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44C09" w14:textId="768F8CC2" w:rsidR="002A722F" w:rsidRDefault="002A722F" w:rsidP="002A722F">
      <w:pPr>
        <w:shd w:val="clear" w:color="auto" w:fill="FFFFFF"/>
        <w:spacing w:after="0" w:line="360" w:lineRule="auto"/>
        <w:jc w:val="both"/>
        <w:rPr>
          <w:rFonts w:ascii="Palatino Linotype" w:eastAsia="Times New Roman" w:hAnsi="Palatino Linotype" w:cs="Arial"/>
          <w:color w:val="000000"/>
          <w:sz w:val="24"/>
          <w:szCs w:val="24"/>
          <w:lang w:eastAsia="es-MX"/>
        </w:rPr>
      </w:pPr>
      <w:r w:rsidRPr="004E2A9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DD74BD">
        <w:rPr>
          <w:rFonts w:ascii="Palatino Linotype" w:eastAsia="Times New Roman" w:hAnsi="Palatino Linotype" w:cs="Arial"/>
          <w:color w:val="000000"/>
          <w:sz w:val="24"/>
          <w:szCs w:val="24"/>
          <w:lang w:eastAsia="es-MX"/>
        </w:rPr>
        <w:t xml:space="preserve">a </w:t>
      </w:r>
      <w:r w:rsidR="00DD74BD" w:rsidRPr="00DD74BD">
        <w:rPr>
          <w:rFonts w:ascii="Palatino Linotype" w:eastAsia="Times New Roman" w:hAnsi="Palatino Linotype" w:cs="Arial"/>
          <w:color w:val="000000"/>
          <w:sz w:val="24"/>
          <w:szCs w:val="24"/>
          <w:lang w:eastAsia="es-MX"/>
        </w:rPr>
        <w:t>veinticinco de noviembre</w:t>
      </w:r>
      <w:r w:rsidRPr="00DD74BD">
        <w:rPr>
          <w:rFonts w:ascii="Palatino Linotype" w:eastAsia="Times New Roman" w:hAnsi="Palatino Linotype" w:cs="Arial"/>
          <w:color w:val="000000"/>
          <w:sz w:val="24"/>
          <w:szCs w:val="24"/>
          <w:lang w:eastAsia="es-MX"/>
        </w:rPr>
        <w:t xml:space="preserve"> de dos mil veinte.</w:t>
      </w:r>
    </w:p>
    <w:p w14:paraId="6825DDCB" w14:textId="77777777" w:rsidR="002A722F" w:rsidRDefault="002A722F" w:rsidP="002A722F">
      <w:pPr>
        <w:shd w:val="clear" w:color="auto" w:fill="FFFFFF"/>
        <w:spacing w:after="0" w:line="360" w:lineRule="auto"/>
        <w:jc w:val="both"/>
        <w:rPr>
          <w:rFonts w:ascii="Palatino Linotype" w:eastAsia="Times New Roman" w:hAnsi="Palatino Linotype" w:cs="Arial"/>
          <w:color w:val="000000"/>
          <w:sz w:val="20"/>
          <w:szCs w:val="24"/>
          <w:lang w:eastAsia="es-MX"/>
        </w:rPr>
      </w:pPr>
    </w:p>
    <w:p w14:paraId="0FBA9D80" w14:textId="77777777" w:rsidR="00B87818" w:rsidRPr="00722E63" w:rsidRDefault="00B87818" w:rsidP="002A722F">
      <w:pPr>
        <w:shd w:val="clear" w:color="auto" w:fill="FFFFFF"/>
        <w:spacing w:after="0" w:line="360" w:lineRule="auto"/>
        <w:jc w:val="both"/>
        <w:rPr>
          <w:rFonts w:ascii="Palatino Linotype" w:eastAsia="Times New Roman" w:hAnsi="Palatino Linotype" w:cs="Arial"/>
          <w:color w:val="000000"/>
          <w:sz w:val="20"/>
          <w:szCs w:val="24"/>
          <w:lang w:eastAsia="es-MX"/>
        </w:rPr>
      </w:pPr>
    </w:p>
    <w:p w14:paraId="0538E86F" w14:textId="6B96AEC9" w:rsidR="002A722F" w:rsidRPr="00F6184C" w:rsidRDefault="002A722F" w:rsidP="002A722F">
      <w:pPr>
        <w:shd w:val="clear" w:color="auto" w:fill="FFFFFF"/>
        <w:spacing w:after="0" w:line="360" w:lineRule="auto"/>
        <w:jc w:val="both"/>
        <w:rPr>
          <w:rFonts w:ascii="Palatino Linotype" w:hAnsi="Palatino Linotype" w:cs="Arial"/>
          <w:b/>
          <w:sz w:val="24"/>
          <w:szCs w:val="24"/>
        </w:rPr>
      </w:pPr>
      <w:r w:rsidRPr="004E2A95">
        <w:rPr>
          <w:rFonts w:ascii="Palatino Linotype" w:hAnsi="Palatino Linotype" w:cs="Arial"/>
          <w:b/>
          <w:sz w:val="24"/>
        </w:rPr>
        <w:t>VISTOS</w:t>
      </w:r>
      <w:r w:rsidRPr="004E2A95">
        <w:rPr>
          <w:rFonts w:ascii="Palatino Linotype" w:hAnsi="Palatino Linotype" w:cs="Arial"/>
          <w:sz w:val="24"/>
        </w:rPr>
        <w:t xml:space="preserve"> los expedientes electrónicos formados con motivo de los recursos de revisión números </w:t>
      </w:r>
      <w:r w:rsidR="00B33D8F" w:rsidRPr="00B33D8F">
        <w:rPr>
          <w:rFonts w:ascii="Palatino Linotype" w:hAnsi="Palatino Linotype" w:cs="Arial"/>
          <w:b/>
          <w:bCs/>
          <w:sz w:val="23"/>
          <w:szCs w:val="23"/>
          <w:lang w:eastAsia="es-MX"/>
        </w:rPr>
        <w:t>03765/INFOEM/IP/RR/2020</w:t>
      </w:r>
      <w:r>
        <w:rPr>
          <w:rFonts w:ascii="Palatino Linotype" w:hAnsi="Palatino Linotype" w:cs="Arial"/>
          <w:b/>
          <w:bCs/>
          <w:sz w:val="23"/>
          <w:szCs w:val="23"/>
          <w:lang w:eastAsia="es-MX"/>
        </w:rPr>
        <w:t xml:space="preserve">, y </w:t>
      </w:r>
      <w:r w:rsidR="00B33D8F" w:rsidRPr="00B33D8F">
        <w:rPr>
          <w:rFonts w:ascii="Palatino Linotype" w:hAnsi="Palatino Linotype" w:cs="Arial"/>
          <w:b/>
          <w:bCs/>
          <w:sz w:val="23"/>
          <w:szCs w:val="23"/>
          <w:lang w:eastAsia="es-MX"/>
        </w:rPr>
        <w:t>0</w:t>
      </w:r>
      <w:r w:rsidR="00B33D8F">
        <w:rPr>
          <w:rFonts w:ascii="Palatino Linotype" w:hAnsi="Palatino Linotype" w:cs="Arial"/>
          <w:b/>
          <w:bCs/>
          <w:sz w:val="23"/>
          <w:szCs w:val="23"/>
          <w:lang w:eastAsia="es-MX"/>
        </w:rPr>
        <w:t>4201</w:t>
      </w:r>
      <w:r w:rsidR="00B33D8F" w:rsidRPr="00B33D8F">
        <w:rPr>
          <w:rFonts w:ascii="Palatino Linotype" w:hAnsi="Palatino Linotype" w:cs="Arial"/>
          <w:b/>
          <w:bCs/>
          <w:sz w:val="23"/>
          <w:szCs w:val="23"/>
          <w:lang w:eastAsia="es-MX"/>
        </w:rPr>
        <w:t>/INFOEM/IP/RR/2020</w:t>
      </w:r>
      <w:r w:rsidRPr="004E2A95">
        <w:rPr>
          <w:rFonts w:ascii="Palatino Linotype" w:hAnsi="Palatino Linotype" w:cs="Arial"/>
          <w:sz w:val="24"/>
        </w:rPr>
        <w:t xml:space="preserve">, </w:t>
      </w:r>
      <w:r w:rsidRPr="004E2A95">
        <w:rPr>
          <w:rFonts w:ascii="Palatino Linotype" w:hAnsi="Palatino Linotype" w:cs="Arial"/>
          <w:sz w:val="24"/>
          <w:szCs w:val="24"/>
        </w:rPr>
        <w:t xml:space="preserve">interpuestos por </w:t>
      </w:r>
      <w:r>
        <w:rPr>
          <w:rFonts w:ascii="Palatino Linotype" w:hAnsi="Palatino Linotype" w:cs="Arial"/>
          <w:sz w:val="24"/>
          <w:szCs w:val="24"/>
        </w:rPr>
        <w:t>el</w:t>
      </w:r>
      <w:r w:rsidRPr="004E2A95">
        <w:rPr>
          <w:rFonts w:ascii="Palatino Linotype" w:hAnsi="Palatino Linotype" w:cs="Arial"/>
          <w:sz w:val="24"/>
          <w:szCs w:val="24"/>
        </w:rPr>
        <w:t xml:space="preserve"> </w:t>
      </w:r>
      <w:r>
        <w:rPr>
          <w:rFonts w:ascii="Palatino Linotype" w:hAnsi="Palatino Linotype" w:cs="Arial"/>
          <w:sz w:val="24"/>
          <w:szCs w:val="24"/>
        </w:rPr>
        <w:t xml:space="preserve">C. </w:t>
      </w:r>
      <w:r w:rsidR="00D6158A">
        <w:rPr>
          <w:rFonts w:ascii="Palatino Linotype" w:hAnsi="Palatino Linotype" w:cs="Arial"/>
          <w:b/>
          <w:sz w:val="24"/>
          <w:szCs w:val="24"/>
        </w:rPr>
        <w:t>xxxxxxxxxxxxxxxxxxx</w:t>
      </w:r>
      <w:r w:rsidR="00D33226">
        <w:rPr>
          <w:rFonts w:ascii="Palatino Linotype" w:hAnsi="Palatino Linotype" w:cs="Arial"/>
          <w:b/>
          <w:sz w:val="24"/>
          <w:szCs w:val="24"/>
        </w:rPr>
        <w:t xml:space="preserve"> </w:t>
      </w:r>
      <w:r w:rsidRPr="004E2A95">
        <w:rPr>
          <w:rFonts w:ascii="Palatino Linotype" w:hAnsi="Palatino Linotype" w:cs="Arial"/>
          <w:sz w:val="24"/>
          <w:szCs w:val="24"/>
        </w:rPr>
        <w:t xml:space="preserve">en lo sucesivo </w:t>
      </w:r>
      <w:r>
        <w:rPr>
          <w:rFonts w:ascii="Palatino Linotype" w:hAnsi="Palatino Linotype" w:cs="Arial"/>
          <w:b/>
          <w:sz w:val="24"/>
          <w:szCs w:val="24"/>
        </w:rPr>
        <w:t>El</w:t>
      </w:r>
      <w:r w:rsidRPr="004E2A95">
        <w:rPr>
          <w:rFonts w:ascii="Palatino Linotype" w:hAnsi="Palatino Linotype" w:cs="Arial"/>
          <w:b/>
          <w:sz w:val="24"/>
          <w:szCs w:val="24"/>
        </w:rPr>
        <w:t xml:space="preserve"> Recurrente</w:t>
      </w:r>
      <w:r w:rsidRPr="004E2A95">
        <w:rPr>
          <w:rFonts w:ascii="Palatino Linotype" w:hAnsi="Palatino Linotype" w:cs="Arial"/>
          <w:sz w:val="24"/>
          <w:szCs w:val="24"/>
        </w:rPr>
        <w:t>, en contra de la respuesta de</w:t>
      </w:r>
      <w:r>
        <w:rPr>
          <w:rFonts w:ascii="Palatino Linotype" w:hAnsi="Palatino Linotype" w:cs="Arial"/>
          <w:sz w:val="24"/>
          <w:szCs w:val="24"/>
        </w:rPr>
        <w:t xml:space="preserve">l </w:t>
      </w:r>
      <w:r w:rsidR="00B33D8F" w:rsidRPr="00B33D8F">
        <w:rPr>
          <w:rFonts w:ascii="Palatino Linotype" w:hAnsi="Palatino Linotype" w:cs="Arial"/>
          <w:b/>
          <w:sz w:val="24"/>
          <w:szCs w:val="24"/>
        </w:rPr>
        <w:t>Ayuntamiento de Teoloyucan</w:t>
      </w:r>
      <w:r w:rsidRPr="004E2A95">
        <w:rPr>
          <w:rFonts w:ascii="Palatino Linotype" w:hAnsi="Palatino Linotype" w:cs="Arial"/>
          <w:sz w:val="24"/>
          <w:szCs w:val="24"/>
        </w:rPr>
        <w:t>, en lo subsecuente</w:t>
      </w:r>
      <w:r w:rsidRPr="004E2A95">
        <w:rPr>
          <w:rFonts w:ascii="Palatino Linotype" w:hAnsi="Palatino Linotype" w:cs="Arial"/>
          <w:b/>
          <w:sz w:val="24"/>
          <w:szCs w:val="24"/>
        </w:rPr>
        <w:t xml:space="preserve"> El Sujeto Obligado</w:t>
      </w:r>
      <w:r w:rsidRPr="004E2A95">
        <w:rPr>
          <w:rFonts w:ascii="Palatino Linotype" w:hAnsi="Palatino Linotype" w:cs="Arial"/>
          <w:sz w:val="24"/>
          <w:szCs w:val="24"/>
        </w:rPr>
        <w:t>, se procede a</w:t>
      </w:r>
      <w:r w:rsidRPr="004E2A95">
        <w:rPr>
          <w:rFonts w:ascii="Palatino Linotype" w:hAnsi="Palatino Linotype" w:cs="Arial"/>
          <w:sz w:val="24"/>
        </w:rPr>
        <w:t xml:space="preserve"> dictar la presente resolución.</w:t>
      </w:r>
    </w:p>
    <w:p w14:paraId="73398EE3" w14:textId="77777777" w:rsidR="002A722F" w:rsidRPr="00D90EF0" w:rsidRDefault="002A722F" w:rsidP="002A722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22B8CE2" w14:textId="77777777" w:rsidR="002A722F" w:rsidRPr="00722E63" w:rsidRDefault="002A722F" w:rsidP="002A722F">
      <w:pPr>
        <w:pStyle w:val="Sinespaciado"/>
        <w:rPr>
          <w:rFonts w:ascii="Palatino Linotype" w:hAnsi="Palatino Linotype"/>
          <w:sz w:val="22"/>
        </w:rPr>
      </w:pPr>
    </w:p>
    <w:p w14:paraId="5BC87BAA" w14:textId="77777777" w:rsidR="002A722F" w:rsidRPr="004E2A95" w:rsidRDefault="002A722F" w:rsidP="002A722F">
      <w:pPr>
        <w:spacing w:after="0" w:line="360" w:lineRule="auto"/>
        <w:jc w:val="center"/>
        <w:rPr>
          <w:rFonts w:ascii="Palatino Linotype" w:hAnsi="Palatino Linotype"/>
          <w:b/>
          <w:sz w:val="28"/>
        </w:rPr>
      </w:pPr>
      <w:r w:rsidRPr="004E2A95">
        <w:rPr>
          <w:rFonts w:ascii="Palatino Linotype" w:hAnsi="Palatino Linotype"/>
          <w:b/>
          <w:sz w:val="28"/>
        </w:rPr>
        <w:t>A N T E C E D E N T E S   D E L   A S U N T O</w:t>
      </w:r>
    </w:p>
    <w:p w14:paraId="353D0021" w14:textId="77777777" w:rsidR="002A722F" w:rsidRPr="00722E63" w:rsidRDefault="002A722F" w:rsidP="002A722F">
      <w:pPr>
        <w:pStyle w:val="Sinespaciado"/>
        <w:rPr>
          <w:rFonts w:ascii="Palatino Linotype" w:hAnsi="Palatino Linotype"/>
          <w:sz w:val="14"/>
        </w:rPr>
      </w:pPr>
    </w:p>
    <w:p w14:paraId="003AB487" w14:textId="77777777" w:rsidR="002A722F" w:rsidRPr="004E2A95" w:rsidRDefault="002A722F" w:rsidP="002A722F">
      <w:pPr>
        <w:spacing w:after="0" w:line="360" w:lineRule="auto"/>
        <w:jc w:val="both"/>
        <w:rPr>
          <w:rFonts w:ascii="Palatino Linotype" w:hAnsi="Palatino Linotype"/>
        </w:rPr>
      </w:pPr>
      <w:r w:rsidRPr="004E2A95">
        <w:rPr>
          <w:rFonts w:ascii="Palatino Linotype" w:hAnsi="Palatino Linotype" w:cs="Arial"/>
          <w:b/>
          <w:sz w:val="28"/>
        </w:rPr>
        <w:t>PRIMERO.</w:t>
      </w:r>
      <w:r w:rsidRPr="004E2A95">
        <w:rPr>
          <w:rFonts w:ascii="Palatino Linotype" w:hAnsi="Palatino Linotype" w:cs="Arial"/>
        </w:rPr>
        <w:t xml:space="preserve"> </w:t>
      </w:r>
      <w:r w:rsidRPr="004E2A95">
        <w:rPr>
          <w:rFonts w:ascii="Palatino Linotype" w:hAnsi="Palatino Linotype"/>
          <w:b/>
          <w:sz w:val="28"/>
          <w:szCs w:val="28"/>
        </w:rPr>
        <w:t>De las Solicitudes de Información.</w:t>
      </w:r>
    </w:p>
    <w:p w14:paraId="672C5DE8" w14:textId="23AF4DE5" w:rsidR="002A722F" w:rsidRDefault="002A722F" w:rsidP="002A722F">
      <w:pPr>
        <w:spacing w:after="0" w:line="360" w:lineRule="auto"/>
        <w:jc w:val="both"/>
        <w:rPr>
          <w:rFonts w:ascii="Palatino Linotype" w:hAnsi="Palatino Linotype" w:cs="Arial"/>
          <w:sz w:val="24"/>
        </w:rPr>
      </w:pPr>
      <w:r w:rsidRPr="004E2A95">
        <w:rPr>
          <w:rFonts w:ascii="Palatino Linotype" w:hAnsi="Palatino Linotype" w:cs="Arial"/>
          <w:sz w:val="24"/>
        </w:rPr>
        <w:t>Con fecha</w:t>
      </w:r>
      <w:r>
        <w:rPr>
          <w:rFonts w:ascii="Palatino Linotype" w:hAnsi="Palatino Linotype" w:cs="Arial"/>
          <w:sz w:val="24"/>
        </w:rPr>
        <w:t xml:space="preserve"> </w:t>
      </w:r>
      <w:r w:rsidR="00D419FF">
        <w:rPr>
          <w:rFonts w:ascii="Palatino Linotype" w:hAnsi="Palatino Linotype" w:cs="Arial"/>
          <w:sz w:val="24"/>
        </w:rPr>
        <w:t>dieciocho de agosto</w:t>
      </w:r>
      <w:r w:rsidRPr="004E2A95">
        <w:rPr>
          <w:rFonts w:ascii="Palatino Linotype" w:hAnsi="Palatino Linotype" w:cs="Arial"/>
          <w:sz w:val="24"/>
        </w:rPr>
        <w:t xml:space="preserve"> </w:t>
      </w:r>
      <w:r>
        <w:rPr>
          <w:rFonts w:ascii="Palatino Linotype" w:hAnsi="Palatino Linotype" w:cs="Arial"/>
          <w:sz w:val="24"/>
        </w:rPr>
        <w:t xml:space="preserve">de dos mil </w:t>
      </w:r>
      <w:r w:rsidR="00D419FF">
        <w:rPr>
          <w:rFonts w:ascii="Palatino Linotype" w:hAnsi="Palatino Linotype" w:cs="Arial"/>
          <w:sz w:val="24"/>
        </w:rPr>
        <w:t>veint</w:t>
      </w:r>
      <w:r>
        <w:rPr>
          <w:rFonts w:ascii="Palatino Linotype" w:hAnsi="Palatino Linotype" w:cs="Arial"/>
          <w:sz w:val="24"/>
        </w:rPr>
        <w:t>e</w:t>
      </w:r>
      <w:r w:rsidRPr="004E2A95">
        <w:rPr>
          <w:rFonts w:ascii="Palatino Linotype" w:hAnsi="Palatino Linotype" w:cs="Arial"/>
          <w:sz w:val="24"/>
        </w:rPr>
        <w:t xml:space="preserve">, </w:t>
      </w:r>
      <w:r>
        <w:rPr>
          <w:rFonts w:ascii="Palatino Linotype" w:hAnsi="Palatino Linotype" w:cs="Arial"/>
          <w:b/>
          <w:sz w:val="24"/>
        </w:rPr>
        <w:t>El</w:t>
      </w:r>
      <w:r w:rsidRPr="004E2A95">
        <w:rPr>
          <w:rFonts w:ascii="Palatino Linotype" w:hAnsi="Palatino Linotype" w:cs="Arial"/>
          <w:b/>
          <w:sz w:val="24"/>
        </w:rPr>
        <w:t xml:space="preserve"> Recurrente</w:t>
      </w:r>
      <w:r w:rsidRPr="004E2A95">
        <w:rPr>
          <w:rFonts w:ascii="Palatino Linotype" w:hAnsi="Palatino Linotype" w:cs="Arial"/>
          <w:sz w:val="24"/>
        </w:rPr>
        <w:t xml:space="preserve">, presentó a través del Sistema de Acceso a la Información Mexiquense </w:t>
      </w:r>
      <w:r w:rsidRPr="004E2A95">
        <w:rPr>
          <w:rFonts w:ascii="Palatino Linotype" w:hAnsi="Palatino Linotype" w:cs="Arial"/>
          <w:b/>
          <w:sz w:val="24"/>
        </w:rPr>
        <w:t>(SAIMEX)</w:t>
      </w:r>
      <w:r w:rsidRPr="004E2A95">
        <w:rPr>
          <w:rFonts w:ascii="Palatino Linotype" w:hAnsi="Palatino Linotype" w:cs="Arial"/>
          <w:sz w:val="24"/>
        </w:rPr>
        <w:t xml:space="preserve"> ante </w:t>
      </w:r>
      <w:r w:rsidRPr="004E2A95">
        <w:rPr>
          <w:rFonts w:ascii="Palatino Linotype" w:hAnsi="Palatino Linotype" w:cs="Arial"/>
          <w:b/>
          <w:sz w:val="24"/>
        </w:rPr>
        <w:t>El Sujeto Obligado</w:t>
      </w:r>
      <w:r w:rsidRPr="004E2A95">
        <w:rPr>
          <w:rFonts w:ascii="Palatino Linotype" w:hAnsi="Palatino Linotype" w:cs="Arial"/>
          <w:sz w:val="24"/>
        </w:rPr>
        <w:t xml:space="preserve">, las solicitudes de acceso a la información pública, registradas bajo los números de </w:t>
      </w:r>
      <w:r w:rsidR="00D419FF" w:rsidRPr="004E2A95">
        <w:rPr>
          <w:rFonts w:ascii="Palatino Linotype" w:hAnsi="Palatino Linotype" w:cs="Arial"/>
          <w:sz w:val="24"/>
        </w:rPr>
        <w:t>expediente</w:t>
      </w:r>
      <w:r w:rsidR="00D419FF" w:rsidRPr="00D90EF0">
        <w:rPr>
          <w:rFonts w:ascii="Palatino Linotype" w:hAnsi="Palatino Linotype" w:cs="Arial"/>
          <w:sz w:val="24"/>
        </w:rPr>
        <w:t xml:space="preserve"> </w:t>
      </w:r>
      <w:r w:rsidR="00D419FF" w:rsidRPr="00D419FF">
        <w:rPr>
          <w:rFonts w:ascii="Palatino Linotype" w:hAnsi="Palatino Linotype" w:cs="Arial"/>
          <w:b/>
          <w:sz w:val="24"/>
        </w:rPr>
        <w:t>00159/TEOLOYU/IP/2020</w:t>
      </w:r>
      <w:r>
        <w:rPr>
          <w:rFonts w:ascii="Palatino Linotype" w:hAnsi="Palatino Linotype" w:cs="Arial"/>
          <w:b/>
          <w:sz w:val="24"/>
        </w:rPr>
        <w:t xml:space="preserve"> </w:t>
      </w:r>
      <w:r w:rsidRPr="004E2A95">
        <w:rPr>
          <w:rFonts w:ascii="Palatino Linotype" w:hAnsi="Palatino Linotype" w:cs="Arial"/>
          <w:sz w:val="24"/>
        </w:rPr>
        <w:t xml:space="preserve">y </w:t>
      </w:r>
      <w:r w:rsidR="009C06F9" w:rsidRPr="009C06F9">
        <w:rPr>
          <w:rFonts w:ascii="Palatino Linotype" w:hAnsi="Palatino Linotype" w:cs="Arial"/>
          <w:b/>
          <w:sz w:val="24"/>
        </w:rPr>
        <w:t>00186/TEOLOYU/IP/2020</w:t>
      </w:r>
      <w:r>
        <w:rPr>
          <w:rFonts w:ascii="Palatino Linotype" w:hAnsi="Palatino Linotype" w:cs="Arial"/>
          <w:b/>
          <w:sz w:val="24"/>
        </w:rPr>
        <w:t>,</w:t>
      </w:r>
      <w:r w:rsidRPr="004C2810">
        <w:rPr>
          <w:rFonts w:ascii="Palatino Linotype" w:hAnsi="Palatino Linotype" w:cs="Arial"/>
          <w:sz w:val="24"/>
          <w:lang w:eastAsia="es-MX"/>
        </w:rPr>
        <w:t xml:space="preserve"> </w:t>
      </w:r>
      <w:r w:rsidRPr="004E2A95">
        <w:rPr>
          <w:rFonts w:ascii="Palatino Linotype" w:hAnsi="Palatino Linotype" w:cs="Arial"/>
          <w:sz w:val="24"/>
        </w:rPr>
        <w:t>mediante las cuales solicitó información en el tenor siguiente:</w:t>
      </w:r>
    </w:p>
    <w:p w14:paraId="34977611" w14:textId="77777777" w:rsidR="005D6D13" w:rsidRPr="004E2A95" w:rsidRDefault="005D6D13" w:rsidP="002A722F">
      <w:pPr>
        <w:spacing w:after="0" w:line="360" w:lineRule="auto"/>
        <w:jc w:val="both"/>
        <w:rPr>
          <w:rFonts w:ascii="Palatino Linotype" w:hAnsi="Palatino Linotype" w:cs="Arial"/>
          <w:sz w:val="24"/>
        </w:rPr>
      </w:pPr>
    </w:p>
    <w:p w14:paraId="31994630" w14:textId="77777777" w:rsidR="002A722F" w:rsidRPr="00722E63" w:rsidRDefault="002A722F" w:rsidP="002A722F">
      <w:pPr>
        <w:spacing w:after="0" w:line="240" w:lineRule="auto"/>
        <w:jc w:val="both"/>
        <w:rPr>
          <w:rFonts w:ascii="Palatino Linotype" w:hAnsi="Palatino Linotype" w:cs="Arial"/>
          <w:b/>
          <w:sz w:val="10"/>
        </w:rPr>
      </w:pPr>
    </w:p>
    <w:p w14:paraId="60267B5F" w14:textId="317E02D8" w:rsidR="002A722F" w:rsidRPr="004E2A95" w:rsidRDefault="002A722F" w:rsidP="002A722F">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 xml:space="preserve">Solicitud de </w:t>
      </w:r>
      <w:r w:rsidR="00803AED" w:rsidRPr="004E2A95">
        <w:rPr>
          <w:rFonts w:ascii="Palatino Linotype" w:hAnsi="Palatino Linotype" w:cs="Arial"/>
          <w:b/>
          <w:sz w:val="24"/>
        </w:rPr>
        <w:t>información</w:t>
      </w:r>
      <w:r w:rsidR="00803AED" w:rsidRPr="004E2A95">
        <w:rPr>
          <w:rFonts w:ascii="Palatino Linotype" w:hAnsi="Palatino Linotype" w:cs="Arial"/>
          <w:sz w:val="24"/>
        </w:rPr>
        <w:t xml:space="preserve"> </w:t>
      </w:r>
      <w:r w:rsidR="00803AED">
        <w:rPr>
          <w:rFonts w:ascii="Palatino Linotype" w:hAnsi="Palatino Linotype" w:cs="Arial"/>
          <w:b/>
          <w:sz w:val="24"/>
        </w:rPr>
        <w:t>00159</w:t>
      </w:r>
      <w:r w:rsidR="00803AED" w:rsidRPr="00803AED">
        <w:rPr>
          <w:rFonts w:ascii="Palatino Linotype" w:hAnsi="Palatino Linotype" w:cs="Arial"/>
          <w:b/>
          <w:sz w:val="24"/>
        </w:rPr>
        <w:t>/TEOLOYU/IP/2020</w:t>
      </w:r>
      <w:r>
        <w:rPr>
          <w:rFonts w:ascii="Palatino Linotype" w:hAnsi="Palatino Linotype" w:cs="Arial"/>
          <w:b/>
          <w:sz w:val="24"/>
        </w:rPr>
        <w:t>.</w:t>
      </w:r>
    </w:p>
    <w:p w14:paraId="3F57E6D8" w14:textId="4E692036" w:rsidR="002A722F" w:rsidRDefault="002A722F" w:rsidP="002A722F">
      <w:pPr>
        <w:spacing w:after="0" w:line="240" w:lineRule="auto"/>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00803AED" w:rsidRPr="00803AED">
        <w:rPr>
          <w:rFonts w:ascii="Palatino Linotype" w:hAnsi="Palatino Linotype"/>
          <w:i/>
          <w:color w:val="000000"/>
        </w:rPr>
        <w:t xml:space="preserve">Con fundamento por lo establecido en los articulos 6 y 8 de la Constitucion Politica de los Estados Unidos Mexicanos, La Ley General de Transparencia y Acceso a la Información Pública; El artículo 5 de la Constitución Política del Estado Libre y </w:t>
      </w:r>
      <w:r w:rsidR="00803AED" w:rsidRPr="00803AED">
        <w:rPr>
          <w:rFonts w:ascii="Palatino Linotype" w:hAnsi="Palatino Linotype"/>
          <w:i/>
          <w:color w:val="000000"/>
        </w:rPr>
        <w:lastRenderedPageBreak/>
        <w:t>Soberano de México y La Ley de Transparencia y Acceso a la Información Pública del Estado de México y Municipios y demas legislacion relativa y aplicable a la materia; asi como los criterios de interpretacion vigentes emitidos por el Instituto Nacional de Transparencia, Acceso a la Información y Protección de Datos Personales y/o Los Lineamientos vigentes emitidos por el Instituto de Transparencia, Acceso a la Información Pública y Protección de Datos Personales del Estado de México y Municipios que sean estrictamente aplicables a mi solicitud, respetuosamente pido del Ayuntamiento de Teoloyucan: 1.-La lista o nómina de pago donde se especifique el sueldo o salario integral de todos y cada uno de los empleados y funcionarios públicos del Ayuntamiento de Teoloyucan, correspondientes al periodo comprendido del día primero de julio de dos mil vente hasta el día treinta y uno de julio del año en curso. 2.-Todos y cada uno de los documentos considerados como anexos de la presente solicitud. Finalmente, respetuosamente solicito en mi calidad de solicitante, sean reservados todos mis datos personales y se ingrese mi solicitud como anonima, de conformidad con lo establecido en el articulo 155 de la La Ley de Transparencia y Acceso a la Información Pública del Estado de México y Municipios, para efectos de evitar que el sujeto obligado (Ayuntamiento de Teoloyucan), recabé datos que den lugar a indagatorias sobre mi identidad. Por su atencion, Gracias.</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14:paraId="2A3FC58F" w14:textId="77777777" w:rsidR="009A7EEE" w:rsidRDefault="009A7EEE" w:rsidP="002A722F">
      <w:pPr>
        <w:spacing w:after="0" w:line="240" w:lineRule="auto"/>
        <w:ind w:left="426" w:right="567"/>
        <w:jc w:val="both"/>
        <w:rPr>
          <w:rFonts w:ascii="Palatino Linotype" w:eastAsia="Times New Roman" w:hAnsi="Palatino Linotype" w:cs="Times New Roman"/>
          <w:lang w:val="es-ES_tradnl" w:eastAsia="es-ES"/>
        </w:rPr>
      </w:pPr>
    </w:p>
    <w:p w14:paraId="6B8AD7A9" w14:textId="77777777" w:rsidR="002A722F" w:rsidRPr="00722E63" w:rsidRDefault="002A722F" w:rsidP="002A722F">
      <w:pPr>
        <w:spacing w:after="0" w:line="240" w:lineRule="auto"/>
        <w:ind w:left="426" w:right="567"/>
        <w:jc w:val="both"/>
        <w:rPr>
          <w:rFonts w:ascii="Palatino Linotype" w:eastAsia="Times New Roman" w:hAnsi="Palatino Linotype" w:cs="Times New Roman"/>
          <w:sz w:val="8"/>
          <w:lang w:val="es-ES_tradnl" w:eastAsia="es-ES"/>
        </w:rPr>
      </w:pPr>
    </w:p>
    <w:p w14:paraId="488070FF" w14:textId="77777777" w:rsidR="002A722F" w:rsidRPr="00722E63" w:rsidRDefault="002A722F" w:rsidP="002A722F">
      <w:pPr>
        <w:spacing w:after="0" w:line="360" w:lineRule="auto"/>
        <w:ind w:right="850"/>
        <w:jc w:val="both"/>
        <w:rPr>
          <w:rFonts w:ascii="Palatino Linotype" w:eastAsia="Times New Roman" w:hAnsi="Palatino Linotype" w:cs="Times New Roman"/>
          <w:b/>
          <w:sz w:val="4"/>
          <w:szCs w:val="24"/>
          <w:lang w:val="es-ES_tradnl" w:eastAsia="es-ES"/>
        </w:rPr>
      </w:pPr>
    </w:p>
    <w:p w14:paraId="027BB132" w14:textId="77777777" w:rsidR="002A722F" w:rsidRPr="00722E63" w:rsidRDefault="002A722F" w:rsidP="002A722F">
      <w:pPr>
        <w:spacing w:after="0" w:line="360" w:lineRule="auto"/>
        <w:ind w:right="850"/>
        <w:jc w:val="both"/>
        <w:rPr>
          <w:rFonts w:ascii="Palatino Linotype" w:eastAsia="Times New Roman" w:hAnsi="Palatino Linotype" w:cs="Times New Roman"/>
          <w:b/>
          <w:sz w:val="2"/>
          <w:szCs w:val="24"/>
          <w:lang w:val="es-ES_tradnl" w:eastAsia="es-ES"/>
        </w:rPr>
      </w:pPr>
    </w:p>
    <w:p w14:paraId="5E497460" w14:textId="62A026AE" w:rsidR="005D6D13" w:rsidRPr="00546FF2" w:rsidRDefault="002A722F" w:rsidP="005D6D13">
      <w:pPr>
        <w:spacing w:after="0" w:line="240" w:lineRule="auto"/>
        <w:ind w:left="426" w:right="567"/>
        <w:jc w:val="both"/>
        <w:rPr>
          <w:rFonts w:ascii="Palatino Linotype" w:hAnsi="Palatino Linotype" w:cs="Arial"/>
          <w:b/>
          <w:sz w:val="24"/>
        </w:rPr>
      </w:pPr>
      <w:r w:rsidRPr="00546FF2">
        <w:rPr>
          <w:rFonts w:ascii="Palatino Linotype" w:hAnsi="Palatino Linotype" w:cs="Arial"/>
          <w:b/>
          <w:sz w:val="24"/>
        </w:rPr>
        <w:t>Solicitud de información</w:t>
      </w:r>
      <w:r w:rsidRPr="00546FF2">
        <w:rPr>
          <w:rFonts w:ascii="Palatino Linotype" w:hAnsi="Palatino Linotype" w:cs="Arial"/>
          <w:sz w:val="24"/>
        </w:rPr>
        <w:t xml:space="preserve"> </w:t>
      </w:r>
      <w:r w:rsidR="00546FF2" w:rsidRPr="00546FF2">
        <w:rPr>
          <w:rFonts w:ascii="Palatino Linotype" w:hAnsi="Palatino Linotype" w:cs="Arial"/>
          <w:b/>
          <w:sz w:val="24"/>
        </w:rPr>
        <w:t xml:space="preserve">  00186/TEOLOYU/IP/2020</w:t>
      </w:r>
      <w:r w:rsidR="005D6D13" w:rsidRPr="00546FF2">
        <w:rPr>
          <w:rFonts w:ascii="Palatino Linotype" w:hAnsi="Palatino Linotype" w:cs="Arial"/>
          <w:b/>
          <w:sz w:val="24"/>
        </w:rPr>
        <w:t>.</w:t>
      </w:r>
    </w:p>
    <w:p w14:paraId="34F8DB7F" w14:textId="77777777" w:rsidR="00546FF2" w:rsidRPr="00546FF2" w:rsidRDefault="00546FF2" w:rsidP="005D6D13">
      <w:pPr>
        <w:spacing w:after="0" w:line="240" w:lineRule="auto"/>
        <w:ind w:left="426" w:right="567"/>
        <w:jc w:val="both"/>
        <w:rPr>
          <w:rFonts w:ascii="Palatino Linotype" w:eastAsia="Times New Roman" w:hAnsi="Palatino Linotype" w:cs="Times New Roman"/>
          <w:i/>
          <w:lang w:val="es-ES_tradnl" w:eastAsia="es-ES"/>
        </w:rPr>
      </w:pPr>
    </w:p>
    <w:p w14:paraId="43025CF8" w14:textId="6B2217E5" w:rsidR="002A722F" w:rsidRDefault="002A722F" w:rsidP="002A722F">
      <w:pPr>
        <w:spacing w:after="0" w:line="240" w:lineRule="auto"/>
        <w:ind w:left="426" w:right="567"/>
        <w:jc w:val="both"/>
        <w:rPr>
          <w:rFonts w:ascii="Palatino Linotype" w:eastAsia="Times New Roman" w:hAnsi="Palatino Linotype" w:cs="Times New Roman"/>
          <w:lang w:val="es-ES_tradnl" w:eastAsia="es-ES"/>
        </w:rPr>
      </w:pPr>
      <w:r w:rsidRPr="00546FF2">
        <w:rPr>
          <w:rFonts w:ascii="Palatino Linotype" w:eastAsia="Times New Roman" w:hAnsi="Palatino Linotype" w:cs="Times New Roman"/>
          <w:i/>
          <w:lang w:val="es-ES_tradnl" w:eastAsia="es-ES"/>
        </w:rPr>
        <w:t>“</w:t>
      </w:r>
      <w:r w:rsidR="00546FF2" w:rsidRPr="00546FF2">
        <w:rPr>
          <w:rFonts w:ascii="Palatino Linotype" w:hAnsi="Palatino Linotype"/>
          <w:i/>
          <w:color w:val="000000"/>
        </w:rPr>
        <w:t xml:space="preserve">Que por medio del presente ocurso y con fundamento por lo establecido en el articulo 6 de la Constituciòn Polìtica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asi como los criterios de interpretacion vigentes emitidos por el Instituto 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respetuosamente solicito del Ayuntamiento de Teoloyucan (Sujeto Obligado) la siguiente información pùblica:1.-La lista o nómina de pago donde se especifique el sueldo o salario integral de todos y cada uno de los empleados y funcionarios públicos del Ayuntamiento de Teoloyucan, correspondientes al periodo comprendido del día primero de agosto de dos mil veinte hasta el día treinta y uno de agosto del año en curso. 2.-Todos y cada uno de los documentos considerados como anexos de la presente solicitud de informacion pùblica. 3.- Toda la informacion que se solicita es en version pùblica para su publicacion en redes sociales. 4.- Solicito excluir </w:t>
      </w:r>
      <w:r w:rsidR="00546FF2" w:rsidRPr="00546FF2">
        <w:rPr>
          <w:rFonts w:ascii="Palatino Linotype" w:hAnsi="Palatino Linotype"/>
          <w:i/>
          <w:color w:val="000000"/>
        </w:rPr>
        <w:lastRenderedPageBreak/>
        <w:t>de la informacion anteriormente solicitada a todos y cada uno de los elementos de seguridad pùblica del Ayuntamiento de Teoloyucan. En caso de que el sujeto obligado y/o el Titular de la Unidad de Transparencia no den contestacion a la presente solicitud de informacion pùblica en tiempo y forma y habiendo fenecido el plazo de quince dias hàbiles contados desde la fecha de recepcion de mi solicitud por parte del sujeto obligado y no habiendo sido notificado de ninguna aclaraciòn o ampliacion del plazo (prorroga) debidamente fundada y motivada respecto del presente ocurso y me vea en la penosa necesidad de promover un recurso de revisión y que la resolucion del mismo, me sea favorable; pido sean sancionados todos y cada uno de los funcionarios y empleados pùblicos, que se negaron a proporcionarme la informacion pùblica que les fue solicitada; lo anterior es en estricta aplicacion del artículo 214 y demàs artìculos relativos y aplicables de la Ley de Transparencia y Acceso a la Información Pública del Estado de México y Municipios. Finalmente, respetuosamente pido en mi calidad de solicitante, sean reservados todos y cada uno de mis datos personales y se ingrese mi solicitud como anonima, de conformidad con lo establecido en el articulo 155 de la La Ley de Transparencia y Acceso a la Información Pública del Estado de México y Municipios, para efectos de evitar que el sujeto obligado recabé datos que den lugar a indagatorias sobre mi identidad. Por su atencion, Gracias.</w:t>
      </w:r>
      <w:r w:rsidRPr="00546FF2">
        <w:rPr>
          <w:rFonts w:ascii="Palatino Linotype" w:eastAsia="Times New Roman" w:hAnsi="Palatino Linotype" w:cs="Times New Roman"/>
          <w:i/>
          <w:lang w:val="es-ES_tradnl" w:eastAsia="es-ES"/>
        </w:rPr>
        <w:t xml:space="preserve">” </w:t>
      </w:r>
      <w:r w:rsidRPr="00546FF2">
        <w:rPr>
          <w:rFonts w:ascii="Palatino Linotype" w:eastAsia="Times New Roman" w:hAnsi="Palatino Linotype" w:cs="Times New Roman"/>
          <w:lang w:val="es-ES_tradnl" w:eastAsia="es-ES"/>
        </w:rPr>
        <w:t>[Sic]</w:t>
      </w:r>
    </w:p>
    <w:p w14:paraId="0DA902E7" w14:textId="77777777" w:rsidR="002A722F" w:rsidRDefault="002A722F" w:rsidP="00803AED">
      <w:pPr>
        <w:spacing w:after="0" w:line="240" w:lineRule="auto"/>
        <w:ind w:right="567"/>
        <w:jc w:val="both"/>
        <w:rPr>
          <w:rFonts w:ascii="Palatino Linotype" w:hAnsi="Palatino Linotype"/>
          <w:i/>
          <w:color w:val="000000"/>
        </w:rPr>
      </w:pPr>
    </w:p>
    <w:p w14:paraId="27E11762" w14:textId="77777777" w:rsidR="002A722F" w:rsidRDefault="002A722F" w:rsidP="002A722F">
      <w:pPr>
        <w:spacing w:after="0" w:line="240" w:lineRule="auto"/>
        <w:ind w:left="426" w:right="567"/>
        <w:jc w:val="both"/>
        <w:rPr>
          <w:rFonts w:ascii="Palatino Linotype" w:eastAsia="Times New Roman" w:hAnsi="Palatino Linotype" w:cs="Times New Roman"/>
          <w:lang w:val="es-ES_tradnl" w:eastAsia="es-ES"/>
        </w:rPr>
      </w:pPr>
    </w:p>
    <w:p w14:paraId="014ADEAD" w14:textId="77777777" w:rsidR="002A722F" w:rsidRDefault="002A722F" w:rsidP="002A722F">
      <w:pPr>
        <w:spacing w:after="0" w:line="240" w:lineRule="auto"/>
        <w:ind w:left="426" w:right="567"/>
        <w:jc w:val="both"/>
        <w:rPr>
          <w:rFonts w:ascii="Palatino Linotype" w:eastAsia="Times New Roman" w:hAnsi="Palatino Linotype" w:cs="Times New Roman"/>
          <w:lang w:val="es-ES_tradnl" w:eastAsia="es-ES"/>
        </w:rPr>
      </w:pPr>
    </w:p>
    <w:p w14:paraId="304D3EAF" w14:textId="34B06915" w:rsidR="002A722F" w:rsidRPr="00722E63" w:rsidRDefault="002A722F" w:rsidP="002A722F">
      <w:pPr>
        <w:pStyle w:val="Prrafodelista"/>
        <w:numPr>
          <w:ilvl w:val="0"/>
          <w:numId w:val="22"/>
        </w:numPr>
        <w:spacing w:line="360" w:lineRule="auto"/>
        <w:ind w:right="850"/>
        <w:jc w:val="both"/>
        <w:rPr>
          <w:rFonts w:ascii="Palatino Linotype" w:hAnsi="Palatino Linotype"/>
          <w:lang w:val="es-ES_tradnl"/>
        </w:rPr>
      </w:pPr>
      <w:r w:rsidRPr="002B697F">
        <w:rPr>
          <w:rFonts w:ascii="Palatino Linotype" w:hAnsi="Palatino Linotype"/>
          <w:b/>
          <w:lang w:val="es-ES_tradnl"/>
        </w:rPr>
        <w:t>MODALIDAD DE ENTREGA:</w:t>
      </w:r>
      <w:r w:rsidRPr="002B697F">
        <w:rPr>
          <w:rFonts w:ascii="Palatino Linotype" w:hAnsi="Palatino Linotype" w:cs="Arial"/>
          <w:b/>
          <w:sz w:val="28"/>
        </w:rPr>
        <w:t xml:space="preserve"> </w:t>
      </w:r>
      <w:r w:rsidRPr="00722E63">
        <w:rPr>
          <w:rFonts w:ascii="Palatino Linotype" w:hAnsi="Palatino Linotype"/>
          <w:lang w:val="es-ES_tradnl"/>
        </w:rPr>
        <w:t xml:space="preserve">A través del </w:t>
      </w:r>
      <w:r w:rsidRPr="00722E63">
        <w:rPr>
          <w:rFonts w:ascii="Palatino Linotype" w:hAnsi="Palatino Linotype"/>
          <w:b/>
          <w:lang w:val="es-ES_tradnl"/>
        </w:rPr>
        <w:t>SAIMEX</w:t>
      </w:r>
      <w:r>
        <w:rPr>
          <w:rFonts w:ascii="Palatino Linotype" w:hAnsi="Palatino Linotype"/>
          <w:lang w:val="es-ES_tradnl"/>
        </w:rPr>
        <w:t xml:space="preserve">, en </w:t>
      </w:r>
      <w:r w:rsidR="00EB088A">
        <w:rPr>
          <w:rFonts w:ascii="Palatino Linotype" w:hAnsi="Palatino Linotype"/>
          <w:lang w:val="es-ES_tradnl"/>
        </w:rPr>
        <w:t xml:space="preserve">los </w:t>
      </w:r>
      <w:r>
        <w:rPr>
          <w:rFonts w:ascii="Palatino Linotype" w:hAnsi="Palatino Linotype"/>
          <w:lang w:val="es-ES_tradnl"/>
        </w:rPr>
        <w:t>dos casos.</w:t>
      </w:r>
    </w:p>
    <w:p w14:paraId="1E6A7D05" w14:textId="77777777" w:rsidR="002A722F" w:rsidRDefault="002A722F" w:rsidP="002A722F">
      <w:pPr>
        <w:pStyle w:val="Prrafodelista"/>
        <w:spacing w:line="360" w:lineRule="auto"/>
        <w:ind w:left="720"/>
        <w:jc w:val="both"/>
        <w:rPr>
          <w:rFonts w:ascii="Palatino Linotype" w:hAnsi="Palatino Linotype" w:cs="Arial"/>
          <w:b/>
        </w:rPr>
      </w:pPr>
    </w:p>
    <w:p w14:paraId="764AE5B1" w14:textId="77777777" w:rsidR="002A722F" w:rsidRPr="002B697F" w:rsidRDefault="002A722F" w:rsidP="002A722F">
      <w:pPr>
        <w:pStyle w:val="Prrafodelista"/>
        <w:spacing w:line="360" w:lineRule="auto"/>
        <w:ind w:left="720"/>
        <w:jc w:val="both"/>
        <w:rPr>
          <w:rFonts w:ascii="Palatino Linotype" w:hAnsi="Palatino Linotype" w:cs="Arial"/>
          <w:b/>
        </w:rPr>
      </w:pPr>
    </w:p>
    <w:p w14:paraId="325ABAB0" w14:textId="7B036B7D" w:rsidR="002A722F" w:rsidRDefault="002A722F" w:rsidP="002A722F">
      <w:pPr>
        <w:spacing w:after="0" w:line="360" w:lineRule="auto"/>
        <w:jc w:val="both"/>
        <w:rPr>
          <w:rFonts w:ascii="Palatino Linotype" w:hAnsi="Palatino Linotype" w:cs="Arial"/>
          <w:b/>
          <w:sz w:val="28"/>
          <w:szCs w:val="20"/>
        </w:rPr>
      </w:pPr>
      <w:r>
        <w:rPr>
          <w:rFonts w:ascii="Palatino Linotype" w:hAnsi="Palatino Linotype" w:cs="Arial"/>
          <w:b/>
          <w:sz w:val="28"/>
        </w:rPr>
        <w:t>SEGUND</w:t>
      </w:r>
      <w:r w:rsidRPr="004E2A95">
        <w:rPr>
          <w:rFonts w:ascii="Palatino Linotype" w:hAnsi="Palatino Linotype" w:cs="Arial"/>
          <w:b/>
          <w:sz w:val="28"/>
        </w:rPr>
        <w:t xml:space="preserve">O. </w:t>
      </w:r>
      <w:r w:rsidR="00112BF9" w:rsidRPr="00112BF9">
        <w:rPr>
          <w:rFonts w:ascii="Palatino Linotype" w:hAnsi="Palatino Linotype" w:cs="Arial"/>
          <w:b/>
          <w:sz w:val="28"/>
          <w:szCs w:val="20"/>
        </w:rPr>
        <w:t>De la falta de respuesta del Sujeto Obligado</w:t>
      </w:r>
      <w:r w:rsidRPr="004E2A95">
        <w:rPr>
          <w:rFonts w:ascii="Palatino Linotype" w:hAnsi="Palatino Linotype" w:cs="Arial"/>
          <w:b/>
          <w:sz w:val="28"/>
          <w:szCs w:val="20"/>
        </w:rPr>
        <w:t>.</w:t>
      </w:r>
    </w:p>
    <w:p w14:paraId="1579E273" w14:textId="1403A64C" w:rsidR="002A722F" w:rsidRDefault="00112BF9" w:rsidP="00112BF9">
      <w:pPr>
        <w:pStyle w:val="Sinespaciado"/>
        <w:spacing w:line="360" w:lineRule="auto"/>
        <w:jc w:val="both"/>
        <w:rPr>
          <w:rFonts w:ascii="Palatino Linotype" w:hAnsi="Palatino Linotype"/>
        </w:rPr>
      </w:pPr>
      <w:r w:rsidRPr="007E1D14">
        <w:rPr>
          <w:rFonts w:ascii="Palatino Linotype" w:hAnsi="Palatino Linotype"/>
          <w:bCs/>
        </w:rPr>
        <w:t>Una vez transcurrido el plazo para dar cumplimiento a la</w:t>
      </w:r>
      <w:r>
        <w:rPr>
          <w:rFonts w:ascii="Palatino Linotype" w:hAnsi="Palatino Linotype"/>
          <w:bCs/>
        </w:rPr>
        <w:t>s</w:t>
      </w:r>
      <w:r w:rsidRPr="007E1D14">
        <w:rPr>
          <w:rFonts w:ascii="Palatino Linotype" w:hAnsi="Palatino Linotype"/>
          <w:bCs/>
        </w:rPr>
        <w:t xml:space="preserve"> solicitud</w:t>
      </w:r>
      <w:r>
        <w:rPr>
          <w:rFonts w:ascii="Palatino Linotype" w:hAnsi="Palatino Linotype"/>
          <w:bCs/>
        </w:rPr>
        <w:t>es</w:t>
      </w:r>
      <w:r w:rsidRPr="007E1D14">
        <w:rPr>
          <w:rFonts w:ascii="Palatino Linotype" w:hAnsi="Palatino Linotype"/>
          <w:bCs/>
        </w:rPr>
        <w:t xml:space="preserve"> de información de referencia, con base en las constancias contenidas en </w:t>
      </w:r>
      <w:r>
        <w:rPr>
          <w:rFonts w:ascii="Palatino Linotype" w:hAnsi="Palatino Linotype"/>
          <w:bCs/>
        </w:rPr>
        <w:t>los</w:t>
      </w:r>
      <w:r w:rsidRPr="007E1D14">
        <w:rPr>
          <w:rFonts w:ascii="Palatino Linotype" w:hAnsi="Palatino Linotype"/>
          <w:bCs/>
        </w:rPr>
        <w:t xml:space="preserve"> expediente</w:t>
      </w:r>
      <w:r>
        <w:rPr>
          <w:rFonts w:ascii="Palatino Linotype" w:hAnsi="Palatino Linotype"/>
          <w:bCs/>
        </w:rPr>
        <w:t>s</w:t>
      </w:r>
      <w:r w:rsidRPr="007E1D14">
        <w:rPr>
          <w:rFonts w:ascii="Palatino Linotype" w:hAnsi="Palatino Linotype"/>
          <w:bCs/>
        </w:rPr>
        <w:t xml:space="preserve"> virtual del SAIMEX aperturado con motivo del ingreso de la solicitud de información, se aprecia que el sujeto obligado no dio contestación a la</w:t>
      </w:r>
      <w:r>
        <w:rPr>
          <w:rFonts w:ascii="Palatino Linotype" w:hAnsi="Palatino Linotype"/>
          <w:bCs/>
        </w:rPr>
        <w:t>s</w:t>
      </w:r>
      <w:r w:rsidRPr="007E1D14">
        <w:rPr>
          <w:rFonts w:ascii="Palatino Linotype" w:hAnsi="Palatino Linotype"/>
          <w:bCs/>
        </w:rPr>
        <w:t xml:space="preserve"> solicitud</w:t>
      </w:r>
      <w:r>
        <w:rPr>
          <w:rFonts w:ascii="Palatino Linotype" w:hAnsi="Palatino Linotype"/>
          <w:bCs/>
        </w:rPr>
        <w:t>es</w:t>
      </w:r>
      <w:r w:rsidRPr="007E1D14">
        <w:rPr>
          <w:rFonts w:ascii="Palatino Linotype" w:hAnsi="Palatino Linotype"/>
          <w:bCs/>
        </w:rPr>
        <w:t xml:space="preserve"> de información</w:t>
      </w:r>
      <w:r>
        <w:rPr>
          <w:rFonts w:ascii="Palatino Linotype" w:hAnsi="Palatino Linotype"/>
          <w:bCs/>
        </w:rPr>
        <w:t xml:space="preserve">, </w:t>
      </w:r>
      <w:r w:rsidR="00992D26" w:rsidRPr="00992D26">
        <w:rPr>
          <w:rFonts w:ascii="Palatino Linotype" w:hAnsi="Palatino Linotype"/>
          <w:b/>
        </w:rPr>
        <w:t xml:space="preserve">00159/TEOLOYU/IP/2020 </w:t>
      </w:r>
      <w:r w:rsidR="00B57792" w:rsidRPr="00B57792">
        <w:rPr>
          <w:rFonts w:ascii="Palatino Linotype" w:hAnsi="Palatino Linotype"/>
          <w:b/>
        </w:rPr>
        <w:t xml:space="preserve">y </w:t>
      </w:r>
      <w:r w:rsidR="003B7D0E" w:rsidRPr="003B7D0E">
        <w:rPr>
          <w:rFonts w:ascii="Palatino Linotype" w:hAnsi="Palatino Linotype"/>
          <w:b/>
        </w:rPr>
        <w:t>00186/TEOLOYU/IP/2020</w:t>
      </w:r>
      <w:r w:rsidR="00B57792">
        <w:rPr>
          <w:rFonts w:ascii="Palatino Linotype" w:hAnsi="Palatino Linotype"/>
        </w:rPr>
        <w:t>, como se muestra a continuación:</w:t>
      </w:r>
    </w:p>
    <w:p w14:paraId="7067ACBA" w14:textId="0C8FC4B9" w:rsidR="00992D26" w:rsidRPr="00992D26" w:rsidRDefault="00DC1064" w:rsidP="00992D26">
      <w:pPr>
        <w:spacing w:before="240" w:after="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3F4B68EC" wp14:editId="080D1BB4">
            <wp:extent cx="5356860" cy="14097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1291" cy="1410866"/>
                    </a:xfrm>
                    <a:prstGeom prst="rect">
                      <a:avLst/>
                    </a:prstGeom>
                    <a:noFill/>
                    <a:ln>
                      <a:noFill/>
                    </a:ln>
                  </pic:spPr>
                </pic:pic>
              </a:graphicData>
            </a:graphic>
          </wp:inline>
        </w:drawing>
      </w:r>
    </w:p>
    <w:p w14:paraId="7FF11EAE" w14:textId="33FAFC0E" w:rsidR="00B57792" w:rsidRDefault="00DC1064" w:rsidP="00B57792">
      <w:pPr>
        <w:pStyle w:val="Sinespaciado"/>
        <w:spacing w:line="360" w:lineRule="auto"/>
        <w:jc w:val="center"/>
        <w:rPr>
          <w:rFonts w:ascii="Palatino Linotype" w:hAnsi="Palatino Linotype"/>
        </w:rPr>
      </w:pPr>
      <w:bookmarkStart w:id="0" w:name="_GoBack"/>
      <w:r>
        <w:rPr>
          <w:rFonts w:ascii="Palatino Linotype" w:hAnsi="Palatino Linotype"/>
          <w:noProof/>
          <w:lang w:eastAsia="es-MX"/>
        </w:rPr>
        <w:drawing>
          <wp:inline distT="0" distB="0" distL="0" distR="0" wp14:anchorId="039F43D8" wp14:editId="0153817E">
            <wp:extent cx="5320665" cy="149352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1917" cy="1493871"/>
                    </a:xfrm>
                    <a:prstGeom prst="rect">
                      <a:avLst/>
                    </a:prstGeom>
                    <a:noFill/>
                    <a:ln>
                      <a:noFill/>
                    </a:ln>
                  </pic:spPr>
                </pic:pic>
              </a:graphicData>
            </a:graphic>
          </wp:inline>
        </w:drawing>
      </w:r>
      <w:bookmarkEnd w:id="0"/>
    </w:p>
    <w:p w14:paraId="6032EF4C" w14:textId="77777777" w:rsidR="00B57792" w:rsidRDefault="00B57792" w:rsidP="00B57792">
      <w:pPr>
        <w:pStyle w:val="Sinespaciado"/>
        <w:spacing w:line="360" w:lineRule="auto"/>
        <w:jc w:val="center"/>
        <w:rPr>
          <w:rFonts w:ascii="Palatino Linotype" w:hAnsi="Palatino Linotype"/>
        </w:rPr>
      </w:pPr>
    </w:p>
    <w:p w14:paraId="05A2D113" w14:textId="77777777" w:rsidR="002A722F" w:rsidRDefault="002A722F" w:rsidP="002A722F">
      <w:pPr>
        <w:pStyle w:val="Sinespaciado"/>
      </w:pPr>
    </w:p>
    <w:p w14:paraId="523B890A" w14:textId="77777777" w:rsidR="002A722F" w:rsidRDefault="002A722F" w:rsidP="002A722F">
      <w:pPr>
        <w:pStyle w:val="Sinespaciado"/>
        <w:rPr>
          <w:rFonts w:ascii="Palatino Linotype" w:hAnsi="Palatino Linotype" w:cs="Arial"/>
          <w:b/>
        </w:rPr>
      </w:pPr>
    </w:p>
    <w:p w14:paraId="510514E1" w14:textId="77777777" w:rsidR="002A722F" w:rsidRPr="004E2A95" w:rsidRDefault="002A722F" w:rsidP="002A722F">
      <w:pPr>
        <w:spacing w:after="0" w:line="360" w:lineRule="auto"/>
        <w:jc w:val="both"/>
        <w:rPr>
          <w:rFonts w:ascii="Palatino Linotype" w:hAnsi="Palatino Linotype" w:cs="Arial"/>
          <w:b/>
          <w:sz w:val="28"/>
        </w:rPr>
      </w:pPr>
      <w:r>
        <w:rPr>
          <w:rFonts w:ascii="Palatino Linotype" w:hAnsi="Palatino Linotype" w:cs="Arial"/>
          <w:b/>
          <w:sz w:val="28"/>
        </w:rPr>
        <w:t>TERCER</w:t>
      </w:r>
      <w:r w:rsidRPr="004E2A95">
        <w:rPr>
          <w:rFonts w:ascii="Palatino Linotype" w:hAnsi="Palatino Linotype" w:cs="Arial"/>
          <w:b/>
          <w:sz w:val="28"/>
        </w:rPr>
        <w:t xml:space="preserve">O. </w:t>
      </w:r>
      <w:r w:rsidRPr="004E2A95">
        <w:rPr>
          <w:rFonts w:ascii="Palatino Linotype" w:hAnsi="Palatino Linotype"/>
          <w:b/>
          <w:sz w:val="28"/>
        </w:rPr>
        <w:t>De los recursos de revisión.</w:t>
      </w:r>
    </w:p>
    <w:p w14:paraId="2AD3849F" w14:textId="72499319" w:rsidR="00C40235" w:rsidRDefault="00C40235" w:rsidP="00C40235">
      <w:pPr>
        <w:spacing w:before="240" w:line="360" w:lineRule="auto"/>
        <w:jc w:val="both"/>
        <w:rPr>
          <w:rFonts w:ascii="Palatino Linotype" w:hAnsi="Palatino Linotype" w:cs="Arial"/>
          <w:b/>
          <w:sz w:val="24"/>
        </w:rPr>
      </w:pPr>
      <w:r w:rsidRPr="00441A94">
        <w:rPr>
          <w:rFonts w:ascii="Palatino Linotype" w:hAnsi="Palatino Linotype" w:cs="Arial"/>
          <w:sz w:val="24"/>
          <w:szCs w:val="24"/>
        </w:rPr>
        <w:t xml:space="preserve">Inconforme con </w:t>
      </w:r>
      <w:r>
        <w:rPr>
          <w:rFonts w:ascii="Palatino Linotype" w:hAnsi="Palatino Linotype" w:cs="Arial"/>
          <w:sz w:val="24"/>
          <w:szCs w:val="24"/>
        </w:rPr>
        <w:t>las respuestas d</w:t>
      </w:r>
      <w:r w:rsidRPr="00441A94">
        <w:rPr>
          <w:rFonts w:ascii="Palatino Linotype" w:hAnsi="Palatino Linotype" w:cs="Arial"/>
          <w:sz w:val="24"/>
          <w:szCs w:val="24"/>
        </w:rPr>
        <w:t xml:space="preserve">el sujeto obligado, </w:t>
      </w:r>
      <w:r>
        <w:rPr>
          <w:rFonts w:ascii="Palatino Linotype" w:hAnsi="Palatino Linotype" w:cs="Arial"/>
          <w:sz w:val="24"/>
          <w:szCs w:val="24"/>
        </w:rPr>
        <w:t>la</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w:t>
      </w:r>
      <w:r>
        <w:rPr>
          <w:rFonts w:ascii="Palatino Linotype" w:hAnsi="Palatino Linotype" w:cs="Arial"/>
          <w:sz w:val="24"/>
          <w:szCs w:val="24"/>
        </w:rPr>
        <w:t xml:space="preserve">los recursos </w:t>
      </w:r>
      <w:r w:rsidRPr="00441A94">
        <w:rPr>
          <w:rFonts w:ascii="Palatino Linotype" w:hAnsi="Palatino Linotype" w:cs="Arial"/>
          <w:sz w:val="24"/>
          <w:szCs w:val="24"/>
        </w:rPr>
        <w:t>de revisión, en</w:t>
      </w:r>
      <w:r w:rsidR="00605EF0">
        <w:rPr>
          <w:rFonts w:ascii="Palatino Linotype" w:hAnsi="Palatino Linotype" w:cs="Arial"/>
          <w:sz w:val="24"/>
          <w:szCs w:val="24"/>
        </w:rPr>
        <w:t xml:space="preserve"> nueve</w:t>
      </w:r>
      <w:r>
        <w:rPr>
          <w:rFonts w:ascii="Palatino Linotype" w:hAnsi="Palatino Linotype" w:cs="Arial"/>
          <w:sz w:val="24"/>
          <w:szCs w:val="24"/>
        </w:rPr>
        <w:t xml:space="preserve"> de septiembre</w:t>
      </w:r>
      <w:r w:rsidR="00FB7631">
        <w:rPr>
          <w:rFonts w:ascii="Palatino Linotype" w:hAnsi="Palatino Linotype" w:cs="Arial"/>
          <w:sz w:val="24"/>
          <w:szCs w:val="24"/>
        </w:rPr>
        <w:t xml:space="preserve"> y dos de </w:t>
      </w:r>
      <w:r w:rsidR="00963293">
        <w:rPr>
          <w:rFonts w:ascii="Palatino Linotype" w:hAnsi="Palatino Linotype" w:cs="Arial"/>
          <w:sz w:val="24"/>
          <w:szCs w:val="24"/>
        </w:rPr>
        <w:t xml:space="preserve">octubre </w:t>
      </w:r>
      <w:r w:rsidR="00963293" w:rsidRPr="00304ABB">
        <w:rPr>
          <w:rFonts w:ascii="Palatino Linotype" w:hAnsi="Palatino Linotype" w:cs="Arial"/>
          <w:sz w:val="24"/>
          <w:szCs w:val="24"/>
        </w:rPr>
        <w:t>de</w:t>
      </w:r>
      <w:r w:rsidRPr="00304ABB">
        <w:rPr>
          <w:rFonts w:ascii="Palatino Linotype" w:hAnsi="Palatino Linotype" w:cs="Arial"/>
          <w:sz w:val="24"/>
          <w:szCs w:val="24"/>
        </w:rPr>
        <w:t xml:space="preserve"> dos mil </w:t>
      </w:r>
      <w:r>
        <w:rPr>
          <w:rFonts w:ascii="Palatino Linotype" w:hAnsi="Palatino Linotype" w:cs="Arial"/>
          <w:sz w:val="24"/>
          <w:szCs w:val="24"/>
        </w:rPr>
        <w:t>veinte</w:t>
      </w:r>
      <w:r w:rsidRPr="00441A94">
        <w:rPr>
          <w:rFonts w:ascii="Palatino Linotype" w:hAnsi="Palatino Linotype" w:cs="Arial"/>
          <w:sz w:val="24"/>
          <w:szCs w:val="24"/>
        </w:rPr>
        <w:t>,</w:t>
      </w:r>
      <w:r w:rsidR="00605EF0">
        <w:rPr>
          <w:rFonts w:ascii="Palatino Linotype" w:hAnsi="Palatino Linotype" w:cs="Arial"/>
          <w:sz w:val="24"/>
          <w:szCs w:val="24"/>
        </w:rPr>
        <w:t xml:space="preserve"> </w:t>
      </w:r>
      <w:r>
        <w:rPr>
          <w:rFonts w:ascii="Palatino Linotype" w:hAnsi="Palatino Linotype" w:cs="Arial"/>
          <w:sz w:val="24"/>
          <w:szCs w:val="24"/>
        </w:rPr>
        <w:t xml:space="preserve">los cuales fueron registrados </w:t>
      </w:r>
      <w:r w:rsidRPr="0096643B">
        <w:rPr>
          <w:rFonts w:ascii="Palatino Linotype" w:hAnsi="Palatino Linotype" w:cs="Arial"/>
          <w:sz w:val="24"/>
          <w:szCs w:val="24"/>
        </w:rPr>
        <w:t>en el sistema electrónico con l</w:t>
      </w:r>
      <w:r>
        <w:rPr>
          <w:rFonts w:ascii="Palatino Linotype" w:hAnsi="Palatino Linotype" w:cs="Arial"/>
          <w:sz w:val="24"/>
          <w:szCs w:val="24"/>
        </w:rPr>
        <w:t>os</w:t>
      </w:r>
      <w:r w:rsidRPr="0096643B">
        <w:rPr>
          <w:rFonts w:ascii="Palatino Linotype" w:hAnsi="Palatino Linotype" w:cs="Arial"/>
          <w:sz w:val="24"/>
          <w:szCs w:val="24"/>
        </w:rPr>
        <w:t xml:space="preserve"> expediente</w:t>
      </w:r>
      <w:r>
        <w:rPr>
          <w:rFonts w:ascii="Palatino Linotype" w:hAnsi="Palatino Linotype" w:cs="Arial"/>
          <w:sz w:val="24"/>
          <w:szCs w:val="24"/>
        </w:rPr>
        <w:t>s</w:t>
      </w:r>
      <w:r w:rsidRPr="0096643B">
        <w:rPr>
          <w:rFonts w:ascii="Palatino Linotype" w:hAnsi="Palatino Linotype" w:cs="Arial"/>
          <w:sz w:val="24"/>
          <w:szCs w:val="24"/>
        </w:rPr>
        <w:t xml:space="preserve"> número </w:t>
      </w:r>
      <w:r w:rsidRPr="00023C63">
        <w:rPr>
          <w:rFonts w:ascii="Palatino Linotype" w:hAnsi="Palatino Linotype" w:cs="Arial"/>
          <w:b/>
          <w:sz w:val="24"/>
        </w:rPr>
        <w:t>03</w:t>
      </w:r>
      <w:r>
        <w:rPr>
          <w:rFonts w:ascii="Palatino Linotype" w:hAnsi="Palatino Linotype" w:cs="Arial"/>
          <w:b/>
          <w:sz w:val="24"/>
        </w:rPr>
        <w:t>765</w:t>
      </w:r>
      <w:r w:rsidRPr="00023C63">
        <w:rPr>
          <w:rFonts w:ascii="Palatino Linotype" w:hAnsi="Palatino Linotype" w:cs="Arial"/>
          <w:b/>
          <w:sz w:val="24"/>
        </w:rPr>
        <w:t>/INFOEM/IP/RR/2020</w:t>
      </w:r>
      <w:r>
        <w:rPr>
          <w:rFonts w:ascii="Palatino Linotype" w:hAnsi="Palatino Linotype" w:cs="Arial"/>
          <w:b/>
          <w:sz w:val="24"/>
        </w:rPr>
        <w:t xml:space="preserve"> y </w:t>
      </w:r>
      <w:r w:rsidRPr="00321D2A">
        <w:rPr>
          <w:rFonts w:ascii="Palatino Linotype" w:hAnsi="Palatino Linotype" w:cs="Arial"/>
          <w:b/>
          <w:sz w:val="24"/>
        </w:rPr>
        <w:t>0</w:t>
      </w:r>
      <w:r>
        <w:rPr>
          <w:rFonts w:ascii="Palatino Linotype" w:hAnsi="Palatino Linotype" w:cs="Arial"/>
          <w:b/>
          <w:sz w:val="24"/>
        </w:rPr>
        <w:t>4201</w:t>
      </w:r>
      <w:r w:rsidRPr="00321D2A">
        <w:rPr>
          <w:rFonts w:ascii="Palatino Linotype" w:hAnsi="Palatino Linotype" w:cs="Arial"/>
          <w:b/>
          <w:sz w:val="24"/>
        </w:rPr>
        <w:t>/INFOEM/IP/RR/2020.</w:t>
      </w:r>
    </w:p>
    <w:p w14:paraId="0F9399BD" w14:textId="77777777" w:rsidR="00C40235" w:rsidRDefault="00C40235" w:rsidP="00C40235">
      <w:pPr>
        <w:spacing w:before="240" w:line="360" w:lineRule="auto"/>
        <w:jc w:val="both"/>
        <w:rPr>
          <w:rFonts w:ascii="Palatino Linotype" w:hAnsi="Palatino Linotype" w:cs="Arial"/>
          <w:sz w:val="24"/>
        </w:rPr>
      </w:pPr>
      <w:r w:rsidRPr="0096643B">
        <w:rPr>
          <w:rFonts w:ascii="Palatino Linotype" w:hAnsi="Palatino Linotype" w:cs="Arial"/>
          <w:sz w:val="24"/>
          <w:szCs w:val="24"/>
        </w:rPr>
        <w:t xml:space="preserve">en </w:t>
      </w:r>
      <w:r>
        <w:rPr>
          <w:rFonts w:ascii="Palatino Linotype" w:hAnsi="Palatino Linotype" w:cs="Arial"/>
          <w:sz w:val="24"/>
          <w:szCs w:val="24"/>
        </w:rPr>
        <w:t>los cuales</w:t>
      </w:r>
      <w:r w:rsidRPr="0096643B">
        <w:rPr>
          <w:rFonts w:ascii="Palatino Linotype" w:hAnsi="Palatino Linotype" w:cs="Arial"/>
          <w:sz w:val="24"/>
          <w:szCs w:val="24"/>
        </w:rPr>
        <w:t xml:space="preserve"> </w:t>
      </w:r>
      <w:r w:rsidRPr="0096643B">
        <w:rPr>
          <w:rFonts w:ascii="Palatino Linotype" w:hAnsi="Palatino Linotype" w:cs="Arial"/>
          <w:sz w:val="24"/>
        </w:rPr>
        <w:t>arguye, las siguientes manifestaciones:</w:t>
      </w:r>
    </w:p>
    <w:p w14:paraId="0EA84203" w14:textId="77777777" w:rsidR="002A722F" w:rsidRDefault="002A722F" w:rsidP="002A722F">
      <w:pPr>
        <w:pStyle w:val="Sinespaciado"/>
      </w:pPr>
    </w:p>
    <w:p w14:paraId="67F92F40" w14:textId="77777777" w:rsidR="002A722F" w:rsidRDefault="002A722F" w:rsidP="002A722F">
      <w:pPr>
        <w:pStyle w:val="Sinespaciado"/>
        <w:rPr>
          <w:sz w:val="2"/>
        </w:rPr>
      </w:pPr>
    </w:p>
    <w:p w14:paraId="5D969300" w14:textId="77777777" w:rsidR="002A722F" w:rsidRDefault="002A722F" w:rsidP="002A722F">
      <w:pPr>
        <w:pStyle w:val="Sinespaciado"/>
        <w:rPr>
          <w:sz w:val="2"/>
        </w:rPr>
      </w:pPr>
    </w:p>
    <w:p w14:paraId="74923E4A" w14:textId="77777777" w:rsidR="002A722F" w:rsidRPr="003B4EB7" w:rsidRDefault="002A722F" w:rsidP="002A722F">
      <w:pPr>
        <w:pStyle w:val="Sinespaciado"/>
        <w:rPr>
          <w:sz w:val="2"/>
        </w:rPr>
      </w:pPr>
    </w:p>
    <w:p w14:paraId="296C8E2D" w14:textId="77777777" w:rsidR="002A722F" w:rsidRPr="003B4EB7" w:rsidRDefault="002A722F" w:rsidP="002A722F">
      <w:pPr>
        <w:pStyle w:val="Prrafodelista"/>
        <w:numPr>
          <w:ilvl w:val="0"/>
          <w:numId w:val="4"/>
        </w:numPr>
        <w:jc w:val="both"/>
        <w:rPr>
          <w:rFonts w:ascii="Palatino Linotype" w:hAnsi="Palatino Linotype" w:cs="Arial"/>
          <w:b/>
          <w:sz w:val="28"/>
          <w:u w:val="single"/>
        </w:rPr>
      </w:pPr>
      <w:r w:rsidRPr="004E2A95">
        <w:rPr>
          <w:rFonts w:ascii="Palatino Linotype" w:hAnsi="Palatino Linotype" w:cs="Arial"/>
          <w:b/>
          <w:sz w:val="28"/>
          <w:u w:val="single"/>
        </w:rPr>
        <w:t>Acto Impugnado:</w:t>
      </w:r>
    </w:p>
    <w:p w14:paraId="44972066" w14:textId="77777777" w:rsidR="002A722F" w:rsidRDefault="002A722F" w:rsidP="002A722F">
      <w:pPr>
        <w:spacing w:after="0" w:line="240" w:lineRule="auto"/>
        <w:jc w:val="both"/>
        <w:rPr>
          <w:rFonts w:ascii="Palatino Linotype" w:hAnsi="Palatino Linotype" w:cs="Arial"/>
          <w:b/>
          <w:bCs/>
          <w:sz w:val="24"/>
          <w:szCs w:val="24"/>
          <w:lang w:eastAsia="es-MX"/>
        </w:rPr>
      </w:pPr>
    </w:p>
    <w:p w14:paraId="39483AAC" w14:textId="77777777" w:rsidR="00605EF0" w:rsidRDefault="00605EF0" w:rsidP="002A722F">
      <w:pPr>
        <w:spacing w:after="0" w:line="240" w:lineRule="auto"/>
        <w:ind w:left="284" w:right="425"/>
        <w:jc w:val="both"/>
        <w:rPr>
          <w:rFonts w:ascii="Palatino Linotype" w:hAnsi="Palatino Linotype" w:cs="Arial"/>
          <w:b/>
          <w:sz w:val="24"/>
        </w:rPr>
      </w:pPr>
      <w:r w:rsidRPr="00023C63">
        <w:rPr>
          <w:rFonts w:ascii="Palatino Linotype" w:hAnsi="Palatino Linotype" w:cs="Arial"/>
          <w:b/>
          <w:sz w:val="24"/>
        </w:rPr>
        <w:t>03</w:t>
      </w:r>
      <w:r>
        <w:rPr>
          <w:rFonts w:ascii="Palatino Linotype" w:hAnsi="Palatino Linotype" w:cs="Arial"/>
          <w:b/>
          <w:sz w:val="24"/>
        </w:rPr>
        <w:t>765</w:t>
      </w:r>
      <w:r w:rsidRPr="00023C63">
        <w:rPr>
          <w:rFonts w:ascii="Palatino Linotype" w:hAnsi="Palatino Linotype" w:cs="Arial"/>
          <w:b/>
          <w:sz w:val="24"/>
        </w:rPr>
        <w:t>/INFOEM/IP/RR/2020</w:t>
      </w:r>
      <w:r>
        <w:rPr>
          <w:rFonts w:ascii="Palatino Linotype" w:hAnsi="Palatino Linotype" w:cs="Arial"/>
          <w:b/>
          <w:sz w:val="24"/>
        </w:rPr>
        <w:t xml:space="preserve"> </w:t>
      </w:r>
    </w:p>
    <w:p w14:paraId="45D092AE" w14:textId="77777777" w:rsidR="00605EF0" w:rsidRDefault="00605EF0" w:rsidP="002A722F">
      <w:pPr>
        <w:spacing w:after="0" w:line="240" w:lineRule="auto"/>
        <w:ind w:left="284" w:right="425"/>
        <w:jc w:val="both"/>
        <w:rPr>
          <w:rFonts w:ascii="Palatino Linotype" w:hAnsi="Palatino Linotype" w:cs="Arial"/>
          <w:b/>
          <w:sz w:val="24"/>
        </w:rPr>
      </w:pPr>
    </w:p>
    <w:p w14:paraId="70D524AD" w14:textId="602E9668" w:rsidR="002A722F" w:rsidRDefault="008E6C0E" w:rsidP="002A722F">
      <w:pPr>
        <w:spacing w:after="0" w:line="240" w:lineRule="auto"/>
        <w:ind w:left="284" w:right="425"/>
        <w:jc w:val="both"/>
        <w:rPr>
          <w:rFonts w:ascii="Palatino Linotype" w:hAnsi="Palatino Linotype" w:cs="Arial"/>
          <w:i/>
        </w:rPr>
      </w:pPr>
      <w:r>
        <w:rPr>
          <w:rFonts w:ascii="Palatino Linotype" w:hAnsi="Palatino Linotype" w:cs="Arial"/>
          <w:i/>
        </w:rPr>
        <w:lastRenderedPageBreak/>
        <w:t>“</w:t>
      </w:r>
      <w:r w:rsidR="00605EF0" w:rsidRPr="00605EF0">
        <w:rPr>
          <w:rFonts w:ascii="Palatino Linotype" w:hAnsi="Palatino Linotype" w:cs="Arial"/>
          <w:i/>
        </w:rPr>
        <w:t>La falta de respuesta por parte del sujeto obligado (Ayuntamiento de Teoloyucan), respecto de la solicitud de informacion pùblica con nùmero de folio:00159/TEOLOYU/IP/2020.</w:t>
      </w:r>
      <w:r w:rsidR="002A722F" w:rsidRPr="004E2A95">
        <w:rPr>
          <w:rFonts w:ascii="Palatino Linotype" w:hAnsi="Palatino Linotype" w:cs="Arial"/>
          <w:i/>
        </w:rPr>
        <w:t>”[Sic]</w:t>
      </w:r>
    </w:p>
    <w:p w14:paraId="3BECFD4E" w14:textId="77777777" w:rsidR="002A722F" w:rsidRDefault="002A722F" w:rsidP="002A722F">
      <w:pPr>
        <w:spacing w:after="0" w:line="240" w:lineRule="auto"/>
        <w:ind w:left="284" w:right="851"/>
        <w:jc w:val="both"/>
        <w:rPr>
          <w:rFonts w:ascii="Palatino Linotype" w:hAnsi="Palatino Linotype" w:cs="Arial"/>
          <w:b/>
          <w:bCs/>
          <w:sz w:val="24"/>
          <w:szCs w:val="24"/>
          <w:lang w:eastAsia="es-MX"/>
        </w:rPr>
      </w:pPr>
    </w:p>
    <w:p w14:paraId="0DBE67F0" w14:textId="053A61A0" w:rsidR="002A722F" w:rsidRDefault="002A722F" w:rsidP="002A722F">
      <w:pPr>
        <w:spacing w:after="0" w:line="240" w:lineRule="auto"/>
        <w:ind w:left="284" w:right="851"/>
        <w:jc w:val="both"/>
        <w:rPr>
          <w:rFonts w:ascii="Palatino Linotype" w:hAnsi="Palatino Linotype" w:cs="Arial"/>
          <w:b/>
          <w:bCs/>
          <w:sz w:val="24"/>
          <w:szCs w:val="24"/>
          <w:lang w:eastAsia="es-MX"/>
        </w:rPr>
      </w:pPr>
      <w:r w:rsidRPr="00FB7631">
        <w:rPr>
          <w:rFonts w:ascii="Palatino Linotype" w:hAnsi="Palatino Linotype" w:cs="Arial"/>
          <w:b/>
          <w:bCs/>
          <w:sz w:val="24"/>
          <w:szCs w:val="24"/>
          <w:lang w:eastAsia="es-MX"/>
        </w:rPr>
        <w:t>0</w:t>
      </w:r>
      <w:r w:rsidR="00FB7631">
        <w:rPr>
          <w:rFonts w:ascii="Palatino Linotype" w:hAnsi="Palatino Linotype" w:cs="Arial"/>
          <w:b/>
          <w:bCs/>
          <w:sz w:val="24"/>
          <w:szCs w:val="24"/>
          <w:lang w:eastAsia="es-MX"/>
        </w:rPr>
        <w:t>4201</w:t>
      </w:r>
      <w:r w:rsidRPr="00FB7631">
        <w:rPr>
          <w:rFonts w:ascii="Palatino Linotype" w:hAnsi="Palatino Linotype" w:cs="Arial"/>
          <w:b/>
          <w:bCs/>
          <w:sz w:val="24"/>
          <w:szCs w:val="24"/>
          <w:lang w:eastAsia="es-MX"/>
        </w:rPr>
        <w:t>/INFOEM/IP/RR/20</w:t>
      </w:r>
      <w:r w:rsidR="00FB7631">
        <w:rPr>
          <w:rFonts w:ascii="Palatino Linotype" w:hAnsi="Palatino Linotype" w:cs="Arial"/>
          <w:b/>
          <w:bCs/>
          <w:sz w:val="24"/>
          <w:szCs w:val="24"/>
          <w:lang w:eastAsia="es-MX"/>
        </w:rPr>
        <w:t>20</w:t>
      </w:r>
    </w:p>
    <w:p w14:paraId="4FD5F251" w14:textId="77777777" w:rsidR="00FB7631" w:rsidRPr="00FB7631" w:rsidRDefault="00FB7631" w:rsidP="002A722F">
      <w:pPr>
        <w:spacing w:after="0" w:line="240" w:lineRule="auto"/>
        <w:ind w:left="284" w:right="851"/>
        <w:jc w:val="both"/>
        <w:rPr>
          <w:rFonts w:ascii="Palatino Linotype" w:hAnsi="Palatino Linotype" w:cs="Arial"/>
          <w:b/>
          <w:bCs/>
          <w:sz w:val="24"/>
          <w:szCs w:val="24"/>
          <w:lang w:eastAsia="es-MX"/>
        </w:rPr>
      </w:pPr>
    </w:p>
    <w:p w14:paraId="5CA62A6B" w14:textId="4FD1AB6C" w:rsidR="002A722F" w:rsidRDefault="008E6C0E" w:rsidP="002A722F">
      <w:pPr>
        <w:spacing w:after="0" w:line="240" w:lineRule="auto"/>
        <w:ind w:left="284" w:right="425"/>
        <w:jc w:val="both"/>
        <w:rPr>
          <w:rFonts w:ascii="Palatino Linotype" w:hAnsi="Palatino Linotype" w:cs="Arial"/>
          <w:i/>
        </w:rPr>
      </w:pPr>
      <w:r w:rsidRPr="00FB7631">
        <w:rPr>
          <w:rFonts w:ascii="Palatino Linotype" w:hAnsi="Palatino Linotype" w:cs="Arial"/>
          <w:i/>
        </w:rPr>
        <w:t>“</w:t>
      </w:r>
      <w:r w:rsidR="00FB7631" w:rsidRPr="00FB7631">
        <w:rPr>
          <w:rFonts w:ascii="Palatino Linotype" w:hAnsi="Palatino Linotype" w:cs="Arial"/>
          <w:i/>
        </w:rPr>
        <w:t>La falta de respuesta a una solicitud de acceso a la informaciòn pùblica con nùmero de folio:00186/TEOLOYU/IP/2020</w:t>
      </w:r>
      <w:r w:rsidR="002A722F" w:rsidRPr="00FB7631">
        <w:rPr>
          <w:rFonts w:ascii="Palatino Linotype" w:hAnsi="Palatino Linotype" w:cs="Arial"/>
          <w:i/>
        </w:rPr>
        <w:t>”[Sic]</w:t>
      </w:r>
    </w:p>
    <w:p w14:paraId="6DB6289B" w14:textId="77777777" w:rsidR="002A722F" w:rsidRDefault="002A722F" w:rsidP="002A722F">
      <w:pPr>
        <w:spacing w:after="0" w:line="240" w:lineRule="auto"/>
        <w:ind w:left="284" w:right="425"/>
        <w:jc w:val="both"/>
        <w:rPr>
          <w:rFonts w:ascii="Palatino Linotype" w:hAnsi="Palatino Linotype" w:cs="Arial"/>
          <w:i/>
        </w:rPr>
      </w:pPr>
    </w:p>
    <w:p w14:paraId="3CF22D71" w14:textId="77777777" w:rsidR="002A722F" w:rsidRDefault="002A722F" w:rsidP="002A722F">
      <w:pPr>
        <w:spacing w:after="0" w:line="240" w:lineRule="auto"/>
        <w:ind w:left="284" w:right="425"/>
        <w:jc w:val="both"/>
        <w:rPr>
          <w:rFonts w:ascii="Palatino Linotype" w:hAnsi="Palatino Linotype" w:cs="Arial"/>
          <w:i/>
        </w:rPr>
      </w:pPr>
    </w:p>
    <w:p w14:paraId="31C622A4" w14:textId="77777777" w:rsidR="002A722F" w:rsidRDefault="002A722F" w:rsidP="002A722F">
      <w:pPr>
        <w:spacing w:after="0" w:line="240" w:lineRule="auto"/>
        <w:ind w:left="284" w:right="425"/>
        <w:jc w:val="both"/>
        <w:rPr>
          <w:rFonts w:ascii="Palatino Linotype" w:hAnsi="Palatino Linotype" w:cs="Arial"/>
          <w:i/>
        </w:rPr>
      </w:pPr>
    </w:p>
    <w:p w14:paraId="192BB836" w14:textId="764CED3E" w:rsidR="002A722F" w:rsidRDefault="002A722F" w:rsidP="002A722F">
      <w:pPr>
        <w:pStyle w:val="Prrafodelista"/>
        <w:numPr>
          <w:ilvl w:val="0"/>
          <w:numId w:val="4"/>
        </w:numPr>
        <w:spacing w:line="360" w:lineRule="auto"/>
        <w:jc w:val="both"/>
        <w:rPr>
          <w:rFonts w:ascii="Palatino Linotype" w:hAnsi="Palatino Linotype" w:cs="Arial"/>
          <w:sz w:val="28"/>
          <w:u w:val="single"/>
        </w:rPr>
      </w:pPr>
      <w:r w:rsidRPr="004E2A95">
        <w:rPr>
          <w:rFonts w:ascii="Palatino Linotype" w:hAnsi="Palatino Linotype" w:cs="Arial"/>
          <w:b/>
          <w:sz w:val="28"/>
          <w:u w:val="single"/>
        </w:rPr>
        <w:t>Razones o Motivos de Inconformidad</w:t>
      </w:r>
      <w:r w:rsidRPr="004E2A95">
        <w:rPr>
          <w:rFonts w:ascii="Palatino Linotype" w:hAnsi="Palatino Linotype" w:cs="Arial"/>
          <w:sz w:val="28"/>
          <w:u w:val="single"/>
        </w:rPr>
        <w:t xml:space="preserve">: </w:t>
      </w:r>
    </w:p>
    <w:p w14:paraId="00365F16" w14:textId="77777777" w:rsidR="00605EF0" w:rsidRPr="00605EF0" w:rsidRDefault="00605EF0" w:rsidP="00605EF0">
      <w:pPr>
        <w:spacing w:line="360" w:lineRule="auto"/>
        <w:ind w:left="360"/>
        <w:jc w:val="both"/>
        <w:rPr>
          <w:rFonts w:ascii="Palatino Linotype" w:hAnsi="Palatino Linotype" w:cs="Arial"/>
          <w:sz w:val="28"/>
          <w:u w:val="single"/>
        </w:rPr>
      </w:pPr>
    </w:p>
    <w:p w14:paraId="7D48FC35" w14:textId="77777777" w:rsidR="00605EF0" w:rsidRDefault="00605EF0" w:rsidP="002A722F">
      <w:pPr>
        <w:spacing w:after="0" w:line="240" w:lineRule="auto"/>
        <w:ind w:left="284" w:right="425"/>
        <w:jc w:val="both"/>
        <w:rPr>
          <w:rFonts w:ascii="Palatino Linotype" w:hAnsi="Palatino Linotype" w:cs="Arial"/>
          <w:b/>
          <w:bCs/>
          <w:sz w:val="24"/>
          <w:szCs w:val="24"/>
          <w:lang w:eastAsia="es-MX"/>
        </w:rPr>
      </w:pPr>
      <w:r w:rsidRPr="00605EF0">
        <w:rPr>
          <w:rFonts w:ascii="Palatino Linotype" w:hAnsi="Palatino Linotype" w:cs="Arial"/>
          <w:b/>
          <w:bCs/>
          <w:sz w:val="24"/>
          <w:szCs w:val="24"/>
          <w:lang w:eastAsia="es-MX"/>
        </w:rPr>
        <w:t xml:space="preserve">03765/INFOEM/IP/RR/2020 </w:t>
      </w:r>
    </w:p>
    <w:p w14:paraId="53DF2BF9" w14:textId="77777777" w:rsidR="00605EF0" w:rsidRDefault="00605EF0" w:rsidP="002A722F">
      <w:pPr>
        <w:spacing w:after="0" w:line="240" w:lineRule="auto"/>
        <w:ind w:left="284" w:right="425"/>
        <w:jc w:val="both"/>
        <w:rPr>
          <w:rFonts w:ascii="Palatino Linotype" w:hAnsi="Palatino Linotype" w:cs="Arial"/>
          <w:b/>
          <w:bCs/>
          <w:sz w:val="24"/>
          <w:szCs w:val="24"/>
          <w:lang w:eastAsia="es-MX"/>
        </w:rPr>
      </w:pPr>
    </w:p>
    <w:p w14:paraId="596D2714" w14:textId="17B1CC40" w:rsidR="002A722F" w:rsidRPr="004E2A95" w:rsidRDefault="002A722F" w:rsidP="002A722F">
      <w:pPr>
        <w:spacing w:after="0" w:line="240" w:lineRule="auto"/>
        <w:ind w:left="284" w:right="425"/>
        <w:jc w:val="both"/>
        <w:rPr>
          <w:rFonts w:ascii="Palatino Linotype" w:hAnsi="Palatino Linotype" w:cs="Arial"/>
          <w:i/>
        </w:rPr>
      </w:pPr>
      <w:r w:rsidRPr="004E2A95">
        <w:rPr>
          <w:rFonts w:ascii="Palatino Linotype" w:hAnsi="Palatino Linotype" w:cs="Arial"/>
          <w:i/>
        </w:rPr>
        <w:t>“</w:t>
      </w:r>
      <w:r w:rsidR="00605EF0" w:rsidRPr="00605EF0">
        <w:rPr>
          <w:rFonts w:ascii="Palatino Linotype" w:hAnsi="Palatino Linotype" w:cs="Arial"/>
          <w:i/>
        </w:rPr>
        <w:t>El sujeto obligado no dio contestacion en tiempo y forma a la solicitud de informacion pùblica con numero de folio 00159/TEOLOYU/IP/2020. Quiero hacer notar que en ningùn momento fui notificado de alguna aclaracion o ampliacion del plazo (prorroga) para dar conterstacion a mi solicitud. Por su atencion, Gracias.</w:t>
      </w:r>
      <w:r w:rsidRPr="004E2A95">
        <w:rPr>
          <w:rFonts w:ascii="Palatino Linotype" w:hAnsi="Palatino Linotype" w:cs="Arial"/>
          <w:i/>
        </w:rPr>
        <w:t>” [sic]</w:t>
      </w:r>
    </w:p>
    <w:p w14:paraId="4B811F87" w14:textId="77777777" w:rsidR="002A722F" w:rsidRPr="004E2A95" w:rsidRDefault="002A722F" w:rsidP="002A722F">
      <w:pPr>
        <w:spacing w:after="0" w:line="240" w:lineRule="auto"/>
        <w:ind w:left="284" w:right="425"/>
        <w:jc w:val="both"/>
        <w:rPr>
          <w:rFonts w:ascii="Palatino Linotype" w:hAnsi="Palatino Linotype" w:cs="Arial"/>
          <w:i/>
        </w:rPr>
      </w:pPr>
    </w:p>
    <w:p w14:paraId="33A36226" w14:textId="56D4DA25" w:rsidR="002A722F" w:rsidRPr="00FB7631" w:rsidRDefault="002A722F" w:rsidP="002A722F">
      <w:pPr>
        <w:spacing w:after="0" w:line="240" w:lineRule="auto"/>
        <w:ind w:left="284" w:right="425"/>
        <w:jc w:val="both"/>
        <w:rPr>
          <w:rFonts w:ascii="Palatino Linotype" w:hAnsi="Palatino Linotype" w:cs="Arial"/>
          <w:b/>
          <w:sz w:val="24"/>
        </w:rPr>
      </w:pPr>
      <w:r w:rsidRPr="00FB7631">
        <w:rPr>
          <w:rFonts w:ascii="Palatino Linotype" w:hAnsi="Palatino Linotype" w:cs="Arial"/>
          <w:b/>
          <w:bCs/>
          <w:sz w:val="24"/>
          <w:szCs w:val="24"/>
          <w:lang w:eastAsia="es-MX"/>
        </w:rPr>
        <w:t>0</w:t>
      </w:r>
      <w:r w:rsidR="00FB7631" w:rsidRPr="00FB7631">
        <w:rPr>
          <w:rFonts w:ascii="Palatino Linotype" w:hAnsi="Palatino Linotype" w:cs="Arial"/>
          <w:b/>
          <w:bCs/>
          <w:sz w:val="24"/>
          <w:szCs w:val="24"/>
          <w:lang w:eastAsia="es-MX"/>
        </w:rPr>
        <w:t>4201</w:t>
      </w:r>
      <w:r w:rsidRPr="00FB7631">
        <w:rPr>
          <w:rFonts w:ascii="Palatino Linotype" w:hAnsi="Palatino Linotype" w:cs="Arial"/>
          <w:b/>
          <w:bCs/>
          <w:sz w:val="24"/>
          <w:szCs w:val="24"/>
          <w:lang w:eastAsia="es-MX"/>
        </w:rPr>
        <w:t>/INFOEM/IP/RR/20</w:t>
      </w:r>
      <w:r w:rsidR="00FB7631" w:rsidRPr="00FB7631">
        <w:rPr>
          <w:rFonts w:ascii="Palatino Linotype" w:hAnsi="Palatino Linotype" w:cs="Arial"/>
          <w:b/>
          <w:bCs/>
          <w:sz w:val="24"/>
          <w:szCs w:val="24"/>
          <w:lang w:eastAsia="es-MX"/>
        </w:rPr>
        <w:t>20</w:t>
      </w:r>
    </w:p>
    <w:p w14:paraId="7C76F748" w14:textId="695E2945" w:rsidR="002A722F" w:rsidRDefault="002A722F" w:rsidP="00605EF0">
      <w:pPr>
        <w:spacing w:after="0" w:line="240" w:lineRule="auto"/>
        <w:ind w:left="284" w:right="425"/>
        <w:jc w:val="both"/>
        <w:rPr>
          <w:rFonts w:ascii="Palatino Linotype" w:hAnsi="Palatino Linotype" w:cs="Arial"/>
          <w:i/>
        </w:rPr>
      </w:pPr>
      <w:r w:rsidRPr="00FB7631">
        <w:rPr>
          <w:rFonts w:ascii="Palatino Linotype" w:hAnsi="Palatino Linotype" w:cs="Arial"/>
          <w:i/>
        </w:rPr>
        <w:t>“</w:t>
      </w:r>
      <w:r w:rsidR="00FB7631" w:rsidRPr="00FB7631">
        <w:rPr>
          <w:rFonts w:ascii="Palatino Linotype" w:hAnsi="Palatino Linotype" w:cs="Arial"/>
          <w:i/>
        </w:rPr>
        <w:t>El sujeto obligado no dio contestacion en tiempo y forma a mi solicitud de informaciòn pùblica. No fui notificado de niguna aclaraciòn o ampliacion del plazo (prorroga) para dar debida contestacion a mi peticion. Por su atencion. Gracias.</w:t>
      </w:r>
      <w:r w:rsidRPr="00FB7631">
        <w:rPr>
          <w:rFonts w:ascii="Palatino Linotype" w:hAnsi="Palatino Linotype" w:cs="Arial"/>
          <w:i/>
        </w:rPr>
        <w:t>” [sic]</w:t>
      </w:r>
    </w:p>
    <w:p w14:paraId="5C621860" w14:textId="77777777" w:rsidR="00952054" w:rsidRPr="00605EF0" w:rsidRDefault="00952054" w:rsidP="00605EF0">
      <w:pPr>
        <w:spacing w:after="0" w:line="240" w:lineRule="auto"/>
        <w:ind w:left="284" w:right="425"/>
        <w:jc w:val="both"/>
        <w:rPr>
          <w:rFonts w:ascii="Palatino Linotype" w:hAnsi="Palatino Linotype" w:cs="Arial"/>
          <w:i/>
        </w:rPr>
      </w:pPr>
    </w:p>
    <w:p w14:paraId="7AF97C5D" w14:textId="77777777" w:rsidR="002A722F" w:rsidRPr="004E2A95" w:rsidRDefault="002A722F" w:rsidP="002A722F">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4E2A95">
        <w:rPr>
          <w:rFonts w:ascii="Palatino Linotype" w:hAnsi="Palatino Linotype" w:cs="Arial"/>
          <w:b/>
          <w:sz w:val="28"/>
        </w:rPr>
        <w:t>TO</w:t>
      </w:r>
      <w:r w:rsidRPr="004E2A95">
        <w:rPr>
          <w:rFonts w:ascii="Palatino Linotype" w:hAnsi="Palatino Linotype" w:cs="Arial"/>
          <w:b/>
          <w:sz w:val="24"/>
          <w:szCs w:val="24"/>
        </w:rPr>
        <w:t xml:space="preserve">. </w:t>
      </w:r>
      <w:r w:rsidRPr="004E2A95">
        <w:rPr>
          <w:rFonts w:ascii="Palatino Linotype" w:hAnsi="Palatino Linotype" w:cs="Arial"/>
          <w:b/>
          <w:sz w:val="28"/>
          <w:szCs w:val="28"/>
        </w:rPr>
        <w:t>Del turno de los recursos de revisión.</w:t>
      </w:r>
    </w:p>
    <w:p w14:paraId="35D86B2D" w14:textId="697FB9EA" w:rsidR="002A722F" w:rsidRDefault="00605EF0" w:rsidP="00605EF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Medios de impugnación que le fueron turnados a los Comisionados </w:t>
      </w:r>
      <w:r w:rsidRPr="00D9235B">
        <w:rPr>
          <w:rFonts w:ascii="Palatino Linotype" w:hAnsi="Palatino Linotype" w:cs="Arial"/>
          <w:b/>
          <w:sz w:val="24"/>
          <w:szCs w:val="24"/>
        </w:rPr>
        <w:t>Zulema Martínez Sánchez, Luis Gustavo Parra Noriega,</w:t>
      </w:r>
      <w:r>
        <w:rPr>
          <w:rFonts w:ascii="Palatino Linotype" w:hAnsi="Palatino Linotype" w:cs="Arial"/>
          <w:b/>
          <w:sz w:val="24"/>
          <w:szCs w:val="24"/>
        </w:rPr>
        <w:t xml:space="preserve">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 los cuales recayeron acuerdos de admisión en </w:t>
      </w:r>
      <w:r w:rsidRPr="00D9235B">
        <w:rPr>
          <w:rFonts w:ascii="Palatino Linotype" w:hAnsi="Palatino Linotype" w:cs="Arial"/>
          <w:sz w:val="24"/>
          <w:szCs w:val="24"/>
        </w:rPr>
        <w:t>fecha</w:t>
      </w:r>
      <w:r w:rsidR="00FB7631">
        <w:rPr>
          <w:rFonts w:ascii="Palatino Linotype" w:hAnsi="Palatino Linotype" w:cs="Arial"/>
          <w:sz w:val="24"/>
          <w:szCs w:val="24"/>
        </w:rPr>
        <w:t xml:space="preserve"> </w:t>
      </w:r>
      <w:r w:rsidR="00B66EAF">
        <w:rPr>
          <w:rFonts w:ascii="Palatino Linotype" w:hAnsi="Palatino Linotype" w:cs="Arial"/>
          <w:sz w:val="24"/>
          <w:szCs w:val="24"/>
        </w:rPr>
        <w:t>quince</w:t>
      </w:r>
      <w:r w:rsidR="00FB7631">
        <w:rPr>
          <w:rFonts w:ascii="Palatino Linotype" w:hAnsi="Palatino Linotype" w:cs="Arial"/>
          <w:sz w:val="24"/>
          <w:szCs w:val="24"/>
        </w:rPr>
        <w:t xml:space="preserve"> </w:t>
      </w:r>
      <w:r>
        <w:rPr>
          <w:rFonts w:ascii="Palatino Linotype" w:hAnsi="Palatino Linotype" w:cs="Arial"/>
          <w:sz w:val="24"/>
          <w:szCs w:val="24"/>
        </w:rPr>
        <w:t>de septiembre</w:t>
      </w:r>
      <w:r w:rsidRPr="00D9235B">
        <w:rPr>
          <w:rFonts w:ascii="Palatino Linotype" w:hAnsi="Palatino Linotype" w:cs="Arial"/>
          <w:sz w:val="24"/>
          <w:szCs w:val="24"/>
        </w:rPr>
        <w:t xml:space="preserve"> </w:t>
      </w:r>
      <w:r w:rsidR="00FB7631">
        <w:rPr>
          <w:rFonts w:ascii="Palatino Linotype" w:hAnsi="Palatino Linotype" w:cs="Arial"/>
          <w:sz w:val="24"/>
          <w:szCs w:val="24"/>
        </w:rPr>
        <w:t xml:space="preserve"> y ocho de </w:t>
      </w:r>
      <w:r w:rsidR="00FB7631">
        <w:rPr>
          <w:rFonts w:ascii="Palatino Linotype" w:hAnsi="Palatino Linotype" w:cs="Arial"/>
          <w:sz w:val="24"/>
          <w:szCs w:val="24"/>
        </w:rPr>
        <w:lastRenderedPageBreak/>
        <w:t xml:space="preserve">octubre </w:t>
      </w:r>
      <w:r w:rsidRPr="00D9235B">
        <w:rPr>
          <w:rFonts w:ascii="Palatino Linotype" w:hAnsi="Palatino Linotype" w:cs="Arial"/>
          <w:sz w:val="24"/>
          <w:szCs w:val="24"/>
        </w:rPr>
        <w:t>de dos mil veinte,</w:t>
      </w:r>
      <w:r>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4A9467D3" w14:textId="77777777" w:rsidR="002A722F" w:rsidRPr="004E2A95" w:rsidRDefault="002A722F" w:rsidP="002A722F">
      <w:pPr>
        <w:spacing w:after="0" w:line="360" w:lineRule="auto"/>
        <w:jc w:val="both"/>
        <w:rPr>
          <w:rFonts w:ascii="Palatino Linotype" w:hAnsi="Palatino Linotype" w:cs="Arial"/>
          <w:sz w:val="24"/>
          <w:szCs w:val="24"/>
        </w:rPr>
      </w:pPr>
    </w:p>
    <w:p w14:paraId="3A5FF89F" w14:textId="77777777" w:rsidR="002A722F" w:rsidRPr="004E2A95" w:rsidRDefault="002A722F" w:rsidP="002A722F">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w:t>
      </w:r>
      <w:r w:rsidRPr="004E2A95">
        <w:rPr>
          <w:rFonts w:ascii="Palatino Linotype" w:hAnsi="Palatino Linotype" w:cs="Arial"/>
          <w:b/>
          <w:color w:val="000000" w:themeColor="text1"/>
          <w:sz w:val="28"/>
        </w:rPr>
        <w:t>TO</w:t>
      </w:r>
      <w:r w:rsidRPr="004E2A95">
        <w:rPr>
          <w:rFonts w:ascii="Palatino Linotype" w:hAnsi="Palatino Linotype" w:cs="Arial"/>
          <w:b/>
          <w:color w:val="000000" w:themeColor="text1"/>
          <w:sz w:val="28"/>
          <w:szCs w:val="28"/>
        </w:rPr>
        <w:t xml:space="preserve">. </w:t>
      </w:r>
      <w:r w:rsidRPr="004E2A95">
        <w:rPr>
          <w:rFonts w:ascii="Palatino Linotype" w:hAnsi="Palatino Linotype" w:cs="Arial"/>
          <w:b/>
          <w:sz w:val="28"/>
          <w:szCs w:val="28"/>
        </w:rPr>
        <w:t>De la acumulación.</w:t>
      </w:r>
    </w:p>
    <w:p w14:paraId="0ED1C5FB" w14:textId="54F06EC7" w:rsidR="002A722F" w:rsidRPr="004E2A95" w:rsidRDefault="002A722F" w:rsidP="002A722F">
      <w:pPr>
        <w:pStyle w:val="Prrafodelista"/>
        <w:spacing w:line="360" w:lineRule="auto"/>
        <w:ind w:left="0"/>
        <w:jc w:val="both"/>
        <w:rPr>
          <w:rFonts w:ascii="Palatino Linotype" w:hAnsi="Palatino Linotype" w:cs="Arial"/>
        </w:rPr>
      </w:pPr>
      <w:r w:rsidRPr="004E2A95">
        <w:rPr>
          <w:rFonts w:ascii="Palatino Linotype" w:hAnsi="Palatino Linotype" w:cs="Arial"/>
        </w:rPr>
        <w:t xml:space="preserve">Posteriormente por acuerdo del Pleno del Instituto, en la </w:t>
      </w:r>
      <w:r w:rsidR="00B66EAF">
        <w:rPr>
          <w:rFonts w:ascii="Palatino Linotype" w:hAnsi="Palatino Linotype" w:cs="Arial"/>
        </w:rPr>
        <w:t>Vigésima Segunda</w:t>
      </w:r>
      <w:r w:rsidR="005C1F95">
        <w:rPr>
          <w:rFonts w:ascii="Palatino Linotype" w:hAnsi="Palatino Linotype" w:cs="Arial"/>
        </w:rPr>
        <w:t xml:space="preserve"> </w:t>
      </w:r>
      <w:r w:rsidRPr="004E2A95">
        <w:rPr>
          <w:rFonts w:ascii="Palatino Linotype" w:hAnsi="Palatino Linotype" w:cs="Arial"/>
        </w:rPr>
        <w:t xml:space="preserve">Sesión </w:t>
      </w:r>
      <w:r>
        <w:rPr>
          <w:rFonts w:ascii="Palatino Linotype" w:hAnsi="Palatino Linotype" w:cs="Arial"/>
        </w:rPr>
        <w:t xml:space="preserve">Ordinaria </w:t>
      </w:r>
      <w:r w:rsidRPr="004E2A95">
        <w:rPr>
          <w:rFonts w:ascii="Palatino Linotype" w:hAnsi="Palatino Linotype" w:cs="Arial"/>
        </w:rPr>
        <w:t>de Pleno</w:t>
      </w:r>
      <w:r>
        <w:rPr>
          <w:rFonts w:ascii="Palatino Linotype" w:hAnsi="Palatino Linotype" w:cs="Arial"/>
        </w:rPr>
        <w:t>,</w:t>
      </w:r>
      <w:r w:rsidRPr="004E2A95">
        <w:rPr>
          <w:rFonts w:ascii="Palatino Linotype" w:hAnsi="Palatino Linotype" w:cs="Arial"/>
        </w:rPr>
        <w:t xml:space="preserve"> de fecha</w:t>
      </w:r>
      <w:r w:rsidR="005C1F95">
        <w:rPr>
          <w:rFonts w:ascii="Palatino Linotype" w:hAnsi="Palatino Linotype" w:cs="Arial"/>
        </w:rPr>
        <w:t>s</w:t>
      </w:r>
      <w:r w:rsidRPr="004E2A95">
        <w:rPr>
          <w:rFonts w:ascii="Palatino Linotype" w:hAnsi="Palatino Linotype" w:cs="Arial"/>
        </w:rPr>
        <w:t xml:space="preserve"> </w:t>
      </w:r>
      <w:r w:rsidR="00B66EAF">
        <w:rPr>
          <w:rFonts w:ascii="Palatino Linotype" w:hAnsi="Palatino Linotype" w:cs="Arial"/>
        </w:rPr>
        <w:t>catorce de octubre</w:t>
      </w:r>
      <w:r w:rsidRPr="004E2A95">
        <w:rPr>
          <w:rFonts w:ascii="Palatino Linotype" w:hAnsi="Palatino Linotype" w:cs="Arial"/>
        </w:rPr>
        <w:t xml:space="preserve"> del año en curso, se determinó acumular los recursos de revisión en estudio, ya que existe identidad del solicitante, del sujeto obligado y similitud de causas y objeto de solicitud.</w:t>
      </w:r>
    </w:p>
    <w:p w14:paraId="20A4D5F9" w14:textId="77777777" w:rsidR="002A722F" w:rsidRPr="004E2A95" w:rsidRDefault="002A722F" w:rsidP="002A722F">
      <w:pPr>
        <w:pStyle w:val="Sinespaciado"/>
      </w:pPr>
    </w:p>
    <w:p w14:paraId="6EB1763D" w14:textId="77777777" w:rsidR="002A722F" w:rsidRPr="004E2A95" w:rsidRDefault="002A722F" w:rsidP="002A722F">
      <w:pPr>
        <w:spacing w:after="0" w:line="360" w:lineRule="auto"/>
        <w:jc w:val="both"/>
        <w:rPr>
          <w:rFonts w:ascii="Palatino Linotype" w:hAnsi="Palatino Linotype"/>
          <w:sz w:val="24"/>
          <w:szCs w:val="24"/>
        </w:rPr>
      </w:pPr>
      <w:r w:rsidRPr="004E2A95">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911F8A0" w14:textId="77777777" w:rsidR="002A722F" w:rsidRPr="004E2A95" w:rsidRDefault="002A722F" w:rsidP="002A722F">
      <w:pPr>
        <w:pStyle w:val="Sinespaciado"/>
      </w:pPr>
    </w:p>
    <w:p w14:paraId="317BCC58" w14:textId="77777777" w:rsidR="002A722F" w:rsidRDefault="002A722F" w:rsidP="002A722F">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14:paraId="755B2AFA" w14:textId="77777777" w:rsidR="002A722F" w:rsidRPr="00C24358" w:rsidRDefault="002A722F" w:rsidP="002A722F">
      <w:pPr>
        <w:spacing w:after="0" w:line="240" w:lineRule="auto"/>
        <w:ind w:left="851" w:right="851"/>
        <w:jc w:val="both"/>
        <w:rPr>
          <w:rFonts w:ascii="Palatino Linotype" w:hAnsi="Palatino Linotype"/>
          <w:i/>
          <w:szCs w:val="24"/>
        </w:rPr>
      </w:pPr>
    </w:p>
    <w:p w14:paraId="458C9EF3" w14:textId="77777777" w:rsidR="002A722F" w:rsidRDefault="002A722F" w:rsidP="002A722F">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que 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cuando las partes o los actos 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14:paraId="3EBA99EF" w14:textId="77777777" w:rsidR="002A722F" w:rsidRPr="00C24358" w:rsidRDefault="002A722F" w:rsidP="002A722F">
      <w:pPr>
        <w:spacing w:after="0" w:line="240" w:lineRule="auto"/>
        <w:ind w:left="851" w:right="851"/>
        <w:jc w:val="both"/>
        <w:rPr>
          <w:rFonts w:ascii="Palatino Linotype" w:hAnsi="Palatino Linotype"/>
          <w:i/>
          <w:szCs w:val="24"/>
        </w:rPr>
      </w:pPr>
    </w:p>
    <w:p w14:paraId="17B02E82" w14:textId="77777777" w:rsidR="002A722F" w:rsidRPr="00C24358" w:rsidRDefault="002A722F" w:rsidP="002A722F">
      <w:pPr>
        <w:spacing w:after="0"/>
        <w:rPr>
          <w:sz w:val="28"/>
        </w:rPr>
      </w:pPr>
    </w:p>
    <w:p w14:paraId="5CF4EC0B" w14:textId="77777777" w:rsidR="002A722F" w:rsidRPr="004E2A95" w:rsidRDefault="002A722F" w:rsidP="002A722F">
      <w:pPr>
        <w:spacing w:after="0" w:line="360" w:lineRule="auto"/>
        <w:jc w:val="both"/>
        <w:rPr>
          <w:rFonts w:ascii="Palatino Linotype" w:hAnsi="Palatino Linotype" w:cs="Arial"/>
          <w:b/>
          <w:sz w:val="24"/>
          <w:szCs w:val="24"/>
        </w:rPr>
      </w:pPr>
      <w:r>
        <w:rPr>
          <w:rFonts w:ascii="Palatino Linotype" w:hAnsi="Palatino Linotype" w:cs="Arial"/>
          <w:b/>
          <w:sz w:val="28"/>
        </w:rPr>
        <w:t>SEXTO</w:t>
      </w:r>
      <w:r w:rsidRPr="004E2A95">
        <w:rPr>
          <w:rFonts w:ascii="Palatino Linotype" w:hAnsi="Palatino Linotype" w:cs="Arial"/>
          <w:b/>
          <w:sz w:val="24"/>
          <w:szCs w:val="24"/>
        </w:rPr>
        <w:t xml:space="preserve">. </w:t>
      </w:r>
      <w:r w:rsidRPr="004E2A95">
        <w:rPr>
          <w:rFonts w:ascii="Palatino Linotype" w:hAnsi="Palatino Linotype" w:cs="Arial"/>
          <w:b/>
          <w:sz w:val="28"/>
          <w:szCs w:val="28"/>
        </w:rPr>
        <w:t>De la etapa de instrucción.</w:t>
      </w:r>
    </w:p>
    <w:p w14:paraId="3B105264" w14:textId="467D505D" w:rsidR="002A722F" w:rsidRDefault="002A722F" w:rsidP="002A722F">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lastRenderedPageBreak/>
        <w:t xml:space="preserve">De las constancias que obran en los expedientes electrónicos del </w:t>
      </w:r>
      <w:r w:rsidRPr="004E2A95">
        <w:rPr>
          <w:rFonts w:ascii="Palatino Linotype" w:hAnsi="Palatino Linotype" w:cs="Arial"/>
          <w:b/>
          <w:sz w:val="24"/>
          <w:szCs w:val="24"/>
        </w:rPr>
        <w:t>SAIMEX</w:t>
      </w:r>
      <w:r w:rsidRPr="004E2A95">
        <w:rPr>
          <w:rFonts w:ascii="Palatino Linotype" w:hAnsi="Palatino Linotype" w:cs="Arial"/>
          <w:sz w:val="24"/>
          <w:szCs w:val="24"/>
        </w:rPr>
        <w:t>,</w:t>
      </w:r>
      <w:r w:rsidRPr="004E2A95">
        <w:rPr>
          <w:rFonts w:ascii="Palatino Linotype" w:hAnsi="Palatino Linotype" w:cs="Arial"/>
          <w:b/>
          <w:sz w:val="24"/>
          <w:szCs w:val="24"/>
        </w:rPr>
        <w:t xml:space="preserve"> </w:t>
      </w:r>
      <w:r w:rsidRPr="004E2A95">
        <w:rPr>
          <w:rFonts w:ascii="Palatino Linotype" w:hAnsi="Palatino Linotype" w:cs="Arial"/>
          <w:sz w:val="24"/>
          <w:szCs w:val="24"/>
        </w:rPr>
        <w:t xml:space="preserve">se desprende que </w:t>
      </w:r>
      <w:r w:rsidRPr="004E2A95">
        <w:rPr>
          <w:rFonts w:ascii="Palatino Linotype" w:hAnsi="Palatino Linotype" w:cs="Arial"/>
          <w:b/>
          <w:sz w:val="24"/>
          <w:szCs w:val="24"/>
        </w:rPr>
        <w:t>El Sujeto Obligado</w:t>
      </w:r>
      <w:r w:rsidRPr="004E2A95">
        <w:rPr>
          <w:rFonts w:ascii="Palatino Linotype" w:hAnsi="Palatino Linotype" w:cs="Arial"/>
          <w:sz w:val="24"/>
          <w:szCs w:val="24"/>
        </w:rPr>
        <w:t xml:space="preserve"> </w:t>
      </w:r>
      <w:r>
        <w:rPr>
          <w:rFonts w:ascii="Palatino Linotype" w:hAnsi="Palatino Linotype" w:cs="Arial"/>
          <w:sz w:val="24"/>
          <w:szCs w:val="24"/>
        </w:rPr>
        <w:t>rindió</w:t>
      </w:r>
      <w:r w:rsidRPr="004E2A95">
        <w:rPr>
          <w:rFonts w:ascii="Palatino Linotype" w:hAnsi="Palatino Linotype" w:cs="Arial"/>
          <w:sz w:val="24"/>
          <w:szCs w:val="24"/>
        </w:rPr>
        <w:t xml:space="preserve"> informe justificado</w:t>
      </w:r>
      <w:r>
        <w:rPr>
          <w:rFonts w:ascii="Palatino Linotype" w:hAnsi="Palatino Linotype" w:cs="Arial"/>
          <w:sz w:val="24"/>
          <w:szCs w:val="24"/>
        </w:rPr>
        <w:t xml:space="preserve"> en fecha</w:t>
      </w:r>
      <w:r w:rsidR="00D513A3">
        <w:rPr>
          <w:rFonts w:ascii="Palatino Linotype" w:hAnsi="Palatino Linotype" w:cs="Arial"/>
          <w:sz w:val="24"/>
          <w:szCs w:val="24"/>
        </w:rPr>
        <w:t>s</w:t>
      </w:r>
      <w:r>
        <w:rPr>
          <w:rFonts w:ascii="Palatino Linotype" w:hAnsi="Palatino Linotype" w:cs="Arial"/>
          <w:sz w:val="24"/>
          <w:szCs w:val="24"/>
        </w:rPr>
        <w:t xml:space="preserve"> </w:t>
      </w:r>
      <w:r w:rsidR="0031113D">
        <w:rPr>
          <w:rFonts w:ascii="Palatino Linotype" w:hAnsi="Palatino Linotype" w:cs="Arial"/>
          <w:sz w:val="24"/>
          <w:szCs w:val="24"/>
        </w:rPr>
        <w:t>quince</w:t>
      </w:r>
      <w:r w:rsidR="009168B6">
        <w:rPr>
          <w:rFonts w:ascii="Palatino Linotype" w:hAnsi="Palatino Linotype" w:cs="Arial"/>
          <w:sz w:val="24"/>
          <w:szCs w:val="24"/>
        </w:rPr>
        <w:t xml:space="preserve"> </w:t>
      </w:r>
      <w:r w:rsidR="0031113D">
        <w:rPr>
          <w:rFonts w:ascii="Palatino Linotype" w:hAnsi="Palatino Linotype" w:cs="Arial"/>
          <w:sz w:val="24"/>
          <w:szCs w:val="24"/>
        </w:rPr>
        <w:t xml:space="preserve">de </w:t>
      </w:r>
      <w:r w:rsidR="00FB7631">
        <w:rPr>
          <w:rFonts w:ascii="Palatino Linotype" w:hAnsi="Palatino Linotype" w:cs="Arial"/>
          <w:sz w:val="24"/>
          <w:szCs w:val="24"/>
        </w:rPr>
        <w:t>septiembre y ocho de octubre de</w:t>
      </w:r>
      <w:r>
        <w:rPr>
          <w:rFonts w:ascii="Palatino Linotype" w:hAnsi="Palatino Linotype" w:cs="Arial"/>
          <w:sz w:val="24"/>
          <w:szCs w:val="24"/>
        </w:rPr>
        <w:t xml:space="preserve"> dos mil </w:t>
      </w:r>
      <w:r w:rsidR="0031113D">
        <w:rPr>
          <w:rFonts w:ascii="Palatino Linotype" w:hAnsi="Palatino Linotype" w:cs="Arial"/>
          <w:sz w:val="24"/>
          <w:szCs w:val="24"/>
        </w:rPr>
        <w:t>veint</w:t>
      </w:r>
      <w:r>
        <w:rPr>
          <w:rFonts w:ascii="Palatino Linotype" w:hAnsi="Palatino Linotype" w:cs="Arial"/>
          <w:sz w:val="24"/>
          <w:szCs w:val="24"/>
        </w:rPr>
        <w:t>e</w:t>
      </w:r>
      <w:r w:rsidR="00952054">
        <w:rPr>
          <w:rFonts w:ascii="Palatino Linotype" w:hAnsi="Palatino Linotype" w:cs="Arial"/>
          <w:sz w:val="24"/>
          <w:szCs w:val="24"/>
        </w:rPr>
        <w:t xml:space="preserve">, </w:t>
      </w:r>
      <w:r w:rsidR="00952054">
        <w:rPr>
          <w:rFonts w:ascii="Palatino Linotype" w:hAnsi="Palatino Linotype" w:cs="Arial"/>
          <w:lang w:val="es-ES_tradnl"/>
        </w:rPr>
        <w:t>s</w:t>
      </w:r>
      <w:r w:rsidR="00952054" w:rsidRPr="0024200F">
        <w:rPr>
          <w:rFonts w:ascii="Palatino Linotype" w:hAnsi="Palatino Linotype" w:cs="Arial"/>
          <w:lang w:val="es-ES_tradnl"/>
        </w:rPr>
        <w:t xml:space="preserve">e hace constar que el </w:t>
      </w:r>
      <w:r w:rsidR="00952054" w:rsidRPr="0024200F">
        <w:rPr>
          <w:rFonts w:ascii="Palatino Linotype" w:hAnsi="Palatino Linotype" w:cs="Arial"/>
          <w:b/>
          <w:lang w:val="es-ES_tradnl"/>
        </w:rPr>
        <w:t xml:space="preserve">recurrente </w:t>
      </w:r>
      <w:r w:rsidR="00952054" w:rsidRPr="0024200F">
        <w:rPr>
          <w:rFonts w:ascii="Palatino Linotype" w:hAnsi="Palatino Linotype" w:cs="Arial"/>
          <w:lang w:val="es-ES_tradnl"/>
        </w:rPr>
        <w:t xml:space="preserve">no presento sus </w:t>
      </w:r>
      <w:r w:rsidR="00952054">
        <w:rPr>
          <w:rFonts w:ascii="Palatino Linotype" w:hAnsi="Palatino Linotype" w:cs="Arial"/>
          <w:lang w:val="es-ES_tradnl"/>
        </w:rPr>
        <w:t>manifestaciones en el término de ley.</w:t>
      </w:r>
    </w:p>
    <w:p w14:paraId="7C358B7C" w14:textId="77777777" w:rsidR="002A722F" w:rsidRDefault="002A722F" w:rsidP="002A722F">
      <w:pPr>
        <w:spacing w:after="0" w:line="360" w:lineRule="auto"/>
        <w:jc w:val="both"/>
        <w:rPr>
          <w:rFonts w:ascii="Palatino Linotype" w:hAnsi="Palatino Linotype" w:cs="Arial"/>
          <w:sz w:val="24"/>
          <w:szCs w:val="24"/>
        </w:rPr>
      </w:pPr>
    </w:p>
    <w:p w14:paraId="2D3506FD" w14:textId="77777777" w:rsidR="002A722F" w:rsidRPr="008B6CF2" w:rsidRDefault="002A722F" w:rsidP="002A722F">
      <w:pPr>
        <w:pStyle w:val="Sinespaciado"/>
        <w:rPr>
          <w:noProof/>
          <w:sz w:val="2"/>
        </w:rPr>
      </w:pPr>
    </w:p>
    <w:p w14:paraId="6659E3F6" w14:textId="77777777" w:rsidR="002A722F" w:rsidRDefault="002A722F" w:rsidP="002A722F">
      <w:pPr>
        <w:spacing w:after="0" w:line="360" w:lineRule="auto"/>
        <w:jc w:val="both"/>
        <w:rPr>
          <w:rFonts w:ascii="Palatino Linotype" w:hAnsi="Palatino Linotype" w:cs="Arial"/>
          <w:b/>
          <w:sz w:val="24"/>
          <w:szCs w:val="24"/>
        </w:rPr>
      </w:pPr>
      <w:r>
        <w:rPr>
          <w:rFonts w:ascii="Palatino Linotype" w:hAnsi="Palatino Linotype" w:cs="Arial"/>
          <w:b/>
          <w:sz w:val="28"/>
        </w:rPr>
        <w:t>SÉPTIMO</w:t>
      </w:r>
      <w:r w:rsidRPr="004E2A95">
        <w:rPr>
          <w:rFonts w:ascii="Palatino Linotype" w:hAnsi="Palatino Linotype" w:cs="Arial"/>
          <w:b/>
          <w:sz w:val="24"/>
          <w:szCs w:val="24"/>
        </w:rPr>
        <w:t xml:space="preserve">. </w:t>
      </w:r>
      <w:r>
        <w:rPr>
          <w:rFonts w:ascii="Palatino Linotype" w:hAnsi="Palatino Linotype" w:cs="Arial"/>
          <w:b/>
          <w:sz w:val="28"/>
          <w:szCs w:val="28"/>
        </w:rPr>
        <w:t>Del cierre de la</w:t>
      </w:r>
      <w:r w:rsidRPr="004E2A95">
        <w:rPr>
          <w:rFonts w:ascii="Palatino Linotype" w:hAnsi="Palatino Linotype" w:cs="Arial"/>
          <w:b/>
          <w:sz w:val="28"/>
          <w:szCs w:val="28"/>
        </w:rPr>
        <w:t xml:space="preserve"> etapa de instrucción.</w:t>
      </w:r>
    </w:p>
    <w:p w14:paraId="218B3C38" w14:textId="29279010" w:rsidR="002A722F" w:rsidRDefault="002A722F" w:rsidP="002A722F">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Decretándose el cierre de las mismas en fecha </w:t>
      </w:r>
      <w:r w:rsidR="00FB7631">
        <w:rPr>
          <w:rFonts w:ascii="Palatino Linotype" w:hAnsi="Palatino Linotype" w:cs="Arial"/>
          <w:sz w:val="24"/>
          <w:szCs w:val="24"/>
        </w:rPr>
        <w:t xml:space="preserve">cuatro de </w:t>
      </w:r>
      <w:r w:rsidR="001D1B1B" w:rsidRPr="00FB7631">
        <w:rPr>
          <w:rFonts w:ascii="Palatino Linotype" w:hAnsi="Palatino Linotype" w:cs="Arial"/>
          <w:sz w:val="24"/>
          <w:szCs w:val="24"/>
        </w:rPr>
        <w:t>noviem</w:t>
      </w:r>
      <w:r w:rsidRPr="00FB7631">
        <w:rPr>
          <w:rFonts w:ascii="Palatino Linotype" w:hAnsi="Palatino Linotype" w:cs="Arial"/>
          <w:sz w:val="24"/>
          <w:szCs w:val="24"/>
        </w:rPr>
        <w:t xml:space="preserve">bre del año dos mil </w:t>
      </w:r>
      <w:r w:rsidR="00FB7631">
        <w:rPr>
          <w:rFonts w:ascii="Palatino Linotype" w:hAnsi="Palatino Linotype" w:cs="Arial"/>
          <w:sz w:val="24"/>
          <w:szCs w:val="24"/>
        </w:rPr>
        <w:t>veinte</w:t>
      </w:r>
      <w:r>
        <w:rPr>
          <w:rFonts w:ascii="Palatino Linotype" w:hAnsi="Palatino Linotype" w:cs="Arial"/>
          <w:sz w:val="24"/>
          <w:szCs w:val="24"/>
        </w:rPr>
        <w:t xml:space="preserve">, </w:t>
      </w:r>
      <w:r w:rsidRPr="004E2A95">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759200BD" w14:textId="77777777" w:rsidR="002A722F" w:rsidRDefault="002A722F" w:rsidP="002A722F">
      <w:pPr>
        <w:spacing w:after="0" w:line="360" w:lineRule="auto"/>
        <w:jc w:val="both"/>
        <w:rPr>
          <w:rFonts w:ascii="Palatino Linotype" w:hAnsi="Palatino Linotype" w:cs="Arial"/>
          <w:sz w:val="24"/>
          <w:szCs w:val="24"/>
        </w:rPr>
      </w:pPr>
    </w:p>
    <w:p w14:paraId="7D334F0A" w14:textId="2D31B079" w:rsidR="002A722F" w:rsidRDefault="002A722F" w:rsidP="002A722F">
      <w:pPr>
        <w:pStyle w:val="Sinespaciado"/>
        <w:spacing w:line="360" w:lineRule="auto"/>
        <w:jc w:val="both"/>
        <w:rPr>
          <w:rFonts w:ascii="Palatino Linotype" w:hAnsi="Palatino Linotype"/>
        </w:rPr>
      </w:pPr>
      <w:r>
        <w:rPr>
          <w:rFonts w:ascii="Palatino Linotype" w:hAnsi="Palatino Linotype" w:cs="Arial"/>
        </w:rPr>
        <w:t xml:space="preserve">Asimismo, </w:t>
      </w:r>
      <w:r>
        <w:rPr>
          <w:rFonts w:ascii="Palatino Linotype" w:hAnsi="Palatino Linotype"/>
        </w:rPr>
        <w:t>e</w:t>
      </w:r>
      <w:r w:rsidRPr="002F3BBA">
        <w:rPr>
          <w:rFonts w:ascii="Palatino Linotype" w:hAnsi="Palatino Linotype"/>
        </w:rPr>
        <w:t xml:space="preserve">n fecha </w:t>
      </w:r>
      <w:r w:rsidR="00A8734C">
        <w:rPr>
          <w:rFonts w:ascii="Palatino Linotype" w:hAnsi="Palatino Linotype"/>
        </w:rPr>
        <w:t>veintinueve de octubre</w:t>
      </w:r>
      <w:r w:rsidRPr="002F3BBA">
        <w:rPr>
          <w:rFonts w:ascii="Palatino Linotype" w:hAnsi="Palatino Linotype"/>
        </w:rPr>
        <w:t xml:space="preserve"> de dos mil diecinueve</w:t>
      </w:r>
      <w:r w:rsidR="001D1B1B">
        <w:rPr>
          <w:rFonts w:ascii="Palatino Linotype" w:hAnsi="Palatino Linotype"/>
        </w:rPr>
        <w:t xml:space="preserve"> y </w:t>
      </w:r>
      <w:r w:rsidR="00A8734C" w:rsidRPr="00CA5732">
        <w:rPr>
          <w:rFonts w:ascii="Palatino Linotype" w:hAnsi="Palatino Linotype"/>
        </w:rPr>
        <w:t>veinti</w:t>
      </w:r>
      <w:r w:rsidR="00A8734C">
        <w:rPr>
          <w:rFonts w:ascii="Palatino Linotype" w:hAnsi="Palatino Linotype"/>
        </w:rPr>
        <w:t>trés</w:t>
      </w:r>
      <w:r w:rsidR="00CA5732" w:rsidRPr="00CA5732">
        <w:rPr>
          <w:rFonts w:ascii="Palatino Linotype" w:hAnsi="Palatino Linotype"/>
        </w:rPr>
        <w:t xml:space="preserve"> de </w:t>
      </w:r>
      <w:r w:rsidR="00A8734C">
        <w:rPr>
          <w:rFonts w:ascii="Palatino Linotype" w:hAnsi="Palatino Linotype"/>
        </w:rPr>
        <w:t>noviembr</w:t>
      </w:r>
      <w:r w:rsidR="00CA5732" w:rsidRPr="00CA5732">
        <w:rPr>
          <w:rFonts w:ascii="Palatino Linotype" w:hAnsi="Palatino Linotype"/>
        </w:rPr>
        <w:t>e</w:t>
      </w:r>
      <w:r w:rsidR="001D1B1B" w:rsidRPr="00CA5732">
        <w:rPr>
          <w:rFonts w:ascii="Palatino Linotype" w:hAnsi="Palatino Linotype"/>
        </w:rPr>
        <w:t xml:space="preserve"> de dos mil veinte</w:t>
      </w:r>
      <w:r w:rsidRPr="002F3BBA">
        <w:rPr>
          <w:rFonts w:ascii="Palatino Linotype" w:hAnsi="Palatino Linotype"/>
        </w:rPr>
        <w:t xml:space="preserve">, se amplió el término para resolver </w:t>
      </w:r>
      <w:r>
        <w:rPr>
          <w:rFonts w:ascii="Palatino Linotype" w:hAnsi="Palatino Linotype"/>
        </w:rPr>
        <w:t xml:space="preserve">los </w:t>
      </w:r>
      <w:r w:rsidRPr="002F3BBA">
        <w:rPr>
          <w:rFonts w:ascii="Palatino Linotype" w:hAnsi="Palatino Linotype"/>
        </w:rPr>
        <w:t>recurso</w:t>
      </w:r>
      <w:r>
        <w:rPr>
          <w:rFonts w:ascii="Palatino Linotype" w:hAnsi="Palatino Linotype"/>
        </w:rPr>
        <w:t>s</w:t>
      </w:r>
      <w:r w:rsidRPr="002F3BBA">
        <w:rPr>
          <w:rFonts w:ascii="Palatino Linotype" w:hAnsi="Palatino Linotype"/>
        </w:rPr>
        <w:t xml:space="preserve"> de revisión en términos del artículo 181</w:t>
      </w:r>
      <w:r>
        <w:rPr>
          <w:rFonts w:ascii="Palatino Linotype" w:hAnsi="Palatino Linotype"/>
        </w:rPr>
        <w:t>,</w:t>
      </w:r>
      <w:r w:rsidRPr="002F3BBA">
        <w:rPr>
          <w:rFonts w:ascii="Palatino Linotype" w:hAnsi="Palatino Linotype"/>
        </w:rPr>
        <w:t xml:space="preserve"> párrafo tercero</w:t>
      </w:r>
      <w:r>
        <w:rPr>
          <w:rFonts w:ascii="Palatino Linotype" w:hAnsi="Palatino Linotype"/>
        </w:rPr>
        <w:t>,</w:t>
      </w:r>
      <w:r w:rsidRPr="002F3BBA">
        <w:rPr>
          <w:rFonts w:ascii="Palatino Linotype" w:hAnsi="Palatino Linotype"/>
        </w:rPr>
        <w:t xml:space="preserve"> de la Ley de Transparencia y Acceso a la Información Pública del Estado de México y Municipios por un plazo de quince días hábiles.</w:t>
      </w:r>
    </w:p>
    <w:p w14:paraId="346C208E" w14:textId="77777777" w:rsidR="002A722F" w:rsidRDefault="002A722F" w:rsidP="002A722F">
      <w:pPr>
        <w:pStyle w:val="Sinespaciado"/>
        <w:spacing w:line="360" w:lineRule="auto"/>
        <w:jc w:val="both"/>
        <w:rPr>
          <w:rFonts w:ascii="Palatino Linotype" w:hAnsi="Palatino Linotype"/>
        </w:rPr>
      </w:pPr>
    </w:p>
    <w:p w14:paraId="3329AD0C" w14:textId="77777777" w:rsidR="002A722F" w:rsidRPr="00B76686" w:rsidRDefault="002A722F" w:rsidP="002A722F">
      <w:pPr>
        <w:pStyle w:val="Sinespaciado"/>
        <w:spacing w:line="360" w:lineRule="auto"/>
        <w:jc w:val="both"/>
        <w:rPr>
          <w:rFonts w:ascii="Palatino Linotype" w:hAnsi="Palatino Linotype"/>
        </w:rPr>
      </w:pPr>
    </w:p>
    <w:p w14:paraId="60E06772" w14:textId="77777777" w:rsidR="002A722F" w:rsidRPr="004E2A95" w:rsidRDefault="002A722F" w:rsidP="002A722F">
      <w:pPr>
        <w:spacing w:after="0" w:line="360" w:lineRule="auto"/>
        <w:jc w:val="center"/>
        <w:rPr>
          <w:rFonts w:ascii="Palatino Linotype" w:hAnsi="Palatino Linotype" w:cs="Arial"/>
          <w:b/>
          <w:sz w:val="28"/>
        </w:rPr>
      </w:pPr>
      <w:r w:rsidRPr="004E2A95">
        <w:rPr>
          <w:rFonts w:ascii="Palatino Linotype" w:hAnsi="Palatino Linotype" w:cs="Arial"/>
          <w:b/>
          <w:sz w:val="28"/>
        </w:rPr>
        <w:t xml:space="preserve">C O N S I D E R A N D O </w:t>
      </w:r>
      <w:r>
        <w:rPr>
          <w:rFonts w:ascii="Palatino Linotype" w:hAnsi="Palatino Linotype" w:cs="Arial"/>
          <w:b/>
          <w:sz w:val="28"/>
        </w:rPr>
        <w:t>S</w:t>
      </w:r>
    </w:p>
    <w:p w14:paraId="1BED6233" w14:textId="77777777" w:rsidR="002A722F" w:rsidRPr="00B76686" w:rsidRDefault="002A722F" w:rsidP="002A722F">
      <w:pPr>
        <w:spacing w:after="0" w:line="360" w:lineRule="auto"/>
        <w:jc w:val="both"/>
        <w:rPr>
          <w:rFonts w:ascii="Palatino Linotype" w:hAnsi="Palatino Linotype" w:cs="Arial"/>
          <w:b/>
          <w:sz w:val="24"/>
          <w:szCs w:val="24"/>
        </w:rPr>
      </w:pPr>
    </w:p>
    <w:p w14:paraId="7CDCF393" w14:textId="77777777" w:rsidR="002A722F" w:rsidRPr="00602972" w:rsidRDefault="002A722F" w:rsidP="002A722F">
      <w:pPr>
        <w:spacing w:after="0" w:line="360" w:lineRule="auto"/>
        <w:jc w:val="both"/>
        <w:rPr>
          <w:rFonts w:ascii="Palatino Linotype" w:hAnsi="Palatino Linotype" w:cs="Arial"/>
          <w:sz w:val="28"/>
          <w:szCs w:val="24"/>
        </w:rPr>
      </w:pPr>
      <w:r w:rsidRPr="00602972">
        <w:rPr>
          <w:rFonts w:ascii="Palatino Linotype" w:hAnsi="Palatino Linotype" w:cs="Arial"/>
          <w:b/>
          <w:sz w:val="28"/>
          <w:szCs w:val="24"/>
        </w:rPr>
        <w:t>PRIMERO. De la competencia</w:t>
      </w:r>
      <w:r w:rsidRPr="00602972">
        <w:rPr>
          <w:rFonts w:ascii="Palatino Linotype" w:hAnsi="Palatino Linotype" w:cs="Arial"/>
          <w:sz w:val="28"/>
          <w:szCs w:val="24"/>
        </w:rPr>
        <w:t>.</w:t>
      </w:r>
    </w:p>
    <w:p w14:paraId="43793F52" w14:textId="77777777" w:rsidR="002A722F" w:rsidRPr="002F3BBA" w:rsidRDefault="002A722F" w:rsidP="002A722F">
      <w:pPr>
        <w:spacing w:after="0" w:line="360" w:lineRule="auto"/>
        <w:jc w:val="both"/>
        <w:rPr>
          <w:rFonts w:ascii="Palatino Linotype" w:hAnsi="Palatino Linotype" w:cs="Arial"/>
          <w:sz w:val="24"/>
          <w:szCs w:val="24"/>
        </w:rPr>
      </w:pPr>
      <w:r w:rsidRPr="002F3BBA">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2F3BBA">
        <w:rPr>
          <w:rFonts w:ascii="Palatino Linotype" w:hAnsi="Palatino Linotype" w:cs="Arial"/>
          <w:b/>
          <w:sz w:val="24"/>
          <w:szCs w:val="24"/>
        </w:rPr>
        <w:t xml:space="preserve"> </w:t>
      </w:r>
      <w:r w:rsidRPr="002F3BBA">
        <w:rPr>
          <w:rFonts w:ascii="Palatino Linotype" w:hAnsi="Palatino Linotype" w:cs="Arial"/>
          <w:sz w:val="24"/>
          <w:szCs w:val="24"/>
        </w:rPr>
        <w:t xml:space="preserve">conforme </w:t>
      </w:r>
      <w:r w:rsidRPr="002F3BBA">
        <w:rPr>
          <w:rFonts w:ascii="Palatino Linotype" w:hAnsi="Palatino Linotype" w:cs="Arial"/>
          <w:sz w:val="24"/>
          <w:szCs w:val="24"/>
        </w:rPr>
        <w:lastRenderedPageBreak/>
        <w:t>a lo dispuesto en los artículos 6, apartado A, fracción IV de la Constitución Política de los Estados Unidos Mexicanos, 5, párrafos vigésimo</w:t>
      </w:r>
      <w:r>
        <w:rPr>
          <w:rFonts w:ascii="Palatino Linotype" w:hAnsi="Palatino Linotype" w:cs="Arial"/>
          <w:sz w:val="24"/>
          <w:szCs w:val="24"/>
        </w:rPr>
        <w:t xml:space="preserve"> segundo</w:t>
      </w:r>
      <w:r w:rsidRPr="002F3BBA">
        <w:rPr>
          <w:rFonts w:ascii="Palatino Linotype" w:hAnsi="Palatino Linotype" w:cs="Arial"/>
          <w:sz w:val="24"/>
          <w:szCs w:val="24"/>
        </w:rPr>
        <w:t xml:space="preserve">, vigésimo </w:t>
      </w:r>
      <w:r>
        <w:rPr>
          <w:rFonts w:ascii="Palatino Linotype" w:hAnsi="Palatino Linotype" w:cs="Arial"/>
          <w:sz w:val="24"/>
          <w:szCs w:val="24"/>
        </w:rPr>
        <w:t>terce</w:t>
      </w:r>
      <w:r w:rsidRPr="002F3BBA">
        <w:rPr>
          <w:rFonts w:ascii="Palatino Linotype" w:hAnsi="Palatino Linotype" w:cs="Arial"/>
          <w:sz w:val="24"/>
          <w:szCs w:val="24"/>
        </w:rPr>
        <w:t xml:space="preserve">ro y vigésimo </w:t>
      </w:r>
      <w:r>
        <w:rPr>
          <w:rFonts w:ascii="Palatino Linotype" w:hAnsi="Palatino Linotype" w:cs="Arial"/>
          <w:sz w:val="24"/>
          <w:szCs w:val="24"/>
        </w:rPr>
        <w:t>cuart</w:t>
      </w:r>
      <w:r w:rsidRPr="002F3BBA">
        <w:rPr>
          <w:rFonts w:ascii="Palatino Linotype" w:hAnsi="Palatino Linotype" w:cs="Arial"/>
          <w:sz w:val="24"/>
          <w:szCs w:val="24"/>
        </w:rPr>
        <w:t>o fracción IV de la Constitución Política del Estado Libre y Soberano de México, 1, 2 fracción II, 13, 29, 36 fracciones II y III, 176, 178, 179 fracción V,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D7EFC71" w14:textId="77777777" w:rsidR="002A722F" w:rsidRDefault="002A722F" w:rsidP="002A722F">
      <w:pPr>
        <w:autoSpaceDE w:val="0"/>
        <w:autoSpaceDN w:val="0"/>
        <w:adjustRightInd w:val="0"/>
        <w:spacing w:after="0" w:line="360" w:lineRule="auto"/>
        <w:jc w:val="both"/>
        <w:rPr>
          <w:rFonts w:ascii="Palatino Linotype" w:hAnsi="Palatino Linotype" w:cs="Arial"/>
          <w:b/>
          <w:sz w:val="28"/>
          <w:szCs w:val="24"/>
        </w:rPr>
      </w:pPr>
    </w:p>
    <w:p w14:paraId="2BA731C0" w14:textId="77777777" w:rsidR="002A722F" w:rsidRPr="00F6184C" w:rsidRDefault="002A722F" w:rsidP="002A722F">
      <w:pPr>
        <w:autoSpaceDE w:val="0"/>
        <w:autoSpaceDN w:val="0"/>
        <w:adjustRightInd w:val="0"/>
        <w:spacing w:after="0" w:line="360" w:lineRule="auto"/>
        <w:jc w:val="both"/>
        <w:rPr>
          <w:rFonts w:ascii="Palatino Linotype" w:hAnsi="Palatino Linotype" w:cs="Arial"/>
          <w:b/>
          <w:sz w:val="28"/>
          <w:szCs w:val="24"/>
        </w:rPr>
      </w:pPr>
      <w:r w:rsidRPr="00F6184C">
        <w:rPr>
          <w:rFonts w:ascii="Palatino Linotype" w:hAnsi="Palatino Linotype" w:cs="Arial"/>
          <w:b/>
          <w:sz w:val="28"/>
          <w:szCs w:val="24"/>
        </w:rPr>
        <w:t xml:space="preserve">SEGUNDO. De los alcances del Recurso de Revisión. </w:t>
      </w:r>
    </w:p>
    <w:p w14:paraId="482C5D27" w14:textId="77777777" w:rsidR="002A722F" w:rsidRPr="00F6184C" w:rsidRDefault="002A722F" w:rsidP="002A722F">
      <w:pPr>
        <w:autoSpaceDE w:val="0"/>
        <w:autoSpaceDN w:val="0"/>
        <w:adjustRightInd w:val="0"/>
        <w:spacing w:after="0" w:line="360" w:lineRule="auto"/>
        <w:jc w:val="both"/>
        <w:rPr>
          <w:rFonts w:ascii="Palatino Linotype" w:hAnsi="Palatino Linotype" w:cs="Arial"/>
          <w:sz w:val="24"/>
          <w:szCs w:val="24"/>
        </w:rPr>
      </w:pPr>
      <w:r w:rsidRPr="00F6184C">
        <w:rPr>
          <w:rFonts w:ascii="Palatino Linotype" w:hAnsi="Palatino Linotype" w:cs="Arial"/>
          <w:sz w:val="24"/>
          <w:szCs w:val="24"/>
        </w:rPr>
        <w:t>Anterior a todo debe destacarse que el recurso de revisión tiene el fin y alcance que señalan los numerales 176, 179 fracciones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8FE892B" w14:textId="77777777" w:rsidR="008C11C0" w:rsidRPr="00F6184C" w:rsidRDefault="008C11C0" w:rsidP="002A722F">
      <w:pPr>
        <w:autoSpaceDE w:val="0"/>
        <w:autoSpaceDN w:val="0"/>
        <w:adjustRightInd w:val="0"/>
        <w:spacing w:after="0" w:line="360" w:lineRule="auto"/>
        <w:jc w:val="both"/>
        <w:rPr>
          <w:rFonts w:ascii="Palatino Linotype" w:hAnsi="Palatino Linotype" w:cs="Arial"/>
          <w:sz w:val="24"/>
          <w:szCs w:val="24"/>
        </w:rPr>
      </w:pPr>
    </w:p>
    <w:p w14:paraId="07E114F6" w14:textId="17406129" w:rsidR="008C11C0" w:rsidRPr="00F6184C" w:rsidRDefault="008C11C0" w:rsidP="008C11C0">
      <w:pPr>
        <w:pStyle w:val="Sinespaciado"/>
        <w:spacing w:line="360" w:lineRule="auto"/>
        <w:jc w:val="both"/>
        <w:rPr>
          <w:rFonts w:ascii="Palatino Linotype" w:hAnsi="Palatino Linotype"/>
        </w:rPr>
      </w:pPr>
      <w:r w:rsidRPr="00F6184C">
        <w:rPr>
          <w:rFonts w:ascii="Palatino Linotype" w:hAnsi="Palatino Linotype"/>
        </w:rPr>
        <w:t xml:space="preserve">Asimismo, cabe precisar que el Sujeto Obligado no realizó pronunciamiento alguno, en la solicitud de información </w:t>
      </w:r>
      <w:r w:rsidR="00F6184C" w:rsidRPr="00F6184C">
        <w:rPr>
          <w:rFonts w:ascii="Palatino Linotype" w:hAnsi="Palatino Linotype"/>
        </w:rPr>
        <w:t>00186/TEOLOYU/IP/2020</w:t>
      </w:r>
      <w:r w:rsidRPr="00F6184C">
        <w:rPr>
          <w:rFonts w:ascii="Palatino Linotype" w:hAnsi="Palatino Linotype"/>
        </w:rPr>
        <w:t>,</w:t>
      </w:r>
      <w:r w:rsidRPr="00F6184C">
        <w:rPr>
          <w:rFonts w:ascii="Palatino Linotype" w:hAnsi="Palatino Linotype"/>
          <w:b/>
        </w:rPr>
        <w:t xml:space="preserve"> </w:t>
      </w:r>
      <w:r w:rsidRPr="00F6184C">
        <w:rPr>
          <w:rFonts w:ascii="Palatino Linotype" w:hAnsi="Palatino Linotype"/>
        </w:rPr>
        <w:t xml:space="preserve">pues no se debe perder de vista que el objeto del presente fallo nace a la vida jurídica en el momento en el que el particular reviste la figura de Recurrente interponiendo dicho medio de impugnación, el cual tiene como motivo de inconformidad la </w:t>
      </w:r>
      <w:r w:rsidRPr="00F6184C">
        <w:rPr>
          <w:rFonts w:ascii="Palatino Linotype" w:hAnsi="Palatino Linotype"/>
        </w:rPr>
        <w:lastRenderedPageBreak/>
        <w:t>omisión de la autoridad en dar respuesta a su solicitud, en consecuencia se actualizándose las hipótesis, señaladas</w:t>
      </w:r>
      <w:r w:rsidRPr="00F6184C">
        <w:rPr>
          <w:rFonts w:ascii="Palatino Linotype" w:eastAsia="Calibri" w:hAnsi="Palatino Linotype"/>
        </w:rPr>
        <w:t xml:space="preserve"> en las fracciones I y VII del artículo 179 de la </w:t>
      </w:r>
      <w:r w:rsidRPr="00F6184C">
        <w:rPr>
          <w:rFonts w:ascii="Palatino Linotype" w:eastAsia="Calibri" w:hAnsi="Palatino Linotype"/>
          <w:b/>
        </w:rPr>
        <w:t>Ley de Transparencia y Acceso a la Información Pública del Estado de México y Municipios</w:t>
      </w:r>
      <w:r w:rsidRPr="00F6184C">
        <w:rPr>
          <w:rFonts w:ascii="Palatino Linotype" w:eastAsia="Calibri" w:hAnsi="Palatino Linotype"/>
        </w:rPr>
        <w:t>,</w:t>
      </w:r>
      <w:r w:rsidRPr="00F6184C">
        <w:rPr>
          <w:rFonts w:ascii="Palatino Linotype" w:eastAsia="Calibri" w:hAnsi="Palatino Linotype"/>
          <w:b/>
        </w:rPr>
        <w:t xml:space="preserve"> </w:t>
      </w:r>
      <w:r w:rsidRPr="00F6184C">
        <w:rPr>
          <w:rFonts w:ascii="Palatino Linotype" w:hAnsi="Palatino Linotype"/>
        </w:rPr>
        <w:t>resultando procedente la interposición del recurso de revisión cuando no se dé respuesta a una solicitud de información.</w:t>
      </w:r>
    </w:p>
    <w:p w14:paraId="60EDC8C7" w14:textId="77777777" w:rsidR="008C11C0" w:rsidRPr="00F6184C" w:rsidRDefault="008C11C0" w:rsidP="008C11C0">
      <w:pPr>
        <w:pStyle w:val="Sinespaciado"/>
        <w:spacing w:line="360" w:lineRule="auto"/>
        <w:jc w:val="both"/>
        <w:rPr>
          <w:rFonts w:ascii="Palatino Linotype" w:hAnsi="Palatino Linotype"/>
        </w:rPr>
      </w:pPr>
    </w:p>
    <w:p w14:paraId="1D3C68F7" w14:textId="77777777" w:rsidR="008C11C0" w:rsidRPr="00F6184C" w:rsidRDefault="008C11C0" w:rsidP="008C11C0">
      <w:pPr>
        <w:pStyle w:val="Sinespaciado"/>
        <w:spacing w:line="360" w:lineRule="auto"/>
        <w:jc w:val="both"/>
        <w:rPr>
          <w:rFonts w:ascii="Palatino Linotype" w:hAnsi="Palatino Linotype"/>
        </w:rPr>
      </w:pPr>
      <w:r w:rsidRPr="00F6184C">
        <w:rPr>
          <w:rFonts w:ascii="Palatino Linotype" w:hAnsi="Palatino Linotype"/>
        </w:rPr>
        <w:t xml:space="preserve">Así las cosas, ante la omisión del Sujeto Obligado para dar respuesta al Recurrente, se advierte lo que en la doctrina se le conoce como </w:t>
      </w:r>
      <w:r w:rsidRPr="00F6184C">
        <w:rPr>
          <w:rFonts w:ascii="Palatino Linotype" w:hAnsi="Palatino Linotype"/>
          <w:i/>
        </w:rPr>
        <w:t>negativa ficta</w:t>
      </w:r>
      <w:r w:rsidRPr="00F6184C">
        <w:rPr>
          <w:rFonts w:ascii="Palatino Linotype" w:hAnsi="Palatino Linotype"/>
        </w:rPr>
        <w:t>, figura jurídica cuya esencia consiste en atribuir un efecto negativo al silencio de la autoridad administrativa frente a las instancias y solicitudes que hagan los particulares.</w:t>
      </w:r>
    </w:p>
    <w:p w14:paraId="31938A12" w14:textId="77777777" w:rsidR="008C11C0" w:rsidRPr="00F6184C" w:rsidRDefault="008C11C0" w:rsidP="008C11C0">
      <w:pPr>
        <w:pStyle w:val="Sinespaciado"/>
        <w:spacing w:line="360" w:lineRule="auto"/>
        <w:jc w:val="both"/>
        <w:rPr>
          <w:rFonts w:ascii="Palatino Linotype" w:hAnsi="Palatino Linotype"/>
        </w:rPr>
      </w:pPr>
    </w:p>
    <w:p w14:paraId="0424B32D" w14:textId="77777777" w:rsidR="008C11C0" w:rsidRPr="00F6184C" w:rsidRDefault="008C11C0" w:rsidP="008C11C0">
      <w:pPr>
        <w:pStyle w:val="Sinespaciado"/>
        <w:spacing w:line="360" w:lineRule="auto"/>
        <w:jc w:val="both"/>
        <w:rPr>
          <w:rFonts w:ascii="Palatino Linotype" w:hAnsi="Palatino Linotype"/>
        </w:rPr>
      </w:pPr>
      <w:r w:rsidRPr="00F6184C">
        <w:rPr>
          <w:rFonts w:ascii="Palatino Linotype" w:hAnsi="Palatino Linotype"/>
        </w:rPr>
        <w:t xml:space="preserve">En este sentido la </w:t>
      </w:r>
      <w:r w:rsidRPr="00F6184C">
        <w:rPr>
          <w:rFonts w:ascii="Palatino Linotype" w:hAnsi="Palatino Linotype"/>
          <w:i/>
        </w:rPr>
        <w:t>negativa ficta</w:t>
      </w:r>
      <w:r w:rsidRPr="00F6184C">
        <w:rPr>
          <w:rFonts w:ascii="Palatino Linotype" w:hAnsi="Palatino Linotype"/>
        </w:rPr>
        <w:t xml:space="preserve"> constituye una presunción legal, en el entendido de que donde no hubo respuesta por parte del Sujeto Obligado,</w:t>
      </w:r>
      <w:r w:rsidRPr="00F6184C">
        <w:rPr>
          <w:rFonts w:ascii="Palatino Linotype" w:hAnsi="Palatino Linotype"/>
          <w:b/>
        </w:rPr>
        <w:t xml:space="preserve"> </w:t>
      </w:r>
      <w:r w:rsidRPr="00F6184C">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 la particular en contra de la incertidumbre jurídica y que tiende a realizar ese </w:t>
      </w:r>
      <w:r w:rsidRPr="00F6184C">
        <w:rPr>
          <w:rFonts w:ascii="Palatino Linotype" w:hAnsi="Palatino Linotype"/>
          <w:i/>
        </w:rPr>
        <w:t>Estado de Derecho</w:t>
      </w:r>
      <w:r w:rsidRPr="00F6184C">
        <w:rPr>
          <w:rFonts w:ascii="Palatino Linotype" w:hAnsi="Palatino Linotype"/>
        </w:rPr>
        <w:t xml:space="preserve"> en el que, la particular, tiene siempre una vía de defensa.</w:t>
      </w:r>
    </w:p>
    <w:p w14:paraId="0EFA88A3" w14:textId="77777777" w:rsidR="008C11C0" w:rsidRPr="00F6184C" w:rsidRDefault="008C11C0" w:rsidP="008C11C0">
      <w:pPr>
        <w:pStyle w:val="Sinespaciado"/>
        <w:spacing w:line="360" w:lineRule="auto"/>
        <w:jc w:val="both"/>
        <w:rPr>
          <w:rFonts w:ascii="Palatino Linotype" w:hAnsi="Palatino Linotype"/>
        </w:rPr>
      </w:pPr>
    </w:p>
    <w:p w14:paraId="3C588D09" w14:textId="77777777" w:rsidR="008C11C0" w:rsidRPr="00F6184C" w:rsidRDefault="008C11C0" w:rsidP="008C11C0">
      <w:pPr>
        <w:pStyle w:val="Sinespaciado"/>
        <w:spacing w:line="360" w:lineRule="auto"/>
        <w:jc w:val="both"/>
        <w:rPr>
          <w:rFonts w:ascii="Palatino Linotype" w:hAnsi="Palatino Linotype"/>
        </w:rPr>
      </w:pPr>
      <w:r w:rsidRPr="00F6184C">
        <w:rPr>
          <w:rFonts w:ascii="Palatino Linotype" w:hAnsi="Palatino Linotype"/>
        </w:rPr>
        <w:t xml:space="preserve">En tal tesitura en el marco del derecho de acceso a la información pública, la figura de la </w:t>
      </w:r>
      <w:r w:rsidRPr="00F6184C">
        <w:rPr>
          <w:rFonts w:ascii="Palatino Linotype" w:hAnsi="Palatino Linotype"/>
          <w:i/>
        </w:rPr>
        <w:t>negativa ficta</w:t>
      </w:r>
      <w:r w:rsidRPr="00F6184C">
        <w:rPr>
          <w:rFonts w:ascii="Palatino Linotype" w:hAnsi="Palatino Linotype"/>
        </w:rPr>
        <w:t xml:space="preserve"> brinda al ciudadano la oportunidad de inconformarse en los casos en que estime violentado su derecho; en consecuencia, resulta </w:t>
      </w:r>
      <w:r w:rsidRPr="00F6184C">
        <w:rPr>
          <w:rFonts w:ascii="Palatino Linotype" w:hAnsi="Palatino Linotype"/>
        </w:rPr>
        <w:lastRenderedPageBreak/>
        <w:t>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C277879" w14:textId="77777777" w:rsidR="008C11C0" w:rsidRPr="00F6184C" w:rsidRDefault="008C11C0" w:rsidP="008C11C0">
      <w:pPr>
        <w:pStyle w:val="Sinespaciado"/>
        <w:spacing w:line="360" w:lineRule="auto"/>
        <w:jc w:val="both"/>
        <w:rPr>
          <w:rFonts w:ascii="Palatino Linotype" w:hAnsi="Palatino Linotype"/>
        </w:rPr>
      </w:pPr>
    </w:p>
    <w:p w14:paraId="01458A82" w14:textId="77777777" w:rsidR="008C11C0" w:rsidRPr="00F6184C" w:rsidRDefault="008C11C0" w:rsidP="008C11C0">
      <w:pPr>
        <w:pStyle w:val="Sinespaciado"/>
        <w:ind w:left="851" w:right="851"/>
        <w:jc w:val="both"/>
        <w:rPr>
          <w:rFonts w:ascii="Palatino Linotype" w:hAnsi="Palatino Linotype"/>
          <w:i/>
        </w:rPr>
      </w:pPr>
      <w:r w:rsidRPr="00F6184C">
        <w:rPr>
          <w:rFonts w:ascii="Palatino Linotype" w:hAnsi="Palatino Linotype"/>
          <w:b/>
          <w:i/>
        </w:rPr>
        <w:t>Artículo 4.</w:t>
      </w:r>
      <w:r w:rsidRPr="00F6184C">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DF5AD1" w14:textId="77777777" w:rsidR="008C11C0" w:rsidRPr="00F6184C" w:rsidRDefault="008C11C0" w:rsidP="008C11C0">
      <w:pPr>
        <w:pStyle w:val="Sinespaciado"/>
        <w:ind w:left="851" w:right="851"/>
        <w:jc w:val="both"/>
        <w:rPr>
          <w:rFonts w:ascii="Palatino Linotype" w:hAnsi="Palatino Linotype"/>
          <w:i/>
        </w:rPr>
      </w:pPr>
    </w:p>
    <w:p w14:paraId="0AABE99C" w14:textId="77777777" w:rsidR="008C11C0" w:rsidRPr="00F6184C" w:rsidRDefault="008C11C0" w:rsidP="008C11C0">
      <w:pPr>
        <w:pStyle w:val="Sinespaciado"/>
        <w:ind w:left="851" w:right="851"/>
        <w:jc w:val="both"/>
        <w:rPr>
          <w:rFonts w:ascii="Palatino Linotype" w:hAnsi="Palatino Linotype"/>
          <w:i/>
        </w:rPr>
      </w:pPr>
      <w:r w:rsidRPr="00F6184C">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02DB0E9" w14:textId="77777777" w:rsidR="008C11C0" w:rsidRPr="00F6184C" w:rsidRDefault="008C11C0" w:rsidP="008C11C0">
      <w:pPr>
        <w:pStyle w:val="Sinespaciado"/>
        <w:ind w:left="851" w:right="851"/>
        <w:jc w:val="both"/>
        <w:rPr>
          <w:rFonts w:ascii="Palatino Linotype" w:hAnsi="Palatino Linotype"/>
          <w:i/>
        </w:rPr>
      </w:pPr>
    </w:p>
    <w:p w14:paraId="73E886B3" w14:textId="77777777" w:rsidR="008C11C0" w:rsidRPr="00F6184C" w:rsidRDefault="008C11C0" w:rsidP="008C11C0">
      <w:pPr>
        <w:pStyle w:val="Sinespaciado"/>
        <w:ind w:left="851" w:right="851"/>
        <w:jc w:val="both"/>
        <w:rPr>
          <w:rFonts w:ascii="Palatino Linotype" w:hAnsi="Palatino Linotype"/>
          <w:i/>
        </w:rPr>
      </w:pPr>
      <w:r w:rsidRPr="00F6184C">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14:paraId="3A8479BD" w14:textId="77777777" w:rsidR="008C11C0" w:rsidRPr="00F6184C" w:rsidRDefault="008C11C0" w:rsidP="008C11C0">
      <w:pPr>
        <w:pStyle w:val="Sinespaciado"/>
        <w:ind w:left="851" w:right="851"/>
        <w:jc w:val="both"/>
        <w:rPr>
          <w:rFonts w:ascii="Palatino Linotype" w:hAnsi="Palatino Linotype"/>
          <w:i/>
        </w:rPr>
      </w:pPr>
    </w:p>
    <w:p w14:paraId="073F2181" w14:textId="77777777" w:rsidR="008C11C0" w:rsidRPr="00F6184C" w:rsidRDefault="008C11C0" w:rsidP="008C11C0">
      <w:pPr>
        <w:pStyle w:val="Sinespaciado"/>
        <w:ind w:left="851" w:right="851"/>
        <w:jc w:val="both"/>
        <w:rPr>
          <w:rFonts w:ascii="Palatino Linotype" w:hAnsi="Palatino Linotype"/>
          <w:i/>
        </w:rPr>
      </w:pPr>
      <w:r w:rsidRPr="00F6184C">
        <w:rPr>
          <w:rFonts w:ascii="Palatino Linotype" w:hAnsi="Palatino Linotype"/>
          <w:b/>
          <w:i/>
        </w:rPr>
        <w:t>Artículo 12.</w:t>
      </w:r>
      <w:r w:rsidRPr="00F6184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BF4FD2D" w14:textId="77777777" w:rsidR="008C11C0" w:rsidRPr="00F6184C" w:rsidRDefault="008C11C0" w:rsidP="008C11C0">
      <w:pPr>
        <w:pStyle w:val="Sinespaciado"/>
        <w:ind w:left="851" w:right="851"/>
        <w:jc w:val="both"/>
        <w:rPr>
          <w:rFonts w:ascii="Palatino Linotype" w:hAnsi="Palatino Linotype"/>
          <w:i/>
        </w:rPr>
      </w:pPr>
    </w:p>
    <w:p w14:paraId="20A15A60" w14:textId="77777777" w:rsidR="008C11C0" w:rsidRPr="00F6184C" w:rsidRDefault="008C11C0" w:rsidP="008C11C0">
      <w:pPr>
        <w:pStyle w:val="Sinespaciado"/>
        <w:ind w:left="851" w:right="851"/>
        <w:jc w:val="both"/>
        <w:rPr>
          <w:rFonts w:ascii="Palatino Linotype" w:hAnsi="Palatino Linotype"/>
          <w:i/>
        </w:rPr>
      </w:pPr>
      <w:r w:rsidRPr="00F6184C">
        <w:rPr>
          <w:rFonts w:ascii="Palatino Linotype" w:hAnsi="Palatino Linotype"/>
          <w:i/>
        </w:rPr>
        <w:t xml:space="preserve">Los sujetos obligados sólo proporcionarán la información pública que se les requiera y que obre en sus archivos y en el estado en que ésta se </w:t>
      </w:r>
      <w:r w:rsidRPr="00F6184C">
        <w:rPr>
          <w:rFonts w:ascii="Palatino Linotype" w:hAnsi="Palatino Linotype"/>
          <w:i/>
        </w:rPr>
        <w:lastRenderedPageBreak/>
        <w:t xml:space="preserve">encuentre. La obligación de proporcionar información no comprende el procesamiento de la misma, ni el presentarla conforme al interés del solicitante; no estarán obligados a generarla, resumirla, efectuar cálculos o practicar investigaciones. </w:t>
      </w:r>
    </w:p>
    <w:p w14:paraId="6914E319" w14:textId="77777777" w:rsidR="008C11C0" w:rsidRPr="00F6184C" w:rsidRDefault="008C11C0" w:rsidP="008C11C0">
      <w:pPr>
        <w:pStyle w:val="Sinespaciado"/>
        <w:ind w:left="851" w:right="851"/>
        <w:jc w:val="both"/>
        <w:rPr>
          <w:rFonts w:ascii="Palatino Linotype" w:hAnsi="Palatino Linotype"/>
          <w:i/>
        </w:rPr>
      </w:pPr>
      <w:r w:rsidRPr="00F6184C">
        <w:rPr>
          <w:rFonts w:ascii="Palatino Linotype" w:hAnsi="Palatino Linotype"/>
          <w:i/>
        </w:rPr>
        <w:t>(…)</w:t>
      </w:r>
    </w:p>
    <w:p w14:paraId="61592832" w14:textId="77777777" w:rsidR="008C11C0" w:rsidRPr="00F6184C" w:rsidRDefault="008C11C0" w:rsidP="008C11C0">
      <w:pPr>
        <w:pStyle w:val="Sinespaciado"/>
        <w:ind w:left="851" w:right="851"/>
        <w:jc w:val="both"/>
        <w:rPr>
          <w:rFonts w:ascii="Palatino Linotype" w:hAnsi="Palatino Linotype"/>
          <w:b/>
          <w:i/>
        </w:rPr>
      </w:pPr>
      <w:r w:rsidRPr="00F6184C">
        <w:rPr>
          <w:rFonts w:ascii="Palatino Linotype" w:hAnsi="Palatino Linotype"/>
          <w:b/>
          <w:i/>
        </w:rPr>
        <w:t xml:space="preserve">Artículo 24. </w:t>
      </w:r>
    </w:p>
    <w:p w14:paraId="3467F881" w14:textId="77777777" w:rsidR="008C11C0" w:rsidRPr="00F6184C" w:rsidRDefault="008C11C0" w:rsidP="008C11C0">
      <w:pPr>
        <w:pStyle w:val="Sinespaciado"/>
        <w:ind w:left="851" w:right="851"/>
        <w:jc w:val="both"/>
        <w:rPr>
          <w:rFonts w:ascii="Palatino Linotype" w:hAnsi="Palatino Linotype"/>
          <w:i/>
        </w:rPr>
      </w:pPr>
      <w:r w:rsidRPr="00F6184C">
        <w:rPr>
          <w:rFonts w:ascii="Palatino Linotype" w:hAnsi="Palatino Linotype"/>
          <w:i/>
        </w:rPr>
        <w:t>(…)</w:t>
      </w:r>
    </w:p>
    <w:p w14:paraId="13B54DC0" w14:textId="77777777" w:rsidR="008C11C0" w:rsidRPr="00F6184C" w:rsidRDefault="008C11C0" w:rsidP="008C11C0">
      <w:pPr>
        <w:pStyle w:val="Sinespaciado"/>
        <w:ind w:left="851" w:right="851"/>
        <w:jc w:val="both"/>
        <w:rPr>
          <w:rFonts w:ascii="Palatino Linotype" w:hAnsi="Palatino Linotype"/>
          <w:i/>
        </w:rPr>
      </w:pPr>
      <w:r w:rsidRPr="00F6184C">
        <w:rPr>
          <w:rFonts w:ascii="Palatino Linotype" w:hAnsi="Palatino Linotype"/>
          <w:i/>
        </w:rPr>
        <w:t>Los sujetos obligados solo proporcionarán la información pública que generen, administren o posean en el ejercicio de sus atribuciones.”</w:t>
      </w:r>
    </w:p>
    <w:p w14:paraId="2D746CE8" w14:textId="77777777" w:rsidR="008C11C0" w:rsidRPr="00F6184C" w:rsidRDefault="008C11C0" w:rsidP="008C11C0">
      <w:pPr>
        <w:pStyle w:val="Sinespaciado"/>
        <w:ind w:left="851" w:right="851"/>
        <w:jc w:val="both"/>
        <w:rPr>
          <w:rFonts w:ascii="Palatino Linotype" w:hAnsi="Palatino Linotype"/>
          <w:i/>
        </w:rPr>
      </w:pPr>
      <w:r w:rsidRPr="00F6184C">
        <w:rPr>
          <w:rFonts w:ascii="Palatino Linotype" w:hAnsi="Palatino Linotype"/>
          <w:i/>
        </w:rPr>
        <w:t>(…)</w:t>
      </w:r>
    </w:p>
    <w:p w14:paraId="6682D5EC" w14:textId="77777777" w:rsidR="008C11C0" w:rsidRPr="00F6184C" w:rsidRDefault="008C11C0" w:rsidP="008C11C0">
      <w:pPr>
        <w:pStyle w:val="Sinespaciado"/>
        <w:ind w:left="851" w:right="851"/>
        <w:jc w:val="both"/>
        <w:rPr>
          <w:rFonts w:ascii="Palatino Linotype" w:hAnsi="Palatino Linotype"/>
          <w:i/>
        </w:rPr>
      </w:pPr>
    </w:p>
    <w:p w14:paraId="4455B02D" w14:textId="77777777" w:rsidR="008C11C0" w:rsidRPr="00F6184C" w:rsidRDefault="008C11C0" w:rsidP="008C11C0">
      <w:pPr>
        <w:pStyle w:val="Sinespaciado"/>
        <w:ind w:left="851" w:right="851"/>
        <w:jc w:val="both"/>
        <w:rPr>
          <w:rFonts w:ascii="Palatino Linotype" w:hAnsi="Palatino Linotype"/>
          <w:i/>
        </w:rPr>
      </w:pPr>
      <w:r w:rsidRPr="00F6184C">
        <w:rPr>
          <w:rFonts w:ascii="Palatino Linotype" w:hAnsi="Palatino Linotype"/>
          <w:b/>
          <w:i/>
        </w:rPr>
        <w:t>Artículo 160.</w:t>
      </w:r>
      <w:r w:rsidRPr="00F6184C">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6548857" w14:textId="77777777" w:rsidR="008C11C0" w:rsidRPr="00F6184C" w:rsidRDefault="008C11C0" w:rsidP="008C11C0">
      <w:pPr>
        <w:pStyle w:val="Sinespaciado"/>
        <w:ind w:left="851" w:right="851"/>
        <w:jc w:val="both"/>
        <w:rPr>
          <w:rFonts w:ascii="Palatino Linotype" w:hAnsi="Palatino Linotype"/>
          <w:i/>
        </w:rPr>
      </w:pPr>
    </w:p>
    <w:p w14:paraId="13FF2ADB" w14:textId="77777777" w:rsidR="008C11C0" w:rsidRPr="00F6184C" w:rsidRDefault="008C11C0" w:rsidP="008C11C0">
      <w:pPr>
        <w:pStyle w:val="Sinespaciado"/>
        <w:ind w:left="851" w:right="851"/>
        <w:jc w:val="both"/>
        <w:rPr>
          <w:rFonts w:ascii="Palatino Linotype" w:hAnsi="Palatino Linotype"/>
          <w:i/>
        </w:rPr>
      </w:pPr>
      <w:r w:rsidRPr="00F6184C">
        <w:rPr>
          <w:rFonts w:ascii="Palatino Linotype" w:hAnsi="Palatino Linotype"/>
          <w:i/>
        </w:rPr>
        <w:t>En caso que la información solicitada consista en bases de datos se deberá privilegiar la entrega de la misma en formatos abiertos.</w:t>
      </w:r>
    </w:p>
    <w:p w14:paraId="3F1BBE58" w14:textId="77777777" w:rsidR="008C11C0" w:rsidRPr="00F6184C" w:rsidRDefault="008C11C0" w:rsidP="008C11C0">
      <w:pPr>
        <w:pStyle w:val="Sinespaciado"/>
        <w:spacing w:line="360" w:lineRule="auto"/>
        <w:jc w:val="both"/>
        <w:rPr>
          <w:rFonts w:ascii="Palatino Linotype" w:hAnsi="Palatino Linotype"/>
        </w:rPr>
      </w:pPr>
    </w:p>
    <w:p w14:paraId="266204F2" w14:textId="77777777" w:rsidR="008C11C0" w:rsidRPr="00F6184C" w:rsidRDefault="008C11C0" w:rsidP="008C11C0">
      <w:pPr>
        <w:pStyle w:val="Sinespaciado"/>
        <w:spacing w:line="360" w:lineRule="auto"/>
        <w:jc w:val="both"/>
        <w:rPr>
          <w:rFonts w:ascii="Palatino Linotype" w:hAnsi="Palatino Linotype"/>
        </w:rPr>
      </w:pPr>
      <w:r w:rsidRPr="00F6184C">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6184C">
        <w:rPr>
          <w:rFonts w:ascii="Palatino Linotype" w:hAnsi="Palatino Linotype"/>
          <w:bCs/>
        </w:rPr>
        <w:t>de la Ley local en la materia, que se reproduce de la siguiente forma</w:t>
      </w:r>
      <w:r w:rsidRPr="00F6184C">
        <w:rPr>
          <w:rFonts w:ascii="Palatino Linotype" w:hAnsi="Palatino Linotype"/>
        </w:rPr>
        <w:t>:</w:t>
      </w:r>
    </w:p>
    <w:p w14:paraId="19647CA0" w14:textId="77777777" w:rsidR="008C11C0" w:rsidRPr="00F6184C" w:rsidRDefault="008C11C0" w:rsidP="008C11C0">
      <w:pPr>
        <w:pStyle w:val="Sinespaciado"/>
        <w:spacing w:line="360" w:lineRule="auto"/>
        <w:rPr>
          <w:rFonts w:ascii="Palatino Linotype" w:hAnsi="Palatino Linotype"/>
        </w:rPr>
      </w:pPr>
    </w:p>
    <w:p w14:paraId="3F0DCF41" w14:textId="77777777" w:rsidR="008C11C0" w:rsidRPr="00F6184C" w:rsidRDefault="008C11C0" w:rsidP="008C11C0">
      <w:pPr>
        <w:pStyle w:val="Sinespaciado"/>
        <w:ind w:left="851" w:right="851"/>
        <w:jc w:val="both"/>
        <w:rPr>
          <w:rFonts w:ascii="Palatino Linotype" w:hAnsi="Palatino Linotype" w:cs="Arial"/>
          <w:i/>
        </w:rPr>
      </w:pPr>
      <w:r w:rsidRPr="00F6184C">
        <w:rPr>
          <w:rFonts w:ascii="Palatino Linotype" w:hAnsi="Palatino Linotype" w:cs="Arial"/>
          <w:b/>
          <w:i/>
        </w:rPr>
        <w:t>Artículo 166.</w:t>
      </w:r>
      <w:r w:rsidRPr="00F6184C">
        <w:rPr>
          <w:rFonts w:ascii="Palatino Linotype" w:hAnsi="Palatino Linotype" w:cs="Arial"/>
          <w:i/>
        </w:rPr>
        <w:t xml:space="preserve"> </w:t>
      </w:r>
      <w:r w:rsidRPr="00F6184C">
        <w:rPr>
          <w:rFonts w:ascii="Palatino Linotype" w:hAnsi="Palatino Linotype" w:cs="Arial"/>
          <w:b/>
          <w:i/>
          <w:u w:val="single"/>
        </w:rPr>
        <w:t>La obligación de acceso a la información pública se tendrá por cumplida cuando el solicitante tenga a su disposición la información requerida, o cuando realice la consulta de la misma en el lugar en el que ésta se localice.</w:t>
      </w:r>
    </w:p>
    <w:p w14:paraId="0FD4D53F" w14:textId="77777777" w:rsidR="008C11C0" w:rsidRPr="00F6184C" w:rsidRDefault="008C11C0" w:rsidP="008C11C0">
      <w:pPr>
        <w:pStyle w:val="Sinespaciado"/>
        <w:spacing w:line="360" w:lineRule="auto"/>
        <w:rPr>
          <w:rFonts w:ascii="Palatino Linotype" w:hAnsi="Palatino Linotype"/>
        </w:rPr>
      </w:pPr>
    </w:p>
    <w:p w14:paraId="73058330" w14:textId="77777777" w:rsidR="008C11C0" w:rsidRPr="00F6184C" w:rsidRDefault="008C11C0" w:rsidP="008C11C0">
      <w:pPr>
        <w:pStyle w:val="Sinespaciado"/>
        <w:spacing w:line="360" w:lineRule="auto"/>
        <w:jc w:val="both"/>
        <w:rPr>
          <w:rFonts w:ascii="Palatino Linotype" w:hAnsi="Palatino Linotype"/>
        </w:rPr>
      </w:pPr>
      <w:r w:rsidRPr="00F6184C">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3586B635" w14:textId="77777777" w:rsidR="008C11C0" w:rsidRPr="00F6184C" w:rsidRDefault="008C11C0" w:rsidP="008C11C0">
      <w:pPr>
        <w:pStyle w:val="Sinespaciado"/>
        <w:spacing w:line="360" w:lineRule="auto"/>
        <w:jc w:val="both"/>
        <w:rPr>
          <w:rFonts w:ascii="Palatino Linotype" w:hAnsi="Palatino Linotype"/>
        </w:rPr>
      </w:pPr>
    </w:p>
    <w:p w14:paraId="0C08ED24" w14:textId="77777777" w:rsidR="008C11C0" w:rsidRPr="00F6184C" w:rsidRDefault="008C11C0" w:rsidP="008C11C0">
      <w:pPr>
        <w:pStyle w:val="Sinespaciado"/>
        <w:ind w:left="851" w:right="851"/>
        <w:jc w:val="both"/>
        <w:rPr>
          <w:rFonts w:ascii="Palatino Linotype" w:hAnsi="Palatino Linotype"/>
          <w:i/>
        </w:rPr>
      </w:pPr>
      <w:r w:rsidRPr="00F6184C">
        <w:rPr>
          <w:rFonts w:ascii="Palatino Linotype" w:hAnsi="Palatino Linotype"/>
          <w:b/>
          <w:i/>
        </w:rPr>
        <w:t>A</w:t>
      </w:r>
      <w:r w:rsidRPr="00F6184C">
        <w:rPr>
          <w:rFonts w:ascii="Palatino Linotype" w:hAnsi="Palatino Linotype"/>
          <w:b/>
          <w:bCs/>
          <w:i/>
        </w:rPr>
        <w:t>rtículo 24.</w:t>
      </w:r>
      <w:r w:rsidRPr="00F6184C">
        <w:rPr>
          <w:rFonts w:ascii="Palatino Linotype" w:hAnsi="Palatino Linotype"/>
          <w:bCs/>
          <w:i/>
        </w:rPr>
        <w:t xml:space="preserve"> </w:t>
      </w:r>
      <w:r w:rsidRPr="00F6184C">
        <w:rPr>
          <w:rFonts w:ascii="Palatino Linotype" w:hAnsi="Palatino Linotype"/>
          <w:i/>
        </w:rPr>
        <w:t>Para el cumplimiento de los objetivos de esta Ley, los sujetos obligados deberán cumplir con las siguientes obligaciones, según corresponda, de acuerdo a su naturaleza:</w:t>
      </w:r>
    </w:p>
    <w:p w14:paraId="4D7E4868" w14:textId="77777777" w:rsidR="008C11C0" w:rsidRPr="00F6184C" w:rsidRDefault="008C11C0" w:rsidP="008C11C0">
      <w:pPr>
        <w:pStyle w:val="Sinespaciado"/>
        <w:ind w:left="851" w:right="851"/>
        <w:jc w:val="both"/>
        <w:rPr>
          <w:rFonts w:ascii="Palatino Linotype" w:hAnsi="Palatino Linotype"/>
          <w:i/>
        </w:rPr>
      </w:pPr>
      <w:r w:rsidRPr="00F6184C">
        <w:rPr>
          <w:rFonts w:ascii="Palatino Linotype" w:hAnsi="Palatino Linotype"/>
          <w:bCs/>
          <w:i/>
        </w:rPr>
        <w:t>(..</w:t>
      </w:r>
      <w:r w:rsidRPr="00F6184C">
        <w:rPr>
          <w:rFonts w:ascii="Palatino Linotype" w:hAnsi="Palatino Linotype"/>
          <w:i/>
        </w:rPr>
        <w:t>.)</w:t>
      </w:r>
    </w:p>
    <w:p w14:paraId="00AC9ED1" w14:textId="77777777" w:rsidR="008C11C0" w:rsidRPr="00AB48CB" w:rsidRDefault="008C11C0" w:rsidP="008C11C0">
      <w:pPr>
        <w:pStyle w:val="Sinespaciado"/>
        <w:ind w:left="851" w:right="851"/>
        <w:jc w:val="both"/>
        <w:rPr>
          <w:rFonts w:ascii="Palatino Linotype" w:hAnsi="Palatino Linotype"/>
        </w:rPr>
      </w:pPr>
      <w:r w:rsidRPr="00F6184C">
        <w:rPr>
          <w:rFonts w:ascii="Palatino Linotype" w:hAnsi="Palatino Linotype"/>
          <w:bCs/>
          <w:i/>
        </w:rPr>
        <w:t>XI. Dar acceso a la información pública que le sea requerida, en los términos de la Ley General, esta Ley y demás disposiciones jurídicas aplicables</w:t>
      </w:r>
    </w:p>
    <w:p w14:paraId="79557404" w14:textId="77777777" w:rsidR="008C11C0" w:rsidRDefault="008C11C0" w:rsidP="008C11C0">
      <w:pPr>
        <w:autoSpaceDE w:val="0"/>
        <w:autoSpaceDN w:val="0"/>
        <w:adjustRightInd w:val="0"/>
        <w:spacing w:after="0" w:line="360" w:lineRule="auto"/>
        <w:jc w:val="both"/>
        <w:rPr>
          <w:rFonts w:ascii="Palatino Linotype" w:hAnsi="Palatino Linotype" w:cs="Arial"/>
          <w:sz w:val="24"/>
          <w:szCs w:val="24"/>
        </w:rPr>
      </w:pPr>
    </w:p>
    <w:p w14:paraId="5E50B138" w14:textId="77777777" w:rsidR="008C11C0" w:rsidRDefault="008C11C0" w:rsidP="002A722F">
      <w:pPr>
        <w:autoSpaceDE w:val="0"/>
        <w:autoSpaceDN w:val="0"/>
        <w:adjustRightInd w:val="0"/>
        <w:spacing w:after="0" w:line="360" w:lineRule="auto"/>
        <w:jc w:val="both"/>
        <w:rPr>
          <w:rFonts w:ascii="Palatino Linotype" w:hAnsi="Palatino Linotype" w:cs="Arial"/>
          <w:sz w:val="24"/>
          <w:szCs w:val="24"/>
        </w:rPr>
      </w:pPr>
    </w:p>
    <w:p w14:paraId="58AB88C9" w14:textId="77777777" w:rsidR="002A722F" w:rsidRPr="00BD7013" w:rsidRDefault="002A722F" w:rsidP="002A722F">
      <w:pPr>
        <w:autoSpaceDE w:val="0"/>
        <w:autoSpaceDN w:val="0"/>
        <w:adjustRightInd w:val="0"/>
        <w:spacing w:after="0" w:line="360" w:lineRule="auto"/>
        <w:jc w:val="both"/>
        <w:rPr>
          <w:rFonts w:ascii="Palatino Linotype" w:hAnsi="Palatino Linotype" w:cs="Arial"/>
          <w:b/>
          <w:sz w:val="24"/>
        </w:rPr>
      </w:pPr>
    </w:p>
    <w:p w14:paraId="47AB5FE2" w14:textId="77777777" w:rsidR="002A722F" w:rsidRPr="00602972" w:rsidRDefault="002A722F" w:rsidP="002A722F">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w:t>
      </w:r>
      <w:r w:rsidRPr="00602972">
        <w:rPr>
          <w:rFonts w:ascii="Palatino Linotype" w:hAnsi="Palatino Linotype" w:cs="Arial"/>
          <w:b/>
          <w:sz w:val="28"/>
          <w:szCs w:val="24"/>
        </w:rPr>
        <w:t xml:space="preserve">O. Del estudio de las causas de improcedencia. </w:t>
      </w:r>
    </w:p>
    <w:p w14:paraId="148A4B47" w14:textId="77777777" w:rsidR="002A722F" w:rsidRPr="002F3BBA" w:rsidRDefault="002A722F" w:rsidP="002A722F">
      <w:pPr>
        <w:autoSpaceDE w:val="0"/>
        <w:autoSpaceDN w:val="0"/>
        <w:adjustRightInd w:val="0"/>
        <w:spacing w:after="0" w:line="360" w:lineRule="auto"/>
        <w:jc w:val="both"/>
        <w:rPr>
          <w:rFonts w:ascii="Palatino Linotype" w:hAnsi="Palatino Linotype" w:cs="Arial"/>
          <w:sz w:val="24"/>
          <w:szCs w:val="24"/>
        </w:rPr>
      </w:pPr>
      <w:r w:rsidRPr="002F3BBA">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w:t>
      </w:r>
      <w:r w:rsidRPr="002F3BBA">
        <w:rPr>
          <w:rFonts w:ascii="Palatino Linotype" w:hAnsi="Palatino Linotype" w:cs="Arial"/>
          <w:sz w:val="24"/>
          <w:szCs w:val="24"/>
        </w:rPr>
        <w:lastRenderedPageBreak/>
        <w:t>incompatibles con el derecho de acceso a la justicia, ya que éste no se coarta por regular causas de improcedencia y sobreseimiento con tales fines.</w:t>
      </w:r>
    </w:p>
    <w:p w14:paraId="1876A508" w14:textId="77777777" w:rsidR="002A722F" w:rsidRPr="002F3BBA" w:rsidRDefault="002A722F" w:rsidP="002A722F">
      <w:pPr>
        <w:pStyle w:val="Sinespaciado"/>
      </w:pPr>
    </w:p>
    <w:p w14:paraId="1AA5ED43" w14:textId="77777777" w:rsidR="002A722F" w:rsidRPr="00602972" w:rsidRDefault="002A722F" w:rsidP="002A722F">
      <w:pPr>
        <w:spacing w:after="0" w:line="240" w:lineRule="auto"/>
        <w:ind w:left="851" w:right="851"/>
        <w:jc w:val="both"/>
        <w:rPr>
          <w:rFonts w:ascii="Palatino Linotype" w:hAnsi="Palatino Linotype"/>
          <w:b/>
          <w:bCs/>
          <w:i/>
          <w:szCs w:val="24"/>
          <w:lang w:eastAsia="es-MX"/>
        </w:rPr>
      </w:pPr>
      <w:r w:rsidRPr="00602972">
        <w:rPr>
          <w:rFonts w:ascii="Palatino Linotype" w:hAnsi="Palatino Linotype"/>
          <w:b/>
          <w:bCs/>
          <w:i/>
          <w:szCs w:val="24"/>
        </w:rPr>
        <w:t>IMPROCEDENCIA Y SOBRESEIMIENTO EN EL JUICIO DE AMPARO. LAS CAUSAS PREVISTAS EN LOS ARTÍCULOS 73 Y 74 DE LA LEY DE LA MATERIA, RESPECTIVAMENTE, NO SON INCOMPATIBLES CON EL ARTÍCULO 25.1 DE LA CONVENCIÓN AMERICANA SOBRE DERECHOS HUMANOS.</w:t>
      </w:r>
    </w:p>
    <w:p w14:paraId="6A8BF682" w14:textId="77777777" w:rsidR="002A722F" w:rsidRPr="00602972" w:rsidRDefault="002A722F" w:rsidP="002A722F">
      <w:pPr>
        <w:pStyle w:val="Prrafodelista"/>
        <w:autoSpaceDE w:val="0"/>
        <w:autoSpaceDN w:val="0"/>
        <w:adjustRightInd w:val="0"/>
        <w:ind w:left="851" w:right="851"/>
        <w:jc w:val="both"/>
        <w:rPr>
          <w:rFonts w:ascii="Palatino Linotype" w:hAnsi="Palatino Linotype" w:cs="Arial"/>
          <w:sz w:val="22"/>
        </w:rPr>
      </w:pPr>
      <w:r w:rsidRPr="00602972">
        <w:rPr>
          <w:rFonts w:ascii="Palatino Linotype" w:hAnsi="Palatino Linotype"/>
          <w:i/>
          <w:sz w:val="22"/>
        </w:rPr>
        <w:t>Del examen de compatibilidad de los artículos</w:t>
      </w:r>
      <w:r w:rsidRPr="00602972">
        <w:rPr>
          <w:rStyle w:val="apple-converted-space"/>
          <w:rFonts w:ascii="Palatino Linotype" w:hAnsi="Palatino Linotype"/>
          <w:i/>
          <w:sz w:val="22"/>
        </w:rPr>
        <w:t> </w:t>
      </w:r>
      <w:hyperlink r:id="rId9" w:history="1">
        <w:r w:rsidRPr="00602972">
          <w:rPr>
            <w:rStyle w:val="Hipervnculo"/>
            <w:rFonts w:ascii="Palatino Linotype" w:eastAsia="Calibri" w:hAnsi="Palatino Linotype"/>
            <w:i/>
            <w:sz w:val="22"/>
          </w:rPr>
          <w:t>73 y 74 de la Ley de Amparo</w:t>
        </w:r>
      </w:hyperlink>
      <w:r w:rsidRPr="00602972">
        <w:rPr>
          <w:rStyle w:val="apple-converted-space"/>
          <w:rFonts w:ascii="Palatino Linotype" w:hAnsi="Palatino Linotype"/>
          <w:i/>
          <w:sz w:val="22"/>
        </w:rPr>
        <w:t> </w:t>
      </w:r>
      <w:r w:rsidRPr="00602972">
        <w:rPr>
          <w:rFonts w:ascii="Palatino Linotype" w:hAnsi="Palatino Linotype"/>
          <w:i/>
          <w:sz w:val="22"/>
        </w:rPr>
        <w:t>con el artículo</w:t>
      </w:r>
      <w:r w:rsidRPr="00602972">
        <w:rPr>
          <w:rStyle w:val="apple-converted-space"/>
          <w:rFonts w:ascii="Palatino Linotype" w:hAnsi="Palatino Linotype"/>
          <w:i/>
          <w:sz w:val="22"/>
        </w:rPr>
        <w:t> </w:t>
      </w:r>
      <w:hyperlink r:id="rId10" w:history="1">
        <w:r w:rsidRPr="00602972">
          <w:rPr>
            <w:rStyle w:val="Hipervnculo"/>
            <w:rFonts w:ascii="Palatino Linotype" w:eastAsia="Calibri" w:hAnsi="Palatino Linotype"/>
            <w:i/>
            <w:sz w:val="22"/>
          </w:rPr>
          <w:t>25.1 de la Convención Americana sobre Derechos Humanos</w:t>
        </w:r>
      </w:hyperlink>
      <w:r w:rsidRPr="00602972">
        <w:rPr>
          <w:rStyle w:val="apple-converted-space"/>
          <w:rFonts w:ascii="Palatino Linotype" w:hAnsi="Palatino Linotype"/>
          <w:i/>
          <w:sz w:val="22"/>
        </w:rPr>
        <w:t> </w:t>
      </w:r>
      <w:r w:rsidRPr="00602972">
        <w:rPr>
          <w:rFonts w:ascii="Palatino Linotype" w:hAnsi="Palatino Linotype"/>
          <w:b/>
          <w:i/>
          <w:sz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02972">
        <w:rPr>
          <w:rFonts w:ascii="Palatino Linotype" w:hAnsi="Palatino Linotype"/>
          <w:i/>
          <w:sz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67CCAE5" w14:textId="77777777" w:rsidR="002A722F" w:rsidRPr="002F3BBA" w:rsidRDefault="002A722F" w:rsidP="002A722F">
      <w:pPr>
        <w:pStyle w:val="Prrafodelista"/>
        <w:autoSpaceDE w:val="0"/>
        <w:autoSpaceDN w:val="0"/>
        <w:adjustRightInd w:val="0"/>
        <w:spacing w:line="360" w:lineRule="auto"/>
        <w:ind w:left="0"/>
        <w:jc w:val="both"/>
        <w:rPr>
          <w:rFonts w:ascii="Palatino Linotype" w:hAnsi="Palatino Linotype" w:cs="Arial"/>
        </w:rPr>
      </w:pPr>
    </w:p>
    <w:p w14:paraId="4C807BB9" w14:textId="77777777" w:rsidR="002A722F" w:rsidRPr="002F3BBA" w:rsidRDefault="002A722F" w:rsidP="002A722F">
      <w:pPr>
        <w:autoSpaceDE w:val="0"/>
        <w:autoSpaceDN w:val="0"/>
        <w:adjustRightInd w:val="0"/>
        <w:spacing w:after="0" w:line="360" w:lineRule="auto"/>
        <w:jc w:val="both"/>
        <w:rPr>
          <w:rFonts w:ascii="Palatino Linotype" w:hAnsi="Palatino Linotype" w:cs="Arial"/>
          <w:sz w:val="24"/>
          <w:szCs w:val="24"/>
        </w:rPr>
      </w:pPr>
      <w:r w:rsidRPr="002F3BBA">
        <w:rPr>
          <w:rFonts w:ascii="Palatino Linotype" w:hAnsi="Palatino Linotype" w:cs="Arial"/>
          <w:sz w:val="24"/>
          <w:szCs w:val="24"/>
        </w:rPr>
        <w:t>Por lo que una vez que se analizó el expediente en estudio se cae en la cuenta de que no se actualiza ninguna de las casuales a continuación transcritas:</w:t>
      </w:r>
    </w:p>
    <w:p w14:paraId="78173B73" w14:textId="77777777" w:rsidR="002A722F" w:rsidRPr="002F3BBA" w:rsidRDefault="002A722F" w:rsidP="002A722F">
      <w:pPr>
        <w:pStyle w:val="Sinespaciado"/>
      </w:pPr>
    </w:p>
    <w:p w14:paraId="2E50A36A" w14:textId="77777777" w:rsidR="002A722F" w:rsidRPr="00602972" w:rsidRDefault="002A722F" w:rsidP="002A722F">
      <w:pPr>
        <w:pStyle w:val="Prrafodelista"/>
        <w:autoSpaceDE w:val="0"/>
        <w:autoSpaceDN w:val="0"/>
        <w:adjustRightInd w:val="0"/>
        <w:ind w:right="850"/>
        <w:jc w:val="both"/>
        <w:rPr>
          <w:rFonts w:ascii="Palatino Linotype" w:hAnsi="Palatino Linotype" w:cs="Arial"/>
          <w:i/>
          <w:sz w:val="22"/>
        </w:rPr>
      </w:pPr>
      <w:r w:rsidRPr="00602972">
        <w:rPr>
          <w:rFonts w:ascii="Palatino Linotype" w:hAnsi="Palatino Linotype" w:cs="Arial"/>
          <w:i/>
          <w:sz w:val="22"/>
        </w:rPr>
        <w:t>“</w:t>
      </w:r>
      <w:r w:rsidRPr="00602972">
        <w:rPr>
          <w:rFonts w:ascii="Palatino Linotype" w:hAnsi="Palatino Linotype" w:cs="Arial"/>
          <w:b/>
          <w:i/>
          <w:sz w:val="22"/>
        </w:rPr>
        <w:t>Artículo 191.</w:t>
      </w:r>
      <w:r w:rsidRPr="00602972">
        <w:rPr>
          <w:rFonts w:ascii="Palatino Linotype" w:hAnsi="Palatino Linotype" w:cs="Arial"/>
          <w:i/>
          <w:sz w:val="22"/>
        </w:rPr>
        <w:t xml:space="preserve"> El recurso será desechado por improcedente cuando:  </w:t>
      </w:r>
    </w:p>
    <w:p w14:paraId="6699DE11" w14:textId="77777777" w:rsidR="002A722F" w:rsidRPr="00602972" w:rsidRDefault="002A722F" w:rsidP="002A722F">
      <w:pPr>
        <w:pStyle w:val="Prrafodelista"/>
        <w:autoSpaceDE w:val="0"/>
        <w:autoSpaceDN w:val="0"/>
        <w:adjustRightInd w:val="0"/>
        <w:ind w:right="850"/>
        <w:jc w:val="both"/>
        <w:rPr>
          <w:rFonts w:ascii="Palatino Linotype" w:hAnsi="Palatino Linotype" w:cs="Arial"/>
          <w:i/>
          <w:sz w:val="22"/>
        </w:rPr>
      </w:pPr>
      <w:r w:rsidRPr="00602972">
        <w:rPr>
          <w:rFonts w:ascii="Palatino Linotype" w:hAnsi="Palatino Linotype" w:cs="Arial"/>
          <w:i/>
          <w:sz w:val="22"/>
        </w:rPr>
        <w:t xml:space="preserve">I. Sea extemporáneo por haber transcurrido el plazo establecido en la presente Ley, a partir de la respuesta;  </w:t>
      </w:r>
    </w:p>
    <w:p w14:paraId="37E913BC" w14:textId="77777777" w:rsidR="002A722F" w:rsidRPr="00602972" w:rsidRDefault="002A722F" w:rsidP="002A722F">
      <w:pPr>
        <w:pStyle w:val="Prrafodelista"/>
        <w:autoSpaceDE w:val="0"/>
        <w:autoSpaceDN w:val="0"/>
        <w:adjustRightInd w:val="0"/>
        <w:ind w:right="850"/>
        <w:jc w:val="both"/>
        <w:rPr>
          <w:rFonts w:ascii="Palatino Linotype" w:hAnsi="Palatino Linotype" w:cs="Arial"/>
          <w:i/>
          <w:sz w:val="22"/>
        </w:rPr>
      </w:pPr>
      <w:r w:rsidRPr="00602972">
        <w:rPr>
          <w:rFonts w:ascii="Palatino Linotype" w:hAnsi="Palatino Linotype" w:cs="Arial"/>
          <w:i/>
          <w:sz w:val="22"/>
        </w:rPr>
        <w:lastRenderedPageBreak/>
        <w:t xml:space="preserve">II. Se esté tramitando ante el Poder Judicial de la Federación algún recurso o medio de defensa interpuesto por el recurrente;  </w:t>
      </w:r>
    </w:p>
    <w:p w14:paraId="03A6D9CF" w14:textId="77777777" w:rsidR="002A722F" w:rsidRPr="00602972" w:rsidRDefault="002A722F" w:rsidP="002A722F">
      <w:pPr>
        <w:pStyle w:val="Prrafodelista"/>
        <w:autoSpaceDE w:val="0"/>
        <w:autoSpaceDN w:val="0"/>
        <w:adjustRightInd w:val="0"/>
        <w:ind w:right="850"/>
        <w:jc w:val="both"/>
        <w:rPr>
          <w:rFonts w:ascii="Palatino Linotype" w:hAnsi="Palatino Linotype" w:cs="Arial"/>
          <w:i/>
          <w:sz w:val="22"/>
        </w:rPr>
      </w:pPr>
      <w:r w:rsidRPr="00602972">
        <w:rPr>
          <w:rFonts w:ascii="Palatino Linotype" w:hAnsi="Palatino Linotype" w:cs="Arial"/>
          <w:i/>
          <w:sz w:val="22"/>
        </w:rPr>
        <w:t xml:space="preserve">III. No actualice alguno de los supuestos previstos en la presente Ley;  </w:t>
      </w:r>
    </w:p>
    <w:p w14:paraId="32FE8AC1" w14:textId="77777777" w:rsidR="002A722F" w:rsidRPr="00602972" w:rsidRDefault="002A722F" w:rsidP="002A722F">
      <w:pPr>
        <w:pStyle w:val="Prrafodelista"/>
        <w:autoSpaceDE w:val="0"/>
        <w:autoSpaceDN w:val="0"/>
        <w:adjustRightInd w:val="0"/>
        <w:ind w:right="850"/>
        <w:jc w:val="both"/>
        <w:rPr>
          <w:rFonts w:ascii="Palatino Linotype" w:hAnsi="Palatino Linotype" w:cs="Arial"/>
          <w:i/>
          <w:sz w:val="22"/>
        </w:rPr>
      </w:pPr>
      <w:r w:rsidRPr="00602972">
        <w:rPr>
          <w:rFonts w:ascii="Palatino Linotype" w:hAnsi="Palatino Linotype" w:cs="Arial"/>
          <w:i/>
          <w:sz w:val="22"/>
        </w:rPr>
        <w:t xml:space="preserve">IV. No se haya desahogado la prevención en los términos establecidos en la presente Ley;  </w:t>
      </w:r>
    </w:p>
    <w:p w14:paraId="6A1DDC90" w14:textId="77777777" w:rsidR="002A722F" w:rsidRPr="00602972" w:rsidRDefault="002A722F" w:rsidP="002A722F">
      <w:pPr>
        <w:pStyle w:val="Prrafodelista"/>
        <w:autoSpaceDE w:val="0"/>
        <w:autoSpaceDN w:val="0"/>
        <w:adjustRightInd w:val="0"/>
        <w:ind w:right="850"/>
        <w:jc w:val="both"/>
        <w:rPr>
          <w:rFonts w:ascii="Palatino Linotype" w:hAnsi="Palatino Linotype" w:cs="Arial"/>
          <w:i/>
          <w:sz w:val="22"/>
        </w:rPr>
      </w:pPr>
      <w:r w:rsidRPr="00602972">
        <w:rPr>
          <w:rFonts w:ascii="Palatino Linotype" w:hAnsi="Palatino Linotype" w:cs="Arial"/>
          <w:i/>
          <w:sz w:val="22"/>
        </w:rPr>
        <w:t xml:space="preserve">V. Se impugne la veracidad de la información proporcionada;  </w:t>
      </w:r>
    </w:p>
    <w:p w14:paraId="16A360F9" w14:textId="77777777" w:rsidR="002A722F" w:rsidRPr="00602972" w:rsidRDefault="002A722F" w:rsidP="002A722F">
      <w:pPr>
        <w:pStyle w:val="Prrafodelista"/>
        <w:autoSpaceDE w:val="0"/>
        <w:autoSpaceDN w:val="0"/>
        <w:adjustRightInd w:val="0"/>
        <w:ind w:right="850"/>
        <w:jc w:val="both"/>
        <w:rPr>
          <w:rFonts w:ascii="Palatino Linotype" w:hAnsi="Palatino Linotype" w:cs="Arial"/>
          <w:i/>
          <w:sz w:val="22"/>
        </w:rPr>
      </w:pPr>
      <w:r w:rsidRPr="00602972">
        <w:rPr>
          <w:rFonts w:ascii="Palatino Linotype" w:hAnsi="Palatino Linotype" w:cs="Arial"/>
          <w:i/>
          <w:sz w:val="22"/>
        </w:rPr>
        <w:t xml:space="preserve">VI. Se trate de una consulta, o trámite en específico; y  </w:t>
      </w:r>
    </w:p>
    <w:p w14:paraId="14CBF013" w14:textId="77777777" w:rsidR="002A722F" w:rsidRPr="00602972" w:rsidRDefault="002A722F" w:rsidP="002A722F">
      <w:pPr>
        <w:pStyle w:val="Prrafodelista"/>
        <w:autoSpaceDE w:val="0"/>
        <w:autoSpaceDN w:val="0"/>
        <w:adjustRightInd w:val="0"/>
        <w:ind w:right="850"/>
        <w:jc w:val="both"/>
        <w:rPr>
          <w:rFonts w:ascii="Palatino Linotype" w:hAnsi="Palatino Linotype" w:cs="Arial"/>
          <w:i/>
          <w:sz w:val="22"/>
        </w:rPr>
      </w:pPr>
      <w:r w:rsidRPr="00602972">
        <w:rPr>
          <w:rFonts w:ascii="Palatino Linotype" w:hAnsi="Palatino Linotype" w:cs="Arial"/>
          <w:i/>
          <w:sz w:val="22"/>
        </w:rPr>
        <w:t>VII. El recurrente amplíe su solicitud en el recurso de revisión, únicamente respecto de los nuevos contenidos.”</w:t>
      </w:r>
    </w:p>
    <w:p w14:paraId="6EC5C48B" w14:textId="77777777" w:rsidR="002A722F" w:rsidRPr="002F3BBA" w:rsidRDefault="002A722F" w:rsidP="002A722F">
      <w:pPr>
        <w:pStyle w:val="Prrafodelista"/>
        <w:autoSpaceDE w:val="0"/>
        <w:autoSpaceDN w:val="0"/>
        <w:adjustRightInd w:val="0"/>
        <w:spacing w:line="360" w:lineRule="auto"/>
        <w:ind w:right="850"/>
        <w:jc w:val="both"/>
        <w:rPr>
          <w:rFonts w:ascii="Palatino Linotype" w:hAnsi="Palatino Linotype" w:cs="Arial"/>
          <w:i/>
        </w:rPr>
      </w:pPr>
    </w:p>
    <w:p w14:paraId="3411F8D1" w14:textId="77777777" w:rsidR="002A722F" w:rsidRPr="002F3BBA" w:rsidRDefault="002A722F" w:rsidP="002A722F">
      <w:pPr>
        <w:autoSpaceDE w:val="0"/>
        <w:autoSpaceDN w:val="0"/>
        <w:adjustRightInd w:val="0"/>
        <w:spacing w:after="0" w:line="360" w:lineRule="auto"/>
        <w:jc w:val="both"/>
        <w:rPr>
          <w:rFonts w:ascii="Palatino Linotype" w:hAnsi="Palatino Linotype" w:cs="Arial"/>
          <w:sz w:val="24"/>
          <w:szCs w:val="24"/>
        </w:rPr>
      </w:pPr>
      <w:r w:rsidRPr="002F3BBA">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30832831" w14:textId="77777777" w:rsidR="002A722F" w:rsidRPr="002F3BBA" w:rsidRDefault="002A722F" w:rsidP="002A722F">
      <w:pPr>
        <w:autoSpaceDE w:val="0"/>
        <w:autoSpaceDN w:val="0"/>
        <w:adjustRightInd w:val="0"/>
        <w:spacing w:after="0" w:line="360" w:lineRule="auto"/>
        <w:jc w:val="both"/>
        <w:rPr>
          <w:rFonts w:ascii="Palatino Linotype" w:hAnsi="Palatino Linotype" w:cs="Arial"/>
          <w:sz w:val="24"/>
          <w:szCs w:val="24"/>
        </w:rPr>
      </w:pPr>
    </w:p>
    <w:p w14:paraId="32A9B778" w14:textId="77777777" w:rsidR="002A722F" w:rsidRPr="002F3BBA" w:rsidRDefault="002A722F" w:rsidP="002A722F">
      <w:pPr>
        <w:pStyle w:val="Prrafodelista"/>
        <w:autoSpaceDE w:val="0"/>
        <w:autoSpaceDN w:val="0"/>
        <w:adjustRightInd w:val="0"/>
        <w:spacing w:line="360" w:lineRule="auto"/>
        <w:ind w:left="0"/>
        <w:jc w:val="both"/>
        <w:rPr>
          <w:rFonts w:ascii="Palatino Linotype" w:hAnsi="Palatino Linotype" w:cs="Arial"/>
        </w:rPr>
      </w:pPr>
      <w:r w:rsidRPr="002F3BBA">
        <w:rPr>
          <w:rFonts w:ascii="Palatino Linotype" w:hAnsi="Palatino Linotype" w:cs="Arial"/>
        </w:rPr>
        <w:t>Así las cosas, al no existir causas de improcedencia invocadas por las partes ni advertidas de oficio por este Resolutor, se proceden al análisis del fondo de los asuntos en los siguientes términos.</w:t>
      </w:r>
    </w:p>
    <w:p w14:paraId="33F03E00" w14:textId="77777777" w:rsidR="002A722F" w:rsidRDefault="002A722F" w:rsidP="002A722F">
      <w:pPr>
        <w:pStyle w:val="Prrafodelista"/>
        <w:autoSpaceDE w:val="0"/>
        <w:autoSpaceDN w:val="0"/>
        <w:adjustRightInd w:val="0"/>
        <w:spacing w:line="360" w:lineRule="auto"/>
        <w:ind w:left="0"/>
        <w:jc w:val="both"/>
        <w:rPr>
          <w:rFonts w:ascii="Palatino Linotype" w:hAnsi="Palatino Linotype" w:cs="Arial"/>
        </w:rPr>
      </w:pPr>
    </w:p>
    <w:p w14:paraId="228763D0" w14:textId="77777777" w:rsidR="002A722F" w:rsidRPr="002F3BBA" w:rsidRDefault="002A722F" w:rsidP="002A722F">
      <w:pPr>
        <w:pStyle w:val="Prrafodelista"/>
        <w:autoSpaceDE w:val="0"/>
        <w:autoSpaceDN w:val="0"/>
        <w:adjustRightInd w:val="0"/>
        <w:spacing w:line="360" w:lineRule="auto"/>
        <w:ind w:left="0"/>
        <w:jc w:val="both"/>
        <w:rPr>
          <w:rFonts w:ascii="Palatino Linotype" w:hAnsi="Palatino Linotype" w:cs="Arial"/>
        </w:rPr>
      </w:pPr>
    </w:p>
    <w:p w14:paraId="3F0CE5EC" w14:textId="77777777" w:rsidR="002A722F" w:rsidRPr="00602972" w:rsidRDefault="002A722F" w:rsidP="002A722F">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w:t>
      </w:r>
      <w:r w:rsidRPr="00602972">
        <w:rPr>
          <w:rFonts w:ascii="Palatino Linotype" w:hAnsi="Palatino Linotype" w:cs="Arial"/>
          <w:b/>
          <w:sz w:val="28"/>
        </w:rPr>
        <w:t>TO. Del estudio y resolución del asunto.</w:t>
      </w:r>
      <w:r w:rsidRPr="00602972">
        <w:rPr>
          <w:rFonts w:ascii="Palatino Linotype" w:hAnsi="Palatino Linotype" w:cs="Arial"/>
          <w:sz w:val="28"/>
        </w:rPr>
        <w:t xml:space="preserve"> </w:t>
      </w:r>
    </w:p>
    <w:p w14:paraId="6CDD73E3" w14:textId="77777777" w:rsidR="002A722F" w:rsidRDefault="002A722F" w:rsidP="002A722F">
      <w:pPr>
        <w:autoSpaceDE w:val="0"/>
        <w:autoSpaceDN w:val="0"/>
        <w:adjustRightInd w:val="0"/>
        <w:spacing w:after="0" w:line="360" w:lineRule="auto"/>
        <w:jc w:val="both"/>
        <w:rPr>
          <w:rFonts w:ascii="Palatino Linotype" w:hAnsi="Palatino Linotype" w:cs="Arial"/>
          <w:sz w:val="24"/>
          <w:szCs w:val="24"/>
        </w:rPr>
      </w:pPr>
      <w:r w:rsidRPr="002F3BBA">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w:t>
      </w:r>
      <w:r w:rsidRPr="002F3BBA">
        <w:rPr>
          <w:rFonts w:ascii="Palatino Linotype" w:hAnsi="Palatino Linotype" w:cs="Arial"/>
          <w:sz w:val="24"/>
          <w:szCs w:val="24"/>
        </w:rPr>
        <w:lastRenderedPageBreak/>
        <w:t>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sz w:val="24"/>
          <w:szCs w:val="24"/>
        </w:rPr>
        <w:t>,</w:t>
      </w:r>
      <w:r w:rsidRPr="002F3BBA">
        <w:rPr>
          <w:rFonts w:ascii="Palatino Linotype" w:hAnsi="Palatino Linotype" w:cs="Arial"/>
          <w:sz w:val="24"/>
          <w:szCs w:val="24"/>
        </w:rPr>
        <w:t xml:space="preserve"> de la Ley de Transparencia local.</w:t>
      </w:r>
    </w:p>
    <w:p w14:paraId="06B3AD8D" w14:textId="77777777" w:rsidR="002A722F" w:rsidRPr="00B44EE2" w:rsidRDefault="002A722F" w:rsidP="002A722F">
      <w:pPr>
        <w:autoSpaceDE w:val="0"/>
        <w:autoSpaceDN w:val="0"/>
        <w:adjustRightInd w:val="0"/>
        <w:spacing w:after="0" w:line="360" w:lineRule="auto"/>
        <w:jc w:val="both"/>
      </w:pPr>
    </w:p>
    <w:p w14:paraId="3615A4DC" w14:textId="77777777" w:rsidR="002A722F" w:rsidRPr="00B76686" w:rsidRDefault="002A722F" w:rsidP="002A722F">
      <w:pPr>
        <w:autoSpaceDE w:val="0"/>
        <w:autoSpaceDN w:val="0"/>
        <w:adjustRightInd w:val="0"/>
        <w:spacing w:after="0" w:line="360" w:lineRule="auto"/>
        <w:jc w:val="both"/>
        <w:rPr>
          <w:rFonts w:ascii="Palatino Linotype" w:hAnsi="Palatino Linotype" w:cs="Arial"/>
          <w:sz w:val="24"/>
          <w:szCs w:val="24"/>
        </w:rPr>
      </w:pPr>
      <w:r w:rsidRPr="004E2A95">
        <w:rPr>
          <w:rFonts w:ascii="Palatino Linotype" w:hAnsi="Palatino Linotype" w:cs="Arial"/>
          <w:sz w:val="24"/>
        </w:rPr>
        <w:t xml:space="preserve">De manera previa al análisis del fondo de los asuntos que nos ocupan, en virtud de que las solicitudes son similares en cuanto a la naturaleza de lo requerido por </w:t>
      </w:r>
      <w:r>
        <w:rPr>
          <w:rFonts w:ascii="Palatino Linotype" w:hAnsi="Palatino Linotype" w:cs="Arial"/>
          <w:sz w:val="24"/>
        </w:rPr>
        <w:t>el</w:t>
      </w:r>
      <w:r w:rsidRPr="004E2A95">
        <w:rPr>
          <w:rFonts w:ascii="Palatino Linotype" w:hAnsi="Palatino Linotype" w:cs="Arial"/>
          <w:sz w:val="24"/>
        </w:rPr>
        <w:t xml:space="preserve"> </w:t>
      </w:r>
      <w:r w:rsidRPr="004E2A95">
        <w:rPr>
          <w:rFonts w:ascii="Palatino Linotype" w:hAnsi="Palatino Linotype" w:cs="Arial"/>
          <w:b/>
          <w:sz w:val="24"/>
        </w:rPr>
        <w:t>Recurrente</w:t>
      </w:r>
      <w:r w:rsidRPr="004E2A95">
        <w:rPr>
          <w:rFonts w:ascii="Palatino Linotype" w:hAnsi="Palatino Linotype" w:cs="Arial"/>
          <w:sz w:val="24"/>
        </w:rPr>
        <w:t>, se analizarán en conjunto en los párrafos subsecuentes.</w:t>
      </w:r>
    </w:p>
    <w:p w14:paraId="77624CF5" w14:textId="77777777" w:rsidR="002A722F" w:rsidRDefault="002A722F" w:rsidP="002A722F">
      <w:pPr>
        <w:spacing w:after="0" w:line="360" w:lineRule="auto"/>
        <w:jc w:val="both"/>
        <w:rPr>
          <w:rFonts w:ascii="Palatino Linotype" w:hAnsi="Palatino Linotype" w:cs="Arial"/>
          <w:sz w:val="24"/>
        </w:rPr>
      </w:pPr>
    </w:p>
    <w:p w14:paraId="112F4652" w14:textId="089FE2F9" w:rsidR="002A722F" w:rsidRDefault="002A722F" w:rsidP="002A722F">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El estudio de los recursos de revisión tiene como antecedentes, que </w:t>
      </w:r>
      <w:r>
        <w:rPr>
          <w:rFonts w:ascii="Palatino Linotype" w:hAnsi="Palatino Linotype" w:cs="Arial"/>
          <w:sz w:val="24"/>
          <w:szCs w:val="24"/>
        </w:rPr>
        <w:t>el</w:t>
      </w:r>
      <w:r w:rsidRPr="004E2A95">
        <w:rPr>
          <w:rFonts w:ascii="Palatino Linotype" w:hAnsi="Palatino Linotype" w:cs="Arial"/>
          <w:sz w:val="24"/>
          <w:szCs w:val="24"/>
        </w:rPr>
        <w:t xml:space="preserve"> hoy </w:t>
      </w:r>
      <w:r w:rsidRPr="004E2A95">
        <w:rPr>
          <w:rFonts w:ascii="Palatino Linotype" w:hAnsi="Palatino Linotype" w:cs="Arial"/>
          <w:b/>
          <w:sz w:val="24"/>
          <w:szCs w:val="24"/>
        </w:rPr>
        <w:t xml:space="preserve">Recurrente </w:t>
      </w:r>
      <w:r w:rsidRPr="004E2A95">
        <w:rPr>
          <w:rFonts w:ascii="Palatino Linotype" w:hAnsi="Palatino Linotype" w:cs="Arial"/>
          <w:sz w:val="24"/>
          <w:szCs w:val="24"/>
        </w:rPr>
        <w:t>solicitó a</w:t>
      </w:r>
      <w:r>
        <w:rPr>
          <w:rFonts w:ascii="Palatino Linotype" w:hAnsi="Palatino Linotype" w:cs="Arial"/>
          <w:sz w:val="24"/>
          <w:szCs w:val="24"/>
        </w:rPr>
        <w:t xml:space="preserve">l </w:t>
      </w:r>
      <w:r w:rsidR="00C91E40" w:rsidRPr="00C91E40">
        <w:rPr>
          <w:rFonts w:ascii="Palatino Linotype" w:hAnsi="Palatino Linotype" w:cs="Arial"/>
          <w:b/>
          <w:sz w:val="24"/>
          <w:szCs w:val="24"/>
        </w:rPr>
        <w:t>Ayuntamiento de Teoloyucan</w:t>
      </w:r>
      <w:r>
        <w:rPr>
          <w:rFonts w:ascii="Palatino Linotype" w:hAnsi="Palatino Linotype" w:cs="Arial"/>
          <w:sz w:val="24"/>
          <w:szCs w:val="24"/>
        </w:rPr>
        <w:t>,</w:t>
      </w:r>
      <w:r w:rsidRPr="004E2A95">
        <w:rPr>
          <w:rFonts w:ascii="Palatino Linotype" w:hAnsi="Palatino Linotype" w:cs="Arial"/>
          <w:b/>
          <w:sz w:val="24"/>
          <w:szCs w:val="24"/>
        </w:rPr>
        <w:t xml:space="preserve"> </w:t>
      </w:r>
      <w:r w:rsidRPr="004E2A95">
        <w:rPr>
          <w:rFonts w:ascii="Palatino Linotype" w:hAnsi="Palatino Linotype" w:cs="Arial"/>
          <w:sz w:val="24"/>
          <w:szCs w:val="24"/>
        </w:rPr>
        <w:t xml:space="preserve">información correspondiente a: </w:t>
      </w:r>
    </w:p>
    <w:p w14:paraId="1F668E89" w14:textId="77777777" w:rsidR="009F291C" w:rsidRDefault="009F291C" w:rsidP="00253300">
      <w:pPr>
        <w:pStyle w:val="Sinespaciado"/>
        <w:rPr>
          <w:rFonts w:ascii="Palatino Linotype" w:hAnsi="Palatino Linotype"/>
          <w:b/>
          <w:bCs/>
        </w:rPr>
      </w:pPr>
      <w:r w:rsidRPr="009F291C">
        <w:rPr>
          <w:rFonts w:ascii="Palatino Linotype" w:hAnsi="Palatino Linotype"/>
          <w:b/>
          <w:bCs/>
        </w:rPr>
        <w:t>00159/TEOLOYU/IP/2020</w:t>
      </w:r>
    </w:p>
    <w:p w14:paraId="395C807C" w14:textId="77777777" w:rsidR="009F291C" w:rsidRDefault="009F291C" w:rsidP="00253300">
      <w:pPr>
        <w:pStyle w:val="Sinespaciado"/>
        <w:rPr>
          <w:rFonts w:ascii="Palatino Linotype" w:hAnsi="Palatino Linotype"/>
          <w:b/>
          <w:bCs/>
        </w:rPr>
      </w:pPr>
    </w:p>
    <w:p w14:paraId="5DA9803E" w14:textId="03C8E1BD" w:rsidR="002A722F" w:rsidRDefault="00253300" w:rsidP="00253300">
      <w:pPr>
        <w:pStyle w:val="Sinespaciado"/>
        <w:rPr>
          <w:rFonts w:ascii="Palatino Linotype" w:hAnsi="Palatino Linotype"/>
          <w:i/>
          <w:iCs/>
          <w:color w:val="000000"/>
        </w:rPr>
      </w:pPr>
      <w:r>
        <w:rPr>
          <w:rFonts w:ascii="Palatino Linotype" w:hAnsi="Palatino Linotype"/>
          <w:color w:val="000000"/>
          <w:lang w:val="es-ES"/>
        </w:rPr>
        <w:t>1.-</w:t>
      </w:r>
      <w:r w:rsidRPr="00253300">
        <w:rPr>
          <w:rFonts w:ascii="Palatino Linotype" w:hAnsi="Palatino Linotype"/>
          <w:i/>
          <w:iCs/>
          <w:color w:val="000000"/>
        </w:rPr>
        <w:t xml:space="preserve"> La lista o nómina de pago donde se especifique el sueldo o salario integral de todos y cada uno de los empleados y funcionarios públicos del Ayuntamiento de Teoloyucan, correspondientes al periodo comprendido del día primero de julio de dos mil vente hasta el día treinta y uno de julio del año en curso</w:t>
      </w:r>
      <w:r>
        <w:rPr>
          <w:rFonts w:ascii="Palatino Linotype" w:hAnsi="Palatino Linotype"/>
          <w:i/>
          <w:iCs/>
          <w:color w:val="000000"/>
        </w:rPr>
        <w:t>.</w:t>
      </w:r>
    </w:p>
    <w:p w14:paraId="4C88B067" w14:textId="77777777" w:rsidR="001D5FEE" w:rsidRDefault="001D5FEE" w:rsidP="00253300">
      <w:pPr>
        <w:pStyle w:val="Sinespaciado"/>
        <w:rPr>
          <w:rFonts w:ascii="Palatino Linotype" w:hAnsi="Palatino Linotype"/>
          <w:i/>
          <w:iCs/>
          <w:color w:val="000000"/>
        </w:rPr>
      </w:pPr>
    </w:p>
    <w:p w14:paraId="6CCACAA6" w14:textId="2B08D51F" w:rsidR="002A722F" w:rsidRPr="009F291C" w:rsidRDefault="009F291C" w:rsidP="009F291C">
      <w:pPr>
        <w:pStyle w:val="Sinespaciado"/>
        <w:rPr>
          <w:rFonts w:ascii="Palatino Linotype" w:hAnsi="Palatino Linotype"/>
          <w:color w:val="000000"/>
          <w:lang w:val="es-ES"/>
        </w:rPr>
      </w:pPr>
      <w:r>
        <w:rPr>
          <w:rFonts w:ascii="Palatino Linotype" w:hAnsi="Palatino Linotype"/>
          <w:i/>
          <w:iCs/>
          <w:color w:val="000000"/>
        </w:rPr>
        <w:t>2.-</w:t>
      </w:r>
      <w:r w:rsidRPr="009F291C">
        <w:rPr>
          <w:rFonts w:ascii="Verdana" w:hAnsi="Verdana"/>
          <w:color w:val="000000"/>
          <w:sz w:val="14"/>
          <w:szCs w:val="14"/>
        </w:rPr>
        <w:t xml:space="preserve"> </w:t>
      </w:r>
      <w:r w:rsidRPr="009F291C">
        <w:rPr>
          <w:rFonts w:ascii="Palatino Linotype" w:hAnsi="Palatino Linotype"/>
          <w:i/>
          <w:iCs/>
          <w:color w:val="000000"/>
        </w:rPr>
        <w:t>Todos y cada uno de los documentos considerados como anexos de la presente solicitud</w:t>
      </w:r>
    </w:p>
    <w:p w14:paraId="3ACD2CB4" w14:textId="77777777" w:rsidR="003B0644" w:rsidRPr="00C00CF8" w:rsidRDefault="003B0644" w:rsidP="002A722F">
      <w:pPr>
        <w:pStyle w:val="Prrafodelista"/>
        <w:ind w:left="720" w:right="567"/>
        <w:jc w:val="both"/>
        <w:rPr>
          <w:rFonts w:ascii="Palatino Linotype" w:hAnsi="Palatino Linotype"/>
          <w:lang w:val="es-ES_tradnl"/>
        </w:rPr>
      </w:pPr>
    </w:p>
    <w:p w14:paraId="4F7A9550" w14:textId="59EA8D4B" w:rsidR="008371D7" w:rsidRDefault="008371D7" w:rsidP="003B0644">
      <w:pPr>
        <w:pStyle w:val="Sinespaciado"/>
        <w:spacing w:line="360" w:lineRule="auto"/>
        <w:jc w:val="both"/>
        <w:rPr>
          <w:rFonts w:ascii="Palatino Linotype" w:hAnsi="Palatino Linotype"/>
          <w:b/>
          <w:bCs/>
        </w:rPr>
      </w:pPr>
      <w:r w:rsidRPr="008371D7">
        <w:rPr>
          <w:rFonts w:ascii="Palatino Linotype" w:hAnsi="Palatino Linotype"/>
          <w:b/>
          <w:bCs/>
        </w:rPr>
        <w:t>00186/TEOLOYU/IP/2020</w:t>
      </w:r>
    </w:p>
    <w:p w14:paraId="163B57BB" w14:textId="43B71219" w:rsidR="008371D7" w:rsidRDefault="008371D7" w:rsidP="003B0644">
      <w:pPr>
        <w:pStyle w:val="Sinespaciado"/>
        <w:spacing w:line="360" w:lineRule="auto"/>
        <w:jc w:val="both"/>
        <w:rPr>
          <w:rFonts w:ascii="Palatino Linotype" w:hAnsi="Palatino Linotype"/>
          <w:i/>
          <w:iCs/>
          <w:color w:val="000000"/>
        </w:rPr>
      </w:pPr>
      <w:r>
        <w:rPr>
          <w:rFonts w:ascii="Palatino Linotype" w:hAnsi="Palatino Linotype"/>
          <w:b/>
          <w:bCs/>
        </w:rPr>
        <w:t>1.-</w:t>
      </w:r>
      <w:r w:rsidRPr="008371D7">
        <w:rPr>
          <w:rFonts w:ascii="Verdana" w:hAnsi="Verdana"/>
          <w:color w:val="000000"/>
          <w:sz w:val="14"/>
          <w:szCs w:val="14"/>
        </w:rPr>
        <w:t xml:space="preserve"> </w:t>
      </w:r>
      <w:r w:rsidRPr="008371D7">
        <w:rPr>
          <w:rFonts w:ascii="Palatino Linotype" w:hAnsi="Palatino Linotype"/>
          <w:i/>
          <w:iCs/>
          <w:color w:val="000000"/>
        </w:rPr>
        <w:t>La lista o nómina de pago donde se especifique el sueldo o salario integral de todos y cada uno de los empleados y funcionarios públicos del Ayuntamiento de Teoloyucan, correspondientes al periodo comprendido del día primero de agosto de dos mil veinte hasta el día treinta y uno de agosto del año en curso</w:t>
      </w:r>
      <w:r>
        <w:rPr>
          <w:rFonts w:ascii="Palatino Linotype" w:hAnsi="Palatino Linotype"/>
          <w:i/>
          <w:iCs/>
          <w:color w:val="000000"/>
        </w:rPr>
        <w:t>.</w:t>
      </w:r>
    </w:p>
    <w:p w14:paraId="613E2372" w14:textId="52C5011E" w:rsidR="008371D7" w:rsidRPr="008371D7" w:rsidRDefault="00C608B9" w:rsidP="003B0644">
      <w:pPr>
        <w:pStyle w:val="Sinespaciado"/>
        <w:spacing w:line="360" w:lineRule="auto"/>
        <w:jc w:val="both"/>
        <w:rPr>
          <w:rFonts w:ascii="Palatino Linotype" w:hAnsi="Palatino Linotype"/>
          <w:b/>
          <w:bCs/>
        </w:rPr>
      </w:pPr>
      <w:r w:rsidRPr="00C608B9">
        <w:rPr>
          <w:rFonts w:ascii="Palatino Linotype" w:hAnsi="Palatino Linotype"/>
          <w:color w:val="000000"/>
        </w:rPr>
        <w:lastRenderedPageBreak/>
        <w:t>2.-</w:t>
      </w:r>
      <w:r w:rsidRPr="00C608B9">
        <w:rPr>
          <w:rFonts w:ascii="Verdana" w:hAnsi="Verdana"/>
          <w:color w:val="000000"/>
          <w:sz w:val="14"/>
          <w:szCs w:val="14"/>
        </w:rPr>
        <w:t xml:space="preserve"> </w:t>
      </w:r>
      <w:r w:rsidRPr="00C608B9">
        <w:rPr>
          <w:rFonts w:ascii="Palatino Linotype" w:hAnsi="Palatino Linotype"/>
          <w:i/>
          <w:iCs/>
          <w:color w:val="000000"/>
        </w:rPr>
        <w:t>Todos y cada uno de los documentos considerados como anexos de la presente solicitud de información pública</w:t>
      </w:r>
      <w:r>
        <w:rPr>
          <w:rFonts w:ascii="Verdana" w:hAnsi="Verdana"/>
          <w:color w:val="000000"/>
          <w:sz w:val="14"/>
          <w:szCs w:val="14"/>
        </w:rPr>
        <w:t>.</w:t>
      </w:r>
    </w:p>
    <w:p w14:paraId="3083AA3F" w14:textId="2220C9C1" w:rsidR="00C608B9" w:rsidRDefault="00C608B9" w:rsidP="003B0644">
      <w:pPr>
        <w:pStyle w:val="Sinespaciado"/>
        <w:spacing w:line="360" w:lineRule="auto"/>
        <w:jc w:val="both"/>
        <w:rPr>
          <w:rFonts w:ascii="Palatino Linotype" w:hAnsi="Palatino Linotype"/>
        </w:rPr>
      </w:pPr>
      <w:r>
        <w:rPr>
          <w:rFonts w:ascii="Palatino Linotype" w:hAnsi="Palatino Linotype"/>
        </w:rPr>
        <w:t>3.-</w:t>
      </w:r>
      <w:r w:rsidRPr="00C608B9">
        <w:t xml:space="preserve"> </w:t>
      </w:r>
      <w:r w:rsidRPr="00C608B9">
        <w:rPr>
          <w:rFonts w:ascii="Palatino Linotype" w:hAnsi="Palatino Linotype"/>
          <w:i/>
          <w:iCs/>
        </w:rPr>
        <w:t>Solicito excluir de la información anteriormente solicitada a todos y cada uno de los elementos de seguridad pública del Ayuntamiento de Teoloyucan.</w:t>
      </w:r>
    </w:p>
    <w:p w14:paraId="6371848D" w14:textId="77777777" w:rsidR="00C608B9" w:rsidRDefault="00C608B9" w:rsidP="003B0644">
      <w:pPr>
        <w:pStyle w:val="Sinespaciado"/>
        <w:spacing w:line="360" w:lineRule="auto"/>
        <w:jc w:val="both"/>
        <w:rPr>
          <w:rFonts w:ascii="Palatino Linotype" w:hAnsi="Palatino Linotype"/>
        </w:rPr>
      </w:pPr>
    </w:p>
    <w:p w14:paraId="4C8E2EBB" w14:textId="7AA031AF" w:rsidR="002A722F" w:rsidRPr="00431FB1" w:rsidRDefault="003B0644" w:rsidP="00431FB1">
      <w:pPr>
        <w:pStyle w:val="Sinespaciado"/>
        <w:spacing w:line="360" w:lineRule="auto"/>
        <w:jc w:val="both"/>
        <w:rPr>
          <w:rFonts w:ascii="Palatino Linotype" w:hAnsi="Palatino Linotype"/>
        </w:rPr>
      </w:pPr>
      <w:r w:rsidRPr="0007281A">
        <w:rPr>
          <w:rFonts w:ascii="Palatino Linotype" w:hAnsi="Palatino Linotype"/>
        </w:rPr>
        <w:t>Por lo cual el</w:t>
      </w:r>
      <w:r>
        <w:rPr>
          <w:rFonts w:ascii="Palatino Linotype" w:hAnsi="Palatino Linotype"/>
          <w:b/>
        </w:rPr>
        <w:t xml:space="preserve"> </w:t>
      </w:r>
      <w:r w:rsidRPr="00F64DDD">
        <w:rPr>
          <w:rFonts w:ascii="Palatino Linotype" w:hAnsi="Palatino Linotype"/>
          <w:b/>
        </w:rPr>
        <w:t>Sujeto Obligado</w:t>
      </w:r>
      <w:r>
        <w:rPr>
          <w:rFonts w:ascii="Palatino Linotype" w:hAnsi="Palatino Linotype"/>
        </w:rPr>
        <w:t xml:space="preserve"> fue omiso en dar respuesta a las solicitudes planteadas por el particular, por lo que el hoy </w:t>
      </w:r>
      <w:r w:rsidRPr="00E91C4D">
        <w:rPr>
          <w:rFonts w:ascii="Palatino Linotype" w:hAnsi="Palatino Linotype"/>
          <w:b/>
        </w:rPr>
        <w:t>Recurrente</w:t>
      </w:r>
      <w:r>
        <w:rPr>
          <w:rFonts w:ascii="Palatino Linotype" w:hAnsi="Palatino Linotype"/>
        </w:rPr>
        <w:t xml:space="preserve"> interpuso el presente</w:t>
      </w:r>
      <w:r w:rsidR="001D5FEE">
        <w:rPr>
          <w:rFonts w:ascii="Palatino Linotype" w:hAnsi="Palatino Linotype"/>
        </w:rPr>
        <w:t xml:space="preserve"> </w:t>
      </w:r>
      <w:r>
        <w:rPr>
          <w:rFonts w:ascii="Palatino Linotype" w:hAnsi="Palatino Linotype"/>
        </w:rPr>
        <w:t xml:space="preserve">recurso de </w:t>
      </w:r>
      <w:r w:rsidR="00431FB1">
        <w:rPr>
          <w:rFonts w:ascii="Palatino Linotype" w:hAnsi="Palatino Linotype"/>
        </w:rPr>
        <w:t>revisión y</w:t>
      </w:r>
      <w:r>
        <w:rPr>
          <w:rFonts w:ascii="Palatino Linotype" w:hAnsi="Palatino Linotype"/>
        </w:rPr>
        <w:t xml:space="preserve"> expresando como razones o motivos de inconformidad </w:t>
      </w:r>
      <w:r w:rsidRPr="003B0644">
        <w:rPr>
          <w:rFonts w:ascii="Palatino Linotype" w:hAnsi="Palatino Linotype"/>
        </w:rPr>
        <w:t>ya ha pasado el tiempo límite de respuesta</w:t>
      </w:r>
      <w:r>
        <w:rPr>
          <w:rFonts w:ascii="Palatino Linotype" w:hAnsi="Palatino Linotype"/>
        </w:rPr>
        <w:t xml:space="preserve"> y </w:t>
      </w:r>
      <w:r w:rsidRPr="003B0644">
        <w:rPr>
          <w:rFonts w:ascii="Palatino Linotype" w:hAnsi="Palatino Linotype"/>
        </w:rPr>
        <w:t>no se ha recibido respuesta</w:t>
      </w:r>
      <w:r>
        <w:rPr>
          <w:rFonts w:ascii="Palatino Linotype" w:hAnsi="Palatino Linotype"/>
        </w:rPr>
        <w:t>.</w:t>
      </w:r>
    </w:p>
    <w:p w14:paraId="05A39481" w14:textId="77777777" w:rsidR="002A722F" w:rsidRDefault="002A722F" w:rsidP="002A722F">
      <w:pPr>
        <w:pStyle w:val="Sinespaciado"/>
        <w:rPr>
          <w:rFonts w:ascii="Palatino Linotype" w:hAnsi="Palatino Linotype" w:cs="Arial"/>
          <w:b/>
        </w:rPr>
      </w:pPr>
    </w:p>
    <w:p w14:paraId="4BBCADDB" w14:textId="03A4801F" w:rsidR="004D0638" w:rsidRDefault="002A722F" w:rsidP="002A722F">
      <w:pPr>
        <w:spacing w:line="480" w:lineRule="auto"/>
        <w:ind w:right="141"/>
        <w:jc w:val="both"/>
        <w:rPr>
          <w:rFonts w:ascii="Palatino Linotype" w:hAnsi="Palatino Linotype"/>
          <w:sz w:val="24"/>
          <w:szCs w:val="24"/>
          <w:lang w:eastAsia="es-MX"/>
        </w:rPr>
      </w:pPr>
      <w:r w:rsidRPr="00F973C8">
        <w:rPr>
          <w:rFonts w:ascii="Palatino Linotype" w:hAnsi="Palatino Linotype"/>
          <w:sz w:val="24"/>
          <w:szCs w:val="24"/>
          <w:lang w:eastAsia="es-MX"/>
        </w:rPr>
        <w:t>Respecto de sus motivos de inconformidad encontramos que el Recurrente se duele porque</w:t>
      </w:r>
      <w:r>
        <w:rPr>
          <w:rFonts w:ascii="Palatino Linotype" w:hAnsi="Palatino Linotype"/>
          <w:sz w:val="24"/>
          <w:szCs w:val="24"/>
          <w:lang w:eastAsia="es-MX"/>
        </w:rPr>
        <w:t xml:space="preserve">: </w:t>
      </w:r>
    </w:p>
    <w:p w14:paraId="7DBBC111" w14:textId="26EA9B5E" w:rsidR="004D0638" w:rsidRDefault="004D0638" w:rsidP="00E44309">
      <w:pPr>
        <w:pStyle w:val="Sinespaciado"/>
        <w:spacing w:line="360" w:lineRule="auto"/>
        <w:jc w:val="both"/>
        <w:rPr>
          <w:rFonts w:ascii="Palatino Linotype" w:eastAsiaTheme="minorHAnsi" w:hAnsi="Palatino Linotype" w:cstheme="minorBidi"/>
          <w:b/>
          <w:bCs/>
          <w:lang w:eastAsia="es-MX"/>
        </w:rPr>
      </w:pPr>
      <w:r w:rsidRPr="004D0638">
        <w:rPr>
          <w:rFonts w:ascii="Palatino Linotype" w:eastAsiaTheme="minorHAnsi" w:hAnsi="Palatino Linotype" w:cstheme="minorBidi"/>
          <w:b/>
          <w:bCs/>
          <w:lang w:eastAsia="es-MX"/>
        </w:rPr>
        <w:t>00159/TEOLOYU/IP/2020</w:t>
      </w:r>
    </w:p>
    <w:p w14:paraId="11573819" w14:textId="6618C0EF" w:rsidR="004D0638" w:rsidRPr="004D0638" w:rsidRDefault="004D0638" w:rsidP="00E44309">
      <w:pPr>
        <w:pStyle w:val="Sinespaciado"/>
        <w:spacing w:line="360" w:lineRule="auto"/>
        <w:jc w:val="both"/>
        <w:rPr>
          <w:rFonts w:ascii="Palatino Linotype" w:eastAsiaTheme="minorHAnsi" w:hAnsi="Palatino Linotype" w:cstheme="minorBidi"/>
          <w:i/>
          <w:iCs/>
          <w:sz w:val="22"/>
          <w:szCs w:val="22"/>
          <w:lang w:eastAsia="es-MX"/>
        </w:rPr>
      </w:pPr>
      <w:r w:rsidRPr="004D0638">
        <w:rPr>
          <w:rFonts w:ascii="Palatino Linotype" w:hAnsi="Palatino Linotype"/>
          <w:i/>
          <w:iCs/>
          <w:color w:val="000000"/>
          <w:sz w:val="22"/>
          <w:szCs w:val="22"/>
        </w:rPr>
        <w:t>El sujeto obligado no dio contestación en tiempo y forma a la solicitud de información pública con número de folio 00159/TEOLOYU/IP/2020. Quiero hacer notar que en ningún momento fui notificado de alguna aclaración o ampliación del plazo (prorroga) para dar contestación a mi solicitud. Por su atención, Gracias.</w:t>
      </w:r>
    </w:p>
    <w:p w14:paraId="4AEEAA64" w14:textId="1414D1A7" w:rsidR="00E44309" w:rsidRPr="00E44309" w:rsidRDefault="00E44309" w:rsidP="00E44309">
      <w:pPr>
        <w:pStyle w:val="Sinespaciado"/>
        <w:spacing w:line="360" w:lineRule="auto"/>
        <w:jc w:val="both"/>
        <w:rPr>
          <w:rFonts w:ascii="Palatino Linotype" w:hAnsi="Palatino Linotype"/>
          <w:b/>
          <w:bCs/>
        </w:rPr>
      </w:pPr>
      <w:r w:rsidRPr="008371D7">
        <w:rPr>
          <w:rFonts w:ascii="Palatino Linotype" w:hAnsi="Palatino Linotype"/>
          <w:b/>
          <w:bCs/>
        </w:rPr>
        <w:t>00186/TEOLOYU/IP/2020</w:t>
      </w:r>
    </w:p>
    <w:p w14:paraId="52E54B31" w14:textId="09C24BFC" w:rsidR="002A722F" w:rsidRPr="00C675A0" w:rsidRDefault="002A722F" w:rsidP="00C675A0">
      <w:pPr>
        <w:spacing w:line="480" w:lineRule="auto"/>
        <w:ind w:right="141"/>
        <w:jc w:val="both"/>
        <w:rPr>
          <w:rFonts w:ascii="Palatino Linotype" w:hAnsi="Palatino Linotype"/>
          <w:i/>
          <w:iCs/>
          <w:sz w:val="24"/>
          <w:szCs w:val="24"/>
        </w:rPr>
      </w:pPr>
      <w:r w:rsidRPr="004D0638">
        <w:rPr>
          <w:rFonts w:ascii="Palatino Linotype" w:hAnsi="Palatino Linotype"/>
          <w:i/>
          <w:iCs/>
          <w:sz w:val="24"/>
          <w:szCs w:val="24"/>
          <w:lang w:eastAsia="es-MX"/>
        </w:rPr>
        <w:t>“</w:t>
      </w:r>
      <w:r w:rsidR="00E44309" w:rsidRPr="004D0638">
        <w:rPr>
          <w:rFonts w:ascii="Palatino Linotype" w:hAnsi="Palatino Linotype"/>
          <w:i/>
          <w:iCs/>
          <w:sz w:val="24"/>
          <w:szCs w:val="24"/>
          <w:lang w:eastAsia="es-MX"/>
        </w:rPr>
        <w:t>El sujeto obligado no dio contestación en tiempo y forma a mi solicitud de información pública. No fui notificado de ninguna aclaración o ampliación del plazo (prorroga) para dar debida contestación a mi petición. Por su atención. Gracias</w:t>
      </w:r>
      <w:r w:rsidRPr="004D0638">
        <w:rPr>
          <w:rFonts w:ascii="Palatino Linotype" w:hAnsi="Palatino Linotype"/>
          <w:i/>
          <w:iCs/>
          <w:sz w:val="24"/>
          <w:szCs w:val="24"/>
          <w:lang w:eastAsia="es-MX"/>
        </w:rPr>
        <w:t>” (Sic)</w:t>
      </w:r>
      <w:r w:rsidRPr="004D0638">
        <w:rPr>
          <w:rFonts w:ascii="Palatino Linotype" w:hAnsi="Palatino Linotype"/>
          <w:i/>
          <w:iCs/>
          <w:sz w:val="24"/>
          <w:szCs w:val="24"/>
        </w:rPr>
        <w:t>.</w:t>
      </w:r>
    </w:p>
    <w:p w14:paraId="30015849" w14:textId="11580464" w:rsidR="00C675A0" w:rsidRDefault="0096384D" w:rsidP="0096384D">
      <w:pPr>
        <w:pStyle w:val="Sinespaciado"/>
        <w:spacing w:line="360" w:lineRule="auto"/>
        <w:jc w:val="both"/>
        <w:rPr>
          <w:rFonts w:ascii="Palatino Linotype" w:hAnsi="Palatino Linotype" w:cs="Arial"/>
        </w:rPr>
      </w:pPr>
      <w:r>
        <w:rPr>
          <w:rFonts w:ascii="Palatino Linotype" w:hAnsi="Palatino Linotype"/>
        </w:rPr>
        <w:lastRenderedPageBreak/>
        <w:t xml:space="preserve">Por último, es de señalarse que durante la etapa de instrucción el Sujeto </w:t>
      </w:r>
      <w:r w:rsidR="00C675A0">
        <w:rPr>
          <w:rFonts w:ascii="Palatino Linotype" w:hAnsi="Palatino Linotype"/>
        </w:rPr>
        <w:t>Obligado rindió</w:t>
      </w:r>
      <w:r>
        <w:rPr>
          <w:rFonts w:ascii="Palatino Linotype" w:hAnsi="Palatino Linotype"/>
        </w:rPr>
        <w:t xml:space="preserve"> su Informe Justificado, a través de </w:t>
      </w:r>
      <w:r>
        <w:rPr>
          <w:rFonts w:ascii="Palatino Linotype" w:hAnsi="Palatino Linotype" w:cs="Arial"/>
        </w:rPr>
        <w:t>archivos electrónicos en cada uno de los recursos de revisión, los cuales constan de</w:t>
      </w:r>
      <w:r w:rsidR="00C675A0">
        <w:rPr>
          <w:rFonts w:ascii="Palatino Linotype" w:hAnsi="Palatino Linotype" w:cs="Arial"/>
        </w:rPr>
        <w:t xml:space="preserve"> lo siguiente;</w:t>
      </w:r>
    </w:p>
    <w:p w14:paraId="4E8DD9F3" w14:textId="32EF3045" w:rsidR="00C675A0" w:rsidRDefault="00C675A0" w:rsidP="0096384D">
      <w:pPr>
        <w:pStyle w:val="Sinespaciado"/>
        <w:spacing w:line="360" w:lineRule="auto"/>
        <w:jc w:val="both"/>
        <w:rPr>
          <w:rFonts w:ascii="Palatino Linotype" w:hAnsi="Palatino Linotype" w:cs="Arial"/>
        </w:rPr>
      </w:pPr>
    </w:p>
    <w:p w14:paraId="03CC2253" w14:textId="494D7204" w:rsidR="00C675A0" w:rsidRDefault="00C675A0" w:rsidP="00C675A0">
      <w:pPr>
        <w:pStyle w:val="Sinespaciado"/>
        <w:spacing w:line="360" w:lineRule="auto"/>
        <w:jc w:val="both"/>
        <w:rPr>
          <w:rFonts w:ascii="Palatino Linotype" w:eastAsiaTheme="minorHAnsi" w:hAnsi="Palatino Linotype" w:cstheme="minorBidi"/>
          <w:b/>
          <w:bCs/>
          <w:lang w:eastAsia="es-MX"/>
        </w:rPr>
      </w:pPr>
      <w:r w:rsidRPr="004D0638">
        <w:rPr>
          <w:rFonts w:ascii="Palatino Linotype" w:eastAsiaTheme="minorHAnsi" w:hAnsi="Palatino Linotype" w:cstheme="minorBidi"/>
          <w:b/>
          <w:bCs/>
          <w:lang w:eastAsia="es-MX"/>
        </w:rPr>
        <w:t>00159/TEOLOYU/IP/2020</w:t>
      </w:r>
    </w:p>
    <w:p w14:paraId="1D1B9D9C" w14:textId="3C119A99" w:rsidR="00C675A0" w:rsidRDefault="00C675A0" w:rsidP="0096384D">
      <w:pPr>
        <w:pStyle w:val="Sinespaciado"/>
        <w:spacing w:line="360" w:lineRule="auto"/>
        <w:jc w:val="both"/>
        <w:rPr>
          <w:rFonts w:ascii="Palatino Linotype" w:hAnsi="Palatino Linotype" w:cs="Arial"/>
        </w:rPr>
      </w:pPr>
      <w:r>
        <w:rPr>
          <w:rFonts w:ascii="Palatino Linotype" w:hAnsi="Palatino Linotype" w:cs="Arial"/>
        </w:rPr>
        <w:t xml:space="preserve">1.- </w:t>
      </w:r>
      <w:r w:rsidRPr="00C675A0">
        <w:rPr>
          <w:rFonts w:ascii="Palatino Linotype" w:hAnsi="Palatino Linotype" w:cs="Arial"/>
          <w:b/>
          <w:bCs/>
        </w:rPr>
        <w:t>“Nómina julio 2020.pdf”</w:t>
      </w:r>
      <w:r w:rsidR="0012123F">
        <w:rPr>
          <w:rFonts w:ascii="Palatino Linotype" w:hAnsi="Palatino Linotype" w:cs="Arial"/>
          <w:b/>
          <w:bCs/>
        </w:rPr>
        <w:t xml:space="preserve"> </w:t>
      </w:r>
      <w:r w:rsidR="0012123F" w:rsidRPr="003922DF">
        <w:rPr>
          <w:rFonts w:ascii="Palatino Linotype" w:hAnsi="Palatino Linotype" w:cs="Arial"/>
        </w:rPr>
        <w:t xml:space="preserve">documento </w:t>
      </w:r>
      <w:r w:rsidR="003922DF" w:rsidRPr="003922DF">
        <w:rPr>
          <w:rFonts w:ascii="Palatino Linotype" w:hAnsi="Palatino Linotype" w:cs="Arial"/>
        </w:rPr>
        <w:t>donde consta con los nombres de los servidores públicos de Teoloyucan del ayuntamiento de Teoloyucan.</w:t>
      </w:r>
    </w:p>
    <w:p w14:paraId="33F62299" w14:textId="007597A0" w:rsidR="00C675A0" w:rsidRDefault="00C675A0" w:rsidP="0096384D">
      <w:pPr>
        <w:pStyle w:val="Sinespaciado"/>
        <w:spacing w:line="360" w:lineRule="auto"/>
        <w:jc w:val="both"/>
        <w:rPr>
          <w:rFonts w:ascii="Palatino Linotype" w:hAnsi="Palatino Linotype" w:cs="Arial"/>
        </w:rPr>
      </w:pPr>
      <w:r>
        <w:rPr>
          <w:rFonts w:ascii="Palatino Linotype" w:hAnsi="Palatino Linotype" w:cs="Arial"/>
        </w:rPr>
        <w:t xml:space="preserve">2.- </w:t>
      </w:r>
      <w:r w:rsidRPr="00C675A0">
        <w:rPr>
          <w:rFonts w:ascii="Palatino Linotype" w:hAnsi="Palatino Linotype" w:cs="Arial"/>
          <w:b/>
          <w:bCs/>
        </w:rPr>
        <w:t>“Tabulador Julio 2020.pdf”</w:t>
      </w:r>
      <w:r w:rsidR="003922DF">
        <w:rPr>
          <w:rFonts w:ascii="Palatino Linotype" w:hAnsi="Palatino Linotype" w:cs="Arial"/>
          <w:b/>
          <w:bCs/>
        </w:rPr>
        <w:t xml:space="preserve"> </w:t>
      </w:r>
      <w:r w:rsidR="003922DF" w:rsidRPr="00D65CE5">
        <w:rPr>
          <w:rFonts w:ascii="Palatino Linotype" w:hAnsi="Palatino Linotype" w:cs="Arial"/>
        </w:rPr>
        <w:t xml:space="preserve">documento con el que consta de la </w:t>
      </w:r>
      <w:r w:rsidR="00D65CE5" w:rsidRPr="00D65CE5">
        <w:rPr>
          <w:rFonts w:ascii="Palatino Linotype" w:hAnsi="Palatino Linotype" w:cs="Arial"/>
        </w:rPr>
        <w:t>nómina</w:t>
      </w:r>
      <w:r w:rsidR="003922DF" w:rsidRPr="00D65CE5">
        <w:rPr>
          <w:rFonts w:ascii="Palatino Linotype" w:hAnsi="Palatino Linotype" w:cs="Arial"/>
        </w:rPr>
        <w:t xml:space="preserve"> </w:t>
      </w:r>
      <w:r w:rsidR="00D65CE5">
        <w:rPr>
          <w:rFonts w:ascii="Palatino Linotype" w:hAnsi="Palatino Linotype" w:cs="Arial"/>
        </w:rPr>
        <w:t xml:space="preserve">generada en el mes de julio </w:t>
      </w:r>
    </w:p>
    <w:p w14:paraId="60E5D6D9" w14:textId="79DEE428" w:rsidR="00C675A0" w:rsidRDefault="00C675A0" w:rsidP="0096384D">
      <w:pPr>
        <w:pStyle w:val="Sinespaciado"/>
        <w:spacing w:line="360" w:lineRule="auto"/>
        <w:jc w:val="both"/>
        <w:rPr>
          <w:rFonts w:ascii="Palatino Linotype" w:hAnsi="Palatino Linotype" w:cs="Arial"/>
        </w:rPr>
      </w:pPr>
      <w:r>
        <w:rPr>
          <w:rFonts w:ascii="Palatino Linotype" w:hAnsi="Palatino Linotype" w:cs="Arial"/>
        </w:rPr>
        <w:t xml:space="preserve">3.- </w:t>
      </w:r>
      <w:r w:rsidRPr="00C675A0">
        <w:rPr>
          <w:rFonts w:ascii="Palatino Linotype" w:hAnsi="Palatino Linotype" w:cs="Arial"/>
          <w:b/>
          <w:bCs/>
        </w:rPr>
        <w:t>“acta 33.pdf”</w:t>
      </w:r>
      <w:r w:rsidR="00D65CE5">
        <w:rPr>
          <w:rFonts w:ascii="Palatino Linotype" w:hAnsi="Palatino Linotype" w:cs="Arial"/>
          <w:b/>
          <w:bCs/>
        </w:rPr>
        <w:t xml:space="preserve"> </w:t>
      </w:r>
      <w:r w:rsidR="00D65CE5" w:rsidRPr="00D65CE5">
        <w:rPr>
          <w:rFonts w:ascii="Palatino Linotype" w:hAnsi="Palatino Linotype" w:cs="Arial"/>
        </w:rPr>
        <w:t xml:space="preserve">documento donde se establece </w:t>
      </w:r>
      <w:r w:rsidR="0095765A" w:rsidRPr="00D65CE5">
        <w:rPr>
          <w:rFonts w:ascii="Palatino Linotype" w:hAnsi="Palatino Linotype" w:cs="Arial"/>
        </w:rPr>
        <w:t>el acta</w:t>
      </w:r>
      <w:r w:rsidR="00D65CE5" w:rsidRPr="00D65CE5">
        <w:rPr>
          <w:rFonts w:ascii="Palatino Linotype" w:hAnsi="Palatino Linotype" w:cs="Arial"/>
        </w:rPr>
        <w:t xml:space="preserve"> para la clasificación en versión publica de la información</w:t>
      </w:r>
      <w:r w:rsidR="00A8734C">
        <w:rPr>
          <w:rFonts w:ascii="Palatino Linotype" w:hAnsi="Palatino Linotype" w:cs="Arial"/>
        </w:rPr>
        <w:t xml:space="preserve"> sírvase de ejemplo las siguientes i</w:t>
      </w:r>
      <w:r w:rsidR="00A8734C" w:rsidRPr="00952054">
        <w:rPr>
          <w:rFonts w:ascii="Palatino Linotype" w:hAnsi="Palatino Linotype" w:cs="Arial"/>
        </w:rPr>
        <w:t>mágen</w:t>
      </w:r>
      <w:r w:rsidR="00A8734C">
        <w:rPr>
          <w:rFonts w:ascii="Palatino Linotype" w:hAnsi="Palatino Linotype" w:cs="Arial"/>
        </w:rPr>
        <w:t>es:</w:t>
      </w:r>
    </w:p>
    <w:p w14:paraId="76E3CA57" w14:textId="5A8C9DDA" w:rsidR="00952054" w:rsidRDefault="00952054" w:rsidP="0096384D">
      <w:pPr>
        <w:pStyle w:val="Sinespaciado"/>
        <w:spacing w:line="360" w:lineRule="auto"/>
        <w:jc w:val="both"/>
        <w:rPr>
          <w:rFonts w:ascii="Palatino Linotype" w:hAnsi="Palatino Linotype" w:cs="Arial"/>
        </w:rPr>
      </w:pPr>
      <w:r>
        <w:rPr>
          <w:rFonts w:ascii="Palatino Linotype" w:hAnsi="Palatino Linotype" w:cs="Arial"/>
          <w:noProof/>
          <w:lang w:eastAsia="es-MX"/>
        </w:rPr>
        <w:lastRenderedPageBreak/>
        <w:drawing>
          <wp:inline distT="0" distB="0" distL="0" distR="0" wp14:anchorId="72B80E78" wp14:editId="6B55EDB1">
            <wp:extent cx="5400675" cy="42195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4219575"/>
                    </a:xfrm>
                    <a:prstGeom prst="rect">
                      <a:avLst/>
                    </a:prstGeom>
                    <a:noFill/>
                    <a:ln>
                      <a:noFill/>
                    </a:ln>
                  </pic:spPr>
                </pic:pic>
              </a:graphicData>
            </a:graphic>
          </wp:inline>
        </w:drawing>
      </w:r>
    </w:p>
    <w:p w14:paraId="1C6EABE9" w14:textId="5CC5CC7B" w:rsidR="00A8734C" w:rsidRDefault="00A8734C" w:rsidP="0096384D">
      <w:pPr>
        <w:pStyle w:val="Sinespaciado"/>
        <w:spacing w:line="360" w:lineRule="auto"/>
        <w:jc w:val="both"/>
        <w:rPr>
          <w:rFonts w:ascii="Palatino Linotype" w:hAnsi="Palatino Linotype" w:cs="Arial"/>
        </w:rPr>
      </w:pPr>
    </w:p>
    <w:p w14:paraId="2B42656C" w14:textId="77777777" w:rsidR="00A8734C" w:rsidRDefault="00A8734C" w:rsidP="0096384D">
      <w:pPr>
        <w:pStyle w:val="Sinespaciado"/>
        <w:spacing w:line="360" w:lineRule="auto"/>
        <w:jc w:val="both"/>
        <w:rPr>
          <w:rFonts w:ascii="Palatino Linotype" w:hAnsi="Palatino Linotype" w:cs="Arial"/>
        </w:rPr>
      </w:pPr>
    </w:p>
    <w:p w14:paraId="41828505" w14:textId="2F26F6B6" w:rsidR="0096384D" w:rsidRDefault="00CA5732" w:rsidP="0096384D">
      <w:pPr>
        <w:pStyle w:val="Sinespaciado"/>
        <w:spacing w:line="360" w:lineRule="auto"/>
        <w:jc w:val="both"/>
        <w:rPr>
          <w:rFonts w:ascii="Palatino Linotype" w:hAnsi="Palatino Linotype" w:cs="Arial"/>
          <w:b/>
          <w:bCs/>
        </w:rPr>
      </w:pPr>
      <w:r w:rsidRPr="00CA5732">
        <w:rPr>
          <w:rFonts w:ascii="Palatino Linotype" w:hAnsi="Palatino Linotype" w:cs="Arial"/>
          <w:b/>
          <w:bCs/>
        </w:rPr>
        <w:t>00186/TEOLOYU/IP/2020</w:t>
      </w:r>
    </w:p>
    <w:p w14:paraId="54AAEA4A" w14:textId="020247E4" w:rsidR="0095765A" w:rsidRPr="0095765A" w:rsidRDefault="0095765A" w:rsidP="0096384D">
      <w:pPr>
        <w:pStyle w:val="Sinespaciado"/>
        <w:spacing w:line="360" w:lineRule="auto"/>
        <w:jc w:val="both"/>
        <w:rPr>
          <w:rFonts w:ascii="Palatino Linotype" w:hAnsi="Palatino Linotype" w:cs="Arial"/>
        </w:rPr>
      </w:pPr>
      <w:r>
        <w:rPr>
          <w:rFonts w:ascii="Palatino Linotype" w:hAnsi="Palatino Linotype" w:cs="Arial"/>
          <w:b/>
          <w:bCs/>
        </w:rPr>
        <w:t>1.- “</w:t>
      </w:r>
      <w:r w:rsidRPr="0095765A">
        <w:rPr>
          <w:rFonts w:ascii="Palatino Linotype" w:hAnsi="Palatino Linotype" w:cs="Arial"/>
          <w:b/>
          <w:bCs/>
        </w:rPr>
        <w:t>oficio enviado solicitud 186.pdf</w:t>
      </w:r>
      <w:r>
        <w:rPr>
          <w:rFonts w:ascii="Palatino Linotype" w:hAnsi="Palatino Linotype" w:cs="Arial"/>
          <w:b/>
          <w:bCs/>
        </w:rPr>
        <w:t xml:space="preserve">” </w:t>
      </w:r>
      <w:r w:rsidRPr="0095765A">
        <w:rPr>
          <w:rFonts w:ascii="Palatino Linotype" w:hAnsi="Palatino Linotype" w:cs="Arial"/>
        </w:rPr>
        <w:t xml:space="preserve">Documento que contiene el oficio </w:t>
      </w:r>
      <w:r>
        <w:rPr>
          <w:rFonts w:ascii="Palatino Linotype" w:hAnsi="Palatino Linotype" w:cs="Arial"/>
        </w:rPr>
        <w:t xml:space="preserve">con la solicitud </w:t>
      </w:r>
      <w:r w:rsidRPr="0095765A">
        <w:rPr>
          <w:rFonts w:ascii="Palatino Linotype" w:hAnsi="Palatino Linotype" w:cs="Arial"/>
        </w:rPr>
        <w:t xml:space="preserve">emitido por </w:t>
      </w:r>
      <w:r>
        <w:rPr>
          <w:rFonts w:ascii="Palatino Linotype" w:hAnsi="Palatino Linotype" w:cs="Arial"/>
        </w:rPr>
        <w:t xml:space="preserve">la titular de la Unidad de Transparencia </w:t>
      </w:r>
      <w:r w:rsidR="00EB088A">
        <w:rPr>
          <w:rFonts w:ascii="Palatino Linotype" w:hAnsi="Palatino Linotype" w:cs="Arial"/>
        </w:rPr>
        <w:t>y dirigido al</w:t>
      </w:r>
      <w:r>
        <w:rPr>
          <w:rFonts w:ascii="Palatino Linotype" w:hAnsi="Palatino Linotype" w:cs="Arial"/>
        </w:rPr>
        <w:t xml:space="preserve"> Director de Administración.</w:t>
      </w:r>
    </w:p>
    <w:p w14:paraId="4735F213" w14:textId="77777777" w:rsidR="0096384D" w:rsidRDefault="0096384D" w:rsidP="0096384D">
      <w:pPr>
        <w:pStyle w:val="Sinespaciado"/>
        <w:spacing w:line="360" w:lineRule="auto"/>
        <w:jc w:val="both"/>
        <w:rPr>
          <w:rFonts w:ascii="Palatino Linotype" w:hAnsi="Palatino Linotype"/>
        </w:rPr>
      </w:pPr>
    </w:p>
    <w:p w14:paraId="7B9493E6" w14:textId="77777777" w:rsidR="0096384D" w:rsidRDefault="0096384D" w:rsidP="0096384D">
      <w:pPr>
        <w:pStyle w:val="Sinespaciado"/>
        <w:spacing w:line="360" w:lineRule="auto"/>
        <w:jc w:val="both"/>
        <w:rPr>
          <w:rFonts w:ascii="Palatino Linotype" w:hAnsi="Palatino Linotype" w:cs="Arial"/>
        </w:rPr>
      </w:pPr>
      <w:r>
        <w:rPr>
          <w:rFonts w:ascii="Palatino Linotype" w:hAnsi="Palatino Linotype" w:cs="Arial"/>
        </w:rPr>
        <w:t xml:space="preserve">Ahora bien, una vez establecido lo anterior y con el propósito de resolver con apego a la normatividad aplicable el recurso materia de esta resolución, este Instituto considera necesario establecer si la respuesta dada por el Sujeto </w:t>
      </w:r>
      <w:r>
        <w:rPr>
          <w:rFonts w:ascii="Palatino Linotype" w:hAnsi="Palatino Linotype" w:cs="Arial"/>
        </w:rPr>
        <w:lastRenderedPageBreak/>
        <w:t>Obligado colma a plenitud la pretensión del Recurrente, con base a las siguientes consideraciones de hecho y de derecho:</w:t>
      </w:r>
    </w:p>
    <w:p w14:paraId="0DFAC5F6" w14:textId="77777777" w:rsidR="002A722F" w:rsidRDefault="002A722F" w:rsidP="002A722F">
      <w:pPr>
        <w:pStyle w:val="Sinespaciado"/>
        <w:spacing w:line="360" w:lineRule="auto"/>
        <w:jc w:val="both"/>
        <w:rPr>
          <w:rFonts w:ascii="Palatino Linotype" w:hAnsi="Palatino Linotype"/>
        </w:rPr>
      </w:pPr>
      <w:r w:rsidRPr="004E2A95">
        <w:rPr>
          <w:rFonts w:ascii="Palatino Linotype" w:hAnsi="Palatino Linotype"/>
        </w:rPr>
        <w:t xml:space="preserve"> </w:t>
      </w:r>
    </w:p>
    <w:p w14:paraId="688914F4" w14:textId="77777777" w:rsidR="002A722F" w:rsidRDefault="002A722F" w:rsidP="002A722F">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Sabemos que la inconformidad la presenta el Recurrente, respecto de que considera que </w:t>
      </w:r>
      <w:r w:rsidR="0096384D" w:rsidRPr="003B0644">
        <w:rPr>
          <w:rFonts w:ascii="Palatino Linotype" w:hAnsi="Palatino Linotype"/>
        </w:rPr>
        <w:t>ya ha pasado el tiempo límite de respuesta</w:t>
      </w:r>
      <w:r w:rsidR="0096384D">
        <w:rPr>
          <w:rFonts w:ascii="Palatino Linotype" w:hAnsi="Palatino Linotype"/>
        </w:rPr>
        <w:t xml:space="preserve">, </w:t>
      </w:r>
      <w:r w:rsidR="0096384D" w:rsidRPr="003B0644">
        <w:rPr>
          <w:rFonts w:ascii="Palatino Linotype" w:hAnsi="Palatino Linotype"/>
        </w:rPr>
        <w:t>no se ha recibido respuesta</w:t>
      </w:r>
      <w:r w:rsidR="0096384D">
        <w:rPr>
          <w:rFonts w:ascii="Palatino Linotype" w:hAnsi="Palatino Linotype"/>
        </w:rPr>
        <w:t xml:space="preserve"> y </w:t>
      </w:r>
      <w:r w:rsidR="0096384D" w:rsidRPr="0096384D">
        <w:rPr>
          <w:rFonts w:ascii="Palatino Linotype" w:hAnsi="Palatino Linotype"/>
          <w:sz w:val="24"/>
          <w:szCs w:val="24"/>
          <w:lang w:eastAsia="es-MX"/>
        </w:rPr>
        <w:t>no se ha recibido respuesta en el lapso correspondiente</w:t>
      </w:r>
      <w:r>
        <w:rPr>
          <w:rFonts w:ascii="Palatino Linotype" w:hAnsi="Palatino Linotype"/>
          <w:sz w:val="24"/>
          <w:szCs w:val="24"/>
          <w:lang w:eastAsia="es-MX"/>
        </w:rPr>
        <w:t>, sin embargo en algunos casos, podemos encontrar herramientas que nos pueden ayudar a realizar determinaciones, una de ellas la encontramos en la obligaciones de transparencia, que se articulan en el numeral 92</w:t>
      </w:r>
      <w:r>
        <w:rPr>
          <w:rStyle w:val="Refdenotaalpie"/>
          <w:rFonts w:ascii="Palatino Linotype" w:hAnsi="Palatino Linotype"/>
          <w:sz w:val="24"/>
          <w:szCs w:val="24"/>
          <w:lang w:eastAsia="es-MX"/>
        </w:rPr>
        <w:footnoteReference w:id="1"/>
      </w:r>
      <w:r>
        <w:rPr>
          <w:rFonts w:ascii="Palatino Linotype" w:hAnsi="Palatino Linotype"/>
          <w:sz w:val="24"/>
          <w:szCs w:val="24"/>
          <w:lang w:eastAsia="es-MX"/>
        </w:rPr>
        <w:t>, fracción VII, de la Ley de Transparencia y Acceso a la Información Pública del Estado de México y Municipios, en donde se establece que los Sujetos Obligados deberán poner a disposición de manera permanente y actualizada, lo referente al directorio de todos los servidores públicos, a partir del nivel de jefe de departamento o su equivalente o de menor nivel cuando brinde atención al público, manejen o apliquen recursos públicos, realicen actos de autoridad.</w:t>
      </w:r>
    </w:p>
    <w:p w14:paraId="6DF5C362" w14:textId="77777777" w:rsidR="002A722F" w:rsidRDefault="002A722F" w:rsidP="002A722F">
      <w:pPr>
        <w:pStyle w:val="Sinespaciado"/>
        <w:spacing w:line="360" w:lineRule="auto"/>
        <w:jc w:val="both"/>
        <w:rPr>
          <w:rFonts w:ascii="Palatino Linotype" w:hAnsi="Palatino Linotype"/>
        </w:rPr>
      </w:pPr>
    </w:p>
    <w:p w14:paraId="08557247" w14:textId="68B9E07D" w:rsidR="002A722F" w:rsidRDefault="002A722F" w:rsidP="002A722F">
      <w:pPr>
        <w:spacing w:before="240" w:line="360" w:lineRule="auto"/>
        <w:ind w:right="49"/>
        <w:jc w:val="both"/>
        <w:rPr>
          <w:noProof/>
          <w:lang w:eastAsia="es-MX"/>
        </w:rPr>
      </w:pPr>
      <w:r>
        <w:rPr>
          <w:rFonts w:ascii="Palatino Linotype" w:hAnsi="Palatino Linotype" w:cs="Arial"/>
          <w:sz w:val="24"/>
          <w:szCs w:val="24"/>
        </w:rPr>
        <w:t xml:space="preserve">Ahora </w:t>
      </w:r>
      <w:r w:rsidR="00476E06">
        <w:rPr>
          <w:rFonts w:ascii="Palatino Linotype" w:hAnsi="Palatino Linotype" w:cs="Arial"/>
          <w:sz w:val="24"/>
          <w:szCs w:val="24"/>
        </w:rPr>
        <w:t>bien,</w:t>
      </w:r>
      <w:r>
        <w:rPr>
          <w:rFonts w:ascii="Palatino Linotype" w:hAnsi="Palatino Linotype" w:cs="Arial"/>
          <w:sz w:val="24"/>
          <w:szCs w:val="24"/>
        </w:rPr>
        <w:t xml:space="preserve"> conforme a lo peticionado por la </w:t>
      </w:r>
      <w:r>
        <w:rPr>
          <w:rFonts w:ascii="Palatino Linotype" w:hAnsi="Palatino Linotype" w:cs="Arial"/>
          <w:b/>
          <w:sz w:val="24"/>
          <w:szCs w:val="24"/>
        </w:rPr>
        <w:t>recurrente</w:t>
      </w:r>
      <w:r>
        <w:rPr>
          <w:rFonts w:ascii="Palatino Linotype" w:hAnsi="Palatino Linotype" w:cs="Arial"/>
          <w:sz w:val="24"/>
          <w:szCs w:val="24"/>
        </w:rPr>
        <w:t>, de acuerdo con</w:t>
      </w:r>
      <w:r w:rsidRPr="002549B2">
        <w:rPr>
          <w:rFonts w:ascii="Palatino Linotype" w:eastAsia="MS Mincho" w:hAnsi="Palatino Linotype" w:cs="Tahoma"/>
          <w:sz w:val="24"/>
          <w:szCs w:val="24"/>
          <w:lang w:val="es-ES_tradnl"/>
        </w:rPr>
        <w:t xml:space="preserve">, los </w:t>
      </w:r>
      <w:r w:rsidRPr="0040067F">
        <w:rPr>
          <w:rFonts w:ascii="Palatino Linotype" w:eastAsia="MS Mincho" w:hAnsi="Palatino Linotype" w:cs="Tahoma"/>
          <w:sz w:val="24"/>
          <w:szCs w:val="24"/>
          <w:lang w:val="es-ES_tradnl"/>
        </w:rPr>
        <w:t>Lineamientos para la entrega del informe mensual Municipal 2019</w:t>
      </w:r>
      <w:r w:rsidR="00F3141E" w:rsidRPr="00F3141E">
        <w:rPr>
          <w:rFonts w:ascii="Palatino Linotype" w:eastAsia="Calibri" w:hAnsi="Palatino Linotype" w:cs="Arial"/>
          <w:sz w:val="24"/>
          <w:szCs w:val="24"/>
          <w:lang w:val="es-ES" w:eastAsia="es-ES"/>
        </w:rPr>
        <w:t xml:space="preserve"> </w:t>
      </w:r>
      <w:r w:rsidR="00F3141E" w:rsidRPr="00E33DF3">
        <w:rPr>
          <w:rFonts w:ascii="Palatino Linotype" w:eastAsia="Calibri" w:hAnsi="Palatino Linotype" w:cs="Arial"/>
          <w:sz w:val="24"/>
          <w:szCs w:val="24"/>
          <w:lang w:val="es-ES" w:eastAsia="es-ES"/>
        </w:rPr>
        <w:t xml:space="preserve">emitidos por el Auditor Superior de Fiscalización del Estado de México, visibles en la página </w:t>
      </w:r>
      <w:r w:rsidR="00F3141E" w:rsidRPr="00E33DF3">
        <w:rPr>
          <w:rFonts w:ascii="Palatino Linotype" w:eastAsia="Calibri" w:hAnsi="Palatino Linotype" w:cs="Arial"/>
          <w:sz w:val="24"/>
          <w:szCs w:val="24"/>
          <w:lang w:val="es-ES" w:eastAsia="es-ES"/>
        </w:rPr>
        <w:lastRenderedPageBreak/>
        <w:t xml:space="preserve">oficial de dicho Órgano en el sitio de internet </w:t>
      </w:r>
      <w:r w:rsidR="00F3141E" w:rsidRPr="00C276A7">
        <w:rPr>
          <w:rFonts w:ascii="Palatino Linotype" w:eastAsia="Calibri" w:hAnsi="Palatino Linotype" w:cs="Arial"/>
          <w:i/>
          <w:color w:val="0563C1"/>
          <w:sz w:val="24"/>
          <w:szCs w:val="24"/>
          <w:u w:val="single"/>
          <w:lang w:val="es-ES" w:eastAsia="es-ES"/>
        </w:rPr>
        <w:t>https://www.osfem.gob.mx/04_Normatividad/doc/Normatividad/2019/19.-LineamInfMensualMpal_2019.pdf</w:t>
      </w:r>
      <w:r w:rsidR="00F3141E" w:rsidRPr="00E33DF3">
        <w:rPr>
          <w:rFonts w:ascii="Palatino Linotype" w:eastAsia="Calibri" w:hAnsi="Palatino Linotype" w:cs="Arial"/>
          <w:sz w:val="24"/>
          <w:szCs w:val="24"/>
          <w:lang w:val="es-ES" w:eastAsia="es-ES"/>
        </w:rPr>
        <w:t>,</w:t>
      </w:r>
      <w:r>
        <w:rPr>
          <w:rFonts w:ascii="Palatino Linotype" w:eastAsia="MS Mincho" w:hAnsi="Palatino Linotype" w:cs="Tahoma"/>
          <w:sz w:val="24"/>
          <w:szCs w:val="24"/>
          <w:lang w:val="es-ES_tradnl"/>
        </w:rPr>
        <w:t>,</w:t>
      </w:r>
      <w:r w:rsidRPr="002549B2">
        <w:rPr>
          <w:rFonts w:ascii="Palatino Linotype" w:eastAsia="MS Mincho" w:hAnsi="Palatino Linotype" w:cs="Tahoma"/>
          <w:sz w:val="24"/>
          <w:szCs w:val="24"/>
          <w:lang w:val="es-ES_tradnl"/>
        </w:rPr>
        <w:t xml:space="preserve"> sirven para definir los criterios, formatos y documentación necesaria para </w:t>
      </w:r>
      <w:r w:rsidRPr="002549B2">
        <w:rPr>
          <w:rFonts w:ascii="Palatino Linotype" w:hAnsi="Palatino Linotype" w:cs="Arial"/>
          <w:sz w:val="24"/>
          <w:szCs w:val="24"/>
        </w:rPr>
        <w:t>presentar</w:t>
      </w:r>
      <w:r w:rsidRPr="002549B2">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Pr>
          <w:rFonts w:ascii="Palatino Linotype" w:eastAsia="MS Mincho" w:hAnsi="Palatino Linotype" w:cs="Tahoma"/>
          <w:b/>
          <w:i/>
          <w:sz w:val="24"/>
          <w:szCs w:val="24"/>
          <w:lang w:val="es-ES_tradnl"/>
        </w:rPr>
        <w:t>Información de N</w:t>
      </w:r>
      <w:r w:rsidRPr="002549B2">
        <w:rPr>
          <w:rFonts w:ascii="Palatino Linotype" w:eastAsia="MS Mincho" w:hAnsi="Palatino Linotype" w:cs="Tahoma"/>
          <w:b/>
          <w:i/>
          <w:sz w:val="24"/>
          <w:szCs w:val="24"/>
          <w:lang w:val="es-ES_tradnl"/>
        </w:rPr>
        <w:t>ómina</w:t>
      </w:r>
      <w:r w:rsidRPr="002549B2">
        <w:rPr>
          <w:rFonts w:ascii="Palatino Linotype" w:eastAsia="MS Mincho" w:hAnsi="Palatino Linotype" w:cs="Tahoma"/>
          <w:sz w:val="24"/>
          <w:szCs w:val="24"/>
          <w:lang w:val="es-ES_tradnl"/>
        </w:rPr>
        <w:t>, el cual, se integra por documentos tales como</w:t>
      </w:r>
      <w:r>
        <w:rPr>
          <w:rFonts w:ascii="Palatino Linotype" w:eastAsia="MS Mincho" w:hAnsi="Palatino Linotype" w:cs="Tahoma"/>
          <w:sz w:val="24"/>
          <w:szCs w:val="24"/>
          <w:lang w:val="es-ES_tradnl"/>
        </w:rPr>
        <w:t xml:space="preserve"> los</w:t>
      </w:r>
      <w:r w:rsidRPr="002549B2">
        <w:rPr>
          <w:rFonts w:ascii="Palatino Linotype" w:eastAsia="MS Mincho" w:hAnsi="Palatino Linotype" w:cs="Tahoma"/>
          <w:sz w:val="24"/>
          <w:szCs w:val="24"/>
          <w:lang w:val="es-ES_tradnl"/>
        </w:rPr>
        <w:t xml:space="preserve"> </w:t>
      </w:r>
      <w:r>
        <w:rPr>
          <w:rFonts w:ascii="Palatino Linotype" w:eastAsia="MS Mincho" w:hAnsi="Palatino Linotype" w:cs="Tahoma"/>
          <w:b/>
          <w:sz w:val="24"/>
          <w:szCs w:val="24"/>
          <w:lang w:val="es-ES_tradnl"/>
        </w:rPr>
        <w:t xml:space="preserve">Nomina General 01 al 15 del mes y 16 al 31 del mes; Nómina General del 16 al 30/31 del mes, </w:t>
      </w:r>
      <w:r w:rsidRPr="002549B2">
        <w:rPr>
          <w:rFonts w:ascii="Palatino Linotype" w:hAnsi="Palatino Linotype"/>
          <w:sz w:val="24"/>
          <w:szCs w:val="24"/>
        </w:rPr>
        <w:t>correspondiente al</w:t>
      </w:r>
      <w:r w:rsidRPr="002549B2">
        <w:rPr>
          <w:rFonts w:ascii="Palatino Linotype" w:hAnsi="Palatino Linotype" w:cs="Arial"/>
          <w:sz w:val="24"/>
          <w:szCs w:val="24"/>
        </w:rPr>
        <w:t xml:space="preserve"> Disco 4 de los informes mensuales correspondientes, los cuales son enviados por el Tesorero Municipal al OSFEM, en términos del </w:t>
      </w:r>
      <w:r w:rsidRPr="002549B2">
        <w:rPr>
          <w:rFonts w:ascii="Palatino Linotype" w:hAnsi="Palatino Linotype" w:cs="Arial"/>
          <w:sz w:val="24"/>
          <w:szCs w:val="24"/>
          <w:lang w:eastAsia="es-MX"/>
        </w:rPr>
        <w:t>artículo 2 fracción XI de la Ley de Fiscalización Superior del Estado de México,</w:t>
      </w:r>
      <w:r w:rsidRPr="002549B2">
        <w:rPr>
          <w:rFonts w:ascii="Palatino Linotype" w:hAnsi="Palatino Linotype" w:cs="Arial"/>
          <w:sz w:val="24"/>
          <w:szCs w:val="24"/>
        </w:rPr>
        <w:t xml:space="preserve"> acorde a lo establecido en los </w:t>
      </w:r>
      <w:r w:rsidRPr="002549B2">
        <w:rPr>
          <w:rFonts w:ascii="Palatino Linotype" w:hAnsi="Palatino Linotype"/>
          <w:sz w:val="24"/>
          <w:szCs w:val="24"/>
        </w:rPr>
        <w:t xml:space="preserve">Lineamientos para la Integración del Informe Mensual, para lo cual se </w:t>
      </w:r>
      <w:r>
        <w:rPr>
          <w:rFonts w:ascii="Palatino Linotype" w:hAnsi="Palatino Linotype"/>
          <w:sz w:val="24"/>
          <w:szCs w:val="24"/>
        </w:rPr>
        <w:t>insertan las siguiente imágenes:</w:t>
      </w:r>
      <w:r w:rsidRPr="00CC4911">
        <w:rPr>
          <w:noProof/>
          <w:lang w:eastAsia="es-MX"/>
        </w:rPr>
        <w:t xml:space="preserve"> </w:t>
      </w:r>
    </w:p>
    <w:p w14:paraId="510DC204" w14:textId="77777777" w:rsidR="002A722F" w:rsidRDefault="002A722F" w:rsidP="002A722F">
      <w:pPr>
        <w:spacing w:before="240" w:line="360" w:lineRule="auto"/>
        <w:ind w:right="49"/>
        <w:jc w:val="both"/>
        <w:rPr>
          <w:rFonts w:ascii="Palatino Linotype" w:hAnsi="Palatino Linotype"/>
          <w:sz w:val="24"/>
          <w:szCs w:val="24"/>
        </w:rPr>
      </w:pPr>
    </w:p>
    <w:p w14:paraId="6A17B1B5" w14:textId="77777777" w:rsidR="00A72AFB" w:rsidRDefault="00A72AFB" w:rsidP="002A722F">
      <w:pPr>
        <w:pStyle w:val="Sinespaciado"/>
        <w:spacing w:line="360" w:lineRule="auto"/>
        <w:jc w:val="center"/>
        <w:rPr>
          <w:rFonts w:ascii="Palatino Linotype" w:hAnsi="Palatino Linotype"/>
        </w:rPr>
      </w:pPr>
    </w:p>
    <w:p w14:paraId="17D90473" w14:textId="0C711AA4" w:rsidR="002A722F" w:rsidRDefault="00714D40" w:rsidP="002A722F">
      <w:pPr>
        <w:pStyle w:val="Sinespaciado"/>
        <w:spacing w:line="360" w:lineRule="auto"/>
        <w:jc w:val="center"/>
        <w:rPr>
          <w:rFonts w:ascii="Palatino Linotype" w:hAnsi="Palatino Linotype"/>
        </w:rPr>
      </w:pPr>
      <w:r>
        <w:rPr>
          <w:rFonts w:ascii="Palatino Linotype" w:hAnsi="Palatino Linotype"/>
          <w:noProof/>
          <w:lang w:eastAsia="es-MX"/>
        </w:rPr>
        <w:lastRenderedPageBreak/>
        <w:drawing>
          <wp:inline distT="0" distB="0" distL="0" distR="0" wp14:anchorId="40ADE926" wp14:editId="3949B71C">
            <wp:extent cx="5398770" cy="36398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8770" cy="3639820"/>
                    </a:xfrm>
                    <a:prstGeom prst="rect">
                      <a:avLst/>
                    </a:prstGeom>
                    <a:noFill/>
                    <a:ln>
                      <a:noFill/>
                    </a:ln>
                  </pic:spPr>
                </pic:pic>
              </a:graphicData>
            </a:graphic>
          </wp:inline>
        </w:drawing>
      </w:r>
    </w:p>
    <w:p w14:paraId="7B8C5FF4" w14:textId="77777777" w:rsidR="002A722F" w:rsidRDefault="002A722F" w:rsidP="002A722F">
      <w:pPr>
        <w:spacing w:before="100" w:beforeAutospacing="1" w:after="100" w:afterAutospacing="1" w:line="360" w:lineRule="auto"/>
        <w:jc w:val="both"/>
        <w:rPr>
          <w:rFonts w:ascii="Palatino Linotype" w:hAnsi="Palatino Linotype"/>
          <w:sz w:val="24"/>
          <w:szCs w:val="24"/>
          <w:lang w:eastAsia="es-MX"/>
        </w:rPr>
      </w:pPr>
    </w:p>
    <w:p w14:paraId="534A0BFA" w14:textId="7E1C42E3" w:rsidR="002A722F" w:rsidRDefault="002A722F" w:rsidP="002A722F">
      <w:pPr>
        <w:spacing w:before="100" w:beforeAutospacing="1" w:after="100" w:afterAutospacing="1" w:line="360" w:lineRule="auto"/>
        <w:jc w:val="both"/>
        <w:rPr>
          <w:rFonts w:ascii="Palatino Linotype" w:hAnsi="Palatino Linotype"/>
          <w:sz w:val="24"/>
          <w:szCs w:val="24"/>
          <w:lang w:eastAsia="es-MX"/>
        </w:rPr>
      </w:pPr>
      <w:r>
        <w:rPr>
          <w:rFonts w:ascii="Palatino Linotype" w:hAnsi="Palatino Linotype"/>
          <w:sz w:val="24"/>
          <w:szCs w:val="24"/>
          <w:lang w:eastAsia="es-MX"/>
        </w:rPr>
        <w:t>Acorde a lo anterior es claro que el Sujeto Obligado cuenta con la información solicitada, puesto que entrega mensualmente las dos nominas correspondientes a las dos quincenas de cada mes, al Órgano Superior de Fiscalización del Estado de México, por ende es dable ordenar se entregue la nómina de todo el personal adscrito a la administración pública del Sujeto Obligado de la primera y segunda quincena d</w:t>
      </w:r>
      <w:r w:rsidR="005B27E4">
        <w:rPr>
          <w:rFonts w:ascii="Palatino Linotype" w:hAnsi="Palatino Linotype"/>
          <w:sz w:val="24"/>
          <w:szCs w:val="24"/>
          <w:lang w:eastAsia="es-MX"/>
        </w:rPr>
        <w:t>el</w:t>
      </w:r>
      <w:r>
        <w:rPr>
          <w:rFonts w:ascii="Palatino Linotype" w:hAnsi="Palatino Linotype"/>
          <w:sz w:val="24"/>
          <w:szCs w:val="24"/>
          <w:lang w:eastAsia="es-MX"/>
        </w:rPr>
        <w:t xml:space="preserve"> mes</w:t>
      </w:r>
      <w:r w:rsidR="005B27E4">
        <w:rPr>
          <w:rFonts w:ascii="Palatino Linotype" w:hAnsi="Palatino Linotype"/>
          <w:sz w:val="24"/>
          <w:szCs w:val="24"/>
          <w:lang w:eastAsia="es-MX"/>
        </w:rPr>
        <w:t xml:space="preserve"> </w:t>
      </w:r>
      <w:r>
        <w:rPr>
          <w:rFonts w:ascii="Palatino Linotype" w:hAnsi="Palatino Linotype"/>
          <w:sz w:val="24"/>
          <w:szCs w:val="24"/>
          <w:lang w:eastAsia="es-MX"/>
        </w:rPr>
        <w:t xml:space="preserve">de </w:t>
      </w:r>
      <w:r w:rsidR="00DE485D">
        <w:rPr>
          <w:rFonts w:ascii="Palatino Linotype" w:hAnsi="Palatino Linotype"/>
          <w:sz w:val="24"/>
          <w:szCs w:val="24"/>
          <w:lang w:eastAsia="es-MX"/>
        </w:rPr>
        <w:t>julio y agosto</w:t>
      </w:r>
      <w:r>
        <w:rPr>
          <w:rFonts w:ascii="Palatino Linotype" w:hAnsi="Palatino Linotype"/>
          <w:sz w:val="24"/>
          <w:szCs w:val="24"/>
          <w:lang w:eastAsia="es-MX"/>
        </w:rPr>
        <w:t xml:space="preserve">, </w:t>
      </w:r>
      <w:r w:rsidR="005B27E4">
        <w:rPr>
          <w:rFonts w:ascii="Palatino Linotype" w:hAnsi="Palatino Linotype"/>
          <w:sz w:val="24"/>
          <w:szCs w:val="24"/>
          <w:lang w:eastAsia="es-MX"/>
        </w:rPr>
        <w:t xml:space="preserve">de </w:t>
      </w:r>
      <w:r>
        <w:rPr>
          <w:rFonts w:ascii="Palatino Linotype" w:hAnsi="Palatino Linotype"/>
          <w:sz w:val="24"/>
          <w:szCs w:val="24"/>
          <w:lang w:eastAsia="es-MX"/>
        </w:rPr>
        <w:t xml:space="preserve">dos mil </w:t>
      </w:r>
      <w:r w:rsidR="00DE485D">
        <w:rPr>
          <w:rFonts w:ascii="Palatino Linotype" w:hAnsi="Palatino Linotype"/>
          <w:sz w:val="24"/>
          <w:szCs w:val="24"/>
          <w:lang w:eastAsia="es-MX"/>
        </w:rPr>
        <w:t>veinte</w:t>
      </w:r>
      <w:r>
        <w:rPr>
          <w:rFonts w:ascii="Palatino Linotype" w:hAnsi="Palatino Linotype"/>
          <w:sz w:val="24"/>
          <w:szCs w:val="24"/>
          <w:lang w:eastAsia="es-MX"/>
        </w:rPr>
        <w:t>, para ellos existe un documento es especifico, el cual se muestra a continuación:</w:t>
      </w:r>
    </w:p>
    <w:p w14:paraId="5ABA44DE" w14:textId="77777777" w:rsidR="002A722F" w:rsidRDefault="002A722F" w:rsidP="002A722F">
      <w:pPr>
        <w:pStyle w:val="Sinespaciado"/>
        <w:spacing w:line="360" w:lineRule="auto"/>
        <w:jc w:val="center"/>
        <w:rPr>
          <w:rFonts w:ascii="Palatino Linotype" w:hAnsi="Palatino Linotype"/>
        </w:rPr>
      </w:pPr>
    </w:p>
    <w:p w14:paraId="36F0EAB1" w14:textId="77777777" w:rsidR="002A722F" w:rsidRDefault="002A722F" w:rsidP="002A722F">
      <w:pPr>
        <w:pStyle w:val="Sinespaciado"/>
        <w:spacing w:line="360" w:lineRule="auto"/>
        <w:jc w:val="center"/>
        <w:rPr>
          <w:rFonts w:ascii="Palatino Linotype" w:hAnsi="Palatino Linotype"/>
        </w:rPr>
      </w:pPr>
      <w:r>
        <w:rPr>
          <w:noProof/>
          <w:lang w:eastAsia="es-MX"/>
        </w:rPr>
        <w:lastRenderedPageBreak/>
        <w:drawing>
          <wp:inline distT="0" distB="0" distL="0" distR="0" wp14:anchorId="417CC611" wp14:editId="6AC74600">
            <wp:extent cx="5727940" cy="4189095"/>
            <wp:effectExtent l="0" t="0" r="6350" b="190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0175" t="12040" r="19148" b="10222"/>
                    <a:stretch/>
                  </pic:blipFill>
                  <pic:spPr bwMode="auto">
                    <a:xfrm>
                      <a:off x="0" y="0"/>
                      <a:ext cx="5789312" cy="4233979"/>
                    </a:xfrm>
                    <a:prstGeom prst="rect">
                      <a:avLst/>
                    </a:prstGeom>
                    <a:ln>
                      <a:noFill/>
                    </a:ln>
                    <a:extLst>
                      <a:ext uri="{53640926-AAD7-44D8-BBD7-CCE9431645EC}">
                        <a14:shadowObscured xmlns:a14="http://schemas.microsoft.com/office/drawing/2010/main"/>
                      </a:ext>
                    </a:extLst>
                  </pic:spPr>
                </pic:pic>
              </a:graphicData>
            </a:graphic>
          </wp:inline>
        </w:drawing>
      </w:r>
    </w:p>
    <w:p w14:paraId="53684D4F" w14:textId="77777777" w:rsidR="002A722F" w:rsidRDefault="002A722F" w:rsidP="002A722F">
      <w:pPr>
        <w:widowControl w:val="0"/>
        <w:autoSpaceDE w:val="0"/>
        <w:autoSpaceDN w:val="0"/>
        <w:adjustRightInd w:val="0"/>
        <w:spacing w:after="0" w:line="360" w:lineRule="auto"/>
        <w:jc w:val="both"/>
        <w:rPr>
          <w:rFonts w:ascii="Palatino Linotype" w:hAnsi="Palatino Linotype" w:cs="Arial"/>
          <w:sz w:val="24"/>
          <w:szCs w:val="24"/>
        </w:rPr>
      </w:pPr>
    </w:p>
    <w:p w14:paraId="636AB4B3" w14:textId="77777777" w:rsidR="002A722F" w:rsidRDefault="002A722F" w:rsidP="002A722F">
      <w:pPr>
        <w:widowControl w:val="0"/>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De lo anterior se desprende que en la nómina general se encuentra toda la información que los sujetos obligados están constreñidos a hacer pública, como son la remuneración bruta y neta de todas las </w:t>
      </w:r>
      <w:r w:rsidRPr="005B27E4">
        <w:rPr>
          <w:rFonts w:ascii="Palatino Linotype" w:hAnsi="Palatino Linotype" w:cs="Arial"/>
          <w:b/>
          <w:color w:val="000000" w:themeColor="text1"/>
          <w:sz w:val="24"/>
          <w:szCs w:val="24"/>
          <w:u w:val="single"/>
        </w:rPr>
        <w:t>percepciones</w:t>
      </w:r>
      <w:r>
        <w:rPr>
          <w:rFonts w:ascii="Palatino Linotype" w:hAnsi="Palatino Linotype" w:cs="Arial"/>
          <w:color w:val="000000" w:themeColor="text1"/>
          <w:sz w:val="24"/>
          <w:szCs w:val="24"/>
        </w:rPr>
        <w:t xml:space="preserve">, </w:t>
      </w:r>
      <w:r w:rsidRPr="002C1C39">
        <w:rPr>
          <w:rFonts w:ascii="Palatino Linotype" w:hAnsi="Palatino Linotype" w:cs="Arial"/>
          <w:bCs/>
          <w:color w:val="000000" w:themeColor="text1"/>
          <w:sz w:val="24"/>
          <w:szCs w:val="24"/>
        </w:rPr>
        <w:t>deducciones,</w:t>
      </w:r>
      <w:r>
        <w:rPr>
          <w:rFonts w:ascii="Palatino Linotype" w:hAnsi="Palatino Linotype" w:cs="Arial"/>
          <w:color w:val="000000" w:themeColor="text1"/>
          <w:sz w:val="24"/>
          <w:szCs w:val="24"/>
        </w:rPr>
        <w:t xml:space="preserve"> incluyendo nombre, cargo, categoría, departamento, sueldos, </w:t>
      </w:r>
      <w:r w:rsidRPr="002C1C39">
        <w:rPr>
          <w:rFonts w:ascii="Palatino Linotype" w:hAnsi="Palatino Linotype" w:cs="Arial"/>
          <w:bCs/>
          <w:color w:val="000000" w:themeColor="text1"/>
          <w:sz w:val="24"/>
          <w:szCs w:val="24"/>
        </w:rPr>
        <w:t>dietas</w:t>
      </w:r>
      <w:r>
        <w:rPr>
          <w:rFonts w:ascii="Palatino Linotype" w:hAnsi="Palatino Linotype" w:cs="Arial"/>
          <w:color w:val="000000" w:themeColor="text1"/>
          <w:sz w:val="24"/>
          <w:szCs w:val="24"/>
        </w:rPr>
        <w:t xml:space="preserve">, prestaciones, gratificaciones, primas, bonos, estímulos, ingresos, y sistemas de compensación, señalando de dicha remuneración. </w:t>
      </w:r>
    </w:p>
    <w:p w14:paraId="546B0745" w14:textId="7F2181E5" w:rsidR="002C1C39" w:rsidRDefault="002C1C39" w:rsidP="002C1C39">
      <w:pPr>
        <w:tabs>
          <w:tab w:val="left" w:pos="709"/>
        </w:tabs>
        <w:spacing w:before="240" w:line="360" w:lineRule="auto"/>
        <w:ind w:right="51"/>
        <w:jc w:val="both"/>
        <w:rPr>
          <w:rFonts w:ascii="Palatino Linotype" w:hAnsi="Palatino Linotype"/>
          <w:sz w:val="24"/>
          <w:szCs w:val="24"/>
        </w:rPr>
      </w:pPr>
      <w:r w:rsidRPr="00C86536">
        <w:rPr>
          <w:rFonts w:ascii="Palatino Linotype" w:hAnsi="Palatino Linotype"/>
          <w:sz w:val="24"/>
          <w:szCs w:val="24"/>
        </w:rPr>
        <w:t>Así entonces, hasta aquí lo expuesto,</w:t>
      </w:r>
      <w:r>
        <w:rPr>
          <w:rFonts w:ascii="Palatino Linotype" w:hAnsi="Palatino Linotype"/>
          <w:sz w:val="24"/>
          <w:szCs w:val="24"/>
        </w:rPr>
        <w:t xml:space="preserve"> respecto a la solicitud con número </w:t>
      </w:r>
      <w:r w:rsidRPr="00B33D8F">
        <w:rPr>
          <w:rFonts w:ascii="Palatino Linotype" w:hAnsi="Palatino Linotype" w:cs="Arial"/>
          <w:b/>
          <w:bCs/>
          <w:sz w:val="23"/>
          <w:szCs w:val="23"/>
          <w:lang w:eastAsia="es-MX"/>
        </w:rPr>
        <w:t>03765/INFOEM/IP/RR/2020</w:t>
      </w:r>
      <w:r w:rsidRPr="00C86536">
        <w:rPr>
          <w:rFonts w:ascii="Palatino Linotype" w:hAnsi="Palatino Linotype"/>
          <w:sz w:val="24"/>
          <w:szCs w:val="24"/>
        </w:rPr>
        <w:t xml:space="preserve"> resulta </w:t>
      </w:r>
      <w:r w:rsidRPr="0060416E">
        <w:rPr>
          <w:rFonts w:ascii="Palatino Linotype" w:hAnsi="Palatino Linotype"/>
          <w:sz w:val="24"/>
          <w:szCs w:val="24"/>
        </w:rPr>
        <w:t>concluso</w:t>
      </w:r>
      <w:r w:rsidRPr="00C86536">
        <w:rPr>
          <w:rFonts w:ascii="Palatino Linotype" w:hAnsi="Palatino Linotype"/>
          <w:sz w:val="24"/>
          <w:szCs w:val="24"/>
        </w:rPr>
        <w:t xml:space="preserve"> que </w:t>
      </w:r>
      <w:r w:rsidRPr="00C86536">
        <w:rPr>
          <w:rFonts w:ascii="Palatino Linotype" w:hAnsi="Palatino Linotype"/>
          <w:b/>
          <w:sz w:val="24"/>
          <w:szCs w:val="24"/>
        </w:rPr>
        <w:t xml:space="preserve">El Sujeto Obligado </w:t>
      </w:r>
      <w:r>
        <w:rPr>
          <w:rFonts w:ascii="Palatino Linotype" w:hAnsi="Palatino Linotype"/>
          <w:b/>
          <w:sz w:val="24"/>
          <w:szCs w:val="24"/>
        </w:rPr>
        <w:t xml:space="preserve">  </w:t>
      </w:r>
      <w:r w:rsidRPr="002C1C39">
        <w:rPr>
          <w:rFonts w:ascii="Palatino Linotype" w:hAnsi="Palatino Linotype"/>
          <w:bCs/>
          <w:sz w:val="24"/>
          <w:szCs w:val="24"/>
        </w:rPr>
        <w:t>no</w:t>
      </w:r>
      <w:r>
        <w:rPr>
          <w:rFonts w:ascii="Palatino Linotype" w:hAnsi="Palatino Linotype"/>
          <w:b/>
          <w:sz w:val="24"/>
          <w:szCs w:val="24"/>
        </w:rPr>
        <w:t xml:space="preserve"> </w:t>
      </w:r>
      <w:r w:rsidRPr="00C86536">
        <w:rPr>
          <w:rFonts w:ascii="Palatino Linotype" w:hAnsi="Palatino Linotype"/>
          <w:sz w:val="24"/>
          <w:szCs w:val="24"/>
        </w:rPr>
        <w:t xml:space="preserve">satisfizo el derecho de acceso a la información pública ejercido por </w:t>
      </w:r>
      <w:r w:rsidRPr="00C86536">
        <w:rPr>
          <w:rFonts w:ascii="Palatino Linotype" w:hAnsi="Palatino Linotype"/>
          <w:b/>
          <w:sz w:val="24"/>
          <w:szCs w:val="24"/>
        </w:rPr>
        <w:t>El Recurrente</w:t>
      </w:r>
      <w:r>
        <w:rPr>
          <w:rFonts w:ascii="Palatino Linotype" w:hAnsi="Palatino Linotype"/>
          <w:b/>
          <w:sz w:val="24"/>
          <w:szCs w:val="24"/>
        </w:rPr>
        <w:t xml:space="preserve"> </w:t>
      </w:r>
      <w:r w:rsidRPr="002C1C39">
        <w:rPr>
          <w:rFonts w:ascii="Palatino Linotype" w:hAnsi="Palatino Linotype"/>
          <w:bCs/>
          <w:sz w:val="24"/>
          <w:szCs w:val="24"/>
        </w:rPr>
        <w:t xml:space="preserve">al no </w:t>
      </w:r>
      <w:r w:rsidRPr="002C1C39">
        <w:rPr>
          <w:rFonts w:ascii="Palatino Linotype" w:hAnsi="Palatino Linotype"/>
          <w:bCs/>
          <w:sz w:val="24"/>
          <w:szCs w:val="24"/>
        </w:rPr>
        <w:lastRenderedPageBreak/>
        <w:t xml:space="preserve">proporcionar </w:t>
      </w:r>
      <w:r w:rsidR="00E93C13" w:rsidRPr="002C1C39">
        <w:rPr>
          <w:rFonts w:ascii="Palatino Linotype" w:hAnsi="Palatino Linotype"/>
          <w:bCs/>
          <w:sz w:val="24"/>
          <w:szCs w:val="24"/>
        </w:rPr>
        <w:t>respuesta</w:t>
      </w:r>
      <w:r w:rsidR="00E93C13">
        <w:rPr>
          <w:rFonts w:ascii="Palatino Linotype" w:hAnsi="Palatino Linotype"/>
          <w:b/>
          <w:sz w:val="24"/>
          <w:szCs w:val="24"/>
        </w:rPr>
        <w:t>,</w:t>
      </w:r>
      <w:r w:rsidRPr="00C86536">
        <w:rPr>
          <w:rFonts w:ascii="Palatino Linotype" w:hAnsi="Palatino Linotype"/>
          <w:b/>
          <w:sz w:val="24"/>
          <w:szCs w:val="24"/>
        </w:rPr>
        <w:t xml:space="preserve"> </w:t>
      </w:r>
      <w:r w:rsidRPr="00C86536">
        <w:rPr>
          <w:rFonts w:ascii="Palatino Linotype" w:hAnsi="Palatino Linotype"/>
          <w:sz w:val="24"/>
          <w:szCs w:val="24"/>
        </w:rPr>
        <w:t xml:space="preserve">actualizando la hipótesis normativa prevista en el artículo 179, fracción </w:t>
      </w:r>
      <w:r>
        <w:rPr>
          <w:rFonts w:ascii="Palatino Linotype" w:hAnsi="Palatino Linotype"/>
          <w:sz w:val="24"/>
          <w:szCs w:val="24"/>
        </w:rPr>
        <w:t>I</w:t>
      </w:r>
      <w:r w:rsidRPr="00C86536">
        <w:rPr>
          <w:rFonts w:ascii="Palatino Linotype" w:hAnsi="Palatino Linotype"/>
          <w:sz w:val="24"/>
          <w:szCs w:val="24"/>
        </w:rPr>
        <w:t xml:space="preserve"> de la Ley de Transparencia y Acceso a la Información Pública del Estado de México y Municipios, cuyo contenido literal es el siguiente:</w:t>
      </w:r>
      <w:r>
        <w:rPr>
          <w:rFonts w:ascii="Palatino Linotype" w:hAnsi="Palatino Linotype"/>
          <w:sz w:val="24"/>
          <w:szCs w:val="24"/>
        </w:rPr>
        <w:t xml:space="preserve"> </w:t>
      </w:r>
    </w:p>
    <w:p w14:paraId="4C67A4C6" w14:textId="77777777" w:rsidR="002C1C39" w:rsidRPr="00423C10" w:rsidRDefault="002C1C39" w:rsidP="002C1C39">
      <w:pPr>
        <w:pStyle w:val="Sinespaciado"/>
        <w:spacing w:before="240" w:after="160" w:line="360" w:lineRule="auto"/>
        <w:ind w:left="851" w:right="851"/>
        <w:jc w:val="both"/>
        <w:rPr>
          <w:rFonts w:ascii="Palatino Linotype" w:hAnsi="Palatino Linotype"/>
          <w:i/>
          <w:sz w:val="22"/>
          <w:szCs w:val="22"/>
        </w:rPr>
      </w:pPr>
      <w:r w:rsidRPr="00423C10">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3F293112" w14:textId="2FE043DD" w:rsidR="002C1C39" w:rsidRPr="00423C10" w:rsidRDefault="002C1C39" w:rsidP="002C1C39">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p>
    <w:p w14:paraId="2A4C6405" w14:textId="6BD3846E" w:rsidR="002C1C39" w:rsidRPr="00105F44" w:rsidRDefault="002C1C39" w:rsidP="002C1C39">
      <w:pPr>
        <w:pStyle w:val="Sinespaciado"/>
        <w:spacing w:before="240" w:after="160" w:line="360" w:lineRule="auto"/>
        <w:ind w:left="851" w:right="851"/>
        <w:jc w:val="both"/>
        <w:rPr>
          <w:rFonts w:ascii="Palatino Linotype" w:hAnsi="Palatino Linotype"/>
          <w:b/>
          <w:i/>
          <w:sz w:val="22"/>
          <w:szCs w:val="22"/>
          <w:u w:val="single"/>
        </w:rPr>
      </w:pPr>
      <w:r>
        <w:rPr>
          <w:rFonts w:ascii="Palatino Linotype" w:hAnsi="Palatino Linotype"/>
          <w:b/>
          <w:i/>
          <w:sz w:val="22"/>
          <w:szCs w:val="22"/>
          <w:u w:val="single"/>
        </w:rPr>
        <w:t>I</w:t>
      </w:r>
      <w:r w:rsidRPr="00105F44">
        <w:rPr>
          <w:rFonts w:ascii="Palatino Linotype" w:hAnsi="Palatino Linotype"/>
          <w:b/>
          <w:i/>
          <w:sz w:val="22"/>
          <w:szCs w:val="22"/>
          <w:u w:val="single"/>
        </w:rPr>
        <w:t xml:space="preserve">. La </w:t>
      </w:r>
      <w:r>
        <w:rPr>
          <w:rFonts w:ascii="Palatino Linotype" w:hAnsi="Palatino Linotype"/>
          <w:b/>
          <w:i/>
          <w:sz w:val="22"/>
          <w:szCs w:val="22"/>
          <w:u w:val="single"/>
        </w:rPr>
        <w:t>negativa de la información solicitada</w:t>
      </w:r>
      <w:r w:rsidRPr="00105F44">
        <w:rPr>
          <w:rFonts w:ascii="Palatino Linotype" w:hAnsi="Palatino Linotype"/>
          <w:b/>
          <w:i/>
          <w:sz w:val="22"/>
          <w:szCs w:val="22"/>
          <w:u w:val="single"/>
        </w:rPr>
        <w:t>;</w:t>
      </w:r>
    </w:p>
    <w:p w14:paraId="4FA5DD8C" w14:textId="77777777" w:rsidR="002C1C39" w:rsidRPr="00423C10" w:rsidRDefault="002C1C39" w:rsidP="002C1C39">
      <w:pPr>
        <w:pStyle w:val="Sinespaciado"/>
        <w:spacing w:before="240" w:after="160" w:line="360" w:lineRule="auto"/>
        <w:ind w:left="851" w:right="851"/>
        <w:jc w:val="both"/>
        <w:rPr>
          <w:rFonts w:ascii="Palatino Linotype" w:hAnsi="Palatino Linotype"/>
          <w:b/>
          <w:i/>
          <w:sz w:val="22"/>
          <w:szCs w:val="22"/>
        </w:rPr>
      </w:pPr>
      <w:r w:rsidRPr="00423C10">
        <w:rPr>
          <w:rFonts w:ascii="Palatino Linotype" w:hAnsi="Palatino Linotype"/>
          <w:i/>
          <w:sz w:val="22"/>
          <w:szCs w:val="22"/>
        </w:rPr>
        <w:t xml:space="preserve">(…)” </w:t>
      </w:r>
      <w:r w:rsidRPr="00423C10">
        <w:rPr>
          <w:rFonts w:ascii="Palatino Linotype" w:hAnsi="Palatino Linotype"/>
          <w:b/>
          <w:i/>
          <w:sz w:val="22"/>
          <w:szCs w:val="22"/>
        </w:rPr>
        <w:t>[Sic]</w:t>
      </w:r>
    </w:p>
    <w:p w14:paraId="0EFE2FA1" w14:textId="5D18C9C5" w:rsidR="002C1C39" w:rsidRDefault="002C1C39" w:rsidP="002C1C39">
      <w:pPr>
        <w:tabs>
          <w:tab w:val="left" w:pos="709"/>
        </w:tabs>
        <w:spacing w:before="240" w:line="360" w:lineRule="auto"/>
        <w:ind w:right="51"/>
        <w:jc w:val="both"/>
        <w:rPr>
          <w:rFonts w:ascii="Palatino Linotype" w:hAnsi="Palatino Linotype"/>
          <w:b/>
          <w:bCs/>
          <w:sz w:val="24"/>
          <w:szCs w:val="24"/>
        </w:rPr>
      </w:pPr>
      <w:r>
        <w:rPr>
          <w:rFonts w:ascii="Palatino Linotype" w:hAnsi="Palatino Linotype"/>
          <w:sz w:val="24"/>
          <w:szCs w:val="24"/>
        </w:rPr>
        <w:t>Inconforme con la negativa de la respuesta por parte del Sujeto Obligado, El Recurrente interpuso recurso de revisión señalando “</w:t>
      </w:r>
      <w:r w:rsidRPr="002C1C39">
        <w:rPr>
          <w:rFonts w:ascii="Palatino Linotype" w:hAnsi="Palatino Linotype"/>
          <w:i/>
          <w:iCs/>
          <w:sz w:val="24"/>
          <w:szCs w:val="24"/>
        </w:rPr>
        <w:t>El sujeto obligado no dio contestación en tiempo y forma</w:t>
      </w:r>
      <w:r>
        <w:rPr>
          <w:rFonts w:ascii="Palatino Linotype" w:hAnsi="Palatino Linotype"/>
          <w:i/>
          <w:iCs/>
          <w:sz w:val="24"/>
          <w:szCs w:val="24"/>
        </w:rPr>
        <w:t>”</w:t>
      </w:r>
      <w:r>
        <w:rPr>
          <w:rFonts w:ascii="Palatino Linotype" w:hAnsi="Palatino Linotype"/>
          <w:sz w:val="24"/>
          <w:szCs w:val="24"/>
        </w:rPr>
        <w:t xml:space="preserve">, por otra parte, como fue mencionado en el antecedente </w:t>
      </w:r>
      <w:r w:rsidR="00B858FA">
        <w:rPr>
          <w:rFonts w:ascii="Palatino Linotype" w:hAnsi="Palatino Linotype"/>
          <w:sz w:val="24"/>
          <w:szCs w:val="24"/>
        </w:rPr>
        <w:t>sexo</w:t>
      </w:r>
      <w:r>
        <w:rPr>
          <w:rFonts w:ascii="Palatino Linotype" w:hAnsi="Palatino Linotype"/>
          <w:sz w:val="24"/>
          <w:szCs w:val="24"/>
        </w:rPr>
        <w:t>, mediante el informe justificado</w:t>
      </w:r>
      <w:r w:rsidRPr="00DB4FFA">
        <w:rPr>
          <w:rFonts w:ascii="Palatino Linotype" w:hAnsi="Palatino Linotype"/>
          <w:sz w:val="24"/>
          <w:szCs w:val="24"/>
        </w:rPr>
        <w:t xml:space="preserve"> rendido por El Sujeto Obligado esta ponencia resolutora se allegó de lo siguiente</w:t>
      </w:r>
      <w:r>
        <w:rPr>
          <w:rFonts w:ascii="Palatino Linotype" w:hAnsi="Palatino Linotype"/>
          <w:sz w:val="24"/>
          <w:szCs w:val="24"/>
        </w:rPr>
        <w:t xml:space="preserve"> de conformidad con el archivo </w:t>
      </w:r>
      <w:r w:rsidR="005533BE" w:rsidRPr="005533BE">
        <w:rPr>
          <w:rFonts w:ascii="Palatino Linotype" w:hAnsi="Palatino Linotype"/>
          <w:b/>
          <w:bCs/>
          <w:sz w:val="24"/>
          <w:szCs w:val="24"/>
        </w:rPr>
        <w:tab/>
        <w:t>Nóminajulio2020.pdf</w:t>
      </w:r>
      <w:r w:rsidR="005533BE">
        <w:rPr>
          <w:rFonts w:ascii="Palatino Linotype" w:hAnsi="Palatino Linotype"/>
          <w:b/>
          <w:bCs/>
          <w:sz w:val="24"/>
          <w:szCs w:val="24"/>
        </w:rPr>
        <w:t xml:space="preserve">, </w:t>
      </w:r>
      <w:r w:rsidR="005533BE" w:rsidRPr="005533BE">
        <w:rPr>
          <w:rFonts w:ascii="Palatino Linotype" w:hAnsi="Palatino Linotype"/>
          <w:b/>
          <w:bCs/>
          <w:sz w:val="24"/>
          <w:szCs w:val="24"/>
        </w:rPr>
        <w:t>TabuladorJulio2020.pdf</w:t>
      </w:r>
      <w:r w:rsidR="005533BE">
        <w:rPr>
          <w:rFonts w:ascii="Palatino Linotype" w:hAnsi="Palatino Linotype"/>
          <w:b/>
          <w:bCs/>
          <w:sz w:val="24"/>
          <w:szCs w:val="24"/>
        </w:rPr>
        <w:t xml:space="preserve">, </w:t>
      </w:r>
      <w:r w:rsidR="005533BE" w:rsidRPr="005533BE">
        <w:rPr>
          <w:rFonts w:ascii="Palatino Linotype" w:hAnsi="Palatino Linotype"/>
          <w:b/>
          <w:bCs/>
          <w:sz w:val="24"/>
          <w:szCs w:val="24"/>
        </w:rPr>
        <w:t>acta33.pdf</w:t>
      </w:r>
      <w:r w:rsidRPr="00953E1A">
        <w:rPr>
          <w:rFonts w:ascii="Palatino Linotype" w:hAnsi="Palatino Linotype"/>
          <w:sz w:val="24"/>
          <w:szCs w:val="24"/>
        </w:rPr>
        <w:t>como se muestra en la siguiente imagen</w:t>
      </w:r>
      <w:r>
        <w:rPr>
          <w:rFonts w:ascii="Palatino Linotype" w:hAnsi="Palatino Linotype"/>
          <w:b/>
          <w:bCs/>
          <w:sz w:val="24"/>
          <w:szCs w:val="24"/>
        </w:rPr>
        <w:t xml:space="preserve">: </w:t>
      </w:r>
    </w:p>
    <w:p w14:paraId="4C3410D5" w14:textId="3DA83E29" w:rsidR="00555A57" w:rsidRDefault="00555A57" w:rsidP="002C1C39">
      <w:pPr>
        <w:tabs>
          <w:tab w:val="left" w:pos="709"/>
        </w:tabs>
        <w:spacing w:before="240" w:line="360" w:lineRule="auto"/>
        <w:ind w:right="51"/>
        <w:jc w:val="both"/>
        <w:rPr>
          <w:rFonts w:ascii="Palatino Linotype" w:hAnsi="Palatino Linotype"/>
          <w:b/>
          <w:bCs/>
          <w:sz w:val="24"/>
          <w:szCs w:val="24"/>
        </w:rPr>
      </w:pPr>
      <w:r>
        <w:rPr>
          <w:rFonts w:ascii="Palatino Linotype" w:hAnsi="Palatino Linotype"/>
          <w:b/>
          <w:bCs/>
          <w:noProof/>
          <w:sz w:val="24"/>
          <w:szCs w:val="24"/>
          <w:lang w:eastAsia="es-MX"/>
        </w:rPr>
        <w:lastRenderedPageBreak/>
        <w:drawing>
          <wp:inline distT="0" distB="0" distL="0" distR="0" wp14:anchorId="6C1F1035" wp14:editId="01A0BEFF">
            <wp:extent cx="5398770" cy="4834890"/>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8770" cy="4834890"/>
                    </a:xfrm>
                    <a:prstGeom prst="rect">
                      <a:avLst/>
                    </a:prstGeom>
                    <a:noFill/>
                    <a:ln>
                      <a:noFill/>
                    </a:ln>
                  </pic:spPr>
                </pic:pic>
              </a:graphicData>
            </a:graphic>
          </wp:inline>
        </w:drawing>
      </w:r>
    </w:p>
    <w:p w14:paraId="375CDD17" w14:textId="69835CD2" w:rsidR="00E93C13" w:rsidRPr="00E56502" w:rsidRDefault="00E93C13" w:rsidP="00E93C13">
      <w:pPr>
        <w:spacing w:line="360" w:lineRule="auto"/>
        <w:jc w:val="both"/>
        <w:rPr>
          <w:rFonts w:ascii="Palatino Linotype" w:hAnsi="Palatino Linotype" w:cs="Arial"/>
          <w:sz w:val="24"/>
          <w:szCs w:val="24"/>
        </w:rPr>
      </w:pPr>
      <w:r w:rsidRPr="00E93C13">
        <w:rPr>
          <w:rFonts w:ascii="Palatino Linotype" w:hAnsi="Palatino Linotype"/>
          <w:sz w:val="24"/>
          <w:szCs w:val="24"/>
        </w:rPr>
        <w:t>Visto lo anterior, en la solicitud de número</w:t>
      </w:r>
      <w:r>
        <w:rPr>
          <w:rFonts w:ascii="Palatino Linotype" w:hAnsi="Palatino Linotype"/>
          <w:sz w:val="24"/>
          <w:szCs w:val="24"/>
        </w:rPr>
        <w:t xml:space="preserve"> </w:t>
      </w:r>
      <w:r w:rsidR="00B858FA" w:rsidRPr="00B858FA">
        <w:rPr>
          <w:rFonts w:ascii="Palatino Linotype" w:hAnsi="Palatino Linotype" w:cs="Arial"/>
          <w:b/>
          <w:bCs/>
          <w:sz w:val="23"/>
          <w:szCs w:val="23"/>
          <w:lang w:eastAsia="es-MX"/>
        </w:rPr>
        <w:t>00159/TEOLOYU/IP/2020</w:t>
      </w:r>
      <w:r w:rsidRPr="00E93C13">
        <w:rPr>
          <w:rFonts w:ascii="Palatino Linotype" w:hAnsi="Palatino Linotype"/>
          <w:sz w:val="24"/>
          <w:szCs w:val="24"/>
        </w:rPr>
        <w:t>el Sujeto Obligado al hacer entrega de su informe justificado</w:t>
      </w:r>
      <w:r>
        <w:rPr>
          <w:rFonts w:ascii="Palatino Linotype" w:hAnsi="Palatino Linotype"/>
          <w:sz w:val="24"/>
          <w:szCs w:val="24"/>
        </w:rPr>
        <w:t xml:space="preserve"> colma con lo solicitado al hacer entrega de la nómina general del mes de julio del dos mil veinte por lo que </w:t>
      </w:r>
      <w:r w:rsidRPr="00E56502">
        <w:rPr>
          <w:rFonts w:ascii="Palatino Linotype" w:hAnsi="Palatino Linotype" w:cs="Arial"/>
          <w:sz w:val="24"/>
          <w:szCs w:val="24"/>
        </w:rPr>
        <w:t>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w:t>
      </w:r>
      <w:r w:rsidRPr="00E56502">
        <w:rPr>
          <w:rFonts w:ascii="Palatino Linotype" w:hAnsi="Palatino Linotype" w:cs="Arial"/>
          <w:b/>
          <w:sz w:val="24"/>
          <w:szCs w:val="24"/>
        </w:rPr>
        <w:t xml:space="preserve"> Recurrente </w:t>
      </w:r>
      <w:r w:rsidRPr="00E56502">
        <w:rPr>
          <w:rFonts w:ascii="Palatino Linotype" w:hAnsi="Palatino Linotype" w:cs="Arial"/>
          <w:sz w:val="24"/>
          <w:szCs w:val="24"/>
        </w:rPr>
        <w:t xml:space="preserve">o que el </w:t>
      </w:r>
      <w:r w:rsidRPr="00E56502">
        <w:rPr>
          <w:rFonts w:ascii="Palatino Linotype" w:hAnsi="Palatino Linotype" w:cs="Arial"/>
          <w:b/>
          <w:sz w:val="24"/>
          <w:szCs w:val="24"/>
        </w:rPr>
        <w:t xml:space="preserve">Sujeto Obligado </w:t>
      </w:r>
      <w:r w:rsidRPr="00E56502">
        <w:rPr>
          <w:rFonts w:ascii="Palatino Linotype" w:hAnsi="Palatino Linotype" w:cs="Arial"/>
          <w:b/>
          <w:sz w:val="24"/>
          <w:szCs w:val="24"/>
          <w:u w:val="single"/>
        </w:rPr>
        <w:t xml:space="preserve">modifique el acto; </w:t>
      </w:r>
      <w:r w:rsidRPr="00E56502">
        <w:rPr>
          <w:rFonts w:ascii="Palatino Linotype" w:hAnsi="Palatino Linotype" w:cs="Arial"/>
          <w:sz w:val="24"/>
          <w:szCs w:val="24"/>
        </w:rPr>
        <w:t xml:space="preserve">de ahí que la actualización de alguno </w:t>
      </w:r>
      <w:r w:rsidRPr="00E56502">
        <w:rPr>
          <w:rFonts w:ascii="Palatino Linotype" w:hAnsi="Palatino Linotype" w:cs="Arial"/>
          <w:sz w:val="24"/>
          <w:szCs w:val="24"/>
        </w:rPr>
        <w:lastRenderedPageBreak/>
        <w:t xml:space="preserve">de éstos trae como consecuencia que el medio de impugnación se concluya sin que se analice el objeto de estudio planteado, es decir se sobresea. </w:t>
      </w:r>
    </w:p>
    <w:p w14:paraId="6B3677B3" w14:textId="77777777" w:rsidR="00A300B8" w:rsidRPr="00E56502" w:rsidRDefault="00A300B8" w:rsidP="00A300B8">
      <w:pPr>
        <w:spacing w:line="360" w:lineRule="auto"/>
        <w:jc w:val="both"/>
        <w:rPr>
          <w:rFonts w:ascii="Palatino Linotype" w:hAnsi="Palatino Linotype" w:cs="Arial"/>
          <w:sz w:val="24"/>
          <w:szCs w:val="24"/>
        </w:rPr>
      </w:pPr>
      <w:r w:rsidRPr="00E56502">
        <w:rPr>
          <w:rFonts w:ascii="Palatino Linotype" w:hAnsi="Palatino Linotype" w:cs="Arial"/>
          <w:sz w:val="24"/>
          <w:szCs w:val="24"/>
        </w:rPr>
        <w:t>Por otra parte, la materia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239B0BD6" w14:textId="77777777" w:rsidR="00A300B8" w:rsidRPr="00E56502" w:rsidRDefault="00A300B8" w:rsidP="00A300B8">
      <w:pPr>
        <w:spacing w:line="360" w:lineRule="auto"/>
        <w:ind w:left="851" w:right="851"/>
        <w:jc w:val="both"/>
        <w:rPr>
          <w:rFonts w:ascii="Palatino Linotype" w:hAnsi="Palatino Linotype" w:cs="Arial"/>
          <w:b/>
          <w:i/>
        </w:rPr>
      </w:pPr>
      <w:r w:rsidRPr="00E56502">
        <w:rPr>
          <w:rFonts w:ascii="Palatino Linotype" w:hAnsi="Palatino Linotype" w:cs="Arial"/>
          <w:b/>
          <w:i/>
        </w:rPr>
        <w:t>“SOBRESEIMIENTO EN EL JUICIO DE AMPARO DIRECTO. IMPIDE EL ESTUDIO DE LAS VIOLACIONES PROCESALES PLANTEADAS EN LOS CONCEPTOS DE VIOLACIÓN.</w:t>
      </w:r>
    </w:p>
    <w:p w14:paraId="0E21C352" w14:textId="77777777" w:rsidR="00A300B8" w:rsidRPr="000B12DF" w:rsidRDefault="00A300B8" w:rsidP="00A300B8">
      <w:pPr>
        <w:spacing w:line="360" w:lineRule="auto"/>
        <w:ind w:left="851" w:right="851"/>
        <w:jc w:val="both"/>
        <w:rPr>
          <w:rFonts w:ascii="Palatino Linotype" w:hAnsi="Palatino Linotype"/>
          <w:i/>
          <w:color w:val="000000"/>
        </w:rPr>
      </w:pPr>
      <w:r w:rsidRPr="00E56502">
        <w:rPr>
          <w:rFonts w:ascii="Palatino Linotype" w:hAnsi="Palatino Linotype" w:cs="Arial"/>
          <w:b/>
          <w:i/>
          <w:u w:val="single"/>
        </w:rPr>
        <w:t>El sobreseimiento</w:t>
      </w:r>
      <w:r w:rsidRPr="00E56502">
        <w:rPr>
          <w:rFonts w:ascii="Palatino Linotype" w:hAnsi="Palatino Linotype" w:cs="Arial"/>
          <w:b/>
          <w:i/>
        </w:rPr>
        <w:t xml:space="preserve"> </w:t>
      </w:r>
      <w:r w:rsidRPr="00E56502">
        <w:rPr>
          <w:rFonts w:ascii="Palatino Linotype" w:hAnsi="Palatino Linotype" w:cs="Arial"/>
          <w:i/>
        </w:rPr>
        <w:t xml:space="preserve">en el juicio de amparo directo </w:t>
      </w:r>
      <w:r w:rsidRPr="00E56502">
        <w:rPr>
          <w:rFonts w:ascii="Palatino Linotype" w:hAnsi="Palatino Linotype" w:cs="Arial"/>
          <w:b/>
          <w:i/>
          <w:u w:val="single"/>
        </w:rPr>
        <w:t>provoca la terminación de la controversia planteada</w:t>
      </w:r>
      <w:r w:rsidRPr="00E56502">
        <w:rPr>
          <w:rFonts w:ascii="Palatino Linotype" w:hAnsi="Palatino Linotype" w:cs="Arial"/>
          <w:b/>
          <w:i/>
        </w:rPr>
        <w:t xml:space="preserve"> </w:t>
      </w:r>
      <w:r w:rsidRPr="00E56502">
        <w:rPr>
          <w:rFonts w:ascii="Palatino Linotype" w:hAnsi="Palatino Linotype" w:cs="Arial"/>
          <w:i/>
        </w:rPr>
        <w:t>por el quejoso en la demanda de amparo</w:t>
      </w:r>
      <w:r w:rsidRPr="00E56502">
        <w:rPr>
          <w:rFonts w:ascii="Calibri" w:hAnsi="Calibri"/>
          <w:color w:val="000000"/>
          <w:sz w:val="26"/>
          <w:szCs w:val="26"/>
        </w:rPr>
        <w:t xml:space="preserve"> </w:t>
      </w:r>
      <w:r w:rsidRPr="00E56502">
        <w:rPr>
          <w:rFonts w:ascii="Palatino Linotype" w:hAnsi="Palatino Linotype"/>
          <w:i/>
          <w:color w:val="000000"/>
        </w:rPr>
        <w:t xml:space="preserve">provoca la terminación de la controversia planteada por el quejoso en la demanda de </w:t>
      </w:r>
      <w:r w:rsidRPr="00E56502">
        <w:rPr>
          <w:rFonts w:ascii="Palatino Linotype" w:hAnsi="Palatino Linotype"/>
          <w:b/>
          <w:i/>
          <w:color w:val="000000"/>
        </w:rPr>
        <w:t>amparo</w:t>
      </w:r>
      <w:r w:rsidRPr="00E56502">
        <w:rPr>
          <w:rFonts w:ascii="Palatino Linotype" w:hAnsi="Palatino Linotype"/>
          <w:i/>
          <w:color w:val="000000"/>
        </w:rPr>
        <w:t>, sin hacer un pronunciamiento de fondo sobre la legalidad o ilegalidad de la sentencia reclamada. Por consiguiente, si al sobreseerse en el</w:t>
      </w:r>
      <w:r w:rsidRPr="00E56502">
        <w:rPr>
          <w:rFonts w:ascii="Palatino Linotype" w:hAnsi="Palatino Linotype"/>
          <w:b/>
          <w:i/>
          <w:color w:val="000000"/>
        </w:rPr>
        <w:t xml:space="preserve"> juicio </w:t>
      </w:r>
      <w:r w:rsidRPr="00E56502">
        <w:rPr>
          <w:rFonts w:ascii="Palatino Linotype" w:hAnsi="Palatino Linotype"/>
          <w:i/>
          <w:color w:val="000000"/>
        </w:rPr>
        <w:t xml:space="preserve">de </w:t>
      </w:r>
      <w:r w:rsidRPr="00E56502">
        <w:rPr>
          <w:rFonts w:ascii="Palatino Linotype" w:hAnsi="Palatino Linotype"/>
          <w:b/>
          <w:i/>
          <w:color w:val="000000"/>
        </w:rPr>
        <w:t>amparo</w:t>
      </w:r>
      <w:r w:rsidRPr="00E56502">
        <w:rPr>
          <w:rFonts w:ascii="Palatino Linotype" w:hAnsi="Palatino Linotype"/>
          <w:i/>
          <w:color w:val="000000"/>
        </w:rPr>
        <w:t xml:space="preserve"> no se pueden estudiar los planteamientos que se hacen valer en contra del fallo reclamado, tampoco se deben analizar </w:t>
      </w:r>
      <w:r w:rsidRPr="000B12DF">
        <w:rPr>
          <w:rFonts w:ascii="Palatino Linotype" w:hAnsi="Palatino Linotype"/>
          <w:i/>
          <w:color w:val="000000"/>
        </w:rPr>
        <w:t>las</w:t>
      </w:r>
      <w:r w:rsidRPr="000B12DF">
        <w:rPr>
          <w:rFonts w:ascii="Palatino Linotype" w:hAnsi="Palatino Linotype"/>
          <w:b/>
          <w:i/>
          <w:color w:val="000000"/>
        </w:rPr>
        <w:t xml:space="preserve"> violaciones procesales</w:t>
      </w:r>
      <w:r w:rsidRPr="000B12DF">
        <w:rPr>
          <w:rFonts w:ascii="Palatino Linotype" w:hAnsi="Palatino Linotype"/>
          <w:i/>
          <w:color w:val="000000"/>
        </w:rPr>
        <w:t xml:space="preserve"> propuestas en los </w:t>
      </w:r>
      <w:r w:rsidRPr="000B12DF">
        <w:rPr>
          <w:rFonts w:ascii="Palatino Linotype" w:hAnsi="Palatino Linotype"/>
          <w:b/>
          <w:i/>
          <w:color w:val="000000"/>
        </w:rPr>
        <w:t xml:space="preserve">conceptos </w:t>
      </w:r>
      <w:r w:rsidRPr="000B12DF">
        <w:rPr>
          <w:rFonts w:ascii="Palatino Linotype" w:hAnsi="Palatino Linotype"/>
          <w:i/>
          <w:color w:val="000000"/>
        </w:rPr>
        <w:t xml:space="preserve">de </w:t>
      </w:r>
      <w:r w:rsidRPr="000B12DF">
        <w:rPr>
          <w:rFonts w:ascii="Palatino Linotype" w:hAnsi="Palatino Linotype"/>
          <w:b/>
          <w:i/>
          <w:color w:val="000000"/>
        </w:rPr>
        <w:t>violación</w:t>
      </w:r>
      <w:r w:rsidRPr="000B12DF">
        <w:rPr>
          <w:rFonts w:ascii="Palatino Linotype" w:hAnsi="Palatino Linotype"/>
          <w:i/>
          <w:color w:val="000000"/>
        </w:rPr>
        <w:t xml:space="preserve">, dado que, la principal consecuencia del </w:t>
      </w:r>
      <w:r w:rsidRPr="000B12DF">
        <w:rPr>
          <w:rFonts w:ascii="Palatino Linotype" w:hAnsi="Palatino Linotype"/>
          <w:b/>
          <w:i/>
          <w:color w:val="000000"/>
        </w:rPr>
        <w:t>sobreseimiento</w:t>
      </w:r>
      <w:r w:rsidRPr="000B12DF">
        <w:rPr>
          <w:rFonts w:ascii="Palatino Linotype" w:hAnsi="Palatino Linotype"/>
          <w:i/>
          <w:color w:val="000000"/>
        </w:rPr>
        <w:t xml:space="preserve"> es poner fin al </w:t>
      </w:r>
      <w:r w:rsidRPr="000B12DF">
        <w:rPr>
          <w:rFonts w:ascii="Palatino Linotype" w:hAnsi="Palatino Linotype"/>
          <w:b/>
          <w:i/>
          <w:color w:val="000000"/>
        </w:rPr>
        <w:t xml:space="preserve">juicio </w:t>
      </w:r>
      <w:r w:rsidRPr="000B12DF">
        <w:rPr>
          <w:rFonts w:ascii="Palatino Linotype" w:hAnsi="Palatino Linotype"/>
          <w:i/>
          <w:color w:val="000000"/>
        </w:rPr>
        <w:t xml:space="preserve">de </w:t>
      </w:r>
      <w:r w:rsidRPr="000B12DF">
        <w:rPr>
          <w:rFonts w:ascii="Palatino Linotype" w:hAnsi="Palatino Linotype"/>
          <w:b/>
          <w:i/>
          <w:color w:val="000000"/>
        </w:rPr>
        <w:t xml:space="preserve">amparo </w:t>
      </w:r>
      <w:r w:rsidRPr="000B12DF">
        <w:rPr>
          <w:rFonts w:ascii="Palatino Linotype" w:hAnsi="Palatino Linotype"/>
          <w:i/>
          <w:color w:val="000000"/>
        </w:rPr>
        <w:t>sin resolver la controversia en sus méritos.  </w:t>
      </w:r>
    </w:p>
    <w:p w14:paraId="404EEB91" w14:textId="77777777" w:rsidR="00A300B8" w:rsidRPr="000B12DF" w:rsidRDefault="00A300B8" w:rsidP="00A300B8">
      <w:pPr>
        <w:spacing w:line="360" w:lineRule="auto"/>
        <w:ind w:left="851" w:right="851"/>
        <w:jc w:val="both"/>
        <w:rPr>
          <w:rFonts w:ascii="Palatino Linotype" w:hAnsi="Palatino Linotype" w:cs="Arial"/>
          <w:b/>
          <w:i/>
        </w:rPr>
      </w:pPr>
      <w:r w:rsidRPr="000B12DF">
        <w:rPr>
          <w:rFonts w:ascii="Palatino Linotype" w:hAnsi="Palatino Linotype" w:cs="Arial"/>
          <w:b/>
          <w:i/>
        </w:rPr>
        <w:t>SÉPTIMO TRIBUNAL COLEGIADO EN MATERIA CIVIL DEL PRIMER CIRCUITO.</w:t>
      </w:r>
    </w:p>
    <w:p w14:paraId="2EAFFE28" w14:textId="77777777" w:rsidR="00A300B8" w:rsidRPr="000B12DF" w:rsidRDefault="00A300B8" w:rsidP="00A300B8">
      <w:pPr>
        <w:spacing w:line="360" w:lineRule="auto"/>
        <w:ind w:left="851" w:right="851"/>
        <w:jc w:val="both"/>
        <w:rPr>
          <w:rFonts w:ascii="Palatino Linotype" w:hAnsi="Palatino Linotype" w:cs="Arial"/>
          <w:i/>
        </w:rPr>
      </w:pPr>
      <w:r w:rsidRPr="000B12DF">
        <w:rPr>
          <w:rFonts w:ascii="Palatino Linotype" w:hAnsi="Palatino Linotype" w:cs="Arial"/>
          <w:i/>
        </w:rPr>
        <w:lastRenderedPageBreak/>
        <w:t>Amparo directo 699/2008. Mariana Leticia González Steele. 13 de noviembre de 2008. Unanimidad de votos. Ponente: Sara Judith Montalvo Trejo. Secretario: Arnulfo Mateos García.”</w:t>
      </w:r>
      <w:r w:rsidRPr="000B12DF">
        <w:rPr>
          <w:rFonts w:ascii="Palatino Linotype" w:eastAsia="Times New Roman" w:hAnsi="Palatino Linotype" w:cs="Times New Roman"/>
          <w:b/>
          <w:i/>
        </w:rPr>
        <w:t xml:space="preserve"> [Sic]</w:t>
      </w:r>
    </w:p>
    <w:p w14:paraId="30B60E43" w14:textId="77777777" w:rsidR="00A300B8" w:rsidRPr="001F3ABF" w:rsidRDefault="00A300B8" w:rsidP="00A300B8">
      <w:pPr>
        <w:ind w:right="141"/>
        <w:jc w:val="both"/>
        <w:rPr>
          <w:rFonts w:ascii="Palatino Linotype" w:hAnsi="Palatino Linotype" w:cs="Arial"/>
          <w:highlight w:val="yellow"/>
        </w:rPr>
      </w:pPr>
    </w:p>
    <w:p w14:paraId="4CE89E9F" w14:textId="77777777" w:rsidR="00A300B8" w:rsidRPr="000B12DF" w:rsidRDefault="00A300B8" w:rsidP="00A300B8">
      <w:pPr>
        <w:spacing w:line="360" w:lineRule="auto"/>
        <w:jc w:val="both"/>
        <w:rPr>
          <w:rFonts w:ascii="Palatino Linotype" w:hAnsi="Palatino Linotype" w:cs="Arial"/>
          <w:sz w:val="24"/>
          <w:szCs w:val="24"/>
        </w:rPr>
      </w:pPr>
      <w:r w:rsidRPr="000B12DF">
        <w:rPr>
          <w:rFonts w:ascii="Palatino Linotype" w:hAnsi="Palatino Linotype" w:cs="Arial"/>
          <w:sz w:val="24"/>
          <w:szCs w:val="24"/>
        </w:rPr>
        <w:t xml:space="preserve">De tal modo, se puede apreciar que, en las resoluciones dictadas por el Pleno de este Instituto, en las que se decreta el sobreseimiento de un recurso de revisión por la actualización de alguno de los supuestos jurídicos contemplados en el </w:t>
      </w:r>
      <w:r w:rsidRPr="000B12DF">
        <w:rPr>
          <w:rFonts w:ascii="Palatino Linotype" w:hAnsi="Palatino Linotype" w:cs="Arial"/>
          <w:b/>
          <w:sz w:val="24"/>
          <w:szCs w:val="24"/>
        </w:rPr>
        <w:t xml:space="preserve">artículo 192 </w:t>
      </w:r>
      <w:r w:rsidRPr="000B12DF">
        <w:rPr>
          <w:rFonts w:ascii="Palatino Linotype" w:hAnsi="Palatino Linotype" w:cs="Arial"/>
          <w:sz w:val="24"/>
          <w:szCs w:val="24"/>
        </w:rPr>
        <w:t xml:space="preserve">de la </w:t>
      </w:r>
      <w:r w:rsidRPr="000B12DF">
        <w:rPr>
          <w:rFonts w:ascii="Palatino Linotype" w:hAnsi="Palatino Linotype" w:cs="Arial"/>
          <w:b/>
          <w:sz w:val="24"/>
          <w:szCs w:val="24"/>
        </w:rPr>
        <w:t xml:space="preserve">Ley de Transparencia y Acceso a la Información Pública del Estado de México y Municipios, </w:t>
      </w:r>
      <w:r w:rsidRPr="000B12DF">
        <w:rPr>
          <w:rFonts w:ascii="Palatino Linotype" w:hAnsi="Palatino Linotype" w:cs="Arial"/>
          <w:sz w:val="24"/>
          <w:szCs w:val="24"/>
        </w:rPr>
        <w:t xml:space="preserve">nos encontramos ante un sobreseimiento definitivo toda vez que pone fin al procedimiento sin entrar al estudio de fondo del mismo. </w:t>
      </w:r>
    </w:p>
    <w:p w14:paraId="131A12B4" w14:textId="77777777" w:rsidR="00A300B8" w:rsidRPr="000B12DF" w:rsidRDefault="00A300B8" w:rsidP="00A300B8">
      <w:pPr>
        <w:spacing w:line="360" w:lineRule="auto"/>
        <w:jc w:val="both"/>
        <w:rPr>
          <w:rFonts w:ascii="Palatino Linotype" w:hAnsi="Palatino Linotype" w:cs="Arial"/>
          <w:b/>
          <w:sz w:val="24"/>
          <w:szCs w:val="24"/>
        </w:rPr>
      </w:pPr>
      <w:r w:rsidRPr="000B12DF">
        <w:rPr>
          <w:rFonts w:ascii="Palatino Linotype" w:hAnsi="Palatino Linotype" w:cs="Arial"/>
          <w:sz w:val="24"/>
          <w:szCs w:val="24"/>
        </w:rPr>
        <w:t xml:space="preserve">Para los efectos de esta resolución, resulta oportuno precisar los alcances jurídicos de la </w:t>
      </w:r>
      <w:r w:rsidRPr="000B12DF">
        <w:rPr>
          <w:rFonts w:ascii="Palatino Linotype" w:hAnsi="Palatino Linotype" w:cs="Arial"/>
          <w:b/>
          <w:sz w:val="24"/>
          <w:szCs w:val="24"/>
        </w:rPr>
        <w:t xml:space="preserve">fracción III </w:t>
      </w:r>
      <w:r w:rsidRPr="000B12DF">
        <w:rPr>
          <w:rFonts w:ascii="Palatino Linotype" w:hAnsi="Palatino Linotype" w:cs="Arial"/>
          <w:sz w:val="24"/>
          <w:szCs w:val="24"/>
        </w:rPr>
        <w:t xml:space="preserve">de la disposición legal transcrita. Así, procede el sobreseimiento del recurso de revisión cuando el </w:t>
      </w:r>
      <w:r w:rsidRPr="000B12DF">
        <w:rPr>
          <w:rFonts w:ascii="Palatino Linotype" w:hAnsi="Palatino Linotype" w:cs="Arial"/>
          <w:b/>
          <w:sz w:val="24"/>
          <w:szCs w:val="24"/>
        </w:rPr>
        <w:t xml:space="preserve">Sujeto Obligado: </w:t>
      </w:r>
    </w:p>
    <w:p w14:paraId="6A4C4E2B" w14:textId="77777777" w:rsidR="00A300B8" w:rsidRPr="000B12DF" w:rsidRDefault="00A300B8" w:rsidP="00A300B8">
      <w:pPr>
        <w:pStyle w:val="Prrafodelista"/>
        <w:numPr>
          <w:ilvl w:val="0"/>
          <w:numId w:val="40"/>
        </w:numPr>
        <w:spacing w:line="360" w:lineRule="auto"/>
        <w:ind w:right="851"/>
        <w:jc w:val="both"/>
        <w:rPr>
          <w:rFonts w:ascii="Palatino Linotype" w:hAnsi="Palatino Linotype" w:cs="Arial"/>
          <w:b/>
        </w:rPr>
      </w:pPr>
      <w:r w:rsidRPr="000B12DF">
        <w:rPr>
          <w:rFonts w:ascii="Palatino Linotype" w:hAnsi="Palatino Linotype" w:cs="Arial"/>
          <w:b/>
        </w:rPr>
        <w:t xml:space="preserve">Modifique el acto impugnado: </w:t>
      </w:r>
      <w:r w:rsidRPr="000B12DF">
        <w:rPr>
          <w:rFonts w:ascii="Palatino Linotype" w:hAnsi="Palatino Linotype" w:cs="Arial"/>
        </w:rPr>
        <w:t xml:space="preserve">Se actualiza cuando el </w:t>
      </w:r>
      <w:r w:rsidRPr="000B12DF">
        <w:rPr>
          <w:rFonts w:ascii="Palatino Linotype" w:hAnsi="Palatino Linotype" w:cs="Arial"/>
          <w:b/>
        </w:rPr>
        <w:t xml:space="preserve">Sujeto Obligado </w:t>
      </w:r>
      <w:r w:rsidRPr="000B12DF">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0C5FAC1A" w14:textId="77777777" w:rsidR="00A300B8" w:rsidRDefault="00A300B8" w:rsidP="00A300B8">
      <w:pPr>
        <w:pStyle w:val="Prrafodelista"/>
        <w:spacing w:line="360" w:lineRule="auto"/>
        <w:ind w:right="851"/>
        <w:jc w:val="both"/>
        <w:rPr>
          <w:rFonts w:ascii="Palatino Linotype" w:hAnsi="Palatino Linotype" w:cs="Arial"/>
          <w:b/>
        </w:rPr>
      </w:pPr>
    </w:p>
    <w:p w14:paraId="4D5A2B2D" w14:textId="77777777" w:rsidR="00A300B8" w:rsidRPr="00E5738E" w:rsidRDefault="00A300B8" w:rsidP="00A300B8">
      <w:pPr>
        <w:pStyle w:val="Prrafodelista"/>
        <w:spacing w:line="360" w:lineRule="auto"/>
        <w:ind w:right="851"/>
        <w:jc w:val="both"/>
        <w:rPr>
          <w:rFonts w:ascii="Palatino Linotype" w:hAnsi="Palatino Linotype" w:cs="Arial"/>
          <w:b/>
        </w:rPr>
      </w:pPr>
    </w:p>
    <w:p w14:paraId="17372D00" w14:textId="77777777" w:rsidR="00A300B8" w:rsidRPr="0004467E" w:rsidRDefault="00A300B8" w:rsidP="00A300B8">
      <w:pPr>
        <w:spacing w:line="360" w:lineRule="auto"/>
        <w:jc w:val="both"/>
        <w:rPr>
          <w:rFonts w:ascii="Palatino Linotype" w:hAnsi="Palatino Linotype" w:cs="Arial"/>
          <w:sz w:val="24"/>
          <w:szCs w:val="24"/>
          <w:u w:val="single"/>
        </w:rPr>
      </w:pPr>
      <w:r w:rsidRPr="0004467E">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w:t>
      </w:r>
      <w:r w:rsidRPr="0004467E">
        <w:rPr>
          <w:rFonts w:ascii="Palatino Linotype" w:hAnsi="Palatino Linotype" w:cs="Arial"/>
          <w:sz w:val="24"/>
          <w:szCs w:val="24"/>
        </w:rPr>
        <w:lastRenderedPageBreak/>
        <w:t xml:space="preserve">efectos, cuando aun existiendo jurídicamente, no genera consecuencia legal alguna; queda sin materia, </w:t>
      </w:r>
      <w:r w:rsidRPr="0004467E">
        <w:rPr>
          <w:rFonts w:ascii="Palatino Linotype" w:hAnsi="Palatino Linotype" w:cs="Arial"/>
          <w:b/>
          <w:sz w:val="24"/>
          <w:szCs w:val="24"/>
          <w:u w:val="single"/>
        </w:rPr>
        <w:t xml:space="preserve">cuando ha sido satisfecha la pretensión del particular, </w:t>
      </w:r>
      <w:r w:rsidRPr="0004467E">
        <w:rPr>
          <w:rFonts w:ascii="Palatino Linotype" w:hAnsi="Palatino Linotype" w:cs="Arial"/>
          <w:sz w:val="24"/>
          <w:szCs w:val="24"/>
        </w:rPr>
        <w:t>ya sea porque se hizo la entrega de la información solicitada o porque se completó la misma.</w:t>
      </w:r>
      <w:r w:rsidRPr="0004467E">
        <w:rPr>
          <w:rFonts w:ascii="Palatino Linotype" w:hAnsi="Palatino Linotype" w:cs="Arial"/>
          <w:sz w:val="24"/>
          <w:szCs w:val="24"/>
          <w:u w:val="single"/>
        </w:rPr>
        <w:t xml:space="preserve"> </w:t>
      </w:r>
    </w:p>
    <w:p w14:paraId="3AC60FB3" w14:textId="77777777" w:rsidR="00A300B8" w:rsidRPr="0004467E" w:rsidRDefault="00A300B8" w:rsidP="00A300B8">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En este tenor, se advierte que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con la información enviada a este Órgano Garante, </w:t>
      </w:r>
      <w:r w:rsidRPr="0004467E">
        <w:rPr>
          <w:rFonts w:ascii="Palatino Linotype" w:hAnsi="Palatino Linotype" w:cs="Arial"/>
          <w:b/>
          <w:sz w:val="24"/>
          <w:szCs w:val="24"/>
        </w:rPr>
        <w:t xml:space="preserve">modifica </w:t>
      </w:r>
      <w:r w:rsidRPr="0004467E">
        <w:rPr>
          <w:rFonts w:ascii="Palatino Linotype" w:hAnsi="Palatino Linotype" w:cs="Arial"/>
          <w:sz w:val="24"/>
          <w:szCs w:val="24"/>
        </w:rPr>
        <w:t>el acto que le dio origen a</w:t>
      </w:r>
      <w:r>
        <w:rPr>
          <w:rFonts w:ascii="Palatino Linotype" w:hAnsi="Palatino Linotype" w:cs="Arial"/>
          <w:sz w:val="24"/>
          <w:szCs w:val="24"/>
        </w:rPr>
        <w:t>l</w:t>
      </w:r>
      <w:r w:rsidRPr="0004467E">
        <w:rPr>
          <w:rFonts w:ascii="Palatino Linotype" w:hAnsi="Palatino Linotype" w:cs="Arial"/>
          <w:sz w:val="24"/>
          <w:szCs w:val="24"/>
        </w:rPr>
        <w:t xml:space="preserve"> recurso de revisión, </w:t>
      </w:r>
      <w:r w:rsidRPr="0004467E">
        <w:rPr>
          <w:rFonts w:ascii="Palatino Linotype" w:hAnsi="Palatino Linotype" w:cs="Arial"/>
          <w:b/>
          <w:sz w:val="24"/>
          <w:szCs w:val="24"/>
        </w:rPr>
        <w:t xml:space="preserve">por lo que trae como consecuencia que </w:t>
      </w:r>
      <w:r>
        <w:rPr>
          <w:rFonts w:ascii="Palatino Linotype" w:hAnsi="Palatino Linotype" w:cs="Arial"/>
          <w:b/>
          <w:sz w:val="24"/>
          <w:szCs w:val="24"/>
        </w:rPr>
        <w:t>el mismo</w:t>
      </w:r>
      <w:r w:rsidRPr="0004467E">
        <w:rPr>
          <w:rFonts w:ascii="Palatino Linotype" w:hAnsi="Palatino Linotype" w:cs="Arial"/>
          <w:b/>
          <w:sz w:val="24"/>
          <w:szCs w:val="24"/>
        </w:rPr>
        <w:t xml:space="preserve"> quede sin materia, </w:t>
      </w:r>
      <w:r w:rsidRPr="0004467E">
        <w:rPr>
          <w:rFonts w:ascii="Palatino Linotype" w:hAnsi="Palatino Linotype" w:cs="Arial"/>
          <w:sz w:val="24"/>
          <w:szCs w:val="24"/>
        </w:rPr>
        <w:t xml:space="preserve">actualizándose de este modo, la hipótesis jurídica contenida en la fracción III del artículo 192. </w:t>
      </w:r>
    </w:p>
    <w:p w14:paraId="5B55106E" w14:textId="77777777" w:rsidR="00A300B8" w:rsidRPr="0004467E" w:rsidRDefault="00A300B8" w:rsidP="00A300B8">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cuando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Sujeto Obligado</w:t>
      </w:r>
      <w:r w:rsidRPr="0004467E">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sidRPr="0004467E">
        <w:rPr>
          <w:rFonts w:ascii="Palatino Linotype" w:hAnsi="Palatino Linotype" w:cs="Arial"/>
          <w:b/>
          <w:i/>
          <w:sz w:val="24"/>
          <w:szCs w:val="24"/>
        </w:rPr>
        <w:t xml:space="preserve">litis </w:t>
      </w:r>
      <w:r w:rsidRPr="0004467E">
        <w:rPr>
          <w:rFonts w:ascii="Palatino Linotype" w:hAnsi="Palatino Linotype" w:cs="Arial"/>
          <w:sz w:val="24"/>
          <w:szCs w:val="24"/>
        </w:rPr>
        <w:t xml:space="preserve">planteada, debido a que la afectación en su esfera de derechos fue restituida por la propia autoridad que emitió el acto de impugnación. </w:t>
      </w:r>
    </w:p>
    <w:p w14:paraId="26F2D1CE" w14:textId="29C62A24" w:rsidR="002C1C39" w:rsidRPr="00A300B8" w:rsidRDefault="00A300B8" w:rsidP="00A300B8">
      <w:pPr>
        <w:tabs>
          <w:tab w:val="left" w:pos="7797"/>
        </w:tabs>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Por lo tanto, para que se actualice el sobreseimiento de un recurso de revisión,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puede entregar o completar la información al momento de rendir su </w:t>
      </w:r>
      <w:r w:rsidRPr="0004467E">
        <w:rPr>
          <w:rFonts w:ascii="Palatino Linotype" w:hAnsi="Palatino Linotype" w:cs="Arial"/>
          <w:b/>
          <w:sz w:val="24"/>
          <w:szCs w:val="24"/>
          <w:u w:val="single"/>
        </w:rPr>
        <w:t>informe de justificación dentro de los siete días</w:t>
      </w:r>
      <w:r w:rsidRPr="0004467E">
        <w:rPr>
          <w:rFonts w:ascii="Palatino Linotype" w:hAnsi="Palatino Linotype" w:cs="Arial"/>
          <w:b/>
          <w:sz w:val="24"/>
          <w:szCs w:val="24"/>
        </w:rPr>
        <w:t xml:space="preserve"> </w:t>
      </w:r>
      <w:r w:rsidRPr="0004467E">
        <w:rPr>
          <w:rFonts w:ascii="Palatino Linotype" w:hAnsi="Palatino Linotype" w:cs="Arial"/>
          <w:sz w:val="24"/>
          <w:szCs w:val="24"/>
        </w:rPr>
        <w:t>previstos para manifestar lo que a su derecho convenga</w:t>
      </w:r>
      <w:r>
        <w:rPr>
          <w:rFonts w:ascii="Palatino Linotype" w:hAnsi="Palatino Linotype" w:cs="Arial"/>
          <w:sz w:val="24"/>
          <w:szCs w:val="24"/>
        </w:rPr>
        <w:t>.</w:t>
      </w:r>
    </w:p>
    <w:p w14:paraId="08C7A138" w14:textId="4AEFCE34" w:rsidR="002A722F" w:rsidRPr="00B858FA" w:rsidRDefault="00A300B8" w:rsidP="002A722F">
      <w:pPr>
        <w:spacing w:line="360" w:lineRule="auto"/>
        <w:jc w:val="both"/>
        <w:rPr>
          <w:rFonts w:ascii="Palatino Linotype" w:eastAsia="Calibri" w:hAnsi="Palatino Linotype" w:cs="Tahoma"/>
          <w:bCs/>
          <w:sz w:val="24"/>
        </w:rPr>
      </w:pPr>
      <w:r>
        <w:rPr>
          <w:rFonts w:ascii="Palatino Linotype" w:eastAsia="Calibri" w:hAnsi="Palatino Linotype" w:cs="Tahoma"/>
          <w:bCs/>
          <w:sz w:val="24"/>
        </w:rPr>
        <w:t xml:space="preserve">Ahora </w:t>
      </w:r>
      <w:r w:rsidR="00B858FA">
        <w:rPr>
          <w:rFonts w:ascii="Palatino Linotype" w:eastAsia="Calibri" w:hAnsi="Palatino Linotype" w:cs="Tahoma"/>
          <w:bCs/>
          <w:sz w:val="24"/>
        </w:rPr>
        <w:t>bien,</w:t>
      </w:r>
      <w:r>
        <w:rPr>
          <w:rFonts w:ascii="Palatino Linotype" w:eastAsia="Calibri" w:hAnsi="Palatino Linotype" w:cs="Tahoma"/>
          <w:bCs/>
          <w:sz w:val="24"/>
        </w:rPr>
        <w:t xml:space="preserve"> </w:t>
      </w:r>
      <w:r w:rsidR="00B858FA">
        <w:rPr>
          <w:rFonts w:ascii="Palatino Linotype" w:eastAsia="Calibri" w:hAnsi="Palatino Linotype" w:cs="Tahoma"/>
          <w:bCs/>
          <w:sz w:val="24"/>
        </w:rPr>
        <w:t xml:space="preserve">respecto a la solicitud con número </w:t>
      </w:r>
      <w:r w:rsidR="00B858FA" w:rsidRPr="00F73EEB">
        <w:rPr>
          <w:rFonts w:ascii="Palatino Linotype" w:hAnsi="Palatino Linotype" w:cs="Arial"/>
          <w:b/>
        </w:rPr>
        <w:t>00186/TEOLOYU/IP/2020</w:t>
      </w:r>
      <w:r w:rsidR="00B858FA">
        <w:rPr>
          <w:rFonts w:ascii="Palatino Linotype" w:hAnsi="Palatino Linotype" w:cs="Arial"/>
          <w:b/>
        </w:rPr>
        <w:t xml:space="preserve"> </w:t>
      </w:r>
      <w:r w:rsidR="00B858FA">
        <w:rPr>
          <w:rFonts w:ascii="Palatino Linotype" w:eastAsia="Calibri" w:hAnsi="Palatino Linotype" w:cs="Tahoma"/>
          <w:bCs/>
          <w:sz w:val="24"/>
        </w:rPr>
        <w:t xml:space="preserve">  </w:t>
      </w:r>
      <w:r w:rsidR="002A722F" w:rsidRPr="00A33BE4">
        <w:rPr>
          <w:rFonts w:ascii="Palatino Linotype" w:hAnsi="Palatino Linotype"/>
          <w:sz w:val="24"/>
          <w:lang w:eastAsia="es-MX"/>
        </w:rPr>
        <w:t xml:space="preserve">podemos prever que en efecto el Sujeto Obligado genera, posee y administra la información solicitada, puesto que se encuentra constreñido a informar al Órgano Superior de </w:t>
      </w:r>
      <w:r w:rsidR="002A722F" w:rsidRPr="00A33BE4">
        <w:rPr>
          <w:rFonts w:ascii="Palatino Linotype" w:hAnsi="Palatino Linotype"/>
          <w:sz w:val="24"/>
          <w:lang w:eastAsia="es-MX"/>
        </w:rPr>
        <w:lastRenderedPageBreak/>
        <w:t xml:space="preserve">Fiscalización un reporte que entrega mensualmente donde se localiza un documento que colma el derecho de acceso a la información solicitado por </w:t>
      </w:r>
      <w:r w:rsidR="002A722F">
        <w:rPr>
          <w:rFonts w:ascii="Palatino Linotype" w:hAnsi="Palatino Linotype"/>
          <w:sz w:val="24"/>
          <w:lang w:eastAsia="es-MX"/>
        </w:rPr>
        <w:t>la</w:t>
      </w:r>
      <w:r w:rsidR="002A722F" w:rsidRPr="00A33BE4">
        <w:rPr>
          <w:rFonts w:ascii="Palatino Linotype" w:hAnsi="Palatino Linotype"/>
          <w:sz w:val="24"/>
          <w:lang w:eastAsia="es-MX"/>
        </w:rPr>
        <w:t xml:space="preserve"> Recurrente, por ello el Ayuntamiento </w:t>
      </w:r>
      <w:r w:rsidR="00274D74">
        <w:rPr>
          <w:rFonts w:ascii="Palatino Linotype" w:hAnsi="Palatino Linotype"/>
          <w:sz w:val="24"/>
          <w:lang w:eastAsia="es-MX"/>
        </w:rPr>
        <w:t>Teoloyucan</w:t>
      </w:r>
      <w:r w:rsidR="002A722F" w:rsidRPr="00A33BE4">
        <w:rPr>
          <w:rFonts w:ascii="Palatino Linotype" w:hAnsi="Palatino Linotype"/>
          <w:sz w:val="24"/>
          <w:lang w:eastAsia="es-MX"/>
        </w:rPr>
        <w:t xml:space="preserve">, deberá realiza una búsqueda minuciosa y exhaustiva de la nómina del personal adscrito a la </w:t>
      </w:r>
      <w:r w:rsidR="002A722F">
        <w:rPr>
          <w:rFonts w:ascii="Palatino Linotype" w:hAnsi="Palatino Linotype"/>
          <w:sz w:val="24"/>
          <w:lang w:eastAsia="es-MX"/>
        </w:rPr>
        <w:t>Administración Pública vigente</w:t>
      </w:r>
      <w:r w:rsidR="002A722F" w:rsidRPr="00A33BE4">
        <w:rPr>
          <w:rFonts w:ascii="Palatino Linotype" w:hAnsi="Palatino Linotype"/>
          <w:sz w:val="24"/>
          <w:lang w:eastAsia="es-MX"/>
        </w:rPr>
        <w:t xml:space="preserve"> del Sujeto Obligado de la primera y segunda quince</w:t>
      </w:r>
      <w:r w:rsidR="002A722F">
        <w:rPr>
          <w:rFonts w:ascii="Palatino Linotype" w:hAnsi="Palatino Linotype"/>
          <w:sz w:val="24"/>
          <w:lang w:eastAsia="es-MX"/>
        </w:rPr>
        <w:t>na</w:t>
      </w:r>
      <w:r w:rsidR="002A722F" w:rsidRPr="00A33BE4">
        <w:rPr>
          <w:rFonts w:ascii="Palatino Linotype" w:hAnsi="Palatino Linotype"/>
          <w:sz w:val="24"/>
          <w:lang w:eastAsia="es-MX"/>
        </w:rPr>
        <w:t xml:space="preserve"> de</w:t>
      </w:r>
      <w:r w:rsidR="002A722F">
        <w:rPr>
          <w:rFonts w:ascii="Palatino Linotype" w:hAnsi="Palatino Linotype"/>
          <w:sz w:val="24"/>
          <w:lang w:eastAsia="es-MX"/>
        </w:rPr>
        <w:t xml:space="preserve">l </w:t>
      </w:r>
      <w:r w:rsidR="002A722F" w:rsidRPr="00A33BE4">
        <w:rPr>
          <w:rFonts w:ascii="Palatino Linotype" w:hAnsi="Palatino Linotype"/>
          <w:sz w:val="24"/>
          <w:lang w:eastAsia="es-MX"/>
        </w:rPr>
        <w:t xml:space="preserve">mes de </w:t>
      </w:r>
      <w:r w:rsidR="00274D74">
        <w:rPr>
          <w:rFonts w:ascii="Palatino Linotype" w:hAnsi="Palatino Linotype"/>
          <w:sz w:val="24"/>
          <w:lang w:eastAsia="es-MX"/>
        </w:rPr>
        <w:t>agosto</w:t>
      </w:r>
      <w:r w:rsidR="002A722F">
        <w:rPr>
          <w:rFonts w:ascii="Palatino Linotype" w:hAnsi="Palatino Linotype"/>
          <w:sz w:val="24"/>
          <w:lang w:eastAsia="es-MX"/>
        </w:rPr>
        <w:t xml:space="preserve"> dos mil </w:t>
      </w:r>
      <w:r w:rsidR="00274D74">
        <w:rPr>
          <w:rFonts w:ascii="Palatino Linotype" w:hAnsi="Palatino Linotype"/>
          <w:sz w:val="24"/>
          <w:lang w:eastAsia="es-MX"/>
        </w:rPr>
        <w:t>veint</w:t>
      </w:r>
      <w:r w:rsidR="002A722F">
        <w:rPr>
          <w:rFonts w:ascii="Palatino Linotype" w:hAnsi="Palatino Linotype"/>
          <w:sz w:val="24"/>
          <w:lang w:eastAsia="es-MX"/>
        </w:rPr>
        <w:t>e</w:t>
      </w:r>
      <w:r w:rsidR="002A722F" w:rsidRPr="00A33BE4">
        <w:rPr>
          <w:rFonts w:ascii="Palatino Linotype" w:hAnsi="Palatino Linotype"/>
          <w:sz w:val="24"/>
          <w:lang w:eastAsia="es-MX"/>
        </w:rPr>
        <w:t xml:space="preserve"> y hacer entrega de esta en versión pública a</w:t>
      </w:r>
      <w:r w:rsidR="002A722F">
        <w:rPr>
          <w:rFonts w:ascii="Palatino Linotype" w:hAnsi="Palatino Linotype"/>
          <w:sz w:val="24"/>
          <w:lang w:eastAsia="es-MX"/>
        </w:rPr>
        <w:t xml:space="preserve"> </w:t>
      </w:r>
      <w:r w:rsidR="002A722F" w:rsidRPr="00A33BE4">
        <w:rPr>
          <w:rFonts w:ascii="Palatino Linotype" w:hAnsi="Palatino Linotype"/>
          <w:sz w:val="24"/>
          <w:lang w:eastAsia="es-MX"/>
        </w:rPr>
        <w:t>l</w:t>
      </w:r>
      <w:r w:rsidR="002A722F">
        <w:rPr>
          <w:rFonts w:ascii="Palatino Linotype" w:hAnsi="Palatino Linotype"/>
          <w:sz w:val="24"/>
          <w:lang w:eastAsia="es-MX"/>
        </w:rPr>
        <w:t>a</w:t>
      </w:r>
      <w:r w:rsidR="002A722F" w:rsidRPr="00A33BE4">
        <w:rPr>
          <w:rFonts w:ascii="Palatino Linotype" w:hAnsi="Palatino Linotype"/>
          <w:sz w:val="24"/>
          <w:lang w:eastAsia="es-MX"/>
        </w:rPr>
        <w:t xml:space="preserve"> Recurrente.</w:t>
      </w:r>
    </w:p>
    <w:p w14:paraId="6D809258" w14:textId="77777777" w:rsidR="002A722F" w:rsidRDefault="002A722F" w:rsidP="002A722F">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14:paraId="08FBD2BB" w14:textId="35863A56" w:rsidR="002A722F" w:rsidRDefault="002A722F" w:rsidP="00F73EEB">
      <w:pPr>
        <w:pStyle w:val="Sinespaciado"/>
        <w:spacing w:line="360" w:lineRule="auto"/>
        <w:jc w:val="both"/>
        <w:rPr>
          <w:rFonts w:ascii="Palatino Linotype" w:hAnsi="Palatino Linotype"/>
          <w:sz w:val="23"/>
          <w:szCs w:val="23"/>
        </w:rPr>
      </w:pPr>
      <w:r w:rsidRPr="00E130C4">
        <w:rPr>
          <w:rFonts w:ascii="Palatino Linotype" w:hAnsi="Palatino Linotype"/>
        </w:rPr>
        <w:t xml:space="preserve">En ese contexto, toda vez que ha quedado establecido que el Sujeto Obligado </w:t>
      </w:r>
      <w:r>
        <w:rPr>
          <w:rFonts w:ascii="Palatino Linotype" w:hAnsi="Palatino Linotype"/>
        </w:rPr>
        <w:t>no hizo entrega de la información requerida por la hoy Recurrente</w:t>
      </w:r>
      <w:r w:rsidRPr="00E130C4">
        <w:rPr>
          <w:rFonts w:ascii="Palatino Linotype" w:hAnsi="Palatino Linotype"/>
        </w:rPr>
        <w:t>; y que dicho Sujeto tiene las atribuciones necesarias para generar, poseer o administrar la informa</w:t>
      </w:r>
      <w:r>
        <w:rPr>
          <w:rFonts w:ascii="Palatino Linotype" w:hAnsi="Palatino Linotype"/>
        </w:rPr>
        <w:t>ción solicitada</w:t>
      </w:r>
      <w:r w:rsidRPr="00E130C4">
        <w:rPr>
          <w:rFonts w:ascii="Palatino Linotype" w:hAnsi="Palatino Linotype"/>
        </w:rPr>
        <w:t>, así como que se cuenta con el documento idóneo para colmar las pretensiones del particula</w:t>
      </w:r>
      <w:r>
        <w:rPr>
          <w:rFonts w:ascii="Palatino Linotype" w:hAnsi="Palatino Linotype"/>
        </w:rPr>
        <w:t>r que son, de manera enunciativa más no limitativa, la Nómina General del 01 al 15 y del 16 al 30/31 del mes</w:t>
      </w:r>
      <w:r w:rsidRPr="00E130C4">
        <w:rPr>
          <w:rFonts w:ascii="Palatino Linotype" w:hAnsi="Palatino Linotype"/>
        </w:rPr>
        <w:t>; este Ó</w:t>
      </w:r>
      <w:r>
        <w:rPr>
          <w:rFonts w:ascii="Palatino Linotype" w:hAnsi="Palatino Linotype"/>
        </w:rPr>
        <w:t xml:space="preserve">rgano Garante considera que son </w:t>
      </w:r>
      <w:r w:rsidRPr="00E130C4">
        <w:rPr>
          <w:rFonts w:ascii="Palatino Linotype" w:hAnsi="Palatino Linotype"/>
        </w:rPr>
        <w:t>fundados los motivos de inconformidad de</w:t>
      </w:r>
      <w:r>
        <w:rPr>
          <w:rFonts w:ascii="Palatino Linotype" w:hAnsi="Palatino Linotype"/>
        </w:rPr>
        <w:t>l</w:t>
      </w:r>
      <w:r w:rsidRPr="00E130C4">
        <w:rPr>
          <w:rFonts w:ascii="Palatino Linotype" w:hAnsi="Palatino Linotype"/>
        </w:rPr>
        <w:t xml:space="preserve"> Recurrente</w:t>
      </w:r>
      <w:r w:rsidR="00B858FA">
        <w:rPr>
          <w:rFonts w:ascii="Palatino Linotype" w:hAnsi="Palatino Linotype"/>
        </w:rPr>
        <w:t xml:space="preserve"> en la solicitud </w:t>
      </w:r>
      <w:r w:rsidR="00B858FA" w:rsidRPr="00B858FA">
        <w:rPr>
          <w:rFonts w:ascii="Palatino Linotype" w:hAnsi="Palatino Linotype"/>
        </w:rPr>
        <w:t>00186/TEOLOYU/IP/2020</w:t>
      </w:r>
      <w:r w:rsidRPr="00E130C4">
        <w:rPr>
          <w:rFonts w:ascii="Palatino Linotype" w:hAnsi="Palatino Linotype"/>
        </w:rPr>
        <w:t>, por lo que es dable ordenar al Sujeto Obligado que haga entrega al Recurrente de</w:t>
      </w:r>
      <w:r>
        <w:rPr>
          <w:rFonts w:ascii="Palatino Linotype" w:hAnsi="Palatino Linotype"/>
        </w:rPr>
        <w:t xml:space="preserve"> </w:t>
      </w:r>
      <w:r w:rsidRPr="00AE562F">
        <w:rPr>
          <w:rFonts w:ascii="Palatino Linotype" w:hAnsi="Palatino Linotype"/>
        </w:rPr>
        <w:t xml:space="preserve">la </w:t>
      </w:r>
      <w:r w:rsidRPr="00AE562F">
        <w:rPr>
          <w:rFonts w:ascii="Palatino Linotype" w:hAnsi="Palatino Linotype" w:cs="Arial"/>
        </w:rPr>
        <w:t>nómina general de los servidores públicos de toda la administración pública del Sujeto Obligado</w:t>
      </w:r>
      <w:r w:rsidRPr="00AE562F">
        <w:rPr>
          <w:rFonts w:ascii="Palatino Linotype" w:hAnsi="Palatino Linotype" w:cs="Arial"/>
          <w:color w:val="000000" w:themeColor="text1"/>
        </w:rPr>
        <w:t xml:space="preserve">, </w:t>
      </w:r>
      <w:r w:rsidRPr="00AE562F">
        <w:rPr>
          <w:rFonts w:ascii="Palatino Linotype" w:hAnsi="Palatino Linotype"/>
        </w:rPr>
        <w:t>correspondiente al mes de</w:t>
      </w:r>
      <w:r>
        <w:rPr>
          <w:rFonts w:ascii="Palatino Linotype" w:hAnsi="Palatino Linotype"/>
        </w:rPr>
        <w:t xml:space="preserve"> </w:t>
      </w:r>
      <w:r w:rsidR="00274D74">
        <w:rPr>
          <w:rFonts w:ascii="Palatino Linotype" w:hAnsi="Palatino Linotype"/>
        </w:rPr>
        <w:t>agosto</w:t>
      </w:r>
      <w:r>
        <w:rPr>
          <w:rFonts w:ascii="Palatino Linotype" w:hAnsi="Palatino Linotype"/>
        </w:rPr>
        <w:t xml:space="preserve"> del año de dos mil </w:t>
      </w:r>
      <w:r w:rsidR="00274D74">
        <w:rPr>
          <w:rFonts w:ascii="Palatino Linotype" w:hAnsi="Palatino Linotype"/>
        </w:rPr>
        <w:t>veinte</w:t>
      </w:r>
      <w:r w:rsidR="00F73EEB">
        <w:rPr>
          <w:rFonts w:ascii="Palatino Linotype" w:hAnsi="Palatino Linotype"/>
        </w:rPr>
        <w:t xml:space="preserve"> deberá entregarse en versión </w:t>
      </w:r>
      <w:r w:rsidR="00B858FA">
        <w:rPr>
          <w:rFonts w:ascii="Palatino Linotype" w:hAnsi="Palatino Linotype"/>
        </w:rPr>
        <w:t>pública</w:t>
      </w:r>
      <w:r w:rsidR="00F73EEB">
        <w:rPr>
          <w:rFonts w:ascii="Palatino Linotype" w:hAnsi="Palatino Linotype"/>
        </w:rPr>
        <w:t>.</w:t>
      </w:r>
    </w:p>
    <w:p w14:paraId="3FD00D9A" w14:textId="77777777" w:rsidR="002A722F" w:rsidRDefault="002A722F" w:rsidP="002A722F">
      <w:pPr>
        <w:spacing w:after="0" w:line="240" w:lineRule="auto"/>
        <w:ind w:left="851" w:right="992"/>
        <w:jc w:val="both"/>
        <w:rPr>
          <w:rFonts w:ascii="Palatino Linotype" w:hAnsi="Palatino Linotype"/>
          <w:i/>
          <w:sz w:val="24"/>
          <w:szCs w:val="24"/>
        </w:rPr>
      </w:pPr>
    </w:p>
    <w:p w14:paraId="33DD1CBB" w14:textId="77777777" w:rsidR="002A722F" w:rsidRDefault="002A722F" w:rsidP="002A722F">
      <w:pPr>
        <w:spacing w:after="0" w:line="360" w:lineRule="auto"/>
        <w:jc w:val="both"/>
        <w:rPr>
          <w:rFonts w:ascii="Palatino Linotype" w:hAnsi="Palatino Linotype"/>
          <w:sz w:val="24"/>
        </w:rPr>
      </w:pPr>
    </w:p>
    <w:p w14:paraId="44A40B79" w14:textId="7AC56E5B" w:rsidR="002A722F" w:rsidRPr="00F73EEB" w:rsidRDefault="002A722F" w:rsidP="00F73EEB">
      <w:pPr>
        <w:spacing w:line="360" w:lineRule="auto"/>
        <w:jc w:val="both"/>
        <w:rPr>
          <w:rFonts w:ascii="Palatino Linotype" w:hAnsi="Palatino Linotype" w:cs="Arial"/>
          <w:b/>
          <w:i/>
          <w:sz w:val="28"/>
        </w:rPr>
      </w:pPr>
      <w:r w:rsidRPr="00F73EEB">
        <w:rPr>
          <w:rFonts w:ascii="Palatino Linotype" w:hAnsi="Palatino Linotype" w:cs="Arial"/>
          <w:b/>
          <w:i/>
        </w:rPr>
        <w:t>Versión pública.</w:t>
      </w:r>
      <w:r w:rsidRPr="00F73EEB">
        <w:rPr>
          <w:rFonts w:ascii="Palatino Linotype" w:hAnsi="Palatino Linotype" w:cs="Arial"/>
          <w:b/>
          <w:i/>
          <w:sz w:val="28"/>
        </w:rPr>
        <w:t xml:space="preserve"> </w:t>
      </w:r>
    </w:p>
    <w:p w14:paraId="6458FD1E" w14:textId="77777777" w:rsidR="002A722F" w:rsidRDefault="002A722F" w:rsidP="002A722F">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lastRenderedPageBreak/>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4F351C6" w14:textId="77777777" w:rsidR="002A722F" w:rsidRPr="00822149" w:rsidRDefault="002A722F" w:rsidP="002A722F">
      <w:pPr>
        <w:spacing w:after="0" w:line="360" w:lineRule="auto"/>
        <w:jc w:val="both"/>
        <w:rPr>
          <w:rFonts w:ascii="Palatino Linotype" w:hAnsi="Palatino Linotype" w:cs="Arial"/>
          <w:sz w:val="24"/>
          <w:szCs w:val="24"/>
        </w:rPr>
      </w:pPr>
    </w:p>
    <w:p w14:paraId="4594E5A8" w14:textId="77777777" w:rsidR="002A722F" w:rsidRDefault="002A722F" w:rsidP="002A722F">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822149">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822149">
        <w:rPr>
          <w:rFonts w:ascii="Palatino Linotype" w:hAnsi="Palatino Linotype" w:cs="Arial"/>
          <w:sz w:val="24"/>
          <w:szCs w:val="24"/>
        </w:rPr>
        <w:t>, tal como lo dispone el artículo 22 de la Ley de Protección de Datos Personales en posesión de los Sujetos Obligados del Estado de México y Municipios.</w:t>
      </w:r>
    </w:p>
    <w:p w14:paraId="7C3B37DE" w14:textId="77777777" w:rsidR="002A722F" w:rsidRPr="00822149" w:rsidRDefault="002A722F" w:rsidP="002A722F">
      <w:pPr>
        <w:spacing w:after="0" w:line="360" w:lineRule="auto"/>
        <w:jc w:val="both"/>
        <w:rPr>
          <w:rFonts w:ascii="Palatino Linotype" w:hAnsi="Palatino Linotype" w:cs="Arial"/>
          <w:sz w:val="24"/>
          <w:szCs w:val="24"/>
        </w:rPr>
      </w:pPr>
    </w:p>
    <w:p w14:paraId="06DB37B0" w14:textId="77777777" w:rsidR="002A722F" w:rsidRDefault="002A722F" w:rsidP="002A722F">
      <w:pPr>
        <w:pStyle w:val="Sinespaciado"/>
        <w:spacing w:line="360" w:lineRule="auto"/>
        <w:jc w:val="both"/>
        <w:rPr>
          <w:rFonts w:ascii="Palatino Linotype" w:hAnsi="Palatino Linotype" w:cs="Arial"/>
        </w:rPr>
      </w:pPr>
      <w:r w:rsidRPr="00822149">
        <w:rPr>
          <w:rFonts w:ascii="Palatino Linotype" w:hAnsi="Palatino Linotype" w:cs="Arial"/>
        </w:rPr>
        <w:t xml:space="preserve">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w:t>
      </w:r>
      <w:r w:rsidRPr="00822149">
        <w:rPr>
          <w:rFonts w:ascii="Palatino Linotype" w:hAnsi="Palatino Linotype" w:cs="Arial"/>
        </w:rPr>
        <w:lastRenderedPageBreak/>
        <w:t>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14:paraId="22F40E1E" w14:textId="77777777" w:rsidR="002A722F" w:rsidRPr="00822149" w:rsidRDefault="002A722F" w:rsidP="002A722F">
      <w:pPr>
        <w:pStyle w:val="Sinespaciado"/>
        <w:spacing w:line="360" w:lineRule="auto"/>
        <w:jc w:val="both"/>
        <w:rPr>
          <w:rFonts w:ascii="Palatino Linotype" w:hAnsi="Palatino Linotype" w:cs="Arial"/>
        </w:rPr>
      </w:pPr>
    </w:p>
    <w:p w14:paraId="07CE4AB3" w14:textId="77777777" w:rsidR="002A722F" w:rsidRDefault="002A722F" w:rsidP="002A722F">
      <w:pPr>
        <w:autoSpaceDE w:val="0"/>
        <w:autoSpaceDN w:val="0"/>
        <w:adjustRightInd w:val="0"/>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En cuanto al RFC, este constituye un dato personal, ya que para su obtención es necesario acreditar ante la autoridad fiscal previamente la identidad de la persona, su fecha de nacimiento, entre otros aspectos.</w:t>
      </w:r>
    </w:p>
    <w:p w14:paraId="1014788A" w14:textId="77777777" w:rsidR="002A722F" w:rsidRPr="00822149" w:rsidRDefault="002A722F" w:rsidP="002A722F">
      <w:pPr>
        <w:autoSpaceDE w:val="0"/>
        <w:autoSpaceDN w:val="0"/>
        <w:adjustRightInd w:val="0"/>
        <w:spacing w:after="0" w:line="360" w:lineRule="auto"/>
        <w:jc w:val="both"/>
        <w:rPr>
          <w:rFonts w:ascii="Palatino Linotype" w:eastAsia="Times New Roman" w:hAnsi="Palatino Linotype" w:cs="Arial"/>
          <w:sz w:val="24"/>
          <w:szCs w:val="24"/>
        </w:rPr>
      </w:pPr>
    </w:p>
    <w:p w14:paraId="7C6112DB" w14:textId="77777777" w:rsidR="002A722F" w:rsidRDefault="002A722F" w:rsidP="002A722F">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31D5BC3" w14:textId="77777777" w:rsidR="002A722F" w:rsidRPr="00822149" w:rsidRDefault="002A722F" w:rsidP="002A722F">
      <w:pPr>
        <w:spacing w:after="0" w:line="360" w:lineRule="auto"/>
        <w:jc w:val="both"/>
        <w:rPr>
          <w:rFonts w:ascii="Palatino Linotype" w:eastAsia="Times New Roman" w:hAnsi="Palatino Linotype" w:cs="Arial"/>
          <w:sz w:val="24"/>
          <w:szCs w:val="24"/>
          <w:lang w:eastAsia="es-MX"/>
        </w:rPr>
      </w:pPr>
    </w:p>
    <w:p w14:paraId="08561997" w14:textId="77777777" w:rsidR="002A722F" w:rsidRDefault="002A722F" w:rsidP="002A722F">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14:paraId="6A206FD9" w14:textId="77777777" w:rsidR="002A722F" w:rsidRPr="00822149" w:rsidRDefault="002A722F" w:rsidP="002A722F">
      <w:pPr>
        <w:spacing w:after="0" w:line="360" w:lineRule="auto"/>
        <w:jc w:val="both"/>
        <w:rPr>
          <w:rFonts w:ascii="Palatino Linotype" w:eastAsia="Times New Roman" w:hAnsi="Palatino Linotype" w:cs="Arial"/>
          <w:sz w:val="24"/>
          <w:szCs w:val="24"/>
          <w:lang w:eastAsia="es-MX"/>
        </w:rPr>
      </w:pPr>
    </w:p>
    <w:p w14:paraId="796FC84C" w14:textId="77777777" w:rsidR="002A722F" w:rsidRPr="00822149" w:rsidRDefault="002A722F" w:rsidP="002A722F">
      <w:pPr>
        <w:autoSpaceDE w:val="0"/>
        <w:autoSpaceDN w:val="0"/>
        <w:adjustRightInd w:val="0"/>
        <w:ind w:left="567" w:right="567"/>
        <w:jc w:val="both"/>
        <w:rPr>
          <w:rFonts w:ascii="Palatino Linotype" w:eastAsia="Times New Roman" w:hAnsi="Palatino Linotype" w:cs="Arial"/>
          <w:bCs/>
          <w:i/>
          <w:sz w:val="24"/>
          <w:szCs w:val="24"/>
        </w:rPr>
      </w:pPr>
      <w:r w:rsidRPr="00822149">
        <w:rPr>
          <w:rFonts w:ascii="Palatino Linotype" w:eastAsia="Times New Roman" w:hAnsi="Palatino Linotype" w:cs="Arial"/>
          <w:b/>
          <w:bCs/>
          <w:i/>
          <w:sz w:val="24"/>
          <w:szCs w:val="24"/>
        </w:rPr>
        <w:t xml:space="preserve">“Registro Federal de Contribuyentes (RFC) de personas físicas. </w:t>
      </w:r>
      <w:r w:rsidRPr="00822149">
        <w:rPr>
          <w:rFonts w:ascii="Palatino Linotype" w:eastAsia="Times New Roman" w:hAnsi="Palatino Linotype" w:cs="Arial"/>
          <w:bCs/>
          <w:i/>
          <w:sz w:val="24"/>
          <w:szCs w:val="24"/>
        </w:rPr>
        <w:t>El RFC es una clave de carácter fiscal, única e irrepetible, que permite identificar al titular, su edad y fecha de nacimiento, por lo que es un dato personal de carácter confidencial</w:t>
      </w:r>
      <w:r w:rsidRPr="00822149">
        <w:rPr>
          <w:rFonts w:ascii="Palatino Linotype" w:eastAsia="Times New Roman" w:hAnsi="Palatino Linotype" w:cs="Arial"/>
          <w:b/>
          <w:bCs/>
          <w:i/>
          <w:sz w:val="24"/>
          <w:szCs w:val="24"/>
        </w:rPr>
        <w:t>.”</w:t>
      </w:r>
      <w:r w:rsidRPr="00822149">
        <w:rPr>
          <w:rFonts w:ascii="Palatino Linotype" w:eastAsia="Times New Roman" w:hAnsi="Palatino Linotype" w:cs="Arial"/>
          <w:bCs/>
          <w:i/>
          <w:sz w:val="24"/>
          <w:szCs w:val="24"/>
        </w:rPr>
        <w:t xml:space="preserve"> (Sic)</w:t>
      </w:r>
    </w:p>
    <w:p w14:paraId="5063FE19" w14:textId="77777777" w:rsidR="002A722F" w:rsidRPr="00822149" w:rsidRDefault="002A722F" w:rsidP="002A722F">
      <w:pPr>
        <w:pStyle w:val="Sinespaciado"/>
        <w:spacing w:before="240" w:after="240" w:line="360" w:lineRule="auto"/>
        <w:jc w:val="both"/>
        <w:rPr>
          <w:rFonts w:ascii="Palatino Linotype" w:hAnsi="Palatino Linotype" w:cs="Arial"/>
          <w:sz w:val="14"/>
          <w:lang w:eastAsia="es-MX"/>
        </w:rPr>
      </w:pPr>
    </w:p>
    <w:p w14:paraId="2717F3E7" w14:textId="77777777" w:rsidR="002A722F" w:rsidRPr="00822149" w:rsidRDefault="002A722F" w:rsidP="002A722F">
      <w:pPr>
        <w:pStyle w:val="Sinespaciado"/>
        <w:spacing w:before="240" w:after="240" w:line="360" w:lineRule="auto"/>
        <w:jc w:val="both"/>
        <w:rPr>
          <w:rFonts w:ascii="Palatino Linotype" w:hAnsi="Palatino Linotype" w:cs="Arial"/>
          <w:lang w:eastAsia="es-MX"/>
        </w:rPr>
      </w:pPr>
      <w:r w:rsidRPr="00822149">
        <w:rPr>
          <w:rFonts w:ascii="Palatino Linotype" w:hAnsi="Palatino Linotype" w:cs="Arial"/>
          <w:lang w:eastAsia="es-MX"/>
        </w:rPr>
        <w:t xml:space="preserve">Así, se desprende que el Registro Federal de Contribuyentes se vincula al nombre de su titular, permitiendo identificar la edad de la persona, fecha de nacimiento, </w:t>
      </w:r>
      <w:r w:rsidRPr="00822149">
        <w:rPr>
          <w:rFonts w:ascii="Palatino Linotype" w:hAnsi="Palatino Linotype" w:cs="Arial"/>
          <w:lang w:eastAsia="es-MX"/>
        </w:rPr>
        <w:lastRenderedPageBreak/>
        <w:t>así como su homoclave,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14:paraId="5CF4B132" w14:textId="77777777" w:rsidR="002A722F" w:rsidRPr="00822149" w:rsidRDefault="002A722F" w:rsidP="002A722F">
      <w:pPr>
        <w:pStyle w:val="Sinespaciado"/>
        <w:spacing w:before="240" w:after="240" w:line="360" w:lineRule="auto"/>
        <w:jc w:val="both"/>
        <w:rPr>
          <w:rFonts w:ascii="Palatino Linotype" w:eastAsia="Calibri" w:hAnsi="Palatino Linotype" w:cs="Arial"/>
          <w:lang w:eastAsia="es-MX"/>
        </w:rPr>
      </w:pPr>
      <w:r w:rsidRPr="00822149">
        <w:rPr>
          <w:rFonts w:ascii="Palatino Linotype" w:hAnsi="Palatino Linotype" w:cs="Arial"/>
          <w:lang w:eastAsia="es-MX"/>
        </w:rPr>
        <w:t xml:space="preserve">En cuanto al </w:t>
      </w:r>
      <w:r w:rsidRPr="00822149">
        <w:rPr>
          <w:rFonts w:ascii="Palatino Linotype" w:hAnsi="Palatino Linotype" w:cs="Arial"/>
        </w:rPr>
        <w:t xml:space="preserve">CURP, en virtud de que éste se </w:t>
      </w:r>
      <w:r w:rsidRPr="00822149">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23EA18F" w14:textId="77777777" w:rsidR="002A722F" w:rsidRPr="00822149" w:rsidRDefault="002A722F" w:rsidP="002A722F">
      <w:pPr>
        <w:spacing w:line="360" w:lineRule="auto"/>
        <w:jc w:val="both"/>
        <w:rPr>
          <w:rFonts w:ascii="Palatino Linotype" w:eastAsia="Times New Roman" w:hAnsi="Palatino Linotype" w:cs="Arial"/>
          <w:sz w:val="24"/>
          <w:szCs w:val="24"/>
        </w:rPr>
      </w:pPr>
      <w:r w:rsidRPr="00822149">
        <w:rPr>
          <w:rFonts w:ascii="Palatino Linotype" w:hAnsi="Palatino Linotype" w:cs="Arial"/>
          <w:sz w:val="24"/>
          <w:szCs w:val="24"/>
        </w:rPr>
        <w:t xml:space="preserve">Argumento que es compartido por el </w:t>
      </w:r>
      <w:r w:rsidRPr="00822149">
        <w:rPr>
          <w:rFonts w:ascii="Palatino Linotype" w:eastAsia="Times New Roman" w:hAnsi="Palatino Linotype" w:cs="Arial"/>
          <w:sz w:val="24"/>
          <w:szCs w:val="24"/>
          <w:lang w:eastAsia="es-MX"/>
        </w:rPr>
        <w:t>Instituto Nacional de Transparencia, Acceso a la Información Pública y Protección de Datos Personales (INAI)</w:t>
      </w:r>
      <w:r w:rsidRPr="00822149">
        <w:rPr>
          <w:rStyle w:val="Textoennegrita"/>
          <w:rFonts w:ascii="Palatino Linotype" w:hAnsi="Palatino Linotype" w:cs="Arial"/>
        </w:rPr>
        <w:t xml:space="preserve">, conforme al </w:t>
      </w:r>
      <w:r w:rsidRPr="00822149">
        <w:rPr>
          <w:rFonts w:ascii="Palatino Linotype" w:eastAsia="Times New Roman" w:hAnsi="Palatino Linotype" w:cs="Arial"/>
          <w:sz w:val="24"/>
          <w:szCs w:val="24"/>
        </w:rPr>
        <w:t xml:space="preserve">criterio número 18-2017, el cual refiere: </w:t>
      </w:r>
    </w:p>
    <w:p w14:paraId="27C8AEFC" w14:textId="77777777" w:rsidR="002A722F" w:rsidRDefault="002A722F" w:rsidP="002A722F">
      <w:pPr>
        <w:pStyle w:val="Sinespaciado"/>
        <w:ind w:left="567" w:right="709"/>
        <w:jc w:val="both"/>
        <w:rPr>
          <w:rFonts w:ascii="Palatino Linotype" w:hAnsi="Palatino Linotype" w:cs="Arial"/>
          <w:bCs/>
          <w:i/>
          <w:lang w:eastAsia="es-MX"/>
        </w:rPr>
      </w:pPr>
      <w:r w:rsidRPr="00822149">
        <w:rPr>
          <w:rFonts w:ascii="Palatino Linotype" w:hAnsi="Palatino Linotype" w:cs="Arial"/>
          <w:b/>
          <w:bCs/>
          <w:i/>
          <w:lang w:eastAsia="es-MX"/>
        </w:rPr>
        <w:t xml:space="preserve">“Clave Única de Registro de Población (CURP). </w:t>
      </w:r>
      <w:r w:rsidRPr="00822149">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58EDD0B0" w14:textId="77777777" w:rsidR="002A722F" w:rsidRPr="00822149" w:rsidRDefault="002A722F" w:rsidP="002A722F">
      <w:pPr>
        <w:pStyle w:val="Sinespaciado"/>
        <w:ind w:left="567" w:right="709"/>
        <w:jc w:val="both"/>
        <w:rPr>
          <w:rFonts w:ascii="Palatino Linotype" w:hAnsi="Palatino Linotype" w:cs="Arial"/>
          <w:bCs/>
          <w:i/>
          <w:lang w:eastAsia="es-MX"/>
        </w:rPr>
      </w:pPr>
    </w:p>
    <w:p w14:paraId="366BD34B" w14:textId="77777777" w:rsidR="002A722F" w:rsidRDefault="002A722F" w:rsidP="002A722F">
      <w:pPr>
        <w:pStyle w:val="Sinespaciado"/>
        <w:spacing w:line="360" w:lineRule="auto"/>
        <w:jc w:val="both"/>
        <w:rPr>
          <w:rFonts w:ascii="Palatino Linotype" w:eastAsia="Calibri" w:hAnsi="Palatino Linotype" w:cs="Arial"/>
          <w:lang w:val="es-ES"/>
        </w:rPr>
      </w:pPr>
      <w:r w:rsidRPr="00822149">
        <w:rPr>
          <w:rFonts w:ascii="Palatino Linotype" w:eastAsia="Calibri" w:hAnsi="Palatino Linotype" w:cs="Arial"/>
          <w:lang w:val="es-ES"/>
        </w:rPr>
        <w:t xml:space="preserve">Por lo que respecta a la clave de seguridad social, en virtud de que su divulgación no aporta a la transparencia o a la rendición de cuentas y sí provoca una </w:t>
      </w:r>
      <w:r w:rsidRPr="00822149">
        <w:rPr>
          <w:rFonts w:ascii="Palatino Linotype" w:eastAsia="Calibri" w:hAnsi="Palatino Linotype" w:cs="Arial"/>
          <w:lang w:val="es-ES"/>
        </w:rPr>
        <w:lastRenderedPageBreak/>
        <w:t>transgresión a la vida privada e intimidad de la persona, esta información también resulta ser de carácter confidencial.</w:t>
      </w:r>
    </w:p>
    <w:p w14:paraId="6195B88A" w14:textId="77777777" w:rsidR="002A722F" w:rsidRPr="00822149" w:rsidRDefault="002A722F" w:rsidP="002A722F">
      <w:pPr>
        <w:pStyle w:val="Sinespaciado"/>
        <w:spacing w:line="360" w:lineRule="auto"/>
        <w:jc w:val="both"/>
        <w:rPr>
          <w:rFonts w:ascii="Palatino Linotype" w:eastAsia="Calibri" w:hAnsi="Palatino Linotype" w:cs="Arial"/>
          <w:lang w:val="es-ES"/>
        </w:rPr>
      </w:pPr>
    </w:p>
    <w:p w14:paraId="47D56D3C" w14:textId="77777777" w:rsidR="002A722F" w:rsidRDefault="002A722F" w:rsidP="002A722F">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Por lo anterior, el Sujeto Obligado deberá emitir el acuerdo de clasificación de la información como confidencial, en términos de este considerando.</w:t>
      </w:r>
    </w:p>
    <w:p w14:paraId="61CC6E3D" w14:textId="77777777" w:rsidR="002A722F" w:rsidRDefault="002A722F" w:rsidP="002A722F">
      <w:pPr>
        <w:pStyle w:val="Sinespaciado"/>
        <w:spacing w:line="360" w:lineRule="auto"/>
        <w:jc w:val="both"/>
        <w:rPr>
          <w:rFonts w:ascii="Palatino Linotype" w:hAnsi="Palatino Linotype"/>
        </w:rPr>
      </w:pPr>
    </w:p>
    <w:p w14:paraId="7AADF306" w14:textId="77777777" w:rsidR="002A722F" w:rsidRPr="00A64574" w:rsidRDefault="002A722F" w:rsidP="002A722F">
      <w:pPr>
        <w:jc w:val="both"/>
        <w:rPr>
          <w:rFonts w:ascii="Palatino Linotype" w:hAnsi="Palatino Linotype"/>
          <w:sz w:val="24"/>
        </w:rPr>
      </w:pPr>
      <w:r w:rsidRPr="00A64574">
        <w:rPr>
          <w:rFonts w:ascii="Palatino Linotype" w:hAnsi="Palatino Linotype"/>
          <w:sz w:val="24"/>
        </w:rPr>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7E511759" w14:textId="77777777" w:rsidR="002A722F" w:rsidRPr="00AD2A55" w:rsidRDefault="002A722F" w:rsidP="002A722F">
      <w:pPr>
        <w:rPr>
          <w:lang w:val="es-ES" w:eastAsia="es-ES"/>
        </w:rPr>
      </w:pPr>
    </w:p>
    <w:p w14:paraId="07F9C060" w14:textId="77777777" w:rsidR="002A722F" w:rsidRPr="00AD2A55" w:rsidRDefault="002A722F" w:rsidP="002A722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1355CCEA" w14:textId="77777777" w:rsidR="002A722F" w:rsidRPr="00AD2A55" w:rsidRDefault="002A722F" w:rsidP="002A722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5DA2DCA9" w14:textId="77777777" w:rsidR="002A722F" w:rsidRPr="00AD2A55" w:rsidRDefault="002A722F" w:rsidP="002A722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4BF82D50" w14:textId="77777777" w:rsidR="002A722F" w:rsidRPr="00AD2A55" w:rsidRDefault="002A722F" w:rsidP="002A722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0AEF41D0" w14:textId="77777777" w:rsidR="002A722F" w:rsidRPr="00AD2A55" w:rsidRDefault="002A722F" w:rsidP="002A722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 xml:space="preserve">Para fundar la clasificación de la información se debe señalar el artículo, fracción, inciso, párrafo o numeral de la ley o tratado internacional </w:t>
      </w:r>
      <w:r w:rsidRPr="00AD2A55">
        <w:rPr>
          <w:rFonts w:ascii="Palatino Linotype" w:eastAsia="Times New Roman" w:hAnsi="Palatino Linotype" w:cs="Arial"/>
          <w:i/>
          <w:iCs/>
          <w:color w:val="222222"/>
          <w:u w:val="single"/>
          <w:lang w:eastAsia="es-MX"/>
        </w:rPr>
        <w:lastRenderedPageBreak/>
        <w:t>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17BC83AF" w14:textId="77777777" w:rsidR="002A722F" w:rsidRPr="00AD2A55" w:rsidRDefault="002A722F" w:rsidP="002A722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3614901D" w14:textId="77777777" w:rsidR="002A722F" w:rsidRDefault="002A722F" w:rsidP="002A722F">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14:paraId="4DE98393" w14:textId="77777777" w:rsidR="002A722F" w:rsidRDefault="002A722F" w:rsidP="002A722F">
      <w:pPr>
        <w:shd w:val="clear" w:color="auto" w:fill="FFFFFF"/>
        <w:spacing w:after="0" w:line="240" w:lineRule="auto"/>
        <w:ind w:left="851" w:right="851"/>
        <w:jc w:val="both"/>
        <w:rPr>
          <w:rFonts w:ascii="Palatino Linotype" w:eastAsia="Times New Roman" w:hAnsi="Palatino Linotype" w:cstheme="majorBidi"/>
          <w:i/>
          <w:lang w:eastAsia="es-MX"/>
        </w:rPr>
      </w:pPr>
      <w:r w:rsidRPr="00B728BC">
        <w:rPr>
          <w:rFonts w:ascii="Palatino Linotype" w:eastAsia="Times New Roman" w:hAnsi="Palatino Linotype" w:cstheme="majorBidi"/>
          <w:i/>
          <w:lang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12696C7B" w14:textId="77777777" w:rsidR="002A722F" w:rsidRPr="00B728BC" w:rsidRDefault="002A722F" w:rsidP="002A722F">
      <w:pPr>
        <w:shd w:val="clear" w:color="auto" w:fill="FFFFFF"/>
        <w:spacing w:after="0" w:line="240" w:lineRule="auto"/>
        <w:ind w:left="851" w:right="851"/>
        <w:jc w:val="both"/>
        <w:rPr>
          <w:rFonts w:ascii="Palatino Linotype" w:eastAsia="Times New Roman" w:hAnsi="Palatino Linotype" w:cstheme="majorBidi"/>
          <w:i/>
          <w:lang w:eastAsia="es-MX"/>
        </w:rPr>
      </w:pPr>
    </w:p>
    <w:p w14:paraId="7173687F" w14:textId="77777777" w:rsidR="002A722F" w:rsidRPr="00AD2A55" w:rsidRDefault="002A722F" w:rsidP="002A722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737CCAB7" w14:textId="77777777" w:rsidR="002A722F" w:rsidRPr="00AD2A55" w:rsidRDefault="002A722F" w:rsidP="002A722F">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14:paraId="1579D4FB" w14:textId="77777777" w:rsidR="002A722F" w:rsidRPr="00AD2A55" w:rsidRDefault="002A722F" w:rsidP="002A722F">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7DEC5674" w14:textId="77777777" w:rsidR="002A722F" w:rsidRPr="00A64574" w:rsidRDefault="002A722F" w:rsidP="002A722F">
      <w:pPr>
        <w:ind w:left="851" w:right="850"/>
        <w:jc w:val="both"/>
        <w:rPr>
          <w:rFonts w:ascii="Palatino Linotype" w:hAnsi="Palatino Linotype"/>
          <w:i/>
          <w:lang w:eastAsia="es-MX"/>
        </w:rPr>
      </w:pPr>
      <w:r w:rsidRPr="00A64574">
        <w:rPr>
          <w:rFonts w:ascii="Palatino Linotype" w:hAnsi="Palatino Linotype"/>
          <w:i/>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EBDA5F6" w14:textId="77777777" w:rsidR="002A722F" w:rsidRPr="00A64574" w:rsidRDefault="002A722F" w:rsidP="002A722F">
      <w:pPr>
        <w:ind w:left="851" w:right="850"/>
        <w:jc w:val="both"/>
        <w:rPr>
          <w:rFonts w:ascii="Palatino Linotype" w:hAnsi="Palatino Linotype"/>
          <w:i/>
          <w:lang w:eastAsia="es-MX"/>
        </w:rPr>
      </w:pPr>
      <w:r w:rsidRPr="00A64574">
        <w:rPr>
          <w:rFonts w:ascii="Palatino Linotype" w:hAnsi="Palatino Linotype"/>
          <w:i/>
          <w:lang w:eastAsia="es-MX"/>
        </w:rPr>
        <w:t>III.  …</w:t>
      </w:r>
    </w:p>
    <w:p w14:paraId="7C94B816" w14:textId="77777777" w:rsidR="002A722F" w:rsidRPr="00A64574" w:rsidRDefault="002A722F" w:rsidP="002A722F">
      <w:pPr>
        <w:ind w:left="851" w:right="850"/>
        <w:jc w:val="both"/>
        <w:rPr>
          <w:rFonts w:ascii="Palatino Linotype" w:hAnsi="Palatino Linotype"/>
          <w:i/>
          <w:lang w:eastAsia="es-MX"/>
        </w:rPr>
      </w:pPr>
      <w:r w:rsidRPr="00A64574">
        <w:rPr>
          <w:rFonts w:ascii="Palatino Linotype" w:hAnsi="Palatino Linotype"/>
          <w:i/>
          <w:lang w:eastAsia="es-MX"/>
        </w:rPr>
        <w:t>La información confidencial no estará sujeta a temporalidad alguna y sólo podrán tener acceso a ella los titulares de la misma, sus representantes y los servidores públicos facultados para ello.”</w:t>
      </w:r>
    </w:p>
    <w:p w14:paraId="70672F95" w14:textId="77777777" w:rsidR="002A722F" w:rsidRDefault="002A722F" w:rsidP="002A722F">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41995041" w14:textId="77777777" w:rsidR="002A722F" w:rsidRPr="00AD2A55" w:rsidRDefault="002A722F" w:rsidP="002A722F">
      <w:pPr>
        <w:shd w:val="clear" w:color="auto" w:fill="FFFFFF"/>
        <w:spacing w:after="0" w:line="240" w:lineRule="auto"/>
        <w:ind w:left="851" w:right="851"/>
        <w:jc w:val="both"/>
        <w:rPr>
          <w:rFonts w:ascii="Palatino Linotype" w:eastAsia="Times New Roman" w:hAnsi="Palatino Linotype" w:cs="Arial"/>
          <w:lang w:eastAsia="es-MX"/>
        </w:rPr>
      </w:pPr>
    </w:p>
    <w:p w14:paraId="31A8A176" w14:textId="77777777" w:rsidR="002A722F" w:rsidRDefault="002A722F" w:rsidP="002A722F">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2D46E929" w14:textId="77777777" w:rsidR="002A722F" w:rsidRPr="00AD2A55" w:rsidRDefault="002A722F" w:rsidP="002A722F">
      <w:pPr>
        <w:autoSpaceDE w:val="0"/>
        <w:autoSpaceDN w:val="0"/>
        <w:adjustRightInd w:val="0"/>
        <w:spacing w:after="0" w:line="360" w:lineRule="auto"/>
        <w:jc w:val="both"/>
        <w:rPr>
          <w:rFonts w:ascii="Palatino Linotype" w:hAnsi="Palatino Linotype" w:cs="Arial"/>
          <w:bCs/>
          <w:sz w:val="24"/>
          <w:szCs w:val="24"/>
        </w:rPr>
      </w:pPr>
    </w:p>
    <w:p w14:paraId="146B93B4" w14:textId="77777777" w:rsidR="002A722F" w:rsidRDefault="002A722F" w:rsidP="002A722F">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lastRenderedPageBreak/>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7E0E10A4" w14:textId="77777777" w:rsidR="002A722F" w:rsidRPr="00AD2A55" w:rsidRDefault="002A722F" w:rsidP="002A722F">
      <w:pPr>
        <w:autoSpaceDE w:val="0"/>
        <w:autoSpaceDN w:val="0"/>
        <w:adjustRightInd w:val="0"/>
        <w:spacing w:after="0" w:line="360" w:lineRule="auto"/>
        <w:jc w:val="both"/>
        <w:rPr>
          <w:rFonts w:ascii="Palatino Linotype" w:hAnsi="Palatino Linotype" w:cs="Arial"/>
          <w:bCs/>
          <w:sz w:val="24"/>
          <w:szCs w:val="24"/>
        </w:rPr>
      </w:pPr>
    </w:p>
    <w:p w14:paraId="7CA162E1" w14:textId="77777777" w:rsidR="002A722F" w:rsidRDefault="002A722F" w:rsidP="002A722F">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565B42F4" w14:textId="77777777" w:rsidR="002A722F" w:rsidRDefault="002A722F" w:rsidP="002A722F">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0624762B" w14:textId="77777777" w:rsidR="002A722F" w:rsidRPr="00AD2A55" w:rsidRDefault="002A722F" w:rsidP="002A722F">
      <w:pPr>
        <w:spacing w:after="0" w:line="360" w:lineRule="auto"/>
        <w:jc w:val="both"/>
        <w:rPr>
          <w:rFonts w:ascii="Palatino Linotype" w:hAnsi="Palatino Linotype" w:cs="Arial"/>
          <w:bCs/>
          <w:sz w:val="24"/>
          <w:szCs w:val="24"/>
        </w:rPr>
      </w:pPr>
    </w:p>
    <w:p w14:paraId="3FD5F5D6" w14:textId="77777777" w:rsidR="002A722F" w:rsidRPr="00AD2A55" w:rsidRDefault="002A722F" w:rsidP="002A722F">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xml:space="preserve"> Por tanto, no basta </w:t>
      </w:r>
      <w:r w:rsidRPr="00AD2A55">
        <w:rPr>
          <w:rFonts w:ascii="Palatino Linotype" w:hAnsi="Palatino Linotype" w:cs="Arial"/>
          <w:bCs/>
          <w:i/>
          <w:iCs/>
        </w:rPr>
        <w:lastRenderedPageBreak/>
        <w:t>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0E44DEA6" w14:textId="77777777" w:rsidR="002A722F" w:rsidRDefault="002A722F" w:rsidP="002A722F">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031E39DC" w14:textId="77777777" w:rsidR="002A722F" w:rsidRDefault="002A722F" w:rsidP="002A722F">
      <w:pPr>
        <w:spacing w:after="0" w:line="240" w:lineRule="auto"/>
        <w:ind w:left="851" w:right="850"/>
        <w:jc w:val="both"/>
        <w:rPr>
          <w:rFonts w:ascii="Palatino Linotype" w:hAnsi="Palatino Linotype" w:cs="Arial"/>
          <w:bCs/>
          <w:i/>
          <w:iCs/>
        </w:rPr>
      </w:pPr>
    </w:p>
    <w:p w14:paraId="399E5F33" w14:textId="77777777" w:rsidR="002A722F" w:rsidRPr="00AD2A55" w:rsidRDefault="002A722F" w:rsidP="002A722F">
      <w:pPr>
        <w:spacing w:after="0" w:line="240" w:lineRule="auto"/>
        <w:ind w:left="851" w:right="850"/>
        <w:jc w:val="both"/>
        <w:rPr>
          <w:rFonts w:ascii="Palatino Linotype" w:hAnsi="Palatino Linotype" w:cs="Arial"/>
          <w:bCs/>
          <w:i/>
          <w:iCs/>
        </w:rPr>
      </w:pPr>
    </w:p>
    <w:p w14:paraId="0BB6FCCD" w14:textId="77777777" w:rsidR="002A722F" w:rsidRDefault="002A722F" w:rsidP="002A722F">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0A49E2F9" w14:textId="77777777" w:rsidR="00F524ED" w:rsidRPr="007F366C" w:rsidRDefault="00F524ED" w:rsidP="00F524ED">
      <w:pPr>
        <w:spacing w:line="360" w:lineRule="auto"/>
        <w:contextualSpacing/>
        <w:jc w:val="both"/>
        <w:rPr>
          <w:rFonts w:ascii="Palatino Linotype" w:eastAsia="Calibri" w:hAnsi="Palatino Linotype" w:cs="Times New Roman"/>
          <w:sz w:val="24"/>
          <w:szCs w:val="24"/>
          <w:lang w:eastAsia="es-MX"/>
        </w:rPr>
      </w:pPr>
      <w:r w:rsidRPr="007F366C">
        <w:rPr>
          <w:rFonts w:ascii="Palatino Linotype" w:eastAsia="Calibri" w:hAnsi="Palatino Linotype" w:cs="Times New Roman"/>
          <w:sz w:val="24"/>
          <w:szCs w:val="24"/>
          <w:lang w:eastAsia="es-MX"/>
        </w:rPr>
        <w:t xml:space="preserve">Asimismo, no escapa a la óptica de este Órgano Garante de la Transparencia y Protección de Datos personales que dentro de la información referente a la Nómina General, pudiera existir información concerniente a aquellos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w:t>
      </w:r>
      <w:r w:rsidRPr="007F366C">
        <w:rPr>
          <w:rFonts w:ascii="Palatino Linotype" w:eastAsia="Calibri" w:hAnsi="Palatino Linotype" w:cs="Times New Roman"/>
          <w:sz w:val="24"/>
          <w:szCs w:val="24"/>
          <w:lang w:eastAsia="es-MX"/>
        </w:rPr>
        <w:lastRenderedPageBreak/>
        <w:t>cual permite a la Ponente proteger los datos de los servidores públicos que integran dicha Dirección por lo cual, relativo a esta información, deberá de ser entregada de forma disociada, es decir, los datos personales de los servidores adscritos a las Instituciones de Seguridad Pública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4F951B4F" w14:textId="77777777" w:rsidR="00F524ED" w:rsidRPr="007F366C" w:rsidRDefault="00F524ED" w:rsidP="00F524ED">
      <w:pPr>
        <w:spacing w:line="360" w:lineRule="auto"/>
        <w:contextualSpacing/>
        <w:jc w:val="both"/>
        <w:rPr>
          <w:rFonts w:ascii="Palatino Linotype" w:eastAsia="Calibri" w:hAnsi="Palatino Linotype" w:cs="Times New Roman"/>
          <w:sz w:val="24"/>
          <w:szCs w:val="24"/>
          <w:lang w:eastAsia="es-MX"/>
        </w:rPr>
      </w:pPr>
    </w:p>
    <w:p w14:paraId="26459006" w14:textId="77777777" w:rsidR="00F524ED" w:rsidRPr="007F366C" w:rsidRDefault="00F524ED" w:rsidP="00F524ED">
      <w:pPr>
        <w:spacing w:line="240" w:lineRule="auto"/>
        <w:ind w:left="851" w:right="851"/>
        <w:contextualSpacing/>
        <w:jc w:val="both"/>
        <w:rPr>
          <w:rFonts w:ascii="Palatino Linotype" w:eastAsia="Calibri" w:hAnsi="Palatino Linotype" w:cs="Times New Roman"/>
          <w:i/>
          <w:sz w:val="24"/>
          <w:szCs w:val="24"/>
          <w:lang w:eastAsia="es-MX"/>
        </w:rPr>
      </w:pPr>
      <w:r w:rsidRPr="007F366C">
        <w:rPr>
          <w:rFonts w:ascii="Palatino Linotype" w:eastAsia="Calibri" w:hAnsi="Palatino Linotype" w:cs="Times New Roman"/>
          <w:i/>
          <w:sz w:val="24"/>
          <w:szCs w:val="24"/>
          <w:lang w:eastAsia="es-MX"/>
        </w:rPr>
        <w:t>“</w:t>
      </w:r>
      <w:r w:rsidRPr="007F366C">
        <w:rPr>
          <w:rFonts w:ascii="Palatino Linotype" w:eastAsia="Calibri" w:hAnsi="Palatino Linotype" w:cs="Times New Roman"/>
          <w:b/>
          <w:i/>
          <w:sz w:val="24"/>
          <w:szCs w:val="24"/>
          <w:lang w:eastAsia="es-MX"/>
        </w:rPr>
        <w:t>Artículo 4</w:t>
      </w:r>
      <w:r w:rsidRPr="007F366C">
        <w:rPr>
          <w:rFonts w:ascii="Palatino Linotype" w:eastAsia="Calibri" w:hAnsi="Palatino Linotype" w:cs="Times New Roman"/>
          <w:i/>
          <w:sz w:val="24"/>
          <w:szCs w:val="24"/>
          <w:lang w:eastAsia="es-MX"/>
        </w:rPr>
        <w:t>.- Para los efectos de esta Ley se entiende por:</w:t>
      </w:r>
    </w:p>
    <w:p w14:paraId="55B3065A" w14:textId="77777777" w:rsidR="00F524ED" w:rsidRPr="007F366C" w:rsidRDefault="00F524ED" w:rsidP="00F524ED">
      <w:pPr>
        <w:spacing w:line="240" w:lineRule="auto"/>
        <w:ind w:left="851" w:right="851"/>
        <w:contextualSpacing/>
        <w:jc w:val="both"/>
        <w:rPr>
          <w:rFonts w:ascii="Palatino Linotype" w:eastAsia="Calibri" w:hAnsi="Palatino Linotype" w:cs="Times New Roman"/>
          <w:i/>
          <w:sz w:val="24"/>
          <w:szCs w:val="24"/>
          <w:lang w:eastAsia="es-MX"/>
        </w:rPr>
      </w:pPr>
      <w:r w:rsidRPr="007F366C">
        <w:rPr>
          <w:rFonts w:ascii="Palatino Linotype" w:eastAsia="Calibri" w:hAnsi="Palatino Linotype" w:cs="Times New Roman"/>
          <w:i/>
          <w:sz w:val="24"/>
          <w:szCs w:val="24"/>
          <w:lang w:eastAsia="es-MX"/>
        </w:rPr>
        <w:t>…</w:t>
      </w:r>
    </w:p>
    <w:p w14:paraId="5007922C" w14:textId="77777777" w:rsidR="00F524ED" w:rsidRPr="007F366C" w:rsidRDefault="00F524ED" w:rsidP="00F524ED">
      <w:pPr>
        <w:spacing w:line="240" w:lineRule="auto"/>
        <w:ind w:left="851" w:right="851"/>
        <w:contextualSpacing/>
        <w:jc w:val="both"/>
        <w:rPr>
          <w:rFonts w:ascii="Palatino Linotype" w:eastAsia="Calibri" w:hAnsi="Palatino Linotype" w:cs="Times New Roman"/>
          <w:i/>
          <w:sz w:val="24"/>
          <w:szCs w:val="24"/>
          <w:lang w:eastAsia="es-MX"/>
        </w:rPr>
      </w:pPr>
      <w:r w:rsidRPr="007F366C">
        <w:rPr>
          <w:rFonts w:ascii="Palatino Linotype" w:eastAsia="Calibri" w:hAnsi="Palatino Linotype" w:cs="Times New Roman"/>
          <w:b/>
          <w:i/>
          <w:sz w:val="24"/>
          <w:szCs w:val="24"/>
          <w:lang w:eastAsia="es-MX"/>
        </w:rPr>
        <w:t>XII</w:t>
      </w:r>
      <w:r w:rsidRPr="007F366C">
        <w:rPr>
          <w:rFonts w:ascii="Palatino Linotype" w:eastAsia="Calibri" w:hAnsi="Palatino Linotype" w:cs="Times New Roman"/>
          <w:i/>
          <w:sz w:val="24"/>
          <w:szCs w:val="24"/>
          <w:lang w:eastAsia="es-MX"/>
        </w:rPr>
        <w:t xml:space="preserve">. </w:t>
      </w:r>
      <w:r w:rsidRPr="007F366C">
        <w:rPr>
          <w:rFonts w:ascii="Palatino Linotype" w:eastAsia="Calibri" w:hAnsi="Palatino Linotype" w:cs="Times New Roman"/>
          <w:b/>
          <w:i/>
          <w:sz w:val="24"/>
          <w:szCs w:val="24"/>
          <w:lang w:eastAsia="es-MX"/>
        </w:rPr>
        <w:t>Disociación</w:t>
      </w:r>
      <w:r w:rsidRPr="007F366C">
        <w:rPr>
          <w:rFonts w:ascii="Palatino Linotype" w:eastAsia="Calibri" w:hAnsi="Palatino Linotype" w:cs="Times New Roman"/>
          <w:i/>
          <w:sz w:val="24"/>
          <w:szCs w:val="24"/>
          <w:lang w:eastAsia="es-MX"/>
        </w:rPr>
        <w:t>: Procedimiento mediante el cual los datos personales no pueden asociarse al titular, ni permitir por su estructura, contenido o grado de desagregación, la identificación individual del mismo;” (Sic)</w:t>
      </w:r>
    </w:p>
    <w:p w14:paraId="4D7F75E7" w14:textId="77777777" w:rsidR="00F524ED" w:rsidRPr="007F366C" w:rsidRDefault="00F524ED" w:rsidP="00F524ED">
      <w:pPr>
        <w:spacing w:line="360" w:lineRule="auto"/>
        <w:contextualSpacing/>
        <w:jc w:val="both"/>
        <w:rPr>
          <w:rFonts w:ascii="Palatino Linotype" w:eastAsia="Calibri" w:hAnsi="Palatino Linotype" w:cs="Times New Roman"/>
          <w:sz w:val="24"/>
          <w:szCs w:val="24"/>
          <w:lang w:eastAsia="es-MX"/>
        </w:rPr>
      </w:pPr>
    </w:p>
    <w:p w14:paraId="2DDB098B" w14:textId="77777777" w:rsidR="00F524ED" w:rsidRPr="007F366C" w:rsidRDefault="00F524ED" w:rsidP="00F524ED">
      <w:pPr>
        <w:spacing w:line="360" w:lineRule="auto"/>
        <w:contextualSpacing/>
        <w:jc w:val="both"/>
        <w:rPr>
          <w:rFonts w:ascii="Palatino Linotype" w:eastAsia="Calibri" w:hAnsi="Palatino Linotype" w:cs="Times New Roman"/>
          <w:sz w:val="24"/>
          <w:szCs w:val="24"/>
          <w:lang w:eastAsia="es-MX"/>
        </w:rPr>
      </w:pPr>
      <w:r w:rsidRPr="007F366C">
        <w:rPr>
          <w:rFonts w:ascii="Palatino Linotype" w:eastAsia="Calibri" w:hAnsi="Palatino Linotype" w:cs="Times New Roman"/>
          <w:sz w:val="24"/>
          <w:szCs w:val="24"/>
          <w:lang w:eastAsia="es-MX"/>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14:paraId="4709DF2E" w14:textId="77777777" w:rsidR="00F524ED" w:rsidRPr="007F366C" w:rsidRDefault="00F524ED" w:rsidP="00F524ED">
      <w:pPr>
        <w:spacing w:line="360" w:lineRule="auto"/>
        <w:contextualSpacing/>
        <w:jc w:val="both"/>
        <w:rPr>
          <w:rFonts w:ascii="Palatino Linotype" w:eastAsia="Calibri" w:hAnsi="Palatino Linotype" w:cs="Times New Roman"/>
          <w:sz w:val="24"/>
          <w:szCs w:val="24"/>
          <w:lang w:eastAsia="es-MX"/>
        </w:rPr>
      </w:pPr>
    </w:p>
    <w:p w14:paraId="60C3BEB3" w14:textId="77777777" w:rsidR="00F524ED" w:rsidRPr="007F366C" w:rsidRDefault="00F524ED" w:rsidP="00F524ED">
      <w:pPr>
        <w:spacing w:line="360" w:lineRule="auto"/>
        <w:contextualSpacing/>
        <w:jc w:val="both"/>
        <w:rPr>
          <w:rFonts w:ascii="Palatino Linotype" w:eastAsia="Calibri" w:hAnsi="Palatino Linotype" w:cs="Times New Roman"/>
          <w:sz w:val="24"/>
          <w:szCs w:val="24"/>
          <w:lang w:eastAsia="es-MX"/>
        </w:rPr>
      </w:pPr>
      <w:r w:rsidRPr="007F366C">
        <w:rPr>
          <w:rFonts w:ascii="Palatino Linotype" w:eastAsia="Calibri" w:hAnsi="Palatino Linotype" w:cs="Times New Roman"/>
          <w:sz w:val="24"/>
          <w:szCs w:val="24"/>
          <w:lang w:eastAsia="es-MX"/>
        </w:rPr>
        <w:t>Por ende, en el presente caso el Sujeto Obligado sólo podrá testar los datos referidos con antelación, clasificación que tiene que efectuar mediante las formalidades que la Ley impone.</w:t>
      </w:r>
    </w:p>
    <w:p w14:paraId="5077D4CF" w14:textId="77777777" w:rsidR="00F524ED" w:rsidRDefault="00F524ED" w:rsidP="00F524ED">
      <w:pPr>
        <w:spacing w:line="360" w:lineRule="auto"/>
        <w:jc w:val="both"/>
        <w:rPr>
          <w:rFonts w:ascii="Palatino Linotype" w:eastAsia="Times New Roman" w:hAnsi="Palatino Linotype" w:cs="Arial"/>
          <w:sz w:val="24"/>
          <w:szCs w:val="24"/>
          <w:lang w:eastAsia="es-ES"/>
        </w:rPr>
      </w:pPr>
    </w:p>
    <w:p w14:paraId="202BE5BD" w14:textId="1BEAA7B4" w:rsidR="00F524ED" w:rsidRDefault="00F524ED" w:rsidP="00F524ED">
      <w:pPr>
        <w:spacing w:after="0" w:line="360" w:lineRule="auto"/>
        <w:jc w:val="both"/>
        <w:rPr>
          <w:rFonts w:ascii="Palatino Linotype" w:eastAsia="Times New Roman" w:hAnsi="Palatino Linotype" w:cs="Arial"/>
          <w:sz w:val="24"/>
          <w:szCs w:val="24"/>
          <w:lang w:eastAsia="es-ES"/>
        </w:rPr>
      </w:pPr>
      <w:r w:rsidRPr="00B7020E">
        <w:rPr>
          <w:rFonts w:ascii="Palatino Linotype" w:eastAsia="Times New Roman" w:hAnsi="Palatino Linotype" w:cs="Arial"/>
          <w:sz w:val="24"/>
          <w:szCs w:val="24"/>
          <w:lang w:eastAsia="es-ES"/>
        </w:rPr>
        <w:lastRenderedPageBreak/>
        <w:t>Por tal motivo, con base en lo anteriormente expuesto, esta Ponencia considera dable ordenar</w:t>
      </w:r>
      <w:r>
        <w:rPr>
          <w:rFonts w:ascii="Palatino Linotype" w:eastAsia="Times New Roman" w:hAnsi="Palatino Linotype" w:cs="Arial"/>
          <w:sz w:val="24"/>
          <w:szCs w:val="24"/>
          <w:lang w:eastAsia="es-ES"/>
        </w:rPr>
        <w:t xml:space="preserve"> </w:t>
      </w:r>
      <w:r w:rsidRPr="0003596D">
        <w:rPr>
          <w:rFonts w:ascii="Palatino Linotype" w:eastAsia="Times New Roman" w:hAnsi="Palatino Linotype" w:cs="Arial"/>
          <w:sz w:val="24"/>
          <w:szCs w:val="24"/>
          <w:lang w:eastAsia="es-ES"/>
        </w:rPr>
        <w:t xml:space="preserve">la nómina general del personal adscrito al Municipio de </w:t>
      </w:r>
      <w:r>
        <w:rPr>
          <w:rFonts w:ascii="Palatino Linotype" w:eastAsia="Times New Roman" w:hAnsi="Palatino Linotype" w:cs="Arial"/>
          <w:sz w:val="24"/>
          <w:szCs w:val="24"/>
          <w:lang w:eastAsia="es-ES"/>
        </w:rPr>
        <w:t>Teoloyucan</w:t>
      </w:r>
      <w:r w:rsidRPr="0003596D">
        <w:rPr>
          <w:rFonts w:ascii="Palatino Linotype" w:eastAsia="Times New Roman" w:hAnsi="Palatino Linotype" w:cs="Arial"/>
          <w:sz w:val="24"/>
          <w:szCs w:val="24"/>
          <w:lang w:eastAsia="es-ES"/>
        </w:rPr>
        <w:t xml:space="preserve">, del periodo comprendido del </w:t>
      </w:r>
      <w:r>
        <w:rPr>
          <w:rFonts w:ascii="Palatino Linotype" w:eastAsia="Times New Roman" w:hAnsi="Palatino Linotype" w:cs="Arial"/>
          <w:sz w:val="24"/>
          <w:szCs w:val="24"/>
          <w:lang w:eastAsia="es-ES"/>
        </w:rPr>
        <w:t>del uno de agosto</w:t>
      </w:r>
      <w:r w:rsidRPr="0003596D">
        <w:rPr>
          <w:rFonts w:ascii="Palatino Linotype" w:eastAsia="Times New Roman" w:hAnsi="Palatino Linotype" w:cs="Arial"/>
          <w:sz w:val="24"/>
          <w:szCs w:val="24"/>
          <w:lang w:eastAsia="es-ES"/>
        </w:rPr>
        <w:t xml:space="preserve"> de dos mil </w:t>
      </w:r>
      <w:r>
        <w:rPr>
          <w:rFonts w:ascii="Palatino Linotype" w:eastAsia="Times New Roman" w:hAnsi="Palatino Linotype" w:cs="Arial"/>
          <w:sz w:val="24"/>
          <w:szCs w:val="24"/>
          <w:lang w:eastAsia="es-ES"/>
        </w:rPr>
        <w:t>veinte</w:t>
      </w:r>
      <w:r w:rsidRPr="0003596D">
        <w:rPr>
          <w:rFonts w:ascii="Palatino Linotype" w:eastAsia="Times New Roman" w:hAnsi="Palatino Linotype" w:cs="Arial"/>
          <w:sz w:val="24"/>
          <w:szCs w:val="24"/>
          <w:lang w:eastAsia="es-ES"/>
        </w:rPr>
        <w:t xml:space="preserve"> al </w:t>
      </w:r>
      <w:r>
        <w:rPr>
          <w:rFonts w:ascii="Palatino Linotype" w:eastAsia="Times New Roman" w:hAnsi="Palatino Linotype" w:cs="Arial"/>
          <w:sz w:val="24"/>
          <w:szCs w:val="24"/>
          <w:lang w:eastAsia="es-ES"/>
        </w:rPr>
        <w:t>treinta y uno de agosto</w:t>
      </w:r>
      <w:r w:rsidRPr="0003596D">
        <w:rPr>
          <w:rFonts w:ascii="Palatino Linotype" w:eastAsia="Times New Roman" w:hAnsi="Palatino Linotype" w:cs="Arial"/>
          <w:sz w:val="24"/>
          <w:szCs w:val="24"/>
          <w:lang w:eastAsia="es-ES"/>
        </w:rPr>
        <w:t xml:space="preserve"> de dos mil</w:t>
      </w:r>
      <w:r>
        <w:rPr>
          <w:rFonts w:ascii="Palatino Linotype" w:eastAsia="Times New Roman" w:hAnsi="Palatino Linotype" w:cs="Arial"/>
          <w:sz w:val="24"/>
          <w:szCs w:val="24"/>
          <w:lang w:eastAsia="es-ES"/>
        </w:rPr>
        <w:t>veinte</w:t>
      </w:r>
      <w:r w:rsidRPr="0003596D">
        <w:rPr>
          <w:rFonts w:ascii="Palatino Linotype" w:eastAsia="Times New Roman" w:hAnsi="Palatino Linotype" w:cs="Arial"/>
          <w:sz w:val="24"/>
          <w:szCs w:val="24"/>
          <w:lang w:eastAsia="es-ES"/>
        </w:rPr>
        <w:t>, en versión Pública.</w:t>
      </w:r>
      <w:r w:rsidRPr="00B7020E">
        <w:rPr>
          <w:rFonts w:ascii="Palatino Linotype" w:eastAsia="Times New Roman" w:hAnsi="Palatino Linotype" w:cs="Arial"/>
          <w:sz w:val="24"/>
          <w:szCs w:val="24"/>
          <w:lang w:eastAsia="es-ES"/>
        </w:rPr>
        <w:t>,</w:t>
      </w:r>
      <w:r w:rsidRPr="00B7020E">
        <w:t xml:space="preserve"> </w:t>
      </w:r>
      <w:r w:rsidRPr="00B7020E">
        <w:rPr>
          <w:rFonts w:ascii="Palatino Linotype" w:eastAsia="Times New Roman" w:hAnsi="Palatino Linotype" w:cs="Arial"/>
          <w:sz w:val="24"/>
          <w:szCs w:val="24"/>
          <w:lang w:eastAsia="es-ES"/>
        </w:rPr>
        <w:t xml:space="preserve">sin embargo dichos documentos pueden tener en su contenido datos personales que puedan ser afectados al momento de dar a conocer </w:t>
      </w:r>
      <w:r>
        <w:rPr>
          <w:rFonts w:ascii="Palatino Linotype" w:eastAsia="Times New Roman" w:hAnsi="Palatino Linotype" w:cs="Arial"/>
          <w:sz w:val="24"/>
          <w:szCs w:val="24"/>
          <w:lang w:eastAsia="es-ES"/>
        </w:rPr>
        <w:t>dicha</w:t>
      </w:r>
      <w:r w:rsidRPr="00B7020E">
        <w:rPr>
          <w:rFonts w:ascii="Palatino Linotype" w:eastAsia="Times New Roman" w:hAnsi="Palatino Linotype" w:cs="Arial"/>
          <w:sz w:val="24"/>
          <w:szCs w:val="24"/>
          <w:lang w:eastAsia="es-ES"/>
        </w:rPr>
        <w:t xml:space="preserve"> información</w:t>
      </w:r>
      <w:r>
        <w:rPr>
          <w:rFonts w:ascii="Palatino Linotype" w:eastAsia="Times New Roman" w:hAnsi="Palatino Linotype" w:cs="Arial"/>
          <w:sz w:val="24"/>
          <w:szCs w:val="24"/>
          <w:lang w:eastAsia="es-ES"/>
        </w:rPr>
        <w:t xml:space="preserve">, por lo cual, se deberán poner a disposición del Recurrente </w:t>
      </w:r>
      <w:r w:rsidRPr="00B7020E">
        <w:rPr>
          <w:rFonts w:ascii="Palatino Linotype" w:eastAsia="Times New Roman" w:hAnsi="Palatino Linotype" w:cs="Arial"/>
          <w:sz w:val="24"/>
          <w:szCs w:val="24"/>
          <w:lang w:eastAsia="es-ES"/>
        </w:rPr>
        <w:t>en versión pública.</w:t>
      </w:r>
    </w:p>
    <w:p w14:paraId="4F1943A6" w14:textId="77777777" w:rsidR="00F524ED" w:rsidRDefault="00F524ED" w:rsidP="00F524ED">
      <w:pPr>
        <w:spacing w:after="0" w:line="360" w:lineRule="auto"/>
        <w:jc w:val="both"/>
        <w:rPr>
          <w:rFonts w:ascii="Palatino Linotype" w:eastAsia="Times New Roman" w:hAnsi="Palatino Linotype" w:cs="Arial"/>
          <w:sz w:val="24"/>
          <w:szCs w:val="24"/>
          <w:lang w:eastAsia="es-ES"/>
        </w:rPr>
      </w:pPr>
    </w:p>
    <w:p w14:paraId="174515CB" w14:textId="77777777" w:rsidR="00F524ED" w:rsidRPr="0003596D" w:rsidRDefault="00F524ED" w:rsidP="00F524ED">
      <w:pPr>
        <w:spacing w:after="0" w:line="360" w:lineRule="auto"/>
        <w:jc w:val="both"/>
        <w:rPr>
          <w:rFonts w:ascii="Palatino Linotype" w:eastAsia="Times New Roman" w:hAnsi="Palatino Linotype" w:cs="Times New Roman"/>
          <w:sz w:val="24"/>
          <w:szCs w:val="24"/>
          <w:lang w:eastAsia="es-ES"/>
        </w:rPr>
      </w:pPr>
      <w:r w:rsidRPr="0003596D">
        <w:rPr>
          <w:rFonts w:ascii="Palatino Linotype" w:eastAsia="Times New Roman" w:hAnsi="Palatino Linotype" w:cs="Times New Roman"/>
          <w:sz w:val="24"/>
          <w:szCs w:val="24"/>
          <w:lang w:val="es-ES_tradnl" w:eastAsia="es-ES"/>
        </w:rPr>
        <w:t>Finalmente</w:t>
      </w:r>
      <w:r w:rsidRPr="0003596D">
        <w:rPr>
          <w:rFonts w:ascii="Palatino Linotype" w:eastAsia="Times New Roman" w:hAnsi="Palatino Linotype" w:cs="Times New Roman"/>
          <w:sz w:val="24"/>
          <w:szCs w:val="24"/>
          <w:lang w:eastAsia="es-ES"/>
        </w:rPr>
        <w:t xml:space="preserve">, no pasa inadvertido para esta Ponencia Resolutora la omisión del </w:t>
      </w:r>
      <w:r w:rsidRPr="0003596D">
        <w:rPr>
          <w:rFonts w:ascii="Palatino Linotype" w:eastAsia="Times New Roman" w:hAnsi="Palatino Linotype" w:cs="Times New Roman"/>
          <w:b/>
          <w:bCs/>
          <w:sz w:val="24"/>
          <w:szCs w:val="24"/>
          <w:lang w:eastAsia="es-ES"/>
        </w:rPr>
        <w:t>Sujeto Obligado</w:t>
      </w:r>
      <w:r w:rsidRPr="0003596D">
        <w:rPr>
          <w:rFonts w:ascii="Palatino Linotype" w:eastAsia="Times New Roman" w:hAnsi="Palatino Linotype" w:cs="Times New Roman"/>
          <w:sz w:val="24"/>
          <w:szCs w:val="24"/>
          <w:lang w:eastAsia="es-ES"/>
        </w:rPr>
        <w:t xml:space="preserve"> de dar trámite a la solicitud de información del </w:t>
      </w:r>
      <w:r w:rsidRPr="0003596D">
        <w:rPr>
          <w:rFonts w:ascii="Palatino Linotype" w:eastAsia="Times New Roman" w:hAnsi="Palatino Linotype" w:cs="Times New Roman"/>
          <w:b/>
          <w:bCs/>
          <w:sz w:val="24"/>
          <w:szCs w:val="24"/>
          <w:lang w:eastAsia="es-ES"/>
        </w:rPr>
        <w:t>Recurrente</w:t>
      </w:r>
      <w:r w:rsidRPr="0003596D">
        <w:rPr>
          <w:rFonts w:ascii="Palatino Linotype" w:eastAsia="Times New Roman" w:hAnsi="Palatino Linotype" w:cs="Times New Roman"/>
          <w:sz w:val="24"/>
          <w:szCs w:val="24"/>
          <w:lang w:eastAsia="es-ES"/>
        </w:rPr>
        <w:t xml:space="preserve"> y, a su vez, de proporcionar la respuesta a su solicitud de acceso a la información pública, lo que, en estricto sentido, podría ser considerado como infracciones a la </w:t>
      </w:r>
      <w:r w:rsidRPr="0003596D">
        <w:rPr>
          <w:rFonts w:ascii="Palatino Linotype" w:eastAsia="Times New Roman" w:hAnsi="Palatino Linotype" w:cs="Times New Roman"/>
          <w:sz w:val="24"/>
          <w:szCs w:val="24"/>
          <w:lang w:eastAsia="es-ES_tradnl"/>
        </w:rPr>
        <w:t xml:space="preserve">Ley de Transparencia y Acceso a la </w:t>
      </w:r>
      <w:r w:rsidRPr="0003596D">
        <w:rPr>
          <w:rFonts w:ascii="Palatino Linotype" w:eastAsia="Times New Roman" w:hAnsi="Palatino Linotype" w:cs="Times New Roman"/>
          <w:sz w:val="24"/>
          <w:szCs w:val="24"/>
          <w:lang w:eastAsia="es-ES"/>
        </w:rPr>
        <w:t>Información</w:t>
      </w:r>
      <w:r w:rsidRPr="0003596D">
        <w:rPr>
          <w:rFonts w:ascii="Palatino Linotype" w:eastAsia="Times New Roman" w:hAnsi="Palatino Linotype" w:cs="Times New Roman"/>
          <w:sz w:val="24"/>
          <w:szCs w:val="24"/>
          <w:lang w:eastAsia="es-ES_tradnl"/>
        </w:rPr>
        <w:t xml:space="preserve"> Pública del Estado de México y Municipios; sin embargo, si bien, </w:t>
      </w:r>
      <w:r w:rsidRPr="0003596D">
        <w:rPr>
          <w:rFonts w:ascii="Palatino Linotype" w:eastAsia="Arial Unicode MS" w:hAnsi="Palatino Linotype" w:cs="Times New Roman"/>
          <w:sz w:val="24"/>
          <w:szCs w:val="24"/>
          <w:lang w:eastAsia="es-ES"/>
        </w:rPr>
        <w:t xml:space="preserve">la imposición de medidas de apremio al </w:t>
      </w:r>
      <w:r w:rsidRPr="0003596D">
        <w:rPr>
          <w:rFonts w:ascii="Palatino Linotype" w:eastAsia="Arial Unicode MS" w:hAnsi="Palatino Linotype" w:cs="Times New Roman"/>
          <w:b/>
          <w:bCs/>
          <w:sz w:val="24"/>
          <w:szCs w:val="24"/>
          <w:lang w:eastAsia="es-ES"/>
        </w:rPr>
        <w:t>Sujeto Obligado</w:t>
      </w:r>
      <w:r w:rsidRPr="0003596D">
        <w:rPr>
          <w:rFonts w:ascii="Palatino Linotype" w:eastAsia="Arial Unicode MS" w:hAnsi="Palatino Linotype" w:cs="Times New Roman"/>
          <w:sz w:val="24"/>
          <w:szCs w:val="24"/>
          <w:lang w:eastAsia="es-ES"/>
        </w:rPr>
        <w:t xml:space="preserve">, no es materia del presente medio de impugnación, también lo es que, de conformidad con lo establecido en el artículo 36 fracción X de la Ley de la materia, </w:t>
      </w:r>
      <w:r w:rsidRPr="0003596D">
        <w:rPr>
          <w:rFonts w:ascii="Palatino Linotype" w:eastAsia="Times New Roman" w:hAnsi="Palatino Linotype" w:cs="Times New Roman"/>
          <w:b/>
          <w:sz w:val="24"/>
          <w:szCs w:val="24"/>
          <w:lang w:eastAsia="es-ES"/>
        </w:rPr>
        <w:t xml:space="preserve">se ordena dar vista al </w:t>
      </w:r>
      <w:r w:rsidRPr="0003596D">
        <w:rPr>
          <w:rFonts w:ascii="Palatino Linotype" w:eastAsia="Times New Roman" w:hAnsi="Palatino Linotype" w:cs="Times New Roman"/>
          <w:b/>
          <w:sz w:val="24"/>
          <w:szCs w:val="24"/>
          <w:lang w:eastAsia="es-ES_tradnl"/>
        </w:rPr>
        <w:t>Titular de la Contraloría Interna y Órgano de Control y Vigilancia de este Instituto</w:t>
      </w:r>
      <w:r w:rsidRPr="0003596D">
        <w:rPr>
          <w:rFonts w:ascii="Palatino Linotype" w:eastAsia="Times New Roman" w:hAnsi="Palatino Linotype" w:cs="Times New Roman"/>
          <w:sz w:val="24"/>
          <w:szCs w:val="24"/>
          <w:lang w:eastAsia="es-ES_tradnl"/>
        </w:rPr>
        <w:t>, de conformidad con el artículo 190 de la Ley de Transparencia y Acceso a la Información Pública del Estado de México y Municipios, a efecto de que determine lo conducente</w:t>
      </w:r>
      <w:r w:rsidRPr="0003596D">
        <w:rPr>
          <w:rFonts w:ascii="Palatino Linotype" w:eastAsia="Times New Roman" w:hAnsi="Palatino Linotype" w:cs="Times New Roman"/>
          <w:sz w:val="24"/>
          <w:szCs w:val="24"/>
          <w:lang w:eastAsia="es-ES"/>
        </w:rPr>
        <w:t>.</w:t>
      </w:r>
    </w:p>
    <w:p w14:paraId="060D03B7" w14:textId="77777777" w:rsidR="002A722F" w:rsidRDefault="002A722F" w:rsidP="002A722F"/>
    <w:p w14:paraId="3C5442A5" w14:textId="77777777" w:rsidR="002A722F" w:rsidRDefault="002A722F" w:rsidP="002A722F"/>
    <w:p w14:paraId="078D9281" w14:textId="77777777" w:rsidR="002A722F" w:rsidRDefault="002A722F" w:rsidP="002A722F">
      <w:pPr>
        <w:tabs>
          <w:tab w:val="left" w:pos="7938"/>
        </w:tabs>
        <w:spacing w:line="360" w:lineRule="auto"/>
        <w:jc w:val="both"/>
        <w:rPr>
          <w:rFonts w:ascii="Palatino Linotype" w:eastAsia="Arial Unicode MS" w:hAnsi="Palatino Linotype" w:cs="Arial"/>
          <w:sz w:val="24"/>
        </w:rPr>
      </w:pPr>
      <w:r w:rsidRPr="00F524ED">
        <w:rPr>
          <w:rFonts w:ascii="Palatino Linotype" w:eastAsia="Arial Unicode MS" w:hAnsi="Palatino Linotype" w:cs="Arial"/>
          <w:sz w:val="24"/>
        </w:rPr>
        <w:lastRenderedPageBreak/>
        <w:t>Por último, hemos de decir que las razones o motivos de inconformidad son fundadas por las razones y motivos anteriormente expuestos en el cuerpo de la presente resolución.</w:t>
      </w:r>
    </w:p>
    <w:p w14:paraId="5D3A1B2E" w14:textId="77777777" w:rsidR="0070769E" w:rsidRDefault="0070769E" w:rsidP="002A722F">
      <w:pPr>
        <w:tabs>
          <w:tab w:val="left" w:pos="7938"/>
        </w:tabs>
        <w:spacing w:line="360" w:lineRule="auto"/>
        <w:jc w:val="both"/>
        <w:rPr>
          <w:rFonts w:ascii="Palatino Linotype" w:eastAsia="Arial Unicode MS" w:hAnsi="Palatino Linotype" w:cs="Arial"/>
          <w:sz w:val="24"/>
        </w:rPr>
      </w:pPr>
    </w:p>
    <w:p w14:paraId="19319605" w14:textId="77777777" w:rsidR="0070769E" w:rsidRPr="00C4794F" w:rsidRDefault="0070769E" w:rsidP="0070769E">
      <w:pPr>
        <w:pStyle w:val="Prrafodelista"/>
        <w:numPr>
          <w:ilvl w:val="0"/>
          <w:numId w:val="38"/>
        </w:numPr>
        <w:autoSpaceDE w:val="0"/>
        <w:autoSpaceDN w:val="0"/>
        <w:adjustRightInd w:val="0"/>
        <w:spacing w:before="240" w:after="160" w:line="360" w:lineRule="auto"/>
        <w:jc w:val="both"/>
        <w:rPr>
          <w:rFonts w:ascii="Palatino Linotype" w:hAnsi="Palatino Linotype"/>
          <w:b/>
          <w:i/>
          <w:u w:val="single"/>
        </w:rPr>
      </w:pPr>
      <w:r w:rsidRPr="00C4794F">
        <w:rPr>
          <w:rFonts w:ascii="Palatino Linotype" w:hAnsi="Palatino Linotype"/>
          <w:b/>
          <w:i/>
          <w:u w:val="single"/>
        </w:rPr>
        <w:t xml:space="preserve">Vista </w:t>
      </w:r>
      <w:r>
        <w:rPr>
          <w:rFonts w:ascii="Palatino Linotype" w:hAnsi="Palatino Linotype"/>
          <w:b/>
          <w:i/>
          <w:u w:val="single"/>
        </w:rPr>
        <w:t>a los Órganos d</w:t>
      </w:r>
      <w:r w:rsidRPr="00C4794F">
        <w:rPr>
          <w:rFonts w:ascii="Palatino Linotype" w:hAnsi="Palatino Linotype"/>
          <w:b/>
          <w:i/>
          <w:u w:val="single"/>
        </w:rPr>
        <w:t xml:space="preserve">e Control Interno </w:t>
      </w:r>
    </w:p>
    <w:p w14:paraId="1E54FD48" w14:textId="590958DE" w:rsidR="0070769E" w:rsidRDefault="0070769E" w:rsidP="0070769E">
      <w:pPr>
        <w:spacing w:after="0" w:line="360" w:lineRule="auto"/>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Por último, e</w:t>
      </w:r>
      <w:r w:rsidRPr="00B11905">
        <w:rPr>
          <w:rFonts w:ascii="Palatino Linotype" w:eastAsia="MS Mincho" w:hAnsi="Palatino Linotype" w:cs="Times New Roman"/>
          <w:sz w:val="24"/>
          <w:szCs w:val="24"/>
          <w:lang w:val="es-ES_tradnl" w:eastAsia="es-ES"/>
        </w:rPr>
        <w:t xml:space="preserve">s necesario resaltar que el recurso de revisión previsto en la Ley de la materia no es el medio para investigar y en su caso, sancionar a servidores públicos por la omisión de la entrega de información pública o en la atención a </w:t>
      </w:r>
      <w:r w:rsidR="00F73EEB">
        <w:rPr>
          <w:rFonts w:ascii="Palatino Linotype" w:eastAsia="MS Mincho" w:hAnsi="Palatino Linotype" w:cs="Times New Roman"/>
          <w:sz w:val="24"/>
          <w:szCs w:val="24"/>
          <w:lang w:val="es-ES_tradnl" w:eastAsia="es-ES"/>
        </w:rPr>
        <w:t xml:space="preserve">la </w:t>
      </w:r>
      <w:r w:rsidRPr="00B11905">
        <w:rPr>
          <w:rFonts w:ascii="Palatino Linotype" w:eastAsia="MS Mincho" w:hAnsi="Palatino Linotype" w:cs="Times New Roman"/>
          <w:sz w:val="24"/>
          <w:szCs w:val="24"/>
          <w:lang w:val="es-ES_tradnl" w:eastAsia="es-ES"/>
        </w:rPr>
        <w:t>solicitud</w:t>
      </w:r>
      <w:r w:rsidR="00F73EEB">
        <w:rPr>
          <w:rFonts w:ascii="Palatino Linotype" w:eastAsia="MS Mincho" w:hAnsi="Palatino Linotype" w:cs="Times New Roman"/>
          <w:sz w:val="24"/>
          <w:szCs w:val="24"/>
          <w:lang w:val="es-ES_tradnl" w:eastAsia="es-ES"/>
        </w:rPr>
        <w:t xml:space="preserve"> </w:t>
      </w:r>
      <w:r w:rsidRPr="00B11905">
        <w:rPr>
          <w:rFonts w:ascii="Palatino Linotype" w:eastAsia="MS Mincho" w:hAnsi="Palatino Linotype" w:cs="Times New Roman"/>
          <w:sz w:val="24"/>
          <w:szCs w:val="24"/>
          <w:lang w:val="es-ES_tradnl" w:eastAsia="es-ES"/>
        </w:rPr>
        <w:t>de información</w:t>
      </w:r>
      <w:r>
        <w:rPr>
          <w:rFonts w:ascii="Palatino Linotype" w:eastAsia="MS Mincho" w:hAnsi="Palatino Linotype" w:cs="Times New Roman"/>
          <w:sz w:val="24"/>
          <w:szCs w:val="24"/>
          <w:lang w:val="es-ES_tradnl" w:eastAsia="es-ES"/>
        </w:rPr>
        <w:t xml:space="preserve"> </w:t>
      </w:r>
      <w:r w:rsidR="00F73EEB" w:rsidRPr="00F73EEB">
        <w:rPr>
          <w:rFonts w:ascii="Palatino Linotype" w:hAnsi="Palatino Linotype"/>
          <w:sz w:val="24"/>
          <w:szCs w:val="24"/>
        </w:rPr>
        <w:t>00186/TEOLOYU/IP/2020</w:t>
      </w:r>
      <w:r w:rsidRPr="00B11905">
        <w:rPr>
          <w:rFonts w:ascii="Palatino Linotype" w:eastAsia="MS Mincho" w:hAnsi="Palatino Linotype" w:cs="Times New Roman"/>
          <w:sz w:val="24"/>
          <w:szCs w:val="24"/>
          <w:lang w:val="es-ES_tradnl" w:eastAsia="es-ES"/>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w:t>
      </w:r>
      <w:r w:rsidRPr="00B11905">
        <w:rPr>
          <w:rFonts w:ascii="Palatino Linotype" w:eastAsia="MS Mincho" w:hAnsi="Palatino Linotype" w:cs="Times New Roman"/>
          <w:b/>
          <w:sz w:val="24"/>
          <w:szCs w:val="24"/>
          <w:lang w:val="es-ES_tradnl" w:eastAsia="es-ES"/>
        </w:rPr>
        <w:t>Sujeto Obligado</w:t>
      </w:r>
      <w:r w:rsidRPr="00B11905">
        <w:rPr>
          <w:rFonts w:ascii="Palatino Linotype" w:eastAsia="MS Mincho" w:hAnsi="Palatino Linotype" w:cs="Times New Roman"/>
          <w:sz w:val="24"/>
          <w:szCs w:val="24"/>
          <w:lang w:val="es-ES_tradnl" w:eastAsia="es-ES"/>
        </w:rPr>
        <w:t>.</w:t>
      </w:r>
    </w:p>
    <w:p w14:paraId="3D85873A" w14:textId="77777777" w:rsidR="0070769E" w:rsidRDefault="0070769E" w:rsidP="0070769E">
      <w:pPr>
        <w:spacing w:before="240" w:after="240" w:line="360" w:lineRule="auto"/>
        <w:contextualSpacing/>
        <w:jc w:val="both"/>
        <w:rPr>
          <w:rFonts w:ascii="Palatino Linotype" w:eastAsia="MS Mincho" w:hAnsi="Palatino Linotype"/>
        </w:rPr>
      </w:pPr>
    </w:p>
    <w:p w14:paraId="46A18E44" w14:textId="77777777" w:rsidR="0070769E" w:rsidRDefault="0070769E" w:rsidP="0070769E">
      <w:pPr>
        <w:spacing w:before="240" w:after="240" w:line="360" w:lineRule="auto"/>
        <w:contextualSpacing/>
        <w:jc w:val="both"/>
        <w:rPr>
          <w:rFonts w:ascii="Palatino Linotype" w:eastAsia="MS Mincho" w:hAnsi="Palatino Linotype"/>
          <w:sz w:val="24"/>
        </w:rPr>
      </w:pPr>
      <w:r w:rsidRPr="00B11905">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3EDBAA82" w14:textId="77777777" w:rsidR="0070769E" w:rsidRPr="00256B9A" w:rsidRDefault="0070769E" w:rsidP="0070769E">
      <w:pPr>
        <w:spacing w:before="240" w:after="240" w:line="360" w:lineRule="auto"/>
        <w:contextualSpacing/>
        <w:jc w:val="both"/>
        <w:rPr>
          <w:rFonts w:ascii="Palatino Linotype" w:eastAsia="MS Mincho" w:hAnsi="Palatino Linotype"/>
          <w:sz w:val="16"/>
        </w:rPr>
      </w:pPr>
    </w:p>
    <w:p w14:paraId="0C2914F9" w14:textId="77777777" w:rsidR="0070769E" w:rsidRPr="00595C08" w:rsidRDefault="0070769E" w:rsidP="0070769E">
      <w:pPr>
        <w:spacing w:line="240" w:lineRule="auto"/>
        <w:ind w:left="567" w:right="567"/>
        <w:contextualSpacing/>
        <w:jc w:val="both"/>
        <w:rPr>
          <w:rFonts w:ascii="Palatino Linotype" w:eastAsia="MS Mincho" w:hAnsi="Palatino Linotype" w:cs="Times New Roman"/>
          <w:i/>
        </w:rPr>
      </w:pPr>
      <w:r w:rsidRPr="00B11905">
        <w:rPr>
          <w:rFonts w:ascii="Palatino Linotype" w:eastAsia="MS Mincho" w:hAnsi="Palatino Linotype" w:cs="Times New Roman"/>
          <w:b/>
          <w:i/>
        </w:rPr>
        <w:t>Artículo 36.</w:t>
      </w:r>
      <w:r w:rsidRPr="00595C08">
        <w:rPr>
          <w:rFonts w:ascii="Palatino Linotype" w:eastAsia="MS Mincho" w:hAnsi="Palatino Linotype" w:cs="Times New Roman"/>
          <w:i/>
        </w:rPr>
        <w:t xml:space="preserve"> El Instituto tendrá, en el ámbito de su competencia, las siguientes atribuciones:</w:t>
      </w:r>
    </w:p>
    <w:p w14:paraId="1F163C79" w14:textId="77777777" w:rsidR="0070769E" w:rsidRPr="00595C08" w:rsidRDefault="0070769E" w:rsidP="0070769E">
      <w:pPr>
        <w:spacing w:line="240" w:lineRule="auto"/>
        <w:ind w:left="567" w:right="567"/>
        <w:contextualSpacing/>
        <w:jc w:val="both"/>
        <w:rPr>
          <w:rFonts w:ascii="Palatino Linotype" w:eastAsia="MS Mincho" w:hAnsi="Palatino Linotype" w:cs="Times New Roman"/>
          <w:i/>
        </w:rPr>
      </w:pPr>
      <w:r w:rsidRPr="00595C08">
        <w:rPr>
          <w:rFonts w:ascii="Palatino Linotype" w:eastAsia="MS Mincho" w:hAnsi="Palatino Linotype" w:cs="Times New Roman"/>
          <w:i/>
        </w:rPr>
        <w:t>(…)</w:t>
      </w:r>
    </w:p>
    <w:p w14:paraId="331AA149" w14:textId="77777777" w:rsidR="0070769E" w:rsidRPr="00595C08" w:rsidRDefault="0070769E" w:rsidP="0070769E">
      <w:pPr>
        <w:spacing w:line="240" w:lineRule="auto"/>
        <w:ind w:left="567" w:right="567"/>
        <w:contextualSpacing/>
        <w:jc w:val="both"/>
        <w:rPr>
          <w:rFonts w:ascii="Palatino Linotype" w:eastAsia="MS Mincho" w:hAnsi="Palatino Linotype" w:cs="Times New Roman"/>
          <w:i/>
        </w:rPr>
      </w:pPr>
      <w:r w:rsidRPr="00595C08">
        <w:rPr>
          <w:rFonts w:ascii="Palatino Linotype" w:eastAsia="MS Mincho" w:hAnsi="Palatino Linotype" w:cs="Times New Roman"/>
          <w:i/>
        </w:rPr>
        <w:t xml:space="preserve">X. Hacer del conocimiento del órgano de control interno o equivalente de cada Sujeto Obligado las infracciones a esta Ley; </w:t>
      </w:r>
    </w:p>
    <w:p w14:paraId="1FAA3142" w14:textId="77777777" w:rsidR="0070769E" w:rsidRPr="00595C08" w:rsidRDefault="0070769E" w:rsidP="0070769E">
      <w:pPr>
        <w:spacing w:line="240" w:lineRule="auto"/>
        <w:ind w:left="567" w:right="567"/>
        <w:contextualSpacing/>
        <w:jc w:val="both"/>
        <w:rPr>
          <w:rFonts w:ascii="Palatino Linotype" w:eastAsia="MS Mincho" w:hAnsi="Palatino Linotype" w:cs="Times New Roman"/>
          <w:i/>
        </w:rPr>
      </w:pPr>
      <w:r w:rsidRPr="00595C08">
        <w:rPr>
          <w:rFonts w:ascii="Palatino Linotype" w:eastAsia="MS Mincho" w:hAnsi="Palatino Linotype" w:cs="Times New Roman"/>
          <w:i/>
        </w:rPr>
        <w:t>(…)</w:t>
      </w:r>
    </w:p>
    <w:p w14:paraId="5F306C3E" w14:textId="77777777" w:rsidR="0070769E" w:rsidRPr="00256B9A" w:rsidRDefault="0070769E" w:rsidP="0070769E">
      <w:pPr>
        <w:spacing w:before="240" w:after="240" w:line="360" w:lineRule="auto"/>
        <w:contextualSpacing/>
        <w:jc w:val="both"/>
        <w:rPr>
          <w:rFonts w:ascii="Palatino Linotype" w:eastAsia="MS Mincho" w:hAnsi="Palatino Linotype"/>
          <w:sz w:val="16"/>
        </w:rPr>
      </w:pPr>
    </w:p>
    <w:p w14:paraId="5FB57A5C" w14:textId="77777777" w:rsidR="0070769E" w:rsidRDefault="0070769E" w:rsidP="0070769E">
      <w:pPr>
        <w:spacing w:before="240" w:after="240" w:line="360" w:lineRule="auto"/>
        <w:contextualSpacing/>
        <w:jc w:val="both"/>
        <w:rPr>
          <w:rFonts w:ascii="Palatino Linotype" w:eastAsia="MS Mincho" w:hAnsi="Palatino Linotype" w:cs="Arial"/>
          <w:sz w:val="24"/>
        </w:rPr>
      </w:pPr>
      <w:r w:rsidRPr="00B11905">
        <w:rPr>
          <w:rFonts w:ascii="Palatino Linotype" w:eastAsia="MS Mincho" w:hAnsi="Palatino Linotype"/>
          <w:sz w:val="24"/>
        </w:rPr>
        <w:lastRenderedPageBreak/>
        <w:t xml:space="preserve">Asimismo, este Pleno hará del conocimiento del órgano de control de este Instituto de las infracciones en que el </w:t>
      </w:r>
      <w:r w:rsidRPr="00B11905">
        <w:rPr>
          <w:rFonts w:ascii="Palatino Linotype" w:eastAsia="MS Mincho" w:hAnsi="Palatino Linotype"/>
          <w:b/>
          <w:sz w:val="24"/>
        </w:rPr>
        <w:t>Sujeto Obligado</w:t>
      </w:r>
      <w:r w:rsidRPr="00B11905">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B11905">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50241495" w14:textId="77777777" w:rsidR="0070769E" w:rsidRPr="00B11905" w:rsidRDefault="0070769E" w:rsidP="0070769E">
      <w:pPr>
        <w:pStyle w:val="Sinespaciado"/>
        <w:rPr>
          <w:sz w:val="8"/>
        </w:rPr>
      </w:pPr>
    </w:p>
    <w:p w14:paraId="133666F5" w14:textId="77777777" w:rsidR="0070769E" w:rsidRDefault="0070769E" w:rsidP="0070769E">
      <w:pPr>
        <w:spacing w:line="240" w:lineRule="auto"/>
        <w:ind w:left="567" w:right="567"/>
        <w:contextualSpacing/>
        <w:jc w:val="both"/>
        <w:rPr>
          <w:rFonts w:ascii="Palatino Linotype" w:eastAsia="MS Mincho" w:hAnsi="Palatino Linotype" w:cs="Times New Roman"/>
          <w:i/>
        </w:rPr>
      </w:pPr>
      <w:r w:rsidRPr="00B11905">
        <w:rPr>
          <w:rFonts w:ascii="Palatino Linotype" w:eastAsia="MS Mincho" w:hAnsi="Palatino Linotype" w:cs="Times New Roman"/>
          <w:b/>
          <w:i/>
        </w:rPr>
        <w:t>Artículo 190.</w:t>
      </w:r>
      <w:r w:rsidRPr="00707DB2">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9187BC7" w14:textId="77777777" w:rsidR="0070769E" w:rsidRDefault="0070769E" w:rsidP="0070769E">
      <w:pPr>
        <w:spacing w:line="240" w:lineRule="auto"/>
        <w:ind w:left="567" w:right="567"/>
        <w:contextualSpacing/>
        <w:jc w:val="both"/>
        <w:rPr>
          <w:rFonts w:ascii="Palatino Linotype" w:eastAsia="MS Mincho" w:hAnsi="Palatino Linotype" w:cs="Times New Roman"/>
          <w:i/>
        </w:rPr>
      </w:pPr>
    </w:p>
    <w:p w14:paraId="2B5152AB" w14:textId="77777777" w:rsidR="0070769E" w:rsidRPr="00595C08" w:rsidRDefault="0070769E" w:rsidP="0070769E">
      <w:pPr>
        <w:spacing w:line="240" w:lineRule="auto"/>
        <w:ind w:left="567" w:right="567"/>
        <w:contextualSpacing/>
        <w:jc w:val="both"/>
        <w:rPr>
          <w:rFonts w:ascii="Palatino Linotype" w:eastAsia="MS Mincho" w:hAnsi="Palatino Linotype" w:cs="Times New Roman"/>
          <w:i/>
        </w:rPr>
      </w:pPr>
      <w:r w:rsidRPr="00B11905">
        <w:rPr>
          <w:rFonts w:ascii="Palatino Linotype" w:eastAsia="MS Mincho" w:hAnsi="Palatino Linotype" w:cs="Times New Roman"/>
          <w:b/>
          <w:i/>
        </w:rPr>
        <w:t>Artículo 222.</w:t>
      </w:r>
      <w:r w:rsidRPr="00595C0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9DD27A3" w14:textId="77777777" w:rsidR="0070769E" w:rsidRPr="00595C08" w:rsidRDefault="0070769E" w:rsidP="0070769E">
      <w:pPr>
        <w:spacing w:line="240" w:lineRule="auto"/>
        <w:ind w:left="567" w:right="567"/>
        <w:contextualSpacing/>
        <w:jc w:val="both"/>
        <w:rPr>
          <w:rFonts w:ascii="Palatino Linotype" w:eastAsia="MS Mincho" w:hAnsi="Palatino Linotype" w:cs="Times New Roman"/>
          <w:i/>
        </w:rPr>
      </w:pPr>
      <w:r>
        <w:rPr>
          <w:rFonts w:ascii="Palatino Linotype" w:eastAsia="MS Mincho" w:hAnsi="Palatino Linotype" w:cs="Times New Roman"/>
          <w:i/>
        </w:rPr>
        <w:t>(</w:t>
      </w:r>
      <w:r w:rsidRPr="00595C08">
        <w:rPr>
          <w:rFonts w:ascii="Palatino Linotype" w:eastAsia="MS Mincho" w:hAnsi="Palatino Linotype" w:cs="Times New Roman"/>
          <w:i/>
        </w:rPr>
        <w:t>…</w:t>
      </w:r>
      <w:r>
        <w:rPr>
          <w:rFonts w:ascii="Palatino Linotype" w:eastAsia="MS Mincho" w:hAnsi="Palatino Linotype" w:cs="Times New Roman"/>
          <w:i/>
        </w:rPr>
        <w:t>)</w:t>
      </w:r>
    </w:p>
    <w:p w14:paraId="644676EC" w14:textId="77777777" w:rsidR="0070769E" w:rsidRPr="00595C08" w:rsidRDefault="0070769E" w:rsidP="0070769E">
      <w:pPr>
        <w:spacing w:line="240" w:lineRule="auto"/>
        <w:ind w:left="567" w:right="567"/>
        <w:contextualSpacing/>
        <w:jc w:val="both"/>
        <w:rPr>
          <w:rFonts w:ascii="Palatino Linotype" w:eastAsia="MS Mincho" w:hAnsi="Palatino Linotype" w:cs="Times New Roman"/>
          <w:b/>
          <w:i/>
        </w:rPr>
      </w:pPr>
      <w:r w:rsidRPr="00595C08">
        <w:rPr>
          <w:rFonts w:ascii="Palatino Linotype" w:eastAsia="MS Mincho" w:hAnsi="Palatino Linotype" w:cs="Times New Roman"/>
          <w:b/>
          <w:i/>
        </w:rPr>
        <w:t xml:space="preserve">I. Cualquier acto u </w:t>
      </w:r>
      <w:r w:rsidRPr="00595C08">
        <w:rPr>
          <w:rFonts w:ascii="Palatino Linotype" w:eastAsia="MS Mincho" w:hAnsi="Palatino Linotype" w:cs="Times New Roman"/>
          <w:b/>
          <w:i/>
          <w:u w:val="single"/>
        </w:rPr>
        <w:t>omisión</w:t>
      </w:r>
      <w:r w:rsidRPr="00595C08">
        <w:rPr>
          <w:rFonts w:ascii="Palatino Linotype" w:eastAsia="MS Mincho" w:hAnsi="Palatino Linotype" w:cs="Times New Roman"/>
          <w:b/>
          <w:i/>
        </w:rPr>
        <w:t xml:space="preserve"> que provoque la suspensión o deficiencia en la atención de las solicitudes de información;</w:t>
      </w:r>
    </w:p>
    <w:p w14:paraId="7E4D2C59" w14:textId="77777777" w:rsidR="0070769E" w:rsidRPr="00595C08" w:rsidRDefault="0070769E" w:rsidP="0070769E">
      <w:pPr>
        <w:spacing w:line="240" w:lineRule="auto"/>
        <w:ind w:left="567" w:right="567"/>
        <w:contextualSpacing/>
        <w:jc w:val="both"/>
        <w:rPr>
          <w:rFonts w:ascii="Palatino Linotype" w:eastAsia="MS Mincho" w:hAnsi="Palatino Linotype" w:cs="Times New Roman"/>
          <w:i/>
        </w:rPr>
      </w:pPr>
      <w:r w:rsidRPr="00595C08">
        <w:rPr>
          <w:rFonts w:ascii="Palatino Linotype" w:eastAsia="MS Mincho" w:hAnsi="Palatino Linotype" w:cs="Times New Roman"/>
          <w:b/>
          <w:i/>
          <w:u w:val="single"/>
        </w:rPr>
        <w:t>II. La falta de respuesta a las solicitudes de información en los plazos señalados en la normatividad aplicable</w:t>
      </w:r>
      <w:r w:rsidRPr="00595C08">
        <w:rPr>
          <w:rFonts w:ascii="Palatino Linotype" w:eastAsia="MS Mincho" w:hAnsi="Palatino Linotype" w:cs="Times New Roman"/>
          <w:i/>
        </w:rPr>
        <w:t>;</w:t>
      </w:r>
    </w:p>
    <w:p w14:paraId="71AB52C2" w14:textId="77777777" w:rsidR="0070769E" w:rsidRPr="00595C08" w:rsidRDefault="0070769E" w:rsidP="0070769E">
      <w:pPr>
        <w:spacing w:line="240" w:lineRule="auto"/>
        <w:ind w:left="567" w:right="567"/>
        <w:contextualSpacing/>
        <w:jc w:val="both"/>
        <w:rPr>
          <w:rFonts w:ascii="Palatino Linotype" w:eastAsia="MS Mincho" w:hAnsi="Palatino Linotype" w:cs="Times New Roman"/>
          <w:i/>
        </w:rPr>
      </w:pPr>
      <w:r>
        <w:rPr>
          <w:rFonts w:ascii="Palatino Linotype" w:eastAsia="MS Mincho" w:hAnsi="Palatino Linotype" w:cs="Times New Roman"/>
          <w:i/>
        </w:rPr>
        <w:t>(</w:t>
      </w:r>
      <w:r w:rsidRPr="00595C08">
        <w:rPr>
          <w:rFonts w:ascii="Palatino Linotype" w:eastAsia="MS Mincho" w:hAnsi="Palatino Linotype" w:cs="Times New Roman"/>
          <w:i/>
        </w:rPr>
        <w:t>…</w:t>
      </w:r>
      <w:r>
        <w:rPr>
          <w:rFonts w:ascii="Palatino Linotype" w:eastAsia="MS Mincho" w:hAnsi="Palatino Linotype" w:cs="Times New Roman"/>
          <w:i/>
        </w:rPr>
        <w:t>)</w:t>
      </w:r>
    </w:p>
    <w:p w14:paraId="5492C334" w14:textId="77777777" w:rsidR="0070769E" w:rsidRPr="00595C08" w:rsidRDefault="0070769E" w:rsidP="0070769E">
      <w:pPr>
        <w:spacing w:line="240" w:lineRule="auto"/>
        <w:ind w:left="567" w:right="567"/>
        <w:contextualSpacing/>
        <w:jc w:val="both"/>
        <w:rPr>
          <w:rFonts w:ascii="Palatino Linotype" w:eastAsia="MS Mincho" w:hAnsi="Palatino Linotype" w:cs="Times New Roman"/>
          <w:i/>
        </w:rPr>
      </w:pPr>
      <w:r w:rsidRPr="00B11905">
        <w:rPr>
          <w:rFonts w:ascii="Palatino Linotype" w:eastAsia="MS Mincho" w:hAnsi="Palatino Linotype" w:cs="Times New Roman"/>
          <w:b/>
          <w:i/>
        </w:rPr>
        <w:t>Artículo 223.</w:t>
      </w:r>
      <w:r w:rsidRPr="00595C0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D577CEE" w14:textId="77777777" w:rsidR="0070769E" w:rsidRDefault="0070769E" w:rsidP="0070769E">
      <w:pPr>
        <w:spacing w:before="240" w:after="240" w:line="360" w:lineRule="auto"/>
        <w:contextualSpacing/>
        <w:jc w:val="both"/>
        <w:rPr>
          <w:rFonts w:ascii="Palatino Linotype" w:eastAsia="Calibri" w:hAnsi="Palatino Linotype" w:cs="Arial"/>
          <w:color w:val="000000"/>
          <w:lang w:eastAsia="es-MX"/>
        </w:rPr>
      </w:pPr>
    </w:p>
    <w:p w14:paraId="40608489" w14:textId="77777777" w:rsidR="0070769E" w:rsidRPr="00B11905" w:rsidRDefault="0070769E" w:rsidP="0070769E">
      <w:pPr>
        <w:spacing w:before="240" w:after="240" w:line="360" w:lineRule="auto"/>
        <w:contextualSpacing/>
        <w:jc w:val="both"/>
        <w:rPr>
          <w:rFonts w:ascii="Palatino Linotype" w:hAnsi="Palatino Linotype"/>
          <w:sz w:val="24"/>
        </w:rPr>
      </w:pPr>
      <w:r w:rsidRPr="00B11905">
        <w:rPr>
          <w:rFonts w:ascii="Palatino Linotype" w:eastAsia="Calibri" w:hAnsi="Palatino Linotype" w:cs="Arial"/>
          <w:color w:val="000000"/>
          <w:sz w:val="24"/>
          <w:lang w:eastAsia="es-MX"/>
        </w:rPr>
        <w:t xml:space="preserve">Por lo que es menester en este asunto, </w:t>
      </w:r>
      <w:r w:rsidRPr="00B11905">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w:t>
      </w:r>
      <w:r>
        <w:rPr>
          <w:rFonts w:ascii="Palatino Linotype" w:hAnsi="Palatino Linotype" w:cs="Arial"/>
          <w:color w:val="222222"/>
          <w:sz w:val="24"/>
          <w:lang w:eastAsia="es-MX"/>
        </w:rPr>
        <w:t>,</w:t>
      </w:r>
      <w:r w:rsidRPr="00B11905">
        <w:rPr>
          <w:rFonts w:ascii="Palatino Linotype" w:hAnsi="Palatino Linotype" w:cs="Arial"/>
          <w:color w:val="222222"/>
          <w:sz w:val="24"/>
          <w:lang w:eastAsia="es-MX"/>
        </w:rPr>
        <w:t xml:space="preserve"> de </w:t>
      </w:r>
      <w:r w:rsidRPr="00B11905">
        <w:rPr>
          <w:rFonts w:ascii="Palatino Linotype" w:hAnsi="Palatino Linotype" w:cs="Arial"/>
          <w:color w:val="222222"/>
          <w:sz w:val="24"/>
          <w:lang w:eastAsia="es-MX"/>
        </w:rPr>
        <w:lastRenderedPageBreak/>
        <w:t>la ley de la materi</w:t>
      </w:r>
      <w:r>
        <w:rPr>
          <w:rFonts w:ascii="Palatino Linotype" w:hAnsi="Palatino Linotype" w:cs="Arial"/>
          <w:color w:val="222222"/>
          <w:sz w:val="24"/>
          <w:lang w:eastAsia="es-MX"/>
        </w:rPr>
        <w:t xml:space="preserve">a, el cual señala que </w:t>
      </w:r>
      <w:r w:rsidRPr="00B11905">
        <w:rPr>
          <w:rFonts w:ascii="Palatino Linotype" w:hAnsi="Palatino Linotype" w:cs="Arial"/>
          <w:color w:val="222222"/>
          <w:sz w:val="24"/>
          <w:lang w:eastAsia="es-MX"/>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1C95FF3" w14:textId="77777777" w:rsidR="0070769E" w:rsidRPr="00A608B5" w:rsidRDefault="0070769E" w:rsidP="002A722F">
      <w:pPr>
        <w:tabs>
          <w:tab w:val="left" w:pos="7938"/>
        </w:tabs>
        <w:spacing w:line="360" w:lineRule="auto"/>
        <w:jc w:val="both"/>
        <w:rPr>
          <w:rFonts w:ascii="Palatino Linotype" w:eastAsia="Arial Unicode MS" w:hAnsi="Palatino Linotype" w:cs="Arial"/>
          <w:sz w:val="24"/>
        </w:rPr>
      </w:pPr>
    </w:p>
    <w:p w14:paraId="3572C17F" w14:textId="77777777" w:rsidR="00D126C4" w:rsidRPr="007C5203" w:rsidRDefault="00D126C4" w:rsidP="00D126C4">
      <w:pPr>
        <w:autoSpaceDE w:val="0"/>
        <w:autoSpaceDN w:val="0"/>
        <w:adjustRightInd w:val="0"/>
        <w:spacing w:before="240" w:after="240" w:line="360" w:lineRule="auto"/>
        <w:jc w:val="both"/>
        <w:rPr>
          <w:rFonts w:ascii="Palatino Linotype" w:eastAsia="Calibri" w:hAnsi="Palatino Linotype" w:cs="Arial"/>
          <w:sz w:val="24"/>
        </w:rPr>
      </w:pPr>
      <w:r w:rsidRPr="007C5203">
        <w:rPr>
          <w:rFonts w:ascii="Palatino Linotype" w:eastAsia="Calibri" w:hAnsi="Palatino Linotype" w:cs="Arial"/>
          <w:sz w:val="24"/>
        </w:rPr>
        <w:t xml:space="preserve">Así, con </w:t>
      </w:r>
      <w:r w:rsidRPr="007C5203">
        <w:rPr>
          <w:rFonts w:ascii="Palatino Linotype" w:hAnsi="Palatino Linotype" w:cs="Arial"/>
          <w:sz w:val="24"/>
        </w:rPr>
        <w:t>fundamento</w:t>
      </w:r>
      <w:r w:rsidRPr="007C5203">
        <w:rPr>
          <w:rFonts w:ascii="Palatino Linotype" w:eastAsia="Calibri" w:hAnsi="Palatino Linotype" w:cs="Arial"/>
          <w:sz w:val="24"/>
        </w:rPr>
        <w:t xml:space="preserve"> en lo prescrito en los artículos 5 párrafos </w:t>
      </w:r>
      <w:r w:rsidRPr="007C5203">
        <w:rPr>
          <w:rFonts w:ascii="Palatino Linotype" w:hAnsi="Palatino Linotype"/>
          <w:sz w:val="24"/>
        </w:rPr>
        <w:t>vigésimo</w:t>
      </w:r>
      <w:r>
        <w:rPr>
          <w:rFonts w:ascii="Palatino Linotype" w:hAnsi="Palatino Linotype"/>
          <w:sz w:val="24"/>
        </w:rPr>
        <w:t xml:space="preserve"> </w:t>
      </w:r>
      <w:r w:rsidRPr="007C5203">
        <w:rPr>
          <w:rFonts w:ascii="Palatino Linotype" w:hAnsi="Palatino Linotype"/>
          <w:sz w:val="24"/>
        </w:rPr>
        <w:t>segund</w:t>
      </w:r>
      <w:r>
        <w:rPr>
          <w:rFonts w:ascii="Palatino Linotype" w:hAnsi="Palatino Linotype"/>
          <w:sz w:val="24"/>
        </w:rPr>
        <w:t>o</w:t>
      </w:r>
      <w:r w:rsidRPr="007C5203">
        <w:rPr>
          <w:rFonts w:ascii="Palatino Linotype" w:hAnsi="Palatino Linotype"/>
          <w:sz w:val="24"/>
        </w:rPr>
        <w:t xml:space="preserve">, vigésimo </w:t>
      </w:r>
      <w:r>
        <w:rPr>
          <w:rFonts w:ascii="Palatino Linotype" w:hAnsi="Palatino Linotype"/>
          <w:sz w:val="24"/>
        </w:rPr>
        <w:t>terce</w:t>
      </w:r>
      <w:r w:rsidRPr="007C5203">
        <w:rPr>
          <w:rFonts w:ascii="Palatino Linotype" w:hAnsi="Palatino Linotype"/>
          <w:sz w:val="24"/>
        </w:rPr>
        <w:t xml:space="preserve">ro y vigésimo </w:t>
      </w:r>
      <w:r>
        <w:rPr>
          <w:rFonts w:ascii="Palatino Linotype" w:hAnsi="Palatino Linotype"/>
          <w:sz w:val="24"/>
        </w:rPr>
        <w:t>cuart</w:t>
      </w:r>
      <w:r w:rsidRPr="007C5203">
        <w:rPr>
          <w:rFonts w:ascii="Palatino Linotype" w:hAnsi="Palatino Linotype"/>
          <w:sz w:val="24"/>
        </w:rPr>
        <w:t>o, fracciones IV y V</w:t>
      </w:r>
      <w:r w:rsidRPr="007C5203">
        <w:rPr>
          <w:rFonts w:ascii="Palatino Linotype" w:eastAsia="Calibri" w:hAnsi="Palatino Linotype" w:cs="Arial"/>
          <w:sz w:val="24"/>
        </w:rPr>
        <w:t xml:space="preserve"> de la Constitución Política del Estado Libre y Soberano de México; </w:t>
      </w:r>
      <w:r w:rsidRPr="007C5203">
        <w:rPr>
          <w:rFonts w:ascii="Palatino Linotype" w:hAnsi="Palatino Linotype"/>
          <w:sz w:val="24"/>
        </w:rPr>
        <w:t>2, fracción II, 9, 29, 36, fracciones I y II, 176, 178, 179, 181, 185, fracción I, 186 y 188</w:t>
      </w:r>
      <w:r w:rsidRPr="007C5203">
        <w:rPr>
          <w:rFonts w:ascii="Palatino Linotype" w:eastAsia="Calibri" w:hAnsi="Palatino Linotype" w:cs="Arial"/>
          <w:sz w:val="24"/>
        </w:rPr>
        <w:t xml:space="preserve"> de la Ley de Transparencia y Acceso a la Información Pública del Estado de México y Municipios, este Pleno:</w:t>
      </w:r>
    </w:p>
    <w:p w14:paraId="0E760546" w14:textId="77777777" w:rsidR="002A722F" w:rsidRDefault="002A722F" w:rsidP="002A722F">
      <w:pPr>
        <w:pStyle w:val="Sinespaciado"/>
      </w:pPr>
    </w:p>
    <w:p w14:paraId="60B503A1" w14:textId="77777777" w:rsidR="002A722F" w:rsidRPr="004E2A95" w:rsidRDefault="002A722F" w:rsidP="002A722F">
      <w:pPr>
        <w:pStyle w:val="Sinespaciado"/>
      </w:pPr>
    </w:p>
    <w:p w14:paraId="1B590FFB" w14:textId="77777777" w:rsidR="002A722F" w:rsidRDefault="002A722F" w:rsidP="002A722F">
      <w:pPr>
        <w:tabs>
          <w:tab w:val="left" w:pos="709"/>
        </w:tabs>
        <w:spacing w:after="0" w:line="360" w:lineRule="auto"/>
        <w:ind w:right="51"/>
        <w:jc w:val="both"/>
        <w:rPr>
          <w:rFonts w:ascii="Palatino Linotype" w:hAnsi="Palatino Linotype"/>
          <w:sz w:val="24"/>
          <w:szCs w:val="24"/>
        </w:rPr>
      </w:pPr>
      <w:r w:rsidRPr="004E2A95">
        <w:rPr>
          <w:rFonts w:ascii="Palatino Linotype" w:hAnsi="Palatino Linotype"/>
          <w:sz w:val="24"/>
          <w:szCs w:val="24"/>
        </w:rPr>
        <w:t>Por lo antes expuesto y fundado es de resolverse y;</w:t>
      </w:r>
    </w:p>
    <w:p w14:paraId="42C6D784" w14:textId="77777777" w:rsidR="002A722F" w:rsidRDefault="002A722F" w:rsidP="002A722F">
      <w:pPr>
        <w:tabs>
          <w:tab w:val="left" w:pos="709"/>
        </w:tabs>
        <w:spacing w:after="0" w:line="360" w:lineRule="auto"/>
        <w:ind w:right="51"/>
        <w:jc w:val="both"/>
        <w:rPr>
          <w:rFonts w:ascii="Palatino Linotype" w:hAnsi="Palatino Linotype"/>
          <w:sz w:val="24"/>
          <w:szCs w:val="24"/>
        </w:rPr>
      </w:pPr>
    </w:p>
    <w:p w14:paraId="6146B9CB" w14:textId="77777777" w:rsidR="002A722F" w:rsidRPr="004E2A95" w:rsidRDefault="002A722F" w:rsidP="002A722F">
      <w:pPr>
        <w:spacing w:after="0" w:line="360" w:lineRule="auto"/>
        <w:jc w:val="center"/>
        <w:rPr>
          <w:rFonts w:ascii="Palatino Linotype" w:eastAsia="Times New Roman" w:hAnsi="Palatino Linotype"/>
          <w:b/>
          <w:bCs/>
          <w:spacing w:val="60"/>
          <w:sz w:val="2"/>
          <w:lang w:val="es-ES_tradnl"/>
        </w:rPr>
      </w:pPr>
    </w:p>
    <w:p w14:paraId="71528E97" w14:textId="77777777" w:rsidR="002A722F" w:rsidRPr="009410A1" w:rsidRDefault="002A722F" w:rsidP="002A722F">
      <w:pPr>
        <w:spacing w:after="0" w:line="360" w:lineRule="auto"/>
        <w:jc w:val="center"/>
        <w:rPr>
          <w:rFonts w:ascii="Palatino Linotype" w:eastAsia="Times New Roman" w:hAnsi="Palatino Linotype"/>
          <w:b/>
          <w:bCs/>
          <w:spacing w:val="60"/>
          <w:sz w:val="28"/>
          <w:lang w:val="es-ES_tradnl"/>
        </w:rPr>
      </w:pPr>
      <w:r w:rsidRPr="004E2A95">
        <w:rPr>
          <w:rFonts w:ascii="Palatino Linotype" w:eastAsia="Times New Roman" w:hAnsi="Palatino Linotype"/>
          <w:b/>
          <w:bCs/>
          <w:spacing w:val="60"/>
          <w:sz w:val="28"/>
          <w:lang w:val="es-ES_tradnl"/>
        </w:rPr>
        <w:t xml:space="preserve">SE    </w:t>
      </w:r>
      <w:r>
        <w:rPr>
          <w:rFonts w:ascii="Palatino Linotype" w:eastAsia="Times New Roman" w:hAnsi="Palatino Linotype"/>
          <w:b/>
          <w:bCs/>
          <w:spacing w:val="60"/>
          <w:sz w:val="28"/>
          <w:lang w:val="es-ES_tradnl"/>
        </w:rPr>
        <w:t>RESUELVE</w:t>
      </w:r>
    </w:p>
    <w:p w14:paraId="07351BA3" w14:textId="77777777" w:rsidR="002A722F" w:rsidRPr="009410A1" w:rsidRDefault="002A722F" w:rsidP="002A722F">
      <w:pPr>
        <w:pStyle w:val="Sinespaciado"/>
      </w:pPr>
    </w:p>
    <w:p w14:paraId="008E05CB" w14:textId="6959C4AF" w:rsidR="001204FF" w:rsidRDefault="001204FF" w:rsidP="001204FF">
      <w:pPr>
        <w:pStyle w:val="Sinespaciado"/>
        <w:spacing w:line="360" w:lineRule="auto"/>
        <w:jc w:val="both"/>
        <w:rPr>
          <w:rFonts w:ascii="Palatino Linotype" w:hAnsi="Palatino Linotype" w:cs="Arial"/>
          <w:i/>
        </w:rPr>
      </w:pPr>
      <w:r w:rsidRPr="004E2A95">
        <w:rPr>
          <w:rFonts w:ascii="Palatino Linotype" w:hAnsi="Palatino Linotype" w:cs="Arial"/>
          <w:b/>
          <w:sz w:val="28"/>
        </w:rPr>
        <w:t>PRIMERO</w:t>
      </w:r>
      <w:r w:rsidRPr="00AD68DE">
        <w:rPr>
          <w:rFonts w:ascii="Palatino Linotype" w:hAnsi="Palatino Linotype"/>
          <w:b/>
          <w:sz w:val="28"/>
        </w:rPr>
        <w:t>.</w:t>
      </w:r>
      <w:r w:rsidRPr="009C06F9">
        <w:rPr>
          <w:rFonts w:ascii="Palatino Linotype" w:hAnsi="Palatino Linotype" w:cs="Arial"/>
        </w:rPr>
        <w:t xml:space="preserve"> </w:t>
      </w:r>
      <w:r w:rsidRPr="00AF55AC">
        <w:rPr>
          <w:rFonts w:ascii="Palatino Linotype" w:hAnsi="Palatino Linotype" w:cs="Arial"/>
        </w:rPr>
        <w:t xml:space="preserve">Se </w:t>
      </w:r>
      <w:r w:rsidRPr="00AF55AC">
        <w:rPr>
          <w:rFonts w:ascii="Palatino Linotype" w:hAnsi="Palatino Linotype" w:cs="Arial"/>
          <w:b/>
        </w:rPr>
        <w:t xml:space="preserve">SOBRESEE </w:t>
      </w:r>
      <w:r w:rsidRPr="00AF55AC">
        <w:rPr>
          <w:rFonts w:ascii="Palatino Linotype" w:hAnsi="Palatino Linotype" w:cs="Arial"/>
        </w:rPr>
        <w:t xml:space="preserve">el recurso de revisión número </w:t>
      </w:r>
      <w:r w:rsidRPr="00023C63">
        <w:rPr>
          <w:rFonts w:ascii="Palatino Linotype" w:hAnsi="Palatino Linotype" w:cs="Arial"/>
          <w:b/>
        </w:rPr>
        <w:t>03</w:t>
      </w:r>
      <w:r>
        <w:rPr>
          <w:rFonts w:ascii="Palatino Linotype" w:hAnsi="Palatino Linotype" w:cs="Arial"/>
          <w:b/>
        </w:rPr>
        <w:t>765</w:t>
      </w:r>
      <w:r w:rsidRPr="00023C63">
        <w:rPr>
          <w:rFonts w:ascii="Palatino Linotype" w:hAnsi="Palatino Linotype" w:cs="Arial"/>
          <w:b/>
        </w:rPr>
        <w:t>/INFOEM/IP/RR/2020</w:t>
      </w:r>
      <w:r w:rsidRPr="00AF55AC">
        <w:rPr>
          <w:rFonts w:ascii="Palatino Linotype" w:hAnsi="Palatino Linotype" w:cs="Arial"/>
          <w:b/>
        </w:rPr>
        <w:t xml:space="preserve">, </w:t>
      </w:r>
      <w:r w:rsidRPr="00AF55AC">
        <w:rPr>
          <w:rFonts w:ascii="Palatino Linotype" w:hAnsi="Palatino Linotype" w:cs="Arial"/>
        </w:rPr>
        <w:t xml:space="preserve">porque al modificar la respuesta el recurso de revisión quedó sin materia en términos del Considerando </w:t>
      </w:r>
      <w:r>
        <w:rPr>
          <w:rFonts w:ascii="Palatino Linotype" w:hAnsi="Palatino Linotype" w:cs="Arial"/>
          <w:b/>
        </w:rPr>
        <w:t>CUART</w:t>
      </w:r>
      <w:r w:rsidRPr="00AF55AC">
        <w:rPr>
          <w:rFonts w:ascii="Palatino Linotype" w:hAnsi="Palatino Linotype" w:cs="Arial"/>
          <w:b/>
        </w:rPr>
        <w:t xml:space="preserve">O </w:t>
      </w:r>
      <w:r w:rsidRPr="00AF55AC">
        <w:rPr>
          <w:rFonts w:ascii="Palatino Linotype" w:hAnsi="Palatino Linotype" w:cs="Arial"/>
        </w:rPr>
        <w:t>de la presente resolución.</w:t>
      </w:r>
    </w:p>
    <w:p w14:paraId="6380E62E" w14:textId="77777777" w:rsidR="001204FF" w:rsidRPr="006A5136" w:rsidRDefault="001204FF" w:rsidP="001204FF">
      <w:pPr>
        <w:pStyle w:val="Sinespaciado"/>
        <w:spacing w:line="360" w:lineRule="auto"/>
        <w:jc w:val="both"/>
        <w:rPr>
          <w:rFonts w:ascii="Palatino Linotype" w:hAnsi="Palatino Linotype" w:cs="Arial"/>
          <w:i/>
        </w:rPr>
      </w:pPr>
    </w:p>
    <w:p w14:paraId="7EE05E49" w14:textId="77777777" w:rsidR="001204FF" w:rsidRDefault="001204FF" w:rsidP="007677C2">
      <w:pPr>
        <w:pStyle w:val="Sinespaciado"/>
        <w:spacing w:line="360" w:lineRule="auto"/>
        <w:jc w:val="both"/>
        <w:rPr>
          <w:rFonts w:ascii="Palatino Linotype" w:hAnsi="Palatino Linotype" w:cs="Arial"/>
          <w:b/>
          <w:sz w:val="28"/>
        </w:rPr>
      </w:pPr>
    </w:p>
    <w:p w14:paraId="1B71FB88" w14:textId="775E89DC" w:rsidR="007677C2" w:rsidRPr="00D22D43" w:rsidRDefault="001204FF" w:rsidP="007677C2">
      <w:pPr>
        <w:pStyle w:val="Sinespaciado"/>
        <w:spacing w:line="360" w:lineRule="auto"/>
        <w:jc w:val="both"/>
        <w:rPr>
          <w:rFonts w:ascii="Palatino Linotype" w:hAnsi="Palatino Linotype"/>
          <w:bCs/>
          <w:lang w:eastAsia="es-MX"/>
        </w:rPr>
      </w:pPr>
      <w:r>
        <w:rPr>
          <w:rFonts w:ascii="Palatino Linotype" w:hAnsi="Palatino Linotype" w:cs="Arial"/>
          <w:b/>
          <w:sz w:val="28"/>
        </w:rPr>
        <w:t>SEGUNDO</w:t>
      </w:r>
      <w:r w:rsidR="007677C2" w:rsidRPr="004E2A95">
        <w:rPr>
          <w:rFonts w:ascii="Palatino Linotype" w:hAnsi="Palatino Linotype" w:cs="Arial"/>
          <w:b/>
        </w:rPr>
        <w:t xml:space="preserve">. </w:t>
      </w:r>
      <w:r w:rsidR="007677C2" w:rsidRPr="00D22D43">
        <w:rPr>
          <w:rFonts w:ascii="Palatino Linotype" w:hAnsi="Palatino Linotype"/>
        </w:rPr>
        <w:t>Resultan fundados los motivos de in</w:t>
      </w:r>
      <w:r w:rsidR="007677C2">
        <w:rPr>
          <w:rFonts w:ascii="Palatino Linotype" w:hAnsi="Palatino Linotype"/>
        </w:rPr>
        <w:t xml:space="preserve">conformidad hechos valer por La </w:t>
      </w:r>
      <w:r w:rsidR="007677C2" w:rsidRPr="00D22D43">
        <w:rPr>
          <w:rFonts w:ascii="Palatino Linotype" w:hAnsi="Palatino Linotype"/>
        </w:rPr>
        <w:t xml:space="preserve">Recurrente, en términos del </w:t>
      </w:r>
      <w:r w:rsidR="007677C2" w:rsidRPr="00130ED1">
        <w:rPr>
          <w:rFonts w:ascii="Palatino Linotype" w:hAnsi="Palatino Linotype"/>
          <w:bCs/>
          <w:lang w:eastAsia="es-MX"/>
        </w:rPr>
        <w:t>Considerando</w:t>
      </w:r>
      <w:r w:rsidR="007677C2" w:rsidRPr="00D22D43">
        <w:rPr>
          <w:rFonts w:ascii="Palatino Linotype" w:hAnsi="Palatino Linotype"/>
          <w:b/>
          <w:bCs/>
          <w:lang w:eastAsia="es-MX"/>
        </w:rPr>
        <w:t xml:space="preserve"> CUARTO</w:t>
      </w:r>
      <w:r w:rsidR="007677C2" w:rsidRPr="00D22D43">
        <w:rPr>
          <w:rFonts w:ascii="Palatino Linotype" w:hAnsi="Palatino Linotype"/>
          <w:bCs/>
          <w:lang w:eastAsia="es-MX"/>
        </w:rPr>
        <w:t xml:space="preserve"> de la presente resolución</w:t>
      </w:r>
      <w:r w:rsidR="007677C2">
        <w:rPr>
          <w:rFonts w:ascii="Palatino Linotype" w:hAnsi="Palatino Linotype"/>
          <w:bCs/>
          <w:lang w:eastAsia="es-MX"/>
        </w:rPr>
        <w:t>.</w:t>
      </w:r>
    </w:p>
    <w:p w14:paraId="4DA53108" w14:textId="6018051F" w:rsidR="009C06F9" w:rsidRDefault="007677C2" w:rsidP="009C06F9">
      <w:pPr>
        <w:pStyle w:val="Sinespaciado"/>
        <w:spacing w:line="360" w:lineRule="auto"/>
        <w:jc w:val="both"/>
        <w:rPr>
          <w:rFonts w:ascii="Palatino Linotype" w:hAnsi="Palatino Linotype"/>
          <w:lang w:val="es-ES_tradnl"/>
        </w:rPr>
      </w:pPr>
      <w:r w:rsidRPr="00D126C4">
        <w:rPr>
          <w:rFonts w:ascii="Palatino Linotype" w:hAnsi="Palatino Linotype" w:cs="Arial"/>
          <w:b/>
          <w:sz w:val="28"/>
        </w:rPr>
        <w:t>TERCERO</w:t>
      </w:r>
      <w:r>
        <w:rPr>
          <w:rFonts w:ascii="Palatino Linotype" w:hAnsi="Palatino Linotype" w:cs="Arial"/>
          <w:b/>
        </w:rPr>
        <w:t xml:space="preserve">. </w:t>
      </w:r>
      <w:r w:rsidR="009C06F9" w:rsidRPr="00C24D80">
        <w:rPr>
          <w:rFonts w:ascii="Palatino Linotype" w:hAnsi="Palatino Linotype"/>
          <w:lang w:val="es-ES_tradnl"/>
        </w:rPr>
        <w:t xml:space="preserve">Se </w:t>
      </w:r>
      <w:r w:rsidR="009C06F9" w:rsidRPr="00C24D80">
        <w:rPr>
          <w:rFonts w:ascii="Palatino Linotype" w:hAnsi="Palatino Linotype"/>
          <w:b/>
          <w:lang w:val="es-ES_tradnl"/>
        </w:rPr>
        <w:t>ORDENA</w:t>
      </w:r>
      <w:r w:rsidR="009C06F9" w:rsidRPr="00C24D80">
        <w:rPr>
          <w:rFonts w:ascii="Palatino Linotype" w:hAnsi="Palatino Linotype"/>
          <w:lang w:val="es-ES_tradnl"/>
        </w:rPr>
        <w:t xml:space="preserve"> al Sujeto Obligado </w:t>
      </w:r>
      <w:r w:rsidR="009C06F9" w:rsidRPr="00D22D43">
        <w:rPr>
          <w:rFonts w:ascii="Palatino Linotype" w:hAnsi="Palatino Linotype"/>
          <w:lang w:val="es-ES_tradnl"/>
        </w:rPr>
        <w:t>que atienda la solicitud</w:t>
      </w:r>
      <w:r w:rsidR="009C06F9">
        <w:rPr>
          <w:rFonts w:ascii="Palatino Linotype" w:hAnsi="Palatino Linotype"/>
          <w:lang w:val="es-ES_tradnl"/>
        </w:rPr>
        <w:t xml:space="preserve"> </w:t>
      </w:r>
      <w:r w:rsidR="009C06F9" w:rsidRPr="00D22D43">
        <w:rPr>
          <w:rFonts w:ascii="Palatino Linotype" w:hAnsi="Palatino Linotype"/>
          <w:lang w:val="es-ES_tradnl"/>
        </w:rPr>
        <w:t xml:space="preserve">de información número </w:t>
      </w:r>
      <w:bookmarkStart w:id="1" w:name="_Hlk55468459"/>
      <w:r w:rsidR="009C06F9" w:rsidRPr="00F73EEB">
        <w:rPr>
          <w:rFonts w:ascii="Palatino Linotype" w:hAnsi="Palatino Linotype" w:cs="Arial"/>
          <w:b/>
        </w:rPr>
        <w:t>00186/TEOLOYU/IP/2020</w:t>
      </w:r>
      <w:r w:rsidR="009C06F9">
        <w:rPr>
          <w:rFonts w:ascii="Palatino Linotype" w:hAnsi="Palatino Linotype" w:cs="Arial"/>
          <w:b/>
        </w:rPr>
        <w:t xml:space="preserve"> </w:t>
      </w:r>
      <w:bookmarkEnd w:id="1"/>
      <w:r w:rsidR="009C06F9">
        <w:rPr>
          <w:rFonts w:ascii="Palatino Linotype" w:hAnsi="Palatino Linotype"/>
          <w:lang w:val="es-ES_tradnl"/>
        </w:rPr>
        <w:t xml:space="preserve">y haga entrega al Recurrente, en </w:t>
      </w:r>
      <w:r w:rsidR="009C06F9" w:rsidRPr="00C24D80">
        <w:rPr>
          <w:rFonts w:ascii="Palatino Linotype" w:hAnsi="Palatino Linotype"/>
          <w:lang w:val="es-ES_tradnl"/>
        </w:rPr>
        <w:t>versión pública</w:t>
      </w:r>
      <w:r w:rsidR="009C06F9">
        <w:rPr>
          <w:rFonts w:ascii="Palatino Linotype" w:hAnsi="Palatino Linotype"/>
          <w:lang w:val="es-ES_tradnl"/>
        </w:rPr>
        <w:t>, a través del SAIMEX,</w:t>
      </w:r>
      <w:r w:rsidR="009C06F9" w:rsidRPr="00D22D43">
        <w:rPr>
          <w:rFonts w:ascii="Palatino Linotype" w:hAnsi="Palatino Linotype"/>
          <w:lang w:val="es-ES_tradnl"/>
        </w:rPr>
        <w:t xml:space="preserve"> en términos del </w:t>
      </w:r>
      <w:r w:rsidR="009C06F9" w:rsidRPr="005D517E">
        <w:rPr>
          <w:rFonts w:ascii="Palatino Linotype" w:hAnsi="Palatino Linotype"/>
          <w:lang w:val="es-ES_tradnl"/>
        </w:rPr>
        <w:t>Considerando</w:t>
      </w:r>
      <w:r w:rsidR="009C06F9" w:rsidRPr="00D22D43">
        <w:rPr>
          <w:rFonts w:ascii="Palatino Linotype" w:hAnsi="Palatino Linotype"/>
          <w:b/>
          <w:lang w:val="es-ES_tradnl"/>
        </w:rPr>
        <w:t xml:space="preserve"> </w:t>
      </w:r>
      <w:r w:rsidR="002A5872" w:rsidRPr="00D22D43">
        <w:rPr>
          <w:rFonts w:ascii="Palatino Linotype" w:hAnsi="Palatino Linotype"/>
          <w:b/>
          <w:lang w:val="es-ES_tradnl"/>
        </w:rPr>
        <w:t>CUARTO</w:t>
      </w:r>
      <w:r w:rsidR="002A5872" w:rsidRPr="00C24D80">
        <w:rPr>
          <w:rFonts w:ascii="Palatino Linotype" w:hAnsi="Palatino Linotype"/>
          <w:lang w:val="es-ES_tradnl"/>
        </w:rPr>
        <w:t>,</w:t>
      </w:r>
      <w:r w:rsidR="001204FF">
        <w:rPr>
          <w:rFonts w:ascii="Palatino Linotype" w:hAnsi="Palatino Linotype"/>
          <w:lang w:val="es-ES_tradnl"/>
        </w:rPr>
        <w:t xml:space="preserve"> </w:t>
      </w:r>
      <w:r w:rsidR="0039330B">
        <w:rPr>
          <w:rFonts w:ascii="Palatino Linotype" w:hAnsi="Palatino Linotype"/>
          <w:lang w:val="es-ES_tradnl"/>
        </w:rPr>
        <w:t xml:space="preserve">de </w:t>
      </w:r>
      <w:r w:rsidR="009C06F9" w:rsidRPr="00C24D80">
        <w:rPr>
          <w:rFonts w:ascii="Palatino Linotype" w:hAnsi="Palatino Linotype"/>
          <w:lang w:val="es-ES_tradnl"/>
        </w:rPr>
        <w:t>lo</w:t>
      </w:r>
      <w:r w:rsidR="009C06F9">
        <w:rPr>
          <w:rFonts w:ascii="Palatino Linotype" w:hAnsi="Palatino Linotype"/>
          <w:lang w:val="es-ES_tradnl"/>
        </w:rPr>
        <w:t xml:space="preserve"> siguiente:</w:t>
      </w:r>
      <w:r w:rsidR="009C06F9" w:rsidRPr="00C24D80">
        <w:rPr>
          <w:rFonts w:ascii="Palatino Linotype" w:hAnsi="Palatino Linotype"/>
          <w:lang w:val="es-ES_tradnl"/>
        </w:rPr>
        <w:t xml:space="preserve"> </w:t>
      </w:r>
    </w:p>
    <w:p w14:paraId="0802A339" w14:textId="5556E821" w:rsidR="002A722F" w:rsidRPr="00C24D80" w:rsidRDefault="002A722F" w:rsidP="009C06F9">
      <w:pPr>
        <w:pStyle w:val="Sinespaciado"/>
        <w:spacing w:line="360" w:lineRule="auto"/>
        <w:jc w:val="both"/>
        <w:rPr>
          <w:rFonts w:ascii="Palatino Linotype" w:hAnsi="Palatino Linotype"/>
          <w:lang w:val="es-ES_tradnl"/>
        </w:rPr>
      </w:pPr>
    </w:p>
    <w:p w14:paraId="77CA11FB" w14:textId="73B32277" w:rsidR="00002682" w:rsidRPr="00002682" w:rsidRDefault="009C06F9" w:rsidP="006841FB">
      <w:pPr>
        <w:pStyle w:val="Prrafodelista"/>
        <w:numPr>
          <w:ilvl w:val="0"/>
          <w:numId w:val="39"/>
        </w:numPr>
        <w:spacing w:line="360" w:lineRule="auto"/>
        <w:contextualSpacing/>
        <w:jc w:val="both"/>
        <w:rPr>
          <w:rFonts w:ascii="Palatino Linotype" w:hAnsi="Palatino Linotype" w:cs="Arial"/>
        </w:rPr>
      </w:pPr>
      <w:r w:rsidRPr="00002682">
        <w:rPr>
          <w:rFonts w:ascii="Palatino Linotype" w:hAnsi="Palatino Linotype"/>
          <w:lang w:eastAsia="es-MX"/>
        </w:rPr>
        <w:t>-</w:t>
      </w:r>
      <w:r w:rsidR="00B115EF" w:rsidRPr="00B115EF">
        <w:rPr>
          <w:rFonts w:ascii="Palatino Linotype" w:hAnsi="Palatino Linotype"/>
          <w:lang w:eastAsia="es-MX"/>
        </w:rPr>
        <w:t>La nómina general del personal adscrito al Municipio de Teoloyucan, del periodo comprendido</w:t>
      </w:r>
      <w:r w:rsidR="00B115EF">
        <w:rPr>
          <w:rFonts w:ascii="Palatino Linotype" w:hAnsi="Palatino Linotype"/>
          <w:lang w:eastAsia="es-MX"/>
        </w:rPr>
        <w:t xml:space="preserve"> </w:t>
      </w:r>
      <w:r w:rsidRPr="00002682">
        <w:rPr>
          <w:rFonts w:ascii="Palatino Linotype" w:hAnsi="Palatino Linotype"/>
          <w:lang w:eastAsia="es-MX"/>
        </w:rPr>
        <w:t xml:space="preserve">del </w:t>
      </w:r>
      <w:r w:rsidR="0060416E" w:rsidRPr="0060416E">
        <w:rPr>
          <w:rFonts w:ascii="Palatino Linotype" w:hAnsi="Palatino Linotype"/>
          <w:lang w:eastAsia="es-MX"/>
        </w:rPr>
        <w:t>primero</w:t>
      </w:r>
      <w:r w:rsidRPr="0060416E">
        <w:rPr>
          <w:rFonts w:ascii="Palatino Linotype" w:hAnsi="Palatino Linotype"/>
          <w:lang w:eastAsia="es-MX"/>
        </w:rPr>
        <w:t xml:space="preserve"> </w:t>
      </w:r>
      <w:r w:rsidR="002A5872" w:rsidRPr="0060416E">
        <w:rPr>
          <w:rFonts w:ascii="Palatino Linotype" w:hAnsi="Palatino Linotype"/>
          <w:lang w:eastAsia="es-MX"/>
        </w:rPr>
        <w:t xml:space="preserve">al </w:t>
      </w:r>
      <w:r w:rsidR="0060416E" w:rsidRPr="0060416E">
        <w:rPr>
          <w:rFonts w:ascii="Palatino Linotype" w:hAnsi="Palatino Linotype"/>
          <w:lang w:eastAsia="es-MX"/>
        </w:rPr>
        <w:t xml:space="preserve">treinta y uno  </w:t>
      </w:r>
      <w:r w:rsidR="002A5872" w:rsidRPr="0060416E">
        <w:rPr>
          <w:rFonts w:ascii="Palatino Linotype" w:hAnsi="Palatino Linotype"/>
          <w:lang w:eastAsia="es-MX"/>
        </w:rPr>
        <w:t xml:space="preserve"> de agosto</w:t>
      </w:r>
      <w:r w:rsidRPr="00002682">
        <w:rPr>
          <w:rFonts w:ascii="Palatino Linotype" w:hAnsi="Palatino Linotype"/>
          <w:lang w:eastAsia="es-MX"/>
        </w:rPr>
        <w:t xml:space="preserve"> </w:t>
      </w:r>
      <w:r w:rsidR="00002682" w:rsidRPr="009C06F9">
        <w:rPr>
          <w:rFonts w:ascii="Palatino Linotype" w:hAnsi="Palatino Linotype"/>
          <w:lang w:eastAsia="es-MX"/>
        </w:rPr>
        <w:t xml:space="preserve">de dos mil veinte </w:t>
      </w:r>
    </w:p>
    <w:p w14:paraId="77C081C9" w14:textId="77777777" w:rsidR="002A722F" w:rsidRPr="0019284A" w:rsidRDefault="002A722F" w:rsidP="002A722F">
      <w:pPr>
        <w:pStyle w:val="Sinespaciado"/>
        <w:ind w:left="720"/>
        <w:jc w:val="both"/>
        <w:rPr>
          <w:rFonts w:ascii="Palatino Linotype" w:hAnsi="Palatino Linotype"/>
          <w:i/>
          <w:lang w:val="es-ES_tradnl"/>
        </w:rPr>
      </w:pPr>
    </w:p>
    <w:p w14:paraId="2F400284" w14:textId="77777777" w:rsidR="002A722F" w:rsidRPr="006A5136" w:rsidRDefault="002A722F" w:rsidP="002A722F">
      <w:pPr>
        <w:pStyle w:val="Sinespaciado"/>
        <w:spacing w:line="360" w:lineRule="auto"/>
        <w:jc w:val="both"/>
        <w:rPr>
          <w:rFonts w:ascii="Palatino Linotype" w:hAnsi="Palatino Linotype" w:cs="Arial"/>
          <w:i/>
        </w:rPr>
      </w:pPr>
      <w:r w:rsidRPr="006A5136">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14:paraId="45AD5D97" w14:textId="77777777" w:rsidR="002A722F" w:rsidRPr="006A5136" w:rsidRDefault="002A722F" w:rsidP="002A722F">
      <w:pPr>
        <w:pStyle w:val="Sinespaciado"/>
        <w:spacing w:line="360" w:lineRule="auto"/>
        <w:jc w:val="both"/>
        <w:rPr>
          <w:rFonts w:ascii="Palatino Linotype" w:hAnsi="Palatino Linotype" w:cs="Arial"/>
          <w:i/>
        </w:rPr>
      </w:pPr>
    </w:p>
    <w:p w14:paraId="26EC4951" w14:textId="77777777" w:rsidR="002A722F" w:rsidRPr="00AD68DE" w:rsidRDefault="002A722F" w:rsidP="002A722F">
      <w:pPr>
        <w:autoSpaceDE w:val="0"/>
        <w:autoSpaceDN w:val="0"/>
        <w:adjustRightInd w:val="0"/>
        <w:spacing w:after="0" w:line="360" w:lineRule="auto"/>
        <w:ind w:right="49"/>
        <w:jc w:val="both"/>
        <w:rPr>
          <w:rFonts w:ascii="Palatino Linotype" w:hAnsi="Palatino Linotype" w:cs="Arial"/>
          <w:sz w:val="2"/>
          <w:szCs w:val="16"/>
          <w:lang w:val="es-ES_tradnl"/>
        </w:rPr>
      </w:pPr>
    </w:p>
    <w:p w14:paraId="51C56BA3" w14:textId="71C60F71" w:rsidR="002A722F" w:rsidRDefault="003B37D5" w:rsidP="002A722F">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CUAR</w:t>
      </w:r>
      <w:r w:rsidR="00D126C4">
        <w:rPr>
          <w:rFonts w:ascii="Palatino Linotype" w:hAnsi="Palatino Linotype" w:cs="Arial"/>
          <w:b/>
          <w:bCs/>
          <w:sz w:val="28"/>
          <w:szCs w:val="24"/>
        </w:rPr>
        <w:t>T</w:t>
      </w:r>
      <w:r w:rsidR="002A722F" w:rsidRPr="00AD68DE">
        <w:rPr>
          <w:rFonts w:ascii="Palatino Linotype" w:hAnsi="Palatino Linotype" w:cs="Arial"/>
          <w:b/>
          <w:bCs/>
          <w:sz w:val="28"/>
          <w:szCs w:val="24"/>
        </w:rPr>
        <w:t>O</w:t>
      </w:r>
      <w:r w:rsidR="002A722F" w:rsidRPr="00AD68DE">
        <w:rPr>
          <w:rFonts w:ascii="Palatino Linotype" w:hAnsi="Palatino Linotype" w:cs="Arial"/>
          <w:bCs/>
          <w:sz w:val="24"/>
          <w:szCs w:val="24"/>
        </w:rPr>
        <w:t xml:space="preserve">. </w:t>
      </w:r>
      <w:r w:rsidR="002A722F" w:rsidRPr="00AD68DE">
        <w:rPr>
          <w:rFonts w:ascii="Palatino Linotype" w:hAnsi="Palatino Linotype" w:cs="Arial"/>
          <w:b/>
          <w:bCs/>
          <w:sz w:val="24"/>
          <w:szCs w:val="24"/>
        </w:rPr>
        <w:t>NOTIFÍQUESE</w:t>
      </w:r>
      <w:r w:rsidR="002A722F" w:rsidRPr="00AD68DE">
        <w:rPr>
          <w:rFonts w:ascii="Palatino Linotype" w:hAnsi="Palatino Linotype" w:cs="Arial"/>
          <w:bCs/>
          <w:sz w:val="24"/>
          <w:szCs w:val="24"/>
        </w:rPr>
        <w:t xml:space="preserve"> al Titular de la Unidad de Transparencia del </w:t>
      </w:r>
      <w:r w:rsidR="002A722F" w:rsidRPr="00AD68DE">
        <w:rPr>
          <w:rFonts w:ascii="Palatino Linotype" w:hAnsi="Palatino Linotype" w:cs="Arial"/>
          <w:b/>
          <w:bCs/>
          <w:sz w:val="24"/>
          <w:szCs w:val="24"/>
        </w:rPr>
        <w:t>Sujeto Obligado</w:t>
      </w:r>
      <w:r w:rsidR="002A722F" w:rsidRPr="00AD68DE">
        <w:rPr>
          <w:rFonts w:ascii="Palatino Linotype" w:hAnsi="Palatino Linotype" w:cs="Arial"/>
          <w:bCs/>
          <w:sz w:val="24"/>
          <w:szCs w:val="24"/>
        </w:rPr>
        <w:t>, para que conforme al artículo 186 último párrafo, 189 segundo párrafo y 194</w:t>
      </w:r>
      <w:r w:rsidR="002A722F">
        <w:rPr>
          <w:rFonts w:ascii="Palatino Linotype" w:hAnsi="Palatino Linotype" w:cs="Arial"/>
          <w:bCs/>
          <w:sz w:val="24"/>
          <w:szCs w:val="24"/>
        </w:rPr>
        <w:t>,</w:t>
      </w:r>
      <w:r w:rsidR="002A722F"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w:t>
      </w:r>
      <w:r w:rsidR="002A722F" w:rsidRPr="00AD68DE">
        <w:rPr>
          <w:rFonts w:ascii="Palatino Linotype" w:hAnsi="Palatino Linotype" w:cs="Arial"/>
          <w:bCs/>
          <w:sz w:val="24"/>
          <w:szCs w:val="24"/>
        </w:rPr>
        <w:lastRenderedPageBreak/>
        <w:t>días hábiles, debiendo informar a este Instituto en un plazo de tres días hábiles siguientes sobre el cumplimiento dado a la presente resolución.</w:t>
      </w:r>
    </w:p>
    <w:p w14:paraId="1DBF236F" w14:textId="77777777" w:rsidR="00D126C4" w:rsidRPr="00AD68DE" w:rsidRDefault="00D126C4" w:rsidP="002A722F">
      <w:pPr>
        <w:spacing w:after="0" w:line="360" w:lineRule="auto"/>
        <w:jc w:val="both"/>
        <w:rPr>
          <w:rFonts w:ascii="Palatino Linotype" w:hAnsi="Palatino Linotype" w:cs="Arial"/>
          <w:bCs/>
          <w:sz w:val="24"/>
          <w:szCs w:val="24"/>
        </w:rPr>
      </w:pPr>
    </w:p>
    <w:p w14:paraId="48BF1D49" w14:textId="6D90492E" w:rsidR="002A722F" w:rsidRDefault="003B37D5" w:rsidP="002A722F">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QUIN</w:t>
      </w:r>
      <w:r w:rsidR="002A722F" w:rsidRPr="00AD68DE">
        <w:rPr>
          <w:rFonts w:ascii="Palatino Linotype" w:hAnsi="Palatino Linotype" w:cs="Arial"/>
          <w:b/>
          <w:bCs/>
          <w:sz w:val="28"/>
          <w:szCs w:val="24"/>
        </w:rPr>
        <w:t>TO</w:t>
      </w:r>
      <w:r w:rsidR="002A722F" w:rsidRPr="00AD68DE">
        <w:rPr>
          <w:rFonts w:ascii="Palatino Linotype" w:hAnsi="Palatino Linotype" w:cs="Arial"/>
          <w:bCs/>
          <w:sz w:val="24"/>
          <w:szCs w:val="24"/>
        </w:rPr>
        <w:t xml:space="preserve">. </w:t>
      </w:r>
      <w:r w:rsidR="002A722F" w:rsidRPr="00AD68DE">
        <w:rPr>
          <w:rFonts w:ascii="Palatino Linotype" w:hAnsi="Palatino Linotype" w:cs="Arial"/>
          <w:b/>
          <w:bCs/>
          <w:sz w:val="24"/>
          <w:szCs w:val="24"/>
        </w:rPr>
        <w:t>NOTIFÍQUESE</w:t>
      </w:r>
      <w:r w:rsidR="002A722F" w:rsidRPr="00AD68DE">
        <w:rPr>
          <w:rFonts w:ascii="Palatino Linotype" w:hAnsi="Palatino Linotype" w:cs="Arial"/>
          <w:bCs/>
          <w:sz w:val="24"/>
          <w:szCs w:val="24"/>
        </w:rPr>
        <w:t xml:space="preserve"> al </w:t>
      </w:r>
      <w:r w:rsidR="002A722F" w:rsidRPr="00AD68DE">
        <w:rPr>
          <w:rFonts w:ascii="Palatino Linotype" w:hAnsi="Palatino Linotype" w:cs="Arial"/>
          <w:b/>
          <w:bCs/>
          <w:sz w:val="24"/>
          <w:szCs w:val="24"/>
        </w:rPr>
        <w:t>Recurrente</w:t>
      </w:r>
      <w:r w:rsidR="002A722F" w:rsidRPr="00AD68DE">
        <w:rPr>
          <w:rFonts w:ascii="Palatino Linotype" w:hAnsi="Palatino Linotype" w:cs="Arial"/>
          <w:bCs/>
          <w:sz w:val="24"/>
          <w:szCs w:val="24"/>
        </w:rPr>
        <w:t xml:space="preserve"> la presente resolución</w:t>
      </w:r>
      <w:r w:rsidR="002A722F">
        <w:rPr>
          <w:rFonts w:ascii="Palatino Linotype" w:hAnsi="Palatino Linotype" w:cs="Arial"/>
          <w:bCs/>
          <w:sz w:val="24"/>
          <w:szCs w:val="24"/>
        </w:rPr>
        <w:t xml:space="preserve"> </w:t>
      </w:r>
      <w:r w:rsidR="002A722F" w:rsidRPr="00715147">
        <w:rPr>
          <w:rFonts w:ascii="Palatino Linotype" w:hAnsi="Palatino Linotype" w:cs="Arial"/>
          <w:bCs/>
          <w:sz w:val="24"/>
          <w:szCs w:val="24"/>
        </w:rPr>
        <w:t xml:space="preserve">a través del </w:t>
      </w:r>
      <w:r w:rsidR="002A722F" w:rsidRPr="00715147">
        <w:rPr>
          <w:rFonts w:ascii="Palatino Linotype" w:hAnsi="Palatino Linotype" w:cs="Arial"/>
          <w:b/>
          <w:bCs/>
          <w:sz w:val="24"/>
          <w:szCs w:val="24"/>
        </w:rPr>
        <w:t>SAIMEX</w:t>
      </w:r>
      <w:r w:rsidR="002A722F" w:rsidRPr="00AD68DE">
        <w:rPr>
          <w:rFonts w:ascii="Palatino Linotype" w:hAnsi="Palatino Linotype" w:cs="Arial"/>
          <w:bCs/>
          <w:sz w:val="24"/>
          <w:szCs w:val="24"/>
        </w:rPr>
        <w:t>, así mismo de conformidad con lo establecido en el artículo 196</w:t>
      </w:r>
      <w:r w:rsidR="002A722F">
        <w:rPr>
          <w:rFonts w:ascii="Palatino Linotype" w:hAnsi="Palatino Linotype" w:cs="Arial"/>
          <w:bCs/>
          <w:sz w:val="24"/>
          <w:szCs w:val="24"/>
        </w:rPr>
        <w:t>,</w:t>
      </w:r>
      <w:r w:rsidR="002A722F"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r w:rsidR="002A722F" w:rsidRPr="00D01859">
        <w:rPr>
          <w:rFonts w:ascii="Palatino Linotype" w:hAnsi="Palatino Linotype" w:cs="Arial"/>
          <w:bCs/>
          <w:sz w:val="24"/>
          <w:szCs w:val="24"/>
        </w:rPr>
        <w:t xml:space="preserve"> </w:t>
      </w:r>
    </w:p>
    <w:p w14:paraId="66D349B1" w14:textId="77777777" w:rsidR="00D126C4" w:rsidRDefault="00D126C4" w:rsidP="002A722F">
      <w:pPr>
        <w:spacing w:after="0" w:line="360" w:lineRule="auto"/>
        <w:jc w:val="both"/>
        <w:rPr>
          <w:rFonts w:ascii="Palatino Linotype" w:hAnsi="Palatino Linotype" w:cs="Arial"/>
          <w:bCs/>
          <w:sz w:val="24"/>
          <w:szCs w:val="24"/>
        </w:rPr>
      </w:pPr>
    </w:p>
    <w:p w14:paraId="52BEF2C7" w14:textId="6C105280" w:rsidR="0070769E" w:rsidRDefault="003B37D5" w:rsidP="002A722F">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SEXTO</w:t>
      </w:r>
      <w:r w:rsidR="0070769E" w:rsidRPr="0070769E">
        <w:rPr>
          <w:rFonts w:ascii="Palatino Linotype" w:hAnsi="Palatino Linotype" w:cs="Arial"/>
          <w:bCs/>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B442DE">
        <w:rPr>
          <w:rFonts w:ascii="Palatino Linotype" w:hAnsi="Palatino Linotype" w:cs="Arial"/>
          <w:bCs/>
          <w:sz w:val="24"/>
          <w:szCs w:val="24"/>
        </w:rPr>
        <w:t>CUART</w:t>
      </w:r>
      <w:r w:rsidR="0070769E" w:rsidRPr="0070769E">
        <w:rPr>
          <w:rFonts w:ascii="Palatino Linotype" w:hAnsi="Palatino Linotype" w:cs="Arial"/>
          <w:bCs/>
          <w:sz w:val="24"/>
          <w:szCs w:val="24"/>
        </w:rPr>
        <w:t>O de la presente resolución.</w:t>
      </w:r>
    </w:p>
    <w:p w14:paraId="4C1030DD" w14:textId="1438F2E2" w:rsidR="003B37D5" w:rsidRPr="00C265D0" w:rsidRDefault="003B37D5" w:rsidP="003B37D5">
      <w:pPr>
        <w:autoSpaceDE w:val="0"/>
        <w:autoSpaceDN w:val="0"/>
        <w:adjustRightInd w:val="0"/>
        <w:spacing w:after="0" w:line="360" w:lineRule="auto"/>
        <w:jc w:val="both"/>
      </w:pPr>
      <w:r w:rsidRPr="00C265D0">
        <w:rPr>
          <w:rFonts w:ascii="Palatino Linotype" w:eastAsia="Calibri" w:hAnsi="Palatino Linotype" w:cs="Tahoma"/>
          <w:b/>
          <w:bCs/>
          <w:iCs/>
          <w:sz w:val="28"/>
          <w:szCs w:val="24"/>
          <w:lang w:val="es-ES" w:eastAsia="es-ES_tradnl"/>
        </w:rPr>
        <w:t>SÉPTIMO.</w:t>
      </w:r>
      <w:r w:rsidRPr="00C265D0">
        <w:rPr>
          <w:rFonts w:ascii="Palatino Linotype" w:eastAsia="Calibri" w:hAnsi="Palatino Linotype" w:cs="Tahoma"/>
          <w:bCs/>
          <w:iCs/>
          <w:sz w:val="28"/>
          <w:szCs w:val="24"/>
          <w:lang w:val="es-ES" w:eastAsia="es-ES_tradnl"/>
        </w:rPr>
        <w:t xml:space="preserve"> </w:t>
      </w:r>
      <w:r w:rsidRPr="00C265D0">
        <w:rPr>
          <w:rFonts w:ascii="Palatino Linotype" w:eastAsia="Calibri" w:hAnsi="Palatino Linotype" w:cs="Tahoma"/>
          <w:bCs/>
          <w:iCs/>
          <w:sz w:val="24"/>
          <w:szCs w:val="24"/>
          <w:lang w:val="es-ES" w:eastAsia="es-ES_tradnl"/>
        </w:rPr>
        <w:t xml:space="preserve">Se hace del conocimiento del </w:t>
      </w:r>
      <w:r w:rsidRPr="00C265D0">
        <w:rPr>
          <w:rFonts w:ascii="Palatino Linotype" w:eastAsia="Calibri" w:hAnsi="Palatino Linotype" w:cs="Tahoma"/>
          <w:b/>
          <w:bCs/>
          <w:iCs/>
          <w:sz w:val="24"/>
          <w:szCs w:val="24"/>
          <w:lang w:val="es-ES" w:eastAsia="es-ES_tradnl"/>
        </w:rPr>
        <w:t xml:space="preserve">Recurrente </w:t>
      </w:r>
      <w:r w:rsidRPr="00C265D0">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C265D0">
        <w:rPr>
          <w:rFonts w:ascii="Palatino Linotype" w:eastAsia="Calibri" w:hAnsi="Palatino Linotype" w:cs="Tahoma"/>
          <w:b/>
          <w:bCs/>
          <w:iCs/>
          <w:sz w:val="24"/>
          <w:szCs w:val="24"/>
          <w:lang w:val="es-ES" w:eastAsia="es-ES_tradnl"/>
        </w:rPr>
        <w:t>Sujeto Obligado</w:t>
      </w:r>
      <w:r w:rsidRPr="00C265D0">
        <w:rPr>
          <w:rFonts w:ascii="Palatino Linotype" w:eastAsia="Calibri" w:hAnsi="Palatino Linotype" w:cs="Tahoma"/>
          <w:bCs/>
          <w:iCs/>
          <w:sz w:val="24"/>
          <w:szCs w:val="24"/>
          <w:lang w:val="es-ES" w:eastAsia="es-ES_tradnl"/>
        </w:rPr>
        <w:t>, en cumplimiento a esta Resolución.</w:t>
      </w:r>
      <w:r w:rsidRPr="00C265D0">
        <w:t xml:space="preserve"> </w:t>
      </w:r>
    </w:p>
    <w:p w14:paraId="242F728B" w14:textId="77777777" w:rsidR="003B37D5" w:rsidRPr="00C265D0" w:rsidRDefault="003B37D5" w:rsidP="003B37D5">
      <w:pPr>
        <w:autoSpaceDE w:val="0"/>
        <w:autoSpaceDN w:val="0"/>
        <w:adjustRightInd w:val="0"/>
        <w:spacing w:after="0" w:line="360" w:lineRule="auto"/>
        <w:jc w:val="both"/>
      </w:pPr>
    </w:p>
    <w:p w14:paraId="4B49F352" w14:textId="6EACBF10" w:rsidR="003B37D5" w:rsidRPr="00C265D0" w:rsidRDefault="003B37D5" w:rsidP="003B37D5">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OCTAVO</w:t>
      </w:r>
      <w:r w:rsidRPr="00C265D0">
        <w:rPr>
          <w:rFonts w:ascii="Palatino Linotype" w:eastAsia="Calibri" w:hAnsi="Palatino Linotype" w:cs="Tahoma"/>
          <w:b/>
          <w:bCs/>
          <w:iCs/>
          <w:sz w:val="28"/>
          <w:szCs w:val="24"/>
          <w:lang w:val="es-ES" w:eastAsia="es-ES_tradnl"/>
        </w:rPr>
        <w:t>.</w:t>
      </w:r>
      <w:r w:rsidRPr="00C265D0">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w:t>
      </w:r>
      <w:r w:rsidRPr="00C265D0">
        <w:rPr>
          <w:rFonts w:ascii="Palatino Linotype" w:eastAsia="Calibri" w:hAnsi="Palatino Linotype" w:cs="Tahoma"/>
          <w:bCs/>
          <w:iCs/>
          <w:sz w:val="24"/>
          <w:szCs w:val="24"/>
          <w:lang w:val="es-ES" w:eastAsia="es-ES_tradnl"/>
        </w:rPr>
        <w:lastRenderedPageBreak/>
        <w:t xml:space="preserve">al </w:t>
      </w:r>
      <w:r w:rsidRPr="00C265D0">
        <w:rPr>
          <w:rFonts w:ascii="Palatino Linotype" w:eastAsia="Calibri" w:hAnsi="Palatino Linotype" w:cs="Tahoma"/>
          <w:b/>
          <w:bCs/>
          <w:iCs/>
          <w:sz w:val="24"/>
          <w:szCs w:val="24"/>
          <w:lang w:val="es-ES" w:eastAsia="es-ES_tradnl"/>
        </w:rPr>
        <w:t>Sujeto Obligado</w:t>
      </w:r>
      <w:r w:rsidRPr="00C265D0">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4939DE41" w14:textId="77777777" w:rsidR="003B37D5" w:rsidRDefault="003B37D5" w:rsidP="002A722F">
      <w:pPr>
        <w:spacing w:after="0" w:line="360" w:lineRule="auto"/>
        <w:jc w:val="both"/>
        <w:rPr>
          <w:rFonts w:ascii="Palatino Linotype" w:hAnsi="Palatino Linotype" w:cs="Arial"/>
          <w:bCs/>
          <w:sz w:val="24"/>
          <w:szCs w:val="24"/>
        </w:rPr>
      </w:pPr>
    </w:p>
    <w:p w14:paraId="02749037" w14:textId="77777777" w:rsidR="0070769E" w:rsidRPr="00EE75DF" w:rsidRDefault="0070769E" w:rsidP="002A722F">
      <w:pPr>
        <w:spacing w:after="0" w:line="360" w:lineRule="auto"/>
        <w:jc w:val="both"/>
        <w:rPr>
          <w:rFonts w:ascii="Palatino Linotype" w:hAnsi="Palatino Linotype" w:cs="Arial"/>
          <w:bCs/>
          <w:sz w:val="24"/>
          <w:szCs w:val="24"/>
        </w:rPr>
      </w:pPr>
    </w:p>
    <w:p w14:paraId="4CCD523D" w14:textId="295380C2" w:rsidR="008555F2" w:rsidRDefault="002A722F" w:rsidP="003309B9">
      <w:pPr>
        <w:spacing w:after="0" w:line="360" w:lineRule="auto"/>
        <w:jc w:val="both"/>
        <w:rPr>
          <w:rFonts w:ascii="Palatino Linotype" w:eastAsiaTheme="minorEastAsia" w:hAnsi="Palatino Linotype" w:cs="Arial"/>
          <w:color w:val="000000" w:themeColor="text1"/>
          <w:sz w:val="24"/>
          <w:szCs w:val="24"/>
          <w:lang w:val="es-ES_tradnl" w:eastAsia="es-ES"/>
        </w:rPr>
      </w:pPr>
      <w:r w:rsidRPr="004E2A95">
        <w:rPr>
          <w:rFonts w:ascii="Palatino Linotype" w:eastAsiaTheme="minorEastAsia" w:hAnsi="Palatino Linotype"/>
          <w:color w:val="000000" w:themeColor="text1"/>
          <w:sz w:val="24"/>
          <w:szCs w:val="24"/>
          <w:lang w:val="es-ES_tradnl" w:eastAsia="es-ES"/>
        </w:rPr>
        <w:t xml:space="preserve">ASÍ LO RESUELVE, POR </w:t>
      </w:r>
      <w:r w:rsidRPr="00E014F9">
        <w:rPr>
          <w:rFonts w:ascii="Palatino Linotype" w:eastAsiaTheme="minorEastAsia" w:hAnsi="Palatino Linotype"/>
          <w:color w:val="000000" w:themeColor="text1"/>
          <w:sz w:val="24"/>
          <w:szCs w:val="24"/>
          <w:lang w:val="es-ES_tradnl" w:eastAsia="es-ES"/>
        </w:rPr>
        <w:t>UNANIMIDAD DE VOTOS</w:t>
      </w:r>
      <w:r w:rsidRPr="004E2A95">
        <w:rPr>
          <w:rFonts w:ascii="Palatino Linotype" w:eastAsiaTheme="minorEastAsia" w:hAnsi="Palatino Linotype"/>
          <w:color w:val="000000" w:themeColor="text1"/>
          <w:sz w:val="24"/>
          <w:szCs w:val="24"/>
          <w:lang w:val="es-ES_tradnl" w:eastAsia="es-ES"/>
        </w:rPr>
        <w:t>, EL PLENO D</w:t>
      </w:r>
      <w:r>
        <w:rPr>
          <w:rFonts w:ascii="Palatino Linotype" w:eastAsiaTheme="minorEastAsia" w:hAnsi="Palatino Linotype"/>
          <w:color w:val="000000" w:themeColor="text1"/>
          <w:sz w:val="24"/>
          <w:szCs w:val="24"/>
          <w:lang w:val="es-ES_tradnl" w:eastAsia="es-ES"/>
        </w:rPr>
        <w:t>EL</w:t>
      </w:r>
      <w:r w:rsidR="004931DF">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INSTITUTO DE TRANSPARENCIA, A</w:t>
      </w:r>
      <w:r w:rsidRPr="004E2A95">
        <w:rPr>
          <w:rFonts w:ascii="Palatino Linotype" w:eastAsiaTheme="minorEastAsia" w:hAnsi="Palatino Linotype"/>
          <w:color w:val="000000" w:themeColor="text1"/>
          <w:sz w:val="24"/>
          <w:szCs w:val="24"/>
          <w:lang w:val="es-ES_tradnl" w:eastAsia="es-ES"/>
        </w:rPr>
        <w:t>CCESO A LA INFORMACIÓN</w:t>
      </w:r>
      <w:r>
        <w:rPr>
          <w:rFonts w:ascii="Palatino Linotype" w:eastAsiaTheme="minorEastAsia" w:hAnsi="Palatino Linotype"/>
          <w:color w:val="000000" w:themeColor="text1"/>
          <w:sz w:val="24"/>
          <w:szCs w:val="24"/>
          <w:lang w:val="es-ES_tradnl" w:eastAsia="es-ES"/>
        </w:rPr>
        <w:t xml:space="preserve"> PÚBLICA Y PROTECCIÓN DE DATOS P</w:t>
      </w:r>
      <w:r w:rsidRPr="004E2A95">
        <w:rPr>
          <w:rFonts w:ascii="Palatino Linotype" w:eastAsiaTheme="minorEastAsia" w:hAnsi="Palatino Linotype"/>
          <w:color w:val="000000" w:themeColor="text1"/>
          <w:sz w:val="24"/>
          <w:szCs w:val="24"/>
          <w:lang w:val="es-ES_tradnl" w:eastAsia="es-ES"/>
        </w:rPr>
        <w:t>ERSONALES DEL</w:t>
      </w:r>
      <w:r>
        <w:rPr>
          <w:rFonts w:ascii="Palatino Linotype" w:eastAsiaTheme="minorEastAsia" w:hAnsi="Palatino Linotype"/>
          <w:color w:val="000000" w:themeColor="text1"/>
          <w:sz w:val="24"/>
          <w:szCs w:val="24"/>
          <w:lang w:val="es-ES_tradnl" w:eastAsia="es-ES"/>
        </w:rPr>
        <w:t xml:space="preserve"> ESTADO DE MÉXICO Y MUNICIPIOS,</w:t>
      </w:r>
      <w:r w:rsidR="00C655BA">
        <w:rPr>
          <w:rFonts w:ascii="Palatino Linotype" w:eastAsiaTheme="minorEastAsia" w:hAnsi="Palatino Linotype"/>
          <w:color w:val="000000" w:themeColor="text1"/>
          <w:sz w:val="24"/>
          <w:szCs w:val="24"/>
          <w:lang w:val="es-ES_tradnl" w:eastAsia="es-ES"/>
        </w:rPr>
        <w:t xml:space="preserve"> </w:t>
      </w:r>
      <w:r w:rsidRPr="004E2A95">
        <w:rPr>
          <w:rFonts w:ascii="Palatino Linotype" w:eastAsiaTheme="minorEastAsia" w:hAnsi="Palatino Linotype"/>
          <w:color w:val="000000" w:themeColor="text1"/>
          <w:sz w:val="24"/>
          <w:szCs w:val="24"/>
          <w:lang w:val="es-ES_tradnl" w:eastAsia="es-ES"/>
        </w:rPr>
        <w:t>CONFORMADO POR LOS COMISIONADOS ZULEMA MARTÍNEZ SÁNCHEZ; EVA ABAID YAPUR</w:t>
      </w:r>
      <w:r w:rsidR="00DD74BD">
        <w:rPr>
          <w:rFonts w:ascii="Palatino Linotype" w:eastAsiaTheme="minorEastAsia" w:hAnsi="Palatino Linotype"/>
          <w:color w:val="000000" w:themeColor="text1"/>
          <w:sz w:val="24"/>
          <w:szCs w:val="24"/>
          <w:lang w:val="es-ES_tradnl" w:eastAsia="es-ES"/>
        </w:rPr>
        <w:t>(EMITIENDO VOTO PARTICULAR)</w:t>
      </w:r>
      <w:r w:rsidRPr="004E2A95">
        <w:rPr>
          <w:rFonts w:ascii="Palatino Linotype" w:eastAsiaTheme="minorEastAsia" w:hAnsi="Palatino Linotype"/>
          <w:color w:val="000000" w:themeColor="text1"/>
          <w:sz w:val="24"/>
          <w:szCs w:val="24"/>
          <w:lang w:val="es-ES_tradnl" w:eastAsia="es-ES"/>
        </w:rPr>
        <w:t>; JOSÉ GUADALUPE LUNA HERNÁNDEZ</w:t>
      </w:r>
      <w:r w:rsidR="00DD74BD">
        <w:rPr>
          <w:rFonts w:ascii="Palatino Linotype" w:eastAsiaTheme="minorEastAsia" w:hAnsi="Palatino Linotype"/>
          <w:color w:val="000000" w:themeColor="text1"/>
          <w:sz w:val="24"/>
          <w:szCs w:val="24"/>
          <w:lang w:val="es-ES_tradnl" w:eastAsia="es-ES"/>
        </w:rPr>
        <w:t>(EMITIENDO VOTO PARTICULAR)</w:t>
      </w:r>
      <w:r w:rsidRPr="004E2A95">
        <w:rPr>
          <w:rFonts w:ascii="Palatino Linotype" w:eastAsiaTheme="minorEastAsia" w:hAnsi="Palatino Linotype"/>
          <w:color w:val="000000" w:themeColor="text1"/>
          <w:sz w:val="24"/>
          <w:szCs w:val="24"/>
          <w:lang w:val="es-ES_tradnl" w:eastAsia="es-ES"/>
        </w:rPr>
        <w:t>, JAVIER MARTÍNEZ CRUZ</w:t>
      </w:r>
      <w:r w:rsidR="00DD74BD">
        <w:rPr>
          <w:rFonts w:ascii="Palatino Linotype" w:eastAsiaTheme="minorEastAsia" w:hAnsi="Palatino Linotype"/>
          <w:color w:val="000000" w:themeColor="text1"/>
          <w:sz w:val="24"/>
          <w:szCs w:val="24"/>
          <w:lang w:val="es-ES_tradnl" w:eastAsia="es-ES"/>
        </w:rPr>
        <w:t>(EMITIENDO VOTO PARTICULAR)</w:t>
      </w:r>
      <w:r w:rsidR="00DD74BD" w:rsidRPr="004E2A95">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 xml:space="preserve"> </w:t>
      </w:r>
      <w:r w:rsidRPr="004E2A95">
        <w:rPr>
          <w:rFonts w:ascii="Palatino Linotype" w:eastAsiaTheme="minorEastAsia" w:hAnsi="Palatino Linotype"/>
          <w:color w:val="000000" w:themeColor="text1"/>
          <w:sz w:val="24"/>
          <w:szCs w:val="24"/>
          <w:lang w:val="es-ES_tradnl" w:eastAsia="es-ES"/>
        </w:rPr>
        <w:t>Y LUIS GUSTAVO PARRA NORIEGA</w:t>
      </w:r>
      <w:r w:rsidR="005535B4">
        <w:rPr>
          <w:rFonts w:ascii="Palatino Linotype" w:eastAsiaTheme="minorEastAsia" w:hAnsi="Palatino Linotype"/>
          <w:color w:val="000000" w:themeColor="text1"/>
          <w:sz w:val="24"/>
          <w:szCs w:val="24"/>
          <w:lang w:val="es-ES_tradnl" w:eastAsia="es-ES"/>
        </w:rPr>
        <w:t xml:space="preserve"> (</w:t>
      </w:r>
      <w:r w:rsidR="00DD74BD">
        <w:rPr>
          <w:rFonts w:ascii="Palatino Linotype" w:eastAsiaTheme="minorEastAsia" w:hAnsi="Palatino Linotype"/>
          <w:color w:val="000000" w:themeColor="text1"/>
          <w:sz w:val="24"/>
          <w:szCs w:val="24"/>
          <w:lang w:val="es-ES_tradnl" w:eastAsia="es-ES"/>
        </w:rPr>
        <w:t xml:space="preserve">EMITIENDO </w:t>
      </w:r>
      <w:r w:rsidR="005535B4">
        <w:rPr>
          <w:rFonts w:ascii="Palatino Linotype" w:eastAsiaTheme="minorEastAsia" w:hAnsi="Palatino Linotype"/>
          <w:color w:val="000000" w:themeColor="text1"/>
          <w:sz w:val="24"/>
          <w:szCs w:val="24"/>
          <w:lang w:val="es-ES_tradnl" w:eastAsia="es-ES"/>
        </w:rPr>
        <w:t>VOTO PARTICULAR)</w:t>
      </w:r>
      <w:r w:rsidRPr="004E2A95">
        <w:rPr>
          <w:rFonts w:ascii="Palatino Linotype" w:eastAsiaTheme="minorEastAsia" w:hAnsi="Palatino Linotype"/>
          <w:color w:val="000000" w:themeColor="text1"/>
          <w:sz w:val="24"/>
          <w:szCs w:val="24"/>
          <w:lang w:val="es-ES_tradnl" w:eastAsia="es-ES"/>
        </w:rPr>
        <w:t xml:space="preserve">; EN LA </w:t>
      </w:r>
      <w:r w:rsidR="00DD74BD">
        <w:rPr>
          <w:rFonts w:ascii="Palatino Linotype" w:eastAsiaTheme="minorEastAsia" w:hAnsi="Palatino Linotype"/>
          <w:color w:val="000000" w:themeColor="text1"/>
          <w:sz w:val="24"/>
          <w:szCs w:val="24"/>
          <w:lang w:val="es-ES_tradnl" w:eastAsia="es-ES"/>
        </w:rPr>
        <w:t>VIGESIMA OCTAVA</w:t>
      </w:r>
      <w:r w:rsidRPr="002B2E06">
        <w:rPr>
          <w:rFonts w:ascii="Palatino Linotype" w:eastAsiaTheme="minorEastAsia" w:hAnsi="Palatino Linotype"/>
          <w:color w:val="000000" w:themeColor="text1"/>
          <w:sz w:val="24"/>
          <w:szCs w:val="24"/>
          <w:lang w:val="es-ES_tradnl" w:eastAsia="es-ES"/>
        </w:rPr>
        <w:t xml:space="preserve"> SESIÓN ORDINARIA CELEBRADA EL </w:t>
      </w:r>
      <w:r w:rsidR="00DD74BD">
        <w:rPr>
          <w:rFonts w:ascii="Palatino Linotype" w:eastAsiaTheme="minorEastAsia" w:hAnsi="Palatino Linotype"/>
          <w:color w:val="000000" w:themeColor="text1"/>
          <w:sz w:val="24"/>
          <w:szCs w:val="24"/>
          <w:lang w:val="es-ES_tradnl" w:eastAsia="es-ES"/>
        </w:rPr>
        <w:t>VEINTICINCO DE NOVIEMBRE</w:t>
      </w:r>
      <w:r w:rsidRPr="002B2E06">
        <w:rPr>
          <w:rFonts w:ascii="Palatino Linotype" w:eastAsiaTheme="minorEastAsia" w:hAnsi="Palatino Linotype"/>
          <w:color w:val="000000" w:themeColor="text1"/>
          <w:sz w:val="24"/>
          <w:szCs w:val="24"/>
          <w:lang w:val="es-ES_tradnl" w:eastAsia="es-ES"/>
        </w:rPr>
        <w:t xml:space="preserve"> DE DOS MIL VE</w:t>
      </w:r>
      <w:r w:rsidR="008555F2" w:rsidRPr="002B2E06">
        <w:rPr>
          <w:rFonts w:ascii="Palatino Linotype" w:eastAsiaTheme="minorEastAsia" w:hAnsi="Palatino Linotype"/>
          <w:color w:val="000000" w:themeColor="text1"/>
          <w:sz w:val="24"/>
          <w:szCs w:val="24"/>
          <w:lang w:val="es-ES_tradnl" w:eastAsia="es-ES"/>
        </w:rPr>
        <w:t>INTE</w:t>
      </w:r>
      <w:r w:rsidRPr="004E2A95">
        <w:rPr>
          <w:rFonts w:ascii="Palatino Linotype" w:eastAsiaTheme="minorEastAsia" w:hAnsi="Palatino Linotype"/>
          <w:color w:val="000000" w:themeColor="text1"/>
          <w:sz w:val="24"/>
          <w:szCs w:val="24"/>
          <w:lang w:val="es-ES_tradnl" w:eastAsia="es-ES"/>
        </w:rPr>
        <w:t>, ANTE EL SECRETARIO TÉCNICO DEL PLENO ALEXIS TAPIA RAMÍREZ.</w:t>
      </w:r>
      <w:r w:rsidR="003B37D5">
        <w:rPr>
          <w:rFonts w:ascii="Palatino Linotype" w:eastAsiaTheme="minorEastAsia" w:hAnsi="Palatino Linotype" w:cs="Arial"/>
          <w:color w:val="000000" w:themeColor="text1"/>
          <w:sz w:val="24"/>
          <w:szCs w:val="24"/>
          <w:lang w:val="es-ES_tradnl"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FA909B" w14:textId="77777777" w:rsidR="0018472E" w:rsidRDefault="0018472E" w:rsidP="002A722F">
      <w:pPr>
        <w:spacing w:after="0" w:line="360" w:lineRule="auto"/>
        <w:jc w:val="both"/>
        <w:rPr>
          <w:rFonts w:ascii="Palatino Linotype" w:hAnsi="Palatino Linotype"/>
        </w:rPr>
      </w:pPr>
    </w:p>
    <w:p w14:paraId="558A414E" w14:textId="77777777" w:rsidR="002A722F" w:rsidRPr="004E2A95" w:rsidRDefault="002A722F" w:rsidP="002A722F">
      <w:pPr>
        <w:spacing w:after="0" w:line="360" w:lineRule="auto"/>
        <w:jc w:val="both"/>
        <w:rPr>
          <w:rFonts w:ascii="Palatino Linotype" w:hAnsi="Palatino Linotype"/>
        </w:rPr>
      </w:pPr>
      <w:r w:rsidRPr="004E2A9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FCDF743" wp14:editId="5B938BB2">
                <wp:simplePos x="0" y="0"/>
                <wp:positionH relativeFrom="page">
                  <wp:posOffset>2600325</wp:posOffset>
                </wp:positionH>
                <wp:positionV relativeFrom="paragraph">
                  <wp:posOffset>114935</wp:posOffset>
                </wp:positionV>
                <wp:extent cx="2551430" cy="5143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514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288554" w14:textId="77777777" w:rsidR="00B87818" w:rsidRPr="006A089B" w:rsidRDefault="00B87818" w:rsidP="002A722F">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638FA627" w14:textId="77777777" w:rsidR="00B87818" w:rsidRPr="00887FE4" w:rsidRDefault="00B87818" w:rsidP="002A722F">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 Presidenta</w:t>
                            </w:r>
                          </w:p>
                          <w:p w14:paraId="18E620AE" w14:textId="77777777" w:rsidR="00B87818" w:rsidRPr="00016AF3" w:rsidRDefault="00B87818" w:rsidP="002A722F">
                            <w:pPr>
                              <w:spacing w:after="0" w:line="240" w:lineRule="auto"/>
                              <w:jc w:val="center"/>
                              <w:rPr>
                                <w:rFonts w:ascii="Palatino Linotype" w:hAnsi="Palatino Linotype"/>
                                <w:b/>
                                <w:sz w:val="24"/>
                                <w:szCs w:val="24"/>
                              </w:rPr>
                            </w:pPr>
                            <w:r>
                              <w:rPr>
                                <w:rFonts w:ascii="Palatino Linotype" w:hAnsi="Palatino Linotype"/>
                                <w:b/>
                                <w:sz w:val="24"/>
                                <w:szCs w:val="24"/>
                              </w:rPr>
                              <w:t>(</w:t>
                            </w:r>
                            <w:r w:rsidR="007677C2">
                              <w:rPr>
                                <w:rFonts w:ascii="Palatino Linotype" w:hAnsi="Palatino Linotype"/>
                                <w:b/>
                                <w:sz w:val="24"/>
                                <w:szCs w:val="24"/>
                              </w:rPr>
                              <w:t>Rúbric</w:t>
                            </w:r>
                            <w:r>
                              <w:rPr>
                                <w:rFonts w:ascii="Palatino Linotype" w:hAnsi="Palatino Linotype"/>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CDF743" id="_x0000_t202" coordsize="21600,21600" o:spt="202" path="m,l,21600r21600,l21600,xe">
                <v:stroke joinstyle="miter"/>
                <v:path gradientshapeok="t" o:connecttype="rect"/>
              </v:shapetype>
              <v:shape id="Cuadro de texto 21" o:spid="_x0000_s1026" type="#_x0000_t202" style="position:absolute;left:0;text-align:left;margin-left:204.75pt;margin-top:9.05pt;width:200.9pt;height: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" fillcolor="white [3201]" strokecolor="white [3212]" strokeweight=".5pt">
                <v:textbox>
                  <w:txbxContent>
                    <w:p w14:paraId="2E288554" w14:textId="77777777" w:rsidR="00B87818" w:rsidRPr="006A089B" w:rsidRDefault="00B87818" w:rsidP="002A722F">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638FA627" w14:textId="77777777" w:rsidR="00B87818" w:rsidRPr="00887FE4" w:rsidRDefault="00B87818" w:rsidP="002A722F">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 Presidenta</w:t>
                      </w:r>
                    </w:p>
                    <w:p w14:paraId="18E620AE" w14:textId="77777777" w:rsidR="00B87818" w:rsidRPr="00016AF3" w:rsidRDefault="00B87818" w:rsidP="002A722F">
                      <w:pPr>
                        <w:spacing w:after="0" w:line="240" w:lineRule="auto"/>
                        <w:jc w:val="center"/>
                        <w:rPr>
                          <w:rFonts w:ascii="Palatino Linotype" w:hAnsi="Palatino Linotype"/>
                          <w:b/>
                          <w:sz w:val="24"/>
                          <w:szCs w:val="24"/>
                        </w:rPr>
                      </w:pPr>
                      <w:r>
                        <w:rPr>
                          <w:rFonts w:ascii="Palatino Linotype" w:hAnsi="Palatino Linotype"/>
                          <w:b/>
                          <w:sz w:val="24"/>
                          <w:szCs w:val="24"/>
                        </w:rPr>
                        <w:t>(</w:t>
                      </w:r>
                      <w:r w:rsidR="007677C2">
                        <w:rPr>
                          <w:rFonts w:ascii="Palatino Linotype" w:hAnsi="Palatino Linotype"/>
                          <w:b/>
                          <w:sz w:val="24"/>
                          <w:szCs w:val="24"/>
                        </w:rPr>
                        <w:t>Rúbric</w:t>
                      </w:r>
                      <w:r>
                        <w:rPr>
                          <w:rFonts w:ascii="Palatino Linotype" w:hAnsi="Palatino Linotype"/>
                          <w:b/>
                          <w:sz w:val="24"/>
                          <w:szCs w:val="24"/>
                        </w:rPr>
                        <w:t>a)</w:t>
                      </w:r>
                    </w:p>
                  </w:txbxContent>
                </v:textbox>
                <w10:wrap anchorx="page"/>
              </v:shape>
            </w:pict>
          </mc:Fallback>
        </mc:AlternateContent>
      </w:r>
    </w:p>
    <w:p w14:paraId="33F8339D" w14:textId="77777777" w:rsidR="002A722F" w:rsidRPr="004E2A95" w:rsidRDefault="002A722F" w:rsidP="002A722F">
      <w:pPr>
        <w:spacing w:after="0" w:line="360" w:lineRule="auto"/>
        <w:jc w:val="both"/>
        <w:rPr>
          <w:rFonts w:ascii="Palatino Linotype" w:hAnsi="Palatino Linotype"/>
        </w:rPr>
      </w:pPr>
    </w:p>
    <w:p w14:paraId="53E0E58D" w14:textId="77777777" w:rsidR="002A722F" w:rsidRPr="004E2A95" w:rsidRDefault="002A722F" w:rsidP="002A722F">
      <w:pPr>
        <w:spacing w:after="0" w:line="360" w:lineRule="auto"/>
        <w:rPr>
          <w:rFonts w:ascii="Palatino Linotype" w:hAnsi="Palatino Linotype"/>
          <w:b/>
          <w:sz w:val="18"/>
        </w:rPr>
      </w:pPr>
    </w:p>
    <w:p w14:paraId="75D3320E" w14:textId="77777777" w:rsidR="002A722F" w:rsidRPr="004E2A95" w:rsidRDefault="002A722F" w:rsidP="002A722F">
      <w:pPr>
        <w:spacing w:after="0" w:line="360" w:lineRule="auto"/>
        <w:rPr>
          <w:rFonts w:ascii="Palatino Linotype" w:hAnsi="Palatino Linotype"/>
          <w:b/>
          <w:sz w:val="12"/>
          <w:szCs w:val="18"/>
        </w:rPr>
      </w:pPr>
    </w:p>
    <w:p w14:paraId="42342923" w14:textId="77777777" w:rsidR="002A722F" w:rsidRDefault="002A722F" w:rsidP="002A722F">
      <w:pPr>
        <w:spacing w:after="0" w:line="360" w:lineRule="auto"/>
        <w:rPr>
          <w:rFonts w:ascii="Palatino Linotype" w:hAnsi="Palatino Linotype"/>
          <w:b/>
          <w:sz w:val="18"/>
          <w:szCs w:val="18"/>
        </w:rPr>
      </w:pPr>
    </w:p>
    <w:p w14:paraId="661B0CD6" w14:textId="77777777" w:rsidR="002A722F" w:rsidRDefault="002A722F" w:rsidP="002A722F">
      <w:pPr>
        <w:spacing w:after="0" w:line="360" w:lineRule="auto"/>
        <w:rPr>
          <w:rFonts w:ascii="Palatino Linotype" w:hAnsi="Palatino Linotype"/>
          <w:b/>
          <w:sz w:val="18"/>
          <w:szCs w:val="18"/>
        </w:rPr>
      </w:pPr>
    </w:p>
    <w:p w14:paraId="36C867E0" w14:textId="77777777" w:rsidR="002A722F" w:rsidRDefault="002A722F" w:rsidP="002A722F">
      <w:pPr>
        <w:spacing w:after="0" w:line="360" w:lineRule="auto"/>
        <w:rPr>
          <w:rFonts w:ascii="Palatino Linotype" w:hAnsi="Palatino Linotype"/>
          <w:b/>
          <w:sz w:val="18"/>
          <w:szCs w:val="18"/>
        </w:rPr>
      </w:pPr>
    </w:p>
    <w:p w14:paraId="4145D910" w14:textId="77777777" w:rsidR="002A722F" w:rsidRPr="000A0AAB" w:rsidRDefault="002A722F" w:rsidP="002A722F">
      <w:pPr>
        <w:spacing w:after="0" w:line="360" w:lineRule="auto"/>
        <w:rPr>
          <w:rFonts w:ascii="Palatino Linotype" w:hAnsi="Palatino Linotype"/>
          <w:b/>
          <w:sz w:val="18"/>
          <w:szCs w:val="18"/>
        </w:rPr>
      </w:pPr>
    </w:p>
    <w:p w14:paraId="2FA508BD" w14:textId="77777777" w:rsidR="002A722F" w:rsidRPr="004E2A95" w:rsidRDefault="0018472E" w:rsidP="002A722F">
      <w:pPr>
        <w:spacing w:after="0" w:line="360" w:lineRule="auto"/>
        <w:rPr>
          <w:rFonts w:ascii="Palatino Linotype" w:hAnsi="Palatino Linotype"/>
          <w:b/>
        </w:rPr>
      </w:pPr>
      <w:r w:rsidRPr="004E2A9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6631B02" wp14:editId="630FF26B">
                <wp:simplePos x="0" y="0"/>
                <wp:positionH relativeFrom="margin">
                  <wp:align>right</wp:align>
                </wp:positionH>
                <wp:positionV relativeFrom="paragraph">
                  <wp:posOffset>11430</wp:posOffset>
                </wp:positionV>
                <wp:extent cx="2543175" cy="514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514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D660C7" w14:textId="77777777" w:rsidR="00B87818" w:rsidRPr="00EF2FC0" w:rsidRDefault="00B87818" w:rsidP="002A722F">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A4B640C" w14:textId="77777777" w:rsidR="00B87818" w:rsidRPr="00887FE4" w:rsidRDefault="00B87818" w:rsidP="002A722F">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14:paraId="7949EB36" w14:textId="77777777" w:rsidR="00B87818" w:rsidRPr="00016AF3" w:rsidRDefault="00B87818" w:rsidP="002A722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3D16211" w14:textId="77777777" w:rsidR="00B87818" w:rsidRDefault="00B87818" w:rsidP="002A722F">
                            <w:pPr>
                              <w:spacing w:after="0" w:line="240" w:lineRule="auto"/>
                              <w:jc w:val="center"/>
                              <w:rPr>
                                <w:rFonts w:ascii="Palatino Linotype" w:hAnsi="Palatino Linotype"/>
                                <w:sz w:val="24"/>
                                <w:szCs w:val="24"/>
                              </w:rPr>
                            </w:pPr>
                          </w:p>
                          <w:p w14:paraId="32ABEBEF" w14:textId="77777777" w:rsidR="00B87818" w:rsidRPr="00797B31" w:rsidRDefault="00B87818" w:rsidP="002A722F">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631B02" id="Cuadro de texto 35" o:spid="_x0000_s1027" type="#_x0000_t202" style="position:absolute;margin-left:149.05pt;margin-top:.9pt;width:200.25pt;height:4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" fillcolor="white [3201]" strokecolor="white [3212]" strokeweight=".5pt">
                <v:textbox>
                  <w:txbxContent>
                    <w:p w14:paraId="0BD660C7" w14:textId="77777777" w:rsidR="00B87818" w:rsidRPr="00EF2FC0" w:rsidRDefault="00B87818" w:rsidP="002A722F">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A4B640C" w14:textId="77777777" w:rsidR="00B87818" w:rsidRPr="00887FE4" w:rsidRDefault="00B87818" w:rsidP="002A722F">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14:paraId="7949EB36" w14:textId="77777777" w:rsidR="00B87818" w:rsidRPr="00016AF3" w:rsidRDefault="00B87818" w:rsidP="002A722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3D16211" w14:textId="77777777" w:rsidR="00B87818" w:rsidRDefault="00B87818" w:rsidP="002A722F">
                      <w:pPr>
                        <w:spacing w:after="0" w:line="240" w:lineRule="auto"/>
                        <w:jc w:val="center"/>
                        <w:rPr>
                          <w:rFonts w:ascii="Palatino Linotype" w:hAnsi="Palatino Linotype"/>
                          <w:sz w:val="24"/>
                          <w:szCs w:val="24"/>
                        </w:rPr>
                      </w:pPr>
                    </w:p>
                    <w:p w14:paraId="32ABEBEF" w14:textId="77777777" w:rsidR="00B87818" w:rsidRPr="00797B31" w:rsidRDefault="00B87818" w:rsidP="002A722F">
                      <w:pPr>
                        <w:spacing w:line="240" w:lineRule="auto"/>
                        <w:jc w:val="center"/>
                        <w:rPr>
                          <w:rFonts w:ascii="Palatino Linotype" w:hAnsi="Palatino Linotype"/>
                          <w:sz w:val="24"/>
                          <w:szCs w:val="24"/>
                        </w:rPr>
                      </w:pPr>
                    </w:p>
                  </w:txbxContent>
                </v:textbox>
                <w10:wrap anchorx="margin"/>
              </v:shape>
            </w:pict>
          </mc:Fallback>
        </mc:AlternateContent>
      </w:r>
      <w:r w:rsidR="002A722F" w:rsidRPr="004E2A9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5D3D2C7" wp14:editId="5A4A0950">
                <wp:simplePos x="0" y="0"/>
                <wp:positionH relativeFrom="margin">
                  <wp:align>left</wp:align>
                </wp:positionH>
                <wp:positionV relativeFrom="paragraph">
                  <wp:posOffset>20956</wp:posOffset>
                </wp:positionV>
                <wp:extent cx="1943100" cy="542925"/>
                <wp:effectExtent l="0" t="0" r="19050" b="28575"/>
                <wp:wrapNone/>
                <wp:docPr id="22" name="Cuadro de texto 22"/>
                <wp:cNvGraphicFramePr/>
                <a:graphic xmlns:a="http://schemas.openxmlformats.org/drawingml/2006/main">
                  <a:graphicData uri="http://schemas.microsoft.com/office/word/2010/wordprocessingShape">
                    <wps:wsp>
                      <wps:cNvSpPr txBox="1"/>
                      <wps:spPr>
                        <a:xfrm>
                          <a:off x="0" y="0"/>
                          <a:ext cx="1943100" cy="5429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28A951" w14:textId="77777777" w:rsidR="00B87818" w:rsidRPr="00EF2FC0" w:rsidRDefault="00B87818" w:rsidP="002A722F">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72F46556" w14:textId="77777777" w:rsidR="00B87818" w:rsidRPr="00887FE4" w:rsidRDefault="00B87818" w:rsidP="002A722F">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w:t>
                            </w:r>
                          </w:p>
                          <w:p w14:paraId="24E07713" w14:textId="77777777" w:rsidR="00B87818" w:rsidRPr="00016AF3" w:rsidRDefault="00B87818" w:rsidP="002A722F">
                            <w:pPr>
                              <w:spacing w:after="0" w:line="240" w:lineRule="auto"/>
                              <w:jc w:val="center"/>
                              <w:rPr>
                                <w:rFonts w:ascii="Palatino Linotype" w:hAnsi="Palatino Linotype"/>
                                <w:b/>
                                <w:sz w:val="24"/>
                                <w:szCs w:val="24"/>
                              </w:rPr>
                            </w:pPr>
                            <w:r>
                              <w:rPr>
                                <w:rFonts w:ascii="Palatino Linotype" w:hAnsi="Palatino Linotype"/>
                                <w:b/>
                                <w:sz w:val="24"/>
                                <w:szCs w:val="24"/>
                              </w:rPr>
                              <w:t>(Rúbrica</w:t>
                            </w:r>
                            <w:r w:rsidRPr="004E2A95">
                              <w:rPr>
                                <w:rFonts w:ascii="Palatino Linotype" w:hAnsi="Palatino Linotype"/>
                                <w:b/>
                                <w:sz w:val="24"/>
                                <w:szCs w:val="24"/>
                              </w:rPr>
                              <w:t>)</w:t>
                            </w:r>
                          </w:p>
                          <w:p w14:paraId="5244DDDB" w14:textId="77777777" w:rsidR="00B87818" w:rsidRDefault="00B87818" w:rsidP="002A722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D3D2C7" id="Cuadro de texto 22" o:spid="_x0000_s1028" type="#_x0000_t202" style="position:absolute;margin-left:0;margin-top:1.65pt;width:153pt;height:42.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" fillcolor="white [3201]" strokecolor="white [3212]" strokeweight=".5pt">
                <v:textbox>
                  <w:txbxContent>
                    <w:p w14:paraId="4028A951" w14:textId="77777777" w:rsidR="00B87818" w:rsidRPr="00EF2FC0" w:rsidRDefault="00B87818" w:rsidP="002A722F">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72F46556" w14:textId="77777777" w:rsidR="00B87818" w:rsidRPr="00887FE4" w:rsidRDefault="00B87818" w:rsidP="002A722F">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w:t>
                      </w:r>
                    </w:p>
                    <w:p w14:paraId="24E07713" w14:textId="77777777" w:rsidR="00B87818" w:rsidRPr="00016AF3" w:rsidRDefault="00B87818" w:rsidP="002A722F">
                      <w:pPr>
                        <w:spacing w:after="0" w:line="240" w:lineRule="auto"/>
                        <w:jc w:val="center"/>
                        <w:rPr>
                          <w:rFonts w:ascii="Palatino Linotype" w:hAnsi="Palatino Linotype"/>
                          <w:b/>
                          <w:sz w:val="24"/>
                          <w:szCs w:val="24"/>
                        </w:rPr>
                      </w:pPr>
                      <w:r>
                        <w:rPr>
                          <w:rFonts w:ascii="Palatino Linotype" w:hAnsi="Palatino Linotype"/>
                          <w:b/>
                          <w:sz w:val="24"/>
                          <w:szCs w:val="24"/>
                        </w:rPr>
                        <w:t>(Rúbrica</w:t>
                      </w:r>
                      <w:r w:rsidRPr="004E2A95">
                        <w:rPr>
                          <w:rFonts w:ascii="Palatino Linotype" w:hAnsi="Palatino Linotype"/>
                          <w:b/>
                          <w:sz w:val="24"/>
                          <w:szCs w:val="24"/>
                        </w:rPr>
                        <w:t>)</w:t>
                      </w:r>
                    </w:p>
                    <w:p w14:paraId="5244DDDB" w14:textId="77777777" w:rsidR="00B87818" w:rsidRDefault="00B87818" w:rsidP="002A722F">
                      <w:pPr>
                        <w:jc w:val="center"/>
                      </w:pPr>
                    </w:p>
                  </w:txbxContent>
                </v:textbox>
                <w10:wrap anchorx="margin"/>
              </v:shape>
            </w:pict>
          </mc:Fallback>
        </mc:AlternateContent>
      </w:r>
    </w:p>
    <w:p w14:paraId="694D10E7" w14:textId="77777777" w:rsidR="002A722F" w:rsidRPr="004E2A95" w:rsidRDefault="002A722F" w:rsidP="002A722F">
      <w:pPr>
        <w:spacing w:after="0" w:line="360" w:lineRule="auto"/>
        <w:rPr>
          <w:rFonts w:ascii="Palatino Linotype" w:hAnsi="Palatino Linotype"/>
          <w:b/>
          <w:sz w:val="18"/>
          <w:szCs w:val="18"/>
        </w:rPr>
      </w:pPr>
    </w:p>
    <w:p w14:paraId="4C8E4A61" w14:textId="77777777" w:rsidR="002A722F" w:rsidRPr="004E2A95" w:rsidRDefault="002A722F" w:rsidP="002A722F">
      <w:pPr>
        <w:spacing w:after="0" w:line="360" w:lineRule="auto"/>
        <w:rPr>
          <w:rFonts w:ascii="Palatino Linotype" w:hAnsi="Palatino Linotype"/>
          <w:b/>
          <w:sz w:val="18"/>
          <w:szCs w:val="18"/>
        </w:rPr>
      </w:pPr>
    </w:p>
    <w:p w14:paraId="09C84AA0" w14:textId="77777777" w:rsidR="002A722F" w:rsidRDefault="002A722F" w:rsidP="002A722F">
      <w:pPr>
        <w:spacing w:after="0" w:line="360" w:lineRule="auto"/>
        <w:rPr>
          <w:rFonts w:ascii="Palatino Linotype" w:hAnsi="Palatino Linotype"/>
          <w:b/>
          <w:sz w:val="28"/>
          <w:szCs w:val="18"/>
        </w:rPr>
      </w:pPr>
    </w:p>
    <w:p w14:paraId="63E3985E" w14:textId="77777777" w:rsidR="002A722F" w:rsidRPr="00806AFA" w:rsidRDefault="002A722F" w:rsidP="002A722F">
      <w:pPr>
        <w:spacing w:after="0" w:line="360" w:lineRule="auto"/>
        <w:rPr>
          <w:rFonts w:ascii="Palatino Linotype" w:hAnsi="Palatino Linotype"/>
          <w:b/>
          <w:szCs w:val="18"/>
        </w:rPr>
      </w:pPr>
    </w:p>
    <w:p w14:paraId="2D59297D" w14:textId="77777777" w:rsidR="002A722F" w:rsidRPr="000A0AAB" w:rsidRDefault="002A722F" w:rsidP="002A722F">
      <w:pPr>
        <w:spacing w:after="0" w:line="360" w:lineRule="auto"/>
        <w:rPr>
          <w:rFonts w:ascii="Palatino Linotype" w:hAnsi="Palatino Linotype"/>
          <w:b/>
          <w:sz w:val="28"/>
          <w:szCs w:val="18"/>
        </w:rPr>
      </w:pPr>
    </w:p>
    <w:p w14:paraId="509963FF" w14:textId="77777777" w:rsidR="002A722F" w:rsidRPr="004E2A95" w:rsidRDefault="0018472E" w:rsidP="002A722F">
      <w:pPr>
        <w:spacing w:after="0" w:line="360" w:lineRule="auto"/>
        <w:rPr>
          <w:rFonts w:ascii="Palatino Linotype" w:hAnsi="Palatino Linotype"/>
          <w:b/>
          <w:sz w:val="18"/>
          <w:szCs w:val="18"/>
        </w:rPr>
      </w:pPr>
      <w:r w:rsidRPr="004E2A95">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655426FD" wp14:editId="6868AB73">
                <wp:simplePos x="0" y="0"/>
                <wp:positionH relativeFrom="margin">
                  <wp:posOffset>3596640</wp:posOffset>
                </wp:positionH>
                <wp:positionV relativeFrom="paragraph">
                  <wp:posOffset>148590</wp:posOffset>
                </wp:positionV>
                <wp:extent cx="2133600" cy="514350"/>
                <wp:effectExtent l="0" t="0" r="19050" b="19050"/>
                <wp:wrapNone/>
                <wp:docPr id="20" name="Cuadro de texto 20"/>
                <wp:cNvGraphicFramePr/>
                <a:graphic xmlns:a="http://schemas.openxmlformats.org/drawingml/2006/main">
                  <a:graphicData uri="http://schemas.microsoft.com/office/word/2010/wordprocessingShape">
                    <wps:wsp>
                      <wps:cNvSpPr txBox="1"/>
                      <wps:spPr>
                        <a:xfrm>
                          <a:off x="0" y="0"/>
                          <a:ext cx="2133600" cy="514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5EACC3C" w14:textId="77777777" w:rsidR="00B87818" w:rsidRPr="00EF2FC0" w:rsidRDefault="00B87818" w:rsidP="002A722F">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BA9E552" w14:textId="77777777" w:rsidR="00B87818" w:rsidRPr="00887FE4" w:rsidRDefault="00B87818" w:rsidP="002A722F">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14:paraId="6FCF7E96" w14:textId="77777777" w:rsidR="00B87818" w:rsidRPr="00016AF3" w:rsidRDefault="00B87818" w:rsidP="002A722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6382DD1" w14:textId="77777777" w:rsidR="00B87818" w:rsidRDefault="00B87818" w:rsidP="002A722F">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5426FD" id="Cuadro de texto 20" o:spid="_x0000_s1029" type="#_x0000_t202" style="position:absolute;margin-left:283.2pt;margin-top:11.7pt;width:168pt;height:4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" fillcolor="white [3201]" strokecolor="white [3212]" strokeweight=".5pt">
                <v:textbox>
                  <w:txbxContent>
                    <w:p w14:paraId="15EACC3C" w14:textId="77777777" w:rsidR="00B87818" w:rsidRPr="00EF2FC0" w:rsidRDefault="00B87818" w:rsidP="002A722F">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BA9E552" w14:textId="77777777" w:rsidR="00B87818" w:rsidRPr="00887FE4" w:rsidRDefault="00B87818" w:rsidP="002A722F">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14:paraId="6FCF7E96" w14:textId="77777777" w:rsidR="00B87818" w:rsidRPr="00016AF3" w:rsidRDefault="00B87818" w:rsidP="002A722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6382DD1" w14:textId="77777777" w:rsidR="00B87818" w:rsidRDefault="00B87818" w:rsidP="002A722F">
                      <w:pPr>
                        <w:spacing w:after="0" w:line="240" w:lineRule="auto"/>
                        <w:jc w:val="center"/>
                      </w:pPr>
                    </w:p>
                  </w:txbxContent>
                </v:textbox>
                <w10:wrap anchorx="margin"/>
              </v:shape>
            </w:pict>
          </mc:Fallback>
        </mc:AlternateContent>
      </w:r>
      <w:r w:rsidR="002A722F" w:rsidRPr="004E2A9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12863811" wp14:editId="42219D1F">
                <wp:simplePos x="0" y="0"/>
                <wp:positionH relativeFrom="margin">
                  <wp:posOffset>81915</wp:posOffset>
                </wp:positionH>
                <wp:positionV relativeFrom="paragraph">
                  <wp:posOffset>158115</wp:posOffset>
                </wp:positionV>
                <wp:extent cx="2133600" cy="51435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514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43660D" w14:textId="77777777" w:rsidR="00B87818" w:rsidRPr="00EF2FC0" w:rsidRDefault="00B87818" w:rsidP="002A722F">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1AF05DF" w14:textId="77777777" w:rsidR="00B87818" w:rsidRPr="00887FE4" w:rsidRDefault="00B87818" w:rsidP="002A722F">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14:paraId="72810D4E" w14:textId="77777777" w:rsidR="00B87818" w:rsidRPr="00016AF3" w:rsidRDefault="00B87818" w:rsidP="002A722F">
                            <w:pPr>
                              <w:spacing w:after="0" w:line="240" w:lineRule="auto"/>
                              <w:jc w:val="center"/>
                              <w:rPr>
                                <w:rFonts w:ascii="Palatino Linotype" w:hAnsi="Palatino Linotype"/>
                                <w:b/>
                                <w:sz w:val="24"/>
                                <w:szCs w:val="24"/>
                              </w:rPr>
                            </w:pPr>
                            <w:r>
                              <w:rPr>
                                <w:rFonts w:ascii="Palatino Linotype" w:hAnsi="Palatino Linotype"/>
                                <w:b/>
                                <w:sz w:val="24"/>
                                <w:szCs w:val="24"/>
                              </w:rPr>
                              <w:t>(Rúbrica</w:t>
                            </w:r>
                            <w:r w:rsidRPr="004E2A95">
                              <w:rPr>
                                <w:rFonts w:ascii="Palatino Linotype" w:hAnsi="Palatino Linotype"/>
                                <w:b/>
                                <w:sz w:val="24"/>
                                <w:szCs w:val="24"/>
                              </w:rPr>
                              <w:t>)</w:t>
                            </w:r>
                          </w:p>
                          <w:p w14:paraId="5BE86C9C" w14:textId="77777777" w:rsidR="00B87818" w:rsidRDefault="00B87818" w:rsidP="002A722F">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863811" id="Cuadro de texto 2" o:spid="_x0000_s1030" type="#_x0000_t202" style="position:absolute;margin-left:6.45pt;margin-top:12.45pt;width:168pt;height:4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" fillcolor="white [3201]" strokecolor="white [3212]" strokeweight=".5pt">
                <v:textbox>
                  <w:txbxContent>
                    <w:p w14:paraId="7143660D" w14:textId="77777777" w:rsidR="00B87818" w:rsidRPr="00EF2FC0" w:rsidRDefault="00B87818" w:rsidP="002A722F">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1AF05DF" w14:textId="77777777" w:rsidR="00B87818" w:rsidRPr="00887FE4" w:rsidRDefault="00B87818" w:rsidP="002A722F">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14:paraId="72810D4E" w14:textId="77777777" w:rsidR="00B87818" w:rsidRPr="00016AF3" w:rsidRDefault="00B87818" w:rsidP="002A722F">
                      <w:pPr>
                        <w:spacing w:after="0" w:line="240" w:lineRule="auto"/>
                        <w:jc w:val="center"/>
                        <w:rPr>
                          <w:rFonts w:ascii="Palatino Linotype" w:hAnsi="Palatino Linotype"/>
                          <w:b/>
                          <w:sz w:val="24"/>
                          <w:szCs w:val="24"/>
                        </w:rPr>
                      </w:pPr>
                      <w:r>
                        <w:rPr>
                          <w:rFonts w:ascii="Palatino Linotype" w:hAnsi="Palatino Linotype"/>
                          <w:b/>
                          <w:sz w:val="24"/>
                          <w:szCs w:val="24"/>
                        </w:rPr>
                        <w:t>(Rúbrica</w:t>
                      </w:r>
                      <w:r w:rsidRPr="004E2A95">
                        <w:rPr>
                          <w:rFonts w:ascii="Palatino Linotype" w:hAnsi="Palatino Linotype"/>
                          <w:b/>
                          <w:sz w:val="24"/>
                          <w:szCs w:val="24"/>
                        </w:rPr>
                        <w:t>)</w:t>
                      </w:r>
                    </w:p>
                    <w:p w14:paraId="5BE86C9C" w14:textId="77777777" w:rsidR="00B87818" w:rsidRDefault="00B87818" w:rsidP="002A722F">
                      <w:pPr>
                        <w:spacing w:after="0" w:line="240" w:lineRule="auto"/>
                        <w:jc w:val="center"/>
                      </w:pPr>
                    </w:p>
                  </w:txbxContent>
                </v:textbox>
                <w10:wrap anchorx="margin"/>
              </v:shape>
            </w:pict>
          </mc:Fallback>
        </mc:AlternateContent>
      </w:r>
    </w:p>
    <w:p w14:paraId="279E0155" w14:textId="77777777" w:rsidR="002A722F" w:rsidRPr="004E2A95" w:rsidRDefault="002A722F" w:rsidP="002A722F">
      <w:pPr>
        <w:spacing w:after="0" w:line="360" w:lineRule="auto"/>
        <w:rPr>
          <w:rFonts w:ascii="Palatino Linotype" w:hAnsi="Palatino Linotype"/>
          <w:b/>
        </w:rPr>
      </w:pPr>
    </w:p>
    <w:p w14:paraId="73A5EF98" w14:textId="77777777" w:rsidR="002A722F" w:rsidRPr="004E2A95" w:rsidRDefault="002A722F" w:rsidP="002A722F">
      <w:pPr>
        <w:spacing w:after="0" w:line="360" w:lineRule="auto"/>
        <w:rPr>
          <w:rFonts w:ascii="Palatino Linotype" w:hAnsi="Palatino Linotype" w:cs="Arial"/>
          <w:szCs w:val="20"/>
        </w:rPr>
      </w:pPr>
    </w:p>
    <w:p w14:paraId="3FE592A1" w14:textId="77777777" w:rsidR="002A722F" w:rsidRPr="004E2A95" w:rsidRDefault="002A722F" w:rsidP="002A722F">
      <w:pPr>
        <w:spacing w:after="0" w:line="360" w:lineRule="auto"/>
        <w:rPr>
          <w:rFonts w:ascii="Palatino Linotype" w:hAnsi="Palatino Linotype" w:cs="Arial"/>
          <w:sz w:val="14"/>
          <w:szCs w:val="20"/>
        </w:rPr>
      </w:pPr>
    </w:p>
    <w:p w14:paraId="6537006E" w14:textId="77777777" w:rsidR="002A722F" w:rsidRDefault="002A722F" w:rsidP="002A722F">
      <w:pPr>
        <w:spacing w:after="0" w:line="360" w:lineRule="auto"/>
        <w:rPr>
          <w:rFonts w:ascii="Palatino Linotype" w:hAnsi="Palatino Linotype" w:cs="Arial"/>
          <w:szCs w:val="20"/>
        </w:rPr>
      </w:pPr>
    </w:p>
    <w:p w14:paraId="0A1862EB" w14:textId="77777777" w:rsidR="002A722F" w:rsidRDefault="002A722F" w:rsidP="002A722F">
      <w:pPr>
        <w:spacing w:after="0" w:line="360" w:lineRule="auto"/>
        <w:rPr>
          <w:rFonts w:ascii="Palatino Linotype" w:hAnsi="Palatino Linotype" w:cs="Arial"/>
          <w:szCs w:val="20"/>
        </w:rPr>
      </w:pPr>
    </w:p>
    <w:p w14:paraId="64977483" w14:textId="77777777" w:rsidR="002A722F" w:rsidRPr="004E2A95" w:rsidRDefault="002A722F" w:rsidP="002A722F">
      <w:pPr>
        <w:spacing w:after="0" w:line="360" w:lineRule="auto"/>
        <w:rPr>
          <w:rFonts w:ascii="Palatino Linotype" w:hAnsi="Palatino Linotype" w:cs="Arial"/>
          <w:szCs w:val="20"/>
        </w:rPr>
      </w:pPr>
      <w:r w:rsidRPr="004E2A9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1E9589E7" wp14:editId="69D81C03">
                <wp:simplePos x="0" y="0"/>
                <wp:positionH relativeFrom="page">
                  <wp:posOffset>2457450</wp:posOffset>
                </wp:positionH>
                <wp:positionV relativeFrom="paragraph">
                  <wp:posOffset>187961</wp:posOffset>
                </wp:positionV>
                <wp:extent cx="3152775" cy="55245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5524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7741BE" w14:textId="77777777" w:rsidR="00B87818" w:rsidRPr="007F6133" w:rsidRDefault="00B87818" w:rsidP="002A722F">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3021F3C3" w14:textId="77777777" w:rsidR="00B87818" w:rsidRPr="00CC38BC" w:rsidRDefault="00B87818" w:rsidP="002A722F">
                            <w:pPr>
                              <w:spacing w:after="0" w:line="240" w:lineRule="auto"/>
                              <w:jc w:val="center"/>
                              <w:rPr>
                                <w:rFonts w:ascii="Palatino Linotype" w:hAnsi="Palatino Linotype"/>
                                <w:b/>
                                <w:sz w:val="24"/>
                                <w:szCs w:val="24"/>
                              </w:rPr>
                            </w:pPr>
                            <w:r w:rsidRPr="00CC38BC">
                              <w:rPr>
                                <w:rFonts w:ascii="Palatino Linotype" w:hAnsi="Palatino Linotype"/>
                                <w:b/>
                                <w:sz w:val="24"/>
                                <w:szCs w:val="24"/>
                              </w:rPr>
                              <w:t xml:space="preserve">Secretario Técnico del Pleno </w:t>
                            </w:r>
                          </w:p>
                          <w:p w14:paraId="21913C3C" w14:textId="77777777" w:rsidR="00B87818" w:rsidRPr="00016AF3" w:rsidRDefault="00B87818" w:rsidP="002A722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BC08CB5" w14:textId="77777777" w:rsidR="00B87818" w:rsidRDefault="00B87818" w:rsidP="002A722F">
                            <w:pPr>
                              <w:spacing w:line="240" w:lineRule="auto"/>
                              <w:jc w:val="center"/>
                              <w:rPr>
                                <w:rFonts w:ascii="Palatino Linotype" w:hAnsi="Palatino Linotype"/>
                                <w:b/>
                                <w:sz w:val="24"/>
                                <w:szCs w:val="24"/>
                              </w:rPr>
                            </w:pPr>
                          </w:p>
                          <w:p w14:paraId="04E2DD77" w14:textId="77777777" w:rsidR="00B87818" w:rsidRDefault="00B87818" w:rsidP="002A722F">
                            <w:pPr>
                              <w:jc w:val="center"/>
                              <w:rPr>
                                <w:rFonts w:ascii="Palatino Linotype" w:hAnsi="Palatino Linotype"/>
                                <w:sz w:val="24"/>
                                <w:szCs w:val="24"/>
                              </w:rPr>
                            </w:pPr>
                          </w:p>
                          <w:p w14:paraId="0E56CC51" w14:textId="77777777" w:rsidR="00B87818" w:rsidRPr="00EF2FC0" w:rsidRDefault="00B87818" w:rsidP="002A722F">
                            <w:pPr>
                              <w:jc w:val="center"/>
                              <w:rPr>
                                <w:rFonts w:ascii="Palatino Linotype" w:hAnsi="Palatino Linotype"/>
                                <w:sz w:val="24"/>
                                <w:szCs w:val="24"/>
                              </w:rPr>
                            </w:pPr>
                          </w:p>
                          <w:p w14:paraId="32E8E7BD" w14:textId="77777777" w:rsidR="00B87818" w:rsidRDefault="00B87818" w:rsidP="002A72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9589E7" id="Cuadro de texto 24" o:spid="_x0000_s1031" type="#_x0000_t202" style="position:absolute;margin-left:193.5pt;margin-top:14.8pt;width:248.25pt;height:4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" fillcolor="white [3201]" strokecolor="white [3212]" strokeweight=".5pt">
                <v:textbox>
                  <w:txbxContent>
                    <w:p w14:paraId="2E7741BE" w14:textId="77777777" w:rsidR="00B87818" w:rsidRPr="007F6133" w:rsidRDefault="00B87818" w:rsidP="002A722F">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3021F3C3" w14:textId="77777777" w:rsidR="00B87818" w:rsidRPr="00CC38BC" w:rsidRDefault="00B87818" w:rsidP="002A722F">
                      <w:pPr>
                        <w:spacing w:after="0" w:line="240" w:lineRule="auto"/>
                        <w:jc w:val="center"/>
                        <w:rPr>
                          <w:rFonts w:ascii="Palatino Linotype" w:hAnsi="Palatino Linotype"/>
                          <w:b/>
                          <w:sz w:val="24"/>
                          <w:szCs w:val="24"/>
                        </w:rPr>
                      </w:pPr>
                      <w:r w:rsidRPr="00CC38BC">
                        <w:rPr>
                          <w:rFonts w:ascii="Palatino Linotype" w:hAnsi="Palatino Linotype"/>
                          <w:b/>
                          <w:sz w:val="24"/>
                          <w:szCs w:val="24"/>
                        </w:rPr>
                        <w:t xml:space="preserve">Secretario Técnico del Pleno </w:t>
                      </w:r>
                    </w:p>
                    <w:p w14:paraId="21913C3C" w14:textId="77777777" w:rsidR="00B87818" w:rsidRPr="00016AF3" w:rsidRDefault="00B87818" w:rsidP="002A722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BC08CB5" w14:textId="77777777" w:rsidR="00B87818" w:rsidRDefault="00B87818" w:rsidP="002A722F">
                      <w:pPr>
                        <w:spacing w:line="240" w:lineRule="auto"/>
                        <w:jc w:val="center"/>
                        <w:rPr>
                          <w:rFonts w:ascii="Palatino Linotype" w:hAnsi="Palatino Linotype"/>
                          <w:b/>
                          <w:sz w:val="24"/>
                          <w:szCs w:val="24"/>
                        </w:rPr>
                      </w:pPr>
                    </w:p>
                    <w:p w14:paraId="04E2DD77" w14:textId="77777777" w:rsidR="00B87818" w:rsidRDefault="00B87818" w:rsidP="002A722F">
                      <w:pPr>
                        <w:jc w:val="center"/>
                        <w:rPr>
                          <w:rFonts w:ascii="Palatino Linotype" w:hAnsi="Palatino Linotype"/>
                          <w:sz w:val="24"/>
                          <w:szCs w:val="24"/>
                        </w:rPr>
                      </w:pPr>
                    </w:p>
                    <w:p w14:paraId="0E56CC51" w14:textId="77777777" w:rsidR="00B87818" w:rsidRPr="00EF2FC0" w:rsidRDefault="00B87818" w:rsidP="002A722F">
                      <w:pPr>
                        <w:jc w:val="center"/>
                        <w:rPr>
                          <w:rFonts w:ascii="Palatino Linotype" w:hAnsi="Palatino Linotype"/>
                          <w:sz w:val="24"/>
                          <w:szCs w:val="24"/>
                        </w:rPr>
                      </w:pPr>
                    </w:p>
                    <w:p w14:paraId="32E8E7BD" w14:textId="77777777" w:rsidR="00B87818" w:rsidRDefault="00B87818" w:rsidP="002A722F"/>
                  </w:txbxContent>
                </v:textbox>
                <w10:wrap anchorx="page"/>
              </v:shape>
            </w:pict>
          </mc:Fallback>
        </mc:AlternateContent>
      </w:r>
    </w:p>
    <w:p w14:paraId="215DA6B3" w14:textId="77777777" w:rsidR="002A722F" w:rsidRPr="004E2A95" w:rsidRDefault="002A722F" w:rsidP="002A722F">
      <w:pPr>
        <w:spacing w:after="0" w:line="360" w:lineRule="auto"/>
        <w:jc w:val="both"/>
        <w:rPr>
          <w:rFonts w:ascii="Palatino Linotype" w:hAnsi="Palatino Linotype" w:cs="Arial"/>
          <w:sz w:val="18"/>
          <w:szCs w:val="18"/>
        </w:rPr>
      </w:pPr>
    </w:p>
    <w:p w14:paraId="20D0E417" w14:textId="77777777" w:rsidR="002A722F" w:rsidRPr="004E2A95" w:rsidRDefault="002A722F" w:rsidP="002A722F">
      <w:pPr>
        <w:spacing w:after="0" w:line="240" w:lineRule="auto"/>
        <w:rPr>
          <w:rFonts w:ascii="Palatino Linotype" w:hAnsi="Palatino Linotype"/>
          <w:sz w:val="12"/>
          <w:szCs w:val="20"/>
        </w:rPr>
      </w:pPr>
    </w:p>
    <w:p w14:paraId="08CB0FA4" w14:textId="77777777" w:rsidR="002A722F" w:rsidRPr="004E2A95" w:rsidRDefault="002A722F" w:rsidP="002A722F">
      <w:pPr>
        <w:spacing w:after="0" w:line="240" w:lineRule="auto"/>
        <w:rPr>
          <w:rFonts w:ascii="Palatino Linotype" w:hAnsi="Palatino Linotype"/>
          <w:sz w:val="2"/>
          <w:szCs w:val="20"/>
        </w:rPr>
      </w:pPr>
    </w:p>
    <w:p w14:paraId="7123AC6A" w14:textId="77777777" w:rsidR="002A722F" w:rsidRDefault="002A722F" w:rsidP="002A722F">
      <w:pPr>
        <w:spacing w:after="0" w:line="240" w:lineRule="auto"/>
        <w:jc w:val="both"/>
        <w:rPr>
          <w:rFonts w:ascii="Palatino Linotype" w:hAnsi="Palatino Linotype"/>
          <w:sz w:val="16"/>
          <w:szCs w:val="16"/>
        </w:rPr>
      </w:pPr>
    </w:p>
    <w:p w14:paraId="009A544D" w14:textId="77777777" w:rsidR="002A722F" w:rsidRDefault="002A722F" w:rsidP="002A722F">
      <w:pPr>
        <w:spacing w:after="0" w:line="240" w:lineRule="auto"/>
        <w:jc w:val="both"/>
        <w:rPr>
          <w:rFonts w:ascii="Palatino Linotype" w:hAnsi="Palatino Linotype"/>
          <w:sz w:val="16"/>
          <w:szCs w:val="16"/>
        </w:rPr>
      </w:pPr>
    </w:p>
    <w:p w14:paraId="3BA0AFC4" w14:textId="3C632A06" w:rsidR="002A722F" w:rsidRPr="004E2A95" w:rsidRDefault="002A722F" w:rsidP="002A722F">
      <w:pPr>
        <w:spacing w:after="0" w:line="240" w:lineRule="auto"/>
        <w:jc w:val="both"/>
        <w:rPr>
          <w:rFonts w:ascii="Palatino Linotype" w:hAnsi="Palatino Linotype"/>
          <w:sz w:val="16"/>
          <w:szCs w:val="16"/>
        </w:rPr>
      </w:pPr>
      <w:r w:rsidRPr="004E2A95">
        <w:rPr>
          <w:rFonts w:ascii="Palatino Linotype" w:hAnsi="Palatino Linotype"/>
          <w:sz w:val="16"/>
          <w:szCs w:val="16"/>
        </w:rPr>
        <w:t xml:space="preserve">Esta hoja corresponde a la resolución de fecha </w:t>
      </w:r>
      <w:r w:rsidR="00DD74BD" w:rsidRPr="00DD74BD">
        <w:rPr>
          <w:rFonts w:ascii="Palatino Linotype" w:hAnsi="Palatino Linotype"/>
          <w:sz w:val="16"/>
          <w:szCs w:val="16"/>
        </w:rPr>
        <w:t>veinticinco de noviembre</w:t>
      </w:r>
      <w:r w:rsidRPr="00DD74BD">
        <w:rPr>
          <w:rFonts w:ascii="Palatino Linotype" w:hAnsi="Palatino Linotype"/>
          <w:sz w:val="16"/>
          <w:szCs w:val="16"/>
        </w:rPr>
        <w:t xml:space="preserve"> de dos mil </w:t>
      </w:r>
      <w:r w:rsidR="007677C2" w:rsidRPr="00DD74BD">
        <w:rPr>
          <w:rFonts w:ascii="Palatino Linotype" w:hAnsi="Palatino Linotype"/>
          <w:sz w:val="16"/>
          <w:szCs w:val="16"/>
        </w:rPr>
        <w:t>veinte</w:t>
      </w:r>
      <w:r w:rsidR="007677C2">
        <w:rPr>
          <w:rFonts w:ascii="Palatino Linotype" w:hAnsi="Palatino Linotype"/>
          <w:sz w:val="16"/>
          <w:szCs w:val="16"/>
        </w:rPr>
        <w:t>,</w:t>
      </w:r>
      <w:r w:rsidRPr="004E2A95">
        <w:rPr>
          <w:rFonts w:ascii="Palatino Linotype" w:hAnsi="Palatino Linotype"/>
          <w:sz w:val="16"/>
          <w:szCs w:val="16"/>
        </w:rPr>
        <w:t xml:space="preserve"> emitida en el recurso de revisión </w:t>
      </w:r>
      <w:r>
        <w:rPr>
          <w:rFonts w:ascii="Palatino Linotype" w:hAnsi="Palatino Linotype"/>
          <w:b/>
          <w:bCs/>
          <w:sz w:val="16"/>
          <w:szCs w:val="16"/>
          <w:lang w:eastAsia="es-MX"/>
        </w:rPr>
        <w:t>0</w:t>
      </w:r>
      <w:r w:rsidR="0002074F">
        <w:rPr>
          <w:rFonts w:ascii="Palatino Linotype" w:hAnsi="Palatino Linotype"/>
          <w:b/>
          <w:bCs/>
          <w:sz w:val="16"/>
          <w:szCs w:val="16"/>
          <w:lang w:eastAsia="es-MX"/>
        </w:rPr>
        <w:t>3765</w:t>
      </w:r>
      <w:r w:rsidRPr="004E2A95">
        <w:rPr>
          <w:rFonts w:ascii="Palatino Linotype" w:hAnsi="Palatino Linotype"/>
          <w:b/>
          <w:bCs/>
          <w:sz w:val="16"/>
          <w:szCs w:val="16"/>
          <w:lang w:eastAsia="es-MX"/>
        </w:rPr>
        <w:t>/INFOEM/IP/RR/20</w:t>
      </w:r>
      <w:r w:rsidR="0002074F">
        <w:rPr>
          <w:rFonts w:ascii="Palatino Linotype" w:hAnsi="Palatino Linotype"/>
          <w:b/>
          <w:bCs/>
          <w:sz w:val="16"/>
          <w:szCs w:val="16"/>
          <w:lang w:eastAsia="es-MX"/>
        </w:rPr>
        <w:t>20</w:t>
      </w:r>
      <w:r>
        <w:rPr>
          <w:rFonts w:ascii="Palatino Linotype" w:hAnsi="Palatino Linotype"/>
          <w:b/>
          <w:bCs/>
          <w:sz w:val="16"/>
          <w:szCs w:val="16"/>
          <w:lang w:eastAsia="es-MX"/>
        </w:rPr>
        <w:t xml:space="preserve"> y acumulado</w:t>
      </w:r>
      <w:r w:rsidRPr="004E2A95">
        <w:rPr>
          <w:rFonts w:ascii="Palatino Linotype" w:hAnsi="Palatino Linotype"/>
          <w:sz w:val="16"/>
          <w:szCs w:val="16"/>
        </w:rPr>
        <w:t>.</w:t>
      </w:r>
    </w:p>
    <w:p w14:paraId="1E83C8F9" w14:textId="00BE3F99" w:rsidR="00CC304A" w:rsidRPr="00D8176C" w:rsidRDefault="00CC304A" w:rsidP="00CC304A">
      <w:pPr>
        <w:spacing w:after="0" w:line="240" w:lineRule="auto"/>
        <w:jc w:val="both"/>
        <w:rPr>
          <w:rFonts w:ascii="Palatino Linotype" w:hAnsi="Palatino Linotype"/>
          <w:sz w:val="16"/>
          <w:szCs w:val="16"/>
        </w:rPr>
      </w:pPr>
      <w:r w:rsidRPr="00FC3D4B">
        <w:rPr>
          <w:rFonts w:ascii="Palatino Linotype" w:hAnsi="Palatino Linotype"/>
          <w:sz w:val="16"/>
          <w:szCs w:val="16"/>
        </w:rPr>
        <w:t>ZMS/OSAM/</w:t>
      </w:r>
      <w:r w:rsidR="0002074F">
        <w:rPr>
          <w:rFonts w:ascii="Palatino Linotype" w:hAnsi="Palatino Linotype"/>
          <w:sz w:val="16"/>
          <w:szCs w:val="16"/>
        </w:rPr>
        <w:t>LGRS</w:t>
      </w:r>
    </w:p>
    <w:p w14:paraId="40C1C46F" w14:textId="77777777" w:rsidR="002A722F" w:rsidRDefault="00976E51" w:rsidP="002A722F">
      <w:r>
        <w:t xml:space="preserve"> </w:t>
      </w:r>
    </w:p>
    <w:sectPr w:rsidR="002A722F" w:rsidSect="00B87818">
      <w:headerReference w:type="even" r:id="rId15"/>
      <w:headerReference w:type="default" r:id="rId16"/>
      <w:footerReference w:type="default" r:id="rId17"/>
      <w:headerReference w:type="first" r:id="rId18"/>
      <w:footerReference w:type="first" r:id="rId19"/>
      <w:pgSz w:w="12240" w:h="15840"/>
      <w:pgMar w:top="1417" w:right="2034"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D0C6E" w14:textId="77777777" w:rsidR="00AC7A14" w:rsidRDefault="00AC7A14" w:rsidP="002A722F">
      <w:pPr>
        <w:spacing w:after="0" w:line="240" w:lineRule="auto"/>
      </w:pPr>
      <w:r>
        <w:separator/>
      </w:r>
    </w:p>
  </w:endnote>
  <w:endnote w:type="continuationSeparator" w:id="0">
    <w:p w14:paraId="79D19D09" w14:textId="77777777" w:rsidR="00AC7A14" w:rsidRDefault="00AC7A14" w:rsidP="002A7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8CE03" w14:textId="77777777" w:rsidR="00B87818" w:rsidRPr="000B69FA" w:rsidRDefault="00B87818" w:rsidP="00B8781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C1064">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C1064">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52C6D" w14:textId="77777777" w:rsidR="00B87818" w:rsidRPr="000B69FA" w:rsidRDefault="00B87818" w:rsidP="00B8781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C106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C1064">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D215C" w14:textId="77777777" w:rsidR="00AC7A14" w:rsidRDefault="00AC7A14" w:rsidP="002A722F">
      <w:pPr>
        <w:spacing w:after="0" w:line="240" w:lineRule="auto"/>
      </w:pPr>
      <w:r>
        <w:separator/>
      </w:r>
    </w:p>
  </w:footnote>
  <w:footnote w:type="continuationSeparator" w:id="0">
    <w:p w14:paraId="5F8BF18D" w14:textId="77777777" w:rsidR="00AC7A14" w:rsidRDefault="00AC7A14" w:rsidP="002A722F">
      <w:pPr>
        <w:spacing w:after="0" w:line="240" w:lineRule="auto"/>
      </w:pPr>
      <w:r>
        <w:continuationSeparator/>
      </w:r>
    </w:p>
  </w:footnote>
  <w:footnote w:id="1">
    <w:p w14:paraId="531DF72E" w14:textId="77777777" w:rsidR="00B87818" w:rsidRPr="00117B6A" w:rsidRDefault="00B87818" w:rsidP="002A722F">
      <w:pPr>
        <w:pStyle w:val="Textonotapie"/>
        <w:jc w:val="both"/>
        <w:rPr>
          <w:rFonts w:ascii="Palatino Linotype" w:hAnsi="Palatino Linotype"/>
          <w:sz w:val="18"/>
          <w:szCs w:val="18"/>
        </w:rPr>
      </w:pPr>
      <w:r w:rsidRPr="00117B6A">
        <w:rPr>
          <w:rStyle w:val="Refdenotaalpie"/>
          <w:rFonts w:ascii="Palatino Linotype" w:hAnsi="Palatino Linotype"/>
          <w:sz w:val="18"/>
          <w:szCs w:val="18"/>
        </w:rPr>
        <w:footnoteRef/>
      </w:r>
      <w:r w:rsidRPr="00117B6A">
        <w:rPr>
          <w:rFonts w:ascii="Palatino Linotype" w:hAnsi="Palatino Linotype"/>
          <w:sz w:val="18"/>
          <w:szCs w:val="18"/>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FA06EC3" w14:textId="77777777" w:rsidR="00B87818" w:rsidRDefault="00B87818" w:rsidP="002A722F">
      <w:pPr>
        <w:pStyle w:val="Textonotapie"/>
        <w:jc w:val="both"/>
      </w:pPr>
      <w:r w:rsidRPr="00117B6A">
        <w:rPr>
          <w:rFonts w:ascii="Palatino Linotype" w:hAnsi="Palatino Linotype"/>
          <w:sz w:val="18"/>
          <w:szCs w:val="18"/>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A182C" w14:textId="20CAE0D2" w:rsidR="00F81038" w:rsidRDefault="00AC7A14">
    <w:pPr>
      <w:pStyle w:val="Encabezado"/>
    </w:pPr>
    <w:r>
      <w:rPr>
        <w:noProof/>
        <w:lang w:val="es-MX" w:eastAsia="es-MX"/>
      </w:rPr>
      <w:pict w14:anchorId="221FA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0227455"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F668E" w14:textId="32C28787" w:rsidR="00B87818" w:rsidRDefault="00AC7A14">
    <w:pPr>
      <w:pStyle w:val="Encabezado"/>
    </w:pPr>
    <w:r>
      <w:rPr>
        <w:noProof/>
        <w:lang w:val="es-MX" w:eastAsia="es-MX"/>
      </w:rPr>
      <w:pict w14:anchorId="6BD60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0227456"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387"/>
      <w:gridCol w:w="4678"/>
    </w:tblGrid>
    <w:tr w:rsidR="00B87818" w14:paraId="369105F5" w14:textId="77777777" w:rsidTr="00B87818">
      <w:trPr>
        <w:trHeight w:val="227"/>
      </w:trPr>
      <w:tc>
        <w:tcPr>
          <w:tcW w:w="5387" w:type="dxa"/>
          <w:hideMark/>
        </w:tcPr>
        <w:p w14:paraId="599E2D07" w14:textId="77777777" w:rsidR="00B87818" w:rsidRDefault="00B87818" w:rsidP="00B87818">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24323E69" w14:textId="551D141C" w:rsidR="00B87818" w:rsidRPr="00B4142F" w:rsidRDefault="00B87818" w:rsidP="002A722F">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002682">
            <w:rPr>
              <w:rFonts w:ascii="Palatino Linotype" w:hAnsi="Palatino Linotype" w:cs="Arial"/>
              <w:bCs/>
              <w:sz w:val="24"/>
              <w:lang w:eastAsia="es-MX"/>
            </w:rPr>
            <w:t>3765</w:t>
          </w:r>
          <w:r>
            <w:rPr>
              <w:rFonts w:ascii="Palatino Linotype" w:hAnsi="Palatino Linotype" w:cs="Arial"/>
              <w:bCs/>
              <w:sz w:val="24"/>
              <w:lang w:eastAsia="es-MX"/>
            </w:rPr>
            <w:t>/INFOEM/IP/RR/20</w:t>
          </w:r>
          <w:r w:rsidR="00002682">
            <w:rPr>
              <w:rFonts w:ascii="Palatino Linotype" w:hAnsi="Palatino Linotype" w:cs="Arial"/>
              <w:bCs/>
              <w:sz w:val="24"/>
              <w:lang w:eastAsia="es-MX"/>
            </w:rPr>
            <w:t>20</w:t>
          </w:r>
          <w:r>
            <w:rPr>
              <w:rFonts w:ascii="Palatino Linotype" w:hAnsi="Palatino Linotype" w:cs="Arial"/>
              <w:bCs/>
              <w:sz w:val="24"/>
              <w:lang w:eastAsia="es-MX"/>
            </w:rPr>
            <w:t xml:space="preserve"> y acumulado</w:t>
          </w:r>
        </w:p>
      </w:tc>
    </w:tr>
    <w:tr w:rsidR="00B87818" w14:paraId="5BEF8BFB" w14:textId="77777777" w:rsidTr="00B87818">
      <w:trPr>
        <w:trHeight w:val="242"/>
      </w:trPr>
      <w:tc>
        <w:tcPr>
          <w:tcW w:w="5387" w:type="dxa"/>
          <w:hideMark/>
        </w:tcPr>
        <w:p w14:paraId="749E4A3D" w14:textId="77777777" w:rsidR="00B87818" w:rsidRDefault="00B87818" w:rsidP="00B87818">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7792F5E0" w14:textId="5F6FA67B" w:rsidR="00B87818" w:rsidRPr="00F06FED" w:rsidRDefault="00002682" w:rsidP="002A722F">
          <w:pPr>
            <w:spacing w:after="0" w:line="276" w:lineRule="auto"/>
            <w:ind w:right="214"/>
            <w:jc w:val="right"/>
            <w:rPr>
              <w:rFonts w:ascii="Palatino Linotype" w:hAnsi="Palatino Linotype" w:cs="Arial"/>
            </w:rPr>
          </w:pPr>
          <w:r w:rsidRPr="00002682">
            <w:rPr>
              <w:rFonts w:ascii="Palatino Linotype" w:hAnsi="Palatino Linotype" w:cs="Arial"/>
              <w:szCs w:val="20"/>
            </w:rPr>
            <w:t>Ayuntamiento de Teoloyucan</w:t>
          </w:r>
        </w:p>
      </w:tc>
    </w:tr>
    <w:tr w:rsidR="00B87818" w14:paraId="58659089" w14:textId="77777777" w:rsidTr="00B87818">
      <w:trPr>
        <w:trHeight w:val="342"/>
      </w:trPr>
      <w:tc>
        <w:tcPr>
          <w:tcW w:w="5387" w:type="dxa"/>
          <w:hideMark/>
        </w:tcPr>
        <w:p w14:paraId="0FDA14E5" w14:textId="77777777" w:rsidR="00B87818" w:rsidRDefault="00B87818" w:rsidP="00B87818">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78" w:type="dxa"/>
          <w:hideMark/>
        </w:tcPr>
        <w:p w14:paraId="3C606092" w14:textId="77777777" w:rsidR="00B87818" w:rsidRDefault="00B87818" w:rsidP="00B87818">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4B66CD42" w14:textId="77777777" w:rsidR="00B87818" w:rsidRPr="00696691" w:rsidRDefault="00B8781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87818" w14:paraId="781E1979" w14:textId="77777777" w:rsidTr="00B87818">
      <w:trPr>
        <w:trHeight w:val="227"/>
      </w:trPr>
      <w:tc>
        <w:tcPr>
          <w:tcW w:w="5529" w:type="dxa"/>
          <w:hideMark/>
        </w:tcPr>
        <w:p w14:paraId="2FF78238" w14:textId="77777777" w:rsidR="00B87818" w:rsidRDefault="00B87818" w:rsidP="00B87818">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54B62E7" w14:textId="573B560B" w:rsidR="00B87818" w:rsidRPr="00B4142F" w:rsidRDefault="00B87818" w:rsidP="002A722F">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002682">
            <w:rPr>
              <w:rFonts w:ascii="Palatino Linotype" w:hAnsi="Palatino Linotype" w:cs="Arial"/>
              <w:bCs/>
              <w:sz w:val="24"/>
              <w:lang w:eastAsia="es-MX"/>
            </w:rPr>
            <w:t>3765</w:t>
          </w:r>
          <w:r>
            <w:rPr>
              <w:rFonts w:ascii="Palatino Linotype" w:hAnsi="Palatino Linotype" w:cs="Arial"/>
              <w:bCs/>
              <w:sz w:val="24"/>
              <w:lang w:eastAsia="es-MX"/>
            </w:rPr>
            <w:t>/INFOEM/IP/RR/20</w:t>
          </w:r>
          <w:r w:rsidR="00002682">
            <w:rPr>
              <w:rFonts w:ascii="Palatino Linotype" w:hAnsi="Palatino Linotype" w:cs="Arial"/>
              <w:bCs/>
              <w:sz w:val="24"/>
              <w:lang w:eastAsia="es-MX"/>
            </w:rPr>
            <w:t>20</w:t>
          </w:r>
          <w:r>
            <w:rPr>
              <w:rFonts w:ascii="Palatino Linotype" w:hAnsi="Palatino Linotype" w:cs="Arial"/>
              <w:bCs/>
              <w:sz w:val="24"/>
              <w:lang w:eastAsia="es-MX"/>
            </w:rPr>
            <w:t xml:space="preserve"> y acumulado</w:t>
          </w:r>
        </w:p>
      </w:tc>
    </w:tr>
    <w:tr w:rsidR="00B87818" w14:paraId="3B404925" w14:textId="77777777" w:rsidTr="00B87818">
      <w:trPr>
        <w:trHeight w:val="196"/>
      </w:trPr>
      <w:tc>
        <w:tcPr>
          <w:tcW w:w="5529" w:type="dxa"/>
          <w:hideMark/>
        </w:tcPr>
        <w:p w14:paraId="35C423D4" w14:textId="77777777" w:rsidR="00B87818" w:rsidRDefault="00B87818" w:rsidP="00B87818">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09F5302" w14:textId="3C02C6CA" w:rsidR="00B87818" w:rsidRPr="00F06FED" w:rsidRDefault="00D6158A" w:rsidP="00B87818">
          <w:pPr>
            <w:spacing w:after="0" w:line="276" w:lineRule="auto"/>
            <w:ind w:left="639" w:right="214"/>
            <w:jc w:val="right"/>
            <w:rPr>
              <w:rFonts w:ascii="Palatino Linotype" w:hAnsi="Palatino Linotype" w:cs="Arial"/>
            </w:rPr>
          </w:pPr>
          <w:r>
            <w:rPr>
              <w:rFonts w:ascii="Palatino Linotype" w:hAnsi="Palatino Linotype" w:cs="Arial"/>
            </w:rPr>
            <w:t>xxxxxxxxxxxxxxxxxxxx</w:t>
          </w:r>
        </w:p>
      </w:tc>
    </w:tr>
    <w:tr w:rsidR="00B87818" w14:paraId="32F48B78" w14:textId="77777777" w:rsidTr="00B87818">
      <w:trPr>
        <w:trHeight w:val="242"/>
      </w:trPr>
      <w:tc>
        <w:tcPr>
          <w:tcW w:w="5529" w:type="dxa"/>
          <w:hideMark/>
        </w:tcPr>
        <w:p w14:paraId="2C42ECFB" w14:textId="77777777" w:rsidR="00B87818" w:rsidRDefault="00B87818" w:rsidP="00B87818">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vAlign w:val="center"/>
          <w:hideMark/>
        </w:tcPr>
        <w:p w14:paraId="1E8A192D" w14:textId="1A60D896" w:rsidR="00B87818" w:rsidRDefault="00002682" w:rsidP="002A722F">
          <w:pPr>
            <w:spacing w:after="0" w:line="276" w:lineRule="auto"/>
            <w:ind w:left="-70" w:right="214"/>
            <w:jc w:val="right"/>
            <w:rPr>
              <w:rFonts w:ascii="Palatino Linotype" w:hAnsi="Palatino Linotype" w:cs="Arial"/>
              <w:szCs w:val="20"/>
            </w:rPr>
          </w:pPr>
          <w:r w:rsidRPr="00002682">
            <w:rPr>
              <w:rFonts w:ascii="Palatino Linotype" w:hAnsi="Palatino Linotype" w:cs="Arial"/>
              <w:szCs w:val="20"/>
            </w:rPr>
            <w:t xml:space="preserve">Ayuntamiento de Teoloyucan </w:t>
          </w:r>
        </w:p>
      </w:tc>
    </w:tr>
    <w:tr w:rsidR="00B87818" w14:paraId="2EAD224B" w14:textId="77777777" w:rsidTr="00B87818">
      <w:trPr>
        <w:trHeight w:val="342"/>
      </w:trPr>
      <w:tc>
        <w:tcPr>
          <w:tcW w:w="5529" w:type="dxa"/>
          <w:hideMark/>
        </w:tcPr>
        <w:p w14:paraId="6A97564E" w14:textId="77777777" w:rsidR="00B87818" w:rsidRDefault="00B87818" w:rsidP="00B87818">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AD6D4C3" w14:textId="77777777" w:rsidR="00B87818" w:rsidRDefault="00B87818" w:rsidP="00B87818">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43096ED6" w14:textId="5EE4E799" w:rsidR="00B87818" w:rsidRPr="00696691" w:rsidRDefault="00AC7A14">
    <w:pPr>
      <w:pStyle w:val="Encabezado"/>
      <w:rPr>
        <w:sz w:val="16"/>
      </w:rPr>
    </w:pPr>
    <w:r>
      <w:rPr>
        <w:noProof/>
        <w:sz w:val="16"/>
        <w:lang w:val="es-MX" w:eastAsia="es-MX"/>
      </w:rPr>
      <w:pict w14:anchorId="0E95B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0227454"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1E605C"/>
    <w:multiLevelType w:val="hybridMultilevel"/>
    <w:tmpl w:val="E87EEA64"/>
    <w:lvl w:ilvl="0" w:tplc="12628760">
      <w:start w:val="1"/>
      <w:numFmt w:val="decimal"/>
      <w:lvlText w:val="%1."/>
      <w:lvlJc w:val="left"/>
      <w:pPr>
        <w:ind w:left="1080" w:hanging="360"/>
      </w:pPr>
      <w:rPr>
        <w:rFonts w:cs="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A2A30A2"/>
    <w:multiLevelType w:val="hybridMultilevel"/>
    <w:tmpl w:val="35020A4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F85746"/>
    <w:multiLevelType w:val="hybridMultilevel"/>
    <w:tmpl w:val="FD54318A"/>
    <w:lvl w:ilvl="0" w:tplc="A044E11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D85445"/>
    <w:multiLevelType w:val="hybridMultilevel"/>
    <w:tmpl w:val="7A825406"/>
    <w:lvl w:ilvl="0" w:tplc="B7E45F3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AC8677D"/>
    <w:multiLevelType w:val="hybridMultilevel"/>
    <w:tmpl w:val="424CD13E"/>
    <w:lvl w:ilvl="0" w:tplc="990256FA">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D072E71"/>
    <w:multiLevelType w:val="hybridMultilevel"/>
    <w:tmpl w:val="CB7CE018"/>
    <w:lvl w:ilvl="0" w:tplc="B2D4E452">
      <w:start w:val="4"/>
      <w:numFmt w:val="bullet"/>
      <w:lvlText w:val="-"/>
      <w:lvlJc w:val="left"/>
      <w:pPr>
        <w:ind w:left="1080" w:hanging="360"/>
      </w:pPr>
      <w:rPr>
        <w:rFonts w:ascii="Times New Roman" w:eastAsia="Times New Roman" w:hAnsi="Times New Roman"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nsid w:val="2D63762A"/>
    <w:multiLevelType w:val="hybridMultilevel"/>
    <w:tmpl w:val="A8CACF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EAD5E4A"/>
    <w:multiLevelType w:val="hybridMultilevel"/>
    <w:tmpl w:val="F47A8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19364F"/>
    <w:multiLevelType w:val="hybridMultilevel"/>
    <w:tmpl w:val="10AAB1FC"/>
    <w:lvl w:ilvl="0" w:tplc="224E6968">
      <w:start w:val="8"/>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nsid w:val="403E451B"/>
    <w:multiLevelType w:val="hybridMultilevel"/>
    <w:tmpl w:val="4DE83926"/>
    <w:lvl w:ilvl="0" w:tplc="DE5C342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32E0C55"/>
    <w:multiLevelType w:val="hybridMultilevel"/>
    <w:tmpl w:val="77AEBC92"/>
    <w:lvl w:ilvl="0" w:tplc="E7E0369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6945C93"/>
    <w:multiLevelType w:val="hybridMultilevel"/>
    <w:tmpl w:val="6A304CC8"/>
    <w:lvl w:ilvl="0" w:tplc="03EAA556">
      <w:start w:val="1"/>
      <w:numFmt w:val="decimal"/>
      <w:lvlText w:val="%1."/>
      <w:lvlJc w:val="left"/>
      <w:pPr>
        <w:ind w:left="720" w:hanging="360"/>
      </w:pPr>
      <w:rPr>
        <w:rFonts w:ascii="Palatino Linotype" w:eastAsia="Times New Roman" w:hAnsi="Palatino Linotype"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4">
    <w:nsid w:val="4E316CFA"/>
    <w:multiLevelType w:val="hybridMultilevel"/>
    <w:tmpl w:val="991C39B4"/>
    <w:lvl w:ilvl="0" w:tplc="ABD6DEF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CBB34BA"/>
    <w:multiLevelType w:val="hybridMultilevel"/>
    <w:tmpl w:val="8F123896"/>
    <w:lvl w:ilvl="0" w:tplc="188CFF74">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FFB5F50"/>
    <w:multiLevelType w:val="hybridMultilevel"/>
    <w:tmpl w:val="0F245A5E"/>
    <w:lvl w:ilvl="0" w:tplc="6BD2BC7A">
      <w:start w:val="1"/>
      <w:numFmt w:val="lowerLetter"/>
      <w:lvlText w:val="%1)"/>
      <w:lvlJc w:val="left"/>
      <w:pPr>
        <w:ind w:left="1778"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9">
    <w:nsid w:val="60556F4B"/>
    <w:multiLevelType w:val="hybridMultilevel"/>
    <w:tmpl w:val="0ABAD9D8"/>
    <w:lvl w:ilvl="0" w:tplc="B91E626E">
      <w:numFmt w:val="bullet"/>
      <w:lvlText w:val="-"/>
      <w:lvlJc w:val="left"/>
      <w:pPr>
        <w:ind w:left="720" w:hanging="360"/>
      </w:pPr>
      <w:rPr>
        <w:rFonts w:ascii="Palatino Linotype" w:eastAsiaTheme="minorHAns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70A2DEF"/>
    <w:multiLevelType w:val="hybridMultilevel"/>
    <w:tmpl w:val="2346C1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A0459EC"/>
    <w:multiLevelType w:val="hybridMultilevel"/>
    <w:tmpl w:val="0C7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A5228FF"/>
    <w:multiLevelType w:val="hybridMultilevel"/>
    <w:tmpl w:val="DDBE7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nsid w:val="6F5F53F0"/>
    <w:multiLevelType w:val="hybridMultilevel"/>
    <w:tmpl w:val="4D5876C2"/>
    <w:lvl w:ilvl="0" w:tplc="500AE93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0D9172F"/>
    <w:multiLevelType w:val="hybridMultilevel"/>
    <w:tmpl w:val="D93C7DD6"/>
    <w:lvl w:ilvl="0" w:tplc="8474B908">
      <w:start w:val="4"/>
      <w:numFmt w:val="bullet"/>
      <w:lvlText w:val=""/>
      <w:lvlJc w:val="left"/>
      <w:pPr>
        <w:ind w:left="720" w:hanging="360"/>
      </w:pPr>
      <w:rPr>
        <w:rFonts w:ascii="Symbol" w:eastAsia="Times New Roman" w:hAnsi="Symbol" w:cs="Times New Roman"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8">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E1D0220"/>
    <w:multiLevelType w:val="hybridMultilevel"/>
    <w:tmpl w:val="E1448610"/>
    <w:lvl w:ilvl="0" w:tplc="88D6DE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7"/>
  </w:num>
  <w:num w:numId="3">
    <w:abstractNumId w:val="3"/>
  </w:num>
  <w:num w:numId="4">
    <w:abstractNumId w:val="17"/>
  </w:num>
  <w:num w:numId="5">
    <w:abstractNumId w:val="4"/>
  </w:num>
  <w:num w:numId="6">
    <w:abstractNumId w:val="34"/>
  </w:num>
  <w:num w:numId="7">
    <w:abstractNumId w:val="23"/>
  </w:num>
  <w:num w:numId="8">
    <w:abstractNumId w:val="26"/>
  </w:num>
  <w:num w:numId="9">
    <w:abstractNumId w:val="6"/>
  </w:num>
  <w:num w:numId="10">
    <w:abstractNumId w:val="19"/>
  </w:num>
  <w:num w:numId="11">
    <w:abstractNumId w:val="33"/>
  </w:num>
  <w:num w:numId="12">
    <w:abstractNumId w:val="31"/>
  </w:num>
  <w:num w:numId="13">
    <w:abstractNumId w:val="35"/>
  </w:num>
  <w:num w:numId="14">
    <w:abstractNumId w:val="27"/>
  </w:num>
  <w:num w:numId="15">
    <w:abstractNumId w:val="29"/>
  </w:num>
  <w:num w:numId="16">
    <w:abstractNumId w:val="38"/>
  </w:num>
  <w:num w:numId="17">
    <w:abstractNumId w:val="12"/>
  </w:num>
  <w:num w:numId="18">
    <w:abstractNumId w:val="30"/>
  </w:num>
  <w:num w:numId="19">
    <w:abstractNumId w:val="10"/>
  </w:num>
  <w:num w:numId="20">
    <w:abstractNumId w:val="11"/>
  </w:num>
  <w:num w:numId="21">
    <w:abstractNumId w:val="36"/>
  </w:num>
  <w:num w:numId="22">
    <w:abstractNumId w:val="9"/>
  </w:num>
  <w:num w:numId="23">
    <w:abstractNumId w:val="15"/>
  </w:num>
  <w:num w:numId="24">
    <w:abstractNumId w:val="8"/>
  </w:num>
  <w:num w:numId="25">
    <w:abstractNumId w:val="39"/>
  </w:num>
  <w:num w:numId="26">
    <w:abstractNumId w:val="16"/>
  </w:num>
  <w:num w:numId="27">
    <w:abstractNumId w:val="32"/>
  </w:num>
  <w:num w:numId="28">
    <w:abstractNumId w:val="18"/>
  </w:num>
  <w:num w:numId="29">
    <w:abstractNumId w:val="14"/>
  </w:num>
  <w:num w:numId="30">
    <w:abstractNumId w:val="24"/>
  </w:num>
  <w:num w:numId="31">
    <w:abstractNumId w:val="28"/>
  </w:num>
  <w:num w:numId="32">
    <w:abstractNumId w:val="20"/>
  </w:num>
  <w:num w:numId="33">
    <w:abstractNumId w:val="7"/>
  </w:num>
  <w:num w:numId="34">
    <w:abstractNumId w:val="2"/>
  </w:num>
  <w:num w:numId="35">
    <w:abstractNumId w:val="22"/>
  </w:num>
  <w:num w:numId="36">
    <w:abstractNumId w:val="21"/>
  </w:num>
  <w:num w:numId="37">
    <w:abstractNumId w:val="13"/>
  </w:num>
  <w:num w:numId="38">
    <w:abstractNumId w:val="0"/>
  </w:num>
  <w:num w:numId="39">
    <w:abstractNumId w:val="1"/>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22F"/>
    <w:rsid w:val="00002682"/>
    <w:rsid w:val="00016502"/>
    <w:rsid w:val="0002074F"/>
    <w:rsid w:val="000C3C92"/>
    <w:rsid w:val="00112BF9"/>
    <w:rsid w:val="001204FF"/>
    <w:rsid w:val="0012123F"/>
    <w:rsid w:val="0018472E"/>
    <w:rsid w:val="001D1929"/>
    <w:rsid w:val="001D1B1B"/>
    <w:rsid w:val="001D5256"/>
    <w:rsid w:val="001D5FEE"/>
    <w:rsid w:val="00253300"/>
    <w:rsid w:val="00273298"/>
    <w:rsid w:val="00274D74"/>
    <w:rsid w:val="00283205"/>
    <w:rsid w:val="00296DA0"/>
    <w:rsid w:val="002A5872"/>
    <w:rsid w:val="002A722F"/>
    <w:rsid w:val="002B2E06"/>
    <w:rsid w:val="002C1C39"/>
    <w:rsid w:val="0030119A"/>
    <w:rsid w:val="0031113D"/>
    <w:rsid w:val="003309B9"/>
    <w:rsid w:val="00335428"/>
    <w:rsid w:val="00346A3D"/>
    <w:rsid w:val="003600A1"/>
    <w:rsid w:val="003922DF"/>
    <w:rsid w:val="0039330B"/>
    <w:rsid w:val="003B0644"/>
    <w:rsid w:val="003B37D5"/>
    <w:rsid w:val="003B7D0E"/>
    <w:rsid w:val="00404285"/>
    <w:rsid w:val="00431FB1"/>
    <w:rsid w:val="00476E06"/>
    <w:rsid w:val="004931DF"/>
    <w:rsid w:val="004D0638"/>
    <w:rsid w:val="005045B9"/>
    <w:rsid w:val="00546FF2"/>
    <w:rsid w:val="005533BE"/>
    <w:rsid w:val="005535B4"/>
    <w:rsid w:val="00555A57"/>
    <w:rsid w:val="00556CD5"/>
    <w:rsid w:val="005712F6"/>
    <w:rsid w:val="00572D0E"/>
    <w:rsid w:val="005900E4"/>
    <w:rsid w:val="005B27E4"/>
    <w:rsid w:val="005C1F95"/>
    <w:rsid w:val="005D6D13"/>
    <w:rsid w:val="0060416E"/>
    <w:rsid w:val="00605EF0"/>
    <w:rsid w:val="00680006"/>
    <w:rsid w:val="006C0D55"/>
    <w:rsid w:val="006C4E60"/>
    <w:rsid w:val="006E09C5"/>
    <w:rsid w:val="0070769E"/>
    <w:rsid w:val="00714D40"/>
    <w:rsid w:val="00735147"/>
    <w:rsid w:val="007677C2"/>
    <w:rsid w:val="00803AED"/>
    <w:rsid w:val="008371D7"/>
    <w:rsid w:val="008555F2"/>
    <w:rsid w:val="00865782"/>
    <w:rsid w:val="008813B9"/>
    <w:rsid w:val="008C11C0"/>
    <w:rsid w:val="008D701E"/>
    <w:rsid w:val="008E6C0E"/>
    <w:rsid w:val="00907283"/>
    <w:rsid w:val="009168B6"/>
    <w:rsid w:val="00931E8B"/>
    <w:rsid w:val="00952054"/>
    <w:rsid w:val="0095765A"/>
    <w:rsid w:val="00963293"/>
    <w:rsid w:val="0096384D"/>
    <w:rsid w:val="00976E51"/>
    <w:rsid w:val="00987EF5"/>
    <w:rsid w:val="00992D26"/>
    <w:rsid w:val="009A7EEE"/>
    <w:rsid w:val="009B2947"/>
    <w:rsid w:val="009C06F9"/>
    <w:rsid w:val="009F291C"/>
    <w:rsid w:val="00A300B8"/>
    <w:rsid w:val="00A72AFB"/>
    <w:rsid w:val="00A8734C"/>
    <w:rsid w:val="00AC7A14"/>
    <w:rsid w:val="00AE3F99"/>
    <w:rsid w:val="00AF38A4"/>
    <w:rsid w:val="00B115EF"/>
    <w:rsid w:val="00B33D8F"/>
    <w:rsid w:val="00B442DE"/>
    <w:rsid w:val="00B57792"/>
    <w:rsid w:val="00B64441"/>
    <w:rsid w:val="00B65E74"/>
    <w:rsid w:val="00B66EAF"/>
    <w:rsid w:val="00B858FA"/>
    <w:rsid w:val="00B87818"/>
    <w:rsid w:val="00C017AD"/>
    <w:rsid w:val="00C40235"/>
    <w:rsid w:val="00C608B9"/>
    <w:rsid w:val="00C655BA"/>
    <w:rsid w:val="00C675A0"/>
    <w:rsid w:val="00C862B7"/>
    <w:rsid w:val="00C91E40"/>
    <w:rsid w:val="00CA5732"/>
    <w:rsid w:val="00CB0E60"/>
    <w:rsid w:val="00CC304A"/>
    <w:rsid w:val="00D126C4"/>
    <w:rsid w:val="00D33226"/>
    <w:rsid w:val="00D419FF"/>
    <w:rsid w:val="00D513A3"/>
    <w:rsid w:val="00D6158A"/>
    <w:rsid w:val="00D65CE5"/>
    <w:rsid w:val="00D667C7"/>
    <w:rsid w:val="00DC1064"/>
    <w:rsid w:val="00DD74BD"/>
    <w:rsid w:val="00DE485D"/>
    <w:rsid w:val="00E27D86"/>
    <w:rsid w:val="00E44309"/>
    <w:rsid w:val="00E44344"/>
    <w:rsid w:val="00E93C13"/>
    <w:rsid w:val="00EB088A"/>
    <w:rsid w:val="00EC1AF1"/>
    <w:rsid w:val="00F26647"/>
    <w:rsid w:val="00F3141E"/>
    <w:rsid w:val="00F42C23"/>
    <w:rsid w:val="00F44D07"/>
    <w:rsid w:val="00F469B0"/>
    <w:rsid w:val="00F524ED"/>
    <w:rsid w:val="00F6184C"/>
    <w:rsid w:val="00F73EEB"/>
    <w:rsid w:val="00F81038"/>
    <w:rsid w:val="00FB76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003450"/>
  <w15:chartTrackingRefBased/>
  <w15:docId w15:val="{48DD63C3-C12D-4621-81F6-58A302BD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2F"/>
  </w:style>
  <w:style w:type="paragraph" w:styleId="Ttulo1">
    <w:name w:val="heading 1"/>
    <w:basedOn w:val="Normal"/>
    <w:next w:val="Normal"/>
    <w:link w:val="Ttulo1Car"/>
    <w:uiPriority w:val="9"/>
    <w:qFormat/>
    <w:rsid w:val="002A722F"/>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2A72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722F"/>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2A722F"/>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722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A722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A722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A722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722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722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A722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2A722F"/>
    <w:rPr>
      <w:vertAlign w:val="superscript"/>
    </w:rPr>
  </w:style>
  <w:style w:type="character" w:styleId="Hipervnculo">
    <w:name w:val="Hyperlink"/>
    <w:basedOn w:val="Fuentedeprrafopredeter"/>
    <w:uiPriority w:val="99"/>
    <w:unhideWhenUsed/>
    <w:rsid w:val="002A722F"/>
    <w:rPr>
      <w:color w:val="0563C1" w:themeColor="hyperlink"/>
      <w:u w:val="single"/>
    </w:rPr>
  </w:style>
  <w:style w:type="paragraph" w:styleId="Sinespaciado">
    <w:name w:val="No Spacing"/>
    <w:aliases w:val="Francesa,INAI"/>
    <w:link w:val="SinespaciadoCar"/>
    <w:uiPriority w:val="1"/>
    <w:qFormat/>
    <w:rsid w:val="002A722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2A722F"/>
    <w:rPr>
      <w:rFonts w:ascii="Times New Roman" w:eastAsia="Times New Roman" w:hAnsi="Times New Roman" w:cs="Times New Roman"/>
      <w:sz w:val="24"/>
      <w:szCs w:val="24"/>
      <w:lang w:eastAsia="es-ES"/>
    </w:rPr>
  </w:style>
  <w:style w:type="character" w:styleId="Textoennegrita">
    <w:name w:val="Strong"/>
    <w:uiPriority w:val="22"/>
    <w:qFormat/>
    <w:rsid w:val="002A722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2A722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A722F"/>
    <w:rPr>
      <w:sz w:val="20"/>
      <w:szCs w:val="20"/>
    </w:rPr>
  </w:style>
  <w:style w:type="paragraph" w:customStyle="1" w:styleId="Default">
    <w:name w:val="Default"/>
    <w:rsid w:val="002A722F"/>
    <w:pPr>
      <w:autoSpaceDE w:val="0"/>
      <w:autoSpaceDN w:val="0"/>
      <w:adjustRightInd w:val="0"/>
      <w:spacing w:after="0" w:line="240" w:lineRule="auto"/>
    </w:pPr>
    <w:rPr>
      <w:rFonts w:ascii="Arial" w:hAnsi="Arial" w:cs="Arial"/>
      <w:color w:val="000000"/>
      <w:sz w:val="24"/>
      <w:szCs w:val="24"/>
    </w:rPr>
  </w:style>
  <w:style w:type="character" w:customStyle="1" w:styleId="TextodegloboCar">
    <w:name w:val="Texto de globo Car"/>
    <w:basedOn w:val="Fuentedeprrafopredeter"/>
    <w:link w:val="Textodeglobo"/>
    <w:uiPriority w:val="99"/>
    <w:semiHidden/>
    <w:rsid w:val="002A722F"/>
    <w:rPr>
      <w:rFonts w:ascii="Segoe UI" w:hAnsi="Segoe UI" w:cs="Segoe UI"/>
      <w:sz w:val="18"/>
      <w:szCs w:val="18"/>
    </w:rPr>
  </w:style>
  <w:style w:type="paragraph" w:styleId="Textodeglobo">
    <w:name w:val="Balloon Text"/>
    <w:basedOn w:val="Normal"/>
    <w:link w:val="TextodegloboCar"/>
    <w:uiPriority w:val="99"/>
    <w:semiHidden/>
    <w:unhideWhenUsed/>
    <w:rsid w:val="002A722F"/>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2A722F"/>
    <w:rPr>
      <w:rFonts w:ascii="Segoe UI" w:hAnsi="Segoe UI" w:cs="Segoe UI"/>
      <w:sz w:val="18"/>
      <w:szCs w:val="18"/>
    </w:rPr>
  </w:style>
  <w:style w:type="character" w:customStyle="1" w:styleId="TextocomentarioCar">
    <w:name w:val="Texto comentario Car"/>
    <w:basedOn w:val="Fuentedeprrafopredeter"/>
    <w:link w:val="Textocomentario"/>
    <w:uiPriority w:val="99"/>
    <w:semiHidden/>
    <w:rsid w:val="002A722F"/>
    <w:rPr>
      <w:sz w:val="20"/>
      <w:szCs w:val="20"/>
    </w:rPr>
  </w:style>
  <w:style w:type="paragraph" w:styleId="Textocomentario">
    <w:name w:val="annotation text"/>
    <w:basedOn w:val="Normal"/>
    <w:link w:val="TextocomentarioCar"/>
    <w:uiPriority w:val="99"/>
    <w:semiHidden/>
    <w:unhideWhenUsed/>
    <w:rsid w:val="002A722F"/>
    <w:pPr>
      <w:spacing w:line="240" w:lineRule="auto"/>
    </w:pPr>
    <w:rPr>
      <w:sz w:val="20"/>
      <w:szCs w:val="20"/>
    </w:rPr>
  </w:style>
  <w:style w:type="character" w:customStyle="1" w:styleId="TextocomentarioCar1">
    <w:name w:val="Texto comentario Car1"/>
    <w:basedOn w:val="Fuentedeprrafopredeter"/>
    <w:uiPriority w:val="99"/>
    <w:semiHidden/>
    <w:rsid w:val="002A722F"/>
    <w:rPr>
      <w:sz w:val="20"/>
      <w:szCs w:val="20"/>
    </w:rPr>
  </w:style>
  <w:style w:type="character" w:customStyle="1" w:styleId="AsuntodelcomentarioCar">
    <w:name w:val="Asunto del comentario Car"/>
    <w:basedOn w:val="TextocomentarioCar"/>
    <w:link w:val="Asuntodelcomentario"/>
    <w:uiPriority w:val="99"/>
    <w:semiHidden/>
    <w:rsid w:val="002A722F"/>
    <w:rPr>
      <w:b/>
      <w:bCs/>
      <w:sz w:val="20"/>
      <w:szCs w:val="20"/>
    </w:rPr>
  </w:style>
  <w:style w:type="paragraph" w:styleId="Asuntodelcomentario">
    <w:name w:val="annotation subject"/>
    <w:basedOn w:val="Textocomentario"/>
    <w:next w:val="Textocomentario"/>
    <w:link w:val="AsuntodelcomentarioCar"/>
    <w:uiPriority w:val="99"/>
    <w:semiHidden/>
    <w:unhideWhenUsed/>
    <w:rsid w:val="002A722F"/>
    <w:rPr>
      <w:b/>
      <w:bCs/>
    </w:rPr>
  </w:style>
  <w:style w:type="character" w:customStyle="1" w:styleId="AsuntodelcomentarioCar1">
    <w:name w:val="Asunto del comentario Car1"/>
    <w:basedOn w:val="TextocomentarioCar1"/>
    <w:uiPriority w:val="99"/>
    <w:semiHidden/>
    <w:rsid w:val="002A722F"/>
    <w:rPr>
      <w:b/>
      <w:bCs/>
      <w:sz w:val="20"/>
      <w:szCs w:val="20"/>
    </w:rPr>
  </w:style>
  <w:style w:type="character" w:customStyle="1" w:styleId="Textoindependiente2Car">
    <w:name w:val="Texto independiente 2 Car"/>
    <w:basedOn w:val="Fuentedeprrafopredeter"/>
    <w:link w:val="Textoindependiente2"/>
    <w:uiPriority w:val="99"/>
    <w:semiHidden/>
    <w:rsid w:val="002A722F"/>
  </w:style>
  <w:style w:type="paragraph" w:styleId="Textoindependiente2">
    <w:name w:val="Body Text 2"/>
    <w:basedOn w:val="Normal"/>
    <w:link w:val="Textoindependiente2Car"/>
    <w:uiPriority w:val="99"/>
    <w:semiHidden/>
    <w:unhideWhenUsed/>
    <w:rsid w:val="002A722F"/>
    <w:pPr>
      <w:spacing w:after="120" w:line="480" w:lineRule="auto"/>
    </w:pPr>
  </w:style>
  <w:style w:type="character" w:customStyle="1" w:styleId="Textoindependiente2Car1">
    <w:name w:val="Texto independiente 2 Car1"/>
    <w:basedOn w:val="Fuentedeprrafopredeter"/>
    <w:uiPriority w:val="99"/>
    <w:semiHidden/>
    <w:rsid w:val="002A722F"/>
  </w:style>
  <w:style w:type="paragraph" w:styleId="NormalWeb">
    <w:name w:val="Normal (Web)"/>
    <w:basedOn w:val="Normal"/>
    <w:uiPriority w:val="99"/>
    <w:unhideWhenUsed/>
    <w:rsid w:val="002A722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294531">
      <w:bodyDiv w:val="1"/>
      <w:marLeft w:val="0"/>
      <w:marRight w:val="0"/>
      <w:marTop w:val="0"/>
      <w:marBottom w:val="0"/>
      <w:divBdr>
        <w:top w:val="none" w:sz="0" w:space="0" w:color="auto"/>
        <w:left w:val="none" w:sz="0" w:space="0" w:color="auto"/>
        <w:bottom w:val="none" w:sz="0" w:space="0" w:color="auto"/>
        <w:right w:val="none" w:sz="0" w:space="0" w:color="auto"/>
      </w:divBdr>
    </w:div>
    <w:div w:id="1162936928">
      <w:bodyDiv w:val="1"/>
      <w:marLeft w:val="0"/>
      <w:marRight w:val="0"/>
      <w:marTop w:val="0"/>
      <w:marBottom w:val="0"/>
      <w:divBdr>
        <w:top w:val="none" w:sz="0" w:space="0" w:color="auto"/>
        <w:left w:val="none" w:sz="0" w:space="0" w:color="auto"/>
        <w:bottom w:val="none" w:sz="0" w:space="0" w:color="auto"/>
        <w:right w:val="none" w:sz="0" w:space="0" w:color="auto"/>
      </w:divBdr>
    </w:div>
    <w:div w:id="1804230747">
      <w:bodyDiv w:val="1"/>
      <w:marLeft w:val="0"/>
      <w:marRight w:val="0"/>
      <w:marTop w:val="0"/>
      <w:marBottom w:val="0"/>
      <w:divBdr>
        <w:top w:val="none" w:sz="0" w:space="0" w:color="auto"/>
        <w:left w:val="none" w:sz="0" w:space="0" w:color="auto"/>
        <w:bottom w:val="none" w:sz="0" w:space="0" w:color="auto"/>
        <w:right w:val="none" w:sz="0" w:space="0" w:color="auto"/>
      </w:divBdr>
    </w:div>
    <w:div w:id="1830247671">
      <w:bodyDiv w:val="1"/>
      <w:marLeft w:val="0"/>
      <w:marRight w:val="0"/>
      <w:marTop w:val="0"/>
      <w:marBottom w:val="0"/>
      <w:divBdr>
        <w:top w:val="none" w:sz="0" w:space="0" w:color="auto"/>
        <w:left w:val="none" w:sz="0" w:space="0" w:color="auto"/>
        <w:bottom w:val="none" w:sz="0" w:space="0" w:color="auto"/>
        <w:right w:val="none" w:sz="0" w:space="0" w:color="auto"/>
      </w:divBdr>
    </w:div>
    <w:div w:id="191994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javascript:AbrirModal(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1042</TotalTime>
  <Pages>44</Pages>
  <Words>9385</Words>
  <Characters>51618</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2020-01-29T20:16:00Z</cp:lastPrinted>
  <dcterms:created xsi:type="dcterms:W3CDTF">2020-11-04T06:06:00Z</dcterms:created>
  <dcterms:modified xsi:type="dcterms:W3CDTF">2021-05-17T03:59:00Z</dcterms:modified>
</cp:coreProperties>
</file>