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5834C4" w14:textId="7AB5B319" w:rsidR="00374768" w:rsidRPr="00685523" w:rsidRDefault="00374768" w:rsidP="00374768">
      <w:pPr>
        <w:spacing w:after="240" w:line="360" w:lineRule="auto"/>
        <w:jc w:val="both"/>
        <w:rPr>
          <w:rFonts w:ascii="Palatino Linotype" w:hAnsi="Palatino Linotype"/>
        </w:rPr>
      </w:pPr>
      <w:bookmarkStart w:id="0" w:name="_GoBack"/>
      <w:bookmarkEnd w:id="0"/>
      <w:r w:rsidRPr="00685523">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FA3792" w:rsidRPr="00685523">
        <w:rPr>
          <w:rFonts w:ascii="Palatino Linotype" w:hAnsi="Palatino Linotype"/>
        </w:rPr>
        <w:t xml:space="preserve">veintiuno </w:t>
      </w:r>
      <w:r w:rsidRPr="00685523">
        <w:rPr>
          <w:rFonts w:ascii="Palatino Linotype" w:hAnsi="Palatino Linotype"/>
        </w:rPr>
        <w:t xml:space="preserve">de </w:t>
      </w:r>
      <w:r w:rsidR="00D557A6" w:rsidRPr="00685523">
        <w:rPr>
          <w:rFonts w:ascii="Palatino Linotype" w:hAnsi="Palatino Linotype"/>
        </w:rPr>
        <w:t>octubre</w:t>
      </w:r>
      <w:r w:rsidRPr="00685523">
        <w:rPr>
          <w:rFonts w:ascii="Palatino Linotype" w:hAnsi="Palatino Linotype"/>
        </w:rPr>
        <w:t xml:space="preserve"> de dos mil veinte.</w:t>
      </w:r>
    </w:p>
    <w:p w14:paraId="59ED02BE" w14:textId="7B8D8750" w:rsidR="00374768" w:rsidRPr="00685523" w:rsidRDefault="00374768" w:rsidP="00374768">
      <w:pPr>
        <w:spacing w:before="120" w:line="360" w:lineRule="auto"/>
        <w:jc w:val="both"/>
        <w:rPr>
          <w:rFonts w:ascii="Palatino Linotype" w:hAnsi="Palatino Linotype"/>
        </w:rPr>
      </w:pPr>
      <w:r w:rsidRPr="00685523">
        <w:rPr>
          <w:rFonts w:ascii="Palatino Linotype" w:hAnsi="Palatino Linotype"/>
          <w:b/>
        </w:rPr>
        <w:t>VISTO</w:t>
      </w:r>
      <w:r w:rsidRPr="00685523">
        <w:rPr>
          <w:rFonts w:ascii="Palatino Linotype" w:hAnsi="Palatino Linotype"/>
        </w:rPr>
        <w:t xml:space="preserve"> el expediente formado con motivo del recurso de revisión </w:t>
      </w:r>
      <w:r w:rsidR="00D557A6" w:rsidRPr="00685523">
        <w:rPr>
          <w:rFonts w:ascii="Palatino Linotype" w:hAnsi="Palatino Linotype"/>
          <w:b/>
        </w:rPr>
        <w:t>03457/</w:t>
      </w:r>
      <w:r w:rsidRPr="00685523">
        <w:rPr>
          <w:rFonts w:ascii="Palatino Linotype" w:hAnsi="Palatino Linotype"/>
          <w:b/>
        </w:rPr>
        <w:t>INFOEM/IP/RR/2020</w:t>
      </w:r>
      <w:r w:rsidRPr="00685523">
        <w:rPr>
          <w:rFonts w:ascii="Palatino Linotype" w:hAnsi="Palatino Linotype"/>
        </w:rPr>
        <w:t xml:space="preserve">, promovido por </w:t>
      </w:r>
      <w:r w:rsidR="00772537" w:rsidRPr="00772537">
        <w:rPr>
          <w:rFonts w:ascii="Palatino Linotype" w:hAnsi="Palatino Linotype" w:cs="Arial"/>
          <w:b/>
          <w:bCs/>
        </w:rPr>
        <w:t>Xxxxxxxxx x x</w:t>
      </w:r>
      <w:r w:rsidRPr="00685523">
        <w:rPr>
          <w:rFonts w:ascii="Palatino Linotype" w:hAnsi="Palatino Linotype" w:cs="Arial"/>
        </w:rPr>
        <w:t>, en lo sucesivo</w:t>
      </w:r>
      <w:r w:rsidRPr="00685523">
        <w:rPr>
          <w:rFonts w:ascii="Palatino Linotype" w:hAnsi="Palatino Linotype" w:cs="Arial"/>
          <w:b/>
        </w:rPr>
        <w:t xml:space="preserve"> </w:t>
      </w:r>
      <w:r w:rsidR="00D557A6" w:rsidRPr="00685523">
        <w:rPr>
          <w:rFonts w:ascii="Palatino Linotype" w:hAnsi="Palatino Linotype" w:cs="Arial"/>
          <w:b/>
        </w:rPr>
        <w:t>EL</w:t>
      </w:r>
      <w:r w:rsidRPr="00685523">
        <w:rPr>
          <w:rFonts w:ascii="Palatino Linotype" w:hAnsi="Palatino Linotype" w:cs="Arial"/>
          <w:b/>
        </w:rPr>
        <w:t xml:space="preserve"> RECURRENTE</w:t>
      </w:r>
      <w:r w:rsidRPr="00685523">
        <w:rPr>
          <w:rFonts w:ascii="Palatino Linotype" w:hAnsi="Palatino Linotype"/>
        </w:rPr>
        <w:t xml:space="preserve">, en contra de la respuesta emitida por el </w:t>
      </w:r>
      <w:r w:rsidR="00D557A6" w:rsidRPr="00685523">
        <w:rPr>
          <w:rFonts w:ascii="Palatino Linotype" w:hAnsi="Palatino Linotype"/>
          <w:b/>
        </w:rPr>
        <w:t>Instituto Electoral del Estado de México</w:t>
      </w:r>
      <w:r w:rsidRPr="00685523">
        <w:rPr>
          <w:rFonts w:ascii="Palatino Linotype" w:hAnsi="Palatino Linotype"/>
        </w:rPr>
        <w:t xml:space="preserve">, en lo sucesivo </w:t>
      </w:r>
      <w:r w:rsidRPr="00685523">
        <w:rPr>
          <w:rFonts w:ascii="Palatino Linotype" w:hAnsi="Palatino Linotype"/>
          <w:b/>
        </w:rPr>
        <w:t>EL SUJETO OBLIGADO</w:t>
      </w:r>
      <w:r w:rsidRPr="00685523">
        <w:rPr>
          <w:rFonts w:ascii="Palatino Linotype" w:hAnsi="Palatino Linotype"/>
        </w:rPr>
        <w:t xml:space="preserve">, se procede a dictar la presente resolución con base en lo siguiente: </w:t>
      </w:r>
    </w:p>
    <w:p w14:paraId="748F0E0F" w14:textId="77777777" w:rsidR="00374768" w:rsidRPr="00685523" w:rsidRDefault="00374768" w:rsidP="00374768">
      <w:pPr>
        <w:spacing w:before="240" w:after="120" w:line="360" w:lineRule="auto"/>
        <w:jc w:val="center"/>
        <w:rPr>
          <w:rFonts w:ascii="Palatino Linotype" w:hAnsi="Palatino Linotype"/>
          <w:b/>
          <w:bCs/>
          <w:spacing w:val="60"/>
          <w:sz w:val="28"/>
        </w:rPr>
      </w:pPr>
      <w:r w:rsidRPr="00685523">
        <w:rPr>
          <w:rFonts w:ascii="Palatino Linotype" w:hAnsi="Palatino Linotype"/>
          <w:b/>
          <w:bCs/>
          <w:spacing w:val="60"/>
          <w:sz w:val="28"/>
        </w:rPr>
        <w:t>RESULTANDO</w:t>
      </w:r>
    </w:p>
    <w:p w14:paraId="2F1B49E4" w14:textId="29988B7A" w:rsidR="00374768" w:rsidRPr="00685523" w:rsidRDefault="00374768" w:rsidP="00413AD5">
      <w:pPr>
        <w:pStyle w:val="Prrafodelista"/>
        <w:numPr>
          <w:ilvl w:val="0"/>
          <w:numId w:val="3"/>
        </w:numPr>
        <w:tabs>
          <w:tab w:val="left" w:pos="0"/>
        </w:tabs>
        <w:spacing w:before="240" w:after="240" w:line="360" w:lineRule="auto"/>
        <w:ind w:left="0" w:firstLine="0"/>
        <w:jc w:val="both"/>
        <w:rPr>
          <w:rFonts w:ascii="Palatino Linotype" w:hAnsi="Palatino Linotype" w:cs="Arial"/>
        </w:rPr>
      </w:pPr>
      <w:r w:rsidRPr="00685523">
        <w:rPr>
          <w:rFonts w:ascii="Palatino Linotype" w:hAnsi="Palatino Linotype"/>
        </w:rPr>
        <w:t xml:space="preserve">En </w:t>
      </w:r>
      <w:r w:rsidRPr="00685523">
        <w:rPr>
          <w:rFonts w:ascii="Palatino Linotype" w:hAnsi="Palatino Linotype" w:cs="Arial"/>
        </w:rPr>
        <w:t>fecha</w:t>
      </w:r>
      <w:r w:rsidRPr="00685523">
        <w:rPr>
          <w:rFonts w:ascii="Palatino Linotype" w:hAnsi="Palatino Linotype"/>
        </w:rPr>
        <w:t xml:space="preserve"> </w:t>
      </w:r>
      <w:r w:rsidR="00D557A6" w:rsidRPr="00685523">
        <w:rPr>
          <w:rFonts w:ascii="Palatino Linotype" w:hAnsi="Palatino Linotype"/>
        </w:rPr>
        <w:t>seis</w:t>
      </w:r>
      <w:r w:rsidRPr="00685523">
        <w:rPr>
          <w:rFonts w:ascii="Palatino Linotype" w:hAnsi="Palatino Linotype"/>
        </w:rPr>
        <w:t xml:space="preserve"> de </w:t>
      </w:r>
      <w:r w:rsidR="00D557A6" w:rsidRPr="00685523">
        <w:rPr>
          <w:rFonts w:ascii="Palatino Linotype" w:hAnsi="Palatino Linotype"/>
        </w:rPr>
        <w:t xml:space="preserve">mayo </w:t>
      </w:r>
      <w:r w:rsidRPr="00685523">
        <w:rPr>
          <w:rFonts w:ascii="Palatino Linotype" w:hAnsi="Palatino Linotype"/>
        </w:rPr>
        <w:t>de dos mil veinte,</w:t>
      </w:r>
      <w:r w:rsidR="00D557A6" w:rsidRPr="00685523">
        <w:rPr>
          <w:rFonts w:ascii="Palatino Linotype" w:hAnsi="Palatino Linotype"/>
        </w:rPr>
        <w:t xml:space="preserve"> </w:t>
      </w:r>
      <w:r w:rsidR="00D557A6" w:rsidRPr="00685523">
        <w:rPr>
          <w:rFonts w:ascii="Palatino Linotype" w:hAnsi="Palatino Linotype"/>
          <w:b/>
        </w:rPr>
        <w:t>EL</w:t>
      </w:r>
      <w:r w:rsidR="00D557A6" w:rsidRPr="00685523">
        <w:rPr>
          <w:rFonts w:ascii="Palatino Linotype" w:hAnsi="Palatino Linotype"/>
        </w:rPr>
        <w:t xml:space="preserve"> </w:t>
      </w:r>
      <w:r w:rsidRPr="00685523">
        <w:rPr>
          <w:rFonts w:ascii="Palatino Linotype" w:hAnsi="Palatino Linotype" w:cs="Arial"/>
          <w:b/>
        </w:rPr>
        <w:t>RECURRENTE</w:t>
      </w:r>
      <w:r w:rsidRPr="00685523">
        <w:rPr>
          <w:rFonts w:ascii="Palatino Linotype" w:hAnsi="Palatino Linotype"/>
        </w:rPr>
        <w:t xml:space="preserve"> presentó a través del </w:t>
      </w:r>
      <w:r w:rsidRPr="00685523">
        <w:rPr>
          <w:rFonts w:ascii="Palatino Linotype" w:hAnsi="Palatino Linotype" w:cs="Arial"/>
        </w:rPr>
        <w:t>Sistema</w:t>
      </w:r>
      <w:r w:rsidRPr="00685523">
        <w:rPr>
          <w:rFonts w:ascii="Palatino Linotype" w:hAnsi="Palatino Linotype"/>
        </w:rPr>
        <w:t xml:space="preserve"> de Acceso a la Información Mexiquense, en lo subsecuente </w:t>
      </w:r>
      <w:r w:rsidRPr="00685523">
        <w:rPr>
          <w:rFonts w:ascii="Palatino Linotype" w:hAnsi="Palatino Linotype"/>
          <w:b/>
        </w:rPr>
        <w:t>EL SAIMEX</w:t>
      </w:r>
      <w:r w:rsidRPr="00685523">
        <w:rPr>
          <w:rFonts w:ascii="Palatino Linotype" w:hAnsi="Palatino Linotype"/>
        </w:rPr>
        <w:t xml:space="preserve"> ante </w:t>
      </w:r>
      <w:r w:rsidRPr="00685523">
        <w:rPr>
          <w:rFonts w:ascii="Palatino Linotype" w:hAnsi="Palatino Linotype"/>
          <w:b/>
        </w:rPr>
        <w:t>EL SUJETO OBLIGADO</w:t>
      </w:r>
      <w:r w:rsidRPr="00685523">
        <w:rPr>
          <w:rFonts w:ascii="Palatino Linotype" w:hAnsi="Palatino Linotype"/>
        </w:rPr>
        <w:t>, la solicitud de acceso a la información pública, a la que se le asignó el número</w:t>
      </w:r>
      <w:r w:rsidR="00D557A6" w:rsidRPr="00685523">
        <w:rPr>
          <w:rFonts w:ascii="Palatino Linotype" w:hAnsi="Palatino Linotype"/>
          <w:b/>
          <w:bCs/>
        </w:rPr>
        <w:t xml:space="preserve"> 00112/IEEM/IP/2020</w:t>
      </w:r>
      <w:r w:rsidRPr="00685523">
        <w:rPr>
          <w:rFonts w:ascii="Palatino Linotype" w:hAnsi="Palatino Linotype"/>
        </w:rPr>
        <w:t>, mediante la cual requirió por dicha vía:</w:t>
      </w:r>
      <w:r w:rsidR="00BC5CD3" w:rsidRPr="00685523">
        <w:rPr>
          <w:rFonts w:ascii="Palatino Linotype" w:hAnsi="Palatino Linotype"/>
        </w:rPr>
        <w:t xml:space="preserve"> </w:t>
      </w:r>
    </w:p>
    <w:p w14:paraId="44EE6DCB" w14:textId="429BDF68" w:rsidR="00374768" w:rsidRPr="00685523" w:rsidRDefault="00374768" w:rsidP="00374768">
      <w:pPr>
        <w:spacing w:before="160" w:after="160"/>
        <w:ind w:left="709" w:right="709"/>
        <w:jc w:val="both"/>
        <w:rPr>
          <w:rFonts w:ascii="Palatino Linotype" w:hAnsi="Palatino Linotype"/>
          <w:sz w:val="22"/>
          <w:szCs w:val="22"/>
        </w:rPr>
      </w:pPr>
      <w:r w:rsidRPr="00685523">
        <w:rPr>
          <w:rFonts w:ascii="Palatino Linotype" w:hAnsi="Palatino Linotype" w:cs="Arial"/>
          <w:i/>
          <w:sz w:val="22"/>
          <w:szCs w:val="22"/>
        </w:rPr>
        <w:t>“</w:t>
      </w:r>
      <w:r w:rsidR="00D557A6" w:rsidRPr="00685523">
        <w:rPr>
          <w:rFonts w:ascii="Palatino Linotype" w:hAnsi="Palatino Linotype" w:cs="Arial"/>
          <w:i/>
          <w:sz w:val="22"/>
          <w:szCs w:val="22"/>
        </w:rPr>
        <w:t>Solicito el presupuesto que el IEEM entrega a los partidos políticos PAN, PRD, PRI, PVEM, MOVIMIENTO CIUDADANO, PT, PES, PANAL como apoyo o su equivalente a las representaciones de cada uno de los partidos anteriormente citados. Para los colaboradores en la representación; identificar en un archivo excel nombre completo, profesión o equivalente y monto total que perciben por concepto de pago o su equivalente por la participación que desarrollan en su representación desde septiembre de 2017 al mes en que sea atendida la presente solicitud de información. En caso de devolución del remanente anteriormente citado, los recibos en un solo formato PDF que avale la devolución al IEEM. Así como el monto de apoyo para gasolina y recibos de quienes acceden a este beneficio; ademas que en un archivo pdf por cada partido político solicitado (PAN, PRD, PRI, PVEM, MOVIMIENTO CIUDADANO, PT, PES, PANAL) y escanerar los comprobantes de gasolina que cada uno de ellos entrega al instituto.</w:t>
      </w:r>
      <w:r w:rsidRPr="00685523">
        <w:rPr>
          <w:rFonts w:ascii="Palatino Linotype" w:hAnsi="Palatino Linotype" w:cs="Arial"/>
          <w:i/>
          <w:sz w:val="22"/>
          <w:szCs w:val="22"/>
        </w:rPr>
        <w:t xml:space="preserve">” </w:t>
      </w:r>
      <w:r w:rsidRPr="00685523">
        <w:rPr>
          <w:rFonts w:ascii="Palatino Linotype" w:hAnsi="Palatino Linotype"/>
          <w:sz w:val="22"/>
          <w:szCs w:val="22"/>
        </w:rPr>
        <w:t>(Sic)</w:t>
      </w:r>
      <w:bookmarkStart w:id="1" w:name="_Ref516764469"/>
    </w:p>
    <w:p w14:paraId="138C999F" w14:textId="64E4A662" w:rsidR="00D557A6" w:rsidRPr="00685523" w:rsidRDefault="00D557A6" w:rsidP="00413AD5">
      <w:pPr>
        <w:pStyle w:val="Prrafodelista"/>
        <w:numPr>
          <w:ilvl w:val="0"/>
          <w:numId w:val="3"/>
        </w:numPr>
        <w:spacing w:before="360" w:after="240" w:line="360" w:lineRule="auto"/>
        <w:ind w:left="0" w:firstLine="0"/>
        <w:jc w:val="both"/>
        <w:rPr>
          <w:rFonts w:ascii="Palatino Linotype" w:hAnsi="Palatino Linotype" w:cs="Arial"/>
          <w:b/>
          <w:i/>
        </w:rPr>
      </w:pPr>
      <w:r w:rsidRPr="00685523">
        <w:rPr>
          <w:rFonts w:ascii="Palatino Linotype" w:hAnsi="Palatino Linotype" w:cs="Arial"/>
        </w:rPr>
        <w:lastRenderedPageBreak/>
        <w:t xml:space="preserve">Con base en el detalle de seguimiento del </w:t>
      </w:r>
      <w:r w:rsidRPr="00685523">
        <w:rPr>
          <w:rFonts w:ascii="Palatino Linotype" w:hAnsi="Palatino Linotype" w:cs="Arial"/>
          <w:b/>
        </w:rPr>
        <w:t>SAIMEX</w:t>
      </w:r>
      <w:r w:rsidRPr="00685523">
        <w:rPr>
          <w:rFonts w:ascii="Palatino Linotype" w:hAnsi="Palatino Linotype" w:cs="Arial"/>
        </w:rPr>
        <w:t xml:space="preserve">, se advierte que en fecha tres de agosto de dos mil veinte, la Unidad de Transparencia del </w:t>
      </w:r>
      <w:r w:rsidRPr="00685523">
        <w:rPr>
          <w:rFonts w:ascii="Palatino Linotype" w:hAnsi="Palatino Linotype" w:cs="Arial"/>
          <w:b/>
        </w:rPr>
        <w:t>SUJETO OBLIGADO</w:t>
      </w:r>
      <w:r w:rsidRPr="00685523">
        <w:rPr>
          <w:rFonts w:ascii="Palatino Linotype" w:hAnsi="Palatino Linotype" w:cs="Arial"/>
        </w:rPr>
        <w:t xml:space="preserve"> turnó mediante requerimiento, el contenido de la solicitud de información al Servidor Público Habilitado Competente, el cual respondió en fecha trece de agosto de dos mil veinte, remitiendo los archivos electrónicos denominados </w:t>
      </w:r>
      <w:r w:rsidRPr="00685523">
        <w:rPr>
          <w:rFonts w:ascii="Palatino Linotype" w:hAnsi="Palatino Linotype" w:cs="Arial"/>
          <w:b/>
          <w:i/>
        </w:rPr>
        <w:t xml:space="preserve">Representaciones Apoyos 2017-2020.xlsx </w:t>
      </w:r>
      <w:r w:rsidRPr="00685523">
        <w:rPr>
          <w:rFonts w:ascii="Palatino Linotype" w:hAnsi="Palatino Linotype" w:cs="Arial"/>
        </w:rPr>
        <w:t>y</w:t>
      </w:r>
      <w:r w:rsidRPr="00685523">
        <w:rPr>
          <w:rFonts w:ascii="Palatino Linotype" w:hAnsi="Palatino Linotype" w:cs="Arial"/>
          <w:b/>
        </w:rPr>
        <w:t xml:space="preserve"> </w:t>
      </w:r>
      <w:r w:rsidRPr="00685523">
        <w:rPr>
          <w:rFonts w:ascii="Palatino Linotype" w:hAnsi="Palatino Linotype" w:cs="Arial"/>
          <w:b/>
          <w:i/>
        </w:rPr>
        <w:t>Gasolina a Representaciones 2017-2020.pdf</w:t>
      </w:r>
      <w:r w:rsidRPr="00685523">
        <w:rPr>
          <w:rFonts w:ascii="Palatino Linotype" w:hAnsi="Palatino Linotype" w:cs="Arial"/>
        </w:rPr>
        <w:t xml:space="preserve">, tal y como se aprecia de la siguiente imagen: </w:t>
      </w:r>
    </w:p>
    <w:p w14:paraId="319E9AE3" w14:textId="78E6443F" w:rsidR="00D557A6" w:rsidRPr="00685523" w:rsidRDefault="00D557A6" w:rsidP="00D557A6">
      <w:pPr>
        <w:pStyle w:val="Prrafodelista"/>
        <w:tabs>
          <w:tab w:val="left" w:pos="709"/>
        </w:tabs>
        <w:spacing w:before="360" w:after="240" w:line="360" w:lineRule="auto"/>
        <w:ind w:left="0"/>
        <w:jc w:val="both"/>
        <w:rPr>
          <w:rFonts w:ascii="Palatino Linotype" w:hAnsi="Palatino Linotype" w:cs="Arial"/>
        </w:rPr>
      </w:pPr>
      <w:r w:rsidRPr="00685523">
        <w:rPr>
          <w:noProof/>
          <w:lang w:eastAsia="es-MX"/>
        </w:rPr>
        <w:drawing>
          <wp:inline distT="0" distB="0" distL="0" distR="0" wp14:anchorId="34D52444" wp14:editId="20EFA56E">
            <wp:extent cx="5791835" cy="7493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749300"/>
                    </a:xfrm>
                    <a:prstGeom prst="rect">
                      <a:avLst/>
                    </a:prstGeom>
                  </pic:spPr>
                </pic:pic>
              </a:graphicData>
            </a:graphic>
          </wp:inline>
        </w:drawing>
      </w:r>
    </w:p>
    <w:p w14:paraId="6F2BEBDC" w14:textId="053C7C56" w:rsidR="00D557A6" w:rsidRPr="00685523" w:rsidRDefault="00D557A6" w:rsidP="00D557A6">
      <w:pPr>
        <w:pStyle w:val="Prrafodelista"/>
        <w:widowControl w:val="0"/>
        <w:tabs>
          <w:tab w:val="left" w:pos="709"/>
        </w:tabs>
        <w:autoSpaceDE w:val="0"/>
        <w:autoSpaceDN w:val="0"/>
        <w:adjustRightInd w:val="0"/>
        <w:spacing w:before="360" w:after="200" w:line="360" w:lineRule="auto"/>
        <w:ind w:left="0"/>
        <w:jc w:val="both"/>
        <w:rPr>
          <w:rFonts w:ascii="Palatino Linotype" w:hAnsi="Palatino Linotype" w:cs="Arial"/>
        </w:rPr>
      </w:pPr>
      <w:r w:rsidRPr="00685523">
        <w:rPr>
          <w:rFonts w:ascii="Palatino Linotype" w:hAnsi="Palatino Linotype" w:cs="Arial"/>
        </w:rPr>
        <w:t xml:space="preserve">Al respecto, se omite en este apartado el contenido de los archivos electrónicos denominados </w:t>
      </w:r>
      <w:r w:rsidRPr="00685523">
        <w:rPr>
          <w:rFonts w:ascii="Palatino Linotype" w:hAnsi="Palatino Linotype" w:cs="Arial"/>
          <w:b/>
          <w:i/>
        </w:rPr>
        <w:t xml:space="preserve">Representaciones Apoyos 2017-2020.xlsx </w:t>
      </w:r>
      <w:r w:rsidRPr="00685523">
        <w:rPr>
          <w:rFonts w:ascii="Palatino Linotype" w:hAnsi="Palatino Linotype" w:cs="Arial"/>
        </w:rPr>
        <w:t>y</w:t>
      </w:r>
      <w:r w:rsidRPr="00685523">
        <w:rPr>
          <w:rFonts w:ascii="Palatino Linotype" w:hAnsi="Palatino Linotype" w:cs="Arial"/>
          <w:b/>
        </w:rPr>
        <w:t xml:space="preserve"> </w:t>
      </w:r>
      <w:r w:rsidRPr="00685523">
        <w:rPr>
          <w:rFonts w:ascii="Palatino Linotype" w:hAnsi="Palatino Linotype" w:cs="Arial"/>
          <w:b/>
          <w:i/>
        </w:rPr>
        <w:t>Gasolina a Representaciones 2017-2020.pdf</w:t>
      </w:r>
      <w:r w:rsidRPr="00685523">
        <w:rPr>
          <w:rFonts w:ascii="Palatino Linotype" w:hAnsi="Palatino Linotype" w:cs="Arial"/>
        </w:rPr>
        <w:t xml:space="preserve">, por ser del conocimiento del </w:t>
      </w:r>
      <w:r w:rsidRPr="00685523">
        <w:rPr>
          <w:rFonts w:ascii="Palatino Linotype" w:hAnsi="Palatino Linotype" w:cs="Arial"/>
          <w:b/>
        </w:rPr>
        <w:t>RECURRENTE</w:t>
      </w:r>
      <w:r w:rsidRPr="00685523">
        <w:rPr>
          <w:rFonts w:ascii="Palatino Linotype" w:hAnsi="Palatino Linotype" w:cs="Arial"/>
        </w:rPr>
        <w:t xml:space="preserve">, al ser adjuntados en la respuesta a la solicitud de mérito, aunado que será objeto de estudio en la presente resolución. </w:t>
      </w:r>
    </w:p>
    <w:p w14:paraId="09F6E6E8" w14:textId="74DB35A4" w:rsidR="00374768" w:rsidRPr="00685523" w:rsidRDefault="00374768" w:rsidP="00413AD5">
      <w:pPr>
        <w:pStyle w:val="Prrafodelista"/>
        <w:numPr>
          <w:ilvl w:val="0"/>
          <w:numId w:val="3"/>
        </w:numPr>
        <w:tabs>
          <w:tab w:val="left" w:pos="709"/>
        </w:tabs>
        <w:spacing w:before="360" w:after="240" w:line="360" w:lineRule="auto"/>
        <w:ind w:left="0" w:firstLine="0"/>
        <w:jc w:val="both"/>
        <w:rPr>
          <w:rFonts w:ascii="Palatino Linotype" w:hAnsi="Palatino Linotype" w:cs="Arial"/>
        </w:rPr>
      </w:pPr>
      <w:r w:rsidRPr="00685523">
        <w:rPr>
          <w:rFonts w:ascii="Palatino Linotype" w:hAnsi="Palatino Linotype" w:cs="Arial"/>
          <w:szCs w:val="20"/>
        </w:rPr>
        <w:t xml:space="preserve">De las constancias que obran en el expediente electrónico del </w:t>
      </w:r>
      <w:r w:rsidRPr="00685523">
        <w:rPr>
          <w:rFonts w:ascii="Palatino Linotype" w:hAnsi="Palatino Linotype" w:cs="Arial"/>
          <w:b/>
          <w:szCs w:val="20"/>
        </w:rPr>
        <w:t>SAIMEX</w:t>
      </w:r>
      <w:r w:rsidRPr="00685523">
        <w:rPr>
          <w:rFonts w:ascii="Palatino Linotype" w:hAnsi="Palatino Linotype" w:cs="Arial"/>
          <w:szCs w:val="20"/>
        </w:rPr>
        <w:t xml:space="preserve">, </w:t>
      </w:r>
      <w:r w:rsidRPr="00685523">
        <w:rPr>
          <w:rFonts w:ascii="Palatino Linotype" w:hAnsi="Palatino Linotype" w:cs="Arial"/>
        </w:rPr>
        <w:t xml:space="preserve">en fecha </w:t>
      </w:r>
      <w:r w:rsidR="00DF3DFE" w:rsidRPr="00685523">
        <w:rPr>
          <w:rFonts w:ascii="Palatino Linotype" w:hAnsi="Palatino Linotype"/>
        </w:rPr>
        <w:t xml:space="preserve">dieciocho </w:t>
      </w:r>
      <w:r w:rsidRPr="00685523">
        <w:rPr>
          <w:rFonts w:ascii="Palatino Linotype" w:hAnsi="Palatino Linotype"/>
        </w:rPr>
        <w:t xml:space="preserve">de </w:t>
      </w:r>
      <w:r w:rsidR="00D557A6" w:rsidRPr="00685523">
        <w:rPr>
          <w:rFonts w:ascii="Palatino Linotype" w:hAnsi="Palatino Linotype"/>
        </w:rPr>
        <w:t xml:space="preserve">agosto </w:t>
      </w:r>
      <w:r w:rsidRPr="00685523">
        <w:rPr>
          <w:rFonts w:ascii="Palatino Linotype" w:hAnsi="Palatino Linotype"/>
        </w:rPr>
        <w:t xml:space="preserve">de dos mil veinte, </w:t>
      </w:r>
      <w:r w:rsidRPr="00685523">
        <w:rPr>
          <w:rFonts w:ascii="Palatino Linotype" w:hAnsi="Palatino Linotype" w:cs="Arial"/>
          <w:b/>
        </w:rPr>
        <w:t>EL SUJETO OBLIGADO</w:t>
      </w:r>
      <w:r w:rsidRPr="00685523">
        <w:rPr>
          <w:rFonts w:ascii="Palatino Linotype" w:hAnsi="Palatino Linotype" w:cs="Arial"/>
        </w:rPr>
        <w:t xml:space="preserve"> dio respuesta a la </w:t>
      </w:r>
      <w:r w:rsidRPr="00685523">
        <w:rPr>
          <w:rFonts w:ascii="Palatino Linotype" w:hAnsi="Palatino Linotype"/>
        </w:rPr>
        <w:t>solicitud</w:t>
      </w:r>
      <w:r w:rsidRPr="00685523">
        <w:rPr>
          <w:rFonts w:ascii="Palatino Linotype" w:hAnsi="Palatino Linotype" w:cs="Arial"/>
        </w:rPr>
        <w:t xml:space="preserve"> de </w:t>
      </w:r>
      <w:r w:rsidRPr="00685523">
        <w:rPr>
          <w:rFonts w:ascii="Palatino Linotype" w:hAnsi="Palatino Linotype"/>
        </w:rPr>
        <w:t>acceso</w:t>
      </w:r>
      <w:r w:rsidRPr="00685523">
        <w:rPr>
          <w:rFonts w:ascii="Palatino Linotype" w:hAnsi="Palatino Linotype" w:cs="Arial"/>
        </w:rPr>
        <w:t xml:space="preserve"> a la información pública requerida por </w:t>
      </w:r>
      <w:r w:rsidR="00DF3DFE" w:rsidRPr="00685523">
        <w:rPr>
          <w:rFonts w:ascii="Palatino Linotype" w:hAnsi="Palatino Linotype" w:cs="Arial"/>
          <w:b/>
        </w:rPr>
        <w:t>EL</w:t>
      </w:r>
      <w:r w:rsidRPr="00685523">
        <w:rPr>
          <w:rFonts w:ascii="Palatino Linotype" w:hAnsi="Palatino Linotype" w:cs="Arial"/>
          <w:b/>
        </w:rPr>
        <w:t xml:space="preserve"> RECURRENTE</w:t>
      </w:r>
      <w:r w:rsidRPr="00685523">
        <w:rPr>
          <w:rFonts w:ascii="Palatino Linotype" w:hAnsi="Palatino Linotype" w:cs="Arial"/>
        </w:rPr>
        <w:t>, en los siguientes términos:</w:t>
      </w:r>
      <w:bookmarkEnd w:id="1"/>
    </w:p>
    <w:p w14:paraId="22E2B8F6" w14:textId="77777777" w:rsidR="00DF3DFE" w:rsidRPr="00685523" w:rsidRDefault="00374768" w:rsidP="00DF3DFE">
      <w:pPr>
        <w:ind w:left="709" w:right="709"/>
        <w:jc w:val="right"/>
        <w:rPr>
          <w:rFonts w:ascii="Palatino Linotype" w:hAnsi="Palatino Linotype" w:cs="Arial"/>
          <w:i/>
          <w:sz w:val="22"/>
          <w:szCs w:val="22"/>
        </w:rPr>
      </w:pPr>
      <w:r w:rsidRPr="00685523">
        <w:rPr>
          <w:rFonts w:ascii="Palatino Linotype" w:hAnsi="Palatino Linotype" w:cs="Arial"/>
          <w:i/>
          <w:sz w:val="22"/>
        </w:rPr>
        <w:t>“</w:t>
      </w:r>
      <w:r w:rsidR="00DF3DFE" w:rsidRPr="00685523">
        <w:rPr>
          <w:rFonts w:ascii="Palatino Linotype" w:hAnsi="Palatino Linotype" w:cs="Arial"/>
          <w:i/>
          <w:sz w:val="22"/>
          <w:szCs w:val="22"/>
        </w:rPr>
        <w:t>Metepec, México a 18 de Agosto de 2020</w:t>
      </w:r>
    </w:p>
    <w:p w14:paraId="6A739E12" w14:textId="77777777" w:rsidR="00DF3DFE" w:rsidRPr="00685523" w:rsidRDefault="00DF3DFE" w:rsidP="00DF3DFE">
      <w:pPr>
        <w:ind w:left="709" w:right="709"/>
        <w:jc w:val="right"/>
        <w:rPr>
          <w:rFonts w:ascii="Palatino Linotype" w:hAnsi="Palatino Linotype" w:cs="Arial"/>
          <w:i/>
          <w:sz w:val="22"/>
          <w:szCs w:val="22"/>
        </w:rPr>
      </w:pPr>
      <w:r w:rsidRPr="00685523">
        <w:rPr>
          <w:rFonts w:ascii="Palatino Linotype" w:hAnsi="Palatino Linotype" w:cs="Arial"/>
          <w:i/>
          <w:sz w:val="22"/>
          <w:szCs w:val="22"/>
        </w:rPr>
        <w:t>Folio de la solicitud: 00112/IEEM/IP/2020</w:t>
      </w:r>
    </w:p>
    <w:p w14:paraId="70840F73" w14:textId="77777777" w:rsidR="00DF3DFE" w:rsidRPr="00685523" w:rsidRDefault="00DF3DFE" w:rsidP="00DF3DFE">
      <w:pPr>
        <w:ind w:left="709" w:right="709"/>
        <w:jc w:val="both"/>
        <w:rPr>
          <w:rFonts w:ascii="Palatino Linotype" w:hAnsi="Palatino Linotype" w:cs="Arial"/>
          <w:i/>
          <w:sz w:val="22"/>
          <w:szCs w:val="22"/>
        </w:rPr>
      </w:pPr>
      <w:r w:rsidRPr="00685523">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55192BC" w14:textId="77777777" w:rsidR="00DF3DFE" w:rsidRPr="00685523" w:rsidRDefault="00DF3DFE" w:rsidP="00DF3DFE">
      <w:pPr>
        <w:ind w:left="709" w:right="709"/>
        <w:jc w:val="both"/>
        <w:rPr>
          <w:rFonts w:ascii="Palatino Linotype" w:hAnsi="Palatino Linotype" w:cs="Arial"/>
          <w:i/>
          <w:sz w:val="22"/>
          <w:szCs w:val="22"/>
        </w:rPr>
      </w:pPr>
      <w:r w:rsidRPr="00685523">
        <w:rPr>
          <w:rFonts w:ascii="Palatino Linotype" w:hAnsi="Palatino Linotype" w:cs="Arial"/>
          <w:i/>
          <w:sz w:val="22"/>
          <w:szCs w:val="22"/>
        </w:rPr>
        <w:t>Se adjunta respuesta a su solicitud de información.</w:t>
      </w:r>
    </w:p>
    <w:p w14:paraId="7576F5C2" w14:textId="77777777" w:rsidR="00DF3DFE" w:rsidRPr="00685523" w:rsidRDefault="00DF3DFE" w:rsidP="00DF3DFE">
      <w:pPr>
        <w:ind w:left="709" w:right="709"/>
        <w:jc w:val="both"/>
        <w:rPr>
          <w:rFonts w:ascii="Palatino Linotype" w:hAnsi="Palatino Linotype" w:cs="Arial"/>
          <w:i/>
          <w:sz w:val="22"/>
          <w:szCs w:val="22"/>
        </w:rPr>
      </w:pPr>
      <w:r w:rsidRPr="00685523">
        <w:rPr>
          <w:rFonts w:ascii="Palatino Linotype" w:hAnsi="Palatino Linotype" w:cs="Arial"/>
          <w:i/>
          <w:sz w:val="22"/>
          <w:szCs w:val="22"/>
        </w:rPr>
        <w:t>ATENTAMENTE</w:t>
      </w:r>
    </w:p>
    <w:p w14:paraId="23EBC31F" w14:textId="6FBF0DE8" w:rsidR="00374768" w:rsidRPr="00685523" w:rsidRDefault="00DF3DFE" w:rsidP="00DF3DFE">
      <w:pPr>
        <w:ind w:left="709" w:right="709"/>
        <w:jc w:val="both"/>
        <w:rPr>
          <w:rFonts w:ascii="Palatino Linotype" w:hAnsi="Palatino Linotype"/>
          <w:sz w:val="22"/>
        </w:rPr>
      </w:pPr>
      <w:r w:rsidRPr="00685523">
        <w:rPr>
          <w:rFonts w:ascii="Palatino Linotype" w:hAnsi="Palatino Linotype" w:cs="Arial"/>
          <w:i/>
          <w:sz w:val="22"/>
          <w:szCs w:val="22"/>
        </w:rPr>
        <w:t>MAESTRA LILIBETH ÁLVAREZ RODRÍGUEZ</w:t>
      </w:r>
      <w:r w:rsidR="00374768" w:rsidRPr="00685523">
        <w:rPr>
          <w:rFonts w:ascii="Palatino Linotype" w:hAnsi="Palatino Linotype" w:cs="Arial"/>
          <w:i/>
          <w:sz w:val="22"/>
          <w:szCs w:val="22"/>
        </w:rPr>
        <w:t>”</w:t>
      </w:r>
      <w:r w:rsidR="00374768" w:rsidRPr="00685523">
        <w:rPr>
          <w:rFonts w:ascii="Palatino Linotype" w:hAnsi="Palatino Linotype" w:cs="Arial"/>
          <w:i/>
          <w:sz w:val="22"/>
        </w:rPr>
        <w:t xml:space="preserve"> </w:t>
      </w:r>
      <w:r w:rsidR="00374768" w:rsidRPr="00685523">
        <w:rPr>
          <w:rFonts w:ascii="Palatino Linotype" w:hAnsi="Palatino Linotype"/>
          <w:sz w:val="22"/>
        </w:rPr>
        <w:t>(Sic)</w:t>
      </w:r>
    </w:p>
    <w:p w14:paraId="26A9307D" w14:textId="18655034" w:rsidR="00374768" w:rsidRPr="00685523" w:rsidRDefault="00374768" w:rsidP="00DF3DFE">
      <w:pPr>
        <w:spacing w:before="240" w:after="240" w:line="360" w:lineRule="auto"/>
        <w:ind w:right="709"/>
        <w:jc w:val="both"/>
        <w:rPr>
          <w:rFonts w:ascii="Palatino Linotype" w:hAnsi="Palatino Linotype" w:cs="Arial"/>
          <w:sz w:val="22"/>
          <w:szCs w:val="22"/>
        </w:rPr>
      </w:pPr>
      <w:r w:rsidRPr="00685523">
        <w:rPr>
          <w:rFonts w:ascii="Palatino Linotype" w:hAnsi="Palatino Linotype" w:cs="Arial"/>
          <w:sz w:val="22"/>
          <w:szCs w:val="22"/>
        </w:rPr>
        <w:t xml:space="preserve">Advirtiendo de dicha respuesta, que </w:t>
      </w:r>
      <w:r w:rsidRPr="00685523">
        <w:rPr>
          <w:rFonts w:ascii="Palatino Linotype" w:hAnsi="Palatino Linotype" w:cs="Arial"/>
          <w:b/>
          <w:sz w:val="22"/>
          <w:szCs w:val="22"/>
        </w:rPr>
        <w:t>EL SUJETO OBLIGADO</w:t>
      </w:r>
      <w:r w:rsidR="00DF3DFE" w:rsidRPr="00685523">
        <w:rPr>
          <w:rFonts w:ascii="Palatino Linotype" w:hAnsi="Palatino Linotype" w:cs="Arial"/>
          <w:sz w:val="22"/>
          <w:szCs w:val="22"/>
        </w:rPr>
        <w:t xml:space="preserve"> acompaño </w:t>
      </w:r>
      <w:r w:rsidRPr="00685523">
        <w:rPr>
          <w:rFonts w:ascii="Palatino Linotype" w:hAnsi="Palatino Linotype" w:cs="Arial"/>
          <w:sz w:val="22"/>
          <w:szCs w:val="22"/>
        </w:rPr>
        <w:t>l</w:t>
      </w:r>
      <w:r w:rsidR="00DF3DFE" w:rsidRPr="00685523">
        <w:rPr>
          <w:rFonts w:ascii="Palatino Linotype" w:hAnsi="Palatino Linotype" w:cs="Arial"/>
          <w:sz w:val="22"/>
          <w:szCs w:val="22"/>
        </w:rPr>
        <w:t>os</w:t>
      </w:r>
      <w:r w:rsidRPr="00685523">
        <w:rPr>
          <w:rFonts w:ascii="Palatino Linotype" w:hAnsi="Palatino Linotype" w:cs="Arial"/>
          <w:sz w:val="22"/>
          <w:szCs w:val="22"/>
        </w:rPr>
        <w:t xml:space="preserve"> archivo</w:t>
      </w:r>
      <w:r w:rsidR="00DF3DFE" w:rsidRPr="00685523">
        <w:rPr>
          <w:rFonts w:ascii="Palatino Linotype" w:hAnsi="Palatino Linotype" w:cs="Arial"/>
          <w:sz w:val="22"/>
          <w:szCs w:val="22"/>
        </w:rPr>
        <w:t>s</w:t>
      </w:r>
      <w:r w:rsidRPr="00685523">
        <w:rPr>
          <w:rFonts w:ascii="Palatino Linotype" w:hAnsi="Palatino Linotype" w:cs="Arial"/>
          <w:sz w:val="22"/>
          <w:szCs w:val="22"/>
        </w:rPr>
        <w:t xml:space="preserve"> electrónico</w:t>
      </w:r>
      <w:r w:rsidR="00DF3DFE" w:rsidRPr="00685523">
        <w:rPr>
          <w:rFonts w:ascii="Palatino Linotype" w:hAnsi="Palatino Linotype" w:cs="Arial"/>
          <w:sz w:val="22"/>
          <w:szCs w:val="22"/>
        </w:rPr>
        <w:t>s</w:t>
      </w:r>
      <w:r w:rsidRPr="00685523">
        <w:rPr>
          <w:rFonts w:ascii="Palatino Linotype" w:hAnsi="Palatino Linotype" w:cs="Arial"/>
          <w:sz w:val="22"/>
          <w:szCs w:val="22"/>
        </w:rPr>
        <w:t xml:space="preserve"> denominado</w:t>
      </w:r>
      <w:r w:rsidR="00DF3DFE" w:rsidRPr="00685523">
        <w:rPr>
          <w:rFonts w:ascii="Palatino Linotype" w:hAnsi="Palatino Linotype" w:cs="Arial"/>
          <w:sz w:val="22"/>
          <w:szCs w:val="22"/>
        </w:rPr>
        <w:t>s</w:t>
      </w:r>
      <w:r w:rsidRPr="00685523">
        <w:rPr>
          <w:rFonts w:ascii="Palatino Linotype" w:hAnsi="Palatino Linotype" w:cs="Arial"/>
          <w:sz w:val="22"/>
          <w:szCs w:val="22"/>
        </w:rPr>
        <w:t xml:space="preserve"> </w:t>
      </w:r>
      <w:r w:rsidR="00DF3DFE" w:rsidRPr="00685523">
        <w:rPr>
          <w:rFonts w:ascii="Palatino Linotype" w:hAnsi="Palatino Linotype" w:cs="Arial"/>
          <w:b/>
          <w:i/>
          <w:sz w:val="22"/>
          <w:szCs w:val="22"/>
        </w:rPr>
        <w:t xml:space="preserve">Representaciones Apoyos 2017-2020.xlsx, Gasolina a Representaciones 2017-2020.pdf, RESPUESTA 112-2020 DA.pdf </w:t>
      </w:r>
      <w:r w:rsidR="00DF3DFE" w:rsidRPr="00685523">
        <w:rPr>
          <w:rFonts w:ascii="Palatino Linotype" w:hAnsi="Palatino Linotype" w:cs="Arial"/>
          <w:sz w:val="22"/>
          <w:szCs w:val="22"/>
        </w:rPr>
        <w:t xml:space="preserve">y </w:t>
      </w:r>
      <w:r w:rsidR="00DF3DFE" w:rsidRPr="00685523">
        <w:rPr>
          <w:rFonts w:ascii="Palatino Linotype" w:hAnsi="Palatino Linotype" w:cs="Arial"/>
          <w:b/>
          <w:i/>
          <w:sz w:val="22"/>
          <w:szCs w:val="22"/>
        </w:rPr>
        <w:t>OFICIO RESPUESTA 112-2020 UT.pdf</w:t>
      </w:r>
      <w:r w:rsidRPr="00685523">
        <w:rPr>
          <w:rFonts w:ascii="Palatino Linotype" w:hAnsi="Palatino Linotype" w:cs="Arial"/>
          <w:b/>
          <w:i/>
          <w:sz w:val="22"/>
          <w:szCs w:val="22"/>
        </w:rPr>
        <w:t xml:space="preserve">, </w:t>
      </w:r>
      <w:r w:rsidRPr="00685523">
        <w:rPr>
          <w:rFonts w:ascii="Palatino Linotype" w:hAnsi="Palatino Linotype" w:cs="Arial"/>
          <w:sz w:val="22"/>
          <w:szCs w:val="22"/>
        </w:rPr>
        <w:t>l</w:t>
      </w:r>
      <w:r w:rsidR="00DF3DFE" w:rsidRPr="00685523">
        <w:rPr>
          <w:rFonts w:ascii="Palatino Linotype" w:hAnsi="Palatino Linotype" w:cs="Arial"/>
          <w:sz w:val="22"/>
          <w:szCs w:val="22"/>
        </w:rPr>
        <w:t>os</w:t>
      </w:r>
      <w:r w:rsidRPr="00685523">
        <w:rPr>
          <w:rFonts w:ascii="Palatino Linotype" w:hAnsi="Palatino Linotype" w:cs="Arial"/>
          <w:sz w:val="22"/>
          <w:szCs w:val="22"/>
        </w:rPr>
        <w:t xml:space="preserve"> cual</w:t>
      </w:r>
      <w:r w:rsidR="00DF3DFE" w:rsidRPr="00685523">
        <w:rPr>
          <w:rFonts w:ascii="Palatino Linotype" w:hAnsi="Palatino Linotype" w:cs="Arial"/>
          <w:sz w:val="22"/>
          <w:szCs w:val="22"/>
        </w:rPr>
        <w:t>es</w:t>
      </w:r>
      <w:r w:rsidRPr="00685523">
        <w:rPr>
          <w:rFonts w:ascii="Palatino Linotype" w:hAnsi="Palatino Linotype" w:cs="Arial"/>
          <w:sz w:val="22"/>
          <w:szCs w:val="22"/>
        </w:rPr>
        <w:t xml:space="preserve"> contiene</w:t>
      </w:r>
      <w:r w:rsidR="00DF3DFE" w:rsidRPr="00685523">
        <w:rPr>
          <w:rFonts w:ascii="Palatino Linotype" w:hAnsi="Palatino Linotype" w:cs="Arial"/>
          <w:sz w:val="22"/>
          <w:szCs w:val="22"/>
        </w:rPr>
        <w:t>n</w:t>
      </w:r>
      <w:r w:rsidRPr="00685523">
        <w:rPr>
          <w:rFonts w:ascii="Palatino Linotype" w:hAnsi="Palatino Linotype" w:cs="Arial"/>
          <w:sz w:val="22"/>
          <w:szCs w:val="22"/>
        </w:rPr>
        <w:t xml:space="preserve">: </w:t>
      </w:r>
    </w:p>
    <w:p w14:paraId="1F94A10E" w14:textId="53BBDE18" w:rsidR="00DF3DFE" w:rsidRPr="00685523" w:rsidRDefault="00DF3DFE" w:rsidP="00413AD5">
      <w:pPr>
        <w:pStyle w:val="Prrafodelista"/>
        <w:numPr>
          <w:ilvl w:val="0"/>
          <w:numId w:val="7"/>
        </w:numPr>
        <w:spacing w:before="240" w:after="240" w:line="360" w:lineRule="auto"/>
        <w:ind w:right="709"/>
        <w:jc w:val="both"/>
        <w:rPr>
          <w:rFonts w:ascii="Palatino Linotype" w:hAnsi="Palatino Linotype" w:cs="Arial"/>
          <w:sz w:val="22"/>
          <w:szCs w:val="22"/>
        </w:rPr>
      </w:pPr>
      <w:r w:rsidRPr="00685523">
        <w:rPr>
          <w:rFonts w:ascii="Palatino Linotype" w:hAnsi="Palatino Linotype" w:cs="Arial"/>
          <w:b/>
          <w:i/>
          <w:sz w:val="22"/>
          <w:szCs w:val="22"/>
        </w:rPr>
        <w:t xml:space="preserve">Representaciones Apoyos 2017-2020.xlsx: </w:t>
      </w:r>
      <w:r w:rsidRPr="00685523">
        <w:rPr>
          <w:rFonts w:ascii="Palatino Linotype" w:hAnsi="Palatino Linotype" w:cs="Arial"/>
          <w:sz w:val="22"/>
          <w:szCs w:val="22"/>
        </w:rPr>
        <w:t xml:space="preserve">Contiene un documento en formato Excel </w:t>
      </w:r>
      <w:r w:rsidR="00466E13" w:rsidRPr="00685523">
        <w:rPr>
          <w:rFonts w:ascii="Palatino Linotype" w:hAnsi="Palatino Linotype" w:cs="Arial"/>
          <w:sz w:val="22"/>
          <w:szCs w:val="22"/>
        </w:rPr>
        <w:t xml:space="preserve">en el que </w:t>
      </w:r>
      <w:r w:rsidR="00466E13" w:rsidRPr="00685523">
        <w:rPr>
          <w:rFonts w:ascii="Palatino Linotype" w:hAnsi="Palatino Linotype" w:cs="Arial"/>
          <w:b/>
          <w:sz w:val="22"/>
          <w:szCs w:val="22"/>
        </w:rPr>
        <w:t>EL SUJETO OBLIGADO</w:t>
      </w:r>
      <w:r w:rsidR="00466E13" w:rsidRPr="00685523">
        <w:rPr>
          <w:rFonts w:ascii="Palatino Linotype" w:hAnsi="Palatino Linotype" w:cs="Arial"/>
          <w:sz w:val="22"/>
          <w:szCs w:val="22"/>
        </w:rPr>
        <w:t xml:space="preserve"> hizo entrega de los nombres</w:t>
      </w:r>
      <w:r w:rsidR="000D35E5" w:rsidRPr="00685523">
        <w:rPr>
          <w:rFonts w:ascii="Palatino Linotype" w:hAnsi="Palatino Linotype" w:cs="Arial"/>
          <w:sz w:val="22"/>
          <w:szCs w:val="22"/>
        </w:rPr>
        <w:t xml:space="preserve"> de las personas representantes de los partidos políticos con registro o acreditados ante el Consejo General del Instituto Electoral del Estado de México, así como los </w:t>
      </w:r>
      <w:r w:rsidR="00207373" w:rsidRPr="00685523">
        <w:rPr>
          <w:rFonts w:ascii="Palatino Linotype" w:hAnsi="Palatino Linotype" w:cs="Arial"/>
          <w:sz w:val="22"/>
          <w:szCs w:val="22"/>
        </w:rPr>
        <w:t xml:space="preserve">importes recibidos </w:t>
      </w:r>
      <w:r w:rsidR="000D35E5" w:rsidRPr="00685523">
        <w:rPr>
          <w:rFonts w:ascii="Palatino Linotype" w:hAnsi="Palatino Linotype" w:cs="Arial"/>
          <w:sz w:val="22"/>
          <w:szCs w:val="22"/>
        </w:rPr>
        <w:t>por estos, de las representaciones de los partidos políticos requeridos</w:t>
      </w:r>
      <w:r w:rsidR="00466E13" w:rsidRPr="00685523">
        <w:rPr>
          <w:rFonts w:ascii="Palatino Linotype" w:hAnsi="Palatino Linotype" w:cs="Arial"/>
          <w:sz w:val="22"/>
          <w:szCs w:val="22"/>
        </w:rPr>
        <w:t xml:space="preserve">, correspondientes a la siguiente temporalidad: </w:t>
      </w:r>
    </w:p>
    <w:tbl>
      <w:tblPr>
        <w:tblStyle w:val="Tablaconcuadrcula"/>
        <w:tblW w:w="6123" w:type="dxa"/>
        <w:jc w:val="center"/>
        <w:tblLayout w:type="fixed"/>
        <w:tblLook w:val="04A0" w:firstRow="1" w:lastRow="0" w:firstColumn="1" w:lastColumn="0" w:noHBand="0" w:noVBand="1"/>
      </w:tblPr>
      <w:tblGrid>
        <w:gridCol w:w="1304"/>
        <w:gridCol w:w="1275"/>
        <w:gridCol w:w="1134"/>
        <w:gridCol w:w="1134"/>
        <w:gridCol w:w="1276"/>
      </w:tblGrid>
      <w:tr w:rsidR="00167358" w:rsidRPr="00685523" w14:paraId="6DFFFAAB" w14:textId="387A44FB" w:rsidTr="00816749">
        <w:trPr>
          <w:trHeight w:val="1068"/>
          <w:jc w:val="center"/>
        </w:trPr>
        <w:tc>
          <w:tcPr>
            <w:tcW w:w="1304" w:type="dxa"/>
          </w:tcPr>
          <w:p w14:paraId="64DAA39A" w14:textId="55CA9427" w:rsidR="00466E13" w:rsidRPr="00685523" w:rsidRDefault="00466E13" w:rsidP="00167358">
            <w:pPr>
              <w:pStyle w:val="Prrafodelista"/>
              <w:ind w:left="-108" w:right="-108"/>
              <w:jc w:val="center"/>
              <w:rPr>
                <w:rFonts w:ascii="Palatino Linotype" w:hAnsi="Palatino Linotype" w:cs="Arial"/>
                <w:sz w:val="18"/>
              </w:rPr>
            </w:pPr>
            <w:r w:rsidRPr="00685523">
              <w:rPr>
                <w:rFonts w:ascii="Palatino Linotype" w:hAnsi="Palatino Linotype" w:cs="Arial"/>
                <w:sz w:val="18"/>
              </w:rPr>
              <w:t>Partido Político</w:t>
            </w:r>
          </w:p>
        </w:tc>
        <w:tc>
          <w:tcPr>
            <w:tcW w:w="1275" w:type="dxa"/>
          </w:tcPr>
          <w:p w14:paraId="346C33FA" w14:textId="57A29254" w:rsidR="00466E13" w:rsidRPr="00685523" w:rsidRDefault="00466E13" w:rsidP="00167358">
            <w:pPr>
              <w:pStyle w:val="Prrafodelista"/>
              <w:ind w:left="0" w:right="33"/>
              <w:jc w:val="center"/>
              <w:rPr>
                <w:rFonts w:ascii="Palatino Linotype" w:hAnsi="Palatino Linotype" w:cs="Arial"/>
                <w:sz w:val="18"/>
              </w:rPr>
            </w:pPr>
            <w:r w:rsidRPr="00685523">
              <w:rPr>
                <w:rFonts w:ascii="Palatino Linotype" w:hAnsi="Palatino Linotype" w:cs="Arial"/>
                <w:sz w:val="18"/>
              </w:rPr>
              <w:t>2017</w:t>
            </w:r>
          </w:p>
          <w:p w14:paraId="32C3478D" w14:textId="0971FB5F" w:rsidR="00466E13" w:rsidRPr="00685523" w:rsidRDefault="00466E13" w:rsidP="00167358">
            <w:pPr>
              <w:pStyle w:val="Prrafodelista"/>
              <w:ind w:left="0"/>
              <w:jc w:val="center"/>
              <w:rPr>
                <w:rFonts w:ascii="Palatino Linotype" w:hAnsi="Palatino Linotype" w:cs="Arial"/>
                <w:sz w:val="18"/>
              </w:rPr>
            </w:pPr>
            <w:r w:rsidRPr="00685523">
              <w:rPr>
                <w:rFonts w:ascii="Palatino Linotype" w:hAnsi="Palatino Linotype" w:cs="Arial"/>
                <w:sz w:val="18"/>
              </w:rPr>
              <w:t>(Septiembre- Diciembre)</w:t>
            </w:r>
          </w:p>
        </w:tc>
        <w:tc>
          <w:tcPr>
            <w:tcW w:w="1134" w:type="dxa"/>
          </w:tcPr>
          <w:p w14:paraId="1EB0A9C3" w14:textId="39451AEE" w:rsidR="00466E13" w:rsidRPr="00685523" w:rsidRDefault="00466E13" w:rsidP="00167358">
            <w:pPr>
              <w:pStyle w:val="Prrafodelista"/>
              <w:ind w:left="0" w:right="34"/>
              <w:jc w:val="center"/>
              <w:rPr>
                <w:rFonts w:ascii="Palatino Linotype" w:hAnsi="Palatino Linotype" w:cs="Arial"/>
                <w:sz w:val="18"/>
              </w:rPr>
            </w:pPr>
            <w:r w:rsidRPr="00685523">
              <w:rPr>
                <w:rFonts w:ascii="Palatino Linotype" w:hAnsi="Palatino Linotype" w:cs="Arial"/>
                <w:sz w:val="18"/>
              </w:rPr>
              <w:t>201</w:t>
            </w:r>
            <w:r w:rsidR="00167358" w:rsidRPr="00685523">
              <w:rPr>
                <w:rFonts w:ascii="Palatino Linotype" w:hAnsi="Palatino Linotype" w:cs="Arial"/>
                <w:sz w:val="18"/>
              </w:rPr>
              <w:t>8</w:t>
            </w:r>
          </w:p>
          <w:p w14:paraId="089CC8B0" w14:textId="7A6D629F" w:rsidR="00466E13" w:rsidRPr="00685523" w:rsidRDefault="00466E13" w:rsidP="00167358">
            <w:pPr>
              <w:pStyle w:val="Prrafodelista"/>
              <w:ind w:left="0" w:right="-108"/>
              <w:jc w:val="center"/>
              <w:rPr>
                <w:rFonts w:ascii="Palatino Linotype" w:hAnsi="Palatino Linotype" w:cs="Arial"/>
                <w:sz w:val="18"/>
              </w:rPr>
            </w:pPr>
            <w:r w:rsidRPr="00685523">
              <w:rPr>
                <w:rFonts w:ascii="Palatino Linotype" w:hAnsi="Palatino Linotype" w:cs="Arial"/>
                <w:sz w:val="18"/>
              </w:rPr>
              <w:t>(Enero- Diciembre)</w:t>
            </w:r>
          </w:p>
        </w:tc>
        <w:tc>
          <w:tcPr>
            <w:tcW w:w="1134" w:type="dxa"/>
          </w:tcPr>
          <w:p w14:paraId="516D6439" w14:textId="7EF9091C" w:rsidR="00466E13" w:rsidRPr="00685523" w:rsidRDefault="00466E13" w:rsidP="00167358">
            <w:pPr>
              <w:pStyle w:val="Prrafodelista"/>
              <w:tabs>
                <w:tab w:val="left" w:pos="0"/>
              </w:tabs>
              <w:ind w:left="0" w:right="176"/>
              <w:jc w:val="center"/>
              <w:rPr>
                <w:rFonts w:ascii="Palatino Linotype" w:hAnsi="Palatino Linotype" w:cs="Arial"/>
                <w:sz w:val="18"/>
              </w:rPr>
            </w:pPr>
            <w:r w:rsidRPr="00685523">
              <w:rPr>
                <w:rFonts w:ascii="Palatino Linotype" w:hAnsi="Palatino Linotype" w:cs="Arial"/>
                <w:sz w:val="18"/>
              </w:rPr>
              <w:t>2019</w:t>
            </w:r>
          </w:p>
          <w:p w14:paraId="01CBC0F6" w14:textId="6CAABF4A" w:rsidR="00466E13" w:rsidRPr="00685523" w:rsidRDefault="00466E13" w:rsidP="00167358">
            <w:pPr>
              <w:pStyle w:val="Prrafodelista"/>
              <w:tabs>
                <w:tab w:val="left" w:pos="0"/>
              </w:tabs>
              <w:ind w:left="0" w:right="-108"/>
              <w:jc w:val="center"/>
              <w:rPr>
                <w:rFonts w:ascii="Palatino Linotype" w:hAnsi="Palatino Linotype" w:cs="Arial"/>
                <w:sz w:val="18"/>
              </w:rPr>
            </w:pPr>
            <w:r w:rsidRPr="00685523">
              <w:rPr>
                <w:rFonts w:ascii="Palatino Linotype" w:hAnsi="Palatino Linotype" w:cs="Arial"/>
                <w:sz w:val="18"/>
              </w:rPr>
              <w:t>(Enero- Diciembre)</w:t>
            </w:r>
          </w:p>
        </w:tc>
        <w:tc>
          <w:tcPr>
            <w:tcW w:w="1276" w:type="dxa"/>
          </w:tcPr>
          <w:p w14:paraId="29E868A9" w14:textId="32DF8649" w:rsidR="00466E13" w:rsidRPr="00685523" w:rsidRDefault="00466E13" w:rsidP="00167358">
            <w:pPr>
              <w:pStyle w:val="Prrafodelista"/>
              <w:ind w:left="0" w:right="34"/>
              <w:jc w:val="center"/>
              <w:rPr>
                <w:rFonts w:ascii="Palatino Linotype" w:hAnsi="Palatino Linotype" w:cs="Arial"/>
                <w:sz w:val="18"/>
              </w:rPr>
            </w:pPr>
            <w:r w:rsidRPr="00685523">
              <w:rPr>
                <w:rFonts w:ascii="Palatino Linotype" w:hAnsi="Palatino Linotype" w:cs="Arial"/>
                <w:sz w:val="18"/>
              </w:rPr>
              <w:t>2020</w:t>
            </w:r>
          </w:p>
          <w:p w14:paraId="00B6599D" w14:textId="3B950702" w:rsidR="00466E13" w:rsidRPr="00685523" w:rsidRDefault="00466E13" w:rsidP="00167358">
            <w:pPr>
              <w:pStyle w:val="Prrafodelista"/>
              <w:tabs>
                <w:tab w:val="left" w:pos="0"/>
              </w:tabs>
              <w:ind w:left="0" w:right="34"/>
              <w:jc w:val="center"/>
              <w:rPr>
                <w:rFonts w:ascii="Palatino Linotype" w:hAnsi="Palatino Linotype" w:cs="Arial"/>
                <w:sz w:val="18"/>
              </w:rPr>
            </w:pPr>
            <w:r w:rsidRPr="00685523">
              <w:rPr>
                <w:rFonts w:ascii="Palatino Linotype" w:hAnsi="Palatino Linotype" w:cs="Arial"/>
                <w:sz w:val="18"/>
              </w:rPr>
              <w:t xml:space="preserve">(Enero- </w:t>
            </w:r>
            <w:r w:rsidR="00167358" w:rsidRPr="00685523">
              <w:rPr>
                <w:rFonts w:ascii="Palatino Linotype" w:hAnsi="Palatino Linotype" w:cs="Arial"/>
                <w:sz w:val="18"/>
              </w:rPr>
              <w:t>Mayo</w:t>
            </w:r>
            <w:r w:rsidRPr="00685523">
              <w:rPr>
                <w:rFonts w:ascii="Palatino Linotype" w:hAnsi="Palatino Linotype" w:cs="Arial"/>
                <w:sz w:val="18"/>
              </w:rPr>
              <w:t>)</w:t>
            </w:r>
          </w:p>
        </w:tc>
      </w:tr>
      <w:tr w:rsidR="00466E13" w:rsidRPr="00685523" w14:paraId="66E76DAC" w14:textId="4FF5F13C" w:rsidTr="00816749">
        <w:trPr>
          <w:trHeight w:val="20"/>
          <w:jc w:val="center"/>
        </w:trPr>
        <w:tc>
          <w:tcPr>
            <w:tcW w:w="1304" w:type="dxa"/>
          </w:tcPr>
          <w:p w14:paraId="1040765F" w14:textId="6A93945F" w:rsidR="00466E13" w:rsidRPr="00685523" w:rsidRDefault="00167358" w:rsidP="00167358">
            <w:pPr>
              <w:pStyle w:val="Prrafodelista"/>
              <w:ind w:left="-108" w:right="-108"/>
              <w:jc w:val="center"/>
              <w:rPr>
                <w:rFonts w:ascii="Palatino Linotype" w:hAnsi="Palatino Linotype" w:cs="Arial"/>
                <w:sz w:val="18"/>
                <w:szCs w:val="18"/>
              </w:rPr>
            </w:pPr>
            <w:r w:rsidRPr="00685523">
              <w:rPr>
                <w:rFonts w:ascii="Palatino Linotype" w:hAnsi="Palatino Linotype" w:cs="Arial"/>
                <w:sz w:val="18"/>
                <w:szCs w:val="18"/>
              </w:rPr>
              <w:t>PAN</w:t>
            </w:r>
          </w:p>
        </w:tc>
        <w:tc>
          <w:tcPr>
            <w:tcW w:w="1275" w:type="dxa"/>
          </w:tcPr>
          <w:p w14:paraId="1409E4EB" w14:textId="77777777" w:rsidR="00466E13" w:rsidRPr="00685523" w:rsidRDefault="00466E13"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c>
          <w:tcPr>
            <w:tcW w:w="1134" w:type="dxa"/>
          </w:tcPr>
          <w:p w14:paraId="5A9FCD02" w14:textId="77777777" w:rsidR="00466E13" w:rsidRPr="00685523" w:rsidRDefault="00466E13"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c>
          <w:tcPr>
            <w:tcW w:w="1134" w:type="dxa"/>
          </w:tcPr>
          <w:p w14:paraId="3F88A410" w14:textId="77777777" w:rsidR="00466E13" w:rsidRPr="00685523" w:rsidRDefault="00466E13"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c>
          <w:tcPr>
            <w:tcW w:w="1276" w:type="dxa"/>
          </w:tcPr>
          <w:p w14:paraId="780AC796" w14:textId="77777777" w:rsidR="00466E13" w:rsidRPr="00685523" w:rsidRDefault="00466E13"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r>
      <w:tr w:rsidR="00167358" w:rsidRPr="00685523" w14:paraId="7B53E999" w14:textId="5975D95A" w:rsidTr="00816749">
        <w:trPr>
          <w:jc w:val="center"/>
        </w:trPr>
        <w:tc>
          <w:tcPr>
            <w:tcW w:w="1304" w:type="dxa"/>
          </w:tcPr>
          <w:p w14:paraId="57674516" w14:textId="02BBC3FA" w:rsidR="00167358" w:rsidRPr="00685523" w:rsidRDefault="00167358" w:rsidP="00167358">
            <w:pPr>
              <w:pStyle w:val="Prrafodelista"/>
              <w:ind w:left="-108" w:right="-108"/>
              <w:jc w:val="center"/>
              <w:rPr>
                <w:rFonts w:ascii="Palatino Linotype" w:hAnsi="Palatino Linotype" w:cs="Arial"/>
                <w:sz w:val="18"/>
                <w:szCs w:val="18"/>
              </w:rPr>
            </w:pPr>
            <w:r w:rsidRPr="00685523">
              <w:rPr>
                <w:rFonts w:ascii="Palatino Linotype" w:hAnsi="Palatino Linotype" w:cs="Arial"/>
                <w:sz w:val="18"/>
                <w:szCs w:val="18"/>
              </w:rPr>
              <w:t>PRD</w:t>
            </w:r>
          </w:p>
        </w:tc>
        <w:tc>
          <w:tcPr>
            <w:tcW w:w="1275" w:type="dxa"/>
          </w:tcPr>
          <w:p w14:paraId="2FD24285" w14:textId="77777777" w:rsidR="00167358" w:rsidRPr="00685523" w:rsidRDefault="00167358"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c>
          <w:tcPr>
            <w:tcW w:w="1134" w:type="dxa"/>
          </w:tcPr>
          <w:p w14:paraId="304EC6E1" w14:textId="77777777" w:rsidR="00167358" w:rsidRPr="00685523" w:rsidRDefault="00167358"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c>
          <w:tcPr>
            <w:tcW w:w="1134" w:type="dxa"/>
          </w:tcPr>
          <w:p w14:paraId="5930620E" w14:textId="77777777" w:rsidR="00167358" w:rsidRPr="00685523" w:rsidRDefault="00167358"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c>
          <w:tcPr>
            <w:tcW w:w="1276" w:type="dxa"/>
          </w:tcPr>
          <w:p w14:paraId="302E9565" w14:textId="77777777" w:rsidR="00167358" w:rsidRPr="00685523" w:rsidRDefault="00167358"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r>
      <w:tr w:rsidR="00167358" w:rsidRPr="00685523" w14:paraId="79E06106" w14:textId="0443E0A6" w:rsidTr="00816749">
        <w:trPr>
          <w:jc w:val="center"/>
        </w:trPr>
        <w:tc>
          <w:tcPr>
            <w:tcW w:w="1304" w:type="dxa"/>
          </w:tcPr>
          <w:p w14:paraId="5D358B24" w14:textId="7859F29B" w:rsidR="00167358" w:rsidRPr="00685523" w:rsidRDefault="00167358" w:rsidP="00167358">
            <w:pPr>
              <w:pStyle w:val="Prrafodelista"/>
              <w:spacing w:before="240" w:after="240" w:line="360" w:lineRule="auto"/>
              <w:ind w:left="0" w:right="-80"/>
              <w:jc w:val="center"/>
              <w:rPr>
                <w:rFonts w:ascii="Palatino Linotype" w:hAnsi="Palatino Linotype" w:cs="Arial"/>
                <w:sz w:val="18"/>
                <w:szCs w:val="18"/>
              </w:rPr>
            </w:pPr>
            <w:r w:rsidRPr="00685523">
              <w:rPr>
                <w:rFonts w:ascii="Palatino Linotype" w:hAnsi="Palatino Linotype" w:cs="Arial"/>
                <w:sz w:val="18"/>
                <w:szCs w:val="18"/>
              </w:rPr>
              <w:t>PRI</w:t>
            </w:r>
          </w:p>
        </w:tc>
        <w:tc>
          <w:tcPr>
            <w:tcW w:w="1275" w:type="dxa"/>
          </w:tcPr>
          <w:p w14:paraId="6A27C7F5" w14:textId="77777777" w:rsidR="00167358" w:rsidRPr="00685523" w:rsidRDefault="00167358"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c>
          <w:tcPr>
            <w:tcW w:w="1134" w:type="dxa"/>
          </w:tcPr>
          <w:p w14:paraId="132EE0B7" w14:textId="77777777" w:rsidR="00167358" w:rsidRPr="00685523" w:rsidRDefault="00167358"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c>
          <w:tcPr>
            <w:tcW w:w="1134" w:type="dxa"/>
          </w:tcPr>
          <w:p w14:paraId="086F96BD" w14:textId="77777777" w:rsidR="00167358" w:rsidRPr="00685523" w:rsidRDefault="00167358"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c>
          <w:tcPr>
            <w:tcW w:w="1276" w:type="dxa"/>
          </w:tcPr>
          <w:p w14:paraId="3BF6845C" w14:textId="77777777" w:rsidR="00167358" w:rsidRPr="00685523" w:rsidRDefault="00167358"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r>
      <w:tr w:rsidR="00167358" w:rsidRPr="00685523" w14:paraId="08F2B3FE" w14:textId="2295C296" w:rsidTr="00816749">
        <w:trPr>
          <w:jc w:val="center"/>
        </w:trPr>
        <w:tc>
          <w:tcPr>
            <w:tcW w:w="1304" w:type="dxa"/>
          </w:tcPr>
          <w:p w14:paraId="2FF718E5" w14:textId="2DBD2BA2" w:rsidR="00167358" w:rsidRPr="00685523" w:rsidRDefault="00167358" w:rsidP="00167358">
            <w:pPr>
              <w:pStyle w:val="Prrafodelista"/>
              <w:spacing w:before="240" w:after="240" w:line="360" w:lineRule="auto"/>
              <w:ind w:left="0" w:right="-80"/>
              <w:jc w:val="center"/>
              <w:rPr>
                <w:rFonts w:ascii="Palatino Linotype" w:hAnsi="Palatino Linotype" w:cs="Arial"/>
                <w:sz w:val="18"/>
                <w:szCs w:val="18"/>
              </w:rPr>
            </w:pPr>
            <w:r w:rsidRPr="00685523">
              <w:rPr>
                <w:rFonts w:ascii="Palatino Linotype" w:hAnsi="Palatino Linotype" w:cs="Arial"/>
                <w:sz w:val="18"/>
                <w:szCs w:val="18"/>
              </w:rPr>
              <w:t>PVEM</w:t>
            </w:r>
          </w:p>
        </w:tc>
        <w:tc>
          <w:tcPr>
            <w:tcW w:w="1275" w:type="dxa"/>
          </w:tcPr>
          <w:p w14:paraId="3582CA74" w14:textId="77777777" w:rsidR="00167358" w:rsidRPr="00685523" w:rsidRDefault="00167358"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c>
          <w:tcPr>
            <w:tcW w:w="1134" w:type="dxa"/>
          </w:tcPr>
          <w:p w14:paraId="759DA5FE" w14:textId="77777777" w:rsidR="00167358" w:rsidRPr="00685523" w:rsidRDefault="00167358"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c>
          <w:tcPr>
            <w:tcW w:w="1134" w:type="dxa"/>
          </w:tcPr>
          <w:p w14:paraId="3BF60A05" w14:textId="77777777" w:rsidR="00167358" w:rsidRPr="00685523" w:rsidRDefault="00167358"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c>
          <w:tcPr>
            <w:tcW w:w="1276" w:type="dxa"/>
          </w:tcPr>
          <w:p w14:paraId="68EB2852" w14:textId="77777777" w:rsidR="00167358" w:rsidRPr="00685523" w:rsidRDefault="00167358"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r>
      <w:tr w:rsidR="00167358" w:rsidRPr="00685523" w14:paraId="21BC5F9E" w14:textId="77777777" w:rsidTr="00816749">
        <w:trPr>
          <w:jc w:val="center"/>
        </w:trPr>
        <w:tc>
          <w:tcPr>
            <w:tcW w:w="1304" w:type="dxa"/>
          </w:tcPr>
          <w:p w14:paraId="7B80326F" w14:textId="38F52ECD" w:rsidR="00167358" w:rsidRPr="00685523" w:rsidRDefault="00167358" w:rsidP="00167358">
            <w:pPr>
              <w:pStyle w:val="Prrafodelista"/>
              <w:spacing w:before="240" w:after="240" w:line="360" w:lineRule="auto"/>
              <w:ind w:left="0" w:right="-221"/>
              <w:jc w:val="both"/>
              <w:rPr>
                <w:rFonts w:ascii="Palatino Linotype" w:hAnsi="Palatino Linotype" w:cs="Arial"/>
                <w:sz w:val="18"/>
                <w:szCs w:val="18"/>
              </w:rPr>
            </w:pPr>
            <w:r w:rsidRPr="00685523">
              <w:rPr>
                <w:rFonts w:ascii="Palatino Linotype" w:hAnsi="Palatino Linotype" w:cs="Arial"/>
                <w:sz w:val="18"/>
                <w:szCs w:val="18"/>
              </w:rPr>
              <w:t xml:space="preserve">Movimiento Ciudadano </w:t>
            </w:r>
          </w:p>
        </w:tc>
        <w:tc>
          <w:tcPr>
            <w:tcW w:w="1275" w:type="dxa"/>
          </w:tcPr>
          <w:p w14:paraId="001BCEA1" w14:textId="77777777" w:rsidR="00167358" w:rsidRPr="00685523" w:rsidRDefault="00167358"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c>
          <w:tcPr>
            <w:tcW w:w="1134" w:type="dxa"/>
          </w:tcPr>
          <w:p w14:paraId="45D2A52B" w14:textId="77777777" w:rsidR="00167358" w:rsidRPr="00685523" w:rsidRDefault="00167358"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c>
          <w:tcPr>
            <w:tcW w:w="1134" w:type="dxa"/>
          </w:tcPr>
          <w:p w14:paraId="3D1742AE" w14:textId="77777777" w:rsidR="00167358" w:rsidRPr="00685523" w:rsidRDefault="00167358"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c>
          <w:tcPr>
            <w:tcW w:w="1276" w:type="dxa"/>
          </w:tcPr>
          <w:p w14:paraId="4065F031" w14:textId="77777777" w:rsidR="00167358" w:rsidRPr="00685523" w:rsidRDefault="00167358"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r>
      <w:tr w:rsidR="00167358" w:rsidRPr="00685523" w14:paraId="77164294" w14:textId="77777777" w:rsidTr="00816749">
        <w:trPr>
          <w:jc w:val="center"/>
        </w:trPr>
        <w:tc>
          <w:tcPr>
            <w:tcW w:w="1304" w:type="dxa"/>
          </w:tcPr>
          <w:p w14:paraId="75918D17" w14:textId="2F3C95CE" w:rsidR="00167358" w:rsidRPr="00685523" w:rsidRDefault="00167358" w:rsidP="00167358">
            <w:pPr>
              <w:pStyle w:val="Prrafodelista"/>
              <w:spacing w:before="240" w:after="240" w:line="360" w:lineRule="auto"/>
              <w:ind w:left="0" w:right="-80"/>
              <w:jc w:val="center"/>
              <w:rPr>
                <w:rFonts w:ascii="Palatino Linotype" w:hAnsi="Palatino Linotype" w:cs="Arial"/>
                <w:sz w:val="18"/>
                <w:szCs w:val="18"/>
              </w:rPr>
            </w:pPr>
            <w:r w:rsidRPr="00685523">
              <w:rPr>
                <w:rFonts w:ascii="Palatino Linotype" w:hAnsi="Palatino Linotype" w:cs="Arial"/>
                <w:sz w:val="18"/>
                <w:szCs w:val="18"/>
              </w:rPr>
              <w:t>PT</w:t>
            </w:r>
          </w:p>
        </w:tc>
        <w:tc>
          <w:tcPr>
            <w:tcW w:w="1275" w:type="dxa"/>
          </w:tcPr>
          <w:p w14:paraId="6BDE8EEF" w14:textId="77777777" w:rsidR="00167358" w:rsidRPr="00685523" w:rsidRDefault="00167358"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c>
          <w:tcPr>
            <w:tcW w:w="1134" w:type="dxa"/>
          </w:tcPr>
          <w:p w14:paraId="541E5019" w14:textId="77777777" w:rsidR="00167358" w:rsidRPr="00685523" w:rsidRDefault="00167358"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c>
          <w:tcPr>
            <w:tcW w:w="1134" w:type="dxa"/>
          </w:tcPr>
          <w:p w14:paraId="29F3B0DD" w14:textId="77777777" w:rsidR="00167358" w:rsidRPr="00685523" w:rsidRDefault="00167358"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c>
          <w:tcPr>
            <w:tcW w:w="1276" w:type="dxa"/>
          </w:tcPr>
          <w:p w14:paraId="04D4E9B4" w14:textId="77777777" w:rsidR="00167358" w:rsidRPr="00685523" w:rsidRDefault="00167358"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r>
      <w:tr w:rsidR="00167358" w:rsidRPr="00685523" w14:paraId="202E0EBE" w14:textId="77777777" w:rsidTr="00816749">
        <w:trPr>
          <w:trHeight w:val="567"/>
          <w:jc w:val="center"/>
        </w:trPr>
        <w:tc>
          <w:tcPr>
            <w:tcW w:w="1304" w:type="dxa"/>
          </w:tcPr>
          <w:p w14:paraId="5893F627" w14:textId="699545B2" w:rsidR="00167358" w:rsidRPr="00685523" w:rsidRDefault="00167358" w:rsidP="00167358">
            <w:pPr>
              <w:pStyle w:val="Prrafodelista"/>
              <w:spacing w:before="240" w:after="240" w:line="360" w:lineRule="auto"/>
              <w:ind w:left="0" w:right="-80"/>
              <w:jc w:val="center"/>
              <w:rPr>
                <w:rFonts w:ascii="Palatino Linotype" w:hAnsi="Palatino Linotype" w:cs="Arial"/>
                <w:sz w:val="18"/>
                <w:szCs w:val="18"/>
              </w:rPr>
            </w:pPr>
            <w:r w:rsidRPr="00685523">
              <w:rPr>
                <w:rFonts w:ascii="Palatino Linotype" w:hAnsi="Palatino Linotype" w:cs="Arial"/>
                <w:sz w:val="18"/>
                <w:szCs w:val="18"/>
              </w:rPr>
              <w:t>Partido Encuentro Social</w:t>
            </w:r>
          </w:p>
        </w:tc>
        <w:tc>
          <w:tcPr>
            <w:tcW w:w="1275" w:type="dxa"/>
          </w:tcPr>
          <w:p w14:paraId="3F57201E" w14:textId="77777777" w:rsidR="00167358" w:rsidRPr="00685523" w:rsidRDefault="00167358"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c>
          <w:tcPr>
            <w:tcW w:w="1134" w:type="dxa"/>
          </w:tcPr>
          <w:p w14:paraId="0C77F299" w14:textId="29AC5E96" w:rsidR="00167358" w:rsidRPr="00685523" w:rsidRDefault="00816749" w:rsidP="00816749">
            <w:pPr>
              <w:spacing w:before="240" w:after="240" w:line="360" w:lineRule="auto"/>
              <w:ind w:right="-80"/>
              <w:jc w:val="both"/>
              <w:rPr>
                <w:rFonts w:ascii="Palatino Linotype" w:hAnsi="Palatino Linotype" w:cs="Arial"/>
                <w:sz w:val="18"/>
                <w:szCs w:val="18"/>
              </w:rPr>
            </w:pPr>
            <w:r w:rsidRPr="00685523">
              <w:rPr>
                <w:rFonts w:ascii="Palatino Linotype" w:hAnsi="Palatino Linotype" w:cs="Arial"/>
                <w:sz w:val="18"/>
                <w:szCs w:val="18"/>
              </w:rPr>
              <w:t>Entregó de enero a octubre</w:t>
            </w:r>
          </w:p>
        </w:tc>
        <w:tc>
          <w:tcPr>
            <w:tcW w:w="1134" w:type="dxa"/>
          </w:tcPr>
          <w:p w14:paraId="70A286EF" w14:textId="38B0B0C0" w:rsidR="00167358" w:rsidRPr="00685523" w:rsidRDefault="00816749" w:rsidP="00816749">
            <w:pPr>
              <w:pStyle w:val="Prrafodelista"/>
              <w:spacing w:before="240" w:after="240" w:line="360" w:lineRule="auto"/>
              <w:ind w:left="0" w:right="-80"/>
              <w:jc w:val="both"/>
              <w:rPr>
                <w:rFonts w:ascii="Palatino Linotype" w:hAnsi="Palatino Linotype" w:cs="Arial"/>
                <w:sz w:val="18"/>
                <w:szCs w:val="18"/>
              </w:rPr>
            </w:pPr>
            <w:r w:rsidRPr="00685523">
              <w:rPr>
                <w:rFonts w:ascii="Palatino Linotype" w:hAnsi="Palatino Linotype" w:cs="Arial"/>
                <w:sz w:val="18"/>
                <w:szCs w:val="18"/>
              </w:rPr>
              <w:t>No entreg</w:t>
            </w:r>
            <w:r w:rsidR="00BD5E26" w:rsidRPr="00685523">
              <w:rPr>
                <w:rFonts w:ascii="Palatino Linotype" w:hAnsi="Palatino Linotype" w:cs="Arial"/>
                <w:sz w:val="18"/>
                <w:szCs w:val="18"/>
              </w:rPr>
              <w:t>ó</w:t>
            </w:r>
            <w:r w:rsidRPr="00685523">
              <w:rPr>
                <w:rFonts w:ascii="Palatino Linotype" w:hAnsi="Palatino Linotype" w:cs="Arial"/>
                <w:sz w:val="18"/>
                <w:szCs w:val="18"/>
              </w:rPr>
              <w:t xml:space="preserve"> </w:t>
            </w:r>
          </w:p>
        </w:tc>
        <w:tc>
          <w:tcPr>
            <w:tcW w:w="1276" w:type="dxa"/>
          </w:tcPr>
          <w:p w14:paraId="261F773C" w14:textId="6D79841F" w:rsidR="00167358" w:rsidRPr="00685523" w:rsidRDefault="00816749" w:rsidP="00816749">
            <w:pPr>
              <w:pStyle w:val="Prrafodelista"/>
              <w:spacing w:before="240" w:after="240" w:line="360" w:lineRule="auto"/>
              <w:ind w:left="0" w:right="-80"/>
              <w:jc w:val="both"/>
              <w:rPr>
                <w:rFonts w:ascii="Palatino Linotype" w:hAnsi="Palatino Linotype" w:cs="Arial"/>
                <w:sz w:val="18"/>
                <w:szCs w:val="18"/>
              </w:rPr>
            </w:pPr>
            <w:r w:rsidRPr="00685523">
              <w:rPr>
                <w:rFonts w:ascii="Palatino Linotype" w:hAnsi="Palatino Linotype" w:cs="Arial"/>
                <w:sz w:val="18"/>
                <w:szCs w:val="18"/>
              </w:rPr>
              <w:t>No entreg</w:t>
            </w:r>
            <w:r w:rsidR="00BD5E26" w:rsidRPr="00685523">
              <w:rPr>
                <w:rFonts w:ascii="Palatino Linotype" w:hAnsi="Palatino Linotype" w:cs="Arial"/>
                <w:sz w:val="18"/>
                <w:szCs w:val="18"/>
              </w:rPr>
              <w:t>ó</w:t>
            </w:r>
          </w:p>
        </w:tc>
      </w:tr>
      <w:tr w:rsidR="00167358" w:rsidRPr="00685523" w14:paraId="084C8C6A" w14:textId="77777777" w:rsidTr="00816749">
        <w:trPr>
          <w:trHeight w:val="567"/>
          <w:jc w:val="center"/>
        </w:trPr>
        <w:tc>
          <w:tcPr>
            <w:tcW w:w="1304" w:type="dxa"/>
          </w:tcPr>
          <w:p w14:paraId="044B6117" w14:textId="6E933109" w:rsidR="00167358" w:rsidRPr="00685523" w:rsidRDefault="00167358" w:rsidP="00167358">
            <w:pPr>
              <w:pStyle w:val="Prrafodelista"/>
              <w:spacing w:before="240" w:after="240" w:line="360" w:lineRule="auto"/>
              <w:ind w:left="-108" w:right="-80"/>
              <w:jc w:val="center"/>
              <w:rPr>
                <w:rFonts w:ascii="Palatino Linotype" w:hAnsi="Palatino Linotype" w:cs="Arial"/>
                <w:sz w:val="18"/>
                <w:szCs w:val="18"/>
              </w:rPr>
            </w:pPr>
            <w:r w:rsidRPr="00685523">
              <w:rPr>
                <w:rFonts w:ascii="Palatino Linotype" w:hAnsi="Palatino Linotype" w:cs="Arial"/>
                <w:sz w:val="18"/>
                <w:szCs w:val="18"/>
              </w:rPr>
              <w:t>Partido Nueva Alianza</w:t>
            </w:r>
          </w:p>
        </w:tc>
        <w:tc>
          <w:tcPr>
            <w:tcW w:w="1275" w:type="dxa"/>
          </w:tcPr>
          <w:p w14:paraId="5AD85E7C" w14:textId="77777777" w:rsidR="00167358" w:rsidRPr="00685523" w:rsidRDefault="00167358"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c>
          <w:tcPr>
            <w:tcW w:w="1134" w:type="dxa"/>
          </w:tcPr>
          <w:p w14:paraId="39ADACED" w14:textId="513BFD28" w:rsidR="00167358" w:rsidRPr="00685523" w:rsidRDefault="00816749" w:rsidP="00816749">
            <w:pPr>
              <w:pStyle w:val="Prrafodelista"/>
              <w:spacing w:before="240" w:after="240" w:line="360" w:lineRule="auto"/>
              <w:ind w:left="0" w:right="-80"/>
              <w:jc w:val="both"/>
              <w:rPr>
                <w:rFonts w:ascii="Palatino Linotype" w:hAnsi="Palatino Linotype" w:cs="Arial"/>
                <w:sz w:val="18"/>
                <w:szCs w:val="18"/>
              </w:rPr>
            </w:pPr>
            <w:r w:rsidRPr="00685523">
              <w:rPr>
                <w:rFonts w:ascii="Palatino Linotype" w:hAnsi="Palatino Linotype" w:cs="Arial"/>
                <w:sz w:val="18"/>
                <w:szCs w:val="18"/>
              </w:rPr>
              <w:t>Entregó de enero a octubre</w:t>
            </w:r>
          </w:p>
        </w:tc>
        <w:tc>
          <w:tcPr>
            <w:tcW w:w="1134" w:type="dxa"/>
          </w:tcPr>
          <w:p w14:paraId="56CFC6AE" w14:textId="77777777" w:rsidR="00167358" w:rsidRPr="00685523" w:rsidRDefault="00167358"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c>
          <w:tcPr>
            <w:tcW w:w="1276" w:type="dxa"/>
          </w:tcPr>
          <w:p w14:paraId="7C05DF18" w14:textId="77777777" w:rsidR="00167358" w:rsidRPr="00685523" w:rsidRDefault="00167358"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r>
    </w:tbl>
    <w:p w14:paraId="67EF0DCC" w14:textId="3BDDF76D" w:rsidR="00466E13" w:rsidRPr="00685523" w:rsidRDefault="00816749" w:rsidP="00413AD5">
      <w:pPr>
        <w:pStyle w:val="Prrafodelista"/>
        <w:numPr>
          <w:ilvl w:val="0"/>
          <w:numId w:val="7"/>
        </w:numPr>
        <w:spacing w:before="240" w:after="240" w:line="360" w:lineRule="auto"/>
        <w:ind w:right="709"/>
        <w:jc w:val="both"/>
        <w:rPr>
          <w:rFonts w:ascii="Palatino Linotype" w:hAnsi="Palatino Linotype" w:cs="Arial"/>
          <w:b/>
          <w:i/>
          <w:sz w:val="22"/>
          <w:szCs w:val="22"/>
        </w:rPr>
      </w:pPr>
      <w:r w:rsidRPr="00685523">
        <w:rPr>
          <w:rFonts w:ascii="Palatino Linotype" w:hAnsi="Palatino Linotype" w:cs="Arial"/>
          <w:b/>
          <w:i/>
          <w:sz w:val="22"/>
          <w:szCs w:val="22"/>
        </w:rPr>
        <w:t xml:space="preserve">Gasolina a Representaciones 2017-2020.pdf: </w:t>
      </w:r>
      <w:r w:rsidRPr="00685523">
        <w:rPr>
          <w:rFonts w:ascii="Palatino Linotype" w:hAnsi="Palatino Linotype" w:cs="Arial"/>
          <w:sz w:val="22"/>
          <w:szCs w:val="22"/>
        </w:rPr>
        <w:t xml:space="preserve">Documento que contiene los recibos de vales de combustible y lubricantes en formato PDF que emitió la Dirección de Administración del Instituto Electoral del Estado de México, </w:t>
      </w:r>
      <w:r w:rsidR="00FA7335" w:rsidRPr="00685523">
        <w:rPr>
          <w:rFonts w:ascii="Palatino Linotype" w:hAnsi="Palatino Linotype" w:cs="Arial"/>
          <w:sz w:val="22"/>
          <w:szCs w:val="22"/>
        </w:rPr>
        <w:t>a</w:t>
      </w:r>
      <w:r w:rsidRPr="00685523">
        <w:rPr>
          <w:rFonts w:ascii="Palatino Linotype" w:hAnsi="Palatino Linotype" w:cs="Arial"/>
          <w:sz w:val="22"/>
          <w:szCs w:val="22"/>
        </w:rPr>
        <w:t xml:space="preserve"> los Partidos políticos </w:t>
      </w:r>
      <w:r w:rsidR="00207373" w:rsidRPr="00685523">
        <w:rPr>
          <w:rFonts w:ascii="Palatino Linotype" w:hAnsi="Palatino Linotype" w:cs="Arial"/>
          <w:sz w:val="22"/>
          <w:szCs w:val="22"/>
        </w:rPr>
        <w:t xml:space="preserve">PAN, PRD, PRI, PVEM, PMV, PT, PES y PANAL de las siguientes temporalidades. </w:t>
      </w:r>
    </w:p>
    <w:tbl>
      <w:tblPr>
        <w:tblStyle w:val="Tablaconcuadrcula"/>
        <w:tblW w:w="6123" w:type="dxa"/>
        <w:jc w:val="center"/>
        <w:tblLayout w:type="fixed"/>
        <w:tblLook w:val="04A0" w:firstRow="1" w:lastRow="0" w:firstColumn="1" w:lastColumn="0" w:noHBand="0" w:noVBand="1"/>
      </w:tblPr>
      <w:tblGrid>
        <w:gridCol w:w="1304"/>
        <w:gridCol w:w="1275"/>
        <w:gridCol w:w="1134"/>
        <w:gridCol w:w="1134"/>
        <w:gridCol w:w="1276"/>
      </w:tblGrid>
      <w:tr w:rsidR="00207373" w:rsidRPr="00685523" w14:paraId="624BA075" w14:textId="77777777" w:rsidTr="000D35E5">
        <w:trPr>
          <w:trHeight w:val="1068"/>
          <w:jc w:val="center"/>
        </w:trPr>
        <w:tc>
          <w:tcPr>
            <w:tcW w:w="1304" w:type="dxa"/>
          </w:tcPr>
          <w:p w14:paraId="191357EA" w14:textId="77777777" w:rsidR="00207373" w:rsidRPr="00685523" w:rsidRDefault="00207373" w:rsidP="000D35E5">
            <w:pPr>
              <w:pStyle w:val="Prrafodelista"/>
              <w:ind w:left="-108" w:right="-108"/>
              <w:jc w:val="center"/>
              <w:rPr>
                <w:rFonts w:ascii="Palatino Linotype" w:hAnsi="Palatino Linotype" w:cs="Arial"/>
                <w:sz w:val="18"/>
              </w:rPr>
            </w:pPr>
            <w:r w:rsidRPr="00685523">
              <w:rPr>
                <w:rFonts w:ascii="Palatino Linotype" w:hAnsi="Palatino Linotype" w:cs="Arial"/>
                <w:sz w:val="18"/>
              </w:rPr>
              <w:t>Partido Político</w:t>
            </w:r>
          </w:p>
        </w:tc>
        <w:tc>
          <w:tcPr>
            <w:tcW w:w="1275" w:type="dxa"/>
          </w:tcPr>
          <w:p w14:paraId="16206854" w14:textId="77777777" w:rsidR="00207373" w:rsidRPr="00685523" w:rsidRDefault="00207373" w:rsidP="000D35E5">
            <w:pPr>
              <w:pStyle w:val="Prrafodelista"/>
              <w:ind w:left="0" w:right="33"/>
              <w:jc w:val="center"/>
              <w:rPr>
                <w:rFonts w:ascii="Palatino Linotype" w:hAnsi="Palatino Linotype" w:cs="Arial"/>
                <w:sz w:val="18"/>
              </w:rPr>
            </w:pPr>
            <w:r w:rsidRPr="00685523">
              <w:rPr>
                <w:rFonts w:ascii="Palatino Linotype" w:hAnsi="Palatino Linotype" w:cs="Arial"/>
                <w:sz w:val="18"/>
              </w:rPr>
              <w:t>2017</w:t>
            </w:r>
          </w:p>
          <w:p w14:paraId="744F1A75" w14:textId="77777777" w:rsidR="00207373" w:rsidRPr="00685523" w:rsidRDefault="00207373" w:rsidP="000D35E5">
            <w:pPr>
              <w:pStyle w:val="Prrafodelista"/>
              <w:ind w:left="0"/>
              <w:jc w:val="center"/>
              <w:rPr>
                <w:rFonts w:ascii="Palatino Linotype" w:hAnsi="Palatino Linotype" w:cs="Arial"/>
                <w:sz w:val="18"/>
              </w:rPr>
            </w:pPr>
            <w:r w:rsidRPr="00685523">
              <w:rPr>
                <w:rFonts w:ascii="Palatino Linotype" w:hAnsi="Palatino Linotype" w:cs="Arial"/>
                <w:sz w:val="18"/>
              </w:rPr>
              <w:t>(Septiembre- Diciembre)</w:t>
            </w:r>
          </w:p>
        </w:tc>
        <w:tc>
          <w:tcPr>
            <w:tcW w:w="1134" w:type="dxa"/>
          </w:tcPr>
          <w:p w14:paraId="19B6E056" w14:textId="77777777" w:rsidR="00207373" w:rsidRPr="00685523" w:rsidRDefault="00207373" w:rsidP="000D35E5">
            <w:pPr>
              <w:pStyle w:val="Prrafodelista"/>
              <w:ind w:left="0" w:right="34"/>
              <w:jc w:val="center"/>
              <w:rPr>
                <w:rFonts w:ascii="Palatino Linotype" w:hAnsi="Palatino Linotype" w:cs="Arial"/>
                <w:sz w:val="18"/>
              </w:rPr>
            </w:pPr>
            <w:r w:rsidRPr="00685523">
              <w:rPr>
                <w:rFonts w:ascii="Palatino Linotype" w:hAnsi="Palatino Linotype" w:cs="Arial"/>
                <w:sz w:val="18"/>
              </w:rPr>
              <w:t>2018</w:t>
            </w:r>
          </w:p>
          <w:p w14:paraId="17C8F107" w14:textId="77777777" w:rsidR="00207373" w:rsidRPr="00685523" w:rsidRDefault="00207373" w:rsidP="000D35E5">
            <w:pPr>
              <w:pStyle w:val="Prrafodelista"/>
              <w:ind w:left="0" w:right="-108"/>
              <w:jc w:val="center"/>
              <w:rPr>
                <w:rFonts w:ascii="Palatino Linotype" w:hAnsi="Palatino Linotype" w:cs="Arial"/>
                <w:sz w:val="18"/>
              </w:rPr>
            </w:pPr>
            <w:r w:rsidRPr="00685523">
              <w:rPr>
                <w:rFonts w:ascii="Palatino Linotype" w:hAnsi="Palatino Linotype" w:cs="Arial"/>
                <w:sz w:val="18"/>
              </w:rPr>
              <w:t>(Enero- Diciembre)</w:t>
            </w:r>
          </w:p>
        </w:tc>
        <w:tc>
          <w:tcPr>
            <w:tcW w:w="1134" w:type="dxa"/>
          </w:tcPr>
          <w:p w14:paraId="12D34C59" w14:textId="77777777" w:rsidR="00207373" w:rsidRPr="00685523" w:rsidRDefault="00207373" w:rsidP="000D35E5">
            <w:pPr>
              <w:pStyle w:val="Prrafodelista"/>
              <w:tabs>
                <w:tab w:val="left" w:pos="0"/>
              </w:tabs>
              <w:ind w:left="0" w:right="176"/>
              <w:jc w:val="center"/>
              <w:rPr>
                <w:rFonts w:ascii="Palatino Linotype" w:hAnsi="Palatino Linotype" w:cs="Arial"/>
                <w:sz w:val="18"/>
              </w:rPr>
            </w:pPr>
            <w:r w:rsidRPr="00685523">
              <w:rPr>
                <w:rFonts w:ascii="Palatino Linotype" w:hAnsi="Palatino Linotype" w:cs="Arial"/>
                <w:sz w:val="18"/>
              </w:rPr>
              <w:t>2019</w:t>
            </w:r>
          </w:p>
          <w:p w14:paraId="4F24ABA7" w14:textId="77777777" w:rsidR="00207373" w:rsidRPr="00685523" w:rsidRDefault="00207373" w:rsidP="000D35E5">
            <w:pPr>
              <w:pStyle w:val="Prrafodelista"/>
              <w:tabs>
                <w:tab w:val="left" w:pos="0"/>
              </w:tabs>
              <w:ind w:left="0" w:right="-108"/>
              <w:jc w:val="center"/>
              <w:rPr>
                <w:rFonts w:ascii="Palatino Linotype" w:hAnsi="Palatino Linotype" w:cs="Arial"/>
                <w:sz w:val="18"/>
              </w:rPr>
            </w:pPr>
            <w:r w:rsidRPr="00685523">
              <w:rPr>
                <w:rFonts w:ascii="Palatino Linotype" w:hAnsi="Palatino Linotype" w:cs="Arial"/>
                <w:sz w:val="18"/>
              </w:rPr>
              <w:t>(Enero- Diciembre)</w:t>
            </w:r>
          </w:p>
        </w:tc>
        <w:tc>
          <w:tcPr>
            <w:tcW w:w="1276" w:type="dxa"/>
          </w:tcPr>
          <w:p w14:paraId="4CD9FDC8" w14:textId="77777777" w:rsidR="00207373" w:rsidRPr="00685523" w:rsidRDefault="00207373" w:rsidP="000D35E5">
            <w:pPr>
              <w:pStyle w:val="Prrafodelista"/>
              <w:ind w:left="0" w:right="34"/>
              <w:jc w:val="center"/>
              <w:rPr>
                <w:rFonts w:ascii="Palatino Linotype" w:hAnsi="Palatino Linotype" w:cs="Arial"/>
                <w:sz w:val="18"/>
              </w:rPr>
            </w:pPr>
            <w:r w:rsidRPr="00685523">
              <w:rPr>
                <w:rFonts w:ascii="Palatino Linotype" w:hAnsi="Palatino Linotype" w:cs="Arial"/>
                <w:sz w:val="18"/>
              </w:rPr>
              <w:t>2020</w:t>
            </w:r>
          </w:p>
          <w:p w14:paraId="61E9D2DF" w14:textId="62AF2CDC" w:rsidR="00207373" w:rsidRPr="00685523" w:rsidRDefault="00207373" w:rsidP="000D35E5">
            <w:pPr>
              <w:pStyle w:val="Prrafodelista"/>
              <w:tabs>
                <w:tab w:val="left" w:pos="0"/>
              </w:tabs>
              <w:ind w:left="0" w:right="34"/>
              <w:jc w:val="center"/>
              <w:rPr>
                <w:rFonts w:ascii="Palatino Linotype" w:hAnsi="Palatino Linotype" w:cs="Arial"/>
                <w:sz w:val="18"/>
              </w:rPr>
            </w:pPr>
            <w:r w:rsidRPr="00685523">
              <w:rPr>
                <w:rFonts w:ascii="Palatino Linotype" w:hAnsi="Palatino Linotype" w:cs="Arial"/>
                <w:sz w:val="18"/>
              </w:rPr>
              <w:t>(Enero- Marzo)</w:t>
            </w:r>
          </w:p>
        </w:tc>
      </w:tr>
      <w:tr w:rsidR="00207373" w:rsidRPr="00685523" w14:paraId="14937FD6" w14:textId="77777777" w:rsidTr="000D35E5">
        <w:trPr>
          <w:trHeight w:val="20"/>
          <w:jc w:val="center"/>
        </w:trPr>
        <w:tc>
          <w:tcPr>
            <w:tcW w:w="1304" w:type="dxa"/>
          </w:tcPr>
          <w:p w14:paraId="0A57947B" w14:textId="77777777" w:rsidR="00207373" w:rsidRPr="00685523" w:rsidRDefault="00207373" w:rsidP="000D35E5">
            <w:pPr>
              <w:pStyle w:val="Prrafodelista"/>
              <w:ind w:left="-108" w:right="-108"/>
              <w:jc w:val="center"/>
              <w:rPr>
                <w:rFonts w:ascii="Palatino Linotype" w:hAnsi="Palatino Linotype" w:cs="Arial"/>
                <w:sz w:val="18"/>
                <w:szCs w:val="18"/>
              </w:rPr>
            </w:pPr>
            <w:r w:rsidRPr="00685523">
              <w:rPr>
                <w:rFonts w:ascii="Palatino Linotype" w:hAnsi="Palatino Linotype" w:cs="Arial"/>
                <w:sz w:val="18"/>
                <w:szCs w:val="18"/>
              </w:rPr>
              <w:t>PAN</w:t>
            </w:r>
          </w:p>
        </w:tc>
        <w:tc>
          <w:tcPr>
            <w:tcW w:w="1275" w:type="dxa"/>
          </w:tcPr>
          <w:p w14:paraId="5CE7DC58" w14:textId="77777777" w:rsidR="00207373" w:rsidRPr="00685523" w:rsidRDefault="00207373"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c>
          <w:tcPr>
            <w:tcW w:w="1134" w:type="dxa"/>
          </w:tcPr>
          <w:p w14:paraId="45FCF582" w14:textId="77777777" w:rsidR="00207373" w:rsidRPr="00685523" w:rsidRDefault="00207373"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c>
          <w:tcPr>
            <w:tcW w:w="1134" w:type="dxa"/>
          </w:tcPr>
          <w:p w14:paraId="14635864" w14:textId="77777777" w:rsidR="00207373" w:rsidRPr="00685523" w:rsidRDefault="00207373"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c>
          <w:tcPr>
            <w:tcW w:w="1276" w:type="dxa"/>
          </w:tcPr>
          <w:p w14:paraId="4242B7D7" w14:textId="77777777" w:rsidR="00207373" w:rsidRPr="00685523" w:rsidRDefault="00207373"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r>
      <w:tr w:rsidR="00207373" w:rsidRPr="00685523" w14:paraId="742A1B24" w14:textId="77777777" w:rsidTr="000D35E5">
        <w:trPr>
          <w:jc w:val="center"/>
        </w:trPr>
        <w:tc>
          <w:tcPr>
            <w:tcW w:w="1304" w:type="dxa"/>
          </w:tcPr>
          <w:p w14:paraId="799BE837" w14:textId="77777777" w:rsidR="00207373" w:rsidRPr="00685523" w:rsidRDefault="00207373" w:rsidP="000D35E5">
            <w:pPr>
              <w:pStyle w:val="Prrafodelista"/>
              <w:ind w:left="-108" w:right="-108"/>
              <w:jc w:val="center"/>
              <w:rPr>
                <w:rFonts w:ascii="Palatino Linotype" w:hAnsi="Palatino Linotype" w:cs="Arial"/>
                <w:sz w:val="18"/>
                <w:szCs w:val="18"/>
              </w:rPr>
            </w:pPr>
            <w:r w:rsidRPr="00685523">
              <w:rPr>
                <w:rFonts w:ascii="Palatino Linotype" w:hAnsi="Palatino Linotype" w:cs="Arial"/>
                <w:sz w:val="18"/>
                <w:szCs w:val="18"/>
              </w:rPr>
              <w:t>PRD</w:t>
            </w:r>
          </w:p>
        </w:tc>
        <w:tc>
          <w:tcPr>
            <w:tcW w:w="1275" w:type="dxa"/>
          </w:tcPr>
          <w:p w14:paraId="6D287E03" w14:textId="77777777" w:rsidR="00207373" w:rsidRPr="00685523" w:rsidRDefault="00207373"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c>
          <w:tcPr>
            <w:tcW w:w="1134" w:type="dxa"/>
          </w:tcPr>
          <w:p w14:paraId="457738FE" w14:textId="77777777" w:rsidR="00207373" w:rsidRPr="00685523" w:rsidRDefault="00207373"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c>
          <w:tcPr>
            <w:tcW w:w="1134" w:type="dxa"/>
          </w:tcPr>
          <w:p w14:paraId="09D24484" w14:textId="77777777" w:rsidR="00207373" w:rsidRPr="00685523" w:rsidRDefault="00207373"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c>
          <w:tcPr>
            <w:tcW w:w="1276" w:type="dxa"/>
          </w:tcPr>
          <w:p w14:paraId="629B2011" w14:textId="77777777" w:rsidR="00207373" w:rsidRPr="00685523" w:rsidRDefault="00207373"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r>
      <w:tr w:rsidR="00207373" w:rsidRPr="00685523" w14:paraId="0DC08A32" w14:textId="77777777" w:rsidTr="000D35E5">
        <w:trPr>
          <w:jc w:val="center"/>
        </w:trPr>
        <w:tc>
          <w:tcPr>
            <w:tcW w:w="1304" w:type="dxa"/>
          </w:tcPr>
          <w:p w14:paraId="0E6034A9" w14:textId="77777777" w:rsidR="00207373" w:rsidRPr="00685523" w:rsidRDefault="00207373" w:rsidP="000D35E5">
            <w:pPr>
              <w:pStyle w:val="Prrafodelista"/>
              <w:spacing w:before="240" w:after="240" w:line="360" w:lineRule="auto"/>
              <w:ind w:left="0" w:right="-80"/>
              <w:jc w:val="center"/>
              <w:rPr>
                <w:rFonts w:ascii="Palatino Linotype" w:hAnsi="Palatino Linotype" w:cs="Arial"/>
                <w:sz w:val="18"/>
                <w:szCs w:val="18"/>
              </w:rPr>
            </w:pPr>
            <w:r w:rsidRPr="00685523">
              <w:rPr>
                <w:rFonts w:ascii="Palatino Linotype" w:hAnsi="Palatino Linotype" w:cs="Arial"/>
                <w:sz w:val="18"/>
                <w:szCs w:val="18"/>
              </w:rPr>
              <w:t>PRI</w:t>
            </w:r>
          </w:p>
        </w:tc>
        <w:tc>
          <w:tcPr>
            <w:tcW w:w="1275" w:type="dxa"/>
          </w:tcPr>
          <w:p w14:paraId="1BD0DF2F" w14:textId="77777777" w:rsidR="00207373" w:rsidRPr="00685523" w:rsidRDefault="00207373"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c>
          <w:tcPr>
            <w:tcW w:w="1134" w:type="dxa"/>
          </w:tcPr>
          <w:p w14:paraId="370ED2DC" w14:textId="77777777" w:rsidR="00207373" w:rsidRPr="00685523" w:rsidRDefault="00207373"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c>
          <w:tcPr>
            <w:tcW w:w="1134" w:type="dxa"/>
          </w:tcPr>
          <w:p w14:paraId="4EBC1205" w14:textId="77777777" w:rsidR="00207373" w:rsidRPr="00685523" w:rsidRDefault="00207373"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c>
          <w:tcPr>
            <w:tcW w:w="1276" w:type="dxa"/>
          </w:tcPr>
          <w:p w14:paraId="200C2A54" w14:textId="77777777" w:rsidR="00207373" w:rsidRPr="00685523" w:rsidRDefault="00207373"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r>
      <w:tr w:rsidR="00207373" w:rsidRPr="00685523" w14:paraId="0E631059" w14:textId="77777777" w:rsidTr="000D35E5">
        <w:trPr>
          <w:jc w:val="center"/>
        </w:trPr>
        <w:tc>
          <w:tcPr>
            <w:tcW w:w="1304" w:type="dxa"/>
          </w:tcPr>
          <w:p w14:paraId="2E82640D" w14:textId="77777777" w:rsidR="00207373" w:rsidRPr="00685523" w:rsidRDefault="00207373" w:rsidP="000D35E5">
            <w:pPr>
              <w:pStyle w:val="Prrafodelista"/>
              <w:spacing w:before="240" w:after="240" w:line="360" w:lineRule="auto"/>
              <w:ind w:left="0" w:right="-80"/>
              <w:jc w:val="center"/>
              <w:rPr>
                <w:rFonts w:ascii="Palatino Linotype" w:hAnsi="Palatino Linotype" w:cs="Arial"/>
                <w:sz w:val="18"/>
                <w:szCs w:val="18"/>
              </w:rPr>
            </w:pPr>
            <w:r w:rsidRPr="00685523">
              <w:rPr>
                <w:rFonts w:ascii="Palatino Linotype" w:hAnsi="Palatino Linotype" w:cs="Arial"/>
                <w:sz w:val="18"/>
                <w:szCs w:val="18"/>
              </w:rPr>
              <w:t>PVEM</w:t>
            </w:r>
          </w:p>
        </w:tc>
        <w:tc>
          <w:tcPr>
            <w:tcW w:w="1275" w:type="dxa"/>
          </w:tcPr>
          <w:p w14:paraId="5B450FED" w14:textId="77777777" w:rsidR="00207373" w:rsidRPr="00685523" w:rsidRDefault="00207373"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c>
          <w:tcPr>
            <w:tcW w:w="1134" w:type="dxa"/>
          </w:tcPr>
          <w:p w14:paraId="0380E2B3" w14:textId="77777777" w:rsidR="00207373" w:rsidRPr="00685523" w:rsidRDefault="00207373"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c>
          <w:tcPr>
            <w:tcW w:w="1134" w:type="dxa"/>
          </w:tcPr>
          <w:p w14:paraId="02859A37" w14:textId="77777777" w:rsidR="00207373" w:rsidRPr="00685523" w:rsidRDefault="00207373"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c>
          <w:tcPr>
            <w:tcW w:w="1276" w:type="dxa"/>
          </w:tcPr>
          <w:p w14:paraId="5A79D166" w14:textId="77777777" w:rsidR="00207373" w:rsidRPr="00685523" w:rsidRDefault="00207373"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r>
      <w:tr w:rsidR="00207373" w:rsidRPr="00685523" w14:paraId="038162D1" w14:textId="77777777" w:rsidTr="000D35E5">
        <w:trPr>
          <w:jc w:val="center"/>
        </w:trPr>
        <w:tc>
          <w:tcPr>
            <w:tcW w:w="1304" w:type="dxa"/>
          </w:tcPr>
          <w:p w14:paraId="0976EC18" w14:textId="77777777" w:rsidR="00207373" w:rsidRPr="00685523" w:rsidRDefault="00207373" w:rsidP="000D35E5">
            <w:pPr>
              <w:pStyle w:val="Prrafodelista"/>
              <w:spacing w:before="240" w:after="240" w:line="360" w:lineRule="auto"/>
              <w:ind w:left="0" w:right="-221"/>
              <w:jc w:val="both"/>
              <w:rPr>
                <w:rFonts w:ascii="Palatino Linotype" w:hAnsi="Palatino Linotype" w:cs="Arial"/>
                <w:sz w:val="18"/>
                <w:szCs w:val="18"/>
              </w:rPr>
            </w:pPr>
            <w:r w:rsidRPr="00685523">
              <w:rPr>
                <w:rFonts w:ascii="Palatino Linotype" w:hAnsi="Palatino Linotype" w:cs="Arial"/>
                <w:sz w:val="18"/>
                <w:szCs w:val="18"/>
              </w:rPr>
              <w:t xml:space="preserve">Movimiento Ciudadano </w:t>
            </w:r>
          </w:p>
        </w:tc>
        <w:tc>
          <w:tcPr>
            <w:tcW w:w="1275" w:type="dxa"/>
          </w:tcPr>
          <w:p w14:paraId="324C0C51" w14:textId="77777777" w:rsidR="00207373" w:rsidRPr="00685523" w:rsidRDefault="00207373"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c>
          <w:tcPr>
            <w:tcW w:w="1134" w:type="dxa"/>
          </w:tcPr>
          <w:p w14:paraId="2A8150BA" w14:textId="77777777" w:rsidR="00207373" w:rsidRPr="00685523" w:rsidRDefault="00207373"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c>
          <w:tcPr>
            <w:tcW w:w="1134" w:type="dxa"/>
          </w:tcPr>
          <w:p w14:paraId="3E02A61E" w14:textId="77777777" w:rsidR="00207373" w:rsidRPr="00685523" w:rsidRDefault="00207373"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c>
          <w:tcPr>
            <w:tcW w:w="1276" w:type="dxa"/>
          </w:tcPr>
          <w:p w14:paraId="06ABAFBC" w14:textId="77777777" w:rsidR="00207373" w:rsidRPr="00685523" w:rsidRDefault="00207373"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r>
      <w:tr w:rsidR="00207373" w:rsidRPr="00685523" w14:paraId="31523CAF" w14:textId="77777777" w:rsidTr="000D35E5">
        <w:trPr>
          <w:jc w:val="center"/>
        </w:trPr>
        <w:tc>
          <w:tcPr>
            <w:tcW w:w="1304" w:type="dxa"/>
          </w:tcPr>
          <w:p w14:paraId="15B8A327" w14:textId="77777777" w:rsidR="00207373" w:rsidRPr="00685523" w:rsidRDefault="00207373" w:rsidP="000D35E5">
            <w:pPr>
              <w:pStyle w:val="Prrafodelista"/>
              <w:spacing w:before="240" w:after="240" w:line="360" w:lineRule="auto"/>
              <w:ind w:left="0" w:right="-80"/>
              <w:jc w:val="center"/>
              <w:rPr>
                <w:rFonts w:ascii="Palatino Linotype" w:hAnsi="Palatino Linotype" w:cs="Arial"/>
                <w:sz w:val="18"/>
                <w:szCs w:val="18"/>
              </w:rPr>
            </w:pPr>
            <w:r w:rsidRPr="00685523">
              <w:rPr>
                <w:rFonts w:ascii="Palatino Linotype" w:hAnsi="Palatino Linotype" w:cs="Arial"/>
                <w:sz w:val="18"/>
                <w:szCs w:val="18"/>
              </w:rPr>
              <w:t>PT</w:t>
            </w:r>
          </w:p>
        </w:tc>
        <w:tc>
          <w:tcPr>
            <w:tcW w:w="1275" w:type="dxa"/>
          </w:tcPr>
          <w:p w14:paraId="6757BD9F" w14:textId="77777777" w:rsidR="00207373" w:rsidRPr="00685523" w:rsidRDefault="00207373"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c>
          <w:tcPr>
            <w:tcW w:w="1134" w:type="dxa"/>
          </w:tcPr>
          <w:p w14:paraId="2C126E48" w14:textId="77777777" w:rsidR="00207373" w:rsidRPr="00685523" w:rsidRDefault="00207373"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c>
          <w:tcPr>
            <w:tcW w:w="1134" w:type="dxa"/>
          </w:tcPr>
          <w:p w14:paraId="5A1D7AC0" w14:textId="77777777" w:rsidR="00207373" w:rsidRPr="00685523" w:rsidRDefault="00207373"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c>
          <w:tcPr>
            <w:tcW w:w="1276" w:type="dxa"/>
          </w:tcPr>
          <w:p w14:paraId="37FAF33D" w14:textId="77777777" w:rsidR="00207373" w:rsidRPr="00685523" w:rsidRDefault="00207373"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r>
      <w:tr w:rsidR="00207373" w:rsidRPr="00685523" w14:paraId="3E32DDFE" w14:textId="77777777" w:rsidTr="000D35E5">
        <w:trPr>
          <w:trHeight w:val="567"/>
          <w:jc w:val="center"/>
        </w:trPr>
        <w:tc>
          <w:tcPr>
            <w:tcW w:w="1304" w:type="dxa"/>
          </w:tcPr>
          <w:p w14:paraId="3AEED107" w14:textId="77777777" w:rsidR="00207373" w:rsidRPr="00685523" w:rsidRDefault="00207373" w:rsidP="000D35E5">
            <w:pPr>
              <w:pStyle w:val="Prrafodelista"/>
              <w:spacing w:before="240" w:after="240" w:line="360" w:lineRule="auto"/>
              <w:ind w:left="0" w:right="-80"/>
              <w:jc w:val="center"/>
              <w:rPr>
                <w:rFonts w:ascii="Palatino Linotype" w:hAnsi="Palatino Linotype" w:cs="Arial"/>
                <w:sz w:val="18"/>
                <w:szCs w:val="18"/>
              </w:rPr>
            </w:pPr>
            <w:r w:rsidRPr="00685523">
              <w:rPr>
                <w:rFonts w:ascii="Palatino Linotype" w:hAnsi="Palatino Linotype" w:cs="Arial"/>
                <w:sz w:val="18"/>
                <w:szCs w:val="18"/>
              </w:rPr>
              <w:t>Partido Encuentro Social</w:t>
            </w:r>
          </w:p>
        </w:tc>
        <w:tc>
          <w:tcPr>
            <w:tcW w:w="1275" w:type="dxa"/>
          </w:tcPr>
          <w:p w14:paraId="76D5D002" w14:textId="77777777" w:rsidR="00207373" w:rsidRPr="00685523" w:rsidRDefault="00207373"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c>
          <w:tcPr>
            <w:tcW w:w="1134" w:type="dxa"/>
          </w:tcPr>
          <w:p w14:paraId="0399CE19" w14:textId="6AA10619" w:rsidR="00207373" w:rsidRPr="00685523" w:rsidRDefault="00207373" w:rsidP="00207373">
            <w:pPr>
              <w:spacing w:before="240" w:after="240" w:line="360" w:lineRule="auto"/>
              <w:ind w:right="-80"/>
              <w:jc w:val="both"/>
              <w:rPr>
                <w:rFonts w:ascii="Palatino Linotype" w:hAnsi="Palatino Linotype" w:cs="Arial"/>
                <w:sz w:val="18"/>
                <w:szCs w:val="18"/>
              </w:rPr>
            </w:pPr>
            <w:r w:rsidRPr="00685523">
              <w:rPr>
                <w:rFonts w:ascii="Palatino Linotype" w:hAnsi="Palatino Linotype" w:cs="Arial"/>
                <w:sz w:val="18"/>
                <w:szCs w:val="18"/>
              </w:rPr>
              <w:t>Entregó de enero a septiembre</w:t>
            </w:r>
          </w:p>
        </w:tc>
        <w:tc>
          <w:tcPr>
            <w:tcW w:w="1134" w:type="dxa"/>
          </w:tcPr>
          <w:p w14:paraId="3E8441D1" w14:textId="042038C8" w:rsidR="00207373" w:rsidRPr="00685523" w:rsidRDefault="00207373" w:rsidP="00D83159">
            <w:pPr>
              <w:pStyle w:val="Prrafodelista"/>
              <w:spacing w:before="240" w:after="240" w:line="360" w:lineRule="auto"/>
              <w:ind w:left="0" w:right="-80"/>
              <w:jc w:val="both"/>
              <w:rPr>
                <w:rFonts w:ascii="Palatino Linotype" w:hAnsi="Palatino Linotype" w:cs="Arial"/>
                <w:sz w:val="18"/>
                <w:szCs w:val="18"/>
              </w:rPr>
            </w:pPr>
            <w:r w:rsidRPr="00685523">
              <w:rPr>
                <w:rFonts w:ascii="Palatino Linotype" w:hAnsi="Palatino Linotype" w:cs="Arial"/>
                <w:sz w:val="18"/>
                <w:szCs w:val="18"/>
              </w:rPr>
              <w:t xml:space="preserve">No </w:t>
            </w:r>
            <w:r w:rsidR="00D83159" w:rsidRPr="00685523">
              <w:rPr>
                <w:rFonts w:ascii="Palatino Linotype" w:hAnsi="Palatino Linotype" w:cs="Arial"/>
                <w:sz w:val="18"/>
                <w:szCs w:val="18"/>
              </w:rPr>
              <w:t xml:space="preserve">entregó </w:t>
            </w:r>
          </w:p>
        </w:tc>
        <w:tc>
          <w:tcPr>
            <w:tcW w:w="1276" w:type="dxa"/>
          </w:tcPr>
          <w:p w14:paraId="72DDB342" w14:textId="097E8050" w:rsidR="00207373" w:rsidRPr="00685523" w:rsidRDefault="00207373" w:rsidP="00D83159">
            <w:pPr>
              <w:pStyle w:val="Prrafodelista"/>
              <w:spacing w:before="240" w:after="240" w:line="360" w:lineRule="auto"/>
              <w:ind w:left="0" w:right="-80"/>
              <w:jc w:val="both"/>
              <w:rPr>
                <w:rFonts w:ascii="Palatino Linotype" w:hAnsi="Palatino Linotype" w:cs="Arial"/>
                <w:sz w:val="18"/>
                <w:szCs w:val="18"/>
              </w:rPr>
            </w:pPr>
            <w:r w:rsidRPr="00685523">
              <w:rPr>
                <w:rFonts w:ascii="Palatino Linotype" w:hAnsi="Palatino Linotype" w:cs="Arial"/>
                <w:sz w:val="18"/>
                <w:szCs w:val="18"/>
              </w:rPr>
              <w:t>No entreg</w:t>
            </w:r>
            <w:r w:rsidR="00D83159" w:rsidRPr="00685523">
              <w:rPr>
                <w:rFonts w:ascii="Palatino Linotype" w:hAnsi="Palatino Linotype" w:cs="Arial"/>
                <w:sz w:val="18"/>
                <w:szCs w:val="18"/>
              </w:rPr>
              <w:t>ó</w:t>
            </w:r>
          </w:p>
        </w:tc>
      </w:tr>
      <w:tr w:rsidR="00207373" w:rsidRPr="00685523" w14:paraId="1EE98776" w14:textId="77777777" w:rsidTr="000D35E5">
        <w:trPr>
          <w:trHeight w:val="567"/>
          <w:jc w:val="center"/>
        </w:trPr>
        <w:tc>
          <w:tcPr>
            <w:tcW w:w="1304" w:type="dxa"/>
          </w:tcPr>
          <w:p w14:paraId="407B2C38" w14:textId="77777777" w:rsidR="00207373" w:rsidRPr="00685523" w:rsidRDefault="00207373" w:rsidP="000D35E5">
            <w:pPr>
              <w:pStyle w:val="Prrafodelista"/>
              <w:spacing w:before="240" w:after="240" w:line="360" w:lineRule="auto"/>
              <w:ind w:left="-108" w:right="-80"/>
              <w:jc w:val="center"/>
              <w:rPr>
                <w:rFonts w:ascii="Palatino Linotype" w:hAnsi="Palatino Linotype" w:cs="Arial"/>
                <w:sz w:val="18"/>
                <w:szCs w:val="18"/>
              </w:rPr>
            </w:pPr>
            <w:r w:rsidRPr="00685523">
              <w:rPr>
                <w:rFonts w:ascii="Palatino Linotype" w:hAnsi="Palatino Linotype" w:cs="Arial"/>
                <w:sz w:val="18"/>
                <w:szCs w:val="18"/>
              </w:rPr>
              <w:t>Partido Nueva Alianza</w:t>
            </w:r>
          </w:p>
        </w:tc>
        <w:tc>
          <w:tcPr>
            <w:tcW w:w="1275" w:type="dxa"/>
          </w:tcPr>
          <w:p w14:paraId="505C3D1B" w14:textId="77777777" w:rsidR="00207373" w:rsidRPr="00685523" w:rsidRDefault="00207373"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c>
          <w:tcPr>
            <w:tcW w:w="1134" w:type="dxa"/>
          </w:tcPr>
          <w:p w14:paraId="7DA109B3" w14:textId="77777777" w:rsidR="00207373" w:rsidRPr="00685523" w:rsidRDefault="00207373" w:rsidP="000D35E5">
            <w:pPr>
              <w:pStyle w:val="Prrafodelista"/>
              <w:spacing w:before="240" w:after="240" w:line="360" w:lineRule="auto"/>
              <w:ind w:left="0" w:right="-80"/>
              <w:jc w:val="both"/>
              <w:rPr>
                <w:rFonts w:ascii="Palatino Linotype" w:hAnsi="Palatino Linotype" w:cs="Arial"/>
                <w:sz w:val="18"/>
                <w:szCs w:val="18"/>
              </w:rPr>
            </w:pPr>
            <w:r w:rsidRPr="00685523">
              <w:rPr>
                <w:rFonts w:ascii="Palatino Linotype" w:hAnsi="Palatino Linotype" w:cs="Arial"/>
                <w:sz w:val="18"/>
                <w:szCs w:val="18"/>
              </w:rPr>
              <w:t>Entregó de enero a octubre</w:t>
            </w:r>
          </w:p>
        </w:tc>
        <w:tc>
          <w:tcPr>
            <w:tcW w:w="1134" w:type="dxa"/>
          </w:tcPr>
          <w:p w14:paraId="25FE1084" w14:textId="77777777" w:rsidR="00207373" w:rsidRPr="00685523" w:rsidRDefault="00207373"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c>
          <w:tcPr>
            <w:tcW w:w="1276" w:type="dxa"/>
          </w:tcPr>
          <w:p w14:paraId="1ECC4E6E" w14:textId="77777777" w:rsidR="00207373" w:rsidRPr="00685523" w:rsidRDefault="00207373" w:rsidP="00413AD5">
            <w:pPr>
              <w:pStyle w:val="Prrafodelista"/>
              <w:numPr>
                <w:ilvl w:val="0"/>
                <w:numId w:val="8"/>
              </w:numPr>
              <w:spacing w:before="240" w:after="240" w:line="360" w:lineRule="auto"/>
              <w:ind w:right="709"/>
              <w:jc w:val="both"/>
              <w:rPr>
                <w:rFonts w:ascii="Palatino Linotype" w:hAnsi="Palatino Linotype" w:cs="Arial"/>
                <w:sz w:val="18"/>
                <w:szCs w:val="18"/>
              </w:rPr>
            </w:pPr>
          </w:p>
        </w:tc>
      </w:tr>
    </w:tbl>
    <w:p w14:paraId="0FA42634" w14:textId="64108F84" w:rsidR="00816749" w:rsidRPr="00685523" w:rsidRDefault="00816749" w:rsidP="00413AD5">
      <w:pPr>
        <w:pStyle w:val="Prrafodelista"/>
        <w:numPr>
          <w:ilvl w:val="0"/>
          <w:numId w:val="7"/>
        </w:numPr>
        <w:spacing w:before="240" w:after="240" w:line="360" w:lineRule="auto"/>
        <w:ind w:right="709"/>
        <w:jc w:val="both"/>
        <w:rPr>
          <w:rFonts w:ascii="Palatino Linotype" w:hAnsi="Palatino Linotype" w:cs="Arial"/>
          <w:b/>
          <w:i/>
          <w:sz w:val="22"/>
          <w:szCs w:val="22"/>
        </w:rPr>
      </w:pPr>
      <w:r w:rsidRPr="00685523">
        <w:rPr>
          <w:rFonts w:ascii="Palatino Linotype" w:hAnsi="Palatino Linotype" w:cs="Arial"/>
          <w:b/>
          <w:i/>
          <w:sz w:val="22"/>
          <w:szCs w:val="22"/>
        </w:rPr>
        <w:t xml:space="preserve">RESPUESTA 112-2020 DA.pdf: </w:t>
      </w:r>
      <w:r w:rsidR="00207373" w:rsidRPr="00685523">
        <w:rPr>
          <w:rFonts w:ascii="Palatino Linotype" w:hAnsi="Palatino Linotype" w:cs="Arial"/>
          <w:sz w:val="22"/>
          <w:szCs w:val="22"/>
        </w:rPr>
        <w:t xml:space="preserve">Contiene el oficio número IEEM/DA/864/2020 de fecha trece de agosto de dos mil veinte, emitido por el Director de Administración, mismo en el que da contestación a la solicitud de información 00112/IEEM/IP/2020, señalando lo siguiente: </w:t>
      </w:r>
    </w:p>
    <w:p w14:paraId="010626F1" w14:textId="66518B95" w:rsidR="00207373" w:rsidRPr="00685523" w:rsidRDefault="00207373" w:rsidP="00207373">
      <w:pPr>
        <w:pStyle w:val="Prrafodelista"/>
        <w:spacing w:before="240" w:after="240" w:line="360" w:lineRule="auto"/>
        <w:ind w:left="720" w:right="709"/>
        <w:jc w:val="both"/>
        <w:rPr>
          <w:rFonts w:ascii="Palatino Linotype" w:hAnsi="Palatino Linotype" w:cs="Arial"/>
          <w:b/>
          <w:i/>
          <w:sz w:val="22"/>
          <w:szCs w:val="22"/>
        </w:rPr>
      </w:pPr>
      <w:r w:rsidRPr="00685523">
        <w:rPr>
          <w:noProof/>
          <w:lang w:eastAsia="es-MX"/>
        </w:rPr>
        <w:drawing>
          <wp:inline distT="0" distB="0" distL="0" distR="0" wp14:anchorId="6164C2CF" wp14:editId="61FB2AC8">
            <wp:extent cx="5331124" cy="1983740"/>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51130" cy="1991184"/>
                    </a:xfrm>
                    <a:prstGeom prst="rect">
                      <a:avLst/>
                    </a:prstGeom>
                  </pic:spPr>
                </pic:pic>
              </a:graphicData>
            </a:graphic>
          </wp:inline>
        </w:drawing>
      </w:r>
    </w:p>
    <w:p w14:paraId="7BA52414" w14:textId="3CF3068E" w:rsidR="000D35E5" w:rsidRPr="00685523" w:rsidRDefault="000D35E5" w:rsidP="00207373">
      <w:pPr>
        <w:pStyle w:val="Prrafodelista"/>
        <w:spacing w:before="240" w:after="240" w:line="360" w:lineRule="auto"/>
        <w:ind w:left="720" w:right="709"/>
        <w:jc w:val="both"/>
        <w:rPr>
          <w:rFonts w:ascii="Palatino Linotype" w:hAnsi="Palatino Linotype" w:cs="Arial"/>
          <w:b/>
          <w:i/>
          <w:sz w:val="22"/>
          <w:szCs w:val="22"/>
        </w:rPr>
      </w:pPr>
      <w:r w:rsidRPr="00685523">
        <w:rPr>
          <w:noProof/>
          <w:lang w:eastAsia="es-MX"/>
        </w:rPr>
        <w:drawing>
          <wp:inline distT="0" distB="0" distL="0" distR="0" wp14:anchorId="524F3B6B" wp14:editId="1E4419B0">
            <wp:extent cx="5236210" cy="2855343"/>
            <wp:effectExtent l="0" t="0" r="254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44891" cy="2860077"/>
                    </a:xfrm>
                    <a:prstGeom prst="rect">
                      <a:avLst/>
                    </a:prstGeom>
                  </pic:spPr>
                </pic:pic>
              </a:graphicData>
            </a:graphic>
          </wp:inline>
        </w:drawing>
      </w:r>
    </w:p>
    <w:p w14:paraId="43B5F60A" w14:textId="6622677D" w:rsidR="00374768" w:rsidRPr="00685523" w:rsidRDefault="00816749" w:rsidP="00413AD5">
      <w:pPr>
        <w:pStyle w:val="Prrafodelista"/>
        <w:numPr>
          <w:ilvl w:val="0"/>
          <w:numId w:val="7"/>
        </w:numPr>
        <w:spacing w:before="240" w:after="240" w:line="360" w:lineRule="auto"/>
        <w:ind w:right="709"/>
        <w:jc w:val="both"/>
        <w:rPr>
          <w:rFonts w:ascii="Palatino Linotype" w:hAnsi="Palatino Linotype" w:cs="Arial"/>
          <w:sz w:val="22"/>
          <w:szCs w:val="22"/>
        </w:rPr>
      </w:pPr>
      <w:r w:rsidRPr="00685523">
        <w:rPr>
          <w:rFonts w:ascii="Palatino Linotype" w:hAnsi="Palatino Linotype" w:cs="Arial"/>
          <w:b/>
          <w:i/>
          <w:sz w:val="22"/>
          <w:szCs w:val="22"/>
        </w:rPr>
        <w:t xml:space="preserve">OFICIO RESPUESTA 112-2020 UT.pdf: </w:t>
      </w:r>
      <w:r w:rsidR="000D35E5" w:rsidRPr="00685523">
        <w:rPr>
          <w:rFonts w:ascii="Palatino Linotype" w:hAnsi="Palatino Linotype" w:cs="Arial"/>
          <w:sz w:val="22"/>
          <w:szCs w:val="22"/>
        </w:rPr>
        <w:t xml:space="preserve">Contiene el oficio número IEEM/UT/592/2020 de fecha dieciocho de agosto de dos mil veinte, emitido por la Jefa de la Unidad de Transparencia, mismo en el que refiere que adjunta copia digitalizada en formato PDF del oficio emitido por el Servidor Público Habilitado de la Dirección de Administración, el cual detalla lo referente a la solicitud de información. </w:t>
      </w:r>
    </w:p>
    <w:p w14:paraId="36ACB42D" w14:textId="551FECFF" w:rsidR="00374768" w:rsidRPr="00685523" w:rsidRDefault="00374768" w:rsidP="00413AD5">
      <w:pPr>
        <w:pStyle w:val="Prrafodelista"/>
        <w:widowControl w:val="0"/>
        <w:numPr>
          <w:ilvl w:val="0"/>
          <w:numId w:val="6"/>
        </w:numPr>
        <w:tabs>
          <w:tab w:val="left" w:pos="0"/>
        </w:tabs>
        <w:autoSpaceDE w:val="0"/>
        <w:autoSpaceDN w:val="0"/>
        <w:adjustRightInd w:val="0"/>
        <w:spacing w:before="200" w:after="200" w:line="360" w:lineRule="auto"/>
        <w:ind w:left="0" w:firstLine="0"/>
        <w:jc w:val="both"/>
        <w:rPr>
          <w:rFonts w:ascii="Palatino Linotype" w:hAnsi="Palatino Linotype" w:cs="Arial"/>
        </w:rPr>
      </w:pPr>
      <w:bookmarkStart w:id="2" w:name="_Ref507070922"/>
      <w:r w:rsidRPr="00685523">
        <w:rPr>
          <w:rFonts w:ascii="Palatino Linotype" w:hAnsi="Palatino Linotype"/>
        </w:rPr>
        <w:t xml:space="preserve">Inconforme con la respuesta del </w:t>
      </w:r>
      <w:r w:rsidRPr="00685523">
        <w:rPr>
          <w:rFonts w:ascii="Palatino Linotype" w:hAnsi="Palatino Linotype"/>
          <w:b/>
        </w:rPr>
        <w:t>SUJETO OBLIGADO</w:t>
      </w:r>
      <w:r w:rsidRPr="00685523">
        <w:rPr>
          <w:rFonts w:ascii="Palatino Linotype" w:hAnsi="Palatino Linotype"/>
        </w:rPr>
        <w:t xml:space="preserve">, en fecha </w:t>
      </w:r>
      <w:r w:rsidR="000D35E5" w:rsidRPr="00685523">
        <w:rPr>
          <w:rFonts w:ascii="Palatino Linotype" w:hAnsi="Palatino Linotype"/>
        </w:rPr>
        <w:t>veintisiete</w:t>
      </w:r>
      <w:r w:rsidRPr="00685523">
        <w:rPr>
          <w:rFonts w:ascii="Palatino Linotype" w:hAnsi="Palatino Linotype"/>
        </w:rPr>
        <w:t xml:space="preserve"> de </w:t>
      </w:r>
      <w:r w:rsidR="000D35E5" w:rsidRPr="00685523">
        <w:rPr>
          <w:rFonts w:ascii="Palatino Linotype" w:hAnsi="Palatino Linotype"/>
        </w:rPr>
        <w:t xml:space="preserve">agosto </w:t>
      </w:r>
      <w:r w:rsidRPr="00685523">
        <w:rPr>
          <w:rFonts w:ascii="Palatino Linotype" w:hAnsi="Palatino Linotype"/>
        </w:rPr>
        <w:t xml:space="preserve">de dos mil veinte, </w:t>
      </w:r>
      <w:r w:rsidR="000D35E5" w:rsidRPr="00685523">
        <w:rPr>
          <w:rFonts w:ascii="Palatino Linotype" w:hAnsi="Palatino Linotype" w:cs="Arial"/>
          <w:b/>
        </w:rPr>
        <w:t>EL</w:t>
      </w:r>
      <w:r w:rsidRPr="00685523">
        <w:rPr>
          <w:rFonts w:ascii="Palatino Linotype" w:hAnsi="Palatino Linotype" w:cs="Arial"/>
          <w:b/>
        </w:rPr>
        <w:t xml:space="preserve"> RECURRENTE</w:t>
      </w:r>
      <w:r w:rsidRPr="00685523">
        <w:rPr>
          <w:rFonts w:ascii="Palatino Linotype" w:hAnsi="Palatino Linotype"/>
        </w:rPr>
        <w:t>, a través del</w:t>
      </w:r>
      <w:r w:rsidRPr="00685523">
        <w:rPr>
          <w:rFonts w:ascii="Palatino Linotype" w:hAnsi="Palatino Linotype"/>
          <w:b/>
        </w:rPr>
        <w:t xml:space="preserve"> SAIMEX, </w:t>
      </w:r>
      <w:r w:rsidRPr="00685523">
        <w:rPr>
          <w:rFonts w:ascii="Palatino Linotype" w:hAnsi="Palatino Linotype"/>
        </w:rPr>
        <w:t xml:space="preserve">interpuso el recurso de revisión objeto del </w:t>
      </w:r>
      <w:r w:rsidRPr="00685523">
        <w:rPr>
          <w:rFonts w:ascii="Palatino Linotype" w:hAnsi="Palatino Linotype" w:cs="Arial"/>
        </w:rPr>
        <w:t>presente</w:t>
      </w:r>
      <w:r w:rsidRPr="00685523">
        <w:rPr>
          <w:rFonts w:ascii="Palatino Linotype" w:hAnsi="Palatino Linotype"/>
        </w:rPr>
        <w:t xml:space="preserve"> estudio, al que se le asignó el </w:t>
      </w:r>
      <w:r w:rsidRPr="00685523">
        <w:rPr>
          <w:rFonts w:ascii="Palatino Linotype" w:hAnsi="Palatino Linotype" w:cs="Arial"/>
        </w:rPr>
        <w:t xml:space="preserve">número </w:t>
      </w:r>
      <w:r w:rsidR="000D35E5" w:rsidRPr="00685523">
        <w:rPr>
          <w:rFonts w:ascii="Palatino Linotype" w:hAnsi="Palatino Linotype" w:cs="Arial"/>
          <w:b/>
          <w:bCs/>
          <w:lang w:val="es-ES_tradnl"/>
        </w:rPr>
        <w:t>03457</w:t>
      </w:r>
      <w:r w:rsidRPr="00685523">
        <w:rPr>
          <w:rFonts w:ascii="Palatino Linotype" w:hAnsi="Palatino Linotype" w:cs="Arial"/>
          <w:b/>
          <w:bCs/>
          <w:lang w:val="es-ES_tradnl"/>
        </w:rPr>
        <w:t>/INFOEM/IP/RR/2020</w:t>
      </w:r>
      <w:r w:rsidRPr="00685523">
        <w:rPr>
          <w:rFonts w:ascii="Palatino Linotype" w:hAnsi="Palatino Linotype" w:cs="Arial"/>
        </w:rPr>
        <w:t>, en el que señaló como acto impugnado, lo siguiente:</w:t>
      </w:r>
      <w:bookmarkEnd w:id="2"/>
    </w:p>
    <w:p w14:paraId="1A88F452" w14:textId="65CFAC96" w:rsidR="00374768" w:rsidRPr="00685523" w:rsidRDefault="00374768" w:rsidP="00374768">
      <w:pPr>
        <w:spacing w:before="360" w:after="240"/>
        <w:ind w:left="709" w:right="709"/>
        <w:jc w:val="both"/>
        <w:rPr>
          <w:rFonts w:ascii="Palatino Linotype" w:hAnsi="Palatino Linotype" w:cs="Arial"/>
          <w:sz w:val="22"/>
          <w:szCs w:val="22"/>
          <w:lang w:eastAsia="es-MX"/>
        </w:rPr>
      </w:pPr>
      <w:r w:rsidRPr="00685523">
        <w:rPr>
          <w:rFonts w:ascii="Palatino Linotype" w:hAnsi="Palatino Linotype" w:cs="Arial"/>
          <w:i/>
          <w:sz w:val="22"/>
          <w:szCs w:val="22"/>
          <w:lang w:eastAsia="es-MX"/>
        </w:rPr>
        <w:t>“</w:t>
      </w:r>
      <w:r w:rsidR="000D35E5" w:rsidRPr="00685523">
        <w:rPr>
          <w:rFonts w:ascii="Palatino Linotype" w:hAnsi="Palatino Linotype" w:cs="Arial"/>
          <w:i/>
          <w:sz w:val="22"/>
          <w:szCs w:val="22"/>
        </w:rPr>
        <w:t>Entrega de información INCOMPLETA</w:t>
      </w:r>
      <w:r w:rsidRPr="00685523">
        <w:rPr>
          <w:rFonts w:ascii="Palatino Linotype" w:hAnsi="Palatino Linotype" w:cs="Arial"/>
          <w:i/>
          <w:sz w:val="22"/>
          <w:szCs w:val="22"/>
        </w:rPr>
        <w:t>"</w:t>
      </w:r>
      <w:r w:rsidRPr="00685523">
        <w:rPr>
          <w:rFonts w:ascii="Palatino Linotype" w:hAnsi="Palatino Linotype" w:cs="Arial"/>
          <w:i/>
          <w:sz w:val="22"/>
          <w:szCs w:val="22"/>
          <w:lang w:eastAsia="es-MX"/>
        </w:rPr>
        <w:t xml:space="preserve"> </w:t>
      </w:r>
      <w:r w:rsidRPr="00685523">
        <w:rPr>
          <w:rFonts w:ascii="Palatino Linotype" w:hAnsi="Palatino Linotype" w:cs="Arial"/>
          <w:sz w:val="22"/>
          <w:szCs w:val="22"/>
          <w:lang w:eastAsia="es-MX"/>
        </w:rPr>
        <w:t>(Sic)</w:t>
      </w:r>
    </w:p>
    <w:p w14:paraId="1311BCB1" w14:textId="6CB7B33E" w:rsidR="00374768" w:rsidRPr="00685523" w:rsidRDefault="00374768" w:rsidP="00374768">
      <w:pPr>
        <w:pStyle w:val="Prrafodelista"/>
        <w:spacing w:before="360" w:after="240" w:line="360" w:lineRule="auto"/>
        <w:ind w:left="0"/>
        <w:jc w:val="both"/>
        <w:rPr>
          <w:rFonts w:ascii="Palatino Linotype" w:hAnsi="Palatino Linotype"/>
        </w:rPr>
      </w:pPr>
      <w:r w:rsidRPr="00685523">
        <w:rPr>
          <w:rFonts w:ascii="Palatino Linotype" w:hAnsi="Palatino Linotype" w:cs="Arial"/>
        </w:rPr>
        <w:t>Asimismo</w:t>
      </w:r>
      <w:r w:rsidRPr="00685523">
        <w:rPr>
          <w:rFonts w:ascii="Palatino Linotype" w:hAnsi="Palatino Linotype"/>
        </w:rPr>
        <w:t xml:space="preserve">, </w:t>
      </w:r>
      <w:r w:rsidR="000D35E5" w:rsidRPr="00685523">
        <w:rPr>
          <w:rFonts w:ascii="Palatino Linotype" w:hAnsi="Palatino Linotype" w:cs="Arial"/>
          <w:b/>
        </w:rPr>
        <w:t>EL</w:t>
      </w:r>
      <w:r w:rsidRPr="00685523">
        <w:rPr>
          <w:rFonts w:ascii="Palatino Linotype" w:hAnsi="Palatino Linotype" w:cs="Arial"/>
          <w:b/>
        </w:rPr>
        <w:t xml:space="preserve"> RECURRENTE </w:t>
      </w:r>
      <w:r w:rsidRPr="00685523">
        <w:rPr>
          <w:rFonts w:ascii="Palatino Linotype" w:hAnsi="Palatino Linotype"/>
        </w:rPr>
        <w:t>indicó como razones o motivos de inconformidad:</w:t>
      </w:r>
    </w:p>
    <w:p w14:paraId="2A80900B" w14:textId="53661D69" w:rsidR="00374768" w:rsidRPr="00685523" w:rsidRDefault="00374768" w:rsidP="00374768">
      <w:pPr>
        <w:spacing w:before="360" w:after="240"/>
        <w:ind w:left="709" w:right="709"/>
        <w:jc w:val="both"/>
        <w:rPr>
          <w:rFonts w:ascii="Palatino Linotype" w:hAnsi="Palatino Linotype" w:cs="Arial"/>
          <w:sz w:val="22"/>
          <w:szCs w:val="22"/>
          <w:lang w:eastAsia="es-MX"/>
        </w:rPr>
      </w:pPr>
      <w:r w:rsidRPr="00685523">
        <w:rPr>
          <w:rFonts w:ascii="Palatino Linotype" w:hAnsi="Palatino Linotype" w:cs="Arial"/>
          <w:i/>
          <w:sz w:val="22"/>
          <w:szCs w:val="22"/>
          <w:lang w:eastAsia="es-MX"/>
        </w:rPr>
        <w:t>“</w:t>
      </w:r>
      <w:r w:rsidR="000D35E5" w:rsidRPr="00685523">
        <w:rPr>
          <w:rFonts w:ascii="Palatino Linotype" w:hAnsi="Palatino Linotype" w:cs="Arial"/>
          <w:i/>
          <w:sz w:val="22"/>
          <w:szCs w:val="22"/>
        </w:rPr>
        <w:t>Instituto entrega información hasta el mes de mayo de 2020 y se solicitó que fuera hasta el mes en que se da respuesta, por lo que debe abarcar los meses de junio y julio de 2020. Ademas, según la legislación en materia, en los archivos debe existir información de 05 años posteriores sobre finanzas, esto abarca el periodo comprendido de 2015 a 2020; en la solicitud de información se solicita expresamente los años 2017, 2018, 2019 y 2020; en la respuesta proporcionada por parte del instituto solo comprenden los años 2018, 2019 y 2020; por lo que se solicita complemente la respuesta con forme a los años solicitados. Cabe destacar que en las obligaciones de transparencia, toda la información pública debe ser reportada en el portal ipomex;, sin embargo, no la contempla; se exhorta al INFOEM a verificar que los sujetos obligados cumplan cabalmente y entreguen la información que están obligados a proporcionar, lo anterior antediendo a la debida rendición de cuentas y sin afectar el acceso a la información.</w:t>
      </w:r>
      <w:r w:rsidRPr="00685523">
        <w:rPr>
          <w:rFonts w:ascii="Palatino Linotype" w:hAnsi="Palatino Linotype" w:cs="Arial"/>
          <w:i/>
          <w:sz w:val="22"/>
          <w:szCs w:val="22"/>
          <w:lang w:eastAsia="es-MX"/>
        </w:rPr>
        <w:t xml:space="preserve">” </w:t>
      </w:r>
      <w:r w:rsidRPr="00685523">
        <w:rPr>
          <w:rFonts w:ascii="Palatino Linotype" w:hAnsi="Palatino Linotype" w:cs="Arial"/>
          <w:sz w:val="22"/>
          <w:szCs w:val="22"/>
          <w:lang w:eastAsia="es-MX"/>
        </w:rPr>
        <w:t>(Sic)</w:t>
      </w:r>
    </w:p>
    <w:p w14:paraId="2122C340" w14:textId="59329C1E" w:rsidR="00374768" w:rsidRPr="00685523" w:rsidRDefault="00374768" w:rsidP="00413AD5">
      <w:pPr>
        <w:pStyle w:val="Prrafodelista"/>
        <w:widowControl w:val="0"/>
        <w:numPr>
          <w:ilvl w:val="0"/>
          <w:numId w:val="6"/>
        </w:numPr>
        <w:tabs>
          <w:tab w:val="left" w:pos="0"/>
        </w:tabs>
        <w:autoSpaceDE w:val="0"/>
        <w:autoSpaceDN w:val="0"/>
        <w:adjustRightInd w:val="0"/>
        <w:spacing w:before="200" w:after="200" w:line="360" w:lineRule="auto"/>
        <w:ind w:left="0" w:firstLine="0"/>
        <w:jc w:val="both"/>
        <w:rPr>
          <w:rFonts w:ascii="Palatino Linotype" w:hAnsi="Palatino Linotype" w:cs="Arial"/>
          <w:lang w:val="es-ES_tradnl"/>
        </w:rPr>
      </w:pPr>
      <w:r w:rsidRPr="00685523">
        <w:rPr>
          <w:rFonts w:ascii="Palatino Linotype" w:hAnsi="Palatino Linotype" w:cs="Arial"/>
        </w:rPr>
        <w:t xml:space="preserve">En fecha </w:t>
      </w:r>
      <w:r w:rsidR="00833824" w:rsidRPr="00685523">
        <w:rPr>
          <w:rFonts w:ascii="Palatino Linotype" w:hAnsi="Palatino Linotype"/>
        </w:rPr>
        <w:t>veintisiete</w:t>
      </w:r>
      <w:r w:rsidRPr="00685523">
        <w:rPr>
          <w:rFonts w:ascii="Palatino Linotype" w:hAnsi="Palatino Linotype"/>
        </w:rPr>
        <w:t xml:space="preserve"> de </w:t>
      </w:r>
      <w:r w:rsidR="00833824" w:rsidRPr="00685523">
        <w:rPr>
          <w:rFonts w:ascii="Palatino Linotype" w:hAnsi="Palatino Linotype"/>
        </w:rPr>
        <w:t xml:space="preserve">agosto </w:t>
      </w:r>
      <w:r w:rsidRPr="00685523">
        <w:rPr>
          <w:rFonts w:ascii="Palatino Linotype" w:hAnsi="Palatino Linotype"/>
        </w:rPr>
        <w:t>de dos mil veinte</w:t>
      </w:r>
      <w:r w:rsidRPr="00685523">
        <w:rPr>
          <w:rFonts w:ascii="Palatino Linotype" w:hAnsi="Palatino Linotype" w:cs="Arial"/>
        </w:rPr>
        <w:t>, el recurso de que se trata se envió electrónicamente al Instituto de Transparencia, Acceso a la Información Pública</w:t>
      </w:r>
      <w:r w:rsidRPr="00685523">
        <w:rPr>
          <w:rFonts w:ascii="Palatino Linotype" w:hAnsi="Palatino Linotype" w:cs="Arial"/>
          <w:lang w:val="es-ES_tradnl"/>
        </w:rPr>
        <w:t xml:space="preserve"> y </w:t>
      </w:r>
      <w:r w:rsidRPr="00685523">
        <w:rPr>
          <w:rFonts w:ascii="Palatino Linotype" w:hAnsi="Palatino Linotype" w:cs="Arial"/>
        </w:rPr>
        <w:t>Protección</w:t>
      </w:r>
      <w:r w:rsidRPr="00685523">
        <w:rPr>
          <w:rFonts w:ascii="Palatino Linotype" w:hAnsi="Palatino Linotype" w:cs="Arial"/>
          <w:lang w:val="es-ES_tradnl"/>
        </w:rPr>
        <w:t xml:space="preserve"> </w:t>
      </w:r>
      <w:r w:rsidRPr="00685523">
        <w:rPr>
          <w:rFonts w:ascii="Palatino Linotype" w:hAnsi="Palatino Linotype" w:cs="Arial"/>
        </w:rPr>
        <w:t>de</w:t>
      </w:r>
      <w:r w:rsidRPr="00685523">
        <w:rPr>
          <w:rFonts w:ascii="Palatino Linotype" w:hAnsi="Palatino Linotype" w:cs="Arial"/>
          <w:lang w:val="es-ES_tradnl"/>
        </w:rPr>
        <w:t xml:space="preserve"> </w:t>
      </w:r>
      <w:r w:rsidRPr="00685523">
        <w:rPr>
          <w:rFonts w:ascii="Palatino Linotype" w:hAnsi="Palatino Linotype"/>
        </w:rPr>
        <w:t>Datos</w:t>
      </w:r>
      <w:r w:rsidRPr="00685523">
        <w:rPr>
          <w:rFonts w:ascii="Palatino Linotype" w:hAnsi="Palatino Linotype" w:cs="Arial"/>
          <w:lang w:val="es-ES_tradnl"/>
        </w:rPr>
        <w:t xml:space="preserve"> </w:t>
      </w:r>
      <w:r w:rsidRPr="00685523">
        <w:rPr>
          <w:rFonts w:ascii="Palatino Linotype" w:hAnsi="Palatino Linotype" w:cs="Arial"/>
        </w:rPr>
        <w:t>Personales</w:t>
      </w:r>
      <w:r w:rsidRPr="00685523">
        <w:rPr>
          <w:rFonts w:ascii="Palatino Linotype" w:hAnsi="Palatino Linotype" w:cs="Arial"/>
          <w:lang w:val="es-ES_tradnl"/>
        </w:rPr>
        <w:t xml:space="preserve"> </w:t>
      </w:r>
      <w:r w:rsidRPr="00685523">
        <w:rPr>
          <w:rFonts w:ascii="Palatino Linotype" w:hAnsi="Palatino Linotype" w:cs="Arial"/>
        </w:rPr>
        <w:t>del</w:t>
      </w:r>
      <w:r w:rsidRPr="00685523">
        <w:rPr>
          <w:rFonts w:ascii="Palatino Linotype" w:hAnsi="Palatino Linotype" w:cs="Arial"/>
          <w:lang w:val="es-ES_tradnl"/>
        </w:rPr>
        <w:t xml:space="preserve"> </w:t>
      </w:r>
      <w:r w:rsidRPr="00685523">
        <w:rPr>
          <w:rFonts w:ascii="Palatino Linotype" w:hAnsi="Palatino Linotype"/>
        </w:rPr>
        <w:t>Estado</w:t>
      </w:r>
      <w:r w:rsidRPr="00685523">
        <w:rPr>
          <w:rFonts w:ascii="Palatino Linotype" w:hAnsi="Palatino Linotype" w:cs="Arial"/>
          <w:lang w:val="es-ES_tradnl"/>
        </w:rPr>
        <w:t xml:space="preserve"> de México y Municipios y con fundamento en el </w:t>
      </w:r>
      <w:r w:rsidRPr="00685523">
        <w:rPr>
          <w:rFonts w:ascii="Palatino Linotype" w:hAnsi="Palatino Linotype" w:cs="Arial"/>
        </w:rPr>
        <w:t>artículo</w:t>
      </w:r>
      <w:r w:rsidRPr="00685523">
        <w:rPr>
          <w:rFonts w:ascii="Palatino Linotype" w:hAnsi="Palatino Linotype" w:cs="Arial"/>
          <w:lang w:val="es-ES_tradnl"/>
        </w:rPr>
        <w:t xml:space="preserve"> 185, </w:t>
      </w:r>
      <w:r w:rsidRPr="00685523">
        <w:rPr>
          <w:rFonts w:ascii="Palatino Linotype" w:hAnsi="Palatino Linotype" w:cs="Arial"/>
        </w:rPr>
        <w:t>fracción</w:t>
      </w:r>
      <w:r w:rsidRPr="00685523">
        <w:rPr>
          <w:rFonts w:ascii="Palatino Linotype" w:hAnsi="Palatino Linotype" w:cs="Arial"/>
          <w:lang w:val="es-ES_tradnl"/>
        </w:rPr>
        <w:t xml:space="preserve"> I de la </w:t>
      </w:r>
      <w:r w:rsidRPr="00685523">
        <w:rPr>
          <w:rFonts w:ascii="Palatino Linotype" w:hAnsi="Palatino Linotype"/>
        </w:rPr>
        <w:t>Ley de Transparencia y Acceso a la Información Pública del Estado de México y Municipios</w:t>
      </w:r>
      <w:r w:rsidRPr="00685523">
        <w:rPr>
          <w:rFonts w:ascii="Palatino Linotype" w:hAnsi="Palatino Linotype" w:cs="Arial"/>
          <w:lang w:val="es-ES_tradnl"/>
        </w:rPr>
        <w:t>, se turnó, a través del</w:t>
      </w:r>
      <w:r w:rsidRPr="00685523">
        <w:rPr>
          <w:rFonts w:ascii="Palatino Linotype" w:eastAsia="Arial Unicode MS" w:hAnsi="Palatino Linotype" w:cs="Arial"/>
          <w:lang w:val="es-ES_tradnl"/>
        </w:rPr>
        <w:t xml:space="preserve"> </w:t>
      </w:r>
      <w:r w:rsidRPr="00685523">
        <w:rPr>
          <w:rFonts w:ascii="Palatino Linotype" w:eastAsia="Arial Unicode MS" w:hAnsi="Palatino Linotype" w:cs="Arial"/>
          <w:b/>
          <w:lang w:val="es-ES_tradnl"/>
        </w:rPr>
        <w:t>SAIMEX</w:t>
      </w:r>
      <w:r w:rsidRPr="00685523">
        <w:rPr>
          <w:rFonts w:ascii="Palatino Linotype" w:hAnsi="Palatino Linotype"/>
        </w:rPr>
        <w:t xml:space="preserve">, a la </w:t>
      </w:r>
      <w:r w:rsidRPr="00685523">
        <w:rPr>
          <w:rFonts w:ascii="Palatino Linotype" w:hAnsi="Palatino Linotype" w:cs="Arial"/>
          <w:lang w:val="es-ES_tradnl"/>
        </w:rPr>
        <w:t xml:space="preserve">Comisionada </w:t>
      </w:r>
      <w:r w:rsidRPr="00685523">
        <w:rPr>
          <w:rFonts w:ascii="Palatino Linotype" w:hAnsi="Palatino Linotype" w:cs="Arial"/>
          <w:b/>
          <w:lang w:val="es-ES_tradnl"/>
        </w:rPr>
        <w:t>EVA ABAID YAPUR</w:t>
      </w:r>
      <w:r w:rsidRPr="00685523">
        <w:rPr>
          <w:rFonts w:ascii="Palatino Linotype" w:hAnsi="Palatino Linotype" w:cs="Arial"/>
          <w:lang w:val="es-ES_tradnl"/>
        </w:rPr>
        <w:t>, a efecto de que decretara su admisión o desechamiento.</w:t>
      </w:r>
    </w:p>
    <w:p w14:paraId="4DA92C24" w14:textId="148B0CCE" w:rsidR="00374768" w:rsidRPr="00685523" w:rsidRDefault="00374768" w:rsidP="00413AD5">
      <w:pPr>
        <w:pStyle w:val="Prrafodelista"/>
        <w:widowControl w:val="0"/>
        <w:numPr>
          <w:ilvl w:val="0"/>
          <w:numId w:val="6"/>
        </w:numPr>
        <w:tabs>
          <w:tab w:val="left" w:pos="0"/>
        </w:tabs>
        <w:autoSpaceDE w:val="0"/>
        <w:autoSpaceDN w:val="0"/>
        <w:adjustRightInd w:val="0"/>
        <w:spacing w:before="200" w:after="200" w:line="360" w:lineRule="auto"/>
        <w:ind w:left="0" w:firstLine="0"/>
        <w:jc w:val="both"/>
        <w:rPr>
          <w:rFonts w:ascii="Palatino Linotype" w:hAnsi="Palatino Linotype" w:cs="Arial"/>
        </w:rPr>
      </w:pPr>
      <w:r w:rsidRPr="00685523">
        <w:rPr>
          <w:rFonts w:ascii="Palatino Linotype" w:hAnsi="Palatino Linotype" w:cs="Arial"/>
        </w:rPr>
        <w:t xml:space="preserve">En fecha </w:t>
      </w:r>
      <w:r w:rsidR="00833824" w:rsidRPr="00685523">
        <w:rPr>
          <w:rFonts w:ascii="Palatino Linotype" w:hAnsi="Palatino Linotype"/>
        </w:rPr>
        <w:t>dos</w:t>
      </w:r>
      <w:r w:rsidRPr="00685523">
        <w:rPr>
          <w:rFonts w:ascii="Palatino Linotype" w:hAnsi="Palatino Linotype"/>
        </w:rPr>
        <w:t xml:space="preserve"> de </w:t>
      </w:r>
      <w:r w:rsidR="00833824" w:rsidRPr="00685523">
        <w:rPr>
          <w:rFonts w:ascii="Palatino Linotype" w:hAnsi="Palatino Linotype"/>
        </w:rPr>
        <w:t xml:space="preserve">septiembre </w:t>
      </w:r>
      <w:r w:rsidRPr="00685523">
        <w:rPr>
          <w:rFonts w:ascii="Palatino Linotype" w:hAnsi="Palatino Linotype"/>
        </w:rPr>
        <w:t>de dos mil veinte</w:t>
      </w:r>
      <w:r w:rsidRPr="00685523">
        <w:rPr>
          <w:rFonts w:ascii="Palatino Linotype" w:hAnsi="Palatino Linotype" w:cs="Arial"/>
        </w:rPr>
        <w:t xml:space="preserve">, atento a lo dispuesto en el artículo 185, fracciones I, II y IV, de la </w:t>
      </w:r>
      <w:r w:rsidRPr="00685523">
        <w:rPr>
          <w:rFonts w:ascii="Palatino Linotype" w:hAnsi="Palatino Linotype"/>
        </w:rPr>
        <w:t xml:space="preserve">Ley de Transparencia y Acceso a la Información Pública del </w:t>
      </w:r>
      <w:r w:rsidRPr="00685523">
        <w:rPr>
          <w:rFonts w:ascii="Palatino Linotype" w:hAnsi="Palatino Linotype" w:cs="Arial"/>
        </w:rPr>
        <w:t>Estado</w:t>
      </w:r>
      <w:r w:rsidRPr="00685523">
        <w:rPr>
          <w:rFonts w:ascii="Palatino Linotype" w:hAnsi="Palatino Linotype"/>
        </w:rPr>
        <w:t xml:space="preserve"> de México y </w:t>
      </w:r>
      <w:r w:rsidRPr="00685523">
        <w:rPr>
          <w:rFonts w:ascii="Palatino Linotype" w:hAnsi="Palatino Linotype" w:cs="Arial"/>
          <w:lang w:val="es-ES_tradnl"/>
        </w:rPr>
        <w:t>Municipios</w:t>
      </w:r>
      <w:r w:rsidRPr="00685523">
        <w:rPr>
          <w:rFonts w:ascii="Palatino Linotype" w:hAnsi="Palatino Linotype"/>
        </w:rPr>
        <w:t>, se a</w:t>
      </w:r>
      <w:r w:rsidRPr="00685523">
        <w:rPr>
          <w:rFonts w:ascii="Palatino Linotype" w:hAnsi="Palatino Linotype" w:cs="Arial"/>
        </w:rPr>
        <w:t xml:space="preserve">cordó la admisión a trámite del referido recurso de </w:t>
      </w:r>
      <w:r w:rsidRPr="00685523">
        <w:rPr>
          <w:rFonts w:ascii="Palatino Linotype" w:hAnsi="Palatino Linotype" w:cs="Arial"/>
          <w:lang w:val="es-ES_tradnl"/>
        </w:rPr>
        <w:t>revisión</w:t>
      </w:r>
      <w:r w:rsidRPr="00685523">
        <w:rPr>
          <w:rFonts w:ascii="Palatino Linotype" w:hAnsi="Palatino Linotype" w:cs="Arial"/>
        </w:rPr>
        <w:t xml:space="preserve">, así como la </w:t>
      </w:r>
      <w:r w:rsidRPr="00685523">
        <w:rPr>
          <w:rFonts w:ascii="Palatino Linotype" w:hAnsi="Palatino Linotype" w:cs="Arial"/>
          <w:lang w:val="es-ES_tradnl"/>
        </w:rPr>
        <w:t>integración</w:t>
      </w:r>
      <w:r w:rsidRPr="00685523">
        <w:rPr>
          <w:rFonts w:ascii="Palatino Linotype" w:hAnsi="Palatino Linotype" w:cs="Arial"/>
        </w:rPr>
        <w:t xml:space="preserve"> del expediente respectivo, mismo que se puso a disposición de las partes, para que en el plazo máximo de siete días hábiles, </w:t>
      </w:r>
      <w:r w:rsidR="00833824" w:rsidRPr="00685523">
        <w:rPr>
          <w:rFonts w:ascii="Palatino Linotype" w:hAnsi="Palatino Linotype" w:cs="Arial"/>
          <w:b/>
        </w:rPr>
        <w:t>EL</w:t>
      </w:r>
      <w:r w:rsidRPr="00685523">
        <w:rPr>
          <w:rFonts w:ascii="Palatino Linotype" w:hAnsi="Palatino Linotype" w:cs="Arial"/>
          <w:b/>
        </w:rPr>
        <w:t xml:space="preserve"> RECURRENTE</w:t>
      </w:r>
      <w:r w:rsidRPr="00685523">
        <w:rPr>
          <w:rFonts w:ascii="Palatino Linotype" w:hAnsi="Palatino Linotype" w:cs="Arial"/>
        </w:rPr>
        <w:t xml:space="preserve"> realizara manifestaciones, alegatos y ofreciera las pruebas que a su derecho </w:t>
      </w:r>
      <w:r w:rsidRPr="00685523">
        <w:rPr>
          <w:rFonts w:ascii="Palatino Linotype" w:hAnsi="Palatino Linotype" w:cs="Arial"/>
          <w:lang w:val="es-ES_tradnl"/>
        </w:rPr>
        <w:t>conviniera</w:t>
      </w:r>
      <w:r w:rsidRPr="00685523">
        <w:rPr>
          <w:rFonts w:ascii="Palatino Linotype" w:hAnsi="Palatino Linotype" w:cs="Arial"/>
        </w:rPr>
        <w:t xml:space="preserve"> y, en el caso del</w:t>
      </w:r>
      <w:r w:rsidRPr="00685523">
        <w:rPr>
          <w:rFonts w:ascii="Palatino Linotype" w:hAnsi="Palatino Linotype" w:cs="Arial"/>
          <w:b/>
        </w:rPr>
        <w:t xml:space="preserve"> SUJETO OBLIGADO</w:t>
      </w:r>
      <w:r w:rsidRPr="00685523">
        <w:rPr>
          <w:rFonts w:ascii="Palatino Linotype" w:hAnsi="Palatino Linotype" w:cs="Arial"/>
        </w:rPr>
        <w:t>, para que exhibiera el Informe Justificado correspondiente.</w:t>
      </w:r>
    </w:p>
    <w:p w14:paraId="6E0F3C43" w14:textId="02360467" w:rsidR="00374768" w:rsidRPr="00685523" w:rsidRDefault="00374768" w:rsidP="00413AD5">
      <w:pPr>
        <w:pStyle w:val="Prrafodelista"/>
        <w:numPr>
          <w:ilvl w:val="0"/>
          <w:numId w:val="3"/>
        </w:numPr>
        <w:tabs>
          <w:tab w:val="left" w:pos="851"/>
        </w:tabs>
        <w:spacing w:before="240" w:after="360" w:line="360" w:lineRule="auto"/>
        <w:ind w:left="0" w:firstLine="0"/>
        <w:jc w:val="both"/>
        <w:rPr>
          <w:rFonts w:ascii="Palatino Linotype" w:hAnsi="Palatino Linotype" w:cs="Arial"/>
        </w:rPr>
      </w:pPr>
      <w:bookmarkStart w:id="3" w:name="_Ref529870989"/>
      <w:r w:rsidRPr="00685523">
        <w:rPr>
          <w:rFonts w:ascii="Palatino Linotype" w:hAnsi="Palatino Linotype" w:cs="Arial"/>
        </w:rPr>
        <w:t>De</w:t>
      </w:r>
      <w:r w:rsidRPr="00685523">
        <w:rPr>
          <w:rFonts w:ascii="Palatino Linotype" w:hAnsi="Palatino Linotype" w:cs="Arial"/>
          <w:lang w:val="es-ES_tradnl"/>
        </w:rPr>
        <w:t xml:space="preserve"> las </w:t>
      </w:r>
      <w:r w:rsidRPr="00685523">
        <w:rPr>
          <w:rFonts w:ascii="Palatino Linotype" w:hAnsi="Palatino Linotype"/>
        </w:rPr>
        <w:t>constancias</w:t>
      </w:r>
      <w:r w:rsidRPr="00685523">
        <w:rPr>
          <w:rFonts w:ascii="Palatino Linotype" w:hAnsi="Palatino Linotype" w:cs="Arial"/>
          <w:lang w:val="es-ES_tradnl"/>
        </w:rPr>
        <w:t xml:space="preserve"> que obran en el </w:t>
      </w:r>
      <w:r w:rsidRPr="00685523">
        <w:rPr>
          <w:rFonts w:ascii="Palatino Linotype" w:hAnsi="Palatino Linotype" w:cs="Arial"/>
          <w:b/>
          <w:lang w:val="es-ES_tradnl"/>
        </w:rPr>
        <w:t>SAIMEX</w:t>
      </w:r>
      <w:r w:rsidRPr="00685523">
        <w:rPr>
          <w:rFonts w:ascii="Palatino Linotype" w:hAnsi="Palatino Linotype" w:cs="Arial"/>
          <w:lang w:val="es-ES_tradnl"/>
        </w:rPr>
        <w:t>, se advierte que</w:t>
      </w:r>
      <w:r w:rsidRPr="00685523">
        <w:rPr>
          <w:rFonts w:ascii="Palatino Linotype" w:hAnsi="Palatino Linotype" w:cs="Arial"/>
          <w:b/>
          <w:lang w:val="es-ES_tradnl"/>
        </w:rPr>
        <w:t xml:space="preserve"> </w:t>
      </w:r>
      <w:r w:rsidR="00833824" w:rsidRPr="00685523">
        <w:rPr>
          <w:rFonts w:ascii="Palatino Linotype" w:hAnsi="Palatino Linotype" w:cs="Arial"/>
          <w:b/>
        </w:rPr>
        <w:t>EL</w:t>
      </w:r>
      <w:r w:rsidRPr="00685523">
        <w:rPr>
          <w:rFonts w:ascii="Palatino Linotype" w:hAnsi="Palatino Linotype" w:cs="Arial"/>
          <w:b/>
        </w:rPr>
        <w:t xml:space="preserve"> RECURRENTE </w:t>
      </w:r>
      <w:r w:rsidRPr="00685523">
        <w:rPr>
          <w:rFonts w:ascii="Palatino Linotype" w:hAnsi="Palatino Linotype" w:cs="Arial"/>
        </w:rPr>
        <w:t xml:space="preserve">no realizó manifestaciones y alegatos, ni ofreció los medios de prueba que a su derecho conviniera. Por su parte, en fecha </w:t>
      </w:r>
      <w:r w:rsidR="00833824" w:rsidRPr="00685523">
        <w:rPr>
          <w:rFonts w:ascii="Palatino Linotype" w:hAnsi="Palatino Linotype" w:cs="Arial"/>
        </w:rPr>
        <w:t>siete</w:t>
      </w:r>
      <w:r w:rsidRPr="00685523">
        <w:rPr>
          <w:rFonts w:ascii="Palatino Linotype" w:hAnsi="Palatino Linotype" w:cs="Arial"/>
        </w:rPr>
        <w:t xml:space="preserve"> de </w:t>
      </w:r>
      <w:r w:rsidR="00833824" w:rsidRPr="00685523">
        <w:rPr>
          <w:rFonts w:ascii="Palatino Linotype" w:hAnsi="Palatino Linotype" w:cs="Arial"/>
        </w:rPr>
        <w:t xml:space="preserve">septiembre </w:t>
      </w:r>
      <w:r w:rsidRPr="00685523">
        <w:rPr>
          <w:rFonts w:ascii="Palatino Linotype" w:hAnsi="Palatino Linotype" w:cs="Arial"/>
        </w:rPr>
        <w:t>de dos mil veinte</w:t>
      </w:r>
      <w:r w:rsidRPr="00685523">
        <w:rPr>
          <w:rFonts w:ascii="Palatino Linotype" w:hAnsi="Palatino Linotype" w:cs="Arial"/>
          <w:b/>
        </w:rPr>
        <w:t xml:space="preserve">, EL SUJETO OBLIGADO </w:t>
      </w:r>
      <w:r w:rsidRPr="00685523">
        <w:rPr>
          <w:rFonts w:ascii="Palatino Linotype" w:hAnsi="Palatino Linotype" w:cs="Arial"/>
        </w:rPr>
        <w:t>exhibió el Informe Justificado, mismo que fue puesto a la vista de</w:t>
      </w:r>
      <w:r w:rsidR="00833824" w:rsidRPr="00685523">
        <w:rPr>
          <w:rFonts w:ascii="Palatino Linotype" w:hAnsi="Palatino Linotype" w:cs="Arial"/>
        </w:rPr>
        <w:t>l</w:t>
      </w:r>
      <w:r w:rsidRPr="00685523">
        <w:rPr>
          <w:rFonts w:ascii="Palatino Linotype" w:hAnsi="Palatino Linotype" w:cs="Arial"/>
        </w:rPr>
        <w:t xml:space="preserve"> particular a fin de que en un plazo de 3 días manifestara lo que a su derecho conviniera como se desprende de la siguiente imagen: </w:t>
      </w:r>
    </w:p>
    <w:p w14:paraId="5987D8B7" w14:textId="07B8CD94" w:rsidR="00374768" w:rsidRPr="00685523" w:rsidRDefault="00833824" w:rsidP="00374768">
      <w:pPr>
        <w:pStyle w:val="Prrafodelista"/>
        <w:tabs>
          <w:tab w:val="left" w:pos="851"/>
        </w:tabs>
        <w:spacing w:before="240" w:after="360" w:line="360" w:lineRule="auto"/>
        <w:ind w:left="0"/>
        <w:jc w:val="both"/>
        <w:rPr>
          <w:rFonts w:ascii="Palatino Linotype" w:hAnsi="Palatino Linotype" w:cs="Arial"/>
        </w:rPr>
      </w:pPr>
      <w:r w:rsidRPr="00685523">
        <w:rPr>
          <w:noProof/>
          <w:lang w:eastAsia="es-MX"/>
        </w:rPr>
        <w:drawing>
          <wp:inline distT="0" distB="0" distL="0" distR="0" wp14:anchorId="57B3651B" wp14:editId="55AA2655">
            <wp:extent cx="5791835" cy="26130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2613025"/>
                    </a:xfrm>
                    <a:prstGeom prst="rect">
                      <a:avLst/>
                    </a:prstGeom>
                  </pic:spPr>
                </pic:pic>
              </a:graphicData>
            </a:graphic>
          </wp:inline>
        </w:drawing>
      </w:r>
    </w:p>
    <w:bookmarkEnd w:id="3"/>
    <w:p w14:paraId="4B91C06B" w14:textId="2C26C3EF" w:rsidR="00374768" w:rsidRPr="00685523" w:rsidRDefault="00374768" w:rsidP="00374768">
      <w:pPr>
        <w:spacing w:before="100" w:beforeAutospacing="1" w:after="100" w:afterAutospacing="1" w:line="360" w:lineRule="auto"/>
        <w:jc w:val="both"/>
        <w:rPr>
          <w:rFonts w:ascii="Palatino Linotype" w:hAnsi="Palatino Linotype"/>
        </w:rPr>
      </w:pPr>
      <w:r w:rsidRPr="00685523">
        <w:rPr>
          <w:rFonts w:ascii="Palatino Linotype" w:hAnsi="Palatino Linotype"/>
        </w:rPr>
        <w:t xml:space="preserve">En ese sentido </w:t>
      </w:r>
      <w:r w:rsidR="00833824" w:rsidRPr="00685523">
        <w:rPr>
          <w:rFonts w:ascii="Palatino Linotype" w:hAnsi="Palatino Linotype"/>
          <w:b/>
        </w:rPr>
        <w:t>EL</w:t>
      </w:r>
      <w:r w:rsidRPr="00685523">
        <w:rPr>
          <w:rFonts w:ascii="Palatino Linotype" w:hAnsi="Palatino Linotype"/>
          <w:b/>
        </w:rPr>
        <w:t xml:space="preserve"> RECURRENTE </w:t>
      </w:r>
      <w:r w:rsidRPr="00685523">
        <w:rPr>
          <w:rFonts w:ascii="Palatino Linotype" w:hAnsi="Palatino Linotype"/>
        </w:rPr>
        <w:t>fue omis</w:t>
      </w:r>
      <w:r w:rsidR="00833824" w:rsidRPr="00685523">
        <w:rPr>
          <w:rFonts w:ascii="Palatino Linotype" w:hAnsi="Palatino Linotype"/>
        </w:rPr>
        <w:t>o</w:t>
      </w:r>
      <w:r w:rsidRPr="00685523">
        <w:rPr>
          <w:rFonts w:ascii="Palatino Linotype" w:hAnsi="Palatino Linotype"/>
        </w:rPr>
        <w:t xml:space="preserve"> en realizar manifestaciones al Informe Justificado. </w:t>
      </w:r>
    </w:p>
    <w:p w14:paraId="318F9DD7" w14:textId="42B590AD" w:rsidR="00374768" w:rsidRPr="00685523" w:rsidRDefault="00374768" w:rsidP="00413AD5">
      <w:pPr>
        <w:pStyle w:val="Prrafodelista"/>
        <w:numPr>
          <w:ilvl w:val="0"/>
          <w:numId w:val="3"/>
        </w:numPr>
        <w:tabs>
          <w:tab w:val="left" w:pos="709"/>
        </w:tabs>
        <w:spacing w:before="200" w:after="200" w:line="360" w:lineRule="auto"/>
        <w:ind w:left="0" w:firstLine="0"/>
        <w:jc w:val="both"/>
        <w:rPr>
          <w:rFonts w:ascii="Palatino Linotype" w:hAnsi="Palatino Linotype"/>
        </w:rPr>
      </w:pPr>
      <w:r w:rsidRPr="00685523">
        <w:rPr>
          <w:rFonts w:ascii="Palatino Linotype" w:hAnsi="Palatino Linotype" w:cs="Arial"/>
        </w:rPr>
        <w:t xml:space="preserve">Una vez analizado el estado procesal que guarda el expediente, en fecha </w:t>
      </w:r>
      <w:r w:rsidR="00833824" w:rsidRPr="00685523">
        <w:rPr>
          <w:rFonts w:ascii="Palatino Linotype" w:hAnsi="Palatino Linotype" w:cs="Arial"/>
        </w:rPr>
        <w:t xml:space="preserve">treinta </w:t>
      </w:r>
      <w:r w:rsidRPr="00685523">
        <w:rPr>
          <w:rFonts w:ascii="Palatino Linotype" w:hAnsi="Palatino Linotype" w:cs="Arial"/>
          <w:lang w:val="es-ES_tradnl"/>
        </w:rPr>
        <w:t xml:space="preserve">de </w:t>
      </w:r>
      <w:r w:rsidR="00833824" w:rsidRPr="00685523">
        <w:rPr>
          <w:rFonts w:ascii="Palatino Linotype" w:hAnsi="Palatino Linotype" w:cs="Arial"/>
          <w:lang w:val="es-ES_tradnl"/>
        </w:rPr>
        <w:t xml:space="preserve">septiembre </w:t>
      </w:r>
      <w:r w:rsidRPr="00685523">
        <w:rPr>
          <w:rFonts w:ascii="Palatino Linotype" w:hAnsi="Palatino Linotype" w:cs="Arial"/>
          <w:lang w:val="es-ES_tradnl"/>
        </w:rPr>
        <w:t>de dos mil veinte</w:t>
      </w:r>
      <w:r w:rsidRPr="00685523">
        <w:rPr>
          <w:rFonts w:ascii="Palatino Linotype" w:hAnsi="Palatino Linotype" w:cs="Arial"/>
        </w:rPr>
        <w:t xml:space="preserve">, la Comisionada Ponente acordó el cierre de instrucción, así </w:t>
      </w:r>
      <w:r w:rsidRPr="00685523">
        <w:rPr>
          <w:rFonts w:ascii="Palatino Linotype" w:hAnsi="Palatino Linotype" w:cs="Arial"/>
          <w:lang w:val="es-ES_tradnl"/>
        </w:rPr>
        <w:t>como</w:t>
      </w:r>
      <w:r w:rsidRPr="00685523">
        <w:rPr>
          <w:rFonts w:ascii="Palatino Linotype" w:hAnsi="Palatino Linotype" w:cs="Arial"/>
        </w:rPr>
        <w:t xml:space="preserve"> la remisión del mismo a efecto </w:t>
      </w:r>
      <w:r w:rsidRPr="00685523">
        <w:rPr>
          <w:rFonts w:ascii="Palatino Linotype" w:hAnsi="Palatino Linotype" w:cs="Arial"/>
          <w:lang w:val="es-ES_tradnl"/>
        </w:rPr>
        <w:t>de</w:t>
      </w:r>
      <w:r w:rsidRPr="00685523">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14:paraId="7F02492C" w14:textId="6F2175E1" w:rsidR="007C7E79" w:rsidRPr="00685523" w:rsidRDefault="007C7E79" w:rsidP="00322356">
      <w:pPr>
        <w:pStyle w:val="Prrafodelista"/>
        <w:numPr>
          <w:ilvl w:val="0"/>
          <w:numId w:val="3"/>
        </w:numPr>
        <w:tabs>
          <w:tab w:val="left" w:pos="709"/>
        </w:tabs>
        <w:spacing w:before="200" w:after="200" w:line="360" w:lineRule="auto"/>
        <w:ind w:left="0" w:firstLine="0"/>
        <w:jc w:val="both"/>
        <w:rPr>
          <w:rFonts w:ascii="Palatino Linotype" w:hAnsi="Palatino Linotype"/>
        </w:rPr>
      </w:pPr>
      <w:r w:rsidRPr="00685523">
        <w:rPr>
          <w:rFonts w:ascii="Palatino Linotype" w:hAnsi="Palatino Linotype"/>
        </w:rPr>
        <w:t>El quince de octubre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14:paraId="6DA71A31" w14:textId="77777777" w:rsidR="00374768" w:rsidRPr="00685523" w:rsidRDefault="00374768" w:rsidP="00374768">
      <w:pPr>
        <w:spacing w:before="120" w:after="120" w:line="360" w:lineRule="auto"/>
        <w:jc w:val="center"/>
        <w:rPr>
          <w:rFonts w:ascii="Palatino Linotype" w:hAnsi="Palatino Linotype"/>
          <w:b/>
          <w:bCs/>
          <w:spacing w:val="60"/>
          <w:sz w:val="28"/>
        </w:rPr>
      </w:pPr>
      <w:r w:rsidRPr="00685523">
        <w:rPr>
          <w:rFonts w:ascii="Palatino Linotype" w:hAnsi="Palatino Linotype"/>
          <w:b/>
          <w:bCs/>
          <w:spacing w:val="60"/>
          <w:sz w:val="28"/>
        </w:rPr>
        <w:t>CONSIDERANDO</w:t>
      </w:r>
    </w:p>
    <w:p w14:paraId="3EA4C8E1" w14:textId="77777777" w:rsidR="00374768" w:rsidRPr="00685523" w:rsidRDefault="00374768" w:rsidP="00413AD5">
      <w:pPr>
        <w:pStyle w:val="Prrafodelista"/>
        <w:widowControl w:val="0"/>
        <w:numPr>
          <w:ilvl w:val="0"/>
          <w:numId w:val="4"/>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685523">
        <w:rPr>
          <w:rFonts w:ascii="Palatino Linotype" w:hAnsi="Palatino Linotype"/>
          <w:b/>
        </w:rPr>
        <w:t>Competencia</w:t>
      </w:r>
      <w:r w:rsidRPr="00685523">
        <w:rPr>
          <w:rFonts w:ascii="Palatino Linotype" w:hAnsi="Palatino Linotype"/>
        </w:rPr>
        <w:t>.</w:t>
      </w:r>
      <w:r w:rsidRPr="00685523">
        <w:rPr>
          <w:rFonts w:ascii="Palatino Linotype" w:hAnsi="Palatino Linotype"/>
          <w:b/>
        </w:rPr>
        <w:t xml:space="preserve"> </w:t>
      </w:r>
      <w:r w:rsidRPr="00685523">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685523">
        <w:rPr>
          <w:rFonts w:ascii="Palatino Linotype" w:hAnsi="Palatino Linotype" w:cs="Arial"/>
        </w:rPr>
        <w:t>.</w:t>
      </w:r>
    </w:p>
    <w:p w14:paraId="52BB3BF9" w14:textId="385FBF62" w:rsidR="00374768" w:rsidRPr="00685523" w:rsidRDefault="00374768" w:rsidP="00413AD5">
      <w:pPr>
        <w:pStyle w:val="Prrafodelista"/>
        <w:widowControl w:val="0"/>
        <w:numPr>
          <w:ilvl w:val="0"/>
          <w:numId w:val="4"/>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685523">
        <w:rPr>
          <w:rFonts w:ascii="Palatino Linotype" w:hAnsi="Palatino Linotype" w:cs="Arial"/>
          <w:b/>
        </w:rPr>
        <w:t>Interés.</w:t>
      </w:r>
      <w:r w:rsidRPr="00685523">
        <w:rPr>
          <w:rFonts w:ascii="Palatino Linotype" w:hAnsi="Palatino Linotype" w:cs="Arial"/>
        </w:rPr>
        <w:t xml:space="preserve"> El </w:t>
      </w:r>
      <w:r w:rsidRPr="00685523">
        <w:rPr>
          <w:rFonts w:ascii="Palatino Linotype" w:hAnsi="Palatino Linotype"/>
        </w:rPr>
        <w:t>recurso</w:t>
      </w:r>
      <w:r w:rsidRPr="00685523">
        <w:rPr>
          <w:rFonts w:ascii="Palatino Linotype" w:hAnsi="Palatino Linotype" w:cs="Arial"/>
        </w:rPr>
        <w:t xml:space="preserve"> de revisión fue </w:t>
      </w:r>
      <w:r w:rsidRPr="00685523">
        <w:rPr>
          <w:rFonts w:ascii="Palatino Linotype" w:hAnsi="Palatino Linotype"/>
        </w:rPr>
        <w:t>interpuesto</w:t>
      </w:r>
      <w:r w:rsidRPr="00685523">
        <w:rPr>
          <w:rFonts w:ascii="Palatino Linotype" w:hAnsi="Palatino Linotype" w:cs="Arial"/>
        </w:rPr>
        <w:t xml:space="preserve"> por parte legítima en atención a que fue </w:t>
      </w:r>
      <w:r w:rsidRPr="00685523">
        <w:rPr>
          <w:rFonts w:ascii="Palatino Linotype" w:hAnsi="Palatino Linotype"/>
        </w:rPr>
        <w:t>presentado</w:t>
      </w:r>
      <w:r w:rsidRPr="00685523">
        <w:rPr>
          <w:rFonts w:ascii="Palatino Linotype" w:hAnsi="Palatino Linotype" w:cs="Arial"/>
        </w:rPr>
        <w:t xml:space="preserve"> por </w:t>
      </w:r>
      <w:r w:rsidR="00833824" w:rsidRPr="00685523">
        <w:rPr>
          <w:rFonts w:ascii="Palatino Linotype" w:hAnsi="Palatino Linotype" w:cs="Arial"/>
          <w:b/>
        </w:rPr>
        <w:t>EL</w:t>
      </w:r>
      <w:r w:rsidRPr="00685523">
        <w:rPr>
          <w:rFonts w:ascii="Palatino Linotype" w:hAnsi="Palatino Linotype" w:cs="Arial"/>
          <w:b/>
        </w:rPr>
        <w:t xml:space="preserve"> RECURRENTE</w:t>
      </w:r>
      <w:r w:rsidRPr="00685523">
        <w:rPr>
          <w:rFonts w:ascii="Palatino Linotype" w:hAnsi="Palatino Linotype" w:cs="Arial"/>
          <w:snapToGrid w:val="0"/>
        </w:rPr>
        <w:t xml:space="preserve">, </w:t>
      </w:r>
      <w:r w:rsidRPr="00685523">
        <w:rPr>
          <w:rFonts w:ascii="Palatino Linotype" w:hAnsi="Palatino Linotype" w:cs="Arial"/>
        </w:rPr>
        <w:t>quien</w:t>
      </w:r>
      <w:r w:rsidRPr="00685523">
        <w:rPr>
          <w:rFonts w:ascii="Palatino Linotype" w:hAnsi="Palatino Linotype" w:cs="Arial"/>
          <w:snapToGrid w:val="0"/>
        </w:rPr>
        <w:t xml:space="preserve"> </w:t>
      </w:r>
      <w:r w:rsidRPr="00685523">
        <w:rPr>
          <w:rFonts w:ascii="Palatino Linotype" w:hAnsi="Palatino Linotype"/>
        </w:rPr>
        <w:t>formuló</w:t>
      </w:r>
      <w:r w:rsidRPr="00685523">
        <w:rPr>
          <w:rFonts w:ascii="Palatino Linotype" w:hAnsi="Palatino Linotype" w:cs="Arial"/>
          <w:snapToGrid w:val="0"/>
        </w:rPr>
        <w:t xml:space="preserve"> la </w:t>
      </w:r>
      <w:r w:rsidRPr="00685523">
        <w:rPr>
          <w:rFonts w:ascii="Palatino Linotype" w:hAnsi="Palatino Linotype" w:cs="Arial"/>
        </w:rPr>
        <w:t>solicitud</w:t>
      </w:r>
      <w:r w:rsidRPr="00685523">
        <w:rPr>
          <w:rFonts w:ascii="Palatino Linotype" w:hAnsi="Palatino Linotype" w:cs="Arial"/>
          <w:snapToGrid w:val="0"/>
        </w:rPr>
        <w:t xml:space="preserve"> de información pública </w:t>
      </w:r>
      <w:r w:rsidRPr="00685523">
        <w:rPr>
          <w:rFonts w:ascii="Palatino Linotype" w:hAnsi="Palatino Linotype"/>
        </w:rPr>
        <w:t>número</w:t>
      </w:r>
      <w:r w:rsidRPr="00685523">
        <w:rPr>
          <w:rFonts w:ascii="Palatino Linotype" w:hAnsi="Palatino Linotype" w:cs="Arial"/>
          <w:snapToGrid w:val="0"/>
        </w:rPr>
        <w:t xml:space="preserve"> </w:t>
      </w:r>
      <w:r w:rsidR="00833824" w:rsidRPr="00685523">
        <w:rPr>
          <w:rFonts w:ascii="Palatino Linotype" w:hAnsi="Palatino Linotype"/>
          <w:b/>
          <w:bCs/>
        </w:rPr>
        <w:t>00112/IEEM/IP/2020</w:t>
      </w:r>
      <w:r w:rsidRPr="00685523">
        <w:rPr>
          <w:rFonts w:ascii="Palatino Linotype" w:hAnsi="Palatino Linotype" w:cs="Arial"/>
          <w:lang w:val="es-ES_tradnl"/>
        </w:rPr>
        <w:t>.</w:t>
      </w:r>
    </w:p>
    <w:p w14:paraId="73F8B04C" w14:textId="1C80CB31" w:rsidR="00374768" w:rsidRPr="00685523" w:rsidRDefault="00374768" w:rsidP="00413AD5">
      <w:pPr>
        <w:pStyle w:val="Prrafodelista"/>
        <w:widowControl w:val="0"/>
        <w:numPr>
          <w:ilvl w:val="0"/>
          <w:numId w:val="4"/>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685523">
        <w:rPr>
          <w:rFonts w:ascii="Palatino Linotype" w:hAnsi="Palatino Linotype" w:cs="Arial"/>
          <w:b/>
        </w:rPr>
        <w:t xml:space="preserve">Oportunidad. </w:t>
      </w:r>
      <w:r w:rsidRPr="00685523">
        <w:rPr>
          <w:rFonts w:ascii="Palatino Linotype" w:hAnsi="Palatino Linotype" w:cs="Arial"/>
        </w:rPr>
        <w:t xml:space="preserve">El </w:t>
      </w:r>
      <w:r w:rsidRPr="00685523">
        <w:rPr>
          <w:rFonts w:ascii="Palatino Linotype" w:hAnsi="Palatino Linotype"/>
        </w:rPr>
        <w:t>recurso</w:t>
      </w:r>
      <w:r w:rsidRPr="00685523">
        <w:rPr>
          <w:rFonts w:ascii="Palatino Linotype" w:hAnsi="Palatino Linotype" w:cs="Arial"/>
        </w:rPr>
        <w:t xml:space="preserve"> de revisión fue interpuesto dentro del plazo de quince días hábiles </w:t>
      </w:r>
      <w:r w:rsidRPr="00685523">
        <w:rPr>
          <w:rFonts w:ascii="Palatino Linotype" w:hAnsi="Palatino Linotype"/>
        </w:rPr>
        <w:t>contados</w:t>
      </w:r>
      <w:r w:rsidRPr="00685523">
        <w:rPr>
          <w:rFonts w:ascii="Palatino Linotype" w:hAnsi="Palatino Linotype" w:cs="Arial"/>
        </w:rPr>
        <w:t xml:space="preserve"> a </w:t>
      </w:r>
      <w:r w:rsidRPr="00685523">
        <w:rPr>
          <w:rFonts w:ascii="Palatino Linotype" w:hAnsi="Palatino Linotype"/>
        </w:rPr>
        <w:t>partir</w:t>
      </w:r>
      <w:r w:rsidRPr="00685523">
        <w:rPr>
          <w:rFonts w:ascii="Palatino Linotype" w:hAnsi="Palatino Linotype" w:cs="Arial"/>
        </w:rPr>
        <w:t xml:space="preserve"> del día siguiente al que </w:t>
      </w:r>
      <w:r w:rsidR="00833824" w:rsidRPr="00685523">
        <w:rPr>
          <w:rFonts w:ascii="Palatino Linotype" w:hAnsi="Palatino Linotype" w:cs="Arial"/>
          <w:b/>
        </w:rPr>
        <w:t>EL</w:t>
      </w:r>
      <w:r w:rsidRPr="00685523">
        <w:rPr>
          <w:rFonts w:ascii="Palatino Linotype" w:hAnsi="Palatino Linotype" w:cs="Arial"/>
          <w:b/>
        </w:rPr>
        <w:t xml:space="preserve"> RECURRENTE</w:t>
      </w:r>
      <w:r w:rsidRPr="00685523">
        <w:rPr>
          <w:rFonts w:ascii="Palatino Linotype" w:hAnsi="Palatino Linotype" w:cs="Arial"/>
          <w:b/>
          <w:bCs/>
        </w:rPr>
        <w:t xml:space="preserve"> </w:t>
      </w:r>
      <w:r w:rsidRPr="00685523">
        <w:rPr>
          <w:rFonts w:ascii="Palatino Linotype" w:hAnsi="Palatino Linotype" w:cs="Arial"/>
        </w:rPr>
        <w:t xml:space="preserve">tuvo conocimiento de la respuesta </w:t>
      </w:r>
      <w:r w:rsidRPr="00685523">
        <w:rPr>
          <w:rFonts w:ascii="Palatino Linotype" w:hAnsi="Palatino Linotype"/>
        </w:rPr>
        <w:t>impugnada</w:t>
      </w:r>
      <w:r w:rsidRPr="00685523">
        <w:rPr>
          <w:rFonts w:ascii="Palatino Linotype" w:hAnsi="Palatino Linotype" w:cs="Arial"/>
        </w:rPr>
        <w:t>, tal y como lo prevé el artículo 178 de la Ley de Transparencia y Acceso a la Información Pública del Estado de México y Municipios, que establece:</w:t>
      </w:r>
    </w:p>
    <w:p w14:paraId="26904294" w14:textId="77777777" w:rsidR="00374768" w:rsidRPr="00685523" w:rsidRDefault="00374768" w:rsidP="00374768">
      <w:pPr>
        <w:spacing w:before="200" w:after="200"/>
        <w:ind w:left="709" w:right="709"/>
        <w:jc w:val="both"/>
        <w:rPr>
          <w:rFonts w:ascii="Palatino Linotype" w:hAnsi="Palatino Linotype" w:cs="Arial"/>
          <w:i/>
          <w:sz w:val="22"/>
          <w:szCs w:val="22"/>
        </w:rPr>
      </w:pPr>
      <w:r w:rsidRPr="00685523">
        <w:rPr>
          <w:rFonts w:ascii="Palatino Linotype" w:hAnsi="Palatino Linotype" w:cs="Arial"/>
          <w:i/>
          <w:sz w:val="22"/>
          <w:szCs w:val="22"/>
        </w:rPr>
        <w:t>“</w:t>
      </w:r>
      <w:r w:rsidRPr="00685523">
        <w:rPr>
          <w:rFonts w:ascii="Palatino Linotype" w:hAnsi="Palatino Linotype" w:cs="Arial"/>
          <w:b/>
          <w:i/>
          <w:sz w:val="22"/>
          <w:szCs w:val="22"/>
        </w:rPr>
        <w:t>Artículo 178.</w:t>
      </w:r>
      <w:r w:rsidRPr="00685523">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757020F" w14:textId="77777777" w:rsidR="00374768" w:rsidRPr="00685523" w:rsidRDefault="00374768" w:rsidP="00374768">
      <w:pPr>
        <w:spacing w:before="200" w:after="200"/>
        <w:ind w:left="709" w:right="709"/>
        <w:jc w:val="both"/>
        <w:rPr>
          <w:rFonts w:ascii="Palatino Linotype" w:hAnsi="Palatino Linotype" w:cs="Arial"/>
          <w:i/>
          <w:sz w:val="22"/>
          <w:szCs w:val="22"/>
        </w:rPr>
      </w:pPr>
      <w:r w:rsidRPr="00685523">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FF6A835" w14:textId="77777777" w:rsidR="00374768" w:rsidRPr="00685523" w:rsidRDefault="00374768" w:rsidP="00374768">
      <w:pPr>
        <w:spacing w:before="200" w:after="200"/>
        <w:ind w:left="709" w:right="709"/>
        <w:jc w:val="both"/>
        <w:rPr>
          <w:rFonts w:ascii="Palatino Linotype" w:hAnsi="Palatino Linotype" w:cs="Arial"/>
          <w:i/>
          <w:sz w:val="22"/>
          <w:szCs w:val="22"/>
        </w:rPr>
      </w:pPr>
      <w:r w:rsidRPr="00685523">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685523">
        <w:rPr>
          <w:rFonts w:ascii="Palatino Linotype" w:hAnsi="Palatino Linotype" w:cs="Arial"/>
          <w:i/>
          <w:sz w:val="22"/>
          <w:szCs w:val="22"/>
          <w:lang w:eastAsia="es-MX"/>
        </w:rPr>
        <w:t>siguiente</w:t>
      </w:r>
      <w:r w:rsidRPr="00685523">
        <w:rPr>
          <w:rFonts w:ascii="Palatino Linotype" w:hAnsi="Palatino Linotype" w:cs="Arial"/>
          <w:i/>
          <w:sz w:val="22"/>
          <w:szCs w:val="22"/>
        </w:rPr>
        <w:t xml:space="preserve"> de haberlo recibido.”</w:t>
      </w:r>
    </w:p>
    <w:p w14:paraId="249FB9EB" w14:textId="2FB3505B" w:rsidR="00374768" w:rsidRPr="00685523" w:rsidRDefault="00374768" w:rsidP="00374768">
      <w:pPr>
        <w:spacing w:before="200" w:after="200" w:line="360" w:lineRule="auto"/>
        <w:jc w:val="both"/>
        <w:rPr>
          <w:rFonts w:ascii="Palatino Linotype" w:hAnsi="Palatino Linotype"/>
        </w:rPr>
      </w:pPr>
      <w:r w:rsidRPr="00685523">
        <w:rPr>
          <w:rFonts w:ascii="Palatino Linotype" w:hAnsi="Palatino Linotype" w:cs="Arial"/>
        </w:rPr>
        <w:t xml:space="preserve">En esa tesitura, atendiendo a que </w:t>
      </w:r>
      <w:r w:rsidRPr="00685523">
        <w:rPr>
          <w:rFonts w:ascii="Palatino Linotype" w:hAnsi="Palatino Linotype" w:cs="Arial"/>
          <w:b/>
        </w:rPr>
        <w:t>EL SUJETO OBLIGADO</w:t>
      </w:r>
      <w:r w:rsidRPr="00685523">
        <w:rPr>
          <w:rFonts w:ascii="Palatino Linotype" w:hAnsi="Palatino Linotype" w:cs="Arial"/>
        </w:rPr>
        <w:t xml:space="preserve"> notificó la respuesta a la solicitud de información pública el día </w:t>
      </w:r>
      <w:r w:rsidRPr="00685523">
        <w:rPr>
          <w:rFonts w:ascii="Palatino Linotype" w:hAnsi="Palatino Linotype" w:cs="Arial"/>
          <w:b/>
        </w:rPr>
        <w:t xml:space="preserve">dieciocho de </w:t>
      </w:r>
      <w:r w:rsidR="00833824" w:rsidRPr="00685523">
        <w:rPr>
          <w:rFonts w:ascii="Palatino Linotype" w:hAnsi="Palatino Linotype" w:cs="Arial"/>
          <w:b/>
        </w:rPr>
        <w:t xml:space="preserve">agosto </w:t>
      </w:r>
      <w:r w:rsidRPr="00685523">
        <w:rPr>
          <w:rFonts w:ascii="Palatino Linotype" w:hAnsi="Palatino Linotype" w:cs="Arial"/>
          <w:b/>
        </w:rPr>
        <w:t>de dos mil veinte</w:t>
      </w:r>
      <w:r w:rsidRPr="00685523">
        <w:rPr>
          <w:rFonts w:ascii="Palatino Linotype" w:hAnsi="Palatino Linotype" w:cs="Arial"/>
        </w:rPr>
        <w:t>; así, el plazo de quince días hábiles que el artículo 178 de la Ley de la materia otorga a</w:t>
      </w:r>
      <w:r w:rsidR="00833824" w:rsidRPr="00685523">
        <w:rPr>
          <w:rFonts w:ascii="Palatino Linotype" w:hAnsi="Palatino Linotype" w:cs="Arial"/>
        </w:rPr>
        <w:t>l</w:t>
      </w:r>
      <w:r w:rsidRPr="00685523">
        <w:rPr>
          <w:rFonts w:ascii="Palatino Linotype" w:hAnsi="Palatino Linotype" w:cs="Arial"/>
        </w:rPr>
        <w:t xml:space="preserve"> </w:t>
      </w:r>
      <w:r w:rsidRPr="00685523">
        <w:rPr>
          <w:rFonts w:ascii="Palatino Linotype" w:hAnsi="Palatino Linotype" w:cs="Arial"/>
          <w:b/>
        </w:rPr>
        <w:t xml:space="preserve">RECURRENTE </w:t>
      </w:r>
      <w:r w:rsidRPr="00685523">
        <w:rPr>
          <w:rFonts w:ascii="Palatino Linotype" w:hAnsi="Palatino Linotype" w:cs="Arial"/>
        </w:rPr>
        <w:t xml:space="preserve">para presentar el recurso de revisión, transcurrió del </w:t>
      </w:r>
      <w:r w:rsidRPr="00685523">
        <w:rPr>
          <w:rFonts w:ascii="Palatino Linotype" w:hAnsi="Palatino Linotype" w:cs="Arial"/>
          <w:b/>
        </w:rPr>
        <w:t xml:space="preserve">diecinueve de </w:t>
      </w:r>
      <w:r w:rsidR="00833824" w:rsidRPr="00685523">
        <w:rPr>
          <w:rFonts w:ascii="Palatino Linotype" w:hAnsi="Palatino Linotype" w:cs="Arial"/>
          <w:b/>
        </w:rPr>
        <w:t>agosto</w:t>
      </w:r>
      <w:r w:rsidRPr="00685523">
        <w:rPr>
          <w:rFonts w:ascii="Palatino Linotype" w:hAnsi="Palatino Linotype" w:cs="Arial"/>
          <w:b/>
        </w:rPr>
        <w:t xml:space="preserve"> al </w:t>
      </w:r>
      <w:r w:rsidR="00833824" w:rsidRPr="00685523">
        <w:rPr>
          <w:rFonts w:ascii="Palatino Linotype" w:hAnsi="Palatino Linotype" w:cs="Arial"/>
          <w:b/>
        </w:rPr>
        <w:t xml:space="preserve">ocho </w:t>
      </w:r>
      <w:r w:rsidRPr="00685523">
        <w:rPr>
          <w:rFonts w:ascii="Palatino Linotype" w:hAnsi="Palatino Linotype" w:cs="Arial"/>
          <w:b/>
        </w:rPr>
        <w:t xml:space="preserve">de </w:t>
      </w:r>
      <w:r w:rsidR="00833824" w:rsidRPr="00685523">
        <w:rPr>
          <w:rFonts w:ascii="Palatino Linotype" w:hAnsi="Palatino Linotype" w:cs="Arial"/>
          <w:b/>
        </w:rPr>
        <w:t xml:space="preserve">septiembre </w:t>
      </w:r>
      <w:r w:rsidRPr="00685523">
        <w:rPr>
          <w:rFonts w:ascii="Palatino Linotype" w:hAnsi="Palatino Linotype" w:cs="Arial"/>
          <w:b/>
        </w:rPr>
        <w:t>de dos mil veinte</w:t>
      </w:r>
      <w:r w:rsidRPr="00685523">
        <w:rPr>
          <w:rFonts w:ascii="Palatino Linotype" w:hAnsi="Palatino Linotype" w:cs="Arial"/>
        </w:rPr>
        <w:t>, sin contemplar en el cómputo los días veintidós</w:t>
      </w:r>
      <w:r w:rsidR="00833824" w:rsidRPr="00685523">
        <w:rPr>
          <w:rFonts w:ascii="Palatino Linotype" w:hAnsi="Palatino Linotype" w:cs="Arial"/>
        </w:rPr>
        <w:t>,</w:t>
      </w:r>
      <w:r w:rsidRPr="00685523">
        <w:rPr>
          <w:rFonts w:ascii="Palatino Linotype" w:hAnsi="Palatino Linotype" w:cs="Arial"/>
        </w:rPr>
        <w:t xml:space="preserve"> veintitrés</w:t>
      </w:r>
      <w:r w:rsidR="00833824" w:rsidRPr="00685523">
        <w:rPr>
          <w:rFonts w:ascii="Palatino Linotype" w:hAnsi="Palatino Linotype" w:cs="Arial"/>
        </w:rPr>
        <w:t>, veintinueve y treinta de agosto</w:t>
      </w:r>
      <w:r w:rsidRPr="00685523">
        <w:rPr>
          <w:rFonts w:ascii="Palatino Linotype" w:hAnsi="Palatino Linotype" w:cs="Arial"/>
        </w:rPr>
        <w:t xml:space="preserve">, así como el </w:t>
      </w:r>
      <w:r w:rsidR="00833824" w:rsidRPr="00685523">
        <w:rPr>
          <w:rFonts w:ascii="Palatino Linotype" w:hAnsi="Palatino Linotype" w:cs="Arial"/>
        </w:rPr>
        <w:t xml:space="preserve">cinco y seis de septiembre de </w:t>
      </w:r>
      <w:r w:rsidRPr="00685523">
        <w:rPr>
          <w:rFonts w:ascii="Palatino Linotype" w:hAnsi="Palatino Linotype" w:cs="Arial"/>
        </w:rPr>
        <w:t xml:space="preserve">dos mil veinte, por corresponder a sábados y domingos, en términos del artículo 3, fracción X, de la </w:t>
      </w:r>
      <w:r w:rsidRPr="00685523">
        <w:rPr>
          <w:rFonts w:ascii="Palatino Linotype" w:hAnsi="Palatino Linotype"/>
        </w:rPr>
        <w:t>Ley de Transparencia y Acceso a la Información Pública del Estado de México y Municipios</w:t>
      </w:r>
      <w:r w:rsidRPr="00685523">
        <w:rPr>
          <w:rFonts w:ascii="Palatino Linotype" w:hAnsi="Palatino Linotype" w:cs="Arial"/>
        </w:rPr>
        <w:t>.</w:t>
      </w:r>
    </w:p>
    <w:p w14:paraId="4840615A" w14:textId="2129F0DC" w:rsidR="00833824" w:rsidRPr="00685523" w:rsidRDefault="00833824" w:rsidP="00374768">
      <w:pPr>
        <w:spacing w:before="200" w:after="200" w:line="360" w:lineRule="auto"/>
        <w:jc w:val="both"/>
        <w:rPr>
          <w:rFonts w:ascii="Palatino Linotype" w:hAnsi="Palatino Linotype" w:cs="Arial"/>
          <w:lang w:eastAsia="es-MX"/>
        </w:rPr>
      </w:pPr>
      <w:r w:rsidRPr="00685523">
        <w:rPr>
          <w:rFonts w:ascii="Palatino Linotype" w:hAnsi="Palatino Linotype" w:cs="Arial"/>
          <w:lang w:eastAsia="es-MX"/>
        </w:rPr>
        <w:t xml:space="preserve">En ese tenor, se advierte si el recurso de revisión que nos ocupa, se interpuso el </w:t>
      </w:r>
      <w:r w:rsidRPr="00685523">
        <w:rPr>
          <w:rFonts w:ascii="Palatino Linotype" w:hAnsi="Palatino Linotype" w:cs="Arial"/>
          <w:b/>
          <w:lang w:eastAsia="es-MX"/>
        </w:rPr>
        <w:t>veintiocho de agosto de dos mil veinte</w:t>
      </w:r>
      <w:r w:rsidRPr="00685523">
        <w:rPr>
          <w:rFonts w:ascii="Palatino Linotype" w:hAnsi="Palatino Linotype" w:cs="Arial"/>
          <w:lang w:eastAsia="es-MX"/>
        </w:rPr>
        <w:t xml:space="preserve">, éste se encuentra dentro de los márgenes temporales previstos en el citado precepto legal y, por tanto, se considera oportuno. </w:t>
      </w:r>
    </w:p>
    <w:p w14:paraId="5060B83A" w14:textId="75B7EE75" w:rsidR="001971FD" w:rsidRPr="00685523" w:rsidRDefault="00374768" w:rsidP="00413AD5">
      <w:pPr>
        <w:pStyle w:val="Prrafodelista"/>
        <w:widowControl w:val="0"/>
        <w:numPr>
          <w:ilvl w:val="0"/>
          <w:numId w:val="4"/>
        </w:numPr>
        <w:tabs>
          <w:tab w:val="left" w:pos="1701"/>
          <w:tab w:val="left" w:pos="1843"/>
        </w:tabs>
        <w:autoSpaceDE w:val="0"/>
        <w:autoSpaceDN w:val="0"/>
        <w:adjustRightInd w:val="0"/>
        <w:spacing w:before="240" w:after="240" w:line="360" w:lineRule="auto"/>
        <w:ind w:left="0" w:firstLine="0"/>
        <w:jc w:val="both"/>
        <w:rPr>
          <w:rFonts w:ascii="Palatino Linotype" w:hAnsi="Palatino Linotype"/>
          <w:b/>
        </w:rPr>
      </w:pPr>
      <w:r w:rsidRPr="00685523">
        <w:rPr>
          <w:rFonts w:ascii="Palatino Linotype" w:hAnsi="Palatino Linotype" w:cs="Arial"/>
          <w:b/>
          <w:szCs w:val="28"/>
        </w:rPr>
        <w:t xml:space="preserve">Procedibilidad. </w:t>
      </w:r>
      <w:r w:rsidR="001971FD" w:rsidRPr="00685523">
        <w:rPr>
          <w:rFonts w:ascii="Palatino Linotype" w:hAnsi="Palatino Linotype" w:cs="Arial"/>
        </w:rPr>
        <w:t xml:space="preserve">Esta Ponencia considera importante abordar el análisis de los requisitos de procedibilidad del recurso de revisión, así que, el artículo 180 de la </w:t>
      </w:r>
      <w:r w:rsidR="001971FD" w:rsidRPr="00685523">
        <w:rPr>
          <w:rFonts w:ascii="Palatino Linotype" w:hAnsi="Palatino Linotype" w:cs="Arial"/>
          <w:lang w:eastAsia="es-MX"/>
        </w:rPr>
        <w:t xml:space="preserve">Ley de Transparencia y Acceso a la </w:t>
      </w:r>
      <w:r w:rsidR="001971FD" w:rsidRPr="00685523">
        <w:rPr>
          <w:rFonts w:ascii="Palatino Linotype" w:hAnsi="Palatino Linotype" w:cs="Arial"/>
        </w:rPr>
        <w:t>Información</w:t>
      </w:r>
      <w:r w:rsidR="001971FD" w:rsidRPr="00685523">
        <w:rPr>
          <w:rFonts w:ascii="Palatino Linotype" w:hAnsi="Palatino Linotype" w:cs="Arial"/>
          <w:lang w:eastAsia="es-MX"/>
        </w:rPr>
        <w:t xml:space="preserve"> Pública del Estado de México y Municipios, </w:t>
      </w:r>
      <w:r w:rsidR="001971FD" w:rsidRPr="00685523">
        <w:rPr>
          <w:rFonts w:ascii="Palatino Linotype" w:hAnsi="Palatino Linotype" w:cs="Arial"/>
        </w:rPr>
        <w:t>establece lo siguiente:</w:t>
      </w:r>
    </w:p>
    <w:p w14:paraId="298868C1" w14:textId="77777777" w:rsidR="001971FD" w:rsidRPr="00685523" w:rsidRDefault="001971FD" w:rsidP="001971FD">
      <w:pPr>
        <w:ind w:left="851" w:right="902"/>
        <w:jc w:val="both"/>
        <w:rPr>
          <w:rFonts w:ascii="Palatino Linotype" w:hAnsi="Palatino Linotype"/>
          <w:b/>
          <w:i/>
          <w:sz w:val="22"/>
          <w:szCs w:val="22"/>
        </w:rPr>
      </w:pPr>
      <w:r w:rsidRPr="00685523">
        <w:rPr>
          <w:rFonts w:ascii="Palatino Linotype" w:hAnsi="Palatino Linotype"/>
          <w:b/>
          <w:i/>
          <w:sz w:val="22"/>
          <w:szCs w:val="22"/>
        </w:rPr>
        <w:t xml:space="preserve">Artículo 180. </w:t>
      </w:r>
      <w:r w:rsidRPr="00685523">
        <w:rPr>
          <w:rFonts w:ascii="Palatino Linotype" w:hAnsi="Palatino Linotype"/>
          <w:i/>
          <w:sz w:val="22"/>
          <w:szCs w:val="22"/>
        </w:rPr>
        <w:t xml:space="preserve">El </w:t>
      </w:r>
      <w:r w:rsidRPr="00685523">
        <w:rPr>
          <w:rFonts w:ascii="Palatino Linotype" w:hAnsi="Palatino Linotype" w:cs="Arial"/>
          <w:i/>
          <w:sz w:val="22"/>
          <w:szCs w:val="22"/>
        </w:rPr>
        <w:t>recurso</w:t>
      </w:r>
      <w:r w:rsidRPr="00685523">
        <w:rPr>
          <w:rFonts w:ascii="Palatino Linotype" w:hAnsi="Palatino Linotype"/>
          <w:i/>
          <w:sz w:val="22"/>
          <w:szCs w:val="22"/>
        </w:rPr>
        <w:t xml:space="preserve"> </w:t>
      </w:r>
      <w:r w:rsidRPr="00685523">
        <w:rPr>
          <w:rFonts w:ascii="Palatino Linotype" w:hAnsi="Palatino Linotype" w:cs="Arial"/>
          <w:i/>
          <w:color w:val="222222"/>
          <w:sz w:val="22"/>
          <w:szCs w:val="22"/>
          <w:lang w:eastAsia="es-MX"/>
        </w:rPr>
        <w:t>de</w:t>
      </w:r>
      <w:r w:rsidRPr="00685523">
        <w:rPr>
          <w:rFonts w:ascii="Palatino Linotype" w:hAnsi="Palatino Linotype"/>
          <w:i/>
          <w:sz w:val="22"/>
          <w:szCs w:val="22"/>
        </w:rPr>
        <w:t xml:space="preserve"> revisión contendrá:</w:t>
      </w:r>
      <w:r w:rsidRPr="00685523">
        <w:rPr>
          <w:rFonts w:ascii="Palatino Linotype" w:hAnsi="Palatino Linotype"/>
          <w:b/>
          <w:i/>
          <w:sz w:val="22"/>
          <w:szCs w:val="22"/>
        </w:rPr>
        <w:t xml:space="preserve"> </w:t>
      </w:r>
    </w:p>
    <w:p w14:paraId="71278C3A" w14:textId="77777777" w:rsidR="001971FD" w:rsidRPr="00685523" w:rsidRDefault="001971FD" w:rsidP="001971FD">
      <w:pPr>
        <w:ind w:left="851" w:right="902"/>
        <w:jc w:val="both"/>
        <w:rPr>
          <w:rFonts w:ascii="Palatino Linotype" w:hAnsi="Palatino Linotype"/>
          <w:b/>
          <w:i/>
          <w:sz w:val="22"/>
          <w:szCs w:val="22"/>
        </w:rPr>
      </w:pPr>
    </w:p>
    <w:p w14:paraId="153B7E4A" w14:textId="77777777" w:rsidR="001971FD" w:rsidRPr="00685523" w:rsidRDefault="001971FD" w:rsidP="001971FD">
      <w:pPr>
        <w:ind w:left="851" w:right="902"/>
        <w:jc w:val="both"/>
        <w:rPr>
          <w:rFonts w:ascii="Palatino Linotype" w:hAnsi="Palatino Linotype"/>
          <w:b/>
          <w:i/>
          <w:sz w:val="22"/>
          <w:szCs w:val="22"/>
        </w:rPr>
      </w:pPr>
      <w:r w:rsidRPr="00685523">
        <w:rPr>
          <w:rFonts w:ascii="Palatino Linotype" w:hAnsi="Palatino Linotype"/>
          <w:b/>
          <w:i/>
          <w:sz w:val="22"/>
          <w:szCs w:val="22"/>
        </w:rPr>
        <w:t xml:space="preserve">I. </w:t>
      </w:r>
      <w:r w:rsidRPr="00685523">
        <w:rPr>
          <w:rFonts w:ascii="Palatino Linotype" w:hAnsi="Palatino Linotype"/>
          <w:i/>
          <w:sz w:val="22"/>
          <w:szCs w:val="22"/>
        </w:rPr>
        <w:t xml:space="preserve">El sujeto obligado ante </w:t>
      </w:r>
      <w:r w:rsidRPr="00685523">
        <w:rPr>
          <w:rFonts w:ascii="Palatino Linotype" w:hAnsi="Palatino Linotype" w:cs="Arial"/>
          <w:i/>
          <w:sz w:val="22"/>
          <w:szCs w:val="22"/>
        </w:rPr>
        <w:t>la</w:t>
      </w:r>
      <w:r w:rsidRPr="00685523">
        <w:rPr>
          <w:rFonts w:ascii="Palatino Linotype" w:hAnsi="Palatino Linotype"/>
          <w:i/>
          <w:sz w:val="22"/>
          <w:szCs w:val="22"/>
        </w:rPr>
        <w:t xml:space="preserve"> cual </w:t>
      </w:r>
      <w:r w:rsidRPr="00685523">
        <w:rPr>
          <w:rFonts w:ascii="Palatino Linotype" w:hAnsi="Palatino Linotype" w:cs="Arial"/>
          <w:i/>
          <w:color w:val="222222"/>
          <w:sz w:val="22"/>
          <w:szCs w:val="22"/>
          <w:lang w:eastAsia="es-MX"/>
        </w:rPr>
        <w:t>se</w:t>
      </w:r>
      <w:r w:rsidRPr="00685523">
        <w:rPr>
          <w:rFonts w:ascii="Palatino Linotype" w:hAnsi="Palatino Linotype"/>
          <w:i/>
          <w:sz w:val="22"/>
          <w:szCs w:val="22"/>
        </w:rPr>
        <w:t xml:space="preserve"> presentó la solicitud;</w:t>
      </w:r>
      <w:r w:rsidRPr="00685523">
        <w:rPr>
          <w:rFonts w:ascii="Palatino Linotype" w:hAnsi="Palatino Linotype"/>
          <w:b/>
          <w:i/>
          <w:sz w:val="22"/>
          <w:szCs w:val="22"/>
        </w:rPr>
        <w:t xml:space="preserve"> </w:t>
      </w:r>
    </w:p>
    <w:p w14:paraId="2668A20B" w14:textId="77777777" w:rsidR="001971FD" w:rsidRPr="00685523" w:rsidRDefault="001971FD" w:rsidP="001971FD">
      <w:pPr>
        <w:ind w:left="851" w:right="902"/>
        <w:jc w:val="both"/>
        <w:rPr>
          <w:rFonts w:ascii="Palatino Linotype" w:hAnsi="Palatino Linotype"/>
          <w:b/>
          <w:i/>
          <w:sz w:val="22"/>
          <w:szCs w:val="22"/>
        </w:rPr>
      </w:pPr>
      <w:r w:rsidRPr="00685523">
        <w:rPr>
          <w:rFonts w:ascii="Palatino Linotype" w:hAnsi="Palatino Linotype"/>
          <w:b/>
          <w:i/>
          <w:sz w:val="22"/>
          <w:szCs w:val="22"/>
        </w:rPr>
        <w:t xml:space="preserve">II. El nombre del solicitante </w:t>
      </w:r>
      <w:r w:rsidRPr="00685523">
        <w:rPr>
          <w:rFonts w:ascii="Palatino Linotype" w:hAnsi="Palatino Linotype" w:cs="Arial"/>
          <w:b/>
          <w:i/>
          <w:color w:val="222222"/>
          <w:sz w:val="22"/>
          <w:szCs w:val="22"/>
          <w:lang w:eastAsia="es-MX"/>
        </w:rPr>
        <w:t>que</w:t>
      </w:r>
      <w:r w:rsidRPr="00685523">
        <w:rPr>
          <w:rFonts w:ascii="Palatino Linotype" w:hAnsi="Palatino Linotype"/>
          <w:b/>
          <w:i/>
          <w:sz w:val="22"/>
          <w:szCs w:val="22"/>
        </w:rPr>
        <w:t xml:space="preserve"> recurre </w:t>
      </w:r>
      <w:r w:rsidRPr="00685523">
        <w:rPr>
          <w:rFonts w:ascii="Palatino Linotype" w:hAnsi="Palatino Linotype"/>
          <w:i/>
          <w:sz w:val="22"/>
          <w:szCs w:val="22"/>
        </w:rPr>
        <w:t>o de su representante y, en su caso, del tercero interesado, así como la dirección o medio que señale para recibir notificaciones;</w:t>
      </w:r>
      <w:r w:rsidRPr="00685523">
        <w:rPr>
          <w:rFonts w:ascii="Palatino Linotype" w:hAnsi="Palatino Linotype"/>
          <w:b/>
          <w:i/>
          <w:sz w:val="22"/>
          <w:szCs w:val="22"/>
        </w:rPr>
        <w:t xml:space="preserve"> </w:t>
      </w:r>
    </w:p>
    <w:p w14:paraId="171D4C93" w14:textId="77777777" w:rsidR="001971FD" w:rsidRPr="00685523" w:rsidRDefault="001971FD" w:rsidP="001971FD">
      <w:pPr>
        <w:ind w:left="851" w:right="902"/>
        <w:jc w:val="both"/>
        <w:rPr>
          <w:rFonts w:ascii="Palatino Linotype" w:hAnsi="Palatino Linotype"/>
          <w:b/>
          <w:i/>
          <w:sz w:val="22"/>
          <w:szCs w:val="22"/>
        </w:rPr>
      </w:pPr>
      <w:r w:rsidRPr="00685523">
        <w:rPr>
          <w:rFonts w:ascii="Palatino Linotype" w:hAnsi="Palatino Linotype"/>
          <w:b/>
          <w:i/>
          <w:sz w:val="22"/>
          <w:szCs w:val="22"/>
        </w:rPr>
        <w:t xml:space="preserve">III. </w:t>
      </w:r>
      <w:r w:rsidRPr="00685523">
        <w:rPr>
          <w:rFonts w:ascii="Palatino Linotype" w:hAnsi="Palatino Linotype"/>
          <w:i/>
          <w:sz w:val="22"/>
          <w:szCs w:val="22"/>
        </w:rPr>
        <w:t xml:space="preserve">El número de folio de </w:t>
      </w:r>
      <w:r w:rsidRPr="00685523">
        <w:rPr>
          <w:rFonts w:ascii="Palatino Linotype" w:hAnsi="Palatino Linotype" w:cs="Arial"/>
          <w:i/>
          <w:color w:val="222222"/>
          <w:sz w:val="22"/>
          <w:szCs w:val="22"/>
          <w:lang w:eastAsia="es-MX"/>
        </w:rPr>
        <w:t>respuesta</w:t>
      </w:r>
      <w:r w:rsidRPr="00685523">
        <w:rPr>
          <w:rFonts w:ascii="Palatino Linotype" w:hAnsi="Palatino Linotype"/>
          <w:i/>
          <w:sz w:val="22"/>
          <w:szCs w:val="22"/>
        </w:rPr>
        <w:t xml:space="preserve"> de la solicitud de acceso; </w:t>
      </w:r>
    </w:p>
    <w:p w14:paraId="5A0F6F4E" w14:textId="77777777" w:rsidR="001971FD" w:rsidRPr="00685523" w:rsidRDefault="001971FD" w:rsidP="001971FD">
      <w:pPr>
        <w:ind w:left="851" w:right="902"/>
        <w:jc w:val="both"/>
        <w:rPr>
          <w:rFonts w:ascii="Palatino Linotype" w:hAnsi="Palatino Linotype"/>
          <w:b/>
          <w:i/>
          <w:sz w:val="22"/>
          <w:szCs w:val="22"/>
        </w:rPr>
      </w:pPr>
      <w:r w:rsidRPr="00685523">
        <w:rPr>
          <w:rFonts w:ascii="Palatino Linotype" w:hAnsi="Palatino Linotype"/>
          <w:b/>
          <w:i/>
          <w:sz w:val="22"/>
          <w:szCs w:val="22"/>
        </w:rPr>
        <w:t xml:space="preserve">IV. </w:t>
      </w:r>
      <w:r w:rsidRPr="00685523">
        <w:rPr>
          <w:rFonts w:ascii="Palatino Linotype" w:hAnsi="Palatino Linotype"/>
          <w:i/>
          <w:sz w:val="22"/>
          <w:szCs w:val="22"/>
        </w:rPr>
        <w:t xml:space="preserve">La fecha en que fue </w:t>
      </w:r>
      <w:r w:rsidRPr="00685523">
        <w:rPr>
          <w:rFonts w:ascii="Palatino Linotype" w:hAnsi="Palatino Linotype" w:cs="Arial"/>
          <w:i/>
          <w:color w:val="222222"/>
          <w:sz w:val="22"/>
          <w:szCs w:val="22"/>
          <w:lang w:eastAsia="es-MX"/>
        </w:rPr>
        <w:t>notificada</w:t>
      </w:r>
      <w:r w:rsidRPr="00685523">
        <w:rPr>
          <w:rFonts w:ascii="Palatino Linotype" w:hAnsi="Palatino Linotype"/>
          <w:i/>
          <w:sz w:val="22"/>
          <w:szCs w:val="22"/>
        </w:rPr>
        <w:t xml:space="preserve"> la respuesta al solicitante o tuvo conocimiento del acto reclamado, o de presentación de la solicitud, en caso de falta de respuesta;</w:t>
      </w:r>
      <w:r w:rsidRPr="00685523">
        <w:rPr>
          <w:rFonts w:ascii="Palatino Linotype" w:hAnsi="Palatino Linotype"/>
          <w:b/>
          <w:i/>
          <w:sz w:val="22"/>
          <w:szCs w:val="22"/>
        </w:rPr>
        <w:t xml:space="preserve"> </w:t>
      </w:r>
    </w:p>
    <w:p w14:paraId="1D2DDD41" w14:textId="77777777" w:rsidR="001971FD" w:rsidRPr="00685523" w:rsidRDefault="001971FD" w:rsidP="001971FD">
      <w:pPr>
        <w:ind w:left="851" w:right="902"/>
        <w:jc w:val="both"/>
        <w:rPr>
          <w:rFonts w:ascii="Palatino Linotype" w:hAnsi="Palatino Linotype"/>
          <w:b/>
          <w:i/>
          <w:sz w:val="22"/>
          <w:szCs w:val="22"/>
        </w:rPr>
      </w:pPr>
      <w:r w:rsidRPr="00685523">
        <w:rPr>
          <w:rFonts w:ascii="Palatino Linotype" w:hAnsi="Palatino Linotype"/>
          <w:b/>
          <w:i/>
          <w:sz w:val="22"/>
          <w:szCs w:val="22"/>
        </w:rPr>
        <w:t xml:space="preserve">V. </w:t>
      </w:r>
      <w:r w:rsidRPr="00685523">
        <w:rPr>
          <w:rFonts w:ascii="Palatino Linotype" w:hAnsi="Palatino Linotype"/>
          <w:i/>
          <w:sz w:val="22"/>
          <w:szCs w:val="22"/>
        </w:rPr>
        <w:t xml:space="preserve">El acto que se </w:t>
      </w:r>
      <w:r w:rsidRPr="00685523">
        <w:rPr>
          <w:rFonts w:ascii="Palatino Linotype" w:hAnsi="Palatino Linotype" w:cs="Arial"/>
          <w:i/>
          <w:color w:val="222222"/>
          <w:sz w:val="22"/>
          <w:szCs w:val="22"/>
          <w:lang w:eastAsia="es-MX"/>
        </w:rPr>
        <w:t>recurre</w:t>
      </w:r>
      <w:r w:rsidRPr="00685523">
        <w:rPr>
          <w:rFonts w:ascii="Palatino Linotype" w:hAnsi="Palatino Linotype"/>
          <w:i/>
          <w:sz w:val="22"/>
          <w:szCs w:val="22"/>
        </w:rPr>
        <w:t>;</w:t>
      </w:r>
      <w:r w:rsidRPr="00685523">
        <w:rPr>
          <w:rFonts w:ascii="Palatino Linotype" w:hAnsi="Palatino Linotype"/>
          <w:b/>
          <w:i/>
          <w:sz w:val="22"/>
          <w:szCs w:val="22"/>
        </w:rPr>
        <w:t xml:space="preserve"> </w:t>
      </w:r>
    </w:p>
    <w:p w14:paraId="038DB8E5" w14:textId="77777777" w:rsidR="001971FD" w:rsidRPr="00685523" w:rsidRDefault="001971FD" w:rsidP="001971FD">
      <w:pPr>
        <w:ind w:left="851" w:right="902"/>
        <w:jc w:val="both"/>
        <w:rPr>
          <w:rFonts w:ascii="Palatino Linotype" w:hAnsi="Palatino Linotype"/>
          <w:b/>
          <w:i/>
          <w:sz w:val="22"/>
          <w:szCs w:val="22"/>
        </w:rPr>
      </w:pPr>
      <w:r w:rsidRPr="00685523">
        <w:rPr>
          <w:rFonts w:ascii="Palatino Linotype" w:hAnsi="Palatino Linotype"/>
          <w:b/>
          <w:i/>
          <w:sz w:val="22"/>
          <w:szCs w:val="22"/>
        </w:rPr>
        <w:t xml:space="preserve">VI. </w:t>
      </w:r>
      <w:r w:rsidRPr="00685523">
        <w:rPr>
          <w:rFonts w:ascii="Palatino Linotype" w:hAnsi="Palatino Linotype"/>
          <w:i/>
          <w:sz w:val="22"/>
          <w:szCs w:val="22"/>
        </w:rPr>
        <w:t xml:space="preserve">Las razones o </w:t>
      </w:r>
      <w:r w:rsidRPr="00685523">
        <w:rPr>
          <w:rFonts w:ascii="Palatino Linotype" w:hAnsi="Palatino Linotype" w:cs="Arial"/>
          <w:i/>
          <w:color w:val="222222"/>
          <w:sz w:val="22"/>
          <w:szCs w:val="22"/>
          <w:lang w:eastAsia="es-MX"/>
        </w:rPr>
        <w:t>motivos</w:t>
      </w:r>
      <w:r w:rsidRPr="00685523">
        <w:rPr>
          <w:rFonts w:ascii="Palatino Linotype" w:hAnsi="Palatino Linotype"/>
          <w:i/>
          <w:sz w:val="22"/>
          <w:szCs w:val="22"/>
        </w:rPr>
        <w:t xml:space="preserve"> de inconformidad;</w:t>
      </w:r>
      <w:r w:rsidRPr="00685523">
        <w:rPr>
          <w:rFonts w:ascii="Palatino Linotype" w:hAnsi="Palatino Linotype"/>
          <w:b/>
          <w:i/>
          <w:sz w:val="22"/>
          <w:szCs w:val="22"/>
        </w:rPr>
        <w:t xml:space="preserve"> </w:t>
      </w:r>
    </w:p>
    <w:p w14:paraId="6EFAD818" w14:textId="77777777" w:rsidR="001971FD" w:rsidRPr="00685523" w:rsidRDefault="001971FD" w:rsidP="001971FD">
      <w:pPr>
        <w:ind w:left="851" w:right="902"/>
        <w:jc w:val="both"/>
        <w:rPr>
          <w:rFonts w:ascii="Palatino Linotype" w:hAnsi="Palatino Linotype"/>
          <w:b/>
          <w:i/>
          <w:sz w:val="22"/>
          <w:szCs w:val="22"/>
        </w:rPr>
      </w:pPr>
      <w:r w:rsidRPr="00685523">
        <w:rPr>
          <w:rFonts w:ascii="Palatino Linotype" w:hAnsi="Palatino Linotype"/>
          <w:b/>
          <w:i/>
          <w:sz w:val="22"/>
          <w:szCs w:val="22"/>
        </w:rPr>
        <w:t xml:space="preserve">VII. </w:t>
      </w:r>
      <w:r w:rsidRPr="00685523">
        <w:rPr>
          <w:rFonts w:ascii="Palatino Linotype" w:hAnsi="Palatino Linotype"/>
          <w:i/>
          <w:sz w:val="22"/>
          <w:szCs w:val="22"/>
        </w:rPr>
        <w:t>La copia de la respuesta que se impugna y, en su caso, de la notificación correspondiente, en el caso de respuesta de la solicitud; y</w:t>
      </w:r>
      <w:r w:rsidRPr="00685523">
        <w:rPr>
          <w:rFonts w:ascii="Palatino Linotype" w:hAnsi="Palatino Linotype"/>
          <w:b/>
          <w:i/>
          <w:sz w:val="22"/>
          <w:szCs w:val="22"/>
        </w:rPr>
        <w:t xml:space="preserve"> </w:t>
      </w:r>
    </w:p>
    <w:p w14:paraId="284105AF" w14:textId="77777777" w:rsidR="001971FD" w:rsidRPr="00685523" w:rsidRDefault="001971FD" w:rsidP="001971FD">
      <w:pPr>
        <w:ind w:left="851" w:right="902"/>
        <w:jc w:val="both"/>
        <w:rPr>
          <w:rFonts w:ascii="Palatino Linotype" w:hAnsi="Palatino Linotype"/>
          <w:i/>
          <w:sz w:val="22"/>
          <w:szCs w:val="22"/>
        </w:rPr>
      </w:pPr>
      <w:r w:rsidRPr="00685523">
        <w:rPr>
          <w:rFonts w:ascii="Palatino Linotype" w:hAnsi="Palatino Linotype"/>
          <w:b/>
          <w:i/>
          <w:sz w:val="22"/>
          <w:szCs w:val="22"/>
        </w:rPr>
        <w:t xml:space="preserve">VIII. </w:t>
      </w:r>
      <w:r w:rsidRPr="00685523">
        <w:rPr>
          <w:rFonts w:ascii="Palatino Linotype" w:hAnsi="Palatino Linotype"/>
          <w:i/>
          <w:sz w:val="22"/>
          <w:szCs w:val="22"/>
        </w:rPr>
        <w:t xml:space="preserve">Firma del recurrente, en su caso, cuando se presente por escrito, requisito sin el cual se dará trámite al recurso. </w:t>
      </w:r>
    </w:p>
    <w:p w14:paraId="6183D2E1" w14:textId="77777777" w:rsidR="001971FD" w:rsidRPr="00685523" w:rsidRDefault="001971FD" w:rsidP="001971FD">
      <w:pPr>
        <w:ind w:left="851" w:right="902"/>
        <w:jc w:val="both"/>
        <w:rPr>
          <w:rFonts w:ascii="Palatino Linotype" w:hAnsi="Palatino Linotype"/>
          <w:i/>
          <w:sz w:val="22"/>
          <w:szCs w:val="22"/>
        </w:rPr>
      </w:pPr>
      <w:r w:rsidRPr="00685523">
        <w:rPr>
          <w:rFonts w:ascii="Palatino Linotype" w:hAnsi="Palatino Linotype"/>
          <w:i/>
          <w:sz w:val="22"/>
          <w:szCs w:val="22"/>
        </w:rPr>
        <w:t xml:space="preserve">Adicionalmente, se podrán anexar las pruebas y demás elementos que considere procedentes someter a juicio del Instituto. </w:t>
      </w:r>
    </w:p>
    <w:p w14:paraId="193DE672" w14:textId="77777777" w:rsidR="001971FD" w:rsidRPr="00685523" w:rsidRDefault="001971FD" w:rsidP="001971FD">
      <w:pPr>
        <w:ind w:left="851" w:right="902"/>
        <w:jc w:val="both"/>
        <w:rPr>
          <w:rFonts w:ascii="Palatino Linotype" w:hAnsi="Palatino Linotype"/>
          <w:i/>
          <w:sz w:val="22"/>
          <w:szCs w:val="22"/>
        </w:rPr>
      </w:pPr>
      <w:r w:rsidRPr="00685523">
        <w:rPr>
          <w:rFonts w:ascii="Palatino Linotype" w:hAnsi="Palatino Linotype"/>
          <w:i/>
          <w:sz w:val="22"/>
          <w:szCs w:val="22"/>
        </w:rPr>
        <w:t xml:space="preserve">En ningún caso será necesario que el particular ratifique el recurso de revisión interpuesto. </w:t>
      </w:r>
    </w:p>
    <w:p w14:paraId="76BE5BAF" w14:textId="77777777" w:rsidR="001971FD" w:rsidRPr="00685523" w:rsidRDefault="001971FD" w:rsidP="001971FD">
      <w:pPr>
        <w:ind w:left="851" w:right="902"/>
        <w:jc w:val="both"/>
        <w:rPr>
          <w:rFonts w:ascii="Palatino Linotype" w:hAnsi="Palatino Linotype"/>
          <w:i/>
          <w:sz w:val="22"/>
          <w:szCs w:val="22"/>
        </w:rPr>
      </w:pPr>
      <w:r w:rsidRPr="00685523">
        <w:rPr>
          <w:rFonts w:ascii="Palatino Linotype" w:hAnsi="Palatino Linotype"/>
          <w:b/>
          <w:i/>
          <w:sz w:val="22"/>
          <w:szCs w:val="22"/>
        </w:rPr>
        <w:t xml:space="preserve">En caso de </w:t>
      </w:r>
      <w:r w:rsidRPr="00685523">
        <w:rPr>
          <w:rFonts w:ascii="Palatino Linotype" w:hAnsi="Palatino Linotype" w:cs="Arial"/>
          <w:b/>
          <w:i/>
          <w:color w:val="222222"/>
          <w:sz w:val="22"/>
          <w:szCs w:val="22"/>
          <w:lang w:eastAsia="es-MX"/>
        </w:rPr>
        <w:t>que</w:t>
      </w:r>
      <w:r w:rsidRPr="00685523">
        <w:rPr>
          <w:rFonts w:ascii="Palatino Linotype" w:hAnsi="Palatino Linotype"/>
          <w:b/>
          <w:i/>
          <w:sz w:val="22"/>
          <w:szCs w:val="22"/>
        </w:rPr>
        <w:t xml:space="preserve"> el recurso se interponga de manera electrónica no será indispensable que contengan los requisitos establecidos en las fracciones II</w:t>
      </w:r>
      <w:r w:rsidRPr="00685523">
        <w:rPr>
          <w:rFonts w:ascii="Palatino Linotype" w:hAnsi="Palatino Linotype"/>
          <w:i/>
          <w:sz w:val="22"/>
          <w:szCs w:val="22"/>
        </w:rPr>
        <w:t xml:space="preserve">, IV, VII y VIII. </w:t>
      </w:r>
    </w:p>
    <w:p w14:paraId="7FD03238" w14:textId="77777777" w:rsidR="001971FD" w:rsidRPr="00685523" w:rsidRDefault="001971FD" w:rsidP="001971FD">
      <w:pPr>
        <w:ind w:left="851" w:right="902"/>
        <w:jc w:val="both"/>
        <w:rPr>
          <w:rFonts w:ascii="Palatino Linotype" w:hAnsi="Palatino Linotype"/>
          <w:sz w:val="22"/>
          <w:szCs w:val="22"/>
        </w:rPr>
      </w:pPr>
      <w:r w:rsidRPr="00685523">
        <w:rPr>
          <w:rFonts w:ascii="Palatino Linotype" w:hAnsi="Palatino Linotype"/>
          <w:sz w:val="22"/>
          <w:szCs w:val="22"/>
        </w:rPr>
        <w:t>(Énfasis añadido)</w:t>
      </w:r>
    </w:p>
    <w:p w14:paraId="7123930A" w14:textId="77777777" w:rsidR="001971FD" w:rsidRPr="00685523" w:rsidRDefault="001971FD" w:rsidP="001971FD">
      <w:pPr>
        <w:spacing w:before="100" w:beforeAutospacing="1" w:after="100" w:afterAutospacing="1" w:line="360" w:lineRule="auto"/>
        <w:jc w:val="both"/>
        <w:rPr>
          <w:rFonts w:ascii="Palatino Linotype" w:hAnsi="Palatino Linotype"/>
        </w:rPr>
      </w:pPr>
      <w:r w:rsidRPr="00685523">
        <w:rPr>
          <w:rFonts w:ascii="Palatino Linotype" w:hAnsi="Palatino Linotype"/>
        </w:rPr>
        <w:t xml:space="preserve">En principio, de una interpretación del artículo transcrito se observa que los requisitos que </w:t>
      </w:r>
      <w:r w:rsidRPr="00685523">
        <w:rPr>
          <w:rFonts w:ascii="Palatino Linotype" w:hAnsi="Palatino Linotype" w:cs="Arial"/>
        </w:rPr>
        <w:t>deberán</w:t>
      </w:r>
      <w:r w:rsidRPr="00685523">
        <w:rPr>
          <w:rFonts w:ascii="Palatino Linotype" w:hAnsi="Palatino Linotype"/>
        </w:rPr>
        <w:t xml:space="preserve"> </w:t>
      </w:r>
      <w:r w:rsidRPr="00685523">
        <w:rPr>
          <w:rFonts w:ascii="Palatino Linotype" w:hAnsi="Palatino Linotype" w:cs="Arial"/>
        </w:rPr>
        <w:t>contener</w:t>
      </w:r>
      <w:r w:rsidRPr="00685523">
        <w:rPr>
          <w:rFonts w:ascii="Palatino Linotype" w:hAnsi="Palatino Linotype"/>
        </w:rPr>
        <w:t xml:space="preserve"> los recursos de revisión; sobre el particular, de la revisión del expediente electrónico del </w:t>
      </w:r>
      <w:r w:rsidRPr="00685523">
        <w:rPr>
          <w:rFonts w:ascii="Palatino Linotype" w:hAnsi="Palatino Linotype"/>
          <w:b/>
        </w:rPr>
        <w:t>SAIMEX</w:t>
      </w:r>
      <w:r w:rsidRPr="00685523">
        <w:rPr>
          <w:rFonts w:ascii="Palatino Linotype" w:hAnsi="Palatino Linotype"/>
        </w:rPr>
        <w:t xml:space="preserve"> se desprende que la parte solicitante y ahora </w:t>
      </w:r>
      <w:r w:rsidRPr="00685523">
        <w:rPr>
          <w:rFonts w:ascii="Palatino Linotype" w:hAnsi="Palatino Linotype"/>
          <w:b/>
        </w:rPr>
        <w:t>RECURRENTE</w:t>
      </w:r>
      <w:r w:rsidRPr="00685523">
        <w:rPr>
          <w:rFonts w:ascii="Palatino Linotype" w:hAnsi="Palatino Linotype"/>
        </w:rPr>
        <w:t xml:space="preserve">, en ejercicio de su derecho de acceso a la información pública, no proporcionó un nombre completo que lo hiciera identificable sino por el contrario refirió un seudónimo; por lo que, no se tiene certeza sobre su identidad, lo que en estricto sentido, provoca que </w:t>
      </w:r>
      <w:r w:rsidRPr="00685523">
        <w:rPr>
          <w:rFonts w:ascii="Palatino Linotype" w:hAnsi="Palatino Linotype" w:cs="Arial"/>
        </w:rPr>
        <w:t>no</w:t>
      </w:r>
      <w:r w:rsidRPr="00685523">
        <w:rPr>
          <w:rFonts w:ascii="Palatino Linotype" w:hAnsi="Palatino Linotype"/>
        </w:rPr>
        <w:t xml:space="preserve"> se colmen los requisitos establecidos en el citado artículo 180 de la Ley de Transparencia.</w:t>
      </w:r>
    </w:p>
    <w:p w14:paraId="7CCCDAD8" w14:textId="77777777" w:rsidR="001971FD" w:rsidRPr="00685523" w:rsidRDefault="001971FD" w:rsidP="001971FD">
      <w:pPr>
        <w:spacing w:before="200" w:after="200" w:line="360" w:lineRule="auto"/>
        <w:jc w:val="both"/>
        <w:rPr>
          <w:rFonts w:ascii="Palatino Linotype" w:hAnsi="Palatino Linotype" w:cs="Arial"/>
          <w:color w:val="000000"/>
        </w:rPr>
      </w:pPr>
      <w:r w:rsidRPr="00685523">
        <w:rPr>
          <w:rFonts w:ascii="Palatino Linotype" w:hAnsi="Palatino Linotype"/>
        </w:rPr>
        <w:t xml:space="preserve">Empero lo anterior, debe destacarse que el artículo 15 de la </w:t>
      </w:r>
      <w:r w:rsidRPr="00685523">
        <w:rPr>
          <w:rFonts w:ascii="Palatino Linotype" w:hAnsi="Palatino Linotype" w:cs="Arial"/>
          <w:lang w:eastAsia="es-MX"/>
        </w:rPr>
        <w:t xml:space="preserve">Ley de Transparencia y Acceso a la </w:t>
      </w:r>
      <w:r w:rsidRPr="00685523">
        <w:rPr>
          <w:rFonts w:ascii="Palatino Linotype" w:hAnsi="Palatino Linotype" w:cs="Arial"/>
        </w:rPr>
        <w:t>Información</w:t>
      </w:r>
      <w:r w:rsidRPr="00685523">
        <w:rPr>
          <w:rFonts w:ascii="Palatino Linotype" w:hAnsi="Palatino Linotype" w:cs="Arial"/>
          <w:lang w:eastAsia="es-MX"/>
        </w:rPr>
        <w:t xml:space="preserve"> Pública del Estado de México y Municipios </w:t>
      </w:r>
      <w:r w:rsidRPr="00685523">
        <w:rPr>
          <w:rFonts w:ascii="Palatino Linotype" w:hAnsi="Palatino Linotype" w:cs="Arial"/>
          <w:iCs/>
        </w:rPr>
        <w:t xml:space="preserve">prevé que, </w:t>
      </w:r>
      <w:r w:rsidRPr="00685523">
        <w:rPr>
          <w:rFonts w:ascii="Palatino Linotype" w:hAnsi="Palatino Linotype"/>
        </w:rPr>
        <w:t xml:space="preserve">toda persona tendrá acceso a la información </w:t>
      </w:r>
      <w:r w:rsidRPr="00685523">
        <w:rPr>
          <w:rFonts w:ascii="Palatino Linotype" w:hAnsi="Palatino Linotype" w:cs="Arial"/>
          <w:color w:val="000000"/>
        </w:rPr>
        <w:t xml:space="preserve">sin necesidad de acreditar interés alguno o justificar su utilización, de lo que se infiere que para el </w:t>
      </w:r>
      <w:r w:rsidRPr="00685523">
        <w:rPr>
          <w:rFonts w:ascii="Palatino Linotype" w:hAnsi="Palatino Linotype"/>
        </w:rPr>
        <w:t>ejercicio</w:t>
      </w:r>
      <w:r w:rsidRPr="00685523">
        <w:rPr>
          <w:rFonts w:ascii="Palatino Linotype" w:hAnsi="Palatino Linotype" w:cs="Arial"/>
          <w:color w:val="000000"/>
        </w:rPr>
        <w:t xml:space="preserve"> del derecho de acceso a la información pública, </w:t>
      </w:r>
      <w:r w:rsidRPr="00685523">
        <w:rPr>
          <w:rFonts w:ascii="Palatino Linotype" w:hAnsi="Palatino Linotype" w:cs="Arial"/>
          <w:b/>
          <w:color w:val="000000"/>
        </w:rPr>
        <w:t xml:space="preserve">el nombre no es un requisito </w:t>
      </w:r>
      <w:r w:rsidRPr="00685523">
        <w:rPr>
          <w:rFonts w:ascii="Palatino Linotype" w:hAnsi="Palatino Linotype" w:cs="Arial"/>
          <w:b/>
          <w:i/>
          <w:color w:val="000000"/>
        </w:rPr>
        <w:t>sine qua non</w:t>
      </w:r>
      <w:r w:rsidRPr="00685523">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9F4862E" w14:textId="77777777" w:rsidR="001971FD" w:rsidRPr="00685523" w:rsidRDefault="001971FD" w:rsidP="001971FD">
      <w:pPr>
        <w:spacing w:before="200" w:after="200" w:line="360" w:lineRule="auto"/>
        <w:jc w:val="both"/>
        <w:rPr>
          <w:rFonts w:ascii="Palatino Linotype" w:hAnsi="Palatino Linotype"/>
        </w:rPr>
      </w:pPr>
      <w:r w:rsidRPr="00685523">
        <w:rPr>
          <w:rFonts w:ascii="Palatino Linotype" w:hAnsi="Palatino Linotype"/>
        </w:rPr>
        <w:t xml:space="preserve">Correlativo a ello, cabe mencionar que los artículos 6, Apartado A, fracciones I, III, V y VI de la </w:t>
      </w:r>
      <w:r w:rsidRPr="00685523">
        <w:rPr>
          <w:rFonts w:ascii="Palatino Linotype" w:hAnsi="Palatino Linotype" w:cs="Arial"/>
        </w:rPr>
        <w:t>Constitución</w:t>
      </w:r>
      <w:r w:rsidRPr="00685523">
        <w:rPr>
          <w:rFonts w:ascii="Palatino Linotype" w:hAnsi="Palatino Linotype"/>
        </w:rPr>
        <w:t xml:space="preserve"> Política de los Estados Unidos Mexicanos y </w:t>
      </w:r>
      <w:r w:rsidRPr="00685523">
        <w:rPr>
          <w:rFonts w:ascii="Palatino Linotype" w:hAnsi="Palatino Linotype" w:cs="Arial"/>
        </w:rPr>
        <w:t xml:space="preserve">el artículo 5, párrafos vigésimo segundo, vigésimo tercero y vigésimo cuarto, </w:t>
      </w:r>
      <w:r w:rsidRPr="00685523">
        <w:rPr>
          <w:rFonts w:ascii="Palatino Linotype" w:hAnsi="Palatino Linotype"/>
        </w:rPr>
        <w:t>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14CC7A57" w14:textId="77777777" w:rsidR="001971FD" w:rsidRPr="00685523" w:rsidRDefault="001971FD" w:rsidP="001971FD">
      <w:pPr>
        <w:spacing w:before="120" w:after="120"/>
        <w:ind w:left="851" w:right="899"/>
        <w:jc w:val="center"/>
        <w:rPr>
          <w:rFonts w:ascii="Palatino Linotype" w:hAnsi="Palatino Linotype" w:cs="Arial"/>
          <w:b/>
          <w:i/>
          <w:sz w:val="22"/>
          <w:szCs w:val="22"/>
        </w:rPr>
      </w:pPr>
      <w:r w:rsidRPr="00685523">
        <w:rPr>
          <w:rFonts w:ascii="Palatino Linotype" w:hAnsi="Palatino Linotype" w:cs="Arial"/>
          <w:b/>
          <w:i/>
          <w:sz w:val="22"/>
          <w:szCs w:val="22"/>
        </w:rPr>
        <w:t>Constitución Política de los Estados Unidos Mexicanos</w:t>
      </w:r>
    </w:p>
    <w:p w14:paraId="037E171A" w14:textId="77777777" w:rsidR="001971FD" w:rsidRPr="00685523" w:rsidRDefault="001971FD" w:rsidP="001971FD">
      <w:pPr>
        <w:spacing w:before="120" w:after="120"/>
        <w:ind w:left="851" w:right="899"/>
        <w:jc w:val="both"/>
        <w:rPr>
          <w:rFonts w:ascii="Palatino Linotype" w:hAnsi="Palatino Linotype" w:cs="Arial"/>
          <w:i/>
          <w:sz w:val="22"/>
          <w:szCs w:val="22"/>
        </w:rPr>
      </w:pPr>
      <w:r w:rsidRPr="00685523">
        <w:rPr>
          <w:rFonts w:ascii="Palatino Linotype" w:hAnsi="Palatino Linotype" w:cs="Arial"/>
          <w:i/>
          <w:sz w:val="22"/>
          <w:szCs w:val="22"/>
        </w:rPr>
        <w:t>“</w:t>
      </w:r>
      <w:r w:rsidRPr="00685523">
        <w:rPr>
          <w:rFonts w:ascii="Palatino Linotype" w:hAnsi="Palatino Linotype" w:cs="Arial"/>
          <w:b/>
          <w:i/>
          <w:sz w:val="22"/>
          <w:szCs w:val="22"/>
        </w:rPr>
        <w:t>Artículo 6o.</w:t>
      </w:r>
      <w:r w:rsidRPr="00685523">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85523">
        <w:rPr>
          <w:rFonts w:ascii="Palatino Linotype" w:hAnsi="Palatino Linotype" w:cs="Arial"/>
          <w:b/>
          <w:i/>
          <w:sz w:val="22"/>
          <w:szCs w:val="22"/>
        </w:rPr>
        <w:t>El derecho a la información será garantizado por el Estado.</w:t>
      </w:r>
      <w:r w:rsidRPr="00685523">
        <w:rPr>
          <w:rFonts w:ascii="Palatino Linotype" w:hAnsi="Palatino Linotype" w:cs="Arial"/>
          <w:i/>
          <w:sz w:val="22"/>
          <w:szCs w:val="22"/>
        </w:rPr>
        <w:t xml:space="preserve"> </w:t>
      </w:r>
    </w:p>
    <w:p w14:paraId="1748FC77" w14:textId="77777777" w:rsidR="001971FD" w:rsidRPr="00685523" w:rsidRDefault="001971FD" w:rsidP="001971FD">
      <w:pPr>
        <w:spacing w:before="120" w:after="120"/>
        <w:ind w:left="851" w:right="899"/>
        <w:jc w:val="both"/>
        <w:rPr>
          <w:rFonts w:ascii="Palatino Linotype" w:hAnsi="Palatino Linotype" w:cs="Arial"/>
          <w:i/>
          <w:sz w:val="22"/>
          <w:szCs w:val="22"/>
        </w:rPr>
      </w:pPr>
      <w:r w:rsidRPr="00685523">
        <w:rPr>
          <w:rFonts w:ascii="Palatino Linotype" w:hAnsi="Palatino Linotype" w:cs="Arial"/>
          <w:b/>
          <w:i/>
          <w:sz w:val="22"/>
          <w:szCs w:val="22"/>
        </w:rPr>
        <w:t xml:space="preserve">Toda persona tiene </w:t>
      </w:r>
      <w:r w:rsidRPr="00685523">
        <w:rPr>
          <w:rFonts w:ascii="Palatino Linotype" w:hAnsi="Palatino Linotype"/>
          <w:b/>
          <w:i/>
          <w:sz w:val="22"/>
          <w:szCs w:val="22"/>
        </w:rPr>
        <w:t>derecho</w:t>
      </w:r>
      <w:r w:rsidRPr="00685523">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685523">
        <w:rPr>
          <w:rFonts w:ascii="Palatino Linotype" w:hAnsi="Palatino Linotype" w:cs="Arial"/>
          <w:i/>
          <w:sz w:val="22"/>
          <w:szCs w:val="22"/>
        </w:rPr>
        <w:t>.</w:t>
      </w:r>
    </w:p>
    <w:p w14:paraId="660A27A9" w14:textId="77777777" w:rsidR="001971FD" w:rsidRPr="00685523" w:rsidRDefault="001971FD" w:rsidP="001971FD">
      <w:pPr>
        <w:spacing w:before="120" w:after="120"/>
        <w:ind w:left="851" w:right="899"/>
        <w:jc w:val="both"/>
        <w:rPr>
          <w:rFonts w:ascii="Palatino Linotype" w:hAnsi="Palatino Linotype" w:cs="Arial"/>
          <w:i/>
          <w:sz w:val="22"/>
          <w:szCs w:val="22"/>
        </w:rPr>
      </w:pPr>
      <w:r w:rsidRPr="00685523">
        <w:rPr>
          <w:rFonts w:ascii="Palatino Linotype" w:hAnsi="Palatino Linotype" w:cs="Arial"/>
          <w:i/>
          <w:sz w:val="22"/>
          <w:szCs w:val="22"/>
        </w:rPr>
        <w:t xml:space="preserve">Para efectos de lo </w:t>
      </w:r>
      <w:r w:rsidRPr="00685523">
        <w:rPr>
          <w:rFonts w:ascii="Palatino Linotype" w:hAnsi="Palatino Linotype"/>
          <w:i/>
          <w:sz w:val="22"/>
          <w:szCs w:val="22"/>
        </w:rPr>
        <w:t>dispuesto</w:t>
      </w:r>
      <w:r w:rsidRPr="00685523">
        <w:rPr>
          <w:rFonts w:ascii="Palatino Linotype" w:hAnsi="Palatino Linotype" w:cs="Arial"/>
          <w:i/>
          <w:sz w:val="22"/>
          <w:szCs w:val="22"/>
        </w:rPr>
        <w:t xml:space="preserve"> en el presente artículo se observará lo siguiente:</w:t>
      </w:r>
    </w:p>
    <w:p w14:paraId="2EA074B5" w14:textId="77777777" w:rsidR="001971FD" w:rsidRPr="00685523" w:rsidRDefault="001971FD" w:rsidP="001971FD">
      <w:pPr>
        <w:spacing w:before="120" w:after="120"/>
        <w:ind w:left="851" w:right="899"/>
        <w:jc w:val="both"/>
        <w:rPr>
          <w:rFonts w:ascii="Palatino Linotype" w:hAnsi="Palatino Linotype" w:cs="Arial"/>
          <w:i/>
          <w:sz w:val="22"/>
          <w:szCs w:val="22"/>
        </w:rPr>
      </w:pPr>
      <w:r w:rsidRPr="00685523">
        <w:rPr>
          <w:rFonts w:ascii="Palatino Linotype" w:hAnsi="Palatino Linotype" w:cs="Arial"/>
          <w:b/>
          <w:i/>
          <w:sz w:val="22"/>
          <w:szCs w:val="22"/>
        </w:rPr>
        <w:t>A.</w:t>
      </w:r>
      <w:r w:rsidRPr="00685523">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14:paraId="5CAA1653" w14:textId="77777777" w:rsidR="001971FD" w:rsidRPr="00685523" w:rsidRDefault="001971FD" w:rsidP="001971FD">
      <w:pPr>
        <w:spacing w:before="120" w:after="120"/>
        <w:ind w:left="851" w:right="899"/>
        <w:jc w:val="both"/>
        <w:rPr>
          <w:rFonts w:ascii="Palatino Linotype" w:hAnsi="Palatino Linotype" w:cs="Arial"/>
          <w:b/>
          <w:i/>
          <w:sz w:val="22"/>
          <w:szCs w:val="22"/>
        </w:rPr>
      </w:pPr>
      <w:r w:rsidRPr="00685523">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4274E70" w14:textId="77777777" w:rsidR="001971FD" w:rsidRPr="00685523" w:rsidRDefault="001971FD" w:rsidP="001971FD">
      <w:pPr>
        <w:spacing w:before="120" w:after="120"/>
        <w:ind w:left="851" w:right="899"/>
        <w:jc w:val="both"/>
        <w:rPr>
          <w:rFonts w:ascii="Palatino Linotype" w:hAnsi="Palatino Linotype" w:cs="Arial"/>
          <w:i/>
          <w:sz w:val="22"/>
          <w:szCs w:val="22"/>
        </w:rPr>
      </w:pPr>
      <w:r w:rsidRPr="00685523">
        <w:rPr>
          <w:rFonts w:ascii="Palatino Linotype" w:hAnsi="Palatino Linotype" w:cs="Arial"/>
          <w:i/>
          <w:sz w:val="22"/>
          <w:szCs w:val="22"/>
        </w:rPr>
        <w:t>…</w:t>
      </w:r>
    </w:p>
    <w:p w14:paraId="72F8E1D2" w14:textId="77777777" w:rsidR="001971FD" w:rsidRPr="00685523" w:rsidRDefault="001971FD" w:rsidP="001971FD">
      <w:pPr>
        <w:spacing w:before="120" w:after="120"/>
        <w:ind w:left="851" w:right="899"/>
        <w:jc w:val="both"/>
        <w:rPr>
          <w:rFonts w:ascii="Palatino Linotype" w:hAnsi="Palatino Linotype" w:cs="Arial"/>
          <w:b/>
          <w:i/>
          <w:sz w:val="22"/>
          <w:szCs w:val="22"/>
        </w:rPr>
      </w:pPr>
      <w:r w:rsidRPr="00685523">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14:paraId="50FC2BE6" w14:textId="77777777" w:rsidR="001971FD" w:rsidRPr="00685523" w:rsidRDefault="001971FD" w:rsidP="001971FD">
      <w:pPr>
        <w:spacing w:before="120" w:after="120"/>
        <w:ind w:left="851" w:right="899"/>
        <w:jc w:val="both"/>
        <w:rPr>
          <w:rFonts w:ascii="Palatino Linotype" w:hAnsi="Palatino Linotype" w:cs="Arial"/>
          <w:i/>
          <w:sz w:val="22"/>
          <w:szCs w:val="22"/>
        </w:rPr>
      </w:pPr>
      <w:r w:rsidRPr="00685523">
        <w:rPr>
          <w:rFonts w:ascii="Palatino Linotype" w:hAnsi="Palatino Linotype" w:cs="Arial"/>
          <w:i/>
          <w:sz w:val="22"/>
          <w:szCs w:val="22"/>
        </w:rPr>
        <w:t>…</w:t>
      </w:r>
    </w:p>
    <w:p w14:paraId="752D0512" w14:textId="77777777" w:rsidR="001971FD" w:rsidRPr="00685523" w:rsidRDefault="001971FD" w:rsidP="001971FD">
      <w:pPr>
        <w:spacing w:before="120" w:after="120"/>
        <w:ind w:left="851" w:right="899"/>
        <w:jc w:val="both"/>
        <w:rPr>
          <w:rFonts w:ascii="Palatino Linotype" w:hAnsi="Palatino Linotype" w:cs="Arial"/>
          <w:b/>
          <w:i/>
          <w:sz w:val="22"/>
          <w:szCs w:val="22"/>
        </w:rPr>
      </w:pPr>
      <w:r w:rsidRPr="00685523">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B2880AB" w14:textId="77777777" w:rsidR="001971FD" w:rsidRPr="00685523" w:rsidRDefault="001971FD" w:rsidP="001971FD">
      <w:pPr>
        <w:spacing w:before="120" w:after="120"/>
        <w:ind w:left="851" w:right="899"/>
        <w:jc w:val="both"/>
        <w:rPr>
          <w:rFonts w:ascii="Palatino Linotype" w:hAnsi="Palatino Linotype" w:cs="Arial"/>
          <w:b/>
          <w:i/>
          <w:sz w:val="22"/>
          <w:szCs w:val="22"/>
        </w:rPr>
      </w:pPr>
      <w:r w:rsidRPr="00685523">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685523">
        <w:rPr>
          <w:rFonts w:ascii="Palatino Linotype" w:hAnsi="Palatino Linotype" w:cs="Arial"/>
          <w:i/>
          <w:sz w:val="22"/>
          <w:szCs w:val="22"/>
        </w:rPr>
        <w:t>.”</w:t>
      </w:r>
    </w:p>
    <w:p w14:paraId="3BDD0726" w14:textId="77777777" w:rsidR="001971FD" w:rsidRPr="00685523" w:rsidRDefault="001971FD" w:rsidP="001971FD">
      <w:pPr>
        <w:spacing w:before="120" w:after="120"/>
        <w:ind w:left="851" w:right="899"/>
        <w:jc w:val="both"/>
        <w:rPr>
          <w:rFonts w:ascii="Palatino Linotype" w:hAnsi="Palatino Linotype" w:cs="Arial"/>
          <w:i/>
          <w:sz w:val="22"/>
          <w:szCs w:val="22"/>
        </w:rPr>
      </w:pPr>
      <w:r w:rsidRPr="00685523">
        <w:rPr>
          <w:rFonts w:ascii="Palatino Linotype" w:hAnsi="Palatino Linotype" w:cs="Arial"/>
          <w:i/>
          <w:sz w:val="22"/>
          <w:szCs w:val="22"/>
        </w:rPr>
        <w:t>…</w:t>
      </w:r>
    </w:p>
    <w:p w14:paraId="29680D48" w14:textId="77777777" w:rsidR="001971FD" w:rsidRPr="00685523" w:rsidRDefault="001971FD" w:rsidP="001971FD">
      <w:pPr>
        <w:spacing w:before="120" w:after="120"/>
        <w:ind w:left="851" w:right="899"/>
        <w:jc w:val="both"/>
        <w:rPr>
          <w:rFonts w:ascii="Palatino Linotype" w:hAnsi="Palatino Linotype" w:cs="Arial"/>
          <w:b/>
          <w:i/>
          <w:sz w:val="22"/>
          <w:szCs w:val="22"/>
        </w:rPr>
      </w:pPr>
      <w:r w:rsidRPr="00685523">
        <w:rPr>
          <w:rFonts w:ascii="Palatino Linotype" w:hAnsi="Palatino Linotype" w:cs="Arial"/>
          <w:b/>
          <w:i/>
          <w:sz w:val="22"/>
          <w:szCs w:val="22"/>
        </w:rPr>
        <w:t>La ley establecerá aquella información que se considere reservada o confidencial.</w:t>
      </w:r>
    </w:p>
    <w:p w14:paraId="17D239C8" w14:textId="77777777" w:rsidR="001971FD" w:rsidRPr="00685523" w:rsidRDefault="001971FD" w:rsidP="001971FD">
      <w:pPr>
        <w:spacing w:before="120" w:after="120"/>
        <w:ind w:left="851" w:right="899"/>
        <w:jc w:val="center"/>
        <w:rPr>
          <w:rFonts w:ascii="Palatino Linotype" w:hAnsi="Palatino Linotype" w:cs="Arial"/>
          <w:b/>
          <w:i/>
          <w:sz w:val="22"/>
          <w:szCs w:val="22"/>
        </w:rPr>
      </w:pPr>
    </w:p>
    <w:p w14:paraId="76FF7117" w14:textId="77777777" w:rsidR="001971FD" w:rsidRPr="00685523" w:rsidRDefault="001971FD" w:rsidP="001971FD">
      <w:pPr>
        <w:spacing w:before="120" w:after="120"/>
        <w:ind w:left="851" w:right="899"/>
        <w:jc w:val="center"/>
        <w:rPr>
          <w:rFonts w:ascii="Palatino Linotype" w:hAnsi="Palatino Linotype" w:cs="Arial"/>
          <w:b/>
          <w:i/>
          <w:sz w:val="22"/>
          <w:szCs w:val="22"/>
        </w:rPr>
      </w:pPr>
      <w:r w:rsidRPr="00685523">
        <w:rPr>
          <w:rFonts w:ascii="Palatino Linotype" w:hAnsi="Palatino Linotype" w:cs="Arial"/>
          <w:b/>
          <w:i/>
          <w:sz w:val="22"/>
          <w:szCs w:val="22"/>
        </w:rPr>
        <w:t>Constitución Política del Estado Libre y Soberano de México</w:t>
      </w:r>
    </w:p>
    <w:p w14:paraId="40A26B7A" w14:textId="77777777" w:rsidR="001971FD" w:rsidRPr="00685523" w:rsidRDefault="001971FD" w:rsidP="001971FD">
      <w:pPr>
        <w:spacing w:before="120" w:after="120"/>
        <w:ind w:left="851" w:right="899"/>
        <w:jc w:val="both"/>
        <w:rPr>
          <w:rFonts w:ascii="Palatino Linotype" w:hAnsi="Palatino Linotype" w:cs="Arial"/>
          <w:i/>
          <w:sz w:val="22"/>
          <w:szCs w:val="22"/>
        </w:rPr>
      </w:pPr>
      <w:r w:rsidRPr="00685523">
        <w:rPr>
          <w:rFonts w:ascii="Palatino Linotype" w:hAnsi="Palatino Linotype" w:cs="Arial"/>
          <w:i/>
          <w:sz w:val="22"/>
          <w:szCs w:val="22"/>
        </w:rPr>
        <w:t>“</w:t>
      </w:r>
      <w:r w:rsidRPr="00685523">
        <w:rPr>
          <w:rFonts w:ascii="Palatino Linotype" w:hAnsi="Palatino Linotype" w:cs="Arial"/>
          <w:b/>
          <w:i/>
          <w:sz w:val="22"/>
          <w:szCs w:val="22"/>
        </w:rPr>
        <w:t xml:space="preserve">Artículo 5. </w:t>
      </w:r>
      <w:r w:rsidRPr="00685523">
        <w:rPr>
          <w:rFonts w:ascii="Palatino Linotype" w:hAnsi="Palatino Linotype" w:cs="Arial"/>
          <w:i/>
          <w:sz w:val="22"/>
          <w:szCs w:val="22"/>
        </w:rPr>
        <w:t xml:space="preserve">… </w:t>
      </w:r>
    </w:p>
    <w:p w14:paraId="3202055B" w14:textId="77777777" w:rsidR="001971FD" w:rsidRPr="00685523" w:rsidRDefault="001971FD" w:rsidP="001971FD">
      <w:pPr>
        <w:spacing w:before="120" w:after="120"/>
        <w:ind w:left="851" w:right="899"/>
        <w:jc w:val="both"/>
        <w:rPr>
          <w:rFonts w:ascii="Palatino Linotype" w:hAnsi="Palatino Linotype"/>
          <w:i/>
          <w:sz w:val="22"/>
          <w:szCs w:val="22"/>
        </w:rPr>
      </w:pPr>
      <w:r w:rsidRPr="00685523">
        <w:rPr>
          <w:rFonts w:ascii="Palatino Linotype" w:hAnsi="Palatino Linotype"/>
          <w:i/>
          <w:sz w:val="22"/>
          <w:szCs w:val="22"/>
        </w:rPr>
        <w:t>…</w:t>
      </w:r>
    </w:p>
    <w:p w14:paraId="12944C54" w14:textId="77777777" w:rsidR="001971FD" w:rsidRPr="00685523" w:rsidRDefault="001971FD" w:rsidP="001971FD">
      <w:pPr>
        <w:spacing w:before="120" w:after="120"/>
        <w:ind w:left="851" w:right="899"/>
        <w:jc w:val="both"/>
        <w:rPr>
          <w:rFonts w:ascii="Palatino Linotype" w:hAnsi="Palatino Linotype"/>
          <w:i/>
          <w:sz w:val="22"/>
          <w:szCs w:val="22"/>
        </w:rPr>
      </w:pPr>
      <w:r w:rsidRPr="00685523">
        <w:rPr>
          <w:rFonts w:ascii="Palatino Linotype" w:hAnsi="Palatino Linotype"/>
          <w:b/>
          <w:i/>
          <w:sz w:val="22"/>
          <w:szCs w:val="22"/>
        </w:rPr>
        <w:t>El derecho a la información será garantizado por el Estado</w:t>
      </w:r>
      <w:r w:rsidRPr="00685523">
        <w:rPr>
          <w:rFonts w:ascii="Palatino Linotype" w:hAnsi="Palatino Linotype"/>
          <w:i/>
          <w:sz w:val="22"/>
          <w:szCs w:val="22"/>
        </w:rPr>
        <w:t>. La ley establecerá las previsiones que permitan asegurar la protección, el respeto y la difusión de este derecho.</w:t>
      </w:r>
    </w:p>
    <w:p w14:paraId="5E40E4F1" w14:textId="77777777" w:rsidR="001971FD" w:rsidRPr="00685523" w:rsidRDefault="001971FD" w:rsidP="001971FD">
      <w:pPr>
        <w:spacing w:before="120" w:after="120"/>
        <w:ind w:left="851" w:right="899"/>
        <w:jc w:val="both"/>
        <w:rPr>
          <w:rFonts w:ascii="Palatino Linotype" w:hAnsi="Palatino Linotype"/>
          <w:i/>
          <w:sz w:val="22"/>
          <w:szCs w:val="22"/>
        </w:rPr>
      </w:pPr>
      <w:r w:rsidRPr="00685523">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A9BD4C1" w14:textId="77777777" w:rsidR="001971FD" w:rsidRPr="00685523" w:rsidRDefault="001971FD" w:rsidP="001971FD">
      <w:pPr>
        <w:spacing w:before="120" w:after="120"/>
        <w:ind w:left="851" w:right="899"/>
        <w:jc w:val="both"/>
        <w:rPr>
          <w:rFonts w:ascii="Palatino Linotype" w:hAnsi="Palatino Linotype"/>
          <w:i/>
          <w:sz w:val="22"/>
          <w:szCs w:val="22"/>
        </w:rPr>
      </w:pPr>
      <w:r w:rsidRPr="00685523">
        <w:rPr>
          <w:rFonts w:ascii="Palatino Linotype" w:hAnsi="Palatino Linotype"/>
          <w:i/>
          <w:sz w:val="22"/>
          <w:szCs w:val="22"/>
        </w:rPr>
        <w:t>Este derecho se regirá por los principios y bases siguientes:</w:t>
      </w:r>
    </w:p>
    <w:p w14:paraId="473DDCD6" w14:textId="77777777" w:rsidR="001971FD" w:rsidRPr="00685523" w:rsidRDefault="001971FD" w:rsidP="001971FD">
      <w:pPr>
        <w:spacing w:before="120" w:after="120"/>
        <w:ind w:left="851" w:right="899"/>
        <w:jc w:val="both"/>
        <w:rPr>
          <w:rFonts w:ascii="Palatino Linotype" w:hAnsi="Palatino Linotype"/>
          <w:i/>
          <w:sz w:val="22"/>
          <w:szCs w:val="22"/>
        </w:rPr>
      </w:pPr>
      <w:r w:rsidRPr="00685523">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685523">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685523">
        <w:rPr>
          <w:rFonts w:ascii="Palatino Linotype" w:hAnsi="Palatino Linotype" w:cs="Arial"/>
          <w:i/>
          <w:sz w:val="22"/>
          <w:szCs w:val="22"/>
        </w:rPr>
        <w:t>determinará</w:t>
      </w:r>
      <w:r w:rsidRPr="00685523">
        <w:rPr>
          <w:rFonts w:ascii="Palatino Linotype" w:hAnsi="Palatino Linotype"/>
          <w:i/>
          <w:sz w:val="22"/>
          <w:szCs w:val="22"/>
        </w:rPr>
        <w:t xml:space="preserve"> los supuestos específicos bajo los cuales procederá la declaración de inexistencia de la información.</w:t>
      </w:r>
    </w:p>
    <w:p w14:paraId="2B4DC6CD" w14:textId="77777777" w:rsidR="001971FD" w:rsidRPr="00685523" w:rsidRDefault="001971FD" w:rsidP="001971FD">
      <w:pPr>
        <w:spacing w:before="120" w:after="120"/>
        <w:ind w:left="851" w:right="899"/>
        <w:jc w:val="both"/>
        <w:rPr>
          <w:rFonts w:ascii="Palatino Linotype" w:hAnsi="Palatino Linotype"/>
          <w:i/>
          <w:sz w:val="22"/>
          <w:szCs w:val="22"/>
        </w:rPr>
      </w:pPr>
      <w:r w:rsidRPr="00685523">
        <w:rPr>
          <w:rFonts w:ascii="Palatino Linotype" w:hAnsi="Palatino Linotype"/>
          <w:i/>
          <w:sz w:val="22"/>
          <w:szCs w:val="22"/>
        </w:rPr>
        <w:t>…</w:t>
      </w:r>
    </w:p>
    <w:p w14:paraId="61D05DC5" w14:textId="77777777" w:rsidR="001971FD" w:rsidRPr="00685523" w:rsidRDefault="001971FD" w:rsidP="001971FD">
      <w:pPr>
        <w:spacing w:before="120" w:after="120"/>
        <w:ind w:left="851" w:right="899"/>
        <w:jc w:val="both"/>
        <w:rPr>
          <w:rFonts w:ascii="Palatino Linotype" w:hAnsi="Palatino Linotype"/>
          <w:i/>
          <w:sz w:val="22"/>
          <w:szCs w:val="22"/>
        </w:rPr>
      </w:pPr>
      <w:r w:rsidRPr="00685523">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685523">
        <w:rPr>
          <w:rFonts w:ascii="Palatino Linotype" w:hAnsi="Palatino Linotype"/>
          <w:i/>
          <w:sz w:val="22"/>
          <w:szCs w:val="22"/>
        </w:rPr>
        <w:t>”</w:t>
      </w:r>
    </w:p>
    <w:p w14:paraId="11AA2A5B" w14:textId="77777777" w:rsidR="001971FD" w:rsidRPr="00685523" w:rsidRDefault="001971FD" w:rsidP="001971FD">
      <w:pPr>
        <w:spacing w:before="120" w:after="120"/>
        <w:ind w:left="851" w:right="899"/>
        <w:jc w:val="both"/>
        <w:rPr>
          <w:rFonts w:ascii="Palatino Linotype" w:hAnsi="Palatino Linotype"/>
          <w:sz w:val="22"/>
          <w:szCs w:val="22"/>
        </w:rPr>
      </w:pPr>
      <w:r w:rsidRPr="00685523">
        <w:rPr>
          <w:rFonts w:ascii="Palatino Linotype" w:hAnsi="Palatino Linotype"/>
          <w:sz w:val="22"/>
          <w:szCs w:val="22"/>
        </w:rPr>
        <w:t>(Énfasis añadido)</w:t>
      </w:r>
    </w:p>
    <w:p w14:paraId="4827AC17" w14:textId="77777777" w:rsidR="001971FD" w:rsidRPr="00685523" w:rsidRDefault="001971FD" w:rsidP="001971FD">
      <w:pPr>
        <w:spacing w:before="200" w:after="200" w:line="360" w:lineRule="auto"/>
        <w:jc w:val="both"/>
        <w:rPr>
          <w:rFonts w:ascii="Palatino Linotype" w:hAnsi="Palatino Linotype"/>
        </w:rPr>
      </w:pPr>
      <w:r w:rsidRPr="00685523">
        <w:rPr>
          <w:rFonts w:ascii="Palatino Linotype" w:hAnsi="Palatino Linotype"/>
        </w:rPr>
        <w:t xml:space="preserve">Por otra parte, del </w:t>
      </w:r>
      <w:r w:rsidRPr="00685523">
        <w:rPr>
          <w:rFonts w:ascii="Palatino Linotype" w:hAnsi="Palatino Linotype" w:cs="Arial"/>
        </w:rPr>
        <w:t>contenido</w:t>
      </w:r>
      <w:r w:rsidRPr="00685523">
        <w:rPr>
          <w:rFonts w:ascii="Palatino Linotype" w:hAnsi="Palatino Linotype"/>
        </w:rPr>
        <w:t xml:space="preserve"> del artículo 1 de la Constitución Política de los Estados Unidos Mexicanos, se destaca lo siguiente:</w:t>
      </w:r>
    </w:p>
    <w:p w14:paraId="3501CFB0" w14:textId="77777777" w:rsidR="001971FD" w:rsidRPr="00685523" w:rsidRDefault="001971FD" w:rsidP="001971FD">
      <w:pPr>
        <w:spacing w:before="120" w:after="120"/>
        <w:ind w:left="851" w:right="899"/>
        <w:jc w:val="both"/>
        <w:rPr>
          <w:rFonts w:ascii="Palatino Linotype" w:hAnsi="Palatino Linotype" w:cs="Arial"/>
          <w:i/>
          <w:sz w:val="22"/>
          <w:szCs w:val="22"/>
        </w:rPr>
      </w:pPr>
      <w:r w:rsidRPr="00685523">
        <w:rPr>
          <w:rFonts w:ascii="Palatino Linotype" w:hAnsi="Palatino Linotype" w:cs="Arial"/>
          <w:i/>
          <w:sz w:val="22"/>
          <w:szCs w:val="22"/>
        </w:rPr>
        <w:t>“</w:t>
      </w:r>
      <w:r w:rsidRPr="00685523">
        <w:rPr>
          <w:rFonts w:ascii="Palatino Linotype" w:hAnsi="Palatino Linotype" w:cs="Arial"/>
          <w:b/>
          <w:i/>
          <w:sz w:val="22"/>
          <w:szCs w:val="22"/>
        </w:rPr>
        <w:t>Artículo 1o</w:t>
      </w:r>
      <w:r w:rsidRPr="00685523">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1896AE8" w14:textId="77777777" w:rsidR="001971FD" w:rsidRPr="00685523" w:rsidRDefault="001971FD" w:rsidP="001971FD">
      <w:pPr>
        <w:spacing w:before="120" w:after="120"/>
        <w:ind w:left="851" w:right="899"/>
        <w:jc w:val="both"/>
        <w:rPr>
          <w:rFonts w:ascii="Palatino Linotype" w:hAnsi="Palatino Linotype" w:cs="Arial"/>
          <w:b/>
          <w:i/>
          <w:sz w:val="22"/>
          <w:szCs w:val="22"/>
        </w:rPr>
      </w:pPr>
      <w:r w:rsidRPr="00685523">
        <w:rPr>
          <w:rFonts w:ascii="Palatino Linotype" w:hAnsi="Palatino Linotype" w:cs="Arial"/>
          <w:b/>
          <w:i/>
          <w:sz w:val="22"/>
          <w:szCs w:val="22"/>
        </w:rPr>
        <w:t>Las normas relativas a los derechos humanos se interpretarán</w:t>
      </w:r>
      <w:r w:rsidRPr="00685523">
        <w:rPr>
          <w:rFonts w:ascii="Palatino Linotype" w:hAnsi="Palatino Linotype" w:cs="Arial"/>
          <w:i/>
          <w:sz w:val="22"/>
          <w:szCs w:val="22"/>
        </w:rPr>
        <w:t xml:space="preserve"> de conformidad con esta Constitución y con los tratados internacionales de la </w:t>
      </w:r>
      <w:r w:rsidRPr="00685523">
        <w:rPr>
          <w:rFonts w:ascii="Palatino Linotype" w:hAnsi="Palatino Linotype" w:cs="Arial"/>
          <w:b/>
          <w:i/>
          <w:sz w:val="22"/>
          <w:szCs w:val="22"/>
        </w:rPr>
        <w:t>materia favoreciendo en todo tiempo a las personas la protección más amplia.</w:t>
      </w:r>
    </w:p>
    <w:p w14:paraId="2FD70333" w14:textId="77777777" w:rsidR="001971FD" w:rsidRPr="00685523" w:rsidRDefault="001971FD" w:rsidP="001971FD">
      <w:pPr>
        <w:spacing w:before="120" w:after="120"/>
        <w:ind w:left="851" w:right="899"/>
        <w:jc w:val="both"/>
        <w:rPr>
          <w:rFonts w:ascii="Palatino Linotype" w:hAnsi="Palatino Linotype" w:cs="Arial"/>
          <w:i/>
          <w:sz w:val="22"/>
          <w:szCs w:val="22"/>
        </w:rPr>
      </w:pPr>
      <w:r w:rsidRPr="00685523">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685523">
        <w:rPr>
          <w:rFonts w:ascii="Palatino Linotype" w:hAnsi="Palatino Linotype" w:cs="Arial"/>
          <w:i/>
          <w:sz w:val="22"/>
          <w:szCs w:val="22"/>
        </w:rPr>
        <w:t>. En consecuencia, el Estado deberá prevenir, investigar, sancionar y reparar las violaciones a los derechos humanos, en los términos que establezca la ley.”</w:t>
      </w:r>
    </w:p>
    <w:p w14:paraId="66A288DA" w14:textId="77777777" w:rsidR="001971FD" w:rsidRPr="00685523" w:rsidRDefault="001971FD" w:rsidP="001971FD">
      <w:pPr>
        <w:spacing w:before="120" w:after="120"/>
        <w:ind w:left="851" w:right="899"/>
        <w:jc w:val="both"/>
        <w:rPr>
          <w:rFonts w:ascii="Palatino Linotype" w:hAnsi="Palatino Linotype"/>
          <w:sz w:val="22"/>
          <w:szCs w:val="22"/>
        </w:rPr>
      </w:pPr>
      <w:r w:rsidRPr="00685523">
        <w:rPr>
          <w:rFonts w:ascii="Palatino Linotype" w:hAnsi="Palatino Linotype"/>
          <w:sz w:val="22"/>
          <w:szCs w:val="22"/>
        </w:rPr>
        <w:t>(Énfasis añadido)</w:t>
      </w:r>
    </w:p>
    <w:p w14:paraId="0468FE6C" w14:textId="77777777" w:rsidR="001971FD" w:rsidRPr="00685523" w:rsidRDefault="001971FD" w:rsidP="001971FD">
      <w:pPr>
        <w:spacing w:before="200" w:after="200" w:line="360" w:lineRule="auto"/>
        <w:jc w:val="both"/>
        <w:rPr>
          <w:rFonts w:ascii="Palatino Linotype" w:hAnsi="Palatino Linotype"/>
        </w:rPr>
      </w:pPr>
      <w:r w:rsidRPr="00685523">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685523">
        <w:rPr>
          <w:rFonts w:ascii="Palatino Linotype" w:hAnsi="Palatino Linotype" w:cs="Arial"/>
        </w:rPr>
        <w:t>alguno</w:t>
      </w:r>
      <w:r w:rsidRPr="00685523">
        <w:rPr>
          <w:rFonts w:ascii="Palatino Linotype" w:hAnsi="Palatino Linotype"/>
        </w:rPr>
        <w:t xml:space="preserve"> o justificar su utilización, deberá tener acceso a la información pública, es decir, dicho </w:t>
      </w:r>
      <w:r w:rsidRPr="00685523">
        <w:rPr>
          <w:rFonts w:ascii="Palatino Linotype" w:hAnsi="Palatino Linotype" w:cs="Arial"/>
        </w:rPr>
        <w:t>derecho</w:t>
      </w:r>
      <w:r w:rsidRPr="00685523">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AF525F0" w14:textId="77777777" w:rsidR="001971FD" w:rsidRPr="00685523" w:rsidRDefault="001971FD" w:rsidP="001971FD">
      <w:pPr>
        <w:spacing w:before="200" w:after="200" w:line="360" w:lineRule="auto"/>
        <w:jc w:val="both"/>
        <w:rPr>
          <w:rFonts w:ascii="Palatino Linotype" w:hAnsi="Palatino Linotype"/>
        </w:rPr>
      </w:pPr>
      <w:r w:rsidRPr="00685523">
        <w:rPr>
          <w:rFonts w:ascii="Palatino Linotype" w:hAnsi="Palatino Linotype"/>
        </w:rPr>
        <w:t xml:space="preserve">Robustece lo anterior, el Criterio 6/2014 del entonces </w:t>
      </w:r>
      <w:r w:rsidRPr="00685523">
        <w:rPr>
          <w:rFonts w:ascii="Palatino Linotype" w:hAnsi="Palatino Linotype"/>
          <w:szCs w:val="20"/>
        </w:rPr>
        <w:t xml:space="preserve">Instituto Federal de Acceso a la Información y </w:t>
      </w:r>
      <w:r w:rsidRPr="00685523">
        <w:rPr>
          <w:rFonts w:ascii="Palatino Linotype" w:hAnsi="Palatino Linotype" w:cs="Arial"/>
        </w:rPr>
        <w:t>Protección</w:t>
      </w:r>
      <w:r w:rsidRPr="00685523">
        <w:rPr>
          <w:rFonts w:ascii="Palatino Linotype" w:hAnsi="Palatino Linotype"/>
          <w:szCs w:val="20"/>
        </w:rPr>
        <w:t xml:space="preserve"> de Datos (IFAI) hoy Instituto Nacional de Transparencia, Acceso a la Información y Protección de Datos Personales (INAI)</w:t>
      </w:r>
      <w:r w:rsidRPr="00685523">
        <w:rPr>
          <w:rFonts w:ascii="Palatino Linotype" w:hAnsi="Palatino Linotype"/>
        </w:rPr>
        <w:t>, el cual se reproduce para una mayor referencia:</w:t>
      </w:r>
    </w:p>
    <w:p w14:paraId="39BD4493" w14:textId="77777777" w:rsidR="001971FD" w:rsidRPr="00685523" w:rsidRDefault="001971FD" w:rsidP="001971FD">
      <w:pPr>
        <w:spacing w:before="120" w:after="120"/>
        <w:ind w:left="851" w:right="899"/>
        <w:jc w:val="both"/>
        <w:rPr>
          <w:rFonts w:ascii="Palatino Linotype" w:hAnsi="Palatino Linotype" w:cs="Arial"/>
          <w:i/>
          <w:sz w:val="22"/>
          <w:szCs w:val="22"/>
        </w:rPr>
      </w:pPr>
      <w:r w:rsidRPr="00685523">
        <w:rPr>
          <w:rFonts w:ascii="Palatino Linotype" w:hAnsi="Palatino Linotype" w:cs="Arial"/>
          <w:sz w:val="22"/>
          <w:szCs w:val="22"/>
        </w:rPr>
        <w:t>“</w:t>
      </w:r>
      <w:r w:rsidRPr="00685523">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685523">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2CFC93D2" w14:textId="77777777" w:rsidR="001971FD" w:rsidRPr="00685523" w:rsidRDefault="001971FD" w:rsidP="001971FD">
      <w:pPr>
        <w:spacing w:before="120" w:after="120"/>
        <w:ind w:left="851" w:right="899"/>
        <w:jc w:val="both"/>
        <w:rPr>
          <w:rFonts w:ascii="Palatino Linotype" w:hAnsi="Palatino Linotype" w:cs="Arial"/>
          <w:i/>
          <w:sz w:val="22"/>
          <w:szCs w:val="22"/>
        </w:rPr>
      </w:pPr>
      <w:r w:rsidRPr="00685523">
        <w:rPr>
          <w:rFonts w:ascii="Palatino Linotype" w:hAnsi="Palatino Linotype" w:cs="Arial"/>
          <w:i/>
          <w:sz w:val="22"/>
          <w:szCs w:val="22"/>
        </w:rPr>
        <w:t>Resoluciones</w:t>
      </w:r>
    </w:p>
    <w:p w14:paraId="70BF9FA6" w14:textId="77777777" w:rsidR="001971FD" w:rsidRPr="00685523" w:rsidRDefault="001971FD" w:rsidP="001971FD">
      <w:pPr>
        <w:spacing w:before="120" w:after="120"/>
        <w:ind w:left="851" w:right="899"/>
        <w:jc w:val="both"/>
        <w:rPr>
          <w:rFonts w:ascii="Palatino Linotype" w:hAnsi="Palatino Linotype" w:cs="Arial"/>
          <w:i/>
          <w:sz w:val="22"/>
          <w:szCs w:val="22"/>
        </w:rPr>
      </w:pPr>
      <w:r w:rsidRPr="00685523">
        <w:rPr>
          <w:rFonts w:ascii="Palatino Linotype" w:hAnsi="Palatino Linotype" w:cs="Arial"/>
          <w:b/>
          <w:i/>
          <w:sz w:val="22"/>
          <w:szCs w:val="22"/>
        </w:rPr>
        <w:t>• RDA 5275/13</w:t>
      </w:r>
      <w:r w:rsidRPr="00685523">
        <w:rPr>
          <w:rFonts w:ascii="Palatino Linotype" w:hAnsi="Palatino Linotype" w:cs="Arial"/>
          <w:i/>
          <w:sz w:val="22"/>
          <w:szCs w:val="22"/>
        </w:rPr>
        <w:t>. Interpuesto en contra de la Secretaría de la Defensa Nacional. Comisionado Ponente Ángel Trinidad Zaldívar.</w:t>
      </w:r>
    </w:p>
    <w:p w14:paraId="025CA4A3" w14:textId="77777777" w:rsidR="001971FD" w:rsidRPr="00685523" w:rsidRDefault="001971FD" w:rsidP="001971FD">
      <w:pPr>
        <w:spacing w:before="120" w:after="120"/>
        <w:ind w:left="851" w:right="899"/>
        <w:jc w:val="both"/>
        <w:rPr>
          <w:rFonts w:ascii="Palatino Linotype" w:hAnsi="Palatino Linotype" w:cs="Arial"/>
          <w:i/>
          <w:sz w:val="22"/>
          <w:szCs w:val="22"/>
        </w:rPr>
      </w:pPr>
      <w:r w:rsidRPr="00685523">
        <w:rPr>
          <w:rFonts w:ascii="Palatino Linotype" w:hAnsi="Palatino Linotype" w:cs="Arial"/>
          <w:i/>
          <w:sz w:val="22"/>
          <w:szCs w:val="22"/>
        </w:rPr>
        <w:t xml:space="preserve">• </w:t>
      </w:r>
      <w:r w:rsidRPr="00685523">
        <w:rPr>
          <w:rFonts w:ascii="Palatino Linotype" w:hAnsi="Palatino Linotype" w:cs="Arial"/>
          <w:b/>
          <w:i/>
          <w:sz w:val="22"/>
          <w:szCs w:val="22"/>
        </w:rPr>
        <w:t>RDA 2937/13</w:t>
      </w:r>
      <w:r w:rsidRPr="00685523">
        <w:rPr>
          <w:rFonts w:ascii="Palatino Linotype" w:hAnsi="Palatino Linotype" w:cs="Arial"/>
          <w:i/>
          <w:sz w:val="22"/>
          <w:szCs w:val="22"/>
        </w:rPr>
        <w:t>. Interpuesto en contra de LICONSA, S.A. de C.V. Comisionado. Ponente Gerardo Laveaga Rendón.</w:t>
      </w:r>
    </w:p>
    <w:p w14:paraId="3724A21C" w14:textId="77777777" w:rsidR="001971FD" w:rsidRPr="00685523" w:rsidRDefault="001971FD" w:rsidP="001971FD">
      <w:pPr>
        <w:spacing w:before="120" w:after="120"/>
        <w:ind w:left="851" w:right="899"/>
        <w:jc w:val="both"/>
        <w:rPr>
          <w:rFonts w:ascii="Palatino Linotype" w:hAnsi="Palatino Linotype" w:cs="Arial"/>
          <w:i/>
          <w:sz w:val="22"/>
          <w:szCs w:val="22"/>
        </w:rPr>
      </w:pPr>
      <w:r w:rsidRPr="00685523">
        <w:rPr>
          <w:rFonts w:ascii="Palatino Linotype" w:hAnsi="Palatino Linotype" w:cs="Arial"/>
          <w:i/>
          <w:sz w:val="22"/>
          <w:szCs w:val="22"/>
        </w:rPr>
        <w:t xml:space="preserve">• </w:t>
      </w:r>
      <w:r w:rsidRPr="00685523">
        <w:rPr>
          <w:rFonts w:ascii="Palatino Linotype" w:hAnsi="Palatino Linotype" w:cs="Arial"/>
          <w:b/>
          <w:i/>
          <w:sz w:val="22"/>
          <w:szCs w:val="22"/>
        </w:rPr>
        <w:t>RDA 3609/12</w:t>
      </w:r>
      <w:r w:rsidRPr="00685523">
        <w:rPr>
          <w:rFonts w:ascii="Palatino Linotype" w:hAnsi="Palatino Linotype" w:cs="Arial"/>
          <w:i/>
          <w:sz w:val="22"/>
          <w:szCs w:val="22"/>
        </w:rPr>
        <w:t>. Interpuesto en contra de la Secretaría de Educación Pública. Comisionada Ponente Sigrid Arzt Colunga.</w:t>
      </w:r>
    </w:p>
    <w:p w14:paraId="136BDC0D" w14:textId="77777777" w:rsidR="001971FD" w:rsidRPr="00685523" w:rsidRDefault="001971FD" w:rsidP="001971FD">
      <w:pPr>
        <w:spacing w:before="120" w:after="120"/>
        <w:ind w:left="851" w:right="899"/>
        <w:jc w:val="both"/>
        <w:rPr>
          <w:rFonts w:ascii="Palatino Linotype" w:hAnsi="Palatino Linotype" w:cs="Arial"/>
          <w:i/>
          <w:sz w:val="22"/>
          <w:szCs w:val="22"/>
        </w:rPr>
      </w:pPr>
      <w:r w:rsidRPr="00685523">
        <w:rPr>
          <w:rFonts w:ascii="Palatino Linotype" w:hAnsi="Palatino Linotype" w:cs="Arial"/>
          <w:i/>
          <w:sz w:val="22"/>
          <w:szCs w:val="22"/>
        </w:rPr>
        <w:t xml:space="preserve">• </w:t>
      </w:r>
      <w:r w:rsidRPr="00685523">
        <w:rPr>
          <w:rFonts w:ascii="Palatino Linotype" w:hAnsi="Palatino Linotype" w:cs="Arial"/>
          <w:b/>
          <w:i/>
          <w:sz w:val="22"/>
          <w:szCs w:val="22"/>
        </w:rPr>
        <w:t>RDA 3361/12</w:t>
      </w:r>
      <w:r w:rsidRPr="00685523">
        <w:rPr>
          <w:rFonts w:ascii="Palatino Linotype" w:hAnsi="Palatino Linotype" w:cs="Arial"/>
          <w:i/>
          <w:sz w:val="22"/>
          <w:szCs w:val="22"/>
        </w:rPr>
        <w:t>. Interpuesto en contra del Servicio de Administración Tributaria. Comisionada Ponente María Elena Pérez-Jaén Zermeño.</w:t>
      </w:r>
    </w:p>
    <w:p w14:paraId="2BE59AF7" w14:textId="77777777" w:rsidR="001971FD" w:rsidRPr="00685523" w:rsidRDefault="001971FD" w:rsidP="001971FD">
      <w:pPr>
        <w:spacing w:before="120" w:after="120"/>
        <w:ind w:left="851" w:right="899"/>
        <w:jc w:val="both"/>
        <w:rPr>
          <w:rFonts w:ascii="Palatino Linotype" w:hAnsi="Palatino Linotype" w:cs="Arial"/>
          <w:i/>
          <w:sz w:val="22"/>
          <w:szCs w:val="22"/>
        </w:rPr>
      </w:pPr>
      <w:r w:rsidRPr="00685523">
        <w:rPr>
          <w:rFonts w:ascii="Palatino Linotype" w:hAnsi="Palatino Linotype" w:cs="Arial"/>
          <w:i/>
          <w:sz w:val="22"/>
          <w:szCs w:val="22"/>
        </w:rPr>
        <w:t xml:space="preserve">• </w:t>
      </w:r>
      <w:r w:rsidRPr="00685523">
        <w:rPr>
          <w:rFonts w:ascii="Palatino Linotype" w:hAnsi="Palatino Linotype" w:cs="Arial"/>
          <w:b/>
          <w:i/>
          <w:sz w:val="22"/>
          <w:szCs w:val="22"/>
        </w:rPr>
        <w:t>RDA 0563/12</w:t>
      </w:r>
      <w:r w:rsidRPr="00685523">
        <w:rPr>
          <w:rFonts w:ascii="Palatino Linotype" w:hAnsi="Palatino Linotype" w:cs="Arial"/>
          <w:i/>
          <w:sz w:val="22"/>
          <w:szCs w:val="22"/>
        </w:rPr>
        <w:t>. Interpuesto en contra de la Secretaría de la Función Pública. Comisionada Ponente Jacqueline Peschard Mariscal.” (SIC)</w:t>
      </w:r>
    </w:p>
    <w:p w14:paraId="2276D112" w14:textId="77777777" w:rsidR="001971FD" w:rsidRPr="00685523" w:rsidRDefault="001971FD" w:rsidP="001971FD">
      <w:pPr>
        <w:spacing w:before="100" w:beforeAutospacing="1" w:after="100" w:afterAutospacing="1" w:line="360" w:lineRule="auto"/>
        <w:jc w:val="both"/>
        <w:rPr>
          <w:rFonts w:ascii="Palatino Linotype" w:hAnsi="Palatino Linotype"/>
        </w:rPr>
      </w:pPr>
      <w:r w:rsidRPr="00685523">
        <w:rPr>
          <w:rFonts w:ascii="Palatino Linotype" w:hAnsi="Palatino Linotype"/>
        </w:rPr>
        <w:t xml:space="preserve">En ese orden de ideas, se estima que el requerimiento relativo al nombre como presupuesto de procedibilidad, </w:t>
      </w:r>
      <w:r w:rsidRPr="00685523">
        <w:rPr>
          <w:rFonts w:ascii="Palatino Linotype" w:hAnsi="Palatino Linotype" w:cs="Arial"/>
        </w:rPr>
        <w:t>podría</w:t>
      </w:r>
      <w:r w:rsidRPr="00685523">
        <w:rPr>
          <w:rFonts w:ascii="Palatino Linotype" w:hAnsi="Palatino Linotype"/>
        </w:rPr>
        <w:t xml:space="preserve"> limitar el ejercicio del derecho de acceso a la información pública, debido a que, el hecho de solicitar la identificación del hoy </w:t>
      </w:r>
      <w:r w:rsidRPr="00685523">
        <w:rPr>
          <w:rFonts w:ascii="Palatino Linotype" w:hAnsi="Palatino Linotype" w:cs="Arial"/>
          <w:b/>
        </w:rPr>
        <w:t>RECURRENTE</w:t>
      </w:r>
      <w:r w:rsidRPr="00685523">
        <w:rPr>
          <w:rFonts w:ascii="Palatino Linotype" w:hAnsi="Palatino Linotype"/>
        </w:rPr>
        <w:t xml:space="preserve"> a través de dicho dato personal, en ciertos extremos se equipara a una exigencia acerca de su interés o justificación de su utilización, lo que materialmente haría nugatorio un </w:t>
      </w:r>
      <w:r w:rsidRPr="00685523">
        <w:rPr>
          <w:rFonts w:ascii="Palatino Linotype" w:hAnsi="Palatino Linotype"/>
          <w:szCs w:val="20"/>
        </w:rPr>
        <w:t>derecho</w:t>
      </w:r>
      <w:r w:rsidRPr="00685523">
        <w:rPr>
          <w:rFonts w:ascii="Palatino Linotype" w:hAnsi="Palatino Linotype"/>
        </w:rPr>
        <w:t xml:space="preserve"> fundamental.</w:t>
      </w:r>
    </w:p>
    <w:p w14:paraId="433F6320" w14:textId="77777777" w:rsidR="001971FD" w:rsidRPr="00685523" w:rsidRDefault="001971FD" w:rsidP="001971FD">
      <w:pPr>
        <w:spacing w:before="200" w:after="200" w:line="360" w:lineRule="auto"/>
        <w:jc w:val="both"/>
        <w:rPr>
          <w:rFonts w:ascii="Palatino Linotype" w:hAnsi="Palatino Linotype"/>
        </w:rPr>
      </w:pPr>
      <w:r w:rsidRPr="00685523">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685523">
        <w:rPr>
          <w:rFonts w:ascii="Palatino Linotype" w:hAnsi="Palatino Linotype" w:cs="Arial"/>
        </w:rPr>
        <w:t>Constitución</w:t>
      </w:r>
      <w:r w:rsidRPr="00685523">
        <w:rPr>
          <w:rFonts w:ascii="Palatino Linotype" w:hAnsi="Palatino Linotype"/>
        </w:rPr>
        <w:t xml:space="preserve"> Federal, como la Constitución Política del Estado </w:t>
      </w:r>
      <w:r w:rsidRPr="00685523">
        <w:rPr>
          <w:rFonts w:ascii="Palatino Linotype" w:hAnsi="Palatino Linotype"/>
          <w:szCs w:val="20"/>
        </w:rPr>
        <w:t>Libre</w:t>
      </w:r>
      <w:r w:rsidRPr="00685523">
        <w:rPr>
          <w:rFonts w:ascii="Palatino Linotype" w:hAnsi="Palatino Linotype"/>
        </w:rPr>
        <w:t xml:space="preserv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71CA9651" w14:textId="77777777" w:rsidR="001971FD" w:rsidRPr="00685523" w:rsidRDefault="001971FD" w:rsidP="001971FD">
      <w:pPr>
        <w:spacing w:before="200" w:after="200" w:line="360" w:lineRule="auto"/>
        <w:jc w:val="both"/>
        <w:rPr>
          <w:rFonts w:ascii="Palatino Linotype" w:hAnsi="Palatino Linotype"/>
        </w:rPr>
      </w:pPr>
      <w:r w:rsidRPr="00685523">
        <w:rPr>
          <w:rFonts w:ascii="Palatino Linotype" w:hAnsi="Palatino Linotype"/>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w:t>
      </w:r>
      <w:r w:rsidRPr="00685523">
        <w:rPr>
          <w:rFonts w:ascii="Palatino Linotype" w:hAnsi="Palatino Linotype"/>
          <w:szCs w:val="20"/>
        </w:rPr>
        <w:t>debido</w:t>
      </w:r>
      <w:r w:rsidRPr="00685523">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685523">
        <w:rPr>
          <w:rFonts w:ascii="Palatino Linotype" w:hAnsi="Palatino Linotype" w:cs="Arial"/>
          <w:b/>
        </w:rPr>
        <w:t>EL RECURRENTE</w:t>
      </w:r>
      <w:r w:rsidRPr="00685523">
        <w:rPr>
          <w:rFonts w:ascii="Palatino Linotype" w:hAnsi="Palatino Linotype"/>
        </w:rPr>
        <w:t>, es la misma persona que realizó la solicitud de acceso a la información pública que ahora se impugna.</w:t>
      </w:r>
    </w:p>
    <w:p w14:paraId="12CFCEAA" w14:textId="2C43F651" w:rsidR="001971FD" w:rsidRPr="00685523" w:rsidRDefault="001971FD" w:rsidP="001971FD">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szCs w:val="28"/>
        </w:rPr>
      </w:pPr>
      <w:r w:rsidRPr="00685523">
        <w:rPr>
          <w:rFonts w:ascii="Palatino Linotype" w:hAnsi="Palatino Linotype"/>
        </w:rPr>
        <w:t xml:space="preserve">En adición a lo anterior, el propio artículo 180 en su último párrafo establece que cuando el recurso se interponga de </w:t>
      </w:r>
      <w:r w:rsidRPr="00685523">
        <w:rPr>
          <w:rFonts w:ascii="Palatino Linotype" w:hAnsi="Palatino Linotype"/>
          <w:szCs w:val="20"/>
        </w:rPr>
        <w:t>manera</w:t>
      </w:r>
      <w:r w:rsidRPr="00685523">
        <w:rPr>
          <w:rFonts w:ascii="Palatino Linotype" w:hAnsi="Palatino Linotype"/>
        </w:rPr>
        <w:t xml:space="preserve"> electrónica no será indispensable que contenga determinados requisitos, entre ellos, el nombre del hoy</w:t>
      </w:r>
      <w:r w:rsidRPr="00685523">
        <w:rPr>
          <w:rFonts w:ascii="Palatino Linotype" w:hAnsi="Palatino Linotype" w:cs="Arial"/>
          <w:b/>
        </w:rPr>
        <w:t xml:space="preserve"> RECURRENTE</w:t>
      </w:r>
      <w:r w:rsidRPr="00685523">
        <w:rPr>
          <w:rFonts w:ascii="Palatino Linotype" w:hAnsi="Palatino Linotype"/>
        </w:rPr>
        <w:t xml:space="preserve">, por lo que en el presente caso, al haber sido presentado el recurso de revisión vía </w:t>
      </w:r>
      <w:r w:rsidRPr="00685523">
        <w:rPr>
          <w:rFonts w:ascii="Palatino Linotype" w:hAnsi="Palatino Linotype"/>
          <w:b/>
        </w:rPr>
        <w:t>SAIMEX</w:t>
      </w:r>
      <w:r w:rsidRPr="00685523">
        <w:rPr>
          <w:rFonts w:ascii="Palatino Linotype" w:hAnsi="Palatino Linotype"/>
        </w:rPr>
        <w:t>, dicho requisito resulta innecesario.</w:t>
      </w:r>
    </w:p>
    <w:p w14:paraId="11468126" w14:textId="707E4DF7" w:rsidR="001C4190" w:rsidRPr="00685523" w:rsidRDefault="003A32A3" w:rsidP="001C4190">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rPr>
      </w:pPr>
      <w:r w:rsidRPr="00685523">
        <w:rPr>
          <w:rFonts w:ascii="Palatino Linotype" w:hAnsi="Palatino Linotype" w:cs="Arial"/>
          <w:b/>
          <w:sz w:val="28"/>
          <w:szCs w:val="28"/>
        </w:rPr>
        <w:t>QUINTO</w:t>
      </w:r>
      <w:r w:rsidR="00770B4B" w:rsidRPr="00685523">
        <w:rPr>
          <w:rFonts w:ascii="Palatino Linotype" w:hAnsi="Palatino Linotype" w:cs="Arial"/>
          <w:b/>
          <w:sz w:val="28"/>
          <w:szCs w:val="28"/>
        </w:rPr>
        <w:t>.</w:t>
      </w:r>
      <w:r w:rsidRPr="00685523">
        <w:rPr>
          <w:rFonts w:ascii="Palatino Linotype" w:hAnsi="Palatino Linotype" w:cs="Arial"/>
          <w:b/>
          <w:color w:val="000000" w:themeColor="text1"/>
        </w:rPr>
        <w:t xml:space="preserve"> </w:t>
      </w:r>
      <w:r w:rsidR="001C4190" w:rsidRPr="00685523">
        <w:rPr>
          <w:rFonts w:ascii="Palatino Linotype" w:hAnsi="Palatino Linotype" w:cs="Arial"/>
          <w:b/>
          <w:color w:val="000000" w:themeColor="text1"/>
        </w:rPr>
        <w:t>Estudio y resolución del asunto</w:t>
      </w:r>
      <w:r w:rsidR="00374768" w:rsidRPr="00685523">
        <w:rPr>
          <w:rFonts w:ascii="Palatino Linotype" w:hAnsi="Palatino Linotype" w:cs="Arial"/>
          <w:b/>
          <w:color w:val="000000" w:themeColor="text1"/>
        </w:rPr>
        <w:t>.</w:t>
      </w:r>
      <w:r w:rsidR="00374768" w:rsidRPr="00685523">
        <w:rPr>
          <w:rFonts w:ascii="Palatino Linotype" w:hAnsi="Palatino Linotype" w:cs="Arial"/>
        </w:rPr>
        <w:t xml:space="preserve"> </w:t>
      </w:r>
      <w:r w:rsidR="001C4190" w:rsidRPr="00685523">
        <w:rPr>
          <w:rFonts w:ascii="Palatino Linotype" w:hAnsi="Palatino Linotype" w:cs="Arial"/>
          <w:color w:val="000000" w:themeColor="text1"/>
        </w:rPr>
        <w:t xml:space="preserve">Tal y como fue descrito en los resultandos de la presente resolución, el particular requirió del </w:t>
      </w:r>
      <w:r w:rsidR="001C4190" w:rsidRPr="00685523">
        <w:rPr>
          <w:rFonts w:ascii="Palatino Linotype" w:hAnsi="Palatino Linotype" w:cs="Arial"/>
          <w:b/>
          <w:color w:val="000000" w:themeColor="text1"/>
        </w:rPr>
        <w:t>SUJETO OBLIGADO</w:t>
      </w:r>
      <w:r w:rsidR="001C4190" w:rsidRPr="00685523">
        <w:rPr>
          <w:rFonts w:ascii="Palatino Linotype" w:hAnsi="Palatino Linotype" w:cs="Arial"/>
          <w:color w:val="000000" w:themeColor="text1"/>
        </w:rPr>
        <w:t xml:space="preserve"> la siguiente información, de los partidos políticos: PAN, PRD, PRI, PVEM, </w:t>
      </w:r>
      <w:r w:rsidR="001C4190" w:rsidRPr="00685523">
        <w:rPr>
          <w:rFonts w:ascii="Palatino Linotype" w:hAnsi="Palatino Linotype" w:cs="Arial"/>
        </w:rPr>
        <w:t xml:space="preserve">Movimiento Ciudadano, Partido del Trabajo, </w:t>
      </w:r>
      <w:r w:rsidR="00FB7731" w:rsidRPr="00685523">
        <w:rPr>
          <w:rFonts w:ascii="Palatino Linotype" w:hAnsi="Palatino Linotype" w:cs="Arial"/>
        </w:rPr>
        <w:t xml:space="preserve">Partido </w:t>
      </w:r>
      <w:r w:rsidR="001C4190" w:rsidRPr="00685523">
        <w:rPr>
          <w:rFonts w:ascii="Palatino Linotype" w:hAnsi="Palatino Linotype" w:cs="Arial"/>
        </w:rPr>
        <w:t xml:space="preserve">Encuentro Social y Partido Nueva Alianza, por el periodo </w:t>
      </w:r>
      <w:r w:rsidR="001C4190" w:rsidRPr="00685523">
        <w:rPr>
          <w:rFonts w:ascii="Palatino Linotype" w:hAnsi="Palatino Linotype" w:cs="Arial"/>
          <w:color w:val="000000" w:themeColor="text1"/>
        </w:rPr>
        <w:t xml:space="preserve">que comprende del mes de </w:t>
      </w:r>
      <w:r w:rsidR="001C4190" w:rsidRPr="00685523">
        <w:rPr>
          <w:rFonts w:ascii="Palatino Linotype" w:hAnsi="Palatino Linotype" w:cs="Arial"/>
        </w:rPr>
        <w:t>septiembre del año 2017 al mes en que sea atendida la presente solicitud de información</w:t>
      </w:r>
      <w:r w:rsidR="009F1DCB" w:rsidRPr="00685523">
        <w:rPr>
          <w:rStyle w:val="Refdenotaalpie"/>
          <w:rFonts w:ascii="Palatino Linotype" w:hAnsi="Palatino Linotype" w:cs="Arial"/>
        </w:rPr>
        <w:footnoteReference w:id="1"/>
      </w:r>
      <w:r w:rsidR="001C4190" w:rsidRPr="00685523">
        <w:rPr>
          <w:rFonts w:ascii="Palatino Linotype" w:hAnsi="Palatino Linotype" w:cs="Arial"/>
          <w:color w:val="000000" w:themeColor="text1"/>
        </w:rPr>
        <w:t>:</w:t>
      </w:r>
    </w:p>
    <w:p w14:paraId="5C2D490D" w14:textId="77777777" w:rsidR="00370573" w:rsidRPr="00685523" w:rsidRDefault="00370573" w:rsidP="00413AD5">
      <w:pPr>
        <w:pStyle w:val="Prrafodelista"/>
        <w:widowControl w:val="0"/>
        <w:numPr>
          <w:ilvl w:val="0"/>
          <w:numId w:val="9"/>
        </w:numPr>
        <w:tabs>
          <w:tab w:val="left" w:pos="1701"/>
          <w:tab w:val="left" w:pos="1843"/>
        </w:tabs>
        <w:autoSpaceDE w:val="0"/>
        <w:autoSpaceDN w:val="0"/>
        <w:adjustRightInd w:val="0"/>
        <w:spacing w:before="200" w:after="200" w:line="360" w:lineRule="auto"/>
        <w:ind w:left="851" w:right="899" w:firstLine="0"/>
        <w:jc w:val="both"/>
        <w:rPr>
          <w:rFonts w:ascii="Palatino Linotype" w:hAnsi="Palatino Linotype" w:cs="Arial"/>
        </w:rPr>
      </w:pPr>
      <w:r w:rsidRPr="00685523">
        <w:rPr>
          <w:rFonts w:ascii="Palatino Linotype" w:hAnsi="Palatino Linotype" w:cs="Arial"/>
        </w:rPr>
        <w:t xml:space="preserve">El </w:t>
      </w:r>
      <w:r w:rsidR="001C4190" w:rsidRPr="00685523">
        <w:rPr>
          <w:rFonts w:ascii="Palatino Linotype" w:hAnsi="Palatino Linotype" w:cs="Arial"/>
        </w:rPr>
        <w:t xml:space="preserve">presupuesto que el IEEM entrega a los partidos políticos como apoyo o su equivalente a las representaciones de cada uno de los partidos. </w:t>
      </w:r>
    </w:p>
    <w:p w14:paraId="3FD5F896" w14:textId="5A700D26" w:rsidR="00370573" w:rsidRPr="00685523" w:rsidRDefault="001C4190" w:rsidP="00413AD5">
      <w:pPr>
        <w:pStyle w:val="Prrafodelista"/>
        <w:widowControl w:val="0"/>
        <w:numPr>
          <w:ilvl w:val="0"/>
          <w:numId w:val="9"/>
        </w:numPr>
        <w:tabs>
          <w:tab w:val="left" w:pos="1701"/>
          <w:tab w:val="left" w:pos="1843"/>
        </w:tabs>
        <w:autoSpaceDE w:val="0"/>
        <w:autoSpaceDN w:val="0"/>
        <w:adjustRightInd w:val="0"/>
        <w:spacing w:before="200" w:after="200" w:line="360" w:lineRule="auto"/>
        <w:ind w:left="851" w:right="899" w:firstLine="0"/>
        <w:jc w:val="both"/>
        <w:rPr>
          <w:rFonts w:ascii="Palatino Linotype" w:hAnsi="Palatino Linotype" w:cs="Arial"/>
        </w:rPr>
      </w:pPr>
      <w:r w:rsidRPr="00685523">
        <w:rPr>
          <w:rFonts w:ascii="Palatino Linotype" w:hAnsi="Palatino Linotype" w:cs="Arial"/>
        </w:rPr>
        <w:t xml:space="preserve">Para los colaboradores en la representación; identificar en un archivo </w:t>
      </w:r>
      <w:r w:rsidR="00370573" w:rsidRPr="00685523">
        <w:rPr>
          <w:rFonts w:ascii="Palatino Linotype" w:hAnsi="Palatino Linotype" w:cs="Arial"/>
        </w:rPr>
        <w:t xml:space="preserve">formato </w:t>
      </w:r>
      <w:r w:rsidR="00A949BE" w:rsidRPr="00685523">
        <w:rPr>
          <w:rFonts w:ascii="Palatino Linotype" w:hAnsi="Palatino Linotype" w:cs="Arial"/>
        </w:rPr>
        <w:t>Excel</w:t>
      </w:r>
      <w:r w:rsidRPr="00685523">
        <w:rPr>
          <w:rFonts w:ascii="Palatino Linotype" w:hAnsi="Palatino Linotype" w:cs="Arial"/>
        </w:rPr>
        <w:t xml:space="preserve"> nombre completo, profesión o equivalente y monto total que perciben por concepto de pago o su equivalente por la participación que desarrollan en su representación. </w:t>
      </w:r>
    </w:p>
    <w:p w14:paraId="6E9388DB" w14:textId="462247CE" w:rsidR="00370573" w:rsidRPr="00685523" w:rsidRDefault="001C4190" w:rsidP="00413AD5">
      <w:pPr>
        <w:pStyle w:val="Prrafodelista"/>
        <w:widowControl w:val="0"/>
        <w:numPr>
          <w:ilvl w:val="0"/>
          <w:numId w:val="9"/>
        </w:numPr>
        <w:tabs>
          <w:tab w:val="left" w:pos="1701"/>
          <w:tab w:val="left" w:pos="1843"/>
        </w:tabs>
        <w:autoSpaceDE w:val="0"/>
        <w:autoSpaceDN w:val="0"/>
        <w:adjustRightInd w:val="0"/>
        <w:spacing w:before="200" w:after="200" w:line="360" w:lineRule="auto"/>
        <w:ind w:left="851" w:right="899" w:firstLine="0"/>
        <w:jc w:val="both"/>
        <w:rPr>
          <w:rFonts w:ascii="Palatino Linotype" w:hAnsi="Palatino Linotype" w:cs="Arial"/>
        </w:rPr>
      </w:pPr>
      <w:r w:rsidRPr="00685523">
        <w:rPr>
          <w:rFonts w:ascii="Palatino Linotype" w:hAnsi="Palatino Linotype" w:cs="Arial"/>
        </w:rPr>
        <w:t>En caso de devolución del remanente anteriormente citado, los recibos en un solo formato PDF q</w:t>
      </w:r>
      <w:r w:rsidR="00370573" w:rsidRPr="00685523">
        <w:rPr>
          <w:rFonts w:ascii="Palatino Linotype" w:hAnsi="Palatino Linotype" w:cs="Arial"/>
        </w:rPr>
        <w:t>ue avale la devolución al IEEM.</w:t>
      </w:r>
    </w:p>
    <w:p w14:paraId="21394831" w14:textId="20AF98C3" w:rsidR="001C4190" w:rsidRPr="00685523" w:rsidRDefault="00370573" w:rsidP="00413AD5">
      <w:pPr>
        <w:pStyle w:val="Prrafodelista"/>
        <w:widowControl w:val="0"/>
        <w:numPr>
          <w:ilvl w:val="0"/>
          <w:numId w:val="9"/>
        </w:numPr>
        <w:tabs>
          <w:tab w:val="left" w:pos="1701"/>
          <w:tab w:val="left" w:pos="1843"/>
        </w:tabs>
        <w:autoSpaceDE w:val="0"/>
        <w:autoSpaceDN w:val="0"/>
        <w:adjustRightInd w:val="0"/>
        <w:spacing w:before="200" w:after="200" w:line="360" w:lineRule="auto"/>
        <w:ind w:left="851" w:right="899" w:firstLine="0"/>
        <w:jc w:val="both"/>
        <w:rPr>
          <w:rFonts w:ascii="Palatino Linotype" w:hAnsi="Palatino Linotype" w:cs="Arial"/>
        </w:rPr>
      </w:pPr>
      <w:r w:rsidRPr="00685523">
        <w:rPr>
          <w:rFonts w:ascii="Palatino Linotype" w:hAnsi="Palatino Linotype" w:cs="Arial"/>
        </w:rPr>
        <w:t xml:space="preserve">Monto </w:t>
      </w:r>
      <w:r w:rsidR="001C4190" w:rsidRPr="00685523">
        <w:rPr>
          <w:rFonts w:ascii="Palatino Linotype" w:hAnsi="Palatino Linotype" w:cs="Arial"/>
        </w:rPr>
        <w:t xml:space="preserve">de apoyo para gasolina y recibos de quienes acceden a este beneficio; </w:t>
      </w:r>
      <w:r w:rsidRPr="00685523">
        <w:rPr>
          <w:rFonts w:ascii="Palatino Linotype" w:hAnsi="Palatino Linotype" w:cs="Arial"/>
        </w:rPr>
        <w:t>además</w:t>
      </w:r>
      <w:r w:rsidR="001C4190" w:rsidRPr="00685523">
        <w:rPr>
          <w:rFonts w:ascii="Palatino Linotype" w:hAnsi="Palatino Linotype" w:cs="Arial"/>
        </w:rPr>
        <w:t xml:space="preserve"> que en un archivo pdf por ca</w:t>
      </w:r>
      <w:r w:rsidRPr="00685523">
        <w:rPr>
          <w:rFonts w:ascii="Palatino Linotype" w:hAnsi="Palatino Linotype" w:cs="Arial"/>
        </w:rPr>
        <w:t xml:space="preserve">da partido político solicitado </w:t>
      </w:r>
      <w:r w:rsidR="001C4190" w:rsidRPr="00685523">
        <w:rPr>
          <w:rFonts w:ascii="Palatino Linotype" w:hAnsi="Palatino Linotype" w:cs="Arial"/>
        </w:rPr>
        <w:t xml:space="preserve">y </w:t>
      </w:r>
      <w:r w:rsidR="00A949BE" w:rsidRPr="00685523">
        <w:rPr>
          <w:rFonts w:ascii="Palatino Linotype" w:hAnsi="Palatino Linotype" w:cs="Arial"/>
        </w:rPr>
        <w:t>escanear</w:t>
      </w:r>
      <w:r w:rsidR="001C4190" w:rsidRPr="00685523">
        <w:rPr>
          <w:rFonts w:ascii="Palatino Linotype" w:hAnsi="Palatino Linotype" w:cs="Arial"/>
        </w:rPr>
        <w:t xml:space="preserve"> los comprobantes de gasolina que cada uno de ellos entrega al instituto.</w:t>
      </w:r>
    </w:p>
    <w:p w14:paraId="56FA9762" w14:textId="72C654A3" w:rsidR="001C4190" w:rsidRPr="00685523" w:rsidRDefault="001C4190" w:rsidP="001C4190">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685523">
        <w:rPr>
          <w:rFonts w:ascii="Palatino Linotype" w:hAnsi="Palatino Linotype" w:cs="Arial"/>
        </w:rPr>
        <w:t xml:space="preserve">Al respecto, </w:t>
      </w:r>
      <w:r w:rsidRPr="00685523">
        <w:rPr>
          <w:rFonts w:ascii="Palatino Linotype" w:hAnsi="Palatino Linotype" w:cs="Arial"/>
          <w:b/>
        </w:rPr>
        <w:t>EL SUJETO OBLIGADO</w:t>
      </w:r>
      <w:r w:rsidRPr="00685523">
        <w:rPr>
          <w:rFonts w:ascii="Palatino Linotype" w:hAnsi="Palatino Linotype" w:cs="Arial"/>
        </w:rPr>
        <w:t xml:space="preserve"> respondió al particular mediante la entrega de la documentación descrita en el Resultando III de esta resolución.</w:t>
      </w:r>
    </w:p>
    <w:p w14:paraId="66B14166" w14:textId="164D4705" w:rsidR="00370573" w:rsidRPr="00685523" w:rsidRDefault="001C4190" w:rsidP="001C4190">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685523">
        <w:rPr>
          <w:rFonts w:ascii="Palatino Linotype" w:hAnsi="Palatino Linotype" w:cs="Arial"/>
        </w:rPr>
        <w:t xml:space="preserve">Inconforme con dicha respuesta, el hoy </w:t>
      </w:r>
      <w:r w:rsidRPr="00685523">
        <w:rPr>
          <w:rFonts w:ascii="Palatino Linotype" w:hAnsi="Palatino Linotype" w:cs="Arial"/>
          <w:b/>
        </w:rPr>
        <w:t>RECURRENTE</w:t>
      </w:r>
      <w:r w:rsidRPr="00685523">
        <w:rPr>
          <w:rFonts w:ascii="Palatino Linotype" w:hAnsi="Palatino Linotype" w:cs="Arial"/>
        </w:rPr>
        <w:t xml:space="preserve"> interpuso el medio de defensa de mérito en el cual argumentó que </w:t>
      </w:r>
      <w:r w:rsidR="00370573" w:rsidRPr="00685523">
        <w:rPr>
          <w:rFonts w:ascii="Palatino Linotype" w:hAnsi="Palatino Linotype" w:cs="Arial"/>
        </w:rPr>
        <w:t>no le fue entregada la totalidad de la información, ello en virtud de que en su solicitud requirió de los años 2017, 2018, 2019 y 2020</w:t>
      </w:r>
      <w:r w:rsidR="00874129" w:rsidRPr="00685523">
        <w:rPr>
          <w:rFonts w:ascii="Palatino Linotype" w:hAnsi="Palatino Linotype" w:cs="Arial"/>
        </w:rPr>
        <w:t>.</w:t>
      </w:r>
    </w:p>
    <w:p w14:paraId="0170808D" w14:textId="54518ACF" w:rsidR="001C4190" w:rsidRPr="00685523" w:rsidRDefault="001C4190" w:rsidP="001C4190">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685523">
        <w:rPr>
          <w:rFonts w:ascii="Palatino Linotype" w:hAnsi="Palatino Linotype" w:cs="Arial"/>
        </w:rPr>
        <w:t xml:space="preserve">Cabe mencionarse, que </w:t>
      </w:r>
      <w:r w:rsidRPr="00685523">
        <w:rPr>
          <w:rFonts w:ascii="Palatino Linotype" w:hAnsi="Palatino Linotype" w:cs="Arial"/>
          <w:b/>
        </w:rPr>
        <w:t>EL SUJETO OBLIGADO</w:t>
      </w:r>
      <w:r w:rsidRPr="00685523">
        <w:rPr>
          <w:rFonts w:ascii="Palatino Linotype" w:hAnsi="Palatino Linotype" w:cs="Arial"/>
        </w:rPr>
        <w:t xml:space="preserve"> rindió su Informe Justificado; </w:t>
      </w:r>
      <w:r w:rsidR="00874129" w:rsidRPr="00685523">
        <w:rPr>
          <w:rFonts w:ascii="Palatino Linotype" w:hAnsi="Palatino Linotype" w:cs="Arial"/>
        </w:rPr>
        <w:t xml:space="preserve">en el </w:t>
      </w:r>
      <w:r w:rsidR="00F04117" w:rsidRPr="00685523">
        <w:rPr>
          <w:rFonts w:ascii="Palatino Linotype" w:hAnsi="Palatino Linotype" w:cs="Arial"/>
        </w:rPr>
        <w:t xml:space="preserve">que </w:t>
      </w:r>
      <w:r w:rsidR="00874129" w:rsidRPr="00685523">
        <w:rPr>
          <w:rFonts w:ascii="Palatino Linotype" w:hAnsi="Palatino Linotype" w:cs="Arial"/>
        </w:rPr>
        <w:t>si bien ratific</w:t>
      </w:r>
      <w:r w:rsidR="007D12B6" w:rsidRPr="00685523">
        <w:rPr>
          <w:rFonts w:ascii="Palatino Linotype" w:hAnsi="Palatino Linotype" w:cs="Arial"/>
        </w:rPr>
        <w:t>ó</w:t>
      </w:r>
      <w:r w:rsidR="00874129" w:rsidRPr="00685523">
        <w:rPr>
          <w:rFonts w:ascii="Palatino Linotype" w:hAnsi="Palatino Linotype" w:cs="Arial"/>
        </w:rPr>
        <w:t xml:space="preserve"> su respuesta inicial, lo cierto es que adjunt</w:t>
      </w:r>
      <w:r w:rsidR="007D12B6" w:rsidRPr="00685523">
        <w:rPr>
          <w:rFonts w:ascii="Palatino Linotype" w:hAnsi="Palatino Linotype" w:cs="Arial"/>
        </w:rPr>
        <w:t>ó</w:t>
      </w:r>
      <w:r w:rsidR="00874129" w:rsidRPr="00685523">
        <w:rPr>
          <w:rFonts w:ascii="Palatino Linotype" w:hAnsi="Palatino Linotype" w:cs="Arial"/>
        </w:rPr>
        <w:t xml:space="preserve"> el archivo electrónico con el oficio identificado con número IEEM/DA/935/2020 en el que la Dirección de Administración manifestó que derivado de la contingencia sanitaria que actualmente se vive en el país, la información solicitada a la fecha en que se dio respuesta no se encontraba integrada ya que el personal se encuentra laborando conforme al “Protocolo de Actuación para la reactivación de actividades presenciales”, aprobado por la Junta General del IEEM en fecha veintiséis de junio de dos mil veinte, el cual se encuen</w:t>
      </w:r>
      <w:r w:rsidR="00883974" w:rsidRPr="00685523">
        <w:rPr>
          <w:rFonts w:ascii="Palatino Linotype" w:hAnsi="Palatino Linotype" w:cs="Arial"/>
        </w:rPr>
        <w:t xml:space="preserve">tra disponible para su consulta en la dirección electrónica </w:t>
      </w:r>
      <w:hyperlink r:id="rId12" w:history="1">
        <w:r w:rsidR="00883974" w:rsidRPr="00685523">
          <w:rPr>
            <w:rStyle w:val="Hipervnculo"/>
            <w:rFonts w:ascii="Palatino Linotype" w:hAnsi="Palatino Linotype" w:cs="Arial"/>
          </w:rPr>
          <w:t>https://www.ieem.org.mx/junta_general/acuerdos_2020.html</w:t>
        </w:r>
      </w:hyperlink>
      <w:r w:rsidR="00883974" w:rsidRPr="00685523">
        <w:rPr>
          <w:rFonts w:ascii="Palatino Linotype" w:hAnsi="Palatino Linotype" w:cs="Arial"/>
        </w:rPr>
        <w:t>; asimismo, señal</w:t>
      </w:r>
      <w:r w:rsidR="007D12B6" w:rsidRPr="00685523">
        <w:rPr>
          <w:rFonts w:ascii="Palatino Linotype" w:hAnsi="Palatino Linotype" w:cs="Arial"/>
        </w:rPr>
        <w:t>ó</w:t>
      </w:r>
      <w:r w:rsidR="00883974" w:rsidRPr="00685523">
        <w:rPr>
          <w:rFonts w:ascii="Palatino Linotype" w:hAnsi="Palatino Linotype" w:cs="Arial"/>
        </w:rPr>
        <w:t xml:space="preserve"> que a la fecha en que emite el Informe Justificado ya cuenta con la información de los meses de junio, julio y agosto del presente año, la cual anex</w:t>
      </w:r>
      <w:r w:rsidR="007D12B6" w:rsidRPr="00685523">
        <w:rPr>
          <w:rFonts w:ascii="Palatino Linotype" w:hAnsi="Palatino Linotype" w:cs="Arial"/>
        </w:rPr>
        <w:t>ó</w:t>
      </w:r>
      <w:r w:rsidR="00883974" w:rsidRPr="00685523">
        <w:rPr>
          <w:rFonts w:ascii="Palatino Linotype" w:hAnsi="Palatino Linotype" w:cs="Arial"/>
        </w:rPr>
        <w:t xml:space="preserve"> y puso a disposición del RECURRENTE en dos archivos denominados </w:t>
      </w:r>
      <w:r w:rsidR="00883974" w:rsidRPr="00685523">
        <w:rPr>
          <w:rFonts w:ascii="Palatino Linotype" w:hAnsi="Palatino Linotype" w:cs="Arial"/>
          <w:i/>
        </w:rPr>
        <w:t>Gasolina a Representaciones junio_agosto_2020.pdf</w:t>
      </w:r>
      <w:r w:rsidR="00883974" w:rsidRPr="00685523">
        <w:rPr>
          <w:rFonts w:ascii="Palatino Linotype" w:hAnsi="Palatino Linotype" w:cs="Arial"/>
        </w:rPr>
        <w:t xml:space="preserve"> y </w:t>
      </w:r>
      <w:r w:rsidR="00883974" w:rsidRPr="00685523">
        <w:rPr>
          <w:rFonts w:ascii="Palatino Linotype" w:hAnsi="Palatino Linotype" w:cs="Arial"/>
          <w:i/>
        </w:rPr>
        <w:t xml:space="preserve">Representaciones Apoyos junio_agosto_2020.xlsx, </w:t>
      </w:r>
      <w:r w:rsidR="00883974" w:rsidRPr="00685523">
        <w:rPr>
          <w:rFonts w:ascii="Palatino Linotype" w:hAnsi="Palatino Linotype" w:cs="Arial"/>
        </w:rPr>
        <w:t xml:space="preserve">toda vez que a la en que entregó el documento ya fueron integrados dichos meses; </w:t>
      </w:r>
      <w:r w:rsidRPr="00685523">
        <w:rPr>
          <w:rFonts w:ascii="Palatino Linotype" w:hAnsi="Palatino Linotype" w:cs="Arial"/>
        </w:rPr>
        <w:t xml:space="preserve">por su parte, </w:t>
      </w:r>
      <w:r w:rsidRPr="00685523">
        <w:rPr>
          <w:rFonts w:ascii="Palatino Linotype" w:hAnsi="Palatino Linotype" w:cs="Arial"/>
          <w:b/>
        </w:rPr>
        <w:t>EL RECURRENTE</w:t>
      </w:r>
      <w:r w:rsidRPr="00685523">
        <w:rPr>
          <w:rFonts w:ascii="Palatino Linotype" w:hAnsi="Palatino Linotype" w:cs="Arial"/>
        </w:rPr>
        <w:t xml:space="preserve"> no presentó manifestaciones, alegatos ni ofreció los medios de prueba que a su derecho convinieran.</w:t>
      </w:r>
    </w:p>
    <w:p w14:paraId="54005D8A" w14:textId="4B2B8DAA" w:rsidR="001C4190" w:rsidRPr="00685523" w:rsidRDefault="001C4190" w:rsidP="001C4190">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685523">
        <w:rPr>
          <w:rFonts w:ascii="Palatino Linotype" w:hAnsi="Palatino Linotype" w:cs="Arial"/>
        </w:rPr>
        <w:t xml:space="preserve">Bajo ese contexto, este Instituto analizó la totalidad de constancias que integran el expediente electrónico del </w:t>
      </w:r>
      <w:r w:rsidRPr="00685523">
        <w:rPr>
          <w:rFonts w:ascii="Palatino Linotype" w:hAnsi="Palatino Linotype" w:cs="Arial"/>
          <w:b/>
        </w:rPr>
        <w:t>SAIMEX</w:t>
      </w:r>
      <w:r w:rsidRPr="00685523">
        <w:rPr>
          <w:rFonts w:ascii="Palatino Linotype" w:hAnsi="Palatino Linotype" w:cs="Arial"/>
        </w:rPr>
        <w:t xml:space="preserve"> y observó que la</w:t>
      </w:r>
      <w:r w:rsidR="00883974" w:rsidRPr="00685523">
        <w:rPr>
          <w:rFonts w:ascii="Palatino Linotype" w:hAnsi="Palatino Linotype" w:cs="Arial"/>
        </w:rPr>
        <w:t>s</w:t>
      </w:r>
      <w:r w:rsidRPr="00685523">
        <w:rPr>
          <w:rFonts w:ascii="Palatino Linotype" w:hAnsi="Palatino Linotype" w:cs="Arial"/>
        </w:rPr>
        <w:t xml:space="preserve"> razones o motivos de inconformidad hechos valer por </w:t>
      </w:r>
      <w:r w:rsidRPr="00685523">
        <w:rPr>
          <w:rFonts w:ascii="Palatino Linotype" w:hAnsi="Palatino Linotype" w:cs="Arial"/>
          <w:b/>
        </w:rPr>
        <w:t>EL RECURRENTE</w:t>
      </w:r>
      <w:r w:rsidRPr="00685523">
        <w:rPr>
          <w:rFonts w:ascii="Palatino Linotype" w:hAnsi="Palatino Linotype" w:cs="Arial"/>
        </w:rPr>
        <w:t xml:space="preserve"> devienen </w:t>
      </w:r>
      <w:r w:rsidRPr="00685523">
        <w:rPr>
          <w:rFonts w:ascii="Palatino Linotype" w:hAnsi="Palatino Linotype" w:cs="Arial"/>
          <w:b/>
        </w:rPr>
        <w:t>parcialmente fundados</w:t>
      </w:r>
      <w:r w:rsidRPr="00685523">
        <w:rPr>
          <w:rFonts w:ascii="Palatino Linotype" w:hAnsi="Palatino Linotype" w:cs="Arial"/>
        </w:rPr>
        <w:t>, en atención a las Consideraciones de hecho y de derecho que se detallan a continuación:</w:t>
      </w:r>
    </w:p>
    <w:p w14:paraId="2D115971" w14:textId="77777777" w:rsidR="001C4190" w:rsidRPr="00685523" w:rsidRDefault="001C4190" w:rsidP="001C4190">
      <w:pPr>
        <w:spacing w:before="100" w:beforeAutospacing="1" w:after="100" w:afterAutospacing="1" w:line="360" w:lineRule="auto"/>
        <w:jc w:val="both"/>
        <w:rPr>
          <w:rFonts w:ascii="Palatino Linotype" w:hAnsi="Palatino Linotype" w:cs="Arial"/>
          <w:lang w:val="es-ES_tradnl"/>
        </w:rPr>
      </w:pPr>
      <w:r w:rsidRPr="00685523">
        <w:rPr>
          <w:rFonts w:ascii="Palatino Linotype" w:eastAsia="Calibri" w:hAnsi="Palatino Linotype" w:cs="Arial"/>
        </w:rPr>
        <w:t xml:space="preserve">Primeramente, este Instituto </w:t>
      </w:r>
      <w:r w:rsidRPr="00685523">
        <w:rPr>
          <w:rFonts w:ascii="Palatino Linotype" w:hAnsi="Palatino Linotype"/>
        </w:rPr>
        <w:t xml:space="preserve">precisa que se obvia el análisis de la competencia por parte del </w:t>
      </w:r>
      <w:r w:rsidRPr="00685523">
        <w:rPr>
          <w:rFonts w:ascii="Palatino Linotype" w:hAnsi="Palatino Linotype"/>
          <w:b/>
        </w:rPr>
        <w:t>SUJETO OBLIGADO</w:t>
      </w:r>
      <w:r w:rsidRPr="00685523">
        <w:rPr>
          <w:rFonts w:ascii="Palatino Linotype" w:hAnsi="Palatino Linotype"/>
        </w:rPr>
        <w:t>, para generar, administrar o poseer la información solicitada, dado que éste ha asumido la misma, en razón de que en su respuesta remitió las documentales con las que cuenta respecto a cada uno de los rubros peticionados por el particular.</w:t>
      </w:r>
    </w:p>
    <w:p w14:paraId="0DA10EFC" w14:textId="77777777" w:rsidR="001C4190" w:rsidRPr="00685523" w:rsidRDefault="001C4190" w:rsidP="001C4190">
      <w:pPr>
        <w:spacing w:before="240" w:after="240" w:line="360" w:lineRule="auto"/>
        <w:jc w:val="both"/>
        <w:rPr>
          <w:rFonts w:ascii="Palatino Linotype" w:hAnsi="Palatino Linotype"/>
        </w:rPr>
      </w:pPr>
      <w:r w:rsidRPr="00685523">
        <w:rPr>
          <w:rFonts w:ascii="Palatino Linotype" w:hAnsi="Palatino Linotype"/>
        </w:rPr>
        <w:t xml:space="preserve">En efecto, el hecho de que </w:t>
      </w:r>
      <w:r w:rsidRPr="00685523">
        <w:rPr>
          <w:rFonts w:ascii="Palatino Linotype" w:hAnsi="Palatino Linotype"/>
          <w:b/>
        </w:rPr>
        <w:t>EL SUJETO OBLIGADO</w:t>
      </w:r>
      <w:r w:rsidRPr="00685523">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76C87F3C" w14:textId="77777777" w:rsidR="001C4190" w:rsidRPr="00685523" w:rsidRDefault="001C4190" w:rsidP="001C4190">
      <w:pPr>
        <w:tabs>
          <w:tab w:val="left" w:pos="851"/>
          <w:tab w:val="left" w:pos="8505"/>
        </w:tabs>
        <w:ind w:left="851" w:right="902"/>
        <w:jc w:val="both"/>
        <w:rPr>
          <w:rFonts w:ascii="Palatino Linotype" w:hAnsi="Palatino Linotype" w:cs="Arial"/>
          <w:i/>
          <w:sz w:val="22"/>
          <w:szCs w:val="22"/>
        </w:rPr>
      </w:pPr>
      <w:r w:rsidRPr="00685523">
        <w:rPr>
          <w:rFonts w:ascii="Palatino Linotype" w:hAnsi="Palatino Linotype" w:cs="Arial"/>
          <w:i/>
          <w:sz w:val="22"/>
          <w:szCs w:val="22"/>
        </w:rPr>
        <w:t>“</w:t>
      </w:r>
      <w:r w:rsidRPr="00685523">
        <w:rPr>
          <w:rFonts w:ascii="Palatino Linotype" w:hAnsi="Palatino Linotype" w:cs="Arial"/>
          <w:b/>
          <w:i/>
          <w:sz w:val="22"/>
          <w:szCs w:val="22"/>
        </w:rPr>
        <w:t>Artículo 12.</w:t>
      </w:r>
      <w:r w:rsidRPr="00685523">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04C608A7" w14:textId="77777777" w:rsidR="001C4190" w:rsidRPr="00685523" w:rsidRDefault="001C4190" w:rsidP="001C4190">
      <w:pPr>
        <w:ind w:left="851" w:right="902"/>
        <w:jc w:val="both"/>
        <w:rPr>
          <w:rFonts w:ascii="Palatino Linotype" w:hAnsi="Palatino Linotype" w:cs="Arial"/>
          <w:i/>
          <w:sz w:val="22"/>
          <w:szCs w:val="22"/>
        </w:rPr>
      </w:pPr>
      <w:r w:rsidRPr="00685523">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C4698DA" w14:textId="77777777" w:rsidR="001C4190" w:rsidRPr="00685523" w:rsidRDefault="001C4190" w:rsidP="001C4190">
      <w:pPr>
        <w:spacing w:before="240" w:after="240" w:line="360" w:lineRule="auto"/>
        <w:jc w:val="both"/>
      </w:pPr>
      <w:r w:rsidRPr="00685523">
        <w:rPr>
          <w:rFonts w:ascii="Palatino Linotype" w:hAnsi="Palatino Linotype"/>
        </w:rPr>
        <w:t xml:space="preserve">Así, el estudio de la naturaleza jurídica de la información pública solicitada, tiene por objeto determinar si ésta la genera, posee o administra </w:t>
      </w:r>
      <w:r w:rsidRPr="00685523">
        <w:rPr>
          <w:rFonts w:ascii="Palatino Linotype" w:hAnsi="Palatino Linotype"/>
          <w:b/>
        </w:rPr>
        <w:t>EL SUJETO OBLIGADO</w:t>
      </w:r>
      <w:r w:rsidRPr="00685523">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685523">
        <w:t xml:space="preserve"> </w:t>
      </w:r>
    </w:p>
    <w:p w14:paraId="7B62C725" w14:textId="77777777" w:rsidR="001C4190" w:rsidRPr="00685523" w:rsidRDefault="001C4190" w:rsidP="001C4190">
      <w:pPr>
        <w:spacing w:before="100" w:beforeAutospacing="1" w:after="100" w:afterAutospacing="1" w:line="360" w:lineRule="auto"/>
        <w:jc w:val="both"/>
        <w:rPr>
          <w:rFonts w:ascii="Palatino Linotype" w:hAnsi="Palatino Linotype"/>
        </w:rPr>
      </w:pPr>
      <w:r w:rsidRPr="00685523">
        <w:rPr>
          <w:rFonts w:ascii="Palatino Linotype" w:hAnsi="Palatino Linotype"/>
        </w:rPr>
        <w:t xml:space="preserve">Asimismo, no se omite comentar que, al haber existido un pronunciamiento por parte del </w:t>
      </w:r>
      <w:r w:rsidRPr="00685523">
        <w:rPr>
          <w:rFonts w:ascii="Palatino Linotype" w:hAnsi="Palatino Linotype"/>
          <w:b/>
        </w:rPr>
        <w:t>SUJETO OBLIGADO</w:t>
      </w:r>
      <w:r w:rsidRPr="00685523">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177EE27C" w14:textId="77777777" w:rsidR="001C4190" w:rsidRPr="00685523" w:rsidRDefault="001C4190" w:rsidP="001C4190">
      <w:pPr>
        <w:spacing w:before="100" w:beforeAutospacing="1" w:after="100" w:afterAutospacing="1" w:line="360" w:lineRule="auto"/>
        <w:jc w:val="both"/>
        <w:rPr>
          <w:rFonts w:ascii="Palatino Linotype" w:hAnsi="Palatino Linotype" w:cs="Arial"/>
        </w:rPr>
      </w:pPr>
      <w:r w:rsidRPr="00685523">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79C37540" w14:textId="77777777" w:rsidR="001C4190" w:rsidRPr="00685523" w:rsidRDefault="001C4190" w:rsidP="001C4190">
      <w:pPr>
        <w:ind w:left="709" w:right="760"/>
        <w:jc w:val="both"/>
        <w:rPr>
          <w:rFonts w:ascii="Palatino Linotype" w:hAnsi="Palatino Linotype" w:cs="Arial"/>
          <w:i/>
          <w:sz w:val="22"/>
        </w:rPr>
      </w:pPr>
      <w:r w:rsidRPr="00685523">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685523">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5A762005" w14:textId="77777777" w:rsidR="001C4190" w:rsidRPr="00685523" w:rsidRDefault="001C4190" w:rsidP="001C4190">
      <w:pPr>
        <w:ind w:left="709" w:right="757"/>
        <w:jc w:val="both"/>
        <w:rPr>
          <w:rFonts w:ascii="Palatino Linotype" w:hAnsi="Palatino Linotype" w:cs="Arial"/>
          <w:b/>
          <w:i/>
          <w:sz w:val="22"/>
        </w:rPr>
      </w:pPr>
      <w:r w:rsidRPr="00685523">
        <w:rPr>
          <w:rFonts w:ascii="Palatino Linotype" w:hAnsi="Palatino Linotype" w:cs="Arial"/>
          <w:i/>
          <w:sz w:val="22"/>
        </w:rPr>
        <w:t>Criterio 31/10</w:t>
      </w:r>
      <w:r w:rsidRPr="00685523">
        <w:rPr>
          <w:rFonts w:ascii="Palatino Linotype" w:hAnsi="Palatino Linotype" w:cs="Arial"/>
          <w:b/>
          <w:i/>
          <w:sz w:val="22"/>
        </w:rPr>
        <w:t>”</w:t>
      </w:r>
      <w:r w:rsidRPr="00685523">
        <w:rPr>
          <w:rFonts w:ascii="Palatino Linotype" w:hAnsi="Palatino Linotype" w:cs="Arial"/>
          <w:i/>
          <w:sz w:val="22"/>
        </w:rPr>
        <w:t xml:space="preserve"> (sic)</w:t>
      </w:r>
    </w:p>
    <w:p w14:paraId="00B73EC1" w14:textId="77777777" w:rsidR="001C4190" w:rsidRPr="00685523" w:rsidRDefault="001C4190" w:rsidP="001C4190">
      <w:pPr>
        <w:spacing w:before="100" w:beforeAutospacing="1" w:after="100" w:afterAutospacing="1" w:line="360" w:lineRule="auto"/>
        <w:jc w:val="both"/>
        <w:rPr>
          <w:rFonts w:ascii="Palatino Linotype" w:eastAsia="Calibri" w:hAnsi="Palatino Linotype"/>
          <w:szCs w:val="22"/>
          <w:lang w:eastAsia="en-US"/>
        </w:rPr>
      </w:pPr>
      <w:r w:rsidRPr="00685523">
        <w:rPr>
          <w:rFonts w:ascii="Palatino Linotype" w:eastAsia="Calibri" w:hAnsi="Palatino Linotype"/>
          <w:szCs w:val="22"/>
          <w:lang w:eastAsia="en-US"/>
        </w:rPr>
        <w:t xml:space="preserve">Una vez apuntado lo anterior, este Instituto se dio a la tarea de analizar cada uno de los documentos remitidos por </w:t>
      </w:r>
      <w:r w:rsidRPr="00685523">
        <w:rPr>
          <w:rFonts w:ascii="Palatino Linotype" w:eastAsia="Calibri" w:hAnsi="Palatino Linotype"/>
          <w:b/>
          <w:szCs w:val="22"/>
          <w:lang w:eastAsia="en-US"/>
        </w:rPr>
        <w:t>EL SUJETO OBLIGADO</w:t>
      </w:r>
      <w:r w:rsidRPr="00685523">
        <w:rPr>
          <w:rFonts w:ascii="Palatino Linotype" w:eastAsia="Calibri" w:hAnsi="Palatino Linotype"/>
          <w:szCs w:val="22"/>
          <w:lang w:eastAsia="en-US"/>
        </w:rPr>
        <w:t>, a fin de verificar si con éstos se satisfizo el derecho de acceso a la información del particular requirente y observó que no fue así, en razón de lo siguiente:</w:t>
      </w:r>
    </w:p>
    <w:tbl>
      <w:tblPr>
        <w:tblStyle w:val="Tablaconcuadrcula"/>
        <w:tblW w:w="9067" w:type="dxa"/>
        <w:tblLook w:val="04A0" w:firstRow="1" w:lastRow="0" w:firstColumn="1" w:lastColumn="0" w:noHBand="0" w:noVBand="1"/>
      </w:tblPr>
      <w:tblGrid>
        <w:gridCol w:w="2219"/>
        <w:gridCol w:w="2702"/>
        <w:gridCol w:w="2020"/>
        <w:gridCol w:w="2126"/>
      </w:tblGrid>
      <w:tr w:rsidR="001C4190" w:rsidRPr="00685523" w14:paraId="47E48975" w14:textId="77777777" w:rsidTr="002173C3">
        <w:trPr>
          <w:tblHeader/>
        </w:trPr>
        <w:tc>
          <w:tcPr>
            <w:tcW w:w="2219" w:type="dxa"/>
            <w:shd w:val="clear" w:color="auto" w:fill="000000" w:themeFill="text1"/>
            <w:vAlign w:val="center"/>
          </w:tcPr>
          <w:p w14:paraId="10EF2AEA" w14:textId="77777777" w:rsidR="001C4190" w:rsidRPr="00685523" w:rsidRDefault="001C4190" w:rsidP="00883974">
            <w:pPr>
              <w:pStyle w:val="Prrafodelista"/>
              <w:widowControl w:val="0"/>
              <w:tabs>
                <w:tab w:val="left" w:pos="1701"/>
                <w:tab w:val="left" w:pos="1843"/>
              </w:tabs>
              <w:autoSpaceDE w:val="0"/>
              <w:autoSpaceDN w:val="0"/>
              <w:adjustRightInd w:val="0"/>
              <w:ind w:left="0"/>
              <w:jc w:val="center"/>
              <w:rPr>
                <w:rFonts w:ascii="Palatino Linotype" w:hAnsi="Palatino Linotype" w:cs="Arial"/>
                <w:b/>
                <w:sz w:val="20"/>
              </w:rPr>
            </w:pPr>
            <w:r w:rsidRPr="00685523">
              <w:rPr>
                <w:rFonts w:ascii="Palatino Linotype" w:hAnsi="Palatino Linotype" w:cs="Arial"/>
                <w:b/>
                <w:sz w:val="20"/>
              </w:rPr>
              <w:t>Requerimiento</w:t>
            </w:r>
          </w:p>
        </w:tc>
        <w:tc>
          <w:tcPr>
            <w:tcW w:w="2702" w:type="dxa"/>
            <w:shd w:val="clear" w:color="auto" w:fill="000000" w:themeFill="text1"/>
            <w:vAlign w:val="center"/>
          </w:tcPr>
          <w:p w14:paraId="424DFA59" w14:textId="77777777" w:rsidR="001C4190" w:rsidRPr="00685523" w:rsidRDefault="001C4190" w:rsidP="00883974">
            <w:pPr>
              <w:pStyle w:val="Prrafodelista"/>
              <w:widowControl w:val="0"/>
              <w:tabs>
                <w:tab w:val="left" w:pos="1701"/>
                <w:tab w:val="left" w:pos="1843"/>
              </w:tabs>
              <w:autoSpaceDE w:val="0"/>
              <w:autoSpaceDN w:val="0"/>
              <w:adjustRightInd w:val="0"/>
              <w:ind w:left="0"/>
              <w:jc w:val="center"/>
              <w:rPr>
                <w:rFonts w:ascii="Palatino Linotype" w:hAnsi="Palatino Linotype" w:cs="Arial"/>
                <w:b/>
                <w:sz w:val="20"/>
              </w:rPr>
            </w:pPr>
            <w:r w:rsidRPr="00685523">
              <w:rPr>
                <w:rFonts w:ascii="Palatino Linotype" w:hAnsi="Palatino Linotype" w:cs="Arial"/>
                <w:b/>
                <w:sz w:val="20"/>
              </w:rPr>
              <w:t>Respuesta</w:t>
            </w:r>
          </w:p>
        </w:tc>
        <w:tc>
          <w:tcPr>
            <w:tcW w:w="2020" w:type="dxa"/>
            <w:shd w:val="clear" w:color="auto" w:fill="000000" w:themeFill="text1"/>
            <w:vAlign w:val="center"/>
          </w:tcPr>
          <w:p w14:paraId="4489F52C" w14:textId="77777777" w:rsidR="001C4190" w:rsidRPr="00685523" w:rsidRDefault="001C4190" w:rsidP="00883974">
            <w:pPr>
              <w:pStyle w:val="Prrafodelista"/>
              <w:widowControl w:val="0"/>
              <w:tabs>
                <w:tab w:val="left" w:pos="1701"/>
                <w:tab w:val="left" w:pos="1843"/>
              </w:tabs>
              <w:autoSpaceDE w:val="0"/>
              <w:autoSpaceDN w:val="0"/>
              <w:adjustRightInd w:val="0"/>
              <w:ind w:left="0"/>
              <w:jc w:val="center"/>
              <w:rPr>
                <w:rFonts w:ascii="Palatino Linotype" w:hAnsi="Palatino Linotype" w:cs="Arial"/>
                <w:b/>
                <w:sz w:val="20"/>
              </w:rPr>
            </w:pPr>
            <w:r w:rsidRPr="00685523">
              <w:rPr>
                <w:rFonts w:ascii="Palatino Linotype" w:hAnsi="Palatino Linotype" w:cs="Arial"/>
                <w:b/>
                <w:sz w:val="20"/>
              </w:rPr>
              <w:t>Informe Justificado</w:t>
            </w:r>
          </w:p>
        </w:tc>
        <w:tc>
          <w:tcPr>
            <w:tcW w:w="2126" w:type="dxa"/>
            <w:shd w:val="clear" w:color="auto" w:fill="000000" w:themeFill="text1"/>
            <w:vAlign w:val="center"/>
          </w:tcPr>
          <w:p w14:paraId="7B8F6A0E" w14:textId="77777777" w:rsidR="001C4190" w:rsidRPr="00685523" w:rsidRDefault="001C4190" w:rsidP="00883974">
            <w:pPr>
              <w:pStyle w:val="Prrafodelista"/>
              <w:widowControl w:val="0"/>
              <w:tabs>
                <w:tab w:val="left" w:pos="1701"/>
                <w:tab w:val="left" w:pos="1843"/>
              </w:tabs>
              <w:autoSpaceDE w:val="0"/>
              <w:autoSpaceDN w:val="0"/>
              <w:adjustRightInd w:val="0"/>
              <w:ind w:left="0"/>
              <w:jc w:val="center"/>
              <w:rPr>
                <w:rFonts w:ascii="Palatino Linotype" w:hAnsi="Palatino Linotype" w:cs="Arial"/>
                <w:b/>
                <w:sz w:val="20"/>
              </w:rPr>
            </w:pPr>
            <w:r w:rsidRPr="00685523">
              <w:rPr>
                <w:rFonts w:ascii="Palatino Linotype" w:hAnsi="Palatino Linotype" w:cs="Arial"/>
                <w:b/>
                <w:sz w:val="20"/>
              </w:rPr>
              <w:t>Colma</w:t>
            </w:r>
          </w:p>
        </w:tc>
      </w:tr>
      <w:tr w:rsidR="00A949BE" w:rsidRPr="00685523" w14:paraId="7D1EBCEE" w14:textId="77777777" w:rsidTr="002173C3">
        <w:tc>
          <w:tcPr>
            <w:tcW w:w="2219" w:type="dxa"/>
            <w:vAlign w:val="center"/>
          </w:tcPr>
          <w:p w14:paraId="257A1669" w14:textId="29A82BA2" w:rsidR="00A949BE" w:rsidRPr="00685523" w:rsidRDefault="00A949BE" w:rsidP="00A949BE">
            <w:pPr>
              <w:pStyle w:val="Prrafodelista"/>
              <w:widowControl w:val="0"/>
              <w:tabs>
                <w:tab w:val="left" w:pos="311"/>
                <w:tab w:val="left" w:pos="1843"/>
              </w:tabs>
              <w:autoSpaceDE w:val="0"/>
              <w:autoSpaceDN w:val="0"/>
              <w:adjustRightInd w:val="0"/>
              <w:ind w:left="29"/>
              <w:jc w:val="both"/>
              <w:rPr>
                <w:rFonts w:ascii="Palatino Linotype" w:eastAsia="Calibri" w:hAnsi="Palatino Linotype" w:cs="Arial"/>
                <w:sz w:val="20"/>
              </w:rPr>
            </w:pPr>
            <w:r w:rsidRPr="00685523">
              <w:rPr>
                <w:rFonts w:ascii="Palatino Linotype" w:eastAsia="Calibri" w:hAnsi="Palatino Linotype" w:cs="Arial"/>
                <w:sz w:val="20"/>
              </w:rPr>
              <w:t>1)</w:t>
            </w:r>
            <w:r w:rsidRPr="00685523">
              <w:rPr>
                <w:rFonts w:ascii="Palatino Linotype" w:eastAsia="Calibri" w:hAnsi="Palatino Linotype" w:cs="Arial"/>
                <w:sz w:val="20"/>
              </w:rPr>
              <w:tab/>
              <w:t xml:space="preserve">El presupuesto que el IEEM entrega a los partidos políticos como apoyo o su equivalente a las representaciones de cada uno de los partidos. </w:t>
            </w:r>
          </w:p>
        </w:tc>
        <w:tc>
          <w:tcPr>
            <w:tcW w:w="2702" w:type="dxa"/>
            <w:vAlign w:val="center"/>
          </w:tcPr>
          <w:p w14:paraId="57BA89DE" w14:textId="5B6A0B6A" w:rsidR="00A949BE" w:rsidRPr="00685523" w:rsidRDefault="00A949BE" w:rsidP="00A949BE">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685523">
              <w:rPr>
                <w:rFonts w:ascii="Palatino Linotype" w:hAnsi="Palatino Linotype" w:cs="Arial"/>
                <w:sz w:val="20"/>
              </w:rPr>
              <w:t xml:space="preserve">Informo que el presupuesto de Instituto Electoral del Estado de México contempla el proporcionar apoyos a todas las representaciones de los partidos políticos con registro o acreditados ante el Consejo General de dicho instituto, con un monto mensual de $282,500.00; así como $282,500.00 en el mes de abril y $382,500.00 en el mes de diciembre. </w:t>
            </w:r>
          </w:p>
        </w:tc>
        <w:tc>
          <w:tcPr>
            <w:tcW w:w="2020" w:type="dxa"/>
            <w:vAlign w:val="center"/>
          </w:tcPr>
          <w:p w14:paraId="2A47EDAE" w14:textId="79301D24" w:rsidR="00A949BE" w:rsidRPr="00685523" w:rsidRDefault="00A949BE" w:rsidP="00A949BE">
            <w:pPr>
              <w:pStyle w:val="Prrafodelista"/>
              <w:widowControl w:val="0"/>
              <w:tabs>
                <w:tab w:val="left" w:pos="1701"/>
                <w:tab w:val="left" w:pos="1843"/>
              </w:tabs>
              <w:autoSpaceDE w:val="0"/>
              <w:autoSpaceDN w:val="0"/>
              <w:adjustRightInd w:val="0"/>
              <w:ind w:left="0"/>
              <w:jc w:val="center"/>
              <w:rPr>
                <w:rFonts w:ascii="Palatino Linotype" w:hAnsi="Palatino Linotype" w:cs="Arial"/>
                <w:sz w:val="20"/>
              </w:rPr>
            </w:pPr>
            <w:r w:rsidRPr="00685523">
              <w:rPr>
                <w:rFonts w:ascii="Palatino Linotype" w:hAnsi="Palatino Linotype" w:cs="Arial"/>
                <w:sz w:val="20"/>
              </w:rPr>
              <w:t xml:space="preserve">No se manifestó </w:t>
            </w:r>
          </w:p>
        </w:tc>
        <w:tc>
          <w:tcPr>
            <w:tcW w:w="2126" w:type="dxa"/>
            <w:shd w:val="clear" w:color="auto" w:fill="auto"/>
            <w:vAlign w:val="center"/>
          </w:tcPr>
          <w:p w14:paraId="6FDFF09D" w14:textId="555A0984" w:rsidR="00A949BE" w:rsidRPr="00685523" w:rsidRDefault="00A949BE" w:rsidP="00A949BE">
            <w:pPr>
              <w:pStyle w:val="Prrafodelista"/>
              <w:widowControl w:val="0"/>
              <w:tabs>
                <w:tab w:val="left" w:pos="1701"/>
                <w:tab w:val="left" w:pos="1843"/>
              </w:tabs>
              <w:autoSpaceDE w:val="0"/>
              <w:autoSpaceDN w:val="0"/>
              <w:adjustRightInd w:val="0"/>
              <w:ind w:left="0"/>
              <w:jc w:val="center"/>
              <w:rPr>
                <w:rFonts w:ascii="Palatino Linotype" w:hAnsi="Palatino Linotype" w:cs="Arial"/>
                <w:b/>
                <w:sz w:val="20"/>
              </w:rPr>
            </w:pPr>
            <w:r w:rsidRPr="00685523">
              <w:rPr>
                <w:rFonts w:ascii="Palatino Linotype" w:hAnsi="Palatino Linotype" w:cs="Arial"/>
                <w:b/>
                <w:sz w:val="20"/>
              </w:rPr>
              <w:t>Si</w:t>
            </w:r>
          </w:p>
        </w:tc>
      </w:tr>
      <w:tr w:rsidR="00A949BE" w:rsidRPr="00685523" w14:paraId="321D8380" w14:textId="77777777" w:rsidTr="002173C3">
        <w:tc>
          <w:tcPr>
            <w:tcW w:w="2219" w:type="dxa"/>
            <w:vAlign w:val="center"/>
          </w:tcPr>
          <w:p w14:paraId="1F42E715" w14:textId="2031FD91" w:rsidR="00A949BE" w:rsidRPr="00685523" w:rsidRDefault="00A949BE" w:rsidP="00A949BE">
            <w:pPr>
              <w:pStyle w:val="Prrafodelista"/>
              <w:widowControl w:val="0"/>
              <w:tabs>
                <w:tab w:val="left" w:pos="311"/>
                <w:tab w:val="left" w:pos="1843"/>
              </w:tabs>
              <w:autoSpaceDE w:val="0"/>
              <w:autoSpaceDN w:val="0"/>
              <w:adjustRightInd w:val="0"/>
              <w:ind w:left="0"/>
              <w:jc w:val="both"/>
              <w:rPr>
                <w:rFonts w:ascii="Palatino Linotype" w:eastAsia="Calibri" w:hAnsi="Palatino Linotype" w:cs="Arial"/>
                <w:sz w:val="20"/>
              </w:rPr>
            </w:pPr>
            <w:r w:rsidRPr="00685523">
              <w:rPr>
                <w:rFonts w:ascii="Palatino Linotype" w:eastAsia="Calibri" w:hAnsi="Palatino Linotype" w:cs="Arial"/>
                <w:sz w:val="20"/>
              </w:rPr>
              <w:t>2)</w:t>
            </w:r>
            <w:r w:rsidRPr="00685523">
              <w:rPr>
                <w:rFonts w:ascii="Palatino Linotype" w:eastAsia="Calibri" w:hAnsi="Palatino Linotype" w:cs="Arial"/>
                <w:sz w:val="20"/>
              </w:rPr>
              <w:tab/>
              <w:t xml:space="preserve">Para los colaboradores en la representación; identificar en un archivo formato Excel nombre completo, profesión o equivalente y monto total que perciben por concepto de pago o su equivalente por la participación que desarrollan en su representación. </w:t>
            </w:r>
          </w:p>
        </w:tc>
        <w:tc>
          <w:tcPr>
            <w:tcW w:w="2702" w:type="dxa"/>
            <w:vAlign w:val="center"/>
          </w:tcPr>
          <w:p w14:paraId="6F439700" w14:textId="0E7216E9" w:rsidR="00A949BE" w:rsidRPr="00685523" w:rsidRDefault="00A949BE" w:rsidP="00A949BE">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685523">
              <w:rPr>
                <w:rFonts w:ascii="Palatino Linotype" w:hAnsi="Palatino Linotype" w:cs="Arial"/>
                <w:sz w:val="20"/>
              </w:rPr>
              <w:t xml:space="preserve">Remitió un documento en formato Excel, el cual contiene los nombres y los importes recibidos de las representaciones de los partidos políticos referidos , de la siguiente temporalidad: </w:t>
            </w:r>
          </w:p>
          <w:p w14:paraId="467D011B" w14:textId="01ACA8E7" w:rsidR="00A949BE" w:rsidRPr="00685523" w:rsidRDefault="00A949BE" w:rsidP="00A949BE">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685523">
              <w:rPr>
                <w:rFonts w:ascii="Palatino Linotype" w:hAnsi="Palatino Linotype" w:cs="Arial"/>
                <w:i/>
                <w:sz w:val="20"/>
              </w:rPr>
              <w:t>1.- PAN</w:t>
            </w:r>
            <w:r w:rsidRPr="00685523">
              <w:rPr>
                <w:rFonts w:ascii="Palatino Linotype" w:hAnsi="Palatino Linotype" w:cs="Arial"/>
                <w:sz w:val="20"/>
              </w:rPr>
              <w:t>: de septiembre 2017 – Mayo 2020.</w:t>
            </w:r>
          </w:p>
          <w:p w14:paraId="0F65AA93" w14:textId="1A3CA558" w:rsidR="00A949BE" w:rsidRPr="00685523" w:rsidRDefault="00A949BE" w:rsidP="00A949BE">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685523">
              <w:rPr>
                <w:rFonts w:ascii="Palatino Linotype" w:hAnsi="Palatino Linotype" w:cs="Arial"/>
                <w:i/>
                <w:sz w:val="20"/>
              </w:rPr>
              <w:t>2.- PRD</w:t>
            </w:r>
            <w:r w:rsidRPr="00685523">
              <w:rPr>
                <w:rFonts w:ascii="Palatino Linotype" w:hAnsi="Palatino Linotype" w:cs="Arial"/>
                <w:sz w:val="20"/>
              </w:rPr>
              <w:t>: de septiembre 2017 - Mayo 2020.</w:t>
            </w:r>
          </w:p>
          <w:p w14:paraId="7D0867A2" w14:textId="69D15A81" w:rsidR="00A949BE" w:rsidRPr="00685523" w:rsidRDefault="00A949BE" w:rsidP="00A949BE">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685523">
              <w:rPr>
                <w:rFonts w:ascii="Palatino Linotype" w:hAnsi="Palatino Linotype" w:cs="Arial"/>
                <w:i/>
                <w:sz w:val="20"/>
              </w:rPr>
              <w:t>3.- PRI</w:t>
            </w:r>
            <w:r w:rsidRPr="00685523">
              <w:rPr>
                <w:rFonts w:ascii="Palatino Linotype" w:hAnsi="Palatino Linotype" w:cs="Arial"/>
                <w:sz w:val="20"/>
              </w:rPr>
              <w:t>: de septiembre 2017 - Mayo 2020.</w:t>
            </w:r>
          </w:p>
          <w:p w14:paraId="72FC38C1" w14:textId="3974B7C9" w:rsidR="00A949BE" w:rsidRPr="00685523" w:rsidRDefault="00A949BE" w:rsidP="00A949BE">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685523">
              <w:rPr>
                <w:rFonts w:ascii="Palatino Linotype" w:hAnsi="Palatino Linotype" w:cs="Arial"/>
                <w:i/>
                <w:sz w:val="20"/>
              </w:rPr>
              <w:t>4.- PVEM</w:t>
            </w:r>
            <w:r w:rsidRPr="00685523">
              <w:rPr>
                <w:rFonts w:ascii="Palatino Linotype" w:hAnsi="Palatino Linotype" w:cs="Arial"/>
                <w:sz w:val="20"/>
              </w:rPr>
              <w:t>: de septiembre 2017 - Mayo 2020.</w:t>
            </w:r>
          </w:p>
          <w:p w14:paraId="2A6E509A" w14:textId="061F4B72" w:rsidR="00A949BE" w:rsidRPr="00685523" w:rsidRDefault="00A949BE" w:rsidP="00A949BE">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685523">
              <w:rPr>
                <w:rFonts w:ascii="Palatino Linotype" w:hAnsi="Palatino Linotype" w:cs="Arial"/>
                <w:i/>
                <w:sz w:val="20"/>
              </w:rPr>
              <w:t>5.- PMC</w:t>
            </w:r>
            <w:r w:rsidRPr="00685523">
              <w:rPr>
                <w:rFonts w:ascii="Palatino Linotype" w:hAnsi="Palatino Linotype" w:cs="Arial"/>
                <w:sz w:val="20"/>
              </w:rPr>
              <w:t>: de septiembre 2017 - Mayo 2020.</w:t>
            </w:r>
          </w:p>
          <w:p w14:paraId="44A042B9" w14:textId="7DB74D0A" w:rsidR="00A949BE" w:rsidRPr="00685523" w:rsidRDefault="00A949BE" w:rsidP="00A949BE">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685523">
              <w:rPr>
                <w:rFonts w:ascii="Palatino Linotype" w:hAnsi="Palatino Linotype" w:cs="Arial"/>
                <w:i/>
                <w:sz w:val="20"/>
              </w:rPr>
              <w:t>6.- PT</w:t>
            </w:r>
            <w:r w:rsidRPr="00685523">
              <w:rPr>
                <w:rFonts w:ascii="Palatino Linotype" w:hAnsi="Palatino Linotype" w:cs="Arial"/>
                <w:sz w:val="20"/>
              </w:rPr>
              <w:t>: de septiembre 2017 - Mayo 2020.</w:t>
            </w:r>
          </w:p>
          <w:p w14:paraId="7C138006" w14:textId="13CFB971" w:rsidR="00A949BE" w:rsidRPr="00685523" w:rsidRDefault="00A949BE" w:rsidP="00A949BE">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685523">
              <w:rPr>
                <w:rFonts w:ascii="Palatino Linotype" w:hAnsi="Palatino Linotype" w:cs="Arial"/>
                <w:i/>
                <w:sz w:val="20"/>
              </w:rPr>
              <w:t>7.- PES</w:t>
            </w:r>
            <w:r w:rsidRPr="00685523">
              <w:rPr>
                <w:rFonts w:ascii="Palatino Linotype" w:hAnsi="Palatino Linotype" w:cs="Arial"/>
                <w:sz w:val="20"/>
              </w:rPr>
              <w:t>: de septiembre 2017 – Octubre 2018.</w:t>
            </w:r>
          </w:p>
          <w:p w14:paraId="081C0904" w14:textId="39F09B7D" w:rsidR="00A949BE" w:rsidRPr="00685523" w:rsidRDefault="00A949BE" w:rsidP="00A949BE">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685523">
              <w:rPr>
                <w:rFonts w:ascii="Palatino Linotype" w:hAnsi="Palatino Linotype" w:cs="Arial"/>
                <w:i/>
                <w:sz w:val="20"/>
              </w:rPr>
              <w:t>8.- NA</w:t>
            </w:r>
            <w:r w:rsidRPr="00685523">
              <w:rPr>
                <w:rFonts w:ascii="Palatino Linotype" w:hAnsi="Palatino Linotype" w:cs="Arial"/>
                <w:sz w:val="20"/>
              </w:rPr>
              <w:t>: septiembre, octubre, noviembre y diciembre 2017, de enero a octubre 2018, de enero a diciembre 2019 y de enero a mayo 2020.</w:t>
            </w:r>
          </w:p>
          <w:p w14:paraId="009342BC" w14:textId="77777777" w:rsidR="00A949BE" w:rsidRPr="00685523" w:rsidRDefault="00A949BE" w:rsidP="00A949BE">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p>
          <w:p w14:paraId="49941CA3" w14:textId="3D608B1A" w:rsidR="00A949BE" w:rsidRPr="00685523" w:rsidRDefault="00A949BE" w:rsidP="00A949BE">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685523">
              <w:rPr>
                <w:rFonts w:ascii="Palatino Linotype" w:hAnsi="Palatino Linotype" w:cs="Arial"/>
                <w:sz w:val="20"/>
              </w:rPr>
              <w:t xml:space="preserve">Asimismo, refirió que al no existir relación laboral de las personas que apoyan en las representaciones no cuenta con la profesión de cada uno de ellos. </w:t>
            </w:r>
          </w:p>
        </w:tc>
        <w:tc>
          <w:tcPr>
            <w:tcW w:w="2020" w:type="dxa"/>
            <w:vAlign w:val="center"/>
          </w:tcPr>
          <w:p w14:paraId="01279CC0" w14:textId="2A735E7B" w:rsidR="00A949BE" w:rsidRPr="00685523" w:rsidRDefault="00A949BE" w:rsidP="00A949BE">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685523">
              <w:rPr>
                <w:rFonts w:ascii="Palatino Linotype" w:hAnsi="Palatino Linotype" w:cs="Arial"/>
                <w:sz w:val="20"/>
              </w:rPr>
              <w:t xml:space="preserve">Remitió un documento en formato Excel, el cual contiene los nombres y los importes recibidos de las representaciones de los partidos políticos referidos, de la siguiente temporalidad: </w:t>
            </w:r>
          </w:p>
          <w:p w14:paraId="45E16963" w14:textId="23C5EFC0" w:rsidR="00A949BE" w:rsidRPr="00685523" w:rsidRDefault="00A949BE" w:rsidP="00A949BE">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685523">
              <w:rPr>
                <w:rFonts w:ascii="Palatino Linotype" w:hAnsi="Palatino Linotype" w:cs="Arial"/>
                <w:i/>
                <w:sz w:val="20"/>
              </w:rPr>
              <w:t>1.- PAN</w:t>
            </w:r>
            <w:r w:rsidRPr="00685523">
              <w:rPr>
                <w:rFonts w:ascii="Palatino Linotype" w:hAnsi="Palatino Linotype" w:cs="Arial"/>
                <w:sz w:val="20"/>
              </w:rPr>
              <w:t>: de junio – agosto 2020.</w:t>
            </w:r>
          </w:p>
          <w:p w14:paraId="7394D181" w14:textId="4721719E" w:rsidR="00A949BE" w:rsidRPr="00685523" w:rsidRDefault="00A949BE" w:rsidP="00A949BE">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685523">
              <w:rPr>
                <w:rFonts w:ascii="Palatino Linotype" w:hAnsi="Palatino Linotype" w:cs="Arial"/>
                <w:i/>
                <w:sz w:val="20"/>
              </w:rPr>
              <w:t>2.- PRD</w:t>
            </w:r>
            <w:r w:rsidRPr="00685523">
              <w:rPr>
                <w:rFonts w:ascii="Palatino Linotype" w:hAnsi="Palatino Linotype" w:cs="Arial"/>
                <w:sz w:val="20"/>
              </w:rPr>
              <w:t>: de junio – agosto 2020.</w:t>
            </w:r>
          </w:p>
          <w:p w14:paraId="2F363A33" w14:textId="7CAB443A" w:rsidR="00A949BE" w:rsidRPr="00685523" w:rsidRDefault="00A949BE" w:rsidP="00A949BE">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685523">
              <w:rPr>
                <w:rFonts w:ascii="Palatino Linotype" w:hAnsi="Palatino Linotype" w:cs="Arial"/>
                <w:i/>
                <w:sz w:val="20"/>
              </w:rPr>
              <w:t>3.- PRI</w:t>
            </w:r>
            <w:r w:rsidRPr="00685523">
              <w:rPr>
                <w:rFonts w:ascii="Palatino Linotype" w:hAnsi="Palatino Linotype" w:cs="Arial"/>
                <w:sz w:val="20"/>
              </w:rPr>
              <w:t>: de junio – agosto 2020.</w:t>
            </w:r>
          </w:p>
          <w:p w14:paraId="4E638593" w14:textId="3ACB3617" w:rsidR="00A949BE" w:rsidRPr="00685523" w:rsidRDefault="00A949BE" w:rsidP="00A949BE">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685523">
              <w:rPr>
                <w:rFonts w:ascii="Palatino Linotype" w:hAnsi="Palatino Linotype" w:cs="Arial"/>
                <w:i/>
                <w:sz w:val="20"/>
              </w:rPr>
              <w:t>4.- PVEM</w:t>
            </w:r>
            <w:r w:rsidRPr="00685523">
              <w:rPr>
                <w:rFonts w:ascii="Palatino Linotype" w:hAnsi="Palatino Linotype" w:cs="Arial"/>
                <w:sz w:val="20"/>
              </w:rPr>
              <w:t>: de junio – agosto 2020.</w:t>
            </w:r>
          </w:p>
          <w:p w14:paraId="5B084A71" w14:textId="43E915D5" w:rsidR="00A949BE" w:rsidRPr="00685523" w:rsidRDefault="00A949BE" w:rsidP="00A949BE">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685523">
              <w:rPr>
                <w:rFonts w:ascii="Palatino Linotype" w:hAnsi="Palatino Linotype" w:cs="Arial"/>
                <w:i/>
                <w:sz w:val="20"/>
              </w:rPr>
              <w:t>5.- PMC</w:t>
            </w:r>
            <w:r w:rsidRPr="00685523">
              <w:rPr>
                <w:rFonts w:ascii="Palatino Linotype" w:hAnsi="Palatino Linotype" w:cs="Arial"/>
                <w:sz w:val="20"/>
              </w:rPr>
              <w:t>: de junio – agosto 2020.</w:t>
            </w:r>
          </w:p>
          <w:p w14:paraId="681CBC6C" w14:textId="045D864F" w:rsidR="00A949BE" w:rsidRPr="00685523" w:rsidRDefault="00A949BE" w:rsidP="00A949BE">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685523">
              <w:rPr>
                <w:rFonts w:ascii="Palatino Linotype" w:hAnsi="Palatino Linotype" w:cs="Arial"/>
                <w:i/>
                <w:sz w:val="20"/>
              </w:rPr>
              <w:t>6.- PT</w:t>
            </w:r>
            <w:r w:rsidRPr="00685523">
              <w:rPr>
                <w:rFonts w:ascii="Palatino Linotype" w:hAnsi="Palatino Linotype" w:cs="Arial"/>
                <w:sz w:val="20"/>
              </w:rPr>
              <w:t>: de junio – agosto 2020.</w:t>
            </w:r>
          </w:p>
          <w:p w14:paraId="3175603D" w14:textId="67C185A1" w:rsidR="00A949BE" w:rsidRPr="00685523" w:rsidRDefault="00A949BE" w:rsidP="00A949BE">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685523">
              <w:rPr>
                <w:rFonts w:ascii="Palatino Linotype" w:hAnsi="Palatino Linotype" w:cs="Arial"/>
                <w:i/>
                <w:sz w:val="20"/>
              </w:rPr>
              <w:t>7.- PES</w:t>
            </w:r>
            <w:r w:rsidRPr="00685523">
              <w:rPr>
                <w:rFonts w:ascii="Palatino Linotype" w:hAnsi="Palatino Linotype" w:cs="Arial"/>
                <w:sz w:val="20"/>
              </w:rPr>
              <w:t>: no remitió nada al respecto.</w:t>
            </w:r>
          </w:p>
          <w:p w14:paraId="521B68F0" w14:textId="0A998ABD" w:rsidR="00A949BE" w:rsidRPr="00685523" w:rsidRDefault="00A949BE" w:rsidP="00A949BE">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685523">
              <w:rPr>
                <w:rFonts w:ascii="Palatino Linotype" w:hAnsi="Palatino Linotype" w:cs="Arial"/>
                <w:i/>
                <w:sz w:val="20"/>
              </w:rPr>
              <w:t>8.- NA</w:t>
            </w:r>
            <w:r w:rsidRPr="00685523">
              <w:rPr>
                <w:rFonts w:ascii="Palatino Linotype" w:hAnsi="Palatino Linotype" w:cs="Arial"/>
                <w:sz w:val="20"/>
              </w:rPr>
              <w:t>: de junio – agosto 2020</w:t>
            </w:r>
          </w:p>
        </w:tc>
        <w:tc>
          <w:tcPr>
            <w:tcW w:w="2126" w:type="dxa"/>
            <w:shd w:val="clear" w:color="auto" w:fill="auto"/>
            <w:vAlign w:val="center"/>
          </w:tcPr>
          <w:p w14:paraId="0095A339" w14:textId="44E01E7B" w:rsidR="00A949BE" w:rsidRPr="00685523" w:rsidRDefault="00A949BE" w:rsidP="00A949BE">
            <w:pPr>
              <w:pStyle w:val="Prrafodelista"/>
              <w:widowControl w:val="0"/>
              <w:tabs>
                <w:tab w:val="left" w:pos="1701"/>
                <w:tab w:val="left" w:pos="1843"/>
              </w:tabs>
              <w:autoSpaceDE w:val="0"/>
              <w:autoSpaceDN w:val="0"/>
              <w:adjustRightInd w:val="0"/>
              <w:ind w:left="0"/>
              <w:jc w:val="center"/>
              <w:rPr>
                <w:rFonts w:ascii="Palatino Linotype" w:hAnsi="Palatino Linotype" w:cs="Arial"/>
                <w:b/>
                <w:sz w:val="20"/>
              </w:rPr>
            </w:pPr>
            <w:r w:rsidRPr="00685523">
              <w:rPr>
                <w:rFonts w:ascii="Palatino Linotype" w:hAnsi="Palatino Linotype" w:cs="Arial"/>
                <w:b/>
                <w:sz w:val="20"/>
              </w:rPr>
              <w:t>Parcialmente</w:t>
            </w:r>
          </w:p>
          <w:p w14:paraId="07A361A1" w14:textId="77777777" w:rsidR="00A949BE" w:rsidRPr="00685523" w:rsidRDefault="00A949BE" w:rsidP="00A949BE">
            <w:pPr>
              <w:pStyle w:val="Prrafodelista"/>
              <w:widowControl w:val="0"/>
              <w:tabs>
                <w:tab w:val="left" w:pos="1701"/>
                <w:tab w:val="left" w:pos="1843"/>
              </w:tabs>
              <w:autoSpaceDE w:val="0"/>
              <w:autoSpaceDN w:val="0"/>
              <w:adjustRightInd w:val="0"/>
              <w:ind w:left="0"/>
              <w:jc w:val="center"/>
              <w:rPr>
                <w:rFonts w:ascii="Palatino Linotype" w:hAnsi="Palatino Linotype" w:cs="Arial"/>
                <w:sz w:val="20"/>
              </w:rPr>
            </w:pPr>
          </w:p>
          <w:p w14:paraId="14AF51E7" w14:textId="64FE37E3" w:rsidR="00A949BE" w:rsidRPr="00685523" w:rsidRDefault="00A949BE" w:rsidP="00A949BE">
            <w:pPr>
              <w:pStyle w:val="Prrafodelista"/>
              <w:widowControl w:val="0"/>
              <w:tabs>
                <w:tab w:val="left" w:pos="1701"/>
                <w:tab w:val="left" w:pos="1843"/>
              </w:tabs>
              <w:autoSpaceDE w:val="0"/>
              <w:autoSpaceDN w:val="0"/>
              <w:adjustRightInd w:val="0"/>
              <w:ind w:left="0"/>
              <w:jc w:val="center"/>
              <w:rPr>
                <w:rFonts w:ascii="Palatino Linotype" w:hAnsi="Palatino Linotype" w:cs="Arial"/>
                <w:sz w:val="20"/>
              </w:rPr>
            </w:pPr>
            <w:r w:rsidRPr="00685523">
              <w:rPr>
                <w:rFonts w:ascii="Palatino Linotype" w:hAnsi="Palatino Linotype" w:cs="Arial"/>
                <w:sz w:val="20"/>
              </w:rPr>
              <w:t>No remite información del Partido Nueva Alianza respecto de los meses de noviembre y diciembre 2018.</w:t>
            </w:r>
          </w:p>
          <w:p w14:paraId="6DF657D0" w14:textId="77777777" w:rsidR="00A949BE" w:rsidRPr="00685523" w:rsidRDefault="00A949BE" w:rsidP="00A949BE">
            <w:pPr>
              <w:pStyle w:val="Prrafodelista"/>
              <w:widowControl w:val="0"/>
              <w:tabs>
                <w:tab w:val="left" w:pos="1701"/>
                <w:tab w:val="left" w:pos="1843"/>
              </w:tabs>
              <w:autoSpaceDE w:val="0"/>
              <w:autoSpaceDN w:val="0"/>
              <w:adjustRightInd w:val="0"/>
              <w:ind w:left="0"/>
              <w:jc w:val="center"/>
              <w:rPr>
                <w:rFonts w:ascii="Palatino Linotype" w:hAnsi="Palatino Linotype" w:cs="Arial"/>
                <w:sz w:val="20"/>
              </w:rPr>
            </w:pPr>
          </w:p>
          <w:p w14:paraId="57A47FD4" w14:textId="07B2EC31" w:rsidR="00A949BE" w:rsidRPr="00685523" w:rsidRDefault="00A949BE" w:rsidP="00A949BE">
            <w:pPr>
              <w:pStyle w:val="Prrafodelista"/>
              <w:widowControl w:val="0"/>
              <w:tabs>
                <w:tab w:val="left" w:pos="1701"/>
                <w:tab w:val="left" w:pos="1843"/>
              </w:tabs>
              <w:autoSpaceDE w:val="0"/>
              <w:autoSpaceDN w:val="0"/>
              <w:adjustRightInd w:val="0"/>
              <w:ind w:left="0"/>
              <w:jc w:val="center"/>
              <w:rPr>
                <w:rFonts w:ascii="Palatino Linotype" w:hAnsi="Palatino Linotype" w:cs="Arial"/>
                <w:sz w:val="20"/>
              </w:rPr>
            </w:pPr>
            <w:r w:rsidRPr="00685523">
              <w:rPr>
                <w:rFonts w:ascii="Palatino Linotype" w:hAnsi="Palatino Linotype" w:cs="Arial"/>
                <w:sz w:val="20"/>
              </w:rPr>
              <w:t>No remite información del Partido Encuentro Social respecto de los meses de noviembre y diciembre 2018, de enero a diciembre 2019 y de enero a agosto 2020.</w:t>
            </w:r>
          </w:p>
          <w:p w14:paraId="78B425DD" w14:textId="326B40DF" w:rsidR="00A949BE" w:rsidRPr="00685523" w:rsidRDefault="00A949BE" w:rsidP="00A949BE">
            <w:pPr>
              <w:pStyle w:val="Prrafodelista"/>
              <w:widowControl w:val="0"/>
              <w:tabs>
                <w:tab w:val="left" w:pos="1701"/>
                <w:tab w:val="left" w:pos="1843"/>
              </w:tabs>
              <w:autoSpaceDE w:val="0"/>
              <w:autoSpaceDN w:val="0"/>
              <w:adjustRightInd w:val="0"/>
              <w:ind w:left="0"/>
              <w:jc w:val="center"/>
              <w:rPr>
                <w:rFonts w:ascii="Palatino Linotype" w:hAnsi="Palatino Linotype" w:cs="Arial"/>
                <w:sz w:val="20"/>
              </w:rPr>
            </w:pPr>
          </w:p>
        </w:tc>
      </w:tr>
      <w:tr w:rsidR="00A949BE" w:rsidRPr="00685523" w14:paraId="7A289E4F" w14:textId="77777777" w:rsidTr="002173C3">
        <w:tc>
          <w:tcPr>
            <w:tcW w:w="2219" w:type="dxa"/>
            <w:vAlign w:val="center"/>
          </w:tcPr>
          <w:p w14:paraId="314A94DA" w14:textId="24E5D181" w:rsidR="00A949BE" w:rsidRPr="00685523" w:rsidRDefault="00A949BE" w:rsidP="00A949BE">
            <w:pPr>
              <w:pStyle w:val="Prrafodelista"/>
              <w:widowControl w:val="0"/>
              <w:tabs>
                <w:tab w:val="left" w:pos="311"/>
                <w:tab w:val="left" w:pos="1843"/>
              </w:tabs>
              <w:autoSpaceDE w:val="0"/>
              <w:autoSpaceDN w:val="0"/>
              <w:adjustRightInd w:val="0"/>
              <w:ind w:left="0"/>
              <w:jc w:val="both"/>
              <w:rPr>
                <w:rFonts w:ascii="Palatino Linotype" w:hAnsi="Palatino Linotype" w:cs="Arial"/>
                <w:sz w:val="20"/>
              </w:rPr>
            </w:pPr>
            <w:r w:rsidRPr="00685523">
              <w:rPr>
                <w:rFonts w:ascii="Palatino Linotype" w:hAnsi="Palatino Linotype" w:cs="Arial"/>
                <w:sz w:val="20"/>
              </w:rPr>
              <w:t>3)</w:t>
            </w:r>
            <w:r w:rsidRPr="00685523">
              <w:rPr>
                <w:rFonts w:ascii="Palatino Linotype" w:hAnsi="Palatino Linotype" w:cs="Arial"/>
                <w:sz w:val="20"/>
              </w:rPr>
              <w:tab/>
              <w:t>En caso de devolución del remanente anteriormente citado, los recibos en un solo formato PDF que avale la devolución al IEEM.</w:t>
            </w:r>
          </w:p>
        </w:tc>
        <w:tc>
          <w:tcPr>
            <w:tcW w:w="2702" w:type="dxa"/>
            <w:vAlign w:val="center"/>
          </w:tcPr>
          <w:p w14:paraId="6775FA7D" w14:textId="042C0439" w:rsidR="00A949BE" w:rsidRPr="00685523" w:rsidRDefault="00A949BE" w:rsidP="00A949BE">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685523">
              <w:rPr>
                <w:rFonts w:ascii="Palatino Linotype" w:hAnsi="Palatino Linotype" w:cs="Arial"/>
                <w:sz w:val="20"/>
              </w:rPr>
              <w:t xml:space="preserve">Refirió que no han existido devoluciones de ninguna representación de los partidos políticos del monto recibido. </w:t>
            </w:r>
          </w:p>
        </w:tc>
        <w:tc>
          <w:tcPr>
            <w:tcW w:w="2020" w:type="dxa"/>
            <w:vAlign w:val="center"/>
          </w:tcPr>
          <w:p w14:paraId="341773EA" w14:textId="4899DA3B" w:rsidR="00A949BE" w:rsidRPr="00685523" w:rsidRDefault="00A949BE" w:rsidP="00A949BE">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685523">
              <w:rPr>
                <w:rFonts w:ascii="Palatino Linotype" w:hAnsi="Palatino Linotype" w:cs="Arial"/>
                <w:sz w:val="20"/>
              </w:rPr>
              <w:t xml:space="preserve">No se manifestó </w:t>
            </w:r>
          </w:p>
        </w:tc>
        <w:tc>
          <w:tcPr>
            <w:tcW w:w="2126" w:type="dxa"/>
            <w:shd w:val="clear" w:color="auto" w:fill="auto"/>
            <w:vAlign w:val="center"/>
          </w:tcPr>
          <w:p w14:paraId="6A6D321E" w14:textId="1CDFE7F0" w:rsidR="00A949BE" w:rsidRPr="00685523" w:rsidRDefault="00A949BE" w:rsidP="00A949BE">
            <w:pPr>
              <w:pStyle w:val="Prrafodelista"/>
              <w:widowControl w:val="0"/>
              <w:tabs>
                <w:tab w:val="left" w:pos="1701"/>
                <w:tab w:val="left" w:pos="1843"/>
              </w:tabs>
              <w:autoSpaceDE w:val="0"/>
              <w:autoSpaceDN w:val="0"/>
              <w:adjustRightInd w:val="0"/>
              <w:ind w:left="0"/>
              <w:jc w:val="center"/>
              <w:rPr>
                <w:rFonts w:ascii="Palatino Linotype" w:hAnsi="Palatino Linotype" w:cs="Arial"/>
                <w:b/>
                <w:sz w:val="20"/>
              </w:rPr>
            </w:pPr>
            <w:r w:rsidRPr="00685523">
              <w:rPr>
                <w:rFonts w:ascii="Palatino Linotype" w:hAnsi="Palatino Linotype" w:cs="Arial"/>
                <w:b/>
                <w:sz w:val="20"/>
              </w:rPr>
              <w:t>Si</w:t>
            </w:r>
          </w:p>
        </w:tc>
      </w:tr>
      <w:tr w:rsidR="00A949BE" w:rsidRPr="00685523" w14:paraId="01DB5FC0" w14:textId="77777777" w:rsidTr="002173C3">
        <w:tc>
          <w:tcPr>
            <w:tcW w:w="2219" w:type="dxa"/>
            <w:vAlign w:val="center"/>
          </w:tcPr>
          <w:p w14:paraId="2E61B299" w14:textId="1337BD9A" w:rsidR="00A949BE" w:rsidRPr="00685523" w:rsidRDefault="00A949BE" w:rsidP="00A949BE">
            <w:pPr>
              <w:pStyle w:val="Prrafodelista"/>
              <w:widowControl w:val="0"/>
              <w:tabs>
                <w:tab w:val="left" w:pos="311"/>
                <w:tab w:val="left" w:pos="1843"/>
              </w:tabs>
              <w:autoSpaceDE w:val="0"/>
              <w:autoSpaceDN w:val="0"/>
              <w:adjustRightInd w:val="0"/>
              <w:ind w:left="29"/>
              <w:jc w:val="both"/>
              <w:rPr>
                <w:rFonts w:ascii="Palatino Linotype" w:eastAsia="Calibri" w:hAnsi="Palatino Linotype" w:cs="Arial"/>
                <w:sz w:val="20"/>
              </w:rPr>
            </w:pPr>
            <w:r w:rsidRPr="00685523">
              <w:rPr>
                <w:rFonts w:ascii="Palatino Linotype" w:eastAsia="Calibri" w:hAnsi="Palatino Linotype" w:cs="Arial"/>
                <w:sz w:val="20"/>
              </w:rPr>
              <w:t>4)</w:t>
            </w:r>
            <w:r w:rsidRPr="00685523">
              <w:rPr>
                <w:rFonts w:ascii="Palatino Linotype" w:eastAsia="Calibri" w:hAnsi="Palatino Linotype" w:cs="Arial"/>
                <w:sz w:val="20"/>
              </w:rPr>
              <w:tab/>
              <w:t>Monto de apoyo para gasolina y recibos de quienes acceden a este beneficio; además que en un archivo pdf por cada partido político solicitado y escanear los comprobantes de gasolina que cada uno de ellos entrega al instituto.</w:t>
            </w:r>
          </w:p>
        </w:tc>
        <w:tc>
          <w:tcPr>
            <w:tcW w:w="2702" w:type="dxa"/>
            <w:vAlign w:val="center"/>
          </w:tcPr>
          <w:p w14:paraId="2F1CD526" w14:textId="76790853" w:rsidR="00A949BE" w:rsidRPr="00685523" w:rsidRDefault="00A949BE" w:rsidP="00A949BE">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685523">
              <w:rPr>
                <w:rFonts w:ascii="Palatino Linotype" w:hAnsi="Palatino Linotype" w:cs="Arial"/>
                <w:sz w:val="20"/>
              </w:rPr>
              <w:t xml:space="preserve">Refirió que todas y cada una de las representaciones de los Partidos Políticos con registro o acreditados ante el Consejo General de dicho Instituto recibe $3,000.00 mensuales, anexando en formato pdf los recibos de los apoyos de gasolina de las representaciones de los partidos políticos referidos , de la siguiente temporalidad: </w:t>
            </w:r>
          </w:p>
          <w:p w14:paraId="0029DE69" w14:textId="449C7C2A" w:rsidR="00A949BE" w:rsidRPr="00685523" w:rsidRDefault="00A949BE" w:rsidP="00A949BE">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685523">
              <w:rPr>
                <w:rFonts w:ascii="Palatino Linotype" w:hAnsi="Palatino Linotype" w:cs="Arial"/>
                <w:i/>
                <w:sz w:val="20"/>
              </w:rPr>
              <w:t>1.- PAN</w:t>
            </w:r>
            <w:r w:rsidRPr="00685523">
              <w:rPr>
                <w:rFonts w:ascii="Palatino Linotype" w:hAnsi="Palatino Linotype" w:cs="Arial"/>
                <w:sz w:val="20"/>
              </w:rPr>
              <w:t>: de septiembre 2017 – Marzo 2020.</w:t>
            </w:r>
          </w:p>
          <w:p w14:paraId="6146202F" w14:textId="643A89DF" w:rsidR="00A949BE" w:rsidRPr="00685523" w:rsidRDefault="00A949BE" w:rsidP="00A949BE">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685523">
              <w:rPr>
                <w:rFonts w:ascii="Palatino Linotype" w:hAnsi="Palatino Linotype" w:cs="Arial"/>
                <w:i/>
                <w:sz w:val="20"/>
              </w:rPr>
              <w:t>2.- PRD</w:t>
            </w:r>
            <w:r w:rsidRPr="00685523">
              <w:rPr>
                <w:rFonts w:ascii="Palatino Linotype" w:hAnsi="Palatino Linotype" w:cs="Arial"/>
                <w:sz w:val="20"/>
              </w:rPr>
              <w:t>: de septiembre 2017 – Marzo 2020.</w:t>
            </w:r>
          </w:p>
          <w:p w14:paraId="5A4D9433" w14:textId="67CE96E1" w:rsidR="00A949BE" w:rsidRPr="00685523" w:rsidRDefault="00A949BE" w:rsidP="00A949BE">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685523">
              <w:rPr>
                <w:rFonts w:ascii="Palatino Linotype" w:hAnsi="Palatino Linotype" w:cs="Arial"/>
                <w:i/>
                <w:sz w:val="20"/>
              </w:rPr>
              <w:t>3.- PRI</w:t>
            </w:r>
            <w:r w:rsidRPr="00685523">
              <w:rPr>
                <w:rFonts w:ascii="Palatino Linotype" w:hAnsi="Palatino Linotype" w:cs="Arial"/>
                <w:sz w:val="20"/>
              </w:rPr>
              <w:t>: de septiembre 2017 – Marzo 2020.</w:t>
            </w:r>
          </w:p>
          <w:p w14:paraId="6D3B4AAE" w14:textId="3DEB361B" w:rsidR="00A949BE" w:rsidRPr="00685523" w:rsidRDefault="00A949BE" w:rsidP="00A949BE">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685523">
              <w:rPr>
                <w:rFonts w:ascii="Palatino Linotype" w:hAnsi="Palatino Linotype" w:cs="Arial"/>
                <w:i/>
                <w:sz w:val="20"/>
              </w:rPr>
              <w:t>4.- PVEM</w:t>
            </w:r>
            <w:r w:rsidRPr="00685523">
              <w:rPr>
                <w:rFonts w:ascii="Palatino Linotype" w:hAnsi="Palatino Linotype" w:cs="Arial"/>
                <w:sz w:val="20"/>
              </w:rPr>
              <w:t>: de septiembre 2017 – Marzo 2020.</w:t>
            </w:r>
          </w:p>
          <w:p w14:paraId="16ACF378" w14:textId="7E9082F8" w:rsidR="00A949BE" w:rsidRPr="00685523" w:rsidRDefault="00A949BE" w:rsidP="00A949BE">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685523">
              <w:rPr>
                <w:rFonts w:ascii="Palatino Linotype" w:hAnsi="Palatino Linotype" w:cs="Arial"/>
                <w:i/>
                <w:sz w:val="20"/>
              </w:rPr>
              <w:t>5.- PMC</w:t>
            </w:r>
            <w:r w:rsidRPr="00685523">
              <w:rPr>
                <w:rFonts w:ascii="Palatino Linotype" w:hAnsi="Palatino Linotype" w:cs="Arial"/>
                <w:sz w:val="20"/>
              </w:rPr>
              <w:t>: de septiembre 2017 – Marzo 2020.</w:t>
            </w:r>
          </w:p>
          <w:p w14:paraId="0404F89F" w14:textId="79938515" w:rsidR="00A949BE" w:rsidRPr="00685523" w:rsidRDefault="00A949BE" w:rsidP="00A949BE">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685523">
              <w:rPr>
                <w:rFonts w:ascii="Palatino Linotype" w:hAnsi="Palatino Linotype" w:cs="Arial"/>
                <w:i/>
                <w:sz w:val="20"/>
              </w:rPr>
              <w:t>6.- PT</w:t>
            </w:r>
            <w:r w:rsidRPr="00685523">
              <w:rPr>
                <w:rFonts w:ascii="Palatino Linotype" w:hAnsi="Palatino Linotype" w:cs="Arial"/>
                <w:sz w:val="20"/>
              </w:rPr>
              <w:t>: de septiembre 2017 – Marzo 2020.</w:t>
            </w:r>
          </w:p>
          <w:p w14:paraId="4DC29DD0" w14:textId="7A5123B0" w:rsidR="00A949BE" w:rsidRPr="00685523" w:rsidRDefault="00A949BE" w:rsidP="00A949BE">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685523">
              <w:rPr>
                <w:rFonts w:ascii="Palatino Linotype" w:hAnsi="Palatino Linotype" w:cs="Arial"/>
                <w:i/>
                <w:sz w:val="20"/>
              </w:rPr>
              <w:t>7.- PES</w:t>
            </w:r>
            <w:r w:rsidRPr="00685523">
              <w:rPr>
                <w:rFonts w:ascii="Palatino Linotype" w:hAnsi="Palatino Linotype" w:cs="Arial"/>
                <w:sz w:val="20"/>
              </w:rPr>
              <w:t>: de septiembre 2017 – septiembre 2018.</w:t>
            </w:r>
          </w:p>
          <w:p w14:paraId="750D722B" w14:textId="30A4D79D" w:rsidR="00A949BE" w:rsidRPr="00685523" w:rsidRDefault="00A949BE" w:rsidP="00A949BE">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685523">
              <w:rPr>
                <w:rFonts w:ascii="Palatino Linotype" w:hAnsi="Palatino Linotype" w:cs="Arial"/>
                <w:i/>
                <w:sz w:val="20"/>
              </w:rPr>
              <w:t>8.- NA</w:t>
            </w:r>
            <w:r w:rsidRPr="00685523">
              <w:rPr>
                <w:rFonts w:ascii="Palatino Linotype" w:hAnsi="Palatino Linotype" w:cs="Arial"/>
                <w:sz w:val="20"/>
              </w:rPr>
              <w:t>: de septiembre 2017 a septiembre 2018, de enero a diciembre 2019 y de enero a marzo 2020.</w:t>
            </w:r>
          </w:p>
        </w:tc>
        <w:tc>
          <w:tcPr>
            <w:tcW w:w="2020" w:type="dxa"/>
            <w:vAlign w:val="center"/>
          </w:tcPr>
          <w:p w14:paraId="0FE5EEF7" w14:textId="5E825D46" w:rsidR="00A949BE" w:rsidRPr="00685523" w:rsidRDefault="00A949BE" w:rsidP="00A949BE">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685523">
              <w:rPr>
                <w:rFonts w:ascii="Palatino Linotype" w:hAnsi="Palatino Linotype" w:cs="Arial"/>
                <w:sz w:val="20"/>
              </w:rPr>
              <w:t xml:space="preserve">Entrego en formato pdf los recibos de los apoyos de gasolina de las representaciones de los partidos políticos referidos , de la siguiente temporalidad: </w:t>
            </w:r>
          </w:p>
          <w:p w14:paraId="030D2891" w14:textId="2EF4023B" w:rsidR="00A949BE" w:rsidRPr="00685523" w:rsidRDefault="00A949BE" w:rsidP="00A949BE">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685523">
              <w:rPr>
                <w:rFonts w:ascii="Palatino Linotype" w:hAnsi="Palatino Linotype" w:cs="Arial"/>
                <w:i/>
                <w:sz w:val="20"/>
              </w:rPr>
              <w:t>1.- PAN</w:t>
            </w:r>
            <w:r w:rsidRPr="00685523">
              <w:rPr>
                <w:rFonts w:ascii="Palatino Linotype" w:hAnsi="Palatino Linotype" w:cs="Arial"/>
                <w:sz w:val="20"/>
              </w:rPr>
              <w:t>: de junio – agosto 2020.</w:t>
            </w:r>
          </w:p>
          <w:p w14:paraId="2AD9E3F2" w14:textId="56295344" w:rsidR="00A949BE" w:rsidRPr="00685523" w:rsidRDefault="00A949BE" w:rsidP="00A949BE">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685523">
              <w:rPr>
                <w:rFonts w:ascii="Palatino Linotype" w:hAnsi="Palatino Linotype" w:cs="Arial"/>
                <w:i/>
                <w:sz w:val="20"/>
              </w:rPr>
              <w:t>2.- PRD</w:t>
            </w:r>
            <w:r w:rsidRPr="00685523">
              <w:rPr>
                <w:rFonts w:ascii="Palatino Linotype" w:hAnsi="Palatino Linotype" w:cs="Arial"/>
                <w:sz w:val="20"/>
              </w:rPr>
              <w:t>: de junio – agosto 2020.</w:t>
            </w:r>
          </w:p>
          <w:p w14:paraId="040A8746" w14:textId="7B447863" w:rsidR="00A949BE" w:rsidRPr="00685523" w:rsidRDefault="00A949BE" w:rsidP="00A949BE">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685523">
              <w:rPr>
                <w:rFonts w:ascii="Palatino Linotype" w:hAnsi="Palatino Linotype" w:cs="Arial"/>
                <w:i/>
                <w:sz w:val="20"/>
              </w:rPr>
              <w:t>3.- PRI</w:t>
            </w:r>
            <w:r w:rsidRPr="00685523">
              <w:rPr>
                <w:rFonts w:ascii="Palatino Linotype" w:hAnsi="Palatino Linotype" w:cs="Arial"/>
                <w:sz w:val="20"/>
              </w:rPr>
              <w:t>: de junio – agosto 2020.</w:t>
            </w:r>
          </w:p>
          <w:p w14:paraId="22F43012" w14:textId="70C49698" w:rsidR="00A949BE" w:rsidRPr="00685523" w:rsidRDefault="00A949BE" w:rsidP="00A949BE">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685523">
              <w:rPr>
                <w:rFonts w:ascii="Palatino Linotype" w:hAnsi="Palatino Linotype" w:cs="Arial"/>
                <w:i/>
                <w:sz w:val="20"/>
              </w:rPr>
              <w:t>4.- PVEM</w:t>
            </w:r>
            <w:r w:rsidRPr="00685523">
              <w:rPr>
                <w:rFonts w:ascii="Palatino Linotype" w:hAnsi="Palatino Linotype" w:cs="Arial"/>
                <w:sz w:val="20"/>
              </w:rPr>
              <w:t>: de junio – agosto 2020.</w:t>
            </w:r>
          </w:p>
          <w:p w14:paraId="0CE4D964" w14:textId="5A909681" w:rsidR="00A949BE" w:rsidRPr="00685523" w:rsidRDefault="00A949BE" w:rsidP="00A949BE">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685523">
              <w:rPr>
                <w:rFonts w:ascii="Palatino Linotype" w:hAnsi="Palatino Linotype" w:cs="Arial"/>
                <w:i/>
                <w:sz w:val="20"/>
              </w:rPr>
              <w:t>5.- PMC</w:t>
            </w:r>
            <w:r w:rsidRPr="00685523">
              <w:rPr>
                <w:rFonts w:ascii="Palatino Linotype" w:hAnsi="Palatino Linotype" w:cs="Arial"/>
                <w:sz w:val="20"/>
              </w:rPr>
              <w:t>: de junio – agosto 2020.</w:t>
            </w:r>
          </w:p>
          <w:p w14:paraId="4274834E" w14:textId="032C4D55" w:rsidR="00A949BE" w:rsidRPr="00685523" w:rsidRDefault="00A949BE" w:rsidP="00A949BE">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685523">
              <w:rPr>
                <w:rFonts w:ascii="Palatino Linotype" w:hAnsi="Palatino Linotype" w:cs="Arial"/>
                <w:i/>
                <w:sz w:val="20"/>
              </w:rPr>
              <w:t>6.- PT</w:t>
            </w:r>
            <w:r w:rsidRPr="00685523">
              <w:rPr>
                <w:rFonts w:ascii="Palatino Linotype" w:hAnsi="Palatino Linotype" w:cs="Arial"/>
                <w:sz w:val="20"/>
              </w:rPr>
              <w:t>: de junio – agosto 2020.</w:t>
            </w:r>
          </w:p>
          <w:p w14:paraId="0ADE2719" w14:textId="1D06D287" w:rsidR="00A949BE" w:rsidRPr="00685523" w:rsidRDefault="00A949BE" w:rsidP="00A949BE">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685523">
              <w:rPr>
                <w:rFonts w:ascii="Palatino Linotype" w:hAnsi="Palatino Linotype" w:cs="Arial"/>
                <w:i/>
                <w:sz w:val="20"/>
              </w:rPr>
              <w:t>7.- PES</w:t>
            </w:r>
            <w:r w:rsidRPr="00685523">
              <w:rPr>
                <w:rFonts w:ascii="Palatino Linotype" w:hAnsi="Palatino Linotype" w:cs="Arial"/>
                <w:sz w:val="20"/>
              </w:rPr>
              <w:t>: no remitió nada al respecto.</w:t>
            </w:r>
          </w:p>
          <w:p w14:paraId="1FE1DB00" w14:textId="5F95C106" w:rsidR="00A949BE" w:rsidRPr="00685523" w:rsidRDefault="00A949BE" w:rsidP="00A949BE">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685523">
              <w:rPr>
                <w:rFonts w:ascii="Palatino Linotype" w:hAnsi="Palatino Linotype" w:cs="Arial"/>
                <w:i/>
                <w:sz w:val="20"/>
              </w:rPr>
              <w:t>8.- NA</w:t>
            </w:r>
            <w:r w:rsidRPr="00685523">
              <w:rPr>
                <w:rFonts w:ascii="Palatino Linotype" w:hAnsi="Palatino Linotype" w:cs="Arial"/>
                <w:sz w:val="20"/>
              </w:rPr>
              <w:t>: de junio – agosto 2020</w:t>
            </w:r>
          </w:p>
        </w:tc>
        <w:tc>
          <w:tcPr>
            <w:tcW w:w="2126" w:type="dxa"/>
            <w:shd w:val="clear" w:color="auto" w:fill="auto"/>
            <w:vAlign w:val="center"/>
          </w:tcPr>
          <w:p w14:paraId="4554D299" w14:textId="77777777" w:rsidR="00A949BE" w:rsidRPr="00685523" w:rsidRDefault="00A949BE" w:rsidP="00A949BE">
            <w:pPr>
              <w:pStyle w:val="Prrafodelista"/>
              <w:widowControl w:val="0"/>
              <w:tabs>
                <w:tab w:val="left" w:pos="1701"/>
                <w:tab w:val="left" w:pos="1843"/>
              </w:tabs>
              <w:autoSpaceDE w:val="0"/>
              <w:autoSpaceDN w:val="0"/>
              <w:adjustRightInd w:val="0"/>
              <w:ind w:left="0"/>
              <w:jc w:val="center"/>
              <w:rPr>
                <w:rFonts w:ascii="Palatino Linotype" w:hAnsi="Palatino Linotype" w:cs="Arial"/>
                <w:b/>
                <w:sz w:val="20"/>
              </w:rPr>
            </w:pPr>
            <w:r w:rsidRPr="00685523">
              <w:rPr>
                <w:rFonts w:ascii="Palatino Linotype" w:hAnsi="Palatino Linotype" w:cs="Arial"/>
                <w:b/>
                <w:sz w:val="20"/>
              </w:rPr>
              <w:t>Parcialmente</w:t>
            </w:r>
          </w:p>
          <w:p w14:paraId="6220056E" w14:textId="77777777" w:rsidR="00A949BE" w:rsidRPr="00685523" w:rsidRDefault="00A949BE" w:rsidP="00A949BE">
            <w:pPr>
              <w:pStyle w:val="Prrafodelista"/>
              <w:widowControl w:val="0"/>
              <w:tabs>
                <w:tab w:val="left" w:pos="1701"/>
                <w:tab w:val="left" w:pos="1843"/>
              </w:tabs>
              <w:autoSpaceDE w:val="0"/>
              <w:autoSpaceDN w:val="0"/>
              <w:adjustRightInd w:val="0"/>
              <w:ind w:left="0"/>
              <w:jc w:val="center"/>
              <w:rPr>
                <w:rFonts w:ascii="Palatino Linotype" w:hAnsi="Palatino Linotype" w:cs="Arial"/>
                <w:sz w:val="20"/>
              </w:rPr>
            </w:pPr>
          </w:p>
          <w:p w14:paraId="4724F846" w14:textId="46BEB328" w:rsidR="00A949BE" w:rsidRPr="00685523" w:rsidRDefault="00A949BE" w:rsidP="00A949BE">
            <w:pPr>
              <w:pStyle w:val="Prrafodelista"/>
              <w:widowControl w:val="0"/>
              <w:tabs>
                <w:tab w:val="left" w:pos="1701"/>
                <w:tab w:val="left" w:pos="1843"/>
              </w:tabs>
              <w:autoSpaceDE w:val="0"/>
              <w:autoSpaceDN w:val="0"/>
              <w:adjustRightInd w:val="0"/>
              <w:ind w:left="0"/>
              <w:jc w:val="center"/>
              <w:rPr>
                <w:rFonts w:ascii="Palatino Linotype" w:hAnsi="Palatino Linotype" w:cs="Arial"/>
                <w:sz w:val="20"/>
              </w:rPr>
            </w:pPr>
            <w:r w:rsidRPr="00685523">
              <w:rPr>
                <w:rFonts w:ascii="Palatino Linotype" w:hAnsi="Palatino Linotype" w:cs="Arial"/>
                <w:sz w:val="20"/>
              </w:rPr>
              <w:t xml:space="preserve">No remite información de los meses de abril y mayo 2020 de los partidos políticos PAN, PRD, PRI, PVEM, Movimiento Ciudadano, Partido del Trabajo y respecto al Partido Nueva Alianza no entrego los recibos de los meses noviembre y diciembre 2018, así como, de abril y mayo 2020. </w:t>
            </w:r>
          </w:p>
          <w:p w14:paraId="1A244A06" w14:textId="77777777" w:rsidR="00A949BE" w:rsidRPr="00685523" w:rsidRDefault="00A949BE" w:rsidP="00A949BE">
            <w:pPr>
              <w:pStyle w:val="Prrafodelista"/>
              <w:widowControl w:val="0"/>
              <w:tabs>
                <w:tab w:val="left" w:pos="1701"/>
                <w:tab w:val="left" w:pos="1843"/>
              </w:tabs>
              <w:autoSpaceDE w:val="0"/>
              <w:autoSpaceDN w:val="0"/>
              <w:adjustRightInd w:val="0"/>
              <w:ind w:left="0"/>
              <w:jc w:val="center"/>
              <w:rPr>
                <w:rFonts w:ascii="Palatino Linotype" w:hAnsi="Palatino Linotype" w:cs="Arial"/>
                <w:sz w:val="20"/>
              </w:rPr>
            </w:pPr>
          </w:p>
          <w:p w14:paraId="2ABBD245" w14:textId="1D782D1F" w:rsidR="00A949BE" w:rsidRPr="00685523" w:rsidRDefault="00A949BE" w:rsidP="00A949BE">
            <w:pPr>
              <w:pStyle w:val="Prrafodelista"/>
              <w:widowControl w:val="0"/>
              <w:tabs>
                <w:tab w:val="left" w:pos="1701"/>
                <w:tab w:val="left" w:pos="1843"/>
              </w:tabs>
              <w:autoSpaceDE w:val="0"/>
              <w:autoSpaceDN w:val="0"/>
              <w:adjustRightInd w:val="0"/>
              <w:ind w:left="0"/>
              <w:jc w:val="center"/>
              <w:rPr>
                <w:rFonts w:ascii="Palatino Linotype" w:hAnsi="Palatino Linotype" w:cs="Arial"/>
                <w:sz w:val="20"/>
              </w:rPr>
            </w:pPr>
            <w:r w:rsidRPr="00685523">
              <w:rPr>
                <w:rFonts w:ascii="Palatino Linotype" w:hAnsi="Palatino Linotype" w:cs="Arial"/>
                <w:sz w:val="20"/>
              </w:rPr>
              <w:t>No remite información del Partido Encuentro Social respecto de los meses de octubre a diciembre 2018, de enero a diciembre 2019 y de enero a agosto 2020.</w:t>
            </w:r>
          </w:p>
          <w:p w14:paraId="369B60BF" w14:textId="77777777" w:rsidR="00A949BE" w:rsidRPr="00685523" w:rsidRDefault="00A949BE" w:rsidP="00A949BE">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p>
        </w:tc>
      </w:tr>
    </w:tbl>
    <w:p w14:paraId="273ABA4B" w14:textId="0DCE19C4" w:rsidR="00921246" w:rsidRPr="00685523" w:rsidRDefault="002173C3" w:rsidP="00921246">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lang w:val="es-ES_tradnl"/>
        </w:rPr>
      </w:pPr>
      <w:r w:rsidRPr="00685523">
        <w:rPr>
          <w:rFonts w:ascii="Palatino Linotype" w:hAnsi="Palatino Linotype" w:cs="Arial"/>
        </w:rPr>
        <w:t xml:space="preserve">Primeramente, </w:t>
      </w:r>
      <w:r w:rsidR="00921246" w:rsidRPr="00685523">
        <w:rPr>
          <w:rFonts w:ascii="Palatino Linotype" w:hAnsi="Palatino Linotype" w:cs="Arial"/>
        </w:rPr>
        <w:t xml:space="preserve">se refiere que respecto a </w:t>
      </w:r>
      <w:r w:rsidRPr="00685523">
        <w:rPr>
          <w:rFonts w:ascii="Palatino Linotype" w:hAnsi="Palatino Linotype" w:cs="Arial"/>
        </w:rPr>
        <w:t xml:space="preserve">los requerimientos referentes a la profesión de las personas que apoyan en las representaciones de los partidos políticos; </w:t>
      </w:r>
      <w:r w:rsidR="00921246" w:rsidRPr="00685523">
        <w:rPr>
          <w:rFonts w:ascii="Palatino Linotype" w:hAnsi="Palatino Linotype" w:cs="Arial"/>
        </w:rPr>
        <w:t>así</w:t>
      </w:r>
      <w:r w:rsidRPr="00685523">
        <w:rPr>
          <w:rFonts w:ascii="Palatino Linotype" w:hAnsi="Palatino Linotype" w:cs="Arial"/>
        </w:rPr>
        <w:t xml:space="preserve"> como, de las devoluciones de</w:t>
      </w:r>
      <w:r w:rsidR="00921246" w:rsidRPr="00685523">
        <w:rPr>
          <w:rFonts w:ascii="Palatino Linotype" w:hAnsi="Palatino Linotype" w:cs="Arial"/>
        </w:rPr>
        <w:t xml:space="preserve"> los montos recibidos</w:t>
      </w:r>
      <w:r w:rsidRPr="00685523">
        <w:rPr>
          <w:rFonts w:ascii="Palatino Linotype" w:hAnsi="Palatino Linotype" w:cs="Arial"/>
        </w:rPr>
        <w:t xml:space="preserve">, </w:t>
      </w:r>
      <w:r w:rsidR="00921246" w:rsidRPr="00685523">
        <w:rPr>
          <w:rFonts w:ascii="Palatino Linotype" w:hAnsi="Palatino Linotype" w:cs="Arial"/>
          <w:b/>
        </w:rPr>
        <w:t>EL SUJETO OBLIGADO</w:t>
      </w:r>
      <w:r w:rsidR="00921246" w:rsidRPr="00685523">
        <w:rPr>
          <w:rFonts w:ascii="Palatino Linotype" w:hAnsi="Palatino Linotype" w:cs="Arial"/>
        </w:rPr>
        <w:t xml:space="preserve"> </w:t>
      </w:r>
      <w:r w:rsidRPr="00685523">
        <w:rPr>
          <w:rFonts w:ascii="Palatino Linotype" w:hAnsi="Palatino Linotype" w:cs="Arial"/>
        </w:rPr>
        <w:t xml:space="preserve">señaló que al no </w:t>
      </w:r>
      <w:r w:rsidR="00921246" w:rsidRPr="00685523">
        <w:rPr>
          <w:rFonts w:ascii="Palatino Linotype" w:hAnsi="Palatino Linotype" w:cs="Arial"/>
        </w:rPr>
        <w:t>existir</w:t>
      </w:r>
      <w:r w:rsidRPr="00685523">
        <w:rPr>
          <w:rFonts w:ascii="Palatino Linotype" w:hAnsi="Palatino Linotype" w:cs="Arial"/>
        </w:rPr>
        <w:t xml:space="preserve"> relación laboral de las personas que apoyan en las representaciones </w:t>
      </w:r>
      <w:r w:rsidR="00921246" w:rsidRPr="00685523">
        <w:rPr>
          <w:rFonts w:ascii="Palatino Linotype" w:hAnsi="Palatino Linotype" w:cs="Arial"/>
        </w:rPr>
        <w:t xml:space="preserve">no cuenta con la profesión de cada uno de ellos y tampoco ha existido devolución de ninguna representación de los partidos políticos del monto recibido; </w:t>
      </w:r>
      <w:r w:rsidR="00921246" w:rsidRPr="00685523">
        <w:rPr>
          <w:rFonts w:ascii="Palatino Linotype" w:hAnsi="Palatino Linotype" w:cs="Arial"/>
          <w:lang w:val="es-ES_tradnl"/>
        </w:rPr>
        <w:t>por tanto, este punto se encuentra colmado.</w:t>
      </w:r>
    </w:p>
    <w:p w14:paraId="1309A63E" w14:textId="77777777" w:rsidR="00921246" w:rsidRPr="00685523" w:rsidRDefault="00921246" w:rsidP="00921246">
      <w:pPr>
        <w:spacing w:before="100" w:beforeAutospacing="1" w:after="100" w:afterAutospacing="1" w:line="360" w:lineRule="auto"/>
        <w:jc w:val="both"/>
        <w:rPr>
          <w:rFonts w:ascii="Palatino Linotype" w:hAnsi="Palatino Linotype" w:cs="Arial"/>
        </w:rPr>
      </w:pPr>
      <w:r w:rsidRPr="00685523">
        <w:rPr>
          <w:rFonts w:ascii="Palatino Linotype" w:hAnsi="Palatino Linotype"/>
          <w:noProof/>
          <w:lang w:eastAsia="es-MX"/>
        </w:rPr>
        <w:t xml:space="preserve">Aunado a lo anterior, es claro que el pronunciamiento del </w:t>
      </w:r>
      <w:r w:rsidRPr="00685523">
        <w:rPr>
          <w:rFonts w:ascii="Palatino Linotype" w:hAnsi="Palatino Linotype"/>
          <w:b/>
          <w:noProof/>
          <w:lang w:eastAsia="es-MX"/>
        </w:rPr>
        <w:t>SUJETO OBLIGADO</w:t>
      </w:r>
      <w:r w:rsidRPr="00685523">
        <w:rPr>
          <w:rFonts w:ascii="Palatino Linotype" w:hAnsi="Palatino Linotype"/>
        </w:rPr>
        <w:t xml:space="preserve">, constituye una expresión en sentido negativo. </w:t>
      </w:r>
      <w:r w:rsidRPr="00685523">
        <w:rPr>
          <w:rFonts w:ascii="Palatino Linotype" w:hAnsi="Palatino Linotype" w:cs="Arial"/>
        </w:rPr>
        <w:t xml:space="preserve">Así, si se considera el hecho negativo, es obvio que éste no puede fácticamente obrar en los archivos del </w:t>
      </w:r>
      <w:r w:rsidRPr="00685523">
        <w:rPr>
          <w:rFonts w:ascii="Palatino Linotype" w:hAnsi="Palatino Linotype" w:cs="Arial"/>
          <w:b/>
        </w:rPr>
        <w:t>SUJETO OBLIGADO</w:t>
      </w:r>
      <w:r w:rsidRPr="00685523">
        <w:rPr>
          <w:rFonts w:ascii="Palatino Linotype" w:hAnsi="Palatino Linotype" w:cs="Arial"/>
        </w:rPr>
        <w:t>, ya que no puede probarse por ser lógica y materialmente imposible, en razón de que al no haber generado dicha información, no la posee, no administra y no cuenta con la misma.</w:t>
      </w:r>
    </w:p>
    <w:p w14:paraId="743B4793" w14:textId="77777777" w:rsidR="00921246" w:rsidRPr="00685523" w:rsidRDefault="00921246" w:rsidP="00921246">
      <w:pPr>
        <w:shd w:val="clear" w:color="auto" w:fill="FFFFFF"/>
        <w:spacing w:before="100" w:beforeAutospacing="1" w:after="100" w:afterAutospacing="1" w:line="360" w:lineRule="auto"/>
        <w:jc w:val="both"/>
        <w:rPr>
          <w:rFonts w:ascii="Palatino Linotype" w:hAnsi="Palatino Linotype" w:cs="Arial"/>
        </w:rPr>
      </w:pPr>
      <w:r w:rsidRPr="00685523">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14:paraId="2135D54E" w14:textId="77777777" w:rsidR="00921246" w:rsidRPr="00685523" w:rsidRDefault="00921246" w:rsidP="00921246">
      <w:pPr>
        <w:shd w:val="clear" w:color="auto" w:fill="FFFFFF"/>
        <w:spacing w:before="100" w:beforeAutospacing="1" w:after="100" w:afterAutospacing="1" w:line="360" w:lineRule="auto"/>
        <w:jc w:val="both"/>
        <w:rPr>
          <w:rFonts w:ascii="Palatino Linotype" w:hAnsi="Palatino Linotype" w:cs="Arial"/>
          <w:color w:val="222222"/>
        </w:rPr>
      </w:pPr>
      <w:r w:rsidRPr="00685523">
        <w:rPr>
          <w:rFonts w:ascii="Palatino Linotype" w:hAnsi="Palatino Linotype" w:cs="Arial"/>
        </w:rPr>
        <w:t xml:space="preserve">Por ello, de conformidad con lo establecido en el artículo 12 de la Ley de Transparencia y Acceso a la Información Pública del Estado de México y Municipios </w:t>
      </w:r>
      <w:r w:rsidRPr="00685523">
        <w:rPr>
          <w:rFonts w:ascii="Palatino Linotype" w:hAnsi="Palatino Linotype" w:cs="Arial"/>
          <w:b/>
        </w:rPr>
        <w:t>EL SUJETO OBLIGADO</w:t>
      </w:r>
      <w:r w:rsidRPr="00685523">
        <w:rPr>
          <w:rFonts w:ascii="Palatino Linotype" w:hAnsi="Palatino Linotype" w:cs="Arial"/>
        </w:rPr>
        <w:t xml:space="preserve"> sólo proporcionará la información que se les requiera y que obre en sus archivos, lo que a </w:t>
      </w:r>
      <w:r w:rsidRPr="00685523">
        <w:rPr>
          <w:rFonts w:ascii="Palatino Linotype" w:hAnsi="Palatino Linotype" w:cs="Arial"/>
          <w:i/>
        </w:rPr>
        <w:t>contrario sensu</w:t>
      </w:r>
      <w:r w:rsidRPr="00685523">
        <w:rPr>
          <w:rFonts w:ascii="Palatino Linotype" w:hAnsi="Palatino Linotype" w:cs="Arial"/>
        </w:rPr>
        <w:t xml:space="preserve">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r w:rsidRPr="00685523">
        <w:rPr>
          <w:rFonts w:ascii="Palatino Linotype" w:hAnsi="Palatino Linotype" w:cs="Arial"/>
          <w:color w:val="222222"/>
        </w:rPr>
        <w:t>:</w:t>
      </w:r>
    </w:p>
    <w:p w14:paraId="2944D167" w14:textId="77777777" w:rsidR="00921246" w:rsidRPr="00685523" w:rsidRDefault="00921246" w:rsidP="00921246">
      <w:pPr>
        <w:shd w:val="clear" w:color="auto" w:fill="FFFFFF"/>
        <w:ind w:left="851"/>
        <w:jc w:val="both"/>
        <w:rPr>
          <w:rFonts w:ascii="Palatino Linotype" w:hAnsi="Palatino Linotype" w:cs="Arial"/>
          <w:color w:val="222222"/>
          <w:sz w:val="22"/>
        </w:rPr>
      </w:pPr>
      <w:r w:rsidRPr="00685523">
        <w:rPr>
          <w:rFonts w:ascii="Palatino Linotype" w:hAnsi="Palatino Linotype" w:cs="Arial"/>
          <w:b/>
          <w:bCs/>
          <w:i/>
          <w:iCs/>
          <w:color w:val="222222"/>
          <w:sz w:val="22"/>
        </w:rPr>
        <w:t>“HECHOS NEGATIVOS, NO SON SUSCEPTIBLES DE DEMOSTRACIÓN.</w:t>
      </w:r>
    </w:p>
    <w:p w14:paraId="50221B82" w14:textId="77777777" w:rsidR="00921246" w:rsidRPr="00685523" w:rsidRDefault="00921246" w:rsidP="00921246">
      <w:pPr>
        <w:shd w:val="clear" w:color="auto" w:fill="FFFFFF"/>
        <w:ind w:left="851" w:right="899"/>
        <w:jc w:val="both"/>
        <w:rPr>
          <w:rFonts w:ascii="Palatino Linotype" w:hAnsi="Palatino Linotype" w:cs="Arial"/>
          <w:color w:val="222222"/>
          <w:sz w:val="22"/>
        </w:rPr>
      </w:pPr>
      <w:r w:rsidRPr="00685523">
        <w:rPr>
          <w:rFonts w:ascii="Palatino Linotype" w:hAnsi="Palatino Linotype" w:cs="Arial"/>
          <w:i/>
          <w:iCs/>
          <w:color w:val="222222"/>
          <w:sz w:val="22"/>
        </w:rPr>
        <w:t>Tratándose de un hecho negativo, el Juez no tiene por qué invocar prueba alguna de la que se desprenda, ya que es bien sabido que esta clase de hechos no son susceptibles de demostración.</w:t>
      </w:r>
    </w:p>
    <w:p w14:paraId="478621D1" w14:textId="77777777" w:rsidR="00921246" w:rsidRPr="00685523" w:rsidRDefault="00921246" w:rsidP="00921246">
      <w:pPr>
        <w:shd w:val="clear" w:color="auto" w:fill="FFFFFF"/>
        <w:ind w:left="851" w:right="899"/>
        <w:jc w:val="both"/>
        <w:rPr>
          <w:rFonts w:ascii="Palatino Linotype" w:hAnsi="Palatino Linotype" w:cs="Arial"/>
          <w:i/>
          <w:iCs/>
          <w:color w:val="222222"/>
          <w:sz w:val="22"/>
        </w:rPr>
      </w:pPr>
      <w:r w:rsidRPr="00685523">
        <w:rPr>
          <w:rFonts w:ascii="Palatino Linotype" w:hAnsi="Palatino Linotype" w:cs="Arial"/>
          <w:i/>
          <w:iCs/>
          <w:color w:val="222222"/>
          <w:sz w:val="22"/>
        </w:rPr>
        <w:t>Amparo en revisión 2022/61. José García Florín (Menor). 9 de octubre de 1961. Cinco votos. Ponente: José Rivera Pérez Campos.”</w:t>
      </w:r>
    </w:p>
    <w:p w14:paraId="7FCC35B9" w14:textId="77777777" w:rsidR="00921246" w:rsidRPr="00685523" w:rsidRDefault="00921246" w:rsidP="00921246">
      <w:pPr>
        <w:shd w:val="clear" w:color="auto" w:fill="FFFFFF"/>
        <w:spacing w:before="100" w:beforeAutospacing="1" w:after="100" w:afterAutospacing="1" w:line="360" w:lineRule="auto"/>
        <w:ind w:right="49"/>
        <w:jc w:val="both"/>
        <w:rPr>
          <w:rFonts w:ascii="Palatino Linotype" w:hAnsi="Palatino Linotype" w:cs="Arial"/>
          <w:iCs/>
          <w:color w:val="222222"/>
        </w:rPr>
      </w:pPr>
      <w:r w:rsidRPr="00685523">
        <w:rPr>
          <w:rFonts w:ascii="Palatino Linotype" w:hAnsi="Palatino Linotype" w:cs="Arial"/>
          <w:iCs/>
          <w:color w:val="222222"/>
        </w:rPr>
        <w:t>De igual forma, es aplicable el criterio 7/2017, emitido en la Segunda Época por el Instituto Nacional de Transparencia, Acceso a la Información y Protección de Datos Personales (INAI), el cual señala lo siguiente:</w:t>
      </w:r>
    </w:p>
    <w:p w14:paraId="58360280" w14:textId="77777777" w:rsidR="00921246" w:rsidRPr="00685523" w:rsidRDefault="00921246" w:rsidP="00921246">
      <w:pPr>
        <w:shd w:val="clear" w:color="auto" w:fill="FFFFFF"/>
        <w:ind w:left="851" w:right="902"/>
        <w:jc w:val="both"/>
        <w:rPr>
          <w:rFonts w:ascii="Palatino Linotype" w:hAnsi="Palatino Linotype" w:cs="Arial"/>
          <w:i/>
          <w:color w:val="222222"/>
          <w:sz w:val="22"/>
        </w:rPr>
      </w:pPr>
      <w:r w:rsidRPr="00685523">
        <w:rPr>
          <w:rFonts w:ascii="Palatino Linotype" w:hAnsi="Palatino Linotype" w:cs="Arial"/>
          <w:i/>
          <w:color w:val="222222"/>
          <w:sz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w:t>
      </w:r>
      <w:r w:rsidRPr="00685523">
        <w:rPr>
          <w:rFonts w:ascii="Palatino Linotype" w:hAnsi="Palatino Linotype" w:cs="Arial"/>
          <w:b/>
          <w:i/>
          <w:color w:val="222222"/>
          <w:sz w:val="22"/>
        </w:rPr>
        <w:t>no será necesario que el Comité de Transparencia emita una resolución que confirme la inexistencia de la información</w:t>
      </w:r>
      <w:r w:rsidRPr="00685523">
        <w:rPr>
          <w:rFonts w:ascii="Palatino Linotype" w:hAnsi="Palatino Linotype" w:cs="Arial"/>
          <w:i/>
          <w:color w:val="222222"/>
          <w:sz w:val="22"/>
        </w:rPr>
        <w:t xml:space="preserve">. </w:t>
      </w:r>
    </w:p>
    <w:p w14:paraId="2B0AD1ED" w14:textId="77777777" w:rsidR="00921246" w:rsidRPr="00685523" w:rsidRDefault="00921246" w:rsidP="00921246">
      <w:pPr>
        <w:shd w:val="clear" w:color="auto" w:fill="FFFFFF"/>
        <w:ind w:left="851" w:right="902"/>
        <w:jc w:val="both"/>
        <w:rPr>
          <w:rFonts w:ascii="Palatino Linotype" w:hAnsi="Palatino Linotype" w:cs="Arial"/>
          <w:i/>
          <w:color w:val="222222"/>
          <w:sz w:val="22"/>
        </w:rPr>
      </w:pPr>
      <w:r w:rsidRPr="00685523">
        <w:rPr>
          <w:rFonts w:ascii="Palatino Linotype" w:hAnsi="Palatino Linotype" w:cs="Arial"/>
          <w:i/>
          <w:color w:val="222222"/>
          <w:sz w:val="22"/>
        </w:rPr>
        <w:t>Resoluciones:</w:t>
      </w:r>
    </w:p>
    <w:p w14:paraId="59243A60" w14:textId="77777777" w:rsidR="00921246" w:rsidRPr="00685523" w:rsidRDefault="00921246" w:rsidP="00921246">
      <w:pPr>
        <w:shd w:val="clear" w:color="auto" w:fill="FFFFFF"/>
        <w:ind w:left="851" w:right="902"/>
        <w:jc w:val="both"/>
        <w:rPr>
          <w:rFonts w:ascii="Palatino Linotype" w:hAnsi="Palatino Linotype" w:cs="Arial"/>
          <w:i/>
          <w:color w:val="222222"/>
          <w:sz w:val="22"/>
        </w:rPr>
      </w:pPr>
      <w:r w:rsidRPr="00685523">
        <w:rPr>
          <w:rFonts w:ascii="Palatino Linotype" w:hAnsi="Palatino Linotype" w:cs="Arial"/>
          <w:i/>
          <w:color w:val="222222"/>
          <w:sz w:val="22"/>
        </w:rPr>
        <w:t>•</w:t>
      </w:r>
      <w:r w:rsidRPr="00685523">
        <w:rPr>
          <w:rFonts w:ascii="Palatino Linotype" w:hAnsi="Palatino Linotype" w:cs="Arial"/>
          <w:i/>
          <w:color w:val="222222"/>
          <w:sz w:val="22"/>
        </w:rPr>
        <w:tab/>
        <w:t>RRA 2959/16. Secretaría de Gobernación. 23 de noviembre de 2016. Por unanimidad. Comisionado Ponente Rosendoevgueni Monterrey Chepov.</w:t>
      </w:r>
    </w:p>
    <w:p w14:paraId="5DE06770" w14:textId="77777777" w:rsidR="00921246" w:rsidRPr="00685523" w:rsidRDefault="00921246" w:rsidP="00921246">
      <w:pPr>
        <w:shd w:val="clear" w:color="auto" w:fill="FFFFFF"/>
        <w:ind w:left="851" w:right="902"/>
        <w:jc w:val="both"/>
        <w:rPr>
          <w:rFonts w:ascii="Palatino Linotype" w:hAnsi="Palatino Linotype" w:cs="Arial"/>
          <w:i/>
          <w:color w:val="222222"/>
          <w:sz w:val="22"/>
        </w:rPr>
      </w:pPr>
      <w:r w:rsidRPr="00685523">
        <w:rPr>
          <w:rFonts w:ascii="Palatino Linotype" w:hAnsi="Palatino Linotype" w:cs="Arial"/>
          <w:i/>
          <w:color w:val="222222"/>
          <w:sz w:val="22"/>
        </w:rPr>
        <w:t>•</w:t>
      </w:r>
      <w:r w:rsidRPr="00685523">
        <w:rPr>
          <w:rFonts w:ascii="Palatino Linotype" w:hAnsi="Palatino Linotype" w:cs="Arial"/>
          <w:i/>
          <w:color w:val="222222"/>
          <w:sz w:val="22"/>
        </w:rPr>
        <w:tab/>
        <w:t>RRA 3186/16. Petróleos Mexicanos. 13 de diciembre de 2016. Por unanimidad. Comisionado Ponente Francisco Javier Acuña Llamas.</w:t>
      </w:r>
    </w:p>
    <w:p w14:paraId="04ED297B" w14:textId="77777777" w:rsidR="00921246" w:rsidRPr="00685523" w:rsidRDefault="00921246" w:rsidP="00921246">
      <w:pPr>
        <w:shd w:val="clear" w:color="auto" w:fill="FFFFFF"/>
        <w:ind w:left="851" w:right="902"/>
        <w:jc w:val="both"/>
        <w:rPr>
          <w:rFonts w:ascii="Palatino Linotype" w:hAnsi="Palatino Linotype" w:cs="Arial"/>
          <w:i/>
          <w:color w:val="222222"/>
          <w:sz w:val="22"/>
        </w:rPr>
      </w:pPr>
      <w:r w:rsidRPr="00685523">
        <w:rPr>
          <w:rFonts w:ascii="Palatino Linotype" w:hAnsi="Palatino Linotype" w:cs="Arial"/>
          <w:i/>
          <w:color w:val="222222"/>
          <w:sz w:val="22"/>
        </w:rPr>
        <w:t>•</w:t>
      </w:r>
      <w:r w:rsidRPr="00685523">
        <w:rPr>
          <w:rFonts w:ascii="Palatino Linotype" w:hAnsi="Palatino Linotype" w:cs="Arial"/>
          <w:i/>
          <w:color w:val="222222"/>
          <w:sz w:val="22"/>
        </w:rPr>
        <w:tab/>
        <w:t>RRA 4216/16. Cámara de Diputados. 05 de enero de 2017. Por unanimidad. Comisionada Ponente Areli Cano Guadiana.”</w:t>
      </w:r>
    </w:p>
    <w:p w14:paraId="195CF57B" w14:textId="77777777" w:rsidR="00921246" w:rsidRPr="00685523" w:rsidRDefault="00921246" w:rsidP="00921246">
      <w:pPr>
        <w:shd w:val="clear" w:color="auto" w:fill="FFFFFF"/>
        <w:ind w:left="851" w:right="902"/>
        <w:jc w:val="both"/>
        <w:rPr>
          <w:rFonts w:ascii="Palatino Linotype" w:hAnsi="Palatino Linotype" w:cs="Arial"/>
          <w:i/>
          <w:color w:val="222222"/>
          <w:sz w:val="22"/>
        </w:rPr>
      </w:pPr>
    </w:p>
    <w:p w14:paraId="034E2EBE" w14:textId="76922A5C" w:rsidR="001C4190" w:rsidRPr="00685523" w:rsidRDefault="00921246" w:rsidP="001C4190">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685523">
        <w:rPr>
          <w:rFonts w:ascii="Palatino Linotype" w:hAnsi="Palatino Linotype" w:cs="Arial"/>
        </w:rPr>
        <w:t>Ahora bien, y c</w:t>
      </w:r>
      <w:r w:rsidR="001C4190" w:rsidRPr="00685523">
        <w:rPr>
          <w:rFonts w:ascii="Palatino Linotype" w:hAnsi="Palatino Linotype" w:cs="Arial"/>
        </w:rPr>
        <w:t>omo puede observarse del cuadro anterior, respecto a las solicitudes marcadas</w:t>
      </w:r>
      <w:r w:rsidR="003455F4" w:rsidRPr="00685523">
        <w:rPr>
          <w:rFonts w:ascii="Palatino Linotype" w:hAnsi="Palatino Linotype" w:cs="Arial"/>
        </w:rPr>
        <w:t xml:space="preserve"> con los numerales 2 y 4</w:t>
      </w:r>
      <w:r w:rsidR="001C4190" w:rsidRPr="00685523">
        <w:rPr>
          <w:rFonts w:ascii="Palatino Linotype" w:hAnsi="Palatino Linotype" w:cs="Arial"/>
        </w:rPr>
        <w:t xml:space="preserve">, es claro que el simple pronunciamiento del </w:t>
      </w:r>
      <w:r w:rsidR="001C4190" w:rsidRPr="00685523">
        <w:rPr>
          <w:rFonts w:ascii="Palatino Linotype" w:hAnsi="Palatino Linotype" w:cs="Arial"/>
          <w:b/>
        </w:rPr>
        <w:t>SUJETO OBLIGADO</w:t>
      </w:r>
      <w:r w:rsidR="001C4190" w:rsidRPr="00685523">
        <w:rPr>
          <w:rFonts w:ascii="Palatino Linotype" w:hAnsi="Palatino Linotype" w:cs="Arial"/>
        </w:rPr>
        <w:t xml:space="preserve"> respecto de que no entregó</w:t>
      </w:r>
      <w:r w:rsidR="003455F4" w:rsidRPr="00685523">
        <w:rPr>
          <w:rFonts w:ascii="Palatino Linotype" w:hAnsi="Palatino Linotype" w:cs="Arial"/>
        </w:rPr>
        <w:t xml:space="preserve"> de los colaboradores en la representación; el nombre completo y monto total que perciben por concepto de pago por la participación que desarrollan en su representación del Partido Nueva Alianza respecto de los meses de noviembre y diciembre 2018; y del Partido Encuentro Social respecto de los meses de noviembre y diciembre 2018, de enero a diciembre 2019 y de enero a agosto 2020; así como, de los comprobantes de gasolina que cada uno de ellos entrega al instituto, no hizo entrega de los meses de abril y mayo 2020 de los partidos políticos PAN, PRD, PRI, PVEM, Movimiento Ciudadano, Partido del Trabajo y respecto al Partido Nueva Alianza no entrego los recibos de los meses noviembre y diciembre 2018, así como, de abril y mayo 2020, y por lo que respecta al Partido Encuentro Social fue omiso en entregar los comprobantes respecto de los meses de octubre a diciembre 2018, de enero a diciembre 2019 y de enero a agosto 2020; por lo que es claro que </w:t>
      </w:r>
      <w:r w:rsidR="003455F4" w:rsidRPr="00685523">
        <w:rPr>
          <w:rFonts w:ascii="Palatino Linotype" w:hAnsi="Palatino Linotype" w:cs="Arial"/>
          <w:b/>
        </w:rPr>
        <w:t>EL SUJETO OBLIGADO</w:t>
      </w:r>
      <w:r w:rsidR="003455F4" w:rsidRPr="00685523">
        <w:rPr>
          <w:rFonts w:ascii="Palatino Linotype" w:hAnsi="Palatino Linotype" w:cs="Arial"/>
        </w:rPr>
        <w:t xml:space="preserve"> no colmó</w:t>
      </w:r>
      <w:r w:rsidR="001C4190" w:rsidRPr="00685523">
        <w:rPr>
          <w:rFonts w:ascii="Palatino Linotype" w:hAnsi="Palatino Linotype" w:cs="Arial"/>
        </w:rPr>
        <w:t xml:space="preserve"> el derecho de acceso a la información</w:t>
      </w:r>
      <w:r w:rsidR="003455F4" w:rsidRPr="00685523">
        <w:rPr>
          <w:rFonts w:ascii="Palatino Linotype" w:hAnsi="Palatino Linotype" w:cs="Arial"/>
        </w:rPr>
        <w:t xml:space="preserve"> del particular</w:t>
      </w:r>
      <w:r w:rsidR="001C4190" w:rsidRPr="00685523">
        <w:rPr>
          <w:rFonts w:ascii="Palatino Linotype" w:hAnsi="Palatino Linotype" w:cs="Arial"/>
        </w:rPr>
        <w:t>.</w:t>
      </w:r>
    </w:p>
    <w:p w14:paraId="76673B6A" w14:textId="77777777" w:rsidR="007B1697" w:rsidRPr="00685523" w:rsidRDefault="007B1697" w:rsidP="007B1697">
      <w:pPr>
        <w:spacing w:line="360" w:lineRule="auto"/>
        <w:jc w:val="both"/>
        <w:rPr>
          <w:rFonts w:ascii="Palatino Linotype" w:hAnsi="Palatino Linotype" w:cs="Arial"/>
        </w:rPr>
      </w:pPr>
      <w:r w:rsidRPr="00685523">
        <w:rPr>
          <w:rFonts w:ascii="Palatino Linotype" w:hAnsi="Palatino Linotype" w:cs="Arial"/>
        </w:rPr>
        <w:t xml:space="preserve">Es importante señalar que el particular requirió la información en formato EXCEL, bajo lo cual es necesario establecer que </w:t>
      </w:r>
      <w:r w:rsidRPr="00685523">
        <w:rPr>
          <w:rFonts w:ascii="Palatino Linotype" w:hAnsi="Palatino Linotype" w:cs="Arial"/>
          <w:b/>
        </w:rPr>
        <w:t>EL SUJETO OBLIGADO</w:t>
      </w:r>
      <w:r w:rsidRPr="00685523">
        <w:rPr>
          <w:rFonts w:ascii="Palatino Linotype" w:hAnsi="Palatino Linotype" w:cs="Arial"/>
        </w:rPr>
        <w:t xml:space="preserve"> no está obligado generar documentos ad hoc para satisfacer el derecho de los particulares si no que deberá entregar la información en el formato que lo genere posea o administre, en términos de lo que dispone el artículo 12 de la Ley de la materia, que señala:</w:t>
      </w:r>
    </w:p>
    <w:p w14:paraId="715F3BAE" w14:textId="77777777" w:rsidR="007B1697" w:rsidRPr="00685523" w:rsidRDefault="007B1697" w:rsidP="007B1697">
      <w:pPr>
        <w:spacing w:beforeAutospacing="1" w:afterAutospacing="1" w:line="276" w:lineRule="auto"/>
        <w:ind w:left="851" w:right="758"/>
        <w:jc w:val="both"/>
        <w:rPr>
          <w:rFonts w:ascii="Palatino Linotype" w:hAnsi="Palatino Linotype"/>
          <w:i/>
        </w:rPr>
      </w:pPr>
      <w:r w:rsidRPr="00685523">
        <w:rPr>
          <w:rFonts w:ascii="Palatino Linotype" w:hAnsi="Palatino Linotype"/>
          <w:i/>
        </w:rPr>
        <w:t>“Artículo 12. Quienes generen, recopilen, administren, manejen, procesen, archiven o conserven información pública serán responsables de la misma en los términos de las disposiciones jurídicas aplicables.</w:t>
      </w:r>
    </w:p>
    <w:p w14:paraId="6D816AE2" w14:textId="77777777" w:rsidR="007B1697" w:rsidRPr="00685523" w:rsidRDefault="007B1697" w:rsidP="007B1697">
      <w:pPr>
        <w:spacing w:beforeAutospacing="1" w:afterAutospacing="1" w:line="276" w:lineRule="auto"/>
        <w:ind w:left="851" w:right="758"/>
        <w:jc w:val="both"/>
        <w:rPr>
          <w:rFonts w:ascii="Palatino Linotype" w:hAnsi="Palatino Linotype"/>
          <w:i/>
          <w:u w:val="single"/>
        </w:rPr>
      </w:pPr>
      <w:r w:rsidRPr="00685523">
        <w:rPr>
          <w:rFonts w:ascii="Palatino Linotype" w:hAnsi="Palatino Linotype"/>
          <w:i/>
          <w:u w:val="single"/>
        </w:rPr>
        <w:t xml:space="preserve"> Los sujetos obligados sólo proporcionarán la información pública que se les requiera y que obre en sus archivos y en el estado en que ésta se encuentre. </w:t>
      </w:r>
    </w:p>
    <w:p w14:paraId="18EE56DE" w14:textId="77777777" w:rsidR="007B1697" w:rsidRPr="00685523" w:rsidRDefault="007B1697" w:rsidP="007B1697">
      <w:pPr>
        <w:spacing w:beforeAutospacing="1" w:afterAutospacing="1" w:line="276" w:lineRule="auto"/>
        <w:ind w:left="851" w:right="758"/>
        <w:jc w:val="both"/>
        <w:rPr>
          <w:rFonts w:ascii="Palatino Linotype" w:hAnsi="Palatino Linotype" w:cs="Arial"/>
          <w:i/>
        </w:rPr>
      </w:pPr>
      <w:r w:rsidRPr="00685523">
        <w:rPr>
          <w:rFonts w:ascii="Palatino Linotype" w:hAnsi="Palatino Linotype"/>
          <w:i/>
        </w:rPr>
        <w:t>La obligación de proporcionar información no comprende el procesamiento de la misma, ni el presentarla conforme al interés del solicitante; no estarán obligados a generarla, resumirla, efectuar cálculos o practicar investigaciones.”</w:t>
      </w:r>
    </w:p>
    <w:p w14:paraId="0632B342" w14:textId="116D8C3A" w:rsidR="00921246" w:rsidRPr="00685523" w:rsidRDefault="007B1697" w:rsidP="00921246">
      <w:pPr>
        <w:autoSpaceDE w:val="0"/>
        <w:autoSpaceDN w:val="0"/>
        <w:adjustRightInd w:val="0"/>
        <w:spacing w:line="360" w:lineRule="auto"/>
        <w:ind w:right="49"/>
        <w:contextualSpacing/>
        <w:jc w:val="both"/>
        <w:rPr>
          <w:rFonts w:ascii="Palatino Linotype" w:hAnsi="Palatino Linotype" w:cs="Arial"/>
          <w:lang w:val="es-ES"/>
        </w:rPr>
      </w:pPr>
      <w:r w:rsidRPr="00685523">
        <w:rPr>
          <w:rFonts w:ascii="Palatino Linotype" w:hAnsi="Palatino Linotype" w:cs="Arial"/>
          <w:lang w:val="es-ES"/>
        </w:rPr>
        <w:t xml:space="preserve">Aunado a lo anterior, </w:t>
      </w:r>
      <w:r w:rsidR="00921246" w:rsidRPr="00685523">
        <w:rPr>
          <w:rFonts w:ascii="Palatino Linotype" w:hAnsi="Palatino Linotype" w:cs="Arial"/>
          <w:lang w:val="es-ES"/>
        </w:rPr>
        <w:t xml:space="preserve">en fecha veintisiete de febrero de dos mil diecisiete, se publicó en el Periódico Oficial “Gaceta de Gobierno” el </w:t>
      </w:r>
      <w:r w:rsidR="00921246" w:rsidRPr="00685523">
        <w:rPr>
          <w:rFonts w:ascii="Palatino Linotype" w:hAnsi="Palatino Linotype" w:cs="Arial"/>
          <w:i/>
          <w:lang w:val="es-ES"/>
        </w:rPr>
        <w:t xml:space="preserve">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w:t>
      </w:r>
      <w:r w:rsidR="00921246" w:rsidRPr="00685523">
        <w:rPr>
          <w:rFonts w:ascii="Palatino Linotype" w:hAnsi="Palatino Linotype" w:cs="Arial"/>
          <w:lang w:val="es-ES"/>
        </w:rPr>
        <w:t>por medio del cual se encontraba</w:t>
      </w:r>
      <w:r w:rsidR="007C71B9" w:rsidRPr="00685523">
        <w:rPr>
          <w:rFonts w:ascii="Palatino Linotype" w:hAnsi="Palatino Linotype" w:cs="Arial"/>
          <w:lang w:val="es-ES"/>
        </w:rPr>
        <w:t>n</w:t>
      </w:r>
      <w:r w:rsidR="00921246" w:rsidRPr="00685523">
        <w:rPr>
          <w:rFonts w:ascii="Palatino Linotype" w:hAnsi="Palatino Linotype" w:cs="Arial"/>
          <w:lang w:val="es-ES"/>
        </w:rPr>
        <w:t xml:space="preserve"> como Sujeto</w:t>
      </w:r>
      <w:r w:rsidR="007C71B9" w:rsidRPr="00685523">
        <w:rPr>
          <w:rFonts w:ascii="Palatino Linotype" w:hAnsi="Palatino Linotype" w:cs="Arial"/>
          <w:lang w:val="es-ES"/>
        </w:rPr>
        <w:t>s</w:t>
      </w:r>
      <w:r w:rsidR="00921246" w:rsidRPr="00685523">
        <w:rPr>
          <w:rFonts w:ascii="Palatino Linotype" w:hAnsi="Palatino Linotype" w:cs="Arial"/>
          <w:lang w:val="es-ES"/>
        </w:rPr>
        <w:t xml:space="preserve"> Obligado</w:t>
      </w:r>
      <w:r w:rsidR="007C71B9" w:rsidRPr="00685523">
        <w:rPr>
          <w:rFonts w:ascii="Palatino Linotype" w:hAnsi="Palatino Linotype" w:cs="Arial"/>
          <w:lang w:val="es-ES"/>
        </w:rPr>
        <w:t>s</w:t>
      </w:r>
      <w:r w:rsidR="00921246" w:rsidRPr="00685523">
        <w:rPr>
          <w:rFonts w:ascii="Palatino Linotype" w:hAnsi="Palatino Linotype" w:cs="Arial"/>
          <w:lang w:val="es-ES"/>
        </w:rPr>
        <w:t xml:space="preserve"> al Partido Encuentro Social</w:t>
      </w:r>
      <w:r w:rsidR="007C71B9" w:rsidRPr="00685523">
        <w:rPr>
          <w:rFonts w:ascii="Palatino Linotype" w:hAnsi="Palatino Linotype" w:cs="Arial"/>
          <w:lang w:val="es-ES"/>
        </w:rPr>
        <w:t xml:space="preserve"> y Partido Nueva Alianza</w:t>
      </w:r>
      <w:r w:rsidR="00921246" w:rsidRPr="00685523">
        <w:rPr>
          <w:rFonts w:ascii="Palatino Linotype" w:hAnsi="Palatino Linotype" w:cs="Arial"/>
          <w:lang w:val="es-ES"/>
        </w:rPr>
        <w:t xml:space="preserve">, tal como se muestra a continuación: </w:t>
      </w:r>
    </w:p>
    <w:p w14:paraId="6213B095" w14:textId="07ACB21F" w:rsidR="00921246" w:rsidRPr="00685523" w:rsidRDefault="00921246" w:rsidP="00921246">
      <w:pPr>
        <w:autoSpaceDE w:val="0"/>
        <w:autoSpaceDN w:val="0"/>
        <w:adjustRightInd w:val="0"/>
        <w:spacing w:line="360" w:lineRule="auto"/>
        <w:ind w:right="49"/>
        <w:contextualSpacing/>
        <w:jc w:val="both"/>
        <w:rPr>
          <w:rFonts w:ascii="Palatino Linotype" w:hAnsi="Palatino Linotype" w:cs="Arial"/>
          <w:lang w:val="es-ES"/>
        </w:rPr>
      </w:pPr>
      <w:r w:rsidRPr="00685523">
        <w:rPr>
          <w:noProof/>
          <w:lang w:eastAsia="es-MX"/>
        </w:rPr>
        <mc:AlternateContent>
          <mc:Choice Requires="wps">
            <w:drawing>
              <wp:anchor distT="0" distB="0" distL="114300" distR="114300" simplePos="0" relativeHeight="251659264" behindDoc="0" locked="0" layoutInCell="1" allowOverlap="1" wp14:anchorId="471DF035" wp14:editId="669B35EB">
                <wp:simplePos x="0" y="0"/>
                <wp:positionH relativeFrom="column">
                  <wp:posOffset>62865</wp:posOffset>
                </wp:positionH>
                <wp:positionV relativeFrom="paragraph">
                  <wp:posOffset>626110</wp:posOffset>
                </wp:positionV>
                <wp:extent cx="5725160" cy="619125"/>
                <wp:effectExtent l="19050" t="19050" r="27940" b="66675"/>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5160" cy="619125"/>
                        </a:xfrm>
                        <a:prstGeom prst="rect">
                          <a:avLst/>
                        </a:prstGeom>
                        <a:noFill/>
                        <a:ln w="28575">
                          <a:solidFill>
                            <a:srgbClr val="FF0000"/>
                          </a:solidFill>
                          <a:miter lim="800000"/>
                          <a:headEnd/>
                          <a:tailEnd/>
                        </a:ln>
                        <a:effectLst>
                          <a:outerShdw dist="23000" dir="5400000" rotWithShape="0">
                            <a:srgbClr val="808080">
                              <a:alpha val="34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CB93D31" id="Rectángulo 3" o:spid="_x0000_s1026" style="position:absolute;margin-left:4.95pt;margin-top:49.3pt;width:450.8pt;height:4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" filled="f" strokecolor="red" strokeweight="2.25pt">
                <v:shadow on="t" opacity="22936f" origin=",.5" offset="0,.63889mm"/>
              </v:rect>
            </w:pict>
          </mc:Fallback>
        </mc:AlternateContent>
      </w:r>
      <w:r w:rsidRPr="00685523">
        <w:rPr>
          <w:noProof/>
          <w:lang w:eastAsia="es-MX"/>
        </w:rPr>
        <w:drawing>
          <wp:inline distT="0" distB="0" distL="0" distR="0" wp14:anchorId="715C5612" wp14:editId="7E5EEB6B">
            <wp:extent cx="5791835" cy="171894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1718945"/>
                    </a:xfrm>
                    <a:prstGeom prst="rect">
                      <a:avLst/>
                    </a:prstGeom>
                  </pic:spPr>
                </pic:pic>
              </a:graphicData>
            </a:graphic>
          </wp:inline>
        </w:drawing>
      </w:r>
    </w:p>
    <w:p w14:paraId="286A3A84" w14:textId="77777777" w:rsidR="00921246" w:rsidRPr="00685523" w:rsidRDefault="00921246" w:rsidP="00921246">
      <w:pPr>
        <w:autoSpaceDE w:val="0"/>
        <w:autoSpaceDN w:val="0"/>
        <w:adjustRightInd w:val="0"/>
        <w:spacing w:line="360" w:lineRule="auto"/>
        <w:ind w:right="49"/>
        <w:contextualSpacing/>
        <w:jc w:val="both"/>
        <w:rPr>
          <w:rFonts w:ascii="Palatino Linotype" w:hAnsi="Palatino Linotype" w:cs="Arial"/>
          <w:lang w:val="es-ES"/>
        </w:rPr>
      </w:pPr>
    </w:p>
    <w:p w14:paraId="0E53B37F" w14:textId="77777777" w:rsidR="00921246" w:rsidRPr="00685523" w:rsidRDefault="00921246" w:rsidP="00921246">
      <w:pPr>
        <w:autoSpaceDE w:val="0"/>
        <w:autoSpaceDN w:val="0"/>
        <w:adjustRightInd w:val="0"/>
        <w:spacing w:line="360" w:lineRule="auto"/>
        <w:ind w:right="49"/>
        <w:contextualSpacing/>
        <w:jc w:val="both"/>
        <w:rPr>
          <w:rFonts w:ascii="Palatino Linotype" w:eastAsiaTheme="minorHAnsi" w:hAnsi="Palatino Linotype"/>
          <w:lang w:val="es-ES" w:eastAsia="en-US"/>
        </w:rPr>
      </w:pPr>
      <w:r w:rsidRPr="00685523">
        <w:rPr>
          <w:rFonts w:ascii="Palatino Linotype" w:hAnsi="Palatino Linotype" w:cs="Arial"/>
          <w:lang w:val="es-ES"/>
        </w:rPr>
        <w:t>Posteriormente, en fecha veintitrés de enero de dos mil diecinueve se publicó en la “Gaceta del Gobierno” el</w:t>
      </w:r>
      <w:r w:rsidRPr="00685523">
        <w:rPr>
          <w:rFonts w:ascii="Palatino Linotype" w:hAnsi="Palatino Linotype" w:cs="Arial"/>
          <w:i/>
          <w:lang w:val="es-ES"/>
        </w:rPr>
        <w:t xml:space="preserve"> Acuerdo mediante el cual el Pleno del Instituto de Transparencia, Acceso a la Información Pública y Protección</w:t>
      </w:r>
      <w:r w:rsidRPr="00685523">
        <w:rPr>
          <w:rFonts w:ascii="Palatino Linotype" w:eastAsiaTheme="minorHAnsi" w:hAnsi="Palatino Linotype"/>
          <w:i/>
          <w:lang w:val="es-ES" w:eastAsia="en-US"/>
        </w:rPr>
        <w:t xml:space="preserve"> de Datos Personales del Estado de México y Municipios, modifica el Padrón de Sujetos Obligados en Materia de Transparencia y Acceso a la Información Pública del Estado de México y Municipios</w:t>
      </w:r>
      <w:r w:rsidRPr="00685523">
        <w:rPr>
          <w:rFonts w:ascii="Palatino Linotype" w:eastAsiaTheme="minorHAnsi" w:hAnsi="Palatino Linotype"/>
          <w:lang w:val="es-ES" w:eastAsia="en-US"/>
        </w:rPr>
        <w:t xml:space="preserve">; mismo que refiere lo siguiente: </w:t>
      </w:r>
    </w:p>
    <w:p w14:paraId="3C19C4F0" w14:textId="77777777" w:rsidR="00921246" w:rsidRPr="00685523" w:rsidRDefault="00921246" w:rsidP="00921246">
      <w:pPr>
        <w:ind w:left="851" w:right="899"/>
        <w:jc w:val="both"/>
        <w:rPr>
          <w:rFonts w:ascii="Palatino Linotype" w:hAnsi="Palatino Linotype" w:cs="Arial"/>
          <w:i/>
          <w:sz w:val="22"/>
          <w:szCs w:val="22"/>
          <w:lang w:val="es-ES"/>
        </w:rPr>
      </w:pPr>
    </w:p>
    <w:p w14:paraId="43A4EEB3" w14:textId="77777777" w:rsidR="00921246" w:rsidRPr="00685523" w:rsidRDefault="00921246" w:rsidP="00921246">
      <w:pPr>
        <w:ind w:left="851" w:right="899"/>
        <w:jc w:val="both"/>
        <w:rPr>
          <w:rFonts w:ascii="Palatino Linotype" w:hAnsi="Palatino Linotype" w:cs="Arial"/>
          <w:i/>
          <w:sz w:val="22"/>
          <w:szCs w:val="22"/>
          <w:lang w:val="es-ES"/>
        </w:rPr>
      </w:pPr>
      <w:r w:rsidRPr="00685523">
        <w:rPr>
          <w:rFonts w:ascii="Palatino Linotype" w:hAnsi="Palatino Linotype" w:cs="Arial"/>
          <w:i/>
          <w:sz w:val="22"/>
          <w:szCs w:val="22"/>
          <w:lang w:val="es-ES"/>
        </w:rPr>
        <w:t xml:space="preserve">“…Que el </w:t>
      </w:r>
      <w:r w:rsidRPr="00685523">
        <w:rPr>
          <w:rFonts w:ascii="Palatino Linotype" w:hAnsi="Palatino Linotype" w:cs="Arial"/>
          <w:b/>
          <w:i/>
          <w:sz w:val="22"/>
          <w:szCs w:val="22"/>
          <w:lang w:val="es-ES"/>
        </w:rPr>
        <w:t>19 de octubre de 2018</w:t>
      </w:r>
      <w:r w:rsidRPr="00685523">
        <w:rPr>
          <w:rFonts w:ascii="Palatino Linotype" w:hAnsi="Palatino Linotype" w:cs="Arial"/>
          <w:i/>
          <w:sz w:val="22"/>
          <w:szCs w:val="22"/>
          <w:lang w:val="es-ES"/>
        </w:rPr>
        <w:t xml:space="preserve">, se publicó en el Periódico Oficial “Gaceta del Gobierno” del Estado de México, los </w:t>
      </w:r>
      <w:r w:rsidRPr="00685523">
        <w:rPr>
          <w:rFonts w:ascii="Palatino Linotype" w:hAnsi="Palatino Linotype" w:cs="Arial"/>
          <w:b/>
          <w:i/>
          <w:sz w:val="22"/>
          <w:szCs w:val="22"/>
          <w:lang w:val="es-ES"/>
        </w:rPr>
        <w:t>acuerdos números IEEM/CG/214/2018 e IEEM/CG/215/2018</w:t>
      </w:r>
      <w:r w:rsidRPr="00685523">
        <w:rPr>
          <w:rStyle w:val="Refdenotaalpie"/>
          <w:rFonts w:ascii="Palatino Linotype" w:hAnsi="Palatino Linotype" w:cs="Arial"/>
          <w:b/>
          <w:i/>
          <w:sz w:val="22"/>
          <w:szCs w:val="22"/>
          <w:lang w:val="es-ES"/>
        </w:rPr>
        <w:footnoteReference w:id="2"/>
      </w:r>
      <w:r w:rsidRPr="00685523">
        <w:rPr>
          <w:rFonts w:ascii="Palatino Linotype" w:hAnsi="Palatino Linotype" w:cs="Arial"/>
          <w:i/>
          <w:sz w:val="22"/>
          <w:szCs w:val="22"/>
          <w:lang w:val="es-ES"/>
        </w:rPr>
        <w:t xml:space="preserve"> por los que se </w:t>
      </w:r>
      <w:r w:rsidRPr="00685523">
        <w:rPr>
          <w:rFonts w:ascii="Palatino Linotype" w:hAnsi="Palatino Linotype" w:cs="Arial"/>
          <w:b/>
          <w:i/>
          <w:sz w:val="22"/>
          <w:szCs w:val="22"/>
          <w:lang w:val="es-ES"/>
        </w:rPr>
        <w:t>emitieron la pérdida de acreditación de los partidos políticos denominados Nueva Alianza y</w:t>
      </w:r>
      <w:r w:rsidRPr="00685523">
        <w:rPr>
          <w:rFonts w:ascii="Palatino Linotype" w:hAnsi="Palatino Linotype" w:cs="Arial"/>
          <w:i/>
          <w:sz w:val="22"/>
          <w:szCs w:val="22"/>
          <w:lang w:val="es-ES"/>
        </w:rPr>
        <w:t xml:space="preserve"> </w:t>
      </w:r>
      <w:r w:rsidRPr="00685523">
        <w:rPr>
          <w:rFonts w:ascii="Palatino Linotype" w:hAnsi="Palatino Linotype" w:cs="Arial"/>
          <w:b/>
          <w:i/>
          <w:sz w:val="22"/>
          <w:szCs w:val="22"/>
          <w:lang w:val="es-ES"/>
        </w:rPr>
        <w:t xml:space="preserve">Encuentro Social </w:t>
      </w:r>
      <w:r w:rsidRPr="00685523">
        <w:rPr>
          <w:rFonts w:ascii="Palatino Linotype" w:hAnsi="Palatino Linotype" w:cs="Arial"/>
          <w:i/>
          <w:sz w:val="22"/>
          <w:szCs w:val="22"/>
          <w:lang w:val="es-ES"/>
        </w:rPr>
        <w:t xml:space="preserve">respectivamente, </w:t>
      </w:r>
      <w:r w:rsidRPr="00685523">
        <w:rPr>
          <w:rFonts w:ascii="Palatino Linotype" w:hAnsi="Palatino Linotype" w:cs="Arial"/>
          <w:b/>
          <w:i/>
          <w:sz w:val="22"/>
          <w:szCs w:val="22"/>
          <w:lang w:val="es-ES"/>
        </w:rPr>
        <w:t>ante el Instituto Electoral del Estado de México</w:t>
      </w:r>
      <w:r w:rsidRPr="00685523">
        <w:rPr>
          <w:rFonts w:ascii="Palatino Linotype" w:hAnsi="Palatino Linotype" w:cs="Arial"/>
          <w:i/>
          <w:sz w:val="22"/>
          <w:szCs w:val="22"/>
          <w:lang w:val="es-ES"/>
        </w:rPr>
        <w:t xml:space="preserve">, así como de los derechos y prerrogativas que tienen en el Estado de México. </w:t>
      </w:r>
    </w:p>
    <w:p w14:paraId="296615C1" w14:textId="77777777" w:rsidR="00921246" w:rsidRPr="00685523" w:rsidRDefault="00921246" w:rsidP="00921246">
      <w:pPr>
        <w:ind w:left="851" w:right="899"/>
        <w:jc w:val="both"/>
        <w:rPr>
          <w:rFonts w:ascii="Palatino Linotype" w:hAnsi="Palatino Linotype" w:cs="Arial"/>
          <w:i/>
          <w:sz w:val="22"/>
          <w:szCs w:val="22"/>
          <w:lang w:val="es-ES"/>
        </w:rPr>
      </w:pPr>
    </w:p>
    <w:p w14:paraId="4C5D66F4" w14:textId="77777777" w:rsidR="00921246" w:rsidRPr="00685523" w:rsidRDefault="00921246" w:rsidP="00921246">
      <w:pPr>
        <w:ind w:left="851" w:right="899"/>
        <w:jc w:val="both"/>
        <w:rPr>
          <w:rFonts w:ascii="Palatino Linotype" w:hAnsi="Palatino Linotype" w:cs="Arial"/>
          <w:i/>
          <w:sz w:val="22"/>
          <w:szCs w:val="22"/>
          <w:lang w:val="es-ES"/>
        </w:rPr>
      </w:pPr>
      <w:r w:rsidRPr="00685523">
        <w:rPr>
          <w:rFonts w:ascii="Palatino Linotype" w:hAnsi="Palatino Linotype" w:cs="Arial"/>
          <w:i/>
          <w:sz w:val="22"/>
          <w:szCs w:val="22"/>
          <w:lang w:val="es-ES"/>
        </w:rPr>
        <w:t xml:space="preserve">Que con base en lo anterior, </w:t>
      </w:r>
      <w:r w:rsidRPr="00685523">
        <w:rPr>
          <w:rFonts w:ascii="Palatino Linotype" w:hAnsi="Palatino Linotype" w:cs="Arial"/>
          <w:b/>
          <w:i/>
          <w:sz w:val="22"/>
          <w:szCs w:val="22"/>
          <w:lang w:val="es-ES"/>
        </w:rPr>
        <w:t>el Infoem considera procedente modificar el Padrón de Sujetos Obligados en la Entidad</w:t>
      </w:r>
      <w:r w:rsidRPr="00685523">
        <w:rPr>
          <w:rFonts w:ascii="Palatino Linotype" w:hAnsi="Palatino Linotype" w:cs="Arial"/>
          <w:i/>
          <w:sz w:val="22"/>
          <w:szCs w:val="22"/>
          <w:lang w:val="es-ES"/>
        </w:rPr>
        <w:t>, el cual sirve para identificar a los sujetos que deben cumplir con las obligaciones, procesos, procedimientos y responsabilidades establecidas en la Ley General de Transparencia y Acceso a la Información Pública, la Ley de Transparencia Local y demás ordenamientos jurídicos de la materia emitidos por el Sistema Nacional de Transparencia, Acceso a la Información Pública y Protección de Datos Personales y por el propio Infoem, en los sistemas que se determinen…”</w:t>
      </w:r>
    </w:p>
    <w:p w14:paraId="36437050" w14:textId="77777777" w:rsidR="00921246" w:rsidRPr="00685523" w:rsidRDefault="00921246" w:rsidP="00921246">
      <w:pPr>
        <w:autoSpaceDE w:val="0"/>
        <w:autoSpaceDN w:val="0"/>
        <w:adjustRightInd w:val="0"/>
        <w:spacing w:line="360" w:lineRule="auto"/>
        <w:ind w:right="49"/>
        <w:contextualSpacing/>
        <w:jc w:val="both"/>
        <w:rPr>
          <w:rFonts w:ascii="Palatino Linotype" w:hAnsi="Palatino Linotype" w:cs="Arial"/>
          <w:lang w:val="es-ES"/>
        </w:rPr>
      </w:pPr>
    </w:p>
    <w:p w14:paraId="54388673" w14:textId="7E08FFD0" w:rsidR="00921246" w:rsidRPr="00685523" w:rsidRDefault="00921246" w:rsidP="00921246">
      <w:pPr>
        <w:autoSpaceDE w:val="0"/>
        <w:autoSpaceDN w:val="0"/>
        <w:adjustRightInd w:val="0"/>
        <w:spacing w:line="360" w:lineRule="auto"/>
        <w:ind w:right="49"/>
        <w:contextualSpacing/>
        <w:jc w:val="both"/>
        <w:rPr>
          <w:rFonts w:ascii="Palatino Linotype" w:hAnsi="Palatino Linotype" w:cs="Arial"/>
          <w:lang w:val="es-ES"/>
        </w:rPr>
      </w:pPr>
      <w:r w:rsidRPr="00685523">
        <w:rPr>
          <w:rFonts w:ascii="Palatino Linotype" w:hAnsi="Palatino Linotype" w:cs="Arial"/>
          <w:lang w:val="es-ES"/>
        </w:rPr>
        <w:t xml:space="preserve">Con base a lo anterior, este Instituto determinó que </w:t>
      </w:r>
      <w:r w:rsidRPr="00685523">
        <w:rPr>
          <w:rFonts w:ascii="Palatino Linotype" w:hAnsi="Palatino Linotype" w:cs="Arial"/>
          <w:b/>
          <w:lang w:val="es-ES"/>
        </w:rPr>
        <w:t xml:space="preserve">Partido Encuentro Social </w:t>
      </w:r>
      <w:r w:rsidR="007C71B9" w:rsidRPr="00685523">
        <w:rPr>
          <w:rFonts w:ascii="Palatino Linotype" w:hAnsi="Palatino Linotype" w:cs="Arial"/>
          <w:b/>
          <w:lang w:val="es-ES"/>
        </w:rPr>
        <w:t xml:space="preserve">y Partido Nueva Alianza </w:t>
      </w:r>
      <w:r w:rsidRPr="00685523">
        <w:rPr>
          <w:rFonts w:ascii="Palatino Linotype" w:hAnsi="Palatino Linotype" w:cs="Arial"/>
          <w:lang w:val="es-ES"/>
        </w:rPr>
        <w:t xml:space="preserve">dejara de ser Sujeto Obligado que deba cumplir con las obligaciones, procesos, procedimientos, y responsabilidades establecidas tanto en la Ley de Transparencia y Acceso a la Información Pública de nuestra Entidad, tal como se advierte en la siguiente imagen: </w:t>
      </w:r>
    </w:p>
    <w:p w14:paraId="178ADE5E" w14:textId="703F806C" w:rsidR="00921246" w:rsidRPr="00685523" w:rsidRDefault="00921246" w:rsidP="00921246">
      <w:pPr>
        <w:autoSpaceDE w:val="0"/>
        <w:autoSpaceDN w:val="0"/>
        <w:adjustRightInd w:val="0"/>
        <w:spacing w:line="360" w:lineRule="auto"/>
        <w:ind w:right="49"/>
        <w:contextualSpacing/>
        <w:jc w:val="center"/>
        <w:rPr>
          <w:rFonts w:ascii="Palatino Linotype" w:hAnsi="Palatino Linotype" w:cs="Arial"/>
          <w:lang w:val="es-ES"/>
        </w:rPr>
      </w:pPr>
      <w:r w:rsidRPr="00685523">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14:anchorId="6294EC1B" wp14:editId="2F7A56DE">
                <wp:simplePos x="0" y="0"/>
                <wp:positionH relativeFrom="column">
                  <wp:posOffset>520065</wp:posOffset>
                </wp:positionH>
                <wp:positionV relativeFrom="paragraph">
                  <wp:posOffset>662305</wp:posOffset>
                </wp:positionV>
                <wp:extent cx="4667250" cy="371475"/>
                <wp:effectExtent l="19050" t="19050" r="19050" b="66675"/>
                <wp:wrapNone/>
                <wp:docPr id="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371475"/>
                        </a:xfrm>
                        <a:prstGeom prst="roundRect">
                          <a:avLst>
                            <a:gd name="adj" fmla="val 16667"/>
                          </a:avLst>
                        </a:prstGeom>
                        <a:noFill/>
                        <a:ln w="28575">
                          <a:solidFill>
                            <a:srgbClr val="FF0000"/>
                          </a:solidFill>
                          <a:round/>
                          <a:headEnd/>
                          <a:tailEnd/>
                        </a:ln>
                        <a:effectLst>
                          <a:outerShdw dist="23000" dir="5400000" rotWithShape="0">
                            <a:srgbClr val="808080">
                              <a:alpha val="34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E126A85" id="Rectángulo redondeado 2" o:spid="_x0000_s1026" style="position:absolute;margin-left:40.95pt;margin-top:52.15pt;width:367.5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" filled="f" strokecolor="red" strokeweight="2.25pt">
                <v:shadow on="t" opacity="22936f" origin=",.5" offset="0,.63889mm"/>
              </v:roundrect>
            </w:pict>
          </mc:Fallback>
        </mc:AlternateContent>
      </w:r>
      <w:r w:rsidRPr="00685523">
        <w:rPr>
          <w:rFonts w:ascii="Palatino Linotype" w:hAnsi="Palatino Linotype" w:cs="Arial"/>
          <w:noProof/>
          <w:lang w:eastAsia="es-MX"/>
        </w:rPr>
        <w:drawing>
          <wp:inline distT="0" distB="0" distL="0" distR="0" wp14:anchorId="1A7A63E1" wp14:editId="645679E4">
            <wp:extent cx="4686300" cy="1143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PNG"/>
                    <pic:cNvPicPr/>
                  </pic:nvPicPr>
                  <pic:blipFill>
                    <a:blip r:embed="rId14">
                      <a:extLst>
                        <a:ext uri="{28A0092B-C50C-407E-A947-70E740481C1C}">
                          <a14:useLocalDpi xmlns:a14="http://schemas.microsoft.com/office/drawing/2010/main" val="0"/>
                        </a:ext>
                      </a:extLst>
                    </a:blip>
                    <a:stretch>
                      <a:fillRect/>
                    </a:stretch>
                  </pic:blipFill>
                  <pic:spPr>
                    <a:xfrm>
                      <a:off x="0" y="0"/>
                      <a:ext cx="4686300" cy="1143000"/>
                    </a:xfrm>
                    <a:prstGeom prst="rect">
                      <a:avLst/>
                    </a:prstGeom>
                  </pic:spPr>
                </pic:pic>
              </a:graphicData>
            </a:graphic>
          </wp:inline>
        </w:drawing>
      </w:r>
    </w:p>
    <w:p w14:paraId="71A71FBB" w14:textId="2742B217" w:rsidR="007C71B9" w:rsidRPr="00685523" w:rsidRDefault="004015D1" w:rsidP="007C71B9">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lang w:val="es-ES"/>
        </w:rPr>
      </w:pPr>
      <w:r w:rsidRPr="00685523">
        <w:rPr>
          <w:rFonts w:ascii="Palatino Linotype" w:hAnsi="Palatino Linotype" w:cs="Arial"/>
          <w:lang w:val="es-ES"/>
        </w:rPr>
        <w:t>Lo anterior, toda vez que sirve de sustento y referencia en relación con</w:t>
      </w:r>
      <w:r w:rsidR="00440DCA" w:rsidRPr="00685523">
        <w:rPr>
          <w:rFonts w:ascii="Palatino Linotype" w:hAnsi="Palatino Linotype" w:cs="Arial"/>
          <w:lang w:val="es-ES"/>
        </w:rPr>
        <w:t xml:space="preserve"> </w:t>
      </w:r>
      <w:r w:rsidR="007C71B9" w:rsidRPr="00685523">
        <w:rPr>
          <w:rFonts w:ascii="Palatino Linotype" w:hAnsi="Palatino Linotype" w:cs="Arial"/>
          <w:lang w:val="es-ES"/>
        </w:rPr>
        <w:t xml:space="preserve">el </w:t>
      </w:r>
      <w:r w:rsidR="007C71B9" w:rsidRPr="00685523">
        <w:rPr>
          <w:rFonts w:ascii="Palatino Linotype" w:hAnsi="Palatino Linotype" w:cs="Arial"/>
          <w:i/>
          <w:lang w:val="es-ES"/>
        </w:rPr>
        <w:t>ACUERDO N.° IEEM/CG/215/2018</w:t>
      </w:r>
      <w:r w:rsidR="007C71B9" w:rsidRPr="00685523">
        <w:rPr>
          <w:rFonts w:ascii="Palatino Linotype" w:hAnsi="Palatino Linotype" w:cs="Arial"/>
          <w:lang w:val="es-ES"/>
        </w:rPr>
        <w:t xml:space="preserve"> por el que se emite la declaratoria de pérdida de acreditación del Partido Político Nacional denominado Encuentro Social ante el Instituto Electoral del Estado de México, así como la de sus derechos y prerrogativas que tiene en el Estado, se puede observar que si bien declara la pérdida de acreditación del Partido Político </w:t>
      </w:r>
      <w:r w:rsidR="00BB558B" w:rsidRPr="00685523">
        <w:rPr>
          <w:rFonts w:ascii="Palatino Linotype" w:hAnsi="Palatino Linotype" w:cs="Arial"/>
          <w:lang w:val="es-ES"/>
        </w:rPr>
        <w:t xml:space="preserve">ante el IEEM, así como de sus derechos y prerrogativas que tiene en el Estado de México, lo cierto es que también se señala la entrega de las ministraciones restantes que le corresponden por financiamiento público ordinario del ejercicio fiscal 2018, conforme a lo previsto por los artículos 6 y 8 de las Reglas generales; tal y como se muestra a continuación: </w:t>
      </w:r>
    </w:p>
    <w:p w14:paraId="4FFA49D2" w14:textId="55558719" w:rsidR="007C71B9" w:rsidRPr="00685523" w:rsidRDefault="00BB558B" w:rsidP="00BB558B">
      <w:pPr>
        <w:pStyle w:val="Prrafodelista"/>
        <w:widowControl w:val="0"/>
        <w:tabs>
          <w:tab w:val="left" w:pos="1701"/>
          <w:tab w:val="left" w:pos="1843"/>
        </w:tabs>
        <w:autoSpaceDE w:val="0"/>
        <w:autoSpaceDN w:val="0"/>
        <w:adjustRightInd w:val="0"/>
        <w:spacing w:before="360" w:after="240"/>
        <w:ind w:left="0"/>
        <w:jc w:val="both"/>
        <w:rPr>
          <w:rFonts w:ascii="Palatino Linotype" w:hAnsi="Palatino Linotype" w:cs="Arial"/>
          <w:lang w:val="es-ES"/>
        </w:rPr>
      </w:pPr>
      <w:r w:rsidRPr="00685523">
        <w:rPr>
          <w:noProof/>
          <w:lang w:eastAsia="es-MX"/>
        </w:rPr>
        <mc:AlternateContent>
          <mc:Choice Requires="wps">
            <w:drawing>
              <wp:anchor distT="0" distB="0" distL="114300" distR="114300" simplePos="0" relativeHeight="251661312" behindDoc="0" locked="0" layoutInCell="1" allowOverlap="1" wp14:anchorId="4D2CA1AC" wp14:editId="5A9506E2">
                <wp:simplePos x="0" y="0"/>
                <wp:positionH relativeFrom="column">
                  <wp:posOffset>272415</wp:posOffset>
                </wp:positionH>
                <wp:positionV relativeFrom="paragraph">
                  <wp:posOffset>2022475</wp:posOffset>
                </wp:positionV>
                <wp:extent cx="5219700" cy="657225"/>
                <wp:effectExtent l="57150" t="19050" r="76200" b="104775"/>
                <wp:wrapNone/>
                <wp:docPr id="7" name="Rectángulo 7"/>
                <wp:cNvGraphicFramePr/>
                <a:graphic xmlns:a="http://schemas.openxmlformats.org/drawingml/2006/main">
                  <a:graphicData uri="http://schemas.microsoft.com/office/word/2010/wordprocessingShape">
                    <wps:wsp>
                      <wps:cNvSpPr/>
                      <wps:spPr>
                        <a:xfrm>
                          <a:off x="0" y="0"/>
                          <a:ext cx="5219700" cy="6572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C6042A" id="Rectángulo 7" o:spid="_x0000_s1026" style="position:absolute;margin-left:21.45pt;margin-top:159.25pt;width:411pt;height:51.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" filled="f" strokecolor="red" strokeweight="1.5pt">
                <v:shadow on="t" color="black" opacity="22937f" origin=",.5" offset="0,.63889mm"/>
              </v:rect>
            </w:pict>
          </mc:Fallback>
        </mc:AlternateContent>
      </w:r>
      <w:r w:rsidRPr="00685523">
        <w:rPr>
          <w:noProof/>
          <w:lang w:eastAsia="es-MX"/>
        </w:rPr>
        <w:drawing>
          <wp:inline distT="0" distB="0" distL="0" distR="0" wp14:anchorId="7A7E8012" wp14:editId="654F4FB9">
            <wp:extent cx="5781675" cy="13525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81675" cy="1352550"/>
                    </a:xfrm>
                    <a:prstGeom prst="rect">
                      <a:avLst/>
                    </a:prstGeom>
                  </pic:spPr>
                </pic:pic>
              </a:graphicData>
            </a:graphic>
          </wp:inline>
        </w:drawing>
      </w:r>
      <w:r w:rsidRPr="00685523">
        <w:rPr>
          <w:noProof/>
          <w:lang w:eastAsia="es-MX"/>
        </w:rPr>
        <w:t xml:space="preserve"> </w:t>
      </w:r>
      <w:r w:rsidRPr="00685523">
        <w:rPr>
          <w:noProof/>
          <w:lang w:eastAsia="es-MX"/>
        </w:rPr>
        <w:drawing>
          <wp:inline distT="0" distB="0" distL="0" distR="0" wp14:anchorId="57EB5574" wp14:editId="4C08E3AC">
            <wp:extent cx="5753100" cy="57721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3100" cy="5772150"/>
                    </a:xfrm>
                    <a:prstGeom prst="rect">
                      <a:avLst/>
                    </a:prstGeom>
                  </pic:spPr>
                </pic:pic>
              </a:graphicData>
            </a:graphic>
          </wp:inline>
        </w:drawing>
      </w:r>
    </w:p>
    <w:p w14:paraId="33B5B085" w14:textId="44B6D12E" w:rsidR="004015D1" w:rsidRPr="00685523" w:rsidRDefault="007D1621" w:rsidP="001C4190">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685523">
        <w:rPr>
          <w:rFonts w:ascii="Palatino Linotype" w:hAnsi="Palatino Linotype" w:cs="Arial"/>
        </w:rPr>
        <w:t>En ese sentido,</w:t>
      </w:r>
      <w:r w:rsidR="004015D1" w:rsidRPr="00685523">
        <w:rPr>
          <w:rFonts w:ascii="Palatino Linotype" w:hAnsi="Palatino Linotype" w:cs="Arial"/>
        </w:rPr>
        <w:t xml:space="preserve"> si bien se pudiese estimar que con la pérdida del registro de los partidos políticos</w:t>
      </w:r>
      <w:r w:rsidR="00440DCA" w:rsidRPr="00685523">
        <w:rPr>
          <w:rFonts w:ascii="Palatino Linotype" w:hAnsi="Palatino Linotype" w:cs="Arial"/>
        </w:rPr>
        <w:t xml:space="preserve"> </w:t>
      </w:r>
      <w:r w:rsidR="004015D1" w:rsidRPr="00685523">
        <w:rPr>
          <w:rFonts w:ascii="Palatino Linotype" w:hAnsi="Palatino Linotype" w:cs="Arial"/>
        </w:rPr>
        <w:t xml:space="preserve">de referencia no procede la ministración restante de recurso público, del acuerdo de referencia se desprende que si se otorgaron las ministraciones restantes para dicho periodo. </w:t>
      </w:r>
    </w:p>
    <w:p w14:paraId="2F6228D0" w14:textId="77141EB3" w:rsidR="00B651F6" w:rsidRPr="00685523" w:rsidRDefault="00CD5032" w:rsidP="00B651F6">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lang w:val="es-ES"/>
        </w:rPr>
      </w:pPr>
      <w:r w:rsidRPr="00685523">
        <w:rPr>
          <w:rFonts w:ascii="Palatino Linotype" w:hAnsi="Palatino Linotype" w:cs="Arial"/>
        </w:rPr>
        <w:t xml:space="preserve">En ese mismo sentido, </w:t>
      </w:r>
      <w:r w:rsidR="00B651F6" w:rsidRPr="00685523">
        <w:rPr>
          <w:rFonts w:ascii="Palatino Linotype" w:hAnsi="Palatino Linotype" w:cs="Arial"/>
          <w:lang w:val="es-ES"/>
        </w:rPr>
        <w:t xml:space="preserve">el </w:t>
      </w:r>
      <w:r w:rsidR="00B651F6" w:rsidRPr="00685523">
        <w:rPr>
          <w:rFonts w:ascii="Palatino Linotype" w:hAnsi="Palatino Linotype" w:cs="Arial"/>
          <w:i/>
          <w:lang w:val="es-ES"/>
        </w:rPr>
        <w:t>ACUERDO N.° IEEM/CG/220/2018</w:t>
      </w:r>
      <w:r w:rsidR="00C24DFF" w:rsidRPr="00685523">
        <w:rPr>
          <w:rStyle w:val="Refdenotaalpie"/>
          <w:rFonts w:ascii="Palatino Linotype" w:hAnsi="Palatino Linotype" w:cs="Arial"/>
          <w:i/>
          <w:lang w:val="es-ES"/>
        </w:rPr>
        <w:footnoteReference w:id="3"/>
      </w:r>
      <w:r w:rsidR="00B651F6" w:rsidRPr="00685523">
        <w:rPr>
          <w:rFonts w:ascii="Palatino Linotype" w:hAnsi="Palatino Linotype" w:cs="Arial"/>
          <w:i/>
          <w:lang w:val="es-ES"/>
        </w:rPr>
        <w:t xml:space="preserve"> </w:t>
      </w:r>
      <w:r w:rsidR="00B651F6" w:rsidRPr="00685523">
        <w:rPr>
          <w:rFonts w:ascii="Palatino Linotype" w:hAnsi="Palatino Linotype" w:cs="Arial"/>
          <w:lang w:val="es-ES"/>
        </w:rPr>
        <w:t xml:space="preserve">emitido por el Consejo General del Instituto Electoral del Estado de México, otorga el registro como partido político local a NA, con la denominación “Nueva Alianza Estado de México”, mismo que tendrá a partir del primer día del mes siguiente de aquel en que se apruebe el presente instrumento, personalidad jurídica y reconocidos sus derechos, así como las prerrogativas de financiamiento público y acceso a los medios de comunicación propiedad del Estado, además de que quedará sujeto a las obligaciones que le son impuestas, en los términos que se señalan en la LGIPE, en la LGPP y demás leyes federales y locales aplicables, así como en el CEEM y Reglamentos respectivos; por lo que, si bien </w:t>
      </w:r>
      <w:r w:rsidR="00C24DFF" w:rsidRPr="00685523">
        <w:rPr>
          <w:rFonts w:ascii="Palatino Linotype" w:hAnsi="Palatino Linotype" w:cs="Arial"/>
          <w:lang w:val="es-ES"/>
        </w:rPr>
        <w:t xml:space="preserve">fue señalado en acuerdos números IEEM/CG/214/2018 e IEEM/CG/215/2018, en los que se emitió la pérdida de acreditación del partido político denominados Nueva Alianza, lo cierto es que, se le otorgo nuevamente el registro para el primero de enero de dos mil diecinueve, por lo que si debió tener ministraciones, tal y como se muestra de las imágenes insertas a continuación: </w:t>
      </w:r>
    </w:p>
    <w:p w14:paraId="7BEF96D8" w14:textId="0CE6E560" w:rsidR="00CD5032" w:rsidRPr="00685523" w:rsidRDefault="00C24DFF" w:rsidP="00775C7E">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685523">
        <w:rPr>
          <w:noProof/>
          <w:lang w:eastAsia="es-MX"/>
        </w:rPr>
        <w:drawing>
          <wp:inline distT="0" distB="0" distL="0" distR="0" wp14:anchorId="10FA567D" wp14:editId="2BBAABB9">
            <wp:extent cx="5734050" cy="13620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4050" cy="1362075"/>
                    </a:xfrm>
                    <a:prstGeom prst="rect">
                      <a:avLst/>
                    </a:prstGeom>
                  </pic:spPr>
                </pic:pic>
              </a:graphicData>
            </a:graphic>
          </wp:inline>
        </w:drawing>
      </w:r>
    </w:p>
    <w:p w14:paraId="4C933AD6" w14:textId="6C7292D7" w:rsidR="00C24DFF" w:rsidRPr="00685523" w:rsidRDefault="00C24DFF" w:rsidP="00775C7E">
      <w:pPr>
        <w:pStyle w:val="Prrafodelista"/>
        <w:widowControl w:val="0"/>
        <w:tabs>
          <w:tab w:val="left" w:pos="1701"/>
          <w:tab w:val="left" w:pos="1843"/>
        </w:tabs>
        <w:autoSpaceDE w:val="0"/>
        <w:autoSpaceDN w:val="0"/>
        <w:adjustRightInd w:val="0"/>
        <w:ind w:left="0"/>
        <w:jc w:val="center"/>
        <w:rPr>
          <w:rFonts w:ascii="Palatino Linotype" w:hAnsi="Palatino Linotype" w:cs="Arial"/>
        </w:rPr>
      </w:pPr>
      <w:r w:rsidRPr="00685523">
        <w:rPr>
          <w:rFonts w:ascii="Palatino Linotype" w:hAnsi="Palatino Linotype" w:cs="Arial"/>
        </w:rPr>
        <w:t>…</w:t>
      </w:r>
    </w:p>
    <w:p w14:paraId="4FEE892E" w14:textId="34A8C0BD" w:rsidR="00C24DFF" w:rsidRPr="00685523" w:rsidRDefault="00775C7E" w:rsidP="001C4190">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685523">
        <w:rPr>
          <w:noProof/>
          <w:lang w:eastAsia="es-MX"/>
        </w:rPr>
        <mc:AlternateContent>
          <mc:Choice Requires="wps">
            <w:drawing>
              <wp:anchor distT="0" distB="0" distL="114300" distR="114300" simplePos="0" relativeHeight="251662336" behindDoc="0" locked="0" layoutInCell="1" allowOverlap="1" wp14:anchorId="48F6DDAA" wp14:editId="38C55986">
                <wp:simplePos x="0" y="0"/>
                <wp:positionH relativeFrom="column">
                  <wp:posOffset>177165</wp:posOffset>
                </wp:positionH>
                <wp:positionV relativeFrom="paragraph">
                  <wp:posOffset>3693795</wp:posOffset>
                </wp:positionV>
                <wp:extent cx="5400675" cy="504825"/>
                <wp:effectExtent l="57150" t="19050" r="85725" b="104775"/>
                <wp:wrapNone/>
                <wp:docPr id="15" name="Rectángulo 15"/>
                <wp:cNvGraphicFramePr/>
                <a:graphic xmlns:a="http://schemas.openxmlformats.org/drawingml/2006/main">
                  <a:graphicData uri="http://schemas.microsoft.com/office/word/2010/wordprocessingShape">
                    <wps:wsp>
                      <wps:cNvSpPr/>
                      <wps:spPr>
                        <a:xfrm>
                          <a:off x="0" y="0"/>
                          <a:ext cx="5400675" cy="5048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56FA25" id="Rectángulo 15" o:spid="_x0000_s1026" style="position:absolute;margin-left:13.95pt;margin-top:290.85pt;width:425.25pt;height:39.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" filled="f" strokecolor="red" strokeweight="1.5pt">
                <v:shadow on="t" color="black" opacity="22937f" origin=",.5" offset="0,.63889mm"/>
              </v:rect>
            </w:pict>
          </mc:Fallback>
        </mc:AlternateContent>
      </w:r>
      <w:r w:rsidR="00C24DFF" w:rsidRPr="00685523">
        <w:rPr>
          <w:noProof/>
          <w:lang w:eastAsia="es-MX"/>
        </w:rPr>
        <w:drawing>
          <wp:inline distT="0" distB="0" distL="0" distR="0" wp14:anchorId="6B7723A8" wp14:editId="54F987DF">
            <wp:extent cx="5800725" cy="53530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00725" cy="5353050"/>
                    </a:xfrm>
                    <a:prstGeom prst="rect">
                      <a:avLst/>
                    </a:prstGeom>
                  </pic:spPr>
                </pic:pic>
              </a:graphicData>
            </a:graphic>
          </wp:inline>
        </w:drawing>
      </w:r>
    </w:p>
    <w:p w14:paraId="0D118CEB" w14:textId="02C8DCE3" w:rsidR="00C24DFF" w:rsidRPr="00685523" w:rsidRDefault="00775C7E" w:rsidP="001C4190">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685523">
        <w:rPr>
          <w:noProof/>
          <w:lang w:eastAsia="es-MX"/>
        </w:rPr>
        <mc:AlternateContent>
          <mc:Choice Requires="wps">
            <w:drawing>
              <wp:anchor distT="0" distB="0" distL="114300" distR="114300" simplePos="0" relativeHeight="251663360" behindDoc="0" locked="0" layoutInCell="1" allowOverlap="1" wp14:anchorId="6ECE8F55" wp14:editId="546ECF81">
                <wp:simplePos x="0" y="0"/>
                <wp:positionH relativeFrom="column">
                  <wp:posOffset>443865</wp:posOffset>
                </wp:positionH>
                <wp:positionV relativeFrom="paragraph">
                  <wp:posOffset>1165225</wp:posOffset>
                </wp:positionV>
                <wp:extent cx="5153025" cy="2266950"/>
                <wp:effectExtent l="57150" t="19050" r="85725" b="95250"/>
                <wp:wrapNone/>
                <wp:docPr id="17" name="Rectángulo 17"/>
                <wp:cNvGraphicFramePr/>
                <a:graphic xmlns:a="http://schemas.openxmlformats.org/drawingml/2006/main">
                  <a:graphicData uri="http://schemas.microsoft.com/office/word/2010/wordprocessingShape">
                    <wps:wsp>
                      <wps:cNvSpPr/>
                      <wps:spPr>
                        <a:xfrm>
                          <a:off x="0" y="0"/>
                          <a:ext cx="5153025" cy="22669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2D4CD1" id="Rectángulo 17" o:spid="_x0000_s1026" style="position:absolute;margin-left:34.95pt;margin-top:91.75pt;width:405.75pt;height:17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" filled="f" strokecolor="red" strokeweight="1.5pt">
                <v:shadow on="t" color="black" opacity="22937f" origin=",.5" offset="0,.63889mm"/>
              </v:rect>
            </w:pict>
          </mc:Fallback>
        </mc:AlternateContent>
      </w:r>
      <w:r w:rsidR="00C24DFF" w:rsidRPr="00685523">
        <w:rPr>
          <w:noProof/>
          <w:lang w:eastAsia="es-MX"/>
        </w:rPr>
        <w:drawing>
          <wp:inline distT="0" distB="0" distL="0" distR="0" wp14:anchorId="2DFBEC98" wp14:editId="6F7E006A">
            <wp:extent cx="5772150" cy="71723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72150" cy="7172325"/>
                    </a:xfrm>
                    <a:prstGeom prst="rect">
                      <a:avLst/>
                    </a:prstGeom>
                  </pic:spPr>
                </pic:pic>
              </a:graphicData>
            </a:graphic>
          </wp:inline>
        </w:drawing>
      </w:r>
    </w:p>
    <w:p w14:paraId="7557D9BA" w14:textId="4941A2E6" w:rsidR="00C24DFF" w:rsidRPr="00685523" w:rsidRDefault="00C24DFF" w:rsidP="001C4190">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685523">
        <w:rPr>
          <w:noProof/>
          <w:lang w:eastAsia="es-MX"/>
        </w:rPr>
        <w:drawing>
          <wp:inline distT="0" distB="0" distL="0" distR="0" wp14:anchorId="76132F49" wp14:editId="60BB96EE">
            <wp:extent cx="5734050" cy="73342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4050" cy="7334250"/>
                    </a:xfrm>
                    <a:prstGeom prst="rect">
                      <a:avLst/>
                    </a:prstGeom>
                  </pic:spPr>
                </pic:pic>
              </a:graphicData>
            </a:graphic>
          </wp:inline>
        </w:drawing>
      </w:r>
    </w:p>
    <w:p w14:paraId="14FBDB74" w14:textId="0DF1CC22" w:rsidR="007D1621" w:rsidRPr="00685523" w:rsidRDefault="004015D1" w:rsidP="001C4190">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685523">
        <w:rPr>
          <w:rFonts w:ascii="Palatino Linotype" w:hAnsi="Palatino Linotype" w:cs="Arial"/>
        </w:rPr>
        <w:t xml:space="preserve">Así, </w:t>
      </w:r>
      <w:r w:rsidR="007D1621" w:rsidRPr="00685523">
        <w:rPr>
          <w:rFonts w:ascii="Palatino Linotype" w:hAnsi="Palatino Linotype" w:cs="Arial"/>
        </w:rPr>
        <w:t xml:space="preserve">resulta importante traer a contexto lo establecido en el Manual de Organización del Instituto Electoral del Estado de México, cuyo contenido se transcribe a continuación: </w:t>
      </w:r>
    </w:p>
    <w:p w14:paraId="5225A553" w14:textId="77777777" w:rsidR="007D1621" w:rsidRPr="00685523" w:rsidRDefault="007D1621" w:rsidP="00D26623">
      <w:pPr>
        <w:pStyle w:val="Prrafodelista"/>
        <w:widowControl w:val="0"/>
        <w:tabs>
          <w:tab w:val="left" w:pos="1701"/>
          <w:tab w:val="left" w:pos="1843"/>
        </w:tabs>
        <w:autoSpaceDE w:val="0"/>
        <w:autoSpaceDN w:val="0"/>
        <w:adjustRightInd w:val="0"/>
        <w:ind w:left="709"/>
        <w:jc w:val="center"/>
        <w:rPr>
          <w:rFonts w:ascii="Palatino Linotype" w:hAnsi="Palatino Linotype" w:cs="Arial"/>
          <w:b/>
          <w:i/>
        </w:rPr>
      </w:pPr>
      <w:r w:rsidRPr="00685523">
        <w:rPr>
          <w:rFonts w:ascii="Palatino Linotype" w:hAnsi="Palatino Linotype" w:cs="Arial"/>
          <w:b/>
          <w:i/>
        </w:rPr>
        <w:t>17.- Dirección de Administración</w:t>
      </w:r>
    </w:p>
    <w:p w14:paraId="0944402A" w14:textId="77777777" w:rsidR="007D1621" w:rsidRPr="00685523" w:rsidRDefault="007D1621" w:rsidP="00D26623">
      <w:pPr>
        <w:pStyle w:val="Prrafodelista"/>
        <w:widowControl w:val="0"/>
        <w:tabs>
          <w:tab w:val="left" w:pos="1701"/>
          <w:tab w:val="left" w:pos="1843"/>
        </w:tabs>
        <w:autoSpaceDE w:val="0"/>
        <w:autoSpaceDN w:val="0"/>
        <w:adjustRightInd w:val="0"/>
        <w:ind w:left="709"/>
        <w:jc w:val="both"/>
        <w:rPr>
          <w:rFonts w:ascii="Palatino Linotype" w:hAnsi="Palatino Linotype" w:cs="Arial"/>
          <w:b/>
          <w:i/>
        </w:rPr>
      </w:pPr>
      <w:r w:rsidRPr="00685523">
        <w:rPr>
          <w:rFonts w:ascii="Palatino Linotype" w:hAnsi="Palatino Linotype" w:cs="Arial"/>
          <w:b/>
          <w:i/>
        </w:rPr>
        <w:t>Objetivo:</w:t>
      </w:r>
    </w:p>
    <w:p w14:paraId="1CDEB687" w14:textId="4C319C96" w:rsidR="007D1621" w:rsidRPr="00685523" w:rsidRDefault="007D1621" w:rsidP="00D26623">
      <w:pPr>
        <w:pStyle w:val="Prrafodelista"/>
        <w:widowControl w:val="0"/>
        <w:tabs>
          <w:tab w:val="left" w:pos="1701"/>
          <w:tab w:val="left" w:pos="1843"/>
        </w:tabs>
        <w:autoSpaceDE w:val="0"/>
        <w:autoSpaceDN w:val="0"/>
        <w:adjustRightInd w:val="0"/>
        <w:ind w:left="709"/>
        <w:jc w:val="both"/>
        <w:rPr>
          <w:rFonts w:ascii="Palatino Linotype" w:hAnsi="Palatino Linotype" w:cs="Arial"/>
          <w:i/>
        </w:rPr>
      </w:pPr>
      <w:r w:rsidRPr="00685523">
        <w:rPr>
          <w:rFonts w:ascii="Palatino Linotype" w:hAnsi="Palatino Linotype" w:cs="Arial"/>
          <w:i/>
        </w:rPr>
        <w:t>Organizar y dirigir la administración de los recursos humanos, financieros, materiales, así como la prestación de los servicios generales en el Instituto, optimizando el uso de los mismos y atendiendo las necesidades administrativas de los órganos que lo conforman.</w:t>
      </w:r>
    </w:p>
    <w:p w14:paraId="270D22B3" w14:textId="77777777" w:rsidR="007D1621" w:rsidRPr="00685523" w:rsidRDefault="007D1621" w:rsidP="00D26623">
      <w:pPr>
        <w:pStyle w:val="Prrafodelista"/>
        <w:widowControl w:val="0"/>
        <w:tabs>
          <w:tab w:val="left" w:pos="1701"/>
          <w:tab w:val="left" w:pos="1843"/>
        </w:tabs>
        <w:autoSpaceDE w:val="0"/>
        <w:autoSpaceDN w:val="0"/>
        <w:adjustRightInd w:val="0"/>
        <w:ind w:left="709"/>
        <w:jc w:val="both"/>
        <w:rPr>
          <w:rFonts w:ascii="Palatino Linotype" w:hAnsi="Palatino Linotype" w:cs="Arial"/>
          <w:b/>
          <w:i/>
        </w:rPr>
      </w:pPr>
      <w:r w:rsidRPr="00685523">
        <w:rPr>
          <w:rFonts w:ascii="Palatino Linotype" w:hAnsi="Palatino Linotype" w:cs="Arial"/>
          <w:b/>
          <w:i/>
        </w:rPr>
        <w:t>Funciones:</w:t>
      </w:r>
    </w:p>
    <w:p w14:paraId="12F701F0" w14:textId="0FC5492E" w:rsidR="007D1621" w:rsidRPr="00685523" w:rsidRDefault="007D1621" w:rsidP="00D26623">
      <w:pPr>
        <w:pStyle w:val="Prrafodelista"/>
        <w:widowControl w:val="0"/>
        <w:tabs>
          <w:tab w:val="left" w:pos="1701"/>
          <w:tab w:val="left" w:pos="1843"/>
        </w:tabs>
        <w:autoSpaceDE w:val="0"/>
        <w:autoSpaceDN w:val="0"/>
        <w:adjustRightInd w:val="0"/>
        <w:ind w:left="709"/>
        <w:jc w:val="both"/>
        <w:rPr>
          <w:rFonts w:ascii="Palatino Linotype" w:hAnsi="Palatino Linotype" w:cs="Arial"/>
          <w:i/>
        </w:rPr>
      </w:pPr>
      <w:r w:rsidRPr="00685523">
        <w:rPr>
          <w:rFonts w:ascii="Palatino Linotype" w:hAnsi="Palatino Linotype" w:cs="Arial"/>
          <w:i/>
        </w:rPr>
        <w:t> Aplicar las políticas, normas y procedimientos para la administración de los recursos humanos, financieros, materiales y servicios.</w:t>
      </w:r>
    </w:p>
    <w:p w14:paraId="17459471" w14:textId="5CCF37A8" w:rsidR="007D1621" w:rsidRPr="00685523" w:rsidRDefault="007D1621" w:rsidP="00D26623">
      <w:pPr>
        <w:pStyle w:val="Prrafodelista"/>
        <w:widowControl w:val="0"/>
        <w:tabs>
          <w:tab w:val="left" w:pos="1701"/>
          <w:tab w:val="left" w:pos="1843"/>
        </w:tabs>
        <w:autoSpaceDE w:val="0"/>
        <w:autoSpaceDN w:val="0"/>
        <w:adjustRightInd w:val="0"/>
        <w:ind w:left="709"/>
        <w:jc w:val="both"/>
        <w:rPr>
          <w:rFonts w:ascii="Palatino Linotype" w:hAnsi="Palatino Linotype" w:cs="Arial"/>
          <w:i/>
        </w:rPr>
      </w:pPr>
      <w:r w:rsidRPr="00685523">
        <w:rPr>
          <w:rFonts w:ascii="Palatino Linotype" w:hAnsi="Palatino Linotype" w:cs="Arial"/>
          <w:i/>
        </w:rPr>
        <w:t xml:space="preserve"> Planear, organizar, </w:t>
      </w:r>
      <w:r w:rsidRPr="00685523">
        <w:rPr>
          <w:rFonts w:ascii="Palatino Linotype" w:hAnsi="Palatino Linotype" w:cs="Arial"/>
          <w:i/>
          <w:u w:val="single"/>
        </w:rPr>
        <w:t>dirigir y controlar los recursos humanos, financieros, materiales y servicios cumpliendo con las normas, políticas y procedimientos que garanticen y aseguren su mejor aplicación, uso y canalización.</w:t>
      </w:r>
    </w:p>
    <w:p w14:paraId="635C7EF4" w14:textId="77777777" w:rsidR="007D1621" w:rsidRPr="00685523" w:rsidRDefault="007D1621" w:rsidP="00D26623">
      <w:pPr>
        <w:pStyle w:val="Prrafodelista"/>
        <w:widowControl w:val="0"/>
        <w:tabs>
          <w:tab w:val="left" w:pos="1701"/>
          <w:tab w:val="left" w:pos="1843"/>
        </w:tabs>
        <w:autoSpaceDE w:val="0"/>
        <w:autoSpaceDN w:val="0"/>
        <w:adjustRightInd w:val="0"/>
        <w:ind w:left="709"/>
        <w:jc w:val="both"/>
        <w:rPr>
          <w:rFonts w:ascii="Palatino Linotype" w:hAnsi="Palatino Linotype" w:cs="Arial"/>
          <w:i/>
        </w:rPr>
      </w:pPr>
      <w:r w:rsidRPr="00685523">
        <w:rPr>
          <w:rFonts w:ascii="Palatino Linotype" w:hAnsi="Palatino Linotype" w:cs="Arial"/>
          <w:i/>
        </w:rPr>
        <w:t> Conducir la política de administración de salarios.</w:t>
      </w:r>
    </w:p>
    <w:p w14:paraId="2076903A" w14:textId="01E1A629" w:rsidR="007D1621" w:rsidRPr="00685523" w:rsidRDefault="007D1621" w:rsidP="00D26623">
      <w:pPr>
        <w:pStyle w:val="Prrafodelista"/>
        <w:widowControl w:val="0"/>
        <w:tabs>
          <w:tab w:val="left" w:pos="1701"/>
          <w:tab w:val="left" w:pos="1843"/>
        </w:tabs>
        <w:autoSpaceDE w:val="0"/>
        <w:autoSpaceDN w:val="0"/>
        <w:adjustRightInd w:val="0"/>
        <w:ind w:left="709"/>
        <w:jc w:val="both"/>
        <w:rPr>
          <w:rFonts w:ascii="Palatino Linotype" w:hAnsi="Palatino Linotype" w:cs="Arial"/>
          <w:i/>
        </w:rPr>
      </w:pPr>
      <w:r w:rsidRPr="00685523">
        <w:rPr>
          <w:rFonts w:ascii="Palatino Linotype" w:hAnsi="Palatino Linotype" w:cs="Arial"/>
          <w:i/>
        </w:rPr>
        <w:t> Dirigir la actualización del tabulador de sueldos y la plantilla de personal del Instituto.</w:t>
      </w:r>
    </w:p>
    <w:p w14:paraId="19397614" w14:textId="2766CB94" w:rsidR="007D1621" w:rsidRPr="00685523" w:rsidRDefault="007D1621" w:rsidP="00D26623">
      <w:pPr>
        <w:pStyle w:val="Prrafodelista"/>
        <w:widowControl w:val="0"/>
        <w:tabs>
          <w:tab w:val="left" w:pos="1701"/>
          <w:tab w:val="left" w:pos="1843"/>
        </w:tabs>
        <w:autoSpaceDE w:val="0"/>
        <w:autoSpaceDN w:val="0"/>
        <w:adjustRightInd w:val="0"/>
        <w:ind w:left="709"/>
        <w:jc w:val="both"/>
        <w:rPr>
          <w:rFonts w:ascii="Palatino Linotype" w:hAnsi="Palatino Linotype" w:cs="Arial"/>
          <w:i/>
        </w:rPr>
      </w:pPr>
      <w:r w:rsidRPr="00685523">
        <w:rPr>
          <w:rFonts w:ascii="Palatino Linotype" w:hAnsi="Palatino Linotype" w:cs="Arial"/>
          <w:i/>
        </w:rPr>
        <w:t> Dirigir y coordinar la elaboración del anteproyecto anual de presupuesto del Instituto.</w:t>
      </w:r>
    </w:p>
    <w:p w14:paraId="5FCC1F8F" w14:textId="052A536A" w:rsidR="007D1621" w:rsidRPr="00685523" w:rsidRDefault="007D1621" w:rsidP="00D26623">
      <w:pPr>
        <w:pStyle w:val="Prrafodelista"/>
        <w:widowControl w:val="0"/>
        <w:tabs>
          <w:tab w:val="left" w:pos="1701"/>
          <w:tab w:val="left" w:pos="1843"/>
        </w:tabs>
        <w:autoSpaceDE w:val="0"/>
        <w:autoSpaceDN w:val="0"/>
        <w:adjustRightInd w:val="0"/>
        <w:ind w:left="709"/>
        <w:jc w:val="both"/>
        <w:rPr>
          <w:rFonts w:ascii="Palatino Linotype" w:hAnsi="Palatino Linotype" w:cs="Arial"/>
          <w:i/>
        </w:rPr>
      </w:pPr>
      <w:r w:rsidRPr="00685523">
        <w:rPr>
          <w:rFonts w:ascii="Palatino Linotype" w:hAnsi="Palatino Linotype" w:cs="Arial"/>
          <w:i/>
        </w:rPr>
        <w:t> Dirigir y coordinar la elaboración del proyecto de Manual de Organización y el Catálogo de cargos y puestos del Instituto, y someterlo para su aprobación a la Junta General, con excepción de los puestos relacionados con el SPEN.</w:t>
      </w:r>
    </w:p>
    <w:p w14:paraId="7B4307F1" w14:textId="367FA340" w:rsidR="007D1621" w:rsidRPr="00685523" w:rsidRDefault="007D1621" w:rsidP="00D26623">
      <w:pPr>
        <w:pStyle w:val="Prrafodelista"/>
        <w:widowControl w:val="0"/>
        <w:tabs>
          <w:tab w:val="left" w:pos="1701"/>
          <w:tab w:val="left" w:pos="1843"/>
        </w:tabs>
        <w:autoSpaceDE w:val="0"/>
        <w:autoSpaceDN w:val="0"/>
        <w:adjustRightInd w:val="0"/>
        <w:ind w:left="709"/>
        <w:jc w:val="both"/>
        <w:rPr>
          <w:rFonts w:ascii="Palatino Linotype" w:hAnsi="Palatino Linotype" w:cs="Arial"/>
          <w:i/>
        </w:rPr>
      </w:pPr>
      <w:r w:rsidRPr="00685523">
        <w:rPr>
          <w:rFonts w:ascii="Palatino Linotype" w:hAnsi="Palatino Linotype" w:cs="Arial"/>
          <w:i/>
        </w:rPr>
        <w:t xml:space="preserve"> </w:t>
      </w:r>
      <w:r w:rsidRPr="00685523">
        <w:rPr>
          <w:rFonts w:ascii="Palatino Linotype" w:hAnsi="Palatino Linotype" w:cs="Arial"/>
          <w:i/>
          <w:u w:val="single"/>
        </w:rPr>
        <w:t>Coordinar el suministro a los partidos políticos nacionales o locales, coaliciones y candidatos independientes con registro, del financiamiento público al que tienen derecho.</w:t>
      </w:r>
    </w:p>
    <w:p w14:paraId="43CCFDD8" w14:textId="6A1DE56E" w:rsidR="007D1621" w:rsidRPr="00685523" w:rsidRDefault="007D1621" w:rsidP="00D26623">
      <w:pPr>
        <w:pStyle w:val="Prrafodelista"/>
        <w:widowControl w:val="0"/>
        <w:tabs>
          <w:tab w:val="left" w:pos="1701"/>
          <w:tab w:val="left" w:pos="1843"/>
        </w:tabs>
        <w:autoSpaceDE w:val="0"/>
        <w:autoSpaceDN w:val="0"/>
        <w:adjustRightInd w:val="0"/>
        <w:ind w:left="709"/>
        <w:jc w:val="both"/>
        <w:rPr>
          <w:rFonts w:ascii="Palatino Linotype" w:hAnsi="Palatino Linotype" w:cs="Arial"/>
          <w:i/>
        </w:rPr>
      </w:pPr>
      <w:r w:rsidRPr="00685523">
        <w:rPr>
          <w:rFonts w:ascii="Palatino Linotype" w:hAnsi="Palatino Linotype" w:cs="Arial"/>
          <w:i/>
        </w:rPr>
        <w:t> Presidir y vigilar el funcionamiento del Comité de Adquisiciones, Enajenaciones, Arrendamientos y Contratación de Servicios del Instituto.</w:t>
      </w:r>
    </w:p>
    <w:p w14:paraId="03C025D6" w14:textId="10E97665" w:rsidR="007D1621" w:rsidRPr="00685523" w:rsidRDefault="007D1621" w:rsidP="00D26623">
      <w:pPr>
        <w:pStyle w:val="Prrafodelista"/>
        <w:widowControl w:val="0"/>
        <w:tabs>
          <w:tab w:val="left" w:pos="1701"/>
          <w:tab w:val="left" w:pos="1843"/>
        </w:tabs>
        <w:autoSpaceDE w:val="0"/>
        <w:autoSpaceDN w:val="0"/>
        <w:adjustRightInd w:val="0"/>
        <w:ind w:left="709"/>
        <w:jc w:val="both"/>
        <w:rPr>
          <w:rFonts w:ascii="Palatino Linotype" w:hAnsi="Palatino Linotype" w:cs="Arial"/>
          <w:i/>
        </w:rPr>
      </w:pPr>
      <w:r w:rsidRPr="00685523">
        <w:rPr>
          <w:rFonts w:ascii="Palatino Linotype" w:hAnsi="Palatino Linotype" w:cs="Arial"/>
          <w:i/>
        </w:rPr>
        <w:t> Supervisar el manejo y operación de los recursos financieros, materiales y servicios generales del Instituto.</w:t>
      </w:r>
    </w:p>
    <w:p w14:paraId="58DA7C15" w14:textId="3FA234B0" w:rsidR="007D1621" w:rsidRPr="00685523" w:rsidRDefault="007D1621" w:rsidP="00D26623">
      <w:pPr>
        <w:pStyle w:val="Prrafodelista"/>
        <w:widowControl w:val="0"/>
        <w:tabs>
          <w:tab w:val="left" w:pos="1701"/>
          <w:tab w:val="left" w:pos="1843"/>
        </w:tabs>
        <w:autoSpaceDE w:val="0"/>
        <w:autoSpaceDN w:val="0"/>
        <w:adjustRightInd w:val="0"/>
        <w:ind w:left="709"/>
        <w:jc w:val="both"/>
        <w:rPr>
          <w:rFonts w:ascii="Palatino Linotype" w:hAnsi="Palatino Linotype" w:cs="Arial"/>
          <w:i/>
        </w:rPr>
      </w:pPr>
      <w:r w:rsidRPr="00685523">
        <w:rPr>
          <w:rFonts w:ascii="Palatino Linotype" w:hAnsi="Palatino Linotype" w:cs="Arial"/>
          <w:i/>
        </w:rPr>
        <w:t> Establecer, controlar y evaluar a la Unidad Interna de Protección Civil y el Programa Específico de Protección Civil para el personal, instalaciones, bienes e información del Instituto, así como emitir las normas necesarias para la operación,</w:t>
      </w:r>
      <w:r w:rsidR="00D26623" w:rsidRPr="00685523">
        <w:rPr>
          <w:rFonts w:ascii="Palatino Linotype" w:hAnsi="Palatino Linotype" w:cs="Arial"/>
          <w:i/>
        </w:rPr>
        <w:t xml:space="preserve"> </w:t>
      </w:r>
      <w:r w:rsidRPr="00685523">
        <w:rPr>
          <w:rFonts w:ascii="Palatino Linotype" w:hAnsi="Palatino Linotype" w:cs="Arial"/>
          <w:i/>
        </w:rPr>
        <w:t>desarrollo y vigilancia en la materia que ordene y establezca la autoridad competente</w:t>
      </w:r>
      <w:r w:rsidR="00D26623" w:rsidRPr="00685523">
        <w:rPr>
          <w:rFonts w:ascii="Palatino Linotype" w:hAnsi="Palatino Linotype" w:cs="Arial"/>
          <w:i/>
        </w:rPr>
        <w:t xml:space="preserve"> </w:t>
      </w:r>
      <w:r w:rsidRPr="00685523">
        <w:rPr>
          <w:rFonts w:ascii="Palatino Linotype" w:hAnsi="Palatino Linotype" w:cs="Arial"/>
          <w:i/>
        </w:rPr>
        <w:t>del Estado.</w:t>
      </w:r>
    </w:p>
    <w:p w14:paraId="456647D4" w14:textId="470002C6" w:rsidR="007D1621" w:rsidRPr="00685523" w:rsidRDefault="007D1621" w:rsidP="00D26623">
      <w:pPr>
        <w:pStyle w:val="Prrafodelista"/>
        <w:widowControl w:val="0"/>
        <w:tabs>
          <w:tab w:val="left" w:pos="1701"/>
          <w:tab w:val="left" w:pos="1843"/>
        </w:tabs>
        <w:autoSpaceDE w:val="0"/>
        <w:autoSpaceDN w:val="0"/>
        <w:adjustRightInd w:val="0"/>
        <w:ind w:left="709"/>
        <w:jc w:val="both"/>
        <w:rPr>
          <w:rFonts w:ascii="Palatino Linotype" w:hAnsi="Palatino Linotype" w:cs="Arial"/>
          <w:i/>
        </w:rPr>
      </w:pPr>
      <w:r w:rsidRPr="00685523">
        <w:rPr>
          <w:rFonts w:ascii="Palatino Linotype" w:hAnsi="Palatino Linotype" w:cs="Arial"/>
          <w:i/>
        </w:rPr>
        <w:t> Establecer el programa de seguridad y vigilancia de los inmuebles que ocupe el</w:t>
      </w:r>
      <w:r w:rsidR="00D26623" w:rsidRPr="00685523">
        <w:rPr>
          <w:rFonts w:ascii="Palatino Linotype" w:hAnsi="Palatino Linotype" w:cs="Arial"/>
          <w:i/>
        </w:rPr>
        <w:t xml:space="preserve"> </w:t>
      </w:r>
      <w:r w:rsidRPr="00685523">
        <w:rPr>
          <w:rFonts w:ascii="Palatino Linotype" w:hAnsi="Palatino Linotype" w:cs="Arial"/>
          <w:i/>
        </w:rPr>
        <w:t>Instituto, así como de los bienes muebles que forman parte del patrimonio del</w:t>
      </w:r>
      <w:r w:rsidR="00D26623" w:rsidRPr="00685523">
        <w:rPr>
          <w:rFonts w:ascii="Palatino Linotype" w:hAnsi="Palatino Linotype" w:cs="Arial"/>
          <w:i/>
        </w:rPr>
        <w:t xml:space="preserve"> </w:t>
      </w:r>
      <w:r w:rsidRPr="00685523">
        <w:rPr>
          <w:rFonts w:ascii="Palatino Linotype" w:hAnsi="Palatino Linotype" w:cs="Arial"/>
          <w:i/>
        </w:rPr>
        <w:t>Instituto.</w:t>
      </w:r>
    </w:p>
    <w:p w14:paraId="150BAB1D" w14:textId="06270DA4" w:rsidR="007D1621" w:rsidRPr="00685523" w:rsidRDefault="007D1621" w:rsidP="00D26623">
      <w:pPr>
        <w:pStyle w:val="Prrafodelista"/>
        <w:widowControl w:val="0"/>
        <w:tabs>
          <w:tab w:val="left" w:pos="1701"/>
          <w:tab w:val="left" w:pos="1843"/>
        </w:tabs>
        <w:autoSpaceDE w:val="0"/>
        <w:autoSpaceDN w:val="0"/>
        <w:adjustRightInd w:val="0"/>
        <w:ind w:left="709"/>
        <w:jc w:val="both"/>
        <w:rPr>
          <w:rFonts w:ascii="Palatino Linotype" w:hAnsi="Palatino Linotype" w:cs="Arial"/>
          <w:i/>
        </w:rPr>
      </w:pPr>
      <w:r w:rsidRPr="00685523">
        <w:rPr>
          <w:rFonts w:ascii="Palatino Linotype" w:hAnsi="Palatino Linotype" w:cs="Arial"/>
          <w:i/>
        </w:rPr>
        <w:t> Establecer los mecanismos de coordinación con las unidades administrativas del</w:t>
      </w:r>
      <w:r w:rsidR="00D26623" w:rsidRPr="00685523">
        <w:rPr>
          <w:rFonts w:ascii="Palatino Linotype" w:hAnsi="Palatino Linotype" w:cs="Arial"/>
          <w:i/>
        </w:rPr>
        <w:t xml:space="preserve"> </w:t>
      </w:r>
      <w:r w:rsidRPr="00685523">
        <w:rPr>
          <w:rFonts w:ascii="Palatino Linotype" w:hAnsi="Palatino Linotype" w:cs="Arial"/>
          <w:i/>
        </w:rPr>
        <w:t>Instituto para el logro de objetivos concurrentes.</w:t>
      </w:r>
    </w:p>
    <w:p w14:paraId="6D8FBDC6" w14:textId="65F17E77" w:rsidR="00D26623" w:rsidRPr="00685523" w:rsidRDefault="00D26623" w:rsidP="00D26623">
      <w:pPr>
        <w:pStyle w:val="Prrafodelista"/>
        <w:widowControl w:val="0"/>
        <w:tabs>
          <w:tab w:val="left" w:pos="1701"/>
          <w:tab w:val="left" w:pos="1843"/>
        </w:tabs>
        <w:autoSpaceDE w:val="0"/>
        <w:autoSpaceDN w:val="0"/>
        <w:adjustRightInd w:val="0"/>
        <w:ind w:left="709"/>
        <w:jc w:val="both"/>
        <w:rPr>
          <w:rFonts w:ascii="Palatino Linotype" w:hAnsi="Palatino Linotype" w:cs="Arial"/>
          <w:i/>
        </w:rPr>
      </w:pPr>
      <w:r w:rsidRPr="00685523">
        <w:rPr>
          <w:rFonts w:ascii="Palatino Linotype" w:hAnsi="Palatino Linotype" w:cs="Arial"/>
          <w:i/>
        </w:rPr>
        <w:t> Proponer al Secretario Ejecutivo mecanismos para simplificar y mejorar las disposiciones administrativas en materia de planeación, presupuestación y administración de recursos humanos, financieros, materiales y servicios generales que regulan la operación y funcionamiento interno del Instituto.</w:t>
      </w:r>
    </w:p>
    <w:p w14:paraId="3E7059DA" w14:textId="77777777" w:rsidR="00D26623" w:rsidRPr="00685523" w:rsidRDefault="00D26623" w:rsidP="00D26623">
      <w:pPr>
        <w:pStyle w:val="Prrafodelista"/>
        <w:widowControl w:val="0"/>
        <w:tabs>
          <w:tab w:val="left" w:pos="1701"/>
          <w:tab w:val="left" w:pos="1843"/>
        </w:tabs>
        <w:autoSpaceDE w:val="0"/>
        <w:autoSpaceDN w:val="0"/>
        <w:adjustRightInd w:val="0"/>
        <w:ind w:left="709"/>
        <w:jc w:val="both"/>
        <w:rPr>
          <w:rFonts w:ascii="Palatino Linotype" w:hAnsi="Palatino Linotype" w:cs="Arial"/>
          <w:i/>
        </w:rPr>
      </w:pPr>
      <w:r w:rsidRPr="00685523">
        <w:rPr>
          <w:rFonts w:ascii="Palatino Linotype" w:hAnsi="Palatino Linotype" w:cs="Arial"/>
          <w:i/>
        </w:rPr>
        <w:t> Participar en el Comité de Tecnologías de la Información y Comunicaciones.</w:t>
      </w:r>
    </w:p>
    <w:p w14:paraId="7733E306" w14:textId="77777777" w:rsidR="00D26623" w:rsidRPr="00685523" w:rsidRDefault="00D26623" w:rsidP="00D26623">
      <w:pPr>
        <w:pStyle w:val="Prrafodelista"/>
        <w:widowControl w:val="0"/>
        <w:tabs>
          <w:tab w:val="left" w:pos="1701"/>
          <w:tab w:val="left" w:pos="1843"/>
        </w:tabs>
        <w:autoSpaceDE w:val="0"/>
        <w:autoSpaceDN w:val="0"/>
        <w:adjustRightInd w:val="0"/>
        <w:ind w:left="709"/>
        <w:jc w:val="both"/>
        <w:rPr>
          <w:rFonts w:ascii="Palatino Linotype" w:hAnsi="Palatino Linotype" w:cs="Arial"/>
          <w:i/>
        </w:rPr>
      </w:pPr>
      <w:r w:rsidRPr="00685523">
        <w:rPr>
          <w:rFonts w:ascii="Palatino Linotype" w:hAnsi="Palatino Linotype" w:cs="Arial"/>
          <w:i/>
        </w:rPr>
        <w:t> Evaluar el avance y desarrollo de los programas de trabajo de la Dirección de</w:t>
      </w:r>
    </w:p>
    <w:p w14:paraId="1C994D6D" w14:textId="77777777" w:rsidR="00D26623" w:rsidRPr="00685523" w:rsidRDefault="00D26623" w:rsidP="00D26623">
      <w:pPr>
        <w:pStyle w:val="Prrafodelista"/>
        <w:widowControl w:val="0"/>
        <w:tabs>
          <w:tab w:val="left" w:pos="1701"/>
          <w:tab w:val="left" w:pos="1843"/>
        </w:tabs>
        <w:autoSpaceDE w:val="0"/>
        <w:autoSpaceDN w:val="0"/>
        <w:adjustRightInd w:val="0"/>
        <w:ind w:left="709"/>
        <w:jc w:val="both"/>
        <w:rPr>
          <w:rFonts w:ascii="Palatino Linotype" w:hAnsi="Palatino Linotype" w:cs="Arial"/>
          <w:i/>
        </w:rPr>
      </w:pPr>
      <w:r w:rsidRPr="00685523">
        <w:rPr>
          <w:rFonts w:ascii="Palatino Linotype" w:hAnsi="Palatino Linotype" w:cs="Arial"/>
          <w:i/>
        </w:rPr>
        <w:t>Administración.</w:t>
      </w:r>
    </w:p>
    <w:p w14:paraId="63F4B71B" w14:textId="1113493F" w:rsidR="00D26623" w:rsidRPr="00685523" w:rsidRDefault="00D26623" w:rsidP="00D26623">
      <w:pPr>
        <w:pStyle w:val="Prrafodelista"/>
        <w:widowControl w:val="0"/>
        <w:tabs>
          <w:tab w:val="left" w:pos="1701"/>
          <w:tab w:val="left" w:pos="1843"/>
        </w:tabs>
        <w:autoSpaceDE w:val="0"/>
        <w:autoSpaceDN w:val="0"/>
        <w:adjustRightInd w:val="0"/>
        <w:ind w:left="709"/>
        <w:jc w:val="both"/>
        <w:rPr>
          <w:rFonts w:ascii="Palatino Linotype" w:hAnsi="Palatino Linotype" w:cs="Arial"/>
          <w:i/>
        </w:rPr>
      </w:pPr>
      <w:r w:rsidRPr="00685523">
        <w:rPr>
          <w:rFonts w:ascii="Palatino Linotype" w:hAnsi="Palatino Linotype" w:cs="Arial"/>
          <w:i/>
        </w:rPr>
        <w:t> Coordinar, asesorar, supervisar y controlar la operación y funcionamiento de los Órganos Desconcentrados del Instituto, en las materias competencia de la Dirección de Administración.</w:t>
      </w:r>
    </w:p>
    <w:p w14:paraId="571F6BBA" w14:textId="30CE1064" w:rsidR="00D26623" w:rsidRPr="00685523" w:rsidRDefault="00D26623" w:rsidP="00D26623">
      <w:pPr>
        <w:pStyle w:val="Prrafodelista"/>
        <w:widowControl w:val="0"/>
        <w:tabs>
          <w:tab w:val="left" w:pos="1701"/>
          <w:tab w:val="left" w:pos="1843"/>
        </w:tabs>
        <w:autoSpaceDE w:val="0"/>
        <w:autoSpaceDN w:val="0"/>
        <w:adjustRightInd w:val="0"/>
        <w:ind w:left="709"/>
        <w:jc w:val="both"/>
        <w:rPr>
          <w:rFonts w:ascii="Palatino Linotype" w:hAnsi="Palatino Linotype" w:cs="Arial"/>
          <w:i/>
        </w:rPr>
      </w:pPr>
      <w:r w:rsidRPr="00685523">
        <w:rPr>
          <w:rFonts w:ascii="Palatino Linotype" w:hAnsi="Palatino Linotype" w:cs="Arial"/>
          <w:i/>
        </w:rPr>
        <w:t> Presentar los informes de actividades que debe rendir la Dirección, así como vigilar el cumplimiento de los sistemas institucionales de control, seguimiento y evaluación de las actividades de la Dirección.</w:t>
      </w:r>
    </w:p>
    <w:p w14:paraId="772F55F6" w14:textId="76F96F09" w:rsidR="00D26623" w:rsidRPr="00685523" w:rsidRDefault="00D26623" w:rsidP="00D26623">
      <w:pPr>
        <w:pStyle w:val="Prrafodelista"/>
        <w:widowControl w:val="0"/>
        <w:tabs>
          <w:tab w:val="left" w:pos="1701"/>
          <w:tab w:val="left" w:pos="1843"/>
        </w:tabs>
        <w:autoSpaceDE w:val="0"/>
        <w:autoSpaceDN w:val="0"/>
        <w:adjustRightInd w:val="0"/>
        <w:ind w:left="709"/>
        <w:jc w:val="both"/>
        <w:rPr>
          <w:rFonts w:ascii="Palatino Linotype" w:hAnsi="Palatino Linotype" w:cs="Arial"/>
          <w:i/>
        </w:rPr>
      </w:pPr>
      <w:r w:rsidRPr="00685523">
        <w:rPr>
          <w:rFonts w:ascii="Palatino Linotype" w:hAnsi="Palatino Linotype" w:cs="Arial"/>
          <w:i/>
        </w:rPr>
        <w:t> Mantener actualizada la información pública, correspondiente a las obligaciones de transparencia, en el ámbito de su competencia.</w:t>
      </w:r>
    </w:p>
    <w:p w14:paraId="4AAE275B" w14:textId="350062C5" w:rsidR="00D26623" w:rsidRPr="00685523" w:rsidRDefault="00D26623" w:rsidP="00D26623">
      <w:pPr>
        <w:pStyle w:val="Prrafodelista"/>
        <w:widowControl w:val="0"/>
        <w:tabs>
          <w:tab w:val="left" w:pos="1701"/>
          <w:tab w:val="left" w:pos="1843"/>
        </w:tabs>
        <w:autoSpaceDE w:val="0"/>
        <w:autoSpaceDN w:val="0"/>
        <w:adjustRightInd w:val="0"/>
        <w:ind w:left="709"/>
        <w:jc w:val="both"/>
        <w:rPr>
          <w:rFonts w:ascii="Palatino Linotype" w:hAnsi="Palatino Linotype" w:cs="Arial"/>
          <w:i/>
        </w:rPr>
      </w:pPr>
      <w:r w:rsidRPr="00685523">
        <w:rPr>
          <w:rFonts w:ascii="Palatino Linotype" w:hAnsi="Palatino Linotype" w:cs="Arial"/>
          <w:i/>
        </w:rPr>
        <w:t> Preparar y remitir la información y documentación requeridas por la Unidad de Transparencia para dar contestación a las solicitudes en materia de acceso a la información pública, así como en materia de acceso, rectificación, cancelación, y oposición de datos personales.</w:t>
      </w:r>
    </w:p>
    <w:p w14:paraId="31A3E9E2" w14:textId="478C9917" w:rsidR="00D26623" w:rsidRPr="00685523" w:rsidRDefault="00D26623" w:rsidP="00D26623">
      <w:pPr>
        <w:pStyle w:val="Prrafodelista"/>
        <w:widowControl w:val="0"/>
        <w:tabs>
          <w:tab w:val="left" w:pos="1701"/>
          <w:tab w:val="left" w:pos="1843"/>
        </w:tabs>
        <w:autoSpaceDE w:val="0"/>
        <w:autoSpaceDN w:val="0"/>
        <w:adjustRightInd w:val="0"/>
        <w:ind w:left="709"/>
        <w:jc w:val="both"/>
        <w:rPr>
          <w:rFonts w:ascii="Palatino Linotype" w:hAnsi="Palatino Linotype" w:cs="Arial"/>
          <w:i/>
        </w:rPr>
      </w:pPr>
      <w:r w:rsidRPr="00685523">
        <w:rPr>
          <w:rFonts w:ascii="Palatino Linotype" w:hAnsi="Palatino Linotype" w:cs="Arial"/>
          <w:i/>
        </w:rPr>
        <w:t> Organizar y conservar la documentación generada, atendiendo a la normatividad aplicable.</w:t>
      </w:r>
    </w:p>
    <w:p w14:paraId="3A8F4350" w14:textId="7DC07FE6" w:rsidR="00D26623" w:rsidRPr="00685523" w:rsidRDefault="00D26623" w:rsidP="00D26623">
      <w:pPr>
        <w:pStyle w:val="Prrafodelista"/>
        <w:widowControl w:val="0"/>
        <w:tabs>
          <w:tab w:val="left" w:pos="1701"/>
          <w:tab w:val="left" w:pos="1843"/>
        </w:tabs>
        <w:autoSpaceDE w:val="0"/>
        <w:autoSpaceDN w:val="0"/>
        <w:adjustRightInd w:val="0"/>
        <w:ind w:left="709"/>
        <w:jc w:val="both"/>
        <w:rPr>
          <w:rFonts w:ascii="Palatino Linotype" w:hAnsi="Palatino Linotype" w:cs="Arial"/>
          <w:i/>
        </w:rPr>
      </w:pPr>
      <w:r w:rsidRPr="00685523">
        <w:rPr>
          <w:rFonts w:ascii="Palatino Linotype" w:hAnsi="Palatino Linotype" w:cs="Arial"/>
          <w:i/>
        </w:rPr>
        <w:t> Ejecutar las políticas internas y líneas estratégicas determinadas por el Comité de Tecnologías para el uso de tecnologías de la información y comunicaciones.</w:t>
      </w:r>
    </w:p>
    <w:p w14:paraId="60953573" w14:textId="2368C5AC" w:rsidR="00D26623" w:rsidRPr="00685523" w:rsidRDefault="00D26623" w:rsidP="00D26623">
      <w:pPr>
        <w:pStyle w:val="Prrafodelista"/>
        <w:widowControl w:val="0"/>
        <w:tabs>
          <w:tab w:val="left" w:pos="1701"/>
          <w:tab w:val="left" w:pos="1843"/>
        </w:tabs>
        <w:autoSpaceDE w:val="0"/>
        <w:autoSpaceDN w:val="0"/>
        <w:adjustRightInd w:val="0"/>
        <w:ind w:left="709"/>
        <w:jc w:val="both"/>
        <w:rPr>
          <w:rFonts w:ascii="Palatino Linotype" w:hAnsi="Palatino Linotype" w:cs="Arial"/>
          <w:i/>
        </w:rPr>
      </w:pPr>
      <w:r w:rsidRPr="00685523">
        <w:rPr>
          <w:rFonts w:ascii="Palatino Linotype" w:hAnsi="Palatino Linotype" w:cs="Arial"/>
          <w:i/>
        </w:rPr>
        <w:t> Garantizar la protección de los datos personales, proporcionados por las personas para los trámites y servicios realizados por el área en el ámbito de su competencia.</w:t>
      </w:r>
    </w:p>
    <w:p w14:paraId="234303F4" w14:textId="6FDAFDFF" w:rsidR="00D26623" w:rsidRPr="00685523" w:rsidRDefault="00D26623" w:rsidP="00D26623">
      <w:pPr>
        <w:pStyle w:val="Prrafodelista"/>
        <w:widowControl w:val="0"/>
        <w:tabs>
          <w:tab w:val="left" w:pos="1701"/>
          <w:tab w:val="left" w:pos="1843"/>
        </w:tabs>
        <w:autoSpaceDE w:val="0"/>
        <w:autoSpaceDN w:val="0"/>
        <w:adjustRightInd w:val="0"/>
        <w:ind w:left="709"/>
        <w:jc w:val="both"/>
        <w:rPr>
          <w:rFonts w:ascii="Palatino Linotype" w:hAnsi="Palatino Linotype" w:cs="Arial"/>
          <w:i/>
        </w:rPr>
      </w:pPr>
      <w:r w:rsidRPr="00685523">
        <w:rPr>
          <w:rFonts w:ascii="Palatino Linotype" w:hAnsi="Palatino Linotype" w:cs="Arial"/>
          <w:i/>
        </w:rPr>
        <w:t> Desarrollar las demás funciones que le confiere el Código y la normatividad aplicable, así como aquellas que le encomienden el Consejo General y el Secretario Ejecutivo en el ámbito de sus competencias.</w:t>
      </w:r>
    </w:p>
    <w:p w14:paraId="274DF934" w14:textId="77777777" w:rsidR="00D26623" w:rsidRPr="00685523" w:rsidRDefault="00D26623" w:rsidP="00D26623">
      <w:pPr>
        <w:pStyle w:val="Prrafodelista"/>
        <w:widowControl w:val="0"/>
        <w:tabs>
          <w:tab w:val="left" w:pos="1701"/>
          <w:tab w:val="left" w:pos="1843"/>
        </w:tabs>
        <w:autoSpaceDE w:val="0"/>
        <w:autoSpaceDN w:val="0"/>
        <w:adjustRightInd w:val="0"/>
        <w:ind w:left="709"/>
        <w:jc w:val="both"/>
        <w:rPr>
          <w:rFonts w:ascii="Palatino Linotype" w:hAnsi="Palatino Linotype" w:cs="Arial"/>
          <w:i/>
        </w:rPr>
      </w:pPr>
    </w:p>
    <w:p w14:paraId="0AE5AF5E" w14:textId="77777777" w:rsidR="00D26623" w:rsidRPr="00685523" w:rsidRDefault="00D26623" w:rsidP="00D26623">
      <w:pPr>
        <w:pStyle w:val="Prrafodelista"/>
        <w:widowControl w:val="0"/>
        <w:tabs>
          <w:tab w:val="left" w:pos="1701"/>
          <w:tab w:val="left" w:pos="1843"/>
        </w:tabs>
        <w:autoSpaceDE w:val="0"/>
        <w:autoSpaceDN w:val="0"/>
        <w:adjustRightInd w:val="0"/>
        <w:ind w:left="709"/>
        <w:jc w:val="both"/>
        <w:rPr>
          <w:rFonts w:ascii="Palatino Linotype" w:hAnsi="Palatino Linotype" w:cs="Arial"/>
          <w:b/>
          <w:i/>
        </w:rPr>
      </w:pPr>
      <w:r w:rsidRPr="00685523">
        <w:rPr>
          <w:rFonts w:ascii="Palatino Linotype" w:hAnsi="Palatino Linotype" w:cs="Arial"/>
          <w:b/>
          <w:i/>
        </w:rPr>
        <w:t>17.2. Subdirección de Recursos Financieros</w:t>
      </w:r>
    </w:p>
    <w:p w14:paraId="28855E80" w14:textId="77777777" w:rsidR="00D26623" w:rsidRPr="00685523" w:rsidRDefault="00D26623" w:rsidP="00D26623">
      <w:pPr>
        <w:pStyle w:val="Prrafodelista"/>
        <w:widowControl w:val="0"/>
        <w:tabs>
          <w:tab w:val="left" w:pos="1701"/>
          <w:tab w:val="left" w:pos="1843"/>
        </w:tabs>
        <w:autoSpaceDE w:val="0"/>
        <w:autoSpaceDN w:val="0"/>
        <w:adjustRightInd w:val="0"/>
        <w:ind w:left="709"/>
        <w:jc w:val="both"/>
        <w:rPr>
          <w:rFonts w:ascii="Palatino Linotype" w:hAnsi="Palatino Linotype" w:cs="Arial"/>
          <w:b/>
          <w:i/>
        </w:rPr>
      </w:pPr>
      <w:r w:rsidRPr="00685523">
        <w:rPr>
          <w:rFonts w:ascii="Palatino Linotype" w:hAnsi="Palatino Linotype" w:cs="Arial"/>
          <w:b/>
          <w:i/>
        </w:rPr>
        <w:t>Objetivo:</w:t>
      </w:r>
    </w:p>
    <w:p w14:paraId="1C2CBDC5" w14:textId="087C179B" w:rsidR="00D26623" w:rsidRPr="00685523" w:rsidRDefault="00D26623" w:rsidP="00D26623">
      <w:pPr>
        <w:pStyle w:val="Prrafodelista"/>
        <w:widowControl w:val="0"/>
        <w:tabs>
          <w:tab w:val="left" w:pos="1701"/>
          <w:tab w:val="left" w:pos="1843"/>
        </w:tabs>
        <w:autoSpaceDE w:val="0"/>
        <w:autoSpaceDN w:val="0"/>
        <w:adjustRightInd w:val="0"/>
        <w:ind w:left="709"/>
        <w:jc w:val="both"/>
        <w:rPr>
          <w:rFonts w:ascii="Palatino Linotype" w:hAnsi="Palatino Linotype" w:cs="Arial"/>
          <w:i/>
        </w:rPr>
      </w:pPr>
      <w:r w:rsidRPr="00685523">
        <w:rPr>
          <w:rFonts w:ascii="Palatino Linotype" w:hAnsi="Palatino Linotype" w:cs="Arial"/>
          <w:i/>
        </w:rPr>
        <w:t>Planear, programar, organizar, dirigir, coordinar y controlar la administración de los recursos financieros del Instituto.</w:t>
      </w:r>
    </w:p>
    <w:p w14:paraId="7B78DFCA" w14:textId="77777777" w:rsidR="00D26623" w:rsidRPr="00685523" w:rsidRDefault="00D26623" w:rsidP="00D26623">
      <w:pPr>
        <w:pStyle w:val="Prrafodelista"/>
        <w:widowControl w:val="0"/>
        <w:tabs>
          <w:tab w:val="left" w:pos="1701"/>
          <w:tab w:val="left" w:pos="1843"/>
        </w:tabs>
        <w:autoSpaceDE w:val="0"/>
        <w:autoSpaceDN w:val="0"/>
        <w:adjustRightInd w:val="0"/>
        <w:ind w:left="709"/>
        <w:jc w:val="both"/>
        <w:rPr>
          <w:rFonts w:ascii="Palatino Linotype" w:hAnsi="Palatino Linotype" w:cs="Arial"/>
          <w:b/>
          <w:i/>
        </w:rPr>
      </w:pPr>
      <w:r w:rsidRPr="00685523">
        <w:rPr>
          <w:rFonts w:ascii="Palatino Linotype" w:hAnsi="Palatino Linotype" w:cs="Arial"/>
          <w:b/>
          <w:i/>
        </w:rPr>
        <w:t>Funciones:</w:t>
      </w:r>
    </w:p>
    <w:p w14:paraId="7794BDCA" w14:textId="3D58E6F9" w:rsidR="00D26623" w:rsidRPr="00685523" w:rsidRDefault="00D26623" w:rsidP="00D26623">
      <w:pPr>
        <w:pStyle w:val="Prrafodelista"/>
        <w:widowControl w:val="0"/>
        <w:tabs>
          <w:tab w:val="left" w:pos="1701"/>
          <w:tab w:val="left" w:pos="1843"/>
        </w:tabs>
        <w:autoSpaceDE w:val="0"/>
        <w:autoSpaceDN w:val="0"/>
        <w:adjustRightInd w:val="0"/>
        <w:ind w:left="709"/>
        <w:jc w:val="both"/>
        <w:rPr>
          <w:rFonts w:ascii="Palatino Linotype" w:hAnsi="Palatino Linotype" w:cs="Arial"/>
          <w:i/>
        </w:rPr>
      </w:pPr>
      <w:r w:rsidRPr="00685523">
        <w:rPr>
          <w:rFonts w:ascii="Palatino Linotype" w:hAnsi="Palatino Linotype" w:cs="Arial"/>
          <w:i/>
        </w:rPr>
        <w:t> Coordinar las acciones necesarias con el fin de dar cumplimiento a las políticas, normas y procedimientos en materia de recursos financieros.</w:t>
      </w:r>
    </w:p>
    <w:p w14:paraId="64C935BC" w14:textId="6064C144" w:rsidR="00D26623" w:rsidRPr="00685523" w:rsidRDefault="00D26623" w:rsidP="00D26623">
      <w:pPr>
        <w:pStyle w:val="Prrafodelista"/>
        <w:widowControl w:val="0"/>
        <w:tabs>
          <w:tab w:val="left" w:pos="1701"/>
          <w:tab w:val="left" w:pos="1843"/>
        </w:tabs>
        <w:autoSpaceDE w:val="0"/>
        <w:autoSpaceDN w:val="0"/>
        <w:adjustRightInd w:val="0"/>
        <w:ind w:left="709"/>
        <w:jc w:val="both"/>
        <w:rPr>
          <w:rFonts w:ascii="Palatino Linotype" w:hAnsi="Palatino Linotype" w:cs="Arial"/>
          <w:i/>
        </w:rPr>
      </w:pPr>
      <w:r w:rsidRPr="00685523">
        <w:rPr>
          <w:rFonts w:ascii="Palatino Linotype" w:hAnsi="Palatino Linotype" w:cs="Arial"/>
          <w:i/>
        </w:rPr>
        <w:t> Establecer los mecanismos para la operación de los procesos internos de programación, presupuestación, evaluación, control presupuestario y de contabilidad del Instituto.</w:t>
      </w:r>
    </w:p>
    <w:p w14:paraId="4BDE7A05" w14:textId="7399B75B" w:rsidR="00D26623" w:rsidRPr="00685523" w:rsidRDefault="00D26623" w:rsidP="00D26623">
      <w:pPr>
        <w:pStyle w:val="Prrafodelista"/>
        <w:widowControl w:val="0"/>
        <w:tabs>
          <w:tab w:val="left" w:pos="1701"/>
          <w:tab w:val="left" w:pos="1843"/>
        </w:tabs>
        <w:autoSpaceDE w:val="0"/>
        <w:autoSpaceDN w:val="0"/>
        <w:adjustRightInd w:val="0"/>
        <w:ind w:left="709"/>
        <w:jc w:val="both"/>
        <w:rPr>
          <w:rFonts w:ascii="Palatino Linotype" w:hAnsi="Palatino Linotype" w:cs="Arial"/>
          <w:i/>
        </w:rPr>
      </w:pPr>
      <w:r w:rsidRPr="00685523">
        <w:rPr>
          <w:rFonts w:ascii="Palatino Linotype" w:hAnsi="Palatino Linotype" w:cs="Arial"/>
          <w:i/>
        </w:rPr>
        <w:t> Coordinar acciones tendientes a la sistematización, automatización y simplificación de trámites financieros.</w:t>
      </w:r>
    </w:p>
    <w:p w14:paraId="30FBF626" w14:textId="77777777" w:rsidR="00D26623" w:rsidRPr="00685523" w:rsidRDefault="00D26623" w:rsidP="00D26623">
      <w:pPr>
        <w:pStyle w:val="Prrafodelista"/>
        <w:widowControl w:val="0"/>
        <w:tabs>
          <w:tab w:val="left" w:pos="1701"/>
          <w:tab w:val="left" w:pos="1843"/>
        </w:tabs>
        <w:autoSpaceDE w:val="0"/>
        <w:autoSpaceDN w:val="0"/>
        <w:adjustRightInd w:val="0"/>
        <w:ind w:left="709"/>
        <w:jc w:val="both"/>
        <w:rPr>
          <w:rFonts w:ascii="Palatino Linotype" w:hAnsi="Palatino Linotype" w:cs="Arial"/>
          <w:i/>
        </w:rPr>
      </w:pPr>
      <w:r w:rsidRPr="00685523">
        <w:rPr>
          <w:rFonts w:ascii="Palatino Linotype" w:hAnsi="Palatino Linotype" w:cs="Arial"/>
          <w:i/>
        </w:rPr>
        <w:t> Supervisar la integración del anteproyecto anual de presupuesto del Instituto.</w:t>
      </w:r>
    </w:p>
    <w:p w14:paraId="0467F246" w14:textId="5A65908C" w:rsidR="00D26623" w:rsidRPr="00685523" w:rsidRDefault="00D26623" w:rsidP="00D26623">
      <w:pPr>
        <w:pStyle w:val="Prrafodelista"/>
        <w:widowControl w:val="0"/>
        <w:tabs>
          <w:tab w:val="left" w:pos="1701"/>
          <w:tab w:val="left" w:pos="1843"/>
        </w:tabs>
        <w:autoSpaceDE w:val="0"/>
        <w:autoSpaceDN w:val="0"/>
        <w:adjustRightInd w:val="0"/>
        <w:ind w:left="709"/>
        <w:jc w:val="both"/>
        <w:rPr>
          <w:rFonts w:ascii="Palatino Linotype" w:hAnsi="Palatino Linotype" w:cs="Arial"/>
          <w:i/>
          <w:u w:val="single"/>
        </w:rPr>
      </w:pPr>
      <w:r w:rsidRPr="00685523">
        <w:rPr>
          <w:rFonts w:ascii="Palatino Linotype" w:hAnsi="Palatino Linotype" w:cs="Arial"/>
          <w:i/>
        </w:rPr>
        <w:t xml:space="preserve"> </w:t>
      </w:r>
      <w:r w:rsidRPr="00685523">
        <w:rPr>
          <w:rFonts w:ascii="Palatino Linotype" w:hAnsi="Palatino Linotype" w:cs="Arial"/>
          <w:i/>
          <w:u w:val="single"/>
        </w:rPr>
        <w:t>Suministrar, a los partidos políticos nacionales o locales, coaliciones y</w:t>
      </w:r>
      <w:r w:rsidR="00922472" w:rsidRPr="00685523">
        <w:rPr>
          <w:rFonts w:ascii="Palatino Linotype" w:hAnsi="Palatino Linotype" w:cs="Arial"/>
          <w:i/>
          <w:u w:val="single"/>
        </w:rPr>
        <w:t xml:space="preserve"> </w:t>
      </w:r>
      <w:r w:rsidRPr="00685523">
        <w:rPr>
          <w:rFonts w:ascii="Palatino Linotype" w:hAnsi="Palatino Linotype" w:cs="Arial"/>
          <w:i/>
          <w:u w:val="single"/>
        </w:rPr>
        <w:t>candidatos independientes con registro, previo acuerdo con la Dirección de</w:t>
      </w:r>
      <w:r w:rsidR="00922472" w:rsidRPr="00685523">
        <w:rPr>
          <w:rFonts w:ascii="Palatino Linotype" w:hAnsi="Palatino Linotype" w:cs="Arial"/>
          <w:i/>
          <w:u w:val="single"/>
        </w:rPr>
        <w:t xml:space="preserve"> </w:t>
      </w:r>
      <w:r w:rsidRPr="00685523">
        <w:rPr>
          <w:rFonts w:ascii="Palatino Linotype" w:hAnsi="Palatino Linotype" w:cs="Arial"/>
          <w:i/>
          <w:u w:val="single"/>
        </w:rPr>
        <w:t>Partidos Políticos, el financiamiento público al que tienen derecho.</w:t>
      </w:r>
    </w:p>
    <w:p w14:paraId="23C11671" w14:textId="633F3E72" w:rsidR="00D26623" w:rsidRPr="00685523" w:rsidRDefault="00D26623" w:rsidP="00D26623">
      <w:pPr>
        <w:pStyle w:val="Prrafodelista"/>
        <w:widowControl w:val="0"/>
        <w:tabs>
          <w:tab w:val="left" w:pos="1701"/>
          <w:tab w:val="left" w:pos="1843"/>
        </w:tabs>
        <w:autoSpaceDE w:val="0"/>
        <w:autoSpaceDN w:val="0"/>
        <w:adjustRightInd w:val="0"/>
        <w:ind w:left="709"/>
        <w:jc w:val="both"/>
        <w:rPr>
          <w:rFonts w:ascii="Palatino Linotype" w:hAnsi="Palatino Linotype" w:cs="Arial"/>
          <w:i/>
        </w:rPr>
      </w:pPr>
      <w:r w:rsidRPr="00685523">
        <w:rPr>
          <w:rFonts w:ascii="Palatino Linotype" w:hAnsi="Palatino Linotype" w:cs="Arial"/>
          <w:i/>
        </w:rPr>
        <w:t> Instruir las gestiones necesarias para la liberación y solicitud de los recursos</w:t>
      </w:r>
      <w:r w:rsidR="00922472" w:rsidRPr="00685523">
        <w:rPr>
          <w:rFonts w:ascii="Palatino Linotype" w:hAnsi="Palatino Linotype" w:cs="Arial"/>
          <w:i/>
        </w:rPr>
        <w:t xml:space="preserve"> </w:t>
      </w:r>
      <w:r w:rsidRPr="00685523">
        <w:rPr>
          <w:rFonts w:ascii="Palatino Linotype" w:hAnsi="Palatino Linotype" w:cs="Arial"/>
          <w:i/>
        </w:rPr>
        <w:t>financieros autorizados en el presupuesto del Instituto.</w:t>
      </w:r>
    </w:p>
    <w:p w14:paraId="755DFF0D" w14:textId="6A8D70BA" w:rsidR="00D26623" w:rsidRPr="00685523" w:rsidRDefault="00D26623" w:rsidP="00D26623">
      <w:pPr>
        <w:pStyle w:val="Prrafodelista"/>
        <w:widowControl w:val="0"/>
        <w:tabs>
          <w:tab w:val="left" w:pos="1701"/>
          <w:tab w:val="left" w:pos="1843"/>
        </w:tabs>
        <w:autoSpaceDE w:val="0"/>
        <w:autoSpaceDN w:val="0"/>
        <w:adjustRightInd w:val="0"/>
        <w:ind w:left="709"/>
        <w:jc w:val="both"/>
        <w:rPr>
          <w:rFonts w:ascii="Palatino Linotype" w:hAnsi="Palatino Linotype" w:cs="Arial"/>
          <w:i/>
        </w:rPr>
      </w:pPr>
      <w:r w:rsidRPr="00685523">
        <w:rPr>
          <w:rFonts w:ascii="Palatino Linotype" w:hAnsi="Palatino Linotype" w:cs="Arial"/>
          <w:i/>
        </w:rPr>
        <w:t> Presentar al Titular del Área, para acuerdo con el Secretario Ejecutivo, el ejercicio</w:t>
      </w:r>
      <w:r w:rsidR="00922472" w:rsidRPr="00685523">
        <w:rPr>
          <w:rFonts w:ascii="Palatino Linotype" w:hAnsi="Palatino Linotype" w:cs="Arial"/>
          <w:i/>
        </w:rPr>
        <w:t xml:space="preserve"> </w:t>
      </w:r>
      <w:r w:rsidRPr="00685523">
        <w:rPr>
          <w:rFonts w:ascii="Palatino Linotype" w:hAnsi="Palatino Linotype" w:cs="Arial"/>
          <w:i/>
        </w:rPr>
        <w:t>de recursos financieros para actividades adicionales que realicen las diferentes</w:t>
      </w:r>
      <w:r w:rsidR="00922472" w:rsidRPr="00685523">
        <w:rPr>
          <w:rFonts w:ascii="Palatino Linotype" w:hAnsi="Palatino Linotype" w:cs="Arial"/>
          <w:i/>
        </w:rPr>
        <w:t xml:space="preserve"> </w:t>
      </w:r>
      <w:r w:rsidRPr="00685523">
        <w:rPr>
          <w:rFonts w:ascii="Palatino Linotype" w:hAnsi="Palatino Linotype" w:cs="Arial"/>
          <w:i/>
        </w:rPr>
        <w:t>unidades administrativas del Instituto fuera de programa.</w:t>
      </w:r>
    </w:p>
    <w:p w14:paraId="320E9AA6" w14:textId="77777777" w:rsidR="00D26623" w:rsidRPr="00685523" w:rsidRDefault="00D26623" w:rsidP="00D26623">
      <w:pPr>
        <w:pStyle w:val="Prrafodelista"/>
        <w:widowControl w:val="0"/>
        <w:tabs>
          <w:tab w:val="left" w:pos="1701"/>
          <w:tab w:val="left" w:pos="1843"/>
        </w:tabs>
        <w:autoSpaceDE w:val="0"/>
        <w:autoSpaceDN w:val="0"/>
        <w:adjustRightInd w:val="0"/>
        <w:ind w:left="709"/>
        <w:jc w:val="both"/>
        <w:rPr>
          <w:rFonts w:ascii="Palatino Linotype" w:hAnsi="Palatino Linotype" w:cs="Arial"/>
        </w:rPr>
      </w:pPr>
    </w:p>
    <w:p w14:paraId="3C5584D0" w14:textId="77777777" w:rsidR="00922472" w:rsidRPr="00685523" w:rsidRDefault="00922472" w:rsidP="00922472">
      <w:pPr>
        <w:pStyle w:val="Prrafodelista"/>
        <w:widowControl w:val="0"/>
        <w:tabs>
          <w:tab w:val="left" w:pos="1701"/>
          <w:tab w:val="left" w:pos="1843"/>
        </w:tabs>
        <w:autoSpaceDE w:val="0"/>
        <w:autoSpaceDN w:val="0"/>
        <w:adjustRightInd w:val="0"/>
        <w:ind w:left="709"/>
        <w:jc w:val="both"/>
        <w:rPr>
          <w:rFonts w:ascii="Palatino Linotype" w:hAnsi="Palatino Linotype" w:cs="Arial"/>
          <w:b/>
          <w:i/>
        </w:rPr>
      </w:pPr>
      <w:r w:rsidRPr="00685523">
        <w:rPr>
          <w:rFonts w:ascii="Palatino Linotype" w:hAnsi="Palatino Linotype" w:cs="Arial"/>
          <w:b/>
          <w:i/>
        </w:rPr>
        <w:t>17.2.2. Departamento de Control Presupuestal</w:t>
      </w:r>
    </w:p>
    <w:p w14:paraId="37D4EAB7" w14:textId="77777777" w:rsidR="00922472" w:rsidRPr="00685523" w:rsidRDefault="00922472" w:rsidP="00922472">
      <w:pPr>
        <w:pStyle w:val="Prrafodelista"/>
        <w:widowControl w:val="0"/>
        <w:tabs>
          <w:tab w:val="left" w:pos="1701"/>
          <w:tab w:val="left" w:pos="1843"/>
        </w:tabs>
        <w:autoSpaceDE w:val="0"/>
        <w:autoSpaceDN w:val="0"/>
        <w:adjustRightInd w:val="0"/>
        <w:ind w:left="709"/>
        <w:jc w:val="both"/>
        <w:rPr>
          <w:rFonts w:ascii="Palatino Linotype" w:hAnsi="Palatino Linotype" w:cs="Arial"/>
          <w:b/>
          <w:i/>
        </w:rPr>
      </w:pPr>
      <w:r w:rsidRPr="00685523">
        <w:rPr>
          <w:rFonts w:ascii="Palatino Linotype" w:hAnsi="Palatino Linotype" w:cs="Arial"/>
          <w:b/>
          <w:i/>
        </w:rPr>
        <w:t>Objetivo:</w:t>
      </w:r>
    </w:p>
    <w:p w14:paraId="111D572E" w14:textId="0C1D2A52" w:rsidR="00922472" w:rsidRPr="00685523" w:rsidRDefault="00922472" w:rsidP="00922472">
      <w:pPr>
        <w:pStyle w:val="Prrafodelista"/>
        <w:widowControl w:val="0"/>
        <w:tabs>
          <w:tab w:val="left" w:pos="1701"/>
          <w:tab w:val="left" w:pos="1843"/>
        </w:tabs>
        <w:autoSpaceDE w:val="0"/>
        <w:autoSpaceDN w:val="0"/>
        <w:adjustRightInd w:val="0"/>
        <w:ind w:left="709"/>
        <w:jc w:val="both"/>
        <w:rPr>
          <w:rFonts w:ascii="Palatino Linotype" w:hAnsi="Palatino Linotype" w:cs="Arial"/>
          <w:i/>
        </w:rPr>
      </w:pPr>
      <w:r w:rsidRPr="00685523">
        <w:rPr>
          <w:rFonts w:ascii="Palatino Linotype" w:hAnsi="Palatino Linotype" w:cs="Arial"/>
          <w:i/>
        </w:rPr>
        <w:t>Elaborar, operar y controlar el presupuesto del Instituto, validando el ejercicio del gasto y verificando que se cumplan las disposiciones jurídicas y normativas que lo regulan.</w:t>
      </w:r>
    </w:p>
    <w:p w14:paraId="2DA62AF2" w14:textId="77777777" w:rsidR="00922472" w:rsidRPr="00685523" w:rsidRDefault="00922472" w:rsidP="00922472">
      <w:pPr>
        <w:pStyle w:val="Prrafodelista"/>
        <w:widowControl w:val="0"/>
        <w:tabs>
          <w:tab w:val="left" w:pos="1701"/>
          <w:tab w:val="left" w:pos="1843"/>
        </w:tabs>
        <w:autoSpaceDE w:val="0"/>
        <w:autoSpaceDN w:val="0"/>
        <w:adjustRightInd w:val="0"/>
        <w:ind w:left="709"/>
        <w:jc w:val="both"/>
        <w:rPr>
          <w:rFonts w:ascii="Palatino Linotype" w:hAnsi="Palatino Linotype" w:cs="Arial"/>
          <w:b/>
          <w:i/>
        </w:rPr>
      </w:pPr>
      <w:r w:rsidRPr="00685523">
        <w:rPr>
          <w:rFonts w:ascii="Palatino Linotype" w:hAnsi="Palatino Linotype" w:cs="Arial"/>
          <w:b/>
          <w:i/>
        </w:rPr>
        <w:t>Funciones:</w:t>
      </w:r>
    </w:p>
    <w:p w14:paraId="1FABAD97" w14:textId="0C80C445" w:rsidR="00922472" w:rsidRPr="00685523" w:rsidRDefault="00922472" w:rsidP="00922472">
      <w:pPr>
        <w:pStyle w:val="Prrafodelista"/>
        <w:widowControl w:val="0"/>
        <w:tabs>
          <w:tab w:val="left" w:pos="1701"/>
          <w:tab w:val="left" w:pos="1843"/>
        </w:tabs>
        <w:autoSpaceDE w:val="0"/>
        <w:autoSpaceDN w:val="0"/>
        <w:adjustRightInd w:val="0"/>
        <w:ind w:left="709"/>
        <w:jc w:val="both"/>
        <w:rPr>
          <w:rFonts w:ascii="Palatino Linotype" w:hAnsi="Palatino Linotype" w:cs="Arial"/>
          <w:i/>
        </w:rPr>
      </w:pPr>
      <w:r w:rsidRPr="00685523">
        <w:rPr>
          <w:rFonts w:ascii="Palatino Linotype" w:hAnsi="Palatino Linotype" w:cs="Arial"/>
          <w:i/>
        </w:rPr>
        <w:t> Proponer y aplicar las políticas, normas, procedimientos y formatos para la operación y control del presupuesto del Instituto.</w:t>
      </w:r>
    </w:p>
    <w:p w14:paraId="687FDE4B" w14:textId="7E98CBD5" w:rsidR="00922472" w:rsidRPr="00685523" w:rsidRDefault="00922472" w:rsidP="00922472">
      <w:pPr>
        <w:pStyle w:val="Prrafodelista"/>
        <w:widowControl w:val="0"/>
        <w:tabs>
          <w:tab w:val="left" w:pos="1701"/>
          <w:tab w:val="left" w:pos="1843"/>
        </w:tabs>
        <w:autoSpaceDE w:val="0"/>
        <w:autoSpaceDN w:val="0"/>
        <w:adjustRightInd w:val="0"/>
        <w:ind w:left="709"/>
        <w:jc w:val="both"/>
        <w:rPr>
          <w:rFonts w:ascii="Palatino Linotype" w:hAnsi="Palatino Linotype" w:cs="Arial"/>
          <w:i/>
        </w:rPr>
      </w:pPr>
      <w:r w:rsidRPr="00685523">
        <w:rPr>
          <w:rFonts w:ascii="Palatino Linotype" w:hAnsi="Palatino Linotype" w:cs="Arial"/>
          <w:i/>
        </w:rPr>
        <w:t> Formular los lineamientos para la elaboración del anteproyecto de presupuesto, para que sean difundidos entre las unidades administrativas del Instituto.</w:t>
      </w:r>
    </w:p>
    <w:p w14:paraId="0C7FD8BD" w14:textId="77777777" w:rsidR="00922472" w:rsidRPr="00685523" w:rsidRDefault="00922472" w:rsidP="00922472">
      <w:pPr>
        <w:pStyle w:val="Prrafodelista"/>
        <w:widowControl w:val="0"/>
        <w:tabs>
          <w:tab w:val="left" w:pos="1701"/>
          <w:tab w:val="left" w:pos="1843"/>
        </w:tabs>
        <w:autoSpaceDE w:val="0"/>
        <w:autoSpaceDN w:val="0"/>
        <w:adjustRightInd w:val="0"/>
        <w:ind w:left="709"/>
        <w:jc w:val="both"/>
        <w:rPr>
          <w:rFonts w:ascii="Palatino Linotype" w:hAnsi="Palatino Linotype" w:cs="Arial"/>
          <w:i/>
        </w:rPr>
      </w:pPr>
      <w:r w:rsidRPr="00685523">
        <w:rPr>
          <w:rFonts w:ascii="Palatino Linotype" w:hAnsi="Palatino Linotype" w:cs="Arial"/>
          <w:i/>
        </w:rPr>
        <w:t> Integrar el anteproyecto de presupuesto del Instituto.</w:t>
      </w:r>
    </w:p>
    <w:p w14:paraId="0286B7DB" w14:textId="20DFB031" w:rsidR="00922472" w:rsidRPr="00685523" w:rsidRDefault="00922472" w:rsidP="00922472">
      <w:pPr>
        <w:pStyle w:val="Prrafodelista"/>
        <w:widowControl w:val="0"/>
        <w:tabs>
          <w:tab w:val="left" w:pos="1701"/>
          <w:tab w:val="left" w:pos="1843"/>
        </w:tabs>
        <w:autoSpaceDE w:val="0"/>
        <w:autoSpaceDN w:val="0"/>
        <w:adjustRightInd w:val="0"/>
        <w:ind w:left="709"/>
        <w:jc w:val="both"/>
        <w:rPr>
          <w:rFonts w:ascii="Palatino Linotype" w:hAnsi="Palatino Linotype" w:cs="Arial"/>
          <w:i/>
        </w:rPr>
      </w:pPr>
      <w:r w:rsidRPr="00685523">
        <w:rPr>
          <w:rFonts w:ascii="Palatino Linotype" w:hAnsi="Palatino Linotype" w:cs="Arial"/>
          <w:i/>
        </w:rPr>
        <w:t> Revisar y validar los documentos comprobatorios de las erogaciones que afecten el presupuesto del Instituto, vigilando que se observen las disposiciones jurídicas y normativas que lo regulan, incluidas las contables, fiscales y administrativas.</w:t>
      </w:r>
    </w:p>
    <w:p w14:paraId="0547F6D2" w14:textId="77777777" w:rsidR="00922472" w:rsidRPr="00685523" w:rsidRDefault="00922472" w:rsidP="00922472">
      <w:pPr>
        <w:pStyle w:val="Prrafodelista"/>
        <w:widowControl w:val="0"/>
        <w:tabs>
          <w:tab w:val="left" w:pos="1701"/>
          <w:tab w:val="left" w:pos="1843"/>
        </w:tabs>
        <w:autoSpaceDE w:val="0"/>
        <w:autoSpaceDN w:val="0"/>
        <w:adjustRightInd w:val="0"/>
        <w:ind w:left="709"/>
        <w:jc w:val="both"/>
        <w:rPr>
          <w:rFonts w:ascii="Palatino Linotype" w:hAnsi="Palatino Linotype" w:cs="Arial"/>
          <w:i/>
        </w:rPr>
      </w:pPr>
      <w:r w:rsidRPr="00685523">
        <w:rPr>
          <w:rFonts w:ascii="Palatino Linotype" w:hAnsi="Palatino Linotype" w:cs="Arial"/>
          <w:i/>
        </w:rPr>
        <w:t> Operar el sistema de control presupuestal.</w:t>
      </w:r>
    </w:p>
    <w:p w14:paraId="5B456F62" w14:textId="31E2C9D3" w:rsidR="00922472" w:rsidRPr="00685523" w:rsidRDefault="00922472" w:rsidP="00922472">
      <w:pPr>
        <w:pStyle w:val="Prrafodelista"/>
        <w:widowControl w:val="0"/>
        <w:tabs>
          <w:tab w:val="left" w:pos="1701"/>
          <w:tab w:val="left" w:pos="1843"/>
        </w:tabs>
        <w:autoSpaceDE w:val="0"/>
        <w:autoSpaceDN w:val="0"/>
        <w:adjustRightInd w:val="0"/>
        <w:ind w:left="709"/>
        <w:jc w:val="both"/>
        <w:rPr>
          <w:rFonts w:ascii="Palatino Linotype" w:hAnsi="Palatino Linotype" w:cs="Arial"/>
          <w:i/>
        </w:rPr>
      </w:pPr>
      <w:r w:rsidRPr="00685523">
        <w:rPr>
          <w:rFonts w:ascii="Palatino Linotype" w:hAnsi="Palatino Linotype" w:cs="Arial"/>
          <w:i/>
        </w:rPr>
        <w:t> Formular, registrar y controlar las afectaciones presupuestales y traspasos que sean necesarios.</w:t>
      </w:r>
    </w:p>
    <w:p w14:paraId="472105E1" w14:textId="23BD25C2" w:rsidR="00922472" w:rsidRPr="00685523" w:rsidRDefault="00922472" w:rsidP="00922472">
      <w:pPr>
        <w:pStyle w:val="Prrafodelista"/>
        <w:widowControl w:val="0"/>
        <w:tabs>
          <w:tab w:val="left" w:pos="1701"/>
          <w:tab w:val="left" w:pos="1843"/>
        </w:tabs>
        <w:autoSpaceDE w:val="0"/>
        <w:autoSpaceDN w:val="0"/>
        <w:adjustRightInd w:val="0"/>
        <w:ind w:left="709"/>
        <w:jc w:val="both"/>
        <w:rPr>
          <w:rFonts w:ascii="Palatino Linotype" w:hAnsi="Palatino Linotype" w:cs="Arial"/>
          <w:i/>
        </w:rPr>
      </w:pPr>
      <w:r w:rsidRPr="00685523">
        <w:rPr>
          <w:rFonts w:ascii="Palatino Linotype" w:hAnsi="Palatino Linotype" w:cs="Arial"/>
          <w:i/>
        </w:rPr>
        <w:t> Aplicar las políticas que en materia de presupuesto fije el Consejo General y las demás disposiciones jurídicas y administrativas que lo regulan.</w:t>
      </w:r>
    </w:p>
    <w:p w14:paraId="5731F075" w14:textId="7F969075" w:rsidR="00922472" w:rsidRPr="00685523" w:rsidRDefault="00922472" w:rsidP="00922472">
      <w:pPr>
        <w:pStyle w:val="Prrafodelista"/>
        <w:widowControl w:val="0"/>
        <w:tabs>
          <w:tab w:val="left" w:pos="1701"/>
          <w:tab w:val="left" w:pos="1843"/>
        </w:tabs>
        <w:autoSpaceDE w:val="0"/>
        <w:autoSpaceDN w:val="0"/>
        <w:adjustRightInd w:val="0"/>
        <w:ind w:left="709"/>
        <w:jc w:val="both"/>
        <w:rPr>
          <w:rFonts w:ascii="Palatino Linotype" w:hAnsi="Palatino Linotype" w:cs="Arial"/>
          <w:i/>
        </w:rPr>
      </w:pPr>
      <w:r w:rsidRPr="00685523">
        <w:rPr>
          <w:rFonts w:ascii="Palatino Linotype" w:hAnsi="Palatino Linotype" w:cs="Arial"/>
          <w:i/>
        </w:rPr>
        <w:t> Vigilar que la ejecución del gasto se realice en estricto apego a las normas de racionalidad, austeridad y disciplina presupuestal.</w:t>
      </w:r>
    </w:p>
    <w:p w14:paraId="5CB60466" w14:textId="445AD977" w:rsidR="00922472" w:rsidRPr="00685523" w:rsidRDefault="00922472" w:rsidP="00922472">
      <w:pPr>
        <w:pStyle w:val="Prrafodelista"/>
        <w:widowControl w:val="0"/>
        <w:tabs>
          <w:tab w:val="left" w:pos="1701"/>
          <w:tab w:val="left" w:pos="1843"/>
        </w:tabs>
        <w:autoSpaceDE w:val="0"/>
        <w:autoSpaceDN w:val="0"/>
        <w:adjustRightInd w:val="0"/>
        <w:ind w:left="709"/>
        <w:jc w:val="both"/>
        <w:rPr>
          <w:rFonts w:ascii="Palatino Linotype" w:hAnsi="Palatino Linotype" w:cs="Arial"/>
          <w:i/>
        </w:rPr>
      </w:pPr>
      <w:r w:rsidRPr="00685523">
        <w:rPr>
          <w:rFonts w:ascii="Palatino Linotype" w:hAnsi="Palatino Linotype" w:cs="Arial"/>
          <w:i/>
        </w:rPr>
        <w:t> Verificar que el ejercicio presupuestal del gasto se realice conforme al Programa Anual de Actividades del Instituto.</w:t>
      </w:r>
    </w:p>
    <w:p w14:paraId="492862AC" w14:textId="26DB222C" w:rsidR="00922472" w:rsidRPr="00685523" w:rsidRDefault="00922472" w:rsidP="00922472">
      <w:pPr>
        <w:pStyle w:val="Prrafodelista"/>
        <w:widowControl w:val="0"/>
        <w:tabs>
          <w:tab w:val="left" w:pos="1701"/>
          <w:tab w:val="left" w:pos="1843"/>
        </w:tabs>
        <w:autoSpaceDE w:val="0"/>
        <w:autoSpaceDN w:val="0"/>
        <w:adjustRightInd w:val="0"/>
        <w:ind w:left="709"/>
        <w:jc w:val="both"/>
        <w:rPr>
          <w:rFonts w:ascii="Palatino Linotype" w:hAnsi="Palatino Linotype" w:cs="Arial"/>
          <w:i/>
        </w:rPr>
      </w:pPr>
      <w:r w:rsidRPr="00685523">
        <w:rPr>
          <w:rFonts w:ascii="Palatino Linotype" w:hAnsi="Palatino Linotype" w:cs="Arial"/>
          <w:i/>
        </w:rPr>
        <w:t> Controlar que el ejercicio del presupuesto se ajuste a los techos presupuestales, así como a los conceptos de los capítulos, subcapítulos y partidas del gasto.</w:t>
      </w:r>
    </w:p>
    <w:p w14:paraId="2D5E4D35" w14:textId="77777777" w:rsidR="00922472" w:rsidRPr="00685523" w:rsidRDefault="00922472" w:rsidP="00922472">
      <w:pPr>
        <w:pStyle w:val="Prrafodelista"/>
        <w:widowControl w:val="0"/>
        <w:tabs>
          <w:tab w:val="left" w:pos="1701"/>
          <w:tab w:val="left" w:pos="1843"/>
        </w:tabs>
        <w:autoSpaceDE w:val="0"/>
        <w:autoSpaceDN w:val="0"/>
        <w:adjustRightInd w:val="0"/>
        <w:ind w:left="709"/>
        <w:jc w:val="both"/>
        <w:rPr>
          <w:rFonts w:ascii="Palatino Linotype" w:hAnsi="Palatino Linotype" w:cs="Arial"/>
          <w:i/>
        </w:rPr>
      </w:pPr>
      <w:r w:rsidRPr="00685523">
        <w:rPr>
          <w:rFonts w:ascii="Palatino Linotype" w:hAnsi="Palatino Linotype" w:cs="Arial"/>
          <w:i/>
        </w:rPr>
        <w:t> Elaborar los Estados presupuestales del Instituto.</w:t>
      </w:r>
    </w:p>
    <w:p w14:paraId="4F2A6D15" w14:textId="15C4B33D" w:rsidR="00922472" w:rsidRPr="00685523" w:rsidRDefault="00922472" w:rsidP="00922472">
      <w:pPr>
        <w:pStyle w:val="Prrafodelista"/>
        <w:widowControl w:val="0"/>
        <w:tabs>
          <w:tab w:val="left" w:pos="1701"/>
          <w:tab w:val="left" w:pos="1843"/>
        </w:tabs>
        <w:autoSpaceDE w:val="0"/>
        <w:autoSpaceDN w:val="0"/>
        <w:adjustRightInd w:val="0"/>
        <w:ind w:left="709"/>
        <w:jc w:val="both"/>
        <w:rPr>
          <w:rFonts w:ascii="Palatino Linotype" w:hAnsi="Palatino Linotype" w:cs="Arial"/>
          <w:i/>
        </w:rPr>
      </w:pPr>
      <w:r w:rsidRPr="00685523">
        <w:rPr>
          <w:rFonts w:ascii="Palatino Linotype" w:hAnsi="Palatino Linotype" w:cs="Arial"/>
          <w:i/>
        </w:rPr>
        <w:t> Elaborar los informes y reportes inherentes al ámbito de sus atribuciones.</w:t>
      </w:r>
    </w:p>
    <w:p w14:paraId="3FBAAF80" w14:textId="6F854DAE" w:rsidR="00922472" w:rsidRPr="00685523" w:rsidRDefault="00922472" w:rsidP="00922472">
      <w:pPr>
        <w:pStyle w:val="Prrafodelista"/>
        <w:widowControl w:val="0"/>
        <w:tabs>
          <w:tab w:val="left" w:pos="1701"/>
          <w:tab w:val="left" w:pos="1843"/>
        </w:tabs>
        <w:autoSpaceDE w:val="0"/>
        <w:autoSpaceDN w:val="0"/>
        <w:adjustRightInd w:val="0"/>
        <w:ind w:left="709"/>
        <w:jc w:val="both"/>
        <w:rPr>
          <w:rFonts w:ascii="Palatino Linotype" w:hAnsi="Palatino Linotype" w:cs="Arial"/>
          <w:i/>
        </w:rPr>
      </w:pPr>
      <w:r w:rsidRPr="00685523">
        <w:rPr>
          <w:rFonts w:ascii="Palatino Linotype" w:hAnsi="Palatino Linotype" w:cs="Arial"/>
          <w:i/>
        </w:rPr>
        <w:t> Desarrollar las demás funciones que le encomiende el superior jerárquico en el ámbito de su competencia.</w:t>
      </w:r>
    </w:p>
    <w:p w14:paraId="0AE635E4" w14:textId="77777777" w:rsidR="00F67412" w:rsidRPr="00685523" w:rsidRDefault="00F67412" w:rsidP="00F67412">
      <w:pPr>
        <w:pStyle w:val="Prrafodelista"/>
        <w:widowControl w:val="0"/>
        <w:autoSpaceDE w:val="0"/>
        <w:autoSpaceDN w:val="0"/>
        <w:adjustRightInd w:val="0"/>
        <w:spacing w:before="120" w:after="120" w:line="360" w:lineRule="auto"/>
        <w:ind w:left="0"/>
        <w:jc w:val="both"/>
        <w:rPr>
          <w:rFonts w:ascii="Palatino Linotype" w:hAnsi="Palatino Linotype" w:cs="Arial"/>
        </w:rPr>
      </w:pPr>
    </w:p>
    <w:p w14:paraId="3F6CF924" w14:textId="2866CD7E" w:rsidR="00F67412" w:rsidRPr="00685523" w:rsidRDefault="00922472" w:rsidP="00F67412">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685523">
        <w:rPr>
          <w:rFonts w:ascii="Palatino Linotype" w:hAnsi="Palatino Linotype" w:cs="Arial"/>
        </w:rPr>
        <w:t xml:space="preserve">De la interpretación armónica y sistemática a los preceptos legales que anteceden, se advierte que </w:t>
      </w:r>
      <w:r w:rsidR="00F67412" w:rsidRPr="00685523">
        <w:rPr>
          <w:rFonts w:ascii="Palatino Linotype" w:hAnsi="Palatino Linotype" w:cs="Arial"/>
        </w:rPr>
        <w:t>el</w:t>
      </w:r>
      <w:r w:rsidRPr="00685523">
        <w:rPr>
          <w:rFonts w:ascii="Palatino Linotype" w:hAnsi="Palatino Linotype" w:cs="Arial"/>
        </w:rPr>
        <w:t xml:space="preserve"> área encargada de la asignación, control y comprobación del gasto o bien del ejercicio del presupuesto son aquellas que pudieran contar con la información solicitada; por lo que, dada la respuesta del </w:t>
      </w:r>
      <w:r w:rsidRPr="00685523">
        <w:rPr>
          <w:rFonts w:ascii="Palatino Linotype" w:hAnsi="Palatino Linotype" w:cs="Arial"/>
          <w:b/>
        </w:rPr>
        <w:t xml:space="preserve">SUJETO OBLIGADO, </w:t>
      </w:r>
      <w:r w:rsidRPr="00685523">
        <w:rPr>
          <w:rFonts w:ascii="Palatino Linotype" w:hAnsi="Palatino Linotype" w:cs="Arial"/>
        </w:rPr>
        <w:t xml:space="preserve">este Órgano Garante considera que no colmó en su totalidad los requerimientos del particular; en razón de que, de las documentales que obran en el expediente electrónico del </w:t>
      </w:r>
      <w:r w:rsidRPr="00685523">
        <w:rPr>
          <w:rFonts w:ascii="Palatino Linotype" w:hAnsi="Palatino Linotype" w:cs="Arial"/>
          <w:b/>
        </w:rPr>
        <w:t>SAIMEX</w:t>
      </w:r>
      <w:r w:rsidRPr="00685523">
        <w:rPr>
          <w:rFonts w:ascii="Palatino Linotype" w:hAnsi="Palatino Linotype" w:cs="Arial"/>
        </w:rPr>
        <w:t>, se desprende que no se hizo entrega de la totalidad</w:t>
      </w:r>
      <w:r w:rsidR="00F67412" w:rsidRPr="00685523">
        <w:rPr>
          <w:rFonts w:ascii="Palatino Linotype" w:hAnsi="Palatino Linotype" w:cs="Arial"/>
        </w:rPr>
        <w:t xml:space="preserve"> de la temporalidad señalada </w:t>
      </w:r>
      <w:r w:rsidRPr="00685523">
        <w:rPr>
          <w:rFonts w:ascii="Palatino Linotype" w:hAnsi="Palatino Linotype" w:cs="Arial"/>
        </w:rPr>
        <w:t xml:space="preserve">por el hoy </w:t>
      </w:r>
      <w:r w:rsidRPr="00685523">
        <w:rPr>
          <w:rFonts w:ascii="Palatino Linotype" w:hAnsi="Palatino Linotype" w:cs="Arial"/>
          <w:b/>
        </w:rPr>
        <w:t>RECURRENTE</w:t>
      </w:r>
      <w:r w:rsidRPr="00685523">
        <w:rPr>
          <w:rFonts w:ascii="Palatino Linotype" w:hAnsi="Palatino Linotype" w:cs="Arial"/>
        </w:rPr>
        <w:t>, en razón de que hubo pronunciamiento del área que genera, posee y/o administra la información solicitada, conforme a sus atribuciones establecidas anteriormente y de la documentación remitida, no existe certeza jurídica acerca de que no se generen los recibos de gasolina respecto de los meses faltantes o que no se emita ningún documento en el que conste</w:t>
      </w:r>
      <w:r w:rsidR="00F67412" w:rsidRPr="00685523">
        <w:rPr>
          <w:rFonts w:ascii="Palatino Linotype" w:hAnsi="Palatino Linotype" w:cs="Arial"/>
        </w:rPr>
        <w:t xml:space="preserve"> dicha información</w:t>
      </w:r>
      <w:r w:rsidRPr="00685523">
        <w:rPr>
          <w:rFonts w:ascii="Palatino Linotype" w:hAnsi="Palatino Linotype" w:cs="Arial"/>
        </w:rPr>
        <w:t>, lo anterior con fundamento en el artículo 9 fracción I de la Ley de la materia que dispone:</w:t>
      </w:r>
      <w:r w:rsidR="00F67412" w:rsidRPr="00685523">
        <w:rPr>
          <w:rFonts w:ascii="Palatino Linotype" w:hAnsi="Palatino Linotype" w:cs="Arial"/>
        </w:rPr>
        <w:t xml:space="preserve"> </w:t>
      </w:r>
    </w:p>
    <w:p w14:paraId="529EB7BD" w14:textId="77777777" w:rsidR="00F67412" w:rsidRPr="00685523" w:rsidRDefault="00F67412" w:rsidP="00F67412">
      <w:pPr>
        <w:ind w:left="709" w:right="1038"/>
        <w:jc w:val="both"/>
        <w:rPr>
          <w:rFonts w:ascii="Palatino Linotype" w:hAnsi="Palatino Linotype" w:cs="Arial"/>
          <w:bCs/>
          <w:i/>
          <w:sz w:val="22"/>
        </w:rPr>
      </w:pPr>
      <w:r w:rsidRPr="00685523">
        <w:rPr>
          <w:rFonts w:ascii="Palatino Linotype" w:hAnsi="Palatino Linotype" w:cs="Arial"/>
          <w:b/>
          <w:bCs/>
          <w:i/>
          <w:sz w:val="22"/>
        </w:rPr>
        <w:t xml:space="preserve">“Artículo 9. </w:t>
      </w:r>
      <w:r w:rsidRPr="00685523">
        <w:rPr>
          <w:rFonts w:ascii="Palatino Linotype" w:hAnsi="Palatino Linotype" w:cs="Arial"/>
          <w:bCs/>
          <w:i/>
          <w:sz w:val="22"/>
        </w:rPr>
        <w:t>El Instituto deberá regir su funcionamiento de acuerdo a los siguientes principios:</w:t>
      </w:r>
    </w:p>
    <w:p w14:paraId="2DFBA973" w14:textId="77777777" w:rsidR="00F67412" w:rsidRPr="00685523" w:rsidRDefault="00F67412" w:rsidP="00F67412">
      <w:pPr>
        <w:ind w:left="709" w:right="1038"/>
        <w:jc w:val="both"/>
        <w:rPr>
          <w:rFonts w:ascii="Palatino Linotype" w:hAnsi="Palatino Linotype" w:cs="Arial"/>
          <w:b/>
          <w:bCs/>
          <w:i/>
          <w:sz w:val="22"/>
          <w:u w:val="single"/>
        </w:rPr>
      </w:pPr>
    </w:p>
    <w:p w14:paraId="2AA067D0" w14:textId="77777777" w:rsidR="00F67412" w:rsidRPr="00685523" w:rsidRDefault="00F67412" w:rsidP="00F67412">
      <w:pPr>
        <w:ind w:left="709" w:right="1038"/>
        <w:jc w:val="both"/>
        <w:rPr>
          <w:rFonts w:ascii="Palatino Linotype" w:hAnsi="Palatino Linotype" w:cs="Arial"/>
          <w:b/>
          <w:bCs/>
          <w:i/>
          <w:sz w:val="22"/>
        </w:rPr>
      </w:pPr>
      <w:r w:rsidRPr="00685523">
        <w:rPr>
          <w:rFonts w:ascii="Palatino Linotype" w:hAnsi="Palatino Linotype" w:cs="Arial"/>
          <w:b/>
          <w:bCs/>
          <w:i/>
          <w:sz w:val="22"/>
        </w:rPr>
        <w:t>I. Certeza:</w:t>
      </w:r>
      <w:r w:rsidRPr="00685523">
        <w:rPr>
          <w:rFonts w:ascii="Palatino Linotype" w:hAnsi="Palatino Linotype" w:cs="Arial"/>
          <w:bCs/>
          <w:i/>
          <w:sz w:val="22"/>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Pr="00685523">
        <w:rPr>
          <w:rFonts w:ascii="Palatino Linotype" w:hAnsi="Palatino Linotype" w:cs="Arial"/>
          <w:b/>
          <w:bCs/>
          <w:i/>
          <w:sz w:val="22"/>
        </w:rPr>
        <w:t>”</w:t>
      </w:r>
    </w:p>
    <w:p w14:paraId="66BB5187" w14:textId="2C9F35A4" w:rsidR="00F67412" w:rsidRPr="00685523" w:rsidRDefault="00F67412" w:rsidP="00F67412">
      <w:pPr>
        <w:spacing w:before="240" w:after="240" w:line="360" w:lineRule="auto"/>
        <w:jc w:val="both"/>
        <w:rPr>
          <w:rFonts w:ascii="Palatino Linotype" w:hAnsi="Palatino Linotype" w:cs="Arial"/>
        </w:rPr>
      </w:pPr>
      <w:r w:rsidRPr="00685523">
        <w:rPr>
          <w:rFonts w:ascii="Palatino Linotype" w:hAnsi="Palatino Linotype"/>
        </w:rPr>
        <w:t xml:space="preserve">En tal sentido y a fin de salvaguardar el derecho de acceso a la información pública </w:t>
      </w:r>
      <w:r w:rsidRPr="00685523">
        <w:rPr>
          <w:rFonts w:ascii="Palatino Linotype" w:hAnsi="Palatino Linotype" w:cs="Arial"/>
        </w:rPr>
        <w:t xml:space="preserve">y toda vez que </w:t>
      </w:r>
      <w:r w:rsidRPr="00685523">
        <w:rPr>
          <w:rFonts w:ascii="Palatino Linotype" w:hAnsi="Palatino Linotype" w:cs="Arial"/>
          <w:b/>
        </w:rPr>
        <w:t xml:space="preserve">EL SUJETO OBLIGADO </w:t>
      </w:r>
      <w:r w:rsidRPr="00685523">
        <w:rPr>
          <w:rFonts w:ascii="Palatino Linotype" w:hAnsi="Palatino Linotype" w:cs="Arial"/>
        </w:rPr>
        <w:t xml:space="preserve">fue omiso en hacer entrega de la totalidad de la información requerida, esta Ponencia Resolutora, determina </w:t>
      </w:r>
      <w:r w:rsidRPr="00685523">
        <w:rPr>
          <w:rFonts w:ascii="Palatino Linotype" w:hAnsi="Palatino Linotype" w:cs="Arial"/>
          <w:b/>
        </w:rPr>
        <w:t xml:space="preserve">MODIFICAR </w:t>
      </w:r>
      <w:r w:rsidRPr="00685523">
        <w:rPr>
          <w:rFonts w:ascii="Palatino Linotype" w:hAnsi="Palatino Linotype" w:cs="Arial"/>
        </w:rPr>
        <w:t xml:space="preserve">la respuesta del </w:t>
      </w:r>
      <w:r w:rsidRPr="00685523">
        <w:rPr>
          <w:rFonts w:ascii="Palatino Linotype" w:hAnsi="Palatino Linotype" w:cs="Arial"/>
          <w:b/>
        </w:rPr>
        <w:t>SUJETO OBLIGADO</w:t>
      </w:r>
      <w:r w:rsidRPr="00685523">
        <w:rPr>
          <w:rFonts w:ascii="Palatino Linotype" w:hAnsi="Palatino Linotype" w:cs="Arial"/>
        </w:rPr>
        <w:t xml:space="preserve"> y </w:t>
      </w:r>
      <w:r w:rsidRPr="00685523">
        <w:rPr>
          <w:rFonts w:ascii="Palatino Linotype" w:hAnsi="Palatino Linotype" w:cs="Arial"/>
          <w:b/>
        </w:rPr>
        <w:t>ordenarle</w:t>
      </w:r>
      <w:r w:rsidRPr="00685523">
        <w:rPr>
          <w:rFonts w:ascii="Palatino Linotype" w:hAnsi="Palatino Linotype" w:cs="Arial"/>
        </w:rPr>
        <w:t xml:space="preserve"> haga entrega de la </w:t>
      </w:r>
      <w:r w:rsidR="00B1768F" w:rsidRPr="00685523">
        <w:rPr>
          <w:rFonts w:ascii="Palatino Linotype" w:hAnsi="Palatino Linotype" w:cs="Arial"/>
        </w:rPr>
        <w:t xml:space="preserve">información faltante </w:t>
      </w:r>
      <w:r w:rsidRPr="00685523">
        <w:rPr>
          <w:rFonts w:ascii="Palatino Linotype" w:hAnsi="Palatino Linotype" w:cs="Arial"/>
        </w:rPr>
        <w:t xml:space="preserve">al </w:t>
      </w:r>
      <w:r w:rsidRPr="00685523">
        <w:rPr>
          <w:rFonts w:ascii="Palatino Linotype" w:hAnsi="Palatino Linotype" w:cs="Arial"/>
          <w:b/>
        </w:rPr>
        <w:t>RECURRRENTE</w:t>
      </w:r>
      <w:r w:rsidRPr="00685523">
        <w:rPr>
          <w:rFonts w:ascii="Palatino Linotype" w:hAnsi="Palatino Linotype" w:cs="Arial"/>
        </w:rPr>
        <w:t xml:space="preserve"> </w:t>
      </w:r>
      <w:r w:rsidRPr="00685523">
        <w:rPr>
          <w:rFonts w:ascii="Palatino Linotype" w:hAnsi="Palatino Linotype" w:cs="Arial"/>
          <w:b/>
        </w:rPr>
        <w:t>en versión pública</w:t>
      </w:r>
      <w:r w:rsidRPr="00685523">
        <w:rPr>
          <w:rFonts w:ascii="Palatino Linotype" w:hAnsi="Palatino Linotype" w:cs="Arial"/>
        </w:rPr>
        <w:t xml:space="preserve"> de ser procedente.</w:t>
      </w:r>
    </w:p>
    <w:p w14:paraId="73246DAA" w14:textId="61D906F5" w:rsidR="000B6D43" w:rsidRPr="00685523" w:rsidRDefault="000B6D43" w:rsidP="000B6D43">
      <w:pPr>
        <w:spacing w:before="240" w:after="240" w:line="360" w:lineRule="auto"/>
        <w:jc w:val="both"/>
        <w:rPr>
          <w:rFonts w:ascii="Palatino Linotype" w:hAnsi="Palatino Linotype" w:cs="Arial"/>
        </w:rPr>
      </w:pPr>
      <w:r w:rsidRPr="00685523">
        <w:rPr>
          <w:rFonts w:ascii="Palatino Linotype" w:hAnsi="Palatino Linotype" w:cs="Arial"/>
        </w:rPr>
        <w:t xml:space="preserve">En virtud de lo anterior, es dable ordenar al </w:t>
      </w:r>
      <w:r w:rsidRPr="00685523">
        <w:rPr>
          <w:rFonts w:ascii="Palatino Linotype" w:hAnsi="Palatino Linotype" w:cs="Arial"/>
          <w:b/>
        </w:rPr>
        <w:t>SUJETO OBLIGADO</w:t>
      </w:r>
      <w:r w:rsidRPr="00685523">
        <w:rPr>
          <w:rFonts w:ascii="Palatino Linotype" w:hAnsi="Palatino Linotype" w:cs="Arial"/>
        </w:rPr>
        <w:t xml:space="preserve"> para que en caso </w:t>
      </w:r>
      <w:r w:rsidRPr="00685523">
        <w:rPr>
          <w:rFonts w:ascii="Palatino Linotype" w:hAnsi="Palatino Linotype"/>
        </w:rPr>
        <w:t>de no localizar la información,</w:t>
      </w:r>
      <w:r w:rsidR="00FD2CF5" w:rsidRPr="00685523">
        <w:rPr>
          <w:rFonts w:ascii="Palatino Linotype" w:hAnsi="Palatino Linotype"/>
        </w:rPr>
        <w:t xml:space="preserve"> referente al documento o documentos en donde conste el nombre completo y monto total que perciben por concepto de pago por la participación que desarrollan en su representación del Partido Nueva Alianza, de los meses de noviembre y diciembre 2018 y del Partido Encuentro Social, de los meses de noviembre y diciembre 2018, de enero a diciembre 2019 y de enero a agosto 2020;asi como, de los recibos de vales de combustible y lubricantes que emite la dirección de administración a cada uno de los representantes</w:t>
      </w:r>
      <w:r w:rsidRPr="00685523">
        <w:rPr>
          <w:rFonts w:ascii="Palatino Linotype" w:hAnsi="Palatino Linotype"/>
        </w:rPr>
        <w:t xml:space="preserve"> deberá emitir un Acuerdo en el que se declare la </w:t>
      </w:r>
      <w:r w:rsidRPr="00685523">
        <w:rPr>
          <w:rFonts w:ascii="Palatino Linotype" w:hAnsi="Palatino Linotype" w:cs="Arial"/>
        </w:rPr>
        <w:t>Inexistencia de la Información correspondiente, la cual deberá realizarse conforme a lo dispuesto en los artículos 19, 49 fracciones II y XIII, 169 fracción II y 170 de la Ley de Transparencia y Acceso a la Información Pública del Estado de México y Municipios, que establecen la forma en que los Sujetos Obligados deben dar curso a las Declaratorias de Inexistencia; preceptos que se transcriben a continuación:</w:t>
      </w:r>
    </w:p>
    <w:p w14:paraId="57900878" w14:textId="77777777" w:rsidR="000B6D43" w:rsidRPr="00685523" w:rsidRDefault="000B6D43" w:rsidP="000B6D43">
      <w:pPr>
        <w:autoSpaceDE w:val="0"/>
        <w:autoSpaceDN w:val="0"/>
        <w:adjustRightInd w:val="0"/>
        <w:ind w:left="851" w:right="902"/>
        <w:jc w:val="both"/>
        <w:rPr>
          <w:rFonts w:ascii="Palatino Linotype" w:hAnsi="Palatino Linotype" w:cs="Arial"/>
          <w:i/>
          <w:sz w:val="22"/>
          <w:szCs w:val="22"/>
          <w:u w:val="single"/>
        </w:rPr>
      </w:pPr>
      <w:r w:rsidRPr="00685523">
        <w:rPr>
          <w:rFonts w:ascii="Palatino Linotype" w:hAnsi="Palatino Linotype" w:cs="Arial"/>
          <w:b/>
          <w:i/>
          <w:sz w:val="22"/>
          <w:szCs w:val="22"/>
        </w:rPr>
        <w:t xml:space="preserve">“Artículo 19. </w:t>
      </w:r>
      <w:r w:rsidRPr="00685523">
        <w:rPr>
          <w:rFonts w:ascii="Palatino Linotype" w:hAnsi="Palatino Linotype" w:cs="Arial"/>
          <w:i/>
          <w:sz w:val="22"/>
          <w:szCs w:val="22"/>
          <w:u w:val="single"/>
        </w:rPr>
        <w:t xml:space="preserve">Se presume que la información debe existir si se refiere a las facultades, competencias y funciones que los ordenamientos jurídicos aplicables otorgan a los sujetos obligados. </w:t>
      </w:r>
    </w:p>
    <w:p w14:paraId="4BA1CB38" w14:textId="77777777" w:rsidR="000B6D43" w:rsidRPr="00685523" w:rsidRDefault="000B6D43" w:rsidP="000B6D43">
      <w:pPr>
        <w:autoSpaceDE w:val="0"/>
        <w:autoSpaceDN w:val="0"/>
        <w:adjustRightInd w:val="0"/>
        <w:ind w:left="851" w:right="902"/>
        <w:jc w:val="both"/>
        <w:rPr>
          <w:rFonts w:ascii="Palatino Linotype" w:hAnsi="Palatino Linotype" w:cs="Arial"/>
          <w:i/>
          <w:sz w:val="22"/>
          <w:szCs w:val="22"/>
        </w:rPr>
      </w:pPr>
      <w:r w:rsidRPr="00685523">
        <w:rPr>
          <w:rFonts w:ascii="Palatino Linotype" w:hAnsi="Palatino Linotype" w:cs="Arial"/>
          <w:i/>
          <w:sz w:val="22"/>
          <w:szCs w:val="22"/>
        </w:rPr>
        <w:t>…</w:t>
      </w:r>
    </w:p>
    <w:p w14:paraId="18FE0534" w14:textId="77777777" w:rsidR="000B6D43" w:rsidRPr="00685523" w:rsidRDefault="000B6D43" w:rsidP="000B6D43">
      <w:pPr>
        <w:autoSpaceDE w:val="0"/>
        <w:autoSpaceDN w:val="0"/>
        <w:adjustRightInd w:val="0"/>
        <w:ind w:left="851" w:right="902"/>
        <w:jc w:val="both"/>
        <w:rPr>
          <w:rFonts w:ascii="Palatino Linotype" w:hAnsi="Palatino Linotype" w:cs="Arial"/>
          <w:i/>
          <w:sz w:val="22"/>
          <w:szCs w:val="22"/>
          <w:u w:val="single"/>
        </w:rPr>
      </w:pPr>
      <w:r w:rsidRPr="00685523">
        <w:rPr>
          <w:rFonts w:ascii="Palatino Linotype" w:hAnsi="Palatino Linotype" w:cs="Arial"/>
          <w:i/>
          <w:sz w:val="22"/>
          <w:szCs w:val="22"/>
        </w:rPr>
        <w:t xml:space="preserve">Si el sujeto obligado, </w:t>
      </w:r>
      <w:r w:rsidRPr="00685523">
        <w:rPr>
          <w:rFonts w:ascii="Palatino Linotype" w:hAnsi="Palatino Linotype" w:cs="Arial"/>
          <w:b/>
          <w:i/>
          <w:sz w:val="22"/>
          <w:szCs w:val="22"/>
        </w:rPr>
        <w:t>en el ejercicio de sus atribuciones, debía generar, poseer o administrar la información, pero ésta no se encuentra</w:t>
      </w:r>
      <w:r w:rsidRPr="00685523">
        <w:rPr>
          <w:rFonts w:ascii="Palatino Linotype" w:hAnsi="Palatino Linotype" w:cs="Arial"/>
          <w:i/>
          <w:sz w:val="22"/>
          <w:szCs w:val="22"/>
        </w:rPr>
        <w:t xml:space="preserve">, </w:t>
      </w:r>
      <w:r w:rsidRPr="00685523">
        <w:rPr>
          <w:rFonts w:ascii="Palatino Linotype" w:hAnsi="Palatino Linotype" w:cs="Arial"/>
          <w:i/>
          <w:sz w:val="22"/>
          <w:szCs w:val="22"/>
          <w:u w:val="single"/>
        </w:rPr>
        <w:t>el Comité de transparencia deberá emitir un acuerdo de inexistencia, debidamente fundado y motivado, en el que detalle las razones del por qué no obra en sus archivos.</w:t>
      </w:r>
    </w:p>
    <w:p w14:paraId="641A57E8" w14:textId="77777777" w:rsidR="000B6D43" w:rsidRPr="00685523" w:rsidRDefault="000B6D43" w:rsidP="000B6D43">
      <w:pPr>
        <w:autoSpaceDE w:val="0"/>
        <w:autoSpaceDN w:val="0"/>
        <w:adjustRightInd w:val="0"/>
        <w:ind w:left="851" w:right="902"/>
        <w:jc w:val="both"/>
        <w:rPr>
          <w:rFonts w:ascii="Palatino Linotype" w:hAnsi="Palatino Linotype" w:cs="Arial"/>
          <w:b/>
          <w:i/>
          <w:sz w:val="22"/>
          <w:szCs w:val="22"/>
        </w:rPr>
      </w:pPr>
    </w:p>
    <w:p w14:paraId="61AB4C13" w14:textId="77777777" w:rsidR="000B6D43" w:rsidRPr="00685523" w:rsidRDefault="000B6D43" w:rsidP="000B6D43">
      <w:pPr>
        <w:autoSpaceDE w:val="0"/>
        <w:autoSpaceDN w:val="0"/>
        <w:adjustRightInd w:val="0"/>
        <w:ind w:left="851" w:right="902"/>
        <w:jc w:val="both"/>
        <w:rPr>
          <w:rFonts w:ascii="Palatino Linotype" w:hAnsi="Palatino Linotype" w:cs="Arial"/>
          <w:i/>
          <w:sz w:val="22"/>
          <w:szCs w:val="22"/>
          <w:u w:val="single"/>
        </w:rPr>
      </w:pPr>
      <w:r w:rsidRPr="00685523">
        <w:rPr>
          <w:rFonts w:ascii="Palatino Linotype" w:hAnsi="Palatino Linotype" w:cs="Arial"/>
          <w:b/>
          <w:i/>
          <w:sz w:val="22"/>
          <w:szCs w:val="22"/>
        </w:rPr>
        <w:t>Artículo 49.</w:t>
      </w:r>
      <w:r w:rsidRPr="00685523">
        <w:rPr>
          <w:rFonts w:ascii="Palatino Linotype" w:hAnsi="Palatino Linotype" w:cs="Arial"/>
          <w:i/>
          <w:sz w:val="22"/>
          <w:szCs w:val="22"/>
        </w:rPr>
        <w:t xml:space="preserve"> Los </w:t>
      </w:r>
      <w:r w:rsidRPr="00685523">
        <w:rPr>
          <w:rFonts w:ascii="Palatino Linotype" w:hAnsi="Palatino Linotype" w:cs="Arial"/>
          <w:i/>
          <w:sz w:val="22"/>
          <w:szCs w:val="22"/>
          <w:u w:val="single"/>
        </w:rPr>
        <w:t>Comités de Transparencia</w:t>
      </w:r>
      <w:r w:rsidRPr="00685523">
        <w:rPr>
          <w:rFonts w:ascii="Palatino Linotype" w:hAnsi="Palatino Linotype" w:cs="Arial"/>
          <w:i/>
          <w:sz w:val="22"/>
          <w:szCs w:val="22"/>
        </w:rPr>
        <w:t xml:space="preserve"> tendrán las siguientes atribuciones:</w:t>
      </w:r>
    </w:p>
    <w:p w14:paraId="03926B38" w14:textId="77777777" w:rsidR="000B6D43" w:rsidRPr="00685523" w:rsidRDefault="000B6D43" w:rsidP="000B6D43">
      <w:pPr>
        <w:autoSpaceDE w:val="0"/>
        <w:autoSpaceDN w:val="0"/>
        <w:adjustRightInd w:val="0"/>
        <w:ind w:left="851" w:right="902"/>
        <w:jc w:val="both"/>
        <w:rPr>
          <w:rFonts w:ascii="Palatino Linotype" w:hAnsi="Palatino Linotype" w:cs="Arial"/>
          <w:i/>
          <w:sz w:val="22"/>
          <w:szCs w:val="22"/>
          <w:u w:val="single"/>
        </w:rPr>
      </w:pPr>
      <w:r w:rsidRPr="00685523">
        <w:rPr>
          <w:rFonts w:ascii="Palatino Linotype" w:hAnsi="Palatino Linotype" w:cs="Arial"/>
          <w:i/>
          <w:sz w:val="22"/>
          <w:szCs w:val="22"/>
          <w:u w:val="single"/>
        </w:rPr>
        <w:t>…</w:t>
      </w:r>
    </w:p>
    <w:p w14:paraId="2327EF8E" w14:textId="77777777" w:rsidR="000B6D43" w:rsidRPr="00685523" w:rsidRDefault="000B6D43" w:rsidP="000B6D43">
      <w:pPr>
        <w:autoSpaceDE w:val="0"/>
        <w:autoSpaceDN w:val="0"/>
        <w:adjustRightInd w:val="0"/>
        <w:ind w:left="851" w:right="902"/>
        <w:jc w:val="both"/>
        <w:rPr>
          <w:rFonts w:ascii="Palatino Linotype" w:hAnsi="Palatino Linotype" w:cs="Arial"/>
          <w:i/>
          <w:sz w:val="22"/>
          <w:szCs w:val="22"/>
          <w:u w:val="single"/>
        </w:rPr>
      </w:pPr>
      <w:r w:rsidRPr="00685523">
        <w:rPr>
          <w:rFonts w:ascii="Palatino Linotype" w:hAnsi="Palatino Linotype" w:cs="Arial"/>
          <w:b/>
          <w:i/>
          <w:sz w:val="22"/>
          <w:szCs w:val="22"/>
        </w:rPr>
        <w:t>II.</w:t>
      </w:r>
      <w:r w:rsidRPr="00685523">
        <w:rPr>
          <w:rFonts w:ascii="Palatino Linotype" w:hAnsi="Palatino Linotype" w:cs="Arial"/>
          <w:i/>
          <w:sz w:val="22"/>
          <w:szCs w:val="22"/>
          <w:u w:val="single"/>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14:paraId="4E1DD481" w14:textId="77777777" w:rsidR="000B6D43" w:rsidRPr="00685523" w:rsidRDefault="000B6D43" w:rsidP="000B6D43">
      <w:pPr>
        <w:autoSpaceDE w:val="0"/>
        <w:autoSpaceDN w:val="0"/>
        <w:adjustRightInd w:val="0"/>
        <w:ind w:left="851" w:right="902"/>
        <w:jc w:val="both"/>
        <w:rPr>
          <w:rFonts w:ascii="Palatino Linotype" w:hAnsi="Palatino Linotype" w:cs="Arial"/>
          <w:i/>
          <w:sz w:val="22"/>
          <w:szCs w:val="22"/>
          <w:u w:val="single"/>
        </w:rPr>
      </w:pPr>
      <w:r w:rsidRPr="00685523">
        <w:rPr>
          <w:rFonts w:ascii="Palatino Linotype" w:hAnsi="Palatino Linotype" w:cs="Arial"/>
          <w:i/>
          <w:sz w:val="22"/>
          <w:szCs w:val="22"/>
          <w:u w:val="single"/>
        </w:rPr>
        <w:t>…</w:t>
      </w:r>
    </w:p>
    <w:p w14:paraId="696E425C" w14:textId="77777777" w:rsidR="000B6D43" w:rsidRPr="00685523" w:rsidRDefault="000B6D43" w:rsidP="000B6D43">
      <w:pPr>
        <w:autoSpaceDE w:val="0"/>
        <w:autoSpaceDN w:val="0"/>
        <w:adjustRightInd w:val="0"/>
        <w:ind w:left="851" w:right="902"/>
        <w:jc w:val="both"/>
        <w:rPr>
          <w:rFonts w:ascii="Palatino Linotype" w:hAnsi="Palatino Linotype" w:cs="Arial"/>
          <w:i/>
          <w:sz w:val="22"/>
          <w:szCs w:val="22"/>
          <w:u w:val="single"/>
        </w:rPr>
      </w:pPr>
      <w:r w:rsidRPr="00685523">
        <w:rPr>
          <w:rFonts w:ascii="Palatino Linotype" w:hAnsi="Palatino Linotype" w:cs="Arial"/>
          <w:b/>
          <w:i/>
          <w:sz w:val="22"/>
          <w:szCs w:val="22"/>
        </w:rPr>
        <w:t>XIII.</w:t>
      </w:r>
      <w:r w:rsidRPr="00685523">
        <w:rPr>
          <w:rFonts w:ascii="Palatino Linotype" w:hAnsi="Palatino Linotype" w:cs="Arial"/>
          <w:i/>
          <w:sz w:val="22"/>
          <w:szCs w:val="22"/>
        </w:rPr>
        <w:t xml:space="preserve"> </w:t>
      </w:r>
      <w:r w:rsidRPr="00685523">
        <w:rPr>
          <w:rFonts w:ascii="Palatino Linotype" w:hAnsi="Palatino Linotype" w:cs="Arial"/>
          <w:i/>
          <w:sz w:val="22"/>
          <w:szCs w:val="22"/>
          <w:u w:val="single"/>
        </w:rPr>
        <w:t>Dictaminar las declaratorias de inexistencia de la información que les remitan las unidades administrativas y resolver en consecuencia;</w:t>
      </w:r>
    </w:p>
    <w:p w14:paraId="45F4BA09" w14:textId="77777777" w:rsidR="000B6D43" w:rsidRPr="00685523" w:rsidRDefault="000B6D43" w:rsidP="000B6D43">
      <w:pPr>
        <w:autoSpaceDE w:val="0"/>
        <w:autoSpaceDN w:val="0"/>
        <w:adjustRightInd w:val="0"/>
        <w:ind w:left="851" w:right="902"/>
        <w:jc w:val="both"/>
        <w:rPr>
          <w:rFonts w:ascii="Palatino Linotype" w:hAnsi="Palatino Linotype" w:cs="Arial"/>
          <w:i/>
          <w:sz w:val="22"/>
          <w:szCs w:val="22"/>
          <w:u w:val="single"/>
        </w:rPr>
      </w:pPr>
      <w:r w:rsidRPr="00685523">
        <w:rPr>
          <w:rFonts w:ascii="Palatino Linotype" w:hAnsi="Palatino Linotype" w:cs="Arial"/>
          <w:b/>
          <w:i/>
          <w:sz w:val="22"/>
          <w:szCs w:val="22"/>
        </w:rPr>
        <w:t>…</w:t>
      </w:r>
    </w:p>
    <w:p w14:paraId="5891B359" w14:textId="77777777" w:rsidR="000B6D43" w:rsidRPr="00685523" w:rsidRDefault="000B6D43" w:rsidP="000B6D43">
      <w:pPr>
        <w:autoSpaceDE w:val="0"/>
        <w:autoSpaceDN w:val="0"/>
        <w:adjustRightInd w:val="0"/>
        <w:ind w:left="851" w:right="902"/>
        <w:jc w:val="both"/>
        <w:rPr>
          <w:rFonts w:ascii="Palatino Linotype" w:hAnsi="Palatino Linotype" w:cs="Arial"/>
          <w:b/>
          <w:i/>
          <w:sz w:val="22"/>
          <w:szCs w:val="22"/>
        </w:rPr>
      </w:pPr>
    </w:p>
    <w:p w14:paraId="689A537E" w14:textId="77777777" w:rsidR="000B6D43" w:rsidRPr="00685523" w:rsidRDefault="000B6D43" w:rsidP="000B6D43">
      <w:pPr>
        <w:autoSpaceDE w:val="0"/>
        <w:autoSpaceDN w:val="0"/>
        <w:adjustRightInd w:val="0"/>
        <w:ind w:left="851" w:right="902"/>
        <w:jc w:val="both"/>
        <w:rPr>
          <w:rFonts w:ascii="Palatino Linotype" w:hAnsi="Palatino Linotype" w:cs="Arial"/>
          <w:i/>
          <w:sz w:val="22"/>
          <w:szCs w:val="22"/>
          <w:u w:val="single"/>
        </w:rPr>
      </w:pPr>
      <w:r w:rsidRPr="00685523">
        <w:rPr>
          <w:rFonts w:ascii="Palatino Linotype" w:hAnsi="Palatino Linotype" w:cs="Arial"/>
          <w:b/>
          <w:i/>
          <w:sz w:val="22"/>
          <w:szCs w:val="22"/>
        </w:rPr>
        <w:t>Artículo 169.</w:t>
      </w:r>
      <w:r w:rsidRPr="00685523">
        <w:rPr>
          <w:rFonts w:ascii="Palatino Linotype" w:hAnsi="Palatino Linotype" w:cs="Arial"/>
          <w:i/>
          <w:sz w:val="22"/>
          <w:szCs w:val="22"/>
        </w:rPr>
        <w:t xml:space="preserve"> </w:t>
      </w:r>
      <w:r w:rsidRPr="00685523">
        <w:rPr>
          <w:rFonts w:ascii="Palatino Linotype" w:hAnsi="Palatino Linotype" w:cs="Arial"/>
          <w:i/>
          <w:sz w:val="22"/>
          <w:szCs w:val="22"/>
          <w:u w:val="single"/>
        </w:rPr>
        <w:t>Cuando la información no se encuentre en los archivos del sujeto obligado, el Comité de Transparencia:</w:t>
      </w:r>
    </w:p>
    <w:p w14:paraId="0381F3C6" w14:textId="77777777" w:rsidR="000B6D43" w:rsidRPr="00685523" w:rsidRDefault="000B6D43" w:rsidP="000B6D43">
      <w:pPr>
        <w:autoSpaceDE w:val="0"/>
        <w:autoSpaceDN w:val="0"/>
        <w:adjustRightInd w:val="0"/>
        <w:ind w:left="851" w:right="902"/>
        <w:jc w:val="both"/>
        <w:rPr>
          <w:rFonts w:ascii="Palatino Linotype" w:hAnsi="Palatino Linotype" w:cs="Arial"/>
          <w:i/>
          <w:sz w:val="22"/>
          <w:szCs w:val="22"/>
          <w:u w:val="single"/>
        </w:rPr>
      </w:pPr>
      <w:r w:rsidRPr="00685523">
        <w:rPr>
          <w:rFonts w:ascii="Palatino Linotype" w:hAnsi="Palatino Linotype" w:cs="Arial"/>
          <w:i/>
          <w:sz w:val="22"/>
          <w:szCs w:val="22"/>
          <w:u w:val="single"/>
        </w:rPr>
        <w:t>I. Analizará el caso y tomará las medidas necesarias para localizar la información;</w:t>
      </w:r>
    </w:p>
    <w:p w14:paraId="2B71B518" w14:textId="77777777" w:rsidR="000B6D43" w:rsidRPr="00685523" w:rsidRDefault="000B6D43" w:rsidP="000B6D43">
      <w:pPr>
        <w:autoSpaceDE w:val="0"/>
        <w:autoSpaceDN w:val="0"/>
        <w:adjustRightInd w:val="0"/>
        <w:ind w:left="851" w:right="902"/>
        <w:jc w:val="both"/>
        <w:rPr>
          <w:rFonts w:ascii="Palatino Linotype" w:hAnsi="Palatino Linotype" w:cs="Arial"/>
          <w:i/>
          <w:sz w:val="22"/>
          <w:szCs w:val="22"/>
          <w:u w:val="single"/>
        </w:rPr>
      </w:pPr>
      <w:r w:rsidRPr="00685523">
        <w:rPr>
          <w:rFonts w:ascii="Palatino Linotype" w:hAnsi="Palatino Linotype" w:cs="Arial"/>
          <w:i/>
          <w:sz w:val="22"/>
          <w:szCs w:val="22"/>
          <w:u w:val="single"/>
        </w:rPr>
        <w:t>II. Expedirá una resolución que confirme la inexistencia del documento;</w:t>
      </w:r>
    </w:p>
    <w:p w14:paraId="443D1C1B" w14:textId="77777777" w:rsidR="000B6D43" w:rsidRPr="00685523" w:rsidRDefault="000B6D43" w:rsidP="000B6D43">
      <w:pPr>
        <w:autoSpaceDE w:val="0"/>
        <w:autoSpaceDN w:val="0"/>
        <w:adjustRightInd w:val="0"/>
        <w:ind w:left="851" w:right="902"/>
        <w:jc w:val="both"/>
        <w:rPr>
          <w:rFonts w:ascii="Palatino Linotype" w:hAnsi="Palatino Linotype" w:cs="Arial"/>
          <w:i/>
          <w:sz w:val="22"/>
          <w:szCs w:val="22"/>
          <w:u w:val="single"/>
        </w:rPr>
      </w:pPr>
      <w:r w:rsidRPr="00685523">
        <w:rPr>
          <w:rFonts w:ascii="Palatino Linotype" w:hAnsi="Palatino Linotype" w:cs="Arial"/>
          <w:i/>
          <w:sz w:val="22"/>
          <w:szCs w:val="22"/>
          <w:u w:val="single"/>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776C0F19" w14:textId="77777777" w:rsidR="000B6D43" w:rsidRPr="00685523" w:rsidRDefault="000B6D43" w:rsidP="000B6D43">
      <w:pPr>
        <w:autoSpaceDE w:val="0"/>
        <w:autoSpaceDN w:val="0"/>
        <w:adjustRightInd w:val="0"/>
        <w:ind w:left="851" w:right="902"/>
        <w:jc w:val="both"/>
        <w:rPr>
          <w:rFonts w:ascii="Palatino Linotype" w:hAnsi="Palatino Linotype" w:cs="Arial"/>
          <w:i/>
          <w:sz w:val="22"/>
          <w:szCs w:val="22"/>
          <w:u w:val="single"/>
        </w:rPr>
      </w:pPr>
      <w:r w:rsidRPr="00685523">
        <w:rPr>
          <w:rFonts w:ascii="Palatino Linotype" w:hAnsi="Palatino Linotype" w:cs="Arial"/>
          <w:i/>
          <w:sz w:val="22"/>
          <w:szCs w:val="22"/>
          <w:u w:val="single"/>
        </w:rPr>
        <w:t>IV. Notificará al órgano interno de control o equivalente del sujeto obligado quien, en su caso, deberá iniciar el procedimiento de responsabilidad administrativa que corresponda.</w:t>
      </w:r>
    </w:p>
    <w:p w14:paraId="078C2361" w14:textId="77777777" w:rsidR="000B6D43" w:rsidRPr="00685523" w:rsidRDefault="000B6D43" w:rsidP="000B6D43">
      <w:pPr>
        <w:autoSpaceDE w:val="0"/>
        <w:autoSpaceDN w:val="0"/>
        <w:adjustRightInd w:val="0"/>
        <w:ind w:left="851" w:right="902"/>
        <w:jc w:val="both"/>
        <w:rPr>
          <w:rFonts w:ascii="Palatino Linotype" w:hAnsi="Palatino Linotype" w:cs="Arial"/>
          <w:i/>
          <w:sz w:val="22"/>
          <w:szCs w:val="22"/>
          <w:u w:val="single"/>
        </w:rPr>
      </w:pPr>
    </w:p>
    <w:p w14:paraId="2635E5EE" w14:textId="77777777" w:rsidR="000B6D43" w:rsidRPr="00685523" w:rsidRDefault="000B6D43" w:rsidP="000B6D43">
      <w:pPr>
        <w:autoSpaceDE w:val="0"/>
        <w:autoSpaceDN w:val="0"/>
        <w:adjustRightInd w:val="0"/>
        <w:ind w:left="851" w:right="902"/>
        <w:jc w:val="both"/>
        <w:rPr>
          <w:rFonts w:ascii="Palatino Linotype" w:hAnsi="Palatino Linotype" w:cs="Arial"/>
          <w:i/>
          <w:sz w:val="22"/>
          <w:szCs w:val="22"/>
          <w:u w:val="single"/>
        </w:rPr>
      </w:pPr>
      <w:r w:rsidRPr="00685523">
        <w:rPr>
          <w:rFonts w:ascii="Palatino Linotype" w:hAnsi="Palatino Linotype" w:cs="Arial"/>
          <w:i/>
          <w:sz w:val="22"/>
          <w:szCs w:val="22"/>
          <w:u w:val="single"/>
        </w:rPr>
        <w:t>La Unidad de Transparencia deberá notificarlo al solicitante por escrito, en un plazo que no exceda de quince días hábiles contados a partir del día siguiente a la presentación de la solicitud.</w:t>
      </w:r>
    </w:p>
    <w:p w14:paraId="7CC29CF2" w14:textId="77777777" w:rsidR="000B6D43" w:rsidRPr="00685523" w:rsidRDefault="000B6D43" w:rsidP="000B6D43">
      <w:pPr>
        <w:autoSpaceDE w:val="0"/>
        <w:autoSpaceDN w:val="0"/>
        <w:adjustRightInd w:val="0"/>
        <w:ind w:left="851" w:right="902"/>
        <w:jc w:val="both"/>
        <w:rPr>
          <w:rFonts w:ascii="Palatino Linotype" w:hAnsi="Palatino Linotype" w:cs="Arial"/>
          <w:b/>
          <w:i/>
          <w:sz w:val="22"/>
          <w:szCs w:val="22"/>
          <w:u w:val="single"/>
        </w:rPr>
      </w:pPr>
      <w:r w:rsidRPr="00685523">
        <w:rPr>
          <w:rFonts w:ascii="Palatino Linotype" w:hAnsi="Palatino Linotype" w:cs="Arial"/>
          <w:i/>
          <w:sz w:val="22"/>
          <w:szCs w:val="22"/>
          <w:u w:val="single"/>
        </w:rPr>
        <w:t>Este plazo podrá ampliarse hasta por otros siete días hábiles, siempre que existan razones para ello, debiendo notificarse por escrito al solicitante.</w:t>
      </w:r>
      <w:r w:rsidRPr="00685523">
        <w:rPr>
          <w:rFonts w:ascii="Palatino Linotype" w:hAnsi="Palatino Linotype" w:cs="Arial"/>
          <w:b/>
          <w:i/>
          <w:sz w:val="22"/>
          <w:szCs w:val="22"/>
          <w:u w:val="single"/>
        </w:rPr>
        <w:t xml:space="preserve"> </w:t>
      </w:r>
    </w:p>
    <w:p w14:paraId="510BE6AD" w14:textId="77777777" w:rsidR="000B6D43" w:rsidRPr="00685523" w:rsidRDefault="000B6D43" w:rsidP="000B6D43">
      <w:pPr>
        <w:autoSpaceDE w:val="0"/>
        <w:autoSpaceDN w:val="0"/>
        <w:adjustRightInd w:val="0"/>
        <w:ind w:left="851" w:right="902"/>
        <w:jc w:val="both"/>
        <w:rPr>
          <w:rFonts w:ascii="Palatino Linotype" w:hAnsi="Palatino Linotype" w:cs="Arial"/>
          <w:b/>
          <w:i/>
          <w:sz w:val="22"/>
          <w:szCs w:val="22"/>
        </w:rPr>
      </w:pPr>
    </w:p>
    <w:p w14:paraId="509D50F1" w14:textId="77777777" w:rsidR="000B6D43" w:rsidRPr="00685523" w:rsidRDefault="000B6D43" w:rsidP="000B6D43">
      <w:pPr>
        <w:autoSpaceDE w:val="0"/>
        <w:autoSpaceDN w:val="0"/>
        <w:adjustRightInd w:val="0"/>
        <w:ind w:left="851" w:right="902"/>
        <w:jc w:val="both"/>
        <w:rPr>
          <w:rFonts w:ascii="Palatino Linotype" w:hAnsi="Palatino Linotype" w:cs="Arial"/>
          <w:i/>
          <w:sz w:val="22"/>
          <w:szCs w:val="22"/>
          <w:u w:val="single"/>
        </w:rPr>
      </w:pPr>
      <w:r w:rsidRPr="00685523">
        <w:rPr>
          <w:rFonts w:ascii="Palatino Linotype" w:hAnsi="Palatino Linotype" w:cs="Arial"/>
          <w:b/>
          <w:i/>
          <w:sz w:val="22"/>
          <w:szCs w:val="22"/>
        </w:rPr>
        <w:t>Artículo 170.</w:t>
      </w:r>
      <w:r w:rsidRPr="00685523">
        <w:rPr>
          <w:rFonts w:ascii="Palatino Linotype" w:hAnsi="Palatino Linotype" w:cs="Arial"/>
          <w:i/>
          <w:sz w:val="22"/>
          <w:szCs w:val="22"/>
        </w:rPr>
        <w:t xml:space="preserve"> </w:t>
      </w:r>
      <w:r w:rsidRPr="00685523">
        <w:rPr>
          <w:rFonts w:ascii="Palatino Linotype" w:hAnsi="Palatino Linotype" w:cs="Arial"/>
          <w:i/>
          <w:sz w:val="22"/>
          <w:szCs w:val="22"/>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3E36FC13" w14:textId="77777777" w:rsidR="000B6D43" w:rsidRPr="00685523" w:rsidRDefault="000B6D43" w:rsidP="000B6D43">
      <w:pPr>
        <w:autoSpaceDE w:val="0"/>
        <w:autoSpaceDN w:val="0"/>
        <w:adjustRightInd w:val="0"/>
        <w:ind w:left="851" w:right="902"/>
        <w:jc w:val="both"/>
        <w:rPr>
          <w:rFonts w:ascii="Palatino Linotype" w:hAnsi="Palatino Linotype" w:cs="Arial"/>
          <w:i/>
          <w:sz w:val="22"/>
          <w:szCs w:val="22"/>
        </w:rPr>
      </w:pPr>
      <w:r w:rsidRPr="00685523">
        <w:rPr>
          <w:rFonts w:ascii="Palatino Linotype" w:hAnsi="Palatino Linotype" w:cs="Arial"/>
          <w:i/>
          <w:sz w:val="22"/>
          <w:szCs w:val="22"/>
        </w:rPr>
        <w:t>(Énfasis añadido)</w:t>
      </w:r>
    </w:p>
    <w:p w14:paraId="5E714C87" w14:textId="77777777" w:rsidR="000B6D43" w:rsidRPr="00685523" w:rsidRDefault="000B6D43" w:rsidP="000B6D43">
      <w:pPr>
        <w:spacing w:before="240" w:after="240" w:line="360" w:lineRule="auto"/>
        <w:jc w:val="both"/>
        <w:rPr>
          <w:rFonts w:ascii="Palatino Linotype" w:hAnsi="Palatino Linotype" w:cs="Arial"/>
        </w:rPr>
      </w:pPr>
      <w:r w:rsidRPr="00685523">
        <w:rPr>
          <w:rFonts w:ascii="Palatino Linotype" w:hAnsi="Palatino Linotype" w:cs="Arial"/>
        </w:rPr>
        <w:t>En observancia a lo anterior, resultan aplicables los criterios de interpretación en el orden administrativo número 0003-11 y 004-11 emitidos por Acuerdo del Pleno del Instituto de Transparencia y Acceso a la Información Pública del Estado de México y Municipios, que a la letra dicen:</w:t>
      </w:r>
    </w:p>
    <w:p w14:paraId="3B91B8E6" w14:textId="77777777" w:rsidR="000B6D43" w:rsidRPr="00685523" w:rsidRDefault="000B6D43" w:rsidP="000B6D43">
      <w:pPr>
        <w:autoSpaceDE w:val="0"/>
        <w:autoSpaceDN w:val="0"/>
        <w:adjustRightInd w:val="0"/>
        <w:ind w:left="851" w:right="902"/>
        <w:jc w:val="center"/>
        <w:rPr>
          <w:rFonts w:ascii="Palatino Linotype" w:hAnsi="Palatino Linotype" w:cs="Arial"/>
          <w:b/>
          <w:bCs/>
          <w:i/>
          <w:sz w:val="22"/>
          <w:szCs w:val="22"/>
        </w:rPr>
      </w:pPr>
      <w:r w:rsidRPr="00685523">
        <w:rPr>
          <w:rFonts w:ascii="Palatino Linotype" w:hAnsi="Palatino Linotype" w:cs="Arial"/>
          <w:b/>
          <w:bCs/>
          <w:i/>
          <w:sz w:val="22"/>
          <w:szCs w:val="22"/>
        </w:rPr>
        <w:t>“CRITERIO 003-11.</w:t>
      </w:r>
    </w:p>
    <w:p w14:paraId="606F31EF" w14:textId="77777777" w:rsidR="000B6D43" w:rsidRPr="00685523" w:rsidRDefault="000B6D43" w:rsidP="000B6D43">
      <w:pPr>
        <w:autoSpaceDE w:val="0"/>
        <w:autoSpaceDN w:val="0"/>
        <w:adjustRightInd w:val="0"/>
        <w:ind w:left="851" w:right="902"/>
        <w:jc w:val="both"/>
        <w:rPr>
          <w:rFonts w:ascii="Palatino Linotype" w:hAnsi="Palatino Linotype" w:cs="Arial"/>
          <w:bCs/>
          <w:i/>
          <w:sz w:val="22"/>
          <w:szCs w:val="22"/>
          <w:u w:val="single"/>
        </w:rPr>
      </w:pPr>
      <w:r w:rsidRPr="00685523">
        <w:rPr>
          <w:rFonts w:ascii="Palatino Linotype" w:hAnsi="Palatino Linotype" w:cs="Arial"/>
          <w:b/>
          <w:bCs/>
          <w:i/>
          <w:sz w:val="22"/>
          <w:szCs w:val="22"/>
        </w:rPr>
        <w:t xml:space="preserve">“INEXISTENCIA, CONCEPTO DE, EN MATERIA DE TRANSPARENCIA. </w:t>
      </w:r>
      <w:r w:rsidRPr="00685523">
        <w:rPr>
          <w:rFonts w:ascii="Palatino Linotype" w:hAnsi="Palatino Linotype" w:cs="Arial"/>
          <w:bCs/>
          <w:i/>
          <w:sz w:val="22"/>
          <w:szCs w:val="22"/>
        </w:rPr>
        <w:t xml:space="preserve">La interpretación sistemática de los artículos 29 y 30, fracción VIII, de la Ley de Transparencia y Acceso a la Información Pública del Estado de México y Municipios, permite concluir que la inexistencia de la </w:t>
      </w:r>
      <w:r w:rsidRPr="00685523">
        <w:rPr>
          <w:rFonts w:ascii="Palatino Linotype" w:hAnsi="Palatino Linotype" w:cs="Arial"/>
          <w:bCs/>
          <w:i/>
          <w:sz w:val="22"/>
          <w:szCs w:val="22"/>
          <w:u w:val="single"/>
        </w:rPr>
        <w:t>información</w:t>
      </w:r>
      <w:r w:rsidRPr="00685523">
        <w:rPr>
          <w:rFonts w:ascii="Palatino Linotype" w:hAnsi="Palatino Linotype" w:cs="Arial"/>
          <w:bCs/>
          <w:i/>
          <w:sz w:val="22"/>
          <w:szCs w:val="22"/>
        </w:rPr>
        <w:t xml:space="preserve"> en el derecho de acceso a la información pública</w:t>
      </w:r>
      <w:r w:rsidRPr="00685523">
        <w:rPr>
          <w:rFonts w:ascii="Palatino Linotype" w:hAnsi="Palatino Linotype" w:cs="Arial"/>
          <w:bCs/>
          <w:i/>
          <w:sz w:val="22"/>
          <w:szCs w:val="22"/>
          <w:u w:val="single"/>
        </w:rPr>
        <w:t xml:space="preserve"> conlleva necesariamente a los siguientes supuestos:</w:t>
      </w:r>
    </w:p>
    <w:p w14:paraId="24DB8A9F" w14:textId="77777777" w:rsidR="000B6D43" w:rsidRPr="00685523" w:rsidRDefault="000B6D43" w:rsidP="000B6D43">
      <w:pPr>
        <w:autoSpaceDE w:val="0"/>
        <w:autoSpaceDN w:val="0"/>
        <w:adjustRightInd w:val="0"/>
        <w:ind w:left="851" w:right="902"/>
        <w:jc w:val="both"/>
        <w:rPr>
          <w:rFonts w:ascii="Palatino Linotype" w:hAnsi="Palatino Linotype" w:cs="Arial"/>
          <w:bCs/>
          <w:i/>
          <w:sz w:val="22"/>
          <w:szCs w:val="22"/>
        </w:rPr>
      </w:pPr>
      <w:r w:rsidRPr="00685523">
        <w:rPr>
          <w:rFonts w:ascii="Palatino Linotype" w:hAnsi="Palatino Linotype" w:cs="Arial"/>
          <w:bCs/>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1561C5B7" w14:textId="77777777" w:rsidR="000B6D43" w:rsidRPr="00685523" w:rsidRDefault="000B6D43" w:rsidP="000B6D43">
      <w:pPr>
        <w:autoSpaceDE w:val="0"/>
        <w:autoSpaceDN w:val="0"/>
        <w:adjustRightInd w:val="0"/>
        <w:ind w:left="851" w:right="902"/>
        <w:jc w:val="both"/>
        <w:rPr>
          <w:rFonts w:ascii="Palatino Linotype" w:hAnsi="Palatino Linotype" w:cs="Arial"/>
          <w:b/>
          <w:bCs/>
          <w:i/>
          <w:sz w:val="22"/>
          <w:szCs w:val="22"/>
          <w:u w:val="single"/>
        </w:rPr>
      </w:pPr>
      <w:r w:rsidRPr="00685523">
        <w:rPr>
          <w:rFonts w:ascii="Palatino Linotype" w:hAnsi="Palatino Linotype" w:cs="Arial"/>
          <w:bCs/>
          <w:i/>
          <w:sz w:val="22"/>
          <w:szCs w:val="22"/>
        </w:rPr>
        <w:t xml:space="preserve">b) </w:t>
      </w:r>
      <w:r w:rsidRPr="00685523">
        <w:rPr>
          <w:rFonts w:ascii="Palatino Linotype" w:hAnsi="Palatino Linotype" w:cs="Arial"/>
          <w:b/>
          <w:bCs/>
          <w:i/>
          <w:sz w:val="22"/>
          <w:szCs w:val="22"/>
          <w:u w:val="single"/>
        </w:rPr>
        <w:t>En los casos en que por las atribuciones conferidas al Sujeto Obligado éste debió generar, administrar o poseer la información, pero en incumplimiento a la normatividad respectiva no llevó a cabo ninguna de esas acciones.</w:t>
      </w:r>
    </w:p>
    <w:p w14:paraId="62EAA9B0" w14:textId="77777777" w:rsidR="000B6D43" w:rsidRPr="00685523" w:rsidRDefault="000B6D43" w:rsidP="000B6D43">
      <w:pPr>
        <w:autoSpaceDE w:val="0"/>
        <w:autoSpaceDN w:val="0"/>
        <w:adjustRightInd w:val="0"/>
        <w:ind w:left="851" w:right="902"/>
        <w:jc w:val="both"/>
        <w:rPr>
          <w:rFonts w:ascii="Palatino Linotype" w:hAnsi="Palatino Linotype" w:cs="Arial"/>
          <w:bCs/>
          <w:i/>
          <w:sz w:val="22"/>
          <w:szCs w:val="22"/>
        </w:rPr>
      </w:pPr>
      <w:r w:rsidRPr="00685523">
        <w:rPr>
          <w:rFonts w:ascii="Palatino Linotype" w:hAnsi="Palatino Linotype" w:cs="Arial"/>
          <w:bCs/>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5F7CA538" w14:textId="77777777" w:rsidR="000B6D43" w:rsidRPr="00685523" w:rsidRDefault="000B6D43" w:rsidP="000B6D43">
      <w:pPr>
        <w:autoSpaceDE w:val="0"/>
        <w:autoSpaceDN w:val="0"/>
        <w:adjustRightInd w:val="0"/>
        <w:ind w:left="851" w:right="902"/>
        <w:jc w:val="center"/>
        <w:rPr>
          <w:rFonts w:ascii="Palatino Linotype" w:hAnsi="Palatino Linotype" w:cs="Arial"/>
          <w:b/>
          <w:bCs/>
          <w:i/>
          <w:sz w:val="22"/>
          <w:szCs w:val="22"/>
        </w:rPr>
      </w:pPr>
    </w:p>
    <w:p w14:paraId="4BDB3ED8" w14:textId="77777777" w:rsidR="000B6D43" w:rsidRPr="00685523" w:rsidRDefault="000B6D43" w:rsidP="000B6D43">
      <w:pPr>
        <w:autoSpaceDE w:val="0"/>
        <w:autoSpaceDN w:val="0"/>
        <w:adjustRightInd w:val="0"/>
        <w:ind w:left="851" w:right="902"/>
        <w:jc w:val="center"/>
        <w:rPr>
          <w:rFonts w:ascii="Palatino Linotype" w:hAnsi="Palatino Linotype" w:cs="Arial"/>
          <w:b/>
          <w:bCs/>
          <w:i/>
          <w:sz w:val="22"/>
          <w:szCs w:val="22"/>
        </w:rPr>
      </w:pPr>
      <w:r w:rsidRPr="00685523">
        <w:rPr>
          <w:rFonts w:ascii="Palatino Linotype" w:hAnsi="Palatino Linotype" w:cs="Arial"/>
          <w:b/>
          <w:bCs/>
          <w:i/>
          <w:sz w:val="22"/>
          <w:szCs w:val="22"/>
        </w:rPr>
        <w:t>CRITERIO 004/2011</w:t>
      </w:r>
    </w:p>
    <w:p w14:paraId="3506B4B8" w14:textId="77777777" w:rsidR="000B6D43" w:rsidRPr="00685523" w:rsidRDefault="000B6D43" w:rsidP="000B6D43">
      <w:pPr>
        <w:autoSpaceDE w:val="0"/>
        <w:autoSpaceDN w:val="0"/>
        <w:adjustRightInd w:val="0"/>
        <w:ind w:left="851" w:right="902"/>
        <w:jc w:val="both"/>
        <w:rPr>
          <w:rFonts w:ascii="Palatino Linotype" w:hAnsi="Palatino Linotype" w:cs="Arial"/>
          <w:bCs/>
          <w:i/>
          <w:sz w:val="22"/>
          <w:szCs w:val="22"/>
        </w:rPr>
      </w:pPr>
      <w:r w:rsidRPr="00685523">
        <w:rPr>
          <w:rFonts w:ascii="Palatino Linotype" w:hAnsi="Palatino Linotype" w:cs="Arial"/>
          <w:b/>
          <w:bCs/>
          <w:i/>
          <w:sz w:val="22"/>
          <w:szCs w:val="22"/>
        </w:rPr>
        <w:t xml:space="preserve">INEXISTENCIA. DECLARATORIA DE LA. ALCANCES Y PROCEDIMIENTOS. </w:t>
      </w:r>
      <w:r w:rsidRPr="00685523">
        <w:rPr>
          <w:rFonts w:ascii="Palatino Linotype" w:hAnsi="Palatino Linotype" w:cs="Arial"/>
          <w:bCs/>
          <w:i/>
          <w:sz w:val="22"/>
          <w:szCs w:val="22"/>
        </w:rPr>
        <w:t xml:space="preserve">De la interpretación de los artículos 29 y 30, fracción VIII, de la Ley de Transparencia y Acceso a la Información Pública del Estado de México y Municipios, se concluye </w:t>
      </w:r>
      <w:r w:rsidRPr="00685523">
        <w:rPr>
          <w:rFonts w:ascii="Palatino Linotype" w:hAnsi="Palatino Linotype" w:cs="Arial"/>
          <w:bCs/>
          <w:i/>
          <w:sz w:val="22"/>
          <w:szCs w:val="22"/>
          <w:u w:val="single"/>
        </w:rPr>
        <w:t xml:space="preserve">que cuando el Titular de la Unidad de Información no localice la documentación solicitada, a pesar de haber sido </w:t>
      </w:r>
      <w:r w:rsidRPr="00685523">
        <w:rPr>
          <w:rFonts w:ascii="Palatino Linotype" w:hAnsi="Palatino Linotype" w:cs="Arial"/>
          <w:bCs/>
          <w:i/>
          <w:sz w:val="22"/>
          <w:szCs w:val="22"/>
        </w:rPr>
        <w:t>generada, poseída o</w:t>
      </w:r>
      <w:r w:rsidRPr="00685523">
        <w:rPr>
          <w:rFonts w:ascii="Palatino Linotype" w:hAnsi="Palatino Linotype" w:cs="Arial"/>
          <w:bCs/>
          <w:i/>
          <w:sz w:val="22"/>
          <w:szCs w:val="22"/>
          <w:u w:val="single"/>
        </w:rPr>
        <w:t xml:space="preserve"> administrada por el Sujeto Obligado, turnará la solicitud al Comité de Información el cual es el único competente para conocer y deliberar mediante resolución el dictamen de declaratoria de inexistencia</w:t>
      </w:r>
      <w:r w:rsidRPr="00685523">
        <w:rPr>
          <w:rFonts w:ascii="Palatino Linotype" w:hAnsi="Palatino Linotype" w:cs="Arial"/>
          <w:bCs/>
          <w:i/>
          <w:sz w:val="22"/>
          <w:szCs w:val="22"/>
        </w:rPr>
        <w:t xml:space="preserve">, la cual tiene como propósito que el particular tenga la certeza jurídica de que el Sujeto Obligado realizó una búsqueda exhaustiva y minuciosa de la información en los archivos a cargo. En consecuencia, </w:t>
      </w:r>
      <w:r w:rsidRPr="00685523">
        <w:rPr>
          <w:rFonts w:ascii="Palatino Linotype" w:hAnsi="Palatino Linotype" w:cs="Arial"/>
          <w:bCs/>
          <w:i/>
          <w:sz w:val="22"/>
          <w:szCs w:val="22"/>
          <w:u w:val="single"/>
        </w:rPr>
        <w:t>es deber del Comité de Información instruir una búsqueda exhaustiva a todas y cada una de las áreas que integran orgánica o funcionalmente al Sujeto Obligado, para localizar los documentos que contengan la información materia de una solicitud,</w:t>
      </w:r>
      <w:r w:rsidRPr="00685523">
        <w:rPr>
          <w:rFonts w:ascii="Palatino Linotype" w:hAnsi="Palatino Linotype" w:cs="Arial"/>
          <w:bCs/>
          <w:i/>
          <w:sz w:val="22"/>
          <w:szCs w:val="22"/>
        </w:rPr>
        <w:t xml:space="preserve">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5D4FBEEC" w14:textId="77777777" w:rsidR="000B6D43" w:rsidRPr="00685523" w:rsidRDefault="000B6D43" w:rsidP="000B6D43">
      <w:pPr>
        <w:autoSpaceDE w:val="0"/>
        <w:autoSpaceDN w:val="0"/>
        <w:adjustRightInd w:val="0"/>
        <w:ind w:left="851" w:right="902"/>
        <w:jc w:val="both"/>
        <w:rPr>
          <w:rFonts w:ascii="Palatino Linotype" w:hAnsi="Palatino Linotype" w:cs="Arial"/>
          <w:bCs/>
          <w:i/>
          <w:sz w:val="22"/>
          <w:szCs w:val="22"/>
        </w:rPr>
      </w:pPr>
      <w:r w:rsidRPr="00685523">
        <w:rPr>
          <w:rFonts w:ascii="Palatino Linotype" w:hAnsi="Palatino Linotype" w:cs="Arial"/>
          <w:bCs/>
          <w:i/>
          <w:sz w:val="22"/>
          <w:szCs w:val="22"/>
        </w:rPr>
        <w:t>Bajo el entendido de que dicha búsqueda exhaustiva permitirá dos determinaciones:</w:t>
      </w:r>
    </w:p>
    <w:p w14:paraId="575C59E5" w14:textId="77777777" w:rsidR="000B6D43" w:rsidRPr="00685523" w:rsidRDefault="000B6D43" w:rsidP="000B6D43">
      <w:pPr>
        <w:autoSpaceDE w:val="0"/>
        <w:autoSpaceDN w:val="0"/>
        <w:adjustRightInd w:val="0"/>
        <w:ind w:left="851" w:right="902"/>
        <w:jc w:val="both"/>
        <w:rPr>
          <w:rFonts w:ascii="Palatino Linotype" w:hAnsi="Palatino Linotype" w:cs="Arial"/>
          <w:bCs/>
          <w:i/>
          <w:sz w:val="22"/>
          <w:szCs w:val="22"/>
        </w:rPr>
      </w:pPr>
    </w:p>
    <w:p w14:paraId="0CF19131" w14:textId="77777777" w:rsidR="000B6D43" w:rsidRPr="00685523" w:rsidRDefault="000B6D43" w:rsidP="000B6D43">
      <w:pPr>
        <w:autoSpaceDE w:val="0"/>
        <w:autoSpaceDN w:val="0"/>
        <w:adjustRightInd w:val="0"/>
        <w:ind w:left="851" w:right="902"/>
        <w:jc w:val="both"/>
        <w:rPr>
          <w:rFonts w:ascii="Palatino Linotype" w:hAnsi="Palatino Linotype" w:cs="Arial"/>
          <w:bCs/>
          <w:i/>
          <w:sz w:val="22"/>
          <w:szCs w:val="22"/>
        </w:rPr>
      </w:pPr>
      <w:r w:rsidRPr="00685523">
        <w:rPr>
          <w:rFonts w:ascii="Palatino Linotype" w:hAnsi="Palatino Linotype" w:cs="Arial"/>
          <w:bCs/>
          <w:i/>
          <w:sz w:val="22"/>
          <w:szCs w:val="22"/>
        </w:rPr>
        <w:t>a) Que se localice la documentación que contenga la información solicitada y de ser así la información pueda entregarse al solicitante en la forma en que se encuentra disponible, o</w:t>
      </w:r>
    </w:p>
    <w:p w14:paraId="2A5BC6F7" w14:textId="77777777" w:rsidR="000B6D43" w:rsidRPr="00685523" w:rsidRDefault="000B6D43" w:rsidP="000B6D43">
      <w:pPr>
        <w:autoSpaceDE w:val="0"/>
        <w:autoSpaceDN w:val="0"/>
        <w:adjustRightInd w:val="0"/>
        <w:ind w:left="851" w:right="902"/>
        <w:jc w:val="both"/>
        <w:rPr>
          <w:rFonts w:ascii="Palatino Linotype" w:hAnsi="Palatino Linotype" w:cs="Arial"/>
          <w:bCs/>
          <w:i/>
          <w:sz w:val="22"/>
          <w:szCs w:val="22"/>
        </w:rPr>
      </w:pPr>
    </w:p>
    <w:p w14:paraId="1DECB41F" w14:textId="77777777" w:rsidR="000B6D43" w:rsidRPr="00685523" w:rsidRDefault="000B6D43" w:rsidP="000B6D43">
      <w:pPr>
        <w:autoSpaceDE w:val="0"/>
        <w:autoSpaceDN w:val="0"/>
        <w:adjustRightInd w:val="0"/>
        <w:ind w:left="851" w:right="902"/>
        <w:jc w:val="both"/>
        <w:rPr>
          <w:rFonts w:ascii="Palatino Linotype" w:hAnsi="Palatino Linotype" w:cs="Arial"/>
          <w:bCs/>
          <w:i/>
          <w:sz w:val="22"/>
          <w:szCs w:val="22"/>
          <w:u w:val="single"/>
        </w:rPr>
      </w:pPr>
      <w:r w:rsidRPr="00685523">
        <w:rPr>
          <w:rFonts w:ascii="Palatino Linotype" w:hAnsi="Palatino Linotype" w:cs="Arial"/>
          <w:bCs/>
          <w:i/>
          <w:sz w:val="22"/>
          <w:szCs w:val="22"/>
        </w:rPr>
        <w:t>b</w:t>
      </w:r>
      <w:r w:rsidRPr="00685523">
        <w:rPr>
          <w:rFonts w:ascii="Palatino Linotype" w:hAnsi="Palatino Linotype" w:cs="Arial"/>
          <w:bCs/>
          <w:i/>
          <w:sz w:val="22"/>
          <w:szCs w:val="22"/>
          <w:u w:val="single"/>
        </w:rPr>
        <w:t>)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1CC6BA31" w14:textId="77777777" w:rsidR="000B6D43" w:rsidRPr="00685523" w:rsidRDefault="000B6D43" w:rsidP="000B6D43">
      <w:pPr>
        <w:autoSpaceDE w:val="0"/>
        <w:autoSpaceDN w:val="0"/>
        <w:adjustRightInd w:val="0"/>
        <w:ind w:left="851" w:right="902"/>
        <w:jc w:val="both"/>
        <w:rPr>
          <w:rFonts w:ascii="Palatino Linotype" w:hAnsi="Palatino Linotype" w:cs="Arial"/>
          <w:bCs/>
          <w:i/>
          <w:sz w:val="22"/>
          <w:szCs w:val="22"/>
          <w:u w:val="single"/>
        </w:rPr>
      </w:pPr>
    </w:p>
    <w:p w14:paraId="0EE1B4BB" w14:textId="77777777" w:rsidR="000B6D43" w:rsidRPr="00685523" w:rsidRDefault="000B6D43" w:rsidP="000B6D43">
      <w:pPr>
        <w:autoSpaceDE w:val="0"/>
        <w:autoSpaceDN w:val="0"/>
        <w:adjustRightInd w:val="0"/>
        <w:ind w:left="851" w:right="902"/>
        <w:jc w:val="both"/>
        <w:rPr>
          <w:rFonts w:ascii="Palatino Linotype" w:hAnsi="Palatino Linotype" w:cs="Arial"/>
          <w:bCs/>
          <w:i/>
          <w:sz w:val="22"/>
          <w:szCs w:val="22"/>
        </w:rPr>
      </w:pPr>
      <w:r w:rsidRPr="00685523">
        <w:rPr>
          <w:rFonts w:ascii="Palatino Linotype" w:hAnsi="Palatino Linotype" w:cs="Arial"/>
          <w:bCs/>
          <w:i/>
          <w:sz w:val="22"/>
          <w:szCs w:val="22"/>
          <w:u w:val="single"/>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r w:rsidRPr="00685523">
        <w:rPr>
          <w:rFonts w:ascii="Palatino Linotype" w:hAnsi="Palatino Linotype" w:cs="Arial"/>
          <w:bCs/>
          <w:i/>
          <w:sz w:val="22"/>
          <w:szCs w:val="22"/>
        </w:rPr>
        <w:t>.”</w:t>
      </w:r>
    </w:p>
    <w:p w14:paraId="03DF35FD" w14:textId="77777777" w:rsidR="000B6D43" w:rsidRPr="00685523" w:rsidRDefault="000B6D43" w:rsidP="000B6D43">
      <w:pPr>
        <w:autoSpaceDE w:val="0"/>
        <w:autoSpaceDN w:val="0"/>
        <w:adjustRightInd w:val="0"/>
        <w:ind w:left="851" w:right="902"/>
        <w:jc w:val="both"/>
        <w:rPr>
          <w:rFonts w:ascii="Palatino Linotype" w:eastAsia="Calibri" w:hAnsi="Palatino Linotype" w:cs="Arial"/>
        </w:rPr>
      </w:pPr>
    </w:p>
    <w:p w14:paraId="2526EC66" w14:textId="77777777" w:rsidR="000B6D43" w:rsidRPr="00685523" w:rsidRDefault="000B6D43" w:rsidP="000B6D43">
      <w:pPr>
        <w:autoSpaceDE w:val="0"/>
        <w:autoSpaceDN w:val="0"/>
        <w:adjustRightInd w:val="0"/>
        <w:ind w:left="851" w:right="902"/>
        <w:jc w:val="both"/>
        <w:rPr>
          <w:rFonts w:ascii="Palatino Linotype" w:eastAsia="Calibri" w:hAnsi="Palatino Linotype" w:cs="Arial"/>
        </w:rPr>
      </w:pPr>
      <w:r w:rsidRPr="00685523">
        <w:rPr>
          <w:rFonts w:ascii="Palatino Linotype" w:eastAsia="Calibri" w:hAnsi="Palatino Linotype" w:cs="Arial"/>
        </w:rPr>
        <w:t>(Énfasis añadido)</w:t>
      </w:r>
    </w:p>
    <w:p w14:paraId="6147D573" w14:textId="77777777" w:rsidR="000B6D43" w:rsidRPr="00685523" w:rsidRDefault="000B6D43" w:rsidP="000B6D43">
      <w:pPr>
        <w:autoSpaceDE w:val="0"/>
        <w:autoSpaceDN w:val="0"/>
        <w:adjustRightInd w:val="0"/>
        <w:spacing w:before="240" w:after="240" w:line="360" w:lineRule="auto"/>
        <w:ind w:right="49"/>
        <w:jc w:val="both"/>
        <w:rPr>
          <w:rFonts w:ascii="Palatino Linotype" w:eastAsia="Calibri" w:hAnsi="Palatino Linotype" w:cs="Arial"/>
        </w:rPr>
      </w:pPr>
      <w:r w:rsidRPr="00685523">
        <w:rPr>
          <w:rFonts w:ascii="Palatino Linotype" w:eastAsia="Calibri" w:hAnsi="Palatino Linotype" w:cs="Arial"/>
        </w:rPr>
        <w:t xml:space="preserve">Lo anterior, atendiendo a que como se adujo anteriormente, existe obligatoriedad por parte del </w:t>
      </w:r>
      <w:r w:rsidRPr="00685523">
        <w:rPr>
          <w:rFonts w:ascii="Palatino Linotype" w:eastAsia="Calibri" w:hAnsi="Palatino Linotype" w:cs="Arial"/>
          <w:b/>
        </w:rPr>
        <w:t>SUJETO OBLIGADO</w:t>
      </w:r>
      <w:r w:rsidRPr="00685523">
        <w:rPr>
          <w:rFonts w:ascii="Palatino Linotype" w:eastAsia="Calibri" w:hAnsi="Palatino Linotype" w:cs="Arial"/>
        </w:rPr>
        <w:t xml:space="preserve"> para contar con la información solicitada por </w:t>
      </w:r>
      <w:r w:rsidRPr="00685523">
        <w:rPr>
          <w:rFonts w:ascii="Palatino Linotype" w:eastAsia="Calibri" w:hAnsi="Palatino Linotype" w:cs="Arial"/>
          <w:b/>
          <w:bCs/>
          <w:color w:val="0D0D0D"/>
          <w:lang w:eastAsia="en-US"/>
        </w:rPr>
        <w:t>EL RECURRENTE</w:t>
      </w:r>
      <w:r w:rsidRPr="00685523">
        <w:rPr>
          <w:rFonts w:ascii="Palatino Linotype" w:eastAsia="Calibri" w:hAnsi="Palatino Linotype" w:cs="Arial"/>
        </w:rPr>
        <w:t xml:space="preserve">, </w:t>
      </w:r>
      <w:r w:rsidRPr="00685523">
        <w:rPr>
          <w:rFonts w:ascii="Palatino Linotype" w:eastAsia="Calibri" w:hAnsi="Palatino Linotype" w:cs="Arial"/>
          <w:color w:val="000000"/>
          <w:lang w:eastAsia="es-MX"/>
        </w:rPr>
        <w:t>por lo que, de no contar con ella, deberá fundar y motivar mediante el Acuerdo en el que se declare la inexistencia de la información.</w:t>
      </w:r>
    </w:p>
    <w:p w14:paraId="1BD49929" w14:textId="77777777" w:rsidR="000B6D43" w:rsidRPr="00685523" w:rsidRDefault="000B6D43" w:rsidP="000B6D43">
      <w:pPr>
        <w:spacing w:before="240" w:after="240" w:line="360" w:lineRule="auto"/>
        <w:jc w:val="both"/>
        <w:rPr>
          <w:rFonts w:ascii="Palatino Linotype" w:hAnsi="Palatino Linotype" w:cs="Arial"/>
          <w:lang w:val="es-ES_tradnl"/>
        </w:rPr>
      </w:pPr>
      <w:r w:rsidRPr="00685523">
        <w:rPr>
          <w:rFonts w:ascii="Palatino Linotype" w:hAnsi="Palatino Linotype" w:cs="Arial"/>
          <w:lang w:val="es-ES_tradnl"/>
        </w:rPr>
        <w:t xml:space="preserve">Por lo que, no pasa desapercibido para este Instituto que de los documentos de los cuales se ordena su entrega, sí </w:t>
      </w:r>
      <w:r w:rsidRPr="00685523">
        <w:rPr>
          <w:rFonts w:ascii="Palatino Linotype" w:hAnsi="Palatino Linotype" w:cs="Arial"/>
          <w:b/>
          <w:lang w:val="es-ES_tradnl"/>
        </w:rPr>
        <w:t>EL SUJETO OBLIGADO</w:t>
      </w:r>
      <w:r w:rsidRPr="00685523">
        <w:rPr>
          <w:rFonts w:ascii="Palatino Linotype" w:hAnsi="Palatino Linotype" w:cs="Arial"/>
          <w:lang w:val="es-ES_tradnl"/>
        </w:rPr>
        <w:t xml:space="preserve"> advierte información susceptible de clasificarse procederá su entrega en versión pública, cumpliendo con las formalidades que la Ley impone, </w:t>
      </w:r>
      <w:r w:rsidRPr="00685523">
        <w:rPr>
          <w:rFonts w:ascii="Palatino Linotype" w:hAnsi="Palatino Linotype" w:cs="Arial"/>
        </w:rPr>
        <w:t>es</w:t>
      </w:r>
      <w:r w:rsidRPr="00685523">
        <w:rPr>
          <w:rFonts w:ascii="Palatino Linotype" w:hAnsi="Palatino Linotype" w:cs="Arial"/>
          <w:lang w:val="es-ES_tradnl"/>
        </w:rPr>
        <w:t xml:space="preserve"> decir, mediante un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6048173" w14:textId="77777777" w:rsidR="000B6D43" w:rsidRPr="00685523" w:rsidRDefault="000B6D43" w:rsidP="000B6D43">
      <w:pPr>
        <w:ind w:left="851" w:right="899"/>
        <w:jc w:val="both"/>
        <w:rPr>
          <w:rFonts w:ascii="Palatino Linotype" w:hAnsi="Palatino Linotype" w:cs="Arial"/>
          <w:i/>
          <w:sz w:val="22"/>
          <w:szCs w:val="22"/>
          <w:lang w:eastAsia="es-MX"/>
        </w:rPr>
      </w:pPr>
      <w:r w:rsidRPr="00685523">
        <w:rPr>
          <w:rFonts w:ascii="Palatino Linotype" w:hAnsi="Palatino Linotype" w:cs="Arial"/>
          <w:i/>
          <w:sz w:val="22"/>
          <w:szCs w:val="22"/>
          <w:lang w:eastAsia="es-MX"/>
        </w:rPr>
        <w:t>“</w:t>
      </w:r>
      <w:r w:rsidRPr="00685523">
        <w:rPr>
          <w:rFonts w:ascii="Palatino Linotype" w:hAnsi="Palatino Linotype" w:cs="Arial"/>
          <w:b/>
          <w:i/>
          <w:sz w:val="22"/>
          <w:szCs w:val="22"/>
          <w:lang w:eastAsia="es-MX"/>
        </w:rPr>
        <w:t xml:space="preserve">Artículo 49. </w:t>
      </w:r>
      <w:r w:rsidRPr="00685523">
        <w:rPr>
          <w:rFonts w:ascii="Palatino Linotype" w:hAnsi="Palatino Linotype" w:cs="Arial"/>
          <w:i/>
          <w:sz w:val="22"/>
          <w:szCs w:val="22"/>
          <w:lang w:eastAsia="es-MX"/>
        </w:rPr>
        <w:t>Los Comités de Transparencia tendrán las siguientes atribuciones:</w:t>
      </w:r>
    </w:p>
    <w:p w14:paraId="35E70486" w14:textId="77777777" w:rsidR="000B6D43" w:rsidRPr="00685523" w:rsidRDefault="000B6D43" w:rsidP="000B6D43">
      <w:pPr>
        <w:ind w:left="851" w:right="899"/>
        <w:jc w:val="both"/>
        <w:rPr>
          <w:rFonts w:ascii="Palatino Linotype" w:hAnsi="Palatino Linotype" w:cs="Arial"/>
          <w:i/>
          <w:sz w:val="22"/>
          <w:szCs w:val="22"/>
          <w:lang w:eastAsia="es-MX"/>
        </w:rPr>
      </w:pPr>
      <w:r w:rsidRPr="00685523">
        <w:rPr>
          <w:rFonts w:ascii="Palatino Linotype" w:hAnsi="Palatino Linotype" w:cs="Arial"/>
          <w:b/>
          <w:i/>
          <w:sz w:val="22"/>
          <w:szCs w:val="22"/>
          <w:lang w:eastAsia="es-MX"/>
        </w:rPr>
        <w:t>VIII.</w:t>
      </w:r>
      <w:r w:rsidRPr="00685523">
        <w:rPr>
          <w:rFonts w:ascii="Palatino Linotype" w:hAnsi="Palatino Linotype" w:cs="Arial"/>
          <w:i/>
          <w:sz w:val="22"/>
          <w:szCs w:val="22"/>
          <w:lang w:eastAsia="es-MX"/>
        </w:rPr>
        <w:t xml:space="preserve"> Aprobar, modificar o revocar la clasificación de la información;</w:t>
      </w:r>
    </w:p>
    <w:p w14:paraId="7AA56A28" w14:textId="77777777" w:rsidR="000B6D43" w:rsidRPr="00685523" w:rsidRDefault="000B6D43" w:rsidP="000B6D43">
      <w:pPr>
        <w:ind w:left="851" w:right="899"/>
        <w:jc w:val="both"/>
        <w:rPr>
          <w:rFonts w:ascii="Palatino Linotype" w:hAnsi="Palatino Linotype" w:cs="Arial"/>
          <w:b/>
          <w:i/>
          <w:sz w:val="22"/>
          <w:szCs w:val="22"/>
          <w:lang w:eastAsia="es-MX"/>
        </w:rPr>
      </w:pPr>
    </w:p>
    <w:p w14:paraId="36E68CCC" w14:textId="77777777" w:rsidR="000B6D43" w:rsidRPr="00685523" w:rsidRDefault="000B6D43" w:rsidP="000B6D43">
      <w:pPr>
        <w:ind w:left="851" w:right="899"/>
        <w:jc w:val="both"/>
        <w:rPr>
          <w:rFonts w:ascii="Palatino Linotype" w:hAnsi="Palatino Linotype" w:cs="Arial"/>
          <w:i/>
          <w:sz w:val="22"/>
          <w:szCs w:val="22"/>
          <w:lang w:eastAsia="es-MX"/>
        </w:rPr>
      </w:pPr>
      <w:r w:rsidRPr="00685523">
        <w:rPr>
          <w:rFonts w:ascii="Palatino Linotype" w:hAnsi="Palatino Linotype" w:cs="Arial"/>
          <w:b/>
          <w:i/>
          <w:sz w:val="22"/>
          <w:szCs w:val="22"/>
          <w:lang w:eastAsia="es-MX"/>
        </w:rPr>
        <w:t>Artículo 132.</w:t>
      </w:r>
      <w:r w:rsidRPr="00685523">
        <w:rPr>
          <w:rFonts w:ascii="Palatino Linotype" w:hAnsi="Palatino Linotype" w:cs="Arial"/>
          <w:i/>
          <w:sz w:val="22"/>
          <w:szCs w:val="22"/>
          <w:lang w:eastAsia="es-MX"/>
        </w:rPr>
        <w:t xml:space="preserve"> La clasificación de la información se llevará a cabo en el momento en que:</w:t>
      </w:r>
    </w:p>
    <w:p w14:paraId="45B44926" w14:textId="77777777" w:rsidR="000B6D43" w:rsidRPr="00685523" w:rsidRDefault="000B6D43" w:rsidP="000B6D43">
      <w:pPr>
        <w:ind w:left="851" w:right="899"/>
        <w:jc w:val="both"/>
        <w:rPr>
          <w:rFonts w:ascii="Palatino Linotype" w:hAnsi="Palatino Linotype" w:cs="Arial"/>
          <w:i/>
          <w:sz w:val="22"/>
          <w:szCs w:val="22"/>
          <w:lang w:eastAsia="es-MX"/>
        </w:rPr>
      </w:pPr>
      <w:r w:rsidRPr="00685523">
        <w:rPr>
          <w:rFonts w:ascii="Palatino Linotype" w:hAnsi="Palatino Linotype" w:cs="Arial"/>
          <w:b/>
          <w:i/>
          <w:sz w:val="22"/>
          <w:szCs w:val="22"/>
          <w:lang w:eastAsia="es-MX"/>
        </w:rPr>
        <w:t>I.</w:t>
      </w:r>
      <w:r w:rsidRPr="00685523">
        <w:rPr>
          <w:rFonts w:ascii="Palatino Linotype" w:hAnsi="Palatino Linotype" w:cs="Arial"/>
          <w:i/>
          <w:sz w:val="22"/>
          <w:szCs w:val="22"/>
          <w:lang w:eastAsia="es-MX"/>
        </w:rPr>
        <w:t xml:space="preserve"> Se reciba una solicitud de acceso a la información;</w:t>
      </w:r>
    </w:p>
    <w:p w14:paraId="306704E2" w14:textId="77777777" w:rsidR="000B6D43" w:rsidRPr="00685523" w:rsidRDefault="000B6D43" w:rsidP="000B6D43">
      <w:pPr>
        <w:ind w:left="851" w:right="899"/>
        <w:jc w:val="both"/>
        <w:rPr>
          <w:rFonts w:ascii="Palatino Linotype" w:hAnsi="Palatino Linotype" w:cs="Arial"/>
          <w:i/>
          <w:sz w:val="22"/>
          <w:szCs w:val="22"/>
          <w:lang w:eastAsia="es-MX"/>
        </w:rPr>
      </w:pPr>
      <w:r w:rsidRPr="00685523">
        <w:rPr>
          <w:rFonts w:ascii="Palatino Linotype" w:hAnsi="Palatino Linotype" w:cs="Arial"/>
          <w:b/>
          <w:i/>
          <w:sz w:val="22"/>
          <w:szCs w:val="22"/>
          <w:lang w:eastAsia="es-MX"/>
        </w:rPr>
        <w:t>II.</w:t>
      </w:r>
      <w:r w:rsidRPr="00685523">
        <w:rPr>
          <w:rFonts w:ascii="Palatino Linotype" w:hAnsi="Palatino Linotype" w:cs="Arial"/>
          <w:i/>
          <w:sz w:val="22"/>
          <w:szCs w:val="22"/>
          <w:lang w:eastAsia="es-MX"/>
        </w:rPr>
        <w:t xml:space="preserve"> Se determine mediante resolución de autoridad competente; o</w:t>
      </w:r>
    </w:p>
    <w:p w14:paraId="7B330FEA" w14:textId="77777777" w:rsidR="000B6D43" w:rsidRPr="00685523" w:rsidRDefault="000B6D43" w:rsidP="000B6D43">
      <w:pPr>
        <w:ind w:left="851" w:right="899"/>
        <w:jc w:val="both"/>
        <w:rPr>
          <w:rFonts w:ascii="Palatino Linotype" w:hAnsi="Palatino Linotype" w:cs="Arial"/>
          <w:b/>
          <w:i/>
          <w:sz w:val="22"/>
          <w:szCs w:val="22"/>
          <w:lang w:eastAsia="es-MX"/>
        </w:rPr>
      </w:pPr>
      <w:r w:rsidRPr="00685523">
        <w:rPr>
          <w:rFonts w:ascii="Palatino Linotype" w:hAnsi="Palatino Linotype" w:cs="Arial"/>
          <w:i/>
          <w:sz w:val="22"/>
          <w:szCs w:val="22"/>
          <w:lang w:eastAsia="es-MX"/>
        </w:rPr>
        <w:t>III. Se generen versiones públicas para dar cumplimiento a las obligaciones de transparencia previstas en esta Ley.</w:t>
      </w:r>
      <w:r w:rsidRPr="00685523">
        <w:rPr>
          <w:rFonts w:ascii="Palatino Linotype" w:hAnsi="Palatino Linotype" w:cs="Arial"/>
          <w:b/>
          <w:i/>
          <w:sz w:val="22"/>
          <w:szCs w:val="22"/>
          <w:lang w:eastAsia="es-MX"/>
        </w:rPr>
        <w:t>”</w:t>
      </w:r>
    </w:p>
    <w:p w14:paraId="70F67E96" w14:textId="77777777" w:rsidR="000B6D43" w:rsidRPr="00685523" w:rsidRDefault="000B6D43" w:rsidP="000B6D43">
      <w:pPr>
        <w:ind w:left="851" w:right="899"/>
        <w:jc w:val="both"/>
        <w:rPr>
          <w:rFonts w:ascii="Palatino Linotype" w:hAnsi="Palatino Linotype" w:cs="Arial"/>
          <w:b/>
          <w:i/>
          <w:sz w:val="22"/>
          <w:szCs w:val="22"/>
          <w:lang w:eastAsia="es-MX"/>
        </w:rPr>
      </w:pPr>
    </w:p>
    <w:p w14:paraId="3B6346FD" w14:textId="77777777" w:rsidR="000B6D43" w:rsidRPr="00685523" w:rsidRDefault="000B6D43" w:rsidP="000B6D43">
      <w:pPr>
        <w:ind w:left="851" w:right="899"/>
        <w:jc w:val="both"/>
        <w:rPr>
          <w:rFonts w:ascii="Palatino Linotype" w:hAnsi="Palatino Linotype" w:cs="Arial"/>
          <w:i/>
          <w:sz w:val="22"/>
          <w:szCs w:val="22"/>
          <w:lang w:eastAsia="es-MX"/>
        </w:rPr>
      </w:pPr>
      <w:r w:rsidRPr="00685523">
        <w:rPr>
          <w:rFonts w:ascii="Palatino Linotype" w:hAnsi="Palatino Linotype" w:cs="Arial"/>
          <w:b/>
          <w:i/>
          <w:sz w:val="22"/>
          <w:szCs w:val="22"/>
          <w:lang w:eastAsia="es-MX"/>
        </w:rPr>
        <w:t>“Segundo.-</w:t>
      </w:r>
      <w:r w:rsidRPr="00685523">
        <w:rPr>
          <w:rFonts w:ascii="Palatino Linotype" w:hAnsi="Palatino Linotype" w:cs="Arial"/>
          <w:i/>
          <w:sz w:val="22"/>
          <w:szCs w:val="22"/>
          <w:lang w:eastAsia="es-MX"/>
        </w:rPr>
        <w:t xml:space="preserve"> Para efectos de los presentes Lineamientos Generales, se entenderá por:</w:t>
      </w:r>
    </w:p>
    <w:p w14:paraId="6AA7338C" w14:textId="77777777" w:rsidR="000B6D43" w:rsidRPr="00685523" w:rsidRDefault="000B6D43" w:rsidP="000B6D43">
      <w:pPr>
        <w:ind w:left="851" w:right="899"/>
        <w:jc w:val="both"/>
        <w:rPr>
          <w:rFonts w:ascii="Palatino Linotype" w:hAnsi="Palatino Linotype" w:cs="Arial"/>
          <w:i/>
          <w:sz w:val="22"/>
          <w:szCs w:val="22"/>
          <w:lang w:eastAsia="es-MX"/>
        </w:rPr>
      </w:pPr>
      <w:r w:rsidRPr="00685523">
        <w:rPr>
          <w:rFonts w:ascii="Palatino Linotype" w:hAnsi="Palatino Linotype" w:cs="Arial"/>
          <w:b/>
          <w:i/>
          <w:sz w:val="22"/>
          <w:szCs w:val="22"/>
          <w:lang w:eastAsia="es-MX"/>
        </w:rPr>
        <w:t>XVIII.</w:t>
      </w:r>
      <w:r w:rsidRPr="00685523">
        <w:rPr>
          <w:rFonts w:ascii="Palatino Linotype" w:hAnsi="Palatino Linotype" w:cs="Arial"/>
          <w:i/>
          <w:sz w:val="22"/>
          <w:szCs w:val="22"/>
          <w:lang w:eastAsia="es-MX"/>
        </w:rPr>
        <w:t xml:space="preserve"> </w:t>
      </w:r>
      <w:r w:rsidRPr="00685523">
        <w:rPr>
          <w:rFonts w:ascii="Palatino Linotype" w:hAnsi="Palatino Linotype" w:cs="Arial"/>
          <w:b/>
          <w:i/>
          <w:sz w:val="22"/>
          <w:szCs w:val="22"/>
          <w:lang w:eastAsia="es-MX"/>
        </w:rPr>
        <w:t>Versión pública:</w:t>
      </w:r>
      <w:r w:rsidRPr="00685523">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B716152" w14:textId="77777777" w:rsidR="000B6D43" w:rsidRPr="00685523" w:rsidRDefault="000B6D43" w:rsidP="000B6D43">
      <w:pPr>
        <w:ind w:left="851" w:right="899"/>
        <w:jc w:val="both"/>
        <w:rPr>
          <w:rFonts w:ascii="Palatino Linotype" w:hAnsi="Palatino Linotype" w:cs="Arial"/>
          <w:i/>
          <w:sz w:val="22"/>
          <w:szCs w:val="22"/>
          <w:lang w:eastAsia="es-MX"/>
        </w:rPr>
      </w:pPr>
      <w:r w:rsidRPr="00685523">
        <w:rPr>
          <w:rFonts w:ascii="Palatino Linotype" w:hAnsi="Palatino Linotype" w:cs="Arial"/>
          <w:b/>
          <w:i/>
          <w:sz w:val="22"/>
          <w:szCs w:val="22"/>
          <w:lang w:eastAsia="es-MX"/>
        </w:rPr>
        <w:t>Cuarto.</w:t>
      </w:r>
      <w:r w:rsidRPr="00685523">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7AF4A00" w14:textId="77777777" w:rsidR="000B6D43" w:rsidRPr="00685523" w:rsidRDefault="000B6D43" w:rsidP="000B6D43">
      <w:pPr>
        <w:ind w:left="851" w:right="899"/>
        <w:jc w:val="both"/>
        <w:rPr>
          <w:rFonts w:ascii="Palatino Linotype" w:hAnsi="Palatino Linotype" w:cs="Arial"/>
          <w:i/>
          <w:sz w:val="22"/>
          <w:szCs w:val="22"/>
          <w:lang w:eastAsia="es-MX"/>
        </w:rPr>
      </w:pPr>
      <w:r w:rsidRPr="00685523">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14:paraId="5AB6B937" w14:textId="77777777" w:rsidR="000B6D43" w:rsidRPr="00685523" w:rsidRDefault="000B6D43" w:rsidP="000B6D43">
      <w:pPr>
        <w:ind w:left="851" w:right="899"/>
        <w:jc w:val="both"/>
        <w:rPr>
          <w:rFonts w:ascii="Palatino Linotype" w:hAnsi="Palatino Linotype" w:cs="Arial"/>
          <w:b/>
          <w:i/>
          <w:sz w:val="22"/>
          <w:szCs w:val="22"/>
          <w:lang w:eastAsia="es-MX"/>
        </w:rPr>
      </w:pPr>
    </w:p>
    <w:p w14:paraId="2EEC5D4E" w14:textId="77777777" w:rsidR="000B6D43" w:rsidRPr="00685523" w:rsidRDefault="000B6D43" w:rsidP="000B6D43">
      <w:pPr>
        <w:ind w:left="851" w:right="899"/>
        <w:jc w:val="both"/>
        <w:rPr>
          <w:rFonts w:ascii="Palatino Linotype" w:hAnsi="Palatino Linotype" w:cs="Arial"/>
          <w:i/>
          <w:sz w:val="22"/>
          <w:szCs w:val="22"/>
          <w:lang w:eastAsia="es-MX"/>
        </w:rPr>
      </w:pPr>
      <w:r w:rsidRPr="00685523">
        <w:rPr>
          <w:rFonts w:ascii="Palatino Linotype" w:hAnsi="Palatino Linotype" w:cs="Arial"/>
          <w:b/>
          <w:i/>
          <w:sz w:val="22"/>
          <w:szCs w:val="22"/>
          <w:lang w:eastAsia="es-MX"/>
        </w:rPr>
        <w:t>Quinto.</w:t>
      </w:r>
      <w:r w:rsidRPr="00685523">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CC44982" w14:textId="77777777" w:rsidR="000B6D43" w:rsidRPr="00685523" w:rsidRDefault="000B6D43" w:rsidP="000B6D43">
      <w:pPr>
        <w:ind w:left="851" w:right="899"/>
        <w:jc w:val="both"/>
        <w:rPr>
          <w:rFonts w:ascii="Palatino Linotype" w:hAnsi="Palatino Linotype" w:cs="Arial"/>
          <w:b/>
          <w:i/>
          <w:sz w:val="22"/>
          <w:szCs w:val="22"/>
          <w:lang w:eastAsia="es-MX"/>
        </w:rPr>
      </w:pPr>
    </w:p>
    <w:p w14:paraId="5144E7B4" w14:textId="77777777" w:rsidR="000B6D43" w:rsidRPr="00685523" w:rsidRDefault="000B6D43" w:rsidP="000B6D43">
      <w:pPr>
        <w:ind w:left="851" w:right="899"/>
        <w:jc w:val="both"/>
        <w:rPr>
          <w:rFonts w:ascii="Palatino Linotype" w:hAnsi="Palatino Linotype" w:cs="Arial"/>
          <w:i/>
          <w:sz w:val="22"/>
          <w:szCs w:val="22"/>
          <w:lang w:eastAsia="es-MX"/>
        </w:rPr>
      </w:pPr>
      <w:r w:rsidRPr="00685523">
        <w:rPr>
          <w:rFonts w:ascii="Palatino Linotype" w:hAnsi="Palatino Linotype" w:cs="Arial"/>
          <w:b/>
          <w:i/>
          <w:sz w:val="22"/>
          <w:szCs w:val="22"/>
          <w:lang w:eastAsia="es-MX"/>
        </w:rPr>
        <w:t>Sexto.</w:t>
      </w:r>
      <w:r w:rsidRPr="00685523">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5B79B84F" w14:textId="77777777" w:rsidR="000B6D43" w:rsidRPr="00685523" w:rsidRDefault="000B6D43" w:rsidP="000B6D43">
      <w:pPr>
        <w:ind w:left="851" w:right="899"/>
        <w:jc w:val="both"/>
        <w:rPr>
          <w:rFonts w:ascii="Palatino Linotype" w:hAnsi="Palatino Linotype" w:cs="Arial"/>
          <w:i/>
          <w:sz w:val="22"/>
          <w:szCs w:val="22"/>
          <w:lang w:eastAsia="es-MX"/>
        </w:rPr>
      </w:pPr>
      <w:r w:rsidRPr="00685523">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14:paraId="67A09952" w14:textId="77777777" w:rsidR="000B6D43" w:rsidRPr="00685523" w:rsidRDefault="000B6D43" w:rsidP="000B6D43">
      <w:pPr>
        <w:ind w:left="851" w:right="899"/>
        <w:jc w:val="both"/>
        <w:rPr>
          <w:rFonts w:ascii="Palatino Linotype" w:hAnsi="Palatino Linotype" w:cs="Arial"/>
          <w:b/>
          <w:i/>
          <w:sz w:val="22"/>
          <w:szCs w:val="22"/>
          <w:lang w:eastAsia="es-MX"/>
        </w:rPr>
      </w:pPr>
    </w:p>
    <w:p w14:paraId="1726CAD7" w14:textId="77777777" w:rsidR="000B6D43" w:rsidRPr="00685523" w:rsidRDefault="000B6D43" w:rsidP="000B6D43">
      <w:pPr>
        <w:ind w:left="851" w:right="899"/>
        <w:jc w:val="both"/>
        <w:rPr>
          <w:rFonts w:ascii="Palatino Linotype" w:hAnsi="Palatino Linotype" w:cs="Arial"/>
          <w:i/>
          <w:sz w:val="22"/>
          <w:szCs w:val="22"/>
          <w:lang w:eastAsia="es-MX"/>
        </w:rPr>
      </w:pPr>
      <w:r w:rsidRPr="00685523">
        <w:rPr>
          <w:rFonts w:ascii="Palatino Linotype" w:hAnsi="Palatino Linotype" w:cs="Arial"/>
          <w:b/>
          <w:i/>
          <w:sz w:val="22"/>
          <w:szCs w:val="22"/>
          <w:lang w:eastAsia="es-MX"/>
        </w:rPr>
        <w:t>Séptimo.</w:t>
      </w:r>
      <w:r w:rsidRPr="00685523">
        <w:rPr>
          <w:rFonts w:ascii="Palatino Linotype" w:hAnsi="Palatino Linotype" w:cs="Arial"/>
          <w:i/>
          <w:sz w:val="22"/>
          <w:szCs w:val="22"/>
          <w:lang w:eastAsia="es-MX"/>
        </w:rPr>
        <w:t xml:space="preserve"> La clasificación de la información se llevará a cabo en el momento en que:</w:t>
      </w:r>
    </w:p>
    <w:p w14:paraId="46404ABC" w14:textId="77777777" w:rsidR="000B6D43" w:rsidRPr="00685523" w:rsidRDefault="000B6D43" w:rsidP="000B6D43">
      <w:pPr>
        <w:ind w:left="851" w:right="899"/>
        <w:jc w:val="both"/>
        <w:rPr>
          <w:rFonts w:ascii="Palatino Linotype" w:hAnsi="Palatino Linotype" w:cs="Arial"/>
          <w:i/>
          <w:sz w:val="22"/>
          <w:szCs w:val="22"/>
          <w:lang w:eastAsia="es-MX"/>
        </w:rPr>
      </w:pPr>
      <w:r w:rsidRPr="00685523">
        <w:rPr>
          <w:rFonts w:ascii="Palatino Linotype" w:hAnsi="Palatino Linotype" w:cs="Arial"/>
          <w:b/>
          <w:i/>
          <w:sz w:val="22"/>
          <w:szCs w:val="22"/>
          <w:lang w:eastAsia="es-MX"/>
        </w:rPr>
        <w:t>I.</w:t>
      </w:r>
      <w:r w:rsidRPr="00685523">
        <w:rPr>
          <w:rFonts w:ascii="Palatino Linotype" w:hAnsi="Palatino Linotype" w:cs="Arial"/>
          <w:i/>
          <w:sz w:val="22"/>
          <w:szCs w:val="22"/>
          <w:lang w:eastAsia="es-MX"/>
        </w:rPr>
        <w:t xml:space="preserve"> Se reciba una solicitud de acceso a la información;</w:t>
      </w:r>
    </w:p>
    <w:p w14:paraId="2B7FE3B7" w14:textId="77777777" w:rsidR="000B6D43" w:rsidRPr="00685523" w:rsidRDefault="000B6D43" w:rsidP="000B6D43">
      <w:pPr>
        <w:ind w:left="851" w:right="899"/>
        <w:jc w:val="both"/>
        <w:rPr>
          <w:rFonts w:ascii="Palatino Linotype" w:hAnsi="Palatino Linotype" w:cs="Arial"/>
          <w:i/>
          <w:sz w:val="22"/>
          <w:szCs w:val="22"/>
          <w:lang w:eastAsia="es-MX"/>
        </w:rPr>
      </w:pPr>
      <w:r w:rsidRPr="00685523">
        <w:rPr>
          <w:rFonts w:ascii="Palatino Linotype" w:hAnsi="Palatino Linotype" w:cs="Arial"/>
          <w:b/>
          <w:i/>
          <w:sz w:val="22"/>
          <w:szCs w:val="22"/>
          <w:lang w:eastAsia="es-MX"/>
        </w:rPr>
        <w:t>II.</w:t>
      </w:r>
      <w:r w:rsidRPr="00685523">
        <w:rPr>
          <w:rFonts w:ascii="Palatino Linotype" w:hAnsi="Palatino Linotype" w:cs="Arial"/>
          <w:i/>
          <w:sz w:val="22"/>
          <w:szCs w:val="22"/>
          <w:lang w:eastAsia="es-MX"/>
        </w:rPr>
        <w:t xml:space="preserve"> Se determine mediante resolución de autoridad competente, o</w:t>
      </w:r>
    </w:p>
    <w:p w14:paraId="644FC004" w14:textId="77777777" w:rsidR="000B6D43" w:rsidRPr="00685523" w:rsidRDefault="000B6D43" w:rsidP="000B6D43">
      <w:pPr>
        <w:ind w:left="851" w:right="899"/>
        <w:jc w:val="both"/>
        <w:rPr>
          <w:rFonts w:ascii="Palatino Linotype" w:hAnsi="Palatino Linotype" w:cs="Arial"/>
          <w:i/>
          <w:sz w:val="22"/>
          <w:szCs w:val="22"/>
          <w:lang w:eastAsia="es-MX"/>
        </w:rPr>
      </w:pPr>
      <w:r w:rsidRPr="00685523">
        <w:rPr>
          <w:rFonts w:ascii="Palatino Linotype" w:hAnsi="Palatino Linotype" w:cs="Arial"/>
          <w:b/>
          <w:i/>
          <w:sz w:val="22"/>
          <w:szCs w:val="22"/>
          <w:lang w:eastAsia="es-MX"/>
        </w:rPr>
        <w:t>III.</w:t>
      </w:r>
      <w:r w:rsidRPr="00685523">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14:paraId="62863FCE" w14:textId="77777777" w:rsidR="000B6D43" w:rsidRPr="00685523" w:rsidRDefault="000B6D43" w:rsidP="000B6D43">
      <w:pPr>
        <w:ind w:left="851" w:right="899"/>
        <w:jc w:val="both"/>
        <w:rPr>
          <w:rFonts w:ascii="Palatino Linotype" w:hAnsi="Palatino Linotype" w:cs="Arial"/>
          <w:i/>
          <w:sz w:val="22"/>
          <w:szCs w:val="22"/>
          <w:lang w:eastAsia="es-MX"/>
        </w:rPr>
      </w:pPr>
      <w:r w:rsidRPr="00685523">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14:paraId="534AA052" w14:textId="77777777" w:rsidR="000B6D43" w:rsidRPr="00685523" w:rsidRDefault="000B6D43" w:rsidP="000B6D43">
      <w:pPr>
        <w:ind w:left="851" w:right="899"/>
        <w:jc w:val="both"/>
        <w:rPr>
          <w:rFonts w:ascii="Palatino Linotype" w:hAnsi="Palatino Linotype" w:cs="Arial"/>
          <w:b/>
          <w:i/>
          <w:sz w:val="22"/>
          <w:szCs w:val="22"/>
          <w:lang w:eastAsia="es-MX"/>
        </w:rPr>
      </w:pPr>
    </w:p>
    <w:p w14:paraId="70F54580" w14:textId="77777777" w:rsidR="000B6D43" w:rsidRPr="00685523" w:rsidRDefault="000B6D43" w:rsidP="000B6D43">
      <w:pPr>
        <w:ind w:left="851" w:right="899"/>
        <w:jc w:val="both"/>
        <w:rPr>
          <w:rFonts w:ascii="Palatino Linotype" w:hAnsi="Palatino Linotype" w:cs="Arial"/>
          <w:i/>
          <w:sz w:val="22"/>
          <w:szCs w:val="22"/>
          <w:lang w:eastAsia="es-MX"/>
        </w:rPr>
      </w:pPr>
      <w:r w:rsidRPr="00685523">
        <w:rPr>
          <w:rFonts w:ascii="Palatino Linotype" w:hAnsi="Palatino Linotype" w:cs="Arial"/>
          <w:b/>
          <w:i/>
          <w:sz w:val="22"/>
          <w:szCs w:val="22"/>
          <w:lang w:eastAsia="es-MX"/>
        </w:rPr>
        <w:t>Octavo.</w:t>
      </w:r>
      <w:r w:rsidRPr="00685523">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C7825EE" w14:textId="77777777" w:rsidR="000B6D43" w:rsidRPr="00685523" w:rsidRDefault="000B6D43" w:rsidP="000B6D43">
      <w:pPr>
        <w:ind w:left="851" w:right="899"/>
        <w:jc w:val="both"/>
        <w:rPr>
          <w:rFonts w:ascii="Palatino Linotype" w:hAnsi="Palatino Linotype" w:cs="Arial"/>
          <w:i/>
          <w:sz w:val="22"/>
          <w:szCs w:val="22"/>
          <w:lang w:eastAsia="es-MX"/>
        </w:rPr>
      </w:pPr>
      <w:r w:rsidRPr="00685523">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14:paraId="7853DA9F" w14:textId="77777777" w:rsidR="000B6D43" w:rsidRPr="00685523" w:rsidRDefault="000B6D43" w:rsidP="000B6D43">
      <w:pPr>
        <w:ind w:left="851" w:right="899"/>
        <w:jc w:val="both"/>
        <w:rPr>
          <w:rFonts w:ascii="Palatino Linotype" w:hAnsi="Palatino Linotype" w:cs="Arial"/>
          <w:i/>
          <w:sz w:val="22"/>
          <w:szCs w:val="22"/>
          <w:lang w:eastAsia="es-MX"/>
        </w:rPr>
      </w:pPr>
      <w:r w:rsidRPr="00685523">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14:paraId="43F70AAF" w14:textId="77777777" w:rsidR="000B6D43" w:rsidRPr="00685523" w:rsidRDefault="000B6D43" w:rsidP="000B6D43">
      <w:pPr>
        <w:ind w:left="851" w:right="899"/>
        <w:jc w:val="both"/>
        <w:rPr>
          <w:rFonts w:ascii="Palatino Linotype" w:hAnsi="Palatino Linotype" w:cs="Arial"/>
          <w:i/>
          <w:sz w:val="22"/>
          <w:szCs w:val="22"/>
          <w:lang w:eastAsia="es-MX"/>
        </w:rPr>
      </w:pPr>
      <w:r w:rsidRPr="00685523">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7761BE67" w14:textId="77777777" w:rsidR="000B6D43" w:rsidRPr="00685523" w:rsidRDefault="000B6D43" w:rsidP="000B6D43">
      <w:pPr>
        <w:ind w:left="851" w:right="899"/>
        <w:jc w:val="both"/>
        <w:rPr>
          <w:rFonts w:ascii="Palatino Linotype" w:hAnsi="Palatino Linotype" w:cs="Arial"/>
          <w:i/>
          <w:sz w:val="22"/>
          <w:szCs w:val="22"/>
          <w:lang w:eastAsia="es-MX"/>
        </w:rPr>
      </w:pPr>
      <w:r w:rsidRPr="00685523">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14:paraId="7BD265A8" w14:textId="77777777" w:rsidR="000B6D43" w:rsidRPr="00685523" w:rsidRDefault="000B6D43" w:rsidP="000B6D43">
      <w:pPr>
        <w:ind w:left="851" w:right="899"/>
        <w:jc w:val="both"/>
        <w:rPr>
          <w:rFonts w:ascii="Palatino Linotype" w:hAnsi="Palatino Linotype" w:cs="Arial"/>
          <w:b/>
          <w:i/>
          <w:sz w:val="22"/>
          <w:szCs w:val="22"/>
          <w:lang w:eastAsia="es-MX"/>
        </w:rPr>
      </w:pPr>
    </w:p>
    <w:p w14:paraId="5192E221" w14:textId="77777777" w:rsidR="000B6D43" w:rsidRPr="00685523" w:rsidRDefault="000B6D43" w:rsidP="000B6D43">
      <w:pPr>
        <w:ind w:left="851" w:right="899"/>
        <w:jc w:val="both"/>
        <w:rPr>
          <w:rFonts w:ascii="Palatino Linotype" w:hAnsi="Palatino Linotype" w:cs="Arial"/>
          <w:i/>
          <w:sz w:val="22"/>
          <w:szCs w:val="22"/>
          <w:lang w:eastAsia="es-MX"/>
        </w:rPr>
      </w:pPr>
      <w:r w:rsidRPr="00685523">
        <w:rPr>
          <w:rFonts w:ascii="Palatino Linotype" w:hAnsi="Palatino Linotype" w:cs="Arial"/>
          <w:b/>
          <w:i/>
          <w:sz w:val="22"/>
          <w:szCs w:val="22"/>
          <w:lang w:eastAsia="es-MX"/>
        </w:rPr>
        <w:t>Noveno.</w:t>
      </w:r>
      <w:r w:rsidRPr="00685523">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AF9EED2" w14:textId="77777777" w:rsidR="000B6D43" w:rsidRPr="00685523" w:rsidRDefault="000B6D43" w:rsidP="000B6D43">
      <w:pPr>
        <w:ind w:left="851" w:right="899"/>
        <w:jc w:val="both"/>
        <w:rPr>
          <w:rFonts w:ascii="Palatino Linotype" w:hAnsi="Palatino Linotype" w:cs="Arial"/>
          <w:b/>
          <w:i/>
          <w:sz w:val="22"/>
          <w:szCs w:val="22"/>
          <w:lang w:eastAsia="es-MX"/>
        </w:rPr>
      </w:pPr>
    </w:p>
    <w:p w14:paraId="314BB82B" w14:textId="77777777" w:rsidR="000B6D43" w:rsidRPr="00685523" w:rsidRDefault="000B6D43" w:rsidP="000B6D43">
      <w:pPr>
        <w:ind w:left="851" w:right="899"/>
        <w:jc w:val="both"/>
        <w:rPr>
          <w:rFonts w:ascii="Palatino Linotype" w:hAnsi="Palatino Linotype" w:cs="Arial"/>
          <w:i/>
          <w:sz w:val="22"/>
          <w:szCs w:val="22"/>
          <w:lang w:eastAsia="es-MX"/>
        </w:rPr>
      </w:pPr>
      <w:r w:rsidRPr="00685523">
        <w:rPr>
          <w:rFonts w:ascii="Palatino Linotype" w:hAnsi="Palatino Linotype" w:cs="Arial"/>
          <w:b/>
          <w:i/>
          <w:sz w:val="22"/>
          <w:szCs w:val="22"/>
          <w:lang w:eastAsia="es-MX"/>
        </w:rPr>
        <w:t>Décimo.</w:t>
      </w:r>
      <w:r w:rsidRPr="00685523">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0E52735" w14:textId="77777777" w:rsidR="000B6D43" w:rsidRPr="00685523" w:rsidRDefault="000B6D43" w:rsidP="000B6D43">
      <w:pPr>
        <w:ind w:left="851" w:right="899"/>
        <w:jc w:val="both"/>
        <w:rPr>
          <w:rFonts w:ascii="Palatino Linotype" w:hAnsi="Palatino Linotype" w:cs="Arial"/>
          <w:i/>
          <w:sz w:val="22"/>
          <w:szCs w:val="22"/>
          <w:lang w:eastAsia="es-MX"/>
        </w:rPr>
      </w:pPr>
    </w:p>
    <w:p w14:paraId="321DF113" w14:textId="77777777" w:rsidR="000B6D43" w:rsidRPr="00685523" w:rsidRDefault="000B6D43" w:rsidP="000B6D43">
      <w:pPr>
        <w:ind w:left="851" w:right="899"/>
        <w:jc w:val="both"/>
        <w:rPr>
          <w:rFonts w:ascii="Palatino Linotype" w:hAnsi="Palatino Linotype" w:cs="Arial"/>
          <w:i/>
          <w:sz w:val="22"/>
          <w:szCs w:val="22"/>
          <w:lang w:eastAsia="es-MX"/>
        </w:rPr>
      </w:pPr>
      <w:r w:rsidRPr="00685523">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14:paraId="41B6310E" w14:textId="77777777" w:rsidR="000B6D43" w:rsidRPr="00685523" w:rsidRDefault="000B6D43" w:rsidP="000B6D43">
      <w:pPr>
        <w:ind w:left="851" w:right="899"/>
        <w:jc w:val="both"/>
        <w:rPr>
          <w:rFonts w:ascii="Palatino Linotype" w:hAnsi="Palatino Linotype" w:cs="Arial"/>
          <w:b/>
          <w:i/>
          <w:sz w:val="22"/>
          <w:szCs w:val="22"/>
          <w:lang w:eastAsia="es-MX"/>
        </w:rPr>
      </w:pPr>
    </w:p>
    <w:p w14:paraId="0584C70C" w14:textId="77777777" w:rsidR="000B6D43" w:rsidRPr="00685523" w:rsidRDefault="000B6D43" w:rsidP="000B6D43">
      <w:pPr>
        <w:ind w:left="851" w:right="899"/>
        <w:jc w:val="both"/>
        <w:rPr>
          <w:rFonts w:ascii="Palatino Linotype" w:hAnsi="Palatino Linotype" w:cs="Arial"/>
          <w:i/>
          <w:sz w:val="22"/>
          <w:szCs w:val="22"/>
          <w:lang w:eastAsia="es-MX"/>
        </w:rPr>
      </w:pPr>
      <w:r w:rsidRPr="00685523">
        <w:rPr>
          <w:rFonts w:ascii="Palatino Linotype" w:hAnsi="Palatino Linotype" w:cs="Arial"/>
          <w:b/>
          <w:i/>
          <w:sz w:val="22"/>
          <w:szCs w:val="22"/>
          <w:lang w:eastAsia="es-MX"/>
        </w:rPr>
        <w:t>Décimo primero.</w:t>
      </w:r>
      <w:r w:rsidRPr="00685523">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685523">
        <w:rPr>
          <w:rFonts w:ascii="Palatino Linotype" w:hAnsi="Palatino Linotype" w:cs="Arial"/>
          <w:b/>
          <w:i/>
          <w:sz w:val="22"/>
          <w:szCs w:val="22"/>
          <w:lang w:eastAsia="es-MX"/>
        </w:rPr>
        <w:t xml:space="preserve"> </w:t>
      </w:r>
      <w:r w:rsidRPr="00685523">
        <w:rPr>
          <w:rFonts w:ascii="Palatino Linotype" w:hAnsi="Palatino Linotype" w:cs="Arial"/>
          <w:i/>
          <w:sz w:val="22"/>
          <w:szCs w:val="22"/>
          <w:lang w:eastAsia="es-MX"/>
        </w:rPr>
        <w:t>(sic)</w:t>
      </w:r>
    </w:p>
    <w:p w14:paraId="51D4CC7C" w14:textId="77777777" w:rsidR="000B6D43" w:rsidRPr="00685523" w:rsidRDefault="000B6D43" w:rsidP="000B6D43">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685523">
        <w:rPr>
          <w:rFonts w:ascii="Palatino Linotype" w:hAnsi="Palatino Linotype" w:cs="Arial"/>
        </w:rPr>
        <w:t xml:space="preserve">En este contexto, el hecho de que la información pública solicitada contenga datos personales susceptibles de ser protegidos mediante su </w:t>
      </w:r>
      <w:r w:rsidRPr="00685523">
        <w:rPr>
          <w:rFonts w:ascii="Palatino Linotype" w:hAnsi="Palatino Linotype" w:cs="Arial"/>
          <w:b/>
        </w:rPr>
        <w:t>versión pública</w:t>
      </w:r>
      <w:r w:rsidRPr="00685523">
        <w:rPr>
          <w:rFonts w:ascii="Palatino Linotype" w:hAnsi="Palatino Linotype" w:cs="Arial"/>
        </w:rPr>
        <w:t xml:space="preserve">, ello no implica que esta </w:t>
      </w:r>
      <w:r w:rsidRPr="00685523">
        <w:rPr>
          <w:rFonts w:ascii="Palatino Linotype" w:hAnsi="Palatino Linotype"/>
        </w:rPr>
        <w:t>circunstancia</w:t>
      </w:r>
      <w:r w:rsidRPr="00685523">
        <w:rPr>
          <w:rFonts w:ascii="Palatino Linotype" w:hAnsi="Palatino Linotype" w:cs="Arial"/>
        </w:rPr>
        <w:t xml:space="preserve"> opere en </w:t>
      </w:r>
      <w:r w:rsidRPr="00685523">
        <w:rPr>
          <w:rFonts w:ascii="Palatino Linotype" w:hAnsi="Palatino Linotype"/>
        </w:rPr>
        <w:t>automático</w:t>
      </w:r>
      <w:r w:rsidRPr="00685523">
        <w:rPr>
          <w:rFonts w:ascii="Palatino Linotype" w:hAnsi="Palatino Linotype" w:cs="Arial"/>
        </w:rPr>
        <w:t>, sino que es necesario que el Comité de Transparencia del</w:t>
      </w:r>
      <w:r w:rsidRPr="00685523">
        <w:rPr>
          <w:rFonts w:ascii="Palatino Linotype" w:hAnsi="Palatino Linotype" w:cs="Arial"/>
          <w:b/>
          <w:color w:val="000000"/>
        </w:rPr>
        <w:t xml:space="preserve"> SUJETO OBLIGADO</w:t>
      </w:r>
      <w:r w:rsidRPr="00685523">
        <w:rPr>
          <w:rFonts w:ascii="Palatino Linotype" w:hAnsi="Palatino Linotype" w:cs="Arial"/>
          <w:b/>
        </w:rPr>
        <w:t xml:space="preserve"> </w:t>
      </w:r>
      <w:r w:rsidRPr="00685523">
        <w:rPr>
          <w:rFonts w:ascii="Palatino Linotype" w:hAnsi="Palatino Linotype" w:cs="Arial"/>
        </w:rPr>
        <w:t>emita el Acuerdo de Clasificación correspondiente.</w:t>
      </w:r>
    </w:p>
    <w:p w14:paraId="6BB58291" w14:textId="77777777" w:rsidR="000B6D43" w:rsidRPr="00685523" w:rsidRDefault="000B6D43" w:rsidP="000B6D43">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685523">
        <w:rPr>
          <w:rFonts w:ascii="Palatino Linotype" w:hAnsi="Palatino Linotype" w:cs="Arial"/>
        </w:rPr>
        <w:t xml:space="preserve">En el caso específico, la </w:t>
      </w:r>
      <w:r w:rsidRPr="00685523">
        <w:rPr>
          <w:rFonts w:ascii="Palatino Linotype" w:hAnsi="Palatino Linotype"/>
        </w:rPr>
        <w:t>información</w:t>
      </w:r>
      <w:r w:rsidRPr="00685523">
        <w:rPr>
          <w:rFonts w:ascii="Palatino Linotype" w:hAnsi="Palatino Linotype" w:cs="Arial"/>
        </w:rPr>
        <w:t xml:space="preserve"> solicitada puede contener datos personales, que de hacerse públicos afectarían su intimidad y vida privada de determinadas personas; es por ello que deben testarse al momento de la elaboración de versiones públicas </w:t>
      </w:r>
      <w:r w:rsidRPr="00685523">
        <w:rPr>
          <w:rFonts w:ascii="Palatino Linotype" w:eastAsia="Arial Unicode MS" w:hAnsi="Palatino Linotype" w:cs="Arial"/>
        </w:rPr>
        <w:t>cualquier otro dato que ponga en riesgo la vida, seguridad y salud de cualquier persona</w:t>
      </w:r>
      <w:r w:rsidRPr="00685523">
        <w:rPr>
          <w:rFonts w:ascii="Palatino Linotype" w:hAnsi="Palatino Linotype" w:cs="Arial"/>
        </w:rPr>
        <w:t>.</w:t>
      </w:r>
    </w:p>
    <w:p w14:paraId="2D5EE67E" w14:textId="77777777" w:rsidR="000B6D43" w:rsidRPr="00685523" w:rsidRDefault="000B6D43" w:rsidP="000B6D43">
      <w:pPr>
        <w:spacing w:before="240" w:after="240" w:line="360" w:lineRule="auto"/>
        <w:ind w:right="49"/>
        <w:jc w:val="both"/>
        <w:rPr>
          <w:rFonts w:ascii="Palatino Linotype" w:hAnsi="Palatino Linotype" w:cs="Arial"/>
          <w:lang w:val="es-ES_tradnl"/>
        </w:rPr>
      </w:pPr>
      <w:r w:rsidRPr="00685523">
        <w:rPr>
          <w:rFonts w:ascii="Palatino Linotype" w:hAnsi="Palatino Linotype" w:cs="Arial"/>
          <w:lang w:val="es-ES_tradnl"/>
        </w:rPr>
        <w:t xml:space="preserve">Por lo tanto, la entrega de documentos, en su versión pública, debe acompañarse necesariamente del Acuerdo del Comité de Transparencia que la sustente, en el que se expongan los fundamentos y razonamientos que llevaron al </w:t>
      </w:r>
      <w:r w:rsidRPr="00685523">
        <w:rPr>
          <w:rFonts w:ascii="Palatino Linotype" w:hAnsi="Palatino Linotype" w:cs="Arial"/>
          <w:b/>
          <w:lang w:val="es-ES_tradnl"/>
        </w:rPr>
        <w:t>SUJETO OBLIGADO</w:t>
      </w:r>
      <w:r w:rsidRPr="00685523">
        <w:rPr>
          <w:rFonts w:ascii="Palatino Linotype"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B8FA8AE" w14:textId="5ED3631F" w:rsidR="000B6D43" w:rsidRPr="00685523" w:rsidRDefault="000B6D43" w:rsidP="000B6D43">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sidRPr="00685523">
        <w:rPr>
          <w:rFonts w:ascii="Palatino Linotype" w:hAnsi="Palatino Linotype" w:cs="Arial"/>
        </w:rPr>
        <w:t xml:space="preserve">En mérito de lo ya expuesto, el Pleno de este Instituto determina que las razones o motivos de inconformidad devienen </w:t>
      </w:r>
      <w:r w:rsidRPr="00685523">
        <w:rPr>
          <w:rFonts w:ascii="Palatino Linotype" w:hAnsi="Palatino Linotype" w:cs="Arial"/>
          <w:b/>
        </w:rPr>
        <w:t>parcialmente fundadas</w:t>
      </w:r>
      <w:r w:rsidRPr="00685523">
        <w:rPr>
          <w:rFonts w:ascii="Palatino Linotype" w:hAnsi="Palatino Linotype" w:cs="Arial"/>
        </w:rPr>
        <w:t xml:space="preserve">, por lo que se determina </w:t>
      </w:r>
      <w:r w:rsidRPr="00685523">
        <w:rPr>
          <w:rFonts w:ascii="Palatino Linotype" w:hAnsi="Palatino Linotype" w:cs="Arial"/>
          <w:b/>
        </w:rPr>
        <w:t>Modificar</w:t>
      </w:r>
      <w:r w:rsidRPr="00685523">
        <w:rPr>
          <w:rFonts w:ascii="Palatino Linotype" w:hAnsi="Palatino Linotype" w:cs="Arial"/>
        </w:rPr>
        <w:t xml:space="preserve"> la respuesta del </w:t>
      </w:r>
      <w:r w:rsidRPr="00685523">
        <w:rPr>
          <w:rFonts w:ascii="Palatino Linotype" w:hAnsi="Palatino Linotype" w:cs="Arial"/>
          <w:b/>
        </w:rPr>
        <w:t>SUJETO OBLIGADO</w:t>
      </w:r>
      <w:r w:rsidRPr="00685523">
        <w:rPr>
          <w:rFonts w:ascii="Palatino Linotype" w:hAnsi="Palatino Linotype" w:cs="Arial"/>
        </w:rPr>
        <w:t xml:space="preserve"> </w:t>
      </w:r>
      <w:r w:rsidRPr="00685523">
        <w:rPr>
          <w:rFonts w:ascii="Palatino Linotype" w:eastAsia="Calibri" w:hAnsi="Palatino Linotype" w:cs="Arial"/>
        </w:rPr>
        <w:t>y ordenarle haga entrega de la información descrita a lo largo del presente C</w:t>
      </w:r>
      <w:r w:rsidR="00A949BE" w:rsidRPr="00685523">
        <w:rPr>
          <w:rFonts w:ascii="Palatino Linotype" w:eastAsia="Calibri" w:hAnsi="Palatino Linotype" w:cs="Arial"/>
        </w:rPr>
        <w:t>onsiderando</w:t>
      </w:r>
      <w:r w:rsidRPr="00685523">
        <w:rPr>
          <w:rFonts w:ascii="Palatino Linotype" w:hAnsi="Palatino Linotype" w:cs="Arial"/>
        </w:rPr>
        <w:t>.</w:t>
      </w:r>
    </w:p>
    <w:p w14:paraId="743F6365" w14:textId="77777777" w:rsidR="000B6D43" w:rsidRPr="00685523" w:rsidRDefault="000B6D43" w:rsidP="000B6D43">
      <w:pPr>
        <w:spacing w:before="100" w:beforeAutospacing="1" w:after="100" w:afterAutospacing="1" w:line="360" w:lineRule="auto"/>
        <w:jc w:val="both"/>
        <w:rPr>
          <w:rFonts w:ascii="Palatino Linotype" w:eastAsia="Calibri" w:hAnsi="Palatino Linotype" w:cs="Arial"/>
        </w:rPr>
      </w:pPr>
      <w:r w:rsidRPr="00685523">
        <w:rPr>
          <w:rFonts w:ascii="Palatino Linotype" w:eastAsia="Calibri" w:hAnsi="Palatino Linotype" w:cs="Arial"/>
        </w:rPr>
        <w:t xml:space="preserve">Así, con fundamento en lo prescrito en los artículos 5 párrafos </w:t>
      </w:r>
      <w:r w:rsidRPr="00685523">
        <w:rPr>
          <w:rFonts w:ascii="Palatino Linotype" w:hAnsi="Palatino Linotype"/>
        </w:rPr>
        <w:t xml:space="preserve">vigésimo segundo, vigésimo tercero y vigésimo cuarto, fracciones IV y V </w:t>
      </w:r>
      <w:r w:rsidRPr="00685523">
        <w:rPr>
          <w:rFonts w:ascii="Palatino Linotype" w:eastAsia="Calibri" w:hAnsi="Palatino Linotype" w:cs="Arial"/>
        </w:rPr>
        <w:t xml:space="preserve">de la Constitución Política del Estado Libre y Soberano de México; </w:t>
      </w:r>
      <w:r w:rsidRPr="00685523">
        <w:rPr>
          <w:rFonts w:ascii="Palatino Linotype" w:hAnsi="Palatino Linotype" w:cs="Arial"/>
        </w:rPr>
        <w:t>2 fracción II, 29, 36 fracciones I y II, 176, 178, 179, 181, 185 fracción I, 186 y 188</w:t>
      </w:r>
      <w:r w:rsidRPr="00685523">
        <w:rPr>
          <w:rFonts w:ascii="Palatino Linotype" w:eastAsia="Calibri" w:hAnsi="Palatino Linotype" w:cs="Arial"/>
        </w:rPr>
        <w:t xml:space="preserve"> de la Ley de Transparencia y Acceso a la Información Pública del Estado de México y Municipios, este Pleno: </w:t>
      </w:r>
    </w:p>
    <w:p w14:paraId="352DDFD6" w14:textId="77777777" w:rsidR="001C4190" w:rsidRPr="00685523" w:rsidRDefault="001C4190" w:rsidP="001C4190">
      <w:pPr>
        <w:spacing w:before="240" w:after="100" w:afterAutospacing="1" w:line="360" w:lineRule="auto"/>
        <w:jc w:val="center"/>
        <w:rPr>
          <w:rFonts w:ascii="Palatino Linotype" w:hAnsi="Palatino Linotype"/>
          <w:b/>
          <w:bCs/>
          <w:spacing w:val="60"/>
          <w:sz w:val="28"/>
        </w:rPr>
      </w:pPr>
      <w:r w:rsidRPr="00685523">
        <w:rPr>
          <w:rFonts w:ascii="Palatino Linotype" w:hAnsi="Palatino Linotype"/>
          <w:b/>
          <w:bCs/>
          <w:spacing w:val="60"/>
          <w:sz w:val="28"/>
        </w:rPr>
        <w:t>RESUELVE</w:t>
      </w:r>
    </w:p>
    <w:p w14:paraId="3BF0EAFC" w14:textId="77777777" w:rsidR="001C4190" w:rsidRPr="00685523" w:rsidRDefault="001C4190" w:rsidP="00413AD5">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685523">
        <w:rPr>
          <w:rFonts w:ascii="Palatino Linotype" w:hAnsi="Palatino Linotype" w:cs="Arial"/>
        </w:rPr>
        <w:t xml:space="preserve">Resultan </w:t>
      </w:r>
      <w:r w:rsidRPr="00685523">
        <w:rPr>
          <w:rFonts w:ascii="Palatino Linotype" w:hAnsi="Palatino Linotype" w:cs="Arial"/>
          <w:b/>
        </w:rPr>
        <w:t>parcialmente fundadas</w:t>
      </w:r>
      <w:r w:rsidRPr="00685523">
        <w:rPr>
          <w:rFonts w:ascii="Palatino Linotype" w:hAnsi="Palatino Linotype" w:cs="Arial"/>
        </w:rPr>
        <w:t xml:space="preserve"> las </w:t>
      </w:r>
      <w:r w:rsidRPr="00685523">
        <w:rPr>
          <w:rFonts w:ascii="Palatino Linotype" w:hAnsi="Palatino Linotype"/>
          <w:shd w:val="clear" w:color="auto" w:fill="FFFFFF"/>
        </w:rPr>
        <w:t>razones</w:t>
      </w:r>
      <w:r w:rsidRPr="00685523">
        <w:rPr>
          <w:rFonts w:ascii="Palatino Linotype" w:hAnsi="Palatino Linotype" w:cs="Arial"/>
        </w:rPr>
        <w:t xml:space="preserve"> o motivos de inconformidad hechas valer por </w:t>
      </w:r>
      <w:r w:rsidRPr="00685523">
        <w:rPr>
          <w:rFonts w:ascii="Palatino Linotype" w:hAnsi="Palatino Linotype"/>
          <w:b/>
        </w:rPr>
        <w:t>EL RECURRENTE</w:t>
      </w:r>
      <w:r w:rsidRPr="00685523">
        <w:rPr>
          <w:rFonts w:ascii="Palatino Linotype" w:hAnsi="Palatino Linotype" w:cs="Arial"/>
          <w:b/>
        </w:rPr>
        <w:t>,</w:t>
      </w:r>
      <w:r w:rsidRPr="00685523">
        <w:rPr>
          <w:rFonts w:ascii="Palatino Linotype" w:hAnsi="Palatino Linotype" w:cs="Arial"/>
        </w:rPr>
        <w:t xml:space="preserve"> en términos del Considerando </w:t>
      </w:r>
      <w:r w:rsidRPr="00685523">
        <w:rPr>
          <w:rFonts w:ascii="Palatino Linotype" w:hAnsi="Palatino Linotype" w:cs="Arial"/>
          <w:b/>
        </w:rPr>
        <w:t>QUINTO</w:t>
      </w:r>
      <w:r w:rsidRPr="00685523">
        <w:rPr>
          <w:rFonts w:ascii="Palatino Linotype" w:hAnsi="Palatino Linotype" w:cs="Arial"/>
        </w:rPr>
        <w:t xml:space="preserve"> de la presente resolución.</w:t>
      </w:r>
    </w:p>
    <w:p w14:paraId="2473A203" w14:textId="72D9A13A" w:rsidR="001C4190" w:rsidRPr="000A0579" w:rsidRDefault="001C4190" w:rsidP="00413AD5">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685523">
        <w:rPr>
          <w:rFonts w:ascii="Palatino Linotype" w:hAnsi="Palatino Linotype" w:cs="Arial"/>
        </w:rPr>
        <w:t xml:space="preserve">Se </w:t>
      </w:r>
      <w:r w:rsidRPr="00685523">
        <w:rPr>
          <w:rFonts w:ascii="Palatino Linotype" w:hAnsi="Palatino Linotype" w:cs="Arial"/>
          <w:b/>
        </w:rPr>
        <w:t xml:space="preserve">MODIFICA </w:t>
      </w:r>
      <w:r w:rsidRPr="00685523">
        <w:rPr>
          <w:rFonts w:ascii="Palatino Linotype" w:hAnsi="Palatino Linotype" w:cs="Arial"/>
        </w:rPr>
        <w:t xml:space="preserve">la respuesta del </w:t>
      </w:r>
      <w:r w:rsidRPr="00685523">
        <w:rPr>
          <w:rFonts w:ascii="Palatino Linotype" w:hAnsi="Palatino Linotype" w:cs="Arial"/>
          <w:b/>
        </w:rPr>
        <w:t>SUJETO OBLIGADO</w:t>
      </w:r>
      <w:r w:rsidRPr="00685523">
        <w:rPr>
          <w:rFonts w:ascii="Palatino Linotype" w:hAnsi="Palatino Linotype" w:cs="Arial"/>
        </w:rPr>
        <w:t xml:space="preserve"> y se </w:t>
      </w:r>
      <w:r w:rsidRPr="00685523">
        <w:rPr>
          <w:rFonts w:ascii="Palatino Linotype" w:hAnsi="Palatino Linotype" w:cs="Arial"/>
          <w:b/>
        </w:rPr>
        <w:t>ordena</w:t>
      </w:r>
      <w:r w:rsidRPr="00685523">
        <w:rPr>
          <w:rFonts w:ascii="Palatino Linotype" w:hAnsi="Palatino Linotype" w:cs="Arial"/>
        </w:rPr>
        <w:t xml:space="preserve"> atienda la solicitud de información pública </w:t>
      </w:r>
      <w:r w:rsidR="003A32A3" w:rsidRPr="00685523">
        <w:rPr>
          <w:rFonts w:ascii="Palatino Linotype" w:hAnsi="Palatino Linotype" w:cs="Arial"/>
          <w:b/>
          <w:bCs/>
        </w:rPr>
        <w:t>00112/IEEM/IP/2020</w:t>
      </w:r>
      <w:r w:rsidRPr="00685523">
        <w:rPr>
          <w:rFonts w:ascii="Palatino Linotype" w:hAnsi="Palatino Linotype" w:cs="Arial"/>
          <w:b/>
          <w:bCs/>
        </w:rPr>
        <w:t xml:space="preserve">, </w:t>
      </w:r>
      <w:r w:rsidRPr="00685523">
        <w:rPr>
          <w:rFonts w:ascii="Palatino Linotype" w:hAnsi="Palatino Linotype" w:cs="Arial"/>
          <w:bCs/>
        </w:rPr>
        <w:t>haga entrega</w:t>
      </w:r>
      <w:r w:rsidRPr="00685523">
        <w:rPr>
          <w:rFonts w:ascii="Palatino Linotype" w:hAnsi="Palatino Linotype" w:cs="Arial"/>
          <w:b/>
          <w:bCs/>
        </w:rPr>
        <w:t xml:space="preserve"> </w:t>
      </w:r>
      <w:r w:rsidRPr="00685523">
        <w:rPr>
          <w:rFonts w:ascii="Palatino Linotype" w:hAnsi="Palatino Linotype" w:cs="Arial"/>
        </w:rPr>
        <w:t xml:space="preserve">al </w:t>
      </w:r>
      <w:r w:rsidRPr="00685523">
        <w:rPr>
          <w:rFonts w:ascii="Palatino Linotype" w:hAnsi="Palatino Linotype" w:cs="Arial"/>
          <w:b/>
        </w:rPr>
        <w:t>RECURRENTE</w:t>
      </w:r>
      <w:r w:rsidRPr="00685523">
        <w:rPr>
          <w:rFonts w:ascii="Palatino Linotype" w:hAnsi="Palatino Linotype" w:cs="Arial"/>
        </w:rPr>
        <w:t xml:space="preserve">, vía </w:t>
      </w:r>
      <w:r w:rsidRPr="00685523">
        <w:rPr>
          <w:rFonts w:ascii="Palatino Linotype" w:hAnsi="Palatino Linotype" w:cs="Arial"/>
          <w:b/>
        </w:rPr>
        <w:t>SAIMEX</w:t>
      </w:r>
      <w:r w:rsidRPr="00685523">
        <w:rPr>
          <w:rFonts w:ascii="Palatino Linotype" w:hAnsi="Palatino Linotype" w:cs="Arial"/>
        </w:rPr>
        <w:t xml:space="preserve">, en </w:t>
      </w:r>
      <w:r w:rsidRPr="00685523">
        <w:rPr>
          <w:rFonts w:ascii="Palatino Linotype" w:hAnsi="Palatino Linotype" w:cs="Arial"/>
          <w:b/>
        </w:rPr>
        <w:t>versión pública</w:t>
      </w:r>
      <w:r w:rsidR="003A32A3" w:rsidRPr="00685523">
        <w:rPr>
          <w:rFonts w:ascii="Palatino Linotype" w:hAnsi="Palatino Linotype" w:cs="Arial"/>
          <w:b/>
        </w:rPr>
        <w:t xml:space="preserve"> </w:t>
      </w:r>
      <w:r w:rsidR="003A32A3" w:rsidRPr="00685523">
        <w:rPr>
          <w:rFonts w:ascii="Palatino Linotype" w:hAnsi="Palatino Linotype" w:cs="Arial"/>
        </w:rPr>
        <w:t>de ser procedente</w:t>
      </w:r>
      <w:r w:rsidRPr="00685523">
        <w:rPr>
          <w:rFonts w:ascii="Palatino Linotype" w:hAnsi="Palatino Linotype" w:cs="Arial"/>
        </w:rPr>
        <w:t xml:space="preserve">, en </w:t>
      </w:r>
      <w:r w:rsidRPr="00685523">
        <w:rPr>
          <w:rFonts w:ascii="Palatino Linotype" w:hAnsi="Palatino Linotype"/>
          <w:szCs w:val="17"/>
          <w:lang w:eastAsia="es-ES_tradnl"/>
        </w:rPr>
        <w:t>términos</w:t>
      </w:r>
      <w:r w:rsidRPr="00685523">
        <w:rPr>
          <w:rFonts w:ascii="Palatino Linotype" w:hAnsi="Palatino Linotype" w:cs="Arial"/>
        </w:rPr>
        <w:t xml:space="preserve"> del Considerando </w:t>
      </w:r>
      <w:r w:rsidRPr="00685523">
        <w:rPr>
          <w:rFonts w:ascii="Palatino Linotype" w:hAnsi="Palatino Linotype" w:cs="Arial"/>
          <w:b/>
        </w:rPr>
        <w:t>QUINTO</w:t>
      </w:r>
      <w:r w:rsidRPr="00685523">
        <w:rPr>
          <w:rFonts w:ascii="Palatino Linotype" w:hAnsi="Palatino Linotype" w:cs="Arial"/>
        </w:rPr>
        <w:t xml:space="preserve"> </w:t>
      </w:r>
      <w:r w:rsidRPr="00685523">
        <w:rPr>
          <w:rFonts w:ascii="Palatino Linotype" w:hAnsi="Palatino Linotype"/>
        </w:rPr>
        <w:t xml:space="preserve">de la presente resolución, </w:t>
      </w:r>
      <w:r w:rsidRPr="00685523">
        <w:rPr>
          <w:rFonts w:ascii="Palatino Linotype" w:hAnsi="Palatino Linotype" w:cs="Arial"/>
          <w:color w:val="000000" w:themeColor="text1"/>
        </w:rPr>
        <w:t>la siguiente</w:t>
      </w:r>
      <w:r w:rsidRPr="000A0579">
        <w:rPr>
          <w:rFonts w:ascii="Palatino Linotype" w:hAnsi="Palatino Linotype" w:cs="Arial"/>
          <w:color w:val="000000" w:themeColor="text1"/>
        </w:rPr>
        <w:t xml:space="preserve"> información</w:t>
      </w:r>
      <w:r w:rsidR="00770B4B">
        <w:rPr>
          <w:rFonts w:ascii="Palatino Linotype" w:hAnsi="Palatino Linotype" w:cs="Arial"/>
          <w:color w:val="000000" w:themeColor="text1"/>
        </w:rPr>
        <w:t>:</w:t>
      </w:r>
    </w:p>
    <w:p w14:paraId="29971048" w14:textId="19CA832F" w:rsidR="00770B4B" w:rsidRDefault="001C4190" w:rsidP="001C4190">
      <w:pPr>
        <w:ind w:left="851" w:right="902" w:hanging="142"/>
        <w:jc w:val="both"/>
        <w:rPr>
          <w:rFonts w:ascii="Palatino Linotype" w:hAnsi="Palatino Linotype"/>
          <w:i/>
          <w:iCs/>
          <w:color w:val="000000" w:themeColor="text1"/>
          <w:sz w:val="22"/>
          <w:szCs w:val="22"/>
          <w:lang w:eastAsia="es-MX"/>
        </w:rPr>
      </w:pPr>
      <w:r w:rsidRPr="000A0579">
        <w:rPr>
          <w:rFonts w:ascii="Palatino Linotype" w:hAnsi="Palatino Linotype"/>
          <w:i/>
          <w:iCs/>
          <w:color w:val="000000" w:themeColor="text1"/>
          <w:sz w:val="22"/>
          <w:szCs w:val="22"/>
          <w:lang w:eastAsia="es-MX"/>
        </w:rPr>
        <w:t>“</w:t>
      </w:r>
      <w:r w:rsidR="00770B4B">
        <w:rPr>
          <w:rFonts w:ascii="Palatino Linotype" w:hAnsi="Palatino Linotype"/>
          <w:i/>
          <w:iCs/>
          <w:color w:val="000000" w:themeColor="text1"/>
          <w:sz w:val="22"/>
          <w:szCs w:val="22"/>
          <w:lang w:eastAsia="es-MX"/>
        </w:rPr>
        <w:t xml:space="preserve">1.- </w:t>
      </w:r>
      <w:r w:rsidR="00322356">
        <w:rPr>
          <w:rFonts w:ascii="Palatino Linotype" w:hAnsi="Palatino Linotype"/>
          <w:i/>
          <w:iCs/>
          <w:color w:val="000000" w:themeColor="text1"/>
          <w:sz w:val="22"/>
          <w:szCs w:val="22"/>
          <w:lang w:eastAsia="es-MX"/>
        </w:rPr>
        <w:t>Los</w:t>
      </w:r>
      <w:r w:rsidR="00A949BE">
        <w:rPr>
          <w:rFonts w:ascii="Palatino Linotype" w:hAnsi="Palatino Linotype"/>
          <w:i/>
          <w:iCs/>
          <w:color w:val="000000" w:themeColor="text1"/>
          <w:sz w:val="22"/>
          <w:szCs w:val="22"/>
          <w:lang w:eastAsia="es-MX"/>
        </w:rPr>
        <w:t xml:space="preserve"> documentos en donde conste el </w:t>
      </w:r>
      <w:r w:rsidR="00770B4B" w:rsidRPr="00770B4B">
        <w:rPr>
          <w:rFonts w:ascii="Palatino Linotype" w:hAnsi="Palatino Linotype"/>
          <w:i/>
          <w:iCs/>
          <w:color w:val="000000" w:themeColor="text1"/>
          <w:sz w:val="22"/>
          <w:szCs w:val="22"/>
          <w:lang w:eastAsia="es-MX"/>
        </w:rPr>
        <w:t>nombre completo y monto total que perciben por concepto de pago por la participación que desarrollan en su representación</w:t>
      </w:r>
      <w:r w:rsidR="00770B4B">
        <w:rPr>
          <w:rFonts w:ascii="Palatino Linotype" w:hAnsi="Palatino Linotype"/>
          <w:i/>
          <w:iCs/>
          <w:color w:val="000000" w:themeColor="text1"/>
          <w:sz w:val="22"/>
          <w:szCs w:val="22"/>
          <w:lang w:eastAsia="es-MX"/>
        </w:rPr>
        <w:t xml:space="preserve">: </w:t>
      </w:r>
    </w:p>
    <w:p w14:paraId="34185018" w14:textId="77777777" w:rsidR="00770B4B" w:rsidRDefault="00770B4B" w:rsidP="001C4190">
      <w:pPr>
        <w:ind w:left="851" w:right="902" w:hanging="142"/>
        <w:jc w:val="both"/>
        <w:rPr>
          <w:rFonts w:ascii="Palatino Linotype" w:hAnsi="Palatino Linotype"/>
          <w:i/>
          <w:iCs/>
          <w:color w:val="000000" w:themeColor="text1"/>
          <w:sz w:val="22"/>
          <w:szCs w:val="22"/>
          <w:lang w:eastAsia="es-MX"/>
        </w:rPr>
      </w:pPr>
    </w:p>
    <w:p w14:paraId="7EF89390" w14:textId="697F4D05" w:rsidR="00770B4B" w:rsidRDefault="001C4190" w:rsidP="00B1768F">
      <w:pPr>
        <w:ind w:left="1276" w:right="1183" w:hanging="142"/>
        <w:jc w:val="both"/>
        <w:rPr>
          <w:rFonts w:ascii="Palatino Linotype" w:hAnsi="Palatino Linotype"/>
          <w:i/>
          <w:iCs/>
          <w:color w:val="000000" w:themeColor="text1"/>
          <w:sz w:val="22"/>
          <w:szCs w:val="22"/>
          <w:lang w:eastAsia="es-MX"/>
        </w:rPr>
      </w:pPr>
      <w:r w:rsidRPr="000A0579">
        <w:rPr>
          <w:rFonts w:ascii="Palatino Linotype" w:hAnsi="Palatino Linotype"/>
          <w:i/>
          <w:iCs/>
          <w:color w:val="000000" w:themeColor="text1"/>
          <w:sz w:val="22"/>
          <w:szCs w:val="22"/>
          <w:lang w:eastAsia="es-MX"/>
        </w:rPr>
        <w:t xml:space="preserve">a) </w:t>
      </w:r>
      <w:r w:rsidR="00770B4B">
        <w:rPr>
          <w:rFonts w:ascii="Palatino Linotype" w:hAnsi="Palatino Linotype"/>
          <w:i/>
          <w:iCs/>
          <w:color w:val="000000" w:themeColor="text1"/>
          <w:sz w:val="22"/>
          <w:szCs w:val="22"/>
          <w:lang w:eastAsia="es-MX"/>
        </w:rPr>
        <w:t>D</w:t>
      </w:r>
      <w:r w:rsidR="00770B4B" w:rsidRPr="00770B4B">
        <w:rPr>
          <w:rFonts w:ascii="Palatino Linotype" w:hAnsi="Palatino Linotype"/>
          <w:i/>
          <w:iCs/>
          <w:color w:val="000000" w:themeColor="text1"/>
          <w:sz w:val="22"/>
          <w:szCs w:val="22"/>
          <w:lang w:eastAsia="es-MX"/>
        </w:rPr>
        <w:t xml:space="preserve">el </w:t>
      </w:r>
      <w:r w:rsidR="00770B4B">
        <w:rPr>
          <w:rFonts w:ascii="Palatino Linotype" w:hAnsi="Palatino Linotype"/>
          <w:i/>
          <w:iCs/>
          <w:color w:val="000000" w:themeColor="text1"/>
          <w:sz w:val="22"/>
          <w:szCs w:val="22"/>
          <w:lang w:eastAsia="es-MX"/>
        </w:rPr>
        <w:t xml:space="preserve">Partido Nueva Alianza, </w:t>
      </w:r>
      <w:r w:rsidR="00770B4B" w:rsidRPr="00770B4B">
        <w:rPr>
          <w:rFonts w:ascii="Palatino Linotype" w:hAnsi="Palatino Linotype"/>
          <w:i/>
          <w:iCs/>
          <w:color w:val="000000" w:themeColor="text1"/>
          <w:sz w:val="22"/>
          <w:szCs w:val="22"/>
          <w:lang w:eastAsia="es-MX"/>
        </w:rPr>
        <w:t xml:space="preserve">de los meses de noviembre y diciembre 2018; </w:t>
      </w:r>
    </w:p>
    <w:p w14:paraId="275DA36D" w14:textId="1509D66A" w:rsidR="00770B4B" w:rsidRDefault="00770B4B" w:rsidP="00B1768F">
      <w:pPr>
        <w:ind w:left="1276" w:right="1183" w:hanging="142"/>
        <w:jc w:val="both"/>
        <w:rPr>
          <w:rFonts w:ascii="Palatino Linotype" w:hAnsi="Palatino Linotype"/>
          <w:i/>
          <w:iCs/>
          <w:color w:val="000000" w:themeColor="text1"/>
          <w:sz w:val="22"/>
          <w:szCs w:val="22"/>
          <w:lang w:eastAsia="es-MX"/>
        </w:rPr>
      </w:pPr>
      <w:r>
        <w:rPr>
          <w:rFonts w:ascii="Palatino Linotype" w:hAnsi="Palatino Linotype"/>
          <w:i/>
          <w:iCs/>
          <w:color w:val="000000" w:themeColor="text1"/>
          <w:sz w:val="22"/>
          <w:szCs w:val="22"/>
          <w:lang w:eastAsia="es-MX"/>
        </w:rPr>
        <w:t>b) Del Partido Encuentro Social,</w:t>
      </w:r>
      <w:r w:rsidRPr="00770B4B">
        <w:rPr>
          <w:rFonts w:ascii="Palatino Linotype" w:hAnsi="Palatino Linotype"/>
          <w:i/>
          <w:iCs/>
          <w:color w:val="000000" w:themeColor="text1"/>
          <w:sz w:val="22"/>
          <w:szCs w:val="22"/>
          <w:lang w:eastAsia="es-MX"/>
        </w:rPr>
        <w:t xml:space="preserve"> de los mese</w:t>
      </w:r>
      <w:r w:rsidR="00842598">
        <w:rPr>
          <w:rFonts w:ascii="Palatino Linotype" w:hAnsi="Palatino Linotype"/>
          <w:i/>
          <w:iCs/>
          <w:color w:val="000000" w:themeColor="text1"/>
          <w:sz w:val="22"/>
          <w:szCs w:val="22"/>
          <w:lang w:eastAsia="es-MX"/>
        </w:rPr>
        <w:t>s de noviembre y diciembre 2018</w:t>
      </w:r>
      <w:r w:rsidRPr="00770B4B">
        <w:rPr>
          <w:rFonts w:ascii="Palatino Linotype" w:hAnsi="Palatino Linotype"/>
          <w:i/>
          <w:iCs/>
          <w:color w:val="000000" w:themeColor="text1"/>
          <w:sz w:val="22"/>
          <w:szCs w:val="22"/>
          <w:lang w:eastAsia="es-MX"/>
        </w:rPr>
        <w:t>;</w:t>
      </w:r>
    </w:p>
    <w:p w14:paraId="6FBEB1AB" w14:textId="77777777" w:rsidR="00770B4B" w:rsidRDefault="00770B4B" w:rsidP="001C4190">
      <w:pPr>
        <w:ind w:left="851" w:right="902" w:hanging="142"/>
        <w:jc w:val="both"/>
        <w:rPr>
          <w:rFonts w:ascii="Palatino Linotype" w:hAnsi="Palatino Linotype"/>
          <w:i/>
          <w:iCs/>
          <w:color w:val="000000" w:themeColor="text1"/>
          <w:sz w:val="22"/>
          <w:szCs w:val="22"/>
          <w:lang w:eastAsia="es-MX"/>
        </w:rPr>
      </w:pPr>
    </w:p>
    <w:p w14:paraId="5E300530" w14:textId="14A0388E" w:rsidR="00770B4B" w:rsidRDefault="00770B4B" w:rsidP="001C4190">
      <w:pPr>
        <w:ind w:left="851" w:right="902" w:hanging="142"/>
        <w:jc w:val="both"/>
        <w:rPr>
          <w:rFonts w:ascii="Palatino Linotype" w:hAnsi="Palatino Linotype"/>
          <w:i/>
          <w:iCs/>
          <w:color w:val="000000" w:themeColor="text1"/>
          <w:sz w:val="22"/>
          <w:szCs w:val="22"/>
          <w:lang w:eastAsia="es-MX"/>
        </w:rPr>
      </w:pPr>
      <w:r>
        <w:rPr>
          <w:rFonts w:ascii="Palatino Linotype" w:hAnsi="Palatino Linotype"/>
          <w:i/>
          <w:iCs/>
          <w:color w:val="000000" w:themeColor="text1"/>
          <w:sz w:val="22"/>
          <w:szCs w:val="22"/>
          <w:lang w:eastAsia="es-MX"/>
        </w:rPr>
        <w:t xml:space="preserve">2.- </w:t>
      </w:r>
      <w:r w:rsidRPr="00770B4B">
        <w:rPr>
          <w:rFonts w:ascii="Palatino Linotype" w:hAnsi="Palatino Linotype"/>
          <w:i/>
          <w:iCs/>
          <w:color w:val="000000" w:themeColor="text1"/>
          <w:sz w:val="22"/>
          <w:szCs w:val="22"/>
          <w:lang w:eastAsia="es-MX"/>
        </w:rPr>
        <w:t xml:space="preserve">Los </w:t>
      </w:r>
      <w:r>
        <w:rPr>
          <w:rFonts w:ascii="Palatino Linotype" w:hAnsi="Palatino Linotype"/>
          <w:i/>
          <w:iCs/>
          <w:color w:val="000000" w:themeColor="text1"/>
          <w:sz w:val="22"/>
          <w:szCs w:val="22"/>
          <w:lang w:eastAsia="es-MX"/>
        </w:rPr>
        <w:t xml:space="preserve">recibos de vales de combustible y lubricantes que emite la </w:t>
      </w:r>
      <w:r w:rsidR="00B1768F">
        <w:rPr>
          <w:rFonts w:ascii="Palatino Linotype" w:hAnsi="Palatino Linotype"/>
          <w:i/>
          <w:iCs/>
          <w:color w:val="000000" w:themeColor="text1"/>
          <w:sz w:val="22"/>
          <w:szCs w:val="22"/>
          <w:lang w:eastAsia="es-MX"/>
        </w:rPr>
        <w:t>dirección</w:t>
      </w:r>
      <w:r>
        <w:rPr>
          <w:rFonts w:ascii="Palatino Linotype" w:hAnsi="Palatino Linotype"/>
          <w:i/>
          <w:iCs/>
          <w:color w:val="000000" w:themeColor="text1"/>
          <w:sz w:val="22"/>
          <w:szCs w:val="22"/>
          <w:lang w:eastAsia="es-MX"/>
        </w:rPr>
        <w:t xml:space="preserve"> de </w:t>
      </w:r>
      <w:r w:rsidR="00B1768F">
        <w:rPr>
          <w:rFonts w:ascii="Palatino Linotype" w:hAnsi="Palatino Linotype"/>
          <w:i/>
          <w:iCs/>
          <w:color w:val="000000" w:themeColor="text1"/>
          <w:sz w:val="22"/>
          <w:szCs w:val="22"/>
          <w:lang w:eastAsia="es-MX"/>
        </w:rPr>
        <w:t>administración</w:t>
      </w:r>
      <w:r>
        <w:rPr>
          <w:rFonts w:ascii="Palatino Linotype" w:hAnsi="Palatino Linotype"/>
          <w:i/>
          <w:iCs/>
          <w:color w:val="000000" w:themeColor="text1"/>
          <w:sz w:val="22"/>
          <w:szCs w:val="22"/>
          <w:lang w:eastAsia="es-MX"/>
        </w:rPr>
        <w:t xml:space="preserve"> a cada uno de los representantes: </w:t>
      </w:r>
    </w:p>
    <w:p w14:paraId="459D81ED" w14:textId="77777777" w:rsidR="00770B4B" w:rsidRDefault="00770B4B" w:rsidP="00B1768F">
      <w:pPr>
        <w:ind w:left="1276" w:right="1183" w:hanging="142"/>
        <w:jc w:val="both"/>
        <w:rPr>
          <w:rFonts w:ascii="Palatino Linotype" w:hAnsi="Palatino Linotype"/>
          <w:i/>
          <w:iCs/>
          <w:color w:val="000000" w:themeColor="text1"/>
          <w:sz w:val="22"/>
          <w:szCs w:val="22"/>
          <w:lang w:eastAsia="es-MX"/>
        </w:rPr>
      </w:pPr>
      <w:r>
        <w:rPr>
          <w:rFonts w:ascii="Palatino Linotype" w:hAnsi="Palatino Linotype"/>
          <w:i/>
          <w:iCs/>
          <w:color w:val="000000" w:themeColor="text1"/>
          <w:sz w:val="22"/>
          <w:szCs w:val="22"/>
          <w:lang w:eastAsia="es-MX"/>
        </w:rPr>
        <w:t>a) D</w:t>
      </w:r>
      <w:r w:rsidRPr="00770B4B">
        <w:rPr>
          <w:rFonts w:ascii="Palatino Linotype" w:hAnsi="Palatino Linotype"/>
          <w:i/>
          <w:iCs/>
          <w:color w:val="000000" w:themeColor="text1"/>
          <w:sz w:val="22"/>
          <w:szCs w:val="22"/>
          <w:lang w:eastAsia="es-MX"/>
        </w:rPr>
        <w:t>e los partidos políticos PAN, PRD, PRI, PVEM, Movimiento Ciudadano, Partido del Trabajo</w:t>
      </w:r>
      <w:r>
        <w:rPr>
          <w:rFonts w:ascii="Palatino Linotype" w:hAnsi="Palatino Linotype"/>
          <w:i/>
          <w:iCs/>
          <w:color w:val="000000" w:themeColor="text1"/>
          <w:sz w:val="22"/>
          <w:szCs w:val="22"/>
          <w:lang w:eastAsia="es-MX"/>
        </w:rPr>
        <w:t xml:space="preserve">, </w:t>
      </w:r>
      <w:r w:rsidRPr="00770B4B">
        <w:rPr>
          <w:rFonts w:ascii="Palatino Linotype" w:hAnsi="Palatino Linotype"/>
          <w:i/>
          <w:iCs/>
          <w:color w:val="000000" w:themeColor="text1"/>
          <w:sz w:val="22"/>
          <w:szCs w:val="22"/>
          <w:lang w:eastAsia="es-MX"/>
        </w:rPr>
        <w:t xml:space="preserve">los meses de abril y mayo 2020 </w:t>
      </w:r>
    </w:p>
    <w:p w14:paraId="16BACD0B" w14:textId="77777777" w:rsidR="00770B4B" w:rsidRPr="0095405F" w:rsidRDefault="00770B4B" w:rsidP="00B1768F">
      <w:pPr>
        <w:ind w:left="1276" w:right="1183" w:hanging="142"/>
        <w:jc w:val="both"/>
        <w:rPr>
          <w:rFonts w:ascii="Palatino Linotype" w:hAnsi="Palatino Linotype"/>
          <w:i/>
          <w:iCs/>
          <w:color w:val="000000" w:themeColor="text1"/>
          <w:sz w:val="22"/>
          <w:szCs w:val="22"/>
          <w:lang w:eastAsia="es-MX"/>
        </w:rPr>
      </w:pPr>
      <w:r>
        <w:rPr>
          <w:rFonts w:ascii="Palatino Linotype" w:hAnsi="Palatino Linotype"/>
          <w:i/>
          <w:iCs/>
          <w:color w:val="000000" w:themeColor="text1"/>
          <w:sz w:val="22"/>
          <w:szCs w:val="22"/>
          <w:lang w:eastAsia="es-MX"/>
        </w:rPr>
        <w:t>b</w:t>
      </w:r>
      <w:r w:rsidRPr="0095405F">
        <w:rPr>
          <w:rFonts w:ascii="Palatino Linotype" w:hAnsi="Palatino Linotype"/>
          <w:i/>
          <w:iCs/>
          <w:color w:val="000000" w:themeColor="text1"/>
          <w:sz w:val="22"/>
          <w:szCs w:val="22"/>
          <w:lang w:eastAsia="es-MX"/>
        </w:rPr>
        <w:t xml:space="preserve">) Del Partido Nueva Alianza, los meses noviembre y diciembre 2018, así como, de abril y mayo 2020; y, </w:t>
      </w:r>
    </w:p>
    <w:p w14:paraId="031B061D" w14:textId="4BAD6C13" w:rsidR="001C4190" w:rsidRPr="000A0579" w:rsidRDefault="00770B4B" w:rsidP="00B1768F">
      <w:pPr>
        <w:ind w:left="1276" w:right="1183" w:hanging="142"/>
        <w:jc w:val="both"/>
        <w:rPr>
          <w:rFonts w:ascii="Palatino Linotype" w:hAnsi="Palatino Linotype"/>
          <w:i/>
          <w:iCs/>
          <w:color w:val="000000" w:themeColor="text1"/>
          <w:sz w:val="22"/>
          <w:szCs w:val="22"/>
          <w:lang w:eastAsia="es-MX"/>
        </w:rPr>
      </w:pPr>
      <w:r w:rsidRPr="0095405F">
        <w:rPr>
          <w:rFonts w:ascii="Palatino Linotype" w:hAnsi="Palatino Linotype"/>
          <w:i/>
          <w:iCs/>
          <w:color w:val="000000" w:themeColor="text1"/>
          <w:sz w:val="22"/>
          <w:szCs w:val="22"/>
          <w:lang w:eastAsia="es-MX"/>
        </w:rPr>
        <w:t>c) Del Partido Encuentro Social, los meses de</w:t>
      </w:r>
      <w:r w:rsidR="00842598">
        <w:rPr>
          <w:rFonts w:ascii="Palatino Linotype" w:hAnsi="Palatino Linotype"/>
          <w:i/>
          <w:iCs/>
          <w:color w:val="000000" w:themeColor="text1"/>
          <w:sz w:val="22"/>
          <w:szCs w:val="22"/>
          <w:lang w:eastAsia="es-MX"/>
        </w:rPr>
        <w:t xml:space="preserve"> octubre a diciembre 2018</w:t>
      </w:r>
      <w:r w:rsidRPr="0095405F">
        <w:rPr>
          <w:rFonts w:ascii="Palatino Linotype" w:hAnsi="Palatino Linotype"/>
          <w:i/>
          <w:iCs/>
          <w:color w:val="000000" w:themeColor="text1"/>
          <w:sz w:val="22"/>
          <w:szCs w:val="22"/>
          <w:lang w:eastAsia="es-MX"/>
        </w:rPr>
        <w:t>.</w:t>
      </w:r>
    </w:p>
    <w:p w14:paraId="3EC642C7" w14:textId="77777777" w:rsidR="001C4190" w:rsidRPr="000A0579" w:rsidRDefault="001C4190" w:rsidP="001C4190">
      <w:pPr>
        <w:ind w:left="851" w:right="902" w:hanging="142"/>
        <w:jc w:val="both"/>
        <w:rPr>
          <w:rFonts w:ascii="Palatino Linotype" w:hAnsi="Palatino Linotype"/>
          <w:i/>
          <w:iCs/>
          <w:color w:val="000000" w:themeColor="text1"/>
          <w:sz w:val="22"/>
          <w:szCs w:val="22"/>
          <w:lang w:eastAsia="es-MX"/>
        </w:rPr>
      </w:pPr>
    </w:p>
    <w:p w14:paraId="063FB3C7" w14:textId="43EE0421" w:rsidR="00775C7E" w:rsidRDefault="001C4190" w:rsidP="00842598">
      <w:pPr>
        <w:ind w:left="851" w:right="902"/>
        <w:jc w:val="both"/>
        <w:rPr>
          <w:rFonts w:ascii="Palatino Linotype" w:hAnsi="Palatino Linotype"/>
          <w:i/>
          <w:iCs/>
          <w:color w:val="000000" w:themeColor="text1"/>
          <w:sz w:val="22"/>
          <w:szCs w:val="22"/>
          <w:lang w:eastAsia="es-MX"/>
        </w:rPr>
      </w:pPr>
      <w:r w:rsidRPr="000A0579">
        <w:rPr>
          <w:rFonts w:ascii="Palatino Linotype" w:hAnsi="Palatino Linotype"/>
          <w:i/>
          <w:iCs/>
          <w:color w:val="000000" w:themeColor="text1"/>
          <w:sz w:val="22"/>
          <w:szCs w:val="22"/>
          <w:lang w:eastAsia="es-MX"/>
        </w:rPr>
        <w:t>Debiendo notificar el Acuerdo de Clasificación de la información que apruebe su Comité de Transparencia que sustente las versiones públicas.</w:t>
      </w:r>
      <w:r w:rsidR="00775C7E">
        <w:rPr>
          <w:rFonts w:ascii="Palatino Linotype" w:hAnsi="Palatino Linotype"/>
          <w:i/>
          <w:iCs/>
          <w:color w:val="000000" w:themeColor="text1"/>
          <w:sz w:val="22"/>
          <w:szCs w:val="22"/>
          <w:lang w:eastAsia="es-MX"/>
        </w:rPr>
        <w:t xml:space="preserve"> </w:t>
      </w:r>
      <w:r w:rsidR="0095405F">
        <w:rPr>
          <w:rFonts w:ascii="Palatino Linotype" w:hAnsi="Palatino Linotype"/>
          <w:i/>
          <w:iCs/>
          <w:color w:val="000000" w:themeColor="text1"/>
          <w:sz w:val="22"/>
          <w:szCs w:val="22"/>
          <w:lang w:eastAsia="es-MX"/>
        </w:rPr>
        <w:t>“</w:t>
      </w:r>
    </w:p>
    <w:p w14:paraId="173E3B0B" w14:textId="77777777" w:rsidR="001C4190" w:rsidRPr="000A0579" w:rsidRDefault="001C4190" w:rsidP="00413AD5">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0A0579">
        <w:rPr>
          <w:rFonts w:ascii="Palatino Linotype" w:hAnsi="Palatino Linotype"/>
          <w:b/>
          <w:szCs w:val="17"/>
          <w:lang w:eastAsia="es-ES_tradnl"/>
        </w:rPr>
        <w:t>Notifíquese</w:t>
      </w:r>
      <w:r w:rsidRPr="000A0579">
        <w:rPr>
          <w:rFonts w:ascii="Palatino Linotype" w:hAnsi="Palatino Linotype"/>
          <w:szCs w:val="17"/>
          <w:lang w:eastAsia="es-ES_tradnl"/>
        </w:rPr>
        <w:t xml:space="preserve"> </w:t>
      </w:r>
      <w:r w:rsidRPr="000A0579">
        <w:rPr>
          <w:rFonts w:ascii="Palatino Linotype" w:hAnsi="Palatino Linotype"/>
          <w:shd w:val="clear" w:color="auto" w:fill="FFFFFF"/>
        </w:rPr>
        <w:t xml:space="preserve">al </w:t>
      </w:r>
      <w:r w:rsidRPr="000A0579">
        <w:rPr>
          <w:rFonts w:ascii="Palatino Linotype" w:hAnsi="Palatino Linotype" w:cs="Arial"/>
        </w:rPr>
        <w:t>Titular</w:t>
      </w:r>
      <w:r w:rsidRPr="000A0579">
        <w:rPr>
          <w:rFonts w:ascii="Palatino Linotype" w:hAnsi="Palatino Linotype"/>
          <w:shd w:val="clear" w:color="auto" w:fill="FFFFFF"/>
        </w:rPr>
        <w:t xml:space="preserve"> de la Unidad de Transparencia del</w:t>
      </w:r>
      <w:r w:rsidRPr="000A0579">
        <w:rPr>
          <w:rStyle w:val="apple-converted-space"/>
          <w:rFonts w:ascii="Palatino Linotype" w:hAnsi="Palatino Linotype"/>
          <w:b/>
          <w:shd w:val="clear" w:color="auto" w:fill="FFFFFF"/>
        </w:rPr>
        <w:t xml:space="preserve"> </w:t>
      </w:r>
      <w:r w:rsidRPr="000A0579">
        <w:rPr>
          <w:rFonts w:ascii="Palatino Linotype" w:hAnsi="Palatino Linotype"/>
          <w:b/>
          <w:shd w:val="clear" w:color="auto" w:fill="FFFFFF"/>
        </w:rPr>
        <w:t>SUJETO OBLIGADO</w:t>
      </w:r>
      <w:r w:rsidRPr="000A0579">
        <w:rPr>
          <w:rFonts w:ascii="Palatino Linotype" w:hAnsi="Palatino Linotype"/>
          <w:shd w:val="clear" w:color="auto" w:fill="FFFFFF"/>
        </w:rPr>
        <w:t xml:space="preserve"> para que, </w:t>
      </w:r>
      <w:r w:rsidRPr="000A0579">
        <w:rPr>
          <w:rFonts w:ascii="Palatino Linotype" w:hAnsi="Palatino Linotype" w:cs="Arial"/>
        </w:rPr>
        <w:t>conforme</w:t>
      </w:r>
      <w:r w:rsidRPr="000A0579">
        <w:rPr>
          <w:rFonts w:ascii="Palatino Linotype" w:hAnsi="Palatino Linotype"/>
          <w:shd w:val="clear" w:color="auto" w:fill="FFFFFF"/>
        </w:rPr>
        <w:t xml:space="preserve"> a los artículos 186, último párrafo y 189, párrafo segundo de la Ley de </w:t>
      </w:r>
      <w:r w:rsidRPr="000A0579">
        <w:rPr>
          <w:rFonts w:ascii="Palatino Linotype" w:hAnsi="Palatino Linotype"/>
          <w:szCs w:val="17"/>
          <w:lang w:eastAsia="es-ES_tradnl"/>
        </w:rPr>
        <w:t>Transparencia</w:t>
      </w:r>
      <w:r w:rsidRPr="000A0579">
        <w:rPr>
          <w:rFonts w:ascii="Palatino Linotype" w:hAnsi="Palatino Linotype"/>
          <w:shd w:val="clear" w:color="auto" w:fill="FFFFFF"/>
        </w:rPr>
        <w:t xml:space="preserve"> y </w:t>
      </w:r>
      <w:r w:rsidRPr="000A0579">
        <w:rPr>
          <w:rFonts w:ascii="Palatino Linotype" w:hAnsi="Palatino Linotype" w:cs="Arial"/>
        </w:rPr>
        <w:t>Acceso</w:t>
      </w:r>
      <w:r w:rsidRPr="000A0579">
        <w:rPr>
          <w:rFonts w:ascii="Palatino Linotype" w:hAnsi="Palatino Linotype"/>
          <w:shd w:val="clear" w:color="auto" w:fill="FFFFFF"/>
        </w:rPr>
        <w:t xml:space="preserve"> a la Información Pública del Estado de México y Municipios, dé </w:t>
      </w:r>
      <w:r w:rsidRPr="000A0579">
        <w:rPr>
          <w:rFonts w:ascii="Palatino Linotype" w:hAnsi="Palatino Linotype" w:cs="Arial"/>
        </w:rPr>
        <w:t>cumplimiento</w:t>
      </w:r>
      <w:r w:rsidRPr="000A0579">
        <w:rPr>
          <w:rFonts w:ascii="Palatino Linotype" w:hAnsi="Palatino Linotype"/>
          <w:shd w:val="clear" w:color="auto" w:fill="FFFFFF"/>
        </w:rPr>
        <w:t xml:space="preserve"> a lo ordenado dentro del plazo de diez días hábiles, debiendo informar a este Instituto en un plazo </w:t>
      </w:r>
      <w:r w:rsidRPr="000A0579">
        <w:rPr>
          <w:rFonts w:ascii="Palatino Linotype" w:eastAsiaTheme="minorEastAsia" w:hAnsi="Palatino Linotype"/>
          <w:szCs w:val="17"/>
          <w:lang w:eastAsia="es-ES_tradnl"/>
        </w:rPr>
        <w:t>de</w:t>
      </w:r>
      <w:r w:rsidRPr="000A0579">
        <w:rPr>
          <w:rFonts w:ascii="Palatino Linotype" w:hAnsi="Palatino Linotype"/>
          <w:shd w:val="clear" w:color="auto" w:fill="FFFFFF"/>
        </w:rPr>
        <w:t xml:space="preserve"> tres días hábiles siguientes sobre el cumplimiento dado a la resolución.</w:t>
      </w:r>
    </w:p>
    <w:p w14:paraId="496BE0AC" w14:textId="77777777" w:rsidR="001C4190" w:rsidRPr="000A0579" w:rsidRDefault="001C4190" w:rsidP="00413AD5">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0A0579">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0A0579">
        <w:rPr>
          <w:rFonts w:ascii="Palatino Linotype" w:hAnsi="Palatino Linotype"/>
          <w:b/>
          <w:szCs w:val="17"/>
          <w:lang w:eastAsia="es-ES_tradnl"/>
        </w:rPr>
        <w:t>SUJETO OBLIGADO</w:t>
      </w:r>
      <w:r w:rsidRPr="000A0579">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4A9711DB" w14:textId="77777777" w:rsidR="001C4190" w:rsidRPr="000A0579" w:rsidRDefault="001C4190" w:rsidP="00413AD5">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0A0579">
        <w:rPr>
          <w:rFonts w:ascii="Palatino Linotype" w:hAnsi="Palatino Linotype"/>
          <w:b/>
          <w:szCs w:val="17"/>
          <w:lang w:eastAsia="es-ES_tradnl"/>
        </w:rPr>
        <w:t>Notifíquese</w:t>
      </w:r>
      <w:r w:rsidRPr="000A0579">
        <w:rPr>
          <w:rFonts w:ascii="Palatino Linotype" w:hAnsi="Palatino Linotype"/>
          <w:szCs w:val="17"/>
          <w:lang w:eastAsia="es-ES_tradnl"/>
        </w:rPr>
        <w:t xml:space="preserve"> al</w:t>
      </w:r>
      <w:r w:rsidRPr="000A0579">
        <w:rPr>
          <w:rFonts w:ascii="Palatino Linotype" w:hAnsi="Palatino Linotype"/>
          <w:b/>
        </w:rPr>
        <w:t xml:space="preserve"> RECURRENTE </w:t>
      </w:r>
      <w:r w:rsidRPr="000A0579">
        <w:rPr>
          <w:rFonts w:ascii="Palatino Linotype" w:hAnsi="Palatino Linotype"/>
          <w:szCs w:val="17"/>
          <w:lang w:eastAsia="es-ES_tradnl"/>
        </w:rPr>
        <w:t xml:space="preserve">la </w:t>
      </w:r>
      <w:r w:rsidRPr="000A0579">
        <w:rPr>
          <w:rFonts w:ascii="Palatino Linotype" w:hAnsi="Palatino Linotype" w:cs="Arial"/>
        </w:rPr>
        <w:t>presente</w:t>
      </w:r>
      <w:r w:rsidRPr="000A0579">
        <w:rPr>
          <w:rFonts w:ascii="Palatino Linotype" w:hAnsi="Palatino Linotype"/>
          <w:szCs w:val="17"/>
          <w:lang w:eastAsia="es-ES_tradnl"/>
        </w:rPr>
        <w:t xml:space="preserve"> </w:t>
      </w:r>
      <w:r w:rsidRPr="000A0579">
        <w:rPr>
          <w:rFonts w:ascii="Palatino Linotype" w:hAnsi="Palatino Linotype"/>
          <w:shd w:val="clear" w:color="auto" w:fill="FFFFFF"/>
        </w:rPr>
        <w:t>resolución</w:t>
      </w:r>
      <w:r w:rsidRPr="000A0579">
        <w:rPr>
          <w:rFonts w:ascii="Palatino Linotype" w:hAnsi="Palatino Linotype"/>
          <w:szCs w:val="17"/>
          <w:lang w:eastAsia="es-ES_tradnl"/>
        </w:rPr>
        <w:t>.</w:t>
      </w:r>
    </w:p>
    <w:p w14:paraId="2094E390" w14:textId="77777777" w:rsidR="001C4190" w:rsidRPr="000A0579" w:rsidRDefault="001C4190" w:rsidP="00413AD5">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0A0579">
        <w:rPr>
          <w:rFonts w:ascii="Palatino Linotype" w:hAnsi="Palatino Linotype"/>
          <w:b/>
          <w:szCs w:val="17"/>
          <w:lang w:eastAsia="es-ES_tradnl"/>
        </w:rPr>
        <w:t>Hágase</w:t>
      </w:r>
      <w:r w:rsidRPr="000A0579">
        <w:rPr>
          <w:rFonts w:ascii="Palatino Linotype" w:hAnsi="Palatino Linotype"/>
          <w:szCs w:val="17"/>
          <w:lang w:eastAsia="es-ES_tradnl"/>
        </w:rPr>
        <w:t xml:space="preserve"> </w:t>
      </w:r>
      <w:r w:rsidRPr="000A0579">
        <w:rPr>
          <w:rFonts w:ascii="Palatino Linotype" w:hAnsi="Palatino Linotype"/>
          <w:b/>
          <w:szCs w:val="17"/>
          <w:lang w:eastAsia="es-ES_tradnl"/>
        </w:rPr>
        <w:t>del conocimiento</w:t>
      </w:r>
      <w:r w:rsidRPr="000A0579">
        <w:rPr>
          <w:rFonts w:ascii="Palatino Linotype" w:hAnsi="Palatino Linotype"/>
          <w:szCs w:val="17"/>
          <w:lang w:eastAsia="es-ES_tradnl"/>
        </w:rPr>
        <w:t xml:space="preserve"> </w:t>
      </w:r>
      <w:r w:rsidRPr="000A0579">
        <w:rPr>
          <w:rFonts w:ascii="Palatino Linotype" w:hAnsi="Palatino Linotype"/>
        </w:rPr>
        <w:t>del</w:t>
      </w:r>
      <w:r w:rsidRPr="000A0579">
        <w:rPr>
          <w:rFonts w:ascii="Palatino Linotype" w:hAnsi="Palatino Linotype"/>
          <w:b/>
        </w:rPr>
        <w:t xml:space="preserve"> RECURRENTE </w:t>
      </w:r>
      <w:r w:rsidRPr="000A0579">
        <w:rPr>
          <w:rFonts w:ascii="Palatino Linotype" w:hAnsi="Palatino Linotype"/>
          <w:szCs w:val="17"/>
          <w:lang w:eastAsia="es-ES_tradnl"/>
        </w:rPr>
        <w:t xml:space="preserve">que, de conformidad </w:t>
      </w:r>
      <w:r w:rsidRPr="000A0579">
        <w:rPr>
          <w:rFonts w:ascii="Palatino Linotype" w:hAnsi="Palatino Linotype" w:cs="Arial"/>
        </w:rPr>
        <w:t>con</w:t>
      </w:r>
      <w:r w:rsidRPr="000A0579">
        <w:rPr>
          <w:rFonts w:ascii="Palatino Linotype" w:hAnsi="Palatino Linotype"/>
          <w:szCs w:val="17"/>
          <w:lang w:eastAsia="es-ES_tradnl"/>
        </w:rPr>
        <w:t xml:space="preserve"> lo </w:t>
      </w:r>
      <w:r w:rsidRPr="000A0579">
        <w:rPr>
          <w:rFonts w:ascii="Palatino Linotype" w:hAnsi="Palatino Linotype" w:cs="Arial"/>
        </w:rPr>
        <w:t>establecido</w:t>
      </w:r>
      <w:r w:rsidRPr="000A0579">
        <w:rPr>
          <w:rFonts w:ascii="Palatino Linotype" w:hAnsi="Palatino Linotype"/>
          <w:szCs w:val="17"/>
          <w:lang w:eastAsia="es-ES_tradnl"/>
        </w:rPr>
        <w:t xml:space="preserve"> en el artículo 196 de la Ley de </w:t>
      </w:r>
      <w:r w:rsidRPr="000A0579">
        <w:rPr>
          <w:rFonts w:ascii="Palatino Linotype" w:hAnsi="Palatino Linotype" w:cs="Arial"/>
        </w:rPr>
        <w:t>Transparencia</w:t>
      </w:r>
      <w:r w:rsidRPr="000A0579">
        <w:rPr>
          <w:rFonts w:ascii="Palatino Linotype" w:hAnsi="Palatino Linotype"/>
          <w:szCs w:val="17"/>
          <w:lang w:eastAsia="es-ES_tradnl"/>
        </w:rPr>
        <w:t xml:space="preserve"> y </w:t>
      </w:r>
      <w:r w:rsidRPr="000A0579">
        <w:rPr>
          <w:rFonts w:ascii="Palatino Linotype" w:hAnsi="Palatino Linotype" w:cs="Arial"/>
        </w:rPr>
        <w:t>Acceso</w:t>
      </w:r>
      <w:r w:rsidRPr="000A0579">
        <w:rPr>
          <w:rFonts w:ascii="Palatino Linotype" w:hAnsi="Palatino Linotype"/>
          <w:szCs w:val="17"/>
          <w:lang w:eastAsia="es-ES_tradnl"/>
        </w:rPr>
        <w:t xml:space="preserve"> a la Información </w:t>
      </w:r>
      <w:r w:rsidRPr="000A0579">
        <w:rPr>
          <w:rFonts w:ascii="Palatino Linotype" w:hAnsi="Palatino Linotype"/>
          <w:lang w:eastAsia="es-ES_tradnl"/>
        </w:rPr>
        <w:t>Pública</w:t>
      </w:r>
      <w:r w:rsidRPr="000A0579">
        <w:rPr>
          <w:rFonts w:ascii="Palatino Linotype" w:hAnsi="Palatino Linotype"/>
          <w:szCs w:val="17"/>
          <w:lang w:eastAsia="es-ES_tradnl"/>
        </w:rPr>
        <w:t xml:space="preserve"> del Estado de México y Municipios, podrá impugnarla vía Juicio de Amparo en los términos de las leyes aplicables.</w:t>
      </w:r>
    </w:p>
    <w:p w14:paraId="0AEADF76" w14:textId="028B6F48" w:rsidR="001C4190" w:rsidRDefault="001C4190" w:rsidP="001C4190">
      <w:pPr>
        <w:spacing w:before="100" w:beforeAutospacing="1" w:after="100" w:afterAutospacing="1" w:line="360" w:lineRule="auto"/>
        <w:jc w:val="both"/>
        <w:rPr>
          <w:rFonts w:ascii="Palatino Linotype" w:hAnsi="Palatino Linotype" w:cs="Arial"/>
        </w:rPr>
      </w:pPr>
      <w:r w:rsidRPr="00F26BCD">
        <w:rPr>
          <w:rFonts w:ascii="Palatino Linotype" w:hAnsi="Palatino Linotype" w:cs="Arial"/>
        </w:rPr>
        <w:t>ASÍ LO RESUELVE</w:t>
      </w:r>
      <w:r w:rsidRPr="00092851">
        <w:rPr>
          <w:rFonts w:ascii="Palatino Linotype" w:hAnsi="Palatino Linotype" w:cs="Arial"/>
        </w:rPr>
        <w:t xml:space="preserve">, </w:t>
      </w:r>
      <w:r w:rsidRPr="008D3FA5">
        <w:rPr>
          <w:rFonts w:ascii="Palatino Linotype" w:hAnsi="Palatino Linotype" w:cs="Arial"/>
        </w:rPr>
        <w:t>POR UNANIMIDAD DE VOTOS EL PLENO DEL</w:t>
      </w:r>
      <w:r w:rsidRPr="008D3FA5">
        <w:rPr>
          <w:rFonts w:ascii="Palatino Linotype" w:eastAsia="Arial Unicode MS" w:hAnsi="Palatino Linotype" w:cs="Arial"/>
        </w:rPr>
        <w:t xml:space="preserve"> INSTITUTO DE </w:t>
      </w:r>
      <w:r w:rsidRPr="008D3FA5">
        <w:rPr>
          <w:rFonts w:ascii="Palatino Linotype" w:hAnsi="Palatino Linotype"/>
          <w:lang w:eastAsia="en-US"/>
        </w:rPr>
        <w:t>TRANSPARENCIA</w:t>
      </w:r>
      <w:r w:rsidRPr="008D3FA5">
        <w:rPr>
          <w:rFonts w:ascii="Palatino Linotype" w:eastAsia="Arial Unicode MS" w:hAnsi="Palatino Linotype" w:cs="Arial"/>
        </w:rPr>
        <w:t>, ACCESO A LA INFORMACIÓN PÚBLICA Y PROTECCIÓN DE DATOS PERSONALES DEL ESTADO DE MÉXICO Y MUNICIPIOS</w:t>
      </w:r>
      <w:r w:rsidRPr="008D3FA5">
        <w:rPr>
          <w:rFonts w:ascii="Palatino Linotype" w:hAnsi="Palatino Linotype" w:cs="Arial"/>
        </w:rPr>
        <w:t>, CONFORMADO POR LOS COMISIONADO</w:t>
      </w:r>
      <w:r w:rsidRPr="00092851">
        <w:rPr>
          <w:rFonts w:ascii="Palatino Linotype" w:hAnsi="Palatino Linotype" w:cs="Arial"/>
        </w:rPr>
        <w:t>S ZULEMA MARTÍNEZ SÁNCHEZ; EVA ABAID YAPUR; JOSÉ GUADALUPE LUNA HERNÁNDEZ; JAVIER MARTÍNEZ CRUZ Y LUIS GUSTAVO PARRA NORIEGA; EN</w:t>
      </w:r>
      <w:r w:rsidRPr="00092851">
        <w:rPr>
          <w:rFonts w:ascii="Palatino Linotype" w:hAnsi="Palatino Linotype" w:cs="Arial"/>
          <w:shd w:val="clear" w:color="auto" w:fill="FFFFFF" w:themeFill="background1"/>
        </w:rPr>
        <w:t xml:space="preserve"> LA </w:t>
      </w:r>
      <w:r w:rsidR="00B1768F">
        <w:rPr>
          <w:rFonts w:ascii="Palatino Linotype" w:hAnsi="Palatino Linotype" w:cs="Arial"/>
        </w:rPr>
        <w:t xml:space="preserve">VIGÉSIMA </w:t>
      </w:r>
      <w:r w:rsidR="0095405F">
        <w:rPr>
          <w:rFonts w:ascii="Palatino Linotype" w:hAnsi="Palatino Linotype" w:cs="Arial"/>
        </w:rPr>
        <w:t>TERCERA</w:t>
      </w:r>
      <w:r w:rsidR="0095405F" w:rsidRPr="00092851">
        <w:rPr>
          <w:rFonts w:ascii="Palatino Linotype" w:hAnsi="Palatino Linotype" w:cs="Arial"/>
        </w:rPr>
        <w:t xml:space="preserve"> </w:t>
      </w:r>
      <w:r w:rsidRPr="00092851">
        <w:rPr>
          <w:rFonts w:ascii="Palatino Linotype" w:hAnsi="Palatino Linotype" w:cs="Arial"/>
        </w:rPr>
        <w:t xml:space="preserve">SESIÓN ORDINARIA CELEBRADA EL DÍA </w:t>
      </w:r>
      <w:r w:rsidR="0095405F">
        <w:rPr>
          <w:rFonts w:ascii="Palatino Linotype" w:hAnsi="Palatino Linotype" w:cs="Arial"/>
        </w:rPr>
        <w:t xml:space="preserve">VEINTIUNO </w:t>
      </w:r>
      <w:r w:rsidRPr="00092851">
        <w:rPr>
          <w:rFonts w:ascii="Palatino Linotype" w:hAnsi="Palatino Linotype" w:cs="Arial"/>
        </w:rPr>
        <w:t xml:space="preserve">DE </w:t>
      </w:r>
      <w:r w:rsidR="00B1768F">
        <w:rPr>
          <w:rFonts w:ascii="Palatino Linotype" w:hAnsi="Palatino Linotype" w:cs="Arial"/>
        </w:rPr>
        <w:t xml:space="preserve">OCTUBRE </w:t>
      </w:r>
      <w:r w:rsidRPr="00092851">
        <w:rPr>
          <w:rFonts w:ascii="Palatino Linotype" w:hAnsi="Palatino Linotype" w:cs="Arial"/>
        </w:rPr>
        <w:t>DE</w:t>
      </w:r>
      <w:r>
        <w:rPr>
          <w:rFonts w:ascii="Palatino Linotype" w:hAnsi="Palatino Linotype" w:cs="Arial"/>
        </w:rPr>
        <w:t xml:space="preserve"> DOS MIL VEINTE</w:t>
      </w:r>
      <w:r w:rsidRPr="00F26BCD">
        <w:rPr>
          <w:rFonts w:ascii="Palatino Linotype" w:hAnsi="Palatino Linotype" w:cs="Arial"/>
        </w:rPr>
        <w:t>,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1C4190" w:rsidRPr="00F26BCD" w14:paraId="38ECBCF2" w14:textId="77777777" w:rsidTr="00883974">
        <w:trPr>
          <w:jc w:val="center"/>
        </w:trPr>
        <w:tc>
          <w:tcPr>
            <w:tcW w:w="9214" w:type="dxa"/>
            <w:gridSpan w:val="2"/>
            <w:shd w:val="clear" w:color="auto" w:fill="auto"/>
          </w:tcPr>
          <w:p w14:paraId="6F8B64AA" w14:textId="77777777" w:rsidR="001C4190" w:rsidRDefault="001C4190" w:rsidP="008D3FA5">
            <w:pPr>
              <w:rPr>
                <w:rFonts w:ascii="Palatino Linotype" w:hAnsi="Palatino Linotype" w:cs="Arial"/>
                <w:b/>
                <w:lang w:val="es-ES_tradnl"/>
              </w:rPr>
            </w:pPr>
          </w:p>
          <w:p w14:paraId="11E07872" w14:textId="77777777" w:rsidR="00810D5F" w:rsidRDefault="00810D5F" w:rsidP="00883974">
            <w:pPr>
              <w:jc w:val="center"/>
              <w:rPr>
                <w:rFonts w:ascii="Palatino Linotype" w:hAnsi="Palatino Linotype" w:cs="Arial"/>
                <w:b/>
                <w:lang w:val="es-ES_tradnl"/>
              </w:rPr>
            </w:pPr>
          </w:p>
          <w:p w14:paraId="6B795C77" w14:textId="77777777" w:rsidR="00810D5F" w:rsidRDefault="00810D5F" w:rsidP="00883974">
            <w:pPr>
              <w:jc w:val="center"/>
              <w:rPr>
                <w:rFonts w:ascii="Palatino Linotype" w:hAnsi="Palatino Linotype" w:cs="Arial"/>
                <w:b/>
                <w:lang w:val="es-ES_tradnl"/>
              </w:rPr>
            </w:pPr>
          </w:p>
          <w:p w14:paraId="2DB5E117" w14:textId="77777777" w:rsidR="00FD2CF5" w:rsidRDefault="00FD2CF5" w:rsidP="00883974">
            <w:pPr>
              <w:jc w:val="center"/>
              <w:rPr>
                <w:rFonts w:ascii="Palatino Linotype" w:hAnsi="Palatino Linotype" w:cs="Arial"/>
                <w:b/>
                <w:lang w:val="es-ES_tradnl"/>
              </w:rPr>
            </w:pPr>
          </w:p>
          <w:p w14:paraId="6CB5C6CD" w14:textId="77777777" w:rsidR="008D3FA5" w:rsidRDefault="008D3FA5" w:rsidP="00883974">
            <w:pPr>
              <w:jc w:val="center"/>
              <w:rPr>
                <w:rFonts w:ascii="Palatino Linotype" w:hAnsi="Palatino Linotype" w:cs="Arial"/>
                <w:b/>
                <w:lang w:val="es-ES_tradnl"/>
              </w:rPr>
            </w:pPr>
          </w:p>
          <w:p w14:paraId="31595D98" w14:textId="77777777" w:rsidR="001C4190" w:rsidRPr="00F26BCD" w:rsidRDefault="001C4190" w:rsidP="0088397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14:paraId="4C6863B0" w14:textId="77777777" w:rsidR="001C4190" w:rsidRPr="00F26BCD" w:rsidRDefault="001C4190" w:rsidP="0088397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14:paraId="5BC53E1D" w14:textId="77777777" w:rsidR="001C4190" w:rsidRPr="00F26BCD" w:rsidRDefault="001C4190" w:rsidP="00883974">
            <w:pPr>
              <w:jc w:val="center"/>
              <w:rPr>
                <w:rFonts w:ascii="Palatino Linotype" w:hAnsi="Palatino Linotype" w:cs="Arial"/>
                <w:b/>
                <w:lang w:val="es-ES_tradnl"/>
              </w:rPr>
            </w:pPr>
            <w:r w:rsidRPr="001C273C">
              <w:rPr>
                <w:rFonts w:ascii="Palatino Linotype" w:hAnsi="Palatino Linotype" w:cs="Arial"/>
                <w:b/>
                <w:color w:val="FFFFFF" w:themeColor="background1"/>
                <w:lang w:val="es-ES_tradnl"/>
              </w:rPr>
              <w:t>(RÚBRICA)</w:t>
            </w:r>
          </w:p>
        </w:tc>
      </w:tr>
      <w:tr w:rsidR="001C4190" w:rsidRPr="00F26BCD" w14:paraId="2E210DCD" w14:textId="77777777" w:rsidTr="00883974">
        <w:trPr>
          <w:jc w:val="center"/>
        </w:trPr>
        <w:tc>
          <w:tcPr>
            <w:tcW w:w="4756" w:type="dxa"/>
            <w:shd w:val="clear" w:color="auto" w:fill="auto"/>
          </w:tcPr>
          <w:p w14:paraId="6D1964A8" w14:textId="77777777" w:rsidR="001C4190" w:rsidRDefault="001C4190" w:rsidP="00883974">
            <w:pPr>
              <w:jc w:val="center"/>
              <w:rPr>
                <w:rFonts w:ascii="Palatino Linotype" w:hAnsi="Palatino Linotype" w:cs="Arial"/>
                <w:b/>
                <w:lang w:val="es-ES_tradnl"/>
              </w:rPr>
            </w:pPr>
          </w:p>
          <w:p w14:paraId="39D022D8" w14:textId="77777777" w:rsidR="00810D5F" w:rsidRDefault="00810D5F" w:rsidP="00883974">
            <w:pPr>
              <w:jc w:val="center"/>
              <w:rPr>
                <w:rFonts w:ascii="Palatino Linotype" w:hAnsi="Palatino Linotype" w:cs="Arial"/>
                <w:b/>
                <w:lang w:val="es-ES_tradnl"/>
              </w:rPr>
            </w:pPr>
          </w:p>
          <w:p w14:paraId="3588FE8E" w14:textId="77777777" w:rsidR="00FD2CF5" w:rsidRDefault="00FD2CF5" w:rsidP="00883974">
            <w:pPr>
              <w:jc w:val="center"/>
              <w:rPr>
                <w:rFonts w:ascii="Palatino Linotype" w:hAnsi="Palatino Linotype" w:cs="Arial"/>
                <w:b/>
                <w:lang w:val="es-ES_tradnl"/>
              </w:rPr>
            </w:pPr>
          </w:p>
          <w:p w14:paraId="639A6733" w14:textId="77777777" w:rsidR="00FD2CF5" w:rsidRDefault="00FD2CF5" w:rsidP="00883974">
            <w:pPr>
              <w:jc w:val="center"/>
              <w:rPr>
                <w:rFonts w:ascii="Palatino Linotype" w:hAnsi="Palatino Linotype" w:cs="Arial"/>
                <w:b/>
                <w:lang w:val="es-ES_tradnl"/>
              </w:rPr>
            </w:pPr>
          </w:p>
          <w:p w14:paraId="31357DD8" w14:textId="77777777" w:rsidR="008D3FA5" w:rsidRDefault="008D3FA5" w:rsidP="00883974">
            <w:pPr>
              <w:jc w:val="center"/>
              <w:rPr>
                <w:rFonts w:ascii="Palatino Linotype" w:hAnsi="Palatino Linotype" w:cs="Arial"/>
                <w:b/>
                <w:lang w:val="es-ES_tradnl"/>
              </w:rPr>
            </w:pPr>
          </w:p>
          <w:p w14:paraId="6C299000" w14:textId="77777777" w:rsidR="008D3FA5" w:rsidRDefault="008D3FA5" w:rsidP="00883974">
            <w:pPr>
              <w:jc w:val="center"/>
              <w:rPr>
                <w:rFonts w:ascii="Palatino Linotype" w:hAnsi="Palatino Linotype" w:cs="Arial"/>
                <w:b/>
                <w:lang w:val="es-ES_tradnl"/>
              </w:rPr>
            </w:pPr>
          </w:p>
          <w:p w14:paraId="118631A2" w14:textId="77777777" w:rsidR="008D3FA5" w:rsidRDefault="008D3FA5" w:rsidP="00883974">
            <w:pPr>
              <w:jc w:val="center"/>
              <w:rPr>
                <w:rFonts w:ascii="Palatino Linotype" w:hAnsi="Palatino Linotype" w:cs="Arial"/>
                <w:b/>
                <w:lang w:val="es-ES_tradnl"/>
              </w:rPr>
            </w:pPr>
          </w:p>
          <w:p w14:paraId="3575F2A9" w14:textId="77777777" w:rsidR="00FD2CF5" w:rsidRDefault="00FD2CF5" w:rsidP="00883974">
            <w:pPr>
              <w:jc w:val="center"/>
              <w:rPr>
                <w:rFonts w:ascii="Palatino Linotype" w:hAnsi="Palatino Linotype" w:cs="Arial"/>
                <w:b/>
                <w:lang w:val="es-ES_tradnl"/>
              </w:rPr>
            </w:pPr>
          </w:p>
          <w:p w14:paraId="50AFCCC3" w14:textId="77777777" w:rsidR="001C4190" w:rsidRPr="00F26BCD" w:rsidRDefault="001C4190" w:rsidP="00883974">
            <w:pPr>
              <w:jc w:val="center"/>
              <w:rPr>
                <w:rFonts w:ascii="Palatino Linotype" w:hAnsi="Palatino Linotype" w:cs="Arial"/>
                <w:b/>
                <w:lang w:val="es-ES_tradnl"/>
              </w:rPr>
            </w:pPr>
            <w:r w:rsidRPr="00F26BCD">
              <w:rPr>
                <w:rFonts w:ascii="Palatino Linotype" w:hAnsi="Palatino Linotype" w:cs="Arial"/>
                <w:b/>
                <w:lang w:val="es-ES_tradnl"/>
              </w:rPr>
              <w:t>Eva Abaid Yapur</w:t>
            </w:r>
          </w:p>
          <w:p w14:paraId="034F2E88" w14:textId="77777777" w:rsidR="001C4190" w:rsidRPr="00F26BCD" w:rsidRDefault="001C4190" w:rsidP="00883974">
            <w:pPr>
              <w:jc w:val="center"/>
              <w:rPr>
                <w:rFonts w:ascii="Palatino Linotype" w:hAnsi="Palatino Linotype" w:cs="Arial"/>
                <w:lang w:val="es-ES_tradnl"/>
              </w:rPr>
            </w:pPr>
            <w:r w:rsidRPr="00F26BCD">
              <w:rPr>
                <w:rFonts w:ascii="Palatino Linotype" w:hAnsi="Palatino Linotype" w:cs="Arial"/>
                <w:lang w:val="es-ES_tradnl"/>
              </w:rPr>
              <w:t>Comisionada</w:t>
            </w:r>
          </w:p>
          <w:p w14:paraId="0FB8DB25" w14:textId="77777777" w:rsidR="001C4190" w:rsidRPr="00F26BCD" w:rsidRDefault="001C4190" w:rsidP="00883974">
            <w:pPr>
              <w:jc w:val="center"/>
              <w:rPr>
                <w:rFonts w:ascii="Palatino Linotype" w:hAnsi="Palatino Linotype" w:cs="Arial"/>
                <w:b/>
                <w:lang w:val="es-ES_tradnl"/>
              </w:rPr>
            </w:pPr>
            <w:r w:rsidRPr="001C273C">
              <w:rPr>
                <w:rFonts w:ascii="Palatino Linotype" w:hAnsi="Palatino Linotype" w:cs="Arial"/>
                <w:b/>
                <w:color w:val="FFFFFF" w:themeColor="background1"/>
                <w:lang w:val="es-ES_tradnl"/>
              </w:rPr>
              <w:t>(RÚBRICA)</w:t>
            </w:r>
          </w:p>
        </w:tc>
        <w:tc>
          <w:tcPr>
            <w:tcW w:w="4458" w:type="dxa"/>
            <w:shd w:val="clear" w:color="auto" w:fill="auto"/>
          </w:tcPr>
          <w:p w14:paraId="2099A01E" w14:textId="77777777" w:rsidR="001C4190" w:rsidRDefault="001C4190" w:rsidP="00883974">
            <w:pPr>
              <w:jc w:val="center"/>
              <w:rPr>
                <w:rFonts w:ascii="Palatino Linotype" w:hAnsi="Palatino Linotype" w:cs="Arial"/>
                <w:b/>
                <w:lang w:val="es-ES_tradnl"/>
              </w:rPr>
            </w:pPr>
          </w:p>
          <w:p w14:paraId="005E0013" w14:textId="77777777" w:rsidR="008D3FA5" w:rsidRDefault="008D3FA5" w:rsidP="00883974">
            <w:pPr>
              <w:jc w:val="center"/>
              <w:rPr>
                <w:rFonts w:ascii="Palatino Linotype" w:hAnsi="Palatino Linotype" w:cs="Arial"/>
                <w:b/>
                <w:lang w:val="es-ES_tradnl"/>
              </w:rPr>
            </w:pPr>
          </w:p>
          <w:p w14:paraId="08EAFCCA" w14:textId="77777777" w:rsidR="00FD2CF5" w:rsidRDefault="00FD2CF5" w:rsidP="00883974">
            <w:pPr>
              <w:jc w:val="center"/>
              <w:rPr>
                <w:rFonts w:ascii="Palatino Linotype" w:hAnsi="Palatino Linotype" w:cs="Arial"/>
                <w:b/>
                <w:lang w:val="es-ES_tradnl"/>
              </w:rPr>
            </w:pPr>
          </w:p>
          <w:p w14:paraId="39F0781F" w14:textId="77777777" w:rsidR="00FD2CF5" w:rsidRDefault="00FD2CF5" w:rsidP="00883974">
            <w:pPr>
              <w:jc w:val="center"/>
              <w:rPr>
                <w:rFonts w:ascii="Palatino Linotype" w:hAnsi="Palatino Linotype" w:cs="Arial"/>
                <w:b/>
                <w:lang w:val="es-ES_tradnl"/>
              </w:rPr>
            </w:pPr>
          </w:p>
          <w:p w14:paraId="642AE167" w14:textId="77777777" w:rsidR="008D3FA5" w:rsidRDefault="008D3FA5" w:rsidP="00883974">
            <w:pPr>
              <w:jc w:val="center"/>
              <w:rPr>
                <w:rFonts w:ascii="Palatino Linotype" w:hAnsi="Palatino Linotype" w:cs="Arial"/>
                <w:b/>
                <w:lang w:val="es-ES_tradnl"/>
              </w:rPr>
            </w:pPr>
          </w:p>
          <w:p w14:paraId="5C16062E" w14:textId="77777777" w:rsidR="008D3FA5" w:rsidRDefault="008D3FA5" w:rsidP="00883974">
            <w:pPr>
              <w:jc w:val="center"/>
              <w:rPr>
                <w:rFonts w:ascii="Palatino Linotype" w:hAnsi="Palatino Linotype" w:cs="Arial"/>
                <w:b/>
                <w:lang w:val="es-ES_tradnl"/>
              </w:rPr>
            </w:pPr>
          </w:p>
          <w:p w14:paraId="53F803C7" w14:textId="77777777" w:rsidR="008D3FA5" w:rsidRDefault="008D3FA5" w:rsidP="00883974">
            <w:pPr>
              <w:jc w:val="center"/>
              <w:rPr>
                <w:rFonts w:ascii="Palatino Linotype" w:hAnsi="Palatino Linotype" w:cs="Arial"/>
                <w:b/>
                <w:lang w:val="es-ES_tradnl"/>
              </w:rPr>
            </w:pPr>
          </w:p>
          <w:p w14:paraId="593D1394" w14:textId="77777777" w:rsidR="00FD2CF5" w:rsidRDefault="00FD2CF5" w:rsidP="00883974">
            <w:pPr>
              <w:jc w:val="center"/>
              <w:rPr>
                <w:rFonts w:ascii="Palatino Linotype" w:hAnsi="Palatino Linotype" w:cs="Arial"/>
                <w:b/>
                <w:lang w:val="es-ES_tradnl"/>
              </w:rPr>
            </w:pPr>
          </w:p>
          <w:p w14:paraId="40A06089" w14:textId="77777777" w:rsidR="001C4190" w:rsidRPr="00F26BCD" w:rsidRDefault="001C4190" w:rsidP="0088397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14:paraId="63A4461A" w14:textId="77777777" w:rsidR="001C4190" w:rsidRPr="00F26BCD" w:rsidRDefault="001C4190" w:rsidP="00883974">
            <w:pPr>
              <w:jc w:val="center"/>
              <w:rPr>
                <w:rFonts w:ascii="Palatino Linotype" w:hAnsi="Palatino Linotype" w:cs="Arial"/>
                <w:lang w:val="es-ES_tradnl"/>
              </w:rPr>
            </w:pPr>
            <w:r w:rsidRPr="00F26BCD">
              <w:rPr>
                <w:rFonts w:ascii="Palatino Linotype" w:hAnsi="Palatino Linotype" w:cs="Arial"/>
                <w:lang w:val="es-ES_tradnl"/>
              </w:rPr>
              <w:t>Comisionado</w:t>
            </w:r>
          </w:p>
          <w:p w14:paraId="30224796" w14:textId="77777777" w:rsidR="001C4190" w:rsidRPr="00F26BCD" w:rsidRDefault="001C4190" w:rsidP="00883974">
            <w:pPr>
              <w:jc w:val="center"/>
              <w:rPr>
                <w:rFonts w:ascii="Palatino Linotype" w:hAnsi="Palatino Linotype" w:cs="Arial"/>
                <w:b/>
                <w:lang w:val="es-ES_tradnl"/>
              </w:rPr>
            </w:pPr>
            <w:r w:rsidRPr="001C273C">
              <w:rPr>
                <w:rFonts w:ascii="Palatino Linotype" w:hAnsi="Palatino Linotype" w:cs="Arial"/>
                <w:b/>
                <w:color w:val="FFFFFF" w:themeColor="background1"/>
                <w:lang w:val="es-ES_tradnl"/>
              </w:rPr>
              <w:t>(RÚBRICA)</w:t>
            </w:r>
          </w:p>
        </w:tc>
      </w:tr>
      <w:tr w:rsidR="001C4190" w:rsidRPr="00F26BCD" w14:paraId="35151690" w14:textId="77777777" w:rsidTr="00883974">
        <w:trPr>
          <w:jc w:val="center"/>
        </w:trPr>
        <w:tc>
          <w:tcPr>
            <w:tcW w:w="4756" w:type="dxa"/>
            <w:shd w:val="clear" w:color="auto" w:fill="auto"/>
          </w:tcPr>
          <w:p w14:paraId="0052716E" w14:textId="77777777" w:rsidR="00FD2CF5" w:rsidRDefault="00FD2CF5" w:rsidP="00883974">
            <w:pPr>
              <w:jc w:val="center"/>
              <w:rPr>
                <w:rFonts w:ascii="Palatino Linotype" w:hAnsi="Palatino Linotype" w:cs="Arial"/>
                <w:b/>
                <w:lang w:val="es-ES_tradnl"/>
              </w:rPr>
            </w:pPr>
          </w:p>
          <w:p w14:paraId="29DD4422" w14:textId="77777777" w:rsidR="00810D5F" w:rsidRDefault="00810D5F" w:rsidP="00883974">
            <w:pPr>
              <w:jc w:val="center"/>
              <w:rPr>
                <w:rFonts w:ascii="Palatino Linotype" w:hAnsi="Palatino Linotype" w:cs="Arial"/>
                <w:b/>
                <w:lang w:val="es-ES_tradnl"/>
              </w:rPr>
            </w:pPr>
          </w:p>
          <w:p w14:paraId="288B8C6B" w14:textId="77777777" w:rsidR="00810D5F" w:rsidRDefault="00810D5F" w:rsidP="00883974">
            <w:pPr>
              <w:jc w:val="center"/>
              <w:rPr>
                <w:rFonts w:ascii="Palatino Linotype" w:hAnsi="Palatino Linotype" w:cs="Arial"/>
                <w:b/>
                <w:lang w:val="es-ES_tradnl"/>
              </w:rPr>
            </w:pPr>
          </w:p>
          <w:p w14:paraId="0C96A3F7" w14:textId="77777777" w:rsidR="00810D5F" w:rsidRDefault="00810D5F" w:rsidP="00883974">
            <w:pPr>
              <w:jc w:val="center"/>
              <w:rPr>
                <w:rFonts w:ascii="Palatino Linotype" w:hAnsi="Palatino Linotype" w:cs="Arial"/>
                <w:b/>
                <w:lang w:val="es-ES_tradnl"/>
              </w:rPr>
            </w:pPr>
          </w:p>
          <w:p w14:paraId="0A1CEBF6" w14:textId="77777777" w:rsidR="00810D5F" w:rsidRDefault="00810D5F" w:rsidP="00883974">
            <w:pPr>
              <w:jc w:val="center"/>
              <w:rPr>
                <w:rFonts w:ascii="Palatino Linotype" w:hAnsi="Palatino Linotype" w:cs="Arial"/>
                <w:b/>
                <w:lang w:val="es-ES_tradnl"/>
              </w:rPr>
            </w:pPr>
          </w:p>
          <w:p w14:paraId="75D64593" w14:textId="77777777" w:rsidR="00FD2CF5" w:rsidRDefault="00FD2CF5" w:rsidP="00883974">
            <w:pPr>
              <w:jc w:val="center"/>
              <w:rPr>
                <w:rFonts w:ascii="Palatino Linotype" w:hAnsi="Palatino Linotype" w:cs="Arial"/>
                <w:b/>
                <w:lang w:val="es-ES_tradnl"/>
              </w:rPr>
            </w:pPr>
          </w:p>
          <w:p w14:paraId="38381695" w14:textId="77777777" w:rsidR="00FD2CF5" w:rsidRDefault="00FD2CF5" w:rsidP="00883974">
            <w:pPr>
              <w:jc w:val="center"/>
              <w:rPr>
                <w:rFonts w:ascii="Palatino Linotype" w:hAnsi="Palatino Linotype" w:cs="Arial"/>
                <w:b/>
                <w:lang w:val="es-ES_tradnl"/>
              </w:rPr>
            </w:pPr>
          </w:p>
          <w:p w14:paraId="5AC735DB" w14:textId="77777777" w:rsidR="00FD2CF5" w:rsidRDefault="00FD2CF5" w:rsidP="00883974">
            <w:pPr>
              <w:jc w:val="center"/>
              <w:rPr>
                <w:rFonts w:ascii="Palatino Linotype" w:hAnsi="Palatino Linotype" w:cs="Arial"/>
                <w:b/>
                <w:lang w:val="es-ES_tradnl"/>
              </w:rPr>
            </w:pPr>
          </w:p>
          <w:p w14:paraId="276A09B2" w14:textId="77777777" w:rsidR="00FD2CF5" w:rsidRDefault="00FD2CF5" w:rsidP="00883974">
            <w:pPr>
              <w:jc w:val="center"/>
              <w:rPr>
                <w:rFonts w:ascii="Palatino Linotype" w:hAnsi="Palatino Linotype" w:cs="Arial"/>
                <w:b/>
                <w:lang w:val="es-ES_tradnl"/>
              </w:rPr>
            </w:pPr>
          </w:p>
          <w:p w14:paraId="18B58368" w14:textId="77777777" w:rsidR="001C4190" w:rsidRDefault="001C4190" w:rsidP="00883974">
            <w:pPr>
              <w:jc w:val="center"/>
              <w:rPr>
                <w:rFonts w:ascii="Palatino Linotype" w:hAnsi="Palatino Linotype" w:cs="Arial"/>
                <w:b/>
                <w:lang w:val="es-ES_tradnl"/>
              </w:rPr>
            </w:pPr>
          </w:p>
          <w:p w14:paraId="067EEA60" w14:textId="77777777" w:rsidR="001C4190" w:rsidRPr="00F26BCD" w:rsidRDefault="001C4190" w:rsidP="0088397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14:paraId="4DF22430" w14:textId="77777777" w:rsidR="001C4190" w:rsidRPr="00F26BCD" w:rsidRDefault="001C4190" w:rsidP="00883974">
            <w:pPr>
              <w:jc w:val="center"/>
              <w:rPr>
                <w:rFonts w:ascii="Palatino Linotype" w:hAnsi="Palatino Linotype" w:cs="Arial"/>
                <w:lang w:val="es-ES_tradnl"/>
              </w:rPr>
            </w:pPr>
            <w:r w:rsidRPr="00F26BCD">
              <w:rPr>
                <w:rFonts w:ascii="Palatino Linotype" w:hAnsi="Palatino Linotype" w:cs="Arial"/>
                <w:lang w:val="es-ES_tradnl"/>
              </w:rPr>
              <w:t>Comisionado</w:t>
            </w:r>
          </w:p>
          <w:p w14:paraId="5D6331EF" w14:textId="77777777" w:rsidR="001C4190" w:rsidRPr="00F26BCD" w:rsidRDefault="001C4190" w:rsidP="00883974">
            <w:pPr>
              <w:jc w:val="center"/>
              <w:rPr>
                <w:rFonts w:ascii="Palatino Linotype" w:hAnsi="Palatino Linotype" w:cs="Arial"/>
                <w:lang w:val="es-ES_tradnl"/>
              </w:rPr>
            </w:pPr>
            <w:r w:rsidRPr="001C273C">
              <w:rPr>
                <w:rFonts w:ascii="Palatino Linotype" w:hAnsi="Palatino Linotype" w:cs="Arial"/>
                <w:b/>
                <w:color w:val="FFFFFF" w:themeColor="background1"/>
                <w:lang w:val="es-ES_tradnl"/>
              </w:rPr>
              <w:t>(RÚBRICA)</w:t>
            </w:r>
          </w:p>
        </w:tc>
        <w:tc>
          <w:tcPr>
            <w:tcW w:w="4458" w:type="dxa"/>
            <w:shd w:val="clear" w:color="auto" w:fill="auto"/>
          </w:tcPr>
          <w:p w14:paraId="472C3235" w14:textId="77777777" w:rsidR="00FD2CF5" w:rsidRDefault="00FD2CF5" w:rsidP="00883974">
            <w:pPr>
              <w:jc w:val="center"/>
              <w:rPr>
                <w:rFonts w:ascii="Palatino Linotype" w:hAnsi="Palatino Linotype" w:cs="Arial"/>
                <w:b/>
                <w:lang w:val="es-ES_tradnl"/>
              </w:rPr>
            </w:pPr>
          </w:p>
          <w:p w14:paraId="058F08E1" w14:textId="1294FCCF" w:rsidR="00FD2CF5" w:rsidRDefault="00810D5F" w:rsidP="00810D5F">
            <w:pPr>
              <w:tabs>
                <w:tab w:val="left" w:pos="2850"/>
              </w:tabs>
              <w:rPr>
                <w:rFonts w:ascii="Palatino Linotype" w:hAnsi="Palatino Linotype" w:cs="Arial"/>
                <w:b/>
                <w:lang w:val="es-ES_tradnl"/>
              </w:rPr>
            </w:pPr>
            <w:r>
              <w:rPr>
                <w:rFonts w:ascii="Palatino Linotype" w:hAnsi="Palatino Linotype" w:cs="Arial"/>
                <w:b/>
                <w:lang w:val="es-ES_tradnl"/>
              </w:rPr>
              <w:tab/>
            </w:r>
          </w:p>
          <w:p w14:paraId="78B34CC4" w14:textId="77777777" w:rsidR="00810D5F" w:rsidRDefault="00810D5F" w:rsidP="00810D5F">
            <w:pPr>
              <w:tabs>
                <w:tab w:val="left" w:pos="2850"/>
              </w:tabs>
              <w:rPr>
                <w:rFonts w:ascii="Palatino Linotype" w:hAnsi="Palatino Linotype" w:cs="Arial"/>
                <w:b/>
                <w:lang w:val="es-ES_tradnl"/>
              </w:rPr>
            </w:pPr>
          </w:p>
          <w:p w14:paraId="1194E48E" w14:textId="77777777" w:rsidR="00810D5F" w:rsidRDefault="00810D5F" w:rsidP="00810D5F">
            <w:pPr>
              <w:tabs>
                <w:tab w:val="left" w:pos="2850"/>
              </w:tabs>
              <w:rPr>
                <w:rFonts w:ascii="Palatino Linotype" w:hAnsi="Palatino Linotype" w:cs="Arial"/>
                <w:b/>
                <w:lang w:val="es-ES_tradnl"/>
              </w:rPr>
            </w:pPr>
          </w:p>
          <w:p w14:paraId="1810DE0D" w14:textId="77777777" w:rsidR="00810D5F" w:rsidRDefault="00810D5F" w:rsidP="00810D5F">
            <w:pPr>
              <w:tabs>
                <w:tab w:val="left" w:pos="2850"/>
              </w:tabs>
              <w:rPr>
                <w:rFonts w:ascii="Palatino Linotype" w:hAnsi="Palatino Linotype" w:cs="Arial"/>
                <w:b/>
                <w:lang w:val="es-ES_tradnl"/>
              </w:rPr>
            </w:pPr>
          </w:p>
          <w:p w14:paraId="5A23509E" w14:textId="77777777" w:rsidR="00810D5F" w:rsidRDefault="00810D5F" w:rsidP="00810D5F">
            <w:pPr>
              <w:tabs>
                <w:tab w:val="left" w:pos="2850"/>
              </w:tabs>
              <w:rPr>
                <w:rFonts w:ascii="Palatino Linotype" w:hAnsi="Palatino Linotype" w:cs="Arial"/>
                <w:b/>
                <w:lang w:val="es-ES_tradnl"/>
              </w:rPr>
            </w:pPr>
          </w:p>
          <w:p w14:paraId="5B54493F" w14:textId="77777777" w:rsidR="00FD2CF5" w:rsidRDefault="00FD2CF5" w:rsidP="00883974">
            <w:pPr>
              <w:jc w:val="center"/>
              <w:rPr>
                <w:rFonts w:ascii="Palatino Linotype" w:hAnsi="Palatino Linotype" w:cs="Arial"/>
                <w:b/>
                <w:lang w:val="es-ES_tradnl"/>
              </w:rPr>
            </w:pPr>
          </w:p>
          <w:p w14:paraId="4B8AE7DA" w14:textId="77777777" w:rsidR="00FD2CF5" w:rsidRDefault="00FD2CF5" w:rsidP="00883974">
            <w:pPr>
              <w:jc w:val="center"/>
              <w:rPr>
                <w:rFonts w:ascii="Palatino Linotype" w:hAnsi="Palatino Linotype" w:cs="Arial"/>
                <w:b/>
                <w:lang w:val="es-ES_tradnl"/>
              </w:rPr>
            </w:pPr>
          </w:p>
          <w:p w14:paraId="2AED7A9A" w14:textId="77777777" w:rsidR="00FD2CF5" w:rsidRDefault="00FD2CF5" w:rsidP="00883974">
            <w:pPr>
              <w:jc w:val="center"/>
              <w:rPr>
                <w:rFonts w:ascii="Palatino Linotype" w:hAnsi="Palatino Linotype" w:cs="Arial"/>
                <w:b/>
                <w:lang w:val="es-ES_tradnl"/>
              </w:rPr>
            </w:pPr>
          </w:p>
          <w:p w14:paraId="5EFCACA3" w14:textId="77777777" w:rsidR="001C4190" w:rsidRDefault="001C4190" w:rsidP="00883974">
            <w:pPr>
              <w:jc w:val="center"/>
              <w:rPr>
                <w:rFonts w:ascii="Palatino Linotype" w:hAnsi="Palatino Linotype" w:cs="Arial"/>
                <w:b/>
                <w:lang w:val="es-ES_tradnl"/>
              </w:rPr>
            </w:pPr>
          </w:p>
          <w:p w14:paraId="1E77D916" w14:textId="77777777" w:rsidR="001C4190" w:rsidRPr="00F26BCD" w:rsidRDefault="001C4190" w:rsidP="0088397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14:paraId="76CFDBBC" w14:textId="77777777" w:rsidR="001C4190" w:rsidRPr="00F26BCD" w:rsidRDefault="001C4190" w:rsidP="00883974">
            <w:pPr>
              <w:jc w:val="center"/>
              <w:rPr>
                <w:rFonts w:ascii="Palatino Linotype" w:hAnsi="Palatino Linotype" w:cs="Arial"/>
                <w:lang w:val="es-ES_tradnl"/>
              </w:rPr>
            </w:pPr>
            <w:r w:rsidRPr="00F26BCD">
              <w:rPr>
                <w:rFonts w:ascii="Palatino Linotype" w:hAnsi="Palatino Linotype" w:cs="Arial"/>
                <w:lang w:val="es-ES_tradnl"/>
              </w:rPr>
              <w:t>Comisionado</w:t>
            </w:r>
          </w:p>
          <w:p w14:paraId="1F2DA4B9" w14:textId="77777777" w:rsidR="001C4190" w:rsidRPr="00F26BCD" w:rsidRDefault="001C4190" w:rsidP="00883974">
            <w:pPr>
              <w:jc w:val="center"/>
              <w:rPr>
                <w:rFonts w:ascii="Palatino Linotype" w:hAnsi="Palatino Linotype" w:cs="Arial"/>
                <w:b/>
                <w:lang w:val="es-ES_tradnl"/>
              </w:rPr>
            </w:pPr>
            <w:r w:rsidRPr="001C273C">
              <w:rPr>
                <w:rFonts w:ascii="Palatino Linotype" w:hAnsi="Palatino Linotype" w:cs="Arial"/>
                <w:b/>
                <w:color w:val="FFFFFF" w:themeColor="background1"/>
                <w:lang w:val="es-ES_tradnl"/>
              </w:rPr>
              <w:t>(RÚBRICA)</w:t>
            </w:r>
          </w:p>
        </w:tc>
      </w:tr>
      <w:tr w:rsidR="001C4190" w:rsidRPr="00F26BCD" w14:paraId="473C6280" w14:textId="77777777" w:rsidTr="00883974">
        <w:trPr>
          <w:jc w:val="center"/>
        </w:trPr>
        <w:tc>
          <w:tcPr>
            <w:tcW w:w="9214" w:type="dxa"/>
            <w:gridSpan w:val="2"/>
            <w:shd w:val="clear" w:color="auto" w:fill="auto"/>
          </w:tcPr>
          <w:p w14:paraId="2C407A4F" w14:textId="77777777" w:rsidR="001C4190" w:rsidRDefault="001C4190" w:rsidP="00883974">
            <w:pPr>
              <w:jc w:val="center"/>
              <w:rPr>
                <w:rFonts w:ascii="Palatino Linotype" w:hAnsi="Palatino Linotype" w:cs="Arial"/>
                <w:b/>
                <w:lang w:val="es-ES_tradnl"/>
              </w:rPr>
            </w:pPr>
          </w:p>
          <w:p w14:paraId="40A0F773" w14:textId="77777777" w:rsidR="001C4190" w:rsidRDefault="001C4190" w:rsidP="00883974">
            <w:pPr>
              <w:jc w:val="center"/>
              <w:rPr>
                <w:rFonts w:ascii="Palatino Linotype" w:hAnsi="Palatino Linotype" w:cs="Arial"/>
                <w:b/>
                <w:lang w:val="es-ES_tradnl"/>
              </w:rPr>
            </w:pPr>
          </w:p>
          <w:p w14:paraId="738528B4" w14:textId="77777777" w:rsidR="00FD2CF5" w:rsidRDefault="00FD2CF5" w:rsidP="00883974">
            <w:pPr>
              <w:jc w:val="center"/>
              <w:rPr>
                <w:rFonts w:ascii="Palatino Linotype" w:hAnsi="Palatino Linotype" w:cs="Arial"/>
                <w:b/>
                <w:lang w:val="es-ES_tradnl"/>
              </w:rPr>
            </w:pPr>
          </w:p>
          <w:p w14:paraId="56777B86" w14:textId="77777777" w:rsidR="00FD2CF5" w:rsidRDefault="00FD2CF5" w:rsidP="00883974">
            <w:pPr>
              <w:jc w:val="center"/>
              <w:rPr>
                <w:rFonts w:ascii="Palatino Linotype" w:hAnsi="Palatino Linotype" w:cs="Arial"/>
                <w:b/>
                <w:lang w:val="es-ES_tradnl"/>
              </w:rPr>
            </w:pPr>
          </w:p>
          <w:p w14:paraId="40CAA084" w14:textId="77777777" w:rsidR="00FD2CF5" w:rsidRDefault="00FD2CF5" w:rsidP="00883974">
            <w:pPr>
              <w:jc w:val="center"/>
              <w:rPr>
                <w:rFonts w:ascii="Palatino Linotype" w:hAnsi="Palatino Linotype" w:cs="Arial"/>
                <w:b/>
                <w:lang w:val="es-ES_tradnl"/>
              </w:rPr>
            </w:pPr>
          </w:p>
          <w:p w14:paraId="387CC3D1" w14:textId="77777777" w:rsidR="00FD2CF5" w:rsidRDefault="00FD2CF5" w:rsidP="00883974">
            <w:pPr>
              <w:jc w:val="center"/>
              <w:rPr>
                <w:rFonts w:ascii="Palatino Linotype" w:hAnsi="Palatino Linotype" w:cs="Arial"/>
                <w:b/>
                <w:lang w:val="es-ES_tradnl"/>
              </w:rPr>
            </w:pPr>
          </w:p>
          <w:p w14:paraId="2570F6EE" w14:textId="77777777" w:rsidR="00FD2CF5" w:rsidRDefault="00FD2CF5" w:rsidP="00883974">
            <w:pPr>
              <w:jc w:val="center"/>
              <w:rPr>
                <w:rFonts w:ascii="Palatino Linotype" w:hAnsi="Palatino Linotype" w:cs="Arial"/>
                <w:b/>
                <w:lang w:val="es-ES_tradnl"/>
              </w:rPr>
            </w:pPr>
          </w:p>
          <w:p w14:paraId="79BDBF4E" w14:textId="77777777" w:rsidR="00FD2CF5" w:rsidRDefault="00FD2CF5" w:rsidP="00883974">
            <w:pPr>
              <w:jc w:val="center"/>
              <w:rPr>
                <w:rFonts w:ascii="Palatino Linotype" w:hAnsi="Palatino Linotype" w:cs="Arial"/>
                <w:b/>
                <w:lang w:val="es-ES_tradnl"/>
              </w:rPr>
            </w:pPr>
          </w:p>
          <w:p w14:paraId="7A41CCF1" w14:textId="77777777" w:rsidR="001C4190" w:rsidRDefault="001C4190" w:rsidP="00883974">
            <w:pPr>
              <w:jc w:val="center"/>
              <w:rPr>
                <w:rFonts w:ascii="Palatino Linotype" w:hAnsi="Palatino Linotype" w:cs="Arial"/>
                <w:b/>
                <w:lang w:val="es-ES_tradnl"/>
              </w:rPr>
            </w:pPr>
          </w:p>
          <w:p w14:paraId="49603568" w14:textId="77777777" w:rsidR="001C4190" w:rsidRPr="00F26BCD" w:rsidRDefault="001C4190" w:rsidP="0088397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14:paraId="0AEDBA5D" w14:textId="77777777" w:rsidR="001C4190" w:rsidRPr="00F26BCD" w:rsidRDefault="001C4190" w:rsidP="0088397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14:paraId="14989AB0" w14:textId="77777777" w:rsidR="001C4190" w:rsidRPr="001C273C" w:rsidRDefault="001C4190" w:rsidP="00883974">
            <w:pPr>
              <w:jc w:val="center"/>
              <w:rPr>
                <w:rFonts w:ascii="Palatino Linotype" w:hAnsi="Palatino Linotype" w:cs="Arial"/>
                <w:color w:val="FFFFFF" w:themeColor="background1"/>
                <w:lang w:val="es-ES_tradnl"/>
              </w:rPr>
            </w:pPr>
            <w:r w:rsidRPr="001C273C">
              <w:rPr>
                <w:rFonts w:ascii="Palatino Linotype" w:hAnsi="Palatino Linotype" w:cs="Arial"/>
                <w:b/>
                <w:color w:val="FFFFFF" w:themeColor="background1"/>
                <w:lang w:val="es-ES_tradnl"/>
              </w:rPr>
              <w:t>(RÚBRICA)</w:t>
            </w:r>
            <w:r w:rsidRPr="001C273C">
              <w:rPr>
                <w:rFonts w:ascii="Palatino Linotype" w:hAnsi="Palatino Linotype" w:cs="Arial"/>
                <w:color w:val="FFFFFF" w:themeColor="background1"/>
                <w:lang w:val="es-ES_tradnl"/>
              </w:rPr>
              <w:t xml:space="preserve"> </w:t>
            </w:r>
          </w:p>
          <w:p w14:paraId="3D732149" w14:textId="77777777" w:rsidR="008D3FA5" w:rsidRDefault="008D3FA5" w:rsidP="00883974">
            <w:pPr>
              <w:jc w:val="center"/>
              <w:rPr>
                <w:rFonts w:ascii="Palatino Linotype" w:hAnsi="Palatino Linotype" w:cs="Arial"/>
                <w:lang w:val="es-ES_tradnl"/>
              </w:rPr>
            </w:pPr>
          </w:p>
          <w:p w14:paraId="04D0D513" w14:textId="77777777" w:rsidR="008D3FA5" w:rsidRDefault="008D3FA5" w:rsidP="00883974">
            <w:pPr>
              <w:jc w:val="center"/>
              <w:rPr>
                <w:rFonts w:ascii="Palatino Linotype" w:hAnsi="Palatino Linotype" w:cs="Arial"/>
                <w:lang w:val="es-ES_tradnl"/>
              </w:rPr>
            </w:pPr>
          </w:p>
          <w:p w14:paraId="5A8AEE6D" w14:textId="77777777" w:rsidR="008D3FA5" w:rsidRDefault="008D3FA5" w:rsidP="00883974">
            <w:pPr>
              <w:jc w:val="center"/>
              <w:rPr>
                <w:rFonts w:ascii="Palatino Linotype" w:hAnsi="Palatino Linotype" w:cs="Arial"/>
                <w:lang w:val="es-ES_tradnl"/>
              </w:rPr>
            </w:pPr>
          </w:p>
          <w:p w14:paraId="1EE9B21A" w14:textId="77777777" w:rsidR="008D3FA5" w:rsidRDefault="008D3FA5" w:rsidP="00883974">
            <w:pPr>
              <w:jc w:val="center"/>
              <w:rPr>
                <w:rFonts w:ascii="Palatino Linotype" w:hAnsi="Palatino Linotype" w:cs="Arial"/>
                <w:lang w:val="es-ES_tradnl"/>
              </w:rPr>
            </w:pPr>
          </w:p>
          <w:p w14:paraId="06625582" w14:textId="77777777" w:rsidR="008D3FA5" w:rsidRDefault="008D3FA5" w:rsidP="00883974">
            <w:pPr>
              <w:jc w:val="center"/>
              <w:rPr>
                <w:rFonts w:ascii="Palatino Linotype" w:hAnsi="Palatino Linotype" w:cs="Arial"/>
                <w:lang w:val="es-ES_tradnl"/>
              </w:rPr>
            </w:pPr>
          </w:p>
          <w:p w14:paraId="5D13449F" w14:textId="77777777" w:rsidR="008D3FA5" w:rsidRPr="00F26BCD" w:rsidRDefault="008D3FA5" w:rsidP="008D3FA5">
            <w:pPr>
              <w:rPr>
                <w:rFonts w:ascii="Palatino Linotype" w:hAnsi="Palatino Linotype" w:cs="Arial"/>
                <w:lang w:val="es-ES_tradnl"/>
              </w:rPr>
            </w:pPr>
          </w:p>
        </w:tc>
      </w:tr>
    </w:tbl>
    <w:p w14:paraId="1091E206" w14:textId="2522681E" w:rsidR="00374768" w:rsidRPr="00DF3B39" w:rsidRDefault="00374768" w:rsidP="00374768">
      <w:pPr>
        <w:spacing w:before="200"/>
        <w:jc w:val="both"/>
        <w:rPr>
          <w:rFonts w:ascii="Palatino Linotype" w:hAnsi="Palatino Linotype" w:cs="Arial"/>
          <w:sz w:val="22"/>
          <w:szCs w:val="22"/>
          <w:lang w:val="es-ES"/>
        </w:rPr>
      </w:pPr>
      <w:r w:rsidRPr="00DF3B39">
        <w:rPr>
          <w:rFonts w:ascii="Palatino Linotype" w:hAnsi="Palatino Linotype" w:cs="Arial"/>
          <w:sz w:val="22"/>
          <w:szCs w:val="22"/>
          <w:lang w:val="es-ES"/>
        </w:rPr>
        <w:t xml:space="preserve">Esta hoja corresponde a la resolución de fecha </w:t>
      </w:r>
      <w:r w:rsidR="0095405F">
        <w:rPr>
          <w:rFonts w:ascii="Palatino Linotype" w:hAnsi="Palatino Linotype" w:cs="Arial"/>
          <w:sz w:val="22"/>
          <w:szCs w:val="22"/>
          <w:lang w:val="es-ES"/>
        </w:rPr>
        <w:t>veintiuno</w:t>
      </w:r>
      <w:r w:rsidR="0095405F" w:rsidRPr="00DB2B6A">
        <w:rPr>
          <w:rFonts w:ascii="Palatino Linotype" w:hAnsi="Palatino Linotype" w:cs="Arial"/>
          <w:sz w:val="22"/>
          <w:szCs w:val="22"/>
          <w:lang w:val="es-ES"/>
        </w:rPr>
        <w:t xml:space="preserve"> </w:t>
      </w:r>
      <w:r w:rsidRPr="00DB2B6A">
        <w:rPr>
          <w:rFonts w:ascii="Palatino Linotype" w:hAnsi="Palatino Linotype" w:cs="Arial"/>
          <w:sz w:val="22"/>
          <w:szCs w:val="22"/>
          <w:lang w:val="es-ES"/>
        </w:rPr>
        <w:t xml:space="preserve">de </w:t>
      </w:r>
      <w:r w:rsidR="00B1768F" w:rsidRPr="00DB2B6A">
        <w:rPr>
          <w:rFonts w:ascii="Palatino Linotype" w:hAnsi="Palatino Linotype" w:cs="Arial"/>
          <w:sz w:val="22"/>
          <w:szCs w:val="22"/>
          <w:lang w:val="es-ES"/>
        </w:rPr>
        <w:t xml:space="preserve">octubre </w:t>
      </w:r>
      <w:r w:rsidRPr="00DB2B6A">
        <w:rPr>
          <w:rFonts w:ascii="Palatino Linotype" w:hAnsi="Palatino Linotype" w:cs="Arial"/>
          <w:sz w:val="22"/>
          <w:szCs w:val="22"/>
          <w:lang w:val="es-ES"/>
        </w:rPr>
        <w:t>de dos mil veinte</w:t>
      </w:r>
      <w:r w:rsidRPr="00DF3B39">
        <w:rPr>
          <w:rFonts w:ascii="Palatino Linotype" w:hAnsi="Palatino Linotype" w:cs="Arial"/>
          <w:sz w:val="22"/>
          <w:szCs w:val="22"/>
          <w:lang w:val="es-ES"/>
        </w:rPr>
        <w:t xml:space="preserve">, emitida en el Recurso de Revisión número </w:t>
      </w:r>
      <w:r w:rsidR="00B1768F">
        <w:rPr>
          <w:rFonts w:ascii="Palatino Linotype" w:hAnsi="Palatino Linotype" w:cs="Arial"/>
          <w:sz w:val="22"/>
          <w:szCs w:val="22"/>
          <w:lang w:val="es-ES"/>
        </w:rPr>
        <w:t>03457</w:t>
      </w:r>
      <w:r>
        <w:rPr>
          <w:rFonts w:ascii="Palatino Linotype" w:hAnsi="Palatino Linotype" w:cs="Arial"/>
          <w:sz w:val="22"/>
          <w:szCs w:val="22"/>
          <w:lang w:val="es-ES"/>
        </w:rPr>
        <w:t>/INFOEM/IP/RR/2020</w:t>
      </w:r>
      <w:r w:rsidRPr="00DF3B39">
        <w:rPr>
          <w:rFonts w:ascii="Palatino Linotype" w:hAnsi="Palatino Linotype" w:cs="Arial"/>
          <w:sz w:val="22"/>
          <w:szCs w:val="22"/>
          <w:lang w:val="es-ES"/>
        </w:rPr>
        <w:t>.</w:t>
      </w:r>
    </w:p>
    <w:p w14:paraId="3585C210" w14:textId="3A928BE1" w:rsidR="001E079B" w:rsidRDefault="00374768" w:rsidP="001C4190">
      <w:pPr>
        <w:spacing w:before="200"/>
        <w:jc w:val="both"/>
      </w:pPr>
      <w:r>
        <w:rPr>
          <w:rFonts w:ascii="Palatino Linotype" w:hAnsi="Palatino Linotype" w:cs="Arial"/>
          <w:sz w:val="22"/>
          <w:szCs w:val="22"/>
          <w:lang w:val="es-ES"/>
        </w:rPr>
        <w:t>YSM</w:t>
      </w:r>
      <w:r w:rsidRPr="00DF3B39">
        <w:rPr>
          <w:rFonts w:ascii="Palatino Linotype" w:hAnsi="Palatino Linotype" w:cs="Arial"/>
          <w:sz w:val="22"/>
          <w:szCs w:val="22"/>
          <w:lang w:val="es-ES"/>
        </w:rPr>
        <w:t>/IAHA</w:t>
      </w:r>
    </w:p>
    <w:sectPr w:rsidR="001E079B" w:rsidSect="006957B1">
      <w:headerReference w:type="even" r:id="rId21"/>
      <w:headerReference w:type="default" r:id="rId22"/>
      <w:footerReference w:type="default" r:id="rId23"/>
      <w:headerReference w:type="first" r:id="rId24"/>
      <w:footerReference w:type="first" r:id="rId2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8D5BFD" w14:textId="77777777" w:rsidR="00967489" w:rsidRDefault="00967489" w:rsidP="00C80F8C">
      <w:r>
        <w:separator/>
      </w:r>
    </w:p>
  </w:endnote>
  <w:endnote w:type="continuationSeparator" w:id="0">
    <w:p w14:paraId="1BD299CF" w14:textId="77777777" w:rsidR="00967489" w:rsidRDefault="0096748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440DCA" w:rsidRPr="0010196A" w:rsidRDefault="00440DCA"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415EC">
      <w:rPr>
        <w:rFonts w:ascii="Palatino Linotype" w:hAnsi="Palatino Linotype" w:cs="Arial"/>
        <w:bCs/>
        <w:noProof/>
        <w:sz w:val="22"/>
        <w:szCs w:val="22"/>
      </w:rPr>
      <w:t>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415EC">
      <w:rPr>
        <w:rFonts w:ascii="Palatino Linotype" w:hAnsi="Palatino Linotype" w:cs="Arial"/>
        <w:bCs/>
        <w:noProof/>
        <w:sz w:val="22"/>
        <w:szCs w:val="22"/>
      </w:rPr>
      <w:t>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440DCA" w:rsidRPr="0010196A" w:rsidRDefault="00440DCA"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415E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415EC">
      <w:rPr>
        <w:rFonts w:ascii="Palatino Linotype" w:hAnsi="Palatino Linotype" w:cs="Arial"/>
        <w:bCs/>
        <w:noProof/>
        <w:sz w:val="22"/>
        <w:szCs w:val="22"/>
      </w:rPr>
      <w:t>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3F6CA5" w14:textId="77777777" w:rsidR="00967489" w:rsidRDefault="00967489" w:rsidP="00C80F8C">
      <w:r>
        <w:separator/>
      </w:r>
    </w:p>
  </w:footnote>
  <w:footnote w:type="continuationSeparator" w:id="0">
    <w:p w14:paraId="7B3CEA97" w14:textId="77777777" w:rsidR="00967489" w:rsidRDefault="00967489" w:rsidP="00C80F8C">
      <w:r>
        <w:continuationSeparator/>
      </w:r>
    </w:p>
  </w:footnote>
  <w:footnote w:id="1">
    <w:p w14:paraId="43F447CB" w14:textId="0039D2CD" w:rsidR="00440DCA" w:rsidRPr="00A70BF6" w:rsidRDefault="00440DCA" w:rsidP="009F1DCB">
      <w:pPr>
        <w:pStyle w:val="Textonotapie"/>
        <w:jc w:val="both"/>
        <w:rPr>
          <w:rFonts w:ascii="Palatino Linotype" w:hAnsi="Palatino Linotype"/>
        </w:rPr>
      </w:pPr>
      <w:r>
        <w:rPr>
          <w:rStyle w:val="Refdenotaalpie"/>
        </w:rPr>
        <w:footnoteRef/>
      </w:r>
      <w:r>
        <w:t xml:space="preserve"> </w:t>
      </w:r>
      <w:r w:rsidRPr="00A70BF6">
        <w:rPr>
          <w:rFonts w:ascii="Palatino Linotype" w:hAnsi="Palatino Linotype"/>
        </w:rPr>
        <w:t xml:space="preserve">Cabe destacarse que el particular refirió </w:t>
      </w:r>
      <w:r>
        <w:rPr>
          <w:rFonts w:ascii="Palatino Linotype" w:hAnsi="Palatino Linotype"/>
        </w:rPr>
        <w:t xml:space="preserve">que </w:t>
      </w:r>
      <w:r w:rsidRPr="00A70BF6">
        <w:rPr>
          <w:rFonts w:ascii="Palatino Linotype" w:hAnsi="Palatino Linotype"/>
        </w:rPr>
        <w:t>la temporalidad de la información de la que solicita el acceso</w:t>
      </w:r>
      <w:r>
        <w:rPr>
          <w:rFonts w:ascii="Palatino Linotype" w:hAnsi="Palatino Linotype"/>
        </w:rPr>
        <w:t xml:space="preserve"> era,</w:t>
      </w:r>
      <w:r w:rsidRPr="009F1DCB">
        <w:rPr>
          <w:rFonts w:ascii="Palatino Linotype" w:hAnsi="Palatino Linotype"/>
          <w:i/>
        </w:rPr>
        <w:t xml:space="preserve"> “al mes en que sea atendida la presente solicitud de información”(Sic)</w:t>
      </w:r>
      <w:r w:rsidRPr="00A70BF6">
        <w:rPr>
          <w:rFonts w:ascii="Palatino Linotype" w:hAnsi="Palatino Linotype"/>
        </w:rPr>
        <w:t xml:space="preserve">; por lo que, este Instituto suple la deficiencia en que incurre y determina que requiere información por el periodo que comprende del </w:t>
      </w:r>
      <w:r>
        <w:rPr>
          <w:rFonts w:ascii="Palatino Linotype" w:hAnsi="Palatino Linotype"/>
        </w:rPr>
        <w:t xml:space="preserve">mes de septiembre de dos mil diecisiete </w:t>
      </w:r>
      <w:r w:rsidRPr="00A70BF6">
        <w:rPr>
          <w:rFonts w:ascii="Palatino Linotype" w:hAnsi="Palatino Linotype"/>
        </w:rPr>
        <w:t xml:space="preserve">al </w:t>
      </w:r>
      <w:r>
        <w:rPr>
          <w:rFonts w:ascii="Palatino Linotype" w:hAnsi="Palatino Linotype"/>
        </w:rPr>
        <w:t xml:space="preserve">dieciocho de agosto </w:t>
      </w:r>
      <w:r w:rsidRPr="00A70BF6">
        <w:rPr>
          <w:rFonts w:ascii="Palatino Linotype" w:hAnsi="Palatino Linotype"/>
        </w:rPr>
        <w:t xml:space="preserve">de dos mil </w:t>
      </w:r>
      <w:r>
        <w:rPr>
          <w:rFonts w:ascii="Palatino Linotype" w:hAnsi="Palatino Linotype"/>
        </w:rPr>
        <w:t>veinte</w:t>
      </w:r>
      <w:r w:rsidRPr="00A70BF6">
        <w:rPr>
          <w:rFonts w:ascii="Palatino Linotype" w:hAnsi="Palatino Linotype"/>
        </w:rPr>
        <w:t>; lo anterior, en términos de lo dispuesto por los artículos 13 y 181, cuarto párrafo de la Ley de Transparencia y Acceso a la Información Pública del Estado de México y Municipios.</w:t>
      </w:r>
    </w:p>
    <w:p w14:paraId="6C286B67" w14:textId="452F559D" w:rsidR="00440DCA" w:rsidRDefault="00440DCA">
      <w:pPr>
        <w:pStyle w:val="Textonotapie"/>
      </w:pPr>
    </w:p>
  </w:footnote>
  <w:footnote w:id="2">
    <w:p w14:paraId="648F00C9" w14:textId="77777777" w:rsidR="00440DCA" w:rsidRDefault="00440DCA" w:rsidP="00921246">
      <w:pPr>
        <w:pStyle w:val="Textonotapie"/>
      </w:pPr>
      <w:r>
        <w:rPr>
          <w:rStyle w:val="Refdenotaalpie"/>
        </w:rPr>
        <w:footnoteRef/>
      </w:r>
      <w:r>
        <w:t xml:space="preserve"> </w:t>
      </w:r>
      <w:hyperlink r:id="rId1" w:history="1">
        <w:r w:rsidRPr="00C961CB">
          <w:rPr>
            <w:rStyle w:val="Hipervnculo"/>
            <w:color w:val="auto"/>
          </w:rPr>
          <w:t>h</w:t>
        </w:r>
        <w:r w:rsidRPr="00C961CB">
          <w:rPr>
            <w:rStyle w:val="Hipervnculo"/>
            <w:rFonts w:ascii="Palatino Linotype" w:hAnsi="Palatino Linotype"/>
            <w:color w:val="auto"/>
          </w:rPr>
          <w:t>ttps://www.ieem.org.mx/consejo_general/cg/2018/acu_18/a215_18.pdf</w:t>
        </w:r>
      </w:hyperlink>
    </w:p>
  </w:footnote>
  <w:footnote w:id="3">
    <w:p w14:paraId="39B23CA7" w14:textId="14DC5FF9" w:rsidR="00C24DFF" w:rsidRDefault="00C24DFF">
      <w:pPr>
        <w:pStyle w:val="Textonotapie"/>
      </w:pPr>
      <w:r>
        <w:rPr>
          <w:rStyle w:val="Refdenotaalpie"/>
        </w:rPr>
        <w:footnoteRef/>
      </w:r>
      <w:r>
        <w:t xml:space="preserve"> </w:t>
      </w:r>
      <w:r w:rsidRPr="00C24DFF">
        <w:rPr>
          <w:rFonts w:ascii="Palatino Linotype" w:hAnsi="Palatino Linotype"/>
        </w:rPr>
        <w:t>https://www.ieem.org.mx/consejo_general/cg/2018/acu_18/a220_18.pdf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440DCA" w:rsidRDefault="006415EC">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440DCA" w:rsidRPr="0010196A" w:rsidRDefault="006415EC"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440DCA" w:rsidRPr="008F2CCC" w14:paraId="1F097D8A" w14:textId="77777777" w:rsidTr="00625FD4">
      <w:tc>
        <w:tcPr>
          <w:tcW w:w="3261" w:type="dxa"/>
          <w:vMerge w:val="restart"/>
        </w:tcPr>
        <w:p w14:paraId="1F780A0C" w14:textId="1EFF25F4" w:rsidR="00440DCA" w:rsidRPr="008F2CCC" w:rsidRDefault="00440DCA"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440DCA" w:rsidRPr="00664658" w:rsidRDefault="00440DCA"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1ACDDB41" w:rsidR="00440DCA" w:rsidRPr="00664658" w:rsidRDefault="00440DCA" w:rsidP="00C34EFF">
          <w:pPr>
            <w:jc w:val="both"/>
            <w:rPr>
              <w:rFonts w:ascii="Palatino Linotype" w:hAnsi="Palatino Linotype"/>
              <w:b/>
              <w:sz w:val="22"/>
              <w:szCs w:val="22"/>
              <w:lang w:val="es-ES_tradnl"/>
            </w:rPr>
          </w:pPr>
          <w:r>
            <w:rPr>
              <w:rFonts w:ascii="Palatino Linotype" w:hAnsi="Palatino Linotype"/>
              <w:b/>
              <w:sz w:val="22"/>
              <w:szCs w:val="22"/>
              <w:lang w:val="es-ES_tradnl"/>
            </w:rPr>
            <w:t>03457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440DCA" w:rsidRPr="008F2CCC" w14:paraId="049677A3" w14:textId="77777777" w:rsidTr="00625FD4">
      <w:tc>
        <w:tcPr>
          <w:tcW w:w="3261" w:type="dxa"/>
          <w:vMerge/>
        </w:tcPr>
        <w:p w14:paraId="4A21EAC1" w14:textId="5C1F145E" w:rsidR="00440DCA" w:rsidRPr="008F2CCC" w:rsidRDefault="00440DCA" w:rsidP="00D41D47">
          <w:pPr>
            <w:rPr>
              <w:rFonts w:ascii="Palatino Linotype" w:hAnsi="Palatino Linotype"/>
              <w:b/>
              <w:sz w:val="22"/>
              <w:szCs w:val="22"/>
              <w:lang w:val="es-ES_tradnl"/>
            </w:rPr>
          </w:pPr>
        </w:p>
      </w:tc>
      <w:tc>
        <w:tcPr>
          <w:tcW w:w="2551" w:type="dxa"/>
          <w:shd w:val="clear" w:color="auto" w:fill="auto"/>
        </w:tcPr>
        <w:p w14:paraId="1237BCDE" w14:textId="77777777" w:rsidR="00440DCA" w:rsidRPr="00664658" w:rsidRDefault="00440DCA"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656ECB8A" w:rsidR="00440DCA" w:rsidRPr="00D41D47" w:rsidRDefault="00440DCA" w:rsidP="00957D35">
          <w:pPr>
            <w:jc w:val="both"/>
            <w:rPr>
              <w:rFonts w:ascii="Palatino Linotype" w:hAnsi="Palatino Linotype"/>
              <w:b/>
              <w:sz w:val="22"/>
              <w:szCs w:val="22"/>
              <w:lang w:val="es-ES_tradnl"/>
            </w:rPr>
          </w:pPr>
          <w:r>
            <w:rPr>
              <w:rFonts w:ascii="Palatino Linotype" w:hAnsi="Palatino Linotype"/>
              <w:b/>
              <w:sz w:val="22"/>
              <w:szCs w:val="22"/>
              <w:lang w:val="es-ES_tradnl"/>
            </w:rPr>
            <w:t>Instituto Electoral del Estado de México</w:t>
          </w:r>
        </w:p>
      </w:tc>
    </w:tr>
    <w:tr w:rsidR="00440DCA" w:rsidRPr="008F2CCC" w14:paraId="72CD087D" w14:textId="77777777" w:rsidTr="00625FD4">
      <w:trPr>
        <w:trHeight w:val="228"/>
      </w:trPr>
      <w:tc>
        <w:tcPr>
          <w:tcW w:w="3261" w:type="dxa"/>
          <w:vMerge/>
        </w:tcPr>
        <w:p w14:paraId="1B78656F" w14:textId="01E6F6F6" w:rsidR="00440DCA" w:rsidRPr="008F2CCC" w:rsidRDefault="00440DCA" w:rsidP="00070856">
          <w:pPr>
            <w:rPr>
              <w:rFonts w:ascii="Palatino Linotype" w:hAnsi="Palatino Linotype"/>
              <w:b/>
              <w:sz w:val="22"/>
              <w:szCs w:val="22"/>
              <w:lang w:val="es-ES_tradnl"/>
            </w:rPr>
          </w:pPr>
        </w:p>
      </w:tc>
      <w:tc>
        <w:tcPr>
          <w:tcW w:w="2551" w:type="dxa"/>
          <w:shd w:val="clear" w:color="auto" w:fill="auto"/>
        </w:tcPr>
        <w:p w14:paraId="74D81628" w14:textId="77777777" w:rsidR="00440DCA" w:rsidRPr="00664658" w:rsidRDefault="00440DCA"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440DCA" w:rsidRPr="00664658" w:rsidRDefault="00440DCA"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440DCA" w:rsidRPr="0010196A" w:rsidRDefault="00440DCA"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440DCA" w:rsidRPr="0010196A" w:rsidRDefault="006415E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440DCA" w:rsidRPr="008F2CCC" w14:paraId="6ABABA57" w14:textId="77777777" w:rsidTr="00905693">
      <w:tc>
        <w:tcPr>
          <w:tcW w:w="4253" w:type="dxa"/>
          <w:vMerge w:val="restart"/>
          <w:shd w:val="clear" w:color="auto" w:fill="auto"/>
        </w:tcPr>
        <w:p w14:paraId="6AA376CC" w14:textId="1234161B" w:rsidR="00440DCA" w:rsidRPr="008F2CCC" w:rsidRDefault="00440DCA"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440DCA" w:rsidRPr="008F2CCC" w:rsidRDefault="00440DCA"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7C065CB5" w:rsidR="00440DCA" w:rsidRPr="008F2CCC" w:rsidRDefault="00440DCA" w:rsidP="00D557A6">
          <w:pPr>
            <w:jc w:val="both"/>
            <w:rPr>
              <w:rFonts w:ascii="Palatino Linotype" w:hAnsi="Palatino Linotype"/>
              <w:b/>
              <w:sz w:val="22"/>
              <w:szCs w:val="22"/>
              <w:lang w:val="es-ES_tradnl"/>
            </w:rPr>
          </w:pPr>
          <w:r>
            <w:rPr>
              <w:rFonts w:ascii="Palatino Linotype" w:hAnsi="Palatino Linotype"/>
              <w:b/>
              <w:sz w:val="22"/>
              <w:szCs w:val="22"/>
              <w:lang w:val="es-ES_tradnl"/>
            </w:rPr>
            <w:t>03457/INFOEM/IP/RR/2020</w:t>
          </w:r>
        </w:p>
      </w:tc>
    </w:tr>
    <w:tr w:rsidR="00440DCA" w:rsidRPr="008F2CCC" w14:paraId="3B45FB53" w14:textId="77777777" w:rsidTr="00905693">
      <w:tc>
        <w:tcPr>
          <w:tcW w:w="4253" w:type="dxa"/>
          <w:vMerge/>
          <w:shd w:val="clear" w:color="auto" w:fill="auto"/>
        </w:tcPr>
        <w:p w14:paraId="188B82EF" w14:textId="77777777" w:rsidR="00440DCA" w:rsidRPr="008F2CCC" w:rsidRDefault="00440DCA" w:rsidP="00A2780F">
          <w:pPr>
            <w:rPr>
              <w:rFonts w:ascii="Palatino Linotype" w:hAnsi="Palatino Linotype"/>
              <w:b/>
              <w:sz w:val="22"/>
              <w:szCs w:val="22"/>
              <w:lang w:val="es-ES_tradnl"/>
            </w:rPr>
          </w:pPr>
        </w:p>
      </w:tc>
      <w:tc>
        <w:tcPr>
          <w:tcW w:w="2552" w:type="dxa"/>
          <w:shd w:val="clear" w:color="auto" w:fill="auto"/>
        </w:tcPr>
        <w:p w14:paraId="3B2AD0CF" w14:textId="77777777" w:rsidR="00440DCA" w:rsidRPr="008F2CCC" w:rsidRDefault="00440DCA"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6D25EA97" w:rsidR="00440DCA" w:rsidRPr="008F2CCC" w:rsidRDefault="00772537" w:rsidP="00772537">
          <w:pPr>
            <w:jc w:val="both"/>
            <w:rPr>
              <w:rFonts w:ascii="Palatino Linotype" w:hAnsi="Palatino Linotype"/>
              <w:b/>
              <w:sz w:val="22"/>
              <w:szCs w:val="22"/>
              <w:lang w:val="es-ES_tradnl"/>
            </w:rPr>
          </w:pPr>
          <w:r>
            <w:rPr>
              <w:rFonts w:ascii="Palatino Linotype" w:hAnsi="Palatino Linotype"/>
              <w:b/>
              <w:sz w:val="22"/>
              <w:szCs w:val="22"/>
              <w:lang w:val="es-ES_tradnl"/>
            </w:rPr>
            <w:t>Xxxxxxxxx</w:t>
          </w:r>
          <w:r w:rsidR="00440DCA">
            <w:rPr>
              <w:rFonts w:ascii="Palatino Linotype" w:hAnsi="Palatino Linotype"/>
              <w:b/>
              <w:sz w:val="22"/>
              <w:szCs w:val="22"/>
              <w:lang w:val="es-ES_tradnl"/>
            </w:rPr>
            <w:t xml:space="preserve"> </w:t>
          </w:r>
          <w:r>
            <w:rPr>
              <w:rFonts w:ascii="Palatino Linotype" w:hAnsi="Palatino Linotype"/>
              <w:b/>
              <w:sz w:val="22"/>
              <w:szCs w:val="22"/>
              <w:lang w:val="es-ES_tradnl"/>
            </w:rPr>
            <w:t>x</w:t>
          </w:r>
          <w:r w:rsidR="00440DCA">
            <w:rPr>
              <w:rFonts w:ascii="Palatino Linotype" w:hAnsi="Palatino Linotype"/>
              <w:b/>
              <w:sz w:val="22"/>
              <w:szCs w:val="22"/>
              <w:lang w:val="es-ES_tradnl"/>
            </w:rPr>
            <w:t xml:space="preserve"> </w:t>
          </w:r>
          <w:r>
            <w:rPr>
              <w:rFonts w:ascii="Palatino Linotype" w:hAnsi="Palatino Linotype"/>
              <w:b/>
              <w:sz w:val="22"/>
              <w:szCs w:val="22"/>
              <w:lang w:val="es-ES_tradnl"/>
            </w:rPr>
            <w:t>x</w:t>
          </w:r>
        </w:p>
      </w:tc>
    </w:tr>
    <w:tr w:rsidR="00440DCA" w:rsidRPr="008F2CCC" w14:paraId="28A493EB" w14:textId="77777777" w:rsidTr="00905693">
      <w:trPr>
        <w:trHeight w:val="228"/>
      </w:trPr>
      <w:tc>
        <w:tcPr>
          <w:tcW w:w="4253" w:type="dxa"/>
          <w:vMerge/>
          <w:shd w:val="clear" w:color="auto" w:fill="auto"/>
        </w:tcPr>
        <w:p w14:paraId="06C77D31" w14:textId="77777777" w:rsidR="00440DCA" w:rsidRPr="008F2CCC" w:rsidRDefault="00440DCA" w:rsidP="00E37C88">
          <w:pPr>
            <w:rPr>
              <w:rFonts w:ascii="Palatino Linotype" w:hAnsi="Palatino Linotype"/>
              <w:b/>
              <w:sz w:val="22"/>
              <w:szCs w:val="22"/>
              <w:lang w:val="es-ES_tradnl"/>
            </w:rPr>
          </w:pPr>
        </w:p>
      </w:tc>
      <w:tc>
        <w:tcPr>
          <w:tcW w:w="2552" w:type="dxa"/>
          <w:shd w:val="clear" w:color="auto" w:fill="auto"/>
        </w:tcPr>
        <w:p w14:paraId="2E1A72B4" w14:textId="77777777" w:rsidR="00440DCA" w:rsidRPr="008F2CCC" w:rsidRDefault="00440DCA"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4D0BCE66" w:rsidR="00440DCA" w:rsidRPr="00DC41C8" w:rsidRDefault="00440DCA" w:rsidP="00840ECD">
          <w:pPr>
            <w:jc w:val="both"/>
            <w:rPr>
              <w:rFonts w:ascii="Palatino Linotype" w:hAnsi="Palatino Linotype"/>
              <w:b/>
              <w:sz w:val="22"/>
              <w:szCs w:val="22"/>
            </w:rPr>
          </w:pPr>
          <w:r w:rsidRPr="00D557A6">
            <w:rPr>
              <w:rFonts w:ascii="Palatino Linotype" w:hAnsi="Palatino Linotype"/>
              <w:b/>
              <w:sz w:val="22"/>
              <w:szCs w:val="22"/>
            </w:rPr>
            <w:t>Instituto Electoral del Estado de México</w:t>
          </w:r>
        </w:p>
      </w:tc>
    </w:tr>
    <w:tr w:rsidR="00440DCA" w:rsidRPr="008F2CCC" w14:paraId="0F114FF0" w14:textId="77777777" w:rsidTr="00905693">
      <w:tc>
        <w:tcPr>
          <w:tcW w:w="4253" w:type="dxa"/>
          <w:vMerge/>
          <w:shd w:val="clear" w:color="auto" w:fill="auto"/>
        </w:tcPr>
        <w:p w14:paraId="4CCB64BA" w14:textId="77777777" w:rsidR="00440DCA" w:rsidRPr="008F2CCC" w:rsidRDefault="00440DCA" w:rsidP="00A2780F">
          <w:pPr>
            <w:rPr>
              <w:rFonts w:ascii="Palatino Linotype" w:hAnsi="Palatino Linotype"/>
              <w:b/>
              <w:sz w:val="22"/>
              <w:szCs w:val="22"/>
              <w:lang w:val="es-ES_tradnl"/>
            </w:rPr>
          </w:pPr>
        </w:p>
      </w:tc>
      <w:tc>
        <w:tcPr>
          <w:tcW w:w="2552" w:type="dxa"/>
          <w:shd w:val="clear" w:color="auto" w:fill="auto"/>
        </w:tcPr>
        <w:p w14:paraId="31E422EA" w14:textId="77777777" w:rsidR="00440DCA" w:rsidRPr="008F2CCC" w:rsidRDefault="00440DCA"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440DCA" w:rsidRPr="008F2CCC" w:rsidRDefault="00440DCA"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440DCA" w:rsidRPr="0010196A" w:rsidRDefault="00440DCA"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2BA93427"/>
    <w:multiLevelType w:val="hybridMultilevel"/>
    <w:tmpl w:val="B594600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0015F47"/>
    <w:multiLevelType w:val="hybridMultilevel"/>
    <w:tmpl w:val="116015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1B81B0E"/>
    <w:multiLevelType w:val="hybridMultilevel"/>
    <w:tmpl w:val="50C86A4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9795EEB"/>
    <w:multiLevelType w:val="hybridMultilevel"/>
    <w:tmpl w:val="422273FC"/>
    <w:lvl w:ilvl="0" w:tplc="FAA8B6DC">
      <w:start w:val="1"/>
      <w:numFmt w:val="ordinalText"/>
      <w:lvlText w:val="%1."/>
      <w:lvlJc w:val="left"/>
      <w:pPr>
        <w:ind w:left="360"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0"/>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5"/>
  </w:num>
  <w:num w:numId="6">
    <w:abstractNumId w:val="7"/>
  </w:num>
  <w:num w:numId="7">
    <w:abstractNumId w:val="1"/>
  </w:num>
  <w:num w:numId="8">
    <w:abstractNumId w:val="2"/>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D43"/>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5E5"/>
    <w:rsid w:val="000D3E87"/>
    <w:rsid w:val="000D447F"/>
    <w:rsid w:val="000D5436"/>
    <w:rsid w:val="000D58EC"/>
    <w:rsid w:val="000D5D68"/>
    <w:rsid w:val="000D6ADD"/>
    <w:rsid w:val="000D6BA3"/>
    <w:rsid w:val="000D7265"/>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478"/>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8"/>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1FD"/>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73C"/>
    <w:rsid w:val="001C285A"/>
    <w:rsid w:val="001C3FB7"/>
    <w:rsid w:val="001C40A4"/>
    <w:rsid w:val="001C4190"/>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1ED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09E"/>
    <w:rsid w:val="002064B3"/>
    <w:rsid w:val="00206EF4"/>
    <w:rsid w:val="00207373"/>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3C3"/>
    <w:rsid w:val="0021746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D27"/>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572"/>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35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5F4"/>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73"/>
    <w:rsid w:val="00370582"/>
    <w:rsid w:val="00370A22"/>
    <w:rsid w:val="00371F4F"/>
    <w:rsid w:val="00372082"/>
    <w:rsid w:val="003733D9"/>
    <w:rsid w:val="0037348F"/>
    <w:rsid w:val="003734EC"/>
    <w:rsid w:val="003736EC"/>
    <w:rsid w:val="00373E0C"/>
    <w:rsid w:val="00374253"/>
    <w:rsid w:val="003745A3"/>
    <w:rsid w:val="00374768"/>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2A3"/>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2DBC"/>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15D1"/>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AD5"/>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0DCA"/>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13"/>
    <w:rsid w:val="00466E30"/>
    <w:rsid w:val="004672B1"/>
    <w:rsid w:val="004678F1"/>
    <w:rsid w:val="004718FD"/>
    <w:rsid w:val="00471C89"/>
    <w:rsid w:val="00472203"/>
    <w:rsid w:val="00472B2F"/>
    <w:rsid w:val="00472EEC"/>
    <w:rsid w:val="00473992"/>
    <w:rsid w:val="004746D0"/>
    <w:rsid w:val="00474CAE"/>
    <w:rsid w:val="00475395"/>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3524"/>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0DEC"/>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14D1"/>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5EC"/>
    <w:rsid w:val="00641BB8"/>
    <w:rsid w:val="006433AB"/>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5523"/>
    <w:rsid w:val="00686102"/>
    <w:rsid w:val="0068633E"/>
    <w:rsid w:val="00686869"/>
    <w:rsid w:val="006868B0"/>
    <w:rsid w:val="00686FEE"/>
    <w:rsid w:val="0069069F"/>
    <w:rsid w:val="00691932"/>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3DD"/>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769"/>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B4B"/>
    <w:rsid w:val="00770E25"/>
    <w:rsid w:val="00771077"/>
    <w:rsid w:val="00771858"/>
    <w:rsid w:val="00772537"/>
    <w:rsid w:val="00772EB1"/>
    <w:rsid w:val="007731FC"/>
    <w:rsid w:val="0077398E"/>
    <w:rsid w:val="00773CFD"/>
    <w:rsid w:val="00773E39"/>
    <w:rsid w:val="00773E88"/>
    <w:rsid w:val="007747E8"/>
    <w:rsid w:val="00774904"/>
    <w:rsid w:val="00774E92"/>
    <w:rsid w:val="0077546D"/>
    <w:rsid w:val="00775764"/>
    <w:rsid w:val="00775786"/>
    <w:rsid w:val="00775A50"/>
    <w:rsid w:val="00775C7E"/>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318A"/>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697"/>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1B9"/>
    <w:rsid w:val="007C744C"/>
    <w:rsid w:val="007C74F6"/>
    <w:rsid w:val="007C7ACB"/>
    <w:rsid w:val="007C7DB0"/>
    <w:rsid w:val="007C7E79"/>
    <w:rsid w:val="007D0F53"/>
    <w:rsid w:val="007D11ED"/>
    <w:rsid w:val="007D1283"/>
    <w:rsid w:val="007D12B6"/>
    <w:rsid w:val="007D151C"/>
    <w:rsid w:val="007D1621"/>
    <w:rsid w:val="007D1D94"/>
    <w:rsid w:val="007D2170"/>
    <w:rsid w:val="007D2616"/>
    <w:rsid w:val="007D2BC3"/>
    <w:rsid w:val="007D3437"/>
    <w:rsid w:val="007D382E"/>
    <w:rsid w:val="007D3CE4"/>
    <w:rsid w:val="007D44BA"/>
    <w:rsid w:val="007D46D2"/>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0D5F"/>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749"/>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3824"/>
    <w:rsid w:val="00833AAB"/>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598"/>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29"/>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974"/>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2CD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6D7"/>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3FA5"/>
    <w:rsid w:val="008D420E"/>
    <w:rsid w:val="008D4726"/>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118"/>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1246"/>
    <w:rsid w:val="00922191"/>
    <w:rsid w:val="0092226E"/>
    <w:rsid w:val="00922472"/>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05F"/>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489"/>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6D"/>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1DCB"/>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4EEE"/>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6F85"/>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9BE"/>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917"/>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0EA4"/>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5A14"/>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68F"/>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1F6"/>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58B"/>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5CD3"/>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5E26"/>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4DFF"/>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032"/>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623"/>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7A6"/>
    <w:rsid w:val="00D55B77"/>
    <w:rsid w:val="00D566DF"/>
    <w:rsid w:val="00D57CB6"/>
    <w:rsid w:val="00D60074"/>
    <w:rsid w:val="00D60251"/>
    <w:rsid w:val="00D607A2"/>
    <w:rsid w:val="00D611EE"/>
    <w:rsid w:val="00D61478"/>
    <w:rsid w:val="00D61554"/>
    <w:rsid w:val="00D61DE5"/>
    <w:rsid w:val="00D62461"/>
    <w:rsid w:val="00D62A02"/>
    <w:rsid w:val="00D63E0E"/>
    <w:rsid w:val="00D64204"/>
    <w:rsid w:val="00D642C4"/>
    <w:rsid w:val="00D6540E"/>
    <w:rsid w:val="00D65AEB"/>
    <w:rsid w:val="00D6610B"/>
    <w:rsid w:val="00D66DEF"/>
    <w:rsid w:val="00D66E47"/>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159"/>
    <w:rsid w:val="00D83396"/>
    <w:rsid w:val="00D8363F"/>
    <w:rsid w:val="00D83902"/>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B6A"/>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3DFE"/>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763"/>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92A"/>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117"/>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A9A"/>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2F48"/>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412"/>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33B"/>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792"/>
    <w:rsid w:val="00FA3A26"/>
    <w:rsid w:val="00FA3A48"/>
    <w:rsid w:val="00FA3BF4"/>
    <w:rsid w:val="00FA4C3D"/>
    <w:rsid w:val="00FA528A"/>
    <w:rsid w:val="00FA532C"/>
    <w:rsid w:val="00FA55CB"/>
    <w:rsid w:val="00FA5B60"/>
    <w:rsid w:val="00FA6EF0"/>
    <w:rsid w:val="00FA7335"/>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731"/>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2CF5"/>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9F3FF53A-6020-4B4B-83F3-C59B62C41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050702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977078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1123377">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ieem.org.mx/junta_general/acuerdos_2020.html" TargetMode="External"/><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ieem.org.mx/consejo_general/cg/2018/acu_18/a215_18.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A087F-F067-4A9D-8A4B-986E16948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12111</Words>
  <Characters>66614</Characters>
  <Application>Microsoft Office Word</Application>
  <DocSecurity>4</DocSecurity>
  <Lines>555</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Rocío Popoca</cp:lastModifiedBy>
  <cp:revision>2</cp:revision>
  <cp:lastPrinted>2020-01-22T19:55:00Z</cp:lastPrinted>
  <dcterms:created xsi:type="dcterms:W3CDTF">2020-12-04T16:42:00Z</dcterms:created>
  <dcterms:modified xsi:type="dcterms:W3CDTF">2020-12-04T16:42:00Z</dcterms:modified>
</cp:coreProperties>
</file>