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B95DB" w14:textId="77777777" w:rsidR="00B3130D" w:rsidRDefault="00B3130D" w:rsidP="00B3130D">
      <w:pPr>
        <w:spacing w:before="240" w:after="240" w:line="360" w:lineRule="auto"/>
        <w:jc w:val="center"/>
        <w:rPr>
          <w:rFonts w:ascii="Palatino Linotype" w:hAnsi="Palatino Linotype"/>
          <w:b/>
        </w:rPr>
      </w:pPr>
      <w:bookmarkStart w:id="0" w:name="_GoBack"/>
      <w:bookmarkEnd w:id="0"/>
      <w:r>
        <w:rPr>
          <w:rFonts w:ascii="Palatino Linotype" w:hAnsi="Palatino Linotype"/>
          <w:b/>
        </w:rPr>
        <w:t>SINOPSIS.</w:t>
      </w:r>
    </w:p>
    <w:p w14:paraId="12A0D159" w14:textId="77777777" w:rsidR="00B3130D" w:rsidRDefault="00B3130D" w:rsidP="00B3130D">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Debido a que las solicitudes de información formuladas por la </w:t>
      </w:r>
      <w:r>
        <w:rPr>
          <w:rFonts w:ascii="Palatino Linotype" w:eastAsia="Calibri" w:hAnsi="Palatino Linotype" w:cs="Times New Roman"/>
          <w:b/>
        </w:rPr>
        <w:t>RECURRENTE</w:t>
      </w:r>
      <w:r>
        <w:rPr>
          <w:rFonts w:ascii="Palatino Linotype" w:eastAsia="Calibri" w:hAnsi="Palatino Linotype" w:cs="Times New Roman"/>
        </w:rPr>
        <w:t xml:space="preserve"> fueron atendidas por el </w:t>
      </w:r>
      <w:r>
        <w:rPr>
          <w:rFonts w:ascii="Palatino Linotype" w:eastAsia="Calibri" w:hAnsi="Palatino Linotype" w:cs="Times New Roman"/>
          <w:b/>
        </w:rPr>
        <w:t>SUJETO OBLIGADO</w:t>
      </w:r>
      <w:r>
        <w:rPr>
          <w:rFonts w:ascii="Palatino Linotype" w:eastAsia="Calibri" w:hAnsi="Palatino Linotype" w:cs="Times New Roman"/>
        </w:rPr>
        <w:t xml:space="preserve">, este Órgano Garante determina infundados los motivos o razones de inconformidad que dieron origen a los recursos de revisión que se resuelven y, lo procedente es </w:t>
      </w:r>
      <w:r>
        <w:rPr>
          <w:rFonts w:ascii="Palatino Linotype" w:eastAsia="Calibri" w:hAnsi="Palatino Linotype" w:cs="Times New Roman"/>
          <w:b/>
        </w:rPr>
        <w:t>CONFIRMAR</w:t>
      </w:r>
      <w:r>
        <w:rPr>
          <w:rFonts w:ascii="Palatino Linotype" w:eastAsia="Calibri" w:hAnsi="Palatino Linotype" w:cs="Times New Roman"/>
        </w:rPr>
        <w:t xml:space="preserve"> las respuestas emitidas a las solicitudes de información. </w:t>
      </w:r>
    </w:p>
    <w:p w14:paraId="0761D5DE" w14:textId="77777777" w:rsidR="00B3130D" w:rsidRDefault="00B3130D" w:rsidP="004E1461">
      <w:pPr>
        <w:tabs>
          <w:tab w:val="left" w:pos="567"/>
        </w:tabs>
        <w:spacing w:line="360" w:lineRule="auto"/>
        <w:jc w:val="center"/>
        <w:rPr>
          <w:rFonts w:ascii="Palatino Linotype" w:eastAsia="Times New Roman" w:hAnsi="Palatino Linotype" w:cs="Times New Roman"/>
          <w:b/>
          <w:color w:val="000000" w:themeColor="text1"/>
        </w:rPr>
      </w:pPr>
    </w:p>
    <w:p w14:paraId="3DDBB7F2" w14:textId="77777777" w:rsidR="00717713" w:rsidRPr="00EF1BE4" w:rsidRDefault="00717713" w:rsidP="00566997">
      <w:pPr>
        <w:tabs>
          <w:tab w:val="left" w:pos="567"/>
        </w:tabs>
        <w:spacing w:line="360" w:lineRule="auto"/>
        <w:rPr>
          <w:rFonts w:ascii="Palatino Linotype" w:hAnsi="Palatino Linotype"/>
          <w:b/>
          <w:color w:val="000000" w:themeColor="text1"/>
        </w:rPr>
      </w:pPr>
    </w:p>
    <w:p w14:paraId="1776CA67" w14:textId="7D08CA70" w:rsidR="00E00AB3" w:rsidRDefault="00E00AB3">
      <w:pPr>
        <w:rPr>
          <w:rFonts w:ascii="Palatino Linotype" w:eastAsia="Times New Roman" w:hAnsi="Palatino Linotype" w:cs="Times New Roman"/>
          <w:b/>
          <w:color w:val="000000" w:themeColor="text1"/>
        </w:rPr>
      </w:pPr>
      <w:r>
        <w:rPr>
          <w:rFonts w:ascii="Palatino Linotype" w:eastAsia="Times New Roman" w:hAnsi="Palatino Linotype" w:cs="Times New Roman"/>
          <w:b/>
          <w:color w:val="000000" w:themeColor="text1"/>
        </w:rPr>
        <w:br w:type="page"/>
      </w:r>
    </w:p>
    <w:p w14:paraId="554B24BF" w14:textId="77777777" w:rsidR="00E05D8B" w:rsidRPr="00EF1BE4" w:rsidRDefault="00E05D8B" w:rsidP="00566997">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758AFA7A" w14:textId="3ECD892E" w:rsidR="009941E2" w:rsidRPr="00311E13" w:rsidRDefault="0011338C" w:rsidP="00E00AB3">
          <w:pPr>
            <w:pStyle w:val="TtulodeTDC"/>
            <w:jc w:val="center"/>
            <w:rPr>
              <w:sz w:val="20"/>
              <w:szCs w:val="20"/>
              <w:lang w:val="es-ES"/>
            </w:rPr>
          </w:pPr>
          <w:r w:rsidRPr="00311E13">
            <w:rPr>
              <w:sz w:val="20"/>
              <w:szCs w:val="20"/>
              <w:lang w:val="es-ES"/>
            </w:rPr>
            <w:t>ÍNDICE</w:t>
          </w:r>
        </w:p>
        <w:p w14:paraId="0256C992" w14:textId="77777777" w:rsidR="00FA4135" w:rsidRDefault="0011338C">
          <w:pPr>
            <w:pStyle w:val="TDC1"/>
            <w:rPr>
              <w:noProof/>
              <w:sz w:val="22"/>
              <w:szCs w:val="22"/>
              <w:lang w:val="es-MX" w:eastAsia="es-MX"/>
            </w:rPr>
          </w:pPr>
          <w:r w:rsidRPr="00B3130D">
            <w:rPr>
              <w:rStyle w:val="Hipervnculo"/>
              <w:rFonts w:ascii="Palatino Linotype" w:hAnsi="Palatino Linotype"/>
              <w:b/>
              <w:noProof/>
            </w:rPr>
            <w:fldChar w:fldCharType="begin"/>
          </w:r>
          <w:r w:rsidRPr="00B3130D">
            <w:rPr>
              <w:rStyle w:val="Hipervnculo"/>
              <w:rFonts w:ascii="Palatino Linotype" w:hAnsi="Palatino Linotype"/>
              <w:b/>
              <w:noProof/>
            </w:rPr>
            <w:instrText xml:space="preserve"> TOC \o "1-3" \h \z \u </w:instrText>
          </w:r>
          <w:r w:rsidRPr="00B3130D">
            <w:rPr>
              <w:rStyle w:val="Hipervnculo"/>
              <w:rFonts w:ascii="Palatino Linotype" w:hAnsi="Palatino Linotype"/>
              <w:b/>
              <w:noProof/>
            </w:rPr>
            <w:fldChar w:fldCharType="separate"/>
          </w:r>
          <w:hyperlink w:anchor="_Toc53758878" w:history="1">
            <w:r w:rsidR="00FA4135" w:rsidRPr="00C437FB">
              <w:rPr>
                <w:rStyle w:val="Hipervnculo"/>
                <w:noProof/>
              </w:rPr>
              <w:t>ANTECEDENTES</w:t>
            </w:r>
            <w:r w:rsidR="00FA4135">
              <w:rPr>
                <w:noProof/>
                <w:webHidden/>
              </w:rPr>
              <w:tab/>
            </w:r>
            <w:r w:rsidR="00FA4135">
              <w:rPr>
                <w:noProof/>
                <w:webHidden/>
              </w:rPr>
              <w:fldChar w:fldCharType="begin"/>
            </w:r>
            <w:r w:rsidR="00FA4135">
              <w:rPr>
                <w:noProof/>
                <w:webHidden/>
              </w:rPr>
              <w:instrText xml:space="preserve"> PAGEREF _Toc53758878 \h </w:instrText>
            </w:r>
            <w:r w:rsidR="00FA4135">
              <w:rPr>
                <w:noProof/>
                <w:webHidden/>
              </w:rPr>
            </w:r>
            <w:r w:rsidR="00FA4135">
              <w:rPr>
                <w:noProof/>
                <w:webHidden/>
              </w:rPr>
              <w:fldChar w:fldCharType="separate"/>
            </w:r>
            <w:r w:rsidR="00FA4135">
              <w:rPr>
                <w:noProof/>
                <w:webHidden/>
              </w:rPr>
              <w:t>3</w:t>
            </w:r>
            <w:r w:rsidR="00FA4135">
              <w:rPr>
                <w:noProof/>
                <w:webHidden/>
              </w:rPr>
              <w:fldChar w:fldCharType="end"/>
            </w:r>
          </w:hyperlink>
        </w:p>
        <w:p w14:paraId="567FA4C1" w14:textId="77777777" w:rsidR="00FA4135" w:rsidRDefault="00E93D65">
          <w:pPr>
            <w:pStyle w:val="TDC1"/>
            <w:rPr>
              <w:noProof/>
              <w:sz w:val="22"/>
              <w:szCs w:val="22"/>
              <w:lang w:val="es-MX" w:eastAsia="es-MX"/>
            </w:rPr>
          </w:pPr>
          <w:hyperlink w:anchor="_Toc53758879" w:history="1">
            <w:r w:rsidR="00FA4135" w:rsidRPr="00C437FB">
              <w:rPr>
                <w:rStyle w:val="Hipervnculo"/>
                <w:noProof/>
              </w:rPr>
              <w:t>CONSIDERANDO</w:t>
            </w:r>
            <w:r w:rsidR="00FA4135">
              <w:rPr>
                <w:noProof/>
                <w:webHidden/>
              </w:rPr>
              <w:tab/>
            </w:r>
            <w:r w:rsidR="00FA4135">
              <w:rPr>
                <w:noProof/>
                <w:webHidden/>
              </w:rPr>
              <w:fldChar w:fldCharType="begin"/>
            </w:r>
            <w:r w:rsidR="00FA4135">
              <w:rPr>
                <w:noProof/>
                <w:webHidden/>
              </w:rPr>
              <w:instrText xml:space="preserve"> PAGEREF _Toc53758879 \h </w:instrText>
            </w:r>
            <w:r w:rsidR="00FA4135">
              <w:rPr>
                <w:noProof/>
                <w:webHidden/>
              </w:rPr>
            </w:r>
            <w:r w:rsidR="00FA4135">
              <w:rPr>
                <w:noProof/>
                <w:webHidden/>
              </w:rPr>
              <w:fldChar w:fldCharType="separate"/>
            </w:r>
            <w:r w:rsidR="00FA4135">
              <w:rPr>
                <w:noProof/>
                <w:webHidden/>
              </w:rPr>
              <w:t>11</w:t>
            </w:r>
            <w:r w:rsidR="00FA4135">
              <w:rPr>
                <w:noProof/>
                <w:webHidden/>
              </w:rPr>
              <w:fldChar w:fldCharType="end"/>
            </w:r>
          </w:hyperlink>
        </w:p>
        <w:p w14:paraId="79E05B3A" w14:textId="77777777" w:rsidR="00FA4135" w:rsidRDefault="00E93D65">
          <w:pPr>
            <w:pStyle w:val="TDC2"/>
            <w:rPr>
              <w:noProof/>
              <w:sz w:val="22"/>
              <w:szCs w:val="22"/>
              <w:lang w:val="es-MX" w:eastAsia="es-MX"/>
            </w:rPr>
          </w:pPr>
          <w:hyperlink w:anchor="_Toc53758880" w:history="1">
            <w:r w:rsidR="00FA4135" w:rsidRPr="00C437FB">
              <w:rPr>
                <w:rStyle w:val="Hipervnculo"/>
                <w:noProof/>
              </w:rPr>
              <w:t>PRIMERO. De la competencia</w:t>
            </w:r>
            <w:r w:rsidR="00FA4135">
              <w:rPr>
                <w:noProof/>
                <w:webHidden/>
              </w:rPr>
              <w:tab/>
            </w:r>
            <w:r w:rsidR="00FA4135">
              <w:rPr>
                <w:noProof/>
                <w:webHidden/>
              </w:rPr>
              <w:fldChar w:fldCharType="begin"/>
            </w:r>
            <w:r w:rsidR="00FA4135">
              <w:rPr>
                <w:noProof/>
                <w:webHidden/>
              </w:rPr>
              <w:instrText xml:space="preserve"> PAGEREF _Toc53758880 \h </w:instrText>
            </w:r>
            <w:r w:rsidR="00FA4135">
              <w:rPr>
                <w:noProof/>
                <w:webHidden/>
              </w:rPr>
            </w:r>
            <w:r w:rsidR="00FA4135">
              <w:rPr>
                <w:noProof/>
                <w:webHidden/>
              </w:rPr>
              <w:fldChar w:fldCharType="separate"/>
            </w:r>
            <w:r w:rsidR="00FA4135">
              <w:rPr>
                <w:noProof/>
                <w:webHidden/>
              </w:rPr>
              <w:t>11</w:t>
            </w:r>
            <w:r w:rsidR="00FA4135">
              <w:rPr>
                <w:noProof/>
                <w:webHidden/>
              </w:rPr>
              <w:fldChar w:fldCharType="end"/>
            </w:r>
          </w:hyperlink>
        </w:p>
        <w:p w14:paraId="2F18AC1E" w14:textId="77777777" w:rsidR="00FA4135" w:rsidRDefault="00E93D65">
          <w:pPr>
            <w:pStyle w:val="TDC2"/>
            <w:rPr>
              <w:noProof/>
              <w:sz w:val="22"/>
              <w:szCs w:val="22"/>
              <w:lang w:val="es-MX" w:eastAsia="es-MX"/>
            </w:rPr>
          </w:pPr>
          <w:hyperlink w:anchor="_Toc53758881" w:history="1">
            <w:r w:rsidR="00FA4135" w:rsidRPr="00C437FB">
              <w:rPr>
                <w:rStyle w:val="Hipervnculo"/>
                <w:noProof/>
              </w:rPr>
              <w:t>SEGUNDO. De la oportunidad y procedencia.</w:t>
            </w:r>
            <w:r w:rsidR="00FA4135">
              <w:rPr>
                <w:noProof/>
                <w:webHidden/>
              </w:rPr>
              <w:tab/>
            </w:r>
            <w:r w:rsidR="00FA4135">
              <w:rPr>
                <w:noProof/>
                <w:webHidden/>
              </w:rPr>
              <w:fldChar w:fldCharType="begin"/>
            </w:r>
            <w:r w:rsidR="00FA4135">
              <w:rPr>
                <w:noProof/>
                <w:webHidden/>
              </w:rPr>
              <w:instrText xml:space="preserve"> PAGEREF _Toc53758881 \h </w:instrText>
            </w:r>
            <w:r w:rsidR="00FA4135">
              <w:rPr>
                <w:noProof/>
                <w:webHidden/>
              </w:rPr>
            </w:r>
            <w:r w:rsidR="00FA4135">
              <w:rPr>
                <w:noProof/>
                <w:webHidden/>
              </w:rPr>
              <w:fldChar w:fldCharType="separate"/>
            </w:r>
            <w:r w:rsidR="00FA4135">
              <w:rPr>
                <w:noProof/>
                <w:webHidden/>
              </w:rPr>
              <w:t>12</w:t>
            </w:r>
            <w:r w:rsidR="00FA4135">
              <w:rPr>
                <w:noProof/>
                <w:webHidden/>
              </w:rPr>
              <w:fldChar w:fldCharType="end"/>
            </w:r>
          </w:hyperlink>
        </w:p>
        <w:p w14:paraId="608FD20A" w14:textId="77777777" w:rsidR="00FA4135" w:rsidRDefault="00E93D65">
          <w:pPr>
            <w:pStyle w:val="TDC2"/>
            <w:rPr>
              <w:noProof/>
              <w:sz w:val="22"/>
              <w:szCs w:val="22"/>
              <w:lang w:val="es-MX" w:eastAsia="es-MX"/>
            </w:rPr>
          </w:pPr>
          <w:hyperlink w:anchor="_Toc53758882" w:history="1">
            <w:r w:rsidR="00FA4135" w:rsidRPr="00C437FB">
              <w:rPr>
                <w:rStyle w:val="Hipervnculo"/>
                <w:noProof/>
              </w:rPr>
              <w:t xml:space="preserve">TERCERO. Del planteamiento de la </w:t>
            </w:r>
            <w:r w:rsidR="00FA4135" w:rsidRPr="00C437FB">
              <w:rPr>
                <w:rStyle w:val="Hipervnculo"/>
                <w:i/>
                <w:noProof/>
              </w:rPr>
              <w:t>Litis</w:t>
            </w:r>
            <w:r w:rsidR="00FA4135" w:rsidRPr="00C437FB">
              <w:rPr>
                <w:rStyle w:val="Hipervnculo"/>
                <w:noProof/>
              </w:rPr>
              <w:t>.</w:t>
            </w:r>
            <w:r w:rsidR="00FA4135">
              <w:rPr>
                <w:noProof/>
                <w:webHidden/>
              </w:rPr>
              <w:tab/>
            </w:r>
            <w:r w:rsidR="00FA4135">
              <w:rPr>
                <w:noProof/>
                <w:webHidden/>
              </w:rPr>
              <w:fldChar w:fldCharType="begin"/>
            </w:r>
            <w:r w:rsidR="00FA4135">
              <w:rPr>
                <w:noProof/>
                <w:webHidden/>
              </w:rPr>
              <w:instrText xml:space="preserve"> PAGEREF _Toc53758882 \h </w:instrText>
            </w:r>
            <w:r w:rsidR="00FA4135">
              <w:rPr>
                <w:noProof/>
                <w:webHidden/>
              </w:rPr>
            </w:r>
            <w:r w:rsidR="00FA4135">
              <w:rPr>
                <w:noProof/>
                <w:webHidden/>
              </w:rPr>
              <w:fldChar w:fldCharType="separate"/>
            </w:r>
            <w:r w:rsidR="00FA4135">
              <w:rPr>
                <w:noProof/>
                <w:webHidden/>
              </w:rPr>
              <w:t>13</w:t>
            </w:r>
            <w:r w:rsidR="00FA4135">
              <w:rPr>
                <w:noProof/>
                <w:webHidden/>
              </w:rPr>
              <w:fldChar w:fldCharType="end"/>
            </w:r>
          </w:hyperlink>
        </w:p>
        <w:p w14:paraId="0879ACFE" w14:textId="77777777" w:rsidR="00FA4135" w:rsidRDefault="00E93D65">
          <w:pPr>
            <w:pStyle w:val="TDC2"/>
            <w:rPr>
              <w:noProof/>
              <w:sz w:val="22"/>
              <w:szCs w:val="22"/>
              <w:lang w:val="es-MX" w:eastAsia="es-MX"/>
            </w:rPr>
          </w:pPr>
          <w:hyperlink w:anchor="_Toc53758883" w:history="1">
            <w:r w:rsidR="00FA4135" w:rsidRPr="00C437FB">
              <w:rPr>
                <w:rStyle w:val="Hipervnculo"/>
                <w:rFonts w:cs="Arial"/>
                <w:noProof/>
              </w:rPr>
              <w:t>CUARTO. Estudio y Resolución del asunto.</w:t>
            </w:r>
            <w:r w:rsidR="00FA4135">
              <w:rPr>
                <w:noProof/>
                <w:webHidden/>
              </w:rPr>
              <w:tab/>
            </w:r>
            <w:r w:rsidR="00FA4135">
              <w:rPr>
                <w:noProof/>
                <w:webHidden/>
              </w:rPr>
              <w:fldChar w:fldCharType="begin"/>
            </w:r>
            <w:r w:rsidR="00FA4135">
              <w:rPr>
                <w:noProof/>
                <w:webHidden/>
              </w:rPr>
              <w:instrText xml:space="preserve"> PAGEREF _Toc53758883 \h </w:instrText>
            </w:r>
            <w:r w:rsidR="00FA4135">
              <w:rPr>
                <w:noProof/>
                <w:webHidden/>
              </w:rPr>
            </w:r>
            <w:r w:rsidR="00FA4135">
              <w:rPr>
                <w:noProof/>
                <w:webHidden/>
              </w:rPr>
              <w:fldChar w:fldCharType="separate"/>
            </w:r>
            <w:r w:rsidR="00FA4135">
              <w:rPr>
                <w:noProof/>
                <w:webHidden/>
              </w:rPr>
              <w:t>15</w:t>
            </w:r>
            <w:r w:rsidR="00FA4135">
              <w:rPr>
                <w:noProof/>
                <w:webHidden/>
              </w:rPr>
              <w:fldChar w:fldCharType="end"/>
            </w:r>
          </w:hyperlink>
        </w:p>
        <w:p w14:paraId="3EEE3A34" w14:textId="77777777" w:rsidR="00FA4135" w:rsidRDefault="00E93D65">
          <w:pPr>
            <w:pStyle w:val="TDC3"/>
            <w:tabs>
              <w:tab w:val="right" w:leader="dot" w:pos="8779"/>
            </w:tabs>
            <w:rPr>
              <w:noProof/>
              <w:sz w:val="22"/>
              <w:szCs w:val="22"/>
              <w:lang w:val="es-MX" w:eastAsia="es-MX"/>
            </w:rPr>
          </w:pPr>
          <w:hyperlink w:anchor="_Toc53758884" w:history="1">
            <w:r w:rsidR="00FA4135" w:rsidRPr="00C437FB">
              <w:rPr>
                <w:rStyle w:val="Hipervnculo"/>
                <w:rFonts w:ascii="Palatino Linotype" w:hAnsi="Palatino Linotype" w:cs="Arial"/>
                <w:b/>
                <w:noProof/>
              </w:rPr>
              <w:t>I. Del acta entregada en respuesta a la solicitud 00259/IXTASAL/IP/2020.</w:t>
            </w:r>
            <w:r w:rsidR="00FA4135">
              <w:rPr>
                <w:noProof/>
                <w:webHidden/>
              </w:rPr>
              <w:tab/>
            </w:r>
            <w:r w:rsidR="00FA4135">
              <w:rPr>
                <w:noProof/>
                <w:webHidden/>
              </w:rPr>
              <w:fldChar w:fldCharType="begin"/>
            </w:r>
            <w:r w:rsidR="00FA4135">
              <w:rPr>
                <w:noProof/>
                <w:webHidden/>
              </w:rPr>
              <w:instrText xml:space="preserve"> PAGEREF _Toc53758884 \h </w:instrText>
            </w:r>
            <w:r w:rsidR="00FA4135">
              <w:rPr>
                <w:noProof/>
                <w:webHidden/>
              </w:rPr>
            </w:r>
            <w:r w:rsidR="00FA4135">
              <w:rPr>
                <w:noProof/>
                <w:webHidden/>
              </w:rPr>
              <w:fldChar w:fldCharType="separate"/>
            </w:r>
            <w:r w:rsidR="00FA4135">
              <w:rPr>
                <w:noProof/>
                <w:webHidden/>
              </w:rPr>
              <w:t>15</w:t>
            </w:r>
            <w:r w:rsidR="00FA4135">
              <w:rPr>
                <w:noProof/>
                <w:webHidden/>
              </w:rPr>
              <w:fldChar w:fldCharType="end"/>
            </w:r>
          </w:hyperlink>
        </w:p>
        <w:p w14:paraId="543BC3FE" w14:textId="77777777" w:rsidR="00FA4135" w:rsidRDefault="00E93D65">
          <w:pPr>
            <w:pStyle w:val="TDC3"/>
            <w:tabs>
              <w:tab w:val="right" w:leader="dot" w:pos="8779"/>
            </w:tabs>
            <w:rPr>
              <w:noProof/>
              <w:sz w:val="22"/>
              <w:szCs w:val="22"/>
              <w:lang w:val="es-MX" w:eastAsia="es-MX"/>
            </w:rPr>
          </w:pPr>
          <w:hyperlink w:anchor="_Toc53758885" w:history="1">
            <w:r w:rsidR="00FA4135" w:rsidRPr="00C437FB">
              <w:rPr>
                <w:rStyle w:val="Hipervnculo"/>
                <w:rFonts w:ascii="Palatino Linotype" w:hAnsi="Palatino Linotype"/>
                <w:b/>
                <w:bCs/>
                <w:noProof/>
              </w:rPr>
              <w:t>II. Del cambio de modalidad de entrega de la información.</w:t>
            </w:r>
            <w:r w:rsidR="00FA4135">
              <w:rPr>
                <w:noProof/>
                <w:webHidden/>
              </w:rPr>
              <w:tab/>
            </w:r>
            <w:r w:rsidR="00FA4135">
              <w:rPr>
                <w:noProof/>
                <w:webHidden/>
              </w:rPr>
              <w:fldChar w:fldCharType="begin"/>
            </w:r>
            <w:r w:rsidR="00FA4135">
              <w:rPr>
                <w:noProof/>
                <w:webHidden/>
              </w:rPr>
              <w:instrText xml:space="preserve"> PAGEREF _Toc53758885 \h </w:instrText>
            </w:r>
            <w:r w:rsidR="00FA4135">
              <w:rPr>
                <w:noProof/>
                <w:webHidden/>
              </w:rPr>
            </w:r>
            <w:r w:rsidR="00FA4135">
              <w:rPr>
                <w:noProof/>
                <w:webHidden/>
              </w:rPr>
              <w:fldChar w:fldCharType="separate"/>
            </w:r>
            <w:r w:rsidR="00FA4135">
              <w:rPr>
                <w:noProof/>
                <w:webHidden/>
              </w:rPr>
              <w:t>17</w:t>
            </w:r>
            <w:r w:rsidR="00FA4135">
              <w:rPr>
                <w:noProof/>
                <w:webHidden/>
              </w:rPr>
              <w:fldChar w:fldCharType="end"/>
            </w:r>
          </w:hyperlink>
        </w:p>
        <w:p w14:paraId="13DABEB8" w14:textId="77777777" w:rsidR="00FA4135" w:rsidRDefault="00E93D65">
          <w:pPr>
            <w:pStyle w:val="TDC3"/>
            <w:tabs>
              <w:tab w:val="right" w:leader="dot" w:pos="8779"/>
            </w:tabs>
            <w:rPr>
              <w:noProof/>
              <w:sz w:val="22"/>
              <w:szCs w:val="22"/>
              <w:lang w:val="es-MX" w:eastAsia="es-MX"/>
            </w:rPr>
          </w:pPr>
          <w:hyperlink w:anchor="_Toc53758886" w:history="1">
            <w:r w:rsidR="00FA4135" w:rsidRPr="00C437FB">
              <w:rPr>
                <w:rStyle w:val="Hipervnculo"/>
                <w:rFonts w:ascii="Palatino Linotype" w:hAnsi="Palatino Linotype"/>
                <w:b/>
                <w:bCs/>
                <w:noProof/>
              </w:rPr>
              <w:t>III. De las razones o motivos de inconformidad expuestos en el recurso de revisión.</w:t>
            </w:r>
            <w:r w:rsidR="00FA4135">
              <w:rPr>
                <w:noProof/>
                <w:webHidden/>
              </w:rPr>
              <w:tab/>
            </w:r>
            <w:r w:rsidR="00FA4135">
              <w:rPr>
                <w:noProof/>
                <w:webHidden/>
              </w:rPr>
              <w:fldChar w:fldCharType="begin"/>
            </w:r>
            <w:r w:rsidR="00FA4135">
              <w:rPr>
                <w:noProof/>
                <w:webHidden/>
              </w:rPr>
              <w:instrText xml:space="preserve"> PAGEREF _Toc53758886 \h </w:instrText>
            </w:r>
            <w:r w:rsidR="00FA4135">
              <w:rPr>
                <w:noProof/>
                <w:webHidden/>
              </w:rPr>
            </w:r>
            <w:r w:rsidR="00FA4135">
              <w:rPr>
                <w:noProof/>
                <w:webHidden/>
              </w:rPr>
              <w:fldChar w:fldCharType="separate"/>
            </w:r>
            <w:r w:rsidR="00FA4135">
              <w:rPr>
                <w:noProof/>
                <w:webHidden/>
              </w:rPr>
              <w:t>26</w:t>
            </w:r>
            <w:r w:rsidR="00FA4135">
              <w:rPr>
                <w:noProof/>
                <w:webHidden/>
              </w:rPr>
              <w:fldChar w:fldCharType="end"/>
            </w:r>
          </w:hyperlink>
        </w:p>
        <w:p w14:paraId="49D34B58" w14:textId="77777777" w:rsidR="00FA4135" w:rsidRDefault="00E93D65">
          <w:pPr>
            <w:pStyle w:val="TDC2"/>
            <w:rPr>
              <w:noProof/>
              <w:sz w:val="22"/>
              <w:szCs w:val="22"/>
              <w:lang w:val="es-MX" w:eastAsia="es-MX"/>
            </w:rPr>
          </w:pPr>
          <w:hyperlink w:anchor="_Toc53758887" w:history="1">
            <w:r w:rsidR="00FA4135" w:rsidRPr="00C437FB">
              <w:rPr>
                <w:rStyle w:val="Hipervnculo"/>
                <w:noProof/>
              </w:rPr>
              <w:t xml:space="preserve">IV. Del recurso de revisión </w:t>
            </w:r>
            <w:r w:rsidR="00FA4135" w:rsidRPr="00C437FB">
              <w:rPr>
                <w:rStyle w:val="Hipervnculo"/>
                <w:bCs/>
                <w:noProof/>
              </w:rPr>
              <w:t>02904/INFOEM/IP/RR/2020.</w:t>
            </w:r>
            <w:r w:rsidR="00FA4135">
              <w:rPr>
                <w:noProof/>
                <w:webHidden/>
              </w:rPr>
              <w:tab/>
            </w:r>
            <w:r w:rsidR="00FA4135">
              <w:rPr>
                <w:noProof/>
                <w:webHidden/>
              </w:rPr>
              <w:fldChar w:fldCharType="begin"/>
            </w:r>
            <w:r w:rsidR="00FA4135">
              <w:rPr>
                <w:noProof/>
                <w:webHidden/>
              </w:rPr>
              <w:instrText xml:space="preserve"> PAGEREF _Toc53758887 \h </w:instrText>
            </w:r>
            <w:r w:rsidR="00FA4135">
              <w:rPr>
                <w:noProof/>
                <w:webHidden/>
              </w:rPr>
            </w:r>
            <w:r w:rsidR="00FA4135">
              <w:rPr>
                <w:noProof/>
                <w:webHidden/>
              </w:rPr>
              <w:fldChar w:fldCharType="separate"/>
            </w:r>
            <w:r w:rsidR="00FA4135">
              <w:rPr>
                <w:noProof/>
                <w:webHidden/>
              </w:rPr>
              <w:t>32</w:t>
            </w:r>
            <w:r w:rsidR="00FA4135">
              <w:rPr>
                <w:noProof/>
                <w:webHidden/>
              </w:rPr>
              <w:fldChar w:fldCharType="end"/>
            </w:r>
          </w:hyperlink>
        </w:p>
        <w:p w14:paraId="65149695" w14:textId="77777777" w:rsidR="00E00AB3" w:rsidRPr="00B3130D" w:rsidRDefault="0011338C" w:rsidP="00B3130D">
          <w:pPr>
            <w:spacing w:line="360" w:lineRule="auto"/>
            <w:ind w:left="567"/>
            <w:rPr>
              <w:rStyle w:val="Hipervnculo"/>
              <w:rFonts w:ascii="Palatino Linotype" w:hAnsi="Palatino Linotype"/>
              <w:b/>
              <w:noProof/>
            </w:rPr>
          </w:pPr>
          <w:r w:rsidRPr="00B3130D">
            <w:rPr>
              <w:rStyle w:val="Hipervnculo"/>
              <w:rFonts w:ascii="Palatino Linotype" w:hAnsi="Palatino Linotype"/>
              <w:b/>
              <w:noProof/>
            </w:rPr>
            <w:fldChar w:fldCharType="end"/>
          </w:r>
        </w:p>
        <w:p w14:paraId="5ED1828F" w14:textId="532EDAE0" w:rsidR="00630609" w:rsidRPr="00E00AB3" w:rsidRDefault="00E00AB3" w:rsidP="009A7623">
          <w:pPr>
            <w:rPr>
              <w:noProof/>
              <w:color w:val="0000FF" w:themeColor="hyperlink"/>
              <w:sz w:val="22"/>
              <w:szCs w:val="22"/>
              <w:u w:val="single"/>
            </w:rPr>
          </w:pPr>
          <w:r>
            <w:rPr>
              <w:rStyle w:val="Hipervnculo"/>
              <w:noProof/>
              <w:sz w:val="22"/>
              <w:szCs w:val="22"/>
            </w:rPr>
            <w:br w:type="page"/>
          </w:r>
        </w:p>
      </w:sdtContent>
    </w:sdt>
    <w:p w14:paraId="5726B412" w14:textId="427E598C" w:rsidR="00863D31" w:rsidRPr="00A85CB7" w:rsidRDefault="00863D31" w:rsidP="00863D31">
      <w:pPr>
        <w:tabs>
          <w:tab w:val="left" w:pos="3465"/>
        </w:tabs>
        <w:spacing w:before="240" w:after="360"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w:t>
      </w:r>
      <w:r w:rsidR="00DB50CC">
        <w:rPr>
          <w:rFonts w:ascii="Palatino Linotype" w:hAnsi="Palatino Linotype"/>
          <w:color w:val="000000" w:themeColor="text1"/>
          <w:lang w:val="es-MX"/>
        </w:rPr>
        <w:t>veintiuno</w:t>
      </w:r>
      <w:r>
        <w:rPr>
          <w:rFonts w:ascii="Palatino Linotype" w:hAnsi="Palatino Linotype"/>
          <w:color w:val="000000" w:themeColor="text1"/>
          <w:lang w:val="es-MX"/>
        </w:rPr>
        <w:t xml:space="preserve"> (</w:t>
      </w:r>
      <w:r w:rsidR="00DB50CC">
        <w:rPr>
          <w:rFonts w:ascii="Palatino Linotype" w:hAnsi="Palatino Linotype"/>
          <w:color w:val="000000" w:themeColor="text1"/>
          <w:lang w:val="es-MX"/>
        </w:rPr>
        <w:t>21</w:t>
      </w:r>
      <w:r>
        <w:rPr>
          <w:rFonts w:ascii="Palatino Linotype" w:hAnsi="Palatino Linotype"/>
          <w:color w:val="000000" w:themeColor="text1"/>
          <w:lang w:val="es-MX"/>
        </w:rPr>
        <w:t>) de octubre de dos mil veinte</w:t>
      </w:r>
      <w:r w:rsidRPr="00A85CB7">
        <w:rPr>
          <w:rFonts w:ascii="Palatino Linotype" w:hAnsi="Palatino Linotype"/>
          <w:color w:val="000000" w:themeColor="text1"/>
        </w:rPr>
        <w:t>.</w:t>
      </w:r>
    </w:p>
    <w:p w14:paraId="02D6EDE9" w14:textId="728BFF6C" w:rsidR="00863D31" w:rsidRDefault="00863D31" w:rsidP="00863D31">
      <w:pPr>
        <w:spacing w:before="240" w:after="360"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Pr>
          <w:rFonts w:ascii="Palatino Linotype" w:hAnsi="Palatino Linotype"/>
          <w:b/>
          <w:color w:val="000000" w:themeColor="text1"/>
        </w:rPr>
        <w:t>S</w:t>
      </w:r>
      <w:r w:rsidRPr="00A85CB7">
        <w:rPr>
          <w:rFonts w:ascii="Palatino Linotype" w:hAnsi="Palatino Linotype"/>
          <w:color w:val="000000" w:themeColor="text1"/>
        </w:rPr>
        <w:t xml:space="preserve"> </w:t>
      </w:r>
      <w:r>
        <w:rPr>
          <w:rFonts w:ascii="Palatino Linotype" w:hAnsi="Palatino Linotype"/>
          <w:color w:val="000000" w:themeColor="text1"/>
        </w:rPr>
        <w:t>los</w:t>
      </w:r>
      <w:r w:rsidRPr="00A85CB7">
        <w:rPr>
          <w:rFonts w:ascii="Palatino Linotype" w:hAnsi="Palatino Linotype"/>
          <w:color w:val="000000" w:themeColor="text1"/>
        </w:rPr>
        <w:t xml:space="preserve"> expediente</w:t>
      </w:r>
      <w:r>
        <w:rPr>
          <w:rFonts w:ascii="Palatino Linotype" w:hAnsi="Palatino Linotype"/>
          <w:color w:val="000000" w:themeColor="text1"/>
        </w:rPr>
        <w:t>s</w:t>
      </w:r>
      <w:r w:rsidRPr="00A85CB7">
        <w:rPr>
          <w:rFonts w:ascii="Palatino Linotype" w:hAnsi="Palatino Linotype"/>
          <w:color w:val="000000" w:themeColor="text1"/>
        </w:rPr>
        <w:t xml:space="preserve"> electrónico</w:t>
      </w:r>
      <w:r>
        <w:rPr>
          <w:rFonts w:ascii="Palatino Linotype" w:hAnsi="Palatino Linotype"/>
          <w:color w:val="000000" w:themeColor="text1"/>
        </w:rPr>
        <w:t>s</w:t>
      </w:r>
      <w:r w:rsidRPr="00A85CB7">
        <w:rPr>
          <w:rFonts w:ascii="Palatino Linotype" w:hAnsi="Palatino Linotype"/>
          <w:color w:val="000000" w:themeColor="text1"/>
        </w:rPr>
        <w:t xml:space="preserve"> formado</w:t>
      </w:r>
      <w:r>
        <w:rPr>
          <w:rFonts w:ascii="Palatino Linotype" w:hAnsi="Palatino Linotype"/>
          <w:color w:val="000000" w:themeColor="text1"/>
        </w:rPr>
        <w:t>s</w:t>
      </w:r>
      <w:r w:rsidRPr="00A85CB7">
        <w:rPr>
          <w:rFonts w:ascii="Palatino Linotype" w:hAnsi="Palatino Linotype"/>
          <w:color w:val="000000" w:themeColor="text1"/>
        </w:rPr>
        <w:t xml:space="preserve"> con motivo de</w:t>
      </w:r>
      <w:r>
        <w:rPr>
          <w:rFonts w:ascii="Palatino Linotype" w:hAnsi="Palatino Linotype"/>
          <w:color w:val="000000" w:themeColor="text1"/>
        </w:rPr>
        <w:t xml:space="preserve"> </w:t>
      </w:r>
      <w:r w:rsidRPr="00A85CB7">
        <w:rPr>
          <w:rFonts w:ascii="Palatino Linotype" w:hAnsi="Palatino Linotype"/>
          <w:color w:val="000000" w:themeColor="text1"/>
        </w:rPr>
        <w:t>l</w:t>
      </w:r>
      <w:r>
        <w:rPr>
          <w:rFonts w:ascii="Palatino Linotype" w:hAnsi="Palatino Linotype"/>
          <w:color w:val="000000" w:themeColor="text1"/>
        </w:rPr>
        <w:t>os</w:t>
      </w:r>
      <w:r w:rsidRPr="00A85CB7">
        <w:rPr>
          <w:rFonts w:ascii="Palatino Linotype" w:hAnsi="Palatino Linotype"/>
          <w:color w:val="000000" w:themeColor="text1"/>
        </w:rPr>
        <w:t xml:space="preserve"> recurso</w:t>
      </w:r>
      <w:r>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C50F6A">
        <w:rPr>
          <w:rFonts w:ascii="Palatino Linotype" w:hAnsi="Palatino Linotype"/>
          <w:b/>
          <w:bCs/>
          <w:color w:val="000000" w:themeColor="text1"/>
          <w:sz w:val="22"/>
          <w:szCs w:val="22"/>
        </w:rPr>
        <w:t xml:space="preserve">02298/INFOEM/IP/RR/2020 </w:t>
      </w:r>
      <w:r w:rsidRPr="00755147">
        <w:rPr>
          <w:rFonts w:ascii="Palatino Linotype" w:hAnsi="Palatino Linotype"/>
          <w:color w:val="000000" w:themeColor="text1"/>
          <w:sz w:val="22"/>
          <w:szCs w:val="22"/>
        </w:rPr>
        <w:t>y</w:t>
      </w:r>
      <w:r w:rsidRPr="00755147">
        <w:rPr>
          <w:rFonts w:ascii="Palatino Linotype" w:hAnsi="Palatino Linotype"/>
          <w:b/>
          <w:bCs/>
          <w:color w:val="000000" w:themeColor="text1"/>
          <w:sz w:val="22"/>
          <w:szCs w:val="22"/>
        </w:rPr>
        <w:t xml:space="preserve"> </w:t>
      </w:r>
      <w:r w:rsidR="00C50F6A">
        <w:rPr>
          <w:rFonts w:ascii="Palatino Linotype" w:hAnsi="Palatino Linotype"/>
          <w:b/>
          <w:bCs/>
          <w:color w:val="000000" w:themeColor="text1"/>
          <w:sz w:val="22"/>
          <w:szCs w:val="22"/>
        </w:rPr>
        <w:t>02904/INFOEM/IP/RR/2020</w:t>
      </w:r>
      <w:r w:rsidRPr="00755147">
        <w:rPr>
          <w:rFonts w:ascii="Palatino Linotype" w:eastAsia="Times New Roman" w:hAnsi="Palatino Linotype" w:cs="Arial"/>
          <w:bCs/>
          <w:color w:val="000000" w:themeColor="text1"/>
        </w:rPr>
        <w:t xml:space="preserve">, </w:t>
      </w:r>
      <w:r w:rsidRPr="00755147">
        <w:rPr>
          <w:rFonts w:ascii="Palatino Linotype" w:eastAsia="Times New Roman" w:hAnsi="Palatino Linotype" w:cs="Times New Roman"/>
          <w:color w:val="000000" w:themeColor="text1"/>
        </w:rPr>
        <w:t xml:space="preserve">promovidos por </w:t>
      </w:r>
      <w:r w:rsidR="002D299F">
        <w:rPr>
          <w:rFonts w:ascii="Palatino Linotype" w:eastAsia="Times New Roman" w:hAnsi="Palatino Linotype" w:cs="Times New Roman"/>
          <w:color w:val="000000" w:themeColor="text1"/>
        </w:rPr>
        <w:t xml:space="preserve">       </w:t>
      </w:r>
      <w:r w:rsidR="002D299F" w:rsidRPr="002D299F">
        <w:rPr>
          <w:rFonts w:ascii="Palatino Linotype" w:hAnsi="Palatino Linotype"/>
          <w:b/>
          <w:color w:val="000000" w:themeColor="text1"/>
          <w:highlight w:val="black"/>
        </w:rPr>
        <w:t>------------------------------</w:t>
      </w:r>
      <w:r w:rsidRPr="00755147">
        <w:rPr>
          <w:rFonts w:ascii="Palatino Linotype" w:eastAsia="Times New Roman" w:hAnsi="Palatino Linotype" w:cs="Times New Roman"/>
          <w:b/>
          <w:color w:val="000000" w:themeColor="text1"/>
        </w:rPr>
        <w:t>,</w:t>
      </w:r>
      <w:r w:rsidRPr="00A85CB7">
        <w:rPr>
          <w:rFonts w:ascii="Palatino Linotype" w:eastAsia="Times New Roman" w:hAnsi="Palatino Linotype" w:cs="Times New Roman"/>
          <w:b/>
          <w:color w:val="000000" w:themeColor="text1"/>
        </w:rPr>
        <w:t xml:space="preserve"> </w:t>
      </w:r>
      <w:r w:rsidRPr="00A85CB7">
        <w:rPr>
          <w:rFonts w:ascii="Palatino Linotype" w:eastAsia="Times New Roman" w:hAnsi="Palatino Linotype" w:cs="Arial"/>
          <w:color w:val="000000" w:themeColor="text1"/>
        </w:rPr>
        <w:t xml:space="preserve">en su calidad de </w:t>
      </w:r>
      <w:r w:rsidRPr="00A85CB7">
        <w:rPr>
          <w:rFonts w:ascii="Palatino Linotype" w:eastAsia="Times New Roman" w:hAnsi="Palatino Linotype" w:cs="Arial"/>
          <w:b/>
          <w:color w:val="000000" w:themeColor="text1"/>
        </w:rPr>
        <w:t>RECURRENTE</w:t>
      </w:r>
      <w:r w:rsidRPr="00A85CB7">
        <w:rPr>
          <w:rFonts w:ascii="Palatino Linotype" w:eastAsia="Times New Roman" w:hAnsi="Palatino Linotype" w:cs="Arial"/>
          <w:color w:val="000000" w:themeColor="text1"/>
        </w:rPr>
        <w:t>, en contra de la</w:t>
      </w:r>
      <w:r>
        <w:rPr>
          <w:rFonts w:ascii="Palatino Linotype" w:eastAsia="Times New Roman" w:hAnsi="Palatino Linotype" w:cs="Arial"/>
          <w:color w:val="000000" w:themeColor="text1"/>
        </w:rPr>
        <w:t>s</w:t>
      </w:r>
      <w:r w:rsidRPr="00A85CB7">
        <w:rPr>
          <w:rFonts w:ascii="Palatino Linotype" w:eastAsia="Times New Roman" w:hAnsi="Palatino Linotype" w:cs="Arial"/>
          <w:color w:val="000000" w:themeColor="text1"/>
        </w:rPr>
        <w:t xml:space="preserve"> respuesta</w:t>
      </w:r>
      <w:r>
        <w:rPr>
          <w:rFonts w:ascii="Palatino Linotype" w:eastAsia="Times New Roman" w:hAnsi="Palatino Linotype" w:cs="Arial"/>
          <w:color w:val="000000" w:themeColor="text1"/>
        </w:rPr>
        <w:t>s</w:t>
      </w:r>
      <w:r w:rsidRPr="00A85CB7">
        <w:rPr>
          <w:rFonts w:ascii="Palatino Linotype" w:eastAsia="Times New Roman" w:hAnsi="Palatino Linotype" w:cs="Arial"/>
          <w:color w:val="000000" w:themeColor="text1"/>
        </w:rPr>
        <w:t xml:space="preserve"> del </w:t>
      </w:r>
      <w:r w:rsidRPr="00A85CB7">
        <w:rPr>
          <w:rFonts w:ascii="Palatino Linotype" w:eastAsia="Times New Roman" w:hAnsi="Palatino Linotype" w:cs="Arial"/>
          <w:b/>
          <w:color w:val="000000" w:themeColor="text1"/>
        </w:rPr>
        <w:t xml:space="preserve">Ayuntamiento de </w:t>
      </w:r>
      <w:r>
        <w:rPr>
          <w:rFonts w:ascii="Palatino Linotype" w:eastAsia="Times New Roman" w:hAnsi="Palatino Linotype" w:cs="Arial"/>
          <w:b/>
          <w:color w:val="000000" w:themeColor="text1"/>
        </w:rPr>
        <w:t>Ixtapan de la Sal</w:t>
      </w:r>
      <w:r w:rsidRPr="00A85CB7">
        <w:rPr>
          <w:rFonts w:ascii="Palatino Linotype" w:eastAsia="Calibri" w:hAnsi="Palatino Linotype" w:cs="Arial"/>
          <w:color w:val="000000" w:themeColor="text1"/>
          <w:lang w:val="es-ES"/>
        </w:rPr>
        <w:t xml:space="preserve">, </w:t>
      </w:r>
      <w:r w:rsidRPr="00A85CB7">
        <w:rPr>
          <w:rFonts w:ascii="Palatino Linotype" w:eastAsia="Times New Roman" w:hAnsi="Palatino Linotype" w:cs="Times New Roman"/>
          <w:color w:val="000000" w:themeColor="text1"/>
        </w:rPr>
        <w:t>en lo sucesivo el</w:t>
      </w:r>
      <w:r w:rsidRPr="00A85CB7">
        <w:rPr>
          <w:rFonts w:ascii="Palatino Linotype" w:eastAsia="Times New Roman" w:hAnsi="Palatino Linotype" w:cs="Times New Roman"/>
          <w:b/>
          <w:color w:val="000000" w:themeColor="text1"/>
        </w:rPr>
        <w:t xml:space="preserve"> SUJETO OBLIGADO, </w:t>
      </w:r>
      <w:r w:rsidRPr="00A85CB7">
        <w:rPr>
          <w:rFonts w:ascii="Palatino Linotype" w:eastAsia="Times New Roman" w:hAnsi="Palatino Linotype" w:cs="Times New Roman"/>
          <w:color w:val="000000" w:themeColor="text1"/>
        </w:rPr>
        <w:t>se procede a dictar la presente resolución, con base en los siguientes:</w:t>
      </w:r>
    </w:p>
    <w:p w14:paraId="0A71AF2E" w14:textId="77777777" w:rsidR="00863D31" w:rsidRPr="00A85CB7" w:rsidRDefault="00863D31" w:rsidP="00863D31">
      <w:pPr>
        <w:pStyle w:val="Ttulo1"/>
        <w:spacing w:line="360" w:lineRule="auto"/>
        <w:jc w:val="center"/>
        <w:rPr>
          <w:b w:val="0"/>
        </w:rPr>
      </w:pPr>
      <w:bookmarkStart w:id="1" w:name="_Toc461555884"/>
      <w:bookmarkStart w:id="2" w:name="_Toc466371847"/>
      <w:bookmarkStart w:id="3" w:name="_Toc51892297"/>
      <w:bookmarkStart w:id="4" w:name="_Toc53758878"/>
      <w:r w:rsidRPr="00A85CB7">
        <w:t>ANTECEDENTES</w:t>
      </w:r>
      <w:bookmarkEnd w:id="1"/>
      <w:bookmarkEnd w:id="2"/>
      <w:bookmarkEnd w:id="3"/>
      <w:bookmarkEnd w:id="4"/>
    </w:p>
    <w:p w14:paraId="465A3FA5" w14:textId="7211710B" w:rsidR="00863D31" w:rsidRPr="00A85CB7" w:rsidRDefault="002166E0" w:rsidP="00A73049">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w:t>
      </w:r>
      <w:r w:rsidR="009F7205">
        <w:rPr>
          <w:rFonts w:ascii="Palatino Linotype" w:eastAsia="Calibri" w:hAnsi="Palatino Linotype" w:cs="Arial"/>
          <w:color w:val="000000" w:themeColor="text1"/>
          <w:lang w:val="es-ES"/>
        </w:rPr>
        <w:t xml:space="preserve">l día </w:t>
      </w:r>
      <w:r w:rsidR="002F6F24">
        <w:rPr>
          <w:rFonts w:ascii="Palatino Linotype" w:eastAsia="Calibri" w:hAnsi="Palatino Linotype" w:cs="Arial"/>
          <w:color w:val="000000" w:themeColor="text1"/>
          <w:lang w:val="es-ES"/>
        </w:rPr>
        <w:t>trece (13</w:t>
      </w:r>
      <w:r>
        <w:rPr>
          <w:rFonts w:ascii="Palatino Linotype" w:eastAsia="Calibri" w:hAnsi="Palatino Linotype" w:cs="Arial"/>
          <w:color w:val="000000" w:themeColor="text1"/>
          <w:lang w:val="es-ES"/>
        </w:rPr>
        <w:t xml:space="preserve">) </w:t>
      </w:r>
      <w:r w:rsidR="002F6F24">
        <w:rPr>
          <w:rFonts w:ascii="Palatino Linotype" w:eastAsia="Calibri" w:hAnsi="Palatino Linotype" w:cs="Arial"/>
          <w:color w:val="000000" w:themeColor="text1"/>
          <w:lang w:val="es-ES"/>
        </w:rPr>
        <w:t>de abril</w:t>
      </w:r>
      <w:r>
        <w:rPr>
          <w:rFonts w:ascii="Palatino Linotype" w:eastAsia="Calibri" w:hAnsi="Palatino Linotype" w:cs="Arial"/>
          <w:color w:val="000000" w:themeColor="text1"/>
          <w:lang w:val="es-ES"/>
        </w:rPr>
        <w:t xml:space="preserve"> </w:t>
      </w:r>
      <w:r w:rsidR="00863D31" w:rsidRPr="00A85CB7">
        <w:rPr>
          <w:rFonts w:ascii="Palatino Linotype" w:eastAsia="Calibri" w:hAnsi="Palatino Linotype" w:cs="Arial"/>
          <w:color w:val="000000" w:themeColor="text1"/>
          <w:lang w:val="es-ES"/>
        </w:rPr>
        <w:t xml:space="preserve">de dos mil veinte, </w:t>
      </w:r>
      <w:r w:rsidR="002F6F24">
        <w:rPr>
          <w:rFonts w:ascii="Palatino Linotype" w:hAnsi="Palatino Linotype"/>
          <w:color w:val="000000" w:themeColor="text1"/>
        </w:rPr>
        <w:t>el</w:t>
      </w:r>
      <w:r w:rsidR="00863D31" w:rsidRPr="00A85CB7">
        <w:rPr>
          <w:rFonts w:ascii="Palatino Linotype" w:hAnsi="Palatino Linotype"/>
          <w:color w:val="000000" w:themeColor="text1"/>
        </w:rPr>
        <w:t xml:space="preserve"> particular presentó</w:t>
      </w:r>
      <w:r w:rsidR="00863D31" w:rsidRPr="00A85CB7">
        <w:rPr>
          <w:rFonts w:ascii="Palatino Linotype" w:hAnsi="Palatino Linotype"/>
          <w:b/>
          <w:color w:val="000000" w:themeColor="text1"/>
        </w:rPr>
        <w:t xml:space="preserve"> </w:t>
      </w:r>
      <w:r w:rsidR="00863D31">
        <w:rPr>
          <w:rFonts w:ascii="Palatino Linotype" w:hAnsi="Palatino Linotype"/>
          <w:bCs/>
          <w:color w:val="000000" w:themeColor="text1"/>
        </w:rPr>
        <w:t xml:space="preserve">a través del </w:t>
      </w:r>
      <w:r w:rsidR="00863D31" w:rsidRPr="00A85CB7">
        <w:rPr>
          <w:rFonts w:ascii="Palatino Linotype" w:eastAsia="Calibri" w:hAnsi="Palatino Linotype" w:cs="Arial"/>
          <w:color w:val="000000" w:themeColor="text1"/>
          <w:lang w:val="es-ES"/>
        </w:rPr>
        <w:t xml:space="preserve">Sistema de Acceso a la Información Mexiquense </w:t>
      </w:r>
      <w:r w:rsidR="00863D31" w:rsidRPr="00127E68">
        <w:rPr>
          <w:rFonts w:ascii="Palatino Linotype" w:eastAsia="Calibri" w:hAnsi="Palatino Linotype" w:cs="Arial"/>
          <w:bCs/>
          <w:color w:val="000000" w:themeColor="text1"/>
          <w:lang w:val="es-ES"/>
        </w:rPr>
        <w:t>(</w:t>
      </w:r>
      <w:r w:rsidR="00863D31" w:rsidRPr="00127E68">
        <w:rPr>
          <w:rFonts w:ascii="Palatino Linotype" w:eastAsia="Calibri" w:hAnsi="Palatino Linotype" w:cs="Arial"/>
          <w:bCs/>
          <w:i/>
          <w:color w:val="000000" w:themeColor="text1"/>
          <w:lang w:val="es-ES"/>
        </w:rPr>
        <w:t>SAIMEX</w:t>
      </w:r>
      <w:r w:rsidR="00863D31" w:rsidRPr="00127E68">
        <w:rPr>
          <w:rFonts w:ascii="Palatino Linotype" w:eastAsia="Calibri" w:hAnsi="Palatino Linotype" w:cs="Arial"/>
          <w:bCs/>
          <w:color w:val="000000" w:themeColor="text1"/>
          <w:lang w:val="es-ES"/>
        </w:rPr>
        <w:t>)</w:t>
      </w:r>
      <w:r w:rsidR="00863D31" w:rsidRPr="00A85CB7">
        <w:rPr>
          <w:rFonts w:ascii="Palatino Linotype" w:eastAsia="Calibri" w:hAnsi="Palatino Linotype" w:cs="Arial"/>
          <w:color w:val="000000" w:themeColor="text1"/>
          <w:lang w:val="es-ES"/>
        </w:rPr>
        <w:t>, la</w:t>
      </w:r>
      <w:r w:rsidR="00863D31">
        <w:rPr>
          <w:rFonts w:ascii="Palatino Linotype" w:eastAsia="Calibri" w:hAnsi="Palatino Linotype" w:cs="Arial"/>
          <w:color w:val="000000" w:themeColor="text1"/>
          <w:lang w:val="es-ES"/>
        </w:rPr>
        <w:t>s</w:t>
      </w:r>
      <w:r w:rsidR="00863D31" w:rsidRPr="00A85CB7">
        <w:rPr>
          <w:rFonts w:ascii="Palatino Linotype" w:eastAsia="Calibri" w:hAnsi="Palatino Linotype" w:cs="Arial"/>
          <w:color w:val="000000" w:themeColor="text1"/>
          <w:lang w:val="es-ES"/>
        </w:rPr>
        <w:t xml:space="preserve"> solicitud</w:t>
      </w:r>
      <w:r w:rsidR="00863D31">
        <w:rPr>
          <w:rFonts w:ascii="Palatino Linotype" w:eastAsia="Calibri" w:hAnsi="Palatino Linotype" w:cs="Arial"/>
          <w:color w:val="000000" w:themeColor="text1"/>
          <w:lang w:val="es-ES"/>
        </w:rPr>
        <w:t>es</w:t>
      </w:r>
      <w:r w:rsidR="00863D31" w:rsidRPr="00A85CB7">
        <w:rPr>
          <w:rFonts w:ascii="Palatino Linotype" w:eastAsia="Calibri" w:hAnsi="Palatino Linotype" w:cs="Arial"/>
          <w:color w:val="000000" w:themeColor="text1"/>
          <w:lang w:val="es-ES"/>
        </w:rPr>
        <w:t xml:space="preserve"> de información pública registrada</w:t>
      </w:r>
      <w:r w:rsidR="00863D31">
        <w:rPr>
          <w:rFonts w:ascii="Palatino Linotype" w:eastAsia="Calibri" w:hAnsi="Palatino Linotype" w:cs="Arial"/>
          <w:color w:val="000000" w:themeColor="text1"/>
          <w:lang w:val="es-ES"/>
        </w:rPr>
        <w:t>s</w:t>
      </w:r>
      <w:r w:rsidR="00863D31" w:rsidRPr="00A85CB7">
        <w:rPr>
          <w:rFonts w:ascii="Palatino Linotype" w:eastAsia="Calibri" w:hAnsi="Palatino Linotype" w:cs="Arial"/>
          <w:color w:val="000000" w:themeColor="text1"/>
          <w:lang w:val="es-ES"/>
        </w:rPr>
        <w:t xml:space="preserve"> con </w:t>
      </w:r>
      <w:r w:rsidR="00863D31">
        <w:rPr>
          <w:rFonts w:ascii="Palatino Linotype" w:eastAsia="Calibri" w:hAnsi="Palatino Linotype" w:cs="Arial"/>
          <w:color w:val="000000" w:themeColor="text1"/>
          <w:lang w:val="es-ES"/>
        </w:rPr>
        <w:t>los</w:t>
      </w:r>
      <w:r w:rsidR="00863D31" w:rsidRPr="00A85CB7">
        <w:rPr>
          <w:rFonts w:ascii="Palatino Linotype" w:eastAsia="Calibri" w:hAnsi="Palatino Linotype" w:cs="Arial"/>
          <w:color w:val="000000" w:themeColor="text1"/>
          <w:lang w:val="es-ES"/>
        </w:rPr>
        <w:t xml:space="preserve"> número</w:t>
      </w:r>
      <w:r w:rsidR="00863D31">
        <w:rPr>
          <w:rFonts w:ascii="Palatino Linotype" w:eastAsia="Calibri" w:hAnsi="Palatino Linotype" w:cs="Arial"/>
          <w:color w:val="000000" w:themeColor="text1"/>
          <w:lang w:val="es-ES"/>
        </w:rPr>
        <w:t>s</w:t>
      </w:r>
      <w:r w:rsidR="00863D31" w:rsidRPr="00A85CB7">
        <w:rPr>
          <w:rFonts w:ascii="Palatino Linotype" w:hAnsi="Palatino Linotype"/>
          <w:b/>
          <w:bCs/>
          <w:color w:val="000000" w:themeColor="text1"/>
        </w:rPr>
        <w:t xml:space="preserve"> </w:t>
      </w:r>
      <w:r w:rsidR="005E7F2E">
        <w:rPr>
          <w:rFonts w:ascii="Palatino Linotype" w:hAnsi="Palatino Linotype"/>
          <w:b/>
          <w:bCs/>
          <w:color w:val="000000" w:themeColor="text1"/>
        </w:rPr>
        <w:t>00259/IXTASAL/IP/2020</w:t>
      </w:r>
      <w:r w:rsidR="00863D31" w:rsidRPr="0043206E">
        <w:rPr>
          <w:rFonts w:ascii="Palatino Linotype" w:hAnsi="Palatino Linotype"/>
          <w:b/>
          <w:bCs/>
          <w:color w:val="000000" w:themeColor="text1"/>
        </w:rPr>
        <w:t xml:space="preserve">, y </w:t>
      </w:r>
      <w:r w:rsidR="005E7F2E">
        <w:rPr>
          <w:rFonts w:ascii="Palatino Linotype" w:hAnsi="Palatino Linotype"/>
          <w:b/>
          <w:bCs/>
          <w:color w:val="000000" w:themeColor="text1"/>
        </w:rPr>
        <w:t>00264/IXTASAL/IP/2020</w:t>
      </w:r>
      <w:r w:rsidR="00863D31" w:rsidRPr="00A85CB7">
        <w:rPr>
          <w:rFonts w:ascii="Palatino Linotype" w:hAnsi="Palatino Linotype"/>
          <w:b/>
          <w:bCs/>
          <w:color w:val="000000" w:themeColor="text1"/>
        </w:rPr>
        <w:t>,</w:t>
      </w:r>
      <w:r w:rsidR="00863D31" w:rsidRPr="00A85CB7">
        <w:rPr>
          <w:rFonts w:ascii="Palatino Linotype" w:eastAsia="Calibri" w:hAnsi="Palatino Linotype" w:cs="Arial"/>
          <w:color w:val="000000" w:themeColor="text1"/>
          <w:lang w:val="es-ES"/>
        </w:rPr>
        <w:t xml:space="preserve"> mediante la</w:t>
      </w:r>
      <w:r w:rsidR="00863D31">
        <w:rPr>
          <w:rFonts w:ascii="Palatino Linotype" w:eastAsia="Calibri" w:hAnsi="Palatino Linotype" w:cs="Arial"/>
          <w:color w:val="000000" w:themeColor="text1"/>
          <w:lang w:val="es-ES"/>
        </w:rPr>
        <w:t>s</w:t>
      </w:r>
      <w:r w:rsidR="00863D31" w:rsidRPr="00A85CB7">
        <w:rPr>
          <w:rFonts w:ascii="Palatino Linotype" w:eastAsia="Calibri" w:hAnsi="Palatino Linotype" w:cs="Arial"/>
          <w:color w:val="000000" w:themeColor="text1"/>
          <w:lang w:val="es-ES"/>
        </w:rPr>
        <w:t xml:space="preserve"> cual</w:t>
      </w:r>
      <w:r w:rsidR="00863D31">
        <w:rPr>
          <w:rFonts w:ascii="Palatino Linotype" w:eastAsia="Calibri" w:hAnsi="Palatino Linotype" w:cs="Arial"/>
          <w:color w:val="000000" w:themeColor="text1"/>
          <w:lang w:val="es-ES"/>
        </w:rPr>
        <w:t>es</w:t>
      </w:r>
      <w:r w:rsidR="00863D31" w:rsidRPr="00A85CB7">
        <w:rPr>
          <w:rFonts w:ascii="Palatino Linotype" w:eastAsia="Calibri" w:hAnsi="Palatino Linotype" w:cs="Arial"/>
          <w:color w:val="000000" w:themeColor="text1"/>
          <w:lang w:val="es-ES"/>
        </w:rPr>
        <w:t xml:space="preserve"> requirió:</w:t>
      </w:r>
    </w:p>
    <w:p w14:paraId="0F4875CD" w14:textId="77777777" w:rsidR="00863D31" w:rsidRPr="00A85CB7" w:rsidRDefault="00863D31" w:rsidP="00863D31">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9DBEDFF" w14:textId="6B721B72" w:rsidR="00863D31" w:rsidRPr="003458E1" w:rsidRDefault="00863D31" w:rsidP="00863D31">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Solicitud </w:t>
      </w:r>
      <w:r w:rsidR="005E7F2E">
        <w:rPr>
          <w:rFonts w:ascii="Palatino Linotype" w:hAnsi="Palatino Linotype"/>
          <w:b/>
          <w:bCs/>
          <w:iCs/>
          <w:color w:val="000000" w:themeColor="text1"/>
          <w:sz w:val="22"/>
          <w:szCs w:val="22"/>
        </w:rPr>
        <w:t>00259/IXTASAL/IP/2020</w:t>
      </w:r>
      <w:r>
        <w:rPr>
          <w:rFonts w:ascii="Palatino Linotype" w:hAnsi="Palatino Linotype"/>
          <w:b/>
          <w:bCs/>
          <w:iCs/>
          <w:color w:val="000000" w:themeColor="text1"/>
          <w:sz w:val="22"/>
          <w:szCs w:val="22"/>
        </w:rPr>
        <w:t>:</w:t>
      </w:r>
    </w:p>
    <w:p w14:paraId="35463624" w14:textId="312C5DD4" w:rsidR="00863D31" w:rsidRDefault="00863D31" w:rsidP="007E2A3E">
      <w:pPr>
        <w:pStyle w:val="Prrafodelista"/>
        <w:spacing w:line="360" w:lineRule="auto"/>
        <w:ind w:left="567" w:right="567"/>
        <w:jc w:val="both"/>
        <w:rPr>
          <w:rFonts w:ascii="Palatino Linotype" w:hAnsi="Palatino Linotype"/>
          <w:iCs/>
          <w:color w:val="000000" w:themeColor="text1"/>
          <w:sz w:val="22"/>
          <w:szCs w:val="22"/>
        </w:rPr>
      </w:pPr>
      <w:r w:rsidRPr="002166E0">
        <w:rPr>
          <w:rFonts w:ascii="Palatino Linotype" w:hAnsi="Palatino Linotype"/>
          <w:i/>
          <w:color w:val="000000" w:themeColor="text1"/>
          <w:sz w:val="22"/>
          <w:szCs w:val="22"/>
        </w:rPr>
        <w:t>“</w:t>
      </w:r>
      <w:r w:rsidR="002166E0" w:rsidRPr="002166E0">
        <w:rPr>
          <w:rFonts w:ascii="Palatino Linotype" w:hAnsi="Palatino Linotype"/>
          <w:i/>
          <w:color w:val="000000"/>
          <w:sz w:val="22"/>
          <w:szCs w:val="22"/>
        </w:rPr>
        <w:t>Del secretario del ayuntamiento, conforme al artículo 91 fracciones VI y VIII de la Ley Orgánica Municipal del Estado de México, solicito los reglamentos de protección civil y bomberos y de la secretaría del ayuntamiento correspondientes a los ejercicios fiscales 2013 y 2019.</w:t>
      </w:r>
      <w:r w:rsidRPr="007E2A3E">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6197C922" w14:textId="77777777" w:rsidR="00863D31" w:rsidRDefault="00863D31" w:rsidP="00863D31">
      <w:pPr>
        <w:pStyle w:val="Prrafodelista"/>
        <w:spacing w:line="276" w:lineRule="auto"/>
        <w:ind w:left="567" w:right="567"/>
        <w:jc w:val="both"/>
        <w:rPr>
          <w:rFonts w:ascii="Palatino Linotype" w:hAnsi="Palatino Linotype"/>
          <w:iCs/>
          <w:color w:val="000000" w:themeColor="text1"/>
          <w:sz w:val="22"/>
          <w:szCs w:val="22"/>
        </w:rPr>
      </w:pPr>
    </w:p>
    <w:p w14:paraId="170C1730" w14:textId="11AC716E" w:rsidR="00863D31" w:rsidRDefault="00863D31" w:rsidP="00863D31">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 xml:space="preserve">Solicitud </w:t>
      </w:r>
      <w:r w:rsidR="00BF056B">
        <w:rPr>
          <w:rFonts w:ascii="Palatino Linotype" w:hAnsi="Palatino Linotype"/>
          <w:b/>
          <w:bCs/>
          <w:iCs/>
          <w:color w:val="000000" w:themeColor="text1"/>
          <w:sz w:val="22"/>
          <w:szCs w:val="22"/>
        </w:rPr>
        <w:t>002</w:t>
      </w:r>
      <w:r w:rsidR="005E7F2E">
        <w:rPr>
          <w:rFonts w:ascii="Palatino Linotype" w:hAnsi="Palatino Linotype"/>
          <w:b/>
          <w:bCs/>
          <w:iCs/>
          <w:color w:val="000000" w:themeColor="text1"/>
          <w:sz w:val="22"/>
          <w:szCs w:val="22"/>
        </w:rPr>
        <w:t>64</w:t>
      </w:r>
      <w:r w:rsidR="00BF056B">
        <w:rPr>
          <w:rFonts w:ascii="Palatino Linotype" w:hAnsi="Palatino Linotype"/>
          <w:b/>
          <w:bCs/>
          <w:iCs/>
          <w:color w:val="000000" w:themeColor="text1"/>
          <w:sz w:val="22"/>
          <w:szCs w:val="22"/>
        </w:rPr>
        <w:t>/IXTASAL/IP/2020</w:t>
      </w:r>
      <w:r>
        <w:rPr>
          <w:rFonts w:ascii="Palatino Linotype" w:hAnsi="Palatino Linotype"/>
          <w:b/>
          <w:bCs/>
          <w:iCs/>
          <w:color w:val="000000" w:themeColor="text1"/>
          <w:sz w:val="22"/>
          <w:szCs w:val="22"/>
        </w:rPr>
        <w:t>:</w:t>
      </w:r>
    </w:p>
    <w:p w14:paraId="45E24D40" w14:textId="4A3D651D" w:rsidR="00863D31" w:rsidRPr="007E2A3E" w:rsidRDefault="00863D31" w:rsidP="007E2A3E">
      <w:pPr>
        <w:pStyle w:val="Prrafodelista"/>
        <w:spacing w:line="360" w:lineRule="auto"/>
        <w:ind w:left="567" w:right="567"/>
        <w:jc w:val="both"/>
        <w:rPr>
          <w:rFonts w:ascii="Palatino Linotype" w:hAnsi="Palatino Linotype"/>
          <w:i/>
          <w:color w:val="000000" w:themeColor="text1"/>
          <w:sz w:val="22"/>
          <w:szCs w:val="22"/>
        </w:rPr>
      </w:pPr>
      <w:r w:rsidRPr="002166E0">
        <w:rPr>
          <w:rFonts w:ascii="Palatino Linotype" w:hAnsi="Palatino Linotype"/>
          <w:i/>
          <w:color w:val="000000"/>
          <w:sz w:val="22"/>
          <w:szCs w:val="22"/>
        </w:rPr>
        <w:lastRenderedPageBreak/>
        <w:t>“</w:t>
      </w:r>
      <w:r w:rsidR="002166E0" w:rsidRPr="002166E0">
        <w:rPr>
          <w:rFonts w:ascii="Palatino Linotype" w:hAnsi="Palatino Linotype"/>
          <w:i/>
          <w:color w:val="000000"/>
          <w:sz w:val="22"/>
          <w:szCs w:val="22"/>
        </w:rPr>
        <w:t>Del secretario del ayuntamiento, conforme al artículo 91 fracciones VI y VIII de la Ley Orgánica Municipal del Estado de México, solicito los reglamentos del sistema municipal DIF correspondientes a los ejercicios fiscales 2019 y 2020</w:t>
      </w:r>
      <w:r w:rsidR="002166E0">
        <w:rPr>
          <w:rFonts w:ascii="Verdana" w:hAnsi="Verdana"/>
          <w:color w:val="000000"/>
          <w:sz w:val="14"/>
          <w:szCs w:val="14"/>
        </w:rPr>
        <w:t>.</w:t>
      </w:r>
      <w:r w:rsidRPr="003458E1">
        <w:rPr>
          <w:rFonts w:ascii="Palatino Linotype" w:hAnsi="Palatino Linotype"/>
          <w:i/>
          <w:color w:val="000000" w:themeColor="text1"/>
          <w:sz w:val="22"/>
          <w:szCs w:val="22"/>
        </w:rPr>
        <w:t>”</w:t>
      </w:r>
      <w:r w:rsidRPr="007E2A3E">
        <w:rPr>
          <w:rFonts w:ascii="Palatino Linotype" w:hAnsi="Palatino Linotype"/>
          <w:i/>
          <w:color w:val="000000" w:themeColor="text1"/>
          <w:sz w:val="22"/>
          <w:szCs w:val="22"/>
        </w:rPr>
        <w:t xml:space="preserve"> </w:t>
      </w:r>
      <w:r w:rsidRPr="007E2A3E">
        <w:rPr>
          <w:rFonts w:ascii="Palatino Linotype" w:hAnsi="Palatino Linotype"/>
          <w:color w:val="000000" w:themeColor="text1"/>
          <w:sz w:val="22"/>
          <w:szCs w:val="22"/>
        </w:rPr>
        <w:t>(Sic.)</w:t>
      </w:r>
    </w:p>
    <w:p w14:paraId="15BA6EAA" w14:textId="77777777" w:rsidR="00863D31" w:rsidRDefault="00863D31" w:rsidP="00863D31">
      <w:pPr>
        <w:pStyle w:val="Prrafodelista"/>
        <w:spacing w:line="276" w:lineRule="auto"/>
        <w:ind w:left="567" w:right="567"/>
        <w:jc w:val="both"/>
        <w:rPr>
          <w:rFonts w:ascii="Palatino Linotype" w:hAnsi="Palatino Linotype"/>
          <w:iCs/>
          <w:color w:val="000000" w:themeColor="text1"/>
          <w:sz w:val="22"/>
          <w:szCs w:val="22"/>
        </w:rPr>
      </w:pPr>
    </w:p>
    <w:p w14:paraId="777C956C" w14:textId="6C16CB4C" w:rsidR="00863D31" w:rsidRPr="00A16A43" w:rsidRDefault="00863D31" w:rsidP="00A73049">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843CD7">
        <w:rPr>
          <w:rFonts w:ascii="Palatino Linotype" w:hAnsi="Palatino Linotype" w:cs="Arial"/>
          <w:color w:val="000000" w:themeColor="text1"/>
        </w:rPr>
        <w:t xml:space="preserve">en todas las solicitudes </w:t>
      </w:r>
      <w:r w:rsidR="00843CD7">
        <w:rPr>
          <w:rFonts w:ascii="Palatino Linotype" w:eastAsia="Times New Roman" w:hAnsi="Palatino Linotype" w:cs="Arial"/>
          <w:color w:val="000000" w:themeColor="text1"/>
          <w:lang w:val="es-ES"/>
        </w:rPr>
        <w:t>se</w:t>
      </w:r>
      <w:r w:rsidRPr="00A85CB7">
        <w:rPr>
          <w:rFonts w:ascii="Palatino Linotype" w:eastAsia="Times New Roman" w:hAnsi="Palatino Linotype" w:cs="Arial"/>
          <w:color w:val="000000" w:themeColor="text1"/>
          <w:lang w:val="es-ES"/>
        </w:rPr>
        <w:t xml:space="preserve"> señaló como modalidad de entrega de la información</w:t>
      </w:r>
      <w:r>
        <w:rPr>
          <w:rFonts w:ascii="Palatino Linotype" w:eastAsia="Times New Roman" w:hAnsi="Palatino Linotype" w:cs="Arial"/>
          <w:color w:val="000000" w:themeColor="text1"/>
          <w:lang w:val="es-ES"/>
        </w:rPr>
        <w:t xml:space="preserve"> para todas las solicitudes</w:t>
      </w:r>
      <w:r w:rsidRPr="00A85CB7">
        <w:rPr>
          <w:rFonts w:ascii="Palatino Linotype" w:eastAsia="Times New Roman" w:hAnsi="Palatino Linotype" w:cs="Arial"/>
          <w:b/>
          <w:color w:val="000000" w:themeColor="text1"/>
          <w:lang w:val="es-ES"/>
        </w:rPr>
        <w:t>:</w:t>
      </w:r>
      <w:r w:rsidRPr="00A85CB7">
        <w:rPr>
          <w:rFonts w:ascii="Palatino Linotype" w:eastAsia="Times New Roman" w:hAnsi="Palatino Linotype" w:cs="Arial"/>
          <w:color w:val="000000" w:themeColor="text1"/>
          <w:lang w:val="es-ES"/>
        </w:rPr>
        <w:t xml:space="preserve"> </w:t>
      </w:r>
      <w:r w:rsidRPr="00843CD7">
        <w:rPr>
          <w:rFonts w:ascii="Palatino Linotype" w:eastAsia="Times New Roman" w:hAnsi="Palatino Linotype" w:cs="Arial"/>
          <w:color w:val="000000" w:themeColor="text1"/>
          <w:lang w:val="es-ES"/>
        </w:rPr>
        <w:t xml:space="preserve">A través del </w:t>
      </w:r>
      <w:r w:rsidR="00843CD7">
        <w:rPr>
          <w:rFonts w:ascii="Palatino Linotype" w:eastAsia="Times New Roman" w:hAnsi="Palatino Linotype" w:cs="Arial"/>
          <w:color w:val="000000" w:themeColor="text1"/>
          <w:lang w:val="es-ES"/>
        </w:rPr>
        <w:t>Sistema de Acceso a la Información Mexiquense (</w:t>
      </w:r>
      <w:r w:rsidRPr="00843CD7">
        <w:rPr>
          <w:rFonts w:ascii="Palatino Linotype" w:eastAsia="Times New Roman" w:hAnsi="Palatino Linotype" w:cs="Arial"/>
          <w:color w:val="000000" w:themeColor="text1"/>
          <w:lang w:val="es-ES"/>
        </w:rPr>
        <w:t>SAIMEX</w:t>
      </w:r>
      <w:r w:rsidR="00843CD7">
        <w:rPr>
          <w:rFonts w:ascii="Palatino Linotype" w:eastAsia="Times New Roman" w:hAnsi="Palatino Linotype" w:cs="Arial"/>
          <w:color w:val="000000" w:themeColor="text1"/>
          <w:lang w:val="es-ES"/>
        </w:rPr>
        <w:t>)</w:t>
      </w:r>
      <w:r w:rsidRPr="00843CD7">
        <w:rPr>
          <w:rFonts w:ascii="Palatino Linotype" w:eastAsia="Calibri" w:hAnsi="Palatino Linotype" w:cs="Arial"/>
          <w:color w:val="000000" w:themeColor="text1"/>
          <w:lang w:val="es-AR"/>
        </w:rPr>
        <w:t>.</w:t>
      </w:r>
    </w:p>
    <w:p w14:paraId="4A5279CA" w14:textId="77777777" w:rsidR="00A16A43" w:rsidRPr="00843CD7" w:rsidRDefault="00A16A43" w:rsidP="00A16A43">
      <w:pPr>
        <w:pStyle w:val="Prrafodelista"/>
        <w:tabs>
          <w:tab w:val="left" w:pos="426"/>
        </w:tabs>
        <w:spacing w:before="240" w:after="240" w:line="360" w:lineRule="auto"/>
        <w:ind w:left="0"/>
        <w:jc w:val="both"/>
        <w:rPr>
          <w:rFonts w:ascii="Palatino Linotype" w:eastAsia="MS Mincho" w:hAnsi="Palatino Linotype" w:cs="Times New Roman"/>
          <w:color w:val="000000" w:themeColor="text1"/>
        </w:rPr>
      </w:pPr>
    </w:p>
    <w:p w14:paraId="69971085" w14:textId="77777777" w:rsidR="009F7205" w:rsidRPr="009F7205" w:rsidRDefault="00863D31" w:rsidP="00A73049">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A85CB7">
        <w:rPr>
          <w:rFonts w:ascii="Palatino Linotype" w:hAnsi="Palatino Linotype"/>
          <w:color w:val="000000" w:themeColor="text1"/>
          <w:szCs w:val="14"/>
        </w:rPr>
        <w:t>E</w:t>
      </w:r>
      <w:r w:rsidR="009F7205">
        <w:rPr>
          <w:rFonts w:ascii="Palatino Linotype" w:hAnsi="Palatino Linotype"/>
          <w:color w:val="000000" w:themeColor="text1"/>
          <w:szCs w:val="14"/>
        </w:rPr>
        <w:t xml:space="preserve">n fechas </w:t>
      </w:r>
      <w:r w:rsidR="002166E0">
        <w:rPr>
          <w:rFonts w:ascii="Palatino Linotype" w:hAnsi="Palatino Linotype"/>
          <w:color w:val="000000" w:themeColor="text1"/>
          <w:szCs w:val="14"/>
        </w:rPr>
        <w:t>dieciséis</w:t>
      </w:r>
      <w:r w:rsidR="002166E0" w:rsidRPr="00A85CB7">
        <w:rPr>
          <w:rFonts w:ascii="Palatino Linotype" w:hAnsi="Palatino Linotype"/>
          <w:color w:val="000000" w:themeColor="text1"/>
          <w:szCs w:val="14"/>
        </w:rPr>
        <w:t xml:space="preserve"> </w:t>
      </w:r>
      <w:r w:rsidRPr="00A85CB7">
        <w:rPr>
          <w:rFonts w:ascii="Palatino Linotype" w:hAnsi="Palatino Linotype"/>
          <w:color w:val="000000" w:themeColor="text1"/>
          <w:szCs w:val="14"/>
        </w:rPr>
        <w:t>(</w:t>
      </w:r>
      <w:r w:rsidR="002166E0">
        <w:rPr>
          <w:rFonts w:ascii="Palatino Linotype" w:hAnsi="Palatino Linotype"/>
          <w:color w:val="000000" w:themeColor="text1"/>
          <w:szCs w:val="14"/>
        </w:rPr>
        <w:t>16</w:t>
      </w:r>
      <w:r w:rsidRPr="00A85CB7">
        <w:rPr>
          <w:rFonts w:ascii="Palatino Linotype" w:hAnsi="Palatino Linotype"/>
          <w:color w:val="000000" w:themeColor="text1"/>
          <w:szCs w:val="14"/>
        </w:rPr>
        <w:t>)</w:t>
      </w:r>
      <w:r w:rsidR="009F7205">
        <w:rPr>
          <w:rFonts w:ascii="Palatino Linotype" w:hAnsi="Palatino Linotype"/>
          <w:color w:val="000000" w:themeColor="text1"/>
          <w:szCs w:val="14"/>
        </w:rPr>
        <w:t xml:space="preserve"> y treinta (30)</w:t>
      </w:r>
      <w:r w:rsidRPr="00A85CB7">
        <w:rPr>
          <w:rFonts w:ascii="Palatino Linotype" w:hAnsi="Palatino Linotype"/>
          <w:color w:val="000000" w:themeColor="text1"/>
          <w:szCs w:val="14"/>
        </w:rPr>
        <w:t xml:space="preserve"> de </w:t>
      </w:r>
      <w:r w:rsidR="00C523ED">
        <w:rPr>
          <w:rFonts w:ascii="Palatino Linotype" w:hAnsi="Palatino Linotype"/>
          <w:color w:val="000000" w:themeColor="text1"/>
          <w:szCs w:val="14"/>
        </w:rPr>
        <w:t>junio</w:t>
      </w:r>
      <w:r w:rsidRPr="00A85CB7">
        <w:rPr>
          <w:rFonts w:ascii="Palatino Linotype" w:hAnsi="Palatino Linotype"/>
          <w:color w:val="000000" w:themeColor="text1"/>
          <w:szCs w:val="14"/>
        </w:rPr>
        <w:t xml:space="preserve"> de dos mil veinte, el </w:t>
      </w:r>
      <w:r w:rsidRPr="00A85CB7">
        <w:rPr>
          <w:rFonts w:ascii="Palatino Linotype" w:hAnsi="Palatino Linotype"/>
          <w:b/>
          <w:color w:val="000000" w:themeColor="text1"/>
          <w:szCs w:val="14"/>
        </w:rPr>
        <w:t>SUJETO OBLIGADO</w:t>
      </w:r>
      <w:r w:rsidRPr="00A85CB7">
        <w:rPr>
          <w:rFonts w:ascii="Palatino Linotype" w:hAnsi="Palatino Linotype"/>
          <w:color w:val="000000" w:themeColor="text1"/>
          <w:szCs w:val="14"/>
        </w:rPr>
        <w:t xml:space="preserve"> dio </w:t>
      </w:r>
      <w:r w:rsidR="00B510DF">
        <w:rPr>
          <w:rFonts w:ascii="Palatino Linotype" w:hAnsi="Palatino Linotype"/>
          <w:color w:val="000000" w:themeColor="text1"/>
          <w:szCs w:val="14"/>
        </w:rPr>
        <w:t xml:space="preserve">sendas </w:t>
      </w:r>
      <w:r w:rsidRPr="00A85CB7">
        <w:rPr>
          <w:rFonts w:ascii="Palatino Linotype" w:hAnsi="Palatino Linotype"/>
          <w:color w:val="000000" w:themeColor="text1"/>
          <w:szCs w:val="14"/>
        </w:rPr>
        <w:t>respuesta</w:t>
      </w:r>
      <w:r w:rsidR="00B510DF">
        <w:rPr>
          <w:rFonts w:ascii="Palatino Linotype" w:hAnsi="Palatino Linotype"/>
          <w:color w:val="000000" w:themeColor="text1"/>
          <w:szCs w:val="14"/>
        </w:rPr>
        <w:t>s</w:t>
      </w:r>
      <w:r w:rsidRPr="00A85CB7">
        <w:rPr>
          <w:rFonts w:ascii="Palatino Linotype" w:hAnsi="Palatino Linotype"/>
          <w:color w:val="000000" w:themeColor="text1"/>
          <w:szCs w:val="14"/>
        </w:rPr>
        <w:t xml:space="preserve"> a </w:t>
      </w:r>
      <w:r>
        <w:rPr>
          <w:rFonts w:ascii="Palatino Linotype" w:hAnsi="Palatino Linotype"/>
          <w:color w:val="000000" w:themeColor="text1"/>
          <w:szCs w:val="14"/>
        </w:rPr>
        <w:t>las</w:t>
      </w:r>
      <w:r w:rsidRPr="00A85CB7">
        <w:rPr>
          <w:rFonts w:ascii="Palatino Linotype" w:hAnsi="Palatino Linotype"/>
          <w:color w:val="000000" w:themeColor="text1"/>
          <w:szCs w:val="14"/>
        </w:rPr>
        <w:t xml:space="preserve"> solicitud</w:t>
      </w:r>
      <w:r>
        <w:rPr>
          <w:rFonts w:ascii="Palatino Linotype" w:hAnsi="Palatino Linotype"/>
          <w:color w:val="000000" w:themeColor="text1"/>
          <w:szCs w:val="14"/>
        </w:rPr>
        <w:t>es</w:t>
      </w:r>
      <w:r w:rsidRPr="00A85CB7">
        <w:rPr>
          <w:rFonts w:ascii="Palatino Linotype" w:hAnsi="Palatino Linotype"/>
          <w:color w:val="000000" w:themeColor="text1"/>
          <w:szCs w:val="14"/>
        </w:rPr>
        <w:t xml:space="preserve"> de información</w:t>
      </w:r>
      <w:r w:rsidR="009F7205">
        <w:rPr>
          <w:rFonts w:ascii="Palatino Linotype" w:hAnsi="Palatino Linotype"/>
          <w:color w:val="000000" w:themeColor="text1"/>
          <w:szCs w:val="14"/>
        </w:rPr>
        <w:t xml:space="preserve"> de la siguiente manera:</w:t>
      </w:r>
    </w:p>
    <w:p w14:paraId="3555C2D4" w14:textId="77777777" w:rsidR="009F7205" w:rsidRPr="009F7205" w:rsidRDefault="009F7205" w:rsidP="009F7205">
      <w:pPr>
        <w:pStyle w:val="Prrafodelista"/>
        <w:rPr>
          <w:rFonts w:ascii="Palatino Linotype" w:hAnsi="Palatino Linotype"/>
          <w:color w:val="000000" w:themeColor="text1"/>
          <w:szCs w:val="14"/>
        </w:rPr>
      </w:pPr>
    </w:p>
    <w:p w14:paraId="568A7B3C" w14:textId="28D9540D" w:rsidR="00863D31" w:rsidRPr="00A85CB7" w:rsidRDefault="005E7F2E" w:rsidP="009F7205">
      <w:pPr>
        <w:pStyle w:val="Prrafodelista"/>
        <w:tabs>
          <w:tab w:val="left" w:pos="426"/>
        </w:tabs>
        <w:spacing w:before="240" w:after="240" w:line="360" w:lineRule="auto"/>
        <w:ind w:left="567"/>
        <w:jc w:val="both"/>
        <w:rPr>
          <w:rFonts w:ascii="Palatino Linotype" w:eastAsia="MS Mincho" w:hAnsi="Palatino Linotype" w:cs="Times New Roman"/>
          <w:color w:val="000000" w:themeColor="text1"/>
        </w:rPr>
      </w:pPr>
      <w:r>
        <w:rPr>
          <w:rFonts w:ascii="Palatino Linotype" w:hAnsi="Palatino Linotype"/>
          <w:b/>
          <w:bCs/>
          <w:color w:val="000000" w:themeColor="text1"/>
        </w:rPr>
        <w:t>00259/IXTASAL/IP/2020</w:t>
      </w:r>
      <w:r w:rsidR="009F7205">
        <w:rPr>
          <w:rFonts w:ascii="Palatino Linotype" w:hAnsi="Palatino Linotype"/>
          <w:b/>
          <w:bCs/>
          <w:color w:val="000000" w:themeColor="text1"/>
        </w:rPr>
        <w:t>:</w:t>
      </w:r>
    </w:p>
    <w:p w14:paraId="19A69BB2" w14:textId="6EF071B0" w:rsidR="00863D31" w:rsidRPr="00C523ED" w:rsidRDefault="00863D31"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C523ED">
        <w:rPr>
          <w:rFonts w:ascii="Palatino Linotype" w:hAnsi="Palatino Linotype"/>
          <w:i/>
          <w:noProof/>
          <w:color w:val="000000" w:themeColor="text1"/>
          <w:sz w:val="22"/>
          <w:szCs w:val="22"/>
          <w:lang w:val="es-MX" w:eastAsia="es-MX"/>
        </w:rPr>
        <w:t>“</w:t>
      </w:r>
      <w:r w:rsidR="00C523ED" w:rsidRPr="00C523ED">
        <w:rPr>
          <w:rFonts w:ascii="Palatino Linotype" w:eastAsia="Times New Roman" w:hAnsi="Palatino Linotype" w:cs="Times New Roman"/>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Pr="00C523ED">
        <w:rPr>
          <w:rFonts w:ascii="Palatino Linotype" w:hAnsi="Palatino Linotype"/>
          <w:i/>
          <w:noProof/>
          <w:color w:val="000000" w:themeColor="text1"/>
          <w:sz w:val="22"/>
          <w:szCs w:val="22"/>
          <w:lang w:val="es-MX" w:eastAsia="es-MX"/>
        </w:rPr>
        <w:t>:</w:t>
      </w:r>
    </w:p>
    <w:p w14:paraId="27AFA88C" w14:textId="77777777" w:rsidR="00863D31" w:rsidRPr="00C523ED" w:rsidRDefault="00863D31"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p>
    <w:p w14:paraId="18E1D522" w14:textId="6011D56E" w:rsidR="00863D31" w:rsidRPr="00C523ED" w:rsidRDefault="00C523ED"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C523ED">
        <w:rPr>
          <w:rFonts w:ascii="Palatino Linotype" w:eastAsia="Times New Roman" w:hAnsi="Palatino Linotype" w:cs="Times New Roman"/>
          <w:i/>
          <w:sz w:val="22"/>
          <w:szCs w:val="22"/>
          <w:lang w:val="es-MX" w:eastAsia="es-MX"/>
        </w:rPr>
        <w:t xml:space="preserve">Con fundamento en los artículos 12 y 53, fracciones II y VI y 163 de la Ley de Transparencia y Acceso a la Información del Estado de México y Municipios, adjunto al presente se servirá encontrar el Acuerdo de la Onceava Sesión Extraordinaria del Comité de Transparencia, de fecha quince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w:t>
      </w:r>
      <w:r w:rsidRPr="00C523ED">
        <w:rPr>
          <w:rFonts w:ascii="Palatino Linotype" w:eastAsia="Times New Roman" w:hAnsi="Palatino Linotype" w:cs="Times New Roman"/>
          <w:i/>
          <w:sz w:val="22"/>
          <w:szCs w:val="22"/>
          <w:lang w:val="es-MX" w:eastAsia="es-MX"/>
        </w:rPr>
        <w:lastRenderedPageBreak/>
        <w:t>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863D31" w:rsidRPr="00C523ED">
        <w:rPr>
          <w:rFonts w:ascii="Palatino Linotype" w:hAnsi="Palatino Linotype"/>
          <w:i/>
          <w:noProof/>
          <w:color w:val="000000" w:themeColor="text1"/>
          <w:sz w:val="22"/>
          <w:szCs w:val="22"/>
          <w:lang w:val="es-MX" w:eastAsia="es-MX"/>
        </w:rPr>
        <w:t>.</w:t>
      </w:r>
    </w:p>
    <w:p w14:paraId="2ABA3DC3" w14:textId="77777777" w:rsidR="00863D31" w:rsidRPr="00C523ED" w:rsidRDefault="00863D31"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p>
    <w:p w14:paraId="45E03576" w14:textId="77777777" w:rsidR="00863D31" w:rsidRPr="00C523ED" w:rsidRDefault="00863D31"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C523ED">
        <w:rPr>
          <w:rFonts w:ascii="Palatino Linotype" w:hAnsi="Palatino Linotype"/>
          <w:i/>
          <w:noProof/>
          <w:color w:val="000000" w:themeColor="text1"/>
          <w:sz w:val="22"/>
          <w:szCs w:val="22"/>
          <w:lang w:val="es-MX" w:eastAsia="es-MX"/>
        </w:rPr>
        <w:t>ATENTAMENTE</w:t>
      </w:r>
    </w:p>
    <w:p w14:paraId="456FBE9E" w14:textId="77777777" w:rsidR="00863D31" w:rsidRPr="00C523ED" w:rsidRDefault="00863D31"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C523ED">
        <w:rPr>
          <w:rFonts w:ascii="Palatino Linotype" w:hAnsi="Palatino Linotype"/>
          <w:i/>
          <w:noProof/>
          <w:color w:val="000000" w:themeColor="text1"/>
          <w:sz w:val="22"/>
          <w:szCs w:val="22"/>
          <w:lang w:val="es-MX" w:eastAsia="es-MX"/>
        </w:rPr>
        <w:t>L. EN D. MARICELA RAMIREZ COTERO” (Sic.)</w:t>
      </w:r>
    </w:p>
    <w:p w14:paraId="6BEA159B" w14:textId="77777777" w:rsidR="00C523ED" w:rsidRDefault="00C523ED" w:rsidP="00C523E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42BC60F" w14:textId="349079A4" w:rsidR="0071467F" w:rsidRPr="009F7205" w:rsidRDefault="009F7205" w:rsidP="007C376C">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9F7205">
        <w:rPr>
          <w:rFonts w:ascii="Palatino Linotype" w:hAnsi="Palatino Linotype"/>
          <w:color w:val="000000" w:themeColor="text1"/>
          <w:szCs w:val="22"/>
        </w:rPr>
        <w:t>A su</w:t>
      </w:r>
      <w:r w:rsidR="00B510DF" w:rsidRPr="009F7205">
        <w:rPr>
          <w:rFonts w:ascii="Palatino Linotype" w:hAnsi="Palatino Linotype"/>
          <w:color w:val="000000" w:themeColor="text1"/>
          <w:szCs w:val="22"/>
        </w:rPr>
        <w:t xml:space="preserve"> respu</w:t>
      </w:r>
      <w:r w:rsidRPr="009F7205">
        <w:rPr>
          <w:rFonts w:ascii="Palatino Linotype" w:hAnsi="Palatino Linotype"/>
          <w:color w:val="000000" w:themeColor="text1"/>
          <w:szCs w:val="22"/>
        </w:rPr>
        <w:t>esta</w:t>
      </w:r>
      <w:r w:rsidR="00863D31" w:rsidRPr="009F7205">
        <w:rPr>
          <w:rFonts w:ascii="Palatino Linotype" w:hAnsi="Palatino Linotype"/>
          <w:color w:val="000000" w:themeColor="text1"/>
          <w:szCs w:val="22"/>
        </w:rPr>
        <w:t xml:space="preserve"> el </w:t>
      </w:r>
      <w:r w:rsidR="00863D31" w:rsidRPr="009F7205">
        <w:rPr>
          <w:rFonts w:ascii="Palatino Linotype" w:hAnsi="Palatino Linotype"/>
          <w:b/>
          <w:bCs/>
          <w:color w:val="000000" w:themeColor="text1"/>
          <w:szCs w:val="22"/>
        </w:rPr>
        <w:t>SUJETO OBLIGADO</w:t>
      </w:r>
      <w:r w:rsidR="00863D31" w:rsidRPr="009F7205">
        <w:rPr>
          <w:rFonts w:ascii="Palatino Linotype" w:hAnsi="Palatino Linotype"/>
          <w:color w:val="000000" w:themeColor="text1"/>
          <w:szCs w:val="22"/>
        </w:rPr>
        <w:t xml:space="preserve"> adjuntó el archivo electrónico</w:t>
      </w:r>
      <w:r w:rsidR="00A7111A" w:rsidRPr="009F7205">
        <w:rPr>
          <w:rFonts w:ascii="Palatino Linotype" w:hAnsi="Palatino Linotype"/>
          <w:color w:val="000000" w:themeColor="text1"/>
          <w:szCs w:val="22"/>
        </w:rPr>
        <w:t xml:space="preserve"> </w:t>
      </w:r>
      <w:r w:rsidR="00863D31" w:rsidRPr="009F7205">
        <w:rPr>
          <w:rFonts w:ascii="Palatino Linotype" w:hAnsi="Palatino Linotype"/>
          <w:b/>
          <w:bCs/>
          <w:i/>
          <w:color w:val="000000" w:themeColor="text1"/>
        </w:rPr>
        <w:t>“</w:t>
      </w:r>
      <w:hyperlink r:id="rId8" w:tgtFrame="_blank" w:history="1">
        <w:r w:rsidRPr="009F7205">
          <w:rPr>
            <w:rFonts w:ascii="Palatino Linotype" w:hAnsi="Palatino Linotype"/>
            <w:b/>
            <w:i/>
            <w:color w:val="000000" w:themeColor="text1"/>
          </w:rPr>
          <w:t>Acta de la 11va Sesión Extraordinaria.pdf</w:t>
        </w:r>
      </w:hyperlink>
      <w:r w:rsidR="00863D31" w:rsidRPr="009F7205">
        <w:rPr>
          <w:rFonts w:ascii="Palatino Linotype" w:hAnsi="Palatino Linotype"/>
          <w:b/>
          <w:bCs/>
          <w:i/>
          <w:color w:val="000000" w:themeColor="text1"/>
        </w:rPr>
        <w:t>”</w:t>
      </w:r>
      <w:r w:rsidR="00A7111A" w:rsidRPr="009F7205">
        <w:rPr>
          <w:rFonts w:ascii="Palatino Linotype" w:hAnsi="Palatino Linotype"/>
          <w:b/>
          <w:bCs/>
          <w:i/>
          <w:color w:val="000000" w:themeColor="text1"/>
        </w:rPr>
        <w:t>,</w:t>
      </w:r>
      <w:r w:rsidR="00A7111A" w:rsidRPr="009F7205">
        <w:rPr>
          <w:rFonts w:ascii="Palatino Linotype" w:hAnsi="Palatino Linotype"/>
          <w:color w:val="000000" w:themeColor="text1"/>
          <w:szCs w:val="22"/>
        </w:rPr>
        <w:t xml:space="preserve"> d</w:t>
      </w:r>
      <w:r w:rsidR="005E7F2E">
        <w:rPr>
          <w:rFonts w:ascii="Palatino Linotype" w:hAnsi="Palatino Linotype"/>
          <w:color w:val="000000" w:themeColor="text1"/>
          <w:szCs w:val="22"/>
        </w:rPr>
        <w:t xml:space="preserve">ocumento constante en </w:t>
      </w:r>
      <w:r w:rsidR="00863D31" w:rsidRPr="009F7205">
        <w:rPr>
          <w:rFonts w:ascii="Palatino Linotype" w:hAnsi="Palatino Linotype"/>
          <w:color w:val="000000" w:themeColor="text1"/>
          <w:szCs w:val="22"/>
        </w:rPr>
        <w:t>1</w:t>
      </w:r>
      <w:r w:rsidR="0071467F" w:rsidRPr="009F7205">
        <w:rPr>
          <w:rFonts w:ascii="Palatino Linotype" w:hAnsi="Palatino Linotype"/>
          <w:color w:val="000000" w:themeColor="text1"/>
          <w:szCs w:val="22"/>
        </w:rPr>
        <w:t>9 h</w:t>
      </w:r>
      <w:r w:rsidR="00863D31" w:rsidRPr="009F7205">
        <w:rPr>
          <w:rFonts w:ascii="Palatino Linotype" w:hAnsi="Palatino Linotype"/>
          <w:color w:val="000000" w:themeColor="text1"/>
          <w:szCs w:val="22"/>
        </w:rPr>
        <w:t xml:space="preserve">ojas que muestran el Acta de la </w:t>
      </w:r>
      <w:r w:rsidR="0071467F" w:rsidRPr="009F7205">
        <w:rPr>
          <w:rFonts w:ascii="Palatino Linotype" w:hAnsi="Palatino Linotype"/>
          <w:color w:val="000000" w:themeColor="text1"/>
          <w:szCs w:val="22"/>
        </w:rPr>
        <w:t>On</w:t>
      </w:r>
      <w:r w:rsidR="00863D31" w:rsidRPr="009F7205">
        <w:rPr>
          <w:rFonts w:ascii="Palatino Linotype" w:hAnsi="Palatino Linotype"/>
          <w:color w:val="000000" w:themeColor="text1"/>
          <w:szCs w:val="22"/>
        </w:rPr>
        <w:t xml:space="preserve">ceava Sesión Extraordinaria del Comité de Transparencia del </w:t>
      </w:r>
      <w:r w:rsidR="00863D31" w:rsidRPr="009F7205">
        <w:rPr>
          <w:rFonts w:ascii="Palatino Linotype" w:hAnsi="Palatino Linotype"/>
          <w:b/>
          <w:bCs/>
          <w:color w:val="000000" w:themeColor="text1"/>
          <w:szCs w:val="22"/>
        </w:rPr>
        <w:t>SUJETO OBLIGADO</w:t>
      </w:r>
      <w:r w:rsidR="00863D31" w:rsidRPr="009F7205">
        <w:rPr>
          <w:rFonts w:ascii="Palatino Linotype" w:hAnsi="Palatino Linotype"/>
          <w:color w:val="000000" w:themeColor="text1"/>
          <w:szCs w:val="22"/>
        </w:rPr>
        <w:t xml:space="preserve">, celebrada el </w:t>
      </w:r>
      <w:r w:rsidR="0071467F" w:rsidRPr="009F7205">
        <w:rPr>
          <w:rFonts w:ascii="Palatino Linotype" w:hAnsi="Palatino Linotype"/>
          <w:color w:val="000000" w:themeColor="text1"/>
          <w:szCs w:val="22"/>
        </w:rPr>
        <w:t>quince</w:t>
      </w:r>
      <w:r w:rsidR="00863D31" w:rsidRPr="009F7205">
        <w:rPr>
          <w:rFonts w:ascii="Palatino Linotype" w:hAnsi="Palatino Linotype"/>
          <w:color w:val="000000" w:themeColor="text1"/>
          <w:szCs w:val="22"/>
        </w:rPr>
        <w:t xml:space="preserve"> (</w:t>
      </w:r>
      <w:r w:rsidR="0071467F" w:rsidRPr="009F7205">
        <w:rPr>
          <w:rFonts w:ascii="Palatino Linotype" w:hAnsi="Palatino Linotype"/>
          <w:color w:val="000000" w:themeColor="text1"/>
          <w:szCs w:val="22"/>
        </w:rPr>
        <w:t>15</w:t>
      </w:r>
      <w:r w:rsidR="00863D31" w:rsidRPr="009F7205">
        <w:rPr>
          <w:rFonts w:ascii="Palatino Linotype" w:hAnsi="Palatino Linotype"/>
          <w:color w:val="000000" w:themeColor="text1"/>
          <w:szCs w:val="22"/>
        </w:rPr>
        <w:t xml:space="preserve">) de junio de dos mil veinte, mediante la cual, se determina cambiar la modalidad de entrega de la información correspondiente a diversas solicitudes de información pública, entre las que </w:t>
      </w:r>
      <w:r w:rsidR="0071467F" w:rsidRPr="009F7205">
        <w:rPr>
          <w:rFonts w:ascii="Palatino Linotype" w:hAnsi="Palatino Linotype"/>
          <w:color w:val="000000" w:themeColor="text1"/>
          <w:szCs w:val="22"/>
        </w:rPr>
        <w:t>se encuentran</w:t>
      </w:r>
      <w:r w:rsidR="00863D31" w:rsidRPr="009F7205">
        <w:rPr>
          <w:rFonts w:ascii="Palatino Linotype" w:hAnsi="Palatino Linotype"/>
          <w:color w:val="000000" w:themeColor="text1"/>
          <w:szCs w:val="22"/>
        </w:rPr>
        <w:t xml:space="preserve"> </w:t>
      </w:r>
      <w:r w:rsidR="005E7F2E">
        <w:rPr>
          <w:rFonts w:ascii="Palatino Linotype" w:hAnsi="Palatino Linotype"/>
          <w:b/>
          <w:bCs/>
          <w:color w:val="000000" w:themeColor="text1"/>
        </w:rPr>
        <w:t>00259/IXTASAL/IP/2020</w:t>
      </w:r>
      <w:r>
        <w:rPr>
          <w:rFonts w:ascii="Palatino Linotype" w:hAnsi="Palatino Linotype"/>
          <w:b/>
          <w:bCs/>
          <w:color w:val="000000" w:themeColor="text1"/>
        </w:rPr>
        <w:t>.</w:t>
      </w:r>
    </w:p>
    <w:p w14:paraId="5358B424" w14:textId="77777777" w:rsidR="009F7205" w:rsidRPr="009F7205" w:rsidRDefault="009F7205" w:rsidP="009F7205">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968D19E" w14:textId="514E72DE" w:rsidR="009F7205" w:rsidRPr="00234E4B" w:rsidRDefault="00B510DF" w:rsidP="00234E4B">
      <w:pPr>
        <w:pStyle w:val="Prrafodelista"/>
        <w:numPr>
          <w:ilvl w:val="0"/>
          <w:numId w:val="4"/>
        </w:numPr>
        <w:tabs>
          <w:tab w:val="left" w:pos="0"/>
        </w:tabs>
        <w:spacing w:line="360" w:lineRule="auto"/>
        <w:ind w:left="0" w:firstLine="0"/>
        <w:jc w:val="both"/>
        <w:rPr>
          <w:rFonts w:ascii="Palatino Linotype" w:hAnsi="Palatino Linotype"/>
          <w:iCs/>
          <w:color w:val="000000" w:themeColor="text1"/>
          <w:szCs w:val="22"/>
        </w:rPr>
      </w:pPr>
      <w:r w:rsidRPr="007C376C">
        <w:rPr>
          <w:rFonts w:ascii="Palatino Linotype" w:hAnsi="Palatino Linotype"/>
          <w:color w:val="000000" w:themeColor="text1"/>
        </w:rPr>
        <w:t xml:space="preserve">Así mismo </w:t>
      </w:r>
      <w:r w:rsidRPr="007C376C">
        <w:rPr>
          <w:rFonts w:ascii="Palatino Linotype" w:eastAsia="Times New Roman" w:hAnsi="Palatino Linotype" w:cs="Arial"/>
          <w:color w:val="000000" w:themeColor="text1"/>
          <w:lang w:val="es-ES"/>
        </w:rPr>
        <w:t xml:space="preserve">el </w:t>
      </w:r>
      <w:r w:rsidRPr="007C376C">
        <w:rPr>
          <w:rFonts w:ascii="Palatino Linotype" w:eastAsia="Times New Roman" w:hAnsi="Palatino Linotype" w:cs="Arial"/>
          <w:b/>
          <w:color w:val="000000" w:themeColor="text1"/>
          <w:lang w:val="es-ES"/>
        </w:rPr>
        <w:t xml:space="preserve">SUJETO OBLIGADO </w:t>
      </w:r>
      <w:r w:rsidRPr="007C376C">
        <w:rPr>
          <w:rFonts w:ascii="Palatino Linotype" w:eastAsia="Times New Roman" w:hAnsi="Palatino Linotype" w:cs="Arial"/>
          <w:color w:val="000000" w:themeColor="text1"/>
          <w:lang w:val="es-ES"/>
        </w:rPr>
        <w:t xml:space="preserve">dio respuesta a la solicitud </w:t>
      </w:r>
      <w:r w:rsidR="009F7205" w:rsidRPr="007C376C">
        <w:rPr>
          <w:rFonts w:ascii="Palatino Linotype" w:hAnsi="Palatino Linotype"/>
          <w:b/>
          <w:bCs/>
          <w:color w:val="000000" w:themeColor="text1"/>
        </w:rPr>
        <w:t>00264/</w:t>
      </w:r>
      <w:r w:rsidR="005E7F2E">
        <w:rPr>
          <w:rFonts w:ascii="Palatino Linotype" w:hAnsi="Palatino Linotype"/>
          <w:b/>
          <w:bCs/>
          <w:color w:val="000000" w:themeColor="text1"/>
        </w:rPr>
        <w:t>IXTASAL</w:t>
      </w:r>
      <w:r w:rsidR="009F7205" w:rsidRPr="007C376C">
        <w:rPr>
          <w:rFonts w:ascii="Palatino Linotype" w:hAnsi="Palatino Linotype"/>
          <w:b/>
          <w:bCs/>
          <w:color w:val="000000" w:themeColor="text1"/>
        </w:rPr>
        <w:t>/IP</w:t>
      </w:r>
      <w:r w:rsidR="005E7F2E">
        <w:rPr>
          <w:rFonts w:ascii="Palatino Linotype" w:hAnsi="Palatino Linotype"/>
          <w:b/>
          <w:bCs/>
          <w:color w:val="000000" w:themeColor="text1"/>
        </w:rPr>
        <w:t>/</w:t>
      </w:r>
      <w:r w:rsidR="009F7205" w:rsidRPr="007C376C">
        <w:rPr>
          <w:rFonts w:ascii="Palatino Linotype" w:hAnsi="Palatino Linotype"/>
          <w:b/>
          <w:bCs/>
          <w:color w:val="000000" w:themeColor="text1"/>
        </w:rPr>
        <w:t>2020</w:t>
      </w:r>
      <w:r w:rsidR="009F7205" w:rsidRPr="007C376C">
        <w:rPr>
          <w:rFonts w:ascii="Palatino Linotype" w:hAnsi="Palatino Linotype"/>
          <w:color w:val="000000" w:themeColor="text1"/>
          <w:szCs w:val="14"/>
        </w:rPr>
        <w:t xml:space="preserve"> </w:t>
      </w:r>
      <w:r w:rsidR="00B15CCF" w:rsidRPr="007C376C">
        <w:rPr>
          <w:rFonts w:ascii="Palatino Linotype" w:hAnsi="Palatino Linotype"/>
          <w:bCs/>
          <w:iCs/>
          <w:color w:val="000000" w:themeColor="text1"/>
        </w:rPr>
        <w:t>a través de</w:t>
      </w:r>
      <w:r w:rsidR="009F7205" w:rsidRPr="007C376C">
        <w:rPr>
          <w:rFonts w:ascii="Palatino Linotype" w:hAnsi="Palatino Linotype"/>
          <w:bCs/>
          <w:iCs/>
          <w:color w:val="000000" w:themeColor="text1"/>
        </w:rPr>
        <w:t xml:space="preserve"> </w:t>
      </w:r>
      <w:r w:rsidR="00B15CCF" w:rsidRPr="007C376C">
        <w:rPr>
          <w:rFonts w:ascii="Palatino Linotype" w:hAnsi="Palatino Linotype"/>
          <w:bCs/>
          <w:iCs/>
          <w:color w:val="000000" w:themeColor="text1"/>
        </w:rPr>
        <w:t>l</w:t>
      </w:r>
      <w:r w:rsidR="009F7205" w:rsidRPr="007C376C">
        <w:rPr>
          <w:rFonts w:ascii="Palatino Linotype" w:hAnsi="Palatino Linotype"/>
          <w:bCs/>
          <w:iCs/>
          <w:color w:val="000000" w:themeColor="text1"/>
        </w:rPr>
        <w:t>os</w:t>
      </w:r>
      <w:r w:rsidR="00B15CCF" w:rsidRPr="007C376C">
        <w:rPr>
          <w:rFonts w:ascii="Palatino Linotype" w:hAnsi="Palatino Linotype"/>
          <w:bCs/>
          <w:iCs/>
          <w:color w:val="000000" w:themeColor="text1"/>
        </w:rPr>
        <w:t xml:space="preserve"> archivo</w:t>
      </w:r>
      <w:r w:rsidR="009F7205" w:rsidRPr="007C376C">
        <w:rPr>
          <w:rFonts w:ascii="Palatino Linotype" w:hAnsi="Palatino Linotype"/>
          <w:bCs/>
          <w:iCs/>
          <w:color w:val="000000" w:themeColor="text1"/>
        </w:rPr>
        <w:t>s</w:t>
      </w:r>
      <w:r w:rsidR="00B15CCF" w:rsidRPr="007C376C">
        <w:rPr>
          <w:rFonts w:ascii="Palatino Linotype" w:hAnsi="Palatino Linotype"/>
          <w:bCs/>
          <w:iCs/>
          <w:color w:val="000000" w:themeColor="text1"/>
        </w:rPr>
        <w:t xml:space="preserve"> electrónico</w:t>
      </w:r>
      <w:r w:rsidR="009F7205" w:rsidRPr="007C376C">
        <w:rPr>
          <w:rFonts w:ascii="Palatino Linotype" w:hAnsi="Palatino Linotype"/>
          <w:bCs/>
          <w:iCs/>
          <w:color w:val="000000" w:themeColor="text1"/>
        </w:rPr>
        <w:t>s</w:t>
      </w:r>
      <w:r w:rsidR="00B15CCF" w:rsidRPr="007C376C">
        <w:rPr>
          <w:rFonts w:ascii="Palatino Linotype" w:hAnsi="Palatino Linotype"/>
          <w:bCs/>
          <w:iCs/>
          <w:color w:val="000000" w:themeColor="text1"/>
        </w:rPr>
        <w:t xml:space="preserve"> </w:t>
      </w:r>
      <w:r w:rsidR="00B15CCF" w:rsidRPr="007C376C">
        <w:rPr>
          <w:rFonts w:ascii="Palatino Linotype" w:hAnsi="Palatino Linotype"/>
          <w:b/>
          <w:color w:val="000000" w:themeColor="text1"/>
        </w:rPr>
        <w:t>“</w:t>
      </w:r>
      <w:hyperlink r:id="rId9" w:tgtFrame="_blank" w:history="1">
        <w:r w:rsidR="009F7205" w:rsidRPr="007C376C">
          <w:rPr>
            <w:rFonts w:ascii="Palatino Linotype" w:hAnsi="Palatino Linotype"/>
            <w:b/>
            <w:i/>
            <w:iCs/>
            <w:color w:val="000000" w:themeColor="text1"/>
            <w:szCs w:val="22"/>
          </w:rPr>
          <w:t>reglamentos DIF 2013 Y 2017.docx</w:t>
        </w:r>
      </w:hyperlink>
      <w:r w:rsidR="00B15CCF" w:rsidRPr="007C376C">
        <w:rPr>
          <w:rFonts w:ascii="Palatino Linotype" w:hAnsi="Palatino Linotype"/>
          <w:b/>
          <w:i/>
          <w:iCs/>
          <w:color w:val="000000" w:themeColor="text1"/>
          <w:szCs w:val="22"/>
        </w:rPr>
        <w:t>”</w:t>
      </w:r>
      <w:r w:rsidR="009F7205" w:rsidRPr="007C376C">
        <w:rPr>
          <w:rFonts w:ascii="Palatino Linotype" w:hAnsi="Palatino Linotype"/>
          <w:b/>
          <w:i/>
          <w:iCs/>
          <w:color w:val="000000" w:themeColor="text1"/>
          <w:szCs w:val="22"/>
        </w:rPr>
        <w:t xml:space="preserve"> </w:t>
      </w:r>
      <w:r w:rsidR="00B15CCF" w:rsidRPr="007C376C">
        <w:rPr>
          <w:rFonts w:ascii="Palatino Linotype" w:hAnsi="Palatino Linotype"/>
          <w:iCs/>
          <w:color w:val="000000" w:themeColor="text1"/>
          <w:szCs w:val="22"/>
        </w:rPr>
        <w:t xml:space="preserve">constante en una hoja con el oficio </w:t>
      </w:r>
      <w:r w:rsidR="009F7205" w:rsidRPr="007C376C">
        <w:rPr>
          <w:rFonts w:ascii="Palatino Linotype" w:hAnsi="Palatino Linotype"/>
          <w:iCs/>
          <w:color w:val="000000" w:themeColor="text1"/>
          <w:szCs w:val="22"/>
        </w:rPr>
        <w:t>SM</w:t>
      </w:r>
      <w:r w:rsidR="00B15CCF" w:rsidRPr="007C376C">
        <w:rPr>
          <w:rFonts w:ascii="Palatino Linotype" w:hAnsi="Palatino Linotype"/>
          <w:iCs/>
          <w:color w:val="000000" w:themeColor="text1"/>
          <w:szCs w:val="22"/>
        </w:rPr>
        <w:t>/</w:t>
      </w:r>
      <w:r w:rsidR="00BE5116" w:rsidRPr="007C376C">
        <w:rPr>
          <w:rFonts w:ascii="Palatino Linotype" w:hAnsi="Palatino Linotype"/>
          <w:iCs/>
          <w:color w:val="000000" w:themeColor="text1"/>
          <w:szCs w:val="22"/>
        </w:rPr>
        <w:t>21</w:t>
      </w:r>
      <w:r w:rsidR="009F7205" w:rsidRPr="007C376C">
        <w:rPr>
          <w:rFonts w:ascii="Palatino Linotype" w:hAnsi="Palatino Linotype"/>
          <w:iCs/>
          <w:color w:val="000000" w:themeColor="text1"/>
          <w:szCs w:val="22"/>
        </w:rPr>
        <w:t>1</w:t>
      </w:r>
      <w:r w:rsidR="00BE5116" w:rsidRPr="007C376C">
        <w:rPr>
          <w:rFonts w:ascii="Palatino Linotype" w:hAnsi="Palatino Linotype"/>
          <w:iCs/>
          <w:color w:val="000000" w:themeColor="text1"/>
          <w:szCs w:val="22"/>
        </w:rPr>
        <w:t xml:space="preserve">/2020, a través del cual </w:t>
      </w:r>
      <w:r w:rsidR="007C376C" w:rsidRPr="007C376C">
        <w:rPr>
          <w:rFonts w:ascii="Palatino Linotype" w:hAnsi="Palatino Linotype"/>
          <w:iCs/>
          <w:color w:val="000000" w:themeColor="text1"/>
          <w:szCs w:val="22"/>
        </w:rPr>
        <w:t xml:space="preserve">el Secretario del Ayuntamiento </w:t>
      </w:r>
      <w:r w:rsidR="00BE5116" w:rsidRPr="007C376C">
        <w:rPr>
          <w:rFonts w:ascii="Palatino Linotype" w:hAnsi="Palatino Linotype"/>
          <w:iCs/>
          <w:color w:val="000000" w:themeColor="text1"/>
          <w:szCs w:val="22"/>
        </w:rPr>
        <w:t xml:space="preserve">hace del conocimiento de la Titular de la Unidad de Transparencia que </w:t>
      </w:r>
      <w:r w:rsidR="007C376C" w:rsidRPr="007C376C">
        <w:rPr>
          <w:rFonts w:ascii="Palatino Linotype" w:hAnsi="Palatino Linotype" w:cs="Arial"/>
        </w:rPr>
        <w:t>no es la autoridad competente para generar o resguardar información relacionada con el Sistema Municipal para el Desarrollo Integral de la Familia, (</w:t>
      </w:r>
      <w:r w:rsidR="007C376C" w:rsidRPr="007C376C">
        <w:rPr>
          <w:rFonts w:ascii="Palatino Linotype" w:hAnsi="Palatino Linotype" w:cs="Arial"/>
          <w:b/>
        </w:rPr>
        <w:t>DIF)</w:t>
      </w:r>
      <w:r w:rsidR="007C376C" w:rsidRPr="007C376C">
        <w:rPr>
          <w:rFonts w:ascii="Palatino Linotype" w:hAnsi="Palatino Linotype" w:cs="Arial"/>
        </w:rPr>
        <w:t>, ya que esta es una Dependencia descentralizada</w:t>
      </w:r>
      <w:r w:rsidR="007C376C">
        <w:rPr>
          <w:rFonts w:ascii="Palatino Linotype" w:hAnsi="Palatino Linotype" w:cs="Arial"/>
        </w:rPr>
        <w:t xml:space="preserve">, </w:t>
      </w:r>
      <w:r w:rsidR="007C376C" w:rsidRPr="007C376C">
        <w:rPr>
          <w:rFonts w:ascii="Palatino Linotype" w:hAnsi="Palatino Linotype"/>
          <w:iCs/>
          <w:color w:val="000000" w:themeColor="text1"/>
          <w:szCs w:val="22"/>
        </w:rPr>
        <w:t xml:space="preserve">y </w:t>
      </w:r>
      <w:r w:rsidR="007C376C" w:rsidRPr="007C376C">
        <w:rPr>
          <w:rFonts w:ascii="Palatino Linotype" w:hAnsi="Palatino Linotype"/>
          <w:b/>
          <w:i/>
          <w:iCs/>
          <w:color w:val="000000" w:themeColor="text1"/>
          <w:szCs w:val="22"/>
        </w:rPr>
        <w:t>“</w:t>
      </w:r>
      <w:hyperlink r:id="rId10" w:tgtFrame="_blank" w:history="1">
        <w:r w:rsidR="007C376C" w:rsidRPr="007C376C">
          <w:rPr>
            <w:rFonts w:ascii="Palatino Linotype" w:hAnsi="Palatino Linotype"/>
            <w:b/>
            <w:i/>
            <w:iCs/>
            <w:color w:val="000000" w:themeColor="text1"/>
            <w:szCs w:val="22"/>
          </w:rPr>
          <w:t>00264 OFICIO CON FIRMA.pdf</w:t>
        </w:r>
      </w:hyperlink>
      <w:r w:rsidR="007C376C" w:rsidRPr="007C376C">
        <w:rPr>
          <w:rFonts w:ascii="Palatino Linotype" w:hAnsi="Palatino Linotype"/>
          <w:b/>
          <w:i/>
          <w:iCs/>
          <w:color w:val="000000" w:themeColor="text1"/>
          <w:szCs w:val="22"/>
        </w:rPr>
        <w:t>”</w:t>
      </w:r>
      <w:r w:rsidR="007C376C">
        <w:rPr>
          <w:rFonts w:ascii="Palatino Linotype" w:hAnsi="Palatino Linotype"/>
          <w:b/>
          <w:i/>
          <w:iCs/>
          <w:color w:val="000000" w:themeColor="text1"/>
          <w:szCs w:val="22"/>
        </w:rPr>
        <w:t xml:space="preserve"> </w:t>
      </w:r>
      <w:r w:rsidR="007C376C" w:rsidRPr="00234E4B">
        <w:rPr>
          <w:rFonts w:ascii="Palatino Linotype" w:hAnsi="Palatino Linotype"/>
          <w:iCs/>
          <w:color w:val="000000" w:themeColor="text1"/>
          <w:szCs w:val="22"/>
        </w:rPr>
        <w:t>con el oficio antes descrito pero en formato Pdf y con firma.</w:t>
      </w:r>
    </w:p>
    <w:p w14:paraId="53DF9D7F" w14:textId="601B834C" w:rsidR="009F7205" w:rsidRPr="009F7205" w:rsidRDefault="009F7205" w:rsidP="009F7205">
      <w:pPr>
        <w:pStyle w:val="Prrafodelista"/>
        <w:ind w:left="360"/>
        <w:rPr>
          <w:rFonts w:ascii="Palatino Linotype" w:hAnsi="Palatino Linotype"/>
          <w:b/>
          <w:i/>
          <w:iCs/>
          <w:color w:val="000000" w:themeColor="text1"/>
          <w:szCs w:val="22"/>
        </w:rPr>
      </w:pPr>
    </w:p>
    <w:p w14:paraId="5F28594F" w14:textId="76A30328" w:rsidR="00863D31" w:rsidRPr="00234E4B" w:rsidRDefault="00863D31" w:rsidP="00A7304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Derivado de la</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respuesta</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emitida</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por el </w:t>
      </w:r>
      <w:r w:rsidRPr="00A85CB7">
        <w:rPr>
          <w:rFonts w:ascii="Palatino Linotype" w:eastAsia="Times New Roman" w:hAnsi="Palatino Linotype" w:cs="Arial"/>
          <w:b/>
          <w:color w:val="000000" w:themeColor="text1"/>
          <w:lang w:val="es-ES"/>
        </w:rPr>
        <w:t>SUJETO OBLIGADO</w:t>
      </w:r>
      <w:r w:rsidRPr="00A85CB7">
        <w:rPr>
          <w:rFonts w:ascii="Palatino Linotype" w:eastAsia="Times New Roman" w:hAnsi="Palatino Linotype" w:cs="Arial"/>
          <w:color w:val="000000" w:themeColor="text1"/>
          <w:lang w:val="es-ES"/>
        </w:rPr>
        <w:t xml:space="preserve">, </w:t>
      </w:r>
      <w:r w:rsidR="00234E4B">
        <w:rPr>
          <w:rFonts w:ascii="Palatino Linotype" w:eastAsia="Times New Roman" w:hAnsi="Palatino Linotype" w:cs="Arial"/>
          <w:color w:val="000000" w:themeColor="text1"/>
          <w:lang w:val="es-ES"/>
        </w:rPr>
        <w:t xml:space="preserve">los días </w:t>
      </w:r>
      <w:r>
        <w:rPr>
          <w:rFonts w:ascii="Palatino Linotype" w:eastAsia="Times New Roman" w:hAnsi="Palatino Linotype" w:cs="Arial"/>
          <w:color w:val="000000" w:themeColor="text1"/>
          <w:lang w:val="es-ES"/>
        </w:rPr>
        <w:t>diecisiete</w:t>
      </w:r>
      <w:r w:rsidRPr="00A85CB7">
        <w:rPr>
          <w:rFonts w:ascii="Palatino Linotype" w:eastAsia="Times New Roman" w:hAnsi="Palatino Linotype" w:cs="Arial"/>
          <w:color w:val="000000" w:themeColor="text1"/>
          <w:lang w:val="es-ES"/>
        </w:rPr>
        <w:t xml:space="preserve"> (</w:t>
      </w:r>
      <w:r>
        <w:rPr>
          <w:rFonts w:ascii="Palatino Linotype" w:eastAsia="Times New Roman" w:hAnsi="Palatino Linotype" w:cs="Arial"/>
          <w:color w:val="000000" w:themeColor="text1"/>
          <w:lang w:val="es-ES"/>
        </w:rPr>
        <w:t>17</w:t>
      </w:r>
      <w:r w:rsidRPr="00A85CB7">
        <w:rPr>
          <w:rFonts w:ascii="Palatino Linotype" w:eastAsia="Times New Roman" w:hAnsi="Palatino Linotype" w:cs="Arial"/>
          <w:color w:val="000000" w:themeColor="text1"/>
          <w:lang w:val="es-ES"/>
        </w:rPr>
        <w:t>)</w:t>
      </w:r>
      <w:r w:rsidR="00234E4B">
        <w:rPr>
          <w:rFonts w:ascii="Palatino Linotype" w:eastAsia="Times New Roman" w:hAnsi="Palatino Linotype" w:cs="Arial"/>
          <w:color w:val="000000" w:themeColor="text1"/>
          <w:lang w:val="es-ES"/>
        </w:rPr>
        <w:t xml:space="preserve"> y veinte (20)</w:t>
      </w:r>
      <w:r w:rsidRPr="00A85CB7">
        <w:rPr>
          <w:rFonts w:ascii="Palatino Linotype" w:eastAsia="Times New Roman" w:hAnsi="Palatino Linotype" w:cs="Arial"/>
          <w:color w:val="000000" w:themeColor="text1"/>
          <w:lang w:val="es-ES"/>
        </w:rPr>
        <w:t xml:space="preserve"> de </w:t>
      </w:r>
      <w:r>
        <w:rPr>
          <w:rFonts w:ascii="Palatino Linotype" w:eastAsia="Times New Roman" w:hAnsi="Palatino Linotype" w:cs="Arial"/>
          <w:color w:val="000000" w:themeColor="text1"/>
          <w:lang w:val="es-ES"/>
        </w:rPr>
        <w:t>agosto</w:t>
      </w:r>
      <w:r w:rsidRPr="00A85CB7">
        <w:rPr>
          <w:rFonts w:ascii="Palatino Linotype" w:eastAsia="Times New Roman" w:hAnsi="Palatino Linotype" w:cs="Arial"/>
          <w:color w:val="000000" w:themeColor="text1"/>
          <w:lang w:val="es-ES"/>
        </w:rPr>
        <w:t xml:space="preserve"> de dos mil veinte, estando en tiempo y forma, </w:t>
      </w:r>
      <w:r w:rsidR="002F6F24">
        <w:rPr>
          <w:rFonts w:ascii="Palatino Linotype" w:eastAsia="Times New Roman" w:hAnsi="Palatino Linotype" w:cs="Arial"/>
          <w:color w:val="000000" w:themeColor="text1"/>
          <w:lang w:val="es-ES"/>
        </w:rPr>
        <w:t>el particular</w:t>
      </w:r>
      <w:r w:rsidRPr="00A85CB7">
        <w:rPr>
          <w:rFonts w:ascii="Palatino Linotype" w:eastAsia="Times New Roman" w:hAnsi="Palatino Linotype" w:cs="Arial"/>
          <w:color w:val="000000" w:themeColor="text1"/>
          <w:lang w:val="es-ES"/>
        </w:rPr>
        <w:t xml:space="preserve"> interpuso </w:t>
      </w:r>
      <w:r>
        <w:rPr>
          <w:rFonts w:ascii="Palatino Linotype" w:eastAsia="Times New Roman" w:hAnsi="Palatino Linotype" w:cs="Arial"/>
          <w:color w:val="000000" w:themeColor="text1"/>
          <w:lang w:val="es-ES"/>
        </w:rPr>
        <w:t>los</w:t>
      </w:r>
      <w:r w:rsidRPr="00A85CB7">
        <w:rPr>
          <w:rFonts w:ascii="Palatino Linotype" w:eastAsia="Times New Roman" w:hAnsi="Palatino Linotype" w:cs="Arial"/>
          <w:color w:val="000000" w:themeColor="text1"/>
          <w:lang w:val="es-ES"/>
        </w:rPr>
        <w:t xml:space="preserve"> recurso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revisión </w:t>
      </w:r>
      <w:r w:rsidR="00C50F6A" w:rsidRPr="00122A01">
        <w:rPr>
          <w:rFonts w:ascii="Palatino Linotype" w:hAnsi="Palatino Linotype"/>
          <w:b/>
          <w:bCs/>
          <w:color w:val="000000" w:themeColor="text1"/>
        </w:rPr>
        <w:t>02298/INFOEM/IP/RR/2020</w:t>
      </w:r>
      <w:r w:rsidR="00234E4B" w:rsidRPr="00122A01">
        <w:rPr>
          <w:rFonts w:ascii="Palatino Linotype" w:hAnsi="Palatino Linotype"/>
          <w:b/>
          <w:bCs/>
          <w:color w:val="000000" w:themeColor="text1"/>
        </w:rPr>
        <w:t xml:space="preserve"> </w:t>
      </w:r>
      <w:r w:rsidR="00BE5116" w:rsidRPr="00122A01">
        <w:rPr>
          <w:rFonts w:ascii="Palatino Linotype" w:hAnsi="Palatino Linotype"/>
          <w:color w:val="000000" w:themeColor="text1"/>
        </w:rPr>
        <w:t>y</w:t>
      </w:r>
      <w:r w:rsidR="00BE5116" w:rsidRPr="00122A01">
        <w:rPr>
          <w:rFonts w:ascii="Palatino Linotype" w:hAnsi="Palatino Linotype"/>
          <w:b/>
          <w:bCs/>
          <w:color w:val="000000" w:themeColor="text1"/>
        </w:rPr>
        <w:t xml:space="preserve"> </w:t>
      </w:r>
      <w:r w:rsidR="00C50F6A" w:rsidRPr="00122A01">
        <w:rPr>
          <w:rFonts w:ascii="Palatino Linotype" w:hAnsi="Palatino Linotype"/>
          <w:b/>
          <w:bCs/>
          <w:color w:val="000000" w:themeColor="text1"/>
        </w:rPr>
        <w:t>02904/INFOEM/IP/RR/2020</w:t>
      </w:r>
      <w:r w:rsidRPr="00122A01">
        <w:rPr>
          <w:rFonts w:ascii="Palatino Linotype" w:eastAsia="Calibri" w:hAnsi="Palatino Linotype" w:cs="Arial"/>
          <w:bCs/>
          <w:color w:val="000000" w:themeColor="text1"/>
        </w:rPr>
        <w:t>,</w:t>
      </w:r>
      <w:r>
        <w:rPr>
          <w:rFonts w:ascii="Palatino Linotype" w:eastAsia="Calibri" w:hAnsi="Palatino Linotype" w:cs="Arial"/>
          <w:bCs/>
          <w:color w:val="000000" w:themeColor="text1"/>
        </w:rPr>
        <w:t xml:space="preserve"> en </w:t>
      </w:r>
      <w:r w:rsidR="00234E4B">
        <w:rPr>
          <w:rFonts w:ascii="Palatino Linotype" w:eastAsia="Calibri" w:hAnsi="Palatino Linotype" w:cs="Arial"/>
          <w:bCs/>
          <w:color w:val="000000" w:themeColor="text1"/>
        </w:rPr>
        <w:t xml:space="preserve">los </w:t>
      </w:r>
      <w:r w:rsidR="00FF3DDB">
        <w:rPr>
          <w:rFonts w:ascii="Palatino Linotype" w:eastAsia="Calibri" w:hAnsi="Palatino Linotype" w:cs="Arial"/>
          <w:bCs/>
          <w:color w:val="000000" w:themeColor="text1"/>
        </w:rPr>
        <w:t xml:space="preserve">términos </w:t>
      </w:r>
      <w:r w:rsidR="00234E4B">
        <w:rPr>
          <w:rFonts w:ascii="Palatino Linotype" w:eastAsia="Calibri" w:hAnsi="Palatino Linotype" w:cs="Arial"/>
          <w:bCs/>
          <w:color w:val="000000" w:themeColor="text1"/>
        </w:rPr>
        <w:t>siguientes</w:t>
      </w:r>
      <w:r w:rsidRPr="00A85CB7">
        <w:rPr>
          <w:rFonts w:ascii="Palatino Linotype" w:eastAsia="Times New Roman" w:hAnsi="Palatino Linotype" w:cs="Arial"/>
          <w:color w:val="000000" w:themeColor="text1"/>
          <w:lang w:val="es-ES"/>
        </w:rPr>
        <w:t>:</w:t>
      </w:r>
    </w:p>
    <w:p w14:paraId="254A10F3" w14:textId="77777777" w:rsidR="00234E4B" w:rsidRPr="00A85CB7" w:rsidRDefault="00234E4B" w:rsidP="00234E4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9F70457" w14:textId="66F6CE02" w:rsidR="00863D31" w:rsidRPr="00917995" w:rsidRDefault="00234E4B" w:rsidP="00863D31">
      <w:pPr>
        <w:pStyle w:val="Prrafodelista"/>
        <w:tabs>
          <w:tab w:val="left" w:pos="426"/>
        </w:tabs>
        <w:spacing w:line="276" w:lineRule="auto"/>
        <w:ind w:left="284"/>
        <w:jc w:val="both"/>
        <w:rPr>
          <w:rFonts w:ascii="Palatino Linotype" w:eastAsia="Times New Roman" w:hAnsi="Palatino Linotype" w:cs="Arial"/>
          <w:color w:val="000000" w:themeColor="text1"/>
        </w:rPr>
      </w:pPr>
      <w:r>
        <w:rPr>
          <w:rFonts w:ascii="Palatino Linotype" w:hAnsi="Palatino Linotype"/>
          <w:b/>
          <w:bCs/>
          <w:color w:val="000000" w:themeColor="text1"/>
          <w:sz w:val="22"/>
          <w:szCs w:val="22"/>
        </w:rPr>
        <w:t>02298/INFOEM/IP/RR/2020</w:t>
      </w:r>
    </w:p>
    <w:p w14:paraId="046E52E1" w14:textId="7FFCE3DB" w:rsidR="00863D31" w:rsidRDefault="00863D31" w:rsidP="00122A01">
      <w:pPr>
        <w:pStyle w:val="Prrafodelista"/>
        <w:numPr>
          <w:ilvl w:val="2"/>
          <w:numId w:val="4"/>
        </w:numPr>
        <w:tabs>
          <w:tab w:val="left" w:pos="426"/>
        </w:tabs>
        <w:spacing w:line="360" w:lineRule="auto"/>
        <w:ind w:left="567" w:right="567" w:firstLine="0"/>
        <w:jc w:val="both"/>
        <w:rPr>
          <w:rFonts w:ascii="Palatino Linotype" w:eastAsia="Times New Roman" w:hAnsi="Palatino Linotype" w:cs="Arial"/>
          <w:color w:val="000000" w:themeColor="text1"/>
          <w:lang w:val="es-ES"/>
        </w:rPr>
      </w:pPr>
      <w:r w:rsidRPr="00FF3DDB">
        <w:rPr>
          <w:rFonts w:ascii="Palatino Linotype" w:eastAsia="Times New Roman" w:hAnsi="Palatino Linotype" w:cs="Arial"/>
          <w:b/>
          <w:color w:val="000000" w:themeColor="text1"/>
          <w:lang w:val="es-ES"/>
        </w:rPr>
        <w:t>Acto impugnado:</w:t>
      </w:r>
      <w:r w:rsidRPr="00FF3DDB">
        <w:rPr>
          <w:rFonts w:ascii="Palatino Linotype" w:eastAsia="Times New Roman" w:hAnsi="Palatino Linotype" w:cs="Arial"/>
          <w:color w:val="000000" w:themeColor="text1"/>
          <w:lang w:val="es-ES"/>
        </w:rPr>
        <w:t xml:space="preserve"> “</w:t>
      </w:r>
      <w:r w:rsidR="00122A01" w:rsidRPr="00122A01">
        <w:rPr>
          <w:rFonts w:ascii="Palatino Linotype" w:hAnsi="Palatino Linotype"/>
          <w:i/>
          <w:color w:val="000000"/>
          <w:sz w:val="22"/>
          <w:szCs w:val="22"/>
        </w:rPr>
        <w:t>La arbitraria respuesta e indebida acta del comité de transparencia.</w:t>
      </w:r>
      <w:r w:rsidRPr="00FF3DDB">
        <w:rPr>
          <w:rFonts w:ascii="Palatino Linotype" w:eastAsia="Times New Roman" w:hAnsi="Palatino Linotype" w:cs="Arial"/>
          <w:i/>
          <w:color w:val="000000" w:themeColor="text1"/>
          <w:lang w:val="es-ES"/>
        </w:rPr>
        <w:t>”</w:t>
      </w:r>
      <w:r w:rsidRPr="00FF3DDB">
        <w:rPr>
          <w:rFonts w:ascii="Palatino Linotype" w:eastAsia="Times New Roman" w:hAnsi="Palatino Linotype" w:cs="Arial"/>
          <w:color w:val="000000" w:themeColor="text1"/>
          <w:lang w:val="es-ES"/>
        </w:rPr>
        <w:t xml:space="preserve"> (Sic).</w:t>
      </w:r>
    </w:p>
    <w:p w14:paraId="784D240C" w14:textId="221043ED" w:rsidR="00863D31" w:rsidRPr="00122A01" w:rsidRDefault="00863D31" w:rsidP="00122A01">
      <w:pPr>
        <w:pStyle w:val="Prrafodelista"/>
        <w:numPr>
          <w:ilvl w:val="2"/>
          <w:numId w:val="4"/>
        </w:numPr>
        <w:tabs>
          <w:tab w:val="left" w:pos="426"/>
        </w:tabs>
        <w:spacing w:line="360" w:lineRule="auto"/>
        <w:ind w:left="567" w:right="567" w:firstLine="0"/>
        <w:jc w:val="both"/>
        <w:rPr>
          <w:rFonts w:ascii="Palatino Linotype" w:eastAsia="Times New Roman" w:hAnsi="Palatino Linotype" w:cs="Arial"/>
          <w:color w:val="000000" w:themeColor="text1"/>
          <w:lang w:val="es-ES"/>
        </w:rPr>
      </w:pPr>
      <w:r w:rsidRPr="00122A01">
        <w:rPr>
          <w:rFonts w:ascii="Palatino Linotype" w:eastAsia="Times New Roman" w:hAnsi="Palatino Linotype" w:cs="Arial"/>
          <w:b/>
          <w:color w:val="000000" w:themeColor="text1"/>
          <w:lang w:val="es-ES"/>
        </w:rPr>
        <w:t>Razones o motivos de inconformidad:</w:t>
      </w:r>
      <w:r w:rsidRPr="00122A01">
        <w:rPr>
          <w:rFonts w:ascii="Palatino Linotype" w:eastAsia="Times New Roman" w:hAnsi="Palatino Linotype" w:cs="Arial"/>
          <w:color w:val="000000" w:themeColor="text1"/>
          <w:lang w:val="es-ES"/>
        </w:rPr>
        <w:t xml:space="preserve"> </w:t>
      </w:r>
      <w:r w:rsidRPr="00122A01">
        <w:rPr>
          <w:rFonts w:ascii="Palatino Linotype" w:eastAsia="Times New Roman" w:hAnsi="Palatino Linotype" w:cs="Arial"/>
          <w:i/>
          <w:color w:val="000000" w:themeColor="text1"/>
          <w:sz w:val="22"/>
          <w:szCs w:val="22"/>
          <w:lang w:val="es-ES"/>
        </w:rPr>
        <w:t>“</w:t>
      </w:r>
      <w:r w:rsidR="00122A01" w:rsidRPr="00122A01">
        <w:rPr>
          <w:rFonts w:ascii="Palatino Linotype" w:hAnsi="Palatino Linotype"/>
          <w:i/>
          <w:color w:val="000000"/>
          <w:sz w:val="22"/>
          <w:szCs w:val="22"/>
        </w:rPr>
        <w:t>Se transgrede en mi perjuicio el</w:t>
      </w:r>
      <w:r w:rsidR="00122A01" w:rsidRPr="00122A01">
        <w:rPr>
          <w:rFonts w:ascii="Verdana" w:eastAsia="Times New Roman" w:hAnsi="Verdana" w:cs="Times New Roman"/>
          <w:sz w:val="14"/>
          <w:szCs w:val="14"/>
          <w:lang w:val="es-MX" w:eastAsia="es-MX"/>
        </w:rPr>
        <w:t xml:space="preserve"> </w:t>
      </w:r>
      <w:r w:rsidR="00122A01" w:rsidRPr="00122A01">
        <w:rPr>
          <w:rFonts w:ascii="Palatino Linotype" w:hAnsi="Palatino Linotype"/>
          <w:i/>
          <w:color w:val="000000"/>
          <w:sz w:val="22"/>
          <w:szCs w:val="22"/>
        </w:rPr>
        <w:t xml:space="preserve">principio de legalidad constitucional, conforme al cual, las autoridades sólo pueden hacer lo que la ley les faculta, cuenta habida, que el comité de transparencia no cuenta con atribuciones para cambiar la modalidad de la entrega de la información solicitada, tal y como se desprende de lo previsto en el artículo 49 de la Ley de Transparencia y Acceso a la Información Pública del Estado de México y Municipios, que establece las atribuciones de los comités de transparencia, apreciándose de su contenido que el 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otras treinta personas como servidores públicos habilitados, y es también falso que el sujeto obligado dejara de laborar en la pandemia por covid-19, pues </w:t>
      </w:r>
      <w:r w:rsidR="00122A01" w:rsidRPr="00122A01">
        <w:rPr>
          <w:rFonts w:ascii="Palatino Linotype" w:hAnsi="Palatino Linotype"/>
          <w:i/>
          <w:color w:val="000000"/>
          <w:sz w:val="22"/>
          <w:szCs w:val="22"/>
        </w:rPr>
        <w:lastRenderedPageBreak/>
        <w:t>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checador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éstos actos tendentes a identificarme y amedrentarme.</w:t>
      </w:r>
      <w:r w:rsidRPr="00122A01">
        <w:rPr>
          <w:rFonts w:ascii="Palatino Linotype" w:eastAsia="Times New Roman" w:hAnsi="Palatino Linotype" w:cs="Arial"/>
          <w:i/>
          <w:color w:val="000000" w:themeColor="text1"/>
          <w:lang w:val="es-ES"/>
        </w:rPr>
        <w:t>”</w:t>
      </w:r>
      <w:r w:rsidRPr="00122A01">
        <w:rPr>
          <w:rFonts w:ascii="Palatino Linotype" w:eastAsia="Times New Roman" w:hAnsi="Palatino Linotype" w:cs="Arial"/>
          <w:color w:val="000000" w:themeColor="text1"/>
          <w:lang w:val="es-ES"/>
        </w:rPr>
        <w:t xml:space="preserve"> (Sic).</w:t>
      </w:r>
    </w:p>
    <w:p w14:paraId="7AB900C9" w14:textId="77777777" w:rsidR="00234E4B" w:rsidRDefault="00234E4B" w:rsidP="00234E4B">
      <w:pPr>
        <w:pStyle w:val="Prrafodelista"/>
        <w:tabs>
          <w:tab w:val="left" w:pos="426"/>
        </w:tabs>
        <w:spacing w:line="360" w:lineRule="auto"/>
        <w:ind w:left="567" w:right="567"/>
        <w:jc w:val="both"/>
        <w:rPr>
          <w:rFonts w:ascii="Palatino Linotype" w:eastAsia="Times New Roman" w:hAnsi="Palatino Linotype" w:cs="Arial"/>
          <w:b/>
          <w:color w:val="000000" w:themeColor="text1"/>
          <w:lang w:val="es-ES"/>
        </w:rPr>
      </w:pPr>
    </w:p>
    <w:p w14:paraId="426CE475" w14:textId="69EDB31D" w:rsidR="00863D31" w:rsidRPr="00234E4B" w:rsidRDefault="00234E4B" w:rsidP="00234E4B">
      <w:pPr>
        <w:pStyle w:val="Prrafodelista"/>
        <w:tabs>
          <w:tab w:val="left" w:pos="426"/>
        </w:tabs>
        <w:spacing w:line="360" w:lineRule="auto"/>
        <w:ind w:left="567" w:right="567"/>
        <w:jc w:val="both"/>
        <w:rPr>
          <w:rFonts w:ascii="Palatino Linotype" w:eastAsia="Times New Roman" w:hAnsi="Palatino Linotype" w:cs="Arial"/>
          <w:color w:val="000000" w:themeColor="text1"/>
          <w:lang w:val="es-ES"/>
        </w:rPr>
      </w:pPr>
      <w:r>
        <w:rPr>
          <w:rFonts w:ascii="Palatino Linotype" w:hAnsi="Palatino Linotype"/>
          <w:b/>
          <w:bCs/>
          <w:color w:val="000000" w:themeColor="text1"/>
          <w:sz w:val="22"/>
          <w:szCs w:val="22"/>
        </w:rPr>
        <w:t>02904/INFOEM/IP/RR/2020</w:t>
      </w:r>
    </w:p>
    <w:p w14:paraId="54C8AAF4" w14:textId="60218794" w:rsidR="00234E4B" w:rsidRPr="00FF3DDB" w:rsidRDefault="00234E4B" w:rsidP="00234E4B">
      <w:pPr>
        <w:pStyle w:val="Prrafodelista"/>
        <w:numPr>
          <w:ilvl w:val="2"/>
          <w:numId w:val="4"/>
        </w:numPr>
        <w:tabs>
          <w:tab w:val="left" w:pos="426"/>
        </w:tabs>
        <w:spacing w:line="360" w:lineRule="auto"/>
        <w:ind w:left="567" w:right="567" w:firstLine="0"/>
        <w:jc w:val="both"/>
        <w:rPr>
          <w:rFonts w:ascii="Palatino Linotype" w:eastAsia="Times New Roman" w:hAnsi="Palatino Linotype" w:cs="Arial"/>
          <w:color w:val="000000" w:themeColor="text1"/>
          <w:lang w:val="es-ES"/>
        </w:rPr>
      </w:pPr>
      <w:r w:rsidRPr="00FF3DDB">
        <w:rPr>
          <w:rFonts w:ascii="Palatino Linotype" w:eastAsia="Times New Roman" w:hAnsi="Palatino Linotype" w:cs="Arial"/>
          <w:b/>
          <w:color w:val="000000" w:themeColor="text1"/>
          <w:lang w:val="es-ES"/>
        </w:rPr>
        <w:t>Acto impugnado:</w:t>
      </w:r>
      <w:r w:rsidRPr="00FF3DDB">
        <w:rPr>
          <w:rFonts w:ascii="Palatino Linotype" w:eastAsia="Times New Roman" w:hAnsi="Palatino Linotype" w:cs="Arial"/>
          <w:color w:val="000000" w:themeColor="text1"/>
          <w:lang w:val="es-ES"/>
        </w:rPr>
        <w:t xml:space="preserve"> “</w:t>
      </w:r>
      <w:r w:rsidR="00122A01" w:rsidRPr="00122A01">
        <w:rPr>
          <w:rFonts w:ascii="Palatino Linotype" w:hAnsi="Palatino Linotype"/>
          <w:i/>
          <w:color w:val="000000"/>
          <w:sz w:val="22"/>
          <w:szCs w:val="22"/>
        </w:rPr>
        <w:t>La respuesta del sujeto obligado.</w:t>
      </w:r>
      <w:r w:rsidRPr="00FF3DDB">
        <w:rPr>
          <w:rFonts w:ascii="Palatino Linotype" w:eastAsia="Times New Roman" w:hAnsi="Palatino Linotype" w:cs="Arial"/>
          <w:i/>
          <w:color w:val="000000" w:themeColor="text1"/>
          <w:lang w:val="es-ES"/>
        </w:rPr>
        <w:t>”</w:t>
      </w:r>
      <w:r w:rsidRPr="00FF3DDB">
        <w:rPr>
          <w:rFonts w:ascii="Palatino Linotype" w:eastAsia="Times New Roman" w:hAnsi="Palatino Linotype" w:cs="Arial"/>
          <w:color w:val="000000" w:themeColor="text1"/>
          <w:lang w:val="es-ES"/>
        </w:rPr>
        <w:t xml:space="preserve"> (Sic).</w:t>
      </w:r>
    </w:p>
    <w:p w14:paraId="3153426F" w14:textId="77777777" w:rsidR="00234E4B" w:rsidRPr="00A85CB7" w:rsidRDefault="00234E4B" w:rsidP="00234E4B">
      <w:pPr>
        <w:pStyle w:val="Prrafodelista"/>
        <w:tabs>
          <w:tab w:val="left" w:pos="426"/>
        </w:tabs>
        <w:spacing w:line="360" w:lineRule="auto"/>
        <w:ind w:left="567" w:right="567"/>
        <w:jc w:val="both"/>
        <w:rPr>
          <w:rFonts w:ascii="Palatino Linotype" w:eastAsia="Times New Roman" w:hAnsi="Palatino Linotype" w:cs="Arial"/>
          <w:color w:val="000000" w:themeColor="text1"/>
          <w:lang w:val="es-ES"/>
        </w:rPr>
      </w:pPr>
    </w:p>
    <w:p w14:paraId="62287676" w14:textId="579B74E3" w:rsidR="00234E4B" w:rsidRDefault="00234E4B" w:rsidP="00234E4B">
      <w:pPr>
        <w:pStyle w:val="Prrafodelista"/>
        <w:numPr>
          <w:ilvl w:val="2"/>
          <w:numId w:val="4"/>
        </w:numPr>
        <w:tabs>
          <w:tab w:val="left" w:pos="426"/>
        </w:tabs>
        <w:spacing w:line="360" w:lineRule="auto"/>
        <w:ind w:left="567" w:right="567" w:firstLine="0"/>
        <w:jc w:val="both"/>
        <w:rPr>
          <w:rFonts w:ascii="Palatino Linotype" w:eastAsia="Times New Roman" w:hAnsi="Palatino Linotype" w:cs="Arial"/>
          <w:color w:val="000000" w:themeColor="text1"/>
          <w:lang w:val="es-ES"/>
        </w:rPr>
      </w:pPr>
      <w:r w:rsidRPr="00FF3DDB">
        <w:rPr>
          <w:rFonts w:ascii="Palatino Linotype" w:eastAsia="Times New Roman" w:hAnsi="Palatino Linotype" w:cs="Arial"/>
          <w:b/>
          <w:color w:val="000000" w:themeColor="text1"/>
          <w:lang w:val="es-ES"/>
        </w:rPr>
        <w:t>Razones o motivos de inconformidad:</w:t>
      </w:r>
      <w:r w:rsidRPr="00FF3DDB">
        <w:rPr>
          <w:rFonts w:ascii="Palatino Linotype" w:eastAsia="Times New Roman" w:hAnsi="Palatino Linotype" w:cs="Arial"/>
          <w:color w:val="000000" w:themeColor="text1"/>
          <w:lang w:val="es-ES"/>
        </w:rPr>
        <w:t xml:space="preserve"> </w:t>
      </w:r>
      <w:r w:rsidRPr="00122A01">
        <w:rPr>
          <w:rFonts w:ascii="Palatino Linotype" w:hAnsi="Palatino Linotype"/>
          <w:i/>
          <w:color w:val="000000"/>
          <w:sz w:val="22"/>
          <w:szCs w:val="22"/>
        </w:rPr>
        <w:t>“</w:t>
      </w:r>
      <w:r w:rsidR="00122A01" w:rsidRPr="00122A01">
        <w:rPr>
          <w:rFonts w:ascii="Palatino Linotype" w:hAnsi="Palatino Linotype"/>
          <w:i/>
          <w:color w:val="000000"/>
          <w:sz w:val="22"/>
          <w:szCs w:val="22"/>
        </w:rPr>
        <w:t>Sin considerar que para efectos legales en materia de transparencia, el sujeto obligado Ayuntamiento de Ixtapan de la sal, es uno sólo, sin importar si tiene organismos descentralizados, no atiende esta solicitud y me dice que por ser el DIF un organismo descentralizado no tiene la información solicitada, sin proporcionarme otra respuesta o canalizar la solicitud a la dependencia competente, aún y cuando, el trámite interno es responsabilidad y competencia del sujeto obligado.</w:t>
      </w:r>
      <w:r w:rsidRPr="00122A01">
        <w:rPr>
          <w:rFonts w:ascii="Palatino Linotype" w:hAnsi="Palatino Linotype"/>
          <w:i/>
          <w:color w:val="000000"/>
          <w:sz w:val="22"/>
          <w:szCs w:val="22"/>
        </w:rPr>
        <w:t>”</w:t>
      </w:r>
      <w:r w:rsidRPr="00FF3DDB">
        <w:rPr>
          <w:rFonts w:ascii="Palatino Linotype" w:eastAsia="Times New Roman" w:hAnsi="Palatino Linotype" w:cs="Arial"/>
          <w:color w:val="000000" w:themeColor="text1"/>
          <w:lang w:val="es-ES"/>
        </w:rPr>
        <w:t xml:space="preserve"> (Sic).</w:t>
      </w:r>
    </w:p>
    <w:p w14:paraId="5F89A3A6" w14:textId="77777777" w:rsidR="00863D31" w:rsidRPr="00496E5D" w:rsidRDefault="00863D31" w:rsidP="00863D31">
      <w:pPr>
        <w:tabs>
          <w:tab w:val="left" w:pos="426"/>
        </w:tabs>
        <w:spacing w:line="360" w:lineRule="auto"/>
        <w:ind w:right="567"/>
        <w:jc w:val="both"/>
        <w:rPr>
          <w:rFonts w:ascii="Palatino Linotype" w:eastAsia="Calibri" w:hAnsi="Palatino Linotype" w:cs="Arial"/>
          <w:color w:val="000000" w:themeColor="text1"/>
          <w:lang w:val="es-ES"/>
        </w:rPr>
      </w:pPr>
    </w:p>
    <w:p w14:paraId="1F5BFE50" w14:textId="75C77FE3" w:rsidR="00AC24C6" w:rsidRPr="00835E42" w:rsidRDefault="00AC24C6" w:rsidP="00AC24C6">
      <w:pPr>
        <w:pStyle w:val="Prrafodelista"/>
        <w:numPr>
          <w:ilvl w:val="0"/>
          <w:numId w:val="4"/>
        </w:numPr>
        <w:tabs>
          <w:tab w:val="left" w:pos="0"/>
        </w:tabs>
        <w:spacing w:line="360" w:lineRule="auto"/>
        <w:ind w:left="0" w:right="49" w:firstLine="0"/>
        <w:jc w:val="both"/>
        <w:rPr>
          <w:rFonts w:ascii="Palatino Linotype" w:hAnsi="Palatino Linotype"/>
        </w:rPr>
      </w:pPr>
      <w:r w:rsidRPr="00835E42">
        <w:rPr>
          <w:rFonts w:ascii="Palatino Linotype" w:hAnsi="Palatino Linotype"/>
        </w:rPr>
        <w:t>Asimismo</w:t>
      </w:r>
      <w:r w:rsidRPr="00835E42">
        <w:rPr>
          <w:rFonts w:ascii="Palatino Linotype" w:hAnsi="Palatino Linotype"/>
          <w:i/>
        </w:rPr>
        <w:t xml:space="preserve">, </w:t>
      </w:r>
      <w:r w:rsidRPr="00835E42">
        <w:rPr>
          <w:rFonts w:ascii="Palatino Linotype" w:hAnsi="Palatino Linotype"/>
        </w:rPr>
        <w:t xml:space="preserve">con fundamento en lo dispuesto por el artículo 185 fracción I de la Ley de Transparencia y Acceso a la Información Pública del Estado de </w:t>
      </w:r>
      <w:r w:rsidRPr="00835E42">
        <w:rPr>
          <w:rFonts w:ascii="Palatino Linotype" w:hAnsi="Palatino Linotype"/>
          <w:lang w:val="es-ES"/>
        </w:rPr>
        <w:t xml:space="preserve">México y Municipios, </w:t>
      </w:r>
      <w:r w:rsidRPr="00835E42">
        <w:rPr>
          <w:rFonts w:ascii="Palatino Linotype" w:hAnsi="Palatino Linotype"/>
        </w:rPr>
        <w:t xml:space="preserve">el recurso de revisión número </w:t>
      </w:r>
      <w:r w:rsidR="00C50F6A">
        <w:rPr>
          <w:rFonts w:ascii="Palatino Linotype" w:hAnsi="Palatino Linotype"/>
          <w:b/>
        </w:rPr>
        <w:t>02298/INFOEM/IP/RR/2020</w:t>
      </w:r>
      <w:r w:rsidRPr="00835E42">
        <w:rPr>
          <w:rFonts w:ascii="Palatino Linotype" w:hAnsi="Palatino Linotype"/>
        </w:rPr>
        <w:t xml:space="preserve">, fue </w:t>
      </w:r>
      <w:r w:rsidRPr="00835E42">
        <w:rPr>
          <w:rFonts w:ascii="Palatino Linotype" w:hAnsi="Palatino Linotype"/>
        </w:rPr>
        <w:lastRenderedPageBreak/>
        <w:t>turnado</w:t>
      </w:r>
      <w:r w:rsidRPr="00835E42">
        <w:rPr>
          <w:rFonts w:ascii="Palatino Linotype" w:hAnsi="Palatino Linotype"/>
          <w:b/>
          <w:lang w:val="es-ES"/>
        </w:rPr>
        <w:t xml:space="preserve"> </w:t>
      </w:r>
      <w:r w:rsidRPr="00835E42">
        <w:rPr>
          <w:rFonts w:ascii="Palatino Linotype" w:hAnsi="Palatino Linotype"/>
          <w:lang w:val="es-ES"/>
        </w:rPr>
        <w:t xml:space="preserve">al </w:t>
      </w:r>
      <w:r w:rsidRPr="00835E42">
        <w:rPr>
          <w:rFonts w:ascii="Palatino Linotype" w:hAnsi="Palatino Linotype"/>
          <w:b/>
          <w:lang w:val="es-ES"/>
        </w:rPr>
        <w:t xml:space="preserve">Comisionado José Guadalupe Luna Hernández </w:t>
      </w:r>
      <w:r w:rsidRPr="00835E42">
        <w:rPr>
          <w:rFonts w:ascii="Palatino Linotype" w:hAnsi="Palatino Linotype"/>
          <w:lang w:val="es-ES"/>
        </w:rPr>
        <w:t xml:space="preserve">con el objeto de su análisis, </w:t>
      </w:r>
      <w:r w:rsidRPr="00835E42">
        <w:rPr>
          <w:rFonts w:ascii="Palatino Linotype" w:hAnsi="Palatino Linotype"/>
        </w:rPr>
        <w:t>posteriormente el Pleno de este Órgano Autónomo, en la</w:t>
      </w:r>
      <w:r w:rsidRPr="00835E42">
        <w:rPr>
          <w:rFonts w:ascii="Palatino Linotype" w:hAnsi="Palatino Linotype"/>
          <w:b/>
        </w:rPr>
        <w:t xml:space="preserve"> </w:t>
      </w:r>
      <w:r w:rsidR="00067876">
        <w:rPr>
          <w:rFonts w:ascii="Palatino Linotype" w:hAnsi="Palatino Linotype"/>
          <w:b/>
        </w:rPr>
        <w:t>Décima Sexta</w:t>
      </w:r>
      <w:r>
        <w:rPr>
          <w:rFonts w:ascii="Palatino Linotype" w:hAnsi="Palatino Linotype"/>
          <w:b/>
        </w:rPr>
        <w:t xml:space="preserve"> Sesión Extrao</w:t>
      </w:r>
      <w:r w:rsidRPr="00835E42">
        <w:rPr>
          <w:rFonts w:ascii="Palatino Linotype" w:hAnsi="Palatino Linotype"/>
          <w:b/>
        </w:rPr>
        <w:t xml:space="preserve">rdinaria </w:t>
      </w:r>
      <w:r w:rsidRPr="00835E42">
        <w:rPr>
          <w:rFonts w:ascii="Palatino Linotype" w:hAnsi="Palatino Linotype"/>
        </w:rPr>
        <w:t>de fecha</w:t>
      </w:r>
      <w:r w:rsidRPr="00835E42">
        <w:rPr>
          <w:rFonts w:ascii="Palatino Linotype" w:hAnsi="Palatino Linotype"/>
          <w:b/>
        </w:rPr>
        <w:t xml:space="preserve"> </w:t>
      </w:r>
      <w:r w:rsidR="00067876">
        <w:rPr>
          <w:rFonts w:ascii="Palatino Linotype" w:hAnsi="Palatino Linotype"/>
        </w:rPr>
        <w:t>dos</w:t>
      </w:r>
      <w:r>
        <w:rPr>
          <w:rFonts w:ascii="Palatino Linotype" w:hAnsi="Palatino Linotype"/>
        </w:rPr>
        <w:t xml:space="preserve"> (</w:t>
      </w:r>
      <w:r w:rsidR="00067876">
        <w:rPr>
          <w:rFonts w:ascii="Palatino Linotype" w:hAnsi="Palatino Linotype"/>
        </w:rPr>
        <w:t>02</w:t>
      </w:r>
      <w:r>
        <w:rPr>
          <w:rFonts w:ascii="Palatino Linotype" w:hAnsi="Palatino Linotype"/>
        </w:rPr>
        <w:t xml:space="preserve">) de </w:t>
      </w:r>
      <w:r w:rsidR="00067876">
        <w:rPr>
          <w:rFonts w:ascii="Palatino Linotype" w:hAnsi="Palatino Linotype"/>
        </w:rPr>
        <w:t>septiembre</w:t>
      </w:r>
      <w:r>
        <w:rPr>
          <w:rFonts w:ascii="Palatino Linotype" w:hAnsi="Palatino Linotype"/>
        </w:rPr>
        <w:t xml:space="preserve"> </w:t>
      </w:r>
      <w:r w:rsidRPr="00835E42">
        <w:rPr>
          <w:rFonts w:ascii="Palatino Linotype" w:hAnsi="Palatino Linotype"/>
        </w:rPr>
        <w:t>de</w:t>
      </w:r>
      <w:r w:rsidRPr="00835E42">
        <w:rPr>
          <w:rFonts w:ascii="Palatino Linotype" w:hAnsi="Palatino Linotype"/>
          <w:b/>
        </w:rPr>
        <w:t xml:space="preserve"> </w:t>
      </w:r>
      <w:r w:rsidRPr="00835E42">
        <w:rPr>
          <w:rFonts w:ascii="Palatino Linotype" w:hAnsi="Palatino Linotype"/>
        </w:rPr>
        <w:t>dos mil veinte se ordenó la acumulación de</w:t>
      </w:r>
      <w:r w:rsidR="00122A01">
        <w:rPr>
          <w:rFonts w:ascii="Palatino Linotype" w:hAnsi="Palatino Linotype"/>
        </w:rPr>
        <w:t>l</w:t>
      </w:r>
      <w:r w:rsidRPr="00835E42">
        <w:rPr>
          <w:rFonts w:ascii="Palatino Linotype" w:hAnsi="Palatino Linotype"/>
        </w:rPr>
        <w:t xml:space="preserve"> </w:t>
      </w:r>
      <w:r w:rsidR="00122A01">
        <w:rPr>
          <w:rFonts w:ascii="Palatino Linotype" w:hAnsi="Palatino Linotype"/>
        </w:rPr>
        <w:t>recurso</w:t>
      </w:r>
      <w:r w:rsidRPr="00835E42">
        <w:rPr>
          <w:rFonts w:ascii="Palatino Linotype" w:hAnsi="Palatino Linotype"/>
        </w:rPr>
        <w:t xml:space="preserve"> de revisión</w:t>
      </w:r>
      <w:r w:rsidR="00811AB7">
        <w:rPr>
          <w:rFonts w:ascii="Palatino Linotype" w:hAnsi="Palatino Linotype"/>
        </w:rPr>
        <w:t xml:space="preserve"> </w:t>
      </w:r>
      <w:r w:rsidR="00811AB7">
        <w:rPr>
          <w:rFonts w:ascii="Palatino Linotype" w:hAnsi="Palatino Linotype"/>
          <w:b/>
        </w:rPr>
        <w:t>02904/INFOEM/IP/RR/2020</w:t>
      </w:r>
      <w:r w:rsidRPr="00835E42">
        <w:rPr>
          <w:rFonts w:ascii="Palatino Linotype" w:hAnsi="Palatino Linotype"/>
        </w:rPr>
        <w:t>; a efecto de que ésta Ponencia formulara y presentara el proyecto de resolución correspondiente, de conform</w:t>
      </w:r>
      <w:r w:rsidR="00067876">
        <w:rPr>
          <w:rFonts w:ascii="Palatino Linotype" w:hAnsi="Palatino Linotype"/>
        </w:rPr>
        <w:t>idad con el numeral ONCE inciso</w:t>
      </w:r>
      <w:r w:rsidRPr="00835E42">
        <w:rPr>
          <w:rFonts w:ascii="Palatino Linotype" w:hAnsi="Palatino Linotype"/>
        </w:rPr>
        <w:t xml:space="preserve"> c) de los Lineamientos para la Recepción, Trámite y Resolución de las Solicitudes de Acceso a la Información Pública, así como de los Recursos de Revisión que deberán observar los Sujetos Obligados por la Ley de Transparencia Estatal</w:t>
      </w:r>
      <w:r w:rsidRPr="00835E42">
        <w:rPr>
          <w:rFonts w:ascii="Palatino Linotype" w:hAnsi="Palatino Linotype"/>
          <w:i/>
          <w:vertAlign w:val="superscript"/>
        </w:rPr>
        <w:footnoteReference w:id="1"/>
      </w:r>
      <w:r w:rsidRPr="00835E42">
        <w:rPr>
          <w:rFonts w:ascii="Palatino Linotype" w:hAnsi="Palatino Linotype"/>
        </w:rPr>
        <w:t>, que señala:</w:t>
      </w:r>
    </w:p>
    <w:p w14:paraId="27380108" w14:textId="77777777" w:rsidR="00AC24C6" w:rsidRPr="00835E42" w:rsidRDefault="00AC24C6" w:rsidP="00AC24C6">
      <w:pPr>
        <w:pStyle w:val="Prrafodelista"/>
        <w:tabs>
          <w:tab w:val="left" w:pos="0"/>
        </w:tabs>
        <w:spacing w:line="360" w:lineRule="auto"/>
        <w:ind w:left="0" w:right="49"/>
        <w:jc w:val="both"/>
        <w:rPr>
          <w:rFonts w:ascii="Palatino Linotype" w:hAnsi="Palatino Linotype"/>
        </w:rPr>
      </w:pPr>
    </w:p>
    <w:p w14:paraId="2A8C4BB3" w14:textId="77777777" w:rsidR="00AC24C6" w:rsidRPr="00F84727" w:rsidRDefault="00AC24C6" w:rsidP="00AC24C6">
      <w:pPr>
        <w:pStyle w:val="Prrafodelista"/>
        <w:tabs>
          <w:tab w:val="left" w:pos="426"/>
        </w:tabs>
        <w:spacing w:line="360" w:lineRule="auto"/>
        <w:ind w:left="567" w:right="616"/>
        <w:jc w:val="both"/>
        <w:rPr>
          <w:rFonts w:ascii="Palatino Linotype" w:hAnsi="Palatino Linotype"/>
          <w:i/>
          <w:sz w:val="22"/>
          <w:szCs w:val="22"/>
          <w:lang w:val="es-ES"/>
        </w:rPr>
      </w:pPr>
      <w:r w:rsidRPr="00F84727">
        <w:rPr>
          <w:rFonts w:ascii="Palatino Linotype" w:hAnsi="Palatino Linotype"/>
          <w:b/>
          <w:i/>
          <w:sz w:val="22"/>
          <w:szCs w:val="22"/>
          <w:lang w:val="es-ES"/>
        </w:rPr>
        <w:t>“ONCE.</w:t>
      </w:r>
      <w:r w:rsidRPr="00F84727">
        <w:rPr>
          <w:rFonts w:ascii="Palatino Linotype" w:hAnsi="Palatino Linotype"/>
          <w:i/>
          <w:sz w:val="22"/>
          <w:szCs w:val="22"/>
          <w:lang w:val="es-ES"/>
        </w:rPr>
        <w:t xml:space="preserve"> El Instituto, para mejor resolver y evitar la emisión de resoluciones contradictorias, podrá acordar la acumulación de los expedientes de recursos de revisión, de oficio o a petición de parte cuando:</w:t>
      </w:r>
    </w:p>
    <w:p w14:paraId="6340E9EB" w14:textId="77777777" w:rsidR="00AC24C6" w:rsidRPr="00F84727" w:rsidRDefault="00AC24C6" w:rsidP="00AC24C6">
      <w:pPr>
        <w:pStyle w:val="Prrafodelista"/>
        <w:tabs>
          <w:tab w:val="left" w:pos="426"/>
        </w:tabs>
        <w:spacing w:line="360" w:lineRule="auto"/>
        <w:ind w:left="567" w:right="616"/>
        <w:jc w:val="both"/>
        <w:rPr>
          <w:rFonts w:ascii="Palatino Linotype" w:hAnsi="Palatino Linotype"/>
          <w:i/>
          <w:sz w:val="22"/>
          <w:szCs w:val="22"/>
          <w:lang w:val="es-ES"/>
        </w:rPr>
      </w:pPr>
      <w:r w:rsidRPr="00F84727">
        <w:rPr>
          <w:rFonts w:ascii="Palatino Linotype" w:hAnsi="Palatino Linotype"/>
          <w:i/>
          <w:sz w:val="22"/>
          <w:szCs w:val="22"/>
          <w:lang w:val="es-ES"/>
        </w:rPr>
        <w:t>…</w:t>
      </w:r>
      <w:r w:rsidRPr="00F84727">
        <w:rPr>
          <w:rFonts w:ascii="Palatino Linotype" w:hAnsi="Palatino Linotype"/>
          <w:i/>
          <w:sz w:val="22"/>
          <w:szCs w:val="22"/>
          <w:lang w:val="es-ES"/>
        </w:rPr>
        <w:tab/>
      </w:r>
    </w:p>
    <w:p w14:paraId="4F6BE305" w14:textId="77777777" w:rsidR="00AC24C6" w:rsidRPr="00F84727" w:rsidRDefault="00AC24C6" w:rsidP="00AC24C6">
      <w:pPr>
        <w:pStyle w:val="Prrafodelista"/>
        <w:tabs>
          <w:tab w:val="left" w:pos="426"/>
        </w:tabs>
        <w:spacing w:line="360" w:lineRule="auto"/>
        <w:ind w:left="567" w:right="616"/>
        <w:jc w:val="both"/>
        <w:rPr>
          <w:rFonts w:ascii="Palatino Linotype" w:hAnsi="Palatino Linotype"/>
          <w:b/>
          <w:i/>
          <w:sz w:val="22"/>
          <w:szCs w:val="22"/>
          <w:lang w:val="es-ES"/>
        </w:rPr>
      </w:pPr>
      <w:r w:rsidRPr="00F84727">
        <w:rPr>
          <w:rFonts w:ascii="Palatino Linotype" w:hAnsi="Palatino Linotype"/>
          <w:b/>
          <w:i/>
          <w:sz w:val="22"/>
          <w:szCs w:val="22"/>
          <w:lang w:val="es-ES"/>
        </w:rPr>
        <w:t>c) Cuando se trate del mismo solicitante, el mismo SUJETO OBLIGADO, aunque se trate de solicitudes diversas;</w:t>
      </w:r>
    </w:p>
    <w:p w14:paraId="78F121A9" w14:textId="77777777" w:rsidR="00AC24C6" w:rsidRPr="00F84727" w:rsidRDefault="00AC24C6" w:rsidP="00AC24C6">
      <w:pPr>
        <w:pStyle w:val="Prrafodelista"/>
        <w:tabs>
          <w:tab w:val="left" w:pos="426"/>
        </w:tabs>
        <w:spacing w:line="360" w:lineRule="auto"/>
        <w:ind w:left="567" w:right="616"/>
        <w:jc w:val="both"/>
        <w:rPr>
          <w:rFonts w:ascii="Palatino Linotype" w:hAnsi="Palatino Linotype"/>
          <w:i/>
          <w:sz w:val="22"/>
          <w:szCs w:val="22"/>
          <w:lang w:val="es-ES"/>
        </w:rPr>
      </w:pPr>
      <w:r w:rsidRPr="00F84727">
        <w:rPr>
          <w:rFonts w:ascii="Palatino Linotype" w:hAnsi="Palatino Linotype"/>
          <w:i/>
          <w:sz w:val="22"/>
          <w:szCs w:val="22"/>
          <w:lang w:val="es-ES"/>
        </w:rPr>
        <w:t>(…)”</w:t>
      </w:r>
    </w:p>
    <w:p w14:paraId="55A55158" w14:textId="77777777" w:rsidR="00AC24C6" w:rsidRPr="00835E42" w:rsidRDefault="00AC24C6" w:rsidP="00AC24C6">
      <w:pPr>
        <w:pStyle w:val="Prrafodelista"/>
        <w:tabs>
          <w:tab w:val="left" w:pos="426"/>
        </w:tabs>
        <w:spacing w:line="360" w:lineRule="auto"/>
        <w:ind w:left="567" w:right="616"/>
        <w:jc w:val="both"/>
        <w:rPr>
          <w:rFonts w:ascii="Palatino Linotype" w:hAnsi="Palatino Linotype"/>
          <w:lang w:val="es-ES"/>
        </w:rPr>
      </w:pPr>
      <w:r w:rsidRPr="00835E42">
        <w:rPr>
          <w:rFonts w:ascii="Palatino Linotype" w:hAnsi="Palatino Linotype"/>
          <w:lang w:val="es-ES"/>
        </w:rPr>
        <w:t>(Énfasis añadido)</w:t>
      </w:r>
    </w:p>
    <w:p w14:paraId="422E8E09" w14:textId="77777777" w:rsidR="00AC24C6" w:rsidRPr="00835E42" w:rsidRDefault="00AC24C6" w:rsidP="00AC24C6">
      <w:pPr>
        <w:pStyle w:val="Prrafodelista"/>
        <w:tabs>
          <w:tab w:val="left" w:pos="426"/>
        </w:tabs>
        <w:spacing w:line="360" w:lineRule="auto"/>
        <w:ind w:left="567" w:right="616"/>
        <w:jc w:val="both"/>
        <w:rPr>
          <w:rFonts w:ascii="Palatino Linotype" w:hAnsi="Palatino Linotype"/>
          <w:lang w:val="es-ES"/>
        </w:rPr>
      </w:pPr>
    </w:p>
    <w:p w14:paraId="0F0BCCC9" w14:textId="77777777" w:rsidR="00AC24C6" w:rsidRPr="00835E42" w:rsidRDefault="00AC24C6" w:rsidP="00AC24C6">
      <w:pPr>
        <w:pStyle w:val="Prrafodelista"/>
        <w:numPr>
          <w:ilvl w:val="0"/>
          <w:numId w:val="4"/>
        </w:numPr>
        <w:tabs>
          <w:tab w:val="left" w:pos="0"/>
        </w:tabs>
        <w:spacing w:line="360" w:lineRule="auto"/>
        <w:ind w:left="0" w:right="49" w:firstLine="0"/>
        <w:jc w:val="both"/>
        <w:rPr>
          <w:rFonts w:ascii="Palatino Linotype" w:hAnsi="Palatino Linotype"/>
        </w:rPr>
      </w:pPr>
      <w:r w:rsidRPr="00835E42">
        <w:rPr>
          <w:rFonts w:ascii="Palatino Linotype" w:hAnsi="Palatino Linotype"/>
        </w:rPr>
        <w:t>Es así que,</w:t>
      </w:r>
      <w:r w:rsidRPr="00835E42">
        <w:rPr>
          <w:rFonts w:ascii="Palatino Linotype" w:hAnsi="Palatino Linotype"/>
          <w:i/>
        </w:rPr>
        <w:t xml:space="preserve"> </w:t>
      </w:r>
      <w:r w:rsidRPr="00835E42">
        <w:rPr>
          <w:rFonts w:ascii="Palatino Linotype" w:hAnsi="Palatino Linotype"/>
        </w:rPr>
        <w:t xml:space="preserve">resulta conveniente su trámite de forma unificada para mejor resolver y evitar la emisión de resoluciones contradictorias, por ello resultó procedente que este Órgano Garante realizara la acumulación respectiva, de </w:t>
      </w:r>
      <w:r w:rsidRPr="00835E42">
        <w:rPr>
          <w:rFonts w:ascii="Palatino Linotype" w:hAnsi="Palatino Linotype"/>
        </w:rPr>
        <w:lastRenderedPageBreak/>
        <w:t>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2BBE282" w14:textId="77777777" w:rsidR="00AC24C6" w:rsidRPr="00884DB5" w:rsidRDefault="00AC24C6" w:rsidP="00AC24C6">
      <w:pPr>
        <w:pStyle w:val="Prrafodelista"/>
        <w:tabs>
          <w:tab w:val="left" w:pos="426"/>
        </w:tabs>
        <w:spacing w:line="360" w:lineRule="auto"/>
        <w:ind w:left="567" w:right="616"/>
        <w:jc w:val="both"/>
        <w:rPr>
          <w:rFonts w:ascii="Palatino Linotype" w:hAnsi="Palatino Linotype"/>
          <w:lang w:val="es-ES"/>
        </w:rPr>
      </w:pPr>
    </w:p>
    <w:p w14:paraId="0CED6481" w14:textId="77777777" w:rsidR="00AC24C6" w:rsidRDefault="00AC24C6" w:rsidP="00AC24C6">
      <w:pPr>
        <w:tabs>
          <w:tab w:val="left" w:pos="567"/>
        </w:tabs>
        <w:spacing w:line="360" w:lineRule="auto"/>
        <w:ind w:left="567" w:right="616"/>
        <w:jc w:val="center"/>
        <w:rPr>
          <w:rFonts w:ascii="Palatino Linotype" w:hAnsi="Palatino Linotype"/>
          <w:b/>
          <w:i/>
        </w:rPr>
      </w:pPr>
      <w:r w:rsidRPr="00835E42">
        <w:rPr>
          <w:rFonts w:ascii="Palatino Linotype" w:hAnsi="Palatino Linotype"/>
          <w:b/>
          <w:i/>
        </w:rPr>
        <w:t>Código de Procedimientos Administrativos del Estado de México.</w:t>
      </w:r>
    </w:p>
    <w:p w14:paraId="0A356316" w14:textId="77777777" w:rsidR="00AC24C6" w:rsidRPr="00835E42" w:rsidRDefault="00AC24C6" w:rsidP="00AC24C6">
      <w:pPr>
        <w:tabs>
          <w:tab w:val="left" w:pos="567"/>
        </w:tabs>
        <w:spacing w:line="360" w:lineRule="auto"/>
        <w:ind w:left="567" w:right="616"/>
        <w:jc w:val="center"/>
        <w:rPr>
          <w:rFonts w:ascii="Palatino Linotype" w:hAnsi="Palatino Linotype"/>
          <w:b/>
          <w:i/>
        </w:rPr>
      </w:pPr>
    </w:p>
    <w:p w14:paraId="3D26FBA3" w14:textId="77777777" w:rsidR="00AC24C6" w:rsidRPr="00835E42" w:rsidRDefault="00AC24C6" w:rsidP="00AC24C6">
      <w:pPr>
        <w:tabs>
          <w:tab w:val="left" w:pos="851"/>
        </w:tabs>
        <w:spacing w:line="360" w:lineRule="auto"/>
        <w:ind w:left="851" w:right="616"/>
        <w:jc w:val="both"/>
        <w:rPr>
          <w:rFonts w:ascii="Palatino Linotype" w:hAnsi="Palatino Linotype"/>
          <w:i/>
        </w:rPr>
      </w:pPr>
      <w:r w:rsidRPr="00835E42">
        <w:rPr>
          <w:rFonts w:ascii="Palatino Linotype" w:hAnsi="Palatino Linotype"/>
          <w:b/>
          <w:i/>
        </w:rPr>
        <w:t>“Artículo 18.-</w:t>
      </w:r>
      <w:r w:rsidRPr="00835E42">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B908258" w14:textId="77777777" w:rsidR="00AC24C6" w:rsidRPr="00835E42" w:rsidRDefault="00AC24C6" w:rsidP="00AC24C6">
      <w:pPr>
        <w:tabs>
          <w:tab w:val="left" w:pos="567"/>
        </w:tabs>
        <w:spacing w:line="360" w:lineRule="auto"/>
        <w:ind w:right="616"/>
        <w:jc w:val="both"/>
        <w:rPr>
          <w:rFonts w:ascii="Palatino Linotype" w:hAnsi="Palatino Linotype"/>
          <w:i/>
        </w:rPr>
      </w:pPr>
    </w:p>
    <w:p w14:paraId="11E5338D" w14:textId="77777777" w:rsidR="00AC24C6" w:rsidRDefault="00AC24C6" w:rsidP="00AC24C6">
      <w:pPr>
        <w:spacing w:line="360" w:lineRule="auto"/>
        <w:ind w:left="851" w:right="616"/>
        <w:jc w:val="center"/>
        <w:rPr>
          <w:rFonts w:ascii="Palatino Linotype" w:hAnsi="Palatino Linotype"/>
          <w:b/>
          <w:i/>
        </w:rPr>
      </w:pPr>
      <w:r w:rsidRPr="00835E42">
        <w:rPr>
          <w:rFonts w:ascii="Palatino Linotype" w:hAnsi="Palatino Linotype"/>
          <w:b/>
          <w:i/>
        </w:rPr>
        <w:t>Ley de Transparencia y Acceso a la Información Pública d</w:t>
      </w:r>
      <w:r>
        <w:rPr>
          <w:rFonts w:ascii="Palatino Linotype" w:hAnsi="Palatino Linotype"/>
          <w:b/>
          <w:i/>
        </w:rPr>
        <w:t>el Estado de México y Municipios</w:t>
      </w:r>
    </w:p>
    <w:p w14:paraId="20F769F0" w14:textId="77777777" w:rsidR="00AC24C6" w:rsidRPr="00835E42" w:rsidRDefault="00AC24C6" w:rsidP="00AC24C6">
      <w:pPr>
        <w:spacing w:line="360" w:lineRule="auto"/>
        <w:ind w:left="851" w:right="616"/>
        <w:jc w:val="both"/>
        <w:rPr>
          <w:rFonts w:ascii="Palatino Linotype" w:hAnsi="Palatino Linotype"/>
          <w:b/>
          <w:i/>
        </w:rPr>
      </w:pPr>
    </w:p>
    <w:p w14:paraId="4EA7DB20" w14:textId="77777777" w:rsidR="00AC24C6" w:rsidRPr="00835E42" w:rsidRDefault="00AC24C6" w:rsidP="00AC24C6">
      <w:pPr>
        <w:spacing w:line="360" w:lineRule="auto"/>
        <w:ind w:left="851" w:right="616"/>
        <w:jc w:val="both"/>
        <w:rPr>
          <w:rFonts w:ascii="Palatino Linotype" w:hAnsi="Palatino Linotype"/>
          <w:i/>
        </w:rPr>
      </w:pPr>
      <w:r w:rsidRPr="00835E42">
        <w:rPr>
          <w:rFonts w:ascii="Palatino Linotype" w:hAnsi="Palatino Linotype"/>
          <w:b/>
          <w:i/>
        </w:rPr>
        <w:t>“Artículo 195.</w:t>
      </w:r>
      <w:r w:rsidRPr="00835E42">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88E4AA5" w14:textId="77777777" w:rsidR="00AC24C6" w:rsidRDefault="00AC24C6" w:rsidP="00AC24C6">
      <w:pPr>
        <w:spacing w:line="360" w:lineRule="auto"/>
        <w:ind w:left="851" w:right="-142"/>
        <w:contextualSpacing/>
        <w:jc w:val="both"/>
        <w:rPr>
          <w:rFonts w:ascii="Palatino Linotype" w:hAnsi="Palatino Linotype"/>
        </w:rPr>
      </w:pPr>
      <w:r w:rsidRPr="00835E42">
        <w:rPr>
          <w:rFonts w:ascii="Palatino Linotype" w:hAnsi="Palatino Linotype"/>
        </w:rPr>
        <w:t xml:space="preserve"> (Énfasis añadido)</w:t>
      </w:r>
    </w:p>
    <w:p w14:paraId="1438DF00" w14:textId="77777777" w:rsidR="00067876" w:rsidRPr="00835E42" w:rsidRDefault="00067876" w:rsidP="00AC24C6">
      <w:pPr>
        <w:spacing w:line="360" w:lineRule="auto"/>
        <w:ind w:left="851" w:right="-142"/>
        <w:contextualSpacing/>
        <w:jc w:val="both"/>
        <w:rPr>
          <w:rFonts w:ascii="Palatino Linotype" w:hAnsi="Palatino Linotype"/>
        </w:rPr>
      </w:pPr>
    </w:p>
    <w:p w14:paraId="16571053" w14:textId="5209D494" w:rsidR="00835572" w:rsidRDefault="00835572" w:rsidP="0083557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lastRenderedPageBreak/>
        <w:t>Los</w:t>
      </w:r>
      <w:r>
        <w:rPr>
          <w:rFonts w:ascii="Palatino Linotype" w:eastAsia="Calibri" w:hAnsi="Palatino Linotype" w:cs="Arial"/>
          <w:color w:val="000000" w:themeColor="text1"/>
          <w:lang w:val="es-ES"/>
        </w:rPr>
        <w:t xml:space="preserve"> Comisionados Ponentes, con fundamento en lo dispuesto por el artículo 185 fracción II de la ley de la materia, a través de los acuerdos de admisión de veintiuno (21) </w:t>
      </w:r>
      <w:r w:rsidR="00677901">
        <w:rPr>
          <w:rFonts w:ascii="Palatino Linotype" w:eastAsia="Calibri" w:hAnsi="Palatino Linotype" w:cs="Arial"/>
          <w:color w:val="000000" w:themeColor="text1"/>
          <w:lang w:val="es-ES"/>
        </w:rPr>
        <w:t xml:space="preserve">y veintiséis (26) </w:t>
      </w:r>
      <w:r>
        <w:rPr>
          <w:rFonts w:ascii="Palatino Linotype" w:eastAsia="Calibri" w:hAnsi="Palatino Linotype" w:cs="Arial"/>
          <w:color w:val="000000" w:themeColor="text1"/>
          <w:lang w:val="es-ES"/>
        </w:rPr>
        <w:t xml:space="preserve">de agosto de dos mil veinte, pusieron a disposición de las partes los expedientes electrónicos </w:t>
      </w:r>
      <w:r>
        <w:rPr>
          <w:rFonts w:ascii="Palatino Linotype" w:eastAsia="Calibri" w:hAnsi="Palatino Linotype" w:cs="Arial"/>
          <w:color w:val="000000" w:themeColor="text1"/>
        </w:rPr>
        <w:t xml:space="preserve">vía </w:t>
      </w:r>
      <w:r>
        <w:rPr>
          <w:rFonts w:ascii="Palatino Linotype" w:eastAsia="Calibri" w:hAnsi="Palatino Linotype" w:cs="Arial"/>
          <w:color w:val="000000" w:themeColor="text1"/>
          <w:lang w:val="es-ES"/>
        </w:rPr>
        <w:t xml:space="preserve">Sistema de Acceso a la Información Mexiquense </w:t>
      </w:r>
      <w:r>
        <w:rPr>
          <w:rFonts w:ascii="Palatino Linotype" w:eastAsia="Calibri" w:hAnsi="Palatino Linotype" w:cs="Arial"/>
          <w:b/>
          <w:color w:val="000000" w:themeColor="text1"/>
          <w:lang w:val="es-ES"/>
        </w:rPr>
        <w:t>(</w:t>
      </w:r>
      <w:r>
        <w:rPr>
          <w:rFonts w:ascii="Palatino Linotype" w:eastAsia="Calibri" w:hAnsi="Palatino Linotype" w:cs="Arial"/>
          <w:b/>
          <w:i/>
          <w:color w:val="000000" w:themeColor="text1"/>
          <w:lang w:val="es-ES"/>
        </w:rPr>
        <w:t>SAIMEX</w:t>
      </w:r>
      <w:r>
        <w:rPr>
          <w:rFonts w:ascii="Palatino Linotype" w:eastAsia="Calibri" w:hAnsi="Palatino Linotype" w:cs="Arial"/>
          <w:b/>
          <w:color w:val="000000" w:themeColor="text1"/>
          <w:lang w:val="es-ES"/>
        </w:rPr>
        <w:t xml:space="preserve">) </w:t>
      </w:r>
      <w:r>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presentara los Informes Justificados procedentes.</w:t>
      </w:r>
    </w:p>
    <w:p w14:paraId="3E2E26EE" w14:textId="77777777" w:rsidR="00835572" w:rsidRDefault="00835572" w:rsidP="0083557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378F016" w14:textId="77777777" w:rsidR="00677901" w:rsidRPr="00677901" w:rsidRDefault="00863D31" w:rsidP="0083557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las </w:t>
      </w:r>
      <w:r w:rsidRPr="00DE4F75">
        <w:rPr>
          <w:rFonts w:ascii="Palatino Linotype" w:eastAsia="Calibri" w:hAnsi="Palatino Linotype" w:cs="Arial"/>
          <w:color w:val="000000" w:themeColor="text1"/>
        </w:rPr>
        <w:t xml:space="preserve">constancias que obran en </w:t>
      </w:r>
      <w:r>
        <w:rPr>
          <w:rFonts w:ascii="Palatino Linotype" w:eastAsia="Calibri" w:hAnsi="Palatino Linotype" w:cs="Arial"/>
          <w:color w:val="000000" w:themeColor="text1"/>
        </w:rPr>
        <w:t>los</w:t>
      </w:r>
      <w:r w:rsidRPr="00DE4F75">
        <w:rPr>
          <w:rFonts w:ascii="Palatino Linotype" w:eastAsia="Calibri" w:hAnsi="Palatino Linotype" w:cs="Arial"/>
          <w:color w:val="000000" w:themeColor="text1"/>
        </w:rPr>
        <w:t xml:space="preserve"> expediente</w:t>
      </w:r>
      <w:r>
        <w:rPr>
          <w:rFonts w:ascii="Palatino Linotype" w:eastAsia="Calibri" w:hAnsi="Palatino Linotype" w:cs="Arial"/>
          <w:color w:val="000000" w:themeColor="text1"/>
        </w:rPr>
        <w:t>s</w:t>
      </w:r>
      <w:r w:rsidRPr="00DE4F75">
        <w:rPr>
          <w:rFonts w:ascii="Palatino Linotype" w:eastAsia="Calibri" w:hAnsi="Palatino Linotype" w:cs="Arial"/>
          <w:color w:val="000000" w:themeColor="text1"/>
        </w:rPr>
        <w:t xml:space="preserve"> digital</w:t>
      </w:r>
      <w:r>
        <w:rPr>
          <w:rFonts w:ascii="Palatino Linotype" w:eastAsia="Calibri" w:hAnsi="Palatino Linotype" w:cs="Arial"/>
          <w:color w:val="000000" w:themeColor="text1"/>
        </w:rPr>
        <w:t>es</w:t>
      </w:r>
      <w:r w:rsidRPr="00DE4F75">
        <w:rPr>
          <w:rFonts w:ascii="Palatino Linotype" w:eastAsia="Calibri" w:hAnsi="Palatino Linotype" w:cs="Arial"/>
          <w:color w:val="000000" w:themeColor="text1"/>
        </w:rPr>
        <w:t xml:space="preserve"> de</w:t>
      </w:r>
      <w:r>
        <w:rPr>
          <w:rFonts w:ascii="Palatino Linotype" w:eastAsia="Calibri" w:hAnsi="Palatino Linotype" w:cs="Arial"/>
          <w:color w:val="000000" w:themeColor="text1"/>
        </w:rPr>
        <w:t xml:space="preserve"> </w:t>
      </w:r>
      <w:r w:rsidRPr="00DE4F75">
        <w:rPr>
          <w:rFonts w:ascii="Palatino Linotype" w:eastAsia="Calibri" w:hAnsi="Palatino Linotype" w:cs="Arial"/>
          <w:color w:val="000000" w:themeColor="text1"/>
        </w:rPr>
        <w:t>l</w:t>
      </w:r>
      <w:r>
        <w:rPr>
          <w:rFonts w:ascii="Palatino Linotype" w:eastAsia="Calibri" w:hAnsi="Palatino Linotype" w:cs="Arial"/>
          <w:color w:val="000000" w:themeColor="text1"/>
        </w:rPr>
        <w:t>os</w:t>
      </w:r>
      <w:r w:rsidRPr="00DE4F75">
        <w:rPr>
          <w:rFonts w:ascii="Palatino Linotype" w:eastAsia="Calibri" w:hAnsi="Palatino Linotype" w:cs="Arial"/>
          <w:color w:val="000000" w:themeColor="text1"/>
        </w:rPr>
        <w:t xml:space="preserve"> recurso</w:t>
      </w:r>
      <w:r>
        <w:rPr>
          <w:rFonts w:ascii="Palatino Linotype" w:eastAsia="Calibri" w:hAnsi="Palatino Linotype" w:cs="Arial"/>
          <w:color w:val="000000" w:themeColor="text1"/>
        </w:rPr>
        <w:t>s</w:t>
      </w:r>
      <w:r w:rsidRPr="00DE4F75">
        <w:rPr>
          <w:rFonts w:ascii="Palatino Linotype" w:eastAsia="Calibri" w:hAnsi="Palatino Linotype" w:cs="Arial"/>
          <w:color w:val="000000" w:themeColor="text1"/>
        </w:rPr>
        <w:t xml:space="preserve"> de revisión que hoy se resuelve</w:t>
      </w:r>
      <w:r>
        <w:rPr>
          <w:rFonts w:ascii="Palatino Linotype" w:eastAsia="Calibri" w:hAnsi="Palatino Linotype" w:cs="Arial"/>
          <w:color w:val="000000" w:themeColor="text1"/>
        </w:rPr>
        <w:t>n</w:t>
      </w:r>
      <w:r w:rsidRPr="00DE4F75">
        <w:rPr>
          <w:rFonts w:ascii="Palatino Linotype" w:eastAsia="Calibri" w:hAnsi="Palatino Linotype" w:cs="Arial"/>
          <w:color w:val="000000" w:themeColor="text1"/>
        </w:rPr>
        <w:t xml:space="preserve">, se aprecia que el </w:t>
      </w:r>
      <w:r w:rsidRPr="00DE4F75">
        <w:rPr>
          <w:rFonts w:ascii="Palatino Linotype" w:eastAsia="Calibri" w:hAnsi="Palatino Linotype" w:cs="Arial"/>
          <w:b/>
          <w:color w:val="000000" w:themeColor="text1"/>
        </w:rPr>
        <w:t xml:space="preserve">SUJETO OBLIGADO </w:t>
      </w:r>
      <w:r w:rsidRPr="00DE4F75">
        <w:rPr>
          <w:rFonts w:ascii="Palatino Linotype" w:eastAsia="Calibri" w:hAnsi="Palatino Linotype" w:cs="Arial"/>
          <w:color w:val="000000" w:themeColor="text1"/>
        </w:rPr>
        <w:t>no rindió informe</w:t>
      </w:r>
      <w:r>
        <w:rPr>
          <w:rFonts w:ascii="Palatino Linotype" w:eastAsia="Calibri" w:hAnsi="Palatino Linotype" w:cs="Arial"/>
          <w:color w:val="000000" w:themeColor="text1"/>
        </w:rPr>
        <w:t>s</w:t>
      </w:r>
      <w:r w:rsidRPr="00DE4F75">
        <w:rPr>
          <w:rFonts w:ascii="Palatino Linotype" w:eastAsia="Calibri" w:hAnsi="Palatino Linotype" w:cs="Arial"/>
          <w:color w:val="000000" w:themeColor="text1"/>
        </w:rPr>
        <w:t xml:space="preserve"> justificado</w:t>
      </w:r>
      <w:r>
        <w:rPr>
          <w:rFonts w:ascii="Palatino Linotype" w:eastAsia="Calibri" w:hAnsi="Palatino Linotype" w:cs="Arial"/>
          <w:color w:val="000000" w:themeColor="text1"/>
        </w:rPr>
        <w:t>s</w:t>
      </w:r>
      <w:r w:rsidRPr="00DE4F75">
        <w:rPr>
          <w:rFonts w:ascii="Palatino Linotype" w:eastAsia="Calibri" w:hAnsi="Palatino Linotype" w:cs="Arial"/>
          <w:color w:val="000000" w:themeColor="text1"/>
        </w:rPr>
        <w:t xml:space="preserve"> para manifestar lo que a su derecho conviniera; </w:t>
      </w:r>
    </w:p>
    <w:p w14:paraId="60E1B7CD" w14:textId="77777777" w:rsidR="00677901" w:rsidRPr="00677901" w:rsidRDefault="00677901" w:rsidP="00677901">
      <w:pPr>
        <w:pStyle w:val="Prrafodelista"/>
        <w:rPr>
          <w:rFonts w:ascii="Palatino Linotype" w:eastAsia="Calibri" w:hAnsi="Palatino Linotype" w:cs="Arial"/>
          <w:color w:val="000000" w:themeColor="text1"/>
        </w:rPr>
      </w:pPr>
    </w:p>
    <w:p w14:paraId="47D387A0" w14:textId="5A20D4C9" w:rsidR="00863D31" w:rsidRDefault="00677901" w:rsidP="0083557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No se omite señalar que de las constancias que integran el Sistema de Acceso a la Información Mexiquense </w:t>
      </w:r>
      <w:r w:rsidR="005E7F2E">
        <w:rPr>
          <w:rFonts w:ascii="Palatino Linotype" w:eastAsia="Calibri" w:hAnsi="Palatino Linotype" w:cs="Arial"/>
          <w:color w:val="000000" w:themeColor="text1"/>
        </w:rPr>
        <w:t>(</w:t>
      </w:r>
      <w:r>
        <w:rPr>
          <w:rFonts w:ascii="Palatino Linotype" w:eastAsia="Calibri" w:hAnsi="Palatino Linotype" w:cs="Arial"/>
          <w:color w:val="000000" w:themeColor="text1"/>
        </w:rPr>
        <w:t>SAIMEX</w:t>
      </w:r>
      <w:r w:rsidR="005E7F2E">
        <w:rPr>
          <w:rFonts w:ascii="Palatino Linotype" w:eastAsia="Calibri" w:hAnsi="Palatino Linotype" w:cs="Arial"/>
          <w:color w:val="000000" w:themeColor="text1"/>
        </w:rPr>
        <w:t>)</w:t>
      </w:r>
      <w:r>
        <w:rPr>
          <w:rFonts w:ascii="Palatino Linotype" w:eastAsia="Calibri" w:hAnsi="Palatino Linotype" w:cs="Arial"/>
          <w:color w:val="000000" w:themeColor="text1"/>
        </w:rPr>
        <w:t xml:space="preserve"> se advierte que el particular durante el periodo de manifestaciones expresó “</w:t>
      </w:r>
      <w:r w:rsidR="005E7F2E" w:rsidRPr="005E7F2E">
        <w:rPr>
          <w:rFonts w:ascii="Palatino Linotype" w:eastAsia="Calibri" w:hAnsi="Palatino Linotype" w:cs="Arial"/>
          <w:i/>
          <w:color w:val="000000" w:themeColor="text1"/>
        </w:rPr>
        <w:t xml:space="preserve">Se adjunta oficio de respuesta del Servidor Público Habilitado que el Ciudadano hace referencia en su solicitud inicial, sin embargo se hace del conocimiento que la información solicitada se encuentra publicada en el siguiente link </w:t>
      </w:r>
      <w:hyperlink r:id="rId11" w:history="1">
        <w:r w:rsidR="005E7F2E" w:rsidRPr="00E04409">
          <w:rPr>
            <w:rStyle w:val="Hipervnculo"/>
            <w:rFonts w:ascii="Palatino Linotype" w:eastAsia="Calibri" w:hAnsi="Palatino Linotype" w:cs="Arial"/>
            <w:i/>
          </w:rPr>
          <w:t>https://www.ipomex.org.mx/ipo3/lgt/indice/IXTAPANDELASAL/art_92_i/2/0/6.web</w:t>
        </w:r>
      </w:hyperlink>
      <w:r w:rsidR="005E7F2E" w:rsidRPr="005E7F2E">
        <w:rPr>
          <w:rFonts w:ascii="Palatino Linotype" w:eastAsia="Calibri" w:hAnsi="Palatino Linotype" w:cs="Arial"/>
          <w:color w:val="000000" w:themeColor="text1"/>
        </w:rPr>
        <w:t>.</w:t>
      </w:r>
      <w:r>
        <w:rPr>
          <w:rFonts w:ascii="Palatino Linotype" w:eastAsia="Calibri" w:hAnsi="Palatino Linotype" w:cs="Arial"/>
          <w:color w:val="000000" w:themeColor="text1"/>
        </w:rPr>
        <w:t>”</w:t>
      </w:r>
    </w:p>
    <w:p w14:paraId="3890064D" w14:textId="77777777" w:rsidR="005E7F2E" w:rsidRPr="005E7F2E" w:rsidRDefault="005E7F2E" w:rsidP="005E7F2E">
      <w:pPr>
        <w:pStyle w:val="Prrafodelista"/>
        <w:rPr>
          <w:rFonts w:ascii="Palatino Linotype" w:eastAsia="Calibri" w:hAnsi="Palatino Linotype" w:cs="Arial"/>
          <w:color w:val="000000" w:themeColor="text1"/>
        </w:rPr>
      </w:pPr>
    </w:p>
    <w:p w14:paraId="3AC65709" w14:textId="45DC4AE3" w:rsidR="005E7F2E" w:rsidRPr="00DF0999" w:rsidRDefault="005E7F2E" w:rsidP="0083557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sz w:val="22"/>
          <w:szCs w:val="22"/>
        </w:rPr>
      </w:pPr>
      <w:r>
        <w:rPr>
          <w:rFonts w:ascii="Palatino Linotype" w:eastAsia="Calibri" w:hAnsi="Palatino Linotype" w:cs="Arial"/>
          <w:color w:val="000000" w:themeColor="text1"/>
        </w:rPr>
        <w:t>A sus manifestaciones adjuntó el archivo electrónico “</w:t>
      </w:r>
      <w:hyperlink r:id="rId12" w:history="1">
        <w:r w:rsidRPr="005E7F2E">
          <w:rPr>
            <w:rStyle w:val="Hipervnculo"/>
            <w:rFonts w:ascii="Palatino Linotype" w:hAnsi="Palatino Linotype" w:cs="Arial"/>
            <w:b/>
            <w:bCs/>
            <w:i/>
            <w:color w:val="67C19D"/>
            <w:sz w:val="22"/>
            <w:szCs w:val="22"/>
          </w:rPr>
          <w:t>secretario 2904 DIF.pdf</w:t>
        </w:r>
      </w:hyperlink>
      <w:r w:rsidRPr="005E7F2E">
        <w:rPr>
          <w:rFonts w:ascii="Palatino Linotype" w:eastAsia="Calibri" w:hAnsi="Palatino Linotype" w:cs="Arial"/>
          <w:i/>
          <w:color w:val="000000" w:themeColor="text1"/>
          <w:sz w:val="22"/>
          <w:szCs w:val="22"/>
        </w:rPr>
        <w:t>”</w:t>
      </w:r>
      <w:r>
        <w:rPr>
          <w:rFonts w:ascii="Palatino Linotype" w:eastAsia="Calibri" w:hAnsi="Palatino Linotype" w:cs="Arial"/>
          <w:i/>
          <w:color w:val="000000" w:themeColor="text1"/>
          <w:sz w:val="22"/>
          <w:szCs w:val="22"/>
        </w:rPr>
        <w:t xml:space="preserve"> </w:t>
      </w:r>
      <w:r>
        <w:rPr>
          <w:rFonts w:ascii="Palatino Linotype" w:eastAsia="Calibri" w:hAnsi="Palatino Linotype" w:cs="Arial"/>
          <w:color w:val="000000" w:themeColor="text1"/>
          <w:sz w:val="22"/>
          <w:szCs w:val="22"/>
        </w:rPr>
        <w:t xml:space="preserve">con la respuesta otorgada a la solicitud </w:t>
      </w:r>
      <w:r w:rsidR="00DF0999" w:rsidRPr="007C376C">
        <w:rPr>
          <w:rFonts w:ascii="Palatino Linotype" w:hAnsi="Palatino Linotype"/>
          <w:b/>
          <w:bCs/>
          <w:color w:val="000000" w:themeColor="text1"/>
        </w:rPr>
        <w:t>00264/</w:t>
      </w:r>
      <w:r w:rsidR="00DF0999">
        <w:rPr>
          <w:rFonts w:ascii="Palatino Linotype" w:hAnsi="Palatino Linotype"/>
          <w:b/>
          <w:bCs/>
          <w:color w:val="000000" w:themeColor="text1"/>
        </w:rPr>
        <w:t>IXTASAL</w:t>
      </w:r>
      <w:r w:rsidR="00DF0999" w:rsidRPr="007C376C">
        <w:rPr>
          <w:rFonts w:ascii="Palatino Linotype" w:hAnsi="Palatino Linotype"/>
          <w:b/>
          <w:bCs/>
          <w:color w:val="000000" w:themeColor="text1"/>
        </w:rPr>
        <w:t>/IP</w:t>
      </w:r>
      <w:r w:rsidR="00DF0999">
        <w:rPr>
          <w:rFonts w:ascii="Palatino Linotype" w:hAnsi="Palatino Linotype"/>
          <w:b/>
          <w:bCs/>
          <w:color w:val="000000" w:themeColor="text1"/>
        </w:rPr>
        <w:t>/</w:t>
      </w:r>
      <w:r w:rsidR="00DF0999" w:rsidRPr="007C376C">
        <w:rPr>
          <w:rFonts w:ascii="Palatino Linotype" w:hAnsi="Palatino Linotype"/>
          <w:b/>
          <w:bCs/>
          <w:color w:val="000000" w:themeColor="text1"/>
        </w:rPr>
        <w:t>2020</w:t>
      </w:r>
      <w:r w:rsidR="00DF0999">
        <w:rPr>
          <w:rFonts w:ascii="Palatino Linotype" w:hAnsi="Palatino Linotype"/>
          <w:b/>
          <w:bCs/>
          <w:color w:val="000000" w:themeColor="text1"/>
        </w:rPr>
        <w:t xml:space="preserve"> </w:t>
      </w:r>
      <w:r w:rsidR="00DF0999" w:rsidRPr="00DF0999">
        <w:rPr>
          <w:rFonts w:ascii="Palatino Linotype" w:hAnsi="Palatino Linotype"/>
          <w:bCs/>
          <w:color w:val="000000" w:themeColor="text1"/>
        </w:rPr>
        <w:t>antes descrita.</w:t>
      </w:r>
    </w:p>
    <w:p w14:paraId="49E17FB0" w14:textId="77777777" w:rsidR="00677901" w:rsidRPr="007C4943" w:rsidRDefault="00677901" w:rsidP="0067790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5F9CBA0" w14:textId="77777777" w:rsidR="007C4943" w:rsidRPr="007C4943" w:rsidRDefault="007C4943" w:rsidP="007C4943">
      <w:pPr>
        <w:pStyle w:val="Prrafodelista"/>
        <w:rPr>
          <w:rFonts w:ascii="Palatino Linotype" w:eastAsia="Calibri" w:hAnsi="Palatino Linotype" w:cs="Arial"/>
          <w:color w:val="000000" w:themeColor="text1"/>
          <w:lang w:val="es-ES"/>
        </w:rPr>
      </w:pPr>
    </w:p>
    <w:p w14:paraId="67C1C298" w14:textId="5AC51468" w:rsidR="007C4943" w:rsidRDefault="007C4943" w:rsidP="007C4943">
      <w:pPr>
        <w:pStyle w:val="Prrafodelista"/>
        <w:numPr>
          <w:ilvl w:val="0"/>
          <w:numId w:val="4"/>
        </w:numPr>
        <w:spacing w:line="360" w:lineRule="auto"/>
        <w:ind w:left="0" w:firstLine="0"/>
        <w:jc w:val="both"/>
        <w:rPr>
          <w:rFonts w:ascii="Palatino Linotype" w:hAnsi="Palatino Linotype" w:cs="Arial"/>
          <w:bCs/>
          <w:color w:val="000000" w:themeColor="text1"/>
        </w:rPr>
      </w:pPr>
      <w:r w:rsidRPr="009E597D">
        <w:rPr>
          <w:rFonts w:ascii="Palatino Linotype" w:hAnsi="Palatino Linotype"/>
        </w:rPr>
        <w:lastRenderedPageBreak/>
        <w:t xml:space="preserve">El día </w:t>
      </w:r>
      <w:r>
        <w:rPr>
          <w:rFonts w:ascii="Palatino Linotype" w:hAnsi="Palatino Linotype"/>
          <w:color w:val="000000" w:themeColor="text1"/>
        </w:rPr>
        <w:t>siete (07) de octubre de dos mil veinte</w:t>
      </w:r>
      <w:r w:rsidRPr="009E597D">
        <w:rPr>
          <w:rFonts w:ascii="Palatino Linotype" w:eastAsia="Calibri" w:hAnsi="Palatino Linotype" w:cs="Arial"/>
          <w:lang w:val="es-ES"/>
        </w:rPr>
        <w:t xml:space="preserve">, </w:t>
      </w:r>
      <w:r w:rsidRPr="009E597D">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62158D5B" w14:textId="77777777" w:rsidR="007C4943" w:rsidRPr="007C4943" w:rsidRDefault="007C4943" w:rsidP="007C494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D23561A" w14:textId="2CA4CDE1" w:rsidR="00863D31" w:rsidRPr="00471860" w:rsidRDefault="00863D31" w:rsidP="00A73049">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El </w:t>
      </w:r>
      <w:r w:rsidR="007C4943">
        <w:rPr>
          <w:rFonts w:ascii="Palatino Linotype" w:hAnsi="Palatino Linotype"/>
          <w:color w:val="000000" w:themeColor="text1"/>
        </w:rPr>
        <w:t xml:space="preserve">día </w:t>
      </w:r>
      <w:r w:rsidR="00DF0999">
        <w:rPr>
          <w:rFonts w:ascii="Palatino Linotype" w:hAnsi="Palatino Linotype"/>
          <w:color w:val="000000" w:themeColor="text1"/>
        </w:rPr>
        <w:t>dieciséis</w:t>
      </w:r>
      <w:r>
        <w:rPr>
          <w:rFonts w:ascii="Palatino Linotype" w:hAnsi="Palatino Linotype"/>
          <w:color w:val="000000" w:themeColor="text1"/>
        </w:rPr>
        <w:t xml:space="preserve"> (</w:t>
      </w:r>
      <w:r w:rsidR="007C4943">
        <w:rPr>
          <w:rFonts w:ascii="Palatino Linotype" w:hAnsi="Palatino Linotype"/>
          <w:color w:val="000000" w:themeColor="text1"/>
        </w:rPr>
        <w:t>1</w:t>
      </w:r>
      <w:r w:rsidR="00DF0999">
        <w:rPr>
          <w:rFonts w:ascii="Palatino Linotype" w:hAnsi="Palatino Linotype"/>
          <w:color w:val="000000" w:themeColor="text1"/>
        </w:rPr>
        <w:t>6</w:t>
      </w:r>
      <w:r>
        <w:rPr>
          <w:rFonts w:ascii="Palatino Linotype" w:hAnsi="Palatino Linotype"/>
          <w:color w:val="000000" w:themeColor="text1"/>
        </w:rPr>
        <w:t xml:space="preserve">) de </w:t>
      </w:r>
      <w:r w:rsidR="007C4943">
        <w:rPr>
          <w:rFonts w:ascii="Palatino Linotype" w:hAnsi="Palatino Linotype"/>
          <w:color w:val="000000" w:themeColor="text1"/>
        </w:rPr>
        <w:t>octubre de dos mil veinte</w:t>
      </w:r>
      <w:r w:rsidRPr="00471860">
        <w:rPr>
          <w:rFonts w:ascii="Palatino Linotype" w:hAnsi="Palatino Linotype"/>
          <w:color w:val="000000" w:themeColor="text1"/>
        </w:rPr>
        <w:t xml:space="preserve">, </w:t>
      </w:r>
      <w:bookmarkStart w:id="5" w:name="_Toc461555889"/>
      <w:bookmarkStart w:id="6" w:name="_Toc466371858"/>
      <w:r w:rsidRPr="00471860">
        <w:rPr>
          <w:rFonts w:ascii="Palatino Linotype" w:hAnsi="Palatino Linotype" w:cs="Arial"/>
          <w:color w:val="000000" w:themeColor="text1"/>
        </w:rPr>
        <w:t xml:space="preserve">el Comisionado Ponente decretó </w:t>
      </w:r>
      <w:r>
        <w:rPr>
          <w:rFonts w:ascii="Palatino Linotype" w:hAnsi="Palatino Linotype" w:cs="Arial"/>
          <w:color w:val="000000" w:themeColor="text1"/>
        </w:rPr>
        <w:t>los</w:t>
      </w:r>
      <w:r w:rsidRPr="00471860">
        <w:rPr>
          <w:rFonts w:ascii="Palatino Linotype" w:hAnsi="Palatino Linotype" w:cs="Arial"/>
          <w:color w:val="000000" w:themeColor="text1"/>
        </w:rPr>
        <w:t xml:space="preserve"> cierre</w:t>
      </w:r>
      <w:r>
        <w:rPr>
          <w:rFonts w:ascii="Palatino Linotype" w:hAnsi="Palatino Linotype" w:cs="Arial"/>
          <w:color w:val="000000" w:themeColor="text1"/>
        </w:rPr>
        <w:t>s</w:t>
      </w:r>
      <w:r w:rsidRPr="00471860">
        <w:rPr>
          <w:rFonts w:ascii="Palatino Linotype" w:hAnsi="Palatino Linotype" w:cs="Arial"/>
          <w:color w:val="000000" w:themeColor="text1"/>
        </w:rPr>
        <w:t xml:space="preserve"> del periodo de instrucción, por lo que ordenó turnar el expediente acumulado para su resolución, misma que ahora se pronu</w:t>
      </w:r>
      <w:r w:rsidR="007C4943">
        <w:rPr>
          <w:rFonts w:ascii="Palatino Linotype" w:hAnsi="Palatino Linotype" w:cs="Arial"/>
          <w:color w:val="000000" w:themeColor="text1"/>
        </w:rPr>
        <w:t>ncia, y -----------------------</w:t>
      </w:r>
    </w:p>
    <w:p w14:paraId="1FAAE037" w14:textId="77777777" w:rsidR="00863D31" w:rsidRPr="00A85CB7" w:rsidRDefault="00863D31" w:rsidP="00863D31">
      <w:pPr>
        <w:spacing w:after="240" w:line="360" w:lineRule="auto"/>
        <w:jc w:val="both"/>
        <w:rPr>
          <w:rFonts w:ascii="Palatino Linotype" w:hAnsi="Palatino Linotype"/>
          <w:color w:val="000000" w:themeColor="text1"/>
        </w:rPr>
      </w:pPr>
    </w:p>
    <w:p w14:paraId="79685D5E" w14:textId="77777777" w:rsidR="00863D31" w:rsidRPr="00A85CB7" w:rsidRDefault="00863D31" w:rsidP="00863D31">
      <w:pPr>
        <w:pStyle w:val="Ttulo1"/>
        <w:spacing w:after="240"/>
        <w:jc w:val="center"/>
        <w:rPr>
          <w:b w:val="0"/>
        </w:rPr>
      </w:pPr>
      <w:bookmarkStart w:id="7" w:name="_Toc51892298"/>
      <w:bookmarkStart w:id="8" w:name="_Toc53758879"/>
      <w:r w:rsidRPr="00A85CB7">
        <w:t>CONSIDERANDO</w:t>
      </w:r>
      <w:bookmarkEnd w:id="5"/>
      <w:bookmarkEnd w:id="6"/>
      <w:bookmarkEnd w:id="7"/>
      <w:bookmarkEnd w:id="8"/>
    </w:p>
    <w:p w14:paraId="33D2D29D" w14:textId="77777777" w:rsidR="00863D31" w:rsidRPr="00A85CB7" w:rsidRDefault="00863D31" w:rsidP="00863D31">
      <w:pPr>
        <w:rPr>
          <w:color w:val="000000" w:themeColor="text1"/>
          <w:lang w:val="es-MX" w:eastAsia="en-US"/>
        </w:rPr>
      </w:pPr>
    </w:p>
    <w:p w14:paraId="39E6A76E" w14:textId="77777777" w:rsidR="00863D31" w:rsidRPr="00A85CB7" w:rsidRDefault="00863D31" w:rsidP="00863D31">
      <w:pPr>
        <w:pStyle w:val="Ttulo2"/>
        <w:rPr>
          <w:b w:val="0"/>
        </w:rPr>
      </w:pPr>
      <w:bookmarkStart w:id="9" w:name="_Toc461555890"/>
      <w:bookmarkStart w:id="10" w:name="_Toc466371859"/>
      <w:bookmarkStart w:id="11" w:name="_Toc51892299"/>
      <w:bookmarkStart w:id="12" w:name="_Toc53758880"/>
      <w:r w:rsidRPr="00A85CB7">
        <w:t>PRIMERO. De la competencia</w:t>
      </w:r>
      <w:bookmarkEnd w:id="9"/>
      <w:bookmarkEnd w:id="10"/>
      <w:bookmarkEnd w:id="11"/>
      <w:bookmarkEnd w:id="12"/>
    </w:p>
    <w:p w14:paraId="60B1EAFF" w14:textId="77777777" w:rsidR="00863D31" w:rsidRPr="00826F38" w:rsidRDefault="00863D31" w:rsidP="00863D31">
      <w:pPr>
        <w:rPr>
          <w:rFonts w:ascii="Palatino Linotype" w:hAnsi="Palatino Linotype"/>
          <w:color w:val="000000" w:themeColor="text1"/>
          <w:lang w:val="es-MX" w:eastAsia="en-US"/>
        </w:rPr>
      </w:pPr>
    </w:p>
    <w:p w14:paraId="24910FC8" w14:textId="77777777" w:rsidR="00863D31" w:rsidRPr="00A85CB7" w:rsidRDefault="00863D31" w:rsidP="00A73049">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vigésimo segundo, vigésimo tercero y vigésimo cuarto, fracciones IV y V,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 xml:space="preserve">Reglamento Interior del </w:t>
      </w:r>
      <w:r w:rsidRPr="00A85CB7">
        <w:rPr>
          <w:rFonts w:ascii="Palatino Linotype" w:eastAsia="Calibri" w:hAnsi="Palatino Linotype" w:cs="Arial"/>
          <w:b/>
          <w:color w:val="000000" w:themeColor="text1"/>
          <w:lang w:val="es-ES"/>
        </w:rPr>
        <w:lastRenderedPageBreak/>
        <w:t>Instituto de Transparencia, Acceso a la Información Pública y Protección de Datos Personales del Estado de México y Municipios.</w:t>
      </w:r>
    </w:p>
    <w:p w14:paraId="6C1728A5" w14:textId="77777777" w:rsidR="00863D31" w:rsidRPr="00A85CB7" w:rsidRDefault="00863D31" w:rsidP="00863D3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4F7F3C99" w14:textId="77777777" w:rsidR="00863D31" w:rsidRPr="00A85CB7" w:rsidRDefault="00863D31" w:rsidP="00863D31">
      <w:pPr>
        <w:pStyle w:val="Ttulo2"/>
        <w:tabs>
          <w:tab w:val="left" w:pos="426"/>
        </w:tabs>
        <w:rPr>
          <w:b w:val="0"/>
        </w:rPr>
      </w:pPr>
      <w:bookmarkStart w:id="13" w:name="_Toc461555891"/>
      <w:bookmarkStart w:id="14" w:name="_Toc466371860"/>
      <w:bookmarkStart w:id="15" w:name="_Toc51892300"/>
      <w:bookmarkStart w:id="16" w:name="_Toc53758881"/>
      <w:r w:rsidRPr="00A85CB7">
        <w:t>SEGUNDO. De la oportunidad y procedencia.</w:t>
      </w:r>
      <w:bookmarkEnd w:id="13"/>
      <w:bookmarkEnd w:id="14"/>
      <w:bookmarkEnd w:id="15"/>
      <w:bookmarkEnd w:id="16"/>
    </w:p>
    <w:p w14:paraId="5F44A0C2" w14:textId="77777777" w:rsidR="00863D31" w:rsidRPr="00A85CB7" w:rsidRDefault="00863D31" w:rsidP="00863D31">
      <w:pPr>
        <w:rPr>
          <w:color w:val="000000" w:themeColor="text1"/>
          <w:lang w:val="es-MX" w:eastAsia="en-US"/>
        </w:rPr>
      </w:pPr>
    </w:p>
    <w:p w14:paraId="66D810E2" w14:textId="10FDD6DB" w:rsidR="00863D31" w:rsidRPr="00A85CB7" w:rsidRDefault="00863D31" w:rsidP="00A73049">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Los</w:t>
      </w:r>
      <w:r w:rsidRPr="00A85CB7">
        <w:rPr>
          <w:rFonts w:ascii="Palatino Linotype" w:eastAsia="Calibri" w:hAnsi="Palatino Linotype" w:cs="Arial"/>
          <w:color w:val="000000" w:themeColor="text1"/>
        </w:rPr>
        <w:t xml:space="preserve"> </w:t>
      </w:r>
      <w:r w:rsidRPr="00AA7A73">
        <w:rPr>
          <w:rFonts w:ascii="Palatino Linotype" w:eastAsia="Calibri" w:hAnsi="Palatino Linotype" w:cs="Arial"/>
        </w:rPr>
        <w:t>medio</w:t>
      </w:r>
      <w:r>
        <w:rPr>
          <w:rFonts w:ascii="Palatino Linotype" w:eastAsia="Calibri" w:hAnsi="Palatino Linotype" w:cs="Arial"/>
        </w:rPr>
        <w:t>s</w:t>
      </w:r>
      <w:r w:rsidRPr="00AA7A73">
        <w:rPr>
          <w:rFonts w:ascii="Palatino Linotype" w:eastAsia="Calibri" w:hAnsi="Palatino Linotype" w:cs="Arial"/>
        </w:rPr>
        <w:t xml:space="preserve"> de impugnación fue</w:t>
      </w:r>
      <w:r>
        <w:rPr>
          <w:rFonts w:ascii="Palatino Linotype" w:eastAsia="Calibri" w:hAnsi="Palatino Linotype" w:cs="Arial"/>
        </w:rPr>
        <w:t xml:space="preserve">ron </w:t>
      </w:r>
      <w:r w:rsidRPr="00AA7A73">
        <w:rPr>
          <w:rFonts w:ascii="Palatino Linotype" w:eastAsia="Calibri" w:hAnsi="Palatino Linotype" w:cs="Arial"/>
        </w:rPr>
        <w:t>presentado</w:t>
      </w:r>
      <w:r>
        <w:rPr>
          <w:rFonts w:ascii="Palatino Linotype" w:eastAsia="Calibri" w:hAnsi="Palatino Linotype" w:cs="Arial"/>
        </w:rPr>
        <w:t xml:space="preserve">s </w:t>
      </w:r>
      <w:r w:rsidRPr="00AA7A73">
        <w:rPr>
          <w:rFonts w:ascii="Palatino Linotype" w:eastAsia="Calibri" w:hAnsi="Palatino Linotype" w:cs="Arial"/>
        </w:rPr>
        <w:t xml:space="preserve">a través del </w:t>
      </w:r>
      <w:r w:rsidRPr="00AA7A73">
        <w:rPr>
          <w:rFonts w:ascii="Palatino Linotype" w:eastAsia="Calibri" w:hAnsi="Palatino Linotype" w:cs="Arial"/>
          <w:b/>
        </w:rPr>
        <w:t>SAIMEX,</w:t>
      </w:r>
      <w:r w:rsidRPr="00AA7A73">
        <w:rPr>
          <w:rFonts w:ascii="Palatino Linotype" w:eastAsia="Calibri" w:hAnsi="Palatino Linotype" w:cs="Arial"/>
        </w:rPr>
        <w:t xml:space="preserve"> en el formato previamente aprobado para tal efecto y dentro del plazo legal de quince días hábiles otorgados; siendo así que el </w:t>
      </w:r>
      <w:r w:rsidRPr="00AA7A73">
        <w:rPr>
          <w:rFonts w:ascii="Palatino Linotype" w:eastAsia="Calibri" w:hAnsi="Palatino Linotype" w:cs="Arial"/>
          <w:b/>
        </w:rPr>
        <w:t>SUJETO OBLIGADO</w:t>
      </w:r>
      <w:r w:rsidRPr="00AA7A73">
        <w:rPr>
          <w:rFonts w:ascii="Palatino Linotype" w:eastAsia="Calibri" w:hAnsi="Palatino Linotype" w:cs="Arial"/>
        </w:rPr>
        <w:t xml:space="preserve"> entregó respuesta</w:t>
      </w:r>
      <w:r>
        <w:rPr>
          <w:rFonts w:ascii="Palatino Linotype" w:eastAsia="Calibri" w:hAnsi="Palatino Linotype" w:cs="Arial"/>
        </w:rPr>
        <w:t>s</w:t>
      </w:r>
      <w:r w:rsidRPr="00AA7A73">
        <w:rPr>
          <w:rFonts w:ascii="Palatino Linotype" w:eastAsia="Calibri" w:hAnsi="Palatino Linotype" w:cs="Arial"/>
        </w:rPr>
        <w:t xml:space="preserve"> </w:t>
      </w:r>
      <w:r w:rsidRPr="0044471B">
        <w:rPr>
          <w:rFonts w:ascii="Palatino Linotype" w:eastAsia="Calibri" w:hAnsi="Palatino Linotype" w:cs="Arial"/>
        </w:rPr>
        <w:t xml:space="preserve">el </w:t>
      </w:r>
      <w:r w:rsidR="00DF0999">
        <w:rPr>
          <w:rFonts w:ascii="Palatino Linotype" w:hAnsi="Palatino Linotype"/>
          <w:color w:val="000000" w:themeColor="text1"/>
        </w:rPr>
        <w:t xml:space="preserve">dieciséis </w:t>
      </w:r>
      <w:r w:rsidR="00E56A62" w:rsidRPr="00B510DF">
        <w:rPr>
          <w:rFonts w:ascii="Palatino Linotype" w:hAnsi="Palatino Linotype"/>
          <w:color w:val="000000" w:themeColor="text1"/>
        </w:rPr>
        <w:t>(</w:t>
      </w:r>
      <w:r w:rsidR="00DF0999">
        <w:rPr>
          <w:rFonts w:ascii="Palatino Linotype" w:hAnsi="Palatino Linotype"/>
          <w:color w:val="000000" w:themeColor="text1"/>
        </w:rPr>
        <w:t>16</w:t>
      </w:r>
      <w:r w:rsidR="00E56A62" w:rsidRPr="00B510DF">
        <w:rPr>
          <w:rFonts w:ascii="Palatino Linotype" w:hAnsi="Palatino Linotype"/>
          <w:color w:val="000000" w:themeColor="text1"/>
        </w:rPr>
        <w:t xml:space="preserve">) </w:t>
      </w:r>
      <w:r w:rsidR="00E56A62">
        <w:rPr>
          <w:rFonts w:ascii="Palatino Linotype" w:hAnsi="Palatino Linotype"/>
          <w:color w:val="000000" w:themeColor="text1"/>
        </w:rPr>
        <w:t xml:space="preserve">y </w:t>
      </w:r>
      <w:r w:rsidR="00E56A62" w:rsidRPr="00B15CCF">
        <w:rPr>
          <w:rFonts w:ascii="Palatino Linotype" w:hAnsi="Palatino Linotype"/>
          <w:color w:val="000000" w:themeColor="text1"/>
        </w:rPr>
        <w:t>tre</w:t>
      </w:r>
      <w:r w:rsidR="00DF0999">
        <w:rPr>
          <w:rFonts w:ascii="Palatino Linotype" w:hAnsi="Palatino Linotype"/>
          <w:color w:val="000000" w:themeColor="text1"/>
        </w:rPr>
        <w:t>inta</w:t>
      </w:r>
      <w:r w:rsidR="00E56A62" w:rsidRPr="00B15CCF">
        <w:rPr>
          <w:rFonts w:ascii="Palatino Linotype" w:hAnsi="Palatino Linotype"/>
          <w:color w:val="000000" w:themeColor="text1"/>
        </w:rPr>
        <w:t xml:space="preserve"> (</w:t>
      </w:r>
      <w:r w:rsidR="00DF0999">
        <w:rPr>
          <w:rFonts w:ascii="Palatino Linotype" w:hAnsi="Palatino Linotype"/>
          <w:color w:val="000000" w:themeColor="text1"/>
        </w:rPr>
        <w:t>31</w:t>
      </w:r>
      <w:r w:rsidR="00E56A62" w:rsidRPr="00B15CCF">
        <w:rPr>
          <w:rFonts w:ascii="Palatino Linotype" w:hAnsi="Palatino Linotype"/>
          <w:color w:val="000000" w:themeColor="text1"/>
        </w:rPr>
        <w:t>) de junio del dos mil veinte</w:t>
      </w:r>
      <w:r w:rsidRPr="0044471B">
        <w:rPr>
          <w:rFonts w:ascii="Palatino Linotype" w:eastAsia="Calibri" w:hAnsi="Palatino Linotype" w:cs="Arial"/>
        </w:rPr>
        <w:t xml:space="preserve">, </w:t>
      </w:r>
      <w:r w:rsidRPr="0044471B">
        <w:rPr>
          <w:rFonts w:ascii="Palatino Linotype" w:hAnsi="Palatino Linotype" w:cs="Arial"/>
        </w:rPr>
        <w:t xml:space="preserve">de tal forma que el plazo para interponer </w:t>
      </w:r>
      <w:r>
        <w:rPr>
          <w:rFonts w:ascii="Palatino Linotype" w:hAnsi="Palatino Linotype" w:cs="Arial"/>
        </w:rPr>
        <w:t>los</w:t>
      </w:r>
      <w:r w:rsidRPr="0044471B">
        <w:rPr>
          <w:rFonts w:ascii="Palatino Linotype" w:hAnsi="Palatino Linotype" w:cs="Arial"/>
        </w:rPr>
        <w:t xml:space="preserve"> recurso</w:t>
      </w:r>
      <w:r>
        <w:rPr>
          <w:rFonts w:ascii="Palatino Linotype" w:hAnsi="Palatino Linotype" w:cs="Arial"/>
        </w:rPr>
        <w:t>s</w:t>
      </w:r>
      <w:r w:rsidRPr="0044471B">
        <w:rPr>
          <w:rFonts w:ascii="Palatino Linotype" w:hAnsi="Palatino Linotype" w:cs="Arial"/>
        </w:rPr>
        <w:t xml:space="preserve"> </w:t>
      </w:r>
      <w:r>
        <w:rPr>
          <w:rFonts w:ascii="Palatino Linotype" w:hAnsi="Palatino Linotype" w:cs="Arial"/>
        </w:rPr>
        <w:t xml:space="preserve">de revisión </w:t>
      </w:r>
      <w:r w:rsidRPr="0044471B">
        <w:rPr>
          <w:rFonts w:ascii="Palatino Linotype" w:hAnsi="Palatino Linotype" w:cs="Arial"/>
        </w:rPr>
        <w:t xml:space="preserve">transcurrió del </w:t>
      </w:r>
      <w:r>
        <w:rPr>
          <w:rFonts w:ascii="Palatino Linotype" w:hAnsi="Palatino Linotype" w:cs="Arial"/>
        </w:rPr>
        <w:t>tres (03) al veintiuno (21)</w:t>
      </w:r>
      <w:r>
        <w:rPr>
          <w:rFonts w:ascii="Palatino Linotype" w:eastAsia="Calibri" w:hAnsi="Palatino Linotype" w:cs="Arial"/>
        </w:rPr>
        <w:t xml:space="preserve"> </w:t>
      </w:r>
      <w:r>
        <w:rPr>
          <w:rFonts w:ascii="Palatino Linotype" w:hAnsi="Palatino Linotype" w:cs="Arial"/>
        </w:rPr>
        <w:t>de agosto de dos mil veinte, sin contemplar en el cómputo los sábados,</w:t>
      </w:r>
      <w:r w:rsidRPr="004A0F21">
        <w:rPr>
          <w:rFonts w:ascii="Palatino Linotype" w:hAnsi="Palatino Linotype" w:cs="Arial"/>
        </w:rPr>
        <w:t xml:space="preserve"> domingos</w:t>
      </w:r>
      <w:r>
        <w:rPr>
          <w:rFonts w:ascii="Palatino Linotype" w:hAnsi="Palatino Linotype" w:cs="Arial"/>
        </w:rPr>
        <w:t xml:space="preserve"> e inhábiles,</w:t>
      </w:r>
      <w:r w:rsidRPr="004A0F21">
        <w:rPr>
          <w:rFonts w:ascii="Palatino Linotype" w:hAnsi="Palatino Linotype" w:cs="Arial"/>
        </w:rPr>
        <w:t xml:space="preserve"> en términos del artículo 3 fracción X de la </w:t>
      </w:r>
      <w:r w:rsidRPr="004A0F21">
        <w:rPr>
          <w:rFonts w:ascii="Palatino Linotype" w:hAnsi="Palatino Linotype"/>
        </w:rPr>
        <w:t>Ley de Transparencia y Acceso a la Información Pública del Estado de México y Municipios</w:t>
      </w:r>
      <w:r>
        <w:rPr>
          <w:rFonts w:ascii="Palatino Linotype" w:hAnsi="Palatino Linotype"/>
        </w:rPr>
        <w:t xml:space="preserve">, y el </w:t>
      </w:r>
      <w:r w:rsidRPr="00A17E64">
        <w:rPr>
          <w:rFonts w:ascii="Palatino Linotype" w:hAnsi="Palatino Linotype"/>
          <w:i/>
          <w:iC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Pr>
          <w:rFonts w:ascii="Palatino Linotype" w:hAnsi="Palatino Linotype"/>
        </w:rPr>
        <w:t>, y sus posteriores ampliaciones de plazo de suspensión hasta el diecisiete (17) de julio de dos mil veinte.</w:t>
      </w:r>
    </w:p>
    <w:p w14:paraId="0A0CA936" w14:textId="77777777" w:rsidR="00863D31" w:rsidRPr="00A85CB7" w:rsidRDefault="00863D31" w:rsidP="00863D3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2C440CE" w14:textId="339511B5" w:rsidR="00863D31" w:rsidRPr="00A85CB7" w:rsidRDefault="00621882" w:rsidP="00A73049">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Pr>
          <w:rFonts w:ascii="Palatino Linotype" w:hAnsi="Palatino Linotype"/>
          <w:color w:val="000000" w:themeColor="text1"/>
        </w:rPr>
        <w:t>E</w:t>
      </w:r>
      <w:r w:rsidR="00863D31" w:rsidRPr="00A85CB7">
        <w:rPr>
          <w:rFonts w:ascii="Palatino Linotype" w:hAnsi="Palatino Linotype"/>
          <w:color w:val="000000" w:themeColor="text1"/>
        </w:rPr>
        <w:t xml:space="preserve">ntonces, si </w:t>
      </w:r>
      <w:r w:rsidR="00863D31">
        <w:rPr>
          <w:rFonts w:ascii="Palatino Linotype" w:hAnsi="Palatino Linotype"/>
          <w:color w:val="000000" w:themeColor="text1"/>
        </w:rPr>
        <w:t>las</w:t>
      </w:r>
      <w:r w:rsidR="00863D31" w:rsidRPr="00A85CB7">
        <w:rPr>
          <w:rFonts w:ascii="Palatino Linotype" w:hAnsi="Palatino Linotype"/>
          <w:color w:val="000000" w:themeColor="text1"/>
        </w:rPr>
        <w:t xml:space="preserve"> </w:t>
      </w:r>
      <w:r w:rsidR="00863D31">
        <w:rPr>
          <w:rFonts w:ascii="Palatino Linotype" w:hAnsi="Palatino Linotype"/>
          <w:color w:val="000000" w:themeColor="text1"/>
        </w:rPr>
        <w:t>impugnaciones</w:t>
      </w:r>
      <w:r w:rsidR="00863D31" w:rsidRPr="00A85CB7">
        <w:rPr>
          <w:rFonts w:ascii="Palatino Linotype" w:hAnsi="Palatino Linotype"/>
          <w:color w:val="000000" w:themeColor="text1"/>
        </w:rPr>
        <w:t xml:space="preserve"> fue</w:t>
      </w:r>
      <w:r w:rsidR="00863D31">
        <w:rPr>
          <w:rFonts w:ascii="Palatino Linotype" w:hAnsi="Palatino Linotype"/>
          <w:color w:val="000000" w:themeColor="text1"/>
        </w:rPr>
        <w:t>ron</w:t>
      </w:r>
      <w:r w:rsidR="00863D31" w:rsidRPr="00A85CB7">
        <w:rPr>
          <w:rFonts w:ascii="Palatino Linotype" w:hAnsi="Palatino Linotype"/>
          <w:color w:val="000000" w:themeColor="text1"/>
        </w:rPr>
        <w:t xml:space="preserve"> </w:t>
      </w:r>
      <w:r w:rsidR="00863D31">
        <w:rPr>
          <w:rFonts w:ascii="Palatino Linotype" w:hAnsi="Palatino Linotype"/>
          <w:color w:val="000000" w:themeColor="text1"/>
        </w:rPr>
        <w:t>interpuestas</w:t>
      </w:r>
      <w:r w:rsidR="00863D31" w:rsidRPr="00A85CB7">
        <w:rPr>
          <w:rFonts w:ascii="Palatino Linotype" w:hAnsi="Palatino Linotype"/>
          <w:color w:val="000000" w:themeColor="text1"/>
        </w:rPr>
        <w:t xml:space="preserve"> el </w:t>
      </w:r>
      <w:r w:rsidR="0041194F">
        <w:rPr>
          <w:rFonts w:ascii="Palatino Linotype" w:eastAsia="Times New Roman" w:hAnsi="Palatino Linotype" w:cs="Arial"/>
          <w:color w:val="000000" w:themeColor="text1"/>
          <w:lang w:val="es-ES"/>
        </w:rPr>
        <w:t>diecisiete</w:t>
      </w:r>
      <w:r w:rsidR="0041194F" w:rsidRPr="00A85CB7">
        <w:rPr>
          <w:rFonts w:ascii="Palatino Linotype" w:eastAsia="Times New Roman" w:hAnsi="Palatino Linotype" w:cs="Arial"/>
          <w:color w:val="000000" w:themeColor="text1"/>
          <w:lang w:val="es-ES"/>
        </w:rPr>
        <w:t xml:space="preserve"> (</w:t>
      </w:r>
      <w:r w:rsidR="0041194F">
        <w:rPr>
          <w:rFonts w:ascii="Palatino Linotype" w:eastAsia="Times New Roman" w:hAnsi="Palatino Linotype" w:cs="Arial"/>
          <w:color w:val="000000" w:themeColor="text1"/>
          <w:lang w:val="es-ES"/>
        </w:rPr>
        <w:t>17</w:t>
      </w:r>
      <w:r w:rsidR="0041194F" w:rsidRPr="00A85CB7">
        <w:rPr>
          <w:rFonts w:ascii="Palatino Linotype" w:eastAsia="Times New Roman" w:hAnsi="Palatino Linotype" w:cs="Arial"/>
          <w:color w:val="000000" w:themeColor="text1"/>
          <w:lang w:val="es-ES"/>
        </w:rPr>
        <w:t xml:space="preserve">) </w:t>
      </w:r>
      <w:r w:rsidR="00DF0999">
        <w:rPr>
          <w:rFonts w:ascii="Palatino Linotype" w:eastAsia="Times New Roman" w:hAnsi="Palatino Linotype" w:cs="Arial"/>
          <w:color w:val="000000" w:themeColor="text1"/>
          <w:lang w:val="es-ES"/>
        </w:rPr>
        <w:t xml:space="preserve"> y veinte (20) </w:t>
      </w:r>
      <w:r w:rsidR="0041194F" w:rsidRPr="00A85CB7">
        <w:rPr>
          <w:rFonts w:ascii="Palatino Linotype" w:eastAsia="Times New Roman" w:hAnsi="Palatino Linotype" w:cs="Arial"/>
          <w:color w:val="000000" w:themeColor="text1"/>
          <w:lang w:val="es-ES"/>
        </w:rPr>
        <w:t xml:space="preserve">de </w:t>
      </w:r>
      <w:r w:rsidR="0041194F">
        <w:rPr>
          <w:rFonts w:ascii="Palatino Linotype" w:eastAsia="Times New Roman" w:hAnsi="Palatino Linotype" w:cs="Arial"/>
          <w:color w:val="000000" w:themeColor="text1"/>
          <w:lang w:val="es-ES"/>
        </w:rPr>
        <w:t>agosto</w:t>
      </w:r>
      <w:r w:rsidR="0041194F" w:rsidRPr="00A85CB7">
        <w:rPr>
          <w:rFonts w:ascii="Palatino Linotype" w:eastAsia="Times New Roman" w:hAnsi="Palatino Linotype" w:cs="Arial"/>
          <w:color w:val="000000" w:themeColor="text1"/>
          <w:lang w:val="es-ES"/>
        </w:rPr>
        <w:t xml:space="preserve"> de dos mil veinte</w:t>
      </w:r>
      <w:r w:rsidR="00863D31" w:rsidRPr="00A85CB7">
        <w:rPr>
          <w:rFonts w:ascii="Palatino Linotype" w:hAnsi="Palatino Linotype"/>
          <w:color w:val="000000" w:themeColor="text1"/>
        </w:rPr>
        <w:t xml:space="preserve">, </w:t>
      </w:r>
      <w:r w:rsidR="00863D31">
        <w:rPr>
          <w:rFonts w:ascii="Palatino Linotype" w:hAnsi="Palatino Linotype"/>
          <w:color w:val="000000" w:themeColor="text1"/>
        </w:rPr>
        <w:t>éstas</w:t>
      </w:r>
      <w:r w:rsidR="00863D31" w:rsidRPr="00A85CB7">
        <w:rPr>
          <w:rFonts w:ascii="Palatino Linotype" w:hAnsi="Palatino Linotype" w:cs="Arial"/>
          <w:color w:val="000000" w:themeColor="text1"/>
        </w:rPr>
        <w:t xml:space="preserve"> se encuentra</w:t>
      </w:r>
      <w:r w:rsidR="00863D31">
        <w:rPr>
          <w:rFonts w:ascii="Palatino Linotype" w:hAnsi="Palatino Linotype" w:cs="Arial"/>
          <w:color w:val="000000" w:themeColor="text1"/>
        </w:rPr>
        <w:t>n</w:t>
      </w:r>
      <w:r w:rsidR="00863D31" w:rsidRPr="00A85CB7">
        <w:rPr>
          <w:rFonts w:ascii="Palatino Linotype" w:hAnsi="Palatino Linotype" w:cs="Arial"/>
          <w:color w:val="000000" w:themeColor="text1"/>
        </w:rPr>
        <w:t xml:space="preserve"> dentro de los márgenes </w:t>
      </w:r>
      <w:r w:rsidR="00863D31" w:rsidRPr="00A85CB7">
        <w:rPr>
          <w:rFonts w:ascii="Palatino Linotype" w:hAnsi="Palatino Linotype" w:cs="Arial"/>
          <w:color w:val="000000" w:themeColor="text1"/>
        </w:rPr>
        <w:lastRenderedPageBreak/>
        <w:t>temporales previstos en el artículo 178 de la Ley de Transparencia y Acceso a la Información Pública del Estado de México y Municipios</w:t>
      </w:r>
      <w:r w:rsidR="00863D31" w:rsidRPr="00A85CB7">
        <w:rPr>
          <w:rFonts w:ascii="Palatino Linotype" w:hAnsi="Palatino Linotype" w:cs="Arial"/>
          <w:b/>
          <w:color w:val="000000" w:themeColor="text1"/>
        </w:rPr>
        <w:t xml:space="preserve"> </w:t>
      </w:r>
      <w:r w:rsidR="00863D31" w:rsidRPr="00A85CB7">
        <w:rPr>
          <w:rFonts w:ascii="Palatino Linotype" w:hAnsi="Palatino Linotype" w:cs="Arial"/>
          <w:color w:val="000000" w:themeColor="text1"/>
        </w:rPr>
        <w:t>vigente.</w:t>
      </w:r>
    </w:p>
    <w:p w14:paraId="5DF6DD8D" w14:textId="77777777" w:rsidR="00863D31" w:rsidRPr="00A85CB7" w:rsidRDefault="00863D31" w:rsidP="00863D3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29E4555" w14:textId="77777777" w:rsidR="00863D31" w:rsidRPr="00A85CB7" w:rsidRDefault="00863D31" w:rsidP="00A73049">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A85CB7">
        <w:rPr>
          <w:rFonts w:ascii="Palatino Linotype" w:eastAsia="Calibri" w:hAnsi="Palatino Linotype" w:cs="Arial"/>
          <w:color w:val="000000" w:themeColor="text1"/>
        </w:rPr>
        <w:t>Consecuencia 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CD6C949" w14:textId="77777777" w:rsidR="00863D31" w:rsidRPr="00A85CB7" w:rsidRDefault="00863D31" w:rsidP="00863D31">
      <w:pPr>
        <w:pStyle w:val="Prrafodelista"/>
        <w:tabs>
          <w:tab w:val="left" w:pos="426"/>
        </w:tabs>
        <w:spacing w:before="240" w:after="240" w:line="360" w:lineRule="auto"/>
        <w:ind w:left="0"/>
        <w:jc w:val="both"/>
        <w:rPr>
          <w:rFonts w:ascii="Palatino Linotype" w:hAnsi="Palatino Linotype"/>
          <w:color w:val="000000" w:themeColor="text1"/>
        </w:rPr>
      </w:pPr>
    </w:p>
    <w:p w14:paraId="06F4D595" w14:textId="77777777" w:rsidR="00863D31" w:rsidRPr="00A85CB7" w:rsidRDefault="00863D31" w:rsidP="00863D31">
      <w:pPr>
        <w:pStyle w:val="Ttulo2"/>
        <w:rPr>
          <w:b w:val="0"/>
          <w:szCs w:val="24"/>
        </w:rPr>
      </w:pPr>
      <w:bookmarkStart w:id="17" w:name="_Toc500360400"/>
      <w:bookmarkStart w:id="18" w:name="_Toc500786931"/>
      <w:bookmarkStart w:id="19" w:name="_Toc51892301"/>
      <w:bookmarkStart w:id="20" w:name="_Toc53758882"/>
      <w:bookmarkStart w:id="21" w:name="_Toc495427545"/>
      <w:bookmarkStart w:id="22" w:name="_Toc499296549"/>
      <w:bookmarkStart w:id="23" w:name="_Toc459174366"/>
      <w:bookmarkStart w:id="24" w:name="_Toc459659884"/>
      <w:bookmarkStart w:id="25" w:name="_Toc461687280"/>
      <w:bookmarkStart w:id="26" w:name="_Toc462771051"/>
      <w:bookmarkStart w:id="27" w:name="_Toc464139201"/>
      <w:r w:rsidRPr="00A85CB7">
        <w:rPr>
          <w:szCs w:val="24"/>
        </w:rPr>
        <w:t xml:space="preserve">TERCERO. Del planteamiento de la </w:t>
      </w:r>
      <w:r w:rsidRPr="00A85CB7">
        <w:rPr>
          <w:i/>
          <w:szCs w:val="24"/>
        </w:rPr>
        <w:t>Litis</w:t>
      </w:r>
      <w:r w:rsidRPr="00A85CB7">
        <w:rPr>
          <w:szCs w:val="24"/>
        </w:rPr>
        <w:t>.</w:t>
      </w:r>
      <w:bookmarkEnd w:id="17"/>
      <w:bookmarkEnd w:id="18"/>
      <w:bookmarkEnd w:id="19"/>
      <w:bookmarkEnd w:id="20"/>
    </w:p>
    <w:p w14:paraId="79B26382" w14:textId="77777777" w:rsidR="00863D31" w:rsidRPr="00A85CB7" w:rsidRDefault="00863D31" w:rsidP="00863D31">
      <w:pPr>
        <w:rPr>
          <w:rFonts w:ascii="Palatino Linotype" w:hAnsi="Palatino Linotype"/>
          <w:color w:val="000000" w:themeColor="text1"/>
          <w:lang w:val="es-MX" w:eastAsia="en-US"/>
        </w:rPr>
      </w:pPr>
    </w:p>
    <w:bookmarkEnd w:id="21"/>
    <w:bookmarkEnd w:id="22"/>
    <w:p w14:paraId="7357F903" w14:textId="1D2A88E6" w:rsidR="00DF0999" w:rsidRPr="00F1145D" w:rsidRDefault="00863D31" w:rsidP="00F1145D">
      <w:pPr>
        <w:pStyle w:val="Prrafodelista"/>
        <w:numPr>
          <w:ilvl w:val="0"/>
          <w:numId w:val="4"/>
        </w:numPr>
        <w:spacing w:line="360" w:lineRule="auto"/>
        <w:ind w:left="0" w:firstLine="0"/>
        <w:jc w:val="both"/>
        <w:rPr>
          <w:rFonts w:ascii="Palatino Linotype" w:hAnsi="Palatino Linotype" w:cs="Arial"/>
          <w:color w:val="000000" w:themeColor="text1"/>
        </w:rPr>
      </w:pPr>
      <w:r w:rsidRPr="00F1145D">
        <w:rPr>
          <w:rFonts w:ascii="Palatino Linotype" w:hAnsi="Palatino Linotype" w:cs="Arial"/>
          <w:color w:val="000000" w:themeColor="text1"/>
        </w:rPr>
        <w:t xml:space="preserve">Mediante </w:t>
      </w:r>
      <w:r w:rsidR="00E835F4" w:rsidRPr="00F1145D">
        <w:rPr>
          <w:rFonts w:ascii="Palatino Linotype" w:hAnsi="Palatino Linotype" w:cs="Arial"/>
          <w:color w:val="000000" w:themeColor="text1"/>
        </w:rPr>
        <w:t>las</w:t>
      </w:r>
      <w:r w:rsidRPr="00F1145D">
        <w:rPr>
          <w:rFonts w:ascii="Palatino Linotype" w:hAnsi="Palatino Linotype" w:cs="Arial"/>
          <w:color w:val="000000" w:themeColor="text1"/>
        </w:rPr>
        <w:t xml:space="preserve"> solicitudes de información se</w:t>
      </w:r>
      <w:r w:rsidR="00E835F4" w:rsidRPr="00F1145D">
        <w:rPr>
          <w:rFonts w:ascii="Palatino Linotype" w:hAnsi="Palatino Linotype" w:cs="Arial"/>
          <w:color w:val="000000" w:themeColor="text1"/>
        </w:rPr>
        <w:t xml:space="preserve"> </w:t>
      </w:r>
      <w:r w:rsidR="00F1145D" w:rsidRPr="00F1145D">
        <w:rPr>
          <w:rFonts w:ascii="Palatino Linotype" w:hAnsi="Palatino Linotype" w:cs="Arial"/>
          <w:color w:val="000000" w:themeColor="text1"/>
        </w:rPr>
        <w:t>requirieron</w:t>
      </w:r>
      <w:r w:rsidR="00F1145D" w:rsidRPr="00F1145D">
        <w:rPr>
          <w:rFonts w:ascii="Palatino Linotype" w:hAnsi="Palatino Linotype"/>
          <w:i/>
          <w:color w:val="000000"/>
          <w:sz w:val="22"/>
          <w:szCs w:val="22"/>
        </w:rPr>
        <w:t xml:space="preserve"> </w:t>
      </w:r>
      <w:r w:rsidR="00F1145D" w:rsidRPr="00F1145D">
        <w:rPr>
          <w:rFonts w:ascii="Palatino Linotype" w:hAnsi="Palatino Linotype" w:cs="Arial"/>
          <w:color w:val="000000" w:themeColor="text1"/>
        </w:rPr>
        <w:t>los reglamentos de Protección Civil y Bomberos y de la Secretaría del A</w:t>
      </w:r>
      <w:r w:rsidR="00DF0999" w:rsidRPr="00F1145D">
        <w:rPr>
          <w:rFonts w:ascii="Palatino Linotype" w:hAnsi="Palatino Linotype" w:cs="Arial"/>
          <w:color w:val="000000" w:themeColor="text1"/>
        </w:rPr>
        <w:t>yuntamiento correspondientes a los ejercicios fiscales 2013 y 2019</w:t>
      </w:r>
      <w:r w:rsidR="00F1145D">
        <w:rPr>
          <w:rFonts w:ascii="Palatino Linotype" w:hAnsi="Palatino Linotype" w:cs="Arial"/>
          <w:color w:val="000000" w:themeColor="text1"/>
        </w:rPr>
        <w:t xml:space="preserve">, </w:t>
      </w:r>
      <w:r w:rsidR="00F1145D" w:rsidRPr="00F1145D">
        <w:rPr>
          <w:rFonts w:ascii="Palatino Linotype" w:hAnsi="Palatino Linotype" w:cs="Arial"/>
          <w:color w:val="000000" w:themeColor="text1"/>
        </w:rPr>
        <w:t xml:space="preserve">así </w:t>
      </w:r>
      <w:r w:rsidR="00F1145D">
        <w:rPr>
          <w:rFonts w:ascii="Palatino Linotype" w:hAnsi="Palatino Linotype" w:cs="Arial"/>
          <w:color w:val="000000" w:themeColor="text1"/>
        </w:rPr>
        <w:t>como los reglamentos del Sistema M</w:t>
      </w:r>
      <w:r w:rsidR="00DF0999" w:rsidRPr="00F1145D">
        <w:rPr>
          <w:rFonts w:ascii="Palatino Linotype" w:hAnsi="Palatino Linotype" w:cs="Arial"/>
          <w:color w:val="000000" w:themeColor="text1"/>
        </w:rPr>
        <w:t>unicipal DIF correspondientes a los ejercicios fiscales 2019 y 2020.</w:t>
      </w:r>
    </w:p>
    <w:p w14:paraId="6AF90486" w14:textId="77777777" w:rsidR="00F1145D" w:rsidRPr="00F1145D" w:rsidRDefault="00F1145D" w:rsidP="00DF0999">
      <w:pPr>
        <w:pStyle w:val="Prrafodelista"/>
        <w:spacing w:line="360" w:lineRule="auto"/>
        <w:ind w:left="567" w:right="567"/>
        <w:jc w:val="both"/>
        <w:rPr>
          <w:rFonts w:ascii="Palatino Linotype" w:hAnsi="Palatino Linotype" w:cs="Arial"/>
          <w:color w:val="000000" w:themeColor="text1"/>
        </w:rPr>
      </w:pPr>
    </w:p>
    <w:p w14:paraId="4BA05CC6" w14:textId="14E1D47E" w:rsidR="00863D31" w:rsidRPr="00A85CB7" w:rsidRDefault="00F1145D" w:rsidP="00A73049">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Pr>
          <w:rFonts w:ascii="Palatino Linotype" w:hAnsi="Palatino Linotype" w:cs="Arial"/>
          <w:bCs/>
          <w:color w:val="000000" w:themeColor="text1"/>
        </w:rPr>
        <w:t>S</w:t>
      </w:r>
      <w:r w:rsidR="00E835F4" w:rsidRPr="00E835F4">
        <w:rPr>
          <w:rFonts w:ascii="Palatino Linotype" w:hAnsi="Palatino Linotype" w:cs="Arial"/>
          <w:bCs/>
          <w:color w:val="000000" w:themeColor="text1"/>
        </w:rPr>
        <w:t xml:space="preserve">in embargo </w:t>
      </w:r>
      <w:r>
        <w:rPr>
          <w:rFonts w:ascii="Palatino Linotype" w:hAnsi="Palatino Linotype" w:cs="Arial"/>
          <w:bCs/>
          <w:color w:val="000000" w:themeColor="text1"/>
        </w:rPr>
        <w:t xml:space="preserve">el </w:t>
      </w:r>
      <w:r w:rsidRPr="00F1145D">
        <w:rPr>
          <w:rFonts w:ascii="Palatino Linotype" w:hAnsi="Palatino Linotype" w:cs="Arial"/>
          <w:b/>
          <w:bCs/>
          <w:color w:val="000000" w:themeColor="text1"/>
        </w:rPr>
        <w:t>SUJETO OBLIGADO</w:t>
      </w:r>
      <w:r>
        <w:rPr>
          <w:rFonts w:ascii="Palatino Linotype" w:hAnsi="Palatino Linotype" w:cs="Arial"/>
          <w:bCs/>
          <w:color w:val="000000" w:themeColor="text1"/>
        </w:rPr>
        <w:t xml:space="preserve"> para dar </w:t>
      </w:r>
      <w:r w:rsidR="00E835F4" w:rsidRPr="00E835F4">
        <w:rPr>
          <w:rFonts w:ascii="Palatino Linotype" w:hAnsi="Palatino Linotype" w:cs="Arial"/>
          <w:bCs/>
          <w:color w:val="000000" w:themeColor="text1"/>
        </w:rPr>
        <w:t>respuesta</w:t>
      </w:r>
      <w:r w:rsidR="0041194F">
        <w:rPr>
          <w:rFonts w:ascii="Palatino Linotype" w:hAnsi="Palatino Linotype" w:cs="Arial"/>
          <w:color w:val="000000" w:themeColor="text1"/>
        </w:rPr>
        <w:t xml:space="preserve"> </w:t>
      </w:r>
      <w:r>
        <w:rPr>
          <w:rFonts w:ascii="Palatino Linotype" w:hAnsi="Palatino Linotype" w:cs="Arial"/>
          <w:color w:val="000000" w:themeColor="text1"/>
        </w:rPr>
        <w:t xml:space="preserve">a la solicitud </w:t>
      </w:r>
      <w:r w:rsidR="00C41136" w:rsidRPr="00C41136">
        <w:rPr>
          <w:rFonts w:ascii="Palatino Linotype" w:hAnsi="Palatino Linotype"/>
          <w:b/>
          <w:color w:val="000000"/>
        </w:rPr>
        <w:t>00259/IXTASAL/IP/2020</w:t>
      </w:r>
      <w:r w:rsidR="00863D31" w:rsidRPr="00C41136">
        <w:rPr>
          <w:rFonts w:ascii="Palatino Linotype" w:hAnsi="Palatino Linotype" w:cs="Arial"/>
          <w:b/>
          <w:color w:val="000000" w:themeColor="text1"/>
        </w:rPr>
        <w:t xml:space="preserve"> </w:t>
      </w:r>
      <w:r w:rsidR="00045769" w:rsidRPr="00045769">
        <w:rPr>
          <w:rFonts w:ascii="Palatino Linotype" w:hAnsi="Palatino Linotype" w:cs="Arial"/>
          <w:color w:val="000000" w:themeColor="text1"/>
        </w:rPr>
        <w:t>entregó</w:t>
      </w:r>
      <w:r w:rsidR="00045769">
        <w:rPr>
          <w:rFonts w:ascii="Palatino Linotype" w:hAnsi="Palatino Linotype" w:cs="Arial"/>
          <w:b/>
          <w:color w:val="000000" w:themeColor="text1"/>
        </w:rPr>
        <w:t xml:space="preserve"> </w:t>
      </w:r>
      <w:r w:rsidR="00863D31">
        <w:rPr>
          <w:rFonts w:ascii="Palatino Linotype" w:hAnsi="Palatino Linotype" w:cs="Arial"/>
          <w:color w:val="000000" w:themeColor="text1"/>
        </w:rPr>
        <w:t xml:space="preserve">el Acta de la </w:t>
      </w:r>
      <w:r w:rsidR="00E835F4">
        <w:rPr>
          <w:rFonts w:ascii="Palatino Linotype" w:hAnsi="Palatino Linotype" w:cs="Arial"/>
          <w:color w:val="000000" w:themeColor="text1"/>
        </w:rPr>
        <w:t>On</w:t>
      </w:r>
      <w:r w:rsidR="00863D31">
        <w:rPr>
          <w:rFonts w:ascii="Palatino Linotype" w:hAnsi="Palatino Linotype" w:cs="Arial"/>
          <w:color w:val="000000" w:themeColor="text1"/>
        </w:rPr>
        <w:t>ceava Sesión Extraordinaria de su Comité de Transparencia, por el que aprobó el cambio de modalidad de entrega de la información a consulta directa</w:t>
      </w:r>
      <w:r w:rsidR="00C41136">
        <w:rPr>
          <w:rFonts w:ascii="Palatino Linotype" w:hAnsi="Palatino Linotype" w:cs="Arial"/>
          <w:color w:val="000000" w:themeColor="text1"/>
        </w:rPr>
        <w:t xml:space="preserve"> y para dar respuesta a la solicitud </w:t>
      </w:r>
      <w:r w:rsidR="00C41136" w:rsidRPr="007C376C">
        <w:rPr>
          <w:rFonts w:ascii="Palatino Linotype" w:hAnsi="Palatino Linotype"/>
          <w:b/>
          <w:bCs/>
          <w:color w:val="000000" w:themeColor="text1"/>
        </w:rPr>
        <w:t>00264/</w:t>
      </w:r>
      <w:r w:rsidR="00C41136">
        <w:rPr>
          <w:rFonts w:ascii="Palatino Linotype" w:hAnsi="Palatino Linotype"/>
          <w:b/>
          <w:bCs/>
          <w:color w:val="000000" w:themeColor="text1"/>
        </w:rPr>
        <w:t>IXTASAL</w:t>
      </w:r>
      <w:r w:rsidR="00C41136" w:rsidRPr="007C376C">
        <w:rPr>
          <w:rFonts w:ascii="Palatino Linotype" w:hAnsi="Palatino Linotype"/>
          <w:b/>
          <w:bCs/>
          <w:color w:val="000000" w:themeColor="text1"/>
        </w:rPr>
        <w:t>/IP</w:t>
      </w:r>
      <w:r w:rsidR="00C41136">
        <w:rPr>
          <w:rFonts w:ascii="Palatino Linotype" w:hAnsi="Palatino Linotype"/>
          <w:b/>
          <w:bCs/>
          <w:color w:val="000000" w:themeColor="text1"/>
        </w:rPr>
        <w:t>/</w:t>
      </w:r>
      <w:r w:rsidR="00C41136" w:rsidRPr="007C376C">
        <w:rPr>
          <w:rFonts w:ascii="Palatino Linotype" w:hAnsi="Palatino Linotype"/>
          <w:b/>
          <w:bCs/>
          <w:color w:val="000000" w:themeColor="text1"/>
        </w:rPr>
        <w:t>2020</w:t>
      </w:r>
      <w:r w:rsidR="00C41136">
        <w:rPr>
          <w:rFonts w:ascii="Palatino Linotype" w:hAnsi="Palatino Linotype"/>
          <w:b/>
          <w:bCs/>
          <w:color w:val="000000" w:themeColor="text1"/>
        </w:rPr>
        <w:t xml:space="preserve"> </w:t>
      </w:r>
      <w:r w:rsidR="00C41136" w:rsidRPr="00045769">
        <w:rPr>
          <w:rFonts w:ascii="Palatino Linotype" w:hAnsi="Palatino Linotype"/>
          <w:bCs/>
          <w:color w:val="000000" w:themeColor="text1"/>
        </w:rPr>
        <w:t>entregó un oficio signado por el Secretario del Ayuntamiento</w:t>
      </w:r>
      <w:r w:rsidR="00045769">
        <w:rPr>
          <w:rFonts w:ascii="Palatino Linotype" w:hAnsi="Palatino Linotype" w:cs="Arial"/>
          <w:color w:val="000000" w:themeColor="text1"/>
        </w:rPr>
        <w:t>, e</w:t>
      </w:r>
      <w:r w:rsidR="002F6F24">
        <w:rPr>
          <w:rFonts w:ascii="Palatino Linotype" w:hAnsi="Palatino Linotype" w:cs="Arial"/>
          <w:color w:val="000000" w:themeColor="text1"/>
        </w:rPr>
        <w:t>l particular</w:t>
      </w:r>
      <w:r w:rsidR="00863D31">
        <w:rPr>
          <w:rFonts w:ascii="Palatino Linotype" w:hAnsi="Palatino Linotype" w:cs="Arial"/>
          <w:color w:val="000000" w:themeColor="text1"/>
        </w:rPr>
        <w:t xml:space="preserve"> impugnó el cambio de modalidad de entrega de la información señalando por agravios que el </w:t>
      </w:r>
      <w:r w:rsidR="00863D31">
        <w:rPr>
          <w:rFonts w:ascii="Palatino Linotype" w:hAnsi="Palatino Linotype" w:cs="Arial"/>
          <w:b/>
          <w:bCs/>
          <w:color w:val="000000" w:themeColor="text1"/>
        </w:rPr>
        <w:t>SUJETO OBLIGADO</w:t>
      </w:r>
      <w:r w:rsidR="00863D31">
        <w:rPr>
          <w:rFonts w:ascii="Palatino Linotype" w:hAnsi="Palatino Linotype" w:cs="Arial"/>
          <w:color w:val="000000" w:themeColor="text1"/>
        </w:rPr>
        <w:t xml:space="preserve"> transgredía el </w:t>
      </w:r>
      <w:r w:rsidR="00863D31">
        <w:rPr>
          <w:rFonts w:ascii="Palatino Linotype" w:hAnsi="Palatino Linotype" w:cs="Arial"/>
          <w:color w:val="000000" w:themeColor="text1"/>
        </w:rPr>
        <w:lastRenderedPageBreak/>
        <w:t>principio de legalidad constitucional, así como su derecho de acceso a la información públi</w:t>
      </w:r>
      <w:r w:rsidR="00045769">
        <w:rPr>
          <w:rFonts w:ascii="Palatino Linotype" w:hAnsi="Palatino Linotype" w:cs="Arial"/>
          <w:color w:val="000000" w:themeColor="text1"/>
        </w:rPr>
        <w:t xml:space="preserve">ca de manera gratuita y anónima y además señaló esencialmente que </w:t>
      </w:r>
      <w:r w:rsidR="00045769" w:rsidRPr="00045769">
        <w:rPr>
          <w:rFonts w:ascii="Palatino Linotype" w:hAnsi="Palatino Linotype" w:cs="Arial"/>
          <w:color w:val="000000" w:themeColor="text1"/>
        </w:rPr>
        <w:t>el sujeto obligado Ayu</w:t>
      </w:r>
      <w:r w:rsidR="00045769">
        <w:rPr>
          <w:rFonts w:ascii="Palatino Linotype" w:hAnsi="Palatino Linotype" w:cs="Arial"/>
          <w:color w:val="000000" w:themeColor="text1"/>
        </w:rPr>
        <w:t xml:space="preserve">ntamiento de Ixtapan de la sal </w:t>
      </w:r>
      <w:r w:rsidR="00045769" w:rsidRPr="00045769">
        <w:rPr>
          <w:rFonts w:ascii="Palatino Linotype" w:hAnsi="Palatino Linotype" w:cs="Arial"/>
          <w:color w:val="000000" w:themeColor="text1"/>
        </w:rPr>
        <w:t>es uno sólo, sin importar si ti</w:t>
      </w:r>
      <w:r w:rsidR="00045769">
        <w:rPr>
          <w:rFonts w:ascii="Palatino Linotype" w:hAnsi="Palatino Linotype" w:cs="Arial"/>
          <w:color w:val="000000" w:themeColor="text1"/>
        </w:rPr>
        <w:t>ene organismos descentralizados</w:t>
      </w:r>
      <w:r w:rsidR="00045769" w:rsidRPr="00045769">
        <w:rPr>
          <w:rFonts w:ascii="Palatino Linotype" w:hAnsi="Palatino Linotype" w:cs="Arial"/>
          <w:color w:val="000000" w:themeColor="text1"/>
        </w:rPr>
        <w:t>.</w:t>
      </w:r>
    </w:p>
    <w:p w14:paraId="6213FD28" w14:textId="77777777" w:rsidR="00863D31" w:rsidRDefault="00863D31" w:rsidP="00863D3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3E3D095" w14:textId="326A42A7" w:rsidR="00863D31" w:rsidRPr="00045769" w:rsidRDefault="00863D31" w:rsidP="00A73049">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045769">
        <w:rPr>
          <w:rFonts w:ascii="Palatino Linotype" w:hAnsi="Palatino Linotype" w:cs="Arial"/>
          <w:color w:val="000000" w:themeColor="text1"/>
        </w:rPr>
        <w:t xml:space="preserve">En ese sentido, los agravios manifestados por </w:t>
      </w:r>
      <w:r w:rsidR="00AC24C6" w:rsidRPr="00045769">
        <w:rPr>
          <w:rFonts w:ascii="Palatino Linotype" w:hAnsi="Palatino Linotype" w:cs="Arial"/>
          <w:color w:val="000000" w:themeColor="text1"/>
        </w:rPr>
        <w:t xml:space="preserve">el RECURRENTE </w:t>
      </w:r>
      <w:r w:rsidRPr="00045769">
        <w:rPr>
          <w:rFonts w:ascii="Palatino Linotype" w:hAnsi="Palatino Linotype" w:cs="Arial"/>
          <w:color w:val="000000" w:themeColor="text1"/>
        </w:rPr>
        <w:t xml:space="preserve">a través de los recursos de revisión </w:t>
      </w:r>
      <w:r w:rsidR="00C50F6A" w:rsidRPr="00045769">
        <w:rPr>
          <w:rFonts w:ascii="Palatino Linotype" w:hAnsi="Palatino Linotype"/>
          <w:b/>
          <w:bCs/>
          <w:color w:val="000000" w:themeColor="text1"/>
        </w:rPr>
        <w:t>02298/INFOEM/IP/RR/2020</w:t>
      </w:r>
      <w:r w:rsidR="00E835F4" w:rsidRPr="00045769">
        <w:rPr>
          <w:rFonts w:ascii="Palatino Linotype" w:hAnsi="Palatino Linotype"/>
          <w:b/>
          <w:bCs/>
          <w:color w:val="000000" w:themeColor="text1"/>
        </w:rPr>
        <w:t xml:space="preserve">, </w:t>
      </w:r>
      <w:r w:rsidR="00E835F4" w:rsidRPr="00045769">
        <w:rPr>
          <w:rFonts w:ascii="Palatino Linotype" w:hAnsi="Palatino Linotype"/>
          <w:color w:val="000000" w:themeColor="text1"/>
        </w:rPr>
        <w:t>y</w:t>
      </w:r>
      <w:r w:rsidR="00E835F4" w:rsidRPr="00045769">
        <w:rPr>
          <w:rFonts w:ascii="Palatino Linotype" w:hAnsi="Palatino Linotype"/>
          <w:b/>
          <w:bCs/>
          <w:color w:val="000000" w:themeColor="text1"/>
        </w:rPr>
        <w:t xml:space="preserve"> </w:t>
      </w:r>
      <w:r w:rsidR="00C50F6A" w:rsidRPr="00045769">
        <w:rPr>
          <w:rFonts w:ascii="Palatino Linotype" w:hAnsi="Palatino Linotype"/>
          <w:b/>
          <w:bCs/>
          <w:color w:val="000000" w:themeColor="text1"/>
        </w:rPr>
        <w:t>02904/INFOEM/IP/RR/2020</w:t>
      </w:r>
      <w:r w:rsidRPr="00045769">
        <w:rPr>
          <w:rFonts w:ascii="Palatino Linotype" w:hAnsi="Palatino Linotype"/>
          <w:b/>
          <w:bCs/>
          <w:color w:val="000000" w:themeColor="text1"/>
        </w:rPr>
        <w:t xml:space="preserve">, </w:t>
      </w:r>
      <w:r w:rsidRPr="00045769">
        <w:rPr>
          <w:rFonts w:ascii="Palatino Linotype" w:hAnsi="Palatino Linotype" w:cs="Arial"/>
          <w:color w:val="000000" w:themeColor="text1"/>
        </w:rPr>
        <w:t xml:space="preserve">sugieren que las respuestas proporcionadas por el </w:t>
      </w:r>
      <w:r w:rsidRPr="00045769">
        <w:rPr>
          <w:rFonts w:ascii="Palatino Linotype" w:hAnsi="Palatino Linotype" w:cs="Arial"/>
          <w:b/>
          <w:bCs/>
          <w:color w:val="000000" w:themeColor="text1"/>
        </w:rPr>
        <w:t>SUJETO OBLIGADO</w:t>
      </w:r>
      <w:r w:rsidRPr="00045769">
        <w:rPr>
          <w:rFonts w:ascii="Palatino Linotype" w:hAnsi="Palatino Linotype" w:cs="Arial"/>
          <w:color w:val="000000" w:themeColor="text1"/>
        </w:rPr>
        <w:t xml:space="preserve"> no cumplieron con el principio contendido en el artículo 11 de la Ley de Transparencia y Acceso a la Información Pública del Estado de México y Municipios, el cual señala que en la generación, publicación y entrega de información se deberá garantizar que ésta sea </w:t>
      </w:r>
      <w:r w:rsidRPr="00045769">
        <w:rPr>
          <w:rFonts w:ascii="Palatino Linotype" w:hAnsi="Palatino Linotype" w:cs="Arial"/>
          <w:bCs/>
          <w:color w:val="000000" w:themeColor="text1"/>
        </w:rPr>
        <w:t>sujeta a un régimen limitado de restricciones</w:t>
      </w:r>
      <w:r w:rsidRPr="00045769">
        <w:rPr>
          <w:rFonts w:ascii="Palatino Linotype" w:hAnsi="Palatino Linotype" w:cs="Arial"/>
          <w:color w:val="000000" w:themeColor="text1"/>
        </w:rPr>
        <w:t>.</w:t>
      </w:r>
    </w:p>
    <w:p w14:paraId="45C5B0EE" w14:textId="77777777" w:rsidR="00863D31" w:rsidRPr="00A85CB7" w:rsidRDefault="00863D31" w:rsidP="00863D3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C217B45" w14:textId="544DAFA9" w:rsidR="00863D31" w:rsidRPr="00A85CB7" w:rsidRDefault="00863D31" w:rsidP="00A73049">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w:t>
      </w:r>
      <w:r>
        <w:rPr>
          <w:rFonts w:ascii="Palatino Linotype" w:hAnsi="Palatino Linotype" w:cs="Arial"/>
          <w:color w:val="000000" w:themeColor="text1"/>
          <w:szCs w:val="23"/>
        </w:rPr>
        <w:t>asunto</w:t>
      </w:r>
      <w:r w:rsidRPr="00A85CB7">
        <w:rPr>
          <w:rFonts w:ascii="Palatino Linotype" w:hAnsi="Palatino Linotype" w:cs="Arial"/>
          <w:color w:val="000000" w:themeColor="text1"/>
          <w:szCs w:val="23"/>
        </w:rPr>
        <w:t xml:space="preserve"> se circunscribe en determinar si</w:t>
      </w:r>
      <w:r>
        <w:rPr>
          <w:rFonts w:ascii="Palatino Linotype" w:hAnsi="Palatino Linotype" w:cs="Arial"/>
          <w:color w:val="000000" w:themeColor="text1"/>
          <w:szCs w:val="23"/>
        </w:rPr>
        <w:t xml:space="preserve"> el </w:t>
      </w:r>
      <w:r>
        <w:rPr>
          <w:rFonts w:ascii="Palatino Linotype" w:hAnsi="Palatino Linotype" w:cs="Arial"/>
          <w:b/>
          <w:bCs/>
          <w:color w:val="000000" w:themeColor="text1"/>
          <w:szCs w:val="23"/>
        </w:rPr>
        <w:t xml:space="preserve">SUJETO </w:t>
      </w:r>
      <w:r w:rsidRPr="002C6561">
        <w:rPr>
          <w:rFonts w:ascii="Palatino Linotype" w:hAnsi="Palatino Linotype" w:cs="Arial"/>
          <w:b/>
          <w:bCs/>
          <w:color w:val="000000" w:themeColor="text1"/>
          <w:szCs w:val="23"/>
        </w:rPr>
        <w:t>OBLIGADO</w:t>
      </w:r>
      <w:r>
        <w:rPr>
          <w:rFonts w:ascii="Palatino Linotype" w:hAnsi="Palatino Linotype" w:cs="Arial"/>
          <w:color w:val="000000" w:themeColor="text1"/>
          <w:szCs w:val="23"/>
        </w:rPr>
        <w:t xml:space="preserve"> atendió adecuadamente el derecho de acceso a la información ejercido por </w:t>
      </w:r>
      <w:r w:rsidR="002F6F24">
        <w:rPr>
          <w:rFonts w:ascii="Palatino Linotype" w:hAnsi="Palatino Linotype" w:cs="Arial"/>
          <w:color w:val="000000" w:themeColor="text1"/>
          <w:szCs w:val="23"/>
        </w:rPr>
        <w:t>el particular</w:t>
      </w:r>
      <w:r>
        <w:rPr>
          <w:rFonts w:ascii="Palatino Linotype" w:hAnsi="Palatino Linotype" w:cs="Arial"/>
          <w:color w:val="000000" w:themeColor="text1"/>
          <w:szCs w:val="23"/>
        </w:rPr>
        <w:t xml:space="preserve"> o, si por el contrario, </w:t>
      </w:r>
      <w:r w:rsidRPr="002C6561">
        <w:rPr>
          <w:rFonts w:ascii="Palatino Linotype" w:hAnsi="Palatino Linotype" w:cs="Arial"/>
          <w:color w:val="000000" w:themeColor="text1"/>
          <w:szCs w:val="23"/>
        </w:rPr>
        <w:t>se</w:t>
      </w:r>
      <w:r w:rsidRPr="00A85CB7">
        <w:rPr>
          <w:rFonts w:ascii="Palatino Linotype" w:hAnsi="Palatino Linotype" w:cs="Arial"/>
          <w:color w:val="000000" w:themeColor="text1"/>
          <w:szCs w:val="23"/>
        </w:rPr>
        <w:t xml:space="preserve"> </w:t>
      </w:r>
      <w:r w:rsidRPr="00A85CB7">
        <w:rPr>
          <w:rFonts w:ascii="Palatino Linotype" w:hAnsi="Palatino Linotype"/>
          <w:color w:val="000000" w:themeColor="text1"/>
        </w:rPr>
        <w:t>actualiza</w:t>
      </w:r>
      <w:r>
        <w:rPr>
          <w:rFonts w:ascii="Palatino Linotype" w:hAnsi="Palatino Linotype"/>
          <w:color w:val="000000" w:themeColor="text1"/>
        </w:rPr>
        <w:t>n</w:t>
      </w:r>
      <w:r w:rsidRPr="00A85CB7">
        <w:rPr>
          <w:rFonts w:ascii="Palatino Linotype" w:hAnsi="Palatino Linotype"/>
          <w:color w:val="000000" w:themeColor="text1"/>
        </w:rPr>
        <w:t xml:space="preserve"> la</w:t>
      </w:r>
      <w:r>
        <w:rPr>
          <w:rFonts w:ascii="Palatino Linotype" w:hAnsi="Palatino Linotype"/>
          <w:color w:val="000000" w:themeColor="text1"/>
        </w:rPr>
        <w:t>s</w:t>
      </w:r>
      <w:r w:rsidRPr="00A85CB7">
        <w:rPr>
          <w:rFonts w:ascii="Palatino Linotype" w:hAnsi="Palatino Linotype"/>
          <w:color w:val="000000" w:themeColor="text1"/>
        </w:rPr>
        <w:t xml:space="preserve"> causal</w:t>
      </w:r>
      <w:r>
        <w:rPr>
          <w:rFonts w:ascii="Palatino Linotype" w:hAnsi="Palatino Linotype"/>
          <w:color w:val="000000" w:themeColor="text1"/>
        </w:rPr>
        <w:t>es</w:t>
      </w:r>
      <w:r w:rsidRPr="00A85CB7">
        <w:rPr>
          <w:rFonts w:ascii="Palatino Linotype" w:hAnsi="Palatino Linotype"/>
          <w:color w:val="000000" w:themeColor="text1"/>
        </w:rPr>
        <w:t xml:space="preserve"> de procedencia</w:t>
      </w:r>
      <w:r w:rsidRPr="00A85CB7">
        <w:rPr>
          <w:rFonts w:ascii="Palatino Linotype" w:hAnsi="Palatino Linotype" w:cs="Arial"/>
          <w:color w:val="000000" w:themeColor="text1"/>
          <w:szCs w:val="23"/>
        </w:rPr>
        <w:t xml:space="preserve"> del recurso de revisión establecida</w:t>
      </w:r>
      <w:r>
        <w:rPr>
          <w:rFonts w:ascii="Palatino Linotype" w:hAnsi="Palatino Linotype" w:cs="Arial"/>
          <w:color w:val="000000" w:themeColor="text1"/>
          <w:szCs w:val="23"/>
        </w:rPr>
        <w:t>s</w:t>
      </w:r>
      <w:r w:rsidRPr="00A85CB7">
        <w:rPr>
          <w:rFonts w:ascii="Palatino Linotype" w:hAnsi="Palatino Linotype" w:cs="Arial"/>
          <w:color w:val="000000" w:themeColor="text1"/>
          <w:szCs w:val="23"/>
        </w:rPr>
        <w:t xml:space="preserve"> en el artículo 179 </w:t>
      </w:r>
      <w:r>
        <w:rPr>
          <w:rFonts w:ascii="Palatino Linotype" w:hAnsi="Palatino Linotype" w:cs="Arial"/>
          <w:color w:val="000000" w:themeColor="text1"/>
          <w:szCs w:val="23"/>
        </w:rPr>
        <w:t>fracciones</w:t>
      </w:r>
      <w:r w:rsidRPr="00A85CB7">
        <w:rPr>
          <w:rFonts w:ascii="Palatino Linotype" w:hAnsi="Palatino Linotype" w:cs="Arial"/>
          <w:color w:val="000000" w:themeColor="text1"/>
          <w:szCs w:val="23"/>
        </w:rPr>
        <w:t xml:space="preserve"> </w:t>
      </w:r>
      <w:r>
        <w:rPr>
          <w:rFonts w:ascii="Palatino Linotype" w:hAnsi="Palatino Linotype" w:cs="Arial"/>
          <w:color w:val="000000" w:themeColor="text1"/>
          <w:szCs w:val="23"/>
        </w:rPr>
        <w:t>I y VIII</w:t>
      </w:r>
      <w:r w:rsidRPr="00A85CB7">
        <w:rPr>
          <w:rFonts w:ascii="Palatino Linotype" w:hAnsi="Palatino Linotype" w:cs="Arial"/>
          <w:color w:val="000000" w:themeColor="text1"/>
          <w:szCs w:val="23"/>
        </w:rPr>
        <w:t xml:space="preserve"> de la Ley de Transparencia y Acceso a la Información Pública del Estado de México y Municipios, </w:t>
      </w:r>
      <w:r>
        <w:rPr>
          <w:rFonts w:ascii="Palatino Linotype" w:hAnsi="Palatino Linotype" w:cs="Arial"/>
          <w:color w:val="000000" w:themeColor="text1"/>
          <w:szCs w:val="23"/>
        </w:rPr>
        <w:t xml:space="preserve">y </w:t>
      </w:r>
      <w:r w:rsidRPr="00A85CB7">
        <w:rPr>
          <w:rFonts w:ascii="Palatino Linotype" w:hAnsi="Palatino Linotype" w:cs="Arial"/>
          <w:color w:val="000000" w:themeColor="text1"/>
          <w:szCs w:val="23"/>
        </w:rPr>
        <w:t>que se transcribe</w:t>
      </w:r>
      <w:r>
        <w:rPr>
          <w:rFonts w:ascii="Palatino Linotype" w:hAnsi="Palatino Linotype" w:cs="Arial"/>
          <w:color w:val="000000" w:themeColor="text1"/>
          <w:szCs w:val="23"/>
        </w:rPr>
        <w:t>n</w:t>
      </w:r>
      <w:r w:rsidRPr="00A85CB7">
        <w:rPr>
          <w:rFonts w:ascii="Palatino Linotype" w:hAnsi="Palatino Linotype" w:cs="Arial"/>
          <w:color w:val="000000" w:themeColor="text1"/>
          <w:szCs w:val="23"/>
        </w:rPr>
        <w:t xml:space="preserve"> a continuación:</w:t>
      </w:r>
    </w:p>
    <w:p w14:paraId="3B82D39E" w14:textId="77777777" w:rsidR="00863D31" w:rsidRPr="00A85CB7" w:rsidRDefault="00863D31" w:rsidP="00863D3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24FD2E2A" w14:textId="77777777" w:rsidR="00863D31" w:rsidRPr="00C51671" w:rsidRDefault="00863D31" w:rsidP="00863D3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1FE0CBF7" w14:textId="77777777" w:rsidR="00863D31" w:rsidRPr="00A85CB7" w:rsidRDefault="00863D31" w:rsidP="00863D3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FD79E2" w14:textId="77777777" w:rsidR="00863D31" w:rsidRPr="002C6561" w:rsidRDefault="00863D31" w:rsidP="00863D31">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i/>
          <w:color w:val="000000" w:themeColor="text1"/>
          <w:sz w:val="22"/>
        </w:rPr>
        <w:lastRenderedPageBreak/>
        <w:t>VIII.</w:t>
      </w:r>
      <w:r>
        <w:rPr>
          <w:rFonts w:ascii="Palatino Linotype" w:hAnsi="Palatino Linotype"/>
          <w:bCs/>
          <w:i/>
          <w:color w:val="000000" w:themeColor="text1"/>
          <w:sz w:val="22"/>
        </w:rPr>
        <w:t xml:space="preserve"> La notificación, entrega o puesta a disposición de información en una modalidad o formato distinto al solicitado;</w:t>
      </w:r>
    </w:p>
    <w:p w14:paraId="50397A97" w14:textId="77777777" w:rsidR="00863D31" w:rsidRPr="00A85CB7" w:rsidRDefault="00863D31" w:rsidP="00863D3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4820C221" w14:textId="77777777" w:rsidR="00863D31" w:rsidRPr="00A85CB7" w:rsidRDefault="00863D31" w:rsidP="00863D31">
      <w:pPr>
        <w:pStyle w:val="Sinespaciado"/>
        <w:tabs>
          <w:tab w:val="left" w:pos="426"/>
        </w:tabs>
        <w:ind w:right="567"/>
        <w:jc w:val="both"/>
        <w:rPr>
          <w:rFonts w:ascii="Palatino Linotype" w:hAnsi="Palatino Linotype" w:cs="Arial"/>
          <w:i/>
          <w:color w:val="000000" w:themeColor="text1"/>
          <w:sz w:val="22"/>
        </w:rPr>
      </w:pPr>
    </w:p>
    <w:p w14:paraId="2BC44C93" w14:textId="77777777" w:rsidR="00863D31" w:rsidRPr="00A85CB7" w:rsidRDefault="00863D31" w:rsidP="00863D31">
      <w:pPr>
        <w:pStyle w:val="Ttulo2"/>
        <w:tabs>
          <w:tab w:val="left" w:pos="426"/>
        </w:tabs>
        <w:rPr>
          <w:rFonts w:cs="Arial"/>
          <w:b w:val="0"/>
        </w:rPr>
      </w:pPr>
      <w:bookmarkStart w:id="28" w:name="_Toc51892302"/>
      <w:bookmarkStart w:id="29" w:name="_Toc53758883"/>
      <w:r w:rsidRPr="00A85CB7">
        <w:rPr>
          <w:rFonts w:cs="Arial"/>
        </w:rPr>
        <w:t>CUARTO. Estudio y Resolución del asunto.</w:t>
      </w:r>
      <w:bookmarkEnd w:id="28"/>
      <w:bookmarkEnd w:id="29"/>
    </w:p>
    <w:p w14:paraId="24BA5C0D" w14:textId="2BA4F001" w:rsidR="00863D31" w:rsidRPr="00A85CB7" w:rsidRDefault="00863D31" w:rsidP="00863D31">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30" w:name="_Toc51892303"/>
      <w:bookmarkStart w:id="31" w:name="_Toc53758884"/>
      <w:r w:rsidRPr="00A85CB7">
        <w:rPr>
          <w:rFonts w:ascii="Palatino Linotype" w:hAnsi="Palatino Linotype" w:cs="Arial"/>
          <w:b/>
          <w:color w:val="000000" w:themeColor="text1"/>
        </w:rPr>
        <w:t>I</w:t>
      </w:r>
      <w:r w:rsidR="00061299">
        <w:rPr>
          <w:rFonts w:ascii="Palatino Linotype" w:hAnsi="Palatino Linotype" w:cs="Arial"/>
          <w:b/>
          <w:color w:val="000000" w:themeColor="text1"/>
        </w:rPr>
        <w:t>. Del acta entregada en respuesta</w:t>
      </w:r>
      <w:r w:rsidR="00F3095A">
        <w:rPr>
          <w:rFonts w:ascii="Palatino Linotype" w:hAnsi="Palatino Linotype" w:cs="Arial"/>
          <w:b/>
          <w:color w:val="000000" w:themeColor="text1"/>
        </w:rPr>
        <w:t xml:space="preserve"> a la solicitud </w:t>
      </w:r>
      <w:r w:rsidR="00F3095A" w:rsidRPr="00F3095A">
        <w:rPr>
          <w:rFonts w:ascii="Palatino Linotype" w:hAnsi="Palatino Linotype" w:cs="Arial"/>
          <w:b/>
          <w:color w:val="000000" w:themeColor="text1"/>
        </w:rPr>
        <w:t>00259/IXTASAL/IP/2020</w:t>
      </w:r>
      <w:r w:rsidRPr="00A85CB7">
        <w:rPr>
          <w:rFonts w:ascii="Palatino Linotype" w:hAnsi="Palatino Linotype" w:cs="Arial"/>
          <w:b/>
          <w:color w:val="000000" w:themeColor="text1"/>
        </w:rPr>
        <w:t>.</w:t>
      </w:r>
      <w:bookmarkEnd w:id="30"/>
      <w:bookmarkEnd w:id="31"/>
    </w:p>
    <w:p w14:paraId="1C6A1E7D" w14:textId="77777777" w:rsidR="00863D31" w:rsidRPr="00A50720"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32" w:name="_Toc466371865"/>
      <w:bookmarkStart w:id="33" w:name="_Toc466377653"/>
      <w:bookmarkEnd w:id="23"/>
      <w:bookmarkEnd w:id="24"/>
      <w:bookmarkEnd w:id="25"/>
      <w:bookmarkEnd w:id="26"/>
      <w:bookmarkEnd w:id="27"/>
    </w:p>
    <w:p w14:paraId="2E206AFE" w14:textId="79B89A2F" w:rsidR="00863D31" w:rsidRDefault="00863D31" w:rsidP="0024479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9176CF">
        <w:rPr>
          <w:rFonts w:ascii="Palatino Linotype" w:hAnsi="Palatino Linotype"/>
          <w:color w:val="000000" w:themeColor="text1"/>
        </w:rPr>
        <w:t xml:space="preserve">Como </w:t>
      </w:r>
      <w:r w:rsidR="00E835F4">
        <w:rPr>
          <w:rFonts w:ascii="Palatino Linotype" w:hAnsi="Palatino Linotype"/>
          <w:color w:val="000000" w:themeColor="text1"/>
        </w:rPr>
        <w:t>ya fue descrito</w:t>
      </w:r>
      <w:r w:rsidRPr="009176CF">
        <w:rPr>
          <w:rFonts w:ascii="Palatino Linotype" w:hAnsi="Palatino Linotype"/>
          <w:color w:val="000000" w:themeColor="text1"/>
        </w:rPr>
        <w:t xml:space="preserve"> en el apartado de </w:t>
      </w:r>
      <w:r w:rsidRPr="009176CF">
        <w:rPr>
          <w:rFonts w:ascii="Palatino Linotype" w:hAnsi="Palatino Linotype"/>
          <w:i/>
          <w:iCs/>
          <w:color w:val="000000" w:themeColor="text1"/>
        </w:rPr>
        <w:t>Antecedentes</w:t>
      </w:r>
      <w:r w:rsidRPr="009176CF">
        <w:rPr>
          <w:rFonts w:ascii="Palatino Linotype" w:hAnsi="Palatino Linotype"/>
          <w:color w:val="000000" w:themeColor="text1"/>
        </w:rPr>
        <w:t xml:space="preserve"> de la presente resolución, </w:t>
      </w:r>
      <w:r>
        <w:rPr>
          <w:rFonts w:ascii="Palatino Linotype" w:hAnsi="Palatino Linotype"/>
          <w:color w:val="000000" w:themeColor="text1"/>
        </w:rPr>
        <w:t xml:space="preserve">mediante las solicitudes de información </w:t>
      </w:r>
      <w:r w:rsidR="005E7F2E">
        <w:rPr>
          <w:rFonts w:ascii="Palatino Linotype" w:hAnsi="Palatino Linotype"/>
          <w:b/>
          <w:bCs/>
          <w:color w:val="000000" w:themeColor="text1"/>
        </w:rPr>
        <w:t>00259/IXTASAL/IP/2020</w:t>
      </w:r>
      <w:r w:rsidR="00F3095A">
        <w:rPr>
          <w:rFonts w:ascii="Palatino Linotype" w:hAnsi="Palatino Linotype"/>
          <w:b/>
          <w:bCs/>
          <w:color w:val="000000" w:themeColor="text1"/>
        </w:rPr>
        <w:t xml:space="preserve"> </w:t>
      </w:r>
      <w:r w:rsidR="00244798">
        <w:rPr>
          <w:rFonts w:ascii="Palatino Linotype" w:eastAsia="Calibri" w:hAnsi="Palatino Linotype" w:cs="Arial"/>
          <w:color w:val="000000" w:themeColor="text1"/>
          <w:lang w:val="es-ES"/>
        </w:rPr>
        <w:t xml:space="preserve">medularmente </w:t>
      </w:r>
      <w:r w:rsidR="00E835F4">
        <w:rPr>
          <w:rFonts w:ascii="Palatino Linotype" w:eastAsia="Calibri" w:hAnsi="Palatino Linotype" w:cs="Arial"/>
          <w:color w:val="000000" w:themeColor="text1"/>
          <w:lang w:val="es-ES"/>
        </w:rPr>
        <w:t xml:space="preserve">se </w:t>
      </w:r>
      <w:r w:rsidR="00F3095A">
        <w:rPr>
          <w:rFonts w:ascii="Palatino Linotype" w:eastAsia="Calibri" w:hAnsi="Palatino Linotype" w:cs="Arial"/>
          <w:color w:val="000000" w:themeColor="text1"/>
          <w:lang w:val="es-ES"/>
        </w:rPr>
        <w:t xml:space="preserve">requirieron </w:t>
      </w:r>
      <w:r w:rsidR="00F3095A">
        <w:rPr>
          <w:rFonts w:ascii="Palatino Linotype" w:hAnsi="Palatino Linotype"/>
          <w:color w:val="000000" w:themeColor="text1"/>
        </w:rPr>
        <w:t>los reglamentos de Protección civil y Bomberos y de la Secretaría del A</w:t>
      </w:r>
      <w:r w:rsidR="00F3095A" w:rsidRPr="00F3095A">
        <w:rPr>
          <w:rFonts w:ascii="Palatino Linotype" w:hAnsi="Palatino Linotype"/>
          <w:color w:val="000000" w:themeColor="text1"/>
        </w:rPr>
        <w:t>yuntamiento correspondientes a los ejercicios fiscales 2013 y 2019</w:t>
      </w:r>
      <w:r w:rsidR="00244798" w:rsidRPr="00F3095A">
        <w:rPr>
          <w:rFonts w:ascii="Palatino Linotype" w:hAnsi="Palatino Linotype"/>
          <w:color w:val="000000" w:themeColor="text1"/>
        </w:rPr>
        <w:t>.</w:t>
      </w:r>
    </w:p>
    <w:p w14:paraId="064E35C2" w14:textId="77777777" w:rsidR="00863D31" w:rsidRPr="009176CF"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1710263" w14:textId="6BD8A174" w:rsidR="00863D31" w:rsidRDefault="00244798"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Sin embargo </w:t>
      </w:r>
      <w:r w:rsidR="00061299">
        <w:rPr>
          <w:rFonts w:ascii="Palatino Linotype" w:hAnsi="Palatino Linotype"/>
          <w:color w:val="000000" w:themeColor="text1"/>
        </w:rPr>
        <w:t>e</w:t>
      </w:r>
      <w:r w:rsidR="00863D31">
        <w:rPr>
          <w:rFonts w:ascii="Palatino Linotype" w:hAnsi="Palatino Linotype"/>
          <w:color w:val="000000" w:themeColor="text1"/>
        </w:rPr>
        <w:t xml:space="preserve">l </w:t>
      </w:r>
      <w:r w:rsidR="00863D31">
        <w:rPr>
          <w:rFonts w:ascii="Palatino Linotype" w:hAnsi="Palatino Linotype"/>
          <w:b/>
          <w:bCs/>
          <w:color w:val="000000" w:themeColor="text1"/>
        </w:rPr>
        <w:t>SUJETO OBLIGADO</w:t>
      </w:r>
      <w:r w:rsidR="00863D31">
        <w:rPr>
          <w:rFonts w:ascii="Palatino Linotype" w:hAnsi="Palatino Linotype"/>
          <w:color w:val="000000" w:themeColor="text1"/>
        </w:rPr>
        <w:t xml:space="preserve"> entregó a modo de respuesta para cada una de las solicitudes de información el Acta de la </w:t>
      </w:r>
      <w:r>
        <w:rPr>
          <w:rFonts w:ascii="Palatino Linotype" w:hAnsi="Palatino Linotype"/>
          <w:color w:val="000000" w:themeColor="text1"/>
        </w:rPr>
        <w:t>On</w:t>
      </w:r>
      <w:r w:rsidR="00863D31">
        <w:rPr>
          <w:rFonts w:ascii="Palatino Linotype" w:hAnsi="Palatino Linotype"/>
          <w:color w:val="000000" w:themeColor="text1"/>
        </w:rPr>
        <w:t xml:space="preserve">ceava Sesión Extraordinaria de su Comité de Transparencia, celebrada el </w:t>
      </w:r>
      <w:r>
        <w:rPr>
          <w:rFonts w:ascii="Palatino Linotype" w:hAnsi="Palatino Linotype"/>
          <w:color w:val="000000" w:themeColor="text1"/>
        </w:rPr>
        <w:t>quince</w:t>
      </w:r>
      <w:r w:rsidR="00863D31">
        <w:rPr>
          <w:rFonts w:ascii="Palatino Linotype" w:hAnsi="Palatino Linotype"/>
          <w:color w:val="000000" w:themeColor="text1"/>
        </w:rPr>
        <w:t xml:space="preserve"> (</w:t>
      </w:r>
      <w:r>
        <w:rPr>
          <w:rFonts w:ascii="Palatino Linotype" w:hAnsi="Palatino Linotype"/>
          <w:color w:val="000000" w:themeColor="text1"/>
        </w:rPr>
        <w:t>15</w:t>
      </w:r>
      <w:r w:rsidR="00863D31">
        <w:rPr>
          <w:rFonts w:ascii="Palatino Linotype" w:hAnsi="Palatino Linotype"/>
          <w:color w:val="000000" w:themeColor="text1"/>
        </w:rPr>
        <w:t xml:space="preserve">) de junio de dos mil veinte, a través del cual, esencialmente, se </w:t>
      </w:r>
      <w:r>
        <w:rPr>
          <w:rFonts w:ascii="Palatino Linotype" w:hAnsi="Palatino Linotype"/>
          <w:color w:val="000000" w:themeColor="text1"/>
        </w:rPr>
        <w:t>acordó</w:t>
      </w:r>
      <w:r w:rsidR="00863D31">
        <w:rPr>
          <w:rFonts w:ascii="Palatino Linotype" w:hAnsi="Palatino Linotype"/>
          <w:color w:val="000000" w:themeColor="text1"/>
        </w:rPr>
        <w:t xml:space="preserve"> </w:t>
      </w:r>
      <w:r w:rsidR="001402F2">
        <w:rPr>
          <w:rFonts w:ascii="Palatino Linotype" w:hAnsi="Palatino Linotype"/>
          <w:color w:val="000000" w:themeColor="text1"/>
        </w:rPr>
        <w:t>por unanimidad de votos lo siguiente:</w:t>
      </w:r>
    </w:p>
    <w:p w14:paraId="67753833" w14:textId="77777777" w:rsidR="00863D31" w:rsidRDefault="00863D31" w:rsidP="00863D31">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p>
    <w:p w14:paraId="7FD40A2E" w14:textId="77777777" w:rsidR="001402F2" w:rsidRDefault="00863D31" w:rsidP="00863D3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“Se tiene aprobado por </w:t>
      </w:r>
      <w:r>
        <w:rPr>
          <w:rFonts w:ascii="Palatino Linotype" w:hAnsi="Palatino Linotype"/>
          <w:b/>
          <w:bCs/>
          <w:i/>
          <w:iCs/>
          <w:color w:val="000000" w:themeColor="text1"/>
          <w:sz w:val="22"/>
          <w:szCs w:val="22"/>
        </w:rPr>
        <w:t>unanimidad de votos</w:t>
      </w:r>
      <w:r>
        <w:rPr>
          <w:rFonts w:ascii="Palatino Linotype" w:hAnsi="Palatino Linotype"/>
          <w:i/>
          <w:iCs/>
          <w:color w:val="000000" w:themeColor="text1"/>
          <w:sz w:val="22"/>
          <w:szCs w:val="22"/>
        </w:rPr>
        <w:t xml:space="preserve"> de los integrantes del Comité de Transparencia, el cambio de modalidad de entrega de la información con el cual el ayuntamiento de Ixtapan de la Sal, México, dará atención a las siguientes solicitudes de acceso a la información identificadas con los números: (…) </w:t>
      </w:r>
    </w:p>
    <w:p w14:paraId="16F9EB20" w14:textId="16997B51" w:rsidR="00863D31" w:rsidRPr="001402F2" w:rsidRDefault="005E7F2E" w:rsidP="001402F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3095A">
        <w:rPr>
          <w:rFonts w:ascii="Palatino Linotype" w:hAnsi="Palatino Linotype"/>
          <w:b/>
          <w:i/>
          <w:iCs/>
          <w:color w:val="000000" w:themeColor="text1"/>
          <w:sz w:val="22"/>
          <w:szCs w:val="22"/>
        </w:rPr>
        <w:t>00259/IXTASAL/IP/2020</w:t>
      </w:r>
      <w:r w:rsidR="00863D31">
        <w:rPr>
          <w:rFonts w:ascii="Palatino Linotype" w:hAnsi="Palatino Linotype"/>
          <w:i/>
          <w:iCs/>
          <w:color w:val="000000" w:themeColor="text1"/>
          <w:sz w:val="22"/>
          <w:szCs w:val="22"/>
        </w:rPr>
        <w:t xml:space="preserve">, </w:t>
      </w:r>
      <w:r w:rsidR="00F3095A" w:rsidRPr="00F3095A">
        <w:rPr>
          <w:rFonts w:ascii="Palatino Linotype" w:hAnsi="Palatino Linotype"/>
          <w:i/>
          <w:iCs/>
          <w:color w:val="000000" w:themeColor="text1"/>
          <w:sz w:val="22"/>
          <w:szCs w:val="22"/>
        </w:rPr>
        <w:t>00265/JXTASAL/IP/2020, 00266/IXTASAL/IP/2020, 00267/IXTASAL/IP/2020, 00268/JXTASAL/IP/2020, 00269/IXTASAL/IP/2020, 00272/IXTASAL/IP/2020, 00276/IXTASAL/IP/2020, 00280/JXTASAL/IP/2020, 00281/IXTASAL/IP/2020, 00282/IXTASAL/IP/2020, 00283/IXTASAL/IP/2020, 00284/IXTASAL/IP/2020, 00285/IXTASAL/IP/2020</w:t>
      </w:r>
      <w:r w:rsidR="00F3095A">
        <w:rPr>
          <w:rFonts w:ascii="Palatino Linotype" w:hAnsi="Palatino Linotype"/>
          <w:i/>
          <w:iCs/>
          <w:color w:val="000000" w:themeColor="text1"/>
          <w:sz w:val="22"/>
          <w:szCs w:val="22"/>
        </w:rPr>
        <w:t xml:space="preserve"> (…)</w:t>
      </w:r>
      <w:r w:rsidR="00863D31" w:rsidRPr="001402F2">
        <w:rPr>
          <w:rFonts w:ascii="Palatino Linotype" w:hAnsi="Palatino Linotype"/>
          <w:i/>
          <w:iCs/>
          <w:color w:val="000000" w:themeColor="text1"/>
          <w:sz w:val="22"/>
          <w:szCs w:val="22"/>
        </w:rPr>
        <w:t xml:space="preserve">, </w:t>
      </w:r>
      <w:r w:rsidR="001402F2" w:rsidRPr="001402F2">
        <w:rPr>
          <w:rFonts w:ascii="Palatino Linotype" w:hAnsi="Palatino Linotype"/>
          <w:i/>
          <w:iCs/>
          <w:color w:val="000000" w:themeColor="text1"/>
          <w:sz w:val="22"/>
          <w:szCs w:val="22"/>
        </w:rPr>
        <w:t xml:space="preserve">sean puestas a disposición del solicitante mediante consulta directa (in situ), en términos de los artículos 1, 2, 4, 7, 8, 10, 11, primer párrafo, 12, 14, 15, 21, 22, 49 fracción XII, 158, primer párrafo y 165, primer párrafo de la Ley de Transparencia y Acceso a la Información Pública del </w:t>
      </w:r>
      <w:r w:rsidR="001402F2" w:rsidRPr="001402F2">
        <w:rPr>
          <w:rFonts w:ascii="Palatino Linotype" w:hAnsi="Palatino Linotype"/>
          <w:i/>
          <w:iCs/>
          <w:color w:val="000000" w:themeColor="text1"/>
          <w:sz w:val="22"/>
          <w:szCs w:val="22"/>
        </w:rPr>
        <w:lastRenderedPageBreak/>
        <w:t>Estado de México y Municipios,; con el apercibimiento de que si transcurrido el plazo establecido en el precepto legal de referencia, el solicitante no acude a consultar la información requerida en el término de sesenta días hábiles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w:t>
      </w:r>
      <w:r w:rsidR="00863D31" w:rsidRPr="001402F2">
        <w:rPr>
          <w:rFonts w:ascii="Palatino Linotype" w:hAnsi="Palatino Linotype"/>
          <w:i/>
          <w:iCs/>
          <w:color w:val="000000" w:themeColor="text1"/>
          <w:sz w:val="22"/>
          <w:szCs w:val="22"/>
        </w:rPr>
        <w:t xml:space="preserve">” </w:t>
      </w:r>
      <w:r w:rsidR="00863D31" w:rsidRPr="001402F2">
        <w:rPr>
          <w:rFonts w:ascii="Palatino Linotype" w:hAnsi="Palatino Linotype"/>
          <w:color w:val="000000" w:themeColor="text1"/>
          <w:sz w:val="22"/>
          <w:szCs w:val="22"/>
        </w:rPr>
        <w:t>(Sic).</w:t>
      </w:r>
    </w:p>
    <w:p w14:paraId="0CBDED77"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6D4BA29A" w14:textId="6457816E"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De lo anterior se colige que el </w:t>
      </w:r>
      <w:r>
        <w:rPr>
          <w:rFonts w:ascii="Palatino Linotype" w:hAnsi="Palatino Linotype"/>
          <w:b/>
          <w:bCs/>
          <w:color w:val="000000" w:themeColor="text1"/>
        </w:rPr>
        <w:t>SUJETO OBLIGADO</w:t>
      </w:r>
      <w:r>
        <w:rPr>
          <w:rFonts w:ascii="Palatino Linotype" w:hAnsi="Palatino Linotype"/>
          <w:color w:val="000000" w:themeColor="text1"/>
        </w:rPr>
        <w:t xml:space="preserve"> determinó cambiar la modalidad de entrega de la información vía </w:t>
      </w:r>
      <w:r>
        <w:rPr>
          <w:rFonts w:ascii="Palatino Linotype" w:hAnsi="Palatino Linotype"/>
          <w:i/>
          <w:iCs/>
          <w:color w:val="000000" w:themeColor="text1"/>
        </w:rPr>
        <w:t>in situ</w:t>
      </w:r>
      <w:r>
        <w:rPr>
          <w:rFonts w:ascii="Palatino Linotype" w:hAnsi="Palatino Linotype"/>
          <w:color w:val="000000" w:themeColor="text1"/>
        </w:rPr>
        <w:t xml:space="preserve">, y otorgar un plazo de 60 días hábiles, a partir de que las autoridades sanitarias correspondientes determinen la reanudación de actividades gubernamentales, para que </w:t>
      </w:r>
      <w:r w:rsidR="00AC24C6">
        <w:rPr>
          <w:rFonts w:ascii="Palatino Linotype" w:hAnsi="Palatino Linotype"/>
          <w:color w:val="000000" w:themeColor="text1"/>
        </w:rPr>
        <w:t xml:space="preserve">el RECURRENTE </w:t>
      </w:r>
      <w:r>
        <w:rPr>
          <w:rFonts w:ascii="Palatino Linotype" w:hAnsi="Palatino Linotype"/>
          <w:color w:val="000000" w:themeColor="text1"/>
        </w:rPr>
        <w:t>pueda consultar la información.</w:t>
      </w:r>
    </w:p>
    <w:p w14:paraId="09A9ECE1"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56F11BD3"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Dicho lo anterior, </w:t>
      </w:r>
      <w:r w:rsidRPr="00272FEC">
        <w:rPr>
          <w:rFonts w:ascii="Palatino Linotype" w:hAnsi="Palatino Linotype"/>
          <w:color w:val="000000" w:themeColor="text1"/>
        </w:rPr>
        <w:t xml:space="preserve">toda vez que el </w:t>
      </w:r>
      <w:r w:rsidRPr="00272FEC">
        <w:rPr>
          <w:rFonts w:ascii="Palatino Linotype" w:hAnsi="Palatino Linotype"/>
          <w:b/>
          <w:color w:val="000000" w:themeColor="text1"/>
        </w:rPr>
        <w:t>SUJETO OBLIGADO</w:t>
      </w:r>
      <w:r w:rsidRPr="00272FEC">
        <w:rPr>
          <w:rFonts w:ascii="Palatino Linotype" w:hAnsi="Palatino Linotype"/>
          <w:color w:val="000000" w:themeColor="text1"/>
        </w:rPr>
        <w:t xml:space="preserve"> se pronunció respecto de la información solicitada, </w:t>
      </w:r>
      <w:r>
        <w:rPr>
          <w:rFonts w:ascii="Palatino Linotype" w:hAnsi="Palatino Linotype"/>
          <w:color w:val="000000" w:themeColor="text1"/>
        </w:rPr>
        <w:t>conviene</w:t>
      </w:r>
      <w:r w:rsidRPr="00272FEC">
        <w:rPr>
          <w:rFonts w:ascii="Palatino Linotype" w:hAnsi="Palatino Linotype"/>
          <w:color w:val="000000" w:themeColor="text1"/>
        </w:rPr>
        <w:t xml:space="preserve"> obviar el análisis de competencia del </w:t>
      </w:r>
      <w:r w:rsidRPr="00272FEC">
        <w:rPr>
          <w:rFonts w:ascii="Palatino Linotype" w:hAnsi="Palatino Linotype"/>
          <w:b/>
          <w:color w:val="000000" w:themeColor="text1"/>
        </w:rPr>
        <w:t>SUJETO OBLIGADO</w:t>
      </w:r>
      <w:r w:rsidRPr="00272FEC">
        <w:rPr>
          <w:rFonts w:ascii="Palatino Linotype" w:hAnsi="Palatino Linotype"/>
          <w:color w:val="000000" w:themeColor="text1"/>
        </w:rPr>
        <w:t xml:space="preserve"> para generar, administrar o poseer la misma, dado que éste asumió la competencia mediante su respuesta a la solicitud de información.</w:t>
      </w:r>
    </w:p>
    <w:p w14:paraId="7AC54E4E"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7E5A12AC"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Lo anterior </w:t>
      </w:r>
      <w:r w:rsidRPr="00272FEC">
        <w:rPr>
          <w:rFonts w:ascii="Palatino Linotype" w:hAnsi="Palatino Linotype"/>
          <w:color w:val="000000" w:themeColor="text1"/>
        </w:rPr>
        <w:t xml:space="preserve">encuentra lógica toda vez que el estudio de la naturaleza jurídica de la información pública solicitada tiene por objeto determinar si ésta la genera, posee o administra el </w:t>
      </w:r>
      <w:r w:rsidRPr="00272FEC">
        <w:rPr>
          <w:rFonts w:ascii="Palatino Linotype" w:hAnsi="Palatino Linotype"/>
          <w:b/>
          <w:color w:val="000000" w:themeColor="text1"/>
        </w:rPr>
        <w:t>SUJETO OBLIGADO</w:t>
      </w:r>
      <w:r w:rsidRPr="00272FEC">
        <w:rPr>
          <w:rFonts w:ascii="Palatino Linotype" w:hAnsi="Palatino Linotype"/>
          <w:color w:val="000000" w:themeColor="text1"/>
        </w:rPr>
        <w:t xml:space="preserve">; empero, en aquellos casos en que éste la asume, implica </w:t>
      </w:r>
      <w:r w:rsidRPr="00272FEC">
        <w:rPr>
          <w:rFonts w:ascii="Palatino Linotype" w:hAnsi="Palatino Linotype"/>
          <w:i/>
          <w:color w:val="000000" w:themeColor="text1"/>
        </w:rPr>
        <w:t>de facto</w:t>
      </w:r>
      <w:r w:rsidRPr="00272FEC">
        <w:rPr>
          <w:rFonts w:ascii="Palatino Linotype" w:hAnsi="Palatino Linotype"/>
          <w:color w:val="000000" w:themeColor="text1"/>
        </w:rPr>
        <w:t xml:space="preserve"> que la genera, posee o administra. Por consiguiente, a nada práctico nos conduciría su estudio, ya que, se insiste, la información pública solicitada, </w:t>
      </w:r>
      <w:r w:rsidRPr="003A2E93">
        <w:rPr>
          <w:rFonts w:ascii="Palatino Linotype" w:hAnsi="Palatino Linotype"/>
          <w:color w:val="000000" w:themeColor="text1"/>
        </w:rPr>
        <w:t xml:space="preserve">consistente en </w:t>
      </w:r>
      <w:r>
        <w:rPr>
          <w:rFonts w:ascii="Palatino Linotype" w:hAnsi="Palatino Linotype"/>
          <w:color w:val="000000" w:themeColor="text1"/>
        </w:rPr>
        <w:t xml:space="preserve">las </w:t>
      </w:r>
      <w:r w:rsidRPr="00EB6426">
        <w:rPr>
          <w:rFonts w:ascii="Palatino Linotype" w:hAnsi="Palatino Linotype" w:cs="Arial"/>
          <w:color w:val="000000" w:themeColor="text1"/>
          <w:lang w:val="es-MX"/>
        </w:rPr>
        <w:t xml:space="preserve">bitácoras de gasolina de la Dirección de </w:t>
      </w:r>
      <w:r w:rsidRPr="00EB6426">
        <w:rPr>
          <w:rFonts w:ascii="Palatino Linotype" w:hAnsi="Palatino Linotype" w:cs="Arial"/>
          <w:color w:val="000000" w:themeColor="text1"/>
          <w:lang w:val="es-MX"/>
        </w:rPr>
        <w:lastRenderedPageBreak/>
        <w:t xml:space="preserve">Administración; </w:t>
      </w:r>
      <w:r>
        <w:rPr>
          <w:rFonts w:ascii="Palatino Linotype" w:hAnsi="Palatino Linotype" w:cs="Arial"/>
          <w:color w:val="000000" w:themeColor="text1"/>
          <w:lang w:val="es-MX"/>
        </w:rPr>
        <w:t xml:space="preserve">los </w:t>
      </w:r>
      <w:r w:rsidRPr="00EB6426">
        <w:rPr>
          <w:rFonts w:ascii="Palatino Linotype" w:hAnsi="Palatino Linotype" w:cs="Arial"/>
          <w:color w:val="000000" w:themeColor="text1"/>
          <w:lang w:val="es-MX"/>
        </w:rPr>
        <w:t xml:space="preserve">pagos por la renta de lonas, mesas, sillas y audio; </w:t>
      </w:r>
      <w:r>
        <w:rPr>
          <w:rFonts w:ascii="Palatino Linotype" w:hAnsi="Palatino Linotype" w:cs="Arial"/>
          <w:color w:val="000000" w:themeColor="text1"/>
          <w:lang w:val="es-MX"/>
        </w:rPr>
        <w:t xml:space="preserve">las </w:t>
      </w:r>
      <w:r w:rsidRPr="00EB6426">
        <w:rPr>
          <w:rFonts w:ascii="Palatino Linotype" w:hAnsi="Palatino Linotype" w:cs="Arial"/>
          <w:color w:val="000000" w:themeColor="text1"/>
          <w:lang w:val="es-MX"/>
        </w:rPr>
        <w:t xml:space="preserve">pólizas contables de traspasos; </w:t>
      </w:r>
      <w:r>
        <w:rPr>
          <w:rFonts w:ascii="Palatino Linotype" w:hAnsi="Palatino Linotype" w:cs="Arial"/>
          <w:color w:val="000000" w:themeColor="text1"/>
          <w:lang w:val="es-MX"/>
        </w:rPr>
        <w:t xml:space="preserve">las </w:t>
      </w:r>
      <w:r w:rsidRPr="00EB6426">
        <w:rPr>
          <w:rFonts w:ascii="Palatino Linotype" w:hAnsi="Palatino Linotype" w:cs="Arial"/>
          <w:color w:val="000000" w:themeColor="text1"/>
          <w:lang w:val="es-MX"/>
        </w:rPr>
        <w:t xml:space="preserve">facturas de pagos y compras; </w:t>
      </w:r>
      <w:r>
        <w:rPr>
          <w:rFonts w:ascii="Palatino Linotype" w:hAnsi="Palatino Linotype" w:cs="Arial"/>
          <w:color w:val="000000" w:themeColor="text1"/>
          <w:lang w:val="es-MX"/>
        </w:rPr>
        <w:t xml:space="preserve">las </w:t>
      </w:r>
      <w:r w:rsidRPr="00EB6426">
        <w:rPr>
          <w:rFonts w:ascii="Palatino Linotype" w:hAnsi="Palatino Linotype" w:cs="Arial"/>
          <w:color w:val="000000" w:themeColor="text1"/>
          <w:lang w:val="es-MX"/>
        </w:rPr>
        <w:t xml:space="preserve">facturas relacionadas con apoyos alimentarios, listas de beneficiarios y reglas de operación; </w:t>
      </w:r>
      <w:r>
        <w:rPr>
          <w:rFonts w:ascii="Palatino Linotype" w:hAnsi="Palatino Linotype" w:cs="Arial"/>
          <w:color w:val="000000" w:themeColor="text1"/>
          <w:lang w:val="es-MX"/>
        </w:rPr>
        <w:t xml:space="preserve">las </w:t>
      </w:r>
      <w:r w:rsidRPr="00EB6426">
        <w:rPr>
          <w:rFonts w:ascii="Palatino Linotype" w:hAnsi="Palatino Linotype" w:cs="Arial"/>
          <w:color w:val="000000" w:themeColor="text1"/>
          <w:lang w:val="es-MX"/>
        </w:rPr>
        <w:t xml:space="preserve">facturas de gastos de la Presidencia y Secretaria Particular; </w:t>
      </w:r>
      <w:r>
        <w:rPr>
          <w:rFonts w:ascii="Palatino Linotype" w:hAnsi="Palatino Linotype" w:cs="Arial"/>
          <w:color w:val="000000" w:themeColor="text1"/>
          <w:lang w:val="es-MX"/>
        </w:rPr>
        <w:t xml:space="preserve">las </w:t>
      </w:r>
      <w:r w:rsidRPr="00EB6426">
        <w:rPr>
          <w:rFonts w:ascii="Palatino Linotype" w:hAnsi="Palatino Linotype" w:cs="Arial"/>
          <w:color w:val="000000" w:themeColor="text1"/>
          <w:lang w:val="es-MX"/>
        </w:rPr>
        <w:t xml:space="preserve">Pólizas Contables de los traspasos hechos al Organismo Público Descentralizado para la Prestación de los Servicios de Agua Potable, Alcantarillado y Saneamiento de Ixtapan de la Sal; </w:t>
      </w:r>
      <w:r>
        <w:rPr>
          <w:rFonts w:ascii="Palatino Linotype" w:hAnsi="Palatino Linotype" w:cs="Arial"/>
          <w:color w:val="000000" w:themeColor="text1"/>
          <w:lang w:val="es-MX"/>
        </w:rPr>
        <w:t xml:space="preserve">los </w:t>
      </w:r>
      <w:r w:rsidRPr="00EB6426">
        <w:rPr>
          <w:rFonts w:ascii="Palatino Linotype" w:hAnsi="Palatino Linotype" w:cs="Arial"/>
          <w:color w:val="000000" w:themeColor="text1"/>
          <w:lang w:val="es-MX"/>
        </w:rPr>
        <w:t>recibos relacionados con pagos por prestación de servicios profesionales de diversas áreas administrativas; y, el presupuesto de egresos dos mil diecinueve y dos mil veinte</w:t>
      </w:r>
      <w:r w:rsidRPr="00272FEC">
        <w:rPr>
          <w:rFonts w:ascii="Palatino Linotype" w:hAnsi="Palatino Linotype"/>
          <w:color w:val="000000" w:themeColor="text1"/>
        </w:rPr>
        <w:t xml:space="preserve">, ha sido asumida por el </w:t>
      </w:r>
      <w:r w:rsidRPr="00272FEC">
        <w:rPr>
          <w:rFonts w:ascii="Palatino Linotype" w:hAnsi="Palatino Linotype"/>
          <w:b/>
          <w:color w:val="000000" w:themeColor="text1"/>
        </w:rPr>
        <w:t>SUJETO OBLIGADO</w:t>
      </w:r>
      <w:r>
        <w:rPr>
          <w:rFonts w:ascii="Palatino Linotype" w:hAnsi="Palatino Linotype"/>
          <w:color w:val="000000" w:themeColor="text1"/>
        </w:rPr>
        <w:t>, tan es así que ofreció la información mediante Consulta Directa.</w:t>
      </w:r>
    </w:p>
    <w:p w14:paraId="608B58ED"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5CDF7375" w14:textId="77777777" w:rsidR="00863D31" w:rsidRPr="00272FEC" w:rsidRDefault="00863D31" w:rsidP="00863D3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51892304"/>
      <w:bookmarkStart w:id="35" w:name="_Toc53758885"/>
      <w:r w:rsidRPr="00272FEC">
        <w:rPr>
          <w:rFonts w:ascii="Palatino Linotype" w:hAnsi="Palatino Linotype"/>
          <w:b/>
          <w:bCs/>
          <w:color w:val="000000" w:themeColor="text1"/>
        </w:rPr>
        <w:t>II. Del cambio de modalidad de entrega de la información.</w:t>
      </w:r>
      <w:bookmarkEnd w:id="34"/>
      <w:bookmarkEnd w:id="35"/>
    </w:p>
    <w:p w14:paraId="035D36E9"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2A102F3C" w14:textId="48BC9D7A"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Como ha sido reiterado, el </w:t>
      </w:r>
      <w:r>
        <w:rPr>
          <w:rFonts w:ascii="Palatino Linotype" w:hAnsi="Palatino Linotype"/>
          <w:b/>
          <w:bCs/>
          <w:color w:val="000000" w:themeColor="text1"/>
        </w:rPr>
        <w:t>SUJETO OBLIGADO</w:t>
      </w:r>
      <w:r>
        <w:rPr>
          <w:rFonts w:ascii="Palatino Linotype" w:hAnsi="Palatino Linotype"/>
          <w:color w:val="000000" w:themeColor="text1"/>
        </w:rPr>
        <w:t xml:space="preserve"> entregó, a modo de respuesta, el Acta de la </w:t>
      </w:r>
      <w:r w:rsidR="001402F2">
        <w:rPr>
          <w:rFonts w:ascii="Palatino Linotype" w:hAnsi="Palatino Linotype"/>
          <w:color w:val="000000" w:themeColor="text1"/>
        </w:rPr>
        <w:t>Onceava</w:t>
      </w:r>
      <w:r>
        <w:rPr>
          <w:rFonts w:ascii="Palatino Linotype" w:hAnsi="Palatino Linotype"/>
          <w:color w:val="000000" w:themeColor="text1"/>
        </w:rPr>
        <w:t xml:space="preserve"> Sesión Ordinaria de su Comité de Transparencia, por medio del cual se determinó cambiar la modalidad de entrega de diversas solicitudes de información a consulta directa, por ello, debemos analizar las razones y motivos que justifiquen el cambio.</w:t>
      </w:r>
    </w:p>
    <w:p w14:paraId="49F0D92D"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7C87F05" w14:textId="10E212ED"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A modo desagregado, mediante el Acta de la </w:t>
      </w:r>
      <w:r w:rsidR="001402F2">
        <w:rPr>
          <w:rFonts w:ascii="Palatino Linotype" w:hAnsi="Palatino Linotype"/>
          <w:color w:val="000000" w:themeColor="text1"/>
        </w:rPr>
        <w:t>Onceava</w:t>
      </w:r>
      <w:r>
        <w:rPr>
          <w:rFonts w:ascii="Palatino Linotype" w:hAnsi="Palatino Linotype"/>
          <w:color w:val="000000" w:themeColor="text1"/>
        </w:rPr>
        <w:t xml:space="preserve"> Sesión Extraordinaria del Comité de Transparencia del Ayuntamiento de Ixtapan de la Sal, el </w:t>
      </w:r>
      <w:r>
        <w:rPr>
          <w:rFonts w:ascii="Palatino Linotype" w:hAnsi="Palatino Linotype"/>
          <w:b/>
          <w:bCs/>
          <w:color w:val="000000" w:themeColor="text1"/>
        </w:rPr>
        <w:t>SUJETO OBLIGADO</w:t>
      </w:r>
      <w:r>
        <w:rPr>
          <w:rFonts w:ascii="Palatino Linotype" w:hAnsi="Palatino Linotype"/>
          <w:color w:val="000000" w:themeColor="text1"/>
        </w:rPr>
        <w:t xml:space="preserve"> justificó el cambio de modalidad de entrega de la información, con base en los siguientes argumentos:</w:t>
      </w:r>
    </w:p>
    <w:p w14:paraId="21BDBD55"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715298B" w14:textId="77777777" w:rsidR="00863D31" w:rsidRPr="00EC0D38"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C0D38">
        <w:rPr>
          <w:rFonts w:ascii="Palatino Linotype" w:hAnsi="Palatino Linotype"/>
          <w:i/>
          <w:iCs/>
          <w:color w:val="000000" w:themeColor="text1"/>
          <w:sz w:val="22"/>
          <w:szCs w:val="22"/>
        </w:rPr>
        <w:t>“(…)</w:t>
      </w:r>
    </w:p>
    <w:p w14:paraId="51E76DCC"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C0D38">
        <w:rPr>
          <w:rFonts w:ascii="Palatino Linotype" w:hAnsi="Palatino Linotype"/>
          <w:i/>
          <w:iCs/>
          <w:color w:val="000000" w:themeColor="text1"/>
          <w:sz w:val="22"/>
          <w:szCs w:val="22"/>
        </w:rPr>
        <w:t xml:space="preserve">Del </w:t>
      </w:r>
      <w:r>
        <w:rPr>
          <w:rFonts w:ascii="Palatino Linotype" w:hAnsi="Palatino Linotype"/>
          <w:i/>
          <w:iCs/>
          <w:color w:val="000000" w:themeColor="text1"/>
          <w:sz w:val="22"/>
          <w:szCs w:val="22"/>
        </w:rPr>
        <w:t xml:space="preserve">análisis realizado a las solicitudes de acceso a la información pública referidas, se advierte que el particular desea tener acceso vía </w:t>
      </w:r>
      <w:r>
        <w:rPr>
          <w:rFonts w:ascii="Palatino Linotype" w:hAnsi="Palatino Linotype"/>
          <w:b/>
          <w:bCs/>
          <w:i/>
          <w:iCs/>
          <w:color w:val="000000" w:themeColor="text1"/>
          <w:sz w:val="22"/>
          <w:szCs w:val="22"/>
        </w:rPr>
        <w:t>SAIMEX</w:t>
      </w:r>
      <w:r>
        <w:rPr>
          <w:rFonts w:ascii="Palatino Linotype" w:hAnsi="Palatino Linotype"/>
          <w:i/>
          <w:iCs/>
          <w:color w:val="000000" w:themeColor="text1"/>
          <w:sz w:val="22"/>
          <w:szCs w:val="22"/>
        </w:rPr>
        <w:t xml:space="preserve"> diversa información, de los cuales implica el análisis, estudio o procesamiento de documentos y elaboración de versiones públicas, así como, proyectos para su clasificación, lo que implica destinar un número significativo de días, horas y personal exclusivo para atender dichos requerimientos, cabe hacer mención que esta Unidad de Transparencia cuenta con 3 servidores públicos para dar atención a las solicitudes de acceso información pública, lo que impediría la realización de las demás actividades o atribuciones a cargo de este Sujeto Obligado, dañando notoriamente el cumplimiento de sus atribuciones.</w:t>
      </w:r>
    </w:p>
    <w:p w14:paraId="366BFCB5"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67CA7E2C"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De manera que, que no se cuenta con una estructura humana y material para dar atención exclusivamente a dichas solicitudes. Por lo que es insuficiente el personal asignado para su elaboración y de efectuarla con los recursos implicaría distraer al personal de las funciones sustantivas que se tienen encomendadas por los diferentes ordenamientos legales aplicables al ayuntamiento de Ixtapan de la Sal, México.</w:t>
      </w:r>
    </w:p>
    <w:p w14:paraId="5E5756B1"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57A5B60A"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Se advierte que no se trata de una petición que busque entorpecer el derecho de acceso a la información, sino por el contrario, busca garantizar su ejercicio sin descuidar las actividades sustantivas de este sujeto obligado. Lo anterior se afirma a que esta Unidad de Transparencia propone dar respuesta parcial a través de SAIMEX, así como un procedimiento claro y plazos específicos para la consulta de la información requerida en cada una de las solicitudes ingresadas a través de SAIMEX.</w:t>
      </w:r>
    </w:p>
    <w:p w14:paraId="0B459380"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7383E44"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Aunado a lo anterior, no se omite comentar que ante la emergencia de salud pública declarada por la Organización Mundial de la Salud (OMS) el 30 de marzo de 2020, por el brote mundial del virus SARS.CoV2 (COVID-19) y en el marco del reconocimiento nacional del Consejo de Salubridad General, en sesión extraordinaria, ante la epidemia causada por el virus SARS.CoV2 (COVID-19), como una enfermedad grave de atención prioritaria, este Gobierno Municipal como medida preventiva y de actuación, ha desarrollado sus actividades fundamentales con el </w:t>
      </w:r>
      <w:r>
        <w:rPr>
          <w:rFonts w:ascii="Palatino Linotype" w:hAnsi="Palatino Linotype"/>
          <w:b/>
          <w:bCs/>
          <w:i/>
          <w:iCs/>
          <w:color w:val="000000" w:themeColor="text1"/>
          <w:sz w:val="22"/>
          <w:szCs w:val="22"/>
        </w:rPr>
        <w:t>personal mínimo</w:t>
      </w:r>
      <w:r>
        <w:rPr>
          <w:rFonts w:ascii="Palatino Linotype" w:hAnsi="Palatino Linotype"/>
          <w:i/>
          <w:iCs/>
          <w:color w:val="000000" w:themeColor="text1"/>
          <w:sz w:val="22"/>
          <w:szCs w:val="22"/>
        </w:rPr>
        <w:t xml:space="preserve"> e indispensable.</w:t>
      </w:r>
    </w:p>
    <w:p w14:paraId="13B962FD"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A1744CC"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lastRenderedPageBreak/>
        <w:t xml:space="preserve">Por lo anterior, solicito se ponga a disposición del Comité de Transparencia, la realización de las gestiones necesarias a efecto de proponer la entrega de la información en una modalidad distinta a la elegida por el particular; es decir mediante </w:t>
      </w:r>
      <w:r w:rsidRPr="00EC2EBE">
        <w:rPr>
          <w:rFonts w:ascii="Palatino Linotype" w:hAnsi="Palatino Linotype"/>
          <w:b/>
          <w:bCs/>
          <w:i/>
          <w:iCs/>
          <w:color w:val="000000" w:themeColor="text1"/>
          <w:sz w:val="22"/>
          <w:szCs w:val="22"/>
        </w:rPr>
        <w:t>CONSULTA DIRECTA (In situ)</w:t>
      </w:r>
      <w:r>
        <w:rPr>
          <w:rFonts w:ascii="Palatino Linotype" w:hAnsi="Palatino Linotype"/>
          <w:i/>
          <w:iCs/>
          <w:color w:val="000000" w:themeColor="text1"/>
          <w:sz w:val="22"/>
          <w:szCs w:val="22"/>
        </w:rPr>
        <w:t>; a fin de no transgredir el derecho de acceso a la información ejercido por éste y dar respuesta de manera completa a las solicitudes mencionadas, derivada de la imposibilidad para dar atención a las mismas. Lo anterior con fundamento en lo establecido en los artículos 14, 15, 21, 22, 49 fracción XII, 53, fracciones IV y VII, 158, primer párrafo y 165, primer párrafo de la Ley de Transparencia y Acceso a la Información Pública del Estado de México y Municipios, en relación con el “Capítulo X” de los Lineamientos Generales en materia de Clasificación y Desclasificación de la Información, así como para la elaboración de Versiones Públicas.</w:t>
      </w:r>
    </w:p>
    <w:p w14:paraId="79B72B7C"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30C2B09"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Por tal motivo, conforme a lo dispuesto en los numerales 158 y 164 de la Ley de Transparencia local, precisando que esta entidad no niega la documentación solicitada, por el contrario, asume su responsabilidad de </w:t>
      </w:r>
      <w:r>
        <w:rPr>
          <w:rFonts w:ascii="Palatino Linotype" w:hAnsi="Palatino Linotype"/>
          <w:b/>
          <w:bCs/>
          <w:i/>
          <w:iCs/>
          <w:color w:val="000000" w:themeColor="text1"/>
          <w:sz w:val="22"/>
          <w:szCs w:val="22"/>
        </w:rPr>
        <w:t>máxima publicidad</w:t>
      </w:r>
      <w:r>
        <w:rPr>
          <w:rFonts w:ascii="Palatino Linotype" w:hAnsi="Palatino Linotype"/>
          <w:i/>
          <w:iCs/>
          <w:color w:val="000000" w:themeColor="text1"/>
          <w:sz w:val="22"/>
          <w:szCs w:val="22"/>
        </w:rPr>
        <w:t xml:space="preserve"> de la información que posee en sus archivos, no obstante, existe imposibilidad humana para realizar la entrega total de la información en el plazo legal establecido.</w:t>
      </w:r>
    </w:p>
    <w:p w14:paraId="04DBBCD5"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CE7F292"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6951CEE7"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27B5900"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Ahora bien, resulta oportuno mencionarle que, de acuerdo con lo establecido en el “Capítulo X” denominado </w:t>
      </w:r>
      <w:r>
        <w:rPr>
          <w:rFonts w:ascii="Palatino Linotype" w:hAnsi="Palatino Linotype"/>
          <w:b/>
          <w:bCs/>
          <w:i/>
          <w:iCs/>
          <w:color w:val="000000" w:themeColor="text1"/>
          <w:sz w:val="22"/>
          <w:szCs w:val="22"/>
        </w:rPr>
        <w:t>“DE LA CONSULTA DIRECTA”</w:t>
      </w:r>
      <w:r>
        <w:rPr>
          <w:rFonts w:ascii="Palatino Linotype" w:hAnsi="Palatino Linotype"/>
          <w:i/>
          <w:iCs/>
          <w:color w:val="000000" w:themeColor="text1"/>
          <w:sz w:val="22"/>
          <w:szCs w:val="22"/>
        </w:rPr>
        <w:t xml:space="preserve">, de los Lineamientos Generales en Materia de Clasificación y Desclasificación de la Información, así como 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w:t>
      </w:r>
      <w:r>
        <w:rPr>
          <w:rFonts w:ascii="Palatino Linotype" w:hAnsi="Palatino Linotype"/>
          <w:b/>
          <w:bCs/>
          <w:i/>
          <w:iCs/>
          <w:color w:val="000000" w:themeColor="text1"/>
          <w:sz w:val="22"/>
          <w:szCs w:val="22"/>
        </w:rPr>
        <w:t>los integrantes del Comité de Transparencia instruyeron como mecanismo oportuno para lograr la efectividad, así como para asegurar con ello el acceso a la información correspondiente al particular</w:t>
      </w:r>
      <w:r>
        <w:rPr>
          <w:rFonts w:ascii="Palatino Linotype" w:hAnsi="Palatino Linotype"/>
          <w:i/>
          <w:iCs/>
          <w:color w:val="000000" w:themeColor="text1"/>
          <w:sz w:val="22"/>
          <w:szCs w:val="22"/>
        </w:rPr>
        <w:t>, lo que se describe de la siguiente manera:</w:t>
      </w:r>
    </w:p>
    <w:p w14:paraId="511209C0"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C0CDFCC"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lastRenderedPageBreak/>
        <w:t xml:space="preserve">La </w:t>
      </w:r>
      <w:r>
        <w:rPr>
          <w:rFonts w:ascii="Palatino Linotype" w:hAnsi="Palatino Linotype"/>
          <w:b/>
          <w:bCs/>
          <w:i/>
          <w:iCs/>
          <w:color w:val="000000" w:themeColor="text1"/>
          <w:sz w:val="22"/>
          <w:szCs w:val="22"/>
        </w:rPr>
        <w:t>Consulta Directa de la Información</w:t>
      </w:r>
      <w:r>
        <w:rPr>
          <w:rFonts w:ascii="Palatino Linotype" w:hAnsi="Palatino Linotype"/>
          <w:i/>
          <w:iCs/>
          <w:color w:val="000000" w:themeColor="text1"/>
          <w:sz w:val="22"/>
          <w:szCs w:val="22"/>
        </w:rPr>
        <w:t xml:space="preserve"> se llevará a cabo en las oficinas de la Unidad de Transparencia en dirección: Calle Prolongación 16 de septiembre, Colonia Ixtapita, Ixtapan de la Sal, México, C.P. 51900, en un horario de 10:00 am a 16:00 horas.</w:t>
      </w:r>
    </w:p>
    <w:p w14:paraId="54F265CE"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El </w:t>
      </w:r>
      <w:r>
        <w:rPr>
          <w:rFonts w:ascii="Palatino Linotype" w:hAnsi="Palatino Linotype"/>
          <w:b/>
          <w:bCs/>
          <w:i/>
          <w:iCs/>
          <w:color w:val="000000" w:themeColor="text1"/>
          <w:sz w:val="22"/>
          <w:szCs w:val="22"/>
        </w:rPr>
        <w:t>Solicitante deberá presentarse en Unidad de Transparencia.</w:t>
      </w:r>
    </w:p>
    <w:p w14:paraId="723881B9"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La Unidad de Transparencia le </w:t>
      </w:r>
      <w:r>
        <w:rPr>
          <w:rFonts w:ascii="Palatino Linotype" w:hAnsi="Palatino Linotype"/>
          <w:b/>
          <w:bCs/>
          <w:i/>
          <w:iCs/>
          <w:color w:val="000000" w:themeColor="text1"/>
          <w:sz w:val="22"/>
          <w:szCs w:val="22"/>
        </w:rPr>
        <w:t>requiere al Solicitante</w:t>
      </w:r>
      <w:r>
        <w:rPr>
          <w:rFonts w:ascii="Palatino Linotype" w:hAnsi="Palatino Linotype"/>
          <w:i/>
          <w:iCs/>
          <w:color w:val="000000" w:themeColor="text1"/>
          <w:sz w:val="22"/>
          <w:szCs w:val="22"/>
        </w:rPr>
        <w:t xml:space="preserve"> presentarse con una </w:t>
      </w:r>
      <w:r>
        <w:rPr>
          <w:rFonts w:ascii="Palatino Linotype" w:hAnsi="Palatino Linotype"/>
          <w:b/>
          <w:bCs/>
          <w:i/>
          <w:iCs/>
          <w:color w:val="000000" w:themeColor="text1"/>
          <w:sz w:val="22"/>
          <w:szCs w:val="22"/>
        </w:rPr>
        <w:t>identificación oficial vigente</w:t>
      </w:r>
      <w:r>
        <w:rPr>
          <w:rFonts w:ascii="Palatino Linotype" w:hAnsi="Palatino Linotype"/>
          <w:i/>
          <w:iCs/>
          <w:color w:val="000000" w:themeColor="text1"/>
          <w:sz w:val="22"/>
          <w:szCs w:val="22"/>
        </w:rPr>
        <w:t>, con el propósito de realizar su registro.</w:t>
      </w:r>
    </w:p>
    <w:p w14:paraId="7CD59A01"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Se le hace saber al Solicitante que, al momento en que realice la consulta de la información requerida, será asistido por una persona que se encuentre adscrita a la Unidad de Transparencia.</w:t>
      </w:r>
    </w:p>
    <w:p w14:paraId="298205AF"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Por otro lado, se le informa al Solicitante que existen diversas medidas técnicas, físicas y administrativas, las cuales resultan necesarias para garantizar la integridad de la información y consultar, de conformidad con las características específicas del documento solicitado; dichas medidas consisten en las siguientes:</w:t>
      </w:r>
    </w:p>
    <w:p w14:paraId="7C20E502" w14:textId="77777777" w:rsidR="00863D31" w:rsidRDefault="00863D31" w:rsidP="006166A5">
      <w:pPr>
        <w:pStyle w:val="Prrafodelista"/>
        <w:numPr>
          <w:ilvl w:val="1"/>
          <w:numId w:val="17"/>
        </w:numPr>
        <w:tabs>
          <w:tab w:val="left" w:pos="851"/>
        </w:tabs>
        <w:spacing w:line="276" w:lineRule="auto"/>
        <w:ind w:left="851"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Contar con instalaciones y mobiliario adecuado para asegurar tanto la integridad de los documentos a consultar, como para proporcionar al Solicitante las mejores condiciones para poder llevar a cabo la consulta directa;</w:t>
      </w:r>
    </w:p>
    <w:p w14:paraId="14FE8726" w14:textId="77777777" w:rsidR="00863D31" w:rsidRDefault="00863D31" w:rsidP="006166A5">
      <w:pPr>
        <w:pStyle w:val="Prrafodelista"/>
        <w:numPr>
          <w:ilvl w:val="1"/>
          <w:numId w:val="17"/>
        </w:numPr>
        <w:tabs>
          <w:tab w:val="left" w:pos="851"/>
        </w:tabs>
        <w:spacing w:line="276" w:lineRule="auto"/>
        <w:ind w:left="851"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Equipo y personal de vigilancia;</w:t>
      </w:r>
    </w:p>
    <w:p w14:paraId="03937561" w14:textId="77777777" w:rsidR="00863D31" w:rsidRDefault="00863D31" w:rsidP="006166A5">
      <w:pPr>
        <w:pStyle w:val="Prrafodelista"/>
        <w:numPr>
          <w:ilvl w:val="1"/>
          <w:numId w:val="17"/>
        </w:numPr>
        <w:tabs>
          <w:tab w:val="left" w:pos="851"/>
        </w:tabs>
        <w:spacing w:line="276" w:lineRule="auto"/>
        <w:ind w:left="851"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Plan de acción contra robo o vandalismo;</w:t>
      </w:r>
    </w:p>
    <w:p w14:paraId="4B0AC309" w14:textId="77777777" w:rsidR="00863D31" w:rsidRDefault="00863D31" w:rsidP="006166A5">
      <w:pPr>
        <w:pStyle w:val="Prrafodelista"/>
        <w:numPr>
          <w:ilvl w:val="1"/>
          <w:numId w:val="17"/>
        </w:numPr>
        <w:tabs>
          <w:tab w:val="left" w:pos="851"/>
        </w:tabs>
        <w:spacing w:line="276" w:lineRule="auto"/>
        <w:ind w:left="851"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Extintores de fuego de gas inocuo;</w:t>
      </w:r>
    </w:p>
    <w:p w14:paraId="76E8FDF8" w14:textId="77777777" w:rsidR="00863D31" w:rsidRDefault="00863D31" w:rsidP="006166A5">
      <w:pPr>
        <w:pStyle w:val="Prrafodelista"/>
        <w:numPr>
          <w:ilvl w:val="1"/>
          <w:numId w:val="17"/>
        </w:numPr>
        <w:tabs>
          <w:tab w:val="left" w:pos="851"/>
        </w:tabs>
        <w:spacing w:line="276" w:lineRule="auto"/>
        <w:ind w:left="851"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Registro e identificación del personal autorizado para el tratamiento de los documentos o expedientes a revisar;</w:t>
      </w:r>
    </w:p>
    <w:p w14:paraId="6363FACB" w14:textId="77777777" w:rsidR="00863D31" w:rsidRDefault="00863D31" w:rsidP="006166A5">
      <w:pPr>
        <w:pStyle w:val="Prrafodelista"/>
        <w:numPr>
          <w:ilvl w:val="1"/>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Registro e identificación de los particulares autorizados para llevar a cabo la consulta directa.</w:t>
      </w:r>
    </w:p>
    <w:p w14:paraId="0D992693"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47698D4C"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Resulta indispensable puntualizarle al Solicitante que el área de consulta contará con material de papelería, es decir, bolígrafos, lápices y papel, en caso de que el Solicitante lo requiera.</w:t>
      </w:r>
    </w:p>
    <w:p w14:paraId="375E89C8" w14:textId="77777777" w:rsidR="00863D31" w:rsidRDefault="00863D31" w:rsidP="006166A5">
      <w:pPr>
        <w:pStyle w:val="Prrafodelista"/>
        <w:numPr>
          <w:ilvl w:val="0"/>
          <w:numId w:val="17"/>
        </w:numPr>
        <w:tabs>
          <w:tab w:val="left" w:pos="426"/>
        </w:tabs>
        <w:spacing w:line="276" w:lineRule="auto"/>
        <w:ind w:left="567" w:right="567" w:firstLine="0"/>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Para el caso de que documentos contengan partes clasificadas como reservadas o confidenciales, el personal adscrito a la Unidad de Transparencia lo hará del </w:t>
      </w:r>
      <w:r>
        <w:rPr>
          <w:rFonts w:ascii="Palatino Linotype" w:hAnsi="Palatino Linotype"/>
          <w:i/>
          <w:iCs/>
          <w:color w:val="000000" w:themeColor="text1"/>
          <w:sz w:val="22"/>
          <w:szCs w:val="22"/>
        </w:rPr>
        <w:lastRenderedPageBreak/>
        <w:t>conocimiento del particular, previo al acceso a la información; en consecuencia, se le mostrará la resolución, debidamente fundada y motivada, emitida por el Comité de Transparencia, en la que se clasificaron las partes o secciones que no podrán dejarse a la vista.</w:t>
      </w:r>
    </w:p>
    <w:p w14:paraId="40D88A15"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E362BF5" w14:textId="4FB9FD72"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No omito mencionar, que la Unidad de </w:t>
      </w:r>
      <w:r w:rsidRPr="006166A5">
        <w:rPr>
          <w:rFonts w:ascii="Palatino Linotype" w:hAnsi="Palatino Linotype"/>
          <w:i/>
          <w:iCs/>
          <w:color w:val="000000" w:themeColor="text1"/>
          <w:sz w:val="22"/>
          <w:szCs w:val="22"/>
        </w:rPr>
        <w:t xml:space="preserve">Transparencia </w:t>
      </w:r>
      <w:r w:rsidRPr="006166A5">
        <w:rPr>
          <w:rFonts w:ascii="Palatino Linotype" w:hAnsi="Palatino Linotype"/>
          <w:b/>
          <w:bCs/>
          <w:i/>
          <w:iCs/>
          <w:color w:val="000000" w:themeColor="text1"/>
          <w:sz w:val="22"/>
          <w:szCs w:val="22"/>
        </w:rPr>
        <w:t>tendrá disponible de manera parcial, una primera parte de atención a solicitudes de acceso a la información</w:t>
      </w:r>
      <w:r w:rsidRPr="006166A5">
        <w:rPr>
          <w:rFonts w:ascii="Palatino Linotype" w:hAnsi="Palatino Linotype"/>
          <w:i/>
          <w:iCs/>
          <w:color w:val="000000" w:themeColor="text1"/>
          <w:sz w:val="22"/>
          <w:szCs w:val="22"/>
        </w:rPr>
        <w:t xml:space="preserve">, </w:t>
      </w:r>
      <w:r w:rsidRPr="006166A5">
        <w:rPr>
          <w:rFonts w:ascii="Palatino Linotype" w:hAnsi="Palatino Linotype"/>
          <w:b/>
          <w:bCs/>
          <w:i/>
          <w:iCs/>
          <w:color w:val="000000" w:themeColor="text1"/>
          <w:sz w:val="22"/>
          <w:szCs w:val="22"/>
        </w:rPr>
        <w:t xml:space="preserve">es decir se atenderá las primeras diez siguientes: </w:t>
      </w:r>
      <w:r w:rsidR="006166A5" w:rsidRPr="006166A5">
        <w:rPr>
          <w:rFonts w:ascii="Palatino Linotype" w:hAnsi="Palatino Linotype"/>
          <w:b/>
          <w:bCs/>
          <w:i/>
          <w:iCs/>
          <w:color w:val="000000" w:themeColor="text1"/>
          <w:sz w:val="22"/>
          <w:szCs w:val="22"/>
        </w:rPr>
        <w:t>00070/IXTASAL/IP/2020, 0007 4/IXTASAL/IP/2020, 00075/IXT ASAL/IP/2020, 00076/IXT ASAL/IP/2020, 00085IIXT ASAL/IP/2020, 00087 /IXT ASAL/IP/2020, 00088/IXTASAL/IP/2020, 00091/IXTASAUIP/2020, 00092/IXTASAL/IP/2020, 00093/IXTASAL/IP/2020</w:t>
      </w:r>
      <w:r w:rsidR="006166A5" w:rsidRPr="006166A5">
        <w:rPr>
          <w:rFonts w:ascii="Palatino Linotype" w:hAnsi="Palatino Linotype"/>
          <w:b/>
          <w:bCs/>
          <w:i/>
          <w:iCs/>
          <w:color w:val="000000" w:themeColor="text1"/>
          <w:sz w:val="22"/>
          <w:szCs w:val="22"/>
          <w:u w:val="double"/>
        </w:rPr>
        <w:t xml:space="preserve"> </w:t>
      </w:r>
      <w:r>
        <w:rPr>
          <w:rFonts w:ascii="Palatino Linotype" w:hAnsi="Palatino Linotype"/>
          <w:i/>
          <w:iCs/>
          <w:color w:val="000000" w:themeColor="text1"/>
          <w:sz w:val="22"/>
          <w:szCs w:val="22"/>
        </w:rPr>
        <w:t>(…) y una vez que el ciudadano acuda a estas oficinas de la Unidad de Transparencia, y entregada la información se procederá a dar respuesta a las siguientes diez y así sucesivamente, hasta dar conclusión a las solicitudes mencionadas con anterioridad.</w:t>
      </w:r>
    </w:p>
    <w:p w14:paraId="0F41382A"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541454C9"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Asimismo es importante manifestarle que la Unidad de Transparencia tendrá disponible la información </w:t>
      </w:r>
      <w:r>
        <w:rPr>
          <w:rFonts w:ascii="Palatino Linotype" w:hAnsi="Palatino Linotype"/>
          <w:b/>
          <w:bCs/>
          <w:i/>
          <w:iCs/>
          <w:color w:val="000000" w:themeColor="text1"/>
          <w:sz w:val="22"/>
          <w:szCs w:val="22"/>
        </w:rPr>
        <w:t>durante un plazo mínimo de 60 días hábiles posteriores</w:t>
      </w:r>
      <w:r>
        <w:rPr>
          <w:rFonts w:ascii="Palatino Linotype" w:hAnsi="Palatino Linotype"/>
          <w:i/>
          <w:iCs/>
          <w:color w:val="000000" w:themeColor="text1"/>
          <w:sz w:val="22"/>
          <w:szCs w:val="22"/>
        </w:rPr>
        <w:t>,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y/o en su caso una vez que el Instituto de Transparencia y Acceso a la Información Pública y Protección de Datos Personales del Estado de México y Municipios reinicien sus propias actividades.</w:t>
      </w:r>
    </w:p>
    <w:p w14:paraId="2B057F55"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CF2B154"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5589A800"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CFEE297"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La </w:t>
      </w:r>
      <w:r>
        <w:rPr>
          <w:rFonts w:ascii="Palatino Linotype" w:hAnsi="Palatino Linotype"/>
          <w:b/>
          <w:bCs/>
          <w:i/>
          <w:iCs/>
          <w:color w:val="000000" w:themeColor="text1"/>
          <w:sz w:val="22"/>
          <w:szCs w:val="22"/>
        </w:rPr>
        <w:t>consulta directa de la información</w:t>
      </w:r>
      <w:r>
        <w:rPr>
          <w:rFonts w:ascii="Palatino Linotype" w:hAnsi="Palatino Linotype"/>
          <w:i/>
          <w:iCs/>
          <w:color w:val="000000" w:themeColor="text1"/>
          <w:sz w:val="22"/>
          <w:szCs w:val="22"/>
        </w:rPr>
        <w:t xml:space="preserve"> se realizará en presencia del personal de la Unidad de Transparencia y de la Contraloría Interna, quienes implementarán las medidas descritas en párrafos anteriores para asegurar en todo momento la integridad de la documentación.</w:t>
      </w:r>
    </w:p>
    <w:p w14:paraId="7947857B" w14:textId="77777777" w:rsidR="00863D31" w:rsidRDefault="00863D31" w:rsidP="00863D31">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7D8BC97" w14:textId="77777777" w:rsidR="00863D31" w:rsidRDefault="00863D31" w:rsidP="00863D31">
      <w:pPr>
        <w:pStyle w:val="Prrafodelista"/>
        <w:tabs>
          <w:tab w:val="left" w:pos="426"/>
        </w:tabs>
        <w:spacing w:line="276" w:lineRule="auto"/>
        <w:ind w:left="567" w:right="567"/>
        <w:jc w:val="both"/>
        <w:rPr>
          <w:rFonts w:ascii="Palatino Linotype" w:hAnsi="Palatino Linotype"/>
          <w:color w:val="000000" w:themeColor="text1"/>
          <w:sz w:val="22"/>
          <w:szCs w:val="22"/>
        </w:rPr>
      </w:pPr>
      <w:r>
        <w:rPr>
          <w:rFonts w:ascii="Palatino Linotype" w:hAnsi="Palatino Linotype"/>
          <w:i/>
          <w:iCs/>
          <w:color w:val="000000" w:themeColor="text1"/>
          <w:sz w:val="22"/>
          <w:szCs w:val="22"/>
        </w:rPr>
        <w:lastRenderedPageBreak/>
        <w:t xml:space="preserve">Una vez mencionados los mecanismos para lograr la efectividad y asegurar el acceso a la información pública, así como para llevar a cabo la consulta directa de la información requerida, atendiendo a los numerales Septuagésimo, Septuagésimo Primero, Septuagésimo Segundo y Septuagésimo Tercero de los Lineamientos Generales en Materia de Clasificación y Desclasificación de la Información, así como para la Elaboración de Versiones Públicas, </w:t>
      </w:r>
      <w:r>
        <w:rPr>
          <w:rFonts w:ascii="Palatino Linotype" w:hAnsi="Palatino Linotype"/>
          <w:b/>
          <w:bCs/>
          <w:i/>
          <w:iCs/>
          <w:color w:val="000000" w:themeColor="text1"/>
          <w:sz w:val="22"/>
          <w:szCs w:val="22"/>
        </w:rPr>
        <w:t>hágase del conocimiento al solicitante  que, para el caso de que requiera la reproducción de la información o de parte de la misma en otra modalidad, le será otorgado previo pago de derechos correspondientes de conformidad con el artículo 148 del Código Financiero del Estado de México y Municipios, sin que sea necesario presente una nueva solicitud de información.</w:t>
      </w:r>
      <w:r>
        <w:rPr>
          <w:rFonts w:ascii="Palatino Linotype" w:hAnsi="Palatino Linotype"/>
          <w:i/>
          <w:iCs/>
          <w:color w:val="000000" w:themeColor="text1"/>
          <w:sz w:val="22"/>
          <w:szCs w:val="22"/>
        </w:rPr>
        <w:t>”</w:t>
      </w:r>
      <w:r>
        <w:rPr>
          <w:rFonts w:ascii="Palatino Linotype" w:hAnsi="Palatino Linotype"/>
          <w:color w:val="000000" w:themeColor="text1"/>
          <w:sz w:val="22"/>
          <w:szCs w:val="22"/>
        </w:rPr>
        <w:t xml:space="preserve"> (Sic.)</w:t>
      </w:r>
    </w:p>
    <w:p w14:paraId="69F379C9"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C93F401"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De las líneas transcritas</w:t>
      </w:r>
      <w:r>
        <w:rPr>
          <w:rFonts w:ascii="Palatino Linotype" w:hAnsi="Palatino Linotype"/>
          <w:i/>
          <w:iCs/>
          <w:color w:val="000000" w:themeColor="text1"/>
        </w:rPr>
        <w:t xml:space="preserve"> supra</w:t>
      </w:r>
      <w:r>
        <w:rPr>
          <w:rFonts w:ascii="Palatino Linotype" w:hAnsi="Palatino Linotype"/>
          <w:color w:val="000000" w:themeColor="text1"/>
        </w:rPr>
        <w:t>, es posible capturar los siguientes elementos esenciales:</w:t>
      </w:r>
    </w:p>
    <w:p w14:paraId="130497FE" w14:textId="77777777" w:rsidR="00863D31" w:rsidRDefault="00863D31" w:rsidP="001A1C63">
      <w:pPr>
        <w:pStyle w:val="Prrafodelista"/>
        <w:numPr>
          <w:ilvl w:val="0"/>
          <w:numId w:val="19"/>
        </w:numPr>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t xml:space="preserve">Que el </w:t>
      </w:r>
      <w:r>
        <w:rPr>
          <w:rFonts w:ascii="Palatino Linotype" w:hAnsi="Palatino Linotype"/>
          <w:b/>
          <w:bCs/>
          <w:color w:val="000000" w:themeColor="text1"/>
        </w:rPr>
        <w:t>SUJETO OBLIGADO</w:t>
      </w:r>
      <w:r>
        <w:rPr>
          <w:rFonts w:ascii="Palatino Linotype" w:hAnsi="Palatino Linotype"/>
          <w:color w:val="000000" w:themeColor="text1"/>
        </w:rPr>
        <w:t xml:space="preserve"> recibió en un periodo de tiempo muy limitado una suma considerable de solicitudes de acceso a la información.</w:t>
      </w:r>
    </w:p>
    <w:p w14:paraId="3247A5A5" w14:textId="77777777" w:rsidR="00863D31" w:rsidRDefault="00863D31" w:rsidP="001A1C63">
      <w:pPr>
        <w:pStyle w:val="Prrafodelista"/>
        <w:numPr>
          <w:ilvl w:val="0"/>
          <w:numId w:val="19"/>
        </w:numPr>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t xml:space="preserve">Que La Unidad de Transparencia del </w:t>
      </w:r>
      <w:r>
        <w:rPr>
          <w:rFonts w:ascii="Palatino Linotype" w:hAnsi="Palatino Linotype"/>
          <w:b/>
          <w:bCs/>
          <w:color w:val="000000" w:themeColor="text1"/>
        </w:rPr>
        <w:t>SUJETO OBLIGADO</w:t>
      </w:r>
      <w:r>
        <w:rPr>
          <w:rFonts w:ascii="Palatino Linotype" w:hAnsi="Palatino Linotype"/>
          <w:color w:val="000000" w:themeColor="text1"/>
        </w:rPr>
        <w:t xml:space="preserve"> no cuenta con el personal suficiente y necesario para atender todas las solicitudes de información.</w:t>
      </w:r>
    </w:p>
    <w:p w14:paraId="01AA7187" w14:textId="77777777" w:rsidR="00863D31" w:rsidRDefault="00863D31" w:rsidP="001A1C63">
      <w:pPr>
        <w:pStyle w:val="Prrafodelista"/>
        <w:numPr>
          <w:ilvl w:val="0"/>
          <w:numId w:val="19"/>
        </w:numPr>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t xml:space="preserve">Que el cambio de modalidad de entrega de la información pretende garantizar el ejercicio del derecho de acceso a la información de la </w:t>
      </w:r>
      <w:r>
        <w:rPr>
          <w:rFonts w:ascii="Palatino Linotype" w:hAnsi="Palatino Linotype"/>
          <w:b/>
          <w:bCs/>
          <w:color w:val="000000" w:themeColor="text1"/>
        </w:rPr>
        <w:t xml:space="preserve">RECURRENTE, </w:t>
      </w:r>
      <w:r>
        <w:rPr>
          <w:rFonts w:ascii="Palatino Linotype" w:hAnsi="Palatino Linotype"/>
          <w:color w:val="000000" w:themeColor="text1"/>
        </w:rPr>
        <w:t xml:space="preserve">sin descuidar las actividades sustantivas del </w:t>
      </w:r>
      <w:r>
        <w:rPr>
          <w:rFonts w:ascii="Palatino Linotype" w:hAnsi="Palatino Linotype"/>
          <w:b/>
          <w:bCs/>
          <w:color w:val="000000" w:themeColor="text1"/>
        </w:rPr>
        <w:t>SUJETO OBLIGADO</w:t>
      </w:r>
      <w:r>
        <w:rPr>
          <w:rFonts w:ascii="Palatino Linotype" w:hAnsi="Palatino Linotype"/>
          <w:color w:val="000000" w:themeColor="text1"/>
        </w:rPr>
        <w:t>.</w:t>
      </w:r>
    </w:p>
    <w:p w14:paraId="02D1FF92" w14:textId="77777777" w:rsidR="00863D31" w:rsidRDefault="00863D31" w:rsidP="001A1C63">
      <w:pPr>
        <w:pStyle w:val="Prrafodelista"/>
        <w:numPr>
          <w:ilvl w:val="0"/>
          <w:numId w:val="19"/>
        </w:numPr>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t xml:space="preserve">Que el </w:t>
      </w:r>
      <w:r>
        <w:rPr>
          <w:rFonts w:ascii="Palatino Linotype" w:hAnsi="Palatino Linotype"/>
          <w:b/>
          <w:bCs/>
          <w:color w:val="000000" w:themeColor="text1"/>
        </w:rPr>
        <w:t>SUJETO OBLIGADO</w:t>
      </w:r>
      <w:r>
        <w:rPr>
          <w:rFonts w:ascii="Palatino Linotype" w:hAnsi="Palatino Linotype"/>
          <w:color w:val="000000" w:themeColor="text1"/>
        </w:rPr>
        <w:t xml:space="preserve"> ha desarrollado sus actividades fundamentales con el personal mínimo e indispensable, como una </w:t>
      </w:r>
      <w:r>
        <w:rPr>
          <w:rFonts w:ascii="Palatino Linotype" w:hAnsi="Palatino Linotype"/>
          <w:color w:val="000000" w:themeColor="text1"/>
        </w:rPr>
        <w:lastRenderedPageBreak/>
        <w:t>medida preventiva y de actuación ante el brote mundial del virus COVID-19.</w:t>
      </w:r>
    </w:p>
    <w:p w14:paraId="4D462802"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1779A666"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Dicho lo anterior, no es ocioso recordar que la Ley de Transparencia y Acceso la Información Pública del Estado de México y Municipios, refiere que el </w:t>
      </w:r>
      <w:r w:rsidRPr="007A7E06">
        <w:rPr>
          <w:rFonts w:ascii="Palatino Linotype" w:hAnsi="Palatino Linotype"/>
          <w:color w:val="000000" w:themeColor="text1"/>
        </w:rPr>
        <w:t>procedimiento de acceso a la información es la garantía primaria del derecho en cuestión y se rige por los principios de simplicidad, rapidez gratuidad del procedimiento, auxilio y orientación a los particulares</w:t>
      </w:r>
      <w:r>
        <w:rPr>
          <w:rStyle w:val="Refdenotaalpie"/>
          <w:rFonts w:ascii="Palatino Linotype" w:hAnsi="Palatino Linotype"/>
          <w:color w:val="000000" w:themeColor="text1"/>
        </w:rPr>
        <w:footnoteReference w:id="2"/>
      </w:r>
      <w:r>
        <w:rPr>
          <w:rFonts w:ascii="Palatino Linotype" w:hAnsi="Palatino Linotype"/>
          <w:color w:val="000000" w:themeColor="text1"/>
        </w:rPr>
        <w:t xml:space="preserve">, por ello, la Unidad de Transparencia del </w:t>
      </w:r>
      <w:r>
        <w:rPr>
          <w:rFonts w:ascii="Palatino Linotype" w:hAnsi="Palatino Linotype"/>
          <w:b/>
          <w:bCs/>
          <w:color w:val="000000" w:themeColor="text1"/>
        </w:rPr>
        <w:t>SUJETO OBLIGADO</w:t>
      </w:r>
      <w:r>
        <w:rPr>
          <w:rFonts w:ascii="Palatino Linotype" w:hAnsi="Palatino Linotype"/>
          <w:color w:val="000000" w:themeColor="text1"/>
        </w:rPr>
        <w:t xml:space="preserve">, debe de </w:t>
      </w:r>
      <w:r w:rsidRPr="007A7E06">
        <w:rPr>
          <w:rFonts w:ascii="Palatino Linotype" w:hAnsi="Palatino Linotype"/>
          <w:color w:val="000000" w:themeColor="text1"/>
        </w:rPr>
        <w:t>garantizar las medidas y condiciones de accesibilidad para que toda persona pueda ejercer el derecho de acceso a la información</w:t>
      </w:r>
      <w:r>
        <w:rPr>
          <w:rStyle w:val="Refdenotaalpie"/>
          <w:rFonts w:ascii="Palatino Linotype" w:hAnsi="Palatino Linotype"/>
          <w:color w:val="000000" w:themeColor="text1"/>
        </w:rPr>
        <w:footnoteReference w:id="3"/>
      </w:r>
      <w:r>
        <w:rPr>
          <w:rFonts w:ascii="Palatino Linotype" w:hAnsi="Palatino Linotype"/>
          <w:color w:val="000000" w:themeColor="text1"/>
        </w:rPr>
        <w:t>.</w:t>
      </w:r>
    </w:p>
    <w:p w14:paraId="30F14270"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28EA30C"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Ahora bien, el artículo 158 de la Ley de la materia refiere que, de manera excepcional, </w:t>
      </w:r>
      <w:r w:rsidRPr="007A7E06">
        <w:rPr>
          <w:rFonts w:ascii="Palatino Linotype" w:hAnsi="Palatino Linotype"/>
          <w:color w:val="000000" w:themeColor="text1"/>
        </w:rPr>
        <w:t xml:space="preserve">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7A7E06">
        <w:rPr>
          <w:rFonts w:ascii="Palatino Linotype" w:hAnsi="Palatino Linotype"/>
          <w:b/>
          <w:bCs/>
          <w:color w:val="000000" w:themeColor="text1"/>
        </w:rPr>
        <w:t>se podrá poner a disposición del solicitante los documentos en consulta directa</w:t>
      </w:r>
      <w:r w:rsidRPr="007A7E06">
        <w:rPr>
          <w:rFonts w:ascii="Palatino Linotype" w:hAnsi="Palatino Linotype"/>
          <w:color w:val="000000" w:themeColor="text1"/>
        </w:rPr>
        <w:t>, salvo la información clasificada</w:t>
      </w:r>
      <w:r>
        <w:rPr>
          <w:rFonts w:ascii="Palatino Linotype" w:hAnsi="Palatino Linotype"/>
          <w:color w:val="000000" w:themeColor="text1"/>
        </w:rPr>
        <w:t>.</w:t>
      </w:r>
    </w:p>
    <w:p w14:paraId="2511CD77"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7041A5C"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lastRenderedPageBreak/>
        <w:t xml:space="preserve">De lo anterior se colige que, cuando la solicitud de información suponga un procesamiento, análisis o estudio de la información que sobrepase las capacidades técnicas y/o humanas del </w:t>
      </w:r>
      <w:r>
        <w:rPr>
          <w:rFonts w:ascii="Palatino Linotype" w:hAnsi="Palatino Linotype"/>
          <w:b/>
          <w:bCs/>
          <w:color w:val="000000" w:themeColor="text1"/>
        </w:rPr>
        <w:t>SUJETO OBLIGADO</w:t>
      </w:r>
      <w:r>
        <w:rPr>
          <w:rFonts w:ascii="Palatino Linotype" w:hAnsi="Palatino Linotype"/>
          <w:color w:val="000000" w:themeColor="text1"/>
        </w:rPr>
        <w:t>, éste podrá poner los documentos a disposición del Solicitante en consulta directa.</w:t>
      </w:r>
    </w:p>
    <w:p w14:paraId="337403E1"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4C59B05"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Lo anterior se robustece con base en lo dispuesto por el numeral 164 de la Ley en estudio, cuyo contenido es el siguiente:</w:t>
      </w:r>
    </w:p>
    <w:p w14:paraId="2BD8BED9"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51E4EDE" w14:textId="77777777" w:rsidR="00863D31" w:rsidRPr="0030794F" w:rsidRDefault="00863D31" w:rsidP="001A1C63">
      <w:pPr>
        <w:pStyle w:val="Prrafodelista"/>
        <w:tabs>
          <w:tab w:val="left" w:pos="426"/>
        </w:tabs>
        <w:spacing w:before="240" w:after="240" w:line="360" w:lineRule="auto"/>
        <w:ind w:left="567" w:right="567"/>
        <w:jc w:val="both"/>
        <w:rPr>
          <w:rFonts w:ascii="Palatino Linotype" w:hAnsi="Palatino Linotype"/>
          <w:b/>
          <w:bCs/>
          <w:i/>
          <w:iCs/>
          <w:sz w:val="22"/>
          <w:szCs w:val="22"/>
        </w:rPr>
      </w:pPr>
      <w:r>
        <w:rPr>
          <w:rFonts w:ascii="Palatino Linotype" w:hAnsi="Palatino Linotype"/>
          <w:i/>
          <w:iCs/>
          <w:sz w:val="22"/>
          <w:szCs w:val="22"/>
        </w:rPr>
        <w:t>“</w:t>
      </w:r>
      <w:r w:rsidRPr="0030794F">
        <w:rPr>
          <w:rFonts w:ascii="Palatino Linotype" w:hAnsi="Palatino Linotype"/>
          <w:b/>
          <w:bCs/>
          <w:i/>
          <w:iCs/>
          <w:sz w:val="22"/>
          <w:szCs w:val="22"/>
        </w:rPr>
        <w:t>Artículo 164.</w:t>
      </w:r>
      <w:r w:rsidRPr="0030794F">
        <w:rPr>
          <w:rFonts w:ascii="Palatino Linotype" w:hAnsi="Palatino Linotype"/>
          <w:i/>
          <w:iCs/>
          <w:sz w:val="22"/>
          <w:szCs w:val="22"/>
        </w:rPr>
        <w:t xml:space="preserve"> El acceso se dará en la modalidad de entrega y, en su caso, de envío elegidos por el solicitante. </w:t>
      </w:r>
      <w:r w:rsidRPr="0030794F">
        <w:rPr>
          <w:rFonts w:ascii="Palatino Linotype" w:hAnsi="Palatino Linotype"/>
          <w:b/>
          <w:bCs/>
          <w:i/>
          <w:iCs/>
          <w:sz w:val="22"/>
          <w:szCs w:val="22"/>
        </w:rPr>
        <w:t>Cuando la información no pueda entregarse</w:t>
      </w:r>
      <w:r w:rsidRPr="0030794F">
        <w:rPr>
          <w:rFonts w:ascii="Palatino Linotype" w:hAnsi="Palatino Linotype"/>
          <w:i/>
          <w:iCs/>
          <w:sz w:val="22"/>
          <w:szCs w:val="22"/>
        </w:rPr>
        <w:t xml:space="preserve"> o enviarse </w:t>
      </w:r>
      <w:r w:rsidRPr="0030794F">
        <w:rPr>
          <w:rFonts w:ascii="Palatino Linotype" w:hAnsi="Palatino Linotype"/>
          <w:b/>
          <w:bCs/>
          <w:i/>
          <w:iCs/>
          <w:sz w:val="22"/>
          <w:szCs w:val="22"/>
        </w:rPr>
        <w:t xml:space="preserve">en la modalidad solicitada, el sujeto obligado deberá ofrecer otra u otras modalidades de entrega. </w:t>
      </w:r>
    </w:p>
    <w:p w14:paraId="66C471CA" w14:textId="77777777" w:rsidR="00863D31" w:rsidRDefault="00863D31" w:rsidP="001A1C63">
      <w:pPr>
        <w:pStyle w:val="Prrafodelista"/>
        <w:tabs>
          <w:tab w:val="left" w:pos="426"/>
        </w:tabs>
        <w:spacing w:before="240" w:after="240" w:line="360" w:lineRule="auto"/>
        <w:ind w:left="567" w:right="567"/>
        <w:jc w:val="both"/>
        <w:rPr>
          <w:rFonts w:ascii="Palatino Linotype" w:hAnsi="Palatino Linotype"/>
          <w:i/>
          <w:iCs/>
          <w:sz w:val="22"/>
          <w:szCs w:val="22"/>
        </w:rPr>
      </w:pPr>
      <w:r w:rsidRPr="0030794F">
        <w:rPr>
          <w:rFonts w:ascii="Palatino Linotype" w:hAnsi="Palatino Linotype"/>
          <w:b/>
          <w:bCs/>
          <w:i/>
          <w:iCs/>
          <w:sz w:val="22"/>
          <w:szCs w:val="22"/>
        </w:rPr>
        <w:t>En cualquier caso, se deberá fundar y motivar la necesidad de ofrecer otras modalidades</w:t>
      </w:r>
      <w:r w:rsidRPr="0030794F">
        <w:rPr>
          <w:rFonts w:ascii="Palatino Linotype" w:hAnsi="Palatino Linotype"/>
          <w:i/>
          <w:iCs/>
          <w:sz w:val="22"/>
          <w:szCs w:val="22"/>
        </w:rPr>
        <w:t>.</w:t>
      </w:r>
      <w:r>
        <w:rPr>
          <w:rFonts w:ascii="Palatino Linotype" w:hAnsi="Palatino Linotype"/>
          <w:i/>
          <w:iCs/>
          <w:sz w:val="22"/>
          <w:szCs w:val="22"/>
        </w:rPr>
        <w:t>”</w:t>
      </w:r>
    </w:p>
    <w:p w14:paraId="194E35BE" w14:textId="77777777" w:rsidR="00863D31" w:rsidRPr="0030794F" w:rsidRDefault="00863D31" w:rsidP="001A1C63">
      <w:pPr>
        <w:pStyle w:val="Prrafodelista"/>
        <w:tabs>
          <w:tab w:val="left" w:pos="426"/>
        </w:tabs>
        <w:spacing w:before="240" w:after="240" w:line="360"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687067F4"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B50E2BE"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Así las cosas, cuando el </w:t>
      </w:r>
      <w:r>
        <w:rPr>
          <w:rFonts w:ascii="Palatino Linotype" w:hAnsi="Palatino Linotype"/>
          <w:b/>
          <w:bCs/>
          <w:color w:val="000000" w:themeColor="text1"/>
        </w:rPr>
        <w:t>SUJETO OBLIGADO</w:t>
      </w:r>
      <w:r>
        <w:rPr>
          <w:rFonts w:ascii="Palatino Linotype" w:hAnsi="Palatino Linotype"/>
          <w:color w:val="000000" w:themeColor="text1"/>
        </w:rPr>
        <w:t xml:space="preserve"> encuentre uno o varios impedimentos para proporcionar la información en la modalidad de entrega de la información solicitada, se deberán ofrecer otros medios para presentar la información al </w:t>
      </w:r>
      <w:r>
        <w:rPr>
          <w:rFonts w:ascii="Palatino Linotype" w:hAnsi="Palatino Linotype"/>
          <w:b/>
          <w:bCs/>
          <w:color w:val="000000" w:themeColor="text1"/>
        </w:rPr>
        <w:t>RECURRENTE</w:t>
      </w:r>
      <w:r>
        <w:rPr>
          <w:rFonts w:ascii="Palatino Linotype" w:hAnsi="Palatino Linotype"/>
          <w:color w:val="000000" w:themeColor="text1"/>
        </w:rPr>
        <w:t>, ello asegurándose de fundar y motivar las razones y motivos que justifiquen el impedimento.</w:t>
      </w:r>
    </w:p>
    <w:p w14:paraId="29176A77"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25C3019" w14:textId="3CBFFD60"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En el presente asunto, de la lectura al Acta de la </w:t>
      </w:r>
      <w:r w:rsidR="001402F2">
        <w:rPr>
          <w:rFonts w:ascii="Palatino Linotype" w:hAnsi="Palatino Linotype"/>
          <w:color w:val="000000" w:themeColor="text1"/>
        </w:rPr>
        <w:t>Onceava</w:t>
      </w:r>
      <w:r>
        <w:rPr>
          <w:rFonts w:ascii="Palatino Linotype" w:hAnsi="Palatino Linotype"/>
          <w:color w:val="000000" w:themeColor="text1"/>
        </w:rPr>
        <w:t xml:space="preserve"> Sesión Extraordinaria del Comité de Transparencia, se aprecia que el </w:t>
      </w:r>
      <w:r>
        <w:rPr>
          <w:rFonts w:ascii="Palatino Linotype" w:hAnsi="Palatino Linotype"/>
          <w:b/>
          <w:bCs/>
          <w:color w:val="000000" w:themeColor="text1"/>
        </w:rPr>
        <w:t>SUJETO OBLIGADO</w:t>
      </w:r>
      <w:r>
        <w:rPr>
          <w:rFonts w:ascii="Palatino Linotype" w:hAnsi="Palatino Linotype"/>
          <w:color w:val="000000" w:themeColor="text1"/>
        </w:rPr>
        <w:t xml:space="preserve"> recibió una </w:t>
      </w:r>
      <w:r>
        <w:rPr>
          <w:rFonts w:ascii="Palatino Linotype" w:hAnsi="Palatino Linotype"/>
          <w:color w:val="000000" w:themeColor="text1"/>
        </w:rPr>
        <w:lastRenderedPageBreak/>
        <w:t>cantidad inusual de solicitudes de información en un corto periodo de tiempo, asimismo, refirió que el personal de la Unidad de Transparencia constaba de únicamente tres servidores públicos encargados de su atención, aunado a que actualmente el Ayuntamiento de Ixtapan de la Sal se encontraba desarrollando sus labores con el personal mínimo e indispensable como medida preventiva e indispensable ante la pandemia provocada por el virus COVID-19 que ha estado aquejando a nuestro país y el mundo entero.</w:t>
      </w:r>
    </w:p>
    <w:p w14:paraId="25ADF2E5"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1D4BFD6F"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Consecuencia de lo anterior, esta Ponencia Resolutora advierte que el cambio de modalidad de la entrega de la información fue realizada conforme a derecho, toda vez que el </w:t>
      </w:r>
      <w:r>
        <w:rPr>
          <w:rFonts w:ascii="Palatino Linotype" w:hAnsi="Palatino Linotype"/>
          <w:b/>
          <w:bCs/>
          <w:color w:val="000000" w:themeColor="text1"/>
        </w:rPr>
        <w:t>SUJETO OBLIGADO</w:t>
      </w:r>
      <w:r>
        <w:rPr>
          <w:rFonts w:ascii="Palatino Linotype" w:hAnsi="Palatino Linotype"/>
          <w:color w:val="000000" w:themeColor="text1"/>
        </w:rPr>
        <w:t xml:space="preserve"> fundó y motivó las razones por las que no cuenta con las capacidades técnicas, administrativas y humanas -actualmente- que le permitan entregar la información vía SAIMEX.</w:t>
      </w:r>
    </w:p>
    <w:p w14:paraId="07464553"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2DDE24E5"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Robustece lo anterior el Criterio 08/17, emitido por el Órgano Garante Nacional, cuya tesis establece lo siguiente:</w:t>
      </w:r>
    </w:p>
    <w:p w14:paraId="3E3A3152" w14:textId="77777777" w:rsidR="00863D31" w:rsidRDefault="00863D31" w:rsidP="00863D31">
      <w:pPr>
        <w:pStyle w:val="Prrafodelista"/>
        <w:tabs>
          <w:tab w:val="left" w:pos="426"/>
        </w:tabs>
        <w:spacing w:before="240" w:line="360" w:lineRule="auto"/>
        <w:ind w:left="0" w:right="51"/>
        <w:jc w:val="both"/>
        <w:rPr>
          <w:rFonts w:ascii="Palatino Linotype" w:hAnsi="Palatino Linotype"/>
          <w:color w:val="000000" w:themeColor="text1"/>
        </w:rPr>
      </w:pPr>
    </w:p>
    <w:p w14:paraId="5982DF3E" w14:textId="77777777" w:rsidR="00863D31" w:rsidRPr="00D20E91" w:rsidRDefault="00863D31" w:rsidP="001A1C63">
      <w:pPr>
        <w:spacing w:line="360" w:lineRule="auto"/>
        <w:ind w:left="567" w:right="567"/>
        <w:jc w:val="both"/>
        <w:rPr>
          <w:rFonts w:ascii="Palatino Linotype" w:eastAsia="Calibri" w:hAnsi="Palatino Linotype" w:cs="Tahoma"/>
          <w:bCs/>
          <w:i/>
          <w:sz w:val="22"/>
          <w:szCs w:val="22"/>
          <w:lang w:eastAsia="en-US"/>
        </w:rPr>
      </w:pPr>
      <w:r w:rsidRPr="00D20E91">
        <w:rPr>
          <w:rFonts w:ascii="Palatino Linotype" w:eastAsia="Calibri" w:hAnsi="Palatino Linotype" w:cs="Tahoma"/>
          <w:b/>
          <w:bCs/>
          <w:i/>
          <w:sz w:val="22"/>
          <w:szCs w:val="22"/>
          <w:lang w:eastAsia="en-US"/>
        </w:rPr>
        <w:t>Modalidad de entrega. Procedencia de proporcionar la información solicitada en una diversa a la elegida por el solicitante.</w:t>
      </w:r>
      <w:r w:rsidRPr="00D20E91">
        <w:rPr>
          <w:rFonts w:ascii="Palatino Linotype" w:eastAsia="Calibri" w:hAnsi="Palatino Linotype" w:cs="Tahoma"/>
          <w:bCs/>
          <w:i/>
          <w:sz w:val="22"/>
          <w:szCs w:val="22"/>
          <w:lang w:eastAsia="en-US"/>
        </w:rPr>
        <w:t xml:space="preserve"> </w:t>
      </w:r>
      <w:r>
        <w:rPr>
          <w:rFonts w:ascii="Palatino Linotype" w:eastAsia="Calibri" w:hAnsi="Palatino Linotype" w:cs="Tahoma"/>
          <w:bCs/>
          <w:i/>
          <w:sz w:val="22"/>
          <w:szCs w:val="22"/>
          <w:lang w:eastAsia="en-US"/>
        </w:rPr>
        <w:t>“</w:t>
      </w:r>
      <w:r w:rsidRPr="00D20E91">
        <w:rPr>
          <w:rFonts w:ascii="Palatino Linotype" w:eastAsia="Calibri" w:hAnsi="Palatino Linotype" w:cs="Tahoma"/>
          <w:bCs/>
          <w:i/>
          <w:sz w:val="22"/>
          <w:szCs w:val="22"/>
          <w:lang w:eastAsia="en-US"/>
        </w:rPr>
        <w:t xml:space="preserve">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w:t>
      </w:r>
      <w:r w:rsidRPr="00D20E91">
        <w:rPr>
          <w:rFonts w:ascii="Palatino Linotype" w:eastAsia="Calibri" w:hAnsi="Palatino Linotype" w:cs="Tahoma"/>
          <w:bCs/>
          <w:i/>
          <w:sz w:val="22"/>
          <w:szCs w:val="22"/>
          <w:lang w:eastAsia="en-US"/>
        </w:rPr>
        <w:lastRenderedPageBreak/>
        <w:t>que permita el documento de que se trate, procurando reducir, en todo momento, los costos de entrega.”</w:t>
      </w:r>
    </w:p>
    <w:p w14:paraId="0CBB402B"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69961A7" w14:textId="77777777" w:rsidR="00863D31"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Del </w:t>
      </w:r>
      <w:r w:rsidRPr="00D20E91">
        <w:rPr>
          <w:rFonts w:ascii="Palatino Linotype" w:hAnsi="Palatino Linotype"/>
          <w:bCs/>
          <w:color w:val="000000" w:themeColor="text1"/>
          <w:lang w:val="es-ES"/>
        </w:rPr>
        <w:t>Criterio</w:t>
      </w:r>
      <w:r>
        <w:rPr>
          <w:rFonts w:ascii="Palatino Linotype" w:hAnsi="Palatino Linotype"/>
          <w:bCs/>
          <w:color w:val="000000" w:themeColor="text1"/>
          <w:lang w:val="es-ES"/>
        </w:rPr>
        <w:t xml:space="preserve"> anterior</w:t>
      </w:r>
      <w:r w:rsidRPr="00D20E91">
        <w:rPr>
          <w:rFonts w:ascii="Palatino Linotype" w:hAnsi="Palatino Linotype"/>
          <w:bCs/>
          <w:color w:val="000000" w:themeColor="text1"/>
          <w:lang w:val="es-ES"/>
        </w:rPr>
        <w:t xml:space="preserve"> se desprende que</w:t>
      </w:r>
      <w:r>
        <w:rPr>
          <w:rFonts w:ascii="Palatino Linotype" w:hAnsi="Palatino Linotype"/>
          <w:bCs/>
          <w:color w:val="000000" w:themeColor="text1"/>
          <w:lang w:val="es-ES"/>
        </w:rPr>
        <w:t>,</w:t>
      </w:r>
      <w:r w:rsidRPr="00D20E91">
        <w:rPr>
          <w:rFonts w:ascii="Palatino Linotype" w:hAnsi="Palatino Linotype"/>
          <w:bCs/>
          <w:color w:val="000000" w:themeColor="text1"/>
          <w:lang w:val="es-ES"/>
        </w:rPr>
        <w:t xml:space="preserve"> cuando no sea posible atender la modalidad elegida por los Solicitantes, la obligación de acceso a la información se tendrá por cumplida cuando el </w:t>
      </w:r>
      <w:r w:rsidRPr="00D20E91">
        <w:rPr>
          <w:rFonts w:ascii="Palatino Linotype" w:hAnsi="Palatino Linotype"/>
          <w:b/>
          <w:color w:val="000000" w:themeColor="text1"/>
          <w:lang w:val="es-ES"/>
        </w:rPr>
        <w:t>SUJETO OBLIGADO</w:t>
      </w:r>
      <w:r w:rsidRPr="00D20E91">
        <w:rPr>
          <w:rFonts w:ascii="Palatino Linotype" w:hAnsi="Palatino Linotype"/>
          <w:bCs/>
          <w:color w:val="000000" w:themeColor="text1"/>
          <w:lang w:val="es-ES"/>
        </w:rPr>
        <w:t xml:space="preserve"> justifique el impedimento para atender la misma</w:t>
      </w:r>
      <w:r>
        <w:rPr>
          <w:rFonts w:ascii="Palatino Linotype" w:hAnsi="Palatino Linotype"/>
          <w:bCs/>
          <w:color w:val="000000" w:themeColor="text1"/>
          <w:lang w:val="es-ES"/>
        </w:rPr>
        <w:t xml:space="preserve"> -reconocido en el párrafo </w:t>
      </w:r>
      <w:r>
        <w:rPr>
          <w:rFonts w:ascii="Palatino Linotype" w:hAnsi="Palatino Linotype"/>
          <w:b/>
          <w:color w:val="000000" w:themeColor="text1"/>
          <w:lang w:val="es-ES"/>
        </w:rPr>
        <w:t>27</w:t>
      </w:r>
      <w:r w:rsidRPr="00EA48E2">
        <w:rPr>
          <w:rFonts w:ascii="Palatino Linotype" w:hAnsi="Palatino Linotype"/>
          <w:bCs/>
          <w:color w:val="000000" w:themeColor="text1"/>
          <w:lang w:val="es-ES"/>
        </w:rPr>
        <w:t>-</w:t>
      </w:r>
      <w:r w:rsidRPr="00D20E91">
        <w:rPr>
          <w:rFonts w:ascii="Palatino Linotype" w:hAnsi="Palatino Linotype"/>
          <w:bCs/>
          <w:color w:val="000000" w:themeColor="text1"/>
          <w:lang w:val="es-ES"/>
        </w:rPr>
        <w:t xml:space="preserve"> y</w:t>
      </w:r>
      <w:r>
        <w:rPr>
          <w:rFonts w:ascii="Palatino Linotype" w:hAnsi="Palatino Linotype"/>
          <w:bCs/>
          <w:color w:val="000000" w:themeColor="text1"/>
          <w:lang w:val="es-ES"/>
        </w:rPr>
        <w:t>,</w:t>
      </w:r>
      <w:r w:rsidRPr="00D20E91">
        <w:rPr>
          <w:rFonts w:ascii="Palatino Linotype" w:hAnsi="Palatino Linotype"/>
          <w:bCs/>
          <w:color w:val="000000" w:themeColor="text1"/>
          <w:lang w:val="es-ES"/>
        </w:rPr>
        <w:t xml:space="preserve"> se notifique al particular la puesta a disposición de la información en todas las modalidades que lo permitan, procurando reducir los costos de entrega</w:t>
      </w:r>
      <w:r>
        <w:rPr>
          <w:rFonts w:ascii="Palatino Linotype" w:hAnsi="Palatino Linotype"/>
          <w:bCs/>
          <w:color w:val="000000" w:themeColor="text1"/>
          <w:lang w:val="es-ES"/>
        </w:rPr>
        <w:t xml:space="preserve">, lo cual se actualiza mediante el establecimiento del mecanismo para poner a disposición del </w:t>
      </w:r>
      <w:r>
        <w:rPr>
          <w:rFonts w:ascii="Palatino Linotype" w:hAnsi="Palatino Linotype"/>
          <w:b/>
          <w:color w:val="000000" w:themeColor="text1"/>
          <w:lang w:val="es-ES"/>
        </w:rPr>
        <w:t>RECURRENTE</w:t>
      </w:r>
      <w:r>
        <w:rPr>
          <w:rFonts w:ascii="Palatino Linotype" w:hAnsi="Palatino Linotype"/>
          <w:bCs/>
          <w:color w:val="000000" w:themeColor="text1"/>
          <w:lang w:val="es-ES"/>
        </w:rPr>
        <w:t xml:space="preserve"> la información solicitada.</w:t>
      </w:r>
    </w:p>
    <w:p w14:paraId="454407B4"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5DE85B88" w14:textId="58E96461" w:rsidR="00863D31" w:rsidRPr="00A87B22" w:rsidRDefault="00863D31" w:rsidP="00863D3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6" w:name="_Toc51892305"/>
      <w:bookmarkStart w:id="37" w:name="_Toc53758886"/>
      <w:r>
        <w:rPr>
          <w:rFonts w:ascii="Palatino Linotype" w:hAnsi="Palatino Linotype"/>
          <w:b/>
          <w:bCs/>
          <w:color w:val="000000" w:themeColor="text1"/>
        </w:rPr>
        <w:t>III</w:t>
      </w:r>
      <w:r w:rsidRPr="00A87B22">
        <w:rPr>
          <w:rFonts w:ascii="Palatino Linotype" w:hAnsi="Palatino Linotype"/>
          <w:b/>
          <w:bCs/>
          <w:color w:val="000000" w:themeColor="text1"/>
        </w:rPr>
        <w:t xml:space="preserve">. De las razones o motivos de inconformidad expuestos en </w:t>
      </w:r>
      <w:r w:rsidR="00AE2708">
        <w:rPr>
          <w:rFonts w:ascii="Palatino Linotype" w:hAnsi="Palatino Linotype"/>
          <w:b/>
          <w:bCs/>
          <w:color w:val="000000" w:themeColor="text1"/>
        </w:rPr>
        <w:t xml:space="preserve">el </w:t>
      </w:r>
      <w:r w:rsidRPr="00A87B22">
        <w:rPr>
          <w:rFonts w:ascii="Palatino Linotype" w:hAnsi="Palatino Linotype"/>
          <w:b/>
          <w:bCs/>
          <w:color w:val="000000" w:themeColor="text1"/>
        </w:rPr>
        <w:t>recurso de revisión.</w:t>
      </w:r>
      <w:bookmarkEnd w:id="36"/>
      <w:bookmarkEnd w:id="37"/>
    </w:p>
    <w:p w14:paraId="360C53C3" w14:textId="77777777" w:rsidR="00863D31"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11F63423" w14:textId="0E8B6600" w:rsidR="00863D31" w:rsidRPr="006166A5" w:rsidRDefault="00AE2708"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El</w:t>
      </w:r>
      <w:r w:rsidR="00863D31" w:rsidRPr="008374E9">
        <w:rPr>
          <w:rFonts w:ascii="Palatino Linotype" w:hAnsi="Palatino Linotype"/>
          <w:color w:val="000000" w:themeColor="text1"/>
        </w:rPr>
        <w:t xml:space="preserve"> </w:t>
      </w:r>
      <w:r w:rsidR="00863D31" w:rsidRPr="008374E9">
        <w:rPr>
          <w:rFonts w:ascii="Palatino Linotype" w:hAnsi="Palatino Linotype" w:cs="Arial"/>
          <w:b/>
        </w:rPr>
        <w:t>RECURRENTE,</w:t>
      </w:r>
      <w:r w:rsidR="00863D31" w:rsidRPr="008374E9">
        <w:rPr>
          <w:rFonts w:ascii="Palatino Linotype" w:hAnsi="Palatino Linotype" w:cs="Arial"/>
        </w:rPr>
        <w:t xml:space="preserve"> </w:t>
      </w:r>
      <w:r>
        <w:rPr>
          <w:rFonts w:ascii="Palatino Linotype" w:hAnsi="Palatino Linotype" w:cs="Arial"/>
        </w:rPr>
        <w:t>en el</w:t>
      </w:r>
      <w:r w:rsidR="00863D31" w:rsidRPr="008374E9">
        <w:rPr>
          <w:rFonts w:ascii="Palatino Linotype" w:hAnsi="Palatino Linotype" w:cs="Arial"/>
        </w:rPr>
        <w:t xml:space="preserve"> recurso de revisión </w:t>
      </w:r>
      <w:r w:rsidR="00C50F6A">
        <w:rPr>
          <w:rFonts w:ascii="Palatino Linotype" w:hAnsi="Palatino Linotype"/>
          <w:b/>
          <w:bCs/>
          <w:color w:val="000000" w:themeColor="text1"/>
          <w:sz w:val="22"/>
          <w:szCs w:val="22"/>
        </w:rPr>
        <w:t>02298/INFOEM/IP/RR/2020</w:t>
      </w:r>
      <w:r w:rsidR="00863D31" w:rsidRPr="008374E9">
        <w:rPr>
          <w:rFonts w:ascii="Palatino Linotype" w:hAnsi="Palatino Linotype" w:cs="Arial"/>
          <w:b/>
        </w:rPr>
        <w:t xml:space="preserve"> </w:t>
      </w:r>
      <w:r w:rsidR="00863D31" w:rsidRPr="008374E9">
        <w:rPr>
          <w:rFonts w:ascii="Palatino Linotype" w:hAnsi="Palatino Linotype" w:cs="Arial"/>
        </w:rPr>
        <w:t xml:space="preserve">refirió por </w:t>
      </w:r>
      <w:r w:rsidR="00863D31" w:rsidRPr="008374E9">
        <w:rPr>
          <w:rFonts w:ascii="Palatino Linotype" w:hAnsi="Palatino Linotype" w:cs="Arial"/>
          <w:iCs/>
        </w:rPr>
        <w:t>agravios, los siguientes:</w:t>
      </w:r>
    </w:p>
    <w:p w14:paraId="13F9B7FE" w14:textId="77777777" w:rsidR="006166A5" w:rsidRPr="008374E9" w:rsidRDefault="006166A5" w:rsidP="006166A5">
      <w:pPr>
        <w:pStyle w:val="Prrafodelista"/>
        <w:tabs>
          <w:tab w:val="left" w:pos="426"/>
        </w:tabs>
        <w:spacing w:before="240" w:after="240" w:line="360" w:lineRule="auto"/>
        <w:ind w:left="0" w:right="51"/>
        <w:jc w:val="both"/>
        <w:rPr>
          <w:rFonts w:ascii="Palatino Linotype" w:hAnsi="Palatino Linotype"/>
          <w:color w:val="000000" w:themeColor="text1"/>
        </w:rPr>
      </w:pPr>
    </w:p>
    <w:p w14:paraId="2D3AE374" w14:textId="77777777" w:rsidR="00863D31" w:rsidRDefault="00863D31" w:rsidP="006166A5">
      <w:pPr>
        <w:pStyle w:val="Prrafodelista"/>
        <w:numPr>
          <w:ilvl w:val="0"/>
          <w:numId w:val="20"/>
        </w:numPr>
        <w:tabs>
          <w:tab w:val="left" w:pos="426"/>
        </w:tabs>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t>Que</w:t>
      </w:r>
      <w:r w:rsidRPr="008374E9">
        <w:rPr>
          <w:rFonts w:ascii="Palatino Linotype" w:hAnsi="Palatino Linotype"/>
          <w:color w:val="000000" w:themeColor="text1"/>
        </w:rPr>
        <w:t xml:space="preserve"> transgred</w:t>
      </w:r>
      <w:r>
        <w:rPr>
          <w:rFonts w:ascii="Palatino Linotype" w:hAnsi="Palatino Linotype"/>
          <w:color w:val="000000" w:themeColor="text1"/>
        </w:rPr>
        <w:t>ía</w:t>
      </w:r>
      <w:r w:rsidRPr="008374E9">
        <w:rPr>
          <w:rFonts w:ascii="Palatino Linotype" w:hAnsi="Palatino Linotype"/>
          <w:color w:val="000000" w:themeColor="text1"/>
        </w:rPr>
        <w:t xml:space="preserve"> en </w:t>
      </w:r>
      <w:r>
        <w:rPr>
          <w:rFonts w:ascii="Palatino Linotype" w:hAnsi="Palatino Linotype"/>
          <w:color w:val="000000" w:themeColor="text1"/>
        </w:rPr>
        <w:t xml:space="preserve">su </w:t>
      </w:r>
      <w:r w:rsidRPr="008374E9">
        <w:rPr>
          <w:rFonts w:ascii="Palatino Linotype" w:hAnsi="Palatino Linotype"/>
          <w:color w:val="000000" w:themeColor="text1"/>
        </w:rPr>
        <w:t xml:space="preserve">perjuicio el principio de legalidad constitucional, conforme al cual, las autoridades sólo pueden hacer lo que la Ley les faculta, </w:t>
      </w:r>
      <w:r>
        <w:rPr>
          <w:rFonts w:ascii="Palatino Linotype" w:hAnsi="Palatino Linotype"/>
          <w:color w:val="000000" w:themeColor="text1"/>
        </w:rPr>
        <w:t>toda vez</w:t>
      </w:r>
      <w:r w:rsidRPr="008374E9">
        <w:rPr>
          <w:rFonts w:ascii="Palatino Linotype" w:hAnsi="Palatino Linotype"/>
          <w:color w:val="000000" w:themeColor="text1"/>
        </w:rPr>
        <w:t xml:space="preserve"> que el Comité de Transparencia no cuenta con atribuciones para cambiar la modalidad de la entrega de la información solicitada. </w:t>
      </w:r>
    </w:p>
    <w:p w14:paraId="4734B095" w14:textId="77777777" w:rsidR="00863D31" w:rsidRDefault="00863D31" w:rsidP="006166A5">
      <w:pPr>
        <w:pStyle w:val="Prrafodelista"/>
        <w:numPr>
          <w:ilvl w:val="0"/>
          <w:numId w:val="20"/>
        </w:numPr>
        <w:tabs>
          <w:tab w:val="left" w:pos="426"/>
        </w:tabs>
        <w:spacing w:before="240" w:after="240" w:line="360" w:lineRule="auto"/>
        <w:ind w:left="567" w:right="567" w:firstLine="0"/>
        <w:jc w:val="both"/>
        <w:rPr>
          <w:rFonts w:ascii="Palatino Linotype" w:hAnsi="Palatino Linotype"/>
          <w:color w:val="000000" w:themeColor="text1"/>
        </w:rPr>
      </w:pPr>
      <w:r>
        <w:rPr>
          <w:rFonts w:ascii="Palatino Linotype" w:hAnsi="Palatino Linotype"/>
          <w:color w:val="000000" w:themeColor="text1"/>
        </w:rPr>
        <w:lastRenderedPageBreak/>
        <w:t>Que se</w:t>
      </w:r>
      <w:r w:rsidRPr="008374E9">
        <w:rPr>
          <w:rFonts w:ascii="Palatino Linotype" w:hAnsi="Palatino Linotype"/>
          <w:color w:val="000000" w:themeColor="text1"/>
        </w:rPr>
        <w:t xml:space="preserve"> </w:t>
      </w:r>
      <w:r>
        <w:rPr>
          <w:rFonts w:ascii="Palatino Linotype" w:hAnsi="Palatino Linotype"/>
          <w:color w:val="000000" w:themeColor="text1"/>
        </w:rPr>
        <w:t>vulneró</w:t>
      </w:r>
      <w:r w:rsidRPr="008374E9">
        <w:rPr>
          <w:rFonts w:ascii="Palatino Linotype" w:hAnsi="Palatino Linotype"/>
          <w:color w:val="000000" w:themeColor="text1"/>
        </w:rPr>
        <w:t xml:space="preserve"> en </w:t>
      </w:r>
      <w:r>
        <w:rPr>
          <w:rFonts w:ascii="Palatino Linotype" w:hAnsi="Palatino Linotype"/>
          <w:color w:val="000000" w:themeColor="text1"/>
        </w:rPr>
        <w:t>su</w:t>
      </w:r>
      <w:r w:rsidRPr="008374E9">
        <w:rPr>
          <w:rFonts w:ascii="Palatino Linotype" w:hAnsi="Palatino Linotype"/>
          <w:color w:val="000000" w:themeColor="text1"/>
        </w:rPr>
        <w:t xml:space="preserve"> perjuicio el </w:t>
      </w:r>
      <w:bookmarkStart w:id="38" w:name="_Hlk51288363"/>
      <w:r w:rsidRPr="008374E9">
        <w:rPr>
          <w:rFonts w:ascii="Palatino Linotype" w:hAnsi="Palatino Linotype"/>
          <w:color w:val="000000" w:themeColor="text1"/>
        </w:rPr>
        <w:t>derecho humano de acceso a información de manera anónima en el sistema implementado para ello, así como, el derecho humano de acceso a la información de manera gratuita</w:t>
      </w:r>
      <w:bookmarkEnd w:id="38"/>
      <w:r>
        <w:rPr>
          <w:rFonts w:ascii="Palatino Linotype" w:hAnsi="Palatino Linotype"/>
          <w:color w:val="000000" w:themeColor="text1"/>
        </w:rPr>
        <w:t>.</w:t>
      </w:r>
    </w:p>
    <w:p w14:paraId="4B671CFE" w14:textId="77777777" w:rsidR="00863D31" w:rsidRPr="008374E9"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4DD02672" w14:textId="44900EA4" w:rsidR="00863D31" w:rsidRPr="00AB61E4"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En ese tenor, por cuanto hace a la incapacidad del Comité de Transparencia para cambiar la modalidad de entrega de la solicitud, debe determinarse el agravio como </w:t>
      </w:r>
      <w:r>
        <w:rPr>
          <w:rFonts w:ascii="Palatino Linotype" w:hAnsi="Palatino Linotype" w:cs="Arial"/>
          <w:b/>
          <w:bCs/>
        </w:rPr>
        <w:t>inoperante</w:t>
      </w:r>
      <w:r>
        <w:rPr>
          <w:rFonts w:ascii="Palatino Linotype" w:hAnsi="Palatino Linotype" w:cs="Arial"/>
        </w:rPr>
        <w:t xml:space="preserve">, en virtud de que, como se ha demostrado, de conformidad con los artículos 158 y 164 de la Ley de Transparencia y Acceso a la Información Pública del Estado de México y Municipios, cuando el análisis, procesamiento y estudio de la solicitud de información sobrepase las capacidades técnicas, administrativas y/o humanas del </w:t>
      </w:r>
      <w:r>
        <w:rPr>
          <w:rFonts w:ascii="Palatino Linotype" w:hAnsi="Palatino Linotype" w:cs="Arial"/>
          <w:b/>
          <w:bCs/>
        </w:rPr>
        <w:t>SUJETO OBLIGADO</w:t>
      </w:r>
      <w:r>
        <w:rPr>
          <w:rFonts w:ascii="Palatino Linotype" w:hAnsi="Palatino Linotype" w:cs="Arial"/>
        </w:rPr>
        <w:t>, podrá poner los documentos a disposición del particular vía Consulta Directa, siempre y cuando se funden y motiven las razones por las que no es posible atender la solicitud a través de la mod</w:t>
      </w:r>
      <w:r w:rsidR="00AE2708">
        <w:rPr>
          <w:rFonts w:ascii="Palatino Linotype" w:hAnsi="Palatino Linotype" w:cs="Arial"/>
        </w:rPr>
        <w:t>alidad originalmente requerida.</w:t>
      </w:r>
    </w:p>
    <w:p w14:paraId="455FCC04" w14:textId="77777777" w:rsidR="00863D31" w:rsidRPr="00AB61E4"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7227ED0" w14:textId="77777777" w:rsidR="00863D31" w:rsidRPr="008374E9"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Así, como ocurre en el caso concreto, a raíz de la gran cantidad de solicitudes de acceso a la información que recibió el Ayuntamiento de Ixtapan de la Sal en un mínimo periodo de tiempo, aunado a que la Unida de Transparencia únicamente se conforma por tres servidores públicos y que actualmente el Ayuntamiento se encuentra desempeñando sus actividades con el personal mínimo requerido como una medida de prevención ante la contingencia provocada por el virus COVID-19, es que logra justificarse el cambio de modalidad de entrega de la información.</w:t>
      </w:r>
    </w:p>
    <w:p w14:paraId="51679E5E" w14:textId="77777777" w:rsidR="00863D31" w:rsidRPr="008374E9"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0F336DD1" w14:textId="05AE7E35" w:rsidR="00863D31" w:rsidRPr="008374E9"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Como segundo punto, por cuanto hace a que el </w:t>
      </w:r>
      <w:r>
        <w:rPr>
          <w:rFonts w:ascii="Palatino Linotype" w:hAnsi="Palatino Linotype" w:cs="Arial"/>
          <w:b/>
          <w:bCs/>
        </w:rPr>
        <w:t>SUJETO OBLIGADO</w:t>
      </w:r>
      <w:r>
        <w:rPr>
          <w:rFonts w:ascii="Palatino Linotype" w:hAnsi="Palatino Linotype" w:cs="Arial"/>
        </w:rPr>
        <w:t xml:space="preserve"> lesiona el </w:t>
      </w:r>
      <w:r w:rsidRPr="00AB61E4">
        <w:rPr>
          <w:rFonts w:ascii="Palatino Linotype" w:hAnsi="Palatino Linotype" w:cs="Arial"/>
        </w:rPr>
        <w:t>derecho humano de acceso a información de manera anónima en el sistema implementado para ello, así como</w:t>
      </w:r>
      <w:r>
        <w:rPr>
          <w:rFonts w:ascii="Palatino Linotype" w:hAnsi="Palatino Linotype" w:cs="Arial"/>
        </w:rPr>
        <w:t xml:space="preserve"> </w:t>
      </w:r>
      <w:r w:rsidRPr="00AB61E4">
        <w:rPr>
          <w:rFonts w:ascii="Palatino Linotype" w:hAnsi="Palatino Linotype" w:cs="Arial"/>
        </w:rPr>
        <w:t>el derecho humano de acceso a la información de manera gratuita</w:t>
      </w:r>
      <w:r>
        <w:rPr>
          <w:rFonts w:ascii="Palatino Linotype" w:hAnsi="Palatino Linotype" w:cs="Arial"/>
        </w:rPr>
        <w:t xml:space="preserve">, es imperativo referir que, por un lado, no se aprecia que </w:t>
      </w:r>
      <w:r w:rsidR="002F6F24">
        <w:rPr>
          <w:rFonts w:ascii="Palatino Linotype" w:hAnsi="Palatino Linotype" w:cs="Arial"/>
        </w:rPr>
        <w:t>el particular</w:t>
      </w:r>
      <w:r>
        <w:rPr>
          <w:rFonts w:ascii="Palatino Linotype" w:hAnsi="Palatino Linotype" w:cs="Arial"/>
        </w:rPr>
        <w:t xml:space="preserve"> haya elegido realizar su solicitud de información de forma anónima, toda vez que dentro del acuse de la solicitud de información, por propio derecho, determinó ingresar su nombre; por otro lado, por cuanto hace al principio de gratuidad del derecho de acceso a la información, no se observa que el </w:t>
      </w:r>
      <w:r>
        <w:rPr>
          <w:rFonts w:ascii="Palatino Linotype" w:hAnsi="Palatino Linotype" w:cs="Arial"/>
          <w:b/>
          <w:bCs/>
        </w:rPr>
        <w:t>SUJETO OBLIGADO</w:t>
      </w:r>
      <w:r>
        <w:rPr>
          <w:rFonts w:ascii="Palatino Linotype" w:hAnsi="Palatino Linotype" w:cs="Arial"/>
        </w:rPr>
        <w:t xml:space="preserve"> haya pretendido generar un cobro por la puesta a disposición de la información vía </w:t>
      </w:r>
      <w:r>
        <w:rPr>
          <w:rFonts w:ascii="Palatino Linotype" w:hAnsi="Palatino Linotype" w:cs="Arial"/>
          <w:i/>
          <w:iCs/>
        </w:rPr>
        <w:t>in situ</w:t>
      </w:r>
      <w:r>
        <w:rPr>
          <w:rFonts w:ascii="Palatino Linotype" w:hAnsi="Palatino Linotype" w:cs="Arial"/>
        </w:rPr>
        <w:t xml:space="preserve">, sino que se observa que, dentro del Acta de la </w:t>
      </w:r>
      <w:r w:rsidR="00061299">
        <w:rPr>
          <w:rFonts w:ascii="Palatino Linotype" w:hAnsi="Palatino Linotype" w:cs="Arial"/>
        </w:rPr>
        <w:t xml:space="preserve">Onceava </w:t>
      </w:r>
      <w:r>
        <w:rPr>
          <w:rFonts w:ascii="Palatino Linotype" w:hAnsi="Palatino Linotype" w:cs="Arial"/>
        </w:rPr>
        <w:t>Sesión Extraordinar</w:t>
      </w:r>
      <w:r w:rsidR="00061299">
        <w:rPr>
          <w:rFonts w:ascii="Palatino Linotype" w:hAnsi="Palatino Linotype" w:cs="Arial"/>
        </w:rPr>
        <w:t>ia, se hace del conocimiento de</w:t>
      </w:r>
      <w:r w:rsidR="002F6F24">
        <w:rPr>
          <w:rFonts w:ascii="Palatino Linotype" w:hAnsi="Palatino Linotype" w:cs="Arial"/>
        </w:rPr>
        <w:t>l particular</w:t>
      </w:r>
      <w:r>
        <w:rPr>
          <w:rFonts w:ascii="Palatino Linotype" w:hAnsi="Palatino Linotype" w:cs="Arial"/>
        </w:rPr>
        <w:t xml:space="preserve"> que, </w:t>
      </w:r>
      <w:r w:rsidRPr="00B04E10">
        <w:rPr>
          <w:rFonts w:ascii="Palatino Linotype" w:hAnsi="Palatino Linotype" w:cs="Arial"/>
          <w:b/>
          <w:bCs/>
        </w:rPr>
        <w:t>en caso de requerir la reproducción de la información o de parte de la misma en una modalidad distinta a la propuesta</w:t>
      </w:r>
      <w:r>
        <w:rPr>
          <w:rStyle w:val="Refdenotaalpie"/>
          <w:rFonts w:ascii="Palatino Linotype" w:hAnsi="Palatino Linotype" w:cs="Arial"/>
        </w:rPr>
        <w:footnoteReference w:id="4"/>
      </w:r>
      <w:r>
        <w:rPr>
          <w:rFonts w:ascii="Palatino Linotype" w:hAnsi="Palatino Linotype" w:cs="Arial"/>
        </w:rPr>
        <w:t>, se le sería otorgado previo pago de los derechos correspondientes</w:t>
      </w:r>
      <w:r>
        <w:rPr>
          <w:rStyle w:val="Refdenotaalpie"/>
          <w:rFonts w:ascii="Palatino Linotype" w:hAnsi="Palatino Linotype" w:cs="Arial"/>
        </w:rPr>
        <w:footnoteReference w:id="5"/>
      </w:r>
      <w:r>
        <w:rPr>
          <w:rFonts w:ascii="Palatino Linotype" w:hAnsi="Palatino Linotype" w:cs="Arial"/>
        </w:rPr>
        <w:t xml:space="preserve">, sin necesidad de tener que formular una nueva solicitud. Razones por las que los agravios referidos deben determinarse como </w:t>
      </w:r>
      <w:r>
        <w:rPr>
          <w:rFonts w:ascii="Palatino Linotype" w:hAnsi="Palatino Linotype" w:cs="Arial"/>
          <w:b/>
          <w:bCs/>
        </w:rPr>
        <w:t>inoperantes.</w:t>
      </w:r>
    </w:p>
    <w:p w14:paraId="4308B375" w14:textId="77777777" w:rsidR="00863D31" w:rsidRPr="008374E9"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3FD962C0" w14:textId="787FD73A" w:rsidR="00863D31" w:rsidRPr="008374E9"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Finalmente, dentro del apartado de </w:t>
      </w:r>
      <w:r>
        <w:rPr>
          <w:rFonts w:ascii="Palatino Linotype" w:hAnsi="Palatino Linotype" w:cs="Arial"/>
          <w:i/>
          <w:iCs/>
        </w:rPr>
        <w:t>Razones o Motivos de la Inconformidad</w:t>
      </w:r>
      <w:r>
        <w:rPr>
          <w:rFonts w:ascii="Palatino Linotype" w:hAnsi="Palatino Linotype" w:cs="Arial"/>
        </w:rPr>
        <w:t xml:space="preserve">, el </w:t>
      </w:r>
      <w:r>
        <w:rPr>
          <w:rFonts w:ascii="Palatino Linotype" w:hAnsi="Palatino Linotype" w:cs="Arial"/>
          <w:b/>
          <w:bCs/>
        </w:rPr>
        <w:t xml:space="preserve">RECURRENTE </w:t>
      </w:r>
      <w:r>
        <w:rPr>
          <w:rFonts w:ascii="Palatino Linotype" w:hAnsi="Palatino Linotype" w:cs="Arial"/>
        </w:rPr>
        <w:t xml:space="preserve">refirió que </w:t>
      </w:r>
      <w:r w:rsidRPr="00B04E10">
        <w:rPr>
          <w:rFonts w:ascii="Palatino Linotype" w:hAnsi="Palatino Linotype" w:cs="Arial"/>
          <w:i/>
          <w:iCs/>
        </w:rPr>
        <w:t>“(…)</w:t>
      </w:r>
      <w:r w:rsidR="00061299" w:rsidRPr="00061299">
        <w:rPr>
          <w:rFonts w:ascii="Palatino Linotype" w:hAnsi="Palatino Linotype"/>
          <w:i/>
          <w:color w:val="000000"/>
          <w:sz w:val="22"/>
          <w:szCs w:val="22"/>
        </w:rPr>
        <w:t xml:space="preserve">es también falso que el sujeto obligado dejara de laborar en la </w:t>
      </w:r>
      <w:r w:rsidR="00061299" w:rsidRPr="00061299">
        <w:rPr>
          <w:rFonts w:ascii="Palatino Linotype" w:hAnsi="Palatino Linotype"/>
          <w:i/>
          <w:color w:val="000000"/>
          <w:sz w:val="22"/>
          <w:szCs w:val="22"/>
        </w:rPr>
        <w:lastRenderedPageBreak/>
        <w:t>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checador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éstos actos tendentes a identificarme y amedrentarme</w:t>
      </w:r>
      <w:r w:rsidRPr="00061299">
        <w:rPr>
          <w:rFonts w:ascii="Palatino Linotype" w:hAnsi="Palatino Linotype" w:cs="Arial"/>
          <w:i/>
          <w:iCs/>
          <w:sz w:val="22"/>
          <w:szCs w:val="22"/>
        </w:rPr>
        <w:t>.</w:t>
      </w:r>
      <w:r>
        <w:rPr>
          <w:rFonts w:ascii="Palatino Linotype" w:hAnsi="Palatino Linotype" w:cs="Arial"/>
          <w:i/>
          <w:iCs/>
        </w:rPr>
        <w:t>”</w:t>
      </w:r>
      <w:r>
        <w:rPr>
          <w:rFonts w:ascii="Palatino Linotype" w:hAnsi="Palatino Linotype" w:cs="Arial"/>
        </w:rPr>
        <w:t xml:space="preserve"> (Sic).</w:t>
      </w:r>
    </w:p>
    <w:p w14:paraId="11AE3206" w14:textId="77777777" w:rsidR="00863D31" w:rsidRPr="008374E9"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62C1D496" w14:textId="77777777" w:rsidR="00863D31" w:rsidRPr="00F14323"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Lo </w:t>
      </w:r>
      <w:r>
        <w:rPr>
          <w:rFonts w:ascii="Palatino Linotype" w:eastAsia="Calibri" w:hAnsi="Palatino Linotype" w:cs="Arial"/>
        </w:rPr>
        <w:t xml:space="preserve">cual </w:t>
      </w:r>
      <w:r w:rsidRPr="002A3EC2">
        <w:rPr>
          <w:rFonts w:ascii="Palatino Linotype" w:eastAsia="Times New Roman" w:hAnsi="Palatino Linotype" w:cs="Times New Roman"/>
          <w:color w:val="222222"/>
          <w:lang w:val="es-MX" w:eastAsia="es-MX"/>
        </w:rPr>
        <w:t xml:space="preserve">debe precisarse que se trata de manifestaciones unilaterales subjetivas de la parte </w:t>
      </w:r>
      <w:r w:rsidRPr="006C010A">
        <w:rPr>
          <w:rFonts w:ascii="Palatino Linotype" w:eastAsia="Times New Roman" w:hAnsi="Palatino Linotype" w:cs="Times New Roman"/>
          <w:b/>
          <w:color w:val="222222"/>
          <w:lang w:val="es-MX" w:eastAsia="es-MX"/>
        </w:rPr>
        <w:t>RECURRENTE</w:t>
      </w:r>
      <w:r w:rsidRPr="002A3EC2">
        <w:rPr>
          <w:rFonts w:ascii="Palatino Linotype" w:eastAsia="Times New Roman" w:hAnsi="Palatino Linotype" w:cs="Times New Roman"/>
          <w:color w:val="222222"/>
          <w:lang w:val="es-MX" w:eastAsia="es-MX"/>
        </w:rPr>
        <w:t xml:space="preserve"> en ejercicio de</w:t>
      </w:r>
      <w:r>
        <w:rPr>
          <w:rFonts w:ascii="Palatino Linotype" w:eastAsia="Times New Roman" w:hAnsi="Palatino Linotype" w:cs="Times New Roman"/>
          <w:color w:val="222222"/>
          <w:lang w:val="es-MX" w:eastAsia="es-MX"/>
        </w:rPr>
        <w:t xml:space="preserve"> su</w:t>
      </w:r>
      <w:r w:rsidRPr="002A3EC2">
        <w:rPr>
          <w:rFonts w:ascii="Palatino Linotype" w:eastAsia="Times New Roman" w:hAnsi="Palatino Linotype" w:cs="Times New Roman"/>
          <w:color w:val="222222"/>
          <w:lang w:val="es-MX" w:eastAsia="es-MX"/>
        </w:rPr>
        <w:t xml:space="preserve"> derecho de libertad de expresión, las cuales resultan inatendibles, ya que este Instituto</w:t>
      </w:r>
      <w:r>
        <w:rPr>
          <w:rFonts w:ascii="Palatino Linotype" w:eastAsia="Times New Roman" w:hAnsi="Palatino Linotype" w:cs="Times New Roman"/>
          <w:color w:val="222222"/>
          <w:lang w:val="es-MX" w:eastAsia="es-MX"/>
        </w:rPr>
        <w:t>,</w:t>
      </w:r>
      <w:r w:rsidRPr="002A3EC2">
        <w:rPr>
          <w:rFonts w:ascii="Palatino Linotype" w:eastAsia="Times New Roman" w:hAnsi="Palatino Linotype" w:cs="Times New Roman"/>
          <w:color w:val="222222"/>
          <w:lang w:val="es-MX" w:eastAsia="es-MX"/>
        </w:rPr>
        <w:t xml:space="preserve"> en términos del artículo 36</w:t>
      </w:r>
      <w:r>
        <w:rPr>
          <w:rFonts w:ascii="Palatino Linotype" w:eastAsia="Times New Roman" w:hAnsi="Palatino Linotype" w:cs="Times New Roman"/>
          <w:color w:val="222222"/>
          <w:lang w:val="es-MX" w:eastAsia="es-MX"/>
        </w:rPr>
        <w:t xml:space="preserve"> </w:t>
      </w:r>
      <w:r w:rsidRPr="002A3EC2">
        <w:rPr>
          <w:rFonts w:ascii="Palatino Linotype" w:eastAsia="Times New Roman" w:hAnsi="Palatino Linotype" w:cs="Times New Roman"/>
          <w:color w:val="222222"/>
          <w:lang w:val="es-MX" w:eastAsia="es-MX"/>
        </w:rPr>
        <w:t>de la Ley de Transparencia y Acceso a la Información Pública del Estado de México y Municipios y de las demás disposiciones jurídicas aplicables, carece de facultades para pronunciarse sobre las mismas.</w:t>
      </w:r>
    </w:p>
    <w:p w14:paraId="31A81BB5" w14:textId="77777777" w:rsidR="00863D31" w:rsidRPr="008374E9"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193BC440" w14:textId="74A44EA3" w:rsidR="00863D31" w:rsidRPr="00895335" w:rsidRDefault="00863D31" w:rsidP="00A7304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Asimismo, </w:t>
      </w:r>
      <w:r w:rsidRPr="00FE1002">
        <w:rPr>
          <w:rFonts w:ascii="Palatino Linotype" w:hAnsi="Palatino Linotype"/>
          <w:color w:val="000000" w:themeColor="text1"/>
        </w:rPr>
        <w:t xml:space="preserve">los motivos de inconformidad </w:t>
      </w:r>
      <w:r>
        <w:rPr>
          <w:rFonts w:ascii="Palatino Linotype" w:hAnsi="Palatino Linotype"/>
          <w:i/>
          <w:iCs/>
          <w:color w:val="000000" w:themeColor="text1"/>
        </w:rPr>
        <w:t>supra</w:t>
      </w:r>
      <w:r w:rsidRPr="00FE1002">
        <w:rPr>
          <w:rFonts w:ascii="Palatino Linotype" w:hAnsi="Palatino Linotype"/>
          <w:color w:val="000000" w:themeColor="text1"/>
        </w:rPr>
        <w:t xml:space="preserve"> transcritos resultan ser una ampliación a lo que inicialmente solicitó </w:t>
      </w:r>
      <w:r w:rsidR="00AC24C6">
        <w:rPr>
          <w:rFonts w:ascii="Palatino Linotype" w:hAnsi="Palatino Linotype"/>
          <w:color w:val="000000" w:themeColor="text1"/>
        </w:rPr>
        <w:t xml:space="preserve">el RECURRENTE </w:t>
      </w:r>
      <w:r w:rsidRPr="00FE1002">
        <w:rPr>
          <w:rFonts w:ascii="Palatino Linotype" w:hAnsi="Palatino Linotype"/>
          <w:color w:val="000000" w:themeColor="text1"/>
        </w:rPr>
        <w:t>en su solicitud de información primigenia</w:t>
      </w:r>
      <w:r w:rsidRPr="00FE1002">
        <w:rPr>
          <w:rFonts w:ascii="Palatino Linotype" w:eastAsia="Times New Roman" w:hAnsi="Palatino Linotype" w:cs="Arial"/>
          <w:color w:val="000000" w:themeColor="text1"/>
          <w:lang w:val="es-ES"/>
        </w:rPr>
        <w:t xml:space="preserve">; lo anterior se entiende como una </w:t>
      </w:r>
      <w:r w:rsidRPr="00FE1002">
        <w:rPr>
          <w:rFonts w:ascii="Palatino Linotype" w:eastAsia="Times New Roman" w:hAnsi="Palatino Linotype" w:cs="Arial"/>
          <w:b/>
          <w:bCs/>
          <w:i/>
          <w:iCs/>
          <w:color w:val="000000" w:themeColor="text1"/>
          <w:lang w:val="es-ES"/>
        </w:rPr>
        <w:t xml:space="preserve">Plus Petitio </w:t>
      </w:r>
      <w:r w:rsidRPr="00FE1002">
        <w:rPr>
          <w:rFonts w:ascii="Palatino Linotype" w:eastAsia="Times New Roman" w:hAnsi="Palatino Linotype" w:cs="Arial"/>
          <w:color w:val="000000" w:themeColor="text1"/>
          <w:lang w:val="es-ES"/>
        </w:rPr>
        <w:t>a su solicitud inicial que no puede abordarse</w:t>
      </w:r>
      <w:r w:rsidRPr="00FE1002">
        <w:rPr>
          <w:rFonts w:ascii="Palatino Linotype" w:eastAsia="Times New Roman" w:hAnsi="Palatino Linotype" w:cs="Arial"/>
          <w:i/>
          <w:iCs/>
          <w:color w:val="000000" w:themeColor="text1"/>
          <w:lang w:val="es-ES"/>
        </w:rPr>
        <w:t>.</w:t>
      </w:r>
    </w:p>
    <w:p w14:paraId="24E48865" w14:textId="77777777" w:rsidR="00863D31" w:rsidRPr="00B13243" w:rsidRDefault="00863D31" w:rsidP="00863D31">
      <w:pPr>
        <w:pStyle w:val="Prrafodelista"/>
        <w:tabs>
          <w:tab w:val="left" w:pos="426"/>
        </w:tabs>
        <w:spacing w:before="240" w:after="240" w:line="360" w:lineRule="auto"/>
        <w:ind w:left="0" w:right="49"/>
        <w:jc w:val="both"/>
        <w:rPr>
          <w:rFonts w:ascii="Palatino Linotype" w:hAnsi="Palatino Linotype" w:cs="Arial"/>
        </w:rPr>
      </w:pPr>
    </w:p>
    <w:p w14:paraId="6E51468E" w14:textId="77777777" w:rsidR="00863D31" w:rsidRPr="008374E9"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Como </w:t>
      </w:r>
      <w:r>
        <w:rPr>
          <w:rFonts w:ascii="Palatino Linotype" w:hAnsi="Palatino Linotype" w:cs="Arial"/>
        </w:rPr>
        <w:t xml:space="preserve">sustento de lo anterior, </w:t>
      </w:r>
      <w:r w:rsidRPr="00250CBF">
        <w:rPr>
          <w:rFonts w:ascii="Palatino Linotype" w:eastAsia="Times New Roman" w:hAnsi="Palatino Linotype" w:cs="Arial"/>
          <w:color w:val="000000" w:themeColor="text1"/>
          <w:lang w:val="es-ES"/>
        </w:rPr>
        <w:t xml:space="preserve">tiene aplicación al respecto por analogía la tesis aislada número I.8o.A.136 A, de la Novena Época, publicada en el Semanario </w:t>
      </w:r>
      <w:r w:rsidRPr="00250CBF">
        <w:rPr>
          <w:rFonts w:ascii="Palatino Linotype" w:eastAsia="Times New Roman" w:hAnsi="Palatino Linotype" w:cs="Arial"/>
          <w:color w:val="000000" w:themeColor="text1"/>
          <w:lang w:val="es-ES"/>
        </w:rPr>
        <w:lastRenderedPageBreak/>
        <w:t>Oficial de la Federación y su Gaceta Tomo XXIX, Marzo de 2009, página 2887, con número de registro 167607, que lleva por rubro y texto los siguientes:</w:t>
      </w:r>
    </w:p>
    <w:p w14:paraId="3F0CBACF" w14:textId="77777777" w:rsidR="00863D31" w:rsidRDefault="00863D31" w:rsidP="00061299">
      <w:pPr>
        <w:pStyle w:val="Prrafodelista"/>
        <w:tabs>
          <w:tab w:val="left" w:pos="426"/>
        </w:tabs>
        <w:spacing w:before="240" w:line="360" w:lineRule="auto"/>
        <w:ind w:left="0" w:right="51"/>
        <w:jc w:val="both"/>
        <w:rPr>
          <w:rFonts w:ascii="Palatino Linotype" w:hAnsi="Palatino Linotype"/>
          <w:color w:val="000000" w:themeColor="text1"/>
        </w:rPr>
      </w:pPr>
    </w:p>
    <w:p w14:paraId="66676F8A" w14:textId="77777777" w:rsidR="00863D31" w:rsidRDefault="00863D31" w:rsidP="00061299">
      <w:pPr>
        <w:pStyle w:val="Sinespaciado"/>
        <w:spacing w:line="360" w:lineRule="auto"/>
        <w:ind w:left="567" w:right="567"/>
        <w:jc w:val="both"/>
        <w:rPr>
          <w:rFonts w:ascii="Palatino Linotype" w:hAnsi="Palatino Linotype"/>
          <w:i/>
          <w:sz w:val="22"/>
          <w:lang w:val="es-ES"/>
        </w:rPr>
      </w:pPr>
      <w:r>
        <w:rPr>
          <w:rFonts w:ascii="Palatino Linotype" w:hAnsi="Palatino Linotype"/>
          <w:b/>
          <w:i/>
          <w:sz w:val="22"/>
          <w:lang w:val="es-ES"/>
        </w:rPr>
        <w:t>“</w:t>
      </w:r>
      <w:r w:rsidRPr="00B4545E">
        <w:rPr>
          <w:rFonts w:ascii="Palatino Linotype" w:hAnsi="Palatino Linotype"/>
          <w:b/>
          <w:i/>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Pr>
          <w:rFonts w:ascii="Palatino Linotype" w:hAnsi="Palatino Linotype"/>
          <w:i/>
          <w:sz w:val="22"/>
          <w:lang w:val="es-ES"/>
        </w:rPr>
        <w:t xml:space="preserve"> “</w:t>
      </w:r>
      <w:r w:rsidRPr="00B4545E">
        <w:rPr>
          <w:rFonts w:ascii="Palatino Linotype" w:hAnsi="Palatino Linotype"/>
          <w:i/>
          <w:sz w:val="22"/>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Pr>
          <w:rFonts w:ascii="Palatino Linotype" w:hAnsi="Palatino Linotype"/>
          <w:i/>
          <w:sz w:val="22"/>
          <w:lang w:val="es-ES"/>
        </w:rPr>
        <w:t>”</w:t>
      </w:r>
    </w:p>
    <w:p w14:paraId="292EE0E5" w14:textId="77777777" w:rsidR="00863D31" w:rsidRPr="008374E9" w:rsidRDefault="00863D31" w:rsidP="00061299">
      <w:pPr>
        <w:pStyle w:val="Prrafodelista"/>
        <w:tabs>
          <w:tab w:val="left" w:pos="426"/>
        </w:tabs>
        <w:spacing w:before="240" w:after="240" w:line="360" w:lineRule="auto"/>
        <w:ind w:left="0" w:right="51"/>
        <w:jc w:val="both"/>
        <w:rPr>
          <w:rFonts w:ascii="Palatino Linotype" w:hAnsi="Palatino Linotype"/>
          <w:color w:val="000000" w:themeColor="text1"/>
        </w:rPr>
      </w:pPr>
    </w:p>
    <w:p w14:paraId="067669EA" w14:textId="77777777" w:rsidR="00863D31" w:rsidRPr="008374E9"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Asimismo, </w:t>
      </w:r>
      <w:r>
        <w:rPr>
          <w:rFonts w:ascii="Palatino Linotype" w:hAnsi="Palatino Linotype"/>
          <w:color w:val="000000" w:themeColor="text1"/>
        </w:rPr>
        <w:t xml:space="preserve">ha sido criterio del Instituto Nacional de Transparencia, Acceso a la Información y Protección de Datos Personales </w:t>
      </w:r>
      <w:r w:rsidRPr="00250CBF">
        <w:rPr>
          <w:rFonts w:ascii="Palatino Linotype" w:eastAsia="Times New Roman" w:hAnsi="Palatino Linotype" w:cs="Arial"/>
          <w:color w:val="000000" w:themeColor="text1"/>
          <w:lang w:val="es-ES"/>
        </w:rPr>
        <w:t xml:space="preserve">bajo el número 27/10 que </w:t>
      </w:r>
      <w:r w:rsidRPr="00895335">
        <w:rPr>
          <w:rFonts w:ascii="Palatino Linotype" w:eastAsia="Times New Roman" w:hAnsi="Palatino Linotype" w:cs="Arial"/>
          <w:b/>
          <w:color w:val="000000" w:themeColor="text1"/>
          <w:lang w:val="es-ES"/>
        </w:rPr>
        <w:t>resulta improcedente ampliar las solicitudes de información pública o de datos personales a través de la interposición del recurso de revisión</w:t>
      </w:r>
      <w:r w:rsidRPr="00250CBF">
        <w:rPr>
          <w:rFonts w:ascii="Palatino Linotype" w:eastAsia="Times New Roman" w:hAnsi="Palatino Linotype" w:cs="Arial"/>
          <w:color w:val="000000" w:themeColor="text1"/>
          <w:lang w:val="es-ES"/>
        </w:rPr>
        <w:t>, como se estima acontece en el presente asunto, al aumentar datos a la solicitud inicial</w:t>
      </w:r>
      <w:r w:rsidRPr="00895335">
        <w:rPr>
          <w:rFonts w:ascii="Palatino Linotype" w:eastAsia="Times New Roman" w:hAnsi="Palatino Linotype" w:cs="Arial"/>
          <w:color w:val="000000" w:themeColor="text1"/>
          <w:lang w:val="es-ES"/>
        </w:rPr>
        <w:t>, por lo que, se insiste, no se puede entrar al estudio de la información novedosa, criterio</w:t>
      </w:r>
      <w:r w:rsidRPr="00250CBF">
        <w:rPr>
          <w:rFonts w:ascii="Palatino Linotype" w:eastAsia="Times New Roman" w:hAnsi="Palatino Linotype" w:cs="Arial"/>
          <w:color w:val="000000" w:themeColor="text1"/>
          <w:lang w:val="es-ES"/>
        </w:rPr>
        <w:t xml:space="preserve"> que es de la literalidad siguiente:</w:t>
      </w:r>
    </w:p>
    <w:p w14:paraId="07C9FCBE" w14:textId="77777777" w:rsidR="00863D31" w:rsidRDefault="00863D31" w:rsidP="00863D31">
      <w:pPr>
        <w:pStyle w:val="Prrafodelista"/>
        <w:tabs>
          <w:tab w:val="left" w:pos="426"/>
        </w:tabs>
        <w:spacing w:before="240" w:line="360" w:lineRule="auto"/>
        <w:ind w:left="0" w:right="51"/>
        <w:jc w:val="both"/>
        <w:rPr>
          <w:rFonts w:ascii="Palatino Linotype" w:hAnsi="Palatino Linotype"/>
          <w:color w:val="000000" w:themeColor="text1"/>
        </w:rPr>
      </w:pPr>
    </w:p>
    <w:p w14:paraId="6AF1CA7B" w14:textId="77777777" w:rsidR="00863D31" w:rsidRPr="00B4545E" w:rsidRDefault="00863D31" w:rsidP="00061299">
      <w:pPr>
        <w:pStyle w:val="Sinespaciado"/>
        <w:spacing w:line="360" w:lineRule="auto"/>
        <w:ind w:left="567" w:right="567"/>
        <w:jc w:val="both"/>
        <w:rPr>
          <w:rFonts w:ascii="Palatino Linotype" w:hAnsi="Palatino Linotype"/>
          <w:i/>
          <w:sz w:val="22"/>
          <w:lang w:val="es-ES"/>
        </w:rPr>
      </w:pPr>
      <w:r w:rsidRPr="00677358">
        <w:rPr>
          <w:rFonts w:ascii="Palatino Linotype" w:hAnsi="Palatino Linotype"/>
          <w:b/>
          <w:bCs/>
          <w:i/>
          <w:sz w:val="22"/>
          <w:lang w:val="es-ES"/>
        </w:rPr>
        <w:t>ES IMPROCEDENTE AMPLIAR LAS SOLICITUDES DE ACCESO A INFORMACIÓN PÚBLICA O DATOS PERSONALES, A TRAVÉS DE LA INTERPOSICIÓN DEL RECURSO DE REVISIÓN.</w:t>
      </w:r>
      <w:r>
        <w:rPr>
          <w:rFonts w:ascii="Palatino Linotype" w:hAnsi="Palatino Linotype"/>
          <w:i/>
          <w:sz w:val="22"/>
          <w:lang w:val="es-ES"/>
        </w:rPr>
        <w:t xml:space="preserve"> “</w:t>
      </w:r>
      <w:r w:rsidRPr="00B4545E">
        <w:rPr>
          <w:rFonts w:ascii="Palatino Linotype" w:hAnsi="Palatino Linotype"/>
          <w:i/>
          <w:sz w:val="22"/>
          <w:lang w:val="es-ES"/>
        </w:rPr>
        <w:t>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r>
        <w:rPr>
          <w:rFonts w:ascii="Palatino Linotype" w:hAnsi="Palatino Linotype"/>
          <w:i/>
          <w:sz w:val="22"/>
          <w:lang w:val="es-ES"/>
        </w:rPr>
        <w:t>”</w:t>
      </w:r>
    </w:p>
    <w:p w14:paraId="58F1B922" w14:textId="77777777" w:rsidR="00863D31" w:rsidRPr="008374E9" w:rsidRDefault="00863D31" w:rsidP="00863D31">
      <w:pPr>
        <w:pStyle w:val="Prrafodelista"/>
        <w:tabs>
          <w:tab w:val="left" w:pos="426"/>
        </w:tabs>
        <w:spacing w:before="240" w:after="240" w:line="360" w:lineRule="auto"/>
        <w:ind w:left="0" w:right="51"/>
        <w:jc w:val="both"/>
        <w:rPr>
          <w:rFonts w:ascii="Palatino Linotype" w:hAnsi="Palatino Linotype"/>
          <w:color w:val="000000" w:themeColor="text1"/>
        </w:rPr>
      </w:pPr>
    </w:p>
    <w:p w14:paraId="4C582F48" w14:textId="77777777" w:rsidR="00863D31" w:rsidRPr="008374E9"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No </w:t>
      </w:r>
      <w:r w:rsidRPr="006908F2">
        <w:rPr>
          <w:rFonts w:ascii="Palatino Linotype" w:hAnsi="Palatino Linotype"/>
          <w:color w:val="000000" w:themeColor="text1"/>
        </w:rPr>
        <w:t>obstante, se dejan a salvo los derechos del particular, para que mediante una nueva s</w:t>
      </w:r>
      <w:r>
        <w:rPr>
          <w:rFonts w:ascii="Palatino Linotype" w:hAnsi="Palatino Linotype"/>
          <w:color w:val="000000" w:themeColor="text1"/>
        </w:rPr>
        <w:t xml:space="preserve">olicitud de información requiera al </w:t>
      </w:r>
      <w:r>
        <w:rPr>
          <w:rFonts w:ascii="Palatino Linotype" w:hAnsi="Palatino Linotype"/>
          <w:b/>
          <w:color w:val="000000" w:themeColor="text1"/>
        </w:rPr>
        <w:t>SUJETO OBLIGADO</w:t>
      </w:r>
      <w:r>
        <w:rPr>
          <w:rFonts w:ascii="Palatino Linotype" w:hAnsi="Palatino Linotype"/>
          <w:color w:val="000000" w:themeColor="text1"/>
        </w:rPr>
        <w:t xml:space="preserve"> informe sobre los oficios emitidos por el Titular de la Unidad de Transparencia y los registros del reloj checador que manifestó en sus razones o motivos de inconformidad.</w:t>
      </w:r>
    </w:p>
    <w:p w14:paraId="6043418F" w14:textId="77777777" w:rsidR="00061299" w:rsidRDefault="00061299" w:rsidP="00061299">
      <w:pPr>
        <w:pStyle w:val="Prrafodelista"/>
        <w:rPr>
          <w:rFonts w:ascii="Palatino Linotype" w:hAnsi="Palatino Linotype"/>
          <w:color w:val="000000" w:themeColor="text1"/>
        </w:rPr>
      </w:pPr>
    </w:p>
    <w:p w14:paraId="526DFB01" w14:textId="2C24D46D" w:rsidR="00061299" w:rsidRDefault="00B52F6C" w:rsidP="00B52F6C">
      <w:pPr>
        <w:pStyle w:val="Ttulo2"/>
      </w:pPr>
      <w:bookmarkStart w:id="39" w:name="_Toc53758887"/>
      <w:r>
        <w:t xml:space="preserve">IV. </w:t>
      </w:r>
      <w:r w:rsidRPr="00B52F6C">
        <w:rPr>
          <w:szCs w:val="24"/>
        </w:rPr>
        <w:t xml:space="preserve">Del recurso de revisión </w:t>
      </w:r>
      <w:r w:rsidRPr="00B52F6C">
        <w:rPr>
          <w:bCs/>
          <w:szCs w:val="24"/>
        </w:rPr>
        <w:t>02</w:t>
      </w:r>
      <w:r w:rsidR="00AE2708">
        <w:rPr>
          <w:bCs/>
          <w:szCs w:val="24"/>
        </w:rPr>
        <w:t>904</w:t>
      </w:r>
      <w:r w:rsidRPr="00B52F6C">
        <w:rPr>
          <w:bCs/>
          <w:szCs w:val="24"/>
        </w:rPr>
        <w:t>/INFOEM/IP/RR/2020.</w:t>
      </w:r>
      <w:bookmarkEnd w:id="39"/>
    </w:p>
    <w:p w14:paraId="30191D88" w14:textId="77777777" w:rsidR="00863D31" w:rsidRDefault="00863D31" w:rsidP="00225A64">
      <w:pPr>
        <w:pStyle w:val="Prrafodelista"/>
        <w:tabs>
          <w:tab w:val="left" w:pos="426"/>
        </w:tabs>
        <w:spacing w:line="360" w:lineRule="auto"/>
        <w:ind w:left="0" w:right="51"/>
        <w:jc w:val="both"/>
        <w:rPr>
          <w:rFonts w:ascii="Palatino Linotype" w:hAnsi="Palatino Linotype"/>
          <w:color w:val="000000" w:themeColor="text1"/>
        </w:rPr>
      </w:pPr>
    </w:p>
    <w:p w14:paraId="468EABC4" w14:textId="400C32DD" w:rsidR="00B52F6C" w:rsidRDefault="00B52F6C" w:rsidP="00A73049">
      <w:pPr>
        <w:pStyle w:val="Prrafodelista"/>
        <w:numPr>
          <w:ilvl w:val="0"/>
          <w:numId w:val="4"/>
        </w:numPr>
        <w:tabs>
          <w:tab w:val="left" w:pos="426"/>
        </w:tabs>
        <w:spacing w:before="240" w:after="240" w:line="360" w:lineRule="auto"/>
        <w:ind w:left="0" w:right="51" w:firstLine="0"/>
        <w:jc w:val="both"/>
        <w:rPr>
          <w:rFonts w:ascii="Palatino Linotype" w:eastAsiaTheme="majorEastAsia" w:hAnsi="Palatino Linotype" w:cstheme="majorBidi"/>
          <w:color w:val="000000" w:themeColor="text1"/>
          <w:lang w:val="es-MX" w:eastAsia="en-US"/>
        </w:rPr>
      </w:pPr>
      <w:r w:rsidRPr="00B52F6C">
        <w:rPr>
          <w:rFonts w:ascii="Palatino Linotype" w:eastAsiaTheme="majorEastAsia" w:hAnsi="Palatino Linotype" w:cstheme="majorBidi"/>
          <w:color w:val="000000" w:themeColor="text1"/>
          <w:lang w:val="es-MX" w:eastAsia="en-US"/>
        </w:rPr>
        <w:t xml:space="preserve">Como ya fue señalado en </w:t>
      </w:r>
      <w:r>
        <w:rPr>
          <w:rFonts w:ascii="Palatino Linotype" w:eastAsiaTheme="majorEastAsia" w:hAnsi="Palatino Linotype" w:cstheme="majorBidi"/>
          <w:color w:val="000000" w:themeColor="text1"/>
          <w:lang w:val="es-MX" w:eastAsia="en-US"/>
        </w:rPr>
        <w:t xml:space="preserve">la parte relativa a </w:t>
      </w:r>
      <w:r w:rsidRPr="00B52F6C">
        <w:rPr>
          <w:rFonts w:ascii="Palatino Linotype" w:eastAsiaTheme="majorEastAsia" w:hAnsi="Palatino Linotype" w:cstheme="majorBidi"/>
          <w:color w:val="000000" w:themeColor="text1"/>
          <w:lang w:val="es-MX" w:eastAsia="en-US"/>
        </w:rPr>
        <w:t xml:space="preserve">los </w:t>
      </w:r>
      <w:r>
        <w:rPr>
          <w:rFonts w:ascii="Palatino Linotype" w:eastAsiaTheme="majorEastAsia" w:hAnsi="Palatino Linotype" w:cstheme="majorBidi"/>
          <w:color w:val="000000" w:themeColor="text1"/>
          <w:lang w:val="es-MX" w:eastAsia="en-US"/>
        </w:rPr>
        <w:t>“</w:t>
      </w:r>
      <w:r w:rsidRPr="00B52F6C">
        <w:rPr>
          <w:rFonts w:ascii="Palatino Linotype" w:eastAsiaTheme="majorEastAsia" w:hAnsi="Palatino Linotype" w:cstheme="majorBidi"/>
          <w:i/>
          <w:color w:val="000000" w:themeColor="text1"/>
          <w:lang w:val="es-MX" w:eastAsia="en-US"/>
        </w:rPr>
        <w:t>Antecedentes</w:t>
      </w:r>
      <w:r>
        <w:rPr>
          <w:rFonts w:ascii="Palatino Linotype" w:eastAsiaTheme="majorEastAsia" w:hAnsi="Palatino Linotype" w:cstheme="majorBidi"/>
          <w:color w:val="000000" w:themeColor="text1"/>
          <w:lang w:val="es-MX" w:eastAsia="en-US"/>
        </w:rPr>
        <w:t>”</w:t>
      </w:r>
      <w:r w:rsidRPr="00B52F6C">
        <w:rPr>
          <w:rFonts w:ascii="Palatino Linotype" w:eastAsiaTheme="majorEastAsia" w:hAnsi="Palatino Linotype" w:cstheme="majorBidi"/>
          <w:color w:val="000000" w:themeColor="text1"/>
          <w:lang w:val="es-MX" w:eastAsia="en-US"/>
        </w:rPr>
        <w:t xml:space="preserve"> de la presente resolución a través de la solicitud número </w:t>
      </w:r>
      <w:r w:rsidR="00AE2708">
        <w:rPr>
          <w:rFonts w:ascii="Palatino Linotype" w:eastAsiaTheme="majorEastAsia" w:hAnsi="Palatino Linotype" w:cstheme="majorBidi"/>
          <w:color w:val="000000" w:themeColor="text1"/>
          <w:lang w:val="es-MX" w:eastAsia="en-US"/>
        </w:rPr>
        <w:t>00264/IXTASAL/IP/2020</w:t>
      </w:r>
      <w:r w:rsidR="00125714">
        <w:rPr>
          <w:rFonts w:ascii="Palatino Linotype" w:eastAsiaTheme="majorEastAsia" w:hAnsi="Palatino Linotype" w:cstheme="majorBidi"/>
          <w:color w:val="000000" w:themeColor="text1"/>
          <w:lang w:val="es-MX" w:eastAsia="en-US"/>
        </w:rPr>
        <w:t xml:space="preserve"> </w:t>
      </w:r>
      <w:r w:rsidRPr="00B52F6C">
        <w:rPr>
          <w:rFonts w:ascii="Palatino Linotype" w:eastAsiaTheme="majorEastAsia" w:hAnsi="Palatino Linotype" w:cstheme="majorBidi"/>
          <w:color w:val="000000" w:themeColor="text1"/>
          <w:lang w:val="es-MX" w:eastAsia="en-US"/>
        </w:rPr>
        <w:t>se requiri</w:t>
      </w:r>
      <w:r>
        <w:rPr>
          <w:rFonts w:ascii="Palatino Linotype" w:eastAsiaTheme="majorEastAsia" w:hAnsi="Palatino Linotype" w:cstheme="majorBidi"/>
          <w:color w:val="000000" w:themeColor="text1"/>
          <w:lang w:val="es-MX" w:eastAsia="en-US"/>
        </w:rPr>
        <w:t xml:space="preserve">ó </w:t>
      </w:r>
      <w:r w:rsidR="00125714">
        <w:rPr>
          <w:rFonts w:ascii="Palatino Linotype" w:eastAsiaTheme="majorEastAsia" w:hAnsi="Palatino Linotype" w:cstheme="majorBidi"/>
          <w:color w:val="000000" w:themeColor="text1"/>
          <w:lang w:val="es-MX" w:eastAsia="en-US"/>
        </w:rPr>
        <w:t>d</w:t>
      </w:r>
      <w:r w:rsidR="00125714" w:rsidRPr="00AE2708">
        <w:rPr>
          <w:rFonts w:ascii="Palatino Linotype" w:eastAsiaTheme="majorEastAsia" w:hAnsi="Palatino Linotype" w:cstheme="majorBidi"/>
          <w:color w:val="000000" w:themeColor="text1"/>
          <w:lang w:val="es-MX" w:eastAsia="en-US"/>
        </w:rPr>
        <w:t xml:space="preserve">el </w:t>
      </w:r>
      <w:r w:rsidR="00125714">
        <w:rPr>
          <w:rFonts w:ascii="Palatino Linotype" w:eastAsiaTheme="majorEastAsia" w:hAnsi="Palatino Linotype" w:cstheme="majorBidi"/>
          <w:color w:val="000000" w:themeColor="text1"/>
          <w:lang w:val="es-MX" w:eastAsia="en-US"/>
        </w:rPr>
        <w:t>Secretario d</w:t>
      </w:r>
      <w:r w:rsidR="00125714" w:rsidRPr="00AE2708">
        <w:rPr>
          <w:rFonts w:ascii="Palatino Linotype" w:eastAsiaTheme="majorEastAsia" w:hAnsi="Palatino Linotype" w:cstheme="majorBidi"/>
          <w:color w:val="000000" w:themeColor="text1"/>
          <w:lang w:val="es-MX" w:eastAsia="en-US"/>
        </w:rPr>
        <w:t>el Ayuntamiento, conforme al artículo 91 fracciones VI y VIII de la Ley Orgánica Municipal del Estado de México</w:t>
      </w:r>
      <w:r w:rsidR="00125714">
        <w:rPr>
          <w:rFonts w:ascii="Palatino Linotype" w:eastAsiaTheme="majorEastAsia" w:hAnsi="Palatino Linotype" w:cstheme="majorBidi"/>
          <w:color w:val="000000" w:themeColor="text1"/>
          <w:lang w:val="es-MX" w:eastAsia="en-US"/>
        </w:rPr>
        <w:t xml:space="preserve">, </w:t>
      </w:r>
      <w:r>
        <w:rPr>
          <w:rFonts w:ascii="Palatino Linotype" w:eastAsiaTheme="majorEastAsia" w:hAnsi="Palatino Linotype" w:cstheme="majorBidi"/>
          <w:color w:val="000000" w:themeColor="text1"/>
          <w:lang w:val="es-MX" w:eastAsia="en-US"/>
        </w:rPr>
        <w:t>la siguiente información:</w:t>
      </w:r>
    </w:p>
    <w:p w14:paraId="19EB2214" w14:textId="77777777" w:rsidR="00B52F6C" w:rsidRDefault="00B52F6C" w:rsidP="00B52F6C">
      <w:pPr>
        <w:pStyle w:val="Prrafodelista"/>
        <w:tabs>
          <w:tab w:val="left" w:pos="426"/>
        </w:tabs>
        <w:spacing w:before="240" w:after="240" w:line="360" w:lineRule="auto"/>
        <w:ind w:left="0" w:right="51"/>
        <w:jc w:val="both"/>
        <w:rPr>
          <w:rFonts w:ascii="Palatino Linotype" w:eastAsiaTheme="majorEastAsia" w:hAnsi="Palatino Linotype" w:cstheme="majorBidi"/>
          <w:color w:val="000000" w:themeColor="text1"/>
          <w:lang w:val="es-MX" w:eastAsia="en-US"/>
        </w:rPr>
      </w:pPr>
    </w:p>
    <w:p w14:paraId="5A07FB99" w14:textId="64B34713" w:rsidR="00AE2708" w:rsidRPr="00AE2708" w:rsidRDefault="00125714" w:rsidP="00B52F6C">
      <w:pPr>
        <w:pStyle w:val="Prrafodelista"/>
        <w:numPr>
          <w:ilvl w:val="2"/>
          <w:numId w:val="4"/>
        </w:numPr>
        <w:tabs>
          <w:tab w:val="left" w:pos="426"/>
        </w:tabs>
        <w:spacing w:before="240" w:after="240" w:line="360" w:lineRule="auto"/>
        <w:ind w:left="567" w:right="567" w:firstLine="0"/>
        <w:jc w:val="both"/>
        <w:rPr>
          <w:rFonts w:ascii="Palatino Linotype" w:eastAsiaTheme="majorEastAsia" w:hAnsi="Palatino Linotype" w:cstheme="majorBidi"/>
          <w:color w:val="000000" w:themeColor="text1"/>
          <w:lang w:val="es-MX" w:eastAsia="en-US"/>
        </w:rPr>
      </w:pPr>
      <w:r>
        <w:rPr>
          <w:rFonts w:ascii="Palatino Linotype" w:eastAsiaTheme="majorEastAsia" w:hAnsi="Palatino Linotype" w:cstheme="majorBidi"/>
          <w:color w:val="000000" w:themeColor="text1"/>
          <w:lang w:val="es-MX" w:eastAsia="en-US"/>
        </w:rPr>
        <w:t>L</w:t>
      </w:r>
      <w:r w:rsidR="00AE2708" w:rsidRPr="00AE2708">
        <w:rPr>
          <w:rFonts w:ascii="Palatino Linotype" w:eastAsiaTheme="majorEastAsia" w:hAnsi="Palatino Linotype" w:cstheme="majorBidi"/>
          <w:color w:val="000000" w:themeColor="text1"/>
          <w:lang w:val="es-MX" w:eastAsia="en-US"/>
        </w:rPr>
        <w:t>os reglamentos del sistema municipal DIF correspondientes a los ejercicios fiscales 2019 y 2020.</w:t>
      </w:r>
    </w:p>
    <w:p w14:paraId="05B9F136" w14:textId="77777777" w:rsidR="00B52F6C" w:rsidRPr="00AE2708" w:rsidRDefault="00B52F6C" w:rsidP="00B52F6C">
      <w:pPr>
        <w:pStyle w:val="Prrafodelista"/>
        <w:tabs>
          <w:tab w:val="left" w:pos="426"/>
        </w:tabs>
        <w:spacing w:before="240" w:after="240" w:line="360" w:lineRule="auto"/>
        <w:ind w:left="0" w:right="51"/>
        <w:jc w:val="both"/>
        <w:rPr>
          <w:rFonts w:ascii="Palatino Linotype" w:eastAsiaTheme="majorEastAsia" w:hAnsi="Palatino Linotype" w:cstheme="majorBidi"/>
          <w:color w:val="000000" w:themeColor="text1"/>
          <w:lang w:val="es-MX" w:eastAsia="en-US"/>
        </w:rPr>
      </w:pPr>
    </w:p>
    <w:p w14:paraId="1B8404C2" w14:textId="110487C2" w:rsidR="00FB1BAD" w:rsidRPr="00F46752" w:rsidRDefault="00B52F6C" w:rsidP="00C97CB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46752">
        <w:rPr>
          <w:rFonts w:ascii="Palatino Linotype" w:hAnsi="Palatino Linotype"/>
          <w:color w:val="000000" w:themeColor="text1"/>
        </w:rPr>
        <w:t xml:space="preserve">El </w:t>
      </w:r>
      <w:r w:rsidRPr="00F46752">
        <w:rPr>
          <w:rFonts w:ascii="Palatino Linotype" w:hAnsi="Palatino Linotype"/>
          <w:b/>
          <w:color w:val="000000" w:themeColor="text1"/>
        </w:rPr>
        <w:t>SUJETO OBLIGADO</w:t>
      </w:r>
      <w:r w:rsidRPr="00F46752">
        <w:rPr>
          <w:rFonts w:ascii="Palatino Linotype" w:hAnsi="Palatino Linotype"/>
          <w:color w:val="000000" w:themeColor="text1"/>
        </w:rPr>
        <w:t xml:space="preserve"> </w:t>
      </w:r>
      <w:r w:rsidR="00F46752" w:rsidRPr="007C376C">
        <w:rPr>
          <w:rFonts w:ascii="Palatino Linotype" w:eastAsia="Times New Roman" w:hAnsi="Palatino Linotype" w:cs="Arial"/>
          <w:color w:val="000000" w:themeColor="text1"/>
          <w:lang w:val="es-ES"/>
        </w:rPr>
        <w:t xml:space="preserve">dio respuesta a la solicitud </w:t>
      </w:r>
      <w:r w:rsidR="00F46752" w:rsidRPr="007C376C">
        <w:rPr>
          <w:rFonts w:ascii="Palatino Linotype" w:hAnsi="Palatino Linotype"/>
          <w:b/>
          <w:bCs/>
          <w:color w:val="000000" w:themeColor="text1"/>
        </w:rPr>
        <w:t>00264/</w:t>
      </w:r>
      <w:r w:rsidR="00F46752">
        <w:rPr>
          <w:rFonts w:ascii="Palatino Linotype" w:hAnsi="Palatino Linotype"/>
          <w:b/>
          <w:bCs/>
          <w:color w:val="000000" w:themeColor="text1"/>
        </w:rPr>
        <w:t>IXTASAL</w:t>
      </w:r>
      <w:r w:rsidR="00F46752" w:rsidRPr="007C376C">
        <w:rPr>
          <w:rFonts w:ascii="Palatino Linotype" w:hAnsi="Palatino Linotype"/>
          <w:b/>
          <w:bCs/>
          <w:color w:val="000000" w:themeColor="text1"/>
        </w:rPr>
        <w:t>/IP</w:t>
      </w:r>
      <w:r w:rsidR="00F46752">
        <w:rPr>
          <w:rFonts w:ascii="Palatino Linotype" w:hAnsi="Palatino Linotype"/>
          <w:b/>
          <w:bCs/>
          <w:color w:val="000000" w:themeColor="text1"/>
        </w:rPr>
        <w:t>/</w:t>
      </w:r>
      <w:r w:rsidR="00F46752" w:rsidRPr="007C376C">
        <w:rPr>
          <w:rFonts w:ascii="Palatino Linotype" w:hAnsi="Palatino Linotype"/>
          <w:b/>
          <w:bCs/>
          <w:color w:val="000000" w:themeColor="text1"/>
        </w:rPr>
        <w:t>2020</w:t>
      </w:r>
      <w:r w:rsidR="00F46752" w:rsidRPr="007C376C">
        <w:rPr>
          <w:rFonts w:ascii="Palatino Linotype" w:hAnsi="Palatino Linotype"/>
          <w:color w:val="000000" w:themeColor="text1"/>
          <w:szCs w:val="14"/>
        </w:rPr>
        <w:t xml:space="preserve"> </w:t>
      </w:r>
      <w:r w:rsidR="00F46752" w:rsidRPr="007C376C">
        <w:rPr>
          <w:rFonts w:ascii="Palatino Linotype" w:hAnsi="Palatino Linotype"/>
          <w:bCs/>
          <w:iCs/>
          <w:color w:val="000000" w:themeColor="text1"/>
        </w:rPr>
        <w:t xml:space="preserve">a través de los archivos electrónicos </w:t>
      </w:r>
      <w:r w:rsidR="00F46752" w:rsidRPr="007C376C">
        <w:rPr>
          <w:rFonts w:ascii="Palatino Linotype" w:hAnsi="Palatino Linotype"/>
          <w:b/>
          <w:color w:val="000000" w:themeColor="text1"/>
        </w:rPr>
        <w:t>“</w:t>
      </w:r>
      <w:hyperlink r:id="rId13" w:tgtFrame="_blank" w:history="1">
        <w:r w:rsidR="00F46752" w:rsidRPr="007C376C">
          <w:rPr>
            <w:rFonts w:ascii="Palatino Linotype" w:hAnsi="Palatino Linotype"/>
            <w:b/>
            <w:i/>
            <w:iCs/>
            <w:color w:val="000000" w:themeColor="text1"/>
            <w:szCs w:val="22"/>
          </w:rPr>
          <w:t>reglamentos DIF 2013 Y 2017.docx</w:t>
        </w:r>
      </w:hyperlink>
      <w:r w:rsidR="00F46752" w:rsidRPr="007C376C">
        <w:rPr>
          <w:rFonts w:ascii="Palatino Linotype" w:hAnsi="Palatino Linotype"/>
          <w:b/>
          <w:i/>
          <w:iCs/>
          <w:color w:val="000000" w:themeColor="text1"/>
          <w:szCs w:val="22"/>
        </w:rPr>
        <w:t xml:space="preserve">” </w:t>
      </w:r>
      <w:r w:rsidR="00F46752" w:rsidRPr="007C376C">
        <w:rPr>
          <w:rFonts w:ascii="Palatino Linotype" w:hAnsi="Palatino Linotype"/>
          <w:iCs/>
          <w:color w:val="000000" w:themeColor="text1"/>
          <w:szCs w:val="22"/>
        </w:rPr>
        <w:t xml:space="preserve">constante en una hoja con el oficio SM/211/2020, a través del cual el Secretario del Ayuntamiento hace del conocimiento de la Titular de la Unidad de Transparencia que </w:t>
      </w:r>
      <w:r w:rsidR="00F46752" w:rsidRPr="007C376C">
        <w:rPr>
          <w:rFonts w:ascii="Palatino Linotype" w:hAnsi="Palatino Linotype" w:cs="Arial"/>
        </w:rPr>
        <w:t>no es la autoridad competente para generar o resguardar información relacionada con el Sistema Municipal para el Desarrollo Integral de la Familia, (</w:t>
      </w:r>
      <w:r w:rsidR="00F46752" w:rsidRPr="007C376C">
        <w:rPr>
          <w:rFonts w:ascii="Palatino Linotype" w:hAnsi="Palatino Linotype" w:cs="Arial"/>
          <w:b/>
        </w:rPr>
        <w:t>DIF)</w:t>
      </w:r>
      <w:r w:rsidR="00F46752" w:rsidRPr="007C376C">
        <w:rPr>
          <w:rFonts w:ascii="Palatino Linotype" w:hAnsi="Palatino Linotype" w:cs="Arial"/>
        </w:rPr>
        <w:t>, ya que esta es una Dependencia descentralizada</w:t>
      </w:r>
      <w:r w:rsidR="00F46752">
        <w:rPr>
          <w:rFonts w:ascii="Palatino Linotype" w:hAnsi="Palatino Linotype" w:cs="Arial"/>
        </w:rPr>
        <w:t xml:space="preserve">, </w:t>
      </w:r>
      <w:r w:rsidR="00F46752" w:rsidRPr="007C376C">
        <w:rPr>
          <w:rFonts w:ascii="Palatino Linotype" w:hAnsi="Palatino Linotype"/>
          <w:iCs/>
          <w:color w:val="000000" w:themeColor="text1"/>
          <w:szCs w:val="22"/>
        </w:rPr>
        <w:t xml:space="preserve">y </w:t>
      </w:r>
      <w:r w:rsidR="00F46752" w:rsidRPr="007C376C">
        <w:rPr>
          <w:rFonts w:ascii="Palatino Linotype" w:hAnsi="Palatino Linotype"/>
          <w:b/>
          <w:i/>
          <w:iCs/>
          <w:color w:val="000000" w:themeColor="text1"/>
          <w:szCs w:val="22"/>
        </w:rPr>
        <w:t>“</w:t>
      </w:r>
      <w:hyperlink r:id="rId14" w:tgtFrame="_blank" w:history="1">
        <w:r w:rsidR="00F46752" w:rsidRPr="007C376C">
          <w:rPr>
            <w:rFonts w:ascii="Palatino Linotype" w:hAnsi="Palatino Linotype"/>
            <w:b/>
            <w:i/>
            <w:iCs/>
            <w:color w:val="000000" w:themeColor="text1"/>
            <w:szCs w:val="22"/>
          </w:rPr>
          <w:t>00264 OFICIO CON FIRMA.pdf</w:t>
        </w:r>
      </w:hyperlink>
      <w:r w:rsidR="00F46752" w:rsidRPr="007C376C">
        <w:rPr>
          <w:rFonts w:ascii="Palatino Linotype" w:hAnsi="Palatino Linotype"/>
          <w:b/>
          <w:i/>
          <w:iCs/>
          <w:color w:val="000000" w:themeColor="text1"/>
          <w:szCs w:val="22"/>
        </w:rPr>
        <w:t>”</w:t>
      </w:r>
      <w:r w:rsidR="00F46752">
        <w:rPr>
          <w:rFonts w:ascii="Palatino Linotype" w:hAnsi="Palatino Linotype"/>
          <w:b/>
          <w:i/>
          <w:iCs/>
          <w:color w:val="000000" w:themeColor="text1"/>
          <w:szCs w:val="22"/>
        </w:rPr>
        <w:t xml:space="preserve"> </w:t>
      </w:r>
      <w:r w:rsidR="00F46752" w:rsidRPr="00234E4B">
        <w:rPr>
          <w:rFonts w:ascii="Palatino Linotype" w:hAnsi="Palatino Linotype"/>
          <w:iCs/>
          <w:color w:val="000000" w:themeColor="text1"/>
          <w:szCs w:val="22"/>
        </w:rPr>
        <w:t>con el oficio antes descrito pero en formato Pdf y con firma.</w:t>
      </w:r>
    </w:p>
    <w:p w14:paraId="362A54D0" w14:textId="77777777" w:rsidR="00F46752" w:rsidRPr="00F46752" w:rsidRDefault="00F46752" w:rsidP="00F46752">
      <w:pPr>
        <w:pStyle w:val="Prrafodelista"/>
        <w:tabs>
          <w:tab w:val="left" w:pos="426"/>
        </w:tabs>
        <w:spacing w:before="240" w:after="240" w:line="360" w:lineRule="auto"/>
        <w:ind w:left="0" w:right="51"/>
        <w:jc w:val="both"/>
        <w:rPr>
          <w:rFonts w:ascii="Palatino Linotype" w:hAnsi="Palatino Linotype"/>
          <w:color w:val="000000" w:themeColor="text1"/>
        </w:rPr>
      </w:pPr>
    </w:p>
    <w:p w14:paraId="30BDCDC5" w14:textId="1B02AC5B" w:rsidR="00FB1BAD" w:rsidRPr="00C4543C" w:rsidRDefault="00FB1BAD" w:rsidP="00FB1BAD">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Sin embargo el particular impugnó la respuesta otorgada y manifestó como motivos de inconformidad</w:t>
      </w:r>
      <w:r w:rsidR="00F46752">
        <w:rPr>
          <w:rFonts w:ascii="Palatino Linotype" w:hAnsi="Palatino Linotype"/>
          <w:color w:val="000000" w:themeColor="text1"/>
        </w:rPr>
        <w:t xml:space="preserve"> que </w:t>
      </w:r>
      <w:r w:rsidR="00310FD7">
        <w:rPr>
          <w:rFonts w:ascii="Palatino Linotype" w:hAnsi="Palatino Linotype"/>
          <w:color w:val="000000" w:themeColor="text1"/>
        </w:rPr>
        <w:t>“</w:t>
      </w:r>
      <w:r w:rsidR="00310FD7" w:rsidRPr="00310FD7">
        <w:rPr>
          <w:rFonts w:ascii="Palatino Linotype" w:hAnsi="Palatino Linotype"/>
          <w:i/>
          <w:color w:val="000000"/>
          <w:sz w:val="22"/>
          <w:szCs w:val="22"/>
        </w:rPr>
        <w:t xml:space="preserve">Sin considerar que para efectos legales en materia de transparencia, el sujeto obligado Ayuntamiento de Ixtapan de la sal, es uno sólo, sin importar si tiene organismos descentralizados, no atiende esta solicitud y me dice que por ser el DIF un </w:t>
      </w:r>
      <w:r w:rsidR="00310FD7" w:rsidRPr="00310FD7">
        <w:rPr>
          <w:rFonts w:ascii="Palatino Linotype" w:hAnsi="Palatino Linotype"/>
          <w:i/>
          <w:color w:val="000000"/>
          <w:sz w:val="22"/>
          <w:szCs w:val="22"/>
        </w:rPr>
        <w:lastRenderedPageBreak/>
        <w:t>organismo descentralizado no tiene la información solicitada, sin proporcionarme otra respuesta o canalizar la solicitud a la dependencia competente, aún y cuando, el trámite interno es responsabilidad y competencia del sujeto obligado.</w:t>
      </w:r>
      <w:r w:rsidR="00310FD7">
        <w:rPr>
          <w:rFonts w:ascii="Palatino Linotype" w:hAnsi="Palatino Linotype"/>
          <w:color w:val="000000" w:themeColor="text1"/>
        </w:rPr>
        <w:t>”</w:t>
      </w:r>
      <w:r>
        <w:rPr>
          <w:rFonts w:ascii="Palatino Linotype" w:eastAsiaTheme="majorEastAsia" w:hAnsi="Palatino Linotype" w:cstheme="majorBidi"/>
          <w:color w:val="000000" w:themeColor="text1"/>
          <w:lang w:val="es-MX" w:eastAsia="en-US"/>
        </w:rPr>
        <w:t>.</w:t>
      </w:r>
    </w:p>
    <w:p w14:paraId="499A6CCA" w14:textId="77777777" w:rsidR="00C4543C" w:rsidRPr="00C4543C" w:rsidRDefault="00C4543C" w:rsidP="00C4543C">
      <w:pPr>
        <w:pStyle w:val="Prrafodelista"/>
        <w:rPr>
          <w:rFonts w:ascii="Palatino Linotype" w:hAnsi="Palatino Linotype"/>
          <w:color w:val="000000" w:themeColor="text1"/>
        </w:rPr>
      </w:pPr>
    </w:p>
    <w:p w14:paraId="63D046F8" w14:textId="77777777" w:rsidR="00C4543C" w:rsidRPr="00C4543C" w:rsidRDefault="00FC2D66" w:rsidP="00C4543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4543C">
        <w:rPr>
          <w:rFonts w:ascii="Palatino Linotype" w:hAnsi="Palatino Linotype"/>
          <w:color w:val="000000" w:themeColor="text1"/>
        </w:rPr>
        <w:t xml:space="preserve">Ahora bien derivado del análisis realizado tanto a los motivos de inconformidad como a la respuesta, se pudo apreciar que </w:t>
      </w:r>
      <w:r w:rsidR="00C4543C" w:rsidRPr="00C4543C">
        <w:rPr>
          <w:rFonts w:ascii="Palatino Linotype" w:hAnsi="Palatino Linotype" w:cs="Arial"/>
        </w:rPr>
        <w:t xml:space="preserve">Ante ello cabe precisar que la generación del marco normativo municipal es una atribución, pero también </w:t>
      </w:r>
      <w:r w:rsidR="00C4543C" w:rsidRPr="00C4543C">
        <w:rPr>
          <w:rFonts w:ascii="Palatino Linotype" w:hAnsi="Palatino Linotype" w:cs="Arial"/>
          <w:b/>
          <w:u w:val="single"/>
        </w:rPr>
        <w:t>una responsabilidad ejecutiva</w:t>
      </w:r>
      <w:r w:rsidR="00C4543C" w:rsidRPr="00C4543C">
        <w:rPr>
          <w:rFonts w:ascii="Palatino Linotype" w:hAnsi="Palatino Linotype" w:cs="Arial"/>
        </w:rPr>
        <w:t xml:space="preserve"> del ayuntamiento en cuanto a su aprobación, dicho órgano colegiado será auxiliado por </w:t>
      </w:r>
      <w:r w:rsidR="00C4543C" w:rsidRPr="00C4543C">
        <w:rPr>
          <w:rFonts w:ascii="Palatino Linotype" w:hAnsi="Palatino Linotype"/>
        </w:rPr>
        <w:t>las dependencias y entidades de la administración pública municipal,</w:t>
      </w:r>
      <w:r w:rsidR="00C4543C" w:rsidRPr="00C4543C">
        <w:rPr>
          <w:rFonts w:ascii="Palatino Linotype" w:hAnsi="Palatino Linotype" w:cs="Arial"/>
        </w:rPr>
        <w:t xml:space="preserve"> mismas que </w:t>
      </w:r>
      <w:r w:rsidR="00C4543C" w:rsidRPr="00C4543C">
        <w:rPr>
          <w:rFonts w:ascii="Palatino Linotype" w:hAnsi="Palatino Linotype"/>
        </w:rPr>
        <w:t xml:space="preserve">serán responsables por el ejercicio las dichas funciones y atribuciones contenidas en la Ley, </w:t>
      </w:r>
      <w:r w:rsidR="00C4543C" w:rsidRPr="00C4543C">
        <w:rPr>
          <w:rFonts w:ascii="Palatino Linotype" w:hAnsi="Palatino Linotype"/>
          <w:b/>
          <w:u w:val="single"/>
        </w:rPr>
        <w:t>sus reglamentos interiores</w:t>
      </w:r>
      <w:r w:rsidR="00C4543C" w:rsidRPr="00C4543C">
        <w:rPr>
          <w:rFonts w:ascii="Palatino Linotype" w:hAnsi="Palatino Linotype"/>
        </w:rPr>
        <w:t>,</w:t>
      </w:r>
      <w:r w:rsidR="00C4543C" w:rsidRPr="00C4543C">
        <w:rPr>
          <w:rFonts w:ascii="Palatino Linotype" w:hAnsi="Palatino Linotype"/>
          <w:b/>
          <w:u w:val="single"/>
        </w:rPr>
        <w:t xml:space="preserve"> </w:t>
      </w:r>
      <w:r w:rsidR="00C4543C" w:rsidRPr="00C4543C">
        <w:rPr>
          <w:rFonts w:ascii="Palatino Linotype" w:hAnsi="Palatino Linotype"/>
        </w:rPr>
        <w:t xml:space="preserve">manuales, acuerdos, circulares y otras disposiciones legales, lo anterior de conformidad con el artículo 86 de la </w:t>
      </w:r>
      <w:r w:rsidR="00C4543C" w:rsidRPr="00C4543C">
        <w:rPr>
          <w:rFonts w:ascii="Palatino Linotype" w:hAnsi="Palatino Linotype"/>
          <w:b/>
        </w:rPr>
        <w:t>Ley Orgánica Municipal del Estado de México</w:t>
      </w:r>
      <w:r w:rsidR="00C4543C" w:rsidRPr="00C4543C">
        <w:rPr>
          <w:rFonts w:ascii="Palatino Linotype" w:hAnsi="Palatino Linotype"/>
        </w:rPr>
        <w:t xml:space="preserve"> que a la letra dispone:</w:t>
      </w:r>
    </w:p>
    <w:p w14:paraId="483F96F2" w14:textId="77777777" w:rsidR="00C4543C" w:rsidRPr="00533BD5" w:rsidRDefault="00C4543C" w:rsidP="00C4543C">
      <w:pPr>
        <w:pStyle w:val="Prrafodelista"/>
        <w:spacing w:before="240" w:after="360" w:line="360" w:lineRule="auto"/>
        <w:ind w:left="0"/>
        <w:jc w:val="both"/>
        <w:rPr>
          <w:rFonts w:ascii="Palatino Linotype" w:eastAsia="Times New Roman" w:hAnsi="Palatino Linotype" w:cs="Arial"/>
          <w:color w:val="000000" w:themeColor="text1"/>
          <w:lang w:val="es-ES"/>
        </w:rPr>
      </w:pPr>
    </w:p>
    <w:p w14:paraId="4A8EAF9C" w14:textId="77777777" w:rsidR="00C4543C" w:rsidRPr="00533BD5" w:rsidRDefault="00C4543C" w:rsidP="00C4543C">
      <w:pPr>
        <w:pStyle w:val="Prrafodelista"/>
        <w:spacing w:before="240" w:after="360" w:line="360" w:lineRule="auto"/>
        <w:ind w:left="567" w:right="567"/>
        <w:jc w:val="both"/>
        <w:rPr>
          <w:rFonts w:ascii="Palatino Linotype" w:hAnsi="Palatino Linotype"/>
          <w:i/>
          <w:sz w:val="22"/>
          <w:szCs w:val="22"/>
        </w:rPr>
      </w:pPr>
      <w:r w:rsidRPr="00533BD5">
        <w:rPr>
          <w:rFonts w:ascii="Palatino Linotype" w:hAnsi="Palatino Linotype"/>
          <w:i/>
          <w:sz w:val="22"/>
          <w:szCs w:val="22"/>
        </w:rPr>
        <w:t>Artículo 86.-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5EF3CA83" w14:textId="77777777" w:rsidR="00C4543C" w:rsidRPr="00533BD5" w:rsidRDefault="00C4543C" w:rsidP="00C4543C">
      <w:pPr>
        <w:pStyle w:val="Prrafodelista"/>
        <w:spacing w:before="240" w:after="360" w:line="360" w:lineRule="auto"/>
        <w:ind w:left="567" w:right="567"/>
        <w:jc w:val="both"/>
        <w:rPr>
          <w:rFonts w:ascii="Palatino Linotype" w:eastAsia="Times New Roman" w:hAnsi="Palatino Linotype" w:cs="Arial"/>
          <w:color w:val="000000" w:themeColor="text1"/>
          <w:lang w:val="es-ES"/>
        </w:rPr>
      </w:pPr>
    </w:p>
    <w:p w14:paraId="6ECCA1D7" w14:textId="77777777" w:rsidR="00C4543C" w:rsidRDefault="00C4543C" w:rsidP="00C4543C">
      <w:pPr>
        <w:pStyle w:val="Prrafodelista"/>
        <w:spacing w:before="240" w:after="240" w:line="360" w:lineRule="auto"/>
        <w:ind w:left="0" w:right="49"/>
        <w:jc w:val="both"/>
        <w:rPr>
          <w:rFonts w:ascii="Palatino Linotype" w:eastAsia="MS Mincho" w:hAnsi="Palatino Linotype" w:cs="Arial"/>
          <w:color w:val="000000" w:themeColor="text1"/>
        </w:rPr>
      </w:pPr>
    </w:p>
    <w:p w14:paraId="7501FBAA" w14:textId="42C162D3" w:rsidR="00C4543C" w:rsidRPr="00C90BCF" w:rsidRDefault="00C4543C" w:rsidP="00C4543C">
      <w:pPr>
        <w:pStyle w:val="Prrafodelista"/>
        <w:numPr>
          <w:ilvl w:val="0"/>
          <w:numId w:val="4"/>
        </w:numPr>
        <w:spacing w:before="240" w:after="240" w:line="360" w:lineRule="auto"/>
        <w:ind w:left="0" w:right="49" w:firstLine="0"/>
        <w:jc w:val="both"/>
        <w:rPr>
          <w:rFonts w:ascii="Palatino Linotype" w:eastAsia="MS Mincho" w:hAnsi="Palatino Linotype" w:cs="Arial"/>
          <w:color w:val="000000" w:themeColor="text1"/>
        </w:rPr>
      </w:pPr>
      <w:r w:rsidRPr="00C90BCF">
        <w:rPr>
          <w:rFonts w:ascii="Palatino Linotype" w:eastAsia="MS Mincho" w:hAnsi="Palatino Linotype" w:cs="Arial"/>
          <w:color w:val="000000" w:themeColor="text1"/>
        </w:rPr>
        <w:t xml:space="preserve">Además el </w:t>
      </w:r>
      <w:r w:rsidRPr="00C90BCF">
        <w:rPr>
          <w:rFonts w:ascii="Palatino Linotype" w:eastAsia="MS Mincho" w:hAnsi="Palatino Linotype" w:cs="Arial"/>
          <w:b/>
          <w:color w:val="000000" w:themeColor="text1"/>
        </w:rPr>
        <w:t>Bando Municipal de Ixtapan de la Sal</w:t>
      </w:r>
      <w:r w:rsidRPr="00C90BCF">
        <w:rPr>
          <w:rFonts w:ascii="Palatino Linotype" w:eastAsia="MS Mincho" w:hAnsi="Palatino Linotype" w:cs="Arial"/>
          <w:color w:val="000000" w:themeColor="text1"/>
        </w:rPr>
        <w:t xml:space="preserve"> establece en su artículo 14 que </w:t>
      </w:r>
      <w:r w:rsidRPr="00C90BCF">
        <w:rPr>
          <w:rFonts w:ascii="Palatino Linotype" w:hAnsi="Palatino Linotype"/>
        </w:rPr>
        <w:t>el Ayuntamiento, dentro del ámbito de sus atribuciones, expedirá los reglamentos, acuerdos, circulares y demás ordenamientos que estime necesarios para garantizar la sana convivencia de los habitantes del Municipio, en un marco de respeto, armonía y civilidad.</w:t>
      </w:r>
    </w:p>
    <w:p w14:paraId="3B1197EF" w14:textId="77777777" w:rsidR="00C90BCF" w:rsidRPr="00C90BCF" w:rsidRDefault="00C90BCF" w:rsidP="00C90BCF">
      <w:pPr>
        <w:pStyle w:val="Prrafodelista"/>
        <w:spacing w:before="240" w:after="240" w:line="360" w:lineRule="auto"/>
        <w:ind w:left="0" w:right="49"/>
        <w:jc w:val="both"/>
        <w:rPr>
          <w:rFonts w:ascii="Palatino Linotype" w:eastAsia="MS Mincho" w:hAnsi="Palatino Linotype" w:cs="Arial"/>
          <w:color w:val="000000" w:themeColor="text1"/>
        </w:rPr>
      </w:pPr>
    </w:p>
    <w:p w14:paraId="59D0D1E8" w14:textId="2CFE7FD2" w:rsidR="00C90BCF" w:rsidRDefault="00C90BCF" w:rsidP="00C90BCF">
      <w:pPr>
        <w:pStyle w:val="Prrafodelista"/>
        <w:numPr>
          <w:ilvl w:val="0"/>
          <w:numId w:val="4"/>
        </w:numPr>
        <w:spacing w:before="240" w:after="240" w:line="360" w:lineRule="auto"/>
        <w:ind w:left="0" w:right="49" w:firstLine="0"/>
        <w:jc w:val="both"/>
        <w:rPr>
          <w:rFonts w:ascii="Palatino Linotype" w:eastAsia="MS Mincho" w:hAnsi="Palatino Linotype" w:cs="Arial"/>
          <w:color w:val="000000" w:themeColor="text1"/>
        </w:rPr>
      </w:pPr>
      <w:r>
        <w:rPr>
          <w:rFonts w:ascii="Palatino Linotype" w:eastAsia="MS Mincho" w:hAnsi="Palatino Linotype" w:cs="Arial"/>
          <w:color w:val="000000" w:themeColor="text1"/>
        </w:rPr>
        <w:t>Correlativo a lo anteriormente expuesto, tal como ya fue expuesto por el propio particular, el Secretario del Ayuntamiento cuenta dentro de sus atribuciones las que se destacan a continuación:</w:t>
      </w:r>
    </w:p>
    <w:p w14:paraId="1BFA687F" w14:textId="77777777" w:rsidR="00C90BCF" w:rsidRPr="00C90BCF" w:rsidRDefault="00C90BCF" w:rsidP="00C90BCF">
      <w:pPr>
        <w:spacing w:before="240" w:after="240" w:line="360" w:lineRule="auto"/>
        <w:ind w:left="567" w:right="567"/>
        <w:jc w:val="both"/>
        <w:rPr>
          <w:rFonts w:ascii="Palatino Linotype" w:hAnsi="Palatino Linotype"/>
          <w:i/>
          <w:sz w:val="22"/>
          <w:szCs w:val="22"/>
        </w:rPr>
      </w:pPr>
      <w:r w:rsidRPr="00C90BCF">
        <w:rPr>
          <w:rFonts w:ascii="Palatino Linotype" w:hAnsi="Palatino Linotype"/>
          <w:i/>
          <w:sz w:val="22"/>
          <w:szCs w:val="22"/>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70878495" w14:textId="77777777" w:rsidR="00C90BCF" w:rsidRPr="00C90BCF" w:rsidRDefault="00C90BCF" w:rsidP="00C90BCF">
      <w:pPr>
        <w:spacing w:before="240" w:after="240" w:line="360" w:lineRule="auto"/>
        <w:ind w:left="567" w:right="567"/>
        <w:jc w:val="both"/>
        <w:rPr>
          <w:rFonts w:ascii="Palatino Linotype" w:hAnsi="Palatino Linotype"/>
          <w:i/>
          <w:sz w:val="22"/>
          <w:szCs w:val="22"/>
        </w:rPr>
      </w:pPr>
      <w:r w:rsidRPr="00C90BCF">
        <w:rPr>
          <w:rFonts w:ascii="Palatino Linotype" w:hAnsi="Palatino Linotype"/>
          <w:i/>
          <w:sz w:val="22"/>
          <w:szCs w:val="22"/>
        </w:rPr>
        <w:t>…</w:t>
      </w:r>
    </w:p>
    <w:p w14:paraId="19F64E07" w14:textId="77777777" w:rsidR="00C90BCF" w:rsidRPr="00C90BCF" w:rsidRDefault="00C90BCF" w:rsidP="00C90BCF">
      <w:pPr>
        <w:spacing w:before="240" w:after="240" w:line="360" w:lineRule="auto"/>
        <w:ind w:left="567" w:right="567"/>
        <w:jc w:val="both"/>
        <w:rPr>
          <w:rFonts w:ascii="Palatino Linotype" w:hAnsi="Palatino Linotype"/>
          <w:i/>
          <w:sz w:val="22"/>
          <w:szCs w:val="22"/>
        </w:rPr>
      </w:pPr>
      <w:r w:rsidRPr="00C90BCF">
        <w:rPr>
          <w:rFonts w:ascii="Palatino Linotype" w:hAnsi="Palatino Linotype"/>
          <w:i/>
          <w:sz w:val="22"/>
          <w:szCs w:val="22"/>
        </w:rPr>
        <w:t xml:space="preserve">V. Validar con su firma, los documentos oficiales emanados del ayuntamiento o de cualquiera de sus miembros; </w:t>
      </w:r>
    </w:p>
    <w:p w14:paraId="191C2CCD" w14:textId="77777777" w:rsidR="00C90BCF" w:rsidRPr="00C90BCF" w:rsidRDefault="00C90BCF" w:rsidP="00C90BCF">
      <w:pPr>
        <w:spacing w:before="240" w:after="240" w:line="360" w:lineRule="auto"/>
        <w:ind w:left="567" w:right="567"/>
        <w:jc w:val="both"/>
        <w:rPr>
          <w:rFonts w:ascii="Palatino Linotype" w:hAnsi="Palatino Linotype"/>
          <w:i/>
          <w:sz w:val="22"/>
          <w:szCs w:val="22"/>
        </w:rPr>
      </w:pPr>
      <w:r w:rsidRPr="00C90BCF">
        <w:rPr>
          <w:rFonts w:ascii="Palatino Linotype" w:hAnsi="Palatino Linotype"/>
          <w:i/>
          <w:sz w:val="22"/>
          <w:szCs w:val="22"/>
        </w:rPr>
        <w:t xml:space="preserve">VI. Tener a su cargo el archivo general del ayuntamiento; </w:t>
      </w:r>
    </w:p>
    <w:p w14:paraId="68EF682C" w14:textId="77777777" w:rsidR="00C90BCF" w:rsidRPr="00C90BCF" w:rsidRDefault="00C90BCF" w:rsidP="00C90BCF">
      <w:pPr>
        <w:spacing w:before="240" w:after="240" w:line="360" w:lineRule="auto"/>
        <w:ind w:left="567" w:right="567"/>
        <w:jc w:val="both"/>
        <w:rPr>
          <w:rFonts w:ascii="Palatino Linotype" w:hAnsi="Palatino Linotype"/>
          <w:i/>
          <w:sz w:val="22"/>
          <w:szCs w:val="22"/>
        </w:rPr>
      </w:pPr>
      <w:r w:rsidRPr="00C90BCF">
        <w:rPr>
          <w:rFonts w:ascii="Palatino Linotype" w:hAnsi="Palatino Linotype"/>
          <w:i/>
          <w:sz w:val="22"/>
          <w:szCs w:val="22"/>
        </w:rPr>
        <w:t xml:space="preserve">VII. Controlar y distribuir la correspondencia oficial del ayuntamiento, dando cuenta diaria al presidente municipal para acordar su trámite; </w:t>
      </w:r>
    </w:p>
    <w:p w14:paraId="437C4690" w14:textId="77777777" w:rsidR="00C90BCF" w:rsidRPr="00C90BCF" w:rsidRDefault="00C90BCF" w:rsidP="00C90BCF">
      <w:pPr>
        <w:spacing w:before="240" w:after="240" w:line="360" w:lineRule="auto"/>
        <w:ind w:left="567" w:right="567"/>
        <w:jc w:val="both"/>
        <w:rPr>
          <w:rFonts w:ascii="Palatino Linotype" w:hAnsi="Palatino Linotype"/>
          <w:i/>
          <w:sz w:val="22"/>
          <w:szCs w:val="22"/>
        </w:rPr>
      </w:pPr>
      <w:r w:rsidRPr="00C90BCF">
        <w:rPr>
          <w:rFonts w:ascii="Palatino Linotype" w:hAnsi="Palatino Linotype"/>
          <w:i/>
          <w:sz w:val="22"/>
          <w:szCs w:val="22"/>
        </w:rPr>
        <w:lastRenderedPageBreak/>
        <w:t xml:space="preserve">VIII. </w:t>
      </w:r>
      <w:r w:rsidRPr="00C90BCF">
        <w:rPr>
          <w:rFonts w:ascii="Palatino Linotype" w:hAnsi="Palatino Linotype"/>
          <w:b/>
          <w:i/>
          <w:sz w:val="22"/>
          <w:szCs w:val="22"/>
          <w:u w:val="single"/>
        </w:rPr>
        <w:t>Publicar los reglamentos</w:t>
      </w:r>
      <w:r w:rsidRPr="00C90BCF">
        <w:rPr>
          <w:rFonts w:ascii="Palatino Linotype" w:hAnsi="Palatino Linotype"/>
          <w:i/>
          <w:sz w:val="22"/>
          <w:szCs w:val="22"/>
        </w:rPr>
        <w:t>, circulares y demás disposiciones municipales de observancia general;</w:t>
      </w:r>
    </w:p>
    <w:p w14:paraId="11ABCF58" w14:textId="77777777" w:rsidR="00C90BCF" w:rsidRPr="00C90BCF" w:rsidRDefault="00C90BCF" w:rsidP="00C90BCF">
      <w:pPr>
        <w:spacing w:before="240" w:after="240" w:line="360" w:lineRule="auto"/>
        <w:ind w:left="567" w:right="567"/>
        <w:jc w:val="both"/>
        <w:rPr>
          <w:rFonts w:ascii="Palatino Linotype" w:hAnsi="Palatino Linotype"/>
          <w:i/>
          <w:sz w:val="22"/>
          <w:szCs w:val="22"/>
        </w:rPr>
      </w:pPr>
      <w:r w:rsidRPr="00C90BCF">
        <w:rPr>
          <w:rFonts w:ascii="Palatino Linotype" w:hAnsi="Palatino Linotype"/>
          <w:i/>
          <w:sz w:val="22"/>
          <w:szCs w:val="22"/>
        </w:rPr>
        <w:t xml:space="preserve">IX. </w:t>
      </w:r>
      <w:r w:rsidRPr="00C90BCF">
        <w:rPr>
          <w:rFonts w:ascii="Palatino Linotype" w:hAnsi="Palatino Linotype"/>
          <w:b/>
          <w:i/>
          <w:sz w:val="22"/>
          <w:szCs w:val="22"/>
          <w:u w:val="single"/>
        </w:rPr>
        <w:t xml:space="preserve">Compilar </w:t>
      </w:r>
      <w:r w:rsidRPr="00C90BCF">
        <w:rPr>
          <w:rFonts w:ascii="Palatino Linotype" w:hAnsi="Palatino Linotype"/>
          <w:i/>
          <w:sz w:val="22"/>
          <w:szCs w:val="22"/>
        </w:rPr>
        <w:t>leyes, decretos</w:t>
      </w:r>
      <w:r w:rsidRPr="00C90BCF">
        <w:rPr>
          <w:rFonts w:ascii="Palatino Linotype" w:hAnsi="Palatino Linotype"/>
          <w:b/>
          <w:i/>
          <w:sz w:val="22"/>
          <w:szCs w:val="22"/>
        </w:rPr>
        <w:t xml:space="preserve">, </w:t>
      </w:r>
      <w:r w:rsidRPr="00C90BCF">
        <w:rPr>
          <w:rFonts w:ascii="Palatino Linotype" w:hAnsi="Palatino Linotype"/>
          <w:b/>
          <w:i/>
          <w:sz w:val="22"/>
          <w:szCs w:val="22"/>
          <w:u w:val="single"/>
        </w:rPr>
        <w:t>reglamentos</w:t>
      </w:r>
      <w:r w:rsidRPr="00C90BCF">
        <w:rPr>
          <w:rFonts w:ascii="Palatino Linotype" w:hAnsi="Palatino Linotype"/>
          <w:i/>
          <w:sz w:val="22"/>
          <w:szCs w:val="22"/>
          <w:u w:val="single"/>
        </w:rPr>
        <w:t>,</w:t>
      </w:r>
      <w:r w:rsidRPr="00C90BCF">
        <w:rPr>
          <w:rFonts w:ascii="Palatino Linotype" w:hAnsi="Palatino Linotype"/>
          <w:i/>
          <w:sz w:val="22"/>
          <w:szCs w:val="22"/>
        </w:rPr>
        <w:t xml:space="preserve"> periódicos oficiales del estado, circulares y órdenes relativas a los distintos sectores de la administración pública municipal;</w:t>
      </w:r>
    </w:p>
    <w:p w14:paraId="30983B9A" w14:textId="77777777" w:rsidR="00C90BCF" w:rsidRDefault="00C90BCF" w:rsidP="00C90BCF">
      <w:pPr>
        <w:pStyle w:val="Prrafodelista"/>
        <w:spacing w:before="240" w:after="240" w:line="360" w:lineRule="auto"/>
        <w:ind w:left="0" w:right="49"/>
        <w:jc w:val="both"/>
        <w:rPr>
          <w:rFonts w:ascii="Palatino Linotype" w:eastAsia="MS Mincho" w:hAnsi="Palatino Linotype" w:cs="Arial"/>
          <w:color w:val="000000" w:themeColor="text1"/>
        </w:rPr>
      </w:pPr>
    </w:p>
    <w:p w14:paraId="456CD559" w14:textId="28F15F05" w:rsidR="00C90BCF" w:rsidRPr="00E465BA" w:rsidRDefault="00C4543C" w:rsidP="00C4543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65BA">
        <w:rPr>
          <w:rFonts w:ascii="Palatino Linotype" w:eastAsia="Times New Roman" w:hAnsi="Palatino Linotype" w:cs="Arial"/>
          <w:color w:val="000000" w:themeColor="text1"/>
          <w:lang w:val="es-ES"/>
        </w:rPr>
        <w:t xml:space="preserve">Es así que se observa como atribución y responsabilidad ejecutiva la expedición de Manuales y Reglamentos Internos </w:t>
      </w:r>
      <w:r w:rsidR="00C90BCF" w:rsidRPr="00E465BA">
        <w:rPr>
          <w:rFonts w:ascii="Palatino Linotype" w:eastAsia="Times New Roman" w:hAnsi="Palatino Linotype" w:cs="Arial"/>
          <w:color w:val="000000" w:themeColor="text1"/>
          <w:lang w:val="es-ES"/>
        </w:rPr>
        <w:t>y además son facultades exclusivas del Secretario del Ayuntamiento publicar y compilar Leyes y r</w:t>
      </w:r>
      <w:r w:rsidR="00E465BA">
        <w:rPr>
          <w:rFonts w:ascii="Palatino Linotype" w:eastAsia="Times New Roman" w:hAnsi="Palatino Linotype" w:cs="Arial"/>
          <w:color w:val="000000" w:themeColor="text1"/>
          <w:lang w:val="es-ES"/>
        </w:rPr>
        <w:t xml:space="preserve">eglamentos, </w:t>
      </w:r>
      <w:r w:rsidR="00C90BCF" w:rsidRPr="00E465BA">
        <w:rPr>
          <w:rFonts w:ascii="Palatino Linotype" w:hAnsi="Palatino Linotype"/>
        </w:rPr>
        <w:t>relativas a los distintos sectores de la administración pública municipal, entre las cuales se encuentra el Sistema Municipal para el Desarrollo Integral de la Familia.</w:t>
      </w:r>
    </w:p>
    <w:p w14:paraId="4ED71713" w14:textId="77777777" w:rsidR="00E465BA" w:rsidRPr="00E465BA" w:rsidRDefault="00E465BA" w:rsidP="00E465BA">
      <w:pPr>
        <w:pStyle w:val="Prrafodelista"/>
        <w:tabs>
          <w:tab w:val="left" w:pos="426"/>
        </w:tabs>
        <w:spacing w:before="240" w:after="240" w:line="360" w:lineRule="auto"/>
        <w:ind w:left="0" w:right="51"/>
        <w:jc w:val="both"/>
        <w:rPr>
          <w:rFonts w:ascii="Palatino Linotype" w:hAnsi="Palatino Linotype"/>
          <w:color w:val="000000" w:themeColor="text1"/>
        </w:rPr>
      </w:pPr>
    </w:p>
    <w:p w14:paraId="16D6A85E" w14:textId="0BFC09F8" w:rsidR="00697362" w:rsidRPr="00E465BA" w:rsidRDefault="00C90BCF" w:rsidP="00C4543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65BA">
        <w:rPr>
          <w:rFonts w:ascii="Palatino Linotype" w:eastAsia="Times New Roman" w:hAnsi="Palatino Linotype" w:cs="Arial"/>
          <w:color w:val="000000" w:themeColor="text1"/>
          <w:lang w:val="es-ES"/>
        </w:rPr>
        <w:t xml:space="preserve">En ese sentido la </w:t>
      </w:r>
      <w:r w:rsidRPr="00E465BA">
        <w:rPr>
          <w:rFonts w:ascii="Palatino Linotype" w:hAnsi="Palatino Linotype"/>
        </w:rPr>
        <w:t xml:space="preserve">Administración Pública Municipal  tiende a integrarse con Organismos auxiliares  que </w:t>
      </w:r>
      <w:r w:rsidR="00E465BA" w:rsidRPr="00E465BA">
        <w:rPr>
          <w:rFonts w:ascii="Palatino Linotype" w:hAnsi="Palatino Linotype"/>
        </w:rPr>
        <w:t xml:space="preserve">con </w:t>
      </w:r>
      <w:r w:rsidRPr="00E465BA">
        <w:rPr>
          <w:rFonts w:ascii="Palatino Linotype" w:hAnsi="Palatino Linotype"/>
        </w:rPr>
        <w:t>acciones y valores debe</w:t>
      </w:r>
      <w:r w:rsidR="00E465BA" w:rsidRPr="00E465BA">
        <w:rPr>
          <w:rFonts w:ascii="Palatino Linotype" w:hAnsi="Palatino Linotype"/>
        </w:rPr>
        <w:t>n</w:t>
      </w:r>
      <w:r w:rsidRPr="00E465BA">
        <w:rPr>
          <w:rFonts w:ascii="Palatino Linotype" w:hAnsi="Palatino Linotype"/>
        </w:rPr>
        <w:t xml:space="preserve"> garantizar promover y atender el bienestar social y desarrollo de la comunidad</w:t>
      </w:r>
      <w:r w:rsidR="00E465BA" w:rsidRPr="00E465BA">
        <w:rPr>
          <w:rFonts w:ascii="Palatino Linotype" w:hAnsi="Palatino Linotype"/>
        </w:rPr>
        <w:t>, tal como se transcribe:</w:t>
      </w:r>
    </w:p>
    <w:p w14:paraId="5F172A96" w14:textId="77777777" w:rsidR="00E465BA" w:rsidRPr="00C90BCF" w:rsidRDefault="00E465BA" w:rsidP="00E465BA">
      <w:pPr>
        <w:pStyle w:val="Prrafodelista"/>
        <w:tabs>
          <w:tab w:val="left" w:pos="426"/>
        </w:tabs>
        <w:spacing w:before="240" w:after="240" w:line="360" w:lineRule="auto"/>
        <w:ind w:left="0" w:right="51"/>
        <w:jc w:val="both"/>
        <w:rPr>
          <w:rFonts w:ascii="Palatino Linotype" w:hAnsi="Palatino Linotype"/>
          <w:color w:val="000000" w:themeColor="text1"/>
        </w:rPr>
      </w:pPr>
    </w:p>
    <w:p w14:paraId="378543D7" w14:textId="0EE75488" w:rsidR="00E465BA" w:rsidRDefault="00C90BCF" w:rsidP="00E465BA">
      <w:pPr>
        <w:pStyle w:val="Prrafodelista"/>
        <w:tabs>
          <w:tab w:val="left" w:pos="426"/>
        </w:tabs>
        <w:spacing w:before="240" w:after="240" w:line="360" w:lineRule="auto"/>
        <w:ind w:left="567" w:right="567"/>
        <w:jc w:val="both"/>
        <w:rPr>
          <w:rFonts w:ascii="Palatino Linotype" w:hAnsi="Palatino Linotype"/>
          <w:i/>
          <w:sz w:val="22"/>
          <w:szCs w:val="22"/>
        </w:rPr>
      </w:pPr>
      <w:r w:rsidRPr="00E465BA">
        <w:rPr>
          <w:rFonts w:ascii="Palatino Linotype" w:hAnsi="Palatino Linotype"/>
          <w:i/>
          <w:sz w:val="22"/>
          <w:szCs w:val="22"/>
        </w:rPr>
        <w:t xml:space="preserve">ARTÍCULO 32.- La Administración Pública Municipal, podrá descentralizarse o desconcentrarse, según convenga a sus fines, conforme a lo establecido por las Leyes y por el Reglamento Interno de la Administración Pública </w:t>
      </w:r>
      <w:r w:rsidR="00E465BA">
        <w:rPr>
          <w:rFonts w:ascii="Palatino Linotype" w:hAnsi="Palatino Linotype"/>
          <w:i/>
          <w:sz w:val="22"/>
          <w:szCs w:val="22"/>
        </w:rPr>
        <w:t>Municipal de Ixtapan de la Sal.</w:t>
      </w:r>
    </w:p>
    <w:p w14:paraId="1321B347" w14:textId="77777777" w:rsidR="00E465BA" w:rsidRPr="00E465BA" w:rsidRDefault="00E465BA" w:rsidP="00E465BA">
      <w:pPr>
        <w:pStyle w:val="Prrafodelista"/>
        <w:tabs>
          <w:tab w:val="left" w:pos="426"/>
        </w:tabs>
        <w:spacing w:before="240" w:after="240" w:line="360" w:lineRule="auto"/>
        <w:ind w:left="567" w:right="567"/>
        <w:jc w:val="both"/>
        <w:rPr>
          <w:rFonts w:ascii="Palatino Linotype" w:hAnsi="Palatino Linotype"/>
          <w:i/>
          <w:sz w:val="22"/>
          <w:szCs w:val="22"/>
        </w:rPr>
      </w:pPr>
    </w:p>
    <w:p w14:paraId="31E70355" w14:textId="77777777" w:rsidR="00E465BA" w:rsidRDefault="00C90BCF" w:rsidP="00E465BA">
      <w:pPr>
        <w:pStyle w:val="Prrafodelista"/>
        <w:tabs>
          <w:tab w:val="left" w:pos="426"/>
        </w:tabs>
        <w:spacing w:before="240" w:after="240" w:line="360" w:lineRule="auto"/>
        <w:ind w:left="567" w:right="567"/>
        <w:jc w:val="both"/>
        <w:rPr>
          <w:rFonts w:ascii="Palatino Linotype" w:hAnsi="Palatino Linotype"/>
          <w:i/>
          <w:sz w:val="22"/>
          <w:szCs w:val="22"/>
        </w:rPr>
      </w:pPr>
      <w:r w:rsidRPr="00E465BA">
        <w:rPr>
          <w:rFonts w:ascii="Palatino Linotype" w:hAnsi="Palatino Linotype"/>
          <w:i/>
          <w:sz w:val="22"/>
          <w:szCs w:val="22"/>
        </w:rPr>
        <w:t xml:space="preserve">ARTÍCULO 33.- La Administración Pública Descentralizada, es una forma de organización de la Administración Pública Municipal, integrada por Organismos Auxiliares con personalidad y patrimonio propios, la cual con acciones y valores debe garantizar promover y atender el bienestar social y desarrollo de la comunidad. La </w:t>
      </w:r>
      <w:r w:rsidRPr="00E465BA">
        <w:rPr>
          <w:rFonts w:ascii="Palatino Linotype" w:hAnsi="Palatino Linotype"/>
          <w:i/>
          <w:sz w:val="22"/>
          <w:szCs w:val="22"/>
        </w:rPr>
        <w:lastRenderedPageBreak/>
        <w:t xml:space="preserve">Administración Pública Descentralizada de Ixtapan de la Sal se integra por: I. Organismo Público Descentralizado para la Prestación de los Servicios de Agua Potable, Alcantarillado y Saneamiento; (O.P.D.A.P.A.S) </w:t>
      </w:r>
    </w:p>
    <w:p w14:paraId="3602F807" w14:textId="77777777" w:rsidR="00E465BA" w:rsidRPr="00E465BA" w:rsidRDefault="00C90BCF" w:rsidP="00E465BA">
      <w:pPr>
        <w:pStyle w:val="Prrafodelista"/>
        <w:tabs>
          <w:tab w:val="left" w:pos="426"/>
        </w:tabs>
        <w:spacing w:before="240" w:after="240" w:line="360" w:lineRule="auto"/>
        <w:ind w:left="567" w:right="567"/>
        <w:jc w:val="both"/>
        <w:rPr>
          <w:rFonts w:ascii="Palatino Linotype" w:hAnsi="Palatino Linotype"/>
          <w:b/>
          <w:i/>
          <w:sz w:val="22"/>
          <w:szCs w:val="22"/>
        </w:rPr>
      </w:pPr>
      <w:r w:rsidRPr="00E465BA">
        <w:rPr>
          <w:rFonts w:ascii="Palatino Linotype" w:hAnsi="Palatino Linotype"/>
          <w:b/>
          <w:i/>
          <w:sz w:val="22"/>
          <w:szCs w:val="22"/>
        </w:rPr>
        <w:t xml:space="preserve">II. Sistema Municipal para el Desarrollo Integral de la Familia; (D.I.F) </w:t>
      </w:r>
    </w:p>
    <w:p w14:paraId="07B1C33D" w14:textId="2AF1FEC2" w:rsidR="00C90BCF" w:rsidRPr="00E465BA" w:rsidRDefault="00C90BCF" w:rsidP="00E465BA">
      <w:pPr>
        <w:pStyle w:val="Prrafodelista"/>
        <w:tabs>
          <w:tab w:val="left" w:pos="426"/>
        </w:tabs>
        <w:spacing w:before="240" w:after="240" w:line="360" w:lineRule="auto"/>
        <w:ind w:left="567" w:right="567"/>
        <w:jc w:val="both"/>
        <w:rPr>
          <w:rFonts w:ascii="Palatino Linotype" w:hAnsi="Palatino Linotype"/>
          <w:i/>
          <w:color w:val="000000" w:themeColor="text1"/>
          <w:sz w:val="22"/>
          <w:szCs w:val="22"/>
        </w:rPr>
      </w:pPr>
      <w:r w:rsidRPr="00E465BA">
        <w:rPr>
          <w:rFonts w:ascii="Palatino Linotype" w:hAnsi="Palatino Linotype"/>
          <w:i/>
          <w:sz w:val="22"/>
          <w:szCs w:val="22"/>
        </w:rPr>
        <w:t>III. Instituto Municipal de Cultura Física y Deporte. (I.M.C.U.F.I.D.E)</w:t>
      </w:r>
    </w:p>
    <w:p w14:paraId="5805FAA2" w14:textId="77777777" w:rsidR="00C90BCF" w:rsidRPr="006A15A6" w:rsidRDefault="00C90BCF" w:rsidP="00C90BCF">
      <w:pPr>
        <w:pStyle w:val="Prrafodelista"/>
        <w:tabs>
          <w:tab w:val="left" w:pos="426"/>
        </w:tabs>
        <w:spacing w:before="240" w:after="240" w:line="360" w:lineRule="auto"/>
        <w:ind w:left="0" w:right="51"/>
        <w:jc w:val="both"/>
        <w:rPr>
          <w:rFonts w:ascii="Palatino Linotype" w:hAnsi="Palatino Linotype"/>
          <w:color w:val="000000" w:themeColor="text1"/>
        </w:rPr>
      </w:pPr>
    </w:p>
    <w:p w14:paraId="5BA29F8D" w14:textId="117530A0" w:rsidR="00E465BA" w:rsidRPr="004234F5" w:rsidRDefault="00E465BA" w:rsidP="00B52F6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465BA">
        <w:rPr>
          <w:rFonts w:ascii="Palatino Linotype" w:hAnsi="Palatino Linotype"/>
          <w:color w:val="000000" w:themeColor="text1"/>
          <w:lang w:val="es-ES"/>
        </w:rPr>
        <w:t xml:space="preserve">Además de lo anteriormente expresado, no se omite mencionar que otra de las áreas que pudiera contar con la información es la </w:t>
      </w:r>
      <w:r w:rsidRPr="00E465BA">
        <w:rPr>
          <w:rFonts w:ascii="Palatino Linotype" w:hAnsi="Palatino Linotype"/>
        </w:rPr>
        <w:t>Dirección de Gobierno y Reglamentación Municipal, toda vez que cuenta con la atribución de coadyuvar con las diferentes direcciones en la revisión de reglamentos y manuales del Gobierno municipal, de conformidad con el artículo 143 fracción V del Bando Municipal.</w:t>
      </w:r>
    </w:p>
    <w:p w14:paraId="51506070" w14:textId="77777777" w:rsidR="004234F5" w:rsidRPr="004234F5" w:rsidRDefault="004234F5" w:rsidP="004234F5">
      <w:pPr>
        <w:pStyle w:val="Prrafodelista"/>
        <w:tabs>
          <w:tab w:val="left" w:pos="426"/>
        </w:tabs>
        <w:spacing w:before="240" w:after="240" w:line="360" w:lineRule="auto"/>
        <w:ind w:left="0" w:right="51"/>
        <w:jc w:val="both"/>
        <w:rPr>
          <w:rFonts w:ascii="Palatino Linotype" w:hAnsi="Palatino Linotype"/>
          <w:color w:val="000000" w:themeColor="text1"/>
        </w:rPr>
      </w:pPr>
    </w:p>
    <w:p w14:paraId="6356E2AB" w14:textId="77777777" w:rsidR="004234F5" w:rsidRPr="004234F5" w:rsidRDefault="004234F5" w:rsidP="004234F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4234F5">
        <w:rPr>
          <w:rFonts w:ascii="Palatino Linotype" w:hAnsi="Palatino Linotype"/>
        </w:rPr>
        <w:t>En ese tenor se observa que</w:t>
      </w:r>
      <w:r w:rsidRPr="004234F5">
        <w:rPr>
          <w:rFonts w:ascii="Palatino Linotype" w:hAnsi="Palatino Linotype" w:cs="Arial"/>
          <w:color w:val="000000"/>
        </w:rPr>
        <w:t xml:space="preserve"> no se registró en el Sistema de Acceso a la Información Mexiquense (SAIMEX) que</w:t>
      </w:r>
      <w:r w:rsidRPr="004234F5">
        <w:rPr>
          <w:rFonts w:ascii="Palatino Linotype" w:hAnsi="Palatino Linotype"/>
        </w:rPr>
        <w:t xml:space="preserve"> el Titular de la Unidad de Transparencia, haya realizado el requerimiento de la información a las áreas que de acuerdo a sus facultades pudieran tener la información solicitada, como a continuación se ilustra:</w:t>
      </w:r>
    </w:p>
    <w:p w14:paraId="1742A246" w14:textId="77777777" w:rsidR="004234F5" w:rsidRPr="00351635" w:rsidRDefault="004234F5" w:rsidP="004234F5">
      <w:pPr>
        <w:pStyle w:val="Prrafodelista"/>
        <w:spacing w:line="360" w:lineRule="auto"/>
        <w:ind w:left="0"/>
        <w:jc w:val="both"/>
        <w:rPr>
          <w:rFonts w:ascii="Palatino Linotype" w:hAnsi="Palatino Linotype"/>
        </w:rPr>
      </w:pPr>
    </w:p>
    <w:p w14:paraId="72581D56" w14:textId="065A9486" w:rsidR="004234F5" w:rsidRPr="005C136D" w:rsidRDefault="004234F5" w:rsidP="004234F5">
      <w:pPr>
        <w:spacing w:line="360" w:lineRule="auto"/>
        <w:ind w:left="567"/>
        <w:jc w:val="both"/>
        <w:rPr>
          <w:rFonts w:ascii="Palatino Linotype" w:hAnsi="Palatino Linotype"/>
        </w:rPr>
      </w:pPr>
      <w:r>
        <w:rPr>
          <w:noProof/>
          <w:lang w:val="es-MX" w:eastAsia="es-MX"/>
        </w:rPr>
        <w:drawing>
          <wp:inline distT="0" distB="0" distL="0" distR="0" wp14:anchorId="5C008004" wp14:editId="7C43A108">
            <wp:extent cx="4772025" cy="1905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3893" t="6675" r="23029" b="63896"/>
                    <a:stretch/>
                  </pic:blipFill>
                  <pic:spPr bwMode="auto">
                    <a:xfrm>
                      <a:off x="0" y="0"/>
                      <a:ext cx="4772025" cy="1905000"/>
                    </a:xfrm>
                    <a:prstGeom prst="rect">
                      <a:avLst/>
                    </a:prstGeom>
                    <a:ln>
                      <a:noFill/>
                    </a:ln>
                    <a:extLst>
                      <a:ext uri="{53640926-AAD7-44D8-BBD7-CCE9431645EC}">
                        <a14:shadowObscured xmlns:a14="http://schemas.microsoft.com/office/drawing/2010/main"/>
                      </a:ext>
                    </a:extLst>
                  </pic:spPr>
                </pic:pic>
              </a:graphicData>
            </a:graphic>
          </wp:inline>
        </w:drawing>
      </w:r>
    </w:p>
    <w:p w14:paraId="396A5824" w14:textId="77777777" w:rsidR="004234F5" w:rsidRPr="005C136D" w:rsidRDefault="004234F5" w:rsidP="004234F5">
      <w:pPr>
        <w:pStyle w:val="Prrafodelista"/>
        <w:spacing w:line="360" w:lineRule="auto"/>
        <w:ind w:left="0"/>
        <w:jc w:val="both"/>
        <w:rPr>
          <w:rFonts w:ascii="Palatino Linotype" w:hAnsi="Palatino Linotype"/>
        </w:rPr>
      </w:pPr>
    </w:p>
    <w:p w14:paraId="3FC42622" w14:textId="29C9C845" w:rsidR="004234F5" w:rsidRPr="005C136D" w:rsidRDefault="004234F5" w:rsidP="004234F5">
      <w:pPr>
        <w:pStyle w:val="Prrafodelista"/>
        <w:numPr>
          <w:ilvl w:val="0"/>
          <w:numId w:val="4"/>
        </w:numPr>
        <w:spacing w:line="360" w:lineRule="auto"/>
        <w:ind w:left="0" w:firstLine="0"/>
        <w:jc w:val="both"/>
        <w:rPr>
          <w:rFonts w:ascii="Palatino Linotype" w:hAnsi="Palatino Linotype"/>
        </w:rPr>
      </w:pPr>
      <w:r w:rsidRPr="005C136D">
        <w:rPr>
          <w:rFonts w:ascii="Palatino Linotype" w:hAnsi="Palatino Linotype" w:cs="Arial"/>
        </w:rPr>
        <w:t xml:space="preserve">Es decir el </w:t>
      </w:r>
      <w:r w:rsidRPr="005C136D">
        <w:rPr>
          <w:rFonts w:ascii="Palatino Linotype" w:hAnsi="Palatino Linotype" w:cs="Arial"/>
          <w:b/>
        </w:rPr>
        <w:t>SUJETO OBLIGADO</w:t>
      </w:r>
      <w:r w:rsidRPr="005C136D">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5C136D">
        <w:rPr>
          <w:rFonts w:ascii="Palatino Linotype" w:hAnsi="Palatino Linotype"/>
          <w:b/>
          <w:color w:val="000000" w:themeColor="text1"/>
        </w:rPr>
        <w:t>Ley de Transparencia y Acceso a la Información Pública del Estado de México y Municipios que a la letra dispone:</w:t>
      </w:r>
    </w:p>
    <w:p w14:paraId="62F7C403" w14:textId="77777777" w:rsidR="004234F5" w:rsidRPr="005C136D" w:rsidRDefault="004234F5" w:rsidP="004234F5">
      <w:pPr>
        <w:pStyle w:val="Prrafodelista"/>
        <w:spacing w:before="240" w:after="240" w:line="360" w:lineRule="auto"/>
        <w:ind w:left="0" w:right="49"/>
        <w:jc w:val="both"/>
        <w:rPr>
          <w:rFonts w:ascii="Palatino Linotype" w:hAnsi="Palatino Linotype" w:cs="Arial"/>
          <w:szCs w:val="23"/>
        </w:rPr>
      </w:pPr>
    </w:p>
    <w:p w14:paraId="562782E0" w14:textId="77777777" w:rsidR="004234F5" w:rsidRPr="005C136D" w:rsidRDefault="004234F5" w:rsidP="004234F5">
      <w:pPr>
        <w:pStyle w:val="Prrafodelista"/>
        <w:spacing w:before="240" w:after="240" w:line="360" w:lineRule="auto"/>
        <w:ind w:left="567" w:right="616"/>
        <w:jc w:val="both"/>
        <w:rPr>
          <w:rFonts w:ascii="Palatino Linotype" w:hAnsi="Palatino Linotype"/>
          <w:i/>
          <w:sz w:val="22"/>
          <w:szCs w:val="22"/>
        </w:rPr>
      </w:pPr>
      <w:r w:rsidRPr="005C136D">
        <w:rPr>
          <w:rFonts w:ascii="Palatino Linotype" w:hAnsi="Palatino Linotype"/>
          <w:b/>
          <w:i/>
          <w:sz w:val="22"/>
          <w:szCs w:val="22"/>
        </w:rPr>
        <w:t>Artículo 169.</w:t>
      </w:r>
      <w:r w:rsidRPr="005C136D">
        <w:rPr>
          <w:rFonts w:ascii="Palatino Linotype" w:hAnsi="Palatino Linotype"/>
          <w:i/>
          <w:sz w:val="22"/>
          <w:szCs w:val="22"/>
        </w:rPr>
        <w:t xml:space="preserve"> Cuando la información no se encuentre en los archivos del sujeto obligado, el Comité de Transparencia:</w:t>
      </w:r>
    </w:p>
    <w:p w14:paraId="44D4B8C5" w14:textId="77777777" w:rsidR="004234F5" w:rsidRPr="005C136D" w:rsidRDefault="004234F5" w:rsidP="004234F5">
      <w:pPr>
        <w:pStyle w:val="Prrafodelista"/>
        <w:numPr>
          <w:ilvl w:val="0"/>
          <w:numId w:val="13"/>
        </w:numPr>
        <w:spacing w:before="240" w:after="240" w:line="360" w:lineRule="auto"/>
        <w:ind w:left="567" w:right="616" w:firstLine="0"/>
        <w:jc w:val="both"/>
        <w:rPr>
          <w:rFonts w:ascii="Palatino Linotype" w:hAnsi="Palatino Linotype"/>
          <w:b/>
          <w:i/>
          <w:sz w:val="22"/>
          <w:szCs w:val="22"/>
          <w:u w:val="single"/>
        </w:rPr>
      </w:pPr>
      <w:r w:rsidRPr="005C136D">
        <w:rPr>
          <w:rFonts w:ascii="Palatino Linotype" w:hAnsi="Palatino Linotype"/>
          <w:b/>
          <w:i/>
          <w:sz w:val="22"/>
          <w:szCs w:val="22"/>
          <w:u w:val="single"/>
        </w:rPr>
        <w:t xml:space="preserve"> Analizará el caso y tomará las medidas necesarias para localizar la información;</w:t>
      </w:r>
    </w:p>
    <w:p w14:paraId="2FC13EE6" w14:textId="77777777" w:rsidR="004234F5" w:rsidRPr="005C136D" w:rsidRDefault="004234F5" w:rsidP="004234F5">
      <w:pPr>
        <w:pStyle w:val="Prrafodelista"/>
        <w:spacing w:before="240" w:after="240" w:line="360" w:lineRule="auto"/>
        <w:ind w:left="567" w:right="616"/>
        <w:jc w:val="both"/>
        <w:rPr>
          <w:rFonts w:ascii="Palatino Linotype" w:hAnsi="Palatino Linotype" w:cs="Arial"/>
          <w:i/>
          <w:sz w:val="22"/>
          <w:szCs w:val="22"/>
        </w:rPr>
      </w:pPr>
      <w:r w:rsidRPr="005C136D">
        <w:rPr>
          <w:rFonts w:ascii="Palatino Linotype" w:hAnsi="Palatino Linotype"/>
          <w:i/>
          <w:sz w:val="22"/>
          <w:szCs w:val="22"/>
        </w:rPr>
        <w:t>(…)</w:t>
      </w:r>
    </w:p>
    <w:p w14:paraId="2396D586" w14:textId="77777777" w:rsidR="004234F5" w:rsidRPr="005C136D" w:rsidRDefault="004234F5" w:rsidP="004234F5">
      <w:pPr>
        <w:pStyle w:val="Prrafodelista"/>
        <w:spacing w:before="240" w:after="240" w:line="360" w:lineRule="auto"/>
        <w:ind w:left="0" w:right="49"/>
        <w:jc w:val="both"/>
        <w:rPr>
          <w:rFonts w:ascii="Palatino Linotype" w:hAnsi="Palatino Linotype" w:cs="Arial"/>
          <w:szCs w:val="23"/>
        </w:rPr>
      </w:pPr>
    </w:p>
    <w:p w14:paraId="6C8A3298" w14:textId="77777777" w:rsidR="004234F5" w:rsidRPr="005C136D" w:rsidRDefault="004234F5" w:rsidP="004234F5">
      <w:pPr>
        <w:pStyle w:val="Prrafodelista"/>
        <w:numPr>
          <w:ilvl w:val="0"/>
          <w:numId w:val="4"/>
        </w:numPr>
        <w:spacing w:before="240" w:after="240" w:line="360" w:lineRule="auto"/>
        <w:ind w:left="0" w:right="49" w:firstLine="0"/>
        <w:jc w:val="both"/>
        <w:rPr>
          <w:rFonts w:ascii="Palatino Linotype" w:hAnsi="Palatino Linotype" w:cs="Arial"/>
        </w:rPr>
      </w:pPr>
      <w:r w:rsidRPr="005C136D">
        <w:rPr>
          <w:rFonts w:ascii="Palatino Linotype" w:hAnsi="Palatino Linotype" w:cs="Arial"/>
        </w:rPr>
        <w:t xml:space="preserve">En otras palabras, </w:t>
      </w:r>
      <w:r w:rsidRPr="005C136D">
        <w:rPr>
          <w:rFonts w:ascii="Palatino Linotype" w:eastAsia="Times New Roman" w:hAnsi="Palatino Linotype" w:cs="Arial"/>
          <w:color w:val="000000" w:themeColor="text1"/>
        </w:rPr>
        <w:t xml:space="preserve">el </w:t>
      </w:r>
      <w:r w:rsidRPr="005C136D">
        <w:rPr>
          <w:rFonts w:ascii="Palatino Linotype" w:eastAsia="Times New Roman" w:hAnsi="Palatino Linotype" w:cs="Arial"/>
          <w:b/>
          <w:color w:val="000000" w:themeColor="text1"/>
        </w:rPr>
        <w:t xml:space="preserve">SUJETO OBLIGADO </w:t>
      </w:r>
      <w:r w:rsidRPr="005C136D">
        <w:rPr>
          <w:rFonts w:ascii="Palatino Linotype" w:eastAsia="Times New Roman" w:hAnsi="Palatino Linotype" w:cs="Arial"/>
          <w:color w:val="000000" w:themeColor="text1"/>
        </w:rPr>
        <w:t xml:space="preserve">está incumpliendo con la normatividad vigente toda vez que, </w:t>
      </w:r>
      <w:r w:rsidRPr="005C136D">
        <w:rPr>
          <w:rFonts w:ascii="Palatino Linotype" w:eastAsia="Calibri" w:hAnsi="Palatino Linotype" w:cs="Arial"/>
          <w:color w:val="000000" w:themeColor="text1"/>
          <w:lang w:val="es-ES"/>
        </w:rPr>
        <w:t xml:space="preserve">el artículo 53 de la </w:t>
      </w:r>
      <w:r w:rsidRPr="005C136D">
        <w:rPr>
          <w:rFonts w:ascii="Palatino Linotype" w:hAnsi="Palatino Linotype"/>
          <w:b/>
          <w:color w:val="000000" w:themeColor="text1"/>
        </w:rPr>
        <w:t xml:space="preserve">Ley de Transparencia y Acceso a la Información Pública del Estado de México y Municipios </w:t>
      </w:r>
      <w:r w:rsidRPr="005C136D">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5C136D">
        <w:rPr>
          <w:rFonts w:ascii="Palatino Linotype" w:hAnsi="Palatino Linotype"/>
        </w:rPr>
        <w:t>que asegure la mayor eficiencia en la gestión de las solicitudes de acceso a la información</w:t>
      </w:r>
      <w:r w:rsidRPr="005C136D">
        <w:rPr>
          <w:rFonts w:ascii="Palatino Linotype" w:hAnsi="Palatino Linotype"/>
          <w:color w:val="000000" w:themeColor="text1"/>
        </w:rPr>
        <w:t xml:space="preserve"> como lo es </w:t>
      </w:r>
      <w:r w:rsidRPr="005C136D">
        <w:rPr>
          <w:rFonts w:ascii="Palatino Linotype" w:hAnsi="Palatino Linotype"/>
        </w:rPr>
        <w:t xml:space="preserve">recibir, </w:t>
      </w:r>
      <w:r w:rsidRPr="005C136D">
        <w:rPr>
          <w:rFonts w:ascii="Palatino Linotype" w:hAnsi="Palatino Linotype"/>
          <w:b/>
          <w:u w:val="single"/>
        </w:rPr>
        <w:t xml:space="preserve">tramitar </w:t>
      </w:r>
      <w:r w:rsidRPr="005C136D">
        <w:rPr>
          <w:rFonts w:ascii="Palatino Linotype" w:hAnsi="Palatino Linotype"/>
        </w:rPr>
        <w:t>y dar respuesta a las solicitudes de acceso a la información</w:t>
      </w:r>
      <w:r w:rsidRPr="005C136D">
        <w:rPr>
          <w:rFonts w:ascii="Palatino Linotype" w:hAnsi="Palatino Linotype"/>
          <w:color w:val="000000" w:themeColor="text1"/>
        </w:rPr>
        <w:t>.</w:t>
      </w:r>
    </w:p>
    <w:p w14:paraId="0CC3E4E9" w14:textId="77777777" w:rsidR="004234F5" w:rsidRPr="005C136D" w:rsidRDefault="004234F5" w:rsidP="004234F5">
      <w:pPr>
        <w:pStyle w:val="Prrafodelista"/>
        <w:spacing w:before="240" w:after="240" w:line="360" w:lineRule="auto"/>
        <w:ind w:left="0" w:right="49"/>
        <w:jc w:val="both"/>
        <w:rPr>
          <w:rFonts w:ascii="Palatino Linotype" w:hAnsi="Palatino Linotype" w:cs="Arial"/>
        </w:rPr>
      </w:pPr>
    </w:p>
    <w:p w14:paraId="52318381" w14:textId="77777777" w:rsidR="004234F5" w:rsidRPr="005C136D" w:rsidRDefault="004234F5" w:rsidP="004234F5">
      <w:pPr>
        <w:pStyle w:val="Prrafodelista"/>
        <w:numPr>
          <w:ilvl w:val="0"/>
          <w:numId w:val="4"/>
        </w:numPr>
        <w:spacing w:before="240" w:after="240" w:line="360" w:lineRule="auto"/>
        <w:ind w:left="0" w:right="49" w:firstLine="0"/>
        <w:jc w:val="both"/>
        <w:rPr>
          <w:rFonts w:ascii="Palatino Linotype" w:hAnsi="Palatino Linotype" w:cs="Arial"/>
        </w:rPr>
      </w:pPr>
      <w:r w:rsidRPr="005C136D">
        <w:rPr>
          <w:rFonts w:ascii="Palatino Linotype" w:hAnsi="Palatino Linotype" w:cs="Arial"/>
        </w:rPr>
        <w:lastRenderedPageBreak/>
        <w:t xml:space="preserve">Robustece lo anteriormente expuesto el artículo 162 de la </w:t>
      </w:r>
      <w:r w:rsidRPr="005C136D">
        <w:rPr>
          <w:rFonts w:ascii="Palatino Linotype" w:hAnsi="Palatino Linotype"/>
          <w:b/>
          <w:color w:val="000000" w:themeColor="text1"/>
        </w:rPr>
        <w:t xml:space="preserve">Ley de Transparencia y Acceso a la Información Pública del Estado de México y Municipios, </w:t>
      </w:r>
      <w:r w:rsidRPr="005C136D">
        <w:rPr>
          <w:rFonts w:ascii="Palatino Linotype" w:hAnsi="Palatino Linotype"/>
          <w:color w:val="000000" w:themeColor="text1"/>
        </w:rPr>
        <w:t>que a la letra dispone:</w:t>
      </w:r>
    </w:p>
    <w:p w14:paraId="508EC2EE" w14:textId="77777777" w:rsidR="004234F5" w:rsidRPr="005C136D" w:rsidRDefault="004234F5" w:rsidP="004234F5">
      <w:pPr>
        <w:pStyle w:val="Prrafodelista"/>
        <w:spacing w:before="240" w:after="240" w:line="360" w:lineRule="auto"/>
        <w:ind w:left="0" w:right="49"/>
        <w:jc w:val="both"/>
        <w:rPr>
          <w:rFonts w:ascii="Palatino Linotype" w:hAnsi="Palatino Linotype" w:cs="Arial"/>
        </w:rPr>
      </w:pPr>
    </w:p>
    <w:p w14:paraId="0FD900DA" w14:textId="77777777" w:rsidR="004234F5" w:rsidRPr="005C136D" w:rsidRDefault="004234F5" w:rsidP="004234F5">
      <w:pPr>
        <w:pStyle w:val="Prrafodelista"/>
        <w:spacing w:before="240" w:after="240" w:line="360" w:lineRule="auto"/>
        <w:ind w:left="567" w:right="616"/>
        <w:jc w:val="both"/>
        <w:rPr>
          <w:rFonts w:ascii="Palatino Linotype" w:hAnsi="Palatino Linotype"/>
          <w:i/>
          <w:sz w:val="22"/>
          <w:szCs w:val="22"/>
        </w:rPr>
      </w:pPr>
      <w:r w:rsidRPr="005C136D">
        <w:rPr>
          <w:rFonts w:ascii="Palatino Linotype" w:hAnsi="Palatino Linotype"/>
          <w:b/>
          <w:i/>
          <w:sz w:val="22"/>
          <w:szCs w:val="22"/>
        </w:rPr>
        <w:t>Artículo 162.</w:t>
      </w:r>
      <w:r w:rsidRPr="005C136D">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4497361" w14:textId="77777777" w:rsidR="00EA7EEF" w:rsidRPr="004234F5" w:rsidRDefault="00EA7EEF" w:rsidP="004234F5">
      <w:pPr>
        <w:pStyle w:val="Prrafodelista"/>
        <w:tabs>
          <w:tab w:val="left" w:pos="426"/>
        </w:tabs>
        <w:spacing w:before="240" w:after="240" w:line="360" w:lineRule="auto"/>
        <w:ind w:left="0" w:right="51"/>
        <w:jc w:val="both"/>
        <w:rPr>
          <w:rFonts w:ascii="Palatino Linotype" w:hAnsi="Palatino Linotype"/>
          <w:color w:val="000000" w:themeColor="text1"/>
        </w:rPr>
      </w:pPr>
    </w:p>
    <w:p w14:paraId="34D9982C" w14:textId="77777777" w:rsidR="004234F5" w:rsidRPr="005C136D" w:rsidRDefault="004234F5" w:rsidP="004234F5">
      <w:pPr>
        <w:pStyle w:val="Prrafodelista"/>
        <w:numPr>
          <w:ilvl w:val="0"/>
          <w:numId w:val="4"/>
        </w:numPr>
        <w:spacing w:before="240" w:after="240" w:line="360" w:lineRule="auto"/>
        <w:ind w:left="0" w:right="49" w:firstLine="0"/>
        <w:jc w:val="both"/>
        <w:rPr>
          <w:rFonts w:ascii="Palatino Linotype" w:hAnsi="Palatino Linotype" w:cs="Arial"/>
        </w:rPr>
      </w:pPr>
      <w:r w:rsidRPr="005C136D">
        <w:rPr>
          <w:rFonts w:ascii="Palatino Linotype" w:hAnsi="Palatino Linotype" w:cs="Arial"/>
        </w:rPr>
        <w:t xml:space="preserve">De ésta manera el </w:t>
      </w:r>
      <w:r w:rsidRPr="005C136D">
        <w:rPr>
          <w:rFonts w:ascii="Palatino Linotype" w:hAnsi="Palatino Linotype" w:cs="Arial"/>
          <w:b/>
        </w:rPr>
        <w:t xml:space="preserve">SUJETO OBLIGADO, </w:t>
      </w:r>
      <w:r w:rsidRPr="005C136D">
        <w:rPr>
          <w:rFonts w:ascii="Palatino Linotype" w:hAnsi="Palatino Linotype" w:cs="Arial"/>
        </w:rPr>
        <w:t xml:space="preserve">a través de su Unidad de Transparencia, debió requerir a todas y cada una de las áreas competentes así como a los </w:t>
      </w:r>
      <w:r w:rsidRPr="005C136D">
        <w:rPr>
          <w:rFonts w:ascii="Palatino Linotype" w:hAnsi="Palatino Linotype" w:cs="Arial"/>
          <w:b/>
          <w:u w:val="single"/>
        </w:rPr>
        <w:t>servidores públicos habilitados</w:t>
      </w:r>
      <w:r w:rsidRPr="005C136D">
        <w:rPr>
          <w:rFonts w:ascii="Palatino Linotype" w:hAnsi="Palatino Linotype" w:cs="Arial"/>
        </w:rPr>
        <w:t xml:space="preserve"> en donde pudiera </w:t>
      </w:r>
      <w:r>
        <w:rPr>
          <w:rFonts w:ascii="Palatino Linotype" w:hAnsi="Palatino Linotype" w:cs="Arial"/>
        </w:rPr>
        <w:t>obrar la información solicitada.</w:t>
      </w:r>
    </w:p>
    <w:p w14:paraId="1AAF92D3" w14:textId="77777777" w:rsidR="004234F5" w:rsidRPr="005C136D" w:rsidRDefault="004234F5" w:rsidP="004234F5">
      <w:pPr>
        <w:pStyle w:val="Prrafodelista"/>
        <w:spacing w:before="240" w:after="240" w:line="360" w:lineRule="auto"/>
        <w:ind w:left="0" w:right="49"/>
        <w:jc w:val="both"/>
        <w:rPr>
          <w:rFonts w:ascii="Palatino Linotype" w:hAnsi="Palatino Linotype" w:cs="Arial"/>
        </w:rPr>
      </w:pPr>
    </w:p>
    <w:p w14:paraId="5CA05D07" w14:textId="77777777" w:rsidR="004234F5" w:rsidRPr="009D4233" w:rsidRDefault="004234F5" w:rsidP="004234F5">
      <w:pPr>
        <w:pStyle w:val="Prrafodelista"/>
        <w:numPr>
          <w:ilvl w:val="0"/>
          <w:numId w:val="4"/>
        </w:numPr>
        <w:spacing w:before="240" w:after="240" w:line="360" w:lineRule="auto"/>
        <w:ind w:left="0" w:right="49" w:firstLine="0"/>
        <w:jc w:val="both"/>
        <w:rPr>
          <w:rFonts w:ascii="Palatino Linotype" w:hAnsi="Palatino Linotype" w:cs="Arial"/>
        </w:rPr>
      </w:pPr>
      <w:r w:rsidRPr="005C136D">
        <w:rPr>
          <w:rFonts w:ascii="Palatino Linotype" w:hAnsi="Palatino Linotype" w:cs="Arial"/>
        </w:rPr>
        <w:t>Entendiéndose como Servidor Público Habilitado a</w:t>
      </w:r>
      <w:r w:rsidRPr="005C136D">
        <w:rPr>
          <w:rFonts w:ascii="Palatino Linotype" w:hAnsi="Palatino Linotype"/>
        </w:rPr>
        <w:t xml:space="preserve"> la “</w:t>
      </w:r>
      <w:r w:rsidRPr="005C136D">
        <w:rPr>
          <w:rFonts w:ascii="Palatino Linotype" w:hAnsi="Palatino Linotype"/>
          <w:i/>
        </w:rPr>
        <w:t xml:space="preserve">Persona encargada dentro de las diversas unidades administrativas o áreas del sujeto obligado, de </w:t>
      </w:r>
      <w:r w:rsidRPr="005C136D">
        <w:rPr>
          <w:rFonts w:ascii="Palatino Linotype" w:hAnsi="Palatino Linotype"/>
          <w:b/>
          <w:i/>
          <w:u w:val="single"/>
        </w:rPr>
        <w:t xml:space="preserve">apoyar, gestionar y entregar la información </w:t>
      </w:r>
      <w:r w:rsidRPr="005C136D">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5C136D">
        <w:rPr>
          <w:rFonts w:ascii="Palatino Linotype" w:hAnsi="Palatino Linotype"/>
        </w:rPr>
        <w:t>” de conformidad con  el artículo 3 fracción XXXIX de la</w:t>
      </w:r>
      <w:r w:rsidRPr="005C136D">
        <w:rPr>
          <w:rFonts w:ascii="Palatino Linotype" w:hAnsi="Palatino Linotype"/>
          <w:i/>
        </w:rPr>
        <w:t xml:space="preserve"> </w:t>
      </w:r>
      <w:r w:rsidRPr="005C136D">
        <w:rPr>
          <w:rFonts w:ascii="Palatino Linotype" w:hAnsi="Palatino Linotype"/>
          <w:b/>
          <w:color w:val="000000" w:themeColor="text1"/>
        </w:rPr>
        <w:t>Ley de Transparencia y Acceso a la Información Pública del Estado de México y Municipios.</w:t>
      </w:r>
    </w:p>
    <w:p w14:paraId="0F1DAE1D" w14:textId="77777777" w:rsidR="004234F5" w:rsidRPr="009D4233" w:rsidRDefault="004234F5" w:rsidP="004234F5">
      <w:pPr>
        <w:pStyle w:val="Prrafodelista"/>
        <w:rPr>
          <w:rFonts w:ascii="Palatino Linotype" w:hAnsi="Palatino Linotype" w:cs="Arial"/>
        </w:rPr>
      </w:pPr>
    </w:p>
    <w:p w14:paraId="00AD367A" w14:textId="77777777" w:rsidR="004234F5" w:rsidRPr="0016722D" w:rsidRDefault="004234F5" w:rsidP="004234F5">
      <w:pPr>
        <w:pStyle w:val="Prrafodelista"/>
        <w:numPr>
          <w:ilvl w:val="0"/>
          <w:numId w:val="4"/>
        </w:numPr>
        <w:spacing w:before="240" w:after="240" w:line="360" w:lineRule="auto"/>
        <w:ind w:left="0" w:right="49" w:firstLine="0"/>
        <w:jc w:val="both"/>
        <w:rPr>
          <w:rFonts w:ascii="Palatino Linotype" w:hAnsi="Palatino Linotype" w:cs="Arial"/>
        </w:rPr>
      </w:pPr>
      <w:r w:rsidRPr="009D4233">
        <w:rPr>
          <w:rFonts w:ascii="Palatino Linotype" w:hAnsi="Palatino Linotype" w:cs="Arial"/>
          <w:lang w:val="es-MX"/>
        </w:rPr>
        <w:t xml:space="preserve">No se omite mencionar que </w:t>
      </w:r>
      <w:r w:rsidRPr="009D4233">
        <w:rPr>
          <w:rFonts w:ascii="Palatino Linotype" w:hAnsi="Palatino Linotype" w:cs="Arial"/>
          <w:color w:val="000000"/>
        </w:rPr>
        <w:t xml:space="preserve">para tener certeza de que efectivamente se hizo el esfuerzo de buscar en los archivos de cada una de las áreas </w:t>
      </w:r>
      <w:r w:rsidRPr="009D4233">
        <w:rPr>
          <w:rFonts w:ascii="Palatino Linotype" w:hAnsi="Palatino Linotype" w:cs="Arial"/>
          <w:color w:val="000000"/>
          <w:u w:val="single"/>
        </w:rPr>
        <w:t>competentes</w:t>
      </w:r>
      <w:r w:rsidRPr="009D4233">
        <w:rPr>
          <w:rFonts w:ascii="Palatino Linotype" w:hAnsi="Palatino Linotype" w:cs="Arial"/>
          <w:color w:val="000000"/>
        </w:rPr>
        <w:t xml:space="preserve"> era </w:t>
      </w:r>
      <w:r w:rsidRPr="009D4233">
        <w:rPr>
          <w:rFonts w:ascii="Palatino Linotype" w:hAnsi="Palatino Linotype" w:cs="Arial"/>
          <w:color w:val="000000"/>
        </w:rPr>
        <w:lastRenderedPageBreak/>
        <w:t xml:space="preserve">necesario requerirse la información a cada una de ellas, sin embargo ello no se realizó y se hace constar que el </w:t>
      </w:r>
      <w:r w:rsidRPr="009D4233">
        <w:rPr>
          <w:rFonts w:ascii="Palatino Linotype" w:hAnsi="Palatino Linotype" w:cs="Arial"/>
          <w:b/>
          <w:color w:val="000000"/>
        </w:rPr>
        <w:t xml:space="preserve">SUJETO OBLIGADO </w:t>
      </w:r>
      <w:r w:rsidRPr="009D4233">
        <w:rPr>
          <w:rFonts w:ascii="Palatino Linotype" w:hAnsi="Palatino Linotype" w:cs="Arial"/>
          <w:color w:val="000000"/>
        </w:rPr>
        <w:t>al responder sin haber recibido información alguna de su servidor público habilitado y sin requerir a las demás áreas competentes, a todas luces hace nugatorio el Derecho de Acceso a la Información Pública.</w:t>
      </w:r>
    </w:p>
    <w:p w14:paraId="2F820E95" w14:textId="77777777" w:rsidR="004234F5" w:rsidRPr="004234F5" w:rsidRDefault="004234F5" w:rsidP="004234F5">
      <w:pPr>
        <w:pStyle w:val="Prrafodelista"/>
        <w:tabs>
          <w:tab w:val="left" w:pos="426"/>
        </w:tabs>
        <w:spacing w:before="240" w:after="240" w:line="360" w:lineRule="auto"/>
        <w:ind w:left="0" w:right="51"/>
        <w:jc w:val="both"/>
        <w:rPr>
          <w:rFonts w:ascii="Palatino Linotype" w:hAnsi="Palatino Linotype"/>
          <w:color w:val="000000" w:themeColor="text1"/>
        </w:rPr>
      </w:pPr>
    </w:p>
    <w:p w14:paraId="5B88E64C" w14:textId="40D89047" w:rsidR="00EA7EEF" w:rsidRPr="00EA7EEF" w:rsidRDefault="004234F5" w:rsidP="00B52F6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Aunado a lo anteriormente expuesto</w:t>
      </w:r>
      <w:r w:rsidR="00EA7EEF">
        <w:rPr>
          <w:rFonts w:ascii="Palatino Linotype" w:hAnsi="Palatino Linotype"/>
          <w:color w:val="000000" w:themeColor="text1"/>
          <w:lang w:val="es-ES"/>
        </w:rPr>
        <w:t xml:space="preserve"> se considera que el </w:t>
      </w:r>
      <w:r w:rsidR="00EA7EEF" w:rsidRPr="00EA7EEF">
        <w:rPr>
          <w:rFonts w:ascii="Palatino Linotype" w:hAnsi="Palatino Linotype"/>
        </w:rPr>
        <w:t>Sistema Municipal para el Desarrollo Integral de la Familia</w:t>
      </w:r>
      <w:r w:rsidR="00EA7EEF" w:rsidRPr="00EA7EEF">
        <w:rPr>
          <w:rFonts w:ascii="Palatino Linotype" w:hAnsi="Palatino Linotype"/>
          <w:color w:val="000000" w:themeColor="text1"/>
          <w:lang w:val="es-ES"/>
        </w:rPr>
        <w:t xml:space="preserve"> </w:t>
      </w:r>
      <w:r w:rsidR="00EA7EEF">
        <w:rPr>
          <w:rFonts w:ascii="Palatino Linotype" w:hAnsi="Palatino Linotype"/>
          <w:color w:val="000000" w:themeColor="text1"/>
          <w:lang w:val="es-ES"/>
        </w:rPr>
        <w:t>a pesar de ser un Organismo descentralizado, forma parte de la administración pública municipal.</w:t>
      </w:r>
    </w:p>
    <w:p w14:paraId="76C88FCE" w14:textId="77777777" w:rsidR="00EA7EEF" w:rsidRPr="00EA7EEF" w:rsidRDefault="00EA7EEF" w:rsidP="00EA7EEF">
      <w:pPr>
        <w:pStyle w:val="Prrafodelista"/>
        <w:rPr>
          <w:rFonts w:ascii="Palatino Linotype" w:hAnsi="Palatino Linotype"/>
          <w:color w:val="000000" w:themeColor="text1"/>
        </w:rPr>
      </w:pPr>
    </w:p>
    <w:p w14:paraId="0506F3ED" w14:textId="2545CB22" w:rsidR="00EA7EEF" w:rsidRPr="00E465BA" w:rsidRDefault="00EA7EEF" w:rsidP="00B52F6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Finalmente cabe destacar que el </w:t>
      </w:r>
      <w:r>
        <w:rPr>
          <w:rFonts w:ascii="Palatino Linotype" w:hAnsi="Palatino Linotype"/>
          <w:color w:val="000000" w:themeColor="text1"/>
          <w:lang w:val="es-ES"/>
        </w:rPr>
        <w:t xml:space="preserve">el </w:t>
      </w:r>
      <w:r w:rsidRPr="00EA7EEF">
        <w:rPr>
          <w:rFonts w:ascii="Palatino Linotype" w:hAnsi="Palatino Linotype"/>
        </w:rPr>
        <w:t>Sistema Municipal para el Desarrollo Integral de la Familia</w:t>
      </w:r>
      <w:r>
        <w:rPr>
          <w:rFonts w:ascii="Palatino Linotype" w:hAnsi="Palatino Linotype"/>
        </w:rPr>
        <w:t xml:space="preserve"> de Ixtapan de la Sal no es un Sujeto Obligado distinto en materia de transparencia de </w:t>
      </w:r>
      <w:r>
        <w:rPr>
          <w:rFonts w:ascii="Palatino Linotype" w:hAnsi="Palatino Linotype" w:cs="Arial"/>
          <w:color w:val="000000" w:themeColor="text1"/>
        </w:rPr>
        <w:t xml:space="preserve">conformidad con lo señalado en el apartado VIII numeral 168 del </w:t>
      </w:r>
      <w:r>
        <w:rPr>
          <w:rFonts w:ascii="Palatino Linotype" w:eastAsiaTheme="minorHAnsi" w:hAnsi="Palatino Linotype"/>
          <w:b/>
          <w:color w:val="000000" w:themeColor="text1"/>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Pr>
          <w:rFonts w:ascii="Palatino Linotype" w:hAnsi="Palatino Linotype" w:cs="Arial"/>
          <w:i/>
          <w:color w:val="000000" w:themeColor="text1"/>
        </w:rPr>
        <w:t>,</w:t>
      </w:r>
      <w:r>
        <w:rPr>
          <w:rFonts w:ascii="Palatino Linotype" w:hAnsi="Palatino Linotype" w:cs="Arial"/>
          <w:color w:val="000000" w:themeColor="text1"/>
        </w:rPr>
        <w:t xml:space="preserve"> publicado en el Periódico Oficial “Gaceta del Gobierno”, el 27 de febrero del 2017.</w:t>
      </w:r>
    </w:p>
    <w:p w14:paraId="0D46123B" w14:textId="77777777" w:rsidR="00E465BA" w:rsidRPr="00E465BA" w:rsidRDefault="00E465BA" w:rsidP="00E465BA">
      <w:pPr>
        <w:pStyle w:val="Prrafodelista"/>
        <w:tabs>
          <w:tab w:val="left" w:pos="426"/>
        </w:tabs>
        <w:spacing w:before="240" w:after="240" w:line="360" w:lineRule="auto"/>
        <w:ind w:left="0" w:right="51"/>
        <w:jc w:val="both"/>
        <w:rPr>
          <w:rFonts w:ascii="Palatino Linotype" w:hAnsi="Palatino Linotype"/>
          <w:color w:val="000000" w:themeColor="text1"/>
        </w:rPr>
      </w:pPr>
    </w:p>
    <w:p w14:paraId="496745BC" w14:textId="6A122BF4" w:rsidR="00B52F6C" w:rsidRPr="00061299" w:rsidRDefault="00EA7EEF" w:rsidP="00B52F6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En </w:t>
      </w:r>
      <w:r w:rsidR="00B52F6C" w:rsidRPr="00EB4A53">
        <w:rPr>
          <w:rFonts w:ascii="Palatino Linotype" w:hAnsi="Palatino Linotype"/>
          <w:color w:val="000000" w:themeColor="text1"/>
          <w:lang w:val="es-ES"/>
        </w:rPr>
        <w:t xml:space="preserve">consecuencia y en mérito de lo expuesto en líneas anteriores, resultan infundadas las razones o motivos de inconformidad hechos valer por </w:t>
      </w:r>
      <w:r w:rsidR="00B52F6C">
        <w:rPr>
          <w:rFonts w:ascii="Palatino Linotype" w:hAnsi="Palatino Linotype"/>
          <w:color w:val="000000" w:themeColor="text1"/>
          <w:lang w:val="es-ES"/>
        </w:rPr>
        <w:t xml:space="preserve">el RECURRENTE </w:t>
      </w:r>
      <w:r w:rsidR="00B52F6C" w:rsidRPr="00EB4A53">
        <w:rPr>
          <w:rFonts w:ascii="Palatino Linotype" w:hAnsi="Palatino Linotype"/>
          <w:color w:val="000000" w:themeColor="text1"/>
          <w:lang w:val="es-ES"/>
        </w:rPr>
        <w:t>dentro de</w:t>
      </w:r>
      <w:r w:rsidR="00B52F6C">
        <w:rPr>
          <w:rFonts w:ascii="Palatino Linotype" w:hAnsi="Palatino Linotype"/>
          <w:color w:val="000000" w:themeColor="text1"/>
          <w:lang w:val="es-ES"/>
        </w:rPr>
        <w:t xml:space="preserve"> </w:t>
      </w:r>
      <w:r w:rsidR="00B52F6C" w:rsidRPr="00EB4A53">
        <w:rPr>
          <w:rFonts w:ascii="Palatino Linotype" w:hAnsi="Palatino Linotype"/>
          <w:color w:val="000000" w:themeColor="text1"/>
          <w:lang w:val="es-ES"/>
        </w:rPr>
        <w:t>l</w:t>
      </w:r>
      <w:r w:rsidR="00B52F6C">
        <w:rPr>
          <w:rFonts w:ascii="Palatino Linotype" w:hAnsi="Palatino Linotype"/>
          <w:color w:val="000000" w:themeColor="text1"/>
          <w:lang w:val="es-ES"/>
        </w:rPr>
        <w:t>os</w:t>
      </w:r>
      <w:r w:rsidR="00B52F6C" w:rsidRPr="00EB4A53">
        <w:rPr>
          <w:rFonts w:ascii="Palatino Linotype" w:hAnsi="Palatino Linotype"/>
          <w:color w:val="000000" w:themeColor="text1"/>
          <w:lang w:val="es-ES"/>
        </w:rPr>
        <w:t xml:space="preserve"> recurso</w:t>
      </w:r>
      <w:r w:rsidR="00B52F6C">
        <w:rPr>
          <w:rFonts w:ascii="Palatino Linotype" w:hAnsi="Palatino Linotype"/>
          <w:color w:val="000000" w:themeColor="text1"/>
          <w:lang w:val="es-ES"/>
        </w:rPr>
        <w:t>s</w:t>
      </w:r>
      <w:r w:rsidR="00B52F6C" w:rsidRPr="00EB4A53">
        <w:rPr>
          <w:rFonts w:ascii="Palatino Linotype" w:hAnsi="Palatino Linotype"/>
          <w:color w:val="000000" w:themeColor="text1"/>
          <w:lang w:val="es-ES"/>
        </w:rPr>
        <w:t xml:space="preserve"> de revisión </w:t>
      </w:r>
      <w:r w:rsidR="00C50F6A">
        <w:rPr>
          <w:rFonts w:ascii="Palatino Linotype" w:hAnsi="Palatino Linotype"/>
          <w:b/>
          <w:bCs/>
          <w:color w:val="000000" w:themeColor="text1"/>
          <w:sz w:val="22"/>
          <w:szCs w:val="22"/>
        </w:rPr>
        <w:t>02298/INFOEM/IP/RR/2020</w:t>
      </w:r>
      <w:r w:rsidR="00B52F6C" w:rsidRPr="0043206E">
        <w:rPr>
          <w:rFonts w:ascii="Palatino Linotype" w:hAnsi="Palatino Linotype"/>
          <w:b/>
          <w:bCs/>
          <w:color w:val="000000" w:themeColor="text1"/>
          <w:sz w:val="22"/>
          <w:szCs w:val="22"/>
        </w:rPr>
        <w:t xml:space="preserve">, </w:t>
      </w:r>
      <w:r w:rsidR="00B52F6C" w:rsidRPr="0043206E">
        <w:rPr>
          <w:rFonts w:ascii="Palatino Linotype" w:hAnsi="Palatino Linotype"/>
          <w:color w:val="000000" w:themeColor="text1"/>
          <w:sz w:val="22"/>
          <w:szCs w:val="22"/>
        </w:rPr>
        <w:t>y</w:t>
      </w:r>
      <w:r w:rsidR="00B52F6C" w:rsidRPr="0043206E">
        <w:rPr>
          <w:rFonts w:ascii="Palatino Linotype" w:hAnsi="Palatino Linotype"/>
          <w:b/>
          <w:bCs/>
          <w:color w:val="000000" w:themeColor="text1"/>
          <w:sz w:val="22"/>
          <w:szCs w:val="22"/>
        </w:rPr>
        <w:t xml:space="preserve"> </w:t>
      </w:r>
      <w:r w:rsidR="00684FEA">
        <w:rPr>
          <w:rFonts w:ascii="Palatino Linotype" w:hAnsi="Palatino Linotype"/>
          <w:color w:val="000000" w:themeColor="text1"/>
          <w:lang w:val="es-ES"/>
        </w:rPr>
        <w:lastRenderedPageBreak/>
        <w:t xml:space="preserve">fundadas </w:t>
      </w:r>
      <w:r w:rsidR="00684FEA" w:rsidRPr="00EB4A53">
        <w:rPr>
          <w:rFonts w:ascii="Palatino Linotype" w:hAnsi="Palatino Linotype"/>
          <w:color w:val="000000" w:themeColor="text1"/>
          <w:lang w:val="es-ES"/>
        </w:rPr>
        <w:t xml:space="preserve">las razones o motivos de inconformidad hechos valer por </w:t>
      </w:r>
      <w:r w:rsidR="00684FEA">
        <w:rPr>
          <w:rFonts w:ascii="Palatino Linotype" w:hAnsi="Palatino Linotype"/>
          <w:color w:val="000000" w:themeColor="text1"/>
          <w:lang w:val="es-ES"/>
        </w:rPr>
        <w:t xml:space="preserve">el RECURRENTE en el recurso de revisión </w:t>
      </w:r>
      <w:r>
        <w:rPr>
          <w:rFonts w:ascii="Palatino Linotype" w:hAnsi="Palatino Linotype"/>
          <w:b/>
          <w:bCs/>
          <w:color w:val="000000" w:themeColor="text1"/>
          <w:sz w:val="22"/>
          <w:szCs w:val="22"/>
        </w:rPr>
        <w:t>02904/INFOEM/IP/RR/2020</w:t>
      </w:r>
      <w:r>
        <w:rPr>
          <w:rFonts w:ascii="Palatino Linotype" w:hAnsi="Palatino Linotype"/>
          <w:color w:val="000000" w:themeColor="text1"/>
          <w:lang w:val="es-ES"/>
        </w:rPr>
        <w:t>.</w:t>
      </w:r>
    </w:p>
    <w:p w14:paraId="5A298401" w14:textId="77777777" w:rsidR="00B52F6C" w:rsidRPr="00B52F6C" w:rsidRDefault="00B52F6C" w:rsidP="00B3130D">
      <w:pPr>
        <w:pStyle w:val="Prrafodelista"/>
        <w:tabs>
          <w:tab w:val="left" w:pos="426"/>
        </w:tabs>
        <w:spacing w:before="240" w:after="240" w:line="360" w:lineRule="auto"/>
        <w:ind w:left="0" w:right="51"/>
        <w:jc w:val="both"/>
        <w:rPr>
          <w:rFonts w:ascii="Palatino Linotype" w:eastAsiaTheme="majorEastAsia" w:hAnsi="Palatino Linotype" w:cstheme="majorBidi"/>
          <w:color w:val="000000" w:themeColor="text1"/>
          <w:lang w:val="es-MX" w:eastAsia="en-US"/>
        </w:rPr>
      </w:pPr>
    </w:p>
    <w:p w14:paraId="4E8EC06C" w14:textId="77777777" w:rsidR="00863D31" w:rsidRPr="00EB4A53" w:rsidRDefault="00863D31" w:rsidP="00A7304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Pr="00EB4A53">
        <w:rPr>
          <w:rFonts w:ascii="Palatino Linotype" w:hAnsi="Palatino Linotype"/>
          <w:color w:val="000000" w:themeColor="text1"/>
        </w:rPr>
        <w:t xml:space="preserve">lo anteriormente expuesto y fundado, éste </w:t>
      </w:r>
      <w:r w:rsidRPr="00EB4A53">
        <w:rPr>
          <w:rFonts w:ascii="Palatino Linotype" w:hAnsi="Palatino Linotype"/>
          <w:b/>
          <w:color w:val="000000" w:themeColor="text1"/>
        </w:rPr>
        <w:t>ÓRGANO GARANTE</w:t>
      </w:r>
      <w:r w:rsidRPr="00EB4A53">
        <w:rPr>
          <w:rFonts w:ascii="Palatino Linotype" w:hAnsi="Palatino Linotype"/>
          <w:color w:val="000000" w:themeColor="text1"/>
        </w:rPr>
        <w:t xml:space="preserve"> emite los siguientes:-------------------------------------------------------------------------------------------</w:t>
      </w:r>
      <w:r>
        <w:rPr>
          <w:rFonts w:ascii="Palatino Linotype" w:hAnsi="Palatino Linotype"/>
          <w:color w:val="000000" w:themeColor="text1"/>
        </w:rPr>
        <w:t>----</w:t>
      </w:r>
    </w:p>
    <w:p w14:paraId="5578DD27" w14:textId="77777777" w:rsidR="00863D31" w:rsidRDefault="00863D31" w:rsidP="00863D31">
      <w:pPr>
        <w:rPr>
          <w:rFonts w:ascii="Palatino Linotype" w:hAnsi="Palatino Linotype"/>
          <w:color w:val="000000" w:themeColor="text1"/>
        </w:rPr>
      </w:pPr>
      <w:r>
        <w:rPr>
          <w:rFonts w:ascii="Palatino Linotype" w:hAnsi="Palatino Linotype"/>
          <w:color w:val="000000" w:themeColor="text1"/>
        </w:rPr>
        <w:br w:type="page"/>
      </w:r>
    </w:p>
    <w:p w14:paraId="355A1559" w14:textId="193F72CB" w:rsidR="00EA7EEF" w:rsidRPr="00C65172" w:rsidRDefault="00EA7EEF" w:rsidP="00EA7EEF">
      <w:pPr>
        <w:spacing w:before="240" w:after="240" w:line="360" w:lineRule="auto"/>
        <w:jc w:val="both"/>
        <w:rPr>
          <w:rFonts w:ascii="Palatino Linotype" w:hAnsi="Palatino Linotype" w:cs="Arial"/>
          <w:bCs/>
          <w:lang w:eastAsia="es-MX"/>
        </w:rPr>
      </w:pPr>
      <w:bookmarkStart w:id="40" w:name="_Toc466418172"/>
      <w:bookmarkStart w:id="41" w:name="_Toc462402153"/>
      <w:bookmarkEnd w:id="32"/>
      <w:bookmarkEnd w:id="33"/>
      <w:r w:rsidRPr="00FA4135">
        <w:rPr>
          <w:rFonts w:ascii="Palatino Linotype" w:eastAsia="Times New Roman" w:hAnsi="Palatino Linotype" w:cs="Arial"/>
          <w:b/>
        </w:rPr>
        <w:lastRenderedPageBreak/>
        <w:t xml:space="preserve">PRIMERO. </w:t>
      </w:r>
      <w:r w:rsidRPr="00C65172">
        <w:rPr>
          <w:rFonts w:ascii="Palatino Linotype" w:eastAsia="Times New Roman" w:hAnsi="Palatino Linotype" w:cs="Arial"/>
        </w:rPr>
        <w:t>Resultan infundadas las</w:t>
      </w:r>
      <w:r w:rsidRPr="00C65172">
        <w:rPr>
          <w:rFonts w:ascii="Palatino Linotype" w:eastAsia="Times New Roman" w:hAnsi="Palatino Linotype" w:cs="Arial"/>
          <w:b/>
        </w:rPr>
        <w:t xml:space="preserve"> </w:t>
      </w:r>
      <w:r w:rsidRPr="00C65172">
        <w:rPr>
          <w:rFonts w:ascii="Palatino Linotype" w:eastAsia="Times New Roman" w:hAnsi="Palatino Linotype" w:cs="Arial"/>
          <w:lang w:val="es-ES"/>
        </w:rPr>
        <w:t xml:space="preserve">razones o motivos de inconformidad hechos valer </w:t>
      </w:r>
      <w:r w:rsidRPr="00C65172">
        <w:rPr>
          <w:rFonts w:ascii="Palatino Linotype" w:eastAsia="Calibri" w:hAnsi="Palatino Linotype" w:cs="Arial"/>
          <w:lang w:val="es-ES"/>
        </w:rPr>
        <w:t xml:space="preserve">en el recurso de revisión </w:t>
      </w:r>
      <w:r w:rsidRPr="00C65172">
        <w:rPr>
          <w:rFonts w:ascii="Palatino Linotype" w:hAnsi="Palatino Linotype"/>
          <w:b/>
          <w:bCs/>
        </w:rPr>
        <w:t>0</w:t>
      </w:r>
      <w:r w:rsidR="00FA4135" w:rsidRPr="00C65172">
        <w:rPr>
          <w:rFonts w:ascii="Palatino Linotype" w:hAnsi="Palatino Linotype"/>
          <w:b/>
          <w:bCs/>
        </w:rPr>
        <w:t>2298</w:t>
      </w:r>
      <w:r w:rsidRPr="00C65172">
        <w:rPr>
          <w:rFonts w:ascii="Palatino Linotype" w:hAnsi="Palatino Linotype"/>
          <w:b/>
          <w:bCs/>
        </w:rPr>
        <w:t>/INFOEM/IP/RR/2020</w:t>
      </w:r>
      <w:r w:rsidRPr="00C65172">
        <w:rPr>
          <w:rFonts w:ascii="Palatino Linotype" w:hAnsi="Palatino Linotype"/>
          <w:b/>
          <w:bCs/>
          <w:color w:val="000000" w:themeColor="text1"/>
        </w:rPr>
        <w:t xml:space="preserve">, </w:t>
      </w:r>
      <w:r w:rsidRPr="00C65172">
        <w:rPr>
          <w:rFonts w:ascii="Palatino Linotype" w:hAnsi="Palatino Linotype" w:cs="Arial"/>
          <w:bCs/>
          <w:lang w:eastAsia="es-MX"/>
        </w:rPr>
        <w:t xml:space="preserve">en términos del </w:t>
      </w:r>
      <w:r w:rsidRPr="00C65172">
        <w:rPr>
          <w:rFonts w:ascii="Palatino Linotype" w:hAnsi="Palatino Linotype" w:cs="Arial"/>
          <w:b/>
          <w:bCs/>
          <w:lang w:eastAsia="es-MX"/>
        </w:rPr>
        <w:t xml:space="preserve">Considerando CUARTO </w:t>
      </w:r>
      <w:r w:rsidRPr="00C65172">
        <w:rPr>
          <w:rFonts w:ascii="Palatino Linotype" w:hAnsi="Palatino Linotype" w:cs="Arial"/>
          <w:bCs/>
          <w:lang w:eastAsia="es-MX"/>
        </w:rPr>
        <w:t>de la presente resolución.</w:t>
      </w:r>
    </w:p>
    <w:p w14:paraId="5BF1C40F" w14:textId="039558F8" w:rsidR="00EA7EEF" w:rsidRPr="00C65172" w:rsidRDefault="00EA7EEF" w:rsidP="00EA7EEF">
      <w:pPr>
        <w:spacing w:before="240" w:after="240" w:line="360" w:lineRule="auto"/>
        <w:jc w:val="both"/>
        <w:rPr>
          <w:rFonts w:ascii="Palatino Linotype" w:eastAsia="Calibri" w:hAnsi="Palatino Linotype" w:cs="Arial"/>
          <w:lang w:val="es-ES"/>
        </w:rPr>
      </w:pPr>
      <w:r w:rsidRPr="00C65172">
        <w:rPr>
          <w:rFonts w:ascii="Palatino Linotype" w:hAnsi="Palatino Linotype"/>
          <w:b/>
        </w:rPr>
        <w:t>SEGUNDO.</w:t>
      </w:r>
      <w:r w:rsidRPr="00C65172">
        <w:rPr>
          <w:rStyle w:val="Ttulo2Car"/>
          <w:szCs w:val="24"/>
        </w:rPr>
        <w:t xml:space="preserve"> </w:t>
      </w:r>
      <w:r w:rsidRPr="00C65172">
        <w:rPr>
          <w:rFonts w:ascii="Palatino Linotype" w:eastAsia="Calibri" w:hAnsi="Palatino Linotype" w:cs="Arial"/>
          <w:lang w:val="es-ES"/>
        </w:rPr>
        <w:t>Se</w:t>
      </w:r>
      <w:r w:rsidRPr="00C65172">
        <w:rPr>
          <w:rFonts w:ascii="Palatino Linotype" w:eastAsia="Calibri" w:hAnsi="Palatino Linotype" w:cs="Arial"/>
          <w:b/>
          <w:lang w:val="es-ES"/>
        </w:rPr>
        <w:t xml:space="preserve"> CONFIRMA </w:t>
      </w:r>
      <w:r w:rsidRPr="00C65172">
        <w:rPr>
          <w:rFonts w:ascii="Palatino Linotype" w:eastAsia="Calibri" w:hAnsi="Palatino Linotype" w:cs="Arial"/>
          <w:lang w:val="es-ES"/>
        </w:rPr>
        <w:t xml:space="preserve">la respuesta emitida por el </w:t>
      </w:r>
      <w:r w:rsidRPr="00C65172">
        <w:rPr>
          <w:rFonts w:ascii="Palatino Linotype" w:hAnsi="Palatino Linotype" w:cs="Arial"/>
          <w:b/>
        </w:rPr>
        <w:t xml:space="preserve">Ayuntamiento de </w:t>
      </w:r>
      <w:r w:rsidR="00FA4135" w:rsidRPr="00C65172">
        <w:rPr>
          <w:rFonts w:ascii="Palatino Linotype" w:hAnsi="Palatino Linotype" w:cs="Arial"/>
          <w:b/>
        </w:rPr>
        <w:t xml:space="preserve">Ixtapan de la Sal </w:t>
      </w:r>
      <w:r w:rsidRPr="00C65172">
        <w:rPr>
          <w:rFonts w:ascii="Palatino Linotype" w:eastAsia="Calibri" w:hAnsi="Palatino Linotype" w:cs="Arial"/>
          <w:lang w:val="es-ES"/>
        </w:rPr>
        <w:t xml:space="preserve">a la solicitud </w:t>
      </w:r>
      <w:r w:rsidR="00FA4135" w:rsidRPr="00C65172">
        <w:rPr>
          <w:rFonts w:ascii="Palatino Linotype" w:hAnsi="Palatino Linotype"/>
          <w:b/>
          <w:bCs/>
          <w:iCs/>
          <w:color w:val="000000" w:themeColor="text1"/>
        </w:rPr>
        <w:t>00259/IXTASAL/IP/2020</w:t>
      </w:r>
      <w:r w:rsidRPr="00C65172">
        <w:rPr>
          <w:rFonts w:ascii="Palatino Linotype" w:eastAsia="Calibri" w:hAnsi="Palatino Linotype" w:cs="Arial"/>
          <w:b/>
          <w:lang w:val="es-ES"/>
        </w:rPr>
        <w:t>.</w:t>
      </w:r>
      <w:r w:rsidRPr="00C65172">
        <w:rPr>
          <w:rFonts w:ascii="Palatino Linotype" w:eastAsia="Calibri" w:hAnsi="Palatino Linotype" w:cs="Arial"/>
          <w:lang w:val="es-ES"/>
        </w:rPr>
        <w:t xml:space="preserve"> </w:t>
      </w:r>
    </w:p>
    <w:p w14:paraId="64FB4D49" w14:textId="608A5BE7" w:rsidR="00EA7EEF" w:rsidRPr="00C65172" w:rsidRDefault="00EA7EEF" w:rsidP="00EA7EEF">
      <w:pPr>
        <w:spacing w:line="360" w:lineRule="auto"/>
        <w:jc w:val="both"/>
        <w:rPr>
          <w:rFonts w:ascii="Palatino Linotype" w:eastAsia="Calibri" w:hAnsi="Palatino Linotype" w:cs="Arial"/>
          <w:lang w:val="es-ES"/>
        </w:rPr>
      </w:pPr>
      <w:r w:rsidRPr="00C65172">
        <w:rPr>
          <w:rFonts w:ascii="Palatino Linotype" w:eastAsia="Times New Roman" w:hAnsi="Palatino Linotype" w:cs="Arial"/>
          <w:b/>
        </w:rPr>
        <w:t>TERCERO.</w:t>
      </w:r>
      <w:r w:rsidRPr="00C65172">
        <w:rPr>
          <w:rFonts w:ascii="Palatino Linotype" w:eastAsia="Times New Roman" w:hAnsi="Palatino Linotype" w:cs="Arial"/>
        </w:rPr>
        <w:t xml:space="preserve"> </w:t>
      </w:r>
      <w:r w:rsidRPr="00C65172">
        <w:rPr>
          <w:rFonts w:ascii="Palatino Linotype" w:eastAsia="Calibri" w:hAnsi="Palatino Linotype" w:cs="Arial"/>
          <w:lang w:val="es-ES"/>
        </w:rPr>
        <w:t>Se</w:t>
      </w:r>
      <w:r w:rsidRPr="00C65172">
        <w:rPr>
          <w:rFonts w:ascii="Palatino Linotype" w:eastAsia="Calibri" w:hAnsi="Palatino Linotype" w:cs="Arial"/>
          <w:b/>
          <w:lang w:val="es-ES"/>
        </w:rPr>
        <w:t xml:space="preserve"> </w:t>
      </w:r>
      <w:r w:rsidR="00FA4135" w:rsidRPr="00C65172">
        <w:rPr>
          <w:rFonts w:ascii="Palatino Linotype" w:eastAsia="Calibri" w:hAnsi="Palatino Linotype" w:cs="Arial"/>
          <w:b/>
          <w:lang w:val="es-ES"/>
        </w:rPr>
        <w:t>REVOCA</w:t>
      </w:r>
      <w:r w:rsidRPr="00C65172">
        <w:rPr>
          <w:rFonts w:ascii="Palatino Linotype" w:eastAsia="Calibri" w:hAnsi="Palatino Linotype" w:cs="Arial"/>
          <w:b/>
          <w:lang w:val="es-ES"/>
        </w:rPr>
        <w:t xml:space="preserve"> </w:t>
      </w:r>
      <w:r w:rsidRPr="00C65172">
        <w:rPr>
          <w:rFonts w:ascii="Palatino Linotype" w:eastAsia="Calibri" w:hAnsi="Palatino Linotype" w:cs="Arial"/>
          <w:lang w:val="es-ES"/>
        </w:rPr>
        <w:t>la respuesta emitida por el</w:t>
      </w:r>
      <w:r w:rsidRPr="00C65172">
        <w:rPr>
          <w:rFonts w:ascii="Palatino Linotype" w:eastAsia="Calibri" w:hAnsi="Palatino Linotype" w:cs="Arial"/>
          <w:b/>
          <w:lang w:val="es-ES"/>
        </w:rPr>
        <w:t xml:space="preserve"> </w:t>
      </w:r>
      <w:r w:rsidRPr="00C65172">
        <w:rPr>
          <w:rFonts w:ascii="Palatino Linotype" w:hAnsi="Palatino Linotype" w:cs="Arial"/>
          <w:b/>
        </w:rPr>
        <w:t xml:space="preserve">Ayuntamiento de </w:t>
      </w:r>
      <w:r w:rsidR="00FA4135" w:rsidRPr="00C65172">
        <w:rPr>
          <w:rFonts w:ascii="Palatino Linotype" w:hAnsi="Palatino Linotype" w:cs="Arial"/>
          <w:b/>
        </w:rPr>
        <w:t>Ixtapan de la Sal</w:t>
      </w:r>
      <w:r w:rsidRPr="00C65172">
        <w:rPr>
          <w:rFonts w:ascii="Palatino Linotype" w:hAnsi="Palatino Linotype" w:cs="Arial"/>
          <w:b/>
        </w:rPr>
        <w:t xml:space="preserve"> </w:t>
      </w:r>
      <w:r w:rsidRPr="00C65172">
        <w:rPr>
          <w:rFonts w:ascii="Palatino Linotype" w:hAnsi="Palatino Linotype" w:cs="Arial"/>
        </w:rPr>
        <w:t xml:space="preserve">a la solicitud de información </w:t>
      </w:r>
      <w:r w:rsidR="00FA4135" w:rsidRPr="00C65172">
        <w:rPr>
          <w:rFonts w:ascii="Palatino Linotype" w:hAnsi="Palatino Linotype"/>
          <w:b/>
          <w:bCs/>
          <w:iCs/>
          <w:color w:val="000000" w:themeColor="text1"/>
        </w:rPr>
        <w:t xml:space="preserve">00264/IXTASAL/IP/2020 </w:t>
      </w:r>
      <w:r w:rsidRPr="00C65172">
        <w:rPr>
          <w:rFonts w:ascii="Palatino Linotype" w:hAnsi="Palatino Linotype"/>
          <w:bCs/>
        </w:rPr>
        <w:t>y se</w:t>
      </w:r>
      <w:r w:rsidRPr="00C65172">
        <w:rPr>
          <w:rFonts w:ascii="Palatino Linotype" w:hAnsi="Palatino Linotype"/>
          <w:b/>
          <w:bCs/>
        </w:rPr>
        <w:t xml:space="preserve"> ORDENA</w:t>
      </w:r>
      <w:r w:rsidRPr="00C65172">
        <w:rPr>
          <w:rFonts w:ascii="Palatino Linotype" w:eastAsia="Times New Roman" w:hAnsi="Palatino Linotype" w:cs="Arial"/>
          <w:lang w:val="es-ES"/>
        </w:rPr>
        <w:t xml:space="preserve"> </w:t>
      </w:r>
      <w:r w:rsidRPr="00C65172">
        <w:rPr>
          <w:rFonts w:ascii="Palatino Linotype" w:eastAsia="Calibri" w:hAnsi="Palatino Linotype" w:cs="Arial"/>
          <w:lang w:val="es-ES"/>
        </w:rPr>
        <w:t xml:space="preserve">entregar vía Sistema de Acceso a la Información Mexiquense </w:t>
      </w:r>
      <w:r w:rsidRPr="00C65172">
        <w:rPr>
          <w:rFonts w:ascii="Palatino Linotype" w:eastAsia="Calibri" w:hAnsi="Palatino Linotype" w:cs="Arial"/>
          <w:b/>
          <w:lang w:val="es-ES"/>
        </w:rPr>
        <w:t xml:space="preserve">(SAIMEX), </w:t>
      </w:r>
      <w:r w:rsidRPr="00C65172">
        <w:rPr>
          <w:rFonts w:ascii="Palatino Linotype" w:eastAsia="Calibri" w:hAnsi="Palatino Linotype" w:cs="Arial"/>
          <w:lang w:val="es-ES"/>
        </w:rPr>
        <w:t>la siguiente información:</w:t>
      </w:r>
    </w:p>
    <w:p w14:paraId="17D0E18F" w14:textId="77777777" w:rsidR="00EA7EEF" w:rsidRPr="00C65172" w:rsidRDefault="00EA7EEF" w:rsidP="00EA7EEF">
      <w:pPr>
        <w:spacing w:line="360" w:lineRule="auto"/>
        <w:jc w:val="both"/>
        <w:rPr>
          <w:rFonts w:ascii="Palatino Linotype" w:hAnsi="Palatino Linotype" w:cs="Arial"/>
          <w:bCs/>
          <w:lang w:eastAsia="es-MX"/>
        </w:rPr>
      </w:pPr>
    </w:p>
    <w:p w14:paraId="4369DDFA" w14:textId="733CE9CF" w:rsidR="00EA7EEF" w:rsidRPr="00C65172" w:rsidRDefault="00FA4135" w:rsidP="00EA7EEF">
      <w:pPr>
        <w:pStyle w:val="Prrafodelista"/>
        <w:numPr>
          <w:ilvl w:val="0"/>
          <w:numId w:val="28"/>
        </w:numPr>
        <w:spacing w:line="360" w:lineRule="auto"/>
        <w:ind w:left="567" w:right="567" w:firstLine="0"/>
        <w:contextualSpacing w:val="0"/>
        <w:jc w:val="both"/>
        <w:rPr>
          <w:rFonts w:ascii="Palatino Linotype" w:eastAsia="Calibri" w:hAnsi="Palatino Linotype" w:cs="Arial"/>
          <w:b/>
          <w:lang w:val="es-ES"/>
        </w:rPr>
      </w:pPr>
      <w:r w:rsidRPr="00C65172">
        <w:rPr>
          <w:rFonts w:ascii="Palatino Linotype" w:eastAsia="Calibri" w:hAnsi="Palatino Linotype" w:cs="Arial"/>
          <w:b/>
          <w:lang w:val="es-ES"/>
        </w:rPr>
        <w:t>Los reglamentos del Sistema Municipal para el Desarrollo Integral de la Familia (DIF) de Ixtapan de la Sal correspondientes a los ejercicios fiscales 2019 y 2020.</w:t>
      </w:r>
    </w:p>
    <w:p w14:paraId="4F758E0B" w14:textId="77777777" w:rsidR="00EA7EEF" w:rsidRPr="00CD188A" w:rsidRDefault="00EA7EEF" w:rsidP="00EA7EEF">
      <w:pPr>
        <w:spacing w:line="360" w:lineRule="auto"/>
        <w:ind w:right="567"/>
        <w:jc w:val="both"/>
        <w:rPr>
          <w:rFonts w:ascii="Palatino Linotype" w:hAnsi="Palatino Linotype" w:cs="Arial"/>
          <w:b/>
          <w:szCs w:val="22"/>
          <w:lang w:eastAsia="es-MX"/>
        </w:rPr>
      </w:pPr>
    </w:p>
    <w:p w14:paraId="6BD72E1C" w14:textId="77777777" w:rsidR="00EA7EEF" w:rsidRPr="008057A7" w:rsidRDefault="00EA7EEF" w:rsidP="00EA7EEF">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rPr>
        <w:t>CUARTO</w:t>
      </w:r>
      <w:r w:rsidRPr="008057A7">
        <w:rPr>
          <w:rFonts w:ascii="Palatino Linotype" w:eastAsia="Palatino Linotype" w:hAnsi="Palatino Linotype" w:cs="Palatino Linotype"/>
          <w:b/>
        </w:rPr>
        <w:t xml:space="preserve">.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910DA83" w14:textId="77777777" w:rsidR="00EA7EEF" w:rsidRPr="008057A7" w:rsidRDefault="00EA7EEF" w:rsidP="00EA7EEF">
      <w:pPr>
        <w:shd w:val="clear" w:color="auto" w:fill="FFFFFF"/>
        <w:spacing w:line="360" w:lineRule="auto"/>
        <w:jc w:val="both"/>
        <w:rPr>
          <w:rFonts w:ascii="Palatino Linotype" w:eastAsia="Times New Roman" w:hAnsi="Palatino Linotype" w:cs="Arial"/>
          <w:b/>
        </w:rPr>
      </w:pPr>
    </w:p>
    <w:p w14:paraId="2E6D1A38" w14:textId="4A7D0301" w:rsidR="00EA7EEF" w:rsidRDefault="00EA7EEF" w:rsidP="00EA7EEF">
      <w:pPr>
        <w:shd w:val="clear" w:color="auto" w:fill="FFFFFF"/>
        <w:spacing w:line="360" w:lineRule="auto"/>
        <w:jc w:val="both"/>
        <w:rPr>
          <w:rFonts w:ascii="Palatino Linotype" w:hAnsi="Palatino Linotype"/>
        </w:rPr>
      </w:pPr>
      <w:r>
        <w:rPr>
          <w:rFonts w:ascii="Palatino Linotype" w:eastAsia="Times New Roman" w:hAnsi="Palatino Linotype" w:cs="Arial"/>
          <w:b/>
        </w:rPr>
        <w:t>QUINTO</w:t>
      </w:r>
      <w:r w:rsidRPr="008057A7">
        <w:rPr>
          <w:rFonts w:ascii="Palatino Linotype" w:eastAsia="Times New Roman" w:hAnsi="Palatino Linotype" w:cs="Arial"/>
          <w:b/>
        </w:rPr>
        <w:t xml:space="preserve">. </w:t>
      </w:r>
      <w:r w:rsidRPr="008057A7">
        <w:rPr>
          <w:rFonts w:ascii="Palatino Linotype" w:eastAsia="Times New Roman" w:hAnsi="Palatino Linotype" w:cs="Times New Roman"/>
          <w:b/>
          <w:bCs/>
          <w:color w:val="222222"/>
          <w:lang w:val="es-ES"/>
        </w:rPr>
        <w:t>Notifíquese a</w:t>
      </w:r>
      <w:r w:rsidRPr="008057A7">
        <w:rPr>
          <w:rFonts w:ascii="Palatino Linotype" w:hAnsi="Palatino Linotype"/>
          <w:b/>
        </w:rPr>
        <w:t xml:space="preserve"> </w:t>
      </w:r>
      <w:r w:rsidR="002D299F" w:rsidRPr="002D299F">
        <w:rPr>
          <w:rFonts w:ascii="Palatino Linotype" w:hAnsi="Palatino Linotype"/>
          <w:b/>
          <w:color w:val="000000" w:themeColor="text1"/>
          <w:highlight w:val="black"/>
        </w:rPr>
        <w:t>-----------------------------</w:t>
      </w:r>
      <w:r w:rsidRPr="00F648D2">
        <w:rPr>
          <w:rFonts w:ascii="Palatino Linotype" w:hAnsi="Palatino Linotype"/>
          <w:b/>
        </w:rPr>
        <w:t xml:space="preserve"> </w:t>
      </w:r>
      <w:r w:rsidRPr="008057A7">
        <w:rPr>
          <w:rFonts w:ascii="Palatino Linotype" w:hAnsi="Palatino Linotype"/>
        </w:rPr>
        <w:t>la presente resolución</w:t>
      </w:r>
      <w:r w:rsidR="00FA4135">
        <w:rPr>
          <w:rFonts w:ascii="Palatino Linotype" w:hAnsi="Palatino Linotype"/>
        </w:rPr>
        <w:t>.</w:t>
      </w:r>
    </w:p>
    <w:p w14:paraId="1B636EDC" w14:textId="77777777" w:rsidR="00FA4135" w:rsidRDefault="00FA4135" w:rsidP="00EA7EEF">
      <w:pPr>
        <w:shd w:val="clear" w:color="auto" w:fill="FFFFFF"/>
        <w:spacing w:line="360" w:lineRule="auto"/>
        <w:jc w:val="both"/>
        <w:rPr>
          <w:rFonts w:ascii="Palatino Linotype" w:hAnsi="Palatino Linotype"/>
        </w:rPr>
      </w:pPr>
    </w:p>
    <w:p w14:paraId="2A93A3BF" w14:textId="5B62E8BE" w:rsidR="00EA7EEF" w:rsidRDefault="00EA7EEF" w:rsidP="00EA7EEF">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b/>
          <w:lang w:val="es-MX"/>
        </w:rPr>
        <w:t>SEXTO</w:t>
      </w:r>
      <w:r w:rsidRPr="00CD475E">
        <w:rPr>
          <w:rFonts w:ascii="Palatino Linotype" w:eastAsia="MS Mincho" w:hAnsi="Palatino Linotype" w:cs="Times New Roman"/>
          <w:b/>
          <w:lang w:val="es-MX"/>
        </w:rPr>
        <w:t>.</w:t>
      </w:r>
      <w:r w:rsidRPr="00CD475E">
        <w:rPr>
          <w:rFonts w:ascii="Palatino Linotype" w:eastAsia="MS Mincho" w:hAnsi="Palatino Linotype" w:cs="Times New Roman"/>
          <w:lang w:val="es-MX"/>
        </w:rPr>
        <w:t xml:space="preserve"> </w:t>
      </w:r>
      <w:r>
        <w:rPr>
          <w:rFonts w:ascii="Palatino Linotype" w:eastAsia="MS Mincho" w:hAnsi="Palatino Linotype" w:cs="Times New Roman"/>
          <w:lang w:val="es-ES"/>
        </w:rPr>
        <w:t xml:space="preserve">Se hace del conocimiento de </w:t>
      </w:r>
      <w:r w:rsidR="002D299F" w:rsidRPr="002D299F">
        <w:rPr>
          <w:rFonts w:ascii="Palatino Linotype" w:hAnsi="Palatino Linotype"/>
          <w:b/>
          <w:color w:val="000000" w:themeColor="text1"/>
          <w:highlight w:val="black"/>
        </w:rPr>
        <w:t>-----------------------------</w:t>
      </w:r>
      <w:r w:rsidR="00FA4135" w:rsidRPr="00CD475E">
        <w:rPr>
          <w:rFonts w:ascii="Palatino Linotype" w:eastAsia="MS Mincho" w:hAnsi="Palatino Linotype" w:cs="Times New Roman"/>
          <w:lang w:val="es-ES"/>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CD475E">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CD475E">
        <w:rPr>
          <w:rFonts w:ascii="Palatino Linotype" w:eastAsia="MS Mincho" w:hAnsi="Palatino Linotype" w:cs="Times New Roman"/>
          <w:lang w:val="es-ES"/>
        </w:rPr>
        <w:t>en los términos de las leyes aplicables.</w:t>
      </w:r>
    </w:p>
    <w:p w14:paraId="3ABB0FCE" w14:textId="64CBF5E3" w:rsidR="00EA7EEF" w:rsidRPr="00FA4135" w:rsidRDefault="00EA7EEF" w:rsidP="00FA4135">
      <w:pPr>
        <w:spacing w:before="240" w:after="360" w:line="360" w:lineRule="auto"/>
        <w:jc w:val="both"/>
        <w:rPr>
          <w:rFonts w:ascii="Palatino Linotype" w:eastAsia="Times New Roman" w:hAnsi="Palatino Linotype" w:cs="Times New Roman"/>
          <w:color w:val="222222"/>
          <w:lang w:val="es-ES" w:eastAsia="es-MX"/>
        </w:rPr>
      </w:pPr>
      <w:r w:rsidRPr="007B7BCC">
        <w:rPr>
          <w:rFonts w:ascii="Palatino Linotype" w:eastAsia="MS Mincho" w:hAnsi="Palatino Linotype" w:cs="Times New Roman"/>
          <w:b/>
          <w:lang w:val="es-ES"/>
        </w:rPr>
        <w:t>SÉPTIMO.</w:t>
      </w:r>
      <w:r w:rsidRPr="007B7BCC">
        <w:rPr>
          <w:rFonts w:ascii="Palatino Linotype" w:eastAsia="Times New Roman" w:hAnsi="Palatino Linotype" w:cs="Times New Roman"/>
          <w:color w:val="000000"/>
          <w:lang w:eastAsia="es-MX"/>
        </w:rPr>
        <w:t> Con fundamento en el artículo 198 de la Ley de Transparencia y Acceso a la Información Pública del Estado de México y Municipios, se apercibe al </w:t>
      </w:r>
      <w:r w:rsidRPr="007B7BCC">
        <w:rPr>
          <w:rFonts w:ascii="Palatino Linotype" w:eastAsia="Times New Roman" w:hAnsi="Palatino Linotype" w:cs="Times New Roman"/>
          <w:b/>
          <w:bCs/>
          <w:color w:val="000000"/>
          <w:lang w:eastAsia="es-MX"/>
        </w:rPr>
        <w:t>SUJETO OBLIGADO</w:t>
      </w:r>
      <w:r w:rsidRPr="007B7BCC">
        <w:rPr>
          <w:rFonts w:ascii="Palatino Linotype" w:eastAsia="Times New Roman" w:hAnsi="Palatino Linotype" w:cs="Times New Roman"/>
          <w:color w:val="000000"/>
          <w:lang w:eastAsia="es-MX"/>
        </w:rPr>
        <w:t> de que, en caso de incumplimiento total o parcial de la presente resolución, se actuará de conformidad con lo dispuesto en los artículos 213, 214, 215, 216 y 217 de la ley en cita.</w:t>
      </w:r>
    </w:p>
    <w:bookmarkEnd w:id="40"/>
    <w:bookmarkEnd w:id="41"/>
    <w:p w14:paraId="123F2929" w14:textId="0EDC5E2A" w:rsidR="00DB50CC" w:rsidRPr="00C11D1B" w:rsidRDefault="00C11D1B" w:rsidP="00DB50CC">
      <w:pPr>
        <w:pStyle w:val="Prrafodelista"/>
        <w:spacing w:line="360" w:lineRule="auto"/>
        <w:ind w:left="34"/>
        <w:jc w:val="both"/>
        <w:rPr>
          <w:rFonts w:ascii="Palatino Linotype" w:hAnsi="Palatino Linotype" w:cs="Arial"/>
          <w:color w:val="000000" w:themeColor="text1"/>
          <w:sz w:val="22"/>
        </w:rPr>
      </w:pPr>
      <w:r w:rsidRPr="00C11D1B">
        <w:rPr>
          <w:rFonts w:ascii="Palatino Linotype" w:hAnsi="Palatino Linotype"/>
          <w:sz w:val="22"/>
          <w:lang w:val="es-ES"/>
        </w:rPr>
        <w:t xml:space="preserve">ASÍ LO RESUELVE, POR MAYORÍA DE VOTOS EL RECURSO DE REVISIÓN </w:t>
      </w:r>
      <w:r w:rsidRPr="00C11D1B">
        <w:rPr>
          <w:rFonts w:ascii="Palatino Linotype" w:hAnsi="Palatino Linotype"/>
          <w:b/>
          <w:sz w:val="22"/>
          <w:lang w:val="es-ES"/>
        </w:rPr>
        <w:t>02298/INFOEM/IP/RR/2020</w:t>
      </w:r>
      <w:r w:rsidRPr="00C11D1B">
        <w:rPr>
          <w:rFonts w:ascii="Palatino Linotype" w:hAnsi="Palatino Linotype"/>
          <w:sz w:val="22"/>
          <w:lang w:val="es-ES"/>
        </w:rPr>
        <w:t xml:space="preserve">, Y POR UNANIMIDAD DE VOTOS EL RECURSO DE REVISIÓN </w:t>
      </w:r>
      <w:r w:rsidRPr="00C11D1B">
        <w:rPr>
          <w:rFonts w:ascii="Palatino Linotype" w:hAnsi="Palatino Linotype"/>
          <w:b/>
          <w:bCs/>
          <w:color w:val="000000" w:themeColor="text1"/>
          <w:sz w:val="22"/>
        </w:rPr>
        <w:t xml:space="preserve">02904/INFOEM/IP/RR/2020 </w:t>
      </w:r>
      <w:r w:rsidRPr="00C11D1B">
        <w:rPr>
          <w:rFonts w:ascii="Palatino Linotype" w:hAnsi="Palatino Linotype"/>
          <w:sz w:val="22"/>
          <w:lang w:val="es-ES"/>
        </w:rPr>
        <w:t>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02298/INFOEM/IP/RR/2020, Y LUIS GUSTAVO PARRA NORIEGA; EN LA VIGÉSIMO TERCERA SESIÓN ORDINARIA CELEBRADA EL  VEINTIUNO (21) DE OCTUBRE DOS MIL VEINTE, ANTE EL SECRETARIO TÉCNICO DEL PLENO ALEXIS TAPIA RAMÍREZ.</w:t>
      </w:r>
      <w:r w:rsidR="00DB50CC" w:rsidRPr="00C11D1B">
        <w:rPr>
          <w:rFonts w:ascii="Palatino Linotype" w:hAnsi="Palatino Linotype"/>
          <w:color w:val="000000" w:themeColor="text1"/>
          <w:sz w:val="22"/>
        </w:rPr>
        <w:t>.</w:t>
      </w:r>
      <w:r w:rsidR="00DB50CC" w:rsidRPr="00C11D1B">
        <w:rPr>
          <w:rFonts w:ascii="Palatino Linotype" w:hAnsi="Palatino Linotype" w:cs="Arial"/>
          <w:color w:val="000000" w:themeColor="text1"/>
          <w:sz w:val="22"/>
        </w:rPr>
        <w:t xml:space="preserve"> </w:t>
      </w:r>
    </w:p>
    <w:p w14:paraId="1C1AB7D4" w14:textId="77777777" w:rsidR="00DB50CC" w:rsidRDefault="00DB50CC" w:rsidP="00DB50CC">
      <w:pPr>
        <w:spacing w:line="360" w:lineRule="auto"/>
        <w:jc w:val="both"/>
        <w:rPr>
          <w:rFonts w:ascii="Palatino Linotype" w:hAnsi="Palatino Linotype"/>
          <w:color w:val="000000"/>
          <w:shd w:val="clear" w:color="auto" w:fill="FFFFFF"/>
        </w:rPr>
      </w:pPr>
    </w:p>
    <w:tbl>
      <w:tblPr>
        <w:tblStyle w:val="Tablaconcuadrcula1"/>
        <w:tblW w:w="92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DB50CC" w14:paraId="1A12DAB0" w14:textId="77777777" w:rsidTr="00DB50CC">
        <w:trPr>
          <w:trHeight w:val="1807"/>
        </w:trPr>
        <w:tc>
          <w:tcPr>
            <w:tcW w:w="9289" w:type="dxa"/>
            <w:vAlign w:val="center"/>
            <w:hideMark/>
          </w:tcPr>
          <w:p w14:paraId="1763F63B" w14:textId="77777777" w:rsidR="00DB50CC" w:rsidRDefault="00DB50CC"/>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DB50CC" w14:paraId="2D3BE0F4" w14:textId="77777777">
              <w:trPr>
                <w:trHeight w:val="1807"/>
              </w:trPr>
              <w:tc>
                <w:tcPr>
                  <w:tcW w:w="9073" w:type="dxa"/>
                  <w:gridSpan w:val="2"/>
                  <w:vAlign w:val="center"/>
                  <w:hideMark/>
                </w:tcPr>
                <w:p w14:paraId="480B00C1" w14:textId="77777777" w:rsidR="00DB50CC" w:rsidRDefault="00DB50CC">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928C38D" w14:textId="77777777" w:rsidR="00DB50CC" w:rsidRDefault="00DB50CC">
                  <w:pPr>
                    <w:spacing w:line="360"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5BE2F773" w14:textId="77777777" w:rsidR="00DB50CC" w:rsidRDefault="00DB50CC">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DB50CC" w14:paraId="143604D9" w14:textId="77777777">
              <w:trPr>
                <w:trHeight w:val="2156"/>
              </w:trPr>
              <w:tc>
                <w:tcPr>
                  <w:tcW w:w="4253" w:type="dxa"/>
                  <w:vAlign w:val="center"/>
                  <w:hideMark/>
                </w:tcPr>
                <w:p w14:paraId="6D31B2E0" w14:textId="77777777" w:rsidR="00DB50CC" w:rsidRDefault="00DB50CC">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26A82B18" w14:textId="77777777" w:rsidR="00DB50CC" w:rsidRDefault="00DB50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1C8A0AF7" w14:textId="77777777" w:rsidR="00DB50CC" w:rsidRDefault="00DB50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hideMark/>
                </w:tcPr>
                <w:p w14:paraId="76D37800" w14:textId="77777777" w:rsidR="00DB50CC" w:rsidRDefault="00DB50CC">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29AF82C6" w14:textId="77777777" w:rsidR="00DB50CC" w:rsidRDefault="00DB50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D38B9A0" w14:textId="77777777" w:rsidR="00DB50CC" w:rsidRDefault="00DB50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B50CC" w14:paraId="3B52441F" w14:textId="77777777">
              <w:trPr>
                <w:trHeight w:val="2244"/>
              </w:trPr>
              <w:tc>
                <w:tcPr>
                  <w:tcW w:w="4253" w:type="dxa"/>
                  <w:vAlign w:val="center"/>
                </w:tcPr>
                <w:p w14:paraId="7764A483" w14:textId="77777777" w:rsidR="00DB50CC" w:rsidRDefault="00DB50CC">
                  <w:pPr>
                    <w:spacing w:line="360" w:lineRule="auto"/>
                    <w:jc w:val="center"/>
                    <w:rPr>
                      <w:rFonts w:ascii="Palatino Linotype" w:hAnsi="Palatino Linotype" w:cs="Times New Roman"/>
                      <w:b/>
                      <w:color w:val="000000" w:themeColor="text1"/>
                    </w:rPr>
                  </w:pPr>
                </w:p>
                <w:p w14:paraId="6B0831D2" w14:textId="77777777" w:rsidR="00DB50CC" w:rsidRDefault="00DB50CC">
                  <w:pPr>
                    <w:spacing w:line="360" w:lineRule="auto"/>
                    <w:jc w:val="center"/>
                    <w:rPr>
                      <w:rFonts w:ascii="Palatino Linotype" w:hAnsi="Palatino Linotype" w:cs="Times New Roman"/>
                      <w:b/>
                      <w:color w:val="000000" w:themeColor="text1"/>
                    </w:rPr>
                  </w:pPr>
                </w:p>
                <w:p w14:paraId="346C256C" w14:textId="77777777" w:rsidR="00DB50CC" w:rsidRDefault="00DB50CC">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33E47BDF" w14:textId="77777777" w:rsidR="00DB50CC" w:rsidRDefault="00DB50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F70F978" w14:textId="77777777" w:rsidR="00DB50CC" w:rsidRDefault="00DB50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0C1F5A2C" w14:textId="77777777" w:rsidR="00DB50CC" w:rsidRDefault="00DB50CC">
                  <w:pPr>
                    <w:spacing w:line="360" w:lineRule="auto"/>
                    <w:jc w:val="center"/>
                    <w:rPr>
                      <w:rFonts w:ascii="Palatino Linotype" w:hAnsi="Palatino Linotype" w:cs="Times New Roman"/>
                      <w:b/>
                      <w:color w:val="000000" w:themeColor="text1"/>
                    </w:rPr>
                  </w:pPr>
                </w:p>
                <w:p w14:paraId="29D2FAD7" w14:textId="77777777" w:rsidR="00DB50CC" w:rsidRDefault="00DB50CC">
                  <w:pPr>
                    <w:spacing w:line="360" w:lineRule="auto"/>
                    <w:jc w:val="center"/>
                    <w:rPr>
                      <w:rFonts w:ascii="Palatino Linotype" w:hAnsi="Palatino Linotype" w:cs="Times New Roman"/>
                      <w:b/>
                      <w:color w:val="000000" w:themeColor="text1"/>
                    </w:rPr>
                  </w:pPr>
                </w:p>
                <w:p w14:paraId="1DEDCE11" w14:textId="77777777" w:rsidR="00DB50CC" w:rsidRDefault="00DB50CC">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47073259" w14:textId="77777777" w:rsidR="00DB50CC" w:rsidRDefault="00DB50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A2367CE" w14:textId="77777777" w:rsidR="00DB50CC" w:rsidRDefault="00DB50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B50CC" w14:paraId="46CF1705" w14:textId="77777777">
              <w:trPr>
                <w:trHeight w:val="1953"/>
              </w:trPr>
              <w:tc>
                <w:tcPr>
                  <w:tcW w:w="9073" w:type="dxa"/>
                  <w:gridSpan w:val="2"/>
                  <w:vAlign w:val="center"/>
                </w:tcPr>
                <w:p w14:paraId="5E0C1D85" w14:textId="77777777" w:rsidR="00DB50CC" w:rsidRDefault="00DB50CC">
                  <w:pPr>
                    <w:pStyle w:val="Prrafodelista"/>
                    <w:spacing w:line="360" w:lineRule="auto"/>
                    <w:ind w:left="0"/>
                    <w:jc w:val="both"/>
                    <w:rPr>
                      <w:rFonts w:ascii="Palatino Linotype" w:hAnsi="Palatino Linotype"/>
                      <w:color w:val="000000" w:themeColor="text1"/>
                    </w:rPr>
                  </w:pPr>
                </w:p>
                <w:p w14:paraId="11D5635E" w14:textId="77777777" w:rsidR="00DB50CC" w:rsidRDefault="00DB50CC">
                  <w:pPr>
                    <w:pStyle w:val="Prrafodelista"/>
                    <w:spacing w:line="360" w:lineRule="auto"/>
                    <w:ind w:left="0"/>
                    <w:jc w:val="both"/>
                    <w:rPr>
                      <w:rFonts w:ascii="Palatino Linotype" w:hAnsi="Palatino Linotype"/>
                      <w:color w:val="000000" w:themeColor="text1"/>
                    </w:rPr>
                  </w:pPr>
                </w:p>
                <w:p w14:paraId="4251BDC7" w14:textId="77777777" w:rsidR="00DB50CC" w:rsidRDefault="00DB50CC">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4EA50B6" w14:textId="77777777" w:rsidR="00DB50CC" w:rsidRDefault="00DB50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3C2732A7" w14:textId="77777777" w:rsidR="00DB50CC" w:rsidRDefault="00DB50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11B2F94E" w14:textId="77777777" w:rsidR="00DB50CC" w:rsidRDefault="00DB50CC">
            <w:pPr>
              <w:spacing w:line="360" w:lineRule="auto"/>
              <w:jc w:val="center"/>
              <w:rPr>
                <w:rFonts w:ascii="Palatino Linotype" w:hAnsi="Palatino Linotype"/>
                <w:color w:val="000000" w:themeColor="text1"/>
              </w:rPr>
            </w:pPr>
          </w:p>
        </w:tc>
      </w:tr>
    </w:tbl>
    <w:p w14:paraId="605C5200" w14:textId="77777777" w:rsidR="00DB50CC" w:rsidRDefault="00DB50CC" w:rsidP="00DB50CC">
      <w:pPr>
        <w:pStyle w:val="Prrafodelista"/>
        <w:spacing w:line="360" w:lineRule="auto"/>
        <w:ind w:left="0" w:right="34"/>
        <w:jc w:val="both"/>
        <w:rPr>
          <w:rFonts w:ascii="Palatino Linotype" w:eastAsia="Times New Roman" w:hAnsi="Palatino Linotype" w:cs="Arial"/>
          <w:color w:val="000000"/>
          <w:lang w:eastAsia="es-MX"/>
        </w:rPr>
      </w:pPr>
    </w:p>
    <w:p w14:paraId="50C2AF74" w14:textId="1FF5C332" w:rsidR="00DB50CC" w:rsidRDefault="00DB50CC" w:rsidP="00DB50CC">
      <w:pPr>
        <w:pStyle w:val="Prrafodelista"/>
        <w:spacing w:line="360" w:lineRule="auto"/>
        <w:ind w:left="0"/>
        <w:jc w:val="both"/>
        <w:rPr>
          <w:rFonts w:ascii="Palatino Linotype" w:eastAsia="Calibri" w:hAnsi="Palatino Linotype" w:cs="Arial"/>
          <w:b/>
        </w:rPr>
      </w:pPr>
      <w:r>
        <w:rPr>
          <w:rFonts w:ascii="Palatino Linotype" w:hAnsi="Palatino Linotype" w:cs="Arial"/>
          <w:color w:val="000000" w:themeColor="text1"/>
        </w:rPr>
        <w:t xml:space="preserve">Esta hoja corresponde a la resolución del veintiuno de octubre de dos mil veinte, emitida en el recurso de revisión </w:t>
      </w:r>
      <w:r>
        <w:rPr>
          <w:rFonts w:ascii="Palatino Linotype" w:hAnsi="Palatino Linotype" w:cs="Arial"/>
          <w:b/>
          <w:bCs/>
          <w:color w:val="000000" w:themeColor="text1"/>
          <w:lang w:eastAsia="es-MX"/>
        </w:rPr>
        <w:t>02298/INFOEM/IP/RR/2020</w:t>
      </w:r>
      <w:r>
        <w:rPr>
          <w:rFonts w:ascii="Palatino Linotype" w:hAnsi="Palatino Linotype" w:cs="Arial"/>
          <w:color w:val="000000" w:themeColor="text1"/>
        </w:rPr>
        <w:t xml:space="preserve"> </w:t>
      </w:r>
      <w:r w:rsidRPr="00DB50CC">
        <w:rPr>
          <w:rFonts w:ascii="Palatino Linotype" w:hAnsi="Palatino Linotype" w:cs="Arial"/>
          <w:b/>
          <w:color w:val="000000" w:themeColor="text1"/>
        </w:rPr>
        <w:t>y acumulados</w:t>
      </w:r>
      <w:r>
        <w:rPr>
          <w:rFonts w:ascii="Palatino Linotype" w:hAnsi="Palatino Linotype" w:cs="Arial"/>
          <w:b/>
          <w:color w:val="000000" w:themeColor="text1"/>
        </w:rPr>
        <w:t>.</w:t>
      </w:r>
    </w:p>
    <w:p w14:paraId="05ED977F" w14:textId="77777777" w:rsidR="008B2260" w:rsidRPr="00EF1BE4" w:rsidRDefault="008B2260" w:rsidP="008B2260">
      <w:pPr>
        <w:spacing w:line="360" w:lineRule="auto"/>
        <w:jc w:val="both"/>
        <w:rPr>
          <w:rFonts w:ascii="Palatino Linotype" w:eastAsia="MS Gothic" w:hAnsi="Palatino Linotype" w:cs="Times New Roman"/>
          <w:b/>
          <w:color w:val="000000" w:themeColor="text1"/>
        </w:rPr>
      </w:pPr>
    </w:p>
    <w:sectPr w:rsidR="008B2260" w:rsidRPr="00EF1BE4" w:rsidSect="00F801DD">
      <w:headerReference w:type="even" r:id="rId16"/>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2001C" w14:textId="77777777" w:rsidR="00BB30FD" w:rsidRDefault="00BB30FD" w:rsidP="00587366">
      <w:r>
        <w:separator/>
      </w:r>
    </w:p>
    <w:p w14:paraId="649AE160" w14:textId="77777777" w:rsidR="00BB30FD" w:rsidRDefault="00BB30FD"/>
  </w:endnote>
  <w:endnote w:type="continuationSeparator" w:id="0">
    <w:p w14:paraId="362AED72" w14:textId="77777777" w:rsidR="00BB30FD" w:rsidRDefault="00BB30FD" w:rsidP="00587366">
      <w:r>
        <w:continuationSeparator/>
      </w:r>
    </w:p>
    <w:p w14:paraId="27E40495" w14:textId="77777777" w:rsidR="00BB30FD" w:rsidRDefault="00BB3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7C376C" w:rsidRDefault="007C376C"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93D65">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93D65">
              <w:rPr>
                <w:rFonts w:ascii="Palatino Linotype" w:hAnsi="Palatino Linotype"/>
                <w:b/>
                <w:bCs/>
                <w:noProof/>
                <w:sz w:val="22"/>
                <w:szCs w:val="20"/>
              </w:rPr>
              <w:t>43</w:t>
            </w:r>
            <w:r w:rsidRPr="00883450">
              <w:rPr>
                <w:rFonts w:ascii="Palatino Linotype" w:hAnsi="Palatino Linotype"/>
                <w:b/>
                <w:bCs/>
                <w:sz w:val="22"/>
                <w:szCs w:val="20"/>
              </w:rPr>
              <w:fldChar w:fldCharType="end"/>
            </w:r>
          </w:p>
          <w:p w14:paraId="187818B4" w14:textId="42E0FFCB" w:rsidR="007C376C" w:rsidRDefault="00E93D65" w:rsidP="00985DA6">
            <w:pPr>
              <w:pStyle w:val="Piedepgina"/>
              <w:rPr>
                <w:rFonts w:ascii="Palatino Linotype" w:hAnsi="Palatino Linotype"/>
                <w:sz w:val="28"/>
              </w:rPr>
            </w:pPr>
          </w:p>
        </w:sdtContent>
      </w:sdt>
    </w:sdtContent>
  </w:sdt>
  <w:p w14:paraId="1AED78E8" w14:textId="77777777" w:rsidR="007C376C" w:rsidRDefault="007C37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C376C" w:rsidRPr="00883450" w:rsidRDefault="007C376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93D65" w:rsidRPr="00E93D6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93D65" w:rsidRPr="00E93D65">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7C376C" w:rsidRPr="00883450" w:rsidRDefault="007C376C">
    <w:pPr>
      <w:pStyle w:val="Piedepgina"/>
      <w:rPr>
        <w:rFonts w:ascii="Palatino Linotype" w:hAnsi="Palatino Linotype"/>
        <w:sz w:val="22"/>
        <w:szCs w:val="22"/>
      </w:rPr>
    </w:pPr>
  </w:p>
  <w:p w14:paraId="2E09EA83" w14:textId="77777777" w:rsidR="007C376C" w:rsidRDefault="007C37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BFB57" w14:textId="77777777" w:rsidR="00BB30FD" w:rsidRDefault="00BB30FD" w:rsidP="00587366">
      <w:r>
        <w:separator/>
      </w:r>
    </w:p>
    <w:p w14:paraId="6865E406" w14:textId="77777777" w:rsidR="00BB30FD" w:rsidRDefault="00BB30FD"/>
  </w:footnote>
  <w:footnote w:type="continuationSeparator" w:id="0">
    <w:p w14:paraId="4B3FF327" w14:textId="77777777" w:rsidR="00BB30FD" w:rsidRDefault="00BB30FD" w:rsidP="00587366">
      <w:r>
        <w:continuationSeparator/>
      </w:r>
    </w:p>
    <w:p w14:paraId="6F600225" w14:textId="77777777" w:rsidR="00BB30FD" w:rsidRDefault="00BB30FD"/>
  </w:footnote>
  <w:footnote w:id="1">
    <w:p w14:paraId="25D264A0" w14:textId="77777777" w:rsidR="007C376C" w:rsidRPr="00F75272" w:rsidRDefault="007C376C" w:rsidP="00AC24C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7A7BF9E" w14:textId="77777777" w:rsidR="007C376C" w:rsidRDefault="007C376C" w:rsidP="00863D31">
      <w:pPr>
        <w:pStyle w:val="Textonotapie"/>
      </w:pPr>
      <w:r>
        <w:rPr>
          <w:rStyle w:val="Refdenotaalpie"/>
        </w:rPr>
        <w:footnoteRef/>
      </w:r>
      <w:r>
        <w:t xml:space="preserve"> Artículo 150, Ley de Transparencia y Acceso a la Información Pública del Estado de México y Municipios.</w:t>
      </w:r>
    </w:p>
  </w:footnote>
  <w:footnote w:id="3">
    <w:p w14:paraId="096EEE5D" w14:textId="77777777" w:rsidR="007C376C" w:rsidRDefault="007C376C" w:rsidP="00863D31">
      <w:pPr>
        <w:pStyle w:val="Textonotapie"/>
      </w:pPr>
      <w:r>
        <w:rPr>
          <w:rStyle w:val="Refdenotaalpie"/>
        </w:rPr>
        <w:footnoteRef/>
      </w:r>
      <w:r>
        <w:t xml:space="preserve"> Artículo 151, Ídem.</w:t>
      </w:r>
    </w:p>
  </w:footnote>
  <w:footnote w:id="4">
    <w:p w14:paraId="7FBB10B7" w14:textId="77777777" w:rsidR="007C376C" w:rsidRDefault="007C376C" w:rsidP="00863D31">
      <w:pPr>
        <w:pStyle w:val="Textonotapie"/>
      </w:pPr>
      <w:r>
        <w:rPr>
          <w:rStyle w:val="Refdenotaalpie"/>
        </w:rPr>
        <w:footnoteRef/>
      </w:r>
      <w:r>
        <w:t xml:space="preserve"> Acta de la Doceava Sesión Extraordinaria del Comité de Transparencia, de dieciocho (18) de junio de dos mil veinte, página 23, último párrafo.</w:t>
      </w:r>
    </w:p>
    <w:p w14:paraId="467D3FC1" w14:textId="77777777" w:rsidR="007C376C" w:rsidRDefault="007C376C" w:rsidP="00863D31">
      <w:pPr>
        <w:pStyle w:val="Textonotapie"/>
      </w:pPr>
    </w:p>
  </w:footnote>
  <w:footnote w:id="5">
    <w:p w14:paraId="4E03B1F1" w14:textId="77777777" w:rsidR="007C376C" w:rsidRDefault="007C376C" w:rsidP="00863D31">
      <w:pPr>
        <w:pStyle w:val="Textonotapie"/>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D4278" w14:textId="5D7E96DB" w:rsidR="00DB50CC" w:rsidRDefault="00E93D65">
    <w:pPr>
      <w:pStyle w:val="Encabezado"/>
    </w:pPr>
    <w:r>
      <w:rPr>
        <w:noProof/>
        <w:lang w:val="es-MX" w:eastAsia="es-MX"/>
      </w:rPr>
      <w:pict w14:anchorId="5C6E3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456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0C619B43" w:rsidR="007C376C" w:rsidRDefault="00E93D65">
    <w:pPr>
      <w:pStyle w:val="Encabezado"/>
    </w:pPr>
    <w:r>
      <w:rPr>
        <w:noProof/>
        <w:lang w:val="es-MX" w:eastAsia="es-MX"/>
      </w:rPr>
      <w:pict w14:anchorId="178E0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4568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W w:w="6378" w:type="dxa"/>
      <w:jc w:val="right"/>
      <w:tblLayout w:type="fixed"/>
      <w:tblLook w:val="04A0" w:firstRow="1" w:lastRow="0" w:firstColumn="1" w:lastColumn="0" w:noHBand="0" w:noVBand="1"/>
    </w:tblPr>
    <w:tblGrid>
      <w:gridCol w:w="2552"/>
      <w:gridCol w:w="3826"/>
    </w:tblGrid>
    <w:tr w:rsidR="007C376C" w:rsidRPr="00E84957" w14:paraId="07F2896E" w14:textId="77777777" w:rsidTr="003116A6">
      <w:trPr>
        <w:trHeight w:val="138"/>
        <w:jc w:val="right"/>
      </w:trPr>
      <w:tc>
        <w:tcPr>
          <w:tcW w:w="2552" w:type="dxa"/>
          <w:vAlign w:val="center"/>
        </w:tcPr>
        <w:p w14:paraId="4A5B1974" w14:textId="77777777" w:rsidR="007C376C" w:rsidRPr="00E84957" w:rsidRDefault="007C376C"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59B5ADE" w:rsidR="007C376C" w:rsidRPr="002D0ECC" w:rsidRDefault="007C376C" w:rsidP="00C50F6A">
          <w:pPr>
            <w:pStyle w:val="Encabezado"/>
            <w:jc w:val="right"/>
            <w:rPr>
              <w:rFonts w:ascii="Palatino Linotype" w:hAnsi="Palatino Linotype"/>
              <w:b/>
              <w:sz w:val="20"/>
              <w:szCs w:val="20"/>
            </w:rPr>
          </w:pPr>
          <w:r>
            <w:rPr>
              <w:rFonts w:ascii="Palatino Linotype" w:hAnsi="Palatino Linotype" w:cs="Arial"/>
              <w:b/>
              <w:bCs/>
              <w:sz w:val="20"/>
              <w:szCs w:val="20"/>
              <w:lang w:eastAsia="es-MX"/>
            </w:rPr>
            <w:t>02298/INFOEM/IP/RR/2020 y acumulados.</w:t>
          </w:r>
        </w:p>
      </w:tc>
    </w:tr>
    <w:tr w:rsidR="007C376C" w:rsidRPr="00E84957" w14:paraId="095EB01B" w14:textId="77777777" w:rsidTr="003116A6">
      <w:trPr>
        <w:trHeight w:val="321"/>
        <w:jc w:val="right"/>
      </w:trPr>
      <w:tc>
        <w:tcPr>
          <w:tcW w:w="2552" w:type="dxa"/>
          <w:vAlign w:val="center"/>
        </w:tcPr>
        <w:p w14:paraId="6E000A51" w14:textId="4DA3E277" w:rsidR="007C376C" w:rsidRPr="00E84957" w:rsidRDefault="007C376C"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ED6BFC3" w:rsidR="007C376C" w:rsidRPr="00E00AB3" w:rsidRDefault="007C376C" w:rsidP="00863D31">
          <w:pPr>
            <w:pStyle w:val="Encabezado"/>
            <w:jc w:val="right"/>
            <w:rPr>
              <w:rFonts w:ascii="Palatino Linotype" w:hAnsi="Palatino Linotype"/>
              <w:b/>
              <w:sz w:val="20"/>
              <w:szCs w:val="20"/>
            </w:rPr>
          </w:pPr>
          <w:r>
            <w:rPr>
              <w:rFonts w:ascii="Palatino Linotype" w:hAnsi="Palatino Linotype"/>
              <w:b/>
              <w:sz w:val="20"/>
              <w:szCs w:val="20"/>
            </w:rPr>
            <w:t>Ayuntamiento de Ixtapan de la  Sal</w:t>
          </w:r>
        </w:p>
      </w:tc>
    </w:tr>
    <w:tr w:rsidR="007C376C" w:rsidRPr="00E84957" w14:paraId="14F3CE0D" w14:textId="77777777" w:rsidTr="003116A6">
      <w:trPr>
        <w:trHeight w:val="321"/>
        <w:jc w:val="right"/>
      </w:trPr>
      <w:tc>
        <w:tcPr>
          <w:tcW w:w="2552" w:type="dxa"/>
          <w:vAlign w:val="center"/>
        </w:tcPr>
        <w:p w14:paraId="12248485" w14:textId="081B3348" w:rsidR="007C376C" w:rsidRPr="00E84957" w:rsidRDefault="007C376C"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7C376C" w:rsidRPr="002D0ECC" w:rsidRDefault="007C376C"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7C376C" w:rsidRDefault="007C376C" w:rsidP="00587366">
    <w:pPr>
      <w:pStyle w:val="Encabezado"/>
    </w:pPr>
  </w:p>
  <w:p w14:paraId="01FCACBC" w14:textId="77777777" w:rsidR="007C376C" w:rsidRDefault="007C376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23009679" w:rsidR="007C376C" w:rsidRDefault="00E93D65" w:rsidP="000B5D79">
    <w:pPr>
      <w:pStyle w:val="Encabezado"/>
      <w:tabs>
        <w:tab w:val="clear" w:pos="4252"/>
        <w:tab w:val="clear" w:pos="8504"/>
        <w:tab w:val="left" w:pos="3103"/>
      </w:tabs>
    </w:pPr>
    <w:r>
      <w:rPr>
        <w:noProof/>
        <w:lang w:val="es-MX" w:eastAsia="es-MX"/>
      </w:rPr>
      <w:pict w14:anchorId="68995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456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C376C">
      <w:tab/>
    </w:r>
    <w:r w:rsidR="007C376C">
      <w:tab/>
    </w:r>
  </w:p>
  <w:tbl>
    <w:tblPr>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7C376C" w:rsidRPr="00182113" w14:paraId="665387B4" w14:textId="77777777" w:rsidTr="000B5D79">
      <w:trPr>
        <w:trHeight w:val="138"/>
      </w:trPr>
      <w:tc>
        <w:tcPr>
          <w:tcW w:w="2532" w:type="dxa"/>
          <w:vAlign w:val="center"/>
        </w:tcPr>
        <w:p w14:paraId="01509DD6" w14:textId="77777777" w:rsidR="007C376C" w:rsidRPr="00182113" w:rsidRDefault="007C376C"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7C376C" w:rsidRPr="00182113" w:rsidRDefault="007C376C" w:rsidP="000B5D79">
          <w:pPr>
            <w:pStyle w:val="Encabezado"/>
            <w:jc w:val="center"/>
            <w:rPr>
              <w:rFonts w:ascii="Palatino Linotype" w:hAnsi="Palatino Linotype"/>
              <w:b/>
              <w:sz w:val="22"/>
              <w:szCs w:val="22"/>
            </w:rPr>
          </w:pPr>
        </w:p>
      </w:tc>
      <w:tc>
        <w:tcPr>
          <w:tcW w:w="3261" w:type="dxa"/>
          <w:vAlign w:val="center"/>
        </w:tcPr>
        <w:p w14:paraId="4FAE21CD" w14:textId="66D687E5" w:rsidR="007C376C" w:rsidRPr="00B334E0" w:rsidRDefault="007C376C" w:rsidP="00C50F6A">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02298/INFOEM/IP/RR/2020 y acumulados.</w:t>
          </w:r>
        </w:p>
      </w:tc>
    </w:tr>
    <w:tr w:rsidR="007C376C" w:rsidRPr="00182113" w14:paraId="78C9F2F4" w14:textId="77777777" w:rsidTr="007302AF">
      <w:trPr>
        <w:trHeight w:val="70"/>
      </w:trPr>
      <w:tc>
        <w:tcPr>
          <w:tcW w:w="2532" w:type="dxa"/>
          <w:vAlign w:val="center"/>
        </w:tcPr>
        <w:p w14:paraId="2D89FED3" w14:textId="77777777" w:rsidR="007C376C" w:rsidRPr="00182113" w:rsidRDefault="007C376C"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7C376C" w:rsidRPr="00182113" w:rsidRDefault="007C376C" w:rsidP="000B5D79">
          <w:pPr>
            <w:pStyle w:val="Encabezado"/>
            <w:jc w:val="center"/>
            <w:rPr>
              <w:rFonts w:ascii="Palatino Linotype" w:hAnsi="Palatino Linotype"/>
              <w:b/>
              <w:sz w:val="22"/>
              <w:szCs w:val="22"/>
            </w:rPr>
          </w:pPr>
        </w:p>
      </w:tc>
      <w:tc>
        <w:tcPr>
          <w:tcW w:w="3261" w:type="dxa"/>
          <w:vAlign w:val="center"/>
        </w:tcPr>
        <w:p w14:paraId="36D086A3" w14:textId="25CF29C2" w:rsidR="007C376C" w:rsidRPr="00F801DD" w:rsidRDefault="002D299F" w:rsidP="000B5D79">
          <w:pPr>
            <w:pStyle w:val="Encabezado"/>
            <w:rPr>
              <w:rFonts w:ascii="Palatino Linotype" w:hAnsi="Palatino Linotype"/>
              <w:b/>
              <w:sz w:val="20"/>
              <w:szCs w:val="20"/>
            </w:rPr>
          </w:pPr>
          <w:r w:rsidRPr="002D299F">
            <w:rPr>
              <w:rFonts w:ascii="Palatino Linotype" w:hAnsi="Palatino Linotype"/>
              <w:b/>
              <w:sz w:val="20"/>
              <w:szCs w:val="20"/>
              <w:highlight w:val="black"/>
            </w:rPr>
            <w:t>-----------------------------------</w:t>
          </w:r>
        </w:p>
      </w:tc>
    </w:tr>
    <w:tr w:rsidR="007C376C" w:rsidRPr="00182113" w14:paraId="1A862673" w14:textId="77777777" w:rsidTr="000B5D79">
      <w:trPr>
        <w:trHeight w:val="232"/>
      </w:trPr>
      <w:tc>
        <w:tcPr>
          <w:tcW w:w="2532" w:type="dxa"/>
          <w:vAlign w:val="center"/>
        </w:tcPr>
        <w:p w14:paraId="767A6F60" w14:textId="77777777" w:rsidR="007C376C" w:rsidRPr="00182113" w:rsidRDefault="007C376C"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7C376C" w:rsidRPr="00182113" w:rsidRDefault="007C376C" w:rsidP="000B5D79">
          <w:pPr>
            <w:pStyle w:val="Encabezado"/>
            <w:jc w:val="center"/>
            <w:rPr>
              <w:rFonts w:ascii="Palatino Linotype" w:hAnsi="Palatino Linotype"/>
              <w:b/>
              <w:sz w:val="22"/>
              <w:szCs w:val="22"/>
            </w:rPr>
          </w:pPr>
        </w:p>
      </w:tc>
      <w:tc>
        <w:tcPr>
          <w:tcW w:w="3261" w:type="dxa"/>
          <w:vAlign w:val="center"/>
        </w:tcPr>
        <w:p w14:paraId="2DAC3598" w14:textId="77777777" w:rsidR="007C376C" w:rsidRDefault="007C376C" w:rsidP="00863D31">
          <w:pPr>
            <w:pStyle w:val="Encabezado"/>
            <w:rPr>
              <w:rFonts w:ascii="Palatino Linotype" w:hAnsi="Palatino Linotype"/>
              <w:b/>
              <w:sz w:val="20"/>
              <w:szCs w:val="20"/>
            </w:rPr>
          </w:pPr>
          <w:r>
            <w:rPr>
              <w:rFonts w:ascii="Palatino Linotype" w:hAnsi="Palatino Linotype"/>
              <w:b/>
              <w:sz w:val="20"/>
              <w:szCs w:val="20"/>
            </w:rPr>
            <w:t xml:space="preserve">Ayuntamiento de </w:t>
          </w:r>
        </w:p>
        <w:p w14:paraId="3FC8EF03" w14:textId="4290D625" w:rsidR="007C376C" w:rsidRPr="00E00AB3" w:rsidRDefault="007C376C" w:rsidP="00863D31">
          <w:pPr>
            <w:pStyle w:val="Encabezado"/>
            <w:rPr>
              <w:rFonts w:ascii="Palatino Linotype" w:hAnsi="Palatino Linotype"/>
              <w:b/>
              <w:sz w:val="20"/>
              <w:szCs w:val="20"/>
            </w:rPr>
          </w:pPr>
          <w:r>
            <w:rPr>
              <w:rFonts w:ascii="Palatino Linotype" w:hAnsi="Palatino Linotype"/>
              <w:b/>
              <w:sz w:val="20"/>
              <w:szCs w:val="20"/>
            </w:rPr>
            <w:t>Ixtapan de la Sal</w:t>
          </w:r>
        </w:p>
      </w:tc>
    </w:tr>
    <w:tr w:rsidR="007C376C" w:rsidRPr="00182113" w14:paraId="4416531B" w14:textId="77777777" w:rsidTr="000B5D79">
      <w:trPr>
        <w:trHeight w:val="320"/>
      </w:trPr>
      <w:tc>
        <w:tcPr>
          <w:tcW w:w="2532" w:type="dxa"/>
          <w:vAlign w:val="center"/>
        </w:tcPr>
        <w:p w14:paraId="277DD3E2" w14:textId="77777777" w:rsidR="007C376C" w:rsidRPr="00182113" w:rsidRDefault="007C376C"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7C376C" w:rsidRPr="00182113" w:rsidRDefault="007C376C" w:rsidP="000B5D79">
          <w:pPr>
            <w:pStyle w:val="Encabezado"/>
            <w:jc w:val="center"/>
            <w:rPr>
              <w:rFonts w:ascii="Palatino Linotype" w:hAnsi="Palatino Linotype"/>
              <w:b/>
              <w:sz w:val="22"/>
              <w:szCs w:val="22"/>
            </w:rPr>
          </w:pPr>
        </w:p>
      </w:tc>
      <w:tc>
        <w:tcPr>
          <w:tcW w:w="3261" w:type="dxa"/>
          <w:vAlign w:val="center"/>
        </w:tcPr>
        <w:p w14:paraId="3BD70CE4" w14:textId="7AC81C7C" w:rsidR="007C376C" w:rsidRPr="00182113" w:rsidRDefault="007C376C"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7C376C" w:rsidRDefault="007C376C">
    <w:pPr>
      <w:pStyle w:val="Encabezado"/>
    </w:pPr>
  </w:p>
  <w:p w14:paraId="2C496126" w14:textId="77777777" w:rsidR="007C376C" w:rsidRDefault="007C37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052666"/>
    <w:multiLevelType w:val="hybridMultilevel"/>
    <w:tmpl w:val="A4327C26"/>
    <w:lvl w:ilvl="0" w:tplc="D6587980">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39E19F6"/>
    <w:multiLevelType w:val="hybridMultilevel"/>
    <w:tmpl w:val="A1F0EB52"/>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10B66"/>
    <w:multiLevelType w:val="hybridMultilevel"/>
    <w:tmpl w:val="9976CD98"/>
    <w:lvl w:ilvl="0" w:tplc="9EFA4C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A0E053F"/>
    <w:multiLevelType w:val="hybridMultilevel"/>
    <w:tmpl w:val="B5E2265E"/>
    <w:lvl w:ilvl="0" w:tplc="DFA2F8F6">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884C36"/>
    <w:multiLevelType w:val="hybridMultilevel"/>
    <w:tmpl w:val="3F447EEA"/>
    <w:lvl w:ilvl="0" w:tplc="BE90360E">
      <w:start w:val="1"/>
      <w:numFmt w:val="lowerLetter"/>
      <w:lvlText w:val="%1)"/>
      <w:lvlJc w:val="left"/>
      <w:pPr>
        <w:ind w:left="720" w:hanging="360"/>
      </w:pPr>
      <w:rPr>
        <w:rFonts w:ascii="Palatino Linotype" w:eastAsia="MS Gothic"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8FDC810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E7A12"/>
    <w:multiLevelType w:val="hybridMultilevel"/>
    <w:tmpl w:val="B6660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2" w15:restartNumberingAfterBreak="0">
    <w:nsid w:val="3FF00DAF"/>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161B7A"/>
    <w:multiLevelType w:val="hybridMultilevel"/>
    <w:tmpl w:val="5114F94C"/>
    <w:lvl w:ilvl="0" w:tplc="26503784">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8A9226E"/>
    <w:multiLevelType w:val="hybridMultilevel"/>
    <w:tmpl w:val="E58EFE2A"/>
    <w:lvl w:ilvl="0" w:tplc="2048D0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CB3DCA"/>
    <w:multiLevelType w:val="hybridMultilevel"/>
    <w:tmpl w:val="575609F2"/>
    <w:lvl w:ilvl="0" w:tplc="FFA4DF98">
      <w:start w:val="1"/>
      <w:numFmt w:val="lowerLetter"/>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0B30BAF"/>
    <w:multiLevelType w:val="hybridMultilevel"/>
    <w:tmpl w:val="A732D90A"/>
    <w:lvl w:ilvl="0" w:tplc="BACCC142">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82B0CAC"/>
    <w:multiLevelType w:val="hybridMultilevel"/>
    <w:tmpl w:val="A2C01C44"/>
    <w:lvl w:ilvl="0" w:tplc="9462E876">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0136A0"/>
    <w:multiLevelType w:val="hybridMultilevel"/>
    <w:tmpl w:val="7A5EFCFA"/>
    <w:lvl w:ilvl="0" w:tplc="080A000F">
      <w:start w:val="1"/>
      <w:numFmt w:val="decimal"/>
      <w:lvlText w:val="%1."/>
      <w:lvlJc w:val="left"/>
      <w:pPr>
        <w:ind w:left="8582"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76076E5"/>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6C6D31"/>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17"/>
  </w:num>
  <w:num w:numId="3">
    <w:abstractNumId w:val="3"/>
  </w:num>
  <w:num w:numId="4">
    <w:abstractNumId w:val="9"/>
  </w:num>
  <w:num w:numId="5">
    <w:abstractNumId w:val="19"/>
  </w:num>
  <w:num w:numId="6">
    <w:abstractNumId w:val="24"/>
  </w:num>
  <w:num w:numId="7">
    <w:abstractNumId w:val="18"/>
  </w:num>
  <w:num w:numId="8">
    <w:abstractNumId w:val="20"/>
  </w:num>
  <w:num w:numId="9">
    <w:abstractNumId w:val="6"/>
  </w:num>
  <w:num w:numId="10">
    <w:abstractNumId w:val="14"/>
  </w:num>
  <w:num w:numId="11">
    <w:abstractNumId w:val="1"/>
  </w:num>
  <w:num w:numId="12">
    <w:abstractNumId w:val="8"/>
  </w:num>
  <w:num w:numId="13">
    <w:abstractNumId w:val="11"/>
  </w:num>
  <w:num w:numId="14">
    <w:abstractNumId w:val="4"/>
  </w:num>
  <w:num w:numId="15">
    <w:abstractNumId w:val="0"/>
  </w:num>
  <w:num w:numId="16">
    <w:abstractNumId w:val="15"/>
  </w:num>
  <w:num w:numId="17">
    <w:abstractNumId w:val="2"/>
  </w:num>
  <w:num w:numId="18">
    <w:abstractNumId w:val="5"/>
  </w:num>
  <w:num w:numId="19">
    <w:abstractNumId w:val="23"/>
  </w:num>
  <w:num w:numId="20">
    <w:abstractNumId w:val="12"/>
  </w:num>
  <w:num w:numId="21">
    <w:abstractNumId w:val="1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2"/>
  </w:num>
  <w:num w:numId="27">
    <w:abstractNumId w:val="7"/>
  </w:num>
  <w:num w:numId="2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0C1A"/>
    <w:rsid w:val="000016A9"/>
    <w:rsid w:val="0000198C"/>
    <w:rsid w:val="0000235A"/>
    <w:rsid w:val="00002AB3"/>
    <w:rsid w:val="0000315A"/>
    <w:rsid w:val="00007A8A"/>
    <w:rsid w:val="00010C36"/>
    <w:rsid w:val="00011036"/>
    <w:rsid w:val="00011582"/>
    <w:rsid w:val="00011719"/>
    <w:rsid w:val="00012472"/>
    <w:rsid w:val="00012ECA"/>
    <w:rsid w:val="000135F5"/>
    <w:rsid w:val="00014154"/>
    <w:rsid w:val="000151B0"/>
    <w:rsid w:val="00015690"/>
    <w:rsid w:val="000163B0"/>
    <w:rsid w:val="000164E7"/>
    <w:rsid w:val="00016A29"/>
    <w:rsid w:val="00017361"/>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06"/>
    <w:rsid w:val="00035959"/>
    <w:rsid w:val="00036AC3"/>
    <w:rsid w:val="000370C1"/>
    <w:rsid w:val="00037177"/>
    <w:rsid w:val="00041206"/>
    <w:rsid w:val="0004133B"/>
    <w:rsid w:val="00041773"/>
    <w:rsid w:val="00041C72"/>
    <w:rsid w:val="0004277D"/>
    <w:rsid w:val="00042D10"/>
    <w:rsid w:val="00045769"/>
    <w:rsid w:val="00045AAD"/>
    <w:rsid w:val="00045BF1"/>
    <w:rsid w:val="00045EC8"/>
    <w:rsid w:val="00046211"/>
    <w:rsid w:val="000467C5"/>
    <w:rsid w:val="0004686A"/>
    <w:rsid w:val="000468E2"/>
    <w:rsid w:val="00046A5A"/>
    <w:rsid w:val="00047352"/>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299"/>
    <w:rsid w:val="000616D2"/>
    <w:rsid w:val="00061822"/>
    <w:rsid w:val="00061C91"/>
    <w:rsid w:val="000627CB"/>
    <w:rsid w:val="00062AC3"/>
    <w:rsid w:val="00064750"/>
    <w:rsid w:val="00064822"/>
    <w:rsid w:val="00064B95"/>
    <w:rsid w:val="00067876"/>
    <w:rsid w:val="000707DA"/>
    <w:rsid w:val="0007139C"/>
    <w:rsid w:val="00071E04"/>
    <w:rsid w:val="000724A1"/>
    <w:rsid w:val="000725E7"/>
    <w:rsid w:val="00072D85"/>
    <w:rsid w:val="00072DFF"/>
    <w:rsid w:val="00073249"/>
    <w:rsid w:val="00073D21"/>
    <w:rsid w:val="00076F07"/>
    <w:rsid w:val="00077456"/>
    <w:rsid w:val="000800AC"/>
    <w:rsid w:val="000802B8"/>
    <w:rsid w:val="00080AE2"/>
    <w:rsid w:val="00080FB9"/>
    <w:rsid w:val="000814E7"/>
    <w:rsid w:val="000820A1"/>
    <w:rsid w:val="00082B75"/>
    <w:rsid w:val="00084133"/>
    <w:rsid w:val="00084FD5"/>
    <w:rsid w:val="00085353"/>
    <w:rsid w:val="0008542A"/>
    <w:rsid w:val="00085FE0"/>
    <w:rsid w:val="00086A19"/>
    <w:rsid w:val="000877FD"/>
    <w:rsid w:val="00087F83"/>
    <w:rsid w:val="00090B48"/>
    <w:rsid w:val="00091087"/>
    <w:rsid w:val="00091EC6"/>
    <w:rsid w:val="0009430C"/>
    <w:rsid w:val="0009460C"/>
    <w:rsid w:val="000946B6"/>
    <w:rsid w:val="00094CAC"/>
    <w:rsid w:val="000957B1"/>
    <w:rsid w:val="000963FE"/>
    <w:rsid w:val="0009723C"/>
    <w:rsid w:val="000A0571"/>
    <w:rsid w:val="000A0D7B"/>
    <w:rsid w:val="000A13A2"/>
    <w:rsid w:val="000A149C"/>
    <w:rsid w:val="000A1909"/>
    <w:rsid w:val="000A1E37"/>
    <w:rsid w:val="000A1FE4"/>
    <w:rsid w:val="000A2B59"/>
    <w:rsid w:val="000A379E"/>
    <w:rsid w:val="000A5102"/>
    <w:rsid w:val="000A53BC"/>
    <w:rsid w:val="000A5B70"/>
    <w:rsid w:val="000A65BF"/>
    <w:rsid w:val="000A66BE"/>
    <w:rsid w:val="000A69FC"/>
    <w:rsid w:val="000A6A59"/>
    <w:rsid w:val="000A736A"/>
    <w:rsid w:val="000A748D"/>
    <w:rsid w:val="000A77C3"/>
    <w:rsid w:val="000A77ED"/>
    <w:rsid w:val="000B1010"/>
    <w:rsid w:val="000B3189"/>
    <w:rsid w:val="000B3936"/>
    <w:rsid w:val="000B48D4"/>
    <w:rsid w:val="000B5449"/>
    <w:rsid w:val="000B5D79"/>
    <w:rsid w:val="000B70D0"/>
    <w:rsid w:val="000B76F6"/>
    <w:rsid w:val="000C05FA"/>
    <w:rsid w:val="000C09CB"/>
    <w:rsid w:val="000C0FB1"/>
    <w:rsid w:val="000C10B9"/>
    <w:rsid w:val="000C210B"/>
    <w:rsid w:val="000C4A8E"/>
    <w:rsid w:val="000C555C"/>
    <w:rsid w:val="000C5A04"/>
    <w:rsid w:val="000C7031"/>
    <w:rsid w:val="000C793D"/>
    <w:rsid w:val="000D020C"/>
    <w:rsid w:val="000D0C47"/>
    <w:rsid w:val="000D0CA8"/>
    <w:rsid w:val="000D0E62"/>
    <w:rsid w:val="000D17AB"/>
    <w:rsid w:val="000D238A"/>
    <w:rsid w:val="000D31BC"/>
    <w:rsid w:val="000D466E"/>
    <w:rsid w:val="000D520D"/>
    <w:rsid w:val="000D5248"/>
    <w:rsid w:val="000D5C91"/>
    <w:rsid w:val="000D5C96"/>
    <w:rsid w:val="000D5CC0"/>
    <w:rsid w:val="000D653E"/>
    <w:rsid w:val="000E2013"/>
    <w:rsid w:val="000E33E8"/>
    <w:rsid w:val="000E41A9"/>
    <w:rsid w:val="000E48E7"/>
    <w:rsid w:val="000E5A4F"/>
    <w:rsid w:val="000E5EA5"/>
    <w:rsid w:val="000E6BDE"/>
    <w:rsid w:val="000E7F64"/>
    <w:rsid w:val="000F1A4E"/>
    <w:rsid w:val="000F1EFE"/>
    <w:rsid w:val="000F2D38"/>
    <w:rsid w:val="000F2FC0"/>
    <w:rsid w:val="000F483B"/>
    <w:rsid w:val="000F56A3"/>
    <w:rsid w:val="000F5EE2"/>
    <w:rsid w:val="000F6621"/>
    <w:rsid w:val="000F75C4"/>
    <w:rsid w:val="000F760A"/>
    <w:rsid w:val="000F7F2F"/>
    <w:rsid w:val="00100767"/>
    <w:rsid w:val="00100A1D"/>
    <w:rsid w:val="001012FE"/>
    <w:rsid w:val="0010133F"/>
    <w:rsid w:val="00102ADC"/>
    <w:rsid w:val="00103B78"/>
    <w:rsid w:val="0010528C"/>
    <w:rsid w:val="001054A7"/>
    <w:rsid w:val="001064DB"/>
    <w:rsid w:val="0010675E"/>
    <w:rsid w:val="0010722C"/>
    <w:rsid w:val="00107AF5"/>
    <w:rsid w:val="00110238"/>
    <w:rsid w:val="00110306"/>
    <w:rsid w:val="00110A12"/>
    <w:rsid w:val="001115B4"/>
    <w:rsid w:val="00112711"/>
    <w:rsid w:val="00112B02"/>
    <w:rsid w:val="00112B9A"/>
    <w:rsid w:val="00112E18"/>
    <w:rsid w:val="0011338C"/>
    <w:rsid w:val="001144B3"/>
    <w:rsid w:val="0011537F"/>
    <w:rsid w:val="00116640"/>
    <w:rsid w:val="0011671E"/>
    <w:rsid w:val="00116F5F"/>
    <w:rsid w:val="001174EC"/>
    <w:rsid w:val="00117A22"/>
    <w:rsid w:val="00117E42"/>
    <w:rsid w:val="0012006D"/>
    <w:rsid w:val="0012018D"/>
    <w:rsid w:val="00120651"/>
    <w:rsid w:val="00121EBE"/>
    <w:rsid w:val="00122A01"/>
    <w:rsid w:val="00122C7C"/>
    <w:rsid w:val="00122D83"/>
    <w:rsid w:val="001248A0"/>
    <w:rsid w:val="00125714"/>
    <w:rsid w:val="0012592B"/>
    <w:rsid w:val="0012670D"/>
    <w:rsid w:val="001267F8"/>
    <w:rsid w:val="00127D56"/>
    <w:rsid w:val="00130B1C"/>
    <w:rsid w:val="00130C63"/>
    <w:rsid w:val="001318D2"/>
    <w:rsid w:val="00132306"/>
    <w:rsid w:val="00132899"/>
    <w:rsid w:val="00132E9A"/>
    <w:rsid w:val="0013327A"/>
    <w:rsid w:val="00133B79"/>
    <w:rsid w:val="0013492B"/>
    <w:rsid w:val="001354C7"/>
    <w:rsid w:val="001358E8"/>
    <w:rsid w:val="00136014"/>
    <w:rsid w:val="001374A0"/>
    <w:rsid w:val="00137B93"/>
    <w:rsid w:val="001402F2"/>
    <w:rsid w:val="00140A4D"/>
    <w:rsid w:val="00140D44"/>
    <w:rsid w:val="001415F8"/>
    <w:rsid w:val="0014188A"/>
    <w:rsid w:val="0014190B"/>
    <w:rsid w:val="00143222"/>
    <w:rsid w:val="00143783"/>
    <w:rsid w:val="00144239"/>
    <w:rsid w:val="00144537"/>
    <w:rsid w:val="00144FED"/>
    <w:rsid w:val="00145FFA"/>
    <w:rsid w:val="00146524"/>
    <w:rsid w:val="00146A0A"/>
    <w:rsid w:val="00146E2E"/>
    <w:rsid w:val="00147163"/>
    <w:rsid w:val="00147864"/>
    <w:rsid w:val="00147BFE"/>
    <w:rsid w:val="0015179D"/>
    <w:rsid w:val="00152AB0"/>
    <w:rsid w:val="00152EE8"/>
    <w:rsid w:val="0015466E"/>
    <w:rsid w:val="00155137"/>
    <w:rsid w:val="001565C9"/>
    <w:rsid w:val="0015798B"/>
    <w:rsid w:val="00157C5A"/>
    <w:rsid w:val="00157E3F"/>
    <w:rsid w:val="00162712"/>
    <w:rsid w:val="00162F8F"/>
    <w:rsid w:val="001632E2"/>
    <w:rsid w:val="00163D29"/>
    <w:rsid w:val="001648EE"/>
    <w:rsid w:val="00164B5F"/>
    <w:rsid w:val="00164B65"/>
    <w:rsid w:val="0016539F"/>
    <w:rsid w:val="00166794"/>
    <w:rsid w:val="00166837"/>
    <w:rsid w:val="00166E88"/>
    <w:rsid w:val="00167CCF"/>
    <w:rsid w:val="00170049"/>
    <w:rsid w:val="00170323"/>
    <w:rsid w:val="00170A40"/>
    <w:rsid w:val="0017146D"/>
    <w:rsid w:val="00172B01"/>
    <w:rsid w:val="00173E25"/>
    <w:rsid w:val="00174F0B"/>
    <w:rsid w:val="00174F63"/>
    <w:rsid w:val="00175585"/>
    <w:rsid w:val="00176DE7"/>
    <w:rsid w:val="001775DF"/>
    <w:rsid w:val="001810C5"/>
    <w:rsid w:val="00181DC0"/>
    <w:rsid w:val="00182061"/>
    <w:rsid w:val="0018296A"/>
    <w:rsid w:val="0018422E"/>
    <w:rsid w:val="00184242"/>
    <w:rsid w:val="001850D6"/>
    <w:rsid w:val="00186391"/>
    <w:rsid w:val="00186971"/>
    <w:rsid w:val="0018788D"/>
    <w:rsid w:val="001878A8"/>
    <w:rsid w:val="00187D26"/>
    <w:rsid w:val="00190E6B"/>
    <w:rsid w:val="001914D3"/>
    <w:rsid w:val="001927B1"/>
    <w:rsid w:val="00192AFF"/>
    <w:rsid w:val="00192E24"/>
    <w:rsid w:val="0019358B"/>
    <w:rsid w:val="0019484F"/>
    <w:rsid w:val="001964AF"/>
    <w:rsid w:val="00196F89"/>
    <w:rsid w:val="00197168"/>
    <w:rsid w:val="00197318"/>
    <w:rsid w:val="00197709"/>
    <w:rsid w:val="001979C5"/>
    <w:rsid w:val="00197B63"/>
    <w:rsid w:val="001A04D3"/>
    <w:rsid w:val="001A0524"/>
    <w:rsid w:val="001A0723"/>
    <w:rsid w:val="001A138D"/>
    <w:rsid w:val="001A1C63"/>
    <w:rsid w:val="001A2433"/>
    <w:rsid w:val="001A339A"/>
    <w:rsid w:val="001A3A30"/>
    <w:rsid w:val="001A3C17"/>
    <w:rsid w:val="001A46C9"/>
    <w:rsid w:val="001A4753"/>
    <w:rsid w:val="001A4764"/>
    <w:rsid w:val="001A513D"/>
    <w:rsid w:val="001A5277"/>
    <w:rsid w:val="001A61D5"/>
    <w:rsid w:val="001B0EFF"/>
    <w:rsid w:val="001B26AA"/>
    <w:rsid w:val="001B2C30"/>
    <w:rsid w:val="001B53A0"/>
    <w:rsid w:val="001B5F70"/>
    <w:rsid w:val="001B6885"/>
    <w:rsid w:val="001C0C2E"/>
    <w:rsid w:val="001C13B1"/>
    <w:rsid w:val="001C16B6"/>
    <w:rsid w:val="001C1C2A"/>
    <w:rsid w:val="001C1FFF"/>
    <w:rsid w:val="001C3909"/>
    <w:rsid w:val="001C5159"/>
    <w:rsid w:val="001C572C"/>
    <w:rsid w:val="001C5D12"/>
    <w:rsid w:val="001C67B0"/>
    <w:rsid w:val="001C6E0A"/>
    <w:rsid w:val="001C79FA"/>
    <w:rsid w:val="001D1C26"/>
    <w:rsid w:val="001D1EF8"/>
    <w:rsid w:val="001D2662"/>
    <w:rsid w:val="001D3EEA"/>
    <w:rsid w:val="001D4B21"/>
    <w:rsid w:val="001D4C77"/>
    <w:rsid w:val="001D5DEC"/>
    <w:rsid w:val="001D6548"/>
    <w:rsid w:val="001E0EE9"/>
    <w:rsid w:val="001E18B8"/>
    <w:rsid w:val="001E2813"/>
    <w:rsid w:val="001E35AC"/>
    <w:rsid w:val="001E61B1"/>
    <w:rsid w:val="001E69E2"/>
    <w:rsid w:val="001E6A48"/>
    <w:rsid w:val="001E7B9E"/>
    <w:rsid w:val="001E7EE1"/>
    <w:rsid w:val="001F0B43"/>
    <w:rsid w:val="001F2F13"/>
    <w:rsid w:val="001F33D2"/>
    <w:rsid w:val="001F3453"/>
    <w:rsid w:val="001F39CE"/>
    <w:rsid w:val="001F3B5D"/>
    <w:rsid w:val="001F4083"/>
    <w:rsid w:val="001F4366"/>
    <w:rsid w:val="001F5F95"/>
    <w:rsid w:val="001F61FC"/>
    <w:rsid w:val="001F7D03"/>
    <w:rsid w:val="00200562"/>
    <w:rsid w:val="00200B51"/>
    <w:rsid w:val="00202556"/>
    <w:rsid w:val="002029CB"/>
    <w:rsid w:val="002031F3"/>
    <w:rsid w:val="0020367C"/>
    <w:rsid w:val="0020415E"/>
    <w:rsid w:val="00204293"/>
    <w:rsid w:val="00204787"/>
    <w:rsid w:val="00204958"/>
    <w:rsid w:val="00205C21"/>
    <w:rsid w:val="002077BE"/>
    <w:rsid w:val="0021022A"/>
    <w:rsid w:val="00210FA9"/>
    <w:rsid w:val="00210FED"/>
    <w:rsid w:val="00211AB6"/>
    <w:rsid w:val="00212171"/>
    <w:rsid w:val="00212683"/>
    <w:rsid w:val="002126C6"/>
    <w:rsid w:val="002128E9"/>
    <w:rsid w:val="00212D39"/>
    <w:rsid w:val="0021369F"/>
    <w:rsid w:val="00213BA0"/>
    <w:rsid w:val="00213FF6"/>
    <w:rsid w:val="002144D4"/>
    <w:rsid w:val="0021496E"/>
    <w:rsid w:val="00215985"/>
    <w:rsid w:val="00215F3E"/>
    <w:rsid w:val="00216060"/>
    <w:rsid w:val="0021607D"/>
    <w:rsid w:val="00216355"/>
    <w:rsid w:val="002166E0"/>
    <w:rsid w:val="0021700D"/>
    <w:rsid w:val="002179AC"/>
    <w:rsid w:val="0022087B"/>
    <w:rsid w:val="002210A4"/>
    <w:rsid w:val="002217BA"/>
    <w:rsid w:val="00221CE1"/>
    <w:rsid w:val="00222D9F"/>
    <w:rsid w:val="0022359C"/>
    <w:rsid w:val="002239FD"/>
    <w:rsid w:val="0022451E"/>
    <w:rsid w:val="002246BC"/>
    <w:rsid w:val="00225357"/>
    <w:rsid w:val="0022540B"/>
    <w:rsid w:val="00225A64"/>
    <w:rsid w:val="00225AB2"/>
    <w:rsid w:val="00225CEA"/>
    <w:rsid w:val="00225D53"/>
    <w:rsid w:val="00225EA5"/>
    <w:rsid w:val="00226E61"/>
    <w:rsid w:val="00230449"/>
    <w:rsid w:val="00230637"/>
    <w:rsid w:val="00230E45"/>
    <w:rsid w:val="002310A0"/>
    <w:rsid w:val="00231B40"/>
    <w:rsid w:val="00232071"/>
    <w:rsid w:val="002324E9"/>
    <w:rsid w:val="00232983"/>
    <w:rsid w:val="002340B2"/>
    <w:rsid w:val="002345FF"/>
    <w:rsid w:val="00234D76"/>
    <w:rsid w:val="00234E4B"/>
    <w:rsid w:val="00235620"/>
    <w:rsid w:val="002366A2"/>
    <w:rsid w:val="00237428"/>
    <w:rsid w:val="0023784D"/>
    <w:rsid w:val="00237F61"/>
    <w:rsid w:val="00240026"/>
    <w:rsid w:val="002419CB"/>
    <w:rsid w:val="00241C95"/>
    <w:rsid w:val="00242056"/>
    <w:rsid w:val="00243AA0"/>
    <w:rsid w:val="00244798"/>
    <w:rsid w:val="00244FB1"/>
    <w:rsid w:val="0024535A"/>
    <w:rsid w:val="00245A29"/>
    <w:rsid w:val="002466A2"/>
    <w:rsid w:val="0024739F"/>
    <w:rsid w:val="002479E3"/>
    <w:rsid w:val="00247FDA"/>
    <w:rsid w:val="00250DF8"/>
    <w:rsid w:val="002519B8"/>
    <w:rsid w:val="00252174"/>
    <w:rsid w:val="00253FE4"/>
    <w:rsid w:val="002545BF"/>
    <w:rsid w:val="002558F4"/>
    <w:rsid w:val="00257C90"/>
    <w:rsid w:val="00260323"/>
    <w:rsid w:val="00261001"/>
    <w:rsid w:val="00261BB3"/>
    <w:rsid w:val="00261DA1"/>
    <w:rsid w:val="002632B3"/>
    <w:rsid w:val="00264510"/>
    <w:rsid w:val="002651CA"/>
    <w:rsid w:val="0026568D"/>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429B"/>
    <w:rsid w:val="0028727E"/>
    <w:rsid w:val="002904F9"/>
    <w:rsid w:val="0029059C"/>
    <w:rsid w:val="00292A5A"/>
    <w:rsid w:val="00292CBE"/>
    <w:rsid w:val="00293DE8"/>
    <w:rsid w:val="002940F2"/>
    <w:rsid w:val="00297584"/>
    <w:rsid w:val="002A0194"/>
    <w:rsid w:val="002A0C6D"/>
    <w:rsid w:val="002A13C4"/>
    <w:rsid w:val="002A18AF"/>
    <w:rsid w:val="002A3218"/>
    <w:rsid w:val="002A3A9C"/>
    <w:rsid w:val="002A48BE"/>
    <w:rsid w:val="002A599E"/>
    <w:rsid w:val="002A60D5"/>
    <w:rsid w:val="002A65F6"/>
    <w:rsid w:val="002A6A1F"/>
    <w:rsid w:val="002A6CC3"/>
    <w:rsid w:val="002A7E83"/>
    <w:rsid w:val="002B07E8"/>
    <w:rsid w:val="002B085C"/>
    <w:rsid w:val="002B2754"/>
    <w:rsid w:val="002B2A2E"/>
    <w:rsid w:val="002B3565"/>
    <w:rsid w:val="002B4124"/>
    <w:rsid w:val="002B42CB"/>
    <w:rsid w:val="002B45B9"/>
    <w:rsid w:val="002B4B37"/>
    <w:rsid w:val="002B55D1"/>
    <w:rsid w:val="002B7DDA"/>
    <w:rsid w:val="002C125D"/>
    <w:rsid w:val="002C42B6"/>
    <w:rsid w:val="002C47ED"/>
    <w:rsid w:val="002C4AD4"/>
    <w:rsid w:val="002C52FD"/>
    <w:rsid w:val="002C58E2"/>
    <w:rsid w:val="002C6CCC"/>
    <w:rsid w:val="002C7827"/>
    <w:rsid w:val="002C7942"/>
    <w:rsid w:val="002C7CC7"/>
    <w:rsid w:val="002D0ECC"/>
    <w:rsid w:val="002D1360"/>
    <w:rsid w:val="002D141D"/>
    <w:rsid w:val="002D1A38"/>
    <w:rsid w:val="002D2284"/>
    <w:rsid w:val="002D28FF"/>
    <w:rsid w:val="002D299F"/>
    <w:rsid w:val="002D2A33"/>
    <w:rsid w:val="002D30A6"/>
    <w:rsid w:val="002D3714"/>
    <w:rsid w:val="002D373C"/>
    <w:rsid w:val="002D5424"/>
    <w:rsid w:val="002D5825"/>
    <w:rsid w:val="002D59A8"/>
    <w:rsid w:val="002D611F"/>
    <w:rsid w:val="002D6F04"/>
    <w:rsid w:val="002D7120"/>
    <w:rsid w:val="002D77C8"/>
    <w:rsid w:val="002E2E98"/>
    <w:rsid w:val="002E3AC8"/>
    <w:rsid w:val="002E3C8D"/>
    <w:rsid w:val="002E41BF"/>
    <w:rsid w:val="002E5468"/>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24"/>
    <w:rsid w:val="002F6F9C"/>
    <w:rsid w:val="002F78D9"/>
    <w:rsid w:val="002F7E3E"/>
    <w:rsid w:val="00300E89"/>
    <w:rsid w:val="00300FA7"/>
    <w:rsid w:val="0030150B"/>
    <w:rsid w:val="003019E4"/>
    <w:rsid w:val="0030255D"/>
    <w:rsid w:val="00302998"/>
    <w:rsid w:val="00303717"/>
    <w:rsid w:val="00305279"/>
    <w:rsid w:val="003071F9"/>
    <w:rsid w:val="00307227"/>
    <w:rsid w:val="00307663"/>
    <w:rsid w:val="00307CC8"/>
    <w:rsid w:val="00307E34"/>
    <w:rsid w:val="003104E9"/>
    <w:rsid w:val="0031056C"/>
    <w:rsid w:val="003105D0"/>
    <w:rsid w:val="00310962"/>
    <w:rsid w:val="00310FD7"/>
    <w:rsid w:val="003116A6"/>
    <w:rsid w:val="003118CB"/>
    <w:rsid w:val="00311E13"/>
    <w:rsid w:val="003122CE"/>
    <w:rsid w:val="00313794"/>
    <w:rsid w:val="00314295"/>
    <w:rsid w:val="00314AE4"/>
    <w:rsid w:val="00314DFE"/>
    <w:rsid w:val="00315002"/>
    <w:rsid w:val="00316FED"/>
    <w:rsid w:val="00317016"/>
    <w:rsid w:val="00317266"/>
    <w:rsid w:val="00317364"/>
    <w:rsid w:val="003177DB"/>
    <w:rsid w:val="00317CE0"/>
    <w:rsid w:val="00320D05"/>
    <w:rsid w:val="00321AA3"/>
    <w:rsid w:val="00321CF1"/>
    <w:rsid w:val="00322C0C"/>
    <w:rsid w:val="00323478"/>
    <w:rsid w:val="003237CD"/>
    <w:rsid w:val="00323895"/>
    <w:rsid w:val="003244AD"/>
    <w:rsid w:val="003253DA"/>
    <w:rsid w:val="00325DC9"/>
    <w:rsid w:val="00326113"/>
    <w:rsid w:val="00326130"/>
    <w:rsid w:val="00326714"/>
    <w:rsid w:val="00330339"/>
    <w:rsid w:val="003306A9"/>
    <w:rsid w:val="003306E2"/>
    <w:rsid w:val="003309BD"/>
    <w:rsid w:val="00330C9F"/>
    <w:rsid w:val="00330E0C"/>
    <w:rsid w:val="003311D6"/>
    <w:rsid w:val="00331A87"/>
    <w:rsid w:val="003326D1"/>
    <w:rsid w:val="00333BE8"/>
    <w:rsid w:val="0033477F"/>
    <w:rsid w:val="00334B20"/>
    <w:rsid w:val="00335541"/>
    <w:rsid w:val="0033557D"/>
    <w:rsid w:val="0033731A"/>
    <w:rsid w:val="00337364"/>
    <w:rsid w:val="003375F6"/>
    <w:rsid w:val="00337702"/>
    <w:rsid w:val="0034052A"/>
    <w:rsid w:val="00341023"/>
    <w:rsid w:val="003411ED"/>
    <w:rsid w:val="00341748"/>
    <w:rsid w:val="003417A2"/>
    <w:rsid w:val="003429D1"/>
    <w:rsid w:val="00342F86"/>
    <w:rsid w:val="00343990"/>
    <w:rsid w:val="00343A9B"/>
    <w:rsid w:val="00343B0D"/>
    <w:rsid w:val="00343F09"/>
    <w:rsid w:val="003441A6"/>
    <w:rsid w:val="003457AF"/>
    <w:rsid w:val="00345D0F"/>
    <w:rsid w:val="0034686F"/>
    <w:rsid w:val="003472B3"/>
    <w:rsid w:val="003474AE"/>
    <w:rsid w:val="00347A9B"/>
    <w:rsid w:val="003500D5"/>
    <w:rsid w:val="00350E15"/>
    <w:rsid w:val="00351895"/>
    <w:rsid w:val="003528EB"/>
    <w:rsid w:val="003532D0"/>
    <w:rsid w:val="0035644B"/>
    <w:rsid w:val="00356B99"/>
    <w:rsid w:val="003576CB"/>
    <w:rsid w:val="003577BB"/>
    <w:rsid w:val="0036054B"/>
    <w:rsid w:val="0036073F"/>
    <w:rsid w:val="00360A7E"/>
    <w:rsid w:val="003619B2"/>
    <w:rsid w:val="00361EC5"/>
    <w:rsid w:val="003622BF"/>
    <w:rsid w:val="0036235C"/>
    <w:rsid w:val="00362F9C"/>
    <w:rsid w:val="00362FE6"/>
    <w:rsid w:val="00363F05"/>
    <w:rsid w:val="003641BA"/>
    <w:rsid w:val="003645D3"/>
    <w:rsid w:val="00364627"/>
    <w:rsid w:val="00364A9B"/>
    <w:rsid w:val="00365E82"/>
    <w:rsid w:val="00367D5E"/>
    <w:rsid w:val="00370D40"/>
    <w:rsid w:val="003713DA"/>
    <w:rsid w:val="003718D7"/>
    <w:rsid w:val="003721B2"/>
    <w:rsid w:val="0037475B"/>
    <w:rsid w:val="00374B46"/>
    <w:rsid w:val="00375C69"/>
    <w:rsid w:val="003773A4"/>
    <w:rsid w:val="00377556"/>
    <w:rsid w:val="00380950"/>
    <w:rsid w:val="00380B6F"/>
    <w:rsid w:val="003819B3"/>
    <w:rsid w:val="00382CF1"/>
    <w:rsid w:val="003830A0"/>
    <w:rsid w:val="0038315E"/>
    <w:rsid w:val="00383318"/>
    <w:rsid w:val="0038394F"/>
    <w:rsid w:val="00383C5E"/>
    <w:rsid w:val="003848C2"/>
    <w:rsid w:val="003851DF"/>
    <w:rsid w:val="00387B0E"/>
    <w:rsid w:val="00387DC9"/>
    <w:rsid w:val="0039023B"/>
    <w:rsid w:val="003909DD"/>
    <w:rsid w:val="00392447"/>
    <w:rsid w:val="00392942"/>
    <w:rsid w:val="00392F92"/>
    <w:rsid w:val="00393B59"/>
    <w:rsid w:val="00393B71"/>
    <w:rsid w:val="00393DF8"/>
    <w:rsid w:val="00394886"/>
    <w:rsid w:val="00395D7D"/>
    <w:rsid w:val="00396732"/>
    <w:rsid w:val="003967C2"/>
    <w:rsid w:val="00396885"/>
    <w:rsid w:val="003A00C8"/>
    <w:rsid w:val="003A082A"/>
    <w:rsid w:val="003A0FAB"/>
    <w:rsid w:val="003A11ED"/>
    <w:rsid w:val="003A1261"/>
    <w:rsid w:val="003A23D8"/>
    <w:rsid w:val="003A2508"/>
    <w:rsid w:val="003A320E"/>
    <w:rsid w:val="003A345B"/>
    <w:rsid w:val="003A398B"/>
    <w:rsid w:val="003A3B6F"/>
    <w:rsid w:val="003A3E6E"/>
    <w:rsid w:val="003A46C7"/>
    <w:rsid w:val="003A4A94"/>
    <w:rsid w:val="003A4C79"/>
    <w:rsid w:val="003A4DFA"/>
    <w:rsid w:val="003A5572"/>
    <w:rsid w:val="003A60AD"/>
    <w:rsid w:val="003A6A5A"/>
    <w:rsid w:val="003A6BAD"/>
    <w:rsid w:val="003A75F1"/>
    <w:rsid w:val="003B1589"/>
    <w:rsid w:val="003B200A"/>
    <w:rsid w:val="003B47BC"/>
    <w:rsid w:val="003B52C9"/>
    <w:rsid w:val="003B54D5"/>
    <w:rsid w:val="003B55AD"/>
    <w:rsid w:val="003B59CC"/>
    <w:rsid w:val="003B5E27"/>
    <w:rsid w:val="003B6D26"/>
    <w:rsid w:val="003B6E14"/>
    <w:rsid w:val="003B7403"/>
    <w:rsid w:val="003B7543"/>
    <w:rsid w:val="003B7A7B"/>
    <w:rsid w:val="003C0117"/>
    <w:rsid w:val="003C06C5"/>
    <w:rsid w:val="003C0E06"/>
    <w:rsid w:val="003C2FC2"/>
    <w:rsid w:val="003C665B"/>
    <w:rsid w:val="003C66EF"/>
    <w:rsid w:val="003C7282"/>
    <w:rsid w:val="003C7289"/>
    <w:rsid w:val="003D04B3"/>
    <w:rsid w:val="003D1343"/>
    <w:rsid w:val="003D1971"/>
    <w:rsid w:val="003D1F8A"/>
    <w:rsid w:val="003D210D"/>
    <w:rsid w:val="003D2BDA"/>
    <w:rsid w:val="003D4544"/>
    <w:rsid w:val="003D46D0"/>
    <w:rsid w:val="003D56B9"/>
    <w:rsid w:val="003D58A9"/>
    <w:rsid w:val="003D5EE4"/>
    <w:rsid w:val="003D71A6"/>
    <w:rsid w:val="003D7850"/>
    <w:rsid w:val="003E0B0F"/>
    <w:rsid w:val="003E167A"/>
    <w:rsid w:val="003E16A8"/>
    <w:rsid w:val="003E1DF9"/>
    <w:rsid w:val="003E2043"/>
    <w:rsid w:val="003E2871"/>
    <w:rsid w:val="003E2B5B"/>
    <w:rsid w:val="003E3BCD"/>
    <w:rsid w:val="003E3DB3"/>
    <w:rsid w:val="003E4506"/>
    <w:rsid w:val="003E4742"/>
    <w:rsid w:val="003E562F"/>
    <w:rsid w:val="003E64F3"/>
    <w:rsid w:val="003E6C90"/>
    <w:rsid w:val="003E6F9D"/>
    <w:rsid w:val="003E720E"/>
    <w:rsid w:val="003F1143"/>
    <w:rsid w:val="003F11BF"/>
    <w:rsid w:val="003F125C"/>
    <w:rsid w:val="003F15DB"/>
    <w:rsid w:val="003F2702"/>
    <w:rsid w:val="003F380A"/>
    <w:rsid w:val="003F3908"/>
    <w:rsid w:val="003F4B66"/>
    <w:rsid w:val="003F4D90"/>
    <w:rsid w:val="003F66C9"/>
    <w:rsid w:val="003F6762"/>
    <w:rsid w:val="003F70CA"/>
    <w:rsid w:val="003F729E"/>
    <w:rsid w:val="00401147"/>
    <w:rsid w:val="00401963"/>
    <w:rsid w:val="0040278D"/>
    <w:rsid w:val="00402AAD"/>
    <w:rsid w:val="00402AB0"/>
    <w:rsid w:val="00402BF1"/>
    <w:rsid w:val="00402C25"/>
    <w:rsid w:val="00403031"/>
    <w:rsid w:val="00403F78"/>
    <w:rsid w:val="004042C9"/>
    <w:rsid w:val="0040489F"/>
    <w:rsid w:val="00407CCB"/>
    <w:rsid w:val="0041014C"/>
    <w:rsid w:val="0041020F"/>
    <w:rsid w:val="00410B83"/>
    <w:rsid w:val="00410CA2"/>
    <w:rsid w:val="004116A1"/>
    <w:rsid w:val="00411936"/>
    <w:rsid w:val="0041194F"/>
    <w:rsid w:val="004119DC"/>
    <w:rsid w:val="00412214"/>
    <w:rsid w:val="0041375E"/>
    <w:rsid w:val="0041620D"/>
    <w:rsid w:val="0041676A"/>
    <w:rsid w:val="00416BDB"/>
    <w:rsid w:val="0041703D"/>
    <w:rsid w:val="00417085"/>
    <w:rsid w:val="00417E0F"/>
    <w:rsid w:val="004205DB"/>
    <w:rsid w:val="00420646"/>
    <w:rsid w:val="0042068A"/>
    <w:rsid w:val="004211BA"/>
    <w:rsid w:val="00421799"/>
    <w:rsid w:val="00422367"/>
    <w:rsid w:val="00423404"/>
    <w:rsid w:val="004234F5"/>
    <w:rsid w:val="00424901"/>
    <w:rsid w:val="00424F11"/>
    <w:rsid w:val="00425948"/>
    <w:rsid w:val="00425956"/>
    <w:rsid w:val="00426D7C"/>
    <w:rsid w:val="00430BB9"/>
    <w:rsid w:val="004322BE"/>
    <w:rsid w:val="00432621"/>
    <w:rsid w:val="00432B72"/>
    <w:rsid w:val="00433016"/>
    <w:rsid w:val="004333EE"/>
    <w:rsid w:val="00433C27"/>
    <w:rsid w:val="004342F1"/>
    <w:rsid w:val="00434710"/>
    <w:rsid w:val="00434EB9"/>
    <w:rsid w:val="00435C67"/>
    <w:rsid w:val="00437A10"/>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B29"/>
    <w:rsid w:val="00457DE5"/>
    <w:rsid w:val="00460E8A"/>
    <w:rsid w:val="004617F0"/>
    <w:rsid w:val="00461B98"/>
    <w:rsid w:val="00464131"/>
    <w:rsid w:val="004655C4"/>
    <w:rsid w:val="0046566E"/>
    <w:rsid w:val="00466B5A"/>
    <w:rsid w:val="00466C21"/>
    <w:rsid w:val="0046701A"/>
    <w:rsid w:val="00467634"/>
    <w:rsid w:val="00467EB5"/>
    <w:rsid w:val="0047025A"/>
    <w:rsid w:val="0047344D"/>
    <w:rsid w:val="00473924"/>
    <w:rsid w:val="004739E8"/>
    <w:rsid w:val="00473A34"/>
    <w:rsid w:val="00473D11"/>
    <w:rsid w:val="00473F52"/>
    <w:rsid w:val="0047723B"/>
    <w:rsid w:val="004773D2"/>
    <w:rsid w:val="00477411"/>
    <w:rsid w:val="00477932"/>
    <w:rsid w:val="00477D31"/>
    <w:rsid w:val="00480BA2"/>
    <w:rsid w:val="00481A7B"/>
    <w:rsid w:val="00481D42"/>
    <w:rsid w:val="004823FB"/>
    <w:rsid w:val="0048344A"/>
    <w:rsid w:val="00483DB3"/>
    <w:rsid w:val="0048517E"/>
    <w:rsid w:val="00485348"/>
    <w:rsid w:val="00485C71"/>
    <w:rsid w:val="00485EEB"/>
    <w:rsid w:val="004864C3"/>
    <w:rsid w:val="00486806"/>
    <w:rsid w:val="00486C4E"/>
    <w:rsid w:val="00486EDD"/>
    <w:rsid w:val="004908CE"/>
    <w:rsid w:val="00491A61"/>
    <w:rsid w:val="00491C96"/>
    <w:rsid w:val="00491DC0"/>
    <w:rsid w:val="0049259B"/>
    <w:rsid w:val="004936B3"/>
    <w:rsid w:val="00493CB9"/>
    <w:rsid w:val="00493FF9"/>
    <w:rsid w:val="004945E4"/>
    <w:rsid w:val="004945E8"/>
    <w:rsid w:val="00494DFB"/>
    <w:rsid w:val="00496237"/>
    <w:rsid w:val="00496359"/>
    <w:rsid w:val="00496650"/>
    <w:rsid w:val="0049695F"/>
    <w:rsid w:val="00497031"/>
    <w:rsid w:val="0049787A"/>
    <w:rsid w:val="00497E8C"/>
    <w:rsid w:val="00497F63"/>
    <w:rsid w:val="004A00DC"/>
    <w:rsid w:val="004A14C2"/>
    <w:rsid w:val="004A1C29"/>
    <w:rsid w:val="004A2255"/>
    <w:rsid w:val="004A2BF5"/>
    <w:rsid w:val="004A393F"/>
    <w:rsid w:val="004A5B12"/>
    <w:rsid w:val="004A684B"/>
    <w:rsid w:val="004A6B0A"/>
    <w:rsid w:val="004B1D5D"/>
    <w:rsid w:val="004B2209"/>
    <w:rsid w:val="004B293C"/>
    <w:rsid w:val="004B2AEB"/>
    <w:rsid w:val="004B31A6"/>
    <w:rsid w:val="004B3B1A"/>
    <w:rsid w:val="004B40BF"/>
    <w:rsid w:val="004B40E5"/>
    <w:rsid w:val="004B491D"/>
    <w:rsid w:val="004B4EE3"/>
    <w:rsid w:val="004B57A3"/>
    <w:rsid w:val="004B5AC8"/>
    <w:rsid w:val="004B5CE6"/>
    <w:rsid w:val="004B607D"/>
    <w:rsid w:val="004B64D1"/>
    <w:rsid w:val="004B658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0E"/>
    <w:rsid w:val="004D4CCB"/>
    <w:rsid w:val="004D4DAD"/>
    <w:rsid w:val="004D515E"/>
    <w:rsid w:val="004D5BF4"/>
    <w:rsid w:val="004D5E35"/>
    <w:rsid w:val="004D60AB"/>
    <w:rsid w:val="004D6F1D"/>
    <w:rsid w:val="004D7916"/>
    <w:rsid w:val="004E0333"/>
    <w:rsid w:val="004E1166"/>
    <w:rsid w:val="004E1461"/>
    <w:rsid w:val="004E17C2"/>
    <w:rsid w:val="004E1BAF"/>
    <w:rsid w:val="004E2185"/>
    <w:rsid w:val="004E22C0"/>
    <w:rsid w:val="004E3E76"/>
    <w:rsid w:val="004E3E79"/>
    <w:rsid w:val="004E49CF"/>
    <w:rsid w:val="004E51D7"/>
    <w:rsid w:val="004E58F7"/>
    <w:rsid w:val="004E5A49"/>
    <w:rsid w:val="004E6834"/>
    <w:rsid w:val="004E6DBD"/>
    <w:rsid w:val="004E7AF3"/>
    <w:rsid w:val="004F19B4"/>
    <w:rsid w:val="004F1E04"/>
    <w:rsid w:val="004F384D"/>
    <w:rsid w:val="004F3C08"/>
    <w:rsid w:val="004F44C7"/>
    <w:rsid w:val="004F489F"/>
    <w:rsid w:val="004F48F8"/>
    <w:rsid w:val="004F4915"/>
    <w:rsid w:val="004F6261"/>
    <w:rsid w:val="004F65D2"/>
    <w:rsid w:val="004F766F"/>
    <w:rsid w:val="004F7944"/>
    <w:rsid w:val="004F7947"/>
    <w:rsid w:val="004F7BF5"/>
    <w:rsid w:val="005000D0"/>
    <w:rsid w:val="0050051A"/>
    <w:rsid w:val="0050087B"/>
    <w:rsid w:val="00500FB7"/>
    <w:rsid w:val="005010B6"/>
    <w:rsid w:val="005019F7"/>
    <w:rsid w:val="00501BB6"/>
    <w:rsid w:val="00502281"/>
    <w:rsid w:val="00502E82"/>
    <w:rsid w:val="005037B4"/>
    <w:rsid w:val="00503B21"/>
    <w:rsid w:val="00504B5E"/>
    <w:rsid w:val="00505B93"/>
    <w:rsid w:val="00505CFF"/>
    <w:rsid w:val="00506C2B"/>
    <w:rsid w:val="00506D30"/>
    <w:rsid w:val="0051069C"/>
    <w:rsid w:val="005114D1"/>
    <w:rsid w:val="00511BD2"/>
    <w:rsid w:val="00511CF5"/>
    <w:rsid w:val="005127DB"/>
    <w:rsid w:val="00512D32"/>
    <w:rsid w:val="00512F22"/>
    <w:rsid w:val="00513165"/>
    <w:rsid w:val="00514404"/>
    <w:rsid w:val="005147B2"/>
    <w:rsid w:val="00515872"/>
    <w:rsid w:val="005167B1"/>
    <w:rsid w:val="00517ACD"/>
    <w:rsid w:val="00517D50"/>
    <w:rsid w:val="00520B44"/>
    <w:rsid w:val="00521141"/>
    <w:rsid w:val="0052151F"/>
    <w:rsid w:val="005215EE"/>
    <w:rsid w:val="00521957"/>
    <w:rsid w:val="00521F9D"/>
    <w:rsid w:val="005221FA"/>
    <w:rsid w:val="00522396"/>
    <w:rsid w:val="00522BDB"/>
    <w:rsid w:val="00523BF4"/>
    <w:rsid w:val="00524CC5"/>
    <w:rsid w:val="005255E6"/>
    <w:rsid w:val="005255F2"/>
    <w:rsid w:val="00525B47"/>
    <w:rsid w:val="00525C72"/>
    <w:rsid w:val="00525F9D"/>
    <w:rsid w:val="00526172"/>
    <w:rsid w:val="00526369"/>
    <w:rsid w:val="005263C4"/>
    <w:rsid w:val="0052640A"/>
    <w:rsid w:val="00526E75"/>
    <w:rsid w:val="005273EF"/>
    <w:rsid w:val="00530E3B"/>
    <w:rsid w:val="00531016"/>
    <w:rsid w:val="005311FA"/>
    <w:rsid w:val="00532551"/>
    <w:rsid w:val="005329EA"/>
    <w:rsid w:val="005331EF"/>
    <w:rsid w:val="0053513D"/>
    <w:rsid w:val="00535518"/>
    <w:rsid w:val="0053561F"/>
    <w:rsid w:val="005357C5"/>
    <w:rsid w:val="005357EB"/>
    <w:rsid w:val="00540029"/>
    <w:rsid w:val="00542701"/>
    <w:rsid w:val="00542B3A"/>
    <w:rsid w:val="00544EC9"/>
    <w:rsid w:val="00545C7C"/>
    <w:rsid w:val="00545E6A"/>
    <w:rsid w:val="00546F8A"/>
    <w:rsid w:val="00547EE4"/>
    <w:rsid w:val="00550F81"/>
    <w:rsid w:val="00551714"/>
    <w:rsid w:val="005520BF"/>
    <w:rsid w:val="005527B6"/>
    <w:rsid w:val="00554431"/>
    <w:rsid w:val="00555C32"/>
    <w:rsid w:val="0055610A"/>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5F91"/>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299"/>
    <w:rsid w:val="00590BB3"/>
    <w:rsid w:val="00590EDA"/>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290"/>
    <w:rsid w:val="005A350D"/>
    <w:rsid w:val="005A3513"/>
    <w:rsid w:val="005A3BD7"/>
    <w:rsid w:val="005A51E1"/>
    <w:rsid w:val="005A60BC"/>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6053"/>
    <w:rsid w:val="005B7C5D"/>
    <w:rsid w:val="005C02E9"/>
    <w:rsid w:val="005C1158"/>
    <w:rsid w:val="005C1A74"/>
    <w:rsid w:val="005C1BFB"/>
    <w:rsid w:val="005C1D14"/>
    <w:rsid w:val="005C22B5"/>
    <w:rsid w:val="005C2C8B"/>
    <w:rsid w:val="005C3294"/>
    <w:rsid w:val="005C3E90"/>
    <w:rsid w:val="005C4072"/>
    <w:rsid w:val="005C4817"/>
    <w:rsid w:val="005C4B32"/>
    <w:rsid w:val="005C540C"/>
    <w:rsid w:val="005C54EF"/>
    <w:rsid w:val="005C637A"/>
    <w:rsid w:val="005C6F55"/>
    <w:rsid w:val="005C7CFF"/>
    <w:rsid w:val="005C7FE0"/>
    <w:rsid w:val="005D0083"/>
    <w:rsid w:val="005D00C9"/>
    <w:rsid w:val="005D03FB"/>
    <w:rsid w:val="005D06E1"/>
    <w:rsid w:val="005D08AC"/>
    <w:rsid w:val="005D115F"/>
    <w:rsid w:val="005D1919"/>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3AB6"/>
    <w:rsid w:val="005E417E"/>
    <w:rsid w:val="005E4710"/>
    <w:rsid w:val="005E4B46"/>
    <w:rsid w:val="005E587B"/>
    <w:rsid w:val="005E6F79"/>
    <w:rsid w:val="005E6FF2"/>
    <w:rsid w:val="005E72F0"/>
    <w:rsid w:val="005E7F2E"/>
    <w:rsid w:val="005F0812"/>
    <w:rsid w:val="005F0B21"/>
    <w:rsid w:val="005F0F50"/>
    <w:rsid w:val="005F1310"/>
    <w:rsid w:val="005F15B1"/>
    <w:rsid w:val="005F258D"/>
    <w:rsid w:val="005F34C9"/>
    <w:rsid w:val="005F37F3"/>
    <w:rsid w:val="005F4118"/>
    <w:rsid w:val="005F430D"/>
    <w:rsid w:val="005F4746"/>
    <w:rsid w:val="005F5CE7"/>
    <w:rsid w:val="005F5DBC"/>
    <w:rsid w:val="005F5EB5"/>
    <w:rsid w:val="005F62B2"/>
    <w:rsid w:val="005F715E"/>
    <w:rsid w:val="005F7A58"/>
    <w:rsid w:val="00600D78"/>
    <w:rsid w:val="00601BAE"/>
    <w:rsid w:val="00601F5E"/>
    <w:rsid w:val="0060204C"/>
    <w:rsid w:val="006027AA"/>
    <w:rsid w:val="006037DA"/>
    <w:rsid w:val="00603A84"/>
    <w:rsid w:val="00603B47"/>
    <w:rsid w:val="00604626"/>
    <w:rsid w:val="00604AC3"/>
    <w:rsid w:val="00605B23"/>
    <w:rsid w:val="00605D3E"/>
    <w:rsid w:val="0060603D"/>
    <w:rsid w:val="0060655B"/>
    <w:rsid w:val="00606FE5"/>
    <w:rsid w:val="006071D8"/>
    <w:rsid w:val="0060753C"/>
    <w:rsid w:val="00611107"/>
    <w:rsid w:val="006116DE"/>
    <w:rsid w:val="00611921"/>
    <w:rsid w:val="00611FB6"/>
    <w:rsid w:val="0061287F"/>
    <w:rsid w:val="00612CB2"/>
    <w:rsid w:val="00612E6D"/>
    <w:rsid w:val="00613B9E"/>
    <w:rsid w:val="006166A5"/>
    <w:rsid w:val="00616B24"/>
    <w:rsid w:val="006174EC"/>
    <w:rsid w:val="00620179"/>
    <w:rsid w:val="00621882"/>
    <w:rsid w:val="006228BC"/>
    <w:rsid w:val="00622B06"/>
    <w:rsid w:val="0062357F"/>
    <w:rsid w:val="0062365A"/>
    <w:rsid w:val="006238D2"/>
    <w:rsid w:val="00623F51"/>
    <w:rsid w:val="0062416F"/>
    <w:rsid w:val="00625557"/>
    <w:rsid w:val="0062622B"/>
    <w:rsid w:val="006279AF"/>
    <w:rsid w:val="00627DF5"/>
    <w:rsid w:val="00630609"/>
    <w:rsid w:val="00631337"/>
    <w:rsid w:val="00631A28"/>
    <w:rsid w:val="00633171"/>
    <w:rsid w:val="0063324E"/>
    <w:rsid w:val="006348D5"/>
    <w:rsid w:val="00637311"/>
    <w:rsid w:val="006402EE"/>
    <w:rsid w:val="0064038D"/>
    <w:rsid w:val="006412FD"/>
    <w:rsid w:val="0064148F"/>
    <w:rsid w:val="00641AB0"/>
    <w:rsid w:val="00641BF5"/>
    <w:rsid w:val="00642508"/>
    <w:rsid w:val="00642B18"/>
    <w:rsid w:val="00643CA3"/>
    <w:rsid w:val="00643D5D"/>
    <w:rsid w:val="00644192"/>
    <w:rsid w:val="00644C6E"/>
    <w:rsid w:val="006452AE"/>
    <w:rsid w:val="006457D1"/>
    <w:rsid w:val="006460B5"/>
    <w:rsid w:val="00646A08"/>
    <w:rsid w:val="00650643"/>
    <w:rsid w:val="006507F4"/>
    <w:rsid w:val="006508C1"/>
    <w:rsid w:val="00650D9E"/>
    <w:rsid w:val="00651B1B"/>
    <w:rsid w:val="0065212B"/>
    <w:rsid w:val="00656B81"/>
    <w:rsid w:val="00656F3C"/>
    <w:rsid w:val="00657336"/>
    <w:rsid w:val="00657974"/>
    <w:rsid w:val="00657DB0"/>
    <w:rsid w:val="0066060C"/>
    <w:rsid w:val="0066068C"/>
    <w:rsid w:val="00661C3C"/>
    <w:rsid w:val="006624DB"/>
    <w:rsid w:val="00662A48"/>
    <w:rsid w:val="00662C69"/>
    <w:rsid w:val="006635D8"/>
    <w:rsid w:val="006638FD"/>
    <w:rsid w:val="00663A79"/>
    <w:rsid w:val="006642E9"/>
    <w:rsid w:val="00664A70"/>
    <w:rsid w:val="00664B9A"/>
    <w:rsid w:val="00664F7B"/>
    <w:rsid w:val="0066591C"/>
    <w:rsid w:val="00666BEC"/>
    <w:rsid w:val="00667011"/>
    <w:rsid w:val="006711DB"/>
    <w:rsid w:val="00671B74"/>
    <w:rsid w:val="0067245D"/>
    <w:rsid w:val="006751CA"/>
    <w:rsid w:val="0067591F"/>
    <w:rsid w:val="00675A3C"/>
    <w:rsid w:val="00675AC5"/>
    <w:rsid w:val="006770E9"/>
    <w:rsid w:val="00677556"/>
    <w:rsid w:val="006777BE"/>
    <w:rsid w:val="00677901"/>
    <w:rsid w:val="006808A8"/>
    <w:rsid w:val="0068178C"/>
    <w:rsid w:val="00682EAF"/>
    <w:rsid w:val="00683AE8"/>
    <w:rsid w:val="00683FE0"/>
    <w:rsid w:val="00684FEA"/>
    <w:rsid w:val="00685343"/>
    <w:rsid w:val="00685D21"/>
    <w:rsid w:val="006864A5"/>
    <w:rsid w:val="0068663C"/>
    <w:rsid w:val="00686CD7"/>
    <w:rsid w:val="006870BD"/>
    <w:rsid w:val="00692823"/>
    <w:rsid w:val="00692B64"/>
    <w:rsid w:val="00693427"/>
    <w:rsid w:val="00693EF3"/>
    <w:rsid w:val="00694CAC"/>
    <w:rsid w:val="006950EE"/>
    <w:rsid w:val="00696990"/>
    <w:rsid w:val="006969CA"/>
    <w:rsid w:val="00696EF8"/>
    <w:rsid w:val="00697362"/>
    <w:rsid w:val="00697566"/>
    <w:rsid w:val="00697695"/>
    <w:rsid w:val="006A15A6"/>
    <w:rsid w:val="006A1EE9"/>
    <w:rsid w:val="006A1FD4"/>
    <w:rsid w:val="006A2B11"/>
    <w:rsid w:val="006A2BAF"/>
    <w:rsid w:val="006A3A04"/>
    <w:rsid w:val="006A3E05"/>
    <w:rsid w:val="006A430D"/>
    <w:rsid w:val="006A46D4"/>
    <w:rsid w:val="006A4D4F"/>
    <w:rsid w:val="006A5558"/>
    <w:rsid w:val="006A56DE"/>
    <w:rsid w:val="006A6278"/>
    <w:rsid w:val="006A628C"/>
    <w:rsid w:val="006A6972"/>
    <w:rsid w:val="006A6C59"/>
    <w:rsid w:val="006A6F3A"/>
    <w:rsid w:val="006A701E"/>
    <w:rsid w:val="006A7D36"/>
    <w:rsid w:val="006B0198"/>
    <w:rsid w:val="006B0C94"/>
    <w:rsid w:val="006B12E8"/>
    <w:rsid w:val="006B27E5"/>
    <w:rsid w:val="006B290F"/>
    <w:rsid w:val="006B2D68"/>
    <w:rsid w:val="006B2FD1"/>
    <w:rsid w:val="006B30A8"/>
    <w:rsid w:val="006B4A1C"/>
    <w:rsid w:val="006B52EC"/>
    <w:rsid w:val="006B70A7"/>
    <w:rsid w:val="006B76FD"/>
    <w:rsid w:val="006C078E"/>
    <w:rsid w:val="006C226E"/>
    <w:rsid w:val="006C2A0E"/>
    <w:rsid w:val="006C34A4"/>
    <w:rsid w:val="006C3764"/>
    <w:rsid w:val="006C3B64"/>
    <w:rsid w:val="006C4458"/>
    <w:rsid w:val="006C49B4"/>
    <w:rsid w:val="006C50C2"/>
    <w:rsid w:val="006C563A"/>
    <w:rsid w:val="006C6868"/>
    <w:rsid w:val="006C7573"/>
    <w:rsid w:val="006C7A33"/>
    <w:rsid w:val="006C7B81"/>
    <w:rsid w:val="006C7BFE"/>
    <w:rsid w:val="006D0309"/>
    <w:rsid w:val="006D158E"/>
    <w:rsid w:val="006D223D"/>
    <w:rsid w:val="006D27EF"/>
    <w:rsid w:val="006D45A3"/>
    <w:rsid w:val="006D473F"/>
    <w:rsid w:val="006D4B87"/>
    <w:rsid w:val="006D52D1"/>
    <w:rsid w:val="006D6B79"/>
    <w:rsid w:val="006D79F4"/>
    <w:rsid w:val="006E0442"/>
    <w:rsid w:val="006E0D46"/>
    <w:rsid w:val="006E1056"/>
    <w:rsid w:val="006E21D4"/>
    <w:rsid w:val="006E27CA"/>
    <w:rsid w:val="006E4010"/>
    <w:rsid w:val="006E430B"/>
    <w:rsid w:val="006E4ABC"/>
    <w:rsid w:val="006E6469"/>
    <w:rsid w:val="006E694E"/>
    <w:rsid w:val="006F0005"/>
    <w:rsid w:val="006F07F8"/>
    <w:rsid w:val="006F1CC5"/>
    <w:rsid w:val="006F24D3"/>
    <w:rsid w:val="006F27F3"/>
    <w:rsid w:val="006F2894"/>
    <w:rsid w:val="006F2AE2"/>
    <w:rsid w:val="006F2C12"/>
    <w:rsid w:val="006F2F92"/>
    <w:rsid w:val="006F474C"/>
    <w:rsid w:val="006F548D"/>
    <w:rsid w:val="006F65E4"/>
    <w:rsid w:val="006F7566"/>
    <w:rsid w:val="00700173"/>
    <w:rsid w:val="00701AE8"/>
    <w:rsid w:val="007025D1"/>
    <w:rsid w:val="00702F7F"/>
    <w:rsid w:val="00703B76"/>
    <w:rsid w:val="0070401B"/>
    <w:rsid w:val="00704475"/>
    <w:rsid w:val="00704ABF"/>
    <w:rsid w:val="0070525F"/>
    <w:rsid w:val="00705544"/>
    <w:rsid w:val="00707096"/>
    <w:rsid w:val="007073D4"/>
    <w:rsid w:val="007076FF"/>
    <w:rsid w:val="00707731"/>
    <w:rsid w:val="00707B6F"/>
    <w:rsid w:val="0071011B"/>
    <w:rsid w:val="007114F2"/>
    <w:rsid w:val="007127CA"/>
    <w:rsid w:val="007127D3"/>
    <w:rsid w:val="007129CF"/>
    <w:rsid w:val="00712BAA"/>
    <w:rsid w:val="0071459F"/>
    <w:rsid w:val="0071467F"/>
    <w:rsid w:val="007150D6"/>
    <w:rsid w:val="00715525"/>
    <w:rsid w:val="007156AA"/>
    <w:rsid w:val="00717713"/>
    <w:rsid w:val="007179E1"/>
    <w:rsid w:val="00717B59"/>
    <w:rsid w:val="007207BB"/>
    <w:rsid w:val="00720926"/>
    <w:rsid w:val="00720FAC"/>
    <w:rsid w:val="00721767"/>
    <w:rsid w:val="00721F66"/>
    <w:rsid w:val="007221AA"/>
    <w:rsid w:val="00722530"/>
    <w:rsid w:val="0072259D"/>
    <w:rsid w:val="00722F2A"/>
    <w:rsid w:val="00723198"/>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3305"/>
    <w:rsid w:val="00744FE0"/>
    <w:rsid w:val="0074727C"/>
    <w:rsid w:val="007472FC"/>
    <w:rsid w:val="00747727"/>
    <w:rsid w:val="007479C2"/>
    <w:rsid w:val="0075007D"/>
    <w:rsid w:val="00750A80"/>
    <w:rsid w:val="0075151E"/>
    <w:rsid w:val="00751B8D"/>
    <w:rsid w:val="0075265E"/>
    <w:rsid w:val="00752C5E"/>
    <w:rsid w:val="00753D43"/>
    <w:rsid w:val="00753E8F"/>
    <w:rsid w:val="0075440D"/>
    <w:rsid w:val="00755047"/>
    <w:rsid w:val="00755147"/>
    <w:rsid w:val="007556D3"/>
    <w:rsid w:val="00755DFC"/>
    <w:rsid w:val="0075650E"/>
    <w:rsid w:val="00756F2B"/>
    <w:rsid w:val="00756F43"/>
    <w:rsid w:val="00757995"/>
    <w:rsid w:val="0076000F"/>
    <w:rsid w:val="0076072C"/>
    <w:rsid w:val="00760C18"/>
    <w:rsid w:val="00761D85"/>
    <w:rsid w:val="00765686"/>
    <w:rsid w:val="00766A89"/>
    <w:rsid w:val="007671BB"/>
    <w:rsid w:val="007674CB"/>
    <w:rsid w:val="00767703"/>
    <w:rsid w:val="00767FE0"/>
    <w:rsid w:val="00770454"/>
    <w:rsid w:val="00770B33"/>
    <w:rsid w:val="00771243"/>
    <w:rsid w:val="00771FED"/>
    <w:rsid w:val="00772095"/>
    <w:rsid w:val="00772AF2"/>
    <w:rsid w:val="00774459"/>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C9"/>
    <w:rsid w:val="007914E4"/>
    <w:rsid w:val="007918F9"/>
    <w:rsid w:val="007940E8"/>
    <w:rsid w:val="00794FD5"/>
    <w:rsid w:val="00795745"/>
    <w:rsid w:val="00797148"/>
    <w:rsid w:val="007A10BB"/>
    <w:rsid w:val="007A1118"/>
    <w:rsid w:val="007A1303"/>
    <w:rsid w:val="007A2838"/>
    <w:rsid w:val="007A2C34"/>
    <w:rsid w:val="007A52DC"/>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3E0E"/>
    <w:rsid w:val="007B4103"/>
    <w:rsid w:val="007B7089"/>
    <w:rsid w:val="007C0013"/>
    <w:rsid w:val="007C23C4"/>
    <w:rsid w:val="007C376C"/>
    <w:rsid w:val="007C37D2"/>
    <w:rsid w:val="007C393A"/>
    <w:rsid w:val="007C3B22"/>
    <w:rsid w:val="007C444D"/>
    <w:rsid w:val="007C4594"/>
    <w:rsid w:val="007C4943"/>
    <w:rsid w:val="007C6C5A"/>
    <w:rsid w:val="007D09B6"/>
    <w:rsid w:val="007D109C"/>
    <w:rsid w:val="007D2A1A"/>
    <w:rsid w:val="007D2E5F"/>
    <w:rsid w:val="007D40B5"/>
    <w:rsid w:val="007D4953"/>
    <w:rsid w:val="007D4A67"/>
    <w:rsid w:val="007D4CC9"/>
    <w:rsid w:val="007D4DF3"/>
    <w:rsid w:val="007D50D6"/>
    <w:rsid w:val="007D572F"/>
    <w:rsid w:val="007D57D2"/>
    <w:rsid w:val="007D5DDE"/>
    <w:rsid w:val="007D6046"/>
    <w:rsid w:val="007D77CC"/>
    <w:rsid w:val="007D7EF3"/>
    <w:rsid w:val="007E0A58"/>
    <w:rsid w:val="007E14CE"/>
    <w:rsid w:val="007E17E4"/>
    <w:rsid w:val="007E2264"/>
    <w:rsid w:val="007E2A3E"/>
    <w:rsid w:val="007E2E39"/>
    <w:rsid w:val="007E303C"/>
    <w:rsid w:val="007E30F2"/>
    <w:rsid w:val="007E4081"/>
    <w:rsid w:val="007E4090"/>
    <w:rsid w:val="007E4EB2"/>
    <w:rsid w:val="007E5278"/>
    <w:rsid w:val="007E586B"/>
    <w:rsid w:val="007E5A18"/>
    <w:rsid w:val="007E5F73"/>
    <w:rsid w:val="007E6158"/>
    <w:rsid w:val="007E659D"/>
    <w:rsid w:val="007E6643"/>
    <w:rsid w:val="007E68E3"/>
    <w:rsid w:val="007E6C87"/>
    <w:rsid w:val="007E70D8"/>
    <w:rsid w:val="007E739C"/>
    <w:rsid w:val="007F06FB"/>
    <w:rsid w:val="007F0734"/>
    <w:rsid w:val="007F1FB3"/>
    <w:rsid w:val="007F283E"/>
    <w:rsid w:val="007F3166"/>
    <w:rsid w:val="007F3566"/>
    <w:rsid w:val="007F3B89"/>
    <w:rsid w:val="007F42D7"/>
    <w:rsid w:val="007F4814"/>
    <w:rsid w:val="007F4B8E"/>
    <w:rsid w:val="007F4BCC"/>
    <w:rsid w:val="007F6031"/>
    <w:rsid w:val="007F7690"/>
    <w:rsid w:val="00800647"/>
    <w:rsid w:val="008006A4"/>
    <w:rsid w:val="00801517"/>
    <w:rsid w:val="00801802"/>
    <w:rsid w:val="00801D1D"/>
    <w:rsid w:val="00804680"/>
    <w:rsid w:val="00806236"/>
    <w:rsid w:val="0080776C"/>
    <w:rsid w:val="00807C99"/>
    <w:rsid w:val="00807FF3"/>
    <w:rsid w:val="0081045B"/>
    <w:rsid w:val="0081173D"/>
    <w:rsid w:val="00811AB7"/>
    <w:rsid w:val="00814548"/>
    <w:rsid w:val="008148E2"/>
    <w:rsid w:val="008157CA"/>
    <w:rsid w:val="008164E8"/>
    <w:rsid w:val="008167F5"/>
    <w:rsid w:val="00816819"/>
    <w:rsid w:val="00816F57"/>
    <w:rsid w:val="008200A3"/>
    <w:rsid w:val="0082054B"/>
    <w:rsid w:val="00821124"/>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5572"/>
    <w:rsid w:val="00837056"/>
    <w:rsid w:val="00837EFE"/>
    <w:rsid w:val="00840559"/>
    <w:rsid w:val="00840DFB"/>
    <w:rsid w:val="00841CD2"/>
    <w:rsid w:val="00841FF3"/>
    <w:rsid w:val="008422B8"/>
    <w:rsid w:val="008424CA"/>
    <w:rsid w:val="00843238"/>
    <w:rsid w:val="00843CD7"/>
    <w:rsid w:val="00843FEB"/>
    <w:rsid w:val="008440D7"/>
    <w:rsid w:val="008442D9"/>
    <w:rsid w:val="008467A4"/>
    <w:rsid w:val="008467D5"/>
    <w:rsid w:val="00846EF6"/>
    <w:rsid w:val="008473FA"/>
    <w:rsid w:val="00847543"/>
    <w:rsid w:val="00847AE4"/>
    <w:rsid w:val="008505AC"/>
    <w:rsid w:val="00850D23"/>
    <w:rsid w:val="0085214E"/>
    <w:rsid w:val="008523BA"/>
    <w:rsid w:val="00852BB9"/>
    <w:rsid w:val="0085323A"/>
    <w:rsid w:val="0085429C"/>
    <w:rsid w:val="0085470C"/>
    <w:rsid w:val="008560F4"/>
    <w:rsid w:val="0085624E"/>
    <w:rsid w:val="0085625E"/>
    <w:rsid w:val="00856534"/>
    <w:rsid w:val="00856E44"/>
    <w:rsid w:val="00857422"/>
    <w:rsid w:val="008601A5"/>
    <w:rsid w:val="0086251D"/>
    <w:rsid w:val="00862B5A"/>
    <w:rsid w:val="00862DB1"/>
    <w:rsid w:val="00863D31"/>
    <w:rsid w:val="00864B22"/>
    <w:rsid w:val="0086566B"/>
    <w:rsid w:val="0086685E"/>
    <w:rsid w:val="00866DE8"/>
    <w:rsid w:val="00866F1B"/>
    <w:rsid w:val="008675CA"/>
    <w:rsid w:val="00867D0D"/>
    <w:rsid w:val="0087013D"/>
    <w:rsid w:val="00870C2F"/>
    <w:rsid w:val="00870D08"/>
    <w:rsid w:val="0087111F"/>
    <w:rsid w:val="00871FA0"/>
    <w:rsid w:val="00872A7B"/>
    <w:rsid w:val="00872B99"/>
    <w:rsid w:val="00873256"/>
    <w:rsid w:val="0087395D"/>
    <w:rsid w:val="00875167"/>
    <w:rsid w:val="00875B5C"/>
    <w:rsid w:val="00877472"/>
    <w:rsid w:val="00880095"/>
    <w:rsid w:val="00880236"/>
    <w:rsid w:val="00880BA5"/>
    <w:rsid w:val="00881648"/>
    <w:rsid w:val="008822FB"/>
    <w:rsid w:val="00882748"/>
    <w:rsid w:val="00882F83"/>
    <w:rsid w:val="008833A9"/>
    <w:rsid w:val="00883450"/>
    <w:rsid w:val="008835C6"/>
    <w:rsid w:val="00883659"/>
    <w:rsid w:val="00884511"/>
    <w:rsid w:val="00884DB5"/>
    <w:rsid w:val="0088783A"/>
    <w:rsid w:val="00887E42"/>
    <w:rsid w:val="00890685"/>
    <w:rsid w:val="00892281"/>
    <w:rsid w:val="00892282"/>
    <w:rsid w:val="008929DD"/>
    <w:rsid w:val="0089358F"/>
    <w:rsid w:val="00894303"/>
    <w:rsid w:val="008945B8"/>
    <w:rsid w:val="00895D34"/>
    <w:rsid w:val="00896272"/>
    <w:rsid w:val="00896EE5"/>
    <w:rsid w:val="0089784E"/>
    <w:rsid w:val="008A0E02"/>
    <w:rsid w:val="008A151D"/>
    <w:rsid w:val="008A337F"/>
    <w:rsid w:val="008A4B68"/>
    <w:rsid w:val="008A5473"/>
    <w:rsid w:val="008A59EF"/>
    <w:rsid w:val="008A74C2"/>
    <w:rsid w:val="008A78A9"/>
    <w:rsid w:val="008A79BE"/>
    <w:rsid w:val="008B012D"/>
    <w:rsid w:val="008B2260"/>
    <w:rsid w:val="008B3B06"/>
    <w:rsid w:val="008B3FD9"/>
    <w:rsid w:val="008B5B06"/>
    <w:rsid w:val="008B6DE0"/>
    <w:rsid w:val="008C102B"/>
    <w:rsid w:val="008C1679"/>
    <w:rsid w:val="008C2B3C"/>
    <w:rsid w:val="008C3E47"/>
    <w:rsid w:val="008C41A7"/>
    <w:rsid w:val="008C46F3"/>
    <w:rsid w:val="008C48EB"/>
    <w:rsid w:val="008C4A67"/>
    <w:rsid w:val="008C52BE"/>
    <w:rsid w:val="008C57F7"/>
    <w:rsid w:val="008C6119"/>
    <w:rsid w:val="008C61EB"/>
    <w:rsid w:val="008C67D3"/>
    <w:rsid w:val="008C6F4D"/>
    <w:rsid w:val="008C7C4F"/>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5E4"/>
    <w:rsid w:val="008E4D9D"/>
    <w:rsid w:val="008E6986"/>
    <w:rsid w:val="008E6C1A"/>
    <w:rsid w:val="008E6D05"/>
    <w:rsid w:val="008F12E6"/>
    <w:rsid w:val="008F1B10"/>
    <w:rsid w:val="008F3ED4"/>
    <w:rsid w:val="008F4404"/>
    <w:rsid w:val="008F4921"/>
    <w:rsid w:val="008F6458"/>
    <w:rsid w:val="008F7FE8"/>
    <w:rsid w:val="009017D1"/>
    <w:rsid w:val="009024FD"/>
    <w:rsid w:val="00902E5A"/>
    <w:rsid w:val="00903058"/>
    <w:rsid w:val="00903242"/>
    <w:rsid w:val="00903745"/>
    <w:rsid w:val="00905F2F"/>
    <w:rsid w:val="009061D3"/>
    <w:rsid w:val="009062C0"/>
    <w:rsid w:val="009071FE"/>
    <w:rsid w:val="0091055C"/>
    <w:rsid w:val="009105F7"/>
    <w:rsid w:val="0091079B"/>
    <w:rsid w:val="0091154D"/>
    <w:rsid w:val="009124AA"/>
    <w:rsid w:val="009135EC"/>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231B"/>
    <w:rsid w:val="0093327B"/>
    <w:rsid w:val="009337EC"/>
    <w:rsid w:val="00933835"/>
    <w:rsid w:val="009343E5"/>
    <w:rsid w:val="00934D7D"/>
    <w:rsid w:val="00934F4D"/>
    <w:rsid w:val="00934FBB"/>
    <w:rsid w:val="00935819"/>
    <w:rsid w:val="00935B80"/>
    <w:rsid w:val="00935DA0"/>
    <w:rsid w:val="009365A3"/>
    <w:rsid w:val="0093734D"/>
    <w:rsid w:val="00937767"/>
    <w:rsid w:val="00937F1B"/>
    <w:rsid w:val="00940F1B"/>
    <w:rsid w:val="009415AA"/>
    <w:rsid w:val="00941637"/>
    <w:rsid w:val="009416A5"/>
    <w:rsid w:val="00941B55"/>
    <w:rsid w:val="00941D57"/>
    <w:rsid w:val="009424F3"/>
    <w:rsid w:val="00943598"/>
    <w:rsid w:val="00943C67"/>
    <w:rsid w:val="00943E93"/>
    <w:rsid w:val="00944729"/>
    <w:rsid w:val="00944CD1"/>
    <w:rsid w:val="00944E99"/>
    <w:rsid w:val="00944F2A"/>
    <w:rsid w:val="009453C8"/>
    <w:rsid w:val="00946F09"/>
    <w:rsid w:val="009479FB"/>
    <w:rsid w:val="00947C76"/>
    <w:rsid w:val="00950428"/>
    <w:rsid w:val="00950D1D"/>
    <w:rsid w:val="00951E3A"/>
    <w:rsid w:val="00952DAB"/>
    <w:rsid w:val="00953CDB"/>
    <w:rsid w:val="0095461B"/>
    <w:rsid w:val="0095592C"/>
    <w:rsid w:val="00955F81"/>
    <w:rsid w:val="009560D1"/>
    <w:rsid w:val="009563A5"/>
    <w:rsid w:val="009603D4"/>
    <w:rsid w:val="009606E6"/>
    <w:rsid w:val="00962180"/>
    <w:rsid w:val="00962254"/>
    <w:rsid w:val="00962626"/>
    <w:rsid w:val="009629EB"/>
    <w:rsid w:val="00962E79"/>
    <w:rsid w:val="00962F40"/>
    <w:rsid w:val="00962F74"/>
    <w:rsid w:val="00963186"/>
    <w:rsid w:val="0096330E"/>
    <w:rsid w:val="00964322"/>
    <w:rsid w:val="00964CDF"/>
    <w:rsid w:val="009650B1"/>
    <w:rsid w:val="00965EA2"/>
    <w:rsid w:val="00966411"/>
    <w:rsid w:val="009669BC"/>
    <w:rsid w:val="0096735F"/>
    <w:rsid w:val="00967CE6"/>
    <w:rsid w:val="00970865"/>
    <w:rsid w:val="0097117E"/>
    <w:rsid w:val="00971509"/>
    <w:rsid w:val="0097163E"/>
    <w:rsid w:val="00971DDF"/>
    <w:rsid w:val="0097236F"/>
    <w:rsid w:val="00972668"/>
    <w:rsid w:val="009727B4"/>
    <w:rsid w:val="0097394F"/>
    <w:rsid w:val="00975AA1"/>
    <w:rsid w:val="00976C8A"/>
    <w:rsid w:val="00976FF9"/>
    <w:rsid w:val="009770E6"/>
    <w:rsid w:val="0098098A"/>
    <w:rsid w:val="00980DA4"/>
    <w:rsid w:val="00980EB6"/>
    <w:rsid w:val="00981A0B"/>
    <w:rsid w:val="00981B8B"/>
    <w:rsid w:val="009824EC"/>
    <w:rsid w:val="00984053"/>
    <w:rsid w:val="00985A48"/>
    <w:rsid w:val="00985DA6"/>
    <w:rsid w:val="00986C46"/>
    <w:rsid w:val="00991076"/>
    <w:rsid w:val="0099234F"/>
    <w:rsid w:val="009924D5"/>
    <w:rsid w:val="009932A7"/>
    <w:rsid w:val="00993304"/>
    <w:rsid w:val="009939E8"/>
    <w:rsid w:val="0099409F"/>
    <w:rsid w:val="009941E2"/>
    <w:rsid w:val="0099482D"/>
    <w:rsid w:val="00995311"/>
    <w:rsid w:val="0099752D"/>
    <w:rsid w:val="009A0B08"/>
    <w:rsid w:val="009A11F0"/>
    <w:rsid w:val="009A1E1D"/>
    <w:rsid w:val="009A3CCA"/>
    <w:rsid w:val="009A49DF"/>
    <w:rsid w:val="009A5191"/>
    <w:rsid w:val="009A5B59"/>
    <w:rsid w:val="009A6008"/>
    <w:rsid w:val="009A60D1"/>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3F4"/>
    <w:rsid w:val="009B4864"/>
    <w:rsid w:val="009B5179"/>
    <w:rsid w:val="009B5EE1"/>
    <w:rsid w:val="009B63CB"/>
    <w:rsid w:val="009B6F16"/>
    <w:rsid w:val="009B6F43"/>
    <w:rsid w:val="009B6F7C"/>
    <w:rsid w:val="009C09F5"/>
    <w:rsid w:val="009C113B"/>
    <w:rsid w:val="009C1BA5"/>
    <w:rsid w:val="009C1F92"/>
    <w:rsid w:val="009C20C6"/>
    <w:rsid w:val="009C3553"/>
    <w:rsid w:val="009C3ABC"/>
    <w:rsid w:val="009C5511"/>
    <w:rsid w:val="009C5718"/>
    <w:rsid w:val="009C573B"/>
    <w:rsid w:val="009C661B"/>
    <w:rsid w:val="009C69B3"/>
    <w:rsid w:val="009C74C4"/>
    <w:rsid w:val="009C77B3"/>
    <w:rsid w:val="009D12E0"/>
    <w:rsid w:val="009D1B62"/>
    <w:rsid w:val="009D2BE5"/>
    <w:rsid w:val="009D3C35"/>
    <w:rsid w:val="009D4727"/>
    <w:rsid w:val="009D4D4F"/>
    <w:rsid w:val="009D61D9"/>
    <w:rsid w:val="009D6F5D"/>
    <w:rsid w:val="009E011D"/>
    <w:rsid w:val="009E1584"/>
    <w:rsid w:val="009E1F6B"/>
    <w:rsid w:val="009E4942"/>
    <w:rsid w:val="009E597D"/>
    <w:rsid w:val="009E5D70"/>
    <w:rsid w:val="009E6280"/>
    <w:rsid w:val="009F0E53"/>
    <w:rsid w:val="009F124C"/>
    <w:rsid w:val="009F1480"/>
    <w:rsid w:val="009F1F30"/>
    <w:rsid w:val="009F263F"/>
    <w:rsid w:val="009F301D"/>
    <w:rsid w:val="009F34EA"/>
    <w:rsid w:val="009F4045"/>
    <w:rsid w:val="009F50DE"/>
    <w:rsid w:val="009F5506"/>
    <w:rsid w:val="009F65DD"/>
    <w:rsid w:val="009F6F6A"/>
    <w:rsid w:val="009F7205"/>
    <w:rsid w:val="009F7BB0"/>
    <w:rsid w:val="00A00237"/>
    <w:rsid w:val="00A00BCF"/>
    <w:rsid w:val="00A02044"/>
    <w:rsid w:val="00A022B1"/>
    <w:rsid w:val="00A02593"/>
    <w:rsid w:val="00A02659"/>
    <w:rsid w:val="00A02F03"/>
    <w:rsid w:val="00A02F13"/>
    <w:rsid w:val="00A03005"/>
    <w:rsid w:val="00A03635"/>
    <w:rsid w:val="00A03DD6"/>
    <w:rsid w:val="00A050C0"/>
    <w:rsid w:val="00A0510D"/>
    <w:rsid w:val="00A05DE8"/>
    <w:rsid w:val="00A05E8C"/>
    <w:rsid w:val="00A062E1"/>
    <w:rsid w:val="00A07D84"/>
    <w:rsid w:val="00A11773"/>
    <w:rsid w:val="00A128CD"/>
    <w:rsid w:val="00A13811"/>
    <w:rsid w:val="00A14CAD"/>
    <w:rsid w:val="00A14F46"/>
    <w:rsid w:val="00A16A43"/>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06C"/>
    <w:rsid w:val="00A41A01"/>
    <w:rsid w:val="00A41E4A"/>
    <w:rsid w:val="00A42506"/>
    <w:rsid w:val="00A42BC6"/>
    <w:rsid w:val="00A4327F"/>
    <w:rsid w:val="00A43392"/>
    <w:rsid w:val="00A434BD"/>
    <w:rsid w:val="00A442C4"/>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07"/>
    <w:rsid w:val="00A63B88"/>
    <w:rsid w:val="00A64379"/>
    <w:rsid w:val="00A6444A"/>
    <w:rsid w:val="00A6564B"/>
    <w:rsid w:val="00A661CD"/>
    <w:rsid w:val="00A70CF3"/>
    <w:rsid w:val="00A7111A"/>
    <w:rsid w:val="00A715B0"/>
    <w:rsid w:val="00A716C2"/>
    <w:rsid w:val="00A719DE"/>
    <w:rsid w:val="00A72334"/>
    <w:rsid w:val="00A72690"/>
    <w:rsid w:val="00A72857"/>
    <w:rsid w:val="00A72A35"/>
    <w:rsid w:val="00A73049"/>
    <w:rsid w:val="00A730D8"/>
    <w:rsid w:val="00A73AB4"/>
    <w:rsid w:val="00A73B68"/>
    <w:rsid w:val="00A73F54"/>
    <w:rsid w:val="00A743FB"/>
    <w:rsid w:val="00A74422"/>
    <w:rsid w:val="00A74E9D"/>
    <w:rsid w:val="00A75CC5"/>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5F2A"/>
    <w:rsid w:val="00A85FAE"/>
    <w:rsid w:val="00A86004"/>
    <w:rsid w:val="00A8620F"/>
    <w:rsid w:val="00A86973"/>
    <w:rsid w:val="00A8769A"/>
    <w:rsid w:val="00A87F72"/>
    <w:rsid w:val="00A90030"/>
    <w:rsid w:val="00A9005D"/>
    <w:rsid w:val="00A90873"/>
    <w:rsid w:val="00A90C0A"/>
    <w:rsid w:val="00A91D16"/>
    <w:rsid w:val="00A92889"/>
    <w:rsid w:val="00A92D7D"/>
    <w:rsid w:val="00A93784"/>
    <w:rsid w:val="00A93FD5"/>
    <w:rsid w:val="00A941F5"/>
    <w:rsid w:val="00A946EB"/>
    <w:rsid w:val="00A94982"/>
    <w:rsid w:val="00A9576E"/>
    <w:rsid w:val="00A97A92"/>
    <w:rsid w:val="00A97EE2"/>
    <w:rsid w:val="00AA0660"/>
    <w:rsid w:val="00AA0C1B"/>
    <w:rsid w:val="00AA13C2"/>
    <w:rsid w:val="00AA218B"/>
    <w:rsid w:val="00AA223A"/>
    <w:rsid w:val="00AA22A7"/>
    <w:rsid w:val="00AA2A0A"/>
    <w:rsid w:val="00AA2B1F"/>
    <w:rsid w:val="00AA3477"/>
    <w:rsid w:val="00AA41CF"/>
    <w:rsid w:val="00AA590E"/>
    <w:rsid w:val="00AA60EE"/>
    <w:rsid w:val="00AA6228"/>
    <w:rsid w:val="00AA69A4"/>
    <w:rsid w:val="00AA736D"/>
    <w:rsid w:val="00AB0F6C"/>
    <w:rsid w:val="00AB1761"/>
    <w:rsid w:val="00AB258C"/>
    <w:rsid w:val="00AB274F"/>
    <w:rsid w:val="00AB32E7"/>
    <w:rsid w:val="00AB5092"/>
    <w:rsid w:val="00AB6BE3"/>
    <w:rsid w:val="00AB796E"/>
    <w:rsid w:val="00AC07E5"/>
    <w:rsid w:val="00AC10C7"/>
    <w:rsid w:val="00AC13B7"/>
    <w:rsid w:val="00AC1518"/>
    <w:rsid w:val="00AC1ABF"/>
    <w:rsid w:val="00AC24C6"/>
    <w:rsid w:val="00AC2B1B"/>
    <w:rsid w:val="00AC36D2"/>
    <w:rsid w:val="00AC3F60"/>
    <w:rsid w:val="00AC4137"/>
    <w:rsid w:val="00AC4933"/>
    <w:rsid w:val="00AC547F"/>
    <w:rsid w:val="00AC61A6"/>
    <w:rsid w:val="00AC6585"/>
    <w:rsid w:val="00AC6747"/>
    <w:rsid w:val="00AC6D86"/>
    <w:rsid w:val="00AC7118"/>
    <w:rsid w:val="00AC71EA"/>
    <w:rsid w:val="00AD070E"/>
    <w:rsid w:val="00AD0B3C"/>
    <w:rsid w:val="00AD0E08"/>
    <w:rsid w:val="00AD1BA6"/>
    <w:rsid w:val="00AD213B"/>
    <w:rsid w:val="00AD51A1"/>
    <w:rsid w:val="00AD57E7"/>
    <w:rsid w:val="00AD59D3"/>
    <w:rsid w:val="00AD623D"/>
    <w:rsid w:val="00AD6439"/>
    <w:rsid w:val="00AD6463"/>
    <w:rsid w:val="00AD7076"/>
    <w:rsid w:val="00AD712F"/>
    <w:rsid w:val="00AE2708"/>
    <w:rsid w:val="00AE28FE"/>
    <w:rsid w:val="00AE4DEF"/>
    <w:rsid w:val="00AE5862"/>
    <w:rsid w:val="00AE593E"/>
    <w:rsid w:val="00AF0D14"/>
    <w:rsid w:val="00AF1048"/>
    <w:rsid w:val="00AF1979"/>
    <w:rsid w:val="00AF1F04"/>
    <w:rsid w:val="00AF21E7"/>
    <w:rsid w:val="00AF2E4E"/>
    <w:rsid w:val="00AF3778"/>
    <w:rsid w:val="00AF3FEF"/>
    <w:rsid w:val="00AF51AD"/>
    <w:rsid w:val="00AF5838"/>
    <w:rsid w:val="00AF5900"/>
    <w:rsid w:val="00AF62E8"/>
    <w:rsid w:val="00AF6A1C"/>
    <w:rsid w:val="00AF6D11"/>
    <w:rsid w:val="00AF6D87"/>
    <w:rsid w:val="00AF71BA"/>
    <w:rsid w:val="00AF7720"/>
    <w:rsid w:val="00AF77BD"/>
    <w:rsid w:val="00AF7AA3"/>
    <w:rsid w:val="00B00E7A"/>
    <w:rsid w:val="00B016F7"/>
    <w:rsid w:val="00B01E62"/>
    <w:rsid w:val="00B02514"/>
    <w:rsid w:val="00B02AEA"/>
    <w:rsid w:val="00B030C5"/>
    <w:rsid w:val="00B03B3A"/>
    <w:rsid w:val="00B055B9"/>
    <w:rsid w:val="00B064BF"/>
    <w:rsid w:val="00B10235"/>
    <w:rsid w:val="00B10987"/>
    <w:rsid w:val="00B10BAD"/>
    <w:rsid w:val="00B10FAE"/>
    <w:rsid w:val="00B119B6"/>
    <w:rsid w:val="00B11A97"/>
    <w:rsid w:val="00B124B4"/>
    <w:rsid w:val="00B13D85"/>
    <w:rsid w:val="00B13F02"/>
    <w:rsid w:val="00B14CBB"/>
    <w:rsid w:val="00B14D80"/>
    <w:rsid w:val="00B14E74"/>
    <w:rsid w:val="00B15CCF"/>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30D"/>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0D3"/>
    <w:rsid w:val="00B4182C"/>
    <w:rsid w:val="00B41AEA"/>
    <w:rsid w:val="00B41B33"/>
    <w:rsid w:val="00B42C22"/>
    <w:rsid w:val="00B42CA6"/>
    <w:rsid w:val="00B42F63"/>
    <w:rsid w:val="00B442B0"/>
    <w:rsid w:val="00B44755"/>
    <w:rsid w:val="00B45356"/>
    <w:rsid w:val="00B453A8"/>
    <w:rsid w:val="00B4563D"/>
    <w:rsid w:val="00B477D1"/>
    <w:rsid w:val="00B510DF"/>
    <w:rsid w:val="00B512B4"/>
    <w:rsid w:val="00B51FEE"/>
    <w:rsid w:val="00B52566"/>
    <w:rsid w:val="00B5267D"/>
    <w:rsid w:val="00B52F6C"/>
    <w:rsid w:val="00B5337D"/>
    <w:rsid w:val="00B54A5F"/>
    <w:rsid w:val="00B54D52"/>
    <w:rsid w:val="00B54F96"/>
    <w:rsid w:val="00B5660A"/>
    <w:rsid w:val="00B569BE"/>
    <w:rsid w:val="00B570AB"/>
    <w:rsid w:val="00B57D30"/>
    <w:rsid w:val="00B60201"/>
    <w:rsid w:val="00B606B7"/>
    <w:rsid w:val="00B60CCE"/>
    <w:rsid w:val="00B60E95"/>
    <w:rsid w:val="00B61B40"/>
    <w:rsid w:val="00B62B87"/>
    <w:rsid w:val="00B63502"/>
    <w:rsid w:val="00B6417A"/>
    <w:rsid w:val="00B644C2"/>
    <w:rsid w:val="00B64D8A"/>
    <w:rsid w:val="00B64EF9"/>
    <w:rsid w:val="00B66075"/>
    <w:rsid w:val="00B66359"/>
    <w:rsid w:val="00B678B4"/>
    <w:rsid w:val="00B70791"/>
    <w:rsid w:val="00B72295"/>
    <w:rsid w:val="00B730C2"/>
    <w:rsid w:val="00B73838"/>
    <w:rsid w:val="00B74C84"/>
    <w:rsid w:val="00B74D9D"/>
    <w:rsid w:val="00B75548"/>
    <w:rsid w:val="00B76E64"/>
    <w:rsid w:val="00B77623"/>
    <w:rsid w:val="00B802C6"/>
    <w:rsid w:val="00B805A7"/>
    <w:rsid w:val="00B81371"/>
    <w:rsid w:val="00B8193E"/>
    <w:rsid w:val="00B8335E"/>
    <w:rsid w:val="00B83900"/>
    <w:rsid w:val="00B84FED"/>
    <w:rsid w:val="00B85D20"/>
    <w:rsid w:val="00B8601B"/>
    <w:rsid w:val="00B86C2C"/>
    <w:rsid w:val="00B86D4B"/>
    <w:rsid w:val="00B86E90"/>
    <w:rsid w:val="00B87553"/>
    <w:rsid w:val="00B87617"/>
    <w:rsid w:val="00B90FB6"/>
    <w:rsid w:val="00B91835"/>
    <w:rsid w:val="00B91D38"/>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66D7"/>
    <w:rsid w:val="00BA75C1"/>
    <w:rsid w:val="00BA7BAC"/>
    <w:rsid w:val="00BB0731"/>
    <w:rsid w:val="00BB1789"/>
    <w:rsid w:val="00BB17BF"/>
    <w:rsid w:val="00BB2586"/>
    <w:rsid w:val="00BB2B24"/>
    <w:rsid w:val="00BB30F0"/>
    <w:rsid w:val="00BB30FD"/>
    <w:rsid w:val="00BB3156"/>
    <w:rsid w:val="00BB3E82"/>
    <w:rsid w:val="00BB56F5"/>
    <w:rsid w:val="00BB6206"/>
    <w:rsid w:val="00BB6662"/>
    <w:rsid w:val="00BB68DC"/>
    <w:rsid w:val="00BC03F0"/>
    <w:rsid w:val="00BC09E5"/>
    <w:rsid w:val="00BC0DA6"/>
    <w:rsid w:val="00BC1761"/>
    <w:rsid w:val="00BC25B7"/>
    <w:rsid w:val="00BC25C5"/>
    <w:rsid w:val="00BC2AAB"/>
    <w:rsid w:val="00BC2D2B"/>
    <w:rsid w:val="00BC3150"/>
    <w:rsid w:val="00BC4E4B"/>
    <w:rsid w:val="00BC56E2"/>
    <w:rsid w:val="00BC5BA0"/>
    <w:rsid w:val="00BC69B7"/>
    <w:rsid w:val="00BC755B"/>
    <w:rsid w:val="00BC7ABB"/>
    <w:rsid w:val="00BD03CD"/>
    <w:rsid w:val="00BD09C8"/>
    <w:rsid w:val="00BD0DA9"/>
    <w:rsid w:val="00BD13AF"/>
    <w:rsid w:val="00BD1B67"/>
    <w:rsid w:val="00BD3BA2"/>
    <w:rsid w:val="00BD3FFB"/>
    <w:rsid w:val="00BD5E58"/>
    <w:rsid w:val="00BD5FC4"/>
    <w:rsid w:val="00BD660C"/>
    <w:rsid w:val="00BD6DF6"/>
    <w:rsid w:val="00BE00FA"/>
    <w:rsid w:val="00BE0B1A"/>
    <w:rsid w:val="00BE0C95"/>
    <w:rsid w:val="00BE1152"/>
    <w:rsid w:val="00BE117D"/>
    <w:rsid w:val="00BE15C4"/>
    <w:rsid w:val="00BE203D"/>
    <w:rsid w:val="00BE38BC"/>
    <w:rsid w:val="00BE430D"/>
    <w:rsid w:val="00BE4F50"/>
    <w:rsid w:val="00BE5116"/>
    <w:rsid w:val="00BE5B14"/>
    <w:rsid w:val="00BE6147"/>
    <w:rsid w:val="00BE63DC"/>
    <w:rsid w:val="00BE7363"/>
    <w:rsid w:val="00BF01CB"/>
    <w:rsid w:val="00BF056B"/>
    <w:rsid w:val="00BF0848"/>
    <w:rsid w:val="00BF0EED"/>
    <w:rsid w:val="00BF1B8B"/>
    <w:rsid w:val="00BF2854"/>
    <w:rsid w:val="00BF2E2C"/>
    <w:rsid w:val="00BF310D"/>
    <w:rsid w:val="00BF339C"/>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133"/>
    <w:rsid w:val="00C10372"/>
    <w:rsid w:val="00C11D1B"/>
    <w:rsid w:val="00C126E3"/>
    <w:rsid w:val="00C12A9E"/>
    <w:rsid w:val="00C12D36"/>
    <w:rsid w:val="00C13B9F"/>
    <w:rsid w:val="00C14542"/>
    <w:rsid w:val="00C15336"/>
    <w:rsid w:val="00C15691"/>
    <w:rsid w:val="00C16AA8"/>
    <w:rsid w:val="00C16BBA"/>
    <w:rsid w:val="00C173DD"/>
    <w:rsid w:val="00C201C1"/>
    <w:rsid w:val="00C20722"/>
    <w:rsid w:val="00C20EA6"/>
    <w:rsid w:val="00C21141"/>
    <w:rsid w:val="00C2139F"/>
    <w:rsid w:val="00C2181B"/>
    <w:rsid w:val="00C22F9F"/>
    <w:rsid w:val="00C23941"/>
    <w:rsid w:val="00C23DAB"/>
    <w:rsid w:val="00C23DD8"/>
    <w:rsid w:val="00C24339"/>
    <w:rsid w:val="00C24BBC"/>
    <w:rsid w:val="00C26954"/>
    <w:rsid w:val="00C271AA"/>
    <w:rsid w:val="00C27CBC"/>
    <w:rsid w:val="00C30774"/>
    <w:rsid w:val="00C3089B"/>
    <w:rsid w:val="00C3112A"/>
    <w:rsid w:val="00C318B7"/>
    <w:rsid w:val="00C31C9D"/>
    <w:rsid w:val="00C31CF1"/>
    <w:rsid w:val="00C32187"/>
    <w:rsid w:val="00C323A6"/>
    <w:rsid w:val="00C3319C"/>
    <w:rsid w:val="00C348F3"/>
    <w:rsid w:val="00C35103"/>
    <w:rsid w:val="00C3570A"/>
    <w:rsid w:val="00C36A17"/>
    <w:rsid w:val="00C37566"/>
    <w:rsid w:val="00C378D3"/>
    <w:rsid w:val="00C40C91"/>
    <w:rsid w:val="00C4103C"/>
    <w:rsid w:val="00C41136"/>
    <w:rsid w:val="00C4155D"/>
    <w:rsid w:val="00C43270"/>
    <w:rsid w:val="00C43B2C"/>
    <w:rsid w:val="00C44806"/>
    <w:rsid w:val="00C4543C"/>
    <w:rsid w:val="00C455C3"/>
    <w:rsid w:val="00C45BF0"/>
    <w:rsid w:val="00C45CD8"/>
    <w:rsid w:val="00C45FA0"/>
    <w:rsid w:val="00C46026"/>
    <w:rsid w:val="00C4634B"/>
    <w:rsid w:val="00C46471"/>
    <w:rsid w:val="00C47132"/>
    <w:rsid w:val="00C472B9"/>
    <w:rsid w:val="00C50350"/>
    <w:rsid w:val="00C50D78"/>
    <w:rsid w:val="00C50F6A"/>
    <w:rsid w:val="00C51E86"/>
    <w:rsid w:val="00C523ED"/>
    <w:rsid w:val="00C537E4"/>
    <w:rsid w:val="00C5394F"/>
    <w:rsid w:val="00C539B3"/>
    <w:rsid w:val="00C53F0C"/>
    <w:rsid w:val="00C5487B"/>
    <w:rsid w:val="00C559EF"/>
    <w:rsid w:val="00C55E7B"/>
    <w:rsid w:val="00C56901"/>
    <w:rsid w:val="00C56C71"/>
    <w:rsid w:val="00C56FDA"/>
    <w:rsid w:val="00C571C2"/>
    <w:rsid w:val="00C573D2"/>
    <w:rsid w:val="00C57782"/>
    <w:rsid w:val="00C57955"/>
    <w:rsid w:val="00C60272"/>
    <w:rsid w:val="00C6051A"/>
    <w:rsid w:val="00C606BD"/>
    <w:rsid w:val="00C616EE"/>
    <w:rsid w:val="00C61E8D"/>
    <w:rsid w:val="00C6220B"/>
    <w:rsid w:val="00C6236D"/>
    <w:rsid w:val="00C63B2B"/>
    <w:rsid w:val="00C63E15"/>
    <w:rsid w:val="00C63F0E"/>
    <w:rsid w:val="00C642DE"/>
    <w:rsid w:val="00C65172"/>
    <w:rsid w:val="00C6595D"/>
    <w:rsid w:val="00C66443"/>
    <w:rsid w:val="00C67920"/>
    <w:rsid w:val="00C70F6D"/>
    <w:rsid w:val="00C71E96"/>
    <w:rsid w:val="00C72261"/>
    <w:rsid w:val="00C733E9"/>
    <w:rsid w:val="00C735A0"/>
    <w:rsid w:val="00C7388B"/>
    <w:rsid w:val="00C73C25"/>
    <w:rsid w:val="00C74F56"/>
    <w:rsid w:val="00C750A0"/>
    <w:rsid w:val="00C76080"/>
    <w:rsid w:val="00C760B8"/>
    <w:rsid w:val="00C76908"/>
    <w:rsid w:val="00C776E5"/>
    <w:rsid w:val="00C77E46"/>
    <w:rsid w:val="00C80991"/>
    <w:rsid w:val="00C81097"/>
    <w:rsid w:val="00C810D5"/>
    <w:rsid w:val="00C82422"/>
    <w:rsid w:val="00C82CBC"/>
    <w:rsid w:val="00C83A91"/>
    <w:rsid w:val="00C842CB"/>
    <w:rsid w:val="00C84FF6"/>
    <w:rsid w:val="00C851D9"/>
    <w:rsid w:val="00C8614A"/>
    <w:rsid w:val="00C86964"/>
    <w:rsid w:val="00C90BCF"/>
    <w:rsid w:val="00C90BE5"/>
    <w:rsid w:val="00C90C75"/>
    <w:rsid w:val="00C910AC"/>
    <w:rsid w:val="00C92045"/>
    <w:rsid w:val="00C9357D"/>
    <w:rsid w:val="00C93E7D"/>
    <w:rsid w:val="00C94747"/>
    <w:rsid w:val="00C9486B"/>
    <w:rsid w:val="00C9545D"/>
    <w:rsid w:val="00C9613D"/>
    <w:rsid w:val="00C96384"/>
    <w:rsid w:val="00C96A7D"/>
    <w:rsid w:val="00C978B2"/>
    <w:rsid w:val="00C97DBB"/>
    <w:rsid w:val="00CA010F"/>
    <w:rsid w:val="00CA063C"/>
    <w:rsid w:val="00CA06D5"/>
    <w:rsid w:val="00CA18ED"/>
    <w:rsid w:val="00CA2121"/>
    <w:rsid w:val="00CA2180"/>
    <w:rsid w:val="00CA2B17"/>
    <w:rsid w:val="00CA2D3F"/>
    <w:rsid w:val="00CA2E35"/>
    <w:rsid w:val="00CA414B"/>
    <w:rsid w:val="00CA5074"/>
    <w:rsid w:val="00CA5844"/>
    <w:rsid w:val="00CA5A42"/>
    <w:rsid w:val="00CA5B37"/>
    <w:rsid w:val="00CA6528"/>
    <w:rsid w:val="00CA6AD4"/>
    <w:rsid w:val="00CA773A"/>
    <w:rsid w:val="00CB00F7"/>
    <w:rsid w:val="00CB10EB"/>
    <w:rsid w:val="00CB1899"/>
    <w:rsid w:val="00CB1A83"/>
    <w:rsid w:val="00CB4A46"/>
    <w:rsid w:val="00CB4AB4"/>
    <w:rsid w:val="00CB4C18"/>
    <w:rsid w:val="00CB4C1C"/>
    <w:rsid w:val="00CB5385"/>
    <w:rsid w:val="00CB55A6"/>
    <w:rsid w:val="00CB55FC"/>
    <w:rsid w:val="00CB6AAB"/>
    <w:rsid w:val="00CC0815"/>
    <w:rsid w:val="00CC0EA9"/>
    <w:rsid w:val="00CC3112"/>
    <w:rsid w:val="00CC360B"/>
    <w:rsid w:val="00CC360E"/>
    <w:rsid w:val="00CC3656"/>
    <w:rsid w:val="00CC41A7"/>
    <w:rsid w:val="00CC5686"/>
    <w:rsid w:val="00CC5DE1"/>
    <w:rsid w:val="00CC5FB0"/>
    <w:rsid w:val="00CC6748"/>
    <w:rsid w:val="00CC75C5"/>
    <w:rsid w:val="00CD10E5"/>
    <w:rsid w:val="00CD18DF"/>
    <w:rsid w:val="00CD1D4E"/>
    <w:rsid w:val="00CD3360"/>
    <w:rsid w:val="00CD39B5"/>
    <w:rsid w:val="00CD4082"/>
    <w:rsid w:val="00CD4819"/>
    <w:rsid w:val="00CD5ACB"/>
    <w:rsid w:val="00CD5B84"/>
    <w:rsid w:val="00CD641E"/>
    <w:rsid w:val="00CD65F7"/>
    <w:rsid w:val="00CD6F62"/>
    <w:rsid w:val="00CD76D4"/>
    <w:rsid w:val="00CD7893"/>
    <w:rsid w:val="00CD79C0"/>
    <w:rsid w:val="00CD7DDD"/>
    <w:rsid w:val="00CE0B1A"/>
    <w:rsid w:val="00CE270B"/>
    <w:rsid w:val="00CE3ACB"/>
    <w:rsid w:val="00CE44AD"/>
    <w:rsid w:val="00CE57DE"/>
    <w:rsid w:val="00CE630A"/>
    <w:rsid w:val="00CE7030"/>
    <w:rsid w:val="00CE7E6A"/>
    <w:rsid w:val="00CF089B"/>
    <w:rsid w:val="00CF1291"/>
    <w:rsid w:val="00CF194A"/>
    <w:rsid w:val="00CF1ADD"/>
    <w:rsid w:val="00CF1F77"/>
    <w:rsid w:val="00CF26CB"/>
    <w:rsid w:val="00CF377E"/>
    <w:rsid w:val="00CF3C68"/>
    <w:rsid w:val="00CF6286"/>
    <w:rsid w:val="00CF6781"/>
    <w:rsid w:val="00CF6D7A"/>
    <w:rsid w:val="00D00188"/>
    <w:rsid w:val="00D0063D"/>
    <w:rsid w:val="00D00672"/>
    <w:rsid w:val="00D00CF8"/>
    <w:rsid w:val="00D016E9"/>
    <w:rsid w:val="00D02A31"/>
    <w:rsid w:val="00D02D9E"/>
    <w:rsid w:val="00D03497"/>
    <w:rsid w:val="00D0365A"/>
    <w:rsid w:val="00D03FEC"/>
    <w:rsid w:val="00D04648"/>
    <w:rsid w:val="00D054ED"/>
    <w:rsid w:val="00D062B8"/>
    <w:rsid w:val="00D0686D"/>
    <w:rsid w:val="00D06BFA"/>
    <w:rsid w:val="00D06C36"/>
    <w:rsid w:val="00D10089"/>
    <w:rsid w:val="00D11B56"/>
    <w:rsid w:val="00D12A22"/>
    <w:rsid w:val="00D13690"/>
    <w:rsid w:val="00D13CD2"/>
    <w:rsid w:val="00D143D7"/>
    <w:rsid w:val="00D16237"/>
    <w:rsid w:val="00D1644D"/>
    <w:rsid w:val="00D16490"/>
    <w:rsid w:val="00D16EEC"/>
    <w:rsid w:val="00D1727F"/>
    <w:rsid w:val="00D2021F"/>
    <w:rsid w:val="00D23509"/>
    <w:rsid w:val="00D24E56"/>
    <w:rsid w:val="00D25359"/>
    <w:rsid w:val="00D265CB"/>
    <w:rsid w:val="00D26A4E"/>
    <w:rsid w:val="00D270E2"/>
    <w:rsid w:val="00D2734A"/>
    <w:rsid w:val="00D273F8"/>
    <w:rsid w:val="00D30082"/>
    <w:rsid w:val="00D30923"/>
    <w:rsid w:val="00D3267A"/>
    <w:rsid w:val="00D32A2E"/>
    <w:rsid w:val="00D341E6"/>
    <w:rsid w:val="00D3451C"/>
    <w:rsid w:val="00D348BD"/>
    <w:rsid w:val="00D35066"/>
    <w:rsid w:val="00D3572E"/>
    <w:rsid w:val="00D35986"/>
    <w:rsid w:val="00D36173"/>
    <w:rsid w:val="00D36631"/>
    <w:rsid w:val="00D3789A"/>
    <w:rsid w:val="00D37D8B"/>
    <w:rsid w:val="00D41301"/>
    <w:rsid w:val="00D41E2D"/>
    <w:rsid w:val="00D41F24"/>
    <w:rsid w:val="00D425DC"/>
    <w:rsid w:val="00D42854"/>
    <w:rsid w:val="00D4338A"/>
    <w:rsid w:val="00D43AAD"/>
    <w:rsid w:val="00D4412D"/>
    <w:rsid w:val="00D44267"/>
    <w:rsid w:val="00D451D1"/>
    <w:rsid w:val="00D45B8C"/>
    <w:rsid w:val="00D46D9C"/>
    <w:rsid w:val="00D4747E"/>
    <w:rsid w:val="00D4793C"/>
    <w:rsid w:val="00D50842"/>
    <w:rsid w:val="00D521BF"/>
    <w:rsid w:val="00D5273B"/>
    <w:rsid w:val="00D5308A"/>
    <w:rsid w:val="00D53A58"/>
    <w:rsid w:val="00D53DA0"/>
    <w:rsid w:val="00D547D2"/>
    <w:rsid w:val="00D55205"/>
    <w:rsid w:val="00D5594A"/>
    <w:rsid w:val="00D55B7A"/>
    <w:rsid w:val="00D55FCE"/>
    <w:rsid w:val="00D56613"/>
    <w:rsid w:val="00D57100"/>
    <w:rsid w:val="00D573A8"/>
    <w:rsid w:val="00D57969"/>
    <w:rsid w:val="00D57990"/>
    <w:rsid w:val="00D60281"/>
    <w:rsid w:val="00D608A1"/>
    <w:rsid w:val="00D60E1C"/>
    <w:rsid w:val="00D6131A"/>
    <w:rsid w:val="00D624E8"/>
    <w:rsid w:val="00D64321"/>
    <w:rsid w:val="00D64B5C"/>
    <w:rsid w:val="00D65068"/>
    <w:rsid w:val="00D67455"/>
    <w:rsid w:val="00D7121F"/>
    <w:rsid w:val="00D71237"/>
    <w:rsid w:val="00D7234D"/>
    <w:rsid w:val="00D732AE"/>
    <w:rsid w:val="00D73402"/>
    <w:rsid w:val="00D735D9"/>
    <w:rsid w:val="00D74CC9"/>
    <w:rsid w:val="00D751F4"/>
    <w:rsid w:val="00D755D6"/>
    <w:rsid w:val="00D757BB"/>
    <w:rsid w:val="00D75A78"/>
    <w:rsid w:val="00D7678D"/>
    <w:rsid w:val="00D76A91"/>
    <w:rsid w:val="00D76AA9"/>
    <w:rsid w:val="00D779DF"/>
    <w:rsid w:val="00D808C3"/>
    <w:rsid w:val="00D809C7"/>
    <w:rsid w:val="00D8144C"/>
    <w:rsid w:val="00D8246A"/>
    <w:rsid w:val="00D830A4"/>
    <w:rsid w:val="00D83656"/>
    <w:rsid w:val="00D83C17"/>
    <w:rsid w:val="00D83DBF"/>
    <w:rsid w:val="00D847AA"/>
    <w:rsid w:val="00D85016"/>
    <w:rsid w:val="00D85797"/>
    <w:rsid w:val="00D85885"/>
    <w:rsid w:val="00D87652"/>
    <w:rsid w:val="00D90721"/>
    <w:rsid w:val="00D9132D"/>
    <w:rsid w:val="00D91522"/>
    <w:rsid w:val="00D91EA5"/>
    <w:rsid w:val="00D9298F"/>
    <w:rsid w:val="00D92AAF"/>
    <w:rsid w:val="00D954C6"/>
    <w:rsid w:val="00D9554E"/>
    <w:rsid w:val="00D96DB8"/>
    <w:rsid w:val="00D97019"/>
    <w:rsid w:val="00DA00B7"/>
    <w:rsid w:val="00DA0679"/>
    <w:rsid w:val="00DA2BD5"/>
    <w:rsid w:val="00DA2F08"/>
    <w:rsid w:val="00DA32A1"/>
    <w:rsid w:val="00DA362E"/>
    <w:rsid w:val="00DA3EF2"/>
    <w:rsid w:val="00DA3F70"/>
    <w:rsid w:val="00DA4110"/>
    <w:rsid w:val="00DA4776"/>
    <w:rsid w:val="00DA5697"/>
    <w:rsid w:val="00DA6AF7"/>
    <w:rsid w:val="00DA70CC"/>
    <w:rsid w:val="00DA7126"/>
    <w:rsid w:val="00DB26BB"/>
    <w:rsid w:val="00DB372E"/>
    <w:rsid w:val="00DB39BF"/>
    <w:rsid w:val="00DB4BEF"/>
    <w:rsid w:val="00DB50CC"/>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5AC"/>
    <w:rsid w:val="00DC77CE"/>
    <w:rsid w:val="00DD03D3"/>
    <w:rsid w:val="00DD0430"/>
    <w:rsid w:val="00DD16BF"/>
    <w:rsid w:val="00DD2628"/>
    <w:rsid w:val="00DD45C1"/>
    <w:rsid w:val="00DD5EC6"/>
    <w:rsid w:val="00DD5F21"/>
    <w:rsid w:val="00DD64C7"/>
    <w:rsid w:val="00DD6D90"/>
    <w:rsid w:val="00DD6E22"/>
    <w:rsid w:val="00DD7304"/>
    <w:rsid w:val="00DE00D7"/>
    <w:rsid w:val="00DE015A"/>
    <w:rsid w:val="00DE156E"/>
    <w:rsid w:val="00DE28A7"/>
    <w:rsid w:val="00DE329E"/>
    <w:rsid w:val="00DE3A1C"/>
    <w:rsid w:val="00DE3ABB"/>
    <w:rsid w:val="00DE3D8D"/>
    <w:rsid w:val="00DE462E"/>
    <w:rsid w:val="00DE48B6"/>
    <w:rsid w:val="00DE5DB4"/>
    <w:rsid w:val="00DE70DC"/>
    <w:rsid w:val="00DE74C8"/>
    <w:rsid w:val="00DF0999"/>
    <w:rsid w:val="00DF1918"/>
    <w:rsid w:val="00DF2328"/>
    <w:rsid w:val="00DF241E"/>
    <w:rsid w:val="00DF265C"/>
    <w:rsid w:val="00DF32B0"/>
    <w:rsid w:val="00DF3FA2"/>
    <w:rsid w:val="00DF4AA7"/>
    <w:rsid w:val="00DF4BDB"/>
    <w:rsid w:val="00DF5536"/>
    <w:rsid w:val="00DF64E7"/>
    <w:rsid w:val="00DF6687"/>
    <w:rsid w:val="00DF7384"/>
    <w:rsid w:val="00DF74BD"/>
    <w:rsid w:val="00DF79BD"/>
    <w:rsid w:val="00E000A3"/>
    <w:rsid w:val="00E00711"/>
    <w:rsid w:val="00E007C2"/>
    <w:rsid w:val="00E00AB3"/>
    <w:rsid w:val="00E00AFD"/>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A38"/>
    <w:rsid w:val="00E15B5E"/>
    <w:rsid w:val="00E1688C"/>
    <w:rsid w:val="00E16A8F"/>
    <w:rsid w:val="00E16EE5"/>
    <w:rsid w:val="00E17085"/>
    <w:rsid w:val="00E17B06"/>
    <w:rsid w:val="00E218EA"/>
    <w:rsid w:val="00E229C8"/>
    <w:rsid w:val="00E239DF"/>
    <w:rsid w:val="00E25E9A"/>
    <w:rsid w:val="00E26DF5"/>
    <w:rsid w:val="00E26E85"/>
    <w:rsid w:val="00E276BA"/>
    <w:rsid w:val="00E278CD"/>
    <w:rsid w:val="00E30060"/>
    <w:rsid w:val="00E30BDE"/>
    <w:rsid w:val="00E3130C"/>
    <w:rsid w:val="00E32A4E"/>
    <w:rsid w:val="00E32DDF"/>
    <w:rsid w:val="00E336A7"/>
    <w:rsid w:val="00E340CB"/>
    <w:rsid w:val="00E3410F"/>
    <w:rsid w:val="00E3446C"/>
    <w:rsid w:val="00E3447E"/>
    <w:rsid w:val="00E348A7"/>
    <w:rsid w:val="00E349A0"/>
    <w:rsid w:val="00E34C57"/>
    <w:rsid w:val="00E34CE5"/>
    <w:rsid w:val="00E35400"/>
    <w:rsid w:val="00E37DA6"/>
    <w:rsid w:val="00E40F57"/>
    <w:rsid w:val="00E412B2"/>
    <w:rsid w:val="00E41B88"/>
    <w:rsid w:val="00E43ABE"/>
    <w:rsid w:val="00E44129"/>
    <w:rsid w:val="00E445BD"/>
    <w:rsid w:val="00E4515A"/>
    <w:rsid w:val="00E4515C"/>
    <w:rsid w:val="00E45BD6"/>
    <w:rsid w:val="00E465BA"/>
    <w:rsid w:val="00E46D50"/>
    <w:rsid w:val="00E46F12"/>
    <w:rsid w:val="00E479A1"/>
    <w:rsid w:val="00E47DB9"/>
    <w:rsid w:val="00E47EF3"/>
    <w:rsid w:val="00E47F13"/>
    <w:rsid w:val="00E50804"/>
    <w:rsid w:val="00E51942"/>
    <w:rsid w:val="00E519E1"/>
    <w:rsid w:val="00E52F96"/>
    <w:rsid w:val="00E53122"/>
    <w:rsid w:val="00E531DF"/>
    <w:rsid w:val="00E53334"/>
    <w:rsid w:val="00E53654"/>
    <w:rsid w:val="00E549F5"/>
    <w:rsid w:val="00E563A0"/>
    <w:rsid w:val="00E56A62"/>
    <w:rsid w:val="00E573D6"/>
    <w:rsid w:val="00E573EE"/>
    <w:rsid w:val="00E57786"/>
    <w:rsid w:val="00E609BA"/>
    <w:rsid w:val="00E60B86"/>
    <w:rsid w:val="00E6120E"/>
    <w:rsid w:val="00E614B8"/>
    <w:rsid w:val="00E61CB9"/>
    <w:rsid w:val="00E62066"/>
    <w:rsid w:val="00E627D0"/>
    <w:rsid w:val="00E62DAE"/>
    <w:rsid w:val="00E62FC6"/>
    <w:rsid w:val="00E63062"/>
    <w:rsid w:val="00E63879"/>
    <w:rsid w:val="00E65E2E"/>
    <w:rsid w:val="00E65ED9"/>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0C7"/>
    <w:rsid w:val="00E824DF"/>
    <w:rsid w:val="00E82C38"/>
    <w:rsid w:val="00E835F4"/>
    <w:rsid w:val="00E83D2F"/>
    <w:rsid w:val="00E83F4A"/>
    <w:rsid w:val="00E84957"/>
    <w:rsid w:val="00E850FE"/>
    <w:rsid w:val="00E857D9"/>
    <w:rsid w:val="00E85A89"/>
    <w:rsid w:val="00E863D2"/>
    <w:rsid w:val="00E866E1"/>
    <w:rsid w:val="00E86CF9"/>
    <w:rsid w:val="00E86D45"/>
    <w:rsid w:val="00E86EF4"/>
    <w:rsid w:val="00E875D4"/>
    <w:rsid w:val="00E90352"/>
    <w:rsid w:val="00E906AC"/>
    <w:rsid w:val="00E916C4"/>
    <w:rsid w:val="00E91722"/>
    <w:rsid w:val="00E91B43"/>
    <w:rsid w:val="00E92503"/>
    <w:rsid w:val="00E9259B"/>
    <w:rsid w:val="00E933E5"/>
    <w:rsid w:val="00E9344C"/>
    <w:rsid w:val="00E93AF1"/>
    <w:rsid w:val="00E93D65"/>
    <w:rsid w:val="00E93E0F"/>
    <w:rsid w:val="00E9508D"/>
    <w:rsid w:val="00E955A2"/>
    <w:rsid w:val="00E961C3"/>
    <w:rsid w:val="00E96ABA"/>
    <w:rsid w:val="00E96CC9"/>
    <w:rsid w:val="00E96ECF"/>
    <w:rsid w:val="00E9707E"/>
    <w:rsid w:val="00EA0983"/>
    <w:rsid w:val="00EA3DBA"/>
    <w:rsid w:val="00EA3E0B"/>
    <w:rsid w:val="00EA4144"/>
    <w:rsid w:val="00EA446B"/>
    <w:rsid w:val="00EA5392"/>
    <w:rsid w:val="00EA5A2F"/>
    <w:rsid w:val="00EA5A8E"/>
    <w:rsid w:val="00EA6454"/>
    <w:rsid w:val="00EA6C23"/>
    <w:rsid w:val="00EA7936"/>
    <w:rsid w:val="00EA795F"/>
    <w:rsid w:val="00EA7EEF"/>
    <w:rsid w:val="00EB00DC"/>
    <w:rsid w:val="00EB0C3C"/>
    <w:rsid w:val="00EB10A3"/>
    <w:rsid w:val="00EB1559"/>
    <w:rsid w:val="00EB1B46"/>
    <w:rsid w:val="00EB1C1C"/>
    <w:rsid w:val="00EB1EF0"/>
    <w:rsid w:val="00EB249B"/>
    <w:rsid w:val="00EB291A"/>
    <w:rsid w:val="00EB407D"/>
    <w:rsid w:val="00EB40DC"/>
    <w:rsid w:val="00EB42DF"/>
    <w:rsid w:val="00EB4847"/>
    <w:rsid w:val="00EB4EAF"/>
    <w:rsid w:val="00EB6607"/>
    <w:rsid w:val="00EB6984"/>
    <w:rsid w:val="00EC02B8"/>
    <w:rsid w:val="00EC0730"/>
    <w:rsid w:val="00EC0EA7"/>
    <w:rsid w:val="00EC17DA"/>
    <w:rsid w:val="00EC1BBC"/>
    <w:rsid w:val="00EC2346"/>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DB"/>
    <w:rsid w:val="00ED073D"/>
    <w:rsid w:val="00ED188B"/>
    <w:rsid w:val="00ED19E1"/>
    <w:rsid w:val="00ED1E03"/>
    <w:rsid w:val="00ED24E7"/>
    <w:rsid w:val="00ED25C2"/>
    <w:rsid w:val="00ED27E8"/>
    <w:rsid w:val="00ED2DCE"/>
    <w:rsid w:val="00ED39F8"/>
    <w:rsid w:val="00ED3EC5"/>
    <w:rsid w:val="00ED3F83"/>
    <w:rsid w:val="00ED49B6"/>
    <w:rsid w:val="00ED7C7D"/>
    <w:rsid w:val="00ED7D88"/>
    <w:rsid w:val="00EE0469"/>
    <w:rsid w:val="00EE0E43"/>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1BE4"/>
    <w:rsid w:val="00EF38E5"/>
    <w:rsid w:val="00EF5133"/>
    <w:rsid w:val="00EF58D4"/>
    <w:rsid w:val="00EF5E91"/>
    <w:rsid w:val="00EF6658"/>
    <w:rsid w:val="00EF7063"/>
    <w:rsid w:val="00EF72C8"/>
    <w:rsid w:val="00EF740B"/>
    <w:rsid w:val="00EF74B6"/>
    <w:rsid w:val="00EF7758"/>
    <w:rsid w:val="00EF7DE0"/>
    <w:rsid w:val="00F0189F"/>
    <w:rsid w:val="00F01B49"/>
    <w:rsid w:val="00F01C37"/>
    <w:rsid w:val="00F01EEC"/>
    <w:rsid w:val="00F02248"/>
    <w:rsid w:val="00F03378"/>
    <w:rsid w:val="00F03EAB"/>
    <w:rsid w:val="00F04044"/>
    <w:rsid w:val="00F0417B"/>
    <w:rsid w:val="00F042F9"/>
    <w:rsid w:val="00F046C8"/>
    <w:rsid w:val="00F047A5"/>
    <w:rsid w:val="00F058B0"/>
    <w:rsid w:val="00F05EAC"/>
    <w:rsid w:val="00F06AF6"/>
    <w:rsid w:val="00F076C4"/>
    <w:rsid w:val="00F0788E"/>
    <w:rsid w:val="00F079FA"/>
    <w:rsid w:val="00F07DFB"/>
    <w:rsid w:val="00F07FA0"/>
    <w:rsid w:val="00F1111B"/>
    <w:rsid w:val="00F1131A"/>
    <w:rsid w:val="00F1145D"/>
    <w:rsid w:val="00F141D4"/>
    <w:rsid w:val="00F147C6"/>
    <w:rsid w:val="00F16C21"/>
    <w:rsid w:val="00F20251"/>
    <w:rsid w:val="00F2045B"/>
    <w:rsid w:val="00F20DCD"/>
    <w:rsid w:val="00F214E5"/>
    <w:rsid w:val="00F21DBF"/>
    <w:rsid w:val="00F21F44"/>
    <w:rsid w:val="00F22806"/>
    <w:rsid w:val="00F22F84"/>
    <w:rsid w:val="00F2474A"/>
    <w:rsid w:val="00F2487F"/>
    <w:rsid w:val="00F24BC3"/>
    <w:rsid w:val="00F25266"/>
    <w:rsid w:val="00F26A8F"/>
    <w:rsid w:val="00F26CAB"/>
    <w:rsid w:val="00F26CCA"/>
    <w:rsid w:val="00F2706D"/>
    <w:rsid w:val="00F27A14"/>
    <w:rsid w:val="00F27C1E"/>
    <w:rsid w:val="00F30690"/>
    <w:rsid w:val="00F3095A"/>
    <w:rsid w:val="00F3166D"/>
    <w:rsid w:val="00F323E5"/>
    <w:rsid w:val="00F3265B"/>
    <w:rsid w:val="00F34201"/>
    <w:rsid w:val="00F34622"/>
    <w:rsid w:val="00F34BB7"/>
    <w:rsid w:val="00F366EA"/>
    <w:rsid w:val="00F3693F"/>
    <w:rsid w:val="00F37715"/>
    <w:rsid w:val="00F37C94"/>
    <w:rsid w:val="00F40FDC"/>
    <w:rsid w:val="00F41CC3"/>
    <w:rsid w:val="00F421C9"/>
    <w:rsid w:val="00F42D31"/>
    <w:rsid w:val="00F42FB3"/>
    <w:rsid w:val="00F452A0"/>
    <w:rsid w:val="00F4546E"/>
    <w:rsid w:val="00F458B2"/>
    <w:rsid w:val="00F459F8"/>
    <w:rsid w:val="00F46752"/>
    <w:rsid w:val="00F468DB"/>
    <w:rsid w:val="00F469F5"/>
    <w:rsid w:val="00F46E03"/>
    <w:rsid w:val="00F474F9"/>
    <w:rsid w:val="00F51193"/>
    <w:rsid w:val="00F51D89"/>
    <w:rsid w:val="00F51F1F"/>
    <w:rsid w:val="00F52DE5"/>
    <w:rsid w:val="00F52F1B"/>
    <w:rsid w:val="00F5312F"/>
    <w:rsid w:val="00F5370B"/>
    <w:rsid w:val="00F53DA1"/>
    <w:rsid w:val="00F54298"/>
    <w:rsid w:val="00F54C8D"/>
    <w:rsid w:val="00F5623F"/>
    <w:rsid w:val="00F56F2D"/>
    <w:rsid w:val="00F5759B"/>
    <w:rsid w:val="00F60C62"/>
    <w:rsid w:val="00F61418"/>
    <w:rsid w:val="00F614D8"/>
    <w:rsid w:val="00F62B08"/>
    <w:rsid w:val="00F64082"/>
    <w:rsid w:val="00F648D2"/>
    <w:rsid w:val="00F66272"/>
    <w:rsid w:val="00F6766C"/>
    <w:rsid w:val="00F67946"/>
    <w:rsid w:val="00F71078"/>
    <w:rsid w:val="00F71ECB"/>
    <w:rsid w:val="00F71EEC"/>
    <w:rsid w:val="00F739E9"/>
    <w:rsid w:val="00F73A6F"/>
    <w:rsid w:val="00F74E03"/>
    <w:rsid w:val="00F750A8"/>
    <w:rsid w:val="00F760B3"/>
    <w:rsid w:val="00F763FC"/>
    <w:rsid w:val="00F76679"/>
    <w:rsid w:val="00F767A2"/>
    <w:rsid w:val="00F76C8B"/>
    <w:rsid w:val="00F76F4F"/>
    <w:rsid w:val="00F77AAD"/>
    <w:rsid w:val="00F77F03"/>
    <w:rsid w:val="00F801DD"/>
    <w:rsid w:val="00F81C43"/>
    <w:rsid w:val="00F81D39"/>
    <w:rsid w:val="00F82F5D"/>
    <w:rsid w:val="00F83C5D"/>
    <w:rsid w:val="00F83DD3"/>
    <w:rsid w:val="00F84727"/>
    <w:rsid w:val="00F85237"/>
    <w:rsid w:val="00F86951"/>
    <w:rsid w:val="00F8702D"/>
    <w:rsid w:val="00F872AF"/>
    <w:rsid w:val="00F9000A"/>
    <w:rsid w:val="00F92569"/>
    <w:rsid w:val="00F936ED"/>
    <w:rsid w:val="00F94D4D"/>
    <w:rsid w:val="00F95826"/>
    <w:rsid w:val="00F959DA"/>
    <w:rsid w:val="00F9702E"/>
    <w:rsid w:val="00F97124"/>
    <w:rsid w:val="00F97740"/>
    <w:rsid w:val="00F97ABA"/>
    <w:rsid w:val="00FA03E6"/>
    <w:rsid w:val="00FA283C"/>
    <w:rsid w:val="00FA2C91"/>
    <w:rsid w:val="00FA32A8"/>
    <w:rsid w:val="00FA4135"/>
    <w:rsid w:val="00FA4C88"/>
    <w:rsid w:val="00FA5AE3"/>
    <w:rsid w:val="00FA6568"/>
    <w:rsid w:val="00FA6A35"/>
    <w:rsid w:val="00FA71CA"/>
    <w:rsid w:val="00FA73DD"/>
    <w:rsid w:val="00FA7509"/>
    <w:rsid w:val="00FB095B"/>
    <w:rsid w:val="00FB104E"/>
    <w:rsid w:val="00FB13C2"/>
    <w:rsid w:val="00FB166D"/>
    <w:rsid w:val="00FB16C9"/>
    <w:rsid w:val="00FB1BAD"/>
    <w:rsid w:val="00FB1CAC"/>
    <w:rsid w:val="00FB1EFB"/>
    <w:rsid w:val="00FB2637"/>
    <w:rsid w:val="00FB28BE"/>
    <w:rsid w:val="00FB3167"/>
    <w:rsid w:val="00FB3261"/>
    <w:rsid w:val="00FB33E4"/>
    <w:rsid w:val="00FB38D2"/>
    <w:rsid w:val="00FB68AC"/>
    <w:rsid w:val="00FB70E7"/>
    <w:rsid w:val="00FB79BA"/>
    <w:rsid w:val="00FC0059"/>
    <w:rsid w:val="00FC008D"/>
    <w:rsid w:val="00FC02AD"/>
    <w:rsid w:val="00FC03B8"/>
    <w:rsid w:val="00FC0874"/>
    <w:rsid w:val="00FC0A4F"/>
    <w:rsid w:val="00FC1719"/>
    <w:rsid w:val="00FC1D3F"/>
    <w:rsid w:val="00FC2D66"/>
    <w:rsid w:val="00FC322B"/>
    <w:rsid w:val="00FC4703"/>
    <w:rsid w:val="00FC5DF8"/>
    <w:rsid w:val="00FC6F0C"/>
    <w:rsid w:val="00FC7E40"/>
    <w:rsid w:val="00FD0568"/>
    <w:rsid w:val="00FD09AE"/>
    <w:rsid w:val="00FD2612"/>
    <w:rsid w:val="00FD2EDF"/>
    <w:rsid w:val="00FD2FB3"/>
    <w:rsid w:val="00FD323A"/>
    <w:rsid w:val="00FD37D4"/>
    <w:rsid w:val="00FD42D6"/>
    <w:rsid w:val="00FD7165"/>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399B"/>
    <w:rsid w:val="00FF3DDB"/>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6FFD4211-15C0-4A0E-99DA-58B78DF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paragraph" w:styleId="Sinespaciado">
    <w:name w:val="No Spacing"/>
    <w:aliases w:val="Francesa"/>
    <w:link w:val="SinespaciadoCar"/>
    <w:uiPriority w:val="1"/>
    <w:qFormat/>
    <w:rsid w:val="00166794"/>
  </w:style>
  <w:style w:type="character" w:customStyle="1" w:styleId="SinespaciadoCar">
    <w:name w:val="Sin espaciado Car"/>
    <w:aliases w:val="Francesa Car"/>
    <w:link w:val="Sinespaciado"/>
    <w:uiPriority w:val="1"/>
    <w:locked/>
    <w:rsid w:val="009C113B"/>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rsid w:val="00967CE6"/>
  </w:style>
  <w:style w:type="character" w:styleId="Textoennegrita">
    <w:name w:val="Strong"/>
    <w:uiPriority w:val="22"/>
    <w:qFormat/>
    <w:rsid w:val="009C113B"/>
    <w:rPr>
      <w:b/>
      <w:bCs/>
    </w:rPr>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 w:type="paragraph" w:customStyle="1" w:styleId="Textoindependiente22">
    <w:name w:val="Texto independiente 22"/>
    <w:basedOn w:val="Normal"/>
    <w:rsid w:val="003A398B"/>
    <w:pPr>
      <w:overflowPunct w:val="0"/>
      <w:autoSpaceDE w:val="0"/>
      <w:autoSpaceDN w:val="0"/>
      <w:adjustRightInd w:val="0"/>
      <w:spacing w:line="360" w:lineRule="auto"/>
      <w:jc w:val="both"/>
      <w:textAlignment w:val="baseline"/>
    </w:pPr>
    <w:rPr>
      <w:rFonts w:ascii="Arial" w:eastAsia="Times New Roman" w:hAnsi="Arial" w:cs="Times New Roman"/>
      <w:sz w:val="22"/>
      <w:szCs w:val="20"/>
      <w:lang w:eastAsia="es-MX"/>
    </w:rPr>
  </w:style>
  <w:style w:type="paragraph" w:customStyle="1" w:styleId="gmail-m3522841387156623642gmail-msolistparagraph">
    <w:name w:val="gmail-m_3522841387156623642gmail-msolistparagraph"/>
    <w:basedOn w:val="Normal"/>
    <w:rsid w:val="005E3AB6"/>
    <w:pPr>
      <w:spacing w:before="100" w:beforeAutospacing="1" w:after="100" w:afterAutospacing="1"/>
    </w:pPr>
    <w:rPr>
      <w:rFonts w:ascii="Times New Roman" w:eastAsia="Times New Roman" w:hAnsi="Times New Roman" w:cs="Times New Roman"/>
      <w:lang w:val="es-MX" w:eastAsia="es-MX"/>
    </w:rPr>
  </w:style>
  <w:style w:type="character" w:customStyle="1" w:styleId="gmail-il">
    <w:name w:val="gmail-il"/>
    <w:basedOn w:val="Fuentedeprrafopredeter"/>
    <w:rsid w:val="005E3AB6"/>
  </w:style>
  <w:style w:type="paragraph" w:customStyle="1" w:styleId="paragraph">
    <w:name w:val="paragraph"/>
    <w:basedOn w:val="Normal"/>
    <w:rsid w:val="00B54F96"/>
    <w:pPr>
      <w:spacing w:before="100" w:beforeAutospacing="1" w:after="100" w:afterAutospacing="1"/>
    </w:pPr>
    <w:rPr>
      <w:rFonts w:ascii="Times New Roman" w:eastAsia="Times New Roman" w:hAnsi="Times New Roman" w:cs="Times New Roman"/>
      <w:lang w:val="es-MX" w:eastAsia="es-MX"/>
    </w:rPr>
  </w:style>
  <w:style w:type="character" w:customStyle="1" w:styleId="normaltextrun">
    <w:name w:val="normaltextrun"/>
    <w:basedOn w:val="Fuentedeprrafopredeter"/>
    <w:rsid w:val="0086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009626">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79107120">
      <w:bodyDiv w:val="1"/>
      <w:marLeft w:val="0"/>
      <w:marRight w:val="0"/>
      <w:marTop w:val="0"/>
      <w:marBottom w:val="0"/>
      <w:divBdr>
        <w:top w:val="none" w:sz="0" w:space="0" w:color="auto"/>
        <w:left w:val="none" w:sz="0" w:space="0" w:color="auto"/>
        <w:bottom w:val="none" w:sz="0" w:space="0" w:color="auto"/>
        <w:right w:val="none" w:sz="0" w:space="0" w:color="auto"/>
      </w:divBdr>
      <w:divsChild>
        <w:div w:id="217211777">
          <w:marLeft w:val="0"/>
          <w:marRight w:val="0"/>
          <w:marTop w:val="0"/>
          <w:marBottom w:val="0"/>
          <w:divBdr>
            <w:top w:val="none" w:sz="0" w:space="0" w:color="auto"/>
            <w:left w:val="none" w:sz="0" w:space="0" w:color="auto"/>
            <w:bottom w:val="none" w:sz="0" w:space="0" w:color="auto"/>
            <w:right w:val="none" w:sz="0" w:space="0" w:color="auto"/>
          </w:divBdr>
        </w:div>
      </w:divsChild>
    </w:div>
    <w:div w:id="79184958">
      <w:bodyDiv w:val="1"/>
      <w:marLeft w:val="0"/>
      <w:marRight w:val="0"/>
      <w:marTop w:val="0"/>
      <w:marBottom w:val="0"/>
      <w:divBdr>
        <w:top w:val="none" w:sz="0" w:space="0" w:color="auto"/>
        <w:left w:val="none" w:sz="0" w:space="0" w:color="auto"/>
        <w:bottom w:val="none" w:sz="0" w:space="0" w:color="auto"/>
        <w:right w:val="none" w:sz="0" w:space="0" w:color="auto"/>
      </w:divBdr>
    </w:div>
    <w:div w:id="85734167">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1848316">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76389121">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73486022">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04894364">
      <w:bodyDiv w:val="1"/>
      <w:marLeft w:val="0"/>
      <w:marRight w:val="0"/>
      <w:marTop w:val="0"/>
      <w:marBottom w:val="0"/>
      <w:divBdr>
        <w:top w:val="none" w:sz="0" w:space="0" w:color="auto"/>
        <w:left w:val="none" w:sz="0" w:space="0" w:color="auto"/>
        <w:bottom w:val="none" w:sz="0" w:space="0" w:color="auto"/>
        <w:right w:val="none" w:sz="0" w:space="0" w:color="auto"/>
      </w:divBdr>
    </w:div>
    <w:div w:id="313486861">
      <w:bodyDiv w:val="1"/>
      <w:marLeft w:val="0"/>
      <w:marRight w:val="0"/>
      <w:marTop w:val="0"/>
      <w:marBottom w:val="0"/>
      <w:divBdr>
        <w:top w:val="none" w:sz="0" w:space="0" w:color="auto"/>
        <w:left w:val="none" w:sz="0" w:space="0" w:color="auto"/>
        <w:bottom w:val="none" w:sz="0" w:space="0" w:color="auto"/>
        <w:right w:val="none" w:sz="0" w:space="0" w:color="auto"/>
      </w:divBdr>
    </w:div>
    <w:div w:id="353386110">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9106462">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666276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0290374">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18666973">
      <w:bodyDiv w:val="1"/>
      <w:marLeft w:val="0"/>
      <w:marRight w:val="0"/>
      <w:marTop w:val="0"/>
      <w:marBottom w:val="0"/>
      <w:divBdr>
        <w:top w:val="none" w:sz="0" w:space="0" w:color="auto"/>
        <w:left w:val="none" w:sz="0" w:space="0" w:color="auto"/>
        <w:bottom w:val="none" w:sz="0" w:space="0" w:color="auto"/>
        <w:right w:val="none" w:sz="0" w:space="0" w:color="auto"/>
      </w:divBdr>
      <w:divsChild>
        <w:div w:id="1573126351">
          <w:marLeft w:val="0"/>
          <w:marRight w:val="0"/>
          <w:marTop w:val="0"/>
          <w:marBottom w:val="0"/>
          <w:divBdr>
            <w:top w:val="none" w:sz="0" w:space="0" w:color="auto"/>
            <w:left w:val="none" w:sz="0" w:space="0" w:color="auto"/>
            <w:bottom w:val="none" w:sz="0" w:space="0" w:color="auto"/>
            <w:right w:val="none" w:sz="0" w:space="0" w:color="auto"/>
          </w:divBdr>
        </w:div>
      </w:divsChild>
    </w:div>
    <w:div w:id="524172205">
      <w:bodyDiv w:val="1"/>
      <w:marLeft w:val="0"/>
      <w:marRight w:val="0"/>
      <w:marTop w:val="0"/>
      <w:marBottom w:val="0"/>
      <w:divBdr>
        <w:top w:val="none" w:sz="0" w:space="0" w:color="auto"/>
        <w:left w:val="none" w:sz="0" w:space="0" w:color="auto"/>
        <w:bottom w:val="none" w:sz="0" w:space="0" w:color="auto"/>
        <w:right w:val="none" w:sz="0" w:space="0" w:color="auto"/>
      </w:divBdr>
    </w:div>
    <w:div w:id="533494270">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0868939">
      <w:bodyDiv w:val="1"/>
      <w:marLeft w:val="0"/>
      <w:marRight w:val="0"/>
      <w:marTop w:val="0"/>
      <w:marBottom w:val="0"/>
      <w:divBdr>
        <w:top w:val="none" w:sz="0" w:space="0" w:color="auto"/>
        <w:left w:val="none" w:sz="0" w:space="0" w:color="auto"/>
        <w:bottom w:val="none" w:sz="0" w:space="0" w:color="auto"/>
        <w:right w:val="none" w:sz="0" w:space="0" w:color="auto"/>
      </w:divBdr>
    </w:div>
    <w:div w:id="678629665">
      <w:bodyDiv w:val="1"/>
      <w:marLeft w:val="0"/>
      <w:marRight w:val="0"/>
      <w:marTop w:val="0"/>
      <w:marBottom w:val="0"/>
      <w:divBdr>
        <w:top w:val="none" w:sz="0" w:space="0" w:color="auto"/>
        <w:left w:val="none" w:sz="0" w:space="0" w:color="auto"/>
        <w:bottom w:val="none" w:sz="0" w:space="0" w:color="auto"/>
        <w:right w:val="none" w:sz="0" w:space="0" w:color="auto"/>
      </w:divBdr>
    </w:div>
    <w:div w:id="680664687">
      <w:bodyDiv w:val="1"/>
      <w:marLeft w:val="0"/>
      <w:marRight w:val="0"/>
      <w:marTop w:val="0"/>
      <w:marBottom w:val="0"/>
      <w:divBdr>
        <w:top w:val="none" w:sz="0" w:space="0" w:color="auto"/>
        <w:left w:val="none" w:sz="0" w:space="0" w:color="auto"/>
        <w:bottom w:val="none" w:sz="0" w:space="0" w:color="auto"/>
        <w:right w:val="none" w:sz="0" w:space="0" w:color="auto"/>
      </w:divBdr>
    </w:div>
    <w:div w:id="683046909">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6271805">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331337">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4055588">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0995605">
      <w:bodyDiv w:val="1"/>
      <w:marLeft w:val="0"/>
      <w:marRight w:val="0"/>
      <w:marTop w:val="0"/>
      <w:marBottom w:val="0"/>
      <w:divBdr>
        <w:top w:val="none" w:sz="0" w:space="0" w:color="auto"/>
        <w:left w:val="none" w:sz="0" w:space="0" w:color="auto"/>
        <w:bottom w:val="none" w:sz="0" w:space="0" w:color="auto"/>
        <w:right w:val="none" w:sz="0" w:space="0" w:color="auto"/>
      </w:divBdr>
      <w:divsChild>
        <w:div w:id="961764577">
          <w:marLeft w:val="0"/>
          <w:marRight w:val="0"/>
          <w:marTop w:val="0"/>
          <w:marBottom w:val="0"/>
          <w:divBdr>
            <w:top w:val="none" w:sz="0" w:space="0" w:color="auto"/>
            <w:left w:val="none" w:sz="0" w:space="0" w:color="auto"/>
            <w:bottom w:val="none" w:sz="0" w:space="0" w:color="auto"/>
            <w:right w:val="none" w:sz="0" w:space="0" w:color="auto"/>
          </w:divBdr>
        </w:div>
      </w:divsChild>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49456774">
      <w:bodyDiv w:val="1"/>
      <w:marLeft w:val="0"/>
      <w:marRight w:val="0"/>
      <w:marTop w:val="0"/>
      <w:marBottom w:val="0"/>
      <w:divBdr>
        <w:top w:val="none" w:sz="0" w:space="0" w:color="auto"/>
        <w:left w:val="none" w:sz="0" w:space="0" w:color="auto"/>
        <w:bottom w:val="none" w:sz="0" w:space="0" w:color="auto"/>
        <w:right w:val="none" w:sz="0" w:space="0" w:color="auto"/>
      </w:divBdr>
    </w:div>
    <w:div w:id="1055012609">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57046176">
      <w:bodyDiv w:val="1"/>
      <w:marLeft w:val="0"/>
      <w:marRight w:val="0"/>
      <w:marTop w:val="0"/>
      <w:marBottom w:val="0"/>
      <w:divBdr>
        <w:top w:val="none" w:sz="0" w:space="0" w:color="auto"/>
        <w:left w:val="none" w:sz="0" w:space="0" w:color="auto"/>
        <w:bottom w:val="none" w:sz="0" w:space="0" w:color="auto"/>
        <w:right w:val="none" w:sz="0" w:space="0" w:color="auto"/>
      </w:divBdr>
    </w:div>
    <w:div w:id="1062370532">
      <w:bodyDiv w:val="1"/>
      <w:marLeft w:val="0"/>
      <w:marRight w:val="0"/>
      <w:marTop w:val="0"/>
      <w:marBottom w:val="0"/>
      <w:divBdr>
        <w:top w:val="none" w:sz="0" w:space="0" w:color="auto"/>
        <w:left w:val="none" w:sz="0" w:space="0" w:color="auto"/>
        <w:bottom w:val="none" w:sz="0" w:space="0" w:color="auto"/>
        <w:right w:val="none" w:sz="0" w:space="0" w:color="auto"/>
      </w:divBdr>
    </w:div>
    <w:div w:id="1080521171">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2039472">
      <w:bodyDiv w:val="1"/>
      <w:marLeft w:val="0"/>
      <w:marRight w:val="0"/>
      <w:marTop w:val="0"/>
      <w:marBottom w:val="0"/>
      <w:divBdr>
        <w:top w:val="none" w:sz="0" w:space="0" w:color="auto"/>
        <w:left w:val="none" w:sz="0" w:space="0" w:color="auto"/>
        <w:bottom w:val="none" w:sz="0" w:space="0" w:color="auto"/>
        <w:right w:val="none" w:sz="0" w:space="0" w:color="auto"/>
      </w:divBdr>
    </w:div>
    <w:div w:id="1224488376">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2268353">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0960128">
      <w:bodyDiv w:val="1"/>
      <w:marLeft w:val="0"/>
      <w:marRight w:val="0"/>
      <w:marTop w:val="0"/>
      <w:marBottom w:val="0"/>
      <w:divBdr>
        <w:top w:val="none" w:sz="0" w:space="0" w:color="auto"/>
        <w:left w:val="none" w:sz="0" w:space="0" w:color="auto"/>
        <w:bottom w:val="none" w:sz="0" w:space="0" w:color="auto"/>
        <w:right w:val="none" w:sz="0" w:space="0" w:color="auto"/>
      </w:divBdr>
      <w:divsChild>
        <w:div w:id="731196117">
          <w:marLeft w:val="0"/>
          <w:marRight w:val="0"/>
          <w:marTop w:val="0"/>
          <w:marBottom w:val="0"/>
          <w:divBdr>
            <w:top w:val="none" w:sz="0" w:space="0" w:color="auto"/>
            <w:left w:val="none" w:sz="0" w:space="0" w:color="auto"/>
            <w:bottom w:val="none" w:sz="0" w:space="0" w:color="auto"/>
            <w:right w:val="none" w:sz="0" w:space="0" w:color="auto"/>
          </w:divBdr>
        </w:div>
      </w:divsChild>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9468360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6651181">
      <w:bodyDiv w:val="1"/>
      <w:marLeft w:val="0"/>
      <w:marRight w:val="0"/>
      <w:marTop w:val="0"/>
      <w:marBottom w:val="0"/>
      <w:divBdr>
        <w:top w:val="none" w:sz="0" w:space="0" w:color="auto"/>
        <w:left w:val="none" w:sz="0" w:space="0" w:color="auto"/>
        <w:bottom w:val="none" w:sz="0" w:space="0" w:color="auto"/>
        <w:right w:val="none" w:sz="0" w:space="0" w:color="auto"/>
      </w:divBdr>
      <w:divsChild>
        <w:div w:id="2081512984">
          <w:marLeft w:val="0"/>
          <w:marRight w:val="0"/>
          <w:marTop w:val="0"/>
          <w:marBottom w:val="0"/>
          <w:divBdr>
            <w:top w:val="none" w:sz="0" w:space="0" w:color="auto"/>
            <w:left w:val="none" w:sz="0" w:space="0" w:color="auto"/>
            <w:bottom w:val="none" w:sz="0" w:space="0" w:color="auto"/>
            <w:right w:val="none" w:sz="0" w:space="0" w:color="auto"/>
          </w:divBdr>
        </w:div>
      </w:divsChild>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8584411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00674360">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2994853">
      <w:bodyDiv w:val="1"/>
      <w:marLeft w:val="0"/>
      <w:marRight w:val="0"/>
      <w:marTop w:val="0"/>
      <w:marBottom w:val="0"/>
      <w:divBdr>
        <w:top w:val="none" w:sz="0" w:space="0" w:color="auto"/>
        <w:left w:val="none" w:sz="0" w:space="0" w:color="auto"/>
        <w:bottom w:val="none" w:sz="0" w:space="0" w:color="auto"/>
        <w:right w:val="none" w:sz="0" w:space="0" w:color="auto"/>
      </w:divBdr>
    </w:div>
    <w:div w:id="1777482286">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895925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8439067">
      <w:bodyDiv w:val="1"/>
      <w:marLeft w:val="0"/>
      <w:marRight w:val="0"/>
      <w:marTop w:val="0"/>
      <w:marBottom w:val="0"/>
      <w:divBdr>
        <w:top w:val="none" w:sz="0" w:space="0" w:color="auto"/>
        <w:left w:val="none" w:sz="0" w:space="0" w:color="auto"/>
        <w:bottom w:val="none" w:sz="0" w:space="0" w:color="auto"/>
        <w:right w:val="none" w:sz="0" w:space="0" w:color="auto"/>
      </w:divBdr>
    </w:div>
    <w:div w:id="1932591464">
      <w:bodyDiv w:val="1"/>
      <w:marLeft w:val="0"/>
      <w:marRight w:val="0"/>
      <w:marTop w:val="0"/>
      <w:marBottom w:val="0"/>
      <w:divBdr>
        <w:top w:val="none" w:sz="0" w:space="0" w:color="auto"/>
        <w:left w:val="none" w:sz="0" w:space="0" w:color="auto"/>
        <w:bottom w:val="none" w:sz="0" w:space="0" w:color="auto"/>
        <w:right w:val="none" w:sz="0" w:space="0" w:color="auto"/>
      </w:divBdr>
    </w:div>
    <w:div w:id="1941524706">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19698817">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0061571">
      <w:bodyDiv w:val="1"/>
      <w:marLeft w:val="0"/>
      <w:marRight w:val="0"/>
      <w:marTop w:val="0"/>
      <w:marBottom w:val="0"/>
      <w:divBdr>
        <w:top w:val="none" w:sz="0" w:space="0" w:color="auto"/>
        <w:left w:val="none" w:sz="0" w:space="0" w:color="auto"/>
        <w:bottom w:val="none" w:sz="0" w:space="0" w:color="auto"/>
        <w:right w:val="none" w:sz="0" w:space="0" w:color="auto"/>
      </w:divBdr>
    </w:div>
    <w:div w:id="211801506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8022.page" TargetMode="External"/><Relationship Id="rId13" Type="http://schemas.openxmlformats.org/officeDocument/2006/relationships/hyperlink" Target="https://www.saimex.org.mx/saimex/solicitud/downloadAttach/923797.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987283.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IXTAPANDELASAL/art_92_i/2/0/6.web"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saimex.org.mx/saimex/solicitud/downloadAttach/923798.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923797.page" TargetMode="External"/><Relationship Id="rId14" Type="http://schemas.openxmlformats.org/officeDocument/2006/relationships/hyperlink" Target="https://www.saimex.org.mx/saimex/solicitud/downloadAttach/923798.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3CC3D-6576-4A50-8BFE-81F04D8E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9578</Words>
  <Characters>52682</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2020-09-30T00:22:00Z</cp:lastPrinted>
  <dcterms:created xsi:type="dcterms:W3CDTF">2020-10-16T22:03:00Z</dcterms:created>
  <dcterms:modified xsi:type="dcterms:W3CDTF">2020-11-17T20:44:00Z</dcterms:modified>
</cp:coreProperties>
</file>