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7B23F8" w14:textId="77777777" w:rsidR="00722353" w:rsidRPr="00722353" w:rsidRDefault="00722353" w:rsidP="00722353">
      <w:pPr>
        <w:shd w:val="clear" w:color="auto" w:fill="FFFFFF"/>
        <w:spacing w:after="0" w:line="360" w:lineRule="auto"/>
        <w:jc w:val="both"/>
        <w:rPr>
          <w:rFonts w:ascii="Palatino Linotype" w:eastAsia="Times New Roman" w:hAnsi="Palatino Linotype" w:cs="Arial"/>
          <w:color w:val="000000"/>
          <w:sz w:val="24"/>
          <w:szCs w:val="24"/>
          <w:lang w:eastAsia="es-MX"/>
        </w:rPr>
      </w:pPr>
      <w:r w:rsidRPr="00722353">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 a dieci</w:t>
      </w:r>
      <w:r>
        <w:rPr>
          <w:rFonts w:ascii="Palatino Linotype" w:eastAsia="Times New Roman" w:hAnsi="Palatino Linotype" w:cs="Arial"/>
          <w:color w:val="000000"/>
          <w:sz w:val="24"/>
          <w:szCs w:val="24"/>
          <w:lang w:eastAsia="es-MX"/>
        </w:rPr>
        <w:t>séis de febrero de dos mil veintidós</w:t>
      </w:r>
      <w:r w:rsidRPr="00722353">
        <w:rPr>
          <w:rFonts w:ascii="Palatino Linotype" w:eastAsia="Times New Roman" w:hAnsi="Palatino Linotype" w:cs="Arial"/>
          <w:color w:val="000000"/>
          <w:sz w:val="24"/>
          <w:szCs w:val="24"/>
          <w:lang w:eastAsia="es-MX"/>
        </w:rPr>
        <w:t>.</w:t>
      </w:r>
    </w:p>
    <w:p w14:paraId="221FA102" w14:textId="77777777" w:rsidR="00722353" w:rsidRPr="00722353" w:rsidRDefault="00722353" w:rsidP="00722353">
      <w:pPr>
        <w:shd w:val="clear" w:color="auto" w:fill="FFFFFF"/>
        <w:spacing w:after="0" w:line="360" w:lineRule="auto"/>
        <w:jc w:val="both"/>
        <w:rPr>
          <w:rFonts w:ascii="Palatino Linotype" w:eastAsia="Times New Roman" w:hAnsi="Palatino Linotype" w:cs="Arial"/>
          <w:color w:val="000000"/>
          <w:sz w:val="24"/>
          <w:szCs w:val="24"/>
          <w:lang w:eastAsia="es-MX"/>
        </w:rPr>
      </w:pPr>
    </w:p>
    <w:p w14:paraId="3270A13E" w14:textId="06BED453" w:rsidR="00722353" w:rsidRPr="00722353" w:rsidRDefault="00722353" w:rsidP="00722353">
      <w:pPr>
        <w:tabs>
          <w:tab w:val="left" w:pos="1701"/>
        </w:tabs>
        <w:spacing w:after="0" w:line="360" w:lineRule="auto"/>
        <w:jc w:val="both"/>
        <w:rPr>
          <w:rFonts w:ascii="Palatino Linotype" w:hAnsi="Palatino Linotype" w:cs="Arial"/>
          <w:b/>
          <w:sz w:val="24"/>
          <w:szCs w:val="24"/>
        </w:rPr>
      </w:pPr>
      <w:r w:rsidRPr="00722353">
        <w:rPr>
          <w:rFonts w:ascii="Palatino Linotype" w:hAnsi="Palatino Linotype" w:cs="Arial"/>
          <w:b/>
          <w:sz w:val="24"/>
          <w:szCs w:val="24"/>
        </w:rPr>
        <w:t>VISTO</w:t>
      </w:r>
      <w:r>
        <w:rPr>
          <w:rFonts w:ascii="Palatino Linotype" w:hAnsi="Palatino Linotype" w:cs="Arial"/>
          <w:b/>
          <w:sz w:val="24"/>
          <w:szCs w:val="24"/>
        </w:rPr>
        <w:t>S</w:t>
      </w:r>
      <w:r w:rsidRPr="00722353">
        <w:rPr>
          <w:rFonts w:ascii="Palatino Linotype" w:hAnsi="Palatino Linotype" w:cs="Arial"/>
          <w:sz w:val="24"/>
          <w:szCs w:val="24"/>
        </w:rPr>
        <w:t xml:space="preserve"> l</w:t>
      </w:r>
      <w:r>
        <w:rPr>
          <w:rFonts w:ascii="Palatino Linotype" w:hAnsi="Palatino Linotype" w:cs="Arial"/>
          <w:sz w:val="24"/>
          <w:szCs w:val="24"/>
        </w:rPr>
        <w:t>os</w:t>
      </w:r>
      <w:r w:rsidRPr="00722353">
        <w:rPr>
          <w:rFonts w:ascii="Palatino Linotype" w:hAnsi="Palatino Linotype" w:cs="Arial"/>
          <w:sz w:val="24"/>
          <w:szCs w:val="24"/>
        </w:rPr>
        <w:t xml:space="preserve"> expediente</w:t>
      </w:r>
      <w:r>
        <w:rPr>
          <w:rFonts w:ascii="Palatino Linotype" w:hAnsi="Palatino Linotype" w:cs="Arial"/>
          <w:sz w:val="24"/>
          <w:szCs w:val="24"/>
        </w:rPr>
        <w:t>s</w:t>
      </w:r>
      <w:r w:rsidRPr="00722353">
        <w:rPr>
          <w:rFonts w:ascii="Palatino Linotype" w:hAnsi="Palatino Linotype" w:cs="Arial"/>
          <w:sz w:val="24"/>
          <w:szCs w:val="24"/>
        </w:rPr>
        <w:t xml:space="preserve"> electrónico</w:t>
      </w:r>
      <w:r>
        <w:rPr>
          <w:rFonts w:ascii="Palatino Linotype" w:hAnsi="Palatino Linotype" w:cs="Arial"/>
          <w:sz w:val="24"/>
          <w:szCs w:val="24"/>
        </w:rPr>
        <w:t>s</w:t>
      </w:r>
      <w:r w:rsidRPr="00722353">
        <w:rPr>
          <w:rFonts w:ascii="Palatino Linotype" w:hAnsi="Palatino Linotype" w:cs="Arial"/>
          <w:sz w:val="24"/>
          <w:szCs w:val="24"/>
        </w:rPr>
        <w:t xml:space="preserve"> formado</w:t>
      </w:r>
      <w:r>
        <w:rPr>
          <w:rFonts w:ascii="Palatino Linotype" w:hAnsi="Palatino Linotype" w:cs="Arial"/>
          <w:sz w:val="24"/>
          <w:szCs w:val="24"/>
        </w:rPr>
        <w:t>s</w:t>
      </w:r>
      <w:r w:rsidRPr="00722353">
        <w:rPr>
          <w:rFonts w:ascii="Palatino Linotype" w:hAnsi="Palatino Linotype" w:cs="Arial"/>
          <w:sz w:val="24"/>
          <w:szCs w:val="24"/>
        </w:rPr>
        <w:t xml:space="preserve"> con motivo de</w:t>
      </w:r>
      <w:r>
        <w:rPr>
          <w:rFonts w:ascii="Palatino Linotype" w:hAnsi="Palatino Linotype" w:cs="Arial"/>
          <w:sz w:val="24"/>
          <w:szCs w:val="24"/>
        </w:rPr>
        <w:t xml:space="preserve"> </w:t>
      </w:r>
      <w:r w:rsidRPr="00722353">
        <w:rPr>
          <w:rFonts w:ascii="Palatino Linotype" w:hAnsi="Palatino Linotype" w:cs="Arial"/>
          <w:sz w:val="24"/>
          <w:szCs w:val="24"/>
        </w:rPr>
        <w:t>l</w:t>
      </w:r>
      <w:r>
        <w:rPr>
          <w:rFonts w:ascii="Palatino Linotype" w:hAnsi="Palatino Linotype" w:cs="Arial"/>
          <w:sz w:val="24"/>
          <w:szCs w:val="24"/>
        </w:rPr>
        <w:t>os</w:t>
      </w:r>
      <w:r w:rsidRPr="00722353">
        <w:rPr>
          <w:rFonts w:ascii="Palatino Linotype" w:hAnsi="Palatino Linotype" w:cs="Arial"/>
          <w:sz w:val="24"/>
          <w:szCs w:val="24"/>
        </w:rPr>
        <w:t xml:space="preserve"> recurso</w:t>
      </w:r>
      <w:r>
        <w:rPr>
          <w:rFonts w:ascii="Palatino Linotype" w:hAnsi="Palatino Linotype" w:cs="Arial"/>
          <w:sz w:val="24"/>
          <w:szCs w:val="24"/>
        </w:rPr>
        <w:t>s</w:t>
      </w:r>
      <w:r w:rsidRPr="00722353">
        <w:rPr>
          <w:rFonts w:ascii="Palatino Linotype" w:hAnsi="Palatino Linotype" w:cs="Arial"/>
          <w:sz w:val="24"/>
          <w:szCs w:val="24"/>
        </w:rPr>
        <w:t xml:space="preserve"> de revisión número </w:t>
      </w:r>
      <w:r w:rsidRPr="00857AFB">
        <w:rPr>
          <w:rFonts w:ascii="Palatino Linotype" w:hAnsi="Palatino Linotype" w:cs="Arial"/>
          <w:b/>
          <w:bCs/>
          <w:sz w:val="24"/>
          <w:szCs w:val="24"/>
          <w:lang w:eastAsia="es-MX"/>
        </w:rPr>
        <w:t>0528</w:t>
      </w:r>
      <w:r w:rsidR="000F0F26">
        <w:rPr>
          <w:rFonts w:ascii="Palatino Linotype" w:hAnsi="Palatino Linotype" w:cs="Arial"/>
          <w:b/>
          <w:bCs/>
          <w:sz w:val="24"/>
          <w:szCs w:val="24"/>
          <w:lang w:eastAsia="es-MX"/>
        </w:rPr>
        <w:t>5/INFOEM/ICR-75</w:t>
      </w:r>
      <w:r w:rsidRPr="00857AFB">
        <w:rPr>
          <w:rFonts w:ascii="Palatino Linotype" w:hAnsi="Palatino Linotype" w:cs="Arial"/>
          <w:b/>
          <w:bCs/>
          <w:sz w:val="24"/>
          <w:szCs w:val="24"/>
          <w:lang w:eastAsia="es-MX"/>
        </w:rPr>
        <w:t>/IP/RR/2021</w:t>
      </w:r>
      <w:r w:rsidRPr="00857AFB">
        <w:rPr>
          <w:rFonts w:ascii="Palatino Linotype" w:hAnsi="Palatino Linotype" w:cs="Arial"/>
          <w:bCs/>
          <w:sz w:val="24"/>
          <w:szCs w:val="24"/>
          <w:lang w:eastAsia="es-MX"/>
        </w:rPr>
        <w:t xml:space="preserve"> y </w:t>
      </w:r>
      <w:r>
        <w:rPr>
          <w:rFonts w:ascii="Palatino Linotype" w:hAnsi="Palatino Linotype" w:cs="Arial"/>
          <w:b/>
          <w:bCs/>
          <w:sz w:val="24"/>
          <w:szCs w:val="24"/>
          <w:lang w:eastAsia="es-MX"/>
        </w:rPr>
        <w:t>0528</w:t>
      </w:r>
      <w:r w:rsidR="000F0F26">
        <w:rPr>
          <w:rFonts w:ascii="Palatino Linotype" w:hAnsi="Palatino Linotype" w:cs="Arial"/>
          <w:b/>
          <w:bCs/>
          <w:sz w:val="24"/>
          <w:szCs w:val="24"/>
          <w:lang w:eastAsia="es-MX"/>
        </w:rPr>
        <w:t>6</w:t>
      </w:r>
      <w:r>
        <w:rPr>
          <w:rFonts w:ascii="Palatino Linotype" w:hAnsi="Palatino Linotype" w:cs="Arial"/>
          <w:b/>
          <w:bCs/>
          <w:sz w:val="24"/>
          <w:szCs w:val="24"/>
          <w:lang w:eastAsia="es-MX"/>
        </w:rPr>
        <w:t>/INFOEM/ICR-7</w:t>
      </w:r>
      <w:r w:rsidR="000F0F26">
        <w:rPr>
          <w:rFonts w:ascii="Palatino Linotype" w:hAnsi="Palatino Linotype" w:cs="Arial"/>
          <w:b/>
          <w:bCs/>
          <w:sz w:val="24"/>
          <w:szCs w:val="24"/>
          <w:lang w:eastAsia="es-MX"/>
        </w:rPr>
        <w:t>4</w:t>
      </w:r>
      <w:r w:rsidRPr="00857AFB">
        <w:rPr>
          <w:rFonts w:ascii="Palatino Linotype" w:hAnsi="Palatino Linotype" w:cs="Arial"/>
          <w:b/>
          <w:bCs/>
          <w:sz w:val="24"/>
          <w:szCs w:val="24"/>
          <w:lang w:eastAsia="es-MX"/>
        </w:rPr>
        <w:t>/IP/RR/2021</w:t>
      </w:r>
      <w:r w:rsidRPr="00AD2A55">
        <w:rPr>
          <w:rFonts w:ascii="Palatino Linotype" w:hAnsi="Palatino Linotype" w:cs="Arial"/>
          <w:sz w:val="24"/>
          <w:szCs w:val="24"/>
        </w:rPr>
        <w:t>, interpuesto</w:t>
      </w:r>
      <w:r>
        <w:rPr>
          <w:rFonts w:ascii="Palatino Linotype" w:hAnsi="Palatino Linotype" w:cs="Arial"/>
          <w:sz w:val="24"/>
          <w:szCs w:val="24"/>
        </w:rPr>
        <w:t>s</w:t>
      </w:r>
      <w:r w:rsidRPr="00AD2A55">
        <w:rPr>
          <w:rFonts w:ascii="Palatino Linotype" w:hAnsi="Palatino Linotype" w:cs="Arial"/>
          <w:sz w:val="24"/>
          <w:szCs w:val="24"/>
        </w:rPr>
        <w:t xml:space="preserve"> por</w:t>
      </w:r>
      <w:r>
        <w:rPr>
          <w:rFonts w:ascii="Palatino Linotype" w:hAnsi="Palatino Linotype" w:cs="Arial"/>
          <w:sz w:val="24"/>
          <w:szCs w:val="24"/>
        </w:rPr>
        <w:t xml:space="preserve"> </w:t>
      </w:r>
      <w:r w:rsidR="007A7684">
        <w:rPr>
          <w:rFonts w:ascii="Palatino Linotype" w:hAnsi="Palatino Linotype" w:cs="Arial"/>
          <w:b/>
          <w:sz w:val="24"/>
          <w:szCs w:val="24"/>
        </w:rPr>
        <w:t>xxxxxxxxxxxxxxxxxxxxxxxxxxxxxxxxxxxxxxxxxx</w:t>
      </w:r>
      <w:bookmarkStart w:id="0" w:name="_GoBack"/>
      <w:bookmarkEnd w:id="0"/>
      <w:r w:rsidRPr="00722353">
        <w:rPr>
          <w:rFonts w:ascii="Palatino Linotype" w:hAnsi="Palatino Linotype" w:cs="Arial"/>
          <w:sz w:val="24"/>
          <w:szCs w:val="24"/>
        </w:rPr>
        <w:t xml:space="preserve">, quien en lo sucesivo y para efectos prácticos se le denominara </w:t>
      </w:r>
      <w:r w:rsidRPr="00722353">
        <w:rPr>
          <w:rFonts w:ascii="Palatino Linotype" w:hAnsi="Palatino Linotype" w:cs="Arial"/>
          <w:b/>
          <w:sz w:val="24"/>
          <w:szCs w:val="24"/>
        </w:rPr>
        <w:t>el Recurrente</w:t>
      </w:r>
      <w:r w:rsidRPr="00722353">
        <w:rPr>
          <w:rFonts w:ascii="Palatino Linotype" w:hAnsi="Palatino Linotype" w:cs="Arial"/>
          <w:sz w:val="24"/>
          <w:szCs w:val="24"/>
        </w:rPr>
        <w:t xml:space="preserve">, en contra de la respuesta del </w:t>
      </w:r>
      <w:r w:rsidRPr="00722353">
        <w:rPr>
          <w:rFonts w:ascii="Palatino Linotype" w:hAnsi="Palatino Linotype" w:cs="Arial"/>
          <w:b/>
          <w:sz w:val="24"/>
          <w:szCs w:val="24"/>
        </w:rPr>
        <w:t>Sujeto Obligado</w:t>
      </w:r>
      <w:r w:rsidRPr="00722353">
        <w:rPr>
          <w:rFonts w:ascii="Palatino Linotype" w:hAnsi="Palatino Linotype" w:cs="Arial"/>
          <w:sz w:val="24"/>
          <w:szCs w:val="24"/>
        </w:rPr>
        <w:t xml:space="preserve">, </w:t>
      </w:r>
      <w:r w:rsidRPr="00722353">
        <w:rPr>
          <w:rFonts w:ascii="Palatino Linotype" w:hAnsi="Palatino Linotype" w:cs="Arial"/>
          <w:b/>
          <w:sz w:val="24"/>
          <w:szCs w:val="24"/>
        </w:rPr>
        <w:t xml:space="preserve">Ayuntamiento de Chicoloapan, </w:t>
      </w:r>
      <w:r w:rsidRPr="00722353">
        <w:rPr>
          <w:rFonts w:ascii="Palatino Linotype" w:hAnsi="Palatino Linotype" w:cs="Arial"/>
          <w:sz w:val="24"/>
          <w:szCs w:val="24"/>
        </w:rPr>
        <w:t>en cumplimiento a la determinación de</w:t>
      </w:r>
      <w:r w:rsidR="007D3ED8">
        <w:rPr>
          <w:rFonts w:ascii="Palatino Linotype" w:hAnsi="Palatino Linotype" w:cs="Arial"/>
          <w:sz w:val="24"/>
          <w:szCs w:val="24"/>
        </w:rPr>
        <w:t xml:space="preserve"> </w:t>
      </w:r>
      <w:r w:rsidRPr="00722353">
        <w:rPr>
          <w:rFonts w:ascii="Palatino Linotype" w:hAnsi="Palatino Linotype" w:cs="Arial"/>
          <w:sz w:val="24"/>
          <w:szCs w:val="24"/>
        </w:rPr>
        <w:t>l</w:t>
      </w:r>
      <w:r w:rsidR="007D3ED8">
        <w:rPr>
          <w:rFonts w:ascii="Palatino Linotype" w:hAnsi="Palatino Linotype" w:cs="Arial"/>
          <w:sz w:val="24"/>
          <w:szCs w:val="24"/>
        </w:rPr>
        <w:t>os</w:t>
      </w:r>
      <w:r w:rsidRPr="00722353">
        <w:rPr>
          <w:rFonts w:ascii="Palatino Linotype" w:hAnsi="Palatino Linotype" w:cs="Arial"/>
          <w:sz w:val="24"/>
          <w:szCs w:val="24"/>
        </w:rPr>
        <w:t xml:space="preserve"> diverso</w:t>
      </w:r>
      <w:r w:rsidR="007D3ED8">
        <w:rPr>
          <w:rFonts w:ascii="Palatino Linotype" w:hAnsi="Palatino Linotype" w:cs="Arial"/>
          <w:sz w:val="24"/>
          <w:szCs w:val="24"/>
        </w:rPr>
        <w:t>s</w:t>
      </w:r>
      <w:r w:rsidRPr="00722353">
        <w:rPr>
          <w:rFonts w:ascii="Palatino Linotype" w:hAnsi="Palatino Linotype" w:cs="Arial"/>
          <w:sz w:val="24"/>
          <w:szCs w:val="24"/>
        </w:rPr>
        <w:t xml:space="preserve"> con número </w:t>
      </w:r>
      <w:r w:rsidR="007D3ED8" w:rsidRPr="007D3ED8">
        <w:rPr>
          <w:rFonts w:ascii="Palatino Linotype" w:hAnsi="Palatino Linotype" w:cs="Arial"/>
          <w:sz w:val="24"/>
          <w:szCs w:val="24"/>
        </w:rPr>
        <w:t>05285/INFOEM/IP/RR/2021 y 05286/INFOEM/IP/RR/2021</w:t>
      </w:r>
      <w:r w:rsidRPr="00722353">
        <w:rPr>
          <w:rFonts w:ascii="Palatino Linotype" w:hAnsi="Palatino Linotype" w:cs="Arial"/>
          <w:b/>
          <w:sz w:val="24"/>
          <w:szCs w:val="24"/>
        </w:rPr>
        <w:t xml:space="preserve">, </w:t>
      </w:r>
      <w:r w:rsidRPr="00722353">
        <w:rPr>
          <w:rFonts w:ascii="Palatino Linotype" w:hAnsi="Palatino Linotype" w:cs="Arial"/>
          <w:sz w:val="24"/>
          <w:szCs w:val="24"/>
        </w:rPr>
        <w:t>se procede a dictar la presente resolución.</w:t>
      </w:r>
    </w:p>
    <w:p w14:paraId="25E6A75C" w14:textId="77777777" w:rsidR="00722353" w:rsidRPr="00722353" w:rsidRDefault="00722353" w:rsidP="00722353">
      <w:pPr>
        <w:tabs>
          <w:tab w:val="left" w:pos="6960"/>
        </w:tabs>
        <w:spacing w:after="0" w:line="360" w:lineRule="auto"/>
        <w:jc w:val="both"/>
        <w:rPr>
          <w:rFonts w:ascii="Palatino Linotype" w:hAnsi="Palatino Linotype" w:cs="Arial"/>
          <w:sz w:val="24"/>
          <w:szCs w:val="24"/>
        </w:rPr>
      </w:pPr>
    </w:p>
    <w:p w14:paraId="1CAF341D" w14:textId="77777777" w:rsidR="00722353" w:rsidRPr="00722353" w:rsidRDefault="00722353" w:rsidP="00722353">
      <w:pPr>
        <w:spacing w:after="0" w:line="360" w:lineRule="auto"/>
        <w:jc w:val="center"/>
        <w:rPr>
          <w:rFonts w:ascii="Palatino Linotype" w:hAnsi="Palatino Linotype" w:cs="Arial"/>
          <w:b/>
          <w:sz w:val="28"/>
          <w:szCs w:val="24"/>
        </w:rPr>
      </w:pPr>
      <w:r w:rsidRPr="00722353">
        <w:rPr>
          <w:rFonts w:ascii="Palatino Linotype" w:hAnsi="Palatino Linotype" w:cs="Arial"/>
          <w:b/>
          <w:sz w:val="28"/>
          <w:szCs w:val="24"/>
        </w:rPr>
        <w:t>A N T E C E D E N T E S</w:t>
      </w:r>
    </w:p>
    <w:p w14:paraId="086EFF26" w14:textId="77777777" w:rsidR="00722353" w:rsidRPr="00722353" w:rsidRDefault="00722353" w:rsidP="00722353">
      <w:pPr>
        <w:spacing w:after="0" w:line="360" w:lineRule="auto"/>
        <w:rPr>
          <w:rFonts w:ascii="Palatino Linotype" w:hAnsi="Palatino Linotype" w:cs="Arial"/>
          <w:b/>
          <w:sz w:val="24"/>
          <w:szCs w:val="24"/>
        </w:rPr>
      </w:pPr>
    </w:p>
    <w:p w14:paraId="253F1AA4" w14:textId="77777777" w:rsidR="00722353" w:rsidRPr="00722353" w:rsidRDefault="00722353" w:rsidP="00722353">
      <w:pPr>
        <w:spacing w:after="0" w:line="360" w:lineRule="auto"/>
        <w:jc w:val="both"/>
        <w:rPr>
          <w:rFonts w:ascii="Palatino Linotype" w:hAnsi="Palatino Linotype" w:cs="Arial"/>
          <w:b/>
          <w:sz w:val="28"/>
          <w:szCs w:val="28"/>
        </w:rPr>
      </w:pPr>
      <w:r w:rsidRPr="00722353">
        <w:rPr>
          <w:rFonts w:ascii="Palatino Linotype" w:hAnsi="Palatino Linotype" w:cs="Arial"/>
          <w:b/>
          <w:sz w:val="28"/>
          <w:szCs w:val="28"/>
        </w:rPr>
        <w:t>PRIMERO. De la</w:t>
      </w:r>
      <w:r w:rsidR="007D3ED8">
        <w:rPr>
          <w:rFonts w:ascii="Palatino Linotype" w:hAnsi="Palatino Linotype" w:cs="Arial"/>
          <w:b/>
          <w:sz w:val="28"/>
          <w:szCs w:val="28"/>
        </w:rPr>
        <w:t>s</w:t>
      </w:r>
      <w:r w:rsidRPr="00722353">
        <w:rPr>
          <w:rFonts w:ascii="Palatino Linotype" w:hAnsi="Palatino Linotype" w:cs="Arial"/>
          <w:b/>
          <w:sz w:val="28"/>
          <w:szCs w:val="28"/>
        </w:rPr>
        <w:t xml:space="preserve"> solicitud</w:t>
      </w:r>
      <w:r w:rsidR="007D3ED8">
        <w:rPr>
          <w:rFonts w:ascii="Palatino Linotype" w:hAnsi="Palatino Linotype" w:cs="Arial"/>
          <w:b/>
          <w:sz w:val="28"/>
          <w:szCs w:val="28"/>
        </w:rPr>
        <w:t>es</w:t>
      </w:r>
      <w:r w:rsidRPr="00722353">
        <w:rPr>
          <w:rFonts w:ascii="Palatino Linotype" w:hAnsi="Palatino Linotype" w:cs="Arial"/>
          <w:b/>
          <w:sz w:val="28"/>
          <w:szCs w:val="28"/>
        </w:rPr>
        <w:t xml:space="preserve"> de información.</w:t>
      </w:r>
    </w:p>
    <w:p w14:paraId="00EDC426" w14:textId="77777777" w:rsidR="007D3ED8" w:rsidRDefault="007D3ED8" w:rsidP="007D3ED8">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Pr>
          <w:rFonts w:ascii="Palatino Linotype" w:hAnsi="Palatino Linotype" w:cs="Arial"/>
          <w:sz w:val="24"/>
          <w:szCs w:val="24"/>
        </w:rPr>
        <w:t>cinco de octubre de dos mil veintiuno</w:t>
      </w:r>
      <w:r w:rsidRPr="00AD2A55">
        <w:rPr>
          <w:rFonts w:ascii="Palatino Linotype" w:hAnsi="Palatino Linotype" w:cs="Arial"/>
          <w:sz w:val="24"/>
          <w:szCs w:val="24"/>
        </w:rPr>
        <w:t xml:space="preserve">, </w:t>
      </w:r>
      <w:r w:rsidRPr="00061F81">
        <w:rPr>
          <w:rFonts w:ascii="Palatino Linotype" w:hAnsi="Palatino Linotype" w:cs="Arial"/>
          <w:sz w:val="24"/>
          <w:szCs w:val="24"/>
        </w:rPr>
        <w:t>el</w:t>
      </w:r>
      <w:r>
        <w:rPr>
          <w:rFonts w:ascii="Palatino Linotype" w:hAnsi="Palatino Linotype" w:cs="Arial"/>
          <w:b/>
          <w:sz w:val="24"/>
          <w:szCs w:val="24"/>
        </w:rPr>
        <w:t xml:space="preserve"> Recurrente</w:t>
      </w:r>
      <w:r w:rsidRPr="00AD2A55">
        <w:rPr>
          <w:rFonts w:ascii="Palatino Linotype" w:hAnsi="Palatino Linotype" w:cs="Arial"/>
          <w:sz w:val="24"/>
          <w:szCs w:val="24"/>
        </w:rPr>
        <w:t xml:space="preserve"> presentó a través del Sistema de Acceso a la Información Mexiquense</w:t>
      </w:r>
      <w:r>
        <w:rPr>
          <w:rFonts w:ascii="Palatino Linotype" w:hAnsi="Palatino Linotype" w:cs="Arial"/>
          <w:sz w:val="24"/>
          <w:szCs w:val="24"/>
        </w:rPr>
        <w:t>, en lo posterior el</w:t>
      </w:r>
      <w:r w:rsidRPr="00AD2A55">
        <w:rPr>
          <w:rFonts w:ascii="Palatino Linotype" w:hAnsi="Palatino Linotype" w:cs="Arial"/>
          <w:sz w:val="24"/>
          <w:szCs w:val="24"/>
        </w:rPr>
        <w:t xml:space="preserve"> </w:t>
      </w:r>
      <w:r w:rsidRPr="000E3BDC">
        <w:rPr>
          <w:rFonts w:ascii="Palatino Linotype" w:hAnsi="Palatino Linotype" w:cs="Arial"/>
          <w:b/>
          <w:sz w:val="24"/>
          <w:szCs w:val="24"/>
        </w:rPr>
        <w:t>SAIMEX</w:t>
      </w:r>
      <w:r>
        <w:rPr>
          <w:rFonts w:ascii="Palatino Linotype" w:hAnsi="Palatino Linotype" w:cs="Arial"/>
          <w:sz w:val="24"/>
          <w:szCs w:val="24"/>
        </w:rPr>
        <w:t xml:space="preserve">, </w:t>
      </w:r>
      <w:r w:rsidRPr="00AD2A55">
        <w:rPr>
          <w:rFonts w:ascii="Palatino Linotype" w:hAnsi="Palatino Linotype" w:cs="Arial"/>
          <w:sz w:val="24"/>
          <w:szCs w:val="24"/>
        </w:rPr>
        <w:t xml:space="preserve">ante </w:t>
      </w:r>
      <w:r w:rsidRPr="007763F3">
        <w:rPr>
          <w:rFonts w:ascii="Palatino Linotype" w:hAnsi="Palatino Linotype" w:cs="Arial"/>
          <w:b/>
          <w:sz w:val="24"/>
          <w:szCs w:val="24"/>
        </w:rPr>
        <w:t xml:space="preserve">el </w:t>
      </w:r>
      <w:r>
        <w:rPr>
          <w:rFonts w:ascii="Palatino Linotype" w:hAnsi="Palatino Linotype" w:cs="Arial"/>
          <w:b/>
          <w:sz w:val="24"/>
          <w:szCs w:val="24"/>
        </w:rPr>
        <w:t>Sujeto Obligado</w:t>
      </w:r>
      <w:r w:rsidRPr="00AD2A55">
        <w:rPr>
          <w:rFonts w:ascii="Palatino Linotype" w:hAnsi="Palatino Linotype" w:cs="Arial"/>
          <w:sz w:val="24"/>
          <w:szCs w:val="24"/>
        </w:rPr>
        <w:t>, solicitud</w:t>
      </w:r>
      <w:r>
        <w:rPr>
          <w:rFonts w:ascii="Palatino Linotype" w:hAnsi="Palatino Linotype" w:cs="Arial"/>
          <w:sz w:val="24"/>
          <w:szCs w:val="24"/>
        </w:rPr>
        <w:t>es</w:t>
      </w:r>
      <w:r w:rsidRPr="00AD2A55">
        <w:rPr>
          <w:rFonts w:ascii="Palatino Linotype" w:hAnsi="Palatino Linotype" w:cs="Arial"/>
          <w:sz w:val="24"/>
          <w:szCs w:val="24"/>
        </w:rPr>
        <w:t xml:space="preserve"> de acceso a la información pública, registrada</w:t>
      </w:r>
      <w:r>
        <w:rPr>
          <w:rFonts w:ascii="Palatino Linotype" w:hAnsi="Palatino Linotype" w:cs="Arial"/>
          <w:sz w:val="24"/>
          <w:szCs w:val="24"/>
        </w:rPr>
        <w:t>s</w:t>
      </w:r>
      <w:r w:rsidRPr="00AD2A55">
        <w:rPr>
          <w:rFonts w:ascii="Palatino Linotype" w:hAnsi="Palatino Linotype" w:cs="Arial"/>
          <w:sz w:val="24"/>
          <w:szCs w:val="24"/>
        </w:rPr>
        <w:t xml:space="preserve"> bajo l</w:t>
      </w:r>
      <w:r>
        <w:rPr>
          <w:rFonts w:ascii="Palatino Linotype" w:hAnsi="Palatino Linotype" w:cs="Arial"/>
          <w:sz w:val="24"/>
          <w:szCs w:val="24"/>
        </w:rPr>
        <w:t>os</w:t>
      </w:r>
      <w:r w:rsidRPr="00AD2A55">
        <w:rPr>
          <w:rFonts w:ascii="Palatino Linotype" w:hAnsi="Palatino Linotype" w:cs="Arial"/>
          <w:sz w:val="24"/>
          <w:szCs w:val="24"/>
        </w:rPr>
        <w:t xml:space="preserve"> número</w:t>
      </w:r>
      <w:r>
        <w:rPr>
          <w:rFonts w:ascii="Palatino Linotype" w:hAnsi="Palatino Linotype" w:cs="Arial"/>
          <w:sz w:val="24"/>
          <w:szCs w:val="24"/>
        </w:rPr>
        <w:t>s</w:t>
      </w:r>
      <w:r w:rsidRPr="00AD2A55">
        <w:rPr>
          <w:rFonts w:ascii="Palatino Linotype" w:hAnsi="Palatino Linotype" w:cs="Arial"/>
          <w:sz w:val="24"/>
          <w:szCs w:val="24"/>
        </w:rPr>
        <w:t xml:space="preserve"> de expediente</w:t>
      </w:r>
      <w:r>
        <w:rPr>
          <w:rFonts w:ascii="Palatino Linotype" w:hAnsi="Palatino Linotype" w:cs="Arial"/>
          <w:sz w:val="24"/>
          <w:szCs w:val="24"/>
        </w:rPr>
        <w:t>s</w:t>
      </w:r>
      <w:r w:rsidRPr="00AD2A55">
        <w:rPr>
          <w:rFonts w:ascii="Palatino Linotype" w:hAnsi="Palatino Linotype" w:cs="Arial"/>
          <w:b/>
          <w:sz w:val="24"/>
          <w:szCs w:val="24"/>
        </w:rPr>
        <w:t xml:space="preserve"> </w:t>
      </w:r>
      <w:r w:rsidRPr="00337A3D">
        <w:rPr>
          <w:rFonts w:ascii="Palatino Linotype" w:hAnsi="Palatino Linotype" w:cs="Arial"/>
          <w:b/>
          <w:sz w:val="24"/>
          <w:szCs w:val="24"/>
        </w:rPr>
        <w:t>00188/CHICOLOA/IP/2021</w:t>
      </w:r>
      <w:r>
        <w:rPr>
          <w:rFonts w:ascii="Palatino Linotype" w:hAnsi="Palatino Linotype" w:cs="Arial"/>
          <w:b/>
          <w:sz w:val="24"/>
          <w:szCs w:val="24"/>
        </w:rPr>
        <w:t xml:space="preserve"> y </w:t>
      </w:r>
      <w:r w:rsidRPr="00337A3D">
        <w:rPr>
          <w:rFonts w:ascii="Palatino Linotype" w:hAnsi="Palatino Linotype" w:cs="Arial"/>
          <w:b/>
          <w:sz w:val="24"/>
          <w:szCs w:val="24"/>
        </w:rPr>
        <w:t>0018</w:t>
      </w:r>
      <w:r>
        <w:rPr>
          <w:rFonts w:ascii="Palatino Linotype" w:hAnsi="Palatino Linotype" w:cs="Arial"/>
          <w:b/>
          <w:sz w:val="24"/>
          <w:szCs w:val="24"/>
        </w:rPr>
        <w:t>9</w:t>
      </w:r>
      <w:r w:rsidRPr="00337A3D">
        <w:rPr>
          <w:rFonts w:ascii="Palatino Linotype" w:hAnsi="Palatino Linotype" w:cs="Arial"/>
          <w:b/>
          <w:sz w:val="24"/>
          <w:szCs w:val="24"/>
        </w:rPr>
        <w:t>/CHICOLOA/IP/2021</w:t>
      </w:r>
      <w:r w:rsidRPr="00BF7883">
        <w:rPr>
          <w:rFonts w:ascii="Palatino Linotype" w:hAnsi="Palatino Linotype" w:cs="Arial"/>
          <w:sz w:val="24"/>
          <w:szCs w:val="24"/>
          <w:lang w:eastAsia="es-MX"/>
        </w:rPr>
        <w:t>,</w:t>
      </w:r>
      <w:r w:rsidRPr="00AD2A55">
        <w:rPr>
          <w:rFonts w:ascii="Palatino Linotype" w:hAnsi="Palatino Linotype" w:cs="Arial"/>
          <w:b/>
          <w:sz w:val="24"/>
          <w:szCs w:val="24"/>
          <w:lang w:eastAsia="es-MX"/>
        </w:rPr>
        <w:t xml:space="preserve"> </w:t>
      </w:r>
      <w:r w:rsidRPr="00AD2A55">
        <w:rPr>
          <w:rFonts w:ascii="Palatino Linotype" w:hAnsi="Palatino Linotype" w:cs="Arial"/>
          <w:sz w:val="24"/>
          <w:szCs w:val="24"/>
        </w:rPr>
        <w:t>mediante la</w:t>
      </w:r>
      <w:r>
        <w:rPr>
          <w:rFonts w:ascii="Palatino Linotype" w:hAnsi="Palatino Linotype" w:cs="Arial"/>
          <w:sz w:val="24"/>
          <w:szCs w:val="24"/>
        </w:rPr>
        <w:t>s</w:t>
      </w:r>
      <w:r w:rsidRPr="00AD2A55">
        <w:rPr>
          <w:rFonts w:ascii="Palatino Linotype" w:hAnsi="Palatino Linotype" w:cs="Arial"/>
          <w:sz w:val="24"/>
          <w:szCs w:val="24"/>
        </w:rPr>
        <w:t xml:space="preserve"> cual</w:t>
      </w:r>
      <w:r>
        <w:rPr>
          <w:rFonts w:ascii="Palatino Linotype" w:hAnsi="Palatino Linotype" w:cs="Arial"/>
          <w:sz w:val="24"/>
          <w:szCs w:val="24"/>
        </w:rPr>
        <w:t>es</w:t>
      </w:r>
      <w:r w:rsidRPr="00AD2A55">
        <w:rPr>
          <w:rFonts w:ascii="Palatino Linotype" w:hAnsi="Palatino Linotype" w:cs="Arial"/>
          <w:sz w:val="24"/>
          <w:szCs w:val="24"/>
        </w:rPr>
        <w:t xml:space="preserve"> solicitó información en el tenor siguiente:</w:t>
      </w:r>
    </w:p>
    <w:p w14:paraId="3C8A8C9E" w14:textId="77777777" w:rsidR="007D3ED8" w:rsidRDefault="007D3ED8" w:rsidP="007D3ED8">
      <w:pPr>
        <w:spacing w:after="0" w:line="360" w:lineRule="auto"/>
        <w:jc w:val="both"/>
        <w:rPr>
          <w:rFonts w:ascii="Palatino Linotype" w:hAnsi="Palatino Linotype" w:cs="Arial"/>
          <w:sz w:val="24"/>
          <w:szCs w:val="24"/>
        </w:rPr>
      </w:pPr>
    </w:p>
    <w:p w14:paraId="2A4166B0" w14:textId="77777777" w:rsidR="007D3ED8" w:rsidRPr="00DD6D81" w:rsidRDefault="007D3ED8" w:rsidP="007D3ED8">
      <w:pPr>
        <w:pStyle w:val="Prrafodelista"/>
        <w:numPr>
          <w:ilvl w:val="0"/>
          <w:numId w:val="1"/>
        </w:numPr>
        <w:tabs>
          <w:tab w:val="left" w:pos="5647"/>
        </w:tabs>
        <w:spacing w:line="360" w:lineRule="auto"/>
        <w:ind w:right="850"/>
        <w:jc w:val="both"/>
        <w:rPr>
          <w:rFonts w:ascii="Palatino Linotype" w:hAnsi="Palatino Linotype"/>
          <w:lang w:val="es-ES_tradnl"/>
        </w:rPr>
      </w:pPr>
      <w:r w:rsidRPr="00337A3D">
        <w:rPr>
          <w:rFonts w:ascii="Palatino Linotype" w:hAnsi="Palatino Linotype" w:cs="Arial"/>
          <w:b/>
        </w:rPr>
        <w:t>00188/CHICOLOA/IP/2021</w:t>
      </w:r>
      <w:r>
        <w:rPr>
          <w:rFonts w:ascii="Palatino Linotype" w:hAnsi="Palatino Linotype" w:cs="Arial"/>
          <w:b/>
        </w:rPr>
        <w:t>:</w:t>
      </w:r>
    </w:p>
    <w:p w14:paraId="575153F3" w14:textId="77777777" w:rsidR="007D3ED8" w:rsidRPr="00DB054A" w:rsidRDefault="007D3ED8" w:rsidP="007D3ED8">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Pr>
          <w:rFonts w:ascii="Palatino Linotype" w:eastAsia="Times New Roman" w:hAnsi="Palatino Linotype" w:cs="Times New Roman"/>
          <w:i/>
          <w:szCs w:val="24"/>
          <w:lang w:val="es-ES_tradnl" w:eastAsia="es-ES"/>
        </w:rPr>
        <w:lastRenderedPageBreak/>
        <w:t>“</w:t>
      </w:r>
      <w:r w:rsidRPr="00337A3D">
        <w:rPr>
          <w:rFonts w:ascii="Palatino Linotype" w:eastAsia="Times New Roman" w:hAnsi="Palatino Linotype" w:cs="Times New Roman"/>
          <w:i/>
          <w:szCs w:val="24"/>
          <w:lang w:val="es-ES_tradnl" w:eastAsia="es-ES"/>
        </w:rPr>
        <w:t>Sea tan amable de informar y desglosar las cantidades de dinero, sus conceptos, y forma de entrega que el Municipio de Chicoloapan ha entregado al equipo de futbol de tercera división Halcones Negros F.C., durante el año 2021 y los que estén comprometidos en el futuro. Adicionando la documentación que lo acredite.</w:t>
      </w:r>
      <w:r>
        <w:rPr>
          <w:rFonts w:ascii="Palatino Linotype" w:eastAsia="Times New Roman" w:hAnsi="Palatino Linotype" w:cs="Times New Roman"/>
          <w:i/>
          <w:szCs w:val="24"/>
          <w:lang w:val="es-ES_tradnl" w:eastAsia="es-ES"/>
        </w:rPr>
        <w:t>”</w:t>
      </w:r>
    </w:p>
    <w:p w14:paraId="660E8663" w14:textId="77777777" w:rsidR="007D3ED8" w:rsidRDefault="007D3ED8" w:rsidP="007D3ED8">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14:paraId="5646807F" w14:textId="77777777" w:rsidR="007D3ED8" w:rsidRPr="00DD6D81" w:rsidRDefault="007D3ED8" w:rsidP="007D3ED8">
      <w:pPr>
        <w:pStyle w:val="Prrafodelista"/>
        <w:numPr>
          <w:ilvl w:val="0"/>
          <w:numId w:val="1"/>
        </w:numPr>
        <w:tabs>
          <w:tab w:val="left" w:pos="5647"/>
        </w:tabs>
        <w:spacing w:line="360" w:lineRule="auto"/>
        <w:ind w:right="850"/>
        <w:jc w:val="both"/>
        <w:rPr>
          <w:rFonts w:ascii="Palatino Linotype" w:hAnsi="Palatino Linotype"/>
          <w:lang w:val="es-ES_tradnl"/>
        </w:rPr>
      </w:pPr>
      <w:r>
        <w:rPr>
          <w:rFonts w:ascii="Palatino Linotype" w:hAnsi="Palatino Linotype" w:cs="Arial"/>
          <w:b/>
        </w:rPr>
        <w:t>00189</w:t>
      </w:r>
      <w:r w:rsidRPr="00337A3D">
        <w:rPr>
          <w:rFonts w:ascii="Palatino Linotype" w:hAnsi="Palatino Linotype" w:cs="Arial"/>
          <w:b/>
        </w:rPr>
        <w:t>/CHICOLOA/IP/2021</w:t>
      </w:r>
      <w:r>
        <w:rPr>
          <w:rFonts w:ascii="Palatino Linotype" w:hAnsi="Palatino Linotype" w:cs="Arial"/>
          <w:b/>
        </w:rPr>
        <w:t>:</w:t>
      </w:r>
    </w:p>
    <w:p w14:paraId="69BC5DA1" w14:textId="77777777" w:rsidR="007D3ED8" w:rsidRDefault="007D3ED8" w:rsidP="007D3ED8">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14:paraId="7A60CCFD" w14:textId="77777777" w:rsidR="007D3ED8" w:rsidRPr="00DB054A" w:rsidRDefault="007D3ED8" w:rsidP="007D3ED8">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Pr>
          <w:rFonts w:ascii="Palatino Linotype" w:eastAsia="Times New Roman" w:hAnsi="Palatino Linotype" w:cs="Times New Roman"/>
          <w:i/>
          <w:szCs w:val="24"/>
          <w:lang w:val="es-ES_tradnl" w:eastAsia="es-ES"/>
        </w:rPr>
        <w:t>“</w:t>
      </w:r>
      <w:r w:rsidRPr="00337A3D">
        <w:rPr>
          <w:rFonts w:ascii="Palatino Linotype" w:eastAsia="Times New Roman" w:hAnsi="Palatino Linotype" w:cs="Times New Roman"/>
          <w:i/>
          <w:szCs w:val="24"/>
          <w:lang w:val="es-ES_tradnl" w:eastAsia="es-ES"/>
        </w:rPr>
        <w:t>Sea tan amable de informar los contratos, convenios y permisos vigentes y anteriores que se hayan establecido u otorgado por el Municipio de Chicoloapan con el equipo de futbol y/o club deportivo Halcones Negros F.C.. Adjuntando la documentación que avale la información otorgada.</w:t>
      </w:r>
      <w:r>
        <w:rPr>
          <w:rFonts w:ascii="Palatino Linotype" w:eastAsia="Times New Roman" w:hAnsi="Palatino Linotype" w:cs="Times New Roman"/>
          <w:i/>
          <w:szCs w:val="24"/>
          <w:lang w:val="es-ES_tradnl" w:eastAsia="es-ES"/>
        </w:rPr>
        <w:t>”</w:t>
      </w:r>
    </w:p>
    <w:p w14:paraId="6EA50E80" w14:textId="77777777" w:rsidR="007D3ED8" w:rsidRDefault="007D3ED8" w:rsidP="007D3ED8">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14:paraId="4D2A49CC" w14:textId="77777777" w:rsidR="007D3ED8" w:rsidRDefault="007D3ED8" w:rsidP="007D3ED8">
      <w:pPr>
        <w:tabs>
          <w:tab w:val="left" w:pos="5647"/>
        </w:tabs>
        <w:spacing w:after="0" w:line="360" w:lineRule="auto"/>
        <w:ind w:right="850"/>
        <w:jc w:val="both"/>
        <w:rPr>
          <w:rFonts w:ascii="Palatino Linotype" w:hAnsi="Palatino Linotype"/>
          <w:b/>
          <w:i/>
          <w:color w:val="000000"/>
          <w:sz w:val="24"/>
          <w:szCs w:val="24"/>
        </w:rPr>
      </w:pPr>
      <w:r w:rsidRPr="00C05BFE">
        <w:rPr>
          <w:rFonts w:ascii="Palatino Linotype" w:eastAsia="Times New Roman" w:hAnsi="Palatino Linotype" w:cs="Times New Roman"/>
          <w:sz w:val="24"/>
          <w:szCs w:val="24"/>
          <w:lang w:val="es-ES_tradnl" w:eastAsia="es-ES"/>
        </w:rPr>
        <w:t>Modalidad de entrega</w:t>
      </w:r>
      <w:r>
        <w:rPr>
          <w:rFonts w:ascii="Palatino Linotype" w:eastAsia="Times New Roman" w:hAnsi="Palatino Linotype" w:cs="Times New Roman"/>
          <w:sz w:val="24"/>
          <w:szCs w:val="24"/>
          <w:lang w:val="es-ES_tradnl" w:eastAsia="es-ES"/>
        </w:rPr>
        <w:t xml:space="preserve"> para ambas solicitudes</w:t>
      </w:r>
      <w:r w:rsidRPr="00C05BFE">
        <w:rPr>
          <w:rFonts w:ascii="Palatino Linotype" w:eastAsia="Times New Roman" w:hAnsi="Palatino Linotype" w:cs="Times New Roman"/>
          <w:sz w:val="24"/>
          <w:szCs w:val="24"/>
          <w:lang w:val="es-ES_tradnl" w:eastAsia="es-ES"/>
        </w:rPr>
        <w:t xml:space="preserve">: </w:t>
      </w:r>
      <w:r>
        <w:rPr>
          <w:rFonts w:ascii="Palatino Linotype" w:hAnsi="Palatino Linotype"/>
          <w:b/>
          <w:i/>
          <w:color w:val="000000"/>
          <w:sz w:val="24"/>
          <w:szCs w:val="24"/>
        </w:rPr>
        <w:t>A través del SAIMEX</w:t>
      </w:r>
    </w:p>
    <w:p w14:paraId="6A5DF657" w14:textId="77777777" w:rsidR="00722353" w:rsidRPr="00722353" w:rsidRDefault="00722353" w:rsidP="00722353">
      <w:pPr>
        <w:spacing w:after="0" w:line="360" w:lineRule="auto"/>
        <w:jc w:val="both"/>
        <w:rPr>
          <w:rFonts w:ascii="Palatino Linotype" w:hAnsi="Palatino Linotype" w:cs="Arial"/>
          <w:sz w:val="24"/>
          <w:szCs w:val="24"/>
        </w:rPr>
      </w:pPr>
    </w:p>
    <w:p w14:paraId="3C94EACC" w14:textId="77777777" w:rsidR="00722353" w:rsidRPr="00722353" w:rsidRDefault="00722353" w:rsidP="00722353">
      <w:pPr>
        <w:spacing w:after="0" w:line="360" w:lineRule="auto"/>
        <w:jc w:val="both"/>
        <w:rPr>
          <w:rFonts w:ascii="Palatino Linotype" w:hAnsi="Palatino Linotype" w:cs="Arial"/>
          <w:b/>
          <w:sz w:val="24"/>
          <w:szCs w:val="24"/>
        </w:rPr>
      </w:pPr>
      <w:r w:rsidRPr="00722353">
        <w:rPr>
          <w:rFonts w:ascii="Palatino Linotype" w:hAnsi="Palatino Linotype" w:cs="Arial"/>
          <w:b/>
          <w:sz w:val="28"/>
          <w:szCs w:val="24"/>
        </w:rPr>
        <w:t>SEGUNDO</w:t>
      </w:r>
      <w:r w:rsidRPr="00722353">
        <w:rPr>
          <w:rFonts w:ascii="Palatino Linotype" w:hAnsi="Palatino Linotype" w:cs="Arial"/>
          <w:b/>
          <w:sz w:val="24"/>
          <w:szCs w:val="24"/>
        </w:rPr>
        <w:t>. De la falta de respuesta del Sujeto Obligado.</w:t>
      </w:r>
    </w:p>
    <w:p w14:paraId="380056F2" w14:textId="77777777" w:rsidR="007D3ED8" w:rsidRDefault="007D3ED8" w:rsidP="007D3ED8">
      <w:pPr>
        <w:spacing w:after="0" w:line="360" w:lineRule="auto"/>
        <w:jc w:val="both"/>
        <w:rPr>
          <w:rFonts w:ascii="Palatino Linotype" w:hAnsi="Palatino Linotype" w:cs="Arial"/>
          <w:sz w:val="24"/>
          <w:szCs w:val="24"/>
        </w:rPr>
      </w:pPr>
      <w:r w:rsidRPr="00A06D7E">
        <w:rPr>
          <w:rFonts w:ascii="Palatino Linotype" w:hAnsi="Palatino Linotype" w:cs="Arial"/>
          <w:sz w:val="24"/>
          <w:szCs w:val="24"/>
        </w:rPr>
        <w:t>Una vez transcurrido</w:t>
      </w:r>
      <w:r>
        <w:rPr>
          <w:rFonts w:ascii="Palatino Linotype" w:hAnsi="Palatino Linotype" w:cs="Arial"/>
          <w:sz w:val="24"/>
          <w:szCs w:val="24"/>
        </w:rPr>
        <w:t>s</w:t>
      </w:r>
      <w:r w:rsidRPr="00A06D7E">
        <w:rPr>
          <w:rFonts w:ascii="Palatino Linotype" w:hAnsi="Palatino Linotype" w:cs="Arial"/>
          <w:sz w:val="24"/>
          <w:szCs w:val="24"/>
        </w:rPr>
        <w:t xml:space="preserve"> l</w:t>
      </w:r>
      <w:r>
        <w:rPr>
          <w:rFonts w:ascii="Palatino Linotype" w:hAnsi="Palatino Linotype" w:cs="Arial"/>
          <w:sz w:val="24"/>
          <w:szCs w:val="24"/>
        </w:rPr>
        <w:t>os</w:t>
      </w:r>
      <w:r w:rsidRPr="00A06D7E">
        <w:rPr>
          <w:rFonts w:ascii="Palatino Linotype" w:hAnsi="Palatino Linotype" w:cs="Arial"/>
          <w:sz w:val="24"/>
          <w:szCs w:val="24"/>
        </w:rPr>
        <w:t xml:space="preserve"> plazo</w:t>
      </w:r>
      <w:r>
        <w:rPr>
          <w:rFonts w:ascii="Palatino Linotype" w:hAnsi="Palatino Linotype" w:cs="Arial"/>
          <w:sz w:val="24"/>
          <w:szCs w:val="24"/>
        </w:rPr>
        <w:t>s</w:t>
      </w:r>
      <w:r w:rsidRPr="00A06D7E">
        <w:rPr>
          <w:rFonts w:ascii="Palatino Linotype" w:hAnsi="Palatino Linotype" w:cs="Arial"/>
          <w:sz w:val="24"/>
          <w:szCs w:val="24"/>
        </w:rPr>
        <w:t xml:space="preserve"> para dar cumplimiento a la</w:t>
      </w:r>
      <w:r>
        <w:rPr>
          <w:rFonts w:ascii="Palatino Linotype" w:hAnsi="Palatino Linotype" w:cs="Arial"/>
          <w:sz w:val="24"/>
          <w:szCs w:val="24"/>
        </w:rPr>
        <w:t>s</w:t>
      </w:r>
      <w:r w:rsidRPr="00A06D7E">
        <w:rPr>
          <w:rFonts w:ascii="Palatino Linotype" w:hAnsi="Palatino Linotype" w:cs="Arial"/>
          <w:sz w:val="24"/>
          <w:szCs w:val="24"/>
        </w:rPr>
        <w:t xml:space="preserve"> solicitud</w:t>
      </w:r>
      <w:r>
        <w:rPr>
          <w:rFonts w:ascii="Palatino Linotype" w:hAnsi="Palatino Linotype" w:cs="Arial"/>
          <w:sz w:val="24"/>
          <w:szCs w:val="24"/>
        </w:rPr>
        <w:t>es</w:t>
      </w:r>
      <w:r w:rsidRPr="00A06D7E">
        <w:rPr>
          <w:rFonts w:ascii="Palatino Linotype" w:hAnsi="Palatino Linotype" w:cs="Arial"/>
          <w:sz w:val="24"/>
          <w:szCs w:val="24"/>
        </w:rPr>
        <w:t xml:space="preserve"> de información, con base en</w:t>
      </w:r>
      <w:r>
        <w:rPr>
          <w:rFonts w:ascii="Palatino Linotype" w:hAnsi="Palatino Linotype" w:cs="Arial"/>
          <w:sz w:val="24"/>
          <w:szCs w:val="24"/>
        </w:rPr>
        <w:t xml:space="preserve"> las constancias contenidas en </w:t>
      </w:r>
      <w:r w:rsidRPr="00A06D7E">
        <w:rPr>
          <w:rFonts w:ascii="Palatino Linotype" w:hAnsi="Palatino Linotype" w:cs="Arial"/>
          <w:sz w:val="24"/>
          <w:szCs w:val="24"/>
        </w:rPr>
        <w:t>l</w:t>
      </w:r>
      <w:r>
        <w:rPr>
          <w:rFonts w:ascii="Palatino Linotype" w:hAnsi="Palatino Linotype" w:cs="Arial"/>
          <w:sz w:val="24"/>
          <w:szCs w:val="24"/>
        </w:rPr>
        <w:t>os</w:t>
      </w:r>
      <w:r w:rsidRPr="00A06D7E">
        <w:rPr>
          <w:rFonts w:ascii="Palatino Linotype" w:hAnsi="Palatino Linotype" w:cs="Arial"/>
          <w:sz w:val="24"/>
          <w:szCs w:val="24"/>
        </w:rPr>
        <w:t xml:space="preserve"> expediente</w:t>
      </w:r>
      <w:r>
        <w:rPr>
          <w:rFonts w:ascii="Palatino Linotype" w:hAnsi="Palatino Linotype" w:cs="Arial"/>
          <w:sz w:val="24"/>
          <w:szCs w:val="24"/>
        </w:rPr>
        <w:t>s</w:t>
      </w:r>
      <w:r w:rsidRPr="00A06D7E">
        <w:rPr>
          <w:rFonts w:ascii="Palatino Linotype" w:hAnsi="Palatino Linotype" w:cs="Arial"/>
          <w:sz w:val="24"/>
          <w:szCs w:val="24"/>
        </w:rPr>
        <w:t xml:space="preserve"> virtual</w:t>
      </w:r>
      <w:r>
        <w:rPr>
          <w:rFonts w:ascii="Palatino Linotype" w:hAnsi="Palatino Linotype" w:cs="Arial"/>
          <w:sz w:val="24"/>
          <w:szCs w:val="24"/>
        </w:rPr>
        <w:t>es</w:t>
      </w:r>
      <w:r w:rsidRPr="00A06D7E">
        <w:rPr>
          <w:rFonts w:ascii="Palatino Linotype" w:hAnsi="Palatino Linotype" w:cs="Arial"/>
          <w:sz w:val="24"/>
          <w:szCs w:val="24"/>
        </w:rPr>
        <w:t xml:space="preserve"> del </w:t>
      </w:r>
      <w:r w:rsidRPr="00A06D7E">
        <w:rPr>
          <w:rFonts w:ascii="Palatino Linotype" w:hAnsi="Palatino Linotype" w:cs="Arial"/>
          <w:b/>
          <w:sz w:val="24"/>
          <w:szCs w:val="24"/>
        </w:rPr>
        <w:t>SAIMEX</w:t>
      </w:r>
      <w:r>
        <w:rPr>
          <w:rFonts w:ascii="Palatino Linotype" w:hAnsi="Palatino Linotype" w:cs="Arial"/>
          <w:b/>
          <w:sz w:val="24"/>
          <w:szCs w:val="24"/>
        </w:rPr>
        <w:t>,</w:t>
      </w:r>
      <w:r w:rsidRPr="00A06D7E">
        <w:rPr>
          <w:rFonts w:ascii="Palatino Linotype" w:hAnsi="Palatino Linotype" w:cs="Arial"/>
          <w:sz w:val="24"/>
          <w:szCs w:val="24"/>
        </w:rPr>
        <w:t xml:space="preserve"> aperturado</w:t>
      </w:r>
      <w:r>
        <w:rPr>
          <w:rFonts w:ascii="Palatino Linotype" w:hAnsi="Palatino Linotype" w:cs="Arial"/>
          <w:sz w:val="24"/>
          <w:szCs w:val="24"/>
        </w:rPr>
        <w:t xml:space="preserve">s </w:t>
      </w:r>
      <w:r w:rsidRPr="00A06D7E">
        <w:rPr>
          <w:rFonts w:ascii="Palatino Linotype" w:hAnsi="Palatino Linotype" w:cs="Arial"/>
          <w:sz w:val="24"/>
          <w:szCs w:val="24"/>
        </w:rPr>
        <w:t>con motivo del ingreso de la</w:t>
      </w:r>
      <w:r>
        <w:rPr>
          <w:rFonts w:ascii="Palatino Linotype" w:hAnsi="Palatino Linotype" w:cs="Arial"/>
          <w:sz w:val="24"/>
          <w:szCs w:val="24"/>
        </w:rPr>
        <w:t>s</w:t>
      </w:r>
      <w:r w:rsidRPr="00A06D7E">
        <w:rPr>
          <w:rFonts w:ascii="Palatino Linotype" w:hAnsi="Palatino Linotype" w:cs="Arial"/>
          <w:sz w:val="24"/>
          <w:szCs w:val="24"/>
        </w:rPr>
        <w:t xml:space="preserve"> solicitud</w:t>
      </w:r>
      <w:r>
        <w:rPr>
          <w:rFonts w:ascii="Palatino Linotype" w:hAnsi="Palatino Linotype" w:cs="Arial"/>
          <w:sz w:val="24"/>
          <w:szCs w:val="24"/>
        </w:rPr>
        <w:t>es</w:t>
      </w:r>
      <w:r w:rsidRPr="00A06D7E">
        <w:rPr>
          <w:rFonts w:ascii="Palatino Linotype" w:hAnsi="Palatino Linotype" w:cs="Arial"/>
          <w:sz w:val="24"/>
          <w:szCs w:val="24"/>
        </w:rPr>
        <w:t xml:space="preserve"> de información</w:t>
      </w:r>
      <w:r w:rsidRPr="00A06D7E">
        <w:rPr>
          <w:rFonts w:ascii="Palatino Linotype" w:hAnsi="Palatino Linotype" w:cs="Arial"/>
          <w:b/>
          <w:sz w:val="24"/>
          <w:szCs w:val="24"/>
        </w:rPr>
        <w:t>,</w:t>
      </w:r>
      <w:r w:rsidRPr="00A06D7E">
        <w:rPr>
          <w:rFonts w:ascii="Palatino Linotype" w:hAnsi="Palatino Linotype" w:cs="Arial"/>
          <w:sz w:val="24"/>
          <w:szCs w:val="24"/>
        </w:rPr>
        <w:t xml:space="preserve"> se aprecia que el</w:t>
      </w:r>
      <w:r w:rsidRPr="00A06D7E">
        <w:rPr>
          <w:rFonts w:ascii="Palatino Linotype" w:hAnsi="Palatino Linotype" w:cs="Arial"/>
          <w:b/>
          <w:sz w:val="24"/>
          <w:szCs w:val="24"/>
        </w:rPr>
        <w:t xml:space="preserve"> </w:t>
      </w:r>
      <w:r>
        <w:rPr>
          <w:rFonts w:ascii="Palatino Linotype" w:hAnsi="Palatino Linotype" w:cs="Arial"/>
          <w:b/>
          <w:sz w:val="24"/>
          <w:szCs w:val="24"/>
        </w:rPr>
        <w:t>Sujeto Obligado</w:t>
      </w:r>
      <w:r w:rsidRPr="00A06D7E">
        <w:rPr>
          <w:rFonts w:ascii="Palatino Linotype" w:hAnsi="Palatino Linotype" w:cs="Arial"/>
          <w:sz w:val="24"/>
          <w:szCs w:val="24"/>
        </w:rPr>
        <w:t xml:space="preserve"> no dio contestación, como se muestra a continuación:</w:t>
      </w:r>
    </w:p>
    <w:p w14:paraId="523FD0D1" w14:textId="6CC8B744" w:rsidR="006248E7" w:rsidRDefault="006248E7" w:rsidP="007D3ED8">
      <w:pPr>
        <w:spacing w:after="0" w:line="360" w:lineRule="auto"/>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659264" behindDoc="0" locked="0" layoutInCell="1" allowOverlap="1" wp14:anchorId="6B2B8F6E" wp14:editId="7A921E1F">
                <wp:simplePos x="0" y="0"/>
                <wp:positionH relativeFrom="column">
                  <wp:posOffset>110489</wp:posOffset>
                </wp:positionH>
                <wp:positionV relativeFrom="paragraph">
                  <wp:posOffset>151764</wp:posOffset>
                </wp:positionV>
                <wp:extent cx="5629275" cy="2333625"/>
                <wp:effectExtent l="0" t="0" r="66675" b="66675"/>
                <wp:wrapNone/>
                <wp:docPr id="5" name="Conector recto de flecha 5"/>
                <wp:cNvGraphicFramePr/>
                <a:graphic xmlns:a="http://schemas.openxmlformats.org/drawingml/2006/main">
                  <a:graphicData uri="http://schemas.microsoft.com/office/word/2010/wordprocessingShape">
                    <wps:wsp>
                      <wps:cNvCnPr/>
                      <wps:spPr>
                        <a:xfrm>
                          <a:off x="0" y="0"/>
                          <a:ext cx="5629275" cy="233362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type w14:anchorId="7FA4E452" id="_x0000_t32" coordsize="21600,21600" o:spt="32" o:oned="t" path="m,l21600,21600e" filled="f">
                <v:path arrowok="t" fillok="f" o:connecttype="none"/>
                <o:lock v:ext="edit" shapetype="t"/>
              </v:shapetype>
              <v:shape id="Conector recto de flecha 5" o:spid="_x0000_s1026" type="#_x0000_t32" style="position:absolute;margin-left:8.7pt;margin-top:11.95pt;width:443.25pt;height:183.7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" strokecolor="black [3200]" strokeweight="1.5pt">
                <v:stroke endarrow="block" joinstyle="miter"/>
              </v:shape>
            </w:pict>
          </mc:Fallback>
        </mc:AlternateContent>
      </w:r>
    </w:p>
    <w:p w14:paraId="00145CA8" w14:textId="77777777" w:rsidR="007D3ED8" w:rsidRDefault="007D3ED8" w:rsidP="007D3ED8">
      <w:pPr>
        <w:spacing w:after="0" w:line="360" w:lineRule="auto"/>
        <w:jc w:val="center"/>
        <w:rPr>
          <w:rFonts w:ascii="Palatino Linotype" w:eastAsia="Calibri" w:hAnsi="Palatino Linotype" w:cs="Arial"/>
          <w:noProof/>
          <w:sz w:val="24"/>
          <w:szCs w:val="24"/>
          <w:lang w:eastAsia="es-MX"/>
        </w:rPr>
      </w:pPr>
      <w:r>
        <w:rPr>
          <w:rFonts w:ascii="Palatino Linotype" w:eastAsia="Calibri" w:hAnsi="Palatino Linotype" w:cs="Arial"/>
          <w:noProof/>
          <w:sz w:val="24"/>
          <w:szCs w:val="24"/>
          <w:lang w:eastAsia="es-MX"/>
        </w:rPr>
        <w:lastRenderedPageBreak/>
        <w:drawing>
          <wp:inline distT="0" distB="0" distL="0" distR="0" wp14:anchorId="39E5C0BB" wp14:editId="3E1FA8C4">
            <wp:extent cx="5477639" cy="2476846"/>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png"/>
                    <pic:cNvPicPr/>
                  </pic:nvPicPr>
                  <pic:blipFill>
                    <a:blip r:embed="rId7">
                      <a:extLst>
                        <a:ext uri="{28A0092B-C50C-407E-A947-70E740481C1C}">
                          <a14:useLocalDpi xmlns:a14="http://schemas.microsoft.com/office/drawing/2010/main" val="0"/>
                        </a:ext>
                      </a:extLst>
                    </a:blip>
                    <a:stretch>
                      <a:fillRect/>
                    </a:stretch>
                  </pic:blipFill>
                  <pic:spPr>
                    <a:xfrm>
                      <a:off x="0" y="0"/>
                      <a:ext cx="5477639" cy="2476846"/>
                    </a:xfrm>
                    <a:prstGeom prst="rect">
                      <a:avLst/>
                    </a:prstGeom>
                  </pic:spPr>
                </pic:pic>
              </a:graphicData>
            </a:graphic>
          </wp:inline>
        </w:drawing>
      </w:r>
    </w:p>
    <w:p w14:paraId="28334B3C" w14:textId="77777777" w:rsidR="007D3ED8" w:rsidRDefault="007D3ED8" w:rsidP="007D3ED8">
      <w:pPr>
        <w:spacing w:after="0" w:line="360" w:lineRule="auto"/>
        <w:jc w:val="center"/>
        <w:rPr>
          <w:rFonts w:ascii="Palatino Linotype" w:eastAsia="Calibri" w:hAnsi="Palatino Linotype" w:cs="Arial"/>
          <w:noProof/>
          <w:sz w:val="24"/>
          <w:szCs w:val="24"/>
          <w:lang w:eastAsia="es-MX"/>
        </w:rPr>
      </w:pPr>
      <w:r>
        <w:rPr>
          <w:rFonts w:ascii="Palatino Linotype" w:eastAsia="Calibri" w:hAnsi="Palatino Linotype" w:cs="Arial"/>
          <w:noProof/>
          <w:sz w:val="24"/>
          <w:szCs w:val="24"/>
          <w:lang w:eastAsia="es-MX"/>
        </w:rPr>
        <w:drawing>
          <wp:inline distT="0" distB="0" distL="0" distR="0" wp14:anchorId="5F9A3115" wp14:editId="3959D037">
            <wp:extent cx="5496692" cy="2476846"/>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png"/>
                    <pic:cNvPicPr/>
                  </pic:nvPicPr>
                  <pic:blipFill>
                    <a:blip r:embed="rId8">
                      <a:extLst>
                        <a:ext uri="{28A0092B-C50C-407E-A947-70E740481C1C}">
                          <a14:useLocalDpi xmlns:a14="http://schemas.microsoft.com/office/drawing/2010/main" val="0"/>
                        </a:ext>
                      </a:extLst>
                    </a:blip>
                    <a:stretch>
                      <a:fillRect/>
                    </a:stretch>
                  </pic:blipFill>
                  <pic:spPr>
                    <a:xfrm>
                      <a:off x="0" y="0"/>
                      <a:ext cx="5496692" cy="2476846"/>
                    </a:xfrm>
                    <a:prstGeom prst="rect">
                      <a:avLst/>
                    </a:prstGeom>
                  </pic:spPr>
                </pic:pic>
              </a:graphicData>
            </a:graphic>
          </wp:inline>
        </w:drawing>
      </w:r>
    </w:p>
    <w:p w14:paraId="11E89E71" w14:textId="77777777" w:rsidR="007D3ED8" w:rsidRDefault="007D3ED8" w:rsidP="007D3ED8">
      <w:pPr>
        <w:spacing w:after="0" w:line="360" w:lineRule="auto"/>
        <w:jc w:val="center"/>
        <w:rPr>
          <w:rFonts w:ascii="Palatino Linotype" w:eastAsia="Calibri" w:hAnsi="Palatino Linotype" w:cs="Arial"/>
          <w:sz w:val="24"/>
          <w:szCs w:val="24"/>
          <w:lang w:val="es-ES" w:eastAsia="es-ES"/>
        </w:rPr>
      </w:pPr>
    </w:p>
    <w:p w14:paraId="24131F28" w14:textId="77777777" w:rsidR="00722353" w:rsidRPr="00722353" w:rsidRDefault="00722353" w:rsidP="00722353">
      <w:pPr>
        <w:spacing w:after="0" w:line="360" w:lineRule="auto"/>
        <w:jc w:val="both"/>
        <w:rPr>
          <w:rFonts w:ascii="Palatino Linotype" w:hAnsi="Palatino Linotype" w:cs="Arial"/>
          <w:b/>
          <w:sz w:val="28"/>
          <w:szCs w:val="28"/>
        </w:rPr>
      </w:pPr>
      <w:r w:rsidRPr="00722353">
        <w:rPr>
          <w:rFonts w:ascii="Palatino Linotype" w:hAnsi="Palatino Linotype" w:cs="Arial"/>
          <w:b/>
          <w:sz w:val="28"/>
          <w:szCs w:val="28"/>
        </w:rPr>
        <w:t xml:space="preserve">TERCERO. </w:t>
      </w:r>
      <w:r w:rsidRPr="00722353">
        <w:rPr>
          <w:rFonts w:ascii="Palatino Linotype" w:hAnsi="Palatino Linotype" w:cs="Arial"/>
          <w:b/>
          <w:sz w:val="26"/>
          <w:szCs w:val="26"/>
        </w:rPr>
        <w:t>De la interposición de</w:t>
      </w:r>
      <w:r w:rsidR="007D3ED8">
        <w:rPr>
          <w:rFonts w:ascii="Palatino Linotype" w:hAnsi="Palatino Linotype" w:cs="Arial"/>
          <w:b/>
          <w:sz w:val="26"/>
          <w:szCs w:val="26"/>
        </w:rPr>
        <w:t xml:space="preserve"> </w:t>
      </w:r>
      <w:r w:rsidRPr="00722353">
        <w:rPr>
          <w:rFonts w:ascii="Palatino Linotype" w:hAnsi="Palatino Linotype" w:cs="Arial"/>
          <w:b/>
          <w:sz w:val="26"/>
          <w:szCs w:val="26"/>
        </w:rPr>
        <w:t>l</w:t>
      </w:r>
      <w:r w:rsidR="007D3ED8">
        <w:rPr>
          <w:rFonts w:ascii="Palatino Linotype" w:hAnsi="Palatino Linotype" w:cs="Arial"/>
          <w:b/>
          <w:sz w:val="26"/>
          <w:szCs w:val="26"/>
        </w:rPr>
        <w:t>os</w:t>
      </w:r>
      <w:r w:rsidRPr="00722353">
        <w:rPr>
          <w:rFonts w:ascii="Palatino Linotype" w:hAnsi="Palatino Linotype" w:cs="Arial"/>
          <w:b/>
          <w:sz w:val="26"/>
          <w:szCs w:val="26"/>
        </w:rPr>
        <w:t xml:space="preserve"> recurso</w:t>
      </w:r>
      <w:r w:rsidR="007D3ED8">
        <w:rPr>
          <w:rFonts w:ascii="Palatino Linotype" w:hAnsi="Palatino Linotype" w:cs="Arial"/>
          <w:b/>
          <w:sz w:val="26"/>
          <w:szCs w:val="26"/>
        </w:rPr>
        <w:t>s</w:t>
      </w:r>
      <w:r w:rsidRPr="00722353">
        <w:rPr>
          <w:rFonts w:ascii="Palatino Linotype" w:hAnsi="Palatino Linotype" w:cs="Arial"/>
          <w:b/>
          <w:sz w:val="26"/>
          <w:szCs w:val="26"/>
        </w:rPr>
        <w:t xml:space="preserve"> de revisión </w:t>
      </w:r>
    </w:p>
    <w:p w14:paraId="0C9F0DA9" w14:textId="77777777" w:rsidR="007D3ED8" w:rsidRDefault="007D3ED8" w:rsidP="007D3ED8">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Inconforme </w:t>
      </w:r>
      <w:r>
        <w:rPr>
          <w:rFonts w:ascii="Palatino Linotype" w:hAnsi="Palatino Linotype" w:cs="Arial"/>
          <w:sz w:val="24"/>
          <w:szCs w:val="24"/>
        </w:rPr>
        <w:t>ante la falta de r</w:t>
      </w:r>
      <w:r w:rsidRPr="00AD2A55">
        <w:rPr>
          <w:rFonts w:ascii="Palatino Linotype" w:hAnsi="Palatino Linotype" w:cs="Arial"/>
          <w:sz w:val="24"/>
          <w:szCs w:val="24"/>
        </w:rPr>
        <w:t>espuest</w:t>
      </w:r>
      <w:r>
        <w:rPr>
          <w:rFonts w:ascii="Palatino Linotype" w:hAnsi="Palatino Linotype" w:cs="Arial"/>
          <w:sz w:val="24"/>
          <w:szCs w:val="24"/>
        </w:rPr>
        <w:t xml:space="preserve">as </w:t>
      </w:r>
      <w:r w:rsidRPr="00AD2A55">
        <w:rPr>
          <w:rFonts w:ascii="Palatino Linotype" w:hAnsi="Palatino Linotype" w:cs="Arial"/>
          <w:sz w:val="24"/>
          <w:szCs w:val="24"/>
        </w:rPr>
        <w:t>por</w:t>
      </w:r>
      <w:r>
        <w:rPr>
          <w:rFonts w:ascii="Palatino Linotype" w:hAnsi="Palatino Linotype" w:cs="Arial"/>
          <w:sz w:val="24"/>
          <w:szCs w:val="24"/>
        </w:rPr>
        <w:t xml:space="preserve"> parte</w:t>
      </w:r>
      <w:r w:rsidRPr="00AD2A55">
        <w:rPr>
          <w:rFonts w:ascii="Palatino Linotype" w:hAnsi="Palatino Linotype" w:cs="Arial"/>
          <w:sz w:val="24"/>
          <w:szCs w:val="24"/>
        </w:rPr>
        <w:t xml:space="preserve"> </w:t>
      </w:r>
      <w:r>
        <w:rPr>
          <w:rFonts w:ascii="Palatino Linotype" w:hAnsi="Palatino Linotype" w:cs="Arial"/>
          <w:sz w:val="24"/>
          <w:szCs w:val="24"/>
        </w:rPr>
        <w:t>d</w:t>
      </w:r>
      <w:r w:rsidRPr="00AD2A55">
        <w:rPr>
          <w:rFonts w:ascii="Palatino Linotype" w:hAnsi="Palatino Linotype" w:cs="Arial"/>
          <w:sz w:val="24"/>
          <w:szCs w:val="24"/>
        </w:rPr>
        <w:t xml:space="preserve">el </w:t>
      </w:r>
      <w:r>
        <w:rPr>
          <w:rFonts w:ascii="Palatino Linotype" w:hAnsi="Palatino Linotype" w:cs="Arial"/>
          <w:b/>
          <w:sz w:val="24"/>
          <w:szCs w:val="24"/>
        </w:rPr>
        <w:t>Sujeto Obligado</w:t>
      </w:r>
      <w:r>
        <w:rPr>
          <w:rFonts w:ascii="Palatino Linotype" w:hAnsi="Palatino Linotype" w:cs="Arial"/>
          <w:sz w:val="24"/>
          <w:szCs w:val="24"/>
        </w:rPr>
        <w:t>, el</w:t>
      </w:r>
      <w:r w:rsidRPr="00AD2A55">
        <w:rPr>
          <w:rFonts w:ascii="Palatino Linotype" w:hAnsi="Palatino Linotype" w:cs="Arial"/>
          <w:sz w:val="24"/>
          <w:szCs w:val="24"/>
        </w:rPr>
        <w:t xml:space="preserve"> ahora </w:t>
      </w:r>
      <w:r>
        <w:rPr>
          <w:rFonts w:ascii="Palatino Linotype" w:hAnsi="Palatino Linotype" w:cs="Arial"/>
          <w:b/>
          <w:sz w:val="24"/>
          <w:szCs w:val="24"/>
        </w:rPr>
        <w:t>Recurrente</w:t>
      </w:r>
      <w:r w:rsidRPr="00AD2A55">
        <w:rPr>
          <w:rFonts w:ascii="Palatino Linotype" w:hAnsi="Palatino Linotype" w:cs="Arial"/>
          <w:sz w:val="24"/>
          <w:szCs w:val="24"/>
        </w:rPr>
        <w:t xml:space="preserve"> en fecha </w:t>
      </w:r>
      <w:r>
        <w:rPr>
          <w:rFonts w:ascii="Palatino Linotype" w:hAnsi="Palatino Linotype" w:cs="Arial"/>
          <w:sz w:val="24"/>
          <w:szCs w:val="24"/>
        </w:rPr>
        <w:t>veintisiete de octubre de dos mil veintiuno</w:t>
      </w:r>
      <w:r w:rsidRPr="00AD2A55">
        <w:rPr>
          <w:rFonts w:ascii="Palatino Linotype" w:hAnsi="Palatino Linotype" w:cs="Arial"/>
          <w:sz w:val="24"/>
          <w:szCs w:val="24"/>
        </w:rPr>
        <w:t>, interpuso recurso</w:t>
      </w:r>
      <w:r>
        <w:rPr>
          <w:rFonts w:ascii="Palatino Linotype" w:hAnsi="Palatino Linotype" w:cs="Arial"/>
          <w:sz w:val="24"/>
          <w:szCs w:val="24"/>
        </w:rPr>
        <w:t>s</w:t>
      </w:r>
      <w:r w:rsidRPr="00AD2A55">
        <w:rPr>
          <w:rFonts w:ascii="Palatino Linotype" w:hAnsi="Palatino Linotype" w:cs="Arial"/>
          <w:sz w:val="24"/>
          <w:szCs w:val="24"/>
        </w:rPr>
        <w:t xml:space="preserve"> de revisión,</w:t>
      </w:r>
      <w:r>
        <w:rPr>
          <w:rFonts w:ascii="Palatino Linotype" w:hAnsi="Palatino Linotype" w:cs="Arial"/>
          <w:sz w:val="24"/>
          <w:szCs w:val="24"/>
        </w:rPr>
        <w:t xml:space="preserve"> que fueron </w:t>
      </w:r>
      <w:r w:rsidRPr="00AD2A55">
        <w:rPr>
          <w:rFonts w:ascii="Palatino Linotype" w:hAnsi="Palatino Linotype" w:cs="Arial"/>
          <w:sz w:val="24"/>
          <w:szCs w:val="24"/>
        </w:rPr>
        <w:t>registrado</w:t>
      </w:r>
      <w:r>
        <w:rPr>
          <w:rFonts w:ascii="Palatino Linotype" w:hAnsi="Palatino Linotype" w:cs="Arial"/>
          <w:sz w:val="24"/>
          <w:szCs w:val="24"/>
        </w:rPr>
        <w:t>s</w:t>
      </w:r>
      <w:r w:rsidRPr="00AD2A55">
        <w:rPr>
          <w:rFonts w:ascii="Palatino Linotype" w:hAnsi="Palatino Linotype" w:cs="Arial"/>
          <w:b/>
          <w:sz w:val="24"/>
          <w:szCs w:val="24"/>
        </w:rPr>
        <w:t xml:space="preserve"> </w:t>
      </w:r>
      <w:r w:rsidRPr="00AD2A55">
        <w:rPr>
          <w:rFonts w:ascii="Palatino Linotype" w:hAnsi="Palatino Linotype" w:cs="Arial"/>
          <w:sz w:val="24"/>
          <w:szCs w:val="24"/>
        </w:rPr>
        <w:t xml:space="preserve">en el sistema electrónico con </w:t>
      </w:r>
      <w:r>
        <w:rPr>
          <w:rFonts w:ascii="Palatino Linotype" w:hAnsi="Palatino Linotype" w:cs="Arial"/>
          <w:sz w:val="24"/>
          <w:szCs w:val="24"/>
        </w:rPr>
        <w:t xml:space="preserve">números de </w:t>
      </w:r>
      <w:r w:rsidRPr="00AD2A55">
        <w:rPr>
          <w:rFonts w:ascii="Palatino Linotype" w:hAnsi="Palatino Linotype" w:cs="Arial"/>
          <w:sz w:val="24"/>
          <w:szCs w:val="24"/>
        </w:rPr>
        <w:t>expediente</w:t>
      </w:r>
      <w:r>
        <w:rPr>
          <w:rFonts w:ascii="Palatino Linotype" w:hAnsi="Palatino Linotype" w:cs="Arial"/>
          <w:sz w:val="24"/>
          <w:szCs w:val="24"/>
        </w:rPr>
        <w:t>s</w:t>
      </w:r>
      <w:r>
        <w:rPr>
          <w:rFonts w:ascii="Palatino Linotype" w:hAnsi="Palatino Linotype" w:cs="Arial"/>
          <w:b/>
          <w:bCs/>
          <w:sz w:val="24"/>
          <w:szCs w:val="24"/>
          <w:lang w:eastAsia="es-MX"/>
        </w:rPr>
        <w:t xml:space="preserve"> </w:t>
      </w:r>
      <w:r w:rsidRPr="008E426F">
        <w:rPr>
          <w:rFonts w:ascii="Palatino Linotype" w:hAnsi="Palatino Linotype" w:cs="Arial"/>
          <w:b/>
          <w:bCs/>
          <w:sz w:val="24"/>
          <w:szCs w:val="24"/>
          <w:lang w:eastAsia="es-MX"/>
        </w:rPr>
        <w:t>0</w:t>
      </w:r>
      <w:r>
        <w:rPr>
          <w:rFonts w:ascii="Palatino Linotype" w:hAnsi="Palatino Linotype" w:cs="Arial"/>
          <w:b/>
          <w:bCs/>
          <w:sz w:val="24"/>
          <w:szCs w:val="24"/>
          <w:lang w:eastAsia="es-MX"/>
        </w:rPr>
        <w:t>5285</w:t>
      </w:r>
      <w:r w:rsidRPr="008E426F">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 xml:space="preserve">21 y </w:t>
      </w:r>
      <w:r w:rsidRPr="008E426F">
        <w:rPr>
          <w:rFonts w:ascii="Palatino Linotype" w:hAnsi="Palatino Linotype" w:cs="Arial"/>
          <w:b/>
          <w:bCs/>
          <w:sz w:val="24"/>
          <w:szCs w:val="24"/>
          <w:lang w:eastAsia="es-MX"/>
        </w:rPr>
        <w:t>0</w:t>
      </w:r>
      <w:r>
        <w:rPr>
          <w:rFonts w:ascii="Palatino Linotype" w:hAnsi="Palatino Linotype" w:cs="Arial"/>
          <w:b/>
          <w:bCs/>
          <w:sz w:val="24"/>
          <w:szCs w:val="24"/>
          <w:lang w:eastAsia="es-MX"/>
        </w:rPr>
        <w:t>5286</w:t>
      </w:r>
      <w:r w:rsidRPr="008E426F">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21</w:t>
      </w:r>
      <w:r w:rsidRPr="00AD2A55">
        <w:rPr>
          <w:rFonts w:ascii="Palatino Linotype" w:hAnsi="Palatino Linotype" w:cs="Arial"/>
          <w:sz w:val="24"/>
          <w:szCs w:val="24"/>
        </w:rPr>
        <w:t xml:space="preserve">, </w:t>
      </w:r>
      <w:r>
        <w:rPr>
          <w:rFonts w:ascii="Palatino Linotype" w:hAnsi="Palatino Linotype" w:cs="Arial"/>
          <w:sz w:val="24"/>
          <w:szCs w:val="24"/>
        </w:rPr>
        <w:t>aduciendo como acto impugnado y razones o motivos de inconformidad, los siguientes:</w:t>
      </w:r>
    </w:p>
    <w:p w14:paraId="28817B79" w14:textId="77777777" w:rsidR="007D3ED8" w:rsidRPr="000E1BC3" w:rsidRDefault="007D3ED8" w:rsidP="007D3ED8">
      <w:pPr>
        <w:spacing w:line="360" w:lineRule="auto"/>
        <w:jc w:val="both"/>
        <w:rPr>
          <w:rFonts w:ascii="Palatino Linotype" w:hAnsi="Palatino Linotype" w:cs="Arial"/>
          <w:b/>
          <w:sz w:val="24"/>
        </w:rPr>
      </w:pPr>
      <w:r w:rsidRPr="008D43A5">
        <w:rPr>
          <w:rFonts w:ascii="Palatino Linotype" w:hAnsi="Palatino Linotype" w:cs="Arial"/>
          <w:b/>
          <w:sz w:val="24"/>
        </w:rPr>
        <w:lastRenderedPageBreak/>
        <w:t>00188/CHICOLOA/IP/2021</w:t>
      </w:r>
      <w:r>
        <w:rPr>
          <w:rFonts w:ascii="Palatino Linotype" w:hAnsi="Palatino Linotype" w:cs="Arial"/>
          <w:b/>
          <w:sz w:val="24"/>
        </w:rPr>
        <w:tab/>
      </w:r>
      <w:r w:rsidRPr="000E1BC3">
        <w:rPr>
          <w:rFonts w:ascii="Palatino Linotype" w:hAnsi="Palatino Linotype" w:cs="Arial"/>
          <w:b/>
          <w:sz w:val="24"/>
        </w:rPr>
        <w:t xml:space="preserve">recurso de revisión </w:t>
      </w:r>
      <w:r>
        <w:rPr>
          <w:rFonts w:ascii="Palatino Linotype" w:hAnsi="Palatino Linotype" w:cs="Arial"/>
          <w:b/>
          <w:bCs/>
          <w:sz w:val="24"/>
          <w:lang w:eastAsia="es-MX"/>
        </w:rPr>
        <w:t>05285</w:t>
      </w:r>
      <w:r w:rsidRPr="000E1BC3">
        <w:rPr>
          <w:rFonts w:ascii="Palatino Linotype" w:hAnsi="Palatino Linotype" w:cs="Arial"/>
          <w:b/>
          <w:bCs/>
          <w:sz w:val="24"/>
          <w:lang w:eastAsia="es-MX"/>
        </w:rPr>
        <w:t>/INFOEM/IP/RR/2021</w:t>
      </w:r>
    </w:p>
    <w:p w14:paraId="0A6AA75A" w14:textId="77777777" w:rsidR="007D3ED8" w:rsidRDefault="007D3ED8" w:rsidP="007D3ED8">
      <w:pPr>
        <w:spacing w:after="0" w:line="360" w:lineRule="auto"/>
        <w:jc w:val="both"/>
        <w:rPr>
          <w:rFonts w:ascii="Palatino Linotype" w:hAnsi="Palatino Linotype" w:cs="Arial"/>
          <w:b/>
          <w:sz w:val="24"/>
          <w:szCs w:val="24"/>
        </w:rPr>
      </w:pPr>
    </w:p>
    <w:p w14:paraId="5D3A3C13" w14:textId="2D0B1500" w:rsidR="007D3ED8" w:rsidRDefault="007D3ED8" w:rsidP="006248E7">
      <w:pPr>
        <w:pStyle w:val="Prrafodelista"/>
        <w:spacing w:line="360" w:lineRule="auto"/>
        <w:ind w:left="284"/>
        <w:jc w:val="both"/>
        <w:rPr>
          <w:rFonts w:ascii="Palatino Linotype" w:hAnsi="Palatino Linotype" w:cs="Arial"/>
          <w:b/>
        </w:rPr>
      </w:pPr>
      <w:r>
        <w:rPr>
          <w:rFonts w:ascii="Palatino Linotype" w:hAnsi="Palatino Linotype" w:cs="Arial"/>
          <w:b/>
        </w:rPr>
        <w:t>Acto Impugnado:</w:t>
      </w:r>
    </w:p>
    <w:p w14:paraId="1D317286" w14:textId="77777777" w:rsidR="006248E7" w:rsidRPr="00017F7A" w:rsidRDefault="006248E7" w:rsidP="006248E7">
      <w:pPr>
        <w:pStyle w:val="Prrafodelista"/>
        <w:spacing w:line="360" w:lineRule="auto"/>
        <w:ind w:left="284"/>
        <w:jc w:val="both"/>
        <w:rPr>
          <w:rFonts w:ascii="Palatino Linotype" w:hAnsi="Palatino Linotype" w:cs="Arial"/>
        </w:rPr>
      </w:pPr>
    </w:p>
    <w:p w14:paraId="1E1F8842" w14:textId="77777777" w:rsidR="007D3ED8" w:rsidRPr="00775155" w:rsidRDefault="007D3ED8" w:rsidP="007D3ED8">
      <w:pPr>
        <w:pStyle w:val="Prrafodelista"/>
        <w:ind w:left="567" w:right="567"/>
        <w:jc w:val="both"/>
        <w:rPr>
          <w:rFonts w:ascii="Palatino Linotype" w:hAnsi="Palatino Linotype" w:cs="Arial"/>
          <w:i/>
          <w:sz w:val="22"/>
        </w:rPr>
      </w:pPr>
      <w:r>
        <w:rPr>
          <w:rFonts w:ascii="Palatino Linotype" w:hAnsi="Palatino Linotype" w:cs="Arial"/>
          <w:i/>
          <w:sz w:val="22"/>
        </w:rPr>
        <w:t>“</w:t>
      </w:r>
      <w:r w:rsidRPr="008D43A5">
        <w:rPr>
          <w:rFonts w:ascii="Palatino Linotype" w:hAnsi="Palatino Linotype" w:cs="Arial"/>
          <w:i/>
          <w:sz w:val="22"/>
        </w:rPr>
        <w:t>La omisión del sujeto obligado para otorgar la información solicitada.</w:t>
      </w:r>
      <w:r>
        <w:rPr>
          <w:rFonts w:ascii="Palatino Linotype" w:hAnsi="Palatino Linotype" w:cs="Arial"/>
          <w:i/>
          <w:sz w:val="22"/>
        </w:rPr>
        <w:t>”</w:t>
      </w:r>
    </w:p>
    <w:p w14:paraId="3ABB2046" w14:textId="77777777" w:rsidR="007D3ED8" w:rsidRDefault="007D3ED8" w:rsidP="007D3ED8">
      <w:pPr>
        <w:pStyle w:val="Prrafodelista"/>
        <w:spacing w:line="360" w:lineRule="auto"/>
        <w:ind w:left="0"/>
        <w:jc w:val="both"/>
        <w:rPr>
          <w:rFonts w:ascii="Palatino Linotype" w:hAnsi="Palatino Linotype" w:cs="Arial"/>
          <w:b/>
        </w:rPr>
      </w:pPr>
    </w:p>
    <w:p w14:paraId="0944EF11" w14:textId="51AE4C8F" w:rsidR="007D3ED8" w:rsidRDefault="007D3ED8" w:rsidP="006248E7">
      <w:pPr>
        <w:pStyle w:val="Prrafodelista"/>
        <w:spacing w:line="360" w:lineRule="auto"/>
        <w:ind w:left="284"/>
        <w:jc w:val="both"/>
        <w:rPr>
          <w:rFonts w:ascii="Palatino Linotype" w:hAnsi="Palatino Linotype" w:cs="Arial"/>
          <w:b/>
        </w:rPr>
      </w:pPr>
      <w:r>
        <w:rPr>
          <w:rFonts w:ascii="Palatino Linotype" w:hAnsi="Palatino Linotype" w:cs="Arial"/>
          <w:b/>
        </w:rPr>
        <w:t>Razones o motivos de inconformidad:</w:t>
      </w:r>
    </w:p>
    <w:p w14:paraId="51329954" w14:textId="77777777" w:rsidR="006248E7" w:rsidRDefault="006248E7" w:rsidP="006248E7">
      <w:pPr>
        <w:pStyle w:val="Prrafodelista"/>
        <w:spacing w:line="360" w:lineRule="auto"/>
        <w:ind w:left="284"/>
        <w:jc w:val="both"/>
        <w:rPr>
          <w:rFonts w:ascii="Palatino Linotype" w:hAnsi="Palatino Linotype" w:cs="Arial"/>
          <w:b/>
        </w:rPr>
      </w:pPr>
    </w:p>
    <w:p w14:paraId="349411AE" w14:textId="77777777" w:rsidR="007D3ED8" w:rsidRDefault="007D3ED8" w:rsidP="007D3ED8">
      <w:pPr>
        <w:spacing w:after="0" w:line="240" w:lineRule="auto"/>
        <w:ind w:left="567" w:right="567"/>
        <w:jc w:val="both"/>
        <w:rPr>
          <w:rFonts w:ascii="Palatino Linotype" w:hAnsi="Palatino Linotype"/>
          <w:i/>
          <w:color w:val="000000"/>
        </w:rPr>
      </w:pPr>
      <w:r w:rsidRPr="008E433F">
        <w:rPr>
          <w:rFonts w:ascii="Palatino Linotype" w:hAnsi="Palatino Linotype" w:cs="Arial"/>
          <w:i/>
        </w:rPr>
        <w:t>“</w:t>
      </w:r>
      <w:r w:rsidRPr="008D43A5">
        <w:rPr>
          <w:rFonts w:ascii="Palatino Linotype" w:hAnsi="Palatino Linotype"/>
          <w:i/>
          <w:color w:val="000000"/>
        </w:rPr>
        <w:t>Una vez que feneció el plazo para dar respuesta a la solicitud de información, el sujeto obligado no dió respuesta a la solicitud de información.</w:t>
      </w:r>
      <w:r w:rsidRPr="002C0A1C">
        <w:rPr>
          <w:rFonts w:ascii="Palatino Linotype" w:hAnsi="Palatino Linotype"/>
          <w:i/>
          <w:color w:val="000000"/>
        </w:rPr>
        <w:t>” (sic)</w:t>
      </w:r>
    </w:p>
    <w:p w14:paraId="2F770406" w14:textId="77777777" w:rsidR="007D3ED8" w:rsidRDefault="007D3ED8" w:rsidP="007D3ED8">
      <w:pPr>
        <w:spacing w:after="0" w:line="360" w:lineRule="auto"/>
        <w:jc w:val="both"/>
        <w:rPr>
          <w:rFonts w:ascii="Palatino Linotype" w:hAnsi="Palatino Linotype" w:cs="Arial"/>
          <w:b/>
          <w:sz w:val="24"/>
          <w:szCs w:val="24"/>
        </w:rPr>
      </w:pPr>
    </w:p>
    <w:p w14:paraId="1468FE3B" w14:textId="26BBF39A" w:rsidR="007D3ED8" w:rsidRDefault="007D3ED8" w:rsidP="006248E7">
      <w:pPr>
        <w:spacing w:line="360" w:lineRule="auto"/>
        <w:jc w:val="both"/>
        <w:rPr>
          <w:rFonts w:ascii="Palatino Linotype" w:hAnsi="Palatino Linotype" w:cs="Arial"/>
          <w:b/>
          <w:sz w:val="24"/>
          <w:szCs w:val="24"/>
        </w:rPr>
      </w:pPr>
      <w:r w:rsidRPr="008D43A5">
        <w:rPr>
          <w:rFonts w:ascii="Palatino Linotype" w:hAnsi="Palatino Linotype" w:cs="Arial"/>
          <w:b/>
          <w:sz w:val="24"/>
        </w:rPr>
        <w:t>0018</w:t>
      </w:r>
      <w:r>
        <w:rPr>
          <w:rFonts w:ascii="Palatino Linotype" w:hAnsi="Palatino Linotype" w:cs="Arial"/>
          <w:b/>
          <w:sz w:val="24"/>
        </w:rPr>
        <w:t>9</w:t>
      </w:r>
      <w:r w:rsidRPr="008D43A5">
        <w:rPr>
          <w:rFonts w:ascii="Palatino Linotype" w:hAnsi="Palatino Linotype" w:cs="Arial"/>
          <w:b/>
          <w:sz w:val="24"/>
        </w:rPr>
        <w:t>/CHICOLOA/IP/2021</w:t>
      </w:r>
      <w:r>
        <w:rPr>
          <w:rFonts w:ascii="Palatino Linotype" w:hAnsi="Palatino Linotype" w:cs="Arial"/>
          <w:b/>
          <w:sz w:val="24"/>
        </w:rPr>
        <w:tab/>
      </w:r>
      <w:r w:rsidRPr="000E1BC3">
        <w:rPr>
          <w:rFonts w:ascii="Palatino Linotype" w:hAnsi="Palatino Linotype" w:cs="Arial"/>
          <w:b/>
          <w:sz w:val="24"/>
        </w:rPr>
        <w:t xml:space="preserve">recurso de revisión </w:t>
      </w:r>
      <w:r>
        <w:rPr>
          <w:rFonts w:ascii="Palatino Linotype" w:hAnsi="Palatino Linotype" w:cs="Arial"/>
          <w:b/>
          <w:bCs/>
          <w:sz w:val="24"/>
          <w:lang w:eastAsia="es-MX"/>
        </w:rPr>
        <w:t>05286</w:t>
      </w:r>
      <w:r w:rsidRPr="000E1BC3">
        <w:rPr>
          <w:rFonts w:ascii="Palatino Linotype" w:hAnsi="Palatino Linotype" w:cs="Arial"/>
          <w:b/>
          <w:bCs/>
          <w:sz w:val="24"/>
          <w:lang w:eastAsia="es-MX"/>
        </w:rPr>
        <w:t>/INFOEM/IP/RR/2021</w:t>
      </w:r>
    </w:p>
    <w:p w14:paraId="2F7477D4" w14:textId="137D12C5" w:rsidR="007D3ED8" w:rsidRDefault="007D3ED8" w:rsidP="006248E7">
      <w:pPr>
        <w:pStyle w:val="Prrafodelista"/>
        <w:spacing w:line="360" w:lineRule="auto"/>
        <w:ind w:left="284"/>
        <w:jc w:val="both"/>
        <w:rPr>
          <w:rFonts w:ascii="Palatino Linotype" w:hAnsi="Palatino Linotype" w:cs="Arial"/>
          <w:b/>
        </w:rPr>
      </w:pPr>
      <w:r>
        <w:rPr>
          <w:rFonts w:ascii="Palatino Linotype" w:hAnsi="Palatino Linotype" w:cs="Arial"/>
          <w:b/>
        </w:rPr>
        <w:t>Acto Impugnado:</w:t>
      </w:r>
    </w:p>
    <w:p w14:paraId="4045CF68" w14:textId="77777777" w:rsidR="006248E7" w:rsidRPr="00017F7A" w:rsidRDefault="006248E7" w:rsidP="006248E7">
      <w:pPr>
        <w:pStyle w:val="Prrafodelista"/>
        <w:spacing w:line="360" w:lineRule="auto"/>
        <w:ind w:left="284"/>
        <w:jc w:val="both"/>
        <w:rPr>
          <w:rFonts w:ascii="Palatino Linotype" w:hAnsi="Palatino Linotype" w:cs="Arial"/>
        </w:rPr>
      </w:pPr>
    </w:p>
    <w:p w14:paraId="2225C88C" w14:textId="77777777" w:rsidR="007D3ED8" w:rsidRPr="00775155" w:rsidRDefault="007D3ED8" w:rsidP="007D3ED8">
      <w:pPr>
        <w:pStyle w:val="Prrafodelista"/>
        <w:ind w:left="567" w:right="567"/>
        <w:jc w:val="both"/>
        <w:rPr>
          <w:rFonts w:ascii="Palatino Linotype" w:hAnsi="Palatino Linotype" w:cs="Arial"/>
          <w:i/>
          <w:sz w:val="22"/>
        </w:rPr>
      </w:pPr>
      <w:r>
        <w:rPr>
          <w:rFonts w:ascii="Palatino Linotype" w:hAnsi="Palatino Linotype" w:cs="Arial"/>
          <w:i/>
          <w:sz w:val="22"/>
        </w:rPr>
        <w:t>“</w:t>
      </w:r>
      <w:r w:rsidRPr="008D43A5">
        <w:rPr>
          <w:rFonts w:ascii="Palatino Linotype" w:hAnsi="Palatino Linotype" w:cs="Arial"/>
          <w:i/>
          <w:sz w:val="22"/>
        </w:rPr>
        <w:t>La falta de respuesta por parte del sujeto obligado.</w:t>
      </w:r>
      <w:r>
        <w:rPr>
          <w:rFonts w:ascii="Palatino Linotype" w:hAnsi="Palatino Linotype" w:cs="Arial"/>
          <w:i/>
          <w:sz w:val="22"/>
        </w:rPr>
        <w:t>”</w:t>
      </w:r>
    </w:p>
    <w:p w14:paraId="1E8B761B" w14:textId="77777777" w:rsidR="007D3ED8" w:rsidRDefault="007D3ED8" w:rsidP="007D3ED8">
      <w:pPr>
        <w:pStyle w:val="Prrafodelista"/>
        <w:spacing w:line="360" w:lineRule="auto"/>
        <w:ind w:left="0"/>
        <w:jc w:val="both"/>
        <w:rPr>
          <w:rFonts w:ascii="Palatino Linotype" w:hAnsi="Palatino Linotype" w:cs="Arial"/>
          <w:b/>
        </w:rPr>
      </w:pPr>
    </w:p>
    <w:p w14:paraId="6CC23609" w14:textId="1D310F79" w:rsidR="007D3ED8" w:rsidRDefault="007D3ED8" w:rsidP="006248E7">
      <w:pPr>
        <w:pStyle w:val="Prrafodelista"/>
        <w:spacing w:line="360" w:lineRule="auto"/>
        <w:ind w:left="284"/>
        <w:jc w:val="both"/>
        <w:rPr>
          <w:rFonts w:ascii="Palatino Linotype" w:hAnsi="Palatino Linotype" w:cs="Arial"/>
          <w:b/>
        </w:rPr>
      </w:pPr>
      <w:r>
        <w:rPr>
          <w:rFonts w:ascii="Palatino Linotype" w:hAnsi="Palatino Linotype" w:cs="Arial"/>
          <w:b/>
        </w:rPr>
        <w:t>Razones o motivos de inconformidad:</w:t>
      </w:r>
    </w:p>
    <w:p w14:paraId="719FF140" w14:textId="77777777" w:rsidR="007D3ED8" w:rsidRDefault="007D3ED8" w:rsidP="007D3ED8">
      <w:pPr>
        <w:spacing w:after="0" w:line="240" w:lineRule="auto"/>
        <w:ind w:left="567" w:right="567"/>
        <w:jc w:val="both"/>
        <w:rPr>
          <w:rFonts w:ascii="Palatino Linotype" w:hAnsi="Palatino Linotype"/>
          <w:i/>
          <w:color w:val="000000"/>
        </w:rPr>
      </w:pPr>
      <w:r w:rsidRPr="008E433F">
        <w:rPr>
          <w:rFonts w:ascii="Palatino Linotype" w:hAnsi="Palatino Linotype" w:cs="Arial"/>
          <w:i/>
        </w:rPr>
        <w:t>“</w:t>
      </w:r>
      <w:r w:rsidRPr="008D43A5">
        <w:rPr>
          <w:rFonts w:ascii="Palatino Linotype" w:hAnsi="Palatino Linotype"/>
          <w:i/>
          <w:color w:val="000000"/>
        </w:rPr>
        <w:t>Una vez que feneció el plazo para dar respuesta a la solicitud de información, el sujeto obligado no dió respuesta a la solicitud de información.</w:t>
      </w:r>
      <w:r w:rsidRPr="002C0A1C">
        <w:rPr>
          <w:rFonts w:ascii="Palatino Linotype" w:hAnsi="Palatino Linotype"/>
          <w:i/>
          <w:color w:val="000000"/>
        </w:rPr>
        <w:t>” (sic)</w:t>
      </w:r>
    </w:p>
    <w:p w14:paraId="6594DB07" w14:textId="77777777" w:rsidR="007D3ED8" w:rsidRDefault="007D3ED8" w:rsidP="007D3ED8">
      <w:pPr>
        <w:spacing w:after="0" w:line="360" w:lineRule="auto"/>
        <w:jc w:val="both"/>
        <w:rPr>
          <w:rFonts w:ascii="Palatino Linotype" w:hAnsi="Palatino Linotype" w:cs="Arial"/>
          <w:b/>
          <w:sz w:val="24"/>
          <w:szCs w:val="24"/>
        </w:rPr>
      </w:pPr>
    </w:p>
    <w:p w14:paraId="1AA37802" w14:textId="77777777" w:rsidR="00722353" w:rsidRPr="00722353" w:rsidRDefault="00722353" w:rsidP="00722353">
      <w:pPr>
        <w:spacing w:after="0" w:line="360" w:lineRule="auto"/>
        <w:ind w:right="49"/>
        <w:jc w:val="both"/>
        <w:rPr>
          <w:rFonts w:ascii="Palatino Linotype" w:eastAsia="Times New Roman" w:hAnsi="Palatino Linotype" w:cs="Arial"/>
          <w:b/>
          <w:sz w:val="28"/>
          <w:lang w:eastAsia="es-ES"/>
        </w:rPr>
      </w:pPr>
      <w:r w:rsidRPr="00722353">
        <w:rPr>
          <w:rFonts w:ascii="Palatino Linotype" w:eastAsia="Times New Roman" w:hAnsi="Palatino Linotype" w:cs="Arial"/>
          <w:b/>
          <w:sz w:val="28"/>
          <w:lang w:eastAsia="es-ES"/>
        </w:rPr>
        <w:t xml:space="preserve">CUARTO. </w:t>
      </w:r>
      <w:r w:rsidRPr="00722353">
        <w:rPr>
          <w:rFonts w:ascii="Palatino Linotype" w:eastAsia="Times New Roman" w:hAnsi="Palatino Linotype" w:cs="Arial"/>
          <w:b/>
          <w:sz w:val="26"/>
          <w:szCs w:val="26"/>
          <w:lang w:eastAsia="es-ES"/>
        </w:rPr>
        <w:t>Del trámite y sustanciación de</w:t>
      </w:r>
      <w:r w:rsidR="007D3ED8">
        <w:rPr>
          <w:rFonts w:ascii="Palatino Linotype" w:eastAsia="Times New Roman" w:hAnsi="Palatino Linotype" w:cs="Arial"/>
          <w:b/>
          <w:sz w:val="26"/>
          <w:szCs w:val="26"/>
          <w:lang w:eastAsia="es-ES"/>
        </w:rPr>
        <w:t xml:space="preserve"> </w:t>
      </w:r>
      <w:r w:rsidRPr="00722353">
        <w:rPr>
          <w:rFonts w:ascii="Palatino Linotype" w:eastAsia="Times New Roman" w:hAnsi="Palatino Linotype" w:cs="Arial"/>
          <w:b/>
          <w:sz w:val="26"/>
          <w:szCs w:val="26"/>
          <w:lang w:eastAsia="es-ES"/>
        </w:rPr>
        <w:t>l</w:t>
      </w:r>
      <w:r w:rsidR="007D3ED8">
        <w:rPr>
          <w:rFonts w:ascii="Palatino Linotype" w:eastAsia="Times New Roman" w:hAnsi="Palatino Linotype" w:cs="Arial"/>
          <w:b/>
          <w:sz w:val="26"/>
          <w:szCs w:val="26"/>
          <w:lang w:eastAsia="es-ES"/>
        </w:rPr>
        <w:t>os</w:t>
      </w:r>
      <w:r w:rsidRPr="00722353">
        <w:rPr>
          <w:rFonts w:ascii="Palatino Linotype" w:eastAsia="Times New Roman" w:hAnsi="Palatino Linotype" w:cs="Arial"/>
          <w:b/>
          <w:sz w:val="26"/>
          <w:szCs w:val="26"/>
          <w:lang w:eastAsia="es-ES"/>
        </w:rPr>
        <w:t xml:space="preserve"> recurso</w:t>
      </w:r>
      <w:r w:rsidR="007D3ED8">
        <w:rPr>
          <w:rFonts w:ascii="Palatino Linotype" w:eastAsia="Times New Roman" w:hAnsi="Palatino Linotype" w:cs="Arial"/>
          <w:b/>
          <w:sz w:val="26"/>
          <w:szCs w:val="26"/>
          <w:lang w:eastAsia="es-ES"/>
        </w:rPr>
        <w:t>s</w:t>
      </w:r>
      <w:r w:rsidRPr="00722353">
        <w:rPr>
          <w:rFonts w:ascii="Palatino Linotype" w:eastAsia="Times New Roman" w:hAnsi="Palatino Linotype" w:cs="Arial"/>
          <w:b/>
          <w:sz w:val="26"/>
          <w:szCs w:val="26"/>
          <w:lang w:eastAsia="es-ES"/>
        </w:rPr>
        <w:t xml:space="preserve"> de revisión </w:t>
      </w:r>
      <w:r w:rsidR="007D3ED8" w:rsidRPr="007D3ED8">
        <w:rPr>
          <w:rFonts w:ascii="Palatino Linotype" w:eastAsia="Times New Roman" w:hAnsi="Palatino Linotype" w:cs="Arial"/>
          <w:b/>
          <w:sz w:val="26"/>
          <w:szCs w:val="26"/>
          <w:lang w:eastAsia="es-ES"/>
        </w:rPr>
        <w:t>05285/INFOEM/IP/RR/2021 y 05286/INFOEM/IP/RR/2021</w:t>
      </w:r>
      <w:r w:rsidRPr="00722353">
        <w:rPr>
          <w:rFonts w:ascii="Palatino Linotype" w:eastAsia="Times New Roman" w:hAnsi="Palatino Linotype" w:cs="Arial"/>
          <w:b/>
          <w:sz w:val="26"/>
          <w:szCs w:val="26"/>
          <w:lang w:eastAsia="es-ES"/>
        </w:rPr>
        <w:t>.</w:t>
      </w:r>
    </w:p>
    <w:p w14:paraId="0C3F9DC0" w14:textId="77777777" w:rsidR="00722353" w:rsidRPr="00722353" w:rsidRDefault="00722353" w:rsidP="00722353">
      <w:pPr>
        <w:spacing w:after="0" w:line="360" w:lineRule="auto"/>
        <w:ind w:right="49"/>
        <w:jc w:val="both"/>
        <w:rPr>
          <w:rFonts w:ascii="Palatino Linotype" w:eastAsia="Times New Roman" w:hAnsi="Palatino Linotype" w:cs="Arial"/>
          <w:sz w:val="24"/>
          <w:szCs w:val="24"/>
          <w:lang w:val="es-ES" w:eastAsia="es-ES"/>
        </w:rPr>
      </w:pPr>
    </w:p>
    <w:p w14:paraId="7F938AFD" w14:textId="7E2B5445" w:rsidR="00722353" w:rsidRPr="00722353" w:rsidRDefault="00722353" w:rsidP="00722353">
      <w:pPr>
        <w:numPr>
          <w:ilvl w:val="0"/>
          <w:numId w:val="7"/>
        </w:numPr>
        <w:spacing w:after="0" w:line="360" w:lineRule="auto"/>
        <w:ind w:right="49"/>
        <w:contextualSpacing/>
        <w:jc w:val="both"/>
        <w:rPr>
          <w:rFonts w:ascii="Palatino Linotype" w:eastAsia="Times New Roman" w:hAnsi="Palatino Linotype" w:cs="Arial"/>
          <w:sz w:val="26"/>
          <w:szCs w:val="26"/>
          <w:lang w:val="es-ES" w:eastAsia="es-ES"/>
        </w:rPr>
      </w:pPr>
      <w:r w:rsidRPr="00722353">
        <w:rPr>
          <w:rFonts w:ascii="Palatino Linotype" w:eastAsia="Times New Roman" w:hAnsi="Palatino Linotype" w:cs="Arial"/>
          <w:b/>
          <w:sz w:val="26"/>
          <w:szCs w:val="26"/>
          <w:lang w:val="es-ES" w:eastAsia="es-ES"/>
        </w:rPr>
        <w:t>Turno de</w:t>
      </w:r>
      <w:r w:rsidR="00A10296">
        <w:rPr>
          <w:rFonts w:ascii="Palatino Linotype" w:eastAsia="Times New Roman" w:hAnsi="Palatino Linotype" w:cs="Arial"/>
          <w:b/>
          <w:sz w:val="26"/>
          <w:szCs w:val="26"/>
          <w:lang w:val="es-ES" w:eastAsia="es-ES"/>
        </w:rPr>
        <w:t xml:space="preserve"> los </w:t>
      </w:r>
      <w:r w:rsidRPr="00722353">
        <w:rPr>
          <w:rFonts w:ascii="Palatino Linotype" w:eastAsia="Times New Roman" w:hAnsi="Palatino Linotype" w:cs="Arial"/>
          <w:b/>
          <w:sz w:val="26"/>
          <w:szCs w:val="26"/>
          <w:lang w:val="es-ES" w:eastAsia="es-ES"/>
        </w:rPr>
        <w:t>recurso</w:t>
      </w:r>
      <w:r w:rsidR="00A10296">
        <w:rPr>
          <w:rFonts w:ascii="Palatino Linotype" w:eastAsia="Times New Roman" w:hAnsi="Palatino Linotype" w:cs="Arial"/>
          <w:b/>
          <w:sz w:val="26"/>
          <w:szCs w:val="26"/>
          <w:lang w:val="es-ES" w:eastAsia="es-ES"/>
        </w:rPr>
        <w:t>s</w:t>
      </w:r>
      <w:r w:rsidRPr="00722353">
        <w:rPr>
          <w:rFonts w:ascii="Palatino Linotype" w:eastAsia="Times New Roman" w:hAnsi="Palatino Linotype" w:cs="Arial"/>
          <w:b/>
          <w:sz w:val="26"/>
          <w:szCs w:val="26"/>
          <w:lang w:val="es-ES" w:eastAsia="es-ES"/>
        </w:rPr>
        <w:t xml:space="preserve"> de revisión.</w:t>
      </w:r>
    </w:p>
    <w:p w14:paraId="5A480D9C" w14:textId="5F4CC790" w:rsidR="00722353" w:rsidRDefault="007D3ED8" w:rsidP="00722353">
      <w:pPr>
        <w:spacing w:after="0" w:line="360" w:lineRule="auto"/>
        <w:ind w:right="49"/>
        <w:jc w:val="both"/>
        <w:rPr>
          <w:rFonts w:ascii="Palatino Linotype" w:eastAsia="Times New Roman" w:hAnsi="Palatino Linotype" w:cs="Arial"/>
          <w:sz w:val="24"/>
          <w:szCs w:val="24"/>
          <w:lang w:val="es-ES" w:eastAsia="es-ES"/>
        </w:rPr>
      </w:pPr>
      <w:r w:rsidRPr="007D3ED8">
        <w:rPr>
          <w:rFonts w:ascii="Palatino Linotype" w:eastAsia="Times New Roman" w:hAnsi="Palatino Linotype" w:cs="Arial"/>
          <w:sz w:val="24"/>
          <w:szCs w:val="24"/>
          <w:lang w:val="es-ES" w:eastAsia="es-ES"/>
        </w:rPr>
        <w:t>En fecha veintisiete de octubre de dos mil veintiuno, los recursos de que se trata se enviaron electrónicamente a</w:t>
      </w:r>
      <w:r w:rsidR="00A10296">
        <w:rPr>
          <w:rFonts w:ascii="Palatino Linotype" w:eastAsia="Times New Roman" w:hAnsi="Palatino Linotype" w:cs="Arial"/>
          <w:sz w:val="24"/>
          <w:szCs w:val="24"/>
          <w:lang w:val="es-ES" w:eastAsia="es-ES"/>
        </w:rPr>
        <w:t xml:space="preserve"> este</w:t>
      </w:r>
      <w:r w:rsidRPr="007D3ED8">
        <w:rPr>
          <w:rFonts w:ascii="Palatino Linotype" w:eastAsia="Times New Roman" w:hAnsi="Palatino Linotype" w:cs="Arial"/>
          <w:sz w:val="24"/>
          <w:szCs w:val="24"/>
          <w:lang w:val="es-ES" w:eastAsia="es-ES"/>
        </w:rPr>
        <w:t xml:space="preserve"> Instituto de Transparencia, Acceso a la Información </w:t>
      </w:r>
      <w:r w:rsidRPr="007D3ED8">
        <w:rPr>
          <w:rFonts w:ascii="Palatino Linotype" w:eastAsia="Times New Roman" w:hAnsi="Palatino Linotype" w:cs="Arial"/>
          <w:sz w:val="24"/>
          <w:szCs w:val="24"/>
          <w:lang w:val="es-ES" w:eastAsia="es-ES"/>
        </w:rPr>
        <w:lastRenderedPageBreak/>
        <w:t>Pública y Protección de Datos Personales del Estado de México y Municipios y con fundamento en el artículo 185 fracción I de la Ley de Transparencia y Acceso a la Información Pública del Estado de México y Municipios, se turnaron a través del SAIMEX a los Comisionados JOSÉ MARTÍNEZ VILCHIS y LUIS GUSTAVO PARRA NORIEGA, a efecto de que decretaran su admisión o desechamiento.</w:t>
      </w:r>
    </w:p>
    <w:p w14:paraId="193F03B3" w14:textId="77777777" w:rsidR="007D3ED8" w:rsidRPr="00722353" w:rsidRDefault="007D3ED8" w:rsidP="00722353">
      <w:pPr>
        <w:spacing w:after="0" w:line="360" w:lineRule="auto"/>
        <w:ind w:right="49"/>
        <w:jc w:val="both"/>
        <w:rPr>
          <w:rFonts w:ascii="Palatino Linotype" w:eastAsia="Times New Roman" w:hAnsi="Palatino Linotype" w:cs="Arial"/>
          <w:sz w:val="24"/>
          <w:szCs w:val="24"/>
          <w:lang w:val="es-ES_tradnl" w:eastAsia="es-ES"/>
        </w:rPr>
      </w:pPr>
    </w:p>
    <w:p w14:paraId="217D9E54" w14:textId="1F90B9C1" w:rsidR="00722353" w:rsidRPr="00722353" w:rsidRDefault="00722353" w:rsidP="00722353">
      <w:pPr>
        <w:numPr>
          <w:ilvl w:val="0"/>
          <w:numId w:val="7"/>
        </w:numPr>
        <w:spacing w:after="0" w:line="360" w:lineRule="auto"/>
        <w:ind w:right="49"/>
        <w:contextualSpacing/>
        <w:jc w:val="both"/>
        <w:rPr>
          <w:rFonts w:ascii="Palatino Linotype" w:eastAsia="Times New Roman" w:hAnsi="Palatino Linotype" w:cs="Arial"/>
          <w:b/>
          <w:sz w:val="26"/>
          <w:szCs w:val="26"/>
          <w:lang w:val="es-ES_tradnl" w:eastAsia="es-ES"/>
        </w:rPr>
      </w:pPr>
      <w:r w:rsidRPr="00722353">
        <w:rPr>
          <w:rFonts w:ascii="Palatino Linotype" w:eastAsia="Times New Roman" w:hAnsi="Palatino Linotype" w:cs="Arial"/>
          <w:b/>
          <w:sz w:val="26"/>
          <w:szCs w:val="26"/>
          <w:lang w:val="es-ES_tradnl" w:eastAsia="es-ES"/>
        </w:rPr>
        <w:t>. De la admisión de</w:t>
      </w:r>
      <w:r w:rsidR="00A10296">
        <w:rPr>
          <w:rFonts w:ascii="Palatino Linotype" w:eastAsia="Times New Roman" w:hAnsi="Palatino Linotype" w:cs="Arial"/>
          <w:b/>
          <w:sz w:val="26"/>
          <w:szCs w:val="26"/>
          <w:lang w:val="es-ES_tradnl" w:eastAsia="es-ES"/>
        </w:rPr>
        <w:t xml:space="preserve"> los </w:t>
      </w:r>
      <w:r w:rsidRPr="00722353">
        <w:rPr>
          <w:rFonts w:ascii="Palatino Linotype" w:eastAsia="Times New Roman" w:hAnsi="Palatino Linotype" w:cs="Arial"/>
          <w:b/>
          <w:sz w:val="26"/>
          <w:szCs w:val="26"/>
          <w:lang w:val="es-ES_tradnl" w:eastAsia="es-ES"/>
        </w:rPr>
        <w:t xml:space="preserve"> Recurso</w:t>
      </w:r>
      <w:r w:rsidR="00A10296">
        <w:rPr>
          <w:rFonts w:ascii="Palatino Linotype" w:eastAsia="Times New Roman" w:hAnsi="Palatino Linotype" w:cs="Arial"/>
          <w:b/>
          <w:sz w:val="26"/>
          <w:szCs w:val="26"/>
          <w:lang w:val="es-ES_tradnl" w:eastAsia="es-ES"/>
        </w:rPr>
        <w:t>s</w:t>
      </w:r>
      <w:r w:rsidRPr="00722353">
        <w:rPr>
          <w:rFonts w:ascii="Palatino Linotype" w:eastAsia="Times New Roman" w:hAnsi="Palatino Linotype" w:cs="Arial"/>
          <w:b/>
          <w:sz w:val="26"/>
          <w:szCs w:val="26"/>
          <w:lang w:val="es-ES_tradnl" w:eastAsia="es-ES"/>
        </w:rPr>
        <w:t xml:space="preserve"> de revisión</w:t>
      </w:r>
    </w:p>
    <w:p w14:paraId="6B2FCE1C" w14:textId="77777777" w:rsidR="00722353" w:rsidRDefault="007D3ED8" w:rsidP="00722353">
      <w:pPr>
        <w:spacing w:after="0" w:line="360" w:lineRule="auto"/>
        <w:ind w:right="49"/>
        <w:jc w:val="both"/>
        <w:rPr>
          <w:rFonts w:ascii="Palatino Linotype" w:eastAsia="Times New Roman" w:hAnsi="Palatino Linotype" w:cs="Arial"/>
          <w:sz w:val="24"/>
          <w:szCs w:val="24"/>
          <w:lang w:val="es-ES_tradnl" w:eastAsia="es-ES"/>
        </w:rPr>
      </w:pPr>
      <w:r w:rsidRPr="007D3ED8">
        <w:rPr>
          <w:rFonts w:ascii="Palatino Linotype" w:eastAsia="Times New Roman" w:hAnsi="Palatino Linotype" w:cs="Arial"/>
          <w:sz w:val="24"/>
          <w:szCs w:val="24"/>
          <w:lang w:val="es-ES_tradnl" w:eastAsia="es-ES"/>
        </w:rPr>
        <w:t>En fechas tres y cuatro de noviembre de dos mil veintiuno, atento a lo dispuesto en el artículo 185 fracciones I, II y IV de la Ley de Transparencia y Acceso a la Información Pública del Estado de México y Municipios, se acordó la admisión a trámite de los referidos recursos de revisión, así como la integración de los expedientes respectivos, que se pusieron a disposición de las partes, para que en un plazo máximo de siete días hábiles, realizarán manifestaciones y ofrecieran las pruebas y alegatos que a su derecho conviniera o exhibieran el informe justificado, según fuera el caso.</w:t>
      </w:r>
    </w:p>
    <w:p w14:paraId="240300F5" w14:textId="77777777" w:rsidR="007D3ED8" w:rsidRPr="00722353" w:rsidRDefault="007D3ED8" w:rsidP="00722353">
      <w:pPr>
        <w:spacing w:after="0" w:line="360" w:lineRule="auto"/>
        <w:ind w:right="49"/>
        <w:jc w:val="both"/>
        <w:rPr>
          <w:rFonts w:ascii="Palatino Linotype" w:eastAsia="Times New Roman" w:hAnsi="Palatino Linotype" w:cs="Arial"/>
          <w:sz w:val="24"/>
          <w:szCs w:val="24"/>
          <w:lang w:val="es-ES" w:eastAsia="es-ES"/>
        </w:rPr>
      </w:pPr>
    </w:p>
    <w:p w14:paraId="2248895A" w14:textId="77777777" w:rsidR="007D3ED8" w:rsidRPr="007D3ED8" w:rsidRDefault="00722353" w:rsidP="007D3ED8">
      <w:pPr>
        <w:pStyle w:val="Prrafodelista"/>
        <w:numPr>
          <w:ilvl w:val="0"/>
          <w:numId w:val="7"/>
        </w:numPr>
        <w:spacing w:line="360" w:lineRule="auto"/>
        <w:contextualSpacing/>
        <w:jc w:val="both"/>
        <w:rPr>
          <w:rFonts w:ascii="Palatino Linotype" w:hAnsi="Palatino Linotype" w:cs="Arial"/>
          <w:b/>
          <w:sz w:val="26"/>
          <w:szCs w:val="26"/>
        </w:rPr>
      </w:pPr>
      <w:r w:rsidRPr="007D3ED8">
        <w:rPr>
          <w:rFonts w:ascii="Palatino Linotype" w:hAnsi="Palatino Linotype" w:cs="Arial"/>
          <w:b/>
          <w:sz w:val="26"/>
          <w:szCs w:val="26"/>
        </w:rPr>
        <w:t xml:space="preserve">De la </w:t>
      </w:r>
      <w:r w:rsidR="007D3ED8" w:rsidRPr="007D3ED8">
        <w:rPr>
          <w:rFonts w:ascii="Palatino Linotype" w:hAnsi="Palatino Linotype" w:cs="Arial"/>
          <w:b/>
          <w:sz w:val="26"/>
          <w:szCs w:val="26"/>
        </w:rPr>
        <w:t>determinación de acumulación de recursos</w:t>
      </w:r>
    </w:p>
    <w:p w14:paraId="53CA0D13" w14:textId="0E2ED2FD" w:rsidR="007D3ED8" w:rsidRPr="00C56C9B" w:rsidRDefault="00A10296" w:rsidP="007D3ED8">
      <w:pPr>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En </w:t>
      </w:r>
      <w:r w:rsidR="007D3ED8" w:rsidRPr="00C56C9B">
        <w:rPr>
          <w:rFonts w:ascii="Palatino Linotype" w:eastAsia="Times New Roman" w:hAnsi="Palatino Linotype" w:cs="Arial"/>
          <w:sz w:val="24"/>
          <w:szCs w:val="24"/>
          <w:lang w:val="es-ES" w:eastAsia="es-ES"/>
        </w:rPr>
        <w:t xml:space="preserve">la </w:t>
      </w:r>
      <w:r w:rsidR="007D3ED8">
        <w:rPr>
          <w:rFonts w:ascii="Palatino Linotype" w:eastAsia="Times New Roman" w:hAnsi="Palatino Linotype" w:cs="Arial"/>
          <w:sz w:val="24"/>
          <w:szCs w:val="24"/>
          <w:lang w:val="es-ES" w:eastAsia="es-ES"/>
        </w:rPr>
        <w:t xml:space="preserve">Cuadragésima </w:t>
      </w:r>
      <w:r w:rsidR="007D3ED8" w:rsidRPr="00C56C9B">
        <w:rPr>
          <w:rFonts w:ascii="Palatino Linotype" w:eastAsia="Times New Roman" w:hAnsi="Palatino Linotype" w:cs="Arial"/>
          <w:sz w:val="24"/>
          <w:szCs w:val="24"/>
          <w:lang w:val="es-ES" w:eastAsia="es-ES"/>
        </w:rPr>
        <w:t xml:space="preserve">Sesión Ordinaria, celebrada el </w:t>
      </w:r>
      <w:r w:rsidR="007D3ED8">
        <w:rPr>
          <w:rFonts w:ascii="Palatino Linotype" w:eastAsia="Times New Roman" w:hAnsi="Palatino Linotype" w:cs="Arial"/>
          <w:sz w:val="24"/>
          <w:szCs w:val="24"/>
          <w:lang w:val="es-ES" w:eastAsia="es-ES"/>
        </w:rPr>
        <w:t>diez de noviembre de dos mil veintiuno</w:t>
      </w:r>
      <w:r w:rsidR="007D3ED8" w:rsidRPr="00C56C9B">
        <w:rPr>
          <w:rFonts w:ascii="Palatino Linotype" w:eastAsia="Times New Roman" w:hAnsi="Palatino Linotype" w:cs="Arial"/>
          <w:sz w:val="24"/>
          <w:szCs w:val="24"/>
          <w:lang w:val="es-ES" w:eastAsia="es-ES"/>
        </w:rPr>
        <w:t>, el Pleno de este Instituto de Transparencia aprobó la acumulación de los recursos a la Ponencia del Comisionad</w:t>
      </w:r>
      <w:r w:rsidR="007D3ED8">
        <w:rPr>
          <w:rFonts w:ascii="Palatino Linotype" w:eastAsia="Times New Roman" w:hAnsi="Palatino Linotype" w:cs="Arial"/>
          <w:sz w:val="24"/>
          <w:szCs w:val="24"/>
          <w:lang w:val="es-ES" w:eastAsia="es-ES"/>
        </w:rPr>
        <w:t>o</w:t>
      </w:r>
      <w:r w:rsidR="007D3ED8" w:rsidRPr="00C56C9B">
        <w:rPr>
          <w:rFonts w:ascii="Palatino Linotype" w:eastAsia="Times New Roman" w:hAnsi="Palatino Linotype" w:cs="Arial"/>
          <w:sz w:val="24"/>
          <w:szCs w:val="24"/>
          <w:lang w:val="es-ES" w:eastAsia="es-ES"/>
        </w:rPr>
        <w:t xml:space="preserve"> President</w:t>
      </w:r>
      <w:r w:rsidR="007D3ED8">
        <w:rPr>
          <w:rFonts w:ascii="Palatino Linotype" w:eastAsia="Times New Roman" w:hAnsi="Palatino Linotype" w:cs="Arial"/>
          <w:sz w:val="24"/>
          <w:szCs w:val="24"/>
          <w:lang w:val="es-ES" w:eastAsia="es-ES"/>
        </w:rPr>
        <w:t>e</w:t>
      </w:r>
      <w:r w:rsidR="007D3ED8" w:rsidRPr="00C56C9B">
        <w:rPr>
          <w:rFonts w:ascii="Palatino Linotype" w:eastAsia="Times New Roman" w:hAnsi="Palatino Linotype" w:cs="Arial"/>
          <w:sz w:val="24"/>
          <w:szCs w:val="24"/>
          <w:lang w:val="es-ES" w:eastAsia="es-ES"/>
        </w:rPr>
        <w:t xml:space="preserve"> </w:t>
      </w:r>
      <w:r w:rsidR="007D3ED8">
        <w:rPr>
          <w:rFonts w:ascii="Palatino Linotype" w:eastAsia="Times New Roman" w:hAnsi="Palatino Linotype" w:cs="Arial"/>
          <w:b/>
          <w:sz w:val="24"/>
          <w:szCs w:val="24"/>
          <w:lang w:val="es-ES" w:eastAsia="es-ES"/>
        </w:rPr>
        <w:t>JOSÉ MARTÍNEZ VILCHIS</w:t>
      </w:r>
      <w:r w:rsidR="007D3ED8" w:rsidRPr="00C56C9B">
        <w:rPr>
          <w:rFonts w:ascii="Palatino Linotype" w:eastAsia="Times New Roman" w:hAnsi="Palatino Linotype" w:cs="Arial"/>
          <w:sz w:val="24"/>
          <w:szCs w:val="24"/>
          <w:lang w:val="es-ES" w:eastAsia="es-ES"/>
        </w:rPr>
        <w:t xml:space="preserve">, </w:t>
      </w:r>
      <w:r w:rsidR="007D3ED8" w:rsidRPr="00C56C9B">
        <w:rPr>
          <w:rFonts w:ascii="Palatino Linotype" w:eastAsia="MS Mincho" w:hAnsi="Palatino Linotype" w:cs="Arial"/>
          <w:sz w:val="24"/>
          <w:szCs w:val="24"/>
          <w:lang w:val="es-ES" w:eastAsia="es-ES"/>
        </w:rPr>
        <w:t xml:space="preserve">a efecto de que formulara y presentara el proyecto de resolución correspondiente y </w:t>
      </w:r>
      <w:r w:rsidR="007D3ED8" w:rsidRPr="00C56C9B">
        <w:rPr>
          <w:rFonts w:ascii="Palatino Linotype" w:eastAsia="Times New Roman" w:hAnsi="Palatino Linotype" w:cs="Arial"/>
          <w:sz w:val="24"/>
          <w:szCs w:val="24"/>
          <w:lang w:val="es-ES" w:eastAsia="es-ES"/>
        </w:rPr>
        <w:t xml:space="preserve">de conformidad con lo dispuesto en el numeral ONCE de los “Lineamientos para la Recepción, Trámite y Resolución de las Solicitudes de Acceso a la Información Pública, así como de los recursos de revisión que deberán observar los sujetos obligados por la Ley de Transparencia Estatal”, emitidos por este Instituto y publicados en el Periódico </w:t>
      </w:r>
      <w:r w:rsidR="007D3ED8" w:rsidRPr="00C56C9B">
        <w:rPr>
          <w:rFonts w:ascii="Palatino Linotype" w:eastAsia="Times New Roman" w:hAnsi="Palatino Linotype" w:cs="Arial"/>
          <w:sz w:val="24"/>
          <w:szCs w:val="24"/>
          <w:lang w:val="es-ES" w:eastAsia="es-ES"/>
        </w:rPr>
        <w:lastRenderedPageBreak/>
        <w:t>Oficial del Gobierno del Estado de México “Gaceta del Gobierno” de fecha treinta de octubre de dos mil ocho, que a la letra señala:</w:t>
      </w:r>
    </w:p>
    <w:p w14:paraId="09646168" w14:textId="77777777" w:rsidR="007D3ED8" w:rsidRPr="00C56C9B" w:rsidRDefault="007D3ED8" w:rsidP="007D3ED8">
      <w:pPr>
        <w:spacing w:after="0" w:line="360" w:lineRule="auto"/>
        <w:jc w:val="both"/>
        <w:rPr>
          <w:rFonts w:ascii="Palatino Linotype" w:eastAsia="Times New Roman" w:hAnsi="Palatino Linotype" w:cs="Arial"/>
          <w:b/>
          <w:sz w:val="24"/>
          <w:szCs w:val="24"/>
          <w:lang w:val="es-ES" w:eastAsia="es-ES"/>
        </w:rPr>
      </w:pPr>
    </w:p>
    <w:p w14:paraId="6AF97B8A" w14:textId="77777777" w:rsidR="007D3ED8" w:rsidRPr="00C56C9B" w:rsidRDefault="007D3ED8" w:rsidP="007D3ED8">
      <w:pPr>
        <w:spacing w:after="0" w:line="240" w:lineRule="auto"/>
        <w:ind w:left="567" w:right="567"/>
        <w:jc w:val="both"/>
        <w:rPr>
          <w:rFonts w:ascii="Palatino Linotype" w:eastAsia="Times New Roman" w:hAnsi="Palatino Linotype" w:cs="Times New Roman"/>
          <w:i/>
          <w:color w:val="000000"/>
          <w:szCs w:val="24"/>
          <w:lang w:val="es-ES" w:eastAsia="es-ES"/>
        </w:rPr>
      </w:pPr>
      <w:r w:rsidRPr="00C56C9B">
        <w:rPr>
          <w:rFonts w:ascii="Palatino Linotype" w:eastAsia="Times New Roman" w:hAnsi="Palatino Linotype" w:cs="Times New Roman"/>
          <w:b/>
          <w:i/>
          <w:color w:val="000000"/>
          <w:szCs w:val="24"/>
          <w:lang w:val="es-ES" w:eastAsia="es-ES"/>
        </w:rPr>
        <w:t>“ONCE</w:t>
      </w:r>
      <w:r w:rsidRPr="00C56C9B">
        <w:rPr>
          <w:rFonts w:ascii="Palatino Linotype" w:eastAsia="Times New Roman" w:hAnsi="Palatino Linotype" w:cs="Times New Roman"/>
          <w:i/>
          <w:color w:val="000000"/>
          <w:szCs w:val="24"/>
          <w:lang w:val="es-ES" w:eastAsia="es-ES"/>
        </w:rPr>
        <w:t>. El Instituto, para mejor resolver y evitar la emisión de resoluciones contradictorias, podrá acordar la acumulación de los expedientes de recursos de revisión, de oficio o a petición de parte cuando:</w:t>
      </w:r>
    </w:p>
    <w:p w14:paraId="00055625" w14:textId="77777777" w:rsidR="007D3ED8" w:rsidRPr="00C56C9B" w:rsidRDefault="007D3ED8" w:rsidP="007D3ED8">
      <w:pPr>
        <w:spacing w:after="0" w:line="240" w:lineRule="auto"/>
        <w:ind w:left="567" w:right="567"/>
        <w:jc w:val="both"/>
        <w:rPr>
          <w:rFonts w:ascii="Palatino Linotype" w:eastAsia="Times New Roman" w:hAnsi="Palatino Linotype" w:cs="Times New Roman"/>
          <w:i/>
          <w:color w:val="000000"/>
          <w:szCs w:val="24"/>
          <w:lang w:val="es-ES" w:eastAsia="es-ES"/>
        </w:rPr>
      </w:pPr>
      <w:r w:rsidRPr="00C56C9B">
        <w:rPr>
          <w:rFonts w:ascii="Palatino Linotype" w:eastAsia="Times New Roman" w:hAnsi="Palatino Linotype" w:cs="Times New Roman"/>
          <w:i/>
          <w:color w:val="000000"/>
          <w:szCs w:val="24"/>
          <w:lang w:val="es-ES" w:eastAsia="es-ES"/>
        </w:rPr>
        <w:t>a) El solicitante y la información referida sean las mismas;</w:t>
      </w:r>
    </w:p>
    <w:p w14:paraId="67C68A67" w14:textId="77777777" w:rsidR="007D3ED8" w:rsidRPr="00C56C9B" w:rsidRDefault="007D3ED8" w:rsidP="007D3ED8">
      <w:pPr>
        <w:spacing w:after="0" w:line="240" w:lineRule="auto"/>
        <w:ind w:left="567" w:right="567"/>
        <w:jc w:val="both"/>
        <w:rPr>
          <w:rFonts w:ascii="Palatino Linotype" w:eastAsia="Times New Roman" w:hAnsi="Palatino Linotype" w:cs="Times New Roman"/>
          <w:b/>
          <w:i/>
          <w:color w:val="000000"/>
          <w:szCs w:val="24"/>
          <w:lang w:val="es-ES" w:eastAsia="es-ES"/>
        </w:rPr>
      </w:pPr>
      <w:r w:rsidRPr="00C56C9B">
        <w:rPr>
          <w:rFonts w:ascii="Palatino Linotype" w:eastAsia="Times New Roman" w:hAnsi="Palatino Linotype" w:cs="Times New Roman"/>
          <w:b/>
          <w:i/>
          <w:color w:val="000000"/>
          <w:szCs w:val="24"/>
          <w:lang w:val="es-ES" w:eastAsia="es-ES"/>
        </w:rPr>
        <w:t xml:space="preserve">b) Las partes o los actos impugnados sean iguales: </w:t>
      </w:r>
    </w:p>
    <w:p w14:paraId="46B87DC4" w14:textId="77777777" w:rsidR="007D3ED8" w:rsidRPr="00C56C9B" w:rsidRDefault="007D3ED8" w:rsidP="007D3ED8">
      <w:pPr>
        <w:spacing w:after="0" w:line="240" w:lineRule="auto"/>
        <w:ind w:left="567" w:right="567"/>
        <w:jc w:val="both"/>
        <w:rPr>
          <w:rFonts w:ascii="Palatino Linotype" w:eastAsia="Times New Roman" w:hAnsi="Palatino Linotype" w:cs="Times New Roman"/>
          <w:i/>
          <w:color w:val="000000"/>
          <w:szCs w:val="24"/>
          <w:lang w:val="es-ES" w:eastAsia="es-ES"/>
        </w:rPr>
      </w:pPr>
      <w:r w:rsidRPr="00C56C9B">
        <w:rPr>
          <w:rFonts w:ascii="Palatino Linotype" w:eastAsia="Times New Roman" w:hAnsi="Palatino Linotype" w:cs="Times New Roman"/>
          <w:i/>
          <w:color w:val="000000"/>
          <w:szCs w:val="24"/>
          <w:lang w:val="es-ES" w:eastAsia="es-ES"/>
        </w:rPr>
        <w:t>c) Cuando se trate del mismo solicitante, el mismo SUJETO OBLIGADO, aunque se trate de solicitudes diversas;</w:t>
      </w:r>
    </w:p>
    <w:p w14:paraId="2EBDA291" w14:textId="77777777" w:rsidR="007D3ED8" w:rsidRPr="00C56C9B" w:rsidRDefault="007D3ED8" w:rsidP="007D3ED8">
      <w:pPr>
        <w:spacing w:after="0" w:line="240" w:lineRule="auto"/>
        <w:ind w:left="567" w:right="567"/>
        <w:jc w:val="both"/>
        <w:rPr>
          <w:rFonts w:ascii="Palatino Linotype" w:eastAsia="Times New Roman" w:hAnsi="Palatino Linotype" w:cs="Times New Roman"/>
          <w:b/>
          <w:i/>
          <w:color w:val="000000"/>
          <w:szCs w:val="24"/>
          <w:lang w:val="es-ES" w:eastAsia="es-ES"/>
        </w:rPr>
      </w:pPr>
      <w:r w:rsidRPr="00C56C9B">
        <w:rPr>
          <w:rFonts w:ascii="Palatino Linotype" w:eastAsia="Times New Roman" w:hAnsi="Palatino Linotype" w:cs="Times New Roman"/>
          <w:b/>
          <w:i/>
          <w:color w:val="000000"/>
          <w:szCs w:val="24"/>
          <w:lang w:val="es-ES" w:eastAsia="es-ES"/>
        </w:rPr>
        <w:t>d) Resulte conveniente la resolución unificada de los asuntos; y</w:t>
      </w:r>
    </w:p>
    <w:p w14:paraId="3C1270C3" w14:textId="77777777" w:rsidR="007D3ED8" w:rsidRPr="00C56C9B" w:rsidRDefault="007D3ED8" w:rsidP="007D3ED8">
      <w:pPr>
        <w:spacing w:after="0" w:line="240" w:lineRule="auto"/>
        <w:ind w:left="567" w:right="567"/>
        <w:jc w:val="both"/>
        <w:rPr>
          <w:rFonts w:ascii="Palatino Linotype" w:eastAsia="Times New Roman" w:hAnsi="Palatino Linotype" w:cs="Times New Roman"/>
          <w:i/>
          <w:color w:val="000000"/>
          <w:szCs w:val="24"/>
          <w:lang w:val="es-ES" w:eastAsia="es-ES"/>
        </w:rPr>
      </w:pPr>
      <w:r w:rsidRPr="00C56C9B">
        <w:rPr>
          <w:rFonts w:ascii="Palatino Linotype" w:eastAsia="Times New Roman" w:hAnsi="Palatino Linotype" w:cs="Times New Roman"/>
          <w:i/>
          <w:color w:val="000000"/>
          <w:szCs w:val="24"/>
          <w:lang w:val="es-ES" w:eastAsia="es-ES"/>
        </w:rPr>
        <w:t>e) En cualquier otro caso que determine el Pleno.</w:t>
      </w:r>
    </w:p>
    <w:p w14:paraId="2A7CCBBF" w14:textId="77777777" w:rsidR="007D3ED8" w:rsidRPr="00C56C9B" w:rsidRDefault="007D3ED8" w:rsidP="007D3ED8">
      <w:pPr>
        <w:spacing w:after="0" w:line="240" w:lineRule="auto"/>
        <w:ind w:left="567" w:right="567"/>
        <w:jc w:val="both"/>
        <w:rPr>
          <w:rFonts w:ascii="Palatino Linotype" w:eastAsia="Times New Roman" w:hAnsi="Palatino Linotype" w:cs="Times New Roman"/>
          <w:i/>
          <w:color w:val="000000"/>
          <w:szCs w:val="24"/>
          <w:lang w:val="es-ES" w:eastAsia="es-ES"/>
        </w:rPr>
      </w:pPr>
      <w:r w:rsidRPr="00C56C9B">
        <w:rPr>
          <w:rFonts w:ascii="Palatino Linotype" w:eastAsia="Times New Roman" w:hAnsi="Palatino Linotype" w:cs="Times New Roman"/>
          <w:i/>
          <w:color w:val="000000"/>
          <w:szCs w:val="24"/>
          <w:lang w:val="es-ES" w:eastAsia="es-ES"/>
        </w:rPr>
        <w:t>La misma regla se aplicará, en lo conducente, para la separación de los expedientes.”</w:t>
      </w:r>
    </w:p>
    <w:p w14:paraId="10A12F3D" w14:textId="77777777" w:rsidR="007D3ED8" w:rsidRPr="00C56C9B" w:rsidRDefault="007D3ED8" w:rsidP="007D3ED8">
      <w:pPr>
        <w:spacing w:after="0" w:line="360" w:lineRule="auto"/>
        <w:jc w:val="both"/>
        <w:rPr>
          <w:rFonts w:ascii="Palatino Linotype" w:eastAsia="Calibri" w:hAnsi="Palatino Linotype" w:cs="Arial"/>
          <w:b/>
          <w:sz w:val="24"/>
          <w:szCs w:val="24"/>
          <w:lang w:val="es-ES" w:eastAsia="es-ES"/>
        </w:rPr>
      </w:pPr>
    </w:p>
    <w:p w14:paraId="129DEA44" w14:textId="77777777" w:rsidR="007D3ED8" w:rsidRPr="00C56C9B" w:rsidRDefault="007D3ED8" w:rsidP="007D3ED8">
      <w:pPr>
        <w:spacing w:after="0" w:line="360" w:lineRule="auto"/>
        <w:jc w:val="both"/>
        <w:rPr>
          <w:rFonts w:ascii="Palatino Linotype" w:eastAsia="MS Mincho" w:hAnsi="Palatino Linotype" w:cs="Times New Roman"/>
          <w:sz w:val="24"/>
          <w:szCs w:val="24"/>
          <w:lang w:val="es-ES" w:eastAsia="es-ES"/>
        </w:rPr>
      </w:pPr>
      <w:r w:rsidRPr="00C56C9B">
        <w:rPr>
          <w:rFonts w:ascii="Palatino Linotype" w:eastAsia="MS Mincho" w:hAnsi="Palatino Linotype" w:cs="Times New Roman"/>
          <w:sz w:val="24"/>
          <w:szCs w:val="24"/>
          <w:lang w:val="es-ES" w:eastAsia="es-ES"/>
        </w:rPr>
        <w:t>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4F30E188" w14:textId="77777777" w:rsidR="007D3ED8" w:rsidRPr="00C56C9B" w:rsidRDefault="007D3ED8" w:rsidP="007D3ED8">
      <w:pPr>
        <w:spacing w:after="0" w:line="360" w:lineRule="auto"/>
        <w:jc w:val="both"/>
        <w:rPr>
          <w:rFonts w:ascii="Palatino Linotype" w:eastAsia="MS Mincho" w:hAnsi="Palatino Linotype" w:cs="Times New Roman"/>
          <w:sz w:val="24"/>
          <w:szCs w:val="24"/>
          <w:lang w:val="es-ES" w:eastAsia="es-ES"/>
        </w:rPr>
      </w:pPr>
    </w:p>
    <w:p w14:paraId="21490C67" w14:textId="77777777" w:rsidR="007D3ED8" w:rsidRPr="00C56C9B" w:rsidRDefault="007D3ED8" w:rsidP="007D3ED8">
      <w:pPr>
        <w:spacing w:after="0" w:line="240" w:lineRule="auto"/>
        <w:ind w:left="567" w:right="567"/>
        <w:contextualSpacing/>
        <w:jc w:val="center"/>
        <w:rPr>
          <w:rFonts w:ascii="Palatino Linotype" w:eastAsia="MS Mincho" w:hAnsi="Palatino Linotype" w:cs="Times New Roman"/>
          <w:b/>
          <w:i/>
          <w:szCs w:val="24"/>
          <w:lang w:val="es-ES" w:eastAsia="es-ES"/>
        </w:rPr>
      </w:pPr>
      <w:r w:rsidRPr="00C56C9B">
        <w:rPr>
          <w:rFonts w:ascii="Palatino Linotype" w:eastAsia="MS Mincho" w:hAnsi="Palatino Linotype" w:cs="Times New Roman"/>
          <w:b/>
          <w:i/>
          <w:szCs w:val="24"/>
          <w:lang w:val="es-ES" w:eastAsia="es-ES"/>
        </w:rPr>
        <w:t>Código de Procedimientos Administrativos del Estado de México</w:t>
      </w:r>
    </w:p>
    <w:p w14:paraId="0A6D97C6" w14:textId="77777777" w:rsidR="007D3ED8" w:rsidRPr="00C56C9B" w:rsidRDefault="007D3ED8" w:rsidP="007D3ED8">
      <w:pPr>
        <w:spacing w:after="0" w:line="240" w:lineRule="auto"/>
        <w:ind w:left="567" w:right="567"/>
        <w:contextualSpacing/>
        <w:jc w:val="center"/>
        <w:rPr>
          <w:rFonts w:ascii="Palatino Linotype" w:eastAsia="MS Mincho" w:hAnsi="Palatino Linotype" w:cs="Times New Roman"/>
          <w:b/>
          <w:i/>
          <w:szCs w:val="24"/>
          <w:lang w:val="es-ES" w:eastAsia="es-ES"/>
        </w:rPr>
      </w:pPr>
    </w:p>
    <w:p w14:paraId="29643DEE" w14:textId="77777777" w:rsidR="007D3ED8" w:rsidRPr="00C56C9B" w:rsidRDefault="007D3ED8" w:rsidP="007D3ED8">
      <w:pPr>
        <w:spacing w:after="0" w:line="240" w:lineRule="auto"/>
        <w:ind w:left="567" w:right="567"/>
        <w:contextualSpacing/>
        <w:jc w:val="both"/>
        <w:rPr>
          <w:rFonts w:ascii="Palatino Linotype" w:eastAsia="MS Mincho" w:hAnsi="Palatino Linotype" w:cs="Times New Roman"/>
          <w:i/>
          <w:szCs w:val="24"/>
          <w:lang w:val="es-ES" w:eastAsia="es-ES"/>
        </w:rPr>
      </w:pPr>
      <w:r w:rsidRPr="00C56C9B">
        <w:rPr>
          <w:rFonts w:ascii="Palatino Linotype" w:eastAsia="MS Mincho" w:hAnsi="Palatino Linotype" w:cs="Times New Roman"/>
          <w:i/>
          <w:szCs w:val="24"/>
          <w:lang w:val="es-ES" w:eastAsia="es-ES"/>
        </w:rPr>
        <w:t>“</w:t>
      </w:r>
      <w:r w:rsidRPr="00C56C9B">
        <w:rPr>
          <w:rFonts w:ascii="Palatino Linotype" w:eastAsia="MS Mincho" w:hAnsi="Palatino Linotype" w:cs="Times New Roman"/>
          <w:b/>
          <w:i/>
          <w:szCs w:val="24"/>
          <w:lang w:val="es-ES" w:eastAsia="es-ES"/>
        </w:rPr>
        <w:t xml:space="preserve">Artículo 18.- </w:t>
      </w:r>
      <w:r w:rsidRPr="00C56C9B">
        <w:rPr>
          <w:rFonts w:ascii="Palatino Linotype" w:eastAsia="MS Mincho" w:hAnsi="Palatino Linotype" w:cs="Times New Roman"/>
          <w:i/>
          <w:szCs w:val="24"/>
          <w:lang w:val="es-ES" w:eastAsia="es-ES"/>
        </w:rPr>
        <w:t>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05A89361" w14:textId="77777777" w:rsidR="007D3ED8" w:rsidRPr="00C56C9B" w:rsidRDefault="007D3ED8" w:rsidP="007D3ED8">
      <w:pPr>
        <w:spacing w:after="0" w:line="240" w:lineRule="auto"/>
        <w:ind w:left="567" w:right="567"/>
        <w:contextualSpacing/>
        <w:jc w:val="center"/>
        <w:rPr>
          <w:rFonts w:ascii="Palatino Linotype" w:eastAsia="MS Mincho" w:hAnsi="Palatino Linotype" w:cs="Times New Roman"/>
          <w:b/>
          <w:i/>
          <w:szCs w:val="24"/>
          <w:lang w:val="es-ES" w:eastAsia="es-ES"/>
        </w:rPr>
      </w:pPr>
    </w:p>
    <w:p w14:paraId="2F2AA165" w14:textId="77777777" w:rsidR="007D3ED8" w:rsidRPr="00C56C9B" w:rsidRDefault="007D3ED8" w:rsidP="007D3ED8">
      <w:pPr>
        <w:spacing w:after="0" w:line="240" w:lineRule="auto"/>
        <w:ind w:left="567" w:right="567"/>
        <w:contextualSpacing/>
        <w:jc w:val="center"/>
        <w:rPr>
          <w:rFonts w:ascii="Palatino Linotype" w:eastAsia="MS Mincho" w:hAnsi="Palatino Linotype" w:cs="Times New Roman"/>
          <w:b/>
          <w:i/>
          <w:szCs w:val="24"/>
          <w:lang w:val="es-ES" w:eastAsia="es-ES"/>
        </w:rPr>
      </w:pPr>
      <w:r w:rsidRPr="00C56C9B">
        <w:rPr>
          <w:rFonts w:ascii="Palatino Linotype" w:eastAsia="MS Mincho" w:hAnsi="Palatino Linotype" w:cs="Times New Roman"/>
          <w:b/>
          <w:i/>
          <w:szCs w:val="24"/>
          <w:lang w:val="es-ES" w:eastAsia="es-ES"/>
        </w:rPr>
        <w:t xml:space="preserve">Ley de Transparencia y Acceso a la Información Pública </w:t>
      </w:r>
    </w:p>
    <w:p w14:paraId="117E592A" w14:textId="77777777" w:rsidR="007D3ED8" w:rsidRPr="00C56C9B" w:rsidRDefault="007D3ED8" w:rsidP="007D3ED8">
      <w:pPr>
        <w:spacing w:after="0" w:line="240" w:lineRule="auto"/>
        <w:ind w:left="567" w:right="567"/>
        <w:contextualSpacing/>
        <w:jc w:val="center"/>
        <w:rPr>
          <w:rFonts w:ascii="Palatino Linotype" w:eastAsia="MS Mincho" w:hAnsi="Palatino Linotype" w:cs="Times New Roman"/>
          <w:b/>
          <w:i/>
          <w:szCs w:val="24"/>
          <w:lang w:val="es-ES" w:eastAsia="es-ES"/>
        </w:rPr>
      </w:pPr>
      <w:r w:rsidRPr="00C56C9B">
        <w:rPr>
          <w:rFonts w:ascii="Palatino Linotype" w:eastAsia="MS Mincho" w:hAnsi="Palatino Linotype" w:cs="Times New Roman"/>
          <w:b/>
          <w:i/>
          <w:szCs w:val="24"/>
          <w:lang w:val="es-ES" w:eastAsia="es-ES"/>
        </w:rPr>
        <w:lastRenderedPageBreak/>
        <w:t>del Estado de México y Municipios</w:t>
      </w:r>
    </w:p>
    <w:p w14:paraId="372F5FF3" w14:textId="77777777" w:rsidR="007D3ED8" w:rsidRPr="00C56C9B" w:rsidRDefault="007D3ED8" w:rsidP="007D3ED8">
      <w:pPr>
        <w:spacing w:after="0" w:line="240" w:lineRule="auto"/>
        <w:ind w:left="567" w:right="567"/>
        <w:contextualSpacing/>
        <w:jc w:val="center"/>
        <w:rPr>
          <w:rFonts w:ascii="Palatino Linotype" w:eastAsia="MS Mincho" w:hAnsi="Palatino Linotype" w:cs="Times New Roman"/>
          <w:b/>
          <w:i/>
          <w:szCs w:val="24"/>
          <w:lang w:val="es-ES" w:eastAsia="es-ES"/>
        </w:rPr>
      </w:pPr>
    </w:p>
    <w:p w14:paraId="2F80AFE4" w14:textId="77777777" w:rsidR="007D3ED8" w:rsidRPr="00C56C9B" w:rsidRDefault="007D3ED8" w:rsidP="007D3ED8">
      <w:pPr>
        <w:spacing w:after="0" w:line="240" w:lineRule="auto"/>
        <w:ind w:left="567" w:right="567"/>
        <w:contextualSpacing/>
        <w:jc w:val="both"/>
        <w:rPr>
          <w:rFonts w:ascii="Palatino Linotype" w:eastAsia="MS Mincho" w:hAnsi="Palatino Linotype" w:cs="Times New Roman"/>
          <w:i/>
          <w:szCs w:val="24"/>
          <w:lang w:val="es-ES" w:eastAsia="es-ES"/>
        </w:rPr>
      </w:pPr>
      <w:r w:rsidRPr="00C56C9B">
        <w:rPr>
          <w:rFonts w:ascii="Palatino Linotype" w:eastAsia="MS Mincho" w:hAnsi="Palatino Linotype" w:cs="Times New Roman"/>
          <w:i/>
          <w:szCs w:val="24"/>
          <w:lang w:val="es-ES" w:eastAsia="es-ES"/>
        </w:rPr>
        <w:t>“</w:t>
      </w:r>
      <w:r w:rsidRPr="00C56C9B">
        <w:rPr>
          <w:rFonts w:ascii="Palatino Linotype" w:eastAsia="MS Mincho" w:hAnsi="Palatino Linotype" w:cs="Times New Roman"/>
          <w:b/>
          <w:i/>
          <w:szCs w:val="24"/>
          <w:lang w:val="es-ES" w:eastAsia="es-ES"/>
        </w:rPr>
        <w:t>Artículo 195.</w:t>
      </w:r>
      <w:r w:rsidRPr="00C56C9B">
        <w:rPr>
          <w:rFonts w:ascii="Palatino Linotype" w:eastAsia="MS Mincho" w:hAnsi="Palatino Linotype" w:cs="Times New Roman"/>
          <w:i/>
          <w:szCs w:val="24"/>
          <w:lang w:val="es-ES" w:eastAsia="es-ES"/>
        </w:rPr>
        <w:t xml:space="preserve"> En la tramitación del recurso de revisión se aplicarán supletoriamente las disposiciones contenidas en el Código de Procedimientos Administrativos del Estado de México.” </w:t>
      </w:r>
    </w:p>
    <w:p w14:paraId="76E883A9" w14:textId="77777777" w:rsidR="007D3ED8" w:rsidRPr="00C56C9B" w:rsidRDefault="007D3ED8" w:rsidP="007D3ED8">
      <w:pPr>
        <w:spacing w:after="0" w:line="240" w:lineRule="auto"/>
        <w:ind w:left="567" w:right="567"/>
        <w:contextualSpacing/>
        <w:jc w:val="right"/>
        <w:rPr>
          <w:rFonts w:ascii="Palatino Linotype" w:eastAsia="Times New Roman" w:hAnsi="Palatino Linotype" w:cs="Arial"/>
          <w:i/>
          <w:szCs w:val="24"/>
          <w:lang w:val="es-ES" w:eastAsia="es-ES"/>
        </w:rPr>
      </w:pPr>
      <w:r w:rsidRPr="00C56C9B">
        <w:rPr>
          <w:rFonts w:ascii="Palatino Linotype" w:eastAsia="MS Mincho" w:hAnsi="Palatino Linotype" w:cs="Times New Roman"/>
          <w:i/>
          <w:szCs w:val="24"/>
          <w:lang w:val="es-ES" w:eastAsia="es-ES"/>
        </w:rPr>
        <w:t>(Énfasis añadido)</w:t>
      </w:r>
    </w:p>
    <w:p w14:paraId="510FCF52" w14:textId="77777777" w:rsidR="007D3ED8" w:rsidRDefault="007D3ED8" w:rsidP="007D3ED8">
      <w:pPr>
        <w:spacing w:after="0" w:line="360" w:lineRule="auto"/>
        <w:jc w:val="both"/>
        <w:rPr>
          <w:rFonts w:ascii="Palatino Linotype" w:hAnsi="Palatino Linotype" w:cs="Arial"/>
          <w:sz w:val="24"/>
          <w:szCs w:val="28"/>
        </w:rPr>
      </w:pPr>
    </w:p>
    <w:p w14:paraId="66917067" w14:textId="77777777" w:rsidR="00722353" w:rsidRPr="00722353" w:rsidRDefault="007D3ED8" w:rsidP="00722353">
      <w:pPr>
        <w:numPr>
          <w:ilvl w:val="0"/>
          <w:numId w:val="7"/>
        </w:numPr>
        <w:spacing w:after="0" w:line="360" w:lineRule="auto"/>
        <w:contextualSpacing/>
        <w:jc w:val="both"/>
        <w:rPr>
          <w:rFonts w:ascii="Palatino Linotype" w:hAnsi="Palatino Linotype" w:cs="Arial"/>
          <w:b/>
          <w:sz w:val="26"/>
          <w:szCs w:val="26"/>
        </w:rPr>
      </w:pPr>
      <w:r>
        <w:rPr>
          <w:rFonts w:ascii="Palatino Linotype" w:hAnsi="Palatino Linotype" w:cs="Arial"/>
          <w:b/>
          <w:sz w:val="26"/>
          <w:szCs w:val="26"/>
        </w:rPr>
        <w:t xml:space="preserve">De la </w:t>
      </w:r>
      <w:r w:rsidR="00722353" w:rsidRPr="00722353">
        <w:rPr>
          <w:rFonts w:ascii="Palatino Linotype" w:hAnsi="Palatino Linotype" w:cs="Arial"/>
          <w:b/>
          <w:sz w:val="26"/>
          <w:szCs w:val="26"/>
        </w:rPr>
        <w:t>etapa de instrucción.</w:t>
      </w:r>
    </w:p>
    <w:p w14:paraId="749203AB" w14:textId="77777777" w:rsidR="00722353" w:rsidRDefault="007D3ED8" w:rsidP="00722353">
      <w:pPr>
        <w:spacing w:after="0" w:line="360" w:lineRule="auto"/>
        <w:jc w:val="both"/>
        <w:rPr>
          <w:rFonts w:ascii="Palatino Linotype" w:hAnsi="Palatino Linotype" w:cs="Arial"/>
          <w:sz w:val="24"/>
          <w:szCs w:val="24"/>
        </w:rPr>
      </w:pPr>
      <w:r w:rsidRPr="007D3ED8">
        <w:rPr>
          <w:rFonts w:ascii="Palatino Linotype" w:hAnsi="Palatino Linotype" w:cs="Arial"/>
          <w:sz w:val="24"/>
          <w:szCs w:val="24"/>
        </w:rPr>
        <w:t xml:space="preserve">Una vez abierta la etapa de instrucción, se advierte el </w:t>
      </w:r>
      <w:r w:rsidRPr="007D3ED8">
        <w:rPr>
          <w:rFonts w:ascii="Palatino Linotype" w:hAnsi="Palatino Linotype" w:cs="Arial"/>
          <w:b/>
          <w:sz w:val="24"/>
          <w:szCs w:val="24"/>
        </w:rPr>
        <w:t>Sujeto Obligado</w:t>
      </w:r>
      <w:r w:rsidRPr="007D3ED8">
        <w:rPr>
          <w:rFonts w:ascii="Palatino Linotype" w:hAnsi="Palatino Linotype" w:cs="Arial"/>
          <w:sz w:val="24"/>
          <w:szCs w:val="24"/>
        </w:rPr>
        <w:t xml:space="preserve"> fue omiso en rendir sus informes justificados dentro del término de ley que le fue otorgado, de igual manera se observa que el </w:t>
      </w:r>
      <w:r w:rsidRPr="007D3ED8">
        <w:rPr>
          <w:rFonts w:ascii="Palatino Linotype" w:hAnsi="Palatino Linotype" w:cs="Arial"/>
          <w:b/>
          <w:sz w:val="24"/>
          <w:szCs w:val="24"/>
        </w:rPr>
        <w:t>Recurrente</w:t>
      </w:r>
      <w:r w:rsidRPr="007D3ED8">
        <w:rPr>
          <w:rFonts w:ascii="Palatino Linotype" w:hAnsi="Palatino Linotype" w:cs="Arial"/>
          <w:sz w:val="24"/>
          <w:szCs w:val="24"/>
        </w:rPr>
        <w:t xml:space="preserve"> no rindió manifestaciones que a sus intereses conviniera. Así mismo se aprecia que no se llevaron a cabo audiencias durante la sustanciación del recurso de revisión, ni se ofrecieron pruebas por parte del hoy Recurrente; todo lo anterior en términos de los artículos 185 fracción IV y 195 de la Ley de Transparencia y Acceso a la Información Pública del Estado de México y Municipios.</w:t>
      </w:r>
    </w:p>
    <w:p w14:paraId="20A3B8AD" w14:textId="77777777" w:rsidR="007D3ED8" w:rsidRPr="007D3ED8" w:rsidRDefault="007D3ED8" w:rsidP="00722353">
      <w:pPr>
        <w:spacing w:after="0" w:line="360" w:lineRule="auto"/>
        <w:jc w:val="both"/>
        <w:rPr>
          <w:rFonts w:ascii="Palatino Linotype" w:hAnsi="Palatino Linotype" w:cs="Arial"/>
          <w:sz w:val="24"/>
          <w:szCs w:val="24"/>
          <w:lang w:val="es-ES"/>
        </w:rPr>
      </w:pPr>
    </w:p>
    <w:p w14:paraId="43F07A92" w14:textId="77777777" w:rsidR="00722353" w:rsidRPr="00722353" w:rsidRDefault="00722353" w:rsidP="00722353">
      <w:pPr>
        <w:numPr>
          <w:ilvl w:val="0"/>
          <w:numId w:val="7"/>
        </w:numPr>
        <w:spacing w:after="0" w:line="360" w:lineRule="auto"/>
        <w:contextualSpacing/>
        <w:jc w:val="both"/>
        <w:rPr>
          <w:rFonts w:ascii="Palatino Linotype" w:hAnsi="Palatino Linotype" w:cs="Arial"/>
          <w:b/>
          <w:sz w:val="26"/>
          <w:szCs w:val="26"/>
        </w:rPr>
      </w:pPr>
      <w:r w:rsidRPr="00722353">
        <w:rPr>
          <w:rFonts w:ascii="Palatino Linotype" w:hAnsi="Palatino Linotype" w:cs="Arial"/>
          <w:b/>
          <w:sz w:val="26"/>
          <w:szCs w:val="26"/>
        </w:rPr>
        <w:t>Del cierre de instrucción.</w:t>
      </w:r>
    </w:p>
    <w:p w14:paraId="7B9B15F1" w14:textId="77777777" w:rsidR="00722353" w:rsidRPr="00722353" w:rsidRDefault="007D3ED8" w:rsidP="00722353">
      <w:pPr>
        <w:spacing w:after="0" w:line="360" w:lineRule="auto"/>
        <w:jc w:val="both"/>
        <w:rPr>
          <w:rFonts w:ascii="Palatino Linotype" w:hAnsi="Palatino Linotype" w:cs="Arial"/>
          <w:sz w:val="24"/>
          <w:szCs w:val="24"/>
        </w:rPr>
      </w:pPr>
      <w:r w:rsidRPr="007D3ED8">
        <w:rPr>
          <w:rFonts w:ascii="Palatino Linotype" w:hAnsi="Palatino Linotype" w:cs="Arial"/>
          <w:sz w:val="24"/>
          <w:szCs w:val="24"/>
        </w:rPr>
        <w:t>Por lo que una vez transcurridos los periodos otorgados a las partes de siete días hábiles para realizar sus manifestaciones en el acuerdo de admisión, y no habiendo prueba pendiente por desahogar, ni que documentos que integrar a los expedientes electrónicos, se decretaron los cierres de instrucción en fechas dieciséis y diecisiete de noviembre de dos mil veintiuno, en términos del artículo 185 fracción VI de la Ley de Transparencia y Acceso a la Información Pública del Estado de México y Municipios, ordenándose turnar los expedientes a la resolución que en derecho proceda.</w:t>
      </w:r>
    </w:p>
    <w:p w14:paraId="07A5B5C4" w14:textId="77777777" w:rsidR="00722353" w:rsidRPr="00722353" w:rsidRDefault="00722353" w:rsidP="00722353">
      <w:pPr>
        <w:spacing w:after="0" w:line="360" w:lineRule="auto"/>
        <w:jc w:val="both"/>
        <w:rPr>
          <w:rFonts w:ascii="Palatino Linotype" w:hAnsi="Palatino Linotype" w:cs="Arial"/>
          <w:sz w:val="24"/>
          <w:szCs w:val="24"/>
        </w:rPr>
      </w:pPr>
    </w:p>
    <w:p w14:paraId="7B3AD360" w14:textId="1BDDF9E5" w:rsidR="00722353" w:rsidRPr="00722353" w:rsidRDefault="00722353" w:rsidP="00E91611">
      <w:pPr>
        <w:numPr>
          <w:ilvl w:val="0"/>
          <w:numId w:val="7"/>
        </w:numPr>
        <w:spacing w:after="0" w:line="360" w:lineRule="auto"/>
        <w:ind w:left="851"/>
        <w:contextualSpacing/>
        <w:jc w:val="both"/>
        <w:rPr>
          <w:rFonts w:ascii="Palatino Linotype" w:hAnsi="Palatino Linotype" w:cs="Arial"/>
          <w:b/>
          <w:sz w:val="26"/>
          <w:szCs w:val="26"/>
        </w:rPr>
      </w:pPr>
      <w:r w:rsidRPr="00722353">
        <w:rPr>
          <w:rFonts w:ascii="Palatino Linotype" w:hAnsi="Palatino Linotype" w:cs="Arial"/>
          <w:b/>
          <w:sz w:val="26"/>
          <w:szCs w:val="26"/>
        </w:rPr>
        <w:lastRenderedPageBreak/>
        <w:t>Resolución del recurso de revisión 0</w:t>
      </w:r>
      <w:r w:rsidR="000F0F26">
        <w:rPr>
          <w:rFonts w:ascii="Palatino Linotype" w:hAnsi="Palatino Linotype" w:cs="Arial"/>
          <w:b/>
          <w:sz w:val="26"/>
          <w:szCs w:val="26"/>
        </w:rPr>
        <w:t>5285</w:t>
      </w:r>
      <w:r w:rsidRPr="00722353">
        <w:rPr>
          <w:rFonts w:ascii="Palatino Linotype" w:hAnsi="Palatino Linotype" w:cs="Arial"/>
          <w:b/>
          <w:sz w:val="26"/>
          <w:szCs w:val="26"/>
        </w:rPr>
        <w:t>/INFOEM/IP/RR/202</w:t>
      </w:r>
      <w:r w:rsidR="000F0F26">
        <w:rPr>
          <w:rFonts w:ascii="Palatino Linotype" w:hAnsi="Palatino Linotype" w:cs="Arial"/>
          <w:b/>
          <w:sz w:val="26"/>
          <w:szCs w:val="26"/>
        </w:rPr>
        <w:t>1</w:t>
      </w:r>
      <w:r w:rsidR="00E91611">
        <w:rPr>
          <w:rFonts w:ascii="Palatino Linotype" w:hAnsi="Palatino Linotype" w:cs="Arial"/>
          <w:b/>
          <w:sz w:val="26"/>
          <w:szCs w:val="26"/>
        </w:rPr>
        <w:t xml:space="preserve"> y acumulado</w:t>
      </w:r>
    </w:p>
    <w:p w14:paraId="1ACC0C67" w14:textId="44EFCDFD" w:rsidR="00722353" w:rsidRPr="00722353" w:rsidRDefault="00722353" w:rsidP="00722353">
      <w:pPr>
        <w:spacing w:after="0" w:line="360" w:lineRule="auto"/>
        <w:jc w:val="both"/>
        <w:rPr>
          <w:rFonts w:ascii="Palatino Linotype" w:hAnsi="Palatino Linotype" w:cs="Arial"/>
          <w:sz w:val="24"/>
          <w:szCs w:val="24"/>
        </w:rPr>
      </w:pPr>
      <w:r w:rsidRPr="00722353">
        <w:rPr>
          <w:rFonts w:ascii="Palatino Linotype" w:hAnsi="Palatino Linotype" w:cs="Arial"/>
          <w:sz w:val="24"/>
          <w:szCs w:val="24"/>
        </w:rPr>
        <w:t xml:space="preserve">En </w:t>
      </w:r>
      <w:r w:rsidR="00A10296">
        <w:rPr>
          <w:rFonts w:ascii="Palatino Linotype" w:hAnsi="Palatino Linotype" w:cs="Arial"/>
          <w:sz w:val="24"/>
          <w:szCs w:val="24"/>
        </w:rPr>
        <w:t xml:space="preserve">la Cuadragésima Cuarta </w:t>
      </w:r>
      <w:r w:rsidR="00A10296" w:rsidRPr="00722353">
        <w:rPr>
          <w:rFonts w:ascii="Palatino Linotype" w:hAnsi="Palatino Linotype" w:cs="Arial"/>
          <w:sz w:val="24"/>
          <w:szCs w:val="24"/>
        </w:rPr>
        <w:t>Sesión Ordinaria</w:t>
      </w:r>
      <w:r w:rsidR="00A10296">
        <w:rPr>
          <w:rFonts w:ascii="Palatino Linotype" w:hAnsi="Palatino Linotype" w:cs="Arial"/>
          <w:sz w:val="24"/>
          <w:szCs w:val="24"/>
        </w:rPr>
        <w:t xml:space="preserve"> celebrada en </w:t>
      </w:r>
      <w:r w:rsidRPr="00722353">
        <w:rPr>
          <w:rFonts w:ascii="Palatino Linotype" w:hAnsi="Palatino Linotype" w:cs="Arial"/>
          <w:sz w:val="24"/>
          <w:szCs w:val="24"/>
        </w:rPr>
        <w:t xml:space="preserve">fecha </w:t>
      </w:r>
      <w:r w:rsidR="007D3ED8">
        <w:rPr>
          <w:rFonts w:ascii="Palatino Linotype" w:hAnsi="Palatino Linotype" w:cs="Arial"/>
          <w:sz w:val="24"/>
          <w:szCs w:val="24"/>
        </w:rPr>
        <w:t>ocho de diciembre de dos mil veintiuno</w:t>
      </w:r>
      <w:r w:rsidRPr="00722353">
        <w:rPr>
          <w:rFonts w:ascii="Palatino Linotype" w:hAnsi="Palatino Linotype" w:cs="Arial"/>
          <w:sz w:val="24"/>
          <w:szCs w:val="24"/>
        </w:rPr>
        <w:t>, el Pleno del Instituto de Transparencia, Accesos la Información Pública y Protección de Datos Personales del Estado de Mé</w:t>
      </w:r>
      <w:r w:rsidR="004C57EC">
        <w:rPr>
          <w:rFonts w:ascii="Palatino Linotype" w:hAnsi="Palatino Linotype" w:cs="Arial"/>
          <w:sz w:val="24"/>
          <w:szCs w:val="24"/>
        </w:rPr>
        <w:t>xico y Municipios</w:t>
      </w:r>
      <w:r w:rsidR="00A10296">
        <w:rPr>
          <w:rFonts w:ascii="Palatino Linotype" w:hAnsi="Palatino Linotype" w:cs="Arial"/>
          <w:sz w:val="24"/>
          <w:szCs w:val="24"/>
        </w:rPr>
        <w:t xml:space="preserve"> </w:t>
      </w:r>
      <w:r w:rsidRPr="00722353">
        <w:rPr>
          <w:rFonts w:ascii="Palatino Linotype" w:hAnsi="Palatino Linotype" w:cs="Arial"/>
          <w:sz w:val="24"/>
          <w:szCs w:val="24"/>
        </w:rPr>
        <w:t xml:space="preserve">aprobó por </w:t>
      </w:r>
      <w:r w:rsidR="004C57EC">
        <w:rPr>
          <w:rFonts w:ascii="Palatino Linotype" w:hAnsi="Palatino Linotype" w:cs="Arial"/>
          <w:sz w:val="24"/>
          <w:szCs w:val="24"/>
        </w:rPr>
        <w:t xml:space="preserve">unanimidad </w:t>
      </w:r>
      <w:r w:rsidRPr="00722353">
        <w:rPr>
          <w:rFonts w:ascii="Palatino Linotype" w:hAnsi="Palatino Linotype" w:cs="Arial"/>
          <w:sz w:val="24"/>
          <w:szCs w:val="24"/>
        </w:rPr>
        <w:t>de votos, la Resolución del Recurso de Revisión, en la cual se determinó lo siguiente:</w:t>
      </w:r>
    </w:p>
    <w:p w14:paraId="21048F15" w14:textId="77777777" w:rsidR="00722353" w:rsidRPr="00722353" w:rsidRDefault="00722353" w:rsidP="00722353">
      <w:pPr>
        <w:spacing w:after="0" w:line="360" w:lineRule="auto"/>
        <w:jc w:val="both"/>
        <w:rPr>
          <w:rFonts w:ascii="Palatino Linotype" w:hAnsi="Palatino Linotype" w:cs="Arial"/>
          <w:sz w:val="24"/>
          <w:szCs w:val="24"/>
        </w:rPr>
      </w:pPr>
    </w:p>
    <w:p w14:paraId="46F1CCEE" w14:textId="77777777" w:rsidR="004C57EC" w:rsidRPr="004C57EC" w:rsidRDefault="004C57EC" w:rsidP="004C57EC">
      <w:pPr>
        <w:tabs>
          <w:tab w:val="left" w:pos="8647"/>
        </w:tabs>
        <w:spacing w:after="0" w:line="240" w:lineRule="auto"/>
        <w:ind w:left="567" w:right="567"/>
        <w:jc w:val="both"/>
        <w:rPr>
          <w:rFonts w:ascii="Palatino Linotype" w:hAnsi="Palatino Linotype" w:cs="Arial"/>
          <w:b/>
          <w:i/>
        </w:rPr>
      </w:pPr>
      <w:r>
        <w:rPr>
          <w:rFonts w:ascii="Palatino Linotype" w:hAnsi="Palatino Linotype" w:cs="Arial"/>
          <w:b/>
          <w:i/>
        </w:rPr>
        <w:t>“</w:t>
      </w:r>
      <w:r w:rsidRPr="004C57EC">
        <w:rPr>
          <w:rFonts w:ascii="Palatino Linotype" w:hAnsi="Palatino Linotype" w:cs="Arial"/>
          <w:b/>
          <w:i/>
        </w:rPr>
        <w:t xml:space="preserve">PRIMERO. </w:t>
      </w:r>
      <w:r w:rsidRPr="004C57EC">
        <w:rPr>
          <w:rFonts w:ascii="Palatino Linotype" w:hAnsi="Palatino Linotype" w:cs="Arial"/>
          <w:i/>
        </w:rPr>
        <w:t xml:space="preserve">Resultan fundadas las razones o motivos de inconformidad hechos valer por el </w:t>
      </w:r>
      <w:r w:rsidRPr="004C57EC">
        <w:rPr>
          <w:rFonts w:ascii="Palatino Linotype" w:hAnsi="Palatino Linotype" w:cs="Arial"/>
          <w:b/>
          <w:i/>
        </w:rPr>
        <w:t>Recurrente</w:t>
      </w:r>
      <w:r w:rsidRPr="004C57EC">
        <w:rPr>
          <w:rFonts w:ascii="Palatino Linotype" w:hAnsi="Palatino Linotype" w:cs="Arial"/>
          <w:i/>
        </w:rPr>
        <w:t xml:space="preserve">, en términos del considerando </w:t>
      </w:r>
      <w:r w:rsidRPr="004C57EC">
        <w:rPr>
          <w:rFonts w:ascii="Palatino Linotype" w:hAnsi="Palatino Linotype" w:cs="Arial"/>
          <w:b/>
          <w:i/>
        </w:rPr>
        <w:t>CUARTO</w:t>
      </w:r>
      <w:r w:rsidRPr="004C57EC">
        <w:rPr>
          <w:rFonts w:ascii="Palatino Linotype" w:hAnsi="Palatino Linotype" w:cs="Arial"/>
          <w:i/>
        </w:rPr>
        <w:t>, de la presente resolución.</w:t>
      </w:r>
    </w:p>
    <w:p w14:paraId="454F980F" w14:textId="77777777" w:rsidR="004C57EC" w:rsidRPr="004C57EC" w:rsidRDefault="004C57EC" w:rsidP="004C57EC">
      <w:pPr>
        <w:tabs>
          <w:tab w:val="left" w:pos="8647"/>
        </w:tabs>
        <w:spacing w:after="0" w:line="240" w:lineRule="auto"/>
        <w:ind w:left="567" w:right="567"/>
        <w:jc w:val="both"/>
        <w:rPr>
          <w:rFonts w:ascii="Palatino Linotype" w:hAnsi="Palatino Linotype" w:cs="Arial"/>
          <w:b/>
          <w:i/>
        </w:rPr>
      </w:pPr>
    </w:p>
    <w:p w14:paraId="198949DF" w14:textId="77777777" w:rsidR="004C57EC" w:rsidRPr="004C57EC" w:rsidRDefault="004C57EC" w:rsidP="004C57EC">
      <w:pPr>
        <w:tabs>
          <w:tab w:val="left" w:pos="8647"/>
        </w:tabs>
        <w:spacing w:after="0" w:line="240" w:lineRule="auto"/>
        <w:ind w:left="567" w:right="567"/>
        <w:jc w:val="both"/>
        <w:rPr>
          <w:rFonts w:ascii="Palatino Linotype" w:hAnsi="Palatino Linotype" w:cs="Arial"/>
          <w:b/>
          <w:i/>
        </w:rPr>
      </w:pPr>
      <w:r w:rsidRPr="004C57EC">
        <w:rPr>
          <w:rFonts w:ascii="Palatino Linotype" w:hAnsi="Palatino Linotype" w:cs="Arial"/>
          <w:b/>
          <w:i/>
        </w:rPr>
        <w:t xml:space="preserve">SEGUNDO. </w:t>
      </w:r>
      <w:r w:rsidRPr="004C57EC">
        <w:rPr>
          <w:rFonts w:ascii="Palatino Linotype" w:hAnsi="Palatino Linotype" w:cs="Arial"/>
          <w:i/>
        </w:rPr>
        <w:t xml:space="preserve">Se </w:t>
      </w:r>
      <w:r w:rsidRPr="004C57EC">
        <w:rPr>
          <w:rFonts w:ascii="Palatino Linotype" w:hAnsi="Palatino Linotype" w:cs="Arial"/>
          <w:b/>
          <w:i/>
        </w:rPr>
        <w:t>ORDENA</w:t>
      </w:r>
      <w:r w:rsidRPr="004C57EC">
        <w:rPr>
          <w:rFonts w:ascii="Palatino Linotype" w:hAnsi="Palatino Linotype" w:cs="Arial"/>
          <w:i/>
        </w:rPr>
        <w:t xml:space="preserve"> al Sujeto Obligado atienda las solicitudes de información </w:t>
      </w:r>
      <w:r w:rsidRPr="004C57EC">
        <w:rPr>
          <w:rFonts w:ascii="Palatino Linotype" w:hAnsi="Palatino Linotype" w:cs="Arial"/>
          <w:b/>
          <w:i/>
        </w:rPr>
        <w:t>00188/CHICOLOA/IP/2021 y 00189/CHICOLOA/IP/2021</w:t>
      </w:r>
      <w:r w:rsidRPr="004C57EC">
        <w:rPr>
          <w:rFonts w:ascii="Palatino Linotype" w:hAnsi="Palatino Linotype" w:cs="Arial"/>
          <w:i/>
        </w:rPr>
        <w:t xml:space="preserve">, en términos del Considerando </w:t>
      </w:r>
      <w:r w:rsidRPr="004C57EC">
        <w:rPr>
          <w:rFonts w:ascii="Palatino Linotype" w:hAnsi="Palatino Linotype" w:cs="Arial"/>
          <w:b/>
          <w:i/>
        </w:rPr>
        <w:t>CUARTO</w:t>
      </w:r>
      <w:r w:rsidRPr="004C57EC">
        <w:rPr>
          <w:rFonts w:ascii="Palatino Linotype" w:hAnsi="Palatino Linotype" w:cs="Arial"/>
          <w:i/>
        </w:rPr>
        <w:t xml:space="preserve"> de esta resolución, vía Sistema de Acceso a la Información Mexiquense (SAIMEX).</w:t>
      </w:r>
    </w:p>
    <w:p w14:paraId="42E3C25C" w14:textId="77777777" w:rsidR="004C57EC" w:rsidRPr="004C57EC" w:rsidRDefault="004C57EC" w:rsidP="004C57EC">
      <w:pPr>
        <w:tabs>
          <w:tab w:val="left" w:pos="8647"/>
        </w:tabs>
        <w:spacing w:after="0" w:line="240" w:lineRule="auto"/>
        <w:ind w:left="567" w:right="567"/>
        <w:jc w:val="both"/>
        <w:rPr>
          <w:rFonts w:ascii="Palatino Linotype" w:hAnsi="Palatino Linotype" w:cs="Arial"/>
          <w:b/>
          <w:i/>
        </w:rPr>
      </w:pPr>
    </w:p>
    <w:p w14:paraId="36A40ECD" w14:textId="77777777" w:rsidR="00722353" w:rsidRPr="00722353" w:rsidRDefault="004C57EC" w:rsidP="004C57EC">
      <w:pPr>
        <w:tabs>
          <w:tab w:val="left" w:pos="8647"/>
        </w:tabs>
        <w:spacing w:after="0" w:line="240" w:lineRule="auto"/>
        <w:ind w:left="567" w:right="567"/>
        <w:jc w:val="both"/>
        <w:rPr>
          <w:rFonts w:ascii="Palatino Linotype" w:hAnsi="Palatino Linotype" w:cs="Arial"/>
          <w:i/>
        </w:rPr>
      </w:pPr>
      <w:r w:rsidRPr="004C57EC">
        <w:rPr>
          <w:rFonts w:ascii="Palatino Linotype" w:hAnsi="Palatino Linotype" w:cs="Arial"/>
          <w:b/>
          <w:i/>
        </w:rPr>
        <w:t>TERCERO. Notifíquese</w:t>
      </w:r>
      <w:r w:rsidRPr="004C57EC">
        <w:rPr>
          <w:rFonts w:ascii="Palatino Linotype" w:hAnsi="Palatino Linotype" w:cs="Arial"/>
          <w:i/>
        </w:rPr>
        <w:t xml:space="preserve"> al Titular de la Unidad de Transparencia del </w:t>
      </w:r>
      <w:r w:rsidRPr="004C57EC">
        <w:rPr>
          <w:rFonts w:ascii="Palatino Linotype" w:hAnsi="Palatino Linotype" w:cs="Arial"/>
          <w:b/>
          <w:i/>
        </w:rPr>
        <w:t>Sujeto Obligado</w:t>
      </w:r>
      <w:r w:rsidRPr="004C57EC">
        <w:rPr>
          <w:rFonts w:ascii="Palatino Linotype" w:hAnsi="Palatino Linotype" w:cs="Arial"/>
          <w:i/>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4ED89DF9" w14:textId="77777777" w:rsidR="00722353" w:rsidRPr="00722353" w:rsidRDefault="00722353" w:rsidP="004C57EC">
      <w:pPr>
        <w:tabs>
          <w:tab w:val="left" w:pos="8647"/>
        </w:tabs>
        <w:spacing w:after="0" w:line="240" w:lineRule="auto"/>
        <w:ind w:left="567" w:right="567"/>
        <w:jc w:val="both"/>
        <w:rPr>
          <w:rFonts w:ascii="Palatino Linotype" w:hAnsi="Palatino Linotype" w:cs="Arial"/>
          <w:i/>
        </w:rPr>
      </w:pPr>
      <w:r w:rsidRPr="00722353">
        <w:rPr>
          <w:rFonts w:ascii="Palatino Linotype" w:hAnsi="Palatino Linotype" w:cs="Arial"/>
          <w:i/>
        </w:rPr>
        <w:t>(…)</w:t>
      </w:r>
    </w:p>
    <w:p w14:paraId="67312894" w14:textId="77777777" w:rsidR="00722353" w:rsidRPr="00722353" w:rsidRDefault="00722353" w:rsidP="00722353">
      <w:pPr>
        <w:spacing w:after="0" w:line="360" w:lineRule="auto"/>
        <w:jc w:val="both"/>
        <w:rPr>
          <w:rFonts w:ascii="Palatino Linotype" w:hAnsi="Palatino Linotype" w:cs="Arial"/>
          <w:sz w:val="24"/>
          <w:szCs w:val="24"/>
        </w:rPr>
      </w:pPr>
    </w:p>
    <w:p w14:paraId="63EEAEC6" w14:textId="007D0514" w:rsidR="00722353" w:rsidRPr="00722353" w:rsidRDefault="00722353" w:rsidP="004C57EC">
      <w:pPr>
        <w:numPr>
          <w:ilvl w:val="0"/>
          <w:numId w:val="7"/>
        </w:numPr>
        <w:spacing w:after="0" w:line="360" w:lineRule="auto"/>
        <w:contextualSpacing/>
        <w:jc w:val="both"/>
        <w:rPr>
          <w:rFonts w:ascii="Palatino Linotype" w:hAnsi="Palatino Linotype" w:cs="Arial"/>
          <w:b/>
          <w:sz w:val="26"/>
          <w:szCs w:val="26"/>
        </w:rPr>
      </w:pPr>
      <w:r w:rsidRPr="00722353">
        <w:rPr>
          <w:rFonts w:ascii="Palatino Linotype" w:hAnsi="Palatino Linotype" w:cs="Arial"/>
          <w:b/>
          <w:sz w:val="26"/>
          <w:szCs w:val="26"/>
        </w:rPr>
        <w:t>Notificación de la resolución de</w:t>
      </w:r>
      <w:r w:rsidR="004C57EC">
        <w:rPr>
          <w:rFonts w:ascii="Palatino Linotype" w:hAnsi="Palatino Linotype" w:cs="Arial"/>
          <w:b/>
          <w:sz w:val="26"/>
          <w:szCs w:val="26"/>
        </w:rPr>
        <w:t xml:space="preserve"> </w:t>
      </w:r>
      <w:r w:rsidRPr="00722353">
        <w:rPr>
          <w:rFonts w:ascii="Palatino Linotype" w:hAnsi="Palatino Linotype" w:cs="Arial"/>
          <w:b/>
          <w:sz w:val="26"/>
          <w:szCs w:val="26"/>
        </w:rPr>
        <w:t>l</w:t>
      </w:r>
      <w:r w:rsidR="004C57EC">
        <w:rPr>
          <w:rFonts w:ascii="Palatino Linotype" w:hAnsi="Palatino Linotype" w:cs="Arial"/>
          <w:b/>
          <w:sz w:val="26"/>
          <w:szCs w:val="26"/>
        </w:rPr>
        <w:t>os</w:t>
      </w:r>
      <w:r w:rsidRPr="00722353">
        <w:rPr>
          <w:rFonts w:ascii="Palatino Linotype" w:hAnsi="Palatino Linotype" w:cs="Arial"/>
          <w:b/>
          <w:sz w:val="26"/>
          <w:szCs w:val="26"/>
        </w:rPr>
        <w:t xml:space="preserve"> recurso</w:t>
      </w:r>
      <w:r w:rsidR="004C57EC">
        <w:rPr>
          <w:rFonts w:ascii="Palatino Linotype" w:hAnsi="Palatino Linotype" w:cs="Arial"/>
          <w:b/>
          <w:sz w:val="26"/>
          <w:szCs w:val="26"/>
        </w:rPr>
        <w:t>s</w:t>
      </w:r>
      <w:r w:rsidRPr="00722353">
        <w:rPr>
          <w:rFonts w:ascii="Palatino Linotype" w:hAnsi="Palatino Linotype" w:cs="Arial"/>
          <w:b/>
          <w:sz w:val="26"/>
          <w:szCs w:val="26"/>
        </w:rPr>
        <w:t xml:space="preserve"> de revisión </w:t>
      </w:r>
      <w:r w:rsidR="004C57EC" w:rsidRPr="004C57EC">
        <w:rPr>
          <w:rFonts w:ascii="Palatino Linotype" w:hAnsi="Palatino Linotype" w:cs="Arial"/>
          <w:b/>
          <w:sz w:val="26"/>
          <w:szCs w:val="26"/>
        </w:rPr>
        <w:t xml:space="preserve">05285/INFOEM/IP/RR/2021 y </w:t>
      </w:r>
      <w:r w:rsidR="000F0F26">
        <w:rPr>
          <w:rFonts w:ascii="Palatino Linotype" w:hAnsi="Palatino Linotype" w:cs="Arial"/>
          <w:b/>
          <w:sz w:val="26"/>
          <w:szCs w:val="26"/>
        </w:rPr>
        <w:t>acumulado</w:t>
      </w:r>
    </w:p>
    <w:p w14:paraId="56B3C92E" w14:textId="3EBE4C56" w:rsidR="00722353" w:rsidRPr="00722353" w:rsidRDefault="00722353" w:rsidP="00722353">
      <w:pPr>
        <w:spacing w:after="0" w:line="360" w:lineRule="auto"/>
        <w:jc w:val="both"/>
        <w:rPr>
          <w:rFonts w:ascii="Palatino Linotype" w:hAnsi="Palatino Linotype" w:cs="Arial"/>
          <w:sz w:val="24"/>
          <w:szCs w:val="24"/>
        </w:rPr>
      </w:pPr>
      <w:r w:rsidRPr="00722353">
        <w:rPr>
          <w:rFonts w:ascii="Palatino Linotype" w:hAnsi="Palatino Linotype" w:cs="Arial"/>
          <w:sz w:val="24"/>
          <w:szCs w:val="24"/>
        </w:rPr>
        <w:t xml:space="preserve">De conformidad con las constancias que integran el expediente virtual, se advierte que el día </w:t>
      </w:r>
      <w:r w:rsidR="004C57EC">
        <w:rPr>
          <w:rFonts w:ascii="Palatino Linotype" w:hAnsi="Palatino Linotype" w:cs="Arial"/>
          <w:sz w:val="24"/>
          <w:szCs w:val="24"/>
        </w:rPr>
        <w:t xml:space="preserve">trece de diciembre de </w:t>
      </w:r>
      <w:r w:rsidRPr="00722353">
        <w:rPr>
          <w:rFonts w:ascii="Palatino Linotype" w:hAnsi="Palatino Linotype" w:cs="Arial"/>
          <w:sz w:val="24"/>
          <w:szCs w:val="24"/>
        </w:rPr>
        <w:t xml:space="preserve">dos mil veinte, se notificó </w:t>
      </w:r>
      <w:r w:rsidR="00A10296">
        <w:rPr>
          <w:rFonts w:ascii="Palatino Linotype" w:hAnsi="Palatino Linotype" w:cs="Arial"/>
          <w:sz w:val="24"/>
          <w:szCs w:val="24"/>
        </w:rPr>
        <w:t xml:space="preserve">a las partes, </w:t>
      </w:r>
      <w:r w:rsidRPr="00722353">
        <w:rPr>
          <w:rFonts w:ascii="Palatino Linotype" w:hAnsi="Palatino Linotype" w:cs="Arial"/>
          <w:sz w:val="24"/>
          <w:szCs w:val="24"/>
        </w:rPr>
        <w:t>por medio del Sistema de Acceso a la Información Mexiquense (SAIMEX, la resolución de</w:t>
      </w:r>
      <w:r w:rsidR="004C57EC">
        <w:rPr>
          <w:rFonts w:ascii="Palatino Linotype" w:hAnsi="Palatino Linotype" w:cs="Arial"/>
          <w:sz w:val="24"/>
          <w:szCs w:val="24"/>
        </w:rPr>
        <w:t xml:space="preserve"> </w:t>
      </w:r>
      <w:r w:rsidRPr="00722353">
        <w:rPr>
          <w:rFonts w:ascii="Palatino Linotype" w:hAnsi="Palatino Linotype" w:cs="Arial"/>
          <w:sz w:val="24"/>
          <w:szCs w:val="24"/>
        </w:rPr>
        <w:t>l</w:t>
      </w:r>
      <w:r w:rsidR="004C57EC">
        <w:rPr>
          <w:rFonts w:ascii="Palatino Linotype" w:hAnsi="Palatino Linotype" w:cs="Arial"/>
          <w:sz w:val="24"/>
          <w:szCs w:val="24"/>
        </w:rPr>
        <w:t>os</w:t>
      </w:r>
      <w:r w:rsidRPr="00722353">
        <w:rPr>
          <w:rFonts w:ascii="Palatino Linotype" w:hAnsi="Palatino Linotype" w:cs="Arial"/>
          <w:sz w:val="24"/>
          <w:szCs w:val="24"/>
        </w:rPr>
        <w:t xml:space="preserve"> Medio</w:t>
      </w:r>
      <w:r w:rsidR="004C57EC">
        <w:rPr>
          <w:rFonts w:ascii="Palatino Linotype" w:hAnsi="Palatino Linotype" w:cs="Arial"/>
          <w:sz w:val="24"/>
          <w:szCs w:val="24"/>
        </w:rPr>
        <w:t>s</w:t>
      </w:r>
      <w:r w:rsidRPr="00722353">
        <w:rPr>
          <w:rFonts w:ascii="Palatino Linotype" w:hAnsi="Palatino Linotype" w:cs="Arial"/>
          <w:sz w:val="24"/>
          <w:szCs w:val="24"/>
        </w:rPr>
        <w:t xml:space="preserve"> de Impugnación previamente referido</w:t>
      </w:r>
      <w:r w:rsidR="004C57EC">
        <w:rPr>
          <w:rFonts w:ascii="Palatino Linotype" w:hAnsi="Palatino Linotype" w:cs="Arial"/>
          <w:sz w:val="24"/>
          <w:szCs w:val="24"/>
        </w:rPr>
        <w:t>s</w:t>
      </w:r>
      <w:r w:rsidRPr="00722353">
        <w:rPr>
          <w:rFonts w:ascii="Palatino Linotype" w:hAnsi="Palatino Linotype" w:cs="Arial"/>
          <w:sz w:val="24"/>
          <w:szCs w:val="24"/>
        </w:rPr>
        <w:t>.</w:t>
      </w:r>
    </w:p>
    <w:p w14:paraId="26CA75FB" w14:textId="0F838B13" w:rsidR="00722353" w:rsidRPr="00722353" w:rsidRDefault="00722353" w:rsidP="00E91611">
      <w:pPr>
        <w:numPr>
          <w:ilvl w:val="0"/>
          <w:numId w:val="7"/>
        </w:numPr>
        <w:spacing w:after="0" w:line="360" w:lineRule="auto"/>
        <w:contextualSpacing/>
        <w:jc w:val="both"/>
        <w:rPr>
          <w:rFonts w:ascii="Palatino Linotype" w:hAnsi="Palatino Linotype" w:cs="Arial"/>
          <w:b/>
          <w:sz w:val="26"/>
          <w:szCs w:val="26"/>
        </w:rPr>
      </w:pPr>
      <w:r w:rsidRPr="00722353">
        <w:rPr>
          <w:rFonts w:ascii="Palatino Linotype" w:hAnsi="Palatino Linotype" w:cs="Arial"/>
          <w:b/>
          <w:sz w:val="26"/>
          <w:szCs w:val="26"/>
        </w:rPr>
        <w:lastRenderedPageBreak/>
        <w:t>Cumplimiento a la Res</w:t>
      </w:r>
      <w:r w:rsidR="00E91611">
        <w:rPr>
          <w:rFonts w:ascii="Palatino Linotype" w:hAnsi="Palatino Linotype" w:cs="Arial"/>
          <w:b/>
          <w:sz w:val="26"/>
          <w:szCs w:val="26"/>
        </w:rPr>
        <w:t xml:space="preserve">olución del Recurso de Revisión </w:t>
      </w:r>
      <w:r w:rsidR="00E91611" w:rsidRPr="00E91611">
        <w:rPr>
          <w:rFonts w:ascii="Palatino Linotype" w:hAnsi="Palatino Linotype" w:cs="Arial"/>
          <w:b/>
          <w:sz w:val="26"/>
          <w:szCs w:val="26"/>
        </w:rPr>
        <w:t xml:space="preserve">05285/INFOEM/IP/RR/2021 y </w:t>
      </w:r>
      <w:r w:rsidR="000F0F26">
        <w:rPr>
          <w:rFonts w:ascii="Palatino Linotype" w:hAnsi="Palatino Linotype" w:cs="Arial"/>
          <w:b/>
          <w:sz w:val="26"/>
          <w:szCs w:val="26"/>
        </w:rPr>
        <w:t>acumulado</w:t>
      </w:r>
      <w:r w:rsidRPr="00722353">
        <w:rPr>
          <w:rFonts w:ascii="Palatino Linotype" w:hAnsi="Palatino Linotype" w:cs="Arial"/>
          <w:b/>
          <w:sz w:val="26"/>
          <w:szCs w:val="26"/>
        </w:rPr>
        <w:t xml:space="preserve">. </w:t>
      </w:r>
    </w:p>
    <w:p w14:paraId="401CE2BE" w14:textId="25834886" w:rsidR="00722353" w:rsidRPr="00722353" w:rsidRDefault="00722353" w:rsidP="00722353">
      <w:pPr>
        <w:spacing w:after="0" w:line="360" w:lineRule="auto"/>
        <w:jc w:val="both"/>
        <w:rPr>
          <w:rFonts w:ascii="Palatino Linotype" w:hAnsi="Palatino Linotype" w:cs="Arial"/>
          <w:sz w:val="24"/>
          <w:szCs w:val="24"/>
        </w:rPr>
      </w:pPr>
      <w:r w:rsidRPr="00722353">
        <w:rPr>
          <w:rFonts w:ascii="Palatino Linotype" w:hAnsi="Palatino Linotype" w:cs="Arial"/>
          <w:sz w:val="24"/>
          <w:szCs w:val="24"/>
        </w:rPr>
        <w:t xml:space="preserve">Con fecha </w:t>
      </w:r>
      <w:r w:rsidR="004C57EC">
        <w:rPr>
          <w:rFonts w:ascii="Palatino Linotype" w:hAnsi="Palatino Linotype" w:cs="Arial"/>
          <w:sz w:val="24"/>
          <w:szCs w:val="24"/>
        </w:rPr>
        <w:t xml:space="preserve">quince </w:t>
      </w:r>
      <w:r w:rsidRPr="00722353">
        <w:rPr>
          <w:rFonts w:ascii="Palatino Linotype" w:hAnsi="Palatino Linotype" w:cs="Arial"/>
          <w:sz w:val="24"/>
          <w:szCs w:val="24"/>
        </w:rPr>
        <w:t xml:space="preserve">de diciembre de dos mil veinte, el </w:t>
      </w:r>
      <w:r w:rsidR="004C57EC" w:rsidRPr="00722353">
        <w:rPr>
          <w:rFonts w:ascii="Palatino Linotype" w:hAnsi="Palatino Linotype" w:cs="Arial"/>
          <w:b/>
          <w:sz w:val="24"/>
          <w:szCs w:val="24"/>
        </w:rPr>
        <w:t xml:space="preserve">Sujeto Obligado </w:t>
      </w:r>
      <w:r w:rsidRPr="00722353">
        <w:rPr>
          <w:rFonts w:ascii="Palatino Linotype" w:hAnsi="Palatino Linotype" w:cs="Arial"/>
          <w:sz w:val="24"/>
          <w:szCs w:val="24"/>
        </w:rPr>
        <w:t xml:space="preserve">a través del Sistema de Acceso a la Información Mexiquense (SAIMEX), en cumplimiento a la Resolución referida en el presente antecedente, </w:t>
      </w:r>
      <w:r w:rsidR="00A10296">
        <w:rPr>
          <w:rFonts w:ascii="Palatino Linotype" w:hAnsi="Palatino Linotype" w:cs="Arial"/>
          <w:sz w:val="24"/>
          <w:szCs w:val="24"/>
        </w:rPr>
        <w:t>numeral</w:t>
      </w:r>
      <w:r w:rsidRPr="00722353">
        <w:rPr>
          <w:rFonts w:ascii="Palatino Linotype" w:hAnsi="Palatino Linotype" w:cs="Arial"/>
          <w:sz w:val="24"/>
          <w:szCs w:val="24"/>
        </w:rPr>
        <w:t xml:space="preserve"> VI, remitió</w:t>
      </w:r>
      <w:r w:rsidR="004C57EC">
        <w:rPr>
          <w:rFonts w:ascii="Palatino Linotype" w:hAnsi="Palatino Linotype" w:cs="Arial"/>
          <w:sz w:val="24"/>
          <w:szCs w:val="24"/>
        </w:rPr>
        <w:t xml:space="preserve"> en ambos expedientes el mismo documento denominado</w:t>
      </w:r>
      <w:r w:rsidRPr="00722353">
        <w:rPr>
          <w:rFonts w:ascii="Palatino Linotype" w:hAnsi="Palatino Linotype" w:cs="Arial"/>
          <w:sz w:val="24"/>
          <w:szCs w:val="24"/>
        </w:rPr>
        <w:t xml:space="preserve"> “</w:t>
      </w:r>
      <w:r w:rsidR="004C57EC" w:rsidRPr="004C57EC">
        <w:rPr>
          <w:rFonts w:ascii="Palatino Linotype" w:hAnsi="Palatino Linotype" w:cs="Arial"/>
          <w:sz w:val="24"/>
          <w:szCs w:val="24"/>
        </w:rPr>
        <w:t>Resp RR 5285 y 5286 2021 (IMCUFIDE).pdf</w:t>
      </w:r>
      <w:r w:rsidRPr="00722353">
        <w:rPr>
          <w:rFonts w:ascii="Palatino Linotype" w:hAnsi="Palatino Linotype" w:cs="Arial"/>
          <w:sz w:val="24"/>
          <w:szCs w:val="24"/>
        </w:rPr>
        <w:t>”, documentos que al ser del conocimiento de las partes, se omite su inserción en obvio de repeticione</w:t>
      </w:r>
      <w:r w:rsidR="004C57EC">
        <w:rPr>
          <w:rFonts w:ascii="Palatino Linotype" w:hAnsi="Palatino Linotype" w:cs="Arial"/>
          <w:sz w:val="24"/>
          <w:szCs w:val="24"/>
        </w:rPr>
        <w:t>s innecesarias, máxime que será</w:t>
      </w:r>
      <w:r w:rsidRPr="00722353">
        <w:rPr>
          <w:rFonts w:ascii="Palatino Linotype" w:hAnsi="Palatino Linotype" w:cs="Arial"/>
          <w:sz w:val="24"/>
          <w:szCs w:val="24"/>
        </w:rPr>
        <w:t xml:space="preserve"> objeto de estudio en el apartado correspondiente.</w:t>
      </w:r>
    </w:p>
    <w:p w14:paraId="640C3EA2" w14:textId="77777777" w:rsidR="00722353" w:rsidRPr="00722353" w:rsidRDefault="00722353" w:rsidP="00722353">
      <w:pPr>
        <w:spacing w:after="0" w:line="360" w:lineRule="auto"/>
        <w:jc w:val="both"/>
        <w:rPr>
          <w:rFonts w:ascii="Palatino Linotype" w:hAnsi="Palatino Linotype" w:cs="Arial"/>
          <w:sz w:val="24"/>
          <w:szCs w:val="24"/>
        </w:rPr>
      </w:pPr>
    </w:p>
    <w:p w14:paraId="44CBCA22" w14:textId="187EA7C2" w:rsidR="00722353" w:rsidRPr="00722353" w:rsidRDefault="00722353" w:rsidP="00722353">
      <w:pPr>
        <w:spacing w:after="0" w:line="360" w:lineRule="auto"/>
        <w:jc w:val="both"/>
        <w:rPr>
          <w:rFonts w:ascii="Palatino Linotype" w:hAnsi="Palatino Linotype" w:cs="Arial"/>
          <w:b/>
          <w:sz w:val="26"/>
          <w:szCs w:val="26"/>
        </w:rPr>
      </w:pPr>
      <w:r w:rsidRPr="00722353">
        <w:rPr>
          <w:rFonts w:ascii="Palatino Linotype" w:hAnsi="Palatino Linotype" w:cs="Arial"/>
          <w:b/>
          <w:sz w:val="26"/>
          <w:szCs w:val="26"/>
        </w:rPr>
        <w:t>QUINTO. De la interposición de</w:t>
      </w:r>
      <w:r w:rsidR="00E91611">
        <w:rPr>
          <w:rFonts w:ascii="Palatino Linotype" w:hAnsi="Palatino Linotype" w:cs="Arial"/>
          <w:b/>
          <w:sz w:val="26"/>
          <w:szCs w:val="26"/>
        </w:rPr>
        <w:t xml:space="preserve"> </w:t>
      </w:r>
      <w:r w:rsidRPr="00722353">
        <w:rPr>
          <w:rFonts w:ascii="Palatino Linotype" w:hAnsi="Palatino Linotype" w:cs="Arial"/>
          <w:b/>
          <w:sz w:val="26"/>
          <w:szCs w:val="26"/>
        </w:rPr>
        <w:t>l</w:t>
      </w:r>
      <w:r w:rsidR="00E91611">
        <w:rPr>
          <w:rFonts w:ascii="Palatino Linotype" w:hAnsi="Palatino Linotype" w:cs="Arial"/>
          <w:b/>
          <w:sz w:val="26"/>
          <w:szCs w:val="26"/>
        </w:rPr>
        <w:t>os</w:t>
      </w:r>
      <w:r w:rsidRPr="00722353">
        <w:rPr>
          <w:rFonts w:ascii="Palatino Linotype" w:hAnsi="Palatino Linotype" w:cs="Arial"/>
          <w:b/>
          <w:sz w:val="26"/>
          <w:szCs w:val="26"/>
        </w:rPr>
        <w:t xml:space="preserve"> recurso</w:t>
      </w:r>
      <w:r w:rsidR="00E91611">
        <w:rPr>
          <w:rFonts w:ascii="Palatino Linotype" w:hAnsi="Palatino Linotype" w:cs="Arial"/>
          <w:b/>
          <w:sz w:val="26"/>
          <w:szCs w:val="26"/>
        </w:rPr>
        <w:t xml:space="preserve">s de revisión </w:t>
      </w:r>
      <w:r w:rsidR="00E91611" w:rsidRPr="00E91611">
        <w:rPr>
          <w:rFonts w:ascii="Palatino Linotype" w:hAnsi="Palatino Linotype" w:cs="Arial"/>
          <w:b/>
          <w:sz w:val="26"/>
          <w:szCs w:val="26"/>
        </w:rPr>
        <w:t>0528</w:t>
      </w:r>
      <w:r w:rsidR="000F0F26">
        <w:rPr>
          <w:rFonts w:ascii="Palatino Linotype" w:hAnsi="Palatino Linotype" w:cs="Arial"/>
          <w:b/>
          <w:sz w:val="26"/>
          <w:szCs w:val="26"/>
        </w:rPr>
        <w:t>5</w:t>
      </w:r>
      <w:r w:rsidR="00E91611" w:rsidRPr="00E91611">
        <w:rPr>
          <w:rFonts w:ascii="Palatino Linotype" w:hAnsi="Palatino Linotype" w:cs="Arial"/>
          <w:b/>
          <w:sz w:val="26"/>
          <w:szCs w:val="26"/>
        </w:rPr>
        <w:t>/INFOEM/ICR-7</w:t>
      </w:r>
      <w:r w:rsidR="000F0F26">
        <w:rPr>
          <w:rFonts w:ascii="Palatino Linotype" w:hAnsi="Palatino Linotype" w:cs="Arial"/>
          <w:b/>
          <w:sz w:val="26"/>
          <w:szCs w:val="26"/>
        </w:rPr>
        <w:t>5</w:t>
      </w:r>
      <w:r w:rsidR="00E91611" w:rsidRPr="00E91611">
        <w:rPr>
          <w:rFonts w:ascii="Palatino Linotype" w:hAnsi="Palatino Linotype" w:cs="Arial"/>
          <w:b/>
          <w:sz w:val="26"/>
          <w:szCs w:val="26"/>
        </w:rPr>
        <w:t>/IP/RR/2021 y 0528</w:t>
      </w:r>
      <w:r w:rsidR="000F0F26">
        <w:rPr>
          <w:rFonts w:ascii="Palatino Linotype" w:hAnsi="Palatino Linotype" w:cs="Arial"/>
          <w:b/>
          <w:sz w:val="26"/>
          <w:szCs w:val="26"/>
        </w:rPr>
        <w:t>6/INFOEM/ICR-74</w:t>
      </w:r>
      <w:r w:rsidR="00E91611" w:rsidRPr="00E91611">
        <w:rPr>
          <w:rFonts w:ascii="Palatino Linotype" w:hAnsi="Palatino Linotype" w:cs="Arial"/>
          <w:b/>
          <w:sz w:val="26"/>
          <w:szCs w:val="26"/>
        </w:rPr>
        <w:t>/IP/RR/2021</w:t>
      </w:r>
    </w:p>
    <w:p w14:paraId="591648CD" w14:textId="388208E2" w:rsidR="00722353" w:rsidRDefault="00722353" w:rsidP="00722353">
      <w:pPr>
        <w:spacing w:after="0" w:line="360" w:lineRule="auto"/>
        <w:jc w:val="both"/>
        <w:rPr>
          <w:rFonts w:ascii="Palatino Linotype" w:hAnsi="Palatino Linotype" w:cs="Arial"/>
          <w:sz w:val="24"/>
          <w:szCs w:val="24"/>
          <w:lang w:val="es-ES"/>
        </w:rPr>
      </w:pPr>
      <w:r w:rsidRPr="00722353">
        <w:rPr>
          <w:rFonts w:ascii="Palatino Linotype" w:hAnsi="Palatino Linotype" w:cs="Arial"/>
          <w:sz w:val="24"/>
          <w:szCs w:val="24"/>
          <w:lang w:val="es-ES"/>
        </w:rPr>
        <w:t xml:space="preserve">En fecha </w:t>
      </w:r>
      <w:r w:rsidR="00E91611">
        <w:rPr>
          <w:rFonts w:ascii="Palatino Linotype" w:hAnsi="Palatino Linotype" w:cs="Arial"/>
          <w:sz w:val="24"/>
          <w:szCs w:val="24"/>
          <w:lang w:val="es-ES"/>
        </w:rPr>
        <w:t xml:space="preserve">veintiuno de diciembre </w:t>
      </w:r>
      <w:r w:rsidRPr="00722353">
        <w:rPr>
          <w:rFonts w:ascii="Palatino Linotype" w:hAnsi="Palatino Linotype" w:cs="Arial"/>
          <w:sz w:val="24"/>
          <w:szCs w:val="24"/>
          <w:lang w:val="es-ES"/>
        </w:rPr>
        <w:t xml:space="preserve">de dos mil veintiuno, el </w:t>
      </w:r>
      <w:r w:rsidR="00E91611" w:rsidRPr="00722353">
        <w:rPr>
          <w:rFonts w:ascii="Palatino Linotype" w:hAnsi="Palatino Linotype" w:cs="Arial"/>
          <w:b/>
          <w:sz w:val="24"/>
          <w:szCs w:val="24"/>
          <w:lang w:val="es-ES"/>
        </w:rPr>
        <w:t>Recurrente</w:t>
      </w:r>
      <w:r w:rsidR="00E91611" w:rsidRPr="00722353">
        <w:rPr>
          <w:rFonts w:ascii="Palatino Linotype" w:hAnsi="Palatino Linotype" w:cs="Arial"/>
          <w:sz w:val="24"/>
          <w:szCs w:val="24"/>
          <w:lang w:val="es-ES"/>
        </w:rPr>
        <w:t xml:space="preserve"> </w:t>
      </w:r>
      <w:r w:rsidRPr="00722353">
        <w:rPr>
          <w:rFonts w:ascii="Palatino Linotype" w:hAnsi="Palatino Linotype" w:cs="Arial"/>
          <w:sz w:val="24"/>
          <w:szCs w:val="24"/>
          <w:lang w:val="es-ES"/>
        </w:rPr>
        <w:t>interpuso nuevo</w:t>
      </w:r>
      <w:r w:rsidR="00E91611">
        <w:rPr>
          <w:rFonts w:ascii="Palatino Linotype" w:hAnsi="Palatino Linotype" w:cs="Arial"/>
          <w:sz w:val="24"/>
          <w:szCs w:val="24"/>
          <w:lang w:val="es-ES"/>
        </w:rPr>
        <w:t>s r</w:t>
      </w:r>
      <w:r w:rsidRPr="00722353">
        <w:rPr>
          <w:rFonts w:ascii="Palatino Linotype" w:hAnsi="Palatino Linotype" w:cs="Arial"/>
          <w:sz w:val="24"/>
          <w:szCs w:val="24"/>
          <w:lang w:val="es-ES"/>
        </w:rPr>
        <w:t>ecurso</w:t>
      </w:r>
      <w:r w:rsidR="00E91611">
        <w:rPr>
          <w:rFonts w:ascii="Palatino Linotype" w:hAnsi="Palatino Linotype" w:cs="Arial"/>
          <w:sz w:val="24"/>
          <w:szCs w:val="24"/>
          <w:lang w:val="es-ES"/>
        </w:rPr>
        <w:t>s de r</w:t>
      </w:r>
      <w:r w:rsidRPr="00722353">
        <w:rPr>
          <w:rFonts w:ascii="Palatino Linotype" w:hAnsi="Palatino Linotype" w:cs="Arial"/>
          <w:sz w:val="24"/>
          <w:szCs w:val="24"/>
          <w:lang w:val="es-ES"/>
        </w:rPr>
        <w:t>evisión en este Instituto, a través del Sistema de Acceso a la Información Mexiquense (SAIMEX), en contra de la</w:t>
      </w:r>
      <w:r w:rsidR="00E91611">
        <w:rPr>
          <w:rFonts w:ascii="Palatino Linotype" w:hAnsi="Palatino Linotype" w:cs="Arial"/>
          <w:sz w:val="24"/>
          <w:szCs w:val="24"/>
          <w:lang w:val="es-ES"/>
        </w:rPr>
        <w:t>s</w:t>
      </w:r>
      <w:r w:rsidRPr="00722353">
        <w:rPr>
          <w:rFonts w:ascii="Palatino Linotype" w:hAnsi="Palatino Linotype" w:cs="Arial"/>
          <w:sz w:val="24"/>
          <w:szCs w:val="24"/>
          <w:lang w:val="es-ES"/>
        </w:rPr>
        <w:t xml:space="preserve"> respuesta</w:t>
      </w:r>
      <w:r w:rsidR="00E91611">
        <w:rPr>
          <w:rFonts w:ascii="Palatino Linotype" w:hAnsi="Palatino Linotype" w:cs="Arial"/>
          <w:sz w:val="24"/>
          <w:szCs w:val="24"/>
          <w:lang w:val="es-ES"/>
        </w:rPr>
        <w:t>s</w:t>
      </w:r>
      <w:r w:rsidRPr="00722353">
        <w:rPr>
          <w:rFonts w:ascii="Palatino Linotype" w:hAnsi="Palatino Linotype" w:cs="Arial"/>
          <w:sz w:val="24"/>
          <w:szCs w:val="24"/>
          <w:lang w:val="es-ES"/>
        </w:rPr>
        <w:t xml:space="preserve"> otorgada</w:t>
      </w:r>
      <w:r w:rsidR="00E91611">
        <w:rPr>
          <w:rFonts w:ascii="Palatino Linotype" w:hAnsi="Palatino Linotype" w:cs="Arial"/>
          <w:sz w:val="24"/>
          <w:szCs w:val="24"/>
          <w:lang w:val="es-ES"/>
        </w:rPr>
        <w:t xml:space="preserve">s </w:t>
      </w:r>
      <w:r w:rsidRPr="00722353">
        <w:rPr>
          <w:rFonts w:ascii="Palatino Linotype" w:hAnsi="Palatino Linotype" w:cs="Arial"/>
          <w:sz w:val="24"/>
          <w:szCs w:val="24"/>
          <w:lang w:val="es-ES"/>
        </w:rPr>
        <w:t xml:space="preserve">por el </w:t>
      </w:r>
      <w:r w:rsidRPr="00722353">
        <w:rPr>
          <w:rFonts w:ascii="Palatino Linotype" w:hAnsi="Palatino Linotype" w:cs="Arial"/>
          <w:b/>
          <w:sz w:val="24"/>
          <w:szCs w:val="24"/>
          <w:lang w:val="es-ES"/>
        </w:rPr>
        <w:t>Sujeto Obligado</w:t>
      </w:r>
      <w:r w:rsidR="00E91611">
        <w:rPr>
          <w:rFonts w:ascii="Palatino Linotype" w:hAnsi="Palatino Linotype" w:cs="Arial"/>
          <w:sz w:val="24"/>
          <w:szCs w:val="24"/>
          <w:lang w:val="es-ES"/>
        </w:rPr>
        <w:t>, en cumplimiento a la r</w:t>
      </w:r>
      <w:r w:rsidRPr="00722353">
        <w:rPr>
          <w:rFonts w:ascii="Palatino Linotype" w:hAnsi="Palatino Linotype" w:cs="Arial"/>
          <w:sz w:val="24"/>
          <w:szCs w:val="24"/>
          <w:lang w:val="es-ES"/>
        </w:rPr>
        <w:t xml:space="preserve">esolución referida en el Antecedente CUARTO, </w:t>
      </w:r>
      <w:r w:rsidR="00A10296">
        <w:rPr>
          <w:rFonts w:ascii="Palatino Linotype" w:hAnsi="Palatino Linotype" w:cs="Arial"/>
          <w:sz w:val="24"/>
          <w:szCs w:val="24"/>
          <w:lang w:val="es-ES"/>
        </w:rPr>
        <w:t xml:space="preserve">numeral </w:t>
      </w:r>
      <w:r w:rsidRPr="00722353">
        <w:rPr>
          <w:rFonts w:ascii="Palatino Linotype" w:hAnsi="Palatino Linotype" w:cs="Arial"/>
          <w:sz w:val="24"/>
          <w:szCs w:val="24"/>
          <w:lang w:val="es-ES"/>
        </w:rPr>
        <w:t xml:space="preserve">V; en el cual hizo valer como acto impugnado y razones o motivos de inconformidad los </w:t>
      </w:r>
      <w:r w:rsidR="00E91611">
        <w:rPr>
          <w:rFonts w:ascii="Palatino Linotype" w:hAnsi="Palatino Linotype" w:cs="Arial"/>
          <w:sz w:val="24"/>
          <w:szCs w:val="24"/>
          <w:lang w:val="es-ES"/>
        </w:rPr>
        <w:t>mismos, que en obvio de repeticiones innecesarias se citan una sola vez, a continuación</w:t>
      </w:r>
      <w:r w:rsidRPr="00722353">
        <w:rPr>
          <w:rFonts w:ascii="Palatino Linotype" w:hAnsi="Palatino Linotype" w:cs="Arial"/>
          <w:sz w:val="24"/>
          <w:szCs w:val="24"/>
          <w:lang w:val="es-ES"/>
        </w:rPr>
        <w:t>:</w:t>
      </w:r>
    </w:p>
    <w:p w14:paraId="529A7AD4" w14:textId="77777777" w:rsidR="006248E7" w:rsidRPr="00722353" w:rsidRDefault="006248E7" w:rsidP="00722353">
      <w:pPr>
        <w:spacing w:after="0" w:line="360" w:lineRule="auto"/>
        <w:jc w:val="both"/>
        <w:rPr>
          <w:rFonts w:ascii="Palatino Linotype" w:hAnsi="Palatino Linotype" w:cs="Arial"/>
          <w:sz w:val="24"/>
          <w:szCs w:val="24"/>
          <w:lang w:val="es-ES"/>
        </w:rPr>
      </w:pPr>
    </w:p>
    <w:p w14:paraId="407689BD" w14:textId="3EC42433" w:rsidR="00722353" w:rsidRDefault="00722353" w:rsidP="00722353">
      <w:pPr>
        <w:spacing w:after="0" w:line="360" w:lineRule="auto"/>
        <w:jc w:val="both"/>
        <w:rPr>
          <w:rFonts w:ascii="Palatino Linotype" w:hAnsi="Palatino Linotype" w:cs="Arial"/>
          <w:b/>
          <w:sz w:val="24"/>
          <w:szCs w:val="24"/>
          <w:lang w:val="es-ES"/>
        </w:rPr>
      </w:pPr>
      <w:r w:rsidRPr="00722353">
        <w:rPr>
          <w:rFonts w:ascii="Palatino Linotype" w:hAnsi="Palatino Linotype" w:cs="Arial"/>
          <w:b/>
          <w:sz w:val="24"/>
          <w:szCs w:val="24"/>
          <w:lang w:val="es-ES"/>
        </w:rPr>
        <w:t>Acto impugnado</w:t>
      </w:r>
      <w:r w:rsidR="00A10296">
        <w:rPr>
          <w:rFonts w:ascii="Palatino Linotype" w:hAnsi="Palatino Linotype" w:cs="Arial"/>
          <w:b/>
          <w:sz w:val="24"/>
          <w:szCs w:val="24"/>
          <w:lang w:val="es-ES"/>
        </w:rPr>
        <w:t>:</w:t>
      </w:r>
    </w:p>
    <w:p w14:paraId="0B6702B1" w14:textId="77777777" w:rsidR="006248E7" w:rsidRPr="00722353" w:rsidRDefault="006248E7" w:rsidP="00722353">
      <w:pPr>
        <w:spacing w:after="0" w:line="360" w:lineRule="auto"/>
        <w:jc w:val="both"/>
        <w:rPr>
          <w:rFonts w:ascii="Palatino Linotype" w:hAnsi="Palatino Linotype" w:cs="Arial"/>
          <w:sz w:val="24"/>
          <w:szCs w:val="24"/>
          <w:lang w:val="es-ES"/>
        </w:rPr>
      </w:pPr>
    </w:p>
    <w:p w14:paraId="1E8EE19E" w14:textId="77777777" w:rsidR="00722353" w:rsidRPr="00722353" w:rsidRDefault="00722353" w:rsidP="00E91611">
      <w:pPr>
        <w:spacing w:after="0" w:line="240" w:lineRule="auto"/>
        <w:ind w:left="567" w:right="567"/>
        <w:jc w:val="both"/>
        <w:rPr>
          <w:rFonts w:ascii="Palatino Linotype" w:hAnsi="Palatino Linotype" w:cs="Arial"/>
          <w:i/>
          <w:szCs w:val="24"/>
          <w:lang w:val="es-ES"/>
        </w:rPr>
      </w:pPr>
      <w:r w:rsidRPr="00722353">
        <w:rPr>
          <w:rFonts w:ascii="Palatino Linotype" w:hAnsi="Palatino Linotype" w:cs="Arial"/>
          <w:i/>
          <w:szCs w:val="24"/>
          <w:lang w:val="es-ES"/>
        </w:rPr>
        <w:t>“</w:t>
      </w:r>
      <w:r w:rsidR="00E91611" w:rsidRPr="00E91611">
        <w:rPr>
          <w:rFonts w:ascii="Palatino Linotype" w:hAnsi="Palatino Linotype" w:cs="Arial"/>
          <w:i/>
          <w:szCs w:val="24"/>
          <w:lang w:val="es-ES"/>
        </w:rPr>
        <w:t>La falta y deficiencia de la fundamentación y/o motivación en la respuesta.</w:t>
      </w:r>
      <w:r w:rsidRPr="00722353">
        <w:rPr>
          <w:rFonts w:ascii="Palatino Linotype" w:hAnsi="Palatino Linotype" w:cs="Arial"/>
          <w:i/>
          <w:szCs w:val="24"/>
          <w:lang w:val="es-ES"/>
        </w:rPr>
        <w:t>”</w:t>
      </w:r>
    </w:p>
    <w:p w14:paraId="6A722896" w14:textId="77777777" w:rsidR="00E91611" w:rsidRDefault="00E91611" w:rsidP="00722353">
      <w:pPr>
        <w:spacing w:after="0" w:line="360" w:lineRule="auto"/>
        <w:jc w:val="both"/>
        <w:rPr>
          <w:rFonts w:ascii="Palatino Linotype" w:hAnsi="Palatino Linotype" w:cs="Arial"/>
          <w:sz w:val="24"/>
          <w:szCs w:val="24"/>
          <w:lang w:val="es-ES"/>
        </w:rPr>
      </w:pPr>
    </w:p>
    <w:p w14:paraId="6CF1881C" w14:textId="05AD8F60" w:rsidR="00722353" w:rsidRDefault="00722353" w:rsidP="00722353">
      <w:pPr>
        <w:spacing w:after="0" w:line="360" w:lineRule="auto"/>
        <w:jc w:val="both"/>
        <w:rPr>
          <w:rFonts w:ascii="Palatino Linotype" w:hAnsi="Palatino Linotype" w:cs="Arial"/>
          <w:b/>
          <w:sz w:val="24"/>
          <w:szCs w:val="24"/>
          <w:lang w:val="es-ES"/>
        </w:rPr>
      </w:pPr>
      <w:r w:rsidRPr="00722353">
        <w:rPr>
          <w:rFonts w:ascii="Palatino Linotype" w:hAnsi="Palatino Linotype" w:cs="Arial"/>
          <w:b/>
          <w:sz w:val="24"/>
          <w:szCs w:val="24"/>
          <w:lang w:val="es-ES"/>
        </w:rPr>
        <w:lastRenderedPageBreak/>
        <w:t>Razones o motivos de inconformidad</w:t>
      </w:r>
      <w:r w:rsidR="00A10296">
        <w:rPr>
          <w:rFonts w:ascii="Palatino Linotype" w:hAnsi="Palatino Linotype" w:cs="Arial"/>
          <w:b/>
          <w:sz w:val="24"/>
          <w:szCs w:val="24"/>
          <w:lang w:val="es-ES"/>
        </w:rPr>
        <w:t>:</w:t>
      </w:r>
    </w:p>
    <w:p w14:paraId="09DEF474" w14:textId="77777777" w:rsidR="006248E7" w:rsidRPr="00722353" w:rsidRDefault="006248E7" w:rsidP="00722353">
      <w:pPr>
        <w:spacing w:after="0" w:line="360" w:lineRule="auto"/>
        <w:jc w:val="both"/>
        <w:rPr>
          <w:rFonts w:ascii="Palatino Linotype" w:hAnsi="Palatino Linotype" w:cs="Arial"/>
          <w:sz w:val="24"/>
          <w:szCs w:val="24"/>
          <w:lang w:val="es-ES"/>
        </w:rPr>
      </w:pPr>
    </w:p>
    <w:p w14:paraId="08FF9DF9" w14:textId="77777777" w:rsidR="00722353" w:rsidRPr="00722353" w:rsidRDefault="00722353" w:rsidP="00E91611">
      <w:pPr>
        <w:spacing w:after="0" w:line="240" w:lineRule="auto"/>
        <w:ind w:left="567" w:right="567"/>
        <w:jc w:val="both"/>
        <w:rPr>
          <w:rFonts w:ascii="Palatino Linotype" w:hAnsi="Palatino Linotype" w:cs="Arial"/>
          <w:i/>
          <w:lang w:val="es-ES"/>
        </w:rPr>
      </w:pPr>
      <w:r w:rsidRPr="00722353">
        <w:rPr>
          <w:rFonts w:ascii="Palatino Linotype" w:hAnsi="Palatino Linotype" w:cs="Arial"/>
          <w:i/>
          <w:lang w:val="es-ES"/>
        </w:rPr>
        <w:t>“</w:t>
      </w:r>
      <w:r w:rsidR="00E91611" w:rsidRPr="00E91611">
        <w:rPr>
          <w:rFonts w:ascii="Palatino Linotype" w:hAnsi="Palatino Linotype" w:cs="Arial"/>
          <w:i/>
          <w:lang w:val="es-ES"/>
        </w:rPr>
        <w:t xml:space="preserve">No resulta lógico, motivado ni fundado que la respuesta del sujeto obligado provenga de la Directora General del Instituto Municipal de Cultura Física y Deportes de Chicoloapan, toda vez que del Estudio y resolución del recurso de revisión 05285/INFOEM/IP/RR/2021 y acumulado, resultan de observancia los artículos 87 fracción II y 95 fracción IV de la Ley Orgánica Municipal del Estado de México y el artículo 54, inciso A), fracción VII del Bando Municipal y Buen Gobierno 2021, y que en esta virtud, se acredita que dentro de las distintas dependencias que integran la administración pública municipal del Sujeto Obligado se encuentra la Tesorería Municipal, que se encarga del registro financiero de los ingresos y egresos de su hacienda municipal, en esa virtud, pudiera ser el área que dentro de sus archivos tenga registro de los montos entregados al equipo de futbol referido en la solicitud de información, es decir, de la resolución del recurso de revisión en comento se acredita que la Tesorería Municipal es la dependencia que debería tener la información que he solicitado, y en lugar de tener una respuesta de dicha dependencia municipal, se entrega una respuesta por parte del IMCUFIDE en la cual informa que no cuenta con alguna información sobre recursos económicos, lo cual es lógico ya que el sujeto obligado quizá por desconocimiento no malintencionado solicitó la información a una dependencia incorrecta, por ese motivo solicito se entregue la información solicitada, haciendo una búsqueda exhaustiva teniendo como prioridad la información que aporte la Tesorería Municipal del municipio de Chicoloapan respecto a; “informar y desglosar las cantidades de dinero, sus conceptos, y forma de entrega que el Municipio de Chicoloapan ha entregado al equipo de futbol de tercera división Halcones Negros F.C., durante el año 2021 y los que estén comprometidos en el futuro, adicionando la documentación que lo acredite”, y respecto a; “informar los contratos, convenios y permisos vigentes y anteriores que se hayan establecido u otorgado por el Municipio de Chicoloapan con el equipo de futbol y/o club deportivo Halcones Negros F.C.. Adjuntando la documentación que avale la información otorgada”, se desprende de la respuesta otorgada por el sujeto obligado que; “La única relación que existe de ésta institución hacia dicho equipo es que ocupan los deportivos del municipio para realizar sus actividades”, lo cual controvierte por no aclarar ni fundamentar y/o motivar en dicha respuesta los límites, alcances, vigencias y prestaciones a la que están sujetas dichas ocupaciones toda vez que el equipo Halcones Negros F.C. es un ente privado y el uso que haga de instalaciones públicas debe estar regulados, más aún que respecto a éste punto es importante señalar que dicho equipo de futbol tiene a su exclusiva disponibilidad la “Unidad Deportiva San José” el cual es un inmueble de propiedad municipal y el cual se encuentra rotulado con vista al interior y exterior con los logotipos, lonas y fotografías del equipo Halcones Negros FC y de ahí radica la importancia de que sea aclarado bajo qué fundamento legal se está realizando dicho uso. Por todo lo </w:t>
      </w:r>
      <w:r w:rsidR="00E91611" w:rsidRPr="00E91611">
        <w:rPr>
          <w:rFonts w:ascii="Palatino Linotype" w:hAnsi="Palatino Linotype" w:cs="Arial"/>
          <w:i/>
          <w:lang w:val="es-ES"/>
        </w:rPr>
        <w:lastRenderedPageBreak/>
        <w:t>anterior se solicita que el sujeto obligado otorgue la información documental solicitada de manera completa y apropiada más aún que ya se ha acreditado en la respuesta del sujeto obligado que si hay un uso de instalaciones municipales por dicho equipo de futbol.</w:t>
      </w:r>
      <w:r w:rsidRPr="00722353">
        <w:rPr>
          <w:rFonts w:ascii="Palatino Linotype" w:hAnsi="Palatino Linotype" w:cs="Arial"/>
          <w:i/>
          <w:lang w:val="es-ES"/>
        </w:rPr>
        <w:t>”</w:t>
      </w:r>
    </w:p>
    <w:p w14:paraId="515C206A" w14:textId="77777777" w:rsidR="00722353" w:rsidRDefault="00722353" w:rsidP="00722353">
      <w:pPr>
        <w:spacing w:after="0" w:line="360" w:lineRule="auto"/>
        <w:jc w:val="both"/>
        <w:rPr>
          <w:rFonts w:ascii="Palatino Linotype" w:hAnsi="Palatino Linotype" w:cs="Arial"/>
          <w:sz w:val="24"/>
          <w:szCs w:val="24"/>
          <w:lang w:val="es-ES"/>
        </w:rPr>
      </w:pPr>
    </w:p>
    <w:p w14:paraId="56545CDF" w14:textId="77777777" w:rsidR="00E91611" w:rsidRPr="00E91611" w:rsidRDefault="00E91611" w:rsidP="00722353">
      <w:pPr>
        <w:spacing w:after="0" w:line="360" w:lineRule="auto"/>
        <w:jc w:val="both"/>
        <w:rPr>
          <w:rFonts w:ascii="Palatino Linotype" w:hAnsi="Palatino Linotype" w:cs="Arial"/>
          <w:sz w:val="24"/>
          <w:szCs w:val="24"/>
        </w:rPr>
      </w:pPr>
      <w:r>
        <w:rPr>
          <w:rFonts w:ascii="Palatino Linotype" w:hAnsi="Palatino Linotype" w:cs="Arial"/>
          <w:sz w:val="24"/>
          <w:szCs w:val="24"/>
          <w:lang w:val="es-ES"/>
        </w:rPr>
        <w:t>Se hace constar que el Recurrente al momento de interponer los recursos de revisión, adjuntó los archivos “</w:t>
      </w:r>
      <w:r w:rsidRPr="00E91611">
        <w:rPr>
          <w:rFonts w:ascii="Palatino Linotype" w:hAnsi="Palatino Linotype" w:cs="Arial"/>
          <w:sz w:val="24"/>
          <w:szCs w:val="24"/>
          <w:lang w:val="es-ES"/>
        </w:rPr>
        <w:t>Resp RR 5285 y 5286 2021 (IMCUFIDE) (1).pdf</w:t>
      </w:r>
      <w:r>
        <w:rPr>
          <w:rFonts w:ascii="Palatino Linotype" w:hAnsi="Palatino Linotype" w:cs="Arial"/>
          <w:sz w:val="24"/>
          <w:szCs w:val="24"/>
          <w:lang w:val="es-ES"/>
        </w:rPr>
        <w:t xml:space="preserve"> y </w:t>
      </w:r>
      <w:r w:rsidRPr="00E91611">
        <w:rPr>
          <w:rFonts w:ascii="Palatino Linotype" w:hAnsi="Palatino Linotype" w:cs="Arial"/>
          <w:sz w:val="24"/>
          <w:szCs w:val="24"/>
          <w:lang w:val="es-ES"/>
        </w:rPr>
        <w:t>30eb9f799a40fc59c2a76a4b3b0dff0d.pdf</w:t>
      </w:r>
      <w:r>
        <w:rPr>
          <w:rFonts w:ascii="Palatino Linotype" w:hAnsi="Palatino Linotype" w:cs="Arial"/>
          <w:sz w:val="24"/>
          <w:szCs w:val="24"/>
          <w:lang w:val="es-ES"/>
        </w:rPr>
        <w:t>”, que se omite su inserción en este apartado, atendiendo que habrán de ser analizados en párrafos posteriores.</w:t>
      </w:r>
    </w:p>
    <w:p w14:paraId="7D7BB318" w14:textId="77777777" w:rsidR="00722353" w:rsidRPr="00722353" w:rsidRDefault="00722353" w:rsidP="00722353">
      <w:pPr>
        <w:spacing w:after="0" w:line="360" w:lineRule="auto"/>
        <w:jc w:val="both"/>
        <w:rPr>
          <w:rFonts w:ascii="Palatino Linotype" w:hAnsi="Palatino Linotype" w:cs="Arial"/>
          <w:sz w:val="24"/>
          <w:szCs w:val="24"/>
          <w:lang w:val="es-ES"/>
        </w:rPr>
      </w:pPr>
    </w:p>
    <w:p w14:paraId="0D92A8FE" w14:textId="42A65EC0" w:rsidR="00722353" w:rsidRPr="00722353" w:rsidRDefault="00722353" w:rsidP="00722353">
      <w:pPr>
        <w:spacing w:after="0" w:line="360" w:lineRule="auto"/>
        <w:jc w:val="both"/>
        <w:rPr>
          <w:rFonts w:ascii="Palatino Linotype" w:hAnsi="Palatino Linotype" w:cs="Arial"/>
          <w:b/>
          <w:sz w:val="26"/>
          <w:szCs w:val="26"/>
          <w:lang w:val="es-ES"/>
        </w:rPr>
      </w:pPr>
      <w:r w:rsidRPr="00722353">
        <w:rPr>
          <w:rFonts w:ascii="Palatino Linotype" w:hAnsi="Palatino Linotype" w:cs="Arial"/>
          <w:b/>
          <w:sz w:val="26"/>
          <w:szCs w:val="26"/>
          <w:lang w:val="es-ES"/>
        </w:rPr>
        <w:t>SEXTO.</w:t>
      </w:r>
      <w:r w:rsidRPr="00722353">
        <w:rPr>
          <w:rFonts w:ascii="Palatino Linotype" w:hAnsi="Palatino Linotype" w:cs="Arial"/>
          <w:sz w:val="26"/>
          <w:szCs w:val="26"/>
          <w:lang w:val="es-ES"/>
        </w:rPr>
        <w:t xml:space="preserve"> </w:t>
      </w:r>
      <w:r w:rsidRPr="00722353">
        <w:rPr>
          <w:rFonts w:ascii="Palatino Linotype" w:hAnsi="Palatino Linotype" w:cs="Arial"/>
          <w:b/>
          <w:sz w:val="26"/>
          <w:szCs w:val="26"/>
          <w:lang w:val="es-ES"/>
        </w:rPr>
        <w:t>Del turno de</w:t>
      </w:r>
      <w:r w:rsidR="00E91611">
        <w:rPr>
          <w:rFonts w:ascii="Palatino Linotype" w:hAnsi="Palatino Linotype" w:cs="Arial"/>
          <w:b/>
          <w:sz w:val="26"/>
          <w:szCs w:val="26"/>
          <w:lang w:val="es-ES"/>
        </w:rPr>
        <w:t xml:space="preserve"> </w:t>
      </w:r>
      <w:r w:rsidRPr="00722353">
        <w:rPr>
          <w:rFonts w:ascii="Palatino Linotype" w:hAnsi="Palatino Linotype" w:cs="Arial"/>
          <w:b/>
          <w:sz w:val="26"/>
          <w:szCs w:val="26"/>
          <w:lang w:val="es-ES"/>
        </w:rPr>
        <w:t>l</w:t>
      </w:r>
      <w:r w:rsidR="00E91611">
        <w:rPr>
          <w:rFonts w:ascii="Palatino Linotype" w:hAnsi="Palatino Linotype" w:cs="Arial"/>
          <w:b/>
          <w:sz w:val="26"/>
          <w:szCs w:val="26"/>
          <w:lang w:val="es-ES"/>
        </w:rPr>
        <w:t>os</w:t>
      </w:r>
      <w:r w:rsidRPr="00722353">
        <w:rPr>
          <w:rFonts w:ascii="Palatino Linotype" w:hAnsi="Palatino Linotype" w:cs="Arial"/>
          <w:b/>
          <w:sz w:val="26"/>
          <w:szCs w:val="26"/>
          <w:lang w:val="es-ES"/>
        </w:rPr>
        <w:t xml:space="preserve"> recurso</w:t>
      </w:r>
      <w:r w:rsidR="00E91611">
        <w:rPr>
          <w:rFonts w:ascii="Palatino Linotype" w:hAnsi="Palatino Linotype" w:cs="Arial"/>
          <w:b/>
          <w:sz w:val="26"/>
          <w:szCs w:val="26"/>
          <w:lang w:val="es-ES"/>
        </w:rPr>
        <w:t>s</w:t>
      </w:r>
      <w:r w:rsidRPr="00722353">
        <w:rPr>
          <w:rFonts w:ascii="Palatino Linotype" w:hAnsi="Palatino Linotype" w:cs="Arial"/>
          <w:b/>
          <w:sz w:val="26"/>
          <w:szCs w:val="26"/>
          <w:lang w:val="es-ES"/>
        </w:rPr>
        <w:t xml:space="preserve"> de revisión </w:t>
      </w:r>
      <w:r w:rsidR="00E91611" w:rsidRPr="00E91611">
        <w:rPr>
          <w:rFonts w:ascii="Palatino Linotype" w:hAnsi="Palatino Linotype" w:cs="Arial"/>
          <w:b/>
          <w:sz w:val="26"/>
          <w:szCs w:val="26"/>
        </w:rPr>
        <w:t>0528</w:t>
      </w:r>
      <w:r w:rsidR="000F0F26">
        <w:rPr>
          <w:rFonts w:ascii="Palatino Linotype" w:hAnsi="Palatino Linotype" w:cs="Arial"/>
          <w:b/>
          <w:sz w:val="26"/>
          <w:szCs w:val="26"/>
        </w:rPr>
        <w:t>5/INFOEM/ICR-75</w:t>
      </w:r>
      <w:r w:rsidR="00E91611" w:rsidRPr="00E91611">
        <w:rPr>
          <w:rFonts w:ascii="Palatino Linotype" w:hAnsi="Palatino Linotype" w:cs="Arial"/>
          <w:b/>
          <w:sz w:val="26"/>
          <w:szCs w:val="26"/>
        </w:rPr>
        <w:t>/IP/RR/2021 y 0528</w:t>
      </w:r>
      <w:r w:rsidR="000F0F26">
        <w:rPr>
          <w:rFonts w:ascii="Palatino Linotype" w:hAnsi="Palatino Linotype" w:cs="Arial"/>
          <w:b/>
          <w:sz w:val="26"/>
          <w:szCs w:val="26"/>
        </w:rPr>
        <w:t>6/INFOEM/ICR-74</w:t>
      </w:r>
      <w:r w:rsidR="00E91611" w:rsidRPr="00E91611">
        <w:rPr>
          <w:rFonts w:ascii="Palatino Linotype" w:hAnsi="Palatino Linotype" w:cs="Arial"/>
          <w:b/>
          <w:sz w:val="26"/>
          <w:szCs w:val="26"/>
        </w:rPr>
        <w:t>/IP/RR/2021</w:t>
      </w:r>
    </w:p>
    <w:p w14:paraId="4E69C2C2" w14:textId="12B13601" w:rsidR="00722353" w:rsidRDefault="00722353" w:rsidP="00722353">
      <w:pPr>
        <w:spacing w:after="0" w:line="360" w:lineRule="auto"/>
        <w:jc w:val="both"/>
        <w:rPr>
          <w:rFonts w:ascii="Palatino Linotype" w:hAnsi="Palatino Linotype" w:cs="Arial"/>
          <w:sz w:val="24"/>
          <w:szCs w:val="24"/>
        </w:rPr>
      </w:pPr>
      <w:r w:rsidRPr="00722353">
        <w:rPr>
          <w:rFonts w:ascii="Palatino Linotype" w:hAnsi="Palatino Linotype" w:cs="Arial"/>
          <w:sz w:val="24"/>
          <w:szCs w:val="24"/>
        </w:rPr>
        <w:t xml:space="preserve">El </w:t>
      </w:r>
      <w:r w:rsidR="00E91611">
        <w:rPr>
          <w:rFonts w:ascii="Palatino Linotype" w:hAnsi="Palatino Linotype" w:cs="Arial"/>
          <w:sz w:val="24"/>
          <w:szCs w:val="24"/>
        </w:rPr>
        <w:t xml:space="preserve">veintiuno de diciembre </w:t>
      </w:r>
      <w:r w:rsidRPr="00722353">
        <w:rPr>
          <w:rFonts w:ascii="Palatino Linotype" w:hAnsi="Palatino Linotype" w:cs="Arial"/>
          <w:sz w:val="24"/>
          <w:szCs w:val="24"/>
        </w:rPr>
        <w:t>de dos mil veintiuno, el Sistema de Acceso a la Información Mexiquense (SAIMEX), asignó con número</w:t>
      </w:r>
      <w:r w:rsidR="00E91611">
        <w:rPr>
          <w:rFonts w:ascii="Palatino Linotype" w:hAnsi="Palatino Linotype" w:cs="Arial"/>
          <w:sz w:val="24"/>
          <w:szCs w:val="24"/>
        </w:rPr>
        <w:t>s</w:t>
      </w:r>
      <w:r w:rsidRPr="00722353">
        <w:rPr>
          <w:rFonts w:ascii="Palatino Linotype" w:hAnsi="Palatino Linotype" w:cs="Arial"/>
          <w:sz w:val="24"/>
          <w:szCs w:val="24"/>
        </w:rPr>
        <w:t xml:space="preserve"> de expediente</w:t>
      </w:r>
      <w:r w:rsidR="00E91611">
        <w:rPr>
          <w:rFonts w:ascii="Palatino Linotype" w:hAnsi="Palatino Linotype" w:cs="Arial"/>
          <w:sz w:val="24"/>
          <w:szCs w:val="24"/>
        </w:rPr>
        <w:t>s</w:t>
      </w:r>
      <w:r w:rsidRPr="00722353">
        <w:rPr>
          <w:rFonts w:ascii="Palatino Linotype" w:hAnsi="Palatino Linotype" w:cs="Arial"/>
          <w:sz w:val="24"/>
          <w:szCs w:val="24"/>
        </w:rPr>
        <w:t xml:space="preserve"> </w:t>
      </w:r>
      <w:r w:rsidR="00E91611" w:rsidRPr="00E91611">
        <w:rPr>
          <w:rFonts w:ascii="Palatino Linotype" w:hAnsi="Palatino Linotype" w:cs="Arial"/>
          <w:b/>
          <w:sz w:val="26"/>
          <w:szCs w:val="26"/>
        </w:rPr>
        <w:t>05286/INFOEM/ICR-7</w:t>
      </w:r>
      <w:r w:rsidR="000F0F26">
        <w:rPr>
          <w:rFonts w:ascii="Palatino Linotype" w:hAnsi="Palatino Linotype" w:cs="Arial"/>
          <w:b/>
          <w:sz w:val="26"/>
          <w:szCs w:val="26"/>
        </w:rPr>
        <w:t>5</w:t>
      </w:r>
      <w:r w:rsidR="00E91611" w:rsidRPr="00E91611">
        <w:rPr>
          <w:rFonts w:ascii="Palatino Linotype" w:hAnsi="Palatino Linotype" w:cs="Arial"/>
          <w:b/>
          <w:sz w:val="26"/>
          <w:szCs w:val="26"/>
        </w:rPr>
        <w:t>/IP/RR/2021 y 0528</w:t>
      </w:r>
      <w:r w:rsidR="000F0F26">
        <w:rPr>
          <w:rFonts w:ascii="Palatino Linotype" w:hAnsi="Palatino Linotype" w:cs="Arial"/>
          <w:b/>
          <w:sz w:val="26"/>
          <w:szCs w:val="26"/>
        </w:rPr>
        <w:t>6/INFOEM/ICR-74</w:t>
      </w:r>
      <w:r w:rsidR="00E91611" w:rsidRPr="00E91611">
        <w:rPr>
          <w:rFonts w:ascii="Palatino Linotype" w:hAnsi="Palatino Linotype" w:cs="Arial"/>
          <w:b/>
          <w:sz w:val="26"/>
          <w:szCs w:val="26"/>
        </w:rPr>
        <w:t>/IP/RR/2021</w:t>
      </w:r>
      <w:r w:rsidRPr="00722353">
        <w:rPr>
          <w:rFonts w:ascii="Palatino Linotype" w:hAnsi="Palatino Linotype" w:cs="Arial"/>
          <w:sz w:val="24"/>
          <w:szCs w:val="24"/>
        </w:rPr>
        <w:t xml:space="preserve"> a</w:t>
      </w:r>
      <w:r w:rsidR="00E91611">
        <w:rPr>
          <w:rFonts w:ascii="Palatino Linotype" w:hAnsi="Palatino Linotype" w:cs="Arial"/>
          <w:sz w:val="24"/>
          <w:szCs w:val="24"/>
        </w:rPr>
        <w:t xml:space="preserve"> </w:t>
      </w:r>
      <w:r w:rsidRPr="00722353">
        <w:rPr>
          <w:rFonts w:ascii="Palatino Linotype" w:hAnsi="Palatino Linotype" w:cs="Arial"/>
          <w:sz w:val="24"/>
          <w:szCs w:val="24"/>
        </w:rPr>
        <w:t>l</w:t>
      </w:r>
      <w:r w:rsidR="00E91611">
        <w:rPr>
          <w:rFonts w:ascii="Palatino Linotype" w:hAnsi="Palatino Linotype" w:cs="Arial"/>
          <w:sz w:val="24"/>
          <w:szCs w:val="24"/>
        </w:rPr>
        <w:t>os</w:t>
      </w:r>
      <w:r w:rsidRPr="00722353">
        <w:rPr>
          <w:rFonts w:ascii="Palatino Linotype" w:hAnsi="Palatino Linotype" w:cs="Arial"/>
          <w:sz w:val="24"/>
          <w:szCs w:val="24"/>
        </w:rPr>
        <w:t xml:space="preserve"> </w:t>
      </w:r>
      <w:r w:rsidR="00E91611" w:rsidRPr="00722353">
        <w:rPr>
          <w:rFonts w:ascii="Palatino Linotype" w:hAnsi="Palatino Linotype" w:cs="Arial"/>
          <w:sz w:val="24"/>
          <w:szCs w:val="24"/>
        </w:rPr>
        <w:t>medio</w:t>
      </w:r>
      <w:r w:rsidR="00E91611">
        <w:rPr>
          <w:rFonts w:ascii="Palatino Linotype" w:hAnsi="Palatino Linotype" w:cs="Arial"/>
          <w:sz w:val="24"/>
          <w:szCs w:val="24"/>
        </w:rPr>
        <w:t>s</w:t>
      </w:r>
      <w:r w:rsidR="00E91611" w:rsidRPr="00722353">
        <w:rPr>
          <w:rFonts w:ascii="Palatino Linotype" w:hAnsi="Palatino Linotype" w:cs="Arial"/>
          <w:sz w:val="24"/>
          <w:szCs w:val="24"/>
        </w:rPr>
        <w:t xml:space="preserve"> de impugnación</w:t>
      </w:r>
      <w:r w:rsidRPr="00722353">
        <w:rPr>
          <w:rFonts w:ascii="Palatino Linotype" w:hAnsi="Palatino Linotype" w:cs="Arial"/>
          <w:sz w:val="24"/>
          <w:szCs w:val="24"/>
        </w:rPr>
        <w:t xml:space="preserve"> que nos ocupa, con base en el sistema aprobado por el Pleno de este Órgano Garante y lo turnó al Comisionad</w:t>
      </w:r>
      <w:r w:rsidR="00E91611">
        <w:rPr>
          <w:rFonts w:ascii="Palatino Linotype" w:hAnsi="Palatino Linotype" w:cs="Arial"/>
          <w:sz w:val="24"/>
          <w:szCs w:val="24"/>
        </w:rPr>
        <w:t xml:space="preserve">o Presidente </w:t>
      </w:r>
      <w:r w:rsidR="00E91611" w:rsidRPr="00E91611">
        <w:rPr>
          <w:rFonts w:ascii="Palatino Linotype" w:hAnsi="Palatino Linotype" w:cs="Arial"/>
          <w:b/>
          <w:sz w:val="24"/>
          <w:szCs w:val="24"/>
        </w:rPr>
        <w:t>José Martínez Vilchis</w:t>
      </w:r>
      <w:r w:rsidRPr="00722353">
        <w:rPr>
          <w:rFonts w:ascii="Palatino Linotype" w:hAnsi="Palatino Linotype" w:cs="Arial"/>
          <w:sz w:val="24"/>
          <w:szCs w:val="24"/>
        </w:rPr>
        <w:t>, para los efectos del artículo 185, fracción I de la Ley de Transparencia y Acceso a la Información Pública del Estado de México y Municipios.</w:t>
      </w:r>
    </w:p>
    <w:p w14:paraId="180C91FB" w14:textId="77777777" w:rsidR="00A10296" w:rsidRPr="00722353" w:rsidRDefault="00A10296" w:rsidP="00722353">
      <w:pPr>
        <w:spacing w:after="0" w:line="360" w:lineRule="auto"/>
        <w:jc w:val="both"/>
        <w:rPr>
          <w:rFonts w:ascii="Palatino Linotype" w:hAnsi="Palatino Linotype" w:cs="Arial"/>
          <w:sz w:val="24"/>
          <w:szCs w:val="24"/>
        </w:rPr>
      </w:pPr>
    </w:p>
    <w:p w14:paraId="4A6165F1" w14:textId="5047A1D0" w:rsidR="00722353" w:rsidRPr="00722353" w:rsidRDefault="00722353" w:rsidP="00722353">
      <w:pPr>
        <w:spacing w:after="0" w:line="360" w:lineRule="auto"/>
        <w:jc w:val="both"/>
        <w:rPr>
          <w:rFonts w:ascii="Palatino Linotype" w:hAnsi="Palatino Linotype" w:cs="Arial"/>
          <w:b/>
          <w:sz w:val="24"/>
          <w:szCs w:val="24"/>
        </w:rPr>
      </w:pPr>
      <w:r w:rsidRPr="00722353">
        <w:rPr>
          <w:rFonts w:ascii="Palatino Linotype" w:hAnsi="Palatino Linotype" w:cs="Arial"/>
          <w:b/>
          <w:sz w:val="26"/>
          <w:szCs w:val="26"/>
        </w:rPr>
        <w:t xml:space="preserve">SÉPTIMO. De la admisión del recurso de revisión </w:t>
      </w:r>
      <w:r w:rsidR="00E91611" w:rsidRPr="00E91611">
        <w:rPr>
          <w:rFonts w:ascii="Palatino Linotype" w:hAnsi="Palatino Linotype" w:cs="Arial"/>
          <w:b/>
          <w:sz w:val="26"/>
          <w:szCs w:val="26"/>
        </w:rPr>
        <w:t>0528</w:t>
      </w:r>
      <w:r w:rsidR="000F0F26">
        <w:rPr>
          <w:rFonts w:ascii="Palatino Linotype" w:hAnsi="Palatino Linotype" w:cs="Arial"/>
          <w:b/>
          <w:sz w:val="26"/>
          <w:szCs w:val="26"/>
        </w:rPr>
        <w:t>5</w:t>
      </w:r>
      <w:r w:rsidR="00E91611" w:rsidRPr="00E91611">
        <w:rPr>
          <w:rFonts w:ascii="Palatino Linotype" w:hAnsi="Palatino Linotype" w:cs="Arial"/>
          <w:b/>
          <w:sz w:val="26"/>
          <w:szCs w:val="26"/>
        </w:rPr>
        <w:t>/INFOEM/ICR-7</w:t>
      </w:r>
      <w:r w:rsidR="000F0F26">
        <w:rPr>
          <w:rFonts w:ascii="Palatino Linotype" w:hAnsi="Palatino Linotype" w:cs="Arial"/>
          <w:b/>
          <w:sz w:val="26"/>
          <w:szCs w:val="26"/>
        </w:rPr>
        <w:t>5</w:t>
      </w:r>
      <w:r w:rsidR="00E91611" w:rsidRPr="00E91611">
        <w:rPr>
          <w:rFonts w:ascii="Palatino Linotype" w:hAnsi="Palatino Linotype" w:cs="Arial"/>
          <w:b/>
          <w:sz w:val="26"/>
          <w:szCs w:val="26"/>
        </w:rPr>
        <w:t>/IP/RR/2021 y 0528</w:t>
      </w:r>
      <w:r w:rsidR="000F0F26">
        <w:rPr>
          <w:rFonts w:ascii="Palatino Linotype" w:hAnsi="Palatino Linotype" w:cs="Arial"/>
          <w:b/>
          <w:sz w:val="26"/>
          <w:szCs w:val="26"/>
        </w:rPr>
        <w:t>6/INFOEM/ICR-74</w:t>
      </w:r>
      <w:r w:rsidR="00E91611" w:rsidRPr="00E91611">
        <w:rPr>
          <w:rFonts w:ascii="Palatino Linotype" w:hAnsi="Palatino Linotype" w:cs="Arial"/>
          <w:b/>
          <w:sz w:val="26"/>
          <w:szCs w:val="26"/>
        </w:rPr>
        <w:t>/IP/RR/2021</w:t>
      </w:r>
    </w:p>
    <w:p w14:paraId="1590A3BF" w14:textId="6E61F6FE" w:rsidR="00722353" w:rsidRDefault="00722353" w:rsidP="00722353">
      <w:pPr>
        <w:spacing w:after="0" w:line="360" w:lineRule="auto"/>
        <w:jc w:val="both"/>
        <w:rPr>
          <w:rFonts w:ascii="Palatino Linotype" w:hAnsi="Palatino Linotype" w:cs="Arial"/>
          <w:sz w:val="24"/>
          <w:szCs w:val="24"/>
          <w:lang w:val="es-ES_tradnl"/>
        </w:rPr>
      </w:pPr>
      <w:r w:rsidRPr="00722353">
        <w:rPr>
          <w:rFonts w:ascii="Palatino Linotype" w:hAnsi="Palatino Linotype" w:cs="Arial"/>
          <w:sz w:val="24"/>
          <w:szCs w:val="24"/>
          <w:lang w:val="es-ES_tradnl"/>
        </w:rPr>
        <w:t xml:space="preserve">El </w:t>
      </w:r>
      <w:r w:rsidR="00E91611">
        <w:rPr>
          <w:rFonts w:ascii="Palatino Linotype" w:hAnsi="Palatino Linotype" w:cs="Arial"/>
          <w:sz w:val="24"/>
          <w:szCs w:val="24"/>
          <w:lang w:val="es-ES_tradnl"/>
        </w:rPr>
        <w:t xml:space="preserve">doce </w:t>
      </w:r>
      <w:r w:rsidRPr="00722353">
        <w:rPr>
          <w:rFonts w:ascii="Palatino Linotype" w:hAnsi="Palatino Linotype" w:cs="Arial"/>
          <w:sz w:val="24"/>
          <w:szCs w:val="24"/>
          <w:lang w:val="es-ES_tradnl"/>
        </w:rPr>
        <w:t>de enero de dos mil veinti</w:t>
      </w:r>
      <w:r w:rsidR="00E91611">
        <w:rPr>
          <w:rFonts w:ascii="Palatino Linotype" w:hAnsi="Palatino Linotype" w:cs="Arial"/>
          <w:sz w:val="24"/>
          <w:szCs w:val="24"/>
          <w:lang w:val="es-ES_tradnl"/>
        </w:rPr>
        <w:t>dós</w:t>
      </w:r>
      <w:r w:rsidRPr="00722353">
        <w:rPr>
          <w:rFonts w:ascii="Palatino Linotype" w:hAnsi="Palatino Linotype" w:cs="Arial"/>
          <w:sz w:val="24"/>
          <w:szCs w:val="24"/>
          <w:lang w:val="es-ES_tradnl"/>
        </w:rPr>
        <w:t>, se acordó la admisión de</w:t>
      </w:r>
      <w:r w:rsidR="00E91611">
        <w:rPr>
          <w:rFonts w:ascii="Palatino Linotype" w:hAnsi="Palatino Linotype" w:cs="Arial"/>
          <w:sz w:val="24"/>
          <w:szCs w:val="24"/>
          <w:lang w:val="es-ES_tradnl"/>
        </w:rPr>
        <w:t xml:space="preserve"> </w:t>
      </w:r>
      <w:r w:rsidRPr="00722353">
        <w:rPr>
          <w:rFonts w:ascii="Palatino Linotype" w:hAnsi="Palatino Linotype" w:cs="Arial"/>
          <w:sz w:val="24"/>
          <w:szCs w:val="24"/>
          <w:lang w:val="es-ES_tradnl"/>
        </w:rPr>
        <w:t>l</w:t>
      </w:r>
      <w:r w:rsidR="00E91611">
        <w:rPr>
          <w:rFonts w:ascii="Palatino Linotype" w:hAnsi="Palatino Linotype" w:cs="Arial"/>
          <w:sz w:val="24"/>
          <w:szCs w:val="24"/>
          <w:lang w:val="es-ES_tradnl"/>
        </w:rPr>
        <w:t>os</w:t>
      </w:r>
      <w:r w:rsidRPr="00722353">
        <w:rPr>
          <w:rFonts w:ascii="Palatino Linotype" w:hAnsi="Palatino Linotype" w:cs="Arial"/>
          <w:sz w:val="24"/>
          <w:szCs w:val="24"/>
          <w:lang w:val="es-ES_tradnl"/>
        </w:rPr>
        <w:t xml:space="preserve"> </w:t>
      </w:r>
      <w:r w:rsidR="00E91611">
        <w:rPr>
          <w:rFonts w:ascii="Palatino Linotype" w:hAnsi="Palatino Linotype" w:cs="Arial"/>
          <w:sz w:val="24"/>
          <w:szCs w:val="24"/>
          <w:lang w:val="es-ES_tradnl"/>
        </w:rPr>
        <w:t>r</w:t>
      </w:r>
      <w:r w:rsidRPr="00722353">
        <w:rPr>
          <w:rFonts w:ascii="Palatino Linotype" w:hAnsi="Palatino Linotype" w:cs="Arial"/>
          <w:sz w:val="24"/>
          <w:szCs w:val="24"/>
          <w:lang w:val="es-ES_tradnl"/>
        </w:rPr>
        <w:t>ecurso</w:t>
      </w:r>
      <w:r w:rsidR="00E91611">
        <w:rPr>
          <w:rFonts w:ascii="Palatino Linotype" w:hAnsi="Palatino Linotype" w:cs="Arial"/>
          <w:sz w:val="24"/>
          <w:szCs w:val="24"/>
          <w:lang w:val="es-ES_tradnl"/>
        </w:rPr>
        <w:t>s</w:t>
      </w:r>
      <w:r w:rsidRPr="00722353">
        <w:rPr>
          <w:rFonts w:ascii="Palatino Linotype" w:hAnsi="Palatino Linotype" w:cs="Arial"/>
          <w:sz w:val="24"/>
          <w:szCs w:val="24"/>
          <w:lang w:val="es-ES_tradnl"/>
        </w:rPr>
        <w:t xml:space="preserve"> de </w:t>
      </w:r>
      <w:r w:rsidR="00E91611">
        <w:rPr>
          <w:rFonts w:ascii="Palatino Linotype" w:hAnsi="Palatino Linotype" w:cs="Arial"/>
          <w:sz w:val="24"/>
          <w:szCs w:val="24"/>
          <w:lang w:val="es-ES_tradnl"/>
        </w:rPr>
        <w:t>r</w:t>
      </w:r>
      <w:r w:rsidRPr="00722353">
        <w:rPr>
          <w:rFonts w:ascii="Palatino Linotype" w:hAnsi="Palatino Linotype" w:cs="Arial"/>
          <w:sz w:val="24"/>
          <w:szCs w:val="24"/>
          <w:lang w:val="es-ES_tradnl"/>
        </w:rPr>
        <w:t>evisión interpuesto</w:t>
      </w:r>
      <w:r w:rsidR="00E91611">
        <w:rPr>
          <w:rFonts w:ascii="Palatino Linotype" w:hAnsi="Palatino Linotype" w:cs="Arial"/>
          <w:sz w:val="24"/>
          <w:szCs w:val="24"/>
          <w:lang w:val="es-ES_tradnl"/>
        </w:rPr>
        <w:t>s</w:t>
      </w:r>
      <w:r w:rsidRPr="00722353">
        <w:rPr>
          <w:rFonts w:ascii="Palatino Linotype" w:hAnsi="Palatino Linotype" w:cs="Arial"/>
          <w:sz w:val="24"/>
          <w:szCs w:val="24"/>
          <w:lang w:val="es-ES_tradnl"/>
        </w:rPr>
        <w:t xml:space="preserve"> por el </w:t>
      </w:r>
      <w:r w:rsidR="00E91611" w:rsidRPr="00722353">
        <w:rPr>
          <w:rFonts w:ascii="Palatino Linotype" w:hAnsi="Palatino Linotype" w:cs="Arial"/>
          <w:b/>
          <w:sz w:val="24"/>
          <w:szCs w:val="24"/>
          <w:lang w:val="es-ES_tradnl"/>
        </w:rPr>
        <w:t>Recurrente</w:t>
      </w:r>
      <w:r w:rsidR="00E91611" w:rsidRPr="00722353">
        <w:rPr>
          <w:rFonts w:ascii="Palatino Linotype" w:hAnsi="Palatino Linotype" w:cs="Arial"/>
          <w:sz w:val="24"/>
          <w:szCs w:val="24"/>
          <w:lang w:val="es-ES_tradnl"/>
        </w:rPr>
        <w:t xml:space="preserve"> </w:t>
      </w:r>
      <w:r w:rsidRPr="00722353">
        <w:rPr>
          <w:rFonts w:ascii="Palatino Linotype" w:hAnsi="Palatino Linotype" w:cs="Arial"/>
          <w:sz w:val="24"/>
          <w:szCs w:val="24"/>
          <w:lang w:val="es-ES_tradnl"/>
        </w:rPr>
        <w:t xml:space="preserve">en contra del </w:t>
      </w:r>
      <w:r w:rsidRPr="00722353">
        <w:rPr>
          <w:rFonts w:ascii="Palatino Linotype" w:hAnsi="Palatino Linotype" w:cs="Arial"/>
          <w:b/>
          <w:sz w:val="24"/>
          <w:szCs w:val="24"/>
          <w:lang w:val="es-ES_tradnl"/>
        </w:rPr>
        <w:t>Sujeto</w:t>
      </w:r>
      <w:r w:rsidRPr="00722353">
        <w:rPr>
          <w:rFonts w:ascii="Palatino Linotype" w:hAnsi="Palatino Linotype" w:cs="Arial"/>
          <w:sz w:val="24"/>
          <w:szCs w:val="24"/>
          <w:lang w:val="es-ES_tradnl"/>
        </w:rPr>
        <w:t xml:space="preserve"> </w:t>
      </w:r>
      <w:r w:rsidRPr="00722353">
        <w:rPr>
          <w:rFonts w:ascii="Palatino Linotype" w:hAnsi="Palatino Linotype" w:cs="Arial"/>
          <w:b/>
          <w:sz w:val="24"/>
          <w:szCs w:val="24"/>
          <w:lang w:val="es-ES_tradnl"/>
        </w:rPr>
        <w:t>Obligado</w:t>
      </w:r>
      <w:r w:rsidRPr="00722353">
        <w:rPr>
          <w:rFonts w:ascii="Palatino Linotype" w:hAnsi="Palatino Linotype" w:cs="Arial"/>
          <w:sz w:val="24"/>
          <w:szCs w:val="24"/>
          <w:lang w:val="es-ES_tradnl"/>
        </w:rPr>
        <w:t xml:space="preserve">, en términos del artículo 185, fracciones I, II y IV de la Ley de Transparencia y Acceso a la Información Pública del Estado de México y Municipios, el cual fue notificado a las partes el mismo día, a </w:t>
      </w:r>
      <w:r w:rsidRPr="00722353">
        <w:rPr>
          <w:rFonts w:ascii="Palatino Linotype" w:hAnsi="Palatino Linotype" w:cs="Arial"/>
          <w:sz w:val="24"/>
          <w:szCs w:val="24"/>
          <w:lang w:val="es-ES_tradnl"/>
        </w:rPr>
        <w:lastRenderedPageBreak/>
        <w:t>través del Sistema de Acceso a la Información Mexiquense (SAIMEX), en el que se les otorgó un plazo de siete días hábiles posteriores a la misma, para que manifestaran lo que a su derecho con</w:t>
      </w:r>
      <w:r w:rsidR="00E91611">
        <w:rPr>
          <w:rFonts w:ascii="Palatino Linotype" w:hAnsi="Palatino Linotype" w:cs="Arial"/>
          <w:sz w:val="24"/>
          <w:szCs w:val="24"/>
          <w:lang w:val="es-ES_tradnl"/>
        </w:rPr>
        <w:t>viniera y formularan alegatos</w:t>
      </w:r>
      <w:r w:rsidR="00A10296">
        <w:rPr>
          <w:rFonts w:ascii="Palatino Linotype" w:hAnsi="Palatino Linotype" w:cs="Arial"/>
          <w:sz w:val="24"/>
          <w:szCs w:val="24"/>
          <w:lang w:val="es-ES_tradnl"/>
        </w:rPr>
        <w:t>. C</w:t>
      </w:r>
      <w:r w:rsidRPr="00722353">
        <w:rPr>
          <w:rFonts w:ascii="Palatino Linotype" w:hAnsi="Palatino Linotype" w:cs="Arial"/>
          <w:sz w:val="24"/>
          <w:szCs w:val="24"/>
          <w:lang w:val="es-ES_tradnl"/>
        </w:rPr>
        <w:t>abe señalar, que las partes fueron omisas en emitir manifestaciones o alegatos.</w:t>
      </w:r>
    </w:p>
    <w:p w14:paraId="68E69E04" w14:textId="77777777" w:rsidR="00E91611" w:rsidRPr="00722353" w:rsidRDefault="00E91611" w:rsidP="00722353">
      <w:pPr>
        <w:spacing w:after="0" w:line="360" w:lineRule="auto"/>
        <w:jc w:val="both"/>
        <w:rPr>
          <w:rFonts w:ascii="Palatino Linotype" w:hAnsi="Palatino Linotype" w:cs="Arial"/>
          <w:sz w:val="24"/>
          <w:szCs w:val="24"/>
          <w:lang w:val="es-ES_tradnl"/>
        </w:rPr>
      </w:pPr>
    </w:p>
    <w:p w14:paraId="7248F22A" w14:textId="3F4D530D" w:rsidR="00722353" w:rsidRPr="00722353" w:rsidRDefault="00722353" w:rsidP="00722353">
      <w:pPr>
        <w:spacing w:after="0" w:line="360" w:lineRule="auto"/>
        <w:jc w:val="both"/>
        <w:rPr>
          <w:rFonts w:ascii="Palatino Linotype" w:hAnsi="Palatino Linotype" w:cs="Arial"/>
          <w:b/>
          <w:sz w:val="26"/>
          <w:szCs w:val="26"/>
          <w:lang w:val="es-ES_tradnl"/>
        </w:rPr>
      </w:pPr>
      <w:r w:rsidRPr="00722353">
        <w:rPr>
          <w:rFonts w:ascii="Palatino Linotype" w:hAnsi="Palatino Linotype" w:cs="Arial"/>
          <w:b/>
          <w:sz w:val="26"/>
          <w:szCs w:val="26"/>
          <w:lang w:val="es-ES_tradnl"/>
        </w:rPr>
        <w:t>OCTAVO. Cierre de instrucción.</w:t>
      </w:r>
    </w:p>
    <w:p w14:paraId="737F38FB" w14:textId="77777777" w:rsidR="00722353" w:rsidRPr="00722353" w:rsidRDefault="00722353" w:rsidP="00722353">
      <w:pPr>
        <w:spacing w:after="0" w:line="360" w:lineRule="auto"/>
        <w:jc w:val="both"/>
        <w:rPr>
          <w:rFonts w:ascii="Palatino Linotype" w:hAnsi="Palatino Linotype" w:cs="Arial"/>
          <w:sz w:val="24"/>
          <w:szCs w:val="24"/>
          <w:lang w:val="es-ES_tradnl"/>
        </w:rPr>
      </w:pPr>
      <w:r w:rsidRPr="00722353">
        <w:rPr>
          <w:rFonts w:ascii="Palatino Linotype" w:hAnsi="Palatino Linotype" w:cs="Arial"/>
          <w:sz w:val="24"/>
          <w:szCs w:val="24"/>
          <w:lang w:val="es-ES_tradnl"/>
        </w:rPr>
        <w:t xml:space="preserve">El </w:t>
      </w:r>
      <w:r w:rsidR="007E3063">
        <w:rPr>
          <w:rFonts w:ascii="Palatino Linotype" w:hAnsi="Palatino Linotype" w:cs="Arial"/>
          <w:sz w:val="24"/>
          <w:szCs w:val="24"/>
          <w:lang w:val="es-ES_tradnl"/>
        </w:rPr>
        <w:t>veinticuatro de enero de dos mil veintidós</w:t>
      </w:r>
      <w:r w:rsidRPr="00722353">
        <w:rPr>
          <w:rFonts w:ascii="Palatino Linotype" w:hAnsi="Palatino Linotype" w:cs="Arial"/>
          <w:sz w:val="24"/>
          <w:szCs w:val="24"/>
          <w:lang w:val="es-ES_tradnl"/>
        </w:rPr>
        <w:t>, al no existir diligencias pendientes por desahogar, se emiti</w:t>
      </w:r>
      <w:r w:rsidR="007E3063">
        <w:rPr>
          <w:rFonts w:ascii="Palatino Linotype" w:hAnsi="Palatino Linotype" w:cs="Arial"/>
          <w:sz w:val="24"/>
          <w:szCs w:val="24"/>
          <w:lang w:val="es-ES_tradnl"/>
        </w:rPr>
        <w:t xml:space="preserve">eron acuerdos </w:t>
      </w:r>
      <w:r w:rsidRPr="00722353">
        <w:rPr>
          <w:rFonts w:ascii="Palatino Linotype" w:hAnsi="Palatino Linotype" w:cs="Arial"/>
          <w:sz w:val="24"/>
          <w:szCs w:val="24"/>
          <w:lang w:val="es-ES_tradnl"/>
        </w:rPr>
        <w:t>por medio de</w:t>
      </w:r>
      <w:r w:rsidR="007E3063">
        <w:rPr>
          <w:rFonts w:ascii="Palatino Linotype" w:hAnsi="Palatino Linotype" w:cs="Arial"/>
          <w:sz w:val="24"/>
          <w:szCs w:val="24"/>
          <w:lang w:val="es-ES_tradnl"/>
        </w:rPr>
        <w:t xml:space="preserve"> </w:t>
      </w:r>
      <w:r w:rsidRPr="00722353">
        <w:rPr>
          <w:rFonts w:ascii="Palatino Linotype" w:hAnsi="Palatino Linotype" w:cs="Arial"/>
          <w:sz w:val="24"/>
          <w:szCs w:val="24"/>
          <w:lang w:val="es-ES_tradnl"/>
        </w:rPr>
        <w:t>l</w:t>
      </w:r>
      <w:r w:rsidR="007E3063">
        <w:rPr>
          <w:rFonts w:ascii="Palatino Linotype" w:hAnsi="Palatino Linotype" w:cs="Arial"/>
          <w:sz w:val="24"/>
          <w:szCs w:val="24"/>
          <w:lang w:val="es-ES_tradnl"/>
        </w:rPr>
        <w:t>os</w:t>
      </w:r>
      <w:r w:rsidRPr="00722353">
        <w:rPr>
          <w:rFonts w:ascii="Palatino Linotype" w:hAnsi="Palatino Linotype" w:cs="Arial"/>
          <w:sz w:val="24"/>
          <w:szCs w:val="24"/>
          <w:lang w:val="es-ES_tradnl"/>
        </w:rPr>
        <w:t xml:space="preserve"> cual</w:t>
      </w:r>
      <w:r w:rsidR="007E3063">
        <w:rPr>
          <w:rFonts w:ascii="Palatino Linotype" w:hAnsi="Palatino Linotype" w:cs="Arial"/>
          <w:sz w:val="24"/>
          <w:szCs w:val="24"/>
          <w:lang w:val="es-ES_tradnl"/>
        </w:rPr>
        <w:t>es</w:t>
      </w:r>
      <w:r w:rsidRPr="00722353">
        <w:rPr>
          <w:rFonts w:ascii="Palatino Linotype" w:hAnsi="Palatino Linotype" w:cs="Arial"/>
          <w:sz w:val="24"/>
          <w:szCs w:val="24"/>
          <w:lang w:val="es-ES_tradnl"/>
        </w:rPr>
        <w:t xml:space="preserve"> se declaró cerrada la instrucción y se determinó pasar </w:t>
      </w:r>
      <w:r w:rsidR="007E3063">
        <w:rPr>
          <w:rFonts w:ascii="Palatino Linotype" w:hAnsi="Palatino Linotype" w:cs="Arial"/>
          <w:sz w:val="24"/>
          <w:szCs w:val="24"/>
          <w:lang w:val="es-ES_tradnl"/>
        </w:rPr>
        <w:t>los</w:t>
      </w:r>
      <w:r w:rsidRPr="00722353">
        <w:rPr>
          <w:rFonts w:ascii="Palatino Linotype" w:hAnsi="Palatino Linotype" w:cs="Arial"/>
          <w:sz w:val="24"/>
          <w:szCs w:val="24"/>
          <w:lang w:val="es-ES_tradnl"/>
        </w:rPr>
        <w:t xml:space="preserve"> expediente</w:t>
      </w:r>
      <w:r w:rsidR="007E3063">
        <w:rPr>
          <w:rFonts w:ascii="Palatino Linotype" w:hAnsi="Palatino Linotype" w:cs="Arial"/>
          <w:sz w:val="24"/>
          <w:szCs w:val="24"/>
          <w:lang w:val="es-ES_tradnl"/>
        </w:rPr>
        <w:t>s</w:t>
      </w:r>
      <w:r w:rsidRPr="00722353">
        <w:rPr>
          <w:rFonts w:ascii="Palatino Linotype" w:hAnsi="Palatino Linotype" w:cs="Arial"/>
          <w:sz w:val="24"/>
          <w:szCs w:val="24"/>
          <w:lang w:val="es-ES_tradnl"/>
        </w:rPr>
        <w:t xml:space="preserve"> a resolución, en términos de lo dispuesto en los artículos 185, fracciones VI y VIII de la Ley de Transparencia y Acceso a la Información Pública del Estado de México y Municipios, mismo</w:t>
      </w:r>
      <w:r w:rsidR="007E3063">
        <w:rPr>
          <w:rFonts w:ascii="Palatino Linotype" w:hAnsi="Palatino Linotype" w:cs="Arial"/>
          <w:sz w:val="24"/>
          <w:szCs w:val="24"/>
          <w:lang w:val="es-ES_tradnl"/>
        </w:rPr>
        <w:t>s</w:t>
      </w:r>
      <w:r w:rsidRPr="00722353">
        <w:rPr>
          <w:rFonts w:ascii="Palatino Linotype" w:hAnsi="Palatino Linotype" w:cs="Arial"/>
          <w:sz w:val="24"/>
          <w:szCs w:val="24"/>
          <w:lang w:val="es-ES_tradnl"/>
        </w:rPr>
        <w:t xml:space="preserve"> que fue</w:t>
      </w:r>
      <w:r w:rsidR="007E3063">
        <w:rPr>
          <w:rFonts w:ascii="Palatino Linotype" w:hAnsi="Palatino Linotype" w:cs="Arial"/>
          <w:sz w:val="24"/>
          <w:szCs w:val="24"/>
          <w:lang w:val="es-ES_tradnl"/>
        </w:rPr>
        <w:t>ron</w:t>
      </w:r>
      <w:r w:rsidRPr="00722353">
        <w:rPr>
          <w:rFonts w:ascii="Palatino Linotype" w:hAnsi="Palatino Linotype" w:cs="Arial"/>
          <w:sz w:val="24"/>
          <w:szCs w:val="24"/>
          <w:lang w:val="es-ES_tradnl"/>
        </w:rPr>
        <w:t xml:space="preserve"> notificado</w:t>
      </w:r>
      <w:r w:rsidR="007E3063">
        <w:rPr>
          <w:rFonts w:ascii="Palatino Linotype" w:hAnsi="Palatino Linotype" w:cs="Arial"/>
          <w:sz w:val="24"/>
          <w:szCs w:val="24"/>
          <w:lang w:val="es-ES_tradnl"/>
        </w:rPr>
        <w:t>s</w:t>
      </w:r>
      <w:r w:rsidRPr="00722353">
        <w:rPr>
          <w:rFonts w:ascii="Palatino Linotype" w:hAnsi="Palatino Linotype" w:cs="Arial"/>
          <w:sz w:val="24"/>
          <w:szCs w:val="24"/>
          <w:lang w:val="es-ES_tradnl"/>
        </w:rPr>
        <w:t xml:space="preserve"> el mismo día, a través del Sistema de Acceso a la Información Mexiquense (SAIMEX).</w:t>
      </w:r>
    </w:p>
    <w:p w14:paraId="72B9DB9C" w14:textId="77777777" w:rsidR="00722353" w:rsidRPr="00722353" w:rsidRDefault="00722353" w:rsidP="00722353">
      <w:pPr>
        <w:spacing w:after="0" w:line="360" w:lineRule="auto"/>
        <w:jc w:val="both"/>
        <w:rPr>
          <w:rFonts w:ascii="Palatino Linotype" w:hAnsi="Palatino Linotype" w:cs="Arial"/>
          <w:sz w:val="24"/>
          <w:szCs w:val="24"/>
          <w:lang w:val="es-ES_tradnl"/>
        </w:rPr>
      </w:pPr>
    </w:p>
    <w:p w14:paraId="5F2AD533" w14:textId="77777777" w:rsidR="00722353" w:rsidRPr="00722353" w:rsidRDefault="00722353" w:rsidP="00722353">
      <w:pPr>
        <w:spacing w:after="0" w:line="360" w:lineRule="auto"/>
        <w:jc w:val="center"/>
        <w:rPr>
          <w:rFonts w:ascii="Palatino Linotype" w:hAnsi="Palatino Linotype" w:cs="Arial"/>
          <w:b/>
          <w:sz w:val="28"/>
          <w:szCs w:val="24"/>
        </w:rPr>
      </w:pPr>
      <w:r w:rsidRPr="00722353">
        <w:rPr>
          <w:rFonts w:ascii="Palatino Linotype" w:hAnsi="Palatino Linotype" w:cs="Arial"/>
          <w:b/>
          <w:sz w:val="28"/>
          <w:szCs w:val="24"/>
        </w:rPr>
        <w:t xml:space="preserve">C O N S I D E R A N D O </w:t>
      </w:r>
    </w:p>
    <w:p w14:paraId="0941E42A" w14:textId="77777777" w:rsidR="00722353" w:rsidRPr="00722353" w:rsidRDefault="00722353" w:rsidP="00722353">
      <w:pPr>
        <w:spacing w:after="0" w:line="360" w:lineRule="auto"/>
        <w:jc w:val="center"/>
        <w:rPr>
          <w:rFonts w:ascii="Palatino Linotype" w:hAnsi="Palatino Linotype" w:cs="Arial"/>
          <w:b/>
          <w:sz w:val="24"/>
          <w:szCs w:val="24"/>
        </w:rPr>
      </w:pPr>
    </w:p>
    <w:p w14:paraId="3FDAE28B" w14:textId="77777777" w:rsidR="00722353" w:rsidRPr="00722353" w:rsidRDefault="00722353" w:rsidP="00722353">
      <w:pPr>
        <w:spacing w:after="0" w:line="360" w:lineRule="auto"/>
        <w:jc w:val="both"/>
        <w:rPr>
          <w:rFonts w:ascii="Palatino Linotype" w:hAnsi="Palatino Linotype" w:cs="Arial"/>
          <w:sz w:val="28"/>
          <w:szCs w:val="28"/>
        </w:rPr>
      </w:pPr>
      <w:r w:rsidRPr="00722353">
        <w:rPr>
          <w:rFonts w:ascii="Palatino Linotype" w:hAnsi="Palatino Linotype" w:cs="Arial"/>
          <w:b/>
          <w:sz w:val="28"/>
          <w:szCs w:val="28"/>
        </w:rPr>
        <w:t>PRIMERO. De la competencia</w:t>
      </w:r>
      <w:r w:rsidRPr="00722353">
        <w:rPr>
          <w:rFonts w:ascii="Palatino Linotype" w:hAnsi="Palatino Linotype" w:cs="Arial"/>
          <w:sz w:val="28"/>
          <w:szCs w:val="28"/>
        </w:rPr>
        <w:t>.</w:t>
      </w:r>
    </w:p>
    <w:p w14:paraId="4B31CCAE" w14:textId="77777777" w:rsidR="00722353" w:rsidRPr="00722353" w:rsidRDefault="00722353" w:rsidP="00722353">
      <w:pPr>
        <w:spacing w:after="0" w:line="360" w:lineRule="auto"/>
        <w:jc w:val="both"/>
        <w:rPr>
          <w:rFonts w:ascii="Palatino Linotype" w:hAnsi="Palatino Linotype" w:cs="Arial"/>
          <w:sz w:val="24"/>
          <w:szCs w:val="24"/>
        </w:rPr>
      </w:pPr>
      <w:r w:rsidRPr="00722353">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el ahora </w:t>
      </w:r>
      <w:r w:rsidRPr="00722353">
        <w:rPr>
          <w:rFonts w:ascii="Palatino Linotype" w:hAnsi="Palatino Linotype" w:cs="Arial"/>
          <w:b/>
          <w:sz w:val="24"/>
          <w:szCs w:val="24"/>
        </w:rPr>
        <w:t>recurrente</w:t>
      </w:r>
      <w:r w:rsidRPr="00722353">
        <w:rPr>
          <w:rFonts w:ascii="Palatino Linotype" w:hAnsi="Palatino Linotype" w:cs="Arial"/>
          <w:sz w:val="24"/>
          <w:szCs w:val="24"/>
        </w:rPr>
        <w:t>,</w:t>
      </w:r>
      <w:r w:rsidRPr="00722353">
        <w:rPr>
          <w:rFonts w:ascii="Palatino Linotype" w:hAnsi="Palatino Linotype" w:cs="Arial"/>
          <w:b/>
          <w:sz w:val="24"/>
          <w:szCs w:val="24"/>
        </w:rPr>
        <w:t xml:space="preserve"> </w:t>
      </w:r>
      <w:r w:rsidRPr="00722353">
        <w:rPr>
          <w:rFonts w:ascii="Palatino Linotype" w:hAnsi="Palatino Linotype" w:cs="Arial"/>
          <w:sz w:val="24"/>
          <w:szCs w:val="24"/>
        </w:rPr>
        <w:t xml:space="preserve">conforme a lo dispuesto en los artículos 6, apartado A, fracción IV de la Constitución Política de los Estados Unidos Mexicanos, </w:t>
      </w:r>
      <w:r w:rsidR="007E3063" w:rsidRPr="007E3063">
        <w:rPr>
          <w:rFonts w:ascii="Palatino Linotype" w:hAnsi="Palatino Linotype" w:cs="Arial"/>
          <w:sz w:val="24"/>
          <w:szCs w:val="24"/>
        </w:rPr>
        <w:t>5, párrafos trigésimo, trigésimo primero y trigésimo segundo, fracciones IV y V, de la Constitución Política del Estado Libre y Soberano de México</w:t>
      </w:r>
      <w:r w:rsidRPr="00722353">
        <w:rPr>
          <w:rFonts w:ascii="Palatino Linotype" w:hAnsi="Palatino Linotype" w:cs="Arial"/>
          <w:sz w:val="24"/>
          <w:szCs w:val="24"/>
        </w:rPr>
        <w:t>, 1, 2 fracción II, 13, 29, 36 fracciones II y III, 176, 178, 179 fracción I</w:t>
      </w:r>
      <w:r w:rsidR="007E3063">
        <w:rPr>
          <w:rFonts w:ascii="Palatino Linotype" w:hAnsi="Palatino Linotype" w:cs="Arial"/>
          <w:sz w:val="24"/>
          <w:szCs w:val="24"/>
        </w:rPr>
        <w:t xml:space="preserve"> y último </w:t>
      </w:r>
      <w:r w:rsidR="007E3063">
        <w:rPr>
          <w:rFonts w:ascii="Palatino Linotype" w:hAnsi="Palatino Linotype" w:cs="Arial"/>
          <w:sz w:val="24"/>
          <w:szCs w:val="24"/>
        </w:rPr>
        <w:lastRenderedPageBreak/>
        <w:t>párrafo</w:t>
      </w:r>
      <w:r w:rsidRPr="00722353">
        <w:rPr>
          <w:rFonts w:ascii="Palatino Linotype" w:hAnsi="Palatino Linotype" w:cs="Arial"/>
          <w:sz w:val="24"/>
          <w:szCs w:val="24"/>
        </w:rPr>
        <w:t>, 181 párrafo tercero, 182, 185, 188 y 194 de la Ley de Transparencia y Acceso a la Información Pública del Estado de México y Municipios, 9, fracciones I y XXIV, 11 y 14 del Reglamento Interior del Instituto de Transparencia, Acceso a la Información Pública y Protección de Datos Personales del Estado de México y Municipios.</w:t>
      </w:r>
    </w:p>
    <w:p w14:paraId="42F0540E" w14:textId="77777777" w:rsidR="00722353" w:rsidRPr="00722353" w:rsidRDefault="00722353" w:rsidP="00722353">
      <w:pPr>
        <w:spacing w:after="0" w:line="360" w:lineRule="auto"/>
        <w:jc w:val="both"/>
        <w:rPr>
          <w:rFonts w:ascii="Palatino Linotype" w:hAnsi="Palatino Linotype" w:cs="Arial"/>
          <w:sz w:val="24"/>
          <w:szCs w:val="24"/>
        </w:rPr>
      </w:pPr>
    </w:p>
    <w:p w14:paraId="18D5810B" w14:textId="77777777" w:rsidR="00722353" w:rsidRPr="00722353" w:rsidRDefault="00722353" w:rsidP="00722353">
      <w:pPr>
        <w:autoSpaceDE w:val="0"/>
        <w:autoSpaceDN w:val="0"/>
        <w:adjustRightInd w:val="0"/>
        <w:spacing w:after="0" w:line="360" w:lineRule="auto"/>
        <w:jc w:val="both"/>
        <w:rPr>
          <w:rFonts w:ascii="Palatino Linotype" w:hAnsi="Palatino Linotype" w:cs="Arial"/>
          <w:b/>
          <w:sz w:val="28"/>
          <w:szCs w:val="28"/>
        </w:rPr>
      </w:pPr>
      <w:r w:rsidRPr="00722353">
        <w:rPr>
          <w:rFonts w:ascii="Palatino Linotype" w:hAnsi="Palatino Linotype" w:cs="Arial"/>
          <w:b/>
          <w:sz w:val="28"/>
          <w:szCs w:val="28"/>
        </w:rPr>
        <w:t>SEGUNDO. Alcances de</w:t>
      </w:r>
      <w:r w:rsidR="007E3063">
        <w:rPr>
          <w:rFonts w:ascii="Palatino Linotype" w:hAnsi="Palatino Linotype" w:cs="Arial"/>
          <w:b/>
          <w:sz w:val="28"/>
          <w:szCs w:val="28"/>
        </w:rPr>
        <w:t xml:space="preserve"> </w:t>
      </w:r>
      <w:r w:rsidRPr="00722353">
        <w:rPr>
          <w:rFonts w:ascii="Palatino Linotype" w:hAnsi="Palatino Linotype" w:cs="Arial"/>
          <w:b/>
          <w:sz w:val="28"/>
          <w:szCs w:val="28"/>
        </w:rPr>
        <w:t>l</w:t>
      </w:r>
      <w:r w:rsidR="007E3063">
        <w:rPr>
          <w:rFonts w:ascii="Palatino Linotype" w:hAnsi="Palatino Linotype" w:cs="Arial"/>
          <w:b/>
          <w:sz w:val="28"/>
          <w:szCs w:val="28"/>
        </w:rPr>
        <w:t>os</w:t>
      </w:r>
      <w:r w:rsidRPr="00722353">
        <w:rPr>
          <w:rFonts w:ascii="Palatino Linotype" w:hAnsi="Palatino Linotype" w:cs="Arial"/>
          <w:b/>
          <w:sz w:val="28"/>
          <w:szCs w:val="28"/>
        </w:rPr>
        <w:t xml:space="preserve"> recurso</w:t>
      </w:r>
      <w:r w:rsidR="007E3063">
        <w:rPr>
          <w:rFonts w:ascii="Palatino Linotype" w:hAnsi="Palatino Linotype" w:cs="Arial"/>
          <w:b/>
          <w:sz w:val="28"/>
          <w:szCs w:val="28"/>
        </w:rPr>
        <w:t>s</w:t>
      </w:r>
      <w:r w:rsidRPr="00722353">
        <w:rPr>
          <w:rFonts w:ascii="Palatino Linotype" w:hAnsi="Palatino Linotype" w:cs="Arial"/>
          <w:b/>
          <w:sz w:val="28"/>
          <w:szCs w:val="28"/>
        </w:rPr>
        <w:t xml:space="preserve"> de revisión. </w:t>
      </w:r>
    </w:p>
    <w:p w14:paraId="51C4424F" w14:textId="77777777" w:rsidR="00722353" w:rsidRPr="00722353" w:rsidRDefault="00722353" w:rsidP="00722353">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22353">
        <w:rPr>
          <w:rFonts w:ascii="Palatino Linotype" w:eastAsia="Times New Roman" w:hAnsi="Palatino Linotype" w:cs="Arial"/>
          <w:sz w:val="24"/>
          <w:szCs w:val="24"/>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75D70199" w14:textId="77777777" w:rsidR="00722353" w:rsidRPr="00722353" w:rsidRDefault="00722353" w:rsidP="00722353">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4655413" w14:textId="77777777" w:rsidR="00722353" w:rsidRPr="00722353" w:rsidRDefault="00722353" w:rsidP="00722353">
      <w:pPr>
        <w:spacing w:after="0" w:line="360" w:lineRule="auto"/>
        <w:ind w:right="49"/>
        <w:jc w:val="both"/>
        <w:rPr>
          <w:rFonts w:ascii="Palatino Linotype" w:eastAsia="Times New Roman" w:hAnsi="Palatino Linotype" w:cs="Arial"/>
          <w:b/>
          <w:sz w:val="28"/>
          <w:szCs w:val="28"/>
          <w:lang w:val="es-ES" w:eastAsia="es-ES"/>
        </w:rPr>
      </w:pPr>
      <w:r w:rsidRPr="00722353">
        <w:rPr>
          <w:rFonts w:ascii="Palatino Linotype" w:eastAsia="Times New Roman" w:hAnsi="Palatino Linotype" w:cs="Arial"/>
          <w:b/>
          <w:sz w:val="28"/>
          <w:szCs w:val="28"/>
          <w:lang w:val="es-ES" w:eastAsia="es-ES"/>
        </w:rPr>
        <w:t>TERCERO.</w:t>
      </w:r>
      <w:r w:rsidRPr="00722353">
        <w:rPr>
          <w:rFonts w:ascii="Palatino Linotype" w:eastAsia="Times New Roman" w:hAnsi="Palatino Linotype" w:cs="Arial"/>
          <w:sz w:val="28"/>
          <w:szCs w:val="28"/>
          <w:lang w:val="es-ES" w:eastAsia="es-ES"/>
        </w:rPr>
        <w:t xml:space="preserve"> </w:t>
      </w:r>
      <w:r w:rsidRPr="00722353">
        <w:rPr>
          <w:rFonts w:ascii="Palatino Linotype" w:eastAsia="Times New Roman" w:hAnsi="Palatino Linotype" w:cs="Arial"/>
          <w:b/>
          <w:sz w:val="28"/>
          <w:szCs w:val="28"/>
          <w:lang w:val="es-ES" w:eastAsia="es-ES"/>
        </w:rPr>
        <w:t xml:space="preserve">De las causas de improcedencia. </w:t>
      </w:r>
    </w:p>
    <w:p w14:paraId="4E5742BB" w14:textId="77777777" w:rsidR="00722353" w:rsidRPr="00722353" w:rsidRDefault="00722353" w:rsidP="00722353">
      <w:pPr>
        <w:spacing w:after="0" w:line="360" w:lineRule="auto"/>
        <w:ind w:right="49"/>
        <w:jc w:val="both"/>
        <w:rPr>
          <w:rFonts w:ascii="Palatino Linotype" w:eastAsia="Times New Roman" w:hAnsi="Palatino Linotype" w:cs="Arial"/>
          <w:sz w:val="24"/>
          <w:szCs w:val="24"/>
          <w:lang w:val="es-ES" w:eastAsia="es-ES"/>
        </w:rPr>
      </w:pPr>
      <w:r w:rsidRPr="00722353">
        <w:rPr>
          <w:rFonts w:ascii="Palatino Linotype" w:eastAsia="Times New Roman" w:hAnsi="Palatino Linotype" w:cs="Arial"/>
          <w:sz w:val="24"/>
          <w:szCs w:val="24"/>
          <w:lang w:val="es-ES" w:eastAsia="es-ES"/>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w:t>
      </w:r>
      <w:r w:rsidRPr="00722353">
        <w:rPr>
          <w:rFonts w:ascii="Palatino Linotype" w:eastAsia="Times New Roman" w:hAnsi="Palatino Linotype" w:cs="Arial"/>
          <w:sz w:val="24"/>
          <w:szCs w:val="24"/>
          <w:lang w:val="es-ES" w:eastAsia="es-ES"/>
        </w:rPr>
        <w:lastRenderedPageBreak/>
        <w:t>acceso a la justicia, ya que éste no se coarta por regular causas de improcedencia y sobreseimiento con tales fines</w:t>
      </w:r>
      <w:r w:rsidRPr="00722353">
        <w:rPr>
          <w:rFonts w:ascii="Palatino Linotype" w:eastAsia="Times New Roman" w:hAnsi="Palatino Linotype" w:cs="Arial"/>
          <w:sz w:val="24"/>
          <w:szCs w:val="24"/>
          <w:vertAlign w:val="superscript"/>
          <w:lang w:val="es-ES" w:eastAsia="es-ES"/>
        </w:rPr>
        <w:footnoteReference w:id="1"/>
      </w:r>
      <w:r w:rsidRPr="00722353">
        <w:rPr>
          <w:rFonts w:ascii="Palatino Linotype" w:eastAsia="Times New Roman" w:hAnsi="Palatino Linotype" w:cs="Arial"/>
          <w:sz w:val="24"/>
          <w:szCs w:val="24"/>
          <w:lang w:val="es-ES" w:eastAsia="es-ES"/>
        </w:rPr>
        <w:t>.</w:t>
      </w:r>
    </w:p>
    <w:p w14:paraId="04A7D402" w14:textId="77777777" w:rsidR="00722353" w:rsidRPr="00722353" w:rsidRDefault="00722353" w:rsidP="00722353">
      <w:pPr>
        <w:spacing w:after="0" w:line="360" w:lineRule="auto"/>
        <w:ind w:right="49"/>
        <w:jc w:val="both"/>
        <w:rPr>
          <w:rFonts w:ascii="Palatino Linotype" w:eastAsia="Times New Roman" w:hAnsi="Palatino Linotype" w:cs="Arial"/>
          <w:sz w:val="24"/>
          <w:szCs w:val="24"/>
          <w:lang w:val="es-ES" w:eastAsia="es-ES"/>
        </w:rPr>
      </w:pPr>
    </w:p>
    <w:p w14:paraId="357CFC90" w14:textId="77777777" w:rsidR="00722353" w:rsidRPr="00722353" w:rsidRDefault="00722353" w:rsidP="00722353">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22353">
        <w:rPr>
          <w:rFonts w:ascii="Palatino Linotype" w:eastAsia="Times New Roman" w:hAnsi="Palatino Linotype" w:cs="Arial"/>
          <w:sz w:val="24"/>
          <w:szCs w:val="24"/>
          <w:lang w:val="es-ES" w:eastAsia="es-ES"/>
        </w:rPr>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16F1DDC2" w14:textId="77777777" w:rsidR="00722353" w:rsidRPr="00722353" w:rsidRDefault="00722353" w:rsidP="00722353">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7D50CDA" w14:textId="77777777" w:rsidR="00722353" w:rsidRPr="00722353" w:rsidRDefault="00722353" w:rsidP="00722353">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22353">
        <w:rPr>
          <w:rFonts w:ascii="Palatino Linotype" w:eastAsia="Times New Roman" w:hAnsi="Palatino Linotype" w:cs="Arial"/>
          <w:sz w:val="24"/>
          <w:szCs w:val="24"/>
          <w:lang w:val="es-ES" w:eastAsia="es-ES"/>
        </w:rPr>
        <w:t xml:space="preserve">Asimismo, del artículo 179, fracción V, de la Ley de Transparencia y Acceso a la Información Pública del Estado de México y Municipios, se puede advertir que el </w:t>
      </w:r>
      <w:r w:rsidR="007E3063" w:rsidRPr="00722353">
        <w:rPr>
          <w:rFonts w:ascii="Palatino Linotype" w:eastAsia="Times New Roman" w:hAnsi="Palatino Linotype" w:cs="Arial"/>
          <w:sz w:val="24"/>
          <w:szCs w:val="24"/>
          <w:lang w:val="es-ES" w:eastAsia="es-ES"/>
        </w:rPr>
        <w:t xml:space="preserve">recurso de revisión </w:t>
      </w:r>
      <w:r w:rsidRPr="00722353">
        <w:rPr>
          <w:rFonts w:ascii="Palatino Linotype" w:eastAsia="Times New Roman" w:hAnsi="Palatino Linotype" w:cs="Arial"/>
          <w:sz w:val="24"/>
          <w:szCs w:val="24"/>
          <w:lang w:val="es-ES" w:eastAsia="es-ES"/>
        </w:rPr>
        <w:t xml:space="preserve">es procedente, entre otras cosas, cuando el Particular, se inconforme con la entrega de información incompleta. Además, el último párrafo, de </w:t>
      </w:r>
      <w:r w:rsidRPr="00722353">
        <w:rPr>
          <w:rFonts w:ascii="Palatino Linotype" w:eastAsia="Times New Roman" w:hAnsi="Palatino Linotype" w:cs="Arial"/>
          <w:sz w:val="24"/>
          <w:szCs w:val="24"/>
          <w:lang w:val="es-ES" w:eastAsia="es-ES"/>
        </w:rPr>
        <w:lastRenderedPageBreak/>
        <w:t xml:space="preserve">dicho artículo, establece que procede un </w:t>
      </w:r>
      <w:r w:rsidR="007E3063" w:rsidRPr="00722353">
        <w:rPr>
          <w:rFonts w:ascii="Palatino Linotype" w:eastAsia="Times New Roman" w:hAnsi="Palatino Linotype" w:cs="Arial"/>
          <w:sz w:val="24"/>
          <w:szCs w:val="24"/>
          <w:lang w:val="es-ES" w:eastAsia="es-ES"/>
        </w:rPr>
        <w:t>medio de impugnación</w:t>
      </w:r>
      <w:r w:rsidRPr="00722353">
        <w:rPr>
          <w:rFonts w:ascii="Palatino Linotype" w:eastAsia="Times New Roman" w:hAnsi="Palatino Linotype" w:cs="Arial"/>
          <w:sz w:val="24"/>
          <w:szCs w:val="24"/>
          <w:lang w:val="es-ES" w:eastAsia="es-ES"/>
        </w:rPr>
        <w:t>, en contra de las respuestas otorgadas por los sujetos obligados, en cumplimiento a una resolución de otro diverso, en el cual, la controversia recaiga, en la falta de respuesta a una solicitud de información.</w:t>
      </w:r>
    </w:p>
    <w:p w14:paraId="235AFBF0" w14:textId="77777777" w:rsidR="00722353" w:rsidRPr="00722353" w:rsidRDefault="00722353" w:rsidP="00722353">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47FD983" w14:textId="77777777" w:rsidR="00722353" w:rsidRPr="00722353" w:rsidRDefault="00722353" w:rsidP="00722353">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22353">
        <w:rPr>
          <w:rFonts w:ascii="Palatino Linotype" w:eastAsia="Times New Roman" w:hAnsi="Palatino Linotype" w:cs="Arial"/>
          <w:sz w:val="24"/>
          <w:szCs w:val="24"/>
          <w:lang w:val="es-ES" w:eastAsia="es-ES"/>
        </w:rPr>
        <w:t xml:space="preserve">En ese orden de ideas, cabe referir que en </w:t>
      </w:r>
      <w:r w:rsidR="007E3063">
        <w:rPr>
          <w:rFonts w:ascii="Palatino Linotype" w:eastAsia="Times New Roman" w:hAnsi="Palatino Linotype" w:cs="Arial"/>
          <w:sz w:val="24"/>
          <w:szCs w:val="24"/>
          <w:lang w:val="es-ES" w:eastAsia="es-ES"/>
        </w:rPr>
        <w:t>los</w:t>
      </w:r>
      <w:r w:rsidRPr="00722353">
        <w:rPr>
          <w:rFonts w:ascii="Palatino Linotype" w:eastAsia="Times New Roman" w:hAnsi="Palatino Linotype" w:cs="Arial"/>
          <w:sz w:val="24"/>
          <w:szCs w:val="24"/>
          <w:lang w:val="es-ES" w:eastAsia="es-ES"/>
        </w:rPr>
        <w:t xml:space="preserve"> expediente</w:t>
      </w:r>
      <w:r w:rsidR="007E3063">
        <w:rPr>
          <w:rFonts w:ascii="Palatino Linotype" w:eastAsia="Times New Roman" w:hAnsi="Palatino Linotype" w:cs="Arial"/>
          <w:sz w:val="24"/>
          <w:szCs w:val="24"/>
          <w:lang w:val="es-ES" w:eastAsia="es-ES"/>
        </w:rPr>
        <w:t>s</w:t>
      </w:r>
      <w:r w:rsidRPr="00722353">
        <w:rPr>
          <w:rFonts w:ascii="Palatino Linotype" w:eastAsia="Times New Roman" w:hAnsi="Palatino Linotype" w:cs="Arial"/>
          <w:sz w:val="24"/>
          <w:szCs w:val="24"/>
          <w:lang w:val="es-ES" w:eastAsia="es-ES"/>
        </w:rPr>
        <w:t xml:space="preserve"> con número</w:t>
      </w:r>
      <w:r w:rsidR="007E3063">
        <w:rPr>
          <w:rFonts w:ascii="Palatino Linotype" w:eastAsia="Times New Roman" w:hAnsi="Palatino Linotype" w:cs="Arial"/>
          <w:sz w:val="24"/>
          <w:szCs w:val="24"/>
          <w:lang w:val="es-ES" w:eastAsia="es-ES"/>
        </w:rPr>
        <w:t>s</w:t>
      </w:r>
      <w:r w:rsidRPr="00722353">
        <w:rPr>
          <w:rFonts w:ascii="Palatino Linotype" w:eastAsia="Times New Roman" w:hAnsi="Palatino Linotype" w:cs="Arial"/>
          <w:sz w:val="24"/>
          <w:szCs w:val="24"/>
          <w:lang w:val="es-ES" w:eastAsia="es-ES"/>
        </w:rPr>
        <w:t xml:space="preserve"> de folio </w:t>
      </w:r>
      <w:r w:rsidR="007E3063" w:rsidRPr="007E3063">
        <w:rPr>
          <w:rFonts w:ascii="Palatino Linotype" w:eastAsia="Times New Roman" w:hAnsi="Palatino Linotype" w:cs="Arial"/>
          <w:sz w:val="24"/>
          <w:szCs w:val="24"/>
          <w:lang w:val="es-ES" w:eastAsia="es-ES"/>
        </w:rPr>
        <w:t>05285/INFOEM/IP/RR/2021 y 05286/INFOEM/IP/RR/2021</w:t>
      </w:r>
      <w:r w:rsidR="007E3063">
        <w:rPr>
          <w:rFonts w:ascii="Palatino Linotype" w:eastAsia="Times New Roman" w:hAnsi="Palatino Linotype" w:cs="Arial"/>
          <w:sz w:val="24"/>
          <w:szCs w:val="24"/>
          <w:lang w:val="es-ES" w:eastAsia="es-ES"/>
        </w:rPr>
        <w:t>, se dictó r</w:t>
      </w:r>
      <w:r w:rsidRPr="00722353">
        <w:rPr>
          <w:rFonts w:ascii="Palatino Linotype" w:eastAsia="Times New Roman" w:hAnsi="Palatino Linotype" w:cs="Arial"/>
          <w:sz w:val="24"/>
          <w:szCs w:val="24"/>
          <w:lang w:val="es-ES" w:eastAsia="es-ES"/>
        </w:rPr>
        <w:t>esolución, en la cual se determinó como causal de procedencia, la fracción VII, del artículo 179 de la Ley de Transparencia y Acceso a la Información Pública del Estado de México y Municipios, es decir, de la falta de respuesta; además, se concluyó ORDENAR al Ayuntamiento de Chicoloapan a emitir respuesta a la</w:t>
      </w:r>
      <w:r w:rsidR="007E3063">
        <w:rPr>
          <w:rFonts w:ascii="Palatino Linotype" w:eastAsia="Times New Roman" w:hAnsi="Palatino Linotype" w:cs="Arial"/>
          <w:sz w:val="24"/>
          <w:szCs w:val="24"/>
          <w:lang w:val="es-ES" w:eastAsia="es-ES"/>
        </w:rPr>
        <w:t>s</w:t>
      </w:r>
      <w:r w:rsidRPr="00722353">
        <w:rPr>
          <w:rFonts w:ascii="Palatino Linotype" w:eastAsia="Times New Roman" w:hAnsi="Palatino Linotype" w:cs="Arial"/>
          <w:sz w:val="24"/>
          <w:szCs w:val="24"/>
          <w:lang w:val="es-ES" w:eastAsia="es-ES"/>
        </w:rPr>
        <w:t xml:space="preserve"> solicitud</w:t>
      </w:r>
      <w:r w:rsidR="007E3063">
        <w:rPr>
          <w:rFonts w:ascii="Palatino Linotype" w:eastAsia="Times New Roman" w:hAnsi="Palatino Linotype" w:cs="Arial"/>
          <w:sz w:val="24"/>
          <w:szCs w:val="24"/>
          <w:lang w:val="es-ES" w:eastAsia="es-ES"/>
        </w:rPr>
        <w:t>es</w:t>
      </w:r>
      <w:r w:rsidRPr="00722353">
        <w:rPr>
          <w:rFonts w:ascii="Palatino Linotype" w:eastAsia="Times New Roman" w:hAnsi="Palatino Linotype" w:cs="Arial"/>
          <w:sz w:val="24"/>
          <w:szCs w:val="24"/>
          <w:lang w:val="es-ES" w:eastAsia="es-ES"/>
        </w:rPr>
        <w:t xml:space="preserve"> de información con número</w:t>
      </w:r>
      <w:r w:rsidR="007E3063">
        <w:rPr>
          <w:rFonts w:ascii="Palatino Linotype" w:eastAsia="Times New Roman" w:hAnsi="Palatino Linotype" w:cs="Arial"/>
          <w:sz w:val="24"/>
          <w:szCs w:val="24"/>
          <w:lang w:val="es-ES" w:eastAsia="es-ES"/>
        </w:rPr>
        <w:t>s</w:t>
      </w:r>
      <w:r w:rsidRPr="00722353">
        <w:rPr>
          <w:rFonts w:ascii="Palatino Linotype" w:eastAsia="Times New Roman" w:hAnsi="Palatino Linotype" w:cs="Arial"/>
          <w:sz w:val="24"/>
          <w:szCs w:val="24"/>
          <w:lang w:val="es-ES" w:eastAsia="es-ES"/>
        </w:rPr>
        <w:t xml:space="preserve"> </w:t>
      </w:r>
      <w:r w:rsidR="007E3063" w:rsidRPr="007E3063">
        <w:rPr>
          <w:rFonts w:ascii="Palatino Linotype" w:eastAsia="Times New Roman" w:hAnsi="Palatino Linotype" w:cs="Arial"/>
          <w:sz w:val="24"/>
          <w:szCs w:val="24"/>
          <w:lang w:val="es-ES" w:eastAsia="es-ES"/>
        </w:rPr>
        <w:t>00188/CHICOLOA/IP/2021 y 00189/CHICOLOA/IP/2021</w:t>
      </w:r>
      <w:r w:rsidRPr="00722353">
        <w:rPr>
          <w:rFonts w:ascii="Palatino Linotype" w:eastAsia="Times New Roman" w:hAnsi="Palatino Linotype" w:cs="Arial"/>
          <w:sz w:val="24"/>
          <w:szCs w:val="24"/>
          <w:lang w:val="es-ES" w:eastAsia="es-ES"/>
        </w:rPr>
        <w:t>, materia de</w:t>
      </w:r>
      <w:r w:rsidR="007E3063">
        <w:rPr>
          <w:rFonts w:ascii="Palatino Linotype" w:eastAsia="Times New Roman" w:hAnsi="Palatino Linotype" w:cs="Arial"/>
          <w:sz w:val="24"/>
          <w:szCs w:val="24"/>
          <w:lang w:val="es-ES" w:eastAsia="es-ES"/>
        </w:rPr>
        <w:t xml:space="preserve"> los </w:t>
      </w:r>
      <w:r w:rsidRPr="00722353">
        <w:rPr>
          <w:rFonts w:ascii="Palatino Linotype" w:eastAsia="Times New Roman" w:hAnsi="Palatino Linotype" w:cs="Arial"/>
          <w:sz w:val="24"/>
          <w:szCs w:val="24"/>
          <w:lang w:val="es-ES" w:eastAsia="es-ES"/>
        </w:rPr>
        <w:t>presente</w:t>
      </w:r>
      <w:r w:rsidR="007E3063">
        <w:rPr>
          <w:rFonts w:ascii="Palatino Linotype" w:eastAsia="Times New Roman" w:hAnsi="Palatino Linotype" w:cs="Arial"/>
          <w:sz w:val="24"/>
          <w:szCs w:val="24"/>
          <w:lang w:val="es-ES" w:eastAsia="es-ES"/>
        </w:rPr>
        <w:t>s</w:t>
      </w:r>
      <w:r w:rsidRPr="00722353">
        <w:rPr>
          <w:rFonts w:ascii="Palatino Linotype" w:eastAsia="Times New Roman" w:hAnsi="Palatino Linotype" w:cs="Arial"/>
          <w:sz w:val="24"/>
          <w:szCs w:val="24"/>
          <w:lang w:val="es-ES" w:eastAsia="es-ES"/>
        </w:rPr>
        <w:t xml:space="preserve"> </w:t>
      </w:r>
      <w:r w:rsidR="007E3063">
        <w:rPr>
          <w:rFonts w:ascii="Palatino Linotype" w:eastAsia="Times New Roman" w:hAnsi="Palatino Linotype" w:cs="Arial"/>
          <w:sz w:val="24"/>
          <w:szCs w:val="24"/>
          <w:lang w:val="es-ES" w:eastAsia="es-ES"/>
        </w:rPr>
        <w:t>r</w:t>
      </w:r>
      <w:r w:rsidRPr="00722353">
        <w:rPr>
          <w:rFonts w:ascii="Palatino Linotype" w:eastAsia="Times New Roman" w:hAnsi="Palatino Linotype" w:cs="Arial"/>
          <w:sz w:val="24"/>
          <w:szCs w:val="24"/>
          <w:lang w:val="es-ES" w:eastAsia="es-ES"/>
        </w:rPr>
        <w:t>ecurso</w:t>
      </w:r>
      <w:r w:rsidR="008C7D52">
        <w:rPr>
          <w:rFonts w:ascii="Palatino Linotype" w:eastAsia="Times New Roman" w:hAnsi="Palatino Linotype" w:cs="Arial"/>
          <w:sz w:val="24"/>
          <w:szCs w:val="24"/>
          <w:lang w:val="es-ES" w:eastAsia="es-ES"/>
        </w:rPr>
        <w:t>s</w:t>
      </w:r>
      <w:r w:rsidRPr="00722353">
        <w:rPr>
          <w:rFonts w:ascii="Palatino Linotype" w:eastAsia="Times New Roman" w:hAnsi="Palatino Linotype" w:cs="Arial"/>
          <w:sz w:val="24"/>
          <w:szCs w:val="24"/>
          <w:lang w:val="es-ES" w:eastAsia="es-ES"/>
        </w:rPr>
        <w:t xml:space="preserve"> de </w:t>
      </w:r>
      <w:r w:rsidR="007E3063">
        <w:rPr>
          <w:rFonts w:ascii="Palatino Linotype" w:eastAsia="Times New Roman" w:hAnsi="Palatino Linotype" w:cs="Arial"/>
          <w:sz w:val="24"/>
          <w:szCs w:val="24"/>
          <w:lang w:val="es-ES" w:eastAsia="es-ES"/>
        </w:rPr>
        <w:t>r</w:t>
      </w:r>
      <w:r w:rsidRPr="00722353">
        <w:rPr>
          <w:rFonts w:ascii="Palatino Linotype" w:eastAsia="Times New Roman" w:hAnsi="Palatino Linotype" w:cs="Arial"/>
          <w:sz w:val="24"/>
          <w:szCs w:val="24"/>
          <w:lang w:val="es-ES" w:eastAsia="es-ES"/>
        </w:rPr>
        <w:t>evisión.</w:t>
      </w:r>
    </w:p>
    <w:p w14:paraId="67C860B0" w14:textId="77777777" w:rsidR="00722353" w:rsidRPr="00722353" w:rsidRDefault="00722353" w:rsidP="00722353">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D322193" w14:textId="77777777" w:rsidR="00722353" w:rsidRDefault="00722353" w:rsidP="00722353">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22353">
        <w:rPr>
          <w:rFonts w:ascii="Palatino Linotype" w:eastAsia="Times New Roman" w:hAnsi="Palatino Linotype" w:cs="Arial"/>
          <w:sz w:val="24"/>
          <w:szCs w:val="24"/>
          <w:lang w:val="es-ES" w:eastAsia="es-ES"/>
        </w:rPr>
        <w:t xml:space="preserve">Ahora bien, </w:t>
      </w:r>
      <w:r w:rsidRPr="00994466">
        <w:rPr>
          <w:rFonts w:ascii="Palatino Linotype" w:eastAsia="Times New Roman" w:hAnsi="Palatino Linotype" w:cs="Arial"/>
          <w:sz w:val="24"/>
          <w:szCs w:val="24"/>
          <w:lang w:val="es-ES" w:eastAsia="es-ES"/>
        </w:rPr>
        <w:t xml:space="preserve">mediante el Sistema de Acceso a la Información Mexiquense (SAIMEX), el </w:t>
      </w:r>
      <w:r w:rsidRPr="00994466">
        <w:rPr>
          <w:rFonts w:ascii="Palatino Linotype" w:eastAsia="Times New Roman" w:hAnsi="Palatino Linotype" w:cs="Arial"/>
          <w:b/>
          <w:sz w:val="24"/>
          <w:szCs w:val="24"/>
          <w:lang w:val="es-ES" w:eastAsia="es-ES"/>
        </w:rPr>
        <w:t>Sujeto Obligado</w:t>
      </w:r>
      <w:r w:rsidRPr="00722353">
        <w:rPr>
          <w:rFonts w:ascii="Palatino Linotype" w:eastAsia="Times New Roman" w:hAnsi="Palatino Linotype" w:cs="Arial"/>
          <w:sz w:val="24"/>
          <w:szCs w:val="24"/>
          <w:lang w:val="es-ES" w:eastAsia="es-ES"/>
        </w:rPr>
        <w:t xml:space="preserve"> en cumplimiento a la </w:t>
      </w:r>
      <w:r w:rsidR="00994466" w:rsidRPr="00722353">
        <w:rPr>
          <w:rFonts w:ascii="Palatino Linotype" w:eastAsia="Times New Roman" w:hAnsi="Palatino Linotype" w:cs="Arial"/>
          <w:sz w:val="24"/>
          <w:szCs w:val="24"/>
          <w:lang w:val="es-ES" w:eastAsia="es-ES"/>
        </w:rPr>
        <w:t xml:space="preserve">resolución del recurso de revisión </w:t>
      </w:r>
      <w:r w:rsidRPr="00722353">
        <w:rPr>
          <w:rFonts w:ascii="Palatino Linotype" w:eastAsia="Times New Roman" w:hAnsi="Palatino Linotype" w:cs="Arial"/>
          <w:sz w:val="24"/>
          <w:szCs w:val="24"/>
          <w:lang w:val="es-ES" w:eastAsia="es-ES"/>
        </w:rPr>
        <w:t xml:space="preserve">con número </w:t>
      </w:r>
      <w:r w:rsidR="00994466" w:rsidRPr="00994466">
        <w:rPr>
          <w:rFonts w:ascii="Palatino Linotype" w:eastAsia="Times New Roman" w:hAnsi="Palatino Linotype" w:cs="Arial"/>
          <w:sz w:val="24"/>
          <w:szCs w:val="24"/>
          <w:lang w:val="es-ES" w:eastAsia="es-ES"/>
        </w:rPr>
        <w:t>05285/INFOEM/IP/RR/2021 y 05286/INFOEM/IP/RR/2021</w:t>
      </w:r>
      <w:r w:rsidR="00994466">
        <w:rPr>
          <w:rFonts w:ascii="Palatino Linotype" w:eastAsia="Times New Roman" w:hAnsi="Palatino Linotype" w:cs="Arial"/>
          <w:sz w:val="24"/>
          <w:szCs w:val="24"/>
          <w:lang w:val="es-ES" w:eastAsia="es-ES"/>
        </w:rPr>
        <w:t xml:space="preserve">, hizo entrega del documento </w:t>
      </w:r>
      <w:r w:rsidR="001639AD">
        <w:rPr>
          <w:rFonts w:ascii="Palatino Linotype" w:eastAsia="Times New Roman" w:hAnsi="Palatino Linotype" w:cs="Arial"/>
          <w:sz w:val="24"/>
          <w:szCs w:val="24"/>
          <w:lang w:val="es-ES" w:eastAsia="es-ES"/>
        </w:rPr>
        <w:t>“</w:t>
      </w:r>
      <w:r w:rsidR="001639AD" w:rsidRPr="001639AD">
        <w:rPr>
          <w:rFonts w:ascii="Palatino Linotype" w:eastAsia="Times New Roman" w:hAnsi="Palatino Linotype" w:cs="Arial"/>
          <w:sz w:val="24"/>
          <w:szCs w:val="24"/>
          <w:lang w:val="es-ES" w:eastAsia="es-ES"/>
        </w:rPr>
        <w:t>Resp RR 5285 y 5286 2021 (IMCUFIDE).pdf</w:t>
      </w:r>
      <w:r w:rsidR="001639AD">
        <w:rPr>
          <w:rFonts w:ascii="Palatino Linotype" w:eastAsia="Times New Roman" w:hAnsi="Palatino Linotype" w:cs="Arial"/>
          <w:sz w:val="24"/>
          <w:szCs w:val="24"/>
          <w:lang w:val="es-ES" w:eastAsia="es-ES"/>
        </w:rPr>
        <w:t>”, de cuyo análisis, se observa contener los oficios siguientes:</w:t>
      </w:r>
    </w:p>
    <w:p w14:paraId="573EAB84" w14:textId="77777777" w:rsidR="001639AD" w:rsidRDefault="001639AD" w:rsidP="00722353">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A46B9C0" w14:textId="77777777" w:rsidR="001639AD" w:rsidRDefault="001639AD" w:rsidP="001639AD">
      <w:pPr>
        <w:pStyle w:val="Prrafodelista"/>
        <w:numPr>
          <w:ilvl w:val="0"/>
          <w:numId w:val="1"/>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Oficio de fecha 08 de diciembre de 2021 remitido por la Directora General del Instituto Municipal de Cultura </w:t>
      </w:r>
      <w:r w:rsidR="00C47C16">
        <w:rPr>
          <w:rFonts w:ascii="Palatino Linotype" w:hAnsi="Palatino Linotype" w:cs="Arial"/>
        </w:rPr>
        <w:t>Física</w:t>
      </w:r>
      <w:r>
        <w:rPr>
          <w:rFonts w:ascii="Palatino Linotype" w:hAnsi="Palatino Linotype" w:cs="Arial"/>
        </w:rPr>
        <w:t xml:space="preserve"> y Deportes a la Titular de la Unidad de Transparencia, ambos del Sujeto Obligado, en el cual informa que en cumplimiento al recurso de revisión 05285/INFOEM/IP/RR/2021, no contar con </w:t>
      </w:r>
      <w:r>
        <w:rPr>
          <w:rFonts w:ascii="Palatino Linotype" w:hAnsi="Palatino Linotype" w:cs="Arial"/>
        </w:rPr>
        <w:lastRenderedPageBreak/>
        <w:t>ninguna información respecto de cantidades de dinero otorgadas al equipo de futbol señalado en la solicitud de información.</w:t>
      </w:r>
    </w:p>
    <w:p w14:paraId="2650C994" w14:textId="77777777" w:rsidR="001639AD" w:rsidRDefault="001639AD" w:rsidP="001639AD">
      <w:pPr>
        <w:pStyle w:val="Prrafodelista"/>
        <w:autoSpaceDE w:val="0"/>
        <w:autoSpaceDN w:val="0"/>
        <w:adjustRightInd w:val="0"/>
        <w:spacing w:line="360" w:lineRule="auto"/>
        <w:ind w:left="720"/>
        <w:jc w:val="both"/>
        <w:rPr>
          <w:rFonts w:ascii="Palatino Linotype" w:hAnsi="Palatino Linotype" w:cs="Arial"/>
        </w:rPr>
      </w:pPr>
    </w:p>
    <w:p w14:paraId="0451E98B" w14:textId="77777777" w:rsidR="001639AD" w:rsidRPr="001639AD" w:rsidRDefault="001639AD" w:rsidP="001639AD">
      <w:pPr>
        <w:pStyle w:val="Prrafodelista"/>
        <w:numPr>
          <w:ilvl w:val="0"/>
          <w:numId w:val="1"/>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Oficio de fecha 29 de noviembre de 2021 remitido por la Directora General del Instituto Municipal de Cultura </w:t>
      </w:r>
      <w:r w:rsidR="00C47C16">
        <w:rPr>
          <w:rFonts w:ascii="Palatino Linotype" w:hAnsi="Palatino Linotype" w:cs="Arial"/>
        </w:rPr>
        <w:t>Física</w:t>
      </w:r>
      <w:r>
        <w:rPr>
          <w:rFonts w:ascii="Palatino Linotype" w:hAnsi="Palatino Linotype" w:cs="Arial"/>
        </w:rPr>
        <w:t xml:space="preserve"> y Deportes a la Titular de la Unidad de Transparencia, ambos del Sujeto Obligado, en el cual informa que en cumplimiento al recurso de revisi</w:t>
      </w:r>
      <w:r w:rsidR="00C47C16">
        <w:rPr>
          <w:rFonts w:ascii="Palatino Linotype" w:hAnsi="Palatino Linotype" w:cs="Arial"/>
        </w:rPr>
        <w:t>ón 05286</w:t>
      </w:r>
      <w:r>
        <w:rPr>
          <w:rFonts w:ascii="Palatino Linotype" w:hAnsi="Palatino Linotype" w:cs="Arial"/>
        </w:rPr>
        <w:t xml:space="preserve">/INFOEM/IP/RR/2021, no contar con </w:t>
      </w:r>
      <w:r w:rsidR="00C47C16">
        <w:rPr>
          <w:rFonts w:ascii="Palatino Linotype" w:hAnsi="Palatino Linotype" w:cs="Arial"/>
        </w:rPr>
        <w:t>convenios o contratos con e</w:t>
      </w:r>
      <w:r>
        <w:rPr>
          <w:rFonts w:ascii="Palatino Linotype" w:hAnsi="Palatino Linotype" w:cs="Arial"/>
        </w:rPr>
        <w:t>l equipo de futbol señalado en la solicitud de información.</w:t>
      </w:r>
    </w:p>
    <w:p w14:paraId="55792481" w14:textId="77777777" w:rsidR="00722353" w:rsidRPr="00722353" w:rsidRDefault="00722353" w:rsidP="00722353">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37A4CBF" w14:textId="77777777" w:rsidR="00896A09" w:rsidRDefault="00722353" w:rsidP="00722353">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22353">
        <w:rPr>
          <w:rFonts w:ascii="Palatino Linotype" w:eastAsia="Times New Roman" w:hAnsi="Palatino Linotype" w:cs="Arial"/>
          <w:sz w:val="24"/>
          <w:szCs w:val="24"/>
          <w:lang w:val="es-ES" w:eastAsia="es-ES"/>
        </w:rPr>
        <w:t xml:space="preserve">Así, el ahora </w:t>
      </w:r>
      <w:r w:rsidRPr="00722353">
        <w:rPr>
          <w:rFonts w:ascii="Palatino Linotype" w:eastAsia="Times New Roman" w:hAnsi="Palatino Linotype" w:cs="Arial"/>
          <w:b/>
          <w:sz w:val="24"/>
          <w:szCs w:val="24"/>
          <w:lang w:val="es-ES" w:eastAsia="es-ES"/>
        </w:rPr>
        <w:t>Recurrente</w:t>
      </w:r>
      <w:r w:rsidRPr="00722353">
        <w:rPr>
          <w:rFonts w:ascii="Palatino Linotype" w:eastAsia="Times New Roman" w:hAnsi="Palatino Linotype" w:cs="Arial"/>
          <w:sz w:val="24"/>
          <w:szCs w:val="24"/>
          <w:lang w:val="es-ES" w:eastAsia="es-ES"/>
        </w:rPr>
        <w:t xml:space="preserve"> se inconformó de dicha respuesta, al precisar que</w:t>
      </w:r>
      <w:r w:rsidR="00EC64CE">
        <w:rPr>
          <w:rFonts w:ascii="Palatino Linotype" w:eastAsia="Times New Roman" w:hAnsi="Palatino Linotype" w:cs="Arial"/>
          <w:sz w:val="24"/>
          <w:szCs w:val="24"/>
          <w:lang w:val="es-ES" w:eastAsia="es-ES"/>
        </w:rPr>
        <w:t xml:space="preserve"> la resolución del recurso de revisión 05285/INFOEM/IP/RR/2021 y acumulado, señala de forma precisa que dentro del Sujeto Obligado existe la Tesorería Municipal, encargada de</w:t>
      </w:r>
      <w:r w:rsidR="00896A09">
        <w:rPr>
          <w:rFonts w:ascii="Palatino Linotype" w:eastAsia="Times New Roman" w:hAnsi="Palatino Linotype" w:cs="Arial"/>
          <w:sz w:val="24"/>
          <w:szCs w:val="24"/>
          <w:lang w:val="es-ES" w:eastAsia="es-ES"/>
        </w:rPr>
        <w:t>l registro financiero de los ingresos y egresos, sin que se observe de los oficios proporcionados en cumplimiento, exista pronunciamiento por dicha área.</w:t>
      </w:r>
    </w:p>
    <w:p w14:paraId="25DEF3BC" w14:textId="77777777" w:rsidR="00896A09" w:rsidRDefault="00896A09" w:rsidP="00722353">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5393D8C" w14:textId="77777777" w:rsidR="00722353" w:rsidRPr="00722353" w:rsidRDefault="00896A09" w:rsidP="00722353">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Manifestaciones que, se </w:t>
      </w:r>
      <w:r w:rsidR="00722353" w:rsidRPr="00722353">
        <w:rPr>
          <w:rFonts w:ascii="Palatino Linotype" w:eastAsia="Times New Roman" w:hAnsi="Palatino Linotype" w:cs="Arial"/>
          <w:sz w:val="24"/>
          <w:szCs w:val="24"/>
          <w:lang w:val="es-ES" w:eastAsia="es-ES"/>
        </w:rPr>
        <w:t>concluye actualiza</w:t>
      </w:r>
      <w:r>
        <w:rPr>
          <w:rFonts w:ascii="Palatino Linotype" w:eastAsia="Times New Roman" w:hAnsi="Palatino Linotype" w:cs="Arial"/>
          <w:sz w:val="24"/>
          <w:szCs w:val="24"/>
          <w:lang w:val="es-ES" w:eastAsia="es-ES"/>
        </w:rPr>
        <w:t>n</w:t>
      </w:r>
      <w:r w:rsidR="00722353" w:rsidRPr="00722353">
        <w:rPr>
          <w:rFonts w:ascii="Palatino Linotype" w:eastAsia="Times New Roman" w:hAnsi="Palatino Linotype" w:cs="Arial"/>
          <w:sz w:val="24"/>
          <w:szCs w:val="24"/>
          <w:lang w:val="es-ES" w:eastAsia="es-ES"/>
        </w:rPr>
        <w:t xml:space="preserve"> el último párrafo del artículo 179 de la Ley de Transparencia y Acceso a la Información Pública del Estado de México y Municipios, toda vez que la controversia en el </w:t>
      </w:r>
      <w:r w:rsidRPr="00722353">
        <w:rPr>
          <w:rFonts w:ascii="Palatino Linotype" w:eastAsia="Times New Roman" w:hAnsi="Palatino Linotype" w:cs="Arial"/>
          <w:sz w:val="24"/>
          <w:szCs w:val="24"/>
          <w:lang w:val="es-ES" w:eastAsia="es-ES"/>
        </w:rPr>
        <w:t xml:space="preserve">recurso de revisión </w:t>
      </w:r>
      <w:r w:rsidR="00722353" w:rsidRPr="00722353">
        <w:rPr>
          <w:rFonts w:ascii="Palatino Linotype" w:eastAsia="Times New Roman" w:hAnsi="Palatino Linotype" w:cs="Arial"/>
          <w:sz w:val="24"/>
          <w:szCs w:val="24"/>
          <w:lang w:val="es-ES" w:eastAsia="es-ES"/>
        </w:rPr>
        <w:t>0</w:t>
      </w:r>
      <w:r>
        <w:rPr>
          <w:rFonts w:ascii="Palatino Linotype" w:eastAsia="Times New Roman" w:hAnsi="Palatino Linotype" w:cs="Arial"/>
          <w:sz w:val="24"/>
          <w:szCs w:val="24"/>
          <w:lang w:val="es-ES" w:eastAsia="es-ES"/>
        </w:rPr>
        <w:t>5285/INFOEM/IP/RR/2021 y acumulado</w:t>
      </w:r>
      <w:r w:rsidR="00722353" w:rsidRPr="00722353">
        <w:rPr>
          <w:rFonts w:ascii="Palatino Linotype" w:eastAsia="Times New Roman" w:hAnsi="Palatino Linotype" w:cs="Arial"/>
          <w:sz w:val="24"/>
          <w:szCs w:val="24"/>
          <w:lang w:val="es-ES" w:eastAsia="es-ES"/>
        </w:rPr>
        <w:t>, se fijó en la falta de respuesta al requerimiento informativo. Así, ante la contestación que recayó, derivada de dicha determinación, procede el presente Medio de Impugnación.</w:t>
      </w:r>
    </w:p>
    <w:p w14:paraId="2FFB244A" w14:textId="77777777" w:rsidR="00896A09" w:rsidRDefault="00896A09" w:rsidP="00722353">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0ABEB3F" w14:textId="77777777" w:rsidR="00722353" w:rsidRPr="00722353" w:rsidRDefault="00722353" w:rsidP="00722353">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22353">
        <w:rPr>
          <w:rFonts w:ascii="Palatino Linotype" w:eastAsia="Times New Roman" w:hAnsi="Palatino Linotype" w:cs="Arial"/>
          <w:sz w:val="24"/>
          <w:szCs w:val="24"/>
          <w:lang w:val="es-ES" w:eastAsia="es-ES"/>
        </w:rPr>
        <w:lastRenderedPageBreak/>
        <w:t>Además, en el caso concreto, resulta aplicable el supuesto previsto en la</w:t>
      </w:r>
      <w:r w:rsidR="00896A09">
        <w:rPr>
          <w:rFonts w:ascii="Palatino Linotype" w:eastAsia="Times New Roman" w:hAnsi="Palatino Linotype" w:cs="Arial"/>
          <w:sz w:val="24"/>
          <w:szCs w:val="24"/>
          <w:lang w:val="es-ES" w:eastAsia="es-ES"/>
        </w:rPr>
        <w:t>s</w:t>
      </w:r>
      <w:r w:rsidRPr="00722353">
        <w:rPr>
          <w:rFonts w:ascii="Palatino Linotype" w:eastAsia="Times New Roman" w:hAnsi="Palatino Linotype" w:cs="Arial"/>
          <w:sz w:val="24"/>
          <w:szCs w:val="24"/>
          <w:lang w:val="es-ES" w:eastAsia="es-ES"/>
        </w:rPr>
        <w:t xml:space="preserve"> fracci</w:t>
      </w:r>
      <w:r w:rsidR="00896A09">
        <w:rPr>
          <w:rFonts w:ascii="Palatino Linotype" w:eastAsia="Times New Roman" w:hAnsi="Palatino Linotype" w:cs="Arial"/>
          <w:sz w:val="24"/>
          <w:szCs w:val="24"/>
          <w:lang w:val="es-ES" w:eastAsia="es-ES"/>
        </w:rPr>
        <w:t>ones V y XI</w:t>
      </w:r>
      <w:r w:rsidRPr="00722353">
        <w:rPr>
          <w:rFonts w:ascii="Palatino Linotype" w:eastAsia="Times New Roman" w:hAnsi="Palatino Linotype" w:cs="Arial"/>
          <w:sz w:val="24"/>
          <w:szCs w:val="24"/>
          <w:lang w:val="es-ES" w:eastAsia="es-ES"/>
        </w:rPr>
        <w:t xml:space="preserve"> de dicho artículo, dado que el Particular, se inconformó al considerar que la información se encontraba incompleta</w:t>
      </w:r>
      <w:r w:rsidR="0037249D">
        <w:rPr>
          <w:rFonts w:ascii="Palatino Linotype" w:eastAsia="Times New Roman" w:hAnsi="Palatino Linotype" w:cs="Arial"/>
          <w:sz w:val="24"/>
          <w:szCs w:val="24"/>
          <w:lang w:val="es-ES" w:eastAsia="es-ES"/>
        </w:rPr>
        <w:t>, así como la falta de tramite a la solicitud, al no haber sido turnada a todas las áreas competentes</w:t>
      </w:r>
      <w:r w:rsidRPr="00722353">
        <w:rPr>
          <w:rFonts w:ascii="Palatino Linotype" w:eastAsia="Times New Roman" w:hAnsi="Palatino Linotype" w:cs="Arial"/>
          <w:sz w:val="24"/>
          <w:szCs w:val="24"/>
          <w:lang w:val="es-ES" w:eastAsia="es-ES"/>
        </w:rPr>
        <w:t xml:space="preserve">; </w:t>
      </w:r>
      <w:r w:rsidR="0037249D">
        <w:rPr>
          <w:rFonts w:ascii="Palatino Linotype" w:eastAsia="Times New Roman" w:hAnsi="Palatino Linotype" w:cs="Arial"/>
          <w:sz w:val="24"/>
          <w:szCs w:val="24"/>
          <w:lang w:val="es-ES" w:eastAsia="es-ES"/>
        </w:rPr>
        <w:t xml:space="preserve">hipótesis normativas que </w:t>
      </w:r>
      <w:r w:rsidRPr="00722353">
        <w:rPr>
          <w:rFonts w:ascii="Palatino Linotype" w:eastAsia="Times New Roman" w:hAnsi="Palatino Linotype" w:cs="Arial"/>
          <w:sz w:val="24"/>
          <w:szCs w:val="24"/>
          <w:lang w:val="es-ES" w:eastAsia="es-ES"/>
        </w:rPr>
        <w:t>resulta</w:t>
      </w:r>
      <w:r w:rsidR="0037249D">
        <w:rPr>
          <w:rFonts w:ascii="Palatino Linotype" w:eastAsia="Times New Roman" w:hAnsi="Palatino Linotype" w:cs="Arial"/>
          <w:sz w:val="24"/>
          <w:szCs w:val="24"/>
          <w:lang w:val="es-ES" w:eastAsia="es-ES"/>
        </w:rPr>
        <w:t>n</w:t>
      </w:r>
      <w:r w:rsidRPr="00722353">
        <w:rPr>
          <w:rFonts w:ascii="Palatino Linotype" w:eastAsia="Times New Roman" w:hAnsi="Palatino Linotype" w:cs="Arial"/>
          <w:sz w:val="24"/>
          <w:szCs w:val="24"/>
          <w:lang w:val="es-ES" w:eastAsia="es-ES"/>
        </w:rPr>
        <w:t xml:space="preserve"> procedente</w:t>
      </w:r>
      <w:r w:rsidR="0037249D">
        <w:rPr>
          <w:rFonts w:ascii="Palatino Linotype" w:eastAsia="Times New Roman" w:hAnsi="Palatino Linotype" w:cs="Arial"/>
          <w:sz w:val="24"/>
          <w:szCs w:val="24"/>
          <w:lang w:val="es-ES" w:eastAsia="es-ES"/>
        </w:rPr>
        <w:t>s para la interposición de</w:t>
      </w:r>
      <w:r w:rsidRPr="00722353">
        <w:rPr>
          <w:rFonts w:ascii="Palatino Linotype" w:eastAsia="Times New Roman" w:hAnsi="Palatino Linotype" w:cs="Arial"/>
          <w:sz w:val="24"/>
          <w:szCs w:val="24"/>
          <w:lang w:val="es-ES" w:eastAsia="es-ES"/>
        </w:rPr>
        <w:t>l presente medio de impugnación.</w:t>
      </w:r>
    </w:p>
    <w:p w14:paraId="59E3344D" w14:textId="77777777" w:rsidR="00722353" w:rsidRPr="00722353" w:rsidRDefault="00722353" w:rsidP="00722353">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C5A5658" w14:textId="77777777" w:rsidR="00722353" w:rsidRPr="00722353" w:rsidRDefault="00722353" w:rsidP="00722353">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722353">
        <w:rPr>
          <w:rFonts w:ascii="Palatino Linotype" w:eastAsia="Times New Roman" w:hAnsi="Palatino Linotype" w:cs="Arial"/>
          <w:b/>
          <w:sz w:val="28"/>
          <w:szCs w:val="28"/>
          <w:lang w:val="es-ES" w:eastAsia="es-ES"/>
        </w:rPr>
        <w:t>CUARTO. Estudio y resolución del asunto</w:t>
      </w:r>
      <w:r w:rsidRPr="00722353">
        <w:rPr>
          <w:rFonts w:ascii="Palatino Linotype" w:eastAsia="Times New Roman" w:hAnsi="Palatino Linotype" w:cs="Times New Roman"/>
          <w:b/>
          <w:sz w:val="28"/>
          <w:szCs w:val="28"/>
          <w:lang w:val="es-ES" w:eastAsia="es-ES"/>
        </w:rPr>
        <w:t xml:space="preserve">. </w:t>
      </w:r>
    </w:p>
    <w:p w14:paraId="30AF6F25" w14:textId="77777777" w:rsidR="00722353" w:rsidRPr="00722353" w:rsidRDefault="00722353" w:rsidP="00722353">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22353">
        <w:rPr>
          <w:rFonts w:ascii="Palatino Linotype" w:eastAsia="Times New Roman" w:hAnsi="Palatino Linotype" w:cs="Arial"/>
          <w:sz w:val="24"/>
          <w:szCs w:val="24"/>
          <w:lang w:val="es-ES" w:eastAsia="es-ES"/>
        </w:rPr>
        <w:t>Ahora bien, 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5547BDF9" w14:textId="77777777" w:rsidR="00722353" w:rsidRPr="00722353" w:rsidRDefault="00722353" w:rsidP="00722353">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C4FEA00" w14:textId="77777777" w:rsidR="00722353" w:rsidRPr="00722353" w:rsidRDefault="00722353" w:rsidP="00722353">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22353">
        <w:rPr>
          <w:rFonts w:ascii="Palatino Linotype" w:eastAsia="Times New Roman" w:hAnsi="Palatino Linotype" w:cs="Arial"/>
          <w:sz w:val="24"/>
          <w:szCs w:val="24"/>
          <w:lang w:val="es-ES" w:eastAsia="es-ES"/>
        </w:rPr>
        <w:t xml:space="preserve">En primera instancia, al referirnos al acto impugnado por el </w:t>
      </w:r>
      <w:r w:rsidRPr="00722353">
        <w:rPr>
          <w:rFonts w:ascii="Palatino Linotype" w:eastAsia="Times New Roman" w:hAnsi="Palatino Linotype" w:cs="Arial"/>
          <w:b/>
          <w:sz w:val="24"/>
          <w:szCs w:val="24"/>
          <w:lang w:val="es-ES" w:eastAsia="es-ES"/>
        </w:rPr>
        <w:t>Recurrente</w:t>
      </w:r>
      <w:r w:rsidRPr="00722353">
        <w:rPr>
          <w:rFonts w:ascii="Palatino Linotype" w:eastAsia="Times New Roman" w:hAnsi="Palatino Linotype" w:cs="Arial"/>
          <w:sz w:val="24"/>
          <w:szCs w:val="24"/>
          <w:lang w:val="es-ES" w:eastAsia="es-ES"/>
        </w:rPr>
        <w:t>, concatenado con los motivos o razones de inconformidad emitidos, se distingue que se adolece, de la entrega de información incompleta</w:t>
      </w:r>
      <w:r w:rsidR="00AC3B1F">
        <w:rPr>
          <w:rFonts w:ascii="Palatino Linotype" w:eastAsia="Times New Roman" w:hAnsi="Palatino Linotype" w:cs="Arial"/>
          <w:sz w:val="24"/>
          <w:szCs w:val="24"/>
          <w:lang w:val="es-ES" w:eastAsia="es-ES"/>
        </w:rPr>
        <w:t xml:space="preserve"> y a falta de trámite de la solicitud de información, al no haber sido turnada a todas y cada una de las áreas que pudieran tener en sus archivos la información</w:t>
      </w:r>
      <w:r w:rsidRPr="00722353">
        <w:rPr>
          <w:rFonts w:ascii="Palatino Linotype" w:eastAsia="Times New Roman" w:hAnsi="Palatino Linotype" w:cs="Arial"/>
          <w:sz w:val="24"/>
          <w:szCs w:val="24"/>
          <w:lang w:val="es-ES" w:eastAsia="es-ES"/>
        </w:rPr>
        <w:t xml:space="preserve">, actualizando con ello lo </w:t>
      </w:r>
      <w:r w:rsidRPr="00722353">
        <w:rPr>
          <w:rFonts w:ascii="Palatino Linotype" w:eastAsia="Calibri" w:hAnsi="Palatino Linotype" w:cs="Arial"/>
          <w:color w:val="000000" w:themeColor="text1"/>
          <w:sz w:val="24"/>
          <w:szCs w:val="24"/>
          <w:lang w:val="es-ES" w:eastAsia="es-ES"/>
        </w:rPr>
        <w:t>establecido en la</w:t>
      </w:r>
      <w:r w:rsidR="00AC3B1F">
        <w:rPr>
          <w:rFonts w:ascii="Palatino Linotype" w:eastAsia="Calibri" w:hAnsi="Palatino Linotype" w:cs="Arial"/>
          <w:color w:val="000000" w:themeColor="text1"/>
          <w:sz w:val="24"/>
          <w:szCs w:val="24"/>
          <w:lang w:val="es-ES" w:eastAsia="es-ES"/>
        </w:rPr>
        <w:t>s</w:t>
      </w:r>
      <w:r w:rsidRPr="00722353">
        <w:rPr>
          <w:rFonts w:ascii="Palatino Linotype" w:eastAsia="Calibri" w:hAnsi="Palatino Linotype" w:cs="Arial"/>
          <w:color w:val="000000" w:themeColor="text1"/>
          <w:sz w:val="24"/>
          <w:szCs w:val="24"/>
          <w:lang w:val="es-ES" w:eastAsia="es-ES"/>
        </w:rPr>
        <w:t xml:space="preserve"> fracci</w:t>
      </w:r>
      <w:r w:rsidR="00AC3B1F">
        <w:rPr>
          <w:rFonts w:ascii="Palatino Linotype" w:eastAsia="Calibri" w:hAnsi="Palatino Linotype" w:cs="Arial"/>
          <w:color w:val="000000" w:themeColor="text1"/>
          <w:sz w:val="24"/>
          <w:szCs w:val="24"/>
          <w:lang w:val="es-ES" w:eastAsia="es-ES"/>
        </w:rPr>
        <w:t>ones</w:t>
      </w:r>
      <w:r w:rsidRPr="00722353">
        <w:rPr>
          <w:rFonts w:ascii="Palatino Linotype" w:eastAsia="Calibri" w:hAnsi="Palatino Linotype" w:cs="Arial"/>
          <w:color w:val="000000" w:themeColor="text1"/>
          <w:sz w:val="24"/>
          <w:szCs w:val="24"/>
          <w:lang w:val="es-ES" w:eastAsia="es-ES"/>
        </w:rPr>
        <w:t xml:space="preserve"> V</w:t>
      </w:r>
      <w:r w:rsidR="00AC3B1F">
        <w:rPr>
          <w:rFonts w:ascii="Palatino Linotype" w:eastAsia="Calibri" w:hAnsi="Palatino Linotype" w:cs="Arial"/>
          <w:color w:val="000000" w:themeColor="text1"/>
          <w:sz w:val="24"/>
          <w:szCs w:val="24"/>
          <w:lang w:val="es-ES" w:eastAsia="es-ES"/>
        </w:rPr>
        <w:t xml:space="preserve"> y XI</w:t>
      </w:r>
      <w:r w:rsidRPr="00722353">
        <w:rPr>
          <w:rFonts w:ascii="Palatino Linotype" w:eastAsia="Calibri" w:hAnsi="Palatino Linotype" w:cs="Arial"/>
          <w:color w:val="000000" w:themeColor="text1"/>
          <w:sz w:val="24"/>
          <w:szCs w:val="24"/>
          <w:lang w:val="es-ES" w:eastAsia="es-ES"/>
        </w:rPr>
        <w:t xml:space="preserve"> del artículo 179 de la </w:t>
      </w:r>
      <w:r w:rsidRPr="00722353">
        <w:rPr>
          <w:rFonts w:ascii="Palatino Linotype" w:eastAsia="Calibri" w:hAnsi="Palatino Linotype" w:cs="Arial"/>
          <w:b/>
          <w:color w:val="000000" w:themeColor="text1"/>
          <w:sz w:val="24"/>
          <w:szCs w:val="24"/>
          <w:lang w:val="es-ES" w:eastAsia="es-ES"/>
        </w:rPr>
        <w:t>Ley de Transparencia y Acceso a la Información Pública del Estado de México y Municipios</w:t>
      </w:r>
      <w:r w:rsidRPr="00722353">
        <w:rPr>
          <w:rFonts w:ascii="Palatino Linotype" w:eastAsia="Calibri" w:hAnsi="Palatino Linotype" w:cs="Arial"/>
          <w:color w:val="000000" w:themeColor="text1"/>
          <w:sz w:val="24"/>
          <w:szCs w:val="24"/>
          <w:lang w:val="es-ES" w:eastAsia="es-ES"/>
        </w:rPr>
        <w:t>,</w:t>
      </w:r>
      <w:r w:rsidRPr="00722353">
        <w:rPr>
          <w:rFonts w:ascii="Palatino Linotype" w:eastAsia="Calibri" w:hAnsi="Palatino Linotype" w:cs="Arial"/>
          <w:b/>
          <w:color w:val="000000" w:themeColor="text1"/>
          <w:sz w:val="24"/>
          <w:szCs w:val="24"/>
          <w:lang w:val="es-ES" w:eastAsia="es-ES"/>
        </w:rPr>
        <w:t xml:space="preserve"> </w:t>
      </w:r>
      <w:r w:rsidRPr="00722353">
        <w:rPr>
          <w:rFonts w:ascii="Palatino Linotype" w:eastAsia="Times New Roman" w:hAnsi="Palatino Linotype" w:cs="Arial"/>
          <w:sz w:val="24"/>
          <w:szCs w:val="24"/>
          <w:lang w:val="es-ES" w:eastAsia="es-ES"/>
        </w:rPr>
        <w:t xml:space="preserve">resultando procedente la </w:t>
      </w:r>
      <w:r w:rsidRPr="00722353">
        <w:rPr>
          <w:rFonts w:ascii="Palatino Linotype" w:eastAsia="Times New Roman" w:hAnsi="Palatino Linotype" w:cs="Arial"/>
          <w:sz w:val="24"/>
          <w:szCs w:val="24"/>
          <w:lang w:val="es-ES" w:eastAsia="es-ES"/>
        </w:rPr>
        <w:lastRenderedPageBreak/>
        <w:t xml:space="preserve">interposición del recurso de revisión cuando no se entregue la totalidad de la información peticionada. </w:t>
      </w:r>
    </w:p>
    <w:p w14:paraId="60D0D518" w14:textId="77777777" w:rsidR="00722353" w:rsidRPr="00722353" w:rsidRDefault="00722353" w:rsidP="00722353">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68BE46B" w14:textId="77777777" w:rsidR="00722353" w:rsidRPr="00722353" w:rsidRDefault="00722353" w:rsidP="00722353">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22353">
        <w:rPr>
          <w:rFonts w:ascii="Palatino Linotype" w:eastAsia="Times New Roman" w:hAnsi="Palatino Linotype" w:cs="Arial"/>
          <w:sz w:val="24"/>
          <w:szCs w:val="24"/>
          <w:lang w:val="es-ES" w:eastAsia="es-ES"/>
        </w:rPr>
        <w:t xml:space="preserve">Acotado lo anterior, resulta necesario hacer estudio de la solicitud de información, confrontada con la información proporcionada en cumplimiento a la resolución, a efecto de estar en posibilidades de determinar lo que en derecho corresponda. Por ello cabe recordad que el </w:t>
      </w:r>
      <w:r w:rsidRPr="00722353">
        <w:rPr>
          <w:rFonts w:ascii="Palatino Linotype" w:eastAsia="Times New Roman" w:hAnsi="Palatino Linotype" w:cs="Arial"/>
          <w:b/>
          <w:sz w:val="24"/>
          <w:szCs w:val="24"/>
          <w:lang w:val="es-ES" w:eastAsia="es-ES"/>
        </w:rPr>
        <w:t>recurrente</w:t>
      </w:r>
      <w:r w:rsidRPr="00722353">
        <w:rPr>
          <w:rFonts w:ascii="Palatino Linotype" w:eastAsia="Times New Roman" w:hAnsi="Palatino Linotype" w:cs="Arial"/>
          <w:sz w:val="24"/>
          <w:szCs w:val="24"/>
          <w:lang w:val="es-ES" w:eastAsia="es-ES"/>
        </w:rPr>
        <w:t xml:space="preserve"> peticionó le fuera entregado lo siguiente:</w:t>
      </w:r>
    </w:p>
    <w:p w14:paraId="7FC6A985" w14:textId="77777777" w:rsidR="00722353" w:rsidRPr="00722353" w:rsidRDefault="00722353" w:rsidP="00722353">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3624C8E" w14:textId="77777777" w:rsidR="00AC3B1F" w:rsidRPr="0064611F" w:rsidRDefault="00AC3B1F" w:rsidP="00AC3B1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4611F">
        <w:rPr>
          <w:rFonts w:ascii="Palatino Linotype" w:eastAsia="Times New Roman" w:hAnsi="Palatino Linotype" w:cs="Arial"/>
          <w:sz w:val="24"/>
          <w:szCs w:val="24"/>
          <w:lang w:val="es-ES" w:eastAsia="es-ES"/>
        </w:rPr>
        <w:t>Ahora bien, de la redacción de la</w:t>
      </w:r>
      <w:r>
        <w:rPr>
          <w:rFonts w:ascii="Palatino Linotype" w:eastAsia="Times New Roman" w:hAnsi="Palatino Linotype" w:cs="Arial"/>
          <w:sz w:val="24"/>
          <w:szCs w:val="24"/>
          <w:lang w:val="es-ES" w:eastAsia="es-ES"/>
        </w:rPr>
        <w:t>s</w:t>
      </w:r>
      <w:r w:rsidRPr="0064611F">
        <w:rPr>
          <w:rFonts w:ascii="Palatino Linotype" w:eastAsia="Times New Roman" w:hAnsi="Palatino Linotype" w:cs="Arial"/>
          <w:sz w:val="24"/>
          <w:szCs w:val="24"/>
          <w:lang w:val="es-ES" w:eastAsia="es-ES"/>
        </w:rPr>
        <w:t xml:space="preserve"> solicitud</w:t>
      </w:r>
      <w:r>
        <w:rPr>
          <w:rFonts w:ascii="Palatino Linotype" w:eastAsia="Times New Roman" w:hAnsi="Palatino Linotype" w:cs="Arial"/>
          <w:sz w:val="24"/>
          <w:szCs w:val="24"/>
          <w:lang w:val="es-ES" w:eastAsia="es-ES"/>
        </w:rPr>
        <w:t>es</w:t>
      </w:r>
      <w:r w:rsidRPr="0064611F">
        <w:rPr>
          <w:rFonts w:ascii="Palatino Linotype" w:eastAsia="Times New Roman" w:hAnsi="Palatino Linotype" w:cs="Arial"/>
          <w:sz w:val="24"/>
          <w:szCs w:val="24"/>
          <w:lang w:val="es-ES" w:eastAsia="es-ES"/>
        </w:rPr>
        <w:t xml:space="preserve"> de información, se pueden advertir los puntos siguientes:</w:t>
      </w:r>
    </w:p>
    <w:p w14:paraId="6D1F932A" w14:textId="77777777" w:rsidR="00AC3B1F" w:rsidRPr="0064611F" w:rsidRDefault="00AC3B1F" w:rsidP="00AC3B1F">
      <w:pPr>
        <w:autoSpaceDE w:val="0"/>
        <w:autoSpaceDN w:val="0"/>
        <w:adjustRightInd w:val="0"/>
        <w:spacing w:after="0" w:line="360" w:lineRule="auto"/>
        <w:jc w:val="both"/>
        <w:rPr>
          <w:rFonts w:ascii="Palatino Linotype" w:hAnsi="Palatino Linotype" w:cs="Arial"/>
          <w:lang w:val="es-ES"/>
        </w:rPr>
      </w:pPr>
    </w:p>
    <w:p w14:paraId="6F5D9935" w14:textId="77777777" w:rsidR="00AC3B1F" w:rsidRDefault="00AC3B1F" w:rsidP="00AC3B1F">
      <w:pPr>
        <w:pStyle w:val="Prrafodelista"/>
        <w:numPr>
          <w:ilvl w:val="0"/>
          <w:numId w:val="14"/>
        </w:numPr>
        <w:autoSpaceDE w:val="0"/>
        <w:autoSpaceDN w:val="0"/>
        <w:adjustRightInd w:val="0"/>
        <w:spacing w:line="360" w:lineRule="auto"/>
        <w:jc w:val="both"/>
        <w:rPr>
          <w:rFonts w:ascii="Palatino Linotype" w:hAnsi="Palatino Linotype" w:cs="Arial"/>
        </w:rPr>
      </w:pPr>
      <w:r w:rsidRPr="000D389D">
        <w:rPr>
          <w:rFonts w:ascii="Palatino Linotype" w:hAnsi="Palatino Linotype" w:cs="Arial"/>
        </w:rPr>
        <w:t xml:space="preserve">cantidades de dinero, sus conceptos, y forma de entrega que ha entregado al equipo de futbol de tercera división Halcones Negros F.C., durante el año 2021 y los que estén comprometidos en el futuro, Adicionando la documentación que lo acredite; </w:t>
      </w:r>
    </w:p>
    <w:p w14:paraId="74CB7645" w14:textId="77777777" w:rsidR="0007491E" w:rsidRDefault="0007491E" w:rsidP="0007491E">
      <w:pPr>
        <w:pStyle w:val="Prrafodelista"/>
        <w:autoSpaceDE w:val="0"/>
        <w:autoSpaceDN w:val="0"/>
        <w:adjustRightInd w:val="0"/>
        <w:spacing w:line="360" w:lineRule="auto"/>
        <w:ind w:left="720"/>
        <w:jc w:val="both"/>
        <w:rPr>
          <w:rFonts w:ascii="Palatino Linotype" w:hAnsi="Palatino Linotype" w:cs="Arial"/>
        </w:rPr>
      </w:pPr>
    </w:p>
    <w:p w14:paraId="3C852430" w14:textId="1477FF67" w:rsidR="00AC3B1F" w:rsidRPr="000D389D" w:rsidRDefault="00AC3B1F" w:rsidP="00AC3B1F">
      <w:pPr>
        <w:pStyle w:val="Prrafodelista"/>
        <w:numPr>
          <w:ilvl w:val="0"/>
          <w:numId w:val="14"/>
        </w:numPr>
        <w:autoSpaceDE w:val="0"/>
        <w:autoSpaceDN w:val="0"/>
        <w:adjustRightInd w:val="0"/>
        <w:spacing w:line="360" w:lineRule="auto"/>
        <w:jc w:val="both"/>
        <w:rPr>
          <w:rFonts w:ascii="Palatino Linotype" w:hAnsi="Palatino Linotype" w:cs="Arial"/>
        </w:rPr>
      </w:pPr>
      <w:r w:rsidRPr="000D389D">
        <w:rPr>
          <w:rFonts w:ascii="Palatino Linotype" w:hAnsi="Palatino Linotype" w:cs="Arial"/>
        </w:rPr>
        <w:t xml:space="preserve">los contratos, convenios y permisos vigentes y anteriores que se hayan establecido u otorgado por el Municipio con el equipo de futbol y/o club deportivo Halcones Negros </w:t>
      </w:r>
      <w:r w:rsidR="00A10296" w:rsidRPr="000D389D">
        <w:rPr>
          <w:rFonts w:ascii="Palatino Linotype" w:hAnsi="Palatino Linotype" w:cs="Arial"/>
        </w:rPr>
        <w:t>F.C.</w:t>
      </w:r>
      <w:r w:rsidRPr="000D389D">
        <w:rPr>
          <w:rFonts w:ascii="Palatino Linotype" w:hAnsi="Palatino Linotype" w:cs="Arial"/>
        </w:rPr>
        <w:t xml:space="preserve"> Adjuntando la documentación que avale la información otorgada.</w:t>
      </w:r>
    </w:p>
    <w:p w14:paraId="5ACA074C" w14:textId="77777777" w:rsidR="00722353" w:rsidRPr="00722353" w:rsidRDefault="00722353" w:rsidP="00722353">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386E1DA" w14:textId="77777777" w:rsidR="00722353" w:rsidRPr="00722353" w:rsidRDefault="0007491E" w:rsidP="00722353">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Como quedo precisado en el considerando anterior, e</w:t>
      </w:r>
      <w:r w:rsidR="00722353" w:rsidRPr="00722353">
        <w:rPr>
          <w:rFonts w:ascii="Palatino Linotype" w:eastAsia="Times New Roman" w:hAnsi="Palatino Linotype" w:cs="Arial"/>
          <w:sz w:val="24"/>
          <w:szCs w:val="24"/>
          <w:lang w:val="es-ES" w:eastAsia="es-ES"/>
        </w:rPr>
        <w:t xml:space="preserve">l </w:t>
      </w:r>
      <w:r w:rsidRPr="00722353">
        <w:rPr>
          <w:rFonts w:ascii="Palatino Linotype" w:eastAsia="Times New Roman" w:hAnsi="Palatino Linotype" w:cs="Arial"/>
          <w:b/>
          <w:sz w:val="24"/>
          <w:szCs w:val="24"/>
          <w:lang w:val="es-ES" w:eastAsia="es-ES"/>
        </w:rPr>
        <w:t>Sujeto Obligado</w:t>
      </w:r>
      <w:r w:rsidRPr="00722353">
        <w:rPr>
          <w:rFonts w:ascii="Palatino Linotype" w:eastAsia="Times New Roman" w:hAnsi="Palatino Linotype" w:cs="Arial"/>
          <w:sz w:val="24"/>
          <w:szCs w:val="24"/>
          <w:lang w:val="es-ES" w:eastAsia="es-ES"/>
        </w:rPr>
        <w:t xml:space="preserve"> </w:t>
      </w:r>
      <w:r w:rsidR="00722353" w:rsidRPr="00722353">
        <w:rPr>
          <w:rFonts w:ascii="Palatino Linotype" w:eastAsia="Times New Roman" w:hAnsi="Palatino Linotype" w:cs="Arial"/>
          <w:sz w:val="24"/>
          <w:szCs w:val="24"/>
          <w:lang w:val="es-ES" w:eastAsia="es-ES"/>
        </w:rPr>
        <w:t xml:space="preserve">en cumplimiento a la resolución dictada en un primer momento, hizo entrega de </w:t>
      </w:r>
      <w:r>
        <w:rPr>
          <w:rFonts w:ascii="Palatino Linotype" w:eastAsia="Times New Roman" w:hAnsi="Palatino Linotype" w:cs="Arial"/>
          <w:sz w:val="24"/>
          <w:szCs w:val="24"/>
          <w:lang w:val="es-ES" w:eastAsia="es-ES"/>
        </w:rPr>
        <w:t xml:space="preserve">dos oficios emitidos por la </w:t>
      </w:r>
      <w:r w:rsidRPr="0007491E">
        <w:rPr>
          <w:rFonts w:ascii="Palatino Linotype" w:eastAsia="Times New Roman" w:hAnsi="Palatino Linotype" w:cs="Arial"/>
          <w:sz w:val="24"/>
          <w:szCs w:val="24"/>
          <w:lang w:val="es-ES" w:eastAsia="es-ES"/>
        </w:rPr>
        <w:t xml:space="preserve">Directora General del Instituto Municipal de Cultura Física y </w:t>
      </w:r>
      <w:r w:rsidRPr="0007491E">
        <w:rPr>
          <w:rFonts w:ascii="Palatino Linotype" w:eastAsia="Times New Roman" w:hAnsi="Palatino Linotype" w:cs="Arial"/>
          <w:sz w:val="24"/>
          <w:szCs w:val="24"/>
          <w:lang w:val="es-ES" w:eastAsia="es-ES"/>
        </w:rPr>
        <w:lastRenderedPageBreak/>
        <w:t>Deportes</w:t>
      </w:r>
      <w:r>
        <w:rPr>
          <w:rFonts w:ascii="Palatino Linotype" w:eastAsia="Times New Roman" w:hAnsi="Palatino Linotype" w:cs="Arial"/>
          <w:sz w:val="24"/>
          <w:szCs w:val="24"/>
          <w:lang w:val="es-ES" w:eastAsia="es-ES"/>
        </w:rPr>
        <w:t>, en los cuales informa que dentro de sus archivos no obra información relativa a montos económicos, ni contratos o convenios celebrados con el equipo de futbol señalado en las solicitudes de información.</w:t>
      </w:r>
    </w:p>
    <w:p w14:paraId="3893299C" w14:textId="77777777" w:rsidR="0007491E" w:rsidRDefault="0007491E" w:rsidP="00722353">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00B00F1B" w14:textId="0EB973AA" w:rsidR="00722353" w:rsidRPr="00722353" w:rsidRDefault="00722353" w:rsidP="00722353">
      <w:pPr>
        <w:autoSpaceDE w:val="0"/>
        <w:autoSpaceDN w:val="0"/>
        <w:adjustRightInd w:val="0"/>
        <w:spacing w:after="0" w:line="360" w:lineRule="auto"/>
        <w:jc w:val="both"/>
        <w:rPr>
          <w:rFonts w:ascii="Palatino Linotype" w:eastAsia="Times New Roman" w:hAnsi="Palatino Linotype" w:cs="Arial"/>
          <w:sz w:val="24"/>
          <w:szCs w:val="24"/>
          <w:lang w:eastAsia="es-ES"/>
        </w:rPr>
      </w:pPr>
      <w:r w:rsidRPr="00722353">
        <w:rPr>
          <w:rFonts w:ascii="Palatino Linotype" w:eastAsia="Times New Roman" w:hAnsi="Palatino Linotype" w:cs="Arial"/>
          <w:sz w:val="24"/>
          <w:szCs w:val="24"/>
          <w:lang w:eastAsia="es-ES"/>
        </w:rPr>
        <w:t>Lo anterior, se desprende de las documentales que obran en el expediente de referencia, materia de la presente resolución, consistente en: la</w:t>
      </w:r>
      <w:r w:rsidR="0007491E">
        <w:rPr>
          <w:rFonts w:ascii="Palatino Linotype" w:eastAsia="Times New Roman" w:hAnsi="Palatino Linotype" w:cs="Arial"/>
          <w:sz w:val="24"/>
          <w:szCs w:val="24"/>
          <w:lang w:eastAsia="es-ES"/>
        </w:rPr>
        <w:t>s</w:t>
      </w:r>
      <w:r w:rsidRPr="00722353">
        <w:rPr>
          <w:rFonts w:ascii="Palatino Linotype" w:eastAsia="Times New Roman" w:hAnsi="Palatino Linotype" w:cs="Arial"/>
          <w:sz w:val="24"/>
          <w:szCs w:val="24"/>
          <w:lang w:eastAsia="es-ES"/>
        </w:rPr>
        <w:t xml:space="preserve"> solicitud</w:t>
      </w:r>
      <w:r w:rsidR="0007491E">
        <w:rPr>
          <w:rFonts w:ascii="Palatino Linotype" w:eastAsia="Times New Roman" w:hAnsi="Palatino Linotype" w:cs="Arial"/>
          <w:sz w:val="24"/>
          <w:szCs w:val="24"/>
          <w:lang w:eastAsia="es-ES"/>
        </w:rPr>
        <w:t>es</w:t>
      </w:r>
      <w:r w:rsidRPr="00722353">
        <w:rPr>
          <w:rFonts w:ascii="Palatino Linotype" w:eastAsia="Times New Roman" w:hAnsi="Palatino Linotype" w:cs="Arial"/>
          <w:sz w:val="24"/>
          <w:szCs w:val="24"/>
          <w:lang w:eastAsia="es-ES"/>
        </w:rPr>
        <w:t xml:space="preserve"> de acceso a la información; el </w:t>
      </w:r>
      <w:r w:rsidR="006248E7">
        <w:rPr>
          <w:rFonts w:ascii="Palatino Linotype" w:eastAsia="Times New Roman" w:hAnsi="Palatino Linotype" w:cs="Arial"/>
          <w:sz w:val="24"/>
          <w:szCs w:val="24"/>
          <w:lang w:eastAsia="es-ES"/>
        </w:rPr>
        <w:t>acuse de interposición de recurso</w:t>
      </w:r>
      <w:r w:rsidRPr="00722353">
        <w:rPr>
          <w:rFonts w:ascii="Palatino Linotype" w:eastAsia="Times New Roman" w:hAnsi="Palatino Linotype" w:cs="Arial"/>
          <w:sz w:val="24"/>
          <w:szCs w:val="24"/>
          <w:lang w:eastAsia="es-ES"/>
        </w:rPr>
        <w:t xml:space="preserve">; las manifestaciones vertidas por el Particular; la </w:t>
      </w:r>
      <w:r w:rsidR="0007491E" w:rsidRPr="00722353">
        <w:rPr>
          <w:rFonts w:ascii="Palatino Linotype" w:eastAsia="Times New Roman" w:hAnsi="Palatino Linotype" w:cs="Arial"/>
          <w:sz w:val="24"/>
          <w:szCs w:val="24"/>
          <w:lang w:eastAsia="es-ES"/>
        </w:rPr>
        <w:t xml:space="preserve">resolución del recurso de revisión </w:t>
      </w:r>
      <w:r w:rsidRPr="00722353">
        <w:rPr>
          <w:rFonts w:ascii="Palatino Linotype" w:eastAsia="Times New Roman" w:hAnsi="Palatino Linotype" w:cs="Arial"/>
          <w:sz w:val="24"/>
          <w:szCs w:val="24"/>
          <w:lang w:eastAsia="es-ES"/>
        </w:rPr>
        <w:t>0</w:t>
      </w:r>
      <w:r w:rsidR="0007491E">
        <w:rPr>
          <w:rFonts w:ascii="Palatino Linotype" w:eastAsia="Times New Roman" w:hAnsi="Palatino Linotype" w:cs="Arial"/>
          <w:sz w:val="24"/>
          <w:szCs w:val="24"/>
          <w:lang w:eastAsia="es-ES"/>
        </w:rPr>
        <w:t>5285</w:t>
      </w:r>
      <w:r w:rsidRPr="00722353">
        <w:rPr>
          <w:rFonts w:ascii="Palatino Linotype" w:eastAsia="Times New Roman" w:hAnsi="Palatino Linotype" w:cs="Arial"/>
          <w:sz w:val="24"/>
          <w:szCs w:val="24"/>
          <w:lang w:eastAsia="es-ES"/>
        </w:rPr>
        <w:t>/INFOEM/IP/RR/202</w:t>
      </w:r>
      <w:r w:rsidR="0007491E">
        <w:rPr>
          <w:rFonts w:ascii="Palatino Linotype" w:eastAsia="Times New Roman" w:hAnsi="Palatino Linotype" w:cs="Arial"/>
          <w:sz w:val="24"/>
          <w:szCs w:val="24"/>
          <w:lang w:eastAsia="es-ES"/>
        </w:rPr>
        <w:t>1 y acumulado</w:t>
      </w:r>
      <w:r w:rsidRPr="00722353">
        <w:rPr>
          <w:rFonts w:ascii="Palatino Linotype" w:eastAsia="Times New Roman" w:hAnsi="Palatino Linotype" w:cs="Arial"/>
          <w:sz w:val="24"/>
          <w:szCs w:val="24"/>
          <w:lang w:eastAsia="es-ES"/>
        </w:rPr>
        <w:t xml:space="preserve">, del </w:t>
      </w:r>
      <w:r w:rsidR="0007491E">
        <w:rPr>
          <w:rFonts w:ascii="Palatino Linotype" w:eastAsia="Times New Roman" w:hAnsi="Palatino Linotype" w:cs="Arial"/>
          <w:sz w:val="24"/>
          <w:szCs w:val="24"/>
          <w:lang w:eastAsia="es-ES"/>
        </w:rPr>
        <w:t>ocho de diciembre de dos mil veintiuno</w:t>
      </w:r>
      <w:r w:rsidRPr="00722353">
        <w:rPr>
          <w:rFonts w:ascii="Palatino Linotype" w:eastAsia="Times New Roman" w:hAnsi="Palatino Linotype" w:cs="Arial"/>
          <w:sz w:val="24"/>
          <w:szCs w:val="24"/>
          <w:lang w:eastAsia="es-ES"/>
        </w:rPr>
        <w:t>; la</w:t>
      </w:r>
      <w:r w:rsidR="0007491E">
        <w:rPr>
          <w:rFonts w:ascii="Palatino Linotype" w:eastAsia="Times New Roman" w:hAnsi="Palatino Linotype" w:cs="Arial"/>
          <w:sz w:val="24"/>
          <w:szCs w:val="24"/>
          <w:lang w:eastAsia="es-ES"/>
        </w:rPr>
        <w:t>s</w:t>
      </w:r>
      <w:r w:rsidRPr="00722353">
        <w:rPr>
          <w:rFonts w:ascii="Palatino Linotype" w:eastAsia="Times New Roman" w:hAnsi="Palatino Linotype" w:cs="Arial"/>
          <w:sz w:val="24"/>
          <w:szCs w:val="24"/>
          <w:lang w:eastAsia="es-ES"/>
        </w:rPr>
        <w:t xml:space="preserve"> respuesta</w:t>
      </w:r>
      <w:r w:rsidR="0007491E">
        <w:rPr>
          <w:rFonts w:ascii="Palatino Linotype" w:eastAsia="Times New Roman" w:hAnsi="Palatino Linotype" w:cs="Arial"/>
          <w:sz w:val="24"/>
          <w:szCs w:val="24"/>
          <w:lang w:eastAsia="es-ES"/>
        </w:rPr>
        <w:t>s</w:t>
      </w:r>
      <w:r w:rsidRPr="00722353">
        <w:rPr>
          <w:rFonts w:ascii="Palatino Linotype" w:eastAsia="Times New Roman" w:hAnsi="Palatino Linotype" w:cs="Arial"/>
          <w:sz w:val="24"/>
          <w:szCs w:val="24"/>
          <w:lang w:eastAsia="es-ES"/>
        </w:rPr>
        <w:t xml:space="preserve"> entregada</w:t>
      </w:r>
      <w:r w:rsidR="0007491E">
        <w:rPr>
          <w:rFonts w:ascii="Palatino Linotype" w:eastAsia="Times New Roman" w:hAnsi="Palatino Linotype" w:cs="Arial"/>
          <w:sz w:val="24"/>
          <w:szCs w:val="24"/>
          <w:lang w:eastAsia="es-ES"/>
        </w:rPr>
        <w:t>s</w:t>
      </w:r>
      <w:r w:rsidRPr="00722353">
        <w:rPr>
          <w:rFonts w:ascii="Palatino Linotype" w:eastAsia="Times New Roman" w:hAnsi="Palatino Linotype" w:cs="Arial"/>
          <w:sz w:val="24"/>
          <w:szCs w:val="24"/>
          <w:lang w:eastAsia="es-ES"/>
        </w:rPr>
        <w:t xml:space="preserve"> por el </w:t>
      </w:r>
      <w:r w:rsidRPr="0007491E">
        <w:rPr>
          <w:rFonts w:ascii="Palatino Linotype" w:eastAsia="Times New Roman" w:hAnsi="Palatino Linotype" w:cs="Arial"/>
          <w:b/>
          <w:sz w:val="24"/>
          <w:szCs w:val="24"/>
          <w:lang w:eastAsia="es-ES"/>
        </w:rPr>
        <w:t>Sujeto Obligado</w:t>
      </w:r>
      <w:r w:rsidRPr="00722353">
        <w:rPr>
          <w:rFonts w:ascii="Palatino Linotype" w:eastAsia="Times New Roman" w:hAnsi="Palatino Linotype" w:cs="Arial"/>
          <w:sz w:val="24"/>
          <w:szCs w:val="24"/>
          <w:lang w:eastAsia="es-ES"/>
        </w:rPr>
        <w:t xml:space="preserve">, en cumplimiento a la determinación referido y el </w:t>
      </w:r>
      <w:r w:rsidR="006248E7">
        <w:rPr>
          <w:rFonts w:ascii="Palatino Linotype" w:eastAsia="Times New Roman" w:hAnsi="Palatino Linotype" w:cs="Arial"/>
          <w:sz w:val="24"/>
          <w:szCs w:val="24"/>
          <w:lang w:eastAsia="es-ES"/>
        </w:rPr>
        <w:t>acuse de la interposición</w:t>
      </w:r>
      <w:r w:rsidRPr="00722353">
        <w:rPr>
          <w:rFonts w:ascii="Palatino Linotype" w:eastAsia="Times New Roman" w:hAnsi="Palatino Linotype" w:cs="Arial"/>
          <w:sz w:val="24"/>
          <w:szCs w:val="24"/>
          <w:lang w:eastAsia="es-ES"/>
        </w:rPr>
        <w:t xml:space="preserve"> en contra de dicha contestación; instrumentales que se toman en cuenta a efecto de resolver el presente medio de impugnación, conforme a lo dispuesto por el artículo 185, fracción IV, de la Ley de Transparencia y Acceso a la Información Pública del Estado de México y Municipios.</w:t>
      </w:r>
    </w:p>
    <w:p w14:paraId="7D403295" w14:textId="77777777" w:rsidR="00722353" w:rsidRPr="00722353" w:rsidRDefault="00722353" w:rsidP="00722353">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2E16BAD" w14:textId="77777777" w:rsidR="00722353" w:rsidRDefault="00722353" w:rsidP="00722353">
      <w:pPr>
        <w:autoSpaceDE w:val="0"/>
        <w:autoSpaceDN w:val="0"/>
        <w:adjustRightInd w:val="0"/>
        <w:spacing w:after="0" w:line="360" w:lineRule="auto"/>
        <w:jc w:val="both"/>
        <w:rPr>
          <w:rFonts w:ascii="Palatino Linotype" w:eastAsia="Times New Roman" w:hAnsi="Palatino Linotype" w:cs="Arial"/>
          <w:sz w:val="24"/>
          <w:szCs w:val="24"/>
          <w:lang w:val="es-ES" w:eastAsia="es-MX"/>
        </w:rPr>
      </w:pPr>
      <w:r w:rsidRPr="00722353">
        <w:rPr>
          <w:rFonts w:ascii="Palatino Linotype" w:eastAsia="Times New Roman" w:hAnsi="Palatino Linotype" w:cs="Arial"/>
          <w:sz w:val="24"/>
          <w:szCs w:val="24"/>
          <w:lang w:val="es-ES" w:eastAsia="es-ES"/>
        </w:rPr>
        <w:t xml:space="preserve">Establecido lo anterior, resulta evidente que las razones o motivos de </w:t>
      </w:r>
      <w:r w:rsidRPr="00722353">
        <w:rPr>
          <w:rFonts w:ascii="Palatino Linotype" w:eastAsia="Times New Roman" w:hAnsi="Palatino Linotype" w:cs="Times New Roman"/>
          <w:sz w:val="24"/>
          <w:szCs w:val="24"/>
          <w:lang w:val="es-ES" w:eastAsia="es-ES"/>
        </w:rPr>
        <w:t xml:space="preserve">inconformidad hechos valer, resultan </w:t>
      </w:r>
      <w:r w:rsidRPr="00722353">
        <w:rPr>
          <w:rFonts w:ascii="Palatino Linotype" w:eastAsia="Times New Roman" w:hAnsi="Palatino Linotype" w:cs="Times New Roman"/>
          <w:b/>
          <w:sz w:val="24"/>
          <w:szCs w:val="24"/>
          <w:lang w:val="es-ES" w:eastAsia="es-ES"/>
        </w:rPr>
        <w:t>fundadas y procedentes</w:t>
      </w:r>
      <w:r w:rsidRPr="00722353">
        <w:rPr>
          <w:rFonts w:ascii="Palatino Linotype" w:eastAsia="Times New Roman" w:hAnsi="Palatino Linotype" w:cs="Times New Roman"/>
          <w:sz w:val="24"/>
          <w:szCs w:val="24"/>
          <w:lang w:val="es-ES" w:eastAsia="es-ES"/>
        </w:rPr>
        <w:t xml:space="preserve">, en virtud de las constancias que obran en </w:t>
      </w:r>
      <w:r w:rsidR="0007491E">
        <w:rPr>
          <w:rFonts w:ascii="Palatino Linotype" w:eastAsia="Times New Roman" w:hAnsi="Palatino Linotype" w:cs="Times New Roman"/>
          <w:sz w:val="24"/>
          <w:szCs w:val="24"/>
          <w:lang w:val="es-ES" w:eastAsia="es-ES"/>
        </w:rPr>
        <w:t>los</w:t>
      </w:r>
      <w:r w:rsidRPr="00722353">
        <w:rPr>
          <w:rFonts w:ascii="Palatino Linotype" w:eastAsia="Times New Roman" w:hAnsi="Palatino Linotype" w:cs="Times New Roman"/>
          <w:sz w:val="24"/>
          <w:szCs w:val="24"/>
          <w:lang w:val="es-ES" w:eastAsia="es-ES"/>
        </w:rPr>
        <w:t xml:space="preserve"> expediente</w:t>
      </w:r>
      <w:r w:rsidR="0007491E">
        <w:rPr>
          <w:rFonts w:ascii="Palatino Linotype" w:eastAsia="Times New Roman" w:hAnsi="Palatino Linotype" w:cs="Times New Roman"/>
          <w:sz w:val="24"/>
          <w:szCs w:val="24"/>
          <w:lang w:val="es-ES" w:eastAsia="es-ES"/>
        </w:rPr>
        <w:t>s</w:t>
      </w:r>
      <w:r w:rsidRPr="00722353">
        <w:rPr>
          <w:rFonts w:ascii="Palatino Linotype" w:eastAsia="Times New Roman" w:hAnsi="Palatino Linotype" w:cs="Times New Roman"/>
          <w:sz w:val="24"/>
          <w:szCs w:val="24"/>
          <w:lang w:val="es-ES" w:eastAsia="es-ES"/>
        </w:rPr>
        <w:t xml:space="preserve"> electrónico</w:t>
      </w:r>
      <w:r w:rsidR="0007491E">
        <w:rPr>
          <w:rFonts w:ascii="Palatino Linotype" w:eastAsia="Times New Roman" w:hAnsi="Palatino Linotype" w:cs="Times New Roman"/>
          <w:sz w:val="24"/>
          <w:szCs w:val="24"/>
          <w:lang w:val="es-ES" w:eastAsia="es-ES"/>
        </w:rPr>
        <w:t>s</w:t>
      </w:r>
      <w:r w:rsidRPr="00722353">
        <w:rPr>
          <w:rFonts w:ascii="Palatino Linotype" w:eastAsia="Times New Roman" w:hAnsi="Palatino Linotype" w:cs="Times New Roman"/>
          <w:sz w:val="24"/>
          <w:szCs w:val="24"/>
          <w:lang w:val="es-ES" w:eastAsia="es-ES"/>
        </w:rPr>
        <w:t xml:space="preserve"> SAIMEX, se acredita que el </w:t>
      </w:r>
      <w:r w:rsidR="0007491E" w:rsidRPr="00722353">
        <w:rPr>
          <w:rFonts w:ascii="Palatino Linotype" w:eastAsia="Times New Roman" w:hAnsi="Palatino Linotype" w:cs="Arial"/>
          <w:b/>
          <w:sz w:val="24"/>
          <w:szCs w:val="24"/>
          <w:lang w:val="es-ES" w:eastAsia="es-MX"/>
        </w:rPr>
        <w:t>Sujeto Obligado</w:t>
      </w:r>
      <w:r w:rsidR="0007491E" w:rsidRPr="00722353">
        <w:rPr>
          <w:rFonts w:ascii="Palatino Linotype" w:eastAsia="Times New Roman" w:hAnsi="Palatino Linotype" w:cs="Arial"/>
          <w:sz w:val="24"/>
          <w:szCs w:val="24"/>
          <w:lang w:val="es-ES" w:eastAsia="es-MX"/>
        </w:rPr>
        <w:t xml:space="preserve"> </w:t>
      </w:r>
      <w:r w:rsidRPr="00722353">
        <w:rPr>
          <w:rFonts w:ascii="Palatino Linotype" w:eastAsia="Times New Roman" w:hAnsi="Palatino Linotype" w:cs="Arial"/>
          <w:sz w:val="24"/>
          <w:szCs w:val="24"/>
          <w:lang w:val="es-ES" w:eastAsia="es-MX"/>
        </w:rPr>
        <w:t>fue omiso en</w:t>
      </w:r>
      <w:r w:rsidR="0007491E">
        <w:rPr>
          <w:rFonts w:ascii="Palatino Linotype" w:eastAsia="Times New Roman" w:hAnsi="Palatino Linotype" w:cs="Arial"/>
          <w:sz w:val="24"/>
          <w:szCs w:val="24"/>
          <w:lang w:val="es-ES" w:eastAsia="es-MX"/>
        </w:rPr>
        <w:t xml:space="preserve"> </w:t>
      </w:r>
      <w:r w:rsidR="00F26A19">
        <w:rPr>
          <w:rFonts w:ascii="Palatino Linotype" w:eastAsia="Times New Roman" w:hAnsi="Palatino Linotype" w:cs="Arial"/>
          <w:sz w:val="24"/>
          <w:szCs w:val="24"/>
          <w:lang w:val="es-ES" w:eastAsia="es-MX"/>
        </w:rPr>
        <w:t>emitir respuestas apegadas a derecho, al no turnar los requerimientos de información a todas las áreas que en ejercicio de sus atribuciones pudieran tener la información.</w:t>
      </w:r>
    </w:p>
    <w:p w14:paraId="3CECA04B" w14:textId="77777777" w:rsidR="00186686" w:rsidRDefault="00186686" w:rsidP="00722353">
      <w:pPr>
        <w:autoSpaceDE w:val="0"/>
        <w:autoSpaceDN w:val="0"/>
        <w:adjustRightInd w:val="0"/>
        <w:spacing w:after="0" w:line="360" w:lineRule="auto"/>
        <w:jc w:val="both"/>
        <w:rPr>
          <w:rFonts w:ascii="Palatino Linotype" w:eastAsia="Times New Roman" w:hAnsi="Palatino Linotype" w:cs="Arial"/>
          <w:sz w:val="24"/>
          <w:szCs w:val="24"/>
          <w:lang w:val="es-ES" w:eastAsia="es-MX"/>
        </w:rPr>
      </w:pPr>
    </w:p>
    <w:p w14:paraId="5CCE2BEB" w14:textId="77777777" w:rsidR="00186686" w:rsidRPr="00186686" w:rsidRDefault="00186686" w:rsidP="00186686">
      <w:pPr>
        <w:spacing w:after="0" w:line="360" w:lineRule="auto"/>
        <w:jc w:val="both"/>
        <w:rPr>
          <w:rFonts w:ascii="Palatino Linotype" w:eastAsia="Calibri" w:hAnsi="Palatino Linotype" w:cs="Times New Roman"/>
          <w:sz w:val="24"/>
          <w:szCs w:val="24"/>
          <w:lang w:val="es-ES_tradnl" w:eastAsia="es-ES"/>
        </w:rPr>
      </w:pPr>
      <w:r>
        <w:rPr>
          <w:rFonts w:ascii="Palatino Linotype" w:eastAsia="Times New Roman" w:hAnsi="Palatino Linotype" w:cs="Arial"/>
          <w:sz w:val="24"/>
          <w:szCs w:val="24"/>
          <w:lang w:val="es-ES" w:eastAsia="es-MX"/>
        </w:rPr>
        <w:t xml:space="preserve">En ese orden de ideas, resulta necesario traer de nueva cuenta los artículos </w:t>
      </w:r>
      <w:r w:rsidRPr="00186686">
        <w:rPr>
          <w:rFonts w:ascii="Palatino Linotype" w:eastAsia="Calibri" w:hAnsi="Palatino Linotype" w:cs="Times New Roman"/>
          <w:sz w:val="24"/>
          <w:szCs w:val="24"/>
          <w:lang w:val="es-ES_tradnl" w:eastAsia="es-ES"/>
        </w:rPr>
        <w:t>artículos 87 y 95 de la Ley Orgánica Municipal del Estado de México, que consagran:</w:t>
      </w:r>
    </w:p>
    <w:p w14:paraId="4AD76970" w14:textId="77777777" w:rsidR="00186686" w:rsidRPr="00186686" w:rsidRDefault="00186686" w:rsidP="00186686">
      <w:pPr>
        <w:spacing w:after="0" w:line="240" w:lineRule="auto"/>
        <w:ind w:left="567" w:right="616"/>
        <w:jc w:val="both"/>
        <w:rPr>
          <w:rFonts w:ascii="Palatino Linotype" w:eastAsia="Times New Roman" w:hAnsi="Palatino Linotype" w:cs="Times New Roman"/>
          <w:i/>
          <w:szCs w:val="24"/>
          <w:lang w:val="es-ES" w:eastAsia="es-ES"/>
        </w:rPr>
      </w:pPr>
      <w:r w:rsidRPr="00186686">
        <w:rPr>
          <w:rFonts w:ascii="Palatino Linotype" w:eastAsia="Times New Roman" w:hAnsi="Palatino Linotype" w:cs="Arial"/>
          <w:szCs w:val="24"/>
          <w:lang w:val="es-ES" w:eastAsia="es-ES"/>
        </w:rPr>
        <w:lastRenderedPageBreak/>
        <w:t>“</w:t>
      </w:r>
      <w:r w:rsidRPr="00186686">
        <w:rPr>
          <w:rFonts w:ascii="Palatino Linotype" w:eastAsia="Times New Roman" w:hAnsi="Palatino Linotype" w:cs="Times New Roman"/>
          <w:b/>
          <w:i/>
          <w:szCs w:val="24"/>
          <w:lang w:val="es-ES" w:eastAsia="es-ES"/>
        </w:rPr>
        <w:t>Artículo 87.-</w:t>
      </w:r>
      <w:r w:rsidRPr="00186686">
        <w:rPr>
          <w:rFonts w:ascii="Palatino Linotype" w:eastAsia="Times New Roman" w:hAnsi="Palatino Linotype" w:cs="Times New Roman"/>
          <w:i/>
          <w:szCs w:val="24"/>
          <w:lang w:val="es-ES" w:eastAsia="es-ES"/>
        </w:rPr>
        <w:t xml:space="preserve"> Para el despacho, estudio y planeación de los diversos asuntos de la administración municipal, el ayuntamiento contará por lo menos con las siguientes Dependencias:</w:t>
      </w:r>
    </w:p>
    <w:p w14:paraId="44F4D0D1" w14:textId="77777777" w:rsidR="00186686" w:rsidRPr="00186686" w:rsidRDefault="00186686" w:rsidP="00186686">
      <w:pPr>
        <w:spacing w:after="0" w:line="240" w:lineRule="auto"/>
        <w:ind w:left="567" w:right="616"/>
        <w:jc w:val="both"/>
        <w:rPr>
          <w:rFonts w:ascii="Palatino Linotype" w:eastAsia="Times New Roman" w:hAnsi="Palatino Linotype" w:cs="Times New Roman"/>
          <w:i/>
          <w:szCs w:val="24"/>
          <w:lang w:val="es-ES" w:eastAsia="es-ES"/>
        </w:rPr>
      </w:pPr>
      <w:r w:rsidRPr="00186686">
        <w:rPr>
          <w:rFonts w:ascii="Palatino Linotype" w:eastAsia="Times New Roman" w:hAnsi="Palatino Linotype" w:cs="Times New Roman"/>
          <w:i/>
          <w:szCs w:val="24"/>
          <w:lang w:val="es-ES" w:eastAsia="es-ES"/>
        </w:rPr>
        <w:t>I. La secretaría del ayuntamiento;</w:t>
      </w:r>
    </w:p>
    <w:p w14:paraId="7EFBC7AD" w14:textId="77777777" w:rsidR="00186686" w:rsidRPr="00186686" w:rsidRDefault="00186686" w:rsidP="00186686">
      <w:pPr>
        <w:spacing w:after="0" w:line="240" w:lineRule="auto"/>
        <w:ind w:left="567" w:right="616"/>
        <w:jc w:val="both"/>
        <w:rPr>
          <w:rFonts w:ascii="Palatino Linotype" w:eastAsia="Times New Roman" w:hAnsi="Palatino Linotype" w:cs="Times New Roman"/>
          <w:i/>
          <w:szCs w:val="24"/>
          <w:lang w:val="es-ES" w:eastAsia="es-ES"/>
        </w:rPr>
      </w:pPr>
      <w:r w:rsidRPr="00186686">
        <w:rPr>
          <w:rFonts w:ascii="Palatino Linotype" w:eastAsia="Times New Roman" w:hAnsi="Palatino Linotype" w:cs="Times New Roman"/>
          <w:i/>
          <w:szCs w:val="24"/>
          <w:lang w:val="es-ES" w:eastAsia="es-ES"/>
        </w:rPr>
        <w:t>II</w:t>
      </w:r>
      <w:r w:rsidRPr="00186686">
        <w:rPr>
          <w:rFonts w:ascii="Palatino Linotype" w:eastAsia="Times New Roman" w:hAnsi="Palatino Linotype" w:cs="Times New Roman"/>
          <w:i/>
          <w:szCs w:val="24"/>
          <w:u w:val="single"/>
          <w:lang w:val="es-ES" w:eastAsia="es-ES"/>
        </w:rPr>
        <w:t>. La tesorería municipal</w:t>
      </w:r>
      <w:r w:rsidRPr="00186686">
        <w:rPr>
          <w:rFonts w:ascii="Palatino Linotype" w:eastAsia="Times New Roman" w:hAnsi="Palatino Linotype" w:cs="Times New Roman"/>
          <w:i/>
          <w:szCs w:val="24"/>
          <w:lang w:val="es-ES" w:eastAsia="es-ES"/>
        </w:rPr>
        <w:t>.</w:t>
      </w:r>
    </w:p>
    <w:p w14:paraId="1C282B51" w14:textId="77777777" w:rsidR="00186686" w:rsidRPr="00186686" w:rsidRDefault="00186686" w:rsidP="00186686">
      <w:pPr>
        <w:spacing w:after="0" w:line="240" w:lineRule="auto"/>
        <w:ind w:left="567" w:right="616"/>
        <w:jc w:val="both"/>
        <w:rPr>
          <w:rFonts w:ascii="Palatino Linotype" w:eastAsia="Times New Roman" w:hAnsi="Palatino Linotype" w:cs="Times New Roman"/>
          <w:i/>
          <w:szCs w:val="24"/>
          <w:lang w:val="es-ES" w:eastAsia="es-ES"/>
        </w:rPr>
      </w:pPr>
      <w:r w:rsidRPr="00186686">
        <w:rPr>
          <w:rFonts w:ascii="Palatino Linotype" w:eastAsia="Times New Roman" w:hAnsi="Palatino Linotype" w:cs="Times New Roman"/>
          <w:i/>
          <w:szCs w:val="24"/>
          <w:lang w:val="es-ES" w:eastAsia="es-ES"/>
        </w:rPr>
        <w:t>III. La Dirección de Obras Públicas o equivalente.</w:t>
      </w:r>
    </w:p>
    <w:p w14:paraId="4C127274" w14:textId="77777777" w:rsidR="00186686" w:rsidRPr="00186686" w:rsidRDefault="00186686" w:rsidP="00186686">
      <w:pPr>
        <w:spacing w:after="0" w:line="240" w:lineRule="auto"/>
        <w:ind w:left="567" w:right="616"/>
        <w:jc w:val="both"/>
        <w:rPr>
          <w:rFonts w:ascii="Palatino Linotype" w:eastAsia="Times New Roman" w:hAnsi="Palatino Linotype" w:cs="Times New Roman"/>
          <w:i/>
          <w:szCs w:val="24"/>
          <w:lang w:val="es-ES" w:eastAsia="es-ES"/>
        </w:rPr>
      </w:pPr>
      <w:r w:rsidRPr="00186686">
        <w:rPr>
          <w:rFonts w:ascii="Palatino Linotype" w:eastAsia="Times New Roman" w:hAnsi="Palatino Linotype" w:cs="Times New Roman"/>
          <w:i/>
          <w:szCs w:val="24"/>
          <w:lang w:val="es-ES" w:eastAsia="es-ES"/>
        </w:rPr>
        <w:t>IV. La Dirección de Desarrollo Económico o equivalente.</w:t>
      </w:r>
    </w:p>
    <w:p w14:paraId="7ABDB689" w14:textId="77777777" w:rsidR="00186686" w:rsidRPr="00186686" w:rsidRDefault="00186686" w:rsidP="00186686">
      <w:pPr>
        <w:spacing w:after="0" w:line="240" w:lineRule="auto"/>
        <w:ind w:left="567" w:right="616"/>
        <w:jc w:val="both"/>
        <w:rPr>
          <w:rFonts w:ascii="Palatino Linotype" w:eastAsia="Times New Roman" w:hAnsi="Palatino Linotype" w:cs="Times New Roman"/>
          <w:i/>
          <w:szCs w:val="24"/>
          <w:lang w:val="es-ES" w:eastAsia="es-ES"/>
        </w:rPr>
      </w:pPr>
      <w:r w:rsidRPr="00186686">
        <w:rPr>
          <w:rFonts w:ascii="Palatino Linotype" w:eastAsia="Times New Roman" w:hAnsi="Palatino Linotype" w:cs="Times New Roman"/>
          <w:i/>
          <w:szCs w:val="24"/>
          <w:lang w:val="es-ES" w:eastAsia="es-ES"/>
        </w:rPr>
        <w:t>V. La Dirección de Desarrollo Urbano o equivalente;</w:t>
      </w:r>
    </w:p>
    <w:p w14:paraId="5B10A346" w14:textId="77777777" w:rsidR="00186686" w:rsidRPr="00186686" w:rsidRDefault="00186686" w:rsidP="00186686">
      <w:pPr>
        <w:spacing w:after="0" w:line="240" w:lineRule="auto"/>
        <w:ind w:left="567" w:right="616"/>
        <w:jc w:val="both"/>
        <w:rPr>
          <w:rFonts w:ascii="Palatino Linotype" w:eastAsia="Times New Roman" w:hAnsi="Palatino Linotype" w:cs="Times New Roman"/>
          <w:i/>
          <w:szCs w:val="24"/>
          <w:lang w:val="es-ES" w:eastAsia="es-ES"/>
        </w:rPr>
      </w:pPr>
      <w:r w:rsidRPr="00186686">
        <w:rPr>
          <w:rFonts w:ascii="Palatino Linotype" w:eastAsia="Times New Roman" w:hAnsi="Palatino Linotype" w:cs="Times New Roman"/>
          <w:i/>
          <w:szCs w:val="24"/>
          <w:lang w:val="es-ES" w:eastAsia="es-ES"/>
        </w:rPr>
        <w:t>VI. La Dirección de Ecología o equivalente; y</w:t>
      </w:r>
    </w:p>
    <w:p w14:paraId="285497DC" w14:textId="77777777" w:rsidR="00186686" w:rsidRPr="00186686" w:rsidRDefault="00186686" w:rsidP="00186686">
      <w:pPr>
        <w:spacing w:after="0" w:line="240" w:lineRule="auto"/>
        <w:ind w:left="567" w:right="616"/>
        <w:jc w:val="both"/>
        <w:rPr>
          <w:rFonts w:ascii="Palatino Linotype" w:eastAsia="Times New Roman" w:hAnsi="Palatino Linotype" w:cs="Times New Roman"/>
          <w:i/>
          <w:szCs w:val="24"/>
          <w:lang w:val="es-ES" w:eastAsia="es-ES"/>
        </w:rPr>
      </w:pPr>
      <w:r w:rsidRPr="00186686">
        <w:rPr>
          <w:rFonts w:ascii="Palatino Linotype" w:eastAsia="Times New Roman" w:hAnsi="Palatino Linotype" w:cs="Times New Roman"/>
          <w:i/>
          <w:szCs w:val="24"/>
          <w:lang w:val="es-ES" w:eastAsia="es-ES"/>
        </w:rPr>
        <w:t>VII. La Dirección de Desarrollo Social o equivalente, y</w:t>
      </w:r>
    </w:p>
    <w:p w14:paraId="5052AE2F" w14:textId="77777777" w:rsidR="00186686" w:rsidRPr="00186686" w:rsidRDefault="00186686" w:rsidP="00186686">
      <w:pPr>
        <w:spacing w:after="0" w:line="240" w:lineRule="auto"/>
        <w:ind w:left="567" w:right="616"/>
        <w:jc w:val="both"/>
        <w:rPr>
          <w:rFonts w:ascii="Palatino Linotype" w:eastAsia="Times New Roman" w:hAnsi="Palatino Linotype" w:cs="Arial"/>
          <w:i/>
          <w:szCs w:val="24"/>
          <w:lang w:val="es-ES" w:eastAsia="es-ES"/>
        </w:rPr>
      </w:pPr>
      <w:r w:rsidRPr="00186686">
        <w:rPr>
          <w:rFonts w:ascii="Palatino Linotype" w:eastAsia="Times New Roman" w:hAnsi="Palatino Linotype" w:cs="Times New Roman"/>
          <w:i/>
          <w:szCs w:val="24"/>
          <w:lang w:val="es-ES" w:eastAsia="es-ES"/>
        </w:rPr>
        <w:t>VIII. La Coordinación Municipal de Protección Civil o equivalente.</w:t>
      </w:r>
    </w:p>
    <w:p w14:paraId="0EF1240F" w14:textId="77777777" w:rsidR="00186686" w:rsidRPr="00186686" w:rsidRDefault="00186686" w:rsidP="00186686">
      <w:pPr>
        <w:spacing w:after="0" w:line="240" w:lineRule="auto"/>
        <w:ind w:left="567" w:right="616"/>
        <w:jc w:val="both"/>
        <w:rPr>
          <w:rFonts w:ascii="Palatino Linotype" w:eastAsia="Times New Roman" w:hAnsi="Palatino Linotype" w:cs="Arial"/>
          <w:i/>
          <w:szCs w:val="24"/>
          <w:lang w:val="es-ES" w:eastAsia="es-ES"/>
        </w:rPr>
      </w:pPr>
    </w:p>
    <w:p w14:paraId="540104E7" w14:textId="77777777" w:rsidR="00186686" w:rsidRPr="00186686" w:rsidRDefault="00186686" w:rsidP="00186686">
      <w:pPr>
        <w:spacing w:after="0" w:line="240" w:lineRule="auto"/>
        <w:ind w:left="567" w:right="616"/>
        <w:jc w:val="both"/>
        <w:rPr>
          <w:rFonts w:ascii="Palatino Linotype" w:eastAsia="Times New Roman" w:hAnsi="Palatino Linotype" w:cs="Arial"/>
          <w:i/>
          <w:szCs w:val="24"/>
          <w:lang w:val="es-ES" w:eastAsia="es-ES"/>
        </w:rPr>
      </w:pPr>
      <w:r w:rsidRPr="00186686">
        <w:rPr>
          <w:rFonts w:ascii="Palatino Linotype" w:eastAsia="Times New Roman" w:hAnsi="Palatino Linotype" w:cs="Arial"/>
          <w:b/>
          <w:i/>
          <w:szCs w:val="24"/>
          <w:lang w:val="es-ES" w:eastAsia="es-ES"/>
        </w:rPr>
        <w:t>Artículo 95.-</w:t>
      </w:r>
      <w:r w:rsidRPr="00186686">
        <w:rPr>
          <w:rFonts w:ascii="Palatino Linotype" w:eastAsia="Times New Roman" w:hAnsi="Palatino Linotype" w:cs="Arial"/>
          <w:i/>
          <w:szCs w:val="24"/>
          <w:lang w:val="es-ES" w:eastAsia="es-ES"/>
        </w:rPr>
        <w:t xml:space="preserve"> Son atribuciones del </w:t>
      </w:r>
      <w:r w:rsidRPr="00186686">
        <w:rPr>
          <w:rFonts w:ascii="Palatino Linotype" w:eastAsia="Times New Roman" w:hAnsi="Palatino Linotype" w:cs="Arial"/>
          <w:i/>
          <w:szCs w:val="24"/>
          <w:u w:val="single"/>
          <w:lang w:val="es-ES" w:eastAsia="es-ES"/>
        </w:rPr>
        <w:t>tesorero</w:t>
      </w:r>
      <w:r w:rsidRPr="00186686">
        <w:rPr>
          <w:rFonts w:ascii="Palatino Linotype" w:eastAsia="Times New Roman" w:hAnsi="Palatino Linotype" w:cs="Arial"/>
          <w:i/>
          <w:szCs w:val="24"/>
          <w:lang w:val="es-ES" w:eastAsia="es-ES"/>
        </w:rPr>
        <w:t xml:space="preserve"> municipal:</w:t>
      </w:r>
    </w:p>
    <w:p w14:paraId="4625E743" w14:textId="77777777" w:rsidR="00186686" w:rsidRPr="00186686" w:rsidRDefault="00186686" w:rsidP="00186686">
      <w:pPr>
        <w:spacing w:after="0" w:line="240" w:lineRule="auto"/>
        <w:ind w:left="567" w:right="616"/>
        <w:jc w:val="both"/>
        <w:rPr>
          <w:rFonts w:ascii="Palatino Linotype" w:eastAsia="Times New Roman" w:hAnsi="Palatino Linotype" w:cs="Arial"/>
          <w:i/>
          <w:szCs w:val="24"/>
          <w:lang w:val="es-ES" w:eastAsia="es-ES"/>
        </w:rPr>
      </w:pPr>
      <w:r w:rsidRPr="00186686">
        <w:rPr>
          <w:rFonts w:ascii="Palatino Linotype" w:eastAsia="Times New Roman" w:hAnsi="Palatino Linotype" w:cs="Arial"/>
          <w:i/>
          <w:szCs w:val="24"/>
          <w:lang w:val="es-ES" w:eastAsia="es-ES"/>
        </w:rPr>
        <w:t>I. Administrar la hacienda pública municipal, de conformidad con las disposiciones legales aplicables;</w:t>
      </w:r>
    </w:p>
    <w:p w14:paraId="3725CAE9" w14:textId="77777777" w:rsidR="00186686" w:rsidRPr="00186686" w:rsidRDefault="00186686" w:rsidP="00186686">
      <w:pPr>
        <w:spacing w:after="0" w:line="240" w:lineRule="auto"/>
        <w:ind w:left="567" w:right="616"/>
        <w:jc w:val="both"/>
        <w:rPr>
          <w:rFonts w:ascii="Palatino Linotype" w:eastAsia="Times New Roman" w:hAnsi="Palatino Linotype" w:cs="Arial"/>
          <w:i/>
          <w:szCs w:val="24"/>
          <w:lang w:val="es-ES" w:eastAsia="es-ES"/>
        </w:rPr>
      </w:pPr>
      <w:r w:rsidRPr="00186686">
        <w:rPr>
          <w:rFonts w:ascii="Palatino Linotype" w:eastAsia="Times New Roman" w:hAnsi="Palatino Linotype" w:cs="Arial"/>
          <w:i/>
          <w:szCs w:val="24"/>
          <w:lang w:val="es-ES" w:eastAsia="es-ES"/>
        </w:rPr>
        <w:t>II. Determinar, liquidar, recaudar, fiscalizar y administrar las contribuciones en los términos de los ordenamientos jurídicos aplicables y, en su caso, aplicar el procedimiento administrativo de ejecución en términos de las disposiciones aplicables;</w:t>
      </w:r>
    </w:p>
    <w:p w14:paraId="3FE610C1" w14:textId="77777777" w:rsidR="00186686" w:rsidRPr="00186686" w:rsidRDefault="00186686" w:rsidP="00186686">
      <w:pPr>
        <w:spacing w:after="0" w:line="240" w:lineRule="auto"/>
        <w:ind w:left="567" w:right="616"/>
        <w:jc w:val="both"/>
        <w:rPr>
          <w:rFonts w:ascii="Palatino Linotype" w:eastAsia="Times New Roman" w:hAnsi="Palatino Linotype" w:cs="Arial"/>
          <w:i/>
          <w:szCs w:val="24"/>
          <w:lang w:val="es-ES" w:eastAsia="es-ES"/>
        </w:rPr>
      </w:pPr>
      <w:r w:rsidRPr="00186686">
        <w:rPr>
          <w:rFonts w:ascii="Palatino Linotype" w:eastAsia="Times New Roman" w:hAnsi="Palatino Linotype" w:cs="Arial"/>
          <w:i/>
          <w:szCs w:val="24"/>
          <w:lang w:val="es-ES" w:eastAsia="es-ES"/>
        </w:rPr>
        <w:t>III. Imponer las sanciones administrativas que procedan por infracciones a las disposiciones fiscales;</w:t>
      </w:r>
    </w:p>
    <w:p w14:paraId="781D9A38" w14:textId="77777777" w:rsidR="00186686" w:rsidRPr="00186686" w:rsidRDefault="00186686" w:rsidP="00186686">
      <w:pPr>
        <w:spacing w:after="0" w:line="240" w:lineRule="auto"/>
        <w:ind w:left="567" w:right="616"/>
        <w:jc w:val="both"/>
        <w:rPr>
          <w:rFonts w:ascii="Palatino Linotype" w:eastAsia="Times New Roman" w:hAnsi="Palatino Linotype" w:cs="Arial"/>
          <w:i/>
          <w:szCs w:val="24"/>
          <w:lang w:val="es-ES" w:eastAsia="es-ES"/>
        </w:rPr>
      </w:pPr>
      <w:r w:rsidRPr="00186686">
        <w:rPr>
          <w:rFonts w:ascii="Palatino Linotype" w:eastAsia="Times New Roman" w:hAnsi="Palatino Linotype" w:cs="Arial"/>
          <w:i/>
          <w:szCs w:val="24"/>
          <w:lang w:val="es-ES" w:eastAsia="es-ES"/>
        </w:rPr>
        <w:t xml:space="preserve">IV. </w:t>
      </w:r>
      <w:r w:rsidRPr="00186686">
        <w:rPr>
          <w:rFonts w:ascii="Palatino Linotype" w:eastAsia="Times New Roman" w:hAnsi="Palatino Linotype" w:cs="Arial"/>
          <w:i/>
          <w:szCs w:val="24"/>
          <w:u w:val="single"/>
          <w:lang w:val="es-ES" w:eastAsia="es-ES"/>
        </w:rPr>
        <w:t xml:space="preserve">Llevar los registros contables, financieros y administrativos de los ingresos, </w:t>
      </w:r>
      <w:r w:rsidRPr="00186686">
        <w:rPr>
          <w:rFonts w:ascii="Palatino Linotype" w:eastAsia="Times New Roman" w:hAnsi="Palatino Linotype" w:cs="Arial"/>
          <w:b/>
          <w:i/>
          <w:szCs w:val="24"/>
          <w:u w:val="single"/>
          <w:lang w:val="es-ES" w:eastAsia="es-ES"/>
        </w:rPr>
        <w:t>egresos</w:t>
      </w:r>
      <w:r w:rsidRPr="00186686">
        <w:rPr>
          <w:rFonts w:ascii="Palatino Linotype" w:eastAsia="Times New Roman" w:hAnsi="Palatino Linotype" w:cs="Arial"/>
          <w:i/>
          <w:szCs w:val="24"/>
          <w:lang w:val="es-ES" w:eastAsia="es-ES"/>
        </w:rPr>
        <w:t>, e inventarios;</w:t>
      </w:r>
    </w:p>
    <w:p w14:paraId="22B25BF1" w14:textId="77777777" w:rsidR="00186686" w:rsidRPr="00186686" w:rsidRDefault="00186686" w:rsidP="00186686">
      <w:pPr>
        <w:spacing w:after="0" w:line="240" w:lineRule="auto"/>
        <w:ind w:left="567" w:right="616"/>
        <w:jc w:val="both"/>
        <w:rPr>
          <w:rFonts w:ascii="Palatino Linotype" w:eastAsia="Times New Roman" w:hAnsi="Palatino Linotype" w:cs="Arial"/>
          <w:i/>
          <w:szCs w:val="24"/>
          <w:lang w:val="es-ES" w:eastAsia="es-ES"/>
        </w:rPr>
      </w:pPr>
      <w:r w:rsidRPr="00186686">
        <w:rPr>
          <w:rFonts w:ascii="Palatino Linotype" w:eastAsia="Times New Roman" w:hAnsi="Palatino Linotype" w:cs="Arial"/>
          <w:i/>
          <w:szCs w:val="24"/>
          <w:lang w:val="es-ES" w:eastAsia="es-ES"/>
        </w:rPr>
        <w:t>V. Proporcionar oportunamente al ayuntamiento todos los datos o informes que sean necesarios para la formulación del Presupuesto de Egresos Municipales, vigilando que se ajuste a las disposiciones de esta Ley y otros ordenamientos aplicables;</w:t>
      </w:r>
    </w:p>
    <w:p w14:paraId="2F7E014C" w14:textId="77777777" w:rsidR="00186686" w:rsidRPr="00186686" w:rsidRDefault="00186686" w:rsidP="00186686">
      <w:pPr>
        <w:spacing w:after="0" w:line="240" w:lineRule="auto"/>
        <w:ind w:left="567" w:right="616"/>
        <w:jc w:val="both"/>
        <w:rPr>
          <w:rFonts w:ascii="Palatino Linotype" w:eastAsia="Times New Roman" w:hAnsi="Palatino Linotype" w:cs="Arial"/>
          <w:i/>
          <w:szCs w:val="24"/>
          <w:lang w:val="es-ES" w:eastAsia="es-ES"/>
        </w:rPr>
      </w:pPr>
      <w:r w:rsidRPr="00186686">
        <w:rPr>
          <w:rFonts w:ascii="Palatino Linotype" w:eastAsia="Times New Roman" w:hAnsi="Palatino Linotype" w:cs="Arial"/>
          <w:i/>
          <w:szCs w:val="24"/>
          <w:lang w:val="es-ES" w:eastAsia="es-ES"/>
        </w:rPr>
        <w:t>VI. Presentar anualmente al ayuntamiento un informe de la situación contable financiera de la Tesorería Municipal;</w:t>
      </w:r>
    </w:p>
    <w:p w14:paraId="100484CC" w14:textId="77777777" w:rsidR="00186686" w:rsidRPr="00186686" w:rsidRDefault="00186686" w:rsidP="00186686">
      <w:pPr>
        <w:spacing w:after="0" w:line="240" w:lineRule="auto"/>
        <w:ind w:left="567" w:right="616"/>
        <w:jc w:val="both"/>
        <w:rPr>
          <w:rFonts w:ascii="Palatino Linotype" w:eastAsia="Times New Roman" w:hAnsi="Palatino Linotype" w:cs="Arial"/>
          <w:i/>
          <w:szCs w:val="24"/>
          <w:lang w:val="es-ES" w:eastAsia="es-ES"/>
        </w:rPr>
      </w:pPr>
      <w:r w:rsidRPr="00186686">
        <w:rPr>
          <w:rFonts w:ascii="Palatino Linotype" w:eastAsia="Times New Roman" w:hAnsi="Palatino Linotype" w:cs="Arial"/>
          <w:i/>
          <w:szCs w:val="24"/>
          <w:lang w:val="es-ES" w:eastAsia="es-ES"/>
        </w:rPr>
        <w:t>VI Bis. Proporcionar para la formulación del proyecto de Presupuesto de Egresos Municipales la información financiera relativa a la solución o en su caso, el pago de los litigios laborales;</w:t>
      </w:r>
    </w:p>
    <w:p w14:paraId="186744D4" w14:textId="77777777" w:rsidR="00186686" w:rsidRPr="00186686" w:rsidRDefault="00186686" w:rsidP="00186686">
      <w:pPr>
        <w:spacing w:after="0" w:line="240" w:lineRule="auto"/>
        <w:ind w:left="567" w:right="616"/>
        <w:jc w:val="both"/>
        <w:rPr>
          <w:rFonts w:ascii="Palatino Linotype" w:eastAsia="Times New Roman" w:hAnsi="Palatino Linotype" w:cs="Arial"/>
          <w:i/>
          <w:szCs w:val="24"/>
          <w:lang w:val="es-ES" w:eastAsia="es-ES"/>
        </w:rPr>
      </w:pPr>
      <w:r w:rsidRPr="00186686">
        <w:rPr>
          <w:rFonts w:ascii="Palatino Linotype" w:eastAsia="Times New Roman" w:hAnsi="Palatino Linotype" w:cs="Arial"/>
          <w:i/>
          <w:szCs w:val="24"/>
          <w:lang w:val="es-ES" w:eastAsia="es-ES"/>
        </w:rPr>
        <w:t>VII. Diseñar y aprobar las formas oficiales de manifestaciones, avisos y declaraciones y demás documentos requeridos;</w:t>
      </w:r>
    </w:p>
    <w:p w14:paraId="4CC82DC4" w14:textId="77777777" w:rsidR="00186686" w:rsidRPr="00186686" w:rsidRDefault="00186686" w:rsidP="00186686">
      <w:pPr>
        <w:spacing w:after="0" w:line="240" w:lineRule="auto"/>
        <w:ind w:left="567" w:right="616"/>
        <w:jc w:val="both"/>
        <w:rPr>
          <w:rFonts w:ascii="Palatino Linotype" w:eastAsia="Times New Roman" w:hAnsi="Palatino Linotype" w:cs="Arial"/>
          <w:i/>
          <w:szCs w:val="24"/>
          <w:lang w:val="es-ES" w:eastAsia="es-ES"/>
        </w:rPr>
      </w:pPr>
      <w:r w:rsidRPr="00186686">
        <w:rPr>
          <w:rFonts w:ascii="Palatino Linotype" w:eastAsia="Times New Roman" w:hAnsi="Palatino Linotype" w:cs="Arial"/>
          <w:i/>
          <w:szCs w:val="24"/>
          <w:lang w:val="es-ES" w:eastAsia="es-ES"/>
        </w:rPr>
        <w:t>VIII. Participar en la formulación de Convenios Fiscales y ejercer las atribuciones que le correspondan en el ámbito de su competencia;</w:t>
      </w:r>
    </w:p>
    <w:p w14:paraId="36908D3F" w14:textId="77777777" w:rsidR="00186686" w:rsidRPr="00186686" w:rsidRDefault="00186686" w:rsidP="00186686">
      <w:pPr>
        <w:spacing w:after="0" w:line="240" w:lineRule="auto"/>
        <w:ind w:left="567" w:right="616"/>
        <w:jc w:val="both"/>
        <w:rPr>
          <w:rFonts w:ascii="Palatino Linotype" w:eastAsia="Times New Roman" w:hAnsi="Palatino Linotype" w:cs="Arial"/>
          <w:i/>
          <w:szCs w:val="24"/>
          <w:lang w:val="es-ES" w:eastAsia="es-ES"/>
        </w:rPr>
      </w:pPr>
      <w:r w:rsidRPr="00186686">
        <w:rPr>
          <w:rFonts w:ascii="Palatino Linotype" w:eastAsia="Times New Roman" w:hAnsi="Palatino Linotype" w:cs="Arial"/>
          <w:i/>
          <w:szCs w:val="24"/>
          <w:lang w:val="es-ES" w:eastAsia="es-ES"/>
        </w:rPr>
        <w:t>IX. Proponer al ayuntamiento la cancelación de cuentas incobrables;</w:t>
      </w:r>
    </w:p>
    <w:p w14:paraId="628789F1" w14:textId="77777777" w:rsidR="00186686" w:rsidRPr="00186686" w:rsidRDefault="00186686" w:rsidP="00186686">
      <w:pPr>
        <w:spacing w:after="0" w:line="240" w:lineRule="auto"/>
        <w:ind w:left="567" w:right="616"/>
        <w:jc w:val="both"/>
        <w:rPr>
          <w:rFonts w:ascii="Palatino Linotype" w:eastAsia="Times New Roman" w:hAnsi="Palatino Linotype" w:cs="Arial"/>
          <w:i/>
          <w:szCs w:val="24"/>
          <w:lang w:val="es-ES" w:eastAsia="es-ES"/>
        </w:rPr>
      </w:pPr>
      <w:r w:rsidRPr="00186686">
        <w:rPr>
          <w:rFonts w:ascii="Palatino Linotype" w:eastAsia="Times New Roman" w:hAnsi="Palatino Linotype" w:cs="Arial"/>
          <w:i/>
          <w:szCs w:val="24"/>
          <w:lang w:val="es-ES" w:eastAsia="es-ES"/>
        </w:rPr>
        <w:t>X. Custodiar y ejercer las garantías que se otorguen en favor de la hacienda municipal;</w:t>
      </w:r>
    </w:p>
    <w:p w14:paraId="04C3DD83" w14:textId="77777777" w:rsidR="00186686" w:rsidRPr="00186686" w:rsidRDefault="00186686" w:rsidP="00186686">
      <w:pPr>
        <w:spacing w:after="0" w:line="240" w:lineRule="auto"/>
        <w:ind w:left="567" w:right="616"/>
        <w:jc w:val="both"/>
        <w:rPr>
          <w:rFonts w:ascii="Palatino Linotype" w:eastAsia="Times New Roman" w:hAnsi="Palatino Linotype" w:cs="Arial"/>
          <w:i/>
          <w:szCs w:val="24"/>
          <w:lang w:val="es-ES" w:eastAsia="es-ES"/>
        </w:rPr>
      </w:pPr>
      <w:r w:rsidRPr="00186686">
        <w:rPr>
          <w:rFonts w:ascii="Palatino Linotype" w:eastAsia="Times New Roman" w:hAnsi="Palatino Linotype" w:cs="Arial"/>
          <w:i/>
          <w:szCs w:val="24"/>
          <w:lang w:val="es-ES" w:eastAsia="es-ES"/>
        </w:rPr>
        <w:t>XI. Proponer la política de ingresos de la tesorería municipal;</w:t>
      </w:r>
    </w:p>
    <w:p w14:paraId="6915A0D6" w14:textId="77777777" w:rsidR="00186686" w:rsidRPr="00186686" w:rsidRDefault="00186686" w:rsidP="00186686">
      <w:pPr>
        <w:spacing w:after="0" w:line="240" w:lineRule="auto"/>
        <w:ind w:left="567" w:right="616"/>
        <w:jc w:val="both"/>
        <w:rPr>
          <w:rFonts w:ascii="Palatino Linotype" w:eastAsia="Times New Roman" w:hAnsi="Palatino Linotype" w:cs="Arial"/>
          <w:i/>
          <w:szCs w:val="24"/>
          <w:lang w:val="es-ES" w:eastAsia="es-ES"/>
        </w:rPr>
      </w:pPr>
      <w:r w:rsidRPr="00186686">
        <w:rPr>
          <w:rFonts w:ascii="Palatino Linotype" w:eastAsia="Times New Roman" w:hAnsi="Palatino Linotype" w:cs="Arial"/>
          <w:i/>
          <w:szCs w:val="24"/>
          <w:lang w:val="es-ES" w:eastAsia="es-ES"/>
        </w:rPr>
        <w:t>XII. Intervenir en la elaboración del programa financiero municipal;</w:t>
      </w:r>
    </w:p>
    <w:p w14:paraId="7DC81F0F" w14:textId="77777777" w:rsidR="00186686" w:rsidRPr="00186686" w:rsidRDefault="00186686" w:rsidP="00186686">
      <w:pPr>
        <w:spacing w:after="0" w:line="240" w:lineRule="auto"/>
        <w:ind w:left="567" w:right="616"/>
        <w:jc w:val="both"/>
        <w:rPr>
          <w:rFonts w:ascii="Palatino Linotype" w:eastAsia="Times New Roman" w:hAnsi="Palatino Linotype" w:cs="Arial"/>
          <w:i/>
          <w:szCs w:val="24"/>
          <w:lang w:val="es-ES" w:eastAsia="es-ES"/>
        </w:rPr>
      </w:pPr>
      <w:r w:rsidRPr="00186686">
        <w:rPr>
          <w:rFonts w:ascii="Palatino Linotype" w:eastAsia="Times New Roman" w:hAnsi="Palatino Linotype" w:cs="Arial"/>
          <w:i/>
          <w:szCs w:val="24"/>
          <w:lang w:val="es-ES" w:eastAsia="es-ES"/>
        </w:rPr>
        <w:t>XIII. Elaborar y mantener actualizado el Padrón de Contribuyentes;</w:t>
      </w:r>
    </w:p>
    <w:p w14:paraId="015C832E" w14:textId="77777777" w:rsidR="00186686" w:rsidRPr="00186686" w:rsidRDefault="00186686" w:rsidP="00186686">
      <w:pPr>
        <w:spacing w:after="0" w:line="240" w:lineRule="auto"/>
        <w:ind w:left="567" w:right="616"/>
        <w:jc w:val="both"/>
        <w:rPr>
          <w:rFonts w:ascii="Palatino Linotype" w:eastAsia="Times New Roman" w:hAnsi="Palatino Linotype" w:cs="Arial"/>
          <w:i/>
          <w:szCs w:val="24"/>
          <w:lang w:val="es-ES" w:eastAsia="es-ES"/>
        </w:rPr>
      </w:pPr>
      <w:r w:rsidRPr="00186686">
        <w:rPr>
          <w:rFonts w:ascii="Palatino Linotype" w:eastAsia="Times New Roman" w:hAnsi="Palatino Linotype" w:cs="Arial"/>
          <w:i/>
          <w:szCs w:val="24"/>
          <w:lang w:val="es-ES" w:eastAsia="es-ES"/>
        </w:rPr>
        <w:lastRenderedPageBreak/>
        <w:t>XIV. Ministrar a su inmediato antecesor todos los datos oficiales que le solicitare, para contestar los pliegos de observaciones y alcances que formule y deduzca el Órgano Superior de Fiscalización del Estado de México;</w:t>
      </w:r>
    </w:p>
    <w:p w14:paraId="55213195" w14:textId="77777777" w:rsidR="00186686" w:rsidRPr="00186686" w:rsidRDefault="00186686" w:rsidP="00186686">
      <w:pPr>
        <w:spacing w:after="0" w:line="240" w:lineRule="auto"/>
        <w:ind w:left="567" w:right="616"/>
        <w:jc w:val="both"/>
        <w:rPr>
          <w:rFonts w:ascii="Palatino Linotype" w:eastAsia="Times New Roman" w:hAnsi="Palatino Linotype" w:cs="Arial"/>
          <w:i/>
          <w:szCs w:val="24"/>
          <w:lang w:val="es-ES" w:eastAsia="es-ES"/>
        </w:rPr>
      </w:pPr>
      <w:r w:rsidRPr="00186686">
        <w:rPr>
          <w:rFonts w:ascii="Palatino Linotype" w:eastAsia="Times New Roman" w:hAnsi="Palatino Linotype" w:cs="Arial"/>
          <w:i/>
          <w:szCs w:val="24"/>
          <w:lang w:val="es-ES" w:eastAsia="es-ES"/>
        </w:rPr>
        <w:t>XV. Solicitar a las instancias competentes, la práctica de revisiones circunstanciadas, de conformidad con las normas que rigen en materia de control y evaluación gubernamental en el ámbito municipal;</w:t>
      </w:r>
    </w:p>
    <w:p w14:paraId="757811F8" w14:textId="77777777" w:rsidR="00186686" w:rsidRPr="00186686" w:rsidRDefault="00186686" w:rsidP="00186686">
      <w:pPr>
        <w:spacing w:after="0" w:line="240" w:lineRule="auto"/>
        <w:ind w:left="567" w:right="616"/>
        <w:jc w:val="both"/>
        <w:rPr>
          <w:rFonts w:ascii="Palatino Linotype" w:eastAsia="Times New Roman" w:hAnsi="Palatino Linotype" w:cs="Arial"/>
          <w:i/>
          <w:szCs w:val="24"/>
          <w:lang w:val="es-ES" w:eastAsia="es-ES"/>
        </w:rPr>
      </w:pPr>
      <w:r w:rsidRPr="00186686">
        <w:rPr>
          <w:rFonts w:ascii="Palatino Linotype" w:eastAsia="Times New Roman" w:hAnsi="Palatino Linotype" w:cs="Arial"/>
          <w:i/>
          <w:szCs w:val="24"/>
          <w:lang w:val="es-ES" w:eastAsia="es-ES"/>
        </w:rPr>
        <w:t>XVI. Glosar oportunamente las cuentas del ayuntamiento;</w:t>
      </w:r>
    </w:p>
    <w:p w14:paraId="1A565187" w14:textId="77777777" w:rsidR="00186686" w:rsidRPr="00186686" w:rsidRDefault="00186686" w:rsidP="00186686">
      <w:pPr>
        <w:spacing w:after="0" w:line="240" w:lineRule="auto"/>
        <w:ind w:left="567" w:right="616"/>
        <w:jc w:val="both"/>
        <w:rPr>
          <w:rFonts w:ascii="Palatino Linotype" w:eastAsia="Times New Roman" w:hAnsi="Palatino Linotype" w:cs="Arial"/>
          <w:i/>
          <w:szCs w:val="24"/>
          <w:lang w:val="es-ES" w:eastAsia="es-ES"/>
        </w:rPr>
      </w:pPr>
      <w:r w:rsidRPr="00186686">
        <w:rPr>
          <w:rFonts w:ascii="Palatino Linotype" w:eastAsia="Times New Roman" w:hAnsi="Palatino Linotype" w:cs="Arial"/>
          <w:i/>
          <w:szCs w:val="24"/>
          <w:lang w:val="es-ES" w:eastAsia="es-ES"/>
        </w:rPr>
        <w:t>XVII. Contestar oportunamente los pliegos de observaciones y responsabilidad que haga el Órgano Superior de Fiscalización del Estado de México, así como atender en tiempo y forma las solicitudes de información que éste requiera, informando al Ayuntamiento;</w:t>
      </w:r>
    </w:p>
    <w:p w14:paraId="7C827A63" w14:textId="77777777" w:rsidR="00186686" w:rsidRPr="00186686" w:rsidRDefault="00186686" w:rsidP="00186686">
      <w:pPr>
        <w:spacing w:after="0" w:line="240" w:lineRule="auto"/>
        <w:ind w:left="567" w:right="616"/>
        <w:jc w:val="both"/>
        <w:rPr>
          <w:rFonts w:ascii="Palatino Linotype" w:eastAsia="Times New Roman" w:hAnsi="Palatino Linotype" w:cs="Arial"/>
          <w:i/>
          <w:szCs w:val="24"/>
          <w:lang w:val="es-ES" w:eastAsia="es-ES"/>
        </w:rPr>
      </w:pPr>
      <w:r w:rsidRPr="00186686">
        <w:rPr>
          <w:rFonts w:ascii="Palatino Linotype" w:eastAsia="Times New Roman" w:hAnsi="Palatino Linotype" w:cs="Arial"/>
          <w:i/>
          <w:szCs w:val="24"/>
          <w:lang w:val="es-ES" w:eastAsia="es-ES"/>
        </w:rPr>
        <w:t>XVIII. Expedir copias certificadas de los documentos a su cuidado, por acuerdo expreso del Ayuntamiento y cuando se trate de documentación presentada ante el Órgano Superior de Fiscalización del Estado de México;</w:t>
      </w:r>
    </w:p>
    <w:p w14:paraId="349E19B5" w14:textId="77777777" w:rsidR="00186686" w:rsidRPr="00186686" w:rsidRDefault="00186686" w:rsidP="00186686">
      <w:pPr>
        <w:spacing w:after="0" w:line="240" w:lineRule="auto"/>
        <w:ind w:left="567" w:right="616"/>
        <w:jc w:val="both"/>
        <w:rPr>
          <w:rFonts w:ascii="Palatino Linotype" w:eastAsia="Times New Roman" w:hAnsi="Palatino Linotype" w:cs="Arial"/>
          <w:i/>
          <w:szCs w:val="24"/>
          <w:lang w:val="es-ES" w:eastAsia="es-ES"/>
        </w:rPr>
      </w:pPr>
      <w:r w:rsidRPr="00186686">
        <w:rPr>
          <w:rFonts w:ascii="Palatino Linotype" w:eastAsia="Times New Roman" w:hAnsi="Palatino Linotype" w:cs="Arial"/>
          <w:i/>
          <w:szCs w:val="24"/>
          <w:lang w:val="es-ES" w:eastAsia="es-ES"/>
        </w:rPr>
        <w:t>XIX. Recaudar y administrar los ingresos que se deriven de la suscripción de convenios, acuerdos o la emisión de declaratorias de coordinación; los relativos a las transferencias otorgadas a favor del Municipio en el marco del Sistema Nacional o Estatal de Coordinación Fiscal, o los que reciba por cualquier otro concepto; así como el importe de las sanciones por infracciones impuestas por las autoridades competentes, por la inobservancia de las diversas disposiciones y ordenamientos legales, constituyendo los créditos fiscales correspondientes;</w:t>
      </w:r>
    </w:p>
    <w:p w14:paraId="304D0467" w14:textId="77777777" w:rsidR="00186686" w:rsidRPr="00186686" w:rsidRDefault="00186686" w:rsidP="00186686">
      <w:pPr>
        <w:spacing w:after="0" w:line="240" w:lineRule="auto"/>
        <w:ind w:left="567" w:right="616"/>
        <w:jc w:val="both"/>
        <w:rPr>
          <w:rFonts w:ascii="Palatino Linotype" w:eastAsia="Times New Roman" w:hAnsi="Palatino Linotype" w:cs="Arial"/>
          <w:i/>
          <w:szCs w:val="24"/>
          <w:lang w:val="es-ES" w:eastAsia="es-ES"/>
        </w:rPr>
      </w:pPr>
      <w:r w:rsidRPr="00186686">
        <w:rPr>
          <w:rFonts w:ascii="Palatino Linotype" w:eastAsia="Times New Roman" w:hAnsi="Palatino Linotype" w:cs="Arial"/>
          <w:i/>
          <w:szCs w:val="24"/>
          <w:lang w:val="es-ES" w:eastAsia="es-ES"/>
        </w:rPr>
        <w:t>XX. Dar cumplimiento a las leyes, convenios de coordinación fiscal y demás que en materia hacendaria celebre el Ayuntamiento con el Estado;</w:t>
      </w:r>
    </w:p>
    <w:p w14:paraId="15AEC07B" w14:textId="77777777" w:rsidR="00186686" w:rsidRPr="00186686" w:rsidRDefault="00186686" w:rsidP="00186686">
      <w:pPr>
        <w:spacing w:after="0" w:line="240" w:lineRule="auto"/>
        <w:ind w:left="567" w:right="616"/>
        <w:jc w:val="both"/>
        <w:rPr>
          <w:rFonts w:ascii="Palatino Linotype" w:eastAsia="Times New Roman" w:hAnsi="Palatino Linotype" w:cs="Arial"/>
          <w:i/>
          <w:szCs w:val="24"/>
          <w:lang w:val="es-ES" w:eastAsia="es-ES"/>
        </w:rPr>
      </w:pPr>
      <w:r w:rsidRPr="00186686">
        <w:rPr>
          <w:rFonts w:ascii="Palatino Linotype" w:eastAsia="Times New Roman" w:hAnsi="Palatino Linotype" w:cs="Arial"/>
          <w:i/>
          <w:szCs w:val="24"/>
          <w:lang w:val="es-ES" w:eastAsia="es-ES"/>
        </w:rPr>
        <w:t>XXI. Entregar oportunamente a él o los Síndicos, según sea el caso, el informe mensual que corresponda, a fin de que se revise, y de ser necesario, para que se formulen las observaciones respectivas.</w:t>
      </w:r>
    </w:p>
    <w:p w14:paraId="6C1AF916" w14:textId="77777777" w:rsidR="00186686" w:rsidRPr="00186686" w:rsidRDefault="00186686" w:rsidP="00186686">
      <w:pPr>
        <w:spacing w:after="0" w:line="240" w:lineRule="auto"/>
        <w:ind w:left="567" w:right="616"/>
        <w:jc w:val="both"/>
        <w:rPr>
          <w:rFonts w:ascii="Palatino Linotype" w:eastAsia="Times New Roman" w:hAnsi="Palatino Linotype" w:cs="Arial"/>
          <w:i/>
          <w:szCs w:val="24"/>
          <w:lang w:val="es-ES" w:eastAsia="es-ES"/>
        </w:rPr>
      </w:pPr>
      <w:r w:rsidRPr="00186686">
        <w:rPr>
          <w:rFonts w:ascii="Palatino Linotype" w:eastAsia="Times New Roman" w:hAnsi="Palatino Linotype" w:cs="Arial"/>
          <w:i/>
          <w:szCs w:val="24"/>
          <w:lang w:val="es-ES" w:eastAsia="es-ES"/>
        </w:rPr>
        <w:t>XXII. Las que les señalen las demás disposiciones legales y el ayuntamiento.</w:t>
      </w:r>
    </w:p>
    <w:p w14:paraId="61D2A8FE" w14:textId="77777777" w:rsidR="00186686" w:rsidRPr="00186686" w:rsidRDefault="00186686" w:rsidP="00186686">
      <w:pPr>
        <w:spacing w:after="0" w:line="240" w:lineRule="auto"/>
        <w:ind w:left="567" w:right="616"/>
        <w:jc w:val="both"/>
        <w:rPr>
          <w:rFonts w:ascii="Palatino Linotype" w:eastAsia="Times New Roman" w:hAnsi="Palatino Linotype" w:cs="Arial"/>
          <w:szCs w:val="24"/>
          <w:lang w:val="es-ES" w:eastAsia="es-ES"/>
        </w:rPr>
      </w:pPr>
    </w:p>
    <w:p w14:paraId="69A9F69B" w14:textId="77777777" w:rsidR="00186686" w:rsidRPr="00186686" w:rsidRDefault="00186686" w:rsidP="00186686">
      <w:pPr>
        <w:spacing w:after="0" w:line="240" w:lineRule="auto"/>
        <w:ind w:left="567" w:right="616"/>
        <w:jc w:val="right"/>
        <w:rPr>
          <w:rFonts w:ascii="Palatino Linotype" w:eastAsia="Times New Roman" w:hAnsi="Palatino Linotype" w:cs="Arial"/>
          <w:szCs w:val="24"/>
          <w:lang w:val="es-ES" w:eastAsia="es-ES"/>
        </w:rPr>
      </w:pPr>
      <w:r w:rsidRPr="00186686">
        <w:rPr>
          <w:rFonts w:ascii="Palatino Linotype" w:eastAsia="Times New Roman" w:hAnsi="Palatino Linotype" w:cs="Arial"/>
          <w:szCs w:val="24"/>
          <w:lang w:val="es-ES" w:eastAsia="es-ES"/>
        </w:rPr>
        <w:t>(Énfasis añadido)</w:t>
      </w:r>
    </w:p>
    <w:p w14:paraId="5126E015" w14:textId="77777777" w:rsidR="00186686" w:rsidRPr="00186686" w:rsidRDefault="00186686" w:rsidP="00186686">
      <w:pPr>
        <w:spacing w:after="0" w:line="360" w:lineRule="auto"/>
        <w:jc w:val="both"/>
        <w:rPr>
          <w:rFonts w:ascii="Palatino Linotype" w:eastAsia="Times New Roman" w:hAnsi="Palatino Linotype" w:cs="Arial"/>
          <w:sz w:val="24"/>
          <w:szCs w:val="24"/>
          <w:lang w:val="es-ES" w:eastAsia="es-ES"/>
        </w:rPr>
      </w:pPr>
    </w:p>
    <w:p w14:paraId="5B6F6A55" w14:textId="7B96FD72" w:rsidR="00186686" w:rsidRPr="00186686" w:rsidRDefault="00186686" w:rsidP="00186686">
      <w:pPr>
        <w:spacing w:after="0" w:line="360" w:lineRule="auto"/>
        <w:jc w:val="both"/>
        <w:rPr>
          <w:rFonts w:ascii="Palatino Linotype" w:eastAsia="Times New Roman" w:hAnsi="Palatino Linotype" w:cs="Arial"/>
          <w:sz w:val="24"/>
          <w:szCs w:val="24"/>
          <w:lang w:val="es-ES" w:eastAsia="es-ES"/>
        </w:rPr>
      </w:pPr>
      <w:r w:rsidRPr="00186686">
        <w:rPr>
          <w:rFonts w:ascii="Palatino Linotype" w:eastAsia="Times New Roman" w:hAnsi="Palatino Linotype" w:cs="Arial"/>
          <w:sz w:val="24"/>
          <w:szCs w:val="24"/>
          <w:lang w:val="es-ES" w:eastAsia="es-ES"/>
        </w:rPr>
        <w:t xml:space="preserve">Ahora bien, el artículo 54, inciso A), fracción VII del Bando Municipal y Buen Gobierno 2021, del </w:t>
      </w:r>
      <w:r w:rsidRPr="00186686">
        <w:rPr>
          <w:rFonts w:ascii="Palatino Linotype" w:eastAsia="Times New Roman" w:hAnsi="Palatino Linotype" w:cs="Arial"/>
          <w:b/>
          <w:sz w:val="24"/>
          <w:szCs w:val="24"/>
          <w:lang w:val="es-ES" w:eastAsia="es-ES"/>
        </w:rPr>
        <w:t>Sujeto Obligado</w:t>
      </w:r>
      <w:r w:rsidRPr="00186686">
        <w:rPr>
          <w:rFonts w:ascii="Palatino Linotype" w:eastAsia="Times New Roman" w:hAnsi="Palatino Linotype" w:cs="Arial"/>
          <w:sz w:val="24"/>
          <w:szCs w:val="24"/>
          <w:lang w:val="es-ES" w:eastAsia="es-ES"/>
        </w:rPr>
        <w:t xml:space="preserve">, se establece </w:t>
      </w:r>
      <w:r w:rsidR="00A10296" w:rsidRPr="00186686">
        <w:rPr>
          <w:rFonts w:ascii="Palatino Linotype" w:eastAsia="Times New Roman" w:hAnsi="Palatino Linotype" w:cs="Arial"/>
          <w:sz w:val="24"/>
          <w:szCs w:val="24"/>
          <w:lang w:val="es-ES" w:eastAsia="es-ES"/>
        </w:rPr>
        <w:t>que,</w:t>
      </w:r>
      <w:r w:rsidRPr="00186686">
        <w:rPr>
          <w:rFonts w:ascii="Palatino Linotype" w:eastAsia="Times New Roman" w:hAnsi="Palatino Linotype" w:cs="Arial"/>
          <w:sz w:val="24"/>
          <w:szCs w:val="24"/>
          <w:lang w:val="es-ES" w:eastAsia="es-ES"/>
        </w:rPr>
        <w:t xml:space="preserve"> dentro de su administración pública municipal, se encuentra la Tesorería Municipal, la cual tendrá las obligaciones de llevar el registro de los ingresos y </w:t>
      </w:r>
      <w:r w:rsidRPr="00186686">
        <w:rPr>
          <w:rFonts w:ascii="Palatino Linotype" w:eastAsia="Times New Roman" w:hAnsi="Palatino Linotype" w:cs="Arial"/>
          <w:b/>
          <w:sz w:val="24"/>
          <w:szCs w:val="24"/>
          <w:lang w:val="es-ES" w:eastAsia="es-ES"/>
        </w:rPr>
        <w:t>egresos</w:t>
      </w:r>
      <w:r w:rsidRPr="00186686">
        <w:rPr>
          <w:rFonts w:ascii="Palatino Linotype" w:eastAsia="Times New Roman" w:hAnsi="Palatino Linotype" w:cs="Arial"/>
          <w:sz w:val="24"/>
          <w:szCs w:val="24"/>
          <w:lang w:val="es-ES" w:eastAsia="es-ES"/>
        </w:rPr>
        <w:t xml:space="preserve"> de la hacienda pública municipal, se cita el ordenamiento para mayor referencia:</w:t>
      </w:r>
    </w:p>
    <w:p w14:paraId="5C4F1D83" w14:textId="77777777" w:rsidR="00186686" w:rsidRPr="00186686" w:rsidRDefault="00186686" w:rsidP="00186686">
      <w:pPr>
        <w:spacing w:after="0" w:line="360" w:lineRule="auto"/>
        <w:jc w:val="both"/>
        <w:rPr>
          <w:rFonts w:ascii="Palatino Linotype" w:eastAsia="Times New Roman" w:hAnsi="Palatino Linotype" w:cs="Arial"/>
          <w:sz w:val="24"/>
          <w:szCs w:val="24"/>
          <w:lang w:val="es-ES" w:eastAsia="es-ES"/>
        </w:rPr>
      </w:pPr>
    </w:p>
    <w:p w14:paraId="622C143D" w14:textId="77777777" w:rsidR="00186686" w:rsidRPr="00186686" w:rsidRDefault="00186686" w:rsidP="00186686">
      <w:pPr>
        <w:spacing w:after="0" w:line="240" w:lineRule="auto"/>
        <w:ind w:left="567" w:right="616"/>
        <w:jc w:val="both"/>
        <w:rPr>
          <w:rFonts w:ascii="Palatino Linotype" w:eastAsia="Times New Roman" w:hAnsi="Palatino Linotype" w:cs="Times New Roman"/>
          <w:i/>
          <w:szCs w:val="24"/>
          <w:lang w:val="es-ES" w:eastAsia="es-ES"/>
        </w:rPr>
      </w:pPr>
      <w:r w:rsidRPr="00186686">
        <w:rPr>
          <w:rFonts w:ascii="Palatino Linotype" w:eastAsia="Times New Roman" w:hAnsi="Palatino Linotype" w:cs="Times New Roman"/>
          <w:i/>
          <w:szCs w:val="24"/>
          <w:lang w:val="es-ES" w:eastAsia="es-ES"/>
        </w:rPr>
        <w:lastRenderedPageBreak/>
        <w:t>“</w:t>
      </w:r>
      <w:r w:rsidRPr="00186686">
        <w:rPr>
          <w:rFonts w:ascii="Palatino Linotype" w:eastAsia="Times New Roman" w:hAnsi="Palatino Linotype" w:cs="Times New Roman"/>
          <w:b/>
          <w:i/>
          <w:szCs w:val="24"/>
          <w:lang w:val="es-ES" w:eastAsia="es-ES"/>
        </w:rPr>
        <w:t>Artículo 54.</w:t>
      </w:r>
      <w:r w:rsidRPr="00186686">
        <w:rPr>
          <w:rFonts w:ascii="Palatino Linotype" w:eastAsia="Times New Roman" w:hAnsi="Palatino Linotype" w:cs="Times New Roman"/>
          <w:i/>
          <w:szCs w:val="24"/>
          <w:lang w:val="es-ES" w:eastAsia="es-ES"/>
        </w:rPr>
        <w:t xml:space="preserve"> Para el ejercicio de sus atribuciones y responsabilidades ejecutivas el Ayuntamiento se auxiliará de las dependencias administrativas que sean admitidas por el Cabildo mediante la aprobación de este Bando Municipal, las cuales en todo momento estarán subordinadas a la Presidente Municipal, siendo las siguientes:</w:t>
      </w:r>
    </w:p>
    <w:p w14:paraId="50114658" w14:textId="77777777" w:rsidR="00186686" w:rsidRPr="00186686" w:rsidRDefault="00186686" w:rsidP="00186686">
      <w:pPr>
        <w:spacing w:after="0" w:line="240" w:lineRule="auto"/>
        <w:ind w:left="567" w:right="616"/>
        <w:jc w:val="both"/>
        <w:rPr>
          <w:rFonts w:ascii="Palatino Linotype" w:eastAsia="Times New Roman" w:hAnsi="Palatino Linotype" w:cs="Times New Roman"/>
          <w:i/>
          <w:szCs w:val="24"/>
          <w:lang w:val="es-ES" w:eastAsia="es-ES"/>
        </w:rPr>
      </w:pPr>
      <w:r w:rsidRPr="00186686">
        <w:rPr>
          <w:rFonts w:ascii="Palatino Linotype" w:eastAsia="Times New Roman" w:hAnsi="Palatino Linotype" w:cs="Times New Roman"/>
          <w:b/>
          <w:i/>
          <w:szCs w:val="24"/>
          <w:lang w:val="es-ES" w:eastAsia="es-ES"/>
        </w:rPr>
        <w:t>A)</w:t>
      </w:r>
      <w:r w:rsidRPr="00186686">
        <w:rPr>
          <w:rFonts w:ascii="Palatino Linotype" w:eastAsia="Times New Roman" w:hAnsi="Palatino Linotype" w:cs="Times New Roman"/>
          <w:i/>
          <w:szCs w:val="24"/>
          <w:lang w:val="es-ES" w:eastAsia="es-ES"/>
        </w:rPr>
        <w:t xml:space="preserve"> Dependencias</w:t>
      </w:r>
    </w:p>
    <w:p w14:paraId="41C4842C" w14:textId="77777777" w:rsidR="00186686" w:rsidRPr="00186686" w:rsidRDefault="00186686" w:rsidP="00186686">
      <w:pPr>
        <w:spacing w:after="0" w:line="240" w:lineRule="auto"/>
        <w:ind w:left="567" w:right="616"/>
        <w:jc w:val="both"/>
        <w:rPr>
          <w:rFonts w:ascii="Palatino Linotype" w:eastAsia="Times New Roman" w:hAnsi="Palatino Linotype" w:cs="Times New Roman"/>
          <w:i/>
          <w:szCs w:val="24"/>
          <w:lang w:val="es-ES" w:eastAsia="es-ES"/>
        </w:rPr>
      </w:pPr>
      <w:r w:rsidRPr="00186686">
        <w:rPr>
          <w:rFonts w:ascii="Palatino Linotype" w:eastAsia="Times New Roman" w:hAnsi="Palatino Linotype" w:cs="Times New Roman"/>
          <w:i/>
          <w:szCs w:val="24"/>
          <w:lang w:val="es-ES" w:eastAsia="es-ES"/>
        </w:rPr>
        <w:t>I. …;</w:t>
      </w:r>
    </w:p>
    <w:p w14:paraId="2B0F5C89" w14:textId="77777777" w:rsidR="00186686" w:rsidRPr="00186686" w:rsidRDefault="00186686" w:rsidP="00186686">
      <w:pPr>
        <w:spacing w:after="0" w:line="240" w:lineRule="auto"/>
        <w:ind w:left="567" w:right="616"/>
        <w:jc w:val="both"/>
        <w:rPr>
          <w:rFonts w:ascii="Palatino Linotype" w:eastAsia="Times New Roman" w:hAnsi="Palatino Linotype" w:cs="Times New Roman"/>
          <w:i/>
          <w:szCs w:val="24"/>
          <w:lang w:val="es-ES" w:eastAsia="es-ES"/>
        </w:rPr>
      </w:pPr>
      <w:r w:rsidRPr="00186686">
        <w:rPr>
          <w:rFonts w:ascii="Palatino Linotype" w:eastAsia="Times New Roman" w:hAnsi="Palatino Linotype" w:cs="Times New Roman"/>
          <w:i/>
          <w:szCs w:val="24"/>
          <w:lang w:val="es-ES" w:eastAsia="es-ES"/>
        </w:rPr>
        <w:t>VII. Tesorería Municipal;”</w:t>
      </w:r>
    </w:p>
    <w:p w14:paraId="075DB15D" w14:textId="77777777" w:rsidR="00186686" w:rsidRPr="00186686" w:rsidRDefault="00186686" w:rsidP="00186686">
      <w:pPr>
        <w:spacing w:after="0" w:line="240" w:lineRule="auto"/>
        <w:ind w:left="567" w:right="616"/>
        <w:jc w:val="right"/>
        <w:rPr>
          <w:rFonts w:ascii="Palatino Linotype" w:eastAsia="Times New Roman" w:hAnsi="Palatino Linotype" w:cs="Arial"/>
          <w:szCs w:val="24"/>
          <w:lang w:val="es-ES" w:eastAsia="es-ES"/>
        </w:rPr>
      </w:pPr>
      <w:r w:rsidRPr="00186686">
        <w:rPr>
          <w:rFonts w:ascii="Palatino Linotype" w:eastAsia="Times New Roman" w:hAnsi="Palatino Linotype" w:cs="Times New Roman"/>
          <w:szCs w:val="24"/>
          <w:lang w:val="es-ES" w:eastAsia="es-ES"/>
        </w:rPr>
        <w:t>(Énfasis añadido)</w:t>
      </w:r>
    </w:p>
    <w:p w14:paraId="3069FC1A" w14:textId="77777777" w:rsidR="00186686" w:rsidRPr="00186686" w:rsidRDefault="00186686" w:rsidP="00186686">
      <w:pPr>
        <w:spacing w:after="0" w:line="360" w:lineRule="auto"/>
        <w:jc w:val="both"/>
        <w:rPr>
          <w:rFonts w:ascii="Palatino Linotype" w:eastAsia="Times New Roman" w:hAnsi="Palatino Linotype" w:cs="Arial"/>
          <w:sz w:val="24"/>
          <w:szCs w:val="24"/>
          <w:lang w:val="es-ES" w:eastAsia="es-ES"/>
        </w:rPr>
      </w:pPr>
    </w:p>
    <w:p w14:paraId="6CF93793" w14:textId="77777777" w:rsidR="00186686" w:rsidRPr="00186686" w:rsidRDefault="00186686" w:rsidP="00186686">
      <w:pPr>
        <w:spacing w:after="0" w:line="360" w:lineRule="auto"/>
        <w:jc w:val="both"/>
        <w:rPr>
          <w:rFonts w:ascii="Palatino Linotype" w:hAnsi="Palatino Linotype" w:cs="Arial"/>
          <w:sz w:val="24"/>
          <w:szCs w:val="24"/>
        </w:rPr>
      </w:pPr>
      <w:r w:rsidRPr="00186686">
        <w:rPr>
          <w:rFonts w:ascii="Palatino Linotype" w:eastAsia="Times New Roman" w:hAnsi="Palatino Linotype" w:cs="Arial"/>
          <w:sz w:val="24"/>
          <w:szCs w:val="24"/>
          <w:lang w:val="es-ES" w:eastAsia="es-ES"/>
        </w:rPr>
        <w:t xml:space="preserve">En esta virtud, se acredita que dentro de las distintas dependencias que integran la administración pública municipal del Sujeto Obligado se encuentra la Tesorería Municipal, que se encarga del registro financiero de los ingresos y egresos de su hacienda municipal, en esa virtud, pudiera ser el área que dentro de sus archivos tenga registro de los montos entregados al equipo de futbol referido en la solicitud de información, debiendo observar lo relativo a los datos sensibles y confidenciales, en términos </w:t>
      </w:r>
      <w:r w:rsidRPr="00186686">
        <w:rPr>
          <w:rFonts w:ascii="Palatino Linotype" w:hAnsi="Palatino Linotype" w:cs="Arial"/>
          <w:sz w:val="24"/>
          <w:szCs w:val="24"/>
        </w:rPr>
        <w:t>de la Ley de Protección de Datos Personales en Posesión de Sujetos Obligados del Estado de México y Municipios.</w:t>
      </w:r>
    </w:p>
    <w:p w14:paraId="2FD60335" w14:textId="77777777" w:rsidR="00186686" w:rsidRPr="00186686" w:rsidRDefault="00186686" w:rsidP="00722353">
      <w:pPr>
        <w:autoSpaceDE w:val="0"/>
        <w:autoSpaceDN w:val="0"/>
        <w:adjustRightInd w:val="0"/>
        <w:spacing w:after="0" w:line="360" w:lineRule="auto"/>
        <w:jc w:val="both"/>
        <w:rPr>
          <w:rFonts w:ascii="Palatino Linotype" w:eastAsia="Times New Roman" w:hAnsi="Palatino Linotype" w:cs="Arial"/>
          <w:sz w:val="24"/>
          <w:szCs w:val="24"/>
          <w:lang w:eastAsia="es-MX"/>
        </w:rPr>
      </w:pPr>
    </w:p>
    <w:p w14:paraId="4045C505" w14:textId="77777777" w:rsidR="00125269" w:rsidRPr="00125269" w:rsidRDefault="001634B5" w:rsidP="00125269">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Ahora bien, como quedó precisado en párrafos anteriores</w:t>
      </w:r>
      <w:r w:rsidR="00125269" w:rsidRPr="00125269">
        <w:rPr>
          <w:rFonts w:ascii="Palatino Linotype" w:eastAsia="Times New Roman" w:hAnsi="Palatino Linotype" w:cs="Times New Roman"/>
          <w:sz w:val="24"/>
          <w:szCs w:val="24"/>
          <w:lang w:eastAsia="es-ES"/>
        </w:rPr>
        <w:t>, de</w:t>
      </w:r>
      <w:r>
        <w:rPr>
          <w:rFonts w:ascii="Palatino Linotype" w:eastAsia="Times New Roman" w:hAnsi="Palatino Linotype" w:cs="Times New Roman"/>
          <w:sz w:val="24"/>
          <w:szCs w:val="24"/>
          <w:lang w:eastAsia="es-ES"/>
        </w:rPr>
        <w:t xml:space="preserve"> </w:t>
      </w:r>
      <w:r w:rsidR="00125269" w:rsidRPr="00125269">
        <w:rPr>
          <w:rFonts w:ascii="Palatino Linotype" w:eastAsia="Times New Roman" w:hAnsi="Palatino Linotype" w:cs="Times New Roman"/>
          <w:sz w:val="24"/>
          <w:szCs w:val="24"/>
          <w:lang w:eastAsia="es-ES"/>
        </w:rPr>
        <w:t>l</w:t>
      </w:r>
      <w:r>
        <w:rPr>
          <w:rFonts w:ascii="Palatino Linotype" w:eastAsia="Times New Roman" w:hAnsi="Palatino Linotype" w:cs="Times New Roman"/>
          <w:sz w:val="24"/>
          <w:szCs w:val="24"/>
          <w:lang w:eastAsia="es-ES"/>
        </w:rPr>
        <w:t>as constancias que integran los expedientes</w:t>
      </w:r>
      <w:r w:rsidR="00125269" w:rsidRPr="00125269">
        <w:rPr>
          <w:rFonts w:ascii="Palatino Linotype" w:eastAsia="Times New Roman" w:hAnsi="Palatino Linotype" w:cs="Times New Roman"/>
          <w:sz w:val="24"/>
          <w:szCs w:val="24"/>
          <w:lang w:eastAsia="es-ES"/>
        </w:rPr>
        <w:t>, así como de las respuestas proporcionadas</w:t>
      </w:r>
      <w:r>
        <w:rPr>
          <w:rFonts w:ascii="Palatino Linotype" w:eastAsia="Times New Roman" w:hAnsi="Palatino Linotype" w:cs="Times New Roman"/>
          <w:sz w:val="24"/>
          <w:szCs w:val="24"/>
          <w:lang w:eastAsia="es-ES"/>
        </w:rPr>
        <w:t xml:space="preserve"> en cumplimiento</w:t>
      </w:r>
      <w:r w:rsidR="00125269" w:rsidRPr="00125269">
        <w:rPr>
          <w:rFonts w:ascii="Palatino Linotype" w:eastAsia="Times New Roman" w:hAnsi="Palatino Linotype" w:cs="Times New Roman"/>
          <w:sz w:val="24"/>
          <w:szCs w:val="24"/>
          <w:lang w:eastAsia="es-ES"/>
        </w:rPr>
        <w:t>, se acredita que</w:t>
      </w:r>
      <w:r>
        <w:rPr>
          <w:rFonts w:ascii="Palatino Linotype" w:eastAsia="Times New Roman" w:hAnsi="Palatino Linotype" w:cs="Times New Roman"/>
          <w:sz w:val="24"/>
          <w:szCs w:val="24"/>
          <w:lang w:eastAsia="es-ES"/>
        </w:rPr>
        <w:t xml:space="preserve"> no obra</w:t>
      </w:r>
      <w:r w:rsidR="00125269" w:rsidRPr="00125269">
        <w:rPr>
          <w:rFonts w:ascii="Palatino Linotype" w:eastAsia="Times New Roman" w:hAnsi="Palatino Linotype" w:cs="Times New Roman"/>
          <w:sz w:val="24"/>
          <w:szCs w:val="24"/>
          <w:lang w:eastAsia="es-ES"/>
        </w:rPr>
        <w:t xml:space="preserve"> el requerimiento de información turnado a</w:t>
      </w:r>
      <w:r>
        <w:rPr>
          <w:rFonts w:ascii="Palatino Linotype" w:eastAsia="Times New Roman" w:hAnsi="Palatino Linotype" w:cs="Times New Roman"/>
          <w:sz w:val="24"/>
          <w:szCs w:val="24"/>
          <w:lang w:eastAsia="es-ES"/>
        </w:rPr>
        <w:t xml:space="preserve"> </w:t>
      </w:r>
      <w:r w:rsidR="00125269" w:rsidRPr="00125269">
        <w:rPr>
          <w:rFonts w:ascii="Palatino Linotype" w:eastAsia="Times New Roman" w:hAnsi="Palatino Linotype" w:cs="Times New Roman"/>
          <w:sz w:val="24"/>
          <w:szCs w:val="24"/>
          <w:lang w:eastAsia="es-ES"/>
        </w:rPr>
        <w:t>l</w:t>
      </w:r>
      <w:r>
        <w:rPr>
          <w:rFonts w:ascii="Palatino Linotype" w:eastAsia="Times New Roman" w:hAnsi="Palatino Linotype" w:cs="Times New Roman"/>
          <w:sz w:val="24"/>
          <w:szCs w:val="24"/>
          <w:lang w:eastAsia="es-ES"/>
        </w:rPr>
        <w:t>a Tesorería Municipal</w:t>
      </w:r>
      <w:r w:rsidR="00125269" w:rsidRPr="00125269">
        <w:rPr>
          <w:rFonts w:ascii="Palatino Linotype" w:eastAsia="Times New Roman" w:hAnsi="Palatino Linotype" w:cs="Times New Roman"/>
          <w:sz w:val="24"/>
          <w:szCs w:val="24"/>
          <w:lang w:eastAsia="es-ES"/>
        </w:rPr>
        <w:t xml:space="preserve">, a efecto que realizaran una búsqueda exhaustiva de la información, una vez agotada </w:t>
      </w:r>
      <w:r w:rsidR="00195A38">
        <w:rPr>
          <w:rFonts w:ascii="Palatino Linotype" w:eastAsia="Times New Roman" w:hAnsi="Palatino Linotype" w:cs="Times New Roman"/>
          <w:sz w:val="24"/>
          <w:szCs w:val="24"/>
          <w:lang w:eastAsia="es-ES"/>
        </w:rPr>
        <w:t xml:space="preserve">emitiera respuesta en términos de Ley. </w:t>
      </w:r>
    </w:p>
    <w:p w14:paraId="4FA43692" w14:textId="77777777" w:rsidR="00125269" w:rsidRPr="00125269" w:rsidRDefault="00125269" w:rsidP="00125269">
      <w:pPr>
        <w:spacing w:after="0" w:line="360" w:lineRule="auto"/>
        <w:jc w:val="both"/>
        <w:rPr>
          <w:rFonts w:ascii="Palatino Linotype" w:eastAsia="Times New Roman" w:hAnsi="Palatino Linotype" w:cs="Times New Roman"/>
          <w:sz w:val="24"/>
          <w:szCs w:val="24"/>
          <w:lang w:eastAsia="es-ES"/>
        </w:rPr>
      </w:pPr>
    </w:p>
    <w:p w14:paraId="69CE4C23" w14:textId="77777777" w:rsidR="00125269" w:rsidRPr="00125269" w:rsidRDefault="00125269" w:rsidP="00125269">
      <w:pPr>
        <w:spacing w:after="0" w:line="360" w:lineRule="auto"/>
        <w:jc w:val="both"/>
        <w:rPr>
          <w:rFonts w:ascii="Palatino Linotype" w:hAnsi="Palatino Linotype" w:cs="Arial"/>
          <w:bCs/>
          <w:sz w:val="24"/>
          <w:szCs w:val="24"/>
        </w:rPr>
      </w:pPr>
      <w:r w:rsidRPr="00125269">
        <w:rPr>
          <w:rFonts w:ascii="Palatino Linotype" w:hAnsi="Palatino Linotype" w:cs="Arial"/>
          <w:bCs/>
          <w:sz w:val="24"/>
          <w:szCs w:val="24"/>
        </w:rPr>
        <w:t xml:space="preserve">En otras palabras, el </w:t>
      </w:r>
      <w:r w:rsidR="00195A38" w:rsidRPr="00125269">
        <w:rPr>
          <w:rFonts w:ascii="Palatino Linotype" w:hAnsi="Palatino Linotype" w:cs="Arial"/>
          <w:b/>
          <w:bCs/>
          <w:sz w:val="24"/>
          <w:szCs w:val="24"/>
        </w:rPr>
        <w:t>Sujeto Obligado</w:t>
      </w:r>
      <w:r w:rsidR="00195A38" w:rsidRPr="00125269">
        <w:rPr>
          <w:rFonts w:ascii="Palatino Linotype" w:hAnsi="Palatino Linotype" w:cs="Arial"/>
          <w:bCs/>
          <w:sz w:val="24"/>
          <w:szCs w:val="24"/>
        </w:rPr>
        <w:t xml:space="preserve"> </w:t>
      </w:r>
      <w:r w:rsidRPr="00125269">
        <w:rPr>
          <w:rFonts w:ascii="Palatino Linotype" w:hAnsi="Palatino Linotype" w:cs="Arial"/>
          <w:bCs/>
          <w:sz w:val="24"/>
          <w:szCs w:val="24"/>
        </w:rPr>
        <w:t xml:space="preserve">está incumpliendo con la normatividad vigente toda vez que el artículo 53 de la Ley de Transparencia y Acceso a la Información Pública del Estado de México y Municipios, señala esencialmente que las Unidades de </w:t>
      </w:r>
      <w:r w:rsidRPr="00125269">
        <w:rPr>
          <w:rFonts w:ascii="Palatino Linotype" w:hAnsi="Palatino Linotype" w:cs="Arial"/>
          <w:bCs/>
          <w:sz w:val="24"/>
          <w:szCs w:val="24"/>
        </w:rPr>
        <w:lastRenderedPageBreak/>
        <w:t>Transparencia deberán garantizar el Derecho de Acceso a la Información mediante un procedimiento interno que asegure la mayor eficiencia en la gestión de las solicitudes de acceso a la información como lo es recibir, tramitar y dar respuesta a las solicitudes de acceso a la información, tal como se cita a continuación:</w:t>
      </w:r>
    </w:p>
    <w:p w14:paraId="2A4BD766" w14:textId="77777777" w:rsidR="00125269" w:rsidRPr="00125269" w:rsidRDefault="00125269" w:rsidP="00125269">
      <w:pPr>
        <w:spacing w:after="0" w:line="360" w:lineRule="auto"/>
        <w:ind w:left="567" w:right="567"/>
        <w:jc w:val="both"/>
        <w:rPr>
          <w:rFonts w:ascii="Palatino Linotype" w:hAnsi="Palatino Linotype" w:cs="Arial"/>
          <w:bCs/>
          <w:sz w:val="24"/>
          <w:szCs w:val="24"/>
        </w:rPr>
      </w:pPr>
    </w:p>
    <w:p w14:paraId="3A93211F" w14:textId="77777777" w:rsidR="00125269" w:rsidRPr="00125269" w:rsidRDefault="00125269" w:rsidP="00125269">
      <w:pPr>
        <w:spacing w:after="0" w:line="240" w:lineRule="auto"/>
        <w:ind w:left="567" w:right="567"/>
        <w:jc w:val="both"/>
        <w:rPr>
          <w:rFonts w:ascii="Palatino Linotype" w:hAnsi="Palatino Linotype" w:cs="Arial"/>
          <w:bCs/>
          <w:i/>
          <w:szCs w:val="24"/>
        </w:rPr>
      </w:pPr>
      <w:r w:rsidRPr="00125269">
        <w:rPr>
          <w:rFonts w:ascii="Palatino Linotype" w:hAnsi="Palatino Linotype" w:cs="Arial"/>
          <w:bCs/>
          <w:i/>
          <w:szCs w:val="24"/>
        </w:rPr>
        <w:t>“</w:t>
      </w:r>
      <w:r w:rsidRPr="00125269">
        <w:rPr>
          <w:rFonts w:ascii="Palatino Linotype" w:hAnsi="Palatino Linotype" w:cs="Arial"/>
          <w:b/>
          <w:bCs/>
          <w:i/>
          <w:szCs w:val="24"/>
        </w:rPr>
        <w:t>Artículo 53</w:t>
      </w:r>
      <w:r w:rsidRPr="00125269">
        <w:rPr>
          <w:rFonts w:ascii="Palatino Linotype" w:hAnsi="Palatino Linotype" w:cs="Arial"/>
          <w:bCs/>
          <w:i/>
          <w:szCs w:val="24"/>
        </w:rPr>
        <w:t xml:space="preserve">. Las Unidades de Transparencia tendrán las siguientes funciones: </w:t>
      </w:r>
    </w:p>
    <w:p w14:paraId="396A7D86" w14:textId="77777777" w:rsidR="00125269" w:rsidRPr="00125269" w:rsidRDefault="00125269" w:rsidP="00125269">
      <w:pPr>
        <w:spacing w:after="0" w:line="240" w:lineRule="auto"/>
        <w:ind w:left="567" w:right="567"/>
        <w:jc w:val="both"/>
        <w:rPr>
          <w:rFonts w:ascii="Palatino Linotype" w:hAnsi="Palatino Linotype" w:cs="Arial"/>
          <w:bCs/>
          <w:i/>
          <w:szCs w:val="24"/>
        </w:rPr>
      </w:pPr>
      <w:r w:rsidRPr="00125269">
        <w:rPr>
          <w:rFonts w:ascii="Palatino Linotype" w:hAnsi="Palatino Linotype" w:cs="Arial"/>
          <w:bCs/>
          <w:i/>
          <w:szCs w:val="24"/>
        </w:rPr>
        <w:t xml:space="preserve">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14:paraId="455E60A9" w14:textId="77777777" w:rsidR="00125269" w:rsidRPr="00125269" w:rsidRDefault="00125269" w:rsidP="00125269">
      <w:pPr>
        <w:spacing w:after="0" w:line="240" w:lineRule="auto"/>
        <w:ind w:left="567" w:right="567"/>
        <w:jc w:val="both"/>
        <w:rPr>
          <w:rFonts w:ascii="Palatino Linotype" w:hAnsi="Palatino Linotype" w:cs="Arial"/>
          <w:b/>
          <w:bCs/>
          <w:i/>
          <w:szCs w:val="24"/>
        </w:rPr>
      </w:pPr>
      <w:r w:rsidRPr="00125269">
        <w:rPr>
          <w:rFonts w:ascii="Palatino Linotype" w:hAnsi="Palatino Linotype" w:cs="Arial"/>
          <w:b/>
          <w:bCs/>
          <w:i/>
          <w:szCs w:val="24"/>
        </w:rPr>
        <w:t>II. Recibir, tramitar y dar respuesta a las solicitudes de acceso a la información;</w:t>
      </w:r>
    </w:p>
    <w:p w14:paraId="50AF0B36" w14:textId="77777777" w:rsidR="00125269" w:rsidRPr="00125269" w:rsidRDefault="00125269" w:rsidP="00125269">
      <w:pPr>
        <w:spacing w:after="0" w:line="240" w:lineRule="auto"/>
        <w:ind w:left="567" w:right="567"/>
        <w:jc w:val="both"/>
        <w:rPr>
          <w:rFonts w:ascii="Palatino Linotype" w:hAnsi="Palatino Linotype" w:cs="Arial"/>
          <w:bCs/>
          <w:i/>
          <w:szCs w:val="24"/>
        </w:rPr>
      </w:pPr>
      <w:r w:rsidRPr="00125269">
        <w:rPr>
          <w:rFonts w:ascii="Palatino Linotype" w:hAnsi="Palatino Linotype" w:cs="Arial"/>
          <w:bCs/>
          <w:i/>
          <w:szCs w:val="24"/>
        </w:rPr>
        <w:t xml:space="preserve">III. Auxiliar a los particulares en la elaboración de solicitudes de acceso a la información y, en su caso, orientarlos sobre los sujetos obligados competentes conforme a la normatividad aplicable; </w:t>
      </w:r>
    </w:p>
    <w:p w14:paraId="664DEBF5" w14:textId="77777777" w:rsidR="00125269" w:rsidRPr="00125269" w:rsidRDefault="00125269" w:rsidP="00125269">
      <w:pPr>
        <w:spacing w:after="0" w:line="240" w:lineRule="auto"/>
        <w:ind w:left="567" w:right="567"/>
        <w:jc w:val="both"/>
        <w:rPr>
          <w:rFonts w:ascii="Palatino Linotype" w:hAnsi="Palatino Linotype" w:cs="Arial"/>
          <w:b/>
          <w:bCs/>
          <w:i/>
          <w:szCs w:val="24"/>
          <w:u w:val="single"/>
        </w:rPr>
      </w:pPr>
      <w:r w:rsidRPr="00125269">
        <w:rPr>
          <w:rFonts w:ascii="Palatino Linotype" w:hAnsi="Palatino Linotype" w:cs="Arial"/>
          <w:b/>
          <w:bCs/>
          <w:i/>
          <w:szCs w:val="24"/>
          <w:u w:val="single"/>
        </w:rPr>
        <w:t xml:space="preserve">IV. Realizar, con efectividad, los trámites internos necesarios para la atención de las solicitudes de acceso a la información; </w:t>
      </w:r>
    </w:p>
    <w:p w14:paraId="566211EF" w14:textId="77777777" w:rsidR="00125269" w:rsidRPr="00125269" w:rsidRDefault="00125269" w:rsidP="00125269">
      <w:pPr>
        <w:spacing w:after="0" w:line="240" w:lineRule="auto"/>
        <w:ind w:left="567" w:right="567"/>
        <w:jc w:val="both"/>
        <w:rPr>
          <w:rFonts w:ascii="Palatino Linotype" w:hAnsi="Palatino Linotype" w:cs="Arial"/>
          <w:bCs/>
          <w:i/>
          <w:szCs w:val="24"/>
        </w:rPr>
      </w:pPr>
      <w:r w:rsidRPr="00125269">
        <w:rPr>
          <w:rFonts w:ascii="Palatino Linotype" w:hAnsi="Palatino Linotype" w:cs="Arial"/>
          <w:bCs/>
          <w:i/>
          <w:szCs w:val="24"/>
        </w:rPr>
        <w:t xml:space="preserve">V. Entregar, en su caso, a los particulares la información solicitada; </w:t>
      </w:r>
    </w:p>
    <w:p w14:paraId="0B56E84D" w14:textId="77777777" w:rsidR="00125269" w:rsidRPr="00125269" w:rsidRDefault="00125269" w:rsidP="00125269">
      <w:pPr>
        <w:spacing w:after="0" w:line="240" w:lineRule="auto"/>
        <w:ind w:left="567" w:right="567"/>
        <w:jc w:val="both"/>
        <w:rPr>
          <w:rFonts w:ascii="Palatino Linotype" w:hAnsi="Palatino Linotype" w:cs="Arial"/>
          <w:bCs/>
          <w:i/>
          <w:szCs w:val="24"/>
        </w:rPr>
      </w:pPr>
      <w:r w:rsidRPr="00125269">
        <w:rPr>
          <w:rFonts w:ascii="Palatino Linotype" w:hAnsi="Palatino Linotype" w:cs="Arial"/>
          <w:bCs/>
          <w:i/>
          <w:szCs w:val="24"/>
        </w:rPr>
        <w:t xml:space="preserve">VI. Efectuar las notificaciones a los solicitantes; </w:t>
      </w:r>
    </w:p>
    <w:p w14:paraId="201A89B9" w14:textId="77777777" w:rsidR="00125269" w:rsidRPr="00125269" w:rsidRDefault="00125269" w:rsidP="00125269">
      <w:pPr>
        <w:spacing w:after="0" w:line="240" w:lineRule="auto"/>
        <w:ind w:left="567" w:right="567"/>
        <w:jc w:val="both"/>
        <w:rPr>
          <w:rFonts w:ascii="Palatino Linotype" w:hAnsi="Palatino Linotype" w:cs="Arial"/>
          <w:bCs/>
          <w:i/>
          <w:szCs w:val="24"/>
        </w:rPr>
      </w:pPr>
      <w:r w:rsidRPr="00125269">
        <w:rPr>
          <w:rFonts w:ascii="Palatino Linotype" w:hAnsi="Palatino Linotype" w:cs="Arial"/>
          <w:bCs/>
          <w:i/>
          <w:szCs w:val="24"/>
        </w:rPr>
        <w:t xml:space="preserve">VII. Proponer al Comité de Transparencia, los procedimientos internos que aseguren la mayor eficiencia en la gestión de las solicitudes de acceso a la información, conforme a la normatividad aplicable; </w:t>
      </w:r>
    </w:p>
    <w:p w14:paraId="35223714" w14:textId="77777777" w:rsidR="00125269" w:rsidRPr="00125269" w:rsidRDefault="00125269" w:rsidP="00125269">
      <w:pPr>
        <w:spacing w:after="0" w:line="240" w:lineRule="auto"/>
        <w:ind w:left="567" w:right="567"/>
        <w:jc w:val="both"/>
        <w:rPr>
          <w:rFonts w:ascii="Palatino Linotype" w:hAnsi="Palatino Linotype" w:cs="Arial"/>
          <w:bCs/>
          <w:i/>
          <w:szCs w:val="24"/>
        </w:rPr>
      </w:pPr>
      <w:r w:rsidRPr="00125269">
        <w:rPr>
          <w:rFonts w:ascii="Palatino Linotype" w:hAnsi="Palatino Linotype" w:cs="Arial"/>
          <w:bCs/>
          <w:i/>
          <w:szCs w:val="24"/>
        </w:rPr>
        <w:t xml:space="preserve">VIII. Proponer a quien preside el Comité de Transparencia, personal habilitado que sea necesario para recibir y dar trámite a las solicitudes de acceso a la información; </w:t>
      </w:r>
    </w:p>
    <w:p w14:paraId="7CA7CEEE" w14:textId="77777777" w:rsidR="00125269" w:rsidRPr="00125269" w:rsidRDefault="00125269" w:rsidP="00125269">
      <w:pPr>
        <w:spacing w:after="0" w:line="240" w:lineRule="auto"/>
        <w:ind w:left="567" w:right="567"/>
        <w:jc w:val="both"/>
        <w:rPr>
          <w:rFonts w:ascii="Palatino Linotype" w:hAnsi="Palatino Linotype" w:cs="Arial"/>
          <w:bCs/>
          <w:i/>
          <w:szCs w:val="24"/>
        </w:rPr>
      </w:pPr>
      <w:r w:rsidRPr="00125269">
        <w:rPr>
          <w:rFonts w:ascii="Palatino Linotype" w:hAnsi="Palatino Linotype" w:cs="Arial"/>
          <w:bCs/>
          <w:i/>
          <w:szCs w:val="24"/>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14:paraId="4CBA8A67" w14:textId="77777777" w:rsidR="00125269" w:rsidRPr="00125269" w:rsidRDefault="00125269" w:rsidP="00125269">
      <w:pPr>
        <w:spacing w:after="0" w:line="240" w:lineRule="auto"/>
        <w:ind w:left="567" w:right="567"/>
        <w:jc w:val="both"/>
        <w:rPr>
          <w:rFonts w:ascii="Palatino Linotype" w:hAnsi="Palatino Linotype" w:cs="Arial"/>
          <w:bCs/>
          <w:i/>
          <w:szCs w:val="24"/>
        </w:rPr>
      </w:pPr>
      <w:r w:rsidRPr="00125269">
        <w:rPr>
          <w:rFonts w:ascii="Palatino Linotype" w:hAnsi="Palatino Linotype" w:cs="Arial"/>
          <w:bCs/>
          <w:i/>
          <w:szCs w:val="24"/>
        </w:rPr>
        <w:t xml:space="preserve">X. Presentar ante el Comité, el proyecto de clasificación de información; </w:t>
      </w:r>
    </w:p>
    <w:p w14:paraId="2B5C7AB2" w14:textId="77777777" w:rsidR="00125269" w:rsidRPr="00125269" w:rsidRDefault="00125269" w:rsidP="00125269">
      <w:pPr>
        <w:spacing w:after="0" w:line="240" w:lineRule="auto"/>
        <w:ind w:left="567" w:right="567"/>
        <w:jc w:val="both"/>
        <w:rPr>
          <w:rFonts w:ascii="Palatino Linotype" w:hAnsi="Palatino Linotype" w:cs="Arial"/>
          <w:bCs/>
          <w:i/>
          <w:szCs w:val="24"/>
        </w:rPr>
      </w:pPr>
      <w:r w:rsidRPr="00125269">
        <w:rPr>
          <w:rFonts w:ascii="Palatino Linotype" w:hAnsi="Palatino Linotype" w:cs="Arial"/>
          <w:bCs/>
          <w:i/>
          <w:szCs w:val="24"/>
        </w:rPr>
        <w:t xml:space="preserve">XI. Promover e implementar políticas de transparencia proactiva procurando su accesibilidad; </w:t>
      </w:r>
    </w:p>
    <w:p w14:paraId="15DBBA03" w14:textId="77777777" w:rsidR="00125269" w:rsidRPr="00125269" w:rsidRDefault="00125269" w:rsidP="00125269">
      <w:pPr>
        <w:spacing w:after="0" w:line="240" w:lineRule="auto"/>
        <w:ind w:left="567" w:right="567"/>
        <w:jc w:val="both"/>
        <w:rPr>
          <w:rFonts w:ascii="Palatino Linotype" w:hAnsi="Palatino Linotype" w:cs="Arial"/>
          <w:bCs/>
          <w:i/>
          <w:szCs w:val="24"/>
        </w:rPr>
      </w:pPr>
      <w:r w:rsidRPr="00125269">
        <w:rPr>
          <w:rFonts w:ascii="Palatino Linotype" w:hAnsi="Palatino Linotype" w:cs="Arial"/>
          <w:bCs/>
          <w:i/>
          <w:szCs w:val="24"/>
        </w:rPr>
        <w:t xml:space="preserve">XII. Fomentar la transparencia y accesibilidad al interior del sujeto obligado; </w:t>
      </w:r>
    </w:p>
    <w:p w14:paraId="297BB32C" w14:textId="77777777" w:rsidR="00125269" w:rsidRPr="00125269" w:rsidRDefault="00125269" w:rsidP="00125269">
      <w:pPr>
        <w:spacing w:after="0" w:line="240" w:lineRule="auto"/>
        <w:ind w:left="567" w:right="567"/>
        <w:jc w:val="both"/>
        <w:rPr>
          <w:rFonts w:ascii="Palatino Linotype" w:hAnsi="Palatino Linotype" w:cs="Arial"/>
          <w:bCs/>
          <w:i/>
          <w:szCs w:val="24"/>
        </w:rPr>
      </w:pPr>
      <w:r w:rsidRPr="00125269">
        <w:rPr>
          <w:rFonts w:ascii="Palatino Linotype" w:hAnsi="Palatino Linotype" w:cs="Arial"/>
          <w:bCs/>
          <w:i/>
          <w:szCs w:val="24"/>
        </w:rPr>
        <w:t xml:space="preserve">XIII. Hacer del conocimiento de la instancia competente la probable responsabilidad por el incumplimiento de las obligaciones previstas en la presente Ley; y </w:t>
      </w:r>
    </w:p>
    <w:p w14:paraId="09956DAA" w14:textId="77777777" w:rsidR="00125269" w:rsidRPr="00125269" w:rsidRDefault="00125269" w:rsidP="00125269">
      <w:pPr>
        <w:spacing w:after="0" w:line="240" w:lineRule="auto"/>
        <w:ind w:left="567" w:right="567"/>
        <w:jc w:val="both"/>
        <w:rPr>
          <w:rFonts w:ascii="Palatino Linotype" w:hAnsi="Palatino Linotype" w:cs="Arial"/>
          <w:bCs/>
          <w:i/>
          <w:szCs w:val="24"/>
        </w:rPr>
      </w:pPr>
      <w:r w:rsidRPr="00125269">
        <w:rPr>
          <w:rFonts w:ascii="Palatino Linotype" w:hAnsi="Palatino Linotype" w:cs="Arial"/>
          <w:bCs/>
          <w:i/>
          <w:szCs w:val="24"/>
        </w:rPr>
        <w:t>XIV. Las demás que resulten necesarias para facilitar el acceso a la información y aquellas que se desprenden de la presente Ley y demás disposiciones jurídicas aplicables.” (sic)</w:t>
      </w:r>
    </w:p>
    <w:p w14:paraId="449CBB98" w14:textId="77777777" w:rsidR="00125269" w:rsidRPr="00125269" w:rsidRDefault="00125269" w:rsidP="00125269">
      <w:pPr>
        <w:spacing w:after="0" w:line="360" w:lineRule="auto"/>
        <w:jc w:val="both"/>
        <w:rPr>
          <w:rFonts w:ascii="Palatino Linotype" w:hAnsi="Palatino Linotype" w:cs="Arial"/>
          <w:bCs/>
          <w:sz w:val="24"/>
          <w:szCs w:val="24"/>
        </w:rPr>
      </w:pPr>
    </w:p>
    <w:p w14:paraId="4BD58FD5" w14:textId="77777777" w:rsidR="00125269" w:rsidRPr="00125269" w:rsidRDefault="00125269" w:rsidP="00125269">
      <w:pPr>
        <w:spacing w:after="0" w:line="360" w:lineRule="auto"/>
        <w:jc w:val="both"/>
        <w:rPr>
          <w:rFonts w:ascii="Palatino Linotype" w:hAnsi="Palatino Linotype" w:cs="Arial"/>
          <w:bCs/>
          <w:sz w:val="24"/>
          <w:szCs w:val="24"/>
        </w:rPr>
      </w:pPr>
      <w:r w:rsidRPr="00125269">
        <w:rPr>
          <w:rFonts w:ascii="Palatino Linotype" w:hAnsi="Palatino Linotype" w:cs="Arial"/>
          <w:bCs/>
          <w:sz w:val="24"/>
          <w:szCs w:val="24"/>
        </w:rPr>
        <w:lastRenderedPageBreak/>
        <w:t>Robustece lo anteriormente expuesto el artículo 162 de la Ley de Transparencia en cita, que a la letra dispone:</w:t>
      </w:r>
    </w:p>
    <w:p w14:paraId="5AFBC182" w14:textId="77777777" w:rsidR="00125269" w:rsidRPr="00125269" w:rsidRDefault="00125269" w:rsidP="00125269">
      <w:pPr>
        <w:spacing w:after="0" w:line="360" w:lineRule="auto"/>
        <w:jc w:val="both"/>
        <w:rPr>
          <w:rFonts w:ascii="Palatino Linotype" w:hAnsi="Palatino Linotype" w:cs="Arial"/>
          <w:bCs/>
          <w:sz w:val="24"/>
          <w:szCs w:val="24"/>
        </w:rPr>
      </w:pPr>
    </w:p>
    <w:p w14:paraId="105CD34A" w14:textId="6A86038F" w:rsidR="00125269" w:rsidRPr="00125269" w:rsidRDefault="00125269">
      <w:pPr>
        <w:spacing w:after="0" w:line="240" w:lineRule="auto"/>
        <w:ind w:left="567" w:right="567"/>
        <w:jc w:val="both"/>
        <w:rPr>
          <w:rFonts w:ascii="Palatino Linotype" w:hAnsi="Palatino Linotype" w:cs="Arial"/>
          <w:bCs/>
          <w:i/>
          <w:szCs w:val="24"/>
        </w:rPr>
      </w:pPr>
      <w:r w:rsidRPr="00125269">
        <w:rPr>
          <w:rFonts w:ascii="Palatino Linotype" w:hAnsi="Palatino Linotype" w:cs="Arial"/>
          <w:bCs/>
          <w:i/>
          <w:szCs w:val="24"/>
        </w:rPr>
        <w:t>“</w:t>
      </w:r>
      <w:r w:rsidRPr="00125269">
        <w:rPr>
          <w:rFonts w:ascii="Palatino Linotype" w:hAnsi="Palatino Linotype" w:cs="Arial"/>
          <w:b/>
          <w:bCs/>
          <w:i/>
          <w:szCs w:val="24"/>
        </w:rPr>
        <w:t>Artículo 162</w:t>
      </w:r>
      <w:r w:rsidRPr="00125269">
        <w:rPr>
          <w:rFonts w:ascii="Palatino Linotype" w:hAnsi="Palatino Linotype" w:cs="Arial"/>
          <w:bCs/>
          <w:i/>
          <w:szCs w:val="24"/>
        </w:rPr>
        <w:t xml:space="preserve">. Las </w:t>
      </w:r>
      <w:r w:rsidRPr="00125269">
        <w:rPr>
          <w:rFonts w:ascii="Palatino Linotype" w:hAnsi="Palatino Linotype" w:cs="Arial"/>
          <w:bCs/>
          <w:i/>
          <w:szCs w:val="24"/>
          <w:u w:val="single"/>
        </w:rPr>
        <w:t>unidades de transparencia deberán garantizar que las solicitudes se turnen a todas las Áreas competentes que cuenten con la información</w:t>
      </w:r>
      <w:r w:rsidRPr="00125269">
        <w:rPr>
          <w:rFonts w:ascii="Palatino Linotype" w:hAnsi="Palatino Linotype" w:cs="Arial"/>
          <w:bCs/>
          <w:i/>
          <w:szCs w:val="24"/>
        </w:rPr>
        <w:t xml:space="preserve"> o deban tenerla de acuerdo a sus facultades, competencias y funciones, con el objeto de que realicen una búsqueda exhaustiva y razonable de la información solicitada.” (sic)</w:t>
      </w:r>
    </w:p>
    <w:p w14:paraId="54226DD6" w14:textId="77777777" w:rsidR="00125269" w:rsidRPr="00125269" w:rsidRDefault="00125269" w:rsidP="00125269">
      <w:pPr>
        <w:spacing w:after="0" w:line="240" w:lineRule="auto"/>
        <w:ind w:left="567" w:right="567"/>
        <w:jc w:val="right"/>
        <w:rPr>
          <w:rFonts w:ascii="Palatino Linotype" w:hAnsi="Palatino Linotype" w:cs="Arial"/>
          <w:bCs/>
          <w:i/>
          <w:szCs w:val="24"/>
        </w:rPr>
      </w:pPr>
      <w:r w:rsidRPr="00125269">
        <w:rPr>
          <w:rFonts w:ascii="Palatino Linotype" w:hAnsi="Palatino Linotype" w:cs="Arial"/>
          <w:bCs/>
          <w:i/>
          <w:szCs w:val="24"/>
        </w:rPr>
        <w:t>(Énfasis añadido)</w:t>
      </w:r>
    </w:p>
    <w:p w14:paraId="47DC8E2C" w14:textId="77777777" w:rsidR="00125269" w:rsidRPr="00125269" w:rsidRDefault="00125269" w:rsidP="00125269">
      <w:pPr>
        <w:spacing w:after="0" w:line="360" w:lineRule="auto"/>
        <w:jc w:val="both"/>
        <w:rPr>
          <w:rFonts w:ascii="Palatino Linotype" w:hAnsi="Palatino Linotype" w:cs="Arial"/>
          <w:bCs/>
          <w:sz w:val="24"/>
          <w:szCs w:val="24"/>
        </w:rPr>
      </w:pPr>
    </w:p>
    <w:p w14:paraId="7347093F" w14:textId="32437C9C" w:rsidR="00125269" w:rsidRPr="00125269" w:rsidRDefault="00125269" w:rsidP="00125269">
      <w:pPr>
        <w:spacing w:after="0" w:line="360" w:lineRule="auto"/>
        <w:jc w:val="both"/>
        <w:rPr>
          <w:rFonts w:ascii="Palatino Linotype" w:hAnsi="Palatino Linotype" w:cs="Arial"/>
          <w:bCs/>
          <w:sz w:val="24"/>
          <w:szCs w:val="24"/>
        </w:rPr>
      </w:pPr>
      <w:r w:rsidRPr="00125269">
        <w:rPr>
          <w:rFonts w:ascii="Palatino Linotype" w:hAnsi="Palatino Linotype" w:cs="Arial"/>
          <w:bCs/>
          <w:sz w:val="24"/>
          <w:szCs w:val="24"/>
        </w:rPr>
        <w:t xml:space="preserve">De </w:t>
      </w:r>
      <w:r w:rsidR="00165EC0" w:rsidRPr="00125269">
        <w:rPr>
          <w:rFonts w:ascii="Palatino Linotype" w:hAnsi="Palatino Linotype" w:cs="Arial"/>
          <w:bCs/>
          <w:sz w:val="24"/>
          <w:szCs w:val="24"/>
        </w:rPr>
        <w:t>esta</w:t>
      </w:r>
      <w:r w:rsidRPr="00125269">
        <w:rPr>
          <w:rFonts w:ascii="Palatino Linotype" w:hAnsi="Palatino Linotype" w:cs="Arial"/>
          <w:bCs/>
          <w:sz w:val="24"/>
          <w:szCs w:val="24"/>
        </w:rPr>
        <w:t xml:space="preserve"> manera</w:t>
      </w:r>
      <w:r w:rsidR="00195A38">
        <w:rPr>
          <w:rFonts w:ascii="Palatino Linotype" w:hAnsi="Palatino Linotype" w:cs="Arial"/>
          <w:bCs/>
          <w:sz w:val="24"/>
          <w:szCs w:val="24"/>
        </w:rPr>
        <w:t>,</w:t>
      </w:r>
      <w:r w:rsidRPr="00125269">
        <w:rPr>
          <w:rFonts w:ascii="Palatino Linotype" w:hAnsi="Palatino Linotype" w:cs="Arial"/>
          <w:bCs/>
          <w:sz w:val="24"/>
          <w:szCs w:val="24"/>
        </w:rPr>
        <w:t xml:space="preserve"> el </w:t>
      </w:r>
      <w:r w:rsidR="00195A38" w:rsidRPr="00125269">
        <w:rPr>
          <w:rFonts w:ascii="Palatino Linotype" w:hAnsi="Palatino Linotype" w:cs="Arial"/>
          <w:b/>
          <w:bCs/>
          <w:sz w:val="24"/>
          <w:szCs w:val="24"/>
        </w:rPr>
        <w:t>Sujeto Obligado</w:t>
      </w:r>
      <w:r w:rsidRPr="00125269">
        <w:rPr>
          <w:rFonts w:ascii="Palatino Linotype" w:hAnsi="Palatino Linotype" w:cs="Arial"/>
          <w:bCs/>
          <w:sz w:val="24"/>
          <w:szCs w:val="24"/>
        </w:rPr>
        <w:t xml:space="preserve"> a través de su Unidad de Transparencia debió requerir a todas y cada una de las áreas, así como a los </w:t>
      </w:r>
      <w:r w:rsidRPr="00125269">
        <w:rPr>
          <w:rFonts w:ascii="Palatino Linotype" w:hAnsi="Palatino Linotype" w:cs="Arial"/>
          <w:b/>
          <w:bCs/>
          <w:sz w:val="24"/>
          <w:szCs w:val="24"/>
          <w:u w:val="single"/>
        </w:rPr>
        <w:t>servidores públicos habilitados</w:t>
      </w:r>
      <w:r w:rsidRPr="00125269">
        <w:rPr>
          <w:rFonts w:ascii="Palatino Linotype" w:hAnsi="Palatino Linotype" w:cs="Arial"/>
          <w:bCs/>
          <w:sz w:val="24"/>
          <w:szCs w:val="24"/>
        </w:rPr>
        <w:t xml:space="preserve"> en donde pudiera obrar la información solicitada. Entendiéndose como Servidor Público Habilitado a la </w:t>
      </w:r>
      <w:r w:rsidRPr="00125269">
        <w:rPr>
          <w:rFonts w:ascii="Palatino Linotype" w:hAnsi="Palatino Linotype" w:cs="Arial"/>
          <w:bCs/>
          <w:i/>
          <w:sz w:val="24"/>
          <w:szCs w:val="24"/>
        </w:rPr>
        <w:t xml:space="preserve">“Persona encargada dentro de las diversas unidades administrativas o áreas del sujeto obligado, de </w:t>
      </w:r>
      <w:r w:rsidRPr="00125269">
        <w:rPr>
          <w:rFonts w:ascii="Palatino Linotype" w:hAnsi="Palatino Linotype" w:cs="Arial"/>
          <w:b/>
          <w:bCs/>
          <w:i/>
          <w:sz w:val="24"/>
          <w:szCs w:val="24"/>
          <w:u w:val="single"/>
        </w:rPr>
        <w:t>apoyar, gestionar y entregar la información</w:t>
      </w:r>
      <w:r w:rsidRPr="00125269">
        <w:rPr>
          <w:rFonts w:ascii="Palatino Linotype" w:hAnsi="Palatino Linotype" w:cs="Arial"/>
          <w:bCs/>
          <w:i/>
          <w:sz w:val="24"/>
          <w:szCs w:val="24"/>
        </w:rPr>
        <w:t xml:space="preserve"> o datos personales que se ubiquen en la misma, a sus respectivas unidades de transparencia; respecto de las solicitudes presentadas y aportar en primera instancia el fundamento y motivación de la clasificación de la información”</w:t>
      </w:r>
      <w:r w:rsidRPr="00125269">
        <w:rPr>
          <w:rFonts w:ascii="Palatino Linotype" w:hAnsi="Palatino Linotype" w:cs="Arial"/>
          <w:bCs/>
          <w:sz w:val="24"/>
          <w:szCs w:val="24"/>
        </w:rPr>
        <w:t xml:space="preserve"> de conformidad con el artículo 3 fracción XXXIX de la Ley de Transparencia y Acceso a la Información Pública del Estado de México y Municipios.</w:t>
      </w:r>
    </w:p>
    <w:p w14:paraId="073A98DF" w14:textId="77777777" w:rsidR="00125269" w:rsidRPr="00125269" w:rsidRDefault="00125269" w:rsidP="00125269">
      <w:pPr>
        <w:spacing w:after="0" w:line="360" w:lineRule="auto"/>
        <w:jc w:val="both"/>
        <w:rPr>
          <w:rFonts w:ascii="Palatino Linotype" w:hAnsi="Palatino Linotype" w:cs="Arial"/>
          <w:bCs/>
          <w:sz w:val="24"/>
          <w:szCs w:val="24"/>
        </w:rPr>
      </w:pPr>
    </w:p>
    <w:p w14:paraId="6E075489" w14:textId="77777777" w:rsidR="00125269" w:rsidRDefault="00125269" w:rsidP="00125269">
      <w:pPr>
        <w:spacing w:after="0" w:line="360" w:lineRule="auto"/>
        <w:jc w:val="both"/>
        <w:rPr>
          <w:rFonts w:ascii="Palatino Linotype" w:hAnsi="Palatino Linotype" w:cs="Arial"/>
          <w:bCs/>
          <w:sz w:val="24"/>
          <w:szCs w:val="24"/>
        </w:rPr>
      </w:pPr>
      <w:r w:rsidRPr="00125269">
        <w:rPr>
          <w:rFonts w:ascii="Palatino Linotype" w:hAnsi="Palatino Linotype" w:cs="Arial"/>
          <w:bCs/>
          <w:sz w:val="24"/>
          <w:szCs w:val="24"/>
        </w:rPr>
        <w:t>Correlativo al párrafo que antecede también le asiste la facultad al servidor público habilitado de localizar y proporcionar la información que se le requiera y que obre en sus archivos de conformidad con el artículo 59 fracciones I y II de la multicitada Ley de Transparencia.</w:t>
      </w:r>
    </w:p>
    <w:p w14:paraId="2A430E72" w14:textId="77777777" w:rsidR="001634B5" w:rsidRPr="00125269" w:rsidRDefault="001634B5" w:rsidP="00125269">
      <w:pPr>
        <w:spacing w:after="0" w:line="360" w:lineRule="auto"/>
        <w:jc w:val="both"/>
        <w:rPr>
          <w:rFonts w:ascii="Palatino Linotype" w:hAnsi="Palatino Linotype" w:cs="Arial"/>
          <w:bCs/>
          <w:sz w:val="24"/>
          <w:szCs w:val="24"/>
        </w:rPr>
      </w:pPr>
    </w:p>
    <w:p w14:paraId="698DFCDC" w14:textId="0D034A23" w:rsidR="00125269" w:rsidRPr="00125269" w:rsidRDefault="00125269" w:rsidP="00125269">
      <w:pPr>
        <w:spacing w:after="0" w:line="360" w:lineRule="auto"/>
        <w:jc w:val="both"/>
        <w:rPr>
          <w:rFonts w:ascii="Palatino Linotype" w:hAnsi="Palatino Linotype" w:cs="Arial"/>
          <w:bCs/>
          <w:sz w:val="24"/>
          <w:szCs w:val="24"/>
        </w:rPr>
      </w:pPr>
      <w:r w:rsidRPr="00125269">
        <w:rPr>
          <w:rFonts w:ascii="Palatino Linotype" w:hAnsi="Palatino Linotype" w:cs="Arial"/>
          <w:bCs/>
          <w:sz w:val="24"/>
          <w:szCs w:val="24"/>
        </w:rPr>
        <w:lastRenderedPageBreak/>
        <w:t xml:space="preserve">Cabe precisar que </w:t>
      </w:r>
      <w:r w:rsidRPr="00125269">
        <w:rPr>
          <w:rFonts w:ascii="Palatino Linotype" w:hAnsi="Palatino Linotype" w:cs="Arial"/>
          <w:bCs/>
          <w:sz w:val="24"/>
          <w:szCs w:val="24"/>
          <w:u w:val="single"/>
        </w:rPr>
        <w:t xml:space="preserve">no basta con que el </w:t>
      </w:r>
      <w:r w:rsidR="00195A38" w:rsidRPr="00125269">
        <w:rPr>
          <w:rFonts w:ascii="Palatino Linotype" w:hAnsi="Palatino Linotype" w:cs="Arial"/>
          <w:b/>
          <w:bCs/>
          <w:sz w:val="24"/>
          <w:szCs w:val="24"/>
          <w:u w:val="single"/>
        </w:rPr>
        <w:t>Sujeto Obligado</w:t>
      </w:r>
      <w:r w:rsidR="00195A38" w:rsidRPr="00125269">
        <w:rPr>
          <w:rFonts w:ascii="Palatino Linotype" w:hAnsi="Palatino Linotype" w:cs="Arial"/>
          <w:bCs/>
          <w:sz w:val="24"/>
          <w:szCs w:val="24"/>
          <w:u w:val="single"/>
        </w:rPr>
        <w:t xml:space="preserve"> </w:t>
      </w:r>
      <w:r w:rsidRPr="00125269">
        <w:rPr>
          <w:rFonts w:ascii="Palatino Linotype" w:hAnsi="Palatino Linotype" w:cs="Arial"/>
          <w:bCs/>
          <w:sz w:val="24"/>
          <w:szCs w:val="24"/>
          <w:u w:val="single"/>
        </w:rPr>
        <w:t>únicamente remita las respuestas formuladas por cada servidor público habilitado,</w:t>
      </w:r>
      <w:r w:rsidRPr="00125269">
        <w:rPr>
          <w:rFonts w:ascii="Palatino Linotype" w:hAnsi="Palatino Linotype" w:cs="Arial"/>
          <w:bCs/>
          <w:sz w:val="24"/>
          <w:szCs w:val="24"/>
        </w:rPr>
        <w:t xml:space="preserve"> por el contrario, deberá recabar la información, difundirla y actualizarla para poder entregar una sola respuesta de manera íntegra conforme a la normatividad aplicable en materia de transparencia, toda vez que el sujeto obligado en el presente asunto es el Ayuntamiento de </w:t>
      </w:r>
      <w:r w:rsidR="006248E7">
        <w:rPr>
          <w:rFonts w:ascii="Palatino Linotype" w:hAnsi="Palatino Linotype" w:cs="Arial"/>
          <w:bCs/>
          <w:sz w:val="24"/>
          <w:szCs w:val="24"/>
        </w:rPr>
        <w:t xml:space="preserve">Chicoloapan </w:t>
      </w:r>
      <w:r w:rsidRPr="00125269">
        <w:rPr>
          <w:rFonts w:ascii="Palatino Linotype" w:hAnsi="Palatino Linotype" w:cs="Arial"/>
          <w:bCs/>
          <w:sz w:val="24"/>
          <w:szCs w:val="24"/>
        </w:rPr>
        <w:t xml:space="preserve">en su conjunto, incluyendo </w:t>
      </w:r>
      <w:r w:rsidRPr="00125269">
        <w:rPr>
          <w:rFonts w:ascii="Palatino Linotype" w:hAnsi="Palatino Linotype" w:cs="Arial"/>
          <w:b/>
          <w:bCs/>
          <w:sz w:val="24"/>
          <w:szCs w:val="24"/>
          <w:u w:val="single"/>
        </w:rPr>
        <w:t>todas y cada una de las áreas que lo conforman</w:t>
      </w:r>
      <w:r w:rsidRPr="00125269">
        <w:rPr>
          <w:rFonts w:ascii="Palatino Linotype" w:hAnsi="Palatino Linotype" w:cs="Arial"/>
          <w:bCs/>
          <w:sz w:val="24"/>
          <w:szCs w:val="24"/>
        </w:rPr>
        <w:t xml:space="preserve"> y por supuesto en donde pudiera obrar la información que se solicita.</w:t>
      </w:r>
    </w:p>
    <w:p w14:paraId="072A6EC6" w14:textId="77777777" w:rsidR="00125269" w:rsidRPr="00125269" w:rsidRDefault="00125269" w:rsidP="00125269">
      <w:pPr>
        <w:spacing w:after="0" w:line="360" w:lineRule="auto"/>
        <w:jc w:val="both"/>
        <w:rPr>
          <w:rFonts w:ascii="Palatino Linotype" w:hAnsi="Palatino Linotype" w:cs="Arial"/>
          <w:bCs/>
          <w:sz w:val="24"/>
          <w:szCs w:val="24"/>
        </w:rPr>
      </w:pPr>
    </w:p>
    <w:p w14:paraId="01E85629" w14:textId="58D08049" w:rsidR="00125269" w:rsidRDefault="00125269" w:rsidP="00125269">
      <w:pPr>
        <w:spacing w:after="0" w:line="360" w:lineRule="auto"/>
        <w:jc w:val="both"/>
        <w:rPr>
          <w:rFonts w:ascii="Palatino Linotype" w:hAnsi="Palatino Linotype" w:cs="Arial"/>
          <w:bCs/>
          <w:sz w:val="24"/>
          <w:szCs w:val="24"/>
        </w:rPr>
      </w:pPr>
      <w:r w:rsidRPr="00125269">
        <w:rPr>
          <w:rFonts w:ascii="Palatino Linotype" w:hAnsi="Palatino Linotype" w:cs="Arial"/>
          <w:bCs/>
          <w:sz w:val="24"/>
          <w:szCs w:val="24"/>
        </w:rPr>
        <w:t xml:space="preserve">Por lo que una vez hecha la búsqueda exhaustiva y razonable de la información en todas y cada una de las áreas que pudieran poseer la información, deberá informar al </w:t>
      </w:r>
      <w:r w:rsidR="00195A38" w:rsidRPr="00125269">
        <w:rPr>
          <w:rFonts w:ascii="Palatino Linotype" w:hAnsi="Palatino Linotype" w:cs="Arial"/>
          <w:b/>
          <w:bCs/>
          <w:sz w:val="24"/>
          <w:szCs w:val="24"/>
        </w:rPr>
        <w:t xml:space="preserve">Recurrente </w:t>
      </w:r>
      <w:r w:rsidRPr="00125269">
        <w:rPr>
          <w:rFonts w:ascii="Palatino Linotype" w:hAnsi="Palatino Linotype" w:cs="Arial"/>
          <w:bCs/>
          <w:sz w:val="24"/>
          <w:szCs w:val="24"/>
        </w:rPr>
        <w:t>el resultado de la misma, junto con las constancias que acrediten la búsqueda precisada.</w:t>
      </w:r>
    </w:p>
    <w:p w14:paraId="51D664BC" w14:textId="77777777" w:rsidR="00165EC0" w:rsidRPr="00125269" w:rsidRDefault="00165EC0" w:rsidP="00125269">
      <w:pPr>
        <w:spacing w:after="0" w:line="360" w:lineRule="auto"/>
        <w:jc w:val="both"/>
        <w:rPr>
          <w:rFonts w:ascii="Palatino Linotype" w:hAnsi="Palatino Linotype" w:cs="Arial"/>
          <w:bCs/>
          <w:sz w:val="24"/>
          <w:szCs w:val="24"/>
        </w:rPr>
      </w:pPr>
    </w:p>
    <w:p w14:paraId="493E0729" w14:textId="77777777" w:rsidR="00722353" w:rsidRPr="00722353" w:rsidRDefault="00722353" w:rsidP="00722353">
      <w:pPr>
        <w:numPr>
          <w:ilvl w:val="0"/>
          <w:numId w:val="2"/>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722353">
        <w:rPr>
          <w:rFonts w:ascii="Palatino Linotype" w:eastAsia="Times New Roman" w:hAnsi="Palatino Linotype" w:cs="Arial"/>
          <w:b/>
          <w:i/>
          <w:sz w:val="28"/>
          <w:szCs w:val="24"/>
          <w:lang w:val="es-ES" w:eastAsia="es-ES"/>
        </w:rPr>
        <w:t>De la versión pública</w:t>
      </w:r>
    </w:p>
    <w:p w14:paraId="6BA58670" w14:textId="77777777" w:rsidR="00722353" w:rsidRPr="00722353" w:rsidRDefault="00722353" w:rsidP="00722353">
      <w:pPr>
        <w:tabs>
          <w:tab w:val="left" w:pos="8647"/>
        </w:tabs>
        <w:spacing w:after="0" w:line="360" w:lineRule="auto"/>
        <w:ind w:right="51"/>
        <w:jc w:val="both"/>
        <w:rPr>
          <w:rFonts w:ascii="Palatino Linotype" w:hAnsi="Palatino Linotype" w:cs="Arial"/>
          <w:sz w:val="24"/>
          <w:szCs w:val="24"/>
        </w:rPr>
      </w:pPr>
    </w:p>
    <w:p w14:paraId="48235FA9" w14:textId="77777777" w:rsidR="00722353" w:rsidRPr="00722353" w:rsidRDefault="00722353" w:rsidP="00722353">
      <w:pPr>
        <w:tabs>
          <w:tab w:val="left" w:pos="8647"/>
        </w:tabs>
        <w:spacing w:after="0" w:line="360" w:lineRule="auto"/>
        <w:ind w:right="51"/>
        <w:jc w:val="both"/>
        <w:rPr>
          <w:rFonts w:ascii="Palatino Linotype" w:hAnsi="Palatino Linotype" w:cs="Arial"/>
          <w:sz w:val="24"/>
          <w:szCs w:val="24"/>
        </w:rPr>
      </w:pPr>
      <w:r w:rsidRPr="00722353">
        <w:rPr>
          <w:rFonts w:ascii="Palatino Linotype" w:hAnsi="Palatino Linotype" w:cs="Arial"/>
          <w:sz w:val="24"/>
          <w:szCs w:val="24"/>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14:paraId="1019C2AB" w14:textId="77777777" w:rsidR="00722353" w:rsidRPr="00722353" w:rsidRDefault="00722353" w:rsidP="00722353">
      <w:pPr>
        <w:tabs>
          <w:tab w:val="left" w:pos="8647"/>
        </w:tabs>
        <w:spacing w:after="0" w:line="360" w:lineRule="auto"/>
        <w:ind w:right="51"/>
        <w:jc w:val="both"/>
        <w:rPr>
          <w:rFonts w:ascii="Palatino Linotype" w:hAnsi="Palatino Linotype" w:cs="Arial"/>
          <w:sz w:val="24"/>
          <w:szCs w:val="24"/>
        </w:rPr>
      </w:pPr>
    </w:p>
    <w:p w14:paraId="474DDFA8" w14:textId="77777777" w:rsidR="00722353" w:rsidRPr="00722353" w:rsidRDefault="00722353" w:rsidP="00722353">
      <w:pPr>
        <w:tabs>
          <w:tab w:val="left" w:pos="8647"/>
        </w:tabs>
        <w:spacing w:after="0" w:line="360" w:lineRule="auto"/>
        <w:ind w:right="51"/>
        <w:jc w:val="both"/>
        <w:rPr>
          <w:rFonts w:ascii="Palatino Linotype" w:hAnsi="Palatino Linotype" w:cs="Arial"/>
          <w:sz w:val="24"/>
          <w:szCs w:val="24"/>
        </w:rPr>
      </w:pPr>
      <w:r w:rsidRPr="00722353">
        <w:rPr>
          <w:rFonts w:ascii="Palatino Linotype" w:hAnsi="Palatino Linotype" w:cs="Arial"/>
          <w:sz w:val="24"/>
          <w:szCs w:val="24"/>
        </w:rPr>
        <w:lastRenderedPageBreak/>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14:paraId="1189F917" w14:textId="77777777" w:rsidR="00722353" w:rsidRPr="00722353" w:rsidRDefault="00722353" w:rsidP="00722353">
      <w:pPr>
        <w:tabs>
          <w:tab w:val="left" w:pos="8647"/>
        </w:tabs>
        <w:spacing w:after="0" w:line="360" w:lineRule="auto"/>
        <w:ind w:right="51"/>
        <w:jc w:val="both"/>
        <w:rPr>
          <w:rFonts w:ascii="Palatino Linotype" w:hAnsi="Palatino Linotype" w:cs="Arial"/>
          <w:sz w:val="24"/>
          <w:szCs w:val="24"/>
        </w:rPr>
      </w:pPr>
    </w:p>
    <w:p w14:paraId="75259EA6" w14:textId="77777777" w:rsidR="00722353" w:rsidRPr="00722353" w:rsidRDefault="00722353" w:rsidP="00722353">
      <w:pPr>
        <w:tabs>
          <w:tab w:val="left" w:pos="8647"/>
        </w:tabs>
        <w:spacing w:after="0" w:line="360" w:lineRule="auto"/>
        <w:ind w:right="51"/>
        <w:jc w:val="both"/>
        <w:rPr>
          <w:rFonts w:ascii="Palatino Linotype" w:hAnsi="Palatino Linotype" w:cs="Arial"/>
          <w:sz w:val="24"/>
          <w:szCs w:val="24"/>
        </w:rPr>
      </w:pPr>
      <w:r w:rsidRPr="00722353">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3F444875" w14:textId="77777777" w:rsidR="00722353" w:rsidRPr="00722353" w:rsidRDefault="00722353" w:rsidP="00722353">
      <w:pPr>
        <w:tabs>
          <w:tab w:val="left" w:pos="8647"/>
        </w:tabs>
        <w:spacing w:after="0" w:line="360" w:lineRule="auto"/>
        <w:ind w:right="51"/>
        <w:jc w:val="both"/>
        <w:rPr>
          <w:rFonts w:ascii="Palatino Linotype" w:hAnsi="Palatino Linotype" w:cs="Arial"/>
          <w:sz w:val="24"/>
          <w:szCs w:val="24"/>
        </w:rPr>
      </w:pPr>
    </w:p>
    <w:p w14:paraId="399C779D" w14:textId="77777777" w:rsidR="00722353" w:rsidRPr="00722353" w:rsidRDefault="00722353" w:rsidP="00722353">
      <w:pPr>
        <w:tabs>
          <w:tab w:val="left" w:pos="8647"/>
        </w:tabs>
        <w:spacing w:after="0" w:line="360" w:lineRule="auto"/>
        <w:ind w:right="51"/>
        <w:jc w:val="both"/>
        <w:rPr>
          <w:rFonts w:ascii="Palatino Linotype" w:hAnsi="Palatino Linotype" w:cs="Arial"/>
          <w:sz w:val="24"/>
          <w:szCs w:val="24"/>
        </w:rPr>
      </w:pPr>
      <w:r w:rsidRPr="00722353">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722353">
        <w:rPr>
          <w:rFonts w:ascii="Palatino Linotype" w:hAnsi="Palatino Linotype" w:cs="Arial"/>
          <w:b/>
          <w:sz w:val="24"/>
          <w:szCs w:val="24"/>
        </w:rPr>
        <w:t>Registro Federal de Contribuyentes</w:t>
      </w:r>
      <w:r w:rsidRPr="00722353">
        <w:rPr>
          <w:rFonts w:ascii="Palatino Linotype" w:hAnsi="Palatino Linotype" w:cs="Arial"/>
          <w:sz w:val="24"/>
          <w:szCs w:val="24"/>
        </w:rPr>
        <w:t xml:space="preserve"> (RFC), la </w:t>
      </w:r>
      <w:r w:rsidRPr="00722353">
        <w:rPr>
          <w:rFonts w:ascii="Palatino Linotype" w:hAnsi="Palatino Linotype" w:cs="Arial"/>
          <w:b/>
          <w:sz w:val="24"/>
          <w:szCs w:val="24"/>
        </w:rPr>
        <w:t>Clave Única de Registro de Población</w:t>
      </w:r>
      <w:r w:rsidRPr="00722353">
        <w:rPr>
          <w:rFonts w:ascii="Palatino Linotype" w:hAnsi="Palatino Linotype" w:cs="Arial"/>
          <w:sz w:val="24"/>
          <w:szCs w:val="24"/>
        </w:rPr>
        <w:t xml:space="preserve"> (CURP), la </w:t>
      </w:r>
      <w:r w:rsidRPr="00722353">
        <w:rPr>
          <w:rFonts w:ascii="Palatino Linotype" w:hAnsi="Palatino Linotype" w:cs="Arial"/>
          <w:b/>
          <w:sz w:val="24"/>
          <w:szCs w:val="24"/>
        </w:rPr>
        <w:t>Clave de cualquier tipo de seguridad social</w:t>
      </w:r>
      <w:r w:rsidRPr="00722353">
        <w:rPr>
          <w:rFonts w:ascii="Palatino Linotype" w:hAnsi="Palatino Linotype" w:cs="Arial"/>
          <w:sz w:val="24"/>
          <w:szCs w:val="24"/>
        </w:rPr>
        <w:t xml:space="preserve"> (ISSEMYM, u otros), así como, los </w:t>
      </w:r>
      <w:r w:rsidRPr="00722353">
        <w:rPr>
          <w:rFonts w:ascii="Palatino Linotype" w:hAnsi="Palatino Linotype" w:cs="Arial"/>
          <w:b/>
          <w:sz w:val="24"/>
          <w:szCs w:val="24"/>
        </w:rPr>
        <w:t>préstamos o descuentos</w:t>
      </w:r>
      <w:r w:rsidRPr="00722353">
        <w:rPr>
          <w:rFonts w:ascii="Palatino Linotype" w:hAnsi="Palatino Linotype" w:cs="Arial"/>
          <w:sz w:val="24"/>
          <w:szCs w:val="24"/>
        </w:rPr>
        <w:t xml:space="preserve"> que se le hagan a la persona y que no tengan relación con los impuestos o la cuota por seguridad social.</w:t>
      </w:r>
    </w:p>
    <w:p w14:paraId="42A583F9" w14:textId="77777777" w:rsidR="00722353" w:rsidRPr="00722353" w:rsidRDefault="00722353" w:rsidP="00722353">
      <w:pPr>
        <w:tabs>
          <w:tab w:val="left" w:pos="8647"/>
        </w:tabs>
        <w:spacing w:after="0" w:line="360" w:lineRule="auto"/>
        <w:ind w:right="51"/>
        <w:jc w:val="both"/>
        <w:rPr>
          <w:rFonts w:ascii="Palatino Linotype" w:hAnsi="Palatino Linotype" w:cs="Arial"/>
          <w:sz w:val="24"/>
          <w:szCs w:val="24"/>
        </w:rPr>
      </w:pPr>
    </w:p>
    <w:p w14:paraId="62C4BB4D" w14:textId="77777777" w:rsidR="00722353" w:rsidRPr="00722353" w:rsidRDefault="00722353" w:rsidP="00722353">
      <w:pPr>
        <w:tabs>
          <w:tab w:val="left" w:pos="8647"/>
        </w:tabs>
        <w:spacing w:after="0" w:line="360" w:lineRule="auto"/>
        <w:ind w:right="51"/>
        <w:jc w:val="both"/>
        <w:rPr>
          <w:rFonts w:ascii="Palatino Linotype" w:hAnsi="Palatino Linotype" w:cs="Arial"/>
          <w:sz w:val="24"/>
          <w:szCs w:val="24"/>
        </w:rPr>
      </w:pPr>
      <w:r w:rsidRPr="00722353">
        <w:rPr>
          <w:rFonts w:ascii="Palatino Linotype" w:hAnsi="Palatino Linotype" w:cs="Arial"/>
          <w:sz w:val="24"/>
          <w:szCs w:val="24"/>
        </w:rPr>
        <w:lastRenderedPageBreak/>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30525CA1" w14:textId="77777777" w:rsidR="00722353" w:rsidRPr="00722353" w:rsidRDefault="00722353" w:rsidP="00722353">
      <w:pPr>
        <w:tabs>
          <w:tab w:val="left" w:pos="8647"/>
        </w:tabs>
        <w:spacing w:after="0" w:line="360" w:lineRule="auto"/>
        <w:ind w:right="51"/>
        <w:jc w:val="both"/>
        <w:rPr>
          <w:rFonts w:ascii="Palatino Linotype" w:hAnsi="Palatino Linotype" w:cs="Arial"/>
          <w:sz w:val="24"/>
          <w:szCs w:val="24"/>
        </w:rPr>
      </w:pPr>
    </w:p>
    <w:p w14:paraId="54D351DD" w14:textId="2CAE963F" w:rsidR="00722353" w:rsidRDefault="00722353" w:rsidP="00722353">
      <w:pPr>
        <w:tabs>
          <w:tab w:val="left" w:pos="8647"/>
        </w:tabs>
        <w:spacing w:after="0" w:line="360" w:lineRule="auto"/>
        <w:ind w:right="51"/>
        <w:jc w:val="both"/>
        <w:rPr>
          <w:rFonts w:ascii="Palatino Linotype" w:hAnsi="Palatino Linotype" w:cs="Arial"/>
          <w:sz w:val="24"/>
          <w:szCs w:val="24"/>
        </w:rPr>
      </w:pPr>
      <w:r w:rsidRPr="00722353">
        <w:rPr>
          <w:rFonts w:ascii="Palatino Linotype" w:hAnsi="Palatino Linotype" w:cs="Arial"/>
          <w:sz w:val="24"/>
          <w:szCs w:val="24"/>
        </w:rPr>
        <w:t>Lo anterior, es compartido por el entonces Instituto Federal de Acceso a la Información Protección de Datos (IFAI) a través del Criterio 09/2009, el cual es del tenor literal siguiente:</w:t>
      </w:r>
    </w:p>
    <w:p w14:paraId="4954C9CD" w14:textId="77777777" w:rsidR="006248E7" w:rsidRPr="00722353" w:rsidRDefault="006248E7" w:rsidP="00722353">
      <w:pPr>
        <w:tabs>
          <w:tab w:val="left" w:pos="8647"/>
        </w:tabs>
        <w:spacing w:after="0" w:line="360" w:lineRule="auto"/>
        <w:ind w:right="51"/>
        <w:jc w:val="both"/>
        <w:rPr>
          <w:rFonts w:ascii="Palatino Linotype" w:hAnsi="Palatino Linotype" w:cs="Arial"/>
          <w:sz w:val="24"/>
          <w:szCs w:val="24"/>
        </w:rPr>
      </w:pPr>
    </w:p>
    <w:p w14:paraId="5929CFD9" w14:textId="40C6CC79" w:rsidR="00722353" w:rsidRPr="00722353" w:rsidRDefault="00722353" w:rsidP="006248E7">
      <w:pPr>
        <w:tabs>
          <w:tab w:val="left" w:pos="8647"/>
        </w:tabs>
        <w:spacing w:after="0" w:line="276" w:lineRule="auto"/>
        <w:ind w:left="567" w:right="567"/>
        <w:jc w:val="both"/>
        <w:rPr>
          <w:rFonts w:ascii="Palatino Linotype" w:hAnsi="Palatino Linotype" w:cs="Arial"/>
          <w:bCs/>
          <w:i/>
        </w:rPr>
      </w:pPr>
      <w:r w:rsidRPr="00722353">
        <w:rPr>
          <w:rFonts w:ascii="Palatino Linotype" w:hAnsi="Palatino Linotype" w:cs="Arial"/>
          <w:b/>
          <w:bCs/>
          <w:i/>
        </w:rPr>
        <w:t xml:space="preserve">“Registro Federal de Contribuyentes (RFC) de las personas físicas es un dato personal confidencial. </w:t>
      </w:r>
      <w:r w:rsidRPr="00722353">
        <w:rPr>
          <w:rFonts w:ascii="Palatino Linotype" w:hAnsi="Palatino Linotype" w:cs="Arial"/>
          <w:i/>
        </w:rPr>
        <w:t>De conformidad con lo establecido en el artículo 18,</w:t>
      </w:r>
      <w:r w:rsidRPr="00722353">
        <w:rPr>
          <w:rFonts w:ascii="Palatino Linotype" w:hAnsi="Palatino Linotype" w:cs="Arial"/>
          <w:b/>
          <w:bCs/>
          <w:i/>
        </w:rPr>
        <w:t xml:space="preserve"> </w:t>
      </w:r>
      <w:r w:rsidRPr="00722353">
        <w:rPr>
          <w:rFonts w:ascii="Palatino Linotype" w:hAnsi="Palatino Linotype" w:cs="Arial"/>
          <w:i/>
        </w:rPr>
        <w:t>fracción II de la Ley Federal de Transparencia y Acceso a la Información Pública</w:t>
      </w:r>
      <w:r w:rsidRPr="00722353">
        <w:rPr>
          <w:rFonts w:ascii="Palatino Linotype" w:hAnsi="Palatino Linotype" w:cs="Arial"/>
          <w:b/>
          <w:bCs/>
          <w:i/>
        </w:rPr>
        <w:t xml:space="preserve"> </w:t>
      </w:r>
      <w:r w:rsidRPr="00722353">
        <w:rPr>
          <w:rFonts w:ascii="Palatino Linotype" w:hAnsi="Palatino Linotype" w:cs="Arial"/>
          <w:i/>
        </w:rPr>
        <w:t xml:space="preserve">Gubernamental </w:t>
      </w:r>
      <w:r w:rsidRPr="00722353">
        <w:rPr>
          <w:rFonts w:ascii="Palatino Linotype" w:hAnsi="Palatino Linotype" w:cs="Arial"/>
          <w:i/>
          <w:u w:val="single"/>
        </w:rPr>
        <w:t>se considera información confidencial los datos personales que</w:t>
      </w:r>
      <w:r w:rsidRPr="00722353">
        <w:rPr>
          <w:rFonts w:ascii="Palatino Linotype" w:hAnsi="Palatino Linotype" w:cs="Arial"/>
          <w:bCs/>
          <w:i/>
          <w:u w:val="single"/>
        </w:rPr>
        <w:t xml:space="preserve"> </w:t>
      </w:r>
      <w:r w:rsidRPr="00722353">
        <w:rPr>
          <w:rFonts w:ascii="Palatino Linotype" w:hAnsi="Palatino Linotype" w:cs="Arial"/>
          <w:i/>
          <w:u w:val="single"/>
        </w:rPr>
        <w:t>requieren el consentimiento de los individuos para su difusión, distribución o</w:t>
      </w:r>
      <w:r w:rsidRPr="00722353">
        <w:rPr>
          <w:rFonts w:ascii="Palatino Linotype" w:hAnsi="Palatino Linotype" w:cs="Arial"/>
          <w:bCs/>
          <w:i/>
          <w:u w:val="single"/>
        </w:rPr>
        <w:t xml:space="preserve"> </w:t>
      </w:r>
      <w:r w:rsidRPr="00722353">
        <w:rPr>
          <w:rFonts w:ascii="Palatino Linotype" w:hAnsi="Palatino Linotype" w:cs="Arial"/>
          <w:i/>
          <w:u w:val="single"/>
        </w:rPr>
        <w:t>comercialización en los términos de esta Ley. Por su parte, según dispone el</w:t>
      </w:r>
      <w:r w:rsidRPr="00722353">
        <w:rPr>
          <w:rFonts w:ascii="Palatino Linotype" w:hAnsi="Palatino Linotype" w:cs="Arial"/>
          <w:bCs/>
          <w:i/>
          <w:u w:val="single"/>
        </w:rPr>
        <w:t xml:space="preserve"> </w:t>
      </w:r>
      <w:r w:rsidRPr="00722353">
        <w:rPr>
          <w:rFonts w:ascii="Palatino Linotype" w:hAnsi="Palatino Linotype" w:cs="Arial"/>
          <w:i/>
          <w:u w:val="single"/>
        </w:rPr>
        <w:t>artículo 3, fracción II de la Ley Federal de Transparencia y Acceso a la Información</w:t>
      </w:r>
      <w:r w:rsidRPr="00722353">
        <w:rPr>
          <w:rFonts w:ascii="Palatino Linotype" w:hAnsi="Palatino Linotype" w:cs="Arial"/>
          <w:bCs/>
          <w:i/>
          <w:u w:val="single"/>
        </w:rPr>
        <w:t xml:space="preserve"> </w:t>
      </w:r>
      <w:r w:rsidRPr="00722353">
        <w:rPr>
          <w:rFonts w:ascii="Palatino Linotype" w:hAnsi="Palatino Linotype" w:cs="Arial"/>
          <w:i/>
          <w:u w:val="single"/>
        </w:rPr>
        <w:t>Pública Gubernamental, dato personal es toda aquella información concerniente a</w:t>
      </w:r>
      <w:r w:rsidRPr="00722353">
        <w:rPr>
          <w:rFonts w:ascii="Palatino Linotype" w:hAnsi="Palatino Linotype" w:cs="Arial"/>
          <w:bCs/>
          <w:i/>
          <w:u w:val="single"/>
        </w:rPr>
        <w:t xml:space="preserve"> </w:t>
      </w:r>
      <w:r w:rsidRPr="00722353">
        <w:rPr>
          <w:rFonts w:ascii="Palatino Linotype" w:hAnsi="Palatino Linotype" w:cs="Arial"/>
          <w:i/>
          <w:u w:val="single"/>
        </w:rPr>
        <w:t>una persona física identificada o identificable</w:t>
      </w:r>
      <w:r w:rsidRPr="00722353">
        <w:rPr>
          <w:rFonts w:ascii="Palatino Linotype" w:hAnsi="Palatino Linotype" w:cs="Arial"/>
          <w:i/>
        </w:rPr>
        <w:t xml:space="preserve">. Para </w:t>
      </w:r>
      <w:r w:rsidRPr="00722353">
        <w:rPr>
          <w:rFonts w:ascii="Palatino Linotype" w:hAnsi="Palatino Linotype" w:cs="Arial"/>
          <w:i/>
          <w:u w:val="single"/>
        </w:rPr>
        <w:t>obtener el RFC es necesario</w:t>
      </w:r>
      <w:r w:rsidRPr="00722353">
        <w:rPr>
          <w:rFonts w:ascii="Palatino Linotype" w:hAnsi="Palatino Linotype" w:cs="Arial"/>
          <w:b/>
          <w:bCs/>
          <w:i/>
          <w:u w:val="single"/>
        </w:rPr>
        <w:t xml:space="preserve"> </w:t>
      </w:r>
      <w:r w:rsidRPr="00722353">
        <w:rPr>
          <w:rFonts w:ascii="Palatino Linotype" w:hAnsi="Palatino Linotype" w:cs="Arial"/>
          <w:i/>
          <w:u w:val="single"/>
        </w:rPr>
        <w:t>acreditar previamente mediante documentos oficiales (pasaporte, acta de</w:t>
      </w:r>
      <w:r w:rsidRPr="00722353">
        <w:rPr>
          <w:rFonts w:ascii="Palatino Linotype" w:hAnsi="Palatino Linotype" w:cs="Arial"/>
          <w:b/>
          <w:bCs/>
          <w:i/>
          <w:u w:val="single"/>
        </w:rPr>
        <w:t xml:space="preserve"> </w:t>
      </w:r>
      <w:r w:rsidRPr="00722353">
        <w:rPr>
          <w:rFonts w:ascii="Palatino Linotype" w:hAnsi="Palatino Linotype" w:cs="Arial"/>
          <w:i/>
          <w:u w:val="single"/>
        </w:rPr>
        <w:t>nacimiento, etc.) la identidad de la persona, su fecha y lugar de nacimiento, entre</w:t>
      </w:r>
      <w:r w:rsidRPr="00722353">
        <w:rPr>
          <w:rFonts w:ascii="Palatino Linotype" w:hAnsi="Palatino Linotype" w:cs="Arial"/>
          <w:b/>
          <w:bCs/>
          <w:i/>
          <w:u w:val="single"/>
        </w:rPr>
        <w:t xml:space="preserve"> </w:t>
      </w:r>
      <w:r w:rsidRPr="00722353">
        <w:rPr>
          <w:rFonts w:ascii="Palatino Linotype" w:hAnsi="Palatino Linotype" w:cs="Arial"/>
          <w:i/>
          <w:u w:val="single"/>
        </w:rPr>
        <w:t xml:space="preserve">otros. </w:t>
      </w:r>
      <w:r w:rsidRPr="00722353">
        <w:rPr>
          <w:rFonts w:ascii="Palatino Linotype" w:hAnsi="Palatino Linotype" w:cs="Arial"/>
          <w:i/>
        </w:rPr>
        <w:t>De acuerdo con la legislación tributaria, las personas físicas tramitan su</w:t>
      </w:r>
      <w:r w:rsidRPr="00722353">
        <w:rPr>
          <w:rFonts w:ascii="Palatino Linotype" w:hAnsi="Palatino Linotype" w:cs="Arial"/>
          <w:b/>
          <w:bCs/>
          <w:i/>
        </w:rPr>
        <w:t xml:space="preserve"> </w:t>
      </w:r>
      <w:r w:rsidRPr="00722353">
        <w:rPr>
          <w:rFonts w:ascii="Palatino Linotype" w:hAnsi="Palatino Linotype" w:cs="Arial"/>
          <w:i/>
        </w:rPr>
        <w:t>inscripción en el Registro Federal de Contribuyentes con el único propósito de</w:t>
      </w:r>
      <w:r w:rsidRPr="00722353">
        <w:rPr>
          <w:rFonts w:ascii="Palatino Linotype" w:hAnsi="Palatino Linotype" w:cs="Arial"/>
          <w:b/>
          <w:bCs/>
          <w:i/>
        </w:rPr>
        <w:t xml:space="preserve"> </w:t>
      </w:r>
      <w:r w:rsidRPr="00722353">
        <w:rPr>
          <w:rFonts w:ascii="Palatino Linotype" w:hAnsi="Palatino Linotype" w:cs="Arial"/>
          <w:i/>
        </w:rPr>
        <w:t>realizar mediante esa clave de identificación, operaciones o actividades de</w:t>
      </w:r>
      <w:r w:rsidRPr="00722353">
        <w:rPr>
          <w:rFonts w:ascii="Palatino Linotype" w:hAnsi="Palatino Linotype" w:cs="Arial"/>
          <w:b/>
          <w:bCs/>
          <w:i/>
        </w:rPr>
        <w:t xml:space="preserve"> </w:t>
      </w:r>
      <w:r w:rsidRPr="00722353">
        <w:rPr>
          <w:rFonts w:ascii="Palatino Linotype" w:hAnsi="Palatino Linotype" w:cs="Arial"/>
          <w:i/>
        </w:rPr>
        <w:t>naturaleza tributaria. En este sentido, el artículo 79 del Código Fiscal de la</w:t>
      </w:r>
      <w:r w:rsidRPr="00722353">
        <w:rPr>
          <w:rFonts w:ascii="Palatino Linotype" w:hAnsi="Palatino Linotype" w:cs="Arial"/>
          <w:b/>
          <w:bCs/>
          <w:i/>
        </w:rPr>
        <w:t xml:space="preserve"> </w:t>
      </w:r>
      <w:r w:rsidRPr="00722353">
        <w:rPr>
          <w:rFonts w:ascii="Palatino Linotype" w:hAnsi="Palatino Linotype" w:cs="Arial"/>
          <w:i/>
        </w:rPr>
        <w:t>Federación prevé que la utilización de una clave de registro no asignada por la</w:t>
      </w:r>
      <w:r w:rsidRPr="00722353">
        <w:rPr>
          <w:rFonts w:ascii="Palatino Linotype" w:hAnsi="Palatino Linotype" w:cs="Arial"/>
          <w:b/>
          <w:bCs/>
          <w:i/>
        </w:rPr>
        <w:t xml:space="preserve"> </w:t>
      </w:r>
      <w:r w:rsidRPr="00722353">
        <w:rPr>
          <w:rFonts w:ascii="Palatino Linotype" w:hAnsi="Palatino Linotype" w:cs="Arial"/>
          <w:i/>
        </w:rPr>
        <w:t>autoridad constituye como una infracción en materia fiscal. De acuerdo con lo</w:t>
      </w:r>
      <w:r w:rsidRPr="00722353">
        <w:rPr>
          <w:rFonts w:ascii="Palatino Linotype" w:hAnsi="Palatino Linotype" w:cs="Arial"/>
          <w:b/>
          <w:bCs/>
          <w:i/>
        </w:rPr>
        <w:t xml:space="preserve"> </w:t>
      </w:r>
      <w:r w:rsidRPr="00722353">
        <w:rPr>
          <w:rFonts w:ascii="Palatino Linotype" w:hAnsi="Palatino Linotype" w:cs="Arial"/>
          <w:i/>
        </w:rPr>
        <w:t>antes apuntado, el RFC vinculado al nombre de su titular, permite identificar la</w:t>
      </w:r>
      <w:r w:rsidRPr="00722353">
        <w:rPr>
          <w:rFonts w:ascii="Palatino Linotype" w:hAnsi="Palatino Linotype" w:cs="Arial"/>
          <w:b/>
          <w:bCs/>
          <w:i/>
        </w:rPr>
        <w:t xml:space="preserve"> </w:t>
      </w:r>
      <w:r w:rsidRPr="00722353">
        <w:rPr>
          <w:rFonts w:ascii="Palatino Linotype" w:hAnsi="Palatino Linotype" w:cs="Arial"/>
          <w:i/>
        </w:rPr>
        <w:t>edad de la persona, así como su homoclave, siendo esta última única e irrepetible,</w:t>
      </w:r>
      <w:r w:rsidRPr="00722353">
        <w:rPr>
          <w:rFonts w:ascii="Palatino Linotype" w:hAnsi="Palatino Linotype" w:cs="Arial"/>
          <w:b/>
          <w:bCs/>
          <w:i/>
        </w:rPr>
        <w:t xml:space="preserve"> </w:t>
      </w:r>
      <w:r w:rsidRPr="00722353">
        <w:rPr>
          <w:rFonts w:ascii="Palatino Linotype" w:hAnsi="Palatino Linotype" w:cs="Arial"/>
          <w:i/>
        </w:rPr>
        <w:t>por lo que es posible concluir que el RFC constituye un dato personal y, por tanto,</w:t>
      </w:r>
      <w:r w:rsidRPr="00722353">
        <w:rPr>
          <w:rFonts w:ascii="Palatino Linotype" w:hAnsi="Palatino Linotype" w:cs="Arial"/>
          <w:b/>
          <w:bCs/>
          <w:i/>
        </w:rPr>
        <w:t xml:space="preserve"> </w:t>
      </w:r>
      <w:r w:rsidRPr="00722353">
        <w:rPr>
          <w:rFonts w:ascii="Palatino Linotype" w:hAnsi="Palatino Linotype" w:cs="Arial"/>
          <w:i/>
        </w:rPr>
        <w:t>información confidencial, de conformidad con los previsto en el artículo 18,</w:t>
      </w:r>
      <w:r w:rsidRPr="00722353">
        <w:rPr>
          <w:rFonts w:ascii="Palatino Linotype" w:hAnsi="Palatino Linotype" w:cs="Arial"/>
          <w:b/>
          <w:bCs/>
          <w:i/>
        </w:rPr>
        <w:t xml:space="preserve"> </w:t>
      </w:r>
      <w:r w:rsidRPr="00722353">
        <w:rPr>
          <w:rFonts w:ascii="Palatino Linotype" w:hAnsi="Palatino Linotype" w:cs="Arial"/>
          <w:i/>
        </w:rPr>
        <w:t xml:space="preserve">fracción </w:t>
      </w:r>
      <w:r w:rsidRPr="00722353">
        <w:rPr>
          <w:rFonts w:ascii="Palatino Linotype" w:hAnsi="Palatino Linotype" w:cs="Arial"/>
          <w:i/>
        </w:rPr>
        <w:lastRenderedPageBreak/>
        <w:t>II de la Ley Federal de Transparencia y Acceso a la Información Pública</w:t>
      </w:r>
      <w:r w:rsidRPr="00722353">
        <w:rPr>
          <w:rFonts w:ascii="Palatino Linotype" w:hAnsi="Palatino Linotype" w:cs="Arial"/>
          <w:b/>
          <w:bCs/>
          <w:i/>
        </w:rPr>
        <w:t xml:space="preserve"> </w:t>
      </w:r>
      <w:r w:rsidRPr="00722353">
        <w:rPr>
          <w:rFonts w:ascii="Palatino Linotype" w:hAnsi="Palatino Linotype" w:cs="Arial"/>
          <w:i/>
        </w:rPr>
        <w:t>Gubernamental</w:t>
      </w:r>
      <w:r w:rsidRPr="00722353">
        <w:rPr>
          <w:rFonts w:ascii="Palatino Linotype" w:hAnsi="Palatino Linotype" w:cs="Arial"/>
          <w:bCs/>
          <w:i/>
        </w:rPr>
        <w:t>…” (Sic)</w:t>
      </w:r>
    </w:p>
    <w:p w14:paraId="34179C50" w14:textId="77777777" w:rsidR="00722353" w:rsidRPr="00722353" w:rsidRDefault="00722353" w:rsidP="006248E7">
      <w:pPr>
        <w:tabs>
          <w:tab w:val="left" w:pos="8647"/>
        </w:tabs>
        <w:spacing w:after="0" w:line="276" w:lineRule="auto"/>
        <w:ind w:right="284"/>
        <w:jc w:val="right"/>
        <w:rPr>
          <w:rFonts w:ascii="Palatino Linotype" w:hAnsi="Palatino Linotype" w:cs="Arial"/>
        </w:rPr>
      </w:pPr>
      <w:r w:rsidRPr="00722353">
        <w:rPr>
          <w:rFonts w:ascii="Palatino Linotype" w:hAnsi="Palatino Linotype" w:cs="Arial"/>
        </w:rPr>
        <w:t>(Énfasis añadido)</w:t>
      </w:r>
    </w:p>
    <w:p w14:paraId="08D472CC" w14:textId="77777777" w:rsidR="00722353" w:rsidRPr="00722353" w:rsidRDefault="00722353" w:rsidP="00722353">
      <w:pPr>
        <w:tabs>
          <w:tab w:val="left" w:pos="8647"/>
        </w:tabs>
        <w:spacing w:after="0" w:line="360" w:lineRule="auto"/>
        <w:ind w:right="51"/>
        <w:jc w:val="both"/>
        <w:rPr>
          <w:rFonts w:ascii="Palatino Linotype" w:hAnsi="Palatino Linotype" w:cs="Arial"/>
          <w:sz w:val="24"/>
          <w:szCs w:val="24"/>
        </w:rPr>
      </w:pPr>
    </w:p>
    <w:p w14:paraId="5944A565" w14:textId="77777777" w:rsidR="00722353" w:rsidRPr="00722353" w:rsidRDefault="00722353" w:rsidP="00722353">
      <w:pPr>
        <w:tabs>
          <w:tab w:val="left" w:pos="8647"/>
        </w:tabs>
        <w:spacing w:after="0" w:line="360" w:lineRule="auto"/>
        <w:ind w:right="51"/>
        <w:jc w:val="both"/>
        <w:rPr>
          <w:rFonts w:ascii="Palatino Linotype" w:hAnsi="Palatino Linotype" w:cs="Arial"/>
          <w:sz w:val="24"/>
          <w:szCs w:val="24"/>
        </w:rPr>
      </w:pPr>
      <w:r w:rsidRPr="00722353">
        <w:rPr>
          <w:rFonts w:ascii="Palatino Linotype" w:hAnsi="Palatino Linotype" w:cs="Arial"/>
          <w:sz w:val="24"/>
          <w:szCs w:val="24"/>
        </w:rPr>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3989F0C1" w14:textId="77777777" w:rsidR="00722353" w:rsidRPr="00722353" w:rsidRDefault="00722353" w:rsidP="00722353">
      <w:pPr>
        <w:tabs>
          <w:tab w:val="left" w:pos="8647"/>
        </w:tabs>
        <w:spacing w:after="0" w:line="360" w:lineRule="auto"/>
        <w:ind w:right="51"/>
        <w:jc w:val="both"/>
        <w:rPr>
          <w:rFonts w:ascii="Palatino Linotype" w:hAnsi="Palatino Linotype" w:cs="Arial"/>
          <w:sz w:val="24"/>
          <w:szCs w:val="24"/>
        </w:rPr>
      </w:pPr>
    </w:p>
    <w:p w14:paraId="7BE5E684" w14:textId="77777777" w:rsidR="00722353" w:rsidRPr="00722353" w:rsidRDefault="00722353" w:rsidP="00722353">
      <w:pPr>
        <w:tabs>
          <w:tab w:val="left" w:pos="8647"/>
        </w:tabs>
        <w:spacing w:after="0" w:line="360" w:lineRule="auto"/>
        <w:ind w:right="51"/>
        <w:jc w:val="both"/>
        <w:rPr>
          <w:rFonts w:ascii="Palatino Linotype" w:hAnsi="Palatino Linotype" w:cs="Arial"/>
          <w:sz w:val="24"/>
          <w:szCs w:val="24"/>
        </w:rPr>
      </w:pPr>
      <w:r w:rsidRPr="00722353">
        <w:rPr>
          <w:rFonts w:ascii="Palatino Linotype" w:hAnsi="Palatino Linotype" w:cs="Arial"/>
          <w:sz w:val="24"/>
          <w:szCs w:val="24"/>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3DC93DF4" w14:textId="77777777" w:rsidR="00722353" w:rsidRPr="00722353" w:rsidRDefault="00722353" w:rsidP="00722353">
      <w:pPr>
        <w:tabs>
          <w:tab w:val="left" w:pos="8647"/>
        </w:tabs>
        <w:spacing w:after="0" w:line="360" w:lineRule="auto"/>
        <w:ind w:right="51"/>
        <w:jc w:val="both"/>
        <w:rPr>
          <w:rFonts w:ascii="Palatino Linotype" w:hAnsi="Palatino Linotype" w:cs="Arial"/>
          <w:sz w:val="24"/>
          <w:szCs w:val="24"/>
        </w:rPr>
      </w:pPr>
    </w:p>
    <w:p w14:paraId="6C5A97F9" w14:textId="77777777" w:rsidR="00722353" w:rsidRPr="00722353" w:rsidRDefault="00722353" w:rsidP="00722353">
      <w:pPr>
        <w:tabs>
          <w:tab w:val="left" w:pos="8647"/>
        </w:tabs>
        <w:spacing w:after="0" w:line="360" w:lineRule="auto"/>
        <w:ind w:right="51"/>
        <w:jc w:val="both"/>
        <w:rPr>
          <w:rFonts w:ascii="Palatino Linotype" w:hAnsi="Palatino Linotype" w:cs="Arial"/>
          <w:sz w:val="24"/>
          <w:szCs w:val="24"/>
        </w:rPr>
      </w:pPr>
      <w:r w:rsidRPr="00722353">
        <w:rPr>
          <w:rFonts w:ascii="Palatino Linotype" w:hAnsi="Palatino Linotype" w:cs="Arial"/>
          <w:sz w:val="24"/>
          <w:szCs w:val="24"/>
        </w:rPr>
        <w:t xml:space="preserve">Argumento que es compartido por el entonces </w:t>
      </w:r>
      <w:r w:rsidRPr="00722353">
        <w:rPr>
          <w:rFonts w:ascii="Palatino Linotype" w:hAnsi="Palatino Linotype" w:cs="Arial"/>
          <w:b/>
          <w:bCs/>
          <w:sz w:val="24"/>
          <w:szCs w:val="24"/>
        </w:rPr>
        <w:t xml:space="preserve">Instituto Federal de Acceso a la Información y Protección de Datos (IFAI), conforme al </w:t>
      </w:r>
      <w:r w:rsidRPr="00722353">
        <w:rPr>
          <w:rFonts w:ascii="Palatino Linotype" w:hAnsi="Palatino Linotype" w:cs="Arial"/>
          <w:sz w:val="24"/>
          <w:szCs w:val="24"/>
        </w:rPr>
        <w:t xml:space="preserve">criterio número 0003-10, el cual refiere: </w:t>
      </w:r>
    </w:p>
    <w:p w14:paraId="6A851F98" w14:textId="77777777" w:rsidR="00722353" w:rsidRPr="00722353" w:rsidRDefault="00722353" w:rsidP="00722353">
      <w:pPr>
        <w:tabs>
          <w:tab w:val="left" w:pos="8647"/>
        </w:tabs>
        <w:spacing w:after="0" w:line="360" w:lineRule="auto"/>
        <w:ind w:right="51"/>
        <w:jc w:val="both"/>
        <w:rPr>
          <w:rFonts w:ascii="Palatino Linotype" w:hAnsi="Palatino Linotype" w:cs="Arial"/>
          <w:sz w:val="24"/>
          <w:szCs w:val="24"/>
        </w:rPr>
      </w:pPr>
    </w:p>
    <w:p w14:paraId="1019F90A" w14:textId="77777777" w:rsidR="00722353" w:rsidRPr="00722353" w:rsidRDefault="00722353" w:rsidP="00195A38">
      <w:pPr>
        <w:tabs>
          <w:tab w:val="left" w:pos="8505"/>
        </w:tabs>
        <w:spacing w:after="0" w:line="240" w:lineRule="auto"/>
        <w:ind w:left="567" w:right="567"/>
        <w:jc w:val="both"/>
        <w:rPr>
          <w:rFonts w:ascii="Palatino Linotype" w:hAnsi="Palatino Linotype" w:cs="Arial"/>
          <w:i/>
        </w:rPr>
      </w:pPr>
      <w:r w:rsidRPr="00722353">
        <w:rPr>
          <w:rFonts w:ascii="Palatino Linotype" w:hAnsi="Palatino Linotype" w:cs="Arial"/>
          <w:b/>
          <w:bCs/>
          <w:i/>
        </w:rPr>
        <w:t xml:space="preserve">“Clave Única de Registro de Población (CURP) es un dato personal confidencial. </w:t>
      </w:r>
      <w:r w:rsidRPr="00722353">
        <w:rPr>
          <w:rFonts w:ascii="Palatino Linotype" w:hAnsi="Palatino Linotype" w:cs="Arial"/>
          <w:i/>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w:t>
      </w:r>
      <w:r w:rsidRPr="00722353">
        <w:rPr>
          <w:rFonts w:ascii="Palatino Linotype" w:hAnsi="Palatino Linotype" w:cs="Arial"/>
          <w:i/>
        </w:rPr>
        <w:lastRenderedPageBreak/>
        <w:t>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722353">
        <w:rPr>
          <w:rFonts w:ascii="Palatino Linotype" w:hAnsi="Palatino Linotype" w:cs="Arial"/>
          <w:b/>
          <w:bCs/>
          <w:i/>
        </w:rPr>
        <w:t>..</w:t>
      </w:r>
      <w:r w:rsidRPr="00722353">
        <w:rPr>
          <w:rFonts w:ascii="Palatino Linotype" w:hAnsi="Palatino Linotype" w:cs="Arial"/>
          <w:i/>
        </w:rPr>
        <w:t>.” (Sic)</w:t>
      </w:r>
    </w:p>
    <w:p w14:paraId="4F73C0E9" w14:textId="77777777" w:rsidR="00722353" w:rsidRPr="00722353" w:rsidRDefault="00722353" w:rsidP="00722353">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26BC810A" w14:textId="77777777" w:rsidR="00722353" w:rsidRPr="00722353" w:rsidRDefault="00722353" w:rsidP="00722353">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722353">
        <w:rPr>
          <w:rFonts w:ascii="Palatino Linotype" w:eastAsia="Times New Roman" w:hAnsi="Palatino Linotype" w:cs="Arial"/>
          <w:sz w:val="24"/>
          <w:szCs w:val="24"/>
          <w:lang w:val="es-ES" w:eastAsia="es-ES"/>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14:paraId="28AF20AB" w14:textId="77777777" w:rsidR="00722353" w:rsidRPr="00722353" w:rsidRDefault="00722353" w:rsidP="00722353">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61851743" w14:textId="77777777" w:rsidR="00722353" w:rsidRPr="00722353" w:rsidRDefault="00722353" w:rsidP="00722353">
      <w:pPr>
        <w:tabs>
          <w:tab w:val="left" w:pos="8647"/>
        </w:tabs>
        <w:spacing w:after="0" w:line="360" w:lineRule="auto"/>
        <w:ind w:right="51"/>
        <w:jc w:val="both"/>
        <w:rPr>
          <w:rFonts w:ascii="Palatino Linotype" w:hAnsi="Palatino Linotype" w:cs="Arial"/>
          <w:sz w:val="24"/>
          <w:szCs w:val="24"/>
        </w:rPr>
      </w:pPr>
      <w:r w:rsidRPr="00722353">
        <w:rPr>
          <w:rFonts w:ascii="Palatino Linotype" w:hAnsi="Palatino Linotype" w:cs="Arial"/>
          <w:sz w:val="24"/>
          <w:szCs w:val="24"/>
        </w:rPr>
        <w:t>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14:paraId="49DA48B2" w14:textId="77777777" w:rsidR="00722353" w:rsidRPr="00722353" w:rsidRDefault="00722353" w:rsidP="00722353">
      <w:pPr>
        <w:tabs>
          <w:tab w:val="left" w:pos="8647"/>
        </w:tabs>
        <w:spacing w:after="0" w:line="360" w:lineRule="auto"/>
        <w:ind w:right="51"/>
        <w:jc w:val="both"/>
        <w:rPr>
          <w:rFonts w:ascii="Palatino Linotype" w:hAnsi="Palatino Linotype" w:cs="Arial"/>
          <w:sz w:val="24"/>
          <w:szCs w:val="24"/>
        </w:rPr>
      </w:pPr>
    </w:p>
    <w:p w14:paraId="5623A8F5" w14:textId="77777777" w:rsidR="00722353" w:rsidRPr="00722353" w:rsidRDefault="00722353" w:rsidP="00722353">
      <w:pPr>
        <w:tabs>
          <w:tab w:val="left" w:pos="8647"/>
        </w:tabs>
        <w:spacing w:after="0" w:line="360" w:lineRule="auto"/>
        <w:ind w:right="51"/>
        <w:jc w:val="both"/>
        <w:rPr>
          <w:rFonts w:ascii="Palatino Linotype" w:hAnsi="Palatino Linotype" w:cs="Arial"/>
          <w:sz w:val="24"/>
          <w:szCs w:val="24"/>
        </w:rPr>
      </w:pPr>
      <w:r w:rsidRPr="00722353">
        <w:rPr>
          <w:rFonts w:ascii="Palatino Linotype" w:hAnsi="Palatino Linotype" w:cs="Arial"/>
          <w:sz w:val="24"/>
          <w:szCs w:val="24"/>
        </w:rPr>
        <w:t>De este modo, en las versiones públicas de los documentos que se ordena su entrega se deben testar tanto números de las cuentas bancarias, CLABES, como el sello digital y su correspondiente cadena original; si es que se desprende esta información; en caso contrario, los documentos deben entregarse en forma íntegra.</w:t>
      </w:r>
    </w:p>
    <w:p w14:paraId="3115A61B" w14:textId="77777777" w:rsidR="00722353" w:rsidRPr="00722353" w:rsidRDefault="00722353" w:rsidP="00722353">
      <w:pPr>
        <w:tabs>
          <w:tab w:val="left" w:pos="8647"/>
        </w:tabs>
        <w:spacing w:after="0" w:line="360" w:lineRule="auto"/>
        <w:ind w:right="51"/>
        <w:jc w:val="both"/>
        <w:rPr>
          <w:rFonts w:ascii="Palatino Linotype" w:hAnsi="Palatino Linotype" w:cs="Arial"/>
          <w:sz w:val="24"/>
          <w:szCs w:val="24"/>
        </w:rPr>
      </w:pPr>
    </w:p>
    <w:p w14:paraId="51783D1D" w14:textId="259F12C7" w:rsidR="00722353" w:rsidRDefault="00722353" w:rsidP="00722353">
      <w:pPr>
        <w:tabs>
          <w:tab w:val="left" w:pos="8647"/>
        </w:tabs>
        <w:spacing w:after="0" w:line="360" w:lineRule="auto"/>
        <w:ind w:right="51"/>
        <w:jc w:val="both"/>
        <w:rPr>
          <w:rFonts w:ascii="Palatino Linotype" w:hAnsi="Palatino Linotype" w:cs="Arial"/>
          <w:sz w:val="24"/>
          <w:szCs w:val="24"/>
        </w:rPr>
      </w:pPr>
      <w:r w:rsidRPr="00722353">
        <w:rPr>
          <w:rFonts w:ascii="Palatino Linotype" w:hAnsi="Palatino Linotype" w:cs="Arial"/>
          <w:sz w:val="24"/>
          <w:szCs w:val="24"/>
        </w:rPr>
        <w:lastRenderedPageBreak/>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14:paraId="2375F77C" w14:textId="77777777" w:rsidR="006248E7" w:rsidRPr="00722353" w:rsidRDefault="006248E7" w:rsidP="00722353">
      <w:pPr>
        <w:tabs>
          <w:tab w:val="left" w:pos="8647"/>
        </w:tabs>
        <w:spacing w:after="0" w:line="360" w:lineRule="auto"/>
        <w:ind w:right="51"/>
        <w:jc w:val="both"/>
        <w:rPr>
          <w:rFonts w:ascii="Palatino Linotype" w:hAnsi="Palatino Linotype" w:cs="Arial"/>
          <w:sz w:val="24"/>
          <w:szCs w:val="24"/>
        </w:rPr>
      </w:pPr>
    </w:p>
    <w:p w14:paraId="0CCD6BB6" w14:textId="77777777" w:rsidR="00722353" w:rsidRPr="00722353" w:rsidRDefault="00722353" w:rsidP="00195A38">
      <w:pPr>
        <w:tabs>
          <w:tab w:val="left" w:pos="8505"/>
        </w:tabs>
        <w:spacing w:after="0" w:line="240" w:lineRule="auto"/>
        <w:ind w:left="567" w:right="567"/>
        <w:jc w:val="both"/>
        <w:rPr>
          <w:rFonts w:ascii="Palatino Linotype" w:hAnsi="Palatino Linotype" w:cs="Arial"/>
          <w:bCs/>
          <w:i/>
        </w:rPr>
      </w:pPr>
      <w:r w:rsidRPr="00722353">
        <w:rPr>
          <w:rFonts w:ascii="Palatino Linotype" w:hAnsi="Palatino Linotype" w:cs="Arial"/>
          <w:bCs/>
          <w:i/>
        </w:rPr>
        <w:t>“</w:t>
      </w:r>
      <w:r w:rsidRPr="00722353">
        <w:rPr>
          <w:rFonts w:ascii="Palatino Linotype" w:hAnsi="Palatino Linotype" w:cs="Arial"/>
          <w:b/>
          <w:bCs/>
          <w:i/>
        </w:rPr>
        <w:t>Cuarto</w:t>
      </w:r>
      <w:r w:rsidRPr="00722353">
        <w:rPr>
          <w:rFonts w:ascii="Palatino Linotype" w:hAnsi="Palatino Linotype" w:cs="Arial"/>
          <w:bCs/>
          <w:i/>
        </w:rPr>
        <w:t xml:space="preserve">. </w:t>
      </w:r>
      <w:r w:rsidRPr="00722353">
        <w:rPr>
          <w:rFonts w:ascii="Palatino Linotype" w:hAnsi="Palatino Linotype" w:cs="Arial"/>
          <w:b/>
          <w:bCs/>
          <w:i/>
          <w:u w:val="single"/>
        </w:rPr>
        <w:t>Para clasificar la información como reservada o confidencial,</w:t>
      </w:r>
      <w:r w:rsidRPr="00722353">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3FA9E75B" w14:textId="77777777" w:rsidR="00722353" w:rsidRPr="00722353" w:rsidRDefault="00722353" w:rsidP="00195A38">
      <w:pPr>
        <w:tabs>
          <w:tab w:val="left" w:pos="8647"/>
        </w:tabs>
        <w:spacing w:after="0" w:line="240" w:lineRule="auto"/>
        <w:ind w:left="567" w:right="567"/>
        <w:jc w:val="both"/>
        <w:rPr>
          <w:rFonts w:ascii="Palatino Linotype" w:hAnsi="Palatino Linotype" w:cs="Arial"/>
          <w:bCs/>
          <w:i/>
        </w:rPr>
      </w:pPr>
      <w:r w:rsidRPr="00722353">
        <w:rPr>
          <w:rFonts w:ascii="Palatino Linotype" w:hAnsi="Palatino Linotype" w:cs="Arial"/>
          <w:bCs/>
          <w:i/>
        </w:rPr>
        <w:t>Los sujetos obligados deberán aplicar, de manera estricta, las excepciones al derecho de acceso a la información y sólo podrán invocarlas cuando acrediten su procedencia.</w:t>
      </w:r>
    </w:p>
    <w:p w14:paraId="741D5769" w14:textId="77777777" w:rsidR="00722353" w:rsidRPr="00722353" w:rsidRDefault="00722353" w:rsidP="00195A38">
      <w:pPr>
        <w:tabs>
          <w:tab w:val="left" w:pos="8647"/>
        </w:tabs>
        <w:spacing w:after="0" w:line="240" w:lineRule="auto"/>
        <w:ind w:left="567" w:right="567"/>
        <w:jc w:val="both"/>
        <w:rPr>
          <w:rFonts w:ascii="Palatino Linotype" w:hAnsi="Palatino Linotype" w:cs="Arial"/>
          <w:bCs/>
          <w:i/>
        </w:rPr>
      </w:pPr>
      <w:r w:rsidRPr="00722353">
        <w:rPr>
          <w:rFonts w:ascii="Palatino Linotype" w:hAnsi="Palatino Linotype" w:cs="Arial"/>
          <w:bCs/>
          <w:i/>
        </w:rPr>
        <w:t>…</w:t>
      </w:r>
    </w:p>
    <w:p w14:paraId="24AF50AE" w14:textId="77777777" w:rsidR="00722353" w:rsidRPr="00722353" w:rsidRDefault="00722353" w:rsidP="00195A38">
      <w:pPr>
        <w:tabs>
          <w:tab w:val="left" w:pos="8647"/>
        </w:tabs>
        <w:spacing w:after="0" w:line="240" w:lineRule="auto"/>
        <w:ind w:left="567" w:right="567"/>
        <w:jc w:val="both"/>
        <w:rPr>
          <w:rFonts w:ascii="Palatino Linotype" w:hAnsi="Palatino Linotype" w:cs="Arial"/>
          <w:bCs/>
          <w:i/>
        </w:rPr>
      </w:pPr>
      <w:r w:rsidRPr="00722353">
        <w:rPr>
          <w:rFonts w:ascii="Palatino Linotype" w:hAnsi="Palatino Linotype" w:cs="Arial"/>
          <w:b/>
          <w:bCs/>
          <w:i/>
        </w:rPr>
        <w:t>Quinto</w:t>
      </w:r>
      <w:r w:rsidRPr="00722353">
        <w:rPr>
          <w:rFonts w:ascii="Palatino Linotype" w:hAnsi="Palatino Linotype" w:cs="Arial"/>
          <w:bCs/>
          <w:i/>
        </w:rPr>
        <w:t xml:space="preserve">. </w:t>
      </w:r>
      <w:r w:rsidRPr="00722353">
        <w:rPr>
          <w:rFonts w:ascii="Palatino Linotype" w:hAnsi="Palatino Linotype" w:cs="Arial"/>
          <w:b/>
          <w:bCs/>
          <w:i/>
        </w:rPr>
        <w:t xml:space="preserve">La carga de la prueba para justificar toda negativa de acceso a la información, </w:t>
      </w:r>
      <w:r w:rsidRPr="00722353">
        <w:rPr>
          <w:rFonts w:ascii="Palatino Linotype" w:hAnsi="Palatino Linotype" w:cs="Arial"/>
          <w:bCs/>
          <w:i/>
        </w:rPr>
        <w:t>por actualizarse cualquiera de los supuestos de clasificación previstos en la Ley General, la Ley Federal y leyes estatales, corresponderá</w:t>
      </w:r>
      <w:r w:rsidRPr="00722353">
        <w:rPr>
          <w:rFonts w:ascii="Palatino Linotype" w:hAnsi="Palatino Linotype" w:cs="Arial"/>
          <w:b/>
          <w:bCs/>
          <w:i/>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722353">
        <w:rPr>
          <w:rFonts w:ascii="Palatino Linotype" w:hAnsi="Palatino Linotype" w:cs="Arial"/>
          <w:bCs/>
          <w:i/>
        </w:rPr>
        <w:t>, observando lo dispuesto en la Ley General y las demás disposiciones aplicables en la materia.</w:t>
      </w:r>
    </w:p>
    <w:p w14:paraId="74B6EEA9" w14:textId="77777777" w:rsidR="00722353" w:rsidRPr="00722353" w:rsidRDefault="00722353" w:rsidP="00195A38">
      <w:pPr>
        <w:tabs>
          <w:tab w:val="left" w:pos="8647"/>
        </w:tabs>
        <w:spacing w:after="0" w:line="240" w:lineRule="auto"/>
        <w:ind w:left="567" w:right="567"/>
        <w:jc w:val="both"/>
        <w:rPr>
          <w:rFonts w:ascii="Palatino Linotype" w:hAnsi="Palatino Linotype" w:cs="Arial"/>
          <w:bCs/>
          <w:i/>
        </w:rPr>
      </w:pPr>
      <w:r w:rsidRPr="00722353">
        <w:rPr>
          <w:rFonts w:ascii="Palatino Linotype" w:hAnsi="Palatino Linotype" w:cs="Arial"/>
          <w:b/>
          <w:bCs/>
          <w:i/>
        </w:rPr>
        <w:t>Octavo</w:t>
      </w:r>
      <w:r w:rsidRPr="00722353">
        <w:rPr>
          <w:rFonts w:ascii="Palatino Linotype" w:hAnsi="Palatino Linotype" w:cs="Arial"/>
          <w:bCs/>
          <w:i/>
        </w:rPr>
        <w:t xml:space="preserve">. </w:t>
      </w:r>
      <w:r w:rsidRPr="00722353">
        <w:rPr>
          <w:rFonts w:ascii="Palatino Linotype" w:hAnsi="Palatino Linotype" w:cs="Arial"/>
          <w:bCs/>
          <w:i/>
          <w:u w:val="single"/>
        </w:rPr>
        <w:t>Para fundar la clasificación de la información se debe señalar el artículo, fracción, inciso, párrafo o numeral de la ley o tratado internacional</w:t>
      </w:r>
      <w:r w:rsidRPr="00722353">
        <w:rPr>
          <w:rFonts w:ascii="Palatino Linotype" w:hAnsi="Palatino Linotype" w:cs="Arial"/>
          <w:bCs/>
          <w:i/>
        </w:rPr>
        <w:t xml:space="preserve"> suscrito por el Estado mexicano que expresamente le otorga el carácter de reservada o confidencial.</w:t>
      </w:r>
    </w:p>
    <w:p w14:paraId="28EEC63A" w14:textId="77777777" w:rsidR="00722353" w:rsidRPr="00722353" w:rsidRDefault="00722353" w:rsidP="00195A38">
      <w:pPr>
        <w:tabs>
          <w:tab w:val="left" w:pos="8647"/>
        </w:tabs>
        <w:spacing w:after="0" w:line="240" w:lineRule="auto"/>
        <w:ind w:left="567" w:right="567"/>
        <w:jc w:val="both"/>
        <w:rPr>
          <w:rFonts w:ascii="Palatino Linotype" w:hAnsi="Palatino Linotype" w:cs="Arial"/>
          <w:bCs/>
          <w:i/>
        </w:rPr>
      </w:pPr>
      <w:r w:rsidRPr="00722353">
        <w:rPr>
          <w:rFonts w:ascii="Palatino Linotype" w:hAnsi="Palatino Linotype" w:cs="Arial"/>
          <w:bCs/>
          <w:i/>
        </w:rPr>
        <w:t>Para motivar la clasificación se deberán señalar las razones o circunstancias especiales que lo llevaron a concluir que el caso particular se ajusta al supuesto previsto por la norma legal invocada como fundamento.</w:t>
      </w:r>
    </w:p>
    <w:p w14:paraId="6B376A39" w14:textId="77777777" w:rsidR="00722353" w:rsidRPr="00722353" w:rsidRDefault="00722353" w:rsidP="00195A38">
      <w:pPr>
        <w:tabs>
          <w:tab w:val="left" w:pos="8647"/>
        </w:tabs>
        <w:spacing w:after="0" w:line="240" w:lineRule="auto"/>
        <w:ind w:left="567" w:right="567"/>
        <w:jc w:val="both"/>
        <w:rPr>
          <w:rFonts w:ascii="Palatino Linotype" w:hAnsi="Palatino Linotype" w:cs="Arial"/>
          <w:bCs/>
          <w:i/>
        </w:rPr>
      </w:pPr>
      <w:r w:rsidRPr="00722353">
        <w:rPr>
          <w:rFonts w:ascii="Palatino Linotype" w:hAnsi="Palatino Linotype" w:cs="Arial"/>
          <w:bCs/>
          <w:i/>
        </w:rPr>
        <w:t>…</w:t>
      </w:r>
    </w:p>
    <w:p w14:paraId="47F2EDAA" w14:textId="77777777" w:rsidR="00722353" w:rsidRPr="00722353" w:rsidRDefault="00722353" w:rsidP="00195A38">
      <w:pPr>
        <w:tabs>
          <w:tab w:val="left" w:pos="8647"/>
        </w:tabs>
        <w:spacing w:after="0" w:line="240" w:lineRule="auto"/>
        <w:ind w:left="567" w:right="567"/>
        <w:jc w:val="both"/>
        <w:rPr>
          <w:rFonts w:ascii="Palatino Linotype" w:hAnsi="Palatino Linotype" w:cs="Arial"/>
          <w:bCs/>
          <w:i/>
        </w:rPr>
      </w:pPr>
      <w:r w:rsidRPr="00722353">
        <w:rPr>
          <w:rFonts w:ascii="Palatino Linotype" w:hAnsi="Palatino Linotype" w:cs="Arial"/>
          <w:bCs/>
          <w:i/>
        </w:rPr>
        <w:t>DE LA INFORMACIÓN CONFIDENCIAL</w:t>
      </w:r>
    </w:p>
    <w:p w14:paraId="4D946E65" w14:textId="77777777" w:rsidR="00722353" w:rsidRPr="00722353" w:rsidRDefault="00722353" w:rsidP="00195A38">
      <w:pPr>
        <w:tabs>
          <w:tab w:val="left" w:pos="8647"/>
        </w:tabs>
        <w:spacing w:after="0" w:line="240" w:lineRule="auto"/>
        <w:ind w:left="567" w:right="567"/>
        <w:jc w:val="both"/>
        <w:rPr>
          <w:rFonts w:ascii="Palatino Linotype" w:hAnsi="Palatino Linotype" w:cs="Arial"/>
          <w:bCs/>
          <w:i/>
        </w:rPr>
      </w:pPr>
      <w:r w:rsidRPr="00722353">
        <w:rPr>
          <w:rFonts w:ascii="Palatino Linotype" w:hAnsi="Palatino Linotype" w:cs="Arial"/>
          <w:b/>
          <w:bCs/>
          <w:i/>
        </w:rPr>
        <w:t xml:space="preserve">Trigésimo octavo. </w:t>
      </w:r>
      <w:r w:rsidRPr="00722353">
        <w:rPr>
          <w:rFonts w:ascii="Palatino Linotype" w:hAnsi="Palatino Linotype" w:cs="Arial"/>
          <w:bCs/>
          <w:i/>
        </w:rPr>
        <w:t>Se considera información confidencial:</w:t>
      </w:r>
    </w:p>
    <w:p w14:paraId="525BF826" w14:textId="77777777" w:rsidR="00722353" w:rsidRPr="00722353" w:rsidRDefault="00722353" w:rsidP="00195A38">
      <w:pPr>
        <w:tabs>
          <w:tab w:val="left" w:pos="8647"/>
        </w:tabs>
        <w:spacing w:after="0" w:line="240" w:lineRule="auto"/>
        <w:ind w:left="567" w:right="567"/>
        <w:jc w:val="both"/>
        <w:rPr>
          <w:rFonts w:ascii="Palatino Linotype" w:hAnsi="Palatino Linotype" w:cs="Arial"/>
          <w:b/>
          <w:bCs/>
          <w:i/>
        </w:rPr>
      </w:pPr>
      <w:r w:rsidRPr="00722353">
        <w:rPr>
          <w:rFonts w:ascii="Palatino Linotype" w:hAnsi="Palatino Linotype" w:cs="Arial"/>
          <w:bCs/>
          <w:i/>
        </w:rPr>
        <w:t xml:space="preserve">I. </w:t>
      </w:r>
      <w:r w:rsidRPr="00722353">
        <w:rPr>
          <w:rFonts w:ascii="Palatino Linotype" w:hAnsi="Palatino Linotype" w:cs="Arial"/>
          <w:b/>
          <w:bCs/>
          <w:i/>
          <w:u w:val="single"/>
        </w:rPr>
        <w:t>Los datos personales en los términos de la norma aplicable</w:t>
      </w:r>
      <w:r w:rsidRPr="00722353">
        <w:rPr>
          <w:rFonts w:ascii="Palatino Linotype" w:hAnsi="Palatino Linotype" w:cs="Arial"/>
          <w:b/>
          <w:bCs/>
          <w:i/>
        </w:rPr>
        <w:t>;</w:t>
      </w:r>
    </w:p>
    <w:p w14:paraId="2D4BB361" w14:textId="77777777" w:rsidR="00722353" w:rsidRPr="00722353" w:rsidRDefault="00722353" w:rsidP="00195A38">
      <w:pPr>
        <w:tabs>
          <w:tab w:val="left" w:pos="8647"/>
        </w:tabs>
        <w:spacing w:after="0" w:line="240" w:lineRule="auto"/>
        <w:ind w:left="567" w:right="567"/>
        <w:jc w:val="both"/>
        <w:rPr>
          <w:rFonts w:ascii="Palatino Linotype" w:hAnsi="Palatino Linotype" w:cs="Arial"/>
          <w:bCs/>
          <w:i/>
        </w:rPr>
      </w:pPr>
      <w:r w:rsidRPr="00722353">
        <w:rPr>
          <w:rFonts w:ascii="Palatino Linotype" w:hAnsi="Palatino Linotype" w:cs="Arial"/>
          <w:bCs/>
          <w:i/>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4C2D6774" w14:textId="77777777" w:rsidR="00722353" w:rsidRPr="00722353" w:rsidRDefault="00722353" w:rsidP="00195A38">
      <w:pPr>
        <w:tabs>
          <w:tab w:val="left" w:pos="8647"/>
        </w:tabs>
        <w:spacing w:after="0" w:line="240" w:lineRule="auto"/>
        <w:ind w:left="567" w:right="567"/>
        <w:jc w:val="both"/>
        <w:rPr>
          <w:rFonts w:ascii="Palatino Linotype" w:hAnsi="Palatino Linotype" w:cs="Arial"/>
          <w:bCs/>
          <w:i/>
        </w:rPr>
      </w:pPr>
      <w:r w:rsidRPr="00722353">
        <w:rPr>
          <w:rFonts w:ascii="Palatino Linotype" w:hAnsi="Palatino Linotype" w:cs="Arial"/>
          <w:bCs/>
          <w:i/>
        </w:rPr>
        <w:t>III …</w:t>
      </w:r>
    </w:p>
    <w:p w14:paraId="04E6B778" w14:textId="77777777" w:rsidR="00722353" w:rsidRPr="00722353" w:rsidRDefault="00722353" w:rsidP="00195A38">
      <w:pPr>
        <w:tabs>
          <w:tab w:val="left" w:pos="8647"/>
        </w:tabs>
        <w:spacing w:after="0" w:line="240" w:lineRule="auto"/>
        <w:ind w:left="567" w:right="567"/>
        <w:jc w:val="both"/>
        <w:rPr>
          <w:rFonts w:ascii="Palatino Linotype" w:hAnsi="Palatino Linotype" w:cs="Arial"/>
          <w:bCs/>
          <w:i/>
        </w:rPr>
      </w:pPr>
      <w:r w:rsidRPr="00722353">
        <w:rPr>
          <w:rFonts w:ascii="Palatino Linotype" w:hAnsi="Palatino Linotype" w:cs="Arial"/>
          <w:bCs/>
          <w:i/>
        </w:rPr>
        <w:lastRenderedPageBreak/>
        <w:t>La información confidencial no estará sujeta a temporalidad alguna y sólo podrán tener acceso a ella los titulares de la misma, sus representantes y los servidores públicos facultados para ello.”</w:t>
      </w:r>
    </w:p>
    <w:p w14:paraId="22192068" w14:textId="77777777" w:rsidR="00722353" w:rsidRPr="00722353" w:rsidRDefault="00722353" w:rsidP="00195A38">
      <w:pPr>
        <w:tabs>
          <w:tab w:val="left" w:pos="8647"/>
        </w:tabs>
        <w:spacing w:after="0" w:line="240" w:lineRule="auto"/>
        <w:ind w:left="567" w:right="567"/>
        <w:jc w:val="right"/>
        <w:rPr>
          <w:rFonts w:ascii="Palatino Linotype" w:hAnsi="Palatino Linotype" w:cs="Arial"/>
          <w:bCs/>
        </w:rPr>
      </w:pPr>
      <w:r w:rsidRPr="00722353">
        <w:rPr>
          <w:rFonts w:ascii="Palatino Linotype" w:hAnsi="Palatino Linotype" w:cs="Arial"/>
          <w:bCs/>
        </w:rPr>
        <w:t>(Énfasis añadido)</w:t>
      </w:r>
    </w:p>
    <w:p w14:paraId="38FCF6E5" w14:textId="77777777" w:rsidR="00722353" w:rsidRPr="00722353" w:rsidRDefault="00722353" w:rsidP="00722353">
      <w:pPr>
        <w:tabs>
          <w:tab w:val="left" w:pos="8647"/>
        </w:tabs>
        <w:spacing w:after="0" w:line="360" w:lineRule="auto"/>
        <w:ind w:right="51"/>
        <w:jc w:val="both"/>
        <w:rPr>
          <w:rFonts w:ascii="Palatino Linotype" w:hAnsi="Palatino Linotype" w:cs="Arial"/>
          <w:sz w:val="24"/>
          <w:szCs w:val="24"/>
        </w:rPr>
      </w:pPr>
    </w:p>
    <w:p w14:paraId="5B98831C" w14:textId="77777777" w:rsidR="00722353" w:rsidRPr="00722353" w:rsidRDefault="00722353" w:rsidP="00722353">
      <w:pPr>
        <w:tabs>
          <w:tab w:val="left" w:pos="8647"/>
        </w:tabs>
        <w:spacing w:after="0" w:line="360" w:lineRule="auto"/>
        <w:ind w:right="51"/>
        <w:jc w:val="both"/>
        <w:rPr>
          <w:rFonts w:ascii="Palatino Linotype" w:hAnsi="Palatino Linotype" w:cs="Arial"/>
          <w:sz w:val="24"/>
          <w:szCs w:val="24"/>
        </w:rPr>
      </w:pPr>
      <w:r w:rsidRPr="00722353">
        <w:rPr>
          <w:rFonts w:ascii="Palatino Linotype" w:hAnsi="Palatino Linotype" w:cs="Arial"/>
          <w:sz w:val="24"/>
          <w:szCs w:val="24"/>
        </w:rPr>
        <w:t>Así, como ha quedado apuntado, el derecho de acceso a la información pública puede ser restringido cuando se trate de información clasificada como reservada, delimitando una serie de hipótesis de hecho en las cuales descansa la posibilidad de reserva de información.</w:t>
      </w:r>
    </w:p>
    <w:p w14:paraId="04EAB3CC" w14:textId="77777777" w:rsidR="00722353" w:rsidRPr="00722353" w:rsidRDefault="00722353" w:rsidP="00722353">
      <w:pPr>
        <w:tabs>
          <w:tab w:val="left" w:pos="8647"/>
        </w:tabs>
        <w:spacing w:after="0" w:line="360" w:lineRule="auto"/>
        <w:ind w:right="51"/>
        <w:jc w:val="both"/>
        <w:rPr>
          <w:rFonts w:ascii="Palatino Linotype" w:hAnsi="Palatino Linotype" w:cs="Arial"/>
          <w:sz w:val="24"/>
          <w:szCs w:val="24"/>
        </w:rPr>
      </w:pPr>
    </w:p>
    <w:p w14:paraId="3B005ECB" w14:textId="77777777" w:rsidR="00722353" w:rsidRPr="00722353" w:rsidRDefault="00722353" w:rsidP="00722353">
      <w:pPr>
        <w:tabs>
          <w:tab w:val="left" w:pos="8647"/>
        </w:tabs>
        <w:spacing w:after="0" w:line="360" w:lineRule="auto"/>
        <w:ind w:right="51"/>
        <w:jc w:val="both"/>
        <w:rPr>
          <w:rFonts w:ascii="Palatino Linotype" w:hAnsi="Palatino Linotype" w:cs="Arial"/>
          <w:sz w:val="24"/>
          <w:szCs w:val="24"/>
        </w:rPr>
      </w:pPr>
      <w:r w:rsidRPr="00722353">
        <w:rPr>
          <w:rFonts w:ascii="Palatino Linotype" w:hAnsi="Palatino Linotype" w:cs="Arial"/>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184168BE" w14:textId="77777777" w:rsidR="00722353" w:rsidRPr="00722353" w:rsidRDefault="00722353" w:rsidP="00722353">
      <w:pPr>
        <w:tabs>
          <w:tab w:val="left" w:pos="8647"/>
        </w:tabs>
        <w:spacing w:after="0" w:line="360" w:lineRule="auto"/>
        <w:ind w:right="51"/>
        <w:jc w:val="both"/>
        <w:rPr>
          <w:rFonts w:ascii="Palatino Linotype" w:hAnsi="Palatino Linotype" w:cs="Arial"/>
          <w:sz w:val="24"/>
          <w:szCs w:val="24"/>
        </w:rPr>
      </w:pPr>
    </w:p>
    <w:p w14:paraId="205BF015" w14:textId="77777777" w:rsidR="00722353" w:rsidRPr="00722353" w:rsidRDefault="00722353" w:rsidP="00722353">
      <w:pPr>
        <w:autoSpaceDE w:val="0"/>
        <w:autoSpaceDN w:val="0"/>
        <w:adjustRightInd w:val="0"/>
        <w:spacing w:after="0" w:line="360" w:lineRule="auto"/>
        <w:contextualSpacing/>
        <w:jc w:val="both"/>
        <w:rPr>
          <w:rFonts w:ascii="Palatino Linotype" w:eastAsia="Times New Roman" w:hAnsi="Palatino Linotype" w:cs="Arial"/>
          <w:iCs/>
          <w:sz w:val="24"/>
          <w:szCs w:val="24"/>
          <w:lang w:val="es-ES" w:eastAsia="es-ES"/>
        </w:rPr>
      </w:pPr>
      <w:r w:rsidRPr="00722353">
        <w:rPr>
          <w:rFonts w:ascii="Palatino Linotype" w:eastAsia="Times New Roman" w:hAnsi="Palatino Linotype" w:cs="Arial"/>
          <w:sz w:val="24"/>
          <w:szCs w:val="24"/>
          <w:lang w:val="es-ES" w:eastAsia="es-ES"/>
        </w:rPr>
        <w:t xml:space="preserve">Entonces, el </w:t>
      </w:r>
      <w:r w:rsidRPr="00722353">
        <w:rPr>
          <w:rFonts w:ascii="Palatino Linotype" w:eastAsia="Times New Roman" w:hAnsi="Palatino Linotype" w:cs="Arial"/>
          <w:b/>
          <w:sz w:val="24"/>
          <w:szCs w:val="24"/>
          <w:lang w:val="es-ES" w:eastAsia="es-ES"/>
        </w:rPr>
        <w:t>sujeto obligado</w:t>
      </w:r>
      <w:r w:rsidRPr="00722353">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w:t>
      </w:r>
      <w:r w:rsidRPr="00722353">
        <w:rPr>
          <w:rFonts w:ascii="Palatino Linotype" w:eastAsia="Times New Roman" w:hAnsi="Palatino Linotype" w:cs="Arial"/>
          <w:sz w:val="24"/>
          <w:szCs w:val="24"/>
          <w:lang w:val="es-ES" w:eastAsia="es-ES"/>
        </w:rPr>
        <w:lastRenderedPageBreak/>
        <w:t>149 de la Ley de Transparencia y Acceso a la Información Pública del Estado de México y Municipios</w:t>
      </w:r>
      <w:r w:rsidRPr="00722353">
        <w:rPr>
          <w:rFonts w:ascii="Palatino Linotype" w:eastAsia="Times New Roman" w:hAnsi="Palatino Linotype" w:cs="Arial"/>
          <w:i/>
          <w:iCs/>
          <w:sz w:val="24"/>
          <w:szCs w:val="24"/>
          <w:lang w:val="es-ES" w:eastAsia="es-ES"/>
        </w:rPr>
        <w:t>.</w:t>
      </w:r>
    </w:p>
    <w:p w14:paraId="02160BCE" w14:textId="77777777" w:rsidR="00722353" w:rsidRPr="00722353" w:rsidRDefault="00722353" w:rsidP="00722353">
      <w:pPr>
        <w:autoSpaceDE w:val="0"/>
        <w:autoSpaceDN w:val="0"/>
        <w:adjustRightInd w:val="0"/>
        <w:spacing w:after="0" w:line="360" w:lineRule="auto"/>
        <w:contextualSpacing/>
        <w:jc w:val="both"/>
        <w:rPr>
          <w:rFonts w:ascii="Palatino Linotype" w:eastAsia="Times New Roman" w:hAnsi="Palatino Linotype" w:cs="Arial"/>
          <w:iCs/>
          <w:sz w:val="24"/>
          <w:szCs w:val="24"/>
          <w:lang w:val="es-ES" w:eastAsia="es-ES"/>
        </w:rPr>
      </w:pPr>
    </w:p>
    <w:p w14:paraId="22CF9DD4" w14:textId="77777777" w:rsidR="00722353" w:rsidRPr="00722353" w:rsidRDefault="00722353" w:rsidP="00722353">
      <w:pPr>
        <w:autoSpaceDE w:val="0"/>
        <w:autoSpaceDN w:val="0"/>
        <w:adjustRightInd w:val="0"/>
        <w:spacing w:after="0" w:line="360" w:lineRule="auto"/>
        <w:jc w:val="both"/>
        <w:rPr>
          <w:rFonts w:ascii="Palatino Linotype" w:hAnsi="Palatino Linotype" w:cs="Arial"/>
          <w:sz w:val="24"/>
          <w:szCs w:val="24"/>
        </w:rPr>
      </w:pPr>
      <w:r w:rsidRPr="00722353">
        <w:rPr>
          <w:rFonts w:ascii="Palatino Linotype" w:hAnsi="Palatino Linotype" w:cs="Arial"/>
          <w:sz w:val="24"/>
          <w:szCs w:val="24"/>
        </w:rPr>
        <w:t xml:space="preserve">Por lo tanto, en mérito de lo expuesto en líneas anteriores, con fundamento en la </w:t>
      </w:r>
      <w:r w:rsidR="00A453C1">
        <w:rPr>
          <w:rFonts w:ascii="Palatino Linotype" w:hAnsi="Palatino Linotype" w:cs="Arial"/>
          <w:sz w:val="24"/>
          <w:szCs w:val="24"/>
        </w:rPr>
        <w:t xml:space="preserve">segunda hipótesis de la </w:t>
      </w:r>
      <w:r w:rsidRPr="00722353">
        <w:rPr>
          <w:rFonts w:ascii="Palatino Linotype" w:hAnsi="Palatino Linotype" w:cs="Arial"/>
          <w:sz w:val="24"/>
          <w:szCs w:val="24"/>
        </w:rPr>
        <w:t xml:space="preserve">fracción </w:t>
      </w:r>
      <w:r w:rsidR="00A453C1">
        <w:rPr>
          <w:rFonts w:ascii="Palatino Linotype" w:hAnsi="Palatino Linotype" w:cs="Arial"/>
          <w:sz w:val="24"/>
          <w:szCs w:val="24"/>
        </w:rPr>
        <w:t>III</w:t>
      </w:r>
      <w:r w:rsidRPr="00722353">
        <w:rPr>
          <w:rFonts w:ascii="Palatino Linotype" w:hAnsi="Palatino Linotype" w:cs="Arial"/>
          <w:sz w:val="24"/>
          <w:szCs w:val="24"/>
        </w:rPr>
        <w:t xml:space="preserve"> del artículo 186, de la Ley de Transparencia y Acceso a la Información Pública del Estado de México y Municipios, se </w:t>
      </w:r>
      <w:r w:rsidR="00A453C1">
        <w:rPr>
          <w:rFonts w:ascii="Palatino Linotype" w:hAnsi="Palatino Linotype" w:cs="Arial"/>
          <w:b/>
          <w:sz w:val="24"/>
          <w:szCs w:val="24"/>
        </w:rPr>
        <w:t>MODIFICAN</w:t>
      </w:r>
      <w:r w:rsidR="00A453C1">
        <w:rPr>
          <w:rFonts w:ascii="Palatino Linotype" w:hAnsi="Palatino Linotype" w:cs="Arial"/>
          <w:sz w:val="24"/>
          <w:szCs w:val="24"/>
        </w:rPr>
        <w:t xml:space="preserve"> las respuestas otorgadas por el</w:t>
      </w:r>
      <w:r w:rsidR="00A453C1" w:rsidRPr="00722353">
        <w:rPr>
          <w:rFonts w:ascii="Palatino Linotype" w:hAnsi="Palatino Linotype" w:cs="Arial"/>
          <w:sz w:val="24"/>
          <w:szCs w:val="24"/>
        </w:rPr>
        <w:t xml:space="preserve"> </w:t>
      </w:r>
      <w:r w:rsidR="00A453C1" w:rsidRPr="00A453C1">
        <w:rPr>
          <w:rFonts w:ascii="Palatino Linotype" w:hAnsi="Palatino Linotype" w:cs="Arial"/>
          <w:b/>
          <w:sz w:val="24"/>
          <w:szCs w:val="24"/>
        </w:rPr>
        <w:t>Sujeto Obligado</w:t>
      </w:r>
      <w:r w:rsidR="00A453C1">
        <w:rPr>
          <w:rFonts w:ascii="Palatino Linotype" w:hAnsi="Palatino Linotype" w:cs="Arial"/>
          <w:sz w:val="24"/>
          <w:szCs w:val="24"/>
        </w:rPr>
        <w:t xml:space="preserve"> en cumplimiento a la resolución emitida en los recursos de revisión números </w:t>
      </w:r>
      <w:r w:rsidR="00A453C1" w:rsidRPr="007D3ED8">
        <w:rPr>
          <w:rFonts w:ascii="Palatino Linotype" w:hAnsi="Palatino Linotype" w:cs="Arial"/>
          <w:sz w:val="24"/>
          <w:szCs w:val="24"/>
        </w:rPr>
        <w:t>05285/INFOEM/IP/RR/2021 y 05286/INFOEM/IP/RR/2021</w:t>
      </w:r>
      <w:r w:rsidRPr="00722353">
        <w:rPr>
          <w:rFonts w:ascii="Palatino Linotype" w:hAnsi="Palatino Linotype" w:cs="Arial"/>
          <w:sz w:val="24"/>
          <w:szCs w:val="24"/>
        </w:rPr>
        <w:t xml:space="preserve">, </w:t>
      </w:r>
      <w:r w:rsidR="00A453C1">
        <w:rPr>
          <w:rFonts w:ascii="Palatino Linotype" w:hAnsi="Palatino Linotype" w:cs="Arial"/>
          <w:sz w:val="24"/>
          <w:szCs w:val="24"/>
        </w:rPr>
        <w:t>que fueron objeto de estudio en el presente fallo.</w:t>
      </w:r>
    </w:p>
    <w:p w14:paraId="11E68624" w14:textId="77777777" w:rsidR="00722353" w:rsidRPr="00722353" w:rsidRDefault="00722353" w:rsidP="00722353">
      <w:pPr>
        <w:autoSpaceDE w:val="0"/>
        <w:autoSpaceDN w:val="0"/>
        <w:adjustRightInd w:val="0"/>
        <w:spacing w:after="0" w:line="360" w:lineRule="auto"/>
        <w:jc w:val="both"/>
        <w:rPr>
          <w:rFonts w:ascii="Palatino Linotype" w:hAnsi="Palatino Linotype" w:cs="Arial"/>
          <w:sz w:val="24"/>
          <w:szCs w:val="24"/>
        </w:rPr>
      </w:pPr>
    </w:p>
    <w:p w14:paraId="53B4DF6E" w14:textId="77777777" w:rsidR="00722353" w:rsidRPr="00722353" w:rsidRDefault="00722353" w:rsidP="00722353">
      <w:pPr>
        <w:autoSpaceDE w:val="0"/>
        <w:autoSpaceDN w:val="0"/>
        <w:adjustRightInd w:val="0"/>
        <w:spacing w:after="0" w:line="360" w:lineRule="auto"/>
        <w:jc w:val="both"/>
        <w:rPr>
          <w:rFonts w:ascii="Palatino Linotype" w:hAnsi="Palatino Linotype" w:cs="Arial"/>
          <w:sz w:val="24"/>
          <w:szCs w:val="24"/>
        </w:rPr>
      </w:pPr>
      <w:r w:rsidRPr="00722353">
        <w:rPr>
          <w:rFonts w:ascii="Palatino Linotype" w:hAnsi="Palatino Linotype" w:cs="Arial"/>
          <w:sz w:val="24"/>
          <w:szCs w:val="24"/>
        </w:rPr>
        <w:t>Por lo antes expuesto y fundado es de resolverse y,</w:t>
      </w:r>
    </w:p>
    <w:p w14:paraId="5CEC5C52" w14:textId="77777777" w:rsidR="00722353" w:rsidRPr="00722353" w:rsidRDefault="00722353" w:rsidP="00722353">
      <w:pPr>
        <w:autoSpaceDE w:val="0"/>
        <w:autoSpaceDN w:val="0"/>
        <w:adjustRightInd w:val="0"/>
        <w:spacing w:after="0" w:line="360" w:lineRule="auto"/>
        <w:jc w:val="both"/>
        <w:rPr>
          <w:rFonts w:ascii="Palatino Linotype" w:hAnsi="Palatino Linotype" w:cs="Arial"/>
          <w:sz w:val="24"/>
          <w:szCs w:val="24"/>
        </w:rPr>
      </w:pPr>
    </w:p>
    <w:p w14:paraId="729E9C10" w14:textId="77777777" w:rsidR="00722353" w:rsidRPr="00722353" w:rsidRDefault="00722353" w:rsidP="00722353">
      <w:pPr>
        <w:spacing w:after="0" w:line="360" w:lineRule="auto"/>
        <w:jc w:val="center"/>
        <w:rPr>
          <w:rFonts w:ascii="Palatino Linotype" w:eastAsia="Times New Roman" w:hAnsi="Palatino Linotype" w:cs="Times New Roman"/>
          <w:b/>
          <w:color w:val="000000"/>
          <w:sz w:val="28"/>
          <w:szCs w:val="24"/>
          <w:lang w:val="es-ES" w:eastAsia="es-ES"/>
        </w:rPr>
      </w:pPr>
      <w:r w:rsidRPr="00722353">
        <w:rPr>
          <w:rFonts w:ascii="Palatino Linotype" w:eastAsia="Times New Roman" w:hAnsi="Palatino Linotype" w:cs="Times New Roman"/>
          <w:b/>
          <w:color w:val="000000"/>
          <w:sz w:val="28"/>
          <w:szCs w:val="24"/>
          <w:lang w:val="es-ES" w:eastAsia="es-ES"/>
        </w:rPr>
        <w:t>SE    RESUELVE</w:t>
      </w:r>
    </w:p>
    <w:p w14:paraId="49D60FB1" w14:textId="77777777" w:rsidR="00722353" w:rsidRPr="00722353" w:rsidRDefault="00722353" w:rsidP="00722353">
      <w:pPr>
        <w:spacing w:after="0" w:line="360" w:lineRule="auto"/>
        <w:jc w:val="center"/>
        <w:rPr>
          <w:rFonts w:ascii="Palatino Linotype" w:eastAsia="Times New Roman" w:hAnsi="Palatino Linotype" w:cs="Times New Roman"/>
          <w:b/>
          <w:color w:val="000000"/>
          <w:sz w:val="24"/>
          <w:szCs w:val="24"/>
          <w:lang w:val="es-ES" w:eastAsia="es-ES"/>
        </w:rPr>
      </w:pPr>
    </w:p>
    <w:p w14:paraId="3424D923" w14:textId="77777777" w:rsidR="00722353" w:rsidRPr="00722353" w:rsidRDefault="00722353" w:rsidP="00722353">
      <w:pPr>
        <w:tabs>
          <w:tab w:val="left" w:pos="8647"/>
        </w:tabs>
        <w:spacing w:after="0" w:line="360" w:lineRule="auto"/>
        <w:ind w:right="51"/>
        <w:jc w:val="both"/>
        <w:rPr>
          <w:rFonts w:ascii="Palatino Linotype" w:hAnsi="Palatino Linotype" w:cs="Arial"/>
          <w:b/>
          <w:sz w:val="28"/>
          <w:szCs w:val="24"/>
        </w:rPr>
      </w:pPr>
      <w:r w:rsidRPr="00722353">
        <w:rPr>
          <w:rFonts w:ascii="Palatino Linotype" w:hAnsi="Palatino Linotype" w:cs="Arial"/>
          <w:b/>
          <w:sz w:val="28"/>
          <w:szCs w:val="24"/>
        </w:rPr>
        <w:t xml:space="preserve">PRIMERO. </w:t>
      </w:r>
      <w:r w:rsidR="00A453C1" w:rsidRPr="00A453C1">
        <w:rPr>
          <w:rFonts w:ascii="Palatino Linotype" w:hAnsi="Palatino Linotype" w:cs="Arial"/>
          <w:sz w:val="24"/>
          <w:szCs w:val="24"/>
        </w:rPr>
        <w:t xml:space="preserve">Se </w:t>
      </w:r>
      <w:r w:rsidR="00A453C1" w:rsidRPr="00A453C1">
        <w:rPr>
          <w:rFonts w:ascii="Palatino Linotype" w:hAnsi="Palatino Linotype" w:cs="Arial"/>
          <w:b/>
          <w:sz w:val="24"/>
          <w:szCs w:val="24"/>
        </w:rPr>
        <w:t>MODIFICAN</w:t>
      </w:r>
      <w:r w:rsidR="00A453C1" w:rsidRPr="00A453C1">
        <w:rPr>
          <w:rFonts w:ascii="Palatino Linotype" w:hAnsi="Palatino Linotype" w:cs="Arial"/>
          <w:sz w:val="24"/>
          <w:szCs w:val="24"/>
        </w:rPr>
        <w:t xml:space="preserve"> las respuestas entregadas por el </w:t>
      </w:r>
      <w:r w:rsidR="00A453C1" w:rsidRPr="00A453C1">
        <w:rPr>
          <w:rFonts w:ascii="Palatino Linotype" w:hAnsi="Palatino Linotype" w:cs="Arial"/>
          <w:b/>
          <w:sz w:val="24"/>
          <w:szCs w:val="24"/>
        </w:rPr>
        <w:t>Sujeto Obligado</w:t>
      </w:r>
      <w:r w:rsidR="00A453C1" w:rsidRPr="00A453C1">
        <w:rPr>
          <w:rFonts w:ascii="Palatino Linotype" w:hAnsi="Palatino Linotype" w:cs="Arial"/>
          <w:sz w:val="24"/>
          <w:szCs w:val="24"/>
        </w:rPr>
        <w:t xml:space="preserve"> en cumplimiento a la resolución emitida en los recursos de revisión números 05285/INFOEM/IP/RR/2021 y 05286/INFOEM/IP/RR/2021, al resultar fundadas las razones o motivos de inconformidad que manifestó el </w:t>
      </w:r>
      <w:r w:rsidR="00A453C1" w:rsidRPr="00A453C1">
        <w:rPr>
          <w:rFonts w:ascii="Palatino Linotype" w:hAnsi="Palatino Linotype" w:cs="Arial"/>
          <w:b/>
          <w:sz w:val="24"/>
          <w:szCs w:val="24"/>
        </w:rPr>
        <w:t>Recurrente</w:t>
      </w:r>
      <w:r w:rsidR="00A453C1" w:rsidRPr="00A453C1">
        <w:rPr>
          <w:rFonts w:ascii="Palatino Linotype" w:hAnsi="Palatino Linotype" w:cs="Arial"/>
          <w:sz w:val="24"/>
          <w:szCs w:val="24"/>
        </w:rPr>
        <w:t xml:space="preserve">, en términos del Considerando </w:t>
      </w:r>
      <w:r w:rsidR="00A453C1" w:rsidRPr="00A453C1">
        <w:rPr>
          <w:rFonts w:ascii="Palatino Linotype" w:hAnsi="Palatino Linotype" w:cs="Arial"/>
          <w:b/>
          <w:sz w:val="24"/>
          <w:szCs w:val="24"/>
        </w:rPr>
        <w:t>Cuarto</w:t>
      </w:r>
      <w:r w:rsidR="00A453C1" w:rsidRPr="00A453C1">
        <w:rPr>
          <w:rFonts w:ascii="Palatino Linotype" w:hAnsi="Palatino Linotype" w:cs="Arial"/>
          <w:sz w:val="24"/>
          <w:szCs w:val="24"/>
        </w:rPr>
        <w:t xml:space="preserve"> de la presente resolución</w:t>
      </w:r>
    </w:p>
    <w:p w14:paraId="04AAD368" w14:textId="77777777" w:rsidR="00722353" w:rsidRPr="00722353" w:rsidRDefault="00722353" w:rsidP="00722353">
      <w:pPr>
        <w:tabs>
          <w:tab w:val="left" w:pos="8647"/>
        </w:tabs>
        <w:spacing w:after="0" w:line="360" w:lineRule="auto"/>
        <w:ind w:right="51"/>
        <w:jc w:val="both"/>
        <w:rPr>
          <w:rFonts w:ascii="Palatino Linotype" w:hAnsi="Palatino Linotype" w:cs="Arial"/>
          <w:b/>
          <w:sz w:val="28"/>
          <w:szCs w:val="24"/>
        </w:rPr>
      </w:pPr>
    </w:p>
    <w:p w14:paraId="287CFF65" w14:textId="77777777" w:rsidR="00722353" w:rsidRPr="00722353" w:rsidRDefault="00722353" w:rsidP="00722353">
      <w:pPr>
        <w:autoSpaceDE w:val="0"/>
        <w:autoSpaceDN w:val="0"/>
        <w:adjustRightInd w:val="0"/>
        <w:spacing w:after="0" w:line="360" w:lineRule="auto"/>
        <w:ind w:right="49"/>
        <w:jc w:val="both"/>
        <w:rPr>
          <w:rFonts w:ascii="Palatino Linotype" w:hAnsi="Palatino Linotype" w:cs="Arial"/>
          <w:sz w:val="24"/>
          <w:szCs w:val="24"/>
        </w:rPr>
      </w:pPr>
      <w:r w:rsidRPr="00722353">
        <w:rPr>
          <w:rFonts w:ascii="Palatino Linotype" w:hAnsi="Palatino Linotype" w:cs="Arial"/>
          <w:b/>
          <w:sz w:val="28"/>
          <w:szCs w:val="28"/>
        </w:rPr>
        <w:t>SEGUNDO.</w:t>
      </w:r>
      <w:r w:rsidRPr="00722353">
        <w:rPr>
          <w:rFonts w:ascii="Palatino Linotype" w:hAnsi="Palatino Linotype" w:cs="Arial"/>
          <w:sz w:val="24"/>
          <w:szCs w:val="24"/>
        </w:rPr>
        <w:t xml:space="preserve"> Se </w:t>
      </w:r>
      <w:r w:rsidRPr="00722353">
        <w:rPr>
          <w:rFonts w:ascii="Palatino Linotype" w:hAnsi="Palatino Linotype" w:cs="Arial"/>
          <w:b/>
          <w:sz w:val="24"/>
          <w:szCs w:val="24"/>
        </w:rPr>
        <w:t>ORDENA</w:t>
      </w:r>
      <w:r w:rsidRPr="00722353">
        <w:rPr>
          <w:rFonts w:ascii="Palatino Linotype" w:hAnsi="Palatino Linotype" w:cs="Arial"/>
          <w:sz w:val="24"/>
          <w:szCs w:val="24"/>
        </w:rPr>
        <w:t xml:space="preserve"> al </w:t>
      </w:r>
      <w:r w:rsidRPr="00722353">
        <w:rPr>
          <w:rFonts w:ascii="Palatino Linotype" w:hAnsi="Palatino Linotype" w:cs="Arial"/>
          <w:b/>
          <w:sz w:val="24"/>
          <w:szCs w:val="24"/>
        </w:rPr>
        <w:t>Sujeto Obligado</w:t>
      </w:r>
      <w:r w:rsidRPr="00722353">
        <w:rPr>
          <w:rFonts w:ascii="Palatino Linotype" w:hAnsi="Palatino Linotype" w:cs="Arial"/>
          <w:sz w:val="24"/>
          <w:szCs w:val="24"/>
        </w:rPr>
        <w:t xml:space="preserve">, en términos del considerando </w:t>
      </w:r>
      <w:r w:rsidRPr="00722353">
        <w:rPr>
          <w:rFonts w:ascii="Palatino Linotype" w:hAnsi="Palatino Linotype" w:cs="Arial"/>
          <w:b/>
          <w:sz w:val="24"/>
          <w:szCs w:val="24"/>
        </w:rPr>
        <w:t xml:space="preserve">CUARTO </w:t>
      </w:r>
      <w:r w:rsidRPr="00722353">
        <w:rPr>
          <w:rFonts w:ascii="Palatino Linotype" w:hAnsi="Palatino Linotype" w:cs="Arial"/>
          <w:sz w:val="24"/>
          <w:szCs w:val="24"/>
        </w:rPr>
        <w:t xml:space="preserve">de esta resolución, previa búsqueda exhaustiva y razonable en todas las unidades administrativas competentes, entregue a través del Sistema de Acceso a la </w:t>
      </w:r>
      <w:r w:rsidRPr="00722353">
        <w:rPr>
          <w:rFonts w:ascii="Palatino Linotype" w:hAnsi="Palatino Linotype" w:cs="Arial"/>
          <w:sz w:val="24"/>
          <w:szCs w:val="24"/>
        </w:rPr>
        <w:lastRenderedPageBreak/>
        <w:t xml:space="preserve">Información Mexiquense (SAIMEX), </w:t>
      </w:r>
      <w:r w:rsidR="00A453C1">
        <w:rPr>
          <w:rFonts w:ascii="Palatino Linotype" w:hAnsi="Palatino Linotype" w:cs="Arial"/>
          <w:sz w:val="24"/>
          <w:szCs w:val="24"/>
        </w:rPr>
        <w:t xml:space="preserve">de ser procedente </w:t>
      </w:r>
      <w:r w:rsidRPr="00722353">
        <w:rPr>
          <w:rFonts w:ascii="Palatino Linotype" w:hAnsi="Palatino Linotype" w:cs="Arial"/>
          <w:sz w:val="24"/>
          <w:szCs w:val="24"/>
        </w:rPr>
        <w:t>en versión pública</w:t>
      </w:r>
      <w:r w:rsidR="00A453C1">
        <w:rPr>
          <w:rFonts w:ascii="Palatino Linotype" w:hAnsi="Palatino Linotype" w:cs="Arial"/>
          <w:sz w:val="24"/>
          <w:szCs w:val="24"/>
        </w:rPr>
        <w:t>,</w:t>
      </w:r>
      <w:r w:rsidRPr="00722353">
        <w:rPr>
          <w:rFonts w:ascii="Palatino Linotype" w:hAnsi="Palatino Linotype" w:cs="Arial"/>
          <w:sz w:val="24"/>
          <w:szCs w:val="24"/>
        </w:rPr>
        <w:t xml:space="preserve"> el soporte documental que dé cuenta de lo siguiente:</w:t>
      </w:r>
    </w:p>
    <w:p w14:paraId="5E5E8B86" w14:textId="77777777" w:rsidR="00722353" w:rsidRPr="00722353" w:rsidRDefault="00722353" w:rsidP="00722353">
      <w:pPr>
        <w:autoSpaceDE w:val="0"/>
        <w:autoSpaceDN w:val="0"/>
        <w:adjustRightInd w:val="0"/>
        <w:spacing w:after="0" w:line="360" w:lineRule="auto"/>
        <w:ind w:right="49"/>
        <w:jc w:val="both"/>
        <w:rPr>
          <w:rFonts w:ascii="Palatino Linotype" w:hAnsi="Palatino Linotype" w:cs="Arial"/>
          <w:sz w:val="24"/>
          <w:szCs w:val="24"/>
        </w:rPr>
      </w:pPr>
    </w:p>
    <w:p w14:paraId="6C1B789B" w14:textId="7F21CEF7" w:rsidR="00A453C1" w:rsidRPr="006248E7" w:rsidRDefault="00732390" w:rsidP="006248E7">
      <w:pPr>
        <w:pStyle w:val="Prrafodelista"/>
        <w:numPr>
          <w:ilvl w:val="0"/>
          <w:numId w:val="15"/>
        </w:numPr>
        <w:spacing w:line="276" w:lineRule="auto"/>
        <w:ind w:right="567"/>
        <w:jc w:val="both"/>
        <w:rPr>
          <w:rFonts w:ascii="Palatino Linotype" w:hAnsi="Palatino Linotype" w:cs="Arial"/>
        </w:rPr>
      </w:pPr>
      <w:r>
        <w:rPr>
          <w:rFonts w:ascii="Palatino Linotype" w:hAnsi="Palatino Linotype" w:cs="Arial"/>
          <w:lang w:val="es-MX"/>
        </w:rPr>
        <w:t xml:space="preserve">Cantidades </w:t>
      </w:r>
      <w:r w:rsidR="00A453C1" w:rsidRPr="006248E7">
        <w:rPr>
          <w:rFonts w:ascii="Palatino Linotype" w:hAnsi="Palatino Linotype" w:cs="Arial"/>
        </w:rPr>
        <w:t xml:space="preserve">de dinero, sus conceptos, y forma de entrega hechas al equipo de futbol de tercera división Halcones Negros F.C., durante el año 2021 y los que estén comprometidos en el futuro; </w:t>
      </w:r>
    </w:p>
    <w:p w14:paraId="74EEC5D8" w14:textId="0A6CFA0C" w:rsidR="00A453C1" w:rsidRPr="006248E7" w:rsidRDefault="00732390" w:rsidP="006248E7">
      <w:pPr>
        <w:pStyle w:val="Prrafodelista"/>
        <w:numPr>
          <w:ilvl w:val="0"/>
          <w:numId w:val="15"/>
        </w:numPr>
        <w:spacing w:line="276" w:lineRule="auto"/>
        <w:ind w:right="567"/>
        <w:jc w:val="both"/>
        <w:rPr>
          <w:rFonts w:ascii="Palatino Linotype" w:hAnsi="Palatino Linotype" w:cs="Arial"/>
        </w:rPr>
      </w:pPr>
      <w:r>
        <w:rPr>
          <w:rFonts w:ascii="Palatino Linotype" w:hAnsi="Palatino Linotype" w:cs="Arial"/>
        </w:rPr>
        <w:t>L</w:t>
      </w:r>
      <w:r w:rsidR="00A453C1" w:rsidRPr="006248E7">
        <w:rPr>
          <w:rFonts w:ascii="Palatino Linotype" w:hAnsi="Palatino Linotype" w:cs="Arial"/>
        </w:rPr>
        <w:t>os contratos, convenios y permisos vigentes y anteriores que se hayan establecido u otorgado por el Municipio con el equipo de futbol y/o clu</w:t>
      </w:r>
      <w:r>
        <w:rPr>
          <w:rFonts w:ascii="Palatino Linotype" w:hAnsi="Palatino Linotype" w:cs="Arial"/>
        </w:rPr>
        <w:t>b deportivo Halcones Negros F.C., hasta el día cinco de octubre de dos mil veintiuno.</w:t>
      </w:r>
    </w:p>
    <w:p w14:paraId="0728F345" w14:textId="77777777" w:rsidR="00722353" w:rsidRPr="00722353" w:rsidRDefault="00722353" w:rsidP="00722353">
      <w:pPr>
        <w:spacing w:after="0" w:line="360" w:lineRule="auto"/>
        <w:jc w:val="both"/>
        <w:rPr>
          <w:rFonts w:ascii="Palatino Linotype" w:hAnsi="Palatino Linotype" w:cs="Arial"/>
          <w:sz w:val="24"/>
          <w:lang w:val="es-ES"/>
        </w:rPr>
      </w:pPr>
    </w:p>
    <w:p w14:paraId="49096506" w14:textId="77777777" w:rsidR="00722353" w:rsidRPr="00722353" w:rsidRDefault="00722353" w:rsidP="00722353">
      <w:pPr>
        <w:spacing w:after="0" w:line="360" w:lineRule="auto"/>
        <w:jc w:val="both"/>
        <w:rPr>
          <w:rFonts w:ascii="Palatino Linotype" w:hAnsi="Palatino Linotype" w:cs="Arial"/>
          <w:sz w:val="24"/>
        </w:rPr>
      </w:pPr>
      <w:r w:rsidRPr="00722353">
        <w:rPr>
          <w:rFonts w:ascii="Palatino Linotype" w:hAnsi="Palatino Linotype" w:cs="Arial"/>
          <w:sz w:val="24"/>
          <w:lang w:val="es-ES"/>
        </w:rPr>
        <w:t xml:space="preserve">De ser procedente la versión pública, deberá </w:t>
      </w:r>
      <w:r w:rsidRPr="00722353">
        <w:rPr>
          <w:rFonts w:ascii="Palatino Linotype" w:hAnsi="Palatino Linotype" w:cs="Arial"/>
          <w:sz w:val="24"/>
        </w:rPr>
        <w:t>emitir y adjuntar el Acuerdo del Comité de Transparencia en términos de los artículos 49, fracción VIII y 132 fracción II de la Ley de Transparencia y Acceso a la Información Pública del Estado de México y Municipios, en el que funde y motive la clasificación de la información.</w:t>
      </w:r>
    </w:p>
    <w:p w14:paraId="0875718C" w14:textId="77777777" w:rsidR="00722353" w:rsidRPr="00722353" w:rsidRDefault="00722353" w:rsidP="00722353">
      <w:pPr>
        <w:spacing w:after="0" w:line="360" w:lineRule="auto"/>
        <w:jc w:val="both"/>
        <w:rPr>
          <w:rFonts w:ascii="Palatino Linotype" w:hAnsi="Palatino Linotype" w:cs="Arial"/>
          <w:sz w:val="24"/>
          <w:szCs w:val="24"/>
          <w:lang w:val="es-ES"/>
        </w:rPr>
      </w:pPr>
    </w:p>
    <w:p w14:paraId="1C91BD96" w14:textId="77777777" w:rsidR="00722353" w:rsidRPr="00722353" w:rsidRDefault="00722353" w:rsidP="00722353">
      <w:pPr>
        <w:autoSpaceDE w:val="0"/>
        <w:autoSpaceDN w:val="0"/>
        <w:adjustRightInd w:val="0"/>
        <w:spacing w:after="0" w:line="360" w:lineRule="auto"/>
        <w:ind w:right="49"/>
        <w:jc w:val="both"/>
        <w:rPr>
          <w:rFonts w:ascii="Palatino Linotype" w:hAnsi="Palatino Linotype" w:cs="Arial"/>
          <w:sz w:val="24"/>
          <w:szCs w:val="24"/>
        </w:rPr>
      </w:pPr>
      <w:r w:rsidRPr="00722353">
        <w:rPr>
          <w:rFonts w:ascii="Palatino Linotype" w:hAnsi="Palatino Linotype" w:cs="Arial"/>
          <w:b/>
          <w:sz w:val="28"/>
          <w:szCs w:val="28"/>
        </w:rPr>
        <w:t>TERCERO.</w:t>
      </w:r>
      <w:r w:rsidRPr="00722353">
        <w:rPr>
          <w:rFonts w:ascii="Palatino Linotype" w:hAnsi="Palatino Linotype" w:cs="Arial"/>
          <w:b/>
          <w:sz w:val="24"/>
          <w:szCs w:val="24"/>
        </w:rPr>
        <w:t xml:space="preserve"> NOTIFÍQUESE</w:t>
      </w:r>
      <w:r w:rsidRPr="00722353">
        <w:rPr>
          <w:rFonts w:ascii="Palatino Linotype" w:hAnsi="Palatino Linotype" w:cs="Arial"/>
          <w:i/>
          <w:sz w:val="24"/>
          <w:szCs w:val="24"/>
        </w:rPr>
        <w:t xml:space="preserve"> </w:t>
      </w:r>
      <w:r w:rsidRPr="00722353">
        <w:rPr>
          <w:rFonts w:ascii="Palatino Linotype" w:hAnsi="Palatino Linotype" w:cs="Arial"/>
          <w:sz w:val="24"/>
          <w:szCs w:val="24"/>
        </w:rPr>
        <w:t>la presente resolución al Titular de la Unidad de Transparencia del</w:t>
      </w:r>
      <w:r w:rsidRPr="00722353">
        <w:rPr>
          <w:rFonts w:ascii="Palatino Linotype" w:hAnsi="Palatino Linotype" w:cs="Arial"/>
          <w:b/>
          <w:sz w:val="24"/>
          <w:szCs w:val="24"/>
        </w:rPr>
        <w:t xml:space="preserve"> </w:t>
      </w:r>
      <w:r w:rsidR="00A453C1" w:rsidRPr="00722353">
        <w:rPr>
          <w:rFonts w:ascii="Palatino Linotype" w:hAnsi="Palatino Linotype" w:cs="Arial"/>
          <w:b/>
          <w:sz w:val="24"/>
          <w:szCs w:val="24"/>
        </w:rPr>
        <w:t>Sujeto Obligado</w:t>
      </w:r>
      <w:r w:rsidRPr="00722353">
        <w:rPr>
          <w:rFonts w:ascii="Palatino Linotype" w:hAnsi="Palatino Linotype" w:cs="Arial"/>
          <w:sz w:val="24"/>
          <w:szCs w:val="24"/>
        </w:rPr>
        <w:t xml:space="preserve">, para que conforme al artículo 186 último párrafo, 189 segundo párrafo y 194 de la Ley de Transparencia y Acceso a la Información Pública del Estado de México y Municipios; dé cumplimiento a lo ordenado dentro del plazo de </w:t>
      </w:r>
      <w:r w:rsidR="00A453C1">
        <w:rPr>
          <w:rFonts w:ascii="Palatino Linotype" w:hAnsi="Palatino Linotype" w:cs="Arial"/>
          <w:sz w:val="24"/>
          <w:szCs w:val="24"/>
        </w:rPr>
        <w:t>diez</w:t>
      </w:r>
      <w:r w:rsidRPr="00722353">
        <w:rPr>
          <w:rFonts w:ascii="Palatino Linotype" w:hAnsi="Palatino Linotype" w:cs="Arial"/>
          <w:sz w:val="24"/>
          <w:szCs w:val="24"/>
        </w:rPr>
        <w:t xml:space="preserve"> días hábiles, debiendo informar a este Instituto en un plazo de tres días hábiles siguientes sobre el cumplimiento dado a la presente.</w:t>
      </w:r>
    </w:p>
    <w:p w14:paraId="1E22E009" w14:textId="77777777" w:rsidR="00722353" w:rsidRDefault="00722353" w:rsidP="00722353">
      <w:pPr>
        <w:autoSpaceDE w:val="0"/>
        <w:autoSpaceDN w:val="0"/>
        <w:adjustRightInd w:val="0"/>
        <w:spacing w:after="0" w:line="360" w:lineRule="auto"/>
        <w:ind w:right="49"/>
        <w:jc w:val="both"/>
        <w:rPr>
          <w:rFonts w:ascii="Palatino Linotype" w:hAnsi="Palatino Linotype" w:cs="Arial"/>
          <w:sz w:val="24"/>
          <w:szCs w:val="24"/>
        </w:rPr>
      </w:pPr>
    </w:p>
    <w:p w14:paraId="3AF98A1E" w14:textId="77777777" w:rsidR="00E9405E" w:rsidRDefault="00E9405E" w:rsidP="00722353">
      <w:pPr>
        <w:autoSpaceDE w:val="0"/>
        <w:autoSpaceDN w:val="0"/>
        <w:adjustRightInd w:val="0"/>
        <w:spacing w:after="0" w:line="360" w:lineRule="auto"/>
        <w:ind w:right="49"/>
        <w:jc w:val="both"/>
        <w:rPr>
          <w:rFonts w:ascii="Palatino Linotype" w:hAnsi="Palatino Linotype" w:cs="Arial"/>
          <w:sz w:val="24"/>
          <w:szCs w:val="24"/>
        </w:rPr>
      </w:pPr>
      <w:r w:rsidRPr="00E9405E">
        <w:rPr>
          <w:rFonts w:ascii="Palatino Linotype" w:hAnsi="Palatino Linotype" w:cs="Arial"/>
          <w:b/>
          <w:sz w:val="28"/>
          <w:szCs w:val="24"/>
        </w:rPr>
        <w:t>CUARTO</w:t>
      </w:r>
      <w:r w:rsidRPr="00E9405E">
        <w:rPr>
          <w:rFonts w:ascii="Palatino Linotype" w:hAnsi="Palatino Linotype" w:cs="Arial"/>
          <w:sz w:val="24"/>
          <w:szCs w:val="24"/>
        </w:rPr>
        <w:t xml:space="preserve">. Con fundamento en el artículo 198 de la Ley de Transparencia y Acceso a la Información Pública del Estado de México y Municipios, se apercibe al </w:t>
      </w:r>
      <w:r w:rsidRPr="00E9405E">
        <w:rPr>
          <w:rFonts w:ascii="Palatino Linotype" w:hAnsi="Palatino Linotype" w:cs="Arial"/>
          <w:b/>
          <w:sz w:val="24"/>
          <w:szCs w:val="24"/>
        </w:rPr>
        <w:t>Sujeto Obligado</w:t>
      </w:r>
      <w:r w:rsidRPr="00E9405E">
        <w:rPr>
          <w:rFonts w:ascii="Palatino Linotype" w:hAnsi="Palatino Linotype" w:cs="Arial"/>
          <w:sz w:val="24"/>
          <w:szCs w:val="24"/>
        </w:rPr>
        <w:t xml:space="preserve"> a que, en caso de negarse a cumplir la presente resolución o hacerlo de </w:t>
      </w:r>
      <w:r w:rsidRPr="00E9405E">
        <w:rPr>
          <w:rFonts w:ascii="Palatino Linotype" w:hAnsi="Palatino Linotype" w:cs="Arial"/>
          <w:sz w:val="24"/>
          <w:szCs w:val="24"/>
        </w:rPr>
        <w:lastRenderedPageBreak/>
        <w:t>manera parcial se actuara de conformidad con lo previsto en los artículos 213, 214, 216 y 217 de dicha Ley.</w:t>
      </w:r>
    </w:p>
    <w:p w14:paraId="12347A5E" w14:textId="77777777" w:rsidR="00E9405E" w:rsidRPr="00722353" w:rsidRDefault="00E9405E" w:rsidP="00722353">
      <w:pPr>
        <w:autoSpaceDE w:val="0"/>
        <w:autoSpaceDN w:val="0"/>
        <w:adjustRightInd w:val="0"/>
        <w:spacing w:after="0" w:line="360" w:lineRule="auto"/>
        <w:ind w:right="49"/>
        <w:jc w:val="both"/>
        <w:rPr>
          <w:rFonts w:ascii="Palatino Linotype" w:hAnsi="Palatino Linotype" w:cs="Arial"/>
          <w:sz w:val="24"/>
          <w:szCs w:val="24"/>
        </w:rPr>
      </w:pPr>
    </w:p>
    <w:p w14:paraId="024716FC" w14:textId="77777777" w:rsidR="00722353" w:rsidRPr="00722353" w:rsidRDefault="00E9405E" w:rsidP="00722353">
      <w:pPr>
        <w:autoSpaceDE w:val="0"/>
        <w:autoSpaceDN w:val="0"/>
        <w:adjustRightInd w:val="0"/>
        <w:spacing w:after="0" w:line="360" w:lineRule="auto"/>
        <w:jc w:val="both"/>
        <w:rPr>
          <w:rFonts w:ascii="Palatino Linotype" w:eastAsia="Times New Roman" w:hAnsi="Palatino Linotype" w:cs="Arial"/>
          <w:sz w:val="24"/>
          <w:szCs w:val="24"/>
          <w:lang w:eastAsia="es-ES"/>
        </w:rPr>
      </w:pPr>
      <w:r>
        <w:rPr>
          <w:rFonts w:ascii="Palatino Linotype" w:hAnsi="Palatino Linotype" w:cs="Arial"/>
          <w:b/>
          <w:sz w:val="28"/>
          <w:szCs w:val="28"/>
        </w:rPr>
        <w:t>QUINTO</w:t>
      </w:r>
      <w:r w:rsidR="00722353" w:rsidRPr="00722353">
        <w:rPr>
          <w:rFonts w:ascii="Palatino Linotype" w:hAnsi="Palatino Linotype" w:cs="Arial"/>
          <w:b/>
          <w:sz w:val="28"/>
          <w:szCs w:val="28"/>
        </w:rPr>
        <w:t>.</w:t>
      </w:r>
      <w:r w:rsidR="00722353" w:rsidRPr="00722353">
        <w:rPr>
          <w:rFonts w:ascii="Palatino Linotype" w:hAnsi="Palatino Linotype" w:cs="Arial"/>
          <w:b/>
          <w:sz w:val="24"/>
          <w:szCs w:val="24"/>
        </w:rPr>
        <w:t xml:space="preserve"> </w:t>
      </w:r>
      <w:r w:rsidR="00722353" w:rsidRPr="00722353">
        <w:rPr>
          <w:rFonts w:ascii="Palatino Linotype" w:eastAsia="Times New Roman" w:hAnsi="Palatino Linotype" w:cs="Arial"/>
          <w:sz w:val="24"/>
          <w:szCs w:val="24"/>
          <w:lang w:val="es-ES" w:eastAsia="es-ES"/>
        </w:rPr>
        <w:t xml:space="preserve">De conformidad con el artículo 198 de la Ley de Transparencia y Acceso a la Información Pública del Estado de México y Municipios, de considerarlo procedente, el </w:t>
      </w:r>
      <w:r w:rsidR="00722353" w:rsidRPr="00A453C1">
        <w:rPr>
          <w:rFonts w:ascii="Palatino Linotype" w:eastAsia="Times New Roman" w:hAnsi="Palatino Linotype" w:cs="Arial"/>
          <w:b/>
          <w:sz w:val="24"/>
          <w:szCs w:val="24"/>
          <w:lang w:val="es-ES" w:eastAsia="es-ES"/>
        </w:rPr>
        <w:t>Sujeto Obligado</w:t>
      </w:r>
      <w:r w:rsidR="00722353" w:rsidRPr="00722353">
        <w:rPr>
          <w:rFonts w:ascii="Palatino Linotype" w:eastAsia="Times New Roman" w:hAnsi="Palatino Linotype" w:cs="Arial"/>
          <w:sz w:val="24"/>
          <w:szCs w:val="24"/>
          <w:lang w:val="es-ES" w:eastAsia="es-ES"/>
        </w:rPr>
        <w:t xml:space="preserve"> de manera fundada y motivada, podrá solicitar una ampliación de plazo para el cumplimiento de la presente resolución.</w:t>
      </w:r>
    </w:p>
    <w:p w14:paraId="7C4962D0" w14:textId="77777777" w:rsidR="00722353" w:rsidRPr="00722353" w:rsidRDefault="00722353" w:rsidP="00722353">
      <w:pPr>
        <w:autoSpaceDE w:val="0"/>
        <w:autoSpaceDN w:val="0"/>
        <w:adjustRightInd w:val="0"/>
        <w:spacing w:after="0" w:line="360" w:lineRule="auto"/>
        <w:ind w:right="49"/>
        <w:jc w:val="both"/>
        <w:rPr>
          <w:rFonts w:ascii="Palatino Linotype" w:hAnsi="Palatino Linotype" w:cs="Arial"/>
          <w:sz w:val="24"/>
          <w:szCs w:val="24"/>
        </w:rPr>
      </w:pPr>
    </w:p>
    <w:p w14:paraId="2660B848" w14:textId="62A02772" w:rsidR="00722353" w:rsidRPr="00E9405E" w:rsidRDefault="00E9405E" w:rsidP="00722353">
      <w:pPr>
        <w:autoSpaceDE w:val="0"/>
        <w:autoSpaceDN w:val="0"/>
        <w:adjustRightInd w:val="0"/>
        <w:spacing w:after="0" w:line="360" w:lineRule="auto"/>
        <w:ind w:right="49"/>
        <w:jc w:val="both"/>
        <w:rPr>
          <w:rFonts w:ascii="Palatino Linotype" w:hAnsi="Palatino Linotype" w:cs="Arial"/>
          <w:sz w:val="24"/>
          <w:szCs w:val="24"/>
          <w:lang w:val="es-ES"/>
        </w:rPr>
      </w:pPr>
      <w:r>
        <w:rPr>
          <w:rFonts w:ascii="Palatino Linotype" w:hAnsi="Palatino Linotype"/>
          <w:b/>
          <w:sz w:val="28"/>
          <w:szCs w:val="28"/>
        </w:rPr>
        <w:t>SEXTO</w:t>
      </w:r>
      <w:r w:rsidR="00722353" w:rsidRPr="00722353">
        <w:rPr>
          <w:rFonts w:ascii="Palatino Linotype" w:hAnsi="Palatino Linotype" w:cs="Arial"/>
          <w:b/>
          <w:sz w:val="24"/>
          <w:szCs w:val="24"/>
        </w:rPr>
        <w:t>. NOTIFÍQUESE</w:t>
      </w:r>
      <w:r w:rsidR="00722353" w:rsidRPr="00722353">
        <w:rPr>
          <w:rFonts w:ascii="Palatino Linotype" w:hAnsi="Palatino Linotype" w:cs="Arial"/>
          <w:sz w:val="24"/>
          <w:szCs w:val="24"/>
        </w:rPr>
        <w:t xml:space="preserve"> </w:t>
      </w:r>
      <w:r>
        <w:rPr>
          <w:rFonts w:ascii="Palatino Linotype" w:hAnsi="Palatino Linotype" w:cs="Arial"/>
          <w:sz w:val="24"/>
          <w:szCs w:val="24"/>
        </w:rPr>
        <w:t xml:space="preserve">a través del </w:t>
      </w:r>
      <w:r w:rsidRPr="00E9405E">
        <w:rPr>
          <w:rFonts w:ascii="Palatino Linotype" w:hAnsi="Palatino Linotype" w:cs="Arial"/>
          <w:b/>
          <w:sz w:val="24"/>
          <w:szCs w:val="24"/>
        </w:rPr>
        <w:t>SAIMEX</w:t>
      </w:r>
      <w:r>
        <w:rPr>
          <w:rFonts w:ascii="Palatino Linotype" w:hAnsi="Palatino Linotype" w:cs="Arial"/>
          <w:sz w:val="24"/>
          <w:szCs w:val="24"/>
        </w:rPr>
        <w:t xml:space="preserve"> </w:t>
      </w:r>
      <w:r w:rsidR="00722353" w:rsidRPr="00722353">
        <w:rPr>
          <w:rFonts w:ascii="Palatino Linotype" w:hAnsi="Palatino Linotype" w:cs="Arial"/>
          <w:sz w:val="24"/>
          <w:szCs w:val="24"/>
        </w:rPr>
        <w:t xml:space="preserve">al </w:t>
      </w:r>
      <w:r w:rsidRPr="00722353">
        <w:rPr>
          <w:rFonts w:ascii="Palatino Linotype" w:hAnsi="Palatino Linotype" w:cs="Arial"/>
          <w:b/>
          <w:sz w:val="24"/>
          <w:szCs w:val="24"/>
        </w:rPr>
        <w:t>Recurrente</w:t>
      </w:r>
      <w:r w:rsidRPr="00722353">
        <w:rPr>
          <w:rFonts w:ascii="Palatino Linotype" w:hAnsi="Palatino Linotype" w:cs="Arial"/>
          <w:sz w:val="24"/>
          <w:szCs w:val="24"/>
        </w:rPr>
        <w:t xml:space="preserve"> </w:t>
      </w:r>
      <w:r w:rsidR="00722353" w:rsidRPr="00722353">
        <w:rPr>
          <w:rFonts w:ascii="Palatino Linotype" w:hAnsi="Palatino Linotype" w:cs="Arial"/>
          <w:sz w:val="24"/>
          <w:szCs w:val="24"/>
        </w:rPr>
        <w:t xml:space="preserve">la presente resolución, </w:t>
      </w:r>
      <w:r w:rsidRPr="00E9405E">
        <w:rPr>
          <w:rFonts w:ascii="Palatino Linotype" w:hAnsi="Palatino Linotype" w:cs="Arial"/>
          <w:sz w:val="24"/>
          <w:szCs w:val="24"/>
        </w:rPr>
        <w:t xml:space="preserve">y hágase de su conocimiento que en caso de considerar que la presente resolución le causa algún perjuicio, podrá interponer el juicio de amparo, en los términos de las leyes aplicables </w:t>
      </w:r>
      <w:r w:rsidR="00165EC0" w:rsidRPr="00E9405E">
        <w:rPr>
          <w:rFonts w:ascii="Palatino Linotype" w:hAnsi="Palatino Linotype" w:cs="Arial"/>
          <w:sz w:val="24"/>
          <w:szCs w:val="24"/>
        </w:rPr>
        <w:t>de acuerdo con</w:t>
      </w:r>
      <w:r w:rsidRPr="00E9405E">
        <w:rPr>
          <w:rFonts w:ascii="Palatino Linotype" w:hAnsi="Palatino Linotype" w:cs="Arial"/>
          <w:sz w:val="24"/>
          <w:szCs w:val="24"/>
        </w:rPr>
        <w:t xml:space="preserve"> lo estipulado en el artículo 196 de la Ley de Transparencia y Acceso a la Información Pública del Estado de México y Municipios.</w:t>
      </w:r>
    </w:p>
    <w:p w14:paraId="44FD8BBE" w14:textId="77777777" w:rsidR="00E9405E" w:rsidRPr="008237FD" w:rsidRDefault="00E9405E" w:rsidP="00722353">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4DE6D05D" w14:textId="77777777" w:rsidR="00722353" w:rsidRPr="008237FD" w:rsidRDefault="00722353" w:rsidP="00722353">
      <w:pPr>
        <w:spacing w:after="0" w:line="360" w:lineRule="auto"/>
        <w:jc w:val="both"/>
        <w:rPr>
          <w:rFonts w:ascii="Palatino Linotype" w:hAnsi="Palatino Linotype" w:cs="Arial"/>
          <w:sz w:val="24"/>
          <w:szCs w:val="24"/>
        </w:rPr>
      </w:pPr>
      <w:r w:rsidRPr="008237FD">
        <w:rPr>
          <w:rFonts w:ascii="Palatino Linotype" w:hAnsi="Palatino Linotype" w:cs="Arial"/>
          <w:sz w:val="24"/>
          <w:szCs w:val="24"/>
        </w:rPr>
        <w:t>ASÍ LO RESUELVE, POR UNANIMIDAD DE VOTOS EL PLENO DEL</w:t>
      </w:r>
      <w:r w:rsidRPr="008237FD">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8237FD">
        <w:rPr>
          <w:rFonts w:ascii="Palatino Linotype" w:hAnsi="Palatino Linotype" w:cs="Arial"/>
          <w:sz w:val="24"/>
          <w:szCs w:val="24"/>
        </w:rPr>
        <w:t>, CONFORMADO POR LOS COMISIONADOS JOSÉ MARTÍNEZ VILCHIS, MARÍA DEL ROSARIO MEJÍA AYALA, SHARON CRISTINA MORALES MARTÍNEZ (AUSENCIA JUSTIFICADA), LUIS GUSTAVO PARRA NORIEGA Y GUADALUPE RAMÍREZ PEÑA, EN LA SEXTA SESIÓN ORDINARIA CELEBRADA EL DIECISÉIS DE FEBRERO DE DOS MIL VEINTIDÓS, ANTE EL ANTE EL SECRETARIO TÉCNICO DEL PLENO, ALEXIS TAPIA RAMÍREZ. -------------------------------------------</w:t>
      </w:r>
    </w:p>
    <w:p w14:paraId="6EEED4D0" w14:textId="77777777" w:rsidR="00722353" w:rsidRPr="005323D1" w:rsidRDefault="00722353" w:rsidP="00722353">
      <w:pPr>
        <w:spacing w:after="0" w:line="360" w:lineRule="auto"/>
        <w:jc w:val="both"/>
        <w:rPr>
          <w:rFonts w:ascii="Palatino Linotype" w:hAnsi="Palatino Linotype" w:cs="Arial"/>
          <w:sz w:val="20"/>
        </w:rPr>
      </w:pPr>
      <w:r w:rsidRPr="008237FD">
        <w:rPr>
          <w:rFonts w:ascii="Palatino Linotype" w:hAnsi="Palatino Linotype" w:cs="Arial"/>
          <w:sz w:val="20"/>
        </w:rPr>
        <w:t>CCR/HAP</w:t>
      </w:r>
    </w:p>
    <w:p w14:paraId="5B67183C" w14:textId="77777777" w:rsidR="00722353" w:rsidRDefault="00722353" w:rsidP="00722353">
      <w:pPr>
        <w:spacing w:after="0" w:line="360" w:lineRule="auto"/>
        <w:jc w:val="both"/>
        <w:rPr>
          <w:rFonts w:ascii="Palatino Linotype" w:hAnsi="Palatino Linotype" w:cs="Arial"/>
          <w:sz w:val="24"/>
          <w:szCs w:val="24"/>
        </w:rPr>
      </w:pPr>
    </w:p>
    <w:p w14:paraId="1D19AC90" w14:textId="77777777" w:rsidR="00722353" w:rsidRDefault="00722353" w:rsidP="00722353">
      <w:pPr>
        <w:spacing w:after="0" w:line="360" w:lineRule="auto"/>
        <w:jc w:val="both"/>
        <w:rPr>
          <w:rFonts w:ascii="Palatino Linotype" w:hAnsi="Palatino Linotype" w:cs="Arial"/>
          <w:sz w:val="24"/>
          <w:szCs w:val="24"/>
        </w:rPr>
      </w:pPr>
    </w:p>
    <w:p w14:paraId="7CFDBFF7" w14:textId="77777777" w:rsidR="00722353" w:rsidRDefault="00722353" w:rsidP="00722353">
      <w:pPr>
        <w:spacing w:after="0" w:line="360" w:lineRule="auto"/>
        <w:jc w:val="both"/>
        <w:rPr>
          <w:rFonts w:ascii="Palatino Linotype" w:hAnsi="Palatino Linotype" w:cs="Arial"/>
          <w:sz w:val="24"/>
          <w:szCs w:val="24"/>
        </w:rPr>
      </w:pPr>
    </w:p>
    <w:p w14:paraId="2DBA54A7" w14:textId="77777777" w:rsidR="00722353" w:rsidRDefault="00722353" w:rsidP="00722353">
      <w:pPr>
        <w:spacing w:after="0"/>
      </w:pPr>
    </w:p>
    <w:p w14:paraId="604E5020" w14:textId="77777777" w:rsidR="00722353" w:rsidRDefault="00722353" w:rsidP="00722353">
      <w:pPr>
        <w:spacing w:after="0"/>
      </w:pPr>
    </w:p>
    <w:p w14:paraId="3764C413" w14:textId="77777777" w:rsidR="00722353" w:rsidRDefault="00722353" w:rsidP="00722353">
      <w:pPr>
        <w:spacing w:after="0"/>
      </w:pPr>
    </w:p>
    <w:p w14:paraId="2FC2EEAF" w14:textId="77777777" w:rsidR="00722353" w:rsidRDefault="00722353" w:rsidP="00722353">
      <w:pPr>
        <w:spacing w:after="0"/>
      </w:pPr>
    </w:p>
    <w:p w14:paraId="644B8AFC" w14:textId="77777777" w:rsidR="00722353" w:rsidRDefault="00722353" w:rsidP="00722353">
      <w:pPr>
        <w:spacing w:after="0"/>
      </w:pPr>
    </w:p>
    <w:p w14:paraId="411FD677" w14:textId="77777777" w:rsidR="00722353" w:rsidRDefault="00722353" w:rsidP="00722353">
      <w:pPr>
        <w:spacing w:after="0"/>
      </w:pPr>
    </w:p>
    <w:p w14:paraId="7D7362CD" w14:textId="77777777" w:rsidR="00722353" w:rsidRDefault="00722353" w:rsidP="00722353">
      <w:pPr>
        <w:spacing w:after="0"/>
      </w:pPr>
    </w:p>
    <w:p w14:paraId="4EA24EEE" w14:textId="77777777" w:rsidR="00722353" w:rsidRDefault="00722353" w:rsidP="00722353">
      <w:pPr>
        <w:spacing w:after="0"/>
      </w:pPr>
    </w:p>
    <w:p w14:paraId="43BACF10" w14:textId="77777777" w:rsidR="00722353" w:rsidRDefault="00722353" w:rsidP="00722353">
      <w:pPr>
        <w:spacing w:after="0"/>
      </w:pPr>
    </w:p>
    <w:p w14:paraId="70A6610A" w14:textId="77777777" w:rsidR="00722353" w:rsidRDefault="00722353"/>
    <w:sectPr w:rsidR="00722353" w:rsidSect="00722353">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D7251" w16cex:dateUtc="2022-02-09T04:50:00Z"/>
  <w16cex:commentExtensible w16cex:durableId="25AD725C" w16cex:dateUtc="2022-02-09T04:51:00Z"/>
  <w16cex:commentExtensible w16cex:durableId="25AD7291" w16cex:dateUtc="2022-02-09T04: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DB5B8B1" w16cid:durableId="25AD7251"/>
  <w16cid:commentId w16cid:paraId="7648840F" w16cid:durableId="25AD725C"/>
  <w16cid:commentId w16cid:paraId="5DCA00C7" w16cid:durableId="25AD729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9381C7" w14:textId="77777777" w:rsidR="00C56924" w:rsidRDefault="00C56924" w:rsidP="00722353">
      <w:pPr>
        <w:spacing w:after="0" w:line="240" w:lineRule="auto"/>
      </w:pPr>
      <w:r>
        <w:separator/>
      </w:r>
    </w:p>
  </w:endnote>
  <w:endnote w:type="continuationSeparator" w:id="0">
    <w:p w14:paraId="27B7688F" w14:textId="77777777" w:rsidR="00C56924" w:rsidRDefault="00C56924" w:rsidP="007223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507AA647" w14:textId="77777777" w:rsidR="00EC64CE" w:rsidRPr="002D6DD8" w:rsidRDefault="00EC64CE" w:rsidP="00722353">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A7684">
              <w:rPr>
                <w:rFonts w:ascii="Palatino Linotype" w:hAnsi="Palatino Linotype"/>
                <w:bCs/>
                <w:noProof/>
                <w:sz w:val="20"/>
              </w:rPr>
              <w:t>24</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7A7684">
              <w:rPr>
                <w:rFonts w:ascii="Palatino Linotype" w:hAnsi="Palatino Linotype"/>
                <w:bCs/>
                <w:noProof/>
                <w:sz w:val="20"/>
              </w:rPr>
              <w:t>35</w:t>
            </w:r>
            <w:r>
              <w:rPr>
                <w:rFonts w:ascii="Palatino Linotype" w:hAnsi="Palatino Linotype"/>
                <w:bCs/>
                <w:noProof/>
                <w:sz w:val="20"/>
              </w:rPr>
              <w:fldChar w:fldCharType="end"/>
            </w:r>
          </w:p>
        </w:sdtContent>
      </w:sdt>
    </w:sdtContent>
  </w:sdt>
  <w:p w14:paraId="0C49D0A8" w14:textId="77777777" w:rsidR="00EC64CE" w:rsidRDefault="00EC64C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264B04" w14:textId="77777777" w:rsidR="00EC64CE" w:rsidRPr="000B69FA" w:rsidRDefault="00EC64CE" w:rsidP="00722353">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A7684">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7A7684">
      <w:rPr>
        <w:rFonts w:ascii="Palatino Linotype" w:hAnsi="Palatino Linotype"/>
        <w:bCs/>
        <w:noProof/>
        <w:sz w:val="20"/>
      </w:rPr>
      <w:t>35</w:t>
    </w:r>
    <w:r>
      <w:rPr>
        <w:rFonts w:ascii="Palatino Linotype" w:hAnsi="Palatino Linotype"/>
        <w:bCs/>
        <w:noProof/>
        <w:sz w:val="20"/>
      </w:rPr>
      <w:fldChar w:fldCharType="end"/>
    </w:r>
  </w:p>
  <w:p w14:paraId="3218A7E1" w14:textId="77777777" w:rsidR="00EC64CE" w:rsidRDefault="00EC64C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F49EEF" w14:textId="77777777" w:rsidR="00C56924" w:rsidRDefault="00C56924" w:rsidP="00722353">
      <w:pPr>
        <w:spacing w:after="0" w:line="240" w:lineRule="auto"/>
      </w:pPr>
      <w:r>
        <w:separator/>
      </w:r>
    </w:p>
  </w:footnote>
  <w:footnote w:type="continuationSeparator" w:id="0">
    <w:p w14:paraId="2CD16F67" w14:textId="77777777" w:rsidR="00C56924" w:rsidRDefault="00C56924" w:rsidP="00722353">
      <w:pPr>
        <w:spacing w:after="0" w:line="240" w:lineRule="auto"/>
      </w:pPr>
      <w:r>
        <w:continuationSeparator/>
      </w:r>
    </w:p>
  </w:footnote>
  <w:footnote w:id="1">
    <w:p w14:paraId="093ABCFD" w14:textId="77777777" w:rsidR="00EC64CE" w:rsidRPr="00946E1F" w:rsidRDefault="00EC64CE" w:rsidP="00722353">
      <w:pPr>
        <w:spacing w:line="240" w:lineRule="auto"/>
        <w:jc w:val="both"/>
        <w:rPr>
          <w:rFonts w:ascii="Palatino Linotype" w:hAnsi="Palatino Linotype"/>
          <w:i/>
          <w:sz w:val="20"/>
          <w:szCs w:val="20"/>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EC64CE" w14:paraId="7C3201EC" w14:textId="77777777" w:rsidTr="00722353">
      <w:trPr>
        <w:trHeight w:val="227"/>
      </w:trPr>
      <w:tc>
        <w:tcPr>
          <w:tcW w:w="5246" w:type="dxa"/>
          <w:hideMark/>
        </w:tcPr>
        <w:p w14:paraId="4ABAC4EE" w14:textId="77777777" w:rsidR="00EC64CE" w:rsidRPr="00641471" w:rsidRDefault="00EC64CE" w:rsidP="00722353">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7A21C290" w14:textId="1508FB95" w:rsidR="00EC64CE" w:rsidRPr="00641471" w:rsidRDefault="000F0F26" w:rsidP="000F0F26">
          <w:pPr>
            <w:spacing w:after="120" w:line="256" w:lineRule="auto"/>
            <w:ind w:left="-486" w:right="214" w:firstLine="557"/>
            <w:jc w:val="right"/>
            <w:rPr>
              <w:rFonts w:ascii="Palatino Linotype" w:hAnsi="Palatino Linotype" w:cs="Arial"/>
              <w:b/>
              <w:szCs w:val="20"/>
            </w:rPr>
          </w:pPr>
          <w:r>
            <w:rPr>
              <w:rFonts w:ascii="Palatino Linotype" w:hAnsi="Palatino Linotype" w:cs="Arial"/>
              <w:b/>
              <w:bCs/>
              <w:sz w:val="24"/>
              <w:lang w:eastAsia="es-MX"/>
            </w:rPr>
            <w:t>05285</w:t>
          </w:r>
          <w:r w:rsidR="00EC64CE" w:rsidRPr="00722353">
            <w:rPr>
              <w:rFonts w:ascii="Palatino Linotype" w:hAnsi="Palatino Linotype" w:cs="Arial"/>
              <w:b/>
              <w:bCs/>
              <w:sz w:val="24"/>
              <w:lang w:eastAsia="es-MX"/>
            </w:rPr>
            <w:t>/INFOEM/ICR-7</w:t>
          </w:r>
          <w:r>
            <w:rPr>
              <w:rFonts w:ascii="Palatino Linotype" w:hAnsi="Palatino Linotype" w:cs="Arial"/>
              <w:b/>
              <w:bCs/>
              <w:sz w:val="24"/>
              <w:lang w:eastAsia="es-MX"/>
            </w:rPr>
            <w:t>5</w:t>
          </w:r>
          <w:r w:rsidR="00EC64CE" w:rsidRPr="00722353">
            <w:rPr>
              <w:rFonts w:ascii="Palatino Linotype" w:hAnsi="Palatino Linotype" w:cs="Arial"/>
              <w:b/>
              <w:bCs/>
              <w:sz w:val="24"/>
              <w:lang w:eastAsia="es-MX"/>
            </w:rPr>
            <w:t>/IP/RR/2021</w:t>
          </w:r>
          <w:r w:rsidR="00EC64CE">
            <w:rPr>
              <w:rFonts w:ascii="Palatino Linotype" w:hAnsi="Palatino Linotype" w:cs="Arial"/>
              <w:b/>
              <w:bCs/>
              <w:sz w:val="24"/>
              <w:lang w:eastAsia="es-MX"/>
            </w:rPr>
            <w:t xml:space="preserve"> y acumulado</w:t>
          </w:r>
        </w:p>
      </w:tc>
    </w:tr>
    <w:tr w:rsidR="00EC64CE" w14:paraId="497F4BE0" w14:textId="77777777" w:rsidTr="00722353">
      <w:trPr>
        <w:trHeight w:val="242"/>
      </w:trPr>
      <w:tc>
        <w:tcPr>
          <w:tcW w:w="5246" w:type="dxa"/>
          <w:hideMark/>
        </w:tcPr>
        <w:p w14:paraId="2580C56E" w14:textId="77777777" w:rsidR="00EC64CE" w:rsidRPr="00641471" w:rsidRDefault="00EC64CE" w:rsidP="00722353">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5822C8D4" w14:textId="77777777" w:rsidR="00EC64CE" w:rsidRPr="00641471" w:rsidRDefault="00EC64CE" w:rsidP="00722353">
          <w:pPr>
            <w:spacing w:after="120" w:line="256" w:lineRule="auto"/>
            <w:ind w:left="-486" w:right="214" w:firstLine="284"/>
            <w:jc w:val="right"/>
            <w:rPr>
              <w:rFonts w:ascii="Palatino Linotype" w:hAnsi="Palatino Linotype" w:cs="Arial"/>
              <w:b/>
              <w:szCs w:val="20"/>
            </w:rPr>
          </w:pPr>
          <w:r w:rsidRPr="00722353">
            <w:rPr>
              <w:rFonts w:ascii="Palatino Linotype" w:hAnsi="Palatino Linotype" w:cs="Arial"/>
              <w:b/>
              <w:szCs w:val="20"/>
            </w:rPr>
            <w:t>Ayuntamiento de Chicoloapan</w:t>
          </w:r>
        </w:p>
      </w:tc>
    </w:tr>
    <w:tr w:rsidR="00EC64CE" w14:paraId="3C7EB377" w14:textId="77777777" w:rsidTr="00722353">
      <w:trPr>
        <w:trHeight w:val="342"/>
      </w:trPr>
      <w:tc>
        <w:tcPr>
          <w:tcW w:w="5246" w:type="dxa"/>
          <w:hideMark/>
        </w:tcPr>
        <w:p w14:paraId="338EA891" w14:textId="77777777" w:rsidR="00EC64CE" w:rsidRPr="00641471" w:rsidRDefault="00EC64CE" w:rsidP="00722353">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14:paraId="02E59480" w14:textId="77777777" w:rsidR="00EC64CE" w:rsidRPr="00641471" w:rsidRDefault="00EC64CE" w:rsidP="00722353">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14:paraId="63B7A237" w14:textId="77777777" w:rsidR="00EC64CE" w:rsidRPr="00AE046A" w:rsidRDefault="00EC64CE" w:rsidP="00722353">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4954C308" wp14:editId="53CADA61">
          <wp:simplePos x="0" y="0"/>
          <wp:positionH relativeFrom="page">
            <wp:align>left</wp:align>
          </wp:positionH>
          <wp:positionV relativeFrom="page">
            <wp:posOffset>25400</wp:posOffset>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EC64CE" w14:paraId="0ADA19C2" w14:textId="77777777" w:rsidTr="00722353">
      <w:trPr>
        <w:trHeight w:val="227"/>
      </w:trPr>
      <w:tc>
        <w:tcPr>
          <w:tcW w:w="5104" w:type="dxa"/>
          <w:hideMark/>
        </w:tcPr>
        <w:p w14:paraId="6B67BFBE" w14:textId="77777777" w:rsidR="00EC64CE" w:rsidRPr="00641471" w:rsidRDefault="00EC64CE" w:rsidP="00722353">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0633C35A" w14:textId="642C3FFB" w:rsidR="00EC64CE" w:rsidRPr="00641471" w:rsidRDefault="00EC64CE" w:rsidP="000F0F26">
          <w:pPr>
            <w:spacing w:after="120" w:line="256" w:lineRule="auto"/>
            <w:ind w:left="-486" w:right="214" w:firstLine="558"/>
            <w:jc w:val="right"/>
            <w:rPr>
              <w:rFonts w:ascii="Palatino Linotype" w:hAnsi="Palatino Linotype" w:cs="Arial"/>
              <w:b/>
              <w:szCs w:val="20"/>
            </w:rPr>
          </w:pPr>
          <w:r w:rsidRPr="00722353">
            <w:rPr>
              <w:rFonts w:ascii="Palatino Linotype" w:hAnsi="Palatino Linotype" w:cs="Arial"/>
              <w:b/>
              <w:bCs/>
              <w:sz w:val="24"/>
              <w:lang w:eastAsia="es-MX"/>
            </w:rPr>
            <w:t>0528</w:t>
          </w:r>
          <w:r w:rsidR="000F0F26">
            <w:rPr>
              <w:rFonts w:ascii="Palatino Linotype" w:hAnsi="Palatino Linotype" w:cs="Arial"/>
              <w:b/>
              <w:bCs/>
              <w:sz w:val="24"/>
              <w:lang w:eastAsia="es-MX"/>
            </w:rPr>
            <w:t>5</w:t>
          </w:r>
          <w:r w:rsidRPr="00722353">
            <w:rPr>
              <w:rFonts w:ascii="Palatino Linotype" w:hAnsi="Palatino Linotype" w:cs="Arial"/>
              <w:b/>
              <w:bCs/>
              <w:sz w:val="24"/>
              <w:lang w:eastAsia="es-MX"/>
            </w:rPr>
            <w:t>/INFOEM/ICR-7</w:t>
          </w:r>
          <w:r w:rsidR="000F0F26">
            <w:rPr>
              <w:rFonts w:ascii="Palatino Linotype" w:hAnsi="Palatino Linotype" w:cs="Arial"/>
              <w:b/>
              <w:bCs/>
              <w:sz w:val="24"/>
              <w:lang w:eastAsia="es-MX"/>
            </w:rPr>
            <w:t>5</w:t>
          </w:r>
          <w:r w:rsidRPr="00722353">
            <w:rPr>
              <w:rFonts w:ascii="Palatino Linotype" w:hAnsi="Palatino Linotype" w:cs="Arial"/>
              <w:b/>
              <w:bCs/>
              <w:sz w:val="24"/>
              <w:lang w:eastAsia="es-MX"/>
            </w:rPr>
            <w:t>/IP/RR/2021</w:t>
          </w:r>
          <w:r>
            <w:rPr>
              <w:rFonts w:ascii="Palatino Linotype" w:hAnsi="Palatino Linotype" w:cs="Arial"/>
              <w:b/>
              <w:bCs/>
              <w:sz w:val="24"/>
              <w:lang w:eastAsia="es-MX"/>
            </w:rPr>
            <w:t xml:space="preserve"> y acumulado</w:t>
          </w:r>
        </w:p>
      </w:tc>
    </w:tr>
    <w:tr w:rsidR="00EC64CE" w14:paraId="0D3B71D3" w14:textId="77777777" w:rsidTr="00722353">
      <w:trPr>
        <w:trHeight w:val="242"/>
      </w:trPr>
      <w:tc>
        <w:tcPr>
          <w:tcW w:w="5104" w:type="dxa"/>
          <w:hideMark/>
        </w:tcPr>
        <w:p w14:paraId="6C1AD495" w14:textId="77777777" w:rsidR="00EC64CE" w:rsidRPr="00641471" w:rsidRDefault="00EC64CE" w:rsidP="00722353">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5C5A3F4E" w14:textId="77777777" w:rsidR="00EC64CE" w:rsidRPr="00641471" w:rsidRDefault="00EC64CE" w:rsidP="00722353">
          <w:pPr>
            <w:spacing w:after="120" w:line="256" w:lineRule="auto"/>
            <w:ind w:left="-486" w:right="214" w:firstLine="284"/>
            <w:jc w:val="right"/>
            <w:rPr>
              <w:rFonts w:ascii="Palatino Linotype" w:hAnsi="Palatino Linotype" w:cs="Arial"/>
              <w:b/>
              <w:szCs w:val="20"/>
            </w:rPr>
          </w:pPr>
          <w:r w:rsidRPr="00722353">
            <w:rPr>
              <w:rFonts w:ascii="Palatino Linotype" w:hAnsi="Palatino Linotype" w:cs="Arial"/>
              <w:b/>
              <w:szCs w:val="20"/>
            </w:rPr>
            <w:t>Ayuntamiento de Chicoloapan</w:t>
          </w:r>
        </w:p>
      </w:tc>
    </w:tr>
    <w:tr w:rsidR="00EC64CE" w14:paraId="6A33F20C" w14:textId="77777777" w:rsidTr="00722353">
      <w:trPr>
        <w:trHeight w:val="342"/>
      </w:trPr>
      <w:tc>
        <w:tcPr>
          <w:tcW w:w="5104" w:type="dxa"/>
        </w:tcPr>
        <w:p w14:paraId="3C8A6100" w14:textId="77777777" w:rsidR="00EC64CE" w:rsidRPr="00641471" w:rsidRDefault="00EC64CE" w:rsidP="00722353">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14:paraId="23B8236E" w14:textId="1AC44CDF" w:rsidR="00EC64CE" w:rsidRPr="00641471" w:rsidRDefault="007A7684" w:rsidP="007A7684">
          <w:pPr>
            <w:spacing w:after="120" w:line="256" w:lineRule="auto"/>
            <w:ind w:left="-486" w:right="214" w:firstLine="567"/>
            <w:jc w:val="right"/>
            <w:rPr>
              <w:rFonts w:ascii="Palatino Linotype" w:hAnsi="Palatino Linotype" w:cs="Arial"/>
              <w:b/>
            </w:rPr>
          </w:pPr>
          <w:r>
            <w:rPr>
              <w:rFonts w:ascii="Palatino Linotype" w:hAnsi="Palatino Linotype" w:cs="Arial"/>
              <w:b/>
            </w:rPr>
            <w:t>xxxxxxxxxxxxxxxxxxxxxxxxxxxxx</w:t>
          </w:r>
          <w:r w:rsidR="00EC64CE" w:rsidRPr="00722353">
            <w:rPr>
              <w:rFonts w:ascii="Palatino Linotype" w:hAnsi="Palatino Linotype" w:cs="Arial"/>
              <w:b/>
            </w:rPr>
            <w:t xml:space="preserve"> </w:t>
          </w:r>
          <w:r>
            <w:rPr>
              <w:rFonts w:ascii="Palatino Linotype" w:hAnsi="Palatino Linotype" w:cs="Arial"/>
              <w:b/>
            </w:rPr>
            <w:t>xxxxxxxxxxxxxxxx</w:t>
          </w:r>
        </w:p>
      </w:tc>
    </w:tr>
    <w:tr w:rsidR="00EC64CE" w14:paraId="22BCCB38" w14:textId="77777777" w:rsidTr="00722353">
      <w:trPr>
        <w:trHeight w:val="342"/>
      </w:trPr>
      <w:tc>
        <w:tcPr>
          <w:tcW w:w="5104" w:type="dxa"/>
        </w:tcPr>
        <w:p w14:paraId="65D9B450" w14:textId="77777777" w:rsidR="00EC64CE" w:rsidRPr="00641471" w:rsidRDefault="00EC64CE" w:rsidP="00722353">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14:paraId="6BE747DD" w14:textId="77777777" w:rsidR="00EC64CE" w:rsidRPr="00641471" w:rsidRDefault="00EC64CE" w:rsidP="00722353">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14:paraId="3FCCE668" w14:textId="77777777" w:rsidR="00EC64CE" w:rsidRPr="00C222C0" w:rsidRDefault="00EC64CE">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2828983A" wp14:editId="3864AC82">
          <wp:simplePos x="0" y="0"/>
          <wp:positionH relativeFrom="page">
            <wp:align>left</wp:align>
          </wp:positionH>
          <wp:positionV relativeFrom="page">
            <wp:posOffset>34925</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A65767"/>
    <w:multiLevelType w:val="multilevel"/>
    <w:tmpl w:val="923A225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12C53F6F"/>
    <w:multiLevelType w:val="hybridMultilevel"/>
    <w:tmpl w:val="7512D60E"/>
    <w:lvl w:ilvl="0" w:tplc="68949464">
      <w:start w:val="1"/>
      <w:numFmt w:val="upperRoman"/>
      <w:lvlText w:val="%1."/>
      <w:lvlJc w:val="right"/>
      <w:pPr>
        <w:ind w:left="720" w:hanging="360"/>
      </w:pPr>
      <w:rPr>
        <w:b/>
        <w:sz w:val="26"/>
        <w:szCs w:val="26"/>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4190DBA"/>
    <w:multiLevelType w:val="hybridMultilevel"/>
    <w:tmpl w:val="148ED320"/>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5EA36CA"/>
    <w:multiLevelType w:val="hybridMultilevel"/>
    <w:tmpl w:val="809A252A"/>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ADA3682"/>
    <w:multiLevelType w:val="hybridMultilevel"/>
    <w:tmpl w:val="0492CA9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2F092083"/>
    <w:multiLevelType w:val="hybridMultilevel"/>
    <w:tmpl w:val="F2B2234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F587F21"/>
    <w:multiLevelType w:val="hybridMultilevel"/>
    <w:tmpl w:val="288025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42C36BCB"/>
    <w:multiLevelType w:val="hybridMultilevel"/>
    <w:tmpl w:val="148ED320"/>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517C4171"/>
    <w:multiLevelType w:val="hybridMultilevel"/>
    <w:tmpl w:val="BC0236F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5607078B"/>
    <w:multiLevelType w:val="hybridMultilevel"/>
    <w:tmpl w:val="CCA43B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64933007"/>
    <w:multiLevelType w:val="hybridMultilevel"/>
    <w:tmpl w:val="700AAF4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6F4E59B1"/>
    <w:multiLevelType w:val="hybridMultilevel"/>
    <w:tmpl w:val="2438C5B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73280B54"/>
    <w:multiLevelType w:val="hybridMultilevel"/>
    <w:tmpl w:val="F2B2234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760E4230"/>
    <w:multiLevelType w:val="hybridMultilevel"/>
    <w:tmpl w:val="028ADA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14"/>
  </w:num>
  <w:num w:numId="3">
    <w:abstractNumId w:val="6"/>
  </w:num>
  <w:num w:numId="4">
    <w:abstractNumId w:val="13"/>
  </w:num>
  <w:num w:numId="5">
    <w:abstractNumId w:val="5"/>
  </w:num>
  <w:num w:numId="6">
    <w:abstractNumId w:val="11"/>
  </w:num>
  <w:num w:numId="7">
    <w:abstractNumId w:val="1"/>
  </w:num>
  <w:num w:numId="8">
    <w:abstractNumId w:val="10"/>
  </w:num>
  <w:num w:numId="9">
    <w:abstractNumId w:val="8"/>
  </w:num>
  <w:num w:numId="10">
    <w:abstractNumId w:val="3"/>
  </w:num>
  <w:num w:numId="11">
    <w:abstractNumId w:val="9"/>
  </w:num>
  <w:num w:numId="12">
    <w:abstractNumId w:val="0"/>
  </w:num>
  <w:num w:numId="13">
    <w:abstractNumId w:val="2"/>
  </w:num>
  <w:num w:numId="14">
    <w:abstractNumId w:val="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353"/>
    <w:rsid w:val="00036F8B"/>
    <w:rsid w:val="0007491E"/>
    <w:rsid w:val="000B0A58"/>
    <w:rsid w:val="000F0F26"/>
    <w:rsid w:val="001130BD"/>
    <w:rsid w:val="00123996"/>
    <w:rsid w:val="00125269"/>
    <w:rsid w:val="001634B5"/>
    <w:rsid w:val="001639AD"/>
    <w:rsid w:val="00165EC0"/>
    <w:rsid w:val="00186686"/>
    <w:rsid w:val="00195A38"/>
    <w:rsid w:val="002A40BF"/>
    <w:rsid w:val="0037249D"/>
    <w:rsid w:val="004C57EC"/>
    <w:rsid w:val="006248E7"/>
    <w:rsid w:val="00722353"/>
    <w:rsid w:val="00732390"/>
    <w:rsid w:val="007A7684"/>
    <w:rsid w:val="007D38EA"/>
    <w:rsid w:val="007D3ED8"/>
    <w:rsid w:val="007E3063"/>
    <w:rsid w:val="00817103"/>
    <w:rsid w:val="00896A09"/>
    <w:rsid w:val="008C7D52"/>
    <w:rsid w:val="00994466"/>
    <w:rsid w:val="009C6E94"/>
    <w:rsid w:val="00A10296"/>
    <w:rsid w:val="00A1578D"/>
    <w:rsid w:val="00A453C1"/>
    <w:rsid w:val="00A56A96"/>
    <w:rsid w:val="00AC3B1F"/>
    <w:rsid w:val="00C05A72"/>
    <w:rsid w:val="00C47C16"/>
    <w:rsid w:val="00C56924"/>
    <w:rsid w:val="00E91611"/>
    <w:rsid w:val="00E9405E"/>
    <w:rsid w:val="00EC64CE"/>
    <w:rsid w:val="00F26A1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C7A298"/>
  <w15:chartTrackingRefBased/>
  <w15:docId w15:val="{47546686-9A23-4DA7-99CB-675F132DE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35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2235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22353"/>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2235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22353"/>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22353"/>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22353"/>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22353"/>
  </w:style>
  <w:style w:type="character" w:styleId="Hipervnculo">
    <w:name w:val="Hyperlink"/>
    <w:basedOn w:val="Fuentedeprrafopredeter"/>
    <w:uiPriority w:val="99"/>
    <w:unhideWhenUsed/>
    <w:rsid w:val="00722353"/>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722353"/>
    <w:rPr>
      <w:vertAlign w:val="superscript"/>
    </w:rPr>
  </w:style>
  <w:style w:type="paragraph" w:styleId="Textonotapie">
    <w:name w:val="footnote text"/>
    <w:basedOn w:val="Normal"/>
    <w:link w:val="TextonotapieCar"/>
    <w:uiPriority w:val="99"/>
    <w:semiHidden/>
    <w:unhideWhenUsed/>
    <w:rsid w:val="00722353"/>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semiHidden/>
    <w:rsid w:val="00722353"/>
    <w:rPr>
      <w:rFonts w:ascii="Times New Roman" w:eastAsia="Times New Roman" w:hAnsi="Times New Roman" w:cs="Times New Roman"/>
      <w:sz w:val="20"/>
      <w:szCs w:val="20"/>
      <w:lang w:val="es-ES" w:eastAsia="es-ES"/>
    </w:rPr>
  </w:style>
  <w:style w:type="table" w:styleId="Tablaconcuadrcula">
    <w:name w:val="Table Grid"/>
    <w:basedOn w:val="Tablanormal"/>
    <w:uiPriority w:val="39"/>
    <w:rsid w:val="007223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
    <w:name w:val="Sin lista1"/>
    <w:next w:val="Sinlista"/>
    <w:uiPriority w:val="99"/>
    <w:semiHidden/>
    <w:unhideWhenUsed/>
    <w:rsid w:val="00722353"/>
  </w:style>
  <w:style w:type="table" w:customStyle="1" w:styleId="Tablaconcuadrcula1">
    <w:name w:val="Tabla con cuadrícula1"/>
    <w:basedOn w:val="Tablanormal"/>
    <w:next w:val="Tablaconcuadrcula"/>
    <w:uiPriority w:val="39"/>
    <w:rsid w:val="007223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7223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A10296"/>
    <w:rPr>
      <w:sz w:val="16"/>
      <w:szCs w:val="16"/>
    </w:rPr>
  </w:style>
  <w:style w:type="paragraph" w:styleId="Textocomentario">
    <w:name w:val="annotation text"/>
    <w:basedOn w:val="Normal"/>
    <w:link w:val="TextocomentarioCar"/>
    <w:uiPriority w:val="99"/>
    <w:semiHidden/>
    <w:unhideWhenUsed/>
    <w:rsid w:val="00A102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10296"/>
    <w:rPr>
      <w:sz w:val="20"/>
      <w:szCs w:val="20"/>
    </w:rPr>
  </w:style>
  <w:style w:type="paragraph" w:styleId="Asuntodelcomentario">
    <w:name w:val="annotation subject"/>
    <w:basedOn w:val="Textocomentario"/>
    <w:next w:val="Textocomentario"/>
    <w:link w:val="AsuntodelcomentarioCar"/>
    <w:uiPriority w:val="99"/>
    <w:semiHidden/>
    <w:unhideWhenUsed/>
    <w:rsid w:val="00A10296"/>
    <w:rPr>
      <w:b/>
      <w:bCs/>
    </w:rPr>
  </w:style>
  <w:style w:type="character" w:customStyle="1" w:styleId="AsuntodelcomentarioCar">
    <w:name w:val="Asunto del comentario Car"/>
    <w:basedOn w:val="TextocomentarioCar"/>
    <w:link w:val="Asuntodelcomentario"/>
    <w:uiPriority w:val="99"/>
    <w:semiHidden/>
    <w:rsid w:val="00A10296"/>
    <w:rPr>
      <w:b/>
      <w:bCs/>
      <w:sz w:val="20"/>
      <w:szCs w:val="20"/>
    </w:rPr>
  </w:style>
  <w:style w:type="paragraph" w:styleId="Textodeglobo">
    <w:name w:val="Balloon Text"/>
    <w:basedOn w:val="Normal"/>
    <w:link w:val="TextodegloboCar"/>
    <w:uiPriority w:val="99"/>
    <w:semiHidden/>
    <w:unhideWhenUsed/>
    <w:rsid w:val="006248E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248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2950141">
      <w:bodyDiv w:val="1"/>
      <w:marLeft w:val="0"/>
      <w:marRight w:val="0"/>
      <w:marTop w:val="0"/>
      <w:marBottom w:val="0"/>
      <w:divBdr>
        <w:top w:val="none" w:sz="0" w:space="0" w:color="auto"/>
        <w:left w:val="none" w:sz="0" w:space="0" w:color="auto"/>
        <w:bottom w:val="none" w:sz="0" w:space="0" w:color="auto"/>
        <w:right w:val="none" w:sz="0" w:space="0" w:color="auto"/>
      </w:divBdr>
    </w:div>
    <w:div w:id="1202014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microsoft.com/office/2018/08/relationships/commentsExtensible" Target="commentsExtensi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35</Pages>
  <Words>8530</Words>
  <Characters>46920</Characters>
  <Application>Microsoft Office Word</Application>
  <DocSecurity>0</DocSecurity>
  <Lines>391</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8</cp:revision>
  <dcterms:created xsi:type="dcterms:W3CDTF">2022-02-03T22:19:00Z</dcterms:created>
  <dcterms:modified xsi:type="dcterms:W3CDTF">2022-03-04T20:55:00Z</dcterms:modified>
</cp:coreProperties>
</file>