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FDA5" w14:textId="0F9ADCFF" w:rsidR="00743731" w:rsidRPr="00454A16" w:rsidRDefault="00743731" w:rsidP="00743731">
      <w:pPr>
        <w:spacing w:line="360" w:lineRule="auto"/>
        <w:jc w:val="both"/>
        <w:rPr>
          <w:rFonts w:ascii="Palatino Linotype" w:eastAsia="Times New Roman" w:hAnsi="Palatino Linotype" w:cs="Times New Roman"/>
          <w:b/>
        </w:rPr>
      </w:pPr>
      <w:r w:rsidRPr="00454A16">
        <w:rPr>
          <w:rFonts w:ascii="Palatino Linotype" w:eastAsia="Times New Roman" w:hAnsi="Palatino Linotype" w:cs="Times New Roman"/>
          <w:b/>
        </w:rPr>
        <w:t xml:space="preserve">TEMA: </w:t>
      </w:r>
      <w:r w:rsidR="004F2A96" w:rsidRPr="00454A16">
        <w:rPr>
          <w:rFonts w:ascii="Palatino Linotype" w:eastAsia="Times New Roman" w:hAnsi="Palatino Linotype" w:cs="Times New Roman"/>
          <w:b/>
        </w:rPr>
        <w:t>Inexistencia de la información</w:t>
      </w:r>
      <w:r w:rsidRPr="00454A16">
        <w:rPr>
          <w:rFonts w:ascii="Palatino Linotype" w:eastAsia="Times New Roman" w:hAnsi="Palatino Linotype" w:cs="Times New Roman"/>
          <w:bCs/>
        </w:rPr>
        <w:t>.</w:t>
      </w:r>
    </w:p>
    <w:p w14:paraId="7F857223" w14:textId="77777777" w:rsidR="00743731" w:rsidRPr="00454A16" w:rsidRDefault="00743731" w:rsidP="00743731">
      <w:pPr>
        <w:spacing w:line="360" w:lineRule="auto"/>
        <w:rPr>
          <w:rFonts w:ascii="Palatino Linotype" w:eastAsia="Times New Roman" w:hAnsi="Palatino Linotype" w:cs="Times New Roman"/>
          <w:b/>
        </w:rPr>
      </w:pPr>
    </w:p>
    <w:p w14:paraId="35263F98" w14:textId="0E1B9825" w:rsidR="003B7531" w:rsidRPr="00454A16" w:rsidRDefault="00743731" w:rsidP="00743731">
      <w:pPr>
        <w:spacing w:line="360" w:lineRule="auto"/>
        <w:jc w:val="both"/>
        <w:rPr>
          <w:rFonts w:ascii="Palatino Linotype" w:eastAsia="Times New Roman" w:hAnsi="Palatino Linotype" w:cs="Times New Roman"/>
          <w:bCs/>
          <w:sz w:val="22"/>
          <w:szCs w:val="22"/>
        </w:rPr>
      </w:pPr>
      <w:r w:rsidRPr="00454A16">
        <w:rPr>
          <w:rFonts w:ascii="Palatino Linotype" w:eastAsia="Times New Roman" w:hAnsi="Palatino Linotype" w:cs="Times New Roman"/>
          <w:b/>
          <w:sz w:val="22"/>
          <w:szCs w:val="22"/>
        </w:rPr>
        <w:t xml:space="preserve">CASO: </w:t>
      </w:r>
      <w:r w:rsidR="00514186" w:rsidRPr="00454A16">
        <w:rPr>
          <w:rFonts w:ascii="Palatino Linotype" w:eastAsia="Times New Roman" w:hAnsi="Palatino Linotype" w:cs="Times New Roman"/>
          <w:bCs/>
          <w:sz w:val="22"/>
          <w:szCs w:val="22"/>
        </w:rPr>
        <w:t xml:space="preserve">Se </w:t>
      </w:r>
      <w:r w:rsidRPr="00454A16">
        <w:rPr>
          <w:rFonts w:ascii="Palatino Linotype" w:eastAsia="Times New Roman" w:hAnsi="Palatino Linotype" w:cs="Times New Roman"/>
          <w:bCs/>
          <w:sz w:val="22"/>
          <w:szCs w:val="22"/>
        </w:rPr>
        <w:t>solicitó información relacionada c</w:t>
      </w:r>
      <w:r w:rsidR="003B7531" w:rsidRPr="00454A16">
        <w:rPr>
          <w:rFonts w:ascii="Palatino Linotype" w:eastAsia="Times New Roman" w:hAnsi="Palatino Linotype" w:cs="Times New Roman"/>
          <w:bCs/>
          <w:sz w:val="22"/>
          <w:szCs w:val="22"/>
        </w:rPr>
        <w:t>anchas de futbol rápido que se encuentren dentro del municipio de Tenango del valle, tanto propiedad del Ayuntamiento como privadas, información como número de canchas, domicilio, año de construcción, responsable, entre otra.</w:t>
      </w:r>
    </w:p>
    <w:p w14:paraId="455DCF31" w14:textId="77777777" w:rsidR="003B7531" w:rsidRPr="00454A16" w:rsidRDefault="003B7531" w:rsidP="00743731">
      <w:pPr>
        <w:spacing w:line="360" w:lineRule="auto"/>
        <w:jc w:val="both"/>
        <w:rPr>
          <w:rFonts w:ascii="Palatino Linotype" w:eastAsia="Times New Roman" w:hAnsi="Palatino Linotype" w:cs="Times New Roman"/>
          <w:bCs/>
          <w:sz w:val="22"/>
          <w:szCs w:val="22"/>
        </w:rPr>
      </w:pPr>
    </w:p>
    <w:p w14:paraId="6E384B93" w14:textId="6BBE5FAD" w:rsidR="003B7531" w:rsidRPr="00454A16" w:rsidRDefault="003B7531" w:rsidP="00743731">
      <w:pPr>
        <w:spacing w:line="360" w:lineRule="auto"/>
        <w:jc w:val="both"/>
        <w:rPr>
          <w:rFonts w:ascii="Palatino Linotype" w:eastAsia="Times New Roman" w:hAnsi="Palatino Linotype" w:cs="Times New Roman"/>
          <w:bCs/>
          <w:sz w:val="22"/>
          <w:szCs w:val="22"/>
        </w:rPr>
      </w:pPr>
      <w:r w:rsidRPr="00454A16">
        <w:rPr>
          <w:rFonts w:ascii="Palatino Linotype" w:eastAsia="Times New Roman" w:hAnsi="Palatino Linotype" w:cs="Times New Roman"/>
          <w:bCs/>
          <w:sz w:val="22"/>
          <w:szCs w:val="22"/>
        </w:rPr>
        <w:t>El Sujeto Obligado manifestó que, no es propietario de cachas, por lo que se encuentra imposibilitado a proporcionar la información.</w:t>
      </w:r>
    </w:p>
    <w:p w14:paraId="12E6D0D8" w14:textId="77777777" w:rsidR="003B7531" w:rsidRPr="00454A16" w:rsidRDefault="003B7531" w:rsidP="00743731">
      <w:pPr>
        <w:spacing w:line="360" w:lineRule="auto"/>
        <w:jc w:val="both"/>
        <w:rPr>
          <w:rFonts w:ascii="Palatino Linotype" w:eastAsia="Times New Roman" w:hAnsi="Palatino Linotype" w:cs="Times New Roman"/>
          <w:bCs/>
          <w:sz w:val="22"/>
          <w:szCs w:val="22"/>
        </w:rPr>
      </w:pPr>
    </w:p>
    <w:p w14:paraId="52ABCEC4" w14:textId="77777777" w:rsidR="003B7531" w:rsidRPr="00454A16" w:rsidRDefault="00225393" w:rsidP="00743731">
      <w:pPr>
        <w:spacing w:line="360" w:lineRule="auto"/>
        <w:jc w:val="both"/>
        <w:rPr>
          <w:rFonts w:ascii="Palatino Linotype" w:eastAsia="Times New Roman" w:hAnsi="Palatino Linotype" w:cs="Times New Roman"/>
          <w:bCs/>
          <w:sz w:val="22"/>
          <w:szCs w:val="22"/>
        </w:rPr>
      </w:pPr>
      <w:r w:rsidRPr="00454A16">
        <w:rPr>
          <w:rFonts w:ascii="Palatino Linotype" w:eastAsia="Times New Roman" w:hAnsi="Palatino Linotype" w:cs="Times New Roman"/>
          <w:bCs/>
          <w:sz w:val="22"/>
          <w:szCs w:val="22"/>
        </w:rPr>
        <w:t xml:space="preserve">El Recurrente se inconformó por el </w:t>
      </w:r>
      <w:r w:rsidR="003B7531" w:rsidRPr="00454A16">
        <w:rPr>
          <w:rFonts w:ascii="Palatino Linotype" w:eastAsia="Times New Roman" w:hAnsi="Palatino Linotype" w:cs="Times New Roman"/>
          <w:bCs/>
          <w:sz w:val="22"/>
          <w:szCs w:val="22"/>
        </w:rPr>
        <w:t>derecho de acceso a la información.</w:t>
      </w:r>
    </w:p>
    <w:p w14:paraId="3093A222" w14:textId="77777777" w:rsidR="003B7531" w:rsidRPr="00454A16" w:rsidRDefault="003B7531" w:rsidP="00743731">
      <w:pPr>
        <w:spacing w:line="360" w:lineRule="auto"/>
        <w:jc w:val="both"/>
        <w:rPr>
          <w:rFonts w:ascii="Palatino Linotype" w:eastAsia="Times New Roman" w:hAnsi="Palatino Linotype" w:cs="Times New Roman"/>
          <w:bCs/>
          <w:sz w:val="22"/>
          <w:szCs w:val="22"/>
        </w:rPr>
      </w:pPr>
    </w:p>
    <w:p w14:paraId="2DE39A48" w14:textId="52719E2D" w:rsidR="003B7531" w:rsidRPr="00454A16" w:rsidRDefault="00DE0BD3" w:rsidP="00743731">
      <w:pPr>
        <w:spacing w:line="360" w:lineRule="auto"/>
        <w:jc w:val="both"/>
        <w:rPr>
          <w:rFonts w:ascii="Palatino Linotype" w:eastAsia="Times New Roman" w:hAnsi="Palatino Linotype" w:cs="Times New Roman"/>
          <w:bCs/>
          <w:sz w:val="22"/>
          <w:szCs w:val="22"/>
        </w:rPr>
      </w:pPr>
      <w:r w:rsidRPr="00454A16">
        <w:rPr>
          <w:rFonts w:ascii="Palatino Linotype" w:eastAsia="Times New Roman" w:hAnsi="Palatino Linotype" w:cs="Times New Roman"/>
          <w:b/>
          <w:sz w:val="22"/>
          <w:szCs w:val="22"/>
        </w:rPr>
        <w:t>PROPUESTA</w:t>
      </w:r>
      <w:r w:rsidR="00743731" w:rsidRPr="00454A16">
        <w:rPr>
          <w:rFonts w:ascii="Palatino Linotype" w:eastAsia="Times New Roman" w:hAnsi="Palatino Linotype" w:cs="Times New Roman"/>
          <w:b/>
          <w:sz w:val="22"/>
          <w:szCs w:val="22"/>
        </w:rPr>
        <w:t>:</w:t>
      </w:r>
      <w:r w:rsidR="003B7531" w:rsidRPr="00454A16">
        <w:rPr>
          <w:rFonts w:ascii="Palatino Linotype" w:eastAsia="Times New Roman" w:hAnsi="Palatino Linotype" w:cs="Times New Roman"/>
          <w:b/>
          <w:sz w:val="22"/>
          <w:szCs w:val="22"/>
        </w:rPr>
        <w:t xml:space="preserve"> </w:t>
      </w:r>
      <w:r w:rsidR="003B7531" w:rsidRPr="00454A16">
        <w:rPr>
          <w:rFonts w:ascii="Palatino Linotype" w:eastAsia="Times New Roman" w:hAnsi="Palatino Linotype" w:cs="Times New Roman"/>
          <w:bCs/>
          <w:sz w:val="22"/>
          <w:szCs w:val="22"/>
        </w:rPr>
        <w:t>Se realizó suplencia a la deficiencia de la queja a favor del recurrente, en razón de que, en sus motivos o razones de inconformidad no precisó información que ayude a determinar el agravio por el que se interpuso el recurso de revisión. Se procedió a verificar la respuesta del Sujeto Obligado frente a la normatividad que lo rige, obteniendo como resultado que el Ayuntamiento de Tenango, en sus delegaciones cuenta con canchas de futbol rápido, así como también, tiene atribución para emitir licencias de construcción y funcionamiento a personas físicas para que construyan y pongan en funcionamiento canchas de futbol rápido dentro de los límites territoriales del Municipio de Tenango del Valle, por lo tanto, debe generar, administrar y poseer la información que fue solicitada.</w:t>
      </w:r>
    </w:p>
    <w:p w14:paraId="6BCDF9B0" w14:textId="77777777" w:rsidR="00F22D8A" w:rsidRPr="00454A16" w:rsidRDefault="00F22D8A" w:rsidP="00743731">
      <w:pPr>
        <w:spacing w:line="360" w:lineRule="auto"/>
        <w:jc w:val="both"/>
        <w:rPr>
          <w:rFonts w:ascii="Palatino Linotype" w:eastAsia="Times New Roman" w:hAnsi="Palatino Linotype" w:cs="Times New Roman"/>
          <w:b/>
          <w:sz w:val="22"/>
          <w:szCs w:val="22"/>
        </w:rPr>
      </w:pPr>
    </w:p>
    <w:p w14:paraId="0A063E79" w14:textId="277DF420" w:rsidR="00514186" w:rsidRPr="00454A16" w:rsidRDefault="00DE0BD3" w:rsidP="00514186">
      <w:pPr>
        <w:spacing w:line="360" w:lineRule="auto"/>
        <w:jc w:val="both"/>
        <w:rPr>
          <w:rFonts w:ascii="Palatino Linotype" w:eastAsia="Times New Roman" w:hAnsi="Palatino Linotype" w:cs="Times New Roman"/>
          <w:bCs/>
          <w:sz w:val="22"/>
          <w:szCs w:val="22"/>
        </w:rPr>
      </w:pPr>
      <w:r w:rsidRPr="00454A16">
        <w:rPr>
          <w:rFonts w:ascii="Palatino Linotype" w:eastAsia="Times New Roman" w:hAnsi="Palatino Linotype" w:cs="Times New Roman"/>
          <w:b/>
          <w:sz w:val="22"/>
          <w:szCs w:val="22"/>
        </w:rPr>
        <w:t>DETERMINACIÓN.</w:t>
      </w:r>
      <w:r w:rsidR="00743731" w:rsidRPr="00454A16">
        <w:rPr>
          <w:rFonts w:ascii="Palatino Linotype" w:eastAsia="Times New Roman" w:hAnsi="Palatino Linotype" w:cs="Times New Roman"/>
          <w:b/>
          <w:sz w:val="22"/>
          <w:szCs w:val="22"/>
        </w:rPr>
        <w:t xml:space="preserve"> </w:t>
      </w:r>
      <w:r w:rsidR="00514186" w:rsidRPr="00454A16">
        <w:rPr>
          <w:rFonts w:ascii="Palatino Linotype" w:eastAsia="Times New Roman" w:hAnsi="Palatino Linotype" w:cs="Times New Roman"/>
          <w:bCs/>
          <w:sz w:val="22"/>
          <w:szCs w:val="22"/>
        </w:rPr>
        <w:t xml:space="preserve">Resultan </w:t>
      </w:r>
      <w:r w:rsidR="003B7531" w:rsidRPr="00454A16">
        <w:rPr>
          <w:rFonts w:ascii="Palatino Linotype" w:eastAsia="Times New Roman" w:hAnsi="Palatino Linotype" w:cs="Times New Roman"/>
          <w:bCs/>
          <w:sz w:val="22"/>
          <w:szCs w:val="22"/>
        </w:rPr>
        <w:t xml:space="preserve">parcialmente </w:t>
      </w:r>
      <w:r w:rsidR="00514186" w:rsidRPr="00454A16">
        <w:rPr>
          <w:rFonts w:ascii="Palatino Linotype" w:eastAsia="Times New Roman" w:hAnsi="Palatino Linotype" w:cs="Times New Roman"/>
          <w:bCs/>
          <w:sz w:val="22"/>
          <w:szCs w:val="22"/>
        </w:rPr>
        <w:t>fundados los motivos o razones de inconformidad y se revocó la respuesta del Sujeto Obligado. Se ordenó entregar la información requerida a través del SAIMEX.</w:t>
      </w:r>
    </w:p>
    <w:p w14:paraId="43A199C2" w14:textId="77777777" w:rsidR="00514186" w:rsidRPr="00454A16" w:rsidRDefault="00514186" w:rsidP="00514186">
      <w:pPr>
        <w:spacing w:line="360" w:lineRule="auto"/>
        <w:jc w:val="both"/>
        <w:rPr>
          <w:rFonts w:ascii="Palatino Linotype" w:eastAsia="Times New Roman" w:hAnsi="Palatino Linotype" w:cs="Times New Roman"/>
          <w:bCs/>
          <w:sz w:val="20"/>
          <w:szCs w:val="20"/>
        </w:rPr>
      </w:pPr>
    </w:p>
    <w:p w14:paraId="080DA0F1" w14:textId="3F45DF7E" w:rsidR="002E144C" w:rsidRPr="00454A16" w:rsidRDefault="00454A16" w:rsidP="002E144C">
      <w:pPr>
        <w:spacing w:line="360" w:lineRule="auto"/>
        <w:jc w:val="center"/>
        <w:rPr>
          <w:rFonts w:ascii="Palatino Linotype" w:eastAsia="MS Mincho" w:hAnsi="Palatino Linotype" w:cs="Times New Roman"/>
          <w:b/>
        </w:rPr>
      </w:pPr>
      <w:r w:rsidRPr="00454A16">
        <w:rPr>
          <w:rFonts w:ascii="Palatino Linotype" w:eastAsia="MS Mincho" w:hAnsi="Palatino Linotype" w:cs="Times New Roman"/>
          <w:b/>
        </w:rPr>
        <w:lastRenderedPageBreak/>
        <w:t>LÍNEAS</w:t>
      </w:r>
      <w:r w:rsidR="005337D9" w:rsidRPr="00454A16">
        <w:rPr>
          <w:rFonts w:ascii="Palatino Linotype" w:eastAsia="MS Mincho" w:hAnsi="Palatino Linotype" w:cs="Times New Roman"/>
          <w:b/>
        </w:rPr>
        <w:t xml:space="preserve"> ARGUMENTATIVAS</w:t>
      </w:r>
    </w:p>
    <w:p w14:paraId="0DE3FFB7" w14:textId="77777777" w:rsidR="002E144C" w:rsidRPr="00454A16" w:rsidRDefault="002E144C" w:rsidP="002E144C">
      <w:pPr>
        <w:spacing w:line="360" w:lineRule="auto"/>
        <w:jc w:val="center"/>
        <w:rPr>
          <w:rFonts w:ascii="Palatino Linotype" w:eastAsia="MS Mincho" w:hAnsi="Palatino Linotype" w:cs="Times New Roman"/>
        </w:rPr>
      </w:pPr>
    </w:p>
    <w:p w14:paraId="1B4E74FB" w14:textId="55A2D09D" w:rsidR="0037377C" w:rsidRPr="00454A16" w:rsidRDefault="0037377C" w:rsidP="004677FC">
      <w:pPr>
        <w:spacing w:before="240" w:after="240" w:line="360" w:lineRule="auto"/>
        <w:jc w:val="both"/>
        <w:rPr>
          <w:rFonts w:ascii="Palatino Linotype" w:eastAsia="MS Mincho" w:hAnsi="Palatino Linotype" w:cs="Times New Roman"/>
        </w:rPr>
      </w:pPr>
      <w:bookmarkStart w:id="0" w:name="_Toc512340965"/>
      <w:bookmarkStart w:id="1" w:name="_Toc527041797"/>
      <w:r w:rsidRPr="00454A16">
        <w:rPr>
          <w:rFonts w:ascii="Palatino Linotype" w:eastAsia="Calibri" w:hAnsi="Palatino Linotype" w:cs="Arial"/>
          <w:b/>
          <w:szCs w:val="22"/>
          <w:lang w:val="es-ES" w:eastAsia="es-MX"/>
        </w:rPr>
        <w:t>DE LAS FORMALIDADES LEGALES DE LA CLASIFICACIÓN DE LA INFORMACIÓN.</w:t>
      </w:r>
      <w:r w:rsidRPr="00454A1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454A16">
        <w:rPr>
          <w:rFonts w:ascii="Palatino Linotype" w:eastAsia="Calibri" w:hAnsi="Palatino Linotype" w:cs="Arial"/>
          <w:bCs/>
          <w:lang w:val="es-MX" w:eastAsia="en-US"/>
        </w:rPr>
        <w:t xml:space="preserve"> VIII,</w:t>
      </w:r>
      <w:r w:rsidRPr="00454A16">
        <w:rPr>
          <w:rFonts w:ascii="Palatino Linotype" w:eastAsia="Calibri" w:hAnsi="Palatino Linotype" w:cs="Arial"/>
          <w:szCs w:val="22"/>
          <w:lang w:val="es-ES" w:eastAsia="es-MX"/>
        </w:rPr>
        <w:t xml:space="preserve"> 122, 135 </w:t>
      </w:r>
      <w:r w:rsidRPr="00454A16">
        <w:rPr>
          <w:rFonts w:ascii="Palatino Linotype" w:hAnsi="Palatino Linotype" w:cs="Arial"/>
        </w:rPr>
        <w:t>143 y 149, así como los establecido en los Lineamientos Generales en Materia de Clasificación</w:t>
      </w:r>
      <w:r w:rsidRPr="00454A16">
        <w:rPr>
          <w:rFonts w:ascii="Palatino Linotype" w:hAnsi="Palatino Linotype"/>
        </w:rPr>
        <w:t xml:space="preserve"> </w:t>
      </w:r>
      <w:r w:rsidRPr="00454A16">
        <w:rPr>
          <w:rFonts w:ascii="Palatino Linotype" w:hAnsi="Palatino Linotype" w:cs="Arial"/>
        </w:rPr>
        <w:t>y Desclasificación de la Información.</w:t>
      </w:r>
    </w:p>
    <w:bookmarkEnd w:id="0"/>
    <w:bookmarkEnd w:id="1"/>
    <w:p w14:paraId="7A1BB3C7" w14:textId="13CCE437" w:rsidR="002E144C" w:rsidRPr="00454A16" w:rsidRDefault="002E144C" w:rsidP="00554DF4">
      <w:pPr>
        <w:spacing w:line="360" w:lineRule="auto"/>
        <w:rPr>
          <w:rFonts w:ascii="Palatino Linotype" w:eastAsia="Times New Roman" w:hAnsi="Palatino Linotype" w:cs="Times New Roman"/>
          <w:b/>
        </w:rPr>
      </w:pPr>
    </w:p>
    <w:p w14:paraId="365BBC77" w14:textId="7859FAB1" w:rsidR="002E144C" w:rsidRPr="00454A16" w:rsidRDefault="002E144C" w:rsidP="00554DF4">
      <w:pPr>
        <w:spacing w:line="360" w:lineRule="auto"/>
        <w:rPr>
          <w:rFonts w:ascii="Palatino Linotype" w:eastAsia="Times New Roman" w:hAnsi="Palatino Linotype" w:cs="Times New Roman"/>
          <w:b/>
        </w:rPr>
      </w:pPr>
    </w:p>
    <w:p w14:paraId="2EF353DC" w14:textId="47E4E6A1" w:rsidR="002E144C" w:rsidRPr="00454A16" w:rsidRDefault="002E144C" w:rsidP="00554DF4">
      <w:pPr>
        <w:spacing w:line="360" w:lineRule="auto"/>
        <w:rPr>
          <w:rFonts w:ascii="Palatino Linotype" w:eastAsia="Times New Roman" w:hAnsi="Palatino Linotype" w:cs="Times New Roman"/>
          <w:b/>
        </w:rPr>
      </w:pPr>
    </w:p>
    <w:p w14:paraId="337081CF" w14:textId="34FA8B2D" w:rsidR="002E144C" w:rsidRPr="00454A16" w:rsidRDefault="002E144C" w:rsidP="00554DF4">
      <w:pPr>
        <w:spacing w:line="360" w:lineRule="auto"/>
        <w:rPr>
          <w:rFonts w:ascii="Palatino Linotype" w:eastAsia="Times New Roman" w:hAnsi="Palatino Linotype" w:cs="Times New Roman"/>
          <w:b/>
        </w:rPr>
      </w:pPr>
    </w:p>
    <w:p w14:paraId="0ABA08CE" w14:textId="1DF076F1" w:rsidR="004F2A96" w:rsidRPr="00454A16" w:rsidRDefault="004F2A96" w:rsidP="00554DF4">
      <w:pPr>
        <w:spacing w:line="360" w:lineRule="auto"/>
        <w:rPr>
          <w:rFonts w:ascii="Palatino Linotype" w:eastAsia="Times New Roman" w:hAnsi="Palatino Linotype" w:cs="Times New Roman"/>
          <w:b/>
        </w:rPr>
      </w:pPr>
    </w:p>
    <w:p w14:paraId="2D0FC68E" w14:textId="5141089B" w:rsidR="004F2A96" w:rsidRPr="00454A16" w:rsidRDefault="004F2A96" w:rsidP="00554DF4">
      <w:pPr>
        <w:spacing w:line="360" w:lineRule="auto"/>
        <w:rPr>
          <w:rFonts w:ascii="Palatino Linotype" w:eastAsia="Times New Roman" w:hAnsi="Palatino Linotype" w:cs="Times New Roman"/>
          <w:b/>
        </w:rPr>
      </w:pPr>
    </w:p>
    <w:p w14:paraId="46F4060A" w14:textId="1A987E68" w:rsidR="004F2A96" w:rsidRPr="00454A16" w:rsidRDefault="004F2A96" w:rsidP="00554DF4">
      <w:pPr>
        <w:spacing w:line="360" w:lineRule="auto"/>
        <w:rPr>
          <w:rFonts w:ascii="Palatino Linotype" w:eastAsia="Times New Roman" w:hAnsi="Palatino Linotype" w:cs="Times New Roman"/>
          <w:b/>
        </w:rPr>
      </w:pPr>
    </w:p>
    <w:p w14:paraId="67362E46" w14:textId="249A331C" w:rsidR="004F2A96" w:rsidRPr="00454A16" w:rsidRDefault="004F2A96" w:rsidP="00554DF4">
      <w:pPr>
        <w:spacing w:line="360" w:lineRule="auto"/>
        <w:rPr>
          <w:rFonts w:ascii="Palatino Linotype" w:eastAsia="Times New Roman" w:hAnsi="Palatino Linotype" w:cs="Times New Roman"/>
          <w:b/>
        </w:rPr>
      </w:pPr>
    </w:p>
    <w:p w14:paraId="4AA7806E" w14:textId="16F6CBD6" w:rsidR="004F2A96" w:rsidRPr="00454A16" w:rsidRDefault="004F2A96" w:rsidP="00554DF4">
      <w:pPr>
        <w:spacing w:line="360" w:lineRule="auto"/>
        <w:rPr>
          <w:rFonts w:ascii="Palatino Linotype" w:eastAsia="Times New Roman" w:hAnsi="Palatino Linotype" w:cs="Times New Roman"/>
          <w:b/>
        </w:rPr>
      </w:pPr>
    </w:p>
    <w:p w14:paraId="14F69C59" w14:textId="53D8C05F" w:rsidR="004F2A96" w:rsidRPr="00454A16" w:rsidRDefault="004F2A96" w:rsidP="00554DF4">
      <w:pPr>
        <w:spacing w:line="360" w:lineRule="auto"/>
        <w:rPr>
          <w:rFonts w:ascii="Palatino Linotype" w:eastAsia="Times New Roman" w:hAnsi="Palatino Linotype" w:cs="Times New Roman"/>
          <w:b/>
        </w:rPr>
      </w:pPr>
    </w:p>
    <w:p w14:paraId="3D58E5A3" w14:textId="77777777" w:rsidR="004F2A96" w:rsidRPr="00454A16" w:rsidRDefault="004F2A96" w:rsidP="00554DF4">
      <w:pPr>
        <w:spacing w:line="360" w:lineRule="auto"/>
        <w:rPr>
          <w:rFonts w:ascii="Palatino Linotype" w:eastAsia="Times New Roman" w:hAnsi="Palatino Linotype" w:cs="Times New Roman"/>
          <w:b/>
        </w:rPr>
      </w:pPr>
    </w:p>
    <w:p w14:paraId="2E939E57" w14:textId="702E43BF" w:rsidR="002E144C" w:rsidRPr="00454A16" w:rsidRDefault="002E144C" w:rsidP="00554DF4">
      <w:pPr>
        <w:spacing w:line="360" w:lineRule="auto"/>
        <w:rPr>
          <w:rFonts w:ascii="Palatino Linotype" w:eastAsia="Times New Roman" w:hAnsi="Palatino Linotype" w:cs="Times New Roman"/>
          <w:b/>
        </w:rPr>
      </w:pPr>
    </w:p>
    <w:p w14:paraId="2F58F80A" w14:textId="77777777" w:rsidR="00554DF4" w:rsidRPr="00454A16" w:rsidRDefault="00554DF4" w:rsidP="00554DF4">
      <w:pPr>
        <w:spacing w:before="240" w:after="240" w:line="360" w:lineRule="auto"/>
        <w:jc w:val="center"/>
        <w:rPr>
          <w:rFonts w:ascii="Palatino Linotype" w:hAnsi="Palatino Linotype"/>
        </w:rPr>
      </w:pPr>
      <w:r w:rsidRPr="00454A16">
        <w:rPr>
          <w:rFonts w:ascii="Palatino Linotype" w:hAnsi="Palatino Linotype"/>
          <w:b/>
        </w:rPr>
        <w:lastRenderedPageBreak/>
        <w:t>Índice</w:t>
      </w:r>
      <w:r w:rsidRPr="00454A1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454A16" w:rsidRDefault="00554DF4" w:rsidP="00554DF4">
          <w:pPr>
            <w:pStyle w:val="TtuloTDC"/>
            <w:spacing w:line="480" w:lineRule="auto"/>
          </w:pPr>
        </w:p>
        <w:p w14:paraId="4FF14F03" w14:textId="1E37C9D6" w:rsidR="006E70E1" w:rsidRPr="00454A16" w:rsidRDefault="00554DF4">
          <w:pPr>
            <w:pStyle w:val="TDC1"/>
            <w:tabs>
              <w:tab w:val="right" w:leader="dot" w:pos="8779"/>
            </w:tabs>
            <w:rPr>
              <w:noProof/>
              <w:sz w:val="22"/>
              <w:szCs w:val="22"/>
              <w:lang w:val="es-MX" w:eastAsia="es-MX"/>
            </w:rPr>
          </w:pPr>
          <w:r w:rsidRPr="00454A16">
            <w:rPr>
              <w:rFonts w:ascii="Palatino Linotype" w:hAnsi="Palatino Linotype"/>
              <w:b/>
            </w:rPr>
            <w:fldChar w:fldCharType="begin"/>
          </w:r>
          <w:r w:rsidRPr="00454A16">
            <w:rPr>
              <w:rFonts w:ascii="Palatino Linotype" w:hAnsi="Palatino Linotype"/>
              <w:b/>
            </w:rPr>
            <w:instrText xml:space="preserve"> TOC \o "1-3" \h \z \u </w:instrText>
          </w:r>
          <w:r w:rsidRPr="00454A16">
            <w:rPr>
              <w:rFonts w:ascii="Palatino Linotype" w:hAnsi="Palatino Linotype"/>
              <w:b/>
            </w:rPr>
            <w:fldChar w:fldCharType="separate"/>
          </w:r>
          <w:hyperlink w:anchor="_Toc72362175" w:history="1">
            <w:r w:rsidR="006E70E1" w:rsidRPr="00454A16">
              <w:rPr>
                <w:rStyle w:val="Hipervnculo"/>
                <w:noProof/>
              </w:rPr>
              <w:t>ANTECEDENTES</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_Toc72362175 \h </w:instrText>
            </w:r>
            <w:r w:rsidR="006E70E1" w:rsidRPr="00454A16">
              <w:rPr>
                <w:noProof/>
                <w:webHidden/>
              </w:rPr>
            </w:r>
            <w:r w:rsidR="006E70E1" w:rsidRPr="00454A16">
              <w:rPr>
                <w:noProof/>
                <w:webHidden/>
              </w:rPr>
              <w:fldChar w:fldCharType="separate"/>
            </w:r>
            <w:r w:rsidR="006E70E1" w:rsidRPr="00454A16">
              <w:rPr>
                <w:noProof/>
                <w:webHidden/>
              </w:rPr>
              <w:t>4</w:t>
            </w:r>
            <w:r w:rsidR="006E70E1" w:rsidRPr="00454A16">
              <w:rPr>
                <w:noProof/>
                <w:webHidden/>
              </w:rPr>
              <w:fldChar w:fldCharType="end"/>
            </w:r>
          </w:hyperlink>
        </w:p>
        <w:p w14:paraId="777103D2" w14:textId="4D2CA0F2" w:rsidR="006E70E1" w:rsidRPr="00454A16" w:rsidRDefault="00263A7C">
          <w:pPr>
            <w:pStyle w:val="TDC1"/>
            <w:tabs>
              <w:tab w:val="right" w:leader="dot" w:pos="8779"/>
            </w:tabs>
            <w:rPr>
              <w:noProof/>
              <w:sz w:val="22"/>
              <w:szCs w:val="22"/>
              <w:lang w:val="es-MX" w:eastAsia="es-MX"/>
            </w:rPr>
          </w:pPr>
          <w:hyperlink w:anchor="_Toc72362176" w:history="1">
            <w:r w:rsidR="006E70E1" w:rsidRPr="00454A16">
              <w:rPr>
                <w:rStyle w:val="Hipervnculo"/>
                <w:noProof/>
              </w:rPr>
              <w:t>CONSIDERANDO</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_Toc72362176 \h </w:instrText>
            </w:r>
            <w:r w:rsidR="006E70E1" w:rsidRPr="00454A16">
              <w:rPr>
                <w:noProof/>
                <w:webHidden/>
              </w:rPr>
            </w:r>
            <w:r w:rsidR="006E70E1" w:rsidRPr="00454A16">
              <w:rPr>
                <w:noProof/>
                <w:webHidden/>
              </w:rPr>
              <w:fldChar w:fldCharType="separate"/>
            </w:r>
            <w:r w:rsidR="006E70E1" w:rsidRPr="00454A16">
              <w:rPr>
                <w:noProof/>
                <w:webHidden/>
              </w:rPr>
              <w:t>17</w:t>
            </w:r>
            <w:r w:rsidR="006E70E1" w:rsidRPr="00454A16">
              <w:rPr>
                <w:noProof/>
                <w:webHidden/>
              </w:rPr>
              <w:fldChar w:fldCharType="end"/>
            </w:r>
          </w:hyperlink>
        </w:p>
        <w:p w14:paraId="45AC9868" w14:textId="1CF489A3" w:rsidR="006E70E1" w:rsidRPr="00454A16" w:rsidRDefault="00263A7C">
          <w:pPr>
            <w:pStyle w:val="TDC2"/>
            <w:rPr>
              <w:noProof/>
              <w:sz w:val="22"/>
              <w:szCs w:val="22"/>
              <w:lang w:val="es-MX" w:eastAsia="es-MX"/>
            </w:rPr>
          </w:pPr>
          <w:hyperlink w:anchor="_Toc72362177" w:history="1">
            <w:r w:rsidR="006E70E1" w:rsidRPr="00454A16">
              <w:rPr>
                <w:rStyle w:val="Hipervnculo"/>
                <w:rFonts w:ascii="Palatino Linotype" w:hAnsi="Palatino Linotype"/>
                <w:b/>
                <w:noProof/>
              </w:rPr>
              <w:t>PRIMERO. De la competencia</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_Toc72362177 \h </w:instrText>
            </w:r>
            <w:r w:rsidR="006E70E1" w:rsidRPr="00454A16">
              <w:rPr>
                <w:noProof/>
                <w:webHidden/>
              </w:rPr>
            </w:r>
            <w:r w:rsidR="006E70E1" w:rsidRPr="00454A16">
              <w:rPr>
                <w:noProof/>
                <w:webHidden/>
              </w:rPr>
              <w:fldChar w:fldCharType="separate"/>
            </w:r>
            <w:r w:rsidR="006E70E1" w:rsidRPr="00454A16">
              <w:rPr>
                <w:noProof/>
                <w:webHidden/>
              </w:rPr>
              <w:t>17</w:t>
            </w:r>
            <w:r w:rsidR="006E70E1" w:rsidRPr="00454A16">
              <w:rPr>
                <w:noProof/>
                <w:webHidden/>
              </w:rPr>
              <w:fldChar w:fldCharType="end"/>
            </w:r>
          </w:hyperlink>
        </w:p>
        <w:p w14:paraId="095FB736" w14:textId="76B08720" w:rsidR="006E70E1" w:rsidRPr="00454A16" w:rsidRDefault="00263A7C">
          <w:pPr>
            <w:pStyle w:val="TDC2"/>
            <w:rPr>
              <w:noProof/>
              <w:sz w:val="22"/>
              <w:szCs w:val="22"/>
              <w:lang w:val="es-MX" w:eastAsia="es-MX"/>
            </w:rPr>
          </w:pPr>
          <w:hyperlink w:anchor="_Toc72362178" w:history="1">
            <w:r w:rsidR="006E70E1" w:rsidRPr="00454A16">
              <w:rPr>
                <w:rStyle w:val="Hipervnculo"/>
                <w:rFonts w:ascii="Palatino Linotype" w:hAnsi="Palatino Linotype"/>
                <w:b/>
                <w:noProof/>
              </w:rPr>
              <w:t>SEGUNDO. De la oportunidad y procedencia.</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_Toc72362178 \h </w:instrText>
            </w:r>
            <w:r w:rsidR="006E70E1" w:rsidRPr="00454A16">
              <w:rPr>
                <w:noProof/>
                <w:webHidden/>
              </w:rPr>
            </w:r>
            <w:r w:rsidR="006E70E1" w:rsidRPr="00454A16">
              <w:rPr>
                <w:noProof/>
                <w:webHidden/>
              </w:rPr>
              <w:fldChar w:fldCharType="separate"/>
            </w:r>
            <w:r w:rsidR="006E70E1" w:rsidRPr="00454A16">
              <w:rPr>
                <w:noProof/>
                <w:webHidden/>
              </w:rPr>
              <w:t>17</w:t>
            </w:r>
            <w:r w:rsidR="006E70E1" w:rsidRPr="00454A16">
              <w:rPr>
                <w:noProof/>
                <w:webHidden/>
              </w:rPr>
              <w:fldChar w:fldCharType="end"/>
            </w:r>
          </w:hyperlink>
        </w:p>
        <w:p w14:paraId="38043589" w14:textId="1F3B7325" w:rsidR="006E70E1" w:rsidRPr="00454A16" w:rsidRDefault="00263A7C">
          <w:pPr>
            <w:pStyle w:val="TDC1"/>
            <w:tabs>
              <w:tab w:val="right" w:leader="dot" w:pos="8779"/>
            </w:tabs>
            <w:rPr>
              <w:noProof/>
              <w:sz w:val="22"/>
              <w:szCs w:val="22"/>
              <w:lang w:val="es-MX" w:eastAsia="es-MX"/>
            </w:rPr>
          </w:pPr>
          <w:hyperlink w:anchor="_Toc72362179" w:history="1">
            <w:r w:rsidR="006E70E1" w:rsidRPr="00454A16">
              <w:rPr>
                <w:rStyle w:val="Hipervnculo"/>
                <w:noProof/>
              </w:rPr>
              <w:t>TERCERO. De previo y especial pronunciamiento.</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_Toc72362179 \h </w:instrText>
            </w:r>
            <w:r w:rsidR="006E70E1" w:rsidRPr="00454A16">
              <w:rPr>
                <w:noProof/>
                <w:webHidden/>
              </w:rPr>
            </w:r>
            <w:r w:rsidR="006E70E1" w:rsidRPr="00454A16">
              <w:rPr>
                <w:noProof/>
                <w:webHidden/>
              </w:rPr>
              <w:fldChar w:fldCharType="separate"/>
            </w:r>
            <w:r w:rsidR="006E70E1" w:rsidRPr="00454A16">
              <w:rPr>
                <w:noProof/>
                <w:webHidden/>
              </w:rPr>
              <w:t>18</w:t>
            </w:r>
            <w:r w:rsidR="006E70E1" w:rsidRPr="00454A16">
              <w:rPr>
                <w:noProof/>
                <w:webHidden/>
              </w:rPr>
              <w:fldChar w:fldCharType="end"/>
            </w:r>
          </w:hyperlink>
        </w:p>
        <w:p w14:paraId="148694F9" w14:textId="5B6D9C1D" w:rsidR="006E70E1" w:rsidRPr="00454A16" w:rsidRDefault="00263A7C">
          <w:pPr>
            <w:pStyle w:val="TDC1"/>
            <w:tabs>
              <w:tab w:val="right" w:leader="dot" w:pos="8779"/>
            </w:tabs>
            <w:rPr>
              <w:noProof/>
              <w:sz w:val="22"/>
              <w:szCs w:val="22"/>
              <w:lang w:val="es-MX" w:eastAsia="es-MX"/>
            </w:rPr>
          </w:pPr>
          <w:hyperlink w:anchor="_Toc72362180" w:history="1">
            <w:r w:rsidR="006E70E1" w:rsidRPr="00454A16">
              <w:rPr>
                <w:rStyle w:val="Hipervnculo"/>
                <w:noProof/>
              </w:rPr>
              <w:t>CUARTO. Planteamiento de la Litis.</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_Toc72362180 \h </w:instrText>
            </w:r>
            <w:r w:rsidR="006E70E1" w:rsidRPr="00454A16">
              <w:rPr>
                <w:noProof/>
                <w:webHidden/>
              </w:rPr>
            </w:r>
            <w:r w:rsidR="006E70E1" w:rsidRPr="00454A16">
              <w:rPr>
                <w:noProof/>
                <w:webHidden/>
              </w:rPr>
              <w:fldChar w:fldCharType="separate"/>
            </w:r>
            <w:r w:rsidR="006E70E1" w:rsidRPr="00454A16">
              <w:rPr>
                <w:noProof/>
                <w:webHidden/>
              </w:rPr>
              <w:t>23</w:t>
            </w:r>
            <w:r w:rsidR="006E70E1" w:rsidRPr="00454A16">
              <w:rPr>
                <w:noProof/>
                <w:webHidden/>
              </w:rPr>
              <w:fldChar w:fldCharType="end"/>
            </w:r>
          </w:hyperlink>
        </w:p>
        <w:p w14:paraId="0A0DE3E2" w14:textId="20A8FDB0" w:rsidR="006E70E1" w:rsidRPr="00454A16" w:rsidRDefault="00263A7C">
          <w:pPr>
            <w:pStyle w:val="TDC1"/>
            <w:tabs>
              <w:tab w:val="right" w:leader="dot" w:pos="8779"/>
            </w:tabs>
            <w:rPr>
              <w:noProof/>
              <w:sz w:val="22"/>
              <w:szCs w:val="22"/>
              <w:lang w:val="es-MX" w:eastAsia="es-MX"/>
            </w:rPr>
          </w:pPr>
          <w:hyperlink w:anchor="_Toc72362181" w:history="1">
            <w:r w:rsidR="006E70E1" w:rsidRPr="00454A16">
              <w:rPr>
                <w:rStyle w:val="Hipervnculo"/>
                <w:noProof/>
              </w:rPr>
              <w:t>QUINTO. Estudio y resolución del asunto</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_Toc72362181 \h </w:instrText>
            </w:r>
            <w:r w:rsidR="006E70E1" w:rsidRPr="00454A16">
              <w:rPr>
                <w:noProof/>
                <w:webHidden/>
              </w:rPr>
            </w:r>
            <w:r w:rsidR="006E70E1" w:rsidRPr="00454A16">
              <w:rPr>
                <w:noProof/>
                <w:webHidden/>
              </w:rPr>
              <w:fldChar w:fldCharType="separate"/>
            </w:r>
            <w:r w:rsidR="006E70E1" w:rsidRPr="00454A16">
              <w:rPr>
                <w:noProof/>
                <w:webHidden/>
              </w:rPr>
              <w:t>24</w:t>
            </w:r>
            <w:r w:rsidR="006E70E1" w:rsidRPr="00454A16">
              <w:rPr>
                <w:noProof/>
                <w:webHidden/>
              </w:rPr>
              <w:fldChar w:fldCharType="end"/>
            </w:r>
          </w:hyperlink>
        </w:p>
        <w:p w14:paraId="51EC1D42" w14:textId="5A4BD73A" w:rsidR="006E70E1" w:rsidRPr="00454A16" w:rsidRDefault="00263A7C">
          <w:pPr>
            <w:pStyle w:val="TDC2"/>
            <w:rPr>
              <w:noProof/>
              <w:sz w:val="22"/>
              <w:szCs w:val="22"/>
              <w:lang w:val="es-MX" w:eastAsia="es-MX"/>
            </w:rPr>
          </w:pPr>
          <w:hyperlink w:anchor="_Toc72362182" w:history="1">
            <w:r w:rsidR="006E70E1" w:rsidRPr="00454A16">
              <w:rPr>
                <w:rStyle w:val="Hipervnculo"/>
                <w:rFonts w:ascii="Palatino Linotype" w:hAnsi="Palatino Linotype"/>
                <w:b/>
                <w:bCs/>
                <w:noProof/>
              </w:rPr>
              <w:t>I.</w:t>
            </w:r>
            <w:r w:rsidR="006E70E1" w:rsidRPr="00454A16">
              <w:rPr>
                <w:noProof/>
                <w:sz w:val="22"/>
                <w:szCs w:val="22"/>
                <w:lang w:val="es-MX" w:eastAsia="es-MX"/>
              </w:rPr>
              <w:tab/>
            </w:r>
            <w:r w:rsidR="006E70E1" w:rsidRPr="00454A16">
              <w:rPr>
                <w:rStyle w:val="Hipervnculo"/>
                <w:rFonts w:ascii="Palatino Linotype" w:hAnsi="Palatino Linotype"/>
                <w:b/>
                <w:bCs/>
                <w:noProof/>
              </w:rPr>
              <w:t>De la Suplencia de la queja.</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_Toc72362182 \h </w:instrText>
            </w:r>
            <w:r w:rsidR="006E70E1" w:rsidRPr="00454A16">
              <w:rPr>
                <w:noProof/>
                <w:webHidden/>
              </w:rPr>
            </w:r>
            <w:r w:rsidR="006E70E1" w:rsidRPr="00454A16">
              <w:rPr>
                <w:noProof/>
                <w:webHidden/>
              </w:rPr>
              <w:fldChar w:fldCharType="separate"/>
            </w:r>
            <w:r w:rsidR="006E70E1" w:rsidRPr="00454A16">
              <w:rPr>
                <w:noProof/>
                <w:webHidden/>
              </w:rPr>
              <w:t>24</w:t>
            </w:r>
            <w:r w:rsidR="006E70E1" w:rsidRPr="00454A16">
              <w:rPr>
                <w:noProof/>
                <w:webHidden/>
              </w:rPr>
              <w:fldChar w:fldCharType="end"/>
            </w:r>
          </w:hyperlink>
        </w:p>
        <w:p w14:paraId="6A2B43BE" w14:textId="10FFFB5F" w:rsidR="006E70E1" w:rsidRPr="00454A16" w:rsidRDefault="00263A7C">
          <w:pPr>
            <w:pStyle w:val="TDC2"/>
            <w:rPr>
              <w:noProof/>
              <w:sz w:val="22"/>
              <w:szCs w:val="22"/>
              <w:lang w:val="es-MX" w:eastAsia="es-MX"/>
            </w:rPr>
          </w:pPr>
          <w:hyperlink w:anchor="_Toc72362183" w:history="1">
            <w:r w:rsidR="006E70E1" w:rsidRPr="00454A16">
              <w:rPr>
                <w:rStyle w:val="Hipervnculo"/>
                <w:rFonts w:ascii="Palatino Linotype" w:hAnsi="Palatino Linotype"/>
                <w:b/>
                <w:bCs/>
                <w:noProof/>
              </w:rPr>
              <w:t>II. De la Fuente Obligacional</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_Toc72362183 \h </w:instrText>
            </w:r>
            <w:r w:rsidR="006E70E1" w:rsidRPr="00454A16">
              <w:rPr>
                <w:noProof/>
                <w:webHidden/>
              </w:rPr>
            </w:r>
            <w:r w:rsidR="006E70E1" w:rsidRPr="00454A16">
              <w:rPr>
                <w:noProof/>
                <w:webHidden/>
              </w:rPr>
              <w:fldChar w:fldCharType="separate"/>
            </w:r>
            <w:r w:rsidR="006E70E1" w:rsidRPr="00454A16">
              <w:rPr>
                <w:noProof/>
                <w:webHidden/>
              </w:rPr>
              <w:t>26</w:t>
            </w:r>
            <w:r w:rsidR="006E70E1" w:rsidRPr="00454A16">
              <w:rPr>
                <w:noProof/>
                <w:webHidden/>
              </w:rPr>
              <w:fldChar w:fldCharType="end"/>
            </w:r>
          </w:hyperlink>
        </w:p>
        <w:p w14:paraId="18D2B6E7" w14:textId="1E856FEF" w:rsidR="006E70E1" w:rsidRPr="00454A16" w:rsidRDefault="00263A7C">
          <w:pPr>
            <w:pStyle w:val="TDC3"/>
            <w:tabs>
              <w:tab w:val="right" w:leader="dot" w:pos="8779"/>
            </w:tabs>
            <w:rPr>
              <w:noProof/>
              <w:sz w:val="22"/>
              <w:szCs w:val="22"/>
              <w:lang w:val="es-MX" w:eastAsia="es-MX"/>
            </w:rPr>
          </w:pPr>
          <w:hyperlink w:anchor="_Toc72362184" w:history="1">
            <w:r w:rsidR="006E70E1" w:rsidRPr="00454A16">
              <w:rPr>
                <w:rStyle w:val="Hipervnculo"/>
                <w:rFonts w:ascii="Palatino Linotype" w:hAnsi="Palatino Linotype"/>
                <w:b/>
                <w:bCs/>
                <w:noProof/>
                <w:lang w:val="es-ES"/>
              </w:rPr>
              <w:t>a) De las canchas de futbol rápido propiedad privada.</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_Toc72362184 \h </w:instrText>
            </w:r>
            <w:r w:rsidR="006E70E1" w:rsidRPr="00454A16">
              <w:rPr>
                <w:noProof/>
                <w:webHidden/>
              </w:rPr>
            </w:r>
            <w:r w:rsidR="006E70E1" w:rsidRPr="00454A16">
              <w:rPr>
                <w:noProof/>
                <w:webHidden/>
              </w:rPr>
              <w:fldChar w:fldCharType="separate"/>
            </w:r>
            <w:r w:rsidR="006E70E1" w:rsidRPr="00454A16">
              <w:rPr>
                <w:noProof/>
                <w:webHidden/>
              </w:rPr>
              <w:t>29</w:t>
            </w:r>
            <w:r w:rsidR="006E70E1" w:rsidRPr="00454A16">
              <w:rPr>
                <w:noProof/>
                <w:webHidden/>
              </w:rPr>
              <w:fldChar w:fldCharType="end"/>
            </w:r>
          </w:hyperlink>
        </w:p>
        <w:p w14:paraId="66BF7E74" w14:textId="04230BAB" w:rsidR="006E70E1" w:rsidRPr="00454A16" w:rsidRDefault="00263A7C">
          <w:pPr>
            <w:pStyle w:val="TDC1"/>
            <w:tabs>
              <w:tab w:val="right" w:leader="dot" w:pos="8779"/>
            </w:tabs>
            <w:rPr>
              <w:noProof/>
              <w:sz w:val="22"/>
              <w:szCs w:val="22"/>
              <w:lang w:val="es-MX" w:eastAsia="es-MX"/>
            </w:rPr>
          </w:pPr>
          <w:hyperlink w:anchor="_Toc72362185" w:history="1">
            <w:r w:rsidR="006E70E1" w:rsidRPr="00454A16">
              <w:rPr>
                <w:rStyle w:val="Hipervnculo"/>
                <w:noProof/>
              </w:rPr>
              <w:t>SEXTO. DE LA VERSIÓN PÚBLICA.</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_Toc72362185 \h </w:instrText>
            </w:r>
            <w:r w:rsidR="006E70E1" w:rsidRPr="00454A16">
              <w:rPr>
                <w:noProof/>
                <w:webHidden/>
              </w:rPr>
            </w:r>
            <w:r w:rsidR="006E70E1" w:rsidRPr="00454A16">
              <w:rPr>
                <w:noProof/>
                <w:webHidden/>
              </w:rPr>
              <w:fldChar w:fldCharType="separate"/>
            </w:r>
            <w:r w:rsidR="006E70E1" w:rsidRPr="00454A16">
              <w:rPr>
                <w:noProof/>
                <w:webHidden/>
              </w:rPr>
              <w:t>34</w:t>
            </w:r>
            <w:r w:rsidR="006E70E1" w:rsidRPr="00454A16">
              <w:rPr>
                <w:noProof/>
                <w:webHidden/>
              </w:rPr>
              <w:fldChar w:fldCharType="end"/>
            </w:r>
          </w:hyperlink>
        </w:p>
        <w:p w14:paraId="5B630D5E" w14:textId="33E29171" w:rsidR="006E70E1" w:rsidRPr="00454A16" w:rsidRDefault="00263A7C">
          <w:pPr>
            <w:pStyle w:val="TDC2"/>
            <w:rPr>
              <w:noProof/>
              <w:sz w:val="22"/>
              <w:szCs w:val="22"/>
              <w:lang w:val="es-MX" w:eastAsia="es-MX"/>
            </w:rPr>
          </w:pPr>
          <w:hyperlink w:anchor="_Toc72362186" w:history="1">
            <w:r w:rsidR="006E70E1" w:rsidRPr="00454A16">
              <w:rPr>
                <w:rStyle w:val="Hipervnculo"/>
                <w:rFonts w:ascii="Palatino Linotype" w:hAnsi="Palatino Linotype"/>
                <w:b/>
                <w:bCs/>
                <w:noProof/>
              </w:rPr>
              <w:t>I.</w:t>
            </w:r>
            <w:r w:rsidR="006E70E1" w:rsidRPr="00454A16">
              <w:rPr>
                <w:noProof/>
                <w:sz w:val="22"/>
                <w:szCs w:val="22"/>
                <w:lang w:val="es-MX" w:eastAsia="es-MX"/>
              </w:rPr>
              <w:tab/>
            </w:r>
            <w:r w:rsidR="006E70E1" w:rsidRPr="00454A16">
              <w:rPr>
                <w:rStyle w:val="Hipervnculo"/>
                <w:rFonts w:ascii="Palatino Linotype" w:hAnsi="Palatino Linotype"/>
                <w:b/>
                <w:bCs/>
                <w:noProof/>
              </w:rPr>
              <w:t>Nociones generales.</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_Toc72362186 \h </w:instrText>
            </w:r>
            <w:r w:rsidR="006E70E1" w:rsidRPr="00454A16">
              <w:rPr>
                <w:noProof/>
                <w:webHidden/>
              </w:rPr>
            </w:r>
            <w:r w:rsidR="006E70E1" w:rsidRPr="00454A16">
              <w:rPr>
                <w:noProof/>
                <w:webHidden/>
              </w:rPr>
              <w:fldChar w:fldCharType="separate"/>
            </w:r>
            <w:r w:rsidR="006E70E1" w:rsidRPr="00454A16">
              <w:rPr>
                <w:noProof/>
                <w:webHidden/>
              </w:rPr>
              <w:t>34</w:t>
            </w:r>
            <w:r w:rsidR="006E70E1" w:rsidRPr="00454A16">
              <w:rPr>
                <w:noProof/>
                <w:webHidden/>
              </w:rPr>
              <w:fldChar w:fldCharType="end"/>
            </w:r>
          </w:hyperlink>
        </w:p>
        <w:p w14:paraId="0204B834" w14:textId="1C507579" w:rsidR="006E70E1" w:rsidRPr="00454A16" w:rsidRDefault="00263A7C">
          <w:pPr>
            <w:pStyle w:val="TDC1"/>
            <w:tabs>
              <w:tab w:val="right" w:leader="dot" w:pos="8779"/>
            </w:tabs>
            <w:rPr>
              <w:noProof/>
              <w:sz w:val="22"/>
              <w:szCs w:val="22"/>
              <w:lang w:val="es-MX" w:eastAsia="es-MX"/>
            </w:rPr>
          </w:pPr>
          <w:hyperlink w:anchor="_Toc72362187" w:history="1">
            <w:r w:rsidR="006E70E1" w:rsidRPr="00454A16">
              <w:rPr>
                <w:rStyle w:val="Hipervnculo"/>
                <w:noProof/>
              </w:rPr>
              <w:t>SÉPTIMO. Decisión.</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_Toc72362187 \h </w:instrText>
            </w:r>
            <w:r w:rsidR="006E70E1" w:rsidRPr="00454A16">
              <w:rPr>
                <w:noProof/>
                <w:webHidden/>
              </w:rPr>
            </w:r>
            <w:r w:rsidR="006E70E1" w:rsidRPr="00454A16">
              <w:rPr>
                <w:noProof/>
                <w:webHidden/>
              </w:rPr>
              <w:fldChar w:fldCharType="separate"/>
            </w:r>
            <w:r w:rsidR="006E70E1" w:rsidRPr="00454A16">
              <w:rPr>
                <w:noProof/>
                <w:webHidden/>
              </w:rPr>
              <w:t>40</w:t>
            </w:r>
            <w:r w:rsidR="006E70E1" w:rsidRPr="00454A16">
              <w:rPr>
                <w:noProof/>
                <w:webHidden/>
              </w:rPr>
              <w:fldChar w:fldCharType="end"/>
            </w:r>
          </w:hyperlink>
        </w:p>
        <w:p w14:paraId="0A1B4955" w14:textId="01C403B2" w:rsidR="006E70E1" w:rsidRPr="00454A16" w:rsidRDefault="00263A7C">
          <w:pPr>
            <w:pStyle w:val="TDC1"/>
            <w:tabs>
              <w:tab w:val="right" w:leader="dot" w:pos="8779"/>
            </w:tabs>
            <w:rPr>
              <w:noProof/>
              <w:sz w:val="22"/>
              <w:szCs w:val="22"/>
              <w:lang w:val="es-MX" w:eastAsia="es-MX"/>
            </w:rPr>
          </w:pPr>
          <w:hyperlink w:anchor="_Toc72362188" w:history="1">
            <w:r w:rsidR="006E70E1" w:rsidRPr="00454A16">
              <w:rPr>
                <w:rStyle w:val="Hipervnculo"/>
                <w:rFonts w:ascii="Palatino Linotype" w:eastAsia="Times New Roman" w:hAnsi="Palatino Linotype" w:cstheme="majorBidi"/>
                <w:b/>
                <w:bCs/>
                <w:noProof/>
              </w:rPr>
              <w:t>R E S O L U T I V O S</w:t>
            </w:r>
            <w:r w:rsidR="006E70E1" w:rsidRPr="00454A16">
              <w:rPr>
                <w:noProof/>
                <w:webHidden/>
              </w:rPr>
              <w:tab/>
            </w:r>
            <w:r w:rsidR="006E70E1" w:rsidRPr="00454A16">
              <w:rPr>
                <w:noProof/>
                <w:webHidden/>
              </w:rPr>
              <w:fldChar w:fldCharType="begin"/>
            </w:r>
            <w:r w:rsidR="006E70E1" w:rsidRPr="00454A16">
              <w:rPr>
                <w:noProof/>
                <w:webHidden/>
              </w:rPr>
              <w:instrText xml:space="preserve"> PAGEREF _Toc72362188 \h </w:instrText>
            </w:r>
            <w:r w:rsidR="006E70E1" w:rsidRPr="00454A16">
              <w:rPr>
                <w:noProof/>
                <w:webHidden/>
              </w:rPr>
            </w:r>
            <w:r w:rsidR="006E70E1" w:rsidRPr="00454A16">
              <w:rPr>
                <w:noProof/>
                <w:webHidden/>
              </w:rPr>
              <w:fldChar w:fldCharType="separate"/>
            </w:r>
            <w:r w:rsidR="006E70E1" w:rsidRPr="00454A16">
              <w:rPr>
                <w:noProof/>
                <w:webHidden/>
              </w:rPr>
              <w:t>41</w:t>
            </w:r>
            <w:r w:rsidR="006E70E1" w:rsidRPr="00454A16">
              <w:rPr>
                <w:noProof/>
                <w:webHidden/>
              </w:rPr>
              <w:fldChar w:fldCharType="end"/>
            </w:r>
          </w:hyperlink>
        </w:p>
        <w:p w14:paraId="44970536" w14:textId="53D8FC53" w:rsidR="00554DF4" w:rsidRPr="00454A16" w:rsidRDefault="00554DF4" w:rsidP="00554DF4">
          <w:pPr>
            <w:spacing w:line="480" w:lineRule="auto"/>
          </w:pPr>
          <w:r w:rsidRPr="00454A16">
            <w:rPr>
              <w:rFonts w:ascii="Palatino Linotype" w:hAnsi="Palatino Linotype"/>
              <w:b/>
              <w:bCs/>
              <w:lang w:val="es-ES"/>
            </w:rPr>
            <w:fldChar w:fldCharType="end"/>
          </w:r>
        </w:p>
      </w:sdtContent>
    </w:sdt>
    <w:p w14:paraId="70AFB617" w14:textId="364480F3" w:rsidR="009D4B58" w:rsidRPr="00454A16" w:rsidRDefault="009D4B58" w:rsidP="00554DF4">
      <w:pPr>
        <w:spacing w:before="240" w:after="240" w:line="360" w:lineRule="auto"/>
        <w:jc w:val="both"/>
        <w:rPr>
          <w:rFonts w:ascii="Palatino Linotype" w:hAnsi="Palatino Linotype"/>
        </w:rPr>
      </w:pPr>
    </w:p>
    <w:p w14:paraId="7D13B3A1" w14:textId="77DF2105" w:rsidR="00FB3F0E" w:rsidRPr="00454A16" w:rsidRDefault="00FB3F0E" w:rsidP="00554DF4">
      <w:pPr>
        <w:spacing w:before="240" w:after="240" w:line="360" w:lineRule="auto"/>
        <w:jc w:val="both"/>
        <w:rPr>
          <w:rFonts w:ascii="Palatino Linotype" w:hAnsi="Palatino Linotype"/>
        </w:rPr>
      </w:pPr>
    </w:p>
    <w:p w14:paraId="4602AEA2" w14:textId="6FF25364" w:rsidR="00FB3F0E" w:rsidRPr="00454A16" w:rsidRDefault="00FB3F0E" w:rsidP="00554DF4">
      <w:pPr>
        <w:spacing w:before="240" w:after="240" w:line="360" w:lineRule="auto"/>
        <w:jc w:val="both"/>
        <w:rPr>
          <w:rFonts w:ascii="Palatino Linotype" w:hAnsi="Palatino Linotype"/>
        </w:rPr>
      </w:pPr>
    </w:p>
    <w:p w14:paraId="3E761BAA" w14:textId="541017CE" w:rsidR="00FB3F0E" w:rsidRPr="00454A16" w:rsidRDefault="00FB3F0E" w:rsidP="00554DF4">
      <w:pPr>
        <w:spacing w:before="240" w:after="240" w:line="360" w:lineRule="auto"/>
        <w:jc w:val="both"/>
        <w:rPr>
          <w:rFonts w:ascii="Palatino Linotype" w:hAnsi="Palatino Linotype"/>
        </w:rPr>
      </w:pPr>
    </w:p>
    <w:p w14:paraId="086E2BE1" w14:textId="77777777" w:rsidR="00FB3F0E" w:rsidRPr="00454A16" w:rsidRDefault="00FB3F0E" w:rsidP="00554DF4">
      <w:pPr>
        <w:spacing w:before="240" w:after="240" w:line="360" w:lineRule="auto"/>
        <w:jc w:val="both"/>
        <w:rPr>
          <w:rFonts w:ascii="Palatino Linotype" w:hAnsi="Palatino Linotype"/>
        </w:rPr>
      </w:pPr>
    </w:p>
    <w:p w14:paraId="7BC99E4C" w14:textId="4FD8C6C5" w:rsidR="00554DF4" w:rsidRPr="00454A16" w:rsidRDefault="00554DF4" w:rsidP="00554DF4">
      <w:pPr>
        <w:spacing w:before="240" w:after="240" w:line="360" w:lineRule="auto"/>
        <w:jc w:val="both"/>
        <w:rPr>
          <w:rFonts w:ascii="Palatino Linotype" w:hAnsi="Palatino Linotype"/>
        </w:rPr>
      </w:pPr>
      <w:r w:rsidRPr="00454A1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4F2A96" w:rsidRPr="00454A16">
        <w:rPr>
          <w:rFonts w:ascii="Palatino Linotype" w:hAnsi="Palatino Linotype"/>
        </w:rPr>
        <w:t>veintiséis</w:t>
      </w:r>
      <w:r w:rsidRPr="00454A16">
        <w:rPr>
          <w:rFonts w:ascii="Palatino Linotype" w:hAnsi="Palatino Linotype"/>
        </w:rPr>
        <w:t xml:space="preserve"> (</w:t>
      </w:r>
      <w:r w:rsidR="004F2A96" w:rsidRPr="00454A16">
        <w:rPr>
          <w:rFonts w:ascii="Palatino Linotype" w:hAnsi="Palatino Linotype"/>
        </w:rPr>
        <w:t>26</w:t>
      </w:r>
      <w:r w:rsidRPr="00454A16">
        <w:rPr>
          <w:rFonts w:ascii="Palatino Linotype" w:hAnsi="Palatino Linotype"/>
        </w:rPr>
        <w:t xml:space="preserve">) de </w:t>
      </w:r>
      <w:r w:rsidR="006E1469" w:rsidRPr="00454A16">
        <w:rPr>
          <w:rFonts w:ascii="Palatino Linotype" w:hAnsi="Palatino Linotype"/>
        </w:rPr>
        <w:t>mayo</w:t>
      </w:r>
      <w:r w:rsidRPr="00454A16">
        <w:rPr>
          <w:rFonts w:ascii="Palatino Linotype" w:hAnsi="Palatino Linotype"/>
        </w:rPr>
        <w:t xml:space="preserve"> de dos mil </w:t>
      </w:r>
      <w:r w:rsidR="00F76C2F" w:rsidRPr="00454A16">
        <w:rPr>
          <w:rFonts w:ascii="Palatino Linotype" w:hAnsi="Palatino Linotype"/>
        </w:rPr>
        <w:t>veint</w:t>
      </w:r>
      <w:r w:rsidR="006E1469" w:rsidRPr="00454A16">
        <w:rPr>
          <w:rFonts w:ascii="Palatino Linotype" w:hAnsi="Palatino Linotype"/>
        </w:rPr>
        <w:t>iuno</w:t>
      </w:r>
      <w:r w:rsidRPr="00454A16">
        <w:rPr>
          <w:rFonts w:ascii="Palatino Linotype" w:hAnsi="Palatino Linotype"/>
        </w:rPr>
        <w:t>.</w:t>
      </w:r>
    </w:p>
    <w:p w14:paraId="00CABD3A" w14:textId="013340CC" w:rsidR="00554DF4" w:rsidRPr="00454A16" w:rsidRDefault="00554DF4" w:rsidP="00353EB6">
      <w:pPr>
        <w:pStyle w:val="Encabezado"/>
        <w:spacing w:line="360" w:lineRule="auto"/>
        <w:jc w:val="both"/>
        <w:rPr>
          <w:rFonts w:ascii="Palatino Linotype" w:hAnsi="Palatino Linotype" w:cs="Arial"/>
          <w:b/>
          <w:bCs/>
        </w:rPr>
      </w:pPr>
      <w:r w:rsidRPr="00454A16">
        <w:rPr>
          <w:rFonts w:ascii="Palatino Linotype" w:hAnsi="Palatino Linotype"/>
          <w:b/>
        </w:rPr>
        <w:t>VISTO</w:t>
      </w:r>
      <w:r w:rsidR="00D61088" w:rsidRPr="00454A16">
        <w:rPr>
          <w:rFonts w:ascii="Palatino Linotype" w:hAnsi="Palatino Linotype"/>
          <w:b/>
        </w:rPr>
        <w:t>S</w:t>
      </w:r>
      <w:r w:rsidRPr="00454A16">
        <w:rPr>
          <w:rFonts w:ascii="Palatino Linotype" w:hAnsi="Palatino Linotype"/>
          <w:b/>
        </w:rPr>
        <w:t xml:space="preserve"> </w:t>
      </w:r>
      <w:r w:rsidR="00D61088" w:rsidRPr="00454A16">
        <w:rPr>
          <w:rFonts w:ascii="Palatino Linotype" w:hAnsi="Palatino Linotype"/>
          <w:b/>
        </w:rPr>
        <w:t>los</w:t>
      </w:r>
      <w:r w:rsidRPr="00454A16">
        <w:rPr>
          <w:rFonts w:ascii="Palatino Linotype" w:hAnsi="Palatino Linotype"/>
        </w:rPr>
        <w:t xml:space="preserve"> expediente</w:t>
      </w:r>
      <w:r w:rsidR="00D61088" w:rsidRPr="00454A16">
        <w:rPr>
          <w:rFonts w:ascii="Palatino Linotype" w:hAnsi="Palatino Linotype"/>
        </w:rPr>
        <w:t>s</w:t>
      </w:r>
      <w:r w:rsidRPr="00454A16">
        <w:rPr>
          <w:rFonts w:ascii="Palatino Linotype" w:hAnsi="Palatino Linotype"/>
        </w:rPr>
        <w:t xml:space="preserve"> electrónico</w:t>
      </w:r>
      <w:r w:rsidR="00D61088" w:rsidRPr="00454A16">
        <w:rPr>
          <w:rFonts w:ascii="Palatino Linotype" w:hAnsi="Palatino Linotype"/>
        </w:rPr>
        <w:t>s</w:t>
      </w:r>
      <w:r w:rsidRPr="00454A16">
        <w:rPr>
          <w:rFonts w:ascii="Palatino Linotype" w:hAnsi="Palatino Linotype"/>
        </w:rPr>
        <w:t xml:space="preserve"> formado</w:t>
      </w:r>
      <w:r w:rsidR="00D61088" w:rsidRPr="00454A16">
        <w:rPr>
          <w:rFonts w:ascii="Palatino Linotype" w:hAnsi="Palatino Linotype"/>
        </w:rPr>
        <w:t>s</w:t>
      </w:r>
      <w:r w:rsidRPr="00454A16">
        <w:rPr>
          <w:rFonts w:ascii="Palatino Linotype" w:hAnsi="Palatino Linotype"/>
        </w:rPr>
        <w:t xml:space="preserve"> con</w:t>
      </w:r>
      <w:r w:rsidR="00353EB6" w:rsidRPr="00454A16">
        <w:rPr>
          <w:rFonts w:ascii="Palatino Linotype" w:hAnsi="Palatino Linotype"/>
        </w:rPr>
        <w:t xml:space="preserve"> motivo de</w:t>
      </w:r>
      <w:r w:rsidR="00D61088" w:rsidRPr="00454A16">
        <w:rPr>
          <w:rFonts w:ascii="Palatino Linotype" w:hAnsi="Palatino Linotype"/>
        </w:rPr>
        <w:t xml:space="preserve"> </w:t>
      </w:r>
      <w:r w:rsidR="00353EB6" w:rsidRPr="00454A16">
        <w:rPr>
          <w:rFonts w:ascii="Palatino Linotype" w:hAnsi="Palatino Linotype"/>
        </w:rPr>
        <w:t>l</w:t>
      </w:r>
      <w:r w:rsidR="00D61088" w:rsidRPr="00454A16">
        <w:rPr>
          <w:rFonts w:ascii="Palatino Linotype" w:hAnsi="Palatino Linotype"/>
        </w:rPr>
        <w:t>os</w:t>
      </w:r>
      <w:r w:rsidR="00353EB6" w:rsidRPr="00454A16">
        <w:rPr>
          <w:rFonts w:ascii="Palatino Linotype" w:hAnsi="Palatino Linotype"/>
        </w:rPr>
        <w:t xml:space="preserve"> recurso</w:t>
      </w:r>
      <w:r w:rsidR="00D61088" w:rsidRPr="00454A16">
        <w:rPr>
          <w:rFonts w:ascii="Palatino Linotype" w:hAnsi="Palatino Linotype"/>
        </w:rPr>
        <w:t>s</w:t>
      </w:r>
      <w:r w:rsidR="00353EB6" w:rsidRPr="00454A16">
        <w:rPr>
          <w:rFonts w:ascii="Palatino Linotype" w:hAnsi="Palatino Linotype"/>
        </w:rPr>
        <w:t xml:space="preserve"> de revisión</w:t>
      </w:r>
      <w:r w:rsidR="00353EB6" w:rsidRPr="00454A16">
        <w:rPr>
          <w:rFonts w:ascii="Palatino Linotype" w:hAnsi="Palatino Linotype"/>
          <w:sz w:val="28"/>
        </w:rPr>
        <w:t xml:space="preserve"> </w:t>
      </w:r>
      <w:bookmarkStart w:id="2" w:name="_Hlk53502863"/>
      <w:r w:rsidR="004F2A96" w:rsidRPr="00454A16">
        <w:rPr>
          <w:rFonts w:ascii="Palatino Linotype" w:hAnsi="Palatino Linotype" w:cs="Arial"/>
          <w:b/>
          <w:bCs/>
        </w:rPr>
        <w:t>0</w:t>
      </w:r>
      <w:bookmarkStart w:id="3" w:name="_Hlk53482430"/>
      <w:r w:rsidR="004F2A96" w:rsidRPr="00454A16">
        <w:rPr>
          <w:rFonts w:ascii="Palatino Linotype" w:hAnsi="Palatino Linotype" w:cs="Arial"/>
          <w:b/>
          <w:bCs/>
        </w:rPr>
        <w:t>1473/INFOEM/IP/RR/202</w:t>
      </w:r>
      <w:bookmarkEnd w:id="3"/>
      <w:r w:rsidR="004F2A96" w:rsidRPr="00454A16">
        <w:rPr>
          <w:rFonts w:ascii="Palatino Linotype" w:hAnsi="Palatino Linotype" w:cs="Arial"/>
          <w:b/>
          <w:bCs/>
        </w:rPr>
        <w:t>1, 01474/INFOEM/IP/RR/2021, 01477/INFOEM/IP/RR/2021, 01478/INFOEM/IP/RR/2021, 01479/INFOEM/IP/RR/2021, 01482/INFOEM/IP/RR/2021, 01483/INFOEM/IP/RR/2021 y 01484/INFOEM/IP/RR/2021</w:t>
      </w:r>
      <w:r w:rsidR="00CF25F7" w:rsidRPr="00454A16">
        <w:rPr>
          <w:rFonts w:ascii="Palatino Linotype" w:hAnsi="Palatino Linotype" w:cs="Arial"/>
          <w:b/>
          <w:bCs/>
        </w:rPr>
        <w:t xml:space="preserve"> </w:t>
      </w:r>
      <w:bookmarkEnd w:id="2"/>
      <w:r w:rsidR="00953702" w:rsidRPr="00454A16">
        <w:rPr>
          <w:rFonts w:ascii="Palatino Linotype" w:hAnsi="Palatino Linotype"/>
        </w:rPr>
        <w:t>promovido</w:t>
      </w:r>
      <w:r w:rsidR="007351F9" w:rsidRPr="00454A16">
        <w:rPr>
          <w:rFonts w:ascii="Palatino Linotype" w:hAnsi="Palatino Linotype"/>
        </w:rPr>
        <w:t>s</w:t>
      </w:r>
      <w:r w:rsidR="00953702" w:rsidRPr="00454A16">
        <w:rPr>
          <w:rFonts w:ascii="Palatino Linotype" w:hAnsi="Palatino Linotype"/>
        </w:rPr>
        <w:t xml:space="preserve"> por </w:t>
      </w:r>
      <w:r w:rsidR="00887147" w:rsidRPr="00887147">
        <w:rPr>
          <w:rFonts w:ascii="Palatino Linotype" w:hAnsi="Palatino Linotype"/>
          <w:b/>
          <w:szCs w:val="22"/>
          <w:highlight w:val="black"/>
        </w:rPr>
        <w:t>------------------------------------------------</w:t>
      </w:r>
      <w:r w:rsidR="00B23C9B" w:rsidRPr="00454A16">
        <w:rPr>
          <w:rFonts w:ascii="Palatino Linotype" w:hAnsi="Palatino Linotype"/>
        </w:rPr>
        <w:t>,</w:t>
      </w:r>
      <w:r w:rsidR="0026533C" w:rsidRPr="00454A16">
        <w:rPr>
          <w:rFonts w:ascii="Palatino Linotype" w:hAnsi="Palatino Linotype"/>
        </w:rPr>
        <w:t xml:space="preserve"> </w:t>
      </w:r>
      <w:r w:rsidRPr="00454A16">
        <w:rPr>
          <w:rFonts w:ascii="Palatino Linotype" w:hAnsi="Palatino Linotype"/>
        </w:rPr>
        <w:t xml:space="preserve">en su calidad de </w:t>
      </w:r>
      <w:r w:rsidRPr="00454A16">
        <w:rPr>
          <w:rFonts w:ascii="Palatino Linotype" w:hAnsi="Palatino Linotype"/>
          <w:b/>
        </w:rPr>
        <w:t>RECURRENTE</w:t>
      </w:r>
      <w:r w:rsidRPr="00454A16">
        <w:rPr>
          <w:rFonts w:ascii="Palatino Linotype" w:hAnsi="Palatino Linotype" w:cs="Arial"/>
        </w:rPr>
        <w:t xml:space="preserve">, en contra de la respuesta del </w:t>
      </w:r>
      <w:r w:rsidR="00B12E16" w:rsidRPr="00454A16">
        <w:rPr>
          <w:rFonts w:ascii="Palatino Linotype" w:hAnsi="Palatino Linotype"/>
          <w:b/>
          <w:bCs/>
          <w:szCs w:val="22"/>
        </w:rPr>
        <w:t xml:space="preserve">Ayuntamiento de </w:t>
      </w:r>
      <w:r w:rsidR="004F2A96" w:rsidRPr="00454A16">
        <w:rPr>
          <w:rFonts w:ascii="Palatino Linotype" w:hAnsi="Palatino Linotype"/>
          <w:b/>
          <w:bCs/>
          <w:szCs w:val="22"/>
        </w:rPr>
        <w:t>Tenango del Valle</w:t>
      </w:r>
      <w:r w:rsidRPr="00454A16">
        <w:rPr>
          <w:rFonts w:ascii="Palatino Linotype" w:hAnsi="Palatino Linotype" w:cs="Arial"/>
        </w:rPr>
        <w:t>,</w:t>
      </w:r>
      <w:r w:rsidRPr="00454A16">
        <w:rPr>
          <w:rFonts w:ascii="Palatino Linotype" w:hAnsi="Palatino Linotype"/>
          <w:b/>
        </w:rPr>
        <w:t xml:space="preserve"> </w:t>
      </w:r>
      <w:r w:rsidRPr="00454A16">
        <w:rPr>
          <w:rFonts w:ascii="Palatino Linotype" w:hAnsi="Palatino Linotype"/>
        </w:rPr>
        <w:t>en lo sucesivo el</w:t>
      </w:r>
      <w:r w:rsidRPr="00454A16">
        <w:rPr>
          <w:rFonts w:ascii="Palatino Linotype" w:hAnsi="Palatino Linotype"/>
          <w:b/>
        </w:rPr>
        <w:t xml:space="preserve"> SUJETO OBLIGADO, </w:t>
      </w:r>
      <w:r w:rsidRPr="00454A16">
        <w:rPr>
          <w:rFonts w:ascii="Palatino Linotype" w:hAnsi="Palatino Linotype"/>
        </w:rPr>
        <w:t>se procede a dictar la presente resoluci</w:t>
      </w:r>
      <w:r w:rsidR="007E13CE" w:rsidRPr="00454A16">
        <w:rPr>
          <w:rFonts w:ascii="Palatino Linotype" w:hAnsi="Palatino Linotype"/>
        </w:rPr>
        <w:t>ón, con base en los siguientes:</w:t>
      </w:r>
    </w:p>
    <w:p w14:paraId="7CCA1808" w14:textId="77777777" w:rsidR="00554DF4" w:rsidRPr="00454A16" w:rsidRDefault="00554DF4" w:rsidP="00554DF4">
      <w:pPr>
        <w:pStyle w:val="Ttulo1"/>
        <w:jc w:val="center"/>
      </w:pPr>
      <w:bookmarkStart w:id="4" w:name="_Toc72362175"/>
      <w:r w:rsidRPr="00454A16">
        <w:t>ANTECEDENTES</w:t>
      </w:r>
      <w:bookmarkEnd w:id="4"/>
    </w:p>
    <w:p w14:paraId="7008F36D" w14:textId="77777777" w:rsidR="00554DF4" w:rsidRPr="00454A16" w:rsidRDefault="00554DF4" w:rsidP="00554DF4">
      <w:pPr>
        <w:rPr>
          <w:lang w:val="es-MX" w:eastAsia="en-US"/>
        </w:rPr>
      </w:pPr>
    </w:p>
    <w:p w14:paraId="226F8008" w14:textId="6AD0451F" w:rsidR="00554DF4" w:rsidRPr="00454A16" w:rsidRDefault="00554DF4" w:rsidP="005622A1">
      <w:pPr>
        <w:pStyle w:val="Prrafodelista"/>
        <w:numPr>
          <w:ilvl w:val="0"/>
          <w:numId w:val="21"/>
        </w:numPr>
        <w:spacing w:line="360" w:lineRule="auto"/>
        <w:ind w:left="0" w:firstLine="0"/>
        <w:jc w:val="both"/>
        <w:rPr>
          <w:rFonts w:ascii="Palatino Linotype" w:eastAsia="Times New Roman" w:hAnsi="Palatino Linotype" w:cs="Arial"/>
          <w:lang w:val="es-ES"/>
        </w:rPr>
      </w:pPr>
      <w:r w:rsidRPr="00454A16">
        <w:rPr>
          <w:rFonts w:ascii="Palatino Linotype" w:eastAsia="Calibri" w:hAnsi="Palatino Linotype" w:cs="Arial"/>
          <w:lang w:val="es-ES"/>
        </w:rPr>
        <w:t xml:space="preserve">El día </w:t>
      </w:r>
      <w:r w:rsidR="004F2A96" w:rsidRPr="00454A16">
        <w:rPr>
          <w:rFonts w:ascii="Palatino Linotype" w:eastAsia="Calibri" w:hAnsi="Palatino Linotype" w:cs="Arial"/>
          <w:lang w:val="es-ES"/>
        </w:rPr>
        <w:t>cinco</w:t>
      </w:r>
      <w:r w:rsidR="007438EE" w:rsidRPr="00454A16">
        <w:rPr>
          <w:rFonts w:ascii="Palatino Linotype" w:eastAsia="Calibri" w:hAnsi="Palatino Linotype" w:cs="Arial"/>
          <w:lang w:val="es-ES"/>
        </w:rPr>
        <w:t xml:space="preserve"> </w:t>
      </w:r>
      <w:r w:rsidRPr="00454A16">
        <w:rPr>
          <w:rFonts w:ascii="Palatino Linotype" w:eastAsia="Calibri" w:hAnsi="Palatino Linotype" w:cs="Arial"/>
          <w:lang w:val="es-ES"/>
        </w:rPr>
        <w:t>(</w:t>
      </w:r>
      <w:r w:rsidR="004F2A96" w:rsidRPr="00454A16">
        <w:rPr>
          <w:rFonts w:ascii="Palatino Linotype" w:eastAsia="Calibri" w:hAnsi="Palatino Linotype" w:cs="Arial"/>
          <w:lang w:val="es-ES"/>
        </w:rPr>
        <w:t>5</w:t>
      </w:r>
      <w:r w:rsidRPr="00454A16">
        <w:rPr>
          <w:rFonts w:ascii="Palatino Linotype" w:eastAsia="Calibri" w:hAnsi="Palatino Linotype" w:cs="Arial"/>
          <w:lang w:val="es-ES"/>
        </w:rPr>
        <w:t xml:space="preserve">) </w:t>
      </w:r>
      <w:r w:rsidRPr="00454A16">
        <w:rPr>
          <w:rFonts w:ascii="Palatino Linotype" w:eastAsia="Calibri" w:hAnsi="Palatino Linotype" w:cs="Times New Roman"/>
          <w:lang w:val="es-ES"/>
        </w:rPr>
        <w:t>de</w:t>
      </w:r>
      <w:r w:rsidR="00DD65E4" w:rsidRPr="00454A16">
        <w:rPr>
          <w:rFonts w:ascii="Palatino Linotype" w:eastAsia="Calibri" w:hAnsi="Palatino Linotype" w:cs="Times New Roman"/>
          <w:lang w:val="es-ES"/>
        </w:rPr>
        <w:t xml:space="preserve"> </w:t>
      </w:r>
      <w:r w:rsidR="004F2A96" w:rsidRPr="00454A16">
        <w:rPr>
          <w:rFonts w:ascii="Palatino Linotype" w:eastAsia="Calibri" w:hAnsi="Palatino Linotype" w:cs="Times New Roman"/>
          <w:lang w:val="es-ES"/>
        </w:rPr>
        <w:t>marzo</w:t>
      </w:r>
      <w:r w:rsidRPr="00454A16">
        <w:rPr>
          <w:rFonts w:ascii="Palatino Linotype" w:eastAsia="Calibri" w:hAnsi="Palatino Linotype" w:cs="Times New Roman"/>
          <w:lang w:val="es-ES"/>
        </w:rPr>
        <w:t xml:space="preserve"> de dos mil</w:t>
      </w:r>
      <w:r w:rsidR="001D7A5B" w:rsidRPr="00454A16">
        <w:rPr>
          <w:rFonts w:ascii="Palatino Linotype" w:eastAsia="Calibri" w:hAnsi="Palatino Linotype" w:cs="Times New Roman"/>
          <w:lang w:val="es-ES"/>
        </w:rPr>
        <w:t xml:space="preserve"> veint</w:t>
      </w:r>
      <w:r w:rsidR="001373FF" w:rsidRPr="00454A16">
        <w:rPr>
          <w:rFonts w:ascii="Palatino Linotype" w:eastAsia="Calibri" w:hAnsi="Palatino Linotype" w:cs="Times New Roman"/>
          <w:lang w:val="es-ES"/>
        </w:rPr>
        <w:t>iuno</w:t>
      </w:r>
      <w:r w:rsidRPr="00454A16">
        <w:rPr>
          <w:rFonts w:ascii="Palatino Linotype" w:eastAsia="Calibri" w:hAnsi="Palatino Linotype" w:cs="Arial"/>
          <w:lang w:val="es-ES"/>
        </w:rPr>
        <w:t>,</w:t>
      </w:r>
      <w:r w:rsidRPr="00454A16">
        <w:rPr>
          <w:rFonts w:ascii="Palatino Linotype" w:eastAsia="Calibri" w:hAnsi="Palatino Linotype" w:cs="Times New Roman"/>
          <w:lang w:val="es-ES"/>
        </w:rPr>
        <w:t xml:space="preserve"> </w:t>
      </w:r>
      <w:r w:rsidRPr="00454A16">
        <w:rPr>
          <w:rFonts w:ascii="Palatino Linotype" w:eastAsia="Calibri" w:hAnsi="Palatino Linotype" w:cs="Times New Roman"/>
          <w:b/>
          <w:lang w:val="es-ES"/>
        </w:rPr>
        <w:t>EL RECURRENTE</w:t>
      </w:r>
      <w:r w:rsidRPr="00454A16">
        <w:rPr>
          <w:rFonts w:ascii="Palatino Linotype" w:hAnsi="Palatino Linotype"/>
          <w:b/>
        </w:rPr>
        <w:t>,</w:t>
      </w:r>
      <w:r w:rsidRPr="00454A16">
        <w:rPr>
          <w:rFonts w:ascii="Palatino Linotype" w:eastAsia="Calibri" w:hAnsi="Palatino Linotype" w:cs="Arial"/>
          <w:lang w:val="es-ES"/>
        </w:rPr>
        <w:t xml:space="preserve"> ante el </w:t>
      </w:r>
      <w:r w:rsidRPr="00454A16">
        <w:rPr>
          <w:rFonts w:ascii="Palatino Linotype" w:eastAsia="Calibri" w:hAnsi="Palatino Linotype" w:cs="Arial"/>
          <w:b/>
          <w:lang w:val="es-ES"/>
        </w:rPr>
        <w:t>SUJETO OBLIGADO</w:t>
      </w:r>
      <w:r w:rsidRPr="00454A16">
        <w:rPr>
          <w:rFonts w:ascii="Palatino Linotype" w:eastAsia="Calibri" w:hAnsi="Palatino Linotype" w:cs="Arial"/>
        </w:rPr>
        <w:t xml:space="preserve"> vía </w:t>
      </w:r>
      <w:r w:rsidRPr="00454A16">
        <w:rPr>
          <w:rFonts w:ascii="Palatino Linotype" w:eastAsia="Calibri" w:hAnsi="Palatino Linotype" w:cs="Arial"/>
          <w:lang w:val="es-ES"/>
        </w:rPr>
        <w:t>Sistema de Acceso a la Información Mexiquense (</w:t>
      </w:r>
      <w:r w:rsidRPr="00454A16">
        <w:rPr>
          <w:rFonts w:ascii="Palatino Linotype" w:eastAsia="Calibri" w:hAnsi="Palatino Linotype" w:cs="Arial"/>
          <w:b/>
          <w:lang w:val="es-ES"/>
        </w:rPr>
        <w:t>SAIMEX)</w:t>
      </w:r>
      <w:r w:rsidRPr="00454A16">
        <w:rPr>
          <w:rFonts w:ascii="Palatino Linotype" w:eastAsia="Calibri" w:hAnsi="Palatino Linotype" w:cs="Arial"/>
          <w:lang w:val="es-ES"/>
        </w:rPr>
        <w:t>, presentó la</w:t>
      </w:r>
      <w:r w:rsidR="00D61088" w:rsidRPr="00454A16">
        <w:rPr>
          <w:rFonts w:ascii="Palatino Linotype" w:eastAsia="Calibri" w:hAnsi="Palatino Linotype" w:cs="Arial"/>
          <w:lang w:val="es-ES"/>
        </w:rPr>
        <w:t>s</w:t>
      </w:r>
      <w:r w:rsidRPr="00454A16">
        <w:rPr>
          <w:rFonts w:ascii="Palatino Linotype" w:eastAsia="Calibri" w:hAnsi="Palatino Linotype" w:cs="Arial"/>
          <w:lang w:val="es-ES"/>
        </w:rPr>
        <w:t xml:space="preserve"> solicitud</w:t>
      </w:r>
      <w:r w:rsidR="00D61088" w:rsidRPr="00454A16">
        <w:rPr>
          <w:rFonts w:ascii="Palatino Linotype" w:eastAsia="Calibri" w:hAnsi="Palatino Linotype" w:cs="Arial"/>
          <w:lang w:val="es-ES"/>
        </w:rPr>
        <w:t>es</w:t>
      </w:r>
      <w:r w:rsidRPr="00454A16">
        <w:rPr>
          <w:rFonts w:ascii="Palatino Linotype" w:eastAsia="Calibri" w:hAnsi="Palatino Linotype" w:cs="Arial"/>
          <w:lang w:val="es-ES"/>
        </w:rPr>
        <w:t xml:space="preserve"> de información pública registrada</w:t>
      </w:r>
      <w:r w:rsidR="00D61088" w:rsidRPr="00454A16">
        <w:rPr>
          <w:rFonts w:ascii="Palatino Linotype" w:eastAsia="Calibri" w:hAnsi="Palatino Linotype" w:cs="Arial"/>
          <w:lang w:val="es-ES"/>
        </w:rPr>
        <w:t>s</w:t>
      </w:r>
      <w:r w:rsidRPr="00454A16">
        <w:rPr>
          <w:rFonts w:ascii="Palatino Linotype" w:eastAsia="Calibri" w:hAnsi="Palatino Linotype" w:cs="Arial"/>
          <w:lang w:val="es-ES"/>
        </w:rPr>
        <w:t xml:space="preserve"> con </w:t>
      </w:r>
      <w:r w:rsidR="00D61088" w:rsidRPr="00454A16">
        <w:rPr>
          <w:rFonts w:ascii="Palatino Linotype" w:eastAsia="Calibri" w:hAnsi="Palatino Linotype" w:cs="Arial"/>
          <w:lang w:val="es-ES"/>
        </w:rPr>
        <w:t>los</w:t>
      </w:r>
      <w:r w:rsidRPr="00454A16">
        <w:rPr>
          <w:rFonts w:ascii="Palatino Linotype" w:eastAsia="Calibri" w:hAnsi="Palatino Linotype" w:cs="Arial"/>
          <w:lang w:val="es-ES"/>
        </w:rPr>
        <w:t xml:space="preserve"> número</w:t>
      </w:r>
      <w:r w:rsidR="00D61088" w:rsidRPr="00454A16">
        <w:rPr>
          <w:rFonts w:ascii="Palatino Linotype" w:eastAsia="Calibri" w:hAnsi="Palatino Linotype" w:cs="Arial"/>
          <w:lang w:val="es-ES"/>
        </w:rPr>
        <w:t>s</w:t>
      </w:r>
      <w:r w:rsidRPr="00454A16">
        <w:rPr>
          <w:rFonts w:ascii="Palatino Linotype" w:eastAsia="Calibri" w:hAnsi="Palatino Linotype" w:cs="Arial"/>
          <w:lang w:val="es-ES"/>
        </w:rPr>
        <w:t xml:space="preserve"> </w:t>
      </w:r>
      <w:r w:rsidR="004F2A96" w:rsidRPr="00454A16">
        <w:rPr>
          <w:rFonts w:ascii="Palatino Linotype" w:eastAsia="Calibri" w:hAnsi="Palatino Linotype" w:cs="Arial"/>
          <w:b/>
          <w:lang w:val="es-ES"/>
        </w:rPr>
        <w:t>00059/TENAVALL/IP/2021, 00058/TENAVALL/IP/2021, 00054/TENAVALL/IP/2021, 00053/TENAVALL/IP/2021, 00052TENAVALL/IP/2021, 00055/TENAVALL/IP/2021, 00049/TENAVALL/IP/2021 y 00048/TENAVALL/IP/2021</w:t>
      </w:r>
      <w:r w:rsidR="007351F9" w:rsidRPr="00454A16">
        <w:rPr>
          <w:rFonts w:ascii="Palatino Linotype" w:eastAsia="Calibri" w:hAnsi="Palatino Linotype" w:cs="Arial"/>
          <w:b/>
          <w:lang w:val="es-ES"/>
        </w:rPr>
        <w:t xml:space="preserve"> </w:t>
      </w:r>
      <w:r w:rsidR="00147544" w:rsidRPr="00454A16">
        <w:rPr>
          <w:rFonts w:ascii="Palatino Linotype" w:eastAsia="Calibri" w:hAnsi="Palatino Linotype" w:cs="Arial"/>
          <w:b/>
          <w:lang w:val="es-ES"/>
        </w:rPr>
        <w:t>m</w:t>
      </w:r>
      <w:r w:rsidRPr="00454A16">
        <w:rPr>
          <w:rFonts w:ascii="Palatino Linotype" w:eastAsia="Calibri" w:hAnsi="Palatino Linotype" w:cs="Arial"/>
          <w:lang w:val="es-ES"/>
        </w:rPr>
        <w:t>ediante la</w:t>
      </w:r>
      <w:r w:rsidR="00D61088" w:rsidRPr="00454A16">
        <w:rPr>
          <w:rFonts w:ascii="Palatino Linotype" w:eastAsia="Calibri" w:hAnsi="Palatino Linotype" w:cs="Arial"/>
          <w:lang w:val="es-ES"/>
        </w:rPr>
        <w:t>s</w:t>
      </w:r>
      <w:r w:rsidRPr="00454A16">
        <w:rPr>
          <w:rFonts w:ascii="Palatino Linotype" w:eastAsia="Calibri" w:hAnsi="Palatino Linotype" w:cs="Arial"/>
          <w:lang w:val="es-ES"/>
        </w:rPr>
        <w:t xml:space="preserve"> cual</w:t>
      </w:r>
      <w:r w:rsidR="00D61088" w:rsidRPr="00454A16">
        <w:rPr>
          <w:rFonts w:ascii="Palatino Linotype" w:eastAsia="Calibri" w:hAnsi="Palatino Linotype" w:cs="Arial"/>
          <w:lang w:val="es-ES"/>
        </w:rPr>
        <w:t>es</w:t>
      </w:r>
      <w:r w:rsidRPr="00454A16">
        <w:rPr>
          <w:rFonts w:ascii="Palatino Linotype" w:eastAsia="Calibri" w:hAnsi="Palatino Linotype" w:cs="Arial"/>
          <w:lang w:val="es-ES"/>
        </w:rPr>
        <w:t xml:space="preserve"> solicitó lo siguiente:</w:t>
      </w:r>
    </w:p>
    <w:p w14:paraId="4492E65E" w14:textId="77777777" w:rsidR="003E29A2" w:rsidRPr="00454A16" w:rsidRDefault="003E29A2" w:rsidP="003E29A2">
      <w:pPr>
        <w:pStyle w:val="Prrafodelista"/>
        <w:spacing w:line="360" w:lineRule="auto"/>
        <w:ind w:left="0"/>
        <w:jc w:val="both"/>
        <w:rPr>
          <w:rFonts w:ascii="Palatino Linotype" w:eastAsia="Times New Roman" w:hAnsi="Palatino Linotype" w:cs="Arial"/>
          <w:lang w:val="es-ES"/>
        </w:rPr>
      </w:pPr>
    </w:p>
    <w:p w14:paraId="20A33F94"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lastRenderedPageBreak/>
        <w:t>00059/TENAVALL/IP/2021</w:t>
      </w:r>
    </w:p>
    <w:p w14:paraId="31CAD434" w14:textId="77777777" w:rsidR="004F2A96" w:rsidRPr="00454A16" w:rsidRDefault="004F2A96" w:rsidP="00996E41">
      <w:pPr>
        <w:spacing w:line="360" w:lineRule="auto"/>
        <w:ind w:left="284" w:right="567"/>
        <w:jc w:val="both"/>
        <w:rPr>
          <w:rFonts w:ascii="Palatino Linotype" w:hAnsi="Palatino Linotype"/>
          <w:i/>
          <w:iCs/>
          <w:sz w:val="22"/>
          <w:szCs w:val="22"/>
        </w:rPr>
      </w:pPr>
    </w:p>
    <w:p w14:paraId="4D3B94A6" w14:textId="77777777" w:rsidR="004F2A96" w:rsidRPr="00454A16" w:rsidRDefault="004F2A96" w:rsidP="00996E41">
      <w:pPr>
        <w:spacing w:line="360" w:lineRule="auto"/>
        <w:ind w:left="284" w:right="567"/>
        <w:jc w:val="both"/>
        <w:rPr>
          <w:rFonts w:ascii="Palatino Linotype" w:hAnsi="Palatino Linotype"/>
          <w:i/>
          <w:iCs/>
          <w:sz w:val="22"/>
          <w:szCs w:val="22"/>
        </w:rPr>
      </w:pPr>
      <w:r w:rsidRPr="00454A16">
        <w:rPr>
          <w:rFonts w:ascii="Palatino Linotype" w:hAnsi="Palatino Linotype"/>
          <w:i/>
          <w:iCs/>
          <w:sz w:val="22"/>
          <w:szCs w:val="22"/>
        </w:rPr>
        <w:t>DE LAS CANCHAS DE FUTBOL RAPIDO (NO PARTICULARES) QUE ESTAN DENTRO DEL MUNICIPIO. SOLICITO SABER SI EN LOS ARCHIVOS DEL MUNICIPIO EXISTE INFORMACION RELACIONADO CON LO SIGUIENTE: 1.-SI EXISTE UN DOCUMENTO EN DONDE SE AVALE LA POSESION JURIDICA DE LAS CANCHAS A FAVOR DEL MUNICPIO. 2.- Y/O ALGUN REGISTRO PUBLICO DE PROPIEDAD QUE AVALE LA POSESION. a) DE CUANTAS CANCHAS SI (NOMBRE Y DIRECCION) b) Y DE CUANTAS CANCHAS NO (NOMBRE Y DIRECCION) Y O EN NUMERO SI SON TODAS.</w:t>
      </w:r>
    </w:p>
    <w:p w14:paraId="01C28245" w14:textId="77777777" w:rsidR="004F2A96" w:rsidRPr="00454A16" w:rsidRDefault="004F2A96" w:rsidP="00996E41">
      <w:pPr>
        <w:spacing w:line="360" w:lineRule="auto"/>
        <w:ind w:left="284" w:right="567"/>
        <w:jc w:val="both"/>
        <w:rPr>
          <w:rFonts w:ascii="Palatino Linotype" w:eastAsia="Calibri" w:hAnsi="Palatino Linotype" w:cs="Arial"/>
          <w:i/>
          <w:iCs/>
          <w:sz w:val="22"/>
          <w:szCs w:val="22"/>
          <w:lang w:val="es-ES"/>
        </w:rPr>
      </w:pPr>
    </w:p>
    <w:p w14:paraId="1E0C3C01"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 xml:space="preserve">00058/TENAVALL/IP/2021 </w:t>
      </w:r>
    </w:p>
    <w:p w14:paraId="5666A8EA" w14:textId="77777777" w:rsidR="004F2A96" w:rsidRPr="00454A16" w:rsidRDefault="004F2A96" w:rsidP="00996E41">
      <w:pPr>
        <w:spacing w:line="360" w:lineRule="auto"/>
        <w:ind w:left="284" w:right="567"/>
        <w:jc w:val="both"/>
        <w:rPr>
          <w:rFonts w:ascii="Palatino Linotype" w:hAnsi="Palatino Linotype"/>
          <w:i/>
          <w:iCs/>
          <w:sz w:val="22"/>
          <w:szCs w:val="22"/>
        </w:rPr>
      </w:pPr>
      <w:r w:rsidRPr="00454A16">
        <w:rPr>
          <w:rFonts w:ascii="Palatino Linotype" w:hAnsi="Palatino Linotype"/>
          <w:i/>
          <w:iCs/>
          <w:sz w:val="22"/>
          <w:szCs w:val="22"/>
        </w:rPr>
        <w:t xml:space="preserve">DE LAS CANCHAS DE FUTBOL RAPIDO (NO PARTICULARES) QUE ESTAN DENTRO DEL MUNICIPIO. SOLICITO SABER si en los archivos del municipio existe </w:t>
      </w:r>
      <w:proofErr w:type="spellStart"/>
      <w:r w:rsidRPr="00454A16">
        <w:rPr>
          <w:rFonts w:ascii="Palatino Linotype" w:hAnsi="Palatino Linotype"/>
          <w:i/>
          <w:iCs/>
          <w:sz w:val="22"/>
          <w:szCs w:val="22"/>
        </w:rPr>
        <w:t>informacion</w:t>
      </w:r>
      <w:proofErr w:type="spellEnd"/>
      <w:r w:rsidRPr="00454A16">
        <w:rPr>
          <w:rFonts w:ascii="Palatino Linotype" w:hAnsi="Palatino Linotype"/>
          <w:i/>
          <w:iCs/>
          <w:sz w:val="22"/>
          <w:szCs w:val="22"/>
        </w:rPr>
        <w:t xml:space="preserve"> relacionado con LO SIGUIENTE: SI SE PUBLICA (COLOCA) DE FORMA VISIBLE ALGUNA MENCIÓN EN REFERENCIA A LA OBRA, O EL NOMBRE COMPLETO Y DIRECCIÓN DEL TITULAR, EN ESTA ADMINISTRACION O EN OTRAS.</w:t>
      </w:r>
    </w:p>
    <w:p w14:paraId="3B6AEC7B"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p>
    <w:p w14:paraId="419D458C"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 xml:space="preserve">00054/TENAVALL/IP/2021 </w:t>
      </w:r>
    </w:p>
    <w:p w14:paraId="4981E09A" w14:textId="77777777" w:rsidR="004F2A96" w:rsidRPr="00454A16" w:rsidRDefault="004F2A96" w:rsidP="00996E41">
      <w:pPr>
        <w:spacing w:line="360" w:lineRule="auto"/>
        <w:ind w:left="284" w:right="567"/>
        <w:jc w:val="both"/>
        <w:rPr>
          <w:rFonts w:ascii="Palatino Linotype" w:hAnsi="Palatino Linotype"/>
          <w:i/>
          <w:iCs/>
          <w:sz w:val="22"/>
          <w:szCs w:val="22"/>
        </w:rPr>
      </w:pPr>
      <w:r w:rsidRPr="00454A16">
        <w:rPr>
          <w:rFonts w:ascii="Palatino Linotype" w:hAnsi="Palatino Linotype"/>
          <w:i/>
          <w:iCs/>
          <w:sz w:val="22"/>
          <w:szCs w:val="22"/>
        </w:rPr>
        <w:t xml:space="preserve">solicito respuesta no </w:t>
      </w:r>
      <w:proofErr w:type="spellStart"/>
      <w:r w:rsidRPr="00454A16">
        <w:rPr>
          <w:rFonts w:ascii="Palatino Linotype" w:hAnsi="Palatino Linotype"/>
          <w:i/>
          <w:iCs/>
          <w:sz w:val="22"/>
          <w:szCs w:val="22"/>
        </w:rPr>
        <w:t>verborreos</w:t>
      </w:r>
      <w:proofErr w:type="spellEnd"/>
      <w:r w:rsidRPr="00454A16">
        <w:rPr>
          <w:rFonts w:ascii="Palatino Linotype" w:hAnsi="Palatino Linotype"/>
          <w:i/>
          <w:iCs/>
          <w:sz w:val="22"/>
          <w:szCs w:val="22"/>
        </w:rPr>
        <w:t xml:space="preserve"> solicito saber lo siguiente de las canchas de futbol </w:t>
      </w:r>
      <w:proofErr w:type="spellStart"/>
      <w:r w:rsidRPr="00454A16">
        <w:rPr>
          <w:rFonts w:ascii="Palatino Linotype" w:hAnsi="Palatino Linotype"/>
          <w:i/>
          <w:iCs/>
          <w:sz w:val="22"/>
          <w:szCs w:val="22"/>
        </w:rPr>
        <w:t>rapido</w:t>
      </w:r>
      <w:proofErr w:type="spellEnd"/>
      <w:r w:rsidRPr="00454A16">
        <w:rPr>
          <w:rFonts w:ascii="Palatino Linotype" w:hAnsi="Palatino Linotype"/>
          <w:i/>
          <w:iCs/>
          <w:sz w:val="22"/>
          <w:szCs w:val="22"/>
        </w:rPr>
        <w:t xml:space="preserve"> (no particulares) 1.-quien es la persona </w:t>
      </w:r>
      <w:proofErr w:type="spellStart"/>
      <w:r w:rsidRPr="00454A16">
        <w:rPr>
          <w:rFonts w:ascii="Palatino Linotype" w:hAnsi="Palatino Linotype"/>
          <w:i/>
          <w:iCs/>
          <w:sz w:val="22"/>
          <w:szCs w:val="22"/>
        </w:rPr>
        <w:t>fisica</w:t>
      </w:r>
      <w:proofErr w:type="spellEnd"/>
      <w:r w:rsidRPr="00454A16">
        <w:rPr>
          <w:rFonts w:ascii="Palatino Linotype" w:hAnsi="Palatino Linotype"/>
          <w:i/>
          <w:iCs/>
          <w:sz w:val="22"/>
          <w:szCs w:val="22"/>
        </w:rPr>
        <w:t xml:space="preserve"> o moral que tiene </w:t>
      </w:r>
      <w:proofErr w:type="spellStart"/>
      <w:r w:rsidRPr="00454A16">
        <w:rPr>
          <w:rFonts w:ascii="Palatino Linotype" w:hAnsi="Palatino Linotype"/>
          <w:i/>
          <w:iCs/>
          <w:sz w:val="22"/>
          <w:szCs w:val="22"/>
        </w:rPr>
        <w:t>injeerencia</w:t>
      </w:r>
      <w:proofErr w:type="spellEnd"/>
      <w:r w:rsidRPr="00454A16">
        <w:rPr>
          <w:rFonts w:ascii="Palatino Linotype" w:hAnsi="Palatino Linotype"/>
          <w:i/>
          <w:iCs/>
          <w:sz w:val="22"/>
          <w:szCs w:val="22"/>
        </w:rPr>
        <w:t xml:space="preserve"> en las canchas de futbol </w:t>
      </w:r>
      <w:proofErr w:type="spellStart"/>
      <w:r w:rsidRPr="00454A16">
        <w:rPr>
          <w:rFonts w:ascii="Palatino Linotype" w:hAnsi="Palatino Linotype"/>
          <w:i/>
          <w:iCs/>
          <w:sz w:val="22"/>
          <w:szCs w:val="22"/>
        </w:rPr>
        <w:t>rapido</w:t>
      </w:r>
      <w:proofErr w:type="spellEnd"/>
      <w:r w:rsidRPr="00454A16">
        <w:rPr>
          <w:rFonts w:ascii="Palatino Linotype" w:hAnsi="Palatino Linotype"/>
          <w:i/>
          <w:iCs/>
          <w:sz w:val="22"/>
          <w:szCs w:val="22"/>
        </w:rPr>
        <w:t xml:space="preserve"> 2.- y </w:t>
      </w:r>
      <w:proofErr w:type="spellStart"/>
      <w:r w:rsidRPr="00454A16">
        <w:rPr>
          <w:rFonts w:ascii="Palatino Linotype" w:hAnsi="Palatino Linotype"/>
          <w:i/>
          <w:iCs/>
          <w:sz w:val="22"/>
          <w:szCs w:val="22"/>
        </w:rPr>
        <w:t>cual</w:t>
      </w:r>
      <w:proofErr w:type="spellEnd"/>
      <w:r w:rsidRPr="00454A16">
        <w:rPr>
          <w:rFonts w:ascii="Palatino Linotype" w:hAnsi="Palatino Linotype"/>
          <w:i/>
          <w:iCs/>
          <w:sz w:val="22"/>
          <w:szCs w:val="22"/>
        </w:rPr>
        <w:t xml:space="preserve"> es la injerencia del municipio.</w:t>
      </w:r>
    </w:p>
    <w:p w14:paraId="16925E7F"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p>
    <w:p w14:paraId="176E4250"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 xml:space="preserve">00053/TENAVALL/IP/2021 </w:t>
      </w:r>
    </w:p>
    <w:p w14:paraId="7BF2A5BD" w14:textId="77777777" w:rsidR="004F2A96" w:rsidRPr="00454A16" w:rsidRDefault="004F2A96" w:rsidP="00996E41">
      <w:pPr>
        <w:spacing w:line="360" w:lineRule="auto"/>
        <w:ind w:left="284" w:right="567"/>
        <w:jc w:val="both"/>
        <w:rPr>
          <w:rFonts w:ascii="Palatino Linotype" w:hAnsi="Palatino Linotype"/>
          <w:i/>
          <w:iCs/>
          <w:sz w:val="22"/>
          <w:szCs w:val="22"/>
        </w:rPr>
      </w:pPr>
      <w:r w:rsidRPr="00454A16">
        <w:rPr>
          <w:rFonts w:ascii="Palatino Linotype" w:hAnsi="Palatino Linotype"/>
          <w:i/>
          <w:iCs/>
          <w:sz w:val="22"/>
          <w:szCs w:val="22"/>
        </w:rPr>
        <w:lastRenderedPageBreak/>
        <w:t xml:space="preserve">solicito la respuesta no </w:t>
      </w:r>
      <w:proofErr w:type="spellStart"/>
      <w:r w:rsidRPr="00454A16">
        <w:rPr>
          <w:rFonts w:ascii="Palatino Linotype" w:hAnsi="Palatino Linotype"/>
          <w:i/>
          <w:iCs/>
          <w:sz w:val="22"/>
          <w:szCs w:val="22"/>
        </w:rPr>
        <w:t>verborreos</w:t>
      </w:r>
      <w:proofErr w:type="spellEnd"/>
      <w:r w:rsidRPr="00454A16">
        <w:rPr>
          <w:rFonts w:ascii="Palatino Linotype" w:hAnsi="Palatino Linotype"/>
          <w:i/>
          <w:iCs/>
          <w:sz w:val="22"/>
          <w:szCs w:val="22"/>
        </w:rPr>
        <w:t xml:space="preserve"> ni puntos de vista inexistentes solicito saber lo siguiente de las canchas de futbol </w:t>
      </w:r>
      <w:proofErr w:type="spellStart"/>
      <w:r w:rsidRPr="00454A16">
        <w:rPr>
          <w:rFonts w:ascii="Palatino Linotype" w:hAnsi="Palatino Linotype"/>
          <w:i/>
          <w:iCs/>
          <w:sz w:val="22"/>
          <w:szCs w:val="22"/>
        </w:rPr>
        <w:t>rapido</w:t>
      </w:r>
      <w:proofErr w:type="spellEnd"/>
      <w:r w:rsidRPr="00454A16">
        <w:rPr>
          <w:rFonts w:ascii="Palatino Linotype" w:hAnsi="Palatino Linotype"/>
          <w:i/>
          <w:iCs/>
          <w:sz w:val="22"/>
          <w:szCs w:val="22"/>
        </w:rPr>
        <w:t xml:space="preserve"> (no particulares) 1.-quien es la persona </w:t>
      </w:r>
      <w:proofErr w:type="spellStart"/>
      <w:r w:rsidRPr="00454A16">
        <w:rPr>
          <w:rFonts w:ascii="Palatino Linotype" w:hAnsi="Palatino Linotype"/>
          <w:i/>
          <w:iCs/>
          <w:sz w:val="22"/>
          <w:szCs w:val="22"/>
        </w:rPr>
        <w:t>fisica</w:t>
      </w:r>
      <w:proofErr w:type="spellEnd"/>
      <w:r w:rsidRPr="00454A16">
        <w:rPr>
          <w:rFonts w:ascii="Palatino Linotype" w:hAnsi="Palatino Linotype"/>
          <w:i/>
          <w:iCs/>
          <w:sz w:val="22"/>
          <w:szCs w:val="22"/>
        </w:rPr>
        <w:t xml:space="preserve"> o moral que tiene </w:t>
      </w:r>
      <w:proofErr w:type="spellStart"/>
      <w:r w:rsidRPr="00454A16">
        <w:rPr>
          <w:rFonts w:ascii="Palatino Linotype" w:hAnsi="Palatino Linotype"/>
          <w:i/>
          <w:iCs/>
          <w:sz w:val="22"/>
          <w:szCs w:val="22"/>
        </w:rPr>
        <w:t>injeerencia</w:t>
      </w:r>
      <w:proofErr w:type="spellEnd"/>
      <w:r w:rsidRPr="00454A16">
        <w:rPr>
          <w:rFonts w:ascii="Palatino Linotype" w:hAnsi="Palatino Linotype"/>
          <w:i/>
          <w:iCs/>
          <w:sz w:val="22"/>
          <w:szCs w:val="22"/>
        </w:rPr>
        <w:t xml:space="preserve"> en las canchas de futbol </w:t>
      </w:r>
      <w:proofErr w:type="spellStart"/>
      <w:r w:rsidRPr="00454A16">
        <w:rPr>
          <w:rFonts w:ascii="Palatino Linotype" w:hAnsi="Palatino Linotype"/>
          <w:i/>
          <w:iCs/>
          <w:sz w:val="22"/>
          <w:szCs w:val="22"/>
        </w:rPr>
        <w:t>rapido</w:t>
      </w:r>
      <w:proofErr w:type="spellEnd"/>
      <w:r w:rsidRPr="00454A16">
        <w:rPr>
          <w:rFonts w:ascii="Palatino Linotype" w:hAnsi="Palatino Linotype"/>
          <w:i/>
          <w:iCs/>
          <w:sz w:val="22"/>
          <w:szCs w:val="22"/>
        </w:rPr>
        <w:t xml:space="preserve"> 2.- y </w:t>
      </w:r>
      <w:proofErr w:type="spellStart"/>
      <w:r w:rsidRPr="00454A16">
        <w:rPr>
          <w:rFonts w:ascii="Palatino Linotype" w:hAnsi="Palatino Linotype"/>
          <w:i/>
          <w:iCs/>
          <w:sz w:val="22"/>
          <w:szCs w:val="22"/>
        </w:rPr>
        <w:t>cual</w:t>
      </w:r>
      <w:proofErr w:type="spellEnd"/>
      <w:r w:rsidRPr="00454A16">
        <w:rPr>
          <w:rFonts w:ascii="Palatino Linotype" w:hAnsi="Palatino Linotype"/>
          <w:i/>
          <w:iCs/>
          <w:sz w:val="22"/>
          <w:szCs w:val="22"/>
        </w:rPr>
        <w:t xml:space="preserve"> es la injerencia del municipio.</w:t>
      </w:r>
    </w:p>
    <w:p w14:paraId="26CD4A15" w14:textId="681205F6"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p>
    <w:p w14:paraId="167BA4AF" w14:textId="206979C9" w:rsidR="00996E41" w:rsidRPr="00454A16" w:rsidRDefault="00996E41" w:rsidP="00996E41">
      <w:pPr>
        <w:spacing w:line="360" w:lineRule="auto"/>
        <w:ind w:left="284" w:right="567"/>
        <w:jc w:val="both"/>
        <w:rPr>
          <w:rFonts w:ascii="Palatino Linotype" w:eastAsia="Calibri" w:hAnsi="Palatino Linotype" w:cs="Arial"/>
          <w:b/>
          <w:i/>
          <w:iCs/>
          <w:sz w:val="22"/>
          <w:szCs w:val="22"/>
          <w:lang w:val="es-ES"/>
        </w:rPr>
      </w:pPr>
    </w:p>
    <w:p w14:paraId="0971CDF1" w14:textId="77777777" w:rsidR="00996E41" w:rsidRPr="00454A16" w:rsidRDefault="00996E41" w:rsidP="00996E41">
      <w:pPr>
        <w:spacing w:line="360" w:lineRule="auto"/>
        <w:ind w:left="284" w:right="567"/>
        <w:jc w:val="both"/>
        <w:rPr>
          <w:rFonts w:ascii="Palatino Linotype" w:eastAsia="Calibri" w:hAnsi="Palatino Linotype" w:cs="Arial"/>
          <w:b/>
          <w:i/>
          <w:iCs/>
          <w:sz w:val="22"/>
          <w:szCs w:val="22"/>
          <w:lang w:val="es-ES"/>
        </w:rPr>
      </w:pPr>
    </w:p>
    <w:p w14:paraId="2C9FDC60"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 xml:space="preserve">00052/TENAVALL/IP/2021 </w:t>
      </w:r>
    </w:p>
    <w:p w14:paraId="0BD61310" w14:textId="6DF659AF" w:rsidR="004F2A96" w:rsidRPr="00454A16" w:rsidRDefault="004F2A96" w:rsidP="00996E41">
      <w:pPr>
        <w:spacing w:line="360" w:lineRule="auto"/>
        <w:ind w:left="284" w:right="567"/>
        <w:jc w:val="both"/>
        <w:rPr>
          <w:rFonts w:ascii="Palatino Linotype" w:hAnsi="Palatino Linotype"/>
          <w:i/>
          <w:iCs/>
          <w:sz w:val="22"/>
          <w:szCs w:val="22"/>
        </w:rPr>
      </w:pPr>
      <w:r w:rsidRPr="00454A16">
        <w:rPr>
          <w:rFonts w:ascii="Palatino Linotype" w:hAnsi="Palatino Linotype"/>
          <w:i/>
          <w:iCs/>
          <w:sz w:val="22"/>
          <w:szCs w:val="22"/>
        </w:rPr>
        <w:t xml:space="preserve">solicito saber lo siguiente de las canchas de futbol </w:t>
      </w:r>
      <w:proofErr w:type="spellStart"/>
      <w:r w:rsidRPr="00454A16">
        <w:rPr>
          <w:rFonts w:ascii="Palatino Linotype" w:hAnsi="Palatino Linotype"/>
          <w:i/>
          <w:iCs/>
          <w:sz w:val="22"/>
          <w:szCs w:val="22"/>
        </w:rPr>
        <w:t>rapido</w:t>
      </w:r>
      <w:proofErr w:type="spellEnd"/>
      <w:r w:rsidRPr="00454A16">
        <w:rPr>
          <w:rFonts w:ascii="Palatino Linotype" w:hAnsi="Palatino Linotype"/>
          <w:i/>
          <w:iCs/>
          <w:sz w:val="22"/>
          <w:szCs w:val="22"/>
        </w:rPr>
        <w:t xml:space="preserve"> (no articulares) 1.-año de </w:t>
      </w:r>
      <w:proofErr w:type="spellStart"/>
      <w:r w:rsidRPr="00454A16">
        <w:rPr>
          <w:rFonts w:ascii="Palatino Linotype" w:hAnsi="Palatino Linotype"/>
          <w:i/>
          <w:iCs/>
          <w:sz w:val="22"/>
          <w:szCs w:val="22"/>
        </w:rPr>
        <w:t>construccion</w:t>
      </w:r>
      <w:proofErr w:type="spellEnd"/>
      <w:r w:rsidRPr="00454A16">
        <w:rPr>
          <w:rFonts w:ascii="Palatino Linotype" w:hAnsi="Palatino Linotype"/>
          <w:i/>
          <w:iCs/>
          <w:sz w:val="22"/>
          <w:szCs w:val="22"/>
        </w:rPr>
        <w:t xml:space="preserve"> de cada cancha de futbol </w:t>
      </w:r>
      <w:proofErr w:type="spellStart"/>
      <w:r w:rsidRPr="00454A16">
        <w:rPr>
          <w:rFonts w:ascii="Palatino Linotype" w:hAnsi="Palatino Linotype"/>
          <w:i/>
          <w:iCs/>
          <w:sz w:val="22"/>
          <w:szCs w:val="22"/>
        </w:rPr>
        <w:t>rapido</w:t>
      </w:r>
      <w:proofErr w:type="spellEnd"/>
      <w:r w:rsidRPr="00454A16">
        <w:rPr>
          <w:rFonts w:ascii="Palatino Linotype" w:hAnsi="Palatino Linotype"/>
          <w:i/>
          <w:iCs/>
          <w:sz w:val="22"/>
          <w:szCs w:val="22"/>
        </w:rPr>
        <w:t xml:space="preserve"> en donde no tiene </w:t>
      </w:r>
      <w:proofErr w:type="spellStart"/>
      <w:r w:rsidRPr="00454A16">
        <w:rPr>
          <w:rFonts w:ascii="Palatino Linotype" w:hAnsi="Palatino Linotype"/>
          <w:i/>
          <w:iCs/>
          <w:sz w:val="22"/>
          <w:szCs w:val="22"/>
        </w:rPr>
        <w:t>injerecncia</w:t>
      </w:r>
      <w:proofErr w:type="spellEnd"/>
      <w:r w:rsidRPr="00454A16">
        <w:rPr>
          <w:rFonts w:ascii="Palatino Linotype" w:hAnsi="Palatino Linotype"/>
          <w:i/>
          <w:iCs/>
          <w:sz w:val="22"/>
          <w:szCs w:val="22"/>
        </w:rPr>
        <w:t xml:space="preserve"> el </w:t>
      </w:r>
      <w:proofErr w:type="gramStart"/>
      <w:r w:rsidRPr="00454A16">
        <w:rPr>
          <w:rFonts w:ascii="Palatino Linotype" w:hAnsi="Palatino Linotype"/>
          <w:i/>
          <w:iCs/>
          <w:sz w:val="22"/>
          <w:szCs w:val="22"/>
        </w:rPr>
        <w:t>municipio .solicito</w:t>
      </w:r>
      <w:proofErr w:type="gramEnd"/>
      <w:r w:rsidRPr="00454A16">
        <w:rPr>
          <w:rFonts w:ascii="Palatino Linotype" w:hAnsi="Palatino Linotype"/>
          <w:i/>
          <w:iCs/>
          <w:sz w:val="22"/>
          <w:szCs w:val="22"/>
        </w:rPr>
        <w:t xml:space="preserve"> la respuesta no </w:t>
      </w:r>
      <w:proofErr w:type="spellStart"/>
      <w:r w:rsidRPr="00454A16">
        <w:rPr>
          <w:rFonts w:ascii="Palatino Linotype" w:hAnsi="Palatino Linotype"/>
          <w:i/>
          <w:iCs/>
          <w:sz w:val="22"/>
          <w:szCs w:val="22"/>
        </w:rPr>
        <w:t>verborreo</w:t>
      </w:r>
      <w:proofErr w:type="spellEnd"/>
    </w:p>
    <w:p w14:paraId="1EDB8530" w14:textId="77777777" w:rsidR="00996E41" w:rsidRPr="00454A16" w:rsidRDefault="00996E41" w:rsidP="00996E41">
      <w:pPr>
        <w:spacing w:line="360" w:lineRule="auto"/>
        <w:ind w:left="284" w:right="567"/>
        <w:jc w:val="both"/>
        <w:rPr>
          <w:rFonts w:ascii="Palatino Linotype" w:hAnsi="Palatino Linotype"/>
          <w:i/>
          <w:iCs/>
          <w:sz w:val="22"/>
          <w:szCs w:val="22"/>
        </w:rPr>
      </w:pPr>
    </w:p>
    <w:p w14:paraId="2EA60B87"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 xml:space="preserve">00055/TENAVALL/IP/2021 </w:t>
      </w:r>
    </w:p>
    <w:p w14:paraId="33151528" w14:textId="77777777" w:rsidR="004F2A96" w:rsidRPr="00454A16" w:rsidRDefault="004F2A96" w:rsidP="00996E41">
      <w:pPr>
        <w:spacing w:line="360" w:lineRule="auto"/>
        <w:ind w:left="284" w:right="567"/>
        <w:jc w:val="both"/>
        <w:rPr>
          <w:rFonts w:ascii="Palatino Linotype" w:hAnsi="Palatino Linotype"/>
          <w:i/>
          <w:iCs/>
          <w:sz w:val="22"/>
          <w:szCs w:val="22"/>
        </w:rPr>
      </w:pPr>
      <w:r w:rsidRPr="00454A16">
        <w:rPr>
          <w:rFonts w:ascii="Palatino Linotype" w:hAnsi="Palatino Linotype"/>
          <w:i/>
          <w:iCs/>
          <w:sz w:val="22"/>
          <w:szCs w:val="22"/>
        </w:rPr>
        <w:t xml:space="preserve">solicito respuesta no </w:t>
      </w:r>
      <w:proofErr w:type="spellStart"/>
      <w:r w:rsidRPr="00454A16">
        <w:rPr>
          <w:rFonts w:ascii="Palatino Linotype" w:hAnsi="Palatino Linotype"/>
          <w:i/>
          <w:iCs/>
          <w:sz w:val="22"/>
          <w:szCs w:val="22"/>
        </w:rPr>
        <w:t>verborreo</w:t>
      </w:r>
      <w:proofErr w:type="spellEnd"/>
      <w:r w:rsidRPr="00454A16">
        <w:rPr>
          <w:rFonts w:ascii="Palatino Linotype" w:hAnsi="Palatino Linotype"/>
          <w:i/>
          <w:iCs/>
          <w:sz w:val="22"/>
          <w:szCs w:val="22"/>
        </w:rPr>
        <w:t xml:space="preserve"> solicito saber lo siguiente de las canchas de futbol </w:t>
      </w:r>
      <w:proofErr w:type="spellStart"/>
      <w:r w:rsidRPr="00454A16">
        <w:rPr>
          <w:rFonts w:ascii="Palatino Linotype" w:hAnsi="Palatino Linotype"/>
          <w:i/>
          <w:iCs/>
          <w:sz w:val="22"/>
          <w:szCs w:val="22"/>
        </w:rPr>
        <w:t>rapido</w:t>
      </w:r>
      <w:proofErr w:type="spellEnd"/>
      <w:r w:rsidRPr="00454A16">
        <w:rPr>
          <w:rFonts w:ascii="Palatino Linotype" w:hAnsi="Palatino Linotype"/>
          <w:i/>
          <w:iCs/>
          <w:sz w:val="22"/>
          <w:szCs w:val="22"/>
        </w:rPr>
        <w:t xml:space="preserve"> (no particulares) 1.-quien es la persona </w:t>
      </w:r>
      <w:proofErr w:type="spellStart"/>
      <w:r w:rsidRPr="00454A16">
        <w:rPr>
          <w:rFonts w:ascii="Palatino Linotype" w:hAnsi="Palatino Linotype"/>
          <w:i/>
          <w:iCs/>
          <w:sz w:val="22"/>
          <w:szCs w:val="22"/>
        </w:rPr>
        <w:t>fisica</w:t>
      </w:r>
      <w:proofErr w:type="spellEnd"/>
      <w:r w:rsidRPr="00454A16">
        <w:rPr>
          <w:rFonts w:ascii="Palatino Linotype" w:hAnsi="Palatino Linotype"/>
          <w:i/>
          <w:iCs/>
          <w:sz w:val="22"/>
          <w:szCs w:val="22"/>
        </w:rPr>
        <w:t xml:space="preserve"> o moral que tiene </w:t>
      </w:r>
      <w:proofErr w:type="spellStart"/>
      <w:r w:rsidRPr="00454A16">
        <w:rPr>
          <w:rFonts w:ascii="Palatino Linotype" w:hAnsi="Palatino Linotype"/>
          <w:i/>
          <w:iCs/>
          <w:sz w:val="22"/>
          <w:szCs w:val="22"/>
        </w:rPr>
        <w:t>injeerencia</w:t>
      </w:r>
      <w:proofErr w:type="spellEnd"/>
      <w:r w:rsidRPr="00454A16">
        <w:rPr>
          <w:rFonts w:ascii="Palatino Linotype" w:hAnsi="Palatino Linotype"/>
          <w:i/>
          <w:iCs/>
          <w:sz w:val="22"/>
          <w:szCs w:val="22"/>
        </w:rPr>
        <w:t xml:space="preserve"> en las canchas de futbol </w:t>
      </w:r>
      <w:proofErr w:type="spellStart"/>
      <w:r w:rsidRPr="00454A16">
        <w:rPr>
          <w:rFonts w:ascii="Palatino Linotype" w:hAnsi="Palatino Linotype"/>
          <w:i/>
          <w:iCs/>
          <w:sz w:val="22"/>
          <w:szCs w:val="22"/>
        </w:rPr>
        <w:t>rapido</w:t>
      </w:r>
      <w:proofErr w:type="spellEnd"/>
      <w:r w:rsidRPr="00454A16">
        <w:rPr>
          <w:rFonts w:ascii="Palatino Linotype" w:hAnsi="Palatino Linotype"/>
          <w:i/>
          <w:iCs/>
          <w:sz w:val="22"/>
          <w:szCs w:val="22"/>
        </w:rPr>
        <w:t xml:space="preserve"> 2.- y </w:t>
      </w:r>
      <w:proofErr w:type="spellStart"/>
      <w:r w:rsidRPr="00454A16">
        <w:rPr>
          <w:rFonts w:ascii="Palatino Linotype" w:hAnsi="Palatino Linotype"/>
          <w:i/>
          <w:iCs/>
          <w:sz w:val="22"/>
          <w:szCs w:val="22"/>
        </w:rPr>
        <w:t>cual</w:t>
      </w:r>
      <w:proofErr w:type="spellEnd"/>
      <w:r w:rsidRPr="00454A16">
        <w:rPr>
          <w:rFonts w:ascii="Palatino Linotype" w:hAnsi="Palatino Linotype"/>
          <w:i/>
          <w:iCs/>
          <w:sz w:val="22"/>
          <w:szCs w:val="22"/>
        </w:rPr>
        <w:t xml:space="preserve"> es la injerencia del municipio</w:t>
      </w:r>
    </w:p>
    <w:p w14:paraId="4AD97493"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p>
    <w:p w14:paraId="135A0B77"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00049/TENAVALL/IP/2021</w:t>
      </w:r>
    </w:p>
    <w:p w14:paraId="00768277" w14:textId="77777777" w:rsidR="004F2A96" w:rsidRPr="00454A16" w:rsidRDefault="004F2A96" w:rsidP="00996E41">
      <w:pPr>
        <w:spacing w:line="360" w:lineRule="auto"/>
        <w:ind w:left="284" w:right="567"/>
        <w:jc w:val="both"/>
        <w:rPr>
          <w:rFonts w:ascii="Palatino Linotype" w:hAnsi="Palatino Linotype"/>
          <w:i/>
          <w:iCs/>
          <w:sz w:val="22"/>
          <w:szCs w:val="22"/>
        </w:rPr>
      </w:pPr>
      <w:r w:rsidRPr="00454A16">
        <w:rPr>
          <w:rFonts w:ascii="Palatino Linotype" w:hAnsi="Palatino Linotype"/>
          <w:i/>
          <w:iCs/>
          <w:sz w:val="22"/>
          <w:szCs w:val="22"/>
        </w:rPr>
        <w:t xml:space="preserve">Solicito saber si en sus archivos esta la siguiente información </w:t>
      </w:r>
      <w:proofErr w:type="spellStart"/>
      <w:r w:rsidRPr="00454A16">
        <w:rPr>
          <w:rFonts w:ascii="Palatino Linotype" w:hAnsi="Palatino Linotype"/>
          <w:i/>
          <w:iCs/>
          <w:sz w:val="22"/>
          <w:szCs w:val="22"/>
        </w:rPr>
        <w:t>publica</w:t>
      </w:r>
      <w:proofErr w:type="spellEnd"/>
      <w:r w:rsidRPr="00454A16">
        <w:rPr>
          <w:rFonts w:ascii="Palatino Linotype" w:hAnsi="Palatino Linotype"/>
          <w:i/>
          <w:iCs/>
          <w:sz w:val="22"/>
          <w:szCs w:val="22"/>
        </w:rPr>
        <w:t>: De las canchas de futbol rápido (no particulares) que están dentro del municipio. Solicito saber lo siguiente: si hay algo relacionado con lo requerido siguiente: Se (coloco) de forma visible alguna mención en referencia a la obra, o el nombre completo y dirección del titular. ---en las canchas del municipio.</w:t>
      </w:r>
    </w:p>
    <w:p w14:paraId="5D77C57A"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p>
    <w:p w14:paraId="56DFC6A4" w14:textId="77777777" w:rsidR="004F2A96" w:rsidRPr="00454A16" w:rsidRDefault="004F2A96" w:rsidP="00996E41">
      <w:pPr>
        <w:spacing w:line="360" w:lineRule="auto"/>
        <w:ind w:left="284"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00048/TENAVALL/IP/2021</w:t>
      </w:r>
    </w:p>
    <w:p w14:paraId="5B3F1A4D" w14:textId="61D46767" w:rsidR="007A43BC" w:rsidRPr="00454A16" w:rsidRDefault="004F2A96" w:rsidP="00996E41">
      <w:pPr>
        <w:spacing w:line="360" w:lineRule="auto"/>
        <w:ind w:left="284" w:right="567"/>
        <w:jc w:val="both"/>
        <w:rPr>
          <w:rFonts w:ascii="Palatino Linotype" w:eastAsia="Calibri" w:hAnsi="Palatino Linotype" w:cs="Arial"/>
          <w:bCs/>
          <w:i/>
          <w:iCs/>
          <w:sz w:val="22"/>
          <w:szCs w:val="22"/>
          <w:lang w:val="es-ES"/>
        </w:rPr>
      </w:pPr>
      <w:r w:rsidRPr="00454A16">
        <w:rPr>
          <w:rFonts w:ascii="Palatino Linotype" w:hAnsi="Palatino Linotype"/>
          <w:i/>
          <w:iCs/>
          <w:sz w:val="22"/>
          <w:szCs w:val="22"/>
        </w:rPr>
        <w:t xml:space="preserve">Solicito saber si en sus archivos esta la siguiente información </w:t>
      </w:r>
      <w:proofErr w:type="spellStart"/>
      <w:r w:rsidRPr="00454A16">
        <w:rPr>
          <w:rFonts w:ascii="Palatino Linotype" w:hAnsi="Palatino Linotype"/>
          <w:i/>
          <w:iCs/>
          <w:sz w:val="22"/>
          <w:szCs w:val="22"/>
        </w:rPr>
        <w:t>publica</w:t>
      </w:r>
      <w:proofErr w:type="spellEnd"/>
      <w:r w:rsidRPr="00454A16">
        <w:rPr>
          <w:rFonts w:ascii="Palatino Linotype" w:hAnsi="Palatino Linotype"/>
          <w:i/>
          <w:iCs/>
          <w:sz w:val="22"/>
          <w:szCs w:val="22"/>
        </w:rPr>
        <w:t xml:space="preserve">: De las canchas de futbol rápido (no particulares) que están dentro del municipio. Solicito saber lo siguiente: </w:t>
      </w:r>
      <w:r w:rsidRPr="00454A16">
        <w:rPr>
          <w:rFonts w:ascii="Palatino Linotype" w:hAnsi="Palatino Linotype"/>
          <w:i/>
          <w:iCs/>
          <w:sz w:val="22"/>
          <w:szCs w:val="22"/>
        </w:rPr>
        <w:lastRenderedPageBreak/>
        <w:t>si hay algo relacionado con lo requerido siguiente-si las administraciones anteriores colocaron o las canchas contaron con un distintivo (placa, pintura manta o cualquier otro aditamento conocido o por conocerse) alusivo al reconocimiento al autor y/o titular respecto de la obra por el creada,</w:t>
      </w:r>
    </w:p>
    <w:p w14:paraId="4B22D6BA" w14:textId="77777777" w:rsidR="007A43BC" w:rsidRPr="00454A16" w:rsidRDefault="007A43BC" w:rsidP="007351F9">
      <w:pPr>
        <w:ind w:left="567" w:right="567"/>
        <w:jc w:val="both"/>
        <w:rPr>
          <w:rFonts w:ascii="Palatino Linotype" w:eastAsia="Calibri" w:hAnsi="Palatino Linotype" w:cs="Arial"/>
          <w:b/>
          <w:lang w:val="es-ES"/>
        </w:rPr>
      </w:pPr>
    </w:p>
    <w:p w14:paraId="43692616" w14:textId="77777777" w:rsidR="00554DF4" w:rsidRPr="00454A1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454A16">
        <w:rPr>
          <w:rFonts w:ascii="Palatino Linotype" w:eastAsia="Times New Roman" w:hAnsi="Palatino Linotype" w:cs="Arial"/>
          <w:lang w:val="es-ES"/>
        </w:rPr>
        <w:t xml:space="preserve">Señaló como modalidad de entrega de la información a través del </w:t>
      </w:r>
      <w:r w:rsidRPr="00454A16">
        <w:rPr>
          <w:rFonts w:ascii="Palatino Linotype" w:eastAsia="Times New Roman" w:hAnsi="Palatino Linotype" w:cs="Arial"/>
          <w:b/>
          <w:lang w:val="es-ES"/>
        </w:rPr>
        <w:t>SAIMEX.</w:t>
      </w:r>
    </w:p>
    <w:p w14:paraId="33E6EFF0" w14:textId="77777777" w:rsidR="00B12E16" w:rsidRPr="00454A16" w:rsidRDefault="00B12E16" w:rsidP="00B12E16">
      <w:pPr>
        <w:pStyle w:val="Prrafodelista"/>
        <w:spacing w:line="360" w:lineRule="auto"/>
        <w:ind w:left="0"/>
        <w:jc w:val="both"/>
        <w:rPr>
          <w:rFonts w:ascii="Palatino Linotype" w:eastAsia="Times New Roman" w:hAnsi="Palatino Linotype" w:cs="Arial"/>
          <w:lang w:val="es-ES"/>
        </w:rPr>
      </w:pPr>
    </w:p>
    <w:p w14:paraId="174685DA" w14:textId="71B523ED" w:rsidR="00AD1D4C" w:rsidRPr="00454A16" w:rsidRDefault="00554DF4" w:rsidP="00913646">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454A16">
        <w:rPr>
          <w:rFonts w:ascii="Palatino Linotype" w:eastAsia="Calibri" w:hAnsi="Palatino Linotype" w:cs="Times New Roman"/>
          <w:lang w:val="es-ES"/>
        </w:rPr>
        <w:t xml:space="preserve">El </w:t>
      </w:r>
      <w:r w:rsidR="004F2A96" w:rsidRPr="00454A16">
        <w:rPr>
          <w:rFonts w:ascii="Palatino Linotype" w:eastAsia="Calibri" w:hAnsi="Palatino Linotype" w:cs="Times New Roman"/>
          <w:lang w:val="es-ES"/>
        </w:rPr>
        <w:t>doce</w:t>
      </w:r>
      <w:r w:rsidR="00B12E16" w:rsidRPr="00454A16">
        <w:rPr>
          <w:rFonts w:ascii="Palatino Linotype" w:eastAsia="Calibri" w:hAnsi="Palatino Linotype" w:cs="Times New Roman"/>
          <w:lang w:val="es-ES"/>
        </w:rPr>
        <w:t xml:space="preserve"> </w:t>
      </w:r>
      <w:r w:rsidR="006D6CCC" w:rsidRPr="00454A16">
        <w:rPr>
          <w:rFonts w:ascii="Palatino Linotype" w:eastAsia="Calibri" w:hAnsi="Palatino Linotype" w:cs="Arial"/>
          <w:lang w:val="es-ES"/>
        </w:rPr>
        <w:t>(</w:t>
      </w:r>
      <w:r w:rsidR="004F2A96" w:rsidRPr="00454A16">
        <w:rPr>
          <w:rFonts w:ascii="Palatino Linotype" w:eastAsia="Calibri" w:hAnsi="Palatino Linotype" w:cs="Arial"/>
          <w:lang w:val="es-ES"/>
        </w:rPr>
        <w:t>12</w:t>
      </w:r>
      <w:r w:rsidR="006D6CCC" w:rsidRPr="00454A16">
        <w:rPr>
          <w:rFonts w:ascii="Palatino Linotype" w:eastAsia="Calibri" w:hAnsi="Palatino Linotype" w:cs="Arial"/>
          <w:lang w:val="es-ES"/>
        </w:rPr>
        <w:t xml:space="preserve">) </w:t>
      </w:r>
      <w:r w:rsidR="006D6CCC" w:rsidRPr="00454A16">
        <w:rPr>
          <w:rFonts w:ascii="Palatino Linotype" w:eastAsia="Calibri" w:hAnsi="Palatino Linotype" w:cs="Times New Roman"/>
          <w:lang w:val="es-ES"/>
        </w:rPr>
        <w:t xml:space="preserve">de </w:t>
      </w:r>
      <w:r w:rsidR="004F2A96" w:rsidRPr="00454A16">
        <w:rPr>
          <w:rFonts w:ascii="Palatino Linotype" w:eastAsia="Calibri" w:hAnsi="Palatino Linotype" w:cs="Times New Roman"/>
          <w:lang w:val="es-ES"/>
        </w:rPr>
        <w:t>marzo</w:t>
      </w:r>
      <w:r w:rsidR="007838C0" w:rsidRPr="00454A16">
        <w:rPr>
          <w:rFonts w:ascii="Palatino Linotype" w:eastAsia="Calibri" w:hAnsi="Palatino Linotype" w:cs="Times New Roman"/>
          <w:lang w:val="es-ES"/>
        </w:rPr>
        <w:t xml:space="preserve"> de dos mil veint</w:t>
      </w:r>
      <w:r w:rsidR="001373FF" w:rsidRPr="00454A16">
        <w:rPr>
          <w:rFonts w:ascii="Palatino Linotype" w:eastAsia="Calibri" w:hAnsi="Palatino Linotype" w:cs="Times New Roman"/>
          <w:lang w:val="es-ES"/>
        </w:rPr>
        <w:t>iuno</w:t>
      </w:r>
      <w:r w:rsidRPr="00454A16">
        <w:rPr>
          <w:rFonts w:ascii="Palatino Linotype" w:eastAsia="Calibri" w:hAnsi="Palatino Linotype" w:cs="Times New Roman"/>
          <w:lang w:val="es-ES"/>
        </w:rPr>
        <w:t xml:space="preserve">, el </w:t>
      </w:r>
      <w:r w:rsidRPr="00454A16">
        <w:rPr>
          <w:rFonts w:ascii="Palatino Linotype" w:eastAsia="Calibri" w:hAnsi="Palatino Linotype" w:cs="Arial"/>
          <w:b/>
          <w:lang w:val="es-AR"/>
        </w:rPr>
        <w:t>SUJETO OBLIGADO</w:t>
      </w:r>
      <w:r w:rsidRPr="00454A16">
        <w:rPr>
          <w:rFonts w:ascii="Palatino Linotype" w:eastAsia="Calibri" w:hAnsi="Palatino Linotype" w:cs="Arial"/>
          <w:b/>
          <w:i/>
          <w:lang w:val="es-AR"/>
        </w:rPr>
        <w:t xml:space="preserve"> </w:t>
      </w:r>
      <w:r w:rsidRPr="00454A16">
        <w:rPr>
          <w:rFonts w:ascii="Palatino Linotype" w:eastAsia="Times New Roman" w:hAnsi="Palatino Linotype" w:cs="Arial"/>
          <w:lang w:val="es-ES"/>
        </w:rPr>
        <w:t>dio respuest</w:t>
      </w:r>
      <w:r w:rsidR="00CE5D17" w:rsidRPr="00454A16">
        <w:rPr>
          <w:rFonts w:ascii="Palatino Linotype" w:eastAsia="Times New Roman" w:hAnsi="Palatino Linotype" w:cs="Arial"/>
          <w:lang w:val="es-ES"/>
        </w:rPr>
        <w:t>a a la</w:t>
      </w:r>
      <w:r w:rsidR="00D61088" w:rsidRPr="00454A16">
        <w:rPr>
          <w:rFonts w:ascii="Palatino Linotype" w:eastAsia="Times New Roman" w:hAnsi="Palatino Linotype" w:cs="Arial"/>
          <w:lang w:val="es-ES"/>
        </w:rPr>
        <w:t>s</w:t>
      </w:r>
      <w:r w:rsidR="00CE5D17" w:rsidRPr="00454A16">
        <w:rPr>
          <w:rFonts w:ascii="Palatino Linotype" w:eastAsia="Times New Roman" w:hAnsi="Palatino Linotype" w:cs="Arial"/>
          <w:lang w:val="es-ES"/>
        </w:rPr>
        <w:t xml:space="preserve"> solicitud</w:t>
      </w:r>
      <w:r w:rsidR="00D61088" w:rsidRPr="00454A16">
        <w:rPr>
          <w:rFonts w:ascii="Palatino Linotype" w:eastAsia="Times New Roman" w:hAnsi="Palatino Linotype" w:cs="Arial"/>
          <w:lang w:val="es-ES"/>
        </w:rPr>
        <w:t>es</w:t>
      </w:r>
      <w:r w:rsidR="00CE5D17" w:rsidRPr="00454A16">
        <w:rPr>
          <w:rFonts w:ascii="Palatino Linotype" w:eastAsia="Times New Roman" w:hAnsi="Palatino Linotype" w:cs="Arial"/>
          <w:lang w:val="es-ES"/>
        </w:rPr>
        <w:t xml:space="preserve"> de información</w:t>
      </w:r>
      <w:r w:rsidR="001373FF" w:rsidRPr="00454A16">
        <w:rPr>
          <w:rFonts w:ascii="Palatino Linotype" w:eastAsia="Times New Roman" w:hAnsi="Palatino Linotype" w:cs="Arial"/>
          <w:lang w:val="es-ES"/>
        </w:rPr>
        <w:t xml:space="preserve"> en los siguientes términos:</w:t>
      </w:r>
    </w:p>
    <w:p w14:paraId="1EF55805"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00059/TENAVALL/IP/2021</w:t>
      </w:r>
    </w:p>
    <w:p w14:paraId="453E7901"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B4F641"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Se remite oficio de contestación a la solicitud.</w:t>
      </w:r>
    </w:p>
    <w:p w14:paraId="2157DBC1"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ATENTAMENTE</w:t>
      </w:r>
    </w:p>
    <w:p w14:paraId="4296412C"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C. MIGUEL ANGEL AGUILAR ZARZA</w:t>
      </w:r>
    </w:p>
    <w:p w14:paraId="194F0875" w14:textId="77777777"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
          <w:sz w:val="22"/>
          <w:szCs w:val="22"/>
          <w:lang w:val="es-ES"/>
        </w:rPr>
        <w:t>059.pdf:</w:t>
      </w:r>
      <w:r w:rsidRPr="00454A16">
        <w:rPr>
          <w:rFonts w:ascii="Palatino Linotype" w:eastAsia="Calibri" w:hAnsi="Palatino Linotype" w:cs="Arial"/>
          <w:bCs/>
          <w:sz w:val="22"/>
          <w:szCs w:val="22"/>
          <w:lang w:val="es-ES"/>
        </w:rPr>
        <w:t xml:space="preserve"> Documento suscrito por el director del Instituto Municipal de Cultura Física y Deporte de Tenango del Valle mediante el cual refiere que el Ayuntamiento de Tenango del Valle no es propietario de canchas, por lo que se encuentra imposibilitado a atender los requerimientos.</w:t>
      </w:r>
    </w:p>
    <w:p w14:paraId="08043152"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sz w:val="22"/>
          <w:szCs w:val="22"/>
          <w:lang w:val="es-ES"/>
        </w:rPr>
        <w:lastRenderedPageBreak/>
        <w:t>Contestación al c 00059: Documento suscrito por el Titular de la Unidad de Transparencia mediante el cual refiere que adjuntó la respuesta del director del Instituto Municipal de Cultura Física y Deporte.</w:t>
      </w:r>
    </w:p>
    <w:p w14:paraId="23E4CED6"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00058/TENAVALL/IP/2021</w:t>
      </w:r>
    </w:p>
    <w:p w14:paraId="1BDFBC7D" w14:textId="77777777" w:rsidR="004F2A96" w:rsidRPr="00454A16" w:rsidRDefault="004F2A96" w:rsidP="00E71A1A">
      <w:pPr>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4ECB98" w14:textId="77777777" w:rsidR="004F2A96" w:rsidRPr="00454A16" w:rsidRDefault="004F2A96" w:rsidP="00E71A1A">
      <w:pPr>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Se remite oficio de contestación a la solicitud.</w:t>
      </w:r>
    </w:p>
    <w:p w14:paraId="76E56B4B" w14:textId="77777777" w:rsidR="004F2A96" w:rsidRPr="00454A16" w:rsidRDefault="004F2A96" w:rsidP="00E71A1A">
      <w:pPr>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ATENTAMENTE</w:t>
      </w:r>
    </w:p>
    <w:p w14:paraId="5A521DCC" w14:textId="77777777" w:rsidR="004F2A96" w:rsidRPr="00454A16" w:rsidRDefault="004F2A96" w:rsidP="00E71A1A">
      <w:pPr>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C. MIGUEL ANGEL AGUILAR ZARZA</w:t>
      </w:r>
    </w:p>
    <w:p w14:paraId="1B4DF733" w14:textId="77777777"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Cs/>
          <w:sz w:val="22"/>
          <w:szCs w:val="22"/>
          <w:lang w:val="es-ES"/>
        </w:rPr>
        <w:t>058.pdf: Documento suscrito por el director del Instituto Municipal de Cultura Física y Deporte de Tenango del Valle mediante el cual refiere que el Ayuntamiento de Tenango del Valle no es propietario de dichas canchas, por lo que se encuentra imposibilitado a atender los requerimientos.</w:t>
      </w:r>
    </w:p>
    <w:p w14:paraId="19111C12"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sz w:val="22"/>
          <w:szCs w:val="22"/>
          <w:lang w:val="es-ES"/>
        </w:rPr>
        <w:t>Contestación al c 00058: Documento suscrito por el Titular de la Unidad de Transparencia mediante el cual refiere que adjuntó la respuesta del director del Instituto Municipal de Cultura Física y Deporte.</w:t>
      </w:r>
    </w:p>
    <w:p w14:paraId="406EAF63"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00054/TENAVALL/IP/2021</w:t>
      </w:r>
    </w:p>
    <w:p w14:paraId="714B426D" w14:textId="77777777" w:rsidR="004F2A96" w:rsidRPr="00454A16" w:rsidRDefault="004F2A96" w:rsidP="00E71A1A">
      <w:pPr>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404B27" w14:textId="77777777" w:rsidR="004F2A96" w:rsidRPr="00454A16" w:rsidRDefault="004F2A96" w:rsidP="00E71A1A">
      <w:pPr>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lastRenderedPageBreak/>
        <w:t>Se remite oficio de contestación a la solicitud.</w:t>
      </w:r>
    </w:p>
    <w:p w14:paraId="1090053E" w14:textId="77777777" w:rsidR="004F2A96" w:rsidRPr="00454A16" w:rsidRDefault="004F2A96" w:rsidP="00E71A1A">
      <w:pPr>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ATENTAMENTE</w:t>
      </w:r>
    </w:p>
    <w:p w14:paraId="0025C88F" w14:textId="77777777" w:rsidR="004F2A96" w:rsidRPr="00454A16" w:rsidRDefault="004F2A96" w:rsidP="00E71A1A">
      <w:pPr>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C. MIGUEL ANGEL AGUILAR ZARZA</w:t>
      </w:r>
    </w:p>
    <w:p w14:paraId="448BCFCB" w14:textId="77777777"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Cs/>
          <w:sz w:val="22"/>
          <w:szCs w:val="22"/>
          <w:lang w:val="es-ES"/>
        </w:rPr>
        <w:t>054.pdf: Documento suscrito por el director del Instituto Municipal de Cultura Física y Deporte de Tenango del Valle mediante el cual refiere que el Ayuntamiento de Tenango del Valle no es propietario de dichas canchas, por lo que se encuentra imposibilitado a atender los requerimientos.</w:t>
      </w:r>
    </w:p>
    <w:p w14:paraId="42AF8147"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sz w:val="22"/>
          <w:szCs w:val="22"/>
          <w:lang w:val="es-ES"/>
        </w:rPr>
        <w:t>Contestación al c 00054: Documento suscrito por el Titular de la Unidad de Transparencia mediante el cual refiere que adjuntó la respuesta del director del Instituto Municipal de Cultura Física y Deporte.</w:t>
      </w:r>
    </w:p>
    <w:p w14:paraId="61FF638C"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 xml:space="preserve"> 00053/TENAVALL/IP/2021</w:t>
      </w:r>
    </w:p>
    <w:p w14:paraId="1D9ADB23"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D5890F"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Se remite oficio de contestación a la solicitud.</w:t>
      </w:r>
    </w:p>
    <w:p w14:paraId="12F7D8E5"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ATENTAMENTE</w:t>
      </w:r>
    </w:p>
    <w:p w14:paraId="494897DE"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C. MIGUEL ANGEL AGUILAR ZARZA</w:t>
      </w:r>
    </w:p>
    <w:p w14:paraId="00F6EEDA" w14:textId="77777777"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Cs/>
          <w:sz w:val="22"/>
          <w:szCs w:val="22"/>
          <w:lang w:val="es-ES"/>
        </w:rPr>
        <w:t>053.pdf: Documento suscrito por el director del Instituto Municipal de Cultura Física y Deporte de Tenango del Valle mediante el cual refiere que el Ayuntamiento de Tenango del Valle no es propietario de dichas canchas, por lo que se encuentra imposibilitado a atender los requerimientos.</w:t>
      </w:r>
    </w:p>
    <w:p w14:paraId="1C35D473"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sz w:val="22"/>
          <w:szCs w:val="22"/>
          <w:lang w:val="es-ES"/>
        </w:rPr>
        <w:lastRenderedPageBreak/>
        <w:t>Contestación al c 00053: Documento suscrito por el Titular de la Unidad de Transparencia mediante el cual refiere que adjuntó la respuesta del director del Instituto Municipal de Cultura Física y Deporte.</w:t>
      </w:r>
    </w:p>
    <w:p w14:paraId="5823FC8B"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 xml:space="preserve"> 00052TENAVALL/IP/2021-</w:t>
      </w:r>
    </w:p>
    <w:p w14:paraId="779C51BF" w14:textId="77777777" w:rsidR="004F2A96" w:rsidRPr="00454A16" w:rsidRDefault="004F2A96" w:rsidP="00E71A1A">
      <w:pPr>
        <w:spacing w:before="240" w:after="240" w:line="360" w:lineRule="auto"/>
        <w:ind w:left="567" w:right="567"/>
        <w:jc w:val="both"/>
      </w:pPr>
      <w:r w:rsidRPr="00454A16">
        <w:t>En respuesta a la solicitud recibida, nos permitimos hacer de su conocimiento que con fundamento en el artículo 53, Fracciones: II, V y VI de la Ley de Transparencia y Acceso a la Información Pública del Estado de México y Municipios, le contestamos que:</w:t>
      </w:r>
    </w:p>
    <w:p w14:paraId="42F90E76" w14:textId="77777777" w:rsidR="004F2A96" w:rsidRPr="00454A16" w:rsidRDefault="004F2A96" w:rsidP="00E71A1A">
      <w:pPr>
        <w:spacing w:before="240" w:after="240" w:line="360" w:lineRule="auto"/>
        <w:ind w:left="567" w:right="567"/>
        <w:jc w:val="both"/>
      </w:pPr>
      <w:r w:rsidRPr="00454A16">
        <w:t>Se remite oficio de contestación a la solicitud.</w:t>
      </w:r>
    </w:p>
    <w:p w14:paraId="67ACAB4B" w14:textId="77777777" w:rsidR="004F2A96" w:rsidRPr="00454A16" w:rsidRDefault="004F2A96" w:rsidP="00E71A1A">
      <w:pPr>
        <w:spacing w:before="240" w:after="240" w:line="360" w:lineRule="auto"/>
        <w:ind w:left="567" w:right="567"/>
        <w:jc w:val="both"/>
      </w:pPr>
      <w:r w:rsidRPr="00454A16">
        <w:t>ATENTAMENTE</w:t>
      </w:r>
    </w:p>
    <w:p w14:paraId="663441B2" w14:textId="77777777" w:rsidR="004F2A96" w:rsidRPr="00454A16" w:rsidRDefault="004F2A96" w:rsidP="00E71A1A">
      <w:pPr>
        <w:spacing w:before="240" w:after="240" w:line="360" w:lineRule="auto"/>
        <w:ind w:left="567" w:right="567"/>
        <w:jc w:val="both"/>
      </w:pPr>
      <w:r w:rsidRPr="00454A16">
        <w:t>C. MIGUEL ANGEL AGUILAR ZARZA</w:t>
      </w:r>
    </w:p>
    <w:p w14:paraId="7DC9479D" w14:textId="77777777"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Cs/>
          <w:sz w:val="22"/>
          <w:szCs w:val="22"/>
          <w:lang w:val="es-ES"/>
        </w:rPr>
        <w:t>052.pdf: Documento suscrito por el director del Instituto Municipal de Cultura Física y Deporte de Tenango del Valle mediante el cual refiere que el Ayuntamiento de Tenango del Valle no es propietario de dichas canchas, por lo que se encuentra imposibilitado a atender los requerimientos.</w:t>
      </w:r>
    </w:p>
    <w:p w14:paraId="2DCD5F34"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sz w:val="22"/>
          <w:szCs w:val="22"/>
          <w:lang w:val="es-ES"/>
        </w:rPr>
        <w:t>Contestación al c 00052: Documento suscrito por el Titular de la Unidad de Transparencia mediante el cual refiere que adjuntó la respuesta del director del Instituto Municipal de Cultura Física y Deporte.</w:t>
      </w:r>
    </w:p>
    <w:p w14:paraId="3ACA0976"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 xml:space="preserve"> 00055/TENAVALL/IP/2021</w:t>
      </w:r>
    </w:p>
    <w:p w14:paraId="73D9B6DA"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248B1E0"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Se remite oficio de contestación a la solicitud.</w:t>
      </w:r>
    </w:p>
    <w:p w14:paraId="39DC8869"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ATENTAMENTE</w:t>
      </w:r>
    </w:p>
    <w:p w14:paraId="5C69FA2A"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Cs/>
          <w:i/>
          <w:iCs/>
          <w:sz w:val="22"/>
          <w:szCs w:val="22"/>
          <w:lang w:val="es-ES"/>
        </w:rPr>
        <w:t>C. MIGUEL ANGEL AGUILAR ZARZA</w:t>
      </w:r>
    </w:p>
    <w:p w14:paraId="68AEFBD1" w14:textId="77777777"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Cs/>
          <w:sz w:val="22"/>
          <w:szCs w:val="22"/>
          <w:lang w:val="es-ES"/>
        </w:rPr>
        <w:t>055.pdf: Documento suscrito por el director del Instituto Municipal de Cultura Física y Deporte de Tenango del Valle mediante el cual refiere que el Ayuntamiento de Tenango del Valle no es propietario de dichas canchas, por lo que se encuentra imposibilitado a atender los requerimientos.</w:t>
      </w:r>
    </w:p>
    <w:p w14:paraId="1BFF639C" w14:textId="6C2A74FD"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Cs/>
          <w:sz w:val="22"/>
          <w:szCs w:val="22"/>
          <w:lang w:val="es-ES"/>
        </w:rPr>
        <w:t>Contestación al c 00055: Documento suscrito por el Titular de la Unidad de Transparencia mediante el cual refiere que adjuntó la respuesta del director del Instituto Municipal de Cultura Física y Deporte.</w:t>
      </w:r>
    </w:p>
    <w:p w14:paraId="2F9D139E"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00049/TENAVALL/IP/2021</w:t>
      </w:r>
    </w:p>
    <w:p w14:paraId="380653DD"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CC195A"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Se remite oficio de contestación a la solicitud.</w:t>
      </w:r>
    </w:p>
    <w:p w14:paraId="61F58A41"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ATENTAMENTE</w:t>
      </w:r>
    </w:p>
    <w:p w14:paraId="23C5C36B"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Cs/>
          <w:i/>
          <w:iCs/>
          <w:sz w:val="22"/>
          <w:szCs w:val="22"/>
          <w:lang w:val="es-ES"/>
        </w:rPr>
        <w:t>C. MIGUEL ANGEL AGUILAR ZARZA</w:t>
      </w:r>
    </w:p>
    <w:p w14:paraId="521ED069" w14:textId="77777777"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Cs/>
          <w:sz w:val="22"/>
          <w:szCs w:val="22"/>
          <w:lang w:val="es-ES"/>
        </w:rPr>
        <w:lastRenderedPageBreak/>
        <w:t>049.pdf: Documento suscrito por el director del Instituto Municipal de Cultura Física y Deporte de Tenango del Valle mediante el cual refiere que el Ayuntamiento de Tenango del Valle no es propietario de dichas canchas, por lo que se encuentra imposibilitado a atender los requerimientos.</w:t>
      </w:r>
    </w:p>
    <w:p w14:paraId="032E25FD"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sz w:val="22"/>
          <w:szCs w:val="22"/>
          <w:lang w:val="es-ES"/>
        </w:rPr>
        <w:t>Contestación al c 00049: Documento suscrito por el Titular de la Unidad de Transparencia mediante el cual refiere que adjuntó la respuesta del director del Instituto Municipal de Cultura Física y Deporte.</w:t>
      </w:r>
    </w:p>
    <w:p w14:paraId="1C740639"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
          <w:i/>
          <w:iCs/>
          <w:sz w:val="22"/>
          <w:szCs w:val="22"/>
          <w:lang w:val="es-ES"/>
        </w:rPr>
        <w:t>00048/TENAVALL/IP/2021</w:t>
      </w:r>
    </w:p>
    <w:p w14:paraId="2A1F6BBD"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74F087"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Se remite oficio de contestación a la solicitud.</w:t>
      </w:r>
    </w:p>
    <w:p w14:paraId="2B3C2DBB" w14:textId="77777777" w:rsidR="004F2A96" w:rsidRPr="00454A16" w:rsidRDefault="004F2A96" w:rsidP="00E71A1A">
      <w:pPr>
        <w:spacing w:before="240" w:after="240" w:line="360" w:lineRule="auto"/>
        <w:ind w:left="567" w:right="567"/>
        <w:jc w:val="both"/>
        <w:rPr>
          <w:rFonts w:ascii="Palatino Linotype" w:eastAsia="Calibri" w:hAnsi="Palatino Linotype" w:cs="Arial"/>
          <w:bCs/>
          <w:i/>
          <w:iCs/>
          <w:sz w:val="22"/>
          <w:szCs w:val="22"/>
          <w:lang w:val="es-ES"/>
        </w:rPr>
      </w:pPr>
      <w:r w:rsidRPr="00454A16">
        <w:rPr>
          <w:rFonts w:ascii="Palatino Linotype" w:eastAsia="Calibri" w:hAnsi="Palatino Linotype" w:cs="Arial"/>
          <w:bCs/>
          <w:i/>
          <w:iCs/>
          <w:sz w:val="22"/>
          <w:szCs w:val="22"/>
          <w:lang w:val="es-ES"/>
        </w:rPr>
        <w:t>ATENTAMENTE</w:t>
      </w:r>
    </w:p>
    <w:p w14:paraId="3EB32BBC" w14:textId="77777777" w:rsidR="004F2A96" w:rsidRPr="00454A16" w:rsidRDefault="004F2A96" w:rsidP="00E71A1A">
      <w:pPr>
        <w:spacing w:before="240" w:after="240" w:line="360" w:lineRule="auto"/>
        <w:ind w:left="567" w:right="567"/>
        <w:jc w:val="both"/>
        <w:rPr>
          <w:rFonts w:ascii="Palatino Linotype" w:eastAsia="Calibri" w:hAnsi="Palatino Linotype" w:cs="Arial"/>
          <w:b/>
          <w:i/>
          <w:iCs/>
          <w:sz w:val="22"/>
          <w:szCs w:val="22"/>
          <w:lang w:val="es-ES"/>
        </w:rPr>
      </w:pPr>
      <w:r w:rsidRPr="00454A16">
        <w:rPr>
          <w:rFonts w:ascii="Palatino Linotype" w:eastAsia="Calibri" w:hAnsi="Palatino Linotype" w:cs="Arial"/>
          <w:bCs/>
          <w:i/>
          <w:iCs/>
          <w:sz w:val="22"/>
          <w:szCs w:val="22"/>
          <w:lang w:val="es-ES"/>
        </w:rPr>
        <w:t>C. MIGUEL ANGEL AGUILAR ZARZA</w:t>
      </w:r>
    </w:p>
    <w:p w14:paraId="7AA1AC1A" w14:textId="77777777" w:rsidR="004F2A96" w:rsidRPr="00454A16" w:rsidRDefault="004F2A96" w:rsidP="00E71A1A">
      <w:pPr>
        <w:spacing w:before="240" w:after="240" w:line="360" w:lineRule="auto"/>
        <w:ind w:left="567" w:right="567"/>
        <w:jc w:val="both"/>
        <w:rPr>
          <w:rFonts w:ascii="Palatino Linotype" w:eastAsia="Calibri" w:hAnsi="Palatino Linotype" w:cs="Arial"/>
          <w:bCs/>
          <w:sz w:val="22"/>
          <w:szCs w:val="22"/>
          <w:lang w:val="es-ES"/>
        </w:rPr>
      </w:pPr>
      <w:r w:rsidRPr="00454A16">
        <w:rPr>
          <w:rFonts w:ascii="Palatino Linotype" w:eastAsia="Calibri" w:hAnsi="Palatino Linotype" w:cs="Arial"/>
          <w:bCs/>
          <w:sz w:val="22"/>
          <w:szCs w:val="22"/>
          <w:lang w:val="es-ES"/>
        </w:rPr>
        <w:t>048.pdf: Documento suscrito por el director del Instituto Municipal de Cultura Física y Deporte de Tenango del Valle mediante el cual refiere que el Ayuntamiento de Tenango del Valle no es propietario de dichas canchas, por lo que se encuentra imposibilitado a atender los requerimientos.</w:t>
      </w:r>
    </w:p>
    <w:p w14:paraId="02BA6FBF" w14:textId="2754555C" w:rsidR="00396682" w:rsidRPr="00454A16" w:rsidRDefault="004F2A96" w:rsidP="00E71A1A">
      <w:pPr>
        <w:pStyle w:val="Prrafodelista"/>
        <w:spacing w:line="360" w:lineRule="auto"/>
        <w:ind w:left="567" w:right="567"/>
        <w:jc w:val="both"/>
        <w:rPr>
          <w:rFonts w:ascii="Palatino Linotype" w:eastAsia="Calibri" w:hAnsi="Palatino Linotype" w:cs="Times New Roman"/>
          <w:b/>
          <w:i/>
          <w:lang w:val="es-ES"/>
        </w:rPr>
      </w:pPr>
      <w:r w:rsidRPr="00454A16">
        <w:rPr>
          <w:rFonts w:ascii="Palatino Linotype" w:eastAsia="Calibri" w:hAnsi="Palatino Linotype" w:cs="Arial"/>
          <w:bCs/>
          <w:sz w:val="22"/>
          <w:szCs w:val="22"/>
          <w:lang w:val="es-ES"/>
        </w:rPr>
        <w:t>Contestación al c 00048: Documento suscrito por el Titular de la Unidad de Transparencia mediante el cual refiere que adjuntó la respuesta del director del Instituto Municipal de Cultura Física y Deporte</w:t>
      </w:r>
    </w:p>
    <w:p w14:paraId="3260BB9A" w14:textId="4409D1EB" w:rsidR="00396682" w:rsidRPr="00454A16" w:rsidRDefault="00396682" w:rsidP="001373FF">
      <w:pPr>
        <w:pStyle w:val="Prrafodelista"/>
        <w:rPr>
          <w:rFonts w:ascii="Palatino Linotype" w:eastAsia="Calibri" w:hAnsi="Palatino Linotype" w:cs="Times New Roman"/>
          <w:b/>
          <w:i/>
          <w:lang w:val="es-ES"/>
        </w:rPr>
      </w:pPr>
    </w:p>
    <w:p w14:paraId="7F6FAD54" w14:textId="374F1210" w:rsidR="00554DF4" w:rsidRPr="00454A16"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454A16">
        <w:rPr>
          <w:rFonts w:ascii="Palatino Linotype" w:eastAsia="Calibri" w:hAnsi="Palatino Linotype" w:cs="Arial"/>
          <w:lang w:val="es-AR"/>
        </w:rPr>
        <w:lastRenderedPageBreak/>
        <w:t>El</w:t>
      </w:r>
      <w:r w:rsidR="007B3254" w:rsidRPr="00454A16">
        <w:rPr>
          <w:rFonts w:ascii="Palatino Linotype" w:eastAsia="Calibri" w:hAnsi="Palatino Linotype" w:cs="Arial"/>
          <w:lang w:val="es-AR"/>
        </w:rPr>
        <w:t xml:space="preserve"> </w:t>
      </w:r>
      <w:r w:rsidR="00E71A1A" w:rsidRPr="00454A16">
        <w:rPr>
          <w:rFonts w:ascii="Palatino Linotype" w:eastAsia="Calibri" w:hAnsi="Palatino Linotype" w:cs="Arial"/>
          <w:lang w:val="es-AR"/>
        </w:rPr>
        <w:t>diecisiete</w:t>
      </w:r>
      <w:r w:rsidR="00CE5D17" w:rsidRPr="00454A16">
        <w:rPr>
          <w:rFonts w:ascii="Palatino Linotype" w:eastAsia="Calibri" w:hAnsi="Palatino Linotype" w:cs="Arial"/>
          <w:lang w:val="es-AR"/>
        </w:rPr>
        <w:t xml:space="preserve"> </w:t>
      </w:r>
      <w:r w:rsidR="00554DF4" w:rsidRPr="00454A16">
        <w:rPr>
          <w:rFonts w:ascii="Palatino Linotype" w:eastAsia="Calibri" w:hAnsi="Palatino Linotype" w:cs="Arial"/>
          <w:lang w:val="es-AR"/>
        </w:rPr>
        <w:t>(</w:t>
      </w:r>
      <w:r w:rsidR="00E71A1A" w:rsidRPr="00454A16">
        <w:rPr>
          <w:rFonts w:ascii="Palatino Linotype" w:eastAsia="Calibri" w:hAnsi="Palatino Linotype" w:cs="Arial"/>
          <w:lang w:val="es-AR"/>
        </w:rPr>
        <w:t>17</w:t>
      </w:r>
      <w:r w:rsidR="001106D0" w:rsidRPr="00454A16">
        <w:rPr>
          <w:rFonts w:ascii="Palatino Linotype" w:eastAsia="Calibri" w:hAnsi="Palatino Linotype" w:cs="Arial"/>
          <w:lang w:val="es-AR"/>
        </w:rPr>
        <w:t>)</w:t>
      </w:r>
      <w:r w:rsidR="00554DF4" w:rsidRPr="00454A16">
        <w:rPr>
          <w:rFonts w:ascii="Palatino Linotype" w:eastAsia="Calibri" w:hAnsi="Palatino Linotype" w:cs="Arial"/>
          <w:lang w:val="es-AR"/>
        </w:rPr>
        <w:t xml:space="preserve"> de </w:t>
      </w:r>
      <w:r w:rsidR="008128DD" w:rsidRPr="00454A16">
        <w:rPr>
          <w:rFonts w:ascii="Palatino Linotype" w:eastAsia="Calibri" w:hAnsi="Palatino Linotype" w:cs="Arial"/>
          <w:lang w:val="es-AR"/>
        </w:rPr>
        <w:t>marzo</w:t>
      </w:r>
      <w:r w:rsidR="00554DF4" w:rsidRPr="00454A16">
        <w:rPr>
          <w:rFonts w:ascii="Palatino Linotype" w:eastAsia="Calibri" w:hAnsi="Palatino Linotype" w:cs="Arial"/>
          <w:lang w:val="es-AR"/>
        </w:rPr>
        <w:t xml:space="preserve"> de</w:t>
      </w:r>
      <w:r w:rsidR="00554DF4" w:rsidRPr="00454A16">
        <w:rPr>
          <w:rFonts w:ascii="Palatino Linotype" w:eastAsia="Times New Roman" w:hAnsi="Palatino Linotype" w:cs="Arial"/>
          <w:lang w:val="es-ES"/>
        </w:rPr>
        <w:t xml:space="preserve"> dos mil </w:t>
      </w:r>
      <w:r w:rsidR="004536FA" w:rsidRPr="00454A16">
        <w:rPr>
          <w:rFonts w:ascii="Palatino Linotype" w:eastAsia="Times New Roman" w:hAnsi="Palatino Linotype" w:cs="Arial"/>
          <w:lang w:val="es-ES"/>
        </w:rPr>
        <w:t>veint</w:t>
      </w:r>
      <w:r w:rsidR="008128DD" w:rsidRPr="00454A16">
        <w:rPr>
          <w:rFonts w:ascii="Palatino Linotype" w:eastAsia="Times New Roman" w:hAnsi="Palatino Linotype" w:cs="Arial"/>
          <w:lang w:val="es-ES"/>
        </w:rPr>
        <w:t>iuno</w:t>
      </w:r>
      <w:r w:rsidR="00554DF4" w:rsidRPr="00454A16">
        <w:rPr>
          <w:rFonts w:ascii="Palatino Linotype" w:eastAsia="Times New Roman" w:hAnsi="Palatino Linotype" w:cs="Arial"/>
          <w:lang w:val="es-ES"/>
        </w:rPr>
        <w:t xml:space="preserve">, </w:t>
      </w:r>
      <w:r w:rsidR="00554DF4" w:rsidRPr="00454A16">
        <w:rPr>
          <w:rFonts w:ascii="Palatino Linotype" w:hAnsi="Palatino Linotype"/>
          <w:b/>
        </w:rPr>
        <w:t>EL RECURRENTE</w:t>
      </w:r>
      <w:r w:rsidR="00554DF4" w:rsidRPr="00454A16">
        <w:rPr>
          <w:rFonts w:ascii="Palatino Linotype" w:eastAsia="Times New Roman" w:hAnsi="Palatino Linotype" w:cs="Arial"/>
          <w:lang w:val="es-ES"/>
        </w:rPr>
        <w:t xml:space="preserve"> interpuso </w:t>
      </w:r>
      <w:r w:rsidR="00ED4B36" w:rsidRPr="00454A16">
        <w:rPr>
          <w:rFonts w:ascii="Palatino Linotype" w:eastAsia="Times New Roman" w:hAnsi="Palatino Linotype" w:cs="Arial"/>
          <w:lang w:val="es-ES"/>
        </w:rPr>
        <w:t>los</w:t>
      </w:r>
      <w:r w:rsidR="00554DF4" w:rsidRPr="00454A16">
        <w:rPr>
          <w:rFonts w:ascii="Palatino Linotype" w:eastAsia="Times New Roman" w:hAnsi="Palatino Linotype" w:cs="Arial"/>
          <w:lang w:val="es-ES"/>
        </w:rPr>
        <w:t xml:space="preserve"> recurso</w:t>
      </w:r>
      <w:r w:rsidR="00ED4B36" w:rsidRPr="00454A16">
        <w:rPr>
          <w:rFonts w:ascii="Palatino Linotype" w:eastAsia="Times New Roman" w:hAnsi="Palatino Linotype" w:cs="Arial"/>
          <w:lang w:val="es-ES"/>
        </w:rPr>
        <w:t>s</w:t>
      </w:r>
      <w:r w:rsidR="00554DF4" w:rsidRPr="00454A16">
        <w:rPr>
          <w:rFonts w:ascii="Palatino Linotype" w:eastAsia="Times New Roman" w:hAnsi="Palatino Linotype" w:cs="Arial"/>
          <w:lang w:val="es-ES"/>
        </w:rPr>
        <w:t xml:space="preserve"> de revis</w:t>
      </w:r>
      <w:r w:rsidR="007B3254" w:rsidRPr="00454A16">
        <w:rPr>
          <w:rFonts w:ascii="Palatino Linotype" w:eastAsia="Times New Roman" w:hAnsi="Palatino Linotype" w:cs="Arial"/>
          <w:lang w:val="es-ES"/>
        </w:rPr>
        <w:t>ión, en contra de la</w:t>
      </w:r>
      <w:r w:rsidR="00ED4B36" w:rsidRPr="00454A16">
        <w:rPr>
          <w:rFonts w:ascii="Palatino Linotype" w:eastAsia="Times New Roman" w:hAnsi="Palatino Linotype" w:cs="Arial"/>
          <w:lang w:val="es-ES"/>
        </w:rPr>
        <w:t>s</w:t>
      </w:r>
      <w:r w:rsidR="007B3254" w:rsidRPr="00454A16">
        <w:rPr>
          <w:rFonts w:ascii="Palatino Linotype" w:eastAsia="Times New Roman" w:hAnsi="Palatino Linotype" w:cs="Arial"/>
          <w:lang w:val="es-ES"/>
        </w:rPr>
        <w:t xml:space="preserve"> respuesta</w:t>
      </w:r>
      <w:r w:rsidR="00ED4B36" w:rsidRPr="00454A16">
        <w:rPr>
          <w:rFonts w:ascii="Palatino Linotype" w:eastAsia="Times New Roman" w:hAnsi="Palatino Linotype" w:cs="Arial"/>
          <w:lang w:val="es-ES"/>
        </w:rPr>
        <w:t>s</w:t>
      </w:r>
      <w:r w:rsidR="007B3254" w:rsidRPr="00454A16">
        <w:rPr>
          <w:rFonts w:ascii="Palatino Linotype" w:eastAsia="Times New Roman" w:hAnsi="Palatino Linotype" w:cs="Arial"/>
          <w:lang w:val="es-ES"/>
        </w:rPr>
        <w:t xml:space="preserve"> </w:t>
      </w:r>
      <w:r w:rsidR="001C401F" w:rsidRPr="00454A16">
        <w:rPr>
          <w:rFonts w:ascii="Palatino Linotype" w:eastAsia="Times New Roman" w:hAnsi="Palatino Linotype" w:cs="Arial"/>
          <w:lang w:val="es-ES"/>
        </w:rPr>
        <w:t>y</w:t>
      </w:r>
      <w:r w:rsidR="001A4BC9" w:rsidRPr="00454A16">
        <w:rPr>
          <w:rFonts w:ascii="Palatino Linotype" w:eastAsia="Times New Roman" w:hAnsi="Palatino Linotype" w:cs="Arial"/>
          <w:lang w:val="es-ES"/>
        </w:rPr>
        <w:t>,</w:t>
      </w:r>
      <w:r w:rsidR="001C401F" w:rsidRPr="00454A16">
        <w:rPr>
          <w:rFonts w:ascii="Palatino Linotype" w:eastAsia="Times New Roman" w:hAnsi="Palatino Linotype" w:cs="Arial"/>
          <w:lang w:val="es-ES"/>
        </w:rPr>
        <w:t xml:space="preserve"> </w:t>
      </w:r>
      <w:r w:rsidR="00554DF4" w:rsidRPr="00454A16">
        <w:rPr>
          <w:rFonts w:ascii="Palatino Linotype" w:eastAsia="Times New Roman" w:hAnsi="Palatino Linotype" w:cs="Arial"/>
          <w:lang w:val="es-ES"/>
        </w:rPr>
        <w:t>señal</w:t>
      </w:r>
      <w:r w:rsidR="001C401F" w:rsidRPr="00454A16">
        <w:rPr>
          <w:rFonts w:ascii="Palatino Linotype" w:eastAsia="Times New Roman" w:hAnsi="Palatino Linotype" w:cs="Arial"/>
          <w:lang w:val="es-ES"/>
        </w:rPr>
        <w:t>ó</w:t>
      </w:r>
      <w:r w:rsidR="001C2619" w:rsidRPr="00454A16">
        <w:rPr>
          <w:rFonts w:ascii="Palatino Linotype" w:eastAsia="Times New Roman" w:hAnsi="Palatino Linotype" w:cs="Arial"/>
          <w:lang w:val="es-ES"/>
        </w:rPr>
        <w:t xml:space="preserve"> </w:t>
      </w:r>
      <w:r w:rsidR="00554DF4" w:rsidRPr="00454A16">
        <w:rPr>
          <w:rFonts w:ascii="Palatino Linotype" w:eastAsia="Times New Roman" w:hAnsi="Palatino Linotype" w:cs="Arial"/>
          <w:lang w:val="es-ES"/>
        </w:rPr>
        <w:t>como:</w:t>
      </w:r>
      <w:bookmarkStart w:id="5" w:name="_Toc472500652"/>
      <w:bookmarkStart w:id="6" w:name="_Toc472427085"/>
      <w:bookmarkStart w:id="7" w:name="_Toc462307683"/>
    </w:p>
    <w:p w14:paraId="7A597602" w14:textId="77777777" w:rsidR="00554DF4" w:rsidRPr="00454A16" w:rsidRDefault="00554DF4" w:rsidP="00554DF4">
      <w:pPr>
        <w:pStyle w:val="Prrafodelista"/>
        <w:rPr>
          <w:rFonts w:ascii="Palatino Linotype" w:hAnsi="Palatino Linotype" w:cs="Arial"/>
          <w:i/>
          <w:sz w:val="22"/>
          <w:szCs w:val="22"/>
        </w:rPr>
      </w:pPr>
    </w:p>
    <w:p w14:paraId="55112CBA" w14:textId="327DF789" w:rsidR="003236DE" w:rsidRPr="00454A16" w:rsidRDefault="00E71A1A" w:rsidP="00ED4B36">
      <w:pPr>
        <w:pStyle w:val="Prrafodelista"/>
        <w:spacing w:line="360" w:lineRule="auto"/>
        <w:ind w:left="567"/>
        <w:jc w:val="both"/>
        <w:rPr>
          <w:rFonts w:ascii="Palatino Linotype" w:eastAsia="Calibri" w:hAnsi="Palatino Linotype" w:cs="Arial"/>
          <w:szCs w:val="22"/>
          <w:lang w:val="es-ES"/>
        </w:rPr>
      </w:pPr>
      <w:r w:rsidRPr="00454A16">
        <w:rPr>
          <w:rFonts w:ascii="Palatino Linotype" w:hAnsi="Palatino Linotype"/>
          <w:bCs/>
        </w:rPr>
        <w:t>El Recurrente, en el apartado de acto impugnado, copió el texto de cada una de las solicitudes</w:t>
      </w:r>
      <w:r w:rsidRPr="00454A16">
        <w:rPr>
          <w:rFonts w:ascii="Palatino Linotype" w:hAnsi="Palatino Linotype"/>
          <w:b/>
        </w:rPr>
        <w:t xml:space="preserve">; </w:t>
      </w:r>
      <w:r w:rsidR="003236DE" w:rsidRPr="00454A16">
        <w:rPr>
          <w:rFonts w:ascii="Palatino Linotype" w:eastAsia="Calibri" w:hAnsi="Palatino Linotype" w:cs="Arial"/>
          <w:szCs w:val="22"/>
          <w:lang w:val="es-ES"/>
        </w:rPr>
        <w:t>y</w:t>
      </w:r>
      <w:r w:rsidRPr="00454A16">
        <w:rPr>
          <w:rFonts w:ascii="Palatino Linotype" w:eastAsia="Calibri" w:hAnsi="Palatino Linotype" w:cs="Arial"/>
          <w:szCs w:val="22"/>
          <w:lang w:val="es-ES"/>
        </w:rPr>
        <w:t>,</w:t>
      </w:r>
    </w:p>
    <w:p w14:paraId="512FC4FD" w14:textId="3AEB6A4F" w:rsidR="00554DF4" w:rsidRPr="00454A16" w:rsidRDefault="00554DF4" w:rsidP="00ED4B36">
      <w:pPr>
        <w:pStyle w:val="Prrafodelista"/>
        <w:spacing w:line="360" w:lineRule="auto"/>
        <w:ind w:left="567"/>
        <w:jc w:val="both"/>
        <w:rPr>
          <w:rFonts w:ascii="Times New Roman" w:eastAsia="Times New Roman" w:hAnsi="Times New Roman" w:cs="Times New Roman"/>
          <w:lang w:val="es-MX" w:eastAsia="es-MX"/>
        </w:rPr>
      </w:pPr>
      <w:r w:rsidRPr="00454A16">
        <w:rPr>
          <w:rFonts w:ascii="Palatino Linotype" w:hAnsi="Palatino Linotype"/>
          <w:b/>
        </w:rPr>
        <w:t>Razones o Motivos de inconformidad:</w:t>
      </w:r>
      <w:r w:rsidRPr="00454A16">
        <w:rPr>
          <w:rStyle w:val="Ttulo2Car"/>
          <w:rFonts w:ascii="Palatino Linotype" w:hAnsi="Palatino Linotype"/>
          <w:b/>
          <w:lang w:val="es-ES"/>
        </w:rPr>
        <w:t xml:space="preserve"> </w:t>
      </w:r>
      <w:r w:rsidRPr="00454A16">
        <w:rPr>
          <w:rFonts w:ascii="Palatino Linotype" w:hAnsi="Palatino Linotype"/>
          <w:i/>
          <w:szCs w:val="22"/>
        </w:rPr>
        <w:t>“</w:t>
      </w:r>
      <w:r w:rsidR="001F36C4" w:rsidRPr="00454A16">
        <w:rPr>
          <w:rFonts w:ascii="Palatino Linotype" w:eastAsia="Times New Roman" w:hAnsi="Palatino Linotype" w:cs="Times New Roman"/>
          <w:i/>
          <w:sz w:val="22"/>
          <w:szCs w:val="14"/>
          <w:lang w:val="es-MX" w:eastAsia="es-MX"/>
        </w:rPr>
        <w:t>derecho a la información</w:t>
      </w:r>
      <w:r w:rsidRPr="00454A16">
        <w:rPr>
          <w:rFonts w:ascii="Palatino Linotype" w:hAnsi="Palatino Linotype"/>
          <w:i/>
          <w:sz w:val="22"/>
          <w:szCs w:val="22"/>
        </w:rPr>
        <w:t xml:space="preserve">” </w:t>
      </w:r>
      <w:r w:rsidRPr="00454A16">
        <w:rPr>
          <w:rFonts w:ascii="Palatino Linotype" w:hAnsi="Palatino Linotype" w:cs="Arial"/>
          <w:i/>
          <w:sz w:val="22"/>
          <w:szCs w:val="22"/>
        </w:rPr>
        <w:t>(Sic)</w:t>
      </w:r>
      <w:r w:rsidRPr="00454A16">
        <w:rPr>
          <w:rFonts w:ascii="Palatino Linotype" w:hAnsi="Palatino Linotype" w:cs="Arial"/>
          <w:sz w:val="22"/>
          <w:szCs w:val="22"/>
        </w:rPr>
        <w:t xml:space="preserve"> </w:t>
      </w:r>
    </w:p>
    <w:p w14:paraId="30A4F102" w14:textId="77777777" w:rsidR="00554DF4" w:rsidRPr="00454A16" w:rsidRDefault="00554DF4" w:rsidP="00554DF4">
      <w:pPr>
        <w:pStyle w:val="Prrafodelista"/>
        <w:spacing w:line="360" w:lineRule="auto"/>
        <w:jc w:val="both"/>
        <w:rPr>
          <w:rFonts w:ascii="Palatino Linotype" w:hAnsi="Palatino Linotype" w:cs="Arial"/>
          <w:sz w:val="22"/>
          <w:szCs w:val="22"/>
        </w:rPr>
      </w:pPr>
    </w:p>
    <w:bookmarkEnd w:id="5"/>
    <w:bookmarkEnd w:id="6"/>
    <w:bookmarkEnd w:id="7"/>
    <w:p w14:paraId="42BE9E10" w14:textId="40591BFB" w:rsidR="00554DF4" w:rsidRPr="00454A1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54A16">
        <w:rPr>
          <w:rFonts w:ascii="Palatino Linotype" w:eastAsia="Times New Roman" w:hAnsi="Palatino Linotype" w:cs="Arial"/>
          <w:lang w:val="es-ES"/>
        </w:rPr>
        <w:t xml:space="preserve">Se registró el recurso de revisión bajo el número de expediente </w:t>
      </w:r>
      <w:r w:rsidRPr="00454A16">
        <w:rPr>
          <w:rFonts w:ascii="Palatino Linotype" w:hAnsi="Palatino Linotype" w:cs="Arial"/>
          <w:bCs/>
        </w:rPr>
        <w:t xml:space="preserve">al rubro indicado, asimismo con fundamento en lo dispuesto por el </w:t>
      </w:r>
      <w:r w:rsidRPr="00454A16">
        <w:rPr>
          <w:rFonts w:ascii="Palatino Linotype" w:eastAsia="Calibri" w:hAnsi="Palatino Linotype" w:cs="Arial"/>
          <w:lang w:val="es-ES"/>
        </w:rPr>
        <w:t xml:space="preserve">artículo 185 fracción I de la </w:t>
      </w:r>
      <w:r w:rsidRPr="00454A16">
        <w:rPr>
          <w:rFonts w:ascii="Palatino Linotype" w:eastAsia="Calibri" w:hAnsi="Palatino Linotype" w:cs="Arial"/>
          <w:b/>
          <w:lang w:val="es-ES"/>
        </w:rPr>
        <w:t xml:space="preserve">Ley de Transparencia y Acceso a la Información Pública del Estado de México y Municipios </w:t>
      </w:r>
      <w:r w:rsidRPr="00454A16">
        <w:rPr>
          <w:rFonts w:ascii="Palatino Linotype" w:eastAsia="Times New Roman" w:hAnsi="Palatino Linotype" w:cs="Arial"/>
          <w:lang w:val="es-ES"/>
        </w:rPr>
        <w:t xml:space="preserve">se turnó al </w:t>
      </w:r>
      <w:r w:rsidRPr="00454A16">
        <w:rPr>
          <w:rFonts w:ascii="Palatino Linotype" w:eastAsia="Times New Roman" w:hAnsi="Palatino Linotype" w:cs="Arial"/>
          <w:b/>
          <w:lang w:val="es-ES"/>
        </w:rPr>
        <w:t xml:space="preserve">Comisionado José Guadalupe Luna Hernández, </w:t>
      </w:r>
      <w:r w:rsidRPr="00454A16">
        <w:rPr>
          <w:rFonts w:ascii="Palatino Linotype" w:eastAsia="Times New Roman" w:hAnsi="Palatino Linotype" w:cs="Arial"/>
          <w:lang w:val="es-ES"/>
        </w:rPr>
        <w:t xml:space="preserve">con el objeto de </w:t>
      </w:r>
      <w:r w:rsidRPr="00454A16">
        <w:rPr>
          <w:rFonts w:ascii="Palatino Linotype" w:eastAsia="Times New Roman" w:hAnsi="Palatino Linotype" w:cs="Arial"/>
          <w:lang w:val="es-MX"/>
        </w:rPr>
        <w:t xml:space="preserve">su análisis. </w:t>
      </w:r>
    </w:p>
    <w:p w14:paraId="35933551" w14:textId="77777777" w:rsidR="00B62C0A" w:rsidRPr="00454A16"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1B094198" w:rsidR="00554DF4" w:rsidRPr="00454A16"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54A1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3C7EB0" w:rsidRPr="00454A16">
        <w:rPr>
          <w:rFonts w:ascii="Palatino Linotype" w:eastAsia="Calibri" w:hAnsi="Palatino Linotype" w:cs="Arial"/>
          <w:lang w:val="es-ES"/>
        </w:rPr>
        <w:t>veintidós</w:t>
      </w:r>
      <w:r w:rsidRPr="00454A16">
        <w:rPr>
          <w:rFonts w:ascii="Palatino Linotype" w:eastAsia="Calibri" w:hAnsi="Palatino Linotype" w:cs="Arial"/>
          <w:lang w:val="es-ES"/>
        </w:rPr>
        <w:t xml:space="preserve"> </w:t>
      </w:r>
      <w:r w:rsidR="003C7EB0" w:rsidRPr="00454A16">
        <w:rPr>
          <w:rFonts w:ascii="Palatino Linotype" w:eastAsia="Calibri" w:hAnsi="Palatino Linotype" w:cs="Arial"/>
          <w:lang w:val="es-ES"/>
        </w:rPr>
        <w:t>(22</w:t>
      </w:r>
      <w:r w:rsidRPr="00454A16">
        <w:rPr>
          <w:rFonts w:ascii="Palatino Linotype" w:eastAsia="Calibri" w:hAnsi="Palatino Linotype" w:cs="Arial"/>
          <w:lang w:val="es-ES"/>
        </w:rPr>
        <w:t xml:space="preserve">) de </w:t>
      </w:r>
      <w:r w:rsidR="008128DD" w:rsidRPr="00454A16">
        <w:rPr>
          <w:rFonts w:ascii="Palatino Linotype" w:eastAsia="Calibri" w:hAnsi="Palatino Linotype" w:cs="Arial"/>
          <w:lang w:val="es-ES"/>
        </w:rPr>
        <w:t>marzo</w:t>
      </w:r>
      <w:r w:rsidRPr="00454A16">
        <w:rPr>
          <w:rFonts w:ascii="Palatino Linotype" w:eastAsia="Calibri" w:hAnsi="Palatino Linotype" w:cs="Arial"/>
          <w:lang w:val="es-ES"/>
        </w:rPr>
        <w:t xml:space="preserve"> de dos mil </w:t>
      </w:r>
      <w:r w:rsidR="006A2EE7" w:rsidRPr="00454A16">
        <w:rPr>
          <w:rFonts w:ascii="Palatino Linotype" w:eastAsia="Calibri" w:hAnsi="Palatino Linotype" w:cs="Arial"/>
          <w:lang w:val="es-ES"/>
        </w:rPr>
        <w:t>veint</w:t>
      </w:r>
      <w:r w:rsidR="008128DD" w:rsidRPr="00454A16">
        <w:rPr>
          <w:rFonts w:ascii="Palatino Linotype" w:eastAsia="Calibri" w:hAnsi="Palatino Linotype" w:cs="Arial"/>
          <w:lang w:val="es-ES"/>
        </w:rPr>
        <w:t>iuno</w:t>
      </w:r>
      <w:r w:rsidRPr="00454A16">
        <w:rPr>
          <w:rFonts w:ascii="Palatino Linotype" w:eastAsia="Calibri" w:hAnsi="Palatino Linotype" w:cs="Arial"/>
          <w:lang w:val="es-ES"/>
        </w:rPr>
        <w:t xml:space="preserve">, puso a disposición de las partes el expediente electrónico </w:t>
      </w:r>
      <w:r w:rsidRPr="00454A16">
        <w:rPr>
          <w:rFonts w:ascii="Palatino Linotype" w:eastAsia="Calibri" w:hAnsi="Palatino Linotype" w:cs="Arial"/>
        </w:rPr>
        <w:t xml:space="preserve">vía </w:t>
      </w:r>
      <w:r w:rsidRPr="00454A16">
        <w:rPr>
          <w:rFonts w:ascii="Palatino Linotype" w:eastAsia="Calibri" w:hAnsi="Palatino Linotype" w:cs="Arial"/>
          <w:b/>
          <w:lang w:val="es-ES"/>
        </w:rPr>
        <w:t xml:space="preserve">SAIMEX </w:t>
      </w:r>
      <w:r w:rsidRPr="00454A1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54A16">
        <w:rPr>
          <w:rFonts w:ascii="Palatino Linotype" w:eastAsia="Calibri" w:hAnsi="Palatino Linotype" w:cs="Arial"/>
          <w:b/>
          <w:lang w:val="es-ES"/>
        </w:rPr>
        <w:t>SUJETO OBLIGADO</w:t>
      </w:r>
      <w:r w:rsidRPr="00454A16">
        <w:rPr>
          <w:rFonts w:ascii="Palatino Linotype" w:eastAsia="Calibri" w:hAnsi="Palatino Linotype" w:cs="Arial"/>
          <w:lang w:val="es-ES"/>
        </w:rPr>
        <w:t xml:space="preserve"> presentara el informe justificado procedente.</w:t>
      </w:r>
    </w:p>
    <w:p w14:paraId="7A23F046" w14:textId="77777777" w:rsidR="007B1DAC" w:rsidRPr="00454A16" w:rsidRDefault="007B1DAC" w:rsidP="007B1DAC">
      <w:pPr>
        <w:pStyle w:val="Prrafodelista"/>
        <w:rPr>
          <w:rFonts w:ascii="Palatino Linotype" w:hAnsi="Palatino Linotype"/>
          <w:i/>
          <w:color w:val="000000"/>
          <w:sz w:val="22"/>
          <w:szCs w:val="22"/>
        </w:rPr>
      </w:pPr>
    </w:p>
    <w:p w14:paraId="3F7B0AF0" w14:textId="5AB00EC1" w:rsidR="007B1DAC" w:rsidRPr="00454A16"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454A16">
        <w:rPr>
          <w:rFonts w:ascii="Palatino Linotype" w:eastAsia="MS Mincho" w:hAnsi="Palatino Linotype" w:cs="Arial"/>
        </w:rPr>
        <w:t xml:space="preserve">En la </w:t>
      </w:r>
      <w:r w:rsidR="003C7EB0" w:rsidRPr="00454A16">
        <w:rPr>
          <w:rFonts w:ascii="Palatino Linotype" w:eastAsia="MS Mincho" w:hAnsi="Palatino Linotype" w:cs="Arial"/>
        </w:rPr>
        <w:t xml:space="preserve">Décima Segunda </w:t>
      </w:r>
      <w:r w:rsidRPr="00454A16">
        <w:rPr>
          <w:rFonts w:ascii="Palatino Linotype" w:eastAsia="MS Mincho" w:hAnsi="Palatino Linotype" w:cs="Arial"/>
        </w:rPr>
        <w:t xml:space="preserve">Sesión Ordinaria de fecha </w:t>
      </w:r>
      <w:r w:rsidR="003C7EB0" w:rsidRPr="00454A16">
        <w:rPr>
          <w:rFonts w:ascii="Palatino Linotype" w:eastAsia="MS Mincho" w:hAnsi="Palatino Linotype" w:cs="Arial"/>
        </w:rPr>
        <w:t>catorce</w:t>
      </w:r>
      <w:r w:rsidR="0097351E" w:rsidRPr="00454A16">
        <w:rPr>
          <w:rFonts w:ascii="Palatino Linotype" w:eastAsia="MS Mincho" w:hAnsi="Palatino Linotype" w:cs="Arial"/>
        </w:rPr>
        <w:t xml:space="preserve"> </w:t>
      </w:r>
      <w:r w:rsidRPr="00454A16">
        <w:rPr>
          <w:rFonts w:ascii="Palatino Linotype" w:eastAsia="MS Mincho" w:hAnsi="Palatino Linotype" w:cs="Arial"/>
        </w:rPr>
        <w:t>(</w:t>
      </w:r>
      <w:r w:rsidR="003C7EB0" w:rsidRPr="00454A16">
        <w:rPr>
          <w:rFonts w:ascii="Palatino Linotype" w:eastAsia="MS Mincho" w:hAnsi="Palatino Linotype" w:cs="Arial"/>
        </w:rPr>
        <w:t>14</w:t>
      </w:r>
      <w:r w:rsidRPr="00454A16">
        <w:rPr>
          <w:rFonts w:ascii="Palatino Linotype" w:eastAsia="MS Mincho" w:hAnsi="Palatino Linotype" w:cs="Arial"/>
        </w:rPr>
        <w:t xml:space="preserve">) de </w:t>
      </w:r>
      <w:r w:rsidR="003C7EB0" w:rsidRPr="00454A16">
        <w:rPr>
          <w:rFonts w:ascii="Palatino Linotype" w:eastAsia="MS Mincho" w:hAnsi="Palatino Linotype" w:cs="Arial"/>
        </w:rPr>
        <w:t>abril</w:t>
      </w:r>
      <w:r w:rsidRPr="00454A16">
        <w:rPr>
          <w:rFonts w:ascii="Palatino Linotype" w:eastAsia="MS Mincho" w:hAnsi="Palatino Linotype" w:cs="Arial"/>
        </w:rPr>
        <w:t xml:space="preserve"> de dos mil veint</w:t>
      </w:r>
      <w:r w:rsidR="0097351E" w:rsidRPr="00454A16">
        <w:rPr>
          <w:rFonts w:ascii="Palatino Linotype" w:eastAsia="MS Mincho" w:hAnsi="Palatino Linotype" w:cs="Arial"/>
        </w:rPr>
        <w:t>iuno</w:t>
      </w:r>
      <w:r w:rsidRPr="00454A16">
        <w:rPr>
          <w:rFonts w:ascii="Palatino Linotype" w:eastAsia="MS Mincho" w:hAnsi="Palatino Linotype" w:cs="Arial"/>
        </w:rPr>
        <w:t>, el Pleno de este Órgano Garante acordó la acumulación de los recursos de revisión</w:t>
      </w:r>
      <w:r w:rsidRPr="00454A16">
        <w:rPr>
          <w:rFonts w:ascii="Palatino Linotype" w:hAnsi="Palatino Linotype" w:cs="Arial"/>
          <w:b/>
          <w:bCs/>
        </w:rPr>
        <w:t xml:space="preserve"> al</w:t>
      </w:r>
      <w:r w:rsidRPr="00454A16">
        <w:rPr>
          <w:rFonts w:ascii="Palatino Linotype" w:eastAsia="MS Mincho" w:hAnsi="Palatino Linotype" w:cs="Times New Roman"/>
          <w:b/>
          <w:bCs/>
        </w:rPr>
        <w:t xml:space="preserve"> </w:t>
      </w:r>
      <w:r w:rsidRPr="00454A16">
        <w:rPr>
          <w:rFonts w:ascii="Palatino Linotype" w:eastAsia="MS Mincho" w:hAnsi="Palatino Linotype" w:cs="Times New Roman"/>
        </w:rPr>
        <w:t>Comisionado</w:t>
      </w:r>
      <w:r w:rsidRPr="00454A16">
        <w:rPr>
          <w:rFonts w:ascii="Palatino Linotype" w:eastAsia="MS Mincho" w:hAnsi="Palatino Linotype" w:cs="Times New Roman"/>
          <w:b/>
        </w:rPr>
        <w:t xml:space="preserve"> José Guadalupe Luna Hernández </w:t>
      </w:r>
      <w:r w:rsidRPr="00454A16">
        <w:rPr>
          <w:rFonts w:ascii="Palatino Linotype" w:eastAsia="MS Mincho" w:hAnsi="Palatino Linotype" w:cs="Times New Roman"/>
        </w:rPr>
        <w:t xml:space="preserve">a efecto de presentar al Pleno el proyecto de resolución correspondiente y de </w:t>
      </w:r>
      <w:r w:rsidRPr="00454A16">
        <w:rPr>
          <w:rFonts w:ascii="Palatino Linotype" w:eastAsia="Times New Roman" w:hAnsi="Palatino Linotype" w:cs="Arial"/>
        </w:rPr>
        <w:t xml:space="preserve">conformidad con </w:t>
      </w:r>
      <w:r w:rsidRPr="00454A16">
        <w:rPr>
          <w:rFonts w:ascii="Palatino Linotype" w:eastAsia="Times New Roman" w:hAnsi="Palatino Linotype" w:cs="Arial"/>
        </w:rPr>
        <w:lastRenderedPageBreak/>
        <w:t xml:space="preserve">el numeral ONCE inciso c) de los </w:t>
      </w:r>
      <w:r w:rsidRPr="00454A1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54A16">
        <w:rPr>
          <w:rFonts w:ascii="Palatino Linotype" w:eastAsia="Times New Roman" w:hAnsi="Palatino Linotype" w:cs="Arial"/>
          <w:vertAlign w:val="superscript"/>
        </w:rPr>
        <w:footnoteReference w:id="1"/>
      </w:r>
      <w:r w:rsidRPr="00454A16">
        <w:rPr>
          <w:rFonts w:ascii="Palatino Linotype" w:eastAsia="Times New Roman" w:hAnsi="Palatino Linotype" w:cs="Arial"/>
        </w:rPr>
        <w:t>, que señala:</w:t>
      </w:r>
    </w:p>
    <w:p w14:paraId="6E5F7AAB" w14:textId="77777777" w:rsidR="007B1DAC" w:rsidRPr="00454A16"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54A16">
        <w:rPr>
          <w:rFonts w:ascii="Palatino Linotype" w:eastAsia="Times New Roman" w:hAnsi="Palatino Linotype" w:cs="Arial"/>
          <w:b/>
          <w:i/>
          <w:sz w:val="22"/>
        </w:rPr>
        <w:t>ONCE.</w:t>
      </w:r>
      <w:r w:rsidRPr="00454A16">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454A16"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54A16">
        <w:rPr>
          <w:rFonts w:ascii="Palatino Linotype" w:eastAsia="Times New Roman" w:hAnsi="Palatino Linotype" w:cs="Arial"/>
          <w:i/>
          <w:sz w:val="22"/>
        </w:rPr>
        <w:t>…</w:t>
      </w:r>
    </w:p>
    <w:p w14:paraId="5BF93937" w14:textId="77777777" w:rsidR="007B1DAC" w:rsidRPr="00454A16"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54A16">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454A16" w:rsidRDefault="007B1DAC" w:rsidP="007B1DAC">
      <w:pPr>
        <w:spacing w:before="240" w:after="240" w:line="360" w:lineRule="auto"/>
        <w:ind w:left="567"/>
        <w:contextualSpacing/>
        <w:jc w:val="both"/>
        <w:rPr>
          <w:rFonts w:ascii="Palatino Linotype" w:eastAsia="Times New Roman" w:hAnsi="Palatino Linotype" w:cs="Arial"/>
          <w:i/>
        </w:rPr>
      </w:pPr>
      <w:r w:rsidRPr="00454A16">
        <w:rPr>
          <w:rFonts w:ascii="Palatino Linotype" w:eastAsia="Times New Roman" w:hAnsi="Palatino Linotype" w:cs="Arial"/>
          <w:i/>
        </w:rPr>
        <w:t>…</w:t>
      </w:r>
    </w:p>
    <w:p w14:paraId="53FED80D" w14:textId="77777777" w:rsidR="007B1DAC" w:rsidRPr="00454A16"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454A16">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54A16">
        <w:rPr>
          <w:rFonts w:ascii="Palatino Linotype" w:eastAsia="MS Mincho" w:hAnsi="Palatino Linotype" w:cs="Arial"/>
          <w:color w:val="000000"/>
          <w:lang w:val="es-ES"/>
        </w:rPr>
        <w:t xml:space="preserve">Código de Procedimientos Administrativos del Estado de México, de aplicación supletoria en términos del </w:t>
      </w:r>
      <w:r w:rsidRPr="00454A16">
        <w:rPr>
          <w:rFonts w:ascii="Palatino Linotype" w:eastAsia="MS Mincho" w:hAnsi="Palatino Linotype" w:cs="Arial"/>
          <w:color w:val="000000"/>
        </w:rPr>
        <w:t xml:space="preserve">artículo 195 de </w:t>
      </w:r>
      <w:r w:rsidRPr="00454A16">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454A16"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454A16" w:rsidRDefault="007B1DAC" w:rsidP="007B1DAC">
      <w:pPr>
        <w:spacing w:line="360" w:lineRule="auto"/>
        <w:ind w:left="567" w:right="567"/>
        <w:jc w:val="both"/>
        <w:rPr>
          <w:rFonts w:ascii="Palatino Linotype" w:eastAsia="MS Mincho" w:hAnsi="Palatino Linotype" w:cs="Arial"/>
          <w:b/>
          <w:i/>
        </w:rPr>
      </w:pPr>
      <w:r w:rsidRPr="00454A16">
        <w:rPr>
          <w:rFonts w:ascii="Palatino Linotype" w:eastAsia="MS Mincho" w:hAnsi="Palatino Linotype" w:cs="Arial"/>
          <w:b/>
          <w:i/>
        </w:rPr>
        <w:t>Código de Procedimientos Administrativos del Estado de México</w:t>
      </w:r>
    </w:p>
    <w:p w14:paraId="6A752495" w14:textId="77777777" w:rsidR="007B1DAC" w:rsidRPr="00454A16" w:rsidRDefault="007B1DAC" w:rsidP="007B1DAC">
      <w:pPr>
        <w:spacing w:line="360" w:lineRule="auto"/>
        <w:ind w:left="567" w:right="567"/>
        <w:jc w:val="both"/>
        <w:rPr>
          <w:rFonts w:ascii="Palatino Linotype" w:eastAsia="MS Mincho" w:hAnsi="Palatino Linotype" w:cs="Arial"/>
          <w:i/>
          <w:sz w:val="22"/>
        </w:rPr>
      </w:pPr>
      <w:r w:rsidRPr="00454A16">
        <w:rPr>
          <w:rFonts w:ascii="Palatino Linotype" w:eastAsia="MS Mincho" w:hAnsi="Palatino Linotype" w:cs="Arial"/>
          <w:i/>
          <w:sz w:val="22"/>
        </w:rPr>
        <w:t>“</w:t>
      </w:r>
      <w:r w:rsidRPr="00454A16">
        <w:rPr>
          <w:rFonts w:ascii="Palatino Linotype" w:eastAsia="MS Mincho" w:hAnsi="Palatino Linotype" w:cs="Arial"/>
          <w:b/>
          <w:i/>
          <w:sz w:val="22"/>
        </w:rPr>
        <w:t>Artículo 18</w:t>
      </w:r>
      <w:r w:rsidRPr="00454A16">
        <w:rPr>
          <w:rFonts w:ascii="Palatino Linotype" w:eastAsia="MS Mincho" w:hAnsi="Palatino Linotype" w:cs="Arial"/>
          <w:i/>
          <w:sz w:val="22"/>
        </w:rPr>
        <w:t xml:space="preserve">.- </w:t>
      </w:r>
      <w:r w:rsidRPr="00454A16">
        <w:rPr>
          <w:rFonts w:ascii="Palatino Linotype" w:eastAsia="MS Mincho" w:hAnsi="Palatino Linotype" w:cs="Arial"/>
          <w:b/>
          <w:i/>
          <w:sz w:val="22"/>
        </w:rPr>
        <w:t xml:space="preserve">La autoridad administrativa o el Tribunal </w:t>
      </w:r>
      <w:r w:rsidRPr="00454A16">
        <w:rPr>
          <w:rFonts w:ascii="Palatino Linotype" w:eastAsia="MS Mincho" w:hAnsi="Palatino Linotype" w:cs="Arial"/>
          <w:b/>
          <w:i/>
          <w:sz w:val="22"/>
          <w:u w:val="single"/>
        </w:rPr>
        <w:t>acordarán la acumulación de los expedientes</w:t>
      </w:r>
      <w:r w:rsidRPr="00454A16">
        <w:rPr>
          <w:rFonts w:ascii="Palatino Linotype" w:eastAsia="MS Mincho" w:hAnsi="Palatino Linotype" w:cs="Arial"/>
          <w:b/>
          <w:i/>
          <w:sz w:val="22"/>
        </w:rPr>
        <w:t xml:space="preserve"> del procedimiento y proceso administrativo </w:t>
      </w:r>
      <w:r w:rsidRPr="00454A16">
        <w:rPr>
          <w:rFonts w:ascii="Palatino Linotype" w:eastAsia="MS Mincho" w:hAnsi="Palatino Linotype" w:cs="Arial"/>
          <w:b/>
          <w:i/>
          <w:sz w:val="22"/>
        </w:rPr>
        <w:lastRenderedPageBreak/>
        <w:t>que ante ellos se sigan, de oficio</w:t>
      </w:r>
      <w:r w:rsidRPr="00454A16">
        <w:rPr>
          <w:rFonts w:ascii="Palatino Linotype" w:eastAsia="MS Mincho" w:hAnsi="Palatino Linotype" w:cs="Arial"/>
          <w:i/>
          <w:sz w:val="22"/>
        </w:rPr>
        <w:t xml:space="preserve"> o a petición de parte, </w:t>
      </w:r>
      <w:r w:rsidRPr="00454A16">
        <w:rPr>
          <w:rFonts w:ascii="Palatino Linotype" w:eastAsia="MS Mincho" w:hAnsi="Palatino Linotype" w:cs="Arial"/>
          <w:b/>
          <w:i/>
          <w:sz w:val="22"/>
          <w:u w:val="single"/>
        </w:rPr>
        <w:t>cuando las partes</w:t>
      </w:r>
      <w:r w:rsidRPr="00454A16">
        <w:rPr>
          <w:rFonts w:ascii="Palatino Linotype" w:eastAsia="MS Mincho" w:hAnsi="Palatino Linotype" w:cs="Arial"/>
          <w:i/>
          <w:sz w:val="22"/>
        </w:rPr>
        <w:t xml:space="preserve"> o los actos administrativos </w:t>
      </w:r>
      <w:r w:rsidRPr="00454A16">
        <w:rPr>
          <w:rFonts w:ascii="Palatino Linotype" w:eastAsia="MS Mincho" w:hAnsi="Palatino Linotype" w:cs="Arial"/>
          <w:b/>
          <w:i/>
          <w:sz w:val="22"/>
          <w:u w:val="single"/>
        </w:rPr>
        <w:t>sean iguales</w:t>
      </w:r>
      <w:r w:rsidRPr="00454A16">
        <w:rPr>
          <w:rFonts w:ascii="Palatino Linotype" w:eastAsia="MS Mincho" w:hAnsi="Palatino Linotype" w:cs="Arial"/>
          <w:i/>
          <w:sz w:val="22"/>
        </w:rPr>
        <w:t xml:space="preserve">, se trate de actos conexos o </w:t>
      </w:r>
      <w:r w:rsidRPr="00454A16">
        <w:rPr>
          <w:rFonts w:ascii="Palatino Linotype" w:eastAsia="MS Mincho" w:hAnsi="Palatino Linotype" w:cs="Arial"/>
          <w:b/>
          <w:i/>
          <w:sz w:val="22"/>
          <w:u w:val="single"/>
        </w:rPr>
        <w:t>resulte conveniente el trámite unificado de los asuntos, para evitar la emisión de resoluciones contradictorias</w:t>
      </w:r>
      <w:r w:rsidRPr="00454A16">
        <w:rPr>
          <w:rFonts w:ascii="Palatino Linotype" w:eastAsia="MS Mincho" w:hAnsi="Palatino Linotype" w:cs="Arial"/>
          <w:i/>
          <w:sz w:val="22"/>
        </w:rPr>
        <w:t>. La misma regla se aplicará, en lo conducente, para la separación de los expedientes.”</w:t>
      </w:r>
    </w:p>
    <w:p w14:paraId="2B094F62" w14:textId="77777777" w:rsidR="007B1DAC" w:rsidRPr="00454A16"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454A16" w:rsidRDefault="007B1DAC" w:rsidP="007B1DAC">
      <w:pPr>
        <w:spacing w:line="360" w:lineRule="auto"/>
        <w:ind w:left="567" w:right="567"/>
        <w:jc w:val="both"/>
        <w:rPr>
          <w:rFonts w:ascii="Palatino Linotype" w:eastAsia="MS Mincho" w:hAnsi="Palatino Linotype" w:cs="Arial"/>
          <w:b/>
          <w:i/>
          <w:sz w:val="22"/>
        </w:rPr>
      </w:pPr>
      <w:r w:rsidRPr="00454A16">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454A16" w:rsidRDefault="007B1DAC" w:rsidP="007B1DAC">
      <w:pPr>
        <w:spacing w:line="360" w:lineRule="auto"/>
        <w:ind w:left="567" w:right="567"/>
        <w:jc w:val="both"/>
        <w:rPr>
          <w:rFonts w:ascii="Palatino Linotype" w:eastAsia="MS Mincho" w:hAnsi="Palatino Linotype" w:cs="Arial"/>
          <w:i/>
          <w:sz w:val="22"/>
        </w:rPr>
      </w:pPr>
      <w:r w:rsidRPr="00454A16">
        <w:rPr>
          <w:rFonts w:ascii="Palatino Linotype" w:eastAsia="MS Mincho" w:hAnsi="Palatino Linotype" w:cs="Arial"/>
          <w:i/>
          <w:sz w:val="22"/>
        </w:rPr>
        <w:t>“</w:t>
      </w:r>
      <w:r w:rsidRPr="00454A16">
        <w:rPr>
          <w:rFonts w:ascii="Palatino Linotype" w:eastAsia="MS Mincho" w:hAnsi="Palatino Linotype" w:cs="Arial"/>
          <w:b/>
          <w:i/>
          <w:sz w:val="22"/>
        </w:rPr>
        <w:t xml:space="preserve">Artículo 195. </w:t>
      </w:r>
      <w:r w:rsidRPr="00454A16">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454A16" w:rsidRDefault="007B1DAC" w:rsidP="007B1DAC">
      <w:pPr>
        <w:pStyle w:val="Prrafodelista"/>
        <w:spacing w:before="240" w:after="240" w:line="360" w:lineRule="auto"/>
        <w:ind w:left="0"/>
        <w:jc w:val="both"/>
        <w:rPr>
          <w:rFonts w:ascii="Palatino Linotype" w:eastAsia="MS Mincho" w:hAnsi="Palatino Linotype" w:cs="Arial"/>
          <w:i/>
          <w:sz w:val="22"/>
        </w:rPr>
      </w:pPr>
      <w:r w:rsidRPr="00454A16">
        <w:rPr>
          <w:rFonts w:ascii="Palatino Linotype" w:eastAsia="MS Mincho" w:hAnsi="Palatino Linotype" w:cs="Arial"/>
          <w:i/>
          <w:sz w:val="22"/>
        </w:rPr>
        <w:t>(Énfasis añadido)</w:t>
      </w:r>
    </w:p>
    <w:p w14:paraId="1C3D63A2" w14:textId="77777777" w:rsidR="007B1DAC" w:rsidRPr="00454A16" w:rsidRDefault="007B1DAC" w:rsidP="007B1DAC">
      <w:pPr>
        <w:pStyle w:val="Prrafodelista"/>
        <w:spacing w:before="240" w:after="240" w:line="360" w:lineRule="auto"/>
        <w:ind w:left="0"/>
        <w:jc w:val="both"/>
        <w:rPr>
          <w:rFonts w:ascii="Palatino Linotype" w:hAnsi="Palatino Linotype"/>
          <w:i/>
          <w:color w:val="000000"/>
          <w:sz w:val="22"/>
          <w:szCs w:val="22"/>
        </w:rPr>
      </w:pPr>
    </w:p>
    <w:p w14:paraId="355FE01A" w14:textId="77777777" w:rsidR="007838C0" w:rsidRPr="00454A16" w:rsidRDefault="007838C0" w:rsidP="007838C0">
      <w:pPr>
        <w:pStyle w:val="Prrafodelista"/>
        <w:rPr>
          <w:rFonts w:ascii="Palatino Linotype" w:hAnsi="Palatino Linotype"/>
          <w:i/>
          <w:color w:val="000000"/>
          <w:sz w:val="22"/>
          <w:szCs w:val="22"/>
        </w:rPr>
      </w:pPr>
    </w:p>
    <w:p w14:paraId="266FB754" w14:textId="66914A97" w:rsidR="001106D0" w:rsidRPr="00454A16" w:rsidRDefault="001106D0" w:rsidP="005337D9">
      <w:pPr>
        <w:pStyle w:val="Prrafodelista"/>
        <w:numPr>
          <w:ilvl w:val="0"/>
          <w:numId w:val="1"/>
        </w:numPr>
        <w:spacing w:line="360" w:lineRule="auto"/>
        <w:ind w:left="0" w:firstLine="0"/>
        <w:jc w:val="both"/>
        <w:rPr>
          <w:rFonts w:ascii="Palatino Linotype" w:eastAsia="Calibri" w:hAnsi="Palatino Linotype" w:cs="Arial"/>
          <w:lang w:val="es-ES"/>
        </w:rPr>
      </w:pPr>
      <w:r w:rsidRPr="00454A16">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w:t>
      </w:r>
    </w:p>
    <w:p w14:paraId="6EE77FFC" w14:textId="77777777" w:rsidR="00996E41" w:rsidRPr="00454A16" w:rsidRDefault="00996E41" w:rsidP="00996E41">
      <w:pPr>
        <w:pStyle w:val="Prrafodelista"/>
        <w:spacing w:line="360" w:lineRule="auto"/>
        <w:ind w:left="0"/>
        <w:jc w:val="both"/>
        <w:rPr>
          <w:rFonts w:ascii="Palatino Linotype" w:eastAsia="Calibri" w:hAnsi="Palatino Linotype" w:cs="Arial"/>
          <w:lang w:val="es-ES"/>
        </w:rPr>
      </w:pPr>
    </w:p>
    <w:p w14:paraId="064DDBD1" w14:textId="77777777" w:rsidR="001106D0" w:rsidRPr="00454A16" w:rsidRDefault="001106D0" w:rsidP="00FC72B7">
      <w:pPr>
        <w:pStyle w:val="Prrafodelista"/>
        <w:numPr>
          <w:ilvl w:val="0"/>
          <w:numId w:val="2"/>
        </w:numPr>
        <w:spacing w:line="360" w:lineRule="auto"/>
        <w:ind w:left="0" w:firstLine="0"/>
        <w:jc w:val="both"/>
        <w:rPr>
          <w:rFonts w:ascii="Palatino Linotype" w:hAnsi="Palatino Linotype" w:cs="Arial"/>
        </w:rPr>
      </w:pPr>
      <w:r w:rsidRPr="00454A16">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3F69E37" w14:textId="77777777" w:rsidR="001106D0" w:rsidRPr="00454A16" w:rsidRDefault="001106D0" w:rsidP="001106D0">
      <w:pPr>
        <w:pStyle w:val="Prrafodelista"/>
        <w:spacing w:line="360" w:lineRule="auto"/>
        <w:ind w:left="0"/>
        <w:jc w:val="both"/>
        <w:rPr>
          <w:rFonts w:ascii="Palatino Linotype" w:hAnsi="Palatino Linotype" w:cs="Arial"/>
        </w:rPr>
      </w:pPr>
    </w:p>
    <w:p w14:paraId="57209426" w14:textId="77777777" w:rsidR="001106D0" w:rsidRPr="00454A16" w:rsidRDefault="001106D0" w:rsidP="001106D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454A16">
        <w:rPr>
          <w:rFonts w:ascii="Palatino Linotype" w:hAnsi="Palatino Linotype" w:cs="Arial"/>
          <w:b/>
          <w:bCs/>
          <w:i/>
          <w:iCs/>
          <w:color w:val="222222"/>
          <w:sz w:val="22"/>
          <w:lang w:val="es-ES_tradnl"/>
        </w:rPr>
        <w:lastRenderedPageBreak/>
        <w:t>QUEJA, RECURSO DE. LA OMISION DE RENDIR EL INFORME RESPECTIVO NO IMPIDE QUE SE RESUELV</w:t>
      </w:r>
      <w:r w:rsidRPr="00454A1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454A16">
        <w:rPr>
          <w:rFonts w:ascii="Palatino Linotype" w:hAnsi="Palatino Linotype" w:cs="Arial"/>
          <w:i/>
          <w:iCs/>
          <w:color w:val="222222"/>
          <w:lang w:val="es-ES_tradnl"/>
        </w:rPr>
        <w:t xml:space="preserve">  </w:t>
      </w:r>
    </w:p>
    <w:p w14:paraId="17E04C80" w14:textId="77777777" w:rsidR="001106D0" w:rsidRPr="00454A16" w:rsidRDefault="001106D0" w:rsidP="001106D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2E3840C" w14:textId="77777777" w:rsidR="001106D0" w:rsidRPr="00454A16" w:rsidRDefault="001106D0" w:rsidP="00FC72B7">
      <w:pPr>
        <w:pStyle w:val="Prrafodelista"/>
        <w:numPr>
          <w:ilvl w:val="0"/>
          <w:numId w:val="2"/>
        </w:numPr>
        <w:spacing w:line="360" w:lineRule="auto"/>
        <w:ind w:left="0" w:firstLine="0"/>
        <w:jc w:val="both"/>
        <w:rPr>
          <w:rFonts w:ascii="Palatino Linotype" w:eastAsia="Times New Roman" w:hAnsi="Palatino Linotype" w:cs="Arial"/>
          <w:b/>
          <w:lang w:val="es-ES"/>
        </w:rPr>
      </w:pPr>
      <w:r w:rsidRPr="00454A16">
        <w:rPr>
          <w:rFonts w:ascii="Palatino Linotype" w:hAnsi="Palatino Linotype" w:cs="Arial"/>
          <w:color w:val="222222"/>
        </w:rPr>
        <w:t>Por lo cual se reitera, que la falta de informe justificado no impide que este Órgano Garante conozca y resuelva el recurso de revisión, solo propicia que el </w:t>
      </w:r>
      <w:r w:rsidRPr="00454A16">
        <w:rPr>
          <w:rFonts w:ascii="Palatino Linotype" w:hAnsi="Palatino Linotype" w:cs="Arial"/>
          <w:b/>
          <w:bCs/>
          <w:color w:val="222222"/>
        </w:rPr>
        <w:t>SUJETO OBLIGADO</w:t>
      </w:r>
      <w:r w:rsidRPr="00454A16">
        <w:rPr>
          <w:rFonts w:ascii="Palatino Linotype" w:hAnsi="Palatino Linotype" w:cs="Arial"/>
          <w:color w:val="222222"/>
        </w:rPr>
        <w:t> pierda la oportunidad de justificar su falta de respuesta y manifestar lo que a su derecho convenga.</w:t>
      </w:r>
    </w:p>
    <w:p w14:paraId="6C7FD435" w14:textId="77777777" w:rsidR="001106D0" w:rsidRPr="00454A16" w:rsidRDefault="001106D0" w:rsidP="001106D0">
      <w:pPr>
        <w:pStyle w:val="Prrafodelista"/>
        <w:spacing w:line="360" w:lineRule="auto"/>
        <w:ind w:left="0"/>
        <w:jc w:val="both"/>
        <w:rPr>
          <w:rFonts w:ascii="Palatino Linotype" w:eastAsia="Calibri" w:hAnsi="Palatino Linotype" w:cs="Arial"/>
          <w:lang w:val="es-ES"/>
        </w:rPr>
      </w:pPr>
    </w:p>
    <w:p w14:paraId="796DBDE7" w14:textId="42E9E7EA" w:rsidR="00554DF4" w:rsidRPr="00454A16" w:rsidRDefault="00443AB4" w:rsidP="00E2678D">
      <w:pPr>
        <w:pStyle w:val="Prrafodelista"/>
        <w:numPr>
          <w:ilvl w:val="0"/>
          <w:numId w:val="1"/>
        </w:numPr>
        <w:spacing w:line="360" w:lineRule="auto"/>
        <w:ind w:left="0" w:firstLine="0"/>
        <w:jc w:val="both"/>
        <w:rPr>
          <w:rFonts w:ascii="Tahoma" w:hAnsi="Tahoma" w:cs="Tahoma"/>
        </w:rPr>
      </w:pPr>
      <w:r w:rsidRPr="00454A16">
        <w:rPr>
          <w:rFonts w:ascii="Palatino Linotype" w:eastAsia="Calibri" w:hAnsi="Palatino Linotype" w:cs="Arial"/>
          <w:lang w:val="es-ES"/>
        </w:rPr>
        <w:t xml:space="preserve">El día </w:t>
      </w:r>
      <w:r w:rsidR="003C7EB0" w:rsidRPr="00454A16">
        <w:rPr>
          <w:rFonts w:ascii="Palatino Linotype" w:eastAsia="Calibri" w:hAnsi="Palatino Linotype" w:cs="Arial"/>
          <w:lang w:val="es-ES"/>
        </w:rPr>
        <w:t>treinta</w:t>
      </w:r>
      <w:r w:rsidR="004F2918" w:rsidRPr="00454A16">
        <w:rPr>
          <w:rFonts w:ascii="Palatino Linotype" w:eastAsia="Calibri" w:hAnsi="Palatino Linotype" w:cs="Arial"/>
          <w:lang w:val="es-ES"/>
        </w:rPr>
        <w:t xml:space="preserve"> (</w:t>
      </w:r>
      <w:r w:rsidR="003C7EB0" w:rsidRPr="00454A16">
        <w:rPr>
          <w:rFonts w:ascii="Palatino Linotype" w:eastAsia="Calibri" w:hAnsi="Palatino Linotype" w:cs="Arial"/>
          <w:lang w:val="es-ES"/>
        </w:rPr>
        <w:t>30</w:t>
      </w:r>
      <w:r w:rsidR="004F2918" w:rsidRPr="00454A16">
        <w:rPr>
          <w:rFonts w:ascii="Palatino Linotype" w:eastAsia="Calibri" w:hAnsi="Palatino Linotype" w:cs="Arial"/>
          <w:lang w:val="es-ES"/>
        </w:rPr>
        <w:t xml:space="preserve">) de </w:t>
      </w:r>
      <w:r w:rsidR="0097351E" w:rsidRPr="00454A16">
        <w:rPr>
          <w:rFonts w:ascii="Palatino Linotype" w:eastAsia="Calibri" w:hAnsi="Palatino Linotype" w:cs="Arial"/>
          <w:lang w:val="es-ES"/>
        </w:rPr>
        <w:t>abril</w:t>
      </w:r>
      <w:r w:rsidR="004F2918" w:rsidRPr="00454A16">
        <w:rPr>
          <w:rFonts w:ascii="Palatino Linotype" w:eastAsia="Calibri" w:hAnsi="Palatino Linotype" w:cs="Arial"/>
          <w:lang w:val="es-ES"/>
        </w:rPr>
        <w:t xml:space="preserve"> </w:t>
      </w:r>
      <w:r w:rsidR="00512189" w:rsidRPr="00454A16">
        <w:rPr>
          <w:rFonts w:ascii="Palatino Linotype" w:eastAsia="Calibri" w:hAnsi="Palatino Linotype" w:cs="Arial"/>
          <w:lang w:val="es-ES"/>
        </w:rPr>
        <w:t>de dos mil veint</w:t>
      </w:r>
      <w:r w:rsidR="0097351E" w:rsidRPr="00454A16">
        <w:rPr>
          <w:rFonts w:ascii="Palatino Linotype" w:eastAsia="Calibri" w:hAnsi="Palatino Linotype" w:cs="Arial"/>
          <w:lang w:val="es-ES"/>
        </w:rPr>
        <w:t>iuno</w:t>
      </w:r>
      <w:r w:rsidR="00512189" w:rsidRPr="00454A16">
        <w:rPr>
          <w:rFonts w:ascii="Palatino Linotype" w:eastAsia="Calibri" w:hAnsi="Palatino Linotype" w:cs="Arial"/>
          <w:lang w:val="es-ES"/>
        </w:rPr>
        <w:t>,</w:t>
      </w:r>
      <w:r w:rsidRPr="00454A16">
        <w:rPr>
          <w:rFonts w:ascii="Palatino Linotype" w:eastAsia="Calibri" w:hAnsi="Palatino Linotype" w:cs="Arial"/>
          <w:lang w:val="es-ES"/>
        </w:rPr>
        <w:t xml:space="preserve"> </w:t>
      </w:r>
      <w:r w:rsidR="001A4BC9" w:rsidRPr="00454A16">
        <w:rPr>
          <w:rFonts w:ascii="Palatino Linotype" w:eastAsia="Calibri" w:hAnsi="Palatino Linotype" w:cs="Arial"/>
          <w:lang w:val="es-ES"/>
        </w:rPr>
        <w:t>e</w:t>
      </w:r>
      <w:r w:rsidR="00554DF4" w:rsidRPr="00454A16">
        <w:rPr>
          <w:rFonts w:ascii="Palatino Linotype" w:hAnsi="Palatino Linotype"/>
        </w:rPr>
        <w:t>l Comisionado Ponente decretó el cierre de instrucción</w:t>
      </w:r>
      <w:r w:rsidR="001D33C8" w:rsidRPr="00454A16">
        <w:rPr>
          <w:rFonts w:ascii="Palatino Linotype" w:hAnsi="Palatino Linotype" w:cs="Arial"/>
        </w:rPr>
        <w:t xml:space="preserve">, asimismo </w:t>
      </w:r>
      <w:r w:rsidR="00DE0BD3" w:rsidRPr="00454A16">
        <w:rPr>
          <w:rFonts w:ascii="Palatino Linotype" w:hAnsi="Palatino Linotype" w:cs="Arial"/>
        </w:rPr>
        <w:t xml:space="preserve">el día </w:t>
      </w:r>
      <w:r w:rsidR="00996E41" w:rsidRPr="00454A16">
        <w:rPr>
          <w:rFonts w:ascii="Palatino Linotype" w:hAnsi="Palatino Linotype" w:cs="Arial"/>
        </w:rPr>
        <w:t>veinte</w:t>
      </w:r>
      <w:r w:rsidR="00DE0BD3" w:rsidRPr="00454A16">
        <w:rPr>
          <w:rFonts w:ascii="Palatino Linotype" w:hAnsi="Palatino Linotype" w:cs="Arial"/>
        </w:rPr>
        <w:t xml:space="preserve"> (</w:t>
      </w:r>
      <w:r w:rsidR="00996E41" w:rsidRPr="00454A16">
        <w:rPr>
          <w:rFonts w:ascii="Palatino Linotype" w:hAnsi="Palatino Linotype" w:cs="Arial"/>
        </w:rPr>
        <w:t>20</w:t>
      </w:r>
      <w:r w:rsidR="00DE0BD3" w:rsidRPr="00454A16">
        <w:rPr>
          <w:rFonts w:ascii="Palatino Linotype" w:hAnsi="Palatino Linotype" w:cs="Arial"/>
        </w:rPr>
        <w:t xml:space="preserve">) de </w:t>
      </w:r>
      <w:r w:rsidR="003C7EB0" w:rsidRPr="00454A16">
        <w:rPr>
          <w:rFonts w:ascii="Palatino Linotype" w:hAnsi="Palatino Linotype" w:cs="Arial"/>
        </w:rPr>
        <w:t>mayo</w:t>
      </w:r>
      <w:r w:rsidR="00DE0BD3" w:rsidRPr="00454A16">
        <w:rPr>
          <w:rFonts w:ascii="Palatino Linotype" w:hAnsi="Palatino Linotype" w:cs="Arial"/>
        </w:rPr>
        <w:t xml:space="preserve"> del mismo año, </w:t>
      </w:r>
      <w:r w:rsidR="001D33C8" w:rsidRPr="00454A16">
        <w:rPr>
          <w:rFonts w:ascii="Palatino Linotype" w:hAnsi="Palatino Linotype" w:cs="Arial"/>
        </w:rPr>
        <w:t xml:space="preserve">se realizó la ampliación del plazo para emitir resolución, </w:t>
      </w:r>
      <w:r w:rsidR="00554DF4" w:rsidRPr="00454A16">
        <w:rPr>
          <w:rFonts w:ascii="Palatino Linotype" w:hAnsi="Palatino Linotype" w:cs="Arial"/>
          <w:color w:val="000000" w:themeColor="text1"/>
        </w:rPr>
        <w:t xml:space="preserve">por lo que ordenó turnar </w:t>
      </w:r>
      <w:r w:rsidR="00554DF4" w:rsidRPr="00454A16">
        <w:rPr>
          <w:rFonts w:ascii="Palatino Linotype" w:hAnsi="Palatino Linotype" w:cs="Arial"/>
          <w:color w:val="000000" w:themeColor="text1"/>
        </w:rPr>
        <w:lastRenderedPageBreak/>
        <w:t xml:space="preserve">el expediente para su resolución, misma que ahora se pronuncia; </w:t>
      </w:r>
      <w:r w:rsidR="00A131BA" w:rsidRPr="00454A16">
        <w:rPr>
          <w:rFonts w:ascii="Palatino Linotype" w:hAnsi="Palatino Linotype" w:cs="Arial"/>
          <w:color w:val="000000" w:themeColor="text1"/>
        </w:rPr>
        <w:t>y -</w:t>
      </w:r>
      <w:r w:rsidR="00554DF4" w:rsidRPr="00454A16">
        <w:rPr>
          <w:rFonts w:ascii="Palatino Linotype" w:hAnsi="Palatino Linotype" w:cs="Arial"/>
          <w:color w:val="000000" w:themeColor="text1"/>
        </w:rPr>
        <w:t xml:space="preserve"> - - - - - - - - - - </w:t>
      </w:r>
      <w:r w:rsidR="00554DF4" w:rsidRPr="00454A16">
        <w:rPr>
          <w:rFonts w:ascii="Palatino Linotype" w:hAnsi="Palatino Linotype" w:cs="Arial"/>
        </w:rPr>
        <w:t xml:space="preserve">- </w:t>
      </w:r>
      <w:r w:rsidR="00A56957" w:rsidRPr="00454A16">
        <w:rPr>
          <w:rFonts w:ascii="Palatino Linotype" w:hAnsi="Palatino Linotype" w:cs="Arial"/>
        </w:rPr>
        <w:t xml:space="preserve">- - </w:t>
      </w:r>
      <w:r w:rsidR="00550DA9" w:rsidRPr="00454A16">
        <w:rPr>
          <w:rFonts w:ascii="Palatino Linotype" w:hAnsi="Palatino Linotype" w:cs="Arial"/>
        </w:rPr>
        <w:t xml:space="preserve">- - - - - - - - - - - - - - </w:t>
      </w:r>
      <w:r w:rsidR="001D33C8" w:rsidRPr="00454A16">
        <w:rPr>
          <w:rFonts w:ascii="Palatino Linotype" w:hAnsi="Palatino Linotype" w:cs="Arial"/>
        </w:rPr>
        <w:t xml:space="preserve">- - - - - - - - - - - - - - - </w:t>
      </w:r>
      <w:r w:rsidR="00DE0BD3" w:rsidRPr="00454A16">
        <w:rPr>
          <w:rFonts w:ascii="Palatino Linotype" w:hAnsi="Palatino Linotype" w:cs="Arial"/>
        </w:rPr>
        <w:t xml:space="preserve">- - - - - - - - - - - - - - - - - - - - - - - - - - - </w:t>
      </w:r>
    </w:p>
    <w:p w14:paraId="68DDE087" w14:textId="77777777" w:rsidR="00554DF4" w:rsidRPr="00454A16" w:rsidRDefault="00554DF4" w:rsidP="00554DF4">
      <w:pPr>
        <w:pStyle w:val="Ttulo1"/>
        <w:jc w:val="center"/>
        <w:rPr>
          <w:b w:val="0"/>
          <w:szCs w:val="24"/>
        </w:rPr>
      </w:pPr>
      <w:bookmarkStart w:id="8" w:name="_Toc72362176"/>
      <w:r w:rsidRPr="00454A16">
        <w:rPr>
          <w:szCs w:val="24"/>
        </w:rPr>
        <w:t>CONSIDERANDO</w:t>
      </w:r>
      <w:bookmarkEnd w:id="8"/>
      <w:r w:rsidRPr="00454A16">
        <w:rPr>
          <w:szCs w:val="24"/>
        </w:rPr>
        <w:t xml:space="preserve"> </w:t>
      </w:r>
    </w:p>
    <w:p w14:paraId="22FB88E4" w14:textId="77777777" w:rsidR="00554DF4" w:rsidRPr="00454A16" w:rsidRDefault="00554DF4" w:rsidP="00554DF4">
      <w:pPr>
        <w:rPr>
          <w:rFonts w:ascii="Palatino Linotype" w:hAnsi="Palatino Linotype"/>
          <w:lang w:val="es-MX" w:eastAsia="en-US"/>
        </w:rPr>
      </w:pPr>
    </w:p>
    <w:p w14:paraId="26BF6840" w14:textId="77777777" w:rsidR="00554DF4" w:rsidRPr="00454A16" w:rsidRDefault="00554DF4" w:rsidP="00554DF4">
      <w:pPr>
        <w:pStyle w:val="Ttulo2"/>
        <w:rPr>
          <w:rFonts w:ascii="Palatino Linotype" w:hAnsi="Palatino Linotype"/>
          <w:b/>
          <w:bCs/>
          <w:color w:val="auto"/>
          <w:spacing w:val="60"/>
          <w:sz w:val="24"/>
        </w:rPr>
      </w:pPr>
      <w:bookmarkStart w:id="9" w:name="_Toc72362177"/>
      <w:r w:rsidRPr="00454A16">
        <w:rPr>
          <w:rFonts w:ascii="Palatino Linotype" w:hAnsi="Palatino Linotype"/>
          <w:b/>
          <w:color w:val="auto"/>
          <w:sz w:val="24"/>
        </w:rPr>
        <w:t>PRIMERO. De la competencia</w:t>
      </w:r>
      <w:bookmarkEnd w:id="9"/>
    </w:p>
    <w:p w14:paraId="180F156D" w14:textId="4AEF91CC" w:rsidR="00554DF4" w:rsidRPr="00454A16"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454A1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54A16">
        <w:rPr>
          <w:rFonts w:ascii="Palatino Linotype" w:eastAsia="Calibri" w:hAnsi="Palatino Linotype" w:cs="Times New Roman"/>
          <w:b/>
          <w:lang w:val="es-ES"/>
        </w:rPr>
        <w:t>Constitución Política de los Estados Unidos Mexicanos</w:t>
      </w:r>
      <w:r w:rsidRPr="00454A16">
        <w:rPr>
          <w:rFonts w:ascii="Palatino Linotype" w:eastAsia="Calibri" w:hAnsi="Palatino Linotype" w:cs="Times New Roman"/>
          <w:lang w:val="es-ES"/>
        </w:rPr>
        <w:t xml:space="preserve">; 5, párrafos </w:t>
      </w:r>
      <w:r w:rsidRPr="00454A16">
        <w:rPr>
          <w:rFonts w:ascii="Palatino Linotype" w:hAnsi="Palatino Linotype" w:cs="Arial"/>
          <w:bCs/>
          <w:color w:val="222222"/>
          <w:lang w:val="es-ES"/>
        </w:rPr>
        <w:t>vigésimo</w:t>
      </w:r>
      <w:r w:rsidR="0097351E" w:rsidRPr="00454A16">
        <w:rPr>
          <w:rFonts w:ascii="Palatino Linotype" w:hAnsi="Palatino Linotype" w:cs="Arial"/>
          <w:bCs/>
          <w:color w:val="222222"/>
          <w:lang w:val="es-ES"/>
        </w:rPr>
        <w:t xml:space="preserve"> noveno</w:t>
      </w:r>
      <w:r w:rsidRPr="00454A16">
        <w:rPr>
          <w:rFonts w:ascii="Palatino Linotype" w:hAnsi="Palatino Linotype" w:cs="Arial"/>
          <w:bCs/>
          <w:color w:val="222222"/>
          <w:lang w:val="es-ES"/>
        </w:rPr>
        <w:t xml:space="preserve">, </w:t>
      </w:r>
      <w:r w:rsidR="0097351E" w:rsidRPr="00454A16">
        <w:rPr>
          <w:rFonts w:ascii="Palatino Linotype" w:hAnsi="Palatino Linotype" w:cs="Arial"/>
          <w:bCs/>
          <w:color w:val="222222"/>
          <w:lang w:val="es-ES"/>
        </w:rPr>
        <w:t>trigésimo y trigésimo primero</w:t>
      </w:r>
      <w:r w:rsidRPr="00454A16">
        <w:rPr>
          <w:rFonts w:ascii="Palatino Linotype" w:hAnsi="Palatino Linotype" w:cs="Arial"/>
          <w:bCs/>
          <w:color w:val="222222"/>
          <w:lang w:val="es-ES"/>
        </w:rPr>
        <w:t xml:space="preserve"> </w:t>
      </w:r>
      <w:r w:rsidRPr="00454A16">
        <w:rPr>
          <w:rFonts w:ascii="Palatino Linotype" w:eastAsia="Calibri" w:hAnsi="Palatino Linotype" w:cs="Times New Roman"/>
          <w:lang w:val="es-ES"/>
        </w:rPr>
        <w:t xml:space="preserve">fracciones IV y V de la </w:t>
      </w:r>
      <w:r w:rsidRPr="00454A16">
        <w:rPr>
          <w:rFonts w:ascii="Palatino Linotype" w:eastAsia="Calibri" w:hAnsi="Palatino Linotype" w:cs="Times New Roman"/>
          <w:b/>
          <w:lang w:val="es-ES"/>
        </w:rPr>
        <w:t>Constitución Política del Estado Libre y Soberano de México</w:t>
      </w:r>
      <w:r w:rsidRPr="00454A16">
        <w:rPr>
          <w:rFonts w:ascii="Palatino Linotype" w:eastAsia="Calibri" w:hAnsi="Palatino Linotype" w:cs="Times New Roman"/>
          <w:lang w:val="es-ES"/>
        </w:rPr>
        <w:t xml:space="preserve">; artículos 1, 2 fracción II, 13, 29, 36 fracciones I y II, 176, 178, 179, 181 párrafo tercero y 185 </w:t>
      </w:r>
      <w:r w:rsidRPr="00454A16">
        <w:rPr>
          <w:rFonts w:ascii="Palatino Linotype" w:eastAsia="Calibri" w:hAnsi="Palatino Linotype" w:cs="Arial"/>
          <w:lang w:val="es-ES"/>
        </w:rPr>
        <w:t xml:space="preserve">de la </w:t>
      </w:r>
      <w:r w:rsidRPr="00454A16">
        <w:rPr>
          <w:rFonts w:ascii="Palatino Linotype" w:eastAsia="Calibri" w:hAnsi="Palatino Linotype" w:cs="Arial"/>
          <w:b/>
          <w:lang w:val="es-ES"/>
        </w:rPr>
        <w:t>Ley de Transparencia y Acceso a la Información Pública del Estado de México y Municipios</w:t>
      </w:r>
      <w:r w:rsidRPr="00454A16">
        <w:rPr>
          <w:rFonts w:ascii="Palatino Linotype" w:eastAsia="Calibri" w:hAnsi="Palatino Linotype" w:cs="Arial"/>
          <w:lang w:val="es-ES"/>
        </w:rPr>
        <w:t xml:space="preserve">; y 7, 9 fracciones I y XXIV, y 11 del </w:t>
      </w:r>
      <w:r w:rsidRPr="00454A1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54A16">
        <w:rPr>
          <w:rFonts w:ascii="Palatino Linotype" w:hAnsi="Palatino Linotype"/>
        </w:rPr>
        <w:t>.</w:t>
      </w:r>
    </w:p>
    <w:p w14:paraId="15B5B697" w14:textId="2F5739C2" w:rsidR="00554DF4" w:rsidRPr="00454A16" w:rsidRDefault="00554DF4" w:rsidP="00554DF4">
      <w:pPr>
        <w:pStyle w:val="Ttulo2"/>
        <w:rPr>
          <w:rFonts w:ascii="Palatino Linotype" w:hAnsi="Palatino Linotype"/>
          <w:b/>
          <w:color w:val="auto"/>
          <w:sz w:val="24"/>
        </w:rPr>
      </w:pPr>
      <w:bookmarkStart w:id="10" w:name="_Toc72362178"/>
      <w:r w:rsidRPr="00454A16">
        <w:rPr>
          <w:rFonts w:ascii="Palatino Linotype" w:hAnsi="Palatino Linotype"/>
          <w:b/>
          <w:color w:val="auto"/>
          <w:sz w:val="24"/>
        </w:rPr>
        <w:t>SEGUNDO. De la oportunidad y procedencia.</w:t>
      </w:r>
      <w:bookmarkEnd w:id="10"/>
    </w:p>
    <w:p w14:paraId="404F8871" w14:textId="77777777" w:rsidR="00455CF9" w:rsidRPr="00454A16" w:rsidRDefault="00455CF9" w:rsidP="00455CF9">
      <w:pPr>
        <w:rPr>
          <w:lang w:val="es-MX" w:eastAsia="en-US"/>
        </w:rPr>
      </w:pPr>
    </w:p>
    <w:p w14:paraId="772A76F9" w14:textId="23C6E712" w:rsidR="00554DF4" w:rsidRPr="00454A16" w:rsidRDefault="00147DF3" w:rsidP="00587D80">
      <w:pPr>
        <w:pStyle w:val="Prrafodelista"/>
        <w:numPr>
          <w:ilvl w:val="0"/>
          <w:numId w:val="1"/>
        </w:numPr>
        <w:spacing w:before="240" w:after="240" w:line="360" w:lineRule="auto"/>
        <w:ind w:left="0" w:right="49" w:firstLine="0"/>
        <w:jc w:val="both"/>
        <w:rPr>
          <w:rFonts w:ascii="Palatino Linotype" w:hAnsi="Palatino Linotype"/>
        </w:rPr>
      </w:pPr>
      <w:r w:rsidRPr="00454A16">
        <w:rPr>
          <w:rFonts w:ascii="Palatino Linotype" w:eastAsia="Calibri" w:hAnsi="Palatino Linotype" w:cs="Arial"/>
        </w:rPr>
        <w:t>Los</w:t>
      </w:r>
      <w:r w:rsidR="00554DF4" w:rsidRPr="00454A16">
        <w:rPr>
          <w:rFonts w:ascii="Palatino Linotype" w:eastAsia="Calibri" w:hAnsi="Palatino Linotype" w:cs="Arial"/>
        </w:rPr>
        <w:t xml:space="preserve"> medio</w:t>
      </w:r>
      <w:r w:rsidRPr="00454A16">
        <w:rPr>
          <w:rFonts w:ascii="Palatino Linotype" w:eastAsia="Calibri" w:hAnsi="Palatino Linotype" w:cs="Arial"/>
        </w:rPr>
        <w:t>s</w:t>
      </w:r>
      <w:r w:rsidR="00554DF4" w:rsidRPr="00454A16">
        <w:rPr>
          <w:rFonts w:ascii="Palatino Linotype" w:eastAsia="Calibri" w:hAnsi="Palatino Linotype" w:cs="Arial"/>
        </w:rPr>
        <w:t xml:space="preserve"> de impugnación fue</w:t>
      </w:r>
      <w:r w:rsidRPr="00454A16">
        <w:rPr>
          <w:rFonts w:ascii="Palatino Linotype" w:eastAsia="Calibri" w:hAnsi="Palatino Linotype" w:cs="Arial"/>
        </w:rPr>
        <w:t>ron</w:t>
      </w:r>
      <w:r w:rsidR="00554DF4" w:rsidRPr="00454A16">
        <w:rPr>
          <w:rFonts w:ascii="Palatino Linotype" w:eastAsia="Calibri" w:hAnsi="Palatino Linotype" w:cs="Arial"/>
        </w:rPr>
        <w:t xml:space="preserve"> presentado</w:t>
      </w:r>
      <w:r w:rsidRPr="00454A16">
        <w:rPr>
          <w:rFonts w:ascii="Palatino Linotype" w:eastAsia="Calibri" w:hAnsi="Palatino Linotype" w:cs="Arial"/>
        </w:rPr>
        <w:t>s</w:t>
      </w:r>
      <w:r w:rsidR="00554DF4" w:rsidRPr="00454A16">
        <w:rPr>
          <w:rFonts w:ascii="Palatino Linotype" w:eastAsia="Calibri" w:hAnsi="Palatino Linotype" w:cs="Arial"/>
        </w:rPr>
        <w:t xml:space="preserve"> a través del </w:t>
      </w:r>
      <w:r w:rsidR="00554DF4" w:rsidRPr="00454A16">
        <w:rPr>
          <w:rFonts w:ascii="Palatino Linotype" w:eastAsia="Calibri" w:hAnsi="Palatino Linotype" w:cs="Arial"/>
          <w:b/>
        </w:rPr>
        <w:t>SAIMEX,</w:t>
      </w:r>
      <w:r w:rsidR="00554DF4" w:rsidRPr="00454A16">
        <w:rPr>
          <w:rFonts w:ascii="Palatino Linotype" w:eastAsia="Calibri" w:hAnsi="Palatino Linotype" w:cs="Arial"/>
        </w:rPr>
        <w:t xml:space="preserve"> en el formato previamente aprobado para tal efecto y dentro del plazo legal de quince días hábiles otorgados; siendo así que el </w:t>
      </w:r>
      <w:r w:rsidR="00554DF4" w:rsidRPr="00454A16">
        <w:rPr>
          <w:rFonts w:ascii="Palatino Linotype" w:eastAsia="Calibri" w:hAnsi="Palatino Linotype" w:cs="Arial"/>
          <w:b/>
        </w:rPr>
        <w:t>SUJETO OBLIGADO</w:t>
      </w:r>
      <w:r w:rsidR="00554DF4" w:rsidRPr="00454A16">
        <w:rPr>
          <w:rFonts w:ascii="Palatino Linotype" w:eastAsia="Calibri" w:hAnsi="Palatino Linotype" w:cs="Arial"/>
        </w:rPr>
        <w:t xml:space="preserve"> entregó</w:t>
      </w:r>
      <w:r w:rsidR="00AF705E" w:rsidRPr="00454A16">
        <w:rPr>
          <w:rFonts w:ascii="Palatino Linotype" w:eastAsia="Calibri" w:hAnsi="Palatino Linotype" w:cs="Arial"/>
        </w:rPr>
        <w:t xml:space="preserve"> respuesta</w:t>
      </w:r>
      <w:r w:rsidRPr="00454A16">
        <w:rPr>
          <w:rFonts w:ascii="Palatino Linotype" w:eastAsia="Calibri" w:hAnsi="Palatino Linotype" w:cs="Arial"/>
        </w:rPr>
        <w:t>s</w:t>
      </w:r>
      <w:r w:rsidR="00AF705E" w:rsidRPr="00454A16">
        <w:rPr>
          <w:rFonts w:ascii="Palatino Linotype" w:eastAsia="Calibri" w:hAnsi="Palatino Linotype" w:cs="Arial"/>
        </w:rPr>
        <w:t xml:space="preserve"> a la</w:t>
      </w:r>
      <w:r w:rsidRPr="00454A16">
        <w:rPr>
          <w:rFonts w:ascii="Palatino Linotype" w:eastAsia="Calibri" w:hAnsi="Palatino Linotype" w:cs="Arial"/>
        </w:rPr>
        <w:t>s</w:t>
      </w:r>
      <w:r w:rsidR="00AF705E" w:rsidRPr="00454A16">
        <w:rPr>
          <w:rFonts w:ascii="Palatino Linotype" w:eastAsia="Calibri" w:hAnsi="Palatino Linotype" w:cs="Arial"/>
        </w:rPr>
        <w:t xml:space="preserve"> solicitud</w:t>
      </w:r>
      <w:r w:rsidRPr="00454A16">
        <w:rPr>
          <w:rFonts w:ascii="Palatino Linotype" w:eastAsia="Calibri" w:hAnsi="Palatino Linotype" w:cs="Arial"/>
        </w:rPr>
        <w:t>es</w:t>
      </w:r>
      <w:r w:rsidR="00AF705E" w:rsidRPr="00454A16">
        <w:rPr>
          <w:rFonts w:ascii="Palatino Linotype" w:eastAsia="Calibri" w:hAnsi="Palatino Linotype" w:cs="Arial"/>
        </w:rPr>
        <w:t xml:space="preserve"> el </w:t>
      </w:r>
      <w:r w:rsidR="000A75EE" w:rsidRPr="00454A16">
        <w:rPr>
          <w:rFonts w:ascii="Palatino Linotype" w:eastAsia="Calibri" w:hAnsi="Palatino Linotype" w:cs="Arial"/>
        </w:rPr>
        <w:t>doce</w:t>
      </w:r>
      <w:r w:rsidR="00F67287" w:rsidRPr="00454A16">
        <w:rPr>
          <w:rFonts w:ascii="Palatino Linotype" w:eastAsia="Calibri" w:hAnsi="Palatino Linotype" w:cs="Arial"/>
        </w:rPr>
        <w:t xml:space="preserve"> (</w:t>
      </w:r>
      <w:r w:rsidR="000A75EE" w:rsidRPr="00454A16">
        <w:rPr>
          <w:rFonts w:ascii="Palatino Linotype" w:eastAsia="Calibri" w:hAnsi="Palatino Linotype" w:cs="Arial"/>
        </w:rPr>
        <w:t>12</w:t>
      </w:r>
      <w:r w:rsidR="00F67287" w:rsidRPr="00454A16">
        <w:rPr>
          <w:rFonts w:ascii="Palatino Linotype" w:eastAsia="Calibri" w:hAnsi="Palatino Linotype" w:cs="Arial"/>
        </w:rPr>
        <w:t xml:space="preserve">) de </w:t>
      </w:r>
      <w:r w:rsidR="000A75EE" w:rsidRPr="00454A16">
        <w:rPr>
          <w:rFonts w:ascii="Palatino Linotype" w:eastAsia="Calibri" w:hAnsi="Palatino Linotype" w:cs="Arial"/>
        </w:rPr>
        <w:t>marzo</w:t>
      </w:r>
      <w:r w:rsidR="0097351E" w:rsidRPr="00454A16">
        <w:rPr>
          <w:rFonts w:ascii="Palatino Linotype" w:eastAsia="Calibri" w:hAnsi="Palatino Linotype" w:cs="Arial"/>
        </w:rPr>
        <w:t xml:space="preserve"> de dos mil veintiuno</w:t>
      </w:r>
      <w:r w:rsidR="00554DF4" w:rsidRPr="00454A16">
        <w:rPr>
          <w:rFonts w:ascii="Palatino Linotype" w:eastAsia="Calibri" w:hAnsi="Palatino Linotype" w:cs="Arial"/>
        </w:rPr>
        <w:t xml:space="preserve">, </w:t>
      </w:r>
      <w:r w:rsidR="00554DF4" w:rsidRPr="00454A16">
        <w:rPr>
          <w:rFonts w:ascii="Palatino Linotype" w:hAnsi="Palatino Linotype" w:cs="Arial"/>
        </w:rPr>
        <w:t xml:space="preserve">de tal forma que el plazo para interponer </w:t>
      </w:r>
      <w:r w:rsidRPr="00454A16">
        <w:rPr>
          <w:rFonts w:ascii="Palatino Linotype" w:hAnsi="Palatino Linotype" w:cs="Arial"/>
        </w:rPr>
        <w:t>los</w:t>
      </w:r>
      <w:r w:rsidR="00554DF4" w:rsidRPr="00454A16">
        <w:rPr>
          <w:rFonts w:ascii="Palatino Linotype" w:hAnsi="Palatino Linotype" w:cs="Arial"/>
        </w:rPr>
        <w:t xml:space="preserve"> recu</w:t>
      </w:r>
      <w:r w:rsidR="00D928CA" w:rsidRPr="00454A16">
        <w:rPr>
          <w:rFonts w:ascii="Palatino Linotype" w:hAnsi="Palatino Linotype" w:cs="Arial"/>
        </w:rPr>
        <w:t>rso</w:t>
      </w:r>
      <w:r w:rsidRPr="00454A16">
        <w:rPr>
          <w:rFonts w:ascii="Palatino Linotype" w:hAnsi="Palatino Linotype" w:cs="Arial"/>
        </w:rPr>
        <w:t>s</w:t>
      </w:r>
      <w:r w:rsidR="00D928CA" w:rsidRPr="00454A16">
        <w:rPr>
          <w:rFonts w:ascii="Palatino Linotype" w:hAnsi="Palatino Linotype" w:cs="Arial"/>
        </w:rPr>
        <w:t xml:space="preserve"> de revisión transcurrió del</w:t>
      </w:r>
      <w:r w:rsidR="00AA15CC" w:rsidRPr="00454A16">
        <w:rPr>
          <w:rFonts w:ascii="Palatino Linotype" w:hAnsi="Palatino Linotype" w:cs="Arial"/>
        </w:rPr>
        <w:t xml:space="preserve"> </w:t>
      </w:r>
      <w:r w:rsidR="000A75EE" w:rsidRPr="00454A16">
        <w:rPr>
          <w:rFonts w:ascii="Palatino Linotype" w:hAnsi="Palatino Linotype" w:cs="Arial"/>
        </w:rPr>
        <w:t xml:space="preserve">dieciséis </w:t>
      </w:r>
      <w:r w:rsidR="00554DF4" w:rsidRPr="00454A16">
        <w:rPr>
          <w:rFonts w:ascii="Palatino Linotype" w:hAnsi="Palatino Linotype" w:cs="Arial"/>
        </w:rPr>
        <w:t>(</w:t>
      </w:r>
      <w:r w:rsidR="000A75EE" w:rsidRPr="00454A16">
        <w:rPr>
          <w:rFonts w:ascii="Palatino Linotype" w:hAnsi="Palatino Linotype" w:cs="Arial"/>
        </w:rPr>
        <w:t>16</w:t>
      </w:r>
      <w:r w:rsidR="00554DF4" w:rsidRPr="00454A16">
        <w:rPr>
          <w:rFonts w:ascii="Palatino Linotype" w:hAnsi="Palatino Linotype" w:cs="Arial"/>
        </w:rPr>
        <w:t>)</w:t>
      </w:r>
      <w:r w:rsidR="00D928CA" w:rsidRPr="00454A16">
        <w:rPr>
          <w:rFonts w:ascii="Palatino Linotype" w:hAnsi="Palatino Linotype" w:cs="Arial"/>
        </w:rPr>
        <w:t xml:space="preserve"> </w:t>
      </w:r>
      <w:r w:rsidR="0097351E" w:rsidRPr="00454A16">
        <w:rPr>
          <w:rFonts w:ascii="Palatino Linotype" w:hAnsi="Palatino Linotype" w:cs="Arial"/>
        </w:rPr>
        <w:t xml:space="preserve">de </w:t>
      </w:r>
      <w:r w:rsidR="000A75EE" w:rsidRPr="00454A16">
        <w:rPr>
          <w:rFonts w:ascii="Palatino Linotype" w:hAnsi="Palatino Linotype" w:cs="Arial"/>
        </w:rPr>
        <w:lastRenderedPageBreak/>
        <w:t>marzo</w:t>
      </w:r>
      <w:r w:rsidR="0097351E" w:rsidRPr="00454A16">
        <w:rPr>
          <w:rFonts w:ascii="Palatino Linotype" w:hAnsi="Palatino Linotype" w:cs="Arial"/>
        </w:rPr>
        <w:t xml:space="preserve"> </w:t>
      </w:r>
      <w:r w:rsidR="00D928CA" w:rsidRPr="00454A16">
        <w:rPr>
          <w:rFonts w:ascii="Palatino Linotype" w:hAnsi="Palatino Linotype" w:cs="Arial"/>
        </w:rPr>
        <w:t xml:space="preserve">al </w:t>
      </w:r>
      <w:r w:rsidR="000A75EE" w:rsidRPr="00454A16">
        <w:rPr>
          <w:rFonts w:ascii="Palatino Linotype" w:hAnsi="Palatino Linotype" w:cs="Arial"/>
        </w:rPr>
        <w:t>doce</w:t>
      </w:r>
      <w:r w:rsidR="0097351E" w:rsidRPr="00454A16">
        <w:rPr>
          <w:rFonts w:ascii="Palatino Linotype" w:hAnsi="Palatino Linotype" w:cs="Arial"/>
        </w:rPr>
        <w:t xml:space="preserve"> </w:t>
      </w:r>
      <w:r w:rsidR="00D928CA" w:rsidRPr="00454A16">
        <w:rPr>
          <w:rFonts w:ascii="Palatino Linotype" w:hAnsi="Palatino Linotype" w:cs="Arial"/>
        </w:rPr>
        <w:t>(</w:t>
      </w:r>
      <w:r w:rsidR="000A75EE" w:rsidRPr="00454A16">
        <w:rPr>
          <w:rFonts w:ascii="Palatino Linotype" w:hAnsi="Palatino Linotype" w:cs="Arial"/>
        </w:rPr>
        <w:t>12</w:t>
      </w:r>
      <w:r w:rsidR="00D928CA" w:rsidRPr="00454A16">
        <w:rPr>
          <w:rFonts w:ascii="Palatino Linotype" w:hAnsi="Palatino Linotype" w:cs="Arial"/>
        </w:rPr>
        <w:t>)</w:t>
      </w:r>
      <w:r w:rsidR="00554DF4" w:rsidRPr="00454A16">
        <w:rPr>
          <w:rFonts w:ascii="Palatino Linotype" w:hAnsi="Palatino Linotype" w:cs="Arial"/>
        </w:rPr>
        <w:t xml:space="preserve"> </w:t>
      </w:r>
      <w:r w:rsidR="004536FA" w:rsidRPr="00454A16">
        <w:rPr>
          <w:rFonts w:ascii="Palatino Linotype" w:hAnsi="Palatino Linotype" w:cs="Arial"/>
        </w:rPr>
        <w:t>de</w:t>
      </w:r>
      <w:r w:rsidR="00C6033A" w:rsidRPr="00454A16">
        <w:rPr>
          <w:rFonts w:ascii="Palatino Linotype" w:hAnsi="Palatino Linotype" w:cs="Arial"/>
        </w:rPr>
        <w:t xml:space="preserve"> </w:t>
      </w:r>
      <w:r w:rsidR="000A75EE" w:rsidRPr="00454A16">
        <w:rPr>
          <w:rFonts w:ascii="Palatino Linotype" w:hAnsi="Palatino Linotype" w:cs="Arial"/>
        </w:rPr>
        <w:t>abril</w:t>
      </w:r>
      <w:r w:rsidR="00D928CA" w:rsidRPr="00454A16">
        <w:rPr>
          <w:rFonts w:ascii="Palatino Linotype" w:hAnsi="Palatino Linotype" w:cs="Arial"/>
        </w:rPr>
        <w:t xml:space="preserve"> de </w:t>
      </w:r>
      <w:r w:rsidR="00CE5D17" w:rsidRPr="00454A16">
        <w:rPr>
          <w:rFonts w:ascii="Palatino Linotype" w:hAnsi="Palatino Linotype" w:cs="Arial"/>
        </w:rPr>
        <w:t xml:space="preserve">dos mil </w:t>
      </w:r>
      <w:r w:rsidR="00A14C74" w:rsidRPr="00454A16">
        <w:rPr>
          <w:rFonts w:ascii="Palatino Linotype" w:hAnsi="Palatino Linotype" w:cs="Arial"/>
        </w:rPr>
        <w:t>veint</w:t>
      </w:r>
      <w:r w:rsidR="0097351E" w:rsidRPr="00454A16">
        <w:rPr>
          <w:rFonts w:ascii="Palatino Linotype" w:hAnsi="Palatino Linotype" w:cs="Arial"/>
        </w:rPr>
        <w:t>iuno</w:t>
      </w:r>
      <w:r w:rsidR="00554DF4" w:rsidRPr="00454A16">
        <w:rPr>
          <w:rFonts w:ascii="Palatino Linotype" w:hAnsi="Palatino Linotype" w:cs="Arial"/>
        </w:rPr>
        <w:t>; en consecuencia, presen</w:t>
      </w:r>
      <w:r w:rsidR="006B009B" w:rsidRPr="00454A16">
        <w:rPr>
          <w:rFonts w:ascii="Palatino Linotype" w:hAnsi="Palatino Linotype" w:cs="Arial"/>
        </w:rPr>
        <w:t>tó su inconformidad el día</w:t>
      </w:r>
      <w:r w:rsidR="00DB779D" w:rsidRPr="00454A16">
        <w:rPr>
          <w:rFonts w:ascii="Palatino Linotype" w:hAnsi="Palatino Linotype" w:cs="Arial"/>
        </w:rPr>
        <w:t xml:space="preserve"> </w:t>
      </w:r>
      <w:r w:rsidR="000A75EE" w:rsidRPr="00454A16">
        <w:rPr>
          <w:rFonts w:ascii="Palatino Linotype" w:hAnsi="Palatino Linotype" w:cs="Arial"/>
        </w:rPr>
        <w:t>diecisiete</w:t>
      </w:r>
      <w:r w:rsidR="00135E7D" w:rsidRPr="00454A16">
        <w:rPr>
          <w:rFonts w:ascii="Palatino Linotype" w:hAnsi="Palatino Linotype" w:cs="Arial"/>
        </w:rPr>
        <w:t xml:space="preserve"> </w:t>
      </w:r>
      <w:r w:rsidR="00DB779D" w:rsidRPr="00454A16">
        <w:rPr>
          <w:rFonts w:ascii="Palatino Linotype" w:eastAsia="Calibri" w:hAnsi="Palatino Linotype" w:cs="Arial"/>
        </w:rPr>
        <w:t>(</w:t>
      </w:r>
      <w:r w:rsidR="000A75EE" w:rsidRPr="00454A16">
        <w:rPr>
          <w:rFonts w:ascii="Palatino Linotype" w:eastAsia="Calibri" w:hAnsi="Palatino Linotype" w:cs="Arial"/>
        </w:rPr>
        <w:t>17</w:t>
      </w:r>
      <w:r w:rsidR="00CE5D17" w:rsidRPr="00454A16">
        <w:rPr>
          <w:rFonts w:ascii="Palatino Linotype" w:eastAsia="Calibri" w:hAnsi="Palatino Linotype" w:cs="Arial"/>
        </w:rPr>
        <w:t xml:space="preserve">) de </w:t>
      </w:r>
      <w:r w:rsidR="00F214F3" w:rsidRPr="00454A16">
        <w:rPr>
          <w:rFonts w:ascii="Palatino Linotype" w:eastAsia="Calibri" w:hAnsi="Palatino Linotype" w:cs="Arial"/>
        </w:rPr>
        <w:t>marzo</w:t>
      </w:r>
      <w:r w:rsidR="00CE5D17" w:rsidRPr="00454A16">
        <w:rPr>
          <w:rFonts w:ascii="Palatino Linotype" w:eastAsia="Calibri" w:hAnsi="Palatino Linotype" w:cs="Arial"/>
        </w:rPr>
        <w:t xml:space="preserve"> </w:t>
      </w:r>
      <w:r w:rsidR="00554DF4" w:rsidRPr="00454A16">
        <w:rPr>
          <w:rFonts w:ascii="Palatino Linotype" w:eastAsia="Calibri" w:hAnsi="Palatino Linotype" w:cs="Arial"/>
        </w:rPr>
        <w:t xml:space="preserve">de dos mil </w:t>
      </w:r>
      <w:r w:rsidR="00DB779D" w:rsidRPr="00454A16">
        <w:rPr>
          <w:rFonts w:ascii="Palatino Linotype" w:eastAsia="Calibri" w:hAnsi="Palatino Linotype" w:cs="Arial"/>
        </w:rPr>
        <w:t>veint</w:t>
      </w:r>
      <w:r w:rsidR="00F214F3" w:rsidRPr="00454A16">
        <w:rPr>
          <w:rFonts w:ascii="Palatino Linotype" w:eastAsia="Calibri" w:hAnsi="Palatino Linotype" w:cs="Arial"/>
        </w:rPr>
        <w:t>iuno,</w:t>
      </w:r>
      <w:r w:rsidR="00554DF4" w:rsidRPr="00454A16">
        <w:rPr>
          <w:rFonts w:ascii="Palatino Linotype" w:hAnsi="Palatino Linotype" w:cs="Arial"/>
        </w:rPr>
        <w:t xml:space="preserve"> por lo que se encuentra dentro de los márgenes temporales previstos en el artículo 178 de la </w:t>
      </w:r>
      <w:r w:rsidR="00554DF4" w:rsidRPr="00454A16">
        <w:rPr>
          <w:rFonts w:ascii="Palatino Linotype" w:hAnsi="Palatino Linotype" w:cs="Arial"/>
          <w:b/>
        </w:rPr>
        <w:t>Ley de Transparencia y Acceso a la Información Pública del Estado de México y Municipios vigente.</w:t>
      </w:r>
    </w:p>
    <w:p w14:paraId="2C9BB154" w14:textId="77777777" w:rsidR="00824B47" w:rsidRPr="00454A16" w:rsidRDefault="00824B47" w:rsidP="00824B47">
      <w:pPr>
        <w:pStyle w:val="Prrafodelista"/>
        <w:spacing w:before="240" w:after="240" w:line="360" w:lineRule="auto"/>
        <w:ind w:left="0" w:right="49"/>
        <w:jc w:val="both"/>
        <w:rPr>
          <w:rFonts w:ascii="Palatino Linotype" w:hAnsi="Palatino Linotype"/>
        </w:rPr>
      </w:pPr>
    </w:p>
    <w:p w14:paraId="6809B7D5" w14:textId="0E1B85F5" w:rsidR="00554DF4" w:rsidRPr="00454A1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454A1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2272C25E" w:rsidR="002E144C" w:rsidRPr="00454A16" w:rsidRDefault="002E144C" w:rsidP="002E144C">
      <w:pPr>
        <w:pStyle w:val="Prrafodelista"/>
        <w:rPr>
          <w:rFonts w:ascii="Palatino Linotype" w:hAnsi="Palatino Linotype"/>
        </w:rPr>
      </w:pPr>
    </w:p>
    <w:p w14:paraId="423A47F5" w14:textId="1EB4FED9" w:rsidR="00F214F3" w:rsidRPr="00454A16" w:rsidRDefault="00D928CA" w:rsidP="0062596E">
      <w:pPr>
        <w:pStyle w:val="Ttulo1"/>
      </w:pPr>
      <w:bookmarkStart w:id="11" w:name="_Toc72362179"/>
      <w:r w:rsidRPr="00454A16">
        <w:t xml:space="preserve">TERCERO. </w:t>
      </w:r>
      <w:r w:rsidR="0037377C" w:rsidRPr="00454A16">
        <w:t>De previo y especial pronunciamiento.</w:t>
      </w:r>
      <w:bookmarkEnd w:id="11"/>
    </w:p>
    <w:p w14:paraId="2D7195D8" w14:textId="4BA4AD08" w:rsidR="00F214F3" w:rsidRPr="00454A16" w:rsidRDefault="00F214F3" w:rsidP="00F214F3">
      <w:pPr>
        <w:rPr>
          <w:lang w:val="es-MX" w:eastAsia="en-US"/>
        </w:rPr>
      </w:pPr>
    </w:p>
    <w:p w14:paraId="078EF868" w14:textId="12DC61DC" w:rsidR="00F214F3" w:rsidRPr="00454A16" w:rsidRDefault="00F214F3" w:rsidP="00F214F3">
      <w:pPr>
        <w:rPr>
          <w:lang w:val="es-MX" w:eastAsia="en-US"/>
        </w:rPr>
      </w:pPr>
    </w:p>
    <w:p w14:paraId="251BF2D2" w14:textId="77777777" w:rsidR="00F214F3" w:rsidRPr="00454A16"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454A16">
        <w:rPr>
          <w:rFonts w:ascii="Palatino Linotype" w:hAnsi="Palatino Linotype"/>
          <w:lang w:val="es-ES"/>
        </w:rPr>
        <w:t xml:space="preserve">Desde que inició, a finales de 2019, la crisis generada por el virus </w:t>
      </w:r>
      <w:r w:rsidRPr="00454A16">
        <w:rPr>
          <w:rFonts w:ascii="Palatino Linotype" w:hAnsi="Palatino Linotype"/>
          <w:b/>
          <w:lang w:val="es-ES"/>
        </w:rPr>
        <w:t>SARS-Cov-2 -  COVID-19</w:t>
      </w:r>
      <w:r w:rsidRPr="00454A16">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C3F3383" w14:textId="77777777" w:rsidR="00F214F3" w:rsidRPr="00454A16" w:rsidRDefault="00F214F3" w:rsidP="00F214F3">
      <w:pPr>
        <w:pStyle w:val="Prrafodelista"/>
        <w:rPr>
          <w:rFonts w:ascii="Palatino Linotype" w:eastAsia="MS Mincho" w:hAnsi="Palatino Linotype" w:cs="Times New Roman"/>
        </w:rPr>
      </w:pPr>
    </w:p>
    <w:p w14:paraId="5FA7FE88" w14:textId="77777777" w:rsidR="00F214F3" w:rsidRPr="00454A16"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454A16">
        <w:rPr>
          <w:rFonts w:ascii="Palatino Linotype" w:hAnsi="Palatino Linotype"/>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454A16">
        <w:rPr>
          <w:rFonts w:ascii="Palatino Linotype" w:hAnsi="Palatino Linotype"/>
          <w:lang w:val="es-ES"/>
        </w:rPr>
        <w:lastRenderedPageBreak/>
        <w:t>contagios y sus efectos en la salud y en la vida, especialmente, de los grupos más vulnerables.</w:t>
      </w:r>
    </w:p>
    <w:p w14:paraId="4ADC8E5B" w14:textId="77777777" w:rsidR="00F214F3" w:rsidRPr="00454A16" w:rsidRDefault="00F214F3" w:rsidP="00F214F3">
      <w:pPr>
        <w:pStyle w:val="Prrafodelista"/>
        <w:rPr>
          <w:rFonts w:ascii="Palatino Linotype" w:eastAsia="MS Mincho" w:hAnsi="Palatino Linotype" w:cs="Times New Roman"/>
        </w:rPr>
      </w:pPr>
    </w:p>
    <w:p w14:paraId="0A4E28EE" w14:textId="77777777" w:rsidR="00F214F3" w:rsidRPr="00454A16"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454A16">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384ED34" w14:textId="77777777" w:rsidR="00F214F3" w:rsidRPr="00454A16" w:rsidRDefault="00F214F3" w:rsidP="00F214F3">
      <w:pPr>
        <w:pStyle w:val="Prrafodelista"/>
        <w:rPr>
          <w:rFonts w:ascii="Palatino Linotype" w:eastAsia="MS Mincho" w:hAnsi="Palatino Linotype" w:cs="Times New Roman"/>
        </w:rPr>
      </w:pPr>
    </w:p>
    <w:p w14:paraId="4D8CCD50" w14:textId="77777777" w:rsidR="00F214F3" w:rsidRPr="00454A16" w:rsidRDefault="00F214F3" w:rsidP="00F214F3">
      <w:pPr>
        <w:numPr>
          <w:ilvl w:val="0"/>
          <w:numId w:val="2"/>
        </w:numPr>
        <w:spacing w:line="360" w:lineRule="auto"/>
        <w:ind w:left="0" w:right="49" w:firstLine="0"/>
        <w:contextualSpacing/>
        <w:jc w:val="both"/>
        <w:rPr>
          <w:rFonts w:ascii="Palatino Linotype" w:eastAsia="MS Mincho" w:hAnsi="Palatino Linotype" w:cs="Times New Roman"/>
        </w:rPr>
      </w:pPr>
      <w:r w:rsidRPr="00454A16">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DAD65C8" w14:textId="77777777" w:rsidR="00F214F3" w:rsidRPr="00454A16" w:rsidRDefault="00F214F3" w:rsidP="00F214F3">
      <w:pPr>
        <w:pStyle w:val="Prrafodelista"/>
        <w:rPr>
          <w:rFonts w:ascii="Palatino Linotype" w:eastAsia="MS Mincho" w:hAnsi="Palatino Linotype" w:cs="Times New Roman"/>
        </w:rPr>
      </w:pPr>
    </w:p>
    <w:p w14:paraId="70267CD3" w14:textId="77777777" w:rsidR="00F214F3" w:rsidRPr="00454A16" w:rsidRDefault="00F214F3" w:rsidP="00F214F3">
      <w:pPr>
        <w:numPr>
          <w:ilvl w:val="0"/>
          <w:numId w:val="2"/>
        </w:numPr>
        <w:spacing w:line="360" w:lineRule="auto"/>
        <w:ind w:left="0" w:right="49" w:firstLine="0"/>
        <w:contextualSpacing/>
        <w:jc w:val="both"/>
        <w:rPr>
          <w:rFonts w:ascii="Palatino Linotype" w:hAnsi="Palatino Linotype"/>
          <w:lang w:val="es-ES"/>
        </w:rPr>
      </w:pPr>
      <w:r w:rsidRPr="00454A16">
        <w:rPr>
          <w:rFonts w:ascii="Palatino Linotype" w:hAnsi="Palatino Linotype"/>
          <w:lang w:val="es-ES"/>
        </w:rPr>
        <w:t xml:space="preserve">Sin embargo, también es necesario señalar que, a pesar de las condiciones de suspensión de actividades del año anterior, es evidente y claro que los sujetos </w:t>
      </w:r>
      <w:r w:rsidRPr="00454A16">
        <w:rPr>
          <w:rFonts w:ascii="Palatino Linotype" w:hAnsi="Palatino Linotype"/>
          <w:lang w:val="es-ES"/>
        </w:rPr>
        <w:lastRenderedPageBreak/>
        <w:t>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F8F9C52" w14:textId="77777777" w:rsidR="00F214F3" w:rsidRPr="00454A16" w:rsidRDefault="00F214F3" w:rsidP="00F214F3">
      <w:pPr>
        <w:pStyle w:val="Prrafodelista"/>
        <w:rPr>
          <w:rFonts w:ascii="Palatino Linotype" w:hAnsi="Palatino Linotype"/>
          <w:lang w:val="es-ES"/>
        </w:rPr>
      </w:pPr>
    </w:p>
    <w:p w14:paraId="136CBE66" w14:textId="77777777" w:rsidR="00F214F3" w:rsidRPr="00454A16" w:rsidRDefault="00F214F3" w:rsidP="00F214F3">
      <w:pPr>
        <w:numPr>
          <w:ilvl w:val="0"/>
          <w:numId w:val="2"/>
        </w:numPr>
        <w:spacing w:line="360" w:lineRule="auto"/>
        <w:ind w:left="0" w:right="49" w:firstLine="0"/>
        <w:contextualSpacing/>
        <w:jc w:val="both"/>
        <w:rPr>
          <w:rFonts w:ascii="Palatino Linotype" w:hAnsi="Palatino Linotype"/>
          <w:lang w:val="es-ES"/>
        </w:rPr>
      </w:pPr>
      <w:r w:rsidRPr="00454A16">
        <w:rPr>
          <w:rFonts w:ascii="Palatino Linotype" w:hAnsi="Palatino Linotype"/>
          <w:lang w:val="es-ES"/>
        </w:rPr>
        <w:t xml:space="preserve">El </w:t>
      </w:r>
      <w:proofErr w:type="spellStart"/>
      <w:r w:rsidRPr="00454A16">
        <w:rPr>
          <w:rFonts w:ascii="Palatino Linotype" w:hAnsi="Palatino Linotype"/>
          <w:lang w:val="es-ES"/>
        </w:rPr>
        <w:t>Infoem</w:t>
      </w:r>
      <w:proofErr w:type="spellEnd"/>
      <w:r w:rsidRPr="00454A16">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454A16">
        <w:rPr>
          <w:rFonts w:ascii="Palatino Linotype" w:hAnsi="Palatino Linotype"/>
          <w:lang w:val="es-ES"/>
        </w:rPr>
        <w:t>transito</w:t>
      </w:r>
      <w:proofErr w:type="spellEnd"/>
      <w:r w:rsidRPr="00454A16">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DD102E8" w14:textId="77777777" w:rsidR="00F214F3" w:rsidRPr="00454A16" w:rsidRDefault="00F214F3" w:rsidP="00F214F3">
      <w:pPr>
        <w:pStyle w:val="Prrafodelista"/>
        <w:rPr>
          <w:rFonts w:ascii="Palatino Linotype" w:hAnsi="Palatino Linotype"/>
          <w:lang w:val="es-ES"/>
        </w:rPr>
      </w:pPr>
    </w:p>
    <w:p w14:paraId="66694C6E" w14:textId="77777777" w:rsidR="00F214F3" w:rsidRPr="00454A16" w:rsidRDefault="00F214F3" w:rsidP="00F214F3">
      <w:pPr>
        <w:numPr>
          <w:ilvl w:val="0"/>
          <w:numId w:val="2"/>
        </w:numPr>
        <w:spacing w:line="360" w:lineRule="auto"/>
        <w:ind w:left="0" w:right="49" w:firstLine="0"/>
        <w:contextualSpacing/>
        <w:jc w:val="both"/>
        <w:rPr>
          <w:rFonts w:ascii="Palatino Linotype" w:hAnsi="Palatino Linotype"/>
          <w:lang w:val="es-ES"/>
        </w:rPr>
      </w:pPr>
      <w:r w:rsidRPr="00454A16">
        <w:rPr>
          <w:rFonts w:ascii="Palatino Linotype" w:hAnsi="Palatino Linotype"/>
          <w:lang w:val="es-ES"/>
        </w:rPr>
        <w:t xml:space="preserve">El diseño de los procedimientos para el ejercicio de los derechos de acceso a la información pública y a la protección de los datos personales, ha descansado en </w:t>
      </w:r>
      <w:r w:rsidRPr="00454A16">
        <w:rPr>
          <w:rFonts w:ascii="Palatino Linotype" w:hAnsi="Palatino Linotype"/>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0A6031B" w14:textId="77777777" w:rsidR="00F214F3" w:rsidRPr="00454A16" w:rsidRDefault="00F214F3" w:rsidP="00F214F3">
      <w:pPr>
        <w:pStyle w:val="Prrafodelista"/>
        <w:rPr>
          <w:rFonts w:ascii="Palatino Linotype" w:hAnsi="Palatino Linotype"/>
          <w:lang w:val="es-ES"/>
        </w:rPr>
      </w:pPr>
    </w:p>
    <w:p w14:paraId="2BD21946" w14:textId="77777777" w:rsidR="00F214F3" w:rsidRPr="00454A16" w:rsidRDefault="00F214F3" w:rsidP="00F214F3">
      <w:pPr>
        <w:numPr>
          <w:ilvl w:val="0"/>
          <w:numId w:val="2"/>
        </w:numPr>
        <w:spacing w:line="360" w:lineRule="auto"/>
        <w:ind w:left="0" w:right="49" w:firstLine="0"/>
        <w:contextualSpacing/>
        <w:jc w:val="both"/>
        <w:rPr>
          <w:rFonts w:ascii="Palatino Linotype" w:hAnsi="Palatino Linotype"/>
          <w:lang w:val="es-ES"/>
        </w:rPr>
      </w:pPr>
      <w:r w:rsidRPr="00454A16">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6204CA6" w14:textId="77777777" w:rsidR="00F214F3" w:rsidRPr="00454A16" w:rsidRDefault="00F214F3" w:rsidP="00F214F3">
      <w:pPr>
        <w:pStyle w:val="Prrafodelista"/>
        <w:rPr>
          <w:rFonts w:ascii="Palatino Linotype" w:hAnsi="Palatino Linotype"/>
          <w:lang w:val="es-ES"/>
        </w:rPr>
      </w:pPr>
    </w:p>
    <w:p w14:paraId="10295B51" w14:textId="77777777" w:rsidR="00F214F3" w:rsidRPr="00454A16" w:rsidRDefault="00F214F3" w:rsidP="00F214F3">
      <w:pPr>
        <w:numPr>
          <w:ilvl w:val="0"/>
          <w:numId w:val="2"/>
        </w:numPr>
        <w:spacing w:line="360" w:lineRule="auto"/>
        <w:ind w:left="0" w:right="49" w:firstLine="0"/>
        <w:contextualSpacing/>
        <w:jc w:val="both"/>
        <w:rPr>
          <w:rFonts w:ascii="Palatino Linotype" w:hAnsi="Palatino Linotype"/>
          <w:lang w:val="es-ES"/>
        </w:rPr>
      </w:pPr>
      <w:r w:rsidRPr="00454A16">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w:t>
      </w:r>
      <w:r w:rsidRPr="00454A16">
        <w:rPr>
          <w:rFonts w:ascii="Palatino Linotype" w:hAnsi="Palatino Linotype"/>
          <w:lang w:val="es-ES"/>
        </w:rPr>
        <w:lastRenderedPageBreak/>
        <w:t>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DA0F231" w14:textId="77777777" w:rsidR="00F214F3" w:rsidRPr="00454A16" w:rsidRDefault="00F214F3" w:rsidP="00F214F3">
      <w:pPr>
        <w:pStyle w:val="Prrafodelista"/>
        <w:rPr>
          <w:rFonts w:ascii="Palatino Linotype" w:hAnsi="Palatino Linotype"/>
          <w:lang w:val="es-ES"/>
        </w:rPr>
      </w:pPr>
    </w:p>
    <w:p w14:paraId="42780B61" w14:textId="5408798B" w:rsidR="00F214F3" w:rsidRPr="00454A16" w:rsidRDefault="00F214F3" w:rsidP="00F214F3">
      <w:pPr>
        <w:numPr>
          <w:ilvl w:val="0"/>
          <w:numId w:val="2"/>
        </w:numPr>
        <w:spacing w:line="360" w:lineRule="auto"/>
        <w:ind w:left="0" w:right="49" w:firstLine="0"/>
        <w:contextualSpacing/>
        <w:jc w:val="both"/>
        <w:rPr>
          <w:rFonts w:ascii="Palatino Linotype" w:hAnsi="Palatino Linotype"/>
          <w:lang w:val="es-ES"/>
        </w:rPr>
      </w:pPr>
      <w:r w:rsidRPr="00454A16">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CEBC075" w14:textId="77777777" w:rsidR="00F214F3" w:rsidRPr="00454A16" w:rsidRDefault="00F214F3" w:rsidP="00F214F3">
      <w:pPr>
        <w:pStyle w:val="Prrafodelista"/>
        <w:rPr>
          <w:rFonts w:ascii="Palatino Linotype" w:hAnsi="Palatino Linotype"/>
          <w:lang w:val="es-ES"/>
        </w:rPr>
      </w:pPr>
    </w:p>
    <w:p w14:paraId="2BA2F19E" w14:textId="0C36925E" w:rsidR="00F214F3" w:rsidRPr="00454A16" w:rsidRDefault="00F214F3" w:rsidP="00F214F3">
      <w:pPr>
        <w:numPr>
          <w:ilvl w:val="0"/>
          <w:numId w:val="2"/>
        </w:numPr>
        <w:spacing w:line="360" w:lineRule="auto"/>
        <w:ind w:left="0" w:right="49" w:firstLine="0"/>
        <w:contextualSpacing/>
        <w:jc w:val="both"/>
        <w:rPr>
          <w:rFonts w:ascii="Palatino Linotype" w:hAnsi="Palatino Linotype"/>
          <w:lang w:val="es-ES"/>
        </w:rPr>
      </w:pPr>
      <w:r w:rsidRPr="00454A16">
        <w:rPr>
          <w:rFonts w:ascii="Palatino Linotype" w:hAnsi="Palatino Linotype"/>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61001F9" w14:textId="40565917" w:rsidR="00D928CA" w:rsidRPr="00454A16" w:rsidRDefault="00F214F3" w:rsidP="0062596E">
      <w:pPr>
        <w:pStyle w:val="Ttulo1"/>
      </w:pPr>
      <w:bookmarkStart w:id="12" w:name="_Toc72362180"/>
      <w:r w:rsidRPr="00454A16">
        <w:t xml:space="preserve">CUARTO. </w:t>
      </w:r>
      <w:r w:rsidR="00A86EBA" w:rsidRPr="00454A16">
        <w:t>Planteamiento de la Litis.</w:t>
      </w:r>
      <w:bookmarkEnd w:id="12"/>
    </w:p>
    <w:p w14:paraId="2F286DE6" w14:textId="77777777" w:rsidR="00A86EBA" w:rsidRPr="00454A16" w:rsidRDefault="00A86EBA" w:rsidP="00D928CA">
      <w:pPr>
        <w:pStyle w:val="Prrafodelista"/>
        <w:spacing w:before="240" w:after="240" w:line="360" w:lineRule="auto"/>
        <w:ind w:left="0" w:right="49"/>
        <w:jc w:val="both"/>
        <w:rPr>
          <w:rFonts w:ascii="Palatino Linotype" w:hAnsi="Palatino Linotype"/>
          <w:b/>
        </w:rPr>
      </w:pPr>
    </w:p>
    <w:p w14:paraId="72013851" w14:textId="5853D262" w:rsidR="0043484F" w:rsidRPr="00454A16" w:rsidRDefault="00A86EBA" w:rsidP="00147DF3">
      <w:pPr>
        <w:pStyle w:val="Prrafodelista"/>
        <w:numPr>
          <w:ilvl w:val="0"/>
          <w:numId w:val="1"/>
        </w:numPr>
        <w:spacing w:before="240" w:after="240" w:line="360" w:lineRule="auto"/>
        <w:ind w:left="0" w:right="49" w:firstLine="0"/>
        <w:jc w:val="both"/>
        <w:rPr>
          <w:rFonts w:ascii="Palatino Linotype" w:hAnsi="Palatino Linotype"/>
          <w:bCs/>
        </w:rPr>
      </w:pPr>
      <w:r w:rsidRPr="00454A16">
        <w:rPr>
          <w:rFonts w:ascii="Palatino Linotype" w:hAnsi="Palatino Linotype"/>
          <w:bCs/>
        </w:rPr>
        <w:t>El recurrente solicitó</w:t>
      </w:r>
      <w:r w:rsidR="00F214F3" w:rsidRPr="00454A16">
        <w:rPr>
          <w:rFonts w:ascii="Palatino Linotype" w:hAnsi="Palatino Linotype"/>
          <w:bCs/>
        </w:rPr>
        <w:t xml:space="preserve"> información relacionada con </w:t>
      </w:r>
      <w:r w:rsidR="000A75EE" w:rsidRPr="00454A16">
        <w:rPr>
          <w:rFonts w:ascii="Palatino Linotype" w:hAnsi="Palatino Linotype"/>
          <w:bCs/>
        </w:rPr>
        <w:t>canchas de futbol rápido no particulares.</w:t>
      </w:r>
    </w:p>
    <w:p w14:paraId="5CF9E183" w14:textId="77777777" w:rsidR="0043484F" w:rsidRPr="00454A16" w:rsidRDefault="0043484F" w:rsidP="0043484F">
      <w:pPr>
        <w:pStyle w:val="Prrafodelista"/>
        <w:spacing w:before="240" w:after="240" w:line="360" w:lineRule="auto"/>
        <w:ind w:left="0" w:right="49"/>
        <w:jc w:val="both"/>
        <w:rPr>
          <w:rFonts w:ascii="Palatino Linotype" w:hAnsi="Palatino Linotype"/>
          <w:bCs/>
        </w:rPr>
      </w:pPr>
    </w:p>
    <w:p w14:paraId="31244116" w14:textId="7C394469" w:rsidR="000A75EE" w:rsidRPr="00454A16" w:rsidRDefault="0043484F" w:rsidP="00892072">
      <w:pPr>
        <w:pStyle w:val="Prrafodelista"/>
        <w:numPr>
          <w:ilvl w:val="0"/>
          <w:numId w:val="1"/>
        </w:numPr>
        <w:spacing w:before="240" w:after="240" w:line="360" w:lineRule="auto"/>
        <w:ind w:left="0" w:right="49" w:firstLine="0"/>
        <w:jc w:val="both"/>
        <w:rPr>
          <w:rFonts w:ascii="Palatino Linotype" w:hAnsi="Palatino Linotype"/>
          <w:bCs/>
        </w:rPr>
      </w:pPr>
      <w:r w:rsidRPr="00454A16">
        <w:rPr>
          <w:rFonts w:ascii="Palatino Linotype" w:hAnsi="Palatino Linotype"/>
          <w:bCs/>
        </w:rPr>
        <w:t>El Sujeto Obligado</w:t>
      </w:r>
      <w:r w:rsidR="004F4AE4" w:rsidRPr="00454A16">
        <w:rPr>
          <w:rFonts w:ascii="Palatino Linotype" w:hAnsi="Palatino Linotype"/>
          <w:bCs/>
        </w:rPr>
        <w:t xml:space="preserve"> </w:t>
      </w:r>
      <w:r w:rsidR="000A75EE" w:rsidRPr="00454A16">
        <w:rPr>
          <w:rFonts w:ascii="Palatino Linotype" w:hAnsi="Palatino Linotype"/>
          <w:bCs/>
        </w:rPr>
        <w:t xml:space="preserve">manifestó que el Ayuntamiento de Tenango del Valle no es propietario de canchas, por lo que se encuentra imposibilitado para proporcionarle la información. </w:t>
      </w:r>
    </w:p>
    <w:p w14:paraId="16D1E9B5" w14:textId="042BDF29" w:rsidR="00F214F3" w:rsidRPr="00454A16" w:rsidRDefault="00F214F3" w:rsidP="00892072">
      <w:pPr>
        <w:pStyle w:val="Prrafodelista"/>
        <w:numPr>
          <w:ilvl w:val="0"/>
          <w:numId w:val="1"/>
        </w:numPr>
        <w:spacing w:before="240" w:after="240" w:line="360" w:lineRule="auto"/>
        <w:ind w:left="0" w:right="49" w:firstLine="0"/>
        <w:jc w:val="both"/>
        <w:rPr>
          <w:rFonts w:ascii="Palatino Linotype" w:hAnsi="Palatino Linotype"/>
          <w:bCs/>
        </w:rPr>
      </w:pPr>
      <w:r w:rsidRPr="00454A16">
        <w:rPr>
          <w:rFonts w:ascii="Palatino Linotype" w:hAnsi="Palatino Linotype"/>
          <w:bCs/>
        </w:rPr>
        <w:t xml:space="preserve">El Recurrente </w:t>
      </w:r>
      <w:r w:rsidR="00980DC8" w:rsidRPr="00454A16">
        <w:rPr>
          <w:rFonts w:ascii="Palatino Linotype" w:hAnsi="Palatino Linotype"/>
          <w:bCs/>
        </w:rPr>
        <w:t>presentó inconformidad argumentando “derecho a la información”</w:t>
      </w:r>
    </w:p>
    <w:p w14:paraId="47BEAB42" w14:textId="77777777" w:rsidR="004F4AE4" w:rsidRPr="00454A16" w:rsidRDefault="004F4AE4" w:rsidP="004F4AE4">
      <w:pPr>
        <w:pStyle w:val="Prrafodelista"/>
        <w:rPr>
          <w:rFonts w:ascii="Palatino Linotype" w:hAnsi="Palatino Linotype"/>
          <w:bCs/>
        </w:rPr>
      </w:pPr>
    </w:p>
    <w:p w14:paraId="78BCE50E" w14:textId="66CA0468" w:rsidR="004F4AE4" w:rsidRPr="00454A16" w:rsidRDefault="004F4AE4" w:rsidP="004F4AE4">
      <w:pPr>
        <w:pStyle w:val="Prrafodelista"/>
        <w:numPr>
          <w:ilvl w:val="0"/>
          <w:numId w:val="1"/>
        </w:numPr>
        <w:spacing w:before="240" w:after="240" w:line="360" w:lineRule="auto"/>
        <w:ind w:left="0" w:right="49" w:firstLine="0"/>
        <w:jc w:val="both"/>
        <w:rPr>
          <w:rFonts w:ascii="Palatino Linotype" w:hAnsi="Palatino Linotype"/>
        </w:rPr>
      </w:pPr>
      <w:r w:rsidRPr="00454A16">
        <w:rPr>
          <w:rFonts w:ascii="Palatino Linotype" w:hAnsi="Palatino Linotype"/>
        </w:rPr>
        <w:t>Por lo anterior, en el presente recurso de revisión se analizará si se actualiza la causal de procedencia contenida en la fracción I</w:t>
      </w:r>
      <w:r w:rsidR="0043484F" w:rsidRPr="00454A16">
        <w:rPr>
          <w:rFonts w:ascii="Palatino Linotype" w:hAnsi="Palatino Linotype"/>
        </w:rPr>
        <w:t xml:space="preserve"> y </w:t>
      </w:r>
      <w:r w:rsidR="00980DC8" w:rsidRPr="00454A16">
        <w:rPr>
          <w:rFonts w:ascii="Palatino Linotype" w:hAnsi="Palatino Linotype"/>
        </w:rPr>
        <w:t>III</w:t>
      </w:r>
      <w:r w:rsidRPr="00454A16">
        <w:rPr>
          <w:rFonts w:ascii="Palatino Linotype" w:hAnsi="Palatino Linotype"/>
        </w:rPr>
        <w:t xml:space="preserve"> del artículo 179 de la Ley de Transparencia, Acceso a la Información Pública del Estado de México y Municipios</w:t>
      </w:r>
      <w:r w:rsidR="00980DC8" w:rsidRPr="00454A16">
        <w:rPr>
          <w:rFonts w:ascii="Palatino Linotype" w:hAnsi="Palatino Linotype"/>
        </w:rPr>
        <w:t>, relativos a la negativa de la información y la inexistencia.</w:t>
      </w:r>
    </w:p>
    <w:p w14:paraId="01AC4160" w14:textId="77777777" w:rsidR="004F4AE4" w:rsidRPr="00454A16" w:rsidRDefault="004F4AE4" w:rsidP="004F4AE4">
      <w:pPr>
        <w:pStyle w:val="Prrafodelista"/>
        <w:rPr>
          <w:rFonts w:ascii="Palatino Linotype" w:hAnsi="Palatino Linotype"/>
        </w:rPr>
      </w:pPr>
    </w:p>
    <w:p w14:paraId="65F8A1D9" w14:textId="6C0D1A85" w:rsidR="005552BF" w:rsidRPr="00454A16" w:rsidRDefault="00240DBB" w:rsidP="005552BF">
      <w:pPr>
        <w:pStyle w:val="Ttulo1"/>
        <w:spacing w:before="0" w:line="360" w:lineRule="auto"/>
      </w:pPr>
      <w:bookmarkStart w:id="13" w:name="_Toc499201873"/>
      <w:bookmarkStart w:id="14" w:name="_Toc3372324"/>
      <w:bookmarkStart w:id="15" w:name="_Toc4061675"/>
      <w:bookmarkStart w:id="16" w:name="_Toc72362181"/>
      <w:r w:rsidRPr="00454A16">
        <w:t>QUIN</w:t>
      </w:r>
      <w:r w:rsidR="005552BF" w:rsidRPr="00454A16">
        <w:t>TO. Estudio y resolución del asunto</w:t>
      </w:r>
      <w:bookmarkEnd w:id="13"/>
      <w:bookmarkEnd w:id="14"/>
      <w:bookmarkEnd w:id="15"/>
      <w:bookmarkEnd w:id="16"/>
      <w:r w:rsidR="00772118" w:rsidRPr="00454A16">
        <w:t xml:space="preserve"> </w:t>
      </w:r>
    </w:p>
    <w:p w14:paraId="4DBF4013" w14:textId="3D09F823" w:rsidR="002D4688" w:rsidRPr="00454A16" w:rsidRDefault="002D4688" w:rsidP="002D4688">
      <w:pPr>
        <w:rPr>
          <w:lang w:val="es-MX" w:eastAsia="en-US"/>
        </w:rPr>
      </w:pPr>
    </w:p>
    <w:p w14:paraId="42812B62" w14:textId="7D4011BE" w:rsidR="002D4688" w:rsidRPr="00454A16" w:rsidRDefault="002D4688" w:rsidP="002D4688">
      <w:pPr>
        <w:pStyle w:val="Ttulo2"/>
        <w:numPr>
          <w:ilvl w:val="1"/>
          <w:numId w:val="1"/>
        </w:numPr>
        <w:ind w:left="709" w:hanging="426"/>
        <w:rPr>
          <w:rFonts w:ascii="Palatino Linotype" w:hAnsi="Palatino Linotype"/>
          <w:b/>
          <w:bCs/>
          <w:color w:val="auto"/>
          <w:sz w:val="24"/>
          <w:szCs w:val="24"/>
        </w:rPr>
      </w:pPr>
      <w:bookmarkStart w:id="17" w:name="_Toc72362182"/>
      <w:r w:rsidRPr="00454A16">
        <w:rPr>
          <w:rFonts w:ascii="Palatino Linotype" w:hAnsi="Palatino Linotype"/>
          <w:b/>
          <w:bCs/>
          <w:color w:val="auto"/>
          <w:sz w:val="24"/>
          <w:szCs w:val="24"/>
        </w:rPr>
        <w:t>De la Suplencia de la queja.</w:t>
      </w:r>
      <w:bookmarkEnd w:id="17"/>
    </w:p>
    <w:p w14:paraId="0E65DD3F" w14:textId="2D78029F" w:rsidR="005552BF" w:rsidRPr="00454A16" w:rsidRDefault="005552BF" w:rsidP="005552BF">
      <w:pPr>
        <w:rPr>
          <w:lang w:val="es-MX" w:eastAsia="en-US"/>
        </w:rPr>
      </w:pPr>
    </w:p>
    <w:p w14:paraId="06C01782" w14:textId="1C6DE92A" w:rsidR="002D4688" w:rsidRPr="00454A16" w:rsidRDefault="002D4688" w:rsidP="002D4688">
      <w:pPr>
        <w:pStyle w:val="Prrafodelista"/>
        <w:numPr>
          <w:ilvl w:val="0"/>
          <w:numId w:val="1"/>
        </w:numPr>
        <w:spacing w:line="360" w:lineRule="auto"/>
        <w:ind w:left="0" w:firstLine="0"/>
        <w:jc w:val="both"/>
        <w:rPr>
          <w:rFonts w:ascii="Palatino Linotype" w:hAnsi="Palatino Linotype"/>
          <w:lang w:val="es-MX" w:eastAsia="en-US"/>
        </w:rPr>
      </w:pPr>
      <w:r w:rsidRPr="00454A16">
        <w:rPr>
          <w:rFonts w:ascii="Palatino Linotype" w:hAnsi="Palatino Linotype"/>
          <w:lang w:val="es-MX" w:eastAsia="en-US"/>
        </w:rPr>
        <w:t>La Ley de Transparencia y Acceso a la Información Pública del Estado de México y Municipios en el artículo 180, fracciones V y VI establece lo siguiente:</w:t>
      </w:r>
    </w:p>
    <w:p w14:paraId="3F96AC93" w14:textId="77777777" w:rsidR="00D7575F" w:rsidRPr="00454A16" w:rsidRDefault="00D7575F" w:rsidP="00D7575F">
      <w:pPr>
        <w:pStyle w:val="Prrafodelista"/>
        <w:spacing w:line="360" w:lineRule="auto"/>
        <w:ind w:left="0"/>
        <w:jc w:val="both"/>
        <w:rPr>
          <w:rFonts w:ascii="Palatino Linotype" w:hAnsi="Palatino Linotype"/>
          <w:lang w:val="es-MX" w:eastAsia="en-US"/>
        </w:rPr>
      </w:pPr>
    </w:p>
    <w:p w14:paraId="042BC80C" w14:textId="77777777" w:rsidR="002D4688" w:rsidRPr="00454A16" w:rsidRDefault="002D4688" w:rsidP="002D4688">
      <w:pPr>
        <w:spacing w:line="360" w:lineRule="auto"/>
        <w:ind w:left="567" w:right="567"/>
        <w:jc w:val="both"/>
        <w:rPr>
          <w:rFonts w:ascii="Palatino Linotype" w:hAnsi="Palatino Linotype"/>
          <w:i/>
          <w:iCs/>
          <w:lang w:val="es-MX" w:eastAsia="en-US"/>
        </w:rPr>
      </w:pPr>
      <w:r w:rsidRPr="00454A16">
        <w:rPr>
          <w:rFonts w:ascii="Palatino Linotype" w:hAnsi="Palatino Linotype"/>
          <w:i/>
          <w:iCs/>
          <w:lang w:val="es-MX" w:eastAsia="en-US"/>
        </w:rPr>
        <w:t xml:space="preserve">Artículo 180. El recurso de revisión contendrá: </w:t>
      </w:r>
    </w:p>
    <w:p w14:paraId="1EA6346D" w14:textId="77777777" w:rsidR="002D4688" w:rsidRPr="00454A16" w:rsidRDefault="002D4688" w:rsidP="002D4688">
      <w:pPr>
        <w:spacing w:line="360" w:lineRule="auto"/>
        <w:ind w:left="567" w:right="567"/>
        <w:jc w:val="both"/>
        <w:rPr>
          <w:rFonts w:ascii="Palatino Linotype" w:hAnsi="Palatino Linotype"/>
          <w:i/>
          <w:iCs/>
          <w:lang w:val="es-MX" w:eastAsia="en-US"/>
        </w:rPr>
      </w:pPr>
      <w:r w:rsidRPr="00454A16">
        <w:rPr>
          <w:rFonts w:ascii="Palatino Linotype" w:hAnsi="Palatino Linotype"/>
          <w:i/>
          <w:iCs/>
          <w:lang w:val="es-MX" w:eastAsia="en-US"/>
        </w:rPr>
        <w:t xml:space="preserve">V. El acto que se recurre; </w:t>
      </w:r>
    </w:p>
    <w:p w14:paraId="6935F8AF" w14:textId="77777777" w:rsidR="002D4688" w:rsidRPr="00454A16" w:rsidRDefault="002D4688" w:rsidP="002D4688">
      <w:pPr>
        <w:spacing w:line="360" w:lineRule="auto"/>
        <w:ind w:left="567" w:right="567"/>
        <w:jc w:val="both"/>
        <w:rPr>
          <w:rFonts w:ascii="Palatino Linotype" w:hAnsi="Palatino Linotype"/>
          <w:i/>
          <w:iCs/>
          <w:lang w:val="es-MX" w:eastAsia="en-US"/>
        </w:rPr>
      </w:pPr>
      <w:r w:rsidRPr="00454A16">
        <w:rPr>
          <w:rFonts w:ascii="Palatino Linotype" w:hAnsi="Palatino Linotype"/>
          <w:i/>
          <w:iCs/>
          <w:lang w:val="es-MX" w:eastAsia="en-US"/>
        </w:rPr>
        <w:t xml:space="preserve">VI. Las razones o motivos de inconformidad; </w:t>
      </w:r>
    </w:p>
    <w:p w14:paraId="56924F87" w14:textId="0D2A4634" w:rsidR="002D4688" w:rsidRPr="00454A16" w:rsidRDefault="002D4688" w:rsidP="002D4688">
      <w:pPr>
        <w:spacing w:line="360" w:lineRule="auto"/>
        <w:ind w:left="567" w:right="567"/>
        <w:jc w:val="both"/>
        <w:rPr>
          <w:rFonts w:ascii="Palatino Linotype" w:hAnsi="Palatino Linotype"/>
          <w:i/>
          <w:iCs/>
          <w:lang w:val="es-MX" w:eastAsia="en-US"/>
        </w:rPr>
      </w:pPr>
      <w:r w:rsidRPr="00454A16">
        <w:rPr>
          <w:rFonts w:ascii="Palatino Linotype" w:hAnsi="Palatino Linotype"/>
          <w:i/>
          <w:iCs/>
          <w:lang w:val="es-MX" w:eastAsia="en-US"/>
        </w:rPr>
        <w:t>…</w:t>
      </w:r>
    </w:p>
    <w:p w14:paraId="29D3E4BA" w14:textId="77777777" w:rsidR="00D7575F" w:rsidRPr="00454A16" w:rsidRDefault="00D7575F" w:rsidP="002D4688">
      <w:pPr>
        <w:spacing w:line="360" w:lineRule="auto"/>
        <w:ind w:left="567" w:right="567"/>
        <w:jc w:val="both"/>
        <w:rPr>
          <w:rFonts w:ascii="Palatino Linotype" w:hAnsi="Palatino Linotype"/>
          <w:i/>
          <w:iCs/>
          <w:lang w:val="es-MX" w:eastAsia="en-US"/>
        </w:rPr>
      </w:pPr>
    </w:p>
    <w:p w14:paraId="4601D4D8" w14:textId="12E1C5A5" w:rsidR="002D4688" w:rsidRPr="00454A16" w:rsidRDefault="002D4688" w:rsidP="002D4688">
      <w:pPr>
        <w:pStyle w:val="Prrafodelista"/>
        <w:numPr>
          <w:ilvl w:val="0"/>
          <w:numId w:val="1"/>
        </w:numPr>
        <w:spacing w:line="360" w:lineRule="auto"/>
        <w:ind w:left="0" w:firstLine="0"/>
        <w:jc w:val="both"/>
        <w:rPr>
          <w:rFonts w:ascii="Palatino Linotype" w:hAnsi="Palatino Linotype"/>
          <w:lang w:val="es-MX" w:eastAsia="en-US"/>
        </w:rPr>
      </w:pPr>
      <w:r w:rsidRPr="00454A16">
        <w:rPr>
          <w:rFonts w:ascii="Palatino Linotype" w:hAnsi="Palatino Linotype"/>
          <w:lang w:val="es-MX" w:eastAsia="en-US"/>
        </w:rPr>
        <w:t>En caso de que el recurso se interponga de manera electrónica no será indispensable que contengan los requisitos establecidos en las fracciones II, IV, VII y VIII.</w:t>
      </w:r>
    </w:p>
    <w:p w14:paraId="4F4F4466" w14:textId="77777777" w:rsidR="002D4688" w:rsidRPr="00454A16" w:rsidRDefault="002D4688" w:rsidP="002D4688">
      <w:pPr>
        <w:spacing w:line="360" w:lineRule="auto"/>
        <w:jc w:val="both"/>
        <w:rPr>
          <w:rFonts w:ascii="Palatino Linotype" w:hAnsi="Palatino Linotype"/>
          <w:lang w:val="es-MX" w:eastAsia="en-US"/>
        </w:rPr>
      </w:pPr>
    </w:p>
    <w:p w14:paraId="2EFFE668" w14:textId="10991289" w:rsidR="002D4688" w:rsidRPr="00454A16" w:rsidRDefault="002D4688" w:rsidP="00D7575F">
      <w:pPr>
        <w:pStyle w:val="Prrafodelista"/>
        <w:numPr>
          <w:ilvl w:val="0"/>
          <w:numId w:val="1"/>
        </w:numPr>
        <w:spacing w:line="360" w:lineRule="auto"/>
        <w:ind w:left="0" w:firstLine="0"/>
        <w:jc w:val="both"/>
        <w:rPr>
          <w:rFonts w:ascii="Palatino Linotype" w:hAnsi="Palatino Linotype"/>
          <w:lang w:val="es-MX" w:eastAsia="en-US"/>
        </w:rPr>
      </w:pPr>
      <w:r w:rsidRPr="00454A16">
        <w:rPr>
          <w:rFonts w:ascii="Palatino Linotype" w:hAnsi="Palatino Linotype"/>
          <w:lang w:val="es-MX" w:eastAsia="en-US"/>
        </w:rPr>
        <w:t>Al momento de presentar el recurso de revisión, los Recurrentes deben precisar el acto que se recurre y las razones o motivos de inconformidad, siendo estos dos aspectos, parte fundamental para la debida interposición.</w:t>
      </w:r>
    </w:p>
    <w:p w14:paraId="5D865201" w14:textId="77777777" w:rsidR="00D7575F" w:rsidRPr="00454A16" w:rsidRDefault="00D7575F" w:rsidP="00D7575F">
      <w:pPr>
        <w:pStyle w:val="Prrafodelista"/>
        <w:ind w:left="0"/>
        <w:rPr>
          <w:rFonts w:ascii="Palatino Linotype" w:hAnsi="Palatino Linotype"/>
          <w:lang w:val="es-MX" w:eastAsia="en-US"/>
        </w:rPr>
      </w:pPr>
    </w:p>
    <w:p w14:paraId="2683300C" w14:textId="53C16FED" w:rsidR="002D4688" w:rsidRPr="00454A16" w:rsidRDefault="00D7575F" w:rsidP="00D7575F">
      <w:pPr>
        <w:pStyle w:val="Prrafodelista"/>
        <w:numPr>
          <w:ilvl w:val="0"/>
          <w:numId w:val="1"/>
        </w:numPr>
        <w:spacing w:line="360" w:lineRule="auto"/>
        <w:ind w:left="0" w:firstLine="0"/>
        <w:jc w:val="both"/>
        <w:rPr>
          <w:rFonts w:ascii="Palatino Linotype" w:hAnsi="Palatino Linotype"/>
          <w:lang w:val="es-MX" w:eastAsia="en-US"/>
        </w:rPr>
      </w:pPr>
      <w:r w:rsidRPr="00454A16">
        <w:rPr>
          <w:rFonts w:ascii="Palatino Linotype" w:hAnsi="Palatino Linotype"/>
          <w:lang w:val="es-MX" w:eastAsia="en-US"/>
        </w:rPr>
        <w:t>C</w:t>
      </w:r>
      <w:r w:rsidR="002D4688" w:rsidRPr="00454A16">
        <w:rPr>
          <w:rFonts w:ascii="Palatino Linotype" w:hAnsi="Palatino Linotype"/>
          <w:lang w:val="es-MX" w:eastAsia="en-US"/>
        </w:rPr>
        <w:t>omo motivos o razones de inconformidad</w:t>
      </w:r>
      <w:r w:rsidRPr="00454A16">
        <w:rPr>
          <w:rFonts w:ascii="Palatino Linotype" w:hAnsi="Palatino Linotype"/>
          <w:lang w:val="es-MX" w:eastAsia="en-US"/>
        </w:rPr>
        <w:t xml:space="preserve"> señaló</w:t>
      </w:r>
      <w:r w:rsidR="002D4688" w:rsidRPr="00454A16">
        <w:rPr>
          <w:rFonts w:ascii="Palatino Linotype" w:hAnsi="Palatino Linotype"/>
          <w:lang w:val="es-MX" w:eastAsia="en-US"/>
        </w:rPr>
        <w:t xml:space="preserve"> “derecho de acceso a la información” elementos que no son claros para determinar de manera precisa el motivo por el que el particular recurrió la respuesta.</w:t>
      </w:r>
    </w:p>
    <w:p w14:paraId="6B3A66D6" w14:textId="77777777" w:rsidR="00D7575F" w:rsidRPr="00454A16" w:rsidRDefault="00D7575F" w:rsidP="00D7575F">
      <w:pPr>
        <w:pStyle w:val="Prrafodelista"/>
        <w:rPr>
          <w:rFonts w:ascii="Palatino Linotype" w:hAnsi="Palatino Linotype"/>
          <w:lang w:val="es-MX" w:eastAsia="en-US"/>
        </w:rPr>
      </w:pPr>
    </w:p>
    <w:p w14:paraId="7009698C" w14:textId="796A4C45" w:rsidR="002D4688" w:rsidRPr="00454A16" w:rsidRDefault="002D4688" w:rsidP="002D4688">
      <w:pPr>
        <w:pStyle w:val="Prrafodelista"/>
        <w:numPr>
          <w:ilvl w:val="0"/>
          <w:numId w:val="1"/>
        </w:numPr>
        <w:spacing w:line="360" w:lineRule="auto"/>
        <w:ind w:left="0" w:firstLine="0"/>
        <w:jc w:val="both"/>
        <w:rPr>
          <w:rFonts w:ascii="Palatino Linotype" w:hAnsi="Palatino Linotype"/>
          <w:lang w:val="es-MX" w:eastAsia="en-US"/>
        </w:rPr>
      </w:pPr>
      <w:r w:rsidRPr="00454A16">
        <w:rPr>
          <w:rFonts w:ascii="Palatino Linotype" w:hAnsi="Palatino Linotype"/>
          <w:lang w:val="es-MX" w:eastAsia="en-US"/>
        </w:rPr>
        <w:t>El Recurrente no cumplió con los requisitos que establece la ley de transparencia para presentar el recurso de revisión, relativo a las fracciones V y Vi del artículo 180.</w:t>
      </w:r>
    </w:p>
    <w:p w14:paraId="3FC057F2" w14:textId="77777777" w:rsidR="002D4688" w:rsidRPr="00454A16" w:rsidRDefault="002D4688" w:rsidP="005552BF">
      <w:pPr>
        <w:rPr>
          <w:lang w:val="es-MX" w:eastAsia="en-US"/>
        </w:rPr>
      </w:pPr>
    </w:p>
    <w:p w14:paraId="34B54E8C" w14:textId="7E130609" w:rsidR="00D7575F" w:rsidRPr="00454A16" w:rsidRDefault="00D7575F" w:rsidP="00D7575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Los artículos 13 y 181 penúltimo párrafo de la Ley de Transparencia y Acceso a la Información Pública del Estado de México y Municipios establece lo siguiente:</w:t>
      </w:r>
    </w:p>
    <w:p w14:paraId="100EDF8E" w14:textId="77777777" w:rsidR="00D7575F" w:rsidRPr="00454A16" w:rsidRDefault="00D7575F" w:rsidP="00D7575F">
      <w:pPr>
        <w:pStyle w:val="Prrafodelista"/>
        <w:tabs>
          <w:tab w:val="left" w:pos="851"/>
        </w:tabs>
        <w:spacing w:before="240" w:after="240" w:line="360" w:lineRule="auto"/>
        <w:ind w:right="49"/>
        <w:jc w:val="both"/>
        <w:rPr>
          <w:rFonts w:ascii="Palatino Linotype" w:hAnsi="Palatino Linotype"/>
          <w:lang w:val="es-ES"/>
        </w:rPr>
      </w:pPr>
    </w:p>
    <w:p w14:paraId="6941B910" w14:textId="3ADB7471" w:rsidR="00D7575F" w:rsidRPr="00454A16" w:rsidRDefault="00D7575F" w:rsidP="00D7575F">
      <w:pPr>
        <w:pStyle w:val="Prrafodelista"/>
        <w:tabs>
          <w:tab w:val="left" w:pos="851"/>
        </w:tabs>
        <w:spacing w:before="240" w:after="240" w:line="360" w:lineRule="auto"/>
        <w:ind w:right="567"/>
        <w:jc w:val="both"/>
        <w:rPr>
          <w:rFonts w:ascii="Palatino Linotype" w:hAnsi="Palatino Linotype"/>
          <w:i/>
          <w:iCs/>
          <w:sz w:val="22"/>
          <w:szCs w:val="22"/>
          <w:lang w:val="es-ES"/>
        </w:rPr>
      </w:pPr>
      <w:r w:rsidRPr="00454A16">
        <w:rPr>
          <w:rFonts w:ascii="Palatino Linotype" w:hAnsi="Palatino Linotype"/>
          <w:i/>
          <w:iCs/>
          <w:sz w:val="22"/>
          <w:szCs w:val="22"/>
          <w:lang w:val="es-ES"/>
        </w:rPr>
        <w:t>Artículo 13. El Instituto, en el ámbito de sus atribuciones, deberá suplir cualquier deficiencia para garantizar el ejercicio del derecho de acceso a la información.</w:t>
      </w:r>
    </w:p>
    <w:p w14:paraId="19657DF2" w14:textId="77777777" w:rsidR="00D7575F" w:rsidRPr="00454A16" w:rsidRDefault="00D7575F" w:rsidP="00D7575F">
      <w:pPr>
        <w:pStyle w:val="Prrafodelista"/>
        <w:tabs>
          <w:tab w:val="left" w:pos="851"/>
        </w:tabs>
        <w:spacing w:before="240" w:after="240" w:line="360" w:lineRule="auto"/>
        <w:ind w:right="567"/>
        <w:jc w:val="both"/>
        <w:rPr>
          <w:rFonts w:ascii="Palatino Linotype" w:hAnsi="Palatino Linotype"/>
          <w:i/>
          <w:iCs/>
          <w:sz w:val="22"/>
          <w:szCs w:val="22"/>
          <w:lang w:val="es-ES"/>
        </w:rPr>
      </w:pPr>
    </w:p>
    <w:p w14:paraId="659D6C4D" w14:textId="77777777" w:rsidR="00D7575F" w:rsidRPr="00454A16" w:rsidRDefault="00D7575F" w:rsidP="00D7575F">
      <w:pPr>
        <w:pStyle w:val="Prrafodelista"/>
        <w:tabs>
          <w:tab w:val="left" w:pos="851"/>
        </w:tabs>
        <w:spacing w:before="240" w:after="240" w:line="360" w:lineRule="auto"/>
        <w:ind w:right="567"/>
        <w:jc w:val="both"/>
        <w:rPr>
          <w:rFonts w:ascii="Palatino Linotype" w:hAnsi="Palatino Linotype"/>
          <w:i/>
          <w:iCs/>
          <w:sz w:val="22"/>
          <w:szCs w:val="22"/>
          <w:lang w:val="es-ES"/>
        </w:rPr>
      </w:pPr>
      <w:r w:rsidRPr="00454A16">
        <w:rPr>
          <w:rFonts w:ascii="Palatino Linotype" w:hAnsi="Palatino Linotype"/>
          <w:i/>
          <w:iCs/>
          <w:sz w:val="22"/>
          <w:szCs w:val="22"/>
          <w:lang w:val="es-ES"/>
        </w:rPr>
        <w:t>Artículo 181. …</w:t>
      </w:r>
    </w:p>
    <w:p w14:paraId="6350B96F" w14:textId="77777777" w:rsidR="00D7575F" w:rsidRPr="00454A16" w:rsidRDefault="00D7575F" w:rsidP="00D7575F">
      <w:pPr>
        <w:pStyle w:val="Prrafodelista"/>
        <w:tabs>
          <w:tab w:val="left" w:pos="851"/>
        </w:tabs>
        <w:spacing w:before="240" w:after="240" w:line="360" w:lineRule="auto"/>
        <w:ind w:right="567"/>
        <w:jc w:val="both"/>
        <w:rPr>
          <w:rFonts w:ascii="Palatino Linotype" w:hAnsi="Palatino Linotype"/>
          <w:i/>
          <w:iCs/>
          <w:sz w:val="22"/>
          <w:szCs w:val="22"/>
          <w:lang w:val="es-ES"/>
        </w:rPr>
      </w:pPr>
    </w:p>
    <w:p w14:paraId="2AE6D402" w14:textId="77777777" w:rsidR="00D7575F" w:rsidRPr="00454A16" w:rsidRDefault="00D7575F" w:rsidP="00D7575F">
      <w:pPr>
        <w:pStyle w:val="Prrafodelista"/>
        <w:tabs>
          <w:tab w:val="left" w:pos="851"/>
        </w:tabs>
        <w:spacing w:before="240" w:after="240" w:line="360" w:lineRule="auto"/>
        <w:ind w:right="567"/>
        <w:jc w:val="both"/>
        <w:rPr>
          <w:rFonts w:ascii="Palatino Linotype" w:hAnsi="Palatino Linotype"/>
          <w:i/>
          <w:iCs/>
          <w:sz w:val="22"/>
          <w:szCs w:val="22"/>
          <w:lang w:val="es-ES"/>
        </w:rPr>
      </w:pPr>
      <w:r w:rsidRPr="00454A16">
        <w:rPr>
          <w:rFonts w:ascii="Palatino Linotype" w:hAnsi="Palatino Linotype"/>
          <w:i/>
          <w:iCs/>
          <w:sz w:val="22"/>
          <w:szCs w:val="22"/>
          <w:lang w:val="es-ES"/>
        </w:rPr>
        <w:t>Durante el procedimiento deberá aplicarse la suplencia de la queja a favor del recurrente, sin cambiar los hechos expuestos, asegurándose de que las partes puedan presentar, de manera oral o escrita, los argumentos que funden y motiven sus pretensiones.</w:t>
      </w:r>
    </w:p>
    <w:p w14:paraId="74600DCA" w14:textId="77777777" w:rsidR="00D7575F" w:rsidRPr="00454A16" w:rsidRDefault="00D7575F" w:rsidP="00D7575F">
      <w:pPr>
        <w:pStyle w:val="Prrafodelista"/>
        <w:tabs>
          <w:tab w:val="left" w:pos="851"/>
        </w:tabs>
        <w:spacing w:before="240" w:after="240" w:line="360" w:lineRule="auto"/>
        <w:ind w:right="567"/>
        <w:jc w:val="both"/>
        <w:rPr>
          <w:rFonts w:ascii="Palatino Linotype" w:hAnsi="Palatino Linotype"/>
          <w:i/>
          <w:iCs/>
          <w:sz w:val="22"/>
          <w:szCs w:val="22"/>
          <w:lang w:val="es-ES"/>
        </w:rPr>
      </w:pPr>
      <w:r w:rsidRPr="00454A16">
        <w:rPr>
          <w:rFonts w:ascii="Palatino Linotype" w:hAnsi="Palatino Linotype"/>
          <w:i/>
          <w:iCs/>
          <w:sz w:val="22"/>
          <w:szCs w:val="22"/>
          <w:lang w:val="es-ES"/>
        </w:rPr>
        <w:t>…</w:t>
      </w:r>
    </w:p>
    <w:p w14:paraId="38F50E8F" w14:textId="2C3C4B22" w:rsidR="00D7575F" w:rsidRPr="00454A16" w:rsidRDefault="00D7575F" w:rsidP="00D7575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lastRenderedPageBreak/>
        <w:t>El recurrente no expresó claramente el acto impugnado y sus motivos o razones de inconformidad al momento de presentar el recurso de revisión en contra de la respuesta del Sujeto Obligado.</w:t>
      </w:r>
    </w:p>
    <w:p w14:paraId="201B2042" w14:textId="77777777" w:rsidR="00D7575F" w:rsidRPr="00454A16" w:rsidRDefault="00D7575F" w:rsidP="00D7575F">
      <w:pPr>
        <w:pStyle w:val="Prrafodelista"/>
        <w:tabs>
          <w:tab w:val="left" w:pos="851"/>
        </w:tabs>
        <w:spacing w:before="240" w:after="240" w:line="360" w:lineRule="auto"/>
        <w:ind w:left="0" w:right="49"/>
        <w:jc w:val="both"/>
        <w:rPr>
          <w:rFonts w:ascii="Palatino Linotype" w:hAnsi="Palatino Linotype"/>
          <w:lang w:val="es-ES"/>
        </w:rPr>
      </w:pPr>
    </w:p>
    <w:p w14:paraId="598D1384" w14:textId="5CFA9910" w:rsidR="00D7575F" w:rsidRPr="00454A16" w:rsidRDefault="00D7575F" w:rsidP="00D7575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Es necesario realizar la suplencia de la queja a favor del Recurrente el acto impugnado y sus motivos o razones de inconformidad, sin cambiar los hechos expuestos, a efecto de determinar la posible afectación al derecho accionado por la respuesta emitida por el Sujeto Obligado, por lo que se procederá a analizar si la respuesta del Sujeto Obligado satisface los requerimientos planteados.</w:t>
      </w:r>
    </w:p>
    <w:p w14:paraId="16DEF1E1" w14:textId="77777777" w:rsidR="00D7575F" w:rsidRPr="00454A16" w:rsidRDefault="00D7575F" w:rsidP="00D7575F">
      <w:pPr>
        <w:pStyle w:val="Prrafodelista"/>
        <w:rPr>
          <w:rFonts w:ascii="Palatino Linotype" w:hAnsi="Palatino Linotype"/>
          <w:lang w:val="es-ES"/>
        </w:rPr>
      </w:pPr>
    </w:p>
    <w:p w14:paraId="46AE1B4B" w14:textId="7FA0B804" w:rsidR="00D7575F" w:rsidRPr="00454A16" w:rsidRDefault="00D7575F" w:rsidP="00D7575F">
      <w:pPr>
        <w:pStyle w:val="Ttulo2"/>
        <w:rPr>
          <w:rFonts w:ascii="Palatino Linotype" w:hAnsi="Palatino Linotype"/>
          <w:b/>
          <w:bCs/>
          <w:color w:val="auto"/>
          <w:sz w:val="24"/>
          <w:szCs w:val="24"/>
        </w:rPr>
      </w:pPr>
      <w:bookmarkStart w:id="18" w:name="_Toc72362183"/>
      <w:r w:rsidRPr="00454A16">
        <w:rPr>
          <w:rFonts w:ascii="Palatino Linotype" w:hAnsi="Palatino Linotype"/>
          <w:b/>
          <w:bCs/>
          <w:color w:val="auto"/>
          <w:sz w:val="24"/>
          <w:szCs w:val="24"/>
        </w:rPr>
        <w:t>II. De la Fuente Obligacional</w:t>
      </w:r>
      <w:bookmarkEnd w:id="18"/>
    </w:p>
    <w:p w14:paraId="181D3EC6" w14:textId="77777777" w:rsidR="00D7575F" w:rsidRPr="00454A16" w:rsidRDefault="00D7575F" w:rsidP="00D7575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El artículo 5 fracción XII y XIII de La Ley que crea el Organismo Público Descentralizado denominado Instituto Municipal de Cultura Física y Deporte de Tenango del Valle, 156 fracciones XVIII, XIX y XX del Bando Municipal de Tenango del Valle, establecen lo siguiente:</w:t>
      </w:r>
    </w:p>
    <w:p w14:paraId="34FDF72A" w14:textId="77777777" w:rsidR="00D7575F" w:rsidRPr="00454A16" w:rsidRDefault="00D7575F" w:rsidP="00D7575F">
      <w:pPr>
        <w:pStyle w:val="Prrafodelista"/>
        <w:tabs>
          <w:tab w:val="left" w:pos="851"/>
        </w:tabs>
        <w:spacing w:before="240" w:after="240" w:line="360" w:lineRule="auto"/>
        <w:ind w:right="49"/>
        <w:jc w:val="both"/>
        <w:rPr>
          <w:rFonts w:ascii="Palatino Linotype" w:hAnsi="Palatino Linotype"/>
          <w:lang w:val="es-ES"/>
        </w:rPr>
      </w:pPr>
    </w:p>
    <w:p w14:paraId="0DFFD9CE" w14:textId="77777777" w:rsidR="00D7575F" w:rsidRPr="00454A16" w:rsidRDefault="00D7575F" w:rsidP="00D7575F">
      <w:pPr>
        <w:pStyle w:val="Prrafodelista"/>
        <w:tabs>
          <w:tab w:val="left" w:pos="851"/>
        </w:tabs>
        <w:spacing w:before="240" w:after="240" w:line="360" w:lineRule="auto"/>
        <w:ind w:left="567" w:right="567"/>
        <w:jc w:val="center"/>
        <w:rPr>
          <w:rFonts w:ascii="Palatino Linotype" w:hAnsi="Palatino Linotype"/>
          <w:b/>
          <w:bCs/>
          <w:i/>
          <w:iCs/>
          <w:sz w:val="22"/>
          <w:szCs w:val="22"/>
          <w:lang w:val="es-ES"/>
        </w:rPr>
      </w:pPr>
      <w:r w:rsidRPr="00454A16">
        <w:rPr>
          <w:rFonts w:ascii="Palatino Linotype" w:hAnsi="Palatino Linotype"/>
          <w:b/>
          <w:bCs/>
          <w:i/>
          <w:iCs/>
          <w:sz w:val="22"/>
          <w:szCs w:val="22"/>
          <w:lang w:val="es-ES"/>
        </w:rPr>
        <w:t>CAPITULO SEGUNDO</w:t>
      </w:r>
    </w:p>
    <w:p w14:paraId="2B537B9E" w14:textId="77777777" w:rsidR="00D7575F" w:rsidRPr="00454A16" w:rsidRDefault="00D7575F" w:rsidP="00D7575F">
      <w:pPr>
        <w:pStyle w:val="Prrafodelista"/>
        <w:tabs>
          <w:tab w:val="left" w:pos="851"/>
        </w:tabs>
        <w:spacing w:before="240" w:after="240" w:line="360" w:lineRule="auto"/>
        <w:ind w:left="567" w:right="567"/>
        <w:jc w:val="center"/>
        <w:rPr>
          <w:rFonts w:ascii="Palatino Linotype" w:hAnsi="Palatino Linotype"/>
          <w:b/>
          <w:bCs/>
          <w:i/>
          <w:iCs/>
          <w:sz w:val="22"/>
          <w:szCs w:val="22"/>
          <w:lang w:val="es-ES"/>
        </w:rPr>
      </w:pPr>
      <w:r w:rsidRPr="00454A16">
        <w:rPr>
          <w:rFonts w:ascii="Palatino Linotype" w:hAnsi="Palatino Linotype"/>
          <w:b/>
          <w:bCs/>
          <w:i/>
          <w:iCs/>
          <w:sz w:val="22"/>
          <w:szCs w:val="22"/>
          <w:lang w:val="es-ES"/>
        </w:rPr>
        <w:t>DE SUS FACULTADES</w:t>
      </w:r>
    </w:p>
    <w:p w14:paraId="3CBA36B0"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Artículo 5.- El Instituto Municipal de Cultura Física y Deporte de Tenango del Valle, tendrá las siguientes facultades:</w:t>
      </w:r>
    </w:p>
    <w:p w14:paraId="4ED0D30E"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I. a XI …</w:t>
      </w:r>
    </w:p>
    <w:p w14:paraId="3C3DA71D"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 xml:space="preserve">XII. Crear el registro municipal de instalaciones deportivas; </w:t>
      </w:r>
    </w:p>
    <w:p w14:paraId="2440D403"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XIII. Crear el registro municipal de deportistas, deportes, clubes, ligas y torneos deportivos;</w:t>
      </w:r>
    </w:p>
    <w:p w14:paraId="66122DB6"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XIV. a XVI. …</w:t>
      </w:r>
    </w:p>
    <w:p w14:paraId="12416522" w14:textId="6C21E192" w:rsidR="00D7575F" w:rsidRPr="00454A16" w:rsidRDefault="00D7575F" w:rsidP="00D7575F">
      <w:pPr>
        <w:pStyle w:val="Prrafodelista"/>
        <w:tabs>
          <w:tab w:val="left" w:pos="851"/>
        </w:tabs>
        <w:spacing w:before="240" w:after="240" w:line="360" w:lineRule="auto"/>
        <w:ind w:left="567" w:right="567"/>
        <w:jc w:val="center"/>
        <w:rPr>
          <w:rFonts w:ascii="Palatino Linotype" w:hAnsi="Palatino Linotype"/>
          <w:b/>
          <w:bCs/>
          <w:i/>
          <w:iCs/>
          <w:sz w:val="22"/>
          <w:szCs w:val="22"/>
          <w:lang w:val="es-ES"/>
        </w:rPr>
      </w:pPr>
      <w:r w:rsidRPr="00454A16">
        <w:rPr>
          <w:rFonts w:ascii="Palatino Linotype" w:hAnsi="Palatino Linotype"/>
          <w:b/>
          <w:bCs/>
          <w:i/>
          <w:iCs/>
          <w:sz w:val="22"/>
          <w:szCs w:val="22"/>
          <w:lang w:val="es-ES"/>
        </w:rPr>
        <w:lastRenderedPageBreak/>
        <w:t>CAPÍTULO IV</w:t>
      </w:r>
    </w:p>
    <w:p w14:paraId="71D180F2" w14:textId="77777777" w:rsidR="00D7575F" w:rsidRPr="00454A16" w:rsidRDefault="00D7575F" w:rsidP="00D7575F">
      <w:pPr>
        <w:pStyle w:val="Prrafodelista"/>
        <w:tabs>
          <w:tab w:val="left" w:pos="851"/>
        </w:tabs>
        <w:spacing w:before="240" w:after="240" w:line="360" w:lineRule="auto"/>
        <w:ind w:left="567" w:right="567"/>
        <w:jc w:val="center"/>
        <w:rPr>
          <w:rFonts w:ascii="Palatino Linotype" w:hAnsi="Palatino Linotype"/>
          <w:b/>
          <w:bCs/>
          <w:i/>
          <w:iCs/>
          <w:sz w:val="22"/>
          <w:szCs w:val="22"/>
          <w:lang w:val="es-ES"/>
        </w:rPr>
      </w:pPr>
      <w:r w:rsidRPr="00454A16">
        <w:rPr>
          <w:rFonts w:ascii="Palatino Linotype" w:hAnsi="Palatino Linotype"/>
          <w:b/>
          <w:bCs/>
          <w:i/>
          <w:iCs/>
          <w:sz w:val="22"/>
          <w:szCs w:val="22"/>
          <w:lang w:val="es-ES"/>
        </w:rPr>
        <w:t>DEL DEPORTE</w:t>
      </w:r>
    </w:p>
    <w:p w14:paraId="0D4CBB94"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53C4D363"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Artículo 156. …</w:t>
      </w:r>
    </w:p>
    <w:p w14:paraId="40EE66C4"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I. a XVII</w:t>
      </w:r>
    </w:p>
    <w:p w14:paraId="14E932F7"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w:t>
      </w:r>
    </w:p>
    <w:p w14:paraId="5154E554"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 xml:space="preserve">XVIII. Administrar las instalaciones deportivas municipales, estableciendo los mecanismos y reglamentos para su utilización; </w:t>
      </w:r>
    </w:p>
    <w:p w14:paraId="40EE98D0"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 xml:space="preserve">XIX. Realizar el cobro por la utilización de las instalaciones deportivas municipales, destinando dichos recursos para la instrumentación de los programas de mantenimiento y mejora de las mismas instalaciones; </w:t>
      </w:r>
    </w:p>
    <w:p w14:paraId="1C69407A"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XX. Crear ligas oficiales municipales en todas las disciplinas deportivas;</w:t>
      </w:r>
    </w:p>
    <w:p w14:paraId="082E1D2C" w14:textId="77777777"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 xml:space="preserve">XXI. y XXII. </w:t>
      </w:r>
    </w:p>
    <w:p w14:paraId="0CDB44CA" w14:textId="68044DEB" w:rsidR="00D7575F" w:rsidRPr="00454A16" w:rsidRDefault="00D7575F" w:rsidP="00D7575F">
      <w:pPr>
        <w:pStyle w:val="Prrafodelista"/>
        <w:tabs>
          <w:tab w:val="left" w:pos="851"/>
        </w:tabs>
        <w:spacing w:before="240" w:after="240" w:line="360" w:lineRule="auto"/>
        <w:ind w:left="567" w:right="567"/>
        <w:jc w:val="both"/>
        <w:rPr>
          <w:rFonts w:ascii="Palatino Linotype" w:hAnsi="Palatino Linotype"/>
          <w:lang w:val="es-ES"/>
        </w:rPr>
      </w:pPr>
      <w:r w:rsidRPr="00454A16">
        <w:rPr>
          <w:rFonts w:ascii="Palatino Linotype" w:hAnsi="Palatino Linotype"/>
          <w:i/>
          <w:iCs/>
          <w:sz w:val="22"/>
          <w:szCs w:val="22"/>
          <w:lang w:val="es-ES"/>
        </w:rPr>
        <w:t>…</w:t>
      </w:r>
    </w:p>
    <w:p w14:paraId="52EAC343" w14:textId="77777777" w:rsidR="00D7575F" w:rsidRPr="00454A16" w:rsidRDefault="00D7575F" w:rsidP="00D7575F">
      <w:pPr>
        <w:pStyle w:val="Prrafodelista"/>
        <w:tabs>
          <w:tab w:val="left" w:pos="851"/>
        </w:tabs>
        <w:spacing w:before="240" w:after="240" w:line="360" w:lineRule="auto"/>
        <w:ind w:right="49"/>
        <w:jc w:val="both"/>
        <w:rPr>
          <w:rFonts w:ascii="Palatino Linotype" w:hAnsi="Palatino Linotype"/>
          <w:lang w:val="es-ES"/>
        </w:rPr>
      </w:pPr>
    </w:p>
    <w:p w14:paraId="31DD2C7A" w14:textId="11043D54" w:rsidR="00D7575F" w:rsidRPr="00454A16" w:rsidRDefault="00D7575F" w:rsidP="004241D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El Ayuntamiento de Tenango del Valle, a través del Instituto Municipal de Cultura Física y Deporte, debe de crear el registro municipal de instalaciones deportivas, así como administrar las instalaciones deportivas municipales y realizar el cobro por la utilización de instalaciones deportivas.</w:t>
      </w:r>
    </w:p>
    <w:p w14:paraId="05D41A25" w14:textId="01513E21" w:rsidR="00D7575F" w:rsidRPr="00454A16" w:rsidRDefault="00D7575F" w:rsidP="00D7575F">
      <w:pPr>
        <w:pStyle w:val="Prrafodelista"/>
        <w:tabs>
          <w:tab w:val="left" w:pos="851"/>
        </w:tabs>
        <w:spacing w:before="240" w:after="240" w:line="360" w:lineRule="auto"/>
        <w:ind w:left="0" w:right="49"/>
        <w:jc w:val="both"/>
        <w:rPr>
          <w:rFonts w:ascii="Palatino Linotype" w:hAnsi="Palatino Linotype"/>
          <w:lang w:val="es-ES"/>
        </w:rPr>
      </w:pPr>
    </w:p>
    <w:p w14:paraId="0BDA316A" w14:textId="13769518" w:rsidR="004241DF" w:rsidRPr="00454A16" w:rsidRDefault="004241DF" w:rsidP="004241D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t>El Sujeto Obligado debe contar con un registro municipal de instalaciones deportivas, así como administrar las instalaciones deportivas municipales, entre las que se encuentran de acuerdo al artículo 198 del bando municipal, l</w:t>
      </w:r>
      <w:r w:rsidRPr="00454A16">
        <w:rPr>
          <w:i/>
          <w:iCs/>
        </w:rPr>
        <w:t xml:space="preserve">as instalaciones deportivas (cancha de fútbol rápido, gimnasio de basquetbol multiusos, campo número 1 de la Unidad </w:t>
      </w:r>
      <w:r w:rsidRPr="00454A16">
        <w:rPr>
          <w:i/>
          <w:iCs/>
        </w:rPr>
        <w:lastRenderedPageBreak/>
        <w:t>Deportiva y otras) que cuenten con seguridad, luz eléctrica, techadas o al aire libre que aparezcan en la lista del IMCUFIDE.</w:t>
      </w:r>
    </w:p>
    <w:p w14:paraId="3ED14A0E" w14:textId="000ADF23" w:rsidR="004241DF" w:rsidRPr="00454A16" w:rsidRDefault="004241DF" w:rsidP="004F4AE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Ahora bien, no pasa desapercibido que el Recurrente solicitó información de canchas NO particulares, entendiéndose esto, que el particular requiere información relativa a las canchas que son propiedad del Sujeto Obligado, o bien, que se encuentran en su posesión, son administradas por el Ayuntamiento de Tenango del Valle o su organismo descentralizado, denominado IMCUFIDE.</w:t>
      </w:r>
    </w:p>
    <w:p w14:paraId="3C1EEAA0" w14:textId="77777777" w:rsidR="004241DF" w:rsidRPr="00454A16" w:rsidRDefault="004241DF" w:rsidP="004241DF">
      <w:pPr>
        <w:pStyle w:val="Prrafodelista"/>
        <w:tabs>
          <w:tab w:val="left" w:pos="851"/>
        </w:tabs>
        <w:spacing w:before="240" w:after="240" w:line="360" w:lineRule="auto"/>
        <w:ind w:left="0" w:right="49"/>
        <w:jc w:val="both"/>
        <w:rPr>
          <w:rFonts w:ascii="Palatino Linotype" w:hAnsi="Palatino Linotype"/>
          <w:lang w:val="es-ES"/>
        </w:rPr>
      </w:pPr>
    </w:p>
    <w:p w14:paraId="61AFC956" w14:textId="75761739" w:rsidR="004241DF" w:rsidRPr="00454A16" w:rsidRDefault="004241DF" w:rsidP="004F4AE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El Plan de Desarrollo Municipal</w:t>
      </w:r>
      <w:r w:rsidRPr="00454A16">
        <w:rPr>
          <w:rStyle w:val="Refdenotaalpie"/>
          <w:rFonts w:ascii="Palatino Linotype" w:hAnsi="Palatino Linotype"/>
          <w:lang w:val="es-ES"/>
        </w:rPr>
        <w:footnoteReference w:id="2"/>
      </w:r>
      <w:r w:rsidRPr="00454A16">
        <w:rPr>
          <w:rFonts w:ascii="Palatino Linotype" w:hAnsi="Palatino Linotype"/>
          <w:lang w:val="es-ES"/>
        </w:rPr>
        <w:t xml:space="preserve"> del Sujeto Obligado en el apartado de Cultura física, deporte y recreación se aprecia el siguiente recuadro:</w:t>
      </w:r>
    </w:p>
    <w:p w14:paraId="36460C90" w14:textId="77777777" w:rsidR="004241DF" w:rsidRPr="00454A16" w:rsidRDefault="004241DF" w:rsidP="004241DF">
      <w:pPr>
        <w:pStyle w:val="Prrafodelista"/>
        <w:rPr>
          <w:rFonts w:ascii="Palatino Linotype" w:hAnsi="Palatino Linotype"/>
          <w:lang w:val="es-ES"/>
        </w:rPr>
      </w:pPr>
    </w:p>
    <w:p w14:paraId="038E8D8E" w14:textId="3129E145" w:rsidR="004241DF" w:rsidRPr="00454A16" w:rsidRDefault="00C85B2F" w:rsidP="00C85B2F">
      <w:pPr>
        <w:pStyle w:val="Prrafodelista"/>
        <w:tabs>
          <w:tab w:val="left" w:pos="851"/>
        </w:tabs>
        <w:spacing w:before="240" w:after="240" w:line="360" w:lineRule="auto"/>
        <w:ind w:left="0" w:right="49"/>
        <w:jc w:val="center"/>
        <w:rPr>
          <w:rFonts w:ascii="Palatino Linotype" w:hAnsi="Palatino Linotype"/>
          <w:lang w:val="es-ES"/>
        </w:rPr>
      </w:pPr>
      <w:r w:rsidRPr="00454A16">
        <w:rPr>
          <w:noProof/>
          <w:lang w:val="es-MX" w:eastAsia="es-MX"/>
        </w:rPr>
        <w:lastRenderedPageBreak/>
        <mc:AlternateContent>
          <mc:Choice Requires="wps">
            <w:drawing>
              <wp:anchor distT="0" distB="0" distL="114300" distR="114300" simplePos="0" relativeHeight="251667456" behindDoc="0" locked="0" layoutInCell="1" allowOverlap="1" wp14:anchorId="2EB3F001" wp14:editId="48D50407">
                <wp:simplePos x="0" y="0"/>
                <wp:positionH relativeFrom="column">
                  <wp:posOffset>105799</wp:posOffset>
                </wp:positionH>
                <wp:positionV relativeFrom="paragraph">
                  <wp:posOffset>3107036</wp:posOffset>
                </wp:positionV>
                <wp:extent cx="5240655" cy="315320"/>
                <wp:effectExtent l="19050" t="19050" r="17145" b="27940"/>
                <wp:wrapNone/>
                <wp:docPr id="7" name="Rectángulo 7"/>
                <wp:cNvGraphicFramePr/>
                <a:graphic xmlns:a="http://schemas.openxmlformats.org/drawingml/2006/main">
                  <a:graphicData uri="http://schemas.microsoft.com/office/word/2010/wordprocessingShape">
                    <wps:wsp>
                      <wps:cNvSpPr/>
                      <wps:spPr>
                        <a:xfrm>
                          <a:off x="0" y="0"/>
                          <a:ext cx="5240655" cy="3153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E0AA3" id="Rectángulo 7" o:spid="_x0000_s1026" style="position:absolute;margin-left:8.35pt;margin-top:244.65pt;width:412.65pt;height:2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" filled="f" strokecolor="red" strokeweight="2.25pt"/>
            </w:pict>
          </mc:Fallback>
        </mc:AlternateContent>
      </w:r>
      <w:r w:rsidRPr="00454A16">
        <w:rPr>
          <w:noProof/>
          <w:lang w:val="es-MX" w:eastAsia="es-MX"/>
        </w:rPr>
        <mc:AlternateContent>
          <mc:Choice Requires="wps">
            <w:drawing>
              <wp:anchor distT="0" distB="0" distL="114300" distR="114300" simplePos="0" relativeHeight="251665408" behindDoc="0" locked="0" layoutInCell="1" allowOverlap="1" wp14:anchorId="18342DD6" wp14:editId="6200204A">
                <wp:simplePos x="0" y="0"/>
                <wp:positionH relativeFrom="column">
                  <wp:posOffset>105799</wp:posOffset>
                </wp:positionH>
                <wp:positionV relativeFrom="paragraph">
                  <wp:posOffset>1837794</wp:posOffset>
                </wp:positionV>
                <wp:extent cx="5240674" cy="908998"/>
                <wp:effectExtent l="19050" t="19050" r="17145" b="24765"/>
                <wp:wrapNone/>
                <wp:docPr id="6" name="Rectángulo 6"/>
                <wp:cNvGraphicFramePr/>
                <a:graphic xmlns:a="http://schemas.openxmlformats.org/drawingml/2006/main">
                  <a:graphicData uri="http://schemas.microsoft.com/office/word/2010/wordprocessingShape">
                    <wps:wsp>
                      <wps:cNvSpPr/>
                      <wps:spPr>
                        <a:xfrm>
                          <a:off x="0" y="0"/>
                          <a:ext cx="5240674" cy="90899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2D016" id="Rectángulo 6" o:spid="_x0000_s1026" style="position:absolute;margin-left:8.35pt;margin-top:144.7pt;width:412.65pt;height:7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" filled="f" strokecolor="red" strokeweight="2.25pt"/>
            </w:pict>
          </mc:Fallback>
        </mc:AlternateContent>
      </w:r>
      <w:r w:rsidRPr="00454A16">
        <w:rPr>
          <w:noProof/>
          <w:lang w:val="es-MX" w:eastAsia="es-MX"/>
        </w:rPr>
        <mc:AlternateContent>
          <mc:Choice Requires="wps">
            <w:drawing>
              <wp:anchor distT="0" distB="0" distL="114300" distR="114300" simplePos="0" relativeHeight="251663360" behindDoc="0" locked="0" layoutInCell="1" allowOverlap="1" wp14:anchorId="4B92CBB2" wp14:editId="29E8260C">
                <wp:simplePos x="0" y="0"/>
                <wp:positionH relativeFrom="column">
                  <wp:posOffset>51208</wp:posOffset>
                </wp:positionH>
                <wp:positionV relativeFrom="paragraph">
                  <wp:posOffset>1182702</wp:posOffset>
                </wp:positionV>
                <wp:extent cx="5295265" cy="390383"/>
                <wp:effectExtent l="19050" t="19050" r="19685" b="10160"/>
                <wp:wrapNone/>
                <wp:docPr id="4" name="Rectángulo 4"/>
                <wp:cNvGraphicFramePr/>
                <a:graphic xmlns:a="http://schemas.openxmlformats.org/drawingml/2006/main">
                  <a:graphicData uri="http://schemas.microsoft.com/office/word/2010/wordprocessingShape">
                    <wps:wsp>
                      <wps:cNvSpPr/>
                      <wps:spPr>
                        <a:xfrm>
                          <a:off x="0" y="0"/>
                          <a:ext cx="5295265" cy="39038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F3389" id="Rectángulo 4" o:spid="_x0000_s1026" style="position:absolute;margin-left:4.05pt;margin-top:93.15pt;width:416.95pt;height:3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" filled="f" strokecolor="red" strokeweight="2.25pt"/>
            </w:pict>
          </mc:Fallback>
        </mc:AlternateContent>
      </w:r>
      <w:r w:rsidRPr="00454A16">
        <w:rPr>
          <w:noProof/>
          <w:lang w:val="es-MX" w:eastAsia="es-MX"/>
        </w:rPr>
        <mc:AlternateContent>
          <mc:Choice Requires="wps">
            <w:drawing>
              <wp:anchor distT="0" distB="0" distL="114300" distR="114300" simplePos="0" relativeHeight="251661312" behindDoc="0" locked="0" layoutInCell="1" allowOverlap="1" wp14:anchorId="4D90F994" wp14:editId="050AF95A">
                <wp:simplePos x="0" y="0"/>
                <wp:positionH relativeFrom="column">
                  <wp:posOffset>107685</wp:posOffset>
                </wp:positionH>
                <wp:positionV relativeFrom="paragraph">
                  <wp:posOffset>644525</wp:posOffset>
                </wp:positionV>
                <wp:extent cx="5295332" cy="354842"/>
                <wp:effectExtent l="19050" t="19050" r="19685" b="26670"/>
                <wp:wrapNone/>
                <wp:docPr id="3" name="Rectángulo 3"/>
                <wp:cNvGraphicFramePr/>
                <a:graphic xmlns:a="http://schemas.openxmlformats.org/drawingml/2006/main">
                  <a:graphicData uri="http://schemas.microsoft.com/office/word/2010/wordprocessingShape">
                    <wps:wsp>
                      <wps:cNvSpPr/>
                      <wps:spPr>
                        <a:xfrm>
                          <a:off x="0" y="0"/>
                          <a:ext cx="5295332" cy="35484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E7DAC" id="Rectángulo 3" o:spid="_x0000_s1026" style="position:absolute;margin-left:8.5pt;margin-top:50.75pt;width:416.95pt;height:2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" filled="f" strokecolor="red" strokeweight="2.25pt"/>
            </w:pict>
          </mc:Fallback>
        </mc:AlternateContent>
      </w:r>
      <w:r w:rsidRPr="00454A16">
        <w:rPr>
          <w:noProof/>
          <w:lang w:val="es-MX" w:eastAsia="es-MX"/>
        </w:rPr>
        <mc:AlternateContent>
          <mc:Choice Requires="wps">
            <w:drawing>
              <wp:anchor distT="0" distB="0" distL="114300" distR="114300" simplePos="0" relativeHeight="251659264" behindDoc="0" locked="0" layoutInCell="1" allowOverlap="1" wp14:anchorId="256E7998" wp14:editId="73B16858">
                <wp:simplePos x="0" y="0"/>
                <wp:positionH relativeFrom="column">
                  <wp:posOffset>107220</wp:posOffset>
                </wp:positionH>
                <wp:positionV relativeFrom="paragraph">
                  <wp:posOffset>290195</wp:posOffset>
                </wp:positionV>
                <wp:extent cx="5295332" cy="354842"/>
                <wp:effectExtent l="19050" t="19050" r="19685" b="26670"/>
                <wp:wrapNone/>
                <wp:docPr id="2" name="Rectángulo 2"/>
                <wp:cNvGraphicFramePr/>
                <a:graphic xmlns:a="http://schemas.openxmlformats.org/drawingml/2006/main">
                  <a:graphicData uri="http://schemas.microsoft.com/office/word/2010/wordprocessingShape">
                    <wps:wsp>
                      <wps:cNvSpPr/>
                      <wps:spPr>
                        <a:xfrm>
                          <a:off x="0" y="0"/>
                          <a:ext cx="5295332" cy="35484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EA87D" id="Rectángulo 2" o:spid="_x0000_s1026" style="position:absolute;margin-left:8.45pt;margin-top:22.85pt;width:416.95pt;height:2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" filled="f" strokecolor="red" strokeweight="2.25pt"/>
            </w:pict>
          </mc:Fallback>
        </mc:AlternateContent>
      </w:r>
      <w:r w:rsidR="004241DF" w:rsidRPr="00454A16">
        <w:rPr>
          <w:noProof/>
          <w:lang w:val="es-MX" w:eastAsia="es-MX"/>
        </w:rPr>
        <w:drawing>
          <wp:inline distT="0" distB="0" distL="0" distR="0" wp14:anchorId="0BA768A4" wp14:editId="28C2DC56">
            <wp:extent cx="5438898" cy="37558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143" t="24604" r="20817" b="5331"/>
                    <a:stretch/>
                  </pic:blipFill>
                  <pic:spPr bwMode="auto">
                    <a:xfrm>
                      <a:off x="0" y="0"/>
                      <a:ext cx="5452160" cy="3765005"/>
                    </a:xfrm>
                    <a:prstGeom prst="rect">
                      <a:avLst/>
                    </a:prstGeom>
                    <a:ln>
                      <a:noFill/>
                    </a:ln>
                    <a:extLst>
                      <a:ext uri="{53640926-AAD7-44D8-BBD7-CCE9431645EC}">
                        <a14:shadowObscured xmlns:a14="http://schemas.microsoft.com/office/drawing/2010/main"/>
                      </a:ext>
                    </a:extLst>
                  </pic:spPr>
                </pic:pic>
              </a:graphicData>
            </a:graphic>
          </wp:inline>
        </w:drawing>
      </w:r>
    </w:p>
    <w:p w14:paraId="3AACBE25" w14:textId="77777777" w:rsidR="004241DF" w:rsidRPr="00454A16" w:rsidRDefault="004241DF" w:rsidP="004241DF">
      <w:pPr>
        <w:pStyle w:val="Prrafodelista"/>
        <w:tabs>
          <w:tab w:val="left" w:pos="851"/>
        </w:tabs>
        <w:spacing w:before="240" w:after="240" w:line="360" w:lineRule="auto"/>
        <w:ind w:left="0" w:right="49"/>
        <w:jc w:val="both"/>
        <w:rPr>
          <w:rFonts w:ascii="Palatino Linotype" w:hAnsi="Palatino Linotype"/>
          <w:lang w:val="es-ES"/>
        </w:rPr>
      </w:pPr>
    </w:p>
    <w:p w14:paraId="129EF394" w14:textId="77777777" w:rsidR="004241DF" w:rsidRPr="00454A16" w:rsidRDefault="004241DF" w:rsidP="004241DF">
      <w:pPr>
        <w:pStyle w:val="Prrafodelista"/>
        <w:rPr>
          <w:rFonts w:ascii="Palatino Linotype" w:hAnsi="Palatino Linotype"/>
          <w:lang w:val="es-ES"/>
        </w:rPr>
      </w:pPr>
    </w:p>
    <w:p w14:paraId="2BB1D769" w14:textId="47068109" w:rsidR="00C25FC9" w:rsidRPr="00454A16" w:rsidRDefault="007D30D0" w:rsidP="004241D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Es así que, contrario a lo que manifestó el Sujeto Obligado en sus respuestas, en diversos poblados que integran el Municipio de Tenango del Valle se cuenta con canchas de futbol rápido que, suponiendo sin conceder no seas propiedad del Ayuntamiento, estas son administradas por él, por lo que debe generar, administrar y poseer la información que se ellas se derive.</w:t>
      </w:r>
    </w:p>
    <w:p w14:paraId="51511B06" w14:textId="4312F99B" w:rsidR="000B43AD" w:rsidRPr="00454A16" w:rsidRDefault="000B43AD" w:rsidP="000B43AD">
      <w:pPr>
        <w:pStyle w:val="Ttulo3"/>
        <w:rPr>
          <w:rFonts w:ascii="Palatino Linotype" w:hAnsi="Palatino Linotype"/>
          <w:b/>
          <w:bCs/>
          <w:color w:val="auto"/>
          <w:lang w:val="es-ES"/>
        </w:rPr>
      </w:pPr>
      <w:bookmarkStart w:id="19" w:name="_Toc72362184"/>
      <w:r w:rsidRPr="00454A16">
        <w:rPr>
          <w:rFonts w:ascii="Palatino Linotype" w:hAnsi="Palatino Linotype"/>
          <w:b/>
          <w:bCs/>
          <w:color w:val="auto"/>
          <w:lang w:val="es-ES"/>
        </w:rPr>
        <w:t xml:space="preserve">a) </w:t>
      </w:r>
      <w:r w:rsidR="00DA23BE" w:rsidRPr="00454A16">
        <w:rPr>
          <w:rFonts w:ascii="Palatino Linotype" w:hAnsi="Palatino Linotype"/>
          <w:b/>
          <w:bCs/>
          <w:color w:val="auto"/>
          <w:lang w:val="es-ES"/>
        </w:rPr>
        <w:t>De</w:t>
      </w:r>
      <w:r w:rsidRPr="00454A16">
        <w:rPr>
          <w:rFonts w:ascii="Palatino Linotype" w:hAnsi="Palatino Linotype"/>
          <w:b/>
          <w:bCs/>
          <w:color w:val="auto"/>
          <w:lang w:val="es-ES"/>
        </w:rPr>
        <w:t xml:space="preserve"> las canchas de futbol rápido propiedad privada.</w:t>
      </w:r>
      <w:bookmarkEnd w:id="19"/>
    </w:p>
    <w:p w14:paraId="6340958C" w14:textId="77777777" w:rsidR="00B377EF" w:rsidRPr="00454A16" w:rsidRDefault="00B377EF" w:rsidP="00B377EF">
      <w:pPr>
        <w:pStyle w:val="Prrafodelista"/>
        <w:tabs>
          <w:tab w:val="left" w:pos="851"/>
        </w:tabs>
        <w:spacing w:before="240" w:after="240" w:line="360" w:lineRule="auto"/>
        <w:ind w:left="0" w:right="49"/>
        <w:jc w:val="both"/>
        <w:rPr>
          <w:rFonts w:ascii="Palatino Linotype" w:hAnsi="Palatino Linotype"/>
          <w:lang w:val="es-ES"/>
        </w:rPr>
      </w:pPr>
    </w:p>
    <w:p w14:paraId="0A92ED9F" w14:textId="424202C2" w:rsidR="000B43AD" w:rsidRPr="00454A16" w:rsidRDefault="00C34EB7" w:rsidP="00B377E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 xml:space="preserve">El Recurrente desea acceder a información de canchas de futbol que no son propiedad del Municipio de Tenango del Valle, es decir, de personas físicas o </w:t>
      </w:r>
      <w:r w:rsidRPr="00454A16">
        <w:rPr>
          <w:rFonts w:ascii="Palatino Linotype" w:hAnsi="Palatino Linotype"/>
          <w:lang w:val="es-ES"/>
        </w:rPr>
        <w:lastRenderedPageBreak/>
        <w:t>morales, para tal efecto, es necesario traer a colación el bando municipal del sujeto obligado en el Título Sexto, Capítulo I artículo 107, fracción IV y V, los cuales refieren lo siguiente:</w:t>
      </w:r>
    </w:p>
    <w:p w14:paraId="552CC082" w14:textId="77777777" w:rsidR="00C34EB7" w:rsidRPr="00454A16" w:rsidRDefault="00C34EB7" w:rsidP="00DA23BE">
      <w:pPr>
        <w:tabs>
          <w:tab w:val="left" w:pos="851"/>
        </w:tabs>
        <w:spacing w:before="240" w:after="240"/>
        <w:ind w:left="567" w:right="567"/>
        <w:jc w:val="center"/>
        <w:rPr>
          <w:rFonts w:ascii="Palatino Linotype" w:hAnsi="Palatino Linotype"/>
          <w:b/>
          <w:bCs/>
          <w:i/>
          <w:iCs/>
          <w:sz w:val="22"/>
          <w:szCs w:val="22"/>
        </w:rPr>
      </w:pPr>
      <w:r w:rsidRPr="00454A16">
        <w:rPr>
          <w:rFonts w:ascii="Palatino Linotype" w:hAnsi="Palatino Linotype"/>
          <w:b/>
          <w:bCs/>
          <w:i/>
          <w:iCs/>
          <w:sz w:val="22"/>
          <w:szCs w:val="22"/>
        </w:rPr>
        <w:t xml:space="preserve">TÍTULO SEXTO </w:t>
      </w:r>
    </w:p>
    <w:p w14:paraId="7000CB4D" w14:textId="77777777" w:rsidR="00C34EB7" w:rsidRPr="00454A16" w:rsidRDefault="00C34EB7" w:rsidP="00DA23BE">
      <w:pPr>
        <w:tabs>
          <w:tab w:val="left" w:pos="851"/>
        </w:tabs>
        <w:spacing w:before="240" w:after="240"/>
        <w:ind w:left="567" w:right="567"/>
        <w:jc w:val="center"/>
        <w:rPr>
          <w:rFonts w:ascii="Palatino Linotype" w:hAnsi="Palatino Linotype"/>
          <w:b/>
          <w:bCs/>
          <w:i/>
          <w:iCs/>
          <w:sz w:val="22"/>
          <w:szCs w:val="22"/>
        </w:rPr>
      </w:pPr>
      <w:r w:rsidRPr="00454A16">
        <w:rPr>
          <w:rFonts w:ascii="Palatino Linotype" w:hAnsi="Palatino Linotype"/>
          <w:b/>
          <w:bCs/>
          <w:i/>
          <w:iCs/>
          <w:sz w:val="22"/>
          <w:szCs w:val="22"/>
        </w:rPr>
        <w:t xml:space="preserve">DEL DESARROLLO URBANO </w:t>
      </w:r>
    </w:p>
    <w:p w14:paraId="0F93FC27" w14:textId="77777777" w:rsidR="00C34EB7" w:rsidRPr="00454A16" w:rsidRDefault="00C34EB7" w:rsidP="00DA23BE">
      <w:pPr>
        <w:tabs>
          <w:tab w:val="left" w:pos="851"/>
        </w:tabs>
        <w:spacing w:before="240" w:after="240"/>
        <w:ind w:left="567" w:right="567"/>
        <w:jc w:val="center"/>
        <w:rPr>
          <w:rFonts w:ascii="Palatino Linotype" w:hAnsi="Palatino Linotype"/>
          <w:b/>
          <w:bCs/>
          <w:i/>
          <w:iCs/>
          <w:sz w:val="22"/>
          <w:szCs w:val="22"/>
        </w:rPr>
      </w:pPr>
      <w:r w:rsidRPr="00454A16">
        <w:rPr>
          <w:rFonts w:ascii="Palatino Linotype" w:hAnsi="Palatino Linotype"/>
          <w:b/>
          <w:bCs/>
          <w:i/>
          <w:iCs/>
          <w:sz w:val="22"/>
          <w:szCs w:val="22"/>
        </w:rPr>
        <w:t xml:space="preserve">CAPÍTULO I </w:t>
      </w:r>
    </w:p>
    <w:p w14:paraId="5263E873" w14:textId="3B3D2F19" w:rsidR="00C34EB7" w:rsidRPr="00454A16" w:rsidRDefault="00C34EB7" w:rsidP="00DA23BE">
      <w:pPr>
        <w:tabs>
          <w:tab w:val="left" w:pos="851"/>
        </w:tabs>
        <w:spacing w:before="240" w:after="240"/>
        <w:ind w:left="567" w:right="567"/>
        <w:jc w:val="center"/>
        <w:rPr>
          <w:rFonts w:ascii="Palatino Linotype" w:hAnsi="Palatino Linotype"/>
          <w:b/>
          <w:bCs/>
          <w:i/>
          <w:iCs/>
          <w:sz w:val="22"/>
          <w:szCs w:val="22"/>
        </w:rPr>
      </w:pPr>
      <w:r w:rsidRPr="00454A16">
        <w:rPr>
          <w:rFonts w:ascii="Palatino Linotype" w:hAnsi="Palatino Linotype"/>
          <w:b/>
          <w:bCs/>
          <w:i/>
          <w:iCs/>
          <w:sz w:val="22"/>
          <w:szCs w:val="22"/>
        </w:rPr>
        <w:t>DEL ORDENAMIENTO TERRITORIAL</w:t>
      </w:r>
    </w:p>
    <w:p w14:paraId="0E75D27A" w14:textId="591857C7" w:rsidR="00C34EB7" w:rsidRPr="00454A16" w:rsidRDefault="00C34EB7" w:rsidP="00DA23BE">
      <w:pPr>
        <w:tabs>
          <w:tab w:val="left" w:pos="851"/>
        </w:tabs>
        <w:spacing w:before="240" w:after="240" w:line="360" w:lineRule="auto"/>
        <w:ind w:left="567" w:right="567"/>
        <w:rPr>
          <w:rFonts w:ascii="Palatino Linotype" w:hAnsi="Palatino Linotype"/>
          <w:i/>
          <w:iCs/>
          <w:sz w:val="22"/>
          <w:szCs w:val="22"/>
        </w:rPr>
      </w:pPr>
    </w:p>
    <w:p w14:paraId="15EC55BF" w14:textId="085E8A0F" w:rsidR="00C34EB7" w:rsidRPr="00454A16" w:rsidRDefault="00C34EB7" w:rsidP="00DA23BE">
      <w:pPr>
        <w:tabs>
          <w:tab w:val="left" w:pos="851"/>
        </w:tabs>
        <w:spacing w:before="240" w:after="240" w:line="360" w:lineRule="auto"/>
        <w:ind w:left="567" w:right="567"/>
        <w:rPr>
          <w:rFonts w:ascii="Palatino Linotype" w:hAnsi="Palatino Linotype"/>
          <w:i/>
          <w:iCs/>
          <w:sz w:val="22"/>
          <w:szCs w:val="22"/>
        </w:rPr>
      </w:pPr>
      <w:r w:rsidRPr="00454A16">
        <w:rPr>
          <w:rFonts w:ascii="Palatino Linotype" w:hAnsi="Palatino Linotype"/>
          <w:i/>
          <w:iCs/>
          <w:sz w:val="22"/>
          <w:szCs w:val="22"/>
        </w:rPr>
        <w:t>Artículo 107. El Ayuntamiento, con arreglo a la legislación federal, a las disposiciones relativas al Código Administrativo y demás ordenamientos estales y municipales aplicables, tiene las siguientes atribuciones en materia de desarrollo urbano:</w:t>
      </w:r>
    </w:p>
    <w:p w14:paraId="62F23C1C" w14:textId="45F5087F" w:rsidR="00C34EB7" w:rsidRPr="00454A16" w:rsidRDefault="00C34EB7" w:rsidP="00DA23BE">
      <w:pPr>
        <w:tabs>
          <w:tab w:val="left" w:pos="851"/>
        </w:tabs>
        <w:spacing w:before="240" w:after="240" w:line="360" w:lineRule="auto"/>
        <w:ind w:left="567" w:right="567"/>
        <w:rPr>
          <w:rFonts w:ascii="Palatino Linotype" w:hAnsi="Palatino Linotype"/>
          <w:i/>
          <w:iCs/>
          <w:sz w:val="22"/>
          <w:szCs w:val="22"/>
        </w:rPr>
      </w:pPr>
      <w:r w:rsidRPr="00454A16">
        <w:rPr>
          <w:rFonts w:ascii="Palatino Linotype" w:hAnsi="Palatino Linotype"/>
          <w:i/>
          <w:iCs/>
          <w:sz w:val="22"/>
          <w:szCs w:val="22"/>
        </w:rPr>
        <w:t>…</w:t>
      </w:r>
    </w:p>
    <w:p w14:paraId="6453D8BD" w14:textId="5E038DC1" w:rsidR="00C34EB7" w:rsidRPr="00454A16" w:rsidRDefault="00C34EB7" w:rsidP="00DA23BE">
      <w:pPr>
        <w:tabs>
          <w:tab w:val="left" w:pos="851"/>
        </w:tabs>
        <w:spacing w:before="240" w:after="240" w:line="360" w:lineRule="auto"/>
        <w:ind w:left="567" w:right="567"/>
        <w:rPr>
          <w:rFonts w:ascii="Palatino Linotype" w:hAnsi="Palatino Linotype"/>
          <w:i/>
          <w:iCs/>
          <w:sz w:val="22"/>
          <w:szCs w:val="22"/>
          <w:lang w:val="es-ES"/>
        </w:rPr>
      </w:pPr>
      <w:r w:rsidRPr="00454A16">
        <w:rPr>
          <w:rFonts w:ascii="Palatino Linotype" w:hAnsi="Palatino Linotype"/>
          <w:i/>
          <w:iCs/>
          <w:sz w:val="22"/>
          <w:szCs w:val="22"/>
        </w:rPr>
        <w:t>IV. Vigilar y supervisar que toda construcción para uso habitacional, comercial, industrial o de servicios, cuente con la licencia de construcción y uso de suelo correspondiente acorde a la normatividad aplicable, y reúna las siguientes condiciones mínimas:</w:t>
      </w:r>
    </w:p>
    <w:p w14:paraId="11A29D04" w14:textId="6FF6054D" w:rsidR="00C34EB7" w:rsidRPr="00454A16" w:rsidRDefault="00C34EB7" w:rsidP="00DA23BE">
      <w:pPr>
        <w:pStyle w:val="Prrafodelista"/>
        <w:tabs>
          <w:tab w:val="left" w:pos="851"/>
        </w:tabs>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 xml:space="preserve">V. Otorgar licencias municipales de construcción y dictámenes técnicos, en los términos del Código Administrativo y la legislación estatal y federal, así como los reglamentos aplicables, condicionando a los fraccionadores y promotores inmobiliarios a introducir en cada desarrollo que realicen equipamiento urbano y las obras de interés colectivo que se convengan. Toda licencia de construcción de obra nueva tendiente a autorizar la construcción de un establecimiento comercial de cualquier índole, deberá tener el visto </w:t>
      </w:r>
      <w:r w:rsidRPr="00454A16">
        <w:rPr>
          <w:rFonts w:ascii="Palatino Linotype" w:hAnsi="Palatino Linotype"/>
          <w:i/>
          <w:iCs/>
          <w:sz w:val="22"/>
          <w:szCs w:val="22"/>
        </w:rPr>
        <w:lastRenderedPageBreak/>
        <w:t>bueno de la Dirección de Desarrollo Económico, Turismo y Gobernación a fin de evitar tácticas desleales entre comerciantes;</w:t>
      </w:r>
    </w:p>
    <w:p w14:paraId="4C36491E" w14:textId="6B48DEAB" w:rsidR="00C34EB7" w:rsidRPr="00454A16" w:rsidRDefault="00C34EB7" w:rsidP="00DA23BE">
      <w:pPr>
        <w:pStyle w:val="Prrafodelista"/>
        <w:tabs>
          <w:tab w:val="left" w:pos="851"/>
        </w:tabs>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w:t>
      </w:r>
    </w:p>
    <w:p w14:paraId="34B1B9EA" w14:textId="77777777" w:rsidR="00C34EB7" w:rsidRPr="00454A16" w:rsidRDefault="00C34EB7" w:rsidP="00C34EB7">
      <w:pPr>
        <w:pStyle w:val="Prrafodelista"/>
        <w:tabs>
          <w:tab w:val="left" w:pos="851"/>
        </w:tabs>
        <w:spacing w:before="240" w:after="240" w:line="360" w:lineRule="auto"/>
        <w:ind w:left="0" w:right="49"/>
        <w:jc w:val="both"/>
        <w:rPr>
          <w:rFonts w:ascii="Palatino Linotype" w:hAnsi="Palatino Linotype"/>
          <w:lang w:val="es-ES"/>
        </w:rPr>
      </w:pPr>
    </w:p>
    <w:p w14:paraId="097EE35E" w14:textId="6DBF8B3A" w:rsidR="00C34EB7" w:rsidRPr="00454A16" w:rsidRDefault="00C34EB7" w:rsidP="00B377E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Es así que, toda construcción tendiente que sea para establecimiento comercial de cualquier índole tendrá que tener el visto bueno de la Dirección de Desarrollo Económico, Turismo y Gobernación y, el Ayuntamiento tiene la atribución de vigilar y supervisar que todas las construcciones comerciales o de servicios cuenten con licencia de construcción.</w:t>
      </w:r>
    </w:p>
    <w:p w14:paraId="6BA27AAB" w14:textId="77777777" w:rsidR="00C34EB7" w:rsidRPr="00454A16" w:rsidRDefault="00C34EB7" w:rsidP="00C34EB7">
      <w:pPr>
        <w:pStyle w:val="Prrafodelista"/>
        <w:tabs>
          <w:tab w:val="left" w:pos="851"/>
        </w:tabs>
        <w:spacing w:before="240" w:after="240" w:line="360" w:lineRule="auto"/>
        <w:ind w:left="0" w:right="49"/>
        <w:jc w:val="both"/>
        <w:rPr>
          <w:rFonts w:ascii="Palatino Linotype" w:hAnsi="Palatino Linotype"/>
          <w:lang w:val="es-ES"/>
        </w:rPr>
      </w:pPr>
    </w:p>
    <w:p w14:paraId="15A30422" w14:textId="3B69A623" w:rsidR="00EF116F" w:rsidRPr="00454A16" w:rsidRDefault="00C34EB7" w:rsidP="00B377E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 xml:space="preserve">Es así que, el Sujeto Obligado a través de la licencia de construcción puede identificar </w:t>
      </w:r>
      <w:r w:rsidR="00EF116F" w:rsidRPr="00454A16">
        <w:rPr>
          <w:rFonts w:ascii="Palatino Linotype" w:hAnsi="Palatino Linotype"/>
          <w:lang w:val="es-ES"/>
        </w:rPr>
        <w:t>la fecha en que fue construida determinada obra que fue destinada a uso comercial o de servicios.</w:t>
      </w:r>
    </w:p>
    <w:p w14:paraId="29E25017" w14:textId="77777777" w:rsidR="00EF116F" w:rsidRPr="00454A16" w:rsidRDefault="00EF116F" w:rsidP="00EF116F">
      <w:pPr>
        <w:pStyle w:val="Prrafodelista"/>
        <w:rPr>
          <w:rFonts w:ascii="Palatino Linotype" w:hAnsi="Palatino Linotype"/>
          <w:lang w:val="es-ES"/>
        </w:rPr>
      </w:pPr>
    </w:p>
    <w:p w14:paraId="1CC7BA51" w14:textId="475789A6" w:rsidR="00EF116F" w:rsidRPr="00454A16" w:rsidRDefault="00EF116F" w:rsidP="00B377E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 xml:space="preserve">Ahora bien, el Capítulo Segundo del </w:t>
      </w:r>
      <w:proofErr w:type="spellStart"/>
      <w:r w:rsidRPr="00454A16">
        <w:rPr>
          <w:rFonts w:ascii="Palatino Linotype" w:hAnsi="Palatino Linotype"/>
          <w:lang w:val="es-ES"/>
        </w:rPr>
        <w:t>Titulo</w:t>
      </w:r>
      <w:proofErr w:type="spellEnd"/>
      <w:r w:rsidRPr="00454A16">
        <w:rPr>
          <w:rFonts w:ascii="Palatino Linotype" w:hAnsi="Palatino Linotype"/>
          <w:lang w:val="es-ES"/>
        </w:rPr>
        <w:t xml:space="preserve"> Décimo Tercero del mismo ordenamiento, en el artículo 176 y 177 lo siguiente:</w:t>
      </w:r>
    </w:p>
    <w:p w14:paraId="6CC3DA4B" w14:textId="77777777" w:rsidR="00EF116F" w:rsidRPr="00454A16" w:rsidRDefault="00EF116F" w:rsidP="00EF116F">
      <w:pPr>
        <w:pStyle w:val="Prrafodelista"/>
        <w:rPr>
          <w:rFonts w:ascii="Palatino Linotype" w:hAnsi="Palatino Linotype"/>
          <w:lang w:val="es-ES"/>
        </w:rPr>
      </w:pPr>
    </w:p>
    <w:p w14:paraId="04488285" w14:textId="51A21AB8" w:rsidR="00EF116F" w:rsidRPr="00454A16" w:rsidRDefault="00EF116F" w:rsidP="00EF116F">
      <w:pPr>
        <w:pStyle w:val="Prrafodelista"/>
        <w:tabs>
          <w:tab w:val="left" w:pos="851"/>
        </w:tabs>
        <w:spacing w:before="240" w:after="240" w:line="360" w:lineRule="auto"/>
        <w:ind w:left="0" w:right="49"/>
        <w:jc w:val="both"/>
        <w:rPr>
          <w:rFonts w:ascii="Palatino Linotype" w:hAnsi="Palatino Linotype"/>
          <w:lang w:val="es-ES"/>
        </w:rPr>
      </w:pPr>
    </w:p>
    <w:p w14:paraId="17916941" w14:textId="27E870AB" w:rsidR="00EF116F" w:rsidRPr="00454A16" w:rsidRDefault="00EF116F" w:rsidP="00DA23BE">
      <w:pPr>
        <w:pStyle w:val="Prrafodelista"/>
        <w:tabs>
          <w:tab w:val="left" w:pos="851"/>
        </w:tabs>
        <w:spacing w:before="240" w:after="240" w:line="360" w:lineRule="auto"/>
        <w:ind w:left="567" w:right="567"/>
        <w:jc w:val="center"/>
        <w:rPr>
          <w:rFonts w:ascii="Palatino Linotype" w:hAnsi="Palatino Linotype"/>
          <w:b/>
          <w:bCs/>
          <w:i/>
          <w:iCs/>
          <w:sz w:val="22"/>
          <w:szCs w:val="22"/>
        </w:rPr>
      </w:pPr>
      <w:r w:rsidRPr="00454A16">
        <w:rPr>
          <w:rFonts w:ascii="Palatino Linotype" w:hAnsi="Palatino Linotype"/>
          <w:b/>
          <w:bCs/>
          <w:i/>
          <w:iCs/>
          <w:sz w:val="22"/>
          <w:szCs w:val="22"/>
        </w:rPr>
        <w:t>CAPITULO II</w:t>
      </w:r>
    </w:p>
    <w:p w14:paraId="79CD609A" w14:textId="1B370F4A" w:rsidR="00EF116F" w:rsidRPr="00454A16" w:rsidRDefault="00EF116F" w:rsidP="00DA23BE">
      <w:pPr>
        <w:pStyle w:val="Prrafodelista"/>
        <w:tabs>
          <w:tab w:val="left" w:pos="851"/>
        </w:tabs>
        <w:spacing w:before="240" w:after="240" w:line="360" w:lineRule="auto"/>
        <w:ind w:left="567" w:right="567"/>
        <w:jc w:val="center"/>
        <w:rPr>
          <w:rFonts w:ascii="Palatino Linotype" w:hAnsi="Palatino Linotype"/>
          <w:b/>
          <w:bCs/>
          <w:i/>
          <w:iCs/>
          <w:sz w:val="22"/>
          <w:szCs w:val="22"/>
        </w:rPr>
      </w:pPr>
      <w:r w:rsidRPr="00454A16">
        <w:rPr>
          <w:rFonts w:ascii="Palatino Linotype" w:hAnsi="Palatino Linotype"/>
          <w:b/>
          <w:bCs/>
          <w:i/>
          <w:iCs/>
          <w:sz w:val="22"/>
          <w:szCs w:val="22"/>
        </w:rPr>
        <w:t>DE LAS AUTORIZACIONES, LICENCIAS Y PERMISOS</w:t>
      </w:r>
    </w:p>
    <w:p w14:paraId="77E50472" w14:textId="77777777" w:rsidR="00EF116F" w:rsidRPr="00454A16" w:rsidRDefault="00EF116F" w:rsidP="00DA23BE">
      <w:pPr>
        <w:pStyle w:val="Prrafodelista"/>
        <w:tabs>
          <w:tab w:val="left" w:pos="851"/>
        </w:tabs>
        <w:spacing w:before="240" w:after="240" w:line="360" w:lineRule="auto"/>
        <w:ind w:left="567" w:right="567"/>
        <w:jc w:val="both"/>
        <w:rPr>
          <w:rFonts w:ascii="Palatino Linotype" w:hAnsi="Palatino Linotype"/>
          <w:i/>
          <w:iCs/>
          <w:sz w:val="22"/>
          <w:szCs w:val="22"/>
        </w:rPr>
      </w:pPr>
    </w:p>
    <w:p w14:paraId="33299448" w14:textId="3A12A231" w:rsidR="00EF116F" w:rsidRPr="00454A16" w:rsidRDefault="00EF116F" w:rsidP="00DA23BE">
      <w:pPr>
        <w:pStyle w:val="Prrafodelista"/>
        <w:tabs>
          <w:tab w:val="left" w:pos="851"/>
        </w:tabs>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 xml:space="preserve">Artículo 176. Los habitantes del Municipio de Tenango del Valle podrán desempeñar actividades comerciales, turísticas, artesanales, de servicios profesionales, de espectáculos y de diversiones públicas e industriales, de conformidad con lo que dispongan los ordenamientos federales y estatales, el presente Bando y demás </w:t>
      </w:r>
      <w:r w:rsidRPr="00454A16">
        <w:rPr>
          <w:rFonts w:ascii="Palatino Linotype" w:hAnsi="Palatino Linotype"/>
          <w:i/>
          <w:iCs/>
          <w:sz w:val="22"/>
          <w:szCs w:val="22"/>
        </w:rPr>
        <w:lastRenderedPageBreak/>
        <w:t xml:space="preserve">normatividad municipal. En ningún caso los particulares podrán ejercer las actividades ya descritas sin contar con la autorización, licencia o permiso respectivo, mismo que en todos los casos será otorgado por la Dirección de Desarrollo Económico, Turismo y Gobernación previo visto bueno del Ejecutivo municipal; esta Dirección, para el desempeño y cumplimiento de sus funciones se auxiliará de las coordinaciones supeditadas a ella. </w:t>
      </w:r>
    </w:p>
    <w:p w14:paraId="3CB9AC45" w14:textId="77777777" w:rsidR="00EF116F" w:rsidRPr="00454A16" w:rsidRDefault="00EF116F" w:rsidP="00DA23BE">
      <w:pPr>
        <w:pStyle w:val="Prrafodelista"/>
        <w:tabs>
          <w:tab w:val="left" w:pos="851"/>
        </w:tabs>
        <w:spacing w:before="240" w:after="240" w:line="360" w:lineRule="auto"/>
        <w:ind w:left="567" w:right="567"/>
        <w:jc w:val="both"/>
        <w:rPr>
          <w:rFonts w:ascii="Palatino Linotype" w:hAnsi="Palatino Linotype"/>
          <w:i/>
          <w:iCs/>
          <w:sz w:val="22"/>
          <w:szCs w:val="22"/>
        </w:rPr>
      </w:pPr>
    </w:p>
    <w:p w14:paraId="52E7DD68" w14:textId="5D2A5988" w:rsidR="00EF116F" w:rsidRPr="00454A16" w:rsidRDefault="00EF116F" w:rsidP="00DA23BE">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rPr>
        <w:t>Artículo 177. La licencia, autorización o permiso que otorgue la Dirección de Desarrollo Económico, Turismo y Gobernación será exclusivo para ejercer la actividad expresada en el documento, cuya validez será por tiempo determinado.</w:t>
      </w:r>
    </w:p>
    <w:p w14:paraId="35436A67" w14:textId="77777777" w:rsidR="00EF116F" w:rsidRPr="00454A16" w:rsidRDefault="00EF116F" w:rsidP="00EF116F">
      <w:pPr>
        <w:pStyle w:val="Prrafodelista"/>
        <w:rPr>
          <w:rFonts w:ascii="Palatino Linotype" w:hAnsi="Palatino Linotype"/>
          <w:lang w:val="es-ES"/>
        </w:rPr>
      </w:pPr>
    </w:p>
    <w:p w14:paraId="7BBEEE90" w14:textId="25F68FC8" w:rsidR="00EF116F" w:rsidRPr="00454A16" w:rsidRDefault="00EF116F" w:rsidP="00EF116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Es así que, toda persona que pretenda desempeñar actividades comerciales, turísticas, artesanales, de servicios profesionales, de espectáculos y de diversiones públicas e industriales, deberá contar con licencia, autorización o permiso que otorgue la Dirección de Desarrollo Económico, Turismo y Gobernación</w:t>
      </w:r>
      <w:r w:rsidR="007876C5" w:rsidRPr="00454A16">
        <w:rPr>
          <w:rFonts w:ascii="Palatino Linotype" w:hAnsi="Palatino Linotype"/>
          <w:lang w:val="es-ES"/>
        </w:rPr>
        <w:t xml:space="preserve"> y, para la emisión, los solicitantes deben de presentar ante las autoridades antes mencionadas la solicitud correspondiente.</w:t>
      </w:r>
    </w:p>
    <w:p w14:paraId="7EF6A07A" w14:textId="77777777" w:rsidR="00E57A2D" w:rsidRPr="00454A16" w:rsidRDefault="00E57A2D" w:rsidP="00E57A2D">
      <w:pPr>
        <w:pStyle w:val="Prrafodelista"/>
        <w:tabs>
          <w:tab w:val="left" w:pos="851"/>
        </w:tabs>
        <w:spacing w:before="240" w:after="240" w:line="360" w:lineRule="auto"/>
        <w:ind w:left="0" w:right="49"/>
        <w:jc w:val="both"/>
        <w:rPr>
          <w:rFonts w:ascii="Palatino Linotype" w:hAnsi="Palatino Linotype"/>
          <w:lang w:val="es-ES"/>
        </w:rPr>
      </w:pPr>
    </w:p>
    <w:p w14:paraId="074E369D" w14:textId="3BB006CC" w:rsidR="00E57A2D" w:rsidRPr="00454A16" w:rsidRDefault="00E57A2D" w:rsidP="00EF116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Entre las actividades que se desarrollan dentro del municipio se enlista las canchas de futbol rápido, tal y como lo establece el artículo 198 fracción I, párrafo vigésimo cuarto y vigésimo sexto, los cuales refieren lo siguiente:</w:t>
      </w:r>
    </w:p>
    <w:p w14:paraId="0505D4FD" w14:textId="11BE47EC" w:rsidR="00E57A2D" w:rsidRPr="00454A16" w:rsidRDefault="00E57A2D" w:rsidP="00E57A2D">
      <w:pPr>
        <w:pStyle w:val="Prrafodelista"/>
        <w:tabs>
          <w:tab w:val="left" w:pos="851"/>
        </w:tabs>
        <w:spacing w:before="240" w:after="240" w:line="360" w:lineRule="auto"/>
        <w:ind w:left="0" w:right="49"/>
        <w:jc w:val="both"/>
        <w:rPr>
          <w:rFonts w:ascii="Palatino Linotype" w:hAnsi="Palatino Linotype"/>
          <w:lang w:val="es-ES"/>
        </w:rPr>
      </w:pPr>
    </w:p>
    <w:p w14:paraId="7EB402DD" w14:textId="77777777"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 xml:space="preserve">Artículo 198. La actividad comercial, industrial o de prestación de servicios que se desarrolle dentro del territorio del municipio deberá sujetarse a los siguientes horarios: </w:t>
      </w:r>
    </w:p>
    <w:p w14:paraId="5ADEE2C0" w14:textId="77777777"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rPr>
      </w:pPr>
    </w:p>
    <w:p w14:paraId="4BD9D458" w14:textId="2E927B0A"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lastRenderedPageBreak/>
        <w:t>I. Ordinario: de 06:00 horas a 23:00 horas de lunes a domingo, para todos aquellos establecimientos no comprendidos en los siguientes casos:</w:t>
      </w:r>
    </w:p>
    <w:p w14:paraId="448709D2" w14:textId="1B678697"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i/>
          <w:iCs/>
          <w:sz w:val="22"/>
          <w:szCs w:val="22"/>
          <w:lang w:val="es-ES"/>
        </w:rPr>
        <w:t>…</w:t>
      </w:r>
    </w:p>
    <w:p w14:paraId="6DA3064D" w14:textId="77777777"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714A3121" w14:textId="77777777"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rPr>
      </w:pPr>
      <w:r w:rsidRPr="00454A16">
        <w:rPr>
          <w:rFonts w:ascii="Palatino Linotype" w:hAnsi="Palatino Linotype"/>
          <w:b/>
          <w:bCs/>
          <w:i/>
          <w:iCs/>
          <w:sz w:val="22"/>
          <w:szCs w:val="22"/>
        </w:rPr>
        <w:t>Canchas de fútbol rápido</w:t>
      </w:r>
      <w:r w:rsidRPr="00454A16">
        <w:rPr>
          <w:rFonts w:ascii="Palatino Linotype" w:hAnsi="Palatino Linotype"/>
          <w:i/>
          <w:iCs/>
          <w:sz w:val="22"/>
          <w:szCs w:val="22"/>
        </w:rPr>
        <w:t xml:space="preserve"> de las 08:00 horas a las 24:00 horas, de lunes a domingo, prohibiéndose la venta de bebidas alcohólicas o cerveza. </w:t>
      </w:r>
    </w:p>
    <w:p w14:paraId="5ED95BD3" w14:textId="07C9EAA6"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rPr>
      </w:pPr>
      <w:r w:rsidRPr="00454A16">
        <w:rPr>
          <w:rFonts w:ascii="Palatino Linotype" w:hAnsi="Palatino Linotype"/>
          <w:i/>
          <w:iCs/>
          <w:sz w:val="22"/>
          <w:szCs w:val="22"/>
        </w:rPr>
        <w:t>…</w:t>
      </w:r>
    </w:p>
    <w:p w14:paraId="69B65237" w14:textId="2585A449"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rPr>
      </w:pPr>
      <w:r w:rsidRPr="00454A16">
        <w:rPr>
          <w:rFonts w:ascii="Palatino Linotype" w:hAnsi="Palatino Linotype"/>
          <w:b/>
          <w:bCs/>
          <w:i/>
          <w:iCs/>
          <w:sz w:val="22"/>
          <w:szCs w:val="22"/>
        </w:rPr>
        <w:t>Las instalaciones deportivas (cancha de fútbol rápido,</w:t>
      </w:r>
      <w:r w:rsidRPr="00454A16">
        <w:rPr>
          <w:rFonts w:ascii="Palatino Linotype" w:hAnsi="Palatino Linotype"/>
          <w:i/>
          <w:iCs/>
          <w:sz w:val="22"/>
          <w:szCs w:val="22"/>
        </w:rPr>
        <w:t xml:space="preserve"> gimnasio de basquetbol multiusos, campo número 1 de la Unidad Deportiva y otras) que cuenten con seguridad, luz eléctrica, techadas o al aire libre que aparezcan en la lista del IMCUFIDE, estarán abiertas acorde a los horarios determinados por la misma Dirección, teniendo la oportunidad de las 08:00 horas a las 24:00 horas de lunes a domingo, prohibiéndose la venta de bebidas alcohólicas o cerveza.</w:t>
      </w:r>
    </w:p>
    <w:p w14:paraId="12FC464F" w14:textId="7C9BDB14" w:rsidR="00E57A2D" w:rsidRPr="00454A16" w:rsidRDefault="00E57A2D" w:rsidP="00E57A2D">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454A16">
        <w:rPr>
          <w:rFonts w:ascii="Palatino Linotype" w:hAnsi="Palatino Linotype"/>
          <w:b/>
          <w:bCs/>
          <w:i/>
          <w:iCs/>
          <w:sz w:val="22"/>
          <w:szCs w:val="22"/>
        </w:rPr>
        <w:t>…</w:t>
      </w:r>
    </w:p>
    <w:p w14:paraId="5D79D53E" w14:textId="6B019D18" w:rsidR="00E57A2D" w:rsidRPr="00454A16" w:rsidRDefault="00E57A2D" w:rsidP="00E57A2D">
      <w:pPr>
        <w:pStyle w:val="Prrafodelista"/>
        <w:tabs>
          <w:tab w:val="left" w:pos="851"/>
        </w:tabs>
        <w:spacing w:before="240" w:after="240" w:line="360" w:lineRule="auto"/>
        <w:ind w:left="0" w:right="49"/>
        <w:jc w:val="both"/>
        <w:rPr>
          <w:rFonts w:ascii="Palatino Linotype" w:hAnsi="Palatino Linotype"/>
          <w:lang w:val="es-ES"/>
        </w:rPr>
      </w:pPr>
    </w:p>
    <w:p w14:paraId="13ACEC44" w14:textId="7F168469" w:rsidR="007876C5" w:rsidRPr="00454A16" w:rsidRDefault="007876C5" w:rsidP="00EF116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Las licencias</w:t>
      </w:r>
      <w:r w:rsidR="0048091A" w:rsidRPr="00454A16">
        <w:rPr>
          <w:rFonts w:ascii="Palatino Linotype" w:hAnsi="Palatino Linotype"/>
          <w:lang w:val="es-ES"/>
        </w:rPr>
        <w:t>, permisos o autorizaciones</w:t>
      </w:r>
      <w:r w:rsidRPr="00454A16">
        <w:rPr>
          <w:rFonts w:ascii="Palatino Linotype" w:hAnsi="Palatino Linotype"/>
          <w:lang w:val="es-ES"/>
        </w:rPr>
        <w:t xml:space="preserve">, de acuerdo con el artículo </w:t>
      </w:r>
      <w:r w:rsidR="003E1232" w:rsidRPr="00454A16">
        <w:rPr>
          <w:rFonts w:ascii="Palatino Linotype" w:hAnsi="Palatino Linotype"/>
          <w:lang w:val="es-ES"/>
        </w:rPr>
        <w:t>92, fracción XXXII</w:t>
      </w:r>
      <w:r w:rsidR="0048091A" w:rsidRPr="00454A16">
        <w:rPr>
          <w:rFonts w:ascii="Palatino Linotype" w:hAnsi="Palatino Linotype"/>
          <w:lang w:val="es-ES"/>
        </w:rPr>
        <w:t xml:space="preserve"> de la Ley de Transparencia y Acceso a la Información Pública del Estado de México y Municipios, es información que los sujetos obligados deben poner a disposición del público de manera permanente y actualizada de forma sencilla, precisa y entendible, en los respectivos medios electrónicos.</w:t>
      </w:r>
    </w:p>
    <w:p w14:paraId="5C5424BD" w14:textId="77777777" w:rsidR="0085455A" w:rsidRPr="00454A16" w:rsidRDefault="0085455A" w:rsidP="0085455A">
      <w:pPr>
        <w:pStyle w:val="Prrafodelista"/>
        <w:tabs>
          <w:tab w:val="left" w:pos="851"/>
        </w:tabs>
        <w:spacing w:before="240" w:after="240" w:line="360" w:lineRule="auto"/>
        <w:ind w:left="0" w:right="49"/>
        <w:jc w:val="both"/>
        <w:rPr>
          <w:rFonts w:ascii="Palatino Linotype" w:hAnsi="Palatino Linotype"/>
          <w:lang w:val="es-ES"/>
        </w:rPr>
      </w:pPr>
    </w:p>
    <w:p w14:paraId="330DF7FE" w14:textId="32E7AD17" w:rsidR="0048091A" w:rsidRPr="00454A16" w:rsidRDefault="0048091A" w:rsidP="00B377E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54A16">
        <w:rPr>
          <w:rFonts w:ascii="Palatino Linotype" w:hAnsi="Palatino Linotype"/>
          <w:lang w:val="es-ES"/>
        </w:rPr>
        <w:t>En consecuencia, al ser información pública de oficio y, al están en posesión de los sujetos obligados, debe ponerse a disposición de cualquier persona que lo requiera.</w:t>
      </w:r>
      <w:r w:rsidR="00DA23BE" w:rsidRPr="00454A16">
        <w:rPr>
          <w:rFonts w:ascii="Palatino Linotype" w:hAnsi="Palatino Linotype"/>
          <w:lang w:val="es-ES"/>
        </w:rPr>
        <w:t xml:space="preserve"> Ahora bien, de ser el caso de que la información que se ha ordenado entregar contenga datos personales susceptibles de clasificarse como </w:t>
      </w:r>
      <w:r w:rsidR="00DA23BE" w:rsidRPr="00454A16">
        <w:rPr>
          <w:rFonts w:ascii="Palatino Linotype" w:hAnsi="Palatino Linotype"/>
          <w:lang w:val="es-ES"/>
        </w:rPr>
        <w:lastRenderedPageBreak/>
        <w:t>confidenciales, el Sujeto Obligado deberá estar a lo dispuesto en el siguiente considerando</w:t>
      </w:r>
    </w:p>
    <w:p w14:paraId="39EF8F62" w14:textId="77777777" w:rsidR="0048091A" w:rsidRPr="00454A16" w:rsidRDefault="0048091A" w:rsidP="0048091A">
      <w:pPr>
        <w:pStyle w:val="Prrafodelista"/>
        <w:rPr>
          <w:rFonts w:ascii="Palatino Linotype" w:hAnsi="Palatino Linotype"/>
          <w:lang w:val="es-ES"/>
        </w:rPr>
      </w:pPr>
    </w:p>
    <w:p w14:paraId="42F6B3D6" w14:textId="08E3EC12" w:rsidR="00AA1A82" w:rsidRPr="00454A16" w:rsidRDefault="00C25FC9" w:rsidP="00AA1A82">
      <w:pPr>
        <w:pStyle w:val="Ttulo1"/>
      </w:pPr>
      <w:bookmarkStart w:id="20" w:name="_Toc50654428"/>
      <w:bookmarkStart w:id="21" w:name="_Toc72362185"/>
      <w:r w:rsidRPr="00454A16">
        <w:t>SEXTO</w:t>
      </w:r>
      <w:r w:rsidR="00AA1A82" w:rsidRPr="00454A16">
        <w:t>. DE LA VERSIÓN PÚBLICA.</w:t>
      </w:r>
      <w:bookmarkEnd w:id="20"/>
      <w:bookmarkEnd w:id="21"/>
    </w:p>
    <w:p w14:paraId="2AE435F3" w14:textId="0FF662BA" w:rsidR="00655821" w:rsidRPr="00454A16" w:rsidRDefault="00655821" w:rsidP="00655821">
      <w:pPr>
        <w:rPr>
          <w:lang w:val="es-MX" w:eastAsia="en-US"/>
        </w:rPr>
      </w:pPr>
    </w:p>
    <w:p w14:paraId="7A363CED" w14:textId="0DCC5B9E" w:rsidR="00655821" w:rsidRPr="00454A16" w:rsidRDefault="00655821" w:rsidP="00655821">
      <w:pPr>
        <w:rPr>
          <w:lang w:val="es-MX" w:eastAsia="en-US"/>
        </w:rPr>
      </w:pPr>
    </w:p>
    <w:p w14:paraId="50F6C52D" w14:textId="591A1B85" w:rsidR="00655821" w:rsidRPr="00454A16" w:rsidRDefault="00655821" w:rsidP="0037377C">
      <w:pPr>
        <w:pStyle w:val="Ttulo2"/>
        <w:numPr>
          <w:ilvl w:val="1"/>
          <w:numId w:val="2"/>
        </w:numPr>
        <w:rPr>
          <w:rFonts w:ascii="Palatino Linotype" w:hAnsi="Palatino Linotype"/>
          <w:b/>
          <w:bCs/>
          <w:color w:val="auto"/>
          <w:sz w:val="24"/>
          <w:szCs w:val="24"/>
        </w:rPr>
      </w:pPr>
      <w:bookmarkStart w:id="22" w:name="_Toc48135362"/>
      <w:bookmarkStart w:id="23" w:name="_Toc70599270"/>
      <w:bookmarkStart w:id="24" w:name="_Toc72362186"/>
      <w:r w:rsidRPr="00454A16">
        <w:rPr>
          <w:rFonts w:ascii="Palatino Linotype" w:hAnsi="Palatino Linotype"/>
          <w:b/>
          <w:bCs/>
          <w:color w:val="auto"/>
          <w:sz w:val="24"/>
          <w:szCs w:val="24"/>
        </w:rPr>
        <w:t>Nociones generales.</w:t>
      </w:r>
      <w:bookmarkEnd w:id="22"/>
      <w:bookmarkEnd w:id="23"/>
      <w:bookmarkEnd w:id="24"/>
      <w:r w:rsidRPr="00454A16">
        <w:rPr>
          <w:rFonts w:ascii="Palatino Linotype" w:hAnsi="Palatino Linotype"/>
          <w:b/>
          <w:bCs/>
          <w:color w:val="auto"/>
          <w:sz w:val="24"/>
          <w:szCs w:val="24"/>
        </w:rPr>
        <w:t xml:space="preserve"> </w:t>
      </w:r>
    </w:p>
    <w:p w14:paraId="25F73301" w14:textId="77777777" w:rsidR="00655821" w:rsidRPr="00454A16" w:rsidRDefault="00655821" w:rsidP="00655821">
      <w:pPr>
        <w:pStyle w:val="Prrafodelista"/>
        <w:tabs>
          <w:tab w:val="left" w:pos="426"/>
        </w:tabs>
        <w:spacing w:line="360" w:lineRule="auto"/>
        <w:ind w:left="0"/>
        <w:jc w:val="both"/>
        <w:rPr>
          <w:rFonts w:ascii="Palatino Linotype" w:eastAsia="MS Mincho" w:hAnsi="Palatino Linotype" w:cs="Arial"/>
          <w:color w:val="000000" w:themeColor="text1"/>
        </w:rPr>
      </w:pPr>
    </w:p>
    <w:p w14:paraId="176C772C" w14:textId="77777777" w:rsidR="00655821" w:rsidRPr="00454A16" w:rsidRDefault="00655821" w:rsidP="00655821">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454A16">
        <w:rPr>
          <w:rFonts w:ascii="Palatino Linotype" w:eastAsia="Times New Roman" w:hAnsi="Palatino Linotype" w:cs="Arial"/>
          <w:color w:val="000000"/>
        </w:rPr>
        <w:t>Debe destacarse que, debido a la naturaleza de la información solicitada</w:t>
      </w:r>
      <w:r w:rsidRPr="00454A16">
        <w:rPr>
          <w:rFonts w:ascii="Palatino Linotype" w:eastAsia="Times New Roman" w:hAnsi="Palatino Linotype" w:cs="Arial"/>
          <w:b/>
          <w:color w:val="000000"/>
        </w:rPr>
        <w:t xml:space="preserve">, </w:t>
      </w:r>
      <w:r w:rsidRPr="00454A16">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454A16">
        <w:rPr>
          <w:rFonts w:ascii="Palatino Linotype" w:eastAsia="Times New Roman" w:hAnsi="Palatino Linotype" w:cs="Arial"/>
          <w:b/>
          <w:bCs/>
          <w:color w:val="000000"/>
        </w:rPr>
        <w:t xml:space="preserve">Sujeto Obligado </w:t>
      </w:r>
      <w:r w:rsidRPr="00454A16">
        <w:rPr>
          <w:rFonts w:ascii="Palatino Linotype" w:eastAsia="Times New Roman" w:hAnsi="Palatino Linotype" w:cs="Arial"/>
          <w:color w:val="000000"/>
        </w:rPr>
        <w:t xml:space="preserve">deberá de hacer la adecuada versión pública, protegiendo los datos que no son susceptibles de ser proporcionados. </w:t>
      </w:r>
    </w:p>
    <w:p w14:paraId="3724833D" w14:textId="77777777" w:rsidR="00655821" w:rsidRPr="00454A16" w:rsidRDefault="00655821" w:rsidP="00655821">
      <w:pPr>
        <w:pStyle w:val="Prrafodelista"/>
        <w:tabs>
          <w:tab w:val="left" w:pos="0"/>
        </w:tabs>
        <w:spacing w:line="360" w:lineRule="auto"/>
        <w:ind w:left="0" w:right="49"/>
        <w:jc w:val="both"/>
        <w:rPr>
          <w:rFonts w:ascii="Palatino Linotype" w:eastAsia="MS Mincho" w:hAnsi="Palatino Linotype" w:cs="Times New Roman"/>
          <w:lang w:val="es-ES"/>
        </w:rPr>
      </w:pPr>
    </w:p>
    <w:p w14:paraId="0ECB941A" w14:textId="77777777" w:rsidR="00655821" w:rsidRPr="00454A16" w:rsidRDefault="00655821" w:rsidP="00655821">
      <w:pPr>
        <w:numPr>
          <w:ilvl w:val="0"/>
          <w:numId w:val="2"/>
        </w:numPr>
        <w:spacing w:line="360" w:lineRule="auto"/>
        <w:ind w:left="0" w:right="49" w:firstLine="0"/>
        <w:contextualSpacing/>
        <w:jc w:val="both"/>
        <w:rPr>
          <w:rFonts w:ascii="Palatino Linotype" w:eastAsia="Times New Roman" w:hAnsi="Palatino Linotype" w:cs="Arial"/>
          <w:color w:val="000000"/>
        </w:rPr>
      </w:pPr>
      <w:r w:rsidRPr="00454A16">
        <w:rPr>
          <w:rFonts w:ascii="Palatino Linotype" w:eastAsia="Times New Roman" w:hAnsi="Palatino Linotype" w:cs="Arial"/>
          <w:color w:val="000000"/>
        </w:rPr>
        <w:t xml:space="preserve">No pasa desapercibido para este Órgano Garante que los </w:t>
      </w:r>
      <w:r w:rsidRPr="00454A16">
        <w:rPr>
          <w:rFonts w:ascii="Palatino Linotype" w:eastAsia="Times New Roman" w:hAnsi="Palatino Linotype" w:cs="Arial"/>
          <w:b/>
          <w:bCs/>
          <w:color w:val="000000"/>
        </w:rPr>
        <w:t xml:space="preserve">Sujetos Obligados </w:t>
      </w:r>
      <w:r w:rsidRPr="00454A16">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2FD743A" w14:textId="77777777" w:rsidR="00655821" w:rsidRPr="00454A16" w:rsidRDefault="00655821" w:rsidP="00655821">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655821" w:rsidRPr="00454A16" w14:paraId="5EE80B25" w14:textId="77777777" w:rsidTr="002F4C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609330" w14:textId="77777777" w:rsidR="00655821" w:rsidRPr="00454A16" w:rsidRDefault="00655821" w:rsidP="002F4CE2">
            <w:pPr>
              <w:spacing w:line="360" w:lineRule="auto"/>
              <w:rPr>
                <w:rFonts w:ascii="Palatino Linotype" w:hAnsi="Palatino Linotype"/>
                <w:bCs w:val="0"/>
                <w:sz w:val="20"/>
                <w:szCs w:val="20"/>
              </w:rPr>
            </w:pPr>
            <w:r w:rsidRPr="00454A16">
              <w:rPr>
                <w:rFonts w:ascii="Palatino Linotype" w:hAnsi="Palatino Linotype" w:cstheme="majorBidi"/>
                <w:bCs w:val="0"/>
                <w:sz w:val="20"/>
                <w:szCs w:val="20"/>
              </w:rPr>
              <w:t>a) Requisitos previos.</w:t>
            </w:r>
          </w:p>
        </w:tc>
        <w:tc>
          <w:tcPr>
            <w:tcW w:w="6990" w:type="dxa"/>
            <w:hideMark/>
          </w:tcPr>
          <w:p w14:paraId="53FB622B" w14:textId="77777777" w:rsidR="00655821" w:rsidRPr="00454A16" w:rsidRDefault="00655821" w:rsidP="002F4CE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54A16">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w:t>
            </w:r>
            <w:r w:rsidRPr="00454A16">
              <w:rPr>
                <w:rFonts w:ascii="Palatino Linotype" w:eastAsia="Times New Roman" w:hAnsi="Palatino Linotype" w:cs="Arial"/>
                <w:b w:val="0"/>
                <w:bCs w:val="0"/>
                <w:color w:val="000000"/>
                <w:sz w:val="20"/>
                <w:szCs w:val="20"/>
              </w:rPr>
              <w:lastRenderedPageBreak/>
              <w:t xml:space="preserve">los titulares de las áreas proponer su clasificación y no del Comité de Transparencia. </w:t>
            </w:r>
          </w:p>
          <w:p w14:paraId="6DF1DB44" w14:textId="77777777" w:rsidR="00655821" w:rsidRPr="00454A16" w:rsidRDefault="00655821" w:rsidP="002F4CE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54A16">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275C320" w14:textId="77777777" w:rsidR="00655821" w:rsidRPr="00454A16" w:rsidRDefault="00655821" w:rsidP="002F4CE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454A16">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2ACB938B" w14:textId="77777777" w:rsidR="00655821" w:rsidRPr="00454A16" w:rsidRDefault="00655821" w:rsidP="002F4CE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454A16">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454A16">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454A16">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655821" w:rsidRPr="00454A16" w14:paraId="0A035259" w14:textId="77777777" w:rsidTr="002F4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7006782" w14:textId="77777777" w:rsidR="00655821" w:rsidRPr="00454A16" w:rsidRDefault="00655821" w:rsidP="002F4CE2">
            <w:pPr>
              <w:spacing w:line="360" w:lineRule="auto"/>
              <w:rPr>
                <w:rFonts w:ascii="Palatino Linotype" w:hAnsi="Palatino Linotype"/>
                <w:bCs w:val="0"/>
                <w:sz w:val="20"/>
                <w:szCs w:val="20"/>
              </w:rPr>
            </w:pPr>
            <w:r w:rsidRPr="00454A16">
              <w:rPr>
                <w:rFonts w:ascii="Palatino Linotype" w:hAnsi="Palatino Linotype" w:cstheme="majorBidi"/>
                <w:bCs w:val="0"/>
                <w:sz w:val="20"/>
                <w:szCs w:val="20"/>
              </w:rPr>
              <w:lastRenderedPageBreak/>
              <w:t>b) Supuestos de clasificación.</w:t>
            </w:r>
          </w:p>
        </w:tc>
        <w:tc>
          <w:tcPr>
            <w:tcW w:w="6990" w:type="dxa"/>
            <w:hideMark/>
          </w:tcPr>
          <w:p w14:paraId="358F8A45" w14:textId="77777777" w:rsidR="00655821" w:rsidRPr="00454A16"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5EB83AB4" w14:textId="77777777" w:rsidR="00655821" w:rsidRPr="00454A16"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CB0E9B9" w14:textId="77777777" w:rsidR="00655821" w:rsidRPr="00454A16" w:rsidRDefault="00655821" w:rsidP="002F4CE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454A16">
              <w:rPr>
                <w:rFonts w:ascii="Palatino Linotype" w:eastAsia="Times New Roman" w:hAnsi="Palatino Linotype" w:cs="Arial"/>
                <w:color w:val="000000"/>
                <w:sz w:val="20"/>
                <w:szCs w:val="20"/>
              </w:rPr>
              <w:t xml:space="preserve">El </w:t>
            </w:r>
            <w:r w:rsidRPr="00454A16">
              <w:rPr>
                <w:rFonts w:ascii="Palatino Linotype" w:eastAsia="Times New Roman" w:hAnsi="Palatino Linotype" w:cs="Arial"/>
                <w:b/>
                <w:color w:val="000000"/>
                <w:sz w:val="20"/>
                <w:szCs w:val="20"/>
              </w:rPr>
              <w:t>Sujeto Obligado</w:t>
            </w:r>
            <w:r w:rsidRPr="00454A16">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55821" w:rsidRPr="00454A16" w14:paraId="67DD6446" w14:textId="77777777" w:rsidTr="002F4CE2">
        <w:tc>
          <w:tcPr>
            <w:cnfStyle w:val="001000000000" w:firstRow="0" w:lastRow="0" w:firstColumn="1" w:lastColumn="0" w:oddVBand="0" w:evenVBand="0" w:oddHBand="0" w:evenHBand="0" w:firstRowFirstColumn="0" w:firstRowLastColumn="0" w:lastRowFirstColumn="0" w:lastRowLastColumn="0"/>
            <w:tcW w:w="1838" w:type="dxa"/>
            <w:hideMark/>
          </w:tcPr>
          <w:p w14:paraId="3C7AE8A3" w14:textId="77777777" w:rsidR="00655821" w:rsidRPr="00454A16" w:rsidRDefault="00655821" w:rsidP="002F4CE2">
            <w:pPr>
              <w:spacing w:line="360" w:lineRule="auto"/>
              <w:rPr>
                <w:rFonts w:ascii="Palatino Linotype" w:hAnsi="Palatino Linotype"/>
                <w:bCs w:val="0"/>
                <w:sz w:val="20"/>
                <w:szCs w:val="20"/>
              </w:rPr>
            </w:pPr>
            <w:r w:rsidRPr="00454A16">
              <w:rPr>
                <w:rFonts w:ascii="Palatino Linotype" w:hAnsi="Palatino Linotype" w:cstheme="majorBidi"/>
                <w:bCs w:val="0"/>
                <w:sz w:val="20"/>
                <w:szCs w:val="20"/>
              </w:rPr>
              <w:lastRenderedPageBreak/>
              <w:t>c) Formalidades para emitir el acuerdo de clasificación.</w:t>
            </w:r>
          </w:p>
        </w:tc>
        <w:tc>
          <w:tcPr>
            <w:tcW w:w="6990" w:type="dxa"/>
            <w:hideMark/>
          </w:tcPr>
          <w:p w14:paraId="523B99EB" w14:textId="77777777" w:rsidR="00655821" w:rsidRPr="00454A16" w:rsidRDefault="00655821" w:rsidP="002F4CE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38CAB01" w14:textId="77777777" w:rsidR="00655821" w:rsidRPr="00454A16" w:rsidRDefault="00655821" w:rsidP="002F4CE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 xml:space="preserve">Es necesario que </w:t>
            </w:r>
            <w:r w:rsidRPr="00454A16">
              <w:rPr>
                <w:rFonts w:ascii="Palatino Linotype" w:eastAsia="Times New Roman" w:hAnsi="Palatino Linotype" w:cs="Arial"/>
                <w:b/>
                <w:color w:val="000000"/>
                <w:sz w:val="20"/>
                <w:szCs w:val="20"/>
                <w:u w:val="single"/>
              </w:rPr>
              <w:t>el acto reúna con los requisitos elementales</w:t>
            </w:r>
            <w:r w:rsidRPr="00454A16">
              <w:rPr>
                <w:rFonts w:ascii="Palatino Linotype" w:eastAsia="Times New Roman" w:hAnsi="Palatino Linotype" w:cs="Arial"/>
                <w:color w:val="000000"/>
                <w:sz w:val="20"/>
                <w:szCs w:val="20"/>
              </w:rPr>
              <w:t>, entre ellos, que la autoridad que va a emitir el acto de autoridad sea la legalmente facultada para ello.</w:t>
            </w:r>
          </w:p>
          <w:p w14:paraId="56892F03" w14:textId="77777777" w:rsidR="00655821" w:rsidRPr="00454A16" w:rsidRDefault="00655821" w:rsidP="002F4CE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54A16">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55821" w:rsidRPr="00454A16" w14:paraId="39FEF961" w14:textId="77777777" w:rsidTr="002F4C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35CB7A2" w14:textId="77777777" w:rsidR="00655821" w:rsidRPr="00454A16" w:rsidRDefault="00655821" w:rsidP="002F4CE2">
            <w:pPr>
              <w:spacing w:line="360" w:lineRule="auto"/>
              <w:rPr>
                <w:rFonts w:ascii="Palatino Linotype" w:hAnsi="Palatino Linotype"/>
                <w:b w:val="0"/>
                <w:sz w:val="20"/>
                <w:szCs w:val="20"/>
              </w:rPr>
            </w:pPr>
          </w:p>
          <w:p w14:paraId="06FD9267" w14:textId="77777777" w:rsidR="00655821" w:rsidRPr="00454A16" w:rsidRDefault="00655821" w:rsidP="002F4CE2">
            <w:pPr>
              <w:spacing w:line="360" w:lineRule="auto"/>
              <w:jc w:val="both"/>
              <w:rPr>
                <w:rFonts w:ascii="Palatino Linotype" w:hAnsi="Palatino Linotype"/>
                <w:bCs w:val="0"/>
                <w:sz w:val="20"/>
                <w:szCs w:val="20"/>
              </w:rPr>
            </w:pPr>
            <w:r w:rsidRPr="00454A16">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48E63702" w14:textId="77777777" w:rsidR="00655821" w:rsidRPr="00454A16"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54A16">
              <w:rPr>
                <w:rFonts w:ascii="Palatino Linotype" w:eastAsia="Times New Roman" w:hAnsi="Palatino Linotype" w:cs="Arial"/>
                <w:b/>
                <w:color w:val="000000"/>
                <w:sz w:val="20"/>
                <w:szCs w:val="20"/>
              </w:rPr>
              <w:t>Sujetos Obligados</w:t>
            </w:r>
            <w:r w:rsidRPr="00454A16">
              <w:rPr>
                <w:rFonts w:ascii="Palatino Linotype" w:eastAsia="Times New Roman" w:hAnsi="Palatino Linotype" w:cs="Arial"/>
                <w:color w:val="000000"/>
                <w:sz w:val="20"/>
                <w:szCs w:val="20"/>
              </w:rPr>
              <w:t xml:space="preserve">, por lo que deberán fundar y motivar debidamente la clasificación. </w:t>
            </w:r>
          </w:p>
          <w:p w14:paraId="42D92D68" w14:textId="77777777" w:rsidR="00655821" w:rsidRPr="00454A16"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 xml:space="preserve">De lo anterior, se desprende que para una correcta </w:t>
            </w:r>
            <w:r w:rsidRPr="00454A16">
              <w:rPr>
                <w:rFonts w:ascii="Palatino Linotype" w:eastAsia="Times New Roman" w:hAnsi="Palatino Linotype" w:cs="Arial"/>
                <w:b/>
                <w:color w:val="000000"/>
                <w:sz w:val="20"/>
                <w:szCs w:val="20"/>
              </w:rPr>
              <w:t>clasificación total o parcial</w:t>
            </w:r>
            <w:r w:rsidRPr="00454A16">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AFB4EB" w14:textId="77777777" w:rsidR="00655821" w:rsidRPr="00454A16"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 xml:space="preserve">Así, en un acto de autoridad se cumple con la debida fundamentación cuando se cita el precepto legal aplicable al caso concreto y la debida </w:t>
            </w:r>
            <w:r w:rsidRPr="00454A16">
              <w:rPr>
                <w:rFonts w:ascii="Palatino Linotype" w:eastAsia="Times New Roman" w:hAnsi="Palatino Linotype" w:cs="Arial"/>
                <w:color w:val="000000"/>
                <w:sz w:val="20"/>
                <w:szCs w:val="20"/>
              </w:rPr>
              <w:lastRenderedPageBreak/>
              <w:t>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FBC4F73" w14:textId="77777777" w:rsidR="00655821" w:rsidRPr="00454A16"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640AB78" w14:textId="77777777" w:rsidR="00655821" w:rsidRPr="00454A16" w:rsidRDefault="00655821" w:rsidP="002F4CE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 xml:space="preserve">Ahora bien, </w:t>
            </w:r>
            <w:r w:rsidRPr="00454A16">
              <w:rPr>
                <w:rFonts w:ascii="Palatino Linotype" w:eastAsia="Times New Roman" w:hAnsi="Palatino Linotype" w:cs="Arial"/>
                <w:b/>
                <w:color w:val="000000"/>
                <w:sz w:val="20"/>
                <w:szCs w:val="20"/>
                <w:u w:val="single"/>
              </w:rPr>
              <w:t>para cada caso además de fundar y motivar</w:t>
            </w:r>
            <w:r w:rsidRPr="00454A16">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454A16">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55821" w:rsidRPr="00454A16" w14:paraId="46B50397" w14:textId="77777777" w:rsidTr="002F4CE2">
        <w:tc>
          <w:tcPr>
            <w:cnfStyle w:val="001000000000" w:firstRow="0" w:lastRow="0" w:firstColumn="1" w:lastColumn="0" w:oddVBand="0" w:evenVBand="0" w:oddHBand="0" w:evenHBand="0" w:firstRowFirstColumn="0" w:firstRowLastColumn="0" w:lastRowFirstColumn="0" w:lastRowLastColumn="0"/>
            <w:tcW w:w="1838" w:type="dxa"/>
          </w:tcPr>
          <w:p w14:paraId="05B1CF77" w14:textId="77777777" w:rsidR="00655821" w:rsidRPr="00454A16" w:rsidRDefault="00655821" w:rsidP="002F4CE2">
            <w:pPr>
              <w:spacing w:line="360" w:lineRule="auto"/>
              <w:ind w:right="49"/>
              <w:jc w:val="both"/>
              <w:rPr>
                <w:rFonts w:ascii="Palatino Linotype" w:eastAsia="Times New Roman" w:hAnsi="Palatino Linotype" w:cs="Arial"/>
                <w:bCs w:val="0"/>
                <w:sz w:val="20"/>
                <w:szCs w:val="20"/>
              </w:rPr>
            </w:pPr>
            <w:r w:rsidRPr="00454A16">
              <w:rPr>
                <w:rFonts w:ascii="Palatino Linotype" w:eastAsia="MS Gothic" w:hAnsi="Palatino Linotype" w:cs="Times New Roman"/>
                <w:b w:val="0"/>
                <w:sz w:val="20"/>
                <w:szCs w:val="20"/>
              </w:rPr>
              <w:lastRenderedPageBreak/>
              <w:t>e</w:t>
            </w:r>
            <w:r w:rsidRPr="00454A16">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1170B7D0" w14:textId="77777777" w:rsidR="00655821" w:rsidRPr="00454A16" w:rsidRDefault="00655821" w:rsidP="002F4CE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C486727" w14:textId="77777777" w:rsidR="00655821" w:rsidRPr="00454A16" w:rsidRDefault="00655821" w:rsidP="002F4CE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454A16">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0AA0CAC" w14:textId="77777777" w:rsidR="00655821" w:rsidRPr="00454A16" w:rsidRDefault="00655821" w:rsidP="002F4CE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454A16">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957A148" w14:textId="77777777" w:rsidR="00655821" w:rsidRPr="00454A16" w:rsidRDefault="00655821" w:rsidP="00655821">
      <w:pPr>
        <w:spacing w:line="360" w:lineRule="auto"/>
        <w:ind w:right="49"/>
        <w:contextualSpacing/>
        <w:jc w:val="both"/>
        <w:rPr>
          <w:rFonts w:ascii="Palatino Linotype" w:eastAsia="Times New Roman" w:hAnsi="Palatino Linotype" w:cs="Arial"/>
          <w:color w:val="000000"/>
        </w:rPr>
      </w:pPr>
    </w:p>
    <w:p w14:paraId="7B78492B" w14:textId="72E028EE" w:rsidR="00A51FDE" w:rsidRPr="00454A16" w:rsidRDefault="00A51FDE" w:rsidP="00A51FDE">
      <w:pPr>
        <w:numPr>
          <w:ilvl w:val="0"/>
          <w:numId w:val="2"/>
        </w:numPr>
        <w:tabs>
          <w:tab w:val="left" w:pos="0"/>
          <w:tab w:val="left" w:pos="426"/>
        </w:tabs>
        <w:spacing w:line="360" w:lineRule="auto"/>
        <w:ind w:left="0" w:right="49" w:firstLine="0"/>
        <w:contextualSpacing/>
        <w:jc w:val="both"/>
        <w:rPr>
          <w:rFonts w:ascii="Palatino Linotype" w:eastAsia="MS Mincho" w:hAnsi="Palatino Linotype" w:cs="Arial"/>
        </w:rPr>
      </w:pPr>
      <w:r w:rsidRPr="00454A16">
        <w:rPr>
          <w:rFonts w:ascii="Palatino Linotype" w:eastAsia="MS Mincho" w:hAnsi="Palatino Linotype" w:cs="Arial"/>
        </w:rPr>
        <w:lastRenderedPageBreak/>
        <w:t xml:space="preserve">De la naturaleza de la información que se ha ordenado entregar, se infiere que contiene los siguientes datos personales que deben ser clasificados como confidenciales, tales como </w:t>
      </w:r>
      <w:r w:rsidRPr="00454A16">
        <w:rPr>
          <w:rFonts w:ascii="Palatino Linotype" w:eastAsia="Times New Roman" w:hAnsi="Palatino Linotype" w:cs="Arial"/>
          <w:lang w:eastAsia="es-MX"/>
        </w:rPr>
        <w:t xml:space="preserve">por ejemplo, </w:t>
      </w:r>
      <w:r w:rsidRPr="00454A16">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w:t>
      </w:r>
    </w:p>
    <w:p w14:paraId="0D8EA454" w14:textId="77777777" w:rsidR="00655821" w:rsidRPr="00454A16" w:rsidRDefault="00655821" w:rsidP="00655821">
      <w:pPr>
        <w:pStyle w:val="Prrafodelista"/>
        <w:rPr>
          <w:rFonts w:ascii="Palatino Linotype" w:eastAsia="MS Mincho" w:hAnsi="Palatino Linotype" w:cs="Arial"/>
        </w:rPr>
      </w:pPr>
    </w:p>
    <w:p w14:paraId="0D5DF595" w14:textId="3BF736F0" w:rsidR="00AA1A82" w:rsidRPr="00454A16" w:rsidRDefault="00AA1A82" w:rsidP="00AA1A82">
      <w:pPr>
        <w:rPr>
          <w:lang w:val="es-MX" w:eastAsia="en-US"/>
        </w:rPr>
      </w:pPr>
    </w:p>
    <w:p w14:paraId="643985CC" w14:textId="77777777" w:rsidR="00655821" w:rsidRPr="00454A16" w:rsidRDefault="00655821" w:rsidP="00655821">
      <w:pPr>
        <w:rPr>
          <w:rFonts w:ascii="Palatino Linotype" w:hAnsi="Palatino Linotype"/>
          <w:b/>
          <w:bCs/>
        </w:rPr>
      </w:pPr>
      <w:bookmarkStart w:id="25" w:name="_Toc57918936"/>
      <w:r w:rsidRPr="00454A16">
        <w:rPr>
          <w:rFonts w:ascii="Palatino Linotype" w:hAnsi="Palatino Linotype"/>
          <w:b/>
          <w:bCs/>
        </w:rPr>
        <w:t>Registro Federal de contribuyentes</w:t>
      </w:r>
      <w:bookmarkEnd w:id="25"/>
    </w:p>
    <w:p w14:paraId="0DCED2D5" w14:textId="77777777" w:rsidR="00655821" w:rsidRPr="00454A16" w:rsidRDefault="00655821" w:rsidP="00655821">
      <w:pPr>
        <w:pStyle w:val="Prrafodelista"/>
        <w:rPr>
          <w:rFonts w:ascii="Palatino Linotype" w:hAnsi="Palatino Linotype"/>
          <w:b/>
          <w:lang w:val="es-MX" w:eastAsia="en-US"/>
        </w:rPr>
      </w:pPr>
    </w:p>
    <w:p w14:paraId="527AE22F" w14:textId="77777777" w:rsidR="00655821" w:rsidRPr="00454A16"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54A16">
        <w:rPr>
          <w:rFonts w:ascii="Palatino Linotype" w:hAnsi="Palatino Linotype" w:cs="Tahoma"/>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F4416BD" w14:textId="77777777" w:rsidR="00655821" w:rsidRPr="00454A16" w:rsidRDefault="00655821" w:rsidP="00655821">
      <w:pPr>
        <w:pStyle w:val="Prrafodelista"/>
        <w:spacing w:line="360" w:lineRule="auto"/>
        <w:ind w:left="0"/>
        <w:jc w:val="both"/>
        <w:rPr>
          <w:rFonts w:ascii="Palatino Linotype" w:hAnsi="Palatino Linotype" w:cs="Tahoma"/>
          <w:lang w:eastAsia="es-MX"/>
        </w:rPr>
      </w:pPr>
    </w:p>
    <w:p w14:paraId="02293F8F" w14:textId="77777777" w:rsidR="00655821" w:rsidRPr="00454A16"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54A16">
        <w:rPr>
          <w:rFonts w:ascii="Palatino Linotype" w:hAnsi="Palatino Linotype" w:cs="Tahoma"/>
          <w:lang w:eastAsia="es-MX"/>
        </w:rPr>
        <w:t xml:space="preserve">De acuerdo a lo establecido en el artículo en comento, esta clave se compone de trece caracteres alfanuméricos, con datos obtenidos de los apellidos, nombre (s), </w:t>
      </w:r>
      <w:r w:rsidRPr="00454A16">
        <w:rPr>
          <w:rFonts w:ascii="Palatino Linotype" w:hAnsi="Palatino Linotype" w:cs="Tahoma"/>
          <w:lang w:eastAsia="es-MX"/>
        </w:rPr>
        <w:lastRenderedPageBreak/>
        <w:t xml:space="preserve">fecha de nacimiento del titular, más una </w:t>
      </w:r>
      <w:proofErr w:type="spellStart"/>
      <w:r w:rsidRPr="00454A16">
        <w:rPr>
          <w:rFonts w:ascii="Palatino Linotype" w:hAnsi="Palatino Linotype" w:cs="Tahoma"/>
          <w:lang w:eastAsia="es-MX"/>
        </w:rPr>
        <w:t>homoclave</w:t>
      </w:r>
      <w:proofErr w:type="spellEnd"/>
      <w:r w:rsidRPr="00454A16">
        <w:rPr>
          <w:rFonts w:ascii="Palatino Linotype" w:hAnsi="Palatino Linotype" w:cs="Tahoma"/>
          <w:lang w:eastAsia="es-MX"/>
        </w:rPr>
        <w:t xml:space="preserve"> que establece el sistema automático del Servicio de Administración Tributaria.</w:t>
      </w:r>
    </w:p>
    <w:p w14:paraId="0377FDD6" w14:textId="77777777" w:rsidR="00655821" w:rsidRPr="00454A16" w:rsidRDefault="00655821" w:rsidP="00655821">
      <w:pPr>
        <w:pStyle w:val="Prrafodelista"/>
        <w:spacing w:line="360" w:lineRule="auto"/>
        <w:rPr>
          <w:rFonts w:ascii="Palatino Linotype" w:hAnsi="Palatino Linotype" w:cs="Tahoma"/>
          <w:lang w:eastAsia="es-MX"/>
        </w:rPr>
      </w:pPr>
    </w:p>
    <w:p w14:paraId="2D51A6A7" w14:textId="77777777" w:rsidR="00655821" w:rsidRPr="00454A16"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54A16">
        <w:rPr>
          <w:rFonts w:ascii="Palatino Linotype" w:hAnsi="Palatino Linotype" w:cs="Tahoma"/>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0733013" w14:textId="77777777" w:rsidR="00655821" w:rsidRPr="00454A16" w:rsidRDefault="00655821" w:rsidP="00655821">
      <w:pPr>
        <w:pStyle w:val="Prrafodelista"/>
        <w:spacing w:line="360" w:lineRule="auto"/>
        <w:rPr>
          <w:rFonts w:ascii="Palatino Linotype" w:hAnsi="Palatino Linotype" w:cs="Tahoma"/>
          <w:lang w:eastAsia="es-MX"/>
        </w:rPr>
      </w:pPr>
    </w:p>
    <w:p w14:paraId="4E080435" w14:textId="77777777" w:rsidR="00655821" w:rsidRPr="00454A16"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54A16">
        <w:rPr>
          <w:rFonts w:ascii="Palatino Linotype" w:hAnsi="Palatino Linotype" w:cs="Tahoma"/>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24964966" w14:textId="77777777" w:rsidR="00655821" w:rsidRPr="00454A16" w:rsidRDefault="00655821" w:rsidP="00655821">
      <w:pPr>
        <w:pStyle w:val="Prrafodelista"/>
        <w:spacing w:line="360" w:lineRule="auto"/>
        <w:rPr>
          <w:rFonts w:ascii="Palatino Linotype" w:hAnsi="Palatino Linotype" w:cs="Tahoma"/>
          <w:lang w:eastAsia="es-MX"/>
        </w:rPr>
      </w:pPr>
    </w:p>
    <w:p w14:paraId="348A8BA6" w14:textId="77777777" w:rsidR="00655821" w:rsidRPr="00454A16" w:rsidRDefault="00655821" w:rsidP="00655821">
      <w:pPr>
        <w:pStyle w:val="Prrafodelista"/>
        <w:numPr>
          <w:ilvl w:val="0"/>
          <w:numId w:val="2"/>
        </w:numPr>
        <w:spacing w:line="360" w:lineRule="auto"/>
        <w:ind w:left="0" w:firstLine="0"/>
        <w:jc w:val="both"/>
        <w:rPr>
          <w:rFonts w:ascii="Palatino Linotype" w:hAnsi="Palatino Linotype" w:cs="Tahoma"/>
          <w:lang w:eastAsia="es-MX"/>
        </w:rPr>
      </w:pPr>
      <w:r w:rsidRPr="00454A16">
        <w:rPr>
          <w:rFonts w:ascii="Palatino Linotype" w:eastAsiaTheme="minorHAnsi" w:hAnsi="Palatino Linotype" w:cs="Tahoma"/>
          <w:bCs/>
          <w:lang w:eastAsia="es-MX"/>
        </w:rPr>
        <w:t>Lo anterior, resulta congruente con el Criterio 19/17 emitido por el Instituto Nacional de Transparencia, Acceso a la Información y Protección de Datos Personales, en el cual se señala lo siguiente:</w:t>
      </w:r>
    </w:p>
    <w:p w14:paraId="421C1E9F" w14:textId="77777777" w:rsidR="00655821" w:rsidRPr="00454A16" w:rsidRDefault="00655821" w:rsidP="00655821">
      <w:pPr>
        <w:spacing w:line="360" w:lineRule="auto"/>
        <w:contextualSpacing/>
        <w:jc w:val="both"/>
        <w:rPr>
          <w:rFonts w:ascii="Palatino Linotype" w:hAnsi="Palatino Linotype" w:cs="Tahoma"/>
          <w:lang w:eastAsia="es-MX"/>
        </w:rPr>
      </w:pPr>
    </w:p>
    <w:p w14:paraId="4BCF7FE5" w14:textId="77777777" w:rsidR="00655821" w:rsidRPr="00454A16" w:rsidRDefault="00655821" w:rsidP="00655821">
      <w:pPr>
        <w:spacing w:line="360" w:lineRule="auto"/>
        <w:ind w:left="567"/>
        <w:jc w:val="both"/>
        <w:rPr>
          <w:rFonts w:ascii="Palatino Linotype" w:hAnsi="Palatino Linotype" w:cs="Tahoma"/>
          <w:b/>
          <w:i/>
          <w:sz w:val="22"/>
          <w:lang w:eastAsia="es-MX"/>
        </w:rPr>
      </w:pPr>
      <w:r w:rsidRPr="00454A16">
        <w:rPr>
          <w:rFonts w:ascii="Palatino Linotype" w:hAnsi="Palatino Linotype"/>
          <w:b/>
          <w:i/>
          <w:sz w:val="22"/>
        </w:rPr>
        <w:t xml:space="preserve">Registro Federal de Contribuyentes (RFC) de personas físicas. </w:t>
      </w:r>
    </w:p>
    <w:p w14:paraId="726A4EA1" w14:textId="77777777" w:rsidR="00655821" w:rsidRPr="00454A16" w:rsidRDefault="00655821" w:rsidP="00655821">
      <w:pPr>
        <w:pStyle w:val="Prrafodelista"/>
        <w:spacing w:line="360" w:lineRule="auto"/>
        <w:ind w:left="567" w:right="567"/>
        <w:jc w:val="both"/>
        <w:rPr>
          <w:rFonts w:ascii="Palatino Linotype" w:hAnsi="Palatino Linotype" w:cs="Tahoma"/>
          <w:i/>
          <w:sz w:val="22"/>
        </w:rPr>
      </w:pPr>
      <w:r w:rsidRPr="00454A16">
        <w:rPr>
          <w:rFonts w:ascii="Palatino Linotype" w:hAnsi="Palatino Linotype" w:cs="Tahoma"/>
          <w:i/>
          <w:sz w:val="22"/>
        </w:rPr>
        <w:lastRenderedPageBreak/>
        <w:t>El RFC es una clave de carácter fiscal, única e irrepetible, que permite identificar al titular, su edad y fecha de nacimiento, por lo que es un dato personal de carácter confidencial.</w:t>
      </w:r>
    </w:p>
    <w:p w14:paraId="7357598A" w14:textId="77777777" w:rsidR="00655821" w:rsidRPr="00454A16" w:rsidRDefault="00655821" w:rsidP="00655821">
      <w:pPr>
        <w:pStyle w:val="Prrafodelista"/>
        <w:spacing w:line="360" w:lineRule="auto"/>
        <w:ind w:left="567" w:right="567"/>
        <w:jc w:val="both"/>
        <w:rPr>
          <w:rFonts w:ascii="Palatino Linotype" w:hAnsi="Palatino Linotype" w:cs="Tahoma"/>
        </w:rPr>
      </w:pPr>
    </w:p>
    <w:p w14:paraId="1655CAD1" w14:textId="19894595" w:rsidR="00655821" w:rsidRPr="00454A16" w:rsidRDefault="00655821" w:rsidP="00203C51">
      <w:pPr>
        <w:pStyle w:val="Prrafodelista"/>
        <w:numPr>
          <w:ilvl w:val="0"/>
          <w:numId w:val="2"/>
        </w:numPr>
        <w:spacing w:line="360" w:lineRule="auto"/>
        <w:ind w:left="0" w:firstLine="0"/>
        <w:jc w:val="both"/>
        <w:rPr>
          <w:lang w:val="es-MX" w:eastAsia="en-US"/>
        </w:rPr>
      </w:pPr>
      <w:r w:rsidRPr="00454A16">
        <w:rPr>
          <w:rFonts w:ascii="Palatino Linotype" w:hAnsi="Palatino Linotype" w:cs="Tahoma"/>
          <w:b/>
          <w:lang w:eastAsia="es-MX"/>
        </w:rPr>
        <w:t>De tal suerte, el Registro Federal de Contribuyentes de las personas físicas no guarda relación con la transparencia de los recursos públicos</w:t>
      </w:r>
      <w:r w:rsidRPr="00454A16">
        <w:rPr>
          <w:rFonts w:ascii="Palatino Linotype" w:hAnsi="Palatino Linotype" w:cs="Tahoma"/>
          <w:lang w:eastAsia="es-MX"/>
        </w:rPr>
        <w:t xml:space="preserve">, así como tampoco con el desempeño laboral que pueda tener una persona, por lo que constituye un dato personal confidencial </w:t>
      </w:r>
      <w:r w:rsidRPr="00454A16">
        <w:rPr>
          <w:rFonts w:ascii="Palatino Linotype" w:hAnsi="Palatino Linotype" w:cs="Tahoma"/>
        </w:rPr>
        <w:t>al actualizar el supuesto normativo del artículo 143, fracción I de la Ley de Transparencia y Acceso a la Información Pública del Estado de México y Municipios</w:t>
      </w:r>
      <w:r w:rsidRPr="00454A16">
        <w:rPr>
          <w:rFonts w:ascii="Palatino Linotype" w:hAnsi="Palatino Linotype" w:cs="Tahoma"/>
          <w:lang w:eastAsia="es-MX"/>
        </w:rPr>
        <w:t xml:space="preserve"> y se aprueba su eliminación de las versiones públicas.</w:t>
      </w:r>
    </w:p>
    <w:p w14:paraId="400CFB92" w14:textId="77777777" w:rsidR="00B377EF" w:rsidRPr="00454A16" w:rsidRDefault="00B377EF" w:rsidP="00B377EF">
      <w:pPr>
        <w:pStyle w:val="Prrafodelista"/>
        <w:spacing w:line="360" w:lineRule="auto"/>
        <w:ind w:left="0"/>
        <w:jc w:val="both"/>
        <w:rPr>
          <w:lang w:val="es-MX" w:eastAsia="en-US"/>
        </w:rPr>
      </w:pPr>
    </w:p>
    <w:p w14:paraId="37D6A5B3" w14:textId="56456A54" w:rsidR="00203C51" w:rsidRPr="00454A16" w:rsidRDefault="00203C51" w:rsidP="00203C51">
      <w:pPr>
        <w:pStyle w:val="Prrafodelista"/>
        <w:numPr>
          <w:ilvl w:val="0"/>
          <w:numId w:val="2"/>
        </w:numPr>
        <w:spacing w:line="360" w:lineRule="auto"/>
        <w:ind w:left="0" w:firstLine="0"/>
        <w:jc w:val="both"/>
        <w:rPr>
          <w:lang w:val="es-MX" w:eastAsia="en-US"/>
        </w:rPr>
      </w:pPr>
      <w:r w:rsidRPr="00454A1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E3538EB" w14:textId="77777777" w:rsidR="004B7A54" w:rsidRPr="00454A16" w:rsidRDefault="004B7A54" w:rsidP="004F4AE4">
      <w:pPr>
        <w:rPr>
          <w:lang w:val="es-MX" w:eastAsia="en-US"/>
        </w:rPr>
      </w:pPr>
    </w:p>
    <w:p w14:paraId="5A2DB7A7" w14:textId="58358D1E" w:rsidR="004B7A54" w:rsidRPr="00454A16" w:rsidRDefault="004B7A54" w:rsidP="004B7A54">
      <w:pPr>
        <w:pStyle w:val="Ttulo1"/>
      </w:pPr>
      <w:bookmarkStart w:id="26" w:name="_Toc72362187"/>
      <w:r w:rsidRPr="00454A16">
        <w:t>SÉPTIMO. Decisión.</w:t>
      </w:r>
      <w:bookmarkEnd w:id="26"/>
    </w:p>
    <w:p w14:paraId="26EB6CD1" w14:textId="77777777" w:rsidR="004B7A54" w:rsidRPr="00454A16" w:rsidRDefault="004B7A54" w:rsidP="004B7A54">
      <w:pPr>
        <w:pStyle w:val="Prrafodelista"/>
        <w:spacing w:before="240" w:after="240" w:line="360" w:lineRule="auto"/>
        <w:ind w:left="0"/>
        <w:jc w:val="both"/>
        <w:rPr>
          <w:rFonts w:ascii="Palatino Linotype" w:hAnsi="Palatino Linotype" w:cs="Arial"/>
        </w:rPr>
      </w:pPr>
    </w:p>
    <w:p w14:paraId="430D9B52" w14:textId="288BDE7E" w:rsidR="006E70E1" w:rsidRPr="00454A16" w:rsidRDefault="006E70E1" w:rsidP="006E70E1">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454A16">
        <w:rPr>
          <w:rFonts w:ascii="Palatino Linotype" w:eastAsia="Times New Roman" w:hAnsi="Palatino Linotype" w:cs="Times New Roman"/>
          <w:bCs/>
          <w:sz w:val="22"/>
          <w:szCs w:val="22"/>
        </w:rPr>
        <w:t>Se solicitó información relacionada canchas de futbol rápido que se encuentren dentro del municipio de Tenango del valle, tanto propiedad del Ayuntamiento como privadas, información como número de canchas, domicilio, año de construcción, responsable, entre otra.</w:t>
      </w:r>
    </w:p>
    <w:p w14:paraId="049C1BE8" w14:textId="3805597C" w:rsidR="006E70E1" w:rsidRPr="00454A16" w:rsidRDefault="006E70E1" w:rsidP="006E70E1">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454A16">
        <w:rPr>
          <w:rFonts w:ascii="Palatino Linotype" w:eastAsia="Times New Roman" w:hAnsi="Palatino Linotype" w:cs="Times New Roman"/>
          <w:bCs/>
          <w:sz w:val="22"/>
          <w:szCs w:val="22"/>
        </w:rPr>
        <w:lastRenderedPageBreak/>
        <w:t>El Sujeto Obligado manifestó que, no es propietario de cachas, por lo que se encuentra imposibilitado a proporcionar la información.</w:t>
      </w:r>
    </w:p>
    <w:p w14:paraId="4046B6C6" w14:textId="77777777" w:rsidR="00C15E37" w:rsidRPr="00454A16" w:rsidRDefault="00C15E37" w:rsidP="00C15E37">
      <w:pPr>
        <w:pStyle w:val="Prrafodelista"/>
        <w:shd w:val="clear" w:color="auto" w:fill="FFFFFF"/>
        <w:spacing w:after="200" w:line="360" w:lineRule="auto"/>
        <w:ind w:left="0"/>
        <w:jc w:val="both"/>
        <w:rPr>
          <w:rFonts w:ascii="Palatino Linotype" w:hAnsi="Palatino Linotype" w:cs="Arial"/>
          <w:sz w:val="32"/>
          <w:szCs w:val="32"/>
        </w:rPr>
      </w:pPr>
    </w:p>
    <w:p w14:paraId="0944E127" w14:textId="73DEA3C4" w:rsidR="006E70E1" w:rsidRPr="00454A16" w:rsidRDefault="006E70E1" w:rsidP="006E70E1">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454A16">
        <w:rPr>
          <w:rFonts w:ascii="Palatino Linotype" w:eastAsia="Times New Roman" w:hAnsi="Palatino Linotype" w:cs="Times New Roman"/>
          <w:bCs/>
          <w:sz w:val="22"/>
          <w:szCs w:val="22"/>
        </w:rPr>
        <w:t>El Recurrente se inconformó por el derecho de acceso a la información.</w:t>
      </w:r>
    </w:p>
    <w:p w14:paraId="378693B3" w14:textId="77777777" w:rsidR="00C15E37" w:rsidRPr="00454A16" w:rsidRDefault="00C15E37" w:rsidP="00C15E37">
      <w:pPr>
        <w:pStyle w:val="Prrafodelista"/>
        <w:rPr>
          <w:rFonts w:ascii="Palatino Linotype" w:hAnsi="Palatino Linotype" w:cs="Arial"/>
          <w:sz w:val="32"/>
          <w:szCs w:val="32"/>
        </w:rPr>
      </w:pPr>
    </w:p>
    <w:p w14:paraId="3450959C" w14:textId="76348FE5" w:rsidR="006E70E1" w:rsidRPr="00454A16" w:rsidRDefault="006E70E1" w:rsidP="006E70E1">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454A16">
        <w:rPr>
          <w:rFonts w:ascii="Palatino Linotype" w:eastAsia="Times New Roman" w:hAnsi="Palatino Linotype" w:cs="Times New Roman"/>
          <w:bCs/>
          <w:sz w:val="22"/>
          <w:szCs w:val="22"/>
        </w:rPr>
        <w:t>Se realizó suplencia a la deficiencia de la queja a favor del recurrente, en razón de que, en sus motivos o razones de inconformidad no precisó información que ayude a determinar el agravio por el que se interpuso el recurso de revisión. Se procedió a verificar la respuesta del Sujeto Obligado frente a la normatividad que lo rige, obteniendo como resultado que el Ayuntamiento de Tenango, en sus delegaciones cuenta con canchas de futbol rápido, así como también, tiene atribución para emitir licencias de construcción y funcionamiento a personas físicas para que construyan y pongan en funcionamiento canchas de futbol rápido dentro de los límites territoriales del Municipio de Tenango del Valle, por lo tanto, debe generar, administrar y poseer la información que fue solicitada.</w:t>
      </w:r>
    </w:p>
    <w:p w14:paraId="4CE50290" w14:textId="77777777" w:rsidR="00C15E37" w:rsidRPr="00454A16" w:rsidRDefault="00C15E37" w:rsidP="00C15E37">
      <w:pPr>
        <w:pStyle w:val="Prrafodelista"/>
        <w:rPr>
          <w:rFonts w:ascii="Palatino Linotype" w:hAnsi="Palatino Linotype" w:cs="Arial"/>
          <w:sz w:val="32"/>
          <w:szCs w:val="32"/>
        </w:rPr>
      </w:pPr>
    </w:p>
    <w:p w14:paraId="148D3DDE" w14:textId="2E9C0BA7" w:rsidR="006E70E1" w:rsidRPr="00454A16" w:rsidRDefault="006E70E1" w:rsidP="006E70E1">
      <w:pPr>
        <w:pStyle w:val="Prrafodelista"/>
        <w:numPr>
          <w:ilvl w:val="0"/>
          <w:numId w:val="2"/>
        </w:numPr>
        <w:shd w:val="clear" w:color="auto" w:fill="FFFFFF"/>
        <w:spacing w:after="200" w:line="360" w:lineRule="auto"/>
        <w:ind w:left="0" w:firstLine="0"/>
        <w:jc w:val="both"/>
        <w:rPr>
          <w:rFonts w:ascii="Palatino Linotype" w:hAnsi="Palatino Linotype" w:cs="Arial"/>
          <w:sz w:val="32"/>
          <w:szCs w:val="32"/>
        </w:rPr>
      </w:pPr>
      <w:r w:rsidRPr="00454A16">
        <w:rPr>
          <w:rFonts w:ascii="Palatino Linotype" w:eastAsia="Times New Roman" w:hAnsi="Palatino Linotype" w:cs="Times New Roman"/>
          <w:bCs/>
          <w:sz w:val="22"/>
          <w:szCs w:val="22"/>
        </w:rPr>
        <w:t>Resultan parcialmente fundados los motivos o razones de inconformidad y se revocó la respuesta del Sujeto Obligado. Se ordenó entregar la información requerida</w:t>
      </w:r>
      <w:r w:rsidR="00C15E37" w:rsidRPr="00454A16">
        <w:rPr>
          <w:rFonts w:ascii="Palatino Linotype" w:eastAsia="Times New Roman" w:hAnsi="Palatino Linotype" w:cs="Times New Roman"/>
          <w:bCs/>
          <w:sz w:val="22"/>
          <w:szCs w:val="22"/>
        </w:rPr>
        <w:t>.</w:t>
      </w:r>
    </w:p>
    <w:p w14:paraId="17D1FAE5" w14:textId="77777777" w:rsidR="00C15E37" w:rsidRPr="00454A16" w:rsidRDefault="00C15E37" w:rsidP="00C15E37">
      <w:pPr>
        <w:pStyle w:val="Prrafodelista"/>
        <w:spacing w:line="360" w:lineRule="auto"/>
        <w:ind w:left="0"/>
        <w:jc w:val="both"/>
        <w:rPr>
          <w:rFonts w:ascii="Palatino Linotype" w:hAnsi="Palatino Linotype" w:cs="Arial"/>
        </w:rPr>
      </w:pPr>
    </w:p>
    <w:p w14:paraId="14D00C02" w14:textId="649442D0" w:rsidR="00904FC5" w:rsidRPr="00454A16" w:rsidRDefault="00904FC5" w:rsidP="009E1385">
      <w:pPr>
        <w:pStyle w:val="Prrafodelista"/>
        <w:numPr>
          <w:ilvl w:val="0"/>
          <w:numId w:val="1"/>
        </w:numPr>
        <w:spacing w:line="360" w:lineRule="auto"/>
        <w:ind w:left="0" w:firstLine="0"/>
        <w:jc w:val="both"/>
        <w:rPr>
          <w:rFonts w:ascii="Palatino Linotype" w:hAnsi="Palatino Linotype" w:cs="Arial"/>
        </w:rPr>
      </w:pPr>
      <w:r w:rsidRPr="00454A16">
        <w:rPr>
          <w:rFonts w:ascii="Palatino Linotype" w:eastAsia="Times New Roman" w:hAnsi="Palatino Linotype" w:cs="Arial"/>
          <w:color w:val="222222"/>
          <w:lang w:eastAsia="es-MX"/>
        </w:rPr>
        <w:t xml:space="preserve">Por lo anteriormente expuesto y fundado, este </w:t>
      </w:r>
      <w:r w:rsidRPr="00454A16">
        <w:rPr>
          <w:rFonts w:ascii="Palatino Linotype" w:eastAsia="Times New Roman" w:hAnsi="Palatino Linotype" w:cs="Arial"/>
          <w:b/>
          <w:bCs/>
          <w:color w:val="222222"/>
          <w:lang w:eastAsia="es-MX"/>
        </w:rPr>
        <w:t>ÓRGANO GARANTE</w:t>
      </w:r>
      <w:r w:rsidRPr="00454A16">
        <w:rPr>
          <w:rFonts w:ascii="Palatino Linotype" w:eastAsia="Times New Roman" w:hAnsi="Palatino Linotype" w:cs="Arial"/>
          <w:color w:val="222222"/>
          <w:lang w:eastAsia="es-MX"/>
        </w:rPr>
        <w:t xml:space="preserve"> emite los siguientes:</w:t>
      </w:r>
    </w:p>
    <w:p w14:paraId="26D4156F" w14:textId="0F520A72" w:rsidR="00842F4C" w:rsidRPr="00454A16" w:rsidRDefault="00842F4C" w:rsidP="00842F4C">
      <w:pPr>
        <w:spacing w:line="360" w:lineRule="auto"/>
        <w:jc w:val="both"/>
        <w:rPr>
          <w:rFonts w:ascii="Palatino Linotype" w:hAnsi="Palatino Linotype" w:cs="Arial"/>
        </w:rPr>
      </w:pPr>
    </w:p>
    <w:p w14:paraId="59676F02" w14:textId="77777777" w:rsidR="00842F4C" w:rsidRPr="00454A16" w:rsidRDefault="00842F4C" w:rsidP="00842F4C">
      <w:pPr>
        <w:spacing w:line="360" w:lineRule="auto"/>
        <w:jc w:val="both"/>
        <w:rPr>
          <w:rFonts w:ascii="Palatino Linotype" w:hAnsi="Palatino Linotype" w:cs="Arial"/>
        </w:rPr>
      </w:pPr>
    </w:p>
    <w:p w14:paraId="6C28BBE0" w14:textId="77777777" w:rsidR="008E5CCD" w:rsidRPr="00454A16" w:rsidRDefault="008E5CCD" w:rsidP="008E5CCD">
      <w:pPr>
        <w:keepNext/>
        <w:keepLines/>
        <w:spacing w:line="360" w:lineRule="auto"/>
        <w:jc w:val="center"/>
        <w:outlineLvl w:val="0"/>
        <w:rPr>
          <w:rFonts w:ascii="Palatino Linotype" w:eastAsia="Times New Roman" w:hAnsi="Palatino Linotype" w:cstheme="majorBidi"/>
          <w:b/>
          <w:bCs/>
        </w:rPr>
      </w:pPr>
      <w:bookmarkStart w:id="27" w:name="_Toc447699324"/>
      <w:bookmarkStart w:id="28" w:name="_Toc445745148"/>
      <w:bookmarkStart w:id="29" w:name="_Toc486525261"/>
      <w:bookmarkStart w:id="30" w:name="_Toc4061692"/>
      <w:bookmarkStart w:id="31" w:name="_Toc72362188"/>
      <w:r w:rsidRPr="00454A16">
        <w:rPr>
          <w:rFonts w:ascii="Palatino Linotype" w:eastAsia="Times New Roman" w:hAnsi="Palatino Linotype" w:cstheme="majorBidi"/>
          <w:b/>
          <w:bCs/>
        </w:rPr>
        <w:lastRenderedPageBreak/>
        <w:t>R E S O L U T I V O S</w:t>
      </w:r>
      <w:bookmarkEnd w:id="27"/>
      <w:bookmarkEnd w:id="28"/>
      <w:bookmarkEnd w:id="29"/>
      <w:bookmarkEnd w:id="30"/>
      <w:bookmarkEnd w:id="31"/>
    </w:p>
    <w:p w14:paraId="71BC7B8E" w14:textId="77777777" w:rsidR="008E5CCD" w:rsidRPr="00454A16" w:rsidRDefault="008E5CCD" w:rsidP="008E5CCD">
      <w:pPr>
        <w:keepNext/>
        <w:keepLines/>
        <w:spacing w:line="360" w:lineRule="auto"/>
        <w:jc w:val="center"/>
        <w:outlineLvl w:val="0"/>
        <w:rPr>
          <w:rFonts w:ascii="Palatino Linotype" w:eastAsia="Times New Roman" w:hAnsi="Palatino Linotype" w:cstheme="majorBidi"/>
          <w:b/>
          <w:bCs/>
        </w:rPr>
      </w:pPr>
    </w:p>
    <w:p w14:paraId="5716DECA" w14:textId="780C411C" w:rsidR="00445CD6" w:rsidRPr="00454A16" w:rsidRDefault="00445CD6" w:rsidP="00445CD6">
      <w:pPr>
        <w:pStyle w:val="Encabezado"/>
        <w:spacing w:line="360" w:lineRule="auto"/>
        <w:jc w:val="both"/>
        <w:rPr>
          <w:rFonts w:ascii="Palatino Linotype" w:hAnsi="Palatino Linotype" w:cs="Arial"/>
          <w:b/>
          <w:bCs/>
        </w:rPr>
      </w:pPr>
      <w:r w:rsidRPr="00454A16">
        <w:rPr>
          <w:rFonts w:ascii="Palatino Linotype" w:eastAsia="Times New Roman" w:hAnsi="Palatino Linotype" w:cs="Arial"/>
          <w:b/>
        </w:rPr>
        <w:t xml:space="preserve">PRIMERO. </w:t>
      </w:r>
      <w:r w:rsidRPr="00454A16">
        <w:rPr>
          <w:rFonts w:ascii="Palatino Linotype" w:eastAsia="Times New Roman" w:hAnsi="Palatino Linotype" w:cs="Arial"/>
        </w:rPr>
        <w:t xml:space="preserve">Resultan </w:t>
      </w:r>
      <w:r w:rsidR="00C15E37" w:rsidRPr="00454A16">
        <w:rPr>
          <w:rFonts w:ascii="Palatino Linotype" w:eastAsia="Times New Roman" w:hAnsi="Palatino Linotype" w:cs="Arial"/>
        </w:rPr>
        <w:t xml:space="preserve">parcialmente </w:t>
      </w:r>
      <w:r w:rsidRPr="00454A16">
        <w:rPr>
          <w:rFonts w:ascii="Palatino Linotype" w:eastAsia="Times New Roman" w:hAnsi="Palatino Linotype" w:cs="Arial"/>
        </w:rPr>
        <w:t>fundadas las</w:t>
      </w:r>
      <w:r w:rsidRPr="00454A16">
        <w:rPr>
          <w:rFonts w:ascii="Palatino Linotype" w:eastAsia="Times New Roman" w:hAnsi="Palatino Linotype" w:cs="Arial"/>
          <w:b/>
        </w:rPr>
        <w:t xml:space="preserve"> </w:t>
      </w:r>
      <w:r w:rsidRPr="00454A16">
        <w:rPr>
          <w:rFonts w:ascii="Palatino Linotype" w:eastAsia="Times New Roman" w:hAnsi="Palatino Linotype" w:cs="Arial"/>
          <w:lang w:val="es-ES"/>
        </w:rPr>
        <w:t xml:space="preserve">razones o motivos de inconformidad hechos valer </w:t>
      </w:r>
      <w:r w:rsidRPr="00454A16">
        <w:rPr>
          <w:rFonts w:ascii="Palatino Linotype" w:eastAsia="Calibri" w:hAnsi="Palatino Linotype" w:cs="Arial"/>
          <w:lang w:val="es-ES"/>
        </w:rPr>
        <w:t xml:space="preserve">en los recursos de revisión </w:t>
      </w:r>
      <w:r w:rsidR="00B377EF" w:rsidRPr="00454A16">
        <w:rPr>
          <w:rFonts w:ascii="Palatino Linotype" w:hAnsi="Palatino Linotype" w:cs="Arial"/>
          <w:b/>
          <w:bCs/>
        </w:rPr>
        <w:t>01473/INFOEM/IP/RR/2021, 01474/INFOEM/IP/RR/2021, 01477/INFOEM/IP/RR/2021, 01478/INFOEM/IP/RR/2021, 01479/INFOEM/IP/RR/2021, 01482/INFOEM/IP/RR/2021, 01483/INFOEM/IP/RR/2021 y 01484/INFOEM/IP/RR/2021</w:t>
      </w:r>
      <w:r w:rsidRPr="00454A16">
        <w:rPr>
          <w:rFonts w:ascii="Palatino Linotype" w:hAnsi="Palatino Linotype" w:cs="Arial"/>
          <w:b/>
          <w:bCs/>
        </w:rPr>
        <w:t xml:space="preserve"> </w:t>
      </w:r>
      <w:r w:rsidRPr="00454A16">
        <w:rPr>
          <w:rFonts w:ascii="Palatino Linotype" w:hAnsi="Palatino Linotype" w:cs="Arial"/>
          <w:bCs/>
        </w:rPr>
        <w:t xml:space="preserve">en términos de los considerandos </w:t>
      </w:r>
      <w:r w:rsidRPr="00454A16">
        <w:rPr>
          <w:rFonts w:ascii="Palatino Linotype" w:hAnsi="Palatino Linotype" w:cs="Arial"/>
          <w:b/>
        </w:rPr>
        <w:t>QUINTO Y SEXTO</w:t>
      </w:r>
      <w:r w:rsidRPr="00454A16">
        <w:rPr>
          <w:rFonts w:ascii="Palatino Linotype" w:hAnsi="Palatino Linotype" w:cs="Arial"/>
          <w:b/>
          <w:bCs/>
        </w:rPr>
        <w:t xml:space="preserve"> </w:t>
      </w:r>
      <w:r w:rsidRPr="00454A16">
        <w:rPr>
          <w:rFonts w:ascii="Palatino Linotype" w:hAnsi="Palatino Linotype" w:cs="Arial"/>
          <w:bCs/>
        </w:rPr>
        <w:t>de la presente resolución.</w:t>
      </w:r>
    </w:p>
    <w:p w14:paraId="3DAEC665" w14:textId="5131AD1B" w:rsidR="00445CD6" w:rsidRPr="00454A16" w:rsidRDefault="00445CD6" w:rsidP="00445CD6">
      <w:pPr>
        <w:spacing w:before="240" w:after="240" w:line="360" w:lineRule="auto"/>
        <w:jc w:val="both"/>
        <w:rPr>
          <w:rFonts w:ascii="Palatino Linotype" w:eastAsia="Palatino Linotype" w:hAnsi="Palatino Linotype" w:cs="Palatino Linotype"/>
          <w:bCs/>
        </w:rPr>
      </w:pPr>
      <w:bookmarkStart w:id="32" w:name="_Toc477891768"/>
      <w:bookmarkStart w:id="33" w:name="_Toc477891858"/>
      <w:bookmarkStart w:id="34" w:name="_Toc481576259"/>
      <w:bookmarkStart w:id="35" w:name="_Toc492590391"/>
      <w:bookmarkStart w:id="36" w:name="_Toc462653937"/>
      <w:bookmarkStart w:id="37" w:name="_Toc453696502"/>
      <w:bookmarkStart w:id="38" w:name="_Toc454301155"/>
      <w:r w:rsidRPr="00454A16">
        <w:rPr>
          <w:rFonts w:ascii="Palatino Linotype" w:hAnsi="Palatino Linotype"/>
          <w:b/>
        </w:rPr>
        <w:t>SEGUNDO.</w:t>
      </w:r>
      <w:r w:rsidRPr="00454A16">
        <w:rPr>
          <w:rStyle w:val="Ttulo2Car"/>
          <w:rFonts w:ascii="Palatino Linotype" w:hAnsi="Palatino Linotype"/>
          <w:b/>
        </w:rPr>
        <w:t xml:space="preserve"> </w:t>
      </w:r>
      <w:bookmarkEnd w:id="32"/>
      <w:bookmarkEnd w:id="33"/>
      <w:bookmarkEnd w:id="34"/>
      <w:bookmarkEnd w:id="35"/>
      <w:bookmarkEnd w:id="36"/>
      <w:bookmarkEnd w:id="37"/>
      <w:bookmarkEnd w:id="38"/>
      <w:r w:rsidRPr="00454A16">
        <w:rPr>
          <w:rFonts w:ascii="Palatino Linotype" w:eastAsia="Calibri" w:hAnsi="Palatino Linotype" w:cs="Arial"/>
          <w:lang w:val="es-ES"/>
        </w:rPr>
        <w:t>Se</w:t>
      </w:r>
      <w:r w:rsidRPr="00454A16">
        <w:rPr>
          <w:rFonts w:ascii="Palatino Linotype" w:eastAsia="Calibri" w:hAnsi="Palatino Linotype" w:cs="Arial"/>
          <w:b/>
          <w:lang w:val="es-ES"/>
        </w:rPr>
        <w:t xml:space="preserve"> REVOCAN </w:t>
      </w:r>
      <w:r w:rsidRPr="00454A16">
        <w:rPr>
          <w:rFonts w:ascii="Palatino Linotype" w:eastAsia="Calibri" w:hAnsi="Palatino Linotype" w:cs="Arial"/>
          <w:lang w:val="es-ES"/>
        </w:rPr>
        <w:t xml:space="preserve">las respuestas emitidas por el </w:t>
      </w:r>
      <w:r w:rsidRPr="00454A16">
        <w:rPr>
          <w:rFonts w:ascii="Palatino Linotype" w:hAnsi="Palatino Linotype"/>
          <w:b/>
          <w:bCs/>
        </w:rPr>
        <w:t xml:space="preserve">Ayuntamiento de </w:t>
      </w:r>
      <w:r w:rsidR="001A3827" w:rsidRPr="00454A16">
        <w:rPr>
          <w:rFonts w:ascii="Palatino Linotype" w:hAnsi="Palatino Linotype"/>
          <w:b/>
          <w:bCs/>
        </w:rPr>
        <w:t>Tenango del Valle</w:t>
      </w:r>
      <w:r w:rsidRPr="00454A16">
        <w:rPr>
          <w:rFonts w:ascii="Palatino Linotype" w:eastAsia="Times New Roman" w:hAnsi="Palatino Linotype" w:cs="Arial"/>
          <w:lang w:val="es-ES"/>
        </w:rPr>
        <w:t xml:space="preserve"> y </w:t>
      </w:r>
      <w:r w:rsidRPr="00454A16">
        <w:rPr>
          <w:rFonts w:ascii="Palatino Linotype" w:eastAsia="Palatino Linotype" w:hAnsi="Palatino Linotype" w:cs="Palatino Linotype"/>
          <w:bCs/>
        </w:rPr>
        <w:t>se ORDENA entregar vía Sistema de Acceso a la Información Mexiquense (SAIMEX)</w:t>
      </w:r>
      <w:r w:rsidR="001A3827" w:rsidRPr="00454A16">
        <w:rPr>
          <w:rFonts w:ascii="Palatino Linotype" w:eastAsia="Palatino Linotype" w:hAnsi="Palatino Linotype" w:cs="Palatino Linotype"/>
          <w:bCs/>
        </w:rPr>
        <w:t xml:space="preserve">, de ser el caso en </w:t>
      </w:r>
      <w:r w:rsidRPr="00454A16">
        <w:rPr>
          <w:rFonts w:ascii="Palatino Linotype" w:eastAsia="Palatino Linotype" w:hAnsi="Palatino Linotype" w:cs="Palatino Linotype"/>
          <w:bCs/>
        </w:rPr>
        <w:t>versión pública, lo siguiente:</w:t>
      </w:r>
    </w:p>
    <w:p w14:paraId="7325EAC8" w14:textId="0E9AC183" w:rsidR="001A3827" w:rsidRPr="00454A16" w:rsidRDefault="001A3827" w:rsidP="00445CD6">
      <w:pPr>
        <w:pStyle w:val="Prrafodelista"/>
        <w:numPr>
          <w:ilvl w:val="0"/>
          <w:numId w:val="17"/>
        </w:numPr>
        <w:tabs>
          <w:tab w:val="left" w:pos="8080"/>
        </w:tabs>
        <w:spacing w:line="360" w:lineRule="auto"/>
        <w:ind w:right="49"/>
        <w:jc w:val="both"/>
        <w:rPr>
          <w:rFonts w:ascii="Palatino Linotype" w:eastAsia="Palatino Linotype" w:hAnsi="Palatino Linotype" w:cs="Palatino Linotype"/>
          <w:b/>
        </w:rPr>
      </w:pPr>
      <w:r w:rsidRPr="00454A16">
        <w:rPr>
          <w:rFonts w:ascii="Palatino Linotype" w:eastAsia="Palatino Linotype" w:hAnsi="Palatino Linotype" w:cs="Palatino Linotype"/>
          <w:b/>
        </w:rPr>
        <w:t>De las canchas de futbol rápido</w:t>
      </w:r>
      <w:r w:rsidR="00A50BFE" w:rsidRPr="00454A16">
        <w:rPr>
          <w:rFonts w:ascii="Palatino Linotype" w:eastAsia="Palatino Linotype" w:hAnsi="Palatino Linotype" w:cs="Palatino Linotype"/>
          <w:b/>
        </w:rPr>
        <w:t xml:space="preserve"> </w:t>
      </w:r>
      <w:r w:rsidR="00842F4C" w:rsidRPr="00454A16">
        <w:rPr>
          <w:rFonts w:ascii="Palatino Linotype" w:eastAsia="Palatino Linotype" w:hAnsi="Palatino Linotype" w:cs="Palatino Linotype"/>
          <w:b/>
        </w:rPr>
        <w:t xml:space="preserve">en posesión o propiedad </w:t>
      </w:r>
      <w:r w:rsidRPr="00454A16">
        <w:rPr>
          <w:rFonts w:ascii="Palatino Linotype" w:eastAsia="Palatino Linotype" w:hAnsi="Palatino Linotype" w:cs="Palatino Linotype"/>
          <w:b/>
        </w:rPr>
        <w:t>del municipio de Tenango del Valle:</w:t>
      </w:r>
    </w:p>
    <w:p w14:paraId="068F8849" w14:textId="5C3FA5C6" w:rsidR="001A3827" w:rsidRPr="00454A16" w:rsidRDefault="001A3827" w:rsidP="001A3827">
      <w:pPr>
        <w:pStyle w:val="Prrafodelista"/>
        <w:numPr>
          <w:ilvl w:val="0"/>
          <w:numId w:val="24"/>
        </w:numPr>
        <w:tabs>
          <w:tab w:val="left" w:pos="8080"/>
        </w:tabs>
        <w:spacing w:line="360" w:lineRule="auto"/>
        <w:ind w:right="49"/>
        <w:jc w:val="both"/>
        <w:rPr>
          <w:rFonts w:ascii="Palatino Linotype" w:eastAsia="Palatino Linotype" w:hAnsi="Palatino Linotype" w:cs="Palatino Linotype"/>
          <w:b/>
        </w:rPr>
      </w:pPr>
      <w:r w:rsidRPr="00454A16">
        <w:rPr>
          <w:rFonts w:ascii="Palatino Linotype" w:eastAsia="Palatino Linotype" w:hAnsi="Palatino Linotype" w:cs="Palatino Linotype"/>
          <w:b/>
        </w:rPr>
        <w:t>Documento que acredite la propiedad o posesión a favor del municipio, que contenga nombre</w:t>
      </w:r>
      <w:r w:rsidR="005622A1" w:rsidRPr="00454A16">
        <w:rPr>
          <w:rFonts w:ascii="Palatino Linotype" w:eastAsia="Palatino Linotype" w:hAnsi="Palatino Linotype" w:cs="Palatino Linotype"/>
          <w:b/>
        </w:rPr>
        <w:t>, dirección y número de chancas</w:t>
      </w:r>
      <w:r w:rsidRPr="00454A16">
        <w:rPr>
          <w:rFonts w:ascii="Palatino Linotype" w:eastAsia="Palatino Linotype" w:hAnsi="Palatino Linotype" w:cs="Palatino Linotype"/>
          <w:b/>
        </w:rPr>
        <w:t>;</w:t>
      </w:r>
    </w:p>
    <w:p w14:paraId="0222EB17" w14:textId="77777777" w:rsidR="0076452E" w:rsidRPr="00454A16" w:rsidRDefault="001A3827" w:rsidP="00005B8F">
      <w:pPr>
        <w:pStyle w:val="Prrafodelista"/>
        <w:numPr>
          <w:ilvl w:val="0"/>
          <w:numId w:val="24"/>
        </w:numPr>
        <w:tabs>
          <w:tab w:val="left" w:pos="8080"/>
        </w:tabs>
        <w:spacing w:line="360" w:lineRule="auto"/>
        <w:ind w:right="49"/>
        <w:jc w:val="both"/>
        <w:rPr>
          <w:rFonts w:ascii="Palatino Linotype" w:eastAsia="Palatino Linotype" w:hAnsi="Palatino Linotype" w:cs="Palatino Linotype"/>
          <w:b/>
        </w:rPr>
      </w:pPr>
      <w:r w:rsidRPr="00454A16">
        <w:rPr>
          <w:rFonts w:ascii="Palatino Linotype" w:eastAsia="Palatino Linotype" w:hAnsi="Palatino Linotype" w:cs="Palatino Linotype"/>
          <w:b/>
        </w:rPr>
        <w:t>Nombre del responsable de la administración de las canchas del Municipio de Tenango del Valle;</w:t>
      </w:r>
    </w:p>
    <w:p w14:paraId="6D2713A0" w14:textId="3351627C" w:rsidR="001A3827" w:rsidRPr="00454A16" w:rsidRDefault="00AF5C33" w:rsidP="001A3827">
      <w:pPr>
        <w:pStyle w:val="Prrafodelista"/>
        <w:numPr>
          <w:ilvl w:val="0"/>
          <w:numId w:val="24"/>
        </w:numPr>
        <w:tabs>
          <w:tab w:val="left" w:pos="8080"/>
        </w:tabs>
        <w:spacing w:line="360" w:lineRule="auto"/>
        <w:ind w:right="49"/>
        <w:jc w:val="both"/>
        <w:rPr>
          <w:rFonts w:ascii="Palatino Linotype" w:eastAsia="Palatino Linotype" w:hAnsi="Palatino Linotype" w:cs="Palatino Linotype"/>
          <w:b/>
        </w:rPr>
      </w:pPr>
      <w:r w:rsidRPr="00454A16">
        <w:rPr>
          <w:rFonts w:ascii="Palatino Linotype" w:eastAsia="Palatino Linotype" w:hAnsi="Palatino Linotype" w:cs="Palatino Linotype"/>
          <w:b/>
        </w:rPr>
        <w:t>Distintivos colocados para la identificación del autor o responsable de la construcción de las canchas.</w:t>
      </w:r>
    </w:p>
    <w:p w14:paraId="543BF7CD" w14:textId="77777777" w:rsidR="0076452E" w:rsidRPr="00454A16" w:rsidRDefault="0076452E" w:rsidP="0076452E">
      <w:pPr>
        <w:pStyle w:val="Prrafodelista"/>
        <w:tabs>
          <w:tab w:val="left" w:pos="8080"/>
        </w:tabs>
        <w:spacing w:line="360" w:lineRule="auto"/>
        <w:ind w:left="1440" w:right="49"/>
        <w:jc w:val="both"/>
        <w:rPr>
          <w:rFonts w:ascii="Palatino Linotype" w:eastAsia="Palatino Linotype" w:hAnsi="Palatino Linotype" w:cs="Palatino Linotype"/>
          <w:b/>
        </w:rPr>
      </w:pPr>
    </w:p>
    <w:p w14:paraId="485FFF01" w14:textId="64244595" w:rsidR="0076452E" w:rsidRPr="00454A16" w:rsidRDefault="0076452E" w:rsidP="00842F4C">
      <w:pPr>
        <w:pStyle w:val="Prrafodelista"/>
        <w:numPr>
          <w:ilvl w:val="0"/>
          <w:numId w:val="17"/>
        </w:numPr>
        <w:tabs>
          <w:tab w:val="left" w:pos="8080"/>
        </w:tabs>
        <w:spacing w:line="360" w:lineRule="auto"/>
        <w:ind w:right="49"/>
        <w:jc w:val="both"/>
        <w:rPr>
          <w:rFonts w:ascii="Palatino Linotype" w:eastAsia="Palatino Linotype" w:hAnsi="Palatino Linotype" w:cs="Palatino Linotype"/>
          <w:b/>
        </w:rPr>
      </w:pPr>
      <w:r w:rsidRPr="00454A16">
        <w:rPr>
          <w:rFonts w:ascii="Palatino Linotype" w:eastAsia="Palatino Linotype" w:hAnsi="Palatino Linotype" w:cs="Palatino Linotype"/>
          <w:b/>
        </w:rPr>
        <w:t>De las canchas propiedad privada</w:t>
      </w:r>
      <w:r w:rsidR="00842F4C" w:rsidRPr="00454A16">
        <w:rPr>
          <w:rFonts w:ascii="Palatino Linotype" w:eastAsia="Palatino Linotype" w:hAnsi="Palatino Linotype" w:cs="Palatino Linotype"/>
          <w:b/>
        </w:rPr>
        <w:t xml:space="preserve"> documento </w:t>
      </w:r>
      <w:proofErr w:type="spellStart"/>
      <w:r w:rsidR="00842F4C" w:rsidRPr="00454A16">
        <w:rPr>
          <w:rFonts w:ascii="Palatino Linotype" w:eastAsia="Palatino Linotype" w:hAnsi="Palatino Linotype" w:cs="Palatino Linotype"/>
          <w:b/>
        </w:rPr>
        <w:t>dode</w:t>
      </w:r>
      <w:proofErr w:type="spellEnd"/>
      <w:r w:rsidR="00842F4C" w:rsidRPr="00454A16">
        <w:rPr>
          <w:rFonts w:ascii="Palatino Linotype" w:eastAsia="Palatino Linotype" w:hAnsi="Palatino Linotype" w:cs="Palatino Linotype"/>
          <w:b/>
        </w:rPr>
        <w:t xml:space="preserve"> conste</w:t>
      </w:r>
      <w:r w:rsidRPr="00454A16">
        <w:rPr>
          <w:rFonts w:ascii="Palatino Linotype" w:eastAsia="Palatino Linotype" w:hAnsi="Palatino Linotype" w:cs="Palatino Linotype"/>
          <w:b/>
        </w:rPr>
        <w:t>:</w:t>
      </w:r>
    </w:p>
    <w:p w14:paraId="7229C20C" w14:textId="24878929" w:rsidR="0076452E" w:rsidRPr="00454A16" w:rsidRDefault="00842F4C" w:rsidP="0076452E">
      <w:pPr>
        <w:pStyle w:val="Prrafodelista"/>
        <w:numPr>
          <w:ilvl w:val="0"/>
          <w:numId w:val="25"/>
        </w:numPr>
        <w:tabs>
          <w:tab w:val="left" w:pos="8080"/>
        </w:tabs>
        <w:spacing w:line="360" w:lineRule="auto"/>
        <w:ind w:right="49"/>
        <w:jc w:val="both"/>
        <w:rPr>
          <w:rFonts w:ascii="Palatino Linotype" w:eastAsia="Palatino Linotype" w:hAnsi="Palatino Linotype" w:cs="Palatino Linotype"/>
          <w:b/>
        </w:rPr>
      </w:pPr>
      <w:r w:rsidRPr="00454A16">
        <w:rPr>
          <w:rFonts w:ascii="Palatino Linotype" w:eastAsia="Palatino Linotype" w:hAnsi="Palatino Linotype" w:cs="Palatino Linotype"/>
          <w:b/>
        </w:rPr>
        <w:t>El</w:t>
      </w:r>
      <w:r w:rsidR="0076452E" w:rsidRPr="00454A16">
        <w:rPr>
          <w:rFonts w:ascii="Palatino Linotype" w:eastAsia="Palatino Linotype" w:hAnsi="Palatino Linotype" w:cs="Palatino Linotype"/>
          <w:b/>
        </w:rPr>
        <w:t xml:space="preserve"> </w:t>
      </w:r>
      <w:r w:rsidR="00E81AB2" w:rsidRPr="00454A16">
        <w:rPr>
          <w:rFonts w:ascii="Palatino Linotype" w:eastAsia="Palatino Linotype" w:hAnsi="Palatino Linotype" w:cs="Palatino Linotype"/>
          <w:b/>
        </w:rPr>
        <w:t xml:space="preserve">número, </w:t>
      </w:r>
      <w:r w:rsidR="0076452E" w:rsidRPr="00454A16">
        <w:rPr>
          <w:rFonts w:ascii="Palatino Linotype" w:eastAsia="Palatino Linotype" w:hAnsi="Palatino Linotype" w:cs="Palatino Linotype"/>
          <w:b/>
        </w:rPr>
        <w:t>nombre y direcci</w:t>
      </w:r>
      <w:r w:rsidR="00E81AB2" w:rsidRPr="00454A16">
        <w:rPr>
          <w:rFonts w:ascii="Palatino Linotype" w:eastAsia="Palatino Linotype" w:hAnsi="Palatino Linotype" w:cs="Palatino Linotype"/>
          <w:b/>
        </w:rPr>
        <w:t>ón</w:t>
      </w:r>
      <w:r w:rsidR="0076452E" w:rsidRPr="00454A16">
        <w:rPr>
          <w:rFonts w:ascii="Palatino Linotype" w:eastAsia="Palatino Linotype" w:hAnsi="Palatino Linotype" w:cs="Palatino Linotype"/>
          <w:b/>
        </w:rPr>
        <w:t>;</w:t>
      </w:r>
      <w:r w:rsidR="005622A1" w:rsidRPr="00454A16">
        <w:rPr>
          <w:rFonts w:ascii="Palatino Linotype" w:eastAsia="Palatino Linotype" w:hAnsi="Palatino Linotype" w:cs="Palatino Linotype"/>
          <w:b/>
        </w:rPr>
        <w:t xml:space="preserve"> y, </w:t>
      </w:r>
      <w:r w:rsidRPr="00454A16">
        <w:rPr>
          <w:rFonts w:ascii="Palatino Linotype" w:eastAsia="Palatino Linotype" w:hAnsi="Palatino Linotype" w:cs="Palatino Linotype"/>
          <w:b/>
          <w:color w:val="FF0000"/>
        </w:rPr>
        <w:t xml:space="preserve"> </w:t>
      </w:r>
    </w:p>
    <w:p w14:paraId="26655077" w14:textId="474946A6" w:rsidR="0076452E" w:rsidRPr="00454A16" w:rsidRDefault="00842F4C" w:rsidP="0076452E">
      <w:pPr>
        <w:pStyle w:val="Prrafodelista"/>
        <w:numPr>
          <w:ilvl w:val="0"/>
          <w:numId w:val="25"/>
        </w:numPr>
        <w:tabs>
          <w:tab w:val="left" w:pos="8080"/>
        </w:tabs>
        <w:spacing w:line="360" w:lineRule="auto"/>
        <w:ind w:right="49"/>
        <w:jc w:val="both"/>
        <w:rPr>
          <w:rFonts w:ascii="Palatino Linotype" w:eastAsia="Palatino Linotype" w:hAnsi="Palatino Linotype" w:cs="Palatino Linotype"/>
          <w:b/>
        </w:rPr>
      </w:pPr>
      <w:r w:rsidRPr="00454A16">
        <w:rPr>
          <w:rFonts w:ascii="Palatino Linotype" w:eastAsia="Palatino Linotype" w:hAnsi="Palatino Linotype" w:cs="Palatino Linotype"/>
          <w:b/>
        </w:rPr>
        <w:lastRenderedPageBreak/>
        <w:t>E</w:t>
      </w:r>
      <w:r w:rsidR="0076452E" w:rsidRPr="00454A16">
        <w:rPr>
          <w:rFonts w:ascii="Palatino Linotype" w:eastAsia="Palatino Linotype" w:hAnsi="Palatino Linotype" w:cs="Palatino Linotype"/>
          <w:b/>
        </w:rPr>
        <w:t>l año en que se otorgó licencia de construcción para las canchas de futbol rápido que no son propiedad del Municipio.</w:t>
      </w:r>
    </w:p>
    <w:p w14:paraId="5299F8DD" w14:textId="54409508" w:rsidR="00D77821" w:rsidRPr="00454A16" w:rsidRDefault="00445CD6" w:rsidP="005B160A">
      <w:pPr>
        <w:spacing w:before="100" w:beforeAutospacing="1" w:after="100" w:afterAutospacing="1" w:line="360" w:lineRule="auto"/>
        <w:ind w:right="49"/>
        <w:jc w:val="both"/>
        <w:rPr>
          <w:rFonts w:ascii="Palatino Linotype" w:hAnsi="Palatino Linotype" w:cs="Arial"/>
        </w:rPr>
      </w:pPr>
      <w:r w:rsidRPr="00454A16">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454A16">
        <w:rPr>
          <w:rFonts w:ascii="Palatino Linotype" w:hAnsi="Palatino Linotype"/>
          <w:b/>
        </w:rPr>
        <w:t>.</w:t>
      </w:r>
    </w:p>
    <w:p w14:paraId="5D3CE589" w14:textId="4B6338FA" w:rsidR="00D77821" w:rsidRPr="00454A16" w:rsidRDefault="00445CD6" w:rsidP="005B160A">
      <w:pPr>
        <w:spacing w:before="100" w:beforeAutospacing="1" w:after="100" w:afterAutospacing="1" w:line="360" w:lineRule="auto"/>
        <w:ind w:right="49"/>
        <w:jc w:val="both"/>
        <w:rPr>
          <w:rFonts w:ascii="Palatino Linotype" w:hAnsi="Palatino Linotype" w:cs="Arial"/>
        </w:rPr>
      </w:pPr>
      <w:r w:rsidRPr="00454A16">
        <w:rPr>
          <w:rFonts w:ascii="Palatino Linotype" w:eastAsia="Palatino Linotype" w:hAnsi="Palatino Linotype" w:cs="Palatino Linotype"/>
          <w:b/>
        </w:rPr>
        <w:t xml:space="preserve">TERCERO. Notifíquese </w:t>
      </w:r>
      <w:r w:rsidRPr="00454A16">
        <w:rPr>
          <w:rFonts w:ascii="Palatino Linotype" w:eastAsia="Palatino Linotype" w:hAnsi="Palatino Linotype" w:cs="Palatino Linotype"/>
        </w:rPr>
        <w:t xml:space="preserve">al Titular de la Unidad de Transparencia del </w:t>
      </w:r>
      <w:r w:rsidRPr="00454A16">
        <w:rPr>
          <w:rFonts w:ascii="Palatino Linotype" w:eastAsia="Palatino Linotype" w:hAnsi="Palatino Linotype" w:cs="Palatino Linotype"/>
          <w:b/>
        </w:rPr>
        <w:t>SUJETO OBLIGADO</w:t>
      </w:r>
      <w:r w:rsidRPr="00454A1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54A1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A5CC36B" w14:textId="691D1D25" w:rsidR="00445CD6" w:rsidRPr="00454A16" w:rsidRDefault="00445CD6" w:rsidP="00445CD6">
      <w:pPr>
        <w:spacing w:line="360" w:lineRule="auto"/>
        <w:jc w:val="both"/>
        <w:rPr>
          <w:rFonts w:ascii="Palatino Linotype" w:eastAsia="Calibri" w:hAnsi="Palatino Linotype" w:cs="Arial"/>
          <w:bCs/>
        </w:rPr>
      </w:pPr>
      <w:r w:rsidRPr="00454A16">
        <w:rPr>
          <w:rFonts w:ascii="Palatino Linotype" w:eastAsia="Times New Roman" w:hAnsi="Palatino Linotype" w:cs="Arial"/>
          <w:b/>
        </w:rPr>
        <w:t xml:space="preserve">CUARTO. </w:t>
      </w:r>
      <w:r w:rsidRPr="00454A1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F3F52D" w14:textId="77777777" w:rsidR="00445CD6" w:rsidRPr="00454A16" w:rsidRDefault="00445CD6" w:rsidP="00445CD6">
      <w:pPr>
        <w:spacing w:line="360" w:lineRule="auto"/>
        <w:jc w:val="both"/>
        <w:rPr>
          <w:rFonts w:ascii="Palatino Linotype" w:eastAsia="Calibri" w:hAnsi="Palatino Linotype" w:cs="Arial"/>
          <w:bCs/>
        </w:rPr>
      </w:pPr>
    </w:p>
    <w:p w14:paraId="4784FFEF" w14:textId="3992DC28" w:rsidR="00445CD6" w:rsidRPr="00454A16" w:rsidRDefault="00445CD6" w:rsidP="00445CD6">
      <w:pPr>
        <w:shd w:val="clear" w:color="auto" w:fill="FFFFFF"/>
        <w:spacing w:line="360" w:lineRule="auto"/>
        <w:jc w:val="both"/>
        <w:rPr>
          <w:rFonts w:ascii="Palatino Linotype" w:hAnsi="Palatino Linotype"/>
        </w:rPr>
      </w:pPr>
      <w:r w:rsidRPr="00454A16">
        <w:rPr>
          <w:rFonts w:ascii="Palatino Linotype" w:eastAsia="Times New Roman" w:hAnsi="Palatino Linotype" w:cs="Arial"/>
          <w:b/>
        </w:rPr>
        <w:t xml:space="preserve">QUINTO. </w:t>
      </w:r>
      <w:r w:rsidRPr="00454A16">
        <w:rPr>
          <w:rFonts w:ascii="Palatino Linotype" w:eastAsia="Times New Roman" w:hAnsi="Palatino Linotype" w:cs="Times New Roman"/>
          <w:b/>
          <w:bCs/>
          <w:color w:val="222222"/>
          <w:lang w:val="es-ES"/>
        </w:rPr>
        <w:t>Notifíquese a</w:t>
      </w:r>
      <w:r w:rsidRPr="00454A16">
        <w:rPr>
          <w:rFonts w:ascii="Palatino Linotype" w:hAnsi="Palatino Linotype"/>
          <w:b/>
        </w:rPr>
        <w:t xml:space="preserve"> </w:t>
      </w:r>
      <w:r w:rsidR="00887147" w:rsidRPr="00887147">
        <w:rPr>
          <w:rFonts w:ascii="Palatino Linotype" w:hAnsi="Palatino Linotype"/>
          <w:b/>
          <w:highlight w:val="black"/>
        </w:rPr>
        <w:t>---------------------------------------------</w:t>
      </w:r>
      <w:r w:rsidRPr="00454A16">
        <w:rPr>
          <w:rFonts w:ascii="Palatino Linotype" w:hAnsi="Palatino Linotype"/>
        </w:rPr>
        <w:t xml:space="preserve"> la presente resolución.</w:t>
      </w:r>
    </w:p>
    <w:p w14:paraId="367DAF33" w14:textId="77777777" w:rsidR="00445CD6" w:rsidRPr="00454A16" w:rsidRDefault="00445CD6" w:rsidP="00445CD6">
      <w:pPr>
        <w:shd w:val="clear" w:color="auto" w:fill="FFFFFF"/>
        <w:spacing w:line="360" w:lineRule="auto"/>
        <w:jc w:val="both"/>
        <w:rPr>
          <w:rFonts w:ascii="Palatino Linotype" w:hAnsi="Palatino Linotype"/>
        </w:rPr>
      </w:pPr>
    </w:p>
    <w:p w14:paraId="7726356C" w14:textId="0E4EB1EA" w:rsidR="00445CD6" w:rsidRPr="00454A16" w:rsidRDefault="00445CD6" w:rsidP="00445CD6">
      <w:pPr>
        <w:spacing w:line="360" w:lineRule="auto"/>
        <w:jc w:val="both"/>
        <w:rPr>
          <w:rFonts w:ascii="Palatino Linotype" w:eastAsia="MS Mincho" w:hAnsi="Palatino Linotype" w:cs="Times New Roman"/>
          <w:lang w:val="es-ES"/>
        </w:rPr>
      </w:pPr>
      <w:r w:rsidRPr="00454A16">
        <w:rPr>
          <w:rFonts w:ascii="Palatino Linotype" w:eastAsia="MS Mincho" w:hAnsi="Palatino Linotype" w:cs="Times New Roman"/>
          <w:b/>
        </w:rPr>
        <w:lastRenderedPageBreak/>
        <w:t>SEXTO.</w:t>
      </w:r>
      <w:r w:rsidRPr="00454A16">
        <w:rPr>
          <w:rFonts w:ascii="Palatino Linotype" w:eastAsia="MS Mincho" w:hAnsi="Palatino Linotype" w:cs="Times New Roman"/>
        </w:rPr>
        <w:t xml:space="preserve"> </w:t>
      </w:r>
      <w:r w:rsidRPr="00454A16">
        <w:rPr>
          <w:rFonts w:ascii="Palatino Linotype" w:eastAsia="MS Mincho" w:hAnsi="Palatino Linotype" w:cs="Times New Roman"/>
          <w:lang w:val="es-ES"/>
        </w:rPr>
        <w:t xml:space="preserve">Se hace del conocimiento de </w:t>
      </w:r>
      <w:r w:rsidR="00887147" w:rsidRPr="00887147">
        <w:rPr>
          <w:rFonts w:ascii="Palatino Linotype" w:hAnsi="Palatino Linotype"/>
          <w:b/>
          <w:highlight w:val="black"/>
        </w:rPr>
        <w:t>------------------------------------------</w:t>
      </w:r>
      <w:r w:rsidRPr="00454A16">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54A16">
        <w:rPr>
          <w:rFonts w:ascii="Palatino Linotype" w:eastAsia="MS Mincho" w:hAnsi="Palatino Linotype" w:cs="Times New Roman"/>
          <w:bCs/>
          <w:lang w:val="es-ES"/>
        </w:rPr>
        <w:t>vía juicio de amparo</w:t>
      </w:r>
      <w:r w:rsidRPr="00454A16">
        <w:rPr>
          <w:rFonts w:ascii="Palatino Linotype" w:eastAsia="MS Mincho" w:hAnsi="Palatino Linotype" w:cs="Times New Roman"/>
          <w:lang w:val="es-ES"/>
        </w:rPr>
        <w:t> en los términos de las leyes aplicables.</w:t>
      </w:r>
    </w:p>
    <w:p w14:paraId="0BB25803" w14:textId="53E711D4" w:rsidR="00445CD6" w:rsidRPr="00454A16" w:rsidRDefault="00445CD6" w:rsidP="00445CD6">
      <w:pPr>
        <w:spacing w:line="360" w:lineRule="auto"/>
        <w:jc w:val="both"/>
        <w:rPr>
          <w:rFonts w:ascii="Palatino Linotype" w:eastAsia="MS Mincho" w:hAnsi="Palatino Linotype" w:cs="Times New Roman"/>
          <w:lang w:val="es-ES"/>
        </w:rPr>
      </w:pPr>
    </w:p>
    <w:p w14:paraId="62A3C855" w14:textId="4049484F" w:rsidR="00445CD6" w:rsidRPr="00454A16" w:rsidRDefault="00445CD6" w:rsidP="00445CD6">
      <w:pPr>
        <w:spacing w:line="360" w:lineRule="auto"/>
        <w:jc w:val="both"/>
        <w:rPr>
          <w:rFonts w:ascii="Palatino Linotype" w:eastAsia="MS Mincho" w:hAnsi="Palatino Linotype" w:cs="Times New Roman"/>
          <w:lang w:val="es-ES"/>
        </w:rPr>
      </w:pPr>
      <w:r w:rsidRPr="00454A16">
        <w:rPr>
          <w:rFonts w:ascii="Palatino Linotype" w:hAnsi="Palatino Linotype"/>
          <w:b/>
          <w:bCs/>
          <w:color w:val="000000"/>
          <w:shd w:val="clear" w:color="auto" w:fill="FFFFFF"/>
        </w:rPr>
        <w:t>SÉPTIMO.</w:t>
      </w:r>
      <w:r w:rsidRPr="00454A16">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454A16">
        <w:rPr>
          <w:rFonts w:ascii="Palatino Linotype" w:hAnsi="Palatino Linotype"/>
          <w:b/>
          <w:bCs/>
          <w:color w:val="000000"/>
          <w:shd w:val="clear" w:color="auto" w:fill="FFFFFF"/>
        </w:rPr>
        <w:t>SUJETO OBLIGADO</w:t>
      </w:r>
      <w:r w:rsidRPr="00454A16">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51008FDC" w14:textId="759374D4" w:rsidR="005B160A" w:rsidRPr="00454A16" w:rsidRDefault="005B160A" w:rsidP="005B160A">
      <w:pPr>
        <w:spacing w:before="100" w:beforeAutospacing="1" w:after="100" w:afterAutospacing="1" w:line="360" w:lineRule="auto"/>
        <w:ind w:right="49"/>
        <w:jc w:val="both"/>
        <w:rPr>
          <w:rFonts w:ascii="Palatino Linotype" w:hAnsi="Palatino Linotype" w:cs="Arial"/>
        </w:rPr>
      </w:pPr>
      <w:r w:rsidRPr="00454A16">
        <w:rPr>
          <w:rFonts w:ascii="Palatino Linotype" w:hAnsi="Palatino Linotype" w:cs="Arial"/>
        </w:rPr>
        <w:t>ASÍ LO RESUELVE, POR UNANIMIDAD DE VOTOS, EL PLENO DEL</w:t>
      </w:r>
      <w:r w:rsidRPr="00454A16">
        <w:rPr>
          <w:rFonts w:ascii="Palatino Linotype" w:eastAsia="Arial Unicode MS" w:hAnsi="Palatino Linotype" w:cs="Arial"/>
        </w:rPr>
        <w:t xml:space="preserve"> INSTITUTO DE TRANSPARENCIA, ACCESO A LA INFORMACIÓN PÚBLICA Y PROTECCIÓN DE DATOS PERSONALES DEL ESTADO DE MÉXICO Y MUNICIPIOS</w:t>
      </w:r>
      <w:r w:rsidRPr="00454A16">
        <w:rPr>
          <w:rFonts w:ascii="Palatino Linotype" w:hAnsi="Palatino Linotype" w:cs="Arial"/>
        </w:rPr>
        <w:t xml:space="preserve">, CONFORMADO POR LOS COMISIONADOS ZULEMA MARTÍNEZ SÁNCHEZ; EVA ABAID YAPUR; JOSÉ GUADALUPE LUNA HERNÁNDEZ; JAVIER MARTÍNEZ CRUZ Y LUIS GUSTAVO PARRA NORIEGA; EN LA </w:t>
      </w:r>
      <w:r w:rsidR="004F18C2" w:rsidRPr="00454A16">
        <w:rPr>
          <w:rFonts w:ascii="Palatino Linotype" w:hAnsi="Palatino Linotype" w:cs="Arial"/>
        </w:rPr>
        <w:t>DÉCIMA</w:t>
      </w:r>
      <w:r w:rsidR="005337D9" w:rsidRPr="00454A16">
        <w:rPr>
          <w:rFonts w:ascii="Palatino Linotype" w:hAnsi="Palatino Linotype" w:cs="Arial"/>
        </w:rPr>
        <w:t xml:space="preserve"> </w:t>
      </w:r>
      <w:r w:rsidR="00454A16">
        <w:rPr>
          <w:rFonts w:ascii="Palatino Linotype" w:hAnsi="Palatino Linotype" w:cs="Arial"/>
        </w:rPr>
        <w:t>OCTAVA</w:t>
      </w:r>
      <w:r w:rsidRPr="00454A16">
        <w:rPr>
          <w:rFonts w:ascii="Palatino Linotype" w:hAnsi="Palatino Linotype" w:cs="Arial"/>
        </w:rPr>
        <w:t xml:space="preserve"> SESIÓN ORDINARIA CELEBRADA EL </w:t>
      </w:r>
      <w:r w:rsidR="00454A16">
        <w:rPr>
          <w:rFonts w:ascii="Palatino Linotype" w:hAnsi="Palatino Linotype" w:cs="Arial"/>
        </w:rPr>
        <w:t xml:space="preserve">VEINTISÉIS </w:t>
      </w:r>
      <w:r w:rsidR="00DE0BD3" w:rsidRPr="00454A16">
        <w:rPr>
          <w:rFonts w:ascii="Palatino Linotype" w:hAnsi="Palatino Linotype" w:cs="Arial"/>
        </w:rPr>
        <w:t xml:space="preserve"> </w:t>
      </w:r>
      <w:r w:rsidRPr="00454A16">
        <w:rPr>
          <w:rFonts w:ascii="Palatino Linotype" w:hAnsi="Palatino Linotype" w:cs="Arial"/>
        </w:rPr>
        <w:t>(</w:t>
      </w:r>
      <w:r w:rsidR="00454A16">
        <w:rPr>
          <w:rFonts w:ascii="Palatino Linotype" w:hAnsi="Palatino Linotype" w:cs="Arial"/>
        </w:rPr>
        <w:t>26</w:t>
      </w:r>
      <w:r w:rsidRPr="00454A16">
        <w:rPr>
          <w:rFonts w:ascii="Palatino Linotype" w:hAnsi="Palatino Linotype" w:cs="Arial"/>
        </w:rPr>
        <w:t xml:space="preserve">) DE </w:t>
      </w:r>
      <w:r w:rsidR="00DE0BD3" w:rsidRPr="00454A16">
        <w:rPr>
          <w:rFonts w:ascii="Palatino Linotype" w:hAnsi="Palatino Linotype" w:cs="Arial"/>
        </w:rPr>
        <w:t>MAYO</w:t>
      </w:r>
      <w:r w:rsidRPr="00454A16">
        <w:rPr>
          <w:rFonts w:ascii="Palatino Linotype" w:hAnsi="Palatino Linotype" w:cs="Arial"/>
        </w:rPr>
        <w:t xml:space="preserve"> DE DOS MIL </w:t>
      </w:r>
      <w:r w:rsidR="00AB62FA" w:rsidRPr="00454A16">
        <w:rPr>
          <w:rFonts w:ascii="Palatino Linotype" w:hAnsi="Palatino Linotype" w:cs="Arial"/>
        </w:rPr>
        <w:t>VEINT</w:t>
      </w:r>
      <w:r w:rsidR="00DE0BD3" w:rsidRPr="00454A16">
        <w:rPr>
          <w:rFonts w:ascii="Palatino Linotype" w:hAnsi="Palatino Linotype" w:cs="Arial"/>
        </w:rPr>
        <w:t>IUNO</w:t>
      </w:r>
      <w:r w:rsidRPr="00454A16">
        <w:rPr>
          <w:rFonts w:ascii="Palatino Linotype" w:hAnsi="Palatino Linotype" w:cs="Arial"/>
        </w:rPr>
        <w:t xml:space="preserve">, ANTE EL SECRETARIO TÉCNICO DEL PLENO, </w:t>
      </w:r>
      <w:r w:rsidRPr="00454A16">
        <w:rPr>
          <w:rFonts w:ascii="Palatino Linotype" w:hAnsi="Palatino Linotype"/>
        </w:rPr>
        <w:t>ALEXIS TAPIA RAMÍREZ</w:t>
      </w:r>
      <w:r w:rsidRPr="00454A16">
        <w:rPr>
          <w:rFonts w:ascii="Palatino Linotype" w:hAnsi="Palatino Linotype" w:cs="Arial"/>
        </w:rPr>
        <w:t>.</w:t>
      </w:r>
    </w:p>
    <w:p w14:paraId="1D9BBA6C" w14:textId="77777777" w:rsidR="005B160A" w:rsidRPr="00454A16" w:rsidRDefault="005B160A" w:rsidP="005B160A">
      <w:pPr>
        <w:spacing w:before="100" w:beforeAutospacing="1" w:after="100" w:afterAutospacing="1" w:line="360" w:lineRule="auto"/>
        <w:ind w:right="49"/>
        <w:jc w:val="both"/>
        <w:rPr>
          <w:rFonts w:ascii="Palatino Linotype" w:hAnsi="Palatino Linotype" w:cs="Arial"/>
        </w:rPr>
      </w:pPr>
    </w:p>
    <w:p w14:paraId="7A4B905B" w14:textId="15D7B243" w:rsidR="005B160A" w:rsidRPr="00454A16" w:rsidRDefault="005B160A" w:rsidP="005B160A">
      <w:pPr>
        <w:spacing w:before="100" w:beforeAutospacing="1" w:after="100" w:afterAutospacing="1" w:line="360" w:lineRule="auto"/>
        <w:ind w:right="49"/>
        <w:jc w:val="both"/>
        <w:rPr>
          <w:rFonts w:ascii="Palatino Linotype" w:hAnsi="Palatino Linotype" w:cs="Arial"/>
        </w:rPr>
      </w:pPr>
    </w:p>
    <w:p w14:paraId="0EDE7E99" w14:textId="08AB6749" w:rsidR="00DE0BD3" w:rsidRPr="00454A16" w:rsidRDefault="00DE0BD3" w:rsidP="005B160A">
      <w:pPr>
        <w:spacing w:before="100" w:beforeAutospacing="1" w:after="100" w:afterAutospacing="1" w:line="360" w:lineRule="auto"/>
        <w:ind w:right="49"/>
        <w:jc w:val="both"/>
        <w:rPr>
          <w:rFonts w:ascii="Palatino Linotype" w:hAnsi="Palatino Linotype" w:cs="Arial"/>
        </w:rPr>
      </w:pPr>
    </w:p>
    <w:p w14:paraId="32A61BBC" w14:textId="2982C853" w:rsidR="00DE0BD3" w:rsidRPr="00454A16" w:rsidRDefault="00DE0BD3" w:rsidP="005B160A">
      <w:pPr>
        <w:spacing w:before="100" w:beforeAutospacing="1" w:after="100" w:afterAutospacing="1" w:line="360" w:lineRule="auto"/>
        <w:ind w:right="49"/>
        <w:jc w:val="both"/>
        <w:rPr>
          <w:rFonts w:ascii="Palatino Linotype" w:hAnsi="Palatino Linotype" w:cs="Arial"/>
        </w:rPr>
      </w:pPr>
    </w:p>
    <w:p w14:paraId="194BE781" w14:textId="0FFD010E" w:rsidR="00DE0BD3" w:rsidRPr="00454A16" w:rsidRDefault="00DE0BD3" w:rsidP="005B160A">
      <w:pPr>
        <w:spacing w:before="100" w:beforeAutospacing="1" w:after="100" w:afterAutospacing="1" w:line="360" w:lineRule="auto"/>
        <w:ind w:right="49"/>
        <w:jc w:val="both"/>
        <w:rPr>
          <w:rFonts w:ascii="Palatino Linotype" w:hAnsi="Palatino Linotype" w:cs="Arial"/>
        </w:rPr>
      </w:pPr>
    </w:p>
    <w:p w14:paraId="781E2A9C" w14:textId="3855892D" w:rsidR="00DE0BD3" w:rsidRPr="00454A16" w:rsidRDefault="00DE0BD3" w:rsidP="005B160A">
      <w:pPr>
        <w:spacing w:before="100" w:beforeAutospacing="1" w:after="100" w:afterAutospacing="1" w:line="360" w:lineRule="auto"/>
        <w:ind w:right="49"/>
        <w:jc w:val="both"/>
        <w:rPr>
          <w:rFonts w:ascii="Palatino Linotype" w:hAnsi="Palatino Linotype" w:cs="Arial"/>
        </w:rPr>
      </w:pPr>
    </w:p>
    <w:sectPr w:rsidR="00DE0BD3" w:rsidRPr="00454A16"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A8EAD" w14:textId="77777777" w:rsidR="00BE1502" w:rsidRDefault="00BE1502" w:rsidP="008B6F5F">
      <w:r>
        <w:separator/>
      </w:r>
    </w:p>
  </w:endnote>
  <w:endnote w:type="continuationSeparator" w:id="0">
    <w:p w14:paraId="504FEF92" w14:textId="77777777" w:rsidR="00BE1502" w:rsidRDefault="00BE150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45ADAB75" w:rsidR="00892072" w:rsidRPr="000A2541" w:rsidRDefault="0089207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54A16">
              <w:rPr>
                <w:rFonts w:ascii="Palatino Linotype" w:hAnsi="Palatino Linotype"/>
                <w:b/>
                <w:bCs/>
                <w:noProof/>
              </w:rPr>
              <w:t>44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54A16">
              <w:rPr>
                <w:rFonts w:ascii="Palatino Linotype" w:hAnsi="Palatino Linotype"/>
                <w:b/>
                <w:bCs/>
                <w:noProof/>
              </w:rPr>
              <w:t>45</w:t>
            </w:r>
            <w:r w:rsidRPr="000A2541">
              <w:rPr>
                <w:rFonts w:ascii="Palatino Linotype" w:hAnsi="Palatino Linotype"/>
                <w:b/>
                <w:bCs/>
              </w:rPr>
              <w:fldChar w:fldCharType="end"/>
            </w:r>
          </w:p>
        </w:sdtContent>
      </w:sdt>
    </w:sdtContent>
  </w:sdt>
  <w:p w14:paraId="362DC80A" w14:textId="77777777" w:rsidR="00892072" w:rsidRDefault="008920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FD7" w14:textId="3092FA1A" w:rsidR="00892072" w:rsidRPr="00883450" w:rsidRDefault="0089207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4A16" w:rsidRPr="00454A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4A16" w:rsidRPr="00454A16">
      <w:rPr>
        <w:rFonts w:ascii="Palatino Linotype" w:hAnsi="Palatino Linotype"/>
        <w:noProof/>
        <w:sz w:val="22"/>
        <w:szCs w:val="22"/>
        <w:lang w:val="es-ES"/>
      </w:rPr>
      <w:t>45</w:t>
    </w:r>
    <w:r w:rsidRPr="00883450">
      <w:rPr>
        <w:rFonts w:ascii="Palatino Linotype" w:hAnsi="Palatino Linotype"/>
        <w:sz w:val="22"/>
        <w:szCs w:val="22"/>
      </w:rPr>
      <w:fldChar w:fldCharType="end"/>
    </w:r>
  </w:p>
  <w:p w14:paraId="08113C7A" w14:textId="77777777" w:rsidR="00892072" w:rsidRPr="00883450" w:rsidRDefault="0089207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5A24" w14:textId="77777777" w:rsidR="00BE1502" w:rsidRDefault="00BE1502" w:rsidP="008B6F5F">
      <w:r>
        <w:separator/>
      </w:r>
    </w:p>
  </w:footnote>
  <w:footnote w:type="continuationSeparator" w:id="0">
    <w:p w14:paraId="5E4934E7" w14:textId="77777777" w:rsidR="00BE1502" w:rsidRDefault="00BE1502" w:rsidP="008B6F5F">
      <w:r>
        <w:continuationSeparator/>
      </w:r>
    </w:p>
  </w:footnote>
  <w:footnote w:id="1">
    <w:p w14:paraId="19E48938" w14:textId="77777777" w:rsidR="00892072" w:rsidRPr="00F75272" w:rsidRDefault="00892072"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6BC496E" w14:textId="3A287301" w:rsidR="004241DF" w:rsidRDefault="004241DF">
      <w:pPr>
        <w:pStyle w:val="Textonotapie"/>
      </w:pPr>
      <w:r>
        <w:rPr>
          <w:rStyle w:val="Refdenotaalpie"/>
        </w:rPr>
        <w:footnoteRef/>
      </w:r>
      <w:hyperlink r:id="rId1" w:history="1">
        <w:r w:rsidRPr="00EE671F">
          <w:rPr>
            <w:rStyle w:val="Hipervnculo"/>
          </w:rPr>
          <w:t>https://www.ipomex.org.mx/recursos/ipo/files_ipo3/2019/42987/5/335d2f18d003b59a162b2f3898f2a1c0.pdf</w:t>
        </w:r>
      </w:hyperlink>
    </w:p>
    <w:p w14:paraId="5EC17692" w14:textId="77777777" w:rsidR="004241DF" w:rsidRPr="004241DF" w:rsidRDefault="004241DF">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BA50" w14:textId="25EF1591" w:rsidR="00454A16" w:rsidRDefault="00263A7C">
    <w:pPr>
      <w:pStyle w:val="Encabezado"/>
    </w:pPr>
    <w:r>
      <w:rPr>
        <w:noProof/>
        <w:lang w:val="es-MX" w:eastAsia="es-MX"/>
      </w:rPr>
      <w:pict w14:anchorId="601B2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873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2072" w:rsidRPr="00EF13C1" w14:paraId="10494D50" w14:textId="77777777" w:rsidTr="00646380">
      <w:trPr>
        <w:trHeight w:val="138"/>
        <w:jc w:val="right"/>
      </w:trPr>
      <w:tc>
        <w:tcPr>
          <w:tcW w:w="2552" w:type="dxa"/>
          <w:vAlign w:val="center"/>
        </w:tcPr>
        <w:p w14:paraId="3D852A65" w14:textId="77777777" w:rsidR="00892072" w:rsidRPr="00EF13C1" w:rsidRDefault="0089207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0C568B3" w:rsidR="00892072" w:rsidRPr="00353EB6" w:rsidRDefault="00892072"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ED2317">
            <w:rPr>
              <w:rFonts w:ascii="Palatino Linotype" w:hAnsi="Palatino Linotype" w:cs="Arial"/>
              <w:b/>
              <w:bCs/>
              <w:sz w:val="22"/>
              <w:szCs w:val="22"/>
              <w:lang w:eastAsia="es-MX"/>
            </w:rPr>
            <w:t>1473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r>
    <w:tr w:rsidR="00892072" w:rsidRPr="00EF13C1" w14:paraId="4014A24F" w14:textId="77777777" w:rsidTr="00646380">
      <w:trPr>
        <w:trHeight w:val="233"/>
        <w:jc w:val="right"/>
      </w:trPr>
      <w:tc>
        <w:tcPr>
          <w:tcW w:w="2552" w:type="dxa"/>
          <w:vAlign w:val="center"/>
        </w:tcPr>
        <w:p w14:paraId="6727B1B4" w14:textId="77777777" w:rsidR="00892072" w:rsidRPr="00EF13C1" w:rsidRDefault="00892072" w:rsidP="00646380">
          <w:pPr>
            <w:rPr>
              <w:rFonts w:ascii="Palatino Linotype" w:hAnsi="Palatino Linotype"/>
              <w:b/>
              <w:sz w:val="22"/>
              <w:szCs w:val="22"/>
            </w:rPr>
          </w:pPr>
        </w:p>
      </w:tc>
      <w:tc>
        <w:tcPr>
          <w:tcW w:w="3826" w:type="dxa"/>
          <w:vAlign w:val="center"/>
        </w:tcPr>
        <w:p w14:paraId="78D936B4" w14:textId="77777777" w:rsidR="00892072" w:rsidRPr="00EF13C1" w:rsidRDefault="00892072" w:rsidP="00141DF6">
          <w:pPr>
            <w:pStyle w:val="Encabezado"/>
            <w:jc w:val="center"/>
            <w:rPr>
              <w:rFonts w:ascii="Palatino Linotype" w:hAnsi="Palatino Linotype"/>
              <w:b/>
              <w:sz w:val="22"/>
              <w:szCs w:val="22"/>
            </w:rPr>
          </w:pPr>
        </w:p>
      </w:tc>
    </w:tr>
    <w:tr w:rsidR="00892072" w:rsidRPr="00FB0541" w14:paraId="7378927E" w14:textId="77777777" w:rsidTr="00646380">
      <w:trPr>
        <w:trHeight w:val="321"/>
        <w:jc w:val="right"/>
      </w:trPr>
      <w:tc>
        <w:tcPr>
          <w:tcW w:w="2552" w:type="dxa"/>
          <w:vAlign w:val="center"/>
        </w:tcPr>
        <w:p w14:paraId="72A3818B" w14:textId="77777777" w:rsidR="00892072" w:rsidRPr="00FB0541" w:rsidRDefault="00892072"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39B02CFE" w:rsidR="00892072" w:rsidRPr="00FB0541" w:rsidRDefault="00892072" w:rsidP="00B23C9B">
          <w:pPr>
            <w:pStyle w:val="Encabezado"/>
            <w:jc w:val="right"/>
            <w:rPr>
              <w:rFonts w:ascii="Palatino Linotype" w:hAnsi="Palatino Linotype"/>
              <w:b/>
              <w:sz w:val="22"/>
              <w:szCs w:val="22"/>
            </w:rPr>
          </w:pPr>
          <w:r w:rsidRPr="00FB0541">
            <w:rPr>
              <w:rFonts w:ascii="Palatino Linotype" w:hAnsi="Palatino Linotype"/>
              <w:b/>
              <w:sz w:val="22"/>
              <w:szCs w:val="22"/>
            </w:rPr>
            <w:t xml:space="preserve">Ayuntamiento de </w:t>
          </w:r>
          <w:r w:rsidR="00ED2317">
            <w:rPr>
              <w:rFonts w:ascii="Palatino Linotype" w:hAnsi="Palatino Linotype"/>
              <w:b/>
              <w:sz w:val="22"/>
              <w:szCs w:val="22"/>
            </w:rPr>
            <w:t>Tenango del Valle</w:t>
          </w:r>
        </w:p>
      </w:tc>
    </w:tr>
    <w:tr w:rsidR="00892072" w:rsidRPr="00EF13C1" w14:paraId="62FB9236" w14:textId="77777777" w:rsidTr="00646380">
      <w:trPr>
        <w:trHeight w:val="321"/>
        <w:jc w:val="right"/>
      </w:trPr>
      <w:tc>
        <w:tcPr>
          <w:tcW w:w="2552" w:type="dxa"/>
          <w:vAlign w:val="center"/>
        </w:tcPr>
        <w:p w14:paraId="7398E7B4" w14:textId="77777777" w:rsidR="00892072" w:rsidRPr="00EF13C1" w:rsidRDefault="0089207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892072" w:rsidRPr="00EF13C1" w:rsidRDefault="0089207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0C51781D" w:rsidR="00892072" w:rsidRDefault="00263A7C" w:rsidP="00646380">
    <w:pPr>
      <w:pStyle w:val="Encabezado"/>
    </w:pPr>
    <w:r>
      <w:rPr>
        <w:noProof/>
        <w:lang w:val="es-MX" w:eastAsia="es-MX"/>
      </w:rPr>
      <w:pict w14:anchorId="2C79B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8733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92072" w:rsidRPr="00182113" w14:paraId="06135C79" w14:textId="77777777" w:rsidTr="00141DF6">
      <w:trPr>
        <w:trHeight w:val="138"/>
      </w:trPr>
      <w:tc>
        <w:tcPr>
          <w:tcW w:w="2532" w:type="dxa"/>
          <w:vAlign w:val="center"/>
        </w:tcPr>
        <w:p w14:paraId="1CC3EC0C" w14:textId="77777777" w:rsidR="00892072" w:rsidRPr="00EF13C1" w:rsidRDefault="00892072"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41EF1C20" w:rsidR="00892072" w:rsidRPr="00353EB6" w:rsidRDefault="00892072"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sidR="00ED2317">
            <w:rPr>
              <w:rFonts w:ascii="Palatino Linotype" w:hAnsi="Palatino Linotype" w:cs="Arial"/>
              <w:b/>
              <w:bCs/>
              <w:sz w:val="22"/>
              <w:szCs w:val="22"/>
              <w:lang w:eastAsia="es-MX"/>
            </w:rPr>
            <w:t>1473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c>
        <w:tcPr>
          <w:tcW w:w="2532" w:type="dxa"/>
          <w:vAlign w:val="center"/>
        </w:tcPr>
        <w:p w14:paraId="69BC5FFA" w14:textId="77777777" w:rsidR="00892072" w:rsidRPr="00182113" w:rsidRDefault="00892072" w:rsidP="00353EB6">
          <w:pPr>
            <w:rPr>
              <w:rFonts w:ascii="Palatino Linotype" w:hAnsi="Palatino Linotype"/>
              <w:b/>
              <w:sz w:val="22"/>
              <w:szCs w:val="22"/>
            </w:rPr>
          </w:pPr>
        </w:p>
      </w:tc>
      <w:tc>
        <w:tcPr>
          <w:tcW w:w="236" w:type="dxa"/>
          <w:vAlign w:val="center"/>
        </w:tcPr>
        <w:p w14:paraId="7ABAD741" w14:textId="77777777" w:rsidR="00892072" w:rsidRPr="00182113" w:rsidRDefault="00892072" w:rsidP="00353EB6">
          <w:pPr>
            <w:pStyle w:val="Encabezado"/>
            <w:jc w:val="center"/>
            <w:rPr>
              <w:rFonts w:ascii="Palatino Linotype" w:hAnsi="Palatino Linotype"/>
              <w:b/>
              <w:sz w:val="22"/>
              <w:szCs w:val="22"/>
            </w:rPr>
          </w:pPr>
        </w:p>
      </w:tc>
      <w:tc>
        <w:tcPr>
          <w:tcW w:w="3261" w:type="dxa"/>
          <w:vAlign w:val="center"/>
        </w:tcPr>
        <w:p w14:paraId="6CE0C5DB" w14:textId="77777777" w:rsidR="00892072" w:rsidRPr="00182113" w:rsidRDefault="00892072" w:rsidP="00353EB6">
          <w:pPr>
            <w:pStyle w:val="Encabezado"/>
            <w:rPr>
              <w:rFonts w:ascii="Palatino Linotype" w:hAnsi="Palatino Linotype"/>
              <w:b/>
              <w:sz w:val="22"/>
              <w:szCs w:val="22"/>
            </w:rPr>
          </w:pPr>
        </w:p>
      </w:tc>
    </w:tr>
    <w:tr w:rsidR="00892072" w:rsidRPr="00182113" w14:paraId="1CDC5339" w14:textId="77777777" w:rsidTr="00141DF6">
      <w:trPr>
        <w:trHeight w:val="227"/>
      </w:trPr>
      <w:tc>
        <w:tcPr>
          <w:tcW w:w="2532" w:type="dxa"/>
          <w:vAlign w:val="center"/>
        </w:tcPr>
        <w:p w14:paraId="2FCF2F74" w14:textId="77777777" w:rsidR="00892072" w:rsidRPr="00EF13C1" w:rsidRDefault="00892072"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13A40377" w:rsidR="00892072" w:rsidRPr="00EF13C1" w:rsidRDefault="00017F6E" w:rsidP="00B722A5">
          <w:pPr>
            <w:pStyle w:val="Encabezado"/>
            <w:jc w:val="right"/>
            <w:rPr>
              <w:rFonts w:ascii="Palatino Linotype" w:hAnsi="Palatino Linotype"/>
              <w:b/>
              <w:sz w:val="22"/>
              <w:szCs w:val="22"/>
            </w:rPr>
          </w:pPr>
          <w:r w:rsidRPr="00017F6E">
            <w:rPr>
              <w:rFonts w:ascii="Palatino Linotype" w:hAnsi="Palatino Linotype"/>
              <w:b/>
              <w:highlight w:val="black"/>
            </w:rPr>
            <w:t>---------------------------------------------</w:t>
          </w:r>
          <w:r w:rsidR="00892072" w:rsidRPr="002073B0">
            <w:rPr>
              <w:rFonts w:ascii="Palatino Linotype" w:hAnsi="Palatino Linotype"/>
              <w:b/>
              <w:sz w:val="20"/>
              <w:szCs w:val="20"/>
            </w:rPr>
            <w:t xml:space="preserve"> </w:t>
          </w:r>
        </w:p>
      </w:tc>
      <w:tc>
        <w:tcPr>
          <w:tcW w:w="2532" w:type="dxa"/>
          <w:vAlign w:val="center"/>
        </w:tcPr>
        <w:p w14:paraId="7DAB9A43" w14:textId="77777777" w:rsidR="00892072" w:rsidRPr="00182113" w:rsidRDefault="00892072" w:rsidP="00353EB6">
          <w:pPr>
            <w:rPr>
              <w:rFonts w:ascii="Palatino Linotype" w:hAnsi="Palatino Linotype"/>
              <w:b/>
              <w:sz w:val="22"/>
              <w:szCs w:val="22"/>
            </w:rPr>
          </w:pPr>
        </w:p>
      </w:tc>
      <w:tc>
        <w:tcPr>
          <w:tcW w:w="236" w:type="dxa"/>
          <w:vAlign w:val="center"/>
        </w:tcPr>
        <w:p w14:paraId="3B4A0A1B" w14:textId="77777777" w:rsidR="00892072" w:rsidRPr="00182113" w:rsidRDefault="00892072" w:rsidP="00353EB6">
          <w:pPr>
            <w:pStyle w:val="Encabezado"/>
            <w:jc w:val="center"/>
            <w:rPr>
              <w:rFonts w:ascii="Palatino Linotype" w:hAnsi="Palatino Linotype"/>
              <w:b/>
              <w:sz w:val="22"/>
              <w:szCs w:val="22"/>
            </w:rPr>
          </w:pPr>
        </w:p>
      </w:tc>
      <w:tc>
        <w:tcPr>
          <w:tcW w:w="3261" w:type="dxa"/>
          <w:vAlign w:val="center"/>
        </w:tcPr>
        <w:p w14:paraId="22727AC3" w14:textId="77777777" w:rsidR="00892072" w:rsidRPr="00182113" w:rsidRDefault="00892072" w:rsidP="00353EB6">
          <w:pPr>
            <w:pStyle w:val="Encabezado"/>
            <w:rPr>
              <w:rFonts w:ascii="Palatino Linotype" w:hAnsi="Palatino Linotype"/>
              <w:b/>
              <w:sz w:val="22"/>
              <w:szCs w:val="22"/>
            </w:rPr>
          </w:pPr>
        </w:p>
      </w:tc>
    </w:tr>
    <w:tr w:rsidR="00892072" w:rsidRPr="00182113" w14:paraId="7FA9593F" w14:textId="77777777" w:rsidTr="00141DF6">
      <w:trPr>
        <w:trHeight w:val="232"/>
      </w:trPr>
      <w:tc>
        <w:tcPr>
          <w:tcW w:w="2532" w:type="dxa"/>
          <w:vAlign w:val="center"/>
        </w:tcPr>
        <w:p w14:paraId="4B717704" w14:textId="77777777" w:rsidR="00892072" w:rsidRPr="00EF13C1" w:rsidRDefault="00892072"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63FE8F4E" w:rsidR="00892072" w:rsidRPr="00EF13C1" w:rsidRDefault="00892072" w:rsidP="00B722A5">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r w:rsidR="00ED2317">
            <w:rPr>
              <w:rFonts w:ascii="Palatino Linotype" w:hAnsi="Palatino Linotype"/>
              <w:b/>
              <w:bCs/>
              <w:sz w:val="22"/>
              <w:szCs w:val="22"/>
            </w:rPr>
            <w:t>Tenango del Valle</w:t>
          </w:r>
        </w:p>
      </w:tc>
      <w:tc>
        <w:tcPr>
          <w:tcW w:w="2532" w:type="dxa"/>
          <w:vAlign w:val="center"/>
        </w:tcPr>
        <w:p w14:paraId="381823C1" w14:textId="77777777" w:rsidR="00892072" w:rsidRPr="00182113" w:rsidRDefault="00892072" w:rsidP="00353EB6">
          <w:pPr>
            <w:rPr>
              <w:rFonts w:ascii="Palatino Linotype" w:hAnsi="Palatino Linotype"/>
              <w:b/>
              <w:sz w:val="22"/>
              <w:szCs w:val="22"/>
            </w:rPr>
          </w:pPr>
        </w:p>
      </w:tc>
      <w:tc>
        <w:tcPr>
          <w:tcW w:w="236" w:type="dxa"/>
          <w:vAlign w:val="center"/>
        </w:tcPr>
        <w:p w14:paraId="11207DC8" w14:textId="77777777" w:rsidR="00892072" w:rsidRPr="00182113" w:rsidRDefault="00892072" w:rsidP="00353EB6">
          <w:pPr>
            <w:pStyle w:val="Encabezado"/>
            <w:jc w:val="center"/>
            <w:rPr>
              <w:rFonts w:ascii="Palatino Linotype" w:hAnsi="Palatino Linotype"/>
              <w:b/>
              <w:sz w:val="22"/>
              <w:szCs w:val="22"/>
            </w:rPr>
          </w:pPr>
        </w:p>
      </w:tc>
      <w:tc>
        <w:tcPr>
          <w:tcW w:w="3261" w:type="dxa"/>
          <w:vAlign w:val="center"/>
        </w:tcPr>
        <w:p w14:paraId="26860CE4" w14:textId="77777777" w:rsidR="00892072" w:rsidRPr="00182113" w:rsidRDefault="00892072" w:rsidP="00353EB6">
          <w:pPr>
            <w:pStyle w:val="Encabezado"/>
            <w:rPr>
              <w:rFonts w:ascii="Palatino Linotype" w:hAnsi="Palatino Linotype"/>
              <w:b/>
              <w:sz w:val="22"/>
              <w:szCs w:val="22"/>
            </w:rPr>
          </w:pPr>
        </w:p>
      </w:tc>
    </w:tr>
    <w:tr w:rsidR="00892072" w:rsidRPr="00182113" w14:paraId="08E6C4CF" w14:textId="77777777" w:rsidTr="00141DF6">
      <w:trPr>
        <w:trHeight w:val="320"/>
      </w:trPr>
      <w:tc>
        <w:tcPr>
          <w:tcW w:w="2532" w:type="dxa"/>
          <w:vAlign w:val="center"/>
        </w:tcPr>
        <w:p w14:paraId="1ED1BE99" w14:textId="77777777" w:rsidR="00892072" w:rsidRPr="00EF13C1" w:rsidRDefault="00892072"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892072" w:rsidRPr="00EF13C1" w:rsidRDefault="00892072"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892072" w:rsidRPr="00182113" w:rsidRDefault="00892072" w:rsidP="00353EB6">
          <w:pPr>
            <w:rPr>
              <w:rFonts w:ascii="Palatino Linotype" w:hAnsi="Palatino Linotype"/>
              <w:b/>
              <w:sz w:val="22"/>
              <w:szCs w:val="22"/>
            </w:rPr>
          </w:pPr>
        </w:p>
      </w:tc>
      <w:tc>
        <w:tcPr>
          <w:tcW w:w="236" w:type="dxa"/>
          <w:vAlign w:val="center"/>
        </w:tcPr>
        <w:p w14:paraId="507427D0" w14:textId="77777777" w:rsidR="00892072" w:rsidRPr="00182113" w:rsidRDefault="00892072" w:rsidP="00353EB6">
          <w:pPr>
            <w:pStyle w:val="Encabezado"/>
            <w:jc w:val="center"/>
            <w:rPr>
              <w:rFonts w:ascii="Palatino Linotype" w:hAnsi="Palatino Linotype"/>
              <w:b/>
              <w:sz w:val="22"/>
              <w:szCs w:val="22"/>
            </w:rPr>
          </w:pPr>
        </w:p>
      </w:tc>
      <w:tc>
        <w:tcPr>
          <w:tcW w:w="3261" w:type="dxa"/>
          <w:vAlign w:val="center"/>
        </w:tcPr>
        <w:p w14:paraId="13283786" w14:textId="77777777" w:rsidR="00892072" w:rsidRPr="00182113" w:rsidRDefault="00892072" w:rsidP="00353EB6">
          <w:pPr>
            <w:pStyle w:val="Encabezado"/>
            <w:rPr>
              <w:rFonts w:ascii="Palatino Linotype" w:hAnsi="Palatino Linotype"/>
              <w:b/>
              <w:sz w:val="22"/>
              <w:szCs w:val="22"/>
            </w:rPr>
          </w:pPr>
        </w:p>
      </w:tc>
    </w:tr>
  </w:tbl>
  <w:p w14:paraId="1818E45C" w14:textId="572470F1" w:rsidR="00892072" w:rsidRDefault="00263A7C">
    <w:pPr>
      <w:pStyle w:val="Encabezado"/>
    </w:pPr>
    <w:r>
      <w:rPr>
        <w:noProof/>
        <w:lang w:val="es-MX" w:eastAsia="es-MX"/>
      </w:rPr>
      <w:pict w14:anchorId="2C0DB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4873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BEE"/>
    <w:multiLevelType w:val="hybridMultilevel"/>
    <w:tmpl w:val="AD3417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90DFB"/>
    <w:multiLevelType w:val="hybridMultilevel"/>
    <w:tmpl w:val="FF32B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257662"/>
    <w:multiLevelType w:val="hybridMultilevel"/>
    <w:tmpl w:val="87E4BA48"/>
    <w:lvl w:ilvl="0" w:tplc="CA26A17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E1077E6"/>
    <w:multiLevelType w:val="hybridMultilevel"/>
    <w:tmpl w:val="9F425774"/>
    <w:lvl w:ilvl="0" w:tplc="9FD07902">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764B6C"/>
    <w:multiLevelType w:val="hybridMultilevel"/>
    <w:tmpl w:val="DC4258A4"/>
    <w:lvl w:ilvl="0" w:tplc="86A037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215339"/>
    <w:multiLevelType w:val="hybridMultilevel"/>
    <w:tmpl w:val="22AED884"/>
    <w:lvl w:ilvl="0" w:tplc="E8B28184">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943439"/>
    <w:multiLevelType w:val="hybridMultilevel"/>
    <w:tmpl w:val="82686140"/>
    <w:lvl w:ilvl="0" w:tplc="7CC27AD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D204654"/>
    <w:multiLevelType w:val="hybridMultilevel"/>
    <w:tmpl w:val="694CE2F4"/>
    <w:lvl w:ilvl="0" w:tplc="CBDE90E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040A0E"/>
    <w:multiLevelType w:val="hybridMultilevel"/>
    <w:tmpl w:val="C0EA5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1F2772"/>
    <w:multiLevelType w:val="hybridMultilevel"/>
    <w:tmpl w:val="C442B53A"/>
    <w:lvl w:ilvl="0" w:tplc="D6E0F4A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1"/>
  </w:num>
  <w:num w:numId="5">
    <w:abstractNumId w:val="12"/>
  </w:num>
  <w:num w:numId="6">
    <w:abstractNumId w:val="10"/>
  </w:num>
  <w:num w:numId="7">
    <w:abstractNumId w:val="15"/>
  </w:num>
  <w:num w:numId="8">
    <w:abstractNumId w:val="22"/>
  </w:num>
  <w:num w:numId="9">
    <w:abstractNumId w:val="6"/>
  </w:num>
  <w:num w:numId="10">
    <w:abstractNumId w:val="2"/>
  </w:num>
  <w:num w:numId="11">
    <w:abstractNumId w:val="9"/>
  </w:num>
  <w:num w:numId="12">
    <w:abstractNumId w:val="17"/>
  </w:num>
  <w:num w:numId="13">
    <w:abstractNumId w:val="3"/>
  </w:num>
  <w:num w:numId="14">
    <w:abstractNumId w:val="24"/>
  </w:num>
  <w:num w:numId="15">
    <w:abstractNumId w:val="23"/>
  </w:num>
  <w:num w:numId="16">
    <w:abstractNumId w:val="5"/>
  </w:num>
  <w:num w:numId="17">
    <w:abstractNumId w:val="18"/>
  </w:num>
  <w:num w:numId="18">
    <w:abstractNumId w:val="11"/>
  </w:num>
  <w:num w:numId="19">
    <w:abstractNumId w:val="21"/>
  </w:num>
  <w:num w:numId="20">
    <w:abstractNumId w:val="14"/>
  </w:num>
  <w:num w:numId="21">
    <w:abstractNumId w:val="8"/>
  </w:num>
  <w:num w:numId="22">
    <w:abstractNumId w:val="16"/>
  </w:num>
  <w:num w:numId="23">
    <w:abstractNumId w:val="4"/>
  </w:num>
  <w:num w:numId="24">
    <w:abstractNumId w:val="7"/>
  </w:num>
  <w:num w:numId="25">
    <w:abstractNumId w:val="19"/>
  </w:num>
  <w:num w:numId="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17F6E"/>
    <w:rsid w:val="000205C3"/>
    <w:rsid w:val="00020A79"/>
    <w:rsid w:val="000218CD"/>
    <w:rsid w:val="00021CFC"/>
    <w:rsid w:val="00021EFC"/>
    <w:rsid w:val="00023AF7"/>
    <w:rsid w:val="000274EF"/>
    <w:rsid w:val="00031362"/>
    <w:rsid w:val="00032ED4"/>
    <w:rsid w:val="000343D4"/>
    <w:rsid w:val="0003577B"/>
    <w:rsid w:val="00036E69"/>
    <w:rsid w:val="000404FD"/>
    <w:rsid w:val="0004269C"/>
    <w:rsid w:val="00044AB6"/>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91880"/>
    <w:rsid w:val="00092CD4"/>
    <w:rsid w:val="00094259"/>
    <w:rsid w:val="00096AFD"/>
    <w:rsid w:val="000A203F"/>
    <w:rsid w:val="000A2541"/>
    <w:rsid w:val="000A46A2"/>
    <w:rsid w:val="000A75EE"/>
    <w:rsid w:val="000A79E0"/>
    <w:rsid w:val="000B0650"/>
    <w:rsid w:val="000B3BC1"/>
    <w:rsid w:val="000B43AD"/>
    <w:rsid w:val="000C37A1"/>
    <w:rsid w:val="000C5138"/>
    <w:rsid w:val="000C524E"/>
    <w:rsid w:val="000C6085"/>
    <w:rsid w:val="000D3C75"/>
    <w:rsid w:val="000D4FCC"/>
    <w:rsid w:val="000D5FC2"/>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3174"/>
    <w:rsid w:val="000F341D"/>
    <w:rsid w:val="000F53A7"/>
    <w:rsid w:val="00100FB3"/>
    <w:rsid w:val="00101488"/>
    <w:rsid w:val="001019CA"/>
    <w:rsid w:val="001025FA"/>
    <w:rsid w:val="00103C7E"/>
    <w:rsid w:val="00103D99"/>
    <w:rsid w:val="00105642"/>
    <w:rsid w:val="00105A38"/>
    <w:rsid w:val="00106334"/>
    <w:rsid w:val="0011051D"/>
    <w:rsid w:val="001106D0"/>
    <w:rsid w:val="00110E2E"/>
    <w:rsid w:val="001168F4"/>
    <w:rsid w:val="00121044"/>
    <w:rsid w:val="0012259F"/>
    <w:rsid w:val="00122EA6"/>
    <w:rsid w:val="00123610"/>
    <w:rsid w:val="00124DE0"/>
    <w:rsid w:val="001308F8"/>
    <w:rsid w:val="00130B1E"/>
    <w:rsid w:val="00130F14"/>
    <w:rsid w:val="001318AF"/>
    <w:rsid w:val="001319DC"/>
    <w:rsid w:val="00132F24"/>
    <w:rsid w:val="00133116"/>
    <w:rsid w:val="001336BF"/>
    <w:rsid w:val="001342EB"/>
    <w:rsid w:val="00135E7D"/>
    <w:rsid w:val="001373FF"/>
    <w:rsid w:val="00140005"/>
    <w:rsid w:val="00141DF6"/>
    <w:rsid w:val="00144456"/>
    <w:rsid w:val="0014528A"/>
    <w:rsid w:val="00145959"/>
    <w:rsid w:val="00147544"/>
    <w:rsid w:val="00147DF3"/>
    <w:rsid w:val="00150242"/>
    <w:rsid w:val="0015151E"/>
    <w:rsid w:val="001515F1"/>
    <w:rsid w:val="001520C4"/>
    <w:rsid w:val="0015267F"/>
    <w:rsid w:val="00154677"/>
    <w:rsid w:val="0015525D"/>
    <w:rsid w:val="00156A90"/>
    <w:rsid w:val="00160303"/>
    <w:rsid w:val="001608DD"/>
    <w:rsid w:val="00160EFC"/>
    <w:rsid w:val="00162483"/>
    <w:rsid w:val="001624FE"/>
    <w:rsid w:val="00163041"/>
    <w:rsid w:val="00163F26"/>
    <w:rsid w:val="00166171"/>
    <w:rsid w:val="00167218"/>
    <w:rsid w:val="001672EA"/>
    <w:rsid w:val="00170DEE"/>
    <w:rsid w:val="001715AF"/>
    <w:rsid w:val="001718E0"/>
    <w:rsid w:val="001720F9"/>
    <w:rsid w:val="00173525"/>
    <w:rsid w:val="00175AEA"/>
    <w:rsid w:val="00182286"/>
    <w:rsid w:val="00182731"/>
    <w:rsid w:val="001846A4"/>
    <w:rsid w:val="001864B6"/>
    <w:rsid w:val="00187676"/>
    <w:rsid w:val="00187F0D"/>
    <w:rsid w:val="00192EC4"/>
    <w:rsid w:val="00196809"/>
    <w:rsid w:val="0019703D"/>
    <w:rsid w:val="001A160C"/>
    <w:rsid w:val="001A2BAC"/>
    <w:rsid w:val="001A3827"/>
    <w:rsid w:val="001A4BC9"/>
    <w:rsid w:val="001A556A"/>
    <w:rsid w:val="001A7D74"/>
    <w:rsid w:val="001B0E38"/>
    <w:rsid w:val="001B2A18"/>
    <w:rsid w:val="001B3D20"/>
    <w:rsid w:val="001B48A5"/>
    <w:rsid w:val="001B7E6A"/>
    <w:rsid w:val="001B7FCE"/>
    <w:rsid w:val="001C0763"/>
    <w:rsid w:val="001C0F74"/>
    <w:rsid w:val="001C1F82"/>
    <w:rsid w:val="001C2619"/>
    <w:rsid w:val="001C32D4"/>
    <w:rsid w:val="001C401F"/>
    <w:rsid w:val="001C40BB"/>
    <w:rsid w:val="001C6037"/>
    <w:rsid w:val="001C625B"/>
    <w:rsid w:val="001C6B98"/>
    <w:rsid w:val="001C7C47"/>
    <w:rsid w:val="001D1714"/>
    <w:rsid w:val="001D205B"/>
    <w:rsid w:val="001D33C8"/>
    <w:rsid w:val="001D3781"/>
    <w:rsid w:val="001D557F"/>
    <w:rsid w:val="001D5999"/>
    <w:rsid w:val="001D5D25"/>
    <w:rsid w:val="001D5F4A"/>
    <w:rsid w:val="001D6496"/>
    <w:rsid w:val="001D7A5B"/>
    <w:rsid w:val="001E1EE1"/>
    <w:rsid w:val="001E5379"/>
    <w:rsid w:val="001E673C"/>
    <w:rsid w:val="001E69EF"/>
    <w:rsid w:val="001F02A3"/>
    <w:rsid w:val="001F1A61"/>
    <w:rsid w:val="001F27F5"/>
    <w:rsid w:val="001F2B1D"/>
    <w:rsid w:val="001F36C4"/>
    <w:rsid w:val="001F6878"/>
    <w:rsid w:val="001F7B21"/>
    <w:rsid w:val="00201C80"/>
    <w:rsid w:val="00203C51"/>
    <w:rsid w:val="00203DB6"/>
    <w:rsid w:val="002065EF"/>
    <w:rsid w:val="002073B0"/>
    <w:rsid w:val="0021062B"/>
    <w:rsid w:val="0021398B"/>
    <w:rsid w:val="002146B1"/>
    <w:rsid w:val="002152A6"/>
    <w:rsid w:val="00216C93"/>
    <w:rsid w:val="0021749F"/>
    <w:rsid w:val="0022089E"/>
    <w:rsid w:val="002208F8"/>
    <w:rsid w:val="00220C8D"/>
    <w:rsid w:val="0022251B"/>
    <w:rsid w:val="00222845"/>
    <w:rsid w:val="002229DA"/>
    <w:rsid w:val="002248D3"/>
    <w:rsid w:val="00225393"/>
    <w:rsid w:val="00225AEA"/>
    <w:rsid w:val="00226E1C"/>
    <w:rsid w:val="00230ED8"/>
    <w:rsid w:val="00231687"/>
    <w:rsid w:val="00231FF4"/>
    <w:rsid w:val="00237EAE"/>
    <w:rsid w:val="00240DBB"/>
    <w:rsid w:val="00241128"/>
    <w:rsid w:val="002421EB"/>
    <w:rsid w:val="00244B3C"/>
    <w:rsid w:val="0024503C"/>
    <w:rsid w:val="00245255"/>
    <w:rsid w:val="002456EB"/>
    <w:rsid w:val="002459BD"/>
    <w:rsid w:val="00256327"/>
    <w:rsid w:val="00256384"/>
    <w:rsid w:val="0025652B"/>
    <w:rsid w:val="00256D0A"/>
    <w:rsid w:val="00260E8C"/>
    <w:rsid w:val="00262949"/>
    <w:rsid w:val="00263A7C"/>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2E0"/>
    <w:rsid w:val="0028469E"/>
    <w:rsid w:val="00286C61"/>
    <w:rsid w:val="00294EEE"/>
    <w:rsid w:val="00296E48"/>
    <w:rsid w:val="00296EF2"/>
    <w:rsid w:val="002A0419"/>
    <w:rsid w:val="002A3EC2"/>
    <w:rsid w:val="002A4249"/>
    <w:rsid w:val="002A59F0"/>
    <w:rsid w:val="002A5BA4"/>
    <w:rsid w:val="002B0356"/>
    <w:rsid w:val="002B430C"/>
    <w:rsid w:val="002B4612"/>
    <w:rsid w:val="002C2F1A"/>
    <w:rsid w:val="002C32FE"/>
    <w:rsid w:val="002C4FEC"/>
    <w:rsid w:val="002C51AA"/>
    <w:rsid w:val="002D2177"/>
    <w:rsid w:val="002D21B7"/>
    <w:rsid w:val="002D3F81"/>
    <w:rsid w:val="002D4688"/>
    <w:rsid w:val="002D65DA"/>
    <w:rsid w:val="002D7BFD"/>
    <w:rsid w:val="002E01F3"/>
    <w:rsid w:val="002E144C"/>
    <w:rsid w:val="002E2041"/>
    <w:rsid w:val="002E4801"/>
    <w:rsid w:val="002F1198"/>
    <w:rsid w:val="002F1FA2"/>
    <w:rsid w:val="002F37F6"/>
    <w:rsid w:val="002F41D4"/>
    <w:rsid w:val="002F42C6"/>
    <w:rsid w:val="002F4E9B"/>
    <w:rsid w:val="003006D4"/>
    <w:rsid w:val="00300AC1"/>
    <w:rsid w:val="00302FF6"/>
    <w:rsid w:val="0030404B"/>
    <w:rsid w:val="00311921"/>
    <w:rsid w:val="0031414E"/>
    <w:rsid w:val="00316A85"/>
    <w:rsid w:val="00316E45"/>
    <w:rsid w:val="00322592"/>
    <w:rsid w:val="00323479"/>
    <w:rsid w:val="003236DE"/>
    <w:rsid w:val="003243D0"/>
    <w:rsid w:val="003337B5"/>
    <w:rsid w:val="00334D63"/>
    <w:rsid w:val="0033655A"/>
    <w:rsid w:val="00336D72"/>
    <w:rsid w:val="00341141"/>
    <w:rsid w:val="003438A7"/>
    <w:rsid w:val="0034418B"/>
    <w:rsid w:val="003458F2"/>
    <w:rsid w:val="003477AB"/>
    <w:rsid w:val="003520B3"/>
    <w:rsid w:val="00352347"/>
    <w:rsid w:val="00352F58"/>
    <w:rsid w:val="003530F1"/>
    <w:rsid w:val="00353EB6"/>
    <w:rsid w:val="00356876"/>
    <w:rsid w:val="00357218"/>
    <w:rsid w:val="00360C39"/>
    <w:rsid w:val="0036237D"/>
    <w:rsid w:val="003663F5"/>
    <w:rsid w:val="00366760"/>
    <w:rsid w:val="0036737F"/>
    <w:rsid w:val="0036741F"/>
    <w:rsid w:val="00371EA9"/>
    <w:rsid w:val="0037377C"/>
    <w:rsid w:val="00373F0F"/>
    <w:rsid w:val="0038111F"/>
    <w:rsid w:val="00381768"/>
    <w:rsid w:val="00382C85"/>
    <w:rsid w:val="0038321D"/>
    <w:rsid w:val="00385622"/>
    <w:rsid w:val="0038648F"/>
    <w:rsid w:val="003916EC"/>
    <w:rsid w:val="00392960"/>
    <w:rsid w:val="00392E06"/>
    <w:rsid w:val="003950A7"/>
    <w:rsid w:val="00396682"/>
    <w:rsid w:val="00396EC9"/>
    <w:rsid w:val="003977F2"/>
    <w:rsid w:val="003A0929"/>
    <w:rsid w:val="003A1075"/>
    <w:rsid w:val="003A3A45"/>
    <w:rsid w:val="003A75A4"/>
    <w:rsid w:val="003A7F47"/>
    <w:rsid w:val="003B0404"/>
    <w:rsid w:val="003B1C04"/>
    <w:rsid w:val="003B26E6"/>
    <w:rsid w:val="003B31C0"/>
    <w:rsid w:val="003B3BE1"/>
    <w:rsid w:val="003B595E"/>
    <w:rsid w:val="003B6C68"/>
    <w:rsid w:val="003B7531"/>
    <w:rsid w:val="003C2170"/>
    <w:rsid w:val="003C233B"/>
    <w:rsid w:val="003C2EEA"/>
    <w:rsid w:val="003C53A5"/>
    <w:rsid w:val="003C76B3"/>
    <w:rsid w:val="003C7AB3"/>
    <w:rsid w:val="003C7EB0"/>
    <w:rsid w:val="003D0613"/>
    <w:rsid w:val="003D59AE"/>
    <w:rsid w:val="003D6FEA"/>
    <w:rsid w:val="003E000F"/>
    <w:rsid w:val="003E1028"/>
    <w:rsid w:val="003E10C7"/>
    <w:rsid w:val="003E1232"/>
    <w:rsid w:val="003E1ACD"/>
    <w:rsid w:val="003E29A2"/>
    <w:rsid w:val="003F30E2"/>
    <w:rsid w:val="003F369B"/>
    <w:rsid w:val="003F4747"/>
    <w:rsid w:val="003F543D"/>
    <w:rsid w:val="003F688E"/>
    <w:rsid w:val="003F7AE2"/>
    <w:rsid w:val="003F7E47"/>
    <w:rsid w:val="00400CBE"/>
    <w:rsid w:val="00405905"/>
    <w:rsid w:val="00405F39"/>
    <w:rsid w:val="00407CFE"/>
    <w:rsid w:val="00407EA4"/>
    <w:rsid w:val="00413FE7"/>
    <w:rsid w:val="0041566F"/>
    <w:rsid w:val="00415864"/>
    <w:rsid w:val="00420A1F"/>
    <w:rsid w:val="00423E87"/>
    <w:rsid w:val="004241DF"/>
    <w:rsid w:val="004246CF"/>
    <w:rsid w:val="0042507D"/>
    <w:rsid w:val="0042550D"/>
    <w:rsid w:val="0042724E"/>
    <w:rsid w:val="004311BF"/>
    <w:rsid w:val="0043239A"/>
    <w:rsid w:val="00433978"/>
    <w:rsid w:val="0043484F"/>
    <w:rsid w:val="0043492B"/>
    <w:rsid w:val="0043709E"/>
    <w:rsid w:val="00443AB4"/>
    <w:rsid w:val="00443C87"/>
    <w:rsid w:val="0044467F"/>
    <w:rsid w:val="00445CD6"/>
    <w:rsid w:val="00446859"/>
    <w:rsid w:val="00450462"/>
    <w:rsid w:val="00450C1E"/>
    <w:rsid w:val="004536FA"/>
    <w:rsid w:val="0045387B"/>
    <w:rsid w:val="00454A16"/>
    <w:rsid w:val="00455CF9"/>
    <w:rsid w:val="00456B4C"/>
    <w:rsid w:val="00457FE4"/>
    <w:rsid w:val="004638E4"/>
    <w:rsid w:val="00465214"/>
    <w:rsid w:val="0046559A"/>
    <w:rsid w:val="004677FC"/>
    <w:rsid w:val="00470924"/>
    <w:rsid w:val="00473FB2"/>
    <w:rsid w:val="00474D8F"/>
    <w:rsid w:val="00475B56"/>
    <w:rsid w:val="0048091A"/>
    <w:rsid w:val="004817DA"/>
    <w:rsid w:val="00481D01"/>
    <w:rsid w:val="00483E81"/>
    <w:rsid w:val="00484F9A"/>
    <w:rsid w:val="00485D79"/>
    <w:rsid w:val="00486B61"/>
    <w:rsid w:val="004900C9"/>
    <w:rsid w:val="00490A69"/>
    <w:rsid w:val="004915E2"/>
    <w:rsid w:val="00492774"/>
    <w:rsid w:val="00493656"/>
    <w:rsid w:val="00493DF5"/>
    <w:rsid w:val="00493FD5"/>
    <w:rsid w:val="0049508E"/>
    <w:rsid w:val="00496F1E"/>
    <w:rsid w:val="004A18C9"/>
    <w:rsid w:val="004A2C19"/>
    <w:rsid w:val="004A4715"/>
    <w:rsid w:val="004A52A6"/>
    <w:rsid w:val="004A6F44"/>
    <w:rsid w:val="004A7789"/>
    <w:rsid w:val="004A7BB6"/>
    <w:rsid w:val="004B019D"/>
    <w:rsid w:val="004B3FCA"/>
    <w:rsid w:val="004B40AF"/>
    <w:rsid w:val="004B5E61"/>
    <w:rsid w:val="004B7A54"/>
    <w:rsid w:val="004C1C6F"/>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18C2"/>
    <w:rsid w:val="004F2039"/>
    <w:rsid w:val="004F2755"/>
    <w:rsid w:val="004F2918"/>
    <w:rsid w:val="004F2A96"/>
    <w:rsid w:val="004F4AE4"/>
    <w:rsid w:val="004F5F25"/>
    <w:rsid w:val="004F6C8A"/>
    <w:rsid w:val="004F7B23"/>
    <w:rsid w:val="004F7EE3"/>
    <w:rsid w:val="00500359"/>
    <w:rsid w:val="00500675"/>
    <w:rsid w:val="00500D9A"/>
    <w:rsid w:val="005044D6"/>
    <w:rsid w:val="00504780"/>
    <w:rsid w:val="00505639"/>
    <w:rsid w:val="0050618A"/>
    <w:rsid w:val="005067A2"/>
    <w:rsid w:val="00512189"/>
    <w:rsid w:val="00513071"/>
    <w:rsid w:val="00513336"/>
    <w:rsid w:val="00514186"/>
    <w:rsid w:val="0051467E"/>
    <w:rsid w:val="0051509C"/>
    <w:rsid w:val="005200F5"/>
    <w:rsid w:val="0052012D"/>
    <w:rsid w:val="005212A5"/>
    <w:rsid w:val="00521AF4"/>
    <w:rsid w:val="005234DE"/>
    <w:rsid w:val="00524962"/>
    <w:rsid w:val="00525E65"/>
    <w:rsid w:val="00526506"/>
    <w:rsid w:val="00526C35"/>
    <w:rsid w:val="005272BF"/>
    <w:rsid w:val="00530E6E"/>
    <w:rsid w:val="005337D9"/>
    <w:rsid w:val="005340FA"/>
    <w:rsid w:val="0053423A"/>
    <w:rsid w:val="00534605"/>
    <w:rsid w:val="005379D5"/>
    <w:rsid w:val="00541AC9"/>
    <w:rsid w:val="00543B5B"/>
    <w:rsid w:val="00546D26"/>
    <w:rsid w:val="005472AB"/>
    <w:rsid w:val="00550CB1"/>
    <w:rsid w:val="00550DA9"/>
    <w:rsid w:val="0055170E"/>
    <w:rsid w:val="005521C0"/>
    <w:rsid w:val="005531B7"/>
    <w:rsid w:val="005540A0"/>
    <w:rsid w:val="005549EE"/>
    <w:rsid w:val="00554DF4"/>
    <w:rsid w:val="005552BF"/>
    <w:rsid w:val="0055717D"/>
    <w:rsid w:val="005622A1"/>
    <w:rsid w:val="00562F36"/>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9E1"/>
    <w:rsid w:val="00595C5B"/>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5125"/>
    <w:rsid w:val="005D6673"/>
    <w:rsid w:val="005D74E1"/>
    <w:rsid w:val="005E06DC"/>
    <w:rsid w:val="005E10C3"/>
    <w:rsid w:val="005E1D42"/>
    <w:rsid w:val="005E22B0"/>
    <w:rsid w:val="005E2E2B"/>
    <w:rsid w:val="005E3616"/>
    <w:rsid w:val="005E51B0"/>
    <w:rsid w:val="005E6C51"/>
    <w:rsid w:val="005E6EC8"/>
    <w:rsid w:val="005F1912"/>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545"/>
    <w:rsid w:val="0062596E"/>
    <w:rsid w:val="0062698E"/>
    <w:rsid w:val="0062799B"/>
    <w:rsid w:val="00630DD2"/>
    <w:rsid w:val="00632219"/>
    <w:rsid w:val="006339F3"/>
    <w:rsid w:val="00634B84"/>
    <w:rsid w:val="00640FFB"/>
    <w:rsid w:val="006411E3"/>
    <w:rsid w:val="006414BE"/>
    <w:rsid w:val="0064382B"/>
    <w:rsid w:val="00644191"/>
    <w:rsid w:val="00644FEC"/>
    <w:rsid w:val="006456DF"/>
    <w:rsid w:val="00646380"/>
    <w:rsid w:val="00647049"/>
    <w:rsid w:val="00651373"/>
    <w:rsid w:val="006514CA"/>
    <w:rsid w:val="00653648"/>
    <w:rsid w:val="00654CE8"/>
    <w:rsid w:val="0065568B"/>
    <w:rsid w:val="00655821"/>
    <w:rsid w:val="006566D0"/>
    <w:rsid w:val="00660D0F"/>
    <w:rsid w:val="006617BA"/>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D1DD3"/>
    <w:rsid w:val="006D21E4"/>
    <w:rsid w:val="006D2FCE"/>
    <w:rsid w:val="006D6CCC"/>
    <w:rsid w:val="006E1469"/>
    <w:rsid w:val="006E1918"/>
    <w:rsid w:val="006E3AC2"/>
    <w:rsid w:val="006E4CE1"/>
    <w:rsid w:val="006E5B19"/>
    <w:rsid w:val="006E70E1"/>
    <w:rsid w:val="006E74A1"/>
    <w:rsid w:val="006E78E6"/>
    <w:rsid w:val="006E7D30"/>
    <w:rsid w:val="006F1BA4"/>
    <w:rsid w:val="006F3B19"/>
    <w:rsid w:val="006F55B0"/>
    <w:rsid w:val="006F73C3"/>
    <w:rsid w:val="006F7CDB"/>
    <w:rsid w:val="006F7D9F"/>
    <w:rsid w:val="00701E94"/>
    <w:rsid w:val="007026C3"/>
    <w:rsid w:val="0070308A"/>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351F9"/>
    <w:rsid w:val="007401AD"/>
    <w:rsid w:val="00740D89"/>
    <w:rsid w:val="00742C51"/>
    <w:rsid w:val="00743731"/>
    <w:rsid w:val="007438EE"/>
    <w:rsid w:val="00745072"/>
    <w:rsid w:val="00746CAC"/>
    <w:rsid w:val="007473A6"/>
    <w:rsid w:val="00747BD2"/>
    <w:rsid w:val="00755CC3"/>
    <w:rsid w:val="00756991"/>
    <w:rsid w:val="00756E1A"/>
    <w:rsid w:val="00757201"/>
    <w:rsid w:val="00757EFE"/>
    <w:rsid w:val="0076044B"/>
    <w:rsid w:val="007604AA"/>
    <w:rsid w:val="0076452E"/>
    <w:rsid w:val="00765DEF"/>
    <w:rsid w:val="00766EB6"/>
    <w:rsid w:val="00772118"/>
    <w:rsid w:val="007740EB"/>
    <w:rsid w:val="007763D4"/>
    <w:rsid w:val="00781636"/>
    <w:rsid w:val="007838C0"/>
    <w:rsid w:val="0078539D"/>
    <w:rsid w:val="00785B79"/>
    <w:rsid w:val="007876C5"/>
    <w:rsid w:val="007923CB"/>
    <w:rsid w:val="007930F1"/>
    <w:rsid w:val="00793224"/>
    <w:rsid w:val="00794037"/>
    <w:rsid w:val="00795D3A"/>
    <w:rsid w:val="00795EA1"/>
    <w:rsid w:val="00796727"/>
    <w:rsid w:val="00796D7E"/>
    <w:rsid w:val="007A43BC"/>
    <w:rsid w:val="007A4812"/>
    <w:rsid w:val="007B1DAC"/>
    <w:rsid w:val="007B3254"/>
    <w:rsid w:val="007B40B0"/>
    <w:rsid w:val="007B4654"/>
    <w:rsid w:val="007B5F1E"/>
    <w:rsid w:val="007B6033"/>
    <w:rsid w:val="007B726B"/>
    <w:rsid w:val="007C1E72"/>
    <w:rsid w:val="007C2EBB"/>
    <w:rsid w:val="007C7AD4"/>
    <w:rsid w:val="007D30D0"/>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210B"/>
    <w:rsid w:val="008044AC"/>
    <w:rsid w:val="00805C58"/>
    <w:rsid w:val="008078B6"/>
    <w:rsid w:val="00807FD2"/>
    <w:rsid w:val="0081044D"/>
    <w:rsid w:val="00811F2A"/>
    <w:rsid w:val="008128DD"/>
    <w:rsid w:val="00812C54"/>
    <w:rsid w:val="00813740"/>
    <w:rsid w:val="00816BA0"/>
    <w:rsid w:val="00820CD3"/>
    <w:rsid w:val="00821599"/>
    <w:rsid w:val="00824B47"/>
    <w:rsid w:val="00826715"/>
    <w:rsid w:val="00826DBC"/>
    <w:rsid w:val="00827373"/>
    <w:rsid w:val="00830751"/>
    <w:rsid w:val="00833DF1"/>
    <w:rsid w:val="00835853"/>
    <w:rsid w:val="00837A65"/>
    <w:rsid w:val="00840C2D"/>
    <w:rsid w:val="008427BB"/>
    <w:rsid w:val="00842F4C"/>
    <w:rsid w:val="00843026"/>
    <w:rsid w:val="00843D41"/>
    <w:rsid w:val="00844254"/>
    <w:rsid w:val="008475D7"/>
    <w:rsid w:val="00847AFB"/>
    <w:rsid w:val="008503FC"/>
    <w:rsid w:val="00850444"/>
    <w:rsid w:val="0085232E"/>
    <w:rsid w:val="00852825"/>
    <w:rsid w:val="008536AE"/>
    <w:rsid w:val="0085455A"/>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87147"/>
    <w:rsid w:val="00891001"/>
    <w:rsid w:val="00891AB3"/>
    <w:rsid w:val="00892072"/>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7C23"/>
    <w:rsid w:val="008D11BC"/>
    <w:rsid w:val="008D42C3"/>
    <w:rsid w:val="008D59C7"/>
    <w:rsid w:val="008D5FE3"/>
    <w:rsid w:val="008D6200"/>
    <w:rsid w:val="008D6D8F"/>
    <w:rsid w:val="008D75F0"/>
    <w:rsid w:val="008E2012"/>
    <w:rsid w:val="008E4186"/>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8C4"/>
    <w:rsid w:val="00923DF9"/>
    <w:rsid w:val="00924B1A"/>
    <w:rsid w:val="0092505E"/>
    <w:rsid w:val="0092772E"/>
    <w:rsid w:val="0093365D"/>
    <w:rsid w:val="00933B2F"/>
    <w:rsid w:val="0093673C"/>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55770"/>
    <w:rsid w:val="009603EC"/>
    <w:rsid w:val="00962CAE"/>
    <w:rsid w:val="009660E6"/>
    <w:rsid w:val="00970964"/>
    <w:rsid w:val="00970F94"/>
    <w:rsid w:val="00971105"/>
    <w:rsid w:val="0097351E"/>
    <w:rsid w:val="00974D9C"/>
    <w:rsid w:val="00976E5F"/>
    <w:rsid w:val="0097749D"/>
    <w:rsid w:val="009777F4"/>
    <w:rsid w:val="00980652"/>
    <w:rsid w:val="00980DC8"/>
    <w:rsid w:val="009848D4"/>
    <w:rsid w:val="00986F93"/>
    <w:rsid w:val="0099358A"/>
    <w:rsid w:val="009947E6"/>
    <w:rsid w:val="00996A7E"/>
    <w:rsid w:val="00996E41"/>
    <w:rsid w:val="009A0C6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385"/>
    <w:rsid w:val="009E1568"/>
    <w:rsid w:val="009E5696"/>
    <w:rsid w:val="009F144C"/>
    <w:rsid w:val="009F1491"/>
    <w:rsid w:val="009F390E"/>
    <w:rsid w:val="009F5288"/>
    <w:rsid w:val="009F7EB4"/>
    <w:rsid w:val="00A02087"/>
    <w:rsid w:val="00A109E3"/>
    <w:rsid w:val="00A1302E"/>
    <w:rsid w:val="00A131BA"/>
    <w:rsid w:val="00A14C74"/>
    <w:rsid w:val="00A158BC"/>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0BFE"/>
    <w:rsid w:val="00A516EA"/>
    <w:rsid w:val="00A51F07"/>
    <w:rsid w:val="00A51FDE"/>
    <w:rsid w:val="00A53B90"/>
    <w:rsid w:val="00A55663"/>
    <w:rsid w:val="00A56957"/>
    <w:rsid w:val="00A576C5"/>
    <w:rsid w:val="00A57B38"/>
    <w:rsid w:val="00A70D12"/>
    <w:rsid w:val="00A720E7"/>
    <w:rsid w:val="00A732CD"/>
    <w:rsid w:val="00A758A6"/>
    <w:rsid w:val="00A81C8A"/>
    <w:rsid w:val="00A82194"/>
    <w:rsid w:val="00A828E4"/>
    <w:rsid w:val="00A848FC"/>
    <w:rsid w:val="00A86534"/>
    <w:rsid w:val="00A86541"/>
    <w:rsid w:val="00A86EBA"/>
    <w:rsid w:val="00A8727A"/>
    <w:rsid w:val="00A91B2C"/>
    <w:rsid w:val="00A9281A"/>
    <w:rsid w:val="00A92A3C"/>
    <w:rsid w:val="00A9421A"/>
    <w:rsid w:val="00A9574E"/>
    <w:rsid w:val="00A9637C"/>
    <w:rsid w:val="00AA0D5D"/>
    <w:rsid w:val="00AA15CC"/>
    <w:rsid w:val="00AA1A82"/>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2C9"/>
    <w:rsid w:val="00AD184C"/>
    <w:rsid w:val="00AD1D4C"/>
    <w:rsid w:val="00AD2AF6"/>
    <w:rsid w:val="00AD39C4"/>
    <w:rsid w:val="00AD4EB3"/>
    <w:rsid w:val="00AE094B"/>
    <w:rsid w:val="00AE1DD5"/>
    <w:rsid w:val="00AE55A0"/>
    <w:rsid w:val="00AE5ED3"/>
    <w:rsid w:val="00AE6A0C"/>
    <w:rsid w:val="00AF064C"/>
    <w:rsid w:val="00AF0D0E"/>
    <w:rsid w:val="00AF5C33"/>
    <w:rsid w:val="00AF705E"/>
    <w:rsid w:val="00AF7702"/>
    <w:rsid w:val="00B01F10"/>
    <w:rsid w:val="00B024CD"/>
    <w:rsid w:val="00B04311"/>
    <w:rsid w:val="00B06DC5"/>
    <w:rsid w:val="00B06E30"/>
    <w:rsid w:val="00B07912"/>
    <w:rsid w:val="00B07D5B"/>
    <w:rsid w:val="00B07E62"/>
    <w:rsid w:val="00B1067F"/>
    <w:rsid w:val="00B1149A"/>
    <w:rsid w:val="00B12E16"/>
    <w:rsid w:val="00B12F05"/>
    <w:rsid w:val="00B13BA4"/>
    <w:rsid w:val="00B143F9"/>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7EF"/>
    <w:rsid w:val="00B37C23"/>
    <w:rsid w:val="00B40212"/>
    <w:rsid w:val="00B40B5C"/>
    <w:rsid w:val="00B46A7E"/>
    <w:rsid w:val="00B50B83"/>
    <w:rsid w:val="00B5288F"/>
    <w:rsid w:val="00B52A72"/>
    <w:rsid w:val="00B52C65"/>
    <w:rsid w:val="00B5361E"/>
    <w:rsid w:val="00B53CD4"/>
    <w:rsid w:val="00B55D4A"/>
    <w:rsid w:val="00B55EEC"/>
    <w:rsid w:val="00B61ED9"/>
    <w:rsid w:val="00B62C0A"/>
    <w:rsid w:val="00B62D3A"/>
    <w:rsid w:val="00B62DE1"/>
    <w:rsid w:val="00B6476A"/>
    <w:rsid w:val="00B64D15"/>
    <w:rsid w:val="00B65F93"/>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502"/>
    <w:rsid w:val="00BE1F56"/>
    <w:rsid w:val="00BE3633"/>
    <w:rsid w:val="00BE3B9E"/>
    <w:rsid w:val="00BE7690"/>
    <w:rsid w:val="00BE7859"/>
    <w:rsid w:val="00BF25B1"/>
    <w:rsid w:val="00BF2E59"/>
    <w:rsid w:val="00BF5319"/>
    <w:rsid w:val="00BF5406"/>
    <w:rsid w:val="00BF7759"/>
    <w:rsid w:val="00C00901"/>
    <w:rsid w:val="00C02CF2"/>
    <w:rsid w:val="00C05E0D"/>
    <w:rsid w:val="00C11558"/>
    <w:rsid w:val="00C11A40"/>
    <w:rsid w:val="00C11D32"/>
    <w:rsid w:val="00C11FEA"/>
    <w:rsid w:val="00C156B2"/>
    <w:rsid w:val="00C15E37"/>
    <w:rsid w:val="00C22445"/>
    <w:rsid w:val="00C24901"/>
    <w:rsid w:val="00C25FC9"/>
    <w:rsid w:val="00C306D3"/>
    <w:rsid w:val="00C33621"/>
    <w:rsid w:val="00C34038"/>
    <w:rsid w:val="00C3497D"/>
    <w:rsid w:val="00C34EB7"/>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30A8"/>
    <w:rsid w:val="00C56D7E"/>
    <w:rsid w:val="00C57119"/>
    <w:rsid w:val="00C572EF"/>
    <w:rsid w:val="00C602D0"/>
    <w:rsid w:val="00C6033A"/>
    <w:rsid w:val="00C61C2B"/>
    <w:rsid w:val="00C61ED6"/>
    <w:rsid w:val="00C63AA8"/>
    <w:rsid w:val="00C65BF0"/>
    <w:rsid w:val="00C67BCA"/>
    <w:rsid w:val="00C67F95"/>
    <w:rsid w:val="00C709B4"/>
    <w:rsid w:val="00C71693"/>
    <w:rsid w:val="00C7267B"/>
    <w:rsid w:val="00C7342E"/>
    <w:rsid w:val="00C753B1"/>
    <w:rsid w:val="00C755DD"/>
    <w:rsid w:val="00C76369"/>
    <w:rsid w:val="00C80710"/>
    <w:rsid w:val="00C82ADE"/>
    <w:rsid w:val="00C82E64"/>
    <w:rsid w:val="00C84C6C"/>
    <w:rsid w:val="00C8519A"/>
    <w:rsid w:val="00C85949"/>
    <w:rsid w:val="00C85B2F"/>
    <w:rsid w:val="00C85E60"/>
    <w:rsid w:val="00C87DFC"/>
    <w:rsid w:val="00C9065D"/>
    <w:rsid w:val="00C93E8B"/>
    <w:rsid w:val="00C946FB"/>
    <w:rsid w:val="00C9484F"/>
    <w:rsid w:val="00C95C04"/>
    <w:rsid w:val="00C962E0"/>
    <w:rsid w:val="00C9794C"/>
    <w:rsid w:val="00CA1FC6"/>
    <w:rsid w:val="00CA30C4"/>
    <w:rsid w:val="00CA4E1E"/>
    <w:rsid w:val="00CA7174"/>
    <w:rsid w:val="00CA7849"/>
    <w:rsid w:val="00CB07C2"/>
    <w:rsid w:val="00CB4D6D"/>
    <w:rsid w:val="00CB6882"/>
    <w:rsid w:val="00CC0101"/>
    <w:rsid w:val="00CC1066"/>
    <w:rsid w:val="00CC401D"/>
    <w:rsid w:val="00CC4B02"/>
    <w:rsid w:val="00CC5D6A"/>
    <w:rsid w:val="00CD20A6"/>
    <w:rsid w:val="00CD24A7"/>
    <w:rsid w:val="00CD310D"/>
    <w:rsid w:val="00CD5823"/>
    <w:rsid w:val="00CD7977"/>
    <w:rsid w:val="00CD7DB0"/>
    <w:rsid w:val="00CE47CB"/>
    <w:rsid w:val="00CE58D0"/>
    <w:rsid w:val="00CE5D17"/>
    <w:rsid w:val="00CE60E2"/>
    <w:rsid w:val="00CF1B65"/>
    <w:rsid w:val="00CF25F7"/>
    <w:rsid w:val="00CF2A07"/>
    <w:rsid w:val="00CF71EA"/>
    <w:rsid w:val="00CF79AF"/>
    <w:rsid w:val="00D01008"/>
    <w:rsid w:val="00D02A45"/>
    <w:rsid w:val="00D047AC"/>
    <w:rsid w:val="00D077FB"/>
    <w:rsid w:val="00D11B0B"/>
    <w:rsid w:val="00D11E1D"/>
    <w:rsid w:val="00D14D0F"/>
    <w:rsid w:val="00D15292"/>
    <w:rsid w:val="00D169AD"/>
    <w:rsid w:val="00D16D22"/>
    <w:rsid w:val="00D238D7"/>
    <w:rsid w:val="00D31C70"/>
    <w:rsid w:val="00D343BD"/>
    <w:rsid w:val="00D345F4"/>
    <w:rsid w:val="00D35DE2"/>
    <w:rsid w:val="00D41D69"/>
    <w:rsid w:val="00D42221"/>
    <w:rsid w:val="00D57B16"/>
    <w:rsid w:val="00D57D6E"/>
    <w:rsid w:val="00D60131"/>
    <w:rsid w:val="00D61088"/>
    <w:rsid w:val="00D6467C"/>
    <w:rsid w:val="00D70F0F"/>
    <w:rsid w:val="00D71B1B"/>
    <w:rsid w:val="00D72D62"/>
    <w:rsid w:val="00D731DA"/>
    <w:rsid w:val="00D74E90"/>
    <w:rsid w:val="00D75159"/>
    <w:rsid w:val="00D7575F"/>
    <w:rsid w:val="00D7583A"/>
    <w:rsid w:val="00D765E3"/>
    <w:rsid w:val="00D76639"/>
    <w:rsid w:val="00D76CEA"/>
    <w:rsid w:val="00D777C0"/>
    <w:rsid w:val="00D77821"/>
    <w:rsid w:val="00D81D71"/>
    <w:rsid w:val="00D81DD6"/>
    <w:rsid w:val="00D87734"/>
    <w:rsid w:val="00D87A72"/>
    <w:rsid w:val="00D87AF3"/>
    <w:rsid w:val="00D928CA"/>
    <w:rsid w:val="00D95269"/>
    <w:rsid w:val="00D95FF9"/>
    <w:rsid w:val="00D971A5"/>
    <w:rsid w:val="00DA056B"/>
    <w:rsid w:val="00DA11B6"/>
    <w:rsid w:val="00DA1A8A"/>
    <w:rsid w:val="00DA1D72"/>
    <w:rsid w:val="00DA2093"/>
    <w:rsid w:val="00DA23BE"/>
    <w:rsid w:val="00DA3B9E"/>
    <w:rsid w:val="00DA3EE3"/>
    <w:rsid w:val="00DA46C8"/>
    <w:rsid w:val="00DA47E8"/>
    <w:rsid w:val="00DA5F3F"/>
    <w:rsid w:val="00DA618C"/>
    <w:rsid w:val="00DA717F"/>
    <w:rsid w:val="00DA72DA"/>
    <w:rsid w:val="00DB255D"/>
    <w:rsid w:val="00DB2EC6"/>
    <w:rsid w:val="00DB3637"/>
    <w:rsid w:val="00DB4DD5"/>
    <w:rsid w:val="00DB5579"/>
    <w:rsid w:val="00DB60B7"/>
    <w:rsid w:val="00DB62DB"/>
    <w:rsid w:val="00DB779D"/>
    <w:rsid w:val="00DC18BA"/>
    <w:rsid w:val="00DC4262"/>
    <w:rsid w:val="00DC440F"/>
    <w:rsid w:val="00DC51CB"/>
    <w:rsid w:val="00DC6BB8"/>
    <w:rsid w:val="00DD0BF3"/>
    <w:rsid w:val="00DD2B67"/>
    <w:rsid w:val="00DD65E4"/>
    <w:rsid w:val="00DD670C"/>
    <w:rsid w:val="00DD764A"/>
    <w:rsid w:val="00DE0BD3"/>
    <w:rsid w:val="00DE11CF"/>
    <w:rsid w:val="00DE38E9"/>
    <w:rsid w:val="00DE414C"/>
    <w:rsid w:val="00DE422B"/>
    <w:rsid w:val="00DF2939"/>
    <w:rsid w:val="00DF2D9C"/>
    <w:rsid w:val="00DF3A22"/>
    <w:rsid w:val="00DF641B"/>
    <w:rsid w:val="00DF66EA"/>
    <w:rsid w:val="00DF7895"/>
    <w:rsid w:val="00DF7CC5"/>
    <w:rsid w:val="00E00CCE"/>
    <w:rsid w:val="00E02044"/>
    <w:rsid w:val="00E05DF7"/>
    <w:rsid w:val="00E12C58"/>
    <w:rsid w:val="00E1317C"/>
    <w:rsid w:val="00E162E2"/>
    <w:rsid w:val="00E1743B"/>
    <w:rsid w:val="00E174E5"/>
    <w:rsid w:val="00E17F9A"/>
    <w:rsid w:val="00E20AB8"/>
    <w:rsid w:val="00E22A84"/>
    <w:rsid w:val="00E2531D"/>
    <w:rsid w:val="00E26459"/>
    <w:rsid w:val="00E2678D"/>
    <w:rsid w:val="00E26A7D"/>
    <w:rsid w:val="00E30414"/>
    <w:rsid w:val="00E33BE7"/>
    <w:rsid w:val="00E345A7"/>
    <w:rsid w:val="00E37012"/>
    <w:rsid w:val="00E40062"/>
    <w:rsid w:val="00E408BE"/>
    <w:rsid w:val="00E40EC3"/>
    <w:rsid w:val="00E41203"/>
    <w:rsid w:val="00E435A3"/>
    <w:rsid w:val="00E446ED"/>
    <w:rsid w:val="00E50BC6"/>
    <w:rsid w:val="00E50C09"/>
    <w:rsid w:val="00E5400F"/>
    <w:rsid w:val="00E54A46"/>
    <w:rsid w:val="00E55AA1"/>
    <w:rsid w:val="00E57A2D"/>
    <w:rsid w:val="00E60440"/>
    <w:rsid w:val="00E60771"/>
    <w:rsid w:val="00E616A4"/>
    <w:rsid w:val="00E6281B"/>
    <w:rsid w:val="00E62F4E"/>
    <w:rsid w:val="00E632D0"/>
    <w:rsid w:val="00E64135"/>
    <w:rsid w:val="00E6579F"/>
    <w:rsid w:val="00E65874"/>
    <w:rsid w:val="00E6663B"/>
    <w:rsid w:val="00E66780"/>
    <w:rsid w:val="00E66B3A"/>
    <w:rsid w:val="00E7193E"/>
    <w:rsid w:val="00E71A1A"/>
    <w:rsid w:val="00E71C3F"/>
    <w:rsid w:val="00E75115"/>
    <w:rsid w:val="00E81879"/>
    <w:rsid w:val="00E81AB2"/>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B5C16"/>
    <w:rsid w:val="00EC033D"/>
    <w:rsid w:val="00EC1FDB"/>
    <w:rsid w:val="00EC220C"/>
    <w:rsid w:val="00EC5155"/>
    <w:rsid w:val="00ED0266"/>
    <w:rsid w:val="00ED2317"/>
    <w:rsid w:val="00ED2E65"/>
    <w:rsid w:val="00ED3102"/>
    <w:rsid w:val="00ED430A"/>
    <w:rsid w:val="00ED4B36"/>
    <w:rsid w:val="00ED5E14"/>
    <w:rsid w:val="00ED6F3B"/>
    <w:rsid w:val="00ED6F71"/>
    <w:rsid w:val="00ED70A8"/>
    <w:rsid w:val="00EE1693"/>
    <w:rsid w:val="00EE177E"/>
    <w:rsid w:val="00EE4C41"/>
    <w:rsid w:val="00EE7803"/>
    <w:rsid w:val="00EF0D0E"/>
    <w:rsid w:val="00EF0E1A"/>
    <w:rsid w:val="00EF116F"/>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4F3"/>
    <w:rsid w:val="00F21C23"/>
    <w:rsid w:val="00F22076"/>
    <w:rsid w:val="00F22D8A"/>
    <w:rsid w:val="00F31162"/>
    <w:rsid w:val="00F32B25"/>
    <w:rsid w:val="00F34108"/>
    <w:rsid w:val="00F34A71"/>
    <w:rsid w:val="00F34E81"/>
    <w:rsid w:val="00F40A46"/>
    <w:rsid w:val="00F416A5"/>
    <w:rsid w:val="00F4517B"/>
    <w:rsid w:val="00F51FCD"/>
    <w:rsid w:val="00F543D6"/>
    <w:rsid w:val="00F55213"/>
    <w:rsid w:val="00F55EBA"/>
    <w:rsid w:val="00F57D02"/>
    <w:rsid w:val="00F57F08"/>
    <w:rsid w:val="00F611A7"/>
    <w:rsid w:val="00F62D9C"/>
    <w:rsid w:val="00F65B99"/>
    <w:rsid w:val="00F66D06"/>
    <w:rsid w:val="00F67287"/>
    <w:rsid w:val="00F67AC6"/>
    <w:rsid w:val="00F67B5B"/>
    <w:rsid w:val="00F70695"/>
    <w:rsid w:val="00F72E48"/>
    <w:rsid w:val="00F76C2F"/>
    <w:rsid w:val="00F77D9B"/>
    <w:rsid w:val="00F77E6F"/>
    <w:rsid w:val="00F811F5"/>
    <w:rsid w:val="00F816E8"/>
    <w:rsid w:val="00F817E5"/>
    <w:rsid w:val="00F818F9"/>
    <w:rsid w:val="00F81C22"/>
    <w:rsid w:val="00F825F2"/>
    <w:rsid w:val="00F82F92"/>
    <w:rsid w:val="00F843EA"/>
    <w:rsid w:val="00F854E9"/>
    <w:rsid w:val="00F85B3C"/>
    <w:rsid w:val="00F87867"/>
    <w:rsid w:val="00F918B8"/>
    <w:rsid w:val="00F92ABE"/>
    <w:rsid w:val="00F93114"/>
    <w:rsid w:val="00F94E78"/>
    <w:rsid w:val="00FA0954"/>
    <w:rsid w:val="00FA14AC"/>
    <w:rsid w:val="00FA1F4E"/>
    <w:rsid w:val="00FA204E"/>
    <w:rsid w:val="00FA5A1C"/>
    <w:rsid w:val="00FB0541"/>
    <w:rsid w:val="00FB0EDF"/>
    <w:rsid w:val="00FB3F0E"/>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dium">
    <w:name w:val="medium"/>
    <w:basedOn w:val="Fuentedeprrafopredeter"/>
    <w:rsid w:val="00955770"/>
  </w:style>
  <w:style w:type="paragraph" w:customStyle="1" w:styleId="m5907675151158779931gmail-msolistparagraph">
    <w:name w:val="m_5907675151158779931gmail-msolistparagraph"/>
    <w:basedOn w:val="Normal"/>
    <w:rsid w:val="0093673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96303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8675898">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595328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4785893">
      <w:bodyDiv w:val="1"/>
      <w:marLeft w:val="0"/>
      <w:marRight w:val="0"/>
      <w:marTop w:val="0"/>
      <w:marBottom w:val="0"/>
      <w:divBdr>
        <w:top w:val="none" w:sz="0" w:space="0" w:color="auto"/>
        <w:left w:val="none" w:sz="0" w:space="0" w:color="auto"/>
        <w:bottom w:val="none" w:sz="0" w:space="0" w:color="auto"/>
        <w:right w:val="none" w:sz="0" w:space="0" w:color="auto"/>
      </w:divBdr>
      <w:divsChild>
        <w:div w:id="1538662778">
          <w:marLeft w:val="0"/>
          <w:marRight w:val="0"/>
          <w:marTop w:val="0"/>
          <w:marBottom w:val="0"/>
          <w:divBdr>
            <w:top w:val="none" w:sz="0" w:space="0" w:color="auto"/>
            <w:left w:val="none" w:sz="0" w:space="0" w:color="auto"/>
            <w:bottom w:val="none" w:sz="0" w:space="0" w:color="auto"/>
            <w:right w:val="none" w:sz="0" w:space="0" w:color="auto"/>
          </w:divBdr>
        </w:div>
        <w:div w:id="1369719653">
          <w:marLeft w:val="0"/>
          <w:marRight w:val="0"/>
          <w:marTop w:val="0"/>
          <w:marBottom w:val="0"/>
          <w:divBdr>
            <w:top w:val="none" w:sz="0" w:space="0" w:color="auto"/>
            <w:left w:val="none" w:sz="0" w:space="0" w:color="auto"/>
            <w:bottom w:val="none" w:sz="0" w:space="0" w:color="auto"/>
            <w:right w:val="none" w:sz="0" w:space="0" w:color="auto"/>
          </w:divBdr>
        </w:div>
        <w:div w:id="461963807">
          <w:marLeft w:val="0"/>
          <w:marRight w:val="0"/>
          <w:marTop w:val="0"/>
          <w:marBottom w:val="0"/>
          <w:divBdr>
            <w:top w:val="none" w:sz="0" w:space="0" w:color="auto"/>
            <w:left w:val="none" w:sz="0" w:space="0" w:color="auto"/>
            <w:bottom w:val="none" w:sz="0" w:space="0" w:color="auto"/>
            <w:right w:val="none" w:sz="0" w:space="0" w:color="auto"/>
          </w:divBdr>
        </w:div>
        <w:div w:id="1890259025">
          <w:marLeft w:val="0"/>
          <w:marRight w:val="0"/>
          <w:marTop w:val="0"/>
          <w:marBottom w:val="0"/>
          <w:divBdr>
            <w:top w:val="none" w:sz="0" w:space="0" w:color="auto"/>
            <w:left w:val="none" w:sz="0" w:space="0" w:color="auto"/>
            <w:bottom w:val="none" w:sz="0" w:space="0" w:color="auto"/>
            <w:right w:val="none" w:sz="0" w:space="0" w:color="auto"/>
          </w:divBdr>
        </w:div>
        <w:div w:id="2100172898">
          <w:marLeft w:val="0"/>
          <w:marRight w:val="0"/>
          <w:marTop w:val="0"/>
          <w:marBottom w:val="0"/>
          <w:divBdr>
            <w:top w:val="none" w:sz="0" w:space="0" w:color="auto"/>
            <w:left w:val="none" w:sz="0" w:space="0" w:color="auto"/>
            <w:bottom w:val="none" w:sz="0" w:space="0" w:color="auto"/>
            <w:right w:val="none" w:sz="0" w:space="0" w:color="auto"/>
          </w:divBdr>
        </w:div>
        <w:div w:id="1984431074">
          <w:marLeft w:val="0"/>
          <w:marRight w:val="0"/>
          <w:marTop w:val="0"/>
          <w:marBottom w:val="0"/>
          <w:divBdr>
            <w:top w:val="none" w:sz="0" w:space="0" w:color="auto"/>
            <w:left w:val="none" w:sz="0" w:space="0" w:color="auto"/>
            <w:bottom w:val="none" w:sz="0" w:space="0" w:color="auto"/>
            <w:right w:val="none" w:sz="0" w:space="0" w:color="auto"/>
          </w:divBdr>
        </w:div>
        <w:div w:id="226041462">
          <w:marLeft w:val="0"/>
          <w:marRight w:val="0"/>
          <w:marTop w:val="0"/>
          <w:marBottom w:val="0"/>
          <w:divBdr>
            <w:top w:val="none" w:sz="0" w:space="0" w:color="auto"/>
            <w:left w:val="none" w:sz="0" w:space="0" w:color="auto"/>
            <w:bottom w:val="none" w:sz="0" w:space="0" w:color="auto"/>
            <w:right w:val="none" w:sz="0" w:space="0" w:color="auto"/>
          </w:divBdr>
        </w:div>
        <w:div w:id="369958587">
          <w:marLeft w:val="0"/>
          <w:marRight w:val="0"/>
          <w:marTop w:val="0"/>
          <w:marBottom w:val="0"/>
          <w:divBdr>
            <w:top w:val="none" w:sz="0" w:space="0" w:color="auto"/>
            <w:left w:val="none" w:sz="0" w:space="0" w:color="auto"/>
            <w:bottom w:val="none" w:sz="0" w:space="0" w:color="auto"/>
            <w:right w:val="none" w:sz="0" w:space="0" w:color="auto"/>
          </w:divBdr>
        </w:div>
        <w:div w:id="1975670061">
          <w:marLeft w:val="0"/>
          <w:marRight w:val="0"/>
          <w:marTop w:val="0"/>
          <w:marBottom w:val="0"/>
          <w:divBdr>
            <w:top w:val="none" w:sz="0" w:space="0" w:color="auto"/>
            <w:left w:val="none" w:sz="0" w:space="0" w:color="auto"/>
            <w:bottom w:val="none" w:sz="0" w:space="0" w:color="auto"/>
            <w:right w:val="none" w:sz="0" w:space="0" w:color="auto"/>
          </w:divBdr>
        </w:div>
        <w:div w:id="1310093572">
          <w:marLeft w:val="0"/>
          <w:marRight w:val="0"/>
          <w:marTop w:val="0"/>
          <w:marBottom w:val="0"/>
          <w:divBdr>
            <w:top w:val="none" w:sz="0" w:space="0" w:color="auto"/>
            <w:left w:val="none" w:sz="0" w:space="0" w:color="auto"/>
            <w:bottom w:val="none" w:sz="0" w:space="0" w:color="auto"/>
            <w:right w:val="none" w:sz="0" w:space="0" w:color="auto"/>
          </w:divBdr>
        </w:div>
        <w:div w:id="1586839018">
          <w:marLeft w:val="0"/>
          <w:marRight w:val="0"/>
          <w:marTop w:val="0"/>
          <w:marBottom w:val="0"/>
          <w:divBdr>
            <w:top w:val="none" w:sz="0" w:space="0" w:color="auto"/>
            <w:left w:val="none" w:sz="0" w:space="0" w:color="auto"/>
            <w:bottom w:val="none" w:sz="0" w:space="0" w:color="auto"/>
            <w:right w:val="none" w:sz="0" w:space="0" w:color="auto"/>
          </w:divBdr>
        </w:div>
        <w:div w:id="1247690720">
          <w:marLeft w:val="0"/>
          <w:marRight w:val="0"/>
          <w:marTop w:val="0"/>
          <w:marBottom w:val="0"/>
          <w:divBdr>
            <w:top w:val="none" w:sz="0" w:space="0" w:color="auto"/>
            <w:left w:val="none" w:sz="0" w:space="0" w:color="auto"/>
            <w:bottom w:val="none" w:sz="0" w:space="0" w:color="auto"/>
            <w:right w:val="none" w:sz="0" w:space="0" w:color="auto"/>
          </w:divBdr>
        </w:div>
        <w:div w:id="276183763">
          <w:marLeft w:val="0"/>
          <w:marRight w:val="0"/>
          <w:marTop w:val="0"/>
          <w:marBottom w:val="0"/>
          <w:divBdr>
            <w:top w:val="none" w:sz="0" w:space="0" w:color="auto"/>
            <w:left w:val="none" w:sz="0" w:space="0" w:color="auto"/>
            <w:bottom w:val="none" w:sz="0" w:space="0" w:color="auto"/>
            <w:right w:val="none" w:sz="0" w:space="0" w:color="auto"/>
          </w:divBdr>
        </w:div>
        <w:div w:id="1185484419">
          <w:marLeft w:val="0"/>
          <w:marRight w:val="0"/>
          <w:marTop w:val="0"/>
          <w:marBottom w:val="0"/>
          <w:divBdr>
            <w:top w:val="none" w:sz="0" w:space="0" w:color="auto"/>
            <w:left w:val="none" w:sz="0" w:space="0" w:color="auto"/>
            <w:bottom w:val="none" w:sz="0" w:space="0" w:color="auto"/>
            <w:right w:val="none" w:sz="0" w:space="0" w:color="auto"/>
          </w:divBdr>
        </w:div>
        <w:div w:id="1061640095">
          <w:marLeft w:val="0"/>
          <w:marRight w:val="0"/>
          <w:marTop w:val="0"/>
          <w:marBottom w:val="0"/>
          <w:divBdr>
            <w:top w:val="none" w:sz="0" w:space="0" w:color="auto"/>
            <w:left w:val="none" w:sz="0" w:space="0" w:color="auto"/>
            <w:bottom w:val="none" w:sz="0" w:space="0" w:color="auto"/>
            <w:right w:val="none" w:sz="0" w:space="0" w:color="auto"/>
          </w:divBdr>
        </w:div>
        <w:div w:id="536043248">
          <w:marLeft w:val="0"/>
          <w:marRight w:val="0"/>
          <w:marTop w:val="0"/>
          <w:marBottom w:val="0"/>
          <w:divBdr>
            <w:top w:val="none" w:sz="0" w:space="0" w:color="auto"/>
            <w:left w:val="none" w:sz="0" w:space="0" w:color="auto"/>
            <w:bottom w:val="none" w:sz="0" w:space="0" w:color="auto"/>
            <w:right w:val="none" w:sz="0" w:space="0" w:color="auto"/>
          </w:divBdr>
        </w:div>
        <w:div w:id="785999893">
          <w:marLeft w:val="0"/>
          <w:marRight w:val="0"/>
          <w:marTop w:val="0"/>
          <w:marBottom w:val="0"/>
          <w:divBdr>
            <w:top w:val="none" w:sz="0" w:space="0" w:color="auto"/>
            <w:left w:val="none" w:sz="0" w:space="0" w:color="auto"/>
            <w:bottom w:val="none" w:sz="0" w:space="0" w:color="auto"/>
            <w:right w:val="none" w:sz="0" w:space="0" w:color="auto"/>
          </w:divBdr>
        </w:div>
        <w:div w:id="281890087">
          <w:marLeft w:val="0"/>
          <w:marRight w:val="0"/>
          <w:marTop w:val="0"/>
          <w:marBottom w:val="0"/>
          <w:divBdr>
            <w:top w:val="none" w:sz="0" w:space="0" w:color="auto"/>
            <w:left w:val="none" w:sz="0" w:space="0" w:color="auto"/>
            <w:bottom w:val="none" w:sz="0" w:space="0" w:color="auto"/>
            <w:right w:val="none" w:sz="0" w:space="0" w:color="auto"/>
          </w:divBdr>
        </w:div>
        <w:div w:id="1989743922">
          <w:marLeft w:val="0"/>
          <w:marRight w:val="0"/>
          <w:marTop w:val="0"/>
          <w:marBottom w:val="0"/>
          <w:divBdr>
            <w:top w:val="none" w:sz="0" w:space="0" w:color="auto"/>
            <w:left w:val="none" w:sz="0" w:space="0" w:color="auto"/>
            <w:bottom w:val="none" w:sz="0" w:space="0" w:color="auto"/>
            <w:right w:val="none" w:sz="0" w:space="0" w:color="auto"/>
          </w:divBdr>
        </w:div>
        <w:div w:id="444738503">
          <w:marLeft w:val="0"/>
          <w:marRight w:val="0"/>
          <w:marTop w:val="0"/>
          <w:marBottom w:val="0"/>
          <w:divBdr>
            <w:top w:val="none" w:sz="0" w:space="0" w:color="auto"/>
            <w:left w:val="none" w:sz="0" w:space="0" w:color="auto"/>
            <w:bottom w:val="none" w:sz="0" w:space="0" w:color="auto"/>
            <w:right w:val="none" w:sz="0" w:space="0" w:color="auto"/>
          </w:divBdr>
        </w:div>
        <w:div w:id="316300712">
          <w:marLeft w:val="0"/>
          <w:marRight w:val="0"/>
          <w:marTop w:val="0"/>
          <w:marBottom w:val="0"/>
          <w:divBdr>
            <w:top w:val="none" w:sz="0" w:space="0" w:color="auto"/>
            <w:left w:val="none" w:sz="0" w:space="0" w:color="auto"/>
            <w:bottom w:val="none" w:sz="0" w:space="0" w:color="auto"/>
            <w:right w:val="none" w:sz="0" w:space="0" w:color="auto"/>
          </w:divBdr>
        </w:div>
      </w:divsChild>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0828567">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456170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3711353">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0310002">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53899984">
      <w:bodyDiv w:val="1"/>
      <w:marLeft w:val="0"/>
      <w:marRight w:val="0"/>
      <w:marTop w:val="0"/>
      <w:marBottom w:val="0"/>
      <w:divBdr>
        <w:top w:val="none" w:sz="0" w:space="0" w:color="auto"/>
        <w:left w:val="none" w:sz="0" w:space="0" w:color="auto"/>
        <w:bottom w:val="none" w:sz="0" w:space="0" w:color="auto"/>
        <w:right w:val="none" w:sz="0" w:space="0" w:color="auto"/>
      </w:divBdr>
    </w:div>
    <w:div w:id="254704924">
      <w:bodyDiv w:val="1"/>
      <w:marLeft w:val="0"/>
      <w:marRight w:val="0"/>
      <w:marTop w:val="0"/>
      <w:marBottom w:val="0"/>
      <w:divBdr>
        <w:top w:val="none" w:sz="0" w:space="0" w:color="auto"/>
        <w:left w:val="none" w:sz="0" w:space="0" w:color="auto"/>
        <w:bottom w:val="none" w:sz="0" w:space="0" w:color="auto"/>
        <w:right w:val="none" w:sz="0" w:space="0" w:color="auto"/>
      </w:divBdr>
    </w:div>
    <w:div w:id="27683661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88826845">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5377070">
      <w:bodyDiv w:val="1"/>
      <w:marLeft w:val="0"/>
      <w:marRight w:val="0"/>
      <w:marTop w:val="0"/>
      <w:marBottom w:val="0"/>
      <w:divBdr>
        <w:top w:val="none" w:sz="0" w:space="0" w:color="auto"/>
        <w:left w:val="none" w:sz="0" w:space="0" w:color="auto"/>
        <w:bottom w:val="none" w:sz="0" w:space="0" w:color="auto"/>
        <w:right w:val="none" w:sz="0" w:space="0" w:color="auto"/>
      </w:divBdr>
    </w:div>
    <w:div w:id="296452043">
      <w:bodyDiv w:val="1"/>
      <w:marLeft w:val="0"/>
      <w:marRight w:val="0"/>
      <w:marTop w:val="0"/>
      <w:marBottom w:val="0"/>
      <w:divBdr>
        <w:top w:val="none" w:sz="0" w:space="0" w:color="auto"/>
        <w:left w:val="none" w:sz="0" w:space="0" w:color="auto"/>
        <w:bottom w:val="none" w:sz="0" w:space="0" w:color="auto"/>
        <w:right w:val="none" w:sz="0" w:space="0" w:color="auto"/>
      </w:divBdr>
    </w:div>
    <w:div w:id="298537921">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12223410">
      <w:bodyDiv w:val="1"/>
      <w:marLeft w:val="0"/>
      <w:marRight w:val="0"/>
      <w:marTop w:val="0"/>
      <w:marBottom w:val="0"/>
      <w:divBdr>
        <w:top w:val="none" w:sz="0" w:space="0" w:color="auto"/>
        <w:left w:val="none" w:sz="0" w:space="0" w:color="auto"/>
        <w:bottom w:val="none" w:sz="0" w:space="0" w:color="auto"/>
        <w:right w:val="none" w:sz="0" w:space="0" w:color="auto"/>
      </w:divBdr>
    </w:div>
    <w:div w:id="318273798">
      <w:bodyDiv w:val="1"/>
      <w:marLeft w:val="0"/>
      <w:marRight w:val="0"/>
      <w:marTop w:val="0"/>
      <w:marBottom w:val="0"/>
      <w:divBdr>
        <w:top w:val="none" w:sz="0" w:space="0" w:color="auto"/>
        <w:left w:val="none" w:sz="0" w:space="0" w:color="auto"/>
        <w:bottom w:val="none" w:sz="0" w:space="0" w:color="auto"/>
        <w:right w:val="none" w:sz="0" w:space="0" w:color="auto"/>
      </w:divBdr>
    </w:div>
    <w:div w:id="31996669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205689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100350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905798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29081248">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1116357">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6403659">
      <w:bodyDiv w:val="1"/>
      <w:marLeft w:val="0"/>
      <w:marRight w:val="0"/>
      <w:marTop w:val="0"/>
      <w:marBottom w:val="0"/>
      <w:divBdr>
        <w:top w:val="none" w:sz="0" w:space="0" w:color="auto"/>
        <w:left w:val="none" w:sz="0" w:space="0" w:color="auto"/>
        <w:bottom w:val="none" w:sz="0" w:space="0" w:color="auto"/>
        <w:right w:val="none" w:sz="0" w:space="0" w:color="auto"/>
      </w:divBdr>
    </w:div>
    <w:div w:id="511456688">
      <w:bodyDiv w:val="1"/>
      <w:marLeft w:val="0"/>
      <w:marRight w:val="0"/>
      <w:marTop w:val="0"/>
      <w:marBottom w:val="0"/>
      <w:divBdr>
        <w:top w:val="none" w:sz="0" w:space="0" w:color="auto"/>
        <w:left w:val="none" w:sz="0" w:space="0" w:color="auto"/>
        <w:bottom w:val="none" w:sz="0" w:space="0" w:color="auto"/>
        <w:right w:val="none" w:sz="0" w:space="0" w:color="auto"/>
      </w:divBdr>
    </w:div>
    <w:div w:id="512496975">
      <w:bodyDiv w:val="1"/>
      <w:marLeft w:val="0"/>
      <w:marRight w:val="0"/>
      <w:marTop w:val="0"/>
      <w:marBottom w:val="0"/>
      <w:divBdr>
        <w:top w:val="none" w:sz="0" w:space="0" w:color="auto"/>
        <w:left w:val="none" w:sz="0" w:space="0" w:color="auto"/>
        <w:bottom w:val="none" w:sz="0" w:space="0" w:color="auto"/>
        <w:right w:val="none" w:sz="0" w:space="0" w:color="auto"/>
      </w:divBdr>
    </w:div>
    <w:div w:id="522860648">
      <w:bodyDiv w:val="1"/>
      <w:marLeft w:val="0"/>
      <w:marRight w:val="0"/>
      <w:marTop w:val="0"/>
      <w:marBottom w:val="0"/>
      <w:divBdr>
        <w:top w:val="none" w:sz="0" w:space="0" w:color="auto"/>
        <w:left w:val="none" w:sz="0" w:space="0" w:color="auto"/>
        <w:bottom w:val="none" w:sz="0" w:space="0" w:color="auto"/>
        <w:right w:val="none" w:sz="0" w:space="0" w:color="auto"/>
      </w:divBdr>
    </w:div>
    <w:div w:id="526406120">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539940">
      <w:bodyDiv w:val="1"/>
      <w:marLeft w:val="0"/>
      <w:marRight w:val="0"/>
      <w:marTop w:val="0"/>
      <w:marBottom w:val="0"/>
      <w:divBdr>
        <w:top w:val="none" w:sz="0" w:space="0" w:color="auto"/>
        <w:left w:val="none" w:sz="0" w:space="0" w:color="auto"/>
        <w:bottom w:val="none" w:sz="0" w:space="0" w:color="auto"/>
        <w:right w:val="none" w:sz="0" w:space="0" w:color="auto"/>
      </w:divBdr>
    </w:div>
    <w:div w:id="561908184">
      <w:bodyDiv w:val="1"/>
      <w:marLeft w:val="0"/>
      <w:marRight w:val="0"/>
      <w:marTop w:val="0"/>
      <w:marBottom w:val="0"/>
      <w:divBdr>
        <w:top w:val="none" w:sz="0" w:space="0" w:color="auto"/>
        <w:left w:val="none" w:sz="0" w:space="0" w:color="auto"/>
        <w:bottom w:val="none" w:sz="0" w:space="0" w:color="auto"/>
        <w:right w:val="none" w:sz="0" w:space="0" w:color="auto"/>
      </w:divBdr>
    </w:div>
    <w:div w:id="566113416">
      <w:bodyDiv w:val="1"/>
      <w:marLeft w:val="0"/>
      <w:marRight w:val="0"/>
      <w:marTop w:val="0"/>
      <w:marBottom w:val="0"/>
      <w:divBdr>
        <w:top w:val="none" w:sz="0" w:space="0" w:color="auto"/>
        <w:left w:val="none" w:sz="0" w:space="0" w:color="auto"/>
        <w:bottom w:val="none" w:sz="0" w:space="0" w:color="auto"/>
        <w:right w:val="none" w:sz="0" w:space="0" w:color="auto"/>
      </w:divBdr>
    </w:div>
    <w:div w:id="57739962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335659">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8412820">
      <w:bodyDiv w:val="1"/>
      <w:marLeft w:val="0"/>
      <w:marRight w:val="0"/>
      <w:marTop w:val="0"/>
      <w:marBottom w:val="0"/>
      <w:divBdr>
        <w:top w:val="none" w:sz="0" w:space="0" w:color="auto"/>
        <w:left w:val="none" w:sz="0" w:space="0" w:color="auto"/>
        <w:bottom w:val="none" w:sz="0" w:space="0" w:color="auto"/>
        <w:right w:val="none" w:sz="0" w:space="0" w:color="auto"/>
      </w:divBdr>
    </w:div>
    <w:div w:id="626201405">
      <w:bodyDiv w:val="1"/>
      <w:marLeft w:val="0"/>
      <w:marRight w:val="0"/>
      <w:marTop w:val="0"/>
      <w:marBottom w:val="0"/>
      <w:divBdr>
        <w:top w:val="none" w:sz="0" w:space="0" w:color="auto"/>
        <w:left w:val="none" w:sz="0" w:space="0" w:color="auto"/>
        <w:bottom w:val="none" w:sz="0" w:space="0" w:color="auto"/>
        <w:right w:val="none" w:sz="0" w:space="0" w:color="auto"/>
      </w:divBdr>
    </w:div>
    <w:div w:id="630945028">
      <w:bodyDiv w:val="1"/>
      <w:marLeft w:val="0"/>
      <w:marRight w:val="0"/>
      <w:marTop w:val="0"/>
      <w:marBottom w:val="0"/>
      <w:divBdr>
        <w:top w:val="none" w:sz="0" w:space="0" w:color="auto"/>
        <w:left w:val="none" w:sz="0" w:space="0" w:color="auto"/>
        <w:bottom w:val="none" w:sz="0" w:space="0" w:color="auto"/>
        <w:right w:val="none" w:sz="0" w:space="0" w:color="auto"/>
      </w:divBdr>
    </w:div>
    <w:div w:id="656957625">
      <w:bodyDiv w:val="1"/>
      <w:marLeft w:val="0"/>
      <w:marRight w:val="0"/>
      <w:marTop w:val="0"/>
      <w:marBottom w:val="0"/>
      <w:divBdr>
        <w:top w:val="none" w:sz="0" w:space="0" w:color="auto"/>
        <w:left w:val="none" w:sz="0" w:space="0" w:color="auto"/>
        <w:bottom w:val="none" w:sz="0" w:space="0" w:color="auto"/>
        <w:right w:val="none" w:sz="0" w:space="0" w:color="auto"/>
      </w:divBdr>
    </w:div>
    <w:div w:id="662853260">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4477406">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6853950">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018439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6893816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89132153">
      <w:bodyDiv w:val="1"/>
      <w:marLeft w:val="0"/>
      <w:marRight w:val="0"/>
      <w:marTop w:val="0"/>
      <w:marBottom w:val="0"/>
      <w:divBdr>
        <w:top w:val="none" w:sz="0" w:space="0" w:color="auto"/>
        <w:left w:val="none" w:sz="0" w:space="0" w:color="auto"/>
        <w:bottom w:val="none" w:sz="0" w:space="0" w:color="auto"/>
        <w:right w:val="none" w:sz="0" w:space="0" w:color="auto"/>
      </w:divBdr>
    </w:div>
    <w:div w:id="798039104">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2258008">
      <w:bodyDiv w:val="1"/>
      <w:marLeft w:val="0"/>
      <w:marRight w:val="0"/>
      <w:marTop w:val="0"/>
      <w:marBottom w:val="0"/>
      <w:divBdr>
        <w:top w:val="none" w:sz="0" w:space="0" w:color="auto"/>
        <w:left w:val="none" w:sz="0" w:space="0" w:color="auto"/>
        <w:bottom w:val="none" w:sz="0" w:space="0" w:color="auto"/>
        <w:right w:val="none" w:sz="0" w:space="0" w:color="auto"/>
      </w:divBdr>
    </w:div>
    <w:div w:id="815806372">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0198691">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794371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9546627">
      <w:bodyDiv w:val="1"/>
      <w:marLeft w:val="0"/>
      <w:marRight w:val="0"/>
      <w:marTop w:val="0"/>
      <w:marBottom w:val="0"/>
      <w:divBdr>
        <w:top w:val="none" w:sz="0" w:space="0" w:color="auto"/>
        <w:left w:val="none" w:sz="0" w:space="0" w:color="auto"/>
        <w:bottom w:val="none" w:sz="0" w:space="0" w:color="auto"/>
        <w:right w:val="none" w:sz="0" w:space="0" w:color="auto"/>
      </w:divBdr>
    </w:div>
    <w:div w:id="845557295">
      <w:bodyDiv w:val="1"/>
      <w:marLeft w:val="0"/>
      <w:marRight w:val="0"/>
      <w:marTop w:val="0"/>
      <w:marBottom w:val="0"/>
      <w:divBdr>
        <w:top w:val="none" w:sz="0" w:space="0" w:color="auto"/>
        <w:left w:val="none" w:sz="0" w:space="0" w:color="auto"/>
        <w:bottom w:val="none" w:sz="0" w:space="0" w:color="auto"/>
        <w:right w:val="none" w:sz="0" w:space="0" w:color="auto"/>
      </w:divBdr>
    </w:div>
    <w:div w:id="845748278">
      <w:bodyDiv w:val="1"/>
      <w:marLeft w:val="0"/>
      <w:marRight w:val="0"/>
      <w:marTop w:val="0"/>
      <w:marBottom w:val="0"/>
      <w:divBdr>
        <w:top w:val="none" w:sz="0" w:space="0" w:color="auto"/>
        <w:left w:val="none" w:sz="0" w:space="0" w:color="auto"/>
        <w:bottom w:val="none" w:sz="0" w:space="0" w:color="auto"/>
        <w:right w:val="none" w:sz="0" w:space="0" w:color="auto"/>
      </w:divBdr>
      <w:divsChild>
        <w:div w:id="2118982161">
          <w:marLeft w:val="0"/>
          <w:marRight w:val="0"/>
          <w:marTop w:val="0"/>
          <w:marBottom w:val="0"/>
          <w:divBdr>
            <w:top w:val="none" w:sz="0" w:space="0" w:color="auto"/>
            <w:left w:val="none" w:sz="0" w:space="0" w:color="auto"/>
            <w:bottom w:val="none" w:sz="0" w:space="0" w:color="auto"/>
            <w:right w:val="none" w:sz="0" w:space="0" w:color="auto"/>
          </w:divBdr>
        </w:div>
      </w:divsChild>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5388037">
      <w:bodyDiv w:val="1"/>
      <w:marLeft w:val="0"/>
      <w:marRight w:val="0"/>
      <w:marTop w:val="0"/>
      <w:marBottom w:val="0"/>
      <w:divBdr>
        <w:top w:val="none" w:sz="0" w:space="0" w:color="auto"/>
        <w:left w:val="none" w:sz="0" w:space="0" w:color="auto"/>
        <w:bottom w:val="none" w:sz="0" w:space="0" w:color="auto"/>
        <w:right w:val="none" w:sz="0" w:space="0" w:color="auto"/>
      </w:divBdr>
    </w:div>
    <w:div w:id="856575665">
      <w:bodyDiv w:val="1"/>
      <w:marLeft w:val="0"/>
      <w:marRight w:val="0"/>
      <w:marTop w:val="0"/>
      <w:marBottom w:val="0"/>
      <w:divBdr>
        <w:top w:val="none" w:sz="0" w:space="0" w:color="auto"/>
        <w:left w:val="none" w:sz="0" w:space="0" w:color="auto"/>
        <w:bottom w:val="none" w:sz="0" w:space="0" w:color="auto"/>
        <w:right w:val="none" w:sz="0" w:space="0" w:color="auto"/>
      </w:divBdr>
    </w:div>
    <w:div w:id="860361084">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3465196">
      <w:bodyDiv w:val="1"/>
      <w:marLeft w:val="0"/>
      <w:marRight w:val="0"/>
      <w:marTop w:val="0"/>
      <w:marBottom w:val="0"/>
      <w:divBdr>
        <w:top w:val="none" w:sz="0" w:space="0" w:color="auto"/>
        <w:left w:val="none" w:sz="0" w:space="0" w:color="auto"/>
        <w:bottom w:val="none" w:sz="0" w:space="0" w:color="auto"/>
        <w:right w:val="none" w:sz="0" w:space="0" w:color="auto"/>
      </w:divBdr>
    </w:div>
    <w:div w:id="913900976">
      <w:bodyDiv w:val="1"/>
      <w:marLeft w:val="0"/>
      <w:marRight w:val="0"/>
      <w:marTop w:val="0"/>
      <w:marBottom w:val="0"/>
      <w:divBdr>
        <w:top w:val="none" w:sz="0" w:space="0" w:color="auto"/>
        <w:left w:val="none" w:sz="0" w:space="0" w:color="auto"/>
        <w:bottom w:val="none" w:sz="0" w:space="0" w:color="auto"/>
        <w:right w:val="none" w:sz="0" w:space="0" w:color="auto"/>
      </w:divBdr>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8852089">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2521184">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9889929">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8774097">
      <w:bodyDiv w:val="1"/>
      <w:marLeft w:val="0"/>
      <w:marRight w:val="0"/>
      <w:marTop w:val="0"/>
      <w:marBottom w:val="0"/>
      <w:divBdr>
        <w:top w:val="none" w:sz="0" w:space="0" w:color="auto"/>
        <w:left w:val="none" w:sz="0" w:space="0" w:color="auto"/>
        <w:bottom w:val="none" w:sz="0" w:space="0" w:color="auto"/>
        <w:right w:val="none" w:sz="0" w:space="0" w:color="auto"/>
      </w:divBdr>
    </w:div>
    <w:div w:id="1046759976">
      <w:bodyDiv w:val="1"/>
      <w:marLeft w:val="0"/>
      <w:marRight w:val="0"/>
      <w:marTop w:val="0"/>
      <w:marBottom w:val="0"/>
      <w:divBdr>
        <w:top w:val="none" w:sz="0" w:space="0" w:color="auto"/>
        <w:left w:val="none" w:sz="0" w:space="0" w:color="auto"/>
        <w:bottom w:val="none" w:sz="0" w:space="0" w:color="auto"/>
        <w:right w:val="none" w:sz="0" w:space="0" w:color="auto"/>
      </w:divBdr>
    </w:div>
    <w:div w:id="1052267438">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0687988">
      <w:bodyDiv w:val="1"/>
      <w:marLeft w:val="0"/>
      <w:marRight w:val="0"/>
      <w:marTop w:val="0"/>
      <w:marBottom w:val="0"/>
      <w:divBdr>
        <w:top w:val="none" w:sz="0" w:space="0" w:color="auto"/>
        <w:left w:val="none" w:sz="0" w:space="0" w:color="auto"/>
        <w:bottom w:val="none" w:sz="0" w:space="0" w:color="auto"/>
        <w:right w:val="none" w:sz="0" w:space="0" w:color="auto"/>
      </w:divBdr>
    </w:div>
    <w:div w:id="1103723425">
      <w:bodyDiv w:val="1"/>
      <w:marLeft w:val="0"/>
      <w:marRight w:val="0"/>
      <w:marTop w:val="0"/>
      <w:marBottom w:val="0"/>
      <w:divBdr>
        <w:top w:val="none" w:sz="0" w:space="0" w:color="auto"/>
        <w:left w:val="none" w:sz="0" w:space="0" w:color="auto"/>
        <w:bottom w:val="none" w:sz="0" w:space="0" w:color="auto"/>
        <w:right w:val="none" w:sz="0" w:space="0" w:color="auto"/>
      </w:divBdr>
    </w:div>
    <w:div w:id="1106388627">
      <w:bodyDiv w:val="1"/>
      <w:marLeft w:val="0"/>
      <w:marRight w:val="0"/>
      <w:marTop w:val="0"/>
      <w:marBottom w:val="0"/>
      <w:divBdr>
        <w:top w:val="none" w:sz="0" w:space="0" w:color="auto"/>
        <w:left w:val="none" w:sz="0" w:space="0" w:color="auto"/>
        <w:bottom w:val="none" w:sz="0" w:space="0" w:color="auto"/>
        <w:right w:val="none" w:sz="0" w:space="0" w:color="auto"/>
      </w:divBdr>
    </w:div>
    <w:div w:id="1114592924">
      <w:bodyDiv w:val="1"/>
      <w:marLeft w:val="0"/>
      <w:marRight w:val="0"/>
      <w:marTop w:val="0"/>
      <w:marBottom w:val="0"/>
      <w:divBdr>
        <w:top w:val="none" w:sz="0" w:space="0" w:color="auto"/>
        <w:left w:val="none" w:sz="0" w:space="0" w:color="auto"/>
        <w:bottom w:val="none" w:sz="0" w:space="0" w:color="auto"/>
        <w:right w:val="none" w:sz="0" w:space="0" w:color="auto"/>
      </w:divBdr>
    </w:div>
    <w:div w:id="111942246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547103">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5075777">
      <w:bodyDiv w:val="1"/>
      <w:marLeft w:val="0"/>
      <w:marRight w:val="0"/>
      <w:marTop w:val="0"/>
      <w:marBottom w:val="0"/>
      <w:divBdr>
        <w:top w:val="none" w:sz="0" w:space="0" w:color="auto"/>
        <w:left w:val="none" w:sz="0" w:space="0" w:color="auto"/>
        <w:bottom w:val="none" w:sz="0" w:space="0" w:color="auto"/>
        <w:right w:val="none" w:sz="0" w:space="0" w:color="auto"/>
      </w:divBdr>
    </w:div>
    <w:div w:id="116177917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80847707">
      <w:bodyDiv w:val="1"/>
      <w:marLeft w:val="0"/>
      <w:marRight w:val="0"/>
      <w:marTop w:val="0"/>
      <w:marBottom w:val="0"/>
      <w:divBdr>
        <w:top w:val="none" w:sz="0" w:space="0" w:color="auto"/>
        <w:left w:val="none" w:sz="0" w:space="0" w:color="auto"/>
        <w:bottom w:val="none" w:sz="0" w:space="0" w:color="auto"/>
        <w:right w:val="none" w:sz="0" w:space="0" w:color="auto"/>
      </w:divBdr>
    </w:div>
    <w:div w:id="1188762266">
      <w:bodyDiv w:val="1"/>
      <w:marLeft w:val="0"/>
      <w:marRight w:val="0"/>
      <w:marTop w:val="0"/>
      <w:marBottom w:val="0"/>
      <w:divBdr>
        <w:top w:val="none" w:sz="0" w:space="0" w:color="auto"/>
        <w:left w:val="none" w:sz="0" w:space="0" w:color="auto"/>
        <w:bottom w:val="none" w:sz="0" w:space="0" w:color="auto"/>
        <w:right w:val="none" w:sz="0" w:space="0" w:color="auto"/>
      </w:divBdr>
    </w:div>
    <w:div w:id="1198667309">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158651">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15311006">
      <w:bodyDiv w:val="1"/>
      <w:marLeft w:val="0"/>
      <w:marRight w:val="0"/>
      <w:marTop w:val="0"/>
      <w:marBottom w:val="0"/>
      <w:divBdr>
        <w:top w:val="none" w:sz="0" w:space="0" w:color="auto"/>
        <w:left w:val="none" w:sz="0" w:space="0" w:color="auto"/>
        <w:bottom w:val="none" w:sz="0" w:space="0" w:color="auto"/>
        <w:right w:val="none" w:sz="0" w:space="0" w:color="auto"/>
      </w:divBdr>
    </w:div>
    <w:div w:id="1220288500">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2830424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46956283">
      <w:bodyDiv w:val="1"/>
      <w:marLeft w:val="0"/>
      <w:marRight w:val="0"/>
      <w:marTop w:val="0"/>
      <w:marBottom w:val="0"/>
      <w:divBdr>
        <w:top w:val="none" w:sz="0" w:space="0" w:color="auto"/>
        <w:left w:val="none" w:sz="0" w:space="0" w:color="auto"/>
        <w:bottom w:val="none" w:sz="0" w:space="0" w:color="auto"/>
        <w:right w:val="none" w:sz="0" w:space="0" w:color="auto"/>
      </w:divBdr>
    </w:div>
    <w:div w:id="12471536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89243120">
      <w:bodyDiv w:val="1"/>
      <w:marLeft w:val="0"/>
      <w:marRight w:val="0"/>
      <w:marTop w:val="0"/>
      <w:marBottom w:val="0"/>
      <w:divBdr>
        <w:top w:val="none" w:sz="0" w:space="0" w:color="auto"/>
        <w:left w:val="none" w:sz="0" w:space="0" w:color="auto"/>
        <w:bottom w:val="none" w:sz="0" w:space="0" w:color="auto"/>
        <w:right w:val="none" w:sz="0" w:space="0" w:color="auto"/>
      </w:divBdr>
    </w:div>
    <w:div w:id="1292248489">
      <w:bodyDiv w:val="1"/>
      <w:marLeft w:val="0"/>
      <w:marRight w:val="0"/>
      <w:marTop w:val="0"/>
      <w:marBottom w:val="0"/>
      <w:divBdr>
        <w:top w:val="none" w:sz="0" w:space="0" w:color="auto"/>
        <w:left w:val="none" w:sz="0" w:space="0" w:color="auto"/>
        <w:bottom w:val="none" w:sz="0" w:space="0" w:color="auto"/>
        <w:right w:val="none" w:sz="0" w:space="0" w:color="auto"/>
      </w:divBdr>
    </w:div>
    <w:div w:id="129695771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0787137">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17563282">
      <w:bodyDiv w:val="1"/>
      <w:marLeft w:val="0"/>
      <w:marRight w:val="0"/>
      <w:marTop w:val="0"/>
      <w:marBottom w:val="0"/>
      <w:divBdr>
        <w:top w:val="none" w:sz="0" w:space="0" w:color="auto"/>
        <w:left w:val="none" w:sz="0" w:space="0" w:color="auto"/>
        <w:bottom w:val="none" w:sz="0" w:space="0" w:color="auto"/>
        <w:right w:val="none" w:sz="0" w:space="0" w:color="auto"/>
      </w:divBdr>
    </w:div>
    <w:div w:id="1328745204">
      <w:bodyDiv w:val="1"/>
      <w:marLeft w:val="0"/>
      <w:marRight w:val="0"/>
      <w:marTop w:val="0"/>
      <w:marBottom w:val="0"/>
      <w:divBdr>
        <w:top w:val="none" w:sz="0" w:space="0" w:color="auto"/>
        <w:left w:val="none" w:sz="0" w:space="0" w:color="auto"/>
        <w:bottom w:val="none" w:sz="0" w:space="0" w:color="auto"/>
        <w:right w:val="none" w:sz="0" w:space="0" w:color="auto"/>
      </w:divBdr>
    </w:div>
    <w:div w:id="1332953760">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3317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3284923">
      <w:bodyDiv w:val="1"/>
      <w:marLeft w:val="0"/>
      <w:marRight w:val="0"/>
      <w:marTop w:val="0"/>
      <w:marBottom w:val="0"/>
      <w:divBdr>
        <w:top w:val="none" w:sz="0" w:space="0" w:color="auto"/>
        <w:left w:val="none" w:sz="0" w:space="0" w:color="auto"/>
        <w:bottom w:val="none" w:sz="0" w:space="0" w:color="auto"/>
        <w:right w:val="none" w:sz="0" w:space="0" w:color="auto"/>
      </w:divBdr>
    </w:div>
    <w:div w:id="136852528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5254025">
      <w:bodyDiv w:val="1"/>
      <w:marLeft w:val="0"/>
      <w:marRight w:val="0"/>
      <w:marTop w:val="0"/>
      <w:marBottom w:val="0"/>
      <w:divBdr>
        <w:top w:val="none" w:sz="0" w:space="0" w:color="auto"/>
        <w:left w:val="none" w:sz="0" w:space="0" w:color="auto"/>
        <w:bottom w:val="none" w:sz="0" w:space="0" w:color="auto"/>
        <w:right w:val="none" w:sz="0" w:space="0" w:color="auto"/>
      </w:divBdr>
    </w:div>
    <w:div w:id="1386104392">
      <w:bodyDiv w:val="1"/>
      <w:marLeft w:val="0"/>
      <w:marRight w:val="0"/>
      <w:marTop w:val="0"/>
      <w:marBottom w:val="0"/>
      <w:divBdr>
        <w:top w:val="none" w:sz="0" w:space="0" w:color="auto"/>
        <w:left w:val="none" w:sz="0" w:space="0" w:color="auto"/>
        <w:bottom w:val="none" w:sz="0" w:space="0" w:color="auto"/>
        <w:right w:val="none" w:sz="0" w:space="0" w:color="auto"/>
      </w:divBdr>
    </w:div>
    <w:div w:id="1398044851">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5318876">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20130635">
      <w:bodyDiv w:val="1"/>
      <w:marLeft w:val="0"/>
      <w:marRight w:val="0"/>
      <w:marTop w:val="0"/>
      <w:marBottom w:val="0"/>
      <w:divBdr>
        <w:top w:val="none" w:sz="0" w:space="0" w:color="auto"/>
        <w:left w:val="none" w:sz="0" w:space="0" w:color="auto"/>
        <w:bottom w:val="none" w:sz="0" w:space="0" w:color="auto"/>
        <w:right w:val="none" w:sz="0" w:space="0" w:color="auto"/>
      </w:divBdr>
    </w:div>
    <w:div w:id="143054382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0122940">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3884544">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512791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711806">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61213014">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8124723">
      <w:bodyDiv w:val="1"/>
      <w:marLeft w:val="0"/>
      <w:marRight w:val="0"/>
      <w:marTop w:val="0"/>
      <w:marBottom w:val="0"/>
      <w:divBdr>
        <w:top w:val="none" w:sz="0" w:space="0" w:color="auto"/>
        <w:left w:val="none" w:sz="0" w:space="0" w:color="auto"/>
        <w:bottom w:val="none" w:sz="0" w:space="0" w:color="auto"/>
        <w:right w:val="none" w:sz="0" w:space="0" w:color="auto"/>
      </w:divBdr>
    </w:div>
    <w:div w:id="1595288358">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5072540">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317943">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8141861">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6704110">
      <w:bodyDiv w:val="1"/>
      <w:marLeft w:val="0"/>
      <w:marRight w:val="0"/>
      <w:marTop w:val="0"/>
      <w:marBottom w:val="0"/>
      <w:divBdr>
        <w:top w:val="none" w:sz="0" w:space="0" w:color="auto"/>
        <w:left w:val="none" w:sz="0" w:space="0" w:color="auto"/>
        <w:bottom w:val="none" w:sz="0" w:space="0" w:color="auto"/>
        <w:right w:val="none" w:sz="0" w:space="0" w:color="auto"/>
      </w:divBdr>
    </w:div>
    <w:div w:id="1760445942">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1413230">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466188">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73245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5657564">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2131840">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6670199">
      <w:bodyDiv w:val="1"/>
      <w:marLeft w:val="0"/>
      <w:marRight w:val="0"/>
      <w:marTop w:val="0"/>
      <w:marBottom w:val="0"/>
      <w:divBdr>
        <w:top w:val="none" w:sz="0" w:space="0" w:color="auto"/>
        <w:left w:val="none" w:sz="0" w:space="0" w:color="auto"/>
        <w:bottom w:val="none" w:sz="0" w:space="0" w:color="auto"/>
        <w:right w:val="none" w:sz="0" w:space="0" w:color="auto"/>
      </w:divBdr>
    </w:div>
    <w:div w:id="1937202105">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44336554">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7175447">
      <w:bodyDiv w:val="1"/>
      <w:marLeft w:val="0"/>
      <w:marRight w:val="0"/>
      <w:marTop w:val="0"/>
      <w:marBottom w:val="0"/>
      <w:divBdr>
        <w:top w:val="none" w:sz="0" w:space="0" w:color="auto"/>
        <w:left w:val="none" w:sz="0" w:space="0" w:color="auto"/>
        <w:bottom w:val="none" w:sz="0" w:space="0" w:color="auto"/>
        <w:right w:val="none" w:sz="0" w:space="0" w:color="auto"/>
      </w:divBdr>
    </w:div>
    <w:div w:id="196118182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10713800">
      <w:bodyDiv w:val="1"/>
      <w:marLeft w:val="0"/>
      <w:marRight w:val="0"/>
      <w:marTop w:val="0"/>
      <w:marBottom w:val="0"/>
      <w:divBdr>
        <w:top w:val="none" w:sz="0" w:space="0" w:color="auto"/>
        <w:left w:val="none" w:sz="0" w:space="0" w:color="auto"/>
        <w:bottom w:val="none" w:sz="0" w:space="0" w:color="auto"/>
        <w:right w:val="none" w:sz="0" w:space="0" w:color="auto"/>
      </w:divBdr>
    </w:div>
    <w:div w:id="2014336430">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632542">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435738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575616">
      <w:bodyDiv w:val="1"/>
      <w:marLeft w:val="0"/>
      <w:marRight w:val="0"/>
      <w:marTop w:val="0"/>
      <w:marBottom w:val="0"/>
      <w:divBdr>
        <w:top w:val="none" w:sz="0" w:space="0" w:color="auto"/>
        <w:left w:val="none" w:sz="0" w:space="0" w:color="auto"/>
        <w:bottom w:val="none" w:sz="0" w:space="0" w:color="auto"/>
        <w:right w:val="none" w:sz="0" w:space="0" w:color="auto"/>
      </w:divBdr>
      <w:divsChild>
        <w:div w:id="608314874">
          <w:marLeft w:val="0"/>
          <w:marRight w:val="0"/>
          <w:marTop w:val="0"/>
          <w:marBottom w:val="0"/>
          <w:divBdr>
            <w:top w:val="none" w:sz="0" w:space="0" w:color="auto"/>
            <w:left w:val="none" w:sz="0" w:space="0" w:color="auto"/>
            <w:bottom w:val="none" w:sz="0" w:space="0" w:color="auto"/>
            <w:right w:val="none" w:sz="0" w:space="0" w:color="auto"/>
          </w:divBdr>
        </w:div>
        <w:div w:id="2440158">
          <w:marLeft w:val="0"/>
          <w:marRight w:val="0"/>
          <w:marTop w:val="0"/>
          <w:marBottom w:val="0"/>
          <w:divBdr>
            <w:top w:val="none" w:sz="0" w:space="0" w:color="auto"/>
            <w:left w:val="none" w:sz="0" w:space="0" w:color="auto"/>
            <w:bottom w:val="none" w:sz="0" w:space="0" w:color="auto"/>
            <w:right w:val="none" w:sz="0" w:space="0" w:color="auto"/>
          </w:divBdr>
        </w:div>
        <w:div w:id="1414202906">
          <w:marLeft w:val="0"/>
          <w:marRight w:val="0"/>
          <w:marTop w:val="0"/>
          <w:marBottom w:val="0"/>
          <w:divBdr>
            <w:top w:val="none" w:sz="0" w:space="0" w:color="auto"/>
            <w:left w:val="none" w:sz="0" w:space="0" w:color="auto"/>
            <w:bottom w:val="none" w:sz="0" w:space="0" w:color="auto"/>
            <w:right w:val="none" w:sz="0" w:space="0" w:color="auto"/>
          </w:divBdr>
        </w:div>
        <w:div w:id="563179073">
          <w:marLeft w:val="0"/>
          <w:marRight w:val="0"/>
          <w:marTop w:val="0"/>
          <w:marBottom w:val="0"/>
          <w:divBdr>
            <w:top w:val="none" w:sz="0" w:space="0" w:color="auto"/>
            <w:left w:val="none" w:sz="0" w:space="0" w:color="auto"/>
            <w:bottom w:val="none" w:sz="0" w:space="0" w:color="auto"/>
            <w:right w:val="none" w:sz="0" w:space="0" w:color="auto"/>
          </w:divBdr>
        </w:div>
        <w:div w:id="1750152761">
          <w:marLeft w:val="0"/>
          <w:marRight w:val="0"/>
          <w:marTop w:val="0"/>
          <w:marBottom w:val="0"/>
          <w:divBdr>
            <w:top w:val="none" w:sz="0" w:space="0" w:color="auto"/>
            <w:left w:val="none" w:sz="0" w:space="0" w:color="auto"/>
            <w:bottom w:val="none" w:sz="0" w:space="0" w:color="auto"/>
            <w:right w:val="none" w:sz="0" w:space="0" w:color="auto"/>
          </w:divBdr>
        </w:div>
        <w:div w:id="1042704121">
          <w:marLeft w:val="0"/>
          <w:marRight w:val="0"/>
          <w:marTop w:val="0"/>
          <w:marBottom w:val="0"/>
          <w:divBdr>
            <w:top w:val="none" w:sz="0" w:space="0" w:color="auto"/>
            <w:left w:val="none" w:sz="0" w:space="0" w:color="auto"/>
            <w:bottom w:val="none" w:sz="0" w:space="0" w:color="auto"/>
            <w:right w:val="none" w:sz="0" w:space="0" w:color="auto"/>
          </w:divBdr>
        </w:div>
        <w:div w:id="124081827">
          <w:marLeft w:val="0"/>
          <w:marRight w:val="0"/>
          <w:marTop w:val="0"/>
          <w:marBottom w:val="0"/>
          <w:divBdr>
            <w:top w:val="none" w:sz="0" w:space="0" w:color="auto"/>
            <w:left w:val="none" w:sz="0" w:space="0" w:color="auto"/>
            <w:bottom w:val="none" w:sz="0" w:space="0" w:color="auto"/>
            <w:right w:val="none" w:sz="0" w:space="0" w:color="auto"/>
          </w:divBdr>
        </w:div>
        <w:div w:id="1146244108">
          <w:marLeft w:val="0"/>
          <w:marRight w:val="0"/>
          <w:marTop w:val="0"/>
          <w:marBottom w:val="0"/>
          <w:divBdr>
            <w:top w:val="none" w:sz="0" w:space="0" w:color="auto"/>
            <w:left w:val="none" w:sz="0" w:space="0" w:color="auto"/>
            <w:bottom w:val="none" w:sz="0" w:space="0" w:color="auto"/>
            <w:right w:val="none" w:sz="0" w:space="0" w:color="auto"/>
          </w:divBdr>
        </w:div>
        <w:div w:id="365908734">
          <w:marLeft w:val="0"/>
          <w:marRight w:val="0"/>
          <w:marTop w:val="0"/>
          <w:marBottom w:val="0"/>
          <w:divBdr>
            <w:top w:val="none" w:sz="0" w:space="0" w:color="auto"/>
            <w:left w:val="none" w:sz="0" w:space="0" w:color="auto"/>
            <w:bottom w:val="none" w:sz="0" w:space="0" w:color="auto"/>
            <w:right w:val="none" w:sz="0" w:space="0" w:color="auto"/>
          </w:divBdr>
        </w:div>
        <w:div w:id="1808545084">
          <w:marLeft w:val="0"/>
          <w:marRight w:val="0"/>
          <w:marTop w:val="0"/>
          <w:marBottom w:val="0"/>
          <w:divBdr>
            <w:top w:val="none" w:sz="0" w:space="0" w:color="auto"/>
            <w:left w:val="none" w:sz="0" w:space="0" w:color="auto"/>
            <w:bottom w:val="none" w:sz="0" w:space="0" w:color="auto"/>
            <w:right w:val="none" w:sz="0" w:space="0" w:color="auto"/>
          </w:divBdr>
        </w:div>
        <w:div w:id="1245140702">
          <w:marLeft w:val="0"/>
          <w:marRight w:val="0"/>
          <w:marTop w:val="0"/>
          <w:marBottom w:val="0"/>
          <w:divBdr>
            <w:top w:val="none" w:sz="0" w:space="0" w:color="auto"/>
            <w:left w:val="none" w:sz="0" w:space="0" w:color="auto"/>
            <w:bottom w:val="none" w:sz="0" w:space="0" w:color="auto"/>
            <w:right w:val="none" w:sz="0" w:space="0" w:color="auto"/>
          </w:divBdr>
        </w:div>
        <w:div w:id="848176107">
          <w:marLeft w:val="0"/>
          <w:marRight w:val="0"/>
          <w:marTop w:val="0"/>
          <w:marBottom w:val="0"/>
          <w:divBdr>
            <w:top w:val="none" w:sz="0" w:space="0" w:color="auto"/>
            <w:left w:val="none" w:sz="0" w:space="0" w:color="auto"/>
            <w:bottom w:val="none" w:sz="0" w:space="0" w:color="auto"/>
            <w:right w:val="none" w:sz="0" w:space="0" w:color="auto"/>
          </w:divBdr>
        </w:div>
        <w:div w:id="142895993">
          <w:marLeft w:val="0"/>
          <w:marRight w:val="0"/>
          <w:marTop w:val="0"/>
          <w:marBottom w:val="0"/>
          <w:divBdr>
            <w:top w:val="none" w:sz="0" w:space="0" w:color="auto"/>
            <w:left w:val="none" w:sz="0" w:space="0" w:color="auto"/>
            <w:bottom w:val="none" w:sz="0" w:space="0" w:color="auto"/>
            <w:right w:val="none" w:sz="0" w:space="0" w:color="auto"/>
          </w:divBdr>
        </w:div>
        <w:div w:id="1005934388">
          <w:marLeft w:val="0"/>
          <w:marRight w:val="0"/>
          <w:marTop w:val="0"/>
          <w:marBottom w:val="0"/>
          <w:divBdr>
            <w:top w:val="none" w:sz="0" w:space="0" w:color="auto"/>
            <w:left w:val="none" w:sz="0" w:space="0" w:color="auto"/>
            <w:bottom w:val="none" w:sz="0" w:space="0" w:color="auto"/>
            <w:right w:val="none" w:sz="0" w:space="0" w:color="auto"/>
          </w:divBdr>
        </w:div>
        <w:div w:id="1970816778">
          <w:marLeft w:val="0"/>
          <w:marRight w:val="0"/>
          <w:marTop w:val="0"/>
          <w:marBottom w:val="0"/>
          <w:divBdr>
            <w:top w:val="none" w:sz="0" w:space="0" w:color="auto"/>
            <w:left w:val="none" w:sz="0" w:space="0" w:color="auto"/>
            <w:bottom w:val="none" w:sz="0" w:space="0" w:color="auto"/>
            <w:right w:val="none" w:sz="0" w:space="0" w:color="auto"/>
          </w:divBdr>
        </w:div>
        <w:div w:id="1611819908">
          <w:marLeft w:val="0"/>
          <w:marRight w:val="0"/>
          <w:marTop w:val="0"/>
          <w:marBottom w:val="0"/>
          <w:divBdr>
            <w:top w:val="none" w:sz="0" w:space="0" w:color="auto"/>
            <w:left w:val="none" w:sz="0" w:space="0" w:color="auto"/>
            <w:bottom w:val="none" w:sz="0" w:space="0" w:color="auto"/>
            <w:right w:val="none" w:sz="0" w:space="0" w:color="auto"/>
          </w:divBdr>
        </w:div>
        <w:div w:id="1642732744">
          <w:marLeft w:val="0"/>
          <w:marRight w:val="0"/>
          <w:marTop w:val="0"/>
          <w:marBottom w:val="0"/>
          <w:divBdr>
            <w:top w:val="none" w:sz="0" w:space="0" w:color="auto"/>
            <w:left w:val="none" w:sz="0" w:space="0" w:color="auto"/>
            <w:bottom w:val="none" w:sz="0" w:space="0" w:color="auto"/>
            <w:right w:val="none" w:sz="0" w:space="0" w:color="auto"/>
          </w:divBdr>
        </w:div>
        <w:div w:id="1152647519">
          <w:marLeft w:val="0"/>
          <w:marRight w:val="0"/>
          <w:marTop w:val="0"/>
          <w:marBottom w:val="0"/>
          <w:divBdr>
            <w:top w:val="none" w:sz="0" w:space="0" w:color="auto"/>
            <w:left w:val="none" w:sz="0" w:space="0" w:color="auto"/>
            <w:bottom w:val="none" w:sz="0" w:space="0" w:color="auto"/>
            <w:right w:val="none" w:sz="0" w:space="0" w:color="auto"/>
          </w:divBdr>
        </w:div>
        <w:div w:id="321079516">
          <w:marLeft w:val="0"/>
          <w:marRight w:val="0"/>
          <w:marTop w:val="0"/>
          <w:marBottom w:val="0"/>
          <w:divBdr>
            <w:top w:val="none" w:sz="0" w:space="0" w:color="auto"/>
            <w:left w:val="none" w:sz="0" w:space="0" w:color="auto"/>
            <w:bottom w:val="none" w:sz="0" w:space="0" w:color="auto"/>
            <w:right w:val="none" w:sz="0" w:space="0" w:color="auto"/>
          </w:divBdr>
        </w:div>
        <w:div w:id="967277400">
          <w:marLeft w:val="0"/>
          <w:marRight w:val="0"/>
          <w:marTop w:val="0"/>
          <w:marBottom w:val="0"/>
          <w:divBdr>
            <w:top w:val="none" w:sz="0" w:space="0" w:color="auto"/>
            <w:left w:val="none" w:sz="0" w:space="0" w:color="auto"/>
            <w:bottom w:val="none" w:sz="0" w:space="0" w:color="auto"/>
            <w:right w:val="none" w:sz="0" w:space="0" w:color="auto"/>
          </w:divBdr>
        </w:div>
        <w:div w:id="407338573">
          <w:marLeft w:val="0"/>
          <w:marRight w:val="0"/>
          <w:marTop w:val="0"/>
          <w:marBottom w:val="0"/>
          <w:divBdr>
            <w:top w:val="none" w:sz="0" w:space="0" w:color="auto"/>
            <w:left w:val="none" w:sz="0" w:space="0" w:color="auto"/>
            <w:bottom w:val="none" w:sz="0" w:space="0" w:color="auto"/>
            <w:right w:val="none" w:sz="0" w:space="0" w:color="auto"/>
          </w:divBdr>
        </w:div>
        <w:div w:id="110058342">
          <w:marLeft w:val="0"/>
          <w:marRight w:val="0"/>
          <w:marTop w:val="0"/>
          <w:marBottom w:val="0"/>
          <w:divBdr>
            <w:top w:val="none" w:sz="0" w:space="0" w:color="auto"/>
            <w:left w:val="none" w:sz="0" w:space="0" w:color="auto"/>
            <w:bottom w:val="none" w:sz="0" w:space="0" w:color="auto"/>
            <w:right w:val="none" w:sz="0" w:space="0" w:color="auto"/>
          </w:divBdr>
        </w:div>
        <w:div w:id="143937629">
          <w:marLeft w:val="0"/>
          <w:marRight w:val="0"/>
          <w:marTop w:val="0"/>
          <w:marBottom w:val="0"/>
          <w:divBdr>
            <w:top w:val="none" w:sz="0" w:space="0" w:color="auto"/>
            <w:left w:val="none" w:sz="0" w:space="0" w:color="auto"/>
            <w:bottom w:val="none" w:sz="0" w:space="0" w:color="auto"/>
            <w:right w:val="none" w:sz="0" w:space="0" w:color="auto"/>
          </w:divBdr>
        </w:div>
        <w:div w:id="464549758">
          <w:marLeft w:val="0"/>
          <w:marRight w:val="0"/>
          <w:marTop w:val="0"/>
          <w:marBottom w:val="0"/>
          <w:divBdr>
            <w:top w:val="none" w:sz="0" w:space="0" w:color="auto"/>
            <w:left w:val="none" w:sz="0" w:space="0" w:color="auto"/>
            <w:bottom w:val="none" w:sz="0" w:space="0" w:color="auto"/>
            <w:right w:val="none" w:sz="0" w:space="0" w:color="auto"/>
          </w:divBdr>
        </w:div>
        <w:div w:id="1370061650">
          <w:marLeft w:val="0"/>
          <w:marRight w:val="0"/>
          <w:marTop w:val="0"/>
          <w:marBottom w:val="0"/>
          <w:divBdr>
            <w:top w:val="none" w:sz="0" w:space="0" w:color="auto"/>
            <w:left w:val="none" w:sz="0" w:space="0" w:color="auto"/>
            <w:bottom w:val="none" w:sz="0" w:space="0" w:color="auto"/>
            <w:right w:val="none" w:sz="0" w:space="0" w:color="auto"/>
          </w:divBdr>
        </w:div>
        <w:div w:id="700546954">
          <w:marLeft w:val="0"/>
          <w:marRight w:val="0"/>
          <w:marTop w:val="0"/>
          <w:marBottom w:val="0"/>
          <w:divBdr>
            <w:top w:val="none" w:sz="0" w:space="0" w:color="auto"/>
            <w:left w:val="none" w:sz="0" w:space="0" w:color="auto"/>
            <w:bottom w:val="none" w:sz="0" w:space="0" w:color="auto"/>
            <w:right w:val="none" w:sz="0" w:space="0" w:color="auto"/>
          </w:divBdr>
        </w:div>
        <w:div w:id="10569054">
          <w:marLeft w:val="0"/>
          <w:marRight w:val="0"/>
          <w:marTop w:val="0"/>
          <w:marBottom w:val="0"/>
          <w:divBdr>
            <w:top w:val="none" w:sz="0" w:space="0" w:color="auto"/>
            <w:left w:val="none" w:sz="0" w:space="0" w:color="auto"/>
            <w:bottom w:val="none" w:sz="0" w:space="0" w:color="auto"/>
            <w:right w:val="none" w:sz="0" w:space="0" w:color="auto"/>
          </w:divBdr>
        </w:div>
        <w:div w:id="1391689592">
          <w:marLeft w:val="0"/>
          <w:marRight w:val="0"/>
          <w:marTop w:val="0"/>
          <w:marBottom w:val="0"/>
          <w:divBdr>
            <w:top w:val="none" w:sz="0" w:space="0" w:color="auto"/>
            <w:left w:val="none" w:sz="0" w:space="0" w:color="auto"/>
            <w:bottom w:val="none" w:sz="0" w:space="0" w:color="auto"/>
            <w:right w:val="none" w:sz="0" w:space="0" w:color="auto"/>
          </w:divBdr>
        </w:div>
        <w:div w:id="998537184">
          <w:marLeft w:val="0"/>
          <w:marRight w:val="0"/>
          <w:marTop w:val="0"/>
          <w:marBottom w:val="0"/>
          <w:divBdr>
            <w:top w:val="none" w:sz="0" w:space="0" w:color="auto"/>
            <w:left w:val="none" w:sz="0" w:space="0" w:color="auto"/>
            <w:bottom w:val="none" w:sz="0" w:space="0" w:color="auto"/>
            <w:right w:val="none" w:sz="0" w:space="0" w:color="auto"/>
          </w:divBdr>
        </w:div>
        <w:div w:id="171726968">
          <w:marLeft w:val="0"/>
          <w:marRight w:val="0"/>
          <w:marTop w:val="0"/>
          <w:marBottom w:val="0"/>
          <w:divBdr>
            <w:top w:val="none" w:sz="0" w:space="0" w:color="auto"/>
            <w:left w:val="none" w:sz="0" w:space="0" w:color="auto"/>
            <w:bottom w:val="none" w:sz="0" w:space="0" w:color="auto"/>
            <w:right w:val="none" w:sz="0" w:space="0" w:color="auto"/>
          </w:divBdr>
        </w:div>
        <w:div w:id="124009951">
          <w:marLeft w:val="0"/>
          <w:marRight w:val="0"/>
          <w:marTop w:val="0"/>
          <w:marBottom w:val="0"/>
          <w:divBdr>
            <w:top w:val="none" w:sz="0" w:space="0" w:color="auto"/>
            <w:left w:val="none" w:sz="0" w:space="0" w:color="auto"/>
            <w:bottom w:val="none" w:sz="0" w:space="0" w:color="auto"/>
            <w:right w:val="none" w:sz="0" w:space="0" w:color="auto"/>
          </w:divBdr>
        </w:div>
        <w:div w:id="901713636">
          <w:marLeft w:val="0"/>
          <w:marRight w:val="0"/>
          <w:marTop w:val="0"/>
          <w:marBottom w:val="0"/>
          <w:divBdr>
            <w:top w:val="none" w:sz="0" w:space="0" w:color="auto"/>
            <w:left w:val="none" w:sz="0" w:space="0" w:color="auto"/>
            <w:bottom w:val="none" w:sz="0" w:space="0" w:color="auto"/>
            <w:right w:val="none" w:sz="0" w:space="0" w:color="auto"/>
          </w:divBdr>
        </w:div>
        <w:div w:id="1499417103">
          <w:marLeft w:val="0"/>
          <w:marRight w:val="0"/>
          <w:marTop w:val="0"/>
          <w:marBottom w:val="0"/>
          <w:divBdr>
            <w:top w:val="none" w:sz="0" w:space="0" w:color="auto"/>
            <w:left w:val="none" w:sz="0" w:space="0" w:color="auto"/>
            <w:bottom w:val="none" w:sz="0" w:space="0" w:color="auto"/>
            <w:right w:val="none" w:sz="0" w:space="0" w:color="auto"/>
          </w:divBdr>
        </w:div>
        <w:div w:id="1336612073">
          <w:marLeft w:val="0"/>
          <w:marRight w:val="0"/>
          <w:marTop w:val="0"/>
          <w:marBottom w:val="0"/>
          <w:divBdr>
            <w:top w:val="none" w:sz="0" w:space="0" w:color="auto"/>
            <w:left w:val="none" w:sz="0" w:space="0" w:color="auto"/>
            <w:bottom w:val="none" w:sz="0" w:space="0" w:color="auto"/>
            <w:right w:val="none" w:sz="0" w:space="0" w:color="auto"/>
          </w:divBdr>
        </w:div>
        <w:div w:id="776875388">
          <w:marLeft w:val="0"/>
          <w:marRight w:val="0"/>
          <w:marTop w:val="0"/>
          <w:marBottom w:val="0"/>
          <w:divBdr>
            <w:top w:val="none" w:sz="0" w:space="0" w:color="auto"/>
            <w:left w:val="none" w:sz="0" w:space="0" w:color="auto"/>
            <w:bottom w:val="none" w:sz="0" w:space="0" w:color="auto"/>
            <w:right w:val="none" w:sz="0" w:space="0" w:color="auto"/>
          </w:divBdr>
        </w:div>
        <w:div w:id="109518749">
          <w:marLeft w:val="0"/>
          <w:marRight w:val="0"/>
          <w:marTop w:val="0"/>
          <w:marBottom w:val="0"/>
          <w:divBdr>
            <w:top w:val="none" w:sz="0" w:space="0" w:color="auto"/>
            <w:left w:val="none" w:sz="0" w:space="0" w:color="auto"/>
            <w:bottom w:val="none" w:sz="0" w:space="0" w:color="auto"/>
            <w:right w:val="none" w:sz="0" w:space="0" w:color="auto"/>
          </w:divBdr>
        </w:div>
        <w:div w:id="1344941227">
          <w:marLeft w:val="0"/>
          <w:marRight w:val="0"/>
          <w:marTop w:val="0"/>
          <w:marBottom w:val="0"/>
          <w:divBdr>
            <w:top w:val="none" w:sz="0" w:space="0" w:color="auto"/>
            <w:left w:val="none" w:sz="0" w:space="0" w:color="auto"/>
            <w:bottom w:val="none" w:sz="0" w:space="0" w:color="auto"/>
            <w:right w:val="none" w:sz="0" w:space="0" w:color="auto"/>
          </w:divBdr>
        </w:div>
        <w:div w:id="747456315">
          <w:marLeft w:val="0"/>
          <w:marRight w:val="0"/>
          <w:marTop w:val="0"/>
          <w:marBottom w:val="0"/>
          <w:divBdr>
            <w:top w:val="none" w:sz="0" w:space="0" w:color="auto"/>
            <w:left w:val="none" w:sz="0" w:space="0" w:color="auto"/>
            <w:bottom w:val="none" w:sz="0" w:space="0" w:color="auto"/>
            <w:right w:val="none" w:sz="0" w:space="0" w:color="auto"/>
          </w:divBdr>
        </w:div>
        <w:div w:id="900333850">
          <w:marLeft w:val="0"/>
          <w:marRight w:val="0"/>
          <w:marTop w:val="0"/>
          <w:marBottom w:val="0"/>
          <w:divBdr>
            <w:top w:val="none" w:sz="0" w:space="0" w:color="auto"/>
            <w:left w:val="none" w:sz="0" w:space="0" w:color="auto"/>
            <w:bottom w:val="none" w:sz="0" w:space="0" w:color="auto"/>
            <w:right w:val="none" w:sz="0" w:space="0" w:color="auto"/>
          </w:divBdr>
        </w:div>
        <w:div w:id="1396515913">
          <w:marLeft w:val="0"/>
          <w:marRight w:val="0"/>
          <w:marTop w:val="0"/>
          <w:marBottom w:val="0"/>
          <w:divBdr>
            <w:top w:val="none" w:sz="0" w:space="0" w:color="auto"/>
            <w:left w:val="none" w:sz="0" w:space="0" w:color="auto"/>
            <w:bottom w:val="none" w:sz="0" w:space="0" w:color="auto"/>
            <w:right w:val="none" w:sz="0" w:space="0" w:color="auto"/>
          </w:divBdr>
        </w:div>
        <w:div w:id="310065246">
          <w:marLeft w:val="0"/>
          <w:marRight w:val="0"/>
          <w:marTop w:val="0"/>
          <w:marBottom w:val="0"/>
          <w:divBdr>
            <w:top w:val="none" w:sz="0" w:space="0" w:color="auto"/>
            <w:left w:val="none" w:sz="0" w:space="0" w:color="auto"/>
            <w:bottom w:val="none" w:sz="0" w:space="0" w:color="auto"/>
            <w:right w:val="none" w:sz="0" w:space="0" w:color="auto"/>
          </w:divBdr>
        </w:div>
        <w:div w:id="9569632">
          <w:marLeft w:val="0"/>
          <w:marRight w:val="0"/>
          <w:marTop w:val="0"/>
          <w:marBottom w:val="0"/>
          <w:divBdr>
            <w:top w:val="none" w:sz="0" w:space="0" w:color="auto"/>
            <w:left w:val="none" w:sz="0" w:space="0" w:color="auto"/>
            <w:bottom w:val="none" w:sz="0" w:space="0" w:color="auto"/>
            <w:right w:val="none" w:sz="0" w:space="0" w:color="auto"/>
          </w:divBdr>
        </w:div>
        <w:div w:id="1110973112">
          <w:marLeft w:val="0"/>
          <w:marRight w:val="0"/>
          <w:marTop w:val="0"/>
          <w:marBottom w:val="0"/>
          <w:divBdr>
            <w:top w:val="none" w:sz="0" w:space="0" w:color="auto"/>
            <w:left w:val="none" w:sz="0" w:space="0" w:color="auto"/>
            <w:bottom w:val="none" w:sz="0" w:space="0" w:color="auto"/>
            <w:right w:val="none" w:sz="0" w:space="0" w:color="auto"/>
          </w:divBdr>
        </w:div>
        <w:div w:id="98335249">
          <w:marLeft w:val="0"/>
          <w:marRight w:val="0"/>
          <w:marTop w:val="0"/>
          <w:marBottom w:val="0"/>
          <w:divBdr>
            <w:top w:val="none" w:sz="0" w:space="0" w:color="auto"/>
            <w:left w:val="none" w:sz="0" w:space="0" w:color="auto"/>
            <w:bottom w:val="none" w:sz="0" w:space="0" w:color="auto"/>
            <w:right w:val="none" w:sz="0" w:space="0" w:color="auto"/>
          </w:divBdr>
        </w:div>
        <w:div w:id="451098532">
          <w:marLeft w:val="0"/>
          <w:marRight w:val="0"/>
          <w:marTop w:val="0"/>
          <w:marBottom w:val="0"/>
          <w:divBdr>
            <w:top w:val="none" w:sz="0" w:space="0" w:color="auto"/>
            <w:left w:val="none" w:sz="0" w:space="0" w:color="auto"/>
            <w:bottom w:val="none" w:sz="0" w:space="0" w:color="auto"/>
            <w:right w:val="none" w:sz="0" w:space="0" w:color="auto"/>
          </w:divBdr>
        </w:div>
        <w:div w:id="856818569">
          <w:marLeft w:val="0"/>
          <w:marRight w:val="0"/>
          <w:marTop w:val="0"/>
          <w:marBottom w:val="0"/>
          <w:divBdr>
            <w:top w:val="none" w:sz="0" w:space="0" w:color="auto"/>
            <w:left w:val="none" w:sz="0" w:space="0" w:color="auto"/>
            <w:bottom w:val="none" w:sz="0" w:space="0" w:color="auto"/>
            <w:right w:val="none" w:sz="0" w:space="0" w:color="auto"/>
          </w:divBdr>
        </w:div>
        <w:div w:id="419910325">
          <w:marLeft w:val="0"/>
          <w:marRight w:val="0"/>
          <w:marTop w:val="0"/>
          <w:marBottom w:val="0"/>
          <w:divBdr>
            <w:top w:val="none" w:sz="0" w:space="0" w:color="auto"/>
            <w:left w:val="none" w:sz="0" w:space="0" w:color="auto"/>
            <w:bottom w:val="none" w:sz="0" w:space="0" w:color="auto"/>
            <w:right w:val="none" w:sz="0" w:space="0" w:color="auto"/>
          </w:divBdr>
        </w:div>
        <w:div w:id="385446052">
          <w:marLeft w:val="0"/>
          <w:marRight w:val="0"/>
          <w:marTop w:val="0"/>
          <w:marBottom w:val="0"/>
          <w:divBdr>
            <w:top w:val="none" w:sz="0" w:space="0" w:color="auto"/>
            <w:left w:val="none" w:sz="0" w:space="0" w:color="auto"/>
            <w:bottom w:val="none" w:sz="0" w:space="0" w:color="auto"/>
            <w:right w:val="none" w:sz="0" w:space="0" w:color="auto"/>
          </w:divBdr>
        </w:div>
        <w:div w:id="1949727755">
          <w:marLeft w:val="0"/>
          <w:marRight w:val="0"/>
          <w:marTop w:val="0"/>
          <w:marBottom w:val="0"/>
          <w:divBdr>
            <w:top w:val="none" w:sz="0" w:space="0" w:color="auto"/>
            <w:left w:val="none" w:sz="0" w:space="0" w:color="auto"/>
            <w:bottom w:val="none" w:sz="0" w:space="0" w:color="auto"/>
            <w:right w:val="none" w:sz="0" w:space="0" w:color="auto"/>
          </w:divBdr>
        </w:div>
        <w:div w:id="1571112450">
          <w:marLeft w:val="0"/>
          <w:marRight w:val="0"/>
          <w:marTop w:val="0"/>
          <w:marBottom w:val="0"/>
          <w:divBdr>
            <w:top w:val="none" w:sz="0" w:space="0" w:color="auto"/>
            <w:left w:val="none" w:sz="0" w:space="0" w:color="auto"/>
            <w:bottom w:val="none" w:sz="0" w:space="0" w:color="auto"/>
            <w:right w:val="none" w:sz="0" w:space="0" w:color="auto"/>
          </w:divBdr>
        </w:div>
        <w:div w:id="1476870839">
          <w:marLeft w:val="0"/>
          <w:marRight w:val="0"/>
          <w:marTop w:val="0"/>
          <w:marBottom w:val="0"/>
          <w:divBdr>
            <w:top w:val="none" w:sz="0" w:space="0" w:color="auto"/>
            <w:left w:val="none" w:sz="0" w:space="0" w:color="auto"/>
            <w:bottom w:val="none" w:sz="0" w:space="0" w:color="auto"/>
            <w:right w:val="none" w:sz="0" w:space="0" w:color="auto"/>
          </w:divBdr>
        </w:div>
        <w:div w:id="15695294">
          <w:marLeft w:val="0"/>
          <w:marRight w:val="0"/>
          <w:marTop w:val="0"/>
          <w:marBottom w:val="0"/>
          <w:divBdr>
            <w:top w:val="none" w:sz="0" w:space="0" w:color="auto"/>
            <w:left w:val="none" w:sz="0" w:space="0" w:color="auto"/>
            <w:bottom w:val="none" w:sz="0" w:space="0" w:color="auto"/>
            <w:right w:val="none" w:sz="0" w:space="0" w:color="auto"/>
          </w:divBdr>
        </w:div>
        <w:div w:id="440803678">
          <w:marLeft w:val="0"/>
          <w:marRight w:val="0"/>
          <w:marTop w:val="0"/>
          <w:marBottom w:val="0"/>
          <w:divBdr>
            <w:top w:val="none" w:sz="0" w:space="0" w:color="auto"/>
            <w:left w:val="none" w:sz="0" w:space="0" w:color="auto"/>
            <w:bottom w:val="none" w:sz="0" w:space="0" w:color="auto"/>
            <w:right w:val="none" w:sz="0" w:space="0" w:color="auto"/>
          </w:divBdr>
        </w:div>
        <w:div w:id="413625335">
          <w:marLeft w:val="0"/>
          <w:marRight w:val="0"/>
          <w:marTop w:val="0"/>
          <w:marBottom w:val="0"/>
          <w:divBdr>
            <w:top w:val="none" w:sz="0" w:space="0" w:color="auto"/>
            <w:left w:val="none" w:sz="0" w:space="0" w:color="auto"/>
            <w:bottom w:val="none" w:sz="0" w:space="0" w:color="auto"/>
            <w:right w:val="none" w:sz="0" w:space="0" w:color="auto"/>
          </w:divBdr>
        </w:div>
        <w:div w:id="289095837">
          <w:marLeft w:val="0"/>
          <w:marRight w:val="0"/>
          <w:marTop w:val="0"/>
          <w:marBottom w:val="0"/>
          <w:divBdr>
            <w:top w:val="none" w:sz="0" w:space="0" w:color="auto"/>
            <w:left w:val="none" w:sz="0" w:space="0" w:color="auto"/>
            <w:bottom w:val="none" w:sz="0" w:space="0" w:color="auto"/>
            <w:right w:val="none" w:sz="0" w:space="0" w:color="auto"/>
          </w:divBdr>
        </w:div>
        <w:div w:id="1817213427">
          <w:marLeft w:val="0"/>
          <w:marRight w:val="0"/>
          <w:marTop w:val="0"/>
          <w:marBottom w:val="0"/>
          <w:divBdr>
            <w:top w:val="none" w:sz="0" w:space="0" w:color="auto"/>
            <w:left w:val="none" w:sz="0" w:space="0" w:color="auto"/>
            <w:bottom w:val="none" w:sz="0" w:space="0" w:color="auto"/>
            <w:right w:val="none" w:sz="0" w:space="0" w:color="auto"/>
          </w:divBdr>
        </w:div>
        <w:div w:id="1780485724">
          <w:marLeft w:val="45"/>
          <w:marRight w:val="45"/>
          <w:marTop w:val="45"/>
          <w:marBottom w:val="45"/>
          <w:divBdr>
            <w:top w:val="none" w:sz="0" w:space="0" w:color="auto"/>
            <w:left w:val="none" w:sz="0" w:space="0" w:color="auto"/>
            <w:bottom w:val="none" w:sz="0" w:space="0" w:color="auto"/>
            <w:right w:val="none" w:sz="0" w:space="0" w:color="auto"/>
          </w:divBdr>
        </w:div>
        <w:div w:id="1437797153">
          <w:marLeft w:val="0"/>
          <w:marRight w:val="0"/>
          <w:marTop w:val="0"/>
          <w:marBottom w:val="0"/>
          <w:divBdr>
            <w:top w:val="none" w:sz="0" w:space="0" w:color="auto"/>
            <w:left w:val="none" w:sz="0" w:space="0" w:color="auto"/>
            <w:bottom w:val="none" w:sz="0" w:space="0" w:color="auto"/>
            <w:right w:val="none" w:sz="0" w:space="0" w:color="auto"/>
          </w:divBdr>
        </w:div>
        <w:div w:id="118770458">
          <w:marLeft w:val="0"/>
          <w:marRight w:val="0"/>
          <w:marTop w:val="0"/>
          <w:marBottom w:val="0"/>
          <w:divBdr>
            <w:top w:val="none" w:sz="0" w:space="0" w:color="auto"/>
            <w:left w:val="none" w:sz="0" w:space="0" w:color="auto"/>
            <w:bottom w:val="none" w:sz="0" w:space="0" w:color="auto"/>
            <w:right w:val="none" w:sz="0" w:space="0" w:color="auto"/>
          </w:divBdr>
        </w:div>
        <w:div w:id="1018236026">
          <w:marLeft w:val="0"/>
          <w:marRight w:val="0"/>
          <w:marTop w:val="0"/>
          <w:marBottom w:val="0"/>
          <w:divBdr>
            <w:top w:val="single" w:sz="18" w:space="0" w:color="C239B3"/>
            <w:left w:val="single" w:sz="18" w:space="0" w:color="C239B3"/>
            <w:bottom w:val="single" w:sz="18" w:space="0" w:color="C239B3"/>
            <w:right w:val="single" w:sz="18" w:space="0" w:color="C239B3"/>
          </w:divBdr>
        </w:div>
        <w:div w:id="565841482">
          <w:marLeft w:val="0"/>
          <w:marRight w:val="0"/>
          <w:marTop w:val="0"/>
          <w:marBottom w:val="0"/>
          <w:divBdr>
            <w:top w:val="double" w:sz="12" w:space="0" w:color="7166BD"/>
            <w:left w:val="double" w:sz="12" w:space="0" w:color="7166BD"/>
            <w:bottom w:val="double" w:sz="12" w:space="0" w:color="7166BD"/>
            <w:right w:val="double" w:sz="12" w:space="0" w:color="7166BD"/>
          </w:divBdr>
        </w:div>
        <w:div w:id="995382402">
          <w:marLeft w:val="0"/>
          <w:marRight w:val="0"/>
          <w:marTop w:val="0"/>
          <w:marBottom w:val="0"/>
          <w:divBdr>
            <w:top w:val="double" w:sz="12" w:space="0" w:color="67C19D"/>
            <w:left w:val="double" w:sz="12" w:space="0" w:color="67C19D"/>
            <w:bottom w:val="double" w:sz="12" w:space="0" w:color="67C19D"/>
            <w:right w:val="double" w:sz="12" w:space="0" w:color="67C19D"/>
          </w:divBdr>
        </w:div>
        <w:div w:id="642194365">
          <w:marLeft w:val="0"/>
          <w:marRight w:val="0"/>
          <w:marTop w:val="0"/>
          <w:marBottom w:val="0"/>
          <w:divBdr>
            <w:top w:val="double" w:sz="12" w:space="0" w:color="009900"/>
            <w:left w:val="double" w:sz="12" w:space="0" w:color="009900"/>
            <w:bottom w:val="double" w:sz="12" w:space="0" w:color="009900"/>
            <w:right w:val="double" w:sz="12" w:space="0" w:color="009900"/>
          </w:divBdr>
        </w:div>
      </w:divsChild>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77314140">
      <w:bodyDiv w:val="1"/>
      <w:marLeft w:val="0"/>
      <w:marRight w:val="0"/>
      <w:marTop w:val="0"/>
      <w:marBottom w:val="0"/>
      <w:divBdr>
        <w:top w:val="none" w:sz="0" w:space="0" w:color="auto"/>
        <w:left w:val="none" w:sz="0" w:space="0" w:color="auto"/>
        <w:bottom w:val="none" w:sz="0" w:space="0" w:color="auto"/>
        <w:right w:val="none" w:sz="0" w:space="0" w:color="auto"/>
      </w:divBdr>
    </w:div>
    <w:div w:id="2077970547">
      <w:bodyDiv w:val="1"/>
      <w:marLeft w:val="0"/>
      <w:marRight w:val="0"/>
      <w:marTop w:val="0"/>
      <w:marBottom w:val="0"/>
      <w:divBdr>
        <w:top w:val="none" w:sz="0" w:space="0" w:color="auto"/>
        <w:left w:val="none" w:sz="0" w:space="0" w:color="auto"/>
        <w:bottom w:val="none" w:sz="0" w:space="0" w:color="auto"/>
        <w:right w:val="none" w:sz="0" w:space="0" w:color="auto"/>
      </w:divBdr>
    </w:div>
    <w:div w:id="207828624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00612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987/5/335d2f18d003b59a162b2f3898f2a1c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6CD8-8A28-41B3-9D77-2F6A1A53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8988</Words>
  <Characters>49438</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cp:lastPrinted>2019-12-19T01:53:00Z</cp:lastPrinted>
  <dcterms:created xsi:type="dcterms:W3CDTF">2021-05-21T23:36:00Z</dcterms:created>
  <dcterms:modified xsi:type="dcterms:W3CDTF">2021-06-27T01:08:00Z</dcterms:modified>
</cp:coreProperties>
</file>