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1B8" w:rsidRPr="00CB45F6" w:rsidRDefault="00B411B8" w:rsidP="00B411B8">
      <w:pPr>
        <w:shd w:val="clear" w:color="auto" w:fill="FFFFFF"/>
        <w:spacing w:after="0" w:line="360" w:lineRule="auto"/>
        <w:jc w:val="both"/>
        <w:rPr>
          <w:rFonts w:ascii="Palatino Linotype" w:eastAsia="Times New Roman" w:hAnsi="Palatino Linotype" w:cs="Arial"/>
          <w:color w:val="000000"/>
          <w:sz w:val="24"/>
          <w:szCs w:val="24"/>
          <w:lang w:eastAsia="es-MX"/>
        </w:rPr>
      </w:pPr>
      <w:r w:rsidRPr="00CB45F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739B6">
        <w:rPr>
          <w:rFonts w:ascii="Palatino Linotype" w:eastAsia="Times New Roman" w:hAnsi="Palatino Linotype" w:cs="Arial"/>
          <w:color w:val="000000"/>
          <w:sz w:val="24"/>
          <w:szCs w:val="24"/>
          <w:lang w:eastAsia="es-MX"/>
        </w:rPr>
        <w:t xml:space="preserve">uno de marzo </w:t>
      </w:r>
      <w:r w:rsidRPr="00CB45F6">
        <w:rPr>
          <w:rFonts w:ascii="Palatino Linotype" w:eastAsia="Times New Roman" w:hAnsi="Palatino Linotype" w:cs="Arial"/>
          <w:color w:val="000000"/>
          <w:sz w:val="24"/>
          <w:szCs w:val="24"/>
          <w:lang w:eastAsia="es-MX"/>
        </w:rPr>
        <w:t xml:space="preserve">de dos mil </w:t>
      </w:r>
      <w:r>
        <w:rPr>
          <w:rFonts w:ascii="Palatino Linotype" w:eastAsia="Times New Roman" w:hAnsi="Palatino Linotype" w:cs="Arial"/>
          <w:color w:val="000000"/>
          <w:sz w:val="24"/>
          <w:szCs w:val="24"/>
          <w:lang w:eastAsia="es-MX"/>
        </w:rPr>
        <w:t>veintitrés</w:t>
      </w:r>
      <w:r w:rsidRPr="00CB45F6">
        <w:rPr>
          <w:rFonts w:ascii="Palatino Linotype" w:eastAsia="Times New Roman" w:hAnsi="Palatino Linotype" w:cs="Arial"/>
          <w:color w:val="000000"/>
          <w:sz w:val="24"/>
          <w:szCs w:val="24"/>
          <w:lang w:eastAsia="es-MX"/>
        </w:rPr>
        <w:t>.</w:t>
      </w:r>
    </w:p>
    <w:p w:rsidR="00B411B8" w:rsidRPr="00CB45F6" w:rsidRDefault="00B411B8" w:rsidP="00B411B8">
      <w:pPr>
        <w:shd w:val="clear" w:color="auto" w:fill="FFFFFF"/>
        <w:spacing w:after="0" w:line="360" w:lineRule="auto"/>
        <w:jc w:val="both"/>
        <w:rPr>
          <w:rFonts w:ascii="Palatino Linotype" w:eastAsia="Times New Roman" w:hAnsi="Palatino Linotype" w:cs="Arial"/>
          <w:color w:val="000000"/>
          <w:sz w:val="24"/>
          <w:szCs w:val="24"/>
          <w:lang w:eastAsia="es-MX"/>
        </w:rPr>
      </w:pPr>
    </w:p>
    <w:p w:rsidR="00B411B8" w:rsidRPr="009E3B15" w:rsidRDefault="00B411B8" w:rsidP="00B411B8">
      <w:pPr>
        <w:tabs>
          <w:tab w:val="left" w:pos="1701"/>
        </w:tabs>
        <w:spacing w:after="0" w:line="360" w:lineRule="auto"/>
        <w:jc w:val="both"/>
        <w:rPr>
          <w:rFonts w:ascii="Palatino Linotype" w:hAnsi="Palatino Linotype" w:cs="Arial"/>
          <w:b/>
          <w:sz w:val="24"/>
          <w:szCs w:val="24"/>
        </w:rPr>
      </w:pPr>
      <w:r w:rsidRPr="009E3B15">
        <w:rPr>
          <w:rFonts w:ascii="Palatino Linotype" w:hAnsi="Palatino Linotype" w:cs="Arial"/>
          <w:b/>
          <w:sz w:val="24"/>
          <w:szCs w:val="24"/>
        </w:rPr>
        <w:t>VISTO</w:t>
      </w:r>
      <w:r w:rsidRPr="009E3B15">
        <w:rPr>
          <w:rFonts w:ascii="Palatino Linotype" w:hAnsi="Palatino Linotype" w:cs="Arial"/>
          <w:sz w:val="24"/>
          <w:szCs w:val="24"/>
        </w:rPr>
        <w:t xml:space="preserve"> </w:t>
      </w:r>
      <w:r>
        <w:rPr>
          <w:rFonts w:ascii="Palatino Linotype" w:hAnsi="Palatino Linotype" w:cs="Arial"/>
          <w:sz w:val="24"/>
          <w:szCs w:val="24"/>
        </w:rPr>
        <w:t>e</w:t>
      </w:r>
      <w:r w:rsidRPr="009E3B15">
        <w:rPr>
          <w:rFonts w:ascii="Palatino Linotype" w:hAnsi="Palatino Linotype" w:cs="Arial"/>
          <w:sz w:val="24"/>
          <w:szCs w:val="24"/>
        </w:rPr>
        <w:t>l expediente electrónico</w:t>
      </w:r>
      <w:r>
        <w:rPr>
          <w:rFonts w:ascii="Palatino Linotype" w:hAnsi="Palatino Linotype" w:cs="Arial"/>
          <w:sz w:val="24"/>
          <w:szCs w:val="24"/>
        </w:rPr>
        <w:t xml:space="preserve"> formado</w:t>
      </w:r>
      <w:r w:rsidRPr="009E3B15">
        <w:rPr>
          <w:rFonts w:ascii="Palatino Linotype" w:hAnsi="Palatino Linotype" w:cs="Arial"/>
          <w:sz w:val="24"/>
          <w:szCs w:val="24"/>
        </w:rPr>
        <w:t xml:space="preserve"> con motivo del recurso de revisión con número </w:t>
      </w:r>
      <w:r w:rsidRPr="009E3B15">
        <w:rPr>
          <w:rFonts w:ascii="Palatino Linotype" w:hAnsi="Palatino Linotype" w:cs="Arial"/>
          <w:b/>
          <w:bCs/>
          <w:sz w:val="24"/>
          <w:szCs w:val="24"/>
          <w:lang w:eastAsia="es-MX"/>
        </w:rPr>
        <w:t>0</w:t>
      </w:r>
      <w:r>
        <w:rPr>
          <w:rFonts w:ascii="Palatino Linotype" w:hAnsi="Palatino Linotype" w:cs="Arial"/>
          <w:b/>
          <w:bCs/>
          <w:sz w:val="24"/>
          <w:szCs w:val="24"/>
          <w:lang w:eastAsia="es-MX"/>
        </w:rPr>
        <w:t>16385</w:t>
      </w:r>
      <w:r w:rsidRPr="009E3B15">
        <w:rPr>
          <w:rFonts w:ascii="Palatino Linotype" w:hAnsi="Palatino Linotype" w:cs="Arial"/>
          <w:b/>
          <w:bCs/>
          <w:sz w:val="24"/>
          <w:szCs w:val="24"/>
          <w:lang w:eastAsia="es-MX"/>
        </w:rPr>
        <w:t>/INFOEM/IP/RR/2022</w:t>
      </w:r>
      <w:r w:rsidRPr="009E3B15">
        <w:rPr>
          <w:rFonts w:ascii="Palatino Linotype" w:hAnsi="Palatino Linotype" w:cs="Arial"/>
          <w:sz w:val="24"/>
          <w:szCs w:val="24"/>
        </w:rPr>
        <w:t xml:space="preserve">, promovidos </w:t>
      </w:r>
      <w:r w:rsidRPr="009E3B15">
        <w:rPr>
          <w:rFonts w:ascii="Palatino Linotype" w:hAnsi="Palatino Linotype"/>
          <w:sz w:val="24"/>
          <w:szCs w:val="24"/>
        </w:rPr>
        <w:t>por</w:t>
      </w:r>
      <w:r>
        <w:rPr>
          <w:rFonts w:ascii="Palatino Linotype" w:hAnsi="Palatino Linotype"/>
          <w:sz w:val="24"/>
          <w:szCs w:val="24"/>
        </w:rPr>
        <w:t xml:space="preserve"> </w:t>
      </w:r>
      <w:r w:rsidR="0059754A">
        <w:rPr>
          <w:rFonts w:ascii="Palatino Linotype" w:hAnsi="Palatino Linotype"/>
          <w:b/>
          <w:sz w:val="24"/>
          <w:szCs w:val="24"/>
        </w:rPr>
        <w:t>XXXXXXXXXXXXXXX</w:t>
      </w:r>
      <w:r>
        <w:rPr>
          <w:rFonts w:ascii="Palatino Linotype" w:hAnsi="Palatino Linotype"/>
          <w:sz w:val="24"/>
          <w:szCs w:val="24"/>
        </w:rPr>
        <w:t>,</w:t>
      </w:r>
      <w:r w:rsidRPr="009E3B15">
        <w:rPr>
          <w:rFonts w:ascii="Palatino Linotype" w:hAnsi="Palatino Linotype"/>
          <w:sz w:val="24"/>
          <w:szCs w:val="24"/>
        </w:rPr>
        <w:t xml:space="preserve"> quien en lo sucesivo se le denominara como </w:t>
      </w:r>
      <w:r w:rsidRPr="009E3B15">
        <w:rPr>
          <w:rFonts w:ascii="Palatino Linotype" w:hAnsi="Palatino Linotype"/>
          <w:b/>
          <w:sz w:val="24"/>
          <w:szCs w:val="24"/>
        </w:rPr>
        <w:t>el Recurrente</w:t>
      </w:r>
      <w:r w:rsidRPr="009E3B15">
        <w:rPr>
          <w:rFonts w:ascii="Palatino Linotype" w:hAnsi="Palatino Linotype" w:cs="Arial"/>
          <w:sz w:val="24"/>
          <w:szCs w:val="24"/>
        </w:rPr>
        <w:t>,</w:t>
      </w:r>
      <w:r>
        <w:rPr>
          <w:rFonts w:ascii="Palatino Linotype" w:hAnsi="Palatino Linotype" w:cs="Arial"/>
          <w:sz w:val="24"/>
          <w:szCs w:val="24"/>
        </w:rPr>
        <w:t xml:space="preserve"> en contra de las respuestas de</w:t>
      </w:r>
      <w:r w:rsidRPr="009E3B15">
        <w:rPr>
          <w:rFonts w:ascii="Palatino Linotype" w:hAnsi="Palatino Linotype" w:cs="Arial"/>
          <w:sz w:val="24"/>
          <w:szCs w:val="24"/>
        </w:rPr>
        <w:t xml:space="preserve">l </w:t>
      </w:r>
      <w:r w:rsidRPr="00B411B8">
        <w:rPr>
          <w:rFonts w:ascii="Palatino Linotype" w:hAnsi="Palatino Linotype" w:cs="Arial"/>
          <w:b/>
          <w:sz w:val="24"/>
          <w:szCs w:val="24"/>
        </w:rPr>
        <w:t>Ayuntamiento de Cuautitlán Izcalli</w:t>
      </w:r>
      <w:r w:rsidRPr="009E3B15">
        <w:rPr>
          <w:rFonts w:ascii="Palatino Linotype" w:hAnsi="Palatino Linotype" w:cs="Arial"/>
          <w:b/>
          <w:sz w:val="24"/>
          <w:szCs w:val="24"/>
        </w:rPr>
        <w:t xml:space="preserve">, </w:t>
      </w:r>
      <w:r w:rsidRPr="009E3B15">
        <w:rPr>
          <w:rFonts w:ascii="Palatino Linotype" w:hAnsi="Palatino Linotype" w:cs="Arial"/>
          <w:sz w:val="24"/>
          <w:szCs w:val="24"/>
        </w:rPr>
        <w:t>en lo subsecuente</w:t>
      </w:r>
      <w:r w:rsidRPr="009E3B15">
        <w:rPr>
          <w:rFonts w:ascii="Palatino Linotype" w:hAnsi="Palatino Linotype" w:cs="Arial"/>
          <w:b/>
          <w:sz w:val="24"/>
          <w:szCs w:val="24"/>
        </w:rPr>
        <w:t xml:space="preserve"> el Sujeto Obligado, </w:t>
      </w:r>
      <w:r w:rsidRPr="009E3B15">
        <w:rPr>
          <w:rFonts w:ascii="Palatino Linotype" w:hAnsi="Palatino Linotype" w:cs="Arial"/>
          <w:sz w:val="24"/>
          <w:szCs w:val="24"/>
        </w:rPr>
        <w:t>se procede a dictar la presente resolución.</w:t>
      </w:r>
    </w:p>
    <w:p w:rsidR="00B411B8" w:rsidRPr="00CB45F6" w:rsidRDefault="00B411B8" w:rsidP="00B411B8">
      <w:pPr>
        <w:tabs>
          <w:tab w:val="left" w:pos="6960"/>
        </w:tabs>
        <w:spacing w:after="0" w:line="360" w:lineRule="auto"/>
        <w:jc w:val="both"/>
        <w:rPr>
          <w:rFonts w:ascii="Palatino Linotype" w:hAnsi="Palatino Linotype" w:cs="Arial"/>
          <w:sz w:val="24"/>
          <w:szCs w:val="24"/>
        </w:rPr>
      </w:pPr>
    </w:p>
    <w:p w:rsidR="00B411B8" w:rsidRPr="00CB45F6" w:rsidRDefault="00B411B8" w:rsidP="00B411B8">
      <w:pPr>
        <w:spacing w:after="0" w:line="360" w:lineRule="auto"/>
        <w:jc w:val="center"/>
        <w:rPr>
          <w:rFonts w:ascii="Palatino Linotype" w:hAnsi="Palatino Linotype" w:cs="Arial"/>
          <w:b/>
          <w:sz w:val="28"/>
          <w:szCs w:val="24"/>
        </w:rPr>
      </w:pPr>
      <w:r w:rsidRPr="00CB45F6">
        <w:rPr>
          <w:rFonts w:ascii="Palatino Linotype" w:hAnsi="Palatino Linotype" w:cs="Arial"/>
          <w:b/>
          <w:sz w:val="28"/>
          <w:szCs w:val="24"/>
        </w:rPr>
        <w:t>A N T E C E D E N T E S</w:t>
      </w:r>
    </w:p>
    <w:p w:rsidR="00B411B8" w:rsidRPr="00CB45F6" w:rsidRDefault="00B411B8" w:rsidP="00B411B8">
      <w:pPr>
        <w:spacing w:after="0" w:line="360" w:lineRule="auto"/>
        <w:rPr>
          <w:rFonts w:ascii="Palatino Linotype" w:hAnsi="Palatino Linotype" w:cs="Arial"/>
          <w:b/>
          <w:sz w:val="24"/>
          <w:szCs w:val="24"/>
        </w:rPr>
      </w:pPr>
    </w:p>
    <w:p w:rsidR="00B411B8" w:rsidRDefault="00B411B8" w:rsidP="00B411B8">
      <w:pPr>
        <w:spacing w:after="0" w:line="360" w:lineRule="auto"/>
        <w:jc w:val="both"/>
        <w:rPr>
          <w:rFonts w:ascii="Palatino Linotype" w:hAnsi="Palatino Linotype" w:cs="Arial"/>
          <w:sz w:val="24"/>
          <w:szCs w:val="24"/>
        </w:rPr>
      </w:pPr>
      <w:r w:rsidRPr="00CB45F6">
        <w:rPr>
          <w:rFonts w:ascii="Palatino Linotype" w:hAnsi="Palatino Linotype" w:cs="Arial"/>
          <w:b/>
          <w:sz w:val="28"/>
          <w:szCs w:val="28"/>
        </w:rPr>
        <w:t xml:space="preserve">PRIMERO. </w:t>
      </w:r>
      <w:r w:rsidRPr="00CB45F6">
        <w:rPr>
          <w:rFonts w:ascii="Palatino Linotype" w:hAnsi="Palatino Linotype" w:cs="Arial"/>
          <w:sz w:val="24"/>
          <w:szCs w:val="24"/>
        </w:rPr>
        <w:t>Con fecha</w:t>
      </w:r>
      <w:r>
        <w:rPr>
          <w:rFonts w:ascii="Palatino Linotype" w:hAnsi="Palatino Linotype" w:cs="Arial"/>
          <w:sz w:val="24"/>
          <w:szCs w:val="24"/>
        </w:rPr>
        <w:t xml:space="preserve"> 06 (seis) de octubre </w:t>
      </w:r>
      <w:r w:rsidRPr="00CB45F6">
        <w:rPr>
          <w:rFonts w:ascii="Palatino Linotype" w:hAnsi="Palatino Linotype" w:cs="Arial"/>
          <w:sz w:val="24"/>
          <w:szCs w:val="24"/>
        </w:rPr>
        <w:t xml:space="preserve">de </w:t>
      </w:r>
      <w:r>
        <w:rPr>
          <w:rFonts w:ascii="Palatino Linotype" w:hAnsi="Palatino Linotype" w:cs="Arial"/>
          <w:sz w:val="24"/>
          <w:szCs w:val="24"/>
        </w:rPr>
        <w:t>2022 (</w:t>
      </w:r>
      <w:r w:rsidRPr="00CB45F6">
        <w:rPr>
          <w:rFonts w:ascii="Palatino Linotype" w:hAnsi="Palatino Linotype" w:cs="Arial"/>
          <w:sz w:val="24"/>
          <w:szCs w:val="24"/>
        </w:rPr>
        <w:t>dos mil veintidós</w:t>
      </w:r>
      <w:r>
        <w:rPr>
          <w:rFonts w:ascii="Palatino Linotype" w:hAnsi="Palatino Linotype" w:cs="Arial"/>
          <w:sz w:val="24"/>
          <w:szCs w:val="24"/>
        </w:rPr>
        <w:t>)</w:t>
      </w:r>
      <w:r w:rsidRPr="00CB45F6">
        <w:rPr>
          <w:rFonts w:ascii="Palatino Linotype" w:hAnsi="Palatino Linotype" w:cs="Arial"/>
          <w:sz w:val="24"/>
          <w:szCs w:val="24"/>
        </w:rPr>
        <w:t>, el</w:t>
      </w:r>
      <w:r w:rsidRPr="00CB45F6">
        <w:rPr>
          <w:rFonts w:ascii="Palatino Linotype" w:hAnsi="Palatino Linotype" w:cs="Arial"/>
          <w:b/>
          <w:sz w:val="24"/>
          <w:szCs w:val="24"/>
        </w:rPr>
        <w:t xml:space="preserve"> Recurrente</w:t>
      </w:r>
      <w:r>
        <w:rPr>
          <w:rFonts w:ascii="Palatino Linotype" w:hAnsi="Palatino Linotype" w:cs="Arial"/>
          <w:sz w:val="24"/>
          <w:szCs w:val="24"/>
        </w:rPr>
        <w:t xml:space="preserve"> </w:t>
      </w:r>
      <w:proofErr w:type="gramStart"/>
      <w:r>
        <w:rPr>
          <w:rFonts w:ascii="Palatino Linotype" w:hAnsi="Palatino Linotype" w:cs="Arial"/>
          <w:sz w:val="24"/>
          <w:szCs w:val="24"/>
        </w:rPr>
        <w:t>presentó</w:t>
      </w:r>
      <w:proofErr w:type="gramEnd"/>
      <w:r>
        <w:rPr>
          <w:rFonts w:ascii="Palatino Linotype" w:hAnsi="Palatino Linotype" w:cs="Arial"/>
          <w:sz w:val="24"/>
          <w:szCs w:val="24"/>
        </w:rPr>
        <w:t xml:space="preserve"> a través del</w:t>
      </w:r>
      <w:r w:rsidRPr="00CB45F6">
        <w:rPr>
          <w:rFonts w:ascii="Palatino Linotype" w:hAnsi="Palatino Linotype" w:cs="Arial"/>
          <w:sz w:val="24"/>
          <w:szCs w:val="24"/>
        </w:rPr>
        <w:t xml:space="preserve"> Sistema de Acceso a la Información Mexiquense, en lo posterior el </w:t>
      </w:r>
      <w:r w:rsidRPr="00CB45F6">
        <w:rPr>
          <w:rFonts w:ascii="Palatino Linotype" w:hAnsi="Palatino Linotype" w:cs="Arial"/>
          <w:b/>
          <w:sz w:val="24"/>
          <w:szCs w:val="24"/>
        </w:rPr>
        <w:t>SAIMEX</w:t>
      </w:r>
      <w:r w:rsidRPr="00CB45F6">
        <w:rPr>
          <w:rFonts w:ascii="Palatino Linotype" w:hAnsi="Palatino Linotype" w:cs="Arial"/>
          <w:sz w:val="24"/>
          <w:szCs w:val="24"/>
        </w:rPr>
        <w:t xml:space="preserve">, ante </w:t>
      </w:r>
      <w:r w:rsidRPr="00CB45F6">
        <w:rPr>
          <w:rFonts w:ascii="Palatino Linotype" w:hAnsi="Palatino Linotype" w:cs="Arial"/>
          <w:b/>
          <w:sz w:val="24"/>
          <w:szCs w:val="24"/>
        </w:rPr>
        <w:t>el Sujeto Obligado</w:t>
      </w:r>
      <w:r w:rsidRPr="00CB45F6">
        <w:rPr>
          <w:rFonts w:ascii="Palatino Linotype" w:hAnsi="Palatino Linotype" w:cs="Arial"/>
          <w:sz w:val="24"/>
          <w:szCs w:val="24"/>
        </w:rPr>
        <w:t xml:space="preserve">, solicitud de acceso a la información pública, registrada bajo </w:t>
      </w:r>
      <w:r>
        <w:rPr>
          <w:rFonts w:ascii="Palatino Linotype" w:hAnsi="Palatino Linotype" w:cs="Arial"/>
          <w:sz w:val="24"/>
          <w:szCs w:val="24"/>
        </w:rPr>
        <w:t>e</w:t>
      </w:r>
      <w:r w:rsidRPr="00CB45F6">
        <w:rPr>
          <w:rFonts w:ascii="Palatino Linotype" w:hAnsi="Palatino Linotype" w:cs="Arial"/>
          <w:sz w:val="24"/>
          <w:szCs w:val="24"/>
        </w:rPr>
        <w:t>l número de expediente</w:t>
      </w:r>
      <w:r w:rsidRPr="00DF29BF">
        <w:rPr>
          <w:rFonts w:ascii="Palatino Linotype" w:hAnsi="Palatino Linotype" w:cs="Arial"/>
          <w:sz w:val="24"/>
          <w:szCs w:val="24"/>
        </w:rPr>
        <w:t xml:space="preserve"> </w:t>
      </w:r>
      <w:r w:rsidRPr="00B411B8">
        <w:rPr>
          <w:rFonts w:ascii="Palatino Linotype" w:hAnsi="Palatino Linotype" w:cs="Arial"/>
          <w:b/>
          <w:sz w:val="24"/>
          <w:szCs w:val="24"/>
        </w:rPr>
        <w:t>00998/CUAUTIZC/IP/2022</w:t>
      </w:r>
      <w:r w:rsidRPr="00CB45F6">
        <w:rPr>
          <w:rFonts w:ascii="Palatino Linotype" w:hAnsi="Palatino Linotype" w:cs="Arial"/>
          <w:sz w:val="24"/>
          <w:szCs w:val="24"/>
          <w:lang w:eastAsia="es-MX"/>
        </w:rPr>
        <w:t>,</w:t>
      </w:r>
      <w:r w:rsidRPr="00CB45F6">
        <w:rPr>
          <w:rFonts w:ascii="Palatino Linotype" w:hAnsi="Palatino Linotype" w:cs="Arial"/>
          <w:b/>
          <w:sz w:val="24"/>
          <w:szCs w:val="24"/>
          <w:lang w:eastAsia="es-MX"/>
        </w:rPr>
        <w:t xml:space="preserve"> </w:t>
      </w:r>
      <w:r w:rsidRPr="00CB45F6">
        <w:rPr>
          <w:rFonts w:ascii="Palatino Linotype" w:hAnsi="Palatino Linotype" w:cs="Arial"/>
          <w:sz w:val="24"/>
          <w:szCs w:val="24"/>
        </w:rPr>
        <w:t>mediante las cuales solicitó información en el tenor siguiente:</w:t>
      </w:r>
    </w:p>
    <w:p w:rsidR="00B411B8" w:rsidRPr="00CB45F6" w:rsidRDefault="00B411B8" w:rsidP="00B411B8">
      <w:pPr>
        <w:spacing w:after="0" w:line="360" w:lineRule="auto"/>
        <w:jc w:val="both"/>
        <w:rPr>
          <w:rFonts w:ascii="Palatino Linotype" w:hAnsi="Palatino Linotype" w:cs="Arial"/>
          <w:sz w:val="24"/>
          <w:szCs w:val="24"/>
        </w:rPr>
      </w:pPr>
    </w:p>
    <w:p w:rsidR="00B411B8" w:rsidRPr="00CB45F6" w:rsidRDefault="00B411B8" w:rsidP="00B411B8">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508BB">
        <w:rPr>
          <w:rFonts w:ascii="Palatino Linotype" w:eastAsia="Times New Roman" w:hAnsi="Palatino Linotype" w:cs="Times New Roman"/>
          <w:i/>
          <w:szCs w:val="24"/>
          <w:lang w:val="es-ES_tradnl" w:eastAsia="es-ES"/>
        </w:rPr>
        <w:t>"</w:t>
      </w:r>
      <w:r w:rsidRPr="00B411B8">
        <w:rPr>
          <w:rFonts w:ascii="Palatino Linotype" w:eastAsia="Times New Roman" w:hAnsi="Palatino Linotype" w:cs="Times New Roman"/>
          <w:i/>
          <w:szCs w:val="24"/>
          <w:lang w:eastAsia="es-ES"/>
        </w:rPr>
        <w:t xml:space="preserve">solicito todos los oficios firmados por la titular de transparencia </w:t>
      </w:r>
      <w:proofErr w:type="spellStart"/>
      <w:r w:rsidRPr="00B411B8">
        <w:rPr>
          <w:rFonts w:ascii="Palatino Linotype" w:eastAsia="Times New Roman" w:hAnsi="Palatino Linotype" w:cs="Times New Roman"/>
          <w:i/>
          <w:szCs w:val="24"/>
          <w:lang w:eastAsia="es-ES"/>
        </w:rPr>
        <w:t>asi</w:t>
      </w:r>
      <w:proofErr w:type="spellEnd"/>
      <w:r w:rsidRPr="00B411B8">
        <w:rPr>
          <w:rFonts w:ascii="Palatino Linotype" w:eastAsia="Times New Roman" w:hAnsi="Palatino Linotype" w:cs="Times New Roman"/>
          <w:i/>
          <w:szCs w:val="24"/>
          <w:lang w:eastAsia="es-ES"/>
        </w:rPr>
        <w:t xml:space="preserve"> como el minutario </w:t>
      </w:r>
      <w:proofErr w:type="spellStart"/>
      <w:r w:rsidRPr="00B411B8">
        <w:rPr>
          <w:rFonts w:ascii="Palatino Linotype" w:eastAsia="Times New Roman" w:hAnsi="Palatino Linotype" w:cs="Times New Roman"/>
          <w:i/>
          <w:szCs w:val="24"/>
          <w:lang w:eastAsia="es-ES"/>
        </w:rPr>
        <w:t>del</w:t>
      </w:r>
      <w:proofErr w:type="spellEnd"/>
      <w:r w:rsidRPr="00B411B8">
        <w:rPr>
          <w:rFonts w:ascii="Palatino Linotype" w:eastAsia="Times New Roman" w:hAnsi="Palatino Linotype" w:cs="Times New Roman"/>
          <w:i/>
          <w:szCs w:val="24"/>
          <w:lang w:eastAsia="es-ES"/>
        </w:rPr>
        <w:t xml:space="preserve"> la unidad de transparencia, </w:t>
      </w:r>
      <w:proofErr w:type="spellStart"/>
      <w:r w:rsidRPr="00B411B8">
        <w:rPr>
          <w:rFonts w:ascii="Palatino Linotype" w:eastAsia="Times New Roman" w:hAnsi="Palatino Linotype" w:cs="Times New Roman"/>
          <w:i/>
          <w:szCs w:val="24"/>
          <w:lang w:eastAsia="es-ES"/>
        </w:rPr>
        <w:t>tambien</w:t>
      </w:r>
      <w:proofErr w:type="spellEnd"/>
      <w:r w:rsidRPr="00B411B8">
        <w:rPr>
          <w:rFonts w:ascii="Palatino Linotype" w:eastAsia="Times New Roman" w:hAnsi="Palatino Linotype" w:cs="Times New Roman"/>
          <w:i/>
          <w:szCs w:val="24"/>
          <w:lang w:eastAsia="es-ES"/>
        </w:rPr>
        <w:t xml:space="preserve"> la </w:t>
      </w:r>
      <w:proofErr w:type="spellStart"/>
      <w:r w:rsidRPr="00B411B8">
        <w:rPr>
          <w:rFonts w:ascii="Palatino Linotype" w:eastAsia="Times New Roman" w:hAnsi="Palatino Linotype" w:cs="Times New Roman"/>
          <w:i/>
          <w:szCs w:val="24"/>
          <w:lang w:eastAsia="es-ES"/>
        </w:rPr>
        <w:t>relacion</w:t>
      </w:r>
      <w:proofErr w:type="spellEnd"/>
      <w:r w:rsidRPr="00B411B8">
        <w:rPr>
          <w:rFonts w:ascii="Palatino Linotype" w:eastAsia="Times New Roman" w:hAnsi="Palatino Linotype" w:cs="Times New Roman"/>
          <w:i/>
          <w:szCs w:val="24"/>
          <w:lang w:eastAsia="es-ES"/>
        </w:rPr>
        <w:t xml:space="preserve"> del secretario particular de la presidenta con la titular de transparencia quien es cerca al ex presidente </w:t>
      </w:r>
      <w:proofErr w:type="spellStart"/>
      <w:r w:rsidRPr="00B411B8">
        <w:rPr>
          <w:rFonts w:ascii="Palatino Linotype" w:eastAsia="Times New Roman" w:hAnsi="Palatino Linotype" w:cs="Times New Roman"/>
          <w:i/>
          <w:szCs w:val="24"/>
          <w:lang w:eastAsia="es-ES"/>
        </w:rPr>
        <w:t>raciel</w:t>
      </w:r>
      <w:proofErr w:type="spellEnd"/>
      <w:r w:rsidRPr="005508BB">
        <w:rPr>
          <w:rFonts w:ascii="Palatino Linotype" w:eastAsia="Times New Roman" w:hAnsi="Palatino Linotype" w:cs="Times New Roman"/>
          <w:i/>
          <w:szCs w:val="24"/>
          <w:lang w:val="es-ES_tradnl" w:eastAsia="es-ES"/>
        </w:rPr>
        <w:t>"</w:t>
      </w:r>
    </w:p>
    <w:p w:rsidR="00B411B8" w:rsidRPr="00CB45F6" w:rsidRDefault="00B411B8" w:rsidP="00B411B8">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B411B8" w:rsidRPr="00CB45F6" w:rsidRDefault="00B411B8" w:rsidP="00B411B8">
      <w:pPr>
        <w:tabs>
          <w:tab w:val="left" w:pos="5647"/>
        </w:tabs>
        <w:spacing w:after="0" w:line="360" w:lineRule="auto"/>
        <w:ind w:right="850"/>
        <w:jc w:val="both"/>
        <w:rPr>
          <w:rFonts w:ascii="Palatino Linotype" w:hAnsi="Palatino Linotype"/>
          <w:b/>
          <w:i/>
          <w:color w:val="000000"/>
          <w:sz w:val="24"/>
          <w:szCs w:val="24"/>
        </w:rPr>
      </w:pPr>
      <w:r w:rsidRPr="00CB45F6">
        <w:rPr>
          <w:rFonts w:ascii="Palatino Linotype" w:eastAsia="Times New Roman" w:hAnsi="Palatino Linotype" w:cs="Times New Roman"/>
          <w:sz w:val="24"/>
          <w:szCs w:val="24"/>
          <w:lang w:val="es-ES_tradnl" w:eastAsia="es-ES"/>
        </w:rPr>
        <w:t xml:space="preserve">Modalidad de entrega: </w:t>
      </w:r>
      <w:r w:rsidRPr="00CB45F6">
        <w:rPr>
          <w:rFonts w:ascii="Palatino Linotype" w:hAnsi="Palatino Linotype"/>
          <w:b/>
          <w:i/>
          <w:color w:val="000000"/>
          <w:sz w:val="24"/>
          <w:szCs w:val="24"/>
        </w:rPr>
        <w:t>A través de</w:t>
      </w:r>
      <w:r>
        <w:rPr>
          <w:rFonts w:ascii="Palatino Linotype" w:hAnsi="Palatino Linotype"/>
          <w:b/>
          <w:i/>
          <w:color w:val="000000"/>
          <w:sz w:val="24"/>
          <w:szCs w:val="24"/>
        </w:rPr>
        <w:t>l SAIMEX</w:t>
      </w:r>
    </w:p>
    <w:p w:rsidR="00B411B8" w:rsidRDefault="00B411B8" w:rsidP="00B411B8">
      <w:pPr>
        <w:tabs>
          <w:tab w:val="left" w:pos="5647"/>
        </w:tabs>
        <w:spacing w:after="0" w:line="360" w:lineRule="auto"/>
        <w:ind w:right="850"/>
        <w:jc w:val="both"/>
        <w:rPr>
          <w:rFonts w:ascii="Palatino Linotype" w:hAnsi="Palatino Linotype"/>
          <w:color w:val="000000"/>
          <w:sz w:val="24"/>
          <w:szCs w:val="24"/>
        </w:rPr>
      </w:pPr>
    </w:p>
    <w:p w:rsidR="00B411B8" w:rsidRPr="00453ABC" w:rsidRDefault="00B411B8" w:rsidP="00B411B8">
      <w:pPr>
        <w:spacing w:after="0" w:line="360" w:lineRule="auto"/>
        <w:jc w:val="both"/>
        <w:rPr>
          <w:rFonts w:ascii="Palatino Linotype" w:eastAsia="Times New Roman" w:hAnsi="Palatino Linotype" w:cs="Times New Roman"/>
          <w:sz w:val="24"/>
          <w:szCs w:val="24"/>
          <w:lang w:val="es-ES" w:eastAsia="es-ES"/>
        </w:rPr>
      </w:pPr>
      <w:r w:rsidRPr="005508BB">
        <w:rPr>
          <w:rFonts w:ascii="Palatino Linotype" w:hAnsi="Palatino Linotype" w:cs="Arial"/>
          <w:b/>
          <w:sz w:val="28"/>
          <w:szCs w:val="24"/>
        </w:rPr>
        <w:lastRenderedPageBreak/>
        <w:t>SEGUNDO</w:t>
      </w:r>
      <w:r w:rsidRPr="005508BB">
        <w:rPr>
          <w:rFonts w:ascii="Palatino Linotype" w:hAnsi="Palatino Linotype" w:cs="Arial"/>
          <w:b/>
          <w:sz w:val="24"/>
          <w:szCs w:val="24"/>
        </w:rPr>
        <w:t xml:space="preserve">. </w:t>
      </w:r>
      <w:r w:rsidRPr="00453ABC">
        <w:rPr>
          <w:rFonts w:ascii="Palatino Linotype" w:eastAsia="Times New Roman" w:hAnsi="Palatino Linotype" w:cs="Times New Roman"/>
          <w:sz w:val="24"/>
          <w:szCs w:val="24"/>
          <w:lang w:val="es-ES" w:eastAsia="es-ES"/>
        </w:rPr>
        <w:t xml:space="preserve">De las constancias que obran en </w:t>
      </w:r>
      <w:r>
        <w:rPr>
          <w:rFonts w:ascii="Palatino Linotype" w:eastAsia="Times New Roman" w:hAnsi="Palatino Linotype" w:cs="Times New Roman"/>
          <w:sz w:val="24"/>
          <w:szCs w:val="24"/>
          <w:lang w:val="es-ES" w:eastAsia="es-ES"/>
        </w:rPr>
        <w:t>e</w:t>
      </w:r>
      <w:r w:rsidRPr="00453ABC">
        <w:rPr>
          <w:rFonts w:ascii="Palatino Linotype" w:eastAsia="Times New Roman" w:hAnsi="Palatino Linotype" w:cs="Times New Roman"/>
          <w:sz w:val="24"/>
          <w:szCs w:val="24"/>
          <w:lang w:val="es-ES" w:eastAsia="es-ES"/>
        </w:rPr>
        <w:t xml:space="preserve">l expediente electrónico, </w:t>
      </w:r>
      <w:proofErr w:type="spellStart"/>
      <w:r w:rsidRPr="00453ABC">
        <w:rPr>
          <w:rFonts w:ascii="Palatino Linotype" w:eastAsia="Times New Roman" w:hAnsi="Palatino Linotype" w:cs="Times New Roman"/>
          <w:sz w:val="24"/>
          <w:szCs w:val="24"/>
          <w:lang w:val="es-ES" w:eastAsia="es-ES"/>
        </w:rPr>
        <w:t>aperturado</w:t>
      </w:r>
      <w:proofErr w:type="spellEnd"/>
      <w:r>
        <w:rPr>
          <w:rFonts w:ascii="Palatino Linotype" w:eastAsia="Times New Roman" w:hAnsi="Palatino Linotype" w:cs="Times New Roman"/>
          <w:sz w:val="24"/>
          <w:szCs w:val="24"/>
          <w:lang w:val="es-ES" w:eastAsia="es-ES"/>
        </w:rPr>
        <w:t xml:space="preserve"> con motivo del ingreso de la</w:t>
      </w:r>
      <w:r w:rsidRPr="00453ABC">
        <w:rPr>
          <w:rFonts w:ascii="Palatino Linotype" w:eastAsia="Times New Roman" w:hAnsi="Palatino Linotype" w:cs="Times New Roman"/>
          <w:sz w:val="24"/>
          <w:szCs w:val="24"/>
          <w:lang w:val="es-ES" w:eastAsia="es-ES"/>
        </w:rPr>
        <w:t xml:space="preserve"> solicitud de información, se advierte que el</w:t>
      </w:r>
      <w:r w:rsidRPr="00453ABC">
        <w:rPr>
          <w:rFonts w:ascii="Palatino Linotype" w:eastAsia="Times New Roman" w:hAnsi="Palatino Linotype" w:cs="Times New Roman"/>
          <w:b/>
          <w:sz w:val="24"/>
          <w:szCs w:val="24"/>
          <w:lang w:val="es-ES" w:eastAsia="es-ES"/>
        </w:rPr>
        <w:t xml:space="preserve"> Sujeto Obligado </w:t>
      </w:r>
      <w:r w:rsidRPr="00453ABC">
        <w:rPr>
          <w:rFonts w:ascii="Palatino Linotype" w:eastAsia="Times New Roman" w:hAnsi="Palatino Linotype" w:cs="Times New Roman"/>
          <w:sz w:val="24"/>
          <w:szCs w:val="24"/>
          <w:lang w:val="es-ES" w:eastAsia="es-ES"/>
        </w:rPr>
        <w:t xml:space="preserve">emitió respuesta </w:t>
      </w:r>
      <w:r>
        <w:rPr>
          <w:rFonts w:ascii="Palatino Linotype" w:eastAsia="Times New Roman" w:hAnsi="Palatino Linotype" w:cs="Times New Roman"/>
          <w:sz w:val="24"/>
          <w:szCs w:val="24"/>
          <w:lang w:val="es-ES" w:eastAsia="es-ES"/>
        </w:rPr>
        <w:t>el día 08</w:t>
      </w:r>
      <w:r w:rsidRPr="00453ABC">
        <w:rPr>
          <w:rFonts w:ascii="Palatino Linotype" w:eastAsia="Times New Roman" w:hAnsi="Palatino Linotype" w:cs="Times New Roman"/>
          <w:sz w:val="24"/>
          <w:szCs w:val="24"/>
          <w:lang w:val="es-ES" w:eastAsia="es-ES"/>
        </w:rPr>
        <w:t xml:space="preserve"> (</w:t>
      </w:r>
      <w:r>
        <w:rPr>
          <w:rFonts w:ascii="Palatino Linotype" w:eastAsia="Times New Roman" w:hAnsi="Palatino Linotype" w:cs="Times New Roman"/>
          <w:sz w:val="24"/>
          <w:szCs w:val="24"/>
          <w:lang w:val="es-ES" w:eastAsia="es-ES"/>
        </w:rPr>
        <w:t>ocho</w:t>
      </w:r>
      <w:r w:rsidRPr="00453ABC">
        <w:rPr>
          <w:rFonts w:ascii="Palatino Linotype" w:eastAsia="Times New Roman" w:hAnsi="Palatino Linotype" w:cs="Times New Roman"/>
          <w:sz w:val="24"/>
          <w:szCs w:val="24"/>
          <w:lang w:val="es-ES" w:eastAsia="es-ES"/>
        </w:rPr>
        <w:t xml:space="preserve">) de </w:t>
      </w:r>
      <w:r>
        <w:rPr>
          <w:rFonts w:ascii="Palatino Linotype" w:eastAsia="Times New Roman" w:hAnsi="Palatino Linotype" w:cs="Times New Roman"/>
          <w:sz w:val="24"/>
          <w:szCs w:val="24"/>
          <w:lang w:val="es-ES" w:eastAsia="es-ES"/>
        </w:rPr>
        <w:t xml:space="preserve">noviembre </w:t>
      </w:r>
      <w:r w:rsidRPr="00453ABC">
        <w:rPr>
          <w:rFonts w:ascii="Palatino Linotype" w:eastAsia="Times New Roman" w:hAnsi="Palatino Linotype" w:cs="Times New Roman"/>
          <w:sz w:val="24"/>
          <w:szCs w:val="24"/>
          <w:lang w:val="es-ES" w:eastAsia="es-ES"/>
        </w:rPr>
        <w:t>de 2022 (dos mil veintidós), en los términos siguientes:</w:t>
      </w:r>
    </w:p>
    <w:p w:rsidR="00B411B8" w:rsidRPr="00453ABC" w:rsidRDefault="00B411B8" w:rsidP="00B411B8">
      <w:pPr>
        <w:spacing w:after="0" w:line="360" w:lineRule="auto"/>
        <w:jc w:val="both"/>
        <w:rPr>
          <w:rFonts w:ascii="Palatino Linotype" w:eastAsia="Times New Roman" w:hAnsi="Palatino Linotype" w:cs="Times New Roman"/>
          <w:sz w:val="24"/>
          <w:szCs w:val="24"/>
          <w:lang w:val="es-ES" w:eastAsia="es-ES"/>
        </w:rPr>
      </w:pPr>
    </w:p>
    <w:p w:rsidR="00B411B8" w:rsidRDefault="00B411B8" w:rsidP="00B411B8">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453ABC">
        <w:rPr>
          <w:rFonts w:ascii="Palatino Linotype" w:eastAsia="Times New Roman" w:hAnsi="Palatino Linotype" w:cs="Times New Roman"/>
          <w:i/>
          <w:szCs w:val="24"/>
          <w:lang w:val="es-ES_tradnl" w:eastAsia="es-ES"/>
        </w:rPr>
        <w:t>"</w:t>
      </w:r>
      <w:r w:rsidRPr="00B411B8">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411B8" w:rsidRPr="00B411B8" w:rsidRDefault="00B411B8" w:rsidP="00B411B8">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B411B8" w:rsidRPr="00453ABC" w:rsidRDefault="00B411B8" w:rsidP="00B411B8">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B411B8">
        <w:rPr>
          <w:rFonts w:ascii="Palatino Linotype" w:eastAsia="Times New Roman" w:hAnsi="Palatino Linotype" w:cs="Times New Roman"/>
          <w:i/>
          <w:szCs w:val="24"/>
          <w:lang w:val="es-ES_tradnl" w:eastAsia="es-ES"/>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anexo el oficio de respuesta que a su solicitud le entrega la COORDINACIÓN DE TRANSPARENCIA: 1.- “En atención a la solicitud recibida bajo el folio 00998/CUAUTIZC/IP/2022 y cumpliendo con el requerimiento en el Sistema de Acceso a la Información Pública, donde solicita la siguiente información: “solicito todos los oficios firmados por la titular de transparencia </w:t>
      </w:r>
      <w:proofErr w:type="spellStart"/>
      <w:r w:rsidRPr="00B411B8">
        <w:rPr>
          <w:rFonts w:ascii="Palatino Linotype" w:eastAsia="Times New Roman" w:hAnsi="Palatino Linotype" w:cs="Times New Roman"/>
          <w:i/>
          <w:szCs w:val="24"/>
          <w:lang w:val="es-ES_tradnl" w:eastAsia="es-ES"/>
        </w:rPr>
        <w:t>asi</w:t>
      </w:r>
      <w:proofErr w:type="spellEnd"/>
      <w:r w:rsidRPr="00B411B8">
        <w:rPr>
          <w:rFonts w:ascii="Palatino Linotype" w:eastAsia="Times New Roman" w:hAnsi="Palatino Linotype" w:cs="Times New Roman"/>
          <w:i/>
          <w:szCs w:val="24"/>
          <w:lang w:val="es-ES_tradnl" w:eastAsia="es-ES"/>
        </w:rPr>
        <w:t xml:space="preserve"> como el minutario </w:t>
      </w:r>
      <w:proofErr w:type="spellStart"/>
      <w:r w:rsidRPr="00B411B8">
        <w:rPr>
          <w:rFonts w:ascii="Palatino Linotype" w:eastAsia="Times New Roman" w:hAnsi="Palatino Linotype" w:cs="Times New Roman"/>
          <w:i/>
          <w:szCs w:val="24"/>
          <w:lang w:val="es-ES_tradnl" w:eastAsia="es-ES"/>
        </w:rPr>
        <w:t>del</w:t>
      </w:r>
      <w:proofErr w:type="spellEnd"/>
      <w:r w:rsidRPr="00B411B8">
        <w:rPr>
          <w:rFonts w:ascii="Palatino Linotype" w:eastAsia="Times New Roman" w:hAnsi="Palatino Linotype" w:cs="Times New Roman"/>
          <w:i/>
          <w:szCs w:val="24"/>
          <w:lang w:val="es-ES_tradnl" w:eastAsia="es-ES"/>
        </w:rPr>
        <w:t xml:space="preserve"> la unidad de transparencia, </w:t>
      </w:r>
      <w:proofErr w:type="spellStart"/>
      <w:r w:rsidRPr="00B411B8">
        <w:rPr>
          <w:rFonts w:ascii="Palatino Linotype" w:eastAsia="Times New Roman" w:hAnsi="Palatino Linotype" w:cs="Times New Roman"/>
          <w:i/>
          <w:szCs w:val="24"/>
          <w:lang w:val="es-ES_tradnl" w:eastAsia="es-ES"/>
        </w:rPr>
        <w:t>tambien</w:t>
      </w:r>
      <w:proofErr w:type="spellEnd"/>
      <w:r w:rsidRPr="00B411B8">
        <w:rPr>
          <w:rFonts w:ascii="Palatino Linotype" w:eastAsia="Times New Roman" w:hAnsi="Palatino Linotype" w:cs="Times New Roman"/>
          <w:i/>
          <w:szCs w:val="24"/>
          <w:lang w:val="es-ES_tradnl" w:eastAsia="es-ES"/>
        </w:rPr>
        <w:t xml:space="preserve"> la </w:t>
      </w:r>
      <w:proofErr w:type="spellStart"/>
      <w:r w:rsidRPr="00B411B8">
        <w:rPr>
          <w:rFonts w:ascii="Palatino Linotype" w:eastAsia="Times New Roman" w:hAnsi="Palatino Linotype" w:cs="Times New Roman"/>
          <w:i/>
          <w:szCs w:val="24"/>
          <w:lang w:val="es-ES_tradnl" w:eastAsia="es-ES"/>
        </w:rPr>
        <w:t>relacion</w:t>
      </w:r>
      <w:proofErr w:type="spellEnd"/>
      <w:r w:rsidRPr="00B411B8">
        <w:rPr>
          <w:rFonts w:ascii="Palatino Linotype" w:eastAsia="Times New Roman" w:hAnsi="Palatino Linotype" w:cs="Times New Roman"/>
          <w:i/>
          <w:szCs w:val="24"/>
          <w:lang w:val="es-ES_tradnl" w:eastAsia="es-ES"/>
        </w:rPr>
        <w:t xml:space="preserve"> del secretario particular de la presidenta con la titular de transparencia quien es cerca al ex presidente </w:t>
      </w:r>
      <w:proofErr w:type="spellStart"/>
      <w:r w:rsidRPr="00B411B8">
        <w:rPr>
          <w:rFonts w:ascii="Palatino Linotype" w:eastAsia="Times New Roman" w:hAnsi="Palatino Linotype" w:cs="Times New Roman"/>
          <w:i/>
          <w:szCs w:val="24"/>
          <w:lang w:val="es-ES_tradnl" w:eastAsia="es-ES"/>
        </w:rPr>
        <w:t>raciel</w:t>
      </w:r>
      <w:proofErr w:type="spellEnd"/>
      <w:r w:rsidRPr="00B411B8">
        <w:rPr>
          <w:rFonts w:ascii="Palatino Linotype" w:eastAsia="Times New Roman" w:hAnsi="Palatino Linotype" w:cs="Times New Roman"/>
          <w:i/>
          <w:szCs w:val="24"/>
          <w:lang w:val="es-ES_tradnl" w:eastAsia="es-ES"/>
        </w:rPr>
        <w:t>” (SIC) Respecto de lo que dice: “solicito todos los oficios firmados por la titular de transparencia…”SIC Le informo que: Se adjunta archivo PDF con la información solicitada en versión pública bajo acuerdo número CTM/CUT/SE50/006/VP/2022. Respecto de lo que dice: “…</w:t>
      </w:r>
      <w:proofErr w:type="spellStart"/>
      <w:r w:rsidRPr="00B411B8">
        <w:rPr>
          <w:rFonts w:ascii="Palatino Linotype" w:eastAsia="Times New Roman" w:hAnsi="Palatino Linotype" w:cs="Times New Roman"/>
          <w:i/>
          <w:szCs w:val="24"/>
          <w:lang w:val="es-ES_tradnl" w:eastAsia="es-ES"/>
        </w:rPr>
        <w:t>asi</w:t>
      </w:r>
      <w:proofErr w:type="spellEnd"/>
      <w:r w:rsidRPr="00B411B8">
        <w:rPr>
          <w:rFonts w:ascii="Palatino Linotype" w:eastAsia="Times New Roman" w:hAnsi="Palatino Linotype" w:cs="Times New Roman"/>
          <w:i/>
          <w:szCs w:val="24"/>
          <w:lang w:val="es-ES_tradnl" w:eastAsia="es-ES"/>
        </w:rPr>
        <w:t xml:space="preserve"> como el minutario </w:t>
      </w:r>
      <w:proofErr w:type="spellStart"/>
      <w:r w:rsidRPr="00B411B8">
        <w:rPr>
          <w:rFonts w:ascii="Palatino Linotype" w:eastAsia="Times New Roman" w:hAnsi="Palatino Linotype" w:cs="Times New Roman"/>
          <w:i/>
          <w:szCs w:val="24"/>
          <w:lang w:val="es-ES_tradnl" w:eastAsia="es-ES"/>
        </w:rPr>
        <w:t>del</w:t>
      </w:r>
      <w:proofErr w:type="spellEnd"/>
      <w:r w:rsidRPr="00B411B8">
        <w:rPr>
          <w:rFonts w:ascii="Palatino Linotype" w:eastAsia="Times New Roman" w:hAnsi="Palatino Linotype" w:cs="Times New Roman"/>
          <w:i/>
          <w:szCs w:val="24"/>
          <w:lang w:val="es-ES_tradnl" w:eastAsia="es-ES"/>
        </w:rPr>
        <w:t xml:space="preserve"> la unidad de transparencia…” SIC Le informo que: Para lo solicitado aplica el criterio 07/17 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w:t>
      </w:r>
      <w:r w:rsidRPr="00B411B8">
        <w:rPr>
          <w:rFonts w:ascii="Palatino Linotype" w:eastAsia="Times New Roman" w:hAnsi="Palatino Linotype" w:cs="Times New Roman"/>
          <w:i/>
          <w:szCs w:val="24"/>
          <w:lang w:val="es-ES_tradnl" w:eastAsia="es-ES"/>
        </w:rPr>
        <w:lastRenderedPageBreak/>
        <w:t>resolución que confirme la inexistencia de la información. http://criteriosdeinterpretacion.inai.org.mx/Criterios/07-17.docx Respecto de lo que dice: “…</w:t>
      </w:r>
      <w:proofErr w:type="spellStart"/>
      <w:r w:rsidRPr="00B411B8">
        <w:rPr>
          <w:rFonts w:ascii="Palatino Linotype" w:eastAsia="Times New Roman" w:hAnsi="Palatino Linotype" w:cs="Times New Roman"/>
          <w:i/>
          <w:szCs w:val="24"/>
          <w:lang w:val="es-ES_tradnl" w:eastAsia="es-ES"/>
        </w:rPr>
        <w:t>tambien</w:t>
      </w:r>
      <w:proofErr w:type="spellEnd"/>
      <w:r w:rsidRPr="00B411B8">
        <w:rPr>
          <w:rFonts w:ascii="Palatino Linotype" w:eastAsia="Times New Roman" w:hAnsi="Palatino Linotype" w:cs="Times New Roman"/>
          <w:i/>
          <w:szCs w:val="24"/>
          <w:lang w:val="es-ES_tradnl" w:eastAsia="es-ES"/>
        </w:rPr>
        <w:t xml:space="preserve"> la </w:t>
      </w:r>
      <w:proofErr w:type="spellStart"/>
      <w:r w:rsidRPr="00B411B8">
        <w:rPr>
          <w:rFonts w:ascii="Palatino Linotype" w:eastAsia="Times New Roman" w:hAnsi="Palatino Linotype" w:cs="Times New Roman"/>
          <w:i/>
          <w:szCs w:val="24"/>
          <w:lang w:val="es-ES_tradnl" w:eastAsia="es-ES"/>
        </w:rPr>
        <w:t>relacion</w:t>
      </w:r>
      <w:proofErr w:type="spellEnd"/>
      <w:r w:rsidRPr="00B411B8">
        <w:rPr>
          <w:rFonts w:ascii="Palatino Linotype" w:eastAsia="Times New Roman" w:hAnsi="Palatino Linotype" w:cs="Times New Roman"/>
          <w:i/>
          <w:szCs w:val="24"/>
          <w:lang w:val="es-ES_tradnl" w:eastAsia="es-ES"/>
        </w:rPr>
        <w:t xml:space="preserve"> del secretario particular de la presidenta con la titular de transparencia quien es cerca al ex presidente </w:t>
      </w:r>
      <w:proofErr w:type="spellStart"/>
      <w:r w:rsidRPr="00B411B8">
        <w:rPr>
          <w:rFonts w:ascii="Palatino Linotype" w:eastAsia="Times New Roman" w:hAnsi="Palatino Linotype" w:cs="Times New Roman"/>
          <w:i/>
          <w:szCs w:val="24"/>
          <w:lang w:val="es-ES_tradnl" w:eastAsia="es-ES"/>
        </w:rPr>
        <w:t>raciel</w:t>
      </w:r>
      <w:proofErr w:type="spellEnd"/>
      <w:r w:rsidRPr="00B411B8">
        <w:rPr>
          <w:rFonts w:ascii="Palatino Linotype" w:eastAsia="Times New Roman" w:hAnsi="Palatino Linotype" w:cs="Times New Roman"/>
          <w:i/>
          <w:szCs w:val="24"/>
          <w:lang w:val="es-ES_tradnl" w:eastAsia="es-ES"/>
        </w:rPr>
        <w:t xml:space="preserve">” Le informo que: Al respecto, se advierte que las manifestaciones asentadas por el solicitante se tratan de una vía formal de relación y diálogo entre los particulares y la autoridad a la que pretende dirigirse, que debe ser ejercida en vía diversa al derecho de acceso a la información. Debe señalarse que, a través del ejercicio del derecho de acceso a la información pública, los titulares del mismo pueden solicitar la información referente de todos y cada uno de los documentos que en ejercicio de sus atribuciones generen, recopilen, administren, manejen, procesen, archiven o conserven, en los términos de las disposiciones jurídicas aplicables y que reflejen precisamente la toma de decisiones de los sujetos obligados o de aquéllos que por cualquier concepto reciban, administren o apliquen recursos públicos. Por otro lado, en el derecho de petición, se pueden realizar planteamientos de situaciones que afecten la esfera de cualquier persona, realizar la solicitud de servicios públicos, o plantear inquietudes, ejercer derechos, interponer quejas, es decir, su finalidad no es propiamente resolver sobre la disposición de información pública tangible y con soporte documental, sino que su exigencia es responder por escrito, es decir, generar una respuesta debidamente fundada y motivada de los planteamientos de quien ejerce su derecho. Es decir, el derecho de petición tiene como misión mantener un vínculo de comunicación entre el gobernante y el </w:t>
      </w:r>
      <w:proofErr w:type="spellStart"/>
      <w:r w:rsidRPr="00B411B8">
        <w:rPr>
          <w:rFonts w:ascii="Palatino Linotype" w:eastAsia="Times New Roman" w:hAnsi="Palatino Linotype" w:cs="Times New Roman"/>
          <w:i/>
          <w:szCs w:val="24"/>
          <w:lang w:val="es-ES_tradnl" w:eastAsia="es-ES"/>
        </w:rPr>
        <w:t>gobernado</w:t>
      </w:r>
      <w:proofErr w:type="spellEnd"/>
      <w:r w:rsidRPr="00B411B8">
        <w:rPr>
          <w:rFonts w:ascii="Palatino Linotype" w:eastAsia="Times New Roman" w:hAnsi="Palatino Linotype" w:cs="Times New Roman"/>
          <w:i/>
          <w:szCs w:val="24"/>
          <w:lang w:val="es-ES_tradnl" w:eastAsia="es-ES"/>
        </w:rPr>
        <w:t xml:space="preserve">, con el objeto de que éste último se haga escuchar por el primero sobre cualesquiera que sean sus inquietudes y recibir atención puntual a sus problemáticas, esperando una respuesta acorde a sus planteamientos, demostrando un interés jurídico, lo cual no acontece tratándose del ejercicio del derecho de acceso a la información. En el caso en particular, el solicitante manifiesta inquietudes dirigidas hacia la persona Titular de Transparencia respecto a determinado tema, del cual, este sujeto obligado no cuenta con la obligación de generar, recopilar, administrar, manejar, procesar, archivar o conservar (en términos de la Ley de Transparencia y Acceso a la Información Pública del Estado de México y Municipios). Cuestión por la cual esta dependencia se encuentra imposibilitada jurídica y materialmente para poner a disposición del solicitante información pública tangible y con soporte documental, en virtud de que el ejercicio del derecho que pretende accionar es diverso al derecho de acceso a la información pública. Lo que pretende el solicitante es que, con motivo de sus inquietudes y quejas, se genere una respuesta debidamente fundada y motivada de los planteamientos de quien ejerce su derecho, cuestión que debe ser ejercida a través del derecho de petición que se encuentra consagrado en el artículo 8° de la Constitución Política de los Estados Unidos Mexicanos, que debe ser ejercido por la vía conducente bajo las formalidades esenciales que al efecto dispongan las leyes en la materia. No omito informar que, esta solicitud no contempla periodo solicitado, por ende, aplica el criterio de interpretación número 3/19, emitido por el Pleno del Instituto Nacional de Transparencia, Acceso a la Información y Protección de Datos (INAI). En virtud de los argumentos vertidos en el cuerpo del presente, se manifiesta la no competencia por parte de esta </w:t>
      </w:r>
      <w:r w:rsidRPr="00B411B8">
        <w:rPr>
          <w:rFonts w:ascii="Palatino Linotype" w:eastAsia="Times New Roman" w:hAnsi="Palatino Linotype" w:cs="Times New Roman"/>
          <w:i/>
          <w:szCs w:val="24"/>
          <w:lang w:val="es-ES_tradnl" w:eastAsia="es-ES"/>
        </w:rPr>
        <w:lastRenderedPageBreak/>
        <w:t>dependencia para brindar atención a la solicitud de mérito.” SIC De lo anteriormente expuesto y fundado a Usted, en términos de los artículos 11, 41, 46 y demás aplicables de la Ley de Transparencia y Acceso a la Información Pública del Estado de México y Municipios, a Usted pido se sirva tener a esta Coordinación de Transparencia por notificada en tiempo y forma la contestación a su solicitud de acceso a la información para los efectos legales correspondientes, a través del sistema denominado SAIMEX.</w:t>
      </w:r>
      <w:r w:rsidRPr="00453ABC">
        <w:rPr>
          <w:rFonts w:ascii="Palatino Linotype" w:eastAsia="Times New Roman" w:hAnsi="Palatino Linotype" w:cs="Times New Roman"/>
          <w:i/>
          <w:szCs w:val="24"/>
          <w:lang w:val="es-ES_tradnl" w:eastAsia="es-ES"/>
        </w:rPr>
        <w:t>"</w:t>
      </w:r>
    </w:p>
    <w:p w:rsidR="00B411B8" w:rsidRDefault="00B411B8" w:rsidP="00B411B8">
      <w:pPr>
        <w:spacing w:after="0" w:line="360" w:lineRule="auto"/>
        <w:jc w:val="both"/>
        <w:rPr>
          <w:rFonts w:ascii="Palatino Linotype" w:hAnsi="Palatino Linotype" w:cs="Arial"/>
          <w:sz w:val="24"/>
          <w:szCs w:val="24"/>
        </w:rPr>
      </w:pPr>
    </w:p>
    <w:p w:rsidR="00B411B8" w:rsidRDefault="00B411B8" w:rsidP="00B411B8">
      <w:pPr>
        <w:spacing w:after="0" w:line="360" w:lineRule="auto"/>
        <w:jc w:val="both"/>
        <w:rPr>
          <w:rFonts w:ascii="Palatino Linotype" w:hAnsi="Palatino Linotype" w:cs="Arial"/>
          <w:sz w:val="24"/>
          <w:szCs w:val="24"/>
        </w:rPr>
      </w:pPr>
      <w:r w:rsidRPr="000239D9">
        <w:rPr>
          <w:rFonts w:ascii="Palatino Linotype" w:hAnsi="Palatino Linotype" w:cs="Arial"/>
          <w:sz w:val="24"/>
          <w:szCs w:val="24"/>
        </w:rPr>
        <w:t xml:space="preserve">Se hace constar que el </w:t>
      </w:r>
      <w:r w:rsidRPr="00FA6ABD">
        <w:rPr>
          <w:rFonts w:ascii="Palatino Linotype" w:hAnsi="Palatino Linotype" w:cs="Arial"/>
          <w:b/>
          <w:sz w:val="24"/>
          <w:szCs w:val="24"/>
        </w:rPr>
        <w:t>Sujeto Obligado</w:t>
      </w:r>
      <w:r w:rsidRPr="000239D9">
        <w:rPr>
          <w:rFonts w:ascii="Palatino Linotype" w:hAnsi="Palatino Linotype" w:cs="Arial"/>
          <w:sz w:val="24"/>
          <w:szCs w:val="24"/>
        </w:rPr>
        <w:t xml:space="preserve"> adjunto </w:t>
      </w:r>
      <w:r>
        <w:rPr>
          <w:rFonts w:ascii="Palatino Linotype" w:hAnsi="Palatino Linotype" w:cs="Arial"/>
          <w:sz w:val="24"/>
          <w:szCs w:val="24"/>
        </w:rPr>
        <w:t>los documentos electrónicos</w:t>
      </w:r>
      <w:r w:rsidRPr="000239D9">
        <w:rPr>
          <w:rFonts w:ascii="Palatino Linotype" w:hAnsi="Palatino Linotype" w:cs="Arial"/>
          <w:sz w:val="24"/>
          <w:szCs w:val="24"/>
        </w:rPr>
        <w:t xml:space="preserve"> “</w:t>
      </w:r>
      <w:r w:rsidRPr="00B411B8">
        <w:rPr>
          <w:rFonts w:ascii="Palatino Linotype" w:hAnsi="Palatino Linotype" w:cs="Arial"/>
          <w:b/>
          <w:i/>
          <w:sz w:val="24"/>
          <w:szCs w:val="24"/>
        </w:rPr>
        <w:t>Oficios enviados 2021.pdf</w:t>
      </w:r>
      <w:r>
        <w:rPr>
          <w:rFonts w:ascii="Palatino Linotype" w:hAnsi="Palatino Linotype" w:cs="Arial"/>
          <w:b/>
          <w:i/>
          <w:sz w:val="24"/>
          <w:szCs w:val="24"/>
        </w:rPr>
        <w:t xml:space="preserve">, </w:t>
      </w:r>
      <w:r w:rsidRPr="00B411B8">
        <w:rPr>
          <w:rFonts w:ascii="Palatino Linotype" w:hAnsi="Palatino Linotype" w:cs="Arial"/>
          <w:b/>
          <w:i/>
          <w:sz w:val="24"/>
          <w:szCs w:val="24"/>
        </w:rPr>
        <w:t>RESPUESTA 998.pdf</w:t>
      </w:r>
      <w:r>
        <w:rPr>
          <w:rFonts w:ascii="Palatino Linotype" w:hAnsi="Palatino Linotype" w:cs="Arial"/>
          <w:sz w:val="24"/>
          <w:szCs w:val="24"/>
        </w:rPr>
        <w:t xml:space="preserve"> y </w:t>
      </w:r>
      <w:r w:rsidRPr="00B411B8">
        <w:rPr>
          <w:rFonts w:ascii="Palatino Linotype" w:hAnsi="Palatino Linotype" w:cs="Arial"/>
          <w:b/>
          <w:i/>
          <w:sz w:val="24"/>
          <w:szCs w:val="24"/>
        </w:rPr>
        <w:t>Acuerdo VP - 998.pdf</w:t>
      </w:r>
      <w:r w:rsidRPr="000239D9">
        <w:rPr>
          <w:rFonts w:ascii="Palatino Linotype" w:hAnsi="Palatino Linotype" w:cs="Arial"/>
          <w:sz w:val="24"/>
          <w:szCs w:val="24"/>
        </w:rPr>
        <w:t xml:space="preserve">”, </w:t>
      </w:r>
      <w:r>
        <w:rPr>
          <w:rFonts w:ascii="Palatino Linotype" w:hAnsi="Palatino Linotype" w:cs="Arial"/>
          <w:sz w:val="24"/>
          <w:szCs w:val="24"/>
        </w:rPr>
        <w:t>que</w:t>
      </w:r>
      <w:r w:rsidRPr="000239D9">
        <w:rPr>
          <w:rFonts w:ascii="Palatino Linotype" w:hAnsi="Palatino Linotype" w:cs="Arial"/>
          <w:sz w:val="24"/>
          <w:szCs w:val="24"/>
        </w:rPr>
        <w:t xml:space="preserve"> al ser del conocimiento de las partes, se omite su inserción en este apartado, máxime que será</w:t>
      </w:r>
      <w:r>
        <w:rPr>
          <w:rFonts w:ascii="Palatino Linotype" w:hAnsi="Palatino Linotype" w:cs="Arial"/>
          <w:sz w:val="24"/>
          <w:szCs w:val="24"/>
        </w:rPr>
        <w:t>n</w:t>
      </w:r>
      <w:r w:rsidRPr="000239D9">
        <w:rPr>
          <w:rFonts w:ascii="Palatino Linotype" w:hAnsi="Palatino Linotype" w:cs="Arial"/>
          <w:sz w:val="24"/>
          <w:szCs w:val="24"/>
        </w:rPr>
        <w:t xml:space="preserve"> objeto de estudio en párrafos posteriores.</w:t>
      </w:r>
    </w:p>
    <w:p w:rsidR="00B411B8" w:rsidRDefault="00B411B8" w:rsidP="00B411B8">
      <w:pPr>
        <w:spacing w:after="0" w:line="360" w:lineRule="auto"/>
        <w:jc w:val="both"/>
        <w:rPr>
          <w:rFonts w:ascii="Palatino Linotype" w:hAnsi="Palatino Linotype" w:cs="Arial"/>
          <w:sz w:val="24"/>
          <w:szCs w:val="24"/>
        </w:rPr>
      </w:pPr>
    </w:p>
    <w:p w:rsidR="006739B6" w:rsidRDefault="006739B6" w:rsidP="00B411B8">
      <w:pPr>
        <w:spacing w:after="0" w:line="360" w:lineRule="auto"/>
        <w:jc w:val="both"/>
        <w:rPr>
          <w:rFonts w:ascii="Palatino Linotype" w:hAnsi="Palatino Linotype" w:cs="Arial"/>
          <w:sz w:val="24"/>
          <w:szCs w:val="24"/>
        </w:rPr>
      </w:pPr>
    </w:p>
    <w:p w:rsidR="00B411B8" w:rsidRDefault="00B411B8" w:rsidP="00B411B8">
      <w:pPr>
        <w:spacing w:after="0" w:line="360" w:lineRule="auto"/>
        <w:jc w:val="both"/>
        <w:rPr>
          <w:rFonts w:ascii="Palatino Linotype" w:eastAsia="Times New Roman" w:hAnsi="Palatino Linotype" w:cs="Arial"/>
          <w:sz w:val="24"/>
          <w:szCs w:val="24"/>
          <w:lang w:val="es-ES" w:eastAsia="es-ES"/>
        </w:rPr>
      </w:pPr>
      <w:r w:rsidRPr="00625C60">
        <w:rPr>
          <w:rFonts w:ascii="Palatino Linotype" w:hAnsi="Palatino Linotype" w:cs="Arial"/>
          <w:b/>
          <w:sz w:val="28"/>
          <w:szCs w:val="24"/>
        </w:rPr>
        <w:t>TERCERO</w:t>
      </w:r>
      <w:r>
        <w:rPr>
          <w:rFonts w:ascii="Palatino Linotype" w:hAnsi="Palatino Linotype" w:cs="Arial"/>
          <w:b/>
          <w:sz w:val="24"/>
          <w:szCs w:val="24"/>
        </w:rPr>
        <w:t>.</w:t>
      </w:r>
      <w:r>
        <w:rPr>
          <w:rFonts w:ascii="Palatino Linotype" w:hAnsi="Palatino Linotype" w:cs="Arial"/>
          <w:sz w:val="24"/>
          <w:szCs w:val="24"/>
        </w:rPr>
        <w:t xml:space="preserve"> </w:t>
      </w:r>
      <w:r w:rsidRPr="00CB45F6">
        <w:rPr>
          <w:rFonts w:ascii="Palatino Linotype" w:eastAsia="Times New Roman" w:hAnsi="Palatino Linotype" w:cs="Arial"/>
          <w:sz w:val="24"/>
          <w:szCs w:val="24"/>
          <w:lang w:val="es-ES" w:eastAsia="es-ES"/>
        </w:rPr>
        <w:t xml:space="preserve">Inconforme </w:t>
      </w:r>
      <w:r>
        <w:rPr>
          <w:rFonts w:ascii="Palatino Linotype" w:eastAsia="Times New Roman" w:hAnsi="Palatino Linotype" w:cs="Arial"/>
          <w:sz w:val="24"/>
          <w:szCs w:val="24"/>
          <w:lang w:val="es-ES" w:eastAsia="es-ES"/>
        </w:rPr>
        <w:t>con</w:t>
      </w:r>
      <w:r w:rsidRPr="00CB45F6">
        <w:rPr>
          <w:rFonts w:ascii="Palatino Linotype" w:eastAsia="Times New Roman" w:hAnsi="Palatino Linotype" w:cs="Arial"/>
          <w:sz w:val="24"/>
          <w:szCs w:val="24"/>
          <w:lang w:val="es-ES" w:eastAsia="es-ES"/>
        </w:rPr>
        <w:t xml:space="preserve"> la respuesta</w:t>
      </w:r>
      <w:r>
        <w:rPr>
          <w:rFonts w:ascii="Palatino Linotype" w:eastAsia="Times New Roman" w:hAnsi="Palatino Linotype" w:cs="Arial"/>
          <w:sz w:val="24"/>
          <w:szCs w:val="24"/>
          <w:lang w:val="es-ES" w:eastAsia="es-ES"/>
        </w:rPr>
        <w:t xml:space="preserve"> proporcionada, </w:t>
      </w:r>
      <w:r w:rsidRPr="00CB45F6">
        <w:rPr>
          <w:rFonts w:ascii="Palatino Linotype" w:eastAsia="Times New Roman" w:hAnsi="Palatino Linotype" w:cs="Arial"/>
          <w:sz w:val="24"/>
          <w:szCs w:val="24"/>
          <w:lang w:val="es-ES" w:eastAsia="es-ES"/>
        </w:rPr>
        <w:t xml:space="preserve">el día </w:t>
      </w:r>
      <w:r>
        <w:rPr>
          <w:rFonts w:ascii="Palatino Linotype" w:eastAsia="Times New Roman" w:hAnsi="Palatino Linotype" w:cs="Arial"/>
          <w:sz w:val="24"/>
          <w:szCs w:val="24"/>
          <w:lang w:val="es-ES" w:eastAsia="es-ES"/>
        </w:rPr>
        <w:t xml:space="preserve">10 (diez) de noviembre </w:t>
      </w:r>
      <w:r w:rsidRPr="00CB45F6">
        <w:rPr>
          <w:rFonts w:ascii="Palatino Linotype" w:eastAsia="Times New Roman" w:hAnsi="Palatino Linotype" w:cs="Arial"/>
          <w:sz w:val="24"/>
          <w:szCs w:val="24"/>
          <w:lang w:val="es-ES" w:eastAsia="es-ES"/>
        </w:rPr>
        <w:t xml:space="preserve">de </w:t>
      </w:r>
      <w:r>
        <w:rPr>
          <w:rFonts w:ascii="Palatino Linotype" w:eastAsia="Times New Roman" w:hAnsi="Palatino Linotype" w:cs="Arial"/>
          <w:sz w:val="24"/>
          <w:szCs w:val="24"/>
          <w:lang w:val="es-ES" w:eastAsia="es-ES"/>
        </w:rPr>
        <w:t>2022 (</w:t>
      </w:r>
      <w:r w:rsidRPr="00CB45F6">
        <w:rPr>
          <w:rFonts w:ascii="Palatino Linotype" w:eastAsia="Times New Roman" w:hAnsi="Palatino Linotype" w:cs="Arial"/>
          <w:sz w:val="24"/>
          <w:szCs w:val="24"/>
          <w:lang w:val="es-ES" w:eastAsia="es-ES"/>
        </w:rPr>
        <w:t>dos mil veintidós</w:t>
      </w:r>
      <w:r>
        <w:rPr>
          <w:rFonts w:ascii="Palatino Linotype" w:eastAsia="Times New Roman" w:hAnsi="Palatino Linotype" w:cs="Arial"/>
          <w:sz w:val="24"/>
          <w:szCs w:val="24"/>
          <w:lang w:val="es-ES" w:eastAsia="es-ES"/>
        </w:rPr>
        <w:t>)</w:t>
      </w:r>
      <w:r w:rsidRPr="00CB45F6">
        <w:rPr>
          <w:rFonts w:ascii="Palatino Linotype" w:eastAsia="Times New Roman" w:hAnsi="Palatino Linotype" w:cs="Arial"/>
          <w:sz w:val="24"/>
          <w:szCs w:val="24"/>
          <w:lang w:val="es-ES" w:eastAsia="es-ES"/>
        </w:rPr>
        <w:t>, el</w:t>
      </w:r>
      <w:r w:rsidRPr="00CB45F6">
        <w:rPr>
          <w:rFonts w:ascii="Palatino Linotype" w:eastAsia="Times New Roman" w:hAnsi="Palatino Linotype" w:cs="Arial"/>
          <w:b/>
          <w:color w:val="000000"/>
          <w:sz w:val="24"/>
          <w:szCs w:val="24"/>
          <w:lang w:val="es-ES" w:eastAsia="es-ES"/>
        </w:rPr>
        <w:t xml:space="preserve"> Recurrente</w:t>
      </w:r>
      <w:r w:rsidRPr="00CB45F6">
        <w:rPr>
          <w:rFonts w:ascii="Palatino Linotype" w:eastAsia="Times New Roman" w:hAnsi="Palatino Linotype" w:cs="Arial"/>
          <w:color w:val="000000"/>
          <w:sz w:val="24"/>
          <w:szCs w:val="24"/>
          <w:lang w:val="es-ES" w:eastAsia="es-ES"/>
        </w:rPr>
        <w:t xml:space="preserve"> </w:t>
      </w:r>
      <w:r w:rsidRPr="00CB45F6">
        <w:rPr>
          <w:rFonts w:ascii="Palatino Linotype" w:eastAsia="Times New Roman" w:hAnsi="Palatino Linotype" w:cs="Arial"/>
          <w:sz w:val="24"/>
          <w:szCs w:val="24"/>
          <w:lang w:val="es-ES" w:eastAsia="es-ES"/>
        </w:rPr>
        <w:t xml:space="preserve">interpuso </w:t>
      </w:r>
      <w:r>
        <w:rPr>
          <w:rFonts w:ascii="Palatino Linotype" w:eastAsia="Times New Roman" w:hAnsi="Palatino Linotype" w:cs="Arial"/>
          <w:sz w:val="24"/>
          <w:szCs w:val="24"/>
          <w:lang w:val="es-ES" w:eastAsia="es-ES"/>
        </w:rPr>
        <w:t>e</w:t>
      </w:r>
      <w:r w:rsidRPr="00CB45F6">
        <w:rPr>
          <w:rFonts w:ascii="Palatino Linotype" w:eastAsia="Times New Roman" w:hAnsi="Palatino Linotype" w:cs="Arial"/>
          <w:sz w:val="24"/>
          <w:szCs w:val="24"/>
          <w:lang w:val="es-ES" w:eastAsia="es-ES"/>
        </w:rPr>
        <w:t>l presente recurso de revisión, quedando registrado en el</w:t>
      </w:r>
      <w:r w:rsidRPr="00CB45F6">
        <w:rPr>
          <w:rFonts w:ascii="Palatino Linotype" w:eastAsia="Arial Unicode MS" w:hAnsi="Palatino Linotype" w:cs="Arial"/>
          <w:b/>
          <w:sz w:val="24"/>
          <w:szCs w:val="24"/>
          <w:lang w:val="es-ES" w:eastAsia="es-ES"/>
        </w:rPr>
        <w:t xml:space="preserve"> SAIMEX</w:t>
      </w:r>
      <w:r w:rsidRPr="00CB45F6">
        <w:rPr>
          <w:rFonts w:ascii="Palatino Linotype" w:eastAsia="Arial Unicode MS" w:hAnsi="Palatino Linotype" w:cs="Arial"/>
          <w:sz w:val="24"/>
          <w:szCs w:val="24"/>
          <w:lang w:val="es-ES" w:eastAsia="es-ES"/>
        </w:rPr>
        <w:t xml:space="preserve"> con </w:t>
      </w:r>
      <w:r>
        <w:rPr>
          <w:rFonts w:ascii="Palatino Linotype" w:eastAsia="Arial Unicode MS" w:hAnsi="Palatino Linotype" w:cs="Arial"/>
          <w:sz w:val="24"/>
          <w:szCs w:val="24"/>
          <w:lang w:val="es-ES" w:eastAsia="es-ES"/>
        </w:rPr>
        <w:t>e</w:t>
      </w:r>
      <w:r w:rsidRPr="00CB45F6">
        <w:rPr>
          <w:rFonts w:ascii="Palatino Linotype" w:eastAsia="Arial Unicode MS" w:hAnsi="Palatino Linotype" w:cs="Arial"/>
          <w:sz w:val="24"/>
          <w:szCs w:val="24"/>
          <w:lang w:val="es-ES" w:eastAsia="es-ES"/>
        </w:rPr>
        <w:t>l</w:t>
      </w:r>
      <w:r>
        <w:rPr>
          <w:rFonts w:ascii="Palatino Linotype" w:eastAsia="Arial Unicode MS" w:hAnsi="Palatino Linotype" w:cs="Arial"/>
          <w:sz w:val="24"/>
          <w:szCs w:val="24"/>
          <w:lang w:val="es-ES" w:eastAsia="es-ES"/>
        </w:rPr>
        <w:t xml:space="preserve"> número</w:t>
      </w:r>
      <w:r w:rsidRPr="00CB45F6">
        <w:rPr>
          <w:rFonts w:ascii="Palatino Linotype" w:eastAsia="Arial Unicode MS" w:hAnsi="Palatino Linotype" w:cs="Arial"/>
          <w:sz w:val="24"/>
          <w:szCs w:val="24"/>
          <w:lang w:val="es-ES" w:eastAsia="es-ES"/>
        </w:rPr>
        <w:t xml:space="preserve"> de recurso </w:t>
      </w:r>
      <w:r w:rsidRPr="00CB45F6">
        <w:rPr>
          <w:rFonts w:ascii="Palatino Linotype" w:eastAsia="Times New Roman" w:hAnsi="Palatino Linotype" w:cs="Times New Roman"/>
          <w:b/>
          <w:sz w:val="24"/>
          <w:szCs w:val="24"/>
          <w:lang w:val="es-ES" w:eastAsia="es-ES"/>
        </w:rPr>
        <w:t>0</w:t>
      </w:r>
      <w:r>
        <w:rPr>
          <w:rFonts w:ascii="Palatino Linotype" w:eastAsia="Times New Roman" w:hAnsi="Palatino Linotype" w:cs="Times New Roman"/>
          <w:b/>
          <w:sz w:val="24"/>
          <w:szCs w:val="24"/>
          <w:lang w:val="es-ES" w:eastAsia="es-ES"/>
        </w:rPr>
        <w:t>16385</w:t>
      </w:r>
      <w:r w:rsidRPr="00CB45F6">
        <w:rPr>
          <w:rFonts w:ascii="Palatino Linotype" w:eastAsia="Times New Roman" w:hAnsi="Palatino Linotype" w:cs="Times New Roman"/>
          <w:b/>
          <w:sz w:val="24"/>
          <w:szCs w:val="24"/>
          <w:lang w:val="es-ES" w:eastAsia="es-ES"/>
        </w:rPr>
        <w:t xml:space="preserve">/INFOEM/IP/RR/2022, </w:t>
      </w:r>
      <w:r w:rsidRPr="00CB45F6">
        <w:rPr>
          <w:rFonts w:ascii="Palatino Linotype" w:eastAsia="Times New Roman" w:hAnsi="Palatino Linotype" w:cs="Arial"/>
          <w:sz w:val="24"/>
          <w:szCs w:val="24"/>
          <w:lang w:val="es-ES" w:eastAsia="es-ES"/>
        </w:rPr>
        <w:t xml:space="preserve">en </w:t>
      </w:r>
      <w:r>
        <w:rPr>
          <w:rFonts w:ascii="Palatino Linotype" w:eastAsia="Times New Roman" w:hAnsi="Palatino Linotype" w:cs="Arial"/>
          <w:sz w:val="24"/>
          <w:szCs w:val="24"/>
          <w:lang w:val="es-ES" w:eastAsia="es-ES"/>
        </w:rPr>
        <w:t>los</w:t>
      </w:r>
      <w:r w:rsidRPr="00CB45F6">
        <w:rPr>
          <w:rFonts w:ascii="Palatino Linotype" w:eastAsia="Times New Roman" w:hAnsi="Palatino Linotype" w:cs="Arial"/>
          <w:sz w:val="24"/>
          <w:szCs w:val="24"/>
          <w:lang w:val="es-ES" w:eastAsia="es-ES"/>
        </w:rPr>
        <w:t xml:space="preserve"> que expresó como acto impugnado</w:t>
      </w:r>
      <w:r>
        <w:rPr>
          <w:rFonts w:ascii="Palatino Linotype" w:eastAsia="Times New Roman" w:hAnsi="Palatino Linotype" w:cs="Arial"/>
          <w:sz w:val="24"/>
          <w:szCs w:val="24"/>
          <w:lang w:val="es-ES" w:eastAsia="es-ES"/>
        </w:rPr>
        <w:t xml:space="preserve"> y razones o motivos de inconformidad los siguientes</w:t>
      </w:r>
      <w:r w:rsidRPr="00CB45F6">
        <w:rPr>
          <w:rFonts w:ascii="Palatino Linotype" w:eastAsia="Times New Roman" w:hAnsi="Palatino Linotype" w:cs="Arial"/>
          <w:sz w:val="24"/>
          <w:szCs w:val="24"/>
          <w:lang w:val="es-ES" w:eastAsia="es-ES"/>
        </w:rPr>
        <w:t>:</w:t>
      </w:r>
    </w:p>
    <w:p w:rsidR="00B411B8" w:rsidRPr="00CB45F6" w:rsidRDefault="00B411B8" w:rsidP="00B411B8">
      <w:pPr>
        <w:spacing w:after="0" w:line="360" w:lineRule="auto"/>
        <w:jc w:val="both"/>
        <w:rPr>
          <w:rFonts w:ascii="Palatino Linotype" w:eastAsia="Times New Roman" w:hAnsi="Palatino Linotype" w:cs="Arial"/>
          <w:sz w:val="24"/>
          <w:szCs w:val="24"/>
          <w:lang w:val="es-ES" w:eastAsia="es-ES"/>
        </w:rPr>
      </w:pPr>
    </w:p>
    <w:p w:rsidR="00B411B8" w:rsidRDefault="00B411B8" w:rsidP="00B411B8">
      <w:pPr>
        <w:spacing w:after="0" w:line="276" w:lineRule="auto"/>
        <w:ind w:right="616"/>
        <w:jc w:val="both"/>
        <w:rPr>
          <w:rFonts w:ascii="Palatino Linotype" w:eastAsia="Times New Roman" w:hAnsi="Palatino Linotype" w:cs="Times New Roman"/>
          <w:sz w:val="24"/>
          <w:szCs w:val="24"/>
          <w:lang w:val="es-ES" w:eastAsia="es-ES"/>
        </w:rPr>
      </w:pPr>
      <w:r w:rsidRPr="00CB45F6">
        <w:rPr>
          <w:rFonts w:ascii="Palatino Linotype" w:eastAsia="Times New Roman" w:hAnsi="Palatino Linotype" w:cs="Times New Roman"/>
          <w:b/>
          <w:sz w:val="24"/>
          <w:szCs w:val="24"/>
          <w:lang w:val="es-ES" w:eastAsia="es-ES"/>
        </w:rPr>
        <w:t xml:space="preserve">Acto Impugnado: </w:t>
      </w:r>
    </w:p>
    <w:p w:rsidR="00B411B8" w:rsidRPr="00DD0B6F" w:rsidRDefault="00B411B8" w:rsidP="00B411B8">
      <w:pPr>
        <w:spacing w:after="0" w:line="276" w:lineRule="auto"/>
        <w:ind w:right="616"/>
        <w:jc w:val="both"/>
        <w:rPr>
          <w:rFonts w:ascii="Palatino Linotype" w:eastAsia="Times New Roman" w:hAnsi="Palatino Linotype" w:cs="Times New Roman"/>
          <w:sz w:val="24"/>
          <w:szCs w:val="24"/>
          <w:lang w:val="es-ES" w:eastAsia="es-ES"/>
        </w:rPr>
      </w:pPr>
    </w:p>
    <w:p w:rsidR="00B411B8" w:rsidRPr="008306AC" w:rsidRDefault="00B411B8" w:rsidP="00B411B8">
      <w:pPr>
        <w:spacing w:after="0" w:line="240" w:lineRule="auto"/>
        <w:ind w:left="567" w:right="616"/>
        <w:jc w:val="both"/>
        <w:rPr>
          <w:rFonts w:ascii="Palatino Linotype" w:eastAsia="Times New Roman" w:hAnsi="Palatino Linotype" w:cs="Times New Roman"/>
          <w:i/>
          <w:szCs w:val="24"/>
          <w:lang w:val="es-ES" w:eastAsia="es-ES"/>
        </w:rPr>
      </w:pPr>
      <w:r w:rsidRPr="008306AC">
        <w:rPr>
          <w:rFonts w:ascii="Palatino Linotype" w:eastAsia="Times New Roman" w:hAnsi="Palatino Linotype" w:cs="Times New Roman"/>
          <w:i/>
          <w:szCs w:val="24"/>
          <w:lang w:val="es-ES" w:eastAsia="es-ES"/>
        </w:rPr>
        <w:t>“</w:t>
      </w:r>
      <w:r w:rsidRPr="00B411B8">
        <w:rPr>
          <w:rFonts w:ascii="Palatino Linotype" w:eastAsia="Times New Roman" w:hAnsi="Palatino Linotype" w:cs="Times New Roman"/>
          <w:i/>
          <w:szCs w:val="24"/>
          <w:lang w:val="es-ES" w:eastAsia="es-ES"/>
        </w:rPr>
        <w:t>Respuesta</w:t>
      </w:r>
      <w:r w:rsidRPr="008306AC">
        <w:rPr>
          <w:rFonts w:ascii="Palatino Linotype" w:eastAsia="Times New Roman" w:hAnsi="Palatino Linotype" w:cs="Times New Roman"/>
          <w:i/>
          <w:szCs w:val="24"/>
          <w:lang w:val="es-ES" w:eastAsia="es-ES"/>
        </w:rPr>
        <w:t>” (sic)</w:t>
      </w:r>
    </w:p>
    <w:p w:rsidR="00B411B8" w:rsidRDefault="00B411B8" w:rsidP="00B411B8">
      <w:pPr>
        <w:spacing w:after="0" w:line="360" w:lineRule="auto"/>
        <w:jc w:val="both"/>
        <w:rPr>
          <w:rFonts w:ascii="Palatino Linotype" w:hAnsi="Palatino Linotype" w:cs="Arial"/>
          <w:sz w:val="24"/>
          <w:szCs w:val="24"/>
        </w:rPr>
      </w:pPr>
    </w:p>
    <w:p w:rsidR="00B411B8" w:rsidRPr="00CB45F6" w:rsidRDefault="00B411B8" w:rsidP="00B411B8">
      <w:pPr>
        <w:spacing w:after="0" w:line="276" w:lineRule="auto"/>
        <w:ind w:right="616"/>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b/>
          <w:sz w:val="24"/>
          <w:szCs w:val="24"/>
          <w:lang w:val="es-ES" w:eastAsia="es-ES"/>
        </w:rPr>
        <w:t>Razones o motivos de inconformidad</w:t>
      </w:r>
    </w:p>
    <w:p w:rsidR="00B411B8" w:rsidRPr="00CB45F6" w:rsidRDefault="00B411B8" w:rsidP="00B411B8">
      <w:pPr>
        <w:spacing w:after="0" w:line="276" w:lineRule="auto"/>
        <w:ind w:right="616"/>
        <w:jc w:val="both"/>
        <w:rPr>
          <w:rFonts w:ascii="Palatino Linotype" w:eastAsia="Times New Roman" w:hAnsi="Palatino Linotype" w:cs="Times New Roman"/>
          <w:sz w:val="24"/>
          <w:szCs w:val="24"/>
          <w:lang w:val="es-ES" w:eastAsia="es-ES"/>
        </w:rPr>
      </w:pPr>
    </w:p>
    <w:p w:rsidR="00B411B8" w:rsidRDefault="00B411B8" w:rsidP="00B411B8">
      <w:pPr>
        <w:spacing w:after="0" w:line="240" w:lineRule="auto"/>
        <w:ind w:left="567" w:right="616"/>
        <w:jc w:val="both"/>
        <w:rPr>
          <w:rFonts w:ascii="Palatino Linotype" w:eastAsia="Times New Roman" w:hAnsi="Palatino Linotype" w:cs="Times New Roman"/>
          <w:szCs w:val="24"/>
          <w:lang w:val="es-ES" w:eastAsia="es-ES"/>
        </w:rPr>
      </w:pPr>
      <w:r w:rsidRPr="008306AC">
        <w:rPr>
          <w:rFonts w:ascii="Palatino Linotype" w:eastAsia="Times New Roman" w:hAnsi="Palatino Linotype" w:cs="Times New Roman"/>
          <w:i/>
          <w:szCs w:val="24"/>
          <w:lang w:val="es-ES" w:eastAsia="es-ES"/>
        </w:rPr>
        <w:t>“</w:t>
      </w:r>
      <w:r w:rsidRPr="00B411B8">
        <w:rPr>
          <w:rFonts w:ascii="Palatino Linotype" w:eastAsia="Times New Roman" w:hAnsi="Palatino Linotype" w:cs="Times New Roman"/>
          <w:i/>
          <w:szCs w:val="24"/>
          <w:lang w:val="es-ES" w:eastAsia="es-ES"/>
        </w:rPr>
        <w:t xml:space="preserve">No mandan la información y veo </w:t>
      </w:r>
      <w:proofErr w:type="spellStart"/>
      <w:r w:rsidRPr="00B411B8">
        <w:rPr>
          <w:rFonts w:ascii="Palatino Linotype" w:eastAsia="Times New Roman" w:hAnsi="Palatino Linotype" w:cs="Times New Roman"/>
          <w:i/>
          <w:szCs w:val="24"/>
          <w:lang w:val="es-ES" w:eastAsia="es-ES"/>
        </w:rPr>
        <w:t>resoluciónes</w:t>
      </w:r>
      <w:proofErr w:type="spellEnd"/>
      <w:r w:rsidRPr="00B411B8">
        <w:rPr>
          <w:rFonts w:ascii="Palatino Linotype" w:eastAsia="Times New Roman" w:hAnsi="Palatino Linotype" w:cs="Times New Roman"/>
          <w:i/>
          <w:szCs w:val="24"/>
          <w:lang w:val="es-ES" w:eastAsia="es-ES"/>
        </w:rPr>
        <w:t xml:space="preserve"> incompletas, mandan información del año pasado cuando al momento de no decir fecha deben mandar la actual</w:t>
      </w:r>
      <w:r w:rsidRPr="008306AC">
        <w:rPr>
          <w:rFonts w:ascii="Palatino Linotype" w:eastAsia="Times New Roman" w:hAnsi="Palatino Linotype" w:cs="Times New Roman"/>
          <w:i/>
          <w:szCs w:val="24"/>
          <w:lang w:val="es-ES" w:eastAsia="es-ES"/>
        </w:rPr>
        <w:t>” (sic)</w:t>
      </w:r>
    </w:p>
    <w:p w:rsidR="00B411B8" w:rsidRDefault="00B411B8" w:rsidP="00B411B8">
      <w:pPr>
        <w:spacing w:after="0" w:line="360" w:lineRule="auto"/>
        <w:jc w:val="both"/>
        <w:rPr>
          <w:rFonts w:ascii="Palatino Linotype" w:hAnsi="Palatino Linotype" w:cs="Arial"/>
          <w:sz w:val="24"/>
          <w:szCs w:val="24"/>
          <w:lang w:val="es-ES"/>
        </w:rPr>
      </w:pPr>
    </w:p>
    <w:p w:rsidR="00B411B8" w:rsidRDefault="00B411B8" w:rsidP="00B411B8">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sz w:val="24"/>
          <w:szCs w:val="24"/>
          <w:lang w:val="es-ES" w:eastAsia="es-ES"/>
        </w:rPr>
        <w:lastRenderedPageBreak/>
        <w:t>El</w:t>
      </w:r>
      <w:r w:rsidRPr="00CB45F6">
        <w:rPr>
          <w:rFonts w:ascii="Palatino Linotype" w:eastAsia="Times New Roman" w:hAnsi="Palatino Linotype" w:cs="Arial"/>
          <w:sz w:val="24"/>
          <w:szCs w:val="24"/>
          <w:lang w:val="es-ES" w:eastAsia="es-ES"/>
        </w:rPr>
        <w:t xml:space="preserve"> </w:t>
      </w:r>
      <w:r w:rsidRPr="00CB45F6">
        <w:rPr>
          <w:rFonts w:ascii="Palatino Linotype" w:eastAsia="Times New Roman" w:hAnsi="Palatino Linotype" w:cs="Arial"/>
          <w:sz w:val="24"/>
          <w:szCs w:val="24"/>
          <w:lang w:val="es-ES_tradnl" w:eastAsia="es-ES"/>
        </w:rPr>
        <w:t>recurso de que</w:t>
      </w:r>
      <w:r w:rsidRPr="00CB45F6">
        <w:rPr>
          <w:rFonts w:ascii="Palatino Linotype" w:eastAsia="Times New Roman" w:hAnsi="Palatino Linotype" w:cs="Arial"/>
          <w:sz w:val="24"/>
          <w:szCs w:val="24"/>
          <w:lang w:val="es-ES" w:eastAsia="es-ES"/>
        </w:rPr>
        <w:t xml:space="preserve"> se trata</w:t>
      </w:r>
      <w:r w:rsidRPr="00CB45F6">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 xml:space="preserve">ó </w:t>
      </w:r>
      <w:r w:rsidRPr="00CB45F6">
        <w:rPr>
          <w:rFonts w:ascii="Palatino Linotype" w:eastAsia="Times New Roman" w:hAnsi="Palatino Linotype" w:cs="Arial"/>
          <w:sz w:val="24"/>
          <w:szCs w:val="24"/>
          <w:lang w:val="es-ES_tradnl" w:eastAsia="es-ES"/>
        </w:rPr>
        <w:t xml:space="preserve">electrónicamente al Instituto de </w:t>
      </w:r>
      <w:r w:rsidRPr="00CB45F6">
        <w:rPr>
          <w:rFonts w:ascii="Palatino Linotype" w:eastAsia="Arial Unicode MS" w:hAnsi="Palatino Linotype" w:cs="Arial"/>
          <w:sz w:val="24"/>
          <w:szCs w:val="24"/>
          <w:lang w:val="es-ES" w:eastAsia="es-ES"/>
        </w:rPr>
        <w:t>Transparencia</w:t>
      </w:r>
      <w:r w:rsidRPr="00CB45F6">
        <w:rPr>
          <w:rFonts w:ascii="Palatino Linotype" w:eastAsia="Times New Roman" w:hAnsi="Palatino Linotype" w:cs="Arial"/>
          <w:sz w:val="24"/>
          <w:szCs w:val="24"/>
          <w:lang w:val="es-ES_tradnl" w:eastAsia="es-ES"/>
        </w:rPr>
        <w:t>, Acceso a la Información Pública y Protección de Datos Personales del Estado de México y Municipios</w:t>
      </w:r>
      <w:r>
        <w:rPr>
          <w:rFonts w:ascii="Palatino Linotype" w:eastAsia="Times New Roman" w:hAnsi="Palatino Linotype" w:cs="Arial"/>
          <w:sz w:val="24"/>
          <w:szCs w:val="24"/>
          <w:lang w:val="es-ES_tradnl" w:eastAsia="es-ES"/>
        </w:rPr>
        <w:t>,</w:t>
      </w:r>
      <w:r w:rsidRPr="00CB45F6">
        <w:rPr>
          <w:rFonts w:ascii="Palatino Linotype" w:eastAsia="Times New Roman" w:hAnsi="Palatino Linotype" w:cs="Arial"/>
          <w:sz w:val="24"/>
          <w:szCs w:val="24"/>
          <w:lang w:val="es-ES_tradnl" w:eastAsia="es-ES"/>
        </w:rPr>
        <w:t xml:space="preserve"> y con fundamento en el artículo 185 fracción I de la </w:t>
      </w:r>
      <w:r w:rsidRPr="00CB45F6">
        <w:rPr>
          <w:rFonts w:ascii="Palatino Linotype" w:eastAsia="Times New Roman" w:hAnsi="Palatino Linotype" w:cs="Times New Roman"/>
          <w:sz w:val="24"/>
          <w:szCs w:val="24"/>
          <w:lang w:val="es-ES" w:eastAsia="es-ES"/>
        </w:rPr>
        <w:t>Ley de Transparencia y Acceso a la Información Pública del Estado de México y Municipios</w:t>
      </w:r>
      <w:r w:rsidRPr="00CB45F6">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ó </w:t>
      </w:r>
      <w:r w:rsidRPr="00CB45F6">
        <w:rPr>
          <w:rFonts w:ascii="Palatino Linotype" w:eastAsia="Times New Roman" w:hAnsi="Palatino Linotype" w:cs="Arial"/>
          <w:sz w:val="24"/>
          <w:szCs w:val="24"/>
          <w:lang w:val="es-ES_tradnl" w:eastAsia="es-ES"/>
        </w:rPr>
        <w:t>a través del</w:t>
      </w:r>
      <w:r w:rsidRPr="00CB45F6">
        <w:rPr>
          <w:rFonts w:ascii="Palatino Linotype" w:eastAsia="Arial Unicode MS" w:hAnsi="Palatino Linotype" w:cs="Arial"/>
          <w:sz w:val="24"/>
          <w:szCs w:val="24"/>
          <w:lang w:val="es-ES_tradnl" w:eastAsia="es-ES"/>
        </w:rPr>
        <w:t xml:space="preserve"> </w:t>
      </w:r>
      <w:r w:rsidRPr="00CB45F6">
        <w:rPr>
          <w:rFonts w:ascii="Palatino Linotype" w:eastAsia="Arial Unicode MS" w:hAnsi="Palatino Linotype" w:cs="Arial"/>
          <w:b/>
          <w:sz w:val="24"/>
          <w:szCs w:val="24"/>
          <w:lang w:val="es-ES_tradnl" w:eastAsia="es-ES"/>
        </w:rPr>
        <w:t>SAIMEX</w:t>
      </w:r>
      <w:r w:rsidRPr="00CB45F6">
        <w:rPr>
          <w:rFonts w:ascii="Palatino Linotype" w:eastAsia="Times New Roman" w:hAnsi="Palatino Linotype" w:cs="Times New Roman"/>
          <w:sz w:val="24"/>
          <w:szCs w:val="24"/>
          <w:lang w:val="es-ES" w:eastAsia="es-ES"/>
        </w:rPr>
        <w:t xml:space="preserve"> al </w:t>
      </w:r>
      <w:r w:rsidRPr="00CB45F6">
        <w:rPr>
          <w:rFonts w:ascii="Palatino Linotype" w:eastAsia="Times New Roman" w:hAnsi="Palatino Linotype" w:cs="Arial"/>
          <w:sz w:val="24"/>
          <w:szCs w:val="24"/>
          <w:lang w:val="es-ES_tradnl" w:eastAsia="es-ES"/>
        </w:rPr>
        <w:t>Comisionado</w:t>
      </w:r>
      <w:r>
        <w:rPr>
          <w:rFonts w:ascii="Palatino Linotype" w:eastAsia="Times New Roman" w:hAnsi="Palatino Linotype" w:cs="Arial"/>
          <w:sz w:val="24"/>
          <w:szCs w:val="24"/>
          <w:lang w:val="es-ES_tradnl" w:eastAsia="es-ES"/>
        </w:rPr>
        <w:t xml:space="preserve"> Presidente</w:t>
      </w:r>
      <w:r w:rsidRPr="00CB45F6">
        <w:rPr>
          <w:rFonts w:ascii="Palatino Linotype" w:eastAsia="Times New Roman" w:hAnsi="Palatino Linotype" w:cs="Arial"/>
          <w:sz w:val="24"/>
          <w:szCs w:val="24"/>
          <w:lang w:val="es-ES_tradnl" w:eastAsia="es-ES"/>
        </w:rPr>
        <w:t xml:space="preserve"> </w:t>
      </w:r>
      <w:r>
        <w:rPr>
          <w:rFonts w:ascii="Palatino Linotype" w:eastAsia="Times New Roman" w:hAnsi="Palatino Linotype" w:cs="Arial"/>
          <w:b/>
          <w:sz w:val="24"/>
          <w:szCs w:val="24"/>
          <w:lang w:val="es-ES_tradnl" w:eastAsia="es-ES"/>
        </w:rPr>
        <w:t xml:space="preserve">JOSÉ MARTÍNEZ VILCHIS, </w:t>
      </w:r>
      <w:r w:rsidRPr="00CB45F6">
        <w:rPr>
          <w:rFonts w:ascii="Palatino Linotype" w:eastAsia="Times New Roman" w:hAnsi="Palatino Linotype" w:cs="Arial"/>
          <w:sz w:val="24"/>
          <w:szCs w:val="24"/>
          <w:lang w:val="es-ES_tradnl" w:eastAsia="es-ES"/>
        </w:rPr>
        <w:t xml:space="preserve">a efecto de que decretara su admisión o </w:t>
      </w:r>
      <w:proofErr w:type="spellStart"/>
      <w:r w:rsidRPr="00CB45F6">
        <w:rPr>
          <w:rFonts w:ascii="Palatino Linotype" w:eastAsia="Times New Roman" w:hAnsi="Palatino Linotype" w:cs="Arial"/>
          <w:sz w:val="24"/>
          <w:szCs w:val="24"/>
          <w:lang w:val="es-ES_tradnl" w:eastAsia="es-ES"/>
        </w:rPr>
        <w:t>desechamiento</w:t>
      </w:r>
      <w:proofErr w:type="spellEnd"/>
      <w:r w:rsidRPr="00CB45F6">
        <w:rPr>
          <w:rFonts w:ascii="Palatino Linotype" w:eastAsia="Times New Roman" w:hAnsi="Palatino Linotype" w:cs="Arial"/>
          <w:sz w:val="24"/>
          <w:szCs w:val="24"/>
          <w:lang w:val="es-ES_tradnl" w:eastAsia="es-ES"/>
        </w:rPr>
        <w:t>.</w:t>
      </w:r>
    </w:p>
    <w:p w:rsidR="00B411B8" w:rsidRDefault="00B411B8" w:rsidP="00B411B8">
      <w:pPr>
        <w:spacing w:after="0" w:line="360" w:lineRule="auto"/>
        <w:ind w:right="49"/>
        <w:jc w:val="both"/>
        <w:rPr>
          <w:rFonts w:ascii="Palatino Linotype" w:eastAsia="Times New Roman" w:hAnsi="Palatino Linotype" w:cs="Arial"/>
          <w:sz w:val="24"/>
          <w:szCs w:val="24"/>
          <w:lang w:val="es-ES_tradnl" w:eastAsia="es-ES"/>
        </w:rPr>
      </w:pPr>
    </w:p>
    <w:p w:rsidR="006739B6" w:rsidRDefault="006739B6" w:rsidP="00B411B8">
      <w:pPr>
        <w:spacing w:after="0" w:line="360" w:lineRule="auto"/>
        <w:ind w:right="49"/>
        <w:jc w:val="both"/>
        <w:rPr>
          <w:rFonts w:ascii="Palatino Linotype" w:eastAsia="Times New Roman" w:hAnsi="Palatino Linotype" w:cs="Arial"/>
          <w:sz w:val="24"/>
          <w:szCs w:val="24"/>
          <w:lang w:val="es-ES_tradnl" w:eastAsia="es-ES"/>
        </w:rPr>
      </w:pPr>
    </w:p>
    <w:p w:rsidR="00B411B8" w:rsidRPr="00CB45F6" w:rsidRDefault="00B411B8" w:rsidP="00B411B8">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CUARTO</w:t>
      </w:r>
      <w:r w:rsidRPr="00CB45F6">
        <w:rPr>
          <w:rFonts w:ascii="Palatino Linotype" w:eastAsia="Times New Roman" w:hAnsi="Palatino Linotype" w:cs="Arial"/>
          <w:b/>
          <w:sz w:val="28"/>
          <w:szCs w:val="28"/>
          <w:lang w:val="es-ES_tradnl" w:eastAsia="es-ES"/>
        </w:rPr>
        <w:t xml:space="preserve">. </w:t>
      </w:r>
      <w:r w:rsidRPr="00CB45F6">
        <w:rPr>
          <w:rFonts w:ascii="Palatino Linotype" w:eastAsia="Times New Roman" w:hAnsi="Palatino Linotype" w:cs="Arial"/>
          <w:sz w:val="24"/>
          <w:szCs w:val="24"/>
          <w:lang w:val="es-ES_tradnl" w:eastAsia="es-ES"/>
        </w:rPr>
        <w:t>E</w:t>
      </w:r>
      <w:r w:rsidRPr="00CB45F6">
        <w:rPr>
          <w:rFonts w:ascii="Palatino Linotype" w:eastAsia="Times New Roman" w:hAnsi="Palatino Linotype" w:cs="Arial"/>
          <w:sz w:val="24"/>
          <w:szCs w:val="24"/>
          <w:lang w:val="es-ES" w:eastAsia="es-ES"/>
        </w:rPr>
        <w:t>n fecha</w:t>
      </w:r>
      <w:r>
        <w:rPr>
          <w:rFonts w:ascii="Palatino Linotype" w:eastAsia="Times New Roman" w:hAnsi="Palatino Linotype" w:cs="Arial"/>
          <w:sz w:val="24"/>
          <w:szCs w:val="24"/>
          <w:lang w:val="es-ES" w:eastAsia="es-ES"/>
        </w:rPr>
        <w:t xml:space="preserve"> 15 (quince) de noviembre </w:t>
      </w:r>
      <w:r w:rsidRPr="00CB45F6">
        <w:rPr>
          <w:rFonts w:ascii="Palatino Linotype" w:eastAsia="Times New Roman" w:hAnsi="Palatino Linotype" w:cs="Arial"/>
          <w:sz w:val="24"/>
          <w:szCs w:val="24"/>
          <w:lang w:val="es-ES" w:eastAsia="es-ES"/>
        </w:rPr>
        <w:t xml:space="preserve">de </w:t>
      </w:r>
      <w:r>
        <w:rPr>
          <w:rFonts w:ascii="Palatino Linotype" w:eastAsia="Times New Roman" w:hAnsi="Palatino Linotype" w:cs="Arial"/>
          <w:sz w:val="24"/>
          <w:szCs w:val="24"/>
          <w:lang w:val="es-ES" w:eastAsia="es-ES"/>
        </w:rPr>
        <w:t>2022 (</w:t>
      </w:r>
      <w:r w:rsidRPr="00CB45F6">
        <w:rPr>
          <w:rFonts w:ascii="Palatino Linotype" w:eastAsia="Times New Roman" w:hAnsi="Palatino Linotype" w:cs="Arial"/>
          <w:sz w:val="24"/>
          <w:szCs w:val="24"/>
          <w:lang w:val="es-ES" w:eastAsia="es-ES"/>
        </w:rPr>
        <w:t>dos mil veintidós</w:t>
      </w:r>
      <w:r>
        <w:rPr>
          <w:rFonts w:ascii="Palatino Linotype" w:eastAsia="Times New Roman" w:hAnsi="Palatino Linotype" w:cs="Arial"/>
          <w:sz w:val="24"/>
          <w:szCs w:val="24"/>
          <w:lang w:val="es-ES" w:eastAsia="es-ES"/>
        </w:rPr>
        <w:t xml:space="preserve">), </w:t>
      </w:r>
      <w:r w:rsidRPr="00CB45F6">
        <w:rPr>
          <w:rFonts w:ascii="Palatino Linotype" w:eastAsia="Times New Roman" w:hAnsi="Palatino Linotype" w:cs="Arial"/>
          <w:sz w:val="24"/>
          <w:szCs w:val="24"/>
          <w:lang w:val="es-ES" w:eastAsia="es-ES"/>
        </w:rPr>
        <w:t xml:space="preserve">atento a lo dispuesto en el </w:t>
      </w:r>
      <w:r w:rsidRPr="00CB45F6">
        <w:rPr>
          <w:rFonts w:ascii="Palatino Linotype" w:eastAsia="Times New Roman" w:hAnsi="Palatino Linotype" w:cs="Arial"/>
          <w:sz w:val="24"/>
          <w:szCs w:val="24"/>
          <w:lang w:val="es-ES_tradnl" w:eastAsia="es-ES"/>
        </w:rPr>
        <w:t>artículo</w:t>
      </w:r>
      <w:r w:rsidRPr="00CB45F6">
        <w:rPr>
          <w:rFonts w:ascii="Palatino Linotype" w:eastAsia="Times New Roman" w:hAnsi="Palatino Linotype" w:cs="Arial"/>
          <w:sz w:val="24"/>
          <w:szCs w:val="24"/>
          <w:lang w:val="es-ES" w:eastAsia="es-ES"/>
        </w:rPr>
        <w:t xml:space="preserve"> 185 fracciones I, II y IV </w:t>
      </w:r>
      <w:r w:rsidRPr="00CB45F6">
        <w:rPr>
          <w:rFonts w:ascii="Palatino Linotype" w:eastAsia="Times New Roman" w:hAnsi="Palatino Linotype" w:cs="Arial"/>
          <w:sz w:val="24"/>
          <w:szCs w:val="24"/>
          <w:lang w:val="es-ES_tradnl" w:eastAsia="es-ES"/>
        </w:rPr>
        <w:t xml:space="preserve">de la </w:t>
      </w:r>
      <w:r w:rsidRPr="00CB45F6">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CB45F6">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Pr>
          <w:rFonts w:ascii="Palatino Linotype" w:eastAsia="Times New Roman" w:hAnsi="Palatino Linotype" w:cs="Arial"/>
          <w:sz w:val="24"/>
          <w:szCs w:val="24"/>
          <w:lang w:val="es-ES" w:eastAsia="es-ES"/>
        </w:rPr>
        <w:t xml:space="preserve">o </w:t>
      </w:r>
      <w:r w:rsidRPr="00CB45F6">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B411B8" w:rsidRDefault="00B411B8" w:rsidP="00B411B8">
      <w:pPr>
        <w:spacing w:after="0" w:line="360" w:lineRule="auto"/>
        <w:ind w:right="49"/>
        <w:jc w:val="both"/>
        <w:rPr>
          <w:rFonts w:ascii="Palatino Linotype" w:eastAsia="Times New Roman" w:hAnsi="Palatino Linotype" w:cs="Arial"/>
          <w:sz w:val="24"/>
          <w:szCs w:val="24"/>
          <w:lang w:val="es-ES" w:eastAsia="es-ES"/>
        </w:rPr>
      </w:pPr>
    </w:p>
    <w:p w:rsidR="006739B6" w:rsidRPr="00CB45F6" w:rsidRDefault="006739B6" w:rsidP="00B411B8">
      <w:pPr>
        <w:spacing w:after="0" w:line="360" w:lineRule="auto"/>
        <w:ind w:right="49"/>
        <w:jc w:val="both"/>
        <w:rPr>
          <w:rFonts w:ascii="Palatino Linotype" w:eastAsia="Times New Roman" w:hAnsi="Palatino Linotype" w:cs="Arial"/>
          <w:sz w:val="24"/>
          <w:szCs w:val="24"/>
          <w:lang w:val="es-ES" w:eastAsia="es-ES"/>
        </w:rPr>
      </w:pPr>
    </w:p>
    <w:p w:rsidR="00B411B8" w:rsidRDefault="00B411B8" w:rsidP="00B411B8">
      <w:pPr>
        <w:spacing w:after="0" w:line="360" w:lineRule="auto"/>
        <w:jc w:val="both"/>
        <w:rPr>
          <w:rFonts w:ascii="Palatino Linotype" w:hAnsi="Palatino Linotype" w:cs="Arial"/>
          <w:sz w:val="24"/>
          <w:szCs w:val="24"/>
        </w:rPr>
      </w:pPr>
      <w:r>
        <w:rPr>
          <w:rFonts w:ascii="Palatino Linotype" w:hAnsi="Palatino Linotype" w:cs="Arial"/>
          <w:b/>
          <w:sz w:val="28"/>
          <w:szCs w:val="28"/>
        </w:rPr>
        <w:t>QUINTO</w:t>
      </w:r>
      <w:r w:rsidRPr="00CB45F6">
        <w:rPr>
          <w:rFonts w:ascii="Palatino Linotype" w:hAnsi="Palatino Linotype" w:cs="Arial"/>
          <w:b/>
          <w:sz w:val="28"/>
          <w:szCs w:val="28"/>
        </w:rPr>
        <w:t xml:space="preserve">. </w:t>
      </w:r>
      <w:r w:rsidRPr="00CB45F6">
        <w:rPr>
          <w:rFonts w:ascii="Palatino Linotype" w:hAnsi="Palatino Linotype" w:cs="Arial"/>
          <w:sz w:val="24"/>
          <w:szCs w:val="24"/>
        </w:rPr>
        <w:t>Una vez abierta la etapa de instrucción, se advierte que</w:t>
      </w:r>
      <w:r>
        <w:rPr>
          <w:rFonts w:ascii="Palatino Linotype" w:hAnsi="Palatino Linotype" w:cs="Arial"/>
          <w:sz w:val="24"/>
          <w:szCs w:val="24"/>
        </w:rPr>
        <w:t xml:space="preserve"> </w:t>
      </w:r>
      <w:r w:rsidRPr="00CB45F6">
        <w:rPr>
          <w:rFonts w:ascii="Palatino Linotype" w:hAnsi="Palatino Linotype" w:cs="Arial"/>
          <w:sz w:val="24"/>
          <w:szCs w:val="24"/>
        </w:rPr>
        <w:t xml:space="preserve">el </w:t>
      </w:r>
      <w:r w:rsidRPr="00CB45F6">
        <w:rPr>
          <w:rFonts w:ascii="Palatino Linotype" w:hAnsi="Palatino Linotype" w:cs="Arial"/>
          <w:b/>
          <w:sz w:val="24"/>
          <w:szCs w:val="24"/>
        </w:rPr>
        <w:t>Sujeto Obligado</w:t>
      </w:r>
      <w:r>
        <w:rPr>
          <w:rFonts w:ascii="Palatino Linotype" w:hAnsi="Palatino Linotype" w:cs="Arial"/>
          <w:sz w:val="24"/>
          <w:szCs w:val="24"/>
        </w:rPr>
        <w:t xml:space="preserve"> rindió su informe justificado, a través del documento electrónico </w:t>
      </w:r>
      <w:r>
        <w:rPr>
          <w:rFonts w:ascii="Palatino Linotype" w:hAnsi="Palatino Linotype" w:cs="Arial"/>
          <w:b/>
          <w:i/>
          <w:sz w:val="24"/>
          <w:szCs w:val="24"/>
        </w:rPr>
        <w:t>“</w:t>
      </w:r>
      <w:r w:rsidRPr="00B411B8">
        <w:rPr>
          <w:rFonts w:ascii="Palatino Linotype" w:hAnsi="Palatino Linotype" w:cs="Arial"/>
          <w:b/>
          <w:i/>
          <w:sz w:val="24"/>
          <w:szCs w:val="24"/>
        </w:rPr>
        <w:t>INFORME JUSTICADO RR16385.pdf</w:t>
      </w:r>
      <w:r>
        <w:rPr>
          <w:rFonts w:ascii="Palatino Linotype" w:hAnsi="Palatino Linotype" w:cs="Arial"/>
          <w:b/>
          <w:i/>
          <w:sz w:val="24"/>
          <w:szCs w:val="24"/>
        </w:rPr>
        <w:t>”</w:t>
      </w:r>
      <w:r>
        <w:rPr>
          <w:rFonts w:ascii="Palatino Linotype" w:hAnsi="Palatino Linotype" w:cs="Arial"/>
          <w:sz w:val="24"/>
          <w:szCs w:val="24"/>
        </w:rPr>
        <w:t xml:space="preserve">. Documento que fue puesto a la vista del </w:t>
      </w:r>
      <w:r w:rsidRPr="002B5DB5">
        <w:rPr>
          <w:rFonts w:ascii="Palatino Linotype" w:hAnsi="Palatino Linotype" w:cs="Arial"/>
          <w:b/>
          <w:sz w:val="24"/>
          <w:szCs w:val="24"/>
        </w:rPr>
        <w:t>Recurrente</w:t>
      </w:r>
      <w:r>
        <w:rPr>
          <w:rFonts w:ascii="Palatino Linotype" w:hAnsi="Palatino Linotype" w:cs="Arial"/>
          <w:sz w:val="24"/>
          <w:szCs w:val="24"/>
        </w:rPr>
        <w:t>, a efecto que presentara las manifestaciones que a sus intereses conviniera.</w:t>
      </w:r>
    </w:p>
    <w:p w:rsidR="00B411B8" w:rsidRDefault="00B411B8" w:rsidP="00B411B8">
      <w:pPr>
        <w:spacing w:after="0" w:line="360" w:lineRule="auto"/>
        <w:jc w:val="both"/>
        <w:rPr>
          <w:rFonts w:ascii="Palatino Linotype" w:hAnsi="Palatino Linotype" w:cs="Arial"/>
          <w:sz w:val="24"/>
          <w:szCs w:val="24"/>
        </w:rPr>
      </w:pPr>
    </w:p>
    <w:p w:rsidR="00B411B8" w:rsidRPr="00CB45F6" w:rsidRDefault="00B411B8" w:rsidP="00B411B8">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 xml:space="preserve">Así mismo se aprecia que no se llevaron a cabo audiencias durante la sustanciación de los recursos de revisión, ni se ofrecieron pruebas por parte del hoy </w:t>
      </w:r>
      <w:r w:rsidRPr="00CB45F6">
        <w:rPr>
          <w:rFonts w:ascii="Palatino Linotype" w:hAnsi="Palatino Linotype" w:cs="Arial"/>
          <w:b/>
          <w:sz w:val="24"/>
          <w:szCs w:val="24"/>
        </w:rPr>
        <w:t>Recurrente</w:t>
      </w:r>
      <w:r w:rsidRPr="00CB45F6">
        <w:rPr>
          <w:rFonts w:ascii="Palatino Linotype" w:hAnsi="Palatino Linotype" w:cs="Arial"/>
          <w:sz w:val="24"/>
          <w:szCs w:val="24"/>
        </w:rPr>
        <w:t xml:space="preserve">; todo </w:t>
      </w:r>
      <w:r w:rsidRPr="00CB45F6">
        <w:rPr>
          <w:rFonts w:ascii="Palatino Linotype" w:hAnsi="Palatino Linotype" w:cs="Arial"/>
          <w:sz w:val="24"/>
          <w:szCs w:val="24"/>
        </w:rPr>
        <w:lastRenderedPageBreak/>
        <w:t>lo anterior en términos de los artículos 185 fracciones II y IV, y 195 de la Ley de Transparencia y Acceso a la Información Pública del Estado de México y Municipios.</w:t>
      </w:r>
    </w:p>
    <w:p w:rsidR="00B411B8" w:rsidRDefault="00B411B8" w:rsidP="00B411B8">
      <w:pPr>
        <w:spacing w:after="0" w:line="360" w:lineRule="auto"/>
        <w:jc w:val="both"/>
        <w:rPr>
          <w:rFonts w:ascii="Palatino Linotype" w:hAnsi="Palatino Linotype" w:cs="Arial"/>
          <w:sz w:val="24"/>
          <w:szCs w:val="24"/>
        </w:rPr>
      </w:pPr>
    </w:p>
    <w:p w:rsidR="006739B6" w:rsidRDefault="006739B6" w:rsidP="00B411B8">
      <w:pPr>
        <w:spacing w:after="0" w:line="360" w:lineRule="auto"/>
        <w:jc w:val="both"/>
        <w:rPr>
          <w:rFonts w:ascii="Palatino Linotype" w:hAnsi="Palatino Linotype" w:cs="Arial"/>
          <w:sz w:val="24"/>
          <w:szCs w:val="24"/>
        </w:rPr>
      </w:pPr>
    </w:p>
    <w:p w:rsidR="00B411B8" w:rsidRPr="00CB45F6" w:rsidRDefault="00B411B8" w:rsidP="00B411B8">
      <w:pPr>
        <w:spacing w:after="0" w:line="360" w:lineRule="auto"/>
        <w:jc w:val="both"/>
        <w:rPr>
          <w:rFonts w:ascii="Palatino Linotype" w:hAnsi="Palatino Linotype" w:cs="Arial"/>
          <w:sz w:val="24"/>
          <w:szCs w:val="24"/>
        </w:rPr>
      </w:pPr>
      <w:r>
        <w:rPr>
          <w:rFonts w:ascii="Palatino Linotype" w:hAnsi="Palatino Linotype" w:cs="Arial"/>
          <w:b/>
          <w:sz w:val="28"/>
          <w:szCs w:val="28"/>
        </w:rPr>
        <w:t>SEXTO</w:t>
      </w:r>
      <w:r w:rsidRPr="00CB45F6">
        <w:rPr>
          <w:rFonts w:ascii="Palatino Linotype" w:hAnsi="Palatino Linotype" w:cs="Arial"/>
          <w:b/>
          <w:sz w:val="28"/>
          <w:szCs w:val="28"/>
        </w:rPr>
        <w:t xml:space="preserve">. </w:t>
      </w:r>
      <w:r w:rsidRPr="00CB45F6">
        <w:rPr>
          <w:rFonts w:ascii="Palatino Linotype" w:hAnsi="Palatino Linotype" w:cs="Arial"/>
          <w:sz w:val="24"/>
          <w:szCs w:val="24"/>
        </w:rPr>
        <w:t xml:space="preserve">Por lo que una vez transcurrido </w:t>
      </w:r>
      <w:r>
        <w:rPr>
          <w:rFonts w:ascii="Palatino Linotype" w:hAnsi="Palatino Linotype" w:cs="Arial"/>
          <w:sz w:val="24"/>
          <w:szCs w:val="24"/>
        </w:rPr>
        <w:t>e</w:t>
      </w:r>
      <w:r w:rsidRPr="00CB45F6">
        <w:rPr>
          <w:rFonts w:ascii="Palatino Linotype" w:hAnsi="Palatino Linotype" w:cs="Arial"/>
          <w:sz w:val="24"/>
          <w:szCs w:val="24"/>
        </w:rPr>
        <w:t>l periodo otorgado a las partes de siete días hábiles para realizar sus manifestaciones en los acuerdos de admisión, y no habiendo prueba pendiente por desahogar, ni que documentos que integrar a los expedientes electrónicos, se decret</w:t>
      </w:r>
      <w:r>
        <w:rPr>
          <w:rFonts w:ascii="Palatino Linotype" w:hAnsi="Palatino Linotype" w:cs="Arial"/>
          <w:sz w:val="24"/>
          <w:szCs w:val="24"/>
        </w:rPr>
        <w:t xml:space="preserve">ó el </w:t>
      </w:r>
      <w:r w:rsidRPr="00CB45F6">
        <w:rPr>
          <w:rFonts w:ascii="Palatino Linotype" w:hAnsi="Palatino Linotype" w:cs="Arial"/>
          <w:sz w:val="24"/>
          <w:szCs w:val="24"/>
        </w:rPr>
        <w:t xml:space="preserve">cierre de instrucción en fecha </w:t>
      </w:r>
      <w:r>
        <w:rPr>
          <w:rFonts w:ascii="Palatino Linotype" w:hAnsi="Palatino Linotype" w:cs="Arial"/>
          <w:sz w:val="24"/>
          <w:szCs w:val="24"/>
        </w:rPr>
        <w:t>02</w:t>
      </w:r>
      <w:r w:rsidRPr="009C145C">
        <w:rPr>
          <w:rFonts w:ascii="Palatino Linotype" w:hAnsi="Palatino Linotype" w:cs="Arial"/>
          <w:sz w:val="24"/>
          <w:szCs w:val="24"/>
        </w:rPr>
        <w:t xml:space="preserve"> (</w:t>
      </w:r>
      <w:r>
        <w:rPr>
          <w:rFonts w:ascii="Palatino Linotype" w:hAnsi="Palatino Linotype" w:cs="Arial"/>
          <w:sz w:val="24"/>
          <w:szCs w:val="24"/>
        </w:rPr>
        <w:t>dos</w:t>
      </w:r>
      <w:r w:rsidRPr="009C145C">
        <w:rPr>
          <w:rFonts w:ascii="Palatino Linotype" w:hAnsi="Palatino Linotype" w:cs="Arial"/>
          <w:sz w:val="24"/>
          <w:szCs w:val="24"/>
        </w:rPr>
        <w:t xml:space="preserve">) de </w:t>
      </w:r>
      <w:r>
        <w:rPr>
          <w:rFonts w:ascii="Palatino Linotype" w:hAnsi="Palatino Linotype" w:cs="Arial"/>
          <w:sz w:val="24"/>
          <w:szCs w:val="24"/>
        </w:rPr>
        <w:t xml:space="preserve">diciembre </w:t>
      </w:r>
      <w:r w:rsidRPr="00CB45F6">
        <w:rPr>
          <w:rFonts w:ascii="Palatino Linotype" w:hAnsi="Palatino Linotype" w:cs="Arial"/>
          <w:sz w:val="24"/>
          <w:szCs w:val="24"/>
        </w:rPr>
        <w:t xml:space="preserve">de </w:t>
      </w:r>
      <w:r>
        <w:rPr>
          <w:rFonts w:ascii="Palatino Linotype" w:hAnsi="Palatino Linotype" w:cs="Arial"/>
          <w:sz w:val="24"/>
          <w:szCs w:val="24"/>
        </w:rPr>
        <w:t>2022 (</w:t>
      </w:r>
      <w:r w:rsidRPr="00CB45F6">
        <w:rPr>
          <w:rFonts w:ascii="Palatino Linotype" w:hAnsi="Palatino Linotype" w:cs="Arial"/>
          <w:sz w:val="24"/>
          <w:szCs w:val="24"/>
        </w:rPr>
        <w:t xml:space="preserve">dos mil </w:t>
      </w:r>
      <w:r>
        <w:rPr>
          <w:rFonts w:ascii="Palatino Linotype" w:hAnsi="Palatino Linotype" w:cs="Arial"/>
          <w:sz w:val="24"/>
          <w:szCs w:val="24"/>
        </w:rPr>
        <w:t>veintidós)</w:t>
      </w:r>
      <w:r w:rsidRPr="00CB45F6">
        <w:rPr>
          <w:rFonts w:ascii="Palatino Linotype" w:hAnsi="Palatino Linotype" w:cs="Arial"/>
          <w:sz w:val="24"/>
          <w:szCs w:val="24"/>
        </w:rPr>
        <w:t>,</w:t>
      </w:r>
      <w:r>
        <w:rPr>
          <w:rFonts w:ascii="Palatino Linotype" w:hAnsi="Palatino Linotype" w:cs="Arial"/>
          <w:sz w:val="24"/>
          <w:szCs w:val="24"/>
        </w:rPr>
        <w:t xml:space="preserve"> </w:t>
      </w:r>
      <w:r w:rsidRPr="00CB45F6">
        <w:rPr>
          <w:rFonts w:ascii="Palatino Linotype" w:hAnsi="Palatino Linotype" w:cs="Arial"/>
          <w:sz w:val="24"/>
          <w:szCs w:val="24"/>
        </w:rPr>
        <w:t>en términos del artículo 185 fracción VI de la Ley de Transparencia y Acceso a la Información Pública del Estado de México y Municipios, ordenándose turnar los expedientes a la resolución que en derecho proceda.</w:t>
      </w:r>
    </w:p>
    <w:p w:rsidR="00B411B8" w:rsidRDefault="00B411B8" w:rsidP="00B411B8">
      <w:pPr>
        <w:spacing w:after="0" w:line="360" w:lineRule="auto"/>
        <w:jc w:val="both"/>
        <w:rPr>
          <w:rFonts w:ascii="Palatino Linotype" w:hAnsi="Palatino Linotype" w:cs="Arial"/>
          <w:sz w:val="24"/>
          <w:szCs w:val="24"/>
        </w:rPr>
      </w:pPr>
    </w:p>
    <w:p w:rsidR="006739B6" w:rsidRDefault="006739B6" w:rsidP="00B411B8">
      <w:pPr>
        <w:spacing w:after="0" w:line="360" w:lineRule="auto"/>
        <w:jc w:val="both"/>
        <w:rPr>
          <w:rFonts w:ascii="Palatino Linotype" w:hAnsi="Palatino Linotype" w:cs="Arial"/>
          <w:sz w:val="24"/>
          <w:szCs w:val="24"/>
        </w:rPr>
      </w:pPr>
    </w:p>
    <w:p w:rsidR="00B411B8" w:rsidRPr="002B5DB5" w:rsidRDefault="00B411B8" w:rsidP="00B411B8">
      <w:pPr>
        <w:spacing w:after="0" w:line="360" w:lineRule="auto"/>
        <w:jc w:val="both"/>
        <w:rPr>
          <w:rFonts w:ascii="Palatino Linotype" w:hAnsi="Palatino Linotype" w:cs="Arial"/>
          <w:sz w:val="24"/>
          <w:szCs w:val="24"/>
        </w:rPr>
      </w:pPr>
      <w:r>
        <w:rPr>
          <w:rFonts w:ascii="Palatino Linotype" w:hAnsi="Palatino Linotype" w:cs="Arial"/>
          <w:b/>
          <w:sz w:val="28"/>
          <w:szCs w:val="28"/>
        </w:rPr>
        <w:t>SÉPTIMO</w:t>
      </w:r>
      <w:r w:rsidRPr="002B5DB5">
        <w:rPr>
          <w:rFonts w:ascii="Palatino Linotype" w:hAnsi="Palatino Linotype" w:cs="Arial"/>
          <w:b/>
          <w:sz w:val="28"/>
          <w:szCs w:val="28"/>
        </w:rPr>
        <w:t xml:space="preserve">. </w:t>
      </w:r>
      <w:r w:rsidRPr="002B5DB5">
        <w:rPr>
          <w:rFonts w:ascii="Palatino Linotype" w:hAnsi="Palatino Linotype" w:cs="Arial"/>
          <w:sz w:val="24"/>
          <w:szCs w:val="24"/>
        </w:rPr>
        <w:t xml:space="preserve">De las constancias que integran el expediente electrónico , se advierte que ha transcurrido el término de Ley, para la emisión de la resolución en el presente recurso de revisión, por lo que en fecha </w:t>
      </w:r>
      <w:r>
        <w:rPr>
          <w:rFonts w:ascii="Palatino Linotype" w:hAnsi="Palatino Linotype" w:cs="Arial"/>
          <w:sz w:val="24"/>
          <w:szCs w:val="24"/>
        </w:rPr>
        <w:t>13</w:t>
      </w:r>
      <w:r w:rsidRPr="002B5DB5">
        <w:rPr>
          <w:rFonts w:ascii="Palatino Linotype" w:hAnsi="Palatino Linotype" w:cs="Arial"/>
          <w:sz w:val="24"/>
          <w:szCs w:val="24"/>
        </w:rPr>
        <w:t xml:space="preserve"> (</w:t>
      </w:r>
      <w:r>
        <w:rPr>
          <w:rFonts w:ascii="Palatino Linotype" w:hAnsi="Palatino Linotype" w:cs="Arial"/>
          <w:sz w:val="24"/>
          <w:szCs w:val="24"/>
        </w:rPr>
        <w:t>trece</w:t>
      </w:r>
      <w:r w:rsidRPr="002B5DB5">
        <w:rPr>
          <w:rFonts w:ascii="Palatino Linotype" w:hAnsi="Palatino Linotype" w:cs="Arial"/>
          <w:sz w:val="24"/>
          <w:szCs w:val="24"/>
        </w:rPr>
        <w:t xml:space="preserve">) de </w:t>
      </w:r>
      <w:r>
        <w:rPr>
          <w:rFonts w:ascii="Palatino Linotype" w:hAnsi="Palatino Linotype" w:cs="Arial"/>
          <w:sz w:val="24"/>
          <w:szCs w:val="24"/>
        </w:rPr>
        <w:t>enero</w:t>
      </w:r>
      <w:r w:rsidRPr="002B5DB5">
        <w:rPr>
          <w:rFonts w:ascii="Palatino Linotype" w:hAnsi="Palatino Linotype" w:cs="Arial"/>
          <w:sz w:val="24"/>
          <w:szCs w:val="24"/>
        </w:rPr>
        <w:t xml:space="preserve"> de 2022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B411B8" w:rsidRPr="002B5DB5" w:rsidRDefault="00B411B8" w:rsidP="00B411B8">
      <w:pPr>
        <w:spacing w:after="0" w:line="360" w:lineRule="auto"/>
        <w:jc w:val="both"/>
        <w:rPr>
          <w:rFonts w:ascii="Palatino Linotype" w:hAnsi="Palatino Linotype" w:cs="Arial"/>
          <w:sz w:val="24"/>
          <w:szCs w:val="24"/>
        </w:rPr>
      </w:pPr>
    </w:p>
    <w:p w:rsidR="00B411B8" w:rsidRPr="002B5DB5" w:rsidRDefault="00B411B8" w:rsidP="00B411B8">
      <w:pPr>
        <w:spacing w:after="0" w:line="360" w:lineRule="auto"/>
        <w:ind w:right="49"/>
        <w:jc w:val="both"/>
        <w:rPr>
          <w:rFonts w:ascii="Palatino Linotype" w:eastAsia="Times New Roman" w:hAnsi="Palatino Linotype" w:cs="Arial"/>
          <w:sz w:val="24"/>
          <w:szCs w:val="24"/>
          <w:lang w:val="es-ES" w:eastAsia="es-ES"/>
        </w:rPr>
      </w:pPr>
      <w:r w:rsidRPr="002B5DB5">
        <w:rPr>
          <w:rFonts w:ascii="Palatino Linotype" w:eastAsia="Times New Roman" w:hAnsi="Palatino Linotype" w:cs="Arial"/>
          <w:sz w:val="24"/>
          <w:szCs w:val="24"/>
          <w:lang w:val="es-ES" w:eastAsia="es-ES"/>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w:t>
      </w:r>
      <w:r w:rsidRPr="002B5DB5">
        <w:rPr>
          <w:rFonts w:ascii="Palatino Linotype" w:eastAsia="Times New Roman" w:hAnsi="Palatino Linotype" w:cs="Arial"/>
          <w:sz w:val="24"/>
          <w:szCs w:val="24"/>
          <w:lang w:val="es-ES" w:eastAsia="es-ES"/>
        </w:rPr>
        <w:lastRenderedPageBreak/>
        <w:t>aproximadamente un 400%, circunstancia atípica que ha rebasado las capacidades técnicas y humanas del personal encargado de la proyección de las resoluciones a dichos medios de impugnación.</w:t>
      </w:r>
    </w:p>
    <w:p w:rsidR="00B411B8" w:rsidRPr="002B5DB5" w:rsidRDefault="00B411B8" w:rsidP="00B411B8">
      <w:pPr>
        <w:spacing w:after="0" w:line="360" w:lineRule="auto"/>
        <w:ind w:right="49"/>
        <w:jc w:val="both"/>
        <w:rPr>
          <w:rFonts w:ascii="Palatino Linotype" w:eastAsia="Times New Roman" w:hAnsi="Palatino Linotype" w:cs="Arial"/>
          <w:sz w:val="24"/>
          <w:szCs w:val="24"/>
          <w:lang w:val="es-ES" w:eastAsia="es-ES"/>
        </w:rPr>
      </w:pPr>
      <w:r w:rsidRPr="002B5DB5">
        <w:rPr>
          <w:rFonts w:ascii="Palatino Linotype" w:eastAsia="Times New Roman" w:hAnsi="Palatino Linotype" w:cs="Arial"/>
          <w:sz w:val="24"/>
          <w:szCs w:val="24"/>
          <w:lang w:val="es-ES" w:eastAsia="es-ES"/>
        </w:rPr>
        <w:t xml:space="preserve"> </w:t>
      </w:r>
    </w:p>
    <w:p w:rsidR="00B411B8" w:rsidRPr="002B5DB5" w:rsidRDefault="00B411B8" w:rsidP="00B411B8">
      <w:pPr>
        <w:spacing w:after="0" w:line="360" w:lineRule="auto"/>
        <w:ind w:right="49"/>
        <w:jc w:val="both"/>
        <w:rPr>
          <w:rFonts w:ascii="Palatino Linotype" w:eastAsia="Times New Roman" w:hAnsi="Palatino Linotype" w:cs="Arial"/>
          <w:sz w:val="24"/>
          <w:szCs w:val="24"/>
          <w:lang w:val="es-ES" w:eastAsia="es-ES"/>
        </w:rPr>
      </w:pPr>
      <w:r w:rsidRPr="002B5DB5">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B411B8" w:rsidRPr="002B5DB5" w:rsidRDefault="00B411B8" w:rsidP="00B411B8">
      <w:pPr>
        <w:spacing w:after="0" w:line="360" w:lineRule="auto"/>
        <w:ind w:right="49"/>
        <w:jc w:val="both"/>
        <w:rPr>
          <w:rFonts w:ascii="Palatino Linotype" w:eastAsia="Times New Roman" w:hAnsi="Palatino Linotype" w:cs="Arial"/>
          <w:sz w:val="24"/>
          <w:szCs w:val="24"/>
          <w:lang w:val="es-ES" w:eastAsia="es-ES"/>
        </w:rPr>
      </w:pPr>
    </w:p>
    <w:p w:rsidR="00B411B8" w:rsidRPr="002B5DB5" w:rsidRDefault="00B411B8" w:rsidP="00B411B8">
      <w:pPr>
        <w:spacing w:after="0" w:line="360" w:lineRule="auto"/>
        <w:ind w:right="49"/>
        <w:jc w:val="both"/>
        <w:rPr>
          <w:rFonts w:ascii="Palatino Linotype" w:eastAsia="Times New Roman" w:hAnsi="Palatino Linotype" w:cs="Arial"/>
          <w:sz w:val="24"/>
          <w:szCs w:val="24"/>
          <w:lang w:val="es-ES" w:eastAsia="es-ES"/>
        </w:rPr>
      </w:pPr>
      <w:r w:rsidRPr="002B5DB5">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411B8" w:rsidRPr="002B5DB5" w:rsidRDefault="00B411B8" w:rsidP="00B411B8">
      <w:pPr>
        <w:spacing w:after="0" w:line="360" w:lineRule="auto"/>
        <w:ind w:right="49"/>
        <w:jc w:val="both"/>
        <w:rPr>
          <w:rFonts w:ascii="Palatino Linotype" w:eastAsia="Times New Roman" w:hAnsi="Palatino Linotype" w:cs="Arial"/>
          <w:sz w:val="24"/>
          <w:szCs w:val="24"/>
          <w:lang w:val="es-ES" w:eastAsia="es-ES"/>
        </w:rPr>
      </w:pPr>
      <w:r w:rsidRPr="002B5DB5">
        <w:rPr>
          <w:rFonts w:ascii="Palatino Linotype" w:eastAsia="Times New Roman" w:hAnsi="Palatino Linotype" w:cs="Arial"/>
          <w:sz w:val="24"/>
          <w:szCs w:val="24"/>
          <w:lang w:val="es-ES" w:eastAsia="es-ES"/>
        </w:rPr>
        <w:t xml:space="preserve"> </w:t>
      </w:r>
    </w:p>
    <w:p w:rsidR="00B411B8" w:rsidRPr="002B5DB5" w:rsidRDefault="00B411B8" w:rsidP="00B411B8">
      <w:pPr>
        <w:spacing w:after="0" w:line="360" w:lineRule="auto"/>
        <w:ind w:right="49"/>
        <w:jc w:val="both"/>
        <w:rPr>
          <w:rFonts w:ascii="Palatino Linotype" w:eastAsia="Times New Roman" w:hAnsi="Palatino Linotype" w:cs="Arial"/>
          <w:sz w:val="24"/>
          <w:szCs w:val="24"/>
          <w:lang w:val="es-ES" w:eastAsia="es-ES"/>
        </w:rPr>
      </w:pPr>
      <w:r w:rsidRPr="002B5DB5">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B411B8" w:rsidRPr="002B5DB5" w:rsidRDefault="00B411B8" w:rsidP="00B411B8">
      <w:pPr>
        <w:spacing w:after="0" w:line="360" w:lineRule="auto"/>
        <w:ind w:right="49"/>
        <w:jc w:val="both"/>
        <w:rPr>
          <w:rFonts w:ascii="Palatino Linotype" w:eastAsia="Times New Roman" w:hAnsi="Palatino Linotype" w:cs="Arial"/>
          <w:sz w:val="24"/>
          <w:szCs w:val="24"/>
          <w:lang w:val="es-ES" w:eastAsia="es-ES"/>
        </w:rPr>
      </w:pPr>
    </w:p>
    <w:p w:rsidR="00B411B8" w:rsidRPr="002B5DB5" w:rsidRDefault="00B411B8" w:rsidP="00B411B8">
      <w:pPr>
        <w:spacing w:after="0" w:line="360" w:lineRule="auto"/>
        <w:ind w:right="49"/>
        <w:jc w:val="both"/>
        <w:rPr>
          <w:rFonts w:ascii="Palatino Linotype" w:eastAsia="Times New Roman" w:hAnsi="Palatino Linotype" w:cs="Arial"/>
          <w:sz w:val="24"/>
          <w:szCs w:val="24"/>
          <w:lang w:val="es-ES" w:eastAsia="es-ES"/>
        </w:rPr>
      </w:pPr>
      <w:r w:rsidRPr="002B5DB5">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rsidR="00B411B8" w:rsidRPr="002B5DB5" w:rsidRDefault="00B411B8" w:rsidP="00B411B8">
      <w:pPr>
        <w:spacing w:after="0" w:line="360" w:lineRule="auto"/>
        <w:ind w:right="49"/>
        <w:jc w:val="both"/>
        <w:rPr>
          <w:rFonts w:ascii="Palatino Linotype" w:eastAsia="Times New Roman" w:hAnsi="Palatino Linotype" w:cs="Arial"/>
          <w:sz w:val="24"/>
          <w:szCs w:val="24"/>
          <w:lang w:val="es-ES" w:eastAsia="es-ES"/>
        </w:rPr>
      </w:pPr>
      <w:r w:rsidRPr="002B5DB5">
        <w:rPr>
          <w:rFonts w:ascii="Palatino Linotype" w:eastAsia="Times New Roman" w:hAnsi="Palatino Linotype" w:cs="Arial"/>
          <w:sz w:val="24"/>
          <w:szCs w:val="24"/>
          <w:lang w:val="es-ES" w:eastAsia="es-ES"/>
        </w:rPr>
        <w:t xml:space="preserve"> </w:t>
      </w:r>
    </w:p>
    <w:p w:rsidR="00B411B8" w:rsidRPr="002B5DB5" w:rsidRDefault="00B411B8" w:rsidP="00B411B8">
      <w:pPr>
        <w:spacing w:after="0" w:line="360" w:lineRule="auto"/>
        <w:ind w:left="993" w:right="49" w:hanging="426"/>
        <w:jc w:val="both"/>
        <w:rPr>
          <w:rFonts w:ascii="Palatino Linotype" w:eastAsia="Times New Roman" w:hAnsi="Palatino Linotype" w:cs="Arial"/>
          <w:sz w:val="24"/>
          <w:szCs w:val="24"/>
          <w:lang w:val="es-ES" w:eastAsia="es-ES"/>
        </w:rPr>
      </w:pPr>
      <w:r w:rsidRPr="002B5DB5">
        <w:rPr>
          <w:rFonts w:ascii="Palatino Linotype" w:eastAsia="Times New Roman" w:hAnsi="Palatino Linotype" w:cs="Arial"/>
          <w:b/>
          <w:sz w:val="24"/>
          <w:szCs w:val="24"/>
          <w:lang w:val="es-ES" w:eastAsia="es-ES"/>
        </w:rPr>
        <w:lastRenderedPageBreak/>
        <w:t xml:space="preserve">a) </w:t>
      </w:r>
      <w:r w:rsidRPr="002B5DB5">
        <w:rPr>
          <w:rFonts w:ascii="Palatino Linotype" w:eastAsia="Times New Roman" w:hAnsi="Palatino Linotype" w:cs="Arial"/>
          <w:b/>
          <w:sz w:val="24"/>
          <w:szCs w:val="24"/>
          <w:lang w:val="es-ES" w:eastAsia="es-ES"/>
        </w:rPr>
        <w:tab/>
        <w:t>Complejidad del asunto:</w:t>
      </w:r>
      <w:r w:rsidRPr="002B5DB5">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B411B8" w:rsidRPr="002B5DB5" w:rsidRDefault="00B411B8" w:rsidP="00B411B8">
      <w:pPr>
        <w:spacing w:after="0" w:line="360" w:lineRule="auto"/>
        <w:ind w:left="993" w:right="49" w:hanging="426"/>
        <w:jc w:val="both"/>
        <w:rPr>
          <w:rFonts w:ascii="Palatino Linotype" w:eastAsia="Times New Roman" w:hAnsi="Palatino Linotype" w:cs="Arial"/>
          <w:sz w:val="24"/>
          <w:szCs w:val="24"/>
          <w:lang w:val="es-ES" w:eastAsia="es-ES"/>
        </w:rPr>
      </w:pPr>
      <w:r w:rsidRPr="002B5DB5">
        <w:rPr>
          <w:rFonts w:ascii="Palatino Linotype" w:eastAsia="Times New Roman" w:hAnsi="Palatino Linotype" w:cs="Arial"/>
          <w:b/>
          <w:sz w:val="24"/>
          <w:szCs w:val="24"/>
          <w:lang w:val="es-ES" w:eastAsia="es-ES"/>
        </w:rPr>
        <w:t xml:space="preserve">b) </w:t>
      </w:r>
      <w:r w:rsidRPr="002B5DB5">
        <w:rPr>
          <w:rFonts w:ascii="Palatino Linotype" w:eastAsia="Times New Roman" w:hAnsi="Palatino Linotype" w:cs="Arial"/>
          <w:b/>
          <w:sz w:val="24"/>
          <w:szCs w:val="24"/>
          <w:lang w:val="es-ES" w:eastAsia="es-ES"/>
        </w:rPr>
        <w:tab/>
        <w:t>Actividad Procesal del interesado:</w:t>
      </w:r>
      <w:r w:rsidRPr="002B5DB5">
        <w:rPr>
          <w:rFonts w:ascii="Palatino Linotype" w:eastAsia="Times New Roman" w:hAnsi="Palatino Linotype" w:cs="Arial"/>
          <w:sz w:val="24"/>
          <w:szCs w:val="24"/>
          <w:lang w:val="es-ES" w:eastAsia="es-ES"/>
        </w:rPr>
        <w:t xml:space="preserve"> Acciones u omisiones del interesado.</w:t>
      </w:r>
    </w:p>
    <w:p w:rsidR="00B411B8" w:rsidRPr="002B5DB5" w:rsidRDefault="00B411B8" w:rsidP="00B411B8">
      <w:pPr>
        <w:spacing w:after="0" w:line="360" w:lineRule="auto"/>
        <w:ind w:left="993" w:right="49" w:hanging="426"/>
        <w:jc w:val="both"/>
        <w:rPr>
          <w:rFonts w:ascii="Palatino Linotype" w:eastAsia="Times New Roman" w:hAnsi="Palatino Linotype" w:cs="Arial"/>
          <w:sz w:val="24"/>
          <w:szCs w:val="24"/>
          <w:lang w:val="es-ES" w:eastAsia="es-ES"/>
        </w:rPr>
      </w:pPr>
      <w:r w:rsidRPr="002B5DB5">
        <w:rPr>
          <w:rFonts w:ascii="Palatino Linotype" w:eastAsia="Times New Roman" w:hAnsi="Palatino Linotype" w:cs="Arial"/>
          <w:b/>
          <w:sz w:val="24"/>
          <w:szCs w:val="24"/>
          <w:lang w:val="es-ES" w:eastAsia="es-ES"/>
        </w:rPr>
        <w:t xml:space="preserve">c) </w:t>
      </w:r>
      <w:r w:rsidRPr="002B5DB5">
        <w:rPr>
          <w:rFonts w:ascii="Palatino Linotype" w:eastAsia="Times New Roman" w:hAnsi="Palatino Linotype" w:cs="Arial"/>
          <w:b/>
          <w:sz w:val="24"/>
          <w:szCs w:val="24"/>
          <w:lang w:val="es-ES" w:eastAsia="es-ES"/>
        </w:rPr>
        <w:tab/>
        <w:t>Conducta de la Autoridad:</w:t>
      </w:r>
      <w:r w:rsidRPr="002B5DB5">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B411B8" w:rsidRPr="002B5DB5" w:rsidRDefault="00B411B8" w:rsidP="00B411B8">
      <w:pPr>
        <w:spacing w:after="0" w:line="360" w:lineRule="auto"/>
        <w:ind w:left="993" w:right="49" w:hanging="426"/>
        <w:jc w:val="both"/>
        <w:rPr>
          <w:rFonts w:ascii="Palatino Linotype" w:eastAsia="Times New Roman" w:hAnsi="Palatino Linotype" w:cs="Arial"/>
          <w:sz w:val="24"/>
          <w:szCs w:val="24"/>
          <w:lang w:val="es-ES" w:eastAsia="es-ES"/>
        </w:rPr>
      </w:pPr>
      <w:r w:rsidRPr="002B5DB5">
        <w:rPr>
          <w:rFonts w:ascii="Palatino Linotype" w:eastAsia="Times New Roman" w:hAnsi="Palatino Linotype" w:cs="Arial"/>
          <w:b/>
          <w:sz w:val="24"/>
          <w:szCs w:val="24"/>
          <w:lang w:val="es-ES" w:eastAsia="es-ES"/>
        </w:rPr>
        <w:t xml:space="preserve">d) </w:t>
      </w:r>
      <w:r w:rsidRPr="002B5DB5">
        <w:rPr>
          <w:rFonts w:ascii="Palatino Linotype" w:eastAsia="Times New Roman" w:hAnsi="Palatino Linotype" w:cs="Arial"/>
          <w:b/>
          <w:sz w:val="24"/>
          <w:szCs w:val="24"/>
          <w:lang w:val="es-ES" w:eastAsia="es-ES"/>
        </w:rPr>
        <w:tab/>
        <w:t>La afectación generada en la situación jurídica de la persona involucrada en el proceso:</w:t>
      </w:r>
      <w:r w:rsidRPr="002B5DB5">
        <w:rPr>
          <w:rFonts w:ascii="Palatino Linotype" w:eastAsia="Times New Roman" w:hAnsi="Palatino Linotype" w:cs="Arial"/>
          <w:sz w:val="24"/>
          <w:szCs w:val="24"/>
          <w:lang w:val="es-ES" w:eastAsia="es-ES"/>
        </w:rPr>
        <w:t xml:space="preserve"> Violación a sus derechos humanos.</w:t>
      </w:r>
    </w:p>
    <w:p w:rsidR="00B411B8" w:rsidRPr="002B5DB5" w:rsidRDefault="00B411B8" w:rsidP="00B411B8">
      <w:pPr>
        <w:spacing w:after="0" w:line="360" w:lineRule="auto"/>
        <w:ind w:right="49"/>
        <w:jc w:val="both"/>
        <w:rPr>
          <w:rFonts w:ascii="Palatino Linotype" w:eastAsia="Times New Roman" w:hAnsi="Palatino Linotype" w:cs="Arial"/>
          <w:sz w:val="24"/>
          <w:szCs w:val="24"/>
          <w:lang w:val="es-ES" w:eastAsia="es-ES"/>
        </w:rPr>
      </w:pPr>
    </w:p>
    <w:p w:rsidR="00B411B8" w:rsidRPr="002B5DB5" w:rsidRDefault="00B411B8" w:rsidP="00B411B8">
      <w:pPr>
        <w:spacing w:after="0" w:line="360" w:lineRule="auto"/>
        <w:ind w:right="49"/>
        <w:jc w:val="both"/>
        <w:rPr>
          <w:rFonts w:ascii="Palatino Linotype" w:eastAsia="Times New Roman" w:hAnsi="Palatino Linotype" w:cs="Arial"/>
          <w:sz w:val="24"/>
          <w:szCs w:val="24"/>
          <w:lang w:val="es-ES" w:eastAsia="es-ES"/>
        </w:rPr>
      </w:pPr>
      <w:r w:rsidRPr="002B5DB5">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411B8" w:rsidRPr="002B5DB5" w:rsidRDefault="00B411B8" w:rsidP="00B411B8">
      <w:pPr>
        <w:spacing w:after="0" w:line="360" w:lineRule="auto"/>
        <w:ind w:right="49"/>
        <w:jc w:val="both"/>
        <w:rPr>
          <w:rFonts w:ascii="Palatino Linotype" w:eastAsia="Times New Roman" w:hAnsi="Palatino Linotype" w:cs="Arial"/>
          <w:sz w:val="24"/>
          <w:szCs w:val="24"/>
          <w:lang w:val="es-ES" w:eastAsia="es-ES"/>
        </w:rPr>
      </w:pPr>
    </w:p>
    <w:p w:rsidR="00B411B8" w:rsidRPr="002B5DB5" w:rsidRDefault="00B411B8" w:rsidP="00B411B8">
      <w:pPr>
        <w:spacing w:after="0" w:line="360" w:lineRule="auto"/>
        <w:ind w:right="49"/>
        <w:jc w:val="both"/>
        <w:rPr>
          <w:rFonts w:ascii="Palatino Linotype" w:eastAsia="Times New Roman" w:hAnsi="Palatino Linotype" w:cs="Arial"/>
          <w:sz w:val="24"/>
          <w:szCs w:val="24"/>
          <w:lang w:val="es-ES" w:eastAsia="es-ES"/>
        </w:rPr>
      </w:pPr>
      <w:r w:rsidRPr="002B5DB5">
        <w:rPr>
          <w:rFonts w:ascii="Palatino Linotype" w:eastAsia="Times New Roman" w:hAnsi="Palatino Linotype" w:cs="Arial"/>
          <w:sz w:val="24"/>
          <w:szCs w:val="24"/>
          <w:lang w:val="es-ES" w:eastAsia="es-ES"/>
        </w:rPr>
        <w:t>Argumento que encuentra sustento en la jurisprudencia P</w:t>
      </w:r>
      <w:proofErr w:type="gramStart"/>
      <w:r w:rsidRPr="002B5DB5">
        <w:rPr>
          <w:rFonts w:ascii="Palatino Linotype" w:eastAsia="Times New Roman" w:hAnsi="Palatino Linotype" w:cs="Arial"/>
          <w:sz w:val="24"/>
          <w:szCs w:val="24"/>
          <w:lang w:val="es-ES" w:eastAsia="es-ES"/>
        </w:rPr>
        <w:t>./</w:t>
      </w:r>
      <w:proofErr w:type="gramEnd"/>
      <w:r w:rsidRPr="002B5DB5">
        <w:rPr>
          <w:rFonts w:ascii="Palatino Linotype" w:eastAsia="Times New Roman" w:hAnsi="Palatino Linotype" w:cs="Arial"/>
          <w:sz w:val="24"/>
          <w:szCs w:val="24"/>
          <w:lang w:val="es-ES" w:eastAsia="es-E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B411B8" w:rsidRPr="002B5DB5" w:rsidRDefault="00B411B8" w:rsidP="00B411B8">
      <w:pPr>
        <w:spacing w:after="0" w:line="360" w:lineRule="auto"/>
        <w:ind w:right="49"/>
        <w:jc w:val="both"/>
        <w:rPr>
          <w:rFonts w:ascii="Palatino Linotype" w:eastAsia="Times New Roman" w:hAnsi="Palatino Linotype" w:cs="Arial"/>
          <w:sz w:val="24"/>
          <w:szCs w:val="24"/>
          <w:lang w:val="es-ES" w:eastAsia="es-ES"/>
        </w:rPr>
      </w:pPr>
    </w:p>
    <w:p w:rsidR="00B411B8" w:rsidRPr="002B5DB5" w:rsidRDefault="00B411B8" w:rsidP="00B411B8">
      <w:pPr>
        <w:spacing w:after="0" w:line="360" w:lineRule="auto"/>
        <w:ind w:right="49"/>
        <w:jc w:val="both"/>
        <w:rPr>
          <w:rFonts w:ascii="Palatino Linotype" w:eastAsia="Times New Roman" w:hAnsi="Palatino Linotype" w:cs="Arial"/>
          <w:sz w:val="24"/>
          <w:szCs w:val="24"/>
          <w:lang w:val="es-ES" w:eastAsia="es-ES"/>
        </w:rPr>
      </w:pPr>
      <w:r w:rsidRPr="002B5DB5">
        <w:rPr>
          <w:rFonts w:ascii="Palatino Linotype" w:eastAsia="Times New Roman" w:hAnsi="Palatino Linotype" w:cs="Arial"/>
          <w:sz w:val="24"/>
          <w:szCs w:val="24"/>
          <w:lang w:val="es-ES" w:eastAsia="es-ES"/>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B411B8" w:rsidRPr="002B5DB5" w:rsidRDefault="00B411B8" w:rsidP="00B411B8">
      <w:pPr>
        <w:spacing w:after="0" w:line="360" w:lineRule="auto"/>
        <w:ind w:right="49"/>
        <w:jc w:val="both"/>
        <w:rPr>
          <w:rFonts w:ascii="Palatino Linotype" w:eastAsia="Times New Roman" w:hAnsi="Palatino Linotype" w:cs="Arial"/>
          <w:sz w:val="24"/>
          <w:szCs w:val="24"/>
          <w:lang w:val="es-ES" w:eastAsia="es-ES"/>
        </w:rPr>
      </w:pPr>
    </w:p>
    <w:p w:rsidR="00B411B8" w:rsidRPr="002B5DB5" w:rsidRDefault="00B411B8" w:rsidP="00B411B8">
      <w:pPr>
        <w:spacing w:after="0" w:line="360" w:lineRule="auto"/>
        <w:ind w:right="49"/>
        <w:jc w:val="both"/>
        <w:rPr>
          <w:rFonts w:ascii="Palatino Linotype" w:eastAsia="Times New Roman" w:hAnsi="Palatino Linotype" w:cs="Arial"/>
          <w:sz w:val="24"/>
          <w:szCs w:val="24"/>
          <w:lang w:val="es-ES" w:eastAsia="es-ES"/>
        </w:rPr>
      </w:pPr>
      <w:r w:rsidRPr="002B5DB5">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rsidR="00B411B8" w:rsidRPr="002B5DB5" w:rsidRDefault="00B411B8" w:rsidP="00B411B8">
      <w:pPr>
        <w:spacing w:after="0" w:line="360" w:lineRule="auto"/>
        <w:ind w:right="49"/>
        <w:jc w:val="both"/>
        <w:rPr>
          <w:rFonts w:ascii="Palatino Linotype" w:eastAsia="Times New Roman" w:hAnsi="Palatino Linotype" w:cs="Arial"/>
          <w:sz w:val="24"/>
          <w:szCs w:val="24"/>
          <w:lang w:val="es-ES" w:eastAsia="es-ES"/>
        </w:rPr>
      </w:pPr>
    </w:p>
    <w:p w:rsidR="00B411B8" w:rsidRPr="002B5DB5" w:rsidRDefault="00B411B8" w:rsidP="00B411B8">
      <w:pPr>
        <w:spacing w:after="0" w:line="360" w:lineRule="auto"/>
        <w:ind w:right="49"/>
        <w:jc w:val="both"/>
        <w:rPr>
          <w:rFonts w:ascii="Palatino Linotype" w:eastAsia="Times New Roman" w:hAnsi="Palatino Linotype" w:cs="Arial"/>
          <w:sz w:val="24"/>
          <w:szCs w:val="24"/>
          <w:lang w:val="es-ES" w:eastAsia="es-ES"/>
        </w:rPr>
      </w:pPr>
      <w:r w:rsidRPr="002B5DB5">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rsidR="00B411B8" w:rsidRPr="002B5DB5" w:rsidRDefault="00B411B8" w:rsidP="00B411B8">
      <w:pPr>
        <w:spacing w:after="0" w:line="360" w:lineRule="auto"/>
        <w:ind w:right="49"/>
        <w:jc w:val="both"/>
        <w:rPr>
          <w:rFonts w:ascii="Palatino Linotype" w:eastAsia="Times New Roman" w:hAnsi="Palatino Linotype" w:cs="Arial"/>
          <w:sz w:val="24"/>
          <w:szCs w:val="24"/>
          <w:lang w:val="es-ES" w:eastAsia="es-ES"/>
        </w:rPr>
      </w:pPr>
      <w:r w:rsidRPr="002B5DB5">
        <w:rPr>
          <w:rFonts w:ascii="Palatino Linotype" w:eastAsia="Times New Roman" w:hAnsi="Palatino Linotype" w:cs="Arial"/>
          <w:sz w:val="24"/>
          <w:szCs w:val="24"/>
          <w:lang w:val="es-ES" w:eastAsia="es-ES"/>
        </w:rPr>
        <w:t xml:space="preserve"> </w:t>
      </w:r>
    </w:p>
    <w:p w:rsidR="00B411B8" w:rsidRPr="002B5DB5" w:rsidRDefault="00B411B8" w:rsidP="00B411B8">
      <w:pPr>
        <w:spacing w:after="0" w:line="360" w:lineRule="auto"/>
        <w:ind w:right="49"/>
        <w:jc w:val="both"/>
        <w:rPr>
          <w:rFonts w:ascii="Palatino Linotype" w:eastAsia="Times New Roman" w:hAnsi="Palatino Linotype" w:cs="Arial"/>
          <w:sz w:val="24"/>
          <w:szCs w:val="24"/>
          <w:lang w:val="es-ES" w:eastAsia="es-ES"/>
        </w:rPr>
      </w:pPr>
      <w:r w:rsidRPr="002B5DB5">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rsidR="00B411B8" w:rsidRPr="002B5DB5" w:rsidRDefault="00B411B8" w:rsidP="00B411B8">
      <w:pPr>
        <w:spacing w:after="0" w:line="360" w:lineRule="auto"/>
        <w:ind w:right="49"/>
        <w:jc w:val="both"/>
        <w:rPr>
          <w:rFonts w:ascii="Palatino Linotype" w:eastAsia="Times New Roman" w:hAnsi="Palatino Linotype" w:cs="Arial"/>
          <w:sz w:val="24"/>
          <w:szCs w:val="24"/>
          <w:lang w:val="es-ES" w:eastAsia="es-ES"/>
        </w:rPr>
      </w:pPr>
    </w:p>
    <w:p w:rsidR="00B411B8" w:rsidRPr="002B5DB5" w:rsidRDefault="00B411B8" w:rsidP="00B411B8">
      <w:pPr>
        <w:spacing w:after="0" w:line="360" w:lineRule="auto"/>
        <w:ind w:right="49"/>
        <w:jc w:val="both"/>
        <w:rPr>
          <w:rFonts w:ascii="Palatino Linotype" w:eastAsia="Times New Roman" w:hAnsi="Palatino Linotype" w:cs="Arial"/>
          <w:sz w:val="24"/>
          <w:szCs w:val="24"/>
          <w:lang w:val="es-ES" w:eastAsia="es-ES"/>
        </w:rPr>
      </w:pPr>
      <w:r w:rsidRPr="002B5DB5">
        <w:rPr>
          <w:rFonts w:ascii="Palatino Linotype" w:eastAsia="Times New Roman" w:hAnsi="Palatino Linotype" w:cs="Arial"/>
          <w:sz w:val="24"/>
          <w:szCs w:val="24"/>
          <w:lang w:val="es-ES" w:eastAsia="es-ES"/>
        </w:rPr>
        <w:lastRenderedPageBreak/>
        <w:t>Por ello, este organismo garante comprometido con la tutela de los derechos humanos confiados, señala que este exceso del plazo legal para resolver el presente asunto, resulta de carácter excepcional.</w:t>
      </w:r>
    </w:p>
    <w:p w:rsidR="00B411B8" w:rsidRDefault="00B411B8" w:rsidP="00B411B8">
      <w:pPr>
        <w:spacing w:after="0" w:line="360" w:lineRule="auto"/>
        <w:jc w:val="center"/>
        <w:rPr>
          <w:rFonts w:ascii="Palatino Linotype" w:hAnsi="Palatino Linotype" w:cs="Arial"/>
          <w:b/>
          <w:sz w:val="28"/>
          <w:szCs w:val="24"/>
        </w:rPr>
      </w:pPr>
    </w:p>
    <w:p w:rsidR="00B411B8" w:rsidRPr="00CB45F6" w:rsidRDefault="00B411B8" w:rsidP="00B411B8">
      <w:pPr>
        <w:spacing w:after="0" w:line="360" w:lineRule="auto"/>
        <w:jc w:val="center"/>
        <w:rPr>
          <w:rFonts w:ascii="Palatino Linotype" w:hAnsi="Palatino Linotype" w:cs="Arial"/>
          <w:sz w:val="24"/>
          <w:szCs w:val="24"/>
        </w:rPr>
      </w:pPr>
      <w:r w:rsidRPr="00CB45F6">
        <w:rPr>
          <w:rFonts w:ascii="Palatino Linotype" w:hAnsi="Palatino Linotype" w:cs="Arial"/>
          <w:b/>
          <w:sz w:val="28"/>
          <w:szCs w:val="24"/>
        </w:rPr>
        <w:t xml:space="preserve">C O N S I D E R A N D O </w:t>
      </w:r>
    </w:p>
    <w:p w:rsidR="00B411B8" w:rsidRPr="00CB45F6" w:rsidRDefault="00B411B8" w:rsidP="00B411B8">
      <w:pPr>
        <w:spacing w:after="0" w:line="360" w:lineRule="auto"/>
        <w:jc w:val="center"/>
        <w:rPr>
          <w:rFonts w:ascii="Palatino Linotype" w:hAnsi="Palatino Linotype" w:cs="Arial"/>
          <w:sz w:val="24"/>
          <w:szCs w:val="24"/>
        </w:rPr>
      </w:pPr>
    </w:p>
    <w:p w:rsidR="00B411B8" w:rsidRPr="00CB45F6" w:rsidRDefault="00B411B8" w:rsidP="00B411B8">
      <w:pPr>
        <w:spacing w:after="0" w:line="360" w:lineRule="auto"/>
        <w:jc w:val="both"/>
        <w:rPr>
          <w:rFonts w:ascii="Palatino Linotype" w:hAnsi="Palatino Linotype" w:cs="Arial"/>
          <w:sz w:val="28"/>
          <w:szCs w:val="28"/>
        </w:rPr>
      </w:pPr>
      <w:r w:rsidRPr="00CB45F6">
        <w:rPr>
          <w:rFonts w:ascii="Palatino Linotype" w:hAnsi="Palatino Linotype" w:cs="Arial"/>
          <w:b/>
          <w:sz w:val="28"/>
          <w:szCs w:val="28"/>
        </w:rPr>
        <w:t xml:space="preserve">PRIMERO. </w:t>
      </w:r>
      <w:r w:rsidRPr="00CB45F6">
        <w:rPr>
          <w:rFonts w:ascii="Palatino Linotype" w:hAnsi="Palatino Linotype" w:cs="Arial"/>
          <w:b/>
          <w:sz w:val="26"/>
          <w:szCs w:val="26"/>
        </w:rPr>
        <w:t>De la competencia</w:t>
      </w:r>
      <w:r w:rsidRPr="00CB45F6">
        <w:rPr>
          <w:rFonts w:ascii="Palatino Linotype" w:hAnsi="Palatino Linotype" w:cs="Arial"/>
          <w:sz w:val="26"/>
          <w:szCs w:val="26"/>
        </w:rPr>
        <w:t>.</w:t>
      </w:r>
    </w:p>
    <w:p w:rsidR="00B411B8" w:rsidRPr="00CB45F6" w:rsidRDefault="00B411B8" w:rsidP="00B411B8">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r>
        <w:rPr>
          <w:rFonts w:ascii="Palatino Linotype" w:hAnsi="Palatino Linotype" w:cs="Arial"/>
          <w:sz w:val="24"/>
          <w:szCs w:val="24"/>
        </w:rPr>
        <w:t>los</w:t>
      </w:r>
      <w:r w:rsidRPr="00CB45F6">
        <w:rPr>
          <w:rFonts w:ascii="Palatino Linotype" w:hAnsi="Palatino Linotype" w:cs="Arial"/>
          <w:sz w:val="24"/>
          <w:szCs w:val="24"/>
        </w:rPr>
        <w:t xml:space="preserve"> presente</w:t>
      </w:r>
      <w:r>
        <w:rPr>
          <w:rFonts w:ascii="Palatino Linotype" w:hAnsi="Palatino Linotype" w:cs="Arial"/>
          <w:sz w:val="24"/>
          <w:szCs w:val="24"/>
        </w:rPr>
        <w:t>s</w:t>
      </w:r>
      <w:r w:rsidRPr="00CB45F6">
        <w:rPr>
          <w:rFonts w:ascii="Palatino Linotype" w:hAnsi="Palatino Linotype" w:cs="Arial"/>
          <w:sz w:val="24"/>
          <w:szCs w:val="24"/>
        </w:rPr>
        <w:t xml:space="preserve"> recurso</w:t>
      </w:r>
      <w:r>
        <w:rPr>
          <w:rFonts w:ascii="Palatino Linotype" w:hAnsi="Palatino Linotype" w:cs="Arial"/>
          <w:sz w:val="24"/>
          <w:szCs w:val="24"/>
        </w:rPr>
        <w:t>s</w:t>
      </w:r>
      <w:r w:rsidRPr="00CB45F6">
        <w:rPr>
          <w:rFonts w:ascii="Palatino Linotype" w:hAnsi="Palatino Linotype" w:cs="Arial"/>
          <w:sz w:val="24"/>
          <w:szCs w:val="24"/>
        </w:rPr>
        <w:t xml:space="preserve"> de revisión interpuesto</w:t>
      </w:r>
      <w:r>
        <w:rPr>
          <w:rFonts w:ascii="Palatino Linotype" w:hAnsi="Palatino Linotype" w:cs="Arial"/>
          <w:sz w:val="24"/>
          <w:szCs w:val="24"/>
        </w:rPr>
        <w:t>s</w:t>
      </w:r>
      <w:r w:rsidRPr="00CB45F6">
        <w:rPr>
          <w:rFonts w:ascii="Palatino Linotype" w:hAnsi="Palatino Linotype" w:cs="Arial"/>
          <w:sz w:val="24"/>
          <w:szCs w:val="24"/>
        </w:rPr>
        <w:t xml:space="preserve"> por el ahora </w:t>
      </w:r>
      <w:r w:rsidRPr="00CB45F6">
        <w:rPr>
          <w:rFonts w:ascii="Palatino Linotype" w:hAnsi="Palatino Linotype" w:cs="Arial"/>
          <w:b/>
          <w:sz w:val="24"/>
          <w:szCs w:val="24"/>
        </w:rPr>
        <w:t>Recurrente</w:t>
      </w:r>
      <w:r w:rsidRPr="00CB45F6">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B411B8" w:rsidRDefault="00B411B8" w:rsidP="00B411B8">
      <w:pPr>
        <w:spacing w:after="0" w:line="360" w:lineRule="auto"/>
        <w:jc w:val="both"/>
        <w:rPr>
          <w:rFonts w:ascii="Palatino Linotype" w:hAnsi="Palatino Linotype" w:cs="Arial"/>
          <w:sz w:val="24"/>
          <w:szCs w:val="24"/>
        </w:rPr>
      </w:pPr>
    </w:p>
    <w:p w:rsidR="00B411B8" w:rsidRDefault="00B411B8" w:rsidP="00B411B8">
      <w:pPr>
        <w:spacing w:after="0" w:line="360" w:lineRule="auto"/>
        <w:jc w:val="both"/>
        <w:rPr>
          <w:rFonts w:ascii="Palatino Linotype" w:hAnsi="Palatino Linotype" w:cs="Arial"/>
          <w:sz w:val="24"/>
          <w:szCs w:val="24"/>
        </w:rPr>
      </w:pPr>
    </w:p>
    <w:p w:rsidR="00B411B8" w:rsidRPr="00B411B8" w:rsidRDefault="00B411B8" w:rsidP="00B411B8">
      <w:pPr>
        <w:autoSpaceDE w:val="0"/>
        <w:autoSpaceDN w:val="0"/>
        <w:adjustRightInd w:val="0"/>
        <w:spacing w:after="0" w:line="360" w:lineRule="auto"/>
        <w:jc w:val="both"/>
        <w:rPr>
          <w:rFonts w:ascii="Palatino Linotype" w:hAnsi="Palatino Linotype" w:cs="Arial"/>
          <w:bCs/>
          <w:sz w:val="24"/>
          <w:szCs w:val="24"/>
        </w:rPr>
      </w:pPr>
      <w:r w:rsidRPr="00B411B8">
        <w:rPr>
          <w:rFonts w:ascii="Palatino Linotype" w:hAnsi="Palatino Linotype" w:cs="Arial"/>
          <w:b/>
          <w:sz w:val="28"/>
          <w:szCs w:val="28"/>
        </w:rPr>
        <w:t>SEGUNDO. Del alcance del recurso de revisión.</w:t>
      </w:r>
      <w:r w:rsidRPr="00B411B8">
        <w:rPr>
          <w:rFonts w:ascii="Palatino Linotype" w:hAnsi="Palatino Linotype" w:cs="Arial"/>
          <w:bCs/>
          <w:sz w:val="28"/>
          <w:szCs w:val="28"/>
        </w:rPr>
        <w:t xml:space="preserve"> </w:t>
      </w:r>
    </w:p>
    <w:p w:rsidR="00B411B8" w:rsidRPr="00B411B8" w:rsidRDefault="00B411B8" w:rsidP="00B411B8">
      <w:pPr>
        <w:autoSpaceDE w:val="0"/>
        <w:autoSpaceDN w:val="0"/>
        <w:adjustRightInd w:val="0"/>
        <w:spacing w:after="0" w:line="360" w:lineRule="auto"/>
        <w:jc w:val="both"/>
        <w:rPr>
          <w:rFonts w:ascii="Palatino Linotype" w:hAnsi="Palatino Linotype" w:cs="Arial"/>
          <w:bCs/>
          <w:sz w:val="24"/>
          <w:szCs w:val="24"/>
        </w:rPr>
      </w:pPr>
      <w:r w:rsidRPr="00B411B8">
        <w:rPr>
          <w:rFonts w:ascii="Palatino Linotype" w:hAnsi="Palatino Linotype" w:cs="Arial"/>
          <w:bCs/>
          <w:sz w:val="24"/>
          <w:szCs w:val="24"/>
        </w:rPr>
        <w:t xml:space="preserve">Aunado lo anterior, a este Órgano Garante estima pertinente realizar un pronunciamiento ya que consientes de la situación que se vive en la actualidad a fin de otorgarle a los ciudadanos herramientas ágiles y accesibles para el ejercicio de los </w:t>
      </w:r>
      <w:r w:rsidRPr="00B411B8">
        <w:rPr>
          <w:rFonts w:ascii="Palatino Linotype" w:hAnsi="Palatino Linotype" w:cs="Arial"/>
          <w:bCs/>
          <w:sz w:val="24"/>
          <w:szCs w:val="24"/>
        </w:rPr>
        <w:lastRenderedPageBreak/>
        <w:t>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B411B8" w:rsidRPr="00B411B8" w:rsidRDefault="00B411B8" w:rsidP="00B411B8">
      <w:pPr>
        <w:autoSpaceDE w:val="0"/>
        <w:autoSpaceDN w:val="0"/>
        <w:adjustRightInd w:val="0"/>
        <w:spacing w:after="0" w:line="360" w:lineRule="auto"/>
        <w:jc w:val="both"/>
        <w:rPr>
          <w:rFonts w:ascii="Palatino Linotype" w:hAnsi="Palatino Linotype" w:cs="Arial"/>
          <w:bCs/>
          <w:sz w:val="24"/>
          <w:szCs w:val="24"/>
        </w:rPr>
      </w:pPr>
    </w:p>
    <w:p w:rsidR="00B411B8" w:rsidRPr="00B411B8" w:rsidRDefault="00B411B8" w:rsidP="00B411B8">
      <w:pPr>
        <w:autoSpaceDE w:val="0"/>
        <w:autoSpaceDN w:val="0"/>
        <w:adjustRightInd w:val="0"/>
        <w:spacing w:after="0" w:line="360" w:lineRule="auto"/>
        <w:jc w:val="both"/>
        <w:rPr>
          <w:rFonts w:ascii="Palatino Linotype" w:hAnsi="Palatino Linotype" w:cs="Arial"/>
          <w:sz w:val="24"/>
          <w:szCs w:val="24"/>
        </w:rPr>
      </w:pPr>
      <w:r w:rsidRPr="00B411B8">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B411B8" w:rsidRPr="00B411B8" w:rsidRDefault="00B411B8" w:rsidP="00B411B8">
      <w:pPr>
        <w:autoSpaceDE w:val="0"/>
        <w:autoSpaceDN w:val="0"/>
        <w:adjustRightInd w:val="0"/>
        <w:spacing w:after="0" w:line="360" w:lineRule="auto"/>
        <w:jc w:val="both"/>
        <w:rPr>
          <w:rFonts w:ascii="Palatino Linotype" w:hAnsi="Palatino Linotype" w:cs="Arial"/>
          <w:sz w:val="24"/>
          <w:szCs w:val="24"/>
        </w:rPr>
      </w:pPr>
    </w:p>
    <w:p w:rsidR="00B411B8" w:rsidRPr="00B411B8" w:rsidRDefault="00B411B8" w:rsidP="00B411B8">
      <w:pPr>
        <w:autoSpaceDE w:val="0"/>
        <w:autoSpaceDN w:val="0"/>
        <w:adjustRightInd w:val="0"/>
        <w:spacing w:after="0" w:line="360" w:lineRule="auto"/>
        <w:jc w:val="both"/>
        <w:rPr>
          <w:rFonts w:ascii="Palatino Linotype" w:hAnsi="Palatino Linotype" w:cs="Arial"/>
          <w:sz w:val="24"/>
          <w:szCs w:val="24"/>
        </w:rPr>
      </w:pPr>
      <w:r w:rsidRPr="00B411B8">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B411B8" w:rsidRPr="00B411B8" w:rsidRDefault="00B411B8" w:rsidP="00B411B8">
      <w:pPr>
        <w:autoSpaceDE w:val="0"/>
        <w:autoSpaceDN w:val="0"/>
        <w:adjustRightInd w:val="0"/>
        <w:spacing w:after="0" w:line="360" w:lineRule="auto"/>
        <w:jc w:val="both"/>
        <w:rPr>
          <w:rFonts w:ascii="Palatino Linotype" w:hAnsi="Palatino Linotype" w:cs="Arial"/>
          <w:sz w:val="24"/>
          <w:szCs w:val="24"/>
        </w:rPr>
      </w:pPr>
    </w:p>
    <w:p w:rsidR="00B411B8" w:rsidRPr="00B411B8" w:rsidRDefault="00B411B8" w:rsidP="00B411B8">
      <w:pPr>
        <w:autoSpaceDE w:val="0"/>
        <w:autoSpaceDN w:val="0"/>
        <w:adjustRightInd w:val="0"/>
        <w:spacing w:after="0" w:line="240" w:lineRule="auto"/>
        <w:ind w:left="567" w:right="567"/>
        <w:jc w:val="both"/>
        <w:rPr>
          <w:rFonts w:ascii="Palatino Linotype" w:hAnsi="Palatino Linotype" w:cs="Arial"/>
          <w:i/>
          <w:szCs w:val="24"/>
        </w:rPr>
      </w:pPr>
      <w:r w:rsidRPr="00B411B8">
        <w:rPr>
          <w:rFonts w:ascii="Palatino Linotype" w:hAnsi="Palatino Linotype" w:cs="Arial"/>
          <w:i/>
          <w:szCs w:val="24"/>
        </w:rPr>
        <w:t>“</w:t>
      </w:r>
      <w:r w:rsidRPr="00B411B8">
        <w:rPr>
          <w:rFonts w:ascii="Palatino Linotype" w:hAnsi="Palatino Linotype" w:cs="Arial"/>
          <w:b/>
          <w:i/>
          <w:szCs w:val="24"/>
        </w:rPr>
        <w:t>Artículo 180</w:t>
      </w:r>
      <w:r w:rsidRPr="00B411B8">
        <w:rPr>
          <w:rFonts w:ascii="Palatino Linotype" w:hAnsi="Palatino Linotype" w:cs="Arial"/>
          <w:i/>
          <w:szCs w:val="24"/>
        </w:rPr>
        <w:t xml:space="preserve">. El recurso de revisión contendrá: </w:t>
      </w:r>
    </w:p>
    <w:p w:rsidR="00B411B8" w:rsidRPr="00B411B8" w:rsidRDefault="00B411B8" w:rsidP="00B411B8">
      <w:pPr>
        <w:autoSpaceDE w:val="0"/>
        <w:autoSpaceDN w:val="0"/>
        <w:adjustRightInd w:val="0"/>
        <w:spacing w:after="0" w:line="240" w:lineRule="auto"/>
        <w:ind w:left="567" w:right="567"/>
        <w:jc w:val="both"/>
        <w:rPr>
          <w:rFonts w:ascii="Palatino Linotype" w:hAnsi="Palatino Linotype" w:cs="Arial"/>
          <w:i/>
          <w:szCs w:val="24"/>
        </w:rPr>
      </w:pPr>
      <w:r w:rsidRPr="00B411B8">
        <w:rPr>
          <w:rFonts w:ascii="Palatino Linotype" w:hAnsi="Palatino Linotype" w:cs="Arial"/>
          <w:b/>
          <w:i/>
          <w:szCs w:val="24"/>
        </w:rPr>
        <w:t>I</w:t>
      </w:r>
      <w:r w:rsidRPr="00B411B8">
        <w:rPr>
          <w:rFonts w:ascii="Palatino Linotype" w:hAnsi="Palatino Linotype" w:cs="Arial"/>
          <w:i/>
          <w:szCs w:val="24"/>
        </w:rPr>
        <w:t xml:space="preserve">. El Sujeto Obligado ante la cual se presentó la solicitud; </w:t>
      </w:r>
    </w:p>
    <w:p w:rsidR="00B411B8" w:rsidRPr="00B411B8" w:rsidRDefault="00B411B8" w:rsidP="00B411B8">
      <w:pPr>
        <w:autoSpaceDE w:val="0"/>
        <w:autoSpaceDN w:val="0"/>
        <w:adjustRightInd w:val="0"/>
        <w:spacing w:after="0" w:line="240" w:lineRule="auto"/>
        <w:ind w:left="567" w:right="567"/>
        <w:jc w:val="both"/>
        <w:rPr>
          <w:rFonts w:ascii="Palatino Linotype" w:hAnsi="Palatino Linotype" w:cs="Arial"/>
          <w:i/>
          <w:szCs w:val="24"/>
        </w:rPr>
      </w:pPr>
      <w:r w:rsidRPr="00B411B8">
        <w:rPr>
          <w:rFonts w:ascii="Palatino Linotype" w:hAnsi="Palatino Linotype" w:cs="Arial"/>
          <w:b/>
          <w:i/>
          <w:szCs w:val="24"/>
        </w:rPr>
        <w:t>II</w:t>
      </w:r>
      <w:r w:rsidRPr="00B411B8">
        <w:rPr>
          <w:rFonts w:ascii="Palatino Linotype" w:hAnsi="Palatino Linotype" w:cs="Arial"/>
          <w:i/>
          <w:szCs w:val="24"/>
        </w:rPr>
        <w:t xml:space="preserve">. </w:t>
      </w:r>
      <w:r w:rsidRPr="00B411B8">
        <w:rPr>
          <w:rFonts w:ascii="Palatino Linotype" w:hAnsi="Palatino Linotype" w:cs="Arial"/>
          <w:i/>
          <w:szCs w:val="24"/>
          <w:u w:val="single"/>
        </w:rPr>
        <w:t>El nombre del solicitante</w:t>
      </w:r>
      <w:r w:rsidRPr="00B411B8">
        <w:rPr>
          <w:rFonts w:ascii="Palatino Linotype" w:hAnsi="Palatino Linotype" w:cs="Arial"/>
          <w:i/>
          <w:szCs w:val="24"/>
        </w:rPr>
        <w:t xml:space="preserve"> que recurre o de su representante y, en su caso, del tercero interesado, así como la dirección o medio que señale para recibir notificaciones; </w:t>
      </w:r>
    </w:p>
    <w:p w:rsidR="00B411B8" w:rsidRPr="00B411B8" w:rsidRDefault="00B411B8" w:rsidP="00B411B8">
      <w:pPr>
        <w:autoSpaceDE w:val="0"/>
        <w:autoSpaceDN w:val="0"/>
        <w:adjustRightInd w:val="0"/>
        <w:spacing w:after="0" w:line="240" w:lineRule="auto"/>
        <w:ind w:left="567" w:right="567"/>
        <w:jc w:val="both"/>
        <w:rPr>
          <w:rFonts w:ascii="Palatino Linotype" w:hAnsi="Palatino Linotype" w:cs="Arial"/>
          <w:i/>
          <w:szCs w:val="24"/>
        </w:rPr>
      </w:pPr>
      <w:r w:rsidRPr="00B411B8">
        <w:rPr>
          <w:rFonts w:ascii="Palatino Linotype" w:hAnsi="Palatino Linotype" w:cs="Arial"/>
          <w:b/>
          <w:i/>
          <w:szCs w:val="24"/>
        </w:rPr>
        <w:t>III</w:t>
      </w:r>
      <w:r w:rsidRPr="00B411B8">
        <w:rPr>
          <w:rFonts w:ascii="Palatino Linotype" w:hAnsi="Palatino Linotype" w:cs="Arial"/>
          <w:i/>
          <w:szCs w:val="24"/>
        </w:rPr>
        <w:t xml:space="preserve">. El número de folio de respuesta de la solicitud de acceso; </w:t>
      </w:r>
    </w:p>
    <w:p w:rsidR="00B411B8" w:rsidRPr="00B411B8" w:rsidRDefault="00B411B8" w:rsidP="00B411B8">
      <w:pPr>
        <w:autoSpaceDE w:val="0"/>
        <w:autoSpaceDN w:val="0"/>
        <w:adjustRightInd w:val="0"/>
        <w:spacing w:after="0" w:line="240" w:lineRule="auto"/>
        <w:ind w:left="567" w:right="567"/>
        <w:jc w:val="both"/>
        <w:rPr>
          <w:rFonts w:ascii="Palatino Linotype" w:hAnsi="Palatino Linotype" w:cs="Arial"/>
          <w:i/>
          <w:szCs w:val="24"/>
        </w:rPr>
      </w:pPr>
      <w:r w:rsidRPr="00B411B8">
        <w:rPr>
          <w:rFonts w:ascii="Palatino Linotype" w:hAnsi="Palatino Linotype" w:cs="Arial"/>
          <w:b/>
          <w:i/>
          <w:szCs w:val="24"/>
        </w:rPr>
        <w:t>IV</w:t>
      </w:r>
      <w:r w:rsidRPr="00B411B8">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B411B8" w:rsidRPr="00B411B8" w:rsidRDefault="00B411B8" w:rsidP="00B411B8">
      <w:pPr>
        <w:autoSpaceDE w:val="0"/>
        <w:autoSpaceDN w:val="0"/>
        <w:adjustRightInd w:val="0"/>
        <w:spacing w:after="0" w:line="240" w:lineRule="auto"/>
        <w:ind w:left="567" w:right="567"/>
        <w:jc w:val="both"/>
        <w:rPr>
          <w:rFonts w:ascii="Palatino Linotype" w:hAnsi="Palatino Linotype" w:cs="Arial"/>
          <w:i/>
          <w:szCs w:val="24"/>
        </w:rPr>
      </w:pPr>
      <w:r w:rsidRPr="00B411B8">
        <w:rPr>
          <w:rFonts w:ascii="Palatino Linotype" w:hAnsi="Palatino Linotype" w:cs="Arial"/>
          <w:b/>
          <w:i/>
          <w:szCs w:val="24"/>
        </w:rPr>
        <w:t>V</w:t>
      </w:r>
      <w:r w:rsidRPr="00B411B8">
        <w:rPr>
          <w:rFonts w:ascii="Palatino Linotype" w:hAnsi="Palatino Linotype" w:cs="Arial"/>
          <w:i/>
          <w:szCs w:val="24"/>
        </w:rPr>
        <w:t xml:space="preserve">. El acto que se recurre; </w:t>
      </w:r>
    </w:p>
    <w:p w:rsidR="00B411B8" w:rsidRPr="00B411B8" w:rsidRDefault="00B411B8" w:rsidP="00B411B8">
      <w:pPr>
        <w:autoSpaceDE w:val="0"/>
        <w:autoSpaceDN w:val="0"/>
        <w:adjustRightInd w:val="0"/>
        <w:spacing w:after="0" w:line="240" w:lineRule="auto"/>
        <w:ind w:left="567" w:right="567"/>
        <w:jc w:val="both"/>
        <w:rPr>
          <w:rFonts w:ascii="Palatino Linotype" w:hAnsi="Palatino Linotype" w:cs="Arial"/>
          <w:i/>
          <w:szCs w:val="24"/>
        </w:rPr>
      </w:pPr>
      <w:r w:rsidRPr="00B411B8">
        <w:rPr>
          <w:rFonts w:ascii="Palatino Linotype" w:hAnsi="Palatino Linotype" w:cs="Arial"/>
          <w:b/>
          <w:i/>
          <w:szCs w:val="24"/>
        </w:rPr>
        <w:t>VI</w:t>
      </w:r>
      <w:r w:rsidRPr="00B411B8">
        <w:rPr>
          <w:rFonts w:ascii="Palatino Linotype" w:hAnsi="Palatino Linotype" w:cs="Arial"/>
          <w:i/>
          <w:szCs w:val="24"/>
        </w:rPr>
        <w:t xml:space="preserve">. Las razones o motivos de inconformidad; </w:t>
      </w:r>
    </w:p>
    <w:p w:rsidR="00B411B8" w:rsidRPr="00B411B8" w:rsidRDefault="00B411B8" w:rsidP="00B411B8">
      <w:pPr>
        <w:autoSpaceDE w:val="0"/>
        <w:autoSpaceDN w:val="0"/>
        <w:adjustRightInd w:val="0"/>
        <w:spacing w:after="0" w:line="240" w:lineRule="auto"/>
        <w:ind w:left="567" w:right="567"/>
        <w:jc w:val="both"/>
        <w:rPr>
          <w:rFonts w:ascii="Palatino Linotype" w:hAnsi="Palatino Linotype" w:cs="Arial"/>
          <w:i/>
          <w:szCs w:val="24"/>
        </w:rPr>
      </w:pPr>
      <w:r w:rsidRPr="00B411B8">
        <w:rPr>
          <w:rFonts w:ascii="Palatino Linotype" w:hAnsi="Palatino Linotype" w:cs="Arial"/>
          <w:b/>
          <w:i/>
          <w:szCs w:val="24"/>
        </w:rPr>
        <w:lastRenderedPageBreak/>
        <w:t>VII</w:t>
      </w:r>
      <w:r w:rsidRPr="00B411B8">
        <w:rPr>
          <w:rFonts w:ascii="Palatino Linotype" w:hAnsi="Palatino Linotype" w:cs="Arial"/>
          <w:i/>
          <w:szCs w:val="24"/>
        </w:rPr>
        <w:t xml:space="preserve">. La copia de la respuesta que se impugna y, en su caso, de la notificación correspondiente, en el caso de respuesta de la solicitud; y </w:t>
      </w:r>
    </w:p>
    <w:p w:rsidR="00B411B8" w:rsidRPr="00B411B8" w:rsidRDefault="00B411B8" w:rsidP="00B411B8">
      <w:pPr>
        <w:autoSpaceDE w:val="0"/>
        <w:autoSpaceDN w:val="0"/>
        <w:adjustRightInd w:val="0"/>
        <w:spacing w:after="0" w:line="240" w:lineRule="auto"/>
        <w:ind w:left="567" w:right="567"/>
        <w:jc w:val="both"/>
        <w:rPr>
          <w:rFonts w:ascii="Palatino Linotype" w:hAnsi="Palatino Linotype" w:cs="Arial"/>
          <w:i/>
          <w:szCs w:val="24"/>
        </w:rPr>
      </w:pPr>
      <w:r w:rsidRPr="00B411B8">
        <w:rPr>
          <w:rFonts w:ascii="Palatino Linotype" w:hAnsi="Palatino Linotype" w:cs="Arial"/>
          <w:b/>
          <w:i/>
          <w:szCs w:val="24"/>
        </w:rPr>
        <w:t>VIII</w:t>
      </w:r>
      <w:r w:rsidRPr="00B411B8">
        <w:rPr>
          <w:rFonts w:ascii="Palatino Linotype" w:hAnsi="Palatino Linotype" w:cs="Arial"/>
          <w:i/>
          <w:szCs w:val="24"/>
        </w:rPr>
        <w:t xml:space="preserve">. Firma del Recurrente, en su caso, cuando se presente por escrito, requisito sin el cual se dará trámite al recurso. </w:t>
      </w:r>
    </w:p>
    <w:p w:rsidR="00B411B8" w:rsidRPr="00B411B8" w:rsidRDefault="00B411B8" w:rsidP="00B411B8">
      <w:pPr>
        <w:autoSpaceDE w:val="0"/>
        <w:autoSpaceDN w:val="0"/>
        <w:adjustRightInd w:val="0"/>
        <w:spacing w:after="0" w:line="240" w:lineRule="auto"/>
        <w:ind w:left="567" w:right="567"/>
        <w:jc w:val="both"/>
        <w:rPr>
          <w:rFonts w:ascii="Palatino Linotype" w:hAnsi="Palatino Linotype" w:cs="Arial"/>
          <w:i/>
          <w:szCs w:val="24"/>
        </w:rPr>
      </w:pPr>
      <w:r w:rsidRPr="00B411B8">
        <w:rPr>
          <w:rFonts w:ascii="Palatino Linotype" w:hAnsi="Palatino Linotype" w:cs="Arial"/>
          <w:i/>
          <w:szCs w:val="24"/>
        </w:rPr>
        <w:t xml:space="preserve">Adicionalmente, se podrán anexar las pruebas y demás elementos que considere procedentes someter a juicio del Instituto. </w:t>
      </w:r>
    </w:p>
    <w:p w:rsidR="00B411B8" w:rsidRPr="00B411B8" w:rsidRDefault="00B411B8" w:rsidP="00B411B8">
      <w:pPr>
        <w:autoSpaceDE w:val="0"/>
        <w:autoSpaceDN w:val="0"/>
        <w:adjustRightInd w:val="0"/>
        <w:spacing w:after="0" w:line="240" w:lineRule="auto"/>
        <w:ind w:left="567" w:right="567"/>
        <w:jc w:val="both"/>
        <w:rPr>
          <w:rFonts w:ascii="Palatino Linotype" w:hAnsi="Palatino Linotype" w:cs="Arial"/>
          <w:i/>
          <w:szCs w:val="24"/>
        </w:rPr>
      </w:pPr>
      <w:r w:rsidRPr="00B411B8">
        <w:rPr>
          <w:rFonts w:ascii="Palatino Linotype" w:hAnsi="Palatino Linotype" w:cs="Arial"/>
          <w:i/>
          <w:szCs w:val="24"/>
        </w:rPr>
        <w:t xml:space="preserve">En ningún caso será necesario que el particular ratifique el recurso de revisión interpuesto. </w:t>
      </w:r>
    </w:p>
    <w:p w:rsidR="00B411B8" w:rsidRPr="00B411B8" w:rsidRDefault="00B411B8" w:rsidP="00B411B8">
      <w:pPr>
        <w:autoSpaceDE w:val="0"/>
        <w:autoSpaceDN w:val="0"/>
        <w:adjustRightInd w:val="0"/>
        <w:spacing w:after="0" w:line="240" w:lineRule="auto"/>
        <w:ind w:left="567" w:right="567"/>
        <w:jc w:val="both"/>
        <w:rPr>
          <w:rFonts w:ascii="Palatino Linotype" w:hAnsi="Palatino Linotype" w:cs="Arial"/>
          <w:szCs w:val="24"/>
        </w:rPr>
      </w:pPr>
      <w:r w:rsidRPr="00B411B8">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B411B8" w:rsidRPr="00B411B8" w:rsidRDefault="00B411B8" w:rsidP="00B411B8">
      <w:pPr>
        <w:autoSpaceDE w:val="0"/>
        <w:autoSpaceDN w:val="0"/>
        <w:adjustRightInd w:val="0"/>
        <w:spacing w:after="0" w:line="240" w:lineRule="auto"/>
        <w:ind w:left="567" w:right="567"/>
        <w:jc w:val="both"/>
        <w:rPr>
          <w:rFonts w:ascii="Palatino Linotype" w:hAnsi="Palatino Linotype" w:cs="Arial"/>
          <w:szCs w:val="24"/>
        </w:rPr>
      </w:pPr>
    </w:p>
    <w:p w:rsidR="00B411B8" w:rsidRPr="00B411B8" w:rsidRDefault="00B411B8" w:rsidP="00B411B8">
      <w:pPr>
        <w:autoSpaceDE w:val="0"/>
        <w:autoSpaceDN w:val="0"/>
        <w:adjustRightInd w:val="0"/>
        <w:spacing w:after="0" w:line="240" w:lineRule="auto"/>
        <w:ind w:left="567" w:right="567"/>
        <w:jc w:val="right"/>
        <w:rPr>
          <w:rFonts w:ascii="Palatino Linotype" w:hAnsi="Palatino Linotype" w:cs="Arial"/>
          <w:szCs w:val="24"/>
        </w:rPr>
      </w:pPr>
      <w:r w:rsidRPr="00B411B8">
        <w:rPr>
          <w:rFonts w:ascii="Palatino Linotype" w:hAnsi="Palatino Linotype" w:cs="Arial"/>
          <w:szCs w:val="24"/>
        </w:rPr>
        <w:t>(Énfasis añadido)</w:t>
      </w:r>
    </w:p>
    <w:p w:rsidR="00B411B8" w:rsidRPr="00B411B8" w:rsidRDefault="00B411B8" w:rsidP="00B411B8">
      <w:pPr>
        <w:autoSpaceDE w:val="0"/>
        <w:autoSpaceDN w:val="0"/>
        <w:adjustRightInd w:val="0"/>
        <w:spacing w:after="0" w:line="360" w:lineRule="auto"/>
        <w:jc w:val="both"/>
        <w:rPr>
          <w:rFonts w:ascii="Palatino Linotype" w:hAnsi="Palatino Linotype" w:cs="Arial"/>
          <w:sz w:val="24"/>
          <w:szCs w:val="24"/>
        </w:rPr>
      </w:pPr>
    </w:p>
    <w:p w:rsidR="00B411B8" w:rsidRPr="00B411B8" w:rsidRDefault="00B411B8" w:rsidP="00B411B8">
      <w:pPr>
        <w:autoSpaceDE w:val="0"/>
        <w:autoSpaceDN w:val="0"/>
        <w:adjustRightInd w:val="0"/>
        <w:spacing w:after="0" w:line="360" w:lineRule="auto"/>
        <w:jc w:val="both"/>
        <w:rPr>
          <w:rFonts w:ascii="Palatino Linotype" w:hAnsi="Palatino Linotype" w:cs="Arial"/>
          <w:sz w:val="24"/>
          <w:szCs w:val="24"/>
        </w:rPr>
      </w:pPr>
      <w:r w:rsidRPr="00B411B8">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B411B8">
        <w:rPr>
          <w:rFonts w:ascii="Palatino Linotype" w:hAnsi="Palatino Linotype" w:cs="Arial"/>
          <w:b/>
          <w:sz w:val="24"/>
          <w:szCs w:val="24"/>
        </w:rPr>
        <w:t>Recurrente</w:t>
      </w:r>
      <w:r w:rsidRPr="00B411B8">
        <w:rPr>
          <w:rFonts w:ascii="Palatino Linotype" w:hAnsi="Palatino Linotype" w:cs="Arial"/>
          <w:sz w:val="24"/>
          <w:szCs w:val="24"/>
        </w:rPr>
        <w:t>, en ejercicio de su derecho de acceso a la información pública, no proporcionó un nombre para que sea identificado, ya que en el apartado de “DATOS DEL SOLICITANTE”, no señalo como nombre o seudónimo con el cual desee ser identificado, por lo que no se tiene certeza sobre su identidad, lo que en estricto sentido, no se colmarían los requisitos establecidos en el citado artículo 180 de la Ley de Transparencia.</w:t>
      </w:r>
    </w:p>
    <w:p w:rsidR="00B411B8" w:rsidRPr="00B411B8" w:rsidRDefault="00B411B8" w:rsidP="00B411B8">
      <w:pPr>
        <w:autoSpaceDE w:val="0"/>
        <w:autoSpaceDN w:val="0"/>
        <w:adjustRightInd w:val="0"/>
        <w:spacing w:after="0" w:line="360" w:lineRule="auto"/>
        <w:jc w:val="both"/>
        <w:rPr>
          <w:rFonts w:ascii="Palatino Linotype" w:hAnsi="Palatino Linotype" w:cs="Arial"/>
          <w:sz w:val="24"/>
          <w:szCs w:val="24"/>
        </w:rPr>
      </w:pPr>
    </w:p>
    <w:p w:rsidR="00B411B8" w:rsidRPr="00B411B8" w:rsidRDefault="00B411B8" w:rsidP="00B411B8">
      <w:pPr>
        <w:autoSpaceDE w:val="0"/>
        <w:autoSpaceDN w:val="0"/>
        <w:adjustRightInd w:val="0"/>
        <w:spacing w:after="0" w:line="360" w:lineRule="auto"/>
        <w:jc w:val="both"/>
        <w:rPr>
          <w:rFonts w:ascii="Palatino Linotype" w:hAnsi="Palatino Linotype" w:cs="Arial"/>
          <w:sz w:val="24"/>
          <w:szCs w:val="24"/>
        </w:rPr>
      </w:pPr>
      <w:r w:rsidRPr="00B411B8">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B411B8">
        <w:rPr>
          <w:rFonts w:ascii="Palatino Linotype" w:hAnsi="Palatino Linotype" w:cs="Arial"/>
          <w:i/>
          <w:sz w:val="24"/>
          <w:szCs w:val="24"/>
        </w:rPr>
        <w:t>sine qua non</w:t>
      </w:r>
      <w:r w:rsidRPr="00B411B8">
        <w:rPr>
          <w:rFonts w:ascii="Palatino Linotype" w:hAnsi="Palatino Linotype" w:cs="Arial"/>
          <w:sz w:val="24"/>
          <w:szCs w:val="24"/>
        </w:rPr>
        <w:t xml:space="preserve"> que los particulares y, en su caso, los Recurrentes deban señalar, por el contrario la Ley de Transparencia </w:t>
      </w:r>
      <w:r w:rsidRPr="00B411B8">
        <w:rPr>
          <w:rFonts w:ascii="Palatino Linotype" w:hAnsi="Palatino Linotype" w:cs="Arial"/>
          <w:sz w:val="24"/>
          <w:szCs w:val="24"/>
        </w:rPr>
        <w:lastRenderedPageBreak/>
        <w:t>prevé en su artículo 155, párrafo segundo la posibilidad de que las solicitudes de información sean anónimas, con nombre incompleto o seudónimo.</w:t>
      </w:r>
    </w:p>
    <w:p w:rsidR="00B411B8" w:rsidRPr="00B411B8" w:rsidRDefault="00B411B8" w:rsidP="00B411B8">
      <w:pPr>
        <w:autoSpaceDE w:val="0"/>
        <w:autoSpaceDN w:val="0"/>
        <w:adjustRightInd w:val="0"/>
        <w:spacing w:after="0" w:line="360" w:lineRule="auto"/>
        <w:jc w:val="both"/>
        <w:rPr>
          <w:rFonts w:ascii="Palatino Linotype" w:hAnsi="Palatino Linotype" w:cs="Arial"/>
          <w:sz w:val="24"/>
          <w:szCs w:val="24"/>
        </w:rPr>
      </w:pPr>
    </w:p>
    <w:p w:rsidR="00B411B8" w:rsidRPr="00B411B8" w:rsidRDefault="00B411B8" w:rsidP="00B411B8">
      <w:pPr>
        <w:autoSpaceDE w:val="0"/>
        <w:autoSpaceDN w:val="0"/>
        <w:adjustRightInd w:val="0"/>
        <w:spacing w:after="0" w:line="360" w:lineRule="auto"/>
        <w:jc w:val="both"/>
        <w:rPr>
          <w:rFonts w:ascii="Palatino Linotype" w:hAnsi="Palatino Linotype" w:cs="Arial"/>
          <w:sz w:val="24"/>
          <w:szCs w:val="24"/>
        </w:rPr>
      </w:pPr>
      <w:r w:rsidRPr="00B411B8">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B411B8" w:rsidRPr="00B411B8" w:rsidRDefault="00B411B8" w:rsidP="00B411B8">
      <w:pPr>
        <w:autoSpaceDE w:val="0"/>
        <w:autoSpaceDN w:val="0"/>
        <w:adjustRightInd w:val="0"/>
        <w:spacing w:after="0" w:line="360" w:lineRule="auto"/>
        <w:jc w:val="both"/>
        <w:rPr>
          <w:rFonts w:ascii="Palatino Linotype" w:hAnsi="Palatino Linotype" w:cs="Arial"/>
          <w:sz w:val="24"/>
          <w:szCs w:val="24"/>
        </w:rPr>
      </w:pPr>
    </w:p>
    <w:p w:rsidR="00B411B8" w:rsidRPr="00B411B8" w:rsidRDefault="00B411B8" w:rsidP="00B411B8">
      <w:pPr>
        <w:autoSpaceDE w:val="0"/>
        <w:autoSpaceDN w:val="0"/>
        <w:adjustRightInd w:val="0"/>
        <w:spacing w:after="0" w:line="240" w:lineRule="auto"/>
        <w:jc w:val="center"/>
        <w:rPr>
          <w:rFonts w:ascii="Palatino Linotype" w:hAnsi="Palatino Linotype" w:cs="Arial"/>
          <w:b/>
          <w:i/>
        </w:rPr>
      </w:pPr>
      <w:r w:rsidRPr="00B411B8">
        <w:rPr>
          <w:rFonts w:ascii="Palatino Linotype" w:hAnsi="Palatino Linotype" w:cs="Arial"/>
          <w:b/>
          <w:i/>
        </w:rPr>
        <w:t>Constitución Política de los Estados Unidos Mexicanos</w:t>
      </w:r>
    </w:p>
    <w:p w:rsidR="00B411B8" w:rsidRPr="00B411B8" w:rsidRDefault="00B411B8" w:rsidP="00B411B8">
      <w:pPr>
        <w:autoSpaceDE w:val="0"/>
        <w:autoSpaceDN w:val="0"/>
        <w:adjustRightInd w:val="0"/>
        <w:spacing w:after="0" w:line="240" w:lineRule="auto"/>
        <w:jc w:val="both"/>
        <w:rPr>
          <w:rFonts w:ascii="Palatino Linotype" w:hAnsi="Palatino Linotype" w:cs="Arial"/>
        </w:rPr>
      </w:pPr>
    </w:p>
    <w:p w:rsidR="00B411B8" w:rsidRPr="00B411B8" w:rsidRDefault="00B411B8" w:rsidP="00B411B8">
      <w:pPr>
        <w:autoSpaceDE w:val="0"/>
        <w:autoSpaceDN w:val="0"/>
        <w:adjustRightInd w:val="0"/>
        <w:spacing w:after="0" w:line="240" w:lineRule="auto"/>
        <w:ind w:left="567" w:right="567"/>
        <w:jc w:val="both"/>
        <w:rPr>
          <w:rFonts w:ascii="Palatino Linotype" w:hAnsi="Palatino Linotype" w:cs="Arial"/>
          <w:i/>
        </w:rPr>
      </w:pPr>
      <w:r w:rsidRPr="00B411B8">
        <w:rPr>
          <w:rFonts w:ascii="Palatino Linotype" w:hAnsi="Palatino Linotype" w:cs="Arial"/>
          <w:i/>
        </w:rPr>
        <w:t>“</w:t>
      </w:r>
      <w:r w:rsidRPr="00B411B8">
        <w:rPr>
          <w:rFonts w:ascii="Palatino Linotype" w:hAnsi="Palatino Linotype" w:cs="Arial"/>
          <w:b/>
          <w:i/>
        </w:rPr>
        <w:t>Artículo 6o</w:t>
      </w:r>
      <w:r w:rsidRPr="00B411B8">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B411B8" w:rsidRPr="00B411B8" w:rsidRDefault="00B411B8" w:rsidP="00B411B8">
      <w:pPr>
        <w:autoSpaceDE w:val="0"/>
        <w:autoSpaceDN w:val="0"/>
        <w:adjustRightInd w:val="0"/>
        <w:spacing w:after="0" w:line="240" w:lineRule="auto"/>
        <w:ind w:left="567" w:right="567"/>
        <w:jc w:val="both"/>
        <w:rPr>
          <w:rFonts w:ascii="Palatino Linotype" w:hAnsi="Palatino Linotype" w:cs="Arial"/>
          <w:i/>
          <w:szCs w:val="24"/>
        </w:rPr>
      </w:pPr>
      <w:r w:rsidRPr="00B411B8">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B411B8" w:rsidRPr="00B411B8" w:rsidRDefault="00B411B8" w:rsidP="00B411B8">
      <w:pPr>
        <w:autoSpaceDE w:val="0"/>
        <w:autoSpaceDN w:val="0"/>
        <w:adjustRightInd w:val="0"/>
        <w:spacing w:after="0" w:line="240" w:lineRule="auto"/>
        <w:ind w:left="567" w:right="567"/>
        <w:jc w:val="both"/>
        <w:rPr>
          <w:rFonts w:ascii="Palatino Linotype" w:hAnsi="Palatino Linotype" w:cs="Arial"/>
          <w:i/>
          <w:szCs w:val="24"/>
        </w:rPr>
      </w:pPr>
      <w:r w:rsidRPr="00B411B8">
        <w:rPr>
          <w:rFonts w:ascii="Palatino Linotype" w:hAnsi="Palatino Linotype" w:cs="Arial"/>
          <w:i/>
          <w:szCs w:val="24"/>
        </w:rPr>
        <w:t>Para efectos de lo dispuesto en el presente artículo se observará lo siguiente:</w:t>
      </w:r>
    </w:p>
    <w:p w:rsidR="00B411B8" w:rsidRPr="00B411B8" w:rsidRDefault="00B411B8" w:rsidP="00B411B8">
      <w:pPr>
        <w:autoSpaceDE w:val="0"/>
        <w:autoSpaceDN w:val="0"/>
        <w:adjustRightInd w:val="0"/>
        <w:spacing w:after="0" w:line="240" w:lineRule="auto"/>
        <w:ind w:left="567" w:right="567"/>
        <w:jc w:val="both"/>
        <w:rPr>
          <w:rFonts w:ascii="Palatino Linotype" w:hAnsi="Palatino Linotype" w:cs="Arial"/>
          <w:i/>
          <w:szCs w:val="24"/>
        </w:rPr>
      </w:pPr>
      <w:r w:rsidRPr="00B411B8">
        <w:rPr>
          <w:rFonts w:ascii="Palatino Linotype" w:hAnsi="Palatino Linotype" w:cs="Arial"/>
          <w:b/>
          <w:i/>
          <w:szCs w:val="24"/>
        </w:rPr>
        <w:t>A</w:t>
      </w:r>
      <w:r w:rsidRPr="00B411B8">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B411B8" w:rsidRPr="00B411B8" w:rsidRDefault="00B411B8" w:rsidP="00B411B8">
      <w:pPr>
        <w:autoSpaceDE w:val="0"/>
        <w:autoSpaceDN w:val="0"/>
        <w:adjustRightInd w:val="0"/>
        <w:spacing w:after="0" w:line="240" w:lineRule="auto"/>
        <w:ind w:left="567" w:right="567"/>
        <w:jc w:val="both"/>
        <w:rPr>
          <w:rFonts w:ascii="Palatino Linotype" w:hAnsi="Palatino Linotype" w:cs="Arial"/>
          <w:i/>
          <w:szCs w:val="24"/>
        </w:rPr>
      </w:pPr>
      <w:r w:rsidRPr="00B411B8">
        <w:rPr>
          <w:rFonts w:ascii="Palatino Linotype" w:hAnsi="Palatino Linotype" w:cs="Arial"/>
          <w:b/>
          <w:i/>
          <w:szCs w:val="24"/>
        </w:rPr>
        <w:t>I</w:t>
      </w:r>
      <w:r w:rsidRPr="00B411B8">
        <w:rPr>
          <w:rFonts w:ascii="Palatino Linotype" w:hAnsi="Palatino Linotype" w:cs="Arial"/>
          <w:i/>
          <w:szCs w:val="24"/>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w:t>
      </w:r>
      <w:r w:rsidRPr="00B411B8">
        <w:rPr>
          <w:rFonts w:ascii="Palatino Linotype" w:hAnsi="Palatino Linotype" w:cs="Arial"/>
          <w:i/>
          <w:szCs w:val="24"/>
        </w:rPr>
        <w:lastRenderedPageBreak/>
        <w:t>funciones, la ley determinará los supuestos específicos bajo los cuales procederá la declaración de inexistencia de la información.</w:t>
      </w:r>
    </w:p>
    <w:p w:rsidR="00B411B8" w:rsidRPr="00B411B8" w:rsidRDefault="00B411B8" w:rsidP="00B411B8">
      <w:pPr>
        <w:autoSpaceDE w:val="0"/>
        <w:autoSpaceDN w:val="0"/>
        <w:adjustRightInd w:val="0"/>
        <w:spacing w:after="0" w:line="240" w:lineRule="auto"/>
        <w:ind w:left="567" w:right="567"/>
        <w:jc w:val="both"/>
        <w:rPr>
          <w:rFonts w:ascii="Palatino Linotype" w:hAnsi="Palatino Linotype" w:cs="Arial"/>
          <w:i/>
          <w:szCs w:val="24"/>
        </w:rPr>
      </w:pPr>
      <w:r w:rsidRPr="00B411B8">
        <w:rPr>
          <w:rFonts w:ascii="Palatino Linotype" w:hAnsi="Palatino Linotype" w:cs="Arial"/>
          <w:i/>
          <w:szCs w:val="24"/>
        </w:rPr>
        <w:t>…</w:t>
      </w:r>
    </w:p>
    <w:p w:rsidR="00B411B8" w:rsidRPr="00B411B8" w:rsidRDefault="00B411B8" w:rsidP="00B411B8">
      <w:pPr>
        <w:autoSpaceDE w:val="0"/>
        <w:autoSpaceDN w:val="0"/>
        <w:adjustRightInd w:val="0"/>
        <w:spacing w:after="0" w:line="240" w:lineRule="auto"/>
        <w:ind w:left="567" w:right="567"/>
        <w:jc w:val="both"/>
        <w:rPr>
          <w:rFonts w:ascii="Palatino Linotype" w:hAnsi="Palatino Linotype" w:cs="Arial"/>
          <w:i/>
          <w:szCs w:val="24"/>
        </w:rPr>
      </w:pPr>
      <w:r w:rsidRPr="00B411B8">
        <w:rPr>
          <w:rFonts w:ascii="Palatino Linotype" w:hAnsi="Palatino Linotype" w:cs="Arial"/>
          <w:b/>
          <w:i/>
          <w:szCs w:val="24"/>
        </w:rPr>
        <w:t>III.</w:t>
      </w:r>
      <w:r w:rsidRPr="00B411B8">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B411B8" w:rsidRPr="00B411B8" w:rsidRDefault="00B411B8" w:rsidP="00B411B8">
      <w:pPr>
        <w:autoSpaceDE w:val="0"/>
        <w:autoSpaceDN w:val="0"/>
        <w:adjustRightInd w:val="0"/>
        <w:spacing w:after="0" w:line="240" w:lineRule="auto"/>
        <w:ind w:left="567" w:right="567"/>
        <w:jc w:val="both"/>
        <w:rPr>
          <w:rFonts w:ascii="Palatino Linotype" w:hAnsi="Palatino Linotype" w:cs="Arial"/>
          <w:i/>
          <w:szCs w:val="24"/>
        </w:rPr>
      </w:pPr>
      <w:r w:rsidRPr="00B411B8">
        <w:rPr>
          <w:rFonts w:ascii="Palatino Linotype" w:hAnsi="Palatino Linotype" w:cs="Arial"/>
          <w:i/>
          <w:szCs w:val="24"/>
        </w:rPr>
        <w:t>…</w:t>
      </w:r>
    </w:p>
    <w:p w:rsidR="00B411B8" w:rsidRPr="00B411B8" w:rsidRDefault="00B411B8" w:rsidP="00B411B8">
      <w:pPr>
        <w:autoSpaceDE w:val="0"/>
        <w:autoSpaceDN w:val="0"/>
        <w:adjustRightInd w:val="0"/>
        <w:spacing w:after="0" w:line="240" w:lineRule="auto"/>
        <w:ind w:left="567" w:right="567"/>
        <w:jc w:val="both"/>
        <w:rPr>
          <w:rFonts w:ascii="Palatino Linotype" w:hAnsi="Palatino Linotype" w:cs="Arial"/>
          <w:i/>
          <w:szCs w:val="24"/>
        </w:rPr>
      </w:pPr>
      <w:r w:rsidRPr="00B411B8">
        <w:rPr>
          <w:rFonts w:ascii="Palatino Linotype" w:hAnsi="Palatino Linotype" w:cs="Arial"/>
          <w:b/>
          <w:i/>
          <w:szCs w:val="24"/>
        </w:rPr>
        <w:t>V</w:t>
      </w:r>
      <w:r w:rsidRPr="00B411B8">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B411B8" w:rsidRPr="00B411B8" w:rsidRDefault="00B411B8" w:rsidP="00B411B8">
      <w:pPr>
        <w:autoSpaceDE w:val="0"/>
        <w:autoSpaceDN w:val="0"/>
        <w:adjustRightInd w:val="0"/>
        <w:spacing w:after="0" w:line="240" w:lineRule="auto"/>
        <w:ind w:left="567" w:right="567"/>
        <w:jc w:val="both"/>
        <w:rPr>
          <w:rFonts w:ascii="Palatino Linotype" w:hAnsi="Palatino Linotype" w:cs="Arial"/>
          <w:i/>
          <w:szCs w:val="24"/>
        </w:rPr>
      </w:pPr>
      <w:r w:rsidRPr="00B411B8">
        <w:rPr>
          <w:rFonts w:ascii="Palatino Linotype" w:hAnsi="Palatino Linotype" w:cs="Arial"/>
          <w:b/>
          <w:i/>
          <w:szCs w:val="24"/>
        </w:rPr>
        <w:t>VI.</w:t>
      </w:r>
      <w:r w:rsidRPr="00B411B8">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B411B8" w:rsidRPr="00B411B8" w:rsidRDefault="00B411B8" w:rsidP="00B411B8">
      <w:pPr>
        <w:autoSpaceDE w:val="0"/>
        <w:autoSpaceDN w:val="0"/>
        <w:adjustRightInd w:val="0"/>
        <w:spacing w:after="0" w:line="240" w:lineRule="auto"/>
        <w:ind w:left="567" w:right="567"/>
        <w:jc w:val="both"/>
        <w:rPr>
          <w:rFonts w:ascii="Palatino Linotype" w:hAnsi="Palatino Linotype" w:cs="Arial"/>
          <w:i/>
          <w:szCs w:val="24"/>
        </w:rPr>
      </w:pPr>
      <w:r w:rsidRPr="00B411B8">
        <w:rPr>
          <w:rFonts w:ascii="Palatino Linotype" w:hAnsi="Palatino Linotype" w:cs="Arial"/>
          <w:i/>
          <w:szCs w:val="24"/>
        </w:rPr>
        <w:t>…</w:t>
      </w:r>
    </w:p>
    <w:p w:rsidR="00B411B8" w:rsidRPr="00B411B8" w:rsidRDefault="00B411B8" w:rsidP="00B411B8">
      <w:pPr>
        <w:autoSpaceDE w:val="0"/>
        <w:autoSpaceDN w:val="0"/>
        <w:adjustRightInd w:val="0"/>
        <w:spacing w:after="0" w:line="240" w:lineRule="auto"/>
        <w:ind w:left="567" w:right="567"/>
        <w:jc w:val="both"/>
        <w:rPr>
          <w:rFonts w:ascii="Palatino Linotype" w:hAnsi="Palatino Linotype" w:cs="Arial"/>
          <w:i/>
          <w:szCs w:val="24"/>
        </w:rPr>
      </w:pPr>
      <w:r w:rsidRPr="00B411B8">
        <w:rPr>
          <w:rFonts w:ascii="Palatino Linotype" w:hAnsi="Palatino Linotype" w:cs="Arial"/>
          <w:i/>
          <w:szCs w:val="24"/>
        </w:rPr>
        <w:t>La ley establecerá aquella información que se considere reservada o confidencial.</w:t>
      </w:r>
    </w:p>
    <w:p w:rsidR="00B411B8" w:rsidRPr="00B411B8" w:rsidRDefault="00B411B8" w:rsidP="00B411B8">
      <w:pPr>
        <w:autoSpaceDE w:val="0"/>
        <w:autoSpaceDN w:val="0"/>
        <w:adjustRightInd w:val="0"/>
        <w:spacing w:after="0" w:line="240" w:lineRule="auto"/>
        <w:ind w:left="567" w:right="567"/>
        <w:jc w:val="both"/>
        <w:rPr>
          <w:rFonts w:ascii="Palatino Linotype" w:hAnsi="Palatino Linotype" w:cs="Arial"/>
          <w:i/>
          <w:szCs w:val="24"/>
        </w:rPr>
      </w:pPr>
    </w:p>
    <w:p w:rsidR="00B411B8" w:rsidRPr="00B411B8" w:rsidRDefault="00B411B8" w:rsidP="00B411B8">
      <w:pPr>
        <w:autoSpaceDE w:val="0"/>
        <w:autoSpaceDN w:val="0"/>
        <w:adjustRightInd w:val="0"/>
        <w:spacing w:after="0" w:line="240" w:lineRule="auto"/>
        <w:ind w:left="567" w:right="567"/>
        <w:jc w:val="both"/>
        <w:rPr>
          <w:rFonts w:ascii="Palatino Linotype" w:hAnsi="Palatino Linotype" w:cs="Arial"/>
          <w:i/>
          <w:szCs w:val="24"/>
        </w:rPr>
      </w:pPr>
    </w:p>
    <w:p w:rsidR="00B411B8" w:rsidRPr="00B411B8" w:rsidRDefault="00B411B8" w:rsidP="00B411B8">
      <w:pPr>
        <w:autoSpaceDE w:val="0"/>
        <w:autoSpaceDN w:val="0"/>
        <w:adjustRightInd w:val="0"/>
        <w:spacing w:after="0" w:line="240" w:lineRule="auto"/>
        <w:ind w:left="567" w:right="567"/>
        <w:jc w:val="center"/>
        <w:rPr>
          <w:rFonts w:ascii="Palatino Linotype" w:hAnsi="Palatino Linotype" w:cs="Arial"/>
          <w:b/>
          <w:i/>
          <w:szCs w:val="24"/>
        </w:rPr>
      </w:pPr>
      <w:r w:rsidRPr="00B411B8">
        <w:rPr>
          <w:rFonts w:ascii="Palatino Linotype" w:hAnsi="Palatino Linotype" w:cs="Arial"/>
          <w:b/>
          <w:i/>
          <w:szCs w:val="24"/>
        </w:rPr>
        <w:t>Constitución Política del Estado Libre y Soberano de México</w:t>
      </w:r>
    </w:p>
    <w:p w:rsidR="00B411B8" w:rsidRPr="00B411B8" w:rsidRDefault="00B411B8" w:rsidP="00B411B8">
      <w:pPr>
        <w:autoSpaceDE w:val="0"/>
        <w:autoSpaceDN w:val="0"/>
        <w:adjustRightInd w:val="0"/>
        <w:spacing w:after="0" w:line="240" w:lineRule="auto"/>
        <w:ind w:left="567" w:right="567"/>
        <w:jc w:val="both"/>
        <w:rPr>
          <w:rFonts w:ascii="Palatino Linotype" w:hAnsi="Palatino Linotype" w:cs="Arial"/>
          <w:i/>
          <w:szCs w:val="24"/>
        </w:rPr>
      </w:pPr>
    </w:p>
    <w:p w:rsidR="00B411B8" w:rsidRPr="00B411B8" w:rsidRDefault="00B411B8" w:rsidP="00B411B8">
      <w:pPr>
        <w:autoSpaceDE w:val="0"/>
        <w:autoSpaceDN w:val="0"/>
        <w:adjustRightInd w:val="0"/>
        <w:spacing w:after="0" w:line="240" w:lineRule="auto"/>
        <w:ind w:left="567" w:right="567"/>
        <w:jc w:val="both"/>
        <w:rPr>
          <w:rFonts w:ascii="Palatino Linotype" w:hAnsi="Palatino Linotype" w:cs="Arial"/>
          <w:i/>
          <w:szCs w:val="24"/>
        </w:rPr>
      </w:pPr>
      <w:r w:rsidRPr="00B411B8">
        <w:rPr>
          <w:rFonts w:ascii="Palatino Linotype" w:hAnsi="Palatino Linotype" w:cs="Arial"/>
          <w:i/>
          <w:szCs w:val="24"/>
        </w:rPr>
        <w:t>“</w:t>
      </w:r>
      <w:r w:rsidRPr="00B411B8">
        <w:rPr>
          <w:rFonts w:ascii="Palatino Linotype" w:hAnsi="Palatino Linotype" w:cs="Arial"/>
          <w:b/>
          <w:i/>
          <w:szCs w:val="24"/>
        </w:rPr>
        <w:t>Artículo 5</w:t>
      </w:r>
      <w:r w:rsidRPr="00B411B8">
        <w:rPr>
          <w:rFonts w:ascii="Palatino Linotype" w:hAnsi="Palatino Linotype" w:cs="Arial"/>
          <w:i/>
          <w:szCs w:val="24"/>
        </w:rPr>
        <w:t xml:space="preserve">. … </w:t>
      </w:r>
    </w:p>
    <w:p w:rsidR="00B411B8" w:rsidRPr="00B411B8" w:rsidRDefault="00B411B8" w:rsidP="00B411B8">
      <w:pPr>
        <w:autoSpaceDE w:val="0"/>
        <w:autoSpaceDN w:val="0"/>
        <w:adjustRightInd w:val="0"/>
        <w:spacing w:after="0" w:line="240" w:lineRule="auto"/>
        <w:ind w:left="567" w:right="567"/>
        <w:jc w:val="both"/>
        <w:rPr>
          <w:rFonts w:ascii="Palatino Linotype" w:hAnsi="Palatino Linotype" w:cs="Arial"/>
          <w:i/>
          <w:szCs w:val="24"/>
        </w:rPr>
      </w:pPr>
      <w:r w:rsidRPr="00B411B8">
        <w:rPr>
          <w:rFonts w:ascii="Palatino Linotype" w:hAnsi="Palatino Linotype" w:cs="Arial"/>
          <w:i/>
          <w:szCs w:val="24"/>
        </w:rPr>
        <w:t>…</w:t>
      </w:r>
    </w:p>
    <w:p w:rsidR="00B411B8" w:rsidRPr="00B411B8" w:rsidRDefault="00B411B8" w:rsidP="00B411B8">
      <w:pPr>
        <w:autoSpaceDE w:val="0"/>
        <w:autoSpaceDN w:val="0"/>
        <w:adjustRightInd w:val="0"/>
        <w:spacing w:after="0" w:line="240" w:lineRule="auto"/>
        <w:ind w:left="567" w:right="567"/>
        <w:jc w:val="both"/>
        <w:rPr>
          <w:rFonts w:ascii="Palatino Linotype" w:hAnsi="Palatino Linotype" w:cs="Arial"/>
          <w:i/>
          <w:szCs w:val="24"/>
        </w:rPr>
      </w:pPr>
      <w:r w:rsidRPr="00B411B8">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B411B8" w:rsidRPr="00B411B8" w:rsidRDefault="00B411B8" w:rsidP="00B411B8">
      <w:pPr>
        <w:autoSpaceDE w:val="0"/>
        <w:autoSpaceDN w:val="0"/>
        <w:adjustRightInd w:val="0"/>
        <w:spacing w:after="0" w:line="240" w:lineRule="auto"/>
        <w:ind w:left="567" w:right="567"/>
        <w:jc w:val="both"/>
        <w:rPr>
          <w:rFonts w:ascii="Palatino Linotype" w:hAnsi="Palatino Linotype" w:cs="Arial"/>
          <w:i/>
          <w:szCs w:val="24"/>
        </w:rPr>
      </w:pPr>
      <w:r w:rsidRPr="00B411B8">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B411B8" w:rsidRPr="00B411B8" w:rsidRDefault="00B411B8" w:rsidP="00B411B8">
      <w:pPr>
        <w:autoSpaceDE w:val="0"/>
        <w:autoSpaceDN w:val="0"/>
        <w:adjustRightInd w:val="0"/>
        <w:spacing w:after="0" w:line="240" w:lineRule="auto"/>
        <w:ind w:left="567" w:right="567"/>
        <w:jc w:val="both"/>
        <w:rPr>
          <w:rFonts w:ascii="Palatino Linotype" w:hAnsi="Palatino Linotype" w:cs="Arial"/>
          <w:i/>
          <w:szCs w:val="24"/>
        </w:rPr>
      </w:pPr>
      <w:r w:rsidRPr="00B411B8">
        <w:rPr>
          <w:rFonts w:ascii="Palatino Linotype" w:hAnsi="Palatino Linotype" w:cs="Arial"/>
          <w:i/>
          <w:szCs w:val="24"/>
        </w:rPr>
        <w:t>Este derecho se regirá por los principios y bases siguientes:</w:t>
      </w:r>
    </w:p>
    <w:p w:rsidR="00B411B8" w:rsidRPr="00B411B8" w:rsidRDefault="00B411B8" w:rsidP="00B411B8">
      <w:pPr>
        <w:autoSpaceDE w:val="0"/>
        <w:autoSpaceDN w:val="0"/>
        <w:adjustRightInd w:val="0"/>
        <w:spacing w:after="0" w:line="240" w:lineRule="auto"/>
        <w:ind w:left="567" w:right="567"/>
        <w:jc w:val="both"/>
        <w:rPr>
          <w:rFonts w:ascii="Palatino Linotype" w:hAnsi="Palatino Linotype" w:cs="Arial"/>
          <w:i/>
          <w:szCs w:val="24"/>
        </w:rPr>
      </w:pPr>
      <w:r w:rsidRPr="00B411B8">
        <w:rPr>
          <w:rFonts w:ascii="Palatino Linotype" w:hAnsi="Palatino Linotype" w:cs="Arial"/>
          <w:b/>
          <w:i/>
          <w:szCs w:val="24"/>
        </w:rPr>
        <w:t>I</w:t>
      </w:r>
      <w:r w:rsidRPr="00B411B8">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411B8" w:rsidRPr="00B411B8" w:rsidRDefault="00B411B8" w:rsidP="00B411B8">
      <w:pPr>
        <w:autoSpaceDE w:val="0"/>
        <w:autoSpaceDN w:val="0"/>
        <w:adjustRightInd w:val="0"/>
        <w:spacing w:after="0" w:line="240" w:lineRule="auto"/>
        <w:ind w:left="567" w:right="567"/>
        <w:jc w:val="both"/>
        <w:rPr>
          <w:rFonts w:ascii="Palatino Linotype" w:hAnsi="Palatino Linotype" w:cs="Arial"/>
          <w:i/>
          <w:szCs w:val="24"/>
        </w:rPr>
      </w:pPr>
      <w:r w:rsidRPr="00B411B8">
        <w:rPr>
          <w:rFonts w:ascii="Palatino Linotype" w:hAnsi="Palatino Linotype" w:cs="Arial"/>
          <w:i/>
          <w:szCs w:val="24"/>
        </w:rPr>
        <w:t>…</w:t>
      </w:r>
    </w:p>
    <w:p w:rsidR="00B411B8" w:rsidRPr="00B411B8" w:rsidRDefault="00B411B8" w:rsidP="00B411B8">
      <w:pPr>
        <w:autoSpaceDE w:val="0"/>
        <w:autoSpaceDN w:val="0"/>
        <w:adjustRightInd w:val="0"/>
        <w:spacing w:after="0" w:line="240" w:lineRule="auto"/>
        <w:ind w:left="567" w:right="567"/>
        <w:jc w:val="both"/>
        <w:rPr>
          <w:rFonts w:ascii="Palatino Linotype" w:hAnsi="Palatino Linotype" w:cs="Arial"/>
          <w:i/>
          <w:szCs w:val="24"/>
        </w:rPr>
      </w:pPr>
      <w:r w:rsidRPr="00B411B8">
        <w:rPr>
          <w:rFonts w:ascii="Palatino Linotype" w:hAnsi="Palatino Linotype" w:cs="Arial"/>
          <w:b/>
          <w:i/>
          <w:szCs w:val="24"/>
        </w:rPr>
        <w:lastRenderedPageBreak/>
        <w:t>III</w:t>
      </w:r>
      <w:r w:rsidRPr="00B411B8">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B411B8" w:rsidRPr="00B411B8" w:rsidRDefault="00B411B8" w:rsidP="00B411B8">
      <w:pPr>
        <w:autoSpaceDE w:val="0"/>
        <w:autoSpaceDN w:val="0"/>
        <w:adjustRightInd w:val="0"/>
        <w:spacing w:after="0" w:line="240" w:lineRule="auto"/>
        <w:ind w:left="567" w:right="567"/>
        <w:jc w:val="right"/>
        <w:rPr>
          <w:rFonts w:ascii="Palatino Linotype" w:hAnsi="Palatino Linotype" w:cs="Arial"/>
          <w:szCs w:val="24"/>
        </w:rPr>
      </w:pPr>
      <w:r w:rsidRPr="00B411B8">
        <w:rPr>
          <w:rFonts w:ascii="Palatino Linotype" w:hAnsi="Palatino Linotype" w:cs="Arial"/>
          <w:szCs w:val="24"/>
        </w:rPr>
        <w:t>(Énfasis añadido)</w:t>
      </w:r>
    </w:p>
    <w:p w:rsidR="00B411B8" w:rsidRPr="00B411B8" w:rsidRDefault="00B411B8" w:rsidP="00B411B8">
      <w:pPr>
        <w:autoSpaceDE w:val="0"/>
        <w:autoSpaceDN w:val="0"/>
        <w:adjustRightInd w:val="0"/>
        <w:spacing w:after="0" w:line="360" w:lineRule="auto"/>
        <w:jc w:val="both"/>
        <w:rPr>
          <w:rFonts w:ascii="Palatino Linotype" w:hAnsi="Palatino Linotype" w:cs="Arial"/>
          <w:sz w:val="24"/>
          <w:szCs w:val="24"/>
        </w:rPr>
      </w:pPr>
    </w:p>
    <w:p w:rsidR="00B411B8" w:rsidRPr="00B411B8" w:rsidRDefault="00B411B8" w:rsidP="00B411B8">
      <w:pPr>
        <w:autoSpaceDE w:val="0"/>
        <w:autoSpaceDN w:val="0"/>
        <w:adjustRightInd w:val="0"/>
        <w:spacing w:after="0" w:line="360" w:lineRule="auto"/>
        <w:jc w:val="both"/>
        <w:rPr>
          <w:rFonts w:ascii="Palatino Linotype" w:hAnsi="Palatino Linotype" w:cs="Arial"/>
          <w:sz w:val="24"/>
          <w:szCs w:val="24"/>
        </w:rPr>
      </w:pPr>
      <w:r w:rsidRPr="00B411B8">
        <w:rPr>
          <w:rFonts w:ascii="Palatino Linotype" w:hAnsi="Palatino Linotype" w:cs="Arial"/>
          <w:sz w:val="24"/>
          <w:szCs w:val="24"/>
        </w:rPr>
        <w:t>Por otra parte, del contenido del artículo 1 de la Constitución Política de los Estados Unidos Mexicanos, se destaca lo siguiente:</w:t>
      </w:r>
    </w:p>
    <w:p w:rsidR="00B411B8" w:rsidRPr="00B411B8" w:rsidRDefault="00B411B8" w:rsidP="00B411B8">
      <w:pPr>
        <w:autoSpaceDE w:val="0"/>
        <w:autoSpaceDN w:val="0"/>
        <w:adjustRightInd w:val="0"/>
        <w:spacing w:after="0" w:line="360" w:lineRule="auto"/>
        <w:jc w:val="both"/>
        <w:rPr>
          <w:rFonts w:ascii="Palatino Linotype" w:hAnsi="Palatino Linotype" w:cs="Arial"/>
          <w:sz w:val="24"/>
          <w:szCs w:val="24"/>
        </w:rPr>
      </w:pPr>
    </w:p>
    <w:p w:rsidR="00B411B8" w:rsidRPr="00B411B8" w:rsidRDefault="00B411B8" w:rsidP="00B411B8">
      <w:pPr>
        <w:autoSpaceDE w:val="0"/>
        <w:autoSpaceDN w:val="0"/>
        <w:adjustRightInd w:val="0"/>
        <w:spacing w:after="0" w:line="240" w:lineRule="auto"/>
        <w:ind w:left="567" w:right="567"/>
        <w:jc w:val="both"/>
        <w:rPr>
          <w:rFonts w:ascii="Palatino Linotype" w:hAnsi="Palatino Linotype" w:cs="Arial"/>
          <w:i/>
          <w:szCs w:val="24"/>
        </w:rPr>
      </w:pPr>
      <w:r w:rsidRPr="00B411B8">
        <w:rPr>
          <w:rFonts w:ascii="Palatino Linotype" w:hAnsi="Palatino Linotype" w:cs="Arial"/>
          <w:i/>
          <w:szCs w:val="24"/>
        </w:rPr>
        <w:t>“</w:t>
      </w:r>
      <w:r w:rsidRPr="00B411B8">
        <w:rPr>
          <w:rFonts w:ascii="Palatino Linotype" w:hAnsi="Palatino Linotype" w:cs="Arial"/>
          <w:b/>
          <w:i/>
          <w:szCs w:val="24"/>
        </w:rPr>
        <w:t>Artículo 1o.</w:t>
      </w:r>
      <w:r w:rsidRPr="00B411B8">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B411B8" w:rsidRPr="00B411B8" w:rsidRDefault="00B411B8" w:rsidP="00B411B8">
      <w:pPr>
        <w:autoSpaceDE w:val="0"/>
        <w:autoSpaceDN w:val="0"/>
        <w:adjustRightInd w:val="0"/>
        <w:spacing w:after="0" w:line="240" w:lineRule="auto"/>
        <w:ind w:left="567" w:right="567"/>
        <w:jc w:val="both"/>
        <w:rPr>
          <w:rFonts w:ascii="Palatino Linotype" w:hAnsi="Palatino Linotype" w:cs="Arial"/>
          <w:i/>
          <w:szCs w:val="24"/>
        </w:rPr>
      </w:pPr>
      <w:r w:rsidRPr="00B411B8">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B411B8" w:rsidRPr="00B411B8" w:rsidRDefault="00B411B8" w:rsidP="00B411B8">
      <w:pPr>
        <w:autoSpaceDE w:val="0"/>
        <w:autoSpaceDN w:val="0"/>
        <w:adjustRightInd w:val="0"/>
        <w:spacing w:after="0" w:line="240" w:lineRule="auto"/>
        <w:ind w:left="567" w:right="567"/>
        <w:jc w:val="both"/>
        <w:rPr>
          <w:rFonts w:ascii="Palatino Linotype" w:hAnsi="Palatino Linotype" w:cs="Arial"/>
          <w:i/>
          <w:szCs w:val="24"/>
        </w:rPr>
      </w:pPr>
      <w:r w:rsidRPr="00B411B8">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B411B8" w:rsidRPr="00B411B8" w:rsidRDefault="00B411B8" w:rsidP="00B411B8">
      <w:pPr>
        <w:autoSpaceDE w:val="0"/>
        <w:autoSpaceDN w:val="0"/>
        <w:adjustRightInd w:val="0"/>
        <w:spacing w:after="0" w:line="360" w:lineRule="auto"/>
        <w:jc w:val="both"/>
        <w:rPr>
          <w:rFonts w:ascii="Palatino Linotype" w:hAnsi="Palatino Linotype" w:cs="Arial"/>
          <w:sz w:val="24"/>
          <w:szCs w:val="24"/>
        </w:rPr>
      </w:pPr>
    </w:p>
    <w:p w:rsidR="00B411B8" w:rsidRPr="00B411B8" w:rsidRDefault="00B411B8" w:rsidP="00B411B8">
      <w:pPr>
        <w:autoSpaceDE w:val="0"/>
        <w:autoSpaceDN w:val="0"/>
        <w:adjustRightInd w:val="0"/>
        <w:spacing w:after="0" w:line="360" w:lineRule="auto"/>
        <w:jc w:val="both"/>
        <w:rPr>
          <w:rFonts w:ascii="Palatino Linotype" w:hAnsi="Palatino Linotype" w:cs="Arial"/>
          <w:sz w:val="24"/>
          <w:szCs w:val="24"/>
        </w:rPr>
      </w:pPr>
      <w:r w:rsidRPr="00B411B8">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B411B8" w:rsidRPr="00B411B8" w:rsidRDefault="00B411B8" w:rsidP="00B411B8">
      <w:pPr>
        <w:autoSpaceDE w:val="0"/>
        <w:autoSpaceDN w:val="0"/>
        <w:adjustRightInd w:val="0"/>
        <w:spacing w:after="0" w:line="360" w:lineRule="auto"/>
        <w:jc w:val="both"/>
        <w:rPr>
          <w:rFonts w:ascii="Palatino Linotype" w:hAnsi="Palatino Linotype" w:cs="Arial"/>
          <w:sz w:val="24"/>
          <w:szCs w:val="24"/>
        </w:rPr>
      </w:pPr>
    </w:p>
    <w:p w:rsidR="00B411B8" w:rsidRPr="00B411B8" w:rsidRDefault="00B411B8" w:rsidP="00B411B8">
      <w:pPr>
        <w:autoSpaceDE w:val="0"/>
        <w:autoSpaceDN w:val="0"/>
        <w:adjustRightInd w:val="0"/>
        <w:spacing w:after="0" w:line="360" w:lineRule="auto"/>
        <w:jc w:val="both"/>
        <w:rPr>
          <w:rFonts w:ascii="Palatino Linotype" w:hAnsi="Palatino Linotype" w:cs="Arial"/>
          <w:sz w:val="24"/>
          <w:szCs w:val="24"/>
        </w:rPr>
      </w:pPr>
      <w:r w:rsidRPr="00B411B8">
        <w:rPr>
          <w:rFonts w:ascii="Palatino Linotype" w:hAnsi="Palatino Linotype" w:cs="Arial"/>
          <w:sz w:val="24"/>
          <w:szCs w:val="24"/>
        </w:rPr>
        <w:lastRenderedPageBreak/>
        <w:t xml:space="preserve">Robustece lo anterior, el </w:t>
      </w:r>
      <w:r w:rsidRPr="00B411B8">
        <w:rPr>
          <w:rFonts w:ascii="Palatino Linotype" w:hAnsi="Palatino Linotype" w:cs="Arial"/>
          <w:b/>
          <w:sz w:val="24"/>
          <w:szCs w:val="24"/>
        </w:rPr>
        <w:t>Criterio 6/2014</w:t>
      </w:r>
      <w:r w:rsidRPr="00B411B8">
        <w:rPr>
          <w:rFonts w:ascii="Palatino Linotype" w:hAnsi="Palatino Linotype" w:cs="Arial"/>
          <w:sz w:val="24"/>
          <w:szCs w:val="24"/>
        </w:rPr>
        <w:t xml:space="preserve"> del entonces Instituto Federal de Acceso a la Información y Protección de Datos (IFAI) hoy Instituto Nacional de Transparencia, Acceso a la Información y Protección de Datos Personales (INAI), el cual se reproduce para una mayor referencia:</w:t>
      </w:r>
    </w:p>
    <w:p w:rsidR="00B411B8" w:rsidRPr="00B411B8" w:rsidRDefault="00B411B8" w:rsidP="00B411B8">
      <w:pPr>
        <w:autoSpaceDE w:val="0"/>
        <w:autoSpaceDN w:val="0"/>
        <w:adjustRightInd w:val="0"/>
        <w:spacing w:after="0" w:line="360" w:lineRule="auto"/>
        <w:jc w:val="both"/>
        <w:rPr>
          <w:rFonts w:ascii="Palatino Linotype" w:hAnsi="Palatino Linotype" w:cs="Arial"/>
          <w:sz w:val="24"/>
          <w:szCs w:val="24"/>
        </w:rPr>
      </w:pPr>
    </w:p>
    <w:p w:rsidR="00B411B8" w:rsidRPr="00B411B8" w:rsidRDefault="00B411B8" w:rsidP="00B411B8">
      <w:pPr>
        <w:autoSpaceDE w:val="0"/>
        <w:autoSpaceDN w:val="0"/>
        <w:adjustRightInd w:val="0"/>
        <w:spacing w:after="0" w:line="240" w:lineRule="auto"/>
        <w:ind w:left="567" w:right="567"/>
        <w:jc w:val="both"/>
        <w:rPr>
          <w:rFonts w:ascii="Palatino Linotype" w:hAnsi="Palatino Linotype" w:cs="Arial"/>
          <w:i/>
          <w:szCs w:val="24"/>
        </w:rPr>
      </w:pPr>
      <w:r w:rsidRPr="00B411B8">
        <w:rPr>
          <w:rFonts w:ascii="Palatino Linotype" w:hAnsi="Palatino Linotype" w:cs="Arial"/>
          <w:i/>
          <w:szCs w:val="24"/>
        </w:rPr>
        <w:t>“</w:t>
      </w:r>
      <w:r w:rsidRPr="00B411B8">
        <w:rPr>
          <w:rFonts w:ascii="Palatino Linotype" w:hAnsi="Palatino Linotype" w:cs="Arial"/>
          <w:b/>
          <w:i/>
          <w:szCs w:val="24"/>
        </w:rPr>
        <w:t>Acceso a información gubernamental. No debe condicionarse a que el solicitante acredite su personalidad, demuestre interés alguno o justifique su utilización.</w:t>
      </w:r>
      <w:r w:rsidRPr="00B411B8">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B411B8" w:rsidRPr="00B411B8" w:rsidRDefault="00B411B8" w:rsidP="00B411B8">
      <w:pPr>
        <w:autoSpaceDE w:val="0"/>
        <w:autoSpaceDN w:val="0"/>
        <w:adjustRightInd w:val="0"/>
        <w:spacing w:after="0" w:line="240" w:lineRule="auto"/>
        <w:ind w:left="567" w:right="567"/>
        <w:jc w:val="both"/>
        <w:rPr>
          <w:rFonts w:ascii="Palatino Linotype" w:hAnsi="Palatino Linotype" w:cs="Arial"/>
          <w:i/>
          <w:sz w:val="20"/>
          <w:szCs w:val="24"/>
        </w:rPr>
      </w:pPr>
      <w:r w:rsidRPr="00B411B8">
        <w:rPr>
          <w:rFonts w:ascii="Palatino Linotype" w:hAnsi="Palatino Linotype" w:cs="Arial"/>
          <w:i/>
          <w:sz w:val="20"/>
          <w:szCs w:val="24"/>
        </w:rPr>
        <w:t>Resoluciones</w:t>
      </w:r>
    </w:p>
    <w:p w:rsidR="00B411B8" w:rsidRPr="00B411B8" w:rsidRDefault="00B411B8" w:rsidP="00B411B8">
      <w:pPr>
        <w:autoSpaceDE w:val="0"/>
        <w:autoSpaceDN w:val="0"/>
        <w:adjustRightInd w:val="0"/>
        <w:spacing w:after="0" w:line="240" w:lineRule="auto"/>
        <w:ind w:left="567" w:right="567"/>
        <w:jc w:val="both"/>
        <w:rPr>
          <w:rFonts w:ascii="Palatino Linotype" w:hAnsi="Palatino Linotype" w:cs="Arial"/>
          <w:i/>
          <w:sz w:val="20"/>
          <w:szCs w:val="24"/>
        </w:rPr>
      </w:pPr>
      <w:r w:rsidRPr="00B411B8">
        <w:rPr>
          <w:rFonts w:ascii="Palatino Linotype" w:hAnsi="Palatino Linotype" w:cs="Arial"/>
          <w:i/>
          <w:sz w:val="20"/>
          <w:szCs w:val="24"/>
        </w:rPr>
        <w:t>• RDA 5275/13. Interpuesto en contra de la Secretaría de la Defensa Nacional. Comisionado Ponente Ángel Trinidad Zaldívar.</w:t>
      </w:r>
    </w:p>
    <w:p w:rsidR="00B411B8" w:rsidRPr="00B411B8" w:rsidRDefault="00B411B8" w:rsidP="00B411B8">
      <w:pPr>
        <w:autoSpaceDE w:val="0"/>
        <w:autoSpaceDN w:val="0"/>
        <w:adjustRightInd w:val="0"/>
        <w:spacing w:after="0" w:line="240" w:lineRule="auto"/>
        <w:ind w:left="567" w:right="567"/>
        <w:jc w:val="both"/>
        <w:rPr>
          <w:rFonts w:ascii="Palatino Linotype" w:hAnsi="Palatino Linotype" w:cs="Arial"/>
          <w:i/>
          <w:sz w:val="20"/>
          <w:szCs w:val="24"/>
        </w:rPr>
      </w:pPr>
      <w:r w:rsidRPr="00B411B8">
        <w:rPr>
          <w:rFonts w:ascii="Palatino Linotype" w:hAnsi="Palatino Linotype" w:cs="Arial"/>
          <w:i/>
          <w:sz w:val="20"/>
          <w:szCs w:val="24"/>
        </w:rPr>
        <w:t xml:space="preserve">• RDA 2937/13. Interpuesto en contra de LICONSA, S.A. de C.V. Comisionado. Ponente Gerardo </w:t>
      </w:r>
      <w:proofErr w:type="spellStart"/>
      <w:r w:rsidRPr="00B411B8">
        <w:rPr>
          <w:rFonts w:ascii="Palatino Linotype" w:hAnsi="Palatino Linotype" w:cs="Arial"/>
          <w:i/>
          <w:sz w:val="20"/>
          <w:szCs w:val="24"/>
        </w:rPr>
        <w:t>Laveaga</w:t>
      </w:r>
      <w:proofErr w:type="spellEnd"/>
      <w:r w:rsidRPr="00B411B8">
        <w:rPr>
          <w:rFonts w:ascii="Palatino Linotype" w:hAnsi="Palatino Linotype" w:cs="Arial"/>
          <w:i/>
          <w:sz w:val="20"/>
          <w:szCs w:val="24"/>
        </w:rPr>
        <w:t xml:space="preserve"> Rendón.</w:t>
      </w:r>
    </w:p>
    <w:p w:rsidR="00B411B8" w:rsidRPr="00B411B8" w:rsidRDefault="00B411B8" w:rsidP="00B411B8">
      <w:pPr>
        <w:autoSpaceDE w:val="0"/>
        <w:autoSpaceDN w:val="0"/>
        <w:adjustRightInd w:val="0"/>
        <w:spacing w:after="0" w:line="240" w:lineRule="auto"/>
        <w:ind w:left="567" w:right="567"/>
        <w:jc w:val="both"/>
        <w:rPr>
          <w:rFonts w:ascii="Palatino Linotype" w:hAnsi="Palatino Linotype" w:cs="Arial"/>
          <w:i/>
          <w:sz w:val="20"/>
          <w:szCs w:val="24"/>
        </w:rPr>
      </w:pPr>
      <w:r w:rsidRPr="00B411B8">
        <w:rPr>
          <w:rFonts w:ascii="Palatino Linotype" w:hAnsi="Palatino Linotype" w:cs="Arial"/>
          <w:i/>
          <w:sz w:val="20"/>
          <w:szCs w:val="24"/>
        </w:rPr>
        <w:t xml:space="preserve">• RDA 3609/12. Interpuesto en contra de la Secretaría de Educación Pública. Comisionada Ponente Sigrid </w:t>
      </w:r>
      <w:proofErr w:type="spellStart"/>
      <w:r w:rsidRPr="00B411B8">
        <w:rPr>
          <w:rFonts w:ascii="Palatino Linotype" w:hAnsi="Palatino Linotype" w:cs="Arial"/>
          <w:i/>
          <w:sz w:val="20"/>
          <w:szCs w:val="24"/>
        </w:rPr>
        <w:t>Arzt</w:t>
      </w:r>
      <w:proofErr w:type="spellEnd"/>
      <w:r w:rsidRPr="00B411B8">
        <w:rPr>
          <w:rFonts w:ascii="Palatino Linotype" w:hAnsi="Palatino Linotype" w:cs="Arial"/>
          <w:i/>
          <w:sz w:val="20"/>
          <w:szCs w:val="24"/>
        </w:rPr>
        <w:t xml:space="preserve"> Colunga.</w:t>
      </w:r>
    </w:p>
    <w:p w:rsidR="00B411B8" w:rsidRPr="00B411B8" w:rsidRDefault="00B411B8" w:rsidP="00B411B8">
      <w:pPr>
        <w:autoSpaceDE w:val="0"/>
        <w:autoSpaceDN w:val="0"/>
        <w:adjustRightInd w:val="0"/>
        <w:spacing w:after="0" w:line="240" w:lineRule="auto"/>
        <w:ind w:left="567" w:right="567"/>
        <w:jc w:val="both"/>
        <w:rPr>
          <w:rFonts w:ascii="Palatino Linotype" w:hAnsi="Palatino Linotype" w:cs="Arial"/>
          <w:i/>
          <w:sz w:val="20"/>
          <w:szCs w:val="24"/>
        </w:rPr>
      </w:pPr>
      <w:r w:rsidRPr="00B411B8">
        <w:rPr>
          <w:rFonts w:ascii="Palatino Linotype" w:hAnsi="Palatino Linotype" w:cs="Arial"/>
          <w:i/>
          <w:sz w:val="20"/>
          <w:szCs w:val="24"/>
        </w:rPr>
        <w:t>• RDA 3361/12. Interpuesto en contra del Servicio de Administración Tributaria. Comisionada Ponente María Elena Pérez-Jaén Zermeño.</w:t>
      </w:r>
    </w:p>
    <w:p w:rsidR="00B411B8" w:rsidRPr="00B411B8" w:rsidRDefault="00B411B8" w:rsidP="00B411B8">
      <w:pPr>
        <w:autoSpaceDE w:val="0"/>
        <w:autoSpaceDN w:val="0"/>
        <w:adjustRightInd w:val="0"/>
        <w:spacing w:after="0" w:line="240" w:lineRule="auto"/>
        <w:ind w:left="567" w:right="567"/>
        <w:jc w:val="both"/>
        <w:rPr>
          <w:rFonts w:ascii="Palatino Linotype" w:hAnsi="Palatino Linotype" w:cs="Arial"/>
          <w:i/>
          <w:sz w:val="20"/>
          <w:szCs w:val="24"/>
        </w:rPr>
      </w:pPr>
      <w:r w:rsidRPr="00B411B8">
        <w:rPr>
          <w:rFonts w:ascii="Palatino Linotype" w:hAnsi="Palatino Linotype" w:cs="Arial"/>
          <w:i/>
          <w:sz w:val="20"/>
          <w:szCs w:val="24"/>
        </w:rPr>
        <w:t xml:space="preserve">• RDA 0563/12. Interpuesto en contra de la Secretaría de la Función Pública. Comisionada Ponente Jacqueline </w:t>
      </w:r>
      <w:proofErr w:type="spellStart"/>
      <w:r w:rsidRPr="00B411B8">
        <w:rPr>
          <w:rFonts w:ascii="Palatino Linotype" w:hAnsi="Palatino Linotype" w:cs="Arial"/>
          <w:i/>
          <w:sz w:val="20"/>
          <w:szCs w:val="24"/>
        </w:rPr>
        <w:t>Peschard</w:t>
      </w:r>
      <w:proofErr w:type="spellEnd"/>
      <w:r w:rsidRPr="00B411B8">
        <w:rPr>
          <w:rFonts w:ascii="Palatino Linotype" w:hAnsi="Palatino Linotype" w:cs="Arial"/>
          <w:i/>
          <w:sz w:val="20"/>
          <w:szCs w:val="24"/>
        </w:rPr>
        <w:t xml:space="preserve"> Mariscal.”</w:t>
      </w:r>
    </w:p>
    <w:p w:rsidR="00B411B8" w:rsidRPr="00B411B8" w:rsidRDefault="00B411B8" w:rsidP="00B411B8">
      <w:pPr>
        <w:autoSpaceDE w:val="0"/>
        <w:autoSpaceDN w:val="0"/>
        <w:adjustRightInd w:val="0"/>
        <w:spacing w:after="0" w:line="360" w:lineRule="auto"/>
        <w:jc w:val="both"/>
        <w:rPr>
          <w:rFonts w:ascii="Palatino Linotype" w:hAnsi="Palatino Linotype" w:cs="Arial"/>
          <w:sz w:val="24"/>
          <w:szCs w:val="24"/>
        </w:rPr>
      </w:pPr>
    </w:p>
    <w:p w:rsidR="00B411B8" w:rsidRPr="00B411B8" w:rsidRDefault="00B411B8" w:rsidP="00B411B8">
      <w:pPr>
        <w:autoSpaceDE w:val="0"/>
        <w:autoSpaceDN w:val="0"/>
        <w:adjustRightInd w:val="0"/>
        <w:spacing w:after="0" w:line="360" w:lineRule="auto"/>
        <w:jc w:val="both"/>
        <w:rPr>
          <w:rFonts w:ascii="Palatino Linotype" w:hAnsi="Palatino Linotype" w:cs="Arial"/>
          <w:sz w:val="24"/>
          <w:szCs w:val="24"/>
        </w:rPr>
      </w:pPr>
      <w:r w:rsidRPr="00B411B8">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B411B8">
        <w:rPr>
          <w:rFonts w:ascii="Palatino Linotype" w:hAnsi="Palatino Linotype" w:cs="Arial"/>
          <w:b/>
          <w:sz w:val="24"/>
          <w:szCs w:val="24"/>
        </w:rPr>
        <w:t>Recurrente</w:t>
      </w:r>
      <w:r w:rsidRPr="00B411B8">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rsidR="00B411B8" w:rsidRPr="00B411B8" w:rsidRDefault="00B411B8" w:rsidP="00B411B8">
      <w:pPr>
        <w:autoSpaceDE w:val="0"/>
        <w:autoSpaceDN w:val="0"/>
        <w:adjustRightInd w:val="0"/>
        <w:spacing w:after="0" w:line="360" w:lineRule="auto"/>
        <w:jc w:val="both"/>
        <w:rPr>
          <w:rFonts w:ascii="Palatino Linotype" w:hAnsi="Palatino Linotype" w:cs="Arial"/>
          <w:sz w:val="24"/>
          <w:szCs w:val="24"/>
        </w:rPr>
      </w:pPr>
      <w:r w:rsidRPr="00B411B8">
        <w:rPr>
          <w:rFonts w:ascii="Palatino Linotype" w:hAnsi="Palatino Linotype" w:cs="Arial"/>
          <w:sz w:val="24"/>
          <w:szCs w:val="24"/>
        </w:rPr>
        <w:lastRenderedPageBreak/>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B411B8" w:rsidRPr="00B411B8" w:rsidRDefault="00B411B8" w:rsidP="00B411B8">
      <w:pPr>
        <w:autoSpaceDE w:val="0"/>
        <w:autoSpaceDN w:val="0"/>
        <w:adjustRightInd w:val="0"/>
        <w:spacing w:after="0" w:line="360" w:lineRule="auto"/>
        <w:jc w:val="both"/>
        <w:rPr>
          <w:rFonts w:ascii="Palatino Linotype" w:hAnsi="Palatino Linotype" w:cs="Arial"/>
          <w:sz w:val="24"/>
          <w:szCs w:val="24"/>
        </w:rPr>
      </w:pPr>
    </w:p>
    <w:p w:rsidR="00B411B8" w:rsidRPr="00B411B8" w:rsidRDefault="00B411B8" w:rsidP="00B411B8">
      <w:pPr>
        <w:autoSpaceDE w:val="0"/>
        <w:autoSpaceDN w:val="0"/>
        <w:adjustRightInd w:val="0"/>
        <w:spacing w:after="0" w:line="360" w:lineRule="auto"/>
        <w:jc w:val="both"/>
        <w:rPr>
          <w:rFonts w:ascii="Palatino Linotype" w:hAnsi="Palatino Linotype" w:cs="Arial"/>
          <w:sz w:val="24"/>
          <w:szCs w:val="24"/>
        </w:rPr>
      </w:pPr>
      <w:r w:rsidRPr="00B411B8">
        <w:rPr>
          <w:rFonts w:ascii="Palatino Linotype" w:hAnsi="Palatino Linotype" w:cs="Arial"/>
          <w:sz w:val="24"/>
          <w:szCs w:val="24"/>
        </w:rPr>
        <w:t xml:space="preserve">En consecuencia, dado lo expuesto y fundado con anterioridad, se estima que el requisito relativo al nombre del </w:t>
      </w:r>
      <w:r w:rsidRPr="00B411B8">
        <w:rPr>
          <w:rFonts w:ascii="Palatino Linotype" w:hAnsi="Palatino Linotype" w:cs="Arial"/>
          <w:b/>
          <w:sz w:val="24"/>
          <w:szCs w:val="24"/>
        </w:rPr>
        <w:t>Recurrente</w:t>
      </w:r>
      <w:r w:rsidRPr="00B411B8">
        <w:rPr>
          <w:rFonts w:ascii="Palatino Linotype" w:hAnsi="Palatino Linotype" w:cs="Arial"/>
          <w:sz w:val="24"/>
          <w:szCs w:val="24"/>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w:t>
      </w:r>
      <w:r w:rsidRPr="00B411B8">
        <w:rPr>
          <w:rFonts w:ascii="Palatino Linotype" w:hAnsi="Palatino Linotype" w:cs="Arial"/>
          <w:b/>
          <w:sz w:val="24"/>
          <w:szCs w:val="24"/>
        </w:rPr>
        <w:t>Recurrente</w:t>
      </w:r>
      <w:r w:rsidRPr="00B411B8">
        <w:rPr>
          <w:rFonts w:ascii="Palatino Linotype" w:hAnsi="Palatino Linotype" w:cs="Arial"/>
          <w:sz w:val="24"/>
          <w:szCs w:val="24"/>
        </w:rPr>
        <w:t>, es la misma persona que realizó la solicitud de acceso a la información pública que ahora se impugna.</w:t>
      </w:r>
    </w:p>
    <w:p w:rsidR="00B411B8" w:rsidRPr="00B411B8" w:rsidRDefault="00B411B8" w:rsidP="00B411B8">
      <w:pPr>
        <w:autoSpaceDE w:val="0"/>
        <w:autoSpaceDN w:val="0"/>
        <w:adjustRightInd w:val="0"/>
        <w:spacing w:after="0" w:line="360" w:lineRule="auto"/>
        <w:jc w:val="both"/>
        <w:rPr>
          <w:rFonts w:ascii="Palatino Linotype" w:hAnsi="Palatino Linotype" w:cs="Arial"/>
          <w:sz w:val="24"/>
          <w:szCs w:val="24"/>
        </w:rPr>
      </w:pPr>
    </w:p>
    <w:p w:rsidR="00B411B8" w:rsidRPr="00B411B8" w:rsidRDefault="00B411B8" w:rsidP="00B411B8">
      <w:pPr>
        <w:autoSpaceDE w:val="0"/>
        <w:autoSpaceDN w:val="0"/>
        <w:adjustRightInd w:val="0"/>
        <w:spacing w:after="0" w:line="360" w:lineRule="auto"/>
        <w:jc w:val="both"/>
        <w:rPr>
          <w:rFonts w:ascii="Palatino Linotype" w:hAnsi="Palatino Linotype" w:cs="Arial"/>
          <w:sz w:val="24"/>
          <w:szCs w:val="24"/>
        </w:rPr>
      </w:pPr>
      <w:r w:rsidRPr="00B411B8">
        <w:rPr>
          <w:rFonts w:ascii="Palatino Linotype" w:hAnsi="Palatino Linotype" w:cs="Arial"/>
          <w:sz w:val="24"/>
          <w:szCs w:val="24"/>
        </w:rPr>
        <w:t xml:space="preserve">De igual manera, el propio artículo 180 de la Ley de Transparencia local, en su último párrafo establece que cuando el recurso se interponga de manera electrónica, no será indispensable que contenga determinados requisitos, entre ellos, el nombre del </w:t>
      </w:r>
      <w:r w:rsidRPr="00B411B8">
        <w:rPr>
          <w:rFonts w:ascii="Palatino Linotype" w:hAnsi="Palatino Linotype" w:cs="Arial"/>
          <w:sz w:val="24"/>
          <w:szCs w:val="24"/>
        </w:rPr>
        <w:lastRenderedPageBreak/>
        <w:t>Recurrente, por lo que en el presente caso, al haber sido presentado el recurso de revisión vía SAIMEX, dicho requisito resulta innecesario.</w:t>
      </w:r>
    </w:p>
    <w:p w:rsidR="00B411B8" w:rsidRPr="00B411B8" w:rsidRDefault="00B411B8" w:rsidP="00B411B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eastAsia="es-MX"/>
        </w:rPr>
      </w:pPr>
    </w:p>
    <w:p w:rsidR="00B411B8" w:rsidRDefault="00B411B8" w:rsidP="00B411B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B411B8" w:rsidRPr="003753CC" w:rsidRDefault="00B411B8" w:rsidP="00B411B8">
      <w:pPr>
        <w:autoSpaceDE w:val="0"/>
        <w:autoSpaceDN w:val="0"/>
        <w:adjustRightInd w:val="0"/>
        <w:spacing w:after="0" w:line="360" w:lineRule="auto"/>
        <w:jc w:val="both"/>
        <w:rPr>
          <w:rFonts w:ascii="Palatino Linotype" w:hAnsi="Palatino Linotype" w:cs="Arial"/>
          <w:b/>
          <w:sz w:val="28"/>
          <w:szCs w:val="28"/>
        </w:rPr>
      </w:pPr>
      <w:r w:rsidRPr="003753CC">
        <w:rPr>
          <w:rFonts w:ascii="Palatino Linotype" w:hAnsi="Palatino Linotype" w:cs="Arial"/>
          <w:b/>
          <w:sz w:val="28"/>
          <w:szCs w:val="28"/>
        </w:rPr>
        <w:t xml:space="preserve">TERCERO. Del estudio de las causas de improcedencia. </w:t>
      </w:r>
    </w:p>
    <w:p w:rsidR="00B411B8" w:rsidRPr="003753CC" w:rsidRDefault="00B411B8" w:rsidP="00B411B8">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B411B8" w:rsidRPr="003753CC" w:rsidRDefault="00B411B8" w:rsidP="00B411B8">
      <w:pPr>
        <w:autoSpaceDE w:val="0"/>
        <w:autoSpaceDN w:val="0"/>
        <w:adjustRightInd w:val="0"/>
        <w:spacing w:after="0" w:line="360" w:lineRule="auto"/>
        <w:jc w:val="both"/>
        <w:rPr>
          <w:rFonts w:ascii="Palatino Linotype" w:hAnsi="Palatino Linotype" w:cs="Arial"/>
          <w:sz w:val="24"/>
          <w:szCs w:val="24"/>
        </w:rPr>
      </w:pPr>
    </w:p>
    <w:p w:rsidR="00B411B8" w:rsidRPr="003753CC" w:rsidRDefault="00B411B8" w:rsidP="00B411B8">
      <w:pPr>
        <w:spacing w:after="0" w:line="240" w:lineRule="auto"/>
        <w:ind w:left="567" w:right="567"/>
        <w:jc w:val="both"/>
        <w:rPr>
          <w:rFonts w:ascii="Palatino Linotype" w:hAnsi="Palatino Linotype" w:cs="Arial"/>
        </w:rPr>
      </w:pPr>
      <w:r w:rsidRPr="003753CC">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3753CC">
        <w:rPr>
          <w:rFonts w:ascii="Palatino Linotype" w:hAnsi="Palatino Linotype"/>
          <w:i/>
        </w:rPr>
        <w:t xml:space="preserve">Del examen de compatibilidad de los artículos </w:t>
      </w:r>
      <w:hyperlink r:id="rId7" w:history="1">
        <w:r w:rsidRPr="003753CC">
          <w:rPr>
            <w:rFonts w:ascii="Palatino Linotype" w:eastAsia="Calibri" w:hAnsi="Palatino Linotype"/>
            <w:i/>
            <w:color w:val="0563C1" w:themeColor="hyperlink"/>
            <w:u w:val="single"/>
          </w:rPr>
          <w:t>73 y 74 de la Ley de Amparo</w:t>
        </w:r>
      </w:hyperlink>
      <w:r w:rsidRPr="003753CC">
        <w:rPr>
          <w:rFonts w:ascii="Palatino Linotype" w:eastAsia="Calibri" w:hAnsi="Palatino Linotype"/>
          <w:i/>
          <w:color w:val="0563C1" w:themeColor="hyperlink"/>
          <w:u w:val="single"/>
        </w:rPr>
        <w:t xml:space="preserve"> </w:t>
      </w:r>
      <w:r w:rsidRPr="003753CC">
        <w:rPr>
          <w:rFonts w:ascii="Palatino Linotype" w:hAnsi="Palatino Linotype"/>
          <w:i/>
        </w:rPr>
        <w:t xml:space="preserve">con el artículo </w:t>
      </w:r>
      <w:hyperlink r:id="rId8" w:history="1">
        <w:r w:rsidRPr="003753CC">
          <w:rPr>
            <w:rFonts w:ascii="Palatino Linotype" w:eastAsia="Calibri" w:hAnsi="Palatino Linotype"/>
            <w:i/>
            <w:color w:val="0563C1" w:themeColor="hyperlink"/>
            <w:u w:val="single"/>
          </w:rPr>
          <w:t>25.1 de la Convención Americana sobre Derechos Humanos</w:t>
        </w:r>
      </w:hyperlink>
      <w:r w:rsidRPr="003753CC">
        <w:rPr>
          <w:rFonts w:ascii="Palatino Linotype" w:hAnsi="Palatino Linotype"/>
          <w:i/>
        </w:rPr>
        <w:t xml:space="preserve"> </w:t>
      </w:r>
      <w:r w:rsidRPr="003753CC">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753CC">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w:t>
      </w:r>
      <w:r w:rsidRPr="003753CC">
        <w:rPr>
          <w:rFonts w:ascii="Palatino Linotype" w:hAnsi="Palatino Linotype"/>
          <w:i/>
        </w:rPr>
        <w:lastRenderedPageBreak/>
        <w:t xml:space="preserve">por la viabilidad de que una eventual sentencia </w:t>
      </w:r>
      <w:proofErr w:type="spellStart"/>
      <w:r w:rsidRPr="003753CC">
        <w:rPr>
          <w:rFonts w:ascii="Palatino Linotype" w:hAnsi="Palatino Linotype"/>
          <w:i/>
        </w:rPr>
        <w:t>concesoria</w:t>
      </w:r>
      <w:proofErr w:type="spellEnd"/>
      <w:r w:rsidRPr="003753CC">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B411B8" w:rsidRPr="003753CC" w:rsidRDefault="00B411B8" w:rsidP="00B411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411B8" w:rsidRPr="003753CC" w:rsidRDefault="00B411B8" w:rsidP="00B411B8">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Por lo que una vez que se analizó el expediente en estudio se cae en la cuenta de que no se actualiza ninguna de las casuales a continuación transcritas:</w:t>
      </w:r>
    </w:p>
    <w:p w:rsidR="00B411B8" w:rsidRDefault="00B411B8" w:rsidP="00B411B8">
      <w:pPr>
        <w:autoSpaceDE w:val="0"/>
        <w:autoSpaceDN w:val="0"/>
        <w:adjustRightInd w:val="0"/>
        <w:spacing w:after="0" w:line="360" w:lineRule="auto"/>
        <w:jc w:val="both"/>
        <w:rPr>
          <w:rFonts w:ascii="Palatino Linotype" w:hAnsi="Palatino Linotype" w:cs="Arial"/>
          <w:sz w:val="24"/>
          <w:szCs w:val="24"/>
        </w:rPr>
      </w:pPr>
    </w:p>
    <w:p w:rsidR="00B411B8" w:rsidRPr="003753CC" w:rsidRDefault="00B411B8" w:rsidP="00B411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i/>
          <w:lang w:val="es-ES" w:eastAsia="es-ES"/>
        </w:rPr>
        <w:t>“</w:t>
      </w:r>
      <w:r w:rsidRPr="003753CC">
        <w:rPr>
          <w:rFonts w:ascii="Palatino Linotype" w:eastAsia="Times New Roman" w:hAnsi="Palatino Linotype" w:cs="Arial"/>
          <w:b/>
          <w:i/>
          <w:lang w:val="es-ES" w:eastAsia="es-ES"/>
        </w:rPr>
        <w:t>Artículo 191</w:t>
      </w:r>
      <w:r w:rsidRPr="003753CC">
        <w:rPr>
          <w:rFonts w:ascii="Palatino Linotype" w:eastAsia="Times New Roman" w:hAnsi="Palatino Linotype" w:cs="Arial"/>
          <w:i/>
          <w:lang w:val="es-ES" w:eastAsia="es-ES"/>
        </w:rPr>
        <w:t xml:space="preserve">. El recurso será desechado por improcedente cuando:  </w:t>
      </w:r>
    </w:p>
    <w:p w:rsidR="00B411B8" w:rsidRPr="003753CC" w:rsidRDefault="00B411B8" w:rsidP="00B411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w:t>
      </w:r>
      <w:r w:rsidRPr="003753CC">
        <w:rPr>
          <w:rFonts w:ascii="Palatino Linotype" w:eastAsia="Times New Roman" w:hAnsi="Palatino Linotype" w:cs="Arial"/>
          <w:i/>
          <w:lang w:val="es-ES" w:eastAsia="es-ES"/>
        </w:rPr>
        <w:t xml:space="preserve">. Sea extemporáneo por haber transcurrido el plazo establecido en la presente Ley, a partir de la respuesta;  </w:t>
      </w:r>
    </w:p>
    <w:p w:rsidR="00B411B8" w:rsidRPr="003753CC" w:rsidRDefault="00B411B8" w:rsidP="00B411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w:t>
      </w:r>
      <w:r w:rsidRPr="003753CC">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B411B8" w:rsidRPr="003753CC" w:rsidRDefault="00B411B8" w:rsidP="00B411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III</w:t>
      </w:r>
      <w:r w:rsidRPr="003753CC">
        <w:rPr>
          <w:rFonts w:ascii="Palatino Linotype" w:eastAsia="Times New Roman" w:hAnsi="Palatino Linotype" w:cs="Arial"/>
          <w:i/>
          <w:lang w:val="es-ES" w:eastAsia="es-ES"/>
        </w:rPr>
        <w:t xml:space="preserve">. No actualice alguno de los supuestos previstos en la presente Ley;  </w:t>
      </w:r>
    </w:p>
    <w:p w:rsidR="00B411B8" w:rsidRPr="003753CC" w:rsidRDefault="00B411B8" w:rsidP="00B411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IV</w:t>
      </w:r>
      <w:r w:rsidRPr="003753CC">
        <w:rPr>
          <w:rFonts w:ascii="Palatino Linotype" w:eastAsia="Times New Roman" w:hAnsi="Palatino Linotype" w:cs="Arial"/>
          <w:i/>
          <w:lang w:val="es-ES" w:eastAsia="es-ES"/>
        </w:rPr>
        <w:t xml:space="preserve">. No se haya desahogado la prevención en los términos establecidos en la presente Ley;  </w:t>
      </w:r>
    </w:p>
    <w:p w:rsidR="00B411B8" w:rsidRPr="003753CC" w:rsidRDefault="00B411B8" w:rsidP="00B411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w:t>
      </w:r>
      <w:r w:rsidRPr="003753CC">
        <w:rPr>
          <w:rFonts w:ascii="Palatino Linotype" w:eastAsia="Times New Roman" w:hAnsi="Palatino Linotype" w:cs="Arial"/>
          <w:i/>
          <w:lang w:val="es-ES" w:eastAsia="es-ES"/>
        </w:rPr>
        <w:t xml:space="preserve">. Se impugne la veracidad de la información proporcionada;  </w:t>
      </w:r>
    </w:p>
    <w:p w:rsidR="00B411B8" w:rsidRPr="003753CC" w:rsidRDefault="00B411B8" w:rsidP="00B411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w:t>
      </w:r>
      <w:r w:rsidRPr="003753CC">
        <w:rPr>
          <w:rFonts w:ascii="Palatino Linotype" w:eastAsia="Times New Roman" w:hAnsi="Palatino Linotype" w:cs="Arial"/>
          <w:i/>
          <w:lang w:val="es-ES" w:eastAsia="es-ES"/>
        </w:rPr>
        <w:t xml:space="preserve">. Se trate de una consulta, o trámite en específico; y  </w:t>
      </w:r>
    </w:p>
    <w:p w:rsidR="00B411B8" w:rsidRPr="003753CC" w:rsidRDefault="00B411B8" w:rsidP="00B411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VII</w:t>
      </w:r>
      <w:r w:rsidRPr="003753CC">
        <w:rPr>
          <w:rFonts w:ascii="Palatino Linotype" w:eastAsia="Times New Roman" w:hAnsi="Palatino Linotype" w:cs="Arial"/>
          <w:i/>
          <w:lang w:val="es-ES" w:eastAsia="es-ES"/>
        </w:rPr>
        <w:t>. El recurrente amplíe su solicitud en el recurso de revisión, únicamente respecto de los nuevos contenidos.”</w:t>
      </w:r>
    </w:p>
    <w:p w:rsidR="00B411B8" w:rsidRPr="003753CC" w:rsidRDefault="00B411B8" w:rsidP="00B411B8">
      <w:pPr>
        <w:autoSpaceDE w:val="0"/>
        <w:autoSpaceDN w:val="0"/>
        <w:adjustRightInd w:val="0"/>
        <w:spacing w:after="0" w:line="360" w:lineRule="auto"/>
        <w:jc w:val="both"/>
        <w:rPr>
          <w:rFonts w:ascii="Palatino Linotype" w:hAnsi="Palatino Linotype" w:cs="Arial"/>
          <w:sz w:val="24"/>
          <w:szCs w:val="24"/>
        </w:rPr>
      </w:pPr>
    </w:p>
    <w:p w:rsidR="00B411B8" w:rsidRDefault="00B411B8" w:rsidP="00B411B8">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3753CC">
        <w:rPr>
          <w:rFonts w:ascii="Palatino Linotype" w:hAnsi="Palatino Linotype" w:cs="Arial"/>
          <w:b/>
          <w:sz w:val="24"/>
          <w:szCs w:val="24"/>
        </w:rPr>
        <w:t>el recurrente</w:t>
      </w:r>
      <w:r w:rsidRPr="003753CC">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B411B8" w:rsidRDefault="00B411B8" w:rsidP="00B411B8">
      <w:pPr>
        <w:autoSpaceDE w:val="0"/>
        <w:autoSpaceDN w:val="0"/>
        <w:adjustRightInd w:val="0"/>
        <w:spacing w:after="0" w:line="360" w:lineRule="auto"/>
        <w:jc w:val="both"/>
        <w:rPr>
          <w:rFonts w:ascii="Palatino Linotype" w:hAnsi="Palatino Linotype" w:cs="Arial"/>
          <w:sz w:val="24"/>
          <w:szCs w:val="24"/>
        </w:rPr>
      </w:pPr>
    </w:p>
    <w:p w:rsidR="00B411B8" w:rsidRDefault="00B411B8" w:rsidP="00B411B8">
      <w:pPr>
        <w:autoSpaceDE w:val="0"/>
        <w:autoSpaceDN w:val="0"/>
        <w:adjustRightInd w:val="0"/>
        <w:spacing w:after="0" w:line="360" w:lineRule="auto"/>
        <w:jc w:val="both"/>
        <w:rPr>
          <w:rFonts w:ascii="Palatino Linotype" w:hAnsi="Palatino Linotype" w:cs="Arial"/>
          <w:sz w:val="24"/>
          <w:szCs w:val="24"/>
        </w:rPr>
      </w:pPr>
    </w:p>
    <w:p w:rsidR="006739B6" w:rsidRDefault="006739B6" w:rsidP="00B411B8">
      <w:pPr>
        <w:autoSpaceDE w:val="0"/>
        <w:autoSpaceDN w:val="0"/>
        <w:adjustRightInd w:val="0"/>
        <w:spacing w:after="0" w:line="360" w:lineRule="auto"/>
        <w:jc w:val="both"/>
        <w:rPr>
          <w:rFonts w:ascii="Palatino Linotype" w:hAnsi="Palatino Linotype" w:cs="Arial"/>
          <w:sz w:val="24"/>
          <w:szCs w:val="24"/>
        </w:rPr>
      </w:pPr>
    </w:p>
    <w:p w:rsidR="00B411B8" w:rsidRPr="003753CC" w:rsidRDefault="00B411B8" w:rsidP="00B411B8">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3753CC">
        <w:rPr>
          <w:rFonts w:ascii="Palatino Linotype" w:eastAsia="Times New Roman" w:hAnsi="Palatino Linotype" w:cs="Arial"/>
          <w:b/>
          <w:sz w:val="28"/>
          <w:szCs w:val="28"/>
          <w:lang w:val="es-ES" w:eastAsia="es-ES"/>
        </w:rPr>
        <w:lastRenderedPageBreak/>
        <w:t xml:space="preserve">CUARTO. </w:t>
      </w:r>
      <w:r w:rsidRPr="003753CC">
        <w:rPr>
          <w:rFonts w:ascii="Palatino Linotype" w:eastAsia="Times New Roman" w:hAnsi="Palatino Linotype" w:cs="Arial"/>
          <w:b/>
          <w:sz w:val="26"/>
          <w:szCs w:val="26"/>
          <w:lang w:val="es-ES" w:eastAsia="es-ES"/>
        </w:rPr>
        <w:t>Estudio y resolución del recurso de revisión.</w:t>
      </w:r>
    </w:p>
    <w:p w:rsidR="00B411B8" w:rsidRPr="003753CC" w:rsidRDefault="00B411B8" w:rsidP="00B411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B411B8" w:rsidRPr="00940F4B" w:rsidRDefault="00B411B8" w:rsidP="00B411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411B8" w:rsidRPr="00FB5EE1" w:rsidRDefault="00B411B8" w:rsidP="00B411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EE1">
        <w:rPr>
          <w:rFonts w:ascii="Palatino Linotype" w:eastAsia="Times New Roman" w:hAnsi="Palatino Linotype" w:cs="Arial"/>
          <w:sz w:val="24"/>
          <w:szCs w:val="24"/>
          <w:lang w:val="es-ES" w:eastAsia="es-ES"/>
        </w:rPr>
        <w:t>Atentos a la redacción de la solicitud</w:t>
      </w:r>
      <w:r>
        <w:rPr>
          <w:rFonts w:ascii="Palatino Linotype" w:eastAsia="Times New Roman" w:hAnsi="Palatino Linotype" w:cs="Arial"/>
          <w:sz w:val="24"/>
          <w:szCs w:val="24"/>
          <w:lang w:val="es-ES" w:eastAsia="es-ES"/>
        </w:rPr>
        <w:t xml:space="preserve"> de información</w:t>
      </w:r>
      <w:r w:rsidRPr="00FB5EE1">
        <w:rPr>
          <w:rFonts w:ascii="Palatino Linotype" w:eastAsia="Times New Roman" w:hAnsi="Palatino Linotype" w:cs="Arial"/>
          <w:sz w:val="24"/>
          <w:szCs w:val="24"/>
          <w:lang w:val="es-ES" w:eastAsia="es-ES"/>
        </w:rPr>
        <w:t xml:space="preserve">, se puede apreciar que el </w:t>
      </w:r>
      <w:r w:rsidRPr="00FB5EE1">
        <w:rPr>
          <w:rFonts w:ascii="Palatino Linotype" w:eastAsia="Times New Roman" w:hAnsi="Palatino Linotype" w:cs="Arial"/>
          <w:b/>
          <w:sz w:val="24"/>
          <w:szCs w:val="24"/>
          <w:lang w:val="es-ES" w:eastAsia="es-ES"/>
        </w:rPr>
        <w:t>Recurrente</w:t>
      </w:r>
      <w:r w:rsidRPr="00FB5EE1">
        <w:rPr>
          <w:rFonts w:ascii="Palatino Linotype" w:eastAsia="Times New Roman" w:hAnsi="Palatino Linotype" w:cs="Arial"/>
          <w:sz w:val="24"/>
          <w:szCs w:val="24"/>
          <w:lang w:val="es-ES" w:eastAsia="es-ES"/>
        </w:rPr>
        <w:t xml:space="preserve"> peticiona</w:t>
      </w:r>
      <w:r>
        <w:rPr>
          <w:rFonts w:ascii="Palatino Linotype" w:eastAsia="Times New Roman" w:hAnsi="Palatino Linotype" w:cs="Arial"/>
          <w:sz w:val="24"/>
          <w:szCs w:val="24"/>
          <w:lang w:val="es-ES" w:eastAsia="es-ES"/>
        </w:rPr>
        <w:t xml:space="preserve"> </w:t>
      </w:r>
      <w:r w:rsidRPr="001708EF">
        <w:rPr>
          <w:rFonts w:ascii="Palatino Linotype" w:eastAsia="Times New Roman" w:hAnsi="Palatino Linotype" w:cs="Arial"/>
          <w:sz w:val="24"/>
          <w:szCs w:val="24"/>
          <w:lang w:val="es-ES" w:eastAsia="es-ES"/>
        </w:rPr>
        <w:t>de la Comisión y Comité de Transparencia</w:t>
      </w:r>
      <w:r>
        <w:rPr>
          <w:rFonts w:ascii="Palatino Linotype" w:eastAsia="Times New Roman" w:hAnsi="Palatino Linotype" w:cs="Arial"/>
          <w:sz w:val="24"/>
          <w:szCs w:val="24"/>
          <w:lang w:val="es-ES" w:eastAsia="es-ES"/>
        </w:rPr>
        <w:t>, el soporte documental en que obre lo siguiente</w:t>
      </w:r>
      <w:r w:rsidRPr="00FB5EE1">
        <w:rPr>
          <w:rFonts w:ascii="Palatino Linotype" w:eastAsia="Times New Roman" w:hAnsi="Palatino Linotype" w:cs="Arial"/>
          <w:sz w:val="24"/>
          <w:szCs w:val="24"/>
          <w:lang w:val="es-ES" w:eastAsia="es-ES"/>
        </w:rPr>
        <w:t>:</w:t>
      </w:r>
    </w:p>
    <w:p w:rsidR="00B411B8" w:rsidRDefault="00B411B8" w:rsidP="00B411B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3E1CE4" w:rsidRDefault="003E1CE4" w:rsidP="003E1CE4">
      <w:pPr>
        <w:numPr>
          <w:ilvl w:val="0"/>
          <w:numId w:val="18"/>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E1CE4">
        <w:rPr>
          <w:rFonts w:ascii="Palatino Linotype" w:eastAsia="Times New Roman" w:hAnsi="Palatino Linotype" w:cs="Arial"/>
          <w:sz w:val="24"/>
          <w:szCs w:val="24"/>
          <w:lang w:val="es-ES" w:eastAsia="es-ES"/>
        </w:rPr>
        <w:t>todos los oficios firmados por la titular de transparencia</w:t>
      </w:r>
      <w:r>
        <w:rPr>
          <w:rFonts w:ascii="Palatino Linotype" w:eastAsia="Times New Roman" w:hAnsi="Palatino Linotype" w:cs="Arial"/>
          <w:sz w:val="24"/>
          <w:szCs w:val="24"/>
          <w:lang w:val="es-ES" w:eastAsia="es-ES"/>
        </w:rPr>
        <w:t>;</w:t>
      </w:r>
    </w:p>
    <w:p w:rsidR="00715785" w:rsidRPr="00715785" w:rsidRDefault="003E1CE4" w:rsidP="00F56D08">
      <w:pPr>
        <w:numPr>
          <w:ilvl w:val="0"/>
          <w:numId w:val="18"/>
        </w:numPr>
        <w:autoSpaceDE w:val="0"/>
        <w:autoSpaceDN w:val="0"/>
        <w:adjustRightInd w:val="0"/>
        <w:spacing w:after="0" w:line="360" w:lineRule="auto"/>
        <w:jc w:val="both"/>
        <w:rPr>
          <w:rFonts w:ascii="Palatino Linotype" w:hAnsi="Palatino Linotype" w:cs="Arial"/>
          <w:sz w:val="24"/>
          <w:lang w:val="es-ES_tradnl"/>
        </w:rPr>
      </w:pPr>
      <w:r w:rsidRPr="00715785">
        <w:rPr>
          <w:rFonts w:ascii="Palatino Linotype" w:eastAsia="Times New Roman" w:hAnsi="Palatino Linotype" w:cs="Arial"/>
          <w:sz w:val="24"/>
          <w:szCs w:val="24"/>
          <w:lang w:val="es-ES" w:eastAsia="es-ES"/>
        </w:rPr>
        <w:t xml:space="preserve">el minutario </w:t>
      </w:r>
      <w:proofErr w:type="spellStart"/>
      <w:r w:rsidRPr="00715785">
        <w:rPr>
          <w:rFonts w:ascii="Palatino Linotype" w:eastAsia="Times New Roman" w:hAnsi="Palatino Linotype" w:cs="Arial"/>
          <w:sz w:val="24"/>
          <w:szCs w:val="24"/>
          <w:lang w:val="es-ES" w:eastAsia="es-ES"/>
        </w:rPr>
        <w:t>del</w:t>
      </w:r>
      <w:proofErr w:type="spellEnd"/>
      <w:r w:rsidRPr="00715785">
        <w:rPr>
          <w:rFonts w:ascii="Palatino Linotype" w:eastAsia="Times New Roman" w:hAnsi="Palatino Linotype" w:cs="Arial"/>
          <w:sz w:val="24"/>
          <w:szCs w:val="24"/>
          <w:lang w:val="es-ES" w:eastAsia="es-ES"/>
        </w:rPr>
        <w:t xml:space="preserve"> la unidad de transparencia</w:t>
      </w:r>
      <w:r w:rsidR="00B411B8" w:rsidRPr="00715785">
        <w:rPr>
          <w:rFonts w:ascii="Palatino Linotype" w:eastAsia="Times New Roman" w:hAnsi="Palatino Linotype" w:cs="Arial"/>
          <w:sz w:val="24"/>
          <w:szCs w:val="24"/>
          <w:lang w:val="es-ES" w:eastAsia="es-ES"/>
        </w:rPr>
        <w:t>;</w:t>
      </w:r>
      <w:r w:rsidR="00715785" w:rsidRPr="00715785">
        <w:rPr>
          <w:rFonts w:ascii="Palatino Linotype" w:eastAsia="Times New Roman" w:hAnsi="Palatino Linotype" w:cs="Arial"/>
          <w:sz w:val="24"/>
          <w:szCs w:val="24"/>
          <w:lang w:val="es-ES" w:eastAsia="es-ES"/>
        </w:rPr>
        <w:t xml:space="preserve"> </w:t>
      </w:r>
      <w:r w:rsidR="00715785">
        <w:rPr>
          <w:rFonts w:ascii="Palatino Linotype" w:eastAsia="Times New Roman" w:hAnsi="Palatino Linotype" w:cs="Arial"/>
          <w:sz w:val="24"/>
          <w:szCs w:val="24"/>
          <w:lang w:val="es-ES" w:eastAsia="es-ES"/>
        </w:rPr>
        <w:t>y</w:t>
      </w:r>
    </w:p>
    <w:p w:rsidR="00B411B8" w:rsidRPr="00715785" w:rsidRDefault="00715785" w:rsidP="00F56D08">
      <w:pPr>
        <w:numPr>
          <w:ilvl w:val="0"/>
          <w:numId w:val="18"/>
        </w:numPr>
        <w:autoSpaceDE w:val="0"/>
        <w:autoSpaceDN w:val="0"/>
        <w:adjustRightInd w:val="0"/>
        <w:spacing w:after="0" w:line="360" w:lineRule="auto"/>
        <w:jc w:val="both"/>
        <w:rPr>
          <w:rFonts w:ascii="Palatino Linotype" w:hAnsi="Palatino Linotype" w:cs="Arial"/>
          <w:sz w:val="24"/>
          <w:lang w:val="es-ES_tradnl"/>
        </w:rPr>
      </w:pPr>
      <w:r w:rsidRPr="00715785">
        <w:rPr>
          <w:rFonts w:ascii="Palatino Linotype" w:eastAsia="Times New Roman" w:hAnsi="Palatino Linotype" w:cs="Arial"/>
          <w:sz w:val="24"/>
          <w:szCs w:val="24"/>
          <w:lang w:val="es-ES" w:eastAsia="es-ES"/>
        </w:rPr>
        <w:t xml:space="preserve">la relación del secretario particular de la presidenta con la titular de transparencia quien es cerca al ex presidente </w:t>
      </w:r>
      <w:proofErr w:type="spellStart"/>
      <w:r w:rsidRPr="00715785">
        <w:rPr>
          <w:rFonts w:ascii="Palatino Linotype" w:eastAsia="Times New Roman" w:hAnsi="Palatino Linotype" w:cs="Arial"/>
          <w:sz w:val="24"/>
          <w:szCs w:val="24"/>
          <w:lang w:val="es-ES" w:eastAsia="es-ES"/>
        </w:rPr>
        <w:t>Raciel</w:t>
      </w:r>
      <w:proofErr w:type="spellEnd"/>
      <w:r>
        <w:rPr>
          <w:rFonts w:ascii="Palatino Linotype" w:eastAsia="Times New Roman" w:hAnsi="Palatino Linotype" w:cs="Arial"/>
          <w:sz w:val="24"/>
          <w:szCs w:val="24"/>
          <w:lang w:val="es-ES" w:eastAsia="es-ES"/>
        </w:rPr>
        <w:t>.</w:t>
      </w:r>
    </w:p>
    <w:p w:rsidR="00715785" w:rsidRDefault="00715785" w:rsidP="00B411B8">
      <w:pPr>
        <w:spacing w:after="0" w:line="360" w:lineRule="auto"/>
        <w:jc w:val="both"/>
        <w:rPr>
          <w:rFonts w:ascii="Palatino Linotype" w:hAnsi="Palatino Linotype" w:cs="Arial"/>
          <w:sz w:val="24"/>
          <w:lang w:val="es-ES_tradnl"/>
        </w:rPr>
      </w:pPr>
    </w:p>
    <w:p w:rsidR="00715785" w:rsidRPr="00D8481A" w:rsidRDefault="00715785" w:rsidP="00715785">
      <w:pPr>
        <w:spacing w:after="0" w:line="360" w:lineRule="auto"/>
        <w:jc w:val="both"/>
        <w:rPr>
          <w:rFonts w:ascii="Palatino Linotype" w:eastAsia="Calibri" w:hAnsi="Palatino Linotype" w:cs="Times New Roman"/>
          <w:sz w:val="24"/>
          <w:szCs w:val="24"/>
          <w:lang w:val="es-ES_tradnl" w:eastAsia="es-ES"/>
        </w:rPr>
      </w:pPr>
      <w:r w:rsidRPr="00D8481A">
        <w:rPr>
          <w:rFonts w:ascii="Palatino Linotype" w:hAnsi="Palatino Linotype" w:cs="Arial"/>
          <w:sz w:val="24"/>
        </w:rPr>
        <w:t xml:space="preserve">En primer lugar, de la redacción del requerimiento de información con numeral </w:t>
      </w:r>
      <w:r>
        <w:rPr>
          <w:rFonts w:ascii="Palatino Linotype" w:hAnsi="Palatino Linotype" w:cs="Arial"/>
          <w:b/>
          <w:sz w:val="24"/>
        </w:rPr>
        <w:t>3</w:t>
      </w:r>
      <w:r w:rsidRPr="00D8481A">
        <w:rPr>
          <w:rFonts w:ascii="Palatino Linotype" w:hAnsi="Palatino Linotype" w:cs="Arial"/>
          <w:sz w:val="24"/>
        </w:rPr>
        <w:t xml:space="preserve">, podemos advertir que el </w:t>
      </w:r>
      <w:r w:rsidRPr="00D8481A">
        <w:rPr>
          <w:rFonts w:ascii="Palatino Linotype" w:hAnsi="Palatino Linotype" w:cs="Arial"/>
          <w:b/>
          <w:sz w:val="24"/>
        </w:rPr>
        <w:t>Recurrente</w:t>
      </w:r>
      <w:r w:rsidRPr="00D8481A">
        <w:rPr>
          <w:rFonts w:ascii="Palatino Linotype" w:hAnsi="Palatino Linotype" w:cs="Arial"/>
          <w:sz w:val="24"/>
        </w:rPr>
        <w:t xml:space="preserve"> </w:t>
      </w:r>
      <w:r>
        <w:rPr>
          <w:rFonts w:ascii="Palatino Linotype" w:hAnsi="Palatino Linotype" w:cs="Arial"/>
          <w:sz w:val="24"/>
        </w:rPr>
        <w:t>realiza manifestaciones subjetivas, por ello</w:t>
      </w:r>
      <w:r w:rsidRPr="00D8481A">
        <w:rPr>
          <w:rFonts w:ascii="Palatino Linotype" w:hAnsi="Palatino Linotype" w:cs="Arial"/>
          <w:sz w:val="24"/>
        </w:rPr>
        <w:t xml:space="preserve"> </w:t>
      </w:r>
      <w:r w:rsidRPr="00D8481A">
        <w:rPr>
          <w:rFonts w:ascii="Palatino Linotype" w:eastAsia="Calibri" w:hAnsi="Palatino Linotype" w:cs="Times New Roman"/>
          <w:sz w:val="24"/>
          <w:szCs w:val="24"/>
          <w:lang w:val="es-ES_tradnl" w:eastAsia="es-ES"/>
        </w:rPr>
        <w:t>resulta necesario hacerle del conocimiento que</w:t>
      </w:r>
      <w:r>
        <w:rPr>
          <w:rFonts w:ascii="Palatino Linotype" w:eastAsia="Calibri" w:hAnsi="Palatino Linotype" w:cs="Times New Roman"/>
          <w:sz w:val="24"/>
          <w:szCs w:val="24"/>
          <w:lang w:val="es-ES_tradnl" w:eastAsia="es-ES"/>
        </w:rPr>
        <w:t>,</w:t>
      </w:r>
      <w:r w:rsidRPr="00D8481A">
        <w:rPr>
          <w:rFonts w:ascii="Palatino Linotype" w:eastAsia="Calibri" w:hAnsi="Palatino Linotype" w:cs="Times New Roman"/>
          <w:sz w:val="24"/>
          <w:szCs w:val="24"/>
          <w:lang w:val="es-ES_tradnl" w:eastAsia="es-ES"/>
        </w:rPr>
        <w:t xml:space="preserve"> el derecho de acceso a la información, se satisface con la entrega del soporte documental en el cual obre la información, no así en hacer que el </w:t>
      </w:r>
      <w:r w:rsidRPr="00D8481A">
        <w:rPr>
          <w:rFonts w:ascii="Palatino Linotype" w:eastAsia="Calibri" w:hAnsi="Palatino Linotype" w:cs="Times New Roman"/>
          <w:b/>
          <w:sz w:val="24"/>
          <w:szCs w:val="24"/>
          <w:lang w:val="es-ES_tradnl" w:eastAsia="es-ES"/>
        </w:rPr>
        <w:t>Sujeto Obligado</w:t>
      </w:r>
      <w:r w:rsidRPr="00D8481A">
        <w:rPr>
          <w:rFonts w:ascii="Palatino Linotype" w:eastAsia="Calibri" w:hAnsi="Palatino Linotype" w:cs="Times New Roman"/>
          <w:sz w:val="24"/>
          <w:szCs w:val="24"/>
          <w:lang w:val="es-ES_tradnl" w:eastAsia="es-ES"/>
        </w:rPr>
        <w:t xml:space="preserve"> se pronuncie y/o de respuesta a cuestionamientos</w:t>
      </w:r>
      <w:r w:rsidR="00424DD1">
        <w:rPr>
          <w:rFonts w:ascii="Palatino Linotype" w:eastAsia="Calibri" w:hAnsi="Palatino Linotype" w:cs="Times New Roman"/>
          <w:sz w:val="24"/>
          <w:szCs w:val="24"/>
          <w:lang w:val="es-ES_tradnl" w:eastAsia="es-ES"/>
        </w:rPr>
        <w:t xml:space="preserve"> o apreciaciones</w:t>
      </w:r>
      <w:r w:rsidRPr="00D8481A">
        <w:rPr>
          <w:rFonts w:ascii="Palatino Linotype" w:eastAsia="Calibri" w:hAnsi="Palatino Linotype" w:cs="Times New Roman"/>
          <w:sz w:val="24"/>
          <w:szCs w:val="24"/>
          <w:lang w:val="es-ES_tradnl" w:eastAsia="es-ES"/>
        </w:rPr>
        <w:t xml:space="preserve">, toda vez que esto es derecho de petición, al tratarse de interrogantes y </w:t>
      </w:r>
      <w:r w:rsidRPr="00D8481A">
        <w:rPr>
          <w:rFonts w:ascii="Palatino Linotype" w:eastAsia="Calibri" w:hAnsi="Palatino Linotype" w:cs="Times New Roman"/>
          <w:sz w:val="24"/>
          <w:szCs w:val="24"/>
          <w:lang w:val="es-ES_tradnl" w:eastAsia="es-ES"/>
        </w:rPr>
        <w:lastRenderedPageBreak/>
        <w:t>declaraciones que no se colman con la entrega de documentos, situación que conlleva a afirmar que se está en presencia del ejercicio del derecho de petición.</w:t>
      </w:r>
    </w:p>
    <w:p w:rsidR="00715785" w:rsidRPr="00D8481A" w:rsidRDefault="00715785" w:rsidP="00715785">
      <w:pPr>
        <w:spacing w:after="0" w:line="360" w:lineRule="auto"/>
        <w:jc w:val="both"/>
        <w:rPr>
          <w:rFonts w:ascii="Palatino Linotype" w:eastAsia="Calibri" w:hAnsi="Palatino Linotype" w:cs="Times New Roman"/>
          <w:sz w:val="24"/>
          <w:szCs w:val="24"/>
          <w:lang w:val="es-ES_tradnl" w:eastAsia="es-ES"/>
        </w:rPr>
      </w:pPr>
    </w:p>
    <w:p w:rsidR="00715785" w:rsidRPr="00D8481A" w:rsidRDefault="00715785" w:rsidP="00715785">
      <w:pPr>
        <w:spacing w:after="0" w:line="360" w:lineRule="auto"/>
        <w:jc w:val="both"/>
        <w:rPr>
          <w:rFonts w:ascii="Palatino Linotype" w:eastAsia="Calibri" w:hAnsi="Palatino Linotype" w:cs="Times New Roman"/>
          <w:sz w:val="24"/>
          <w:szCs w:val="24"/>
          <w:lang w:val="es-ES_tradnl" w:eastAsia="es-ES"/>
        </w:rPr>
      </w:pPr>
      <w:r w:rsidRPr="00D8481A">
        <w:rPr>
          <w:rFonts w:ascii="Palatino Linotype" w:eastAsia="Calibri" w:hAnsi="Palatino Linotype" w:cs="Times New Roman"/>
          <w:sz w:val="24"/>
          <w:szCs w:val="24"/>
          <w:lang w:val="es-ES_tradnl" w:eastAsia="es-ES"/>
        </w:rPr>
        <w:t xml:space="preserve">La entrega de una razón o un razonamiento por el </w:t>
      </w:r>
      <w:r w:rsidRPr="00D8481A">
        <w:rPr>
          <w:rFonts w:ascii="Palatino Linotype" w:eastAsia="Calibri" w:hAnsi="Palatino Linotype" w:cs="Times New Roman"/>
          <w:b/>
          <w:sz w:val="24"/>
          <w:szCs w:val="24"/>
          <w:lang w:val="es-ES_tradnl" w:eastAsia="es-ES"/>
        </w:rPr>
        <w:t>Sujeto Obligado</w:t>
      </w:r>
      <w:r w:rsidRPr="00D8481A">
        <w:rPr>
          <w:rFonts w:ascii="Palatino Linotype" w:eastAsia="Calibri" w:hAnsi="Palatino Linotype" w:cs="Times New Roman"/>
          <w:sz w:val="24"/>
          <w:szCs w:val="24"/>
          <w:lang w:val="es-ES_tradnl" w:eastAsia="es-ES"/>
        </w:rPr>
        <w:t xml:space="preserve"> no es algo que la Ley de Transparencia Local establezca como atribución, derecho, facultad u obligación; pues ello implicaría un juicio de valor referente a un cuestionamiento realizado. Los cuales, al constituir interrogantes, inquietudes y manifestaciones se satisfacen vía derecho de petición (consagrado en el artículo 8° Constitucional), no así en ejercicio del derecho de acceso a la información pública.</w:t>
      </w:r>
    </w:p>
    <w:p w:rsidR="00715785" w:rsidRDefault="00715785" w:rsidP="00B411B8">
      <w:pPr>
        <w:spacing w:after="0" w:line="360" w:lineRule="auto"/>
        <w:jc w:val="both"/>
        <w:rPr>
          <w:rFonts w:ascii="Palatino Linotype" w:hAnsi="Palatino Linotype" w:cs="Arial"/>
          <w:sz w:val="24"/>
          <w:lang w:val="es-ES_tradnl"/>
        </w:rPr>
      </w:pPr>
    </w:p>
    <w:p w:rsidR="00424DD1" w:rsidRDefault="00424DD1" w:rsidP="00424DD1">
      <w:pPr>
        <w:spacing w:after="0" w:line="360" w:lineRule="auto"/>
        <w:jc w:val="both"/>
        <w:rPr>
          <w:rFonts w:ascii="Palatino Linotype" w:hAnsi="Palatino Linotype" w:cs="Arial"/>
          <w:sz w:val="24"/>
        </w:rPr>
      </w:pPr>
      <w:r>
        <w:rPr>
          <w:rFonts w:ascii="Palatino Linotype" w:hAnsi="Palatino Linotype" w:cs="Arial"/>
          <w:sz w:val="24"/>
          <w:lang w:val="es-ES_tradnl"/>
        </w:rPr>
        <w:t>Precisado lo anterior, d</w:t>
      </w:r>
      <w:r w:rsidRPr="00CF361B">
        <w:rPr>
          <w:rFonts w:ascii="Palatino Linotype" w:hAnsi="Palatino Linotype" w:cs="Arial"/>
          <w:sz w:val="24"/>
          <w:lang w:val="es-ES_tradnl"/>
        </w:rPr>
        <w:t xml:space="preserve">e conformidad con las constancias que obran en </w:t>
      </w:r>
      <w:r>
        <w:rPr>
          <w:rFonts w:ascii="Palatino Linotype" w:hAnsi="Palatino Linotype" w:cs="Arial"/>
          <w:sz w:val="24"/>
          <w:lang w:val="es-ES_tradnl"/>
        </w:rPr>
        <w:t>el</w:t>
      </w:r>
      <w:r w:rsidRPr="00CF361B">
        <w:rPr>
          <w:rFonts w:ascii="Palatino Linotype" w:hAnsi="Palatino Linotype" w:cs="Arial"/>
          <w:sz w:val="24"/>
          <w:lang w:val="es-ES_tradnl"/>
        </w:rPr>
        <w:t xml:space="preserve"> expediente electrónico</w:t>
      </w:r>
      <w:r>
        <w:rPr>
          <w:rFonts w:ascii="Palatino Linotype" w:hAnsi="Palatino Linotype" w:cs="Arial"/>
          <w:sz w:val="24"/>
          <w:lang w:val="es-ES_tradnl"/>
        </w:rPr>
        <w:t>s</w:t>
      </w:r>
      <w:r w:rsidRPr="00CF361B">
        <w:rPr>
          <w:rFonts w:ascii="Palatino Linotype" w:hAnsi="Palatino Linotype" w:cs="Arial"/>
          <w:sz w:val="24"/>
          <w:lang w:val="es-ES_tradnl"/>
        </w:rPr>
        <w:t xml:space="preserve"> se observa que e</w:t>
      </w:r>
      <w:r w:rsidRPr="00CF361B">
        <w:rPr>
          <w:rFonts w:ascii="Palatino Linotype" w:hAnsi="Palatino Linotype" w:cs="Arial"/>
          <w:sz w:val="24"/>
        </w:rPr>
        <w:t xml:space="preserve">l </w:t>
      </w:r>
      <w:r w:rsidRPr="00CF361B">
        <w:rPr>
          <w:rFonts w:ascii="Palatino Linotype" w:hAnsi="Palatino Linotype" w:cs="Arial"/>
          <w:b/>
          <w:sz w:val="24"/>
        </w:rPr>
        <w:t>Sujeto Obligado</w:t>
      </w:r>
      <w:r w:rsidRPr="00CF361B">
        <w:rPr>
          <w:rFonts w:ascii="Palatino Linotype" w:hAnsi="Palatino Linotype" w:cs="Arial"/>
          <w:sz w:val="24"/>
        </w:rPr>
        <w:t xml:space="preserve"> dio respuesta por medio de</w:t>
      </w:r>
      <w:r>
        <w:rPr>
          <w:rFonts w:ascii="Palatino Linotype" w:hAnsi="Palatino Linotype" w:cs="Arial"/>
          <w:sz w:val="24"/>
        </w:rPr>
        <w:t xml:space="preserve"> los documentos electrónicos</w:t>
      </w:r>
      <w:r w:rsidRPr="00CF361B">
        <w:rPr>
          <w:rFonts w:ascii="Palatino Linotype" w:hAnsi="Palatino Linotype" w:cs="Arial"/>
          <w:sz w:val="24"/>
        </w:rPr>
        <w:t xml:space="preserve"> </w:t>
      </w:r>
      <w:r w:rsidRPr="000239D9">
        <w:rPr>
          <w:rFonts w:ascii="Palatino Linotype" w:hAnsi="Palatino Linotype" w:cs="Arial"/>
          <w:sz w:val="24"/>
          <w:szCs w:val="24"/>
        </w:rPr>
        <w:t>“</w:t>
      </w:r>
      <w:r w:rsidRPr="00B411B8">
        <w:rPr>
          <w:rFonts w:ascii="Palatino Linotype" w:hAnsi="Palatino Linotype" w:cs="Arial"/>
          <w:b/>
          <w:i/>
          <w:sz w:val="24"/>
          <w:szCs w:val="24"/>
        </w:rPr>
        <w:t>Oficios enviados 2021.pdf</w:t>
      </w:r>
      <w:r>
        <w:rPr>
          <w:rFonts w:ascii="Palatino Linotype" w:hAnsi="Palatino Linotype" w:cs="Arial"/>
          <w:b/>
          <w:i/>
          <w:sz w:val="24"/>
          <w:szCs w:val="24"/>
        </w:rPr>
        <w:t xml:space="preserve">, </w:t>
      </w:r>
      <w:r w:rsidRPr="00B411B8">
        <w:rPr>
          <w:rFonts w:ascii="Palatino Linotype" w:hAnsi="Palatino Linotype" w:cs="Arial"/>
          <w:b/>
          <w:i/>
          <w:sz w:val="24"/>
          <w:szCs w:val="24"/>
        </w:rPr>
        <w:t>RESPUESTA 998.pdf</w:t>
      </w:r>
      <w:r>
        <w:rPr>
          <w:rFonts w:ascii="Palatino Linotype" w:hAnsi="Palatino Linotype" w:cs="Arial"/>
          <w:sz w:val="24"/>
          <w:szCs w:val="24"/>
        </w:rPr>
        <w:t xml:space="preserve"> y </w:t>
      </w:r>
      <w:r w:rsidRPr="00B411B8">
        <w:rPr>
          <w:rFonts w:ascii="Palatino Linotype" w:hAnsi="Palatino Linotype" w:cs="Arial"/>
          <w:b/>
          <w:i/>
          <w:sz w:val="24"/>
          <w:szCs w:val="24"/>
        </w:rPr>
        <w:t>Acuerdo VP - 998.pdf</w:t>
      </w:r>
      <w:r>
        <w:rPr>
          <w:rFonts w:ascii="Palatino Linotype" w:hAnsi="Palatino Linotype" w:cs="Arial"/>
          <w:sz w:val="24"/>
          <w:szCs w:val="24"/>
        </w:rPr>
        <w:t>”</w:t>
      </w:r>
      <w:r>
        <w:rPr>
          <w:rFonts w:ascii="Palatino Linotype" w:hAnsi="Palatino Linotype" w:cs="Arial"/>
          <w:b/>
          <w:sz w:val="24"/>
          <w:szCs w:val="24"/>
        </w:rPr>
        <w:t>,</w:t>
      </w:r>
      <w:r w:rsidRPr="00CF361B">
        <w:rPr>
          <w:rFonts w:ascii="Palatino Linotype" w:hAnsi="Palatino Linotype" w:cs="Arial"/>
          <w:sz w:val="24"/>
        </w:rPr>
        <w:t xml:space="preserve"> </w:t>
      </w:r>
      <w:r>
        <w:rPr>
          <w:rFonts w:ascii="Palatino Linotype" w:hAnsi="Palatino Linotype" w:cs="Arial"/>
          <w:sz w:val="24"/>
        </w:rPr>
        <w:t>de los que se desprende el contenido siguiente:</w:t>
      </w:r>
    </w:p>
    <w:p w:rsidR="00424DD1" w:rsidRDefault="00424DD1" w:rsidP="00424DD1">
      <w:pPr>
        <w:spacing w:after="0" w:line="360" w:lineRule="auto"/>
        <w:jc w:val="both"/>
        <w:rPr>
          <w:rFonts w:ascii="Palatino Linotype" w:hAnsi="Palatino Linotype" w:cs="Arial"/>
          <w:sz w:val="24"/>
        </w:rPr>
      </w:pPr>
    </w:p>
    <w:p w:rsidR="00424DD1" w:rsidRDefault="000E57B6" w:rsidP="00424DD1">
      <w:pPr>
        <w:pStyle w:val="Prrafodelista"/>
        <w:numPr>
          <w:ilvl w:val="0"/>
          <w:numId w:val="1"/>
        </w:numPr>
        <w:spacing w:line="360" w:lineRule="auto"/>
        <w:jc w:val="both"/>
        <w:rPr>
          <w:rFonts w:ascii="Palatino Linotype" w:hAnsi="Palatino Linotype" w:cs="Arial"/>
          <w:lang w:val="es-ES_tradnl"/>
        </w:rPr>
      </w:pPr>
      <w:r w:rsidRPr="00B411B8">
        <w:rPr>
          <w:rFonts w:ascii="Palatino Linotype" w:hAnsi="Palatino Linotype" w:cs="Arial"/>
          <w:b/>
          <w:i/>
        </w:rPr>
        <w:t>RESPUESTA 998.pdf</w:t>
      </w:r>
      <w:r w:rsidR="00424DD1" w:rsidRPr="009F7240">
        <w:rPr>
          <w:rFonts w:ascii="Palatino Linotype" w:hAnsi="Palatino Linotype" w:cs="Arial"/>
          <w:b/>
          <w:lang w:val="es-ES_tradnl"/>
        </w:rPr>
        <w:t>:</w:t>
      </w:r>
      <w:r w:rsidR="00424DD1" w:rsidRPr="009F7240">
        <w:rPr>
          <w:rFonts w:ascii="Palatino Linotype" w:hAnsi="Palatino Linotype" w:cs="Arial"/>
          <w:lang w:val="es-ES_tradnl"/>
        </w:rPr>
        <w:t xml:space="preserve"> </w:t>
      </w:r>
      <w:r>
        <w:rPr>
          <w:rFonts w:ascii="Palatino Linotype" w:hAnsi="Palatino Linotype" w:cs="Arial"/>
          <w:lang w:val="es-ES_tradnl"/>
        </w:rPr>
        <w:t>Oficio número PM/CUT/1449/2022 del 08 (ocho) de noviembre de 2022 (dos mil veintidós), remitido por el Titular de la Unidad de Transparencia al entonces Solicitante, informando sustancialmente lo siguiente</w:t>
      </w:r>
      <w:r w:rsidR="00424DD1">
        <w:rPr>
          <w:rFonts w:ascii="Palatino Linotype" w:hAnsi="Palatino Linotype" w:cs="Arial"/>
          <w:lang w:val="es-ES_tradnl"/>
        </w:rPr>
        <w:t>:</w:t>
      </w:r>
    </w:p>
    <w:p w:rsidR="000E57B6" w:rsidRDefault="000E57B6" w:rsidP="000E57B6">
      <w:pPr>
        <w:pStyle w:val="Prrafodelista"/>
        <w:spacing w:line="360" w:lineRule="auto"/>
        <w:ind w:left="720"/>
        <w:jc w:val="both"/>
        <w:rPr>
          <w:rFonts w:ascii="Palatino Linotype" w:hAnsi="Palatino Linotype" w:cs="Arial"/>
          <w:b/>
          <w:i/>
        </w:rPr>
      </w:pPr>
    </w:p>
    <w:p w:rsidR="000E57B6" w:rsidRDefault="000E57B6" w:rsidP="000E57B6">
      <w:pPr>
        <w:pStyle w:val="Prrafodelista"/>
        <w:ind w:left="720"/>
        <w:jc w:val="both"/>
        <w:rPr>
          <w:rFonts w:ascii="Palatino Linotype" w:hAnsi="Palatino Linotype" w:cs="Arial"/>
          <w:b/>
          <w:i/>
          <w:sz w:val="22"/>
        </w:rPr>
      </w:pPr>
      <w:r>
        <w:rPr>
          <w:rFonts w:ascii="Palatino Linotype" w:hAnsi="Palatino Linotype" w:cs="Arial"/>
          <w:b/>
          <w:i/>
          <w:sz w:val="22"/>
        </w:rPr>
        <w:t>“Respecto de lo que dice:</w:t>
      </w:r>
    </w:p>
    <w:p w:rsidR="00F92E6A" w:rsidRPr="00F92E6A" w:rsidRDefault="00F92E6A" w:rsidP="000E57B6">
      <w:pPr>
        <w:pStyle w:val="Prrafodelista"/>
        <w:ind w:left="720"/>
        <w:jc w:val="both"/>
        <w:rPr>
          <w:rFonts w:ascii="Palatino Linotype" w:hAnsi="Palatino Linotype" w:cs="Arial"/>
          <w:i/>
          <w:sz w:val="22"/>
        </w:rPr>
      </w:pPr>
      <w:r>
        <w:rPr>
          <w:rFonts w:ascii="Palatino Linotype" w:hAnsi="Palatino Linotype" w:cs="Arial"/>
          <w:i/>
          <w:sz w:val="22"/>
        </w:rPr>
        <w:t>“solicito todos los oficios firmados por la titular de transparencia…”SIC</w:t>
      </w:r>
    </w:p>
    <w:p w:rsidR="00F92E6A" w:rsidRPr="00F92E6A" w:rsidRDefault="00F92E6A" w:rsidP="000E57B6">
      <w:pPr>
        <w:pStyle w:val="Prrafodelista"/>
        <w:ind w:left="720"/>
        <w:jc w:val="both"/>
        <w:rPr>
          <w:rFonts w:ascii="Palatino Linotype" w:hAnsi="Palatino Linotype" w:cs="Arial"/>
          <w:i/>
          <w:sz w:val="22"/>
        </w:rPr>
      </w:pPr>
    </w:p>
    <w:p w:rsidR="00F92E6A" w:rsidRDefault="00F92E6A" w:rsidP="000E57B6">
      <w:pPr>
        <w:pStyle w:val="Prrafodelista"/>
        <w:ind w:left="720"/>
        <w:jc w:val="both"/>
        <w:rPr>
          <w:rFonts w:ascii="Palatino Linotype" w:hAnsi="Palatino Linotype" w:cs="Arial"/>
          <w:i/>
          <w:sz w:val="22"/>
        </w:rPr>
      </w:pPr>
      <w:r>
        <w:rPr>
          <w:rFonts w:ascii="Palatino Linotype" w:hAnsi="Palatino Linotype" w:cs="Arial"/>
          <w:b/>
          <w:i/>
          <w:sz w:val="22"/>
        </w:rPr>
        <w:t>Le informo que:</w:t>
      </w:r>
    </w:p>
    <w:p w:rsidR="00F92E6A" w:rsidRDefault="00F92E6A" w:rsidP="000E57B6">
      <w:pPr>
        <w:pStyle w:val="Prrafodelista"/>
        <w:ind w:left="720"/>
        <w:jc w:val="both"/>
        <w:rPr>
          <w:rFonts w:ascii="Palatino Linotype" w:hAnsi="Palatino Linotype" w:cs="Arial"/>
          <w:i/>
          <w:sz w:val="22"/>
        </w:rPr>
      </w:pPr>
      <w:r>
        <w:rPr>
          <w:rFonts w:ascii="Palatino Linotype" w:hAnsi="Palatino Linotype" w:cs="Arial"/>
          <w:i/>
          <w:sz w:val="22"/>
        </w:rPr>
        <w:t>Se adjunta archivo PDF con la información solicitada en versión pública bajo acuerdo número CTM/CUT/SE50/006/VP/2022.</w:t>
      </w:r>
    </w:p>
    <w:p w:rsidR="00F92E6A" w:rsidRDefault="00F92E6A" w:rsidP="000E57B6">
      <w:pPr>
        <w:pStyle w:val="Prrafodelista"/>
        <w:ind w:left="720"/>
        <w:jc w:val="both"/>
        <w:rPr>
          <w:rFonts w:ascii="Palatino Linotype" w:hAnsi="Palatino Linotype" w:cs="Arial"/>
          <w:i/>
          <w:sz w:val="22"/>
        </w:rPr>
      </w:pPr>
    </w:p>
    <w:p w:rsidR="00F92E6A" w:rsidRDefault="00F92E6A" w:rsidP="000E57B6">
      <w:pPr>
        <w:pStyle w:val="Prrafodelista"/>
        <w:ind w:left="720"/>
        <w:jc w:val="both"/>
        <w:rPr>
          <w:rFonts w:ascii="Palatino Linotype" w:hAnsi="Palatino Linotype" w:cs="Arial"/>
          <w:i/>
          <w:sz w:val="22"/>
        </w:rPr>
      </w:pPr>
      <w:r>
        <w:rPr>
          <w:rFonts w:ascii="Palatino Linotype" w:hAnsi="Palatino Linotype" w:cs="Arial"/>
          <w:b/>
          <w:i/>
          <w:sz w:val="22"/>
        </w:rPr>
        <w:t>Respecto de lo que dice:</w:t>
      </w:r>
    </w:p>
    <w:p w:rsidR="00F92E6A" w:rsidRDefault="00F92E6A" w:rsidP="000E57B6">
      <w:pPr>
        <w:pStyle w:val="Prrafodelista"/>
        <w:ind w:left="720"/>
        <w:jc w:val="both"/>
        <w:rPr>
          <w:rFonts w:ascii="Palatino Linotype" w:hAnsi="Palatino Linotype" w:cs="Arial"/>
          <w:i/>
          <w:sz w:val="22"/>
        </w:rPr>
      </w:pPr>
      <w:r>
        <w:rPr>
          <w:rFonts w:ascii="Palatino Linotype" w:hAnsi="Palatino Linotype" w:cs="Arial"/>
          <w:i/>
          <w:sz w:val="22"/>
        </w:rPr>
        <w:t>“…</w:t>
      </w:r>
      <w:proofErr w:type="spellStart"/>
      <w:r>
        <w:rPr>
          <w:rFonts w:ascii="Palatino Linotype" w:hAnsi="Palatino Linotype" w:cs="Arial"/>
          <w:i/>
          <w:sz w:val="22"/>
        </w:rPr>
        <w:t>asi</w:t>
      </w:r>
      <w:proofErr w:type="spellEnd"/>
      <w:r>
        <w:rPr>
          <w:rFonts w:ascii="Palatino Linotype" w:hAnsi="Palatino Linotype" w:cs="Arial"/>
          <w:i/>
          <w:sz w:val="22"/>
        </w:rPr>
        <w:t xml:space="preserve"> como el minutario </w:t>
      </w:r>
      <w:proofErr w:type="spellStart"/>
      <w:r>
        <w:rPr>
          <w:rFonts w:ascii="Palatino Linotype" w:hAnsi="Palatino Linotype" w:cs="Arial"/>
          <w:i/>
          <w:sz w:val="22"/>
        </w:rPr>
        <w:t>del</w:t>
      </w:r>
      <w:proofErr w:type="spellEnd"/>
      <w:r>
        <w:rPr>
          <w:rFonts w:ascii="Palatino Linotype" w:hAnsi="Palatino Linotype" w:cs="Arial"/>
          <w:i/>
          <w:sz w:val="22"/>
        </w:rPr>
        <w:t xml:space="preserve"> la unidad de transparencia…” SIC</w:t>
      </w:r>
    </w:p>
    <w:p w:rsidR="00F92E6A" w:rsidRDefault="00F92E6A" w:rsidP="000E57B6">
      <w:pPr>
        <w:pStyle w:val="Prrafodelista"/>
        <w:ind w:left="720"/>
        <w:jc w:val="both"/>
        <w:rPr>
          <w:rFonts w:ascii="Palatino Linotype" w:hAnsi="Palatino Linotype" w:cs="Arial"/>
          <w:i/>
          <w:sz w:val="22"/>
        </w:rPr>
      </w:pPr>
    </w:p>
    <w:p w:rsidR="00F92E6A" w:rsidRPr="00470763" w:rsidRDefault="00F92E6A" w:rsidP="000E57B6">
      <w:pPr>
        <w:pStyle w:val="Prrafodelista"/>
        <w:ind w:left="720"/>
        <w:jc w:val="both"/>
        <w:rPr>
          <w:rFonts w:ascii="Palatino Linotype" w:hAnsi="Palatino Linotype" w:cs="Arial"/>
          <w:b/>
          <w:i/>
          <w:sz w:val="22"/>
        </w:rPr>
      </w:pPr>
      <w:r w:rsidRPr="00470763">
        <w:rPr>
          <w:rFonts w:ascii="Palatino Linotype" w:hAnsi="Palatino Linotype" w:cs="Arial"/>
          <w:b/>
          <w:i/>
          <w:sz w:val="22"/>
        </w:rPr>
        <w:lastRenderedPageBreak/>
        <w:t>Le informo que:</w:t>
      </w:r>
    </w:p>
    <w:p w:rsidR="00F92E6A" w:rsidRDefault="00F92E6A" w:rsidP="000E57B6">
      <w:pPr>
        <w:pStyle w:val="Prrafodelista"/>
        <w:ind w:left="720"/>
        <w:jc w:val="both"/>
        <w:rPr>
          <w:rFonts w:ascii="Palatino Linotype" w:hAnsi="Palatino Linotype" w:cs="Arial"/>
          <w:i/>
          <w:sz w:val="22"/>
        </w:rPr>
      </w:pPr>
    </w:p>
    <w:p w:rsidR="00F92E6A" w:rsidRPr="00F92E6A" w:rsidRDefault="00F92E6A" w:rsidP="00F92E6A">
      <w:pPr>
        <w:pStyle w:val="Prrafodelista"/>
        <w:ind w:left="720"/>
        <w:jc w:val="both"/>
        <w:rPr>
          <w:rFonts w:ascii="Palatino Linotype" w:hAnsi="Palatino Linotype" w:cs="Arial"/>
          <w:i/>
          <w:sz w:val="22"/>
        </w:rPr>
      </w:pPr>
      <w:r w:rsidRPr="00F92E6A">
        <w:rPr>
          <w:rFonts w:ascii="Palatino Linotype" w:hAnsi="Palatino Linotype" w:cs="Arial"/>
          <w:i/>
          <w:sz w:val="22"/>
        </w:rPr>
        <w:t>Para lo solicitado aplica el criterio 07/17 Casos en los que no es necesario que el Comité</w:t>
      </w:r>
      <w:r>
        <w:rPr>
          <w:rFonts w:ascii="Palatino Linotype" w:hAnsi="Palatino Linotype" w:cs="Arial"/>
          <w:i/>
          <w:sz w:val="22"/>
        </w:rPr>
        <w:t xml:space="preserve"> </w:t>
      </w:r>
      <w:r w:rsidRPr="00F92E6A">
        <w:rPr>
          <w:rFonts w:ascii="Palatino Linotype" w:hAnsi="Palatino Linotype" w:cs="Arial"/>
          <w:i/>
          <w:sz w:val="22"/>
        </w:rPr>
        <w:t>de Transparencia confirme formalmente la inexistencia de la información. La Ley General</w:t>
      </w:r>
      <w:r>
        <w:rPr>
          <w:rFonts w:ascii="Palatino Linotype" w:hAnsi="Palatino Linotype" w:cs="Arial"/>
          <w:i/>
          <w:sz w:val="22"/>
        </w:rPr>
        <w:t xml:space="preserve"> </w:t>
      </w:r>
      <w:r w:rsidRPr="00F92E6A">
        <w:rPr>
          <w:rFonts w:ascii="Palatino Linotype" w:hAnsi="Palatino Linotype" w:cs="Arial"/>
          <w:i/>
          <w:sz w:val="22"/>
        </w:rPr>
        <w:t>de Transparencia y Acceso a la Información Pública y la Ley Federal de Transparencia y</w:t>
      </w:r>
      <w:r>
        <w:rPr>
          <w:rFonts w:ascii="Palatino Linotype" w:hAnsi="Palatino Linotype" w:cs="Arial"/>
          <w:i/>
          <w:sz w:val="22"/>
        </w:rPr>
        <w:t xml:space="preserve"> </w:t>
      </w:r>
      <w:r w:rsidRPr="00F92E6A">
        <w:rPr>
          <w:rFonts w:ascii="Palatino Linotype" w:hAnsi="Palatino Linotype" w:cs="Arial"/>
          <w:i/>
          <w:sz w:val="22"/>
        </w:rPr>
        <w:t>Acceso a la Información Pública establecen el procedimiento que deben seguir los sujetos</w:t>
      </w:r>
      <w:r>
        <w:rPr>
          <w:rFonts w:ascii="Palatino Linotype" w:hAnsi="Palatino Linotype" w:cs="Arial"/>
          <w:i/>
          <w:sz w:val="22"/>
        </w:rPr>
        <w:t xml:space="preserve"> </w:t>
      </w:r>
      <w:r w:rsidRPr="00F92E6A">
        <w:rPr>
          <w:rFonts w:ascii="Palatino Linotype" w:hAnsi="Palatino Linotype" w:cs="Arial"/>
          <w:i/>
          <w:sz w:val="22"/>
        </w:rPr>
        <w:t>obligados cuando la información solicitada no se encuentre en sus archivos; el cual implica,</w:t>
      </w:r>
      <w:r>
        <w:rPr>
          <w:rFonts w:ascii="Palatino Linotype" w:hAnsi="Palatino Linotype" w:cs="Arial"/>
          <w:i/>
          <w:sz w:val="22"/>
        </w:rPr>
        <w:t xml:space="preserve"> </w:t>
      </w:r>
      <w:r w:rsidRPr="00F92E6A">
        <w:rPr>
          <w:rFonts w:ascii="Palatino Linotype" w:hAnsi="Palatino Linotype" w:cs="Arial"/>
          <w:i/>
          <w:sz w:val="22"/>
        </w:rPr>
        <w:t>entre otras cosas, que el Comité de Transparencia confirme la inexistencia manifestada por</w:t>
      </w:r>
      <w:r>
        <w:rPr>
          <w:rFonts w:ascii="Palatino Linotype" w:hAnsi="Palatino Linotype" w:cs="Arial"/>
          <w:i/>
          <w:sz w:val="22"/>
        </w:rPr>
        <w:t xml:space="preserve"> </w:t>
      </w:r>
      <w:r w:rsidRPr="00F92E6A">
        <w:rPr>
          <w:rFonts w:ascii="Palatino Linotype" w:hAnsi="Palatino Linotype" w:cs="Arial"/>
          <w:i/>
          <w:sz w:val="22"/>
        </w:rPr>
        <w:t>las áreas competentes que hubiesen realizado la búsqueda de la información. No obstante</w:t>
      </w:r>
      <w:r>
        <w:rPr>
          <w:rFonts w:ascii="Palatino Linotype" w:hAnsi="Palatino Linotype" w:cs="Arial"/>
          <w:i/>
          <w:sz w:val="22"/>
        </w:rPr>
        <w:t xml:space="preserve"> </w:t>
      </w:r>
      <w:r w:rsidRPr="00F92E6A">
        <w:rPr>
          <w:rFonts w:ascii="Palatino Linotype" w:hAnsi="Palatino Linotype" w:cs="Arial"/>
          <w:i/>
          <w:sz w:val="22"/>
        </w:rPr>
        <w:t>lo anterior, en aquellos casos en que no se advierta obligación alguna de los sujetos</w:t>
      </w:r>
      <w:r>
        <w:rPr>
          <w:rFonts w:ascii="Palatino Linotype" w:hAnsi="Palatino Linotype" w:cs="Arial"/>
          <w:i/>
          <w:sz w:val="22"/>
        </w:rPr>
        <w:t xml:space="preserve"> </w:t>
      </w:r>
      <w:r w:rsidRPr="00F92E6A">
        <w:rPr>
          <w:rFonts w:ascii="Palatino Linotype" w:hAnsi="Palatino Linotype" w:cs="Arial"/>
          <w:i/>
          <w:sz w:val="22"/>
        </w:rPr>
        <w:t>obligados para contar con la información, derivado del análisis a la normativa aplicable a la</w:t>
      </w:r>
      <w:r>
        <w:rPr>
          <w:rFonts w:ascii="Palatino Linotype" w:hAnsi="Palatino Linotype" w:cs="Arial"/>
          <w:i/>
          <w:sz w:val="22"/>
        </w:rPr>
        <w:t xml:space="preserve"> </w:t>
      </w:r>
      <w:r w:rsidRPr="00F92E6A">
        <w:rPr>
          <w:rFonts w:ascii="Palatino Linotype" w:hAnsi="Palatino Linotype" w:cs="Arial"/>
          <w:i/>
          <w:sz w:val="22"/>
        </w:rPr>
        <w:t>materia de la solicitud; y además no se tengan elementos de convicción que permitan</w:t>
      </w:r>
      <w:r>
        <w:rPr>
          <w:rFonts w:ascii="Palatino Linotype" w:hAnsi="Palatino Linotype" w:cs="Arial"/>
          <w:i/>
          <w:sz w:val="22"/>
        </w:rPr>
        <w:t xml:space="preserve"> </w:t>
      </w:r>
      <w:r w:rsidRPr="00F92E6A">
        <w:rPr>
          <w:rFonts w:ascii="Palatino Linotype" w:hAnsi="Palatino Linotype" w:cs="Arial"/>
          <w:i/>
          <w:sz w:val="22"/>
        </w:rPr>
        <w:t>suponer que ésta debe obrar en sus archivos, no será necesario que el Comité de</w:t>
      </w:r>
      <w:r>
        <w:rPr>
          <w:rFonts w:ascii="Palatino Linotype" w:hAnsi="Palatino Linotype" w:cs="Arial"/>
          <w:i/>
          <w:sz w:val="22"/>
        </w:rPr>
        <w:t xml:space="preserve"> </w:t>
      </w:r>
      <w:r w:rsidRPr="00F92E6A">
        <w:rPr>
          <w:rFonts w:ascii="Palatino Linotype" w:hAnsi="Palatino Linotype" w:cs="Arial"/>
          <w:i/>
          <w:sz w:val="22"/>
        </w:rPr>
        <w:t>Transparencia emita una resolución que confirme la inexistencia de la información.</w:t>
      </w:r>
    </w:p>
    <w:p w:rsidR="00F92E6A" w:rsidRPr="00F92E6A" w:rsidRDefault="00F92E6A" w:rsidP="00F92E6A">
      <w:pPr>
        <w:pStyle w:val="Prrafodelista"/>
        <w:ind w:left="720"/>
        <w:jc w:val="both"/>
        <w:rPr>
          <w:rFonts w:ascii="Palatino Linotype" w:hAnsi="Palatino Linotype" w:cs="Arial"/>
          <w:i/>
          <w:sz w:val="22"/>
        </w:rPr>
      </w:pPr>
      <w:r w:rsidRPr="00F92E6A">
        <w:rPr>
          <w:rFonts w:ascii="Palatino Linotype" w:hAnsi="Palatino Linotype" w:cs="Arial"/>
          <w:i/>
          <w:sz w:val="22"/>
        </w:rPr>
        <w:t>h</w:t>
      </w:r>
      <w:r>
        <w:rPr>
          <w:rFonts w:ascii="Palatino Linotype" w:hAnsi="Palatino Linotype" w:cs="Arial"/>
          <w:i/>
          <w:sz w:val="22"/>
        </w:rPr>
        <w:t>ttp://criteriosdeinterpretacion.</w:t>
      </w:r>
      <w:r w:rsidRPr="00F92E6A">
        <w:rPr>
          <w:rFonts w:ascii="Palatino Linotype" w:hAnsi="Palatino Linotype" w:cs="Arial"/>
          <w:i/>
          <w:sz w:val="22"/>
        </w:rPr>
        <w:t>inai.or</w:t>
      </w:r>
      <w:r>
        <w:rPr>
          <w:rFonts w:ascii="Palatino Linotype" w:hAnsi="Palatino Linotype" w:cs="Arial"/>
          <w:i/>
          <w:sz w:val="22"/>
        </w:rPr>
        <w:t>g.</w:t>
      </w:r>
      <w:r w:rsidRPr="00F92E6A">
        <w:rPr>
          <w:rFonts w:ascii="Palatino Linotype" w:hAnsi="Palatino Linotype" w:cs="Arial"/>
          <w:i/>
          <w:sz w:val="22"/>
        </w:rPr>
        <w:t>mx/Criteros/07-17</w:t>
      </w:r>
      <w:r>
        <w:rPr>
          <w:rFonts w:ascii="Palatino Linotype" w:hAnsi="Palatino Linotype" w:cs="Arial"/>
          <w:i/>
          <w:sz w:val="22"/>
        </w:rPr>
        <w:t>.</w:t>
      </w:r>
      <w:r w:rsidRPr="00F92E6A">
        <w:rPr>
          <w:rFonts w:ascii="Palatino Linotype" w:hAnsi="Palatino Linotype" w:cs="Arial"/>
          <w:i/>
          <w:sz w:val="22"/>
        </w:rPr>
        <w:t>docx</w:t>
      </w:r>
    </w:p>
    <w:p w:rsidR="00F92E6A" w:rsidRPr="00F92E6A" w:rsidRDefault="00F92E6A" w:rsidP="00F92E6A">
      <w:pPr>
        <w:pStyle w:val="Prrafodelista"/>
        <w:ind w:left="720"/>
        <w:jc w:val="both"/>
        <w:rPr>
          <w:rFonts w:ascii="Palatino Linotype" w:hAnsi="Palatino Linotype" w:cs="Arial"/>
          <w:i/>
          <w:sz w:val="22"/>
        </w:rPr>
      </w:pPr>
    </w:p>
    <w:p w:rsidR="00F92E6A" w:rsidRPr="00F92E6A" w:rsidRDefault="00F92E6A" w:rsidP="00F92E6A">
      <w:pPr>
        <w:pStyle w:val="Prrafodelista"/>
        <w:ind w:left="720"/>
        <w:jc w:val="both"/>
        <w:rPr>
          <w:rFonts w:ascii="Palatino Linotype" w:hAnsi="Palatino Linotype" w:cs="Arial"/>
          <w:b/>
          <w:i/>
          <w:sz w:val="22"/>
        </w:rPr>
      </w:pPr>
      <w:r w:rsidRPr="00F92E6A">
        <w:rPr>
          <w:rFonts w:ascii="Palatino Linotype" w:hAnsi="Palatino Linotype" w:cs="Arial"/>
          <w:b/>
          <w:i/>
          <w:sz w:val="22"/>
        </w:rPr>
        <w:t>Respecto de lo que dice:</w:t>
      </w:r>
    </w:p>
    <w:p w:rsidR="00F92E6A" w:rsidRPr="00F92E6A" w:rsidRDefault="00F92E6A" w:rsidP="00F92E6A">
      <w:pPr>
        <w:pStyle w:val="Prrafodelista"/>
        <w:ind w:left="720"/>
        <w:jc w:val="both"/>
        <w:rPr>
          <w:rFonts w:ascii="Palatino Linotype" w:hAnsi="Palatino Linotype" w:cs="Arial"/>
          <w:i/>
          <w:sz w:val="22"/>
        </w:rPr>
      </w:pPr>
    </w:p>
    <w:p w:rsidR="00F92E6A" w:rsidRPr="00F92E6A" w:rsidRDefault="00F92E6A" w:rsidP="00F92E6A">
      <w:pPr>
        <w:pStyle w:val="Prrafodelista"/>
        <w:ind w:left="720"/>
        <w:jc w:val="both"/>
        <w:rPr>
          <w:rFonts w:ascii="Palatino Linotype" w:hAnsi="Palatino Linotype" w:cs="Arial"/>
          <w:i/>
          <w:sz w:val="22"/>
        </w:rPr>
      </w:pPr>
      <w:r w:rsidRPr="00F92E6A">
        <w:rPr>
          <w:rFonts w:ascii="Palatino Linotype" w:hAnsi="Palatino Linotype" w:cs="Arial"/>
          <w:i/>
          <w:sz w:val="22"/>
        </w:rPr>
        <w:t>“</w:t>
      </w:r>
      <w:r>
        <w:rPr>
          <w:rFonts w:ascii="Palatino Linotype" w:hAnsi="Palatino Linotype" w:cs="Arial"/>
          <w:i/>
          <w:sz w:val="22"/>
        </w:rPr>
        <w:t>…</w:t>
      </w:r>
      <w:proofErr w:type="spellStart"/>
      <w:r>
        <w:rPr>
          <w:rFonts w:ascii="Palatino Linotype" w:hAnsi="Palatino Linotype" w:cs="Arial"/>
          <w:i/>
          <w:sz w:val="22"/>
        </w:rPr>
        <w:t>tambien</w:t>
      </w:r>
      <w:proofErr w:type="spellEnd"/>
      <w:r>
        <w:rPr>
          <w:rFonts w:ascii="Palatino Linotype" w:hAnsi="Palatino Linotype" w:cs="Arial"/>
          <w:i/>
          <w:sz w:val="22"/>
        </w:rPr>
        <w:t xml:space="preserve"> la </w:t>
      </w:r>
      <w:proofErr w:type="spellStart"/>
      <w:r>
        <w:rPr>
          <w:rFonts w:ascii="Palatino Linotype" w:hAnsi="Palatino Linotype" w:cs="Arial"/>
          <w:i/>
          <w:sz w:val="22"/>
        </w:rPr>
        <w:t>relacion</w:t>
      </w:r>
      <w:proofErr w:type="spellEnd"/>
      <w:r>
        <w:rPr>
          <w:rFonts w:ascii="Palatino Linotype" w:hAnsi="Palatino Linotype" w:cs="Arial"/>
          <w:i/>
          <w:sz w:val="22"/>
        </w:rPr>
        <w:t xml:space="preserve"> </w:t>
      </w:r>
      <w:r w:rsidRPr="00F92E6A">
        <w:rPr>
          <w:rFonts w:ascii="Palatino Linotype" w:hAnsi="Palatino Linotype" w:cs="Arial"/>
          <w:i/>
          <w:sz w:val="22"/>
        </w:rPr>
        <w:t>del secretario particular de la presidenta con la titular de</w:t>
      </w:r>
      <w:r>
        <w:rPr>
          <w:rFonts w:ascii="Palatino Linotype" w:hAnsi="Palatino Linotype" w:cs="Arial"/>
          <w:i/>
          <w:sz w:val="22"/>
        </w:rPr>
        <w:t xml:space="preserve"> </w:t>
      </w:r>
      <w:r w:rsidRPr="00F92E6A">
        <w:rPr>
          <w:rFonts w:ascii="Palatino Linotype" w:hAnsi="Palatino Linotype" w:cs="Arial"/>
          <w:i/>
          <w:sz w:val="22"/>
        </w:rPr>
        <w:t>t</w:t>
      </w:r>
      <w:r>
        <w:rPr>
          <w:rFonts w:ascii="Palatino Linotype" w:hAnsi="Palatino Linotype" w:cs="Arial"/>
          <w:i/>
          <w:sz w:val="22"/>
        </w:rPr>
        <w:t>ransparencia quien es cerca al e</w:t>
      </w:r>
      <w:r w:rsidRPr="00F92E6A">
        <w:rPr>
          <w:rFonts w:ascii="Palatino Linotype" w:hAnsi="Palatino Linotype" w:cs="Arial"/>
          <w:i/>
          <w:sz w:val="22"/>
        </w:rPr>
        <w:t>x presidente</w:t>
      </w:r>
      <w:r>
        <w:rPr>
          <w:rFonts w:ascii="Palatino Linotype" w:hAnsi="Palatino Linotype" w:cs="Arial"/>
          <w:i/>
          <w:sz w:val="22"/>
        </w:rPr>
        <w:t xml:space="preserve"> </w:t>
      </w:r>
      <w:proofErr w:type="spellStart"/>
      <w:r>
        <w:rPr>
          <w:rFonts w:ascii="Palatino Linotype" w:hAnsi="Palatino Linotype" w:cs="Arial"/>
          <w:i/>
          <w:sz w:val="22"/>
        </w:rPr>
        <w:t>racie</w:t>
      </w:r>
      <w:r w:rsidRPr="00F92E6A">
        <w:rPr>
          <w:rFonts w:ascii="Palatino Linotype" w:hAnsi="Palatino Linotype" w:cs="Arial"/>
          <w:i/>
          <w:sz w:val="22"/>
        </w:rPr>
        <w:t>l</w:t>
      </w:r>
      <w:proofErr w:type="spellEnd"/>
      <w:r w:rsidRPr="00F92E6A">
        <w:rPr>
          <w:rFonts w:ascii="Palatino Linotype" w:hAnsi="Palatino Linotype" w:cs="Arial"/>
          <w:i/>
          <w:sz w:val="22"/>
        </w:rPr>
        <w:t>"</w:t>
      </w:r>
    </w:p>
    <w:p w:rsidR="00F92E6A" w:rsidRPr="00F92E6A" w:rsidRDefault="00F92E6A" w:rsidP="00F92E6A">
      <w:pPr>
        <w:pStyle w:val="Prrafodelista"/>
        <w:ind w:left="720"/>
        <w:jc w:val="both"/>
        <w:rPr>
          <w:rFonts w:ascii="Palatino Linotype" w:hAnsi="Palatino Linotype" w:cs="Arial"/>
          <w:i/>
          <w:sz w:val="22"/>
        </w:rPr>
      </w:pPr>
    </w:p>
    <w:p w:rsidR="00F92E6A" w:rsidRPr="00F92E6A" w:rsidRDefault="00F92E6A" w:rsidP="00F92E6A">
      <w:pPr>
        <w:pStyle w:val="Prrafodelista"/>
        <w:ind w:left="720"/>
        <w:jc w:val="both"/>
        <w:rPr>
          <w:rFonts w:ascii="Palatino Linotype" w:hAnsi="Palatino Linotype" w:cs="Arial"/>
          <w:b/>
          <w:i/>
          <w:sz w:val="22"/>
        </w:rPr>
      </w:pPr>
      <w:r w:rsidRPr="00F92E6A">
        <w:rPr>
          <w:rFonts w:ascii="Palatino Linotype" w:hAnsi="Palatino Linotype" w:cs="Arial"/>
          <w:b/>
          <w:i/>
          <w:sz w:val="22"/>
        </w:rPr>
        <w:t>Le informo que:</w:t>
      </w:r>
    </w:p>
    <w:p w:rsidR="00F92E6A" w:rsidRPr="00F92E6A" w:rsidRDefault="00F92E6A" w:rsidP="00F92E6A">
      <w:pPr>
        <w:pStyle w:val="Prrafodelista"/>
        <w:ind w:left="720"/>
        <w:jc w:val="both"/>
        <w:rPr>
          <w:rFonts w:ascii="Palatino Linotype" w:hAnsi="Palatino Linotype" w:cs="Arial"/>
          <w:i/>
          <w:sz w:val="22"/>
        </w:rPr>
      </w:pPr>
    </w:p>
    <w:p w:rsidR="00F92E6A" w:rsidRPr="00F92E6A" w:rsidRDefault="00F92E6A" w:rsidP="00F92E6A">
      <w:pPr>
        <w:pStyle w:val="Prrafodelista"/>
        <w:ind w:left="720"/>
        <w:jc w:val="both"/>
        <w:rPr>
          <w:rFonts w:ascii="Palatino Linotype" w:hAnsi="Palatino Linotype" w:cs="Arial"/>
          <w:i/>
          <w:sz w:val="22"/>
        </w:rPr>
      </w:pPr>
      <w:r w:rsidRPr="00F92E6A">
        <w:rPr>
          <w:rFonts w:ascii="Palatino Linotype" w:hAnsi="Palatino Linotype" w:cs="Arial"/>
          <w:i/>
          <w:sz w:val="22"/>
        </w:rPr>
        <w:t>Al respecto, se advierte que las manifestaciones asentadas por el solicitante se tratan de</w:t>
      </w:r>
      <w:r>
        <w:rPr>
          <w:rFonts w:ascii="Palatino Linotype" w:hAnsi="Palatino Linotype" w:cs="Arial"/>
          <w:i/>
          <w:sz w:val="22"/>
        </w:rPr>
        <w:t xml:space="preserve"> </w:t>
      </w:r>
      <w:r w:rsidRPr="00F92E6A">
        <w:rPr>
          <w:rFonts w:ascii="Palatino Linotype" w:hAnsi="Palatino Linotype" w:cs="Arial"/>
          <w:i/>
          <w:sz w:val="22"/>
        </w:rPr>
        <w:t>una vía formal de relación y diálogo entre los particulares y la autoridad a la que pretende</w:t>
      </w:r>
      <w:r>
        <w:rPr>
          <w:rFonts w:ascii="Palatino Linotype" w:hAnsi="Palatino Linotype" w:cs="Arial"/>
          <w:i/>
          <w:sz w:val="22"/>
        </w:rPr>
        <w:t xml:space="preserve"> </w:t>
      </w:r>
      <w:r w:rsidRPr="00F92E6A">
        <w:rPr>
          <w:rFonts w:ascii="Palatino Linotype" w:hAnsi="Palatino Linotype" w:cs="Arial"/>
          <w:i/>
          <w:sz w:val="22"/>
        </w:rPr>
        <w:t>dirigirse, que debe ser ejercida en vía diversa al derecho de acceso a la información.</w:t>
      </w:r>
    </w:p>
    <w:p w:rsidR="00F92E6A" w:rsidRPr="00F92E6A" w:rsidRDefault="00F92E6A" w:rsidP="00F92E6A">
      <w:pPr>
        <w:pStyle w:val="Prrafodelista"/>
        <w:ind w:left="720"/>
        <w:jc w:val="both"/>
        <w:rPr>
          <w:rFonts w:ascii="Palatino Linotype" w:hAnsi="Palatino Linotype" w:cs="Arial"/>
          <w:i/>
          <w:sz w:val="22"/>
        </w:rPr>
      </w:pPr>
    </w:p>
    <w:p w:rsidR="00F92E6A" w:rsidRPr="00F92E6A" w:rsidRDefault="00F92E6A" w:rsidP="00F92E6A">
      <w:pPr>
        <w:pStyle w:val="Prrafodelista"/>
        <w:ind w:left="720"/>
        <w:jc w:val="both"/>
        <w:rPr>
          <w:rFonts w:ascii="Palatino Linotype" w:hAnsi="Palatino Linotype" w:cs="Arial"/>
          <w:i/>
          <w:sz w:val="22"/>
        </w:rPr>
      </w:pPr>
      <w:r w:rsidRPr="00F92E6A">
        <w:rPr>
          <w:rFonts w:ascii="Palatino Linotype" w:hAnsi="Palatino Linotype" w:cs="Arial"/>
          <w:i/>
          <w:sz w:val="22"/>
        </w:rPr>
        <w:t>Debe señalarse que, a través del ejercicio del derecho de acceso a la información pública,</w:t>
      </w:r>
      <w:r>
        <w:rPr>
          <w:rFonts w:ascii="Palatino Linotype" w:hAnsi="Palatino Linotype" w:cs="Arial"/>
          <w:i/>
          <w:sz w:val="22"/>
        </w:rPr>
        <w:t xml:space="preserve"> </w:t>
      </w:r>
      <w:r w:rsidRPr="00F92E6A">
        <w:rPr>
          <w:rFonts w:ascii="Palatino Linotype" w:hAnsi="Palatino Linotype" w:cs="Arial"/>
          <w:i/>
          <w:sz w:val="22"/>
        </w:rPr>
        <w:t>los titulares del mismo pueden solicitar la información referente de todos y cada uno de los</w:t>
      </w:r>
      <w:r>
        <w:rPr>
          <w:rFonts w:ascii="Palatino Linotype" w:hAnsi="Palatino Linotype" w:cs="Arial"/>
          <w:i/>
          <w:sz w:val="22"/>
        </w:rPr>
        <w:t xml:space="preserve"> </w:t>
      </w:r>
      <w:r w:rsidRPr="00F92E6A">
        <w:rPr>
          <w:rFonts w:ascii="Palatino Linotype" w:hAnsi="Palatino Linotype" w:cs="Arial"/>
          <w:i/>
          <w:sz w:val="22"/>
        </w:rPr>
        <w:t>documentos que en ejercicio de sus atribuciones generen, recopilen, administren, manejen,</w:t>
      </w:r>
      <w:r>
        <w:rPr>
          <w:rFonts w:ascii="Palatino Linotype" w:hAnsi="Palatino Linotype" w:cs="Arial"/>
          <w:i/>
          <w:sz w:val="22"/>
        </w:rPr>
        <w:t xml:space="preserve"> </w:t>
      </w:r>
      <w:r w:rsidRPr="00F92E6A">
        <w:rPr>
          <w:rFonts w:ascii="Palatino Linotype" w:hAnsi="Palatino Linotype" w:cs="Arial"/>
          <w:i/>
          <w:sz w:val="22"/>
        </w:rPr>
        <w:t>procesen, archiven o conserven, en los términos de las disposiciones jurídicas aplicables y</w:t>
      </w:r>
      <w:r>
        <w:rPr>
          <w:rFonts w:ascii="Palatino Linotype" w:hAnsi="Palatino Linotype" w:cs="Arial"/>
          <w:i/>
          <w:sz w:val="22"/>
        </w:rPr>
        <w:t xml:space="preserve"> </w:t>
      </w:r>
      <w:r w:rsidRPr="00F92E6A">
        <w:rPr>
          <w:rFonts w:ascii="Palatino Linotype" w:hAnsi="Palatino Linotype" w:cs="Arial"/>
          <w:i/>
          <w:sz w:val="22"/>
        </w:rPr>
        <w:t>que reflejen precisamente la toma de decisiones de los sujetos obligados o de aquéllos que</w:t>
      </w:r>
      <w:r>
        <w:rPr>
          <w:rFonts w:ascii="Palatino Linotype" w:hAnsi="Palatino Linotype" w:cs="Arial"/>
          <w:i/>
          <w:sz w:val="22"/>
        </w:rPr>
        <w:t xml:space="preserve"> </w:t>
      </w:r>
      <w:r w:rsidRPr="00F92E6A">
        <w:rPr>
          <w:rFonts w:ascii="Palatino Linotype" w:hAnsi="Palatino Linotype" w:cs="Arial"/>
          <w:i/>
          <w:sz w:val="22"/>
        </w:rPr>
        <w:t>por cualquier concepto reciban, administren o apliquen recursos públicos.</w:t>
      </w:r>
    </w:p>
    <w:p w:rsidR="00F92E6A" w:rsidRPr="00F92E6A" w:rsidRDefault="00F92E6A" w:rsidP="00F92E6A">
      <w:pPr>
        <w:pStyle w:val="Prrafodelista"/>
        <w:ind w:left="720"/>
        <w:jc w:val="both"/>
        <w:rPr>
          <w:rFonts w:ascii="Palatino Linotype" w:hAnsi="Palatino Linotype" w:cs="Arial"/>
          <w:i/>
          <w:sz w:val="22"/>
        </w:rPr>
      </w:pPr>
    </w:p>
    <w:p w:rsidR="000E57B6" w:rsidRDefault="00F92E6A" w:rsidP="000E57B6">
      <w:pPr>
        <w:pStyle w:val="Prrafodelista"/>
        <w:ind w:left="720"/>
        <w:jc w:val="both"/>
        <w:rPr>
          <w:rFonts w:ascii="Palatino Linotype" w:hAnsi="Palatino Linotype" w:cs="Arial"/>
          <w:i/>
          <w:sz w:val="22"/>
        </w:rPr>
      </w:pPr>
      <w:r w:rsidRPr="00F92E6A">
        <w:rPr>
          <w:rFonts w:ascii="Palatino Linotype" w:hAnsi="Palatino Linotype" w:cs="Arial"/>
          <w:i/>
          <w:sz w:val="22"/>
        </w:rPr>
        <w:t>Por otro lado, en el derecho de petición, se pueden realizar planteamientos de situaciones</w:t>
      </w:r>
      <w:r>
        <w:rPr>
          <w:rFonts w:ascii="Palatino Linotype" w:hAnsi="Palatino Linotype" w:cs="Arial"/>
          <w:i/>
          <w:sz w:val="22"/>
        </w:rPr>
        <w:t xml:space="preserve"> </w:t>
      </w:r>
      <w:r w:rsidRPr="00F92E6A">
        <w:rPr>
          <w:rFonts w:ascii="Palatino Linotype" w:hAnsi="Palatino Linotype" w:cs="Arial"/>
          <w:i/>
          <w:sz w:val="22"/>
        </w:rPr>
        <w:t>que afecten la esfera de cualquier persona, realizar la solicitud de servicios públicos, o</w:t>
      </w:r>
      <w:r>
        <w:rPr>
          <w:rFonts w:ascii="Palatino Linotype" w:hAnsi="Palatino Linotype" w:cs="Arial"/>
          <w:i/>
          <w:sz w:val="22"/>
        </w:rPr>
        <w:t xml:space="preserve"> </w:t>
      </w:r>
      <w:r w:rsidRPr="00F92E6A">
        <w:rPr>
          <w:rFonts w:ascii="Palatino Linotype" w:hAnsi="Palatino Linotype" w:cs="Arial"/>
          <w:i/>
          <w:sz w:val="22"/>
        </w:rPr>
        <w:t>plantear inquietudes, ejercer derechos, interponer quejas, es decir, su finalidad no es</w:t>
      </w:r>
      <w:r>
        <w:rPr>
          <w:rFonts w:ascii="Palatino Linotype" w:hAnsi="Palatino Linotype" w:cs="Arial"/>
          <w:i/>
          <w:sz w:val="22"/>
        </w:rPr>
        <w:t xml:space="preserve"> </w:t>
      </w:r>
      <w:r w:rsidRPr="00F92E6A">
        <w:rPr>
          <w:rFonts w:ascii="Palatino Linotype" w:hAnsi="Palatino Linotype" w:cs="Arial"/>
          <w:i/>
          <w:sz w:val="22"/>
        </w:rPr>
        <w:t>propiamente resolver sobre la disposición de información pública tangible y con soporte</w:t>
      </w:r>
      <w:r>
        <w:rPr>
          <w:rFonts w:ascii="Palatino Linotype" w:hAnsi="Palatino Linotype" w:cs="Arial"/>
          <w:i/>
          <w:sz w:val="22"/>
        </w:rPr>
        <w:t xml:space="preserve"> </w:t>
      </w:r>
      <w:r w:rsidRPr="00F92E6A">
        <w:rPr>
          <w:rFonts w:ascii="Palatino Linotype" w:hAnsi="Palatino Linotype" w:cs="Arial"/>
          <w:i/>
          <w:sz w:val="22"/>
        </w:rPr>
        <w:t>documental, sino que su exigencia es responder por escrito, es decir, generar una</w:t>
      </w:r>
      <w:r>
        <w:rPr>
          <w:rFonts w:ascii="Palatino Linotype" w:hAnsi="Palatino Linotype" w:cs="Arial"/>
          <w:i/>
          <w:sz w:val="22"/>
        </w:rPr>
        <w:t xml:space="preserve"> </w:t>
      </w:r>
      <w:r w:rsidRPr="00F92E6A">
        <w:rPr>
          <w:rFonts w:ascii="Palatino Linotype" w:hAnsi="Palatino Linotype" w:cs="Arial"/>
          <w:i/>
          <w:sz w:val="22"/>
        </w:rPr>
        <w:t>respuesta debidamente fundada y motivada de los planteamientos de quien ejerce su</w:t>
      </w:r>
      <w:r>
        <w:rPr>
          <w:rFonts w:ascii="Palatino Linotype" w:hAnsi="Palatino Linotype" w:cs="Arial"/>
          <w:i/>
          <w:sz w:val="22"/>
        </w:rPr>
        <w:t xml:space="preserve"> </w:t>
      </w:r>
      <w:r w:rsidRPr="00F92E6A">
        <w:rPr>
          <w:rFonts w:ascii="Palatino Linotype" w:hAnsi="Palatino Linotype" w:cs="Arial"/>
          <w:i/>
          <w:sz w:val="22"/>
        </w:rPr>
        <w:t>derecho.</w:t>
      </w:r>
    </w:p>
    <w:p w:rsidR="004F68DA" w:rsidRDefault="004F68DA" w:rsidP="000E57B6">
      <w:pPr>
        <w:pStyle w:val="Prrafodelista"/>
        <w:ind w:left="720"/>
        <w:jc w:val="both"/>
        <w:rPr>
          <w:rFonts w:ascii="Palatino Linotype" w:hAnsi="Palatino Linotype" w:cs="Arial"/>
          <w:i/>
          <w:sz w:val="22"/>
        </w:rPr>
      </w:pPr>
    </w:p>
    <w:p w:rsidR="004F68DA" w:rsidRDefault="004F68DA" w:rsidP="000E57B6">
      <w:pPr>
        <w:pStyle w:val="Prrafodelista"/>
        <w:ind w:left="720"/>
        <w:jc w:val="both"/>
        <w:rPr>
          <w:rFonts w:ascii="Palatino Linotype" w:hAnsi="Palatino Linotype" w:cs="Arial"/>
          <w:i/>
          <w:sz w:val="22"/>
        </w:rPr>
      </w:pPr>
      <w:r>
        <w:rPr>
          <w:rFonts w:ascii="Palatino Linotype" w:hAnsi="Palatino Linotype" w:cs="Arial"/>
          <w:i/>
          <w:sz w:val="22"/>
        </w:rPr>
        <w:lastRenderedPageBreak/>
        <w:t>…</w:t>
      </w:r>
    </w:p>
    <w:p w:rsidR="004F68DA" w:rsidRDefault="004F68DA" w:rsidP="000E57B6">
      <w:pPr>
        <w:pStyle w:val="Prrafodelista"/>
        <w:ind w:left="720"/>
        <w:jc w:val="both"/>
        <w:rPr>
          <w:rFonts w:ascii="Palatino Linotype" w:hAnsi="Palatino Linotype" w:cs="Arial"/>
          <w:i/>
          <w:sz w:val="22"/>
        </w:rPr>
      </w:pPr>
    </w:p>
    <w:p w:rsidR="004F68DA" w:rsidRPr="004F68DA" w:rsidRDefault="004F68DA" w:rsidP="004F68DA">
      <w:pPr>
        <w:pStyle w:val="Prrafodelista"/>
        <w:ind w:left="720"/>
        <w:jc w:val="both"/>
        <w:rPr>
          <w:rFonts w:ascii="Palatino Linotype" w:hAnsi="Palatino Linotype" w:cs="Arial"/>
          <w:i/>
          <w:sz w:val="22"/>
          <w:lang w:val="es-ES_tradnl"/>
        </w:rPr>
      </w:pPr>
      <w:r w:rsidRPr="004F68DA">
        <w:rPr>
          <w:rFonts w:ascii="Palatino Linotype" w:hAnsi="Palatino Linotype" w:cs="Arial"/>
          <w:i/>
          <w:sz w:val="22"/>
          <w:lang w:val="es-ES_tradnl"/>
        </w:rPr>
        <w:t>No omito informar que, esta solicitud no contempla periodo solicitado, por ende, aplica el</w:t>
      </w:r>
      <w:r>
        <w:rPr>
          <w:rFonts w:ascii="Palatino Linotype" w:hAnsi="Palatino Linotype" w:cs="Arial"/>
          <w:i/>
          <w:sz w:val="22"/>
          <w:lang w:val="es-ES_tradnl"/>
        </w:rPr>
        <w:t xml:space="preserve"> </w:t>
      </w:r>
      <w:r w:rsidRPr="004F68DA">
        <w:rPr>
          <w:rFonts w:ascii="Palatino Linotype" w:hAnsi="Palatino Linotype" w:cs="Arial"/>
          <w:i/>
          <w:sz w:val="22"/>
          <w:lang w:val="es-ES_tradnl"/>
        </w:rPr>
        <w:t>criterio de interpretación número 3/19, emitido por el Pleno del Instituto Nacional de</w:t>
      </w:r>
      <w:r>
        <w:rPr>
          <w:rFonts w:ascii="Palatino Linotype" w:hAnsi="Palatino Linotype" w:cs="Arial"/>
          <w:i/>
          <w:sz w:val="22"/>
          <w:lang w:val="es-ES_tradnl"/>
        </w:rPr>
        <w:t xml:space="preserve"> </w:t>
      </w:r>
      <w:r w:rsidRPr="004F68DA">
        <w:rPr>
          <w:rFonts w:ascii="Palatino Linotype" w:hAnsi="Palatino Linotype" w:cs="Arial"/>
          <w:i/>
          <w:sz w:val="22"/>
          <w:lang w:val="es-ES_tradnl"/>
        </w:rPr>
        <w:t>Transparencia, Acceso a la Información y Protección de Datos (INAI).</w:t>
      </w:r>
    </w:p>
    <w:p w:rsidR="00715785" w:rsidRDefault="00715785" w:rsidP="00B411B8">
      <w:pPr>
        <w:spacing w:after="0" w:line="360" w:lineRule="auto"/>
        <w:jc w:val="both"/>
        <w:rPr>
          <w:rFonts w:ascii="Palatino Linotype" w:hAnsi="Palatino Linotype" w:cs="Arial"/>
          <w:sz w:val="24"/>
          <w:lang w:val="es-ES_tradnl"/>
        </w:rPr>
      </w:pPr>
    </w:p>
    <w:p w:rsidR="00424DD1" w:rsidRPr="00D157EA" w:rsidRDefault="00D157EA" w:rsidP="00D157EA">
      <w:pPr>
        <w:pStyle w:val="Prrafodelista"/>
        <w:numPr>
          <w:ilvl w:val="0"/>
          <w:numId w:val="1"/>
        </w:numPr>
        <w:spacing w:line="360" w:lineRule="auto"/>
        <w:jc w:val="both"/>
        <w:rPr>
          <w:rFonts w:ascii="Palatino Linotype" w:hAnsi="Palatino Linotype" w:cs="Arial"/>
          <w:lang w:val="es-ES_tradnl"/>
        </w:rPr>
      </w:pPr>
      <w:r w:rsidRPr="00B411B8">
        <w:rPr>
          <w:rFonts w:ascii="Palatino Linotype" w:hAnsi="Palatino Linotype" w:cs="Arial"/>
          <w:b/>
          <w:i/>
        </w:rPr>
        <w:t>Oficios enviados 2021.pdf</w:t>
      </w:r>
      <w:r>
        <w:rPr>
          <w:rFonts w:ascii="Palatino Linotype" w:hAnsi="Palatino Linotype" w:cs="Arial"/>
          <w:b/>
          <w:i/>
        </w:rPr>
        <w:t>:</w:t>
      </w:r>
      <w:r>
        <w:rPr>
          <w:rFonts w:ascii="Palatino Linotype" w:hAnsi="Palatino Linotype" w:cs="Arial"/>
        </w:rPr>
        <w:t xml:space="preserve"> </w:t>
      </w:r>
      <w:r w:rsidR="004F68DA">
        <w:rPr>
          <w:rFonts w:ascii="Palatino Linotype" w:hAnsi="Palatino Linotype" w:cs="Arial"/>
        </w:rPr>
        <w:t xml:space="preserve">Documento integrado por 876 (ochocientas setenta y seis) fojas, de las que se observan </w:t>
      </w:r>
      <w:r w:rsidR="00B2503F">
        <w:rPr>
          <w:rFonts w:ascii="Palatino Linotype" w:hAnsi="Palatino Linotype" w:cs="Arial"/>
        </w:rPr>
        <w:t xml:space="preserve">en versión pública, </w:t>
      </w:r>
      <w:r w:rsidR="004F68DA">
        <w:rPr>
          <w:rFonts w:ascii="Palatino Linotype" w:hAnsi="Palatino Linotype" w:cs="Arial"/>
        </w:rPr>
        <w:t xml:space="preserve">distintos oficios </w:t>
      </w:r>
      <w:r w:rsidR="000C5754">
        <w:rPr>
          <w:rFonts w:ascii="Palatino Linotype" w:hAnsi="Palatino Linotype" w:cs="Arial"/>
        </w:rPr>
        <w:t>emitidos por el Titular de la Unidad de Transparencia, en el periodo de enero a diciembre de 2021 (dos mil veintiuno).</w:t>
      </w:r>
    </w:p>
    <w:p w:rsidR="00424DD1" w:rsidRDefault="00424DD1" w:rsidP="00B411B8">
      <w:pPr>
        <w:spacing w:after="0" w:line="360" w:lineRule="auto"/>
        <w:jc w:val="both"/>
        <w:rPr>
          <w:rFonts w:ascii="Palatino Linotype" w:hAnsi="Palatino Linotype" w:cs="Arial"/>
          <w:sz w:val="24"/>
          <w:lang w:val="es-ES_tradnl"/>
        </w:rPr>
      </w:pPr>
    </w:p>
    <w:p w:rsidR="00424DD1" w:rsidRPr="00382093" w:rsidRDefault="00382093" w:rsidP="00382093">
      <w:pPr>
        <w:pStyle w:val="Prrafodelista"/>
        <w:numPr>
          <w:ilvl w:val="0"/>
          <w:numId w:val="1"/>
        </w:numPr>
        <w:spacing w:line="360" w:lineRule="auto"/>
        <w:jc w:val="both"/>
        <w:rPr>
          <w:rFonts w:ascii="Palatino Linotype" w:hAnsi="Palatino Linotype" w:cs="Arial"/>
          <w:lang w:val="es-ES_tradnl"/>
        </w:rPr>
      </w:pPr>
      <w:r w:rsidRPr="00B411B8">
        <w:rPr>
          <w:rFonts w:ascii="Palatino Linotype" w:hAnsi="Palatino Linotype" w:cs="Arial"/>
          <w:b/>
          <w:i/>
        </w:rPr>
        <w:t>Acuerdo VP - 998.pdf</w:t>
      </w:r>
      <w:r>
        <w:rPr>
          <w:rFonts w:ascii="Palatino Linotype" w:hAnsi="Palatino Linotype" w:cs="Arial"/>
          <w:b/>
          <w:i/>
        </w:rPr>
        <w:t>:</w:t>
      </w:r>
      <w:r>
        <w:rPr>
          <w:rFonts w:ascii="Palatino Linotype" w:hAnsi="Palatino Linotype" w:cs="Arial"/>
        </w:rPr>
        <w:t xml:space="preserve"> Acuerdo del Comité de Transparencia CTM/CUT/SE50/006/VP/2022, de fecha 03 (tres) de noviembre de 2022 (dos mil veintidós), en el cual se aprobó la clasifica</w:t>
      </w:r>
      <w:r w:rsidRPr="008F471F">
        <w:rPr>
          <w:rFonts w:ascii="Palatino Linotype" w:hAnsi="Palatino Linotype" w:cs="Arial"/>
        </w:rPr>
        <w:t>ción de los datos de carácter confidencia contenidos en el soporte documental que da respuesta a la solicitud de información 00998/CUAUTIZC/IP/2022</w:t>
      </w:r>
    </w:p>
    <w:p w:rsidR="00B411B8" w:rsidRDefault="00B411B8" w:rsidP="00B411B8">
      <w:pPr>
        <w:spacing w:after="0" w:line="360" w:lineRule="auto"/>
        <w:jc w:val="both"/>
        <w:rPr>
          <w:rFonts w:ascii="Palatino Linotype" w:hAnsi="Palatino Linotype" w:cs="Arial"/>
          <w:sz w:val="24"/>
        </w:rPr>
      </w:pPr>
    </w:p>
    <w:p w:rsidR="00B367D4" w:rsidRDefault="00B411B8" w:rsidP="00B411B8">
      <w:pPr>
        <w:spacing w:after="0" w:line="360" w:lineRule="auto"/>
        <w:jc w:val="both"/>
        <w:rPr>
          <w:rFonts w:ascii="Palatino Linotype" w:eastAsia="Calibri" w:hAnsi="Palatino Linotype"/>
          <w:sz w:val="24"/>
          <w:lang w:val="es-ES_tradnl"/>
        </w:rPr>
      </w:pPr>
      <w:r w:rsidRPr="00FB5EE1">
        <w:rPr>
          <w:rFonts w:ascii="Palatino Linotype" w:eastAsia="Calibri" w:hAnsi="Palatino Linotype"/>
          <w:sz w:val="24"/>
          <w:lang w:val="es-ES_tradnl"/>
        </w:rPr>
        <w:t xml:space="preserve">Inconforme con la respuesta, el </w:t>
      </w:r>
      <w:r w:rsidRPr="00FB5EE1">
        <w:rPr>
          <w:rFonts w:ascii="Palatino Linotype" w:eastAsia="Calibri" w:hAnsi="Palatino Linotype"/>
          <w:b/>
          <w:sz w:val="24"/>
          <w:lang w:val="es-ES_tradnl"/>
        </w:rPr>
        <w:t>Recurrente</w:t>
      </w:r>
      <w:r w:rsidRPr="00FB5EE1">
        <w:rPr>
          <w:rFonts w:ascii="Palatino Linotype" w:eastAsia="Calibri" w:hAnsi="Palatino Linotype"/>
          <w:sz w:val="24"/>
          <w:lang w:val="es-ES_tradnl"/>
        </w:rPr>
        <w:t xml:space="preserve"> interpuso recurso de revisión, haciendo valer </w:t>
      </w:r>
      <w:r>
        <w:rPr>
          <w:rFonts w:ascii="Palatino Linotype" w:eastAsia="Calibri" w:hAnsi="Palatino Linotype"/>
          <w:sz w:val="24"/>
          <w:lang w:val="es-ES_tradnl"/>
        </w:rPr>
        <w:t xml:space="preserve">en </w:t>
      </w:r>
      <w:r w:rsidRPr="00FB5EE1">
        <w:rPr>
          <w:rFonts w:ascii="Palatino Linotype" w:eastAsia="Calibri" w:hAnsi="Palatino Linotype"/>
          <w:sz w:val="24"/>
          <w:lang w:val="es-ES_tradnl"/>
        </w:rPr>
        <w:t>como</w:t>
      </w:r>
      <w:r>
        <w:rPr>
          <w:rFonts w:ascii="Palatino Linotype" w:eastAsia="Calibri" w:hAnsi="Palatino Linotype"/>
          <w:sz w:val="24"/>
          <w:lang w:val="es-ES_tradnl"/>
        </w:rPr>
        <w:t xml:space="preserve"> </w:t>
      </w:r>
      <w:r w:rsidRPr="00FB5EE1">
        <w:rPr>
          <w:rFonts w:ascii="Palatino Linotype" w:eastAsia="Calibri" w:hAnsi="Palatino Linotype"/>
          <w:sz w:val="24"/>
          <w:lang w:val="es-ES_tradnl"/>
        </w:rPr>
        <w:t>raz</w:t>
      </w:r>
      <w:r>
        <w:rPr>
          <w:rFonts w:ascii="Palatino Linotype" w:eastAsia="Calibri" w:hAnsi="Palatino Linotype"/>
          <w:sz w:val="24"/>
          <w:lang w:val="es-ES_tradnl"/>
        </w:rPr>
        <w:t>ones o motivos de inconformidad</w:t>
      </w:r>
      <w:r w:rsidR="00B367D4">
        <w:rPr>
          <w:rFonts w:ascii="Palatino Linotype" w:eastAsia="Calibri" w:hAnsi="Palatino Linotype"/>
          <w:sz w:val="24"/>
          <w:lang w:val="es-ES_tradnl"/>
        </w:rPr>
        <w:t>, los siguientes:</w:t>
      </w:r>
    </w:p>
    <w:p w:rsidR="00B367D4" w:rsidRDefault="00B367D4" w:rsidP="00B411B8">
      <w:pPr>
        <w:spacing w:after="0" w:line="360" w:lineRule="auto"/>
        <w:jc w:val="both"/>
        <w:rPr>
          <w:rFonts w:ascii="Palatino Linotype" w:eastAsia="Calibri" w:hAnsi="Palatino Linotype"/>
          <w:sz w:val="24"/>
          <w:lang w:val="es-ES_tradnl"/>
        </w:rPr>
      </w:pPr>
    </w:p>
    <w:p w:rsidR="00B367D4" w:rsidRPr="00B367D4" w:rsidRDefault="00B367D4" w:rsidP="00B367D4">
      <w:pPr>
        <w:pStyle w:val="Prrafodelista"/>
        <w:numPr>
          <w:ilvl w:val="0"/>
          <w:numId w:val="38"/>
        </w:numPr>
        <w:spacing w:line="360" w:lineRule="auto"/>
        <w:jc w:val="both"/>
        <w:rPr>
          <w:rFonts w:ascii="Palatino Linotype" w:eastAsia="Calibri" w:hAnsi="Palatino Linotype"/>
          <w:lang w:val="es-ES_tradnl"/>
        </w:rPr>
      </w:pPr>
      <w:r w:rsidRPr="00B367D4">
        <w:rPr>
          <w:rFonts w:ascii="Palatino Linotype" w:eastAsia="Calibri" w:hAnsi="Palatino Linotype"/>
          <w:i/>
          <w:lang w:val="es-MX"/>
        </w:rPr>
        <w:t>No mandan la información</w:t>
      </w:r>
      <w:r>
        <w:rPr>
          <w:rFonts w:ascii="Palatino Linotype" w:eastAsia="Calibri" w:hAnsi="Palatino Linotype"/>
          <w:i/>
          <w:lang w:val="es-MX"/>
        </w:rPr>
        <w:t>…”</w:t>
      </w:r>
    </w:p>
    <w:p w:rsidR="00B367D4" w:rsidRPr="00B367D4" w:rsidRDefault="00B367D4" w:rsidP="00B367D4">
      <w:pPr>
        <w:pStyle w:val="Prrafodelista"/>
        <w:numPr>
          <w:ilvl w:val="0"/>
          <w:numId w:val="38"/>
        </w:numPr>
        <w:spacing w:line="360" w:lineRule="auto"/>
        <w:jc w:val="both"/>
        <w:rPr>
          <w:rFonts w:ascii="Palatino Linotype" w:eastAsia="Calibri" w:hAnsi="Palatino Linotype"/>
          <w:lang w:val="es-ES_tradnl"/>
        </w:rPr>
      </w:pPr>
      <w:r>
        <w:rPr>
          <w:rFonts w:ascii="Palatino Linotype" w:eastAsia="Calibri" w:hAnsi="Palatino Linotype"/>
          <w:i/>
          <w:lang w:val="es-MX"/>
        </w:rPr>
        <w:t>“…</w:t>
      </w:r>
      <w:r w:rsidRPr="00B367D4">
        <w:rPr>
          <w:rFonts w:ascii="Palatino Linotype" w:eastAsia="Calibri" w:hAnsi="Palatino Linotype"/>
          <w:i/>
          <w:lang w:val="es-MX"/>
        </w:rPr>
        <w:t xml:space="preserve">veo </w:t>
      </w:r>
      <w:proofErr w:type="spellStart"/>
      <w:r w:rsidRPr="00B367D4">
        <w:rPr>
          <w:rFonts w:ascii="Palatino Linotype" w:eastAsia="Calibri" w:hAnsi="Palatino Linotype"/>
          <w:i/>
          <w:lang w:val="es-MX"/>
        </w:rPr>
        <w:t>resoluciónes</w:t>
      </w:r>
      <w:proofErr w:type="spellEnd"/>
      <w:r w:rsidRPr="00B367D4">
        <w:rPr>
          <w:rFonts w:ascii="Palatino Linotype" w:eastAsia="Calibri" w:hAnsi="Palatino Linotype"/>
          <w:i/>
          <w:lang w:val="es-MX"/>
        </w:rPr>
        <w:t xml:space="preserve"> incompletas</w:t>
      </w:r>
      <w:r>
        <w:rPr>
          <w:rFonts w:ascii="Palatino Linotype" w:eastAsia="Calibri" w:hAnsi="Palatino Linotype"/>
          <w:i/>
          <w:lang w:val="es-MX"/>
        </w:rPr>
        <w:t>…”</w:t>
      </w:r>
    </w:p>
    <w:p w:rsidR="00B367D4" w:rsidRPr="00B367D4" w:rsidRDefault="00B367D4" w:rsidP="00B367D4">
      <w:pPr>
        <w:pStyle w:val="Prrafodelista"/>
        <w:numPr>
          <w:ilvl w:val="0"/>
          <w:numId w:val="38"/>
        </w:numPr>
        <w:spacing w:line="360" w:lineRule="auto"/>
        <w:jc w:val="both"/>
        <w:rPr>
          <w:rFonts w:ascii="Palatino Linotype" w:eastAsia="Calibri" w:hAnsi="Palatino Linotype"/>
          <w:lang w:val="es-ES_tradnl"/>
        </w:rPr>
      </w:pPr>
      <w:r>
        <w:rPr>
          <w:rFonts w:ascii="Palatino Linotype" w:eastAsia="Calibri" w:hAnsi="Palatino Linotype"/>
          <w:i/>
          <w:lang w:val="es-MX"/>
        </w:rPr>
        <w:t>“…</w:t>
      </w:r>
      <w:r w:rsidRPr="00B367D4">
        <w:rPr>
          <w:rFonts w:ascii="Palatino Linotype" w:eastAsia="Calibri" w:hAnsi="Palatino Linotype"/>
          <w:i/>
          <w:lang w:val="es-MX"/>
        </w:rPr>
        <w:t>mandan información del año pasado cuando al momento de no decir fecha deben mandar la actual</w:t>
      </w:r>
      <w:r>
        <w:rPr>
          <w:rFonts w:ascii="Palatino Linotype" w:eastAsia="Calibri" w:hAnsi="Palatino Linotype"/>
          <w:i/>
          <w:lang w:val="es-MX"/>
        </w:rPr>
        <w:t>”</w:t>
      </w:r>
    </w:p>
    <w:p w:rsidR="00B367D4" w:rsidRDefault="00B367D4" w:rsidP="00B411B8">
      <w:pPr>
        <w:spacing w:after="0" w:line="360" w:lineRule="auto"/>
        <w:jc w:val="both"/>
        <w:rPr>
          <w:rFonts w:ascii="Palatino Linotype" w:eastAsia="Calibri" w:hAnsi="Palatino Linotype"/>
          <w:sz w:val="24"/>
          <w:lang w:val="es-ES_tradnl"/>
        </w:rPr>
      </w:pPr>
    </w:p>
    <w:p w:rsidR="00B411B8" w:rsidRDefault="00B367D4" w:rsidP="00B411B8">
      <w:pPr>
        <w:spacing w:after="0" w:line="360" w:lineRule="auto"/>
        <w:jc w:val="both"/>
        <w:rPr>
          <w:rFonts w:ascii="Palatino Linotype" w:eastAsia="Calibri" w:hAnsi="Palatino Linotype"/>
          <w:sz w:val="24"/>
          <w:lang w:val="es-ES_tradnl"/>
        </w:rPr>
      </w:pPr>
      <w:r>
        <w:rPr>
          <w:rFonts w:ascii="Palatino Linotype" w:eastAsia="Calibri" w:hAnsi="Palatino Linotype"/>
          <w:sz w:val="24"/>
          <w:lang w:val="es-ES_tradnl"/>
        </w:rPr>
        <w:t xml:space="preserve">Consideraciones </w:t>
      </w:r>
      <w:r w:rsidR="00B411B8">
        <w:rPr>
          <w:rFonts w:ascii="Palatino Linotype" w:eastAsia="Calibri" w:hAnsi="Palatino Linotype"/>
          <w:sz w:val="24"/>
          <w:lang w:val="es-ES_tradnl"/>
        </w:rPr>
        <w:t>resultan fundadas para la interposición del recurso de revisión, al encuadrar en la hipótesis normativa establecida en la</w:t>
      </w:r>
      <w:r>
        <w:rPr>
          <w:rFonts w:ascii="Palatino Linotype" w:eastAsia="Calibri" w:hAnsi="Palatino Linotype"/>
          <w:sz w:val="24"/>
          <w:lang w:val="es-ES_tradnl"/>
        </w:rPr>
        <w:t xml:space="preserve">s fracciones </w:t>
      </w:r>
      <w:r w:rsidR="00B411B8">
        <w:rPr>
          <w:rFonts w:ascii="Palatino Linotype" w:eastAsia="Calibri" w:hAnsi="Palatino Linotype"/>
          <w:sz w:val="24"/>
          <w:lang w:val="es-ES_tradnl"/>
        </w:rPr>
        <w:t xml:space="preserve">V </w:t>
      </w:r>
      <w:r>
        <w:rPr>
          <w:rFonts w:ascii="Palatino Linotype" w:eastAsia="Calibri" w:hAnsi="Palatino Linotype"/>
          <w:sz w:val="24"/>
          <w:lang w:val="es-ES_tradnl"/>
        </w:rPr>
        <w:t xml:space="preserve">y VI </w:t>
      </w:r>
      <w:r w:rsidR="00B411B8">
        <w:rPr>
          <w:rFonts w:ascii="Palatino Linotype" w:eastAsia="Calibri" w:hAnsi="Palatino Linotype"/>
          <w:sz w:val="24"/>
          <w:lang w:val="es-ES_tradnl"/>
        </w:rPr>
        <w:t xml:space="preserve">del artículo </w:t>
      </w:r>
      <w:r w:rsidR="00B411B8">
        <w:rPr>
          <w:rFonts w:ascii="Palatino Linotype" w:eastAsia="Calibri" w:hAnsi="Palatino Linotype"/>
          <w:sz w:val="24"/>
          <w:lang w:val="es-ES_tradnl"/>
        </w:rPr>
        <w:lastRenderedPageBreak/>
        <w:t xml:space="preserve">179 de la </w:t>
      </w:r>
      <w:r w:rsidR="00B411B8" w:rsidRPr="004536B7">
        <w:rPr>
          <w:rFonts w:ascii="Palatino Linotype" w:eastAsia="Calibri" w:hAnsi="Palatino Linotype"/>
          <w:sz w:val="24"/>
          <w:lang w:val="es-ES_tradnl"/>
        </w:rPr>
        <w:t>Ley de Transparencia y Acceso a la Información</w:t>
      </w:r>
      <w:r w:rsidR="00B411B8">
        <w:rPr>
          <w:rFonts w:ascii="Palatino Linotype" w:eastAsia="Calibri" w:hAnsi="Palatino Linotype"/>
          <w:sz w:val="24"/>
          <w:lang w:val="es-ES_tradnl"/>
        </w:rPr>
        <w:t xml:space="preserve"> </w:t>
      </w:r>
      <w:r w:rsidR="00B411B8" w:rsidRPr="004536B7">
        <w:rPr>
          <w:rFonts w:ascii="Palatino Linotype" w:eastAsia="Calibri" w:hAnsi="Palatino Linotype"/>
          <w:sz w:val="24"/>
          <w:lang w:val="es-ES_tradnl"/>
        </w:rPr>
        <w:t>Pública del Estado de México y Municipios</w:t>
      </w:r>
      <w:r w:rsidR="00B411B8">
        <w:rPr>
          <w:rStyle w:val="Refdenotaalpie"/>
          <w:rFonts w:ascii="Palatino Linotype" w:eastAsia="Calibri" w:hAnsi="Palatino Linotype"/>
          <w:sz w:val="24"/>
          <w:lang w:val="es-ES_tradnl"/>
        </w:rPr>
        <w:footnoteReference w:id="1"/>
      </w:r>
      <w:r w:rsidR="00B411B8">
        <w:rPr>
          <w:rFonts w:ascii="Palatino Linotype" w:eastAsia="Calibri" w:hAnsi="Palatino Linotype"/>
          <w:sz w:val="24"/>
          <w:lang w:val="es-ES_tradnl"/>
        </w:rPr>
        <w:t>, relativa</w:t>
      </w:r>
      <w:r>
        <w:rPr>
          <w:rFonts w:ascii="Palatino Linotype" w:eastAsia="Calibri" w:hAnsi="Palatino Linotype"/>
          <w:sz w:val="24"/>
          <w:lang w:val="es-ES_tradnl"/>
        </w:rPr>
        <w:t>s</w:t>
      </w:r>
      <w:r w:rsidR="00B411B8">
        <w:rPr>
          <w:rFonts w:ascii="Palatino Linotype" w:eastAsia="Calibri" w:hAnsi="Palatino Linotype"/>
          <w:sz w:val="24"/>
          <w:lang w:val="es-ES_tradnl"/>
        </w:rPr>
        <w:t xml:space="preserve"> a la en</w:t>
      </w:r>
      <w:r>
        <w:rPr>
          <w:rFonts w:ascii="Palatino Linotype" w:eastAsia="Calibri" w:hAnsi="Palatino Linotype"/>
          <w:sz w:val="24"/>
          <w:lang w:val="es-ES_tradnl"/>
        </w:rPr>
        <w:t>trega de información incompleta y entrega de información que no corresponde con lo solicitado.</w:t>
      </w:r>
    </w:p>
    <w:p w:rsidR="006739B6" w:rsidRDefault="006739B6" w:rsidP="00B411B8">
      <w:pPr>
        <w:spacing w:after="0" w:line="360" w:lineRule="auto"/>
        <w:jc w:val="both"/>
        <w:rPr>
          <w:rFonts w:ascii="Palatino Linotype" w:eastAsia="Calibri" w:hAnsi="Palatino Linotype" w:cs="Arial"/>
          <w:color w:val="000000"/>
          <w:sz w:val="24"/>
          <w:szCs w:val="24"/>
          <w:lang w:eastAsia="es-ES"/>
        </w:rPr>
      </w:pPr>
    </w:p>
    <w:p w:rsidR="00B411B8" w:rsidRDefault="00B411B8" w:rsidP="00B411B8">
      <w:pPr>
        <w:spacing w:after="0" w:line="360" w:lineRule="auto"/>
        <w:jc w:val="both"/>
        <w:rPr>
          <w:rFonts w:ascii="Palatino Linotype" w:hAnsi="Palatino Linotype" w:cs="Arial"/>
          <w:sz w:val="24"/>
          <w:szCs w:val="24"/>
        </w:rPr>
      </w:pPr>
      <w:r>
        <w:rPr>
          <w:rFonts w:ascii="Palatino Linotype" w:eastAsia="Calibri" w:hAnsi="Palatino Linotype" w:cs="Arial"/>
          <w:color w:val="000000"/>
          <w:sz w:val="24"/>
          <w:szCs w:val="24"/>
          <w:lang w:eastAsia="es-ES"/>
        </w:rPr>
        <w:t xml:space="preserve">Con motivo de la interposición del recurso de revisión, en la etapa de manifestaciones, el </w:t>
      </w:r>
      <w:r w:rsidRPr="00B367D4">
        <w:rPr>
          <w:rFonts w:ascii="Palatino Linotype" w:eastAsia="Calibri" w:hAnsi="Palatino Linotype" w:cs="Arial"/>
          <w:b/>
          <w:color w:val="000000"/>
          <w:sz w:val="24"/>
          <w:szCs w:val="24"/>
          <w:lang w:eastAsia="es-ES"/>
        </w:rPr>
        <w:t>Sujeto Obligado</w:t>
      </w:r>
      <w:r>
        <w:rPr>
          <w:rFonts w:ascii="Palatino Linotype" w:eastAsia="Calibri" w:hAnsi="Palatino Linotype" w:cs="Arial"/>
          <w:color w:val="000000"/>
          <w:sz w:val="24"/>
          <w:szCs w:val="24"/>
          <w:lang w:eastAsia="es-ES"/>
        </w:rPr>
        <w:t xml:space="preserve"> presentó su informe justificado, por medio del documento electrónicos </w:t>
      </w:r>
      <w:r>
        <w:rPr>
          <w:rFonts w:ascii="Palatino Linotype" w:hAnsi="Palatino Linotype" w:cs="Arial"/>
          <w:b/>
          <w:i/>
          <w:sz w:val="24"/>
          <w:szCs w:val="24"/>
        </w:rPr>
        <w:t>“</w:t>
      </w:r>
      <w:r w:rsidR="00B367D4" w:rsidRPr="00B367D4">
        <w:rPr>
          <w:rFonts w:ascii="Palatino Linotype" w:hAnsi="Palatino Linotype" w:cs="Arial"/>
          <w:b/>
          <w:i/>
          <w:sz w:val="24"/>
          <w:szCs w:val="24"/>
        </w:rPr>
        <w:t>INFORME JUSTICADO RR16385.pdf</w:t>
      </w:r>
      <w:r>
        <w:rPr>
          <w:rFonts w:ascii="Palatino Linotype" w:hAnsi="Palatino Linotype" w:cs="Arial"/>
          <w:b/>
          <w:i/>
          <w:sz w:val="24"/>
          <w:szCs w:val="24"/>
        </w:rPr>
        <w:t>”</w:t>
      </w:r>
      <w:r>
        <w:rPr>
          <w:rFonts w:ascii="Palatino Linotype" w:hAnsi="Palatino Linotype" w:cs="Arial"/>
          <w:sz w:val="24"/>
          <w:szCs w:val="24"/>
        </w:rPr>
        <w:t xml:space="preserve">, </w:t>
      </w:r>
      <w:r w:rsidR="00B367D4">
        <w:rPr>
          <w:rFonts w:ascii="Palatino Linotype" w:hAnsi="Palatino Linotype" w:cs="Arial"/>
          <w:sz w:val="24"/>
          <w:szCs w:val="24"/>
        </w:rPr>
        <w:t>mediante el cual manifestó que, se hizo entrega de la información respecto del año 2021 (dos mil veintiuno), al observar el criterio de interpretación 3/19, emitido por el Pleno del Instituto Nacional de Transparencia, Acceso a la Información Pública y Protección de Datos Personales, por lo que se ratifica la respuesta primigenia.</w:t>
      </w:r>
    </w:p>
    <w:p w:rsidR="00B411B8" w:rsidRDefault="00B411B8" w:rsidP="00B411B8">
      <w:pPr>
        <w:spacing w:after="0" w:line="360" w:lineRule="auto"/>
        <w:jc w:val="both"/>
        <w:rPr>
          <w:rFonts w:ascii="Palatino Linotype" w:hAnsi="Palatino Linotype" w:cs="Arial"/>
          <w:sz w:val="24"/>
          <w:szCs w:val="24"/>
        </w:rPr>
      </w:pPr>
    </w:p>
    <w:p w:rsidR="00B411B8" w:rsidRDefault="00B411B8" w:rsidP="00B411B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Pr>
          <w:rFonts w:ascii="Palatino Linotype" w:eastAsia="Palatino Linotype" w:hAnsi="Palatino Linotype" w:cs="Palatino Linotype"/>
          <w:color w:val="000000"/>
          <w:sz w:val="24"/>
          <w:szCs w:val="26"/>
          <w:lang w:val="es-ES" w:eastAsia="es-MX"/>
        </w:rPr>
        <w:t xml:space="preserve">Una vez descritas las documentales que obran en el expediente electrónico, se puede advertir que la </w:t>
      </w:r>
      <w:r>
        <w:rPr>
          <w:rFonts w:ascii="Palatino Linotype" w:eastAsia="Palatino Linotype" w:hAnsi="Palatino Linotype" w:cs="Palatino Linotype"/>
          <w:i/>
          <w:color w:val="000000"/>
          <w:sz w:val="24"/>
          <w:szCs w:val="26"/>
          <w:lang w:val="es-ES" w:eastAsia="es-MX"/>
        </w:rPr>
        <w:t>&lt;Litis&gt;</w:t>
      </w:r>
      <w:r>
        <w:rPr>
          <w:rFonts w:ascii="Palatino Linotype" w:eastAsia="Palatino Linotype" w:hAnsi="Palatino Linotype" w:cs="Palatino Linotype"/>
          <w:color w:val="000000"/>
          <w:sz w:val="24"/>
          <w:szCs w:val="26"/>
          <w:lang w:val="es-ES" w:eastAsia="es-MX"/>
        </w:rPr>
        <w:t xml:space="preserve"> en el presente asunto, se centra en determinar si la información proporcionada por el </w:t>
      </w:r>
      <w:r w:rsidRPr="00102786">
        <w:rPr>
          <w:rFonts w:ascii="Palatino Linotype" w:eastAsia="Palatino Linotype" w:hAnsi="Palatino Linotype" w:cs="Palatino Linotype"/>
          <w:b/>
          <w:color w:val="000000"/>
          <w:sz w:val="24"/>
          <w:szCs w:val="26"/>
          <w:lang w:val="es-ES" w:eastAsia="es-MX"/>
        </w:rPr>
        <w:t>Sujeto Obligado</w:t>
      </w:r>
      <w:r>
        <w:rPr>
          <w:rFonts w:ascii="Palatino Linotype" w:eastAsia="Palatino Linotype" w:hAnsi="Palatino Linotype" w:cs="Palatino Linotype"/>
          <w:color w:val="000000"/>
          <w:sz w:val="24"/>
          <w:szCs w:val="26"/>
          <w:lang w:val="es-ES" w:eastAsia="es-MX"/>
        </w:rPr>
        <w:t>, corresponde y satisface los requerimientos de información, por lo que, por lo que se procede en los términos siguientes:</w:t>
      </w:r>
    </w:p>
    <w:p w:rsidR="00B411B8" w:rsidRDefault="00B411B8" w:rsidP="00B411B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8F471F" w:rsidRPr="00257F44" w:rsidRDefault="008F471F" w:rsidP="008F471F">
      <w:pPr>
        <w:spacing w:after="0" w:line="360" w:lineRule="auto"/>
        <w:jc w:val="both"/>
        <w:rPr>
          <w:rFonts w:ascii="Palatino Linotype" w:eastAsia="Times New Roman" w:hAnsi="Palatino Linotype" w:cs="Times New Roman"/>
          <w:sz w:val="24"/>
          <w:szCs w:val="24"/>
          <w:lang w:val="es-ES_tradnl" w:eastAsia="es-ES"/>
        </w:rPr>
      </w:pPr>
      <w:r>
        <w:rPr>
          <w:rFonts w:ascii="Palatino Linotype" w:hAnsi="Palatino Linotype" w:cs="Arial"/>
          <w:sz w:val="24"/>
          <w:lang w:val="es-ES_tradnl"/>
        </w:rPr>
        <w:t xml:space="preserve">En primer lugar, respecto de la temporalidad de los requerimientos de información, podemos advertir que el </w:t>
      </w:r>
      <w:r w:rsidRPr="00516FEF">
        <w:rPr>
          <w:rFonts w:ascii="Palatino Linotype" w:hAnsi="Palatino Linotype" w:cs="Arial"/>
          <w:b/>
          <w:sz w:val="24"/>
          <w:lang w:val="es-ES_tradnl"/>
        </w:rPr>
        <w:t>Recurrente</w:t>
      </w:r>
      <w:r>
        <w:rPr>
          <w:rFonts w:ascii="Palatino Linotype" w:hAnsi="Palatino Linotype" w:cs="Arial"/>
          <w:sz w:val="24"/>
          <w:lang w:val="es-ES_tradnl"/>
        </w:rPr>
        <w:t xml:space="preserve">, </w:t>
      </w:r>
      <w:r w:rsidRPr="00257F44">
        <w:rPr>
          <w:rFonts w:ascii="Palatino Linotype" w:hAnsi="Palatino Linotype" w:cs="Arial"/>
          <w:sz w:val="24"/>
        </w:rPr>
        <w:t xml:space="preserve">no señalo temporalidad de la información peticionada, </w:t>
      </w:r>
      <w:r w:rsidRPr="00257F44">
        <w:rPr>
          <w:rFonts w:ascii="Palatino Linotype" w:eastAsia="Times New Roman" w:hAnsi="Palatino Linotype" w:cs="Times New Roman"/>
          <w:sz w:val="24"/>
          <w:szCs w:val="24"/>
          <w:lang w:val="es-ES_tradnl" w:eastAsia="es-ES"/>
        </w:rPr>
        <w:t xml:space="preserve">en este sentido, resulta oportuno traer a colación el criterio relevante </w:t>
      </w:r>
      <w:r w:rsidRPr="00F56D08">
        <w:rPr>
          <w:rFonts w:ascii="Palatino Linotype" w:eastAsia="Times New Roman" w:hAnsi="Palatino Linotype" w:cs="Times New Roman"/>
          <w:b/>
          <w:sz w:val="24"/>
          <w:szCs w:val="24"/>
          <w:lang w:val="es-ES_tradnl" w:eastAsia="es-ES"/>
        </w:rPr>
        <w:t>03/19</w:t>
      </w:r>
      <w:r w:rsidRPr="00257F44">
        <w:rPr>
          <w:rFonts w:ascii="Palatino Linotype" w:eastAsia="Times New Roman" w:hAnsi="Palatino Linotype" w:cs="Times New Roman"/>
          <w:sz w:val="24"/>
          <w:szCs w:val="24"/>
          <w:lang w:val="es-ES_tradnl" w:eastAsia="es-ES"/>
        </w:rPr>
        <w:t xml:space="preserve"> </w:t>
      </w:r>
      <w:r w:rsidRPr="00257F44">
        <w:rPr>
          <w:rFonts w:ascii="Palatino Linotype" w:eastAsia="Times New Roman" w:hAnsi="Palatino Linotype" w:cs="Times New Roman"/>
          <w:sz w:val="24"/>
          <w:szCs w:val="24"/>
          <w:lang w:val="es-ES_tradnl" w:eastAsia="es-ES"/>
        </w:rPr>
        <w:lastRenderedPageBreak/>
        <w:t xml:space="preserve">emitido por el Órgano Garante Nacional, cuyo contenido dispone a la literalidad lo siguiente: </w:t>
      </w:r>
    </w:p>
    <w:p w:rsidR="008F471F" w:rsidRPr="00257F44" w:rsidRDefault="008F471F" w:rsidP="008F471F">
      <w:pPr>
        <w:spacing w:after="0" w:line="360" w:lineRule="auto"/>
        <w:jc w:val="both"/>
        <w:rPr>
          <w:rFonts w:ascii="Palatino Linotype" w:eastAsia="Times New Roman" w:hAnsi="Palatino Linotype" w:cs="Times New Roman"/>
          <w:sz w:val="24"/>
          <w:szCs w:val="24"/>
          <w:lang w:val="es-ES_tradnl" w:eastAsia="es-ES"/>
        </w:rPr>
      </w:pPr>
    </w:p>
    <w:p w:rsidR="008F471F" w:rsidRPr="00257F44" w:rsidRDefault="008F471F" w:rsidP="008F471F">
      <w:pPr>
        <w:spacing w:after="0" w:line="240" w:lineRule="auto"/>
        <w:ind w:left="567" w:right="616"/>
        <w:jc w:val="both"/>
        <w:rPr>
          <w:rFonts w:ascii="Palatino Linotype" w:eastAsia="Times New Roman" w:hAnsi="Palatino Linotype" w:cs="Times New Roman"/>
          <w:i/>
          <w:szCs w:val="24"/>
          <w:lang w:val="es-ES_tradnl" w:eastAsia="es-ES"/>
        </w:rPr>
      </w:pPr>
      <w:r w:rsidRPr="00257F44">
        <w:rPr>
          <w:rFonts w:ascii="Palatino Linotype" w:eastAsia="Times New Roman" w:hAnsi="Palatino Linotype" w:cs="Times New Roman"/>
          <w:i/>
          <w:szCs w:val="24"/>
          <w:lang w:val="es-ES_tradnl" w:eastAsia="es-ES"/>
        </w:rPr>
        <w:t>“</w:t>
      </w:r>
      <w:r w:rsidRPr="00257F44">
        <w:rPr>
          <w:rFonts w:ascii="Palatino Linotype" w:eastAsia="Times New Roman" w:hAnsi="Palatino Linotype" w:cs="Times New Roman"/>
          <w:b/>
          <w:i/>
          <w:szCs w:val="24"/>
          <w:lang w:val="es-ES_tradnl" w:eastAsia="es-ES"/>
        </w:rPr>
        <w:t>Periodo de búsqueda de la información.</w:t>
      </w:r>
      <w:r w:rsidRPr="00257F44">
        <w:rPr>
          <w:rFonts w:ascii="Palatino Linotype" w:eastAsia="Times New Roman" w:hAnsi="Palatino Linotype" w:cs="Times New Roman"/>
          <w:i/>
          <w:szCs w:val="24"/>
          <w:lang w:val="es-ES_tradnl" w:eastAsia="es-ES"/>
        </w:rPr>
        <w:t xml:space="preserve"> </w:t>
      </w:r>
    </w:p>
    <w:p w:rsidR="008F471F" w:rsidRPr="00257F44" w:rsidRDefault="008F471F" w:rsidP="008F471F">
      <w:pPr>
        <w:spacing w:after="0" w:line="240" w:lineRule="auto"/>
        <w:ind w:left="567" w:right="616"/>
        <w:jc w:val="both"/>
        <w:rPr>
          <w:rFonts w:ascii="Palatino Linotype" w:eastAsia="Times New Roman" w:hAnsi="Palatino Linotype" w:cs="Times New Roman"/>
          <w:i/>
          <w:szCs w:val="24"/>
          <w:lang w:val="es-ES_tradnl" w:eastAsia="es-ES"/>
        </w:rPr>
      </w:pPr>
      <w:r w:rsidRPr="00257F44">
        <w:rPr>
          <w:rFonts w:ascii="Palatino Linotype" w:eastAsia="Times New Roman" w:hAnsi="Palatino Linotype" w:cs="Times New Roman"/>
          <w:i/>
          <w:szCs w:val="24"/>
          <w:lang w:val="es-ES_tradnl" w:eastAsia="es-ES"/>
        </w:rPr>
        <w:t xml:space="preserve">En el supuesto de que el particular no haya señalado el periodo respecto del cual requiere la información, o bien, de la solicitud presentada no se adviertan elementos que permitan identificarlo, deberá considerarse, </w:t>
      </w:r>
      <w:r w:rsidRPr="00257F44">
        <w:rPr>
          <w:rFonts w:ascii="Palatino Linotype" w:eastAsia="Times New Roman" w:hAnsi="Palatino Linotype" w:cs="Times New Roman"/>
          <w:i/>
          <w:szCs w:val="24"/>
          <w:u w:val="single"/>
          <w:lang w:val="es-ES_tradnl" w:eastAsia="es-ES"/>
        </w:rPr>
        <w:t>para efectos de la búsqueda de la información, que el requerimiento se refiere al año inmediato anterior, contado a partir de la fecha en que se presentó la solicitud.</w:t>
      </w:r>
    </w:p>
    <w:p w:rsidR="008F471F" w:rsidRPr="00257F44" w:rsidRDefault="008F471F" w:rsidP="008F471F">
      <w:pPr>
        <w:spacing w:after="0" w:line="240" w:lineRule="auto"/>
        <w:ind w:left="567" w:right="616"/>
        <w:jc w:val="both"/>
        <w:rPr>
          <w:rFonts w:ascii="Palatino Linotype" w:eastAsia="Times New Roman" w:hAnsi="Palatino Linotype" w:cs="Times New Roman"/>
          <w:b/>
          <w:i/>
          <w:sz w:val="20"/>
          <w:szCs w:val="24"/>
          <w:lang w:val="es-ES_tradnl" w:eastAsia="es-ES"/>
        </w:rPr>
      </w:pPr>
      <w:r w:rsidRPr="00257F44">
        <w:rPr>
          <w:rFonts w:ascii="Palatino Linotype" w:eastAsia="Times New Roman" w:hAnsi="Palatino Linotype" w:cs="Times New Roman"/>
          <w:i/>
          <w:szCs w:val="24"/>
          <w:lang w:val="es-ES_tradnl" w:eastAsia="es-ES"/>
        </w:rPr>
        <w:t>´</w:t>
      </w:r>
      <w:r w:rsidRPr="00257F44">
        <w:rPr>
          <w:rFonts w:ascii="Palatino Linotype" w:eastAsia="Times New Roman" w:hAnsi="Palatino Linotype" w:cs="Times New Roman"/>
          <w:b/>
          <w:i/>
          <w:sz w:val="20"/>
          <w:szCs w:val="24"/>
          <w:lang w:val="es-ES_tradnl" w:eastAsia="es-ES"/>
        </w:rPr>
        <w:t>Resoluciones</w:t>
      </w:r>
    </w:p>
    <w:p w:rsidR="008F471F" w:rsidRPr="00257F44" w:rsidRDefault="008F471F" w:rsidP="008F471F">
      <w:pPr>
        <w:spacing w:after="0" w:line="240" w:lineRule="auto"/>
        <w:ind w:left="567" w:right="616"/>
        <w:jc w:val="both"/>
        <w:rPr>
          <w:rFonts w:ascii="Palatino Linotype" w:eastAsia="Times New Roman" w:hAnsi="Palatino Linotype" w:cs="Times New Roman"/>
          <w:i/>
          <w:sz w:val="20"/>
          <w:szCs w:val="24"/>
          <w:lang w:val="es-ES_tradnl" w:eastAsia="es-ES"/>
        </w:rPr>
      </w:pPr>
      <w:r w:rsidRPr="00257F44">
        <w:rPr>
          <w:rFonts w:ascii="Palatino Linotype" w:eastAsia="Times New Roman" w:hAnsi="Palatino Linotype" w:cs="Times New Roman"/>
          <w:b/>
          <w:i/>
          <w:sz w:val="20"/>
          <w:szCs w:val="24"/>
          <w:lang w:val="es-ES_tradnl" w:eastAsia="es-ES"/>
        </w:rPr>
        <w:t>RRA 0022/17.</w:t>
      </w:r>
      <w:r w:rsidRPr="00257F44">
        <w:rPr>
          <w:rFonts w:ascii="Palatino Linotype" w:eastAsia="Times New Roman" w:hAnsi="Palatino Linotype" w:cs="Times New Roman"/>
          <w:i/>
          <w:sz w:val="20"/>
          <w:szCs w:val="24"/>
          <w:lang w:val="es-ES_tradnl" w:eastAsia="es-ES"/>
        </w:rPr>
        <w:t xml:space="preserve"> Instituto Mexicano de la Propiedad Industrial. 16 de febrero de 2017. Por unanimidad. Comisionado Ponente Francisco Javier Acuña Llamas.</w:t>
      </w:r>
    </w:p>
    <w:p w:rsidR="008F471F" w:rsidRPr="00257F44" w:rsidRDefault="008F471F" w:rsidP="008F471F">
      <w:pPr>
        <w:spacing w:after="0" w:line="240" w:lineRule="auto"/>
        <w:ind w:left="567" w:right="616"/>
        <w:jc w:val="both"/>
        <w:rPr>
          <w:rFonts w:ascii="Palatino Linotype" w:eastAsia="Times New Roman" w:hAnsi="Palatino Linotype" w:cs="Times New Roman"/>
          <w:i/>
          <w:sz w:val="20"/>
          <w:szCs w:val="24"/>
          <w:lang w:val="es-ES_tradnl" w:eastAsia="es-ES"/>
        </w:rPr>
      </w:pPr>
      <w:r w:rsidRPr="00257F44">
        <w:rPr>
          <w:rFonts w:ascii="Palatino Linotype" w:eastAsia="Times New Roman" w:hAnsi="Palatino Linotype" w:cs="Times New Roman"/>
          <w:i/>
          <w:sz w:val="20"/>
          <w:szCs w:val="24"/>
          <w:lang w:val="es-ES_tradnl" w:eastAsia="es-ES"/>
        </w:rPr>
        <w:t>http://consultas.ifai.org.mx/descargar.php?r=./pdf/resoluciones/2017/&amp;a=RRA%2022.pdf</w:t>
      </w:r>
    </w:p>
    <w:p w:rsidR="008F471F" w:rsidRPr="00257F44" w:rsidRDefault="008F471F" w:rsidP="008F471F">
      <w:pPr>
        <w:spacing w:after="0" w:line="240" w:lineRule="auto"/>
        <w:ind w:left="567" w:right="616"/>
        <w:jc w:val="both"/>
        <w:rPr>
          <w:rFonts w:ascii="Palatino Linotype" w:eastAsia="Times New Roman" w:hAnsi="Palatino Linotype" w:cs="Times New Roman"/>
          <w:i/>
          <w:sz w:val="20"/>
          <w:szCs w:val="24"/>
          <w:lang w:val="es-ES_tradnl" w:eastAsia="es-ES"/>
        </w:rPr>
      </w:pPr>
      <w:r w:rsidRPr="00257F44">
        <w:rPr>
          <w:rFonts w:ascii="Palatino Linotype" w:eastAsia="Times New Roman" w:hAnsi="Palatino Linotype" w:cs="Times New Roman"/>
          <w:b/>
          <w:i/>
          <w:sz w:val="20"/>
          <w:szCs w:val="24"/>
          <w:lang w:val="es-ES_tradnl" w:eastAsia="es-ES"/>
        </w:rPr>
        <w:t xml:space="preserve">RRA 2536/17. </w:t>
      </w:r>
      <w:r w:rsidRPr="00257F44">
        <w:rPr>
          <w:rFonts w:ascii="Palatino Linotype" w:eastAsia="Times New Roman" w:hAnsi="Palatino Linotype" w:cs="Times New Roman"/>
          <w:i/>
          <w:sz w:val="20"/>
          <w:szCs w:val="24"/>
          <w:lang w:val="es-ES_tradnl" w:eastAsia="es-ES"/>
        </w:rPr>
        <w:t xml:space="preserve">Secretaría de Gobernación. 07 de junio de 2017. Por unanimidad. Comisionada Ponente Areli Cano Guadiana. </w:t>
      </w:r>
    </w:p>
    <w:p w:rsidR="008F471F" w:rsidRPr="00257F44" w:rsidRDefault="008F471F" w:rsidP="008F471F">
      <w:pPr>
        <w:spacing w:after="0" w:line="240" w:lineRule="auto"/>
        <w:ind w:left="567" w:right="616"/>
        <w:jc w:val="both"/>
        <w:rPr>
          <w:rFonts w:ascii="Palatino Linotype" w:eastAsia="Times New Roman" w:hAnsi="Palatino Linotype" w:cs="Times New Roman"/>
          <w:i/>
          <w:sz w:val="20"/>
          <w:szCs w:val="24"/>
          <w:lang w:val="es-ES_tradnl" w:eastAsia="es-ES"/>
        </w:rPr>
      </w:pPr>
      <w:r w:rsidRPr="00257F44">
        <w:rPr>
          <w:rFonts w:ascii="Palatino Linotype" w:eastAsia="Times New Roman" w:hAnsi="Palatino Linotype" w:cs="Times New Roman"/>
          <w:i/>
          <w:sz w:val="20"/>
          <w:szCs w:val="24"/>
          <w:lang w:val="es-ES_tradnl" w:eastAsia="es-ES"/>
        </w:rPr>
        <w:t xml:space="preserve">http://consultas.ifai.org.mx/descargar.php?r=./pdf/resoluciones/2017/&amp;a=RRA%202536.pdf </w:t>
      </w:r>
    </w:p>
    <w:p w:rsidR="008F471F" w:rsidRPr="00257F44" w:rsidRDefault="008F471F" w:rsidP="008F471F">
      <w:pPr>
        <w:spacing w:after="0" w:line="240" w:lineRule="auto"/>
        <w:ind w:left="567" w:right="616"/>
        <w:jc w:val="both"/>
        <w:rPr>
          <w:rFonts w:ascii="Palatino Linotype" w:eastAsia="Times New Roman" w:hAnsi="Palatino Linotype" w:cs="Times New Roman"/>
          <w:i/>
          <w:sz w:val="20"/>
          <w:szCs w:val="24"/>
          <w:lang w:val="es-ES_tradnl" w:eastAsia="es-ES"/>
        </w:rPr>
      </w:pPr>
      <w:r w:rsidRPr="00257F44">
        <w:rPr>
          <w:rFonts w:ascii="Palatino Linotype" w:eastAsia="Times New Roman" w:hAnsi="Palatino Linotype" w:cs="Times New Roman"/>
          <w:b/>
          <w:i/>
          <w:sz w:val="20"/>
          <w:szCs w:val="24"/>
          <w:lang w:val="es-ES_tradnl" w:eastAsia="es-ES"/>
        </w:rPr>
        <w:t>RRA 3482/17.</w:t>
      </w:r>
      <w:r w:rsidRPr="00257F44">
        <w:rPr>
          <w:rFonts w:ascii="Palatino Linotype" w:eastAsia="Times New Roman" w:hAnsi="Palatino Linotype" w:cs="Times New Roman"/>
          <w:i/>
          <w:sz w:val="20"/>
          <w:szCs w:val="24"/>
          <w:lang w:val="es-ES_tradnl" w:eastAsia="es-ES"/>
        </w:rPr>
        <w:t xml:space="preserve"> Secretaría de Comunicaciones y Transportes. 02 de agosto de 2017. Por unanimidad. Comisionado Ponente Oscar Mauricio Guerra Ford.</w:t>
      </w:r>
    </w:p>
    <w:p w:rsidR="008F471F" w:rsidRPr="00257F44" w:rsidRDefault="0059754A" w:rsidP="008F471F">
      <w:pPr>
        <w:spacing w:after="0" w:line="240" w:lineRule="auto"/>
        <w:ind w:left="567" w:right="616"/>
        <w:jc w:val="both"/>
        <w:rPr>
          <w:rFonts w:ascii="Palatino Linotype" w:eastAsia="Times New Roman" w:hAnsi="Palatino Linotype" w:cs="Times New Roman"/>
          <w:sz w:val="20"/>
          <w:szCs w:val="24"/>
          <w:lang w:val="es-ES_tradnl" w:eastAsia="es-ES"/>
        </w:rPr>
      </w:pPr>
      <w:hyperlink r:id="rId9" w:history="1">
        <w:r w:rsidR="008F471F" w:rsidRPr="00257F44">
          <w:rPr>
            <w:rFonts w:ascii="Palatino Linotype" w:eastAsia="Times New Roman" w:hAnsi="Palatino Linotype" w:cs="Times New Roman"/>
            <w:i/>
            <w:color w:val="0563C1" w:themeColor="hyperlink"/>
            <w:sz w:val="20"/>
            <w:szCs w:val="24"/>
            <w:u w:val="single"/>
            <w:lang w:val="es-ES_tradnl" w:eastAsia="es-ES"/>
          </w:rPr>
          <w:t>http://consultas.ifai.org.mx/descargar.php?r=./pdf/resoluciones/2017/&amp;a=RRA%203482.pdf</w:t>
        </w:r>
      </w:hyperlink>
      <w:r w:rsidR="008F471F" w:rsidRPr="00257F44">
        <w:rPr>
          <w:rFonts w:ascii="Palatino Linotype" w:eastAsia="Times New Roman" w:hAnsi="Palatino Linotype" w:cs="Times New Roman"/>
          <w:i/>
          <w:sz w:val="20"/>
          <w:szCs w:val="24"/>
          <w:lang w:val="es-ES_tradnl" w:eastAsia="es-ES"/>
        </w:rPr>
        <w:t>”</w:t>
      </w:r>
    </w:p>
    <w:p w:rsidR="008F471F" w:rsidRPr="00257F44" w:rsidRDefault="008F471F" w:rsidP="008F471F">
      <w:pPr>
        <w:spacing w:after="0" w:line="240" w:lineRule="auto"/>
        <w:ind w:left="567" w:right="616"/>
        <w:jc w:val="both"/>
        <w:rPr>
          <w:rFonts w:ascii="Palatino Linotype" w:eastAsia="Times New Roman" w:hAnsi="Palatino Linotype" w:cs="Times New Roman"/>
          <w:sz w:val="20"/>
          <w:szCs w:val="24"/>
          <w:lang w:val="es-ES_tradnl" w:eastAsia="es-ES"/>
        </w:rPr>
      </w:pPr>
    </w:p>
    <w:p w:rsidR="008F471F" w:rsidRPr="00257F44" w:rsidRDefault="008F471F" w:rsidP="008F471F">
      <w:pPr>
        <w:spacing w:after="0" w:line="240" w:lineRule="auto"/>
        <w:ind w:left="567" w:right="616"/>
        <w:jc w:val="right"/>
        <w:rPr>
          <w:rFonts w:ascii="Palatino Linotype" w:eastAsia="Times New Roman" w:hAnsi="Palatino Linotype" w:cs="Times New Roman"/>
          <w:sz w:val="20"/>
          <w:szCs w:val="24"/>
          <w:lang w:val="es-ES_tradnl" w:eastAsia="es-ES"/>
        </w:rPr>
      </w:pPr>
      <w:r w:rsidRPr="00257F44">
        <w:rPr>
          <w:rFonts w:ascii="Palatino Linotype" w:eastAsia="Times New Roman" w:hAnsi="Palatino Linotype" w:cs="Times New Roman"/>
          <w:sz w:val="20"/>
          <w:szCs w:val="24"/>
          <w:lang w:val="es-ES_tradnl" w:eastAsia="es-ES"/>
        </w:rPr>
        <w:t>(Énfasis añadido)</w:t>
      </w:r>
    </w:p>
    <w:p w:rsidR="008F471F" w:rsidRPr="00257F44" w:rsidRDefault="008F471F" w:rsidP="008F471F">
      <w:pPr>
        <w:spacing w:after="0" w:line="360" w:lineRule="auto"/>
        <w:ind w:right="616"/>
        <w:jc w:val="both"/>
        <w:rPr>
          <w:rFonts w:ascii="Palatino Linotype" w:eastAsia="Times New Roman" w:hAnsi="Palatino Linotype" w:cs="Arial"/>
          <w:color w:val="000000" w:themeColor="text1"/>
          <w:sz w:val="24"/>
          <w:szCs w:val="24"/>
          <w:lang w:val="es-ES_tradnl" w:eastAsia="es-ES"/>
        </w:rPr>
      </w:pPr>
    </w:p>
    <w:p w:rsidR="008F471F" w:rsidRPr="00257F44" w:rsidRDefault="008F471F" w:rsidP="008F471F">
      <w:pPr>
        <w:spacing w:after="0" w:line="360" w:lineRule="auto"/>
        <w:jc w:val="both"/>
        <w:rPr>
          <w:rFonts w:ascii="Palatino Linotype" w:hAnsi="Palatino Linotype" w:cs="Arial"/>
          <w:sz w:val="24"/>
          <w:lang w:val="es-ES_tradnl"/>
        </w:rPr>
      </w:pPr>
      <w:r w:rsidRPr="00257F44">
        <w:rPr>
          <w:rFonts w:ascii="Palatino Linotype" w:hAnsi="Palatino Linotype" w:cs="Arial"/>
          <w:sz w:val="24"/>
          <w:lang w:val="es-ES_tradnl"/>
        </w:rPr>
        <w:t xml:space="preserve">Criterio que establece en los supuestos que no se establezca </w:t>
      </w:r>
      <w:r w:rsidRPr="00257F44">
        <w:rPr>
          <w:rFonts w:ascii="Palatino Linotype" w:hAnsi="Palatino Linotype" w:cs="Arial"/>
          <w:b/>
          <w:sz w:val="24"/>
          <w:lang w:val="es-ES_tradnl"/>
        </w:rPr>
        <w:t>periodo de la información</w:t>
      </w:r>
      <w:r w:rsidRPr="00257F44">
        <w:rPr>
          <w:rFonts w:ascii="Palatino Linotype" w:hAnsi="Palatino Linotype" w:cs="Arial"/>
          <w:sz w:val="24"/>
          <w:lang w:val="es-ES_tradnl"/>
        </w:rPr>
        <w:t xml:space="preserve"> peticionada, se deberá establecer el año inmediato anterior, contado a partir de la fecha de ingreso de la solicitud, lo que en el caso particular, </w:t>
      </w:r>
      <w:r w:rsidRPr="00257F44">
        <w:rPr>
          <w:rFonts w:ascii="Palatino Linotype" w:hAnsi="Palatino Linotype" w:cs="Arial"/>
          <w:b/>
          <w:sz w:val="24"/>
          <w:lang w:val="es-ES_tradnl"/>
        </w:rPr>
        <w:t xml:space="preserve">corresponde del </w:t>
      </w:r>
      <w:r w:rsidR="00F56D08">
        <w:rPr>
          <w:rFonts w:ascii="Palatino Linotype" w:hAnsi="Palatino Linotype" w:cs="Arial"/>
          <w:b/>
          <w:sz w:val="24"/>
          <w:lang w:val="es-ES_tradnl"/>
        </w:rPr>
        <w:t>06</w:t>
      </w:r>
      <w:r>
        <w:rPr>
          <w:rFonts w:ascii="Palatino Linotype" w:hAnsi="Palatino Linotype" w:cs="Arial"/>
          <w:b/>
          <w:sz w:val="24"/>
          <w:lang w:val="es-ES_tradnl"/>
        </w:rPr>
        <w:t xml:space="preserve"> (</w:t>
      </w:r>
      <w:r w:rsidR="00F56D08">
        <w:rPr>
          <w:rFonts w:ascii="Palatino Linotype" w:hAnsi="Palatino Linotype" w:cs="Arial"/>
          <w:b/>
          <w:sz w:val="24"/>
          <w:lang w:val="es-ES_tradnl"/>
        </w:rPr>
        <w:t>seis</w:t>
      </w:r>
      <w:r>
        <w:rPr>
          <w:rFonts w:ascii="Palatino Linotype" w:hAnsi="Palatino Linotype" w:cs="Arial"/>
          <w:b/>
          <w:sz w:val="24"/>
          <w:lang w:val="es-ES_tradnl"/>
        </w:rPr>
        <w:t xml:space="preserve">) de </w:t>
      </w:r>
      <w:r w:rsidR="00F56D08">
        <w:rPr>
          <w:rFonts w:ascii="Palatino Linotype" w:hAnsi="Palatino Linotype" w:cs="Arial"/>
          <w:b/>
          <w:sz w:val="24"/>
          <w:lang w:val="es-ES_tradnl"/>
        </w:rPr>
        <w:t>octubre</w:t>
      </w:r>
      <w:r>
        <w:rPr>
          <w:rFonts w:ascii="Palatino Linotype" w:hAnsi="Palatino Linotype" w:cs="Arial"/>
          <w:b/>
          <w:sz w:val="24"/>
          <w:lang w:val="es-ES_tradnl"/>
        </w:rPr>
        <w:t xml:space="preserve"> de 2021 (</w:t>
      </w:r>
      <w:r w:rsidRPr="00257F44">
        <w:rPr>
          <w:rFonts w:ascii="Palatino Linotype" w:hAnsi="Palatino Linotype" w:cs="Arial"/>
          <w:b/>
          <w:sz w:val="24"/>
          <w:lang w:val="es-ES_tradnl"/>
        </w:rPr>
        <w:t>dos mil veintiuno</w:t>
      </w:r>
      <w:r>
        <w:rPr>
          <w:rFonts w:ascii="Palatino Linotype" w:hAnsi="Palatino Linotype" w:cs="Arial"/>
          <w:b/>
          <w:sz w:val="24"/>
          <w:lang w:val="es-ES_tradnl"/>
        </w:rPr>
        <w:t>)</w:t>
      </w:r>
      <w:r w:rsidRPr="00257F44">
        <w:rPr>
          <w:rFonts w:ascii="Palatino Linotype" w:hAnsi="Palatino Linotype" w:cs="Arial"/>
          <w:b/>
          <w:sz w:val="24"/>
          <w:lang w:val="es-ES_tradnl"/>
        </w:rPr>
        <w:t xml:space="preserve"> al</w:t>
      </w:r>
      <w:r>
        <w:rPr>
          <w:rFonts w:ascii="Palatino Linotype" w:hAnsi="Palatino Linotype" w:cs="Arial"/>
          <w:b/>
          <w:sz w:val="24"/>
          <w:lang w:val="es-ES_tradnl"/>
        </w:rPr>
        <w:t xml:space="preserve"> </w:t>
      </w:r>
      <w:r w:rsidR="00F56D08">
        <w:rPr>
          <w:rFonts w:ascii="Palatino Linotype" w:hAnsi="Palatino Linotype" w:cs="Arial"/>
          <w:b/>
          <w:sz w:val="24"/>
          <w:lang w:val="es-ES_tradnl"/>
        </w:rPr>
        <w:t>06</w:t>
      </w:r>
      <w:r>
        <w:rPr>
          <w:rFonts w:ascii="Palatino Linotype" w:hAnsi="Palatino Linotype" w:cs="Arial"/>
          <w:b/>
          <w:sz w:val="24"/>
          <w:lang w:val="es-ES_tradnl"/>
        </w:rPr>
        <w:t xml:space="preserve"> (</w:t>
      </w:r>
      <w:r w:rsidR="00F56D08">
        <w:rPr>
          <w:rFonts w:ascii="Palatino Linotype" w:hAnsi="Palatino Linotype" w:cs="Arial"/>
          <w:b/>
          <w:sz w:val="24"/>
          <w:lang w:val="es-ES_tradnl"/>
        </w:rPr>
        <w:t>seis</w:t>
      </w:r>
      <w:r>
        <w:rPr>
          <w:rFonts w:ascii="Palatino Linotype" w:hAnsi="Palatino Linotype" w:cs="Arial"/>
          <w:b/>
          <w:sz w:val="24"/>
          <w:lang w:val="es-ES_tradnl"/>
        </w:rPr>
        <w:t xml:space="preserve">) de </w:t>
      </w:r>
      <w:r w:rsidR="00F56D08">
        <w:rPr>
          <w:rFonts w:ascii="Palatino Linotype" w:hAnsi="Palatino Linotype" w:cs="Arial"/>
          <w:b/>
          <w:sz w:val="24"/>
          <w:lang w:val="es-ES_tradnl"/>
        </w:rPr>
        <w:t>octubre</w:t>
      </w:r>
      <w:r>
        <w:rPr>
          <w:rFonts w:ascii="Palatino Linotype" w:hAnsi="Palatino Linotype" w:cs="Arial"/>
          <w:b/>
          <w:sz w:val="24"/>
          <w:lang w:val="es-ES_tradnl"/>
        </w:rPr>
        <w:t xml:space="preserve"> de 2022 (</w:t>
      </w:r>
      <w:r w:rsidRPr="00257F44">
        <w:rPr>
          <w:rFonts w:ascii="Palatino Linotype" w:hAnsi="Palatino Linotype" w:cs="Arial"/>
          <w:b/>
          <w:sz w:val="24"/>
          <w:lang w:val="es-ES_tradnl"/>
        </w:rPr>
        <w:t>dos mil veintidós</w:t>
      </w:r>
      <w:r>
        <w:rPr>
          <w:rFonts w:ascii="Palatino Linotype" w:hAnsi="Palatino Linotype" w:cs="Arial"/>
          <w:b/>
          <w:sz w:val="24"/>
          <w:lang w:val="es-ES_tradnl"/>
        </w:rPr>
        <w:t>)</w:t>
      </w:r>
      <w:r w:rsidRPr="00257F44">
        <w:rPr>
          <w:rFonts w:ascii="Palatino Linotype" w:hAnsi="Palatino Linotype" w:cs="Arial"/>
          <w:b/>
          <w:sz w:val="24"/>
          <w:lang w:val="es-ES_tradnl"/>
        </w:rPr>
        <w:t>.</w:t>
      </w:r>
    </w:p>
    <w:p w:rsidR="008F471F" w:rsidRDefault="008F471F" w:rsidP="00B411B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8F471F" w:rsidRDefault="00F56D08" w:rsidP="00B411B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Pr>
          <w:rFonts w:ascii="Palatino Linotype" w:eastAsia="Palatino Linotype" w:hAnsi="Palatino Linotype" w:cs="Palatino Linotype"/>
          <w:color w:val="000000"/>
          <w:sz w:val="24"/>
          <w:szCs w:val="26"/>
          <w:lang w:val="es-ES" w:eastAsia="es-MX"/>
        </w:rPr>
        <w:t xml:space="preserve">Una vez delimitada la temporalidad de la información, respecto de los oficios proporcionados por el </w:t>
      </w:r>
      <w:r w:rsidRPr="00F56D08">
        <w:rPr>
          <w:rFonts w:ascii="Palatino Linotype" w:eastAsia="Palatino Linotype" w:hAnsi="Palatino Linotype" w:cs="Palatino Linotype"/>
          <w:b/>
          <w:color w:val="000000"/>
          <w:sz w:val="24"/>
          <w:szCs w:val="26"/>
          <w:lang w:val="es-ES" w:eastAsia="es-MX"/>
        </w:rPr>
        <w:t>Sujeto Obligado</w:t>
      </w:r>
      <w:r>
        <w:rPr>
          <w:rFonts w:ascii="Palatino Linotype" w:eastAsia="Palatino Linotype" w:hAnsi="Palatino Linotype" w:cs="Palatino Linotype"/>
          <w:color w:val="000000"/>
          <w:sz w:val="24"/>
          <w:szCs w:val="26"/>
          <w:lang w:val="es-ES" w:eastAsia="es-MX"/>
        </w:rPr>
        <w:t>, se observa que corresponden a los meses de enero a diciembre de dos mil veintiuno. Oficios que corresponden parcialmente a la temporalidad peticionada, acreditándose la entrega de información incompleta y que no corresponde con lo peticionado.</w:t>
      </w:r>
    </w:p>
    <w:p w:rsidR="008F471F" w:rsidRDefault="00F56D08" w:rsidP="00B411B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Pr>
          <w:rFonts w:ascii="Palatino Linotype" w:eastAsia="Palatino Linotype" w:hAnsi="Palatino Linotype" w:cs="Palatino Linotype"/>
          <w:color w:val="000000"/>
          <w:sz w:val="24"/>
          <w:szCs w:val="26"/>
          <w:lang w:val="es-ES" w:eastAsia="es-MX"/>
        </w:rPr>
        <w:lastRenderedPageBreak/>
        <w:t>En ese mismo orden de ideas, una vez analizados los distintos oficios proporcionados (visibles a partir de la página 688), respecto de los meses de octubre a diciembre de dos mil veintiuno (correspondientes a la temporalidad que si fue entregada), comienzan desde el oficio número SA-UT/686/2021</w:t>
      </w:r>
      <w:r w:rsidR="00DC0E8E">
        <w:rPr>
          <w:rFonts w:ascii="Palatino Linotype" w:eastAsia="Palatino Linotype" w:hAnsi="Palatino Linotype" w:cs="Palatino Linotype"/>
          <w:color w:val="000000"/>
          <w:sz w:val="24"/>
          <w:szCs w:val="26"/>
          <w:lang w:val="es-ES" w:eastAsia="es-MX"/>
        </w:rPr>
        <w:t xml:space="preserve">, faltando los relativos </w:t>
      </w:r>
      <w:r w:rsidR="00DC0E8E" w:rsidRPr="00DC0E8E">
        <w:rPr>
          <w:rFonts w:ascii="Palatino Linotype" w:eastAsia="Palatino Linotype" w:hAnsi="Palatino Linotype" w:cs="Palatino Linotype"/>
          <w:b/>
          <w:color w:val="000000"/>
          <w:sz w:val="24"/>
          <w:szCs w:val="26"/>
          <w:lang w:val="es-ES" w:eastAsia="es-MX"/>
        </w:rPr>
        <w:t>688, del 690 a 700, del 703 al 717, 724, 728, 729, del 733 al 738, 740, 741, 744, 745, 749, 750, 760, del 762 al 771, 774, 776, 779, 781, del 783 al 789, del 792 al 799, 807, del 815 al 837, 846, 847, 851, del 877 al 885, del 887 al 891, 899, 900, 904 y 905</w:t>
      </w:r>
      <w:r w:rsidR="00DC0E8E">
        <w:rPr>
          <w:rFonts w:ascii="Palatino Linotype" w:eastAsia="Palatino Linotype" w:hAnsi="Palatino Linotype" w:cs="Palatino Linotype"/>
          <w:color w:val="000000"/>
          <w:sz w:val="24"/>
          <w:szCs w:val="26"/>
          <w:lang w:val="es-ES" w:eastAsia="es-MX"/>
        </w:rPr>
        <w:t xml:space="preserve">. Sin que se cuenten con los elementos para determinar que los mismos no hayan sido generados (comúnmente </w:t>
      </w:r>
      <w:r w:rsidR="006739B6">
        <w:rPr>
          <w:rFonts w:ascii="Palatino Linotype" w:eastAsia="Palatino Linotype" w:hAnsi="Palatino Linotype" w:cs="Palatino Linotype"/>
          <w:color w:val="000000"/>
          <w:sz w:val="24"/>
          <w:szCs w:val="26"/>
          <w:lang w:val="es-ES" w:eastAsia="es-MX"/>
        </w:rPr>
        <w:t>conocido como</w:t>
      </w:r>
      <w:r w:rsidR="00DC0E8E">
        <w:rPr>
          <w:rFonts w:ascii="Palatino Linotype" w:eastAsia="Palatino Linotype" w:hAnsi="Palatino Linotype" w:cs="Palatino Linotype"/>
          <w:color w:val="000000"/>
          <w:sz w:val="24"/>
          <w:szCs w:val="26"/>
          <w:lang w:val="es-ES" w:eastAsia="es-MX"/>
        </w:rPr>
        <w:t xml:space="preserve"> </w:t>
      </w:r>
      <w:r w:rsidR="00DC0E8E">
        <w:rPr>
          <w:rFonts w:ascii="Palatino Linotype" w:eastAsia="Palatino Linotype" w:hAnsi="Palatino Linotype" w:cs="Palatino Linotype"/>
          <w:b/>
          <w:color w:val="000000"/>
          <w:sz w:val="24"/>
          <w:szCs w:val="26"/>
          <w:lang w:val="es-ES" w:eastAsia="es-MX"/>
        </w:rPr>
        <w:t>cancelados</w:t>
      </w:r>
      <w:r w:rsidR="00DC0E8E">
        <w:rPr>
          <w:rFonts w:ascii="Palatino Linotype" w:eastAsia="Palatino Linotype" w:hAnsi="Palatino Linotype" w:cs="Palatino Linotype"/>
          <w:color w:val="000000"/>
          <w:sz w:val="24"/>
          <w:szCs w:val="26"/>
          <w:lang w:val="es-ES" w:eastAsia="es-MX"/>
        </w:rPr>
        <w:t>).</w:t>
      </w:r>
    </w:p>
    <w:p w:rsidR="00DC0E8E" w:rsidRDefault="00DC0E8E" w:rsidP="00B411B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DC0E8E" w:rsidRPr="00DC0E8E" w:rsidRDefault="00DC0E8E" w:rsidP="00B411B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Pr>
          <w:rFonts w:ascii="Palatino Linotype" w:eastAsia="Palatino Linotype" w:hAnsi="Palatino Linotype" w:cs="Palatino Linotype"/>
          <w:color w:val="000000"/>
          <w:sz w:val="24"/>
          <w:szCs w:val="26"/>
          <w:lang w:val="es-ES" w:eastAsia="es-MX"/>
        </w:rPr>
        <w:t>Circunstancias que generan una afectación al derecho de acceso a la información del Recurrente, al quedarse en estado de incertidumbre, respecto si les fue entregada la información completa, en consecuencia, resulta dable ordenar la entrega de los oficios faltantes, debiendo observar lo relativo a la tutela de los datos de carácter sensible y confidencial, en términos de las Leyes Locales de Transparencia y de Protección de Datos Personales. Y en el supuesto que la información no haya sido generada, deberá hacerlo del conocimiento, de conformidad con el párrafo segundo del artículo 19 de la citada Ley De Transparencia Local.</w:t>
      </w:r>
    </w:p>
    <w:p w:rsidR="008F471F" w:rsidRDefault="008F471F" w:rsidP="00B411B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B411B8" w:rsidRDefault="00C249D2" w:rsidP="00B411B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Pr>
          <w:rFonts w:ascii="Palatino Linotype" w:eastAsia="Palatino Linotype" w:hAnsi="Palatino Linotype" w:cs="Palatino Linotype"/>
          <w:color w:val="000000"/>
          <w:sz w:val="24"/>
          <w:szCs w:val="26"/>
          <w:lang w:val="es-ES" w:eastAsia="es-MX"/>
        </w:rPr>
        <w:t xml:space="preserve">Continuaremos, en lo relativo al numeral </w:t>
      </w:r>
      <w:r w:rsidRPr="006D173A">
        <w:rPr>
          <w:rFonts w:ascii="Palatino Linotype" w:eastAsia="Palatino Linotype" w:hAnsi="Palatino Linotype" w:cs="Palatino Linotype"/>
          <w:b/>
          <w:color w:val="000000"/>
          <w:sz w:val="26"/>
          <w:szCs w:val="26"/>
          <w:lang w:val="es-ES" w:eastAsia="es-MX"/>
        </w:rPr>
        <w:t>2</w:t>
      </w:r>
      <w:r>
        <w:rPr>
          <w:rFonts w:ascii="Palatino Linotype" w:eastAsia="Palatino Linotype" w:hAnsi="Palatino Linotype" w:cs="Palatino Linotype"/>
          <w:color w:val="000000"/>
          <w:sz w:val="24"/>
          <w:szCs w:val="26"/>
          <w:lang w:val="es-ES" w:eastAsia="es-MX"/>
        </w:rPr>
        <w:t xml:space="preserve">, referente al minutario de la Unidad de Transparencia. El </w:t>
      </w:r>
      <w:r w:rsidRPr="006D173A">
        <w:rPr>
          <w:rFonts w:ascii="Palatino Linotype" w:eastAsia="Palatino Linotype" w:hAnsi="Palatino Linotype" w:cs="Palatino Linotype"/>
          <w:b/>
          <w:color w:val="000000"/>
          <w:sz w:val="24"/>
          <w:szCs w:val="26"/>
          <w:lang w:val="es-ES" w:eastAsia="es-MX"/>
        </w:rPr>
        <w:t>Sujeto Obligado</w:t>
      </w:r>
      <w:r>
        <w:rPr>
          <w:rFonts w:ascii="Palatino Linotype" w:eastAsia="Palatino Linotype" w:hAnsi="Palatino Linotype" w:cs="Palatino Linotype"/>
          <w:color w:val="000000"/>
          <w:sz w:val="24"/>
          <w:szCs w:val="26"/>
          <w:lang w:val="es-ES" w:eastAsia="es-MX"/>
        </w:rPr>
        <w:t xml:space="preserve"> </w:t>
      </w:r>
      <w:r w:rsidR="00470763">
        <w:rPr>
          <w:rFonts w:ascii="Palatino Linotype" w:eastAsia="Palatino Linotype" w:hAnsi="Palatino Linotype" w:cs="Palatino Linotype"/>
          <w:color w:val="000000"/>
          <w:sz w:val="24"/>
          <w:szCs w:val="26"/>
          <w:lang w:val="es-ES" w:eastAsia="es-MX"/>
        </w:rPr>
        <w:t xml:space="preserve">objetivamente manifestó no contar con </w:t>
      </w:r>
      <w:r w:rsidR="006D173A">
        <w:rPr>
          <w:rFonts w:ascii="Palatino Linotype" w:eastAsia="Palatino Linotype" w:hAnsi="Palatino Linotype" w:cs="Palatino Linotype"/>
          <w:color w:val="000000"/>
          <w:sz w:val="24"/>
          <w:szCs w:val="26"/>
          <w:lang w:val="es-ES" w:eastAsia="es-MX"/>
        </w:rPr>
        <w:t xml:space="preserve">la información peticionada al carecer de </w:t>
      </w:r>
      <w:r w:rsidR="00470763">
        <w:rPr>
          <w:rFonts w:ascii="Palatino Linotype" w:eastAsia="Palatino Linotype" w:hAnsi="Palatino Linotype" w:cs="Palatino Linotype"/>
          <w:color w:val="000000"/>
          <w:sz w:val="24"/>
          <w:szCs w:val="26"/>
          <w:lang w:val="es-ES" w:eastAsia="es-MX"/>
        </w:rPr>
        <w:t>atribuciones para generar la información peticionada</w:t>
      </w:r>
      <w:r w:rsidR="00935ADE">
        <w:rPr>
          <w:rFonts w:ascii="Palatino Linotype" w:eastAsia="Palatino Linotype" w:hAnsi="Palatino Linotype" w:cs="Palatino Linotype"/>
          <w:color w:val="000000"/>
          <w:sz w:val="24"/>
          <w:szCs w:val="26"/>
          <w:lang w:val="es-ES" w:eastAsia="es-MX"/>
        </w:rPr>
        <w:t>.</w:t>
      </w:r>
    </w:p>
    <w:p w:rsidR="00935ADE" w:rsidRDefault="00935ADE" w:rsidP="00B411B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935ADE" w:rsidRDefault="00935ADE" w:rsidP="00935AD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Pr>
          <w:rFonts w:ascii="Palatino Linotype" w:eastAsia="Palatino Linotype" w:hAnsi="Palatino Linotype" w:cs="Palatino Linotype"/>
          <w:color w:val="000000"/>
          <w:sz w:val="24"/>
          <w:szCs w:val="26"/>
          <w:lang w:val="es-ES" w:eastAsia="es-MX"/>
        </w:rPr>
        <w:lastRenderedPageBreak/>
        <w:t>Atentos a las manifestaciones, resulta necesario primeramente señalar las definiciones de oficio y minutario, las cuales señalan lo siguiente.</w:t>
      </w:r>
    </w:p>
    <w:p w:rsidR="00935ADE" w:rsidRDefault="00935ADE" w:rsidP="00935AD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754F1E" w:rsidRPr="00754F1E" w:rsidRDefault="00754F1E" w:rsidP="006739B6">
      <w:pPr>
        <w:pBdr>
          <w:top w:val="nil"/>
          <w:left w:val="nil"/>
          <w:bottom w:val="nil"/>
          <w:right w:val="nil"/>
          <w:between w:val="nil"/>
        </w:pBdr>
        <w:spacing w:after="0" w:line="360" w:lineRule="auto"/>
        <w:ind w:left="1985" w:hanging="1701"/>
        <w:contextualSpacing/>
        <w:jc w:val="both"/>
        <w:rPr>
          <w:rFonts w:ascii="Palatino Linotype" w:eastAsia="Palatino Linotype" w:hAnsi="Palatino Linotype" w:cs="Palatino Linotype"/>
          <w:color w:val="000000"/>
          <w:sz w:val="24"/>
          <w:szCs w:val="26"/>
          <w:lang w:val="es-ES" w:eastAsia="es-MX"/>
        </w:rPr>
      </w:pPr>
      <w:r w:rsidRPr="00754F1E">
        <w:rPr>
          <w:rFonts w:ascii="Palatino Linotype" w:eastAsia="Palatino Linotype" w:hAnsi="Palatino Linotype" w:cs="Palatino Linotype"/>
          <w:b/>
          <w:color w:val="000000"/>
          <w:sz w:val="24"/>
          <w:szCs w:val="26"/>
          <w:lang w:val="es-ES" w:eastAsia="es-MX"/>
        </w:rPr>
        <w:t>Memorándum.-</w:t>
      </w:r>
      <w:r w:rsidRPr="00754F1E">
        <w:rPr>
          <w:rFonts w:ascii="Palatino Linotype" w:eastAsia="Palatino Linotype" w:hAnsi="Palatino Linotype" w:cs="Palatino Linotype"/>
          <w:color w:val="000000"/>
          <w:sz w:val="24"/>
          <w:szCs w:val="26"/>
          <w:lang w:val="es-ES" w:eastAsia="es-MX"/>
        </w:rPr>
        <w:t xml:space="preserve"> Documento oficial de carácter interno, cuyo objetivo sea el de comunicar en forma</w:t>
      </w:r>
      <w:r>
        <w:rPr>
          <w:rFonts w:ascii="Palatino Linotype" w:eastAsia="Palatino Linotype" w:hAnsi="Palatino Linotype" w:cs="Palatino Linotype"/>
          <w:color w:val="000000"/>
          <w:sz w:val="24"/>
          <w:szCs w:val="26"/>
          <w:lang w:val="es-ES" w:eastAsia="es-MX"/>
        </w:rPr>
        <w:t xml:space="preserve"> </w:t>
      </w:r>
      <w:r w:rsidRPr="00754F1E">
        <w:rPr>
          <w:rFonts w:ascii="Palatino Linotype" w:eastAsia="Palatino Linotype" w:hAnsi="Palatino Linotype" w:cs="Palatino Linotype"/>
          <w:color w:val="000000"/>
          <w:sz w:val="24"/>
          <w:szCs w:val="26"/>
          <w:lang w:val="es-ES" w:eastAsia="es-MX"/>
        </w:rPr>
        <w:t>breve algún asunto relevante que deba tener presente el destinatario para su atención.</w:t>
      </w:r>
    </w:p>
    <w:p w:rsidR="00935ADE" w:rsidRDefault="00754F1E" w:rsidP="006739B6">
      <w:pPr>
        <w:pBdr>
          <w:top w:val="nil"/>
          <w:left w:val="nil"/>
          <w:bottom w:val="nil"/>
          <w:right w:val="nil"/>
          <w:between w:val="nil"/>
        </w:pBdr>
        <w:spacing w:after="0" w:line="360" w:lineRule="auto"/>
        <w:ind w:left="1985" w:hanging="992"/>
        <w:contextualSpacing/>
        <w:jc w:val="both"/>
        <w:rPr>
          <w:rFonts w:ascii="Palatino Linotype" w:eastAsia="Palatino Linotype" w:hAnsi="Palatino Linotype" w:cs="Palatino Linotype"/>
          <w:color w:val="000000"/>
          <w:sz w:val="24"/>
          <w:szCs w:val="26"/>
          <w:lang w:val="es-ES" w:eastAsia="es-MX"/>
        </w:rPr>
      </w:pPr>
      <w:r w:rsidRPr="00754F1E">
        <w:rPr>
          <w:rFonts w:ascii="Palatino Linotype" w:eastAsia="Palatino Linotype" w:hAnsi="Palatino Linotype" w:cs="Palatino Linotype"/>
          <w:b/>
          <w:color w:val="000000"/>
          <w:sz w:val="24"/>
          <w:szCs w:val="26"/>
          <w:lang w:val="es-ES" w:eastAsia="es-MX"/>
        </w:rPr>
        <w:t>Oficio.-</w:t>
      </w:r>
      <w:r w:rsidRPr="00754F1E">
        <w:rPr>
          <w:rFonts w:ascii="Palatino Linotype" w:eastAsia="Palatino Linotype" w:hAnsi="Palatino Linotype" w:cs="Palatino Linotype"/>
          <w:color w:val="000000"/>
          <w:sz w:val="24"/>
          <w:szCs w:val="26"/>
          <w:lang w:val="es-ES" w:eastAsia="es-MX"/>
        </w:rPr>
        <w:t xml:space="preserve"> Documento que tiene por objeto la comunicación entre una Unidad Administrativa con</w:t>
      </w:r>
      <w:r>
        <w:rPr>
          <w:rFonts w:ascii="Palatino Linotype" w:eastAsia="Palatino Linotype" w:hAnsi="Palatino Linotype" w:cs="Palatino Linotype"/>
          <w:color w:val="000000"/>
          <w:sz w:val="24"/>
          <w:szCs w:val="26"/>
          <w:lang w:val="es-ES" w:eastAsia="es-MX"/>
        </w:rPr>
        <w:t xml:space="preserve"> </w:t>
      </w:r>
      <w:r w:rsidRPr="00754F1E">
        <w:rPr>
          <w:rFonts w:ascii="Palatino Linotype" w:eastAsia="Palatino Linotype" w:hAnsi="Palatino Linotype" w:cs="Palatino Linotype"/>
          <w:color w:val="000000"/>
          <w:sz w:val="24"/>
          <w:szCs w:val="26"/>
          <w:lang w:val="es-ES" w:eastAsia="es-MX"/>
        </w:rPr>
        <w:t>otra(s) similar(es) u otra(s) externa(s). Los asuntos tratados en dicho instrumento serán de carácter</w:t>
      </w:r>
      <w:r>
        <w:rPr>
          <w:rFonts w:ascii="Palatino Linotype" w:eastAsia="Palatino Linotype" w:hAnsi="Palatino Linotype" w:cs="Palatino Linotype"/>
          <w:color w:val="000000"/>
          <w:sz w:val="24"/>
          <w:szCs w:val="26"/>
          <w:lang w:val="es-ES" w:eastAsia="es-MX"/>
        </w:rPr>
        <w:t xml:space="preserve"> </w:t>
      </w:r>
      <w:r w:rsidRPr="00754F1E">
        <w:rPr>
          <w:rFonts w:ascii="Palatino Linotype" w:eastAsia="Palatino Linotype" w:hAnsi="Palatino Linotype" w:cs="Palatino Linotype"/>
          <w:color w:val="000000"/>
          <w:sz w:val="24"/>
          <w:szCs w:val="26"/>
          <w:lang w:val="es-ES" w:eastAsia="es-MX"/>
        </w:rPr>
        <w:t>oficial para comunicar, solicitar información, atender un trámite específico, orientar y atender dudas,</w:t>
      </w:r>
      <w:r>
        <w:rPr>
          <w:rFonts w:ascii="Palatino Linotype" w:eastAsia="Palatino Linotype" w:hAnsi="Palatino Linotype" w:cs="Palatino Linotype"/>
          <w:color w:val="000000"/>
          <w:sz w:val="24"/>
          <w:szCs w:val="26"/>
          <w:lang w:val="es-ES" w:eastAsia="es-MX"/>
        </w:rPr>
        <w:t xml:space="preserve"> </w:t>
      </w:r>
      <w:r w:rsidRPr="00754F1E">
        <w:rPr>
          <w:rFonts w:ascii="Palatino Linotype" w:eastAsia="Palatino Linotype" w:hAnsi="Palatino Linotype" w:cs="Palatino Linotype"/>
          <w:color w:val="000000"/>
          <w:sz w:val="24"/>
          <w:szCs w:val="26"/>
          <w:lang w:val="es-ES" w:eastAsia="es-MX"/>
        </w:rPr>
        <w:t>o para cualquier asunto relativo a las actividades de la Unidad Administrativa o Entidad, en ningún</w:t>
      </w:r>
      <w:r>
        <w:rPr>
          <w:rFonts w:ascii="Palatino Linotype" w:eastAsia="Palatino Linotype" w:hAnsi="Palatino Linotype" w:cs="Palatino Linotype"/>
          <w:color w:val="000000"/>
          <w:sz w:val="24"/>
          <w:szCs w:val="26"/>
          <w:lang w:val="es-ES" w:eastAsia="es-MX"/>
        </w:rPr>
        <w:t xml:space="preserve"> </w:t>
      </w:r>
      <w:r w:rsidRPr="00754F1E">
        <w:rPr>
          <w:rFonts w:ascii="Palatino Linotype" w:eastAsia="Palatino Linotype" w:hAnsi="Palatino Linotype" w:cs="Palatino Linotype"/>
          <w:color w:val="000000"/>
          <w:sz w:val="24"/>
          <w:szCs w:val="26"/>
          <w:lang w:val="es-ES" w:eastAsia="es-MX"/>
        </w:rPr>
        <w:t>caso tratará asuntos personales.</w:t>
      </w:r>
    </w:p>
    <w:p w:rsidR="00935ADE" w:rsidRDefault="00935ADE" w:rsidP="00935AD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935ADE" w:rsidRDefault="00754F1E" w:rsidP="00935AD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Pr>
          <w:rFonts w:ascii="Palatino Linotype" w:eastAsia="Palatino Linotype" w:hAnsi="Palatino Linotype" w:cs="Palatino Linotype"/>
          <w:color w:val="000000"/>
          <w:sz w:val="24"/>
          <w:szCs w:val="26"/>
          <w:lang w:val="es-ES" w:eastAsia="es-MX"/>
        </w:rPr>
        <w:t xml:space="preserve">Precisado lo anterior, debemos </w:t>
      </w:r>
      <w:r w:rsidR="00935ADE">
        <w:rPr>
          <w:rFonts w:ascii="Palatino Linotype" w:eastAsia="Palatino Linotype" w:hAnsi="Palatino Linotype" w:cs="Palatino Linotype"/>
          <w:color w:val="000000"/>
          <w:sz w:val="24"/>
          <w:szCs w:val="26"/>
          <w:lang w:val="es-ES" w:eastAsia="es-MX"/>
        </w:rPr>
        <w:t xml:space="preserve">traer a colación los artículos 2 fracción IV, y 53 de los </w:t>
      </w:r>
      <w:r w:rsidR="00935ADE" w:rsidRPr="00935ADE">
        <w:rPr>
          <w:rFonts w:ascii="Palatino Linotype" w:eastAsia="Palatino Linotype" w:hAnsi="Palatino Linotype" w:cs="Palatino Linotype"/>
          <w:color w:val="000000"/>
          <w:sz w:val="24"/>
          <w:szCs w:val="26"/>
          <w:lang w:val="es-ES" w:eastAsia="es-MX"/>
        </w:rPr>
        <w:t>Lineamientos para la Administración de Documentos en</w:t>
      </w:r>
      <w:r w:rsidR="00935ADE">
        <w:rPr>
          <w:rFonts w:ascii="Palatino Linotype" w:eastAsia="Palatino Linotype" w:hAnsi="Palatino Linotype" w:cs="Palatino Linotype"/>
          <w:color w:val="000000"/>
          <w:sz w:val="24"/>
          <w:szCs w:val="26"/>
          <w:lang w:val="es-ES" w:eastAsia="es-MX"/>
        </w:rPr>
        <w:t xml:space="preserve"> el Estado de México, los cuales disponen lo siguiente:</w:t>
      </w:r>
    </w:p>
    <w:p w:rsidR="00B411B8" w:rsidRDefault="00B411B8" w:rsidP="00B411B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935ADE" w:rsidRDefault="00935ADE" w:rsidP="006739B6">
      <w:pPr>
        <w:pBdr>
          <w:top w:val="nil"/>
          <w:left w:val="nil"/>
          <w:bottom w:val="nil"/>
          <w:right w:val="nil"/>
          <w:between w:val="nil"/>
        </w:pBdr>
        <w:spacing w:after="0" w:line="276" w:lineRule="auto"/>
        <w:ind w:left="567" w:right="567"/>
        <w:contextualSpacing/>
        <w:jc w:val="both"/>
        <w:rPr>
          <w:rFonts w:ascii="Palatino Linotype" w:eastAsia="Palatino Linotype" w:hAnsi="Palatino Linotype" w:cs="Palatino Linotype"/>
          <w:i/>
          <w:color w:val="000000"/>
          <w:szCs w:val="26"/>
          <w:lang w:eastAsia="es-MX"/>
        </w:rPr>
      </w:pPr>
      <w:r>
        <w:rPr>
          <w:rFonts w:ascii="Palatino Linotype" w:eastAsia="Palatino Linotype" w:hAnsi="Palatino Linotype" w:cs="Palatino Linotype"/>
          <w:i/>
          <w:color w:val="000000"/>
          <w:szCs w:val="26"/>
          <w:lang w:val="es-ES" w:eastAsia="es-MX"/>
        </w:rPr>
        <w:t>“</w:t>
      </w:r>
      <w:r w:rsidRPr="00935ADE">
        <w:rPr>
          <w:rFonts w:ascii="Palatino Linotype" w:eastAsia="Palatino Linotype" w:hAnsi="Palatino Linotype" w:cs="Palatino Linotype"/>
          <w:b/>
          <w:i/>
          <w:color w:val="000000"/>
          <w:szCs w:val="26"/>
          <w:lang w:eastAsia="es-MX"/>
        </w:rPr>
        <w:t>Artículo 2</w:t>
      </w:r>
      <w:r w:rsidRPr="00935ADE">
        <w:rPr>
          <w:rFonts w:ascii="Palatino Linotype" w:eastAsia="Palatino Linotype" w:hAnsi="Palatino Linotype" w:cs="Palatino Linotype"/>
          <w:i/>
          <w:color w:val="000000"/>
          <w:szCs w:val="26"/>
          <w:lang w:eastAsia="es-MX"/>
        </w:rPr>
        <w:t xml:space="preserve">. Son Sujetos Obligados al cumplimiento de las políticas y criterios contenidos en los Lineamientos: </w:t>
      </w:r>
    </w:p>
    <w:p w:rsidR="00935ADE" w:rsidRPr="00935ADE" w:rsidRDefault="00935ADE" w:rsidP="006739B6">
      <w:pPr>
        <w:pBdr>
          <w:top w:val="nil"/>
          <w:left w:val="nil"/>
          <w:bottom w:val="nil"/>
          <w:right w:val="nil"/>
          <w:between w:val="nil"/>
        </w:pBdr>
        <w:spacing w:after="0" w:line="276" w:lineRule="auto"/>
        <w:ind w:left="567" w:right="567"/>
        <w:contextualSpacing/>
        <w:jc w:val="both"/>
        <w:rPr>
          <w:rFonts w:ascii="Palatino Linotype" w:eastAsia="Palatino Linotype" w:hAnsi="Palatino Linotype" w:cs="Palatino Linotype"/>
          <w:b/>
          <w:i/>
          <w:color w:val="000000"/>
          <w:szCs w:val="26"/>
          <w:lang w:eastAsia="es-MX"/>
        </w:rPr>
      </w:pPr>
      <w:r w:rsidRPr="00935ADE">
        <w:rPr>
          <w:rFonts w:ascii="Palatino Linotype" w:eastAsia="Palatino Linotype" w:hAnsi="Palatino Linotype" w:cs="Palatino Linotype"/>
          <w:b/>
          <w:i/>
          <w:color w:val="000000"/>
          <w:szCs w:val="26"/>
          <w:lang w:eastAsia="es-MX"/>
        </w:rPr>
        <w:t>I…</w:t>
      </w:r>
    </w:p>
    <w:p w:rsidR="00C249D2" w:rsidRDefault="00935ADE" w:rsidP="006739B6">
      <w:pPr>
        <w:pBdr>
          <w:top w:val="nil"/>
          <w:left w:val="nil"/>
          <w:bottom w:val="nil"/>
          <w:right w:val="nil"/>
          <w:between w:val="nil"/>
        </w:pBdr>
        <w:spacing w:after="0" w:line="276" w:lineRule="auto"/>
        <w:ind w:left="567" w:right="567"/>
        <w:contextualSpacing/>
        <w:jc w:val="both"/>
        <w:rPr>
          <w:rFonts w:ascii="Palatino Linotype" w:eastAsia="Palatino Linotype" w:hAnsi="Palatino Linotype" w:cs="Palatino Linotype"/>
          <w:i/>
          <w:color w:val="000000"/>
          <w:szCs w:val="26"/>
          <w:lang w:eastAsia="es-MX"/>
        </w:rPr>
      </w:pPr>
      <w:r w:rsidRPr="00935ADE">
        <w:rPr>
          <w:rFonts w:ascii="Palatino Linotype" w:eastAsia="Palatino Linotype" w:hAnsi="Palatino Linotype" w:cs="Palatino Linotype"/>
          <w:b/>
          <w:i/>
          <w:color w:val="000000"/>
          <w:szCs w:val="26"/>
          <w:lang w:eastAsia="es-MX"/>
        </w:rPr>
        <w:t>IV.</w:t>
      </w:r>
      <w:r w:rsidRPr="00935ADE">
        <w:rPr>
          <w:rFonts w:ascii="Palatino Linotype" w:eastAsia="Palatino Linotype" w:hAnsi="Palatino Linotype" w:cs="Palatino Linotype"/>
          <w:i/>
          <w:color w:val="000000"/>
          <w:szCs w:val="26"/>
          <w:lang w:eastAsia="es-MX"/>
        </w:rPr>
        <w:t xml:space="preserve"> Los Ayuntamientos y las Dependencias y Entidades de la Administración Pública Municipal; y</w:t>
      </w:r>
    </w:p>
    <w:p w:rsidR="00935ADE" w:rsidRDefault="00935ADE" w:rsidP="006739B6">
      <w:pPr>
        <w:pBdr>
          <w:top w:val="nil"/>
          <w:left w:val="nil"/>
          <w:bottom w:val="nil"/>
          <w:right w:val="nil"/>
          <w:between w:val="nil"/>
        </w:pBdr>
        <w:spacing w:after="0" w:line="276" w:lineRule="auto"/>
        <w:ind w:left="567" w:right="567"/>
        <w:contextualSpacing/>
        <w:jc w:val="both"/>
        <w:rPr>
          <w:rFonts w:ascii="Palatino Linotype" w:eastAsia="Palatino Linotype" w:hAnsi="Palatino Linotype" w:cs="Palatino Linotype"/>
          <w:i/>
          <w:color w:val="000000"/>
          <w:szCs w:val="26"/>
          <w:lang w:val="es-ES" w:eastAsia="es-MX"/>
        </w:rPr>
      </w:pPr>
      <w:r>
        <w:rPr>
          <w:rFonts w:ascii="Palatino Linotype" w:eastAsia="Palatino Linotype" w:hAnsi="Palatino Linotype" w:cs="Palatino Linotype"/>
          <w:i/>
          <w:color w:val="000000"/>
          <w:szCs w:val="26"/>
          <w:lang w:val="es-ES" w:eastAsia="es-MX"/>
        </w:rPr>
        <w:t>…</w:t>
      </w:r>
    </w:p>
    <w:p w:rsidR="00935ADE" w:rsidRDefault="00935ADE" w:rsidP="006739B6">
      <w:pPr>
        <w:pBdr>
          <w:top w:val="nil"/>
          <w:left w:val="nil"/>
          <w:bottom w:val="nil"/>
          <w:right w:val="nil"/>
          <w:between w:val="nil"/>
        </w:pBdr>
        <w:spacing w:after="0" w:line="276" w:lineRule="auto"/>
        <w:ind w:left="567" w:right="567"/>
        <w:contextualSpacing/>
        <w:jc w:val="both"/>
        <w:rPr>
          <w:rFonts w:ascii="Palatino Linotype" w:eastAsia="Palatino Linotype" w:hAnsi="Palatino Linotype" w:cs="Palatino Linotype"/>
          <w:i/>
          <w:color w:val="000000"/>
          <w:szCs w:val="26"/>
          <w:lang w:val="es-ES" w:eastAsia="es-MX"/>
        </w:rPr>
      </w:pPr>
    </w:p>
    <w:p w:rsidR="00935ADE" w:rsidRDefault="00935ADE" w:rsidP="006739B6">
      <w:pPr>
        <w:pBdr>
          <w:top w:val="nil"/>
          <w:left w:val="nil"/>
          <w:bottom w:val="nil"/>
          <w:right w:val="nil"/>
          <w:between w:val="nil"/>
        </w:pBdr>
        <w:spacing w:after="0" w:line="276" w:lineRule="auto"/>
        <w:ind w:left="567" w:right="567"/>
        <w:contextualSpacing/>
        <w:jc w:val="both"/>
        <w:rPr>
          <w:rFonts w:ascii="Palatino Linotype" w:eastAsia="Palatino Linotype" w:hAnsi="Palatino Linotype" w:cs="Palatino Linotype"/>
          <w:i/>
          <w:color w:val="000000"/>
          <w:szCs w:val="26"/>
          <w:lang w:eastAsia="es-MX"/>
        </w:rPr>
      </w:pPr>
      <w:r w:rsidRPr="00935ADE">
        <w:rPr>
          <w:rFonts w:ascii="Palatino Linotype" w:eastAsia="Palatino Linotype" w:hAnsi="Palatino Linotype" w:cs="Palatino Linotype"/>
          <w:b/>
          <w:i/>
          <w:color w:val="000000"/>
          <w:szCs w:val="26"/>
          <w:lang w:eastAsia="es-MX"/>
        </w:rPr>
        <w:t>Artículo 53.</w:t>
      </w:r>
      <w:r w:rsidRPr="00935ADE">
        <w:rPr>
          <w:rFonts w:ascii="Palatino Linotype" w:eastAsia="Palatino Linotype" w:hAnsi="Palatino Linotype" w:cs="Palatino Linotype"/>
          <w:i/>
          <w:color w:val="000000"/>
          <w:szCs w:val="26"/>
          <w:lang w:eastAsia="es-MX"/>
        </w:rPr>
        <w:t xml:space="preserve"> Los Sujetos Obligados implementarán la Gestión de Documentos en sus Archivos, a través de los siguientes proces</w:t>
      </w:r>
      <w:r>
        <w:rPr>
          <w:rFonts w:ascii="Palatino Linotype" w:eastAsia="Palatino Linotype" w:hAnsi="Palatino Linotype" w:cs="Palatino Linotype"/>
          <w:i/>
          <w:color w:val="000000"/>
          <w:szCs w:val="26"/>
          <w:lang w:eastAsia="es-MX"/>
        </w:rPr>
        <w:t xml:space="preserve">os </w:t>
      </w:r>
      <w:r w:rsidRPr="00935ADE">
        <w:rPr>
          <w:rFonts w:ascii="Palatino Linotype" w:eastAsia="Palatino Linotype" w:hAnsi="Palatino Linotype" w:cs="Palatino Linotype"/>
          <w:i/>
          <w:color w:val="000000"/>
          <w:szCs w:val="26"/>
          <w:lang w:eastAsia="es-MX"/>
        </w:rPr>
        <w:t xml:space="preserve">básicos, de acuerdo con el tipo de Archivo, que les corresponda: </w:t>
      </w:r>
    </w:p>
    <w:p w:rsidR="00935ADE" w:rsidRDefault="00935ADE" w:rsidP="006739B6">
      <w:pPr>
        <w:pBdr>
          <w:top w:val="nil"/>
          <w:left w:val="nil"/>
          <w:bottom w:val="nil"/>
          <w:right w:val="nil"/>
          <w:between w:val="nil"/>
        </w:pBdr>
        <w:spacing w:after="0" w:line="276" w:lineRule="auto"/>
        <w:ind w:left="567" w:right="567"/>
        <w:contextualSpacing/>
        <w:jc w:val="both"/>
        <w:rPr>
          <w:rFonts w:ascii="Palatino Linotype" w:eastAsia="Palatino Linotype" w:hAnsi="Palatino Linotype" w:cs="Palatino Linotype"/>
          <w:i/>
          <w:color w:val="000000"/>
          <w:szCs w:val="26"/>
          <w:lang w:eastAsia="es-MX"/>
        </w:rPr>
      </w:pPr>
      <w:r w:rsidRPr="00935ADE">
        <w:rPr>
          <w:rFonts w:ascii="Palatino Linotype" w:eastAsia="Palatino Linotype" w:hAnsi="Palatino Linotype" w:cs="Palatino Linotype"/>
          <w:i/>
          <w:color w:val="000000"/>
          <w:szCs w:val="26"/>
          <w:lang w:eastAsia="es-MX"/>
        </w:rPr>
        <w:lastRenderedPageBreak/>
        <w:t xml:space="preserve">I. Manejo y </w:t>
      </w:r>
      <w:r w:rsidRPr="00935ADE">
        <w:rPr>
          <w:rFonts w:ascii="Palatino Linotype" w:eastAsia="Palatino Linotype" w:hAnsi="Palatino Linotype" w:cs="Palatino Linotype"/>
          <w:i/>
          <w:color w:val="000000"/>
          <w:szCs w:val="26"/>
          <w:u w:val="single"/>
          <w:lang w:eastAsia="es-MX"/>
        </w:rPr>
        <w:t>control de la correspondencia</w:t>
      </w:r>
      <w:r w:rsidRPr="00935ADE">
        <w:rPr>
          <w:rFonts w:ascii="Palatino Linotype" w:eastAsia="Palatino Linotype" w:hAnsi="Palatino Linotype" w:cs="Palatino Linotype"/>
          <w:i/>
          <w:color w:val="000000"/>
          <w:szCs w:val="26"/>
          <w:lang w:eastAsia="es-MX"/>
        </w:rPr>
        <w:t xml:space="preserve"> de entrada, en trámite y de </w:t>
      </w:r>
      <w:r w:rsidRPr="00935ADE">
        <w:rPr>
          <w:rFonts w:ascii="Palatino Linotype" w:eastAsia="Palatino Linotype" w:hAnsi="Palatino Linotype" w:cs="Palatino Linotype"/>
          <w:i/>
          <w:color w:val="000000"/>
          <w:szCs w:val="26"/>
          <w:u w:val="single"/>
          <w:lang w:eastAsia="es-MX"/>
        </w:rPr>
        <w:t>salida</w:t>
      </w:r>
      <w:r w:rsidRPr="00935ADE">
        <w:rPr>
          <w:rFonts w:ascii="Palatino Linotype" w:eastAsia="Palatino Linotype" w:hAnsi="Palatino Linotype" w:cs="Palatino Linotype"/>
          <w:i/>
          <w:color w:val="000000"/>
          <w:szCs w:val="26"/>
          <w:lang w:eastAsia="es-MX"/>
        </w:rPr>
        <w:t>;</w:t>
      </w:r>
    </w:p>
    <w:p w:rsidR="00935ADE" w:rsidRDefault="00935ADE" w:rsidP="006739B6">
      <w:pPr>
        <w:pBdr>
          <w:top w:val="nil"/>
          <w:left w:val="nil"/>
          <w:bottom w:val="nil"/>
          <w:right w:val="nil"/>
          <w:between w:val="nil"/>
        </w:pBdr>
        <w:spacing w:after="0" w:line="276" w:lineRule="auto"/>
        <w:ind w:left="567" w:right="567"/>
        <w:contextualSpacing/>
        <w:jc w:val="both"/>
        <w:rPr>
          <w:rFonts w:ascii="Palatino Linotype" w:eastAsia="Palatino Linotype" w:hAnsi="Palatino Linotype" w:cs="Palatino Linotype"/>
          <w:i/>
          <w:color w:val="000000"/>
          <w:szCs w:val="26"/>
          <w:lang w:val="es-ES" w:eastAsia="es-MX"/>
        </w:rPr>
      </w:pPr>
      <w:r>
        <w:rPr>
          <w:rFonts w:ascii="Palatino Linotype" w:eastAsia="Palatino Linotype" w:hAnsi="Palatino Linotype" w:cs="Palatino Linotype"/>
          <w:i/>
          <w:color w:val="000000"/>
          <w:szCs w:val="26"/>
          <w:lang w:eastAsia="es-MX"/>
        </w:rPr>
        <w:t>…”</w:t>
      </w:r>
    </w:p>
    <w:p w:rsidR="00935ADE" w:rsidRPr="00935ADE" w:rsidRDefault="00935ADE" w:rsidP="006739B6">
      <w:pPr>
        <w:pBdr>
          <w:top w:val="nil"/>
          <w:left w:val="nil"/>
          <w:bottom w:val="nil"/>
          <w:right w:val="nil"/>
          <w:between w:val="nil"/>
        </w:pBdr>
        <w:spacing w:after="0" w:line="276" w:lineRule="auto"/>
        <w:ind w:left="567" w:right="567"/>
        <w:contextualSpacing/>
        <w:jc w:val="right"/>
        <w:rPr>
          <w:rFonts w:ascii="Palatino Linotype" w:eastAsia="Palatino Linotype" w:hAnsi="Palatino Linotype" w:cs="Palatino Linotype"/>
          <w:color w:val="000000"/>
          <w:szCs w:val="26"/>
          <w:lang w:val="es-ES" w:eastAsia="es-MX"/>
        </w:rPr>
      </w:pPr>
      <w:r>
        <w:rPr>
          <w:rFonts w:ascii="Palatino Linotype" w:eastAsia="Palatino Linotype" w:hAnsi="Palatino Linotype" w:cs="Palatino Linotype"/>
          <w:color w:val="000000"/>
          <w:szCs w:val="26"/>
          <w:lang w:val="es-ES" w:eastAsia="es-MX"/>
        </w:rPr>
        <w:t>(Énfasis añadido)</w:t>
      </w:r>
    </w:p>
    <w:p w:rsidR="00C249D2" w:rsidRDefault="00C249D2" w:rsidP="00B411B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754F1E" w:rsidRDefault="00935ADE" w:rsidP="00B411B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Pr>
          <w:rFonts w:ascii="Palatino Linotype" w:eastAsia="Palatino Linotype" w:hAnsi="Palatino Linotype" w:cs="Palatino Linotype"/>
          <w:color w:val="000000"/>
          <w:sz w:val="24"/>
          <w:szCs w:val="26"/>
          <w:lang w:val="es-ES" w:eastAsia="es-MX"/>
        </w:rPr>
        <w:t xml:space="preserve">Ordenamientos normativos que consagran la obligación de los Municipios, de llevar un debido control de su correspondencia de </w:t>
      </w:r>
      <w:r w:rsidRPr="00754F1E">
        <w:rPr>
          <w:rFonts w:ascii="Palatino Linotype" w:eastAsia="Palatino Linotype" w:hAnsi="Palatino Linotype" w:cs="Palatino Linotype"/>
          <w:color w:val="000000"/>
          <w:sz w:val="24"/>
          <w:szCs w:val="26"/>
          <w:u w:val="single"/>
          <w:lang w:val="es-ES" w:eastAsia="es-MX"/>
        </w:rPr>
        <w:t>entrada y salida</w:t>
      </w:r>
      <w:r>
        <w:rPr>
          <w:rFonts w:ascii="Palatino Linotype" w:eastAsia="Palatino Linotype" w:hAnsi="Palatino Linotype" w:cs="Palatino Linotype"/>
          <w:color w:val="000000"/>
          <w:sz w:val="24"/>
          <w:szCs w:val="26"/>
          <w:lang w:val="es-ES" w:eastAsia="es-MX"/>
        </w:rPr>
        <w:t>,</w:t>
      </w:r>
      <w:r w:rsidR="00754F1E">
        <w:rPr>
          <w:rFonts w:ascii="Palatino Linotype" w:eastAsia="Palatino Linotype" w:hAnsi="Palatino Linotype" w:cs="Palatino Linotype"/>
          <w:color w:val="000000"/>
          <w:sz w:val="24"/>
          <w:szCs w:val="26"/>
          <w:lang w:val="es-ES" w:eastAsia="es-MX"/>
        </w:rPr>
        <w:t xml:space="preserve"> lo cual de conformidad con las propias definiciones citadas, se acredita fuente obligacional únicamente respecto a los documentos denominados </w:t>
      </w:r>
      <w:r w:rsidR="00754F1E" w:rsidRPr="00754F1E">
        <w:rPr>
          <w:rFonts w:ascii="Palatino Linotype" w:eastAsia="Palatino Linotype" w:hAnsi="Palatino Linotype" w:cs="Palatino Linotype"/>
          <w:b/>
          <w:color w:val="000000"/>
          <w:sz w:val="24"/>
          <w:szCs w:val="26"/>
          <w:lang w:val="es-ES" w:eastAsia="es-MX"/>
        </w:rPr>
        <w:t>oficios</w:t>
      </w:r>
      <w:r w:rsidR="00754F1E">
        <w:rPr>
          <w:rFonts w:ascii="Palatino Linotype" w:eastAsia="Palatino Linotype" w:hAnsi="Palatino Linotype" w:cs="Palatino Linotype"/>
          <w:color w:val="000000"/>
          <w:sz w:val="24"/>
          <w:szCs w:val="26"/>
          <w:lang w:val="es-ES" w:eastAsia="es-MX"/>
        </w:rPr>
        <w:t xml:space="preserve">, al corresponder a la correspondencia de salida. </w:t>
      </w:r>
    </w:p>
    <w:p w:rsidR="00754F1E" w:rsidRDefault="00754F1E" w:rsidP="00B411B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C249D2" w:rsidRDefault="00754F1E" w:rsidP="00B411B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Pr>
          <w:rFonts w:ascii="Palatino Linotype" w:eastAsia="Palatino Linotype" w:hAnsi="Palatino Linotype" w:cs="Palatino Linotype"/>
          <w:color w:val="000000"/>
          <w:sz w:val="24"/>
          <w:szCs w:val="26"/>
          <w:lang w:val="es-ES" w:eastAsia="es-MX"/>
        </w:rPr>
        <w:t>Consecuentemente, derivado que, los artículos 12 y 24 de la Ley de Transparencia Local, imponen a los Sujetos Obligados, la obligación de hacer entrega de la información que en ejercicio de sus facultades, funciones y atribuciones, generen, administren, procesen o se encuentren en posesión, en sentido contrario, al carecer de dicha obligación en su marco normativo, no resulta procedente la entrega de información, por lo que se tiene por colmado el numeral en estudio.</w:t>
      </w:r>
    </w:p>
    <w:p w:rsidR="00C249D2" w:rsidRDefault="00C249D2" w:rsidP="00B411B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754F1E" w:rsidRPr="00754F1E" w:rsidRDefault="00754F1E" w:rsidP="00754F1E">
      <w:pPr>
        <w:autoSpaceDE w:val="0"/>
        <w:autoSpaceDN w:val="0"/>
        <w:adjustRightInd w:val="0"/>
        <w:spacing w:after="0" w:line="360" w:lineRule="auto"/>
        <w:contextualSpacing/>
        <w:jc w:val="both"/>
        <w:rPr>
          <w:rFonts w:ascii="Palatino Linotype" w:eastAsia="Calibri" w:hAnsi="Palatino Linotype" w:cs="Calibri"/>
          <w:sz w:val="24"/>
          <w:szCs w:val="24"/>
          <w:lang w:eastAsia="es-MX"/>
        </w:rPr>
      </w:pPr>
      <w:r w:rsidRPr="00754F1E">
        <w:rPr>
          <w:rFonts w:ascii="Palatino Linotype" w:eastAsia="Calibri" w:hAnsi="Palatino Linotype" w:cs="Calibri"/>
          <w:sz w:val="24"/>
          <w:szCs w:val="24"/>
          <w:lang w:eastAsia="es-MX"/>
        </w:rPr>
        <w:t xml:space="preserve">En ese orden de ideas, no pasa desapercibido a este Instituto que el </w:t>
      </w:r>
      <w:r w:rsidRPr="00754F1E">
        <w:rPr>
          <w:rFonts w:ascii="Palatino Linotype" w:eastAsia="Calibri" w:hAnsi="Palatino Linotype" w:cs="Calibri"/>
          <w:b/>
          <w:sz w:val="24"/>
          <w:szCs w:val="24"/>
          <w:lang w:eastAsia="es-MX"/>
        </w:rPr>
        <w:t>Sujeto Obligado</w:t>
      </w:r>
      <w:r w:rsidRPr="00754F1E">
        <w:rPr>
          <w:rFonts w:ascii="Palatino Linotype" w:eastAsia="Calibri" w:hAnsi="Palatino Linotype" w:cs="Calibri"/>
          <w:sz w:val="24"/>
          <w:szCs w:val="24"/>
          <w:lang w:eastAsia="es-MX"/>
        </w:rPr>
        <w:t xml:space="preserve"> en los documentos remitidos en respuesta, dejó visibles </w:t>
      </w:r>
      <w:r>
        <w:rPr>
          <w:rFonts w:ascii="Palatino Linotype" w:eastAsia="Calibri" w:hAnsi="Palatino Linotype" w:cs="Calibri"/>
          <w:sz w:val="24"/>
          <w:szCs w:val="24"/>
          <w:lang w:eastAsia="es-MX"/>
        </w:rPr>
        <w:t>los nombres de particulares que ingresaron solicitudes de información e interpusieron recursos de revisión</w:t>
      </w:r>
      <w:r w:rsidRPr="00754F1E">
        <w:rPr>
          <w:rFonts w:ascii="Palatino Linotype" w:eastAsia="Calibri" w:hAnsi="Palatino Linotype" w:cs="Calibri"/>
          <w:sz w:val="24"/>
          <w:szCs w:val="24"/>
          <w:lang w:eastAsia="es-MX"/>
        </w:rPr>
        <w:t>, por lo que se ordena dar vista a la Dirección General de Protección de Datos Personales de este Instituto, para que resuelva lo conducente y determine, en su caso, el grado de responsabilidad del Sujeto Obligado; esto con fundamento en el artículo 82, fracción XXVII de la Ley de Protección de Datos Personales del Estado de México y Municipios.</w:t>
      </w:r>
    </w:p>
    <w:p w:rsidR="00B411B8" w:rsidRDefault="00B411B8" w:rsidP="00B411B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6739B6" w:rsidRDefault="006739B6" w:rsidP="00B411B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B411B8" w:rsidRPr="00A14673" w:rsidRDefault="00B411B8" w:rsidP="00B411B8">
      <w:pPr>
        <w:numPr>
          <w:ilvl w:val="0"/>
          <w:numId w:val="10"/>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A14673">
        <w:rPr>
          <w:rFonts w:ascii="Palatino Linotype" w:eastAsia="Times New Roman" w:hAnsi="Palatino Linotype" w:cs="Arial"/>
          <w:b/>
          <w:i/>
          <w:sz w:val="28"/>
          <w:szCs w:val="24"/>
          <w:lang w:val="es-ES" w:eastAsia="es-ES"/>
        </w:rPr>
        <w:lastRenderedPageBreak/>
        <w:t>De la versión pública</w:t>
      </w:r>
    </w:p>
    <w:p w:rsidR="00B411B8" w:rsidRPr="00A14673" w:rsidRDefault="00B411B8" w:rsidP="00B411B8">
      <w:pPr>
        <w:tabs>
          <w:tab w:val="left" w:pos="8647"/>
        </w:tabs>
        <w:spacing w:after="0" w:line="360" w:lineRule="auto"/>
        <w:ind w:right="51"/>
        <w:jc w:val="both"/>
        <w:rPr>
          <w:rFonts w:ascii="Palatino Linotype" w:hAnsi="Palatino Linotype" w:cs="Arial"/>
          <w:sz w:val="24"/>
          <w:szCs w:val="24"/>
        </w:rPr>
      </w:pPr>
    </w:p>
    <w:p w:rsidR="00B411B8" w:rsidRPr="00A14673" w:rsidRDefault="00B411B8" w:rsidP="00B411B8">
      <w:pPr>
        <w:tabs>
          <w:tab w:val="left" w:pos="8647"/>
        </w:tabs>
        <w:spacing w:after="0" w:line="360" w:lineRule="auto"/>
        <w:ind w:right="51"/>
        <w:jc w:val="both"/>
        <w:rPr>
          <w:rFonts w:ascii="Palatino Linotype" w:hAnsi="Palatino Linotype" w:cs="Arial"/>
          <w:sz w:val="24"/>
          <w:szCs w:val="24"/>
        </w:rPr>
      </w:pPr>
      <w:r w:rsidRPr="00A14673">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B411B8" w:rsidRPr="00A14673" w:rsidRDefault="00B411B8" w:rsidP="00B411B8">
      <w:pPr>
        <w:tabs>
          <w:tab w:val="left" w:pos="8647"/>
        </w:tabs>
        <w:spacing w:after="0" w:line="360" w:lineRule="auto"/>
        <w:ind w:right="51"/>
        <w:jc w:val="both"/>
        <w:rPr>
          <w:rFonts w:ascii="Palatino Linotype" w:hAnsi="Palatino Linotype" w:cs="Arial"/>
          <w:sz w:val="24"/>
          <w:szCs w:val="24"/>
        </w:rPr>
      </w:pPr>
    </w:p>
    <w:p w:rsidR="00B411B8" w:rsidRPr="00A14673" w:rsidRDefault="00B411B8" w:rsidP="00B411B8">
      <w:pPr>
        <w:tabs>
          <w:tab w:val="left" w:pos="8647"/>
        </w:tabs>
        <w:spacing w:after="0" w:line="360" w:lineRule="auto"/>
        <w:ind w:right="51"/>
        <w:jc w:val="both"/>
        <w:rPr>
          <w:rFonts w:ascii="Palatino Linotype" w:hAnsi="Palatino Linotype" w:cs="Arial"/>
          <w:sz w:val="24"/>
          <w:szCs w:val="24"/>
        </w:rPr>
      </w:pPr>
      <w:r w:rsidRPr="00A14673">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B411B8" w:rsidRPr="00A14673" w:rsidRDefault="00B411B8" w:rsidP="00B411B8">
      <w:pPr>
        <w:tabs>
          <w:tab w:val="left" w:pos="8647"/>
        </w:tabs>
        <w:spacing w:after="0" w:line="360" w:lineRule="auto"/>
        <w:ind w:right="51"/>
        <w:jc w:val="both"/>
        <w:rPr>
          <w:rFonts w:ascii="Palatino Linotype" w:hAnsi="Palatino Linotype" w:cs="Arial"/>
          <w:sz w:val="24"/>
          <w:szCs w:val="24"/>
        </w:rPr>
      </w:pPr>
    </w:p>
    <w:p w:rsidR="00B411B8" w:rsidRDefault="00B411B8" w:rsidP="00B411B8">
      <w:pPr>
        <w:tabs>
          <w:tab w:val="left" w:pos="8647"/>
        </w:tabs>
        <w:spacing w:after="0" w:line="360" w:lineRule="auto"/>
        <w:ind w:right="51"/>
        <w:jc w:val="both"/>
        <w:rPr>
          <w:rFonts w:ascii="Palatino Linotype" w:hAnsi="Palatino Linotype" w:cs="Arial"/>
          <w:sz w:val="24"/>
          <w:szCs w:val="24"/>
        </w:rPr>
      </w:pPr>
      <w:r w:rsidRPr="00A14673">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B411B8" w:rsidRPr="00A14673" w:rsidRDefault="00B411B8" w:rsidP="00B411B8">
      <w:pPr>
        <w:tabs>
          <w:tab w:val="left" w:pos="8647"/>
        </w:tabs>
        <w:spacing w:after="0" w:line="360" w:lineRule="auto"/>
        <w:ind w:right="51"/>
        <w:jc w:val="both"/>
        <w:rPr>
          <w:rFonts w:ascii="Palatino Linotype" w:hAnsi="Palatino Linotype" w:cs="Arial"/>
          <w:sz w:val="24"/>
          <w:szCs w:val="24"/>
        </w:rPr>
      </w:pPr>
    </w:p>
    <w:p w:rsidR="00B411B8" w:rsidRPr="00A14673" w:rsidRDefault="00B411B8" w:rsidP="00B411B8">
      <w:pPr>
        <w:tabs>
          <w:tab w:val="left" w:pos="8647"/>
        </w:tabs>
        <w:spacing w:after="0" w:line="360" w:lineRule="auto"/>
        <w:ind w:right="51"/>
        <w:jc w:val="both"/>
        <w:rPr>
          <w:rFonts w:ascii="Palatino Linotype" w:hAnsi="Palatino Linotype" w:cs="Arial"/>
          <w:sz w:val="24"/>
          <w:szCs w:val="24"/>
        </w:rPr>
      </w:pPr>
      <w:r w:rsidRPr="00A14673">
        <w:rPr>
          <w:rFonts w:ascii="Palatino Linotype" w:hAnsi="Palatino Linotype" w:cs="Arial"/>
          <w:sz w:val="24"/>
          <w:szCs w:val="24"/>
        </w:rPr>
        <w:lastRenderedPageBreak/>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A14673">
        <w:rPr>
          <w:rFonts w:ascii="Palatino Linotype" w:hAnsi="Palatino Linotype" w:cs="Arial"/>
          <w:b/>
          <w:sz w:val="24"/>
          <w:szCs w:val="24"/>
        </w:rPr>
        <w:t>Registro Federal de Contribuyentes</w:t>
      </w:r>
      <w:r w:rsidRPr="00A14673">
        <w:rPr>
          <w:rFonts w:ascii="Palatino Linotype" w:hAnsi="Palatino Linotype" w:cs="Arial"/>
          <w:sz w:val="24"/>
          <w:szCs w:val="24"/>
        </w:rPr>
        <w:t xml:space="preserve"> (RFC), la </w:t>
      </w:r>
      <w:r w:rsidRPr="00A14673">
        <w:rPr>
          <w:rFonts w:ascii="Palatino Linotype" w:hAnsi="Palatino Linotype" w:cs="Arial"/>
          <w:b/>
          <w:sz w:val="24"/>
          <w:szCs w:val="24"/>
        </w:rPr>
        <w:t>Clave Única de Registro de Población</w:t>
      </w:r>
      <w:r w:rsidRPr="00A14673">
        <w:rPr>
          <w:rFonts w:ascii="Palatino Linotype" w:hAnsi="Palatino Linotype" w:cs="Arial"/>
          <w:sz w:val="24"/>
          <w:szCs w:val="24"/>
        </w:rPr>
        <w:t xml:space="preserve"> (CURP).</w:t>
      </w:r>
    </w:p>
    <w:p w:rsidR="00B411B8" w:rsidRPr="00A14673" w:rsidRDefault="00B411B8" w:rsidP="00B411B8">
      <w:pPr>
        <w:tabs>
          <w:tab w:val="left" w:pos="8647"/>
        </w:tabs>
        <w:spacing w:after="0" w:line="360" w:lineRule="auto"/>
        <w:ind w:right="51"/>
        <w:jc w:val="both"/>
        <w:rPr>
          <w:rFonts w:ascii="Palatino Linotype" w:hAnsi="Palatino Linotype" w:cs="Arial"/>
          <w:sz w:val="24"/>
          <w:szCs w:val="24"/>
        </w:rPr>
      </w:pPr>
    </w:p>
    <w:p w:rsidR="00B411B8" w:rsidRPr="00A14673" w:rsidRDefault="00B411B8" w:rsidP="00B411B8">
      <w:pPr>
        <w:tabs>
          <w:tab w:val="left" w:pos="8647"/>
        </w:tabs>
        <w:spacing w:after="0" w:line="360" w:lineRule="auto"/>
        <w:ind w:right="51"/>
        <w:jc w:val="both"/>
        <w:rPr>
          <w:rFonts w:ascii="Palatino Linotype" w:hAnsi="Palatino Linotype" w:cs="Arial"/>
          <w:sz w:val="24"/>
          <w:szCs w:val="24"/>
        </w:rPr>
      </w:pPr>
      <w:r w:rsidRPr="00A14673">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B411B8" w:rsidRPr="00A14673" w:rsidRDefault="00B411B8" w:rsidP="00B411B8">
      <w:pPr>
        <w:tabs>
          <w:tab w:val="left" w:pos="8647"/>
        </w:tabs>
        <w:spacing w:after="0" w:line="360" w:lineRule="auto"/>
        <w:ind w:right="51"/>
        <w:jc w:val="both"/>
        <w:rPr>
          <w:rFonts w:ascii="Palatino Linotype" w:hAnsi="Palatino Linotype" w:cs="Arial"/>
          <w:sz w:val="24"/>
          <w:szCs w:val="24"/>
        </w:rPr>
      </w:pPr>
    </w:p>
    <w:p w:rsidR="00B411B8" w:rsidRDefault="00B411B8" w:rsidP="00B411B8">
      <w:pPr>
        <w:tabs>
          <w:tab w:val="left" w:pos="8647"/>
        </w:tabs>
        <w:spacing w:after="0" w:line="360" w:lineRule="auto"/>
        <w:ind w:right="51"/>
        <w:jc w:val="both"/>
        <w:rPr>
          <w:rFonts w:ascii="Palatino Linotype" w:hAnsi="Palatino Linotype" w:cs="Arial"/>
          <w:sz w:val="24"/>
          <w:szCs w:val="24"/>
        </w:rPr>
      </w:pPr>
      <w:r w:rsidRPr="00A14673">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754F1E" w:rsidRPr="00A14673" w:rsidRDefault="00754F1E" w:rsidP="00B411B8">
      <w:pPr>
        <w:tabs>
          <w:tab w:val="left" w:pos="8647"/>
        </w:tabs>
        <w:spacing w:after="0" w:line="360" w:lineRule="auto"/>
        <w:ind w:right="51"/>
        <w:jc w:val="both"/>
        <w:rPr>
          <w:rFonts w:ascii="Palatino Linotype" w:hAnsi="Palatino Linotype" w:cs="Arial"/>
          <w:sz w:val="24"/>
          <w:szCs w:val="24"/>
        </w:rPr>
      </w:pPr>
    </w:p>
    <w:p w:rsidR="00B411B8" w:rsidRPr="00A14673" w:rsidRDefault="00B411B8" w:rsidP="00B411B8">
      <w:pPr>
        <w:tabs>
          <w:tab w:val="left" w:pos="8647"/>
        </w:tabs>
        <w:spacing w:after="0" w:line="240" w:lineRule="auto"/>
        <w:ind w:left="567" w:right="567"/>
        <w:jc w:val="both"/>
        <w:rPr>
          <w:rFonts w:ascii="Palatino Linotype" w:hAnsi="Palatino Linotype" w:cs="Arial"/>
          <w:bCs/>
          <w:i/>
        </w:rPr>
      </w:pPr>
      <w:r w:rsidRPr="00A14673">
        <w:rPr>
          <w:rFonts w:ascii="Palatino Linotype" w:hAnsi="Palatino Linotype" w:cs="Arial"/>
          <w:b/>
          <w:bCs/>
          <w:i/>
        </w:rPr>
        <w:t xml:space="preserve">“Registro Federal de Contribuyentes (RFC) de las personas físicas es un dato personal confidencial. </w:t>
      </w:r>
      <w:r w:rsidRPr="00A14673">
        <w:rPr>
          <w:rFonts w:ascii="Palatino Linotype" w:hAnsi="Palatino Linotype" w:cs="Arial"/>
          <w:i/>
        </w:rPr>
        <w:t>De conformidad con lo establecido en el artículo 18,</w:t>
      </w:r>
      <w:r w:rsidRPr="00A14673">
        <w:rPr>
          <w:rFonts w:ascii="Palatino Linotype" w:hAnsi="Palatino Linotype" w:cs="Arial"/>
          <w:b/>
          <w:bCs/>
          <w:i/>
        </w:rPr>
        <w:t xml:space="preserve"> </w:t>
      </w:r>
      <w:r w:rsidRPr="00A14673">
        <w:rPr>
          <w:rFonts w:ascii="Palatino Linotype" w:hAnsi="Palatino Linotype" w:cs="Arial"/>
          <w:i/>
        </w:rPr>
        <w:t>fracción II de la Ley Federal de Transparencia y Acceso a la Información Pública</w:t>
      </w:r>
      <w:r w:rsidRPr="00A14673">
        <w:rPr>
          <w:rFonts w:ascii="Palatino Linotype" w:hAnsi="Palatino Linotype" w:cs="Arial"/>
          <w:b/>
          <w:bCs/>
          <w:i/>
        </w:rPr>
        <w:t xml:space="preserve"> </w:t>
      </w:r>
      <w:r w:rsidRPr="00A14673">
        <w:rPr>
          <w:rFonts w:ascii="Palatino Linotype" w:hAnsi="Palatino Linotype" w:cs="Arial"/>
          <w:i/>
        </w:rPr>
        <w:t xml:space="preserve">Gubernamental </w:t>
      </w:r>
      <w:r w:rsidRPr="00A14673">
        <w:rPr>
          <w:rFonts w:ascii="Palatino Linotype" w:hAnsi="Palatino Linotype" w:cs="Arial"/>
          <w:i/>
          <w:u w:val="single"/>
        </w:rPr>
        <w:t>se considera información confidencial los datos personales que</w:t>
      </w:r>
      <w:r w:rsidRPr="00A14673">
        <w:rPr>
          <w:rFonts w:ascii="Palatino Linotype" w:hAnsi="Palatino Linotype" w:cs="Arial"/>
          <w:bCs/>
          <w:i/>
          <w:u w:val="single"/>
        </w:rPr>
        <w:t xml:space="preserve"> </w:t>
      </w:r>
      <w:r w:rsidRPr="00A14673">
        <w:rPr>
          <w:rFonts w:ascii="Palatino Linotype" w:hAnsi="Palatino Linotype" w:cs="Arial"/>
          <w:i/>
          <w:u w:val="single"/>
        </w:rPr>
        <w:t>requieren el consentimiento de los individuos para su difusión, distribución o</w:t>
      </w:r>
      <w:r w:rsidRPr="00A14673">
        <w:rPr>
          <w:rFonts w:ascii="Palatino Linotype" w:hAnsi="Palatino Linotype" w:cs="Arial"/>
          <w:bCs/>
          <w:i/>
          <w:u w:val="single"/>
        </w:rPr>
        <w:t xml:space="preserve"> </w:t>
      </w:r>
      <w:r w:rsidRPr="00A14673">
        <w:rPr>
          <w:rFonts w:ascii="Palatino Linotype" w:hAnsi="Palatino Linotype" w:cs="Arial"/>
          <w:i/>
          <w:u w:val="single"/>
        </w:rPr>
        <w:t>comercialización en los términos de esta Ley. Por su parte, según dispone el</w:t>
      </w:r>
      <w:r w:rsidRPr="00A14673">
        <w:rPr>
          <w:rFonts w:ascii="Palatino Linotype" w:hAnsi="Palatino Linotype" w:cs="Arial"/>
          <w:bCs/>
          <w:i/>
          <w:u w:val="single"/>
        </w:rPr>
        <w:t xml:space="preserve"> </w:t>
      </w:r>
      <w:r w:rsidRPr="00A14673">
        <w:rPr>
          <w:rFonts w:ascii="Palatino Linotype" w:hAnsi="Palatino Linotype" w:cs="Arial"/>
          <w:i/>
          <w:u w:val="single"/>
        </w:rPr>
        <w:t>artículo 3, fracción II de la Ley Federal de Transparencia y Acceso a la Información</w:t>
      </w:r>
      <w:r w:rsidRPr="00A14673">
        <w:rPr>
          <w:rFonts w:ascii="Palatino Linotype" w:hAnsi="Palatino Linotype" w:cs="Arial"/>
          <w:bCs/>
          <w:i/>
          <w:u w:val="single"/>
        </w:rPr>
        <w:t xml:space="preserve"> </w:t>
      </w:r>
      <w:r w:rsidRPr="00A14673">
        <w:rPr>
          <w:rFonts w:ascii="Palatino Linotype" w:hAnsi="Palatino Linotype" w:cs="Arial"/>
          <w:i/>
          <w:u w:val="single"/>
        </w:rPr>
        <w:t>Pública Gubernamental, dato personal es toda aquella información concerniente a</w:t>
      </w:r>
      <w:r w:rsidRPr="00A14673">
        <w:rPr>
          <w:rFonts w:ascii="Palatino Linotype" w:hAnsi="Palatino Linotype" w:cs="Arial"/>
          <w:bCs/>
          <w:i/>
          <w:u w:val="single"/>
        </w:rPr>
        <w:t xml:space="preserve"> </w:t>
      </w:r>
      <w:r w:rsidRPr="00A14673">
        <w:rPr>
          <w:rFonts w:ascii="Palatino Linotype" w:hAnsi="Palatino Linotype" w:cs="Arial"/>
          <w:i/>
          <w:u w:val="single"/>
        </w:rPr>
        <w:t>una persona física identificada o identificable</w:t>
      </w:r>
      <w:r w:rsidRPr="00A14673">
        <w:rPr>
          <w:rFonts w:ascii="Palatino Linotype" w:hAnsi="Palatino Linotype" w:cs="Arial"/>
          <w:i/>
        </w:rPr>
        <w:t xml:space="preserve">. Para </w:t>
      </w:r>
      <w:r w:rsidRPr="00A14673">
        <w:rPr>
          <w:rFonts w:ascii="Palatino Linotype" w:hAnsi="Palatino Linotype" w:cs="Arial"/>
          <w:i/>
          <w:u w:val="single"/>
        </w:rPr>
        <w:t>obtener el RFC es necesario</w:t>
      </w:r>
      <w:r w:rsidRPr="00A14673">
        <w:rPr>
          <w:rFonts w:ascii="Palatino Linotype" w:hAnsi="Palatino Linotype" w:cs="Arial"/>
          <w:b/>
          <w:bCs/>
          <w:i/>
          <w:u w:val="single"/>
        </w:rPr>
        <w:t xml:space="preserve"> </w:t>
      </w:r>
      <w:r w:rsidRPr="00A14673">
        <w:rPr>
          <w:rFonts w:ascii="Palatino Linotype" w:hAnsi="Palatino Linotype" w:cs="Arial"/>
          <w:i/>
          <w:u w:val="single"/>
        </w:rPr>
        <w:t>acreditar previamente mediante documentos oficiales (pasaporte, acta de</w:t>
      </w:r>
      <w:r w:rsidRPr="00A14673">
        <w:rPr>
          <w:rFonts w:ascii="Palatino Linotype" w:hAnsi="Palatino Linotype" w:cs="Arial"/>
          <w:b/>
          <w:bCs/>
          <w:i/>
          <w:u w:val="single"/>
        </w:rPr>
        <w:t xml:space="preserve"> </w:t>
      </w:r>
      <w:r w:rsidRPr="00A14673">
        <w:rPr>
          <w:rFonts w:ascii="Palatino Linotype" w:hAnsi="Palatino Linotype" w:cs="Arial"/>
          <w:i/>
          <w:u w:val="single"/>
        </w:rPr>
        <w:t>nacimiento, etc.) la identidad de la persona, su fecha y lugar de nacimiento, entre</w:t>
      </w:r>
      <w:r w:rsidRPr="00A14673">
        <w:rPr>
          <w:rFonts w:ascii="Palatino Linotype" w:hAnsi="Palatino Linotype" w:cs="Arial"/>
          <w:b/>
          <w:bCs/>
          <w:i/>
          <w:u w:val="single"/>
        </w:rPr>
        <w:t xml:space="preserve"> </w:t>
      </w:r>
      <w:r w:rsidRPr="00A14673">
        <w:rPr>
          <w:rFonts w:ascii="Palatino Linotype" w:hAnsi="Palatino Linotype" w:cs="Arial"/>
          <w:i/>
          <w:u w:val="single"/>
        </w:rPr>
        <w:t xml:space="preserve">otros. </w:t>
      </w:r>
      <w:r w:rsidRPr="00A14673">
        <w:rPr>
          <w:rFonts w:ascii="Palatino Linotype" w:hAnsi="Palatino Linotype" w:cs="Arial"/>
          <w:i/>
        </w:rPr>
        <w:t>De acuerdo con la legislación tributaria, las personas físicas tramitan su</w:t>
      </w:r>
      <w:r w:rsidRPr="00A14673">
        <w:rPr>
          <w:rFonts w:ascii="Palatino Linotype" w:hAnsi="Palatino Linotype" w:cs="Arial"/>
          <w:b/>
          <w:bCs/>
          <w:i/>
        </w:rPr>
        <w:t xml:space="preserve"> </w:t>
      </w:r>
      <w:r w:rsidRPr="00A14673">
        <w:rPr>
          <w:rFonts w:ascii="Palatino Linotype" w:hAnsi="Palatino Linotype" w:cs="Arial"/>
          <w:i/>
        </w:rPr>
        <w:t xml:space="preserve">inscripción en el </w:t>
      </w:r>
      <w:r w:rsidRPr="00A14673">
        <w:rPr>
          <w:rFonts w:ascii="Palatino Linotype" w:hAnsi="Palatino Linotype" w:cs="Arial"/>
          <w:i/>
        </w:rPr>
        <w:lastRenderedPageBreak/>
        <w:t>Registro Federal de Contribuyentes con el único propósito de</w:t>
      </w:r>
      <w:r w:rsidRPr="00A14673">
        <w:rPr>
          <w:rFonts w:ascii="Palatino Linotype" w:hAnsi="Palatino Linotype" w:cs="Arial"/>
          <w:b/>
          <w:bCs/>
          <w:i/>
        </w:rPr>
        <w:t xml:space="preserve"> </w:t>
      </w:r>
      <w:r w:rsidRPr="00A14673">
        <w:rPr>
          <w:rFonts w:ascii="Palatino Linotype" w:hAnsi="Palatino Linotype" w:cs="Arial"/>
          <w:i/>
        </w:rPr>
        <w:t>realizar mediante esa clave de identificación, operaciones o actividades de</w:t>
      </w:r>
      <w:r w:rsidRPr="00A14673">
        <w:rPr>
          <w:rFonts w:ascii="Palatino Linotype" w:hAnsi="Palatino Linotype" w:cs="Arial"/>
          <w:b/>
          <w:bCs/>
          <w:i/>
        </w:rPr>
        <w:t xml:space="preserve"> </w:t>
      </w:r>
      <w:r w:rsidRPr="00A14673">
        <w:rPr>
          <w:rFonts w:ascii="Palatino Linotype" w:hAnsi="Palatino Linotype" w:cs="Arial"/>
          <w:i/>
        </w:rPr>
        <w:t>naturaleza tributaria. En este sentido, el artículo 79 del Código Fiscal de la</w:t>
      </w:r>
      <w:r w:rsidRPr="00A14673">
        <w:rPr>
          <w:rFonts w:ascii="Palatino Linotype" w:hAnsi="Palatino Linotype" w:cs="Arial"/>
          <w:b/>
          <w:bCs/>
          <w:i/>
        </w:rPr>
        <w:t xml:space="preserve"> </w:t>
      </w:r>
      <w:r w:rsidRPr="00A14673">
        <w:rPr>
          <w:rFonts w:ascii="Palatino Linotype" w:hAnsi="Palatino Linotype" w:cs="Arial"/>
          <w:i/>
        </w:rPr>
        <w:t>Federación prevé que la utilización de una clave de registro no asignada por la</w:t>
      </w:r>
      <w:r w:rsidRPr="00A14673">
        <w:rPr>
          <w:rFonts w:ascii="Palatino Linotype" w:hAnsi="Palatino Linotype" w:cs="Arial"/>
          <w:b/>
          <w:bCs/>
          <w:i/>
        </w:rPr>
        <w:t xml:space="preserve"> </w:t>
      </w:r>
      <w:r w:rsidRPr="00A14673">
        <w:rPr>
          <w:rFonts w:ascii="Palatino Linotype" w:hAnsi="Palatino Linotype" w:cs="Arial"/>
          <w:i/>
        </w:rPr>
        <w:t>autoridad constituye como una infracción en materia fiscal. De acuerdo con lo</w:t>
      </w:r>
      <w:r w:rsidRPr="00A14673">
        <w:rPr>
          <w:rFonts w:ascii="Palatino Linotype" w:hAnsi="Palatino Linotype" w:cs="Arial"/>
          <w:b/>
          <w:bCs/>
          <w:i/>
        </w:rPr>
        <w:t xml:space="preserve"> </w:t>
      </w:r>
      <w:r w:rsidRPr="00A14673">
        <w:rPr>
          <w:rFonts w:ascii="Palatino Linotype" w:hAnsi="Palatino Linotype" w:cs="Arial"/>
          <w:i/>
        </w:rPr>
        <w:t>antes apuntado, el RFC vinculado al nombre de su titular, permite identificar la</w:t>
      </w:r>
      <w:r w:rsidRPr="00A14673">
        <w:rPr>
          <w:rFonts w:ascii="Palatino Linotype" w:hAnsi="Palatino Linotype" w:cs="Arial"/>
          <w:b/>
          <w:bCs/>
          <w:i/>
        </w:rPr>
        <w:t xml:space="preserve"> </w:t>
      </w:r>
      <w:r w:rsidRPr="00A14673">
        <w:rPr>
          <w:rFonts w:ascii="Palatino Linotype" w:hAnsi="Palatino Linotype" w:cs="Arial"/>
          <w:i/>
        </w:rPr>
        <w:t xml:space="preserve">edad de la persona, así como su </w:t>
      </w:r>
      <w:proofErr w:type="spellStart"/>
      <w:r w:rsidRPr="00A14673">
        <w:rPr>
          <w:rFonts w:ascii="Palatino Linotype" w:hAnsi="Palatino Linotype" w:cs="Arial"/>
          <w:i/>
        </w:rPr>
        <w:t>homoclave</w:t>
      </w:r>
      <w:proofErr w:type="spellEnd"/>
      <w:r w:rsidRPr="00A14673">
        <w:rPr>
          <w:rFonts w:ascii="Palatino Linotype" w:hAnsi="Palatino Linotype" w:cs="Arial"/>
          <w:i/>
        </w:rPr>
        <w:t>, siendo esta última única e irrepetible,</w:t>
      </w:r>
      <w:r w:rsidRPr="00A14673">
        <w:rPr>
          <w:rFonts w:ascii="Palatino Linotype" w:hAnsi="Palatino Linotype" w:cs="Arial"/>
          <w:b/>
          <w:bCs/>
          <w:i/>
        </w:rPr>
        <w:t xml:space="preserve"> </w:t>
      </w:r>
      <w:r w:rsidRPr="00A14673">
        <w:rPr>
          <w:rFonts w:ascii="Palatino Linotype" w:hAnsi="Palatino Linotype" w:cs="Arial"/>
          <w:i/>
        </w:rPr>
        <w:t>por lo que es posible concluir que el RFC constituye un dato personal y, por tanto,</w:t>
      </w:r>
      <w:r w:rsidRPr="00A14673">
        <w:rPr>
          <w:rFonts w:ascii="Palatino Linotype" w:hAnsi="Palatino Linotype" w:cs="Arial"/>
          <w:b/>
          <w:bCs/>
          <w:i/>
        </w:rPr>
        <w:t xml:space="preserve"> </w:t>
      </w:r>
      <w:r w:rsidRPr="00A14673">
        <w:rPr>
          <w:rFonts w:ascii="Palatino Linotype" w:hAnsi="Palatino Linotype" w:cs="Arial"/>
          <w:i/>
        </w:rPr>
        <w:t>información confidencial, de conformidad con los previsto en el artículo 18,</w:t>
      </w:r>
      <w:r w:rsidRPr="00A14673">
        <w:rPr>
          <w:rFonts w:ascii="Palatino Linotype" w:hAnsi="Palatino Linotype" w:cs="Arial"/>
          <w:b/>
          <w:bCs/>
          <w:i/>
        </w:rPr>
        <w:t xml:space="preserve"> </w:t>
      </w:r>
      <w:r w:rsidRPr="00A14673">
        <w:rPr>
          <w:rFonts w:ascii="Palatino Linotype" w:hAnsi="Palatino Linotype" w:cs="Arial"/>
          <w:i/>
        </w:rPr>
        <w:t>fracción II de la Ley Federal de Transparencia y Acceso a la Información Pública</w:t>
      </w:r>
      <w:r w:rsidRPr="00A14673">
        <w:rPr>
          <w:rFonts w:ascii="Palatino Linotype" w:hAnsi="Palatino Linotype" w:cs="Arial"/>
          <w:b/>
          <w:bCs/>
          <w:i/>
        </w:rPr>
        <w:t xml:space="preserve"> </w:t>
      </w:r>
      <w:r w:rsidRPr="00A14673">
        <w:rPr>
          <w:rFonts w:ascii="Palatino Linotype" w:hAnsi="Palatino Linotype" w:cs="Arial"/>
          <w:i/>
        </w:rPr>
        <w:t>Gubernamental</w:t>
      </w:r>
      <w:r w:rsidRPr="00A14673">
        <w:rPr>
          <w:rFonts w:ascii="Palatino Linotype" w:hAnsi="Palatino Linotype" w:cs="Arial"/>
          <w:bCs/>
          <w:i/>
        </w:rPr>
        <w:t xml:space="preserve">…” </w:t>
      </w:r>
    </w:p>
    <w:p w:rsidR="00B411B8" w:rsidRPr="00A14673" w:rsidRDefault="00B411B8" w:rsidP="00B411B8">
      <w:pPr>
        <w:tabs>
          <w:tab w:val="left" w:pos="8647"/>
        </w:tabs>
        <w:spacing w:after="0" w:line="240" w:lineRule="auto"/>
        <w:ind w:left="567" w:right="567"/>
        <w:jc w:val="both"/>
        <w:rPr>
          <w:rFonts w:ascii="Palatino Linotype" w:hAnsi="Palatino Linotype" w:cs="Arial"/>
          <w:bCs/>
        </w:rPr>
      </w:pPr>
    </w:p>
    <w:p w:rsidR="00B411B8" w:rsidRPr="00A14673" w:rsidRDefault="00B411B8" w:rsidP="00B411B8">
      <w:pPr>
        <w:tabs>
          <w:tab w:val="left" w:pos="8647"/>
        </w:tabs>
        <w:spacing w:after="0" w:line="240" w:lineRule="auto"/>
        <w:ind w:left="567" w:right="567"/>
        <w:jc w:val="right"/>
        <w:rPr>
          <w:rFonts w:ascii="Palatino Linotype" w:hAnsi="Palatino Linotype" w:cs="Arial"/>
        </w:rPr>
      </w:pPr>
      <w:r w:rsidRPr="00A14673">
        <w:rPr>
          <w:rFonts w:ascii="Palatino Linotype" w:hAnsi="Palatino Linotype" w:cs="Arial"/>
        </w:rPr>
        <w:t>(Énfasis añadido)</w:t>
      </w:r>
    </w:p>
    <w:p w:rsidR="00B411B8" w:rsidRPr="00A14673" w:rsidRDefault="00B411B8" w:rsidP="00B411B8">
      <w:pPr>
        <w:tabs>
          <w:tab w:val="left" w:pos="8647"/>
        </w:tabs>
        <w:spacing w:after="0" w:line="360" w:lineRule="auto"/>
        <w:ind w:right="51"/>
        <w:jc w:val="both"/>
        <w:rPr>
          <w:rFonts w:ascii="Palatino Linotype" w:hAnsi="Palatino Linotype" w:cs="Arial"/>
          <w:sz w:val="24"/>
          <w:szCs w:val="24"/>
        </w:rPr>
      </w:pPr>
    </w:p>
    <w:p w:rsidR="00B411B8" w:rsidRPr="00A14673" w:rsidRDefault="00B411B8" w:rsidP="00B411B8">
      <w:pPr>
        <w:tabs>
          <w:tab w:val="left" w:pos="8647"/>
        </w:tabs>
        <w:spacing w:after="0" w:line="360" w:lineRule="auto"/>
        <w:ind w:right="51"/>
        <w:jc w:val="both"/>
        <w:rPr>
          <w:rFonts w:ascii="Palatino Linotype" w:hAnsi="Palatino Linotype" w:cs="Arial"/>
          <w:sz w:val="24"/>
          <w:szCs w:val="24"/>
        </w:rPr>
      </w:pPr>
      <w:r w:rsidRPr="00A14673">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A14673">
        <w:rPr>
          <w:rFonts w:ascii="Palatino Linotype" w:hAnsi="Palatino Linotype" w:cs="Arial"/>
          <w:sz w:val="24"/>
          <w:szCs w:val="24"/>
        </w:rPr>
        <w:t>homoclave</w:t>
      </w:r>
      <w:proofErr w:type="spellEnd"/>
      <w:r w:rsidRPr="00A14673">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B411B8" w:rsidRPr="00A14673" w:rsidRDefault="00B411B8" w:rsidP="00B411B8">
      <w:pPr>
        <w:tabs>
          <w:tab w:val="left" w:pos="8647"/>
        </w:tabs>
        <w:spacing w:after="0" w:line="360" w:lineRule="auto"/>
        <w:ind w:right="51"/>
        <w:jc w:val="both"/>
        <w:rPr>
          <w:rFonts w:ascii="Palatino Linotype" w:hAnsi="Palatino Linotype" w:cs="Arial"/>
          <w:sz w:val="24"/>
          <w:szCs w:val="24"/>
        </w:rPr>
      </w:pPr>
    </w:p>
    <w:p w:rsidR="00B411B8" w:rsidRPr="00A14673" w:rsidRDefault="00B411B8" w:rsidP="00B411B8">
      <w:pPr>
        <w:tabs>
          <w:tab w:val="left" w:pos="8647"/>
        </w:tabs>
        <w:spacing w:after="0" w:line="360" w:lineRule="auto"/>
        <w:ind w:right="51"/>
        <w:jc w:val="both"/>
        <w:rPr>
          <w:rFonts w:ascii="Palatino Linotype" w:hAnsi="Palatino Linotype" w:cs="Arial"/>
          <w:sz w:val="24"/>
          <w:szCs w:val="24"/>
        </w:rPr>
      </w:pPr>
      <w:r w:rsidRPr="00A14673">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A14673">
        <w:rPr>
          <w:rFonts w:ascii="Palatino Linotype" w:hAnsi="Palatino Linotype" w:cs="Arial"/>
          <w:b/>
          <w:bCs/>
          <w:sz w:val="24"/>
          <w:szCs w:val="24"/>
        </w:rPr>
        <w:t xml:space="preserve">Instituto Federal de Acceso a la Información y Protección de Datos (IFAI), conforme al </w:t>
      </w:r>
      <w:r w:rsidRPr="00A14673">
        <w:rPr>
          <w:rFonts w:ascii="Palatino Linotype" w:hAnsi="Palatino Linotype" w:cs="Arial"/>
          <w:sz w:val="24"/>
          <w:szCs w:val="24"/>
        </w:rPr>
        <w:t xml:space="preserve">criterio número 0003-10, el cual refiere: </w:t>
      </w:r>
    </w:p>
    <w:p w:rsidR="00B411B8" w:rsidRPr="00A14673" w:rsidRDefault="00B411B8" w:rsidP="00B411B8">
      <w:pPr>
        <w:tabs>
          <w:tab w:val="left" w:pos="8647"/>
        </w:tabs>
        <w:spacing w:after="0" w:line="360" w:lineRule="auto"/>
        <w:ind w:right="51"/>
        <w:jc w:val="both"/>
        <w:rPr>
          <w:rFonts w:ascii="Palatino Linotype" w:hAnsi="Palatino Linotype" w:cs="Arial"/>
          <w:sz w:val="24"/>
          <w:szCs w:val="24"/>
        </w:rPr>
      </w:pPr>
    </w:p>
    <w:p w:rsidR="00B411B8" w:rsidRPr="00A14673" w:rsidRDefault="00B411B8" w:rsidP="00B411B8">
      <w:pPr>
        <w:tabs>
          <w:tab w:val="left" w:pos="8505"/>
        </w:tabs>
        <w:spacing w:after="0" w:line="276" w:lineRule="auto"/>
        <w:ind w:left="567" w:right="567"/>
        <w:jc w:val="both"/>
        <w:rPr>
          <w:rFonts w:ascii="Palatino Linotype" w:hAnsi="Palatino Linotype" w:cs="Arial"/>
          <w:i/>
        </w:rPr>
      </w:pPr>
      <w:r w:rsidRPr="00A14673">
        <w:rPr>
          <w:rFonts w:ascii="Palatino Linotype" w:hAnsi="Palatino Linotype" w:cs="Arial"/>
          <w:b/>
          <w:bCs/>
          <w:i/>
        </w:rPr>
        <w:t xml:space="preserve">“Clave Única de Registro de Población (CURP) es un dato personal confidencial. </w:t>
      </w:r>
      <w:r w:rsidRPr="00A14673">
        <w:rPr>
          <w:rFonts w:ascii="Palatino Linotype" w:hAnsi="Palatino Linotype" w:cs="Arial"/>
          <w:i/>
        </w:rPr>
        <w:t xml:space="preserve">De conformidad con lo establecido en el artículo 3, fracción II de la Ley Federal de Transparencia y Acceso a la Información Pública Gubernamental, dato personal es toda </w:t>
      </w:r>
      <w:r w:rsidRPr="00A14673">
        <w:rPr>
          <w:rFonts w:ascii="Palatino Linotype" w:hAnsi="Palatino Linotype" w:cs="Arial"/>
          <w:i/>
        </w:rPr>
        <w:lastRenderedPageBreak/>
        <w:t>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A14673">
        <w:rPr>
          <w:rFonts w:ascii="Palatino Linotype" w:hAnsi="Palatino Linotype" w:cs="Arial"/>
          <w:b/>
          <w:bCs/>
          <w:i/>
        </w:rPr>
        <w:t>..</w:t>
      </w:r>
      <w:r w:rsidRPr="00A14673">
        <w:rPr>
          <w:rFonts w:ascii="Palatino Linotype" w:hAnsi="Palatino Linotype" w:cs="Arial"/>
          <w:i/>
        </w:rPr>
        <w:t>.” (Sic)</w:t>
      </w:r>
    </w:p>
    <w:p w:rsidR="00B411B8" w:rsidRPr="00A14673" w:rsidRDefault="00B411B8" w:rsidP="00B411B8">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B411B8" w:rsidRPr="00A14673" w:rsidRDefault="00B411B8" w:rsidP="00B411B8">
      <w:pPr>
        <w:tabs>
          <w:tab w:val="left" w:pos="8647"/>
        </w:tabs>
        <w:spacing w:after="0" w:line="360" w:lineRule="auto"/>
        <w:ind w:right="51"/>
        <w:jc w:val="both"/>
        <w:rPr>
          <w:rFonts w:ascii="Palatino Linotype" w:hAnsi="Palatino Linotype" w:cs="Arial"/>
          <w:sz w:val="24"/>
          <w:szCs w:val="24"/>
        </w:rPr>
      </w:pPr>
      <w:r w:rsidRPr="00A14673">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B411B8" w:rsidRPr="00A14673" w:rsidRDefault="00B411B8" w:rsidP="00B411B8">
      <w:pPr>
        <w:tabs>
          <w:tab w:val="left" w:pos="8647"/>
        </w:tabs>
        <w:spacing w:after="0" w:line="360" w:lineRule="auto"/>
        <w:ind w:right="51"/>
        <w:jc w:val="both"/>
        <w:rPr>
          <w:rFonts w:ascii="Palatino Linotype" w:hAnsi="Palatino Linotype" w:cs="Arial"/>
          <w:sz w:val="24"/>
          <w:szCs w:val="24"/>
        </w:rPr>
      </w:pPr>
    </w:p>
    <w:p w:rsidR="00B411B8" w:rsidRPr="00A14673" w:rsidRDefault="00B411B8" w:rsidP="00B411B8">
      <w:pPr>
        <w:tabs>
          <w:tab w:val="left" w:pos="8505"/>
        </w:tabs>
        <w:spacing w:after="0" w:line="240" w:lineRule="auto"/>
        <w:ind w:left="567" w:right="567"/>
        <w:jc w:val="both"/>
        <w:rPr>
          <w:rFonts w:ascii="Palatino Linotype" w:hAnsi="Palatino Linotype" w:cs="Arial"/>
          <w:bCs/>
          <w:i/>
        </w:rPr>
      </w:pPr>
      <w:r w:rsidRPr="00A14673">
        <w:rPr>
          <w:rFonts w:ascii="Palatino Linotype" w:hAnsi="Palatino Linotype" w:cs="Arial"/>
          <w:bCs/>
          <w:i/>
        </w:rPr>
        <w:t>“</w:t>
      </w:r>
      <w:r w:rsidRPr="00A14673">
        <w:rPr>
          <w:rFonts w:ascii="Palatino Linotype" w:hAnsi="Palatino Linotype" w:cs="Arial"/>
          <w:b/>
          <w:bCs/>
          <w:i/>
        </w:rPr>
        <w:t>Cuarto</w:t>
      </w:r>
      <w:r w:rsidRPr="00A14673">
        <w:rPr>
          <w:rFonts w:ascii="Palatino Linotype" w:hAnsi="Palatino Linotype" w:cs="Arial"/>
          <w:bCs/>
          <w:i/>
        </w:rPr>
        <w:t xml:space="preserve">. </w:t>
      </w:r>
      <w:r w:rsidRPr="00A14673">
        <w:rPr>
          <w:rFonts w:ascii="Palatino Linotype" w:hAnsi="Palatino Linotype" w:cs="Arial"/>
          <w:b/>
          <w:bCs/>
          <w:i/>
          <w:u w:val="single"/>
        </w:rPr>
        <w:t>Para clasificar la información como reservada o confidencial,</w:t>
      </w:r>
      <w:r w:rsidRPr="00A14673">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B411B8" w:rsidRPr="00A14673" w:rsidRDefault="00B411B8" w:rsidP="00B411B8">
      <w:pPr>
        <w:tabs>
          <w:tab w:val="left" w:pos="8647"/>
        </w:tabs>
        <w:spacing w:after="0" w:line="240" w:lineRule="auto"/>
        <w:ind w:left="567" w:right="567"/>
        <w:jc w:val="both"/>
        <w:rPr>
          <w:rFonts w:ascii="Palatino Linotype" w:hAnsi="Palatino Linotype" w:cs="Arial"/>
          <w:bCs/>
          <w:i/>
        </w:rPr>
      </w:pPr>
      <w:r w:rsidRPr="00A14673">
        <w:rPr>
          <w:rFonts w:ascii="Palatino Linotype" w:hAnsi="Palatino Linotype" w:cs="Arial"/>
          <w:bCs/>
          <w:i/>
        </w:rPr>
        <w:t>Los sujetos obligados deberán aplicar, de manera estricta, las excepciones al derecho de acceso a la información y sólo podrán invocarlas cuando acrediten su procedencia.</w:t>
      </w:r>
    </w:p>
    <w:p w:rsidR="00B411B8" w:rsidRPr="00A14673" w:rsidRDefault="00B411B8" w:rsidP="00B411B8">
      <w:pPr>
        <w:tabs>
          <w:tab w:val="left" w:pos="8647"/>
        </w:tabs>
        <w:spacing w:after="0" w:line="240" w:lineRule="auto"/>
        <w:ind w:left="567" w:right="567"/>
        <w:jc w:val="both"/>
        <w:rPr>
          <w:rFonts w:ascii="Palatino Linotype" w:hAnsi="Palatino Linotype" w:cs="Arial"/>
          <w:bCs/>
          <w:i/>
        </w:rPr>
      </w:pPr>
      <w:r w:rsidRPr="00A14673">
        <w:rPr>
          <w:rFonts w:ascii="Palatino Linotype" w:hAnsi="Palatino Linotype" w:cs="Arial"/>
          <w:bCs/>
          <w:i/>
        </w:rPr>
        <w:t>…</w:t>
      </w:r>
    </w:p>
    <w:p w:rsidR="00B411B8" w:rsidRPr="00A14673" w:rsidRDefault="00B411B8" w:rsidP="00B411B8">
      <w:pPr>
        <w:tabs>
          <w:tab w:val="left" w:pos="8647"/>
        </w:tabs>
        <w:spacing w:after="0" w:line="240" w:lineRule="auto"/>
        <w:ind w:left="567" w:right="567"/>
        <w:jc w:val="both"/>
        <w:rPr>
          <w:rFonts w:ascii="Palatino Linotype" w:hAnsi="Palatino Linotype" w:cs="Arial"/>
          <w:bCs/>
          <w:i/>
        </w:rPr>
      </w:pPr>
      <w:r w:rsidRPr="00A14673">
        <w:rPr>
          <w:rFonts w:ascii="Palatino Linotype" w:hAnsi="Palatino Linotype" w:cs="Arial"/>
          <w:b/>
          <w:bCs/>
          <w:i/>
        </w:rPr>
        <w:t>Quinto</w:t>
      </w:r>
      <w:r w:rsidRPr="00A14673">
        <w:rPr>
          <w:rFonts w:ascii="Palatino Linotype" w:hAnsi="Palatino Linotype" w:cs="Arial"/>
          <w:bCs/>
          <w:i/>
        </w:rPr>
        <w:t xml:space="preserve">. </w:t>
      </w:r>
      <w:r w:rsidRPr="00A14673">
        <w:rPr>
          <w:rFonts w:ascii="Palatino Linotype" w:hAnsi="Palatino Linotype" w:cs="Arial"/>
          <w:b/>
          <w:bCs/>
          <w:i/>
        </w:rPr>
        <w:t xml:space="preserve">La carga de la prueba para justificar toda negativa de acceso a la información, </w:t>
      </w:r>
      <w:r w:rsidRPr="00A14673">
        <w:rPr>
          <w:rFonts w:ascii="Palatino Linotype" w:hAnsi="Palatino Linotype" w:cs="Arial"/>
          <w:bCs/>
          <w:i/>
        </w:rPr>
        <w:t>por actualizarse cualquiera de los supuestos de clasificación previstos en la Ley General, la Ley Federal y leyes estatales, corresponderá</w:t>
      </w:r>
      <w:r w:rsidRPr="00A14673">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A14673">
        <w:rPr>
          <w:rFonts w:ascii="Palatino Linotype" w:hAnsi="Palatino Linotype" w:cs="Arial"/>
          <w:bCs/>
          <w:i/>
        </w:rPr>
        <w:t>, observando lo dispuesto en la Ley General y las demás disposiciones aplicables en la materia.</w:t>
      </w:r>
    </w:p>
    <w:p w:rsidR="00B411B8" w:rsidRPr="00A14673" w:rsidRDefault="00B411B8" w:rsidP="00B411B8">
      <w:pPr>
        <w:tabs>
          <w:tab w:val="left" w:pos="8647"/>
        </w:tabs>
        <w:spacing w:after="0" w:line="240" w:lineRule="auto"/>
        <w:ind w:left="567" w:right="567"/>
        <w:jc w:val="both"/>
        <w:rPr>
          <w:rFonts w:ascii="Palatino Linotype" w:hAnsi="Palatino Linotype" w:cs="Arial"/>
          <w:bCs/>
          <w:i/>
        </w:rPr>
      </w:pPr>
    </w:p>
    <w:p w:rsidR="00B411B8" w:rsidRPr="00A14673" w:rsidRDefault="00B411B8" w:rsidP="00B411B8">
      <w:pPr>
        <w:tabs>
          <w:tab w:val="left" w:pos="8647"/>
        </w:tabs>
        <w:spacing w:after="0" w:line="240" w:lineRule="auto"/>
        <w:ind w:left="567" w:right="567"/>
        <w:jc w:val="both"/>
        <w:rPr>
          <w:rFonts w:ascii="Palatino Linotype" w:hAnsi="Palatino Linotype" w:cs="Arial"/>
          <w:bCs/>
          <w:i/>
        </w:rPr>
      </w:pPr>
      <w:r w:rsidRPr="00A14673">
        <w:rPr>
          <w:rFonts w:ascii="Palatino Linotype" w:hAnsi="Palatino Linotype" w:cs="Arial"/>
          <w:b/>
          <w:bCs/>
          <w:i/>
        </w:rPr>
        <w:t>Octavo</w:t>
      </w:r>
      <w:r w:rsidRPr="00A14673">
        <w:rPr>
          <w:rFonts w:ascii="Palatino Linotype" w:hAnsi="Palatino Linotype" w:cs="Arial"/>
          <w:bCs/>
          <w:i/>
        </w:rPr>
        <w:t xml:space="preserve">. </w:t>
      </w:r>
      <w:r w:rsidRPr="00A14673">
        <w:rPr>
          <w:rFonts w:ascii="Palatino Linotype" w:hAnsi="Palatino Linotype" w:cs="Arial"/>
          <w:bCs/>
          <w:i/>
          <w:u w:val="single"/>
        </w:rPr>
        <w:t>Para fundar la clasificación de la información se debe señalar el artículo, fracción, inciso, párrafo o numeral de la ley o tratado internacional</w:t>
      </w:r>
      <w:r w:rsidRPr="00A14673">
        <w:rPr>
          <w:rFonts w:ascii="Palatino Linotype" w:hAnsi="Palatino Linotype" w:cs="Arial"/>
          <w:bCs/>
          <w:i/>
        </w:rPr>
        <w:t xml:space="preserve"> suscrito por el Estado mexicano que expresamente le otorga el carácter de reservada o confidencial.</w:t>
      </w:r>
    </w:p>
    <w:p w:rsidR="00B411B8" w:rsidRPr="00A14673" w:rsidRDefault="00B411B8" w:rsidP="00B411B8">
      <w:pPr>
        <w:tabs>
          <w:tab w:val="left" w:pos="8647"/>
        </w:tabs>
        <w:spacing w:after="0" w:line="240" w:lineRule="auto"/>
        <w:ind w:left="567" w:right="567"/>
        <w:jc w:val="both"/>
        <w:rPr>
          <w:rFonts w:ascii="Palatino Linotype" w:hAnsi="Palatino Linotype" w:cs="Arial"/>
          <w:bCs/>
          <w:i/>
        </w:rPr>
      </w:pPr>
      <w:r w:rsidRPr="00A14673">
        <w:rPr>
          <w:rFonts w:ascii="Palatino Linotype" w:hAnsi="Palatino Linotype" w:cs="Arial"/>
          <w:bCs/>
          <w:i/>
        </w:rPr>
        <w:lastRenderedPageBreak/>
        <w:t>Para motivar la clasificación se deberán señalar las razones o circunstancias especiales que lo llevaron a concluir que el caso particular se ajusta al supuesto previsto por la norma legal invocada como fundamento.</w:t>
      </w:r>
    </w:p>
    <w:p w:rsidR="00B411B8" w:rsidRPr="00A14673" w:rsidRDefault="00B411B8" w:rsidP="00B411B8">
      <w:pPr>
        <w:tabs>
          <w:tab w:val="left" w:pos="8647"/>
        </w:tabs>
        <w:spacing w:after="0" w:line="240" w:lineRule="auto"/>
        <w:ind w:left="567" w:right="567"/>
        <w:jc w:val="both"/>
        <w:rPr>
          <w:rFonts w:ascii="Palatino Linotype" w:hAnsi="Palatino Linotype" w:cs="Arial"/>
          <w:bCs/>
          <w:i/>
        </w:rPr>
      </w:pPr>
      <w:r w:rsidRPr="00A14673">
        <w:rPr>
          <w:rFonts w:ascii="Palatino Linotype" w:hAnsi="Palatino Linotype" w:cs="Arial"/>
          <w:bCs/>
          <w:i/>
        </w:rPr>
        <w:t>…</w:t>
      </w:r>
    </w:p>
    <w:p w:rsidR="00B411B8" w:rsidRPr="00A14673" w:rsidRDefault="00B411B8" w:rsidP="00B411B8">
      <w:pPr>
        <w:tabs>
          <w:tab w:val="left" w:pos="8647"/>
        </w:tabs>
        <w:spacing w:after="0" w:line="240" w:lineRule="auto"/>
        <w:ind w:left="567" w:right="567"/>
        <w:jc w:val="both"/>
        <w:rPr>
          <w:rFonts w:ascii="Palatino Linotype" w:hAnsi="Palatino Linotype" w:cs="Arial"/>
          <w:b/>
          <w:bCs/>
          <w:i/>
        </w:rPr>
      </w:pPr>
      <w:r w:rsidRPr="00A14673">
        <w:rPr>
          <w:rFonts w:ascii="Palatino Linotype" w:hAnsi="Palatino Linotype" w:cs="Arial"/>
          <w:b/>
          <w:bCs/>
          <w:i/>
        </w:rPr>
        <w:t>DE LA INFORMACIÓN CONFIDENCIAL</w:t>
      </w:r>
    </w:p>
    <w:p w:rsidR="00B411B8" w:rsidRPr="00A14673" w:rsidRDefault="00B411B8" w:rsidP="00B411B8">
      <w:pPr>
        <w:tabs>
          <w:tab w:val="left" w:pos="8647"/>
        </w:tabs>
        <w:spacing w:after="0" w:line="240" w:lineRule="auto"/>
        <w:ind w:left="567" w:right="567"/>
        <w:jc w:val="both"/>
        <w:rPr>
          <w:rFonts w:ascii="Palatino Linotype" w:hAnsi="Palatino Linotype" w:cs="Arial"/>
          <w:bCs/>
          <w:i/>
        </w:rPr>
      </w:pPr>
      <w:r w:rsidRPr="00A14673">
        <w:rPr>
          <w:rFonts w:ascii="Palatino Linotype" w:hAnsi="Palatino Linotype" w:cs="Arial"/>
          <w:b/>
          <w:bCs/>
          <w:i/>
        </w:rPr>
        <w:t xml:space="preserve">Trigésimo octavo. </w:t>
      </w:r>
      <w:r w:rsidRPr="00A14673">
        <w:rPr>
          <w:rFonts w:ascii="Palatino Linotype" w:hAnsi="Palatino Linotype" w:cs="Arial"/>
          <w:bCs/>
          <w:i/>
        </w:rPr>
        <w:t>Se considera información confidencial:</w:t>
      </w:r>
    </w:p>
    <w:p w:rsidR="00B411B8" w:rsidRPr="00A14673" w:rsidRDefault="00B411B8" w:rsidP="00B411B8">
      <w:pPr>
        <w:tabs>
          <w:tab w:val="left" w:pos="8647"/>
        </w:tabs>
        <w:spacing w:after="0" w:line="240" w:lineRule="auto"/>
        <w:ind w:left="567" w:right="567"/>
        <w:jc w:val="both"/>
        <w:rPr>
          <w:rFonts w:ascii="Palatino Linotype" w:hAnsi="Palatino Linotype" w:cs="Arial"/>
          <w:b/>
          <w:bCs/>
          <w:i/>
        </w:rPr>
      </w:pPr>
      <w:r w:rsidRPr="00A14673">
        <w:rPr>
          <w:rFonts w:ascii="Palatino Linotype" w:hAnsi="Palatino Linotype" w:cs="Arial"/>
          <w:bCs/>
          <w:i/>
        </w:rPr>
        <w:t xml:space="preserve">I. </w:t>
      </w:r>
      <w:r w:rsidRPr="00A14673">
        <w:rPr>
          <w:rFonts w:ascii="Palatino Linotype" w:hAnsi="Palatino Linotype" w:cs="Arial"/>
          <w:b/>
          <w:bCs/>
          <w:i/>
          <w:u w:val="single"/>
        </w:rPr>
        <w:t>Los datos personales en los términos de la norma aplicable</w:t>
      </w:r>
      <w:r w:rsidRPr="00A14673">
        <w:rPr>
          <w:rFonts w:ascii="Palatino Linotype" w:hAnsi="Palatino Linotype" w:cs="Arial"/>
          <w:b/>
          <w:bCs/>
          <w:i/>
        </w:rPr>
        <w:t>;</w:t>
      </w:r>
    </w:p>
    <w:p w:rsidR="00B411B8" w:rsidRPr="00A14673" w:rsidRDefault="00B411B8" w:rsidP="00B411B8">
      <w:pPr>
        <w:tabs>
          <w:tab w:val="left" w:pos="8647"/>
        </w:tabs>
        <w:spacing w:after="0" w:line="240" w:lineRule="auto"/>
        <w:ind w:left="567" w:right="567"/>
        <w:jc w:val="both"/>
        <w:rPr>
          <w:rFonts w:ascii="Palatino Linotype" w:hAnsi="Palatino Linotype" w:cs="Arial"/>
          <w:bCs/>
          <w:i/>
        </w:rPr>
      </w:pPr>
      <w:r w:rsidRPr="00A14673">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B411B8" w:rsidRPr="00A14673" w:rsidRDefault="00B411B8" w:rsidP="00B411B8">
      <w:pPr>
        <w:tabs>
          <w:tab w:val="left" w:pos="8647"/>
        </w:tabs>
        <w:spacing w:after="0" w:line="240" w:lineRule="auto"/>
        <w:ind w:left="567" w:right="567"/>
        <w:jc w:val="both"/>
        <w:rPr>
          <w:rFonts w:ascii="Palatino Linotype" w:hAnsi="Palatino Linotype" w:cs="Arial"/>
          <w:bCs/>
          <w:i/>
        </w:rPr>
      </w:pPr>
      <w:proofErr w:type="gramStart"/>
      <w:r w:rsidRPr="00A14673">
        <w:rPr>
          <w:rFonts w:ascii="Palatino Linotype" w:hAnsi="Palatino Linotype" w:cs="Arial"/>
          <w:bCs/>
          <w:i/>
        </w:rPr>
        <w:t>III …</w:t>
      </w:r>
      <w:proofErr w:type="gramEnd"/>
    </w:p>
    <w:p w:rsidR="00B411B8" w:rsidRPr="00A14673" w:rsidRDefault="00B411B8" w:rsidP="00B411B8">
      <w:pPr>
        <w:tabs>
          <w:tab w:val="left" w:pos="8647"/>
        </w:tabs>
        <w:spacing w:after="0" w:line="240" w:lineRule="auto"/>
        <w:ind w:left="567" w:right="567"/>
        <w:jc w:val="both"/>
        <w:rPr>
          <w:rFonts w:ascii="Palatino Linotype" w:hAnsi="Palatino Linotype" w:cs="Arial"/>
          <w:bCs/>
          <w:i/>
        </w:rPr>
      </w:pPr>
      <w:r w:rsidRPr="00A14673">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B411B8" w:rsidRPr="00A14673" w:rsidRDefault="00B411B8" w:rsidP="00B411B8">
      <w:pPr>
        <w:tabs>
          <w:tab w:val="left" w:pos="8647"/>
        </w:tabs>
        <w:spacing w:after="0" w:line="240" w:lineRule="auto"/>
        <w:ind w:left="567" w:right="567"/>
        <w:jc w:val="right"/>
        <w:rPr>
          <w:rFonts w:ascii="Palatino Linotype" w:hAnsi="Palatino Linotype" w:cs="Arial"/>
          <w:bCs/>
        </w:rPr>
      </w:pPr>
      <w:r w:rsidRPr="00A14673">
        <w:rPr>
          <w:rFonts w:ascii="Palatino Linotype" w:hAnsi="Palatino Linotype" w:cs="Arial"/>
          <w:bCs/>
        </w:rPr>
        <w:t>(Énfasis añadido)</w:t>
      </w:r>
    </w:p>
    <w:p w:rsidR="00B411B8" w:rsidRPr="00A14673" w:rsidRDefault="00B411B8" w:rsidP="00B411B8">
      <w:pPr>
        <w:tabs>
          <w:tab w:val="left" w:pos="8647"/>
        </w:tabs>
        <w:spacing w:after="0" w:line="360" w:lineRule="auto"/>
        <w:ind w:right="51"/>
        <w:jc w:val="both"/>
        <w:rPr>
          <w:rFonts w:ascii="Palatino Linotype" w:hAnsi="Palatino Linotype" w:cs="Arial"/>
          <w:sz w:val="24"/>
          <w:szCs w:val="24"/>
        </w:rPr>
      </w:pPr>
    </w:p>
    <w:p w:rsidR="00B411B8" w:rsidRPr="00A14673" w:rsidRDefault="00B411B8" w:rsidP="00B411B8">
      <w:pPr>
        <w:tabs>
          <w:tab w:val="left" w:pos="8647"/>
        </w:tabs>
        <w:spacing w:after="0" w:line="360" w:lineRule="auto"/>
        <w:ind w:right="51"/>
        <w:jc w:val="both"/>
        <w:rPr>
          <w:rFonts w:ascii="Palatino Linotype" w:hAnsi="Palatino Linotype" w:cs="Arial"/>
          <w:sz w:val="24"/>
          <w:szCs w:val="24"/>
        </w:rPr>
      </w:pPr>
      <w:r w:rsidRPr="00A14673">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B411B8" w:rsidRPr="00A14673" w:rsidRDefault="00B411B8" w:rsidP="00B411B8">
      <w:pPr>
        <w:autoSpaceDE w:val="0"/>
        <w:autoSpaceDN w:val="0"/>
        <w:adjustRightInd w:val="0"/>
        <w:spacing w:after="0" w:line="360" w:lineRule="auto"/>
        <w:contextualSpacing/>
        <w:jc w:val="both"/>
        <w:rPr>
          <w:rFonts w:ascii="Palatino Linotype" w:hAnsi="Palatino Linotype" w:cs="Arial"/>
          <w:sz w:val="24"/>
          <w:lang w:val="es-ES"/>
        </w:rPr>
      </w:pPr>
      <w:r w:rsidRPr="00A14673">
        <w:rPr>
          <w:rFonts w:ascii="Palatino Linotype" w:eastAsia="Times New Roman" w:hAnsi="Palatino Linotype" w:cs="Arial"/>
          <w:sz w:val="24"/>
          <w:szCs w:val="24"/>
          <w:lang w:val="es-ES" w:eastAsia="es-ES"/>
        </w:rPr>
        <w:lastRenderedPageBreak/>
        <w:t xml:space="preserve">Entonces, el </w:t>
      </w:r>
      <w:r w:rsidRPr="00A14673">
        <w:rPr>
          <w:rFonts w:ascii="Palatino Linotype" w:eastAsia="Times New Roman" w:hAnsi="Palatino Linotype" w:cs="Arial"/>
          <w:b/>
          <w:sz w:val="24"/>
          <w:szCs w:val="24"/>
          <w:lang w:val="es-ES" w:eastAsia="es-ES"/>
        </w:rPr>
        <w:t>Sujeto Obligado</w:t>
      </w:r>
      <w:r w:rsidRPr="00A14673">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A14673">
        <w:rPr>
          <w:rFonts w:ascii="Palatino Linotype" w:eastAsia="Times New Roman" w:hAnsi="Palatino Linotype" w:cs="Arial"/>
          <w:i/>
          <w:iCs/>
          <w:sz w:val="24"/>
          <w:szCs w:val="24"/>
          <w:lang w:val="es-ES" w:eastAsia="es-ES"/>
        </w:rPr>
        <w:t>.</w:t>
      </w:r>
    </w:p>
    <w:p w:rsidR="00B411B8" w:rsidRPr="00A14673" w:rsidRDefault="00B411B8" w:rsidP="00B411B8">
      <w:pPr>
        <w:spacing w:after="0" w:line="360" w:lineRule="auto"/>
        <w:jc w:val="both"/>
        <w:rPr>
          <w:rFonts w:ascii="Palatino Linotype" w:hAnsi="Palatino Linotype" w:cs="Arial"/>
          <w:sz w:val="24"/>
          <w:szCs w:val="24"/>
          <w:lang w:val="es-ES"/>
        </w:rPr>
      </w:pPr>
    </w:p>
    <w:p w:rsidR="00B411B8" w:rsidRDefault="00B411B8" w:rsidP="00B411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A14673">
        <w:rPr>
          <w:rFonts w:ascii="Palatino Linotype" w:eastAsia="Palatino Linotype" w:hAnsi="Palatino Linotype" w:cs="Palatino Linotype"/>
          <w:color w:val="000000"/>
          <w:sz w:val="24"/>
          <w:szCs w:val="24"/>
          <w:lang w:eastAsia="es-MX"/>
        </w:rPr>
        <w:t xml:space="preserve">En mérito de lo expuesto en líneas anteriores, este Instituto considera que los motivos de inconformidad planteados por el Recurrente resultan parcialmente fundados en el recurso de revisión que es materia de esta resolución; por ello </w:t>
      </w:r>
      <w:r w:rsidRPr="00A14673">
        <w:rPr>
          <w:rFonts w:ascii="Palatino Linotype" w:eastAsia="Palatino Linotype" w:hAnsi="Palatino Linotype" w:cs="Palatino Linotype"/>
          <w:b/>
          <w:color w:val="000000"/>
          <w:sz w:val="24"/>
          <w:szCs w:val="24"/>
          <w:lang w:eastAsia="es-MX"/>
        </w:rPr>
        <w:t xml:space="preserve">con fundamento en la segunda hipótesis de la fracción III del artículo 186 </w:t>
      </w:r>
      <w:r w:rsidRPr="00A14673">
        <w:rPr>
          <w:rFonts w:ascii="Palatino Linotype" w:eastAsia="Palatino Linotype" w:hAnsi="Palatino Linotype" w:cs="Palatino Linotype"/>
          <w:color w:val="000000"/>
          <w:sz w:val="24"/>
          <w:szCs w:val="24"/>
          <w:lang w:eastAsia="es-MX"/>
        </w:rPr>
        <w:t xml:space="preserve">de la Ley de Transparencia y Acceso a la Información Pública del Estado de México y Municipios, se </w:t>
      </w:r>
      <w:r w:rsidRPr="00A14673">
        <w:rPr>
          <w:rFonts w:ascii="Palatino Linotype" w:eastAsia="Palatino Linotype" w:hAnsi="Palatino Linotype" w:cs="Palatino Linotype"/>
          <w:b/>
          <w:color w:val="000000"/>
          <w:sz w:val="24"/>
          <w:szCs w:val="24"/>
          <w:lang w:eastAsia="es-MX"/>
        </w:rPr>
        <w:t xml:space="preserve">MODIFICA </w:t>
      </w:r>
      <w:r w:rsidRPr="00A14673">
        <w:rPr>
          <w:rFonts w:ascii="Palatino Linotype" w:eastAsia="Palatino Linotype" w:hAnsi="Palatino Linotype" w:cs="Palatino Linotype"/>
          <w:color w:val="000000"/>
          <w:sz w:val="24"/>
          <w:szCs w:val="24"/>
          <w:lang w:eastAsia="es-MX"/>
        </w:rPr>
        <w:t>la respuesta a la solicitud de información número</w:t>
      </w:r>
      <w:r w:rsidRPr="00A14673">
        <w:rPr>
          <w:rFonts w:ascii="Palatino Linotype" w:eastAsia="Palatino Linotype" w:hAnsi="Palatino Linotype" w:cs="Palatino Linotype"/>
          <w:b/>
          <w:color w:val="000000"/>
          <w:sz w:val="24"/>
          <w:szCs w:val="24"/>
          <w:lang w:eastAsia="es-MX"/>
        </w:rPr>
        <w:t xml:space="preserve"> </w:t>
      </w:r>
      <w:r w:rsidRPr="00B411B8">
        <w:rPr>
          <w:rFonts w:ascii="Palatino Linotype" w:hAnsi="Palatino Linotype" w:cs="Arial"/>
          <w:b/>
          <w:sz w:val="24"/>
          <w:szCs w:val="24"/>
        </w:rPr>
        <w:t>00998/CUAUTIZC/IP/2022</w:t>
      </w:r>
      <w:r w:rsidRPr="00A14673">
        <w:rPr>
          <w:rFonts w:ascii="Palatino Linotype" w:eastAsia="Palatino Linotype" w:hAnsi="Palatino Linotype" w:cs="Palatino Linotype"/>
          <w:color w:val="000000"/>
          <w:sz w:val="24"/>
          <w:szCs w:val="24"/>
          <w:lang w:eastAsia="es-MX"/>
        </w:rPr>
        <w:t>,</w:t>
      </w:r>
      <w:r w:rsidRPr="00A14673">
        <w:rPr>
          <w:rFonts w:ascii="Palatino Linotype" w:eastAsia="Palatino Linotype" w:hAnsi="Palatino Linotype" w:cs="Palatino Linotype"/>
          <w:b/>
          <w:color w:val="000000"/>
          <w:sz w:val="24"/>
          <w:szCs w:val="24"/>
          <w:lang w:eastAsia="es-MX"/>
        </w:rPr>
        <w:t xml:space="preserve"> </w:t>
      </w:r>
      <w:r w:rsidRPr="00A14673">
        <w:rPr>
          <w:rFonts w:ascii="Palatino Linotype" w:eastAsia="Palatino Linotype" w:hAnsi="Palatino Linotype" w:cs="Palatino Linotype"/>
          <w:color w:val="000000"/>
          <w:sz w:val="24"/>
          <w:szCs w:val="24"/>
          <w:lang w:eastAsia="es-MX"/>
        </w:rPr>
        <w:t>que ha sido materia del presente estudio.</w:t>
      </w:r>
    </w:p>
    <w:p w:rsidR="00B411B8" w:rsidRPr="00A14673" w:rsidRDefault="00B411B8" w:rsidP="00B411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rsidR="00B411B8" w:rsidRPr="00A14673" w:rsidRDefault="00B411B8" w:rsidP="00B411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A14673">
        <w:rPr>
          <w:rFonts w:ascii="Palatino Linotype" w:eastAsia="Palatino Linotype" w:hAnsi="Palatino Linotype" w:cs="Palatino Linotype"/>
          <w:color w:val="000000"/>
          <w:sz w:val="24"/>
          <w:szCs w:val="24"/>
          <w:lang w:eastAsia="es-MX"/>
        </w:rPr>
        <w:t>Por lo antes expuesto y fundado es de resolverse y,</w:t>
      </w:r>
    </w:p>
    <w:p w:rsidR="00B411B8" w:rsidRPr="00A14673" w:rsidRDefault="00B411B8" w:rsidP="00B411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lang w:eastAsia="es-MX"/>
        </w:rPr>
      </w:pPr>
    </w:p>
    <w:p w:rsidR="00B411B8" w:rsidRPr="00A14673" w:rsidRDefault="00B411B8" w:rsidP="00B411B8">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eastAsia="es-MX"/>
        </w:rPr>
      </w:pPr>
      <w:r w:rsidRPr="00A14673">
        <w:rPr>
          <w:rFonts w:ascii="Palatino Linotype" w:eastAsia="Palatino Linotype" w:hAnsi="Palatino Linotype" w:cs="Palatino Linotype"/>
          <w:b/>
          <w:color w:val="000000"/>
          <w:sz w:val="28"/>
          <w:szCs w:val="28"/>
          <w:lang w:eastAsia="es-MX"/>
        </w:rPr>
        <w:t>S E    R E S U E L V E</w:t>
      </w:r>
    </w:p>
    <w:p w:rsidR="00B411B8" w:rsidRPr="00A14673" w:rsidRDefault="00B411B8" w:rsidP="00B411B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1"/>
          <w:szCs w:val="21"/>
          <w:lang w:eastAsia="es-MX"/>
        </w:rPr>
      </w:pPr>
    </w:p>
    <w:p w:rsidR="00B411B8" w:rsidRPr="00A14673" w:rsidRDefault="00B411B8" w:rsidP="00B411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A14673">
        <w:rPr>
          <w:rFonts w:ascii="Palatino Linotype" w:eastAsia="Palatino Linotype" w:hAnsi="Palatino Linotype" w:cs="Palatino Linotype"/>
          <w:b/>
          <w:color w:val="000000"/>
          <w:sz w:val="26"/>
          <w:szCs w:val="26"/>
          <w:lang w:eastAsia="es-MX"/>
        </w:rPr>
        <w:t>PRIMERO</w:t>
      </w:r>
      <w:r w:rsidRPr="00A14673">
        <w:rPr>
          <w:rFonts w:ascii="Palatino Linotype" w:eastAsia="Palatino Linotype" w:hAnsi="Palatino Linotype" w:cs="Palatino Linotype"/>
          <w:b/>
          <w:color w:val="000000"/>
          <w:sz w:val="24"/>
          <w:szCs w:val="24"/>
          <w:lang w:eastAsia="es-MX"/>
        </w:rPr>
        <w:t>.</w:t>
      </w:r>
      <w:r w:rsidRPr="00A14673">
        <w:rPr>
          <w:rFonts w:ascii="Palatino Linotype" w:eastAsia="Palatino Linotype" w:hAnsi="Palatino Linotype" w:cs="Palatino Linotype"/>
          <w:color w:val="000000"/>
          <w:sz w:val="24"/>
          <w:szCs w:val="24"/>
          <w:lang w:eastAsia="es-MX"/>
        </w:rPr>
        <w:t xml:space="preserve"> Se </w:t>
      </w:r>
      <w:r w:rsidRPr="00A14673">
        <w:rPr>
          <w:rFonts w:ascii="Palatino Linotype" w:eastAsia="Palatino Linotype" w:hAnsi="Palatino Linotype" w:cs="Palatino Linotype"/>
          <w:b/>
          <w:color w:val="000000"/>
          <w:sz w:val="24"/>
          <w:szCs w:val="24"/>
          <w:lang w:eastAsia="es-MX"/>
        </w:rPr>
        <w:t>MODIFICA</w:t>
      </w:r>
      <w:r w:rsidRPr="00A14673">
        <w:rPr>
          <w:rFonts w:ascii="Palatino Linotype" w:eastAsia="Palatino Linotype" w:hAnsi="Palatino Linotype" w:cs="Palatino Linotype"/>
          <w:color w:val="000000"/>
          <w:sz w:val="24"/>
          <w:szCs w:val="24"/>
          <w:lang w:eastAsia="es-MX"/>
        </w:rPr>
        <w:t xml:space="preserve"> la respuesta entregada por el </w:t>
      </w:r>
      <w:r w:rsidRPr="006739B6">
        <w:rPr>
          <w:rFonts w:ascii="Palatino Linotype" w:eastAsia="Palatino Linotype" w:hAnsi="Palatino Linotype" w:cs="Palatino Linotype"/>
          <w:b/>
          <w:color w:val="000000"/>
          <w:sz w:val="24"/>
          <w:szCs w:val="24"/>
          <w:lang w:eastAsia="es-MX"/>
        </w:rPr>
        <w:t>Sujeto Obligado</w:t>
      </w:r>
      <w:r w:rsidRPr="006739B6">
        <w:rPr>
          <w:rFonts w:ascii="Palatino Linotype" w:eastAsia="Palatino Linotype" w:hAnsi="Palatino Linotype" w:cs="Palatino Linotype"/>
          <w:color w:val="000000"/>
          <w:sz w:val="24"/>
          <w:szCs w:val="24"/>
          <w:lang w:eastAsia="es-MX"/>
        </w:rPr>
        <w:t xml:space="preserve"> </w:t>
      </w:r>
      <w:r w:rsidRPr="00A14673">
        <w:rPr>
          <w:rFonts w:ascii="Palatino Linotype" w:eastAsia="Palatino Linotype" w:hAnsi="Palatino Linotype" w:cs="Palatino Linotype"/>
          <w:color w:val="000000"/>
          <w:sz w:val="24"/>
          <w:szCs w:val="24"/>
          <w:lang w:eastAsia="es-MX"/>
        </w:rPr>
        <w:t xml:space="preserve">a la solicitud de información número </w:t>
      </w:r>
      <w:r w:rsidRPr="00B411B8">
        <w:rPr>
          <w:rFonts w:ascii="Palatino Linotype" w:hAnsi="Palatino Linotype" w:cs="Arial"/>
          <w:b/>
          <w:sz w:val="24"/>
          <w:szCs w:val="24"/>
        </w:rPr>
        <w:t>00998/CUAUTIZC/IP/2022</w:t>
      </w:r>
      <w:r w:rsidRPr="00A14673">
        <w:rPr>
          <w:rFonts w:ascii="Palatino Linotype" w:eastAsia="Palatino Linotype" w:hAnsi="Palatino Linotype" w:cs="Palatino Linotype"/>
          <w:color w:val="000000"/>
          <w:sz w:val="24"/>
          <w:szCs w:val="24"/>
          <w:lang w:eastAsia="es-MX"/>
        </w:rPr>
        <w:t xml:space="preserve">, por resultar fundados los motivos de inconformidad argüidos por el </w:t>
      </w:r>
      <w:r w:rsidRPr="006739B6">
        <w:rPr>
          <w:rFonts w:ascii="Palatino Linotype" w:eastAsia="Palatino Linotype" w:hAnsi="Palatino Linotype" w:cs="Palatino Linotype"/>
          <w:b/>
          <w:color w:val="000000"/>
          <w:sz w:val="24"/>
          <w:szCs w:val="24"/>
          <w:lang w:eastAsia="es-MX"/>
        </w:rPr>
        <w:t>Recurrente</w:t>
      </w:r>
      <w:r w:rsidRPr="00A14673">
        <w:rPr>
          <w:rFonts w:ascii="Palatino Linotype" w:eastAsia="Palatino Linotype" w:hAnsi="Palatino Linotype" w:cs="Palatino Linotype"/>
          <w:color w:val="000000"/>
          <w:sz w:val="24"/>
          <w:szCs w:val="24"/>
          <w:lang w:eastAsia="es-MX"/>
        </w:rPr>
        <w:t>, en términos del</w:t>
      </w:r>
      <w:r w:rsidRPr="00A14673">
        <w:rPr>
          <w:rFonts w:ascii="Palatino Linotype" w:eastAsia="Palatino Linotype" w:hAnsi="Palatino Linotype" w:cs="Palatino Linotype"/>
          <w:b/>
          <w:color w:val="000000"/>
          <w:sz w:val="24"/>
          <w:szCs w:val="24"/>
          <w:lang w:eastAsia="es-MX"/>
        </w:rPr>
        <w:t xml:space="preserve"> </w:t>
      </w:r>
      <w:r w:rsidRPr="006739B6">
        <w:rPr>
          <w:rFonts w:ascii="Palatino Linotype" w:eastAsia="Palatino Linotype" w:hAnsi="Palatino Linotype" w:cs="Palatino Linotype"/>
          <w:color w:val="000000"/>
          <w:sz w:val="24"/>
          <w:szCs w:val="24"/>
          <w:lang w:eastAsia="es-MX"/>
        </w:rPr>
        <w:t xml:space="preserve">Considerando </w:t>
      </w:r>
      <w:r w:rsidRPr="00A14673">
        <w:rPr>
          <w:rFonts w:ascii="Palatino Linotype" w:eastAsia="Palatino Linotype" w:hAnsi="Palatino Linotype" w:cs="Palatino Linotype"/>
          <w:b/>
          <w:color w:val="000000"/>
          <w:sz w:val="24"/>
          <w:szCs w:val="24"/>
          <w:lang w:eastAsia="es-MX"/>
        </w:rPr>
        <w:t xml:space="preserve">CUARTO </w:t>
      </w:r>
      <w:r w:rsidRPr="00A14673">
        <w:rPr>
          <w:rFonts w:ascii="Palatino Linotype" w:eastAsia="Palatino Linotype" w:hAnsi="Palatino Linotype" w:cs="Palatino Linotype"/>
          <w:color w:val="000000"/>
          <w:sz w:val="24"/>
          <w:szCs w:val="24"/>
          <w:lang w:eastAsia="es-MX"/>
        </w:rPr>
        <w:t xml:space="preserve">de la presente resolución. </w:t>
      </w:r>
    </w:p>
    <w:p w:rsidR="00B411B8" w:rsidRPr="00A14673" w:rsidRDefault="00B411B8" w:rsidP="00B411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lang w:eastAsia="es-MX"/>
        </w:rPr>
      </w:pPr>
    </w:p>
    <w:p w:rsidR="00B411B8" w:rsidRPr="00A14673" w:rsidRDefault="00B411B8" w:rsidP="00B411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A14673">
        <w:rPr>
          <w:rFonts w:ascii="Palatino Linotype" w:eastAsia="Palatino Linotype" w:hAnsi="Palatino Linotype" w:cs="Palatino Linotype"/>
          <w:b/>
          <w:color w:val="000000"/>
          <w:sz w:val="26"/>
          <w:szCs w:val="26"/>
          <w:lang w:eastAsia="es-MX"/>
        </w:rPr>
        <w:lastRenderedPageBreak/>
        <w:t>SEGUNDO</w:t>
      </w:r>
      <w:r w:rsidRPr="00A14673">
        <w:rPr>
          <w:rFonts w:ascii="Palatino Linotype" w:eastAsia="Palatino Linotype" w:hAnsi="Palatino Linotype" w:cs="Palatino Linotype"/>
          <w:b/>
          <w:color w:val="000000"/>
          <w:sz w:val="24"/>
          <w:szCs w:val="24"/>
          <w:lang w:eastAsia="es-MX"/>
        </w:rPr>
        <w:t>.</w:t>
      </w:r>
      <w:r w:rsidRPr="00A14673">
        <w:rPr>
          <w:rFonts w:ascii="Palatino Linotype" w:eastAsia="Palatino Linotype" w:hAnsi="Palatino Linotype" w:cs="Palatino Linotype"/>
          <w:color w:val="000000"/>
          <w:sz w:val="24"/>
          <w:szCs w:val="24"/>
          <w:lang w:eastAsia="es-MX"/>
        </w:rPr>
        <w:t xml:space="preserve"> Se </w:t>
      </w:r>
      <w:r w:rsidRPr="00A14673">
        <w:rPr>
          <w:rFonts w:ascii="Palatino Linotype" w:eastAsia="Palatino Linotype" w:hAnsi="Palatino Linotype" w:cs="Palatino Linotype"/>
          <w:b/>
          <w:color w:val="000000"/>
          <w:sz w:val="24"/>
          <w:szCs w:val="24"/>
          <w:lang w:eastAsia="es-MX"/>
        </w:rPr>
        <w:t>ORDENA</w:t>
      </w:r>
      <w:r w:rsidRPr="00A14673">
        <w:rPr>
          <w:rFonts w:ascii="Palatino Linotype" w:eastAsia="Palatino Linotype" w:hAnsi="Palatino Linotype" w:cs="Palatino Linotype"/>
          <w:color w:val="000000"/>
          <w:sz w:val="24"/>
          <w:szCs w:val="24"/>
          <w:lang w:eastAsia="es-MX"/>
        </w:rPr>
        <w:t xml:space="preserve"> al </w:t>
      </w:r>
      <w:r w:rsidRPr="00A14673">
        <w:rPr>
          <w:rFonts w:ascii="Palatino Linotype" w:eastAsia="Palatino Linotype" w:hAnsi="Palatino Linotype" w:cs="Palatino Linotype"/>
          <w:b/>
          <w:color w:val="000000"/>
          <w:sz w:val="24"/>
          <w:szCs w:val="24"/>
          <w:lang w:eastAsia="es-MX"/>
        </w:rPr>
        <w:t>Sujeto Obligado</w:t>
      </w:r>
      <w:r>
        <w:rPr>
          <w:rFonts w:ascii="Palatino Linotype" w:eastAsia="Palatino Linotype" w:hAnsi="Palatino Linotype" w:cs="Palatino Linotype"/>
          <w:b/>
          <w:color w:val="000000"/>
          <w:sz w:val="24"/>
          <w:szCs w:val="24"/>
          <w:lang w:eastAsia="es-MX"/>
        </w:rPr>
        <w:t xml:space="preserve">, </w:t>
      </w:r>
      <w:r w:rsidRPr="00A14673">
        <w:rPr>
          <w:rFonts w:ascii="Palatino Linotype" w:eastAsia="Palatino Linotype" w:hAnsi="Palatino Linotype" w:cs="Palatino Linotype"/>
          <w:color w:val="000000"/>
          <w:sz w:val="24"/>
          <w:szCs w:val="24"/>
          <w:lang w:eastAsia="es-MX"/>
        </w:rPr>
        <w:t>en términos del Considerando</w:t>
      </w:r>
      <w:r w:rsidRPr="00A14673">
        <w:rPr>
          <w:rFonts w:ascii="Palatino Linotype" w:eastAsia="Palatino Linotype" w:hAnsi="Palatino Linotype" w:cs="Palatino Linotype"/>
          <w:b/>
          <w:color w:val="000000"/>
          <w:sz w:val="24"/>
          <w:szCs w:val="24"/>
          <w:lang w:eastAsia="es-MX"/>
        </w:rPr>
        <w:t xml:space="preserve"> CUARTO</w:t>
      </w:r>
      <w:r>
        <w:rPr>
          <w:rFonts w:ascii="Palatino Linotype" w:eastAsia="Palatino Linotype" w:hAnsi="Palatino Linotype" w:cs="Palatino Linotype"/>
          <w:b/>
          <w:color w:val="000000"/>
          <w:sz w:val="24"/>
          <w:szCs w:val="24"/>
          <w:lang w:eastAsia="es-MX"/>
        </w:rPr>
        <w:t>,</w:t>
      </w:r>
      <w:r w:rsidRPr="00A14673">
        <w:rPr>
          <w:rFonts w:ascii="Palatino Linotype" w:eastAsia="Palatino Linotype" w:hAnsi="Palatino Linotype" w:cs="Palatino Linotype"/>
          <w:color w:val="000000"/>
          <w:sz w:val="24"/>
          <w:szCs w:val="24"/>
          <w:lang w:eastAsia="es-MX"/>
        </w:rPr>
        <w:t xml:space="preserve"> que haga entrega al </w:t>
      </w:r>
      <w:r w:rsidRPr="00A14673">
        <w:rPr>
          <w:rFonts w:ascii="Palatino Linotype" w:eastAsia="Palatino Linotype" w:hAnsi="Palatino Linotype" w:cs="Palatino Linotype"/>
          <w:b/>
          <w:color w:val="000000"/>
          <w:sz w:val="24"/>
          <w:szCs w:val="24"/>
          <w:lang w:eastAsia="es-MX"/>
        </w:rPr>
        <w:t>Recurrente</w:t>
      </w:r>
      <w:r w:rsidRPr="00A14673">
        <w:rPr>
          <w:rFonts w:ascii="Palatino Linotype" w:eastAsia="Palatino Linotype" w:hAnsi="Palatino Linotype" w:cs="Palatino Linotype"/>
          <w:color w:val="000000"/>
          <w:sz w:val="24"/>
          <w:szCs w:val="24"/>
          <w:lang w:eastAsia="es-MX"/>
        </w:rPr>
        <w:t xml:space="preserve"> mediante el Sistema de Acceso a la Información Mexiquense (SAIMEX), en su caso en versión pública, </w:t>
      </w:r>
      <w:r>
        <w:rPr>
          <w:rFonts w:ascii="Palatino Linotype" w:eastAsia="Palatino Linotype" w:hAnsi="Palatino Linotype" w:cs="Palatino Linotype"/>
          <w:color w:val="000000"/>
          <w:sz w:val="24"/>
          <w:szCs w:val="24"/>
          <w:lang w:eastAsia="es-MX"/>
        </w:rPr>
        <w:t>de</w:t>
      </w:r>
      <w:r w:rsidR="004C4D66">
        <w:rPr>
          <w:rFonts w:ascii="Palatino Linotype" w:eastAsia="Palatino Linotype" w:hAnsi="Palatino Linotype" w:cs="Palatino Linotype"/>
          <w:color w:val="000000"/>
          <w:sz w:val="24"/>
          <w:szCs w:val="24"/>
          <w:lang w:eastAsia="es-MX"/>
        </w:rPr>
        <w:t xml:space="preserve"> </w:t>
      </w:r>
      <w:r w:rsidRPr="00A14673">
        <w:rPr>
          <w:rFonts w:ascii="Palatino Linotype" w:eastAsia="Palatino Linotype" w:hAnsi="Palatino Linotype" w:cs="Palatino Linotype"/>
          <w:color w:val="000000"/>
          <w:sz w:val="24"/>
          <w:szCs w:val="24"/>
          <w:lang w:eastAsia="es-MX"/>
        </w:rPr>
        <w:t xml:space="preserve">lo siguiente: </w:t>
      </w:r>
    </w:p>
    <w:p w:rsidR="00B411B8" w:rsidRPr="00A14673" w:rsidRDefault="00B411B8" w:rsidP="00B411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rsidR="00B411B8" w:rsidRDefault="004C4D66" w:rsidP="00B411B8">
      <w:pPr>
        <w:numPr>
          <w:ilvl w:val="0"/>
          <w:numId w:val="31"/>
        </w:numPr>
        <w:spacing w:after="0" w:line="360" w:lineRule="auto"/>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Oficios faltantes firmados por el Titular de la Unidad de Transparencia, generados en el periodo del seis de octubre al treinta y uno de diciembre de dos mil veintiuno; y</w:t>
      </w:r>
    </w:p>
    <w:p w:rsidR="004C4D66" w:rsidRPr="00A14673" w:rsidRDefault="004C4D66" w:rsidP="00B411B8">
      <w:pPr>
        <w:numPr>
          <w:ilvl w:val="0"/>
          <w:numId w:val="31"/>
        </w:numPr>
        <w:spacing w:after="0" w:line="360" w:lineRule="auto"/>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Oficios firmados por el Titular de la Unidad de Transparencia, generados en el periodo del uno de enero al seis de octubre de dos mil veintidós.</w:t>
      </w:r>
    </w:p>
    <w:p w:rsidR="00B411B8" w:rsidRPr="00A14673" w:rsidRDefault="00B411B8" w:rsidP="00B411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eastAsia="es-MX"/>
        </w:rPr>
      </w:pPr>
    </w:p>
    <w:p w:rsidR="00B411B8" w:rsidRDefault="00B411B8" w:rsidP="00B411B8">
      <w:pPr>
        <w:spacing w:after="0" w:line="360" w:lineRule="auto"/>
        <w:jc w:val="both"/>
        <w:rPr>
          <w:rFonts w:ascii="Palatino Linotype" w:eastAsia="Times New Roman" w:hAnsi="Palatino Linotype" w:cs="Tahoma"/>
          <w:sz w:val="24"/>
          <w:szCs w:val="24"/>
          <w:lang w:eastAsia="es-ES"/>
        </w:rPr>
      </w:pPr>
      <w:r w:rsidRPr="00A14673">
        <w:rPr>
          <w:rFonts w:ascii="Palatino Linotype" w:eastAsia="Times New Roman" w:hAnsi="Palatino Linotype" w:cs="Tahoma"/>
          <w:sz w:val="24"/>
          <w:szCs w:val="24"/>
          <w:lang w:eastAsia="es-ES"/>
        </w:rPr>
        <w:t>De</w:t>
      </w:r>
      <w:r>
        <w:rPr>
          <w:rFonts w:ascii="Palatino Linotype" w:eastAsia="Times New Roman" w:hAnsi="Palatino Linotype" w:cs="Tahoma"/>
          <w:sz w:val="24"/>
          <w:szCs w:val="24"/>
          <w:lang w:eastAsia="es-ES"/>
        </w:rPr>
        <w:t>biendo em</w:t>
      </w:r>
      <w:r w:rsidRPr="00A14673">
        <w:rPr>
          <w:rFonts w:ascii="Palatino Linotype" w:eastAsia="Times New Roman" w:hAnsi="Palatino Linotype" w:cs="Tahoma"/>
          <w:sz w:val="24"/>
          <w:szCs w:val="24"/>
          <w:lang w:eastAsia="es-ES"/>
        </w:rPr>
        <w:t>itir</w:t>
      </w:r>
      <w:r>
        <w:rPr>
          <w:rFonts w:ascii="Palatino Linotype" w:eastAsia="Times New Roman" w:hAnsi="Palatino Linotype" w:cs="Tahoma"/>
          <w:sz w:val="24"/>
          <w:szCs w:val="24"/>
          <w:lang w:eastAsia="es-ES"/>
        </w:rPr>
        <w:t xml:space="preserve"> y hacer entrega</w:t>
      </w:r>
      <w:r w:rsidRPr="00A14673">
        <w:rPr>
          <w:rFonts w:ascii="Palatino Linotype" w:eastAsia="Times New Roman" w:hAnsi="Palatino Linotype" w:cs="Tahoma"/>
          <w:sz w:val="24"/>
          <w:szCs w:val="24"/>
          <w:lang w:eastAsia="es-ES"/>
        </w:rPr>
        <w:t xml:space="preserve"> </w:t>
      </w:r>
      <w:r>
        <w:rPr>
          <w:rFonts w:ascii="Palatino Linotype" w:eastAsia="Times New Roman" w:hAnsi="Palatino Linotype" w:cs="Tahoma"/>
          <w:sz w:val="24"/>
          <w:szCs w:val="24"/>
          <w:lang w:eastAsia="es-ES"/>
        </w:rPr>
        <w:t>d</w:t>
      </w:r>
      <w:r w:rsidRPr="00A14673">
        <w:rPr>
          <w:rFonts w:ascii="Palatino Linotype" w:eastAsia="Times New Roman" w:hAnsi="Palatino Linotype" w:cs="Tahoma"/>
          <w:sz w:val="24"/>
          <w:szCs w:val="24"/>
          <w:lang w:eastAsia="es-ES"/>
        </w:rPr>
        <w:t>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B411B8" w:rsidRDefault="00B411B8" w:rsidP="00B411B8">
      <w:pPr>
        <w:spacing w:after="0" w:line="360" w:lineRule="auto"/>
        <w:jc w:val="both"/>
        <w:rPr>
          <w:rFonts w:ascii="Palatino Linotype" w:eastAsia="Times New Roman" w:hAnsi="Palatino Linotype" w:cs="Tahoma"/>
          <w:sz w:val="24"/>
          <w:szCs w:val="24"/>
          <w:lang w:eastAsia="es-ES"/>
        </w:rPr>
      </w:pPr>
    </w:p>
    <w:p w:rsidR="00B411B8" w:rsidRPr="00A14673" w:rsidRDefault="00B411B8" w:rsidP="00B411B8">
      <w:pPr>
        <w:spacing w:after="0" w:line="360" w:lineRule="auto"/>
        <w:jc w:val="both"/>
        <w:rPr>
          <w:rFonts w:ascii="Palatino Linotype" w:eastAsia="Times New Roman" w:hAnsi="Palatino Linotype" w:cs="Tahoma"/>
          <w:sz w:val="24"/>
          <w:szCs w:val="24"/>
          <w:lang w:eastAsia="es-ES"/>
        </w:rPr>
      </w:pPr>
      <w:r>
        <w:rPr>
          <w:rFonts w:ascii="Palatino Linotype" w:eastAsia="Times New Roman" w:hAnsi="Palatino Linotype" w:cs="Tahoma"/>
          <w:sz w:val="24"/>
          <w:szCs w:val="24"/>
          <w:lang w:eastAsia="es-ES"/>
        </w:rPr>
        <w:t xml:space="preserve">Respecto del numeral </w:t>
      </w:r>
      <w:r w:rsidR="004C4D66" w:rsidRPr="004C4D66">
        <w:rPr>
          <w:rFonts w:ascii="Palatino Linotype" w:eastAsia="Times New Roman" w:hAnsi="Palatino Linotype" w:cs="Tahoma"/>
          <w:b/>
          <w:sz w:val="26"/>
          <w:szCs w:val="26"/>
          <w:lang w:eastAsia="es-ES"/>
        </w:rPr>
        <w:t>1</w:t>
      </w:r>
      <w:r>
        <w:rPr>
          <w:rFonts w:ascii="Palatino Linotype" w:eastAsia="Times New Roman" w:hAnsi="Palatino Linotype" w:cs="Tahoma"/>
          <w:sz w:val="24"/>
          <w:szCs w:val="24"/>
          <w:lang w:eastAsia="es-ES"/>
        </w:rPr>
        <w:t xml:space="preserve">, en el supuesto que no se haya generado información, </w:t>
      </w:r>
      <w:r w:rsidR="006739B6">
        <w:rPr>
          <w:rFonts w:ascii="Palatino Linotype" w:eastAsia="Times New Roman" w:hAnsi="Palatino Linotype" w:cs="Tahoma"/>
          <w:sz w:val="24"/>
          <w:szCs w:val="24"/>
          <w:lang w:eastAsia="es-ES"/>
        </w:rPr>
        <w:t xml:space="preserve">el </w:t>
      </w:r>
      <w:r w:rsidR="006739B6" w:rsidRPr="006739B6">
        <w:rPr>
          <w:rFonts w:ascii="Palatino Linotype" w:eastAsia="Times New Roman" w:hAnsi="Palatino Linotype" w:cs="Tahoma"/>
          <w:b/>
          <w:sz w:val="24"/>
          <w:szCs w:val="24"/>
          <w:lang w:eastAsia="es-ES"/>
        </w:rPr>
        <w:t>Sujeto Obligado</w:t>
      </w:r>
      <w:r w:rsidR="006739B6">
        <w:rPr>
          <w:rFonts w:ascii="Palatino Linotype" w:eastAsia="Times New Roman" w:hAnsi="Palatino Linotype" w:cs="Tahoma"/>
          <w:sz w:val="24"/>
          <w:szCs w:val="24"/>
          <w:lang w:eastAsia="es-ES"/>
        </w:rPr>
        <w:t xml:space="preserve"> </w:t>
      </w:r>
      <w:r>
        <w:rPr>
          <w:rFonts w:ascii="Palatino Linotype" w:eastAsia="Times New Roman" w:hAnsi="Palatino Linotype" w:cs="Tahoma"/>
          <w:sz w:val="24"/>
          <w:szCs w:val="24"/>
          <w:lang w:eastAsia="es-ES"/>
        </w:rPr>
        <w:t xml:space="preserve">deberá hacerlo del conocimiento al </w:t>
      </w:r>
      <w:r w:rsidRPr="006739B6">
        <w:rPr>
          <w:rFonts w:ascii="Palatino Linotype" w:eastAsia="Times New Roman" w:hAnsi="Palatino Linotype" w:cs="Tahoma"/>
          <w:b/>
          <w:sz w:val="24"/>
          <w:szCs w:val="24"/>
          <w:lang w:eastAsia="es-ES"/>
        </w:rPr>
        <w:t>Recurrente</w:t>
      </w:r>
      <w:r>
        <w:rPr>
          <w:rFonts w:ascii="Palatino Linotype" w:eastAsia="Times New Roman" w:hAnsi="Palatino Linotype" w:cs="Tahoma"/>
          <w:sz w:val="24"/>
          <w:szCs w:val="24"/>
          <w:lang w:eastAsia="es-ES"/>
        </w:rPr>
        <w:t>, en términos del segundo párrafo del artículo 19 de la Ley de Transparencia Local.</w:t>
      </w:r>
    </w:p>
    <w:p w:rsidR="00B411B8" w:rsidRPr="00A14673" w:rsidRDefault="00B411B8" w:rsidP="00B411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rsidR="00B411B8" w:rsidRPr="00A14673" w:rsidRDefault="00B411B8" w:rsidP="00B411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A14673">
        <w:rPr>
          <w:rFonts w:ascii="Palatino Linotype" w:eastAsia="Palatino Linotype" w:hAnsi="Palatino Linotype" w:cs="Palatino Linotype"/>
          <w:b/>
          <w:color w:val="000000"/>
          <w:sz w:val="26"/>
          <w:szCs w:val="26"/>
          <w:lang w:eastAsia="es-MX"/>
        </w:rPr>
        <w:t>TERCERO</w:t>
      </w:r>
      <w:r w:rsidRPr="00A14673">
        <w:rPr>
          <w:rFonts w:ascii="Palatino Linotype" w:eastAsia="Palatino Linotype" w:hAnsi="Palatino Linotype" w:cs="Palatino Linotype"/>
          <w:b/>
          <w:color w:val="000000"/>
          <w:sz w:val="24"/>
          <w:szCs w:val="24"/>
          <w:lang w:eastAsia="es-MX"/>
        </w:rPr>
        <w:t>. NOTIFÍQUESE</w:t>
      </w:r>
      <w:r w:rsidRPr="00A14673">
        <w:rPr>
          <w:rFonts w:ascii="Palatino Linotype" w:eastAsia="Palatino Linotype" w:hAnsi="Palatino Linotype" w:cs="Palatino Linotype"/>
          <w:b/>
          <w:i/>
          <w:color w:val="000000"/>
          <w:sz w:val="24"/>
          <w:szCs w:val="24"/>
          <w:lang w:eastAsia="es-MX"/>
        </w:rPr>
        <w:t xml:space="preserve"> </w:t>
      </w:r>
      <w:r w:rsidRPr="00A14673">
        <w:rPr>
          <w:rFonts w:ascii="Palatino Linotype" w:eastAsia="Palatino Linotype" w:hAnsi="Palatino Linotype" w:cs="Palatino Linotype"/>
          <w:color w:val="000000"/>
          <w:sz w:val="24"/>
          <w:szCs w:val="24"/>
          <w:lang w:eastAsia="es-MX"/>
        </w:rPr>
        <w:t>al Titular de la Unidad de Transparencia del</w:t>
      </w:r>
      <w:r w:rsidRPr="00A14673">
        <w:rPr>
          <w:rFonts w:ascii="Palatino Linotype" w:eastAsia="Palatino Linotype" w:hAnsi="Palatino Linotype" w:cs="Palatino Linotype"/>
          <w:b/>
          <w:color w:val="000000"/>
          <w:sz w:val="24"/>
          <w:szCs w:val="24"/>
          <w:lang w:eastAsia="es-MX"/>
        </w:rPr>
        <w:t xml:space="preserve"> </w:t>
      </w:r>
      <w:r w:rsidRPr="00A14673">
        <w:rPr>
          <w:rFonts w:ascii="Palatino Linotype" w:eastAsia="Palatino Linotype" w:hAnsi="Palatino Linotype" w:cs="Palatino Linotype"/>
          <w:color w:val="000000"/>
          <w:sz w:val="24"/>
          <w:szCs w:val="24"/>
          <w:lang w:eastAsia="es-MX"/>
        </w:rPr>
        <w:t xml:space="preserve">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w:t>
      </w:r>
      <w:r w:rsidRPr="00A14673">
        <w:rPr>
          <w:rFonts w:ascii="Palatino Linotype" w:eastAsia="Palatino Linotype" w:hAnsi="Palatino Linotype" w:cs="Palatino Linotype"/>
          <w:color w:val="000000"/>
          <w:sz w:val="24"/>
          <w:szCs w:val="24"/>
          <w:lang w:eastAsia="es-MX"/>
        </w:rPr>
        <w:lastRenderedPageBreak/>
        <w:t>debiendo informar a este Instituto en un plazo de tres días hábiles siguientes sobre el cumplimiento dado a la presente resolución.</w:t>
      </w:r>
    </w:p>
    <w:p w:rsidR="00B411B8" w:rsidRPr="00A14673" w:rsidRDefault="00B411B8" w:rsidP="00B411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rsidR="00B411B8" w:rsidRPr="00A14673" w:rsidRDefault="00B411B8" w:rsidP="00B411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A14673">
        <w:rPr>
          <w:rFonts w:ascii="Palatino Linotype" w:eastAsia="Palatino Linotype" w:hAnsi="Palatino Linotype" w:cs="Palatino Linotype"/>
          <w:b/>
          <w:color w:val="000000"/>
          <w:sz w:val="26"/>
          <w:szCs w:val="26"/>
          <w:lang w:eastAsia="es-MX"/>
        </w:rPr>
        <w:t>CUARTO</w:t>
      </w:r>
      <w:r w:rsidRPr="00A14673">
        <w:rPr>
          <w:rFonts w:ascii="Palatino Linotype" w:eastAsia="Palatino Linotype" w:hAnsi="Palatino Linotype" w:cs="Palatino Linotype"/>
          <w:b/>
          <w:color w:val="000000"/>
          <w:sz w:val="24"/>
          <w:szCs w:val="24"/>
          <w:lang w:eastAsia="es-MX"/>
        </w:rPr>
        <w:t xml:space="preserve">. </w:t>
      </w:r>
      <w:r w:rsidRPr="00A14673">
        <w:rPr>
          <w:rFonts w:ascii="Palatino Linotype" w:eastAsia="Palatino Linotype" w:hAnsi="Palatino Linotype" w:cs="Palatino Linotype"/>
          <w:color w:val="000000"/>
          <w:sz w:val="24"/>
          <w:szCs w:val="24"/>
          <w:lang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B411B8" w:rsidRPr="00A14673" w:rsidRDefault="00B411B8" w:rsidP="00B411B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eastAsia="es-MX"/>
        </w:rPr>
      </w:pPr>
    </w:p>
    <w:p w:rsidR="00B411B8" w:rsidRDefault="00B411B8" w:rsidP="00B411B8">
      <w:pPr>
        <w:autoSpaceDE w:val="0"/>
        <w:autoSpaceDN w:val="0"/>
        <w:adjustRightInd w:val="0"/>
        <w:spacing w:after="0" w:line="360" w:lineRule="auto"/>
        <w:jc w:val="both"/>
        <w:rPr>
          <w:rFonts w:ascii="Palatino Linotype" w:hAnsi="Palatino Linotype" w:cs="Arial"/>
          <w:sz w:val="24"/>
          <w:szCs w:val="24"/>
        </w:rPr>
      </w:pPr>
      <w:r w:rsidRPr="007F109C">
        <w:rPr>
          <w:rFonts w:ascii="Palatino Linotype" w:hAnsi="Palatino Linotype"/>
          <w:b/>
          <w:sz w:val="28"/>
          <w:szCs w:val="28"/>
        </w:rPr>
        <w:t>QUINTO</w:t>
      </w:r>
      <w:r w:rsidRPr="007F109C">
        <w:rPr>
          <w:rFonts w:ascii="Palatino Linotype" w:hAnsi="Palatino Linotype"/>
          <w:b/>
          <w:sz w:val="24"/>
          <w:szCs w:val="24"/>
        </w:rPr>
        <w:t xml:space="preserve">. </w:t>
      </w:r>
      <w:r w:rsidRPr="007F109C">
        <w:rPr>
          <w:rFonts w:ascii="Palatino Linotype" w:hAnsi="Palatino Linotype" w:cs="Arial"/>
          <w:b/>
          <w:sz w:val="24"/>
          <w:szCs w:val="24"/>
        </w:rPr>
        <w:t>NOTIFÍQUESE</w:t>
      </w:r>
      <w:r w:rsidRPr="007F109C">
        <w:rPr>
          <w:rFonts w:ascii="Palatino Linotype" w:hAnsi="Palatino Linotype" w:cs="Arial"/>
          <w:sz w:val="24"/>
          <w:szCs w:val="24"/>
        </w:rPr>
        <w:t xml:space="preserve"> a través del Sistema de Acceso a la Información Mexiquense (SAIMEX), al </w:t>
      </w:r>
      <w:r w:rsidRPr="007F109C">
        <w:rPr>
          <w:rFonts w:ascii="Palatino Linotype" w:hAnsi="Palatino Linotype" w:cs="Arial"/>
          <w:b/>
          <w:sz w:val="24"/>
          <w:szCs w:val="24"/>
        </w:rPr>
        <w:t>Recurrente</w:t>
      </w:r>
      <w:r w:rsidRPr="007F109C">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B411B8" w:rsidRDefault="00B411B8" w:rsidP="00B411B8">
      <w:pPr>
        <w:spacing w:after="0" w:line="360" w:lineRule="auto"/>
        <w:jc w:val="both"/>
        <w:rPr>
          <w:rFonts w:ascii="Palatino Linotype" w:eastAsia="Times New Roman" w:hAnsi="Palatino Linotype" w:cs="Times New Roman"/>
          <w:sz w:val="24"/>
          <w:szCs w:val="24"/>
          <w:lang w:val="es-ES" w:eastAsia="es-ES"/>
        </w:rPr>
      </w:pPr>
    </w:p>
    <w:p w:rsidR="00063C07" w:rsidRPr="002F0694" w:rsidRDefault="00063C07" w:rsidP="00063C07">
      <w:pPr>
        <w:spacing w:after="0" w:line="360" w:lineRule="auto"/>
        <w:jc w:val="both"/>
        <w:rPr>
          <w:rFonts w:ascii="Palatino Linotype" w:hAnsi="Palatino Linotype"/>
          <w:sz w:val="24"/>
          <w:szCs w:val="24"/>
          <w:lang w:eastAsia="es-ES_tradnl"/>
        </w:rPr>
      </w:pPr>
      <w:r w:rsidRPr="002F0694">
        <w:rPr>
          <w:rFonts w:ascii="Palatino Linotype" w:hAnsi="Palatino Linotype"/>
          <w:b/>
          <w:sz w:val="28"/>
          <w:szCs w:val="24"/>
          <w:lang w:eastAsia="es-ES_tradnl"/>
        </w:rPr>
        <w:t>SEXTO</w:t>
      </w:r>
      <w:r w:rsidRPr="002F0694">
        <w:rPr>
          <w:rFonts w:ascii="Palatino Linotype" w:hAnsi="Palatino Linotype"/>
          <w:sz w:val="24"/>
          <w:szCs w:val="24"/>
          <w:lang w:eastAsia="es-ES_tradnl"/>
        </w:rPr>
        <w:t xml:space="preserve">. </w:t>
      </w:r>
      <w:r w:rsidRPr="002F0694">
        <w:rPr>
          <w:rFonts w:ascii="Palatino Linotype" w:hAnsi="Palatino Linotype"/>
          <w:b/>
          <w:sz w:val="24"/>
          <w:szCs w:val="24"/>
          <w:lang w:eastAsia="es-ES_tradnl"/>
        </w:rPr>
        <w:t>Gírese</w:t>
      </w:r>
      <w:r w:rsidRPr="002F0694">
        <w:rPr>
          <w:rFonts w:ascii="Palatino Linotype" w:hAnsi="Palatino Linotype"/>
          <w:sz w:val="24"/>
          <w:szCs w:val="24"/>
          <w:lang w:eastAsia="es-ES_tradnl"/>
        </w:rPr>
        <w:t xml:space="preserve"> oficio al Titular de la </w:t>
      </w:r>
      <w:bookmarkStart w:id="0" w:name="_GoBack"/>
      <w:r w:rsidRPr="002F0694">
        <w:rPr>
          <w:rFonts w:ascii="Palatino Linotype" w:hAnsi="Palatino Linotype"/>
          <w:sz w:val="24"/>
          <w:szCs w:val="24"/>
          <w:lang w:eastAsia="es-ES_tradnl"/>
        </w:rPr>
        <w:t>Dirección General de Protección de Datos</w:t>
      </w:r>
      <w:bookmarkEnd w:id="0"/>
      <w:r w:rsidRPr="002F0694">
        <w:rPr>
          <w:rFonts w:ascii="Palatino Linotype" w:hAnsi="Palatino Linotype"/>
          <w:sz w:val="24"/>
          <w:szCs w:val="24"/>
          <w:lang w:eastAsia="es-ES_tradnl"/>
        </w:rPr>
        <w:t xml:space="preserve"> Personales, en atención al artículo 82, fracción XXVII de la Ley de Protección de Datos Personales del Estado de México y Municipios en términos de lo señalado en el Considerando </w:t>
      </w:r>
      <w:r w:rsidRPr="002F0694">
        <w:rPr>
          <w:rFonts w:ascii="Palatino Linotype" w:hAnsi="Palatino Linotype"/>
          <w:b/>
          <w:sz w:val="24"/>
          <w:szCs w:val="24"/>
          <w:lang w:eastAsia="es-ES_tradnl"/>
        </w:rPr>
        <w:t>CUARTO</w:t>
      </w:r>
      <w:r w:rsidRPr="002F0694">
        <w:rPr>
          <w:rFonts w:ascii="Palatino Linotype" w:hAnsi="Palatino Linotype"/>
          <w:sz w:val="24"/>
          <w:szCs w:val="24"/>
          <w:lang w:eastAsia="es-ES_tradnl"/>
        </w:rPr>
        <w:t xml:space="preserve"> de la presente resolución.</w:t>
      </w:r>
    </w:p>
    <w:p w:rsidR="00B411B8" w:rsidRDefault="00B411B8" w:rsidP="00B411B8">
      <w:pPr>
        <w:spacing w:after="0" w:line="360" w:lineRule="auto"/>
        <w:jc w:val="both"/>
        <w:rPr>
          <w:rFonts w:ascii="Palatino Linotype" w:eastAsia="Times New Roman" w:hAnsi="Palatino Linotype" w:cs="Times New Roman"/>
          <w:sz w:val="24"/>
          <w:szCs w:val="24"/>
          <w:lang w:val="es-ES" w:eastAsia="es-ES"/>
        </w:rPr>
      </w:pPr>
    </w:p>
    <w:p w:rsidR="00761D98" w:rsidRDefault="00761D98" w:rsidP="00B411B8">
      <w:pPr>
        <w:spacing w:after="0" w:line="360" w:lineRule="auto"/>
        <w:jc w:val="both"/>
        <w:rPr>
          <w:rFonts w:ascii="Palatino Linotype" w:eastAsia="Times New Roman" w:hAnsi="Palatino Linotype" w:cs="Times New Roman"/>
          <w:sz w:val="24"/>
          <w:szCs w:val="24"/>
          <w:lang w:val="es-ES" w:eastAsia="es-ES"/>
        </w:rPr>
      </w:pPr>
    </w:p>
    <w:p w:rsidR="00761D98" w:rsidRDefault="00761D98" w:rsidP="00B411B8">
      <w:pPr>
        <w:spacing w:after="0" w:line="360" w:lineRule="auto"/>
        <w:jc w:val="both"/>
        <w:rPr>
          <w:rFonts w:ascii="Palatino Linotype" w:eastAsia="Times New Roman" w:hAnsi="Palatino Linotype" w:cs="Times New Roman"/>
          <w:sz w:val="24"/>
          <w:szCs w:val="24"/>
          <w:lang w:val="es-ES" w:eastAsia="es-ES"/>
        </w:rPr>
      </w:pPr>
    </w:p>
    <w:p w:rsidR="00761D98" w:rsidRDefault="00761D98" w:rsidP="00B411B8">
      <w:pPr>
        <w:spacing w:after="0" w:line="360" w:lineRule="auto"/>
        <w:jc w:val="both"/>
        <w:rPr>
          <w:rFonts w:ascii="Palatino Linotype" w:eastAsia="Times New Roman" w:hAnsi="Palatino Linotype" w:cs="Times New Roman"/>
          <w:sz w:val="24"/>
          <w:szCs w:val="24"/>
          <w:lang w:val="es-ES" w:eastAsia="es-ES"/>
        </w:rPr>
      </w:pPr>
    </w:p>
    <w:p w:rsidR="00063C07" w:rsidRPr="00BC521C" w:rsidRDefault="00063C07" w:rsidP="00B411B8">
      <w:pPr>
        <w:spacing w:after="0" w:line="360" w:lineRule="auto"/>
        <w:jc w:val="both"/>
        <w:rPr>
          <w:rFonts w:ascii="Palatino Linotype" w:eastAsia="Times New Roman" w:hAnsi="Palatino Linotype" w:cs="Times New Roman"/>
          <w:sz w:val="24"/>
          <w:szCs w:val="24"/>
          <w:lang w:val="es-ES" w:eastAsia="es-ES"/>
        </w:rPr>
      </w:pPr>
    </w:p>
    <w:p w:rsidR="00B411B8" w:rsidRPr="00CB45F6" w:rsidRDefault="00B411B8" w:rsidP="00B411B8">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lastRenderedPageBreak/>
        <w:t xml:space="preserve">ASÍ LO RESUELVE, POR </w:t>
      </w:r>
      <w:r>
        <w:rPr>
          <w:rFonts w:ascii="Palatino Linotype" w:hAnsi="Palatino Linotype" w:cs="Arial"/>
          <w:sz w:val="24"/>
          <w:szCs w:val="24"/>
        </w:rPr>
        <w:t>UNANIMIDAD</w:t>
      </w:r>
      <w:r w:rsidRPr="00CB45F6">
        <w:rPr>
          <w:rFonts w:ascii="Palatino Linotype" w:hAnsi="Palatino Linotype" w:cs="Arial"/>
          <w:sz w:val="24"/>
          <w:szCs w:val="24"/>
        </w:rPr>
        <w:t xml:space="preserve"> DE VOTOS EL PLENO DEL</w:t>
      </w:r>
      <w:r w:rsidRPr="00CB45F6">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B45F6">
        <w:rPr>
          <w:rFonts w:ascii="Palatino Linotype" w:hAnsi="Palatino Linotype" w:cs="Arial"/>
          <w:sz w:val="24"/>
          <w:szCs w:val="24"/>
        </w:rPr>
        <w:t>, CONFORMADO POR LOS COMISIONADOS JOSÉ MARTÍ</w:t>
      </w:r>
      <w:r>
        <w:rPr>
          <w:rFonts w:ascii="Palatino Linotype" w:hAnsi="Palatino Linotype" w:cs="Arial"/>
          <w:sz w:val="24"/>
          <w:szCs w:val="24"/>
        </w:rPr>
        <w:t xml:space="preserve">NEZ VILCHIS, </w:t>
      </w:r>
      <w:r w:rsidRPr="00CB45F6">
        <w:rPr>
          <w:rFonts w:ascii="Palatino Linotype" w:hAnsi="Palatino Linotype" w:cs="Arial"/>
          <w:sz w:val="24"/>
          <w:szCs w:val="24"/>
        </w:rPr>
        <w:t>MARÍA DEL ROSARIO MEJÍA AYALA, S</w:t>
      </w:r>
      <w:r>
        <w:rPr>
          <w:rFonts w:ascii="Palatino Linotype" w:hAnsi="Palatino Linotype" w:cs="Arial"/>
          <w:sz w:val="24"/>
          <w:szCs w:val="24"/>
        </w:rPr>
        <w:t>HARON CRISTINA MORALES MARTÍNEZ, LUIS GUSTAVO PARRA NORIEGA</w:t>
      </w:r>
      <w:r w:rsidRPr="00CB45F6">
        <w:rPr>
          <w:rFonts w:ascii="Palatino Linotype" w:hAnsi="Palatino Linotype" w:cs="Arial"/>
          <w:sz w:val="24"/>
          <w:szCs w:val="24"/>
        </w:rPr>
        <w:t xml:space="preserve"> Y GUADALUPE RAMÍREZ PEÑA, EN LA </w:t>
      </w:r>
      <w:r w:rsidR="00063C07">
        <w:rPr>
          <w:rFonts w:ascii="Palatino Linotype" w:hAnsi="Palatino Linotype" w:cs="Arial"/>
          <w:sz w:val="24"/>
          <w:szCs w:val="24"/>
        </w:rPr>
        <w:t>OCTAVA</w:t>
      </w:r>
      <w:r w:rsidRPr="00CB45F6">
        <w:rPr>
          <w:rFonts w:ascii="Palatino Linotype" w:hAnsi="Palatino Linotype" w:cs="Arial"/>
          <w:sz w:val="24"/>
          <w:szCs w:val="24"/>
        </w:rPr>
        <w:t xml:space="preserve"> SESIÓN ORDINARIA CELEBRADA EL </w:t>
      </w:r>
      <w:r w:rsidR="00063C07">
        <w:rPr>
          <w:rFonts w:ascii="Palatino Linotype" w:hAnsi="Palatino Linotype" w:cs="Arial"/>
          <w:sz w:val="24"/>
          <w:szCs w:val="24"/>
        </w:rPr>
        <w:t>UNO DE MARZO</w:t>
      </w:r>
      <w:r w:rsidRPr="007947ED">
        <w:rPr>
          <w:rFonts w:ascii="Palatino Linotype" w:hAnsi="Palatino Linotype" w:cs="Arial"/>
          <w:sz w:val="24"/>
          <w:szCs w:val="24"/>
        </w:rPr>
        <w:t xml:space="preserve"> </w:t>
      </w:r>
      <w:r w:rsidRPr="00CB45F6">
        <w:rPr>
          <w:rFonts w:ascii="Palatino Linotype" w:hAnsi="Palatino Linotype" w:cs="Arial"/>
          <w:sz w:val="24"/>
          <w:szCs w:val="24"/>
        </w:rPr>
        <w:t>DE DOS MIL VEINTI</w:t>
      </w:r>
      <w:r>
        <w:rPr>
          <w:rFonts w:ascii="Palatino Linotype" w:hAnsi="Palatino Linotype" w:cs="Arial"/>
          <w:sz w:val="24"/>
          <w:szCs w:val="24"/>
        </w:rPr>
        <w:t>TRÉS</w:t>
      </w:r>
      <w:r w:rsidRPr="00CB45F6">
        <w:rPr>
          <w:rFonts w:ascii="Palatino Linotype" w:hAnsi="Palatino Linotype" w:cs="Arial"/>
          <w:sz w:val="24"/>
          <w:szCs w:val="24"/>
        </w:rPr>
        <w:t>, ANTE EL ANTE EL SECRETARIO TÉCNICO DEL PLENO, ALEXIS TAPIA RAMÍREZ. -------------------------------</w:t>
      </w:r>
      <w:r>
        <w:rPr>
          <w:rFonts w:ascii="Palatino Linotype" w:hAnsi="Palatino Linotype" w:cs="Arial"/>
          <w:sz w:val="24"/>
          <w:szCs w:val="24"/>
        </w:rPr>
        <w:t>---------------------------------------------------------</w:t>
      </w:r>
    </w:p>
    <w:p w:rsidR="00B411B8" w:rsidRDefault="00B411B8" w:rsidP="00B411B8">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rsidR="00B411B8" w:rsidRDefault="00B411B8" w:rsidP="00B411B8">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rsidR="00B411B8" w:rsidRPr="00CB45F6" w:rsidRDefault="00B411B8" w:rsidP="00B411B8">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rsidR="00B411B8" w:rsidRPr="00CB45F6" w:rsidRDefault="00B411B8" w:rsidP="00B411B8">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rsidR="00B411B8" w:rsidRPr="00CB45F6" w:rsidRDefault="00B411B8" w:rsidP="00B411B8">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rsidR="00B411B8" w:rsidRDefault="00B411B8" w:rsidP="00B411B8">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rsidR="00926A3B" w:rsidRPr="00CB45F6" w:rsidRDefault="00926A3B" w:rsidP="00926A3B">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rsidR="00926A3B" w:rsidRPr="00CB45F6" w:rsidRDefault="00926A3B" w:rsidP="00926A3B">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rsidR="00926A3B" w:rsidRPr="00CB45F6" w:rsidRDefault="00926A3B" w:rsidP="00926A3B">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rsidR="00926A3B" w:rsidRPr="00CB45F6" w:rsidRDefault="00926A3B" w:rsidP="00926A3B">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rsidR="00926A3B" w:rsidRPr="00CB45F6" w:rsidRDefault="00926A3B" w:rsidP="00926A3B">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rsidR="00926A3B" w:rsidRPr="00CB45F6" w:rsidRDefault="00926A3B" w:rsidP="00926A3B">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rsidR="00926A3B" w:rsidRPr="00CB45F6" w:rsidRDefault="00926A3B" w:rsidP="00926A3B">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rsidR="00926A3B" w:rsidRPr="00CB45F6" w:rsidRDefault="00926A3B" w:rsidP="00926A3B">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rsidR="00926A3B" w:rsidRPr="00CB45F6" w:rsidRDefault="00926A3B" w:rsidP="00926A3B">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rsidR="00B411B8" w:rsidRPr="00434661" w:rsidRDefault="00B411B8" w:rsidP="00B411B8">
      <w:pPr>
        <w:spacing w:after="0" w:line="360" w:lineRule="auto"/>
        <w:jc w:val="both"/>
        <w:rPr>
          <w:rFonts w:ascii="Palatino Linotype" w:hAnsi="Palatino Linotype" w:cs="Arial"/>
          <w:sz w:val="20"/>
        </w:rPr>
      </w:pPr>
      <w:r>
        <w:rPr>
          <w:rFonts w:ascii="Palatino Linotype" w:hAnsi="Palatino Linotype" w:cs="Arial"/>
          <w:sz w:val="20"/>
        </w:rPr>
        <w:t>CCR/</w:t>
      </w:r>
    </w:p>
    <w:p w:rsidR="00B411B8" w:rsidRPr="00434661" w:rsidRDefault="00B411B8" w:rsidP="00B411B8">
      <w:pPr>
        <w:spacing w:after="0" w:line="360" w:lineRule="auto"/>
        <w:jc w:val="both"/>
        <w:rPr>
          <w:rFonts w:ascii="Palatino Linotype" w:hAnsi="Palatino Linotype" w:cs="Arial"/>
          <w:sz w:val="24"/>
          <w:szCs w:val="24"/>
        </w:rPr>
      </w:pPr>
    </w:p>
    <w:p w:rsidR="00B411B8" w:rsidRPr="00434661" w:rsidRDefault="00B411B8" w:rsidP="00B411B8">
      <w:pPr>
        <w:spacing w:after="0" w:line="360" w:lineRule="auto"/>
        <w:jc w:val="both"/>
        <w:rPr>
          <w:rFonts w:ascii="Palatino Linotype" w:hAnsi="Palatino Linotype" w:cs="Arial"/>
          <w:sz w:val="24"/>
          <w:szCs w:val="24"/>
        </w:rPr>
      </w:pPr>
    </w:p>
    <w:p w:rsidR="00B411B8" w:rsidRPr="00434661" w:rsidRDefault="00B411B8" w:rsidP="00B411B8">
      <w:pPr>
        <w:spacing w:after="0" w:line="360" w:lineRule="auto"/>
        <w:jc w:val="both"/>
        <w:rPr>
          <w:rFonts w:ascii="Palatino Linotype" w:hAnsi="Palatino Linotype" w:cs="Arial"/>
          <w:sz w:val="24"/>
          <w:szCs w:val="24"/>
        </w:rPr>
      </w:pPr>
    </w:p>
    <w:p w:rsidR="00B411B8" w:rsidRPr="00434661" w:rsidRDefault="00B411B8" w:rsidP="00B411B8">
      <w:pPr>
        <w:spacing w:after="0"/>
        <w:rPr>
          <w:rFonts w:ascii="Palatino Linotype" w:hAnsi="Palatino Linotype"/>
        </w:rPr>
      </w:pPr>
    </w:p>
    <w:p w:rsidR="00B411B8" w:rsidRPr="00434661" w:rsidRDefault="00B411B8" w:rsidP="00B411B8">
      <w:pPr>
        <w:spacing w:after="0"/>
        <w:rPr>
          <w:rFonts w:ascii="Palatino Linotype" w:hAnsi="Palatino Linotype"/>
        </w:rPr>
      </w:pPr>
    </w:p>
    <w:p w:rsidR="00B411B8" w:rsidRPr="00434661" w:rsidRDefault="00B411B8" w:rsidP="00B411B8">
      <w:pPr>
        <w:spacing w:after="0"/>
        <w:rPr>
          <w:rFonts w:ascii="Palatino Linotype" w:hAnsi="Palatino Linotype"/>
        </w:rPr>
      </w:pPr>
    </w:p>
    <w:p w:rsidR="00B411B8" w:rsidRPr="00434661" w:rsidRDefault="00B411B8" w:rsidP="00B411B8">
      <w:pPr>
        <w:spacing w:after="0"/>
        <w:rPr>
          <w:rFonts w:ascii="Palatino Linotype" w:hAnsi="Palatino Linotype"/>
        </w:rPr>
      </w:pPr>
    </w:p>
    <w:p w:rsidR="00B411B8" w:rsidRPr="00434661" w:rsidRDefault="00B411B8" w:rsidP="00B411B8">
      <w:pPr>
        <w:spacing w:after="0"/>
        <w:rPr>
          <w:rFonts w:ascii="Palatino Linotype" w:hAnsi="Palatino Linotype"/>
        </w:rPr>
      </w:pPr>
    </w:p>
    <w:p w:rsidR="00B411B8" w:rsidRPr="00434661" w:rsidRDefault="00B411B8" w:rsidP="00B411B8">
      <w:pPr>
        <w:spacing w:after="0"/>
        <w:rPr>
          <w:rFonts w:ascii="Palatino Linotype" w:hAnsi="Palatino Linotype"/>
        </w:rPr>
      </w:pPr>
    </w:p>
    <w:p w:rsidR="00B411B8" w:rsidRPr="00434661" w:rsidRDefault="00B411B8" w:rsidP="00B411B8">
      <w:pPr>
        <w:spacing w:after="0"/>
        <w:rPr>
          <w:rFonts w:ascii="Palatino Linotype" w:hAnsi="Palatino Linotype"/>
        </w:rPr>
      </w:pPr>
    </w:p>
    <w:p w:rsidR="00B411B8" w:rsidRPr="00434661" w:rsidRDefault="00B411B8" w:rsidP="00B411B8">
      <w:pPr>
        <w:spacing w:after="0"/>
        <w:rPr>
          <w:rFonts w:ascii="Palatino Linotype" w:hAnsi="Palatino Linotype"/>
        </w:rPr>
      </w:pPr>
    </w:p>
    <w:sectPr w:rsidR="00B411B8" w:rsidRPr="00434661" w:rsidSect="003E1CE4">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322" w:rsidRDefault="00031322" w:rsidP="00B411B8">
      <w:pPr>
        <w:spacing w:after="0" w:line="240" w:lineRule="auto"/>
      </w:pPr>
      <w:r>
        <w:separator/>
      </w:r>
    </w:p>
  </w:endnote>
  <w:endnote w:type="continuationSeparator" w:id="0">
    <w:p w:rsidR="00031322" w:rsidRDefault="00031322" w:rsidP="00B41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F56D08" w:rsidRPr="002D6DD8" w:rsidRDefault="00F56D08" w:rsidP="003E1CE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9754A">
              <w:rPr>
                <w:rFonts w:ascii="Palatino Linotype" w:hAnsi="Palatino Linotype"/>
                <w:bCs/>
                <w:noProof/>
                <w:sz w:val="20"/>
              </w:rPr>
              <w:t>37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9754A">
              <w:rPr>
                <w:rFonts w:ascii="Palatino Linotype" w:hAnsi="Palatino Linotype"/>
                <w:bCs/>
                <w:noProof/>
                <w:sz w:val="20"/>
              </w:rPr>
              <w:t>38</w:t>
            </w:r>
            <w:r>
              <w:rPr>
                <w:rFonts w:ascii="Palatino Linotype" w:hAnsi="Palatino Linotype"/>
                <w:bCs/>
                <w:noProof/>
                <w:sz w:val="20"/>
              </w:rPr>
              <w:fldChar w:fldCharType="end"/>
            </w:r>
          </w:p>
        </w:sdtContent>
      </w:sdt>
    </w:sdtContent>
  </w:sdt>
  <w:p w:rsidR="00F56D08" w:rsidRDefault="00F56D0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D08" w:rsidRPr="000B69FA" w:rsidRDefault="00F56D08" w:rsidP="003E1CE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9754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9754A">
      <w:rPr>
        <w:rFonts w:ascii="Palatino Linotype" w:hAnsi="Palatino Linotype"/>
        <w:bCs/>
        <w:noProof/>
        <w:sz w:val="20"/>
      </w:rPr>
      <w:t>38</w:t>
    </w:r>
    <w:r>
      <w:rPr>
        <w:rFonts w:ascii="Palatino Linotype" w:hAnsi="Palatino Linotype"/>
        <w:bCs/>
        <w:noProof/>
        <w:sz w:val="20"/>
      </w:rPr>
      <w:fldChar w:fldCharType="end"/>
    </w:r>
  </w:p>
  <w:p w:rsidR="00F56D08" w:rsidRDefault="00F56D0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322" w:rsidRDefault="00031322" w:rsidP="00B411B8">
      <w:pPr>
        <w:spacing w:after="0" w:line="240" w:lineRule="auto"/>
      </w:pPr>
      <w:r>
        <w:separator/>
      </w:r>
    </w:p>
  </w:footnote>
  <w:footnote w:type="continuationSeparator" w:id="0">
    <w:p w:rsidR="00031322" w:rsidRDefault="00031322" w:rsidP="00B411B8">
      <w:pPr>
        <w:spacing w:after="0" w:line="240" w:lineRule="auto"/>
      </w:pPr>
      <w:r>
        <w:continuationSeparator/>
      </w:r>
    </w:p>
  </w:footnote>
  <w:footnote w:id="1">
    <w:p w:rsidR="00F56D08" w:rsidRPr="004536B7" w:rsidRDefault="00F56D08" w:rsidP="00B411B8">
      <w:pPr>
        <w:pStyle w:val="Textonotapie"/>
        <w:jc w:val="both"/>
        <w:rPr>
          <w:rFonts w:ascii="Palatino Linotype" w:hAnsi="Palatino Linotype"/>
        </w:rPr>
      </w:pPr>
      <w:r>
        <w:rPr>
          <w:rStyle w:val="Refdenotaalpie"/>
        </w:rPr>
        <w:footnoteRef/>
      </w:r>
      <w:r>
        <w:t xml:space="preserve"> </w:t>
      </w:r>
      <w:r w:rsidRPr="004536B7">
        <w:rPr>
          <w:rFonts w:ascii="Palatino Linotype" w:hAnsi="Palatino Linotype"/>
          <w:b/>
        </w:rPr>
        <w:t>Artículo 179.</w:t>
      </w:r>
      <w:r w:rsidRPr="004536B7">
        <w:rPr>
          <w:rFonts w:ascii="Palatino Linotype" w:hAnsi="Palatino Linotype"/>
        </w:rPr>
        <w:t xml:space="preserve"> El recurso de revisión es un medio de protección que la Ley otorga a los particulares, para hacer valer su derecho de acceso a la información pública, y procederá en contra de las siguientes causas:</w:t>
      </w:r>
      <w:r w:rsidRPr="004536B7">
        <w:rPr>
          <w:rFonts w:ascii="Palatino Linotype" w:hAnsi="Palatino Linotype"/>
        </w:rPr>
        <w:cr/>
        <w:t>…</w:t>
      </w:r>
    </w:p>
    <w:p w:rsidR="00F56D08" w:rsidRDefault="00F56D08" w:rsidP="00B411B8">
      <w:pPr>
        <w:pStyle w:val="Textonotapie"/>
        <w:jc w:val="both"/>
        <w:rPr>
          <w:rFonts w:ascii="Palatino Linotype" w:hAnsi="Palatino Linotype"/>
        </w:rPr>
      </w:pPr>
      <w:r w:rsidRPr="00940753">
        <w:rPr>
          <w:rFonts w:ascii="Palatino Linotype" w:hAnsi="Palatino Linotype"/>
          <w:b/>
        </w:rPr>
        <w:t>V.</w:t>
      </w:r>
      <w:r w:rsidRPr="004536B7">
        <w:rPr>
          <w:rFonts w:ascii="Palatino Linotype" w:hAnsi="Palatino Linotype"/>
        </w:rPr>
        <w:t xml:space="preserve"> La entrega de información incompleta;</w:t>
      </w:r>
    </w:p>
    <w:p w:rsidR="00F56D08" w:rsidRDefault="00F56D08" w:rsidP="00B411B8">
      <w:pPr>
        <w:pStyle w:val="Textonotapie"/>
        <w:jc w:val="both"/>
        <w:rPr>
          <w:rFonts w:ascii="Palatino Linotype" w:hAnsi="Palatino Linotype"/>
        </w:rPr>
      </w:pPr>
      <w:r w:rsidRPr="00B367D4">
        <w:rPr>
          <w:rFonts w:ascii="Palatino Linotype" w:hAnsi="Palatino Linotype"/>
          <w:b/>
        </w:rPr>
        <w:t>VI.</w:t>
      </w:r>
      <w:r w:rsidRPr="00B367D4">
        <w:rPr>
          <w:rFonts w:ascii="Palatino Linotype" w:hAnsi="Palatino Linotype"/>
        </w:rPr>
        <w:t xml:space="preserve"> La entrega de información que no corresponda con lo solicitado</w:t>
      </w:r>
      <w:r>
        <w:rPr>
          <w:rFonts w:ascii="Palatino Linotype" w:hAnsi="Palatino Linotype"/>
        </w:rPr>
        <w:t>;</w:t>
      </w:r>
    </w:p>
    <w:p w:rsidR="00F56D08" w:rsidRPr="00B367D4" w:rsidRDefault="00F56D08" w:rsidP="00B411B8">
      <w:pPr>
        <w:pStyle w:val="Textonotapie"/>
        <w:jc w:val="both"/>
        <w:rPr>
          <w:rFonts w:ascii="Palatino Linotype" w:hAnsi="Palatino Linotype"/>
          <w:lang w:val="es-419"/>
        </w:rPr>
      </w:pPr>
      <w:r>
        <w:rPr>
          <w:rFonts w:ascii="Palatino Linotype" w:hAnsi="Palatino Linotyp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F56D08" w:rsidTr="003E1CE4">
      <w:trPr>
        <w:trHeight w:val="227"/>
      </w:trPr>
      <w:tc>
        <w:tcPr>
          <w:tcW w:w="4820" w:type="dxa"/>
          <w:hideMark/>
        </w:tcPr>
        <w:p w:rsidR="00F56D08" w:rsidRPr="00641471" w:rsidRDefault="00F56D08" w:rsidP="003E1CE4">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103" w:type="dxa"/>
          <w:hideMark/>
        </w:tcPr>
        <w:p w:rsidR="00F56D08" w:rsidRPr="00641471" w:rsidRDefault="00F56D08" w:rsidP="00B411B8">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16385/INFOEM/IP/RR/2022</w:t>
          </w:r>
        </w:p>
      </w:tc>
    </w:tr>
    <w:tr w:rsidR="00F56D08" w:rsidTr="003E1CE4">
      <w:trPr>
        <w:trHeight w:val="242"/>
      </w:trPr>
      <w:tc>
        <w:tcPr>
          <w:tcW w:w="4820" w:type="dxa"/>
          <w:hideMark/>
        </w:tcPr>
        <w:p w:rsidR="00F56D08" w:rsidRPr="00641471" w:rsidRDefault="00F56D08" w:rsidP="003E1CE4">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rsidR="00F56D08" w:rsidRPr="00641471" w:rsidRDefault="00F56D08" w:rsidP="003E1CE4">
          <w:pPr>
            <w:spacing w:after="120" w:line="256" w:lineRule="auto"/>
            <w:ind w:left="-486" w:right="214" w:firstLine="284"/>
            <w:jc w:val="right"/>
            <w:rPr>
              <w:rFonts w:ascii="Palatino Linotype" w:hAnsi="Palatino Linotype" w:cs="Arial"/>
              <w:b/>
              <w:szCs w:val="20"/>
            </w:rPr>
          </w:pPr>
          <w:r w:rsidRPr="00B411B8">
            <w:rPr>
              <w:rFonts w:ascii="Palatino Linotype" w:hAnsi="Palatino Linotype" w:cs="Arial"/>
              <w:b/>
              <w:szCs w:val="20"/>
            </w:rPr>
            <w:t>Ayuntamiento de Cuautitlán Izcalli</w:t>
          </w:r>
        </w:p>
      </w:tc>
    </w:tr>
    <w:tr w:rsidR="00F56D08" w:rsidTr="003E1CE4">
      <w:trPr>
        <w:trHeight w:val="342"/>
      </w:trPr>
      <w:tc>
        <w:tcPr>
          <w:tcW w:w="4820" w:type="dxa"/>
          <w:hideMark/>
        </w:tcPr>
        <w:p w:rsidR="00F56D08" w:rsidRPr="00641471" w:rsidRDefault="00F56D08" w:rsidP="003E1CE4">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5103" w:type="dxa"/>
          <w:hideMark/>
        </w:tcPr>
        <w:p w:rsidR="00F56D08" w:rsidRPr="00641471" w:rsidRDefault="00F56D08" w:rsidP="003E1CE4">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F56D08" w:rsidRPr="00AE046A" w:rsidRDefault="00F56D08" w:rsidP="003E1CE4">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3ABBC22" wp14:editId="0E5D29F7">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F56D08" w:rsidTr="003E1CE4">
      <w:trPr>
        <w:trHeight w:val="227"/>
      </w:trPr>
      <w:tc>
        <w:tcPr>
          <w:tcW w:w="4820" w:type="dxa"/>
          <w:hideMark/>
        </w:tcPr>
        <w:p w:rsidR="00F56D08" w:rsidRPr="00641471" w:rsidRDefault="00F56D08" w:rsidP="003E1CE4">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103" w:type="dxa"/>
          <w:hideMark/>
        </w:tcPr>
        <w:p w:rsidR="00F56D08" w:rsidRPr="00641471" w:rsidRDefault="00F56D08" w:rsidP="00B411B8">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16385/INFOEM/IP/RR/2022</w:t>
          </w:r>
        </w:p>
      </w:tc>
    </w:tr>
    <w:tr w:rsidR="00F56D08" w:rsidTr="003E1CE4">
      <w:trPr>
        <w:trHeight w:val="242"/>
      </w:trPr>
      <w:tc>
        <w:tcPr>
          <w:tcW w:w="4820" w:type="dxa"/>
          <w:hideMark/>
        </w:tcPr>
        <w:p w:rsidR="00F56D08" w:rsidRPr="00641471" w:rsidRDefault="00F56D08" w:rsidP="003E1CE4">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rsidR="00F56D08" w:rsidRPr="00641471" w:rsidRDefault="00F56D08" w:rsidP="003E1CE4">
          <w:pPr>
            <w:spacing w:after="120" w:line="256" w:lineRule="auto"/>
            <w:ind w:left="-486" w:right="214" w:firstLine="284"/>
            <w:jc w:val="right"/>
            <w:rPr>
              <w:rFonts w:ascii="Palatino Linotype" w:hAnsi="Palatino Linotype" w:cs="Arial"/>
              <w:b/>
              <w:szCs w:val="20"/>
            </w:rPr>
          </w:pPr>
          <w:r w:rsidRPr="00B411B8">
            <w:rPr>
              <w:rFonts w:ascii="Palatino Linotype" w:hAnsi="Palatino Linotype" w:cs="Arial"/>
              <w:b/>
              <w:szCs w:val="20"/>
            </w:rPr>
            <w:t>Ayuntamiento de Cuautitlán Izcalli</w:t>
          </w:r>
        </w:p>
      </w:tc>
    </w:tr>
    <w:tr w:rsidR="00F56D08" w:rsidTr="003E1CE4">
      <w:trPr>
        <w:trHeight w:val="342"/>
      </w:trPr>
      <w:tc>
        <w:tcPr>
          <w:tcW w:w="4820" w:type="dxa"/>
        </w:tcPr>
        <w:p w:rsidR="00F56D08" w:rsidRPr="00641471" w:rsidRDefault="00F56D08" w:rsidP="003E1CE4">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5103" w:type="dxa"/>
        </w:tcPr>
        <w:p w:rsidR="00F56D08" w:rsidRPr="00641471" w:rsidRDefault="00F56D08" w:rsidP="003E1CE4">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271F9DE5" wp14:editId="02F91C05">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59754A">
            <w:rPr>
              <w:rFonts w:ascii="Palatino Linotype" w:hAnsi="Palatino Linotype" w:cs="Arial"/>
              <w:b/>
            </w:rPr>
            <w:t>XXXXXXXXXXXXXXXX</w:t>
          </w:r>
        </w:p>
      </w:tc>
    </w:tr>
    <w:tr w:rsidR="00F56D08" w:rsidTr="003E1CE4">
      <w:trPr>
        <w:trHeight w:val="342"/>
      </w:trPr>
      <w:tc>
        <w:tcPr>
          <w:tcW w:w="4820" w:type="dxa"/>
        </w:tcPr>
        <w:p w:rsidR="00F56D08" w:rsidRPr="00641471" w:rsidRDefault="00F56D08" w:rsidP="003E1CE4">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5103" w:type="dxa"/>
        </w:tcPr>
        <w:p w:rsidR="00F56D08" w:rsidRPr="00641471" w:rsidRDefault="00F56D08" w:rsidP="003E1CE4">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F56D08" w:rsidRPr="00C222C0" w:rsidRDefault="00F56D08">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30785"/>
    <w:multiLevelType w:val="hybridMultilevel"/>
    <w:tmpl w:val="3CC47E2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C43360"/>
    <w:multiLevelType w:val="hybridMultilevel"/>
    <w:tmpl w:val="5344E97C"/>
    <w:lvl w:ilvl="0" w:tplc="080A0003">
      <w:start w:val="1"/>
      <w:numFmt w:val="bullet"/>
      <w:lvlText w:val="o"/>
      <w:lvlJc w:val="left"/>
      <w:pPr>
        <w:ind w:left="1287" w:hanging="360"/>
      </w:pPr>
      <w:rPr>
        <w:rFonts w:ascii="Courier New" w:hAnsi="Courier New" w:cs="Courier New"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B3F1A79"/>
    <w:multiLevelType w:val="hybridMultilevel"/>
    <w:tmpl w:val="AFE8FF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CD4294"/>
    <w:multiLevelType w:val="hybridMultilevel"/>
    <w:tmpl w:val="D56AEF96"/>
    <w:lvl w:ilvl="0" w:tplc="3D1CC8E6">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129E6D55"/>
    <w:multiLevelType w:val="hybridMultilevel"/>
    <w:tmpl w:val="3FEEE5D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4D0C23"/>
    <w:multiLevelType w:val="hybridMultilevel"/>
    <w:tmpl w:val="FE943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A200A1"/>
    <w:multiLevelType w:val="hybridMultilevel"/>
    <w:tmpl w:val="B02C1C12"/>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1A8B0293"/>
    <w:multiLevelType w:val="hybridMultilevel"/>
    <w:tmpl w:val="4B185E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9A3318"/>
    <w:multiLevelType w:val="hybridMultilevel"/>
    <w:tmpl w:val="B80E707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8336ED"/>
    <w:multiLevelType w:val="hybridMultilevel"/>
    <w:tmpl w:val="C9461C08"/>
    <w:lvl w:ilvl="0" w:tplc="F62EF31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3A0345"/>
    <w:multiLevelType w:val="hybridMultilevel"/>
    <w:tmpl w:val="B39016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D464993"/>
    <w:multiLevelType w:val="hybridMultilevel"/>
    <w:tmpl w:val="8EFCD706"/>
    <w:lvl w:ilvl="0" w:tplc="080A0003">
      <w:start w:val="1"/>
      <w:numFmt w:val="bullet"/>
      <w:lvlText w:val="o"/>
      <w:lvlJc w:val="left"/>
      <w:pPr>
        <w:ind w:left="1350" w:hanging="360"/>
      </w:pPr>
      <w:rPr>
        <w:rFonts w:ascii="Courier New" w:hAnsi="Courier New" w:cs="Courier New" w:hint="default"/>
      </w:rPr>
    </w:lvl>
    <w:lvl w:ilvl="1" w:tplc="080A0003" w:tentative="1">
      <w:start w:val="1"/>
      <w:numFmt w:val="bullet"/>
      <w:lvlText w:val="o"/>
      <w:lvlJc w:val="left"/>
      <w:pPr>
        <w:ind w:left="2070" w:hanging="360"/>
      </w:pPr>
      <w:rPr>
        <w:rFonts w:ascii="Courier New" w:hAnsi="Courier New" w:cs="Courier New" w:hint="default"/>
      </w:rPr>
    </w:lvl>
    <w:lvl w:ilvl="2" w:tplc="080A0005" w:tentative="1">
      <w:start w:val="1"/>
      <w:numFmt w:val="bullet"/>
      <w:lvlText w:val=""/>
      <w:lvlJc w:val="left"/>
      <w:pPr>
        <w:ind w:left="2790" w:hanging="360"/>
      </w:pPr>
      <w:rPr>
        <w:rFonts w:ascii="Wingdings" w:hAnsi="Wingdings" w:hint="default"/>
      </w:rPr>
    </w:lvl>
    <w:lvl w:ilvl="3" w:tplc="080A0001" w:tentative="1">
      <w:start w:val="1"/>
      <w:numFmt w:val="bullet"/>
      <w:lvlText w:val=""/>
      <w:lvlJc w:val="left"/>
      <w:pPr>
        <w:ind w:left="3510" w:hanging="360"/>
      </w:pPr>
      <w:rPr>
        <w:rFonts w:ascii="Symbol" w:hAnsi="Symbol" w:hint="default"/>
      </w:rPr>
    </w:lvl>
    <w:lvl w:ilvl="4" w:tplc="080A0003" w:tentative="1">
      <w:start w:val="1"/>
      <w:numFmt w:val="bullet"/>
      <w:lvlText w:val="o"/>
      <w:lvlJc w:val="left"/>
      <w:pPr>
        <w:ind w:left="4230" w:hanging="360"/>
      </w:pPr>
      <w:rPr>
        <w:rFonts w:ascii="Courier New" w:hAnsi="Courier New" w:cs="Courier New" w:hint="default"/>
      </w:rPr>
    </w:lvl>
    <w:lvl w:ilvl="5" w:tplc="080A0005" w:tentative="1">
      <w:start w:val="1"/>
      <w:numFmt w:val="bullet"/>
      <w:lvlText w:val=""/>
      <w:lvlJc w:val="left"/>
      <w:pPr>
        <w:ind w:left="4950" w:hanging="360"/>
      </w:pPr>
      <w:rPr>
        <w:rFonts w:ascii="Wingdings" w:hAnsi="Wingdings" w:hint="default"/>
      </w:rPr>
    </w:lvl>
    <w:lvl w:ilvl="6" w:tplc="080A0001" w:tentative="1">
      <w:start w:val="1"/>
      <w:numFmt w:val="bullet"/>
      <w:lvlText w:val=""/>
      <w:lvlJc w:val="left"/>
      <w:pPr>
        <w:ind w:left="5670" w:hanging="360"/>
      </w:pPr>
      <w:rPr>
        <w:rFonts w:ascii="Symbol" w:hAnsi="Symbol" w:hint="default"/>
      </w:rPr>
    </w:lvl>
    <w:lvl w:ilvl="7" w:tplc="080A0003" w:tentative="1">
      <w:start w:val="1"/>
      <w:numFmt w:val="bullet"/>
      <w:lvlText w:val="o"/>
      <w:lvlJc w:val="left"/>
      <w:pPr>
        <w:ind w:left="6390" w:hanging="360"/>
      </w:pPr>
      <w:rPr>
        <w:rFonts w:ascii="Courier New" w:hAnsi="Courier New" w:cs="Courier New" w:hint="default"/>
      </w:rPr>
    </w:lvl>
    <w:lvl w:ilvl="8" w:tplc="080A0005" w:tentative="1">
      <w:start w:val="1"/>
      <w:numFmt w:val="bullet"/>
      <w:lvlText w:val=""/>
      <w:lvlJc w:val="left"/>
      <w:pPr>
        <w:ind w:left="7110" w:hanging="360"/>
      </w:pPr>
      <w:rPr>
        <w:rFonts w:ascii="Wingdings" w:hAnsi="Wingdings" w:hint="default"/>
      </w:rPr>
    </w:lvl>
  </w:abstractNum>
  <w:abstractNum w:abstractNumId="12" w15:restartNumberingAfterBreak="0">
    <w:nsid w:val="1EB967E8"/>
    <w:multiLevelType w:val="hybridMultilevel"/>
    <w:tmpl w:val="B1881D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EF710E3"/>
    <w:multiLevelType w:val="hybridMultilevel"/>
    <w:tmpl w:val="F8E40C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F900B59"/>
    <w:multiLevelType w:val="hybridMultilevel"/>
    <w:tmpl w:val="2C6A49E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241E42FE"/>
    <w:multiLevelType w:val="hybridMultilevel"/>
    <w:tmpl w:val="87F66E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58209B"/>
    <w:multiLevelType w:val="hybridMultilevel"/>
    <w:tmpl w:val="ABD472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FD37ED8"/>
    <w:multiLevelType w:val="hybridMultilevel"/>
    <w:tmpl w:val="EBDE4FC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07A7FFE"/>
    <w:multiLevelType w:val="hybridMultilevel"/>
    <w:tmpl w:val="FC44714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1FA7F86"/>
    <w:multiLevelType w:val="hybridMultilevel"/>
    <w:tmpl w:val="5AB4FF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A2B52A0"/>
    <w:multiLevelType w:val="hybridMultilevel"/>
    <w:tmpl w:val="B134B868"/>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3EC70BF6"/>
    <w:multiLevelType w:val="hybridMultilevel"/>
    <w:tmpl w:val="1B4210A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FF31A49"/>
    <w:multiLevelType w:val="hybridMultilevel"/>
    <w:tmpl w:val="53962D72"/>
    <w:lvl w:ilvl="0" w:tplc="F62EF31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5D70135"/>
    <w:multiLevelType w:val="hybridMultilevel"/>
    <w:tmpl w:val="E0580D60"/>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49CF5DB3"/>
    <w:multiLevelType w:val="hybridMultilevel"/>
    <w:tmpl w:val="E62253C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D056C2E"/>
    <w:multiLevelType w:val="hybridMultilevel"/>
    <w:tmpl w:val="707A88EA"/>
    <w:lvl w:ilvl="0" w:tplc="6E5077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F8F6DC1"/>
    <w:multiLevelType w:val="hybridMultilevel"/>
    <w:tmpl w:val="C526E07C"/>
    <w:lvl w:ilvl="0" w:tplc="3D1CC8E6">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57BA3956"/>
    <w:multiLevelType w:val="hybridMultilevel"/>
    <w:tmpl w:val="9938666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EC4CA3"/>
    <w:multiLevelType w:val="hybridMultilevel"/>
    <w:tmpl w:val="9FA29C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BC01398"/>
    <w:multiLevelType w:val="hybridMultilevel"/>
    <w:tmpl w:val="2F2624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D0E3364"/>
    <w:multiLevelType w:val="hybridMultilevel"/>
    <w:tmpl w:val="9E583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4EA35A7"/>
    <w:multiLevelType w:val="hybridMultilevel"/>
    <w:tmpl w:val="E63C290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75A7B76"/>
    <w:multiLevelType w:val="hybridMultilevel"/>
    <w:tmpl w:val="CE3094B4"/>
    <w:lvl w:ilvl="0" w:tplc="495A964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15:restartNumberingAfterBreak="0">
    <w:nsid w:val="79B44486"/>
    <w:multiLevelType w:val="hybridMultilevel"/>
    <w:tmpl w:val="0E4609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9D40802"/>
    <w:multiLevelType w:val="hybridMultilevel"/>
    <w:tmpl w:val="CDFA7B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C7308C3"/>
    <w:multiLevelType w:val="hybridMultilevel"/>
    <w:tmpl w:val="2EFE14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CCB5225"/>
    <w:multiLevelType w:val="hybridMultilevel"/>
    <w:tmpl w:val="1A4AD0D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30"/>
  </w:num>
  <w:num w:numId="4">
    <w:abstractNumId w:val="26"/>
  </w:num>
  <w:num w:numId="5">
    <w:abstractNumId w:val="34"/>
  </w:num>
  <w:num w:numId="6">
    <w:abstractNumId w:val="14"/>
  </w:num>
  <w:num w:numId="7">
    <w:abstractNumId w:val="3"/>
  </w:num>
  <w:num w:numId="8">
    <w:abstractNumId w:val="5"/>
  </w:num>
  <w:num w:numId="9">
    <w:abstractNumId w:val="4"/>
  </w:num>
  <w:num w:numId="10">
    <w:abstractNumId w:val="32"/>
  </w:num>
  <w:num w:numId="11">
    <w:abstractNumId w:val="27"/>
  </w:num>
  <w:num w:numId="12">
    <w:abstractNumId w:val="11"/>
  </w:num>
  <w:num w:numId="13">
    <w:abstractNumId w:val="6"/>
  </w:num>
  <w:num w:numId="14">
    <w:abstractNumId w:val="1"/>
  </w:num>
  <w:num w:numId="15">
    <w:abstractNumId w:val="33"/>
  </w:num>
  <w:num w:numId="16">
    <w:abstractNumId w:val="25"/>
  </w:num>
  <w:num w:numId="17">
    <w:abstractNumId w:val="15"/>
  </w:num>
  <w:num w:numId="18">
    <w:abstractNumId w:val="16"/>
  </w:num>
  <w:num w:numId="19">
    <w:abstractNumId w:val="36"/>
  </w:num>
  <w:num w:numId="20">
    <w:abstractNumId w:val="8"/>
  </w:num>
  <w:num w:numId="21">
    <w:abstractNumId w:val="0"/>
  </w:num>
  <w:num w:numId="22">
    <w:abstractNumId w:val="7"/>
  </w:num>
  <w:num w:numId="23">
    <w:abstractNumId w:val="29"/>
  </w:num>
  <w:num w:numId="24">
    <w:abstractNumId w:val="28"/>
  </w:num>
  <w:num w:numId="25">
    <w:abstractNumId w:val="18"/>
  </w:num>
  <w:num w:numId="26">
    <w:abstractNumId w:val="19"/>
  </w:num>
  <w:num w:numId="27">
    <w:abstractNumId w:val="2"/>
  </w:num>
  <w:num w:numId="28">
    <w:abstractNumId w:val="13"/>
  </w:num>
  <w:num w:numId="29">
    <w:abstractNumId w:val="22"/>
  </w:num>
  <w:num w:numId="30">
    <w:abstractNumId w:val="24"/>
  </w:num>
  <w:num w:numId="31">
    <w:abstractNumId w:val="35"/>
  </w:num>
  <w:num w:numId="32">
    <w:abstractNumId w:val="23"/>
  </w:num>
  <w:num w:numId="33">
    <w:abstractNumId w:val="20"/>
  </w:num>
  <w:num w:numId="34">
    <w:abstractNumId w:val="17"/>
  </w:num>
  <w:num w:numId="35">
    <w:abstractNumId w:val="37"/>
  </w:num>
  <w:num w:numId="36">
    <w:abstractNumId w:val="21"/>
  </w:num>
  <w:num w:numId="37">
    <w:abstractNumId w:val="31"/>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1B8"/>
    <w:rsid w:val="00031322"/>
    <w:rsid w:val="00063C07"/>
    <w:rsid w:val="000C5754"/>
    <w:rsid w:val="000E57B6"/>
    <w:rsid w:val="0013538E"/>
    <w:rsid w:val="00300211"/>
    <w:rsid w:val="00334773"/>
    <w:rsid w:val="00382093"/>
    <w:rsid w:val="003E1CE4"/>
    <w:rsid w:val="00424DD1"/>
    <w:rsid w:val="00470763"/>
    <w:rsid w:val="004C4D66"/>
    <w:rsid w:val="004F68DA"/>
    <w:rsid w:val="0059754A"/>
    <w:rsid w:val="006739B6"/>
    <w:rsid w:val="006D173A"/>
    <w:rsid w:val="00715785"/>
    <w:rsid w:val="00754F1E"/>
    <w:rsid w:val="00761D98"/>
    <w:rsid w:val="007E2BAA"/>
    <w:rsid w:val="007F5E6B"/>
    <w:rsid w:val="00830B55"/>
    <w:rsid w:val="008F471F"/>
    <w:rsid w:val="00926A3B"/>
    <w:rsid w:val="00935ADE"/>
    <w:rsid w:val="009D3512"/>
    <w:rsid w:val="00A94F06"/>
    <w:rsid w:val="00B2503F"/>
    <w:rsid w:val="00B367D4"/>
    <w:rsid w:val="00B411B8"/>
    <w:rsid w:val="00C249D2"/>
    <w:rsid w:val="00C467F2"/>
    <w:rsid w:val="00CC3A7B"/>
    <w:rsid w:val="00D157EA"/>
    <w:rsid w:val="00D62E75"/>
    <w:rsid w:val="00DC0E8E"/>
    <w:rsid w:val="00E87C3A"/>
    <w:rsid w:val="00F56D08"/>
    <w:rsid w:val="00F92E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03DCEEF-1389-4AF7-8311-9AFF3168E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1B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11B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411B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411B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411B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411B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411B8"/>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411B8"/>
  </w:style>
  <w:style w:type="character" w:styleId="Hipervnculo">
    <w:name w:val="Hyperlink"/>
    <w:basedOn w:val="Fuentedeprrafopredeter"/>
    <w:uiPriority w:val="99"/>
    <w:unhideWhenUsed/>
    <w:rsid w:val="00B411B8"/>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B411B8"/>
    <w:rPr>
      <w:vertAlign w:val="superscript"/>
    </w:rPr>
  </w:style>
  <w:style w:type="paragraph" w:styleId="Textonotapie">
    <w:name w:val="footnote text"/>
    <w:basedOn w:val="Normal"/>
    <w:link w:val="TextonotapieCar"/>
    <w:uiPriority w:val="99"/>
    <w:unhideWhenUsed/>
    <w:rsid w:val="00B411B8"/>
    <w:pPr>
      <w:spacing w:after="0" w:line="240" w:lineRule="auto"/>
    </w:pPr>
    <w:rPr>
      <w:sz w:val="20"/>
      <w:szCs w:val="20"/>
    </w:rPr>
  </w:style>
  <w:style w:type="character" w:customStyle="1" w:styleId="TextonotapieCar">
    <w:name w:val="Texto nota pie Car"/>
    <w:basedOn w:val="Fuentedeprrafopredeter"/>
    <w:link w:val="Textonotapie"/>
    <w:uiPriority w:val="99"/>
    <w:rsid w:val="00B411B8"/>
    <w:rPr>
      <w:sz w:val="20"/>
      <w:szCs w:val="20"/>
    </w:rPr>
  </w:style>
  <w:style w:type="table" w:styleId="Tablaconcuadrcula">
    <w:name w:val="Table Grid"/>
    <w:basedOn w:val="Tablanormal"/>
    <w:uiPriority w:val="39"/>
    <w:rsid w:val="00B41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11B8"/>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B411B8"/>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B411B8"/>
    <w:rPr>
      <w:sz w:val="16"/>
      <w:szCs w:val="16"/>
    </w:rPr>
  </w:style>
  <w:style w:type="paragraph" w:styleId="Textocomentario">
    <w:name w:val="annotation text"/>
    <w:basedOn w:val="Normal"/>
    <w:link w:val="TextocomentarioCar"/>
    <w:uiPriority w:val="99"/>
    <w:semiHidden/>
    <w:unhideWhenUsed/>
    <w:rsid w:val="00B411B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411B8"/>
    <w:rPr>
      <w:sz w:val="20"/>
      <w:szCs w:val="20"/>
    </w:rPr>
  </w:style>
  <w:style w:type="paragraph" w:styleId="Asuntodelcomentario">
    <w:name w:val="annotation subject"/>
    <w:basedOn w:val="Textocomentario"/>
    <w:next w:val="Textocomentario"/>
    <w:link w:val="AsuntodelcomentarioCar"/>
    <w:uiPriority w:val="99"/>
    <w:semiHidden/>
    <w:unhideWhenUsed/>
    <w:rsid w:val="00B411B8"/>
    <w:rPr>
      <w:b/>
      <w:bCs/>
    </w:rPr>
  </w:style>
  <w:style w:type="character" w:customStyle="1" w:styleId="AsuntodelcomentarioCar">
    <w:name w:val="Asunto del comentario Car"/>
    <w:basedOn w:val="TextocomentarioCar"/>
    <w:link w:val="Asuntodelcomentario"/>
    <w:uiPriority w:val="99"/>
    <w:semiHidden/>
    <w:rsid w:val="00B411B8"/>
    <w:rPr>
      <w:b/>
      <w:bCs/>
      <w:sz w:val="20"/>
      <w:szCs w:val="20"/>
    </w:rPr>
  </w:style>
  <w:style w:type="table" w:styleId="Tablanormal1">
    <w:name w:val="Plain Table 1"/>
    <w:basedOn w:val="Tablanormal"/>
    <w:uiPriority w:val="41"/>
    <w:rsid w:val="00B411B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5629067">
      <w:bodyDiv w:val="1"/>
      <w:marLeft w:val="0"/>
      <w:marRight w:val="0"/>
      <w:marTop w:val="0"/>
      <w:marBottom w:val="0"/>
      <w:divBdr>
        <w:top w:val="none" w:sz="0" w:space="0" w:color="auto"/>
        <w:left w:val="none" w:sz="0" w:space="0" w:color="auto"/>
        <w:bottom w:val="none" w:sz="0" w:space="0" w:color="auto"/>
        <w:right w:val="none" w:sz="0" w:space="0" w:color="auto"/>
      </w:divBdr>
    </w:div>
    <w:div w:id="202004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nsultas.ifai.org.mx/descargar.php?r=./pdf/resoluciones/2017/&amp;a=RRA%203482.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715</TotalTime>
  <Pages>38</Pages>
  <Words>10482</Words>
  <Characters>57654</Characters>
  <Application>Microsoft Office Word</Application>
  <DocSecurity>0</DocSecurity>
  <Lines>480</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USUARIO</cp:lastModifiedBy>
  <cp:revision>21</cp:revision>
  <dcterms:created xsi:type="dcterms:W3CDTF">2023-02-13T22:29:00Z</dcterms:created>
  <dcterms:modified xsi:type="dcterms:W3CDTF">2023-03-29T19:06:00Z</dcterms:modified>
</cp:coreProperties>
</file>