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E58E76" w14:textId="77777777" w:rsidR="005A4AB8" w:rsidRPr="00073765" w:rsidRDefault="005A4AB8" w:rsidP="005A4AB8">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07376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AA7B95" w:rsidRPr="00073765">
        <w:rPr>
          <w:rFonts w:ascii="Palatino Linotype" w:eastAsia="Times New Roman" w:hAnsi="Palatino Linotype" w:cs="Arial"/>
          <w:color w:val="000000"/>
          <w:sz w:val="24"/>
          <w:szCs w:val="24"/>
          <w:lang w:eastAsia="es-MX"/>
        </w:rPr>
        <w:t>primer</w:t>
      </w:r>
      <w:r w:rsidRPr="00073765">
        <w:rPr>
          <w:rFonts w:ascii="Palatino Linotype" w:eastAsia="Times New Roman" w:hAnsi="Palatino Linotype" w:cs="Arial"/>
          <w:color w:val="000000"/>
          <w:sz w:val="24"/>
          <w:szCs w:val="24"/>
          <w:lang w:eastAsia="es-MX"/>
        </w:rPr>
        <w:t xml:space="preserve">o de </w:t>
      </w:r>
      <w:r w:rsidR="00AA7B95" w:rsidRPr="00073765">
        <w:rPr>
          <w:rFonts w:ascii="Palatino Linotype" w:eastAsia="Times New Roman" w:hAnsi="Palatino Linotype" w:cs="Arial"/>
          <w:color w:val="000000"/>
          <w:sz w:val="24"/>
          <w:szCs w:val="24"/>
          <w:lang w:eastAsia="es-MX"/>
        </w:rPr>
        <w:t>marzo</w:t>
      </w:r>
      <w:r w:rsidRPr="00073765">
        <w:rPr>
          <w:rFonts w:ascii="Palatino Linotype" w:eastAsia="Times New Roman" w:hAnsi="Palatino Linotype" w:cs="Arial"/>
          <w:color w:val="000000"/>
          <w:sz w:val="24"/>
          <w:szCs w:val="24"/>
          <w:lang w:eastAsia="es-MX"/>
        </w:rPr>
        <w:t xml:space="preserve"> de dos mil veinti</w:t>
      </w:r>
      <w:r w:rsidR="00AA7B95" w:rsidRPr="00073765">
        <w:rPr>
          <w:rFonts w:ascii="Palatino Linotype" w:eastAsia="Times New Roman" w:hAnsi="Palatino Linotype" w:cs="Arial"/>
          <w:color w:val="000000"/>
          <w:sz w:val="24"/>
          <w:szCs w:val="24"/>
          <w:lang w:eastAsia="es-MX"/>
        </w:rPr>
        <w:t>trés</w:t>
      </w:r>
      <w:r w:rsidRPr="00073765">
        <w:rPr>
          <w:rFonts w:ascii="Palatino Linotype" w:eastAsia="Times New Roman" w:hAnsi="Palatino Linotype" w:cs="Arial"/>
          <w:color w:val="000000"/>
          <w:sz w:val="24"/>
          <w:szCs w:val="24"/>
          <w:lang w:eastAsia="es-MX"/>
        </w:rPr>
        <w:t>.</w:t>
      </w:r>
    </w:p>
    <w:p w14:paraId="5196F01A" w14:textId="77777777" w:rsidR="005A4AB8" w:rsidRPr="00073765" w:rsidRDefault="005A4AB8" w:rsidP="005A4AB8">
      <w:pPr>
        <w:shd w:val="clear" w:color="auto" w:fill="FFFFFF"/>
        <w:spacing w:after="0" w:line="360" w:lineRule="auto"/>
        <w:jc w:val="both"/>
        <w:rPr>
          <w:rFonts w:ascii="Palatino Linotype" w:eastAsia="Times New Roman" w:hAnsi="Palatino Linotype" w:cs="Arial"/>
          <w:color w:val="000000"/>
          <w:sz w:val="2"/>
          <w:szCs w:val="24"/>
          <w:lang w:eastAsia="es-MX"/>
        </w:rPr>
      </w:pPr>
    </w:p>
    <w:p w14:paraId="2685E7DE" w14:textId="77777777" w:rsidR="005A4AB8" w:rsidRPr="00073765" w:rsidRDefault="005A4AB8" w:rsidP="005A4AB8">
      <w:pPr>
        <w:tabs>
          <w:tab w:val="left" w:pos="1701"/>
        </w:tabs>
        <w:spacing w:after="0" w:line="360" w:lineRule="auto"/>
        <w:jc w:val="both"/>
        <w:rPr>
          <w:rFonts w:ascii="Palatino Linotype" w:hAnsi="Palatino Linotype" w:cs="Arial"/>
          <w:b/>
          <w:sz w:val="24"/>
        </w:rPr>
      </w:pPr>
    </w:p>
    <w:p w14:paraId="7A1D01FE" w14:textId="2EBF65C8" w:rsidR="005A4AB8" w:rsidRPr="00073765" w:rsidRDefault="005A4AB8" w:rsidP="005A4AB8">
      <w:pPr>
        <w:tabs>
          <w:tab w:val="left" w:pos="1701"/>
        </w:tabs>
        <w:spacing w:after="0" w:line="360" w:lineRule="auto"/>
        <w:jc w:val="both"/>
        <w:rPr>
          <w:rFonts w:ascii="Palatino Linotype" w:hAnsi="Palatino Linotype" w:cs="Arial"/>
          <w:sz w:val="24"/>
        </w:rPr>
      </w:pPr>
      <w:r w:rsidRPr="00073765">
        <w:rPr>
          <w:rFonts w:ascii="Palatino Linotype" w:hAnsi="Palatino Linotype" w:cs="Arial"/>
          <w:b/>
          <w:sz w:val="24"/>
        </w:rPr>
        <w:t>VISTO</w:t>
      </w:r>
      <w:r w:rsidRPr="00073765">
        <w:rPr>
          <w:rFonts w:ascii="Palatino Linotype" w:hAnsi="Palatino Linotype" w:cs="Arial"/>
          <w:sz w:val="24"/>
        </w:rPr>
        <w:t xml:space="preserve"> el expediente electrónico formado con motivo del recurso de revisión número </w:t>
      </w:r>
      <w:r w:rsidRPr="00073765">
        <w:rPr>
          <w:rFonts w:ascii="Palatino Linotype" w:hAnsi="Palatino Linotype" w:cs="Arial"/>
          <w:b/>
          <w:bCs/>
          <w:sz w:val="24"/>
        </w:rPr>
        <w:t>1</w:t>
      </w:r>
      <w:r w:rsidR="00AA7B95" w:rsidRPr="00073765">
        <w:rPr>
          <w:rFonts w:ascii="Palatino Linotype" w:hAnsi="Palatino Linotype" w:cs="Arial"/>
          <w:b/>
          <w:bCs/>
          <w:sz w:val="24"/>
        </w:rPr>
        <w:t>3850</w:t>
      </w:r>
      <w:r w:rsidRPr="00073765">
        <w:rPr>
          <w:rFonts w:ascii="Palatino Linotype" w:hAnsi="Palatino Linotype" w:cs="Arial"/>
          <w:b/>
          <w:bCs/>
          <w:sz w:val="24"/>
          <w:lang w:eastAsia="es-MX"/>
        </w:rPr>
        <w:t>/INFOEM/IP/RR/2022</w:t>
      </w:r>
      <w:r w:rsidRPr="00073765">
        <w:rPr>
          <w:rFonts w:ascii="Palatino Linotype" w:hAnsi="Palatino Linotype" w:cs="Arial"/>
          <w:sz w:val="24"/>
        </w:rPr>
        <w:t xml:space="preserve">, </w:t>
      </w:r>
      <w:r w:rsidRPr="00073765">
        <w:rPr>
          <w:rFonts w:ascii="Palatino Linotype" w:hAnsi="Palatino Linotype" w:cs="Arial"/>
          <w:sz w:val="24"/>
          <w:szCs w:val="24"/>
        </w:rPr>
        <w:t xml:space="preserve">interpuesto </w:t>
      </w:r>
      <w:r w:rsidR="004829DB" w:rsidRPr="00073765">
        <w:rPr>
          <w:rFonts w:ascii="Palatino Linotype" w:hAnsi="Palatino Linotype" w:cs="Arial"/>
          <w:bCs/>
          <w:sz w:val="24"/>
          <w:szCs w:val="24"/>
        </w:rPr>
        <w:t>por</w:t>
      </w:r>
      <w:r w:rsidR="004829DB" w:rsidRPr="00073765">
        <w:rPr>
          <w:rFonts w:ascii="Palatino Linotype" w:hAnsi="Palatino Linotype" w:cs="Arial"/>
          <w:b/>
          <w:bCs/>
          <w:sz w:val="24"/>
          <w:szCs w:val="24"/>
        </w:rPr>
        <w:t xml:space="preserve"> </w:t>
      </w:r>
      <w:r w:rsidR="000A37C3" w:rsidRPr="00073765">
        <w:rPr>
          <w:rFonts w:ascii="Palatino Linotype" w:hAnsi="Palatino Linotype" w:cs="Arial"/>
          <w:b/>
          <w:bCs/>
          <w:sz w:val="24"/>
          <w:szCs w:val="24"/>
        </w:rPr>
        <w:t>XXXXXXXX</w:t>
      </w:r>
      <w:r w:rsidRPr="00073765">
        <w:rPr>
          <w:rFonts w:ascii="Palatino Linotype" w:hAnsi="Palatino Linotype" w:cs="Arial"/>
          <w:b/>
          <w:bCs/>
          <w:sz w:val="24"/>
          <w:szCs w:val="24"/>
        </w:rPr>
        <w:t>,</w:t>
      </w:r>
      <w:r w:rsidRPr="00073765">
        <w:rPr>
          <w:rFonts w:ascii="Palatino Linotype" w:hAnsi="Palatino Linotype" w:cs="Arial"/>
          <w:b/>
          <w:sz w:val="24"/>
          <w:szCs w:val="24"/>
        </w:rPr>
        <w:t xml:space="preserve"> </w:t>
      </w:r>
      <w:r w:rsidRPr="00073765">
        <w:rPr>
          <w:rFonts w:ascii="Palatino Linotype" w:hAnsi="Palatino Linotype" w:cs="Arial"/>
          <w:sz w:val="24"/>
          <w:szCs w:val="24"/>
        </w:rPr>
        <w:t>en lo sucesivo l</w:t>
      </w:r>
      <w:r w:rsidR="00AA7B95" w:rsidRPr="00073765">
        <w:rPr>
          <w:rFonts w:ascii="Palatino Linotype" w:hAnsi="Palatino Linotype" w:cs="Arial"/>
          <w:sz w:val="24"/>
          <w:szCs w:val="24"/>
        </w:rPr>
        <w:t xml:space="preserve">a parte </w:t>
      </w:r>
      <w:r w:rsidR="00AA7B95" w:rsidRPr="00073765">
        <w:rPr>
          <w:rFonts w:ascii="Palatino Linotype" w:hAnsi="Palatino Linotype" w:cs="Arial"/>
          <w:b/>
          <w:sz w:val="24"/>
          <w:szCs w:val="24"/>
        </w:rPr>
        <w:t>Recurre</w:t>
      </w:r>
      <w:r w:rsidRPr="00073765">
        <w:rPr>
          <w:rFonts w:ascii="Palatino Linotype" w:hAnsi="Palatino Linotype" w:cs="Arial"/>
          <w:b/>
          <w:sz w:val="24"/>
          <w:szCs w:val="24"/>
        </w:rPr>
        <w:t>nte</w:t>
      </w:r>
      <w:r w:rsidRPr="00073765">
        <w:rPr>
          <w:rFonts w:ascii="Palatino Linotype" w:hAnsi="Palatino Linotype" w:cs="Arial"/>
          <w:sz w:val="24"/>
          <w:szCs w:val="24"/>
        </w:rPr>
        <w:t xml:space="preserve">, en contra de la respuesta de la </w:t>
      </w:r>
      <w:r w:rsidR="00AA7B95" w:rsidRPr="00073765">
        <w:rPr>
          <w:rFonts w:ascii="Palatino Linotype" w:hAnsi="Palatino Linotype" w:cs="Arial"/>
          <w:b/>
          <w:sz w:val="24"/>
          <w:szCs w:val="24"/>
        </w:rPr>
        <w:t>Secretaría de Salud</w:t>
      </w:r>
      <w:r w:rsidRPr="00073765">
        <w:rPr>
          <w:rFonts w:ascii="Palatino Linotype" w:hAnsi="Palatino Linotype" w:cs="Arial"/>
          <w:sz w:val="24"/>
          <w:szCs w:val="24"/>
        </w:rPr>
        <w:t>, en lo subsecuente</w:t>
      </w:r>
      <w:r w:rsidRPr="00073765">
        <w:rPr>
          <w:rFonts w:ascii="Palatino Linotype" w:hAnsi="Palatino Linotype" w:cs="Arial"/>
          <w:b/>
          <w:sz w:val="24"/>
          <w:szCs w:val="24"/>
        </w:rPr>
        <w:t xml:space="preserve"> </w:t>
      </w:r>
      <w:r w:rsidRPr="00073765">
        <w:rPr>
          <w:rFonts w:ascii="Palatino Linotype" w:hAnsi="Palatino Linotype" w:cs="Arial"/>
          <w:sz w:val="24"/>
          <w:szCs w:val="24"/>
        </w:rPr>
        <w:t xml:space="preserve">el </w:t>
      </w:r>
      <w:r w:rsidRPr="00073765">
        <w:rPr>
          <w:rFonts w:ascii="Palatino Linotype" w:hAnsi="Palatino Linotype" w:cs="Arial"/>
          <w:b/>
          <w:sz w:val="24"/>
          <w:szCs w:val="24"/>
        </w:rPr>
        <w:t>Sujeto Obligado</w:t>
      </w:r>
      <w:r w:rsidRPr="00073765">
        <w:rPr>
          <w:rFonts w:ascii="Palatino Linotype" w:hAnsi="Palatino Linotype" w:cs="Arial"/>
          <w:sz w:val="24"/>
          <w:szCs w:val="24"/>
        </w:rPr>
        <w:t>,</w:t>
      </w:r>
      <w:r w:rsidRPr="00073765">
        <w:rPr>
          <w:rFonts w:ascii="Palatino Linotype" w:hAnsi="Palatino Linotype" w:cs="Arial"/>
          <w:b/>
          <w:sz w:val="24"/>
          <w:szCs w:val="24"/>
        </w:rPr>
        <w:t xml:space="preserve"> </w:t>
      </w:r>
      <w:r w:rsidRPr="00073765">
        <w:rPr>
          <w:rFonts w:ascii="Palatino Linotype" w:hAnsi="Palatino Linotype" w:cs="Arial"/>
          <w:sz w:val="24"/>
          <w:szCs w:val="24"/>
        </w:rPr>
        <w:t>se procede a</w:t>
      </w:r>
      <w:r w:rsidRPr="00073765">
        <w:rPr>
          <w:rFonts w:ascii="Palatino Linotype" w:hAnsi="Palatino Linotype" w:cs="Arial"/>
          <w:sz w:val="24"/>
        </w:rPr>
        <w:t xml:space="preserve"> dictar la presente resolución.</w:t>
      </w:r>
    </w:p>
    <w:p w14:paraId="45E25F04" w14:textId="77777777" w:rsidR="005A4AB8" w:rsidRPr="00073765" w:rsidRDefault="005A4AB8" w:rsidP="005A4AB8">
      <w:pPr>
        <w:tabs>
          <w:tab w:val="left" w:pos="1701"/>
        </w:tabs>
        <w:spacing w:after="0" w:line="360" w:lineRule="auto"/>
        <w:jc w:val="both"/>
        <w:rPr>
          <w:rFonts w:ascii="Palatino Linotype" w:hAnsi="Palatino Linotype" w:cs="Arial"/>
          <w:sz w:val="24"/>
        </w:rPr>
      </w:pPr>
    </w:p>
    <w:p w14:paraId="1863EC1B" w14:textId="77777777" w:rsidR="005A4AB8" w:rsidRPr="00073765" w:rsidRDefault="005A4AB8" w:rsidP="005A4AB8">
      <w:pPr>
        <w:spacing w:after="0" w:line="360" w:lineRule="auto"/>
        <w:jc w:val="center"/>
        <w:rPr>
          <w:rFonts w:ascii="Palatino Linotype" w:hAnsi="Palatino Linotype"/>
          <w:b/>
          <w:sz w:val="28"/>
        </w:rPr>
      </w:pPr>
      <w:r w:rsidRPr="00073765">
        <w:rPr>
          <w:rFonts w:ascii="Palatino Linotype" w:hAnsi="Palatino Linotype"/>
          <w:b/>
          <w:sz w:val="28"/>
        </w:rPr>
        <w:t>A N T E C E D E N T E S   D E L   A S U N T O</w:t>
      </w:r>
    </w:p>
    <w:p w14:paraId="4C657E81" w14:textId="77777777" w:rsidR="005A4AB8" w:rsidRPr="00073765" w:rsidRDefault="005A4AB8" w:rsidP="005A4AB8">
      <w:pPr>
        <w:spacing w:after="0" w:line="360" w:lineRule="auto"/>
        <w:jc w:val="center"/>
        <w:rPr>
          <w:rFonts w:ascii="Palatino Linotype" w:hAnsi="Palatino Linotype"/>
          <w:b/>
          <w:sz w:val="24"/>
        </w:rPr>
      </w:pPr>
    </w:p>
    <w:p w14:paraId="6CB30BA1" w14:textId="77777777" w:rsidR="005A4AB8" w:rsidRPr="00073765" w:rsidRDefault="005A4AB8" w:rsidP="005A4AB8">
      <w:pPr>
        <w:spacing w:after="0" w:line="360" w:lineRule="auto"/>
        <w:jc w:val="both"/>
        <w:rPr>
          <w:rFonts w:ascii="Palatino Linotype" w:hAnsi="Palatino Linotype"/>
        </w:rPr>
      </w:pPr>
      <w:r w:rsidRPr="00073765">
        <w:rPr>
          <w:rFonts w:ascii="Palatino Linotype" w:hAnsi="Palatino Linotype" w:cs="Arial"/>
          <w:b/>
          <w:sz w:val="28"/>
        </w:rPr>
        <w:t>PRIMERO.</w:t>
      </w:r>
      <w:r w:rsidRPr="00073765">
        <w:rPr>
          <w:rFonts w:ascii="Palatino Linotype" w:hAnsi="Palatino Linotype" w:cs="Arial"/>
        </w:rPr>
        <w:t xml:space="preserve"> </w:t>
      </w:r>
      <w:r w:rsidRPr="00073765">
        <w:rPr>
          <w:rFonts w:ascii="Palatino Linotype" w:hAnsi="Palatino Linotype"/>
          <w:b/>
          <w:sz w:val="28"/>
          <w:szCs w:val="28"/>
        </w:rPr>
        <w:t>De la Solicitud de Información.</w:t>
      </w:r>
    </w:p>
    <w:p w14:paraId="2BD2077E" w14:textId="77777777" w:rsidR="005A4AB8" w:rsidRPr="00073765" w:rsidRDefault="005A4AB8" w:rsidP="005A4AB8">
      <w:pPr>
        <w:spacing w:after="0" w:line="360" w:lineRule="auto"/>
        <w:jc w:val="both"/>
        <w:rPr>
          <w:rFonts w:ascii="Palatino Linotype" w:hAnsi="Palatino Linotype" w:cs="Arial"/>
          <w:sz w:val="24"/>
        </w:rPr>
      </w:pPr>
      <w:r w:rsidRPr="00073765">
        <w:rPr>
          <w:rFonts w:ascii="Palatino Linotype" w:hAnsi="Palatino Linotype" w:cs="Arial"/>
          <w:sz w:val="24"/>
        </w:rPr>
        <w:t xml:space="preserve">En fecha </w:t>
      </w:r>
      <w:r w:rsidR="00AA7B95" w:rsidRPr="00073765">
        <w:rPr>
          <w:rFonts w:ascii="Palatino Linotype" w:hAnsi="Palatino Linotype" w:cs="Arial"/>
          <w:sz w:val="24"/>
        </w:rPr>
        <w:t>primero</w:t>
      </w:r>
      <w:r w:rsidRPr="00073765">
        <w:rPr>
          <w:rFonts w:ascii="Palatino Linotype" w:hAnsi="Palatino Linotype" w:cs="Arial"/>
          <w:sz w:val="24"/>
        </w:rPr>
        <w:t xml:space="preserve"> de </w:t>
      </w:r>
      <w:r w:rsidR="00AA7B95" w:rsidRPr="00073765">
        <w:rPr>
          <w:rFonts w:ascii="Palatino Linotype" w:hAnsi="Palatino Linotype" w:cs="Arial"/>
          <w:sz w:val="24"/>
        </w:rPr>
        <w:t>agost</w:t>
      </w:r>
      <w:r w:rsidRPr="00073765">
        <w:rPr>
          <w:rFonts w:ascii="Palatino Linotype" w:hAnsi="Palatino Linotype" w:cs="Arial"/>
          <w:sz w:val="24"/>
        </w:rPr>
        <w:t>o de dos mil veintidós, l</w:t>
      </w:r>
      <w:r w:rsidR="00AA7B95" w:rsidRPr="00073765">
        <w:rPr>
          <w:rFonts w:ascii="Palatino Linotype" w:hAnsi="Palatino Linotype" w:cs="Arial"/>
          <w:sz w:val="24"/>
        </w:rPr>
        <w:t>a parte</w:t>
      </w:r>
      <w:r w:rsidRPr="00073765">
        <w:rPr>
          <w:rFonts w:ascii="Palatino Linotype" w:hAnsi="Palatino Linotype" w:cs="Arial"/>
          <w:sz w:val="24"/>
        </w:rPr>
        <w:t xml:space="preserve"> </w:t>
      </w:r>
      <w:r w:rsidRPr="00073765">
        <w:rPr>
          <w:rFonts w:ascii="Palatino Linotype" w:hAnsi="Palatino Linotype" w:cs="Arial"/>
          <w:b/>
          <w:sz w:val="24"/>
        </w:rPr>
        <w:t>Recurrente</w:t>
      </w:r>
      <w:r w:rsidRPr="00073765">
        <w:rPr>
          <w:rFonts w:ascii="Palatino Linotype" w:hAnsi="Palatino Linotype" w:cs="Arial"/>
          <w:sz w:val="24"/>
        </w:rPr>
        <w:t xml:space="preserve">, presentó a través del Sistema de Acceso a la Información Mexiquense, en lo subsecuente el </w:t>
      </w:r>
      <w:r w:rsidRPr="00073765">
        <w:rPr>
          <w:rFonts w:ascii="Palatino Linotype" w:hAnsi="Palatino Linotype" w:cs="Arial"/>
          <w:b/>
          <w:sz w:val="24"/>
        </w:rPr>
        <w:t>SAIMEX</w:t>
      </w:r>
      <w:r w:rsidRPr="00073765">
        <w:rPr>
          <w:rFonts w:ascii="Palatino Linotype" w:hAnsi="Palatino Linotype" w:cs="Arial"/>
          <w:sz w:val="24"/>
        </w:rPr>
        <w:t xml:space="preserve"> ante el </w:t>
      </w:r>
      <w:r w:rsidRPr="00073765">
        <w:rPr>
          <w:rFonts w:ascii="Palatino Linotype" w:hAnsi="Palatino Linotype" w:cs="Arial"/>
          <w:b/>
          <w:sz w:val="24"/>
        </w:rPr>
        <w:t>Sujeto Obligado</w:t>
      </w:r>
      <w:r w:rsidRPr="00073765">
        <w:rPr>
          <w:rFonts w:ascii="Palatino Linotype" w:hAnsi="Palatino Linotype" w:cs="Arial"/>
          <w:sz w:val="24"/>
        </w:rPr>
        <w:t xml:space="preserve">, la solicitud de acceso a la información pública, a la que se le asignó el número de expediente </w:t>
      </w:r>
      <w:r w:rsidRPr="00073765">
        <w:rPr>
          <w:rFonts w:ascii="Palatino Linotype" w:hAnsi="Palatino Linotype" w:cs="Arial"/>
          <w:b/>
          <w:sz w:val="24"/>
        </w:rPr>
        <w:t>003</w:t>
      </w:r>
      <w:r w:rsidR="00AA7B95" w:rsidRPr="00073765">
        <w:rPr>
          <w:rFonts w:ascii="Palatino Linotype" w:hAnsi="Palatino Linotype" w:cs="Arial"/>
          <w:b/>
          <w:sz w:val="24"/>
        </w:rPr>
        <w:t>2</w:t>
      </w:r>
      <w:r w:rsidRPr="00073765">
        <w:rPr>
          <w:rFonts w:ascii="Palatino Linotype" w:hAnsi="Palatino Linotype" w:cs="Arial"/>
          <w:b/>
          <w:sz w:val="24"/>
        </w:rPr>
        <w:t>3/S</w:t>
      </w:r>
      <w:r w:rsidR="00AA7B95" w:rsidRPr="00073765">
        <w:rPr>
          <w:rFonts w:ascii="Palatino Linotype" w:hAnsi="Palatino Linotype" w:cs="Arial"/>
          <w:b/>
          <w:sz w:val="24"/>
        </w:rPr>
        <w:t>SALUD</w:t>
      </w:r>
      <w:r w:rsidRPr="00073765">
        <w:rPr>
          <w:rFonts w:ascii="Palatino Linotype" w:hAnsi="Palatino Linotype" w:cs="Arial"/>
          <w:b/>
          <w:sz w:val="24"/>
        </w:rPr>
        <w:t>/IP/2022,</w:t>
      </w:r>
      <w:r w:rsidRPr="00073765">
        <w:rPr>
          <w:rFonts w:ascii="Palatino Linotype" w:hAnsi="Palatino Linotype" w:cs="Arial"/>
          <w:sz w:val="24"/>
        </w:rPr>
        <w:t xml:space="preserve"> mediante la cual solicitó lo siguiente:</w:t>
      </w:r>
    </w:p>
    <w:p w14:paraId="337624BF" w14:textId="77777777" w:rsidR="005A4AB8" w:rsidRPr="00073765" w:rsidRDefault="005A4AB8" w:rsidP="005A4AB8">
      <w:pPr>
        <w:spacing w:after="0" w:line="360" w:lineRule="auto"/>
        <w:jc w:val="both"/>
        <w:rPr>
          <w:rFonts w:ascii="Palatino Linotype" w:hAnsi="Palatino Linotype" w:cs="Arial"/>
          <w:sz w:val="24"/>
        </w:rPr>
      </w:pPr>
    </w:p>
    <w:p w14:paraId="566C8129" w14:textId="77777777" w:rsidR="005A4AB8" w:rsidRPr="00073765" w:rsidRDefault="005A4AB8" w:rsidP="005A4AB8">
      <w:pPr>
        <w:spacing w:line="360" w:lineRule="auto"/>
        <w:ind w:left="567"/>
        <w:jc w:val="both"/>
        <w:rPr>
          <w:rFonts w:ascii="Palatino Linotype" w:hAnsi="Palatino Linotype" w:cs="Arial"/>
          <w:i/>
          <w:sz w:val="24"/>
        </w:rPr>
      </w:pPr>
      <w:bookmarkStart w:id="0" w:name="_Hlk82038186"/>
      <w:r w:rsidRPr="00073765">
        <w:rPr>
          <w:rFonts w:ascii="Palatino Linotype" w:hAnsi="Palatino Linotype" w:cs="Arial"/>
          <w:i/>
          <w:sz w:val="24"/>
        </w:rPr>
        <w:t>“</w:t>
      </w:r>
      <w:r w:rsidR="00AA7B95" w:rsidRPr="00073765">
        <w:rPr>
          <w:rFonts w:ascii="Palatino Linotype" w:hAnsi="Palatino Linotype" w:cs="Arial"/>
          <w:i/>
          <w:sz w:val="24"/>
        </w:rPr>
        <w:t xml:space="preserve">En relación con la licitación pública internacional LA-012M7B998-E164-2021, adjudicado en la partida 380, solicito información de lo siguiente: Fecha de entrega real de los insumos correspondientes a la partida 380 en cada punto señalado en la convocatoria y sus anexos, por el proveedor adjudicado, así como el documento en el que conste tal afirmación; · Documento en el que conste la aplicación de penalizaciones por concepto de </w:t>
      </w:r>
      <w:r w:rsidR="00AA7B95" w:rsidRPr="00073765">
        <w:rPr>
          <w:rFonts w:ascii="Palatino Linotype" w:hAnsi="Palatino Linotype" w:cs="Arial"/>
          <w:i/>
          <w:sz w:val="24"/>
        </w:rPr>
        <w:lastRenderedPageBreak/>
        <w:t>atraso en la entrega de los bienes correspondientes a la partida 380; · Forma en la que se cercioró que los insumos entregados por el proveedor para la partida 380, cumplen con todos y cada uno de los requisitos solicitados en la convocatoria y sus anexos de la licitación, particularmente el consistente en “el paquete de reactivos, incluido el búfer debe estar contenido en el cartucho para cada una de las pruebas”; y · En caso de que los bienes efectivamente entregados, no cumplan con el requisito señalado en el punto anterior, ¿qué medidas tomó el administrador del contrato para exigir el cumplimiento del contrato? ¿se inició el procedimiento administrativo de rescisión? en caso negativo, favor de indicar el fundamento normativo para omitir hacerlo.</w:t>
      </w:r>
      <w:r w:rsidRPr="00073765">
        <w:rPr>
          <w:rFonts w:ascii="Palatino Linotype" w:hAnsi="Palatino Linotype" w:cs="Arial"/>
          <w:i/>
          <w:sz w:val="24"/>
        </w:rPr>
        <w:t>” (Sic).</w:t>
      </w:r>
    </w:p>
    <w:bookmarkEnd w:id="0"/>
    <w:p w14:paraId="1BA3F091" w14:textId="77777777" w:rsidR="005A4AB8" w:rsidRPr="00073765" w:rsidRDefault="005A4AB8" w:rsidP="005A4AB8">
      <w:pPr>
        <w:spacing w:after="0" w:line="360" w:lineRule="auto"/>
        <w:ind w:right="850"/>
        <w:jc w:val="both"/>
        <w:rPr>
          <w:rFonts w:ascii="Palatino Linotype" w:hAnsi="Palatino Linotype" w:cs="Arial"/>
          <w:b/>
          <w:sz w:val="2"/>
        </w:rPr>
      </w:pPr>
    </w:p>
    <w:p w14:paraId="7B50A903" w14:textId="77777777" w:rsidR="005A4AB8" w:rsidRPr="00073765" w:rsidRDefault="005A4AB8" w:rsidP="005A4AB8">
      <w:pPr>
        <w:spacing w:after="0" w:line="360" w:lineRule="auto"/>
        <w:ind w:right="850"/>
        <w:jc w:val="both"/>
        <w:rPr>
          <w:rFonts w:ascii="Palatino Linotype" w:hAnsi="Palatino Linotype" w:cs="Arial"/>
          <w:b/>
          <w:sz w:val="2"/>
        </w:rPr>
      </w:pPr>
    </w:p>
    <w:p w14:paraId="6070DD16" w14:textId="77777777" w:rsidR="005A4AB8" w:rsidRPr="00073765" w:rsidRDefault="005A4AB8" w:rsidP="005A4AB8">
      <w:pPr>
        <w:spacing w:after="0" w:line="360" w:lineRule="auto"/>
        <w:ind w:right="850"/>
        <w:jc w:val="both"/>
        <w:rPr>
          <w:rFonts w:ascii="Palatino Linotype" w:hAnsi="Palatino Linotype" w:cs="Arial"/>
          <w:b/>
          <w:sz w:val="2"/>
        </w:rPr>
      </w:pPr>
    </w:p>
    <w:p w14:paraId="64DE7EB7" w14:textId="77777777" w:rsidR="005A4AB8" w:rsidRPr="00073765" w:rsidRDefault="005A4AB8" w:rsidP="005A4AB8">
      <w:pPr>
        <w:spacing w:after="0" w:line="360" w:lineRule="auto"/>
        <w:ind w:right="850"/>
        <w:jc w:val="both"/>
        <w:rPr>
          <w:rFonts w:ascii="Palatino Linotype" w:hAnsi="Palatino Linotype" w:cs="Arial"/>
          <w:b/>
          <w:sz w:val="2"/>
        </w:rPr>
      </w:pPr>
    </w:p>
    <w:p w14:paraId="46B017A2" w14:textId="77777777" w:rsidR="005A4AB8" w:rsidRPr="00073765" w:rsidRDefault="005A4AB8" w:rsidP="005A4AB8">
      <w:pPr>
        <w:spacing w:after="0" w:line="360" w:lineRule="auto"/>
        <w:ind w:right="850"/>
        <w:jc w:val="both"/>
        <w:rPr>
          <w:rFonts w:ascii="Palatino Linotype" w:hAnsi="Palatino Linotype" w:cs="Arial"/>
          <w:b/>
          <w:sz w:val="2"/>
        </w:rPr>
      </w:pPr>
    </w:p>
    <w:p w14:paraId="6C8783EE" w14:textId="77777777" w:rsidR="005A4AB8" w:rsidRPr="00073765" w:rsidRDefault="005A4AB8" w:rsidP="005A4AB8">
      <w:pPr>
        <w:spacing w:after="0" w:line="360" w:lineRule="auto"/>
        <w:ind w:right="850"/>
        <w:jc w:val="both"/>
        <w:rPr>
          <w:rFonts w:ascii="Palatino Linotype" w:hAnsi="Palatino Linotype" w:cs="Arial"/>
          <w:b/>
          <w:sz w:val="2"/>
        </w:rPr>
      </w:pPr>
    </w:p>
    <w:p w14:paraId="25DD38C0" w14:textId="77777777" w:rsidR="005A4AB8" w:rsidRPr="00073765" w:rsidRDefault="005A4AB8" w:rsidP="005A4AB8">
      <w:pPr>
        <w:spacing w:after="0" w:line="360" w:lineRule="auto"/>
        <w:ind w:right="850"/>
        <w:jc w:val="both"/>
        <w:rPr>
          <w:rFonts w:ascii="Palatino Linotype" w:hAnsi="Palatino Linotype" w:cs="Arial"/>
          <w:b/>
          <w:sz w:val="2"/>
        </w:rPr>
      </w:pPr>
    </w:p>
    <w:p w14:paraId="32D6D7D2" w14:textId="77777777" w:rsidR="005A4AB8" w:rsidRPr="00073765" w:rsidRDefault="005A4AB8" w:rsidP="005A4AB8">
      <w:pPr>
        <w:spacing w:after="0" w:line="360" w:lineRule="auto"/>
        <w:jc w:val="both"/>
        <w:rPr>
          <w:rFonts w:ascii="Palatino Linotype" w:hAnsi="Palatino Linotype" w:cs="Arial"/>
          <w:b/>
          <w:sz w:val="24"/>
        </w:rPr>
      </w:pPr>
      <w:r w:rsidRPr="00073765">
        <w:rPr>
          <w:rFonts w:ascii="Palatino Linotype" w:hAnsi="Palatino Linotype" w:cs="Arial"/>
          <w:b/>
          <w:sz w:val="24"/>
        </w:rPr>
        <w:t xml:space="preserve">MODALIDAD DE ENTREGA: </w:t>
      </w:r>
      <w:r w:rsidRPr="00073765">
        <w:rPr>
          <w:rFonts w:ascii="Palatino Linotype" w:hAnsi="Palatino Linotype" w:cs="Arial"/>
          <w:sz w:val="24"/>
        </w:rPr>
        <w:t>A través del Sistema de Acceso a la Información Mexiquense</w:t>
      </w:r>
      <w:r w:rsidRPr="00073765">
        <w:rPr>
          <w:rFonts w:ascii="Palatino Linotype" w:hAnsi="Palatino Linotype" w:cs="Arial"/>
          <w:b/>
          <w:sz w:val="24"/>
        </w:rPr>
        <w:t xml:space="preserve"> (SAIMEX).</w:t>
      </w:r>
    </w:p>
    <w:p w14:paraId="7722645C" w14:textId="77777777" w:rsidR="005A4AB8" w:rsidRPr="00073765" w:rsidRDefault="005A4AB8" w:rsidP="005A4AB8">
      <w:pPr>
        <w:spacing w:after="0" w:line="360" w:lineRule="auto"/>
        <w:jc w:val="both"/>
        <w:rPr>
          <w:rFonts w:ascii="Palatino Linotype" w:hAnsi="Palatino Linotype" w:cs="Arial"/>
          <w:b/>
          <w:sz w:val="24"/>
        </w:rPr>
      </w:pPr>
    </w:p>
    <w:p w14:paraId="7D710BCA" w14:textId="77777777" w:rsidR="005A4AB8" w:rsidRPr="00073765" w:rsidRDefault="005A4AB8" w:rsidP="005A4AB8">
      <w:pPr>
        <w:spacing w:after="0" w:line="360" w:lineRule="auto"/>
        <w:jc w:val="both"/>
        <w:rPr>
          <w:rFonts w:ascii="Palatino Linotype" w:hAnsi="Palatino Linotype" w:cs="Arial"/>
          <w:b/>
          <w:sz w:val="28"/>
        </w:rPr>
      </w:pPr>
      <w:r w:rsidRPr="00073765">
        <w:rPr>
          <w:rFonts w:ascii="Palatino Linotype" w:hAnsi="Palatino Linotype" w:cs="Arial"/>
          <w:b/>
          <w:sz w:val="28"/>
        </w:rPr>
        <w:t xml:space="preserve">SEGUNDO. </w:t>
      </w:r>
      <w:r w:rsidRPr="00073765">
        <w:rPr>
          <w:rFonts w:ascii="Palatino Linotype" w:hAnsi="Palatino Linotype" w:cs="Arial"/>
          <w:b/>
          <w:sz w:val="28"/>
          <w:szCs w:val="20"/>
        </w:rPr>
        <w:t>De la respuesta del Sujeto Obligado.</w:t>
      </w:r>
    </w:p>
    <w:p w14:paraId="74DE33A6" w14:textId="77777777" w:rsidR="005A4AB8" w:rsidRPr="00073765" w:rsidRDefault="005A4AB8" w:rsidP="005A4AB8">
      <w:pPr>
        <w:pStyle w:val="Sinespaciado"/>
        <w:spacing w:line="360" w:lineRule="auto"/>
        <w:jc w:val="both"/>
        <w:rPr>
          <w:rFonts w:ascii="Palatino Linotype" w:hAnsi="Palatino Linotype" w:cs="Arial"/>
        </w:rPr>
      </w:pPr>
      <w:r w:rsidRPr="00073765">
        <w:rPr>
          <w:rFonts w:ascii="Palatino Linotype" w:hAnsi="Palatino Linotype"/>
        </w:rPr>
        <w:t xml:space="preserve">De las constancias que obran en el expediente electrónico, se advierte que el </w:t>
      </w:r>
      <w:r w:rsidRPr="00073765">
        <w:rPr>
          <w:rFonts w:ascii="Palatino Linotype" w:hAnsi="Palatino Linotype" w:cs="Arial"/>
        </w:rPr>
        <w:t xml:space="preserve">día </w:t>
      </w:r>
      <w:r w:rsidR="004706B0" w:rsidRPr="00073765">
        <w:rPr>
          <w:rFonts w:ascii="Palatino Linotype" w:hAnsi="Palatino Linotype" w:cs="Arial"/>
        </w:rPr>
        <w:t>veintidós</w:t>
      </w:r>
      <w:r w:rsidRPr="00073765">
        <w:rPr>
          <w:rFonts w:ascii="Palatino Linotype" w:hAnsi="Palatino Linotype" w:cs="Arial"/>
        </w:rPr>
        <w:t xml:space="preserve"> de </w:t>
      </w:r>
      <w:r w:rsidR="004706B0" w:rsidRPr="00073765">
        <w:rPr>
          <w:rFonts w:ascii="Palatino Linotype" w:hAnsi="Palatino Linotype" w:cs="Arial"/>
        </w:rPr>
        <w:t>agost</w:t>
      </w:r>
      <w:r w:rsidRPr="00073765">
        <w:rPr>
          <w:rFonts w:ascii="Palatino Linotype" w:hAnsi="Palatino Linotype" w:cs="Arial"/>
        </w:rPr>
        <w:t xml:space="preserve">o del año dos mil veintidós el Sujeto Obligado dio respuesta a la solicitud de información en los siguientes términos: </w:t>
      </w:r>
    </w:p>
    <w:p w14:paraId="0B705D78" w14:textId="77777777" w:rsidR="005A4AB8" w:rsidRPr="00073765" w:rsidRDefault="005A4AB8" w:rsidP="005A4AB8">
      <w:pPr>
        <w:pStyle w:val="Sinespaciado"/>
        <w:spacing w:line="360" w:lineRule="auto"/>
        <w:jc w:val="both"/>
        <w:rPr>
          <w:rFonts w:ascii="Palatino Linotype" w:hAnsi="Palatino Linotype" w:cs="Arial"/>
        </w:rPr>
      </w:pPr>
    </w:p>
    <w:p w14:paraId="70BE894D" w14:textId="77777777" w:rsidR="004706B0" w:rsidRPr="00073765" w:rsidRDefault="005A4AB8" w:rsidP="004706B0">
      <w:pPr>
        <w:pStyle w:val="Sinespaciado"/>
        <w:ind w:left="567" w:right="567"/>
        <w:jc w:val="both"/>
        <w:rPr>
          <w:rFonts w:ascii="Palatino Linotype" w:hAnsi="Palatino Linotype" w:cs="Arial"/>
          <w:i/>
          <w:sz w:val="22"/>
        </w:rPr>
      </w:pPr>
      <w:r w:rsidRPr="00073765">
        <w:rPr>
          <w:rFonts w:ascii="Palatino Linotype" w:hAnsi="Palatino Linotype" w:cs="Arial"/>
          <w:i/>
          <w:sz w:val="22"/>
        </w:rPr>
        <w:t>“</w:t>
      </w:r>
      <w:r w:rsidR="004706B0" w:rsidRPr="00073765">
        <w:rPr>
          <w:rFonts w:ascii="Palatino Linotype" w:hAnsi="Palatino Linotype" w:cs="Arial"/>
          <w:i/>
          <w:sz w:val="22"/>
        </w:rPr>
        <w:t>Se da atención a su solicitud.</w:t>
      </w:r>
    </w:p>
    <w:p w14:paraId="58A63E77" w14:textId="77777777" w:rsidR="004706B0" w:rsidRPr="00073765" w:rsidRDefault="004706B0" w:rsidP="004706B0">
      <w:pPr>
        <w:pStyle w:val="Sinespaciado"/>
        <w:ind w:left="567" w:right="567"/>
        <w:jc w:val="both"/>
        <w:rPr>
          <w:rFonts w:ascii="Palatino Linotype" w:hAnsi="Palatino Linotype" w:cs="Arial"/>
          <w:i/>
          <w:sz w:val="22"/>
        </w:rPr>
      </w:pPr>
      <w:r w:rsidRPr="00073765">
        <w:rPr>
          <w:rFonts w:ascii="Palatino Linotype" w:hAnsi="Palatino Linotype" w:cs="Arial"/>
          <w:i/>
          <w:sz w:val="22"/>
        </w:rPr>
        <w:t>ATENTAMENTE</w:t>
      </w:r>
    </w:p>
    <w:p w14:paraId="7CB73FDB" w14:textId="77777777" w:rsidR="005A4AB8" w:rsidRPr="00073765" w:rsidRDefault="004706B0" w:rsidP="004706B0">
      <w:pPr>
        <w:pStyle w:val="Sinespaciado"/>
        <w:ind w:left="567" w:right="567"/>
        <w:jc w:val="both"/>
        <w:rPr>
          <w:rFonts w:ascii="Palatino Linotype" w:hAnsi="Palatino Linotype" w:cs="Arial"/>
          <w:i/>
        </w:rPr>
      </w:pPr>
      <w:r w:rsidRPr="00073765">
        <w:rPr>
          <w:rFonts w:ascii="Palatino Linotype" w:hAnsi="Palatino Linotype" w:cs="Arial"/>
          <w:i/>
          <w:sz w:val="22"/>
        </w:rPr>
        <w:t>LIC. ENRIQUE VINCENT DÁVILA</w:t>
      </w:r>
      <w:r w:rsidR="005A4AB8" w:rsidRPr="00073765">
        <w:rPr>
          <w:rFonts w:ascii="Palatino Linotype" w:hAnsi="Palatino Linotype" w:cs="Arial"/>
          <w:i/>
          <w:sz w:val="22"/>
        </w:rPr>
        <w:t xml:space="preserve"> </w:t>
      </w:r>
      <w:r w:rsidR="005A4AB8" w:rsidRPr="00073765">
        <w:rPr>
          <w:rFonts w:ascii="Palatino Linotype" w:hAnsi="Palatino Linotype" w:cs="Arial"/>
          <w:i/>
        </w:rPr>
        <w:t>“(Sic).</w:t>
      </w:r>
    </w:p>
    <w:p w14:paraId="1D19B297" w14:textId="77777777" w:rsidR="005A4AB8" w:rsidRPr="00073765" w:rsidRDefault="005A4AB8" w:rsidP="005A4AB8">
      <w:pPr>
        <w:pStyle w:val="Sinespaciado"/>
        <w:ind w:left="567" w:right="567"/>
        <w:jc w:val="both"/>
        <w:rPr>
          <w:rFonts w:ascii="Palatino Linotype" w:hAnsi="Palatino Linotype" w:cs="Arial"/>
          <w:i/>
        </w:rPr>
      </w:pPr>
    </w:p>
    <w:p w14:paraId="7DE51269" w14:textId="77777777" w:rsidR="005A4AB8" w:rsidRPr="00073765" w:rsidRDefault="005A4AB8" w:rsidP="005A4AB8">
      <w:pPr>
        <w:pStyle w:val="Sinespaciado"/>
        <w:ind w:right="567"/>
        <w:jc w:val="both"/>
        <w:rPr>
          <w:rFonts w:ascii="Palatino Linotype" w:hAnsi="Palatino Linotype" w:cs="Arial"/>
          <w:i/>
          <w:sz w:val="22"/>
        </w:rPr>
      </w:pPr>
    </w:p>
    <w:p w14:paraId="580031E4" w14:textId="77777777" w:rsidR="005A4AB8" w:rsidRPr="00073765" w:rsidRDefault="005A4AB8" w:rsidP="005A4AB8">
      <w:pPr>
        <w:pStyle w:val="Sinespaciado"/>
        <w:spacing w:line="360" w:lineRule="auto"/>
        <w:jc w:val="both"/>
        <w:rPr>
          <w:rFonts w:ascii="Palatino Linotype" w:hAnsi="Palatino Linotype" w:cs="Arial"/>
        </w:rPr>
      </w:pPr>
      <w:r w:rsidRPr="00073765">
        <w:rPr>
          <w:rFonts w:ascii="Palatino Linotype" w:hAnsi="Palatino Linotype" w:cs="Arial"/>
        </w:rPr>
        <w:t xml:space="preserve">El Sujeto Obligado adjuntó el archivo electrónico denominado </w:t>
      </w:r>
      <w:r w:rsidRPr="00073765">
        <w:rPr>
          <w:rFonts w:ascii="Palatino Linotype" w:hAnsi="Palatino Linotype" w:cs="Arial"/>
          <w:i/>
        </w:rPr>
        <w:t>“</w:t>
      </w:r>
      <w:r w:rsidR="004706B0" w:rsidRPr="00073765">
        <w:rPr>
          <w:rFonts w:ascii="Palatino Linotype" w:hAnsi="Palatino Linotype" w:cs="Arial"/>
          <w:i/>
        </w:rPr>
        <w:t>sol 3232022 saimex.pdf</w:t>
      </w:r>
      <w:r w:rsidRPr="00073765">
        <w:rPr>
          <w:rFonts w:ascii="Palatino Linotype" w:hAnsi="Palatino Linotype" w:cs="Arial"/>
          <w:i/>
        </w:rPr>
        <w:t>”,</w:t>
      </w:r>
      <w:r w:rsidRPr="00073765">
        <w:rPr>
          <w:rFonts w:ascii="Palatino Linotype" w:hAnsi="Palatino Linotype" w:cs="Arial"/>
          <w:iCs/>
        </w:rPr>
        <w:t xml:space="preserve"> mismo que no se reproduce por ser materia de estudio en el Considerando respectivo.</w:t>
      </w:r>
    </w:p>
    <w:p w14:paraId="1A86D976" w14:textId="77777777" w:rsidR="005A4AB8" w:rsidRPr="00073765" w:rsidRDefault="005A4AB8" w:rsidP="005A4AB8">
      <w:pPr>
        <w:pStyle w:val="Sinespaciado"/>
        <w:ind w:right="567"/>
        <w:jc w:val="both"/>
        <w:rPr>
          <w:rFonts w:ascii="Palatino Linotype" w:hAnsi="Palatino Linotype" w:cs="Arial"/>
          <w:sz w:val="22"/>
        </w:rPr>
      </w:pPr>
    </w:p>
    <w:p w14:paraId="42515158" w14:textId="77777777" w:rsidR="004706B0" w:rsidRPr="00073765" w:rsidRDefault="004706B0" w:rsidP="005A4AB8">
      <w:pPr>
        <w:spacing w:after="0" w:line="360" w:lineRule="auto"/>
        <w:jc w:val="both"/>
        <w:rPr>
          <w:rFonts w:ascii="Palatino Linotype" w:hAnsi="Palatino Linotype" w:cs="Arial"/>
          <w:b/>
          <w:sz w:val="28"/>
        </w:rPr>
      </w:pPr>
    </w:p>
    <w:p w14:paraId="44AA6FC4" w14:textId="77777777" w:rsidR="005A4AB8" w:rsidRPr="00073765" w:rsidRDefault="005A4AB8" w:rsidP="005A4AB8">
      <w:pPr>
        <w:spacing w:after="0" w:line="360" w:lineRule="auto"/>
        <w:jc w:val="both"/>
        <w:rPr>
          <w:rFonts w:ascii="Palatino Linotype" w:hAnsi="Palatino Linotype" w:cs="Arial"/>
          <w:b/>
          <w:sz w:val="28"/>
        </w:rPr>
      </w:pPr>
      <w:r w:rsidRPr="00073765">
        <w:rPr>
          <w:rFonts w:ascii="Palatino Linotype" w:hAnsi="Palatino Linotype" w:cs="Arial"/>
          <w:b/>
          <w:sz w:val="28"/>
        </w:rPr>
        <w:t xml:space="preserve">TERCERO. </w:t>
      </w:r>
      <w:r w:rsidRPr="00073765">
        <w:rPr>
          <w:rFonts w:ascii="Palatino Linotype" w:hAnsi="Palatino Linotype"/>
          <w:b/>
          <w:sz w:val="28"/>
        </w:rPr>
        <w:t>Del recurso de revisión.</w:t>
      </w:r>
    </w:p>
    <w:p w14:paraId="598E8107" w14:textId="77777777" w:rsidR="005A4AB8" w:rsidRPr="00073765" w:rsidRDefault="005A4AB8" w:rsidP="005A4AB8">
      <w:pPr>
        <w:spacing w:after="0" w:line="360" w:lineRule="auto"/>
        <w:jc w:val="both"/>
        <w:rPr>
          <w:rFonts w:ascii="Palatino Linotype" w:hAnsi="Palatino Linotype" w:cs="Arial"/>
          <w:sz w:val="24"/>
        </w:rPr>
      </w:pPr>
      <w:r w:rsidRPr="00073765">
        <w:rPr>
          <w:rFonts w:ascii="Palatino Linotype" w:hAnsi="Palatino Linotype" w:cs="Arial"/>
          <w:sz w:val="24"/>
          <w:szCs w:val="24"/>
        </w:rPr>
        <w:t>Inconforme con la respuesta notificada por el</w:t>
      </w:r>
      <w:r w:rsidRPr="00073765">
        <w:rPr>
          <w:rFonts w:ascii="Palatino Linotype" w:hAnsi="Palatino Linotype" w:cs="Arial"/>
          <w:b/>
          <w:sz w:val="24"/>
          <w:szCs w:val="24"/>
        </w:rPr>
        <w:t xml:space="preserve"> Sujeto Obligado</w:t>
      </w:r>
      <w:r w:rsidRPr="00073765">
        <w:rPr>
          <w:rFonts w:ascii="Palatino Linotype" w:hAnsi="Palatino Linotype" w:cs="Arial"/>
          <w:sz w:val="24"/>
          <w:szCs w:val="24"/>
        </w:rPr>
        <w:t xml:space="preserve">, el </w:t>
      </w:r>
      <w:r w:rsidRPr="00073765">
        <w:rPr>
          <w:rFonts w:ascii="Palatino Linotype" w:hAnsi="Palatino Linotype" w:cs="Arial"/>
          <w:b/>
          <w:sz w:val="24"/>
          <w:szCs w:val="24"/>
        </w:rPr>
        <w:t xml:space="preserve">Recurrente </w:t>
      </w:r>
      <w:r w:rsidRPr="00073765">
        <w:rPr>
          <w:rFonts w:ascii="Palatino Linotype" w:hAnsi="Palatino Linotype" w:cs="Arial"/>
          <w:sz w:val="24"/>
          <w:szCs w:val="24"/>
        </w:rPr>
        <w:t xml:space="preserve">interpuso el presente recurso de revisión, en fecha </w:t>
      </w:r>
      <w:r w:rsidR="004706B0" w:rsidRPr="00073765">
        <w:rPr>
          <w:rFonts w:ascii="Palatino Linotype" w:hAnsi="Palatino Linotype" w:cs="Arial"/>
          <w:sz w:val="24"/>
          <w:szCs w:val="24"/>
        </w:rPr>
        <w:t>veintisé</w:t>
      </w:r>
      <w:r w:rsidRPr="00073765">
        <w:rPr>
          <w:rFonts w:ascii="Palatino Linotype" w:hAnsi="Palatino Linotype" w:cs="Arial"/>
          <w:sz w:val="24"/>
          <w:szCs w:val="24"/>
        </w:rPr>
        <w:t xml:space="preserve">is de </w:t>
      </w:r>
      <w:r w:rsidR="004706B0" w:rsidRPr="00073765">
        <w:rPr>
          <w:rFonts w:ascii="Palatino Linotype" w:hAnsi="Palatino Linotype" w:cs="Arial"/>
          <w:sz w:val="24"/>
          <w:szCs w:val="24"/>
        </w:rPr>
        <w:t>agost</w:t>
      </w:r>
      <w:r w:rsidRPr="00073765">
        <w:rPr>
          <w:rFonts w:ascii="Palatino Linotype" w:hAnsi="Palatino Linotype" w:cs="Arial"/>
          <w:sz w:val="24"/>
          <w:szCs w:val="24"/>
        </w:rPr>
        <w:t>o de dos mil veintidós, el cual fue registrado</w:t>
      </w:r>
      <w:r w:rsidRPr="00073765">
        <w:rPr>
          <w:rFonts w:ascii="Palatino Linotype" w:hAnsi="Palatino Linotype" w:cs="Arial"/>
          <w:b/>
          <w:sz w:val="24"/>
          <w:szCs w:val="24"/>
        </w:rPr>
        <w:t xml:space="preserve"> </w:t>
      </w:r>
      <w:r w:rsidRPr="00073765">
        <w:rPr>
          <w:rFonts w:ascii="Palatino Linotype" w:hAnsi="Palatino Linotype" w:cs="Arial"/>
          <w:sz w:val="24"/>
          <w:szCs w:val="24"/>
        </w:rPr>
        <w:t xml:space="preserve">en el sistema electrónico con el expediente número </w:t>
      </w:r>
      <w:r w:rsidRPr="00073765">
        <w:rPr>
          <w:rFonts w:ascii="Palatino Linotype" w:hAnsi="Palatino Linotype" w:cs="Arial"/>
          <w:b/>
          <w:bCs/>
          <w:sz w:val="24"/>
          <w:szCs w:val="24"/>
        </w:rPr>
        <w:t>1</w:t>
      </w:r>
      <w:r w:rsidR="004706B0" w:rsidRPr="00073765">
        <w:rPr>
          <w:rFonts w:ascii="Palatino Linotype" w:hAnsi="Palatino Linotype" w:cs="Arial"/>
          <w:b/>
          <w:bCs/>
          <w:sz w:val="24"/>
          <w:szCs w:val="24"/>
        </w:rPr>
        <w:t>3850</w:t>
      </w:r>
      <w:r w:rsidRPr="00073765">
        <w:rPr>
          <w:rFonts w:ascii="Palatino Linotype" w:hAnsi="Palatino Linotype" w:cs="Arial"/>
          <w:b/>
          <w:bCs/>
          <w:sz w:val="24"/>
          <w:szCs w:val="24"/>
          <w:lang w:eastAsia="es-MX"/>
        </w:rPr>
        <w:t>/INFOEM/IP/RR/2022</w:t>
      </w:r>
      <w:r w:rsidRPr="00073765">
        <w:rPr>
          <w:rFonts w:ascii="Palatino Linotype" w:hAnsi="Palatino Linotype" w:cs="Arial"/>
          <w:sz w:val="24"/>
          <w:szCs w:val="24"/>
        </w:rPr>
        <w:t xml:space="preserve">, en el cual </w:t>
      </w:r>
      <w:r w:rsidRPr="00073765">
        <w:rPr>
          <w:rFonts w:ascii="Palatino Linotype" w:hAnsi="Palatino Linotype" w:cs="Arial"/>
          <w:sz w:val="24"/>
        </w:rPr>
        <w:t>arguye, las siguientes manifestaciones:</w:t>
      </w:r>
    </w:p>
    <w:p w14:paraId="4AF8C6AE" w14:textId="77777777" w:rsidR="005A4AB8" w:rsidRPr="00073765" w:rsidRDefault="005A4AB8" w:rsidP="005A4AB8">
      <w:pPr>
        <w:spacing w:after="0" w:line="360" w:lineRule="auto"/>
        <w:jc w:val="both"/>
        <w:rPr>
          <w:rFonts w:ascii="Palatino Linotype" w:hAnsi="Palatino Linotype" w:cs="Arial"/>
          <w:sz w:val="24"/>
        </w:rPr>
      </w:pPr>
    </w:p>
    <w:p w14:paraId="44EAD295" w14:textId="77777777" w:rsidR="005A4AB8" w:rsidRPr="00073765" w:rsidRDefault="005A4AB8" w:rsidP="005A4AB8">
      <w:pPr>
        <w:pStyle w:val="Prrafodelista"/>
        <w:numPr>
          <w:ilvl w:val="0"/>
          <w:numId w:val="1"/>
        </w:numPr>
        <w:jc w:val="both"/>
        <w:rPr>
          <w:rFonts w:ascii="Palatino Linotype" w:hAnsi="Palatino Linotype" w:cs="Arial"/>
          <w:b/>
        </w:rPr>
      </w:pPr>
      <w:r w:rsidRPr="00073765">
        <w:rPr>
          <w:rFonts w:ascii="Palatino Linotype" w:hAnsi="Palatino Linotype" w:cs="Arial"/>
          <w:b/>
        </w:rPr>
        <w:t>Acto Impugnado:</w:t>
      </w:r>
    </w:p>
    <w:p w14:paraId="7F9D8201" w14:textId="77777777" w:rsidR="004E2A19" w:rsidRPr="00073765" w:rsidRDefault="005A4AB8" w:rsidP="005A4AB8">
      <w:pPr>
        <w:tabs>
          <w:tab w:val="left" w:pos="8364"/>
        </w:tabs>
        <w:spacing w:after="0" w:line="240" w:lineRule="auto"/>
        <w:ind w:left="851" w:right="851"/>
        <w:jc w:val="both"/>
        <w:rPr>
          <w:rFonts w:ascii="Palatino Linotype" w:hAnsi="Palatino Linotype" w:cs="Arial"/>
          <w:i/>
        </w:rPr>
      </w:pPr>
      <w:r w:rsidRPr="00073765">
        <w:rPr>
          <w:rFonts w:ascii="Palatino Linotype" w:hAnsi="Palatino Linotype" w:cs="Arial"/>
          <w:i/>
        </w:rPr>
        <w:t>“</w:t>
      </w:r>
      <w:r w:rsidR="004706B0" w:rsidRPr="00073765">
        <w:rPr>
          <w:rFonts w:ascii="Palatino Linotype" w:hAnsi="Palatino Linotype" w:cs="Arial"/>
          <w:i/>
        </w:rPr>
        <w:t xml:space="preserve">Se interpone el presente recurso de revisión en contra de la respuesta otorgada por el sujeto obligado, ya que si bien es cierto que la licitación pública no fue tramitada por éste, no menos cierto es que de conformidad con el Numeral 12 del ANEXO 4, Monto de Recursos a Transferir y Conceptos de Gasto del Acuerdo de Coordinación para garantizar la prestación gratuita de servicios de salud, medicamentos y demás insumos asociados para las personas sin seguridad social en los términos previstos en el Título Tercero Bis de la Ley General de Salud, celebrado por la Secretaría de Salud, el Instituto de Salud para el Bienestar y la entidad federativa; los insumos objeto de la licitación de marras, fueron adquiridos por el Instituto de Salud para el Bienestar y entregados al sujeto obligado en sus instalaciones. De ahí que, al haberse recibido en las instalaciones del sujeto obligado, es claro que debe obrar en su cardex o registros de almacén el ingreso de los mismos, máxime que, en diversas solicitudes, el Instituto de Salud para el Bienestar, ha manifestado que dichos insumos fueron entregados a diversas entidades federativas. Tan cierto es lo anterior que, como parte del cumplimiento a la resolución del Recurso de Revisión RRA 3471/22, el INSABI dio a conocer el listado de órdenes de suministro emitidas para la entrega de insumos en las entidades federativas, donde señaló como punto de entrega las instalaciones del sujeto obligado identificándolas con la clave “CLUES” Clave Única de Establecimientos de Salud; en las que se advierte que corresponden a las instalaciones del sujeto obligado, de conformidad con el catálogo de la Dirección General de Información en Salud. En dicho listado de órdenes de suministro se establece que las instalaciones del sujeto obligado, se encuentran registradas bajo la Clave Única de Establecimientos de Salud: MCSMP009011 Por ello, es que se colige que el sujeto obligado intenta eludirse del cumplimiento de la obligación que la ley le mandata, respecto de otorgar acceso a la información que obre en sus archivos, intentando sorprender a ese Instituto de que no </w:t>
      </w:r>
      <w:r w:rsidR="004706B0" w:rsidRPr="00073765">
        <w:rPr>
          <w:rFonts w:ascii="Palatino Linotype" w:hAnsi="Palatino Linotype" w:cs="Arial"/>
          <w:i/>
        </w:rPr>
        <w:lastRenderedPageBreak/>
        <w:t xml:space="preserve">está obligado a poseerla y no la posee, siendo que como se ha demostrado, tiene la obligación de poseerla y según el Instituto </w:t>
      </w:r>
    </w:p>
    <w:p w14:paraId="5891656F" w14:textId="77777777" w:rsidR="005A4AB8" w:rsidRPr="00073765" w:rsidRDefault="004706B0" w:rsidP="005A4AB8">
      <w:pPr>
        <w:tabs>
          <w:tab w:val="left" w:pos="8364"/>
        </w:tabs>
        <w:spacing w:after="0" w:line="240" w:lineRule="auto"/>
        <w:ind w:left="851" w:right="851"/>
        <w:jc w:val="both"/>
        <w:rPr>
          <w:rFonts w:ascii="Palatino Linotype" w:hAnsi="Palatino Linotype" w:cs="Arial"/>
          <w:i/>
        </w:rPr>
      </w:pPr>
      <w:r w:rsidRPr="00073765">
        <w:rPr>
          <w:rFonts w:ascii="Palatino Linotype" w:hAnsi="Palatino Linotype" w:cs="Arial"/>
          <w:i/>
        </w:rPr>
        <w:t>de Salud para el Bienestar, posee. Se adjunta listado proporcionado por INSABI. Por lo anterior, atentamente se solicita se dé vista al Órgano Interno de Control del sujeto obligado, para que investiguen las posibles conductas ilícitas de los servidores públicos del sujeto obligado qué intentan restringir el derecho de acceder a la información y, en su caso, de los que conforman el comité de transparencia.</w:t>
      </w:r>
      <w:r w:rsidR="005A4AB8" w:rsidRPr="00073765">
        <w:rPr>
          <w:rFonts w:ascii="Palatino Linotype" w:hAnsi="Palatino Linotype" w:cs="Arial"/>
          <w:i/>
        </w:rPr>
        <w:t>” [Sic].</w:t>
      </w:r>
    </w:p>
    <w:p w14:paraId="5CED43F1" w14:textId="77777777" w:rsidR="005A4AB8" w:rsidRPr="00073765" w:rsidRDefault="005A4AB8" w:rsidP="005A4AB8">
      <w:pPr>
        <w:spacing w:after="0" w:line="240" w:lineRule="auto"/>
        <w:ind w:left="851" w:right="851"/>
        <w:jc w:val="both"/>
        <w:rPr>
          <w:rFonts w:ascii="Palatino Linotype" w:hAnsi="Palatino Linotype" w:cs="Arial"/>
          <w:i/>
          <w:sz w:val="24"/>
        </w:rPr>
      </w:pPr>
    </w:p>
    <w:p w14:paraId="15544E9E" w14:textId="77777777" w:rsidR="005A4AB8" w:rsidRPr="00073765" w:rsidRDefault="005A4AB8" w:rsidP="005A4AB8">
      <w:pPr>
        <w:pStyle w:val="Prrafodelista"/>
        <w:numPr>
          <w:ilvl w:val="0"/>
          <w:numId w:val="1"/>
        </w:numPr>
        <w:jc w:val="both"/>
        <w:rPr>
          <w:rFonts w:ascii="Palatino Linotype" w:hAnsi="Palatino Linotype" w:cs="Arial"/>
        </w:rPr>
      </w:pPr>
      <w:r w:rsidRPr="00073765">
        <w:rPr>
          <w:rFonts w:ascii="Palatino Linotype" w:hAnsi="Palatino Linotype" w:cs="Arial"/>
          <w:b/>
        </w:rPr>
        <w:t>Razones o Motivos de Inconformidad</w:t>
      </w:r>
      <w:r w:rsidRPr="00073765">
        <w:rPr>
          <w:rFonts w:ascii="Palatino Linotype" w:hAnsi="Palatino Linotype" w:cs="Arial"/>
        </w:rPr>
        <w:t xml:space="preserve">: </w:t>
      </w:r>
    </w:p>
    <w:p w14:paraId="5E58C39C" w14:textId="77777777" w:rsidR="00124D73" w:rsidRPr="00073765" w:rsidRDefault="00124D73" w:rsidP="00124D73">
      <w:pPr>
        <w:pStyle w:val="Prrafodelista"/>
        <w:ind w:left="720"/>
        <w:jc w:val="both"/>
        <w:rPr>
          <w:rFonts w:ascii="Palatino Linotype" w:hAnsi="Palatino Linotype" w:cs="Arial"/>
          <w:sz w:val="22"/>
        </w:rPr>
      </w:pPr>
      <w:r w:rsidRPr="00073765">
        <w:rPr>
          <w:rFonts w:ascii="Palatino Linotype" w:hAnsi="Palatino Linotype" w:cs="Arial"/>
          <w:sz w:val="22"/>
        </w:rPr>
        <w:t>La parte recurrente no realizó ninguna manifestación</w:t>
      </w:r>
    </w:p>
    <w:p w14:paraId="0E552B11" w14:textId="77777777" w:rsidR="005A4AB8" w:rsidRPr="00073765" w:rsidRDefault="005A4AB8" w:rsidP="005A4AB8">
      <w:pPr>
        <w:pStyle w:val="Sinespaciado"/>
        <w:rPr>
          <w:rFonts w:ascii="Palatino Linotype" w:hAnsi="Palatino Linotype"/>
        </w:rPr>
      </w:pPr>
    </w:p>
    <w:p w14:paraId="7461D429" w14:textId="77777777" w:rsidR="004706B0" w:rsidRPr="00073765" w:rsidRDefault="004706B0" w:rsidP="004631E9">
      <w:pPr>
        <w:pStyle w:val="Sinespaciado"/>
        <w:spacing w:line="360" w:lineRule="auto"/>
        <w:jc w:val="both"/>
        <w:rPr>
          <w:rFonts w:ascii="Palatino Linotype" w:hAnsi="Palatino Linotype"/>
        </w:rPr>
      </w:pPr>
      <w:r w:rsidRPr="00073765">
        <w:rPr>
          <w:rFonts w:ascii="Palatino Linotype" w:hAnsi="Palatino Linotype"/>
        </w:rPr>
        <w:t xml:space="preserve">La parte recurrente adjunto el archivo electrónico denominado </w:t>
      </w:r>
      <w:r w:rsidR="00570CBD" w:rsidRPr="00073765">
        <w:rPr>
          <w:rFonts w:ascii="Palatino Linotype" w:hAnsi="Palatino Linotype"/>
        </w:rPr>
        <w:t>“</w:t>
      </w:r>
      <w:r w:rsidRPr="00073765">
        <w:rPr>
          <w:rFonts w:ascii="Palatino Linotype" w:hAnsi="Palatino Linotype"/>
        </w:rPr>
        <w:t>Archivo1661527149799.pdf</w:t>
      </w:r>
      <w:r w:rsidR="00570CBD" w:rsidRPr="00073765">
        <w:rPr>
          <w:rFonts w:ascii="Palatino Linotype" w:hAnsi="Palatino Linotype"/>
        </w:rPr>
        <w:t>”, el cual con</w:t>
      </w:r>
      <w:r w:rsidR="004631E9" w:rsidRPr="00073765">
        <w:rPr>
          <w:rFonts w:ascii="Palatino Linotype" w:hAnsi="Palatino Linotype"/>
        </w:rPr>
        <w:t>tiene el</w:t>
      </w:r>
      <w:r w:rsidR="00570CBD" w:rsidRPr="00073765">
        <w:rPr>
          <w:rFonts w:ascii="Palatino Linotype" w:hAnsi="Palatino Linotype"/>
        </w:rPr>
        <w:t xml:space="preserve"> Acuerdo de Inexistencia</w:t>
      </w:r>
      <w:r w:rsidR="004631E9" w:rsidRPr="00073765">
        <w:rPr>
          <w:rFonts w:ascii="Palatino Linotype" w:hAnsi="Palatino Linotype"/>
        </w:rPr>
        <w:t xml:space="preserve"> al cumplimiento a la Resolución del recurso de revisión RRA 5017/22 emitida por el Pleno del Instituto Nacional de Transparencia, Acceso a la Información y Protección de Datos Personales (INAI).</w:t>
      </w:r>
    </w:p>
    <w:p w14:paraId="68151071" w14:textId="77777777" w:rsidR="004706B0" w:rsidRPr="00073765" w:rsidRDefault="004706B0" w:rsidP="005A4AB8">
      <w:pPr>
        <w:pStyle w:val="Sinespaciado"/>
        <w:rPr>
          <w:rFonts w:ascii="Palatino Linotype" w:hAnsi="Palatino Linotype"/>
        </w:rPr>
      </w:pPr>
    </w:p>
    <w:p w14:paraId="0B24C075" w14:textId="77777777" w:rsidR="005A4AB8" w:rsidRPr="00073765" w:rsidRDefault="005A4AB8" w:rsidP="005A4AB8">
      <w:pPr>
        <w:spacing w:after="0" w:line="360" w:lineRule="auto"/>
        <w:jc w:val="both"/>
        <w:rPr>
          <w:rFonts w:ascii="Palatino Linotype" w:hAnsi="Palatino Linotype" w:cs="Arial"/>
          <w:b/>
          <w:sz w:val="24"/>
          <w:szCs w:val="24"/>
        </w:rPr>
      </w:pPr>
      <w:r w:rsidRPr="00073765">
        <w:rPr>
          <w:rFonts w:ascii="Palatino Linotype" w:hAnsi="Palatino Linotype" w:cs="Arial"/>
          <w:b/>
          <w:sz w:val="28"/>
        </w:rPr>
        <w:t>CUARTO</w:t>
      </w:r>
      <w:r w:rsidRPr="00073765">
        <w:rPr>
          <w:rFonts w:ascii="Palatino Linotype" w:hAnsi="Palatino Linotype" w:cs="Arial"/>
          <w:b/>
          <w:sz w:val="24"/>
          <w:szCs w:val="24"/>
        </w:rPr>
        <w:t xml:space="preserve">. </w:t>
      </w:r>
      <w:r w:rsidRPr="00073765">
        <w:rPr>
          <w:rFonts w:ascii="Palatino Linotype" w:hAnsi="Palatino Linotype" w:cs="Arial"/>
          <w:b/>
          <w:sz w:val="28"/>
          <w:szCs w:val="28"/>
        </w:rPr>
        <w:t>Del turno del recurso de revisión.</w:t>
      </w:r>
    </w:p>
    <w:p w14:paraId="1BF7F038" w14:textId="77777777" w:rsidR="005A4AB8" w:rsidRPr="00073765" w:rsidRDefault="005A4AB8" w:rsidP="005A4AB8">
      <w:pPr>
        <w:spacing w:after="0" w:line="360" w:lineRule="auto"/>
        <w:jc w:val="both"/>
        <w:rPr>
          <w:rFonts w:ascii="Palatino Linotype" w:hAnsi="Palatino Linotype" w:cs="Arial"/>
          <w:sz w:val="24"/>
          <w:szCs w:val="24"/>
        </w:rPr>
      </w:pPr>
      <w:r w:rsidRPr="00073765">
        <w:rPr>
          <w:rFonts w:ascii="Palatino Linotype" w:hAnsi="Palatino Linotype" w:cs="Arial"/>
          <w:sz w:val="24"/>
          <w:szCs w:val="24"/>
        </w:rPr>
        <w:t xml:space="preserve">El medio de impugnación le fue turnado al Comisionado Presidente </w:t>
      </w:r>
      <w:r w:rsidRPr="00073765">
        <w:rPr>
          <w:rFonts w:ascii="Palatino Linotype" w:hAnsi="Palatino Linotype" w:cs="Arial"/>
          <w:b/>
          <w:sz w:val="24"/>
          <w:szCs w:val="24"/>
        </w:rPr>
        <w:t>José Martínez Vilchis</w:t>
      </w:r>
      <w:r w:rsidRPr="0007376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436C9E" w:rsidRPr="00073765">
        <w:rPr>
          <w:rFonts w:ascii="Palatino Linotype" w:hAnsi="Palatino Linotype" w:cs="Arial"/>
          <w:sz w:val="24"/>
          <w:szCs w:val="24"/>
        </w:rPr>
        <w:t>primero</w:t>
      </w:r>
      <w:r w:rsidRPr="00073765">
        <w:rPr>
          <w:rFonts w:ascii="Palatino Linotype" w:hAnsi="Palatino Linotype" w:cs="Arial"/>
          <w:sz w:val="24"/>
          <w:szCs w:val="24"/>
        </w:rPr>
        <w:t xml:space="preserve"> de </w:t>
      </w:r>
      <w:r w:rsidR="00436C9E" w:rsidRPr="00073765">
        <w:rPr>
          <w:rFonts w:ascii="Palatino Linotype" w:hAnsi="Palatino Linotype" w:cs="Arial"/>
          <w:sz w:val="24"/>
          <w:szCs w:val="24"/>
        </w:rPr>
        <w:t>septiembre</w:t>
      </w:r>
      <w:r w:rsidRPr="00073765">
        <w:rPr>
          <w:rFonts w:ascii="Palatino Linotype" w:hAnsi="Palatino Linotype" w:cs="Arial"/>
          <w:sz w:val="24"/>
          <w:szCs w:val="24"/>
        </w:rPr>
        <w:t xml:space="preserve"> del año dos mil veintidós, determinándose en él, un plazo de siete días para que las partes manifestaran lo que a su derecho corresponda en términos del numeral ya citado.</w:t>
      </w:r>
    </w:p>
    <w:p w14:paraId="11C7522A" w14:textId="77777777" w:rsidR="005A4AB8" w:rsidRPr="00073765" w:rsidRDefault="005A4AB8" w:rsidP="005A4AB8">
      <w:pPr>
        <w:spacing w:after="0" w:line="360" w:lineRule="auto"/>
        <w:jc w:val="both"/>
        <w:rPr>
          <w:rFonts w:ascii="Palatino Linotype" w:hAnsi="Palatino Linotype" w:cs="Arial"/>
          <w:sz w:val="24"/>
          <w:szCs w:val="24"/>
        </w:rPr>
      </w:pPr>
    </w:p>
    <w:p w14:paraId="26A7C31E" w14:textId="77777777" w:rsidR="005A4AB8" w:rsidRPr="00073765" w:rsidRDefault="005A4AB8" w:rsidP="005A4AB8">
      <w:pPr>
        <w:spacing w:after="0" w:line="360" w:lineRule="auto"/>
        <w:jc w:val="both"/>
        <w:rPr>
          <w:rFonts w:ascii="Palatino Linotype" w:hAnsi="Palatino Linotype" w:cs="Arial"/>
          <w:b/>
          <w:sz w:val="28"/>
          <w:szCs w:val="28"/>
        </w:rPr>
      </w:pPr>
      <w:r w:rsidRPr="00073765">
        <w:rPr>
          <w:rFonts w:ascii="Palatino Linotype" w:hAnsi="Palatino Linotype" w:cs="Arial"/>
          <w:b/>
          <w:sz w:val="28"/>
        </w:rPr>
        <w:t xml:space="preserve">QUINTO. </w:t>
      </w:r>
      <w:r w:rsidRPr="00073765">
        <w:rPr>
          <w:rFonts w:ascii="Palatino Linotype" w:hAnsi="Palatino Linotype" w:cs="Arial"/>
          <w:b/>
          <w:sz w:val="28"/>
          <w:szCs w:val="28"/>
        </w:rPr>
        <w:t>De la etapa de instrucción.</w:t>
      </w:r>
    </w:p>
    <w:p w14:paraId="0CF50FAC" w14:textId="77777777" w:rsidR="005A4AB8" w:rsidRPr="00073765" w:rsidRDefault="005A4AB8" w:rsidP="005A4AB8">
      <w:pPr>
        <w:spacing w:after="0" w:line="360" w:lineRule="auto"/>
        <w:jc w:val="both"/>
        <w:rPr>
          <w:rFonts w:ascii="Palatino Linotype" w:hAnsi="Palatino Linotype" w:cs="Arial"/>
          <w:sz w:val="24"/>
          <w:szCs w:val="24"/>
        </w:rPr>
      </w:pPr>
      <w:r w:rsidRPr="00073765">
        <w:rPr>
          <w:rFonts w:ascii="Palatino Linotype" w:hAnsi="Palatino Linotype" w:cs="Arial"/>
          <w:sz w:val="24"/>
          <w:szCs w:val="24"/>
        </w:rPr>
        <w:t xml:space="preserve">De las constancias que obran en el expediente electrónico del </w:t>
      </w:r>
      <w:r w:rsidRPr="00073765">
        <w:rPr>
          <w:rFonts w:ascii="Palatino Linotype" w:hAnsi="Palatino Linotype" w:cs="Arial"/>
          <w:sz w:val="24"/>
        </w:rPr>
        <w:t>Sistema de Acceso a la Información Mexiquense</w:t>
      </w:r>
      <w:r w:rsidRPr="00073765">
        <w:rPr>
          <w:rFonts w:ascii="Palatino Linotype" w:hAnsi="Palatino Linotype" w:cs="Arial"/>
          <w:sz w:val="24"/>
          <w:szCs w:val="24"/>
        </w:rPr>
        <w:t xml:space="preserve"> (SAIMEX), se advierte que el Sujeto Obligado </w:t>
      </w:r>
      <w:r w:rsidR="001D1DCA" w:rsidRPr="00073765">
        <w:rPr>
          <w:rFonts w:ascii="Palatino Linotype" w:hAnsi="Palatino Linotype" w:cs="Arial"/>
          <w:sz w:val="24"/>
          <w:szCs w:val="24"/>
        </w:rPr>
        <w:t xml:space="preserve">fue omiso en </w:t>
      </w:r>
      <w:r w:rsidR="001D1DCA" w:rsidRPr="00073765">
        <w:rPr>
          <w:rFonts w:ascii="Palatino Linotype" w:hAnsi="Palatino Linotype" w:cs="Arial"/>
          <w:sz w:val="24"/>
          <w:szCs w:val="24"/>
        </w:rPr>
        <w:lastRenderedPageBreak/>
        <w:t>rendir su informe justificado</w:t>
      </w:r>
      <w:r w:rsidRPr="00073765">
        <w:rPr>
          <w:rFonts w:ascii="Palatino Linotype" w:hAnsi="Palatino Linotype" w:cs="Arial"/>
          <w:sz w:val="24"/>
          <w:szCs w:val="24"/>
        </w:rPr>
        <w:t>. Asimismo, se advierte que el recurrente no realizó manifestación alguna.</w:t>
      </w:r>
    </w:p>
    <w:p w14:paraId="3066EEAF" w14:textId="77777777" w:rsidR="005A4AB8" w:rsidRPr="00073765" w:rsidRDefault="005A4AB8" w:rsidP="005A4AB8">
      <w:pPr>
        <w:tabs>
          <w:tab w:val="left" w:pos="8505"/>
        </w:tabs>
        <w:spacing w:after="0" w:line="360" w:lineRule="auto"/>
        <w:ind w:right="709"/>
        <w:rPr>
          <w:noProof/>
        </w:rPr>
      </w:pPr>
    </w:p>
    <w:p w14:paraId="77DF8810" w14:textId="77777777" w:rsidR="005A4AB8" w:rsidRPr="00073765" w:rsidRDefault="005A4AB8" w:rsidP="005A4AB8">
      <w:pPr>
        <w:spacing w:after="0" w:line="360" w:lineRule="auto"/>
        <w:jc w:val="both"/>
        <w:rPr>
          <w:rFonts w:ascii="Palatino Linotype" w:hAnsi="Palatino Linotype" w:cs="Arial"/>
          <w:b/>
          <w:sz w:val="28"/>
          <w:szCs w:val="28"/>
        </w:rPr>
      </w:pPr>
      <w:r w:rsidRPr="00073765">
        <w:rPr>
          <w:rFonts w:ascii="Palatino Linotype" w:hAnsi="Palatino Linotype" w:cs="Arial"/>
          <w:b/>
          <w:sz w:val="28"/>
        </w:rPr>
        <w:t xml:space="preserve">SEXTO. </w:t>
      </w:r>
      <w:r w:rsidRPr="00073765">
        <w:rPr>
          <w:rFonts w:ascii="Palatino Linotype" w:hAnsi="Palatino Linotype" w:cs="Arial"/>
          <w:b/>
          <w:sz w:val="28"/>
          <w:szCs w:val="28"/>
        </w:rPr>
        <w:t>Del cierre de la etapa de instrucción.</w:t>
      </w:r>
    </w:p>
    <w:p w14:paraId="5573BB82" w14:textId="77777777" w:rsidR="005A4AB8" w:rsidRPr="00073765" w:rsidRDefault="005A4AB8" w:rsidP="005A4AB8">
      <w:pPr>
        <w:spacing w:after="0" w:line="360" w:lineRule="auto"/>
        <w:jc w:val="both"/>
        <w:rPr>
          <w:rFonts w:ascii="Palatino Linotype" w:hAnsi="Palatino Linotype" w:cs="Arial"/>
          <w:sz w:val="24"/>
          <w:szCs w:val="24"/>
        </w:rPr>
      </w:pPr>
      <w:r w:rsidRPr="00073765">
        <w:rPr>
          <w:rFonts w:ascii="Palatino Linotype" w:hAnsi="Palatino Linotype" w:cs="Arial"/>
          <w:sz w:val="24"/>
          <w:szCs w:val="24"/>
        </w:rPr>
        <w:t xml:space="preserve">En fecha </w:t>
      </w:r>
      <w:r w:rsidR="00F9495B" w:rsidRPr="00073765">
        <w:rPr>
          <w:rFonts w:ascii="Palatino Linotype" w:hAnsi="Palatino Linotype" w:cs="Arial"/>
          <w:sz w:val="24"/>
          <w:szCs w:val="24"/>
        </w:rPr>
        <w:t>catorce</w:t>
      </w:r>
      <w:r w:rsidRPr="00073765">
        <w:rPr>
          <w:rFonts w:ascii="Palatino Linotype" w:hAnsi="Palatino Linotype" w:cs="Arial"/>
          <w:sz w:val="24"/>
          <w:szCs w:val="24"/>
        </w:rPr>
        <w:t xml:space="preserve"> de </w:t>
      </w:r>
      <w:r w:rsidR="00F9495B" w:rsidRPr="00073765">
        <w:rPr>
          <w:rFonts w:ascii="Palatino Linotype" w:hAnsi="Palatino Linotype" w:cs="Arial"/>
          <w:sz w:val="24"/>
          <w:szCs w:val="24"/>
        </w:rPr>
        <w:t>septiembre</w:t>
      </w:r>
      <w:r w:rsidRPr="00073765">
        <w:rPr>
          <w:rFonts w:ascii="Palatino Linotype" w:hAnsi="Palatino Linotype" w:cs="Arial"/>
          <w:sz w:val="24"/>
          <w:szCs w:val="24"/>
        </w:rPr>
        <w:t xml:space="preserve"> de dos mil veintidós, se decretó el cierre de la misma del expediente electrónico formado con motivo de la interposición del presente recurso de revisión, a fin de que el Comisionado Ponente presentara el proyecto de resolución correspondiente.</w:t>
      </w:r>
    </w:p>
    <w:p w14:paraId="53ED4111" w14:textId="77777777" w:rsidR="005A4AB8" w:rsidRPr="00073765" w:rsidRDefault="005A4AB8" w:rsidP="005A4AB8">
      <w:pPr>
        <w:spacing w:after="0" w:line="360" w:lineRule="auto"/>
        <w:jc w:val="both"/>
        <w:rPr>
          <w:rFonts w:ascii="Palatino Linotype" w:hAnsi="Palatino Linotype" w:cs="Arial"/>
          <w:sz w:val="24"/>
          <w:szCs w:val="24"/>
        </w:rPr>
      </w:pPr>
    </w:p>
    <w:p w14:paraId="4FE61705" w14:textId="77777777" w:rsidR="005A4AB8" w:rsidRPr="00073765" w:rsidRDefault="005A4AB8" w:rsidP="005A4AB8">
      <w:pPr>
        <w:pStyle w:val="Sinespaciado"/>
        <w:spacing w:line="360" w:lineRule="auto"/>
        <w:jc w:val="both"/>
        <w:rPr>
          <w:rFonts w:ascii="Palatino Linotype" w:hAnsi="Palatino Linotype" w:cs="Arial"/>
          <w:b/>
          <w:sz w:val="28"/>
          <w:szCs w:val="28"/>
        </w:rPr>
      </w:pPr>
      <w:r w:rsidRPr="00073765">
        <w:rPr>
          <w:rFonts w:ascii="Palatino Linotype" w:hAnsi="Palatino Linotype" w:cs="Arial"/>
          <w:b/>
          <w:sz w:val="28"/>
        </w:rPr>
        <w:t xml:space="preserve">SÉPTIMO. </w:t>
      </w:r>
      <w:r w:rsidRPr="00073765">
        <w:rPr>
          <w:rFonts w:ascii="Palatino Linotype" w:hAnsi="Palatino Linotype" w:cs="Arial"/>
          <w:b/>
          <w:sz w:val="28"/>
          <w:szCs w:val="28"/>
        </w:rPr>
        <w:t>De la ampliación del término para resolver.</w:t>
      </w:r>
    </w:p>
    <w:p w14:paraId="490DFF98" w14:textId="77777777" w:rsidR="005A4AB8" w:rsidRPr="00073765" w:rsidRDefault="005A4AB8" w:rsidP="005A4AB8">
      <w:pPr>
        <w:spacing w:after="0" w:line="360" w:lineRule="auto"/>
        <w:jc w:val="both"/>
        <w:rPr>
          <w:rFonts w:ascii="Palatino Linotype" w:hAnsi="Palatino Linotype" w:cs="Arial"/>
          <w:sz w:val="24"/>
          <w:szCs w:val="24"/>
        </w:rPr>
      </w:pPr>
      <w:r w:rsidRPr="00073765">
        <w:rPr>
          <w:rFonts w:ascii="Palatino Linotype" w:hAnsi="Palatino Linotype" w:cs="Arial"/>
          <w:sz w:val="24"/>
          <w:szCs w:val="24"/>
        </w:rPr>
        <w:t xml:space="preserve">En fecha </w:t>
      </w:r>
      <w:r w:rsidR="00F9495B" w:rsidRPr="00073765">
        <w:rPr>
          <w:rFonts w:ascii="Palatino Linotype" w:hAnsi="Palatino Linotype" w:cs="Arial"/>
          <w:sz w:val="24"/>
          <w:szCs w:val="24"/>
        </w:rPr>
        <w:t>diecisiete</w:t>
      </w:r>
      <w:r w:rsidRPr="00073765">
        <w:rPr>
          <w:rFonts w:ascii="Palatino Linotype" w:hAnsi="Palatino Linotype" w:cs="Arial"/>
          <w:sz w:val="24"/>
          <w:szCs w:val="24"/>
        </w:rPr>
        <w:t xml:space="preserve"> de o</w:t>
      </w:r>
      <w:r w:rsidR="00F9495B" w:rsidRPr="00073765">
        <w:rPr>
          <w:rFonts w:ascii="Palatino Linotype" w:hAnsi="Palatino Linotype" w:cs="Arial"/>
          <w:sz w:val="24"/>
          <w:szCs w:val="24"/>
        </w:rPr>
        <w:t>ctubre</w:t>
      </w:r>
      <w:r w:rsidRPr="00073765">
        <w:rPr>
          <w:rFonts w:ascii="Palatino Linotype" w:hAnsi="Palatino Linotype" w:cs="Arial"/>
          <w:sz w:val="24"/>
          <w:szCs w:val="24"/>
        </w:rPr>
        <w:t xml:space="preserve"> del año dos mil veintidós, se amplió el plazo para dictar resolución, en términos del artículo 181, de la Ley de Transparencia y Acceso a la Información Pública del Estado de México y Municipios.</w:t>
      </w:r>
    </w:p>
    <w:p w14:paraId="39134FD2" w14:textId="77777777" w:rsidR="005A4AB8" w:rsidRPr="00073765" w:rsidRDefault="005A4AB8" w:rsidP="005A4AB8">
      <w:pPr>
        <w:spacing w:after="0" w:line="360" w:lineRule="auto"/>
        <w:jc w:val="both"/>
        <w:rPr>
          <w:rFonts w:ascii="Palatino Linotype" w:hAnsi="Palatino Linotype" w:cs="Arial"/>
          <w:sz w:val="24"/>
          <w:szCs w:val="24"/>
        </w:rPr>
      </w:pPr>
    </w:p>
    <w:p w14:paraId="34EA10D1" w14:textId="77777777" w:rsidR="005A4AB8" w:rsidRPr="00073765" w:rsidRDefault="005A4AB8" w:rsidP="005A4AB8">
      <w:pPr>
        <w:spacing w:after="0" w:line="360" w:lineRule="auto"/>
        <w:jc w:val="both"/>
        <w:rPr>
          <w:rFonts w:ascii="Palatino Linotype" w:hAnsi="Palatino Linotype"/>
          <w:sz w:val="24"/>
          <w:szCs w:val="24"/>
        </w:rPr>
      </w:pPr>
      <w:r w:rsidRPr="00073765">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294007D" w14:textId="77777777" w:rsidR="005A4AB8" w:rsidRPr="00073765" w:rsidRDefault="005A4AB8" w:rsidP="005A4AB8">
      <w:pPr>
        <w:spacing w:after="0" w:line="360" w:lineRule="auto"/>
        <w:jc w:val="both"/>
        <w:rPr>
          <w:rFonts w:ascii="Palatino Linotype" w:hAnsi="Palatino Linotype"/>
          <w:sz w:val="24"/>
          <w:szCs w:val="24"/>
        </w:rPr>
      </w:pPr>
    </w:p>
    <w:p w14:paraId="52E377BA" w14:textId="77777777" w:rsidR="005A4AB8" w:rsidRPr="00073765" w:rsidRDefault="005A4AB8" w:rsidP="005A4AB8">
      <w:pPr>
        <w:spacing w:after="0" w:line="360" w:lineRule="auto"/>
        <w:jc w:val="both"/>
        <w:rPr>
          <w:rFonts w:ascii="Palatino Linotype" w:hAnsi="Palatino Linotype"/>
          <w:sz w:val="24"/>
          <w:szCs w:val="24"/>
        </w:rPr>
      </w:pPr>
      <w:r w:rsidRPr="00073765">
        <w:rPr>
          <w:rFonts w:ascii="Palatino Linotype" w:hAnsi="Palatino Linotype"/>
          <w:sz w:val="24"/>
          <w:szCs w:val="24"/>
        </w:rPr>
        <w:t xml:space="preserve">Por ello, es menester precisar que, si bien se ha excedido el plazo para resolver el presente medio de impugnación, de conformidad con la ley de la materia, el plazo para </w:t>
      </w:r>
      <w:r w:rsidRPr="00073765">
        <w:rPr>
          <w:rFonts w:ascii="Palatino Linotype" w:hAnsi="Palatino Linotype"/>
          <w:sz w:val="24"/>
          <w:szCs w:val="24"/>
        </w:rPr>
        <w:lastRenderedPageBreak/>
        <w:t>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B74FCDF" w14:textId="77777777" w:rsidR="005A4AB8" w:rsidRPr="00073765" w:rsidRDefault="005A4AB8" w:rsidP="005A4AB8">
      <w:pPr>
        <w:spacing w:after="0" w:line="360" w:lineRule="auto"/>
        <w:jc w:val="both"/>
        <w:rPr>
          <w:rFonts w:ascii="Palatino Linotype" w:hAnsi="Palatino Linotype"/>
          <w:sz w:val="24"/>
          <w:szCs w:val="24"/>
        </w:rPr>
      </w:pPr>
    </w:p>
    <w:p w14:paraId="52160334" w14:textId="77777777" w:rsidR="005A4AB8" w:rsidRPr="00073765" w:rsidRDefault="005A4AB8" w:rsidP="005A4AB8">
      <w:pPr>
        <w:spacing w:after="0" w:line="360" w:lineRule="auto"/>
        <w:jc w:val="both"/>
        <w:rPr>
          <w:rFonts w:ascii="Palatino Linotype" w:hAnsi="Palatino Linotype"/>
          <w:sz w:val="24"/>
          <w:szCs w:val="24"/>
        </w:rPr>
      </w:pPr>
      <w:r w:rsidRPr="00073765">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185B609" w14:textId="77777777" w:rsidR="005A4AB8" w:rsidRPr="00073765" w:rsidRDefault="005A4AB8" w:rsidP="005A4AB8">
      <w:pPr>
        <w:spacing w:after="0" w:line="360" w:lineRule="auto"/>
        <w:jc w:val="both"/>
        <w:rPr>
          <w:rFonts w:ascii="Palatino Linotype" w:hAnsi="Palatino Linotype"/>
          <w:sz w:val="24"/>
          <w:szCs w:val="24"/>
        </w:rPr>
      </w:pPr>
    </w:p>
    <w:p w14:paraId="71A5506E" w14:textId="77777777" w:rsidR="005A4AB8" w:rsidRPr="00073765" w:rsidRDefault="005A4AB8" w:rsidP="005A4AB8">
      <w:pPr>
        <w:spacing w:after="0" w:line="360" w:lineRule="auto"/>
        <w:jc w:val="both"/>
        <w:rPr>
          <w:rFonts w:ascii="Palatino Linotype" w:hAnsi="Palatino Linotype"/>
          <w:sz w:val="24"/>
          <w:szCs w:val="24"/>
        </w:rPr>
      </w:pPr>
      <w:r w:rsidRPr="00073765">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E0B9201" w14:textId="77777777" w:rsidR="005A4AB8" w:rsidRPr="00073765" w:rsidRDefault="005A4AB8" w:rsidP="005A4AB8">
      <w:pPr>
        <w:spacing w:after="0" w:line="360" w:lineRule="auto"/>
        <w:jc w:val="both"/>
        <w:rPr>
          <w:rFonts w:ascii="Palatino Linotype" w:hAnsi="Palatino Linotype"/>
          <w:sz w:val="24"/>
          <w:szCs w:val="24"/>
        </w:rPr>
      </w:pPr>
    </w:p>
    <w:p w14:paraId="4CED2EEB" w14:textId="77777777" w:rsidR="005A4AB8" w:rsidRPr="00073765" w:rsidRDefault="005A4AB8" w:rsidP="005A4AB8">
      <w:pPr>
        <w:spacing w:after="0" w:line="360" w:lineRule="auto"/>
        <w:jc w:val="both"/>
        <w:rPr>
          <w:rFonts w:ascii="Palatino Linotype" w:hAnsi="Palatino Linotype"/>
          <w:sz w:val="24"/>
          <w:szCs w:val="24"/>
        </w:rPr>
      </w:pPr>
      <w:r w:rsidRPr="00073765">
        <w:rPr>
          <w:rFonts w:ascii="Palatino Linotype" w:hAnsi="Palatino Linotype"/>
          <w:sz w:val="24"/>
          <w:szCs w:val="24"/>
        </w:rPr>
        <w:t>Por ello, excepcionalmente, si un asunto es resuelto con posterioridad a los plazos señalados por la norma debe analizarse la razonabilidad del tiempo necesario para su resolución, atentos a los siguientes criterios:</w:t>
      </w:r>
    </w:p>
    <w:p w14:paraId="422DBF45" w14:textId="77777777" w:rsidR="005A4AB8" w:rsidRPr="00073765" w:rsidRDefault="005A4AB8" w:rsidP="005A4AB8">
      <w:pPr>
        <w:spacing w:after="0" w:line="360" w:lineRule="auto"/>
        <w:jc w:val="both"/>
        <w:rPr>
          <w:rFonts w:ascii="Palatino Linotype" w:hAnsi="Palatino Linotype"/>
          <w:sz w:val="24"/>
          <w:szCs w:val="24"/>
        </w:rPr>
      </w:pPr>
      <w:r w:rsidRPr="00073765">
        <w:rPr>
          <w:rFonts w:ascii="Palatino Linotype" w:hAnsi="Palatino Linotype"/>
          <w:sz w:val="24"/>
          <w:szCs w:val="24"/>
        </w:rPr>
        <w:t xml:space="preserve"> </w:t>
      </w:r>
    </w:p>
    <w:p w14:paraId="700F81FF" w14:textId="77777777" w:rsidR="005A4AB8" w:rsidRPr="00073765" w:rsidRDefault="005A4AB8" w:rsidP="005A4AB8">
      <w:pPr>
        <w:pStyle w:val="Prrafodelista"/>
        <w:numPr>
          <w:ilvl w:val="0"/>
          <w:numId w:val="3"/>
        </w:numPr>
        <w:spacing w:line="360" w:lineRule="auto"/>
        <w:jc w:val="both"/>
        <w:rPr>
          <w:rFonts w:ascii="Palatino Linotype" w:hAnsi="Palatino Linotype"/>
        </w:rPr>
      </w:pPr>
      <w:r w:rsidRPr="00073765">
        <w:rPr>
          <w:rFonts w:ascii="Palatino Linotype" w:hAnsi="Palatino Linotype"/>
        </w:rPr>
        <w:t>Complejidad del asunto: La complejidad de la prueba, la pluralidad de sujetos procesales, el tiempo transcurrido, las características y contexto del recurso.</w:t>
      </w:r>
    </w:p>
    <w:p w14:paraId="1DFAFBDD" w14:textId="77777777" w:rsidR="005A4AB8" w:rsidRPr="00073765" w:rsidRDefault="005A4AB8" w:rsidP="005A4AB8">
      <w:pPr>
        <w:pStyle w:val="Prrafodelista"/>
        <w:numPr>
          <w:ilvl w:val="0"/>
          <w:numId w:val="3"/>
        </w:numPr>
        <w:spacing w:line="360" w:lineRule="auto"/>
        <w:jc w:val="both"/>
        <w:rPr>
          <w:rFonts w:ascii="Palatino Linotype" w:hAnsi="Palatino Linotype"/>
        </w:rPr>
      </w:pPr>
      <w:r w:rsidRPr="00073765">
        <w:rPr>
          <w:rFonts w:ascii="Palatino Linotype" w:hAnsi="Palatino Linotype"/>
        </w:rPr>
        <w:t>Actividad Procesal del interesado: Acciones u omisiones del interesado.</w:t>
      </w:r>
    </w:p>
    <w:p w14:paraId="409D1A3D" w14:textId="77777777" w:rsidR="005A4AB8" w:rsidRPr="00073765" w:rsidRDefault="005A4AB8" w:rsidP="005A4AB8">
      <w:pPr>
        <w:pStyle w:val="Prrafodelista"/>
        <w:numPr>
          <w:ilvl w:val="0"/>
          <w:numId w:val="3"/>
        </w:numPr>
        <w:spacing w:line="360" w:lineRule="auto"/>
        <w:jc w:val="both"/>
        <w:rPr>
          <w:rFonts w:ascii="Palatino Linotype" w:hAnsi="Palatino Linotype"/>
        </w:rPr>
      </w:pPr>
      <w:r w:rsidRPr="00073765">
        <w:rPr>
          <w:rFonts w:ascii="Palatino Linotype" w:hAnsi="Palatino Linotype"/>
        </w:rPr>
        <w:t>Conducta de la Autoridad: Las Acciones u omisiones realizadas en el procedimiento. Así como si la autoridad actuó con la debida diligencia.</w:t>
      </w:r>
    </w:p>
    <w:p w14:paraId="66045E8A" w14:textId="77777777" w:rsidR="005A4AB8" w:rsidRPr="00073765" w:rsidRDefault="005A4AB8" w:rsidP="005A4AB8">
      <w:pPr>
        <w:pStyle w:val="Prrafodelista"/>
        <w:numPr>
          <w:ilvl w:val="0"/>
          <w:numId w:val="3"/>
        </w:numPr>
        <w:spacing w:line="360" w:lineRule="auto"/>
        <w:jc w:val="both"/>
        <w:rPr>
          <w:rFonts w:ascii="Palatino Linotype" w:hAnsi="Palatino Linotype"/>
        </w:rPr>
      </w:pPr>
      <w:r w:rsidRPr="00073765">
        <w:rPr>
          <w:rFonts w:ascii="Palatino Linotype" w:hAnsi="Palatino Linotype"/>
        </w:rPr>
        <w:lastRenderedPageBreak/>
        <w:t>La afectación generada en la situación jurídica de la persona involucrada en el proceso: Violación a sus derechos humanos.</w:t>
      </w:r>
    </w:p>
    <w:p w14:paraId="50ABBFCE" w14:textId="77777777" w:rsidR="005A4AB8" w:rsidRPr="00073765" w:rsidRDefault="005A4AB8" w:rsidP="005A4AB8">
      <w:pPr>
        <w:spacing w:after="0" w:line="360" w:lineRule="auto"/>
        <w:jc w:val="both"/>
        <w:rPr>
          <w:rFonts w:ascii="Palatino Linotype" w:hAnsi="Palatino Linotype"/>
          <w:sz w:val="24"/>
          <w:szCs w:val="24"/>
        </w:rPr>
      </w:pPr>
    </w:p>
    <w:p w14:paraId="67EA1C59" w14:textId="77777777" w:rsidR="005A4AB8" w:rsidRPr="00073765" w:rsidRDefault="005A4AB8" w:rsidP="005A4AB8">
      <w:pPr>
        <w:spacing w:after="0" w:line="360" w:lineRule="auto"/>
        <w:jc w:val="both"/>
        <w:rPr>
          <w:rFonts w:ascii="Palatino Linotype" w:hAnsi="Palatino Linotype"/>
          <w:sz w:val="24"/>
          <w:szCs w:val="24"/>
        </w:rPr>
      </w:pPr>
      <w:r w:rsidRPr="00073765">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B4E6C5C" w14:textId="77777777" w:rsidR="005A4AB8" w:rsidRPr="00073765" w:rsidRDefault="005A4AB8" w:rsidP="005A4AB8">
      <w:pPr>
        <w:spacing w:after="0" w:line="360" w:lineRule="auto"/>
        <w:jc w:val="both"/>
        <w:rPr>
          <w:rFonts w:ascii="Palatino Linotype" w:hAnsi="Palatino Linotype"/>
          <w:sz w:val="24"/>
          <w:szCs w:val="24"/>
        </w:rPr>
      </w:pPr>
      <w:r w:rsidRPr="00073765">
        <w:rPr>
          <w:rFonts w:ascii="Palatino Linotype" w:hAnsi="Palatino Linotype"/>
          <w:sz w:val="24"/>
          <w:szCs w:val="24"/>
        </w:rPr>
        <w:t>Argumento que encuentra sustento en la jurisprudencia P. / 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A9FB9B9" w14:textId="77777777" w:rsidR="005A4AB8" w:rsidRPr="00073765" w:rsidRDefault="005A4AB8" w:rsidP="005A4AB8">
      <w:pPr>
        <w:spacing w:after="0" w:line="360" w:lineRule="auto"/>
        <w:jc w:val="both"/>
        <w:rPr>
          <w:rFonts w:ascii="Palatino Linotype" w:hAnsi="Palatino Linotype"/>
          <w:sz w:val="24"/>
          <w:szCs w:val="24"/>
        </w:rPr>
      </w:pPr>
    </w:p>
    <w:p w14:paraId="4CA4BFCE" w14:textId="77777777" w:rsidR="005A4AB8" w:rsidRPr="00073765" w:rsidRDefault="005A4AB8" w:rsidP="005A4AB8">
      <w:pPr>
        <w:spacing w:after="0" w:line="360" w:lineRule="auto"/>
        <w:jc w:val="both"/>
        <w:rPr>
          <w:rFonts w:ascii="Palatino Linotype" w:hAnsi="Palatino Linotype"/>
          <w:sz w:val="24"/>
          <w:szCs w:val="24"/>
        </w:rPr>
      </w:pPr>
      <w:r w:rsidRPr="00073765">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75F1441" w14:textId="77777777" w:rsidR="005A4AB8" w:rsidRPr="00073765" w:rsidRDefault="005A4AB8" w:rsidP="005A4AB8">
      <w:pPr>
        <w:spacing w:after="0" w:line="360" w:lineRule="auto"/>
        <w:jc w:val="both"/>
        <w:rPr>
          <w:rFonts w:ascii="Palatino Linotype" w:hAnsi="Palatino Linotype"/>
          <w:sz w:val="24"/>
          <w:szCs w:val="24"/>
        </w:rPr>
      </w:pPr>
    </w:p>
    <w:p w14:paraId="4598FA53" w14:textId="77777777" w:rsidR="005A4AB8" w:rsidRPr="00073765" w:rsidRDefault="005A4AB8" w:rsidP="005A4AB8">
      <w:pPr>
        <w:spacing w:after="0" w:line="360" w:lineRule="auto"/>
        <w:jc w:val="both"/>
        <w:rPr>
          <w:rFonts w:ascii="Palatino Linotype" w:hAnsi="Palatino Linotype"/>
          <w:sz w:val="24"/>
          <w:szCs w:val="24"/>
        </w:rPr>
      </w:pPr>
      <w:r w:rsidRPr="00073765">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18C80D88" w14:textId="77777777" w:rsidR="005A4AB8" w:rsidRPr="00073765" w:rsidRDefault="005A4AB8" w:rsidP="005A4AB8">
      <w:pPr>
        <w:spacing w:after="0" w:line="360" w:lineRule="auto"/>
        <w:jc w:val="both"/>
        <w:rPr>
          <w:rFonts w:ascii="Palatino Linotype" w:hAnsi="Palatino Linotype"/>
          <w:sz w:val="24"/>
          <w:szCs w:val="24"/>
        </w:rPr>
      </w:pPr>
    </w:p>
    <w:p w14:paraId="4DBBE9E8" w14:textId="77777777" w:rsidR="005A4AB8" w:rsidRPr="00073765" w:rsidRDefault="005A4AB8" w:rsidP="005A4AB8">
      <w:pPr>
        <w:spacing w:after="0" w:line="360" w:lineRule="auto"/>
        <w:jc w:val="both"/>
        <w:rPr>
          <w:rFonts w:ascii="Palatino Linotype" w:hAnsi="Palatino Linotype"/>
          <w:sz w:val="24"/>
          <w:szCs w:val="24"/>
        </w:rPr>
      </w:pPr>
      <w:r w:rsidRPr="00073765">
        <w:rPr>
          <w:rFonts w:ascii="Palatino Linotype" w:hAnsi="Palatino Linotype"/>
          <w:sz w:val="24"/>
          <w:szCs w:val="24"/>
        </w:rPr>
        <w:t>“PLAZO RAZONABLE PARA RESOLVER. DIMENSIÓN Y EFECTOS DE ESTE CONCEPTO CUANDO SE ADUCE EXCESIVA CARGA DE TRABAJO.” consultable en el Seminario Judicial de la Federación y su gaceta, con el registro digital 2002351.</w:t>
      </w:r>
    </w:p>
    <w:p w14:paraId="3D093868" w14:textId="77777777" w:rsidR="005A4AB8" w:rsidRPr="00073765" w:rsidRDefault="005A4AB8" w:rsidP="005A4AB8">
      <w:pPr>
        <w:spacing w:after="0" w:line="360" w:lineRule="auto"/>
        <w:jc w:val="both"/>
        <w:rPr>
          <w:rFonts w:ascii="Palatino Linotype" w:hAnsi="Palatino Linotype"/>
          <w:sz w:val="24"/>
          <w:szCs w:val="24"/>
        </w:rPr>
      </w:pPr>
    </w:p>
    <w:p w14:paraId="25C5C06E" w14:textId="77777777" w:rsidR="005A4AB8" w:rsidRPr="00073765" w:rsidRDefault="005A4AB8" w:rsidP="005A4AB8">
      <w:pPr>
        <w:spacing w:after="0" w:line="360" w:lineRule="auto"/>
        <w:jc w:val="both"/>
        <w:rPr>
          <w:rFonts w:ascii="Palatino Linotype" w:hAnsi="Palatino Linotype"/>
          <w:sz w:val="24"/>
          <w:szCs w:val="24"/>
        </w:rPr>
      </w:pPr>
      <w:r w:rsidRPr="00073765">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2E73FCDA" w14:textId="77777777" w:rsidR="005A4AB8" w:rsidRPr="00073765" w:rsidRDefault="005A4AB8" w:rsidP="005A4AB8">
      <w:pPr>
        <w:spacing w:after="0" w:line="360" w:lineRule="auto"/>
        <w:jc w:val="both"/>
        <w:rPr>
          <w:rFonts w:ascii="Palatino Linotype" w:hAnsi="Palatino Linotype"/>
          <w:sz w:val="24"/>
          <w:szCs w:val="24"/>
        </w:rPr>
      </w:pPr>
    </w:p>
    <w:p w14:paraId="32B7F636" w14:textId="77777777" w:rsidR="005A4AB8" w:rsidRPr="00073765" w:rsidRDefault="005A4AB8" w:rsidP="005A4AB8">
      <w:pPr>
        <w:spacing w:after="0" w:line="360" w:lineRule="auto"/>
        <w:jc w:val="both"/>
        <w:rPr>
          <w:rFonts w:ascii="Palatino Linotype" w:hAnsi="Palatino Linotype"/>
          <w:sz w:val="24"/>
          <w:szCs w:val="24"/>
        </w:rPr>
      </w:pPr>
      <w:r w:rsidRPr="00073765">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566D463D" w14:textId="77777777" w:rsidR="005A4AB8" w:rsidRPr="00073765" w:rsidRDefault="005A4AB8" w:rsidP="005A4AB8">
      <w:pPr>
        <w:spacing w:after="0" w:line="360" w:lineRule="auto"/>
        <w:jc w:val="center"/>
        <w:rPr>
          <w:rFonts w:ascii="Palatino Linotype" w:hAnsi="Palatino Linotype" w:cs="Arial"/>
          <w:b/>
          <w:sz w:val="28"/>
        </w:rPr>
      </w:pPr>
    </w:p>
    <w:p w14:paraId="392C7D15" w14:textId="77777777" w:rsidR="005A4AB8" w:rsidRPr="00073765" w:rsidRDefault="005A4AB8" w:rsidP="005A4AB8">
      <w:pPr>
        <w:spacing w:after="0" w:line="360" w:lineRule="auto"/>
        <w:jc w:val="center"/>
        <w:rPr>
          <w:rFonts w:ascii="Palatino Linotype" w:hAnsi="Palatino Linotype" w:cs="Arial"/>
          <w:b/>
          <w:sz w:val="28"/>
        </w:rPr>
      </w:pPr>
      <w:r w:rsidRPr="00073765">
        <w:rPr>
          <w:rFonts w:ascii="Palatino Linotype" w:hAnsi="Palatino Linotype" w:cs="Arial"/>
          <w:b/>
          <w:sz w:val="28"/>
        </w:rPr>
        <w:t xml:space="preserve">C O N S I D E R A N D O </w:t>
      </w:r>
    </w:p>
    <w:p w14:paraId="7AC7702F" w14:textId="77777777" w:rsidR="005A4AB8" w:rsidRPr="00073765" w:rsidRDefault="005A4AB8" w:rsidP="005A4AB8">
      <w:pPr>
        <w:pStyle w:val="Sinespaciado"/>
        <w:rPr>
          <w:rFonts w:ascii="Palatino Linotype" w:hAnsi="Palatino Linotype"/>
        </w:rPr>
      </w:pPr>
    </w:p>
    <w:p w14:paraId="5027A7F2" w14:textId="77777777" w:rsidR="005A4AB8" w:rsidRPr="00073765" w:rsidRDefault="005A4AB8" w:rsidP="005A4AB8">
      <w:pPr>
        <w:spacing w:after="0" w:line="360" w:lineRule="auto"/>
        <w:jc w:val="both"/>
        <w:rPr>
          <w:rFonts w:ascii="Palatino Linotype" w:hAnsi="Palatino Linotype" w:cs="Arial"/>
          <w:sz w:val="24"/>
        </w:rPr>
      </w:pPr>
      <w:r w:rsidRPr="00073765">
        <w:rPr>
          <w:rFonts w:ascii="Palatino Linotype" w:hAnsi="Palatino Linotype" w:cs="Arial"/>
          <w:b/>
          <w:sz w:val="28"/>
        </w:rPr>
        <w:t>PRIMERO.</w:t>
      </w:r>
      <w:r w:rsidRPr="00073765">
        <w:rPr>
          <w:rFonts w:ascii="Palatino Linotype" w:hAnsi="Palatino Linotype" w:cs="Arial"/>
          <w:b/>
        </w:rPr>
        <w:t xml:space="preserve"> </w:t>
      </w:r>
      <w:r w:rsidRPr="00073765">
        <w:rPr>
          <w:rFonts w:ascii="Palatino Linotype" w:hAnsi="Palatino Linotype" w:cs="Arial"/>
          <w:b/>
          <w:sz w:val="28"/>
          <w:szCs w:val="28"/>
        </w:rPr>
        <w:t>De la competencia</w:t>
      </w:r>
      <w:r w:rsidRPr="00073765">
        <w:rPr>
          <w:rFonts w:ascii="Palatino Linotype" w:hAnsi="Palatino Linotype" w:cs="Arial"/>
          <w:sz w:val="28"/>
          <w:szCs w:val="28"/>
        </w:rPr>
        <w:t>.</w:t>
      </w:r>
    </w:p>
    <w:p w14:paraId="1C62C5E9" w14:textId="77777777" w:rsidR="005A4AB8" w:rsidRPr="00073765" w:rsidRDefault="005A4AB8" w:rsidP="005A4AB8">
      <w:pPr>
        <w:pStyle w:val="Sinespaciado"/>
        <w:spacing w:line="360" w:lineRule="auto"/>
        <w:jc w:val="both"/>
        <w:rPr>
          <w:rFonts w:ascii="Palatino Linotype" w:hAnsi="Palatino Linotype"/>
        </w:rPr>
      </w:pPr>
      <w:r w:rsidRPr="00073765">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apartado A, fracción </w:t>
      </w:r>
      <w:r w:rsidRPr="00073765">
        <w:rPr>
          <w:rFonts w:ascii="Palatino Linotype" w:hAnsi="Palatino Linotype"/>
        </w:rPr>
        <w:lastRenderedPageBreak/>
        <w:t>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44F2AB4" w14:textId="77777777" w:rsidR="005A4AB8" w:rsidRPr="00073765" w:rsidRDefault="005A4AB8" w:rsidP="005A4AB8">
      <w:pPr>
        <w:pStyle w:val="Prrafodelista"/>
        <w:autoSpaceDE w:val="0"/>
        <w:autoSpaceDN w:val="0"/>
        <w:adjustRightInd w:val="0"/>
        <w:spacing w:line="360" w:lineRule="auto"/>
        <w:ind w:left="0"/>
        <w:jc w:val="both"/>
        <w:rPr>
          <w:rFonts w:ascii="Palatino Linotype" w:hAnsi="Palatino Linotype" w:cs="Arial"/>
          <w:b/>
          <w:sz w:val="28"/>
        </w:rPr>
      </w:pPr>
    </w:p>
    <w:p w14:paraId="3C25F190" w14:textId="77777777" w:rsidR="005A4AB8" w:rsidRPr="00073765" w:rsidRDefault="005A4AB8" w:rsidP="005A4AB8">
      <w:pPr>
        <w:pStyle w:val="Prrafodelista"/>
        <w:autoSpaceDE w:val="0"/>
        <w:autoSpaceDN w:val="0"/>
        <w:adjustRightInd w:val="0"/>
        <w:spacing w:line="360" w:lineRule="auto"/>
        <w:ind w:left="0"/>
        <w:jc w:val="both"/>
        <w:rPr>
          <w:rFonts w:ascii="Palatino Linotype" w:hAnsi="Palatino Linotype" w:cs="Arial"/>
          <w:b/>
        </w:rPr>
      </w:pPr>
      <w:r w:rsidRPr="00073765">
        <w:rPr>
          <w:rFonts w:ascii="Palatino Linotype" w:hAnsi="Palatino Linotype" w:cs="Arial"/>
          <w:b/>
          <w:sz w:val="28"/>
        </w:rPr>
        <w:t>SEGUNDO</w:t>
      </w:r>
      <w:r w:rsidRPr="00073765">
        <w:rPr>
          <w:rFonts w:ascii="Palatino Linotype" w:hAnsi="Palatino Linotype" w:cs="Arial"/>
          <w:b/>
        </w:rPr>
        <w:t xml:space="preserve">. </w:t>
      </w:r>
      <w:r w:rsidRPr="00073765">
        <w:rPr>
          <w:rFonts w:ascii="Palatino Linotype" w:hAnsi="Palatino Linotype" w:cs="Arial"/>
          <w:b/>
          <w:sz w:val="28"/>
          <w:szCs w:val="28"/>
        </w:rPr>
        <w:t>Sobre los alcances del recurso de revisión.</w:t>
      </w:r>
      <w:r w:rsidRPr="00073765">
        <w:rPr>
          <w:rFonts w:ascii="Palatino Linotype" w:hAnsi="Palatino Linotype" w:cs="Arial"/>
          <w:b/>
        </w:rPr>
        <w:t xml:space="preserve"> </w:t>
      </w:r>
    </w:p>
    <w:p w14:paraId="16B107AB" w14:textId="77777777" w:rsidR="005A4AB8" w:rsidRPr="00073765" w:rsidRDefault="005A4AB8" w:rsidP="005A4AB8">
      <w:pPr>
        <w:autoSpaceDE w:val="0"/>
        <w:autoSpaceDN w:val="0"/>
        <w:adjustRightInd w:val="0"/>
        <w:spacing w:after="0" w:line="360" w:lineRule="auto"/>
        <w:jc w:val="both"/>
        <w:rPr>
          <w:rFonts w:ascii="Palatino Linotype" w:hAnsi="Palatino Linotype" w:cs="Arial"/>
          <w:sz w:val="24"/>
          <w:szCs w:val="24"/>
        </w:rPr>
      </w:pPr>
      <w:r w:rsidRPr="00073765">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07FE33F" w14:textId="77777777" w:rsidR="005A4AB8" w:rsidRPr="00073765" w:rsidRDefault="005A4AB8" w:rsidP="005A4AB8">
      <w:pPr>
        <w:pStyle w:val="Prrafodelista"/>
        <w:autoSpaceDE w:val="0"/>
        <w:autoSpaceDN w:val="0"/>
        <w:adjustRightInd w:val="0"/>
        <w:spacing w:line="360" w:lineRule="auto"/>
        <w:ind w:left="0"/>
        <w:jc w:val="both"/>
        <w:rPr>
          <w:rFonts w:ascii="Palatino Linotype" w:hAnsi="Palatino Linotype" w:cs="Arial"/>
          <w:b/>
        </w:rPr>
      </w:pPr>
    </w:p>
    <w:p w14:paraId="653D9D3C" w14:textId="77777777" w:rsidR="007265A8" w:rsidRPr="00073765" w:rsidRDefault="005A4AB8" w:rsidP="007265A8">
      <w:pPr>
        <w:spacing w:after="0" w:line="360" w:lineRule="auto"/>
        <w:jc w:val="both"/>
        <w:rPr>
          <w:rFonts w:ascii="Palatino Linotype" w:eastAsia="Calibri" w:hAnsi="Palatino Linotype" w:cs="Arial"/>
          <w:sz w:val="26"/>
          <w:szCs w:val="26"/>
          <w:lang w:val="es-ES" w:eastAsia="es-ES"/>
        </w:rPr>
      </w:pPr>
      <w:r w:rsidRPr="00073765">
        <w:rPr>
          <w:rFonts w:ascii="Palatino Linotype" w:hAnsi="Palatino Linotype" w:cs="Arial"/>
          <w:b/>
          <w:sz w:val="28"/>
        </w:rPr>
        <w:t>TERCERO.</w:t>
      </w:r>
      <w:r w:rsidR="007265A8" w:rsidRPr="00073765">
        <w:rPr>
          <w:rFonts w:ascii="Palatino Linotype" w:hAnsi="Palatino Linotype" w:cs="Arial"/>
          <w:b/>
          <w:sz w:val="28"/>
        </w:rPr>
        <w:t xml:space="preserve"> </w:t>
      </w:r>
      <w:r w:rsidR="007265A8" w:rsidRPr="00073765">
        <w:rPr>
          <w:rFonts w:ascii="Palatino Linotype" w:eastAsia="Calibri" w:hAnsi="Palatino Linotype" w:cs="Arial"/>
          <w:b/>
          <w:sz w:val="26"/>
          <w:szCs w:val="26"/>
          <w:lang w:val="es-ES" w:eastAsia="es-ES"/>
        </w:rPr>
        <w:t>Cuestiones de previo y especial pronunciamiento.</w:t>
      </w:r>
    </w:p>
    <w:p w14:paraId="07C5ED3A" w14:textId="77777777" w:rsidR="007265A8" w:rsidRPr="00073765" w:rsidRDefault="007265A8" w:rsidP="007265A8">
      <w:pPr>
        <w:spacing w:after="0" w:line="360" w:lineRule="auto"/>
        <w:jc w:val="both"/>
        <w:rPr>
          <w:rFonts w:ascii="Palatino Linotype" w:eastAsia="Times New Roman" w:hAnsi="Palatino Linotype" w:cs="Times New Roman"/>
          <w:sz w:val="24"/>
          <w:szCs w:val="24"/>
          <w:lang w:val="es-ES" w:eastAsia="es-ES"/>
        </w:rPr>
      </w:pPr>
      <w:r w:rsidRPr="00073765">
        <w:rPr>
          <w:rFonts w:ascii="Palatino Linotype" w:eastAsia="Times New Roman" w:hAnsi="Palatino Linotype" w:cs="Arial"/>
          <w:sz w:val="24"/>
          <w:szCs w:val="24"/>
          <w:lang w:val="es-ES" w:eastAsia="es-ES"/>
        </w:rPr>
        <w:t xml:space="preserve">El Recurso de Revisión en estudio contiene los elementos normativos de validez exigidos en </w:t>
      </w:r>
      <w:r w:rsidRPr="00073765">
        <w:rPr>
          <w:rFonts w:ascii="Palatino Linotype" w:eastAsia="Times New Roman" w:hAnsi="Palatino Linotype" w:cs="Times New Roman"/>
          <w:sz w:val="24"/>
          <w:szCs w:val="24"/>
          <w:lang w:val="es-ES" w:eastAsia="es-ES"/>
        </w:rPr>
        <w:t xml:space="preserve">la Ley de Transparencia y </w:t>
      </w:r>
      <w:r w:rsidRPr="00073765">
        <w:rPr>
          <w:rFonts w:ascii="Palatino Linotype" w:eastAsia="Times New Roman" w:hAnsi="Palatino Linotype" w:cs="Arial"/>
          <w:sz w:val="24"/>
          <w:szCs w:val="24"/>
          <w:lang w:val="es-ES_tradnl" w:eastAsia="es-ES"/>
        </w:rPr>
        <w:t>Acceso a la Información Pública del Estado de México y Municipios</w:t>
      </w:r>
      <w:r w:rsidRPr="00073765">
        <w:rPr>
          <w:rFonts w:ascii="Palatino Linotype" w:eastAsia="Times New Roman" w:hAnsi="Palatino Linotype" w:cs="Times New Roman"/>
          <w:sz w:val="24"/>
          <w:szCs w:val="24"/>
          <w:lang w:val="es-ES" w:eastAsia="es-ES"/>
        </w:rPr>
        <w:t>, establecidos en el artículo 180 que enuncia:</w:t>
      </w:r>
    </w:p>
    <w:p w14:paraId="4F2A8929" w14:textId="77777777" w:rsidR="007265A8" w:rsidRPr="00073765" w:rsidRDefault="007265A8" w:rsidP="007265A8">
      <w:pPr>
        <w:spacing w:after="0" w:line="360" w:lineRule="auto"/>
        <w:jc w:val="both"/>
        <w:rPr>
          <w:rFonts w:ascii="Palatino Linotype" w:eastAsia="Times New Roman" w:hAnsi="Palatino Linotype" w:cs="Times New Roman"/>
          <w:sz w:val="24"/>
          <w:szCs w:val="36"/>
          <w:lang w:val="es-ES" w:eastAsia="es-ES"/>
        </w:rPr>
      </w:pPr>
    </w:p>
    <w:p w14:paraId="2DDCC17D" w14:textId="77777777" w:rsidR="007265A8" w:rsidRPr="00073765" w:rsidRDefault="007265A8" w:rsidP="007265A8">
      <w:pPr>
        <w:spacing w:after="0" w:line="240" w:lineRule="auto"/>
        <w:ind w:left="567" w:right="567"/>
        <w:jc w:val="both"/>
        <w:rPr>
          <w:rFonts w:ascii="Palatino Linotype" w:eastAsia="Times New Roman" w:hAnsi="Palatino Linotype" w:cs="Arial"/>
          <w:i/>
          <w:szCs w:val="24"/>
          <w:lang w:val="es-ES" w:eastAsia="es-ES"/>
        </w:rPr>
      </w:pPr>
      <w:r w:rsidRPr="00073765">
        <w:rPr>
          <w:rFonts w:ascii="Palatino Linotype" w:eastAsia="Times New Roman" w:hAnsi="Palatino Linotype" w:cs="Arial"/>
          <w:b/>
          <w:i/>
          <w:szCs w:val="24"/>
          <w:lang w:val="es-ES" w:eastAsia="es-ES"/>
        </w:rPr>
        <w:t xml:space="preserve">“Artículo 180. </w:t>
      </w:r>
      <w:r w:rsidRPr="00073765">
        <w:rPr>
          <w:rFonts w:ascii="Palatino Linotype" w:eastAsia="Times New Roman" w:hAnsi="Palatino Linotype" w:cs="Arial"/>
          <w:i/>
          <w:szCs w:val="24"/>
          <w:lang w:val="es-ES" w:eastAsia="es-ES"/>
        </w:rPr>
        <w:t>El recurso de revisión contendrá:</w:t>
      </w:r>
    </w:p>
    <w:p w14:paraId="08F798DA" w14:textId="77777777" w:rsidR="007265A8" w:rsidRPr="00073765" w:rsidRDefault="007265A8" w:rsidP="007265A8">
      <w:pPr>
        <w:spacing w:after="0" w:line="240" w:lineRule="auto"/>
        <w:ind w:left="567" w:right="567"/>
        <w:jc w:val="both"/>
        <w:rPr>
          <w:rFonts w:ascii="Palatino Linotype" w:eastAsia="Times New Roman" w:hAnsi="Palatino Linotype" w:cs="Arial"/>
          <w:i/>
          <w:szCs w:val="24"/>
          <w:lang w:val="es-ES" w:eastAsia="es-ES"/>
        </w:rPr>
      </w:pPr>
      <w:r w:rsidRPr="00073765">
        <w:rPr>
          <w:rFonts w:ascii="Palatino Linotype" w:eastAsia="Times New Roman" w:hAnsi="Palatino Linotype" w:cs="Arial"/>
          <w:i/>
          <w:szCs w:val="24"/>
          <w:lang w:val="es-ES" w:eastAsia="es-ES"/>
        </w:rPr>
        <w:t>I. El sujeto obligado ante la cual se presentó la solicitud;</w:t>
      </w:r>
    </w:p>
    <w:p w14:paraId="1DAF9EC4" w14:textId="77777777" w:rsidR="007265A8" w:rsidRPr="00073765" w:rsidRDefault="007265A8" w:rsidP="007265A8">
      <w:pPr>
        <w:spacing w:after="0" w:line="240" w:lineRule="auto"/>
        <w:ind w:left="567" w:right="567"/>
        <w:jc w:val="both"/>
        <w:rPr>
          <w:rFonts w:ascii="Palatino Linotype" w:eastAsia="Times New Roman" w:hAnsi="Palatino Linotype" w:cs="Arial"/>
          <w:i/>
          <w:szCs w:val="24"/>
          <w:lang w:val="es-ES" w:eastAsia="es-ES"/>
        </w:rPr>
      </w:pPr>
      <w:r w:rsidRPr="00073765">
        <w:rPr>
          <w:rFonts w:ascii="Palatino Linotype" w:eastAsia="Times New Roman" w:hAnsi="Palatino Linotype" w:cs="Arial"/>
          <w:b/>
          <w:i/>
          <w:szCs w:val="24"/>
          <w:lang w:val="es-ES" w:eastAsia="es-ES"/>
        </w:rPr>
        <w:lastRenderedPageBreak/>
        <w:t>II. El nombre del solicitante que recurre</w:t>
      </w:r>
      <w:r w:rsidRPr="00073765">
        <w:rPr>
          <w:rFonts w:ascii="Palatino Linotype" w:eastAsia="Times New Roman" w:hAnsi="Palatino Linotype" w:cs="Arial"/>
          <w:i/>
          <w:szCs w:val="24"/>
          <w:lang w:val="es-ES" w:eastAsia="es-ES"/>
        </w:rPr>
        <w:t xml:space="preserve"> o de su representante y, en su caso, del tercero interesado, así como la dirección o medio que señale para recibir notificaciones;</w:t>
      </w:r>
    </w:p>
    <w:p w14:paraId="756A8830" w14:textId="77777777" w:rsidR="007265A8" w:rsidRPr="00073765" w:rsidRDefault="007265A8" w:rsidP="007265A8">
      <w:pPr>
        <w:spacing w:after="0" w:line="240" w:lineRule="auto"/>
        <w:ind w:left="567" w:right="567"/>
        <w:jc w:val="both"/>
        <w:rPr>
          <w:rFonts w:ascii="Palatino Linotype" w:eastAsia="Times New Roman" w:hAnsi="Palatino Linotype" w:cs="Arial"/>
          <w:i/>
          <w:szCs w:val="24"/>
          <w:lang w:val="es-ES" w:eastAsia="es-ES"/>
        </w:rPr>
      </w:pPr>
      <w:r w:rsidRPr="00073765">
        <w:rPr>
          <w:rFonts w:ascii="Palatino Linotype" w:eastAsia="Times New Roman" w:hAnsi="Palatino Linotype" w:cs="Arial"/>
          <w:i/>
          <w:szCs w:val="24"/>
          <w:lang w:val="es-ES" w:eastAsia="es-ES"/>
        </w:rPr>
        <w:t>III. El número de folio de respuesta de la solicitud de acceso;</w:t>
      </w:r>
    </w:p>
    <w:p w14:paraId="12F7821E" w14:textId="77777777" w:rsidR="007265A8" w:rsidRPr="00073765" w:rsidRDefault="007265A8" w:rsidP="007265A8">
      <w:pPr>
        <w:spacing w:after="0" w:line="240" w:lineRule="auto"/>
        <w:ind w:left="567" w:right="567"/>
        <w:jc w:val="both"/>
        <w:rPr>
          <w:rFonts w:ascii="Palatino Linotype" w:eastAsia="Times New Roman" w:hAnsi="Palatino Linotype" w:cs="Arial"/>
          <w:i/>
          <w:szCs w:val="24"/>
          <w:lang w:val="es-ES" w:eastAsia="es-ES"/>
        </w:rPr>
      </w:pPr>
      <w:r w:rsidRPr="00073765">
        <w:rPr>
          <w:rFonts w:ascii="Palatino Linotype" w:eastAsia="Times New Roman" w:hAnsi="Palatino Linotype" w:cs="Arial"/>
          <w:i/>
          <w:szCs w:val="24"/>
          <w:lang w:val="es-ES" w:eastAsia="es-ES"/>
        </w:rPr>
        <w:t>IV. La fecha en que fue notificada la respuesta al solicitante o tuvo conocimiento del acto reclamado, o de presentación de la solicitud, en caso de falta de respuesta;</w:t>
      </w:r>
    </w:p>
    <w:p w14:paraId="3C4762EF" w14:textId="77777777" w:rsidR="007265A8" w:rsidRPr="00073765" w:rsidRDefault="007265A8" w:rsidP="007265A8">
      <w:pPr>
        <w:spacing w:after="0" w:line="240" w:lineRule="auto"/>
        <w:ind w:left="567" w:right="567"/>
        <w:jc w:val="both"/>
        <w:rPr>
          <w:rFonts w:ascii="Palatino Linotype" w:eastAsia="Times New Roman" w:hAnsi="Palatino Linotype" w:cs="Arial"/>
          <w:i/>
          <w:szCs w:val="24"/>
          <w:lang w:val="es-ES" w:eastAsia="es-ES"/>
        </w:rPr>
      </w:pPr>
      <w:r w:rsidRPr="00073765">
        <w:rPr>
          <w:rFonts w:ascii="Palatino Linotype" w:eastAsia="Times New Roman" w:hAnsi="Palatino Linotype" w:cs="Arial"/>
          <w:i/>
          <w:szCs w:val="24"/>
          <w:lang w:val="es-ES" w:eastAsia="es-ES"/>
        </w:rPr>
        <w:t>V. El acto que se recurre;</w:t>
      </w:r>
    </w:p>
    <w:p w14:paraId="19AB40D8" w14:textId="77777777" w:rsidR="007265A8" w:rsidRPr="00073765" w:rsidRDefault="007265A8" w:rsidP="007265A8">
      <w:pPr>
        <w:spacing w:after="0" w:line="240" w:lineRule="auto"/>
        <w:ind w:left="567" w:right="567"/>
        <w:jc w:val="both"/>
        <w:rPr>
          <w:rFonts w:ascii="Palatino Linotype" w:eastAsia="Times New Roman" w:hAnsi="Palatino Linotype" w:cs="Arial"/>
          <w:i/>
          <w:szCs w:val="24"/>
          <w:lang w:val="es-ES" w:eastAsia="es-ES"/>
        </w:rPr>
      </w:pPr>
      <w:r w:rsidRPr="00073765">
        <w:rPr>
          <w:rFonts w:ascii="Palatino Linotype" w:eastAsia="Times New Roman" w:hAnsi="Palatino Linotype" w:cs="Arial"/>
          <w:i/>
          <w:szCs w:val="24"/>
          <w:lang w:val="es-ES" w:eastAsia="es-ES"/>
        </w:rPr>
        <w:t>VI. Las razones o motivos de inconformidad;</w:t>
      </w:r>
    </w:p>
    <w:p w14:paraId="59E36606" w14:textId="77777777" w:rsidR="007265A8" w:rsidRPr="00073765" w:rsidRDefault="007265A8" w:rsidP="007265A8">
      <w:pPr>
        <w:spacing w:after="0" w:line="240" w:lineRule="auto"/>
        <w:ind w:left="567" w:right="567"/>
        <w:jc w:val="both"/>
        <w:rPr>
          <w:rFonts w:ascii="Palatino Linotype" w:eastAsia="Times New Roman" w:hAnsi="Palatino Linotype" w:cs="Arial"/>
          <w:i/>
          <w:szCs w:val="24"/>
          <w:lang w:val="es-ES" w:eastAsia="es-ES"/>
        </w:rPr>
      </w:pPr>
      <w:r w:rsidRPr="00073765">
        <w:rPr>
          <w:rFonts w:ascii="Palatino Linotype" w:eastAsia="Times New Roman" w:hAnsi="Palatino Linotype" w:cs="Arial"/>
          <w:i/>
          <w:szCs w:val="24"/>
          <w:lang w:val="es-ES" w:eastAsia="es-ES"/>
        </w:rPr>
        <w:t>VII. La copia de la respuesta que se impugna y, en su caso, de la notificación correspondiente, en el caso de respuesta de la solicitud; y</w:t>
      </w:r>
    </w:p>
    <w:p w14:paraId="03CDDFEE" w14:textId="77777777" w:rsidR="007265A8" w:rsidRPr="00073765" w:rsidRDefault="007265A8" w:rsidP="007265A8">
      <w:pPr>
        <w:spacing w:after="0" w:line="240" w:lineRule="auto"/>
        <w:ind w:left="567" w:right="567"/>
        <w:jc w:val="both"/>
        <w:rPr>
          <w:rFonts w:ascii="Palatino Linotype" w:eastAsia="Times New Roman" w:hAnsi="Palatino Linotype" w:cs="Arial"/>
          <w:i/>
          <w:szCs w:val="24"/>
          <w:lang w:val="es-ES" w:eastAsia="es-ES"/>
        </w:rPr>
      </w:pPr>
      <w:r w:rsidRPr="00073765">
        <w:rPr>
          <w:rFonts w:ascii="Palatino Linotype" w:eastAsia="Times New Roman" w:hAnsi="Palatino Linotype" w:cs="Arial"/>
          <w:i/>
          <w:szCs w:val="24"/>
          <w:lang w:val="es-ES" w:eastAsia="es-ES"/>
        </w:rPr>
        <w:t>VIII. Firma del recurrente, en su caso, cuando se presente por escrito, requisito sin el cual se dará trámite al recurso.</w:t>
      </w:r>
    </w:p>
    <w:p w14:paraId="0C146895" w14:textId="77777777" w:rsidR="007265A8" w:rsidRPr="00073765" w:rsidRDefault="007265A8" w:rsidP="007265A8">
      <w:pPr>
        <w:spacing w:after="0" w:line="240" w:lineRule="auto"/>
        <w:ind w:left="567" w:right="567"/>
        <w:jc w:val="both"/>
        <w:rPr>
          <w:rFonts w:ascii="Palatino Linotype" w:eastAsia="Times New Roman" w:hAnsi="Palatino Linotype" w:cs="Arial"/>
          <w:i/>
          <w:szCs w:val="24"/>
          <w:lang w:val="es-ES" w:eastAsia="es-ES"/>
        </w:rPr>
      </w:pPr>
    </w:p>
    <w:p w14:paraId="05FCDBAC" w14:textId="77777777" w:rsidR="007265A8" w:rsidRPr="00073765" w:rsidRDefault="007265A8" w:rsidP="007265A8">
      <w:pPr>
        <w:spacing w:after="0" w:line="240" w:lineRule="auto"/>
        <w:ind w:left="567" w:right="567"/>
        <w:jc w:val="both"/>
        <w:rPr>
          <w:rFonts w:ascii="Palatino Linotype" w:eastAsia="Times New Roman" w:hAnsi="Palatino Linotype" w:cs="Arial"/>
          <w:i/>
          <w:szCs w:val="24"/>
          <w:lang w:val="es-ES" w:eastAsia="es-ES"/>
        </w:rPr>
      </w:pPr>
      <w:r w:rsidRPr="00073765">
        <w:rPr>
          <w:rFonts w:ascii="Palatino Linotype" w:eastAsia="Times New Roman" w:hAnsi="Palatino Linotype" w:cs="Arial"/>
          <w:i/>
          <w:szCs w:val="24"/>
          <w:lang w:val="es-ES" w:eastAsia="es-ES"/>
        </w:rPr>
        <w:t>Adicionalmente, se podrán anexar las pruebas y demás elementos que considere procedentes someter a juicio del Instituto.</w:t>
      </w:r>
    </w:p>
    <w:p w14:paraId="50840A29" w14:textId="77777777" w:rsidR="007265A8" w:rsidRPr="00073765" w:rsidRDefault="007265A8" w:rsidP="007265A8">
      <w:pPr>
        <w:spacing w:after="0" w:line="240" w:lineRule="auto"/>
        <w:ind w:left="567" w:right="567"/>
        <w:jc w:val="both"/>
        <w:rPr>
          <w:rFonts w:ascii="Palatino Linotype" w:eastAsia="Times New Roman" w:hAnsi="Palatino Linotype" w:cs="Arial"/>
          <w:i/>
          <w:szCs w:val="24"/>
          <w:lang w:val="es-ES" w:eastAsia="es-ES"/>
        </w:rPr>
      </w:pPr>
    </w:p>
    <w:p w14:paraId="748694F8" w14:textId="77777777" w:rsidR="007265A8" w:rsidRPr="00073765" w:rsidRDefault="007265A8" w:rsidP="007265A8">
      <w:pPr>
        <w:spacing w:after="0" w:line="240" w:lineRule="auto"/>
        <w:ind w:left="567" w:right="567"/>
        <w:jc w:val="both"/>
        <w:rPr>
          <w:rFonts w:ascii="Palatino Linotype" w:eastAsia="Times New Roman" w:hAnsi="Palatino Linotype" w:cs="Arial"/>
          <w:i/>
          <w:szCs w:val="24"/>
          <w:lang w:val="es-ES" w:eastAsia="es-ES"/>
        </w:rPr>
      </w:pPr>
      <w:r w:rsidRPr="00073765">
        <w:rPr>
          <w:rFonts w:ascii="Palatino Linotype" w:eastAsia="Times New Roman" w:hAnsi="Palatino Linotype" w:cs="Arial"/>
          <w:i/>
          <w:szCs w:val="24"/>
          <w:lang w:val="es-ES" w:eastAsia="es-ES"/>
        </w:rPr>
        <w:t>En ningún caso será necesario que el particular ratifique el recurso de revisión interpuesto.</w:t>
      </w:r>
    </w:p>
    <w:p w14:paraId="6A0DD245" w14:textId="77777777" w:rsidR="007265A8" w:rsidRPr="00073765" w:rsidRDefault="007265A8" w:rsidP="007265A8">
      <w:pPr>
        <w:spacing w:after="0" w:line="240" w:lineRule="auto"/>
        <w:ind w:left="567" w:right="567"/>
        <w:jc w:val="both"/>
        <w:rPr>
          <w:rFonts w:ascii="Palatino Linotype" w:eastAsia="Times New Roman" w:hAnsi="Palatino Linotype" w:cs="Arial"/>
          <w:i/>
          <w:szCs w:val="24"/>
          <w:lang w:val="es-ES" w:eastAsia="es-ES"/>
        </w:rPr>
      </w:pPr>
    </w:p>
    <w:p w14:paraId="2F489BBA" w14:textId="77777777" w:rsidR="007265A8" w:rsidRPr="00073765" w:rsidRDefault="007265A8" w:rsidP="007265A8">
      <w:pPr>
        <w:spacing w:after="0" w:line="240" w:lineRule="auto"/>
        <w:ind w:left="567" w:right="567"/>
        <w:jc w:val="both"/>
        <w:rPr>
          <w:rFonts w:ascii="Palatino Linotype" w:eastAsia="Times New Roman" w:hAnsi="Palatino Linotype" w:cs="Arial"/>
          <w:i/>
          <w:szCs w:val="24"/>
          <w:lang w:val="es-ES" w:eastAsia="es-ES"/>
        </w:rPr>
      </w:pPr>
      <w:r w:rsidRPr="00073765">
        <w:rPr>
          <w:rFonts w:ascii="Palatino Linotype" w:eastAsia="Times New Roman" w:hAnsi="Palatino Linotype" w:cs="Arial"/>
          <w:b/>
          <w:i/>
          <w:szCs w:val="24"/>
          <w:lang w:val="es-ES" w:eastAsia="es-ES"/>
        </w:rPr>
        <w:t>En caso de que el recurso se interponga de manera electrónica no será indispensable que contengan los requisitos establecidos en las fracciones II</w:t>
      </w:r>
      <w:r w:rsidRPr="00073765">
        <w:rPr>
          <w:rFonts w:ascii="Palatino Linotype" w:eastAsia="Times New Roman" w:hAnsi="Palatino Linotype" w:cs="Arial"/>
          <w:i/>
          <w:szCs w:val="24"/>
          <w:lang w:val="es-ES" w:eastAsia="es-ES"/>
        </w:rPr>
        <w:t>, IV, VII y VIII.”</w:t>
      </w:r>
    </w:p>
    <w:p w14:paraId="0F8AEF50" w14:textId="77777777" w:rsidR="007265A8" w:rsidRPr="00073765" w:rsidRDefault="007265A8" w:rsidP="007265A8">
      <w:pPr>
        <w:spacing w:after="0" w:line="240" w:lineRule="auto"/>
        <w:ind w:left="567" w:right="567"/>
        <w:jc w:val="right"/>
        <w:rPr>
          <w:rFonts w:ascii="Palatino Linotype" w:eastAsia="Times New Roman" w:hAnsi="Palatino Linotype" w:cs="Arial"/>
          <w:i/>
          <w:sz w:val="20"/>
          <w:szCs w:val="24"/>
          <w:lang w:val="es-ES" w:eastAsia="es-ES"/>
        </w:rPr>
      </w:pPr>
      <w:r w:rsidRPr="00073765">
        <w:rPr>
          <w:rFonts w:ascii="Palatino Linotype" w:eastAsia="Times New Roman" w:hAnsi="Palatino Linotype" w:cs="Arial"/>
          <w:i/>
          <w:sz w:val="20"/>
          <w:szCs w:val="24"/>
          <w:lang w:val="es-ES" w:eastAsia="es-ES"/>
        </w:rPr>
        <w:t>[Énfasis añadido]</w:t>
      </w:r>
    </w:p>
    <w:p w14:paraId="600B8124" w14:textId="77777777" w:rsidR="007265A8" w:rsidRPr="00073765" w:rsidRDefault="007265A8" w:rsidP="007265A8">
      <w:pPr>
        <w:spacing w:after="0" w:line="276" w:lineRule="auto"/>
        <w:ind w:left="851"/>
        <w:jc w:val="right"/>
        <w:rPr>
          <w:rFonts w:ascii="Palatino Linotype" w:eastAsia="Times New Roman" w:hAnsi="Palatino Linotype" w:cs="Arial"/>
          <w:b/>
          <w:i/>
          <w:sz w:val="24"/>
          <w:szCs w:val="24"/>
          <w:lang w:val="es-ES" w:eastAsia="es-ES"/>
        </w:rPr>
      </w:pPr>
    </w:p>
    <w:p w14:paraId="34661AF2" w14:textId="77777777" w:rsidR="007265A8" w:rsidRPr="00073765" w:rsidRDefault="007265A8" w:rsidP="007265A8">
      <w:pPr>
        <w:spacing w:after="0" w:line="360" w:lineRule="auto"/>
        <w:jc w:val="both"/>
        <w:rPr>
          <w:rFonts w:ascii="Palatino Linotype" w:eastAsia="Calibri" w:hAnsi="Palatino Linotype" w:cs="Arial"/>
          <w:sz w:val="24"/>
          <w:szCs w:val="24"/>
          <w:lang w:val="es-ES" w:eastAsia="es-ES"/>
        </w:rPr>
      </w:pPr>
      <w:r w:rsidRPr="00073765">
        <w:rPr>
          <w:rFonts w:ascii="Palatino Linotype" w:eastAsia="Calibri" w:hAnsi="Palatino Linotype" w:cs="Segoe UI"/>
          <w:sz w:val="24"/>
          <w:szCs w:val="24"/>
          <w:lang w:val="es-ES" w:eastAsia="es-ES"/>
        </w:rPr>
        <w:t xml:space="preserve">Cabe señalar que </w:t>
      </w:r>
      <w:r w:rsidRPr="00073765">
        <w:rPr>
          <w:rFonts w:ascii="Palatino Linotype" w:eastAsia="Calibri" w:hAnsi="Palatino Linotype" w:cs="Segoe UI"/>
          <w:b/>
          <w:sz w:val="24"/>
          <w:szCs w:val="24"/>
          <w:lang w:val="es-ES" w:eastAsia="es-ES"/>
        </w:rPr>
        <w:t>la parte Recurrente</w:t>
      </w:r>
      <w:r w:rsidRPr="00073765">
        <w:rPr>
          <w:rFonts w:ascii="Palatino Linotype" w:eastAsia="Calibri" w:hAnsi="Palatino Linotype" w:cs="Segoe UI"/>
          <w:sz w:val="24"/>
          <w:szCs w:val="24"/>
          <w:lang w:val="es-ES" w:eastAsia="es-ES"/>
        </w:rPr>
        <w:t xml:space="preserve"> ejerció de manera anónima su derecho de acceso a la información pública</w:t>
      </w:r>
      <w:r w:rsidRPr="00073765">
        <w:rPr>
          <w:rFonts w:ascii="Palatino Linotype" w:eastAsia="Calibri" w:hAnsi="Palatino Linotype" w:cs="Times New Roman"/>
          <w:sz w:val="24"/>
          <w:szCs w:val="24"/>
          <w:lang w:val="es-ES" w:eastAsia="es-ES"/>
        </w:rPr>
        <w:t xml:space="preserve">, sin embargo, no es motivo para desechar las </w:t>
      </w:r>
      <w:r w:rsidRPr="00073765">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4C2479B9" w14:textId="77777777" w:rsidR="007265A8" w:rsidRPr="00073765" w:rsidRDefault="007265A8" w:rsidP="007265A8">
      <w:pPr>
        <w:spacing w:after="0" w:line="360" w:lineRule="auto"/>
        <w:jc w:val="both"/>
        <w:rPr>
          <w:rFonts w:ascii="Palatino Linotype" w:eastAsia="Calibri" w:hAnsi="Palatino Linotype" w:cs="Arial"/>
          <w:sz w:val="24"/>
          <w:szCs w:val="24"/>
          <w:lang w:val="es-ES" w:eastAsia="es-ES"/>
        </w:rPr>
      </w:pPr>
    </w:p>
    <w:p w14:paraId="2E5E96CF" w14:textId="77777777" w:rsidR="007265A8" w:rsidRPr="00073765" w:rsidRDefault="007265A8" w:rsidP="007265A8">
      <w:pPr>
        <w:spacing w:after="0" w:line="240" w:lineRule="auto"/>
        <w:ind w:left="567" w:right="567"/>
        <w:jc w:val="both"/>
        <w:rPr>
          <w:rFonts w:ascii="Palatino Linotype" w:eastAsia="Calibri" w:hAnsi="Palatino Linotype" w:cs="Arial"/>
          <w:i/>
          <w:szCs w:val="24"/>
          <w:lang w:val="es-ES" w:eastAsia="es-ES"/>
        </w:rPr>
      </w:pPr>
      <w:r w:rsidRPr="00073765">
        <w:rPr>
          <w:rFonts w:ascii="Palatino Linotype" w:eastAsia="Calibri" w:hAnsi="Palatino Linotype" w:cs="Arial"/>
          <w:i/>
          <w:szCs w:val="24"/>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7DCC4C8D" w14:textId="77777777" w:rsidR="007265A8" w:rsidRPr="00073765" w:rsidRDefault="007265A8" w:rsidP="007265A8">
      <w:pPr>
        <w:spacing w:after="0" w:line="360" w:lineRule="auto"/>
        <w:jc w:val="both"/>
        <w:rPr>
          <w:rFonts w:ascii="Palatino Linotype" w:eastAsia="Calibri" w:hAnsi="Palatino Linotype" w:cs="Times New Roman"/>
          <w:sz w:val="24"/>
          <w:szCs w:val="24"/>
          <w:lang w:val="es-ES" w:eastAsia="es-ES"/>
        </w:rPr>
      </w:pPr>
    </w:p>
    <w:p w14:paraId="21A1B6C2" w14:textId="77777777" w:rsidR="007265A8" w:rsidRPr="00073765" w:rsidRDefault="007265A8" w:rsidP="007265A8">
      <w:pPr>
        <w:spacing w:after="0" w:line="360" w:lineRule="auto"/>
        <w:jc w:val="both"/>
        <w:rPr>
          <w:rFonts w:ascii="Palatino Linotype" w:eastAsia="Calibri" w:hAnsi="Palatino Linotype" w:cs="Times New Roman"/>
          <w:sz w:val="24"/>
          <w:szCs w:val="24"/>
          <w:lang w:val="es-ES" w:eastAsia="es-ES"/>
        </w:rPr>
      </w:pPr>
      <w:r w:rsidRPr="00073765">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w:t>
      </w:r>
      <w:r w:rsidRPr="00073765">
        <w:rPr>
          <w:rFonts w:ascii="Palatino Linotype" w:eastAsia="Calibri" w:hAnsi="Palatino Linotype" w:cs="Times New Roman"/>
          <w:sz w:val="24"/>
          <w:szCs w:val="24"/>
          <w:lang w:val="es-ES" w:eastAsia="es-ES"/>
        </w:rPr>
        <w:lastRenderedPageBreak/>
        <w:t xml:space="preserve">párrafos </w:t>
      </w:r>
      <w:r w:rsidRPr="00073765">
        <w:rPr>
          <w:rFonts w:ascii="Palatino Linotype" w:eastAsia="Calibri" w:hAnsi="Palatino Linotype" w:cs="Arial"/>
          <w:sz w:val="24"/>
          <w:szCs w:val="24"/>
          <w:lang w:val="es-ES" w:eastAsia="es-ES"/>
        </w:rPr>
        <w:t>vigésimo, vigésimo primero</w:t>
      </w:r>
      <w:r w:rsidRPr="00073765">
        <w:rPr>
          <w:rFonts w:ascii="Palatino Linotype" w:eastAsia="Times New Roman" w:hAnsi="Palatino Linotype" w:cs="Arial"/>
          <w:sz w:val="24"/>
          <w:szCs w:val="24"/>
          <w:lang w:val="es-ES" w:eastAsia="es-ES"/>
        </w:rPr>
        <w:t xml:space="preserve"> y vigésimo segundo</w:t>
      </w:r>
      <w:r w:rsidRPr="00073765">
        <w:rPr>
          <w:rFonts w:ascii="Palatino Linotype" w:eastAsia="Calibri" w:hAnsi="Palatino Linotype" w:cs="Times New Roman"/>
          <w:sz w:val="24"/>
          <w:szCs w:val="24"/>
          <w:lang w:val="es-ES" w:eastAsia="es-ES"/>
        </w:rPr>
        <w:t>, de la Constitución Política del Estado Libre y Soberano de México, se establece lo siguiente:</w:t>
      </w:r>
    </w:p>
    <w:p w14:paraId="53ECFBEE" w14:textId="77777777" w:rsidR="007265A8" w:rsidRPr="00073765" w:rsidRDefault="007265A8" w:rsidP="007265A8">
      <w:pPr>
        <w:spacing w:before="120" w:after="120" w:line="240" w:lineRule="auto"/>
        <w:ind w:left="567" w:right="567"/>
        <w:jc w:val="center"/>
        <w:rPr>
          <w:rFonts w:ascii="Palatino Linotype" w:eastAsia="Calibri" w:hAnsi="Palatino Linotype" w:cs="Times New Roman"/>
          <w:b/>
          <w:i/>
          <w:szCs w:val="24"/>
          <w:lang w:val="es-ES" w:eastAsia="es-ES"/>
        </w:rPr>
      </w:pPr>
      <w:r w:rsidRPr="00073765">
        <w:rPr>
          <w:rFonts w:ascii="Palatino Linotype" w:eastAsia="Calibri" w:hAnsi="Palatino Linotype" w:cs="Times New Roman"/>
          <w:b/>
          <w:i/>
          <w:szCs w:val="24"/>
          <w:lang w:val="es-ES" w:eastAsia="es-ES"/>
        </w:rPr>
        <w:t>Constitución Política de los Estados Unidos Mexicanos</w:t>
      </w:r>
    </w:p>
    <w:p w14:paraId="4589AFEE" w14:textId="77777777" w:rsidR="007265A8" w:rsidRPr="00073765" w:rsidRDefault="007265A8" w:rsidP="007265A8">
      <w:pPr>
        <w:spacing w:before="120" w:after="120" w:line="240" w:lineRule="auto"/>
        <w:ind w:left="567" w:right="567"/>
        <w:jc w:val="both"/>
        <w:rPr>
          <w:rFonts w:ascii="Palatino Linotype" w:eastAsia="Calibri" w:hAnsi="Palatino Linotype" w:cs="Times New Roman"/>
          <w:i/>
          <w:szCs w:val="24"/>
          <w:lang w:val="es-ES" w:eastAsia="es-ES"/>
        </w:rPr>
      </w:pPr>
      <w:r w:rsidRPr="00073765">
        <w:rPr>
          <w:rFonts w:ascii="Palatino Linotype" w:eastAsia="Calibri" w:hAnsi="Palatino Linotype" w:cs="Times New Roman"/>
          <w:i/>
          <w:szCs w:val="24"/>
          <w:lang w:val="es-ES" w:eastAsia="es-ES"/>
        </w:rPr>
        <w:t>“</w:t>
      </w:r>
      <w:r w:rsidRPr="00073765">
        <w:rPr>
          <w:rFonts w:ascii="Palatino Linotype" w:eastAsia="Calibri" w:hAnsi="Palatino Linotype" w:cs="Times New Roman"/>
          <w:b/>
          <w:i/>
          <w:szCs w:val="24"/>
          <w:lang w:val="es-ES" w:eastAsia="es-ES"/>
        </w:rPr>
        <w:t>Artículo 6</w:t>
      </w:r>
      <w:r w:rsidRPr="00073765">
        <w:rPr>
          <w:rFonts w:ascii="Palatino Linotype" w:eastAsia="Calibri" w:hAnsi="Palatino Linotype" w:cs="Times New Roman"/>
          <w:i/>
          <w:szCs w:val="24"/>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E2F0877" w14:textId="77777777" w:rsidR="007265A8" w:rsidRPr="00073765" w:rsidRDefault="007265A8" w:rsidP="007265A8">
      <w:pPr>
        <w:spacing w:before="120" w:after="120" w:line="240" w:lineRule="auto"/>
        <w:ind w:left="567" w:right="567"/>
        <w:jc w:val="both"/>
        <w:rPr>
          <w:rFonts w:ascii="Palatino Linotype" w:eastAsia="Calibri" w:hAnsi="Palatino Linotype" w:cs="Times New Roman"/>
          <w:i/>
          <w:szCs w:val="24"/>
          <w:lang w:val="es-ES" w:eastAsia="es-ES"/>
        </w:rPr>
      </w:pPr>
      <w:r w:rsidRPr="00073765">
        <w:rPr>
          <w:rFonts w:ascii="Palatino Linotype" w:eastAsia="Calibri" w:hAnsi="Palatino Linotype" w:cs="Times New Roman"/>
          <w:i/>
          <w:szCs w:val="24"/>
          <w:lang w:val="es-ES" w:eastAsia="es-ES"/>
        </w:rPr>
        <w:t>(…)</w:t>
      </w:r>
    </w:p>
    <w:p w14:paraId="7D64903F" w14:textId="77777777" w:rsidR="007265A8" w:rsidRPr="00073765" w:rsidRDefault="007265A8" w:rsidP="007265A8">
      <w:pPr>
        <w:spacing w:before="120" w:after="120" w:line="240" w:lineRule="auto"/>
        <w:ind w:left="567" w:right="567"/>
        <w:jc w:val="both"/>
        <w:rPr>
          <w:rFonts w:ascii="Palatino Linotype" w:eastAsia="Calibri" w:hAnsi="Palatino Linotype" w:cs="Times New Roman"/>
          <w:i/>
          <w:szCs w:val="24"/>
          <w:lang w:val="es-ES" w:eastAsia="es-ES"/>
        </w:rPr>
      </w:pPr>
      <w:r w:rsidRPr="00073765">
        <w:rPr>
          <w:rFonts w:ascii="Palatino Linotype" w:eastAsia="Calibri" w:hAnsi="Palatino Linotype" w:cs="Times New Roman"/>
          <w:i/>
          <w:szCs w:val="24"/>
          <w:lang w:val="es-ES" w:eastAsia="es-ES"/>
        </w:rPr>
        <w:t xml:space="preserve">Para efectos de lo dispuesto en el presente artículo se observará lo siguiente: </w:t>
      </w:r>
    </w:p>
    <w:p w14:paraId="15FECAFC" w14:textId="77777777" w:rsidR="007265A8" w:rsidRPr="00073765" w:rsidRDefault="007265A8" w:rsidP="007265A8">
      <w:pPr>
        <w:spacing w:before="120" w:after="120" w:line="240" w:lineRule="auto"/>
        <w:ind w:left="567" w:right="567"/>
        <w:jc w:val="both"/>
        <w:rPr>
          <w:rFonts w:ascii="Palatino Linotype" w:eastAsia="Calibri" w:hAnsi="Palatino Linotype" w:cs="Times New Roman"/>
          <w:i/>
          <w:szCs w:val="24"/>
          <w:lang w:val="es-ES" w:eastAsia="es-ES"/>
        </w:rPr>
      </w:pPr>
      <w:r w:rsidRPr="00073765">
        <w:rPr>
          <w:rFonts w:ascii="Palatino Linotype" w:eastAsia="Calibri" w:hAnsi="Palatino Linotype" w:cs="Times New Roman"/>
          <w:i/>
          <w:szCs w:val="24"/>
          <w:lang w:val="es-ES" w:eastAsia="es-ES"/>
        </w:rPr>
        <w:t>A. Para el ejercicio del derecho de acceso a la información, la Federación, los Estados y el Distrito Federal, en el ámbito de sus respectivas competencias, se regirán por los siguientes principios y bases:</w:t>
      </w:r>
    </w:p>
    <w:p w14:paraId="6ABDD007" w14:textId="77777777" w:rsidR="007265A8" w:rsidRPr="00073765" w:rsidRDefault="007265A8" w:rsidP="007265A8">
      <w:pPr>
        <w:spacing w:before="120" w:after="120" w:line="240" w:lineRule="auto"/>
        <w:ind w:left="567" w:right="567"/>
        <w:jc w:val="both"/>
        <w:rPr>
          <w:rFonts w:ascii="Palatino Linotype" w:eastAsia="Calibri" w:hAnsi="Palatino Linotype" w:cs="Times New Roman"/>
          <w:i/>
          <w:szCs w:val="24"/>
          <w:lang w:val="es-ES" w:eastAsia="es-ES"/>
        </w:rPr>
      </w:pPr>
      <w:r w:rsidRPr="00073765">
        <w:rPr>
          <w:rFonts w:ascii="Palatino Linotype" w:eastAsia="Calibri" w:hAnsi="Palatino Linotype" w:cs="Times New Roman"/>
          <w:i/>
          <w:szCs w:val="24"/>
          <w:lang w:val="es-ES" w:eastAsia="es-ES"/>
        </w:rPr>
        <w:t>(…)</w:t>
      </w:r>
    </w:p>
    <w:p w14:paraId="0EE29C60" w14:textId="77777777" w:rsidR="007265A8" w:rsidRPr="00073765" w:rsidRDefault="007265A8" w:rsidP="007265A8">
      <w:pPr>
        <w:spacing w:before="120" w:after="120" w:line="240" w:lineRule="auto"/>
        <w:ind w:left="567" w:right="567"/>
        <w:jc w:val="both"/>
        <w:rPr>
          <w:rFonts w:ascii="Palatino Linotype" w:eastAsia="Calibri" w:hAnsi="Palatino Linotype" w:cs="Times New Roman"/>
          <w:i/>
          <w:szCs w:val="24"/>
          <w:lang w:val="es-ES" w:eastAsia="es-ES"/>
        </w:rPr>
      </w:pPr>
      <w:r w:rsidRPr="00073765">
        <w:rPr>
          <w:rFonts w:ascii="Palatino Linotype" w:eastAsia="Calibri" w:hAnsi="Palatino Linotype" w:cs="Times New Roman"/>
          <w:i/>
          <w:szCs w:val="24"/>
          <w:lang w:val="es-ES" w:eastAsia="es-ES"/>
        </w:rPr>
        <w:t xml:space="preserve">III. Toda persona, sin necesidad de acreditar interés alguno o justificar su utilización, tendrá acceso gratuito a la información pública, a sus datos personales o a la rectificación de éstos. </w:t>
      </w:r>
    </w:p>
    <w:p w14:paraId="2695BDB5" w14:textId="77777777" w:rsidR="007265A8" w:rsidRPr="00073765" w:rsidRDefault="007265A8" w:rsidP="007265A8">
      <w:pPr>
        <w:spacing w:before="120" w:after="120" w:line="240" w:lineRule="auto"/>
        <w:ind w:left="567" w:right="567"/>
        <w:jc w:val="both"/>
        <w:rPr>
          <w:rFonts w:ascii="Palatino Linotype" w:eastAsia="Calibri" w:hAnsi="Palatino Linotype" w:cs="Times New Roman"/>
          <w:i/>
          <w:szCs w:val="24"/>
          <w:lang w:val="es-ES" w:eastAsia="es-ES"/>
        </w:rPr>
      </w:pPr>
      <w:r w:rsidRPr="00073765">
        <w:rPr>
          <w:rFonts w:ascii="Palatino Linotype" w:eastAsia="Calibri" w:hAnsi="Palatino Linotype" w:cs="Times New Roman"/>
          <w:i/>
          <w:szCs w:val="24"/>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599B9062" w14:textId="77777777" w:rsidR="007265A8" w:rsidRPr="00073765" w:rsidRDefault="007265A8" w:rsidP="007265A8">
      <w:pPr>
        <w:spacing w:before="120" w:after="120" w:line="240" w:lineRule="auto"/>
        <w:ind w:left="567" w:right="567"/>
        <w:jc w:val="both"/>
        <w:rPr>
          <w:rFonts w:ascii="Palatino Linotype" w:eastAsia="Calibri" w:hAnsi="Palatino Linotype" w:cs="Times New Roman"/>
          <w:i/>
          <w:szCs w:val="24"/>
          <w:lang w:val="es-ES" w:eastAsia="es-ES"/>
        </w:rPr>
      </w:pPr>
    </w:p>
    <w:p w14:paraId="3FFEF251" w14:textId="77777777" w:rsidR="007265A8" w:rsidRPr="00073765" w:rsidRDefault="007265A8" w:rsidP="007265A8">
      <w:pPr>
        <w:spacing w:before="120" w:after="120" w:line="240" w:lineRule="auto"/>
        <w:ind w:left="567" w:right="567"/>
        <w:jc w:val="center"/>
        <w:rPr>
          <w:rFonts w:ascii="Palatino Linotype" w:eastAsia="Calibri" w:hAnsi="Palatino Linotype" w:cs="Times New Roman"/>
          <w:b/>
          <w:i/>
          <w:szCs w:val="24"/>
          <w:lang w:val="es-ES" w:eastAsia="es-ES"/>
        </w:rPr>
      </w:pPr>
      <w:r w:rsidRPr="00073765">
        <w:rPr>
          <w:rFonts w:ascii="Palatino Linotype" w:eastAsia="Calibri" w:hAnsi="Palatino Linotype" w:cs="Times New Roman"/>
          <w:b/>
          <w:i/>
          <w:szCs w:val="24"/>
          <w:lang w:val="es-ES" w:eastAsia="es-ES"/>
        </w:rPr>
        <w:t>Constitución Política del Estado Libre y Soberano de México</w:t>
      </w:r>
    </w:p>
    <w:p w14:paraId="32A2EACA" w14:textId="77777777" w:rsidR="007265A8" w:rsidRPr="00073765" w:rsidRDefault="007265A8" w:rsidP="007265A8">
      <w:pPr>
        <w:spacing w:before="120" w:after="120" w:line="240" w:lineRule="auto"/>
        <w:ind w:left="567" w:right="567"/>
        <w:jc w:val="both"/>
        <w:rPr>
          <w:rFonts w:ascii="Palatino Linotype" w:eastAsia="Calibri" w:hAnsi="Palatino Linotype" w:cs="Times New Roman"/>
          <w:i/>
          <w:szCs w:val="24"/>
          <w:lang w:val="es-ES" w:eastAsia="es-ES"/>
        </w:rPr>
      </w:pPr>
      <w:r w:rsidRPr="00073765">
        <w:rPr>
          <w:rFonts w:ascii="Palatino Linotype" w:eastAsia="Calibri" w:hAnsi="Palatino Linotype" w:cs="Times New Roman"/>
          <w:i/>
          <w:szCs w:val="24"/>
          <w:lang w:val="es-ES" w:eastAsia="es-ES"/>
        </w:rPr>
        <w:t>“</w:t>
      </w:r>
      <w:r w:rsidRPr="00073765">
        <w:rPr>
          <w:rFonts w:ascii="Palatino Linotype" w:eastAsia="Calibri" w:hAnsi="Palatino Linotype" w:cs="Times New Roman"/>
          <w:b/>
          <w:i/>
          <w:szCs w:val="24"/>
          <w:lang w:val="es-ES" w:eastAsia="es-ES"/>
        </w:rPr>
        <w:t>Artículo 5</w:t>
      </w:r>
      <w:r w:rsidRPr="00073765">
        <w:rPr>
          <w:rFonts w:ascii="Palatino Linotype" w:eastAsia="Calibri" w:hAnsi="Palatino Linotype" w:cs="Times New Roman"/>
          <w:i/>
          <w:szCs w:val="24"/>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F16074C" w14:textId="77777777" w:rsidR="007265A8" w:rsidRPr="00073765" w:rsidRDefault="007265A8" w:rsidP="007265A8">
      <w:pPr>
        <w:spacing w:before="120" w:after="120" w:line="240" w:lineRule="auto"/>
        <w:ind w:left="567" w:right="567"/>
        <w:jc w:val="both"/>
        <w:rPr>
          <w:rFonts w:ascii="Palatino Linotype" w:eastAsia="Calibri" w:hAnsi="Palatino Linotype" w:cs="Times New Roman"/>
          <w:i/>
          <w:szCs w:val="24"/>
          <w:lang w:val="es-ES" w:eastAsia="es-ES"/>
        </w:rPr>
      </w:pPr>
      <w:r w:rsidRPr="00073765">
        <w:rPr>
          <w:rFonts w:ascii="Palatino Linotype" w:eastAsia="Calibri" w:hAnsi="Palatino Linotype" w:cs="Times New Roman"/>
          <w:i/>
          <w:szCs w:val="24"/>
          <w:lang w:val="es-ES" w:eastAsia="es-ES"/>
        </w:rPr>
        <w:t>(…)</w:t>
      </w:r>
    </w:p>
    <w:p w14:paraId="7B22C61F" w14:textId="77777777" w:rsidR="007265A8" w:rsidRPr="00073765" w:rsidRDefault="007265A8" w:rsidP="007265A8">
      <w:pPr>
        <w:spacing w:before="120" w:after="120" w:line="240" w:lineRule="auto"/>
        <w:ind w:left="567" w:right="567"/>
        <w:jc w:val="both"/>
        <w:rPr>
          <w:rFonts w:ascii="Palatino Linotype" w:eastAsia="Calibri" w:hAnsi="Palatino Linotype" w:cs="Times New Roman"/>
          <w:i/>
          <w:szCs w:val="24"/>
          <w:lang w:val="es-ES" w:eastAsia="es-ES"/>
        </w:rPr>
      </w:pPr>
      <w:r w:rsidRPr="00073765">
        <w:rPr>
          <w:rFonts w:ascii="Palatino Linotype" w:eastAsia="Calibri" w:hAnsi="Palatino Linotype" w:cs="Times New Roman"/>
          <w:i/>
          <w:szCs w:val="24"/>
          <w:lang w:val="es-ES" w:eastAsia="es-ES"/>
        </w:rPr>
        <w:t>Toda persona en el Estado de México, tiene derecho al libre acceso a la información plural y oportuna, así como a buscar recibir y difundir información e ideas de toda índole por cualquier medio de expresión.</w:t>
      </w:r>
    </w:p>
    <w:p w14:paraId="00179976" w14:textId="77777777" w:rsidR="007265A8" w:rsidRPr="00073765" w:rsidRDefault="007265A8" w:rsidP="007265A8">
      <w:pPr>
        <w:spacing w:before="120" w:after="120" w:line="240" w:lineRule="auto"/>
        <w:ind w:left="567" w:right="567"/>
        <w:jc w:val="both"/>
        <w:rPr>
          <w:rFonts w:ascii="Palatino Linotype" w:eastAsia="Calibri" w:hAnsi="Palatino Linotype" w:cs="Times New Roman"/>
          <w:i/>
          <w:szCs w:val="24"/>
          <w:lang w:val="es-ES" w:eastAsia="es-ES"/>
        </w:rPr>
      </w:pPr>
      <w:r w:rsidRPr="00073765">
        <w:rPr>
          <w:rFonts w:ascii="Palatino Linotype" w:eastAsia="Calibri" w:hAnsi="Palatino Linotype" w:cs="Times New Roman"/>
          <w:i/>
          <w:szCs w:val="24"/>
          <w:lang w:val="es-ES" w:eastAsia="es-ES"/>
        </w:rPr>
        <w:t xml:space="preserve"> (…)</w:t>
      </w:r>
    </w:p>
    <w:p w14:paraId="246703A2" w14:textId="77777777" w:rsidR="007265A8" w:rsidRPr="00073765" w:rsidRDefault="007265A8" w:rsidP="007265A8">
      <w:pPr>
        <w:spacing w:before="120" w:after="120" w:line="240" w:lineRule="auto"/>
        <w:ind w:left="567" w:right="567"/>
        <w:jc w:val="both"/>
        <w:rPr>
          <w:rFonts w:ascii="Palatino Linotype" w:eastAsia="Calibri" w:hAnsi="Palatino Linotype" w:cs="Times New Roman"/>
          <w:i/>
          <w:szCs w:val="24"/>
          <w:lang w:val="es-ES" w:eastAsia="es-ES"/>
        </w:rPr>
      </w:pPr>
      <w:r w:rsidRPr="00073765">
        <w:rPr>
          <w:rFonts w:ascii="Palatino Linotype" w:eastAsia="Calibri" w:hAnsi="Palatino Linotype" w:cs="Times New Roman"/>
          <w:i/>
          <w:szCs w:val="24"/>
          <w:lang w:val="es-ES" w:eastAsia="es-ES"/>
        </w:rPr>
        <w:lastRenderedPageBreak/>
        <w:t xml:space="preserve">El derecho a la información será garantizado por el Estado. La ley establecerá las previsiones que permitan asegurar la protección, el respeto y la difusión de este derecho. </w:t>
      </w:r>
    </w:p>
    <w:p w14:paraId="1F03276F" w14:textId="77777777" w:rsidR="007265A8" w:rsidRPr="00073765" w:rsidRDefault="007265A8" w:rsidP="007265A8">
      <w:pPr>
        <w:spacing w:before="120" w:after="120" w:line="240" w:lineRule="auto"/>
        <w:ind w:left="567" w:right="567"/>
        <w:jc w:val="both"/>
        <w:rPr>
          <w:rFonts w:ascii="Palatino Linotype" w:eastAsia="Calibri" w:hAnsi="Palatino Linotype" w:cs="Times New Roman"/>
          <w:i/>
          <w:szCs w:val="24"/>
          <w:lang w:val="es-ES" w:eastAsia="es-ES"/>
        </w:rPr>
      </w:pPr>
      <w:r w:rsidRPr="00073765">
        <w:rPr>
          <w:rFonts w:ascii="Palatino Linotype" w:eastAsia="Calibri" w:hAnsi="Palatino Linotype" w:cs="Times New Roman"/>
          <w:i/>
          <w:szCs w:val="24"/>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70C9CAC" w14:textId="77777777" w:rsidR="007265A8" w:rsidRPr="00073765" w:rsidRDefault="007265A8" w:rsidP="007265A8">
      <w:pPr>
        <w:spacing w:before="120" w:after="120" w:line="240" w:lineRule="auto"/>
        <w:ind w:left="567" w:right="567"/>
        <w:jc w:val="both"/>
        <w:rPr>
          <w:rFonts w:ascii="Palatino Linotype" w:eastAsia="Calibri" w:hAnsi="Palatino Linotype" w:cs="Times New Roman"/>
          <w:i/>
          <w:szCs w:val="24"/>
          <w:lang w:val="es-ES" w:eastAsia="es-ES"/>
        </w:rPr>
      </w:pPr>
    </w:p>
    <w:p w14:paraId="19E35A0A" w14:textId="77777777" w:rsidR="007265A8" w:rsidRPr="00073765" w:rsidRDefault="007265A8" w:rsidP="007265A8">
      <w:pPr>
        <w:spacing w:before="120" w:after="120" w:line="240" w:lineRule="auto"/>
        <w:ind w:left="567" w:right="567"/>
        <w:jc w:val="both"/>
        <w:rPr>
          <w:rFonts w:ascii="Palatino Linotype" w:eastAsia="Calibri" w:hAnsi="Palatino Linotype" w:cs="Times New Roman"/>
          <w:i/>
          <w:szCs w:val="24"/>
          <w:lang w:val="es-ES" w:eastAsia="es-ES"/>
        </w:rPr>
      </w:pPr>
      <w:r w:rsidRPr="00073765">
        <w:rPr>
          <w:rFonts w:ascii="Palatino Linotype" w:eastAsia="Calibri" w:hAnsi="Palatino Linotype" w:cs="Times New Roman"/>
          <w:i/>
          <w:szCs w:val="24"/>
          <w:lang w:val="es-ES" w:eastAsia="es-ES"/>
        </w:rPr>
        <w:t>III. Toda persona, sin necesidad de acreditar interés alguno o justificar su utilización, tendrá acceso gratuito a la información pública, a sus datos personales o a la rectificación de éstos;</w:t>
      </w:r>
    </w:p>
    <w:p w14:paraId="4201E628" w14:textId="77777777" w:rsidR="007265A8" w:rsidRPr="00073765" w:rsidRDefault="007265A8" w:rsidP="007265A8">
      <w:pPr>
        <w:spacing w:before="120" w:after="120" w:line="240" w:lineRule="auto"/>
        <w:ind w:left="567" w:right="567"/>
        <w:jc w:val="both"/>
        <w:rPr>
          <w:rFonts w:ascii="Palatino Linotype" w:eastAsia="Calibri" w:hAnsi="Palatino Linotype" w:cs="Times New Roman"/>
          <w:i/>
          <w:szCs w:val="24"/>
          <w:lang w:val="es-ES" w:eastAsia="es-ES"/>
        </w:rPr>
      </w:pPr>
      <w:r w:rsidRPr="00073765">
        <w:rPr>
          <w:rFonts w:ascii="Palatino Linotype" w:eastAsia="Calibri" w:hAnsi="Palatino Linotype" w:cs="Times New Roman"/>
          <w:i/>
          <w:szCs w:val="24"/>
          <w:lang w:val="es-ES" w:eastAsia="es-ES"/>
        </w:rPr>
        <w:t>IV. Se establecerán mecanismos de acceso a la información y procedimientos de revisión expeditos que se sustanciarán ante el organismo autónomo especializado e imparcial que establece esta Constitución.</w:t>
      </w:r>
    </w:p>
    <w:p w14:paraId="5DE77308" w14:textId="77777777" w:rsidR="007265A8" w:rsidRPr="00073765" w:rsidRDefault="007265A8" w:rsidP="007265A8">
      <w:pPr>
        <w:spacing w:before="120" w:after="120" w:line="240" w:lineRule="auto"/>
        <w:ind w:left="567" w:right="567"/>
        <w:jc w:val="both"/>
        <w:rPr>
          <w:rFonts w:ascii="Palatino Linotype" w:eastAsia="Calibri" w:hAnsi="Palatino Linotype" w:cs="Times New Roman"/>
          <w:i/>
          <w:szCs w:val="24"/>
          <w:lang w:val="es-ES" w:eastAsia="es-ES"/>
        </w:rPr>
      </w:pPr>
      <w:r w:rsidRPr="00073765">
        <w:rPr>
          <w:rFonts w:ascii="Palatino Linotype" w:eastAsia="Calibri" w:hAnsi="Palatino Linotype" w:cs="Times New Roman"/>
          <w:i/>
          <w:szCs w:val="24"/>
          <w:lang w:val="es-ES" w:eastAsia="es-ES"/>
        </w:rPr>
        <w:t>(…)</w:t>
      </w:r>
    </w:p>
    <w:p w14:paraId="1334E655" w14:textId="77777777" w:rsidR="007265A8" w:rsidRPr="00073765" w:rsidRDefault="007265A8" w:rsidP="007265A8">
      <w:pPr>
        <w:spacing w:after="0" w:line="240" w:lineRule="auto"/>
        <w:ind w:left="567" w:right="567"/>
        <w:jc w:val="both"/>
        <w:rPr>
          <w:rFonts w:ascii="Palatino Linotype" w:eastAsia="Calibri" w:hAnsi="Palatino Linotype" w:cs="Times New Roman"/>
          <w:i/>
          <w:sz w:val="24"/>
          <w:szCs w:val="24"/>
          <w:lang w:val="es-ES" w:eastAsia="es-ES"/>
        </w:rPr>
      </w:pPr>
      <w:r w:rsidRPr="00073765">
        <w:rPr>
          <w:rFonts w:ascii="Palatino Linotype" w:eastAsia="Calibri" w:hAnsi="Palatino Linotype" w:cs="Times New Roman"/>
          <w:i/>
          <w:szCs w:val="24"/>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6F74F7FC" w14:textId="77777777" w:rsidR="007265A8" w:rsidRPr="00073765" w:rsidRDefault="007265A8" w:rsidP="007265A8">
      <w:pPr>
        <w:spacing w:after="0" w:line="360" w:lineRule="auto"/>
        <w:jc w:val="both"/>
        <w:rPr>
          <w:rFonts w:ascii="Palatino Linotype" w:eastAsia="Calibri" w:hAnsi="Palatino Linotype" w:cs="Times New Roman"/>
          <w:sz w:val="24"/>
          <w:szCs w:val="24"/>
          <w:lang w:val="es-ES" w:eastAsia="es-ES"/>
        </w:rPr>
      </w:pPr>
    </w:p>
    <w:p w14:paraId="755A65B8" w14:textId="77777777" w:rsidR="007265A8" w:rsidRPr="00073765" w:rsidRDefault="007265A8" w:rsidP="007265A8">
      <w:pPr>
        <w:spacing w:after="0" w:line="360" w:lineRule="auto"/>
        <w:jc w:val="both"/>
        <w:rPr>
          <w:rFonts w:ascii="Palatino Linotype" w:eastAsia="Calibri" w:hAnsi="Palatino Linotype" w:cs="Times New Roman"/>
          <w:sz w:val="24"/>
          <w:szCs w:val="24"/>
          <w:lang w:val="es-ES" w:eastAsia="es-ES"/>
        </w:rPr>
      </w:pPr>
      <w:r w:rsidRPr="00073765">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27FD48B2" w14:textId="77777777" w:rsidR="007265A8" w:rsidRPr="00073765" w:rsidRDefault="007265A8" w:rsidP="007265A8">
      <w:pPr>
        <w:spacing w:after="0" w:line="240" w:lineRule="auto"/>
        <w:rPr>
          <w:rFonts w:ascii="Times New Roman" w:eastAsia="Calibri" w:hAnsi="Times New Roman" w:cs="Times New Roman"/>
          <w:sz w:val="24"/>
          <w:szCs w:val="24"/>
          <w:lang w:eastAsia="es-ES"/>
        </w:rPr>
      </w:pPr>
    </w:p>
    <w:p w14:paraId="3ADA8A17" w14:textId="77777777" w:rsidR="007265A8" w:rsidRPr="00073765" w:rsidRDefault="007265A8" w:rsidP="007265A8">
      <w:pPr>
        <w:spacing w:before="120" w:after="120" w:line="240" w:lineRule="auto"/>
        <w:ind w:left="567" w:right="567"/>
        <w:jc w:val="both"/>
        <w:rPr>
          <w:rFonts w:ascii="Palatino Linotype" w:eastAsia="Calibri" w:hAnsi="Palatino Linotype" w:cs="Times New Roman"/>
          <w:i/>
          <w:szCs w:val="24"/>
          <w:lang w:val="es-ES" w:eastAsia="es-ES"/>
        </w:rPr>
      </w:pPr>
      <w:r w:rsidRPr="00073765">
        <w:rPr>
          <w:rFonts w:ascii="Palatino Linotype" w:eastAsia="Calibri" w:hAnsi="Palatino Linotype" w:cs="Times New Roman"/>
          <w:i/>
          <w:szCs w:val="24"/>
          <w:lang w:val="es-ES" w:eastAsia="es-ES"/>
        </w:rPr>
        <w:t>“</w:t>
      </w:r>
      <w:r w:rsidRPr="00073765">
        <w:rPr>
          <w:rFonts w:ascii="Palatino Linotype" w:eastAsia="Calibri" w:hAnsi="Palatino Linotype" w:cs="Times New Roman"/>
          <w:b/>
          <w:i/>
          <w:szCs w:val="24"/>
          <w:lang w:val="es-ES" w:eastAsia="es-ES"/>
        </w:rPr>
        <w:t>Artículo 1o</w:t>
      </w:r>
      <w:r w:rsidRPr="00073765">
        <w:rPr>
          <w:rFonts w:ascii="Palatino Linotype" w:eastAsia="Calibri" w:hAnsi="Palatino Linotype" w:cs="Times New Roman"/>
          <w:i/>
          <w:szCs w:val="24"/>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CF05B63" w14:textId="77777777" w:rsidR="007265A8" w:rsidRPr="00073765" w:rsidRDefault="007265A8" w:rsidP="007265A8">
      <w:pPr>
        <w:spacing w:before="120" w:after="120" w:line="240" w:lineRule="auto"/>
        <w:ind w:left="567" w:right="567"/>
        <w:jc w:val="both"/>
        <w:rPr>
          <w:rFonts w:ascii="Palatino Linotype" w:eastAsia="Calibri" w:hAnsi="Palatino Linotype" w:cs="Times New Roman"/>
          <w:i/>
          <w:szCs w:val="24"/>
          <w:lang w:val="es-ES" w:eastAsia="es-ES"/>
        </w:rPr>
      </w:pPr>
      <w:r w:rsidRPr="00073765">
        <w:rPr>
          <w:rFonts w:ascii="Palatino Linotype" w:eastAsia="Calibri" w:hAnsi="Palatino Linotype" w:cs="Times New Roman"/>
          <w:i/>
          <w:szCs w:val="24"/>
          <w:lang w:val="es-ES" w:eastAsia="es-ES"/>
        </w:rPr>
        <w:t>Las normas relativas a los derechos humanos se interpretarán de conformidad con esta Constitución y con los tratados internacionales de la materia favoreciendo en todo tiempo a las personas la protección más amplia.</w:t>
      </w:r>
    </w:p>
    <w:p w14:paraId="5BEEC64C" w14:textId="77777777" w:rsidR="007265A8" w:rsidRPr="00073765" w:rsidRDefault="007265A8" w:rsidP="007265A8">
      <w:pPr>
        <w:spacing w:before="120" w:after="120" w:line="240" w:lineRule="auto"/>
        <w:ind w:left="567" w:right="567"/>
        <w:jc w:val="both"/>
        <w:rPr>
          <w:rFonts w:ascii="Palatino Linotype" w:eastAsia="Calibri" w:hAnsi="Palatino Linotype" w:cs="Times New Roman"/>
          <w:i/>
          <w:szCs w:val="24"/>
          <w:lang w:val="es-ES" w:eastAsia="es-ES"/>
        </w:rPr>
      </w:pPr>
      <w:r w:rsidRPr="00073765">
        <w:rPr>
          <w:rFonts w:ascii="Palatino Linotype" w:eastAsia="Calibri" w:hAnsi="Palatino Linotype" w:cs="Times New Roman"/>
          <w:i/>
          <w:szCs w:val="24"/>
          <w:lang w:val="es-ES" w:eastAsia="es-ES"/>
        </w:rPr>
        <w:lastRenderedPageBreak/>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723A29A6" w14:textId="77777777" w:rsidR="007265A8" w:rsidRPr="00073765" w:rsidRDefault="007265A8" w:rsidP="007265A8">
      <w:pPr>
        <w:spacing w:before="120" w:after="120" w:line="240" w:lineRule="auto"/>
        <w:ind w:left="567" w:right="567"/>
        <w:jc w:val="both"/>
        <w:rPr>
          <w:rFonts w:ascii="Palatino Linotype" w:eastAsia="Calibri" w:hAnsi="Palatino Linotype" w:cs="Times New Roman"/>
          <w:i/>
          <w:szCs w:val="24"/>
          <w:lang w:val="es-ES" w:eastAsia="es-ES"/>
        </w:rPr>
      </w:pPr>
      <w:r w:rsidRPr="00073765">
        <w:rPr>
          <w:rFonts w:ascii="Palatino Linotype" w:eastAsia="Calibri" w:hAnsi="Palatino Linotype" w:cs="Times New Roman"/>
          <w:i/>
          <w:szCs w:val="24"/>
          <w:lang w:val="es-ES" w:eastAsia="es-ES"/>
        </w:rPr>
        <w:t>En consecuencia, el Estado deberá prevenir, investigar, sancionar y reparar las violaciones a los derechos humanos, en los términos que establezca la ley.”</w:t>
      </w:r>
    </w:p>
    <w:p w14:paraId="3C5CAF8E" w14:textId="77777777" w:rsidR="007265A8" w:rsidRPr="00073765" w:rsidRDefault="007265A8" w:rsidP="007265A8">
      <w:pPr>
        <w:spacing w:after="0" w:line="240" w:lineRule="auto"/>
        <w:rPr>
          <w:rFonts w:ascii="Times New Roman" w:eastAsia="Calibri" w:hAnsi="Times New Roman" w:cs="Times New Roman"/>
          <w:sz w:val="24"/>
          <w:szCs w:val="24"/>
          <w:lang w:eastAsia="es-ES"/>
        </w:rPr>
      </w:pPr>
    </w:p>
    <w:p w14:paraId="4AC7A3F1" w14:textId="77777777" w:rsidR="007265A8" w:rsidRPr="00073765" w:rsidRDefault="007265A8" w:rsidP="007265A8">
      <w:pPr>
        <w:spacing w:after="0" w:line="360" w:lineRule="auto"/>
        <w:jc w:val="both"/>
        <w:rPr>
          <w:rFonts w:ascii="Palatino Linotype" w:eastAsia="Calibri" w:hAnsi="Palatino Linotype" w:cs="Times New Roman"/>
          <w:sz w:val="24"/>
          <w:szCs w:val="24"/>
          <w:lang w:val="es-ES" w:eastAsia="es-ES"/>
        </w:rPr>
      </w:pPr>
      <w:r w:rsidRPr="00073765">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073765">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073765">
        <w:rPr>
          <w:rFonts w:ascii="Palatino Linotype" w:eastAsia="Calibri" w:hAnsi="Palatino Linotype" w:cs="Times New Roman"/>
          <w:sz w:val="24"/>
          <w:szCs w:val="24"/>
          <w:lang w:val="es-ES" w:eastAsia="es-ES"/>
        </w:rPr>
        <w:t>.</w:t>
      </w:r>
    </w:p>
    <w:p w14:paraId="67E927B8" w14:textId="77777777" w:rsidR="007265A8" w:rsidRPr="00073765" w:rsidRDefault="007265A8" w:rsidP="007265A8">
      <w:pPr>
        <w:autoSpaceDE w:val="0"/>
        <w:autoSpaceDN w:val="0"/>
        <w:adjustRightInd w:val="0"/>
        <w:spacing w:after="0" w:line="360" w:lineRule="auto"/>
        <w:jc w:val="both"/>
        <w:rPr>
          <w:rFonts w:ascii="Palatino Linotype" w:eastAsia="Calibri" w:hAnsi="Palatino Linotype" w:cs="Arial"/>
          <w:sz w:val="24"/>
          <w:szCs w:val="24"/>
          <w:lang w:val="es-ES" w:eastAsia="es-ES"/>
        </w:rPr>
      </w:pPr>
    </w:p>
    <w:p w14:paraId="76A5AF82" w14:textId="77777777" w:rsidR="007265A8" w:rsidRPr="00073765" w:rsidRDefault="007265A8" w:rsidP="007265A8">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073765">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4D4AFD1F" w14:textId="77777777" w:rsidR="007265A8" w:rsidRPr="00073765" w:rsidRDefault="007265A8" w:rsidP="005A4AB8">
      <w:pPr>
        <w:pStyle w:val="Prrafodelista"/>
        <w:autoSpaceDE w:val="0"/>
        <w:autoSpaceDN w:val="0"/>
        <w:adjustRightInd w:val="0"/>
        <w:spacing w:line="360" w:lineRule="auto"/>
        <w:ind w:left="0"/>
        <w:jc w:val="both"/>
        <w:rPr>
          <w:rFonts w:ascii="Palatino Linotype" w:hAnsi="Palatino Linotype" w:cs="Arial"/>
          <w:b/>
          <w:sz w:val="28"/>
        </w:rPr>
      </w:pPr>
    </w:p>
    <w:p w14:paraId="50DD6182" w14:textId="77777777" w:rsidR="005A4AB8" w:rsidRPr="00073765" w:rsidRDefault="005A4AB8" w:rsidP="005A4AB8">
      <w:pPr>
        <w:pStyle w:val="Prrafodelista"/>
        <w:autoSpaceDE w:val="0"/>
        <w:autoSpaceDN w:val="0"/>
        <w:adjustRightInd w:val="0"/>
        <w:spacing w:line="360" w:lineRule="auto"/>
        <w:ind w:left="0"/>
        <w:jc w:val="both"/>
        <w:rPr>
          <w:rFonts w:ascii="Palatino Linotype" w:hAnsi="Palatino Linotype" w:cs="Arial"/>
          <w:b/>
          <w:sz w:val="28"/>
        </w:rPr>
      </w:pPr>
      <w:r w:rsidRPr="00073765">
        <w:rPr>
          <w:rFonts w:ascii="Palatino Linotype" w:hAnsi="Palatino Linotype" w:cs="Arial"/>
          <w:b/>
          <w:sz w:val="28"/>
        </w:rPr>
        <w:t xml:space="preserve"> </w:t>
      </w:r>
      <w:r w:rsidR="007265A8" w:rsidRPr="00073765">
        <w:rPr>
          <w:rFonts w:ascii="Palatino Linotype" w:hAnsi="Palatino Linotype" w:cs="Arial"/>
          <w:b/>
          <w:sz w:val="28"/>
        </w:rPr>
        <w:t xml:space="preserve">CUARTO. </w:t>
      </w:r>
      <w:r w:rsidRPr="00073765">
        <w:rPr>
          <w:rFonts w:ascii="Palatino Linotype" w:hAnsi="Palatino Linotype" w:cs="Arial"/>
          <w:b/>
          <w:sz w:val="28"/>
        </w:rPr>
        <w:t>De las causas de improcedencia.</w:t>
      </w:r>
    </w:p>
    <w:p w14:paraId="57F28A7F" w14:textId="77777777" w:rsidR="005A4AB8" w:rsidRPr="00073765" w:rsidRDefault="005A4AB8" w:rsidP="005A4AB8">
      <w:pPr>
        <w:pStyle w:val="Prrafodelista"/>
        <w:autoSpaceDE w:val="0"/>
        <w:autoSpaceDN w:val="0"/>
        <w:adjustRightInd w:val="0"/>
        <w:spacing w:line="360" w:lineRule="auto"/>
        <w:ind w:left="0"/>
        <w:jc w:val="both"/>
        <w:rPr>
          <w:rFonts w:ascii="Palatino Linotype" w:hAnsi="Palatino Linotype" w:cs="Arial"/>
        </w:rPr>
      </w:pPr>
      <w:r w:rsidRPr="00073765">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EB814EA" w14:textId="77777777" w:rsidR="005A4AB8" w:rsidRPr="00073765" w:rsidRDefault="005A4AB8" w:rsidP="005A4AB8">
      <w:pPr>
        <w:pStyle w:val="Prrafodelista"/>
        <w:autoSpaceDE w:val="0"/>
        <w:autoSpaceDN w:val="0"/>
        <w:adjustRightInd w:val="0"/>
        <w:spacing w:line="360" w:lineRule="auto"/>
        <w:ind w:left="0"/>
        <w:jc w:val="both"/>
        <w:rPr>
          <w:rFonts w:ascii="Palatino Linotype" w:hAnsi="Palatino Linotype" w:cs="Arial"/>
        </w:rPr>
      </w:pPr>
    </w:p>
    <w:p w14:paraId="47070244" w14:textId="77777777" w:rsidR="004F5A5A" w:rsidRPr="00073765" w:rsidRDefault="004F5A5A" w:rsidP="005A4AB8">
      <w:pPr>
        <w:pStyle w:val="Prrafodelista"/>
        <w:autoSpaceDE w:val="0"/>
        <w:autoSpaceDN w:val="0"/>
        <w:adjustRightInd w:val="0"/>
        <w:spacing w:line="360" w:lineRule="auto"/>
        <w:ind w:left="0"/>
        <w:jc w:val="both"/>
        <w:rPr>
          <w:rFonts w:ascii="Palatino Linotype" w:hAnsi="Palatino Linotype" w:cs="Arial"/>
        </w:rPr>
      </w:pPr>
    </w:p>
    <w:p w14:paraId="72EEB973" w14:textId="77777777" w:rsidR="005A4AB8" w:rsidRPr="00073765" w:rsidRDefault="005A4AB8" w:rsidP="005A4AB8">
      <w:pPr>
        <w:pStyle w:val="Prrafodelista"/>
        <w:autoSpaceDE w:val="0"/>
        <w:autoSpaceDN w:val="0"/>
        <w:adjustRightInd w:val="0"/>
        <w:spacing w:line="360" w:lineRule="auto"/>
        <w:ind w:left="0"/>
        <w:jc w:val="both"/>
        <w:rPr>
          <w:rFonts w:ascii="Palatino Linotype" w:hAnsi="Palatino Linotype" w:cs="Arial"/>
        </w:rPr>
      </w:pPr>
      <w:r w:rsidRPr="00073765">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73765">
        <w:rPr>
          <w:rStyle w:val="Refdenotaalpie"/>
          <w:rFonts w:ascii="Palatino Linotype" w:hAnsi="Palatino Linotype" w:cs="Arial"/>
        </w:rPr>
        <w:footnoteReference w:id="1"/>
      </w:r>
      <w:r w:rsidRPr="00073765">
        <w:rPr>
          <w:rFonts w:ascii="Palatino Linotype" w:hAnsi="Palatino Linotype" w:cs="Arial"/>
        </w:rPr>
        <w:t>.</w:t>
      </w:r>
    </w:p>
    <w:p w14:paraId="4B4D6D4F" w14:textId="77777777" w:rsidR="005A4AB8" w:rsidRPr="00073765" w:rsidRDefault="005A4AB8" w:rsidP="005A4AB8">
      <w:pPr>
        <w:pStyle w:val="Prrafodelista"/>
        <w:autoSpaceDE w:val="0"/>
        <w:autoSpaceDN w:val="0"/>
        <w:adjustRightInd w:val="0"/>
        <w:spacing w:line="360" w:lineRule="auto"/>
        <w:ind w:left="0"/>
        <w:jc w:val="both"/>
        <w:rPr>
          <w:rFonts w:ascii="Palatino Linotype" w:hAnsi="Palatino Linotype" w:cs="Arial"/>
        </w:rPr>
      </w:pPr>
    </w:p>
    <w:p w14:paraId="74674557" w14:textId="77777777" w:rsidR="005A4AB8" w:rsidRPr="00073765" w:rsidRDefault="005A4AB8" w:rsidP="005A4AB8">
      <w:pPr>
        <w:pStyle w:val="Prrafodelista"/>
        <w:autoSpaceDE w:val="0"/>
        <w:autoSpaceDN w:val="0"/>
        <w:adjustRightInd w:val="0"/>
        <w:spacing w:line="360" w:lineRule="auto"/>
        <w:ind w:left="0"/>
        <w:jc w:val="both"/>
        <w:rPr>
          <w:rFonts w:ascii="Palatino Linotype" w:hAnsi="Palatino Linotype" w:cs="Arial"/>
          <w:b/>
          <w:sz w:val="28"/>
        </w:rPr>
      </w:pPr>
      <w:r w:rsidRPr="00073765">
        <w:rPr>
          <w:rFonts w:ascii="Palatino Linotype" w:hAnsi="Palatino Linotype" w:cs="Arial"/>
        </w:rPr>
        <w:lastRenderedPageBreak/>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38DC0C0C" w14:textId="77777777" w:rsidR="005A4AB8" w:rsidRPr="00073765" w:rsidRDefault="005A4AB8" w:rsidP="005A4AB8">
      <w:pPr>
        <w:pStyle w:val="Prrafodelista"/>
        <w:autoSpaceDE w:val="0"/>
        <w:autoSpaceDN w:val="0"/>
        <w:adjustRightInd w:val="0"/>
        <w:spacing w:line="360" w:lineRule="auto"/>
        <w:ind w:left="0"/>
        <w:jc w:val="both"/>
        <w:rPr>
          <w:rFonts w:ascii="Palatino Linotype" w:hAnsi="Palatino Linotype" w:cs="Arial"/>
          <w:b/>
          <w:sz w:val="28"/>
        </w:rPr>
      </w:pPr>
    </w:p>
    <w:p w14:paraId="6CC7027F" w14:textId="77777777" w:rsidR="005A4AB8" w:rsidRPr="00073765" w:rsidRDefault="007265A8" w:rsidP="005A4AB8">
      <w:pPr>
        <w:pStyle w:val="Prrafodelista"/>
        <w:autoSpaceDE w:val="0"/>
        <w:autoSpaceDN w:val="0"/>
        <w:adjustRightInd w:val="0"/>
        <w:spacing w:line="360" w:lineRule="auto"/>
        <w:ind w:left="0"/>
        <w:jc w:val="both"/>
        <w:rPr>
          <w:rFonts w:ascii="Palatino Linotype" w:hAnsi="Palatino Linotype" w:cs="Arial"/>
          <w:b/>
          <w:sz w:val="28"/>
        </w:rPr>
      </w:pPr>
      <w:r w:rsidRPr="00073765">
        <w:rPr>
          <w:rFonts w:ascii="Palatino Linotype" w:hAnsi="Palatino Linotype" w:cs="Arial"/>
          <w:b/>
          <w:sz w:val="28"/>
        </w:rPr>
        <w:t>QUIN</w:t>
      </w:r>
      <w:r w:rsidR="005A4AB8" w:rsidRPr="00073765">
        <w:rPr>
          <w:rFonts w:ascii="Palatino Linotype" w:hAnsi="Palatino Linotype" w:cs="Arial"/>
          <w:b/>
          <w:sz w:val="28"/>
        </w:rPr>
        <w:t>TO. Estudio y resolución del asunto.</w:t>
      </w:r>
    </w:p>
    <w:p w14:paraId="29B7AFAF" w14:textId="77777777" w:rsidR="00173104" w:rsidRPr="00073765" w:rsidRDefault="00173104" w:rsidP="00173104">
      <w:pPr>
        <w:spacing w:after="0" w:line="360" w:lineRule="auto"/>
        <w:jc w:val="both"/>
        <w:rPr>
          <w:rFonts w:ascii="Palatino Linotype" w:hAnsi="Palatino Linotype" w:cs="Arial"/>
          <w:sz w:val="24"/>
          <w:szCs w:val="24"/>
        </w:rPr>
      </w:pPr>
      <w:r w:rsidRPr="00073765">
        <w:rPr>
          <w:rFonts w:ascii="Palatino Linotype" w:hAnsi="Palatino Linotype" w:cs="Arial"/>
          <w:sz w:val="24"/>
          <w:szCs w:val="24"/>
        </w:rPr>
        <w:t xml:space="preserve">Primeramente es importante mencionar que la solicitud de información fue presentada mediante la Plataforma Nacional de Transparencia, sistema que se encuentra en funcionamiento y que permite cumplir con los procedimientos y obligaciones en materia de transparencia, con la finalidad de atender las necesidades de accesibilidad de los usuarios, en donde se podrá suscribir solicitudes de acceso a la información, medios de impugnación, también se podrá ingresar a los portales de obligaciones de transparencia, para ello habrá un sistema de comunicación entre Organismos Garantes y Sujetos Obligados, esta plataforma es administrada por el Instituto Nacional de Acceso a la Información y Protección de Datos Personales, no obstante como ya se estableció que existe una comunicación entre los órganos Garantes, adicionalmente se precisa que se encuentra interconectado con el Sistema de Acceso a la Información Mexiquense (SAIMEX),  </w:t>
      </w:r>
    </w:p>
    <w:p w14:paraId="06DB95A2" w14:textId="77777777" w:rsidR="00173104" w:rsidRPr="00073765" w:rsidRDefault="00173104" w:rsidP="00173104">
      <w:pPr>
        <w:spacing w:after="0" w:line="360" w:lineRule="auto"/>
        <w:jc w:val="both"/>
        <w:rPr>
          <w:rFonts w:ascii="Palatino Linotype" w:hAnsi="Palatino Linotype" w:cs="Arial"/>
          <w:sz w:val="24"/>
          <w:szCs w:val="24"/>
        </w:rPr>
      </w:pPr>
    </w:p>
    <w:p w14:paraId="31081F26" w14:textId="77777777" w:rsidR="00173104" w:rsidRPr="00073765" w:rsidRDefault="00173104" w:rsidP="00173104">
      <w:pPr>
        <w:spacing w:after="0" w:line="360" w:lineRule="auto"/>
        <w:jc w:val="both"/>
        <w:rPr>
          <w:rFonts w:ascii="Palatino Linotype" w:hAnsi="Palatino Linotype" w:cs="Arial"/>
          <w:sz w:val="24"/>
          <w:szCs w:val="24"/>
        </w:rPr>
      </w:pPr>
      <w:r w:rsidRPr="00073765">
        <w:rPr>
          <w:rFonts w:ascii="Palatino Linotype" w:hAnsi="Palatino Linotype" w:cs="Arial"/>
          <w:sz w:val="24"/>
          <w:szCs w:val="24"/>
        </w:rPr>
        <w:t xml:space="preserve">De ello resulta necesario admitir que en el momento en que un ciudadano solicita información a través de la Plataforma Nacional de Transparencia, respecto de un Sujeto Obligado concerniente al poder Ejecutivo, Legislativo, Judicial, Municipio, Órganos Autónomos, Partido Políticos, Sindicatos, Fideicomisos o Personas Jurídico Colectivas de una Entidad Federativa en particular, la Plataforma Nacional de Transparencia </w:t>
      </w:r>
      <w:r w:rsidRPr="00073765">
        <w:rPr>
          <w:rFonts w:ascii="Palatino Linotype" w:hAnsi="Palatino Linotype" w:cs="Arial"/>
          <w:sz w:val="24"/>
          <w:szCs w:val="24"/>
        </w:rPr>
        <w:lastRenderedPageBreak/>
        <w:t>estará interconectada con los sujetos obligados correspondientes, a fin de que emita una respuesta, al mismo tiempo estará interconectada con el Sistema correspondiente a la entidad Federativa de que se trate, en este caso con el Sistema de Acceso a la Información Mexiquense SAIMEX.</w:t>
      </w:r>
    </w:p>
    <w:p w14:paraId="1F9FD098" w14:textId="77777777" w:rsidR="00173104" w:rsidRPr="00073765" w:rsidRDefault="00173104" w:rsidP="00173104">
      <w:pPr>
        <w:spacing w:after="0" w:line="360" w:lineRule="auto"/>
        <w:jc w:val="both"/>
        <w:rPr>
          <w:rFonts w:ascii="Palatino Linotype" w:hAnsi="Palatino Linotype" w:cs="Arial"/>
          <w:sz w:val="24"/>
          <w:szCs w:val="24"/>
        </w:rPr>
      </w:pPr>
    </w:p>
    <w:p w14:paraId="51121E40" w14:textId="77777777" w:rsidR="00173104" w:rsidRPr="00073765" w:rsidRDefault="00173104" w:rsidP="00173104">
      <w:pPr>
        <w:spacing w:after="0" w:line="360" w:lineRule="auto"/>
        <w:jc w:val="both"/>
        <w:rPr>
          <w:rFonts w:ascii="Palatino Linotype" w:hAnsi="Palatino Linotype" w:cs="Arial"/>
          <w:sz w:val="24"/>
          <w:szCs w:val="24"/>
        </w:rPr>
      </w:pPr>
      <w:r w:rsidRPr="00073765">
        <w:rPr>
          <w:rFonts w:ascii="Palatino Linotype" w:hAnsi="Palatino Linotype" w:cs="Arial"/>
          <w:sz w:val="24"/>
          <w:szCs w:val="24"/>
        </w:rPr>
        <w:t>De este modo la información plasmada en el expediente electrónico de la Plataforma, también se encontrará registrado en el Sistema SAIMEX, por ello este Instituto conoce y resuelve los recursos de revisión que fueron interpuestos mediante esta vía.</w:t>
      </w:r>
    </w:p>
    <w:p w14:paraId="3F1F5E95" w14:textId="77777777" w:rsidR="00173104" w:rsidRPr="00073765" w:rsidRDefault="00173104" w:rsidP="005A4AB8">
      <w:pPr>
        <w:pStyle w:val="Prrafodelista"/>
        <w:autoSpaceDE w:val="0"/>
        <w:autoSpaceDN w:val="0"/>
        <w:adjustRightInd w:val="0"/>
        <w:spacing w:line="360" w:lineRule="auto"/>
        <w:ind w:left="0"/>
        <w:jc w:val="both"/>
        <w:rPr>
          <w:rFonts w:ascii="Palatino Linotype" w:hAnsi="Palatino Linotype" w:cs="Arial"/>
          <w:b/>
          <w:sz w:val="28"/>
        </w:rPr>
      </w:pPr>
    </w:p>
    <w:p w14:paraId="317C5219" w14:textId="77777777" w:rsidR="005A4AB8" w:rsidRPr="00073765" w:rsidRDefault="005A4AB8" w:rsidP="005A4AB8">
      <w:pPr>
        <w:pStyle w:val="Prrafodelista"/>
        <w:autoSpaceDE w:val="0"/>
        <w:autoSpaceDN w:val="0"/>
        <w:adjustRightInd w:val="0"/>
        <w:spacing w:line="360" w:lineRule="auto"/>
        <w:ind w:left="0"/>
        <w:jc w:val="both"/>
        <w:rPr>
          <w:rFonts w:ascii="Palatino Linotype" w:hAnsi="Palatino Linotype" w:cs="Arial"/>
        </w:rPr>
      </w:pPr>
      <w:r w:rsidRPr="00073765">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9664601" w14:textId="77777777" w:rsidR="005A4AB8" w:rsidRPr="00073765" w:rsidRDefault="005A4AB8" w:rsidP="005A4AB8">
      <w:pPr>
        <w:tabs>
          <w:tab w:val="left" w:pos="709"/>
        </w:tabs>
        <w:spacing w:after="0" w:line="360" w:lineRule="auto"/>
        <w:jc w:val="both"/>
        <w:rPr>
          <w:rFonts w:ascii="Palatino Linotype" w:hAnsi="Palatino Linotype" w:cs="Arial"/>
          <w:sz w:val="24"/>
          <w:szCs w:val="24"/>
        </w:rPr>
      </w:pPr>
    </w:p>
    <w:p w14:paraId="33983B54" w14:textId="77777777" w:rsidR="005A4AB8" w:rsidRPr="00073765" w:rsidRDefault="005A4AB8" w:rsidP="005A4AB8">
      <w:pPr>
        <w:spacing w:after="0" w:line="360" w:lineRule="auto"/>
        <w:jc w:val="both"/>
        <w:rPr>
          <w:rFonts w:ascii="Palatino Linotype" w:hAnsi="Palatino Linotype"/>
          <w:sz w:val="24"/>
          <w:szCs w:val="24"/>
        </w:rPr>
      </w:pPr>
      <w:r w:rsidRPr="00073765">
        <w:rPr>
          <w:rFonts w:ascii="Palatino Linotype" w:hAnsi="Palatino Linotype"/>
          <w:sz w:val="24"/>
          <w:szCs w:val="24"/>
        </w:rPr>
        <w:t xml:space="preserve">Con el propósito de resolver el presente medio de impugnación, es </w:t>
      </w:r>
      <w:r w:rsidR="00ED7650" w:rsidRPr="00073765">
        <w:rPr>
          <w:rFonts w:ascii="Palatino Linotype" w:hAnsi="Palatino Linotype"/>
          <w:sz w:val="24"/>
          <w:szCs w:val="24"/>
        </w:rPr>
        <w:t xml:space="preserve">conveniente recordar que </w:t>
      </w:r>
      <w:r w:rsidRPr="00073765">
        <w:rPr>
          <w:rFonts w:ascii="Palatino Linotype" w:hAnsi="Palatino Linotype"/>
          <w:sz w:val="24"/>
          <w:szCs w:val="24"/>
        </w:rPr>
        <w:t>l</w:t>
      </w:r>
      <w:r w:rsidR="00ED7650" w:rsidRPr="00073765">
        <w:rPr>
          <w:rFonts w:ascii="Palatino Linotype" w:hAnsi="Palatino Linotype"/>
          <w:sz w:val="24"/>
          <w:szCs w:val="24"/>
        </w:rPr>
        <w:t>a parte</w:t>
      </w:r>
      <w:r w:rsidRPr="00073765">
        <w:rPr>
          <w:rFonts w:ascii="Palatino Linotype" w:hAnsi="Palatino Linotype"/>
          <w:sz w:val="24"/>
          <w:szCs w:val="24"/>
        </w:rPr>
        <w:t xml:space="preserve"> Recurrente solicitó al Sujeto Obligado que se le proporcionara vía </w:t>
      </w:r>
      <w:r w:rsidRPr="00073765">
        <w:rPr>
          <w:rFonts w:ascii="Palatino Linotype" w:hAnsi="Palatino Linotype" w:cs="Arial"/>
          <w:sz w:val="24"/>
        </w:rPr>
        <w:t>Sistema de Acceso a la Información Mexiquense</w:t>
      </w:r>
      <w:r w:rsidRPr="00073765">
        <w:rPr>
          <w:rFonts w:ascii="Palatino Linotype" w:hAnsi="Palatino Linotype"/>
          <w:sz w:val="24"/>
          <w:szCs w:val="24"/>
        </w:rPr>
        <w:t xml:space="preserve"> (SAIMEX), lo siguiente:</w:t>
      </w:r>
    </w:p>
    <w:p w14:paraId="7228CA5F" w14:textId="77777777" w:rsidR="005A4AB8" w:rsidRPr="00073765" w:rsidRDefault="005A4AB8" w:rsidP="005A4AB8">
      <w:pPr>
        <w:spacing w:after="0" w:line="360" w:lineRule="auto"/>
        <w:jc w:val="both"/>
        <w:rPr>
          <w:rFonts w:ascii="Palatino Linotype" w:hAnsi="Palatino Linotype"/>
          <w:sz w:val="24"/>
          <w:szCs w:val="24"/>
        </w:rPr>
      </w:pPr>
    </w:p>
    <w:p w14:paraId="21E89BF2" w14:textId="77777777" w:rsidR="00ED7650" w:rsidRPr="00073765" w:rsidRDefault="00ED7650" w:rsidP="00ED7650">
      <w:pPr>
        <w:spacing w:line="360" w:lineRule="auto"/>
        <w:jc w:val="both"/>
        <w:rPr>
          <w:rFonts w:ascii="Palatino Linotype" w:hAnsi="Palatino Linotype"/>
          <w:sz w:val="24"/>
        </w:rPr>
      </w:pPr>
      <w:bookmarkStart w:id="1" w:name="_Hlk97247639"/>
      <w:bookmarkStart w:id="2" w:name="_Hlk82038749"/>
      <w:bookmarkStart w:id="3" w:name="_Hlk82011256"/>
      <w:r w:rsidRPr="00073765">
        <w:rPr>
          <w:rFonts w:ascii="Palatino Linotype" w:hAnsi="Palatino Linotype"/>
          <w:sz w:val="24"/>
        </w:rPr>
        <w:t>En relación con la licitación pública internacional LA-012M7B998-E164-2021, adjudicado en la partida 380:</w:t>
      </w:r>
    </w:p>
    <w:p w14:paraId="73B34916" w14:textId="77777777" w:rsidR="00ED7650" w:rsidRPr="00073765" w:rsidRDefault="00ED7650" w:rsidP="00ED7650">
      <w:pPr>
        <w:pStyle w:val="Prrafodelista"/>
        <w:numPr>
          <w:ilvl w:val="0"/>
          <w:numId w:val="5"/>
        </w:numPr>
        <w:spacing w:line="360" w:lineRule="auto"/>
        <w:jc w:val="both"/>
        <w:rPr>
          <w:rFonts w:ascii="Palatino Linotype" w:hAnsi="Palatino Linotype"/>
          <w:i/>
        </w:rPr>
      </w:pPr>
      <w:r w:rsidRPr="00073765">
        <w:rPr>
          <w:rFonts w:ascii="Palatino Linotype" w:hAnsi="Palatino Linotype"/>
        </w:rPr>
        <w:lastRenderedPageBreak/>
        <w:t xml:space="preserve"> Fecha de entrega real de los insumos correspondientes a la partida 380 en cada punto señalado en la convocatoria y sus anexos, por el proveedor adjudicado, así como el documento en el que conste tal afirmación; · </w:t>
      </w:r>
    </w:p>
    <w:p w14:paraId="4007B758" w14:textId="77777777" w:rsidR="00ED7650" w:rsidRPr="00073765" w:rsidRDefault="00ED7650" w:rsidP="00ED7650">
      <w:pPr>
        <w:pStyle w:val="Prrafodelista"/>
        <w:numPr>
          <w:ilvl w:val="0"/>
          <w:numId w:val="5"/>
        </w:numPr>
        <w:spacing w:line="360" w:lineRule="auto"/>
        <w:jc w:val="both"/>
        <w:rPr>
          <w:rFonts w:ascii="Palatino Linotype" w:hAnsi="Palatino Linotype"/>
          <w:i/>
        </w:rPr>
      </w:pPr>
      <w:r w:rsidRPr="00073765">
        <w:rPr>
          <w:rFonts w:ascii="Palatino Linotype" w:hAnsi="Palatino Linotype"/>
        </w:rPr>
        <w:t xml:space="preserve">Documento en el que conste la aplicación de penalizaciones por concepto de atraso en la entrega de los bienes correspondientes a la partida 380; </w:t>
      </w:r>
    </w:p>
    <w:p w14:paraId="0311899B" w14:textId="77777777" w:rsidR="00ED7650" w:rsidRPr="00073765" w:rsidRDefault="00ED7650" w:rsidP="00ED7650">
      <w:pPr>
        <w:pStyle w:val="Prrafodelista"/>
        <w:numPr>
          <w:ilvl w:val="0"/>
          <w:numId w:val="5"/>
        </w:numPr>
        <w:spacing w:line="360" w:lineRule="auto"/>
        <w:jc w:val="both"/>
        <w:rPr>
          <w:rFonts w:ascii="Palatino Linotype" w:hAnsi="Palatino Linotype"/>
          <w:i/>
        </w:rPr>
      </w:pPr>
      <w:r w:rsidRPr="00073765">
        <w:rPr>
          <w:rFonts w:ascii="Palatino Linotype" w:hAnsi="Palatino Linotype"/>
        </w:rPr>
        <w:t xml:space="preserve">Forma en la que se cercioró que los insumos entregados por el proveedor para la partida 380, cumplen con todos y cada uno de los requisitos solicitados en la convocatoria y sus anexos de la licitación, particularmente el consistente en “el paquete de reactivos, incluido el búfer debe estar contenido en el cartucho para cada una de las pruebas”; y </w:t>
      </w:r>
    </w:p>
    <w:p w14:paraId="52D8C298" w14:textId="77777777" w:rsidR="005A4AB8" w:rsidRPr="00073765" w:rsidRDefault="00ED7650" w:rsidP="00ED7650">
      <w:pPr>
        <w:pStyle w:val="Prrafodelista"/>
        <w:numPr>
          <w:ilvl w:val="0"/>
          <w:numId w:val="5"/>
        </w:numPr>
        <w:spacing w:line="360" w:lineRule="auto"/>
        <w:jc w:val="both"/>
        <w:rPr>
          <w:rFonts w:ascii="Palatino Linotype" w:hAnsi="Palatino Linotype"/>
          <w:i/>
        </w:rPr>
      </w:pPr>
      <w:r w:rsidRPr="00073765">
        <w:rPr>
          <w:rFonts w:ascii="Palatino Linotype" w:hAnsi="Palatino Linotype"/>
        </w:rPr>
        <w:t>En caso de que los bienes efectivamente entregados, no cumplan con el requisito señalado en el punto anterior, requiero saber cuáles fueron las medidas tomadas por el administrador del contrato para exigir el cumplimiento del contrato; si se inició el procedimiento administrativo de rescisión; en caso negativo, favor de indicar el fundamento normativo para omitir hacerlo.</w:t>
      </w:r>
    </w:p>
    <w:p w14:paraId="60AE1F67" w14:textId="77777777" w:rsidR="005A4AB8" w:rsidRPr="00073765" w:rsidRDefault="005A4AB8" w:rsidP="005A4AB8">
      <w:pPr>
        <w:spacing w:after="0" w:line="360" w:lineRule="auto"/>
        <w:jc w:val="both"/>
        <w:rPr>
          <w:rFonts w:ascii="Palatino Linotype" w:eastAsia="Arial Unicode MS" w:hAnsi="Palatino Linotype" w:cs="Arial"/>
          <w:sz w:val="24"/>
        </w:rPr>
      </w:pPr>
    </w:p>
    <w:p w14:paraId="12F7AFA0" w14:textId="77777777" w:rsidR="005A4AB8" w:rsidRPr="00073765" w:rsidRDefault="005A4AB8" w:rsidP="005A4AB8">
      <w:pPr>
        <w:spacing w:after="0" w:line="360" w:lineRule="auto"/>
        <w:jc w:val="both"/>
        <w:rPr>
          <w:rFonts w:ascii="Palatino Linotype" w:eastAsia="Arial Unicode MS" w:hAnsi="Palatino Linotype" w:cs="Arial"/>
          <w:sz w:val="24"/>
        </w:rPr>
      </w:pPr>
      <w:r w:rsidRPr="00073765">
        <w:rPr>
          <w:rFonts w:ascii="Palatino Linotype" w:eastAsia="Arial Unicode MS" w:hAnsi="Palatino Linotype" w:cs="Arial"/>
          <w:sz w:val="24"/>
        </w:rPr>
        <w:t xml:space="preserve">En atención al requerimiento de información planteado, </w:t>
      </w:r>
      <w:r w:rsidRPr="00073765">
        <w:rPr>
          <w:rFonts w:ascii="Palatino Linotype" w:eastAsia="Arial Unicode MS" w:hAnsi="Palatino Linotype" w:cs="Arial"/>
          <w:bCs/>
          <w:sz w:val="24"/>
        </w:rPr>
        <w:t>el Sujeto Obligado adjuntó el archivo electrónico denominado</w:t>
      </w:r>
      <w:r w:rsidRPr="00073765">
        <w:rPr>
          <w:rFonts w:ascii="Palatino Linotype" w:eastAsia="Arial Unicode MS" w:hAnsi="Palatino Linotype" w:cs="Arial"/>
          <w:sz w:val="24"/>
        </w:rPr>
        <w:t xml:space="preserve"> </w:t>
      </w:r>
      <w:r w:rsidRPr="00073765">
        <w:rPr>
          <w:rFonts w:ascii="Palatino Linotype" w:hAnsi="Palatino Linotype" w:cs="Arial"/>
          <w:sz w:val="24"/>
        </w:rPr>
        <w:t>“</w:t>
      </w:r>
      <w:r w:rsidR="002015F6" w:rsidRPr="00073765">
        <w:rPr>
          <w:rFonts w:ascii="Palatino Linotype" w:hAnsi="Palatino Linotype" w:cs="Arial"/>
          <w:i/>
          <w:sz w:val="24"/>
        </w:rPr>
        <w:t>sol 3232022 saimex.pdf</w:t>
      </w:r>
      <w:r w:rsidRPr="00073765">
        <w:rPr>
          <w:rFonts w:ascii="Palatino Linotype" w:hAnsi="Palatino Linotype" w:cs="Arial"/>
          <w:i/>
          <w:sz w:val="24"/>
        </w:rPr>
        <w:t>”</w:t>
      </w:r>
      <w:r w:rsidRPr="00073765">
        <w:rPr>
          <w:rFonts w:ascii="Palatino Linotype" w:hAnsi="Palatino Linotype" w:cs="Arial"/>
          <w:sz w:val="24"/>
        </w:rPr>
        <w:t>;</w:t>
      </w:r>
      <w:r w:rsidRPr="00073765">
        <w:rPr>
          <w:rFonts w:ascii="Palatino Linotype" w:eastAsia="Arial Unicode MS" w:hAnsi="Palatino Linotype" w:cs="Arial"/>
          <w:sz w:val="24"/>
        </w:rPr>
        <w:t xml:space="preserve"> mismo que se describe a continuación:</w:t>
      </w:r>
    </w:p>
    <w:p w14:paraId="4319549B" w14:textId="77777777" w:rsidR="005A4AB8" w:rsidRPr="00073765" w:rsidRDefault="005A4AB8" w:rsidP="005A4AB8">
      <w:pPr>
        <w:spacing w:after="0" w:line="360" w:lineRule="auto"/>
        <w:jc w:val="both"/>
        <w:rPr>
          <w:rFonts w:ascii="Palatino Linotype" w:eastAsia="Arial Unicode MS" w:hAnsi="Palatino Linotype" w:cs="Arial"/>
          <w:sz w:val="24"/>
          <w:szCs w:val="24"/>
        </w:rPr>
      </w:pPr>
    </w:p>
    <w:p w14:paraId="3DCFA316" w14:textId="77777777" w:rsidR="005A4AB8" w:rsidRPr="00073765" w:rsidRDefault="002015F6" w:rsidP="002015F6">
      <w:pPr>
        <w:pStyle w:val="Prrafodelista"/>
        <w:numPr>
          <w:ilvl w:val="0"/>
          <w:numId w:val="2"/>
        </w:numPr>
        <w:spacing w:line="360" w:lineRule="auto"/>
        <w:jc w:val="both"/>
        <w:rPr>
          <w:rFonts w:ascii="Palatino Linotype" w:hAnsi="Palatino Linotype" w:cs="Arial"/>
          <w:b/>
          <w:bCs/>
        </w:rPr>
      </w:pPr>
      <w:r w:rsidRPr="00073765">
        <w:rPr>
          <w:rFonts w:ascii="Palatino Linotype" w:hAnsi="Palatino Linotype" w:cs="Arial"/>
          <w:b/>
          <w:bCs/>
        </w:rPr>
        <w:t>sol 3232022 saimex.pdf</w:t>
      </w:r>
      <w:r w:rsidR="005A4AB8" w:rsidRPr="00073765">
        <w:rPr>
          <w:rFonts w:ascii="Palatino Linotype" w:hAnsi="Palatino Linotype" w:cs="Arial"/>
          <w:b/>
          <w:bCs/>
        </w:rPr>
        <w:t xml:space="preserve">: </w:t>
      </w:r>
      <w:r w:rsidR="005A4AB8" w:rsidRPr="00073765">
        <w:rPr>
          <w:rFonts w:ascii="Palatino Linotype" w:hAnsi="Palatino Linotype" w:cs="Arial"/>
          <w:bCs/>
        </w:rPr>
        <w:t xml:space="preserve">Documento consistente en </w:t>
      </w:r>
      <w:r w:rsidRPr="00073765">
        <w:rPr>
          <w:rFonts w:ascii="Palatino Linotype" w:hAnsi="Palatino Linotype" w:cs="Arial"/>
          <w:bCs/>
        </w:rPr>
        <w:t>dos</w:t>
      </w:r>
      <w:r w:rsidR="005A4AB8" w:rsidRPr="00073765">
        <w:rPr>
          <w:rFonts w:ascii="Palatino Linotype" w:hAnsi="Palatino Linotype" w:cs="Arial"/>
          <w:bCs/>
        </w:rPr>
        <w:t xml:space="preserve"> (</w:t>
      </w:r>
      <w:r w:rsidRPr="00073765">
        <w:rPr>
          <w:rFonts w:ascii="Palatino Linotype" w:hAnsi="Palatino Linotype" w:cs="Arial"/>
          <w:bCs/>
        </w:rPr>
        <w:t>2</w:t>
      </w:r>
      <w:r w:rsidR="005A4AB8" w:rsidRPr="00073765">
        <w:rPr>
          <w:rFonts w:ascii="Palatino Linotype" w:hAnsi="Palatino Linotype" w:cs="Arial"/>
          <w:bCs/>
        </w:rPr>
        <w:t>) foja</w:t>
      </w:r>
      <w:r w:rsidRPr="00073765">
        <w:rPr>
          <w:rFonts w:ascii="Palatino Linotype" w:hAnsi="Palatino Linotype" w:cs="Arial"/>
          <w:bCs/>
        </w:rPr>
        <w:t>s,</w:t>
      </w:r>
      <w:r w:rsidR="005A4AB8" w:rsidRPr="00073765">
        <w:rPr>
          <w:rFonts w:ascii="Palatino Linotype" w:hAnsi="Palatino Linotype" w:cs="Arial"/>
          <w:bCs/>
        </w:rPr>
        <w:t xml:space="preserve"> de fecha </w:t>
      </w:r>
      <w:r w:rsidRPr="00073765">
        <w:rPr>
          <w:rFonts w:ascii="Palatino Linotype" w:hAnsi="Palatino Linotype" w:cs="Arial"/>
          <w:bCs/>
        </w:rPr>
        <w:t>veintidós</w:t>
      </w:r>
      <w:r w:rsidR="005A4AB8" w:rsidRPr="00073765">
        <w:rPr>
          <w:rFonts w:ascii="Palatino Linotype" w:hAnsi="Palatino Linotype" w:cs="Arial"/>
          <w:bCs/>
        </w:rPr>
        <w:t xml:space="preserve"> de </w:t>
      </w:r>
      <w:r w:rsidRPr="00073765">
        <w:rPr>
          <w:rFonts w:ascii="Palatino Linotype" w:hAnsi="Palatino Linotype" w:cs="Arial"/>
          <w:bCs/>
        </w:rPr>
        <w:t>agost</w:t>
      </w:r>
      <w:r w:rsidR="005A4AB8" w:rsidRPr="00073765">
        <w:rPr>
          <w:rFonts w:ascii="Palatino Linotype" w:hAnsi="Palatino Linotype" w:cs="Arial"/>
          <w:bCs/>
        </w:rPr>
        <w:t>o del dos mi</w:t>
      </w:r>
      <w:r w:rsidRPr="00073765">
        <w:rPr>
          <w:rFonts w:ascii="Palatino Linotype" w:hAnsi="Palatino Linotype" w:cs="Arial"/>
          <w:bCs/>
        </w:rPr>
        <w:t>l veintidós, a través del cual el Jefe</w:t>
      </w:r>
      <w:r w:rsidR="005A4AB8" w:rsidRPr="00073765">
        <w:rPr>
          <w:rFonts w:ascii="Palatino Linotype" w:hAnsi="Palatino Linotype" w:cs="Arial"/>
          <w:bCs/>
        </w:rPr>
        <w:t xml:space="preserve"> de la Unidad</w:t>
      </w:r>
      <w:r w:rsidRPr="00073765">
        <w:rPr>
          <w:rFonts w:ascii="Palatino Linotype" w:hAnsi="Palatino Linotype" w:cs="Arial"/>
          <w:bCs/>
        </w:rPr>
        <w:t xml:space="preserve"> de Información, Planeación; </w:t>
      </w:r>
      <w:r w:rsidR="00502363" w:rsidRPr="00073765">
        <w:rPr>
          <w:rFonts w:ascii="Palatino Linotype" w:hAnsi="Palatino Linotype" w:cs="Arial"/>
          <w:bCs/>
        </w:rPr>
        <w:t>P</w:t>
      </w:r>
      <w:r w:rsidRPr="00073765">
        <w:rPr>
          <w:rFonts w:ascii="Palatino Linotype" w:hAnsi="Palatino Linotype" w:cs="Arial"/>
          <w:bCs/>
        </w:rPr>
        <w:t>rogramación y Evaluación</w:t>
      </w:r>
      <w:r w:rsidR="005A4AB8" w:rsidRPr="00073765">
        <w:rPr>
          <w:rFonts w:ascii="Palatino Linotype" w:hAnsi="Palatino Linotype" w:cs="Arial"/>
          <w:bCs/>
        </w:rPr>
        <w:t xml:space="preserve">, informó al particular que </w:t>
      </w:r>
      <w:r w:rsidR="00824E91" w:rsidRPr="00073765">
        <w:rPr>
          <w:rFonts w:ascii="Palatino Linotype" w:hAnsi="Palatino Linotype" w:cs="Arial"/>
          <w:bCs/>
        </w:rPr>
        <w:t xml:space="preserve">de acuerdo al Manual General de Organización de la Secretaría de Salud del </w:t>
      </w:r>
      <w:r w:rsidR="00824E91" w:rsidRPr="00073765">
        <w:rPr>
          <w:rFonts w:ascii="Palatino Linotype" w:hAnsi="Palatino Linotype" w:cs="Arial"/>
          <w:bCs/>
        </w:rPr>
        <w:lastRenderedPageBreak/>
        <w:t>Estado de México, la Coordinación Administrativa de la Secretaria de Salud del Estado de México</w:t>
      </w:r>
      <w:r w:rsidR="005A4AB8" w:rsidRPr="00073765">
        <w:rPr>
          <w:rFonts w:ascii="Palatino Linotype" w:hAnsi="Palatino Linotype" w:cs="Arial"/>
        </w:rPr>
        <w:t>,</w:t>
      </w:r>
      <w:r w:rsidR="00824E91" w:rsidRPr="00073765">
        <w:rPr>
          <w:rFonts w:ascii="Palatino Linotype" w:hAnsi="Palatino Linotype" w:cs="Arial"/>
        </w:rPr>
        <w:t xml:space="preserve"> no cuenta con la facultad para llevar a cabo procedimientos adquisitivos bajo la modalidad de  Licitación Pública; señalando asimismo que es la Secretaría de Finanzas la encargada de llevar acabo procedimientos de adquisición de bienes o servicios que requieran las dependencias,</w:t>
      </w:r>
      <w:r w:rsidR="005A4AB8" w:rsidRPr="00073765">
        <w:rPr>
          <w:rFonts w:ascii="Palatino Linotype" w:hAnsi="Palatino Linotype" w:cs="Arial"/>
        </w:rPr>
        <w:t xml:space="preserve"> </w:t>
      </w:r>
      <w:r w:rsidR="005A4AB8" w:rsidRPr="00073765">
        <w:rPr>
          <w:rFonts w:ascii="Palatino Linotype" w:hAnsi="Palatino Linotype" w:cs="Arial"/>
          <w:bCs/>
        </w:rPr>
        <w:t>tal y como se advierte a continuación:</w:t>
      </w:r>
    </w:p>
    <w:p w14:paraId="61B06898" w14:textId="77777777" w:rsidR="005A4AB8" w:rsidRPr="00073765" w:rsidRDefault="003B028D" w:rsidP="003B028D">
      <w:pPr>
        <w:spacing w:line="360" w:lineRule="auto"/>
        <w:jc w:val="center"/>
        <w:rPr>
          <w:rFonts w:ascii="Palatino Linotype" w:hAnsi="Palatino Linotype" w:cs="Arial"/>
          <w:b/>
          <w:bCs/>
        </w:rPr>
      </w:pPr>
      <w:r w:rsidRPr="00073765">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14:anchorId="301801A4" wp14:editId="2403CEB1">
                <wp:simplePos x="0" y="0"/>
                <wp:positionH relativeFrom="margin">
                  <wp:posOffset>1205865</wp:posOffset>
                </wp:positionH>
                <wp:positionV relativeFrom="paragraph">
                  <wp:posOffset>1394460</wp:posOffset>
                </wp:positionV>
                <wp:extent cx="3695700" cy="1628775"/>
                <wp:effectExtent l="19050" t="19050" r="19050" b="28575"/>
                <wp:wrapNone/>
                <wp:docPr id="5" name="Rectángulo 5"/>
                <wp:cNvGraphicFramePr/>
                <a:graphic xmlns:a="http://schemas.openxmlformats.org/drawingml/2006/main">
                  <a:graphicData uri="http://schemas.microsoft.com/office/word/2010/wordprocessingShape">
                    <wps:wsp>
                      <wps:cNvSpPr/>
                      <wps:spPr>
                        <a:xfrm>
                          <a:off x="0" y="0"/>
                          <a:ext cx="3695700" cy="16287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2C18B7" id="Rectángulo 5" o:spid="_x0000_s1026" style="position:absolute;margin-left:94.95pt;margin-top:109.8pt;width:291pt;height:12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" filled="f" strokecolor="red" strokeweight="2.25pt">
                <w10:wrap anchorx="margin"/>
              </v:rect>
            </w:pict>
          </mc:Fallback>
        </mc:AlternateContent>
      </w:r>
      <w:r w:rsidRPr="00073765">
        <w:rPr>
          <w:noProof/>
          <w:lang w:eastAsia="es-MX"/>
        </w:rPr>
        <w:drawing>
          <wp:inline distT="0" distB="0" distL="0" distR="0" wp14:anchorId="411D152C" wp14:editId="13C20DA8">
            <wp:extent cx="4238625" cy="5264818"/>
            <wp:effectExtent l="95250" t="133350" r="85725" b="1263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59258" t="19101" r="9811" b="12598"/>
                    <a:stretch/>
                  </pic:blipFill>
                  <pic:spPr bwMode="auto">
                    <a:xfrm>
                      <a:off x="0" y="0"/>
                      <a:ext cx="4254820" cy="5284934"/>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bookmarkEnd w:id="1"/>
    <w:p w14:paraId="47A974BF" w14:textId="77777777" w:rsidR="003B028D" w:rsidRPr="00073765" w:rsidRDefault="003B028D" w:rsidP="005A4AB8">
      <w:pPr>
        <w:spacing w:after="0" w:line="360" w:lineRule="auto"/>
        <w:jc w:val="both"/>
        <w:rPr>
          <w:rFonts w:ascii="Palatino Linotype" w:hAnsi="Palatino Linotype" w:cs="Arial"/>
          <w:sz w:val="24"/>
          <w:szCs w:val="24"/>
          <w:lang w:eastAsia="es-MX"/>
        </w:rPr>
      </w:pPr>
    </w:p>
    <w:p w14:paraId="4AF0A1F2" w14:textId="77777777" w:rsidR="005A4AB8" w:rsidRPr="00073765" w:rsidRDefault="005A4AB8" w:rsidP="005A4AB8">
      <w:pPr>
        <w:spacing w:after="0" w:line="360" w:lineRule="auto"/>
        <w:jc w:val="both"/>
        <w:rPr>
          <w:rFonts w:ascii="Palatino Linotype" w:hAnsi="Palatino Linotype" w:cs="Arial"/>
          <w:sz w:val="24"/>
          <w:szCs w:val="24"/>
          <w:lang w:eastAsia="es-MX"/>
        </w:rPr>
      </w:pPr>
      <w:r w:rsidRPr="00073765">
        <w:rPr>
          <w:rFonts w:ascii="Palatino Linotype" w:hAnsi="Palatino Linotype" w:cs="Arial"/>
          <w:sz w:val="24"/>
          <w:szCs w:val="24"/>
          <w:lang w:eastAsia="es-MX"/>
        </w:rPr>
        <w:t>En primer plano, de la lectura de la respuesta emitida por el</w:t>
      </w:r>
      <w:r w:rsidRPr="00073765">
        <w:rPr>
          <w:rFonts w:ascii="Palatino Linotype" w:hAnsi="Palatino Linotype" w:cs="Arial"/>
          <w:b/>
          <w:sz w:val="24"/>
          <w:szCs w:val="24"/>
          <w:lang w:eastAsia="es-MX"/>
        </w:rPr>
        <w:t xml:space="preserve"> Sujeto Obligado</w:t>
      </w:r>
      <w:r w:rsidRPr="00073765">
        <w:rPr>
          <w:rFonts w:ascii="Palatino Linotype" w:hAnsi="Palatino Linotype" w:cs="Arial"/>
          <w:sz w:val="24"/>
          <w:szCs w:val="24"/>
          <w:lang w:eastAsia="es-MX"/>
        </w:rPr>
        <w:t xml:space="preserve">, se aduce que no genera la información solicitada y sugiere que dicha solicitud se realice a la </w:t>
      </w:r>
      <w:r w:rsidRPr="00073765">
        <w:rPr>
          <w:rFonts w:ascii="Palatino Linotype" w:hAnsi="Palatino Linotype" w:cs="Arial"/>
          <w:bCs/>
          <w:sz w:val="24"/>
          <w:szCs w:val="24"/>
        </w:rPr>
        <w:t xml:space="preserve">Secretaria de </w:t>
      </w:r>
      <w:r w:rsidR="00B674E1" w:rsidRPr="00073765">
        <w:rPr>
          <w:rFonts w:ascii="Palatino Linotype" w:hAnsi="Palatino Linotype" w:cs="Arial"/>
          <w:bCs/>
          <w:sz w:val="24"/>
          <w:szCs w:val="24"/>
        </w:rPr>
        <w:t>Finanzas</w:t>
      </w:r>
      <w:r w:rsidRPr="00073765">
        <w:rPr>
          <w:rFonts w:ascii="Palatino Linotype" w:hAnsi="Palatino Linotype" w:cs="Arial"/>
          <w:sz w:val="24"/>
          <w:szCs w:val="24"/>
          <w:lang w:eastAsia="es-MX"/>
        </w:rPr>
        <w:t xml:space="preserve">, de conformidad con lo dispuesto en el </w:t>
      </w:r>
      <w:r w:rsidR="00B674E1" w:rsidRPr="00073765">
        <w:rPr>
          <w:rFonts w:ascii="Palatino Linotype" w:hAnsi="Palatino Linotype" w:cs="Arial"/>
          <w:sz w:val="24"/>
          <w:szCs w:val="24"/>
          <w:lang w:eastAsia="es-MX"/>
        </w:rPr>
        <w:t>Manual General de Organización de la Secretaría de Salud del Estado de México</w:t>
      </w:r>
      <w:r w:rsidRPr="00073765">
        <w:rPr>
          <w:rFonts w:ascii="Palatino Linotype" w:hAnsi="Palatino Linotype" w:cs="Arial"/>
          <w:sz w:val="24"/>
          <w:szCs w:val="24"/>
          <w:lang w:eastAsia="es-MX"/>
        </w:rPr>
        <w:t xml:space="preserve">, </w:t>
      </w:r>
      <w:r w:rsidR="00B674E1" w:rsidRPr="00073765">
        <w:rPr>
          <w:rFonts w:ascii="Palatino Linotype" w:hAnsi="Palatino Linotype" w:cs="Arial"/>
          <w:sz w:val="24"/>
          <w:szCs w:val="24"/>
          <w:lang w:eastAsia="es-MX"/>
        </w:rPr>
        <w:t>el</w:t>
      </w:r>
      <w:r w:rsidRPr="00073765">
        <w:rPr>
          <w:rFonts w:ascii="Palatino Linotype" w:hAnsi="Palatino Linotype" w:cs="Arial"/>
          <w:sz w:val="24"/>
          <w:szCs w:val="24"/>
          <w:lang w:eastAsia="es-MX"/>
        </w:rPr>
        <w:t xml:space="preserve"> cual establece lo siguiente:</w:t>
      </w:r>
    </w:p>
    <w:p w14:paraId="0C81A399" w14:textId="77777777" w:rsidR="005A4AB8" w:rsidRPr="00073765" w:rsidRDefault="005A4AB8" w:rsidP="005A4AB8">
      <w:pPr>
        <w:spacing w:after="0" w:line="360" w:lineRule="auto"/>
        <w:jc w:val="both"/>
        <w:rPr>
          <w:sz w:val="24"/>
          <w:szCs w:val="24"/>
        </w:rPr>
      </w:pPr>
    </w:p>
    <w:p w14:paraId="646DE086" w14:textId="77777777" w:rsidR="00B674E1" w:rsidRPr="00073765" w:rsidRDefault="00B674E1" w:rsidP="00B674E1">
      <w:pPr>
        <w:spacing w:after="0" w:line="360" w:lineRule="auto"/>
        <w:ind w:left="567" w:right="567"/>
        <w:jc w:val="both"/>
        <w:rPr>
          <w:rFonts w:ascii="Palatino Linotype" w:hAnsi="Palatino Linotype"/>
          <w:i/>
        </w:rPr>
      </w:pPr>
      <w:r w:rsidRPr="00073765">
        <w:rPr>
          <w:rFonts w:ascii="Palatino Linotype" w:hAnsi="Palatino Linotype"/>
          <w:i/>
        </w:rPr>
        <w:t xml:space="preserve">20800001000000S </w:t>
      </w:r>
      <w:r w:rsidRPr="00073765">
        <w:rPr>
          <w:rFonts w:ascii="Palatino Linotype" w:hAnsi="Palatino Linotype"/>
          <w:b/>
          <w:i/>
        </w:rPr>
        <w:t>COORDINACIÓN ADMINISTRATIVA</w:t>
      </w:r>
      <w:r w:rsidRPr="00073765">
        <w:rPr>
          <w:rFonts w:ascii="Palatino Linotype" w:hAnsi="Palatino Linotype"/>
          <w:i/>
        </w:rPr>
        <w:t xml:space="preserve"> </w:t>
      </w:r>
    </w:p>
    <w:p w14:paraId="664B5A81" w14:textId="77777777" w:rsidR="00B674E1" w:rsidRPr="00073765" w:rsidRDefault="00B674E1" w:rsidP="00B674E1">
      <w:pPr>
        <w:spacing w:after="0" w:line="360" w:lineRule="auto"/>
        <w:ind w:left="567" w:right="567"/>
        <w:jc w:val="both"/>
        <w:rPr>
          <w:rFonts w:ascii="Palatino Linotype" w:hAnsi="Palatino Linotype"/>
          <w:i/>
        </w:rPr>
      </w:pPr>
      <w:r w:rsidRPr="00073765">
        <w:rPr>
          <w:rFonts w:ascii="Palatino Linotype" w:hAnsi="Palatino Linotype"/>
          <w:b/>
          <w:i/>
        </w:rPr>
        <w:t>OBJETIVO</w:t>
      </w:r>
      <w:r w:rsidRPr="00073765">
        <w:rPr>
          <w:rFonts w:ascii="Palatino Linotype" w:hAnsi="Palatino Linotype"/>
          <w:i/>
        </w:rPr>
        <w:t xml:space="preserve">: Planear, organizar y dirigir el suministro y administración de recursos financieros, materiales, humanos y los servicios generales que requieran las unidades administrativas de la Secretaría de Salud, así como vigilar su manejo y aprovechamiento con apego a la normatividad y a las políticas de racionalidad, austeridad y disciplina presupuestal. </w:t>
      </w:r>
    </w:p>
    <w:p w14:paraId="73DC014B" w14:textId="77777777" w:rsidR="00B674E1" w:rsidRPr="00073765" w:rsidRDefault="00B674E1" w:rsidP="00B674E1">
      <w:pPr>
        <w:spacing w:after="0" w:line="360" w:lineRule="auto"/>
        <w:ind w:left="567" w:right="567"/>
        <w:jc w:val="both"/>
        <w:rPr>
          <w:rFonts w:ascii="Palatino Linotype" w:hAnsi="Palatino Linotype"/>
          <w:i/>
        </w:rPr>
      </w:pPr>
      <w:r w:rsidRPr="00073765">
        <w:rPr>
          <w:rFonts w:ascii="Palatino Linotype" w:hAnsi="Palatino Linotype"/>
          <w:b/>
          <w:i/>
        </w:rPr>
        <w:t>FUNCIONES</w:t>
      </w:r>
      <w:r w:rsidRPr="00073765">
        <w:rPr>
          <w:rFonts w:ascii="Palatino Linotype" w:hAnsi="Palatino Linotype"/>
          <w:i/>
        </w:rPr>
        <w:t xml:space="preserve">: </w:t>
      </w:r>
    </w:p>
    <w:p w14:paraId="5A2A92CE" w14:textId="77777777" w:rsidR="00B674E1" w:rsidRPr="00073765" w:rsidRDefault="00B674E1" w:rsidP="00B674E1">
      <w:pPr>
        <w:pStyle w:val="Prrafodelista"/>
        <w:numPr>
          <w:ilvl w:val="0"/>
          <w:numId w:val="6"/>
        </w:numPr>
        <w:spacing w:line="360" w:lineRule="auto"/>
        <w:ind w:right="567"/>
        <w:jc w:val="both"/>
        <w:rPr>
          <w:rFonts w:ascii="Palatino Linotype" w:hAnsi="Palatino Linotype"/>
          <w:i/>
        </w:rPr>
      </w:pPr>
      <w:r w:rsidRPr="00073765">
        <w:rPr>
          <w:rFonts w:ascii="Palatino Linotype" w:hAnsi="Palatino Linotype"/>
          <w:i/>
        </w:rPr>
        <w:t xml:space="preserve">Coordinar la elaboración y calendarización del anteproyecto de Presupuesto Anual de Egresos de las unidades ejecutoras que pertenecen a la Secretaría de Salud, así como de la información complementaria conforme a los lineamientos que al efecto establezca la Secretaría de Finanzas y someterlo a consideración de la persona titular de la Secretaría para su visto bueno. </w:t>
      </w:r>
    </w:p>
    <w:p w14:paraId="2E4ECCB7" w14:textId="77777777" w:rsidR="00B674E1" w:rsidRPr="00073765" w:rsidRDefault="00B674E1" w:rsidP="00B674E1">
      <w:pPr>
        <w:pStyle w:val="Prrafodelista"/>
        <w:numPr>
          <w:ilvl w:val="0"/>
          <w:numId w:val="6"/>
        </w:numPr>
        <w:spacing w:line="360" w:lineRule="auto"/>
        <w:ind w:right="567"/>
        <w:jc w:val="both"/>
        <w:rPr>
          <w:rFonts w:ascii="Palatino Linotype" w:hAnsi="Palatino Linotype"/>
          <w:i/>
        </w:rPr>
      </w:pPr>
      <w:r w:rsidRPr="00073765">
        <w:rPr>
          <w:rFonts w:ascii="Palatino Linotype" w:hAnsi="Palatino Linotype"/>
          <w:i/>
        </w:rPr>
        <w:t xml:space="preserve">Establecer criterios internos para el ejercicio presupuestal de la Secretaría, de conformidad con los ordenamientos y disposiciones aplicables. </w:t>
      </w:r>
    </w:p>
    <w:p w14:paraId="20106731" w14:textId="77777777" w:rsidR="00B674E1" w:rsidRPr="00073765" w:rsidRDefault="00B674E1" w:rsidP="00B674E1">
      <w:pPr>
        <w:pStyle w:val="Prrafodelista"/>
        <w:numPr>
          <w:ilvl w:val="0"/>
          <w:numId w:val="6"/>
        </w:numPr>
        <w:spacing w:line="360" w:lineRule="auto"/>
        <w:ind w:right="567"/>
        <w:jc w:val="both"/>
        <w:rPr>
          <w:rFonts w:ascii="Palatino Linotype" w:hAnsi="Palatino Linotype"/>
          <w:i/>
        </w:rPr>
      </w:pPr>
      <w:r w:rsidRPr="00073765">
        <w:rPr>
          <w:rFonts w:ascii="Palatino Linotype" w:hAnsi="Palatino Linotype"/>
          <w:i/>
        </w:rPr>
        <w:t xml:space="preserve">Informar a la persona titular de la Secretaría sobre el avance y comportamiento del ejercicio del presupuesto autorizado y atender los requerimientos de información presupuestal y financiera que le sean solicitados por las diferentes instancias. </w:t>
      </w:r>
    </w:p>
    <w:p w14:paraId="30538D0E" w14:textId="77777777" w:rsidR="00B674E1" w:rsidRPr="00073765" w:rsidRDefault="00B674E1" w:rsidP="00B674E1">
      <w:pPr>
        <w:pStyle w:val="Prrafodelista"/>
        <w:numPr>
          <w:ilvl w:val="0"/>
          <w:numId w:val="6"/>
        </w:numPr>
        <w:spacing w:line="360" w:lineRule="auto"/>
        <w:ind w:right="567"/>
        <w:jc w:val="both"/>
        <w:rPr>
          <w:rFonts w:ascii="Palatino Linotype" w:hAnsi="Palatino Linotype"/>
          <w:i/>
        </w:rPr>
      </w:pPr>
      <w:r w:rsidRPr="00073765">
        <w:rPr>
          <w:rFonts w:ascii="Palatino Linotype" w:hAnsi="Palatino Linotype"/>
          <w:i/>
        </w:rPr>
        <w:lastRenderedPageBreak/>
        <w:t xml:space="preserve">Gestionar la prestación de los servicios generales y de apoyo a actos y eventos especiales que requiera la Secretaría. </w:t>
      </w:r>
    </w:p>
    <w:p w14:paraId="10572C27" w14:textId="77777777" w:rsidR="00B674E1" w:rsidRPr="00073765" w:rsidRDefault="00B674E1" w:rsidP="00B674E1">
      <w:pPr>
        <w:pStyle w:val="Prrafodelista"/>
        <w:numPr>
          <w:ilvl w:val="0"/>
          <w:numId w:val="6"/>
        </w:numPr>
        <w:spacing w:line="360" w:lineRule="auto"/>
        <w:ind w:right="567"/>
        <w:jc w:val="both"/>
        <w:rPr>
          <w:rFonts w:ascii="Palatino Linotype" w:hAnsi="Palatino Linotype"/>
          <w:i/>
        </w:rPr>
      </w:pPr>
      <w:r w:rsidRPr="00073765">
        <w:rPr>
          <w:rFonts w:ascii="Palatino Linotype" w:hAnsi="Palatino Linotype"/>
          <w:i/>
        </w:rPr>
        <w:t xml:space="preserve">Dirigir y controlar el sistema de adquisiciones, almacenamiento y suministro de los insumos, bienes muebles, materiales y equipo que requieran las unidades administrativas de la Secretaría para el desarrollo de sus funciones. </w:t>
      </w:r>
    </w:p>
    <w:p w14:paraId="7B459461" w14:textId="77777777" w:rsidR="00B674E1" w:rsidRPr="00073765" w:rsidRDefault="00B674E1" w:rsidP="00B674E1">
      <w:pPr>
        <w:pStyle w:val="Prrafodelista"/>
        <w:numPr>
          <w:ilvl w:val="0"/>
          <w:numId w:val="6"/>
        </w:numPr>
        <w:spacing w:line="360" w:lineRule="auto"/>
        <w:ind w:right="567"/>
        <w:jc w:val="both"/>
        <w:rPr>
          <w:rFonts w:ascii="Palatino Linotype" w:hAnsi="Palatino Linotype"/>
          <w:i/>
        </w:rPr>
      </w:pPr>
      <w:r w:rsidRPr="00073765">
        <w:rPr>
          <w:rFonts w:ascii="Palatino Linotype" w:hAnsi="Palatino Linotype"/>
          <w:i/>
        </w:rPr>
        <w:t xml:space="preserve">Coordinar el registro y actualización del inventario de los bienes muebles de la dependencia, así como las acciones necesarias para el mantenimiento y conservación de los bienes muebles e inmuebles. </w:t>
      </w:r>
    </w:p>
    <w:p w14:paraId="375A40A1" w14:textId="77777777" w:rsidR="00B674E1" w:rsidRPr="00073765" w:rsidRDefault="00B674E1" w:rsidP="00B674E1">
      <w:pPr>
        <w:pStyle w:val="Prrafodelista"/>
        <w:numPr>
          <w:ilvl w:val="0"/>
          <w:numId w:val="6"/>
        </w:numPr>
        <w:spacing w:line="360" w:lineRule="auto"/>
        <w:ind w:right="567"/>
        <w:jc w:val="both"/>
        <w:rPr>
          <w:rFonts w:ascii="Palatino Linotype" w:hAnsi="Palatino Linotype"/>
          <w:i/>
        </w:rPr>
      </w:pPr>
      <w:r w:rsidRPr="00073765">
        <w:rPr>
          <w:rFonts w:ascii="Palatino Linotype" w:hAnsi="Palatino Linotype"/>
          <w:i/>
        </w:rPr>
        <w:t xml:space="preserve">Programar y controlar el servicio y mantenimiento preventivo y correctivo a los bienes muebles de la Secretaría, así como de vigilancia, fotocopiado, telefonía, luz y otros servicios generales para el desarrollo de las actividades de las unidades administrativas. </w:t>
      </w:r>
    </w:p>
    <w:p w14:paraId="1C6E2FD7" w14:textId="77777777" w:rsidR="00B674E1" w:rsidRPr="00073765" w:rsidRDefault="00B674E1" w:rsidP="00B674E1">
      <w:pPr>
        <w:pStyle w:val="Prrafodelista"/>
        <w:numPr>
          <w:ilvl w:val="0"/>
          <w:numId w:val="6"/>
        </w:numPr>
        <w:spacing w:line="360" w:lineRule="auto"/>
        <w:ind w:right="567"/>
        <w:jc w:val="both"/>
        <w:rPr>
          <w:rFonts w:ascii="Palatino Linotype" w:hAnsi="Palatino Linotype"/>
          <w:i/>
        </w:rPr>
      </w:pPr>
      <w:r w:rsidRPr="00073765">
        <w:rPr>
          <w:rFonts w:ascii="Palatino Linotype" w:hAnsi="Palatino Linotype"/>
          <w:i/>
        </w:rPr>
        <w:t xml:space="preserve">Autorizar los montos de asignación de combustible a las unidades administrativas de la Secretaría, en observancia a la normativa aplicable en la materia. </w:t>
      </w:r>
    </w:p>
    <w:p w14:paraId="4A2E0C4B" w14:textId="77777777" w:rsidR="00B674E1" w:rsidRPr="00073765" w:rsidRDefault="00B674E1" w:rsidP="00B674E1">
      <w:pPr>
        <w:pStyle w:val="Prrafodelista"/>
        <w:numPr>
          <w:ilvl w:val="0"/>
          <w:numId w:val="6"/>
        </w:numPr>
        <w:spacing w:line="360" w:lineRule="auto"/>
        <w:ind w:right="567"/>
        <w:jc w:val="both"/>
        <w:rPr>
          <w:rFonts w:ascii="Palatino Linotype" w:hAnsi="Palatino Linotype"/>
          <w:i/>
        </w:rPr>
      </w:pPr>
      <w:r w:rsidRPr="00073765">
        <w:rPr>
          <w:rFonts w:ascii="Palatino Linotype" w:hAnsi="Palatino Linotype"/>
          <w:i/>
        </w:rPr>
        <w:t xml:space="preserve">Validar la elaboración del Programa Anual de Adquisiciones de la Secretaría. Supervisar los procesos de adquisición y contratación de bienes y servicios de conformidad con las disposiciones aplicables en la materia. </w:t>
      </w:r>
    </w:p>
    <w:p w14:paraId="639A7422" w14:textId="77777777" w:rsidR="00B674E1" w:rsidRPr="00073765" w:rsidRDefault="00B674E1" w:rsidP="00B674E1">
      <w:pPr>
        <w:pStyle w:val="Prrafodelista"/>
        <w:numPr>
          <w:ilvl w:val="0"/>
          <w:numId w:val="6"/>
        </w:numPr>
        <w:spacing w:line="360" w:lineRule="auto"/>
        <w:ind w:right="567"/>
        <w:jc w:val="both"/>
        <w:rPr>
          <w:rFonts w:ascii="Palatino Linotype" w:hAnsi="Palatino Linotype"/>
          <w:i/>
        </w:rPr>
      </w:pPr>
      <w:r w:rsidRPr="00073765">
        <w:rPr>
          <w:rFonts w:ascii="Palatino Linotype" w:hAnsi="Palatino Linotype"/>
          <w:i/>
        </w:rPr>
        <w:t xml:space="preserve">Coordinar la integración del parque vehicular de base y por arrendamiento asignado a la Secretaría de Salud. </w:t>
      </w:r>
    </w:p>
    <w:p w14:paraId="376622DB" w14:textId="77777777" w:rsidR="00B674E1" w:rsidRPr="00073765" w:rsidRDefault="00B674E1" w:rsidP="00B674E1">
      <w:pPr>
        <w:pStyle w:val="Prrafodelista"/>
        <w:numPr>
          <w:ilvl w:val="0"/>
          <w:numId w:val="6"/>
        </w:numPr>
        <w:spacing w:line="360" w:lineRule="auto"/>
        <w:ind w:right="567"/>
        <w:jc w:val="both"/>
        <w:rPr>
          <w:rFonts w:ascii="Palatino Linotype" w:hAnsi="Palatino Linotype"/>
          <w:i/>
        </w:rPr>
      </w:pPr>
      <w:r w:rsidRPr="00073765">
        <w:rPr>
          <w:rFonts w:ascii="Palatino Linotype" w:hAnsi="Palatino Linotype"/>
          <w:i/>
        </w:rPr>
        <w:t xml:space="preserve">Suscribir los convenios y contratos relativos a la adquisición y/o contratación de bienes y servicios, previo acuerdo con la persona titular de la dependencia. </w:t>
      </w:r>
    </w:p>
    <w:p w14:paraId="6453F19D" w14:textId="77777777" w:rsidR="00B674E1" w:rsidRPr="00073765" w:rsidRDefault="00B674E1" w:rsidP="00B674E1">
      <w:pPr>
        <w:pStyle w:val="Prrafodelista"/>
        <w:numPr>
          <w:ilvl w:val="0"/>
          <w:numId w:val="6"/>
        </w:numPr>
        <w:spacing w:line="360" w:lineRule="auto"/>
        <w:ind w:right="567"/>
        <w:jc w:val="both"/>
        <w:rPr>
          <w:rFonts w:ascii="Palatino Linotype" w:hAnsi="Palatino Linotype"/>
          <w:i/>
        </w:rPr>
      </w:pPr>
      <w:r w:rsidRPr="00073765">
        <w:rPr>
          <w:rFonts w:ascii="Palatino Linotype" w:hAnsi="Palatino Linotype"/>
          <w:i/>
        </w:rPr>
        <w:lastRenderedPageBreak/>
        <w:t xml:space="preserve">Coordinar y dirigir las acciones para gestionar las adecuaciones presupuestarias necesarias, ante las instancias correspondientes para la efectiva operación de la Secretaría. </w:t>
      </w:r>
    </w:p>
    <w:p w14:paraId="03690DDF" w14:textId="77777777" w:rsidR="00B674E1" w:rsidRPr="00073765" w:rsidRDefault="00B674E1" w:rsidP="00B674E1">
      <w:pPr>
        <w:pStyle w:val="Prrafodelista"/>
        <w:numPr>
          <w:ilvl w:val="0"/>
          <w:numId w:val="6"/>
        </w:numPr>
        <w:spacing w:line="360" w:lineRule="auto"/>
        <w:ind w:right="567"/>
        <w:jc w:val="both"/>
        <w:rPr>
          <w:rFonts w:ascii="Palatino Linotype" w:hAnsi="Palatino Linotype"/>
          <w:i/>
        </w:rPr>
      </w:pPr>
      <w:r w:rsidRPr="00073765">
        <w:rPr>
          <w:rFonts w:ascii="Palatino Linotype" w:hAnsi="Palatino Linotype"/>
          <w:i/>
        </w:rPr>
        <w:t xml:space="preserve">Administrar y vigilar los recursos asignados a la Secretaría de Salud, inherentes al ejercicio, comprobación y control del presupuesto, patrimonio y capital humano. </w:t>
      </w:r>
    </w:p>
    <w:p w14:paraId="7045E4D2" w14:textId="77777777" w:rsidR="00B674E1" w:rsidRPr="00073765" w:rsidRDefault="00B674E1" w:rsidP="00B674E1">
      <w:pPr>
        <w:pStyle w:val="Prrafodelista"/>
        <w:numPr>
          <w:ilvl w:val="0"/>
          <w:numId w:val="6"/>
        </w:numPr>
        <w:spacing w:line="360" w:lineRule="auto"/>
        <w:ind w:right="567"/>
        <w:jc w:val="both"/>
        <w:rPr>
          <w:rFonts w:ascii="Palatino Linotype" w:hAnsi="Palatino Linotype"/>
          <w:i/>
        </w:rPr>
      </w:pPr>
      <w:r w:rsidRPr="00073765">
        <w:rPr>
          <w:rFonts w:ascii="Palatino Linotype" w:hAnsi="Palatino Linotype"/>
          <w:i/>
        </w:rPr>
        <w:t xml:space="preserve">Supervisar el arqueo de fondo fijo de caja de las unidades administrativas de la dependencia, para comprobar la adecuada aplicación de los recursos asignados. </w:t>
      </w:r>
    </w:p>
    <w:p w14:paraId="44685110" w14:textId="77777777" w:rsidR="00B674E1" w:rsidRPr="00073765" w:rsidRDefault="00B674E1" w:rsidP="00B674E1">
      <w:pPr>
        <w:pStyle w:val="Prrafodelista"/>
        <w:numPr>
          <w:ilvl w:val="0"/>
          <w:numId w:val="6"/>
        </w:numPr>
        <w:spacing w:line="360" w:lineRule="auto"/>
        <w:ind w:right="567"/>
        <w:jc w:val="both"/>
        <w:rPr>
          <w:rFonts w:ascii="Palatino Linotype" w:hAnsi="Palatino Linotype"/>
          <w:i/>
        </w:rPr>
      </w:pPr>
      <w:r w:rsidRPr="00073765">
        <w:rPr>
          <w:rFonts w:ascii="Palatino Linotype" w:hAnsi="Palatino Linotype"/>
          <w:i/>
        </w:rPr>
        <w:t xml:space="preserve">Coordinar la elaboración y consolidación de la información que integra la Cuenta Pública de las unidades administrativas que conforman la Secretaría de Salud. </w:t>
      </w:r>
    </w:p>
    <w:p w14:paraId="70FAA78E" w14:textId="77777777" w:rsidR="00B674E1" w:rsidRPr="00073765" w:rsidRDefault="00B674E1" w:rsidP="00B674E1">
      <w:pPr>
        <w:pStyle w:val="Prrafodelista"/>
        <w:numPr>
          <w:ilvl w:val="0"/>
          <w:numId w:val="6"/>
        </w:numPr>
        <w:spacing w:line="360" w:lineRule="auto"/>
        <w:ind w:right="567"/>
        <w:jc w:val="both"/>
        <w:rPr>
          <w:rFonts w:ascii="Palatino Linotype" w:hAnsi="Palatino Linotype"/>
          <w:i/>
        </w:rPr>
      </w:pPr>
      <w:r w:rsidRPr="00073765">
        <w:rPr>
          <w:rFonts w:ascii="Palatino Linotype" w:hAnsi="Palatino Linotype"/>
          <w:i/>
        </w:rPr>
        <w:t xml:space="preserve">Cumplir y promover la observancia de las disposiciones de racionalidad y eficiencia en el ejercicio de los recursos autorizados a la Secretaría. </w:t>
      </w:r>
    </w:p>
    <w:p w14:paraId="5AFADD22" w14:textId="77777777" w:rsidR="00B674E1" w:rsidRPr="00073765" w:rsidRDefault="00B674E1" w:rsidP="00B674E1">
      <w:pPr>
        <w:pStyle w:val="Prrafodelista"/>
        <w:numPr>
          <w:ilvl w:val="0"/>
          <w:numId w:val="6"/>
        </w:numPr>
        <w:spacing w:line="360" w:lineRule="auto"/>
        <w:ind w:right="567"/>
        <w:jc w:val="both"/>
        <w:rPr>
          <w:rFonts w:ascii="Palatino Linotype" w:hAnsi="Palatino Linotype"/>
          <w:i/>
        </w:rPr>
      </w:pPr>
      <w:r w:rsidRPr="00073765">
        <w:rPr>
          <w:rFonts w:ascii="Palatino Linotype" w:hAnsi="Palatino Linotype"/>
          <w:i/>
        </w:rPr>
        <w:t xml:space="preserve">Dar seguimiento a la ejecución, registro y control del presupuesto autorizado a la Secretaría, así como solicitar ante la Secretaría de Finanzas la certificación de suficiencia presupuestal en los casos que las disposiciones legales lo determinen. </w:t>
      </w:r>
    </w:p>
    <w:p w14:paraId="65024694" w14:textId="77777777" w:rsidR="005A4AB8" w:rsidRPr="00073765" w:rsidRDefault="00B674E1" w:rsidP="00B674E1">
      <w:pPr>
        <w:pStyle w:val="Prrafodelista"/>
        <w:numPr>
          <w:ilvl w:val="0"/>
          <w:numId w:val="6"/>
        </w:numPr>
        <w:spacing w:line="360" w:lineRule="auto"/>
        <w:ind w:right="567"/>
        <w:jc w:val="both"/>
        <w:rPr>
          <w:rFonts w:ascii="Palatino Linotype" w:hAnsi="Palatino Linotype"/>
          <w:i/>
        </w:rPr>
      </w:pPr>
      <w:r w:rsidRPr="00073765">
        <w:rPr>
          <w:rFonts w:ascii="Palatino Linotype" w:hAnsi="Palatino Linotype"/>
          <w:i/>
        </w:rPr>
        <w:t>Gestionar la prestación de los servicios generales y de apoyo a actos y eventos especiales que requiera la Secretaría.</w:t>
      </w:r>
    </w:p>
    <w:p w14:paraId="235A84D1" w14:textId="77777777" w:rsidR="00B674E1" w:rsidRPr="00073765" w:rsidRDefault="00B674E1" w:rsidP="00B674E1">
      <w:pPr>
        <w:pStyle w:val="Prrafodelista"/>
        <w:numPr>
          <w:ilvl w:val="0"/>
          <w:numId w:val="6"/>
        </w:numPr>
        <w:spacing w:line="360" w:lineRule="auto"/>
        <w:ind w:right="567"/>
        <w:jc w:val="both"/>
        <w:rPr>
          <w:rFonts w:ascii="Palatino Linotype" w:hAnsi="Palatino Linotype"/>
          <w:i/>
        </w:rPr>
      </w:pPr>
      <w:r w:rsidRPr="00073765">
        <w:rPr>
          <w:rFonts w:ascii="Palatino Linotype" w:hAnsi="Palatino Linotype"/>
          <w:i/>
        </w:rPr>
        <w:t>Gestionar y ejecutar los movimientos administrativos del personal adscrito a la Secretaría de Salud, conforme a las políticas y</w:t>
      </w:r>
    </w:p>
    <w:p w14:paraId="62A612BA" w14:textId="77777777" w:rsidR="00B674E1" w:rsidRPr="00073765" w:rsidRDefault="00B674E1" w:rsidP="00B674E1">
      <w:pPr>
        <w:pStyle w:val="Prrafodelista"/>
        <w:numPr>
          <w:ilvl w:val="0"/>
          <w:numId w:val="6"/>
        </w:numPr>
        <w:spacing w:line="360" w:lineRule="auto"/>
        <w:ind w:right="567"/>
        <w:jc w:val="both"/>
        <w:rPr>
          <w:rFonts w:ascii="Palatino Linotype" w:hAnsi="Palatino Linotype"/>
          <w:i/>
        </w:rPr>
      </w:pPr>
      <w:r w:rsidRPr="00073765">
        <w:rPr>
          <w:rFonts w:ascii="Palatino Linotype" w:hAnsi="Palatino Linotype"/>
          <w:i/>
        </w:rPr>
        <w:t>prioridades institucionales y, con base en la normatividad establecida en la materia.</w:t>
      </w:r>
    </w:p>
    <w:p w14:paraId="18294A61" w14:textId="77777777" w:rsidR="00B674E1" w:rsidRPr="00073765" w:rsidRDefault="00B674E1" w:rsidP="00691354">
      <w:pPr>
        <w:pStyle w:val="Prrafodelista"/>
        <w:numPr>
          <w:ilvl w:val="0"/>
          <w:numId w:val="6"/>
        </w:numPr>
        <w:spacing w:line="360" w:lineRule="auto"/>
        <w:ind w:right="567"/>
        <w:jc w:val="both"/>
        <w:rPr>
          <w:rFonts w:ascii="Palatino Linotype" w:hAnsi="Palatino Linotype"/>
          <w:i/>
        </w:rPr>
      </w:pPr>
      <w:r w:rsidRPr="00073765">
        <w:rPr>
          <w:rFonts w:ascii="Palatino Linotype" w:hAnsi="Palatino Linotype"/>
          <w:i/>
        </w:rPr>
        <w:t>Asignar los montos de combustible a las unidades administrativas de la Secretaría, en observancia a la normativa aplicable en la materia.</w:t>
      </w:r>
    </w:p>
    <w:p w14:paraId="031738CB" w14:textId="77777777" w:rsidR="00B674E1" w:rsidRPr="00073765" w:rsidRDefault="00B674E1" w:rsidP="007E3354">
      <w:pPr>
        <w:pStyle w:val="Prrafodelista"/>
        <w:numPr>
          <w:ilvl w:val="0"/>
          <w:numId w:val="6"/>
        </w:numPr>
        <w:spacing w:line="360" w:lineRule="auto"/>
        <w:ind w:right="567"/>
        <w:jc w:val="both"/>
        <w:rPr>
          <w:rFonts w:ascii="Palatino Linotype" w:hAnsi="Palatino Linotype"/>
          <w:i/>
        </w:rPr>
      </w:pPr>
      <w:r w:rsidRPr="00073765">
        <w:rPr>
          <w:rFonts w:ascii="Palatino Linotype" w:hAnsi="Palatino Linotype"/>
          <w:i/>
        </w:rPr>
        <w:lastRenderedPageBreak/>
        <w:t>Supervisar la gestión y autorizar los trámites ante la Dirección General de Personal los requerimientos de altas, bajas, cambios, permisos y licencias del personal conforme la normatividad establecida.</w:t>
      </w:r>
    </w:p>
    <w:p w14:paraId="2CEA7726" w14:textId="77777777" w:rsidR="00B674E1" w:rsidRPr="00073765" w:rsidRDefault="00B674E1" w:rsidP="00BE1E38">
      <w:pPr>
        <w:pStyle w:val="Prrafodelista"/>
        <w:numPr>
          <w:ilvl w:val="0"/>
          <w:numId w:val="6"/>
        </w:numPr>
        <w:spacing w:line="360" w:lineRule="auto"/>
        <w:ind w:right="567"/>
        <w:jc w:val="both"/>
        <w:rPr>
          <w:rFonts w:ascii="Palatino Linotype" w:hAnsi="Palatino Linotype"/>
          <w:i/>
        </w:rPr>
      </w:pPr>
      <w:r w:rsidRPr="00073765">
        <w:rPr>
          <w:rFonts w:ascii="Palatino Linotype" w:hAnsi="Palatino Linotype"/>
          <w:i/>
        </w:rPr>
        <w:t>Planear proponer y conducir la política de capacitación general y técnica especializada, la profesionalización y evaluación del desempeño del personal de la Secretaría.</w:t>
      </w:r>
    </w:p>
    <w:p w14:paraId="39E9B783" w14:textId="77777777" w:rsidR="00B674E1" w:rsidRPr="00073765" w:rsidRDefault="00B674E1" w:rsidP="00701A32">
      <w:pPr>
        <w:pStyle w:val="Prrafodelista"/>
        <w:numPr>
          <w:ilvl w:val="0"/>
          <w:numId w:val="6"/>
        </w:numPr>
        <w:spacing w:line="360" w:lineRule="auto"/>
        <w:ind w:right="567"/>
        <w:jc w:val="both"/>
        <w:rPr>
          <w:rFonts w:ascii="Palatino Linotype" w:hAnsi="Palatino Linotype"/>
          <w:i/>
        </w:rPr>
      </w:pPr>
      <w:r w:rsidRPr="00073765">
        <w:rPr>
          <w:rFonts w:ascii="Palatino Linotype" w:hAnsi="Palatino Linotype"/>
          <w:i/>
        </w:rPr>
        <w:t>Coordinar el diseño y ejecución de los proyectos de modernización administrativa que incidan en la simplificación y mejora continua de los procesos de trabajo y la calidad de los servicios administrativos sustantivos de las unidades administrativas que integran la Secretaría.</w:t>
      </w:r>
    </w:p>
    <w:p w14:paraId="5631EABD" w14:textId="77777777" w:rsidR="00B674E1" w:rsidRPr="00073765" w:rsidRDefault="00B674E1" w:rsidP="00FF654B">
      <w:pPr>
        <w:pStyle w:val="Prrafodelista"/>
        <w:numPr>
          <w:ilvl w:val="0"/>
          <w:numId w:val="6"/>
        </w:numPr>
        <w:spacing w:line="360" w:lineRule="auto"/>
        <w:ind w:right="567"/>
        <w:jc w:val="both"/>
        <w:rPr>
          <w:rFonts w:ascii="Palatino Linotype" w:hAnsi="Palatino Linotype"/>
          <w:i/>
        </w:rPr>
      </w:pPr>
      <w:r w:rsidRPr="00073765">
        <w:rPr>
          <w:rFonts w:ascii="Palatino Linotype" w:hAnsi="Palatino Linotype"/>
          <w:i/>
        </w:rPr>
        <w:t>Coordinar la entrega y recepción de las unidades administrativas de la Secretaría y, en su caso, la de los órganos desconcentrados del</w:t>
      </w:r>
      <w:r w:rsidR="004968E4" w:rsidRPr="00073765">
        <w:rPr>
          <w:rFonts w:ascii="Palatino Linotype" w:hAnsi="Palatino Linotype"/>
          <w:i/>
        </w:rPr>
        <w:t xml:space="preserve"> </w:t>
      </w:r>
      <w:r w:rsidRPr="00073765">
        <w:rPr>
          <w:rFonts w:ascii="Palatino Linotype" w:hAnsi="Palatino Linotype"/>
          <w:i/>
        </w:rPr>
        <w:t>sector que lo soliciten, en cumplimiento con los lineamientos establecidos para tal efecto.</w:t>
      </w:r>
    </w:p>
    <w:p w14:paraId="54073FCF" w14:textId="77777777" w:rsidR="00B674E1" w:rsidRPr="00073765" w:rsidRDefault="00B674E1" w:rsidP="009C43B8">
      <w:pPr>
        <w:pStyle w:val="Prrafodelista"/>
        <w:numPr>
          <w:ilvl w:val="0"/>
          <w:numId w:val="6"/>
        </w:numPr>
        <w:spacing w:line="360" w:lineRule="auto"/>
        <w:ind w:right="567"/>
        <w:jc w:val="both"/>
        <w:rPr>
          <w:rFonts w:ascii="Palatino Linotype" w:hAnsi="Palatino Linotype"/>
          <w:i/>
        </w:rPr>
      </w:pPr>
      <w:r w:rsidRPr="00073765">
        <w:rPr>
          <w:rFonts w:ascii="Palatino Linotype" w:hAnsi="Palatino Linotype"/>
          <w:i/>
        </w:rPr>
        <w:t>Promover prácticas administrativas modernas que contribuyan a impulsar y mejorar la calidad de los servicios administrativos que se</w:t>
      </w:r>
      <w:r w:rsidR="004968E4" w:rsidRPr="00073765">
        <w:rPr>
          <w:rFonts w:ascii="Palatino Linotype" w:hAnsi="Palatino Linotype"/>
          <w:i/>
        </w:rPr>
        <w:t xml:space="preserve"> </w:t>
      </w:r>
      <w:r w:rsidRPr="00073765">
        <w:rPr>
          <w:rFonts w:ascii="Palatino Linotype" w:hAnsi="Palatino Linotype"/>
          <w:i/>
        </w:rPr>
        <w:t>proporcionan a las unidades administrativas de la Secretaría.</w:t>
      </w:r>
    </w:p>
    <w:p w14:paraId="3527B84C" w14:textId="77777777" w:rsidR="00B674E1" w:rsidRPr="00073765" w:rsidRDefault="00B674E1" w:rsidP="00702101">
      <w:pPr>
        <w:pStyle w:val="Prrafodelista"/>
        <w:numPr>
          <w:ilvl w:val="0"/>
          <w:numId w:val="6"/>
        </w:numPr>
        <w:spacing w:line="360" w:lineRule="auto"/>
        <w:ind w:right="567"/>
        <w:jc w:val="both"/>
        <w:rPr>
          <w:rFonts w:ascii="Palatino Linotype" w:hAnsi="Palatino Linotype"/>
          <w:i/>
        </w:rPr>
      </w:pPr>
      <w:r w:rsidRPr="00073765">
        <w:rPr>
          <w:rFonts w:ascii="Palatino Linotype" w:hAnsi="Palatino Linotype"/>
          <w:i/>
        </w:rPr>
        <w:t>Analizar y realizar el seguimiento de los informes derivados de auditorías o evaluaciones ejecutadas a las unidades administrativas de</w:t>
      </w:r>
      <w:r w:rsidR="004968E4" w:rsidRPr="00073765">
        <w:rPr>
          <w:rFonts w:ascii="Palatino Linotype" w:hAnsi="Palatino Linotype"/>
          <w:i/>
        </w:rPr>
        <w:t xml:space="preserve"> </w:t>
      </w:r>
      <w:r w:rsidRPr="00073765">
        <w:rPr>
          <w:rFonts w:ascii="Palatino Linotype" w:hAnsi="Palatino Linotype"/>
          <w:i/>
        </w:rPr>
        <w:t>la Secretaría de Salud, estableciendo medidas que contribuyan a corregir las desviaciones detectadas.</w:t>
      </w:r>
    </w:p>
    <w:p w14:paraId="4FD61C1E" w14:textId="77777777" w:rsidR="00B674E1" w:rsidRPr="00073765" w:rsidRDefault="00B674E1" w:rsidP="007265B8">
      <w:pPr>
        <w:pStyle w:val="Prrafodelista"/>
        <w:numPr>
          <w:ilvl w:val="0"/>
          <w:numId w:val="6"/>
        </w:numPr>
        <w:spacing w:line="360" w:lineRule="auto"/>
        <w:ind w:right="567"/>
        <w:jc w:val="both"/>
        <w:rPr>
          <w:rFonts w:ascii="Palatino Linotype" w:hAnsi="Palatino Linotype"/>
          <w:i/>
        </w:rPr>
      </w:pPr>
      <w:r w:rsidRPr="00073765">
        <w:rPr>
          <w:rFonts w:ascii="Palatino Linotype" w:hAnsi="Palatino Linotype"/>
          <w:i/>
        </w:rPr>
        <w:t>Observar y hacer cumplir las normas de operación y controles de fiscalización que emita la Secretaría de la Contraloría para su eficaz</w:t>
      </w:r>
      <w:r w:rsidR="004968E4" w:rsidRPr="00073765">
        <w:rPr>
          <w:rFonts w:ascii="Palatino Linotype" w:hAnsi="Palatino Linotype"/>
          <w:i/>
        </w:rPr>
        <w:t xml:space="preserve"> </w:t>
      </w:r>
      <w:r w:rsidRPr="00073765">
        <w:rPr>
          <w:rFonts w:ascii="Palatino Linotype" w:hAnsi="Palatino Linotype"/>
          <w:i/>
        </w:rPr>
        <w:t>funcionamiento.</w:t>
      </w:r>
    </w:p>
    <w:p w14:paraId="640182F0" w14:textId="77777777" w:rsidR="00B674E1" w:rsidRPr="00073765" w:rsidRDefault="00B674E1" w:rsidP="00363F72">
      <w:pPr>
        <w:pStyle w:val="Prrafodelista"/>
        <w:numPr>
          <w:ilvl w:val="0"/>
          <w:numId w:val="6"/>
        </w:numPr>
        <w:spacing w:line="360" w:lineRule="auto"/>
        <w:ind w:right="567"/>
        <w:jc w:val="both"/>
        <w:rPr>
          <w:rFonts w:ascii="Palatino Linotype" w:hAnsi="Palatino Linotype"/>
          <w:i/>
        </w:rPr>
      </w:pPr>
      <w:r w:rsidRPr="00073765">
        <w:rPr>
          <w:rFonts w:ascii="Palatino Linotype" w:hAnsi="Palatino Linotype"/>
          <w:i/>
        </w:rPr>
        <w:t>Establecer de conformidad con las disposiciones estatales, las normas y procedimientos del Programa Interno de Protección Civil, así</w:t>
      </w:r>
      <w:r w:rsidR="004968E4" w:rsidRPr="00073765">
        <w:rPr>
          <w:rFonts w:ascii="Palatino Linotype" w:hAnsi="Palatino Linotype"/>
          <w:i/>
        </w:rPr>
        <w:t xml:space="preserve"> </w:t>
      </w:r>
      <w:r w:rsidRPr="00073765">
        <w:rPr>
          <w:rFonts w:ascii="Palatino Linotype" w:hAnsi="Palatino Linotype"/>
          <w:i/>
        </w:rPr>
        <w:t>como coordinar su ejecución y evaluar los resultados.</w:t>
      </w:r>
    </w:p>
    <w:p w14:paraId="29091B70" w14:textId="77777777" w:rsidR="00B674E1" w:rsidRPr="00073765" w:rsidRDefault="00B674E1" w:rsidP="00105EE1">
      <w:pPr>
        <w:pStyle w:val="Prrafodelista"/>
        <w:numPr>
          <w:ilvl w:val="0"/>
          <w:numId w:val="6"/>
        </w:numPr>
        <w:spacing w:line="360" w:lineRule="auto"/>
        <w:ind w:right="567"/>
        <w:jc w:val="both"/>
        <w:rPr>
          <w:rFonts w:ascii="Palatino Linotype" w:hAnsi="Palatino Linotype"/>
          <w:i/>
        </w:rPr>
      </w:pPr>
      <w:r w:rsidRPr="00073765">
        <w:rPr>
          <w:rFonts w:ascii="Palatino Linotype" w:hAnsi="Palatino Linotype"/>
          <w:i/>
        </w:rPr>
        <w:lastRenderedPageBreak/>
        <w:t>Supervisar la integración de las Subcomisiones Mixtas de Seguridad e Higiene, en las unidades administrativas de la Secretaría de</w:t>
      </w:r>
      <w:r w:rsidR="004968E4" w:rsidRPr="00073765">
        <w:rPr>
          <w:rFonts w:ascii="Palatino Linotype" w:hAnsi="Palatino Linotype"/>
          <w:i/>
        </w:rPr>
        <w:t xml:space="preserve"> </w:t>
      </w:r>
      <w:r w:rsidRPr="00073765">
        <w:rPr>
          <w:rFonts w:ascii="Palatino Linotype" w:hAnsi="Palatino Linotype"/>
          <w:i/>
        </w:rPr>
        <w:t>Salud y el cumplimiento al programa anual de actividades.</w:t>
      </w:r>
    </w:p>
    <w:p w14:paraId="5D6E60E4" w14:textId="77777777" w:rsidR="00B674E1" w:rsidRPr="00073765" w:rsidRDefault="00B674E1" w:rsidP="00B674E1">
      <w:pPr>
        <w:pStyle w:val="Prrafodelista"/>
        <w:numPr>
          <w:ilvl w:val="0"/>
          <w:numId w:val="6"/>
        </w:numPr>
        <w:spacing w:line="360" w:lineRule="auto"/>
        <w:ind w:right="567"/>
        <w:jc w:val="both"/>
        <w:rPr>
          <w:rFonts w:ascii="Palatino Linotype" w:hAnsi="Palatino Linotype"/>
          <w:i/>
        </w:rPr>
      </w:pPr>
      <w:r w:rsidRPr="00073765">
        <w:rPr>
          <w:rFonts w:ascii="Palatino Linotype" w:hAnsi="Palatino Linotype"/>
          <w:i/>
        </w:rPr>
        <w:t>Establecer, administrar y operar tecnologías de información y comunicaciones en la Secretaría.</w:t>
      </w:r>
    </w:p>
    <w:p w14:paraId="6E87F66C" w14:textId="77777777" w:rsidR="00B674E1" w:rsidRPr="00073765" w:rsidRDefault="00B674E1" w:rsidP="001472DC">
      <w:pPr>
        <w:pStyle w:val="Prrafodelista"/>
        <w:numPr>
          <w:ilvl w:val="0"/>
          <w:numId w:val="6"/>
        </w:numPr>
        <w:spacing w:line="360" w:lineRule="auto"/>
        <w:ind w:right="567"/>
        <w:jc w:val="both"/>
        <w:rPr>
          <w:rFonts w:ascii="Palatino Linotype" w:hAnsi="Palatino Linotype"/>
          <w:i/>
        </w:rPr>
      </w:pPr>
      <w:r w:rsidRPr="00073765">
        <w:rPr>
          <w:rFonts w:ascii="Palatino Linotype" w:hAnsi="Palatino Linotype"/>
          <w:i/>
        </w:rPr>
        <w:t>Evaluar el funcionamiento de las áreas de la Coordinación Administrativa, así como de las delegaciones y enlaces administrativos de la</w:t>
      </w:r>
      <w:r w:rsidR="004968E4" w:rsidRPr="00073765">
        <w:rPr>
          <w:rFonts w:ascii="Palatino Linotype" w:hAnsi="Palatino Linotype"/>
          <w:i/>
        </w:rPr>
        <w:t xml:space="preserve"> </w:t>
      </w:r>
      <w:r w:rsidRPr="00073765">
        <w:rPr>
          <w:rFonts w:ascii="Palatino Linotype" w:hAnsi="Palatino Linotype"/>
          <w:i/>
        </w:rPr>
        <w:t>dependencia y aplicar las medidas procedentes, de acuerdo con la normatividad en la materia.</w:t>
      </w:r>
    </w:p>
    <w:p w14:paraId="71058724" w14:textId="77777777" w:rsidR="00B674E1" w:rsidRPr="00073765" w:rsidRDefault="00B674E1" w:rsidP="00154526">
      <w:pPr>
        <w:pStyle w:val="Prrafodelista"/>
        <w:numPr>
          <w:ilvl w:val="0"/>
          <w:numId w:val="6"/>
        </w:numPr>
        <w:spacing w:line="360" w:lineRule="auto"/>
        <w:ind w:right="567"/>
        <w:jc w:val="both"/>
        <w:rPr>
          <w:rFonts w:ascii="Palatino Linotype" w:hAnsi="Palatino Linotype"/>
          <w:i/>
        </w:rPr>
      </w:pPr>
      <w:r w:rsidRPr="00073765">
        <w:rPr>
          <w:rFonts w:ascii="Palatino Linotype" w:hAnsi="Palatino Linotype"/>
          <w:i/>
        </w:rPr>
        <w:t>Coordinar los trabajos en torno a la incorporación de perspectiva de género al interior de las unidades administrativas, coadyuvando a</w:t>
      </w:r>
      <w:r w:rsidR="004968E4" w:rsidRPr="00073765">
        <w:rPr>
          <w:rFonts w:ascii="Palatino Linotype" w:hAnsi="Palatino Linotype"/>
          <w:i/>
        </w:rPr>
        <w:t xml:space="preserve"> </w:t>
      </w:r>
      <w:r w:rsidRPr="00073765">
        <w:rPr>
          <w:rFonts w:ascii="Palatino Linotype" w:hAnsi="Palatino Linotype"/>
          <w:i/>
        </w:rPr>
        <w:t>evitar la violencia contra las mujeres.</w:t>
      </w:r>
    </w:p>
    <w:p w14:paraId="7C1E5E4B" w14:textId="77777777" w:rsidR="00B674E1" w:rsidRPr="00073765" w:rsidRDefault="00B674E1" w:rsidP="00F12F9F">
      <w:pPr>
        <w:pStyle w:val="Prrafodelista"/>
        <w:numPr>
          <w:ilvl w:val="0"/>
          <w:numId w:val="6"/>
        </w:numPr>
        <w:spacing w:line="360" w:lineRule="auto"/>
        <w:ind w:right="567"/>
        <w:jc w:val="both"/>
        <w:rPr>
          <w:rFonts w:ascii="Palatino Linotype" w:hAnsi="Palatino Linotype"/>
          <w:i/>
        </w:rPr>
      </w:pPr>
      <w:r w:rsidRPr="00073765">
        <w:rPr>
          <w:rFonts w:ascii="Palatino Linotype" w:hAnsi="Palatino Linotype"/>
          <w:i/>
        </w:rPr>
        <w:t>Diseñar y aplicar sistemas de evaluación de resultados operativos y de gestión administrativa para dictar las medidas conducentes de</w:t>
      </w:r>
      <w:r w:rsidR="004968E4" w:rsidRPr="00073765">
        <w:rPr>
          <w:rFonts w:ascii="Palatino Linotype" w:hAnsi="Palatino Linotype"/>
          <w:i/>
        </w:rPr>
        <w:t xml:space="preserve"> </w:t>
      </w:r>
      <w:r w:rsidRPr="00073765">
        <w:rPr>
          <w:rFonts w:ascii="Palatino Linotype" w:hAnsi="Palatino Linotype"/>
          <w:i/>
        </w:rPr>
        <w:t>los organismos auxiliares.</w:t>
      </w:r>
    </w:p>
    <w:p w14:paraId="34146AF1" w14:textId="77777777" w:rsidR="00B674E1" w:rsidRPr="00073765" w:rsidRDefault="00B674E1" w:rsidP="000B4D57">
      <w:pPr>
        <w:pStyle w:val="Prrafodelista"/>
        <w:numPr>
          <w:ilvl w:val="0"/>
          <w:numId w:val="6"/>
        </w:numPr>
        <w:spacing w:line="360" w:lineRule="auto"/>
        <w:ind w:right="567"/>
        <w:jc w:val="both"/>
        <w:rPr>
          <w:rFonts w:ascii="Palatino Linotype" w:hAnsi="Palatino Linotype"/>
          <w:i/>
        </w:rPr>
      </w:pPr>
      <w:r w:rsidRPr="00073765">
        <w:rPr>
          <w:rFonts w:ascii="Palatino Linotype" w:hAnsi="Palatino Linotype"/>
          <w:i/>
        </w:rPr>
        <w:t>Elaborar, validar y difundir los manuales administrativos de las diferentes áreas de la Secretaría, conforme a la normatividad y</w:t>
      </w:r>
      <w:r w:rsidR="004968E4" w:rsidRPr="00073765">
        <w:rPr>
          <w:rFonts w:ascii="Palatino Linotype" w:hAnsi="Palatino Linotype"/>
          <w:i/>
        </w:rPr>
        <w:t xml:space="preserve"> </w:t>
      </w:r>
      <w:r w:rsidRPr="00073765">
        <w:rPr>
          <w:rFonts w:ascii="Palatino Linotype" w:hAnsi="Palatino Linotype"/>
          <w:i/>
        </w:rPr>
        <w:t>metodología establecidos en la materia.</w:t>
      </w:r>
    </w:p>
    <w:p w14:paraId="0E577798" w14:textId="77777777" w:rsidR="00B674E1" w:rsidRPr="00073765" w:rsidRDefault="00B674E1" w:rsidP="00B116B6">
      <w:pPr>
        <w:pStyle w:val="Prrafodelista"/>
        <w:numPr>
          <w:ilvl w:val="0"/>
          <w:numId w:val="6"/>
        </w:numPr>
        <w:spacing w:line="360" w:lineRule="auto"/>
        <w:ind w:right="567"/>
        <w:jc w:val="both"/>
        <w:rPr>
          <w:rFonts w:ascii="Palatino Linotype" w:hAnsi="Palatino Linotype"/>
          <w:i/>
        </w:rPr>
      </w:pPr>
      <w:r w:rsidRPr="00073765">
        <w:rPr>
          <w:rFonts w:ascii="Palatino Linotype" w:hAnsi="Palatino Linotype"/>
          <w:i/>
        </w:rPr>
        <w:t>Coordinar las acciones en materia de administración de documentos, así como de valoración, selección y baja de documentos</w:t>
      </w:r>
      <w:r w:rsidR="004968E4" w:rsidRPr="00073765">
        <w:rPr>
          <w:rFonts w:ascii="Palatino Linotype" w:hAnsi="Palatino Linotype"/>
          <w:i/>
        </w:rPr>
        <w:t xml:space="preserve"> </w:t>
      </w:r>
      <w:r w:rsidRPr="00073765">
        <w:rPr>
          <w:rFonts w:ascii="Palatino Linotype" w:hAnsi="Palatino Linotype"/>
          <w:i/>
        </w:rPr>
        <w:t>conforme a la normatividad en la materia.</w:t>
      </w:r>
    </w:p>
    <w:p w14:paraId="4C93C61A" w14:textId="77777777" w:rsidR="00B674E1" w:rsidRPr="00073765" w:rsidRDefault="00B674E1" w:rsidP="003A2264">
      <w:pPr>
        <w:pStyle w:val="Prrafodelista"/>
        <w:numPr>
          <w:ilvl w:val="0"/>
          <w:numId w:val="6"/>
        </w:numPr>
        <w:spacing w:line="360" w:lineRule="auto"/>
        <w:ind w:right="567"/>
        <w:jc w:val="both"/>
        <w:rPr>
          <w:rFonts w:ascii="Palatino Linotype" w:hAnsi="Palatino Linotype"/>
          <w:i/>
        </w:rPr>
      </w:pPr>
      <w:r w:rsidRPr="00073765">
        <w:rPr>
          <w:rFonts w:ascii="Palatino Linotype" w:hAnsi="Palatino Linotype"/>
          <w:i/>
        </w:rPr>
        <w:t>Proporcionar a petición de parte, copia certificada de documentos que obran en los archivos a su cargo, de acuerdo con la</w:t>
      </w:r>
      <w:r w:rsidR="004968E4" w:rsidRPr="00073765">
        <w:rPr>
          <w:rFonts w:ascii="Palatino Linotype" w:hAnsi="Palatino Linotype"/>
          <w:i/>
        </w:rPr>
        <w:t xml:space="preserve"> </w:t>
      </w:r>
      <w:r w:rsidRPr="00073765">
        <w:rPr>
          <w:rFonts w:ascii="Palatino Linotype" w:hAnsi="Palatino Linotype"/>
          <w:i/>
        </w:rPr>
        <w:t>normatividad establecida en la materia.</w:t>
      </w:r>
    </w:p>
    <w:p w14:paraId="5C23C303" w14:textId="77777777" w:rsidR="00B674E1" w:rsidRPr="00073765" w:rsidRDefault="00B674E1" w:rsidP="00B674E1">
      <w:pPr>
        <w:pStyle w:val="Prrafodelista"/>
        <w:numPr>
          <w:ilvl w:val="0"/>
          <w:numId w:val="6"/>
        </w:numPr>
        <w:spacing w:line="360" w:lineRule="auto"/>
        <w:ind w:right="567"/>
        <w:jc w:val="both"/>
        <w:rPr>
          <w:rFonts w:ascii="Palatino Linotype" w:hAnsi="Palatino Linotype"/>
          <w:i/>
        </w:rPr>
      </w:pPr>
      <w:r w:rsidRPr="00073765">
        <w:rPr>
          <w:rFonts w:ascii="Palatino Linotype" w:hAnsi="Palatino Linotype"/>
          <w:i/>
        </w:rPr>
        <w:t>Desarrollar las demás funciones inherentes al área de su competencia.</w:t>
      </w:r>
      <w:r w:rsidRPr="00073765">
        <w:rPr>
          <w:rFonts w:ascii="Palatino Linotype" w:hAnsi="Palatino Linotype"/>
          <w:i/>
        </w:rPr>
        <w:cr/>
      </w:r>
    </w:p>
    <w:p w14:paraId="62FD35AF" w14:textId="77777777" w:rsidR="00B674E1" w:rsidRPr="00073765" w:rsidRDefault="00B674E1" w:rsidP="005A4AB8">
      <w:pPr>
        <w:spacing w:after="0" w:line="360" w:lineRule="auto"/>
        <w:jc w:val="both"/>
        <w:rPr>
          <w:rFonts w:ascii="Palatino Linotype" w:hAnsi="Palatino Linotype" w:cs="Arial"/>
          <w:sz w:val="24"/>
          <w:szCs w:val="24"/>
          <w:lang w:eastAsia="es-MX"/>
        </w:rPr>
      </w:pPr>
    </w:p>
    <w:p w14:paraId="2701747C" w14:textId="77777777" w:rsidR="004968E4" w:rsidRPr="00073765" w:rsidRDefault="004968E4" w:rsidP="005A4AB8">
      <w:pPr>
        <w:spacing w:after="0" w:line="360" w:lineRule="auto"/>
        <w:jc w:val="both"/>
        <w:rPr>
          <w:rFonts w:ascii="Palatino Linotype" w:hAnsi="Palatino Linotype" w:cs="Arial"/>
          <w:sz w:val="24"/>
          <w:szCs w:val="24"/>
          <w:lang w:eastAsia="es-MX"/>
        </w:rPr>
      </w:pPr>
    </w:p>
    <w:p w14:paraId="7DDE80D3" w14:textId="77777777" w:rsidR="005A4AB8" w:rsidRPr="00073765" w:rsidRDefault="005A4AB8" w:rsidP="005A4AB8">
      <w:pPr>
        <w:spacing w:after="0" w:line="360" w:lineRule="auto"/>
        <w:jc w:val="both"/>
        <w:rPr>
          <w:rFonts w:ascii="Palatino Linotype" w:hAnsi="Palatino Linotype" w:cs="Arial"/>
          <w:sz w:val="24"/>
          <w:szCs w:val="24"/>
          <w:lang w:eastAsia="es-MX"/>
        </w:rPr>
      </w:pPr>
      <w:r w:rsidRPr="00073765">
        <w:rPr>
          <w:rFonts w:ascii="Palatino Linotype" w:hAnsi="Palatino Linotype" w:cs="Arial"/>
          <w:sz w:val="24"/>
          <w:szCs w:val="24"/>
          <w:lang w:eastAsia="es-MX"/>
        </w:rPr>
        <w:t xml:space="preserve">En ese sentido, del análisis que se realizó al ordenamiento legal citado, se advierte que la Secretaria de </w:t>
      </w:r>
      <w:r w:rsidR="00D32415" w:rsidRPr="00073765">
        <w:rPr>
          <w:rFonts w:ascii="Palatino Linotype" w:hAnsi="Palatino Linotype" w:cs="Arial"/>
          <w:sz w:val="24"/>
          <w:szCs w:val="24"/>
          <w:lang w:eastAsia="es-MX"/>
        </w:rPr>
        <w:t>Salud</w:t>
      </w:r>
      <w:r w:rsidRPr="00073765">
        <w:rPr>
          <w:rFonts w:ascii="Palatino Linotype" w:hAnsi="Palatino Linotype" w:cs="Arial"/>
          <w:sz w:val="24"/>
          <w:szCs w:val="24"/>
          <w:lang w:eastAsia="es-MX"/>
        </w:rPr>
        <w:t>, carece de atribuciones para proporcionar la información solicitada, en consecuencia es notoriamente incompetente para atender la solicitud planteada por el particular, de conformidad con el artículo 12 de la Ley de Transparencia y Acceso a la Información Pública del Estado de México y Municipios, que establece que los sujetos obligados sólo proporcionarán la información pública que se les requiera y que obre en sus archivos, en el estado en que ésta se encuentre.</w:t>
      </w:r>
    </w:p>
    <w:p w14:paraId="5C011F4E" w14:textId="77777777" w:rsidR="005A4AB8" w:rsidRPr="00073765" w:rsidRDefault="005A4AB8" w:rsidP="005A4AB8">
      <w:pPr>
        <w:spacing w:after="0" w:line="360" w:lineRule="auto"/>
        <w:jc w:val="both"/>
        <w:rPr>
          <w:rFonts w:ascii="Palatino Linotype" w:hAnsi="Palatino Linotype" w:cs="Arial"/>
          <w:sz w:val="24"/>
          <w:szCs w:val="24"/>
          <w:lang w:eastAsia="es-MX"/>
        </w:rPr>
      </w:pPr>
    </w:p>
    <w:p w14:paraId="321AC888" w14:textId="77777777" w:rsidR="005A4AB8" w:rsidRPr="00073765" w:rsidRDefault="005A4AB8" w:rsidP="005A4AB8">
      <w:pPr>
        <w:spacing w:after="0" w:line="360" w:lineRule="auto"/>
        <w:jc w:val="both"/>
        <w:rPr>
          <w:rFonts w:ascii="Palatino Linotype" w:hAnsi="Palatino Linotype" w:cs="Arial"/>
          <w:sz w:val="24"/>
          <w:szCs w:val="24"/>
          <w:lang w:eastAsia="es-MX"/>
        </w:rPr>
      </w:pPr>
      <w:r w:rsidRPr="00073765">
        <w:rPr>
          <w:rFonts w:ascii="Palatino Linotype" w:hAnsi="Palatino Linotype" w:cs="Arial"/>
          <w:sz w:val="24"/>
          <w:szCs w:val="24"/>
          <w:lang w:eastAsia="es-MX"/>
        </w:rPr>
        <w:t xml:space="preserve">Por lo antes expuesto, se deduce que dicha solicitud de información deberá realizarse a otro </w:t>
      </w:r>
      <w:r w:rsidRPr="00073765">
        <w:rPr>
          <w:rFonts w:ascii="Palatino Linotype" w:hAnsi="Palatino Linotype" w:cs="Arial"/>
          <w:b/>
          <w:sz w:val="24"/>
          <w:szCs w:val="24"/>
          <w:lang w:eastAsia="es-MX"/>
        </w:rPr>
        <w:t xml:space="preserve">Sujeto Obligado, </w:t>
      </w:r>
      <w:r w:rsidRPr="00073765">
        <w:rPr>
          <w:rFonts w:ascii="Palatino Linotype" w:hAnsi="Palatino Linotype" w:cs="Arial"/>
          <w:bCs/>
          <w:sz w:val="24"/>
          <w:szCs w:val="24"/>
          <w:lang w:eastAsia="es-MX"/>
        </w:rPr>
        <w:t xml:space="preserve">siendo este la </w:t>
      </w:r>
      <w:r w:rsidRPr="00073765">
        <w:rPr>
          <w:rFonts w:ascii="Palatino Linotype" w:hAnsi="Palatino Linotype" w:cs="Arial"/>
          <w:bCs/>
          <w:sz w:val="24"/>
          <w:szCs w:val="24"/>
        </w:rPr>
        <w:t xml:space="preserve">Secretaria de </w:t>
      </w:r>
      <w:r w:rsidR="00D32415" w:rsidRPr="00073765">
        <w:rPr>
          <w:rFonts w:ascii="Palatino Linotype" w:hAnsi="Palatino Linotype" w:cs="Arial"/>
          <w:bCs/>
          <w:sz w:val="24"/>
          <w:szCs w:val="24"/>
        </w:rPr>
        <w:t>Finanzas</w:t>
      </w:r>
      <w:r w:rsidRPr="00073765">
        <w:rPr>
          <w:rFonts w:ascii="Palatino Linotype" w:hAnsi="Palatino Linotype" w:cs="Arial"/>
          <w:sz w:val="24"/>
          <w:szCs w:val="24"/>
          <w:lang w:eastAsia="es-MX"/>
        </w:rPr>
        <w:t xml:space="preserve">; por lo que </w:t>
      </w:r>
      <w:r w:rsidRPr="00073765">
        <w:rPr>
          <w:rFonts w:ascii="Palatino Linotype" w:hAnsi="Palatino Linotype" w:cs="Arial"/>
          <w:sz w:val="24"/>
        </w:rPr>
        <w:t xml:space="preserve">nos encontramos ante la presencia de un hecho negativo, en virtud de que la información solicitada no puede fácticamente obrar en los archivos del </w:t>
      </w:r>
      <w:r w:rsidRPr="00073765">
        <w:rPr>
          <w:rFonts w:ascii="Palatino Linotype" w:hAnsi="Palatino Linotype" w:cs="Arial"/>
          <w:b/>
          <w:sz w:val="24"/>
        </w:rPr>
        <w:t>Sujeto Obligado</w:t>
      </w:r>
      <w:r w:rsidRPr="00073765">
        <w:rPr>
          <w:rFonts w:ascii="Palatino Linotype" w:hAnsi="Palatino Linotype" w:cs="Arial"/>
          <w:sz w:val="24"/>
        </w:rPr>
        <w:t>, ya que no puede probarse por ser lógica y materialmente imposible.</w:t>
      </w:r>
    </w:p>
    <w:p w14:paraId="488BD10A" w14:textId="77777777" w:rsidR="005A4AB8" w:rsidRPr="00073765" w:rsidRDefault="005A4AB8" w:rsidP="005A4AB8">
      <w:pPr>
        <w:spacing w:after="0" w:line="360" w:lineRule="auto"/>
        <w:jc w:val="both"/>
        <w:rPr>
          <w:rFonts w:ascii="Palatino Linotype" w:hAnsi="Palatino Linotype" w:cs="Arial"/>
          <w:sz w:val="24"/>
          <w:szCs w:val="24"/>
        </w:rPr>
      </w:pPr>
    </w:p>
    <w:bookmarkEnd w:id="2"/>
    <w:bookmarkEnd w:id="3"/>
    <w:p w14:paraId="14AF9D12" w14:textId="0D12535A" w:rsidR="00203204" w:rsidRPr="00073765" w:rsidRDefault="00203204" w:rsidP="00203204">
      <w:pPr>
        <w:spacing w:after="0" w:line="360" w:lineRule="auto"/>
        <w:jc w:val="both"/>
        <w:rPr>
          <w:rFonts w:ascii="Palatino Linotype" w:hAnsi="Palatino Linotype"/>
          <w:sz w:val="24"/>
          <w:szCs w:val="24"/>
        </w:rPr>
      </w:pPr>
      <w:r w:rsidRPr="00073765">
        <w:rPr>
          <w:rFonts w:ascii="Palatino Linotype" w:hAnsi="Palatino Linotype"/>
          <w:sz w:val="24"/>
          <w:szCs w:val="24"/>
        </w:rPr>
        <w:t xml:space="preserve">Hechas las precisiones anteriores, si bien el Sujeto Obligado señaló que carece de las atribuciones para contar con la información peticionada por la parte Recurrente, también lo es que el Sujeto Obligado no se pronunció dentro del término establecido por la Ley, por lo que resulta necesario ordenar que remita a la parte Recurrente el </w:t>
      </w:r>
      <w:r w:rsidRPr="00073765">
        <w:rPr>
          <w:rFonts w:ascii="Palatino Linotype" w:hAnsi="Palatino Linotype"/>
          <w:b/>
          <w:bCs/>
          <w:sz w:val="24"/>
          <w:szCs w:val="24"/>
        </w:rPr>
        <w:t>Acuerdo de Incompetencia</w:t>
      </w:r>
      <w:r w:rsidRPr="00073765">
        <w:rPr>
          <w:rFonts w:ascii="Palatino Linotype" w:hAnsi="Palatino Linotype"/>
          <w:sz w:val="24"/>
          <w:szCs w:val="24"/>
        </w:rPr>
        <w:t xml:space="preserve"> correspondiente apegándonos </w:t>
      </w:r>
      <w:r w:rsidRPr="00073765">
        <w:rPr>
          <w:rFonts w:ascii="Palatino Linotype" w:hAnsi="Palatino Linotype" w:cs="Arial"/>
          <w:sz w:val="24"/>
          <w:szCs w:val="24"/>
          <w:lang w:eastAsia="es-MX"/>
        </w:rPr>
        <w:t xml:space="preserve">a lo que establece la Ley de </w:t>
      </w:r>
      <w:r w:rsidRPr="00073765">
        <w:rPr>
          <w:rFonts w:ascii="Palatino Linotype" w:hAnsi="Palatino Linotype"/>
          <w:sz w:val="24"/>
          <w:szCs w:val="24"/>
        </w:rPr>
        <w:t xml:space="preserve">Transparencia y Acceso a la Información Pública del Estado de México y Municipios, siendo aplicable lo que dictan los artículos 49 fracción II y 167 de la Ley de, los cuales disponen lo siguiente: </w:t>
      </w:r>
    </w:p>
    <w:p w14:paraId="13144C62" w14:textId="77777777" w:rsidR="00203204" w:rsidRPr="00073765" w:rsidRDefault="00203204" w:rsidP="00203204">
      <w:pPr>
        <w:spacing w:after="0" w:line="360" w:lineRule="auto"/>
        <w:jc w:val="both"/>
        <w:rPr>
          <w:rFonts w:ascii="Palatino Linotype" w:hAnsi="Palatino Linotype"/>
          <w:sz w:val="24"/>
          <w:szCs w:val="24"/>
        </w:rPr>
      </w:pPr>
    </w:p>
    <w:p w14:paraId="302970D0" w14:textId="77777777" w:rsidR="00203204" w:rsidRPr="00073765" w:rsidRDefault="00203204" w:rsidP="00203204">
      <w:pPr>
        <w:autoSpaceDE w:val="0"/>
        <w:autoSpaceDN w:val="0"/>
        <w:adjustRightInd w:val="0"/>
        <w:spacing w:after="0"/>
        <w:ind w:left="567" w:right="567"/>
        <w:jc w:val="both"/>
        <w:rPr>
          <w:rFonts w:ascii="Palatino Linotype" w:hAnsi="Palatino Linotype" w:cs="Arial"/>
          <w:b/>
          <w:bCs/>
          <w:i/>
        </w:rPr>
      </w:pPr>
    </w:p>
    <w:p w14:paraId="40D9BB05" w14:textId="77777777" w:rsidR="00203204" w:rsidRPr="00073765" w:rsidRDefault="00203204" w:rsidP="00203204">
      <w:pPr>
        <w:autoSpaceDE w:val="0"/>
        <w:autoSpaceDN w:val="0"/>
        <w:adjustRightInd w:val="0"/>
        <w:spacing w:after="0"/>
        <w:ind w:left="567" w:right="567"/>
        <w:jc w:val="both"/>
        <w:rPr>
          <w:rFonts w:ascii="Palatino Linotype" w:hAnsi="Palatino Linotype" w:cs="Arial"/>
          <w:i/>
        </w:rPr>
      </w:pPr>
      <w:r w:rsidRPr="00073765">
        <w:rPr>
          <w:rFonts w:ascii="Palatino Linotype" w:hAnsi="Palatino Linotype" w:cs="Arial"/>
          <w:b/>
          <w:bCs/>
          <w:i/>
        </w:rPr>
        <w:t xml:space="preserve">“Artículo 49. </w:t>
      </w:r>
      <w:r w:rsidRPr="00073765">
        <w:rPr>
          <w:rFonts w:ascii="Palatino Linotype" w:hAnsi="Palatino Linotype" w:cs="Arial"/>
          <w:i/>
        </w:rPr>
        <w:t>Los Comités de Transparencia tendrán las siguientes atribuciones:</w:t>
      </w:r>
    </w:p>
    <w:p w14:paraId="7BE89863" w14:textId="77777777" w:rsidR="00203204" w:rsidRPr="00073765" w:rsidRDefault="00203204" w:rsidP="00203204">
      <w:pPr>
        <w:autoSpaceDE w:val="0"/>
        <w:autoSpaceDN w:val="0"/>
        <w:adjustRightInd w:val="0"/>
        <w:spacing w:after="0"/>
        <w:ind w:left="567" w:right="567"/>
        <w:jc w:val="both"/>
        <w:rPr>
          <w:rFonts w:ascii="Palatino Linotype" w:hAnsi="Palatino Linotype" w:cs="Arial"/>
          <w:i/>
        </w:rPr>
      </w:pPr>
      <w:r w:rsidRPr="00073765">
        <w:rPr>
          <w:rFonts w:ascii="Palatino Linotype" w:hAnsi="Palatino Linotype" w:cs="Arial"/>
          <w:b/>
          <w:bCs/>
          <w:i/>
        </w:rPr>
        <w:t xml:space="preserve">I. </w:t>
      </w:r>
      <w:r w:rsidRPr="00073765">
        <w:rPr>
          <w:rFonts w:ascii="Palatino Linotype" w:hAnsi="Palatino Linotype" w:cs="Arial"/>
          <w:i/>
        </w:rPr>
        <w:t>Instituir, coordinar y supervisar en términos de las disposiciones aplicables, las acciones, medidas y procedimientos que coadyuven a asegurar una mayor eficacia en la gestión y atención de las solicitudes en materia de acceso a la información;</w:t>
      </w:r>
    </w:p>
    <w:p w14:paraId="252B0B8C" w14:textId="77777777" w:rsidR="00203204" w:rsidRPr="00073765" w:rsidRDefault="00203204" w:rsidP="00203204">
      <w:pPr>
        <w:autoSpaceDE w:val="0"/>
        <w:autoSpaceDN w:val="0"/>
        <w:adjustRightInd w:val="0"/>
        <w:spacing w:after="0"/>
        <w:ind w:left="567" w:right="567"/>
        <w:jc w:val="both"/>
        <w:rPr>
          <w:rFonts w:ascii="Palatino Linotype" w:hAnsi="Palatino Linotype" w:cs="Arial"/>
          <w:i/>
        </w:rPr>
      </w:pPr>
      <w:r w:rsidRPr="00073765">
        <w:rPr>
          <w:rFonts w:ascii="Palatino Linotype" w:hAnsi="Palatino Linotype" w:cs="Arial"/>
          <w:b/>
          <w:bCs/>
          <w:i/>
        </w:rPr>
        <w:t xml:space="preserve">II. </w:t>
      </w:r>
      <w:r w:rsidRPr="00073765">
        <w:rPr>
          <w:rFonts w:ascii="Palatino Linotype" w:hAnsi="Palatino Linotype" w:cs="Arial"/>
          <w:i/>
        </w:rPr>
        <w:t xml:space="preserve">Confirmar, modificar o revocar las determinaciones que en materia de ampliación del plazo de respuesta, clasificación de la información y declaración de inexistencia </w:t>
      </w:r>
      <w:r w:rsidRPr="00073765">
        <w:rPr>
          <w:rFonts w:ascii="Palatino Linotype" w:hAnsi="Palatino Linotype" w:cs="Arial"/>
          <w:b/>
          <w:i/>
        </w:rPr>
        <w:t>o de incompetencia realicen los titulares de las áreas de los sujetos obligados</w:t>
      </w:r>
      <w:r w:rsidRPr="00073765">
        <w:rPr>
          <w:rFonts w:ascii="Palatino Linotype" w:hAnsi="Palatino Linotype" w:cs="Arial"/>
          <w:i/>
        </w:rPr>
        <w:t>;</w:t>
      </w:r>
    </w:p>
    <w:p w14:paraId="7F66BDD1" w14:textId="77777777" w:rsidR="00203204" w:rsidRPr="00073765" w:rsidRDefault="00203204" w:rsidP="00203204">
      <w:pPr>
        <w:autoSpaceDE w:val="0"/>
        <w:autoSpaceDN w:val="0"/>
        <w:adjustRightInd w:val="0"/>
        <w:spacing w:after="0"/>
        <w:ind w:left="567" w:right="567"/>
        <w:jc w:val="both"/>
        <w:rPr>
          <w:rFonts w:ascii="Palatino Linotype" w:hAnsi="Palatino Linotype"/>
          <w:b/>
          <w:i/>
          <w:u w:val="single"/>
        </w:rPr>
      </w:pPr>
      <w:r w:rsidRPr="00073765">
        <w:rPr>
          <w:rFonts w:ascii="Palatino Linotype" w:hAnsi="Palatino Linotype"/>
          <w:b/>
          <w:bCs/>
          <w:i/>
        </w:rPr>
        <w:t xml:space="preserve">Artículo 167. </w:t>
      </w:r>
      <w:r w:rsidRPr="00073765">
        <w:rPr>
          <w:rFonts w:ascii="Palatino Linotype" w:hAnsi="Palatino Linotype"/>
          <w:i/>
        </w:rPr>
        <w:t xml:space="preserve">Cuando las unidades de transparencia determinen la notoria incompetencia por parte de los sujetos obligados, dentro del ámbito de aplicación, para atender la solicitud de acceso a la información, deberán comunicarlo al solicitante, </w:t>
      </w:r>
      <w:r w:rsidRPr="00073765">
        <w:rPr>
          <w:rFonts w:ascii="Palatino Linotype" w:hAnsi="Palatino Linotype"/>
          <w:b/>
          <w:bCs/>
          <w:i/>
          <w:u w:val="single"/>
        </w:rPr>
        <w:t>dentro de los tres días hábiles posteriores a la recepción de la solicitud</w:t>
      </w:r>
      <w:r w:rsidRPr="00073765">
        <w:rPr>
          <w:rFonts w:ascii="Palatino Linotype" w:hAnsi="Palatino Linotype"/>
          <w:i/>
        </w:rPr>
        <w:t xml:space="preserve"> y, </w:t>
      </w:r>
      <w:r w:rsidRPr="00073765">
        <w:rPr>
          <w:rFonts w:ascii="Palatino Linotype" w:hAnsi="Palatino Linotype"/>
          <w:b/>
          <w:i/>
          <w:u w:val="single"/>
        </w:rPr>
        <w:t>en su caso orientar al solicitante, el o los sujetos obligados competentes.</w:t>
      </w:r>
    </w:p>
    <w:p w14:paraId="238CF177" w14:textId="77777777" w:rsidR="00203204" w:rsidRPr="00073765" w:rsidRDefault="00203204" w:rsidP="00203204">
      <w:pPr>
        <w:autoSpaceDE w:val="0"/>
        <w:autoSpaceDN w:val="0"/>
        <w:adjustRightInd w:val="0"/>
        <w:ind w:left="851" w:right="899"/>
        <w:jc w:val="both"/>
        <w:rPr>
          <w:rFonts w:ascii="Palatino Linotype" w:hAnsi="Palatino Linotype" w:cs="Arial"/>
          <w:b/>
          <w:i/>
          <w:u w:val="single"/>
        </w:rPr>
      </w:pPr>
    </w:p>
    <w:p w14:paraId="7118237E" w14:textId="056D7436" w:rsidR="00203204" w:rsidRPr="00073765" w:rsidRDefault="00203204" w:rsidP="00203204">
      <w:pPr>
        <w:tabs>
          <w:tab w:val="left" w:pos="709"/>
        </w:tabs>
        <w:spacing w:after="0" w:line="360" w:lineRule="auto"/>
        <w:ind w:right="51"/>
        <w:jc w:val="both"/>
        <w:rPr>
          <w:rFonts w:ascii="Palatino Linotype" w:eastAsia="Calibri" w:hAnsi="Palatino Linotype" w:cs="Arial"/>
          <w:sz w:val="24"/>
          <w:szCs w:val="24"/>
        </w:rPr>
      </w:pPr>
      <w:r w:rsidRPr="00073765">
        <w:rPr>
          <w:rFonts w:ascii="Palatino Linotype" w:hAnsi="Palatino Linotype"/>
          <w:sz w:val="24"/>
          <w:szCs w:val="24"/>
        </w:rPr>
        <w:t xml:space="preserve">De esta manera, se sustenta que el Sujeto Obligado a través de su Comité de Transparencia debe confirmar la incompetencia que en el presente asunto encuadra en el supuesto de la Ley, es decir se deberá elaborar </w:t>
      </w:r>
      <w:r w:rsidRPr="00073765">
        <w:rPr>
          <w:rFonts w:ascii="Palatino Linotype" w:eastAsia="Calibri" w:hAnsi="Palatino Linotype" w:cs="Arial"/>
          <w:sz w:val="24"/>
          <w:szCs w:val="24"/>
        </w:rPr>
        <w:t>el acuerdo mediante el cual se confirme la incompetencia declarada por el Titular de la Unidad de Transparencia, respecto a la solicitud de información presentada por la parte</w:t>
      </w:r>
      <w:r w:rsidRPr="00073765">
        <w:rPr>
          <w:rFonts w:ascii="Palatino Linotype" w:eastAsia="Calibri" w:hAnsi="Palatino Linotype" w:cs="Arial"/>
          <w:b/>
          <w:sz w:val="24"/>
          <w:szCs w:val="24"/>
        </w:rPr>
        <w:t xml:space="preserve"> </w:t>
      </w:r>
      <w:r w:rsidRPr="00073765">
        <w:rPr>
          <w:rFonts w:ascii="Palatino Linotype" w:eastAsia="Calibri" w:hAnsi="Palatino Linotype" w:cs="Arial"/>
          <w:sz w:val="24"/>
          <w:szCs w:val="24"/>
        </w:rPr>
        <w:t>Recurrente, debiendo notificarle de igual forma el Acuerdo de referencia; por lo que, de conformidad con el artículo 186 fracción III de la Ley de Transparencia y Acceso a la Información Pública del Estado de México y Municipios, se determina modificar la respuesta del Sujeto</w:t>
      </w:r>
      <w:r w:rsidRPr="00073765">
        <w:rPr>
          <w:rFonts w:ascii="Palatino Linotype" w:eastAsia="Calibri" w:hAnsi="Palatino Linotype" w:cs="Arial"/>
          <w:b/>
          <w:sz w:val="24"/>
          <w:szCs w:val="24"/>
        </w:rPr>
        <w:t xml:space="preserve"> </w:t>
      </w:r>
      <w:r w:rsidRPr="00073765">
        <w:rPr>
          <w:rFonts w:ascii="Palatino Linotype" w:eastAsia="Calibri" w:hAnsi="Palatino Linotype" w:cs="Arial"/>
          <w:sz w:val="24"/>
          <w:szCs w:val="24"/>
        </w:rPr>
        <w:t>Obligado.</w:t>
      </w:r>
    </w:p>
    <w:p w14:paraId="46167AA1" w14:textId="77777777" w:rsidR="00203204" w:rsidRPr="00073765" w:rsidRDefault="00203204" w:rsidP="00203204">
      <w:pPr>
        <w:tabs>
          <w:tab w:val="left" w:pos="709"/>
        </w:tabs>
        <w:spacing w:after="0" w:line="360" w:lineRule="auto"/>
        <w:ind w:right="51"/>
        <w:jc w:val="both"/>
        <w:rPr>
          <w:rFonts w:ascii="Palatino Linotype" w:eastAsia="Calibri" w:hAnsi="Palatino Linotype" w:cs="Arial"/>
        </w:rPr>
      </w:pPr>
    </w:p>
    <w:p w14:paraId="676B5504" w14:textId="77777777" w:rsidR="00203204" w:rsidRPr="00073765" w:rsidRDefault="00203204" w:rsidP="00203204">
      <w:pPr>
        <w:tabs>
          <w:tab w:val="left" w:pos="709"/>
        </w:tabs>
        <w:spacing w:after="0" w:line="360" w:lineRule="auto"/>
        <w:ind w:right="51"/>
        <w:jc w:val="both"/>
        <w:rPr>
          <w:rFonts w:ascii="Palatino Linotype" w:hAnsi="Palatino Linotype"/>
          <w:sz w:val="24"/>
          <w:szCs w:val="24"/>
        </w:rPr>
      </w:pPr>
      <w:r w:rsidRPr="00073765">
        <w:rPr>
          <w:rFonts w:ascii="Palatino Linotype" w:hAnsi="Palatino Linotype"/>
          <w:sz w:val="24"/>
          <w:szCs w:val="24"/>
        </w:rPr>
        <w:t>Por otra parte, ante la incompetencia, el Sujeto Obligado</w:t>
      </w:r>
      <w:r w:rsidRPr="00073765">
        <w:rPr>
          <w:rFonts w:ascii="Palatino Linotype" w:hAnsi="Palatino Linotype"/>
          <w:b/>
          <w:sz w:val="24"/>
          <w:szCs w:val="24"/>
        </w:rPr>
        <w:t xml:space="preserve"> </w:t>
      </w:r>
      <w:r w:rsidRPr="00073765">
        <w:rPr>
          <w:rFonts w:ascii="Palatino Linotype" w:hAnsi="Palatino Linotype"/>
          <w:sz w:val="24"/>
          <w:szCs w:val="24"/>
        </w:rPr>
        <w:t>tiene la potestad de orientar al particular sobre la dependencia pública ante quien deba presentar su solicitud de información. En este orden de ideas, se dejan a salvo los derechos de la parte Recurrente</w:t>
      </w:r>
      <w:r w:rsidRPr="00073765">
        <w:rPr>
          <w:rFonts w:ascii="Palatino Linotype" w:hAnsi="Palatino Linotype"/>
          <w:b/>
          <w:sz w:val="24"/>
          <w:szCs w:val="24"/>
        </w:rPr>
        <w:t xml:space="preserve"> </w:t>
      </w:r>
      <w:r w:rsidRPr="00073765">
        <w:rPr>
          <w:rFonts w:ascii="Palatino Linotype" w:hAnsi="Palatino Linotype"/>
          <w:sz w:val="24"/>
          <w:szCs w:val="24"/>
        </w:rPr>
        <w:t>para que formule una nueva solicitud de información ante el</w:t>
      </w:r>
      <w:r w:rsidRPr="00073765">
        <w:rPr>
          <w:rFonts w:ascii="Palatino Linotype" w:hAnsi="Palatino Linotype"/>
          <w:b/>
          <w:sz w:val="24"/>
          <w:szCs w:val="24"/>
        </w:rPr>
        <w:t xml:space="preserve"> </w:t>
      </w:r>
      <w:r w:rsidRPr="00073765">
        <w:rPr>
          <w:rFonts w:ascii="Palatino Linotype" w:hAnsi="Palatino Linotype"/>
          <w:sz w:val="24"/>
          <w:szCs w:val="24"/>
        </w:rPr>
        <w:t>Sujeto</w:t>
      </w:r>
      <w:r w:rsidRPr="00073765">
        <w:rPr>
          <w:rFonts w:ascii="Palatino Linotype" w:hAnsi="Palatino Linotype"/>
          <w:b/>
          <w:sz w:val="24"/>
          <w:szCs w:val="24"/>
        </w:rPr>
        <w:t xml:space="preserve"> </w:t>
      </w:r>
      <w:r w:rsidRPr="00073765">
        <w:rPr>
          <w:rFonts w:ascii="Palatino Linotype" w:hAnsi="Palatino Linotype"/>
          <w:sz w:val="24"/>
          <w:szCs w:val="24"/>
        </w:rPr>
        <w:t>Obligado</w:t>
      </w:r>
      <w:r w:rsidRPr="00073765">
        <w:rPr>
          <w:rFonts w:ascii="Palatino Linotype" w:hAnsi="Palatino Linotype"/>
          <w:b/>
          <w:sz w:val="24"/>
          <w:szCs w:val="24"/>
        </w:rPr>
        <w:t xml:space="preserve"> </w:t>
      </w:r>
      <w:r w:rsidRPr="00073765">
        <w:rPr>
          <w:rFonts w:ascii="Palatino Linotype" w:hAnsi="Palatino Linotype"/>
          <w:sz w:val="24"/>
          <w:szCs w:val="24"/>
        </w:rPr>
        <w:t xml:space="preserve">competente. </w:t>
      </w:r>
    </w:p>
    <w:p w14:paraId="144663BE" w14:textId="01335C2A" w:rsidR="005A4AB8" w:rsidRPr="00073765" w:rsidRDefault="005A4AB8" w:rsidP="005A4AB8">
      <w:pPr>
        <w:pStyle w:val="Textoindependiente"/>
        <w:spacing w:after="0" w:line="360" w:lineRule="auto"/>
        <w:jc w:val="both"/>
        <w:rPr>
          <w:rFonts w:ascii="Palatino Linotype" w:eastAsiaTheme="minorEastAsia" w:hAnsi="Palatino Linotype"/>
          <w:color w:val="000000" w:themeColor="text1"/>
          <w:sz w:val="24"/>
          <w:szCs w:val="24"/>
          <w:lang w:eastAsia="es-ES"/>
        </w:rPr>
      </w:pPr>
    </w:p>
    <w:p w14:paraId="456F6409" w14:textId="76063A4B" w:rsidR="00203204" w:rsidRPr="00073765" w:rsidRDefault="00203204" w:rsidP="00203204">
      <w:pPr>
        <w:spacing w:after="0" w:line="360" w:lineRule="auto"/>
        <w:jc w:val="both"/>
        <w:rPr>
          <w:rFonts w:ascii="Palatino Linotype" w:hAnsi="Palatino Linotype"/>
          <w:sz w:val="24"/>
          <w:szCs w:val="24"/>
        </w:rPr>
      </w:pPr>
      <w:r w:rsidRPr="00073765">
        <w:rPr>
          <w:rFonts w:ascii="Palatino Linotype" w:hAnsi="Palatino Linotype" w:cs="Arial"/>
          <w:sz w:val="24"/>
          <w:szCs w:val="24"/>
          <w:lang w:eastAsia="es-MX"/>
        </w:rPr>
        <w:t>E</w:t>
      </w:r>
      <w:r w:rsidRPr="00073765">
        <w:rPr>
          <w:rFonts w:ascii="Palatino Linotype" w:hAnsi="Palatino Linotype"/>
          <w:sz w:val="24"/>
          <w:szCs w:val="24"/>
        </w:rPr>
        <w:t xml:space="preserve">n mérito de lo expuesto en líneas anteriores, resultan fundados los motivos de inconformidad vertidos por </w:t>
      </w:r>
      <w:r w:rsidRPr="00073765">
        <w:rPr>
          <w:rFonts w:ascii="Palatino Linotype" w:hAnsi="Palatino Linotype"/>
          <w:b/>
          <w:sz w:val="24"/>
          <w:szCs w:val="24"/>
        </w:rPr>
        <w:t>la parte Recurrente</w:t>
      </w:r>
      <w:r w:rsidRPr="00073765">
        <w:rPr>
          <w:rFonts w:ascii="Palatino Linotype" w:hAnsi="Palatino Linotype"/>
          <w:sz w:val="24"/>
          <w:szCs w:val="24"/>
        </w:rPr>
        <w:t xml:space="preserve">, por ello con fundamento en la </w:t>
      </w:r>
      <w:r w:rsidRPr="00073765">
        <w:rPr>
          <w:rFonts w:ascii="Palatino Linotype" w:hAnsi="Palatino Linotype"/>
          <w:i/>
          <w:sz w:val="24"/>
          <w:szCs w:val="24"/>
        </w:rPr>
        <w:t>primera hipótesis</w:t>
      </w:r>
      <w:r w:rsidRPr="00073765">
        <w:rPr>
          <w:rFonts w:ascii="Palatino Linotype" w:hAnsi="Palatino Linotype"/>
          <w:sz w:val="24"/>
          <w:szCs w:val="24"/>
        </w:rPr>
        <w:t xml:space="preserve"> del artículo 186, fracción III, de la Ley de Transparencia y Acceso a la Información Pública del Estado de México y Municipios, se </w:t>
      </w:r>
      <w:r w:rsidRPr="00073765">
        <w:rPr>
          <w:rFonts w:ascii="Palatino Linotype" w:hAnsi="Palatino Linotype"/>
          <w:b/>
          <w:bCs/>
          <w:sz w:val="24"/>
          <w:szCs w:val="24"/>
        </w:rPr>
        <w:t>MODIF</w:t>
      </w:r>
      <w:r w:rsidRPr="00073765">
        <w:rPr>
          <w:rFonts w:ascii="Palatino Linotype" w:hAnsi="Palatino Linotype"/>
          <w:b/>
          <w:sz w:val="24"/>
          <w:szCs w:val="24"/>
        </w:rPr>
        <w:t xml:space="preserve">CA </w:t>
      </w:r>
      <w:r w:rsidRPr="00073765">
        <w:rPr>
          <w:rFonts w:ascii="Palatino Linotype" w:hAnsi="Palatino Linotype"/>
          <w:sz w:val="24"/>
          <w:szCs w:val="24"/>
        </w:rPr>
        <w:t xml:space="preserve">la respuesta a la solicitud de información </w:t>
      </w:r>
      <w:r w:rsidRPr="00073765">
        <w:rPr>
          <w:rFonts w:ascii="Palatino Linotype" w:hAnsi="Palatino Linotype" w:cs="Arial"/>
          <w:b/>
          <w:sz w:val="24"/>
          <w:szCs w:val="24"/>
        </w:rPr>
        <w:t>00323/SSALUD/IP/2022,</w:t>
      </w:r>
      <w:r w:rsidRPr="00073765">
        <w:rPr>
          <w:rFonts w:ascii="Palatino Linotype" w:hAnsi="Palatino Linotype" w:cs="Arial"/>
          <w:sz w:val="24"/>
          <w:szCs w:val="24"/>
        </w:rPr>
        <w:t xml:space="preserve"> </w:t>
      </w:r>
      <w:r w:rsidRPr="00073765">
        <w:rPr>
          <w:rFonts w:ascii="Palatino Linotype" w:hAnsi="Palatino Linotype"/>
          <w:sz w:val="24"/>
          <w:szCs w:val="24"/>
        </w:rPr>
        <w:t>que ha sido materia del presente fallo.</w:t>
      </w:r>
    </w:p>
    <w:p w14:paraId="5D5D8A5E" w14:textId="77777777" w:rsidR="00203204" w:rsidRPr="00073765" w:rsidRDefault="00203204" w:rsidP="00203204">
      <w:pPr>
        <w:spacing w:after="0" w:line="360" w:lineRule="auto"/>
        <w:jc w:val="both"/>
        <w:rPr>
          <w:rFonts w:ascii="Palatino Linotype" w:hAnsi="Palatino Linotype"/>
          <w:sz w:val="24"/>
          <w:szCs w:val="24"/>
        </w:rPr>
      </w:pPr>
    </w:p>
    <w:p w14:paraId="68921941" w14:textId="77777777" w:rsidR="00203204" w:rsidRPr="00073765" w:rsidRDefault="00203204" w:rsidP="00203204">
      <w:pPr>
        <w:spacing w:after="0" w:line="360" w:lineRule="auto"/>
        <w:jc w:val="both"/>
        <w:rPr>
          <w:rFonts w:ascii="Palatino Linotype" w:hAnsi="Palatino Linotype"/>
          <w:sz w:val="24"/>
          <w:szCs w:val="24"/>
        </w:rPr>
      </w:pPr>
      <w:r w:rsidRPr="00073765">
        <w:rPr>
          <w:rFonts w:ascii="Palatino Linotype" w:hAnsi="Palatino Linotype"/>
          <w:sz w:val="24"/>
          <w:szCs w:val="24"/>
        </w:rPr>
        <w:t xml:space="preserve">Por lo antes expuesto y fundado. </w:t>
      </w:r>
    </w:p>
    <w:p w14:paraId="47DFBC0A" w14:textId="77777777" w:rsidR="00203204" w:rsidRPr="00073765" w:rsidRDefault="00203204" w:rsidP="00203204">
      <w:pPr>
        <w:spacing w:after="0" w:line="360" w:lineRule="auto"/>
        <w:jc w:val="both"/>
        <w:rPr>
          <w:rFonts w:ascii="Palatino Linotype" w:hAnsi="Palatino Linotype"/>
        </w:rPr>
      </w:pPr>
    </w:p>
    <w:p w14:paraId="6D3D94E9" w14:textId="77777777" w:rsidR="00203204" w:rsidRPr="00073765" w:rsidRDefault="00203204" w:rsidP="00203204">
      <w:pPr>
        <w:spacing w:after="0" w:line="360" w:lineRule="auto"/>
        <w:jc w:val="center"/>
        <w:rPr>
          <w:rFonts w:ascii="Palatino Linotype" w:hAnsi="Palatino Linotype"/>
          <w:b/>
          <w:bCs/>
          <w:spacing w:val="60"/>
          <w:sz w:val="28"/>
          <w:lang w:val="es-ES_tradnl"/>
        </w:rPr>
      </w:pPr>
      <w:r w:rsidRPr="00073765">
        <w:rPr>
          <w:rFonts w:ascii="Palatino Linotype" w:hAnsi="Palatino Linotype"/>
          <w:b/>
          <w:bCs/>
          <w:spacing w:val="60"/>
          <w:sz w:val="28"/>
          <w:lang w:val="es-ES_tradnl"/>
        </w:rPr>
        <w:t>SE    RESUELVE</w:t>
      </w:r>
    </w:p>
    <w:p w14:paraId="6E86A135" w14:textId="77777777" w:rsidR="00203204" w:rsidRPr="00073765" w:rsidRDefault="00203204" w:rsidP="00203204">
      <w:pPr>
        <w:pStyle w:val="Sinespaciado"/>
        <w:spacing w:line="360" w:lineRule="auto"/>
        <w:rPr>
          <w:rFonts w:ascii="Palatino Linotype" w:hAnsi="Palatino Linotype"/>
          <w:lang w:eastAsia="en-US"/>
        </w:rPr>
      </w:pPr>
    </w:p>
    <w:p w14:paraId="31905B2A" w14:textId="7C3AF409" w:rsidR="00203204" w:rsidRPr="00073765" w:rsidRDefault="00203204" w:rsidP="00203204">
      <w:pPr>
        <w:pStyle w:val="Sinespaciado"/>
        <w:spacing w:line="360" w:lineRule="auto"/>
        <w:jc w:val="both"/>
        <w:rPr>
          <w:rFonts w:ascii="Palatino Linotype" w:hAnsi="Palatino Linotype"/>
          <w:bCs/>
          <w:lang w:eastAsia="es-MX"/>
        </w:rPr>
      </w:pPr>
      <w:r w:rsidRPr="00073765">
        <w:rPr>
          <w:rFonts w:ascii="Palatino Linotype" w:hAnsi="Palatino Linotype" w:cs="Arial"/>
          <w:b/>
          <w:sz w:val="28"/>
        </w:rPr>
        <w:t>PRIMERO</w:t>
      </w:r>
      <w:r w:rsidRPr="00073765">
        <w:rPr>
          <w:rFonts w:ascii="Palatino Linotype" w:hAnsi="Palatino Linotype" w:cs="Arial"/>
          <w:b/>
        </w:rPr>
        <w:t xml:space="preserve">. Se MODIFICA </w:t>
      </w:r>
      <w:r w:rsidRPr="00073765">
        <w:rPr>
          <w:rFonts w:ascii="Palatino Linotype" w:hAnsi="Palatino Linotype" w:cs="Arial"/>
        </w:rPr>
        <w:t>la respuesta entregada por el Sujeto Obligado</w:t>
      </w:r>
      <w:r w:rsidRPr="00073765">
        <w:rPr>
          <w:rFonts w:ascii="Palatino Linotype" w:hAnsi="Palatino Linotype" w:cs="Arial"/>
          <w:b/>
        </w:rPr>
        <w:t xml:space="preserve"> </w:t>
      </w:r>
      <w:r w:rsidRPr="00073765">
        <w:rPr>
          <w:rFonts w:ascii="Palatino Linotype" w:hAnsi="Palatino Linotype" w:cs="Arial"/>
        </w:rPr>
        <w:t xml:space="preserve">a la solicitud de información </w:t>
      </w:r>
      <w:r w:rsidR="00BC7901" w:rsidRPr="00073765">
        <w:rPr>
          <w:rFonts w:ascii="Palatino Linotype" w:hAnsi="Palatino Linotype" w:cs="Arial"/>
          <w:b/>
        </w:rPr>
        <w:t>00323/SSALUD/IP/2022</w:t>
      </w:r>
      <w:r w:rsidRPr="00073765">
        <w:rPr>
          <w:rFonts w:ascii="Palatino Linotype" w:hAnsi="Palatino Linotype" w:cs="Arial"/>
          <w:b/>
        </w:rPr>
        <w:t xml:space="preserve">, </w:t>
      </w:r>
      <w:r w:rsidRPr="00073765">
        <w:rPr>
          <w:rFonts w:ascii="Palatino Linotype" w:hAnsi="Palatino Linotype" w:cs="Arial"/>
        </w:rPr>
        <w:t>por resulta</w:t>
      </w:r>
      <w:r w:rsidR="00BC7901" w:rsidRPr="00073765">
        <w:rPr>
          <w:rFonts w:ascii="Palatino Linotype" w:hAnsi="Palatino Linotype" w:cs="Arial"/>
        </w:rPr>
        <w:t>r</w:t>
      </w:r>
      <w:r w:rsidRPr="00073765">
        <w:rPr>
          <w:rFonts w:ascii="Palatino Linotype" w:hAnsi="Palatino Linotype" w:cs="Arial"/>
          <w:b/>
        </w:rPr>
        <w:t xml:space="preserve"> </w:t>
      </w:r>
      <w:r w:rsidRPr="00073765">
        <w:rPr>
          <w:rFonts w:ascii="Palatino Linotype" w:hAnsi="Palatino Linotype"/>
        </w:rPr>
        <w:t xml:space="preserve">fundados los motivos de inconformidad hechos valer por la parte Recurrente, en términos del </w:t>
      </w:r>
      <w:r w:rsidRPr="00073765">
        <w:rPr>
          <w:rFonts w:ascii="Palatino Linotype" w:hAnsi="Palatino Linotype"/>
          <w:bCs/>
          <w:lang w:eastAsia="es-MX"/>
        </w:rPr>
        <w:t>Considerando</w:t>
      </w:r>
      <w:r w:rsidRPr="00073765">
        <w:rPr>
          <w:rFonts w:ascii="Palatino Linotype" w:hAnsi="Palatino Linotype"/>
          <w:b/>
          <w:bCs/>
          <w:lang w:eastAsia="es-MX"/>
        </w:rPr>
        <w:t xml:space="preserve"> QUINTO</w:t>
      </w:r>
      <w:r w:rsidRPr="00073765">
        <w:rPr>
          <w:rFonts w:ascii="Palatino Linotype" w:hAnsi="Palatino Linotype"/>
          <w:bCs/>
          <w:lang w:eastAsia="es-MX"/>
        </w:rPr>
        <w:t xml:space="preserve"> de la presente resolución.</w:t>
      </w:r>
    </w:p>
    <w:p w14:paraId="0A0622A4" w14:textId="77777777" w:rsidR="00203204" w:rsidRPr="00073765" w:rsidRDefault="00203204" w:rsidP="00203204">
      <w:pPr>
        <w:tabs>
          <w:tab w:val="left" w:pos="8647"/>
        </w:tabs>
        <w:spacing w:after="0" w:line="360" w:lineRule="auto"/>
        <w:jc w:val="both"/>
        <w:rPr>
          <w:rFonts w:ascii="Palatino Linotype" w:hAnsi="Palatino Linotype" w:cs="Arial"/>
          <w:sz w:val="24"/>
          <w:szCs w:val="24"/>
        </w:rPr>
      </w:pPr>
    </w:p>
    <w:p w14:paraId="286BB2E3" w14:textId="77777777" w:rsidR="00203204" w:rsidRPr="00073765" w:rsidRDefault="00203204" w:rsidP="00203204">
      <w:pPr>
        <w:pStyle w:val="Sinespaciado"/>
        <w:spacing w:line="360" w:lineRule="auto"/>
        <w:jc w:val="both"/>
        <w:rPr>
          <w:rFonts w:ascii="Palatino Linotype" w:hAnsi="Palatino Linotype"/>
          <w:lang w:val="es-ES_tradnl"/>
        </w:rPr>
      </w:pPr>
      <w:r w:rsidRPr="00073765">
        <w:rPr>
          <w:rFonts w:ascii="Palatino Linotype" w:hAnsi="Palatino Linotype"/>
          <w:b/>
          <w:sz w:val="28"/>
        </w:rPr>
        <w:t>SEGUNDO.</w:t>
      </w:r>
      <w:r w:rsidRPr="00073765">
        <w:rPr>
          <w:rFonts w:ascii="Palatino Linotype" w:hAnsi="Palatino Linotype" w:cs="Arial"/>
          <w:sz w:val="28"/>
        </w:rPr>
        <w:t xml:space="preserve"> </w:t>
      </w:r>
      <w:r w:rsidRPr="00073765">
        <w:rPr>
          <w:rFonts w:ascii="Palatino Linotype" w:hAnsi="Palatino Linotype"/>
          <w:lang w:val="es-ES_tradnl"/>
        </w:rPr>
        <w:t xml:space="preserve">Se </w:t>
      </w:r>
      <w:r w:rsidRPr="00073765">
        <w:rPr>
          <w:rFonts w:ascii="Palatino Linotype" w:hAnsi="Palatino Linotype"/>
          <w:b/>
          <w:lang w:val="es-ES_tradnl"/>
        </w:rPr>
        <w:t>ORDENA</w:t>
      </w:r>
      <w:r w:rsidRPr="00073765">
        <w:rPr>
          <w:rFonts w:ascii="Palatino Linotype" w:hAnsi="Palatino Linotype"/>
          <w:lang w:val="es-ES_tradnl"/>
        </w:rPr>
        <w:t xml:space="preserve"> al sujeto obligado haga entrega a la parte recurrente a través del SAIMEX, de lo siguiente:</w:t>
      </w:r>
    </w:p>
    <w:p w14:paraId="3F597D3F" w14:textId="77777777" w:rsidR="00203204" w:rsidRPr="00073765" w:rsidRDefault="00203204" w:rsidP="00203204">
      <w:pPr>
        <w:pStyle w:val="Sinespaciado"/>
        <w:spacing w:line="360" w:lineRule="auto"/>
        <w:jc w:val="both"/>
        <w:rPr>
          <w:rFonts w:ascii="Palatino Linotype" w:hAnsi="Palatino Linotype"/>
          <w:lang w:val="es-ES_tradnl"/>
        </w:rPr>
      </w:pPr>
    </w:p>
    <w:p w14:paraId="6B9CC0A6" w14:textId="7CB0E93D" w:rsidR="00203204" w:rsidRPr="00073765" w:rsidRDefault="00203204" w:rsidP="00203204">
      <w:pPr>
        <w:pStyle w:val="Sinespaciado"/>
        <w:spacing w:line="360" w:lineRule="auto"/>
        <w:jc w:val="both"/>
        <w:rPr>
          <w:rFonts w:ascii="Palatino Linotype" w:hAnsi="Palatino Linotype"/>
          <w:lang w:val="es-ES_tradnl"/>
        </w:rPr>
      </w:pPr>
    </w:p>
    <w:p w14:paraId="29F0BFA0" w14:textId="13F41759" w:rsidR="00BC7901" w:rsidRPr="00073765" w:rsidRDefault="00BC7901" w:rsidP="00203204">
      <w:pPr>
        <w:pStyle w:val="Sinespaciado"/>
        <w:spacing w:line="360" w:lineRule="auto"/>
        <w:jc w:val="both"/>
        <w:rPr>
          <w:rFonts w:ascii="Palatino Linotype" w:hAnsi="Palatino Linotype"/>
          <w:lang w:val="es-ES_tradnl"/>
        </w:rPr>
      </w:pPr>
    </w:p>
    <w:p w14:paraId="163069FB" w14:textId="5A5E81F2" w:rsidR="00BC7901" w:rsidRPr="00073765" w:rsidRDefault="00BC7901" w:rsidP="00203204">
      <w:pPr>
        <w:pStyle w:val="Sinespaciado"/>
        <w:spacing w:line="360" w:lineRule="auto"/>
        <w:jc w:val="both"/>
        <w:rPr>
          <w:rFonts w:ascii="Palatino Linotype" w:hAnsi="Palatino Linotype"/>
          <w:lang w:val="es-ES_tradnl"/>
        </w:rPr>
      </w:pPr>
    </w:p>
    <w:p w14:paraId="76AC10DB" w14:textId="77777777" w:rsidR="00BC7901" w:rsidRPr="00073765" w:rsidRDefault="00BC7901" w:rsidP="00203204">
      <w:pPr>
        <w:pStyle w:val="Sinespaciado"/>
        <w:spacing w:line="360" w:lineRule="auto"/>
        <w:jc w:val="both"/>
        <w:rPr>
          <w:rFonts w:ascii="Palatino Linotype" w:hAnsi="Palatino Linotype"/>
          <w:lang w:val="es-ES_tradnl"/>
        </w:rPr>
      </w:pPr>
    </w:p>
    <w:p w14:paraId="0B0A3A30" w14:textId="77777777" w:rsidR="00203204" w:rsidRPr="00073765" w:rsidRDefault="00203204" w:rsidP="00203204">
      <w:pPr>
        <w:pStyle w:val="Sinespaciado"/>
        <w:spacing w:line="360" w:lineRule="auto"/>
        <w:jc w:val="both"/>
        <w:rPr>
          <w:rFonts w:ascii="Palatino Linotype" w:hAnsi="Palatino Linotype"/>
          <w:lang w:val="es-ES_tradnl"/>
        </w:rPr>
      </w:pPr>
    </w:p>
    <w:p w14:paraId="7D25C8D7" w14:textId="2FDE7118" w:rsidR="00203204" w:rsidRPr="00073765" w:rsidRDefault="00203204" w:rsidP="00203204">
      <w:pPr>
        <w:pStyle w:val="Prrafodelista"/>
        <w:numPr>
          <w:ilvl w:val="0"/>
          <w:numId w:val="8"/>
        </w:numPr>
        <w:spacing w:line="360" w:lineRule="auto"/>
        <w:ind w:left="714" w:hanging="357"/>
        <w:jc w:val="both"/>
        <w:rPr>
          <w:rFonts w:ascii="Palatino Linotype" w:hAnsi="Palatino Linotype"/>
          <w:lang w:val="es-ES_tradnl"/>
        </w:rPr>
      </w:pPr>
      <w:r w:rsidRPr="00073765">
        <w:rPr>
          <w:rFonts w:ascii="Palatino Linotype" w:hAnsi="Palatino Linotype" w:cs="Arial"/>
          <w:i/>
        </w:rPr>
        <w:t>El acuerdo que emita el Comité de Transparencia en el que se confirme la declaración de incompetencia del Sujeto</w:t>
      </w:r>
      <w:r w:rsidRPr="00073765">
        <w:rPr>
          <w:rFonts w:ascii="Palatino Linotype" w:hAnsi="Palatino Linotype" w:cs="Arial"/>
          <w:b/>
          <w:i/>
        </w:rPr>
        <w:t xml:space="preserve"> </w:t>
      </w:r>
      <w:r w:rsidRPr="00073765">
        <w:rPr>
          <w:rFonts w:ascii="Palatino Linotype" w:hAnsi="Palatino Linotype" w:cs="Arial"/>
          <w:i/>
        </w:rPr>
        <w:t>Obligado</w:t>
      </w:r>
      <w:r w:rsidRPr="00073765">
        <w:rPr>
          <w:rFonts w:ascii="Palatino Linotype" w:hAnsi="Palatino Linotype" w:cs="Arial"/>
          <w:b/>
          <w:i/>
        </w:rPr>
        <w:t xml:space="preserve"> </w:t>
      </w:r>
      <w:r w:rsidRPr="00073765">
        <w:rPr>
          <w:rFonts w:ascii="Palatino Linotype" w:hAnsi="Palatino Linotype" w:cs="Arial"/>
          <w:i/>
        </w:rPr>
        <w:t xml:space="preserve">respecto de </w:t>
      </w:r>
      <w:r w:rsidR="00BC7901" w:rsidRPr="00073765">
        <w:rPr>
          <w:rFonts w:ascii="Palatino Linotype" w:hAnsi="Palatino Linotype" w:cs="Arial"/>
          <w:i/>
        </w:rPr>
        <w:t>la licitación pública internacional LA-012M7B998-E164-2021, adjudicado en la partida 380</w:t>
      </w:r>
      <w:r w:rsidRPr="00073765">
        <w:rPr>
          <w:rFonts w:ascii="Palatino Linotype" w:hAnsi="Palatino Linotype" w:cs="Arial"/>
          <w:i/>
        </w:rPr>
        <w:t xml:space="preserve">.   </w:t>
      </w:r>
    </w:p>
    <w:p w14:paraId="18CFE0C6" w14:textId="77777777" w:rsidR="00203204" w:rsidRPr="00073765" w:rsidRDefault="00203204" w:rsidP="00203204">
      <w:pPr>
        <w:spacing w:after="0" w:line="240" w:lineRule="auto"/>
        <w:ind w:left="567"/>
        <w:jc w:val="both"/>
        <w:rPr>
          <w:rFonts w:ascii="Palatino Linotype" w:hAnsi="Palatino Linotype"/>
          <w:i/>
          <w:sz w:val="24"/>
          <w:szCs w:val="28"/>
          <w:lang w:val="es-ES_tradnl"/>
        </w:rPr>
      </w:pPr>
    </w:p>
    <w:p w14:paraId="79EEC0D3" w14:textId="77777777" w:rsidR="00203204" w:rsidRPr="00073765" w:rsidRDefault="00203204" w:rsidP="00203204">
      <w:pPr>
        <w:autoSpaceDE w:val="0"/>
        <w:autoSpaceDN w:val="0"/>
        <w:adjustRightInd w:val="0"/>
        <w:spacing w:after="0" w:line="360" w:lineRule="auto"/>
        <w:ind w:right="49"/>
        <w:jc w:val="both"/>
        <w:rPr>
          <w:rFonts w:ascii="Palatino Linotype" w:hAnsi="Palatino Linotype" w:cs="Arial"/>
          <w:sz w:val="24"/>
          <w:szCs w:val="32"/>
          <w:lang w:val="es-ES_tradnl"/>
        </w:rPr>
      </w:pPr>
      <w:r w:rsidRPr="00073765">
        <w:rPr>
          <w:rFonts w:ascii="Palatino Linotype" w:hAnsi="Palatino Linotype" w:cs="Arial"/>
          <w:b/>
          <w:sz w:val="28"/>
          <w:szCs w:val="28"/>
          <w:lang w:val="es-ES_tradnl"/>
        </w:rPr>
        <w:t xml:space="preserve">TERCERO. </w:t>
      </w:r>
      <w:r w:rsidRPr="00073765">
        <w:rPr>
          <w:rFonts w:ascii="Palatino Linotype" w:hAnsi="Palatino Linotype" w:cs="Arial"/>
          <w:b/>
          <w:sz w:val="24"/>
          <w:szCs w:val="32"/>
          <w:lang w:val="es-ES_tradnl"/>
        </w:rPr>
        <w:t>NOTIFÍQUESE</w:t>
      </w:r>
      <w:r w:rsidRPr="00073765">
        <w:rPr>
          <w:rFonts w:ascii="Palatino Linotype" w:hAnsi="Palatino Linotype" w:cs="Arial"/>
          <w:b/>
          <w:sz w:val="32"/>
          <w:szCs w:val="32"/>
          <w:lang w:val="es-ES_tradnl"/>
        </w:rPr>
        <w:t xml:space="preserve"> </w:t>
      </w:r>
      <w:r w:rsidRPr="00073765">
        <w:rPr>
          <w:rFonts w:ascii="Palatino Linotype" w:hAnsi="Palatino Linotype" w:cs="Arial"/>
          <w:sz w:val="24"/>
          <w:szCs w:val="32"/>
          <w:lang w:val="es-ES_tradnl"/>
        </w:rPr>
        <w:t>la presente resolución al Titular de la Unidad de Transparencia del Sujeto Obligado, a través del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576867FF" w14:textId="77777777" w:rsidR="00203204" w:rsidRPr="00073765" w:rsidRDefault="00203204" w:rsidP="00203204">
      <w:pPr>
        <w:spacing w:after="0" w:line="360" w:lineRule="auto"/>
        <w:jc w:val="both"/>
        <w:rPr>
          <w:rFonts w:ascii="Palatino Linotype" w:hAnsi="Palatino Linotype" w:cs="Arial"/>
          <w:b/>
          <w:bCs/>
          <w:sz w:val="24"/>
          <w:szCs w:val="28"/>
        </w:rPr>
      </w:pPr>
    </w:p>
    <w:p w14:paraId="5B6A7987" w14:textId="77777777" w:rsidR="00203204" w:rsidRPr="00073765" w:rsidRDefault="00203204" w:rsidP="00203204">
      <w:pPr>
        <w:spacing w:after="0" w:line="360" w:lineRule="auto"/>
        <w:jc w:val="both"/>
        <w:rPr>
          <w:rFonts w:ascii="Palatino Linotype" w:hAnsi="Palatino Linotype" w:cs="Arial"/>
          <w:bCs/>
          <w:sz w:val="24"/>
          <w:szCs w:val="32"/>
        </w:rPr>
      </w:pPr>
      <w:r w:rsidRPr="00073765">
        <w:rPr>
          <w:rFonts w:ascii="Palatino Linotype" w:hAnsi="Palatino Linotype" w:cs="Arial"/>
          <w:b/>
          <w:bCs/>
          <w:sz w:val="28"/>
          <w:szCs w:val="28"/>
        </w:rPr>
        <w:t>CUARTO.</w:t>
      </w:r>
      <w:r w:rsidRPr="00073765">
        <w:rPr>
          <w:rFonts w:ascii="Palatino Linotype" w:hAnsi="Palatino Linotype" w:cs="Arial"/>
          <w:bCs/>
          <w:szCs w:val="28"/>
        </w:rPr>
        <w:t xml:space="preserve"> </w:t>
      </w:r>
      <w:r w:rsidRPr="00073765">
        <w:rPr>
          <w:rFonts w:ascii="Palatino Linotype" w:hAnsi="Palatino Linotype" w:cs="Arial"/>
          <w:bCs/>
          <w:sz w:val="24"/>
          <w:szCs w:val="32"/>
        </w:rPr>
        <w:t xml:space="preserve">De conformidad con el artículo 198, de la Ley de Transparencia y Acceso a la Información Pública del Estado de México y Municipios, de considerarlo procedente, el </w:t>
      </w:r>
      <w:r w:rsidRPr="00073765">
        <w:rPr>
          <w:rFonts w:ascii="Palatino Linotype" w:hAnsi="Palatino Linotype" w:cs="Arial"/>
          <w:b/>
          <w:bCs/>
          <w:sz w:val="24"/>
          <w:szCs w:val="32"/>
        </w:rPr>
        <w:t>Sujeto Obligado</w:t>
      </w:r>
      <w:r w:rsidRPr="00073765">
        <w:rPr>
          <w:rFonts w:ascii="Palatino Linotype" w:hAnsi="Palatino Linotype" w:cs="Arial"/>
          <w:bCs/>
          <w:sz w:val="24"/>
          <w:szCs w:val="32"/>
        </w:rPr>
        <w:t xml:space="preserve"> de manera fundada y motivada, podrá solicitar una ampliación de plazo para el cumplimiento de la presente resolución.</w:t>
      </w:r>
    </w:p>
    <w:p w14:paraId="1EC50C5B" w14:textId="77777777" w:rsidR="00203204" w:rsidRPr="00073765" w:rsidRDefault="00203204" w:rsidP="00203204">
      <w:pPr>
        <w:autoSpaceDE w:val="0"/>
        <w:autoSpaceDN w:val="0"/>
        <w:adjustRightInd w:val="0"/>
        <w:spacing w:after="0" w:line="360" w:lineRule="auto"/>
        <w:ind w:right="51"/>
        <w:jc w:val="both"/>
        <w:rPr>
          <w:rFonts w:ascii="Palatino Linotype" w:hAnsi="Palatino Linotype" w:cs="Arial"/>
          <w:b/>
          <w:sz w:val="24"/>
          <w:szCs w:val="28"/>
        </w:rPr>
      </w:pPr>
    </w:p>
    <w:p w14:paraId="0877D082" w14:textId="3C2738BD" w:rsidR="00203204" w:rsidRPr="00073765" w:rsidRDefault="00203204" w:rsidP="00203204">
      <w:pPr>
        <w:autoSpaceDE w:val="0"/>
        <w:autoSpaceDN w:val="0"/>
        <w:adjustRightInd w:val="0"/>
        <w:spacing w:after="0" w:line="360" w:lineRule="auto"/>
        <w:ind w:right="51"/>
        <w:jc w:val="both"/>
        <w:rPr>
          <w:rFonts w:ascii="Palatino Linotype" w:hAnsi="Palatino Linotype" w:cs="Arial"/>
        </w:rPr>
      </w:pPr>
      <w:r w:rsidRPr="00073765">
        <w:rPr>
          <w:rFonts w:ascii="Palatino Linotype" w:hAnsi="Palatino Linotype" w:cs="Arial"/>
          <w:b/>
          <w:sz w:val="28"/>
          <w:szCs w:val="28"/>
        </w:rPr>
        <w:t>QUINTO.</w:t>
      </w:r>
      <w:r w:rsidRPr="00073765">
        <w:rPr>
          <w:rFonts w:ascii="Palatino Linotype" w:hAnsi="Palatino Linotype" w:cs="Arial"/>
          <w:b/>
        </w:rPr>
        <w:t xml:space="preserve"> </w:t>
      </w:r>
      <w:r w:rsidRPr="00073765">
        <w:rPr>
          <w:rFonts w:ascii="Palatino Linotype" w:hAnsi="Palatino Linotype" w:cs="Arial"/>
          <w:b/>
          <w:sz w:val="24"/>
          <w:szCs w:val="24"/>
        </w:rPr>
        <w:t>NOTIFÍQUESE</w:t>
      </w:r>
      <w:r w:rsidRPr="00073765">
        <w:rPr>
          <w:rFonts w:ascii="Palatino Linotype" w:hAnsi="Palatino Linotype" w:cs="Arial"/>
          <w:sz w:val="24"/>
          <w:szCs w:val="24"/>
        </w:rPr>
        <w:t xml:space="preserve"> a la parte </w:t>
      </w:r>
      <w:r w:rsidRPr="00073765">
        <w:rPr>
          <w:rFonts w:ascii="Palatino Linotype" w:hAnsi="Palatino Linotype" w:cs="Arial"/>
          <w:b/>
          <w:sz w:val="24"/>
          <w:szCs w:val="24"/>
        </w:rPr>
        <w:t>Recurrente</w:t>
      </w:r>
      <w:r w:rsidRPr="00073765">
        <w:rPr>
          <w:rFonts w:ascii="Palatino Linotype" w:hAnsi="Palatino Linotype" w:cs="Arial"/>
          <w:sz w:val="24"/>
          <w:szCs w:val="24"/>
        </w:rPr>
        <w:t xml:space="preserve"> la presente resolución a través del Sistema de Acceso a la Información Mexiquense </w:t>
      </w:r>
      <w:r w:rsidRPr="00073765">
        <w:rPr>
          <w:rFonts w:ascii="Palatino Linotype" w:hAnsi="Palatino Linotype" w:cs="Arial"/>
          <w:b/>
          <w:sz w:val="24"/>
          <w:szCs w:val="24"/>
        </w:rPr>
        <w:t>(SAIMEX),</w:t>
      </w:r>
      <w:r w:rsidRPr="00073765">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2A637AEB" w14:textId="71990E05" w:rsidR="00203204" w:rsidRPr="00073765" w:rsidRDefault="00203204" w:rsidP="005A4AB8">
      <w:pPr>
        <w:pStyle w:val="Textoindependiente"/>
        <w:spacing w:after="0" w:line="360" w:lineRule="auto"/>
        <w:jc w:val="both"/>
        <w:rPr>
          <w:rFonts w:ascii="Palatino Linotype" w:eastAsiaTheme="minorEastAsia" w:hAnsi="Palatino Linotype"/>
          <w:color w:val="000000" w:themeColor="text1"/>
          <w:sz w:val="24"/>
          <w:szCs w:val="24"/>
          <w:lang w:eastAsia="es-ES"/>
        </w:rPr>
      </w:pPr>
    </w:p>
    <w:p w14:paraId="6B6D3BEC" w14:textId="2FBC0DAF" w:rsidR="00D32415" w:rsidRPr="00073765" w:rsidRDefault="005A4AB8" w:rsidP="00D32415">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073765">
        <w:rPr>
          <w:rFonts w:ascii="Palatino Linotype" w:eastAsiaTheme="minorEastAsia" w:hAnsi="Palatino Linotype"/>
          <w:color w:val="000000" w:themeColor="text1"/>
          <w:sz w:val="24"/>
          <w:szCs w:val="24"/>
          <w:lang w:val="es-ES_tradnl" w:eastAsia="es-E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RAMIREZ PEÑA</w:t>
      </w:r>
      <w:r w:rsidR="00095BA2" w:rsidRPr="00073765">
        <w:rPr>
          <w:rFonts w:ascii="Palatino Linotype" w:eastAsiaTheme="minorEastAsia" w:hAnsi="Palatino Linotype"/>
          <w:color w:val="000000" w:themeColor="text1"/>
          <w:sz w:val="24"/>
          <w:szCs w:val="24"/>
          <w:lang w:val="es-ES_tradnl" w:eastAsia="es-ES"/>
        </w:rPr>
        <w:t xml:space="preserve"> (</w:t>
      </w:r>
      <w:r w:rsidR="00A135EF" w:rsidRPr="00073765">
        <w:rPr>
          <w:rFonts w:ascii="Palatino Linotype" w:eastAsiaTheme="minorEastAsia" w:hAnsi="Palatino Linotype"/>
          <w:color w:val="000000" w:themeColor="text1"/>
          <w:sz w:val="24"/>
          <w:szCs w:val="24"/>
          <w:lang w:val="es-ES_tradnl" w:eastAsia="es-ES"/>
        </w:rPr>
        <w:t xml:space="preserve">EMITIENDO </w:t>
      </w:r>
      <w:r w:rsidR="00095BA2" w:rsidRPr="00073765">
        <w:rPr>
          <w:rFonts w:ascii="Palatino Linotype" w:eastAsiaTheme="minorEastAsia" w:hAnsi="Palatino Linotype"/>
          <w:color w:val="000000" w:themeColor="text1"/>
          <w:sz w:val="24"/>
          <w:szCs w:val="24"/>
          <w:lang w:val="es-ES_tradnl" w:eastAsia="es-ES"/>
        </w:rPr>
        <w:t>VOTO DISIDENTE)</w:t>
      </w:r>
      <w:r w:rsidRPr="00073765">
        <w:rPr>
          <w:rFonts w:ascii="Palatino Linotype" w:eastAsiaTheme="minorEastAsia" w:hAnsi="Palatino Linotype"/>
          <w:color w:val="000000" w:themeColor="text1"/>
          <w:sz w:val="24"/>
          <w:szCs w:val="24"/>
          <w:lang w:val="es-ES_tradnl" w:eastAsia="es-ES"/>
        </w:rPr>
        <w:t xml:space="preserve">; EN LA </w:t>
      </w:r>
      <w:r w:rsidR="00B70A06" w:rsidRPr="00073765">
        <w:rPr>
          <w:rFonts w:ascii="Palatino Linotype" w:eastAsiaTheme="minorEastAsia" w:hAnsi="Palatino Linotype"/>
          <w:color w:val="000000" w:themeColor="text1"/>
          <w:sz w:val="24"/>
          <w:szCs w:val="24"/>
          <w:lang w:val="es-ES_tradnl" w:eastAsia="es-ES"/>
        </w:rPr>
        <w:t>OCTAV</w:t>
      </w:r>
      <w:r w:rsidRPr="00073765">
        <w:rPr>
          <w:rFonts w:ascii="Palatino Linotype" w:eastAsiaTheme="minorEastAsia" w:hAnsi="Palatino Linotype"/>
          <w:color w:val="000000" w:themeColor="text1"/>
          <w:sz w:val="24"/>
          <w:szCs w:val="24"/>
          <w:lang w:val="es-ES_tradnl" w:eastAsia="es-ES"/>
        </w:rPr>
        <w:t>A</w:t>
      </w:r>
      <w:r w:rsidR="00B70A06" w:rsidRPr="00073765">
        <w:rPr>
          <w:rFonts w:ascii="Palatino Linotype" w:eastAsiaTheme="minorEastAsia" w:hAnsi="Palatino Linotype"/>
          <w:color w:val="000000" w:themeColor="text1"/>
          <w:sz w:val="24"/>
          <w:szCs w:val="24"/>
          <w:lang w:val="es-ES_tradnl" w:eastAsia="es-ES"/>
        </w:rPr>
        <w:t xml:space="preserve"> </w:t>
      </w:r>
      <w:r w:rsidRPr="00073765">
        <w:rPr>
          <w:rFonts w:ascii="Palatino Linotype" w:eastAsiaTheme="minorEastAsia" w:hAnsi="Palatino Linotype"/>
          <w:color w:val="000000" w:themeColor="text1"/>
          <w:sz w:val="24"/>
          <w:szCs w:val="24"/>
          <w:lang w:val="es-ES_tradnl" w:eastAsia="es-ES"/>
        </w:rPr>
        <w:t xml:space="preserve">SESIÓN ORDINARIA CELEBRADA EL </w:t>
      </w:r>
      <w:r w:rsidR="00B70A06" w:rsidRPr="00073765">
        <w:rPr>
          <w:rFonts w:ascii="Palatino Linotype" w:eastAsiaTheme="minorEastAsia" w:hAnsi="Palatino Linotype"/>
          <w:color w:val="000000" w:themeColor="text1"/>
          <w:sz w:val="24"/>
          <w:szCs w:val="24"/>
          <w:lang w:val="es-ES_tradnl" w:eastAsia="es-ES"/>
        </w:rPr>
        <w:t>PRIMER</w:t>
      </w:r>
      <w:r w:rsidRPr="00073765">
        <w:rPr>
          <w:rFonts w:ascii="Palatino Linotype" w:eastAsiaTheme="minorEastAsia" w:hAnsi="Palatino Linotype"/>
          <w:color w:val="000000" w:themeColor="text1"/>
          <w:sz w:val="24"/>
          <w:szCs w:val="24"/>
          <w:lang w:val="es-ES_tradnl" w:eastAsia="es-ES"/>
        </w:rPr>
        <w:t xml:space="preserve">O DE </w:t>
      </w:r>
      <w:r w:rsidR="00B70A06" w:rsidRPr="00073765">
        <w:rPr>
          <w:rFonts w:ascii="Palatino Linotype" w:eastAsiaTheme="minorEastAsia" w:hAnsi="Palatino Linotype"/>
          <w:color w:val="000000" w:themeColor="text1"/>
          <w:sz w:val="24"/>
          <w:szCs w:val="24"/>
          <w:lang w:val="es-ES_tradnl" w:eastAsia="es-ES"/>
        </w:rPr>
        <w:t>MARZO</w:t>
      </w:r>
      <w:r w:rsidRPr="00073765">
        <w:rPr>
          <w:rFonts w:ascii="Palatino Linotype" w:eastAsiaTheme="minorEastAsia" w:hAnsi="Palatino Linotype"/>
          <w:color w:val="000000" w:themeColor="text1"/>
          <w:sz w:val="24"/>
          <w:szCs w:val="24"/>
          <w:lang w:val="es-ES_tradnl" w:eastAsia="es-ES"/>
        </w:rPr>
        <w:t xml:space="preserve"> DE DOS MIL VEINTI</w:t>
      </w:r>
      <w:r w:rsidR="00B70A06" w:rsidRPr="00073765">
        <w:rPr>
          <w:rFonts w:ascii="Palatino Linotype" w:eastAsiaTheme="minorEastAsia" w:hAnsi="Palatino Linotype"/>
          <w:color w:val="000000" w:themeColor="text1"/>
          <w:sz w:val="24"/>
          <w:szCs w:val="24"/>
          <w:lang w:val="es-ES_tradnl" w:eastAsia="es-ES"/>
        </w:rPr>
        <w:t>TRÉS</w:t>
      </w:r>
      <w:r w:rsidRPr="00073765">
        <w:rPr>
          <w:rFonts w:ascii="Palatino Linotype" w:eastAsiaTheme="minorEastAsia" w:hAnsi="Palatino Linotype"/>
          <w:color w:val="000000" w:themeColor="text1"/>
          <w:sz w:val="24"/>
          <w:szCs w:val="24"/>
          <w:lang w:val="es-ES_tradnl" w:eastAsia="es-ES"/>
        </w:rPr>
        <w:t>, ANTE EL SECRETARIO TÉCNICO DEL PLENO ALEXIS TAPIA RAMÍREZ.-----------------------------------------------------------------------------------------------------------------------------------------------------------------------------------------------------------------------</w:t>
      </w:r>
      <w:r w:rsidR="00D32415" w:rsidRPr="00073765">
        <w:rPr>
          <w:rFonts w:ascii="Palatino Linotype" w:eastAsiaTheme="minorEastAsia" w:hAnsi="Palatino Linotype"/>
          <w:color w:val="000000" w:themeColor="text1"/>
          <w:sz w:val="24"/>
          <w:szCs w:val="24"/>
          <w:lang w:val="es-ES_tradnl" w:eastAsia="es-ES"/>
        </w:rPr>
        <w:t>--------------------------------------------------------------------------------------------------------------------------------------------------------------------------------------------------------------------------------------</w:t>
      </w:r>
      <w:r w:rsidR="00B70A06" w:rsidRPr="00073765">
        <w:rPr>
          <w:rFonts w:ascii="Palatino Linotype" w:eastAsiaTheme="minorEastAsia" w:hAnsi="Palatino Linotype"/>
          <w:color w:val="000000" w:themeColor="text1"/>
          <w:sz w:val="24"/>
          <w:szCs w:val="24"/>
          <w:lang w:val="es-ES_tradnl" w:eastAsia="es-ES"/>
        </w:rPr>
        <w:t>----------------------------</w:t>
      </w:r>
      <w:r w:rsidR="00A135EF" w:rsidRPr="00073765">
        <w:rPr>
          <w:rFonts w:ascii="Palatino Linotype" w:eastAsiaTheme="minorEastAsia" w:hAnsi="Palatino Linotype"/>
          <w:color w:val="000000" w:themeColor="text1"/>
          <w:sz w:val="24"/>
          <w:szCs w:val="24"/>
          <w:lang w:val="es-ES_tradnl" w:eastAsia="es-ES"/>
        </w:rPr>
        <w:t>-</w:t>
      </w:r>
      <w:r w:rsidR="00BC7901" w:rsidRPr="00073765">
        <w:rPr>
          <w:rFonts w:ascii="Palatino Linotype" w:eastAsiaTheme="minorEastAsia" w:hAnsi="Palatino Linotype"/>
          <w:color w:val="000000" w:themeColor="text1"/>
          <w:sz w:val="24"/>
          <w:szCs w:val="24"/>
          <w:lang w:val="es-ES_tradnl" w:eastAsia="es-ES"/>
        </w:rPr>
        <w:t>--------------------------------------------------------------------------------------------------------------------------------------------------------------------------------------------------------------------------------------------------------------------------------------------------------------------------------------------------------------------------------------------------------------------------------------------------------------------------------------------------------------------------------------------------------------------------------------------------------------------------------------------------------------------------------------------------------------------------------------------------------------------------------------------------------------------------------------------------------------------------------------------------------------------------------------------------------------------------------------------------------------------------------------------------------------------------------------------------------------------------------------------</w:t>
      </w:r>
    </w:p>
    <w:p w14:paraId="58A0CD03" w14:textId="77777777" w:rsidR="005A4AB8" w:rsidRPr="00073765" w:rsidRDefault="005A4AB8" w:rsidP="005A4AB8">
      <w:pPr>
        <w:spacing w:after="0" w:line="240" w:lineRule="auto"/>
        <w:rPr>
          <w:rFonts w:ascii="Palatino Linotype" w:hAnsi="Palatino Linotype"/>
          <w:sz w:val="16"/>
          <w:szCs w:val="18"/>
        </w:rPr>
      </w:pPr>
    </w:p>
    <w:p w14:paraId="2BE5C4BB" w14:textId="12D0F3CD" w:rsidR="005A4AB8" w:rsidRPr="00EB66ED" w:rsidRDefault="005A4AB8" w:rsidP="005A4AB8">
      <w:pPr>
        <w:spacing w:after="0" w:line="240" w:lineRule="auto"/>
        <w:rPr>
          <w:rFonts w:ascii="Palatino Linotype" w:hAnsi="Palatino Linotype"/>
          <w:sz w:val="16"/>
          <w:szCs w:val="18"/>
        </w:rPr>
      </w:pPr>
      <w:r w:rsidRPr="00073765">
        <w:rPr>
          <w:rFonts w:ascii="Palatino Linotype" w:hAnsi="Palatino Linotype"/>
          <w:sz w:val="16"/>
          <w:szCs w:val="18"/>
        </w:rPr>
        <w:t>JMV/CCR/</w:t>
      </w:r>
      <w:r w:rsidR="00091198" w:rsidRPr="00073765">
        <w:rPr>
          <w:rFonts w:ascii="Palatino Linotype" w:hAnsi="Palatino Linotype"/>
          <w:sz w:val="16"/>
          <w:szCs w:val="18"/>
        </w:rPr>
        <w:t>bpac</w:t>
      </w:r>
      <w:bookmarkStart w:id="4" w:name="_GoBack"/>
      <w:bookmarkEnd w:id="4"/>
    </w:p>
    <w:p w14:paraId="28B90F34" w14:textId="77777777" w:rsidR="005A4AB8" w:rsidRDefault="005A4AB8" w:rsidP="005A4AB8"/>
    <w:p w14:paraId="5E890C7D" w14:textId="77777777" w:rsidR="005A4AB8" w:rsidRDefault="005A4AB8" w:rsidP="005A4AB8"/>
    <w:p w14:paraId="4AB10601" w14:textId="77777777" w:rsidR="005A4AB8" w:rsidRDefault="005A4AB8" w:rsidP="005A4AB8"/>
    <w:p w14:paraId="0440321A" w14:textId="77777777" w:rsidR="005A4AB8" w:rsidRDefault="005A4AB8" w:rsidP="005A4AB8"/>
    <w:p w14:paraId="2DCECBD7" w14:textId="77777777" w:rsidR="005A4AB8" w:rsidRDefault="005A4AB8" w:rsidP="005A4AB8"/>
    <w:p w14:paraId="716EBA04" w14:textId="77777777" w:rsidR="005A4AB8" w:rsidRDefault="005A4AB8" w:rsidP="005A4AB8"/>
    <w:p w14:paraId="3FE30D29" w14:textId="77777777" w:rsidR="005A4AB8" w:rsidRDefault="005A4AB8" w:rsidP="005A4AB8"/>
    <w:p w14:paraId="047CB258" w14:textId="77777777" w:rsidR="005A4AB8" w:rsidRDefault="005A4AB8" w:rsidP="005A4AB8"/>
    <w:p w14:paraId="3ED28248" w14:textId="77777777" w:rsidR="005A4AB8" w:rsidRDefault="005A4AB8" w:rsidP="005A4AB8"/>
    <w:p w14:paraId="2CDCD35B" w14:textId="77777777" w:rsidR="005A4AB8" w:rsidRDefault="005A4AB8" w:rsidP="005A4AB8"/>
    <w:p w14:paraId="2EA523AD" w14:textId="77777777" w:rsidR="005A4AB8" w:rsidRDefault="005A4AB8" w:rsidP="005A4AB8"/>
    <w:p w14:paraId="1056609E" w14:textId="77777777" w:rsidR="005A4AB8" w:rsidRDefault="005A4AB8" w:rsidP="005A4AB8"/>
    <w:p w14:paraId="5CC54CC9" w14:textId="77777777" w:rsidR="005A4AB8" w:rsidRDefault="005A4AB8" w:rsidP="005A4AB8"/>
    <w:p w14:paraId="181FAE7D" w14:textId="77777777" w:rsidR="005A4AB8" w:rsidRDefault="005A4AB8" w:rsidP="005A4AB8"/>
    <w:p w14:paraId="1275A15E" w14:textId="77777777" w:rsidR="005A4AB8" w:rsidRDefault="005A4AB8" w:rsidP="005A4AB8"/>
    <w:p w14:paraId="45BC5037" w14:textId="77777777" w:rsidR="005A4AB8" w:rsidRDefault="005A4AB8" w:rsidP="005A4AB8"/>
    <w:p w14:paraId="645E293E" w14:textId="77777777" w:rsidR="005A4AB8" w:rsidRDefault="005A4AB8" w:rsidP="005A4AB8"/>
    <w:p w14:paraId="0B611282" w14:textId="77777777" w:rsidR="005A4AB8" w:rsidRDefault="005A4AB8" w:rsidP="005A4AB8"/>
    <w:p w14:paraId="260FB6AE" w14:textId="77777777" w:rsidR="005A4AB8" w:rsidRDefault="005A4AB8" w:rsidP="005A4AB8"/>
    <w:p w14:paraId="43E0068E" w14:textId="77777777" w:rsidR="005A4AB8" w:rsidRDefault="005A4AB8" w:rsidP="005A4AB8"/>
    <w:p w14:paraId="04684B28" w14:textId="77777777" w:rsidR="0064417D" w:rsidRDefault="0064417D"/>
    <w:sectPr w:rsidR="0064417D" w:rsidSect="00955817">
      <w:headerReference w:type="even" r:id="rId8"/>
      <w:headerReference w:type="default" r:id="rId9"/>
      <w:footerReference w:type="default" r:id="rId10"/>
      <w:headerReference w:type="first" r:id="rId11"/>
      <w:footerReference w:type="first" r:id="rId12"/>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B44DCE" w14:textId="77777777" w:rsidR="005A4AB8" w:rsidRDefault="005A4AB8" w:rsidP="005A4AB8">
      <w:pPr>
        <w:spacing w:after="0" w:line="240" w:lineRule="auto"/>
      </w:pPr>
      <w:r>
        <w:separator/>
      </w:r>
    </w:p>
  </w:endnote>
  <w:endnote w:type="continuationSeparator" w:id="0">
    <w:p w14:paraId="55F13A05" w14:textId="77777777" w:rsidR="005A4AB8" w:rsidRDefault="005A4AB8" w:rsidP="005A4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26C30" w14:textId="77777777" w:rsidR="00955817" w:rsidRPr="000B69FA" w:rsidRDefault="00E00AB0"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73765">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73765">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EAD29" w14:textId="77777777" w:rsidR="00955817" w:rsidRPr="000B69FA" w:rsidRDefault="00E00AB0"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7376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73765">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92A340" w14:textId="77777777" w:rsidR="005A4AB8" w:rsidRDefault="005A4AB8" w:rsidP="005A4AB8">
      <w:pPr>
        <w:spacing w:after="0" w:line="240" w:lineRule="auto"/>
      </w:pPr>
      <w:r>
        <w:separator/>
      </w:r>
    </w:p>
  </w:footnote>
  <w:footnote w:type="continuationSeparator" w:id="0">
    <w:p w14:paraId="5C03D3BB" w14:textId="77777777" w:rsidR="005A4AB8" w:rsidRDefault="005A4AB8" w:rsidP="005A4AB8">
      <w:pPr>
        <w:spacing w:after="0" w:line="240" w:lineRule="auto"/>
      </w:pPr>
      <w:r>
        <w:continuationSeparator/>
      </w:r>
    </w:p>
  </w:footnote>
  <w:footnote w:id="1">
    <w:p w14:paraId="71A2571C" w14:textId="77777777" w:rsidR="005A4AB8" w:rsidRPr="00481AAF" w:rsidRDefault="005A4AB8" w:rsidP="005A4AB8">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7BF4C8A6" w14:textId="77777777" w:rsidR="005A4AB8" w:rsidRPr="00946E1F" w:rsidRDefault="005A4AB8" w:rsidP="005A4AB8">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1B0E6" w14:textId="77777777" w:rsidR="00D21B73" w:rsidRDefault="00073765">
    <w:pPr>
      <w:pStyle w:val="Encabezado"/>
    </w:pPr>
    <w:r>
      <w:rPr>
        <w:noProof/>
      </w:rPr>
      <w:pict w14:anchorId="336062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DD9F5" w14:textId="77777777" w:rsidR="00955817" w:rsidRDefault="00073765">
    <w:pPr>
      <w:pStyle w:val="Encabezado"/>
    </w:pPr>
    <w:r>
      <w:rPr>
        <w:noProof/>
      </w:rPr>
      <w:pict w14:anchorId="13ADA9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955817" w14:paraId="27FD9AF2" w14:textId="77777777" w:rsidTr="003901C4">
      <w:trPr>
        <w:trHeight w:val="227"/>
      </w:trPr>
      <w:tc>
        <w:tcPr>
          <w:tcW w:w="5949" w:type="dxa"/>
          <w:hideMark/>
        </w:tcPr>
        <w:p w14:paraId="2B5F5463" w14:textId="77777777" w:rsidR="00955817" w:rsidRDefault="00E00AB0"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03351F47" w14:textId="77777777" w:rsidR="00955817" w:rsidRPr="00B4142F" w:rsidRDefault="00AA7B95" w:rsidP="00AA7B95">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13850</w:t>
          </w:r>
          <w:r w:rsidR="00E00AB0">
            <w:rPr>
              <w:rFonts w:ascii="Palatino Linotype" w:hAnsi="Palatino Linotype" w:cs="Arial"/>
              <w:bCs/>
              <w:sz w:val="24"/>
              <w:lang w:eastAsia="es-MX"/>
            </w:rPr>
            <w:t>/INFOEM/IP/RR/2022</w:t>
          </w:r>
        </w:p>
      </w:tc>
    </w:tr>
    <w:tr w:rsidR="00955817" w14:paraId="42A77112" w14:textId="77777777" w:rsidTr="003901C4">
      <w:trPr>
        <w:trHeight w:val="242"/>
      </w:trPr>
      <w:tc>
        <w:tcPr>
          <w:tcW w:w="5949" w:type="dxa"/>
          <w:hideMark/>
        </w:tcPr>
        <w:p w14:paraId="472DF994" w14:textId="77777777" w:rsidR="00955817" w:rsidRDefault="00E00AB0"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49CC6E11" w14:textId="77777777" w:rsidR="00955817" w:rsidRPr="00F06FED" w:rsidRDefault="00E00AB0" w:rsidP="00AA7B95">
          <w:pPr>
            <w:spacing w:after="120" w:line="256" w:lineRule="auto"/>
            <w:ind w:right="214"/>
            <w:jc w:val="right"/>
            <w:rPr>
              <w:rFonts w:ascii="Palatino Linotype" w:hAnsi="Palatino Linotype" w:cs="Arial"/>
            </w:rPr>
          </w:pPr>
          <w:r>
            <w:rPr>
              <w:rFonts w:ascii="Palatino Linotype" w:hAnsi="Palatino Linotype" w:cs="Arial"/>
              <w:szCs w:val="20"/>
            </w:rPr>
            <w:t xml:space="preserve">Secretaría de </w:t>
          </w:r>
          <w:r w:rsidR="00AA7B95">
            <w:rPr>
              <w:rFonts w:ascii="Palatino Linotype" w:hAnsi="Palatino Linotype" w:cs="Arial"/>
              <w:szCs w:val="20"/>
            </w:rPr>
            <w:t>Salud</w:t>
          </w:r>
        </w:p>
      </w:tc>
    </w:tr>
    <w:tr w:rsidR="00955817" w14:paraId="096530A9" w14:textId="77777777" w:rsidTr="003901C4">
      <w:trPr>
        <w:trHeight w:val="342"/>
      </w:trPr>
      <w:tc>
        <w:tcPr>
          <w:tcW w:w="5949" w:type="dxa"/>
          <w:hideMark/>
        </w:tcPr>
        <w:p w14:paraId="2CA992C9" w14:textId="77777777" w:rsidR="00955817" w:rsidRDefault="00E00AB0"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0070FB4C" w14:textId="77777777" w:rsidR="00955817" w:rsidRDefault="00E00AB0" w:rsidP="00955817">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0A0870A8" w14:textId="77777777" w:rsidR="00955817" w:rsidRDefault="0007376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955817" w14:paraId="1DE62390" w14:textId="77777777" w:rsidTr="003901C4">
      <w:trPr>
        <w:trHeight w:val="227"/>
      </w:trPr>
      <w:tc>
        <w:tcPr>
          <w:tcW w:w="6091" w:type="dxa"/>
          <w:hideMark/>
        </w:tcPr>
        <w:p w14:paraId="008D62C3" w14:textId="77777777" w:rsidR="00955817" w:rsidRDefault="00E00AB0"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4B127382" w14:textId="77777777" w:rsidR="00955817" w:rsidRPr="00B4142F" w:rsidRDefault="00E00AB0" w:rsidP="00AA7B95">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1</w:t>
          </w:r>
          <w:r w:rsidR="00AA7B95">
            <w:rPr>
              <w:rFonts w:ascii="Palatino Linotype" w:hAnsi="Palatino Linotype" w:cs="Arial"/>
              <w:bCs/>
              <w:sz w:val="24"/>
              <w:lang w:eastAsia="es-MX"/>
            </w:rPr>
            <w:t>3850</w:t>
          </w:r>
          <w:r>
            <w:rPr>
              <w:rFonts w:ascii="Palatino Linotype" w:hAnsi="Palatino Linotype" w:cs="Arial"/>
              <w:bCs/>
              <w:sz w:val="24"/>
              <w:lang w:eastAsia="es-MX"/>
            </w:rPr>
            <w:t>/INFOEM/IP/RR/2022</w:t>
          </w:r>
        </w:p>
      </w:tc>
    </w:tr>
    <w:tr w:rsidR="00955817" w14:paraId="5180AD7B" w14:textId="77777777" w:rsidTr="003901C4">
      <w:trPr>
        <w:trHeight w:val="196"/>
      </w:trPr>
      <w:tc>
        <w:tcPr>
          <w:tcW w:w="6091" w:type="dxa"/>
          <w:hideMark/>
        </w:tcPr>
        <w:p w14:paraId="20EF0862" w14:textId="77777777" w:rsidR="00955817" w:rsidRDefault="00E00AB0"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0D214C81" w14:textId="6B634680" w:rsidR="00955817" w:rsidRPr="00F06FED" w:rsidRDefault="000A37C3" w:rsidP="004829DB">
          <w:pPr>
            <w:tabs>
              <w:tab w:val="left" w:pos="361"/>
            </w:tabs>
            <w:spacing w:after="120" w:line="256" w:lineRule="auto"/>
            <w:ind w:left="-64" w:right="214"/>
            <w:jc w:val="right"/>
            <w:rPr>
              <w:rFonts w:ascii="Palatino Linotype" w:hAnsi="Palatino Linotype" w:cs="Arial"/>
            </w:rPr>
          </w:pPr>
          <w:r>
            <w:rPr>
              <w:rFonts w:ascii="Palatino Linotype" w:hAnsi="Palatino Linotype" w:cs="Arial"/>
            </w:rPr>
            <w:t>XXXXX</w:t>
          </w:r>
        </w:p>
      </w:tc>
    </w:tr>
    <w:tr w:rsidR="00955817" w14:paraId="0827A20A" w14:textId="77777777" w:rsidTr="003901C4">
      <w:trPr>
        <w:trHeight w:val="242"/>
      </w:trPr>
      <w:tc>
        <w:tcPr>
          <w:tcW w:w="6091" w:type="dxa"/>
          <w:hideMark/>
        </w:tcPr>
        <w:p w14:paraId="508C1F80" w14:textId="77777777" w:rsidR="00955817" w:rsidRDefault="00E00AB0"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2AA146D8" w14:textId="77777777" w:rsidR="00955817" w:rsidRDefault="00E00AB0" w:rsidP="00AA7B95">
          <w:pPr>
            <w:spacing w:after="120" w:line="256" w:lineRule="auto"/>
            <w:ind w:right="214"/>
            <w:jc w:val="right"/>
            <w:rPr>
              <w:rFonts w:ascii="Palatino Linotype" w:hAnsi="Palatino Linotype" w:cs="Arial"/>
              <w:szCs w:val="20"/>
            </w:rPr>
          </w:pPr>
          <w:r>
            <w:rPr>
              <w:rFonts w:ascii="Palatino Linotype" w:hAnsi="Palatino Linotype" w:cs="Arial"/>
              <w:szCs w:val="20"/>
            </w:rPr>
            <w:t xml:space="preserve">Secretaría de </w:t>
          </w:r>
          <w:r w:rsidR="00AA7B95">
            <w:rPr>
              <w:rFonts w:ascii="Palatino Linotype" w:hAnsi="Palatino Linotype" w:cs="Arial"/>
              <w:szCs w:val="20"/>
            </w:rPr>
            <w:t>Salud</w:t>
          </w:r>
        </w:p>
      </w:tc>
    </w:tr>
    <w:tr w:rsidR="00955817" w14:paraId="04005797" w14:textId="77777777" w:rsidTr="003901C4">
      <w:trPr>
        <w:trHeight w:val="342"/>
      </w:trPr>
      <w:tc>
        <w:tcPr>
          <w:tcW w:w="6091" w:type="dxa"/>
          <w:hideMark/>
        </w:tcPr>
        <w:p w14:paraId="73801DBD" w14:textId="77777777" w:rsidR="00955817" w:rsidRDefault="00E00AB0"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1501E023" w14:textId="77777777" w:rsidR="00955817" w:rsidRDefault="00E00AB0" w:rsidP="00D21B73">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1C2CEA2A" w14:textId="77777777" w:rsidR="00955817" w:rsidRDefault="00073765">
    <w:pPr>
      <w:pStyle w:val="Encabezado"/>
    </w:pPr>
    <w:r>
      <w:rPr>
        <w:noProof/>
      </w:rPr>
      <w:pict w14:anchorId="08459C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6.7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85501"/>
    <w:multiLevelType w:val="hybridMultilevel"/>
    <w:tmpl w:val="E69810FC"/>
    <w:lvl w:ilvl="0" w:tplc="080A000F">
      <w:start w:val="1"/>
      <w:numFmt w:val="decimal"/>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C40441"/>
    <w:multiLevelType w:val="hybridMultilevel"/>
    <w:tmpl w:val="5016B824"/>
    <w:lvl w:ilvl="0" w:tplc="41083E3E">
      <w:start w:val="12"/>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CA56DE1"/>
    <w:multiLevelType w:val="hybridMultilevel"/>
    <w:tmpl w:val="5B38EC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DA806E8"/>
    <w:multiLevelType w:val="hybridMultilevel"/>
    <w:tmpl w:val="2654B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37D5707"/>
    <w:multiLevelType w:val="hybridMultilevel"/>
    <w:tmpl w:val="C792D64A"/>
    <w:lvl w:ilvl="0" w:tplc="ED1495A8">
      <w:start w:val="1"/>
      <w:numFmt w:val="decimal"/>
      <w:lvlText w:val="%1."/>
      <w:lvlJc w:val="left"/>
      <w:pPr>
        <w:ind w:left="720" w:hanging="360"/>
      </w:pPr>
      <w:rPr>
        <w:rFonts w:eastAsia="Times New Roman" w:cs="Times New Roman"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5C849A7"/>
    <w:multiLevelType w:val="hybridMultilevel"/>
    <w:tmpl w:val="89BE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62376F7"/>
    <w:multiLevelType w:val="hybridMultilevel"/>
    <w:tmpl w:val="56A2ED0C"/>
    <w:lvl w:ilvl="0" w:tplc="D960F9CA">
      <w:start w:val="1"/>
      <w:numFmt w:val="bullet"/>
      <w:lvlText w:val="-"/>
      <w:lvlJc w:val="left"/>
      <w:pPr>
        <w:ind w:left="927" w:hanging="360"/>
      </w:pPr>
      <w:rPr>
        <w:rFonts w:ascii="Palatino Linotype" w:eastAsiaTheme="minorHAnsi" w:hAnsi="Palatino Linotype" w:cstheme="minorBidi"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AB8"/>
    <w:rsid w:val="00073765"/>
    <w:rsid w:val="00091198"/>
    <w:rsid w:val="00095BA2"/>
    <w:rsid w:val="000A37C3"/>
    <w:rsid w:val="00124D73"/>
    <w:rsid w:val="00173104"/>
    <w:rsid w:val="001D1DCA"/>
    <w:rsid w:val="002015F6"/>
    <w:rsid w:val="00201935"/>
    <w:rsid w:val="00203204"/>
    <w:rsid w:val="003B028D"/>
    <w:rsid w:val="00436C9E"/>
    <w:rsid w:val="004631E9"/>
    <w:rsid w:val="004706B0"/>
    <w:rsid w:val="004829DB"/>
    <w:rsid w:val="004968E4"/>
    <w:rsid w:val="004E2A19"/>
    <w:rsid w:val="004F5A5A"/>
    <w:rsid w:val="00502363"/>
    <w:rsid w:val="00570CBD"/>
    <w:rsid w:val="005A4AB8"/>
    <w:rsid w:val="006374BF"/>
    <w:rsid w:val="0064417D"/>
    <w:rsid w:val="007265A8"/>
    <w:rsid w:val="00824E91"/>
    <w:rsid w:val="009478BA"/>
    <w:rsid w:val="00A135EF"/>
    <w:rsid w:val="00A34F6A"/>
    <w:rsid w:val="00AA7B95"/>
    <w:rsid w:val="00B674E1"/>
    <w:rsid w:val="00B70A06"/>
    <w:rsid w:val="00BC7901"/>
    <w:rsid w:val="00D32415"/>
    <w:rsid w:val="00E00AB0"/>
    <w:rsid w:val="00ED7650"/>
    <w:rsid w:val="00EF2854"/>
    <w:rsid w:val="00F44404"/>
    <w:rsid w:val="00F949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0B448"/>
  <w15:chartTrackingRefBased/>
  <w15:docId w15:val="{35477D7F-7ED4-4067-8033-F417D9105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AB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4AB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5A4AB8"/>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5A4AB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A4AB8"/>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5A4AB8"/>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4AB8"/>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5A4AB8"/>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5A4AB8"/>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5A4AB8"/>
    <w:rPr>
      <w:color w:val="0563C1" w:themeColor="hyperlink"/>
      <w:u w:val="single"/>
    </w:rPr>
  </w:style>
  <w:style w:type="paragraph" w:styleId="Sinespaciado">
    <w:name w:val="No Spacing"/>
    <w:aliases w:val="Francesa,INAI"/>
    <w:link w:val="SinespaciadoCar"/>
    <w:uiPriority w:val="1"/>
    <w:qFormat/>
    <w:rsid w:val="005A4AB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5A4AB8"/>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5A4AB8"/>
    <w:pPr>
      <w:spacing w:after="120"/>
    </w:pPr>
  </w:style>
  <w:style w:type="character" w:customStyle="1" w:styleId="TextoindependienteCar">
    <w:name w:val="Texto independiente Car"/>
    <w:basedOn w:val="Fuentedeprrafopredeter"/>
    <w:link w:val="Textoindependiente"/>
    <w:uiPriority w:val="99"/>
    <w:rsid w:val="005A4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22397">
      <w:bodyDiv w:val="1"/>
      <w:marLeft w:val="0"/>
      <w:marRight w:val="0"/>
      <w:marTop w:val="0"/>
      <w:marBottom w:val="0"/>
      <w:divBdr>
        <w:top w:val="none" w:sz="0" w:space="0" w:color="auto"/>
        <w:left w:val="none" w:sz="0" w:space="0" w:color="auto"/>
        <w:bottom w:val="none" w:sz="0" w:space="0" w:color="auto"/>
        <w:right w:val="none" w:sz="0" w:space="0" w:color="auto"/>
      </w:divBdr>
    </w:div>
    <w:div w:id="1179655103">
      <w:bodyDiv w:val="1"/>
      <w:marLeft w:val="0"/>
      <w:marRight w:val="0"/>
      <w:marTop w:val="0"/>
      <w:marBottom w:val="0"/>
      <w:divBdr>
        <w:top w:val="none" w:sz="0" w:space="0" w:color="auto"/>
        <w:left w:val="none" w:sz="0" w:space="0" w:color="auto"/>
        <w:bottom w:val="none" w:sz="0" w:space="0" w:color="auto"/>
        <w:right w:val="none" w:sz="0" w:space="0" w:color="auto"/>
      </w:divBdr>
    </w:div>
    <w:div w:id="1768425863">
      <w:bodyDiv w:val="1"/>
      <w:marLeft w:val="0"/>
      <w:marRight w:val="0"/>
      <w:marTop w:val="0"/>
      <w:marBottom w:val="0"/>
      <w:divBdr>
        <w:top w:val="none" w:sz="0" w:space="0" w:color="auto"/>
        <w:left w:val="none" w:sz="0" w:space="0" w:color="auto"/>
        <w:bottom w:val="none" w:sz="0" w:space="0" w:color="auto"/>
        <w:right w:val="none" w:sz="0" w:space="0" w:color="auto"/>
      </w:divBdr>
    </w:div>
    <w:div w:id="2067756661">
      <w:bodyDiv w:val="1"/>
      <w:marLeft w:val="0"/>
      <w:marRight w:val="0"/>
      <w:marTop w:val="0"/>
      <w:marBottom w:val="0"/>
      <w:divBdr>
        <w:top w:val="none" w:sz="0" w:space="0" w:color="auto"/>
        <w:left w:val="none" w:sz="0" w:space="0" w:color="auto"/>
        <w:bottom w:val="none" w:sz="0" w:space="0" w:color="auto"/>
        <w:right w:val="none" w:sz="0" w:space="0" w:color="auto"/>
      </w:divBdr>
      <w:divsChild>
        <w:div w:id="960956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29</Pages>
  <Words>6929</Words>
  <Characters>38113</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44953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Juan Carlos Miranda Araiza</cp:lastModifiedBy>
  <cp:revision>32</cp:revision>
  <dcterms:created xsi:type="dcterms:W3CDTF">2023-02-17T00:01:00Z</dcterms:created>
  <dcterms:modified xsi:type="dcterms:W3CDTF">2023-04-20T17:32:00Z</dcterms:modified>
</cp:coreProperties>
</file>