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843F0" w14:textId="2B52BF8B" w:rsidR="005D7E89" w:rsidRDefault="004536B0" w:rsidP="00C15A60">
      <w:pPr>
        <w:spacing w:after="0" w:line="360" w:lineRule="auto"/>
        <w:ind w:right="-93"/>
        <w:contextualSpacing/>
        <w:jc w:val="both"/>
        <w:rPr>
          <w:rFonts w:ascii="Palatino Linotype" w:hAnsi="Palatino Linotype" w:cs="Tahoma"/>
          <w:b/>
          <w:lang w:val="es-ES_tradnl"/>
        </w:rPr>
      </w:pPr>
      <w:r w:rsidRPr="004536B0">
        <w:rPr>
          <w:rFonts w:ascii="Palatino Linotype" w:hAnsi="Palatino Linotype" w:cs="Tahoma"/>
          <w:b/>
        </w:rPr>
        <w:t xml:space="preserve">VOTO </w:t>
      </w:r>
      <w:r w:rsidR="005D7E89">
        <w:rPr>
          <w:rFonts w:ascii="Palatino Linotype" w:hAnsi="Palatino Linotype" w:cs="Tahoma"/>
          <w:b/>
        </w:rPr>
        <w:t>PARTICULAR</w:t>
      </w:r>
      <w:r w:rsidRPr="004536B0">
        <w:rPr>
          <w:rFonts w:ascii="Palatino Linotype" w:hAnsi="Palatino Linotype" w:cs="Tahoma"/>
          <w:b/>
        </w:rPr>
        <w:t xml:space="preserve"> QUE FORMULA EL COMISIONADO LUIS GUSTAVO PARRA NORIEGA, A LA RESOLU</w:t>
      </w:r>
      <w:r w:rsidR="005D7E89">
        <w:rPr>
          <w:rFonts w:ascii="Palatino Linotype" w:hAnsi="Palatino Linotype" w:cs="Tahoma"/>
          <w:b/>
        </w:rPr>
        <w:t xml:space="preserve">CIÓN DEL RECURSO DE REVISIÓN </w:t>
      </w:r>
      <w:r w:rsidR="008326EE" w:rsidRPr="008326EE">
        <w:rPr>
          <w:rFonts w:ascii="Palatino Linotype" w:hAnsi="Palatino Linotype" w:cs="Arial"/>
          <w:b/>
          <w:bCs/>
          <w:lang w:val="es-ES_tradnl" w:eastAsia="es-MX"/>
        </w:rPr>
        <w:t>04652/INFOEM/IP/RR/2022</w:t>
      </w:r>
      <w:r w:rsidRPr="001C5BFE">
        <w:rPr>
          <w:rFonts w:ascii="Palatino Linotype" w:hAnsi="Palatino Linotype" w:cs="Tahoma"/>
          <w:b/>
        </w:rPr>
        <w:t>, PROMOVIDO EN CONTRA DE</w:t>
      </w:r>
      <w:r w:rsidR="005D7E89" w:rsidRPr="001C5BFE">
        <w:rPr>
          <w:rFonts w:ascii="Palatino Linotype" w:hAnsi="Palatino Linotype" w:cs="Tahoma"/>
          <w:b/>
        </w:rPr>
        <w:t>L</w:t>
      </w:r>
      <w:r w:rsidR="008135D2" w:rsidRPr="001C5BFE">
        <w:rPr>
          <w:rFonts w:ascii="Palatino Linotype" w:hAnsi="Palatino Linotype" w:cs="Tahoma"/>
          <w:b/>
        </w:rPr>
        <w:t xml:space="preserve"> </w:t>
      </w:r>
      <w:r w:rsidR="008135D2" w:rsidRPr="008135D2">
        <w:rPr>
          <w:rFonts w:ascii="Palatino Linotype" w:hAnsi="Palatino Linotype" w:cs="Tahoma"/>
          <w:b/>
          <w:lang w:val="es-ES_tradnl"/>
        </w:rPr>
        <w:t xml:space="preserve">AYUNTAMIENTO DE </w:t>
      </w:r>
      <w:r w:rsidR="008326EE">
        <w:rPr>
          <w:rFonts w:ascii="Palatino Linotype" w:hAnsi="Palatino Linotype" w:cs="Tahoma"/>
          <w:b/>
          <w:lang w:val="es-ES_tradnl"/>
        </w:rPr>
        <w:t>TEMAMATLA</w:t>
      </w:r>
      <w:r w:rsidR="008135D2" w:rsidRPr="008135D2">
        <w:rPr>
          <w:rFonts w:ascii="Palatino Linotype" w:hAnsi="Palatino Linotype" w:cs="Tahoma"/>
          <w:b/>
          <w:lang w:val="es-ES_tradnl"/>
        </w:rPr>
        <w:t>.</w:t>
      </w:r>
    </w:p>
    <w:p w14:paraId="7B6F72FD" w14:textId="77777777" w:rsidR="008135D2" w:rsidRPr="004536B0" w:rsidRDefault="008135D2" w:rsidP="00C15A60">
      <w:pPr>
        <w:spacing w:after="0" w:line="360" w:lineRule="auto"/>
        <w:ind w:right="-93"/>
        <w:contextualSpacing/>
        <w:jc w:val="both"/>
        <w:rPr>
          <w:rFonts w:ascii="Palatino Linotype" w:hAnsi="Palatino Linotype"/>
        </w:rPr>
      </w:pPr>
    </w:p>
    <w:p w14:paraId="06BA196A" w14:textId="460B8609" w:rsidR="006705F3" w:rsidRPr="006705F3" w:rsidRDefault="006705F3" w:rsidP="006705F3">
      <w:pPr>
        <w:spacing w:after="0" w:line="360" w:lineRule="auto"/>
        <w:ind w:right="-93"/>
        <w:contextualSpacing/>
        <w:jc w:val="both"/>
        <w:rPr>
          <w:rFonts w:ascii="Palatino Linotype" w:hAnsi="Palatino Linotype"/>
          <w:b/>
        </w:rPr>
      </w:pPr>
      <w:r w:rsidRPr="006705F3">
        <w:rPr>
          <w:rFonts w:ascii="Palatino Linotype" w:hAnsi="Palatino Linotype"/>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6705F3">
        <w:rPr>
          <w:rFonts w:ascii="Palatino Linotype" w:hAnsi="Palatino Linotype"/>
          <w:b/>
        </w:rPr>
        <w:t>Voto Particular</w:t>
      </w:r>
      <w:r w:rsidRPr="006705F3">
        <w:rPr>
          <w:rFonts w:ascii="Palatino Linotype" w:hAnsi="Palatino Linotype"/>
        </w:rPr>
        <w:t xml:space="preserve"> por no compartir en su totalidad las consideraciones que sustentan la Resolución del Recurso de Revisión </w:t>
      </w:r>
      <w:r w:rsidR="008326EE" w:rsidRPr="008326EE">
        <w:rPr>
          <w:rFonts w:ascii="Palatino Linotype" w:hAnsi="Palatino Linotype"/>
          <w:b/>
          <w:bCs/>
          <w:lang w:val="es-ES_tradnl"/>
        </w:rPr>
        <w:t>04652/INFOEM/IP/RR/2022</w:t>
      </w:r>
      <w:r w:rsidRPr="001C5BFE">
        <w:rPr>
          <w:rFonts w:ascii="Palatino Linotype" w:hAnsi="Palatino Linotype"/>
          <w:b/>
        </w:rPr>
        <w:t>.</w:t>
      </w:r>
    </w:p>
    <w:p w14:paraId="3EF7854F" w14:textId="20C53C43" w:rsidR="004536B0" w:rsidRDefault="004536B0" w:rsidP="00C15A60">
      <w:pPr>
        <w:spacing w:after="0" w:line="360" w:lineRule="auto"/>
        <w:ind w:right="-93"/>
        <w:contextualSpacing/>
        <w:jc w:val="both"/>
        <w:rPr>
          <w:rFonts w:ascii="Palatino Linotype" w:hAnsi="Palatino Linotype"/>
        </w:rPr>
      </w:pPr>
    </w:p>
    <w:p w14:paraId="02DEA2AD" w14:textId="4A5EE4E2" w:rsidR="00CB3510" w:rsidRDefault="004536B0" w:rsidP="002A0A48">
      <w:pPr>
        <w:spacing w:after="0" w:line="360" w:lineRule="auto"/>
        <w:ind w:right="-93"/>
        <w:jc w:val="both"/>
        <w:rPr>
          <w:rFonts w:ascii="Palatino Linotype" w:hAnsi="Palatino Linotype"/>
        </w:rPr>
      </w:pPr>
      <w:r w:rsidRPr="004536B0">
        <w:rPr>
          <w:rFonts w:ascii="Palatino Linotype" w:hAnsi="Palatino Linotype"/>
        </w:rPr>
        <w:t>Como se desprende de la Resolución que nos</w:t>
      </w:r>
      <w:r w:rsidR="008326EE">
        <w:rPr>
          <w:rFonts w:ascii="Palatino Linotype" w:hAnsi="Palatino Linotype"/>
        </w:rPr>
        <w:t xml:space="preserve"> ocupa, el Solicitante requirió, entre otros</w:t>
      </w:r>
      <w:r w:rsidR="00CB3510">
        <w:rPr>
          <w:rFonts w:ascii="Palatino Linotype" w:hAnsi="Palatino Linotype"/>
        </w:rPr>
        <w:t xml:space="preserve"> documentos</w:t>
      </w:r>
      <w:r w:rsidR="008326EE">
        <w:rPr>
          <w:rFonts w:ascii="Palatino Linotype" w:hAnsi="Palatino Linotype"/>
        </w:rPr>
        <w:t xml:space="preserve">, </w:t>
      </w:r>
      <w:r w:rsidR="008326EE" w:rsidRPr="008326EE">
        <w:rPr>
          <w:rFonts w:ascii="Palatino Linotype" w:hAnsi="Palatino Linotype"/>
        </w:rPr>
        <w:t xml:space="preserve">copia de </w:t>
      </w:r>
      <w:r w:rsidR="001C3BA1">
        <w:rPr>
          <w:rFonts w:ascii="Palatino Linotype" w:hAnsi="Palatino Linotype"/>
        </w:rPr>
        <w:t xml:space="preserve">los </w:t>
      </w:r>
      <w:r w:rsidR="008326EE" w:rsidRPr="008326EE">
        <w:rPr>
          <w:rFonts w:ascii="Palatino Linotype" w:hAnsi="Palatino Linotype"/>
        </w:rPr>
        <w:t xml:space="preserve">archivos de video </w:t>
      </w:r>
      <w:r w:rsidR="008326EE">
        <w:rPr>
          <w:rFonts w:ascii="Palatino Linotype" w:hAnsi="Palatino Linotype"/>
        </w:rPr>
        <w:t>de las cámaras de vigilancia del periodo del primero de enero al dieciocho de febrero de dos mil veintidós</w:t>
      </w:r>
      <w:r w:rsidR="006705F3">
        <w:rPr>
          <w:rFonts w:ascii="Palatino Linotype" w:hAnsi="Palatino Linotype"/>
        </w:rPr>
        <w:t xml:space="preserve">; </w:t>
      </w:r>
      <w:r w:rsidR="00CB3510">
        <w:rPr>
          <w:rFonts w:ascii="Palatino Linotype" w:hAnsi="Palatino Linotype"/>
        </w:rPr>
        <w:t>en este sentido</w:t>
      </w:r>
      <w:r w:rsidR="006705F3">
        <w:rPr>
          <w:rFonts w:ascii="Palatino Linotype" w:hAnsi="Palatino Linotype"/>
        </w:rPr>
        <w:t xml:space="preserve"> el Sujeto Obligado </w:t>
      </w:r>
      <w:r w:rsidR="008326EE">
        <w:rPr>
          <w:rFonts w:ascii="Palatino Linotype" w:hAnsi="Palatino Linotype"/>
        </w:rPr>
        <w:t>comunicó que carecía de la información solicitada</w:t>
      </w:r>
      <w:r w:rsidR="001C3BA1">
        <w:rPr>
          <w:rFonts w:ascii="Palatino Linotype" w:hAnsi="Palatino Linotype"/>
        </w:rPr>
        <w:t xml:space="preserve">, </w:t>
      </w:r>
      <w:r w:rsidR="006705F3">
        <w:rPr>
          <w:rFonts w:ascii="Palatino Linotype" w:hAnsi="Palatino Linotype"/>
        </w:rPr>
        <w:t>por lo que el Particular in</w:t>
      </w:r>
      <w:r w:rsidR="00CB3510">
        <w:rPr>
          <w:rFonts w:ascii="Palatino Linotype" w:hAnsi="Palatino Linotype"/>
        </w:rPr>
        <w:t xml:space="preserve">terpuso el Recurso de Revisión. </w:t>
      </w:r>
      <w:r w:rsidR="00550D68">
        <w:rPr>
          <w:rFonts w:ascii="Palatino Linotype" w:hAnsi="Palatino Linotype"/>
        </w:rPr>
        <w:t xml:space="preserve"> </w:t>
      </w:r>
      <w:r w:rsidR="008326EE">
        <w:rPr>
          <w:rFonts w:ascii="Palatino Linotype" w:hAnsi="Palatino Linotype"/>
        </w:rPr>
        <w:t xml:space="preserve">En </w:t>
      </w:r>
      <w:r w:rsidR="00CB3510">
        <w:rPr>
          <w:rFonts w:ascii="Palatino Linotype" w:hAnsi="Palatino Linotype"/>
        </w:rPr>
        <w:t>este</w:t>
      </w:r>
      <w:r w:rsidR="008326EE">
        <w:rPr>
          <w:rFonts w:ascii="Palatino Linotype" w:hAnsi="Palatino Linotype"/>
        </w:rPr>
        <w:t xml:space="preserve"> sentido</w:t>
      </w:r>
      <w:r w:rsidR="003B3822">
        <w:rPr>
          <w:rFonts w:ascii="Palatino Linotype" w:hAnsi="Palatino Linotype"/>
        </w:rPr>
        <w:t xml:space="preserve">, </w:t>
      </w:r>
      <w:r w:rsidR="005B0D35">
        <w:rPr>
          <w:rFonts w:ascii="Palatino Linotype" w:hAnsi="Palatino Linotype"/>
        </w:rPr>
        <w:t xml:space="preserve">si bien coincido en términos generales con el sentido de la resolución, </w:t>
      </w:r>
      <w:r w:rsidR="003B3822">
        <w:rPr>
          <w:rFonts w:ascii="Palatino Linotype" w:hAnsi="Palatino Linotype"/>
        </w:rPr>
        <w:t xml:space="preserve">es mi </w:t>
      </w:r>
      <w:r w:rsidR="00CB3510">
        <w:rPr>
          <w:rFonts w:ascii="Palatino Linotype" w:hAnsi="Palatino Linotype"/>
        </w:rPr>
        <w:t>consideración</w:t>
      </w:r>
      <w:r w:rsidR="003B3822">
        <w:rPr>
          <w:rFonts w:ascii="Palatino Linotype" w:hAnsi="Palatino Linotype"/>
        </w:rPr>
        <w:t xml:space="preserve"> que, </w:t>
      </w:r>
      <w:r w:rsidR="00CB3510">
        <w:rPr>
          <w:rFonts w:ascii="Palatino Linotype" w:hAnsi="Palatino Linotype"/>
        </w:rPr>
        <w:t>para dar certeza al Recurrente era necesario allegarse de elementos indispensables como el tipo de recolección de información que</w:t>
      </w:r>
      <w:r w:rsidR="00DB1E99">
        <w:rPr>
          <w:rFonts w:ascii="Palatino Linotype" w:hAnsi="Palatino Linotype"/>
        </w:rPr>
        <w:t xml:space="preserve"> se lleva a cabo con las grabaciones, el objetivo de estas, los datos personales recolectados y principalmente el plazo por el que se almacenan los videos, de tal forma que se tuviera en cuenta si lo procedentes es ordenar la información en versión pública, clasificarla totalmente </w:t>
      </w:r>
      <w:r w:rsidR="00DB1E99">
        <w:rPr>
          <w:rFonts w:ascii="Palatino Linotype" w:hAnsi="Palatino Linotype"/>
        </w:rPr>
        <w:lastRenderedPageBreak/>
        <w:t xml:space="preserve">o incluso ordenar la entrega del acuerdo de inexistencia para el caso de que ya no se cuente con las grabaciones. </w:t>
      </w:r>
    </w:p>
    <w:p w14:paraId="31B2C388" w14:textId="77777777" w:rsidR="00CB3510" w:rsidRDefault="00CB3510" w:rsidP="002A0A48">
      <w:pPr>
        <w:spacing w:after="0" w:line="360" w:lineRule="auto"/>
        <w:ind w:right="-93"/>
        <w:jc w:val="both"/>
        <w:rPr>
          <w:rFonts w:ascii="Palatino Linotype" w:hAnsi="Palatino Linotype"/>
        </w:rPr>
      </w:pPr>
    </w:p>
    <w:p w14:paraId="11539435" w14:textId="765E2085" w:rsidR="004E1F56" w:rsidRDefault="003B3822" w:rsidP="004E1F56">
      <w:pPr>
        <w:spacing w:after="0" w:line="360" w:lineRule="auto"/>
        <w:ind w:right="-93"/>
        <w:jc w:val="both"/>
        <w:rPr>
          <w:rFonts w:ascii="Palatino Linotype" w:hAnsi="Palatino Linotype"/>
        </w:rPr>
      </w:pPr>
      <w:r w:rsidRPr="00550D68">
        <w:rPr>
          <w:rFonts w:ascii="Palatino Linotype" w:hAnsi="Palatino Linotype"/>
        </w:rPr>
        <w:t>En efecto, de conformidad a lo que establece el art</w:t>
      </w:r>
      <w:r w:rsidR="004E1F56" w:rsidRPr="00550D68">
        <w:rPr>
          <w:rFonts w:ascii="Palatino Linotype" w:hAnsi="Palatino Linotype"/>
        </w:rPr>
        <w:t>ículo 18</w:t>
      </w:r>
      <w:r w:rsidRPr="00550D68">
        <w:rPr>
          <w:rFonts w:ascii="Palatino Linotype" w:hAnsi="Palatino Linotype"/>
        </w:rPr>
        <w:t xml:space="preserve"> de la Ley de Transparencia y Acceso a la Información Pública del Estado de México y Municipios,</w:t>
      </w:r>
      <w:r w:rsidR="004E1F56" w:rsidRPr="00550D68">
        <w:rPr>
          <w:rFonts w:ascii="Palatino Linotype" w:hAnsi="Palatino Linotype"/>
        </w:rPr>
        <w:t xml:space="preserve">  </w:t>
      </w:r>
      <w:r w:rsidRPr="00550D68">
        <w:rPr>
          <w:rFonts w:ascii="Palatino Linotype" w:hAnsi="Palatino Linotype"/>
        </w:rPr>
        <w:t xml:space="preserve"> </w:t>
      </w:r>
      <w:r w:rsidR="004E1F56" w:rsidRPr="00550D68">
        <w:rPr>
          <w:rFonts w:ascii="Palatino Linotype" w:hAnsi="Palatino Linotype"/>
        </w:rPr>
        <w:t>los sujetos obligados deberán documentar todo acto que derive del ejercicio de sus facultades, competencias o funciones, considerando desde su origen la eventual publicidad y reutilización de la información que generen.</w:t>
      </w:r>
      <w:r w:rsidR="004678CD">
        <w:rPr>
          <w:rFonts w:ascii="Palatino Linotype" w:hAnsi="Palatino Linotype"/>
        </w:rPr>
        <w:t xml:space="preserve"> </w:t>
      </w:r>
      <w:bookmarkStart w:id="0" w:name="_GoBack"/>
      <w:bookmarkEnd w:id="0"/>
      <w:r w:rsidR="004E1F56">
        <w:rPr>
          <w:rFonts w:ascii="Palatino Linotype" w:hAnsi="Palatino Linotype"/>
        </w:rPr>
        <w:t>No obstante</w:t>
      </w:r>
      <w:r w:rsidR="005B0D35">
        <w:rPr>
          <w:rFonts w:ascii="Palatino Linotype" w:hAnsi="Palatino Linotype"/>
        </w:rPr>
        <w:t>,</w:t>
      </w:r>
      <w:r w:rsidR="004E1F56">
        <w:rPr>
          <w:rFonts w:ascii="Palatino Linotype" w:hAnsi="Palatino Linotype"/>
        </w:rPr>
        <w:t xml:space="preserve"> en el presente caso</w:t>
      </w:r>
      <w:r w:rsidR="005B0D35">
        <w:rPr>
          <w:rFonts w:ascii="Palatino Linotype" w:hAnsi="Palatino Linotype"/>
        </w:rPr>
        <w:t>,</w:t>
      </w:r>
      <w:r w:rsidR="004E1F56">
        <w:rPr>
          <w:rFonts w:ascii="Palatino Linotype" w:hAnsi="Palatino Linotype"/>
        </w:rPr>
        <w:t xml:space="preserve"> no existen elementos de convicción dentr</w:t>
      </w:r>
      <w:r w:rsidR="005B0D35">
        <w:rPr>
          <w:rFonts w:ascii="Palatino Linotype" w:hAnsi="Palatino Linotype"/>
        </w:rPr>
        <w:t>o del estudio que den certeza de</w:t>
      </w:r>
      <w:r w:rsidR="004E1F56">
        <w:rPr>
          <w:rFonts w:ascii="Palatino Linotype" w:hAnsi="Palatino Linotype"/>
        </w:rPr>
        <w:t xml:space="preserve"> la existencia de dichas grabaciones, ni del contenido de las mismas, situación que se debió haber esclarecido previo a </w:t>
      </w:r>
      <w:r w:rsidR="00BC4F75">
        <w:rPr>
          <w:rFonts w:ascii="Palatino Linotype" w:hAnsi="Palatino Linotype"/>
        </w:rPr>
        <w:t xml:space="preserve">ordenar la entrega de la información en versión pública. </w:t>
      </w:r>
      <w:r w:rsidR="001C3BA1">
        <w:rPr>
          <w:rFonts w:ascii="Palatino Linotype" w:hAnsi="Palatino Linotype"/>
        </w:rPr>
        <w:t>Es de tomar en cuenta que</w:t>
      </w:r>
      <w:r w:rsidR="004E1F56">
        <w:rPr>
          <w:rFonts w:ascii="Palatino Linotype" w:hAnsi="Palatino Linotype"/>
        </w:rPr>
        <w:t xml:space="preserve"> la información contenida en los archivos de grabación </w:t>
      </w:r>
      <w:r w:rsidR="001C3BA1">
        <w:rPr>
          <w:rFonts w:ascii="Palatino Linotype" w:hAnsi="Palatino Linotype"/>
        </w:rPr>
        <w:t xml:space="preserve">de las cámaras de </w:t>
      </w:r>
      <w:r w:rsidR="005B0D35">
        <w:rPr>
          <w:rFonts w:ascii="Palatino Linotype" w:hAnsi="Palatino Linotype"/>
        </w:rPr>
        <w:t xml:space="preserve">video </w:t>
      </w:r>
      <w:r w:rsidR="001C3BA1">
        <w:rPr>
          <w:rFonts w:ascii="Palatino Linotype" w:hAnsi="Palatino Linotype"/>
        </w:rPr>
        <w:t xml:space="preserve">vigilancia, </w:t>
      </w:r>
      <w:r w:rsidR="00BC4F75">
        <w:rPr>
          <w:rFonts w:ascii="Palatino Linotype" w:hAnsi="Palatino Linotype"/>
        </w:rPr>
        <w:t>se conservan só</w:t>
      </w:r>
      <w:r w:rsidR="004E1F56">
        <w:rPr>
          <w:rFonts w:ascii="Palatino Linotype" w:hAnsi="Palatino Linotype"/>
        </w:rPr>
        <w:t xml:space="preserve">lo por periodos </w:t>
      </w:r>
      <w:r w:rsidR="00BC4F75">
        <w:rPr>
          <w:rFonts w:ascii="Palatino Linotype" w:hAnsi="Palatino Linotype"/>
        </w:rPr>
        <w:t>determinados</w:t>
      </w:r>
      <w:r w:rsidR="004E1F56">
        <w:rPr>
          <w:rFonts w:ascii="Palatino Linotype" w:hAnsi="Palatino Linotype"/>
        </w:rPr>
        <w:t xml:space="preserve"> por la capacidad de almacenaje de los equipos, </w:t>
      </w:r>
      <w:r w:rsidR="001C3BA1">
        <w:rPr>
          <w:rFonts w:ascii="Palatino Linotype" w:hAnsi="Palatino Linotype"/>
        </w:rPr>
        <w:t>pues se reutiliza el espacio de memoria de los mismos, situación que no fue analiz</w:t>
      </w:r>
      <w:r w:rsidR="00BC4F75">
        <w:rPr>
          <w:rFonts w:ascii="Palatino Linotype" w:hAnsi="Palatino Linotype"/>
        </w:rPr>
        <w:t>ada por la Ponencia resolutora y sólo en caso de que algún suceso en particular requiera una investigación o análisis, es que los segmentos de días u horas pueden ser almacenados para evitar que sean elimin</w:t>
      </w:r>
      <w:r w:rsidR="007D550D">
        <w:rPr>
          <w:rFonts w:ascii="Palatino Linotype" w:hAnsi="Palatino Linotype"/>
        </w:rPr>
        <w:t>a</w:t>
      </w:r>
      <w:r w:rsidR="00BC4F75">
        <w:rPr>
          <w:rFonts w:ascii="Palatino Linotype" w:hAnsi="Palatino Linotype"/>
        </w:rPr>
        <w:t>dos.</w:t>
      </w:r>
    </w:p>
    <w:p w14:paraId="383840AB" w14:textId="77777777" w:rsidR="001C3BA1" w:rsidRDefault="001C3BA1" w:rsidP="004E1F56">
      <w:pPr>
        <w:spacing w:after="0" w:line="360" w:lineRule="auto"/>
        <w:ind w:right="-93"/>
        <w:jc w:val="both"/>
        <w:rPr>
          <w:rFonts w:ascii="Palatino Linotype" w:hAnsi="Palatino Linotype"/>
        </w:rPr>
      </w:pPr>
    </w:p>
    <w:p w14:paraId="506E76FF" w14:textId="723B19B2" w:rsidR="00F03446" w:rsidRDefault="00F03446" w:rsidP="00550D68">
      <w:pPr>
        <w:spacing w:after="0" w:line="360" w:lineRule="auto"/>
        <w:ind w:right="-93"/>
        <w:jc w:val="both"/>
        <w:rPr>
          <w:rFonts w:ascii="Palatino Linotype" w:hAnsi="Palatino Linotype"/>
        </w:rPr>
      </w:pPr>
      <w:r>
        <w:rPr>
          <w:rFonts w:ascii="Palatino Linotype" w:hAnsi="Palatino Linotype"/>
        </w:rPr>
        <w:t>En adición a lo anterior</w:t>
      </w:r>
      <w:r w:rsidR="001C3BA1">
        <w:rPr>
          <w:rFonts w:ascii="Palatino Linotype" w:hAnsi="Palatino Linotype"/>
        </w:rPr>
        <w:t xml:space="preserve">, </w:t>
      </w:r>
      <w:r w:rsidR="007D550D">
        <w:rPr>
          <w:rFonts w:ascii="Palatino Linotype" w:hAnsi="Palatino Linotype"/>
        </w:rPr>
        <w:t>tener la certeza de que las grabaciones específicamente solicitadas por el Recurrente existen, permitirían ordenar de manera precisa y evitar una respuesta desfavorable como la primera que emitió el Sujeto Obligado de que no cuenta con información cuando este Organismo Garante encontró evidencia de que existen cámaras de seguridad en el Ayuntamiento.</w:t>
      </w:r>
    </w:p>
    <w:p w14:paraId="009FBA68" w14:textId="77777777" w:rsidR="00550D68" w:rsidRDefault="00550D68" w:rsidP="00550D68">
      <w:pPr>
        <w:spacing w:after="0" w:line="360" w:lineRule="auto"/>
        <w:ind w:right="-93"/>
        <w:jc w:val="both"/>
        <w:rPr>
          <w:rFonts w:ascii="Palatino Linotype" w:hAnsi="Palatino Linotype"/>
        </w:rPr>
      </w:pPr>
    </w:p>
    <w:p w14:paraId="37716E85" w14:textId="1AD6CF4A" w:rsidR="00E81338" w:rsidRPr="004536B0" w:rsidRDefault="00284D7A" w:rsidP="00E81338">
      <w:pPr>
        <w:spacing w:after="0" w:line="360" w:lineRule="auto"/>
        <w:jc w:val="both"/>
        <w:rPr>
          <w:rFonts w:ascii="Palatino Linotype" w:hAnsi="Palatino Linotype" w:cs="Tahoma"/>
        </w:rPr>
      </w:pPr>
      <w:r>
        <w:rPr>
          <w:rFonts w:ascii="Palatino Linotype" w:hAnsi="Palatino Linotype" w:cs="Tahoma"/>
        </w:rPr>
        <w:t>A</w:t>
      </w:r>
      <w:r w:rsidR="00E81338" w:rsidRPr="004536B0">
        <w:rPr>
          <w:rFonts w:ascii="Palatino Linotype" w:hAnsi="Palatino Linotype" w:cs="Tahoma"/>
        </w:rPr>
        <w:t xml:space="preserve">sí, con base en los razonamientos expuestos, se emite el Presente Voto </w:t>
      </w:r>
      <w:r w:rsidR="00F2485B">
        <w:rPr>
          <w:rFonts w:ascii="Palatino Linotype" w:hAnsi="Palatino Linotype" w:cs="Tahoma"/>
        </w:rPr>
        <w:t>Particular</w:t>
      </w:r>
      <w:r w:rsidR="00E81338" w:rsidRPr="004536B0">
        <w:rPr>
          <w:rFonts w:ascii="Palatino Linotype" w:hAnsi="Palatino Linotype" w:cs="Tahoma"/>
        </w:rPr>
        <w:t>.</w:t>
      </w:r>
      <w:r w:rsidR="00B77A0C">
        <w:rPr>
          <w:rFonts w:ascii="Palatino Linotype" w:hAnsi="Palatino Linotype" w:cs="Tahoma"/>
        </w:rPr>
        <w:t>-----------------------------------------------------------------------------------------------------------------------------------</w:t>
      </w:r>
    </w:p>
    <w:p w14:paraId="4DF1C657" w14:textId="77777777" w:rsidR="00B77A0C" w:rsidRDefault="00B77A0C" w:rsidP="00E81338">
      <w:pPr>
        <w:spacing w:after="0" w:line="360" w:lineRule="auto"/>
        <w:jc w:val="both"/>
        <w:rPr>
          <w:rFonts w:ascii="Palatino Linotype" w:hAnsi="Palatino Linotype" w:cs="Tahoma"/>
        </w:rPr>
      </w:pPr>
    </w:p>
    <w:p w14:paraId="4F52E680" w14:textId="77777777" w:rsidR="00B77A0C" w:rsidRDefault="00B77A0C" w:rsidP="00E81338">
      <w:pPr>
        <w:spacing w:after="0" w:line="360" w:lineRule="auto"/>
        <w:jc w:val="both"/>
        <w:rPr>
          <w:rFonts w:ascii="Palatino Linotype" w:hAnsi="Palatino Linotype" w:cs="Tahoma"/>
        </w:rPr>
      </w:pPr>
    </w:p>
    <w:p w14:paraId="3A618FBF" w14:textId="77777777" w:rsidR="00B77A0C" w:rsidRDefault="00B77A0C" w:rsidP="00E81338">
      <w:pPr>
        <w:spacing w:after="0" w:line="360" w:lineRule="auto"/>
        <w:jc w:val="both"/>
        <w:rPr>
          <w:rFonts w:ascii="Palatino Linotype" w:hAnsi="Palatino Linotype" w:cs="Tahoma"/>
        </w:rPr>
      </w:pPr>
    </w:p>
    <w:p w14:paraId="4BD464A8" w14:textId="77777777" w:rsidR="00B77A0C" w:rsidRDefault="00B77A0C" w:rsidP="00E81338">
      <w:pPr>
        <w:spacing w:after="0" w:line="360" w:lineRule="auto"/>
        <w:jc w:val="both"/>
        <w:rPr>
          <w:rFonts w:ascii="Palatino Linotype" w:hAnsi="Palatino Linotype" w:cs="Tahoma"/>
        </w:rPr>
      </w:pPr>
    </w:p>
    <w:p w14:paraId="2E266BCE" w14:textId="77777777" w:rsidR="00B77A0C" w:rsidRDefault="00B77A0C" w:rsidP="00E81338">
      <w:pPr>
        <w:spacing w:after="0" w:line="360" w:lineRule="auto"/>
        <w:jc w:val="both"/>
        <w:rPr>
          <w:rFonts w:ascii="Palatino Linotype" w:hAnsi="Palatino Linotype" w:cs="Tahoma"/>
        </w:rPr>
      </w:pPr>
    </w:p>
    <w:p w14:paraId="13029175" w14:textId="77777777" w:rsidR="00B77A0C" w:rsidRDefault="00B77A0C" w:rsidP="00E81338">
      <w:pPr>
        <w:spacing w:after="0" w:line="360" w:lineRule="auto"/>
        <w:jc w:val="both"/>
        <w:rPr>
          <w:rFonts w:ascii="Palatino Linotype" w:hAnsi="Palatino Linotype" w:cs="Tahoma"/>
        </w:rPr>
      </w:pPr>
    </w:p>
    <w:p w14:paraId="64930440" w14:textId="77777777" w:rsidR="00B77A0C" w:rsidRDefault="00B77A0C" w:rsidP="00E81338">
      <w:pPr>
        <w:spacing w:after="0" w:line="360" w:lineRule="auto"/>
        <w:jc w:val="both"/>
        <w:rPr>
          <w:rFonts w:ascii="Palatino Linotype" w:hAnsi="Palatino Linotype" w:cs="Tahoma"/>
        </w:rPr>
      </w:pPr>
    </w:p>
    <w:p w14:paraId="771707C7" w14:textId="77777777" w:rsidR="00B77A0C" w:rsidRDefault="00B77A0C" w:rsidP="00E81338">
      <w:pPr>
        <w:spacing w:after="0" w:line="360" w:lineRule="auto"/>
        <w:jc w:val="both"/>
        <w:rPr>
          <w:rFonts w:ascii="Palatino Linotype" w:hAnsi="Palatino Linotype" w:cs="Tahoma"/>
        </w:rPr>
      </w:pPr>
    </w:p>
    <w:p w14:paraId="49925926" w14:textId="77777777" w:rsidR="00B77A0C" w:rsidRDefault="00B77A0C" w:rsidP="00E81338">
      <w:pPr>
        <w:spacing w:after="0" w:line="360" w:lineRule="auto"/>
        <w:jc w:val="both"/>
        <w:rPr>
          <w:rFonts w:ascii="Palatino Linotype" w:hAnsi="Palatino Linotype" w:cs="Tahoma"/>
        </w:rPr>
      </w:pPr>
    </w:p>
    <w:p w14:paraId="0E72EA63" w14:textId="77777777" w:rsidR="00B77A0C" w:rsidRDefault="00B77A0C" w:rsidP="00E81338">
      <w:pPr>
        <w:spacing w:after="0" w:line="360" w:lineRule="auto"/>
        <w:jc w:val="both"/>
        <w:rPr>
          <w:rFonts w:ascii="Palatino Linotype" w:hAnsi="Palatino Linotype" w:cs="Tahoma"/>
        </w:rPr>
      </w:pPr>
    </w:p>
    <w:p w14:paraId="69969ACC" w14:textId="77777777" w:rsidR="00B77A0C" w:rsidRDefault="00B77A0C" w:rsidP="00E81338">
      <w:pPr>
        <w:spacing w:after="0" w:line="360" w:lineRule="auto"/>
        <w:jc w:val="both"/>
        <w:rPr>
          <w:rFonts w:ascii="Palatino Linotype" w:hAnsi="Palatino Linotype" w:cs="Tahoma"/>
        </w:rPr>
      </w:pPr>
    </w:p>
    <w:p w14:paraId="51BD8536" w14:textId="77777777" w:rsidR="00B77A0C" w:rsidRDefault="00B77A0C" w:rsidP="00E81338">
      <w:pPr>
        <w:spacing w:after="0" w:line="360" w:lineRule="auto"/>
        <w:jc w:val="both"/>
        <w:rPr>
          <w:rFonts w:ascii="Palatino Linotype" w:hAnsi="Palatino Linotype" w:cs="Tahoma"/>
        </w:rPr>
      </w:pPr>
    </w:p>
    <w:p w14:paraId="6EAC412E" w14:textId="77777777" w:rsidR="00B77A0C" w:rsidRDefault="00B77A0C" w:rsidP="00E81338">
      <w:pPr>
        <w:spacing w:after="0" w:line="360" w:lineRule="auto"/>
        <w:jc w:val="both"/>
        <w:rPr>
          <w:rFonts w:ascii="Palatino Linotype" w:hAnsi="Palatino Linotype" w:cs="Tahoma"/>
        </w:rPr>
      </w:pPr>
    </w:p>
    <w:p w14:paraId="614D765F" w14:textId="77777777" w:rsidR="00B77A0C" w:rsidRDefault="00B77A0C" w:rsidP="00E81338">
      <w:pPr>
        <w:spacing w:after="0" w:line="360" w:lineRule="auto"/>
        <w:jc w:val="both"/>
        <w:rPr>
          <w:rFonts w:ascii="Palatino Linotype" w:hAnsi="Palatino Linotype" w:cs="Tahoma"/>
        </w:rPr>
      </w:pPr>
    </w:p>
    <w:p w14:paraId="73C313AB" w14:textId="77777777" w:rsidR="00B77A0C" w:rsidRDefault="00B77A0C" w:rsidP="00E81338">
      <w:pPr>
        <w:spacing w:after="0" w:line="360" w:lineRule="auto"/>
        <w:jc w:val="both"/>
        <w:rPr>
          <w:rFonts w:ascii="Palatino Linotype" w:hAnsi="Palatino Linotype" w:cs="Tahoma"/>
        </w:rPr>
      </w:pPr>
    </w:p>
    <w:p w14:paraId="1DD67C50" w14:textId="77777777" w:rsidR="00B77A0C" w:rsidRDefault="00B77A0C" w:rsidP="00E81338">
      <w:pPr>
        <w:spacing w:after="0" w:line="360" w:lineRule="auto"/>
        <w:jc w:val="both"/>
        <w:rPr>
          <w:rFonts w:ascii="Palatino Linotype" w:hAnsi="Palatino Linotype" w:cs="Tahoma"/>
        </w:rPr>
      </w:pPr>
    </w:p>
    <w:p w14:paraId="486BBFD6" w14:textId="77777777" w:rsidR="00B77A0C" w:rsidRDefault="00B77A0C" w:rsidP="00E81338">
      <w:pPr>
        <w:spacing w:after="0" w:line="360" w:lineRule="auto"/>
        <w:jc w:val="both"/>
        <w:rPr>
          <w:rFonts w:ascii="Palatino Linotype" w:hAnsi="Palatino Linotype" w:cs="Tahoma"/>
        </w:rPr>
      </w:pPr>
    </w:p>
    <w:p w14:paraId="68AB461D" w14:textId="77777777" w:rsidR="00B77A0C" w:rsidRDefault="00B77A0C" w:rsidP="00E81338">
      <w:pPr>
        <w:spacing w:after="0" w:line="360" w:lineRule="auto"/>
        <w:jc w:val="both"/>
        <w:rPr>
          <w:rFonts w:ascii="Palatino Linotype" w:hAnsi="Palatino Linotype" w:cs="Tahoma"/>
        </w:rPr>
      </w:pPr>
    </w:p>
    <w:p w14:paraId="384B262F" w14:textId="77777777" w:rsidR="005B0D35" w:rsidRDefault="005B0D35" w:rsidP="00E81338">
      <w:pPr>
        <w:spacing w:after="0" w:line="360" w:lineRule="auto"/>
        <w:jc w:val="both"/>
        <w:rPr>
          <w:rFonts w:ascii="Palatino Linotype" w:hAnsi="Palatino Linotype" w:cs="Tahoma"/>
        </w:rPr>
      </w:pPr>
    </w:p>
    <w:p w14:paraId="3604AB1F" w14:textId="77777777" w:rsidR="005B0D35" w:rsidRDefault="005B0D35" w:rsidP="00E81338">
      <w:pPr>
        <w:spacing w:after="0" w:line="360" w:lineRule="auto"/>
        <w:jc w:val="both"/>
        <w:rPr>
          <w:rFonts w:ascii="Palatino Linotype" w:hAnsi="Palatino Linotype" w:cs="Tahoma"/>
        </w:rPr>
      </w:pPr>
    </w:p>
    <w:p w14:paraId="6C259A21" w14:textId="77777777" w:rsidR="005B0D35" w:rsidRDefault="005B0D35" w:rsidP="00E81338">
      <w:pPr>
        <w:spacing w:after="0" w:line="360" w:lineRule="auto"/>
        <w:jc w:val="both"/>
        <w:rPr>
          <w:rFonts w:ascii="Palatino Linotype" w:hAnsi="Palatino Linotype" w:cs="Tahoma"/>
        </w:rPr>
      </w:pPr>
    </w:p>
    <w:p w14:paraId="7996C3F8" w14:textId="77777777" w:rsidR="005B0D35" w:rsidRDefault="005B0D35" w:rsidP="00E81338">
      <w:pPr>
        <w:spacing w:after="0" w:line="360" w:lineRule="auto"/>
        <w:jc w:val="both"/>
        <w:rPr>
          <w:rFonts w:ascii="Palatino Linotype" w:hAnsi="Palatino Linotype" w:cs="Tahoma"/>
        </w:rPr>
      </w:pPr>
    </w:p>
    <w:p w14:paraId="27E8F529" w14:textId="77777777" w:rsidR="005B0D35" w:rsidRDefault="005B0D35" w:rsidP="00E81338">
      <w:pPr>
        <w:spacing w:after="0" w:line="360" w:lineRule="auto"/>
        <w:jc w:val="both"/>
        <w:rPr>
          <w:rFonts w:ascii="Palatino Linotype" w:hAnsi="Palatino Linotype" w:cs="Tahoma"/>
        </w:rPr>
      </w:pPr>
    </w:p>
    <w:p w14:paraId="2F11E74F" w14:textId="77777777" w:rsidR="005B0D35" w:rsidRDefault="005B0D35" w:rsidP="00E81338">
      <w:pPr>
        <w:spacing w:after="0" w:line="360" w:lineRule="auto"/>
        <w:jc w:val="both"/>
        <w:rPr>
          <w:rFonts w:ascii="Palatino Linotype" w:hAnsi="Palatino Linotype" w:cs="Tahoma"/>
        </w:rPr>
      </w:pPr>
    </w:p>
    <w:p w14:paraId="0DADAA6B" w14:textId="77777777" w:rsidR="00B77A0C" w:rsidRPr="004536B0" w:rsidRDefault="00B77A0C" w:rsidP="00E81338">
      <w:pPr>
        <w:spacing w:after="0" w:line="360" w:lineRule="auto"/>
        <w:jc w:val="both"/>
        <w:rPr>
          <w:rFonts w:ascii="Palatino Linotype" w:hAnsi="Palatino Linotype" w:cs="Tahoma"/>
        </w:rPr>
      </w:pPr>
    </w:p>
    <w:sectPr w:rsidR="00B77A0C" w:rsidRPr="004536B0"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9AFDF" w14:textId="77777777" w:rsidR="00752515" w:rsidRDefault="00752515" w:rsidP="00EE29F6">
      <w:pPr>
        <w:spacing w:after="0" w:line="240" w:lineRule="auto"/>
      </w:pPr>
      <w:r>
        <w:separator/>
      </w:r>
    </w:p>
  </w:endnote>
  <w:endnote w:type="continuationSeparator" w:id="0">
    <w:p w14:paraId="0F357080" w14:textId="77777777" w:rsidR="00752515" w:rsidRDefault="00752515"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651963DE" w14:textId="3E63927B"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326677">
              <w:rPr>
                <w:b/>
                <w:bCs/>
                <w:noProof/>
              </w:rPr>
              <w:t>3</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326677">
              <w:rPr>
                <w:b/>
                <w:bCs/>
                <w:noProof/>
              </w:rPr>
              <w:t>3</w:t>
            </w:r>
            <w:r w:rsidR="0005256C">
              <w:rPr>
                <w:b/>
                <w:bCs/>
                <w:sz w:val="24"/>
                <w:szCs w:val="24"/>
              </w:rPr>
              <w:fldChar w:fldCharType="end"/>
            </w:r>
          </w:p>
        </w:sdtContent>
      </w:sdt>
    </w:sdtContent>
  </w:sdt>
  <w:p w14:paraId="1A19266D"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516CC" w14:textId="77777777" w:rsidR="00752515" w:rsidRDefault="00752515" w:rsidP="00EE29F6">
      <w:pPr>
        <w:spacing w:after="0" w:line="240" w:lineRule="auto"/>
      </w:pPr>
      <w:r>
        <w:separator/>
      </w:r>
    </w:p>
  </w:footnote>
  <w:footnote w:type="continuationSeparator" w:id="0">
    <w:p w14:paraId="5067C471" w14:textId="77777777" w:rsidR="00752515" w:rsidRDefault="00752515"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694E" w:rsidRPr="001106EA" w14:paraId="0DBC0D16" w14:textId="77777777" w:rsidTr="00D524F5">
      <w:trPr>
        <w:trHeight w:val="1843"/>
      </w:trPr>
      <w:tc>
        <w:tcPr>
          <w:tcW w:w="3119" w:type="dxa"/>
          <w:vAlign w:val="bottom"/>
        </w:tcPr>
        <w:p w14:paraId="12E37591"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6CDA1CDD" wp14:editId="06924625">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3B21EC61" w14:textId="77777777" w:rsidR="00A1524E" w:rsidRDefault="00A1524E" w:rsidP="0077694E">
          <w:pPr>
            <w:pStyle w:val="Encabezado"/>
            <w:tabs>
              <w:tab w:val="clear" w:pos="4252"/>
              <w:tab w:val="center" w:pos="2614"/>
            </w:tabs>
          </w:pPr>
        </w:p>
      </w:tc>
      <w:tc>
        <w:tcPr>
          <w:tcW w:w="5812" w:type="dxa"/>
          <w:vAlign w:val="center"/>
        </w:tcPr>
        <w:p w14:paraId="1F7621A1"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5D7E89">
            <w:rPr>
              <w:rFonts w:ascii="Palatino Linotype" w:hAnsi="Palatino Linotype" w:cs="Tahoma"/>
              <w:b/>
            </w:rPr>
            <w:t>Particular</w:t>
          </w:r>
        </w:p>
        <w:p w14:paraId="11F4CF8B" w14:textId="0F5B0D13" w:rsidR="005D7E89" w:rsidRPr="001C5BFE" w:rsidRDefault="001106EA" w:rsidP="005D7E89">
          <w:pPr>
            <w:pStyle w:val="Encabezado"/>
            <w:ind w:left="-108" w:right="-250"/>
            <w:jc w:val="both"/>
            <w:rPr>
              <w:rFonts w:ascii="Palatino Linotype" w:hAnsi="Palatino Linotype"/>
              <w:b/>
              <w:lang w:val="es-ES_tradnl"/>
            </w:rPr>
          </w:pPr>
          <w:r w:rsidRPr="00B9745A">
            <w:rPr>
              <w:rFonts w:ascii="Palatino Linotype" w:hAnsi="Palatino Linotype" w:cs="Tahoma"/>
              <w:b/>
            </w:rPr>
            <w:t>Recurso de Revisión</w:t>
          </w:r>
          <w:r w:rsidRPr="001C5BFE">
            <w:rPr>
              <w:rFonts w:ascii="Palatino Linotype" w:hAnsi="Palatino Linotype" w:cs="Tahoma"/>
              <w:b/>
            </w:rPr>
            <w:t xml:space="preserve">: </w:t>
          </w:r>
          <w:r w:rsidR="008326EE" w:rsidRPr="008326EE">
            <w:rPr>
              <w:rFonts w:ascii="Palatino Linotype" w:hAnsi="Palatino Linotype" w:cs="Tahoma"/>
            </w:rPr>
            <w:t>04652/INFOEM/IP/RR/2022</w:t>
          </w:r>
        </w:p>
        <w:p w14:paraId="514E460A" w14:textId="5A8FF1D0" w:rsidR="008135D2" w:rsidRDefault="00801E58" w:rsidP="008A56FC">
          <w:pPr>
            <w:pStyle w:val="Encabezado"/>
            <w:ind w:left="-108" w:right="-250"/>
            <w:jc w:val="both"/>
            <w:rPr>
              <w:rFonts w:ascii="Palatino Linotype" w:hAnsi="Palatino Linotype"/>
              <w:lang w:val="es-ES_tradnl"/>
            </w:rPr>
          </w:pPr>
          <w:r w:rsidRPr="001C5BFE">
            <w:rPr>
              <w:rFonts w:ascii="Palatino Linotype" w:hAnsi="Palatino Linotype" w:cs="Tahoma"/>
              <w:b/>
            </w:rPr>
            <w:t xml:space="preserve">Sujeto Obligado: </w:t>
          </w:r>
          <w:r w:rsidR="008326EE" w:rsidRPr="008326EE">
            <w:rPr>
              <w:rFonts w:ascii="Palatino Linotype" w:hAnsi="Palatino Linotype"/>
              <w:lang w:val="es-ES_tradnl"/>
            </w:rPr>
            <w:t>Ayuntamiento de Temamatla</w:t>
          </w:r>
        </w:p>
        <w:p w14:paraId="042154BA" w14:textId="3D6268CB" w:rsidR="00112D5D" w:rsidRPr="001106EA" w:rsidRDefault="006F754E" w:rsidP="008A56FC">
          <w:pPr>
            <w:pStyle w:val="Encabezado"/>
            <w:ind w:left="-108" w:right="-250"/>
            <w:jc w:val="both"/>
            <w:rPr>
              <w:rFonts w:ascii="Tahoma" w:hAnsi="Tahoma" w:cs="Tahoma"/>
            </w:rPr>
          </w:pPr>
          <w:r w:rsidRPr="001C5BFE">
            <w:rPr>
              <w:rFonts w:ascii="Palatino Linotype" w:hAnsi="Palatino Linotype" w:cs="Tahoma"/>
              <w:b/>
            </w:rPr>
            <w:t>Comisionad</w:t>
          </w:r>
          <w:r w:rsidR="001247C3" w:rsidRPr="001C5BFE">
            <w:rPr>
              <w:rFonts w:ascii="Palatino Linotype" w:hAnsi="Palatino Linotype" w:cs="Tahoma"/>
              <w:b/>
            </w:rPr>
            <w:t>o</w:t>
          </w:r>
          <w:r w:rsidRPr="001C5BFE">
            <w:rPr>
              <w:rFonts w:ascii="Palatino Linotype" w:hAnsi="Palatino Linotype" w:cs="Tahoma"/>
              <w:b/>
            </w:rPr>
            <w:t xml:space="preserve"> Ponente: </w:t>
          </w:r>
          <w:r w:rsidR="008326EE" w:rsidRPr="008326EE">
            <w:rPr>
              <w:rFonts w:ascii="Palatino Linotype" w:hAnsi="Palatino Linotype" w:cs="Tahoma"/>
              <w:lang w:val="es-MX"/>
            </w:rPr>
            <w:t>Sharon Cristina Morales Martínez</w:t>
          </w:r>
        </w:p>
      </w:tc>
    </w:tr>
  </w:tbl>
  <w:p w14:paraId="024EAA3C"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E1B5A21"/>
    <w:multiLevelType w:val="hybridMultilevel"/>
    <w:tmpl w:val="C1A686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F717FB"/>
    <w:multiLevelType w:val="hybridMultilevel"/>
    <w:tmpl w:val="549EA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94D6BEA"/>
    <w:multiLevelType w:val="hybridMultilevel"/>
    <w:tmpl w:val="75827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DA11178"/>
    <w:multiLevelType w:val="hybridMultilevel"/>
    <w:tmpl w:val="AF889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2">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7"/>
  </w:num>
  <w:num w:numId="4">
    <w:abstractNumId w:val="0"/>
  </w:num>
  <w:num w:numId="5">
    <w:abstractNumId w:val="14"/>
  </w:num>
  <w:num w:numId="6">
    <w:abstractNumId w:val="6"/>
  </w:num>
  <w:num w:numId="7">
    <w:abstractNumId w:val="11"/>
  </w:num>
  <w:num w:numId="8">
    <w:abstractNumId w:val="22"/>
  </w:num>
  <w:num w:numId="9">
    <w:abstractNumId w:val="15"/>
  </w:num>
  <w:num w:numId="10">
    <w:abstractNumId w:val="17"/>
  </w:num>
  <w:num w:numId="11">
    <w:abstractNumId w:val="20"/>
  </w:num>
  <w:num w:numId="12">
    <w:abstractNumId w:val="1"/>
  </w:num>
  <w:num w:numId="13">
    <w:abstractNumId w:val="9"/>
  </w:num>
  <w:num w:numId="14">
    <w:abstractNumId w:val="23"/>
  </w:num>
  <w:num w:numId="15">
    <w:abstractNumId w:val="21"/>
  </w:num>
  <w:num w:numId="16">
    <w:abstractNumId w:val="2"/>
  </w:num>
  <w:num w:numId="17">
    <w:abstractNumId w:val="5"/>
  </w:num>
  <w:num w:numId="18">
    <w:abstractNumId w:val="18"/>
  </w:num>
  <w:num w:numId="19">
    <w:abstractNumId w:val="10"/>
  </w:num>
  <w:num w:numId="20">
    <w:abstractNumId w:val="16"/>
  </w:num>
  <w:num w:numId="21">
    <w:abstractNumId w:val="3"/>
  </w:num>
  <w:num w:numId="22">
    <w:abstractNumId w:val="24"/>
  </w:num>
  <w:num w:numId="23">
    <w:abstractNumId w:val="8"/>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BCD"/>
    <w:rsid w:val="00020D08"/>
    <w:rsid w:val="00021E2D"/>
    <w:rsid w:val="0002627D"/>
    <w:rsid w:val="00026846"/>
    <w:rsid w:val="0002759D"/>
    <w:rsid w:val="000301C6"/>
    <w:rsid w:val="00031240"/>
    <w:rsid w:val="00041B19"/>
    <w:rsid w:val="00042A63"/>
    <w:rsid w:val="00046497"/>
    <w:rsid w:val="0005256C"/>
    <w:rsid w:val="00060F74"/>
    <w:rsid w:val="000612E1"/>
    <w:rsid w:val="0006561A"/>
    <w:rsid w:val="00082543"/>
    <w:rsid w:val="00087AC8"/>
    <w:rsid w:val="00097988"/>
    <w:rsid w:val="000A65BC"/>
    <w:rsid w:val="000B235B"/>
    <w:rsid w:val="000B7F6F"/>
    <w:rsid w:val="000C10B7"/>
    <w:rsid w:val="000C5469"/>
    <w:rsid w:val="000D0645"/>
    <w:rsid w:val="000D186F"/>
    <w:rsid w:val="000E7A9F"/>
    <w:rsid w:val="000F5649"/>
    <w:rsid w:val="000F7079"/>
    <w:rsid w:val="00103FFF"/>
    <w:rsid w:val="0010688C"/>
    <w:rsid w:val="001106EA"/>
    <w:rsid w:val="00110BC3"/>
    <w:rsid w:val="00112D5D"/>
    <w:rsid w:val="001159DC"/>
    <w:rsid w:val="00116C1F"/>
    <w:rsid w:val="00116E1A"/>
    <w:rsid w:val="001247C3"/>
    <w:rsid w:val="00126082"/>
    <w:rsid w:val="00136AD8"/>
    <w:rsid w:val="0014038B"/>
    <w:rsid w:val="00140A57"/>
    <w:rsid w:val="0014736A"/>
    <w:rsid w:val="00150749"/>
    <w:rsid w:val="001600B6"/>
    <w:rsid w:val="00160EAD"/>
    <w:rsid w:val="00162325"/>
    <w:rsid w:val="00164625"/>
    <w:rsid w:val="00164BFE"/>
    <w:rsid w:val="00166D27"/>
    <w:rsid w:val="0018472D"/>
    <w:rsid w:val="001923F0"/>
    <w:rsid w:val="00192A6D"/>
    <w:rsid w:val="00193AA8"/>
    <w:rsid w:val="00197A72"/>
    <w:rsid w:val="001A145C"/>
    <w:rsid w:val="001A6BD9"/>
    <w:rsid w:val="001C1C64"/>
    <w:rsid w:val="001C2D5C"/>
    <w:rsid w:val="001C3BA1"/>
    <w:rsid w:val="001C5BFE"/>
    <w:rsid w:val="001C6E0B"/>
    <w:rsid w:val="001D0B7E"/>
    <w:rsid w:val="001E2FC8"/>
    <w:rsid w:val="001F003A"/>
    <w:rsid w:val="001F5016"/>
    <w:rsid w:val="001F667B"/>
    <w:rsid w:val="001F6A82"/>
    <w:rsid w:val="00216BC4"/>
    <w:rsid w:val="0021743D"/>
    <w:rsid w:val="00223F64"/>
    <w:rsid w:val="00231B68"/>
    <w:rsid w:val="00242C75"/>
    <w:rsid w:val="00243617"/>
    <w:rsid w:val="00243A13"/>
    <w:rsid w:val="00245ACA"/>
    <w:rsid w:val="00246FAF"/>
    <w:rsid w:val="00250CBE"/>
    <w:rsid w:val="0028037C"/>
    <w:rsid w:val="00280A9C"/>
    <w:rsid w:val="00280D2F"/>
    <w:rsid w:val="002816CB"/>
    <w:rsid w:val="0028479D"/>
    <w:rsid w:val="00284D7A"/>
    <w:rsid w:val="00286D20"/>
    <w:rsid w:val="00286F1F"/>
    <w:rsid w:val="00293A91"/>
    <w:rsid w:val="00295BA5"/>
    <w:rsid w:val="002A0A48"/>
    <w:rsid w:val="002A138B"/>
    <w:rsid w:val="002A16CE"/>
    <w:rsid w:val="002A1727"/>
    <w:rsid w:val="002A2EE7"/>
    <w:rsid w:val="002B3447"/>
    <w:rsid w:val="002C2405"/>
    <w:rsid w:val="002E2EA3"/>
    <w:rsid w:val="002E5A1A"/>
    <w:rsid w:val="002F2A8E"/>
    <w:rsid w:val="002F356C"/>
    <w:rsid w:val="002F4E95"/>
    <w:rsid w:val="0031491D"/>
    <w:rsid w:val="00320769"/>
    <w:rsid w:val="00322675"/>
    <w:rsid w:val="00326677"/>
    <w:rsid w:val="00326D16"/>
    <w:rsid w:val="00333B7A"/>
    <w:rsid w:val="0033623E"/>
    <w:rsid w:val="003512C9"/>
    <w:rsid w:val="0036006F"/>
    <w:rsid w:val="0037159A"/>
    <w:rsid w:val="00374017"/>
    <w:rsid w:val="00381EAE"/>
    <w:rsid w:val="00384924"/>
    <w:rsid w:val="003A6218"/>
    <w:rsid w:val="003B1F42"/>
    <w:rsid w:val="003B27DD"/>
    <w:rsid w:val="003B3822"/>
    <w:rsid w:val="003B6547"/>
    <w:rsid w:val="003B7A5E"/>
    <w:rsid w:val="003C0474"/>
    <w:rsid w:val="003C15F3"/>
    <w:rsid w:val="003D23E5"/>
    <w:rsid w:val="003D6D44"/>
    <w:rsid w:val="003F2426"/>
    <w:rsid w:val="003F48C2"/>
    <w:rsid w:val="0040139C"/>
    <w:rsid w:val="00401601"/>
    <w:rsid w:val="004127DC"/>
    <w:rsid w:val="00412CB2"/>
    <w:rsid w:val="004211BB"/>
    <w:rsid w:val="00421252"/>
    <w:rsid w:val="00433746"/>
    <w:rsid w:val="00434C88"/>
    <w:rsid w:val="00435E69"/>
    <w:rsid w:val="00436361"/>
    <w:rsid w:val="0043730D"/>
    <w:rsid w:val="004438F6"/>
    <w:rsid w:val="00444DD6"/>
    <w:rsid w:val="00445BDF"/>
    <w:rsid w:val="00447F6F"/>
    <w:rsid w:val="0045183E"/>
    <w:rsid w:val="004536B0"/>
    <w:rsid w:val="00460A2D"/>
    <w:rsid w:val="004678CD"/>
    <w:rsid w:val="0047538D"/>
    <w:rsid w:val="0048424A"/>
    <w:rsid w:val="00490F50"/>
    <w:rsid w:val="004970E4"/>
    <w:rsid w:val="004A4555"/>
    <w:rsid w:val="004A555E"/>
    <w:rsid w:val="004A5C04"/>
    <w:rsid w:val="004B08C4"/>
    <w:rsid w:val="004B532B"/>
    <w:rsid w:val="004B541F"/>
    <w:rsid w:val="004C4912"/>
    <w:rsid w:val="004C5A6B"/>
    <w:rsid w:val="004C6E57"/>
    <w:rsid w:val="004E1B2F"/>
    <w:rsid w:val="004E1F56"/>
    <w:rsid w:val="004E3AA1"/>
    <w:rsid w:val="004E5CA5"/>
    <w:rsid w:val="004E7007"/>
    <w:rsid w:val="004F08C6"/>
    <w:rsid w:val="00500949"/>
    <w:rsid w:val="005143BC"/>
    <w:rsid w:val="0051770C"/>
    <w:rsid w:val="005228CE"/>
    <w:rsid w:val="00524DA5"/>
    <w:rsid w:val="00526DBD"/>
    <w:rsid w:val="00543DF4"/>
    <w:rsid w:val="00544812"/>
    <w:rsid w:val="00550D68"/>
    <w:rsid w:val="005520D2"/>
    <w:rsid w:val="00553ADE"/>
    <w:rsid w:val="00554D03"/>
    <w:rsid w:val="005560E7"/>
    <w:rsid w:val="00560A41"/>
    <w:rsid w:val="0056120D"/>
    <w:rsid w:val="0056308F"/>
    <w:rsid w:val="0056593F"/>
    <w:rsid w:val="005714AE"/>
    <w:rsid w:val="00572FBB"/>
    <w:rsid w:val="00576423"/>
    <w:rsid w:val="00582CCB"/>
    <w:rsid w:val="00584D73"/>
    <w:rsid w:val="005870A6"/>
    <w:rsid w:val="0059329D"/>
    <w:rsid w:val="005A2510"/>
    <w:rsid w:val="005A2E49"/>
    <w:rsid w:val="005B09A4"/>
    <w:rsid w:val="005B0D35"/>
    <w:rsid w:val="005B1BC6"/>
    <w:rsid w:val="005B6967"/>
    <w:rsid w:val="005C094E"/>
    <w:rsid w:val="005C6DCD"/>
    <w:rsid w:val="005C73EE"/>
    <w:rsid w:val="005D11C8"/>
    <w:rsid w:val="005D26CE"/>
    <w:rsid w:val="005D7E89"/>
    <w:rsid w:val="005E2798"/>
    <w:rsid w:val="005E661B"/>
    <w:rsid w:val="00600164"/>
    <w:rsid w:val="00605683"/>
    <w:rsid w:val="0061370E"/>
    <w:rsid w:val="00614CC4"/>
    <w:rsid w:val="006248F2"/>
    <w:rsid w:val="00624DE5"/>
    <w:rsid w:val="00625135"/>
    <w:rsid w:val="00637E94"/>
    <w:rsid w:val="00645087"/>
    <w:rsid w:val="00645497"/>
    <w:rsid w:val="006504FD"/>
    <w:rsid w:val="00652B0E"/>
    <w:rsid w:val="00654ACD"/>
    <w:rsid w:val="006567CA"/>
    <w:rsid w:val="00657396"/>
    <w:rsid w:val="00664D9C"/>
    <w:rsid w:val="006705F3"/>
    <w:rsid w:val="00672FC0"/>
    <w:rsid w:val="00681338"/>
    <w:rsid w:val="00682003"/>
    <w:rsid w:val="00684B16"/>
    <w:rsid w:val="00691E2A"/>
    <w:rsid w:val="006971B1"/>
    <w:rsid w:val="006A3E2E"/>
    <w:rsid w:val="006C76CB"/>
    <w:rsid w:val="006E1E37"/>
    <w:rsid w:val="006E7483"/>
    <w:rsid w:val="006F3F40"/>
    <w:rsid w:val="006F45AE"/>
    <w:rsid w:val="006F5316"/>
    <w:rsid w:val="006F754E"/>
    <w:rsid w:val="007073B4"/>
    <w:rsid w:val="00724F08"/>
    <w:rsid w:val="00730CD7"/>
    <w:rsid w:val="007378E2"/>
    <w:rsid w:val="00742A15"/>
    <w:rsid w:val="00744068"/>
    <w:rsid w:val="007468D5"/>
    <w:rsid w:val="00752515"/>
    <w:rsid w:val="007632F3"/>
    <w:rsid w:val="00767DA9"/>
    <w:rsid w:val="0077694E"/>
    <w:rsid w:val="0078072F"/>
    <w:rsid w:val="00780F20"/>
    <w:rsid w:val="00782502"/>
    <w:rsid w:val="00793961"/>
    <w:rsid w:val="00793E42"/>
    <w:rsid w:val="00796A29"/>
    <w:rsid w:val="007A2D13"/>
    <w:rsid w:val="007A440E"/>
    <w:rsid w:val="007B33B6"/>
    <w:rsid w:val="007D3257"/>
    <w:rsid w:val="007D5347"/>
    <w:rsid w:val="007D550D"/>
    <w:rsid w:val="007D68AF"/>
    <w:rsid w:val="007F0B75"/>
    <w:rsid w:val="007F16D4"/>
    <w:rsid w:val="007F18F1"/>
    <w:rsid w:val="007F1C1D"/>
    <w:rsid w:val="007F7D80"/>
    <w:rsid w:val="00801E58"/>
    <w:rsid w:val="00807185"/>
    <w:rsid w:val="00810663"/>
    <w:rsid w:val="008135D2"/>
    <w:rsid w:val="00822F7D"/>
    <w:rsid w:val="00826381"/>
    <w:rsid w:val="00826FAD"/>
    <w:rsid w:val="0083166F"/>
    <w:rsid w:val="008326EE"/>
    <w:rsid w:val="00833F56"/>
    <w:rsid w:val="00836BC2"/>
    <w:rsid w:val="00845D0A"/>
    <w:rsid w:val="00852676"/>
    <w:rsid w:val="00856E29"/>
    <w:rsid w:val="00861757"/>
    <w:rsid w:val="008727EF"/>
    <w:rsid w:val="00881454"/>
    <w:rsid w:val="00891412"/>
    <w:rsid w:val="008A0447"/>
    <w:rsid w:val="008A1DE1"/>
    <w:rsid w:val="008A3DA9"/>
    <w:rsid w:val="008A56FC"/>
    <w:rsid w:val="008B08C9"/>
    <w:rsid w:val="008D12B5"/>
    <w:rsid w:val="008E3C3E"/>
    <w:rsid w:val="008E54E2"/>
    <w:rsid w:val="008F0C2D"/>
    <w:rsid w:val="008F3B5A"/>
    <w:rsid w:val="009039FE"/>
    <w:rsid w:val="00913252"/>
    <w:rsid w:val="0091435C"/>
    <w:rsid w:val="00922B2E"/>
    <w:rsid w:val="009247AA"/>
    <w:rsid w:val="00925B57"/>
    <w:rsid w:val="00927BD1"/>
    <w:rsid w:val="009324E3"/>
    <w:rsid w:val="0093480E"/>
    <w:rsid w:val="00940F42"/>
    <w:rsid w:val="00950355"/>
    <w:rsid w:val="00950F56"/>
    <w:rsid w:val="00952B06"/>
    <w:rsid w:val="00954115"/>
    <w:rsid w:val="00954BF1"/>
    <w:rsid w:val="00961C44"/>
    <w:rsid w:val="00962B86"/>
    <w:rsid w:val="00964A2B"/>
    <w:rsid w:val="00974836"/>
    <w:rsid w:val="009859F3"/>
    <w:rsid w:val="009943E1"/>
    <w:rsid w:val="00997CC5"/>
    <w:rsid w:val="009B22ED"/>
    <w:rsid w:val="009B2C0B"/>
    <w:rsid w:val="009C0313"/>
    <w:rsid w:val="009D07E2"/>
    <w:rsid w:val="009D49BE"/>
    <w:rsid w:val="009E0861"/>
    <w:rsid w:val="009E30F4"/>
    <w:rsid w:val="009E3540"/>
    <w:rsid w:val="009E41F7"/>
    <w:rsid w:val="009E704F"/>
    <w:rsid w:val="009F6E4A"/>
    <w:rsid w:val="00A02F7A"/>
    <w:rsid w:val="00A1524E"/>
    <w:rsid w:val="00A17333"/>
    <w:rsid w:val="00A277B1"/>
    <w:rsid w:val="00A364BA"/>
    <w:rsid w:val="00A368F1"/>
    <w:rsid w:val="00A41E5E"/>
    <w:rsid w:val="00A42B23"/>
    <w:rsid w:val="00A4669C"/>
    <w:rsid w:val="00A5061A"/>
    <w:rsid w:val="00A5658F"/>
    <w:rsid w:val="00A56747"/>
    <w:rsid w:val="00A67498"/>
    <w:rsid w:val="00A67BCC"/>
    <w:rsid w:val="00A742D1"/>
    <w:rsid w:val="00A74475"/>
    <w:rsid w:val="00A77118"/>
    <w:rsid w:val="00A77B01"/>
    <w:rsid w:val="00A821FE"/>
    <w:rsid w:val="00A87924"/>
    <w:rsid w:val="00A96539"/>
    <w:rsid w:val="00A96933"/>
    <w:rsid w:val="00AA090B"/>
    <w:rsid w:val="00AA3A4D"/>
    <w:rsid w:val="00AB3E26"/>
    <w:rsid w:val="00AC333A"/>
    <w:rsid w:val="00AD25D5"/>
    <w:rsid w:val="00AD3C54"/>
    <w:rsid w:val="00AD65AE"/>
    <w:rsid w:val="00AE0B64"/>
    <w:rsid w:val="00AE52A4"/>
    <w:rsid w:val="00AF3B6B"/>
    <w:rsid w:val="00B068A1"/>
    <w:rsid w:val="00B16BBC"/>
    <w:rsid w:val="00B2616C"/>
    <w:rsid w:val="00B263C5"/>
    <w:rsid w:val="00B433B0"/>
    <w:rsid w:val="00B52DF3"/>
    <w:rsid w:val="00B67355"/>
    <w:rsid w:val="00B7041D"/>
    <w:rsid w:val="00B7393F"/>
    <w:rsid w:val="00B761B1"/>
    <w:rsid w:val="00B77A0C"/>
    <w:rsid w:val="00B87612"/>
    <w:rsid w:val="00B9588B"/>
    <w:rsid w:val="00B9745A"/>
    <w:rsid w:val="00BB3551"/>
    <w:rsid w:val="00BB3D5D"/>
    <w:rsid w:val="00BB6EE3"/>
    <w:rsid w:val="00BC4882"/>
    <w:rsid w:val="00BC4F75"/>
    <w:rsid w:val="00BC55D2"/>
    <w:rsid w:val="00BD06FC"/>
    <w:rsid w:val="00BD4705"/>
    <w:rsid w:val="00BD5DBE"/>
    <w:rsid w:val="00BF1384"/>
    <w:rsid w:val="00C0131C"/>
    <w:rsid w:val="00C0425F"/>
    <w:rsid w:val="00C056BD"/>
    <w:rsid w:val="00C1209F"/>
    <w:rsid w:val="00C15A60"/>
    <w:rsid w:val="00C23A77"/>
    <w:rsid w:val="00C30FD6"/>
    <w:rsid w:val="00C31FEE"/>
    <w:rsid w:val="00C42FC3"/>
    <w:rsid w:val="00C55FFC"/>
    <w:rsid w:val="00C67608"/>
    <w:rsid w:val="00C75CE0"/>
    <w:rsid w:val="00C76331"/>
    <w:rsid w:val="00C800C1"/>
    <w:rsid w:val="00C866D8"/>
    <w:rsid w:val="00CA7627"/>
    <w:rsid w:val="00CB3510"/>
    <w:rsid w:val="00CC66DA"/>
    <w:rsid w:val="00CC68E1"/>
    <w:rsid w:val="00CD4339"/>
    <w:rsid w:val="00CE343C"/>
    <w:rsid w:val="00CE4462"/>
    <w:rsid w:val="00CE50F9"/>
    <w:rsid w:val="00CF11EE"/>
    <w:rsid w:val="00CF5734"/>
    <w:rsid w:val="00D02D93"/>
    <w:rsid w:val="00D05740"/>
    <w:rsid w:val="00D1200E"/>
    <w:rsid w:val="00D13875"/>
    <w:rsid w:val="00D15D07"/>
    <w:rsid w:val="00D160F2"/>
    <w:rsid w:val="00D170A7"/>
    <w:rsid w:val="00D32C2C"/>
    <w:rsid w:val="00D357E1"/>
    <w:rsid w:val="00D368A8"/>
    <w:rsid w:val="00D37CDC"/>
    <w:rsid w:val="00D419F3"/>
    <w:rsid w:val="00D45BDF"/>
    <w:rsid w:val="00D50ACD"/>
    <w:rsid w:val="00D50D8F"/>
    <w:rsid w:val="00D51426"/>
    <w:rsid w:val="00D524F5"/>
    <w:rsid w:val="00D55429"/>
    <w:rsid w:val="00D65D0C"/>
    <w:rsid w:val="00D666D4"/>
    <w:rsid w:val="00D7239D"/>
    <w:rsid w:val="00D75FAE"/>
    <w:rsid w:val="00D77F63"/>
    <w:rsid w:val="00D84BC8"/>
    <w:rsid w:val="00D87D7F"/>
    <w:rsid w:val="00D9114A"/>
    <w:rsid w:val="00D96166"/>
    <w:rsid w:val="00DA11C0"/>
    <w:rsid w:val="00DB1E99"/>
    <w:rsid w:val="00DB1EF4"/>
    <w:rsid w:val="00DC4A9C"/>
    <w:rsid w:val="00DD69B0"/>
    <w:rsid w:val="00DE56D1"/>
    <w:rsid w:val="00DF3893"/>
    <w:rsid w:val="00DF47E7"/>
    <w:rsid w:val="00DF6CA0"/>
    <w:rsid w:val="00E022F2"/>
    <w:rsid w:val="00E06B90"/>
    <w:rsid w:val="00E11DB1"/>
    <w:rsid w:val="00E145E1"/>
    <w:rsid w:val="00E26123"/>
    <w:rsid w:val="00E26DFC"/>
    <w:rsid w:val="00E34559"/>
    <w:rsid w:val="00E345D1"/>
    <w:rsid w:val="00E41481"/>
    <w:rsid w:val="00E416F8"/>
    <w:rsid w:val="00E45036"/>
    <w:rsid w:val="00E472AD"/>
    <w:rsid w:val="00E54506"/>
    <w:rsid w:val="00E656C1"/>
    <w:rsid w:val="00E738F3"/>
    <w:rsid w:val="00E7538D"/>
    <w:rsid w:val="00E80551"/>
    <w:rsid w:val="00E81338"/>
    <w:rsid w:val="00E82F77"/>
    <w:rsid w:val="00E83683"/>
    <w:rsid w:val="00E8492D"/>
    <w:rsid w:val="00E92722"/>
    <w:rsid w:val="00E93F81"/>
    <w:rsid w:val="00EA208C"/>
    <w:rsid w:val="00EA7E26"/>
    <w:rsid w:val="00EB6F97"/>
    <w:rsid w:val="00EB7128"/>
    <w:rsid w:val="00EC3160"/>
    <w:rsid w:val="00EC6DDF"/>
    <w:rsid w:val="00EE29F6"/>
    <w:rsid w:val="00EE32D0"/>
    <w:rsid w:val="00EE3C1F"/>
    <w:rsid w:val="00EF482C"/>
    <w:rsid w:val="00F011F6"/>
    <w:rsid w:val="00F03446"/>
    <w:rsid w:val="00F14384"/>
    <w:rsid w:val="00F16606"/>
    <w:rsid w:val="00F23C14"/>
    <w:rsid w:val="00F2485B"/>
    <w:rsid w:val="00F3116F"/>
    <w:rsid w:val="00F3298A"/>
    <w:rsid w:val="00F32B83"/>
    <w:rsid w:val="00F35B7B"/>
    <w:rsid w:val="00F4155E"/>
    <w:rsid w:val="00F43ECC"/>
    <w:rsid w:val="00F44AC3"/>
    <w:rsid w:val="00F508D9"/>
    <w:rsid w:val="00F54275"/>
    <w:rsid w:val="00F60843"/>
    <w:rsid w:val="00F8452E"/>
    <w:rsid w:val="00F955B8"/>
    <w:rsid w:val="00F97621"/>
    <w:rsid w:val="00FA177C"/>
    <w:rsid w:val="00FA44F8"/>
    <w:rsid w:val="00FB3044"/>
    <w:rsid w:val="00FB59D6"/>
    <w:rsid w:val="00FB5C13"/>
    <w:rsid w:val="00FB7793"/>
    <w:rsid w:val="00FB789E"/>
    <w:rsid w:val="00FC105C"/>
    <w:rsid w:val="00FC1D9D"/>
    <w:rsid w:val="00FC1F32"/>
    <w:rsid w:val="00FC4885"/>
    <w:rsid w:val="00FD1849"/>
    <w:rsid w:val="00FD3150"/>
    <w:rsid w:val="00FD3EB2"/>
    <w:rsid w:val="00FD530D"/>
    <w:rsid w:val="00FE40BC"/>
    <w:rsid w:val="00FE4726"/>
    <w:rsid w:val="00FF1DA6"/>
    <w:rsid w:val="00FF22F6"/>
    <w:rsid w:val="00FF59CC"/>
    <w:rsid w:val="00FF6013"/>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1343C"/>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6082"/>
  </w:style>
  <w:style w:type="character" w:customStyle="1" w:styleId="normaltextrun">
    <w:name w:val="normaltextrun"/>
    <w:basedOn w:val="Fuentedeprrafopredeter"/>
    <w:rsid w:val="007073B4"/>
  </w:style>
  <w:style w:type="paragraph" w:customStyle="1" w:styleId="Default">
    <w:name w:val="Default"/>
    <w:rsid w:val="00C7633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acep">
    <w:name w:val="n_acep"/>
    <w:basedOn w:val="Fuentedeprrafopredeter"/>
    <w:rsid w:val="00F2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9451">
      <w:bodyDiv w:val="1"/>
      <w:marLeft w:val="0"/>
      <w:marRight w:val="0"/>
      <w:marTop w:val="0"/>
      <w:marBottom w:val="0"/>
      <w:divBdr>
        <w:top w:val="none" w:sz="0" w:space="0" w:color="auto"/>
        <w:left w:val="none" w:sz="0" w:space="0" w:color="auto"/>
        <w:bottom w:val="none" w:sz="0" w:space="0" w:color="auto"/>
        <w:right w:val="none" w:sz="0" w:space="0" w:color="auto"/>
      </w:divBdr>
      <w:divsChild>
        <w:div w:id="1304114564">
          <w:marLeft w:val="0"/>
          <w:marRight w:val="0"/>
          <w:marTop w:val="0"/>
          <w:marBottom w:val="82"/>
          <w:divBdr>
            <w:top w:val="none" w:sz="0" w:space="0" w:color="auto"/>
            <w:left w:val="none" w:sz="0" w:space="0" w:color="auto"/>
            <w:bottom w:val="none" w:sz="0" w:space="0" w:color="auto"/>
            <w:right w:val="none" w:sz="0" w:space="0" w:color="auto"/>
          </w:divBdr>
        </w:div>
        <w:div w:id="470489444">
          <w:marLeft w:val="0"/>
          <w:marRight w:val="0"/>
          <w:marTop w:val="0"/>
          <w:marBottom w:val="82"/>
          <w:divBdr>
            <w:top w:val="none" w:sz="0" w:space="0" w:color="auto"/>
            <w:left w:val="none" w:sz="0" w:space="0" w:color="auto"/>
            <w:bottom w:val="none" w:sz="0" w:space="0" w:color="auto"/>
            <w:right w:val="none" w:sz="0" w:space="0" w:color="auto"/>
          </w:divBdr>
        </w:div>
        <w:div w:id="629483353">
          <w:marLeft w:val="0"/>
          <w:marRight w:val="0"/>
          <w:marTop w:val="0"/>
          <w:marBottom w:val="82"/>
          <w:divBdr>
            <w:top w:val="none" w:sz="0" w:space="0" w:color="auto"/>
            <w:left w:val="none" w:sz="0" w:space="0" w:color="auto"/>
            <w:bottom w:val="none" w:sz="0" w:space="0" w:color="auto"/>
            <w:right w:val="none" w:sz="0" w:space="0" w:color="auto"/>
          </w:divBdr>
        </w:div>
        <w:div w:id="355157182">
          <w:marLeft w:val="0"/>
          <w:marRight w:val="0"/>
          <w:marTop w:val="0"/>
          <w:marBottom w:val="82"/>
          <w:divBdr>
            <w:top w:val="none" w:sz="0" w:space="0" w:color="auto"/>
            <w:left w:val="none" w:sz="0" w:space="0" w:color="auto"/>
            <w:bottom w:val="none" w:sz="0" w:space="0" w:color="auto"/>
            <w:right w:val="none" w:sz="0" w:space="0" w:color="auto"/>
          </w:divBdr>
        </w:div>
        <w:div w:id="960303866">
          <w:marLeft w:val="0"/>
          <w:marRight w:val="0"/>
          <w:marTop w:val="0"/>
          <w:marBottom w:val="101"/>
          <w:divBdr>
            <w:top w:val="none" w:sz="0" w:space="0" w:color="auto"/>
            <w:left w:val="none" w:sz="0" w:space="0" w:color="auto"/>
            <w:bottom w:val="none" w:sz="0" w:space="0" w:color="auto"/>
            <w:right w:val="none" w:sz="0" w:space="0" w:color="auto"/>
          </w:divBdr>
        </w:div>
      </w:divsChild>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553934548">
      <w:bodyDiv w:val="1"/>
      <w:marLeft w:val="0"/>
      <w:marRight w:val="0"/>
      <w:marTop w:val="0"/>
      <w:marBottom w:val="0"/>
      <w:divBdr>
        <w:top w:val="none" w:sz="0" w:space="0" w:color="auto"/>
        <w:left w:val="none" w:sz="0" w:space="0" w:color="auto"/>
        <w:bottom w:val="none" w:sz="0" w:space="0" w:color="auto"/>
        <w:right w:val="none" w:sz="0" w:space="0" w:color="auto"/>
      </w:divBdr>
    </w:div>
    <w:div w:id="933167971">
      <w:bodyDiv w:val="1"/>
      <w:marLeft w:val="0"/>
      <w:marRight w:val="0"/>
      <w:marTop w:val="0"/>
      <w:marBottom w:val="0"/>
      <w:divBdr>
        <w:top w:val="none" w:sz="0" w:space="0" w:color="auto"/>
        <w:left w:val="none" w:sz="0" w:space="0" w:color="auto"/>
        <w:bottom w:val="none" w:sz="0" w:space="0" w:color="auto"/>
        <w:right w:val="none" w:sz="0" w:space="0" w:color="auto"/>
      </w:divBdr>
    </w:div>
    <w:div w:id="1192113980">
      <w:bodyDiv w:val="1"/>
      <w:marLeft w:val="0"/>
      <w:marRight w:val="0"/>
      <w:marTop w:val="0"/>
      <w:marBottom w:val="0"/>
      <w:divBdr>
        <w:top w:val="none" w:sz="0" w:space="0" w:color="auto"/>
        <w:left w:val="none" w:sz="0" w:space="0" w:color="auto"/>
        <w:bottom w:val="none" w:sz="0" w:space="0" w:color="auto"/>
        <w:right w:val="none" w:sz="0" w:space="0" w:color="auto"/>
      </w:divBdr>
    </w:div>
    <w:div w:id="13799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41F7D-8DF4-4F35-B61E-3E92EB450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3146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Usuario</cp:lastModifiedBy>
  <cp:revision>2</cp:revision>
  <cp:lastPrinted>2020-01-27T21:17:00Z</cp:lastPrinted>
  <dcterms:created xsi:type="dcterms:W3CDTF">2022-08-29T16:47:00Z</dcterms:created>
  <dcterms:modified xsi:type="dcterms:W3CDTF">2022-08-29T16:47:00Z</dcterms:modified>
</cp:coreProperties>
</file>