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0AC7" w:rsidR="00EC77D9" w:rsidP="00DA4C87" w:rsidRDefault="00EC77D9" w14:paraId="63E834DF" w14:textId="4363DD1D">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E45356">
        <w:rPr>
          <w:rFonts w:eastAsia="Calibri" w:cs="Tahoma"/>
          <w:lang w:val="es-ES"/>
        </w:rPr>
        <w:t xml:space="preserve">primero de marzo </w:t>
      </w:r>
      <w:r w:rsidR="00955848">
        <w:rPr>
          <w:rFonts w:eastAsia="Calibri" w:cs="Tahoma"/>
          <w:lang w:val="es-ES"/>
        </w:rPr>
        <w:t>de dos mil veintitrés</w:t>
      </w:r>
      <w:r w:rsidRPr="002D0AC7">
        <w:rPr>
          <w:rFonts w:eastAsia="Calibri" w:cs="Tahoma"/>
          <w:lang w:val="es-ES"/>
        </w:rPr>
        <w:t xml:space="preserve">. </w:t>
      </w:r>
    </w:p>
    <w:p w:rsidRPr="002D0AC7" w:rsidR="00EC77D9" w:rsidP="00DA4C87" w:rsidRDefault="00EC77D9" w14:paraId="5E4128C6" w14:textId="77777777">
      <w:pPr>
        <w:spacing w:after="0" w:line="360" w:lineRule="auto"/>
        <w:rPr>
          <w:rFonts w:eastAsia="Calibri" w:cs="Tahoma"/>
          <w:b/>
          <w:bCs/>
          <w:lang w:val="es-ES"/>
        </w:rPr>
      </w:pPr>
    </w:p>
    <w:p w:rsidRPr="002D0AC7" w:rsidR="00EC77D9" w:rsidP="00DA4C87" w:rsidRDefault="00EC77D9" w14:paraId="04C62500" w14:textId="59028FB6">
      <w:pPr>
        <w:spacing w:after="0" w:line="360" w:lineRule="auto"/>
        <w:rPr>
          <w:rFonts w:cs="Tahoma"/>
          <w:color w:val="0D0D0D" w:themeColor="text1" w:themeTint="F2"/>
        </w:rPr>
      </w:pPr>
      <w:r w:rsidRPr="7C46419E" w:rsidR="7C46419E">
        <w:rPr>
          <w:rFonts w:eastAsia="Calibri" w:cs="Tahoma"/>
          <w:b w:val="1"/>
          <w:bCs w:val="1"/>
          <w:lang w:val="es-ES"/>
        </w:rPr>
        <w:t xml:space="preserve">VISTO </w:t>
      </w:r>
      <w:r w:rsidRPr="7C46419E" w:rsidR="7C46419E">
        <w:rPr>
          <w:rFonts w:eastAsia="Calibri" w:cs="Tahoma"/>
          <w:lang w:val="es-ES"/>
        </w:rPr>
        <w:t xml:space="preserve">el expediente conformado con motivo del Recurso de Revisión </w:t>
      </w:r>
      <w:r w:rsidRPr="7C46419E" w:rsidR="7C46419E">
        <w:rPr>
          <w:rFonts w:eastAsia="Calibri" w:cs="Tahoma"/>
          <w:b w:val="1"/>
          <w:bCs w:val="1"/>
        </w:rPr>
        <w:t>00591/INFOEM/IP/RR/2023</w:t>
      </w:r>
      <w:r w:rsidRPr="7C46419E" w:rsidR="7C46419E">
        <w:rPr>
          <w:rFonts w:eastAsia="Calibri" w:cs="Tahoma"/>
        </w:rPr>
        <w:t xml:space="preserve">, interpuesto por la recurrente </w:t>
      </w:r>
      <w:r w:rsidRPr="7C46419E" w:rsidR="7C46419E">
        <w:rPr>
          <w:rFonts w:eastAsia="Calibri" w:cs="Tahoma"/>
          <w:highlight w:val="black"/>
        </w:rPr>
        <w:t>XXXXXXXXXXXXXXX</w:t>
      </w:r>
      <w:r w:rsidRPr="7C46419E" w:rsidR="7C46419E">
        <w:rPr>
          <w:rFonts w:eastAsia="Calibri" w:cs="Tahoma"/>
        </w:rPr>
        <w:t xml:space="preserve"> que en lo sucesivo se le denominará</w:t>
      </w:r>
      <w:r w:rsidRPr="7C46419E" w:rsidR="7C46419E">
        <w:rPr>
          <w:rFonts w:cs="Tahoma"/>
          <w:color w:val="0D0D0D" w:themeColor="text1" w:themeTint="F2" w:themeShade="FF"/>
        </w:rPr>
        <w:t xml:space="preserve"> Recurrente o Particular, en contra de la falta de respuesta del Sujeto Obligado, Ayuntamiento de Tonatico, a la solicitud de acceso a la información pública</w:t>
      </w:r>
      <w:r w:rsidRPr="7C46419E" w:rsidR="7C46419E">
        <w:rPr>
          <w:b w:val="1"/>
          <w:bCs w:val="1"/>
          <w:color w:val="FF0000"/>
        </w:rPr>
        <w:t> </w:t>
      </w:r>
      <w:r w:rsidR="7C46419E">
        <w:rPr/>
        <w:t>00208/TONATICO/IP/2022</w:t>
      </w:r>
      <w:r w:rsidRPr="7C46419E" w:rsidR="7C46419E">
        <w:rPr>
          <w:rFonts w:cs="Tahoma"/>
          <w:color w:val="0D0D0D" w:themeColor="text1" w:themeTint="F2" w:themeShade="FF"/>
        </w:rPr>
        <w:t>, se emite la presente Resolución, con base en los Antecedentes y Considerandos que se exponen a continuación:</w:t>
      </w:r>
    </w:p>
    <w:p w:rsidRPr="002D0AC7" w:rsidR="00EC77D9" w:rsidP="00DA4C87" w:rsidRDefault="00EC77D9" w14:paraId="40862826" w14:textId="77777777">
      <w:pPr>
        <w:spacing w:after="0" w:line="360" w:lineRule="auto"/>
        <w:rPr>
          <w:rFonts w:eastAsia="Calibri" w:cs="Tahoma"/>
          <w:b/>
          <w:bCs/>
          <w:lang w:val="es-ES"/>
        </w:rPr>
      </w:pPr>
    </w:p>
    <w:p w:rsidRPr="002D0AC7" w:rsidR="00EC77D9" w:rsidP="00DA4C87"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DA4C87" w:rsidRDefault="00EC77D9" w14:paraId="3C95874E" w14:textId="77777777">
      <w:pPr>
        <w:spacing w:after="0" w:line="360" w:lineRule="auto"/>
        <w:rPr>
          <w:lang w:val="es-ES"/>
        </w:rPr>
      </w:pPr>
    </w:p>
    <w:p w:rsidRPr="002D0AC7" w:rsidR="00EC77D9" w:rsidP="00DA4C87"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DA4C87" w:rsidRDefault="00EC77D9" w14:paraId="4794251F" w14:textId="77777777">
      <w:pPr>
        <w:spacing w:after="0" w:line="360" w:lineRule="auto"/>
        <w:rPr>
          <w:rFonts w:eastAsia="Calibri" w:cs="Tahoma"/>
          <w:b/>
          <w:bCs/>
          <w:lang w:val="es-ES"/>
        </w:rPr>
      </w:pPr>
    </w:p>
    <w:p w:rsidRPr="002D0AC7" w:rsidR="00EC77D9" w:rsidP="00DA4C87" w:rsidRDefault="00EC77D9" w14:paraId="1960F426" w14:textId="04A603F6">
      <w:pPr>
        <w:spacing w:after="0" w:line="360" w:lineRule="auto"/>
        <w:rPr>
          <w:rFonts w:cs="Tahoma"/>
        </w:rPr>
      </w:pPr>
      <w:r w:rsidRPr="002D0AC7">
        <w:rPr>
          <w:rFonts w:eastAsia="Calibri" w:cs="Tahoma"/>
          <w:lang w:val="es-ES"/>
        </w:rPr>
        <w:t xml:space="preserve">Con fecha </w:t>
      </w:r>
      <w:r w:rsidR="00C21548">
        <w:rPr>
          <w:rFonts w:eastAsia="Calibri" w:cs="Tahoma"/>
          <w:lang w:val="es-ES"/>
        </w:rPr>
        <w:t>veintiuno</w:t>
      </w:r>
      <w:r w:rsidR="005B7041">
        <w:rPr>
          <w:rFonts w:eastAsia="Calibri" w:cs="Tahoma"/>
          <w:lang w:val="es-ES"/>
        </w:rPr>
        <w:t xml:space="preserve"> de </w:t>
      </w:r>
      <w:r w:rsidR="00C21548">
        <w:rPr>
          <w:rFonts w:eastAsia="Calibri" w:cs="Tahoma"/>
          <w:lang w:val="es-ES"/>
        </w:rPr>
        <w:t>diciembre</w:t>
      </w:r>
      <w:r w:rsidR="001756F2">
        <w:rPr>
          <w:rFonts w:eastAsia="Calibri" w:cs="Tahoma"/>
          <w:lang w:val="es-ES"/>
        </w:rPr>
        <w:t xml:space="preserve"> </w:t>
      </w:r>
      <w:r w:rsidRPr="002D0AC7">
        <w:rPr>
          <w:rFonts w:eastAsia="Calibri" w:cs="Tahoma"/>
          <w:lang w:val="es-ES"/>
        </w:rPr>
        <w:t xml:space="preserve">de dos mil veintidós, se </w:t>
      </w:r>
      <w:r w:rsidR="00B0253B">
        <w:rPr>
          <w:rFonts w:eastAsia="Calibri" w:cs="Tahoma"/>
          <w:lang w:val="es-ES"/>
        </w:rPr>
        <w:t>presentó</w:t>
      </w:r>
      <w:r w:rsidRPr="002D0AC7">
        <w:rPr>
          <w:rFonts w:eastAsia="Calibri" w:cs="Tahoma"/>
          <w:lang w:val="es-ES"/>
        </w:rPr>
        <w:t xml:space="preserve"> una solicitud de información del </w:t>
      </w:r>
      <w:r w:rsidR="005B7041">
        <w:rPr>
          <w:rFonts w:eastAsia="Calibri" w:cs="Tahoma"/>
          <w:lang w:val="es-ES"/>
        </w:rPr>
        <w:t xml:space="preserve">Recurrente o </w:t>
      </w:r>
      <w:r w:rsidRPr="002D0AC7">
        <w:rPr>
          <w:rFonts w:eastAsia="Calibri" w:cs="Tahoma"/>
          <w:lang w:val="es-ES"/>
        </w:rPr>
        <w:t>Particular, a través del Sistema de Acceso a la Información Mexiquense (SAIMEX), ante el</w:t>
      </w:r>
      <w:r w:rsidR="005B78CE">
        <w:rPr>
          <w:color w:val="000000"/>
        </w:rPr>
        <w:t xml:space="preserve"> </w:t>
      </w:r>
      <w:r w:rsidRPr="005B7041" w:rsidR="005B7041">
        <w:rPr>
          <w:rFonts w:cs="Tahoma"/>
          <w:color w:val="0D0D0D" w:themeColor="text1" w:themeTint="F2"/>
        </w:rPr>
        <w:t xml:space="preserve">Ayuntamiento de </w:t>
      </w:r>
      <w:r w:rsidR="00C21548">
        <w:rPr>
          <w:rFonts w:cs="Tahoma"/>
          <w:color w:val="0D0D0D" w:themeColor="text1" w:themeTint="F2"/>
        </w:rPr>
        <w:t>Tonatico</w:t>
      </w:r>
      <w:r w:rsidR="003D0090">
        <w:rPr>
          <w:rFonts w:eastAsia="Calibri" w:cs="Tahoma"/>
        </w:rPr>
        <w:t xml:space="preserve">, </w:t>
      </w:r>
      <w:r w:rsidRPr="002D0AC7">
        <w:rPr>
          <w:rFonts w:cs="Tahoma"/>
        </w:rPr>
        <w:t>en los siguientes términos:</w:t>
      </w:r>
    </w:p>
    <w:p w:rsidRPr="002D0AC7" w:rsidR="003D0090" w:rsidP="00DA4C87" w:rsidRDefault="003D0090" w14:paraId="53516530" w14:textId="77777777">
      <w:pPr>
        <w:spacing w:after="0" w:line="360" w:lineRule="auto"/>
        <w:rPr>
          <w:rFonts w:cs="Tahoma"/>
        </w:rPr>
      </w:pPr>
    </w:p>
    <w:p w:rsidRPr="009019A4" w:rsidR="00EC77D9" w:rsidP="00265B53"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rsidRPr="003D0090" w:rsidR="00EC77D9" w:rsidP="00A2050F" w:rsidRDefault="00C21548" w14:paraId="602D270E" w14:textId="27F8A382">
      <w:pPr>
        <w:spacing w:after="0" w:line="360" w:lineRule="auto"/>
        <w:ind w:left="567" w:right="567"/>
        <w:rPr>
          <w:rFonts w:eastAsia="Times New Roman" w:cs="Arial"/>
          <w:bCs/>
          <w:i/>
          <w:iCs/>
          <w:sz w:val="20"/>
          <w:szCs w:val="20"/>
          <w:lang w:eastAsia="es-ES"/>
        </w:rPr>
      </w:pPr>
      <w:r w:rsidRPr="00C21548">
        <w:rPr>
          <w:i/>
          <w:iCs/>
          <w:color w:val="000000"/>
          <w:sz w:val="20"/>
          <w:szCs w:val="20"/>
        </w:rPr>
        <w:t>SOLICITO LOS RECIBOS DE NOMINA DEL AÑO EN CURSO DE LA PERSONA ENCARGADA DE PAGAR LA NOMINA DEL MUNICIPIO, SU CARGO Y ANTIGÜEDAD EN EL PUESTO</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r w:rsidR="00074587">
        <w:rPr>
          <w:rFonts w:eastAsia="Times New Roman" w:cs="Arial"/>
          <w:bCs/>
          <w:i/>
          <w:iCs/>
          <w:sz w:val="20"/>
          <w:szCs w:val="20"/>
          <w:lang w:eastAsia="es-ES"/>
        </w:rPr>
        <w:t>.</w:t>
      </w:r>
    </w:p>
    <w:p w:rsidR="00EC77D9" w:rsidP="00DA4C87" w:rsidRDefault="00EC77D9" w14:paraId="3F4037DA" w14:textId="0A19B38F">
      <w:pPr>
        <w:tabs>
          <w:tab w:val="left" w:pos="4667"/>
        </w:tabs>
        <w:spacing w:after="0" w:line="360" w:lineRule="auto"/>
        <w:ind w:left="567" w:right="567"/>
        <w:rPr>
          <w:rFonts w:cs="Tahoma"/>
          <w:bCs/>
          <w:i/>
          <w:sz w:val="20"/>
          <w:szCs w:val="20"/>
        </w:rPr>
      </w:pPr>
    </w:p>
    <w:p w:rsidRPr="009019A4" w:rsidR="00EC77D9" w:rsidP="00DA4C87"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rsidRPr="009019A4" w:rsidR="00EC77D9" w:rsidP="00DA4C87" w:rsidRDefault="00074587" w14:paraId="55422320" w14:textId="519C5E1D">
      <w:pPr>
        <w:spacing w:after="0" w:line="360" w:lineRule="auto"/>
        <w:ind w:left="567" w:right="567"/>
        <w:rPr>
          <w:rFonts w:eastAsia="Times New Roman" w:cs="Arial"/>
          <w:bCs/>
          <w:i/>
          <w:iCs/>
          <w:color w:val="auto"/>
          <w:sz w:val="20"/>
          <w:szCs w:val="20"/>
          <w:lang w:eastAsia="es-ES"/>
        </w:rPr>
      </w:pPr>
      <w:r>
        <w:rPr>
          <w:rFonts w:eastAsia="Times New Roman" w:cs="Arial"/>
          <w:bCs/>
          <w:i/>
          <w:iCs/>
          <w:color w:val="auto"/>
          <w:sz w:val="20"/>
          <w:szCs w:val="20"/>
          <w:lang w:eastAsia="es-ES"/>
        </w:rPr>
        <w:t>SAIMEX.</w:t>
      </w:r>
    </w:p>
    <w:p w:rsidRPr="002D0AC7" w:rsidR="00EC77D9" w:rsidP="00DA4C87" w:rsidRDefault="00EC77D9" w14:paraId="654A5F62" w14:textId="77777777">
      <w:pPr>
        <w:spacing w:after="0" w:line="360" w:lineRule="auto"/>
        <w:ind w:left="567" w:right="567"/>
        <w:rPr>
          <w:rFonts w:eastAsia="Times New Roman" w:cs="Arial"/>
          <w:bCs/>
          <w:i/>
          <w:iCs/>
          <w:color w:val="auto"/>
          <w:lang w:eastAsia="es-ES"/>
        </w:rPr>
      </w:pPr>
    </w:p>
    <w:p w:rsidRPr="002D0AC7" w:rsidR="00967D91" w:rsidP="00645086" w:rsidRDefault="00967D91" w14:paraId="61F19FD5" w14:textId="67E5F82E">
      <w:pPr>
        <w:tabs>
          <w:tab w:val="left" w:pos="4667"/>
        </w:tabs>
        <w:spacing w:after="0" w:line="360" w:lineRule="auto"/>
        <w:ind w:right="567"/>
        <w:rPr>
          <w:rFonts w:eastAsia="Calibri" w:cs="Tahoma"/>
          <w:b/>
          <w:bCs/>
          <w:lang w:val="es-ES"/>
        </w:rPr>
      </w:pPr>
      <w:r>
        <w:rPr>
          <w:rFonts w:eastAsia="Calibri" w:cs="Tahoma"/>
          <w:b/>
          <w:bCs/>
        </w:rPr>
        <w:lastRenderedPageBreak/>
        <w:t>II</w:t>
      </w:r>
      <w:r w:rsidRPr="003D5B55">
        <w:rPr>
          <w:rFonts w:eastAsia="Calibri" w:cs="Tahoma"/>
          <w:b/>
          <w:bCs/>
        </w:rPr>
        <w:t>.</w:t>
      </w:r>
      <w:r>
        <w:rPr>
          <w:rFonts w:cs="Tahoma"/>
          <w:b/>
          <w:bCs/>
        </w:rPr>
        <w:t xml:space="preserve"> </w:t>
      </w:r>
      <w:r>
        <w:rPr>
          <w:rFonts w:eastAsia="Calibri" w:cs="Tahoma"/>
          <w:b/>
          <w:bCs/>
          <w:lang w:val="es-ES"/>
        </w:rPr>
        <w:t>Respuesta del Sujeto Obligado</w:t>
      </w:r>
      <w:r w:rsidRPr="002D0AC7">
        <w:rPr>
          <w:rFonts w:eastAsia="Calibri" w:cs="Tahoma"/>
          <w:b/>
          <w:bCs/>
          <w:lang w:val="es-ES"/>
        </w:rPr>
        <w:t>.</w:t>
      </w:r>
    </w:p>
    <w:p w:rsidRPr="002D0AC7" w:rsidR="00EC77D9" w:rsidP="00DA4C87" w:rsidRDefault="00EC77D9" w14:paraId="5FFE230B" w14:textId="77777777">
      <w:pPr>
        <w:spacing w:after="0" w:line="360" w:lineRule="auto"/>
        <w:rPr>
          <w:rFonts w:eastAsia="Calibri" w:cs="Tahoma"/>
          <w:b/>
          <w:bCs/>
        </w:rPr>
      </w:pPr>
    </w:p>
    <w:p w:rsidRPr="002D0AC7" w:rsidR="00EC77D9" w:rsidP="00DA4C87" w:rsidRDefault="00EC77D9" w14:paraId="339339D5" w14:textId="57239AD8">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Pr="005B7041" w:rsidR="005B7041">
        <w:rPr>
          <w:color w:val="000000"/>
        </w:rPr>
        <w:t xml:space="preserve">Ayuntamiento de </w:t>
      </w:r>
      <w:r w:rsidR="00FC1182">
        <w:rPr>
          <w:color w:val="000000"/>
        </w:rPr>
        <w:t>Tonatico</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DA4C87"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DA4C87" w:rsidRDefault="006E2079" w14:paraId="56912486" w14:textId="329AEF27">
      <w:pPr>
        <w:autoSpaceDE w:val="0"/>
        <w:autoSpaceDN w:val="0"/>
        <w:adjustRightInd w:val="0"/>
        <w:spacing w:after="0" w:line="360" w:lineRule="auto"/>
        <w:rPr>
          <w:rFonts w:eastAsia="Calibri" w:cs="Tahoma"/>
          <w:b/>
          <w:color w:val="000000"/>
        </w:rPr>
      </w:pPr>
      <w:r>
        <w:rPr>
          <w:rFonts w:eastAsia="Calibri" w:cs="Tahoma"/>
          <w:b/>
          <w:color w:val="000000"/>
        </w:rPr>
        <w:t>I</w:t>
      </w:r>
      <w:r w:rsidR="00645086">
        <w:rPr>
          <w:rFonts w:eastAsia="Calibri" w:cs="Tahoma"/>
          <w:b/>
          <w:color w:val="000000"/>
        </w:rPr>
        <w:t>II</w:t>
      </w:r>
      <w:r w:rsidR="00955848">
        <w:rPr>
          <w:rFonts w:eastAsia="Calibri" w:cs="Tahoma"/>
          <w:b/>
          <w:color w:val="000000"/>
        </w:rPr>
        <w:t>.</w:t>
      </w:r>
      <w:r w:rsidRPr="002D0AC7" w:rsidR="00EC77D9">
        <w:rPr>
          <w:rFonts w:eastAsia="Calibri" w:cs="Tahoma"/>
          <w:b/>
          <w:color w:val="000000"/>
        </w:rPr>
        <w:t xml:space="preserve"> Interposición del Recurso de Revisión. </w:t>
      </w:r>
    </w:p>
    <w:p w:rsidRPr="002D0AC7" w:rsidR="00EC77D9" w:rsidP="00DA4C87" w:rsidRDefault="00EC77D9" w14:paraId="193305E5" w14:textId="77777777">
      <w:pPr>
        <w:spacing w:after="0" w:line="360" w:lineRule="auto"/>
        <w:rPr>
          <w:rFonts w:eastAsia="Times New Roman" w:cs="Tahoma"/>
          <w:bCs/>
          <w:color w:val="auto"/>
          <w:lang w:eastAsia="es-ES"/>
        </w:rPr>
      </w:pPr>
    </w:p>
    <w:p w:rsidRPr="00722BC9" w:rsidR="00686C69" w:rsidP="00DA4C87" w:rsidRDefault="00EC77D9" w14:paraId="043BFAD4" w14:textId="0517957E">
      <w:pPr>
        <w:spacing w:after="0" w:line="360" w:lineRule="auto"/>
        <w:rPr>
          <w:bCs/>
        </w:rPr>
      </w:pPr>
      <w:r w:rsidRPr="002D0AC7">
        <w:rPr>
          <w:rFonts w:eastAsia="Times New Roman" w:cs="Tahoma"/>
          <w:bCs/>
          <w:color w:val="auto"/>
          <w:lang w:val="es-ES" w:eastAsia="es-ES"/>
        </w:rPr>
        <w:t xml:space="preserve">Con fecha </w:t>
      </w:r>
      <w:r w:rsidR="00FC1182">
        <w:rPr>
          <w:rFonts w:eastAsia="Times New Roman" w:cs="Tahoma"/>
          <w:bCs/>
          <w:color w:val="auto"/>
          <w:lang w:val="es-ES" w:eastAsia="es-ES"/>
        </w:rPr>
        <w:t>primero de febr</w:t>
      </w:r>
      <w:r w:rsidR="00967D91">
        <w:rPr>
          <w:rFonts w:eastAsia="Times New Roman" w:cs="Tahoma"/>
          <w:bCs/>
          <w:color w:val="auto"/>
          <w:lang w:val="es-ES" w:eastAsia="es-ES"/>
        </w:rPr>
        <w:t>ero de dos mil veintitrés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Pr="00722BC9" w:rsidR="00686C69">
        <w:rPr>
          <w:rFonts w:cs="Tahoma"/>
          <w:b/>
          <w:lang w:eastAsia="es-ES"/>
        </w:rPr>
        <w:t xml:space="preserve"> </w:t>
      </w:r>
      <w:r w:rsidRPr="00722BC9" w:rsidR="00686C69">
        <w:rPr>
          <w:rFonts w:cs="Tahoma"/>
          <w:lang w:eastAsia="es-ES"/>
        </w:rPr>
        <w:t>en los siguientes términos:</w:t>
      </w:r>
    </w:p>
    <w:p w:rsidRPr="002D0AC7" w:rsidR="00EC77D9" w:rsidP="00DA4C87" w:rsidRDefault="00EC77D9" w14:paraId="24595562" w14:textId="77777777">
      <w:pPr>
        <w:spacing w:after="0" w:line="360" w:lineRule="auto"/>
        <w:rPr>
          <w:rFonts w:eastAsia="Times New Roman" w:cs="Tahoma"/>
          <w:bCs/>
          <w:color w:val="auto"/>
          <w:lang w:eastAsia="es-ES"/>
        </w:rPr>
      </w:pPr>
    </w:p>
    <w:p w:rsidRPr="009019A4" w:rsidR="00EC77D9" w:rsidP="00DA4C87"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DA4C87" w:rsidRDefault="00FC1182" w14:paraId="6E62BBE2" w14:textId="66158A45">
      <w:pPr>
        <w:spacing w:after="0" w:line="360" w:lineRule="auto"/>
        <w:ind w:left="567" w:right="567"/>
        <w:rPr>
          <w:rFonts w:eastAsia="Times New Roman" w:cs="Tahoma"/>
          <w:bCs/>
          <w:i/>
          <w:iCs/>
          <w:color w:val="auto"/>
          <w:sz w:val="20"/>
          <w:szCs w:val="20"/>
          <w:lang w:eastAsia="es-ES"/>
        </w:rPr>
      </w:pPr>
      <w:r w:rsidRPr="00FC1182">
        <w:rPr>
          <w:i/>
          <w:iCs/>
          <w:color w:val="000000"/>
          <w:sz w:val="20"/>
          <w:szCs w:val="20"/>
        </w:rPr>
        <w:t>OMISION A SOLICITUD DE INFORMACION</w:t>
      </w:r>
      <w:r w:rsidRPr="00645086" w:rsidR="00645086">
        <w:rPr>
          <w:i/>
          <w:iCs/>
          <w:color w:val="000000"/>
          <w:sz w:val="20"/>
          <w:szCs w:val="20"/>
        </w:rPr>
        <w:t>.</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00EC77D9" w:rsidP="00DA4C87" w:rsidRDefault="00EC77D9" w14:paraId="5CCEB8EC" w14:textId="200EAB7C">
      <w:pPr>
        <w:spacing w:after="0" w:line="360" w:lineRule="auto"/>
        <w:ind w:left="567" w:right="567"/>
        <w:rPr>
          <w:rFonts w:eastAsia="Times New Roman" w:cs="Tahoma"/>
          <w:bCs/>
          <w:i/>
          <w:color w:val="auto"/>
          <w:sz w:val="20"/>
          <w:szCs w:val="20"/>
          <w:lang w:eastAsia="es-ES"/>
        </w:rPr>
      </w:pPr>
    </w:p>
    <w:p w:rsidRPr="009019A4" w:rsidR="00EC77D9" w:rsidP="00DA4C87"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rsidR="00EC77D9" w:rsidP="00DA4C87" w:rsidRDefault="00FC1182" w14:paraId="6A2AB2B9" w14:textId="18CB16DB">
      <w:pPr>
        <w:spacing w:after="0" w:line="360" w:lineRule="auto"/>
        <w:ind w:left="567" w:right="567"/>
        <w:rPr>
          <w:rFonts w:eastAsia="Times New Roman" w:cs="Tahoma"/>
          <w:bCs/>
          <w:i/>
          <w:color w:val="auto"/>
          <w:sz w:val="20"/>
          <w:szCs w:val="20"/>
          <w:lang w:eastAsia="es-ES"/>
        </w:rPr>
      </w:pPr>
      <w:r w:rsidRPr="00FC1182">
        <w:rPr>
          <w:i/>
          <w:iCs/>
          <w:color w:val="000000"/>
          <w:sz w:val="20"/>
          <w:szCs w:val="20"/>
        </w:rPr>
        <w:t>SE ME NIEGA LA INFORMACIÓN DE LA CIUDADANA ENCARGADA DEL PAGO DE LA NOMINA, SUS RECIBOS CORRESPONDIENTES A TODO EL EJERCICIO FISCAL 2022</w:t>
      </w:r>
      <w:r>
        <w:rPr>
          <w:i/>
          <w:iCs/>
          <w:color w:val="000000"/>
          <w:sz w:val="20"/>
          <w:szCs w:val="20"/>
        </w:rPr>
        <w:t>.</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Pr="009019A4" w:rsidR="00FC1182" w:rsidP="00DA4C87" w:rsidRDefault="00FC1182" w14:paraId="42387F10" w14:textId="77777777">
      <w:pPr>
        <w:spacing w:after="0" w:line="360" w:lineRule="auto"/>
        <w:ind w:left="567" w:right="567"/>
        <w:rPr>
          <w:rFonts w:eastAsia="Times New Roman" w:cs="Tahoma"/>
          <w:bCs/>
          <w:color w:val="auto"/>
          <w:sz w:val="20"/>
          <w:szCs w:val="20"/>
          <w:lang w:eastAsia="es-ES"/>
        </w:rPr>
      </w:pPr>
    </w:p>
    <w:p w:rsidR="00FC1182" w:rsidP="00DA4C87" w:rsidRDefault="00FC1182" w14:paraId="43466B47" w14:textId="42A4ABD1">
      <w:pPr>
        <w:spacing w:after="0" w:line="360" w:lineRule="auto"/>
        <w:rPr>
          <w:rFonts w:eastAsia="Calibri" w:cs="Tahoma"/>
          <w:bCs/>
          <w:color w:val="000000"/>
        </w:rPr>
      </w:pPr>
      <w:r>
        <w:rPr>
          <w:rFonts w:eastAsia="Calibri" w:cs="Tahoma"/>
          <w:bCs/>
          <w:color w:val="000000"/>
        </w:rPr>
        <w:lastRenderedPageBreak/>
        <w:t>A s</w:t>
      </w:r>
      <w:r w:rsidR="003C6051">
        <w:rPr>
          <w:rFonts w:eastAsia="Calibri" w:cs="Tahoma"/>
          <w:bCs/>
          <w:color w:val="000000"/>
        </w:rPr>
        <w:t>u</w:t>
      </w:r>
      <w:r>
        <w:rPr>
          <w:rFonts w:eastAsia="Calibri" w:cs="Tahoma"/>
          <w:bCs/>
          <w:color w:val="000000"/>
        </w:rPr>
        <w:t xml:space="preserve"> interposición </w:t>
      </w:r>
      <w:r w:rsidR="009D3748">
        <w:rPr>
          <w:rFonts w:eastAsia="Calibri" w:cs="Tahoma"/>
          <w:bCs/>
          <w:color w:val="000000"/>
        </w:rPr>
        <w:t xml:space="preserve">adjuntó un documento que lleva por nombre </w:t>
      </w:r>
      <w:r w:rsidRPr="009D3748" w:rsidR="009D3748">
        <w:rPr>
          <w:rFonts w:eastAsia="Calibri" w:cs="Tahoma"/>
          <w:bCs/>
          <w:color w:val="000000"/>
        </w:rPr>
        <w:t>00208.pdf</w:t>
      </w:r>
      <w:r w:rsidR="009D3748">
        <w:rPr>
          <w:rFonts w:eastAsia="Calibri" w:cs="Tahoma"/>
          <w:bCs/>
          <w:color w:val="000000"/>
        </w:rPr>
        <w:t xml:space="preserve"> y que del análisis de su contenido se identifica la solicitud de acceso a la información pública que refiere al asunto que nos ocupa.</w:t>
      </w:r>
    </w:p>
    <w:p w:rsidR="00FC1182" w:rsidP="00DA4C87" w:rsidRDefault="00FC1182" w14:paraId="1336E805" w14:textId="77777777">
      <w:pPr>
        <w:spacing w:after="0" w:line="360" w:lineRule="auto"/>
        <w:rPr>
          <w:rFonts w:eastAsia="Calibri" w:cs="Tahoma"/>
          <w:bCs/>
          <w:color w:val="000000"/>
        </w:rPr>
      </w:pPr>
    </w:p>
    <w:p w:rsidRPr="002D0AC7" w:rsidR="00EC77D9" w:rsidP="00DA4C87" w:rsidRDefault="00645086" w14:paraId="32EBD4AE" w14:textId="0C685907">
      <w:pPr>
        <w:spacing w:after="0" w:line="360" w:lineRule="auto"/>
        <w:rPr>
          <w:rFonts w:eastAsia="Batang" w:cs="Tahoma"/>
          <w:b/>
          <w:bCs/>
          <w:color w:val="000000"/>
        </w:rPr>
      </w:pPr>
      <w:r>
        <w:rPr>
          <w:rFonts w:eastAsia="Calibri" w:cs="Tahoma"/>
          <w:b/>
          <w:color w:val="000000"/>
        </w:rPr>
        <w:t>I</w:t>
      </w:r>
      <w:r w:rsidR="006E2079">
        <w:rPr>
          <w:rFonts w:eastAsia="Calibri" w:cs="Tahoma"/>
          <w:b/>
          <w:color w:val="000000"/>
        </w:rPr>
        <w:t>V</w:t>
      </w:r>
      <w:r w:rsidRPr="002D0AC7" w:rsidR="00EC77D9">
        <w:rPr>
          <w:rFonts w:eastAsia="Calibri" w:cs="Tahoma"/>
          <w:b/>
          <w:color w:val="000000"/>
        </w:rPr>
        <w:t xml:space="preserve">. </w:t>
      </w:r>
      <w:r w:rsidRPr="002D0AC7" w:rsidR="00EC77D9">
        <w:rPr>
          <w:rFonts w:eastAsia="Batang" w:cs="Tahoma"/>
          <w:b/>
          <w:bCs/>
          <w:color w:val="000000"/>
        </w:rPr>
        <w:t>Trámite del Recurso de Revisión</w:t>
      </w:r>
      <w:r w:rsidRPr="002D0AC7" w:rsidR="00EC77D9">
        <w:rPr>
          <w:rFonts w:eastAsia="Calibri" w:cs="Tahoma"/>
          <w:b/>
          <w:color w:val="000000"/>
        </w:rPr>
        <w:t xml:space="preserve"> </w:t>
      </w:r>
      <w:r w:rsidRPr="002D0AC7" w:rsidR="00EC77D9">
        <w:rPr>
          <w:rFonts w:eastAsia="Batang" w:cs="Tahoma"/>
          <w:b/>
          <w:bCs/>
          <w:color w:val="000000"/>
        </w:rPr>
        <w:t>ante este Instituto.</w:t>
      </w:r>
    </w:p>
    <w:p w:rsidRPr="002D0AC7" w:rsidR="00EC77D9" w:rsidP="00DA4C87" w:rsidRDefault="00EC77D9" w14:paraId="1C4ADB40" w14:textId="77777777">
      <w:pPr>
        <w:spacing w:after="0" w:line="360" w:lineRule="auto"/>
        <w:rPr>
          <w:rFonts w:eastAsia="Batang" w:cs="Tahoma"/>
          <w:bCs/>
          <w:color w:val="000000"/>
        </w:rPr>
      </w:pPr>
    </w:p>
    <w:p w:rsidRPr="002D0AC7" w:rsidR="00EC77D9" w:rsidP="00DA4C87" w:rsidRDefault="00EC77D9" w14:paraId="7EC9EE07" w14:textId="23FE5640">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2F3480">
        <w:rPr>
          <w:rFonts w:eastAsia="Batang" w:cs="Tahoma"/>
          <w:bCs/>
          <w:color w:val="000000"/>
        </w:rPr>
        <w:t>primero</w:t>
      </w:r>
      <w:r w:rsidR="00967D91">
        <w:rPr>
          <w:rFonts w:eastAsia="Batang" w:cs="Tahoma"/>
          <w:bCs/>
          <w:color w:val="000000"/>
        </w:rPr>
        <w:t xml:space="preserve"> de </w:t>
      </w:r>
      <w:r w:rsidR="002F3480">
        <w:rPr>
          <w:rFonts w:eastAsia="Batang" w:cs="Tahoma"/>
          <w:bCs/>
          <w:color w:val="000000"/>
        </w:rPr>
        <w:t>febr</w:t>
      </w:r>
      <w:r w:rsidR="00967D91">
        <w:rPr>
          <w:rFonts w:eastAsia="Batang" w:cs="Tahoma"/>
          <w:bCs/>
          <w:color w:val="000000"/>
        </w:rPr>
        <w:t>ero de dos mil veinti</w:t>
      </w:r>
      <w:r w:rsidR="00645086">
        <w:rPr>
          <w:rFonts w:eastAsia="Batang" w:cs="Tahoma"/>
          <w:bCs/>
          <w:color w:val="000000"/>
        </w:rPr>
        <w:t>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967D91">
        <w:rPr>
          <w:rFonts w:eastAsia="Batang" w:cs="Tahoma"/>
          <w:color w:val="000000"/>
        </w:rPr>
        <w:t>00</w:t>
      </w:r>
      <w:r w:rsidR="002F3480">
        <w:rPr>
          <w:rFonts w:eastAsia="Batang" w:cs="Tahoma"/>
          <w:color w:val="000000"/>
        </w:rPr>
        <w:t>59</w:t>
      </w:r>
      <w:r w:rsidR="005B7041">
        <w:rPr>
          <w:rFonts w:eastAsia="Batang" w:cs="Tahoma"/>
          <w:color w:val="000000"/>
        </w:rPr>
        <w:t>1</w:t>
      </w:r>
      <w:r w:rsidR="00967D91">
        <w:rPr>
          <w:rFonts w:eastAsia="Batang" w:cs="Tahoma"/>
          <w:color w:val="000000"/>
        </w:rPr>
        <w:t>/INFOEM/IP/RR/2023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DA4C87" w:rsidRDefault="00EC77D9" w14:paraId="23BD8332" w14:textId="77777777">
      <w:pPr>
        <w:spacing w:after="0" w:line="360" w:lineRule="auto"/>
        <w:rPr>
          <w:rFonts w:eastAsia="Batang" w:cs="Tahoma"/>
          <w:bCs/>
          <w:color w:val="000000"/>
        </w:rPr>
      </w:pPr>
    </w:p>
    <w:p w:rsidRPr="002D0AC7" w:rsidR="00EC77D9" w:rsidP="00DA4C87" w:rsidRDefault="00EC77D9" w14:paraId="385EEA5C" w14:textId="0A51682B">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2F3480">
        <w:rPr>
          <w:rFonts w:eastAsia="Batang" w:cs="Tahoma"/>
          <w:bCs/>
          <w:color w:val="000000"/>
        </w:rPr>
        <w:t>siete de febrero</w:t>
      </w:r>
      <w:r w:rsidR="00967D91">
        <w:rPr>
          <w:rFonts w:eastAsia="Batang" w:cs="Tahoma"/>
          <w:bCs/>
          <w:color w:val="000000"/>
        </w:rPr>
        <w:t xml:space="preserve"> de dos mil veinti</w:t>
      </w:r>
      <w:r w:rsidR="003B69FE">
        <w:rPr>
          <w:rFonts w:eastAsia="Batang" w:cs="Tahoma"/>
          <w:bCs/>
          <w:color w:val="000000"/>
        </w:rPr>
        <w:t>trés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Pr>
          <w:rFonts w:eastAsia="Times New Roman" w:cs="Tahoma"/>
          <w:bCs/>
          <w:color w:val="auto"/>
          <w:lang w:val="es-ES_tradnl" w:eastAsia="es-ES"/>
        </w:rPr>
        <w:t xml:space="preserve">las partes, </w:t>
      </w:r>
      <w:r w:rsidR="00967D91">
        <w:rPr>
          <w:rFonts w:eastAsia="Times New Roman" w:cs="Tahoma"/>
          <w:bCs/>
          <w:color w:val="auto"/>
          <w:lang w:val="es-ES_tradnl" w:eastAsia="es-ES"/>
        </w:rPr>
        <w:t>el dieci</w:t>
      </w:r>
      <w:r w:rsidR="005B7041">
        <w:rPr>
          <w:rFonts w:eastAsia="Times New Roman" w:cs="Tahoma"/>
          <w:bCs/>
          <w:color w:val="auto"/>
          <w:lang w:val="es-ES_tradnl" w:eastAsia="es-ES"/>
        </w:rPr>
        <w:t>séis</w:t>
      </w:r>
      <w:r w:rsidR="00967D91">
        <w:rPr>
          <w:rFonts w:eastAsia="Times New Roman" w:cs="Tahoma"/>
          <w:bCs/>
          <w:color w:val="auto"/>
          <w:lang w:val="es-ES_tradnl" w:eastAsia="es-ES"/>
        </w:rPr>
        <w:t xml:space="preserve">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DA4C87" w:rsidRDefault="00EC77D9" w14:paraId="2C51930E" w14:textId="77777777">
      <w:pPr>
        <w:spacing w:after="0" w:line="360" w:lineRule="auto"/>
        <w:rPr>
          <w:rFonts w:cs="Tahoma"/>
        </w:rPr>
      </w:pPr>
    </w:p>
    <w:p w:rsidR="002F3480" w:rsidP="00DA4C87" w:rsidRDefault="00EC77D9" w14:paraId="13FF0C37" w14:textId="364A3CE3">
      <w:pPr>
        <w:spacing w:after="0" w:line="360" w:lineRule="auto"/>
        <w:rPr>
          <w:rFonts w:cs="Tahoma"/>
          <w:b/>
          <w:lang w:val="es-ES_tradnl"/>
        </w:rPr>
      </w:pPr>
      <w:r w:rsidRPr="002D0AC7">
        <w:rPr>
          <w:rFonts w:eastAsia="Times New Roman" w:cs="Tahoma"/>
          <w:b/>
          <w:bCs/>
          <w:color w:val="auto"/>
          <w:lang w:eastAsia="es-ES"/>
        </w:rPr>
        <w:t xml:space="preserve">c) </w:t>
      </w:r>
      <w:r w:rsidRPr="002D0AC7">
        <w:rPr>
          <w:rFonts w:cs="Tahoma"/>
          <w:b/>
          <w:lang w:val="es-ES_tradnl"/>
        </w:rPr>
        <w:t xml:space="preserve">Informe Justificado </w:t>
      </w:r>
      <w:r w:rsidR="002F3480">
        <w:rPr>
          <w:rFonts w:cs="Tahoma"/>
          <w:lang w:val="es-ES_tradnl"/>
        </w:rPr>
        <w:t>La Unidad de Transparencia del Sujeto obligado</w:t>
      </w:r>
      <w:r w:rsidRPr="002D0AC7" w:rsidR="002F3480">
        <w:rPr>
          <w:rFonts w:cs="Tahoma"/>
          <w:lang w:val="es-ES_tradnl"/>
        </w:rPr>
        <w:t xml:space="preserve"> </w:t>
      </w:r>
      <w:r w:rsidR="002F3480">
        <w:rPr>
          <w:rFonts w:cs="Tahoma"/>
          <w:lang w:val="es-ES_tradnl"/>
        </w:rPr>
        <w:t>no realizo pronunciamiento alguno, transcurrido el plazo para aportar elementos favorables al Sujeto Obligado.</w:t>
      </w:r>
    </w:p>
    <w:p w:rsidR="002F3480" w:rsidP="00DA4C87" w:rsidRDefault="002F3480" w14:paraId="77D71E98" w14:textId="77777777">
      <w:pPr>
        <w:spacing w:after="0" w:line="360" w:lineRule="auto"/>
        <w:rPr>
          <w:rFonts w:cs="Tahoma"/>
          <w:b/>
          <w:lang w:val="es-ES_tradnl"/>
        </w:rPr>
      </w:pPr>
    </w:p>
    <w:p w:rsidR="003C6051" w:rsidP="00DA4C87" w:rsidRDefault="002F3480" w14:paraId="2ADC7CDB" w14:textId="71D174EA">
      <w:pPr>
        <w:spacing w:after="0" w:line="360" w:lineRule="auto"/>
        <w:rPr>
          <w:rFonts w:cs="Tahoma"/>
          <w:lang w:val="es-ES_tradnl"/>
        </w:rPr>
      </w:pPr>
      <w:r>
        <w:rPr>
          <w:rFonts w:cs="Tahoma"/>
          <w:b/>
          <w:lang w:val="es-ES_tradnl"/>
        </w:rPr>
        <w:t>d)</w:t>
      </w:r>
      <w:r w:rsidR="00033C85">
        <w:rPr>
          <w:rFonts w:cs="Tahoma"/>
          <w:b/>
          <w:lang w:val="es-ES_tradnl"/>
        </w:rPr>
        <w:t xml:space="preserve"> </w:t>
      </w:r>
      <w:r w:rsidRPr="002D0AC7" w:rsidR="00EC77D9">
        <w:rPr>
          <w:rFonts w:cs="Tahoma"/>
          <w:b/>
          <w:lang w:val="es-ES_tradnl"/>
        </w:rPr>
        <w:t>Manifestaciones.</w:t>
      </w:r>
      <w:r>
        <w:rPr>
          <w:rFonts w:cs="Tahoma"/>
          <w:lang w:val="es-ES_tradnl"/>
        </w:rPr>
        <w:t xml:space="preserve"> En fecha trece de febrero del dos mil veintitrés la recurrente adjunto </w:t>
      </w:r>
      <w:r w:rsidR="003C6051">
        <w:rPr>
          <w:rFonts w:cs="Tahoma"/>
          <w:lang w:val="es-ES_tradnl"/>
        </w:rPr>
        <w:t xml:space="preserve">el mismo </w:t>
      </w:r>
      <w:r>
        <w:rPr>
          <w:rFonts w:cs="Tahoma"/>
          <w:lang w:val="es-ES_tradnl"/>
        </w:rPr>
        <w:t>documento</w:t>
      </w:r>
      <w:r w:rsidR="003C6051">
        <w:rPr>
          <w:rFonts w:cs="Tahoma"/>
          <w:lang w:val="es-ES_tradnl"/>
        </w:rPr>
        <w:t xml:space="preserve"> que adjunto anteriormente en su interposición de recurso de revisión.</w:t>
      </w:r>
    </w:p>
    <w:p w:rsidR="00EC77D9" w:rsidP="00967D91" w:rsidRDefault="002F3480" w14:paraId="35AAACA3" w14:textId="5E6B5182">
      <w:pPr>
        <w:spacing w:after="0" w:line="360" w:lineRule="auto"/>
        <w:rPr>
          <w:rFonts w:eastAsia="Times New Roman" w:cs="Tahoma"/>
          <w:color w:val="auto"/>
          <w:lang w:eastAsia="es-ES"/>
        </w:rPr>
      </w:pPr>
      <w:r>
        <w:rPr>
          <w:rFonts w:eastAsia="Times New Roman" w:cs="Tahoma"/>
          <w:b/>
          <w:color w:val="auto"/>
          <w:lang w:eastAsia="es-ES"/>
        </w:rPr>
        <w:lastRenderedPageBreak/>
        <w:t>e</w:t>
      </w:r>
      <w:r w:rsidRPr="002D0AC7" w:rsidR="00EC77D9">
        <w:rPr>
          <w:rFonts w:eastAsia="Times New Roman" w:cs="Tahoma"/>
          <w:b/>
          <w:color w:val="auto"/>
          <w:lang w:eastAsia="es-ES"/>
        </w:rPr>
        <w:t>) Cierre de instrucción.</w:t>
      </w:r>
      <w:r w:rsidRPr="002D0AC7" w:rsidR="00EC77D9">
        <w:rPr>
          <w:rFonts w:eastAsia="Times New Roman" w:cs="Tahoma"/>
          <w:color w:val="auto"/>
          <w:lang w:eastAsia="es-ES"/>
        </w:rPr>
        <w:t xml:space="preserve"> </w:t>
      </w:r>
      <w:r w:rsidRPr="002D7C24" w:rsidR="00EC77D9">
        <w:rPr>
          <w:rFonts w:eastAsia="Times New Roman" w:cs="Tahoma"/>
          <w:color w:val="auto"/>
          <w:lang w:eastAsia="es-ES"/>
        </w:rPr>
        <w:t xml:space="preserve">El </w:t>
      </w:r>
      <w:r w:rsidRPr="002D7C24" w:rsidR="003C6051">
        <w:rPr>
          <w:rFonts w:eastAsia="Times New Roman" w:cs="Tahoma"/>
          <w:color w:val="auto"/>
          <w:lang w:eastAsia="es-ES"/>
        </w:rPr>
        <w:t>veinte</w:t>
      </w:r>
      <w:r w:rsidRPr="002D7C24" w:rsidR="003B69FE">
        <w:rPr>
          <w:rFonts w:eastAsia="Times New Roman" w:cs="Tahoma"/>
          <w:color w:val="auto"/>
          <w:lang w:eastAsia="es-ES"/>
        </w:rPr>
        <w:t xml:space="preserve"> de febrero</w:t>
      </w:r>
      <w:r w:rsidRPr="002D7C24" w:rsidR="00EC77D9">
        <w:rPr>
          <w:rFonts w:eastAsia="Times New Roman" w:cs="Tahoma"/>
          <w:color w:val="auto"/>
          <w:lang w:eastAsia="es-ES"/>
        </w:rPr>
        <w:t xml:space="preserve"> de dos</w:t>
      </w:r>
      <w:r w:rsidRPr="002D0AC7" w:rsidR="00EC77D9">
        <w:rPr>
          <w:rFonts w:eastAsia="Times New Roman" w:cs="Tahoma"/>
          <w:color w:val="auto"/>
          <w:lang w:eastAsia="es-ES"/>
        </w:rPr>
        <w:t xml:space="preserve">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sidR="00EC77D9">
        <w:rPr>
          <w:rFonts w:eastAsia="Times New Roman" w:cs="Tahoma"/>
          <w:color w:val="auto"/>
          <w:lang w:eastAsia="es-ES"/>
        </w:rPr>
        <w:t xml:space="preserve">, a través del </w:t>
      </w:r>
      <w:r w:rsidRPr="002D0AC7" w:rsidR="00EC77D9">
        <w:rPr>
          <w:rFonts w:eastAsia="Times New Roman" w:cs="Tahoma"/>
          <w:color w:val="auto"/>
          <w:lang w:val="es-ES" w:eastAsia="es-ES"/>
        </w:rPr>
        <w:t>Sistema de Acceso a la Información Mexiquense (SAIMEX)</w:t>
      </w:r>
      <w:r w:rsidRPr="002D0AC7" w:rsidR="00EC77D9">
        <w:rPr>
          <w:rFonts w:eastAsia="Times New Roman" w:cs="Tahoma"/>
          <w:color w:val="auto"/>
          <w:lang w:eastAsia="es-ES"/>
        </w:rPr>
        <w:t xml:space="preserve">. </w:t>
      </w:r>
    </w:p>
    <w:p w:rsidR="00955848" w:rsidP="00DA4C87" w:rsidRDefault="00955848" w14:paraId="4335717B" w14:textId="77777777">
      <w:pPr>
        <w:widowControl w:val="0"/>
        <w:spacing w:after="0" w:line="360" w:lineRule="auto"/>
        <w:rPr>
          <w:rFonts w:eastAsia="Times New Roman" w:cs="Tahoma"/>
          <w:color w:val="auto"/>
          <w:lang w:eastAsia="es-ES"/>
        </w:rPr>
      </w:pPr>
    </w:p>
    <w:p w:rsidRPr="002D0AC7" w:rsidR="00EC77D9" w:rsidP="00DA4C87"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DA4C87" w:rsidRDefault="00EC77D9" w14:paraId="412F3655" w14:textId="77777777">
      <w:pPr>
        <w:spacing w:after="0" w:line="360" w:lineRule="auto"/>
        <w:rPr>
          <w:rFonts w:eastAsia="Times New Roman" w:cs="Tahoma"/>
          <w:bCs/>
          <w:iCs/>
          <w:color w:val="auto"/>
          <w:lang w:val="es-ES" w:eastAsia="es-ES"/>
        </w:rPr>
      </w:pPr>
    </w:p>
    <w:p w:rsidR="00EC77D9" w:rsidP="00DA4C87" w:rsidRDefault="00EC77D9" w14:paraId="4B442488" w14:textId="480FADE6">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8863F4" w:rsidP="00DA4C87" w:rsidRDefault="008863F4" w14:paraId="1C8F26BA" w14:textId="77777777">
      <w:pPr>
        <w:spacing w:after="0" w:line="360" w:lineRule="auto"/>
        <w:jc w:val="center"/>
        <w:rPr>
          <w:rFonts w:eastAsia="Times New Roman" w:cs="Tahoma"/>
          <w:b/>
          <w:color w:val="auto"/>
          <w:lang w:val="es-ES" w:eastAsia="es-ES"/>
        </w:rPr>
      </w:pPr>
    </w:p>
    <w:p w:rsidRPr="002D0AC7" w:rsidR="00EC77D9" w:rsidP="00DA4C87"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DA4C87"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DA4C87" w:rsidRDefault="00EC77D9" w14:paraId="1F83A937" w14:textId="77777777">
      <w:pPr>
        <w:spacing w:after="0" w:line="360" w:lineRule="auto"/>
        <w:rPr>
          <w:rFonts w:eastAsia="Times New Roman" w:cs="Tahoma"/>
          <w:bCs/>
          <w:color w:val="auto"/>
          <w:lang w:eastAsia="es-ES"/>
        </w:rPr>
      </w:pPr>
      <w:bookmarkStart w:name="_Hlk63334754" w:id="0"/>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2D0AC7" w:rsidR="00EC77D9" w:rsidP="00DA4C87" w:rsidRDefault="00EC77D9" w14:paraId="18FF6F8F" w14:textId="77777777">
      <w:pPr>
        <w:spacing w:after="0" w:line="360" w:lineRule="auto"/>
      </w:pPr>
    </w:p>
    <w:p w:rsidR="00EC77D9" w:rsidP="00DA4C87"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Pr="002D0AC7" w:rsidR="007F20F1" w:rsidP="00DA4C87"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2D0AC7" w:rsidR="00EC77D9" w:rsidP="00DA4C87"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C77D9" w:rsidP="00DA4C87"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2D0AC7" w:rsidR="00EC77D9" w:rsidP="00DA4C87" w:rsidRDefault="00EC77D9" w14:paraId="3B9478FB" w14:textId="77777777">
      <w:pPr>
        <w:spacing w:after="0" w:line="360" w:lineRule="auto"/>
        <w:rPr>
          <w:b/>
          <w:lang w:val="es-ES"/>
        </w:rPr>
      </w:pPr>
      <w:r w:rsidRPr="002D0AC7">
        <w:rPr>
          <w:b/>
          <w:lang w:val="es-ES"/>
        </w:rPr>
        <w:t>Causales de improcedencia</w:t>
      </w:r>
    </w:p>
    <w:p w:rsidRPr="002D0AC7" w:rsidR="00EC77D9" w:rsidP="00DA4C87" w:rsidRDefault="00EC77D9" w14:paraId="49F1FD7D" w14:textId="77777777">
      <w:pPr>
        <w:spacing w:after="0" w:line="360" w:lineRule="auto"/>
      </w:pPr>
    </w:p>
    <w:p w:rsidRPr="002D0AC7" w:rsidR="00EC77D9" w:rsidP="00DA4C87"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DA4C87" w:rsidRDefault="00EC77D9" w14:paraId="2116FC2C" w14:textId="77777777">
      <w:pPr>
        <w:spacing w:after="0" w:line="360" w:lineRule="auto"/>
        <w:rPr>
          <w:rFonts w:eastAsia="Times New Roman" w:cs="Tahoma"/>
          <w:color w:val="auto"/>
          <w:lang w:eastAsia="es-ES"/>
        </w:rPr>
      </w:pPr>
    </w:p>
    <w:p w:rsidR="00EC77D9" w:rsidP="00DA4C87" w:rsidRDefault="00EC77D9" w14:paraId="09D4E746" w14:textId="07DFEDA1">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AF590D" w:rsidP="00DA4C87" w:rsidRDefault="00AF590D" w14:paraId="34ABEEC3" w14:textId="77777777">
      <w:pPr>
        <w:spacing w:after="0" w:line="360" w:lineRule="auto"/>
        <w:rPr>
          <w:rFonts w:eastAsia="Times New Roman" w:cs="Tahoma"/>
          <w:color w:val="auto"/>
          <w:lang w:eastAsia="es-ES"/>
        </w:rPr>
      </w:pPr>
    </w:p>
    <w:p w:rsidRPr="002D0AC7" w:rsidR="00EC77D9" w:rsidP="00DA4C87" w:rsidRDefault="00EC77D9" w14:paraId="24171D74" w14:textId="7777777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w:t>
      </w:r>
      <w:r w:rsidRPr="002D0AC7">
        <w:rPr>
          <w:rFonts w:eastAsia="Times New Roman" w:cs="Tahoma"/>
          <w:color w:val="auto"/>
          <w:lang w:val="es-ES" w:eastAsia="es-ES"/>
        </w:rPr>
        <w:lastRenderedPageBreak/>
        <w:t xml:space="preserve">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2D0AC7" w:rsidR="00EC77D9" w:rsidP="00DA4C87" w:rsidRDefault="00EC77D9" w14:paraId="25D1BBB1" w14:textId="77777777">
      <w:pPr>
        <w:spacing w:after="0" w:line="360" w:lineRule="auto"/>
        <w:rPr>
          <w:rFonts w:eastAsia="Times New Roman" w:cs="Tahoma"/>
          <w:color w:val="auto"/>
          <w:lang w:val="es-ES" w:eastAsia="es-ES"/>
        </w:rPr>
      </w:pPr>
    </w:p>
    <w:p w:rsidR="00EC77D9" w:rsidP="00DA4C87" w:rsidRDefault="00EC77D9" w14:paraId="7A1A32E3" w14:textId="30F6D611">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8C7A9D" w:rsidP="00DA4C87" w:rsidRDefault="008C7A9D" w14:paraId="087F0DD7" w14:textId="77777777">
      <w:pPr>
        <w:spacing w:after="0" w:line="360" w:lineRule="auto"/>
        <w:rPr>
          <w:rFonts w:eastAsia="Times New Roman" w:cs="Tahoma"/>
          <w:bCs/>
          <w:color w:val="auto"/>
          <w:lang w:val="es-ES" w:eastAsia="es-ES"/>
        </w:rPr>
      </w:pPr>
    </w:p>
    <w:p w:rsidR="00EC77D9" w:rsidP="00DA4C87" w:rsidRDefault="00EC77D9" w14:paraId="7B14536E" w14:textId="2C26E3C2">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006E2079" w:rsidP="00DA4C87" w:rsidRDefault="006E2079" w14:paraId="6AFC4F28" w14:textId="77777777">
      <w:pPr>
        <w:spacing w:after="0" w:line="360" w:lineRule="auto"/>
        <w:rPr>
          <w:rFonts w:eastAsia="Times New Roman" w:cs="Tahoma"/>
          <w:b/>
          <w:bCs/>
          <w:color w:val="0D0D0D" w:themeColor="text1" w:themeTint="F2"/>
          <w:lang w:eastAsia="es-ES"/>
        </w:rPr>
      </w:pPr>
    </w:p>
    <w:p w:rsidR="006607EA" w:rsidP="00DA4C87" w:rsidRDefault="00EC77D9" w14:paraId="63CB641D"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rsidR="006607EA" w:rsidP="00DA4C87" w:rsidRDefault="006607EA" w14:paraId="1DA7DE69" w14:textId="77777777">
      <w:pPr>
        <w:spacing w:after="0" w:line="360" w:lineRule="auto"/>
        <w:rPr>
          <w:rFonts w:eastAsia="Times New Roman" w:cs="Tahoma"/>
          <w:bCs/>
          <w:color w:val="0D0D0D" w:themeColor="text1" w:themeTint="F2"/>
          <w:lang w:eastAsia="es-ES"/>
        </w:rPr>
      </w:pPr>
    </w:p>
    <w:p w:rsidRPr="002D0AC7" w:rsidR="00EC77D9" w:rsidP="00DA4C87" w:rsidRDefault="00EC77D9" w14:paraId="0D0171D0" w14:textId="6E772036">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w:t>
      </w:r>
      <w:r w:rsidR="003B69FE">
        <w:rPr>
          <w:rFonts w:eastAsia="Times New Roman" w:cs="Tahoma"/>
          <w:color w:val="auto"/>
          <w:lang w:eastAsia="es-ES"/>
        </w:rPr>
        <w:t xml:space="preserve"> parte</w:t>
      </w:r>
      <w:r w:rsidRPr="002D0AC7">
        <w:rPr>
          <w:rFonts w:eastAsia="Times New Roman" w:cs="Tahoma"/>
          <w:color w:val="auto"/>
          <w:lang w:eastAsia="es-ES"/>
        </w:rPr>
        <w:t xml:space="preserve"> Recurrente se haya desistido del recurso, haya fallecido, sobreviniera alguna causal de improcedencia, que el Sujeto Obligado hubiese modificado o revocado el acto impugnado o bien, haya quedado sin materia.</w:t>
      </w:r>
    </w:p>
    <w:p w:rsidRPr="002D0AC7" w:rsidR="00EC77D9" w:rsidP="00DA4C87" w:rsidRDefault="00EC77D9" w14:paraId="0B77DFE7" w14:textId="77777777">
      <w:pPr>
        <w:spacing w:after="0" w:line="360" w:lineRule="auto"/>
        <w:rPr>
          <w:rFonts w:eastAsia="Times New Roman" w:cs="Tahoma"/>
          <w:color w:val="auto"/>
          <w:lang w:eastAsia="es-ES"/>
        </w:rPr>
      </w:pPr>
    </w:p>
    <w:p w:rsidR="00EC77D9" w:rsidP="00DA4C87" w:rsidRDefault="00EC77D9" w14:paraId="10D56242" w14:textId="28D9C3BF">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DC6ABD" w:rsidP="00DA4C87" w:rsidRDefault="00DC6ABD" w14:paraId="453748E2" w14:textId="77777777">
      <w:pPr>
        <w:spacing w:after="0" w:line="360" w:lineRule="auto"/>
        <w:rPr>
          <w:rFonts w:eastAsia="Times New Roman" w:cs="Tahoma"/>
          <w:bCs/>
          <w:color w:val="0D0D0D" w:themeColor="text1" w:themeTint="F2"/>
          <w:lang w:eastAsia="es-ES"/>
        </w:rPr>
      </w:pPr>
    </w:p>
    <w:p w:rsidR="00A2050F" w:rsidP="00A2050F" w:rsidRDefault="00EC77D9" w14:paraId="2AEBE5D0" w14:textId="456248EC">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rsidR="00A2050F" w:rsidP="00A2050F" w:rsidRDefault="00A2050F" w14:paraId="66946365" w14:textId="65B5F57A">
      <w:pPr>
        <w:spacing w:after="0" w:line="360" w:lineRule="auto"/>
        <w:rPr>
          <w:rFonts w:eastAsia="Times New Roman" w:cs="Tahoma"/>
          <w:b/>
          <w:bCs/>
          <w:iCs/>
          <w:color w:val="auto"/>
          <w:lang w:val="es-ES" w:eastAsia="es-ES"/>
        </w:rPr>
      </w:pPr>
    </w:p>
    <w:p w:rsidRPr="008863F4" w:rsidR="008863F4" w:rsidP="006E2079" w:rsidRDefault="00A2050F" w14:paraId="6731D485" w14:textId="4F5D363E">
      <w:pPr>
        <w:spacing w:after="0" w:line="360" w:lineRule="auto"/>
        <w:rPr>
          <w:rFonts w:cs="Tahoma"/>
        </w:rPr>
      </w:pPr>
      <w:r>
        <w:rPr>
          <w:rFonts w:cs="Tahoma"/>
        </w:rPr>
        <w:lastRenderedPageBreak/>
        <w:t xml:space="preserve">Con el objetivo de ilustrar la controversia planteada, resulta conveniente precisar, que una vez realizado el estudio de las constancias que integran el expediente en el que se actúa, se desprende que </w:t>
      </w:r>
      <w:r w:rsidR="003C6051">
        <w:rPr>
          <w:rFonts w:cs="Tahoma"/>
        </w:rPr>
        <w:t>la</w:t>
      </w:r>
      <w:r>
        <w:rPr>
          <w:rFonts w:cs="Tahoma"/>
        </w:rPr>
        <w:t xml:space="preserve"> Particular requirió</w:t>
      </w:r>
      <w:r w:rsidR="005B7041">
        <w:rPr>
          <w:rFonts w:cs="Tahoma"/>
        </w:rPr>
        <w:t xml:space="preserve"> </w:t>
      </w:r>
      <w:r w:rsidRPr="003C6051" w:rsidR="003C6051">
        <w:rPr>
          <w:rFonts w:cs="Tahoma"/>
        </w:rPr>
        <w:t>los recibos de nómina del año en curso de la persona encargada de pagar la nómina del municipio, su cargo y antigüedad en el puesto</w:t>
      </w:r>
      <w:r w:rsidR="003C6051">
        <w:rPr>
          <w:rFonts w:cs="Tahoma"/>
        </w:rPr>
        <w:t>.</w:t>
      </w:r>
    </w:p>
    <w:p w:rsidRPr="00A2050F" w:rsidR="00A2050F" w:rsidP="00A2050F" w:rsidRDefault="00A2050F" w14:paraId="2DAD2162" w14:textId="77777777">
      <w:pPr>
        <w:spacing w:after="0" w:line="360" w:lineRule="auto"/>
        <w:rPr>
          <w:rFonts w:eastAsia="Times New Roman" w:cs="Tahoma"/>
          <w:iCs/>
          <w:color w:val="auto"/>
          <w:lang w:val="es-ES" w:eastAsia="es-ES"/>
        </w:rPr>
      </w:pPr>
    </w:p>
    <w:p w:rsidRPr="002D0AC7" w:rsidR="00EC77D9" w:rsidP="00DA4C87" w:rsidRDefault="00EC77D9" w14:paraId="6BB249AF" w14:textId="4503B7F5">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 xml:space="preserve">Ante la falta de respuesta del Ente Recurrido, el Particular, justamente se inconformó porque no le </w:t>
      </w:r>
      <w:r w:rsidR="003B69FE">
        <w:rPr>
          <w:rFonts w:ascii="Palatino Linotype" w:hAnsi="Palatino Linotype" w:cs="Tahoma"/>
          <w:bCs/>
          <w:iCs/>
          <w:sz w:val="22"/>
          <w:szCs w:val="22"/>
          <w:lang w:val="es-ES"/>
        </w:rPr>
        <w:t>entregaron información</w:t>
      </w:r>
      <w:r w:rsidRPr="002D0AC7">
        <w:rPr>
          <w:rFonts w:ascii="Palatino Linotype" w:hAnsi="Palatino Linotype" w:cs="Tahoma"/>
          <w:bCs/>
          <w:iCs/>
          <w:sz w:val="22"/>
          <w:szCs w:val="22"/>
          <w:lang w:val="es-ES"/>
        </w:rPr>
        <w:t xml:space="preserve">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C77D9" w:rsidP="00DA4C87" w:rsidRDefault="00EC77D9" w14:paraId="31C1B3D7" w14:textId="77777777">
      <w:pPr>
        <w:tabs>
          <w:tab w:val="left" w:pos="4962"/>
        </w:tabs>
        <w:spacing w:after="0" w:line="360" w:lineRule="auto"/>
        <w:rPr>
          <w:rFonts w:eastAsia="Calibri" w:cs="Tahoma"/>
          <w:iCs/>
          <w:lang w:val="es-ES"/>
        </w:rPr>
      </w:pPr>
    </w:p>
    <w:p w:rsidRPr="002D0AC7" w:rsidR="00EC77D9" w:rsidP="00DA4C87"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DA4C87" w:rsidRDefault="00EC77D9" w14:paraId="461FBDF4" w14:textId="77777777">
      <w:pPr>
        <w:spacing w:after="0" w:line="360" w:lineRule="auto"/>
        <w:rPr>
          <w:rFonts w:eastAsia="Calibri" w:cs="Tahoma"/>
          <w:color w:val="auto"/>
          <w:lang w:eastAsia="es-ES_tradnl"/>
        </w:rPr>
      </w:pPr>
    </w:p>
    <w:p w:rsidRPr="002D0AC7" w:rsidR="00EC77D9" w:rsidP="00DA4C87" w:rsidRDefault="00EC77D9" w14:paraId="4AC719C6" w14:textId="7777777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Pr="002D0AC7" w:rsidR="00EC77D9" w:rsidP="00DA4C87"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2D0AC7" w:rsidR="00EC77D9" w:rsidP="00DA4C87" w:rsidRDefault="00EC77D9" w14:paraId="24646644"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61BF0" w:rsidP="00DA4C87" w:rsidRDefault="00B61BF0" w14:paraId="3F9F3ECE" w14:textId="77777777">
      <w:pPr>
        <w:spacing w:after="0" w:line="360" w:lineRule="auto"/>
        <w:rPr>
          <w:rFonts w:eastAsia="Times New Roman" w:cs="Tahoma"/>
          <w:bCs/>
          <w:iCs/>
          <w:color w:val="auto"/>
          <w:lang w:eastAsia="es-ES"/>
        </w:rPr>
      </w:pPr>
    </w:p>
    <w:p w:rsidRPr="002D0AC7" w:rsidR="00EC77D9" w:rsidP="00DA4C87" w:rsidRDefault="00EC77D9" w14:paraId="27585E1D" w14:textId="6CD8436B">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C77D9" w:rsidP="00DA4C87" w:rsidRDefault="00EC77D9" w14:paraId="041F4605" w14:textId="77777777">
      <w:pPr>
        <w:spacing w:after="0" w:line="360" w:lineRule="auto"/>
        <w:rPr>
          <w:rFonts w:eastAsia="Times New Roman" w:cs="Tahoma"/>
          <w:bCs/>
          <w:iCs/>
          <w:color w:val="auto"/>
          <w:lang w:eastAsia="es-ES"/>
        </w:rPr>
      </w:pPr>
    </w:p>
    <w:p w:rsidRPr="002D0AC7" w:rsidR="00EC77D9" w:rsidP="00DA4C87" w:rsidRDefault="00EC77D9" w14:paraId="3ECDEC3B"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C77D9" w:rsidP="00DA4C87" w:rsidRDefault="00EC77D9" w14:paraId="7CEC7908" w14:textId="77777777">
      <w:pPr>
        <w:spacing w:after="0" w:line="360" w:lineRule="auto"/>
        <w:rPr>
          <w:rFonts w:eastAsia="Times New Roman" w:cs="Tahoma"/>
          <w:bCs/>
          <w:iCs/>
          <w:color w:val="auto"/>
          <w:lang w:eastAsia="es-ES"/>
        </w:rPr>
      </w:pPr>
    </w:p>
    <w:p w:rsidRPr="002D0AC7" w:rsidR="00EC77D9" w:rsidP="00DA4C87" w:rsidRDefault="00EC77D9" w14:paraId="16EC33C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C77D9" w:rsidP="00DA4C87" w:rsidRDefault="00EC77D9" w14:paraId="7E8BF7BE" w14:textId="77777777">
      <w:pPr>
        <w:spacing w:after="0" w:line="360" w:lineRule="auto"/>
        <w:rPr>
          <w:rFonts w:eastAsia="Times New Roman" w:cs="Tahoma"/>
          <w:bCs/>
          <w:iCs/>
          <w:color w:val="auto"/>
          <w:lang w:eastAsia="es-ES"/>
        </w:rPr>
      </w:pPr>
    </w:p>
    <w:p w:rsidRPr="002D0AC7" w:rsidR="00EC77D9" w:rsidP="00DA4C87" w:rsidRDefault="00EC77D9" w14:paraId="5AAC1DAC"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C77D9" w:rsidP="00DA4C87" w:rsidRDefault="00EC77D9" w14:paraId="17FB2DD2" w14:textId="77777777">
      <w:pPr>
        <w:spacing w:after="0" w:line="360" w:lineRule="auto"/>
        <w:rPr>
          <w:rFonts w:eastAsia="Times New Roman" w:cs="Tahoma"/>
          <w:bCs/>
          <w:iCs/>
          <w:color w:val="auto"/>
          <w:lang w:eastAsia="es-ES"/>
        </w:rPr>
      </w:pPr>
    </w:p>
    <w:p w:rsidRPr="002D0AC7" w:rsidR="00EC77D9" w:rsidP="00DA4C87" w:rsidRDefault="00EC77D9" w14:paraId="1A199F11" w14:textId="7777777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D0AC7" w:rsidR="00EC77D9" w:rsidP="00DA4C87" w:rsidRDefault="00EC77D9" w14:paraId="63F8177B" w14:textId="77777777">
      <w:pPr>
        <w:spacing w:after="0" w:line="360" w:lineRule="auto"/>
        <w:rPr>
          <w:rFonts w:eastAsia="Times New Roman" w:cs="Tahoma"/>
          <w:bCs/>
          <w:iCs/>
          <w:color w:val="auto"/>
          <w:lang w:eastAsia="es-ES"/>
        </w:rPr>
      </w:pPr>
    </w:p>
    <w:p w:rsidR="00EC77D9" w:rsidP="00DA4C87" w:rsidRDefault="00EC77D9" w14:paraId="6B93EA99" w14:textId="2691E2CA">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D0AC7" w:rsidR="007F20F1" w:rsidP="00DA4C87" w:rsidRDefault="007F20F1" w14:paraId="01C41FBB" w14:textId="77777777">
      <w:pPr>
        <w:spacing w:after="0" w:line="360" w:lineRule="auto"/>
        <w:rPr>
          <w:rFonts w:eastAsia="Times New Roman" w:cs="Tahoma"/>
          <w:bCs/>
          <w:iCs/>
          <w:color w:val="auto"/>
          <w:lang w:eastAsia="es-ES"/>
        </w:rPr>
      </w:pPr>
    </w:p>
    <w:p w:rsidR="00EC77D9" w:rsidP="00DA4C87" w:rsidRDefault="00EC77D9" w14:paraId="5F7D7557" w14:textId="3A701FEB">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rsidR="007F20F1" w:rsidP="00DA4C87" w:rsidRDefault="007F20F1" w14:paraId="7A854A8B" w14:textId="77777777">
      <w:pPr>
        <w:spacing w:after="0" w:line="360" w:lineRule="auto"/>
        <w:rPr>
          <w:rFonts w:eastAsia="Times New Roman" w:cs="Tahoma"/>
          <w:b/>
          <w:bCs/>
          <w:iCs/>
          <w:color w:val="auto"/>
          <w:lang w:val="es-ES" w:eastAsia="es-ES"/>
        </w:rPr>
      </w:pPr>
    </w:p>
    <w:p w:rsidRPr="002D0AC7" w:rsidR="00EC77D9" w:rsidP="00DA4C87" w:rsidRDefault="00EC77D9" w14:paraId="32385722" w14:textId="7F97FEE9">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Expuestas las posturas de las partes, se procede al análisis del agravio hecho valer por el ahora Recurrente, concerniente a la falta de respuesta del </w:t>
      </w:r>
      <w:r w:rsidR="000C006D">
        <w:rPr>
          <w:color w:val="000000"/>
        </w:rPr>
        <w:t xml:space="preserve">Ayuntamiento de </w:t>
      </w:r>
      <w:r w:rsidR="003C6051">
        <w:rPr>
          <w:color w:val="000000"/>
        </w:rPr>
        <w:t>Tonatico</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DA4C87" w:rsidRDefault="00EC77D9" w14:paraId="367391FD" w14:textId="77777777">
      <w:pPr>
        <w:spacing w:after="0" w:line="360" w:lineRule="auto"/>
        <w:rPr>
          <w:rFonts w:eastAsia="Times New Roman" w:cs="Tahoma"/>
          <w:bCs/>
          <w:iCs/>
          <w:color w:val="auto"/>
          <w:lang w:eastAsia="es-ES"/>
        </w:rPr>
      </w:pPr>
    </w:p>
    <w:p w:rsidRPr="002D0AC7" w:rsidR="00EC77D9" w:rsidP="00DA4C87"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DA4C87" w:rsidRDefault="00EC77D9" w14:paraId="43F50E59" w14:textId="77777777">
      <w:pPr>
        <w:spacing w:after="0" w:line="360" w:lineRule="auto"/>
        <w:rPr>
          <w:rFonts w:eastAsia="Times New Roman" w:cs="Tahoma"/>
          <w:bCs/>
          <w:iCs/>
          <w:color w:val="auto"/>
          <w:lang w:eastAsia="es-ES"/>
        </w:rPr>
      </w:pPr>
    </w:p>
    <w:p w:rsidRPr="002D0AC7" w:rsidR="00EC77D9" w:rsidP="00DA4C87"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EC77D9" w:rsidP="00DA4C87" w:rsidRDefault="00EC77D9" w14:paraId="114F2252" w14:textId="77777777">
      <w:pPr>
        <w:spacing w:after="0" w:line="360" w:lineRule="auto"/>
        <w:ind w:left="720"/>
        <w:rPr>
          <w:rFonts w:eastAsia="Times New Roman" w:cs="Tahoma"/>
          <w:bCs/>
          <w:iCs/>
          <w:color w:val="auto"/>
          <w:lang w:eastAsia="es-ES"/>
        </w:rPr>
      </w:pPr>
    </w:p>
    <w:p w:rsidRPr="002D0AC7" w:rsidR="00EC77D9" w:rsidP="00DA4C87"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Pr="002D0AC7" w:rsidR="00EC77D9" w:rsidP="00DA4C87" w:rsidRDefault="00EC77D9" w14:paraId="0B78ABEB" w14:textId="77777777">
      <w:pPr>
        <w:spacing w:after="0" w:line="360" w:lineRule="auto"/>
        <w:ind w:left="720"/>
        <w:rPr>
          <w:rFonts w:eastAsia="Times New Roman" w:cs="Tahoma"/>
          <w:bCs/>
          <w:iCs/>
          <w:color w:val="auto"/>
          <w:lang w:eastAsia="es-ES"/>
        </w:rPr>
      </w:pPr>
    </w:p>
    <w:p w:rsidRPr="002D0AC7" w:rsidR="00EC77D9" w:rsidP="00DA4C87"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DA4C87" w:rsidRDefault="00EC77D9" w14:paraId="481A5B4D" w14:textId="77777777">
      <w:pPr>
        <w:spacing w:after="0" w:line="360" w:lineRule="auto"/>
        <w:rPr>
          <w:rFonts w:eastAsia="Times New Roman" w:cs="Tahoma"/>
          <w:bCs/>
          <w:iCs/>
          <w:color w:val="auto"/>
          <w:lang w:eastAsia="es-ES"/>
        </w:rPr>
      </w:pPr>
    </w:p>
    <w:p w:rsidRPr="002D0AC7" w:rsidR="00EC77D9" w:rsidP="00DA4C87"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D0AC7" w:rsidR="00EC77D9" w:rsidP="00DA4C87" w:rsidRDefault="00EC77D9" w14:paraId="09FBF755" w14:textId="77777777">
      <w:pPr>
        <w:spacing w:after="0" w:line="360" w:lineRule="auto"/>
        <w:rPr>
          <w:rFonts w:eastAsia="Times New Roman" w:cs="Tahoma"/>
          <w:bCs/>
          <w:iCs/>
          <w:color w:val="auto"/>
          <w:lang w:eastAsia="es-ES"/>
        </w:rPr>
      </w:pPr>
    </w:p>
    <w:p w:rsidRPr="002D0AC7" w:rsidR="00EC77D9" w:rsidP="00DA4C87"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0AC7" w:rsidR="00EC77D9" w:rsidP="00DA4C87" w:rsidRDefault="00EC77D9" w14:paraId="5DDD829A" w14:textId="77777777">
      <w:pPr>
        <w:spacing w:after="0" w:line="360" w:lineRule="auto"/>
        <w:rPr>
          <w:rFonts w:eastAsia="Times New Roman" w:cs="Tahoma"/>
          <w:bCs/>
          <w:iCs/>
          <w:color w:val="auto"/>
          <w:lang w:eastAsia="es-ES"/>
        </w:rPr>
      </w:pPr>
    </w:p>
    <w:p w:rsidRPr="002D0AC7" w:rsidR="00EC77D9" w:rsidP="00DA4C87"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EC77D9" w:rsidP="00DA4C87" w:rsidRDefault="00EC77D9" w14:paraId="08422510" w14:textId="77777777">
      <w:pPr>
        <w:spacing w:after="0" w:line="360" w:lineRule="auto"/>
        <w:rPr>
          <w:rFonts w:eastAsia="Times New Roman" w:cs="Tahoma"/>
          <w:bCs/>
          <w:iCs/>
          <w:color w:val="auto"/>
          <w:lang w:eastAsia="es-ES"/>
        </w:rPr>
      </w:pPr>
    </w:p>
    <w:p w:rsidRPr="00695D3F" w:rsidR="0093261A" w:rsidP="00DA4C87" w:rsidRDefault="00EC77D9" w14:paraId="00EC16F0" w14:textId="53439FBE">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2D0AC7" w:rsidR="0093261A" w:rsidP="00DA4C87" w:rsidRDefault="0093261A" w14:paraId="21E8333F" w14:textId="77777777">
      <w:pPr>
        <w:spacing w:after="0" w:line="360" w:lineRule="auto"/>
        <w:rPr>
          <w:rFonts w:eastAsia="Times New Roman" w:cs="Tahoma"/>
          <w:bCs/>
          <w:iCs/>
          <w:color w:val="auto"/>
          <w:lang w:eastAsia="es-ES"/>
        </w:rPr>
      </w:pPr>
    </w:p>
    <w:p w:rsidRPr="007505E8" w:rsidR="007505E8" w:rsidP="007505E8" w:rsidRDefault="00EC77D9" w14:paraId="35E844F3" w14:textId="442990DF">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D0AC7" w:rsidR="007505E8" w:rsidP="007505E8" w:rsidRDefault="007505E8" w14:paraId="61027250" w14:textId="77777777">
      <w:pPr>
        <w:spacing w:after="0" w:line="360" w:lineRule="auto"/>
        <w:ind w:left="720"/>
        <w:rPr>
          <w:rFonts w:eastAsia="Times New Roman" w:cs="Tahoma"/>
          <w:bCs/>
          <w:iCs/>
          <w:color w:val="auto"/>
          <w:lang w:eastAsia="es-ES"/>
        </w:rPr>
      </w:pPr>
    </w:p>
    <w:p w:rsidRPr="002D0AC7" w:rsidR="00EC77D9" w:rsidP="00DA4C87"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w:t>
      </w:r>
      <w:r w:rsidRPr="002D0AC7">
        <w:rPr>
          <w:rFonts w:eastAsia="Times New Roman" w:cs="Tahoma"/>
          <w:bCs/>
          <w:iCs/>
          <w:color w:val="auto"/>
          <w:lang w:eastAsia="es-ES"/>
        </w:rPr>
        <w:lastRenderedPageBreak/>
        <w:t>ampliarse por siete días hábiles más, cuando existan razones fundadas y motivadas, a través del Comité de Transparencia;</w:t>
      </w:r>
    </w:p>
    <w:p w:rsidRPr="002D0AC7" w:rsidR="00EC77D9" w:rsidP="00DA4C87" w:rsidRDefault="00EC77D9" w14:paraId="32C5FDA4" w14:textId="77777777">
      <w:pPr>
        <w:spacing w:after="0" w:line="360" w:lineRule="auto"/>
        <w:rPr>
          <w:rFonts w:eastAsia="Times New Roman" w:cs="Tahoma"/>
          <w:bCs/>
          <w:iCs/>
          <w:color w:val="auto"/>
          <w:lang w:eastAsia="es-ES"/>
        </w:rPr>
      </w:pPr>
    </w:p>
    <w:p w:rsidRPr="002D0AC7" w:rsidR="00EC77D9" w:rsidP="00DA4C87"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DA4C87" w:rsidRDefault="00EC77D9" w14:paraId="512323EC" w14:textId="77777777">
      <w:pPr>
        <w:spacing w:after="0" w:line="360" w:lineRule="auto"/>
        <w:rPr>
          <w:rFonts w:eastAsia="Times New Roman" w:cs="Tahoma"/>
          <w:b/>
          <w:bCs/>
          <w:iCs/>
          <w:color w:val="auto"/>
          <w:lang w:eastAsia="es-ES"/>
        </w:rPr>
      </w:pPr>
    </w:p>
    <w:p w:rsidRPr="00695D3F" w:rsidR="00EC77D9" w:rsidP="00DA4C87" w:rsidRDefault="00EC77D9" w14:paraId="68CDB196" w14:textId="6934455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695D3F" w:rsidR="0093261A" w:rsidP="00DA4C87" w:rsidRDefault="0093261A" w14:paraId="30DCE6A1" w14:textId="77777777">
      <w:pPr>
        <w:spacing w:after="0" w:line="360" w:lineRule="auto"/>
        <w:rPr>
          <w:rFonts w:eastAsia="Times New Roman" w:cs="Tahoma"/>
          <w:b/>
          <w:bCs/>
          <w:iCs/>
          <w:color w:val="auto"/>
          <w:lang w:eastAsia="es-ES"/>
        </w:rPr>
      </w:pPr>
    </w:p>
    <w:p w:rsidRPr="002D0AC7" w:rsidR="00EC77D9" w:rsidP="00DA4C87" w:rsidRDefault="00EC77D9" w14:paraId="3622B45D"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2D7C24" w:rsidP="00DA4C87" w:rsidRDefault="002D7C24" w14:paraId="2B623C66" w14:textId="77777777">
      <w:pPr>
        <w:spacing w:after="0" w:line="360" w:lineRule="auto"/>
        <w:rPr>
          <w:noProof/>
        </w:rPr>
      </w:pPr>
    </w:p>
    <w:p w:rsidR="002D7C24" w:rsidP="00DA4C87" w:rsidRDefault="002D7C24" w14:paraId="7709B09A" w14:textId="2EFA84CA">
      <w:pPr>
        <w:spacing w:after="0" w:line="360" w:lineRule="auto"/>
        <w:rPr>
          <w:noProof/>
        </w:rPr>
      </w:pPr>
      <w:r w:rsidRPr="002D7C24">
        <w:rPr>
          <w:noProof/>
        </w:rPr>
        <w:t>Una vez establecido lo anterior, es de indicar que el agravio del Particular consistió en que, a la fecha de interposición del Recurso de Revisión, el Ayuntamiento de Tonatico, no había registrado respuesta al requerimiento de acceso a la información, el cual se presentó, el primero de febrero de dos mil veintitrés.</w:t>
      </w:r>
    </w:p>
    <w:p w:rsidR="002D7C24" w:rsidP="00DA4C87" w:rsidRDefault="002D7C24" w14:paraId="3B9AA6A0" w14:textId="77777777">
      <w:pPr>
        <w:spacing w:after="0" w:line="360" w:lineRule="auto"/>
        <w:rPr>
          <w:noProof/>
        </w:rPr>
      </w:pPr>
    </w:p>
    <w:p w:rsidR="00B61BF0" w:rsidP="00DA4C87" w:rsidRDefault="004446C2" w14:paraId="210DC243" w14:textId="49C8E8E0">
      <w:pPr>
        <w:spacing w:after="0" w:line="360" w:lineRule="auto"/>
        <w:rPr>
          <w:rFonts w:eastAsia="Calibri" w:cs="Tahoma"/>
        </w:rPr>
      </w:pPr>
      <w:r>
        <w:rPr>
          <w:noProof/>
          <w:lang w:eastAsia="es-MX"/>
        </w:rPr>
        <w:lastRenderedPageBreak/>
        <w:drawing>
          <wp:anchor distT="0" distB="0" distL="114300" distR="114300" simplePos="0" relativeHeight="251658240" behindDoc="1" locked="0" layoutInCell="1" allowOverlap="1" wp14:anchorId="3CD3DBC1" wp14:editId="25905AF9">
            <wp:simplePos x="0" y="0"/>
            <wp:positionH relativeFrom="margin">
              <wp:align>center</wp:align>
            </wp:positionH>
            <wp:positionV relativeFrom="paragraph">
              <wp:posOffset>144145</wp:posOffset>
            </wp:positionV>
            <wp:extent cx="3125539" cy="15430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1044" t="46109" r="27654" b="35194"/>
                    <a:stretch/>
                  </pic:blipFill>
                  <pic:spPr bwMode="auto">
                    <a:xfrm>
                      <a:off x="0" y="0"/>
                      <a:ext cx="3125539"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0F5705" w:rsidR="000F5705" w:rsidP="00DA4C87" w:rsidRDefault="000F5705" w14:paraId="37813AFA" w14:textId="747C4266">
      <w:pPr>
        <w:spacing w:after="0" w:line="360" w:lineRule="auto"/>
        <w:rPr>
          <w:rFonts w:eastAsia="Calibri" w:cs="Tahoma"/>
        </w:rPr>
      </w:pPr>
    </w:p>
    <w:p w:rsidR="002D7C24" w:rsidP="00A50DDF" w:rsidRDefault="002D7C24" w14:paraId="3265648B" w14:textId="77777777">
      <w:pPr>
        <w:spacing w:after="0" w:line="360" w:lineRule="auto"/>
        <w:rPr>
          <w:rFonts w:eastAsia="Calibri" w:cs="Tahoma"/>
          <w:bCs/>
          <w:color w:val="000000"/>
        </w:rPr>
      </w:pPr>
    </w:p>
    <w:p w:rsidR="002D7C24" w:rsidP="00A50DDF" w:rsidRDefault="002D7C24" w14:paraId="7E5751E3" w14:textId="77777777">
      <w:pPr>
        <w:spacing w:after="0" w:line="360" w:lineRule="auto"/>
        <w:rPr>
          <w:rFonts w:eastAsia="Calibri" w:cs="Tahoma"/>
          <w:bCs/>
          <w:color w:val="000000"/>
        </w:rPr>
      </w:pPr>
    </w:p>
    <w:p w:rsidR="002D7C24" w:rsidP="00A50DDF" w:rsidRDefault="002D7C24" w14:paraId="0B152291" w14:textId="77777777">
      <w:pPr>
        <w:spacing w:after="0" w:line="360" w:lineRule="auto"/>
        <w:rPr>
          <w:rFonts w:eastAsia="Calibri" w:cs="Tahoma"/>
          <w:bCs/>
          <w:color w:val="000000"/>
        </w:rPr>
      </w:pPr>
    </w:p>
    <w:p w:rsidR="002D7C24" w:rsidP="00A50DDF" w:rsidRDefault="002D7C24" w14:paraId="3D91DDBD" w14:textId="77777777">
      <w:pPr>
        <w:spacing w:after="0" w:line="360" w:lineRule="auto"/>
        <w:rPr>
          <w:rFonts w:eastAsia="Calibri" w:cs="Tahoma"/>
          <w:bCs/>
          <w:color w:val="000000"/>
        </w:rPr>
      </w:pPr>
    </w:p>
    <w:p w:rsidR="002D7C24" w:rsidP="00A50DDF" w:rsidRDefault="002D7C24" w14:paraId="7F8EC9B4" w14:textId="77777777">
      <w:pPr>
        <w:spacing w:after="0" w:line="360" w:lineRule="auto"/>
        <w:rPr>
          <w:rFonts w:eastAsia="Calibri" w:cs="Tahoma"/>
          <w:bCs/>
          <w:color w:val="000000"/>
        </w:rPr>
      </w:pPr>
    </w:p>
    <w:p w:rsidR="00A50DDF" w:rsidP="00A50DDF" w:rsidRDefault="00A50DDF" w14:paraId="7981DDE6" w14:textId="6D58A8C1">
      <w:pPr>
        <w:spacing w:after="0" w:line="360" w:lineRule="auto"/>
        <w:rPr>
          <w:rFonts w:eastAsia="Calibri" w:cs="Tahoma"/>
          <w:b/>
          <w:bCs/>
          <w:color w:val="000000"/>
        </w:rPr>
      </w:pPr>
      <w:r>
        <w:rPr>
          <w:rFonts w:eastAsia="Calibri" w:cs="Tahoma"/>
          <w:bCs/>
          <w:color w:val="000000"/>
        </w:rPr>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2D7C24">
        <w:rPr>
          <w:rFonts w:eastAsia="Calibri" w:cs="Tahoma"/>
          <w:b/>
          <w:bCs/>
          <w:color w:val="000000"/>
        </w:rPr>
        <w:t>nueve</w:t>
      </w:r>
      <w:r w:rsidR="00F746DD">
        <w:rPr>
          <w:rFonts w:eastAsia="Calibri" w:cs="Tahoma"/>
          <w:b/>
          <w:bCs/>
          <w:color w:val="000000"/>
        </w:rPr>
        <w:t xml:space="preserve"> de </w:t>
      </w:r>
      <w:r w:rsidR="002D7C24">
        <w:rPr>
          <w:rFonts w:eastAsia="Calibri" w:cs="Tahoma"/>
          <w:b/>
          <w:bCs/>
          <w:color w:val="000000"/>
        </w:rPr>
        <w:t>enero</w:t>
      </w:r>
      <w:r w:rsidR="004446C2">
        <w:rPr>
          <w:rFonts w:eastAsia="Calibri" w:cs="Tahoma"/>
          <w:b/>
          <w:bCs/>
          <w:color w:val="000000"/>
        </w:rPr>
        <w:t xml:space="preserve"> de</w:t>
      </w:r>
      <w:r w:rsidR="003868E6">
        <w:rPr>
          <w:rFonts w:eastAsia="Calibri" w:cs="Tahoma"/>
          <w:b/>
          <w:bCs/>
          <w:color w:val="000000"/>
        </w:rPr>
        <w:t xml:space="preserve"> dos mil </w:t>
      </w:r>
      <w:r w:rsidR="002D7C24">
        <w:rPr>
          <w:rFonts w:eastAsia="Calibri" w:cs="Tahoma"/>
          <w:b/>
          <w:bCs/>
          <w:color w:val="000000"/>
        </w:rPr>
        <w:t>veintitrés</w:t>
      </w:r>
      <w:r w:rsidR="003868E6">
        <w:rPr>
          <w:rFonts w:eastAsia="Calibri" w:cs="Tahoma"/>
          <w:b/>
          <w:bCs/>
          <w:color w:val="000000"/>
        </w:rPr>
        <w:t xml:space="preserve"> </w:t>
      </w:r>
      <w:r>
        <w:rPr>
          <w:rFonts w:eastAsia="Calibri" w:cs="Tahoma"/>
          <w:b/>
          <w:bCs/>
          <w:color w:val="000000"/>
        </w:rPr>
        <w:t xml:space="preserve">y feneció </w:t>
      </w:r>
      <w:r w:rsidR="008863F4">
        <w:rPr>
          <w:rFonts w:eastAsia="Calibri" w:cs="Tahoma"/>
          <w:b/>
          <w:bCs/>
          <w:color w:val="000000"/>
        </w:rPr>
        <w:t xml:space="preserve">el </w:t>
      </w:r>
      <w:r w:rsidR="00F746DD">
        <w:rPr>
          <w:rFonts w:eastAsia="Calibri" w:cs="Tahoma"/>
          <w:b/>
          <w:bCs/>
          <w:color w:val="000000"/>
        </w:rPr>
        <w:t>veinti</w:t>
      </w:r>
      <w:r w:rsidR="00F13747">
        <w:rPr>
          <w:rFonts w:eastAsia="Calibri" w:cs="Tahoma"/>
          <w:b/>
          <w:bCs/>
          <w:color w:val="000000"/>
        </w:rPr>
        <w:t xml:space="preserve">siete de </w:t>
      </w:r>
      <w:r w:rsidR="00F746DD">
        <w:rPr>
          <w:rFonts w:eastAsia="Calibri" w:cs="Tahoma"/>
          <w:b/>
          <w:bCs/>
          <w:color w:val="000000"/>
        </w:rPr>
        <w:t>enero</w:t>
      </w:r>
      <w:r w:rsidR="00F13747">
        <w:rPr>
          <w:rFonts w:eastAsia="Calibri" w:cs="Tahoma"/>
          <w:b/>
          <w:bCs/>
          <w:color w:val="000000"/>
        </w:rPr>
        <w:t xml:space="preserve"> de dos mil veinti</w:t>
      </w:r>
      <w:r w:rsidR="00F746DD">
        <w:rPr>
          <w:rFonts w:eastAsia="Calibri" w:cs="Tahoma"/>
          <w:b/>
          <w:bCs/>
          <w:color w:val="000000"/>
        </w:rPr>
        <w:t>trés</w:t>
      </w:r>
      <w:r>
        <w:rPr>
          <w:rFonts w:eastAsia="Calibri" w:cs="Tahoma"/>
          <w:color w:val="000000"/>
        </w:rPr>
        <w:t>; lo anterior, sin contar los días,</w:t>
      </w:r>
      <w:r w:rsidR="00F13747">
        <w:rPr>
          <w:rFonts w:eastAsia="Calibri" w:cs="Tahoma"/>
          <w:color w:val="000000"/>
        </w:rPr>
        <w:t xml:space="preserve"> </w:t>
      </w:r>
      <w:r w:rsidR="00F746DD">
        <w:rPr>
          <w:rFonts w:eastAsia="Calibri" w:cs="Tahoma"/>
          <w:color w:val="000000"/>
        </w:rPr>
        <w:t xml:space="preserve">que van desde el veintidós de diciembre </w:t>
      </w:r>
      <w:r w:rsidR="002D7C24">
        <w:rPr>
          <w:rFonts w:eastAsia="Calibri" w:cs="Tahoma"/>
          <w:color w:val="000000"/>
        </w:rPr>
        <w:t xml:space="preserve">del dos mil veintidós </w:t>
      </w:r>
      <w:r w:rsidR="00F746DD">
        <w:rPr>
          <w:rFonts w:eastAsia="Calibri" w:cs="Tahoma"/>
          <w:color w:val="000000"/>
        </w:rPr>
        <w:t xml:space="preserve">al ocho de enero </w:t>
      </w:r>
      <w:r w:rsidR="00A84C8B">
        <w:rPr>
          <w:rFonts w:eastAsia="Calibri" w:cs="Tahoma"/>
          <w:color w:val="000000"/>
        </w:rPr>
        <w:t xml:space="preserve">del dos mil veintidós, </w:t>
      </w:r>
      <w:r w:rsidR="00F746DD">
        <w:rPr>
          <w:rFonts w:eastAsia="Calibri" w:cs="Tahoma"/>
          <w:color w:val="000000"/>
        </w:rPr>
        <w:t>agregando catorce, quince, veintiuno y veintidós de enero</w:t>
      </w:r>
      <w:r w:rsidR="00F13747">
        <w:rPr>
          <w:rFonts w:eastAsia="Calibri" w:cs="Tahoma"/>
          <w:color w:val="000000"/>
        </w:rPr>
        <w:t xml:space="preserve">, todos estos de dos mil </w:t>
      </w:r>
      <w:r w:rsidR="00A84C8B">
        <w:rPr>
          <w:rFonts w:eastAsia="Calibri" w:cs="Tahoma"/>
          <w:color w:val="000000"/>
        </w:rPr>
        <w:t>v</w:t>
      </w:r>
      <w:r w:rsidR="00F746DD">
        <w:rPr>
          <w:rFonts w:eastAsia="Calibri" w:cs="Tahoma"/>
          <w:color w:val="000000"/>
        </w:rPr>
        <w:t>eintitrés</w:t>
      </w:r>
      <w:r w:rsidR="00F13747">
        <w:rPr>
          <w:rFonts w:eastAsia="Calibri" w:cs="Tahoma"/>
          <w:color w:val="000000"/>
        </w:rPr>
        <w:t xml:space="preserve"> ,</w:t>
      </w:r>
      <w:r>
        <w:rPr>
          <w:rFonts w:eastAsia="Calibri" w:cs="Tahoma"/>
          <w:color w:val="000000"/>
        </w:rPr>
        <w:t xml:space="preserve"> al ser inhábiles, </w:t>
      </w:r>
      <w:r>
        <w:rPr>
          <w:rFonts w:eastAsia="Batang" w:cs="Tahoma"/>
          <w:bCs/>
        </w:rPr>
        <w:t xml:space="preserve">de conformidad con los artículos 3°, fracción X, y 159 de la Ley de Transparencia y Acceso a la Información Pública del Estado de México y Municipios y </w:t>
      </w:r>
      <w:bookmarkStart w:name="_Hlk65786947" w:id="1"/>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w:t>
      </w:r>
      <w:r w:rsidR="002E494B">
        <w:rPr>
          <w:rFonts w:eastAsia="Batang" w:cs="Tahoma"/>
          <w:lang w:val="es-ES"/>
        </w:rPr>
        <w:t>los</w:t>
      </w:r>
      <w:r>
        <w:rPr>
          <w:rFonts w:eastAsia="Batang" w:cs="Tahoma"/>
          <w:lang w:val="es-ES"/>
        </w:rPr>
        <w:t xml:space="preserve"> laborales de este Instituto, para el año dos mil veintidós y enero dos </w:t>
      </w:r>
      <w:bookmarkEnd w:id="1"/>
      <w:r>
        <w:rPr>
          <w:rFonts w:eastAsia="Batang" w:cs="Tahoma"/>
          <w:lang w:val="es-ES"/>
        </w:rPr>
        <w:t>mil veintitrés.</w:t>
      </w:r>
    </w:p>
    <w:p w:rsidR="00F13747" w:rsidP="00047686" w:rsidRDefault="00F13747" w14:paraId="29181E20" w14:textId="77777777">
      <w:pPr>
        <w:spacing w:after="0" w:line="360" w:lineRule="auto"/>
        <w:rPr>
          <w:rFonts w:eastAsia="Calibri" w:cs="Tahoma"/>
        </w:rPr>
      </w:pPr>
    </w:p>
    <w:p w:rsidR="00FA7798" w:rsidP="00047686" w:rsidRDefault="000F5705" w14:paraId="03D8A6AE" w14:textId="009742E0">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rsidR="00047686" w:rsidP="00817C75" w:rsidRDefault="00047686" w14:paraId="3D28C3FF" w14:textId="13470EB6">
      <w:pPr>
        <w:spacing w:after="0" w:line="360" w:lineRule="auto"/>
        <w:rPr>
          <w:rFonts w:eastAsia="Calibri" w:cs="Tahoma"/>
          <w:bCs/>
        </w:rPr>
      </w:pPr>
    </w:p>
    <w:p w:rsidRPr="0097492D" w:rsidR="000F5705" w:rsidP="00DA4C87" w:rsidRDefault="000F5705" w14:paraId="2E0C5E60" w14:textId="479C06F6">
      <w:pPr>
        <w:spacing w:after="0" w:line="360" w:lineRule="auto"/>
        <w:rPr>
          <w:rFonts w:eastAsia="Calibri" w:cs="Tahoma"/>
        </w:rPr>
      </w:pPr>
      <w:r w:rsidRPr="000F5705">
        <w:rPr>
          <w:rFonts w:eastAsia="Calibri" w:cs="Tahoma"/>
          <w:bCs/>
        </w:rPr>
        <w:t xml:space="preserve">Así, se colige que, tal como lo precisó el Particular, </w:t>
      </w:r>
      <w:r w:rsidRPr="0097492D">
        <w:rPr>
          <w:rFonts w:eastAsia="Calibri" w:cs="Tahoma"/>
        </w:rPr>
        <w:t xml:space="preserve">el </w:t>
      </w:r>
      <w:r w:rsidR="000C006D">
        <w:rPr>
          <w:color w:val="000000"/>
        </w:rPr>
        <w:t xml:space="preserve">Ayuntamiento de </w:t>
      </w:r>
      <w:r w:rsidR="002302B0">
        <w:rPr>
          <w:color w:val="000000"/>
        </w:rPr>
        <w:t>Tonatico</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2302B0">
        <w:rPr>
          <w:rFonts w:eastAsia="Calibri" w:cs="Tahoma"/>
        </w:rPr>
        <w:t>veinti</w:t>
      </w:r>
      <w:r w:rsidR="008F6BE3">
        <w:rPr>
          <w:rFonts w:eastAsia="Calibri" w:cs="Tahoma"/>
        </w:rPr>
        <w:t xml:space="preserve">siete de </w:t>
      </w:r>
      <w:r w:rsidR="002302B0">
        <w:rPr>
          <w:rFonts w:eastAsia="Calibri" w:cs="Tahoma"/>
        </w:rPr>
        <w:t>enero</w:t>
      </w:r>
      <w:r w:rsidR="007C7448">
        <w:rPr>
          <w:rFonts w:eastAsia="Calibri" w:cs="Tahoma"/>
        </w:rPr>
        <w:t xml:space="preserve"> de </w:t>
      </w:r>
      <w:r w:rsidR="008F6BE3">
        <w:rPr>
          <w:rFonts w:eastAsia="Calibri" w:cs="Tahoma"/>
        </w:rPr>
        <w:t>dos mil veinti</w:t>
      </w:r>
      <w:r w:rsidR="002302B0">
        <w:rPr>
          <w:rFonts w:eastAsia="Calibri" w:cs="Tahoma"/>
        </w:rPr>
        <w:t>trés</w:t>
      </w:r>
      <w:r w:rsidRPr="0097492D">
        <w:rPr>
          <w:rFonts w:eastAsia="Calibri" w:cs="Tahoma"/>
        </w:rPr>
        <w:t xml:space="preserve">, para realizar dicha situación, inclusive a la presente fecha, dicho ente </w:t>
      </w:r>
      <w:r w:rsidRPr="0097492D">
        <w:rPr>
          <w:rFonts w:eastAsia="Calibri" w:cs="Tahoma"/>
        </w:rPr>
        <w:lastRenderedPageBreak/>
        <w:t xml:space="preserve">no ha emitido contestación alguna; por lo que, resulta evidente que el agravio hecho valer por el Recurrente resulta </w:t>
      </w:r>
      <w:r w:rsidRPr="0097492D">
        <w:rPr>
          <w:rFonts w:eastAsia="Calibri" w:cs="Tahoma"/>
          <w:b/>
          <w:bCs/>
        </w:rPr>
        <w:t>FUNDADO.</w:t>
      </w:r>
    </w:p>
    <w:p w:rsidRPr="000F5705" w:rsidR="000F5705" w:rsidP="00DA4C87" w:rsidRDefault="000F5705" w14:paraId="2B8D65F0" w14:textId="77777777">
      <w:pPr>
        <w:spacing w:after="0" w:line="360" w:lineRule="auto"/>
        <w:rPr>
          <w:rFonts w:eastAsia="Calibri" w:cs="Tahoma"/>
          <w:bCs/>
        </w:rPr>
      </w:pPr>
    </w:p>
    <w:p w:rsidR="000F5705" w:rsidP="00DA4C87" w:rsidRDefault="000F5705" w14:paraId="2914F2DC" w14:textId="088167C8">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3A5DD0">
        <w:rPr>
          <w:rFonts w:eastAsia="Calibri" w:cs="Tahoma"/>
          <w:bCs/>
        </w:rPr>
        <w:t xml:space="preserve">, </w:t>
      </w:r>
      <w:r w:rsidR="007C7448">
        <w:rPr>
          <w:rFonts w:eastAsia="Calibri" w:cs="Tahoma"/>
          <w:bCs/>
        </w:rPr>
        <w:t xml:space="preserve">es decir, </w:t>
      </w:r>
      <w:r w:rsidRPr="008F6BE3" w:rsidR="008F6BE3">
        <w:rPr>
          <w:rFonts w:eastAsia="Calibri" w:cs="Tahoma"/>
          <w:bCs/>
        </w:rPr>
        <w:t xml:space="preserve">los </w:t>
      </w:r>
      <w:r w:rsidRPr="002302B0" w:rsidR="002302B0">
        <w:rPr>
          <w:rFonts w:eastAsia="Calibri" w:cs="Tahoma"/>
          <w:bCs/>
        </w:rPr>
        <w:t xml:space="preserve">documentos </w:t>
      </w:r>
      <w:r w:rsidRPr="002302B0" w:rsidR="002302B0">
        <w:rPr>
          <w:bCs/>
          <w:color w:val="000000"/>
        </w:rPr>
        <w:t>de recibo de nómina del año en curso de la persona encargada de pagar la nómina del municipio, su cargo y antigüedad en el puesto</w:t>
      </w:r>
      <w:r w:rsidRPr="002302B0" w:rsidR="002302B0">
        <w:rPr>
          <w:rFonts w:eastAsia="Calibri" w:cs="Tahoma"/>
          <w:bCs/>
        </w:rPr>
        <w:t>.</w:t>
      </w:r>
    </w:p>
    <w:p w:rsidR="003A5DD0" w:rsidP="00DA4C87" w:rsidRDefault="003A5DD0" w14:paraId="3414960A" w14:textId="14CCD2AE">
      <w:pPr>
        <w:spacing w:after="0" w:line="360" w:lineRule="auto"/>
        <w:rPr>
          <w:rFonts w:eastAsia="Calibri" w:cs="Tahoma"/>
          <w:bCs/>
        </w:rPr>
      </w:pPr>
    </w:p>
    <w:p w:rsidR="007C7448" w:rsidP="0003649F" w:rsidRDefault="0003649F" w14:paraId="2AB9BA8B" w14:textId="5D3F544D">
      <w:pPr>
        <w:spacing w:after="0" w:line="360" w:lineRule="auto"/>
        <w:rPr>
          <w:rFonts w:eastAsia="Calibri" w:cs="Tahoma"/>
          <w:bCs/>
          <w:color w:val="000000"/>
        </w:rPr>
      </w:pPr>
      <w:r>
        <w:rPr>
          <w:rFonts w:eastAsia="Calibri" w:cs="Tahoma"/>
          <w:bCs/>
          <w:color w:val="000000"/>
        </w:rPr>
        <w:t>Al respecto, del estudio de la normatividad aplicable al Ayuntamiento,</w:t>
      </w:r>
      <w:r w:rsidR="005B67F8">
        <w:rPr>
          <w:rFonts w:eastAsia="Calibri" w:cs="Tahoma"/>
          <w:bCs/>
          <w:color w:val="000000"/>
        </w:rPr>
        <w:t xml:space="preserve"> en Bando Municipal 2022, se encuentra la Dirección de Administración, dependencia que no cuenta con funciones plenamente delimitadas, sin embargo, </w:t>
      </w:r>
      <w:r>
        <w:rPr>
          <w:rFonts w:eastAsia="Calibri" w:cs="Tahoma"/>
          <w:bCs/>
          <w:color w:val="000000"/>
        </w:rPr>
        <w:t>se localizó el R</w:t>
      </w:r>
      <w:r w:rsidRPr="0003649F">
        <w:rPr>
          <w:rFonts w:eastAsia="Calibri" w:cs="Tahoma"/>
          <w:bCs/>
          <w:color w:val="000000"/>
        </w:rPr>
        <w:t>eglamento</w:t>
      </w:r>
      <w:r>
        <w:rPr>
          <w:rFonts w:eastAsia="Calibri" w:cs="Tahoma"/>
          <w:bCs/>
          <w:color w:val="000000"/>
        </w:rPr>
        <w:t xml:space="preserve"> </w:t>
      </w:r>
      <w:r w:rsidRPr="0003649F">
        <w:rPr>
          <w:rFonts w:eastAsia="Calibri" w:cs="Tahoma"/>
          <w:bCs/>
          <w:color w:val="000000"/>
        </w:rPr>
        <w:t>Interno</w:t>
      </w:r>
      <w:r>
        <w:rPr>
          <w:rFonts w:eastAsia="Calibri" w:cs="Tahoma"/>
          <w:bCs/>
          <w:color w:val="000000"/>
        </w:rPr>
        <w:t xml:space="preserve"> d</w:t>
      </w:r>
      <w:r w:rsidRPr="0003649F">
        <w:rPr>
          <w:rFonts w:eastAsia="Calibri" w:cs="Tahoma"/>
          <w:bCs/>
          <w:color w:val="000000"/>
        </w:rPr>
        <w:t>e la</w:t>
      </w:r>
      <w:r>
        <w:rPr>
          <w:rFonts w:eastAsia="Calibri" w:cs="Tahoma"/>
          <w:bCs/>
          <w:color w:val="000000"/>
        </w:rPr>
        <w:t xml:space="preserve"> </w:t>
      </w:r>
      <w:r w:rsidRPr="0003649F">
        <w:rPr>
          <w:rFonts w:eastAsia="Calibri" w:cs="Tahoma"/>
          <w:bCs/>
          <w:color w:val="000000"/>
        </w:rPr>
        <w:t>Administración</w:t>
      </w:r>
      <w:r>
        <w:rPr>
          <w:rFonts w:eastAsia="Calibri" w:cs="Tahoma"/>
          <w:bCs/>
          <w:color w:val="000000"/>
        </w:rPr>
        <w:t xml:space="preserve"> </w:t>
      </w:r>
      <w:r w:rsidRPr="0003649F">
        <w:rPr>
          <w:rFonts w:eastAsia="Calibri" w:cs="Tahoma"/>
          <w:bCs/>
          <w:color w:val="000000"/>
        </w:rPr>
        <w:t>Pública</w:t>
      </w:r>
      <w:r>
        <w:rPr>
          <w:rFonts w:eastAsia="Calibri" w:cs="Tahoma"/>
          <w:bCs/>
          <w:color w:val="000000"/>
        </w:rPr>
        <w:t xml:space="preserve"> </w:t>
      </w:r>
      <w:r w:rsidRPr="0003649F">
        <w:rPr>
          <w:rFonts w:eastAsia="Calibri" w:cs="Tahoma"/>
          <w:bCs/>
          <w:color w:val="000000"/>
        </w:rPr>
        <w:t>Municipal de</w:t>
      </w:r>
      <w:r>
        <w:rPr>
          <w:rFonts w:eastAsia="Calibri" w:cs="Tahoma"/>
          <w:bCs/>
          <w:color w:val="000000"/>
        </w:rPr>
        <w:t xml:space="preserve"> </w:t>
      </w:r>
      <w:r w:rsidRPr="0003649F">
        <w:rPr>
          <w:rFonts w:eastAsia="Calibri" w:cs="Tahoma"/>
          <w:bCs/>
          <w:color w:val="000000"/>
        </w:rPr>
        <w:t>Tonatico</w:t>
      </w:r>
      <w:r>
        <w:rPr>
          <w:rFonts w:eastAsia="Calibri" w:cs="Tahoma"/>
          <w:bCs/>
          <w:color w:val="000000"/>
        </w:rPr>
        <w:t xml:space="preserve"> </w:t>
      </w:r>
      <w:r w:rsidRPr="0003649F">
        <w:rPr>
          <w:rFonts w:eastAsia="Calibri" w:cs="Tahoma"/>
          <w:bCs/>
          <w:color w:val="000000"/>
        </w:rPr>
        <w:t>2019-2021</w:t>
      </w:r>
      <w:r w:rsidR="005B67F8">
        <w:rPr>
          <w:rFonts w:eastAsia="Calibri" w:cs="Tahoma"/>
          <w:bCs/>
          <w:color w:val="000000"/>
        </w:rPr>
        <w:t xml:space="preserve">, vigente en tanto a que no existe una normatividad especifica posterior, fuente normativa </w:t>
      </w:r>
      <w:r>
        <w:rPr>
          <w:rFonts w:eastAsia="Calibri" w:cs="Tahoma"/>
          <w:bCs/>
          <w:color w:val="000000"/>
        </w:rPr>
        <w:t>que contempla, en su artículo 36, las facultades de la Dirección de Recursos Humanos, para poseer la información, para lo cual, se transcribe de manera textual el artículo citado:</w:t>
      </w:r>
    </w:p>
    <w:p w:rsidR="0003649F" w:rsidP="0003649F" w:rsidRDefault="0003649F" w14:paraId="2B391184" w14:textId="4761C99F">
      <w:pPr>
        <w:spacing w:after="0" w:line="360" w:lineRule="auto"/>
        <w:rPr>
          <w:rFonts w:eastAsia="Calibri" w:cs="Tahoma"/>
          <w:bCs/>
          <w:color w:val="000000"/>
        </w:rPr>
      </w:pPr>
    </w:p>
    <w:p w:rsidRPr="0003649F" w:rsidR="0003649F" w:rsidP="0003649F" w:rsidRDefault="0003649F" w14:paraId="00784472" w14:textId="25A34AFC">
      <w:pPr>
        <w:spacing w:after="0" w:line="360" w:lineRule="auto"/>
        <w:ind w:left="567" w:right="567"/>
        <w:rPr>
          <w:i/>
          <w:iCs/>
          <w:color w:val="000000"/>
          <w:sz w:val="20"/>
          <w:szCs w:val="20"/>
        </w:rPr>
      </w:pPr>
      <w:r w:rsidRPr="00706619">
        <w:rPr>
          <w:b/>
          <w:bCs/>
          <w:i/>
          <w:iCs/>
          <w:color w:val="000000"/>
          <w:sz w:val="20"/>
          <w:szCs w:val="20"/>
          <w:u w:val="single"/>
        </w:rPr>
        <w:t>ARTÍCULO 36. La Dirección de Recursos Humanos es una dependencia que tiene como propósito dirigir, gestionar y resolver sobre las contrataciones de personal, los asuntos de carácter laboral, contractual y de programación de sueldos y prestaciones;</w:t>
      </w:r>
      <w:r w:rsidRPr="0003649F">
        <w:rPr>
          <w:i/>
          <w:iCs/>
          <w:color w:val="000000"/>
          <w:sz w:val="20"/>
          <w:szCs w:val="20"/>
        </w:rPr>
        <w:t xml:space="preserve"> contribuyendo</w:t>
      </w:r>
      <w:r>
        <w:rPr>
          <w:i/>
          <w:iCs/>
          <w:color w:val="000000"/>
          <w:sz w:val="20"/>
          <w:szCs w:val="20"/>
        </w:rPr>
        <w:t xml:space="preserve"> </w:t>
      </w:r>
      <w:r w:rsidRPr="0003649F">
        <w:rPr>
          <w:i/>
          <w:iCs/>
          <w:color w:val="000000"/>
          <w:sz w:val="20"/>
          <w:szCs w:val="20"/>
        </w:rPr>
        <w:t>al cumplimiento de las funciones sustantivas de la Administración Pública Municipal, y</w:t>
      </w:r>
      <w:r>
        <w:rPr>
          <w:i/>
          <w:iCs/>
          <w:color w:val="000000"/>
          <w:sz w:val="20"/>
          <w:szCs w:val="20"/>
        </w:rPr>
        <w:t xml:space="preserve"> </w:t>
      </w:r>
      <w:r w:rsidRPr="0003649F">
        <w:rPr>
          <w:i/>
          <w:iCs/>
          <w:color w:val="000000"/>
          <w:sz w:val="20"/>
          <w:szCs w:val="20"/>
        </w:rPr>
        <w:t>tendrá las siguientes atribuciones:</w:t>
      </w:r>
    </w:p>
    <w:p w:rsidRPr="0003649F" w:rsidR="0003649F" w:rsidP="0003649F" w:rsidRDefault="0003649F" w14:paraId="20E68283" w14:textId="77777777">
      <w:pPr>
        <w:spacing w:after="0" w:line="360" w:lineRule="auto"/>
        <w:ind w:left="567" w:right="567"/>
        <w:rPr>
          <w:i/>
          <w:iCs/>
          <w:color w:val="000000"/>
          <w:sz w:val="20"/>
          <w:szCs w:val="20"/>
        </w:rPr>
      </w:pPr>
      <w:r w:rsidRPr="0003649F">
        <w:rPr>
          <w:i/>
          <w:iCs/>
          <w:color w:val="000000"/>
          <w:sz w:val="20"/>
          <w:szCs w:val="20"/>
        </w:rPr>
        <w:t>I. Cumplir y hacer cumplir el marco normativo que rige su actuación.</w:t>
      </w:r>
    </w:p>
    <w:p w:rsidRPr="0003649F" w:rsidR="0003649F" w:rsidP="0003649F" w:rsidRDefault="0003649F" w14:paraId="25408760" w14:textId="4DB62B96">
      <w:pPr>
        <w:spacing w:after="0" w:line="360" w:lineRule="auto"/>
        <w:ind w:left="567" w:right="567"/>
        <w:rPr>
          <w:i/>
          <w:iCs/>
          <w:color w:val="000000"/>
          <w:sz w:val="20"/>
          <w:szCs w:val="20"/>
        </w:rPr>
      </w:pPr>
      <w:r w:rsidRPr="00706619">
        <w:rPr>
          <w:b/>
          <w:bCs/>
          <w:i/>
          <w:iCs/>
          <w:color w:val="000000"/>
          <w:sz w:val="20"/>
          <w:szCs w:val="20"/>
        </w:rPr>
        <w:t xml:space="preserve">II. Llevar el control del personal del Ayuntamiento mediante altas y bajas, remociones e incapacidades del personal, trámite de permisos o licencias, jubilaciones y pensiones, dictar las medidas necesarias para </w:t>
      </w:r>
      <w:r w:rsidRPr="00706619" w:rsidR="00706619">
        <w:rPr>
          <w:b/>
          <w:bCs/>
          <w:i/>
          <w:iCs/>
          <w:color w:val="000000"/>
          <w:sz w:val="20"/>
          <w:szCs w:val="20"/>
        </w:rPr>
        <w:t>contratación</w:t>
      </w:r>
      <w:r w:rsidRPr="00706619">
        <w:rPr>
          <w:b/>
          <w:bCs/>
          <w:i/>
          <w:iCs/>
          <w:color w:val="000000"/>
          <w:sz w:val="20"/>
          <w:szCs w:val="20"/>
        </w:rPr>
        <w:t xml:space="preserve"> de personal</w:t>
      </w:r>
      <w:r w:rsidRPr="0003649F">
        <w:rPr>
          <w:i/>
          <w:iCs/>
          <w:color w:val="000000"/>
          <w:sz w:val="20"/>
          <w:szCs w:val="20"/>
        </w:rPr>
        <w:t>.</w:t>
      </w:r>
    </w:p>
    <w:p w:rsidRPr="0003649F" w:rsidR="0003649F" w:rsidP="0003649F" w:rsidRDefault="0003649F" w14:paraId="0121C124" w14:textId="7C203EC1">
      <w:pPr>
        <w:spacing w:after="0" w:line="360" w:lineRule="auto"/>
        <w:ind w:left="567" w:right="567"/>
        <w:rPr>
          <w:i/>
          <w:iCs/>
          <w:color w:val="000000"/>
          <w:sz w:val="20"/>
          <w:szCs w:val="20"/>
        </w:rPr>
      </w:pPr>
      <w:r w:rsidRPr="0003649F">
        <w:rPr>
          <w:i/>
          <w:iCs/>
          <w:color w:val="000000"/>
          <w:sz w:val="20"/>
          <w:szCs w:val="20"/>
        </w:rPr>
        <w:lastRenderedPageBreak/>
        <w:t>III. Registrar las asistencias, faltas y retardos del personal que tiene la obligación de</w:t>
      </w:r>
      <w:r>
        <w:rPr>
          <w:i/>
          <w:iCs/>
          <w:color w:val="000000"/>
          <w:sz w:val="20"/>
          <w:szCs w:val="20"/>
        </w:rPr>
        <w:t xml:space="preserve"> </w:t>
      </w:r>
      <w:r w:rsidRPr="0003649F">
        <w:rPr>
          <w:i/>
          <w:iCs/>
          <w:color w:val="000000"/>
          <w:sz w:val="20"/>
          <w:szCs w:val="20"/>
        </w:rPr>
        <w:t>checar su asistencia y que labora en las diferentes áreas, así como todos aquellos</w:t>
      </w:r>
      <w:r>
        <w:rPr>
          <w:i/>
          <w:iCs/>
          <w:color w:val="000000"/>
          <w:sz w:val="20"/>
          <w:szCs w:val="20"/>
        </w:rPr>
        <w:t xml:space="preserve"> </w:t>
      </w:r>
      <w:r w:rsidRPr="0003649F">
        <w:rPr>
          <w:i/>
          <w:iCs/>
          <w:color w:val="000000"/>
          <w:sz w:val="20"/>
          <w:szCs w:val="20"/>
        </w:rPr>
        <w:t>trámites que deriven de las leyes, reglamentos y procedimientos aplicables.</w:t>
      </w:r>
    </w:p>
    <w:p w:rsidRPr="0003649F" w:rsidR="0003649F" w:rsidP="0003649F" w:rsidRDefault="0003649F" w14:paraId="6B9918E8" w14:textId="349DFFC4">
      <w:pPr>
        <w:spacing w:after="0" w:line="360" w:lineRule="auto"/>
        <w:ind w:left="567" w:right="567"/>
        <w:rPr>
          <w:i/>
          <w:iCs/>
          <w:color w:val="000000"/>
          <w:sz w:val="20"/>
          <w:szCs w:val="20"/>
        </w:rPr>
      </w:pPr>
      <w:r w:rsidRPr="0003649F">
        <w:rPr>
          <w:i/>
          <w:iCs/>
          <w:color w:val="000000"/>
          <w:sz w:val="20"/>
          <w:szCs w:val="20"/>
        </w:rPr>
        <w:t>IV. Participar en el desarrollo de indicadores y metas institucionales de su</w:t>
      </w:r>
      <w:r>
        <w:rPr>
          <w:i/>
          <w:iCs/>
          <w:color w:val="000000"/>
          <w:sz w:val="20"/>
          <w:szCs w:val="20"/>
        </w:rPr>
        <w:t xml:space="preserve"> </w:t>
      </w:r>
      <w:r w:rsidRPr="0003649F">
        <w:rPr>
          <w:i/>
          <w:iCs/>
          <w:color w:val="000000"/>
          <w:sz w:val="20"/>
          <w:szCs w:val="20"/>
        </w:rPr>
        <w:t>competencia, así como de su correspondiente seguimiento.</w:t>
      </w:r>
    </w:p>
    <w:p w:rsidRPr="0003649F" w:rsidR="0003649F" w:rsidP="0003649F" w:rsidRDefault="0003649F" w14:paraId="7B093380" w14:textId="6FD015D8">
      <w:pPr>
        <w:spacing w:after="0" w:line="360" w:lineRule="auto"/>
        <w:ind w:left="567" w:right="567"/>
        <w:rPr>
          <w:i/>
          <w:iCs/>
          <w:color w:val="000000"/>
          <w:sz w:val="20"/>
          <w:szCs w:val="20"/>
        </w:rPr>
      </w:pPr>
      <w:r w:rsidRPr="0003649F">
        <w:rPr>
          <w:i/>
          <w:iCs/>
          <w:color w:val="000000"/>
          <w:sz w:val="20"/>
          <w:szCs w:val="20"/>
        </w:rPr>
        <w:t>V. Coadyuvar en la modernización administrativa de la Mejora Regulatoria de los</w:t>
      </w:r>
      <w:r>
        <w:rPr>
          <w:i/>
          <w:iCs/>
          <w:color w:val="000000"/>
          <w:sz w:val="20"/>
          <w:szCs w:val="20"/>
        </w:rPr>
        <w:t xml:space="preserve"> </w:t>
      </w:r>
      <w:r w:rsidRPr="0003649F">
        <w:rPr>
          <w:i/>
          <w:iCs/>
          <w:color w:val="000000"/>
          <w:sz w:val="20"/>
          <w:szCs w:val="20"/>
        </w:rPr>
        <w:t>trámites y servicios que brinda.</w:t>
      </w:r>
    </w:p>
    <w:p w:rsidRPr="0003649F" w:rsidR="0003649F" w:rsidP="0003649F" w:rsidRDefault="0003649F" w14:paraId="0D80BC58" w14:textId="46B7C161">
      <w:pPr>
        <w:spacing w:after="0" w:line="360" w:lineRule="auto"/>
        <w:ind w:left="567" w:right="567"/>
        <w:rPr>
          <w:i/>
          <w:iCs/>
          <w:color w:val="000000"/>
          <w:sz w:val="20"/>
          <w:szCs w:val="20"/>
        </w:rPr>
      </w:pPr>
      <w:r w:rsidRPr="0003649F">
        <w:rPr>
          <w:i/>
          <w:iCs/>
          <w:color w:val="000000"/>
          <w:sz w:val="20"/>
          <w:szCs w:val="20"/>
        </w:rPr>
        <w:t>VI. Promover cursos de capacitación para el personal que labora en las diferentes</w:t>
      </w:r>
      <w:r>
        <w:rPr>
          <w:i/>
          <w:iCs/>
          <w:color w:val="000000"/>
          <w:sz w:val="20"/>
          <w:szCs w:val="20"/>
        </w:rPr>
        <w:t xml:space="preserve"> </w:t>
      </w:r>
      <w:r w:rsidRPr="0003649F">
        <w:rPr>
          <w:i/>
          <w:iCs/>
          <w:color w:val="000000"/>
          <w:sz w:val="20"/>
          <w:szCs w:val="20"/>
        </w:rPr>
        <w:t>áreas del Ayuntamiento, con el propósito de mejorar el rendimiento de los</w:t>
      </w:r>
      <w:r>
        <w:rPr>
          <w:i/>
          <w:iCs/>
          <w:color w:val="000000"/>
          <w:sz w:val="20"/>
          <w:szCs w:val="20"/>
        </w:rPr>
        <w:t xml:space="preserve"> </w:t>
      </w:r>
      <w:r w:rsidRPr="0003649F">
        <w:rPr>
          <w:i/>
          <w:iCs/>
          <w:color w:val="000000"/>
          <w:sz w:val="20"/>
          <w:szCs w:val="20"/>
        </w:rPr>
        <w:t>empleados.</w:t>
      </w:r>
    </w:p>
    <w:p w:rsidR="005B67F8" w:rsidP="00A84C8B" w:rsidRDefault="005B67F8" w14:paraId="5B8634A1" w14:textId="77777777">
      <w:pPr>
        <w:spacing w:after="0" w:line="360" w:lineRule="auto"/>
        <w:rPr>
          <w:rFonts w:eastAsia="Times New Roman" w:cs="Tahoma"/>
          <w:bCs/>
          <w:color w:val="auto"/>
          <w:lang w:val="es-ES_tradnl" w:eastAsia="es-ES"/>
        </w:rPr>
      </w:pPr>
    </w:p>
    <w:p w:rsidR="00706619" w:rsidP="00A84C8B" w:rsidRDefault="005B67F8" w14:paraId="25CAE8F8" w14:textId="69C6F45A">
      <w:pPr>
        <w:spacing w:after="0" w:line="360" w:lineRule="auto"/>
        <w:rPr>
          <w:rFonts w:eastAsia="Times New Roman" w:cs="Tahoma"/>
          <w:bCs/>
          <w:color w:val="auto"/>
          <w:lang w:val="es-ES_tradnl" w:eastAsia="es-ES"/>
        </w:rPr>
      </w:pPr>
      <w:r>
        <w:rPr>
          <w:rFonts w:eastAsia="Times New Roman" w:cs="Tahoma"/>
          <w:bCs/>
          <w:color w:val="auto"/>
          <w:lang w:val="es-ES_tradnl" w:eastAsia="es-ES"/>
        </w:rPr>
        <w:t>S</w:t>
      </w:r>
      <w:r w:rsidR="00706619">
        <w:rPr>
          <w:rFonts w:eastAsia="Times New Roman" w:cs="Tahoma"/>
          <w:bCs/>
          <w:color w:val="auto"/>
          <w:lang w:val="es-ES_tradnl" w:eastAsia="es-ES"/>
        </w:rPr>
        <w:t xml:space="preserve">e logra identificar </w:t>
      </w:r>
      <w:r>
        <w:rPr>
          <w:rFonts w:eastAsia="Times New Roman" w:cs="Tahoma"/>
          <w:bCs/>
          <w:color w:val="auto"/>
          <w:lang w:val="es-ES_tradnl" w:eastAsia="es-ES"/>
        </w:rPr>
        <w:t>que el Ayuntamiento, cuenta con una Dirección que se encarga de hacer la dispersión de la nómina, quien en su momento era la Dirección de Recursos Humanos, dependencia que se contempla en el organigrama de la administración del periodo 2022-2024, como la Subdirección de Recursos Humanos y Materiales, como se vislumbra de la siguiente imagen:</w:t>
      </w:r>
    </w:p>
    <w:p w:rsidR="002D791C" w:rsidP="00A84C8B" w:rsidRDefault="002D791C" w14:paraId="1099234C" w14:textId="5DEBE516">
      <w:pPr>
        <w:spacing w:after="0" w:line="360" w:lineRule="auto"/>
        <w:rPr>
          <w:rFonts w:eastAsia="Times New Roman" w:cs="Tahoma"/>
          <w:bCs/>
          <w:color w:val="auto"/>
          <w:lang w:val="es-ES_tradnl" w:eastAsia="es-ES"/>
        </w:rPr>
      </w:pPr>
    </w:p>
    <w:p w:rsidR="002D791C" w:rsidP="002D791C" w:rsidRDefault="002D791C" w14:paraId="3DC06BF6" w14:textId="441A4ADC">
      <w:pPr>
        <w:spacing w:after="0" w:line="360" w:lineRule="auto"/>
        <w:jc w:val="center"/>
        <w:rPr>
          <w:rFonts w:eastAsia="Times New Roman" w:cs="Tahoma"/>
          <w:bCs/>
          <w:color w:val="auto"/>
          <w:lang w:val="es-ES_tradnl" w:eastAsia="es-ES"/>
        </w:rPr>
      </w:pPr>
      <w:r>
        <w:rPr>
          <w:noProof/>
          <w:lang w:eastAsia="es-MX"/>
        </w:rPr>
        <mc:AlternateContent>
          <mc:Choice Requires="wps">
            <w:drawing>
              <wp:anchor distT="0" distB="0" distL="114300" distR="114300" simplePos="0" relativeHeight="251659264" behindDoc="0" locked="0" layoutInCell="1" allowOverlap="1" wp14:anchorId="3FB6BBEE" wp14:editId="07B53DFE">
                <wp:simplePos x="0" y="0"/>
                <wp:positionH relativeFrom="column">
                  <wp:posOffset>701040</wp:posOffset>
                </wp:positionH>
                <wp:positionV relativeFrom="paragraph">
                  <wp:posOffset>2376805</wp:posOffset>
                </wp:positionV>
                <wp:extent cx="1209675" cy="736600"/>
                <wp:effectExtent l="19050" t="19050" r="28575" b="25400"/>
                <wp:wrapNone/>
                <wp:docPr id="4" name="Rectángulo 4"/>
                <wp:cNvGraphicFramePr/>
                <a:graphic xmlns:a="http://schemas.openxmlformats.org/drawingml/2006/main">
                  <a:graphicData uri="http://schemas.microsoft.com/office/word/2010/wordprocessingShape">
                    <wps:wsp>
                      <wps:cNvSpPr/>
                      <wps:spPr>
                        <a:xfrm>
                          <a:off x="0" y="0"/>
                          <a:ext cx="1209675" cy="7366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style="position:absolute;margin-left:55.2pt;margin-top:187.15pt;width:95.25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3pt" w14:anchorId="52CD3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"/>
            </w:pict>
          </mc:Fallback>
        </mc:AlternateContent>
      </w:r>
      <w:r>
        <w:rPr>
          <w:noProof/>
          <w:lang w:eastAsia="es-MX"/>
        </w:rPr>
        <w:drawing>
          <wp:inline distT="0" distB="0" distL="0" distR="0" wp14:anchorId="12023D36" wp14:editId="405CFE0A">
            <wp:extent cx="4391025" cy="3117997"/>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15" t="18821" r="58011" b="30691"/>
                    <a:stretch/>
                  </pic:blipFill>
                  <pic:spPr bwMode="auto">
                    <a:xfrm>
                      <a:off x="0" y="0"/>
                      <a:ext cx="4401088" cy="3125142"/>
                    </a:xfrm>
                    <a:prstGeom prst="rect">
                      <a:avLst/>
                    </a:prstGeom>
                    <a:ln>
                      <a:noFill/>
                    </a:ln>
                    <a:extLst>
                      <a:ext uri="{53640926-AAD7-44D8-BBD7-CCE9431645EC}">
                        <a14:shadowObscured xmlns:a14="http://schemas.microsoft.com/office/drawing/2010/main"/>
                      </a:ext>
                    </a:extLst>
                  </pic:spPr>
                </pic:pic>
              </a:graphicData>
            </a:graphic>
          </wp:inline>
        </w:drawing>
      </w:r>
    </w:p>
    <w:p w:rsidR="00706619" w:rsidP="00A84C8B" w:rsidRDefault="00706619" w14:paraId="79E1B2F1" w14:textId="77777777">
      <w:pPr>
        <w:spacing w:after="0" w:line="360" w:lineRule="auto"/>
        <w:rPr>
          <w:rFonts w:eastAsia="Times New Roman" w:cs="Tahoma"/>
          <w:bCs/>
          <w:color w:val="auto"/>
          <w:lang w:val="es-ES_tradnl" w:eastAsia="es-ES"/>
        </w:rPr>
      </w:pPr>
    </w:p>
    <w:p w:rsidRPr="00597EA8" w:rsidR="007C7448" w:rsidP="00A84C8B" w:rsidRDefault="007C7448" w14:paraId="32363566" w14:textId="13F0B18D">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lastRenderedPageBreak/>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 xml:space="preserve">pues el Ayuntamiento </w:t>
      </w:r>
      <w:r w:rsidR="00DD322B">
        <w:rPr>
          <w:rFonts w:eastAsia="Times New Roman" w:cs="Tahoma"/>
          <w:bCs/>
          <w:color w:val="auto"/>
          <w:lang w:val="es-ES_tradnl" w:eastAsia="es-ES"/>
        </w:rPr>
        <w:t xml:space="preserve">de </w:t>
      </w:r>
      <w:r w:rsidR="000A1B32">
        <w:rPr>
          <w:rFonts w:eastAsia="Times New Roman" w:cs="Tahoma"/>
          <w:bCs/>
          <w:color w:val="auto"/>
          <w:lang w:val="es-ES_tradnl" w:eastAsia="es-ES"/>
        </w:rPr>
        <w:t>Tonatico</w:t>
      </w:r>
      <w:r w:rsidR="002D791C">
        <w:rPr>
          <w:rFonts w:eastAsia="Times New Roman" w:cs="Tahoma"/>
          <w:bCs/>
          <w:color w:val="auto"/>
          <w:lang w:val="es-ES_tradnl" w:eastAsia="es-ES"/>
        </w:rPr>
        <w:t xml:space="preserve"> tiene la obligación de pagar nóminas y por tanto, la información</w:t>
      </w:r>
      <w:r w:rsidR="000A1B32">
        <w:rPr>
          <w:rFonts w:eastAsia="Calibri" w:cs="Tahoma"/>
          <w:bCs/>
        </w:rPr>
        <w:t xml:space="preserve"> de la persona encargada de pagar la nómina del municipio</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rsidRPr="00597EA8" w:rsidR="007C7448" w:rsidP="00A84C8B" w:rsidRDefault="007C7448" w14:paraId="64AB47CB" w14:textId="77777777">
      <w:pPr>
        <w:spacing w:after="0" w:line="360" w:lineRule="auto"/>
        <w:rPr>
          <w:rFonts w:eastAsia="Times New Roman" w:cs="Tahoma"/>
          <w:bCs/>
          <w:iCs/>
          <w:color w:val="auto"/>
          <w:lang w:eastAsia="es-ES"/>
        </w:rPr>
      </w:pPr>
    </w:p>
    <w:p w:rsidR="00985D8F" w:rsidP="00A84C8B" w:rsidRDefault="000F5705" w14:paraId="3310DC0C" w14:textId="77777777">
      <w:pPr>
        <w:spacing w:after="0" w:line="360" w:lineRule="auto"/>
        <w:rPr>
          <w:rFonts w:eastAsia="Times New Roman" w:cs="Tahoma"/>
          <w:bCs/>
          <w:iCs/>
          <w:lang w:val="es-ES" w:eastAsia="es-ES"/>
        </w:rPr>
      </w:pPr>
      <w:bookmarkStart w:name="_Hlk76480431" w:id="2"/>
      <w:r w:rsidRPr="00747C89">
        <w:rPr>
          <w:rFonts w:eastAsia="Times New Roman" w:cs="Tahoma"/>
          <w:bCs/>
          <w:iCs/>
          <w:lang w:val="es-ES_tradnl" w:eastAsia="es-ES"/>
        </w:rPr>
        <w:t>No pasa</w:t>
      </w:r>
      <w:r w:rsidRPr="000F5705">
        <w:rPr>
          <w:rFonts w:eastAsia="Times New Roman" w:cs="Tahoma"/>
          <w:bCs/>
          <w:iCs/>
          <w:lang w:val="es-ES_tradnl" w:eastAsia="es-ES"/>
        </w:rPr>
        <w:t xml:space="preserve">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487009" w:rsidP="00A84C8B" w:rsidRDefault="00487009" w14:paraId="36E28F7A" w14:textId="77777777">
      <w:pPr>
        <w:spacing w:after="0" w:line="360" w:lineRule="auto"/>
        <w:rPr>
          <w:rFonts w:eastAsia="Times New Roman" w:cs="Tahoma"/>
          <w:bCs/>
          <w:iCs/>
          <w:lang w:val="es-ES" w:eastAsia="es-ES"/>
        </w:rPr>
      </w:pPr>
    </w:p>
    <w:p w:rsidRPr="000F5705" w:rsidR="000F5705" w:rsidP="00A84C8B" w:rsidRDefault="000F5705" w14:paraId="7A309145" w14:textId="28D68EFA">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00365F46" w:rsidP="00DA4C87" w:rsidRDefault="00365F46" w14:paraId="3425AF10" w14:textId="77777777">
      <w:pPr>
        <w:spacing w:after="0" w:line="360" w:lineRule="auto"/>
        <w:contextualSpacing/>
        <w:rPr>
          <w:rFonts w:eastAsia="Calibri" w:cs="Tahoma"/>
          <w:b/>
          <w:color w:val="000000"/>
        </w:rPr>
      </w:pPr>
    </w:p>
    <w:p w:rsidRPr="002D0AC7" w:rsidR="00EC77D9" w:rsidP="00DA4C87"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00975E93" w:rsidP="00DA4C87" w:rsidRDefault="00975E93" w14:paraId="5BB78247" w14:textId="77777777">
      <w:pPr>
        <w:spacing w:after="0" w:line="360" w:lineRule="auto"/>
        <w:rPr>
          <w:rFonts w:eastAsia="Times New Roman" w:cs="Tahoma"/>
          <w:color w:val="auto"/>
          <w:lang w:eastAsia="es-ES"/>
        </w:rPr>
      </w:pPr>
    </w:p>
    <w:p w:rsidRPr="002D0AC7" w:rsidR="00EC77D9" w:rsidP="00DA4C87" w:rsidRDefault="00EC77D9" w14:paraId="6174FFA1" w14:textId="61E91728">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lastRenderedPageBreak/>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Pr="005B7041" w:rsidR="0089262A">
        <w:t>00</w:t>
      </w:r>
      <w:r w:rsidR="000A1B32">
        <w:t>208</w:t>
      </w:r>
      <w:r w:rsidRPr="005B7041" w:rsidR="0089262A">
        <w:t>/</w:t>
      </w:r>
      <w:r w:rsidR="000A1B32">
        <w:t>TONATICO</w:t>
      </w:r>
      <w:r w:rsidRPr="005B7041" w:rsidR="0089262A">
        <w:t>/IP/2022</w:t>
      </w:r>
      <w:r w:rsidRPr="002D0AC7">
        <w:rPr>
          <w:rFonts w:eastAsia="Times New Roman" w:cs="Tahoma"/>
          <w:b/>
          <w:bCs/>
          <w:iCs/>
          <w:color w:val="auto"/>
          <w:lang w:eastAsia="es-ES"/>
        </w:rPr>
        <w:t>.</w:t>
      </w:r>
    </w:p>
    <w:p w:rsidRPr="002D0AC7" w:rsidR="00EC77D9" w:rsidP="00DA4C87" w:rsidRDefault="00EC77D9" w14:paraId="607FB65A" w14:textId="77777777">
      <w:pPr>
        <w:spacing w:after="0" w:line="360" w:lineRule="auto"/>
        <w:rPr>
          <w:rFonts w:eastAsia="Times New Roman" w:cs="Tahoma"/>
          <w:b/>
          <w:bCs/>
          <w:iCs/>
          <w:color w:val="auto"/>
          <w:lang w:eastAsia="es-ES"/>
        </w:rPr>
      </w:pPr>
    </w:p>
    <w:p w:rsidRPr="002D0AC7" w:rsidR="00EC77D9" w:rsidP="00DA4C87"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Pr="002D0AC7" w:rsidR="0097492D" w:rsidP="00DA4C87" w:rsidRDefault="0097492D" w14:paraId="7E7185D8" w14:textId="77777777">
      <w:pPr>
        <w:autoSpaceDE w:val="0"/>
        <w:autoSpaceDN w:val="0"/>
        <w:adjustRightInd w:val="0"/>
        <w:spacing w:after="0" w:line="360" w:lineRule="auto"/>
        <w:rPr>
          <w:rFonts w:eastAsia="Calibri" w:cs="Tahoma"/>
          <w:b/>
          <w:bCs/>
          <w:iCs/>
          <w:color w:val="auto"/>
          <w:lang w:val="es-ES"/>
        </w:rPr>
      </w:pPr>
    </w:p>
    <w:p w:rsidRPr="002D0AC7" w:rsidR="00EC77D9" w:rsidP="00DA4C87" w:rsidRDefault="00EC77D9" w14:paraId="556191F7" w14:textId="1C0F24DD">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0C006D">
        <w:rPr>
          <w:color w:val="000000"/>
          <w:lang w:val="es-ES"/>
        </w:rPr>
        <w:t xml:space="preserve">Ayuntamiento de </w:t>
      </w:r>
      <w:r w:rsidR="000A1B32">
        <w:rPr>
          <w:color w:val="000000"/>
          <w:lang w:val="es-ES"/>
        </w:rPr>
        <w:t>Tonatico</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p>
    <w:p w:rsidR="00985D8F" w:rsidP="00DA4C87" w:rsidRDefault="00985D8F" w14:paraId="1ACD75E1" w14:textId="77777777">
      <w:pPr>
        <w:spacing w:after="0" w:line="360" w:lineRule="auto"/>
        <w:rPr>
          <w:rFonts w:eastAsia="Calibri" w:cs="Tahoma"/>
          <w:bCs/>
          <w:iCs/>
          <w:color w:val="auto"/>
          <w:lang w:val="es-ES" w:eastAsia="es-ES_tradnl"/>
        </w:rPr>
      </w:pPr>
    </w:p>
    <w:p w:rsidR="00985D8F" w:rsidP="00DA4C87" w:rsidRDefault="00EC77D9" w14:paraId="67DB853E" w14:textId="77777777">
      <w:pPr>
        <w:spacing w:after="0" w:line="360" w:lineRule="auto"/>
        <w:rPr>
          <w:rFonts w:eastAsia="Calibri" w:cs="Tahoma"/>
          <w:bCs/>
          <w:iCs/>
          <w:color w:val="auto"/>
          <w:lang w:val="es-ES" w:eastAsia="es-ES_tradnl"/>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985D8F" w:rsidP="00DA4C87" w:rsidRDefault="00985D8F" w14:paraId="1385DCE6" w14:textId="77777777">
      <w:pPr>
        <w:spacing w:after="0" w:line="360" w:lineRule="auto"/>
        <w:rPr>
          <w:rFonts w:eastAsia="Calibri" w:cs="Tahoma"/>
          <w:bCs/>
          <w:iCs/>
          <w:color w:val="auto"/>
          <w:lang w:val="es-ES" w:eastAsia="es-ES_tradnl"/>
        </w:rPr>
      </w:pPr>
    </w:p>
    <w:p w:rsidR="00B24607" w:rsidP="00DA4C87" w:rsidRDefault="00B24607" w14:paraId="348A2D28" w14:textId="3027FB78">
      <w:pPr>
        <w:spacing w:after="0" w:line="360" w:lineRule="auto"/>
        <w:rPr>
          <w:rFonts w:eastAsia="Calibri" w:cs="Tahoma"/>
          <w:bCs/>
          <w:iCs/>
          <w:color w:val="auto"/>
        </w:rPr>
      </w:pPr>
      <w:r>
        <w:rPr>
          <w:rFonts w:eastAsia="Calibri" w:cs="Tahoma"/>
          <w:bCs/>
          <w:iCs/>
          <w:color w:val="auto"/>
        </w:rPr>
        <w:t xml:space="preserve">Finalmente, </w:t>
      </w:r>
      <w:r w:rsidR="00487009">
        <w:rPr>
          <w:rFonts w:eastAsia="Calibri" w:cs="Tahoma"/>
          <w:bCs/>
          <w:iCs/>
          <w:color w:val="auto"/>
        </w:rPr>
        <w:t xml:space="preserve">se le informa que </w:t>
      </w:r>
      <w:r>
        <w:rPr>
          <w:rFonts w:eastAsia="Calibri" w:cs="Tahoma"/>
          <w:bCs/>
          <w:iCs/>
          <w:color w:val="auto"/>
        </w:rPr>
        <w:t>la labor del Instituto</w:t>
      </w:r>
      <w:r w:rsidR="00487009">
        <w:rPr>
          <w:rFonts w:eastAsia="Calibri" w:cs="Tahoma"/>
          <w:bCs/>
          <w:iCs/>
          <w:color w:val="auto"/>
        </w:rPr>
        <w:t xml:space="preserve"> de Transparencia, Acceso a la Información Pública y Protección de Datos Personales del Estado de México y Municipios</w:t>
      </w:r>
      <w:r w:rsidR="00172038">
        <w:rPr>
          <w:rFonts w:eastAsia="Calibri" w:cs="Tahoma"/>
          <w:bCs/>
          <w:iCs/>
          <w:color w:val="auto"/>
        </w:rPr>
        <w:t>,</w:t>
      </w:r>
      <w:r>
        <w:rPr>
          <w:rFonts w:eastAsia="Calibri" w:cs="Tahoma"/>
          <w:bCs/>
          <w:iCs/>
          <w:color w:val="auto"/>
        </w:rPr>
        <w:t xml:space="preserve"> es apoyar a la población a acceder a la información pública y garantizar la protección de los datos personales.</w:t>
      </w:r>
    </w:p>
    <w:p w:rsidRPr="002D0AC7" w:rsidR="004E4727" w:rsidP="00DA4C87" w:rsidRDefault="004E4727" w14:paraId="7EC174E0" w14:textId="77777777">
      <w:pPr>
        <w:spacing w:after="0" w:line="360" w:lineRule="auto"/>
        <w:rPr>
          <w:rFonts w:eastAsia="Times New Roman" w:cs="Tahoma"/>
          <w:bCs/>
          <w:iCs/>
          <w:color w:val="auto"/>
          <w:lang w:eastAsia="es-ES"/>
        </w:rPr>
      </w:pPr>
    </w:p>
    <w:p w:rsidRPr="002D0AC7" w:rsidR="00EC77D9" w:rsidP="00DA4C87" w:rsidRDefault="00EC77D9" w14:paraId="32689D9D" w14:textId="7777777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00365F46" w:rsidP="00DA4C87" w:rsidRDefault="00365F46" w14:paraId="6F14302B" w14:textId="77777777">
      <w:pPr>
        <w:spacing w:after="0" w:line="360" w:lineRule="auto"/>
        <w:rPr>
          <w:rFonts w:eastAsia="Times New Roman" w:cs="Tahoma"/>
          <w:bCs/>
          <w:color w:val="auto"/>
          <w:lang w:eastAsia="es-ES"/>
        </w:rPr>
      </w:pPr>
    </w:p>
    <w:p w:rsidR="004E4727" w:rsidP="00DA4C87" w:rsidRDefault="00EC77D9" w14:paraId="478C326A" w14:textId="30C58D6E">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0C006D">
        <w:rPr>
          <w:color w:val="000000"/>
        </w:rPr>
        <w:t>Ayuntamiento de</w:t>
      </w:r>
      <w:r w:rsidR="000A1B32">
        <w:rPr>
          <w:color w:val="000000"/>
        </w:rPr>
        <w:t xml:space="preserve"> Tonatico</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p>
    <w:p w:rsidR="004E4727" w:rsidP="00DA4C87" w:rsidRDefault="004E4727" w14:paraId="33F9DB4F" w14:textId="77777777">
      <w:pPr>
        <w:spacing w:after="0" w:line="360" w:lineRule="auto"/>
        <w:rPr>
          <w:rFonts w:eastAsia="Times New Roman" w:cs="Tahoma"/>
          <w:bCs/>
          <w:color w:val="auto"/>
          <w:lang w:eastAsia="es-ES"/>
        </w:rPr>
      </w:pPr>
    </w:p>
    <w:p w:rsidR="00985D8F" w:rsidP="00DA4C87" w:rsidRDefault="00EC77D9" w14:paraId="493A8702" w14:textId="6876E346">
      <w:pPr>
        <w:spacing w:after="0" w:line="360" w:lineRule="auto"/>
        <w:rPr>
          <w:rFonts w:eastAsia="Times New Roman" w:cs="Tahoma"/>
          <w:bCs/>
          <w:color w:val="auto"/>
          <w:lang w:eastAsia="es-ES"/>
        </w:rPr>
      </w:pPr>
      <w:r w:rsidRPr="002D0AC7">
        <w:rPr>
          <w:rFonts w:eastAsia="Times New Roman" w:cs="Tahoma"/>
          <w:bCs/>
          <w:color w:val="auto"/>
          <w:lang w:eastAsia="es-ES"/>
        </w:rPr>
        <w:lastRenderedPageBreak/>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00985D8F" w:rsidP="00DA4C87" w:rsidRDefault="00985D8F" w14:paraId="4DBF7548" w14:textId="77777777">
      <w:pPr>
        <w:spacing w:after="0" w:line="360" w:lineRule="auto"/>
        <w:rPr>
          <w:rFonts w:eastAsia="Times New Roman" w:cs="Tahoma"/>
          <w:bCs/>
          <w:color w:val="auto"/>
          <w:lang w:eastAsia="es-ES"/>
        </w:rPr>
      </w:pPr>
    </w:p>
    <w:p w:rsidR="00365F46" w:rsidP="00DA4C87" w:rsidRDefault="00EC77D9" w14:paraId="4932E39B" w14:textId="655A2161">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rsidR="00365F46" w:rsidP="00DA4C87" w:rsidRDefault="00365F46" w14:paraId="3B8E2D02" w14:textId="77777777">
      <w:pPr>
        <w:spacing w:after="0" w:line="360" w:lineRule="auto"/>
        <w:rPr>
          <w:rFonts w:eastAsia="Times New Roman" w:cs="Tahoma"/>
          <w:bCs/>
          <w:color w:val="auto"/>
          <w:lang w:eastAsia="es-ES"/>
        </w:rPr>
      </w:pPr>
    </w:p>
    <w:p w:rsidR="004E4727" w:rsidP="00DA4C87" w:rsidRDefault="00EC77D9" w14:paraId="44976B06"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p>
    <w:p w:rsidR="004E4727" w:rsidP="00DA4C87" w:rsidRDefault="004E4727" w14:paraId="75B5DA3B" w14:textId="77777777">
      <w:pPr>
        <w:spacing w:after="0" w:line="360" w:lineRule="auto"/>
        <w:rPr>
          <w:rFonts w:eastAsia="Times New Roman" w:cs="Tahoma"/>
          <w:bCs/>
          <w:color w:val="auto"/>
          <w:lang w:eastAsia="es-ES"/>
        </w:rPr>
      </w:pPr>
    </w:p>
    <w:p w:rsidRPr="002D0AC7" w:rsidR="00EC77D9" w:rsidP="00DA4C87" w:rsidRDefault="00EC77D9" w14:paraId="48C807E7" w14:textId="7FF1AE3A">
      <w:pPr>
        <w:spacing w:after="0" w:line="360" w:lineRule="auto"/>
        <w:rPr>
          <w:rFonts w:eastAsia="Times New Roman" w:cs="Tahoma"/>
          <w:bCs/>
          <w:color w:val="auto"/>
          <w:lang w:eastAsia="es-ES"/>
        </w:rPr>
      </w:pP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00EC77D9" w:rsidP="00DA4C87" w:rsidRDefault="00EC77D9" w14:paraId="3CE3F712" w14:textId="63D2A7A7">
      <w:pPr>
        <w:spacing w:after="0" w:line="360" w:lineRule="auto"/>
        <w:rPr>
          <w:rFonts w:eastAsia="Times New Roman" w:cs="Tahoma"/>
          <w:bCs/>
          <w:color w:val="auto"/>
          <w:lang w:eastAsia="es-ES"/>
        </w:rPr>
      </w:pPr>
    </w:p>
    <w:p w:rsidR="00EC77D9" w:rsidP="00DA4C87" w:rsidRDefault="00EC77D9" w14:paraId="108A3254"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487009" w:rsidP="00DA4C87" w:rsidRDefault="00487009" w14:paraId="1203A270" w14:textId="77777777">
      <w:pPr>
        <w:spacing w:after="0" w:line="360" w:lineRule="auto"/>
        <w:jc w:val="center"/>
        <w:rPr>
          <w:rFonts w:eastAsia="Times New Roman" w:cs="Tahoma"/>
          <w:b/>
          <w:bCs/>
          <w:color w:val="auto"/>
          <w:lang w:eastAsia="es-ES"/>
        </w:rPr>
      </w:pPr>
    </w:p>
    <w:p w:rsidRPr="002D0AC7" w:rsidR="00EC77D9" w:rsidP="00DA4C87"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C77D9" w:rsidP="00DA4C87" w:rsidRDefault="00EC77D9" w14:paraId="72D35F84" w14:textId="77777777">
      <w:pPr>
        <w:spacing w:after="0" w:line="360" w:lineRule="auto"/>
        <w:ind w:right="113"/>
        <w:rPr>
          <w:rFonts w:eastAsia="Times New Roman" w:cs="Arial"/>
          <w:b/>
          <w:color w:val="auto"/>
          <w:lang w:eastAsia="es-ES"/>
        </w:rPr>
      </w:pPr>
    </w:p>
    <w:p w:rsidRPr="002D0AC7" w:rsidR="00EC77D9" w:rsidP="00DA4C87" w:rsidRDefault="00EC77D9" w14:paraId="32043534" w14:textId="3A864F02">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Pr="00033C85" w:rsidR="00967D91">
        <w:rPr>
          <w:rFonts w:eastAsia="Calibri" w:cs="Tahoma"/>
          <w:b/>
        </w:rPr>
        <w:t>00</w:t>
      </w:r>
      <w:r w:rsidRPr="00033C85" w:rsidR="000A1B32">
        <w:rPr>
          <w:rFonts w:eastAsia="Calibri" w:cs="Tahoma"/>
          <w:b/>
        </w:rPr>
        <w:t>591</w:t>
      </w:r>
      <w:r w:rsidRPr="00033C85" w:rsidR="00967D91">
        <w:rPr>
          <w:rFonts w:eastAsia="Calibri" w:cs="Tahoma"/>
          <w:b/>
        </w:rPr>
        <w:t>/INFOEM/IP/RR/2023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lastRenderedPageBreak/>
        <w:t>considerando QUINTO y SEXTO de la</w:t>
      </w:r>
      <w:r w:rsidRPr="002D0AC7">
        <w:rPr>
          <w:rFonts w:eastAsia="Calibri" w:cs="Tahoma"/>
          <w:bCs/>
          <w:color w:val="auto"/>
        </w:rPr>
        <w:t xml:space="preserve"> presente Resolución.</w:t>
      </w:r>
    </w:p>
    <w:p w:rsidRPr="002D0AC7" w:rsidR="0097492D" w:rsidP="00DA4C87" w:rsidRDefault="0097492D" w14:paraId="03E50149" w14:textId="77777777">
      <w:pPr>
        <w:spacing w:after="0" w:line="360" w:lineRule="auto"/>
        <w:rPr>
          <w:rFonts w:eastAsia="Times New Roman" w:cs="Tahoma"/>
          <w:b/>
          <w:bCs/>
          <w:color w:val="auto"/>
          <w:lang w:eastAsia="es-ES"/>
        </w:rPr>
      </w:pPr>
    </w:p>
    <w:p w:rsidRPr="002D0AC7" w:rsidR="00EC77D9" w:rsidP="00DA4C87" w:rsidRDefault="00EC77D9" w14:paraId="6AF6A50E" w14:textId="5D105E0F">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Pr="005B7041" w:rsidR="0089262A">
        <w:t>00</w:t>
      </w:r>
      <w:r w:rsidR="000A1B32">
        <w:t>208</w:t>
      </w:r>
      <w:r w:rsidRPr="005B7041" w:rsidR="0089262A">
        <w:t>/</w:t>
      </w:r>
      <w:r w:rsidR="000A1B32">
        <w:t>TONATICO</w:t>
      </w:r>
      <w:r w:rsidRPr="005B7041" w:rsidR="0089262A">
        <w:t>/IP/2022</w:t>
      </w:r>
      <w:r w:rsidR="0089262A">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rsidRPr="002D0AC7" w:rsidR="00EC77D9" w:rsidP="00DA4C87" w:rsidRDefault="00747C89" w14:paraId="1326FBC1" w14:textId="4D5633D0">
      <w:pPr>
        <w:spacing w:after="0" w:line="360" w:lineRule="auto"/>
        <w:ind w:right="-93"/>
        <w:rPr>
          <w:rFonts w:eastAsia="Calibri" w:cs="Tahoma"/>
          <w:bCs/>
          <w:color w:val="auto"/>
        </w:rPr>
      </w:pPr>
      <w:r>
        <w:rPr>
          <w:rFonts w:eastAsia="Calibri" w:cs="Tahoma"/>
          <w:bCs/>
          <w:color w:val="auto"/>
        </w:rPr>
        <w:t xml:space="preserve"> </w:t>
      </w:r>
    </w:p>
    <w:p w:rsidRPr="002D0AC7" w:rsidR="00EC77D9" w:rsidP="00DA4C87" w:rsidRDefault="00EC77D9" w14:paraId="5994E3B8" w14:textId="7777777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2D0AC7" w:rsidR="00EC77D9" w:rsidP="00DA4C87" w:rsidRDefault="00EC77D9" w14:paraId="3FF0E40F" w14:textId="77777777">
      <w:pPr>
        <w:spacing w:after="0" w:line="360" w:lineRule="auto"/>
        <w:rPr>
          <w:rFonts w:eastAsia="Calibri" w:cs="Tahoma"/>
          <w:b/>
          <w:bCs/>
          <w:color w:val="auto"/>
        </w:rPr>
      </w:pPr>
    </w:p>
    <w:p w:rsidRPr="002D0AC7" w:rsidR="00EC77D9" w:rsidP="00DA4C87" w:rsidRDefault="00EC77D9" w14:paraId="1769E19A" w14:textId="7777777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2D0AC7" w:rsidR="0065265A" w:rsidP="00DA4C87" w:rsidRDefault="0065265A" w14:paraId="06981049" w14:textId="77777777">
      <w:pPr>
        <w:spacing w:after="0" w:line="360" w:lineRule="auto"/>
        <w:rPr>
          <w:rFonts w:eastAsia="Calibri" w:cs="Tahoma"/>
          <w:color w:val="auto"/>
          <w:lang w:eastAsia="es-MX"/>
        </w:rPr>
      </w:pPr>
    </w:p>
    <w:p w:rsidRPr="002D0AC7" w:rsidR="00EC77D9" w:rsidP="00DA4C87" w:rsidRDefault="00EC77D9" w14:paraId="357CF708" w14:textId="7F0E9ADC">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al Re</w:t>
      </w:r>
      <w:r w:rsidR="00487009">
        <w:rPr>
          <w:rFonts w:eastAsia="Times New Roman" w:cs="Tahoma"/>
          <w:bCs/>
          <w:color w:val="auto"/>
          <w:lang w:eastAsia="es-ES"/>
        </w:rPr>
        <w:t>currente la presente Resolución</w:t>
      </w:r>
      <w:r w:rsidRPr="002D0AC7">
        <w:rPr>
          <w:rFonts w:eastAsia="Times New Roman" w:cs="Tahoma"/>
          <w:bCs/>
          <w:color w:val="auto"/>
          <w:lang w:val="es-ES" w:eastAsia="es-ES"/>
        </w:rPr>
        <w:t>;</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D0AC7" w:rsidR="00EC77D9" w:rsidP="00DA4C87" w:rsidRDefault="00EC77D9" w14:paraId="161DCE6B" w14:textId="77777777">
      <w:pPr>
        <w:spacing w:after="0" w:line="360" w:lineRule="auto"/>
        <w:rPr>
          <w:rFonts w:eastAsia="Times New Roman" w:cs="Tahoma"/>
          <w:color w:val="auto"/>
          <w:lang w:eastAsia="es-ES"/>
        </w:rPr>
      </w:pPr>
    </w:p>
    <w:p w:rsidRPr="002D0AC7" w:rsidR="00EC77D9" w:rsidP="00DA4C87" w:rsidRDefault="00EC77D9" w14:paraId="1084908D" w14:textId="7777777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w:t>
      </w:r>
      <w:r w:rsidRPr="002D0AC7">
        <w:lastRenderedPageBreak/>
        <w:t>que, en caso de negarse a cumplir la presente resolución o hacerlo de manera parcial se actuará de conformidad con lo previsto en los artículos 213, 214, 216 y 217 de dicha Ley.</w:t>
      </w:r>
    </w:p>
    <w:p w:rsidRPr="002D0AC7" w:rsidR="00EC77D9" w:rsidP="00DA4C87" w:rsidRDefault="00EC77D9" w14:paraId="48AA351C" w14:textId="77777777">
      <w:pPr>
        <w:spacing w:after="0" w:line="360" w:lineRule="auto"/>
        <w:ind w:right="-93"/>
        <w:rPr>
          <w:rFonts w:eastAsia="Times New Roman" w:cs="Times New Roman"/>
          <w:color w:val="000000"/>
          <w:shd w:val="clear" w:color="auto" w:fill="FFFFFF"/>
          <w:lang w:eastAsia="es-ES"/>
        </w:rPr>
      </w:pPr>
    </w:p>
    <w:p w:rsidR="00EC77D9" w:rsidP="00DA4C87" w:rsidRDefault="00EC77D9" w14:paraId="44C43C60" w14:textId="6F17F7F0">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172038" w:rsidP="00DA4C87" w:rsidRDefault="00172038" w14:paraId="058FB6AA" w14:textId="77777777">
      <w:pPr>
        <w:spacing w:after="0" w:line="360" w:lineRule="auto"/>
        <w:ind w:right="-93"/>
        <w:rPr>
          <w:rFonts w:eastAsia="Calibri" w:cs="Tahoma"/>
          <w:bCs/>
          <w:color w:val="auto"/>
        </w:rPr>
      </w:pPr>
    </w:p>
    <w:p w:rsidRPr="002D0AC7" w:rsidR="00EC77D9" w:rsidP="00DA4C87" w:rsidRDefault="00EC77D9" w14:paraId="23FD6781" w14:textId="2C2D4146">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2D0AC7" w:rsidR="00E45356">
        <w:rPr>
          <w:rFonts w:eastAsia="Calibri" w:cs="Tahoma"/>
          <w:lang w:val="es-ES" w:eastAsia="es-ES_tradnl"/>
        </w:rPr>
        <w:t xml:space="preserve">RAMÍREZ PEÑA, EN LA </w:t>
      </w:r>
      <w:r w:rsidR="00E45356">
        <w:rPr>
          <w:rFonts w:eastAsia="Calibri" w:cs="Tahoma"/>
          <w:lang w:val="es-ES" w:eastAsia="es-ES_tradnl"/>
        </w:rPr>
        <w:t xml:space="preserve">OCTAVA </w:t>
      </w:r>
      <w:r w:rsidRPr="002D0AC7" w:rsidR="00E45356">
        <w:rPr>
          <w:rFonts w:eastAsia="Calibri" w:cs="Tahoma"/>
          <w:lang w:val="es-ES" w:eastAsia="es-ES_tradnl"/>
        </w:rPr>
        <w:t xml:space="preserve">SESIÓN ORDINARIA, CELEBRADA EL </w:t>
      </w:r>
      <w:r w:rsidR="00E45356">
        <w:rPr>
          <w:rFonts w:eastAsia="Calibri" w:cs="Tahoma"/>
          <w:lang w:val="es-ES" w:eastAsia="es-ES_tradnl"/>
        </w:rPr>
        <w:t>PRIMERO DE MARZO DE DOS MIL VEINTITRÉS</w:t>
      </w:r>
      <w:r w:rsidRPr="002D0AC7" w:rsidR="00E45356">
        <w:rPr>
          <w:rFonts w:eastAsia="Calibri" w:cs="Tahoma"/>
          <w:lang w:val="es-ES" w:eastAsia="es-ES_tradnl"/>
        </w:rPr>
        <w:t>, ANTE EL SECRETARIO TÉCNICO DEL PLENO, ALEXIS TAPIA RAMÍREZ</w:t>
      </w:r>
      <w:r w:rsidRPr="002D0AC7">
        <w:br w:type="page"/>
      </w:r>
    </w:p>
    <w:p w:rsidRPr="002D0AC7" w:rsidR="00EC77D9" w:rsidP="00DA4C87" w:rsidRDefault="00EC77D9" w14:paraId="4B7887A5" w14:textId="77777777">
      <w:pPr>
        <w:spacing w:after="0" w:line="360" w:lineRule="auto"/>
      </w:pPr>
    </w:p>
    <w:p w:rsidR="00C50842" w:rsidP="00DA4C87" w:rsidRDefault="00C50842" w14:paraId="1950A4FE" w14:textId="77777777">
      <w:pPr>
        <w:spacing w:after="0" w:line="360" w:lineRule="auto"/>
      </w:pPr>
    </w:p>
    <w:sectPr w:rsidR="00C50842" w:rsidSect="001963C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70EA" w:rsidP="00EC77D9" w:rsidRDefault="00A370EA" w14:paraId="0BF11E16" w14:textId="77777777">
      <w:pPr>
        <w:spacing w:after="0" w:line="240" w:lineRule="auto"/>
      </w:pPr>
      <w:r>
        <w:separator/>
      </w:r>
    </w:p>
  </w:endnote>
  <w:endnote w:type="continuationSeparator" w:id="0">
    <w:p w:rsidR="00A370EA" w:rsidP="00EC77D9" w:rsidRDefault="00A370EA" w14:paraId="15BD78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1963CE"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3C85">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3C85">
              <w:rPr>
                <w:b/>
                <w:bCs/>
                <w:noProof/>
              </w:rPr>
              <w:t>20</w:t>
            </w:r>
            <w:r>
              <w:rPr>
                <w:b/>
                <w:bCs/>
                <w:sz w:val="24"/>
                <w:szCs w:val="24"/>
              </w:rPr>
              <w:fldChar w:fldCharType="end"/>
            </w:r>
          </w:p>
        </w:sdtContent>
      </w:sdt>
    </w:sdtContent>
  </w:sdt>
  <w:p w:rsidR="001963CE" w:rsidRDefault="001963CE"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3CE"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3C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3C85">
      <w:rPr>
        <w:b/>
        <w:bCs/>
        <w:noProof/>
      </w:rPr>
      <w:t>20</w:t>
    </w:r>
    <w:r>
      <w:rPr>
        <w:b/>
        <w:bCs/>
        <w:sz w:val="24"/>
        <w:szCs w:val="24"/>
      </w:rPr>
      <w:fldChar w:fldCharType="end"/>
    </w:r>
  </w:p>
  <w:p w:rsidR="001963CE" w:rsidRDefault="001963CE"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70EA" w:rsidP="00EC77D9" w:rsidRDefault="00A370EA" w14:paraId="15BBAF93" w14:textId="77777777">
      <w:pPr>
        <w:spacing w:after="0" w:line="240" w:lineRule="auto"/>
      </w:pPr>
      <w:r>
        <w:separator/>
      </w:r>
    </w:p>
  </w:footnote>
  <w:footnote w:type="continuationSeparator" w:id="0">
    <w:p w:rsidR="00A370EA" w:rsidP="00EC77D9" w:rsidRDefault="00A370EA" w14:paraId="512274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4A0009A6" w14:textId="77777777">
      <w:trPr>
        <w:trHeight w:val="132"/>
      </w:trPr>
      <w:tc>
        <w:tcPr>
          <w:tcW w:w="2691" w:type="dxa"/>
        </w:tcPr>
        <w:p w:rsidRPr="00E152D8" w:rsidR="001963CE" w:rsidP="001963CE"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4AB4C711" w14:textId="77777777">
      <w:trPr>
        <w:trHeight w:val="261"/>
      </w:trPr>
      <w:tc>
        <w:tcPr>
          <w:tcW w:w="2691" w:type="dxa"/>
        </w:tcPr>
        <w:p w:rsidRPr="00E152D8" w:rsidR="001963CE" w:rsidP="001963CE"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A2050F"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4659C8A1" w14:textId="77777777">
      <w:trPr>
        <w:trHeight w:val="261"/>
      </w:trPr>
      <w:tc>
        <w:tcPr>
          <w:tcW w:w="2691" w:type="dxa"/>
        </w:tcPr>
        <w:p w:rsidRPr="00E152D8" w:rsidR="001963CE" w:rsidP="001963CE"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E45356"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1963CE" w:rsidTr="001756F2" w14:paraId="62A5EE36" w14:textId="77777777">
      <w:trPr>
        <w:trHeight w:val="138"/>
      </w:trPr>
      <w:tc>
        <w:tcPr>
          <w:tcW w:w="2552" w:type="dxa"/>
          <w:vAlign w:val="center"/>
        </w:tcPr>
        <w:p w:rsidRPr="00E152D8" w:rsidR="001963CE" w:rsidP="001963CE"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Pr="00051642" w:rsidR="001963CE" w:rsidP="005B7041" w:rsidRDefault="00967D91" w14:paraId="1A41A00E" w14:textId="0D13C9B4">
          <w:pPr>
            <w:tabs>
              <w:tab w:val="right" w:pos="8838"/>
            </w:tabs>
            <w:ind w:right="-32"/>
            <w:rPr>
              <w:rFonts w:eastAsia="Calibri" w:cs="Tahoma"/>
            </w:rPr>
          </w:pPr>
          <w:r>
            <w:rPr>
              <w:rFonts w:eastAsia="Calibri" w:cs="Tahoma"/>
              <w:lang w:val="es-MX"/>
            </w:rPr>
            <w:t>00</w:t>
          </w:r>
          <w:r w:rsidR="00FC1182">
            <w:rPr>
              <w:rFonts w:eastAsia="Calibri" w:cs="Tahoma"/>
              <w:lang w:val="es-MX"/>
            </w:rPr>
            <w:t>59</w:t>
          </w:r>
          <w:r w:rsidR="005B7041">
            <w:rPr>
              <w:rFonts w:eastAsia="Calibri" w:cs="Tahoma"/>
              <w:lang w:val="es-MX"/>
            </w:rPr>
            <w:t>1</w:t>
          </w:r>
          <w:r>
            <w:rPr>
              <w:rFonts w:eastAsia="Calibri" w:cs="Tahoma"/>
              <w:lang w:val="es-MX"/>
            </w:rPr>
            <w:t>/INFOEM/IP/RR/2023</w:t>
          </w:r>
        </w:p>
      </w:tc>
    </w:tr>
    <w:tr w:rsidRPr="00E152D8" w:rsidR="009E6F8A" w:rsidTr="001756F2" w14:paraId="25EB3B4F" w14:textId="77777777">
      <w:trPr>
        <w:trHeight w:val="273"/>
      </w:trPr>
      <w:tc>
        <w:tcPr>
          <w:tcW w:w="2552" w:type="dxa"/>
        </w:tcPr>
        <w:p w:rsidRPr="00E152D8" w:rsidR="009E6F8A" w:rsidP="009E6F8A" w:rsidRDefault="009E6F8A"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E6F8A" w:rsidP="005B7041" w:rsidRDefault="000C006D" w14:paraId="16B12BD5" w14:textId="67F0D1F8">
          <w:pPr>
            <w:tabs>
              <w:tab w:val="right" w:pos="8838"/>
            </w:tabs>
            <w:ind w:left="-28" w:right="-32"/>
            <w:rPr>
              <w:rFonts w:eastAsia="Calibri" w:cs="Tahoma"/>
              <w:lang w:val="es-MX"/>
            </w:rPr>
          </w:pPr>
          <w:r>
            <w:rPr>
              <w:color w:val="000000"/>
            </w:rPr>
            <w:t xml:space="preserve">Ayuntamiento de </w:t>
          </w:r>
          <w:r w:rsidR="00FC1182">
            <w:rPr>
              <w:color w:val="000000"/>
            </w:rPr>
            <w:t>Tonatico</w:t>
          </w:r>
        </w:p>
      </w:tc>
    </w:tr>
    <w:tr w:rsidRPr="00E152D8" w:rsidR="009E6F8A" w:rsidTr="001756F2" w14:paraId="2B76E1FC" w14:textId="77777777">
      <w:trPr>
        <w:trHeight w:val="273"/>
      </w:trPr>
      <w:tc>
        <w:tcPr>
          <w:tcW w:w="2552" w:type="dxa"/>
        </w:tcPr>
        <w:p w:rsidRPr="00E152D8" w:rsidR="009E6F8A" w:rsidP="009E6F8A" w:rsidRDefault="009E6F8A"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E6F8A" w:rsidP="009E6F8A" w:rsidRDefault="009E6F8A"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E45356"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1963CE" w:rsidTr="7C46419E" w14:paraId="03E85E0E" w14:textId="77777777">
      <w:trPr>
        <w:trHeight w:val="132"/>
      </w:trPr>
      <w:tc>
        <w:tcPr>
          <w:tcW w:w="2552" w:type="dxa"/>
          <w:tcMar/>
        </w:tcPr>
        <w:p w:rsidRPr="00E152D8" w:rsidR="001963CE" w:rsidP="001963CE" w:rsidRDefault="00E84FAD" w14:paraId="67360501" w14:textId="1B94502D">
          <w:pPr>
            <w:tabs>
              <w:tab w:val="right" w:pos="8838"/>
            </w:tabs>
            <w:ind w:right="-105"/>
            <w:rPr>
              <w:rFonts w:eastAsia="Calibri" w:cs="Tahoma"/>
              <w:b/>
              <w:lang w:val="es-MX"/>
            </w:rPr>
          </w:pPr>
          <w:r>
            <w:rPr>
              <w:rFonts w:eastAsia="Calibri" w:cs="Tahoma"/>
              <w:b/>
              <w:lang w:val="es-MX"/>
            </w:rPr>
            <w:t>R</w:t>
          </w:r>
          <w:r w:rsidRPr="00E152D8" w:rsidR="00A9167D">
            <w:rPr>
              <w:rFonts w:eastAsia="Calibri" w:cs="Tahoma"/>
              <w:b/>
              <w:lang w:val="es-MX"/>
            </w:rPr>
            <w:t>ecurso de Revisión:</w:t>
          </w:r>
        </w:p>
      </w:tc>
      <w:tc>
        <w:tcPr>
          <w:tcW w:w="3260" w:type="dxa"/>
          <w:tcMar/>
        </w:tcPr>
        <w:p w:rsidRPr="00051642" w:rsidR="001963CE" w:rsidP="005B7041" w:rsidRDefault="005B7041" w14:paraId="1E6AD7E0" w14:textId="7EB7E9EE">
          <w:pPr>
            <w:tabs>
              <w:tab w:val="right" w:pos="8838"/>
            </w:tabs>
            <w:ind w:left="-111" w:right="-32"/>
            <w:rPr>
              <w:rFonts w:eastAsia="Calibri" w:cs="Tahoma"/>
            </w:rPr>
          </w:pPr>
          <w:r>
            <w:rPr>
              <w:rFonts w:eastAsia="Calibri" w:cs="Tahoma"/>
              <w:lang w:val="es-MX"/>
            </w:rPr>
            <w:t>00</w:t>
          </w:r>
          <w:r w:rsidR="00C21548">
            <w:rPr>
              <w:rFonts w:eastAsia="Calibri" w:cs="Tahoma"/>
              <w:lang w:val="es-MX"/>
            </w:rPr>
            <w:t>59</w:t>
          </w:r>
          <w:r>
            <w:rPr>
              <w:rFonts w:eastAsia="Calibri" w:cs="Tahoma"/>
              <w:lang w:val="es-MX"/>
            </w:rPr>
            <w:t>1</w:t>
          </w:r>
          <w:r w:rsidR="00967D91">
            <w:rPr>
              <w:rFonts w:eastAsia="Calibri" w:cs="Tahoma"/>
              <w:lang w:val="es-MX"/>
            </w:rPr>
            <w:t>/INFOEM/IP/RR/2023</w:t>
          </w:r>
        </w:p>
      </w:tc>
    </w:tr>
    <w:tr w:rsidRPr="00E152D8" w:rsidR="001963CE" w:rsidTr="7C46419E" w14:paraId="5E1FE5FD" w14:textId="77777777">
      <w:trPr>
        <w:trHeight w:val="132"/>
      </w:trPr>
      <w:tc>
        <w:tcPr>
          <w:tcW w:w="2552" w:type="dxa"/>
          <w:tcMar/>
        </w:tcPr>
        <w:p w:rsidRPr="00E152D8" w:rsidR="001963CE" w:rsidP="001963CE"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1963CE" w:rsidP="7C46419E" w:rsidRDefault="00C21548" w14:paraId="6517D3A9" w14:textId="034A7D1E">
          <w:pPr>
            <w:tabs>
              <w:tab w:val="right" w:pos="8838"/>
            </w:tabs>
            <w:ind w:left="-111" w:right="-109"/>
            <w:rPr>
              <w:rFonts w:eastAsia="Calibri" w:cs="Tahoma"/>
              <w:color w:val="000000" w:themeColor="text1" w:themeTint="FF" w:themeShade="FF"/>
              <w:highlight w:val="black"/>
              <w:lang w:val="es-MX"/>
            </w:rPr>
          </w:pPr>
          <w:r w:rsidRPr="7C46419E" w:rsidR="7C46419E">
            <w:rPr>
              <w:rFonts w:eastAsia="Calibri" w:cs="Tahoma"/>
              <w:color w:val="000000" w:themeColor="text1" w:themeTint="FF" w:themeShade="FF"/>
              <w:highlight w:val="black"/>
              <w:lang w:val="es-MX"/>
            </w:rPr>
            <w:t>XXXXXXXXXXXX</w:t>
          </w:r>
        </w:p>
      </w:tc>
    </w:tr>
    <w:tr w:rsidRPr="00E152D8" w:rsidR="001963CE" w:rsidTr="7C46419E" w14:paraId="55B580D4" w14:textId="77777777">
      <w:trPr>
        <w:trHeight w:val="261"/>
      </w:trPr>
      <w:tc>
        <w:tcPr>
          <w:tcW w:w="2552" w:type="dxa"/>
          <w:tcMar/>
        </w:tcPr>
        <w:p w:rsidRPr="00E152D8" w:rsidR="001963CE" w:rsidP="001963CE"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1963CE" w:rsidP="005B7041" w:rsidRDefault="000C006D" w14:paraId="58768412" w14:textId="26BAABAC">
          <w:pPr>
            <w:tabs>
              <w:tab w:val="right" w:pos="8838"/>
            </w:tabs>
            <w:ind w:left="-111" w:right="-32"/>
            <w:rPr>
              <w:rFonts w:eastAsia="Calibri" w:cs="Tahoma"/>
              <w:lang w:val="es-MX"/>
            </w:rPr>
          </w:pPr>
          <w:r>
            <w:rPr>
              <w:color w:val="000000"/>
            </w:rPr>
            <w:t xml:space="preserve">Ayuntamiento de </w:t>
          </w:r>
          <w:r w:rsidR="00C21548">
            <w:rPr>
              <w:color w:val="000000"/>
            </w:rPr>
            <w:t>Tonatico.</w:t>
          </w:r>
        </w:p>
      </w:tc>
    </w:tr>
    <w:tr w:rsidRPr="00E152D8" w:rsidR="001963CE" w:rsidTr="7C46419E" w14:paraId="3EC166B6" w14:textId="77777777">
      <w:trPr>
        <w:trHeight w:val="261"/>
      </w:trPr>
      <w:tc>
        <w:tcPr>
          <w:tcW w:w="2552" w:type="dxa"/>
          <w:tcMar/>
        </w:tcPr>
        <w:p w:rsidRPr="00E152D8" w:rsidR="001963CE" w:rsidP="001963CE"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1963CE" w:rsidP="001963CE"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E45356"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41EB"/>
    <w:multiLevelType w:val="hybridMultilevel"/>
    <w:tmpl w:val="2C7E4B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AD245A5"/>
    <w:multiLevelType w:val="hybridMultilevel"/>
    <w:tmpl w:val="3D122F8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471361D"/>
    <w:multiLevelType w:val="hybridMultilevel"/>
    <w:tmpl w:val="54FCA7C4"/>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50A0040"/>
    <w:multiLevelType w:val="hybridMultilevel"/>
    <w:tmpl w:val="88A80B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27494052">
    <w:abstractNumId w:val="3"/>
  </w:num>
  <w:num w:numId="2" w16cid:durableId="667755911">
    <w:abstractNumId w:val="8"/>
  </w:num>
  <w:num w:numId="3" w16cid:durableId="1805460462">
    <w:abstractNumId w:val="5"/>
  </w:num>
  <w:num w:numId="4" w16cid:durableId="802965610">
    <w:abstractNumId w:val="4"/>
  </w:num>
  <w:num w:numId="5" w16cid:durableId="432212780">
    <w:abstractNumId w:val="9"/>
  </w:num>
  <w:num w:numId="6" w16cid:durableId="1122532592">
    <w:abstractNumId w:val="0"/>
  </w:num>
  <w:num w:numId="7" w16cid:durableId="1040864619">
    <w:abstractNumId w:val="6"/>
  </w:num>
  <w:num w:numId="8" w16cid:durableId="654532543">
    <w:abstractNumId w:val="7"/>
  </w:num>
  <w:num w:numId="9" w16cid:durableId="524560292">
    <w:abstractNumId w:val="2"/>
  </w:num>
  <w:num w:numId="10" w16cid:durableId="426081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9"/>
    <w:rsid w:val="00005655"/>
    <w:rsid w:val="000144E2"/>
    <w:rsid w:val="00020AB8"/>
    <w:rsid w:val="00033C85"/>
    <w:rsid w:val="0003649F"/>
    <w:rsid w:val="00047686"/>
    <w:rsid w:val="00074587"/>
    <w:rsid w:val="00077B14"/>
    <w:rsid w:val="00081C90"/>
    <w:rsid w:val="000823E5"/>
    <w:rsid w:val="000A1B32"/>
    <w:rsid w:val="000C006D"/>
    <w:rsid w:val="000D30AB"/>
    <w:rsid w:val="000F5705"/>
    <w:rsid w:val="00107737"/>
    <w:rsid w:val="00122140"/>
    <w:rsid w:val="0013258E"/>
    <w:rsid w:val="001448D9"/>
    <w:rsid w:val="00152D29"/>
    <w:rsid w:val="00172038"/>
    <w:rsid w:val="001756F2"/>
    <w:rsid w:val="00182C11"/>
    <w:rsid w:val="001928BD"/>
    <w:rsid w:val="001952CF"/>
    <w:rsid w:val="001963CE"/>
    <w:rsid w:val="00196794"/>
    <w:rsid w:val="001B0790"/>
    <w:rsid w:val="001F55A5"/>
    <w:rsid w:val="00206B4A"/>
    <w:rsid w:val="002302B0"/>
    <w:rsid w:val="00265B53"/>
    <w:rsid w:val="002762F3"/>
    <w:rsid w:val="002A5660"/>
    <w:rsid w:val="002D1602"/>
    <w:rsid w:val="002D2283"/>
    <w:rsid w:val="002D791C"/>
    <w:rsid w:val="002D7C24"/>
    <w:rsid w:val="002E494B"/>
    <w:rsid w:val="002F3480"/>
    <w:rsid w:val="003044BA"/>
    <w:rsid w:val="00311C91"/>
    <w:rsid w:val="00341982"/>
    <w:rsid w:val="00356A74"/>
    <w:rsid w:val="003573E6"/>
    <w:rsid w:val="00363848"/>
    <w:rsid w:val="00365A89"/>
    <w:rsid w:val="00365F46"/>
    <w:rsid w:val="003868E6"/>
    <w:rsid w:val="003A2D05"/>
    <w:rsid w:val="003A5DD0"/>
    <w:rsid w:val="003B69FE"/>
    <w:rsid w:val="003C6051"/>
    <w:rsid w:val="003D0090"/>
    <w:rsid w:val="003D12D5"/>
    <w:rsid w:val="003E3B2A"/>
    <w:rsid w:val="003F6D2C"/>
    <w:rsid w:val="004061A3"/>
    <w:rsid w:val="004265F9"/>
    <w:rsid w:val="00430E8A"/>
    <w:rsid w:val="004446C2"/>
    <w:rsid w:val="00451C54"/>
    <w:rsid w:val="00454CCA"/>
    <w:rsid w:val="00463532"/>
    <w:rsid w:val="00465182"/>
    <w:rsid w:val="00477E37"/>
    <w:rsid w:val="00487009"/>
    <w:rsid w:val="00494A1F"/>
    <w:rsid w:val="00494ADB"/>
    <w:rsid w:val="004B54D0"/>
    <w:rsid w:val="004C60E1"/>
    <w:rsid w:val="004D7869"/>
    <w:rsid w:val="004E3BF4"/>
    <w:rsid w:val="004E44D2"/>
    <w:rsid w:val="004E4727"/>
    <w:rsid w:val="004F1F79"/>
    <w:rsid w:val="0054037C"/>
    <w:rsid w:val="00541CD3"/>
    <w:rsid w:val="005439B3"/>
    <w:rsid w:val="00563865"/>
    <w:rsid w:val="0058579C"/>
    <w:rsid w:val="005B18B6"/>
    <w:rsid w:val="005B67F8"/>
    <w:rsid w:val="005B7041"/>
    <w:rsid w:val="005B78CE"/>
    <w:rsid w:val="005D1AB8"/>
    <w:rsid w:val="005E621D"/>
    <w:rsid w:val="005F71FE"/>
    <w:rsid w:val="005F7AB9"/>
    <w:rsid w:val="00602FA9"/>
    <w:rsid w:val="006237A9"/>
    <w:rsid w:val="00636809"/>
    <w:rsid w:val="00645086"/>
    <w:rsid w:val="0065265A"/>
    <w:rsid w:val="00657F1C"/>
    <w:rsid w:val="006607EA"/>
    <w:rsid w:val="006724BD"/>
    <w:rsid w:val="00683E00"/>
    <w:rsid w:val="00686C69"/>
    <w:rsid w:val="00687A5B"/>
    <w:rsid w:val="00695D3F"/>
    <w:rsid w:val="006A271A"/>
    <w:rsid w:val="006C291D"/>
    <w:rsid w:val="006C35BB"/>
    <w:rsid w:val="006C5476"/>
    <w:rsid w:val="006D2E71"/>
    <w:rsid w:val="006E2079"/>
    <w:rsid w:val="006E4CE6"/>
    <w:rsid w:val="006F011A"/>
    <w:rsid w:val="00706619"/>
    <w:rsid w:val="007202EE"/>
    <w:rsid w:val="007415D5"/>
    <w:rsid w:val="00747C89"/>
    <w:rsid w:val="007505E8"/>
    <w:rsid w:val="00782DF8"/>
    <w:rsid w:val="007A3765"/>
    <w:rsid w:val="007C744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262A"/>
    <w:rsid w:val="00894760"/>
    <w:rsid w:val="008A3936"/>
    <w:rsid w:val="008B5812"/>
    <w:rsid w:val="008C0FBF"/>
    <w:rsid w:val="008C1A3E"/>
    <w:rsid w:val="008C7A9D"/>
    <w:rsid w:val="008F6BE3"/>
    <w:rsid w:val="00911580"/>
    <w:rsid w:val="0093261A"/>
    <w:rsid w:val="0093576C"/>
    <w:rsid w:val="00955848"/>
    <w:rsid w:val="00960B9D"/>
    <w:rsid w:val="00967D91"/>
    <w:rsid w:val="0097492D"/>
    <w:rsid w:val="00975E93"/>
    <w:rsid w:val="00985D8F"/>
    <w:rsid w:val="009D3748"/>
    <w:rsid w:val="009E6F8A"/>
    <w:rsid w:val="00A2050F"/>
    <w:rsid w:val="00A3160A"/>
    <w:rsid w:val="00A370EA"/>
    <w:rsid w:val="00A50DDF"/>
    <w:rsid w:val="00A6387F"/>
    <w:rsid w:val="00A64BAC"/>
    <w:rsid w:val="00A84C8B"/>
    <w:rsid w:val="00A9167D"/>
    <w:rsid w:val="00AA0825"/>
    <w:rsid w:val="00AA4DA6"/>
    <w:rsid w:val="00AB2B19"/>
    <w:rsid w:val="00AB6B13"/>
    <w:rsid w:val="00AE68A4"/>
    <w:rsid w:val="00AF590D"/>
    <w:rsid w:val="00B0253B"/>
    <w:rsid w:val="00B0598B"/>
    <w:rsid w:val="00B21155"/>
    <w:rsid w:val="00B233BF"/>
    <w:rsid w:val="00B24607"/>
    <w:rsid w:val="00B617E5"/>
    <w:rsid w:val="00B61BF0"/>
    <w:rsid w:val="00BB2153"/>
    <w:rsid w:val="00BB3910"/>
    <w:rsid w:val="00BB7194"/>
    <w:rsid w:val="00BD5986"/>
    <w:rsid w:val="00C0402C"/>
    <w:rsid w:val="00C21548"/>
    <w:rsid w:val="00C422E3"/>
    <w:rsid w:val="00C47955"/>
    <w:rsid w:val="00C50842"/>
    <w:rsid w:val="00C555B3"/>
    <w:rsid w:val="00C60547"/>
    <w:rsid w:val="00C63854"/>
    <w:rsid w:val="00C71C92"/>
    <w:rsid w:val="00C867B6"/>
    <w:rsid w:val="00C92269"/>
    <w:rsid w:val="00CB14D9"/>
    <w:rsid w:val="00CB7980"/>
    <w:rsid w:val="00CD06FB"/>
    <w:rsid w:val="00CE0477"/>
    <w:rsid w:val="00CE3521"/>
    <w:rsid w:val="00CF5BEA"/>
    <w:rsid w:val="00D00E7E"/>
    <w:rsid w:val="00D01379"/>
    <w:rsid w:val="00D26876"/>
    <w:rsid w:val="00D47421"/>
    <w:rsid w:val="00D84796"/>
    <w:rsid w:val="00DA4C87"/>
    <w:rsid w:val="00DC3802"/>
    <w:rsid w:val="00DC6ABD"/>
    <w:rsid w:val="00DD322B"/>
    <w:rsid w:val="00DD6E79"/>
    <w:rsid w:val="00DE492D"/>
    <w:rsid w:val="00E003E9"/>
    <w:rsid w:val="00E075E2"/>
    <w:rsid w:val="00E36E12"/>
    <w:rsid w:val="00E40057"/>
    <w:rsid w:val="00E45356"/>
    <w:rsid w:val="00E511FA"/>
    <w:rsid w:val="00E538D1"/>
    <w:rsid w:val="00E6326B"/>
    <w:rsid w:val="00E84FAD"/>
    <w:rsid w:val="00EA0E69"/>
    <w:rsid w:val="00EB31FC"/>
    <w:rsid w:val="00EB4D68"/>
    <w:rsid w:val="00EB6538"/>
    <w:rsid w:val="00EC77D9"/>
    <w:rsid w:val="00EE0509"/>
    <w:rsid w:val="00F10CB5"/>
    <w:rsid w:val="00F13747"/>
    <w:rsid w:val="00F27576"/>
    <w:rsid w:val="00F67477"/>
    <w:rsid w:val="00F746DD"/>
    <w:rsid w:val="00F84FF3"/>
    <w:rsid w:val="00FA29C4"/>
    <w:rsid w:val="00FA4B2D"/>
    <w:rsid w:val="00FA65FF"/>
    <w:rsid w:val="00FA7798"/>
    <w:rsid w:val="00FB7385"/>
    <w:rsid w:val="00FC1182"/>
    <w:rsid w:val="00FD11C2"/>
    <w:rsid w:val="00FD3AD2"/>
    <w:rsid w:val="00FF5246"/>
    <w:rsid w:val="00FF667F"/>
    <w:rsid w:val="00FF6861"/>
    <w:rsid w:val="00FF776D"/>
    <w:rsid w:val="7C4641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1" w:customStyle="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styleId="Tablaconcuadrcula3" w:customStyle="1">
    <w:name w:val="Tabla con cuadrícula3"/>
    <w:basedOn w:val="Tablanormal"/>
    <w:next w:val="Tablaconcuadrcula"/>
    <w:uiPriority w:val="59"/>
    <w:rsid w:val="00DD322B"/>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19970408">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714700274">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260983749">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863203636">
      <w:bodyDiv w:val="1"/>
      <w:marLeft w:val="0"/>
      <w:marRight w:val="0"/>
      <w:marTop w:val="0"/>
      <w:marBottom w:val="0"/>
      <w:divBdr>
        <w:top w:val="none" w:sz="0" w:space="0" w:color="auto"/>
        <w:left w:val="none" w:sz="0" w:space="0" w:color="auto"/>
        <w:bottom w:val="none" w:sz="0" w:space="0" w:color="auto"/>
        <w:right w:val="none" w:sz="0" w:space="0" w:color="auto"/>
      </w:divBdr>
    </w:div>
    <w:div w:id="1863468753">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6b74628c42c44855"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3d1871f-d168-4e49-8081-324dd427c680}"/>
      </w:docPartPr>
      <w:docPartBody>
        <w:p w14:paraId="4E58EEE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4B9B1-F5B0-436B-9D23-F524109740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6</revision>
  <dcterms:created xsi:type="dcterms:W3CDTF">2023-02-21T00:12:00.0000000Z</dcterms:created>
  <dcterms:modified xsi:type="dcterms:W3CDTF">2023-04-12T17:00:09.8051249Z</dcterms:modified>
</coreProperties>
</file>