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391744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136719pt;margin-top:229.646469pt;width:15.45pt;height:183.4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LFZCKlDV3CHSwWmIgKHUHi2H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spacing w:before="31"/>
        <w:ind w:left="4469" w:right="669" w:firstLine="2842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13941/INFOEM/IP/RR/2022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3"/>
        <w:rPr>
          <w:b/>
          <w:sz w:val="15"/>
        </w:rPr>
      </w:pPr>
    </w:p>
    <w:p>
      <w:pPr>
        <w:pStyle w:val="Title"/>
        <w:spacing w:line="360" w:lineRule="auto"/>
      </w:pPr>
      <w:r>
        <w:rPr/>
        <w:t>OPINIÓN PARTICULAR QUE FORMULA LA COMISIONADA GUADALUPE</w:t>
      </w:r>
      <w:r>
        <w:rPr>
          <w:spacing w:val="1"/>
        </w:rPr>
        <w:t> </w:t>
      </w:r>
      <w:r>
        <w:rPr/>
        <w:t>RAMÍREZ PEÑA, EN RELACIÓN CON LA RESOLUCIÓN DICTADA POR 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PÚBLICA Y PROTECCIÓN DE DATOS PERSONALES DEL</w:t>
      </w:r>
      <w:r>
        <w:rPr>
          <w:spacing w:val="1"/>
        </w:rPr>
        <w:t> </w:t>
      </w:r>
      <w:r>
        <w:rPr/>
        <w:t>ESTADO DE MÉXICO Y MUNICIPIOS, EN LA CUADRAGÉSIMA TERCERA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ORDINARIA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VEINTINUEVE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MIL</w:t>
      </w:r>
      <w:r>
        <w:rPr>
          <w:spacing w:val="-57"/>
        </w:rPr>
        <w:t> </w:t>
      </w:r>
      <w:r>
        <w:rPr/>
        <w:t>VEINTITRÉS,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</w:t>
      </w:r>
      <w:r>
        <w:rPr>
          <w:spacing w:val="-4"/>
        </w:rPr>
        <w:t> </w:t>
      </w:r>
      <w:r>
        <w:rPr/>
        <w:t>13941/INFOEM/IP/RR/2022.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line="360" w:lineRule="auto"/>
        <w:ind w:left="965" w:right="682"/>
        <w:jc w:val="both"/>
      </w:pPr>
      <w:r>
        <w:rPr/>
        <w:t>El</w:t>
      </w:r>
      <w:r>
        <w:rPr>
          <w:spacing w:val="-10"/>
        </w:rPr>
        <w:t> </w:t>
      </w:r>
      <w:r>
        <w:rPr/>
        <w:t>pleno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Instituto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Transparencia,</w:t>
      </w:r>
      <w:r>
        <w:rPr>
          <w:spacing w:val="-10"/>
        </w:rPr>
        <w:t> </w:t>
      </w:r>
      <w:r>
        <w:rPr/>
        <w:t>Acceso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Protección</w:t>
      </w:r>
      <w:r>
        <w:rPr>
          <w:spacing w:val="-58"/>
        </w:rPr>
        <w:t> </w:t>
      </w:r>
      <w:r>
        <w:rPr/>
        <w:t>de Datos Personales del Estado de México y Municipios, aprobó unanimidad de</w:t>
      </w:r>
      <w:r>
        <w:rPr>
          <w:spacing w:val="1"/>
        </w:rPr>
        <w:t> </w:t>
      </w:r>
      <w:r>
        <w:rPr/>
        <w:t>votos,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>
          <w:b/>
        </w:rPr>
        <w:t>13941/INFOEM/IP/RR/2022,</w:t>
      </w:r>
      <w:r>
        <w:rPr>
          <w:b/>
          <w:spacing w:val="1"/>
        </w:rPr>
        <w:t> </w:t>
      </w:r>
      <w:r>
        <w:rPr/>
        <w:t>presentada por el Comisionado Luis Gustavo Parra Noriega, respecto de la cual, la</w:t>
      </w:r>
      <w:r>
        <w:rPr>
          <w:spacing w:val="1"/>
        </w:rPr>
        <w:t> </w:t>
      </w:r>
      <w:r>
        <w:rPr/>
        <w:t>suscrita formula </w:t>
      </w:r>
      <w:r>
        <w:rPr>
          <w:b/>
        </w:rPr>
        <w:t>OPINIÓN</w:t>
      </w:r>
      <w:r>
        <w:rPr>
          <w:b/>
          <w:spacing w:val="1"/>
        </w:rPr>
        <w:t> </w:t>
      </w:r>
      <w:r>
        <w:rPr>
          <w:b/>
        </w:rPr>
        <w:t>PARTICULAR</w:t>
      </w:r>
      <w:r>
        <w:rPr/>
        <w:t>,</w:t>
      </w:r>
      <w:r>
        <w:rPr>
          <w:spacing w:val="1"/>
        </w:rPr>
        <w:t> </w:t>
      </w:r>
      <w:r>
        <w:rPr/>
        <w:t>con fundamento en el artículo 14</w:t>
      </w:r>
      <w:r>
        <w:rPr>
          <w:spacing w:val="1"/>
        </w:rPr>
        <w:t> </w:t>
      </w:r>
      <w:r>
        <w:rPr/>
        <w:t>fracción XI</w:t>
      </w:r>
      <w:r>
        <w:rPr>
          <w:spacing w:val="1"/>
        </w:rPr>
        <w:t> </w:t>
      </w:r>
      <w:r>
        <w:rPr/>
        <w:t>del Reglamento</w:t>
      </w:r>
      <w:r>
        <w:rPr>
          <w:spacing w:val="1"/>
        </w:rPr>
        <w:t> </w:t>
      </w:r>
      <w:r>
        <w:rPr/>
        <w:t>Interior</w:t>
      </w:r>
      <w:r>
        <w:rPr>
          <w:spacing w:val="1"/>
        </w:rPr>
        <w:t> </w:t>
      </w:r>
      <w:r>
        <w:rPr/>
        <w:t>del Instituto</w:t>
      </w:r>
      <w:r>
        <w:rPr>
          <w:spacing w:val="1"/>
        </w:rPr>
        <w:t> </w:t>
      </w:r>
      <w:r>
        <w:rPr/>
        <w:t>de 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 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-57"/>
        </w:rPr>
        <w:t> </w:t>
      </w:r>
      <w:r>
        <w:rPr/>
        <w:t>Municipios.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965" w:right="683"/>
        <w:jc w:val="both"/>
      </w:pPr>
      <w:r>
        <w:rPr/>
        <w:t>La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suscribe,</w:t>
      </w:r>
      <w:r>
        <w:rPr>
          <w:spacing w:val="-7"/>
        </w:rPr>
        <w:t> </w:t>
      </w:r>
      <w:r>
        <w:rPr/>
        <w:t>comparte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esencia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sentido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estudio</w:t>
      </w:r>
      <w:r>
        <w:rPr>
          <w:spacing w:val="-8"/>
        </w:rPr>
        <w:t> </w:t>
      </w:r>
      <w:r>
        <w:rPr/>
        <w:t>realizado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resolución</w:t>
      </w:r>
      <w:r>
        <w:rPr>
          <w:spacing w:val="-57"/>
        </w:rPr>
        <w:t> </w:t>
      </w:r>
      <w:r>
        <w:rPr/>
        <w:t>emitida por el Comisionado Ponente; sin embargo, resulta necesario destacar las</w:t>
      </w:r>
      <w:r>
        <w:rPr>
          <w:spacing w:val="1"/>
        </w:rPr>
        <w:t> </w:t>
      </w:r>
      <w:r>
        <w:rPr/>
        <w:t>implicaciones y trascendencia de dar a conocer el resultado de las evaluaciones</w:t>
      </w:r>
      <w:r>
        <w:rPr>
          <w:spacing w:val="1"/>
        </w:rPr>
        <w:t> </w:t>
      </w:r>
      <w:r>
        <w:rPr/>
        <w:t>realizadas por el Centro de Control y Confianza del Estado de México del personal</w:t>
      </w:r>
      <w:r>
        <w:rPr>
          <w:spacing w:val="1"/>
        </w:rPr>
        <w:t> </w:t>
      </w:r>
      <w:r>
        <w:rPr/>
        <w:t>adscrito</w:t>
      </w:r>
      <w:r>
        <w:rPr>
          <w:spacing w:val="-1"/>
        </w:rPr>
        <w:t> </w:t>
      </w:r>
      <w:r>
        <w:rPr/>
        <w:t>a Instituciones de</w:t>
      </w:r>
      <w:r>
        <w:rPr>
          <w:spacing w:val="-1"/>
        </w:rPr>
        <w:t> </w:t>
      </w:r>
      <w:r>
        <w:rPr/>
        <w:t>Seguridad Pública.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93"/>
        <w:ind w:left="0" w:right="685" w:firstLine="0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1</w:t>
      </w:r>
      <w:r>
        <w:rPr>
          <w:rFonts w:ascii="Arial"/>
          <w:b/>
          <w:spacing w:val="-3"/>
          <w:sz w:val="20"/>
        </w:rPr>
        <w:t> </w:t>
      </w:r>
      <w:r>
        <w:rPr>
          <w:rFonts w:ascii="Arial MT"/>
          <w:sz w:val="20"/>
        </w:rPr>
        <w:t>de</w:t>
      </w:r>
      <w:r>
        <w:rPr>
          <w:rFonts w:ascii="Arial MT"/>
          <w:spacing w:val="-1"/>
          <w:sz w:val="20"/>
        </w:rPr>
        <w:t> </w:t>
      </w:r>
      <w:r>
        <w:rPr>
          <w:rFonts w:ascii="Arial"/>
          <w:b/>
          <w:sz w:val="20"/>
        </w:rPr>
        <w:t>10</w:t>
      </w:r>
    </w:p>
    <w:p>
      <w:pPr>
        <w:spacing w:after="0"/>
        <w:jc w:val="right"/>
        <w:rPr>
          <w:rFonts w:ascii="Arial"/>
          <w:sz w:val="20"/>
        </w:rPr>
        <w:sectPr>
          <w:type w:val="continuous"/>
          <w:pgSz w:w="12240" w:h="15840"/>
          <w:pgMar w:top="440" w:bottom="0" w:left="1020" w:right="6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62.185474pt;margin-top:22.033998pt;width:484.7pt;height:756.3pt;mso-position-horizontal-relative:page;mso-position-vertical-relative:page;z-index:-15923712" coordorigin="1244,441" coordsize="9694,15126">
            <v:shape style="position:absolute;left:1243;top:440;width:9694;height:15126" type="#_x0000_t75" stroked="false">
              <v:imagedata r:id="rId5" o:title=""/>
            </v:shape>
            <v:rect style="position:absolute;left:1985;top:11821;width:2881;height:15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24.136719pt;margin-top:229.646469pt;width:15.45pt;height:183.4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LFZCKlDV3CHSwWmIgKHUHi2H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31"/>
        <w:ind w:left="4469" w:right="669" w:firstLine="2842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13941/INFOEM/IP/RR/2022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spacing w:line="360" w:lineRule="auto" w:before="24"/>
        <w:ind w:left="965" w:right="681"/>
        <w:jc w:val="both"/>
      </w:pPr>
      <w:r>
        <w:rPr/>
        <w:t>En el caso concreto, la parte </w:t>
      </w:r>
      <w:r>
        <w:rPr>
          <w:b/>
        </w:rPr>
        <w:t>Recurrente </w:t>
      </w:r>
      <w:r>
        <w:rPr/>
        <w:t>requirió al </w:t>
      </w:r>
      <w:r>
        <w:rPr>
          <w:b/>
        </w:rPr>
        <w:t>Sujeto Obligado </w:t>
      </w:r>
      <w:r>
        <w:rPr/>
        <w:t>hiciera entrega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resultados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7"/>
        </w:rPr>
        <w:t> </w:t>
      </w:r>
      <w:r>
        <w:rPr/>
        <w:t>evaluaciones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control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confianza;</w:t>
      </w:r>
      <w:r>
        <w:rPr>
          <w:spacing w:val="-4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como,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perfil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57"/>
        </w:rPr>
        <w:t> </w:t>
      </w:r>
      <w:r>
        <w:rPr/>
        <w:t>que</w:t>
      </w:r>
      <w:r>
        <w:rPr>
          <w:spacing w:val="-2"/>
        </w:rPr>
        <w:t> </w:t>
      </w:r>
      <w:r>
        <w:rPr/>
        <w:t>fue</w:t>
      </w:r>
      <w:r>
        <w:rPr>
          <w:spacing w:val="-1"/>
        </w:rPr>
        <w:t> </w:t>
      </w:r>
      <w:r>
        <w:rPr/>
        <w:t>evaluado.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360" w:lineRule="auto"/>
        <w:ind w:left="965" w:right="687"/>
        <w:jc w:val="both"/>
      </w:pPr>
      <w:r>
        <w:rPr/>
        <w:t>El</w:t>
      </w:r>
      <w:r>
        <w:rPr>
          <w:spacing w:val="1"/>
        </w:rPr>
        <w:t> </w:t>
      </w:r>
      <w:r>
        <w:rPr>
          <w:b/>
        </w:rPr>
        <w:t>Sujeto</w:t>
      </w:r>
      <w:r>
        <w:rPr>
          <w:b/>
          <w:spacing w:val="1"/>
        </w:rPr>
        <w:t> </w:t>
      </w:r>
      <w:r>
        <w:rPr>
          <w:b/>
        </w:rPr>
        <w:t>Obligado</w:t>
      </w:r>
      <w:r>
        <w:rPr>
          <w:b/>
          <w:spacing w:val="1"/>
        </w:rPr>
        <w:t> </w:t>
      </w:r>
      <w:r>
        <w:rPr/>
        <w:t>notificó,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Mexiquense (SAIMEX), el Acuerdo No. CT/E-006/002/22 en el que por unanimidad</w:t>
      </w:r>
      <w:r>
        <w:rPr>
          <w:spacing w:val="1"/>
        </w:rPr>
        <w:t> </w:t>
      </w:r>
      <w:r>
        <w:rPr/>
        <w:t>de votos se confirmó la información solicitada como información confidencial, toda</w:t>
      </w:r>
      <w:r>
        <w:rPr>
          <w:spacing w:val="1"/>
        </w:rPr>
        <w:t> </w:t>
      </w:r>
      <w:r>
        <w:rPr/>
        <w:t>vez que se trata de información susceptible de clasificar por disposición expresa de</w:t>
      </w:r>
      <w:r>
        <w:rPr>
          <w:spacing w:val="1"/>
        </w:rPr>
        <w:t> </w:t>
      </w:r>
      <w:r>
        <w:rPr/>
        <w:t>la ley al formar parte del Sistema Estatal y Sistema Nacional de Seguridad Pública y</w:t>
      </w:r>
      <w:r>
        <w:rPr>
          <w:spacing w:val="-57"/>
        </w:rPr>
        <w:t> </w:t>
      </w:r>
      <w:r>
        <w:rPr/>
        <w:t>que solo le concierne al titular de la misma; así como a la autoridad competente que</w:t>
      </w:r>
      <w:r>
        <w:rPr>
          <w:spacing w:val="1"/>
        </w:rPr>
        <w:t> </w:t>
      </w:r>
      <w:r>
        <w:rPr/>
        <w:t>solicita</w:t>
      </w:r>
      <w:r>
        <w:rPr>
          <w:spacing w:val="-1"/>
        </w:rPr>
        <w:t> </w:t>
      </w:r>
      <w:r>
        <w:rPr/>
        <w:t>la evaluación</w:t>
      </w:r>
      <w:r>
        <w:rPr>
          <w:spacing w:val="-1"/>
        </w:rPr>
        <w:t> </w:t>
      </w:r>
      <w:r>
        <w:rPr/>
        <w:t>de control de confianza.</w:t>
      </w:r>
    </w:p>
    <w:p>
      <w:pPr>
        <w:pStyle w:val="BodyText"/>
        <w:spacing w:line="360" w:lineRule="auto" w:before="162"/>
        <w:ind w:left="965" w:right="681"/>
        <w:jc w:val="both"/>
      </w:pPr>
      <w:r>
        <w:rPr/>
        <w:t>Conocida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respuesta,</w:t>
      </w:r>
      <w:r>
        <w:rPr>
          <w:spacing w:val="-5"/>
        </w:rPr>
        <w:t> </w:t>
      </w:r>
      <w:r>
        <w:rPr/>
        <w:t>al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estar</w:t>
      </w:r>
      <w:r>
        <w:rPr>
          <w:spacing w:val="-5"/>
        </w:rPr>
        <w:t> </w:t>
      </w:r>
      <w:r>
        <w:rPr/>
        <w:t>conforme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misma,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57"/>
        </w:rPr>
        <w:t> </w:t>
      </w:r>
      <w:r>
        <w:rPr/>
        <w:t>solicitante presentó el recurso de revisión mediante el cual señaló como motivo de</w:t>
      </w:r>
      <w:r>
        <w:rPr>
          <w:spacing w:val="1"/>
        </w:rPr>
        <w:t> </w:t>
      </w:r>
      <w:r>
        <w:rPr/>
        <w:t>inconformidad</w:t>
      </w:r>
      <w:r>
        <w:rPr>
          <w:spacing w:val="1"/>
        </w:rPr>
        <w:t> </w:t>
      </w:r>
      <w:r>
        <w:rPr/>
        <w:t>medularmente que no requiere saber el resultado de cada examen,</w:t>
      </w:r>
      <w:r>
        <w:rPr>
          <w:spacing w:val="1"/>
        </w:rPr>
        <w:t> </w:t>
      </w:r>
      <w:r>
        <w:rPr/>
        <w:t>solo el resultado único integral; aunado a que, dichas evaluaciones fueron pagadas</w:t>
      </w:r>
      <w:r>
        <w:rPr>
          <w:spacing w:val="1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públicos.</w:t>
      </w:r>
    </w:p>
    <w:p>
      <w:pPr>
        <w:pStyle w:val="BodyText"/>
        <w:spacing w:line="360" w:lineRule="auto" w:before="159"/>
        <w:ind w:left="965" w:right="683"/>
        <w:jc w:val="both"/>
      </w:pPr>
      <w:r>
        <w:rPr/>
        <w:t>Así,</w:t>
      </w:r>
      <w:r>
        <w:rPr>
          <w:spacing w:val="-10"/>
        </w:rPr>
        <w:t> </w:t>
      </w:r>
      <w:r>
        <w:rPr/>
        <w:t>admitido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recurso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revisión,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términos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185</w:t>
      </w:r>
      <w:r>
        <w:rPr>
          <w:spacing w:val="-9"/>
        </w:rPr>
        <w:t> </w:t>
      </w:r>
      <w:r>
        <w:rPr/>
        <w:t>fracción</w:t>
      </w:r>
      <w:r>
        <w:rPr>
          <w:spacing w:val="-10"/>
        </w:rPr>
        <w:t> </w:t>
      </w:r>
      <w:r>
        <w:rPr/>
        <w:t>II</w:t>
      </w: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spacing w:val="-52"/>
          <w:vertAlign w:val="baseline"/>
        </w:rPr>
        <w:t> </w:t>
      </w:r>
      <w:r>
        <w:rPr>
          <w:vertAlign w:val="baseline"/>
        </w:rPr>
        <w:t>de la Ley de Transparencia y Acceso a la Información Pública del Estado de México</w:t>
      </w:r>
      <w:r>
        <w:rPr>
          <w:spacing w:val="1"/>
          <w:vertAlign w:val="baseline"/>
        </w:rPr>
        <w:t> </w:t>
      </w:r>
      <w:r>
        <w:rPr>
          <w:vertAlign w:val="baseline"/>
        </w:rPr>
        <w:t>y</w:t>
      </w:r>
      <w:r>
        <w:rPr>
          <w:spacing w:val="-5"/>
          <w:vertAlign w:val="baseline"/>
        </w:rPr>
        <w:t> </w:t>
      </w:r>
      <w:r>
        <w:rPr>
          <w:vertAlign w:val="baseline"/>
        </w:rPr>
        <w:t>Municipios,</w:t>
      </w:r>
      <w:r>
        <w:rPr>
          <w:spacing w:val="-3"/>
          <w:vertAlign w:val="baseline"/>
        </w:rPr>
        <w:t> </w:t>
      </w:r>
      <w:r>
        <w:rPr>
          <w:vertAlign w:val="baseline"/>
        </w:rPr>
        <w:t>se</w:t>
      </w:r>
      <w:r>
        <w:rPr>
          <w:spacing w:val="-3"/>
          <w:vertAlign w:val="baseline"/>
        </w:rPr>
        <w:t> </w:t>
      </w:r>
      <w:r>
        <w:rPr>
          <w:vertAlign w:val="baseline"/>
        </w:rPr>
        <w:t>integró</w:t>
      </w:r>
      <w:r>
        <w:rPr>
          <w:spacing w:val="-4"/>
          <w:vertAlign w:val="baseline"/>
        </w:rPr>
        <w:t> </w:t>
      </w:r>
      <w:r>
        <w:rPr>
          <w:vertAlign w:val="baseline"/>
        </w:rPr>
        <w:t>el</w:t>
      </w:r>
      <w:r>
        <w:rPr>
          <w:spacing w:val="-6"/>
          <w:vertAlign w:val="baseline"/>
        </w:rPr>
        <w:t> </w:t>
      </w:r>
      <w:r>
        <w:rPr>
          <w:vertAlign w:val="baseline"/>
        </w:rPr>
        <w:t>expediente</w:t>
      </w:r>
      <w:r>
        <w:rPr>
          <w:spacing w:val="-5"/>
          <w:vertAlign w:val="baseline"/>
        </w:rPr>
        <w:t> </w:t>
      </w:r>
      <w:r>
        <w:rPr>
          <w:vertAlign w:val="baseline"/>
        </w:rPr>
        <w:t>y</w:t>
      </w:r>
      <w:r>
        <w:rPr>
          <w:spacing w:val="-5"/>
          <w:vertAlign w:val="baseline"/>
        </w:rPr>
        <w:t> </w:t>
      </w:r>
      <w:r>
        <w:rPr>
          <w:vertAlign w:val="baseline"/>
        </w:rPr>
        <w:t>se</w:t>
      </w:r>
      <w:r>
        <w:rPr>
          <w:spacing w:val="-6"/>
          <w:vertAlign w:val="baseline"/>
        </w:rPr>
        <w:t> </w:t>
      </w:r>
      <w:r>
        <w:rPr>
          <w:vertAlign w:val="baseline"/>
        </w:rPr>
        <w:t>puso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6"/>
          <w:vertAlign w:val="baseline"/>
        </w:rPr>
        <w:t> </w:t>
      </w:r>
      <w:r>
        <w:rPr>
          <w:vertAlign w:val="baseline"/>
        </w:rPr>
        <w:t>disposición</w:t>
      </w:r>
      <w:r>
        <w:rPr>
          <w:spacing w:val="-5"/>
          <w:vertAlign w:val="baseline"/>
        </w:rPr>
        <w:t> </w:t>
      </w:r>
      <w:r>
        <w:rPr>
          <w:vertAlign w:val="baseline"/>
        </w:rPr>
        <w:t>de</w:t>
      </w:r>
      <w:r>
        <w:rPr>
          <w:spacing w:val="-6"/>
          <w:vertAlign w:val="baseline"/>
        </w:rPr>
        <w:t> </w:t>
      </w:r>
      <w:r>
        <w:rPr>
          <w:vertAlign w:val="baseline"/>
        </w:rPr>
        <w:t>las</w:t>
      </w:r>
      <w:r>
        <w:rPr>
          <w:spacing w:val="-5"/>
          <w:vertAlign w:val="baseline"/>
        </w:rPr>
        <w:t> </w:t>
      </w:r>
      <w:r>
        <w:rPr>
          <w:vertAlign w:val="baseline"/>
        </w:rPr>
        <w:t>partes</w:t>
      </w:r>
      <w:r>
        <w:rPr>
          <w:spacing w:val="-6"/>
          <w:vertAlign w:val="baseline"/>
        </w:rPr>
        <w:t> </w:t>
      </w:r>
      <w:r>
        <w:rPr>
          <w:vertAlign w:val="baseline"/>
        </w:rPr>
        <w:t>para</w:t>
      </w:r>
      <w:r>
        <w:rPr>
          <w:spacing w:val="-6"/>
          <w:vertAlign w:val="baseline"/>
        </w:rPr>
        <w:t> </w:t>
      </w:r>
      <w:r>
        <w:rPr>
          <w:vertAlign w:val="baseline"/>
        </w:rPr>
        <w:t>que,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spacing w:before="70"/>
        <w:ind w:left="965" w:right="0" w:firstLine="0"/>
        <w:jc w:val="left"/>
        <w:rPr>
          <w:sz w:val="16"/>
        </w:rPr>
      </w:pPr>
      <w:r>
        <w:rPr>
          <w:rFonts w:ascii="Calibri" w:hAnsi="Calibri"/>
          <w:position w:val="8"/>
          <w:sz w:val="14"/>
        </w:rPr>
        <w:t>1</w:t>
      </w:r>
      <w:r>
        <w:rPr>
          <w:rFonts w:ascii="Calibri" w:hAnsi="Calibri"/>
          <w:spacing w:val="6"/>
          <w:position w:val="8"/>
          <w:sz w:val="14"/>
        </w:rPr>
        <w:t> </w:t>
      </w:r>
      <w:r>
        <w:rPr>
          <w:sz w:val="16"/>
        </w:rPr>
        <w:t>“</w:t>
      </w:r>
      <w:r>
        <w:rPr>
          <w:b/>
          <w:sz w:val="16"/>
        </w:rPr>
        <w:t>Artículo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185.</w:t>
      </w:r>
      <w:r>
        <w:rPr>
          <w:b/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Instituto</w:t>
      </w:r>
      <w:r>
        <w:rPr>
          <w:spacing w:val="-3"/>
          <w:sz w:val="16"/>
        </w:rPr>
        <w:t> </w:t>
      </w:r>
      <w:r>
        <w:rPr>
          <w:sz w:val="16"/>
        </w:rPr>
        <w:t>resolverá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recurso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revisión</w:t>
      </w:r>
      <w:r>
        <w:rPr>
          <w:spacing w:val="-2"/>
          <w:sz w:val="16"/>
        </w:rPr>
        <w:t> </w:t>
      </w:r>
      <w:r>
        <w:rPr>
          <w:sz w:val="16"/>
        </w:rPr>
        <w:t>conforme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lo</w:t>
      </w:r>
      <w:r>
        <w:rPr>
          <w:spacing w:val="-3"/>
          <w:sz w:val="16"/>
        </w:rPr>
        <w:t> </w:t>
      </w:r>
      <w:r>
        <w:rPr>
          <w:sz w:val="16"/>
        </w:rPr>
        <w:t>siguiente:</w:t>
      </w:r>
      <w:r>
        <w:rPr>
          <w:spacing w:val="-1"/>
          <w:sz w:val="16"/>
        </w:rPr>
        <w:t> </w:t>
      </w:r>
      <w:r>
        <w:rPr>
          <w:sz w:val="16"/>
        </w:rPr>
        <w:t>(…)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</w:tabs>
        <w:spacing w:line="256" w:lineRule="auto" w:before="187" w:after="0"/>
        <w:ind w:left="965" w:right="686" w:firstLine="0"/>
        <w:jc w:val="left"/>
        <w:rPr>
          <w:sz w:val="16"/>
        </w:rPr>
      </w:pPr>
      <w:r>
        <w:rPr>
          <w:sz w:val="16"/>
        </w:rPr>
        <w:t>Admitido el</w:t>
      </w:r>
      <w:r>
        <w:rPr>
          <w:spacing w:val="2"/>
          <w:sz w:val="16"/>
        </w:rPr>
        <w:t> </w:t>
      </w:r>
      <w:r>
        <w:rPr>
          <w:sz w:val="16"/>
        </w:rPr>
        <w:t>recurso</w:t>
      </w:r>
      <w:r>
        <w:rPr>
          <w:spacing w:val="3"/>
          <w:sz w:val="16"/>
        </w:rPr>
        <w:t> </w:t>
      </w:r>
      <w:r>
        <w:rPr>
          <w:sz w:val="16"/>
        </w:rPr>
        <w:t>de</w:t>
      </w:r>
      <w:r>
        <w:rPr>
          <w:spacing w:val="4"/>
          <w:sz w:val="16"/>
        </w:rPr>
        <w:t> </w:t>
      </w:r>
      <w:r>
        <w:rPr>
          <w:sz w:val="16"/>
        </w:rPr>
        <w:t>revisión,</w:t>
      </w:r>
      <w:r>
        <w:rPr>
          <w:spacing w:val="2"/>
          <w:sz w:val="16"/>
        </w:rPr>
        <w:t> </w:t>
      </w:r>
      <w:r>
        <w:rPr>
          <w:sz w:val="16"/>
        </w:rPr>
        <w:t>la</w:t>
      </w:r>
      <w:r>
        <w:rPr>
          <w:spacing w:val="3"/>
          <w:sz w:val="16"/>
        </w:rPr>
        <w:t> </w:t>
      </w:r>
      <w:r>
        <w:rPr>
          <w:sz w:val="16"/>
        </w:rPr>
        <w:t>o</w:t>
      </w:r>
      <w:r>
        <w:rPr>
          <w:spacing w:val="3"/>
          <w:sz w:val="16"/>
        </w:rPr>
        <w:t> </w:t>
      </w:r>
      <w:r>
        <w:rPr>
          <w:sz w:val="16"/>
        </w:rPr>
        <w:t>el</w:t>
      </w:r>
      <w:r>
        <w:rPr>
          <w:spacing w:val="3"/>
          <w:sz w:val="16"/>
        </w:rPr>
        <w:t> </w:t>
      </w:r>
      <w:r>
        <w:rPr>
          <w:sz w:val="16"/>
        </w:rPr>
        <w:t>Comisionado</w:t>
      </w:r>
      <w:r>
        <w:rPr>
          <w:spacing w:val="3"/>
          <w:sz w:val="16"/>
        </w:rPr>
        <w:t> </w:t>
      </w:r>
      <w:r>
        <w:rPr>
          <w:sz w:val="16"/>
        </w:rPr>
        <w:t>ponente</w:t>
      </w:r>
      <w:r>
        <w:rPr>
          <w:spacing w:val="2"/>
          <w:sz w:val="16"/>
        </w:rPr>
        <w:t> </w:t>
      </w:r>
      <w:r>
        <w:rPr>
          <w:sz w:val="16"/>
        </w:rPr>
        <w:t>deberá</w:t>
      </w:r>
      <w:r>
        <w:rPr>
          <w:spacing w:val="3"/>
          <w:sz w:val="16"/>
        </w:rPr>
        <w:t> </w:t>
      </w:r>
      <w:r>
        <w:rPr>
          <w:sz w:val="16"/>
        </w:rPr>
        <w:t>integrar un</w:t>
      </w:r>
      <w:r>
        <w:rPr>
          <w:spacing w:val="4"/>
          <w:sz w:val="16"/>
        </w:rPr>
        <w:t> </w:t>
      </w:r>
      <w:r>
        <w:rPr>
          <w:sz w:val="16"/>
        </w:rPr>
        <w:t>expediente</w:t>
      </w:r>
      <w:r>
        <w:rPr>
          <w:spacing w:val="2"/>
          <w:sz w:val="16"/>
        </w:rPr>
        <w:t> </w:t>
      </w:r>
      <w:r>
        <w:rPr>
          <w:sz w:val="16"/>
        </w:rPr>
        <w:t>y</w:t>
      </w:r>
      <w:r>
        <w:rPr>
          <w:spacing w:val="1"/>
          <w:sz w:val="16"/>
        </w:rPr>
        <w:t> </w:t>
      </w:r>
      <w:r>
        <w:rPr>
          <w:sz w:val="16"/>
        </w:rPr>
        <w:t>ponerlo</w:t>
      </w:r>
      <w:r>
        <w:rPr>
          <w:spacing w:val="3"/>
          <w:sz w:val="16"/>
        </w:rPr>
        <w:t> </w:t>
      </w:r>
      <w:r>
        <w:rPr>
          <w:sz w:val="16"/>
        </w:rPr>
        <w:t>a</w:t>
      </w:r>
      <w:r>
        <w:rPr>
          <w:spacing w:val="3"/>
          <w:sz w:val="16"/>
        </w:rPr>
        <w:t> </w:t>
      </w:r>
      <w:r>
        <w:rPr>
          <w:sz w:val="16"/>
        </w:rPr>
        <w:t>disposición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2"/>
          <w:sz w:val="16"/>
        </w:rPr>
        <w:t> </w:t>
      </w:r>
      <w:r>
        <w:rPr>
          <w:sz w:val="16"/>
        </w:rPr>
        <w:t>las</w:t>
      </w:r>
      <w:r>
        <w:rPr>
          <w:spacing w:val="-37"/>
          <w:sz w:val="16"/>
        </w:rPr>
        <w:t> </w:t>
      </w:r>
      <w:r>
        <w:rPr>
          <w:sz w:val="16"/>
        </w:rPr>
        <w:t>partes, para</w:t>
      </w:r>
      <w:r>
        <w:rPr>
          <w:spacing w:val="-1"/>
          <w:sz w:val="16"/>
        </w:rPr>
        <w:t> </w:t>
      </w:r>
      <w:r>
        <w:rPr>
          <w:sz w:val="16"/>
        </w:rPr>
        <w:t>que, en un</w:t>
      </w:r>
      <w:r>
        <w:rPr>
          <w:spacing w:val="-1"/>
          <w:sz w:val="16"/>
        </w:rPr>
        <w:t> </w:t>
      </w:r>
      <w:r>
        <w:rPr>
          <w:sz w:val="16"/>
        </w:rPr>
        <w:t>plazo</w:t>
      </w:r>
      <w:r>
        <w:rPr>
          <w:spacing w:val="-1"/>
          <w:sz w:val="16"/>
        </w:rPr>
        <w:t> </w:t>
      </w:r>
      <w:r>
        <w:rPr>
          <w:sz w:val="16"/>
        </w:rPr>
        <w:t>máximo</w:t>
      </w:r>
      <w:r>
        <w:rPr>
          <w:spacing w:val="-3"/>
          <w:sz w:val="16"/>
        </w:rPr>
        <w:t> </w:t>
      </w:r>
      <w:r>
        <w:rPr>
          <w:sz w:val="16"/>
        </w:rPr>
        <w:t>de siete</w:t>
      </w:r>
      <w:r>
        <w:rPr>
          <w:spacing w:val="-3"/>
          <w:sz w:val="16"/>
        </w:rPr>
        <w:t> </w:t>
      </w:r>
      <w:r>
        <w:rPr>
          <w:sz w:val="16"/>
        </w:rPr>
        <w:t>días</w:t>
      </w:r>
      <w:r>
        <w:rPr>
          <w:spacing w:val="-3"/>
          <w:sz w:val="16"/>
        </w:rPr>
        <w:t> </w:t>
      </w:r>
      <w:r>
        <w:rPr>
          <w:sz w:val="16"/>
        </w:rPr>
        <w:t>hábiles,</w:t>
      </w:r>
      <w:r>
        <w:rPr>
          <w:spacing w:val="1"/>
          <w:sz w:val="16"/>
        </w:rPr>
        <w:t> </w:t>
      </w:r>
      <w:r>
        <w:rPr>
          <w:sz w:val="16"/>
        </w:rPr>
        <w:t>manifiesten</w:t>
      </w:r>
      <w:r>
        <w:rPr>
          <w:spacing w:val="-1"/>
          <w:sz w:val="16"/>
        </w:rPr>
        <w:t> </w:t>
      </w:r>
      <w:r>
        <w:rPr>
          <w:sz w:val="16"/>
        </w:rPr>
        <w:t>lo</w:t>
      </w:r>
      <w:r>
        <w:rPr>
          <w:spacing w:val="-3"/>
          <w:sz w:val="16"/>
        </w:rPr>
        <w:t> </w:t>
      </w:r>
      <w:r>
        <w:rPr>
          <w:sz w:val="16"/>
        </w:rPr>
        <w:t>que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su</w:t>
      </w:r>
      <w:r>
        <w:rPr>
          <w:spacing w:val="-2"/>
          <w:sz w:val="16"/>
        </w:rPr>
        <w:t> </w:t>
      </w:r>
      <w:r>
        <w:rPr>
          <w:sz w:val="16"/>
        </w:rPr>
        <w:t>derecho</w:t>
      </w:r>
      <w:r>
        <w:rPr>
          <w:spacing w:val="-1"/>
          <w:sz w:val="16"/>
        </w:rPr>
        <w:t> </w:t>
      </w:r>
      <w:r>
        <w:rPr>
          <w:sz w:val="16"/>
        </w:rPr>
        <w:t>convenga;”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pos="166" w:val="left" w:leader="none"/>
        </w:tabs>
        <w:spacing w:line="240" w:lineRule="auto" w:before="93" w:after="0"/>
        <w:ind w:left="9393" w:right="68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10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020" w:right="6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93792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9.646469pt;width:15.45pt;height:183.4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LFZCKlDV3CHSwWmIgKHUHi2H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31"/>
        <w:ind w:left="4469" w:right="669" w:firstLine="2842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13941/INFOEM/IP/RR/2022</w:t>
      </w:r>
    </w:p>
    <w:p>
      <w:pPr>
        <w:pStyle w:val="BodyText"/>
        <w:spacing w:before="4"/>
        <w:rPr>
          <w:b/>
          <w:sz w:val="18"/>
        </w:rPr>
      </w:pPr>
    </w:p>
    <w:p>
      <w:pPr>
        <w:pStyle w:val="BodyText"/>
        <w:spacing w:line="360" w:lineRule="auto" w:before="24"/>
        <w:ind w:left="965" w:right="686"/>
        <w:jc w:val="both"/>
      </w:pPr>
      <w:r>
        <w:rPr/>
        <w:t>en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plazo</w:t>
      </w:r>
      <w:r>
        <w:rPr>
          <w:spacing w:val="-4"/>
        </w:rPr>
        <w:t> </w:t>
      </w:r>
      <w:r>
        <w:rPr/>
        <w:t>máximo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siete</w:t>
      </w:r>
      <w:r>
        <w:rPr>
          <w:spacing w:val="-5"/>
        </w:rPr>
        <w:t> </w:t>
      </w:r>
      <w:r>
        <w:rPr/>
        <w:t>días</w:t>
      </w:r>
      <w:r>
        <w:rPr>
          <w:spacing w:val="-2"/>
        </w:rPr>
        <w:t> </w:t>
      </w:r>
      <w:r>
        <w:rPr/>
        <w:t>hábiles,</w:t>
      </w:r>
      <w:r>
        <w:rPr>
          <w:spacing w:val="-5"/>
        </w:rPr>
        <w:t> </w:t>
      </w:r>
      <w:r>
        <w:rPr/>
        <w:t>manifestaran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derecho</w:t>
      </w:r>
      <w:r>
        <w:rPr>
          <w:spacing w:val="-4"/>
        </w:rPr>
        <w:t> </w:t>
      </w:r>
      <w:r>
        <w:rPr/>
        <w:t>resultara</w:t>
      </w:r>
      <w:r>
        <w:rPr>
          <w:spacing w:val="-57"/>
        </w:rPr>
        <w:t> </w:t>
      </w:r>
      <w:r>
        <w:rPr/>
        <w:t>conveniente, por lo que, el </w:t>
      </w:r>
      <w:r>
        <w:rPr>
          <w:b/>
        </w:rPr>
        <w:t>Sujeto Obligado, </w:t>
      </w:r>
      <w:r>
        <w:rPr/>
        <w:t>haciendo uso de su derecho, mediante</w:t>
      </w:r>
      <w:r>
        <w:rPr>
          <w:spacing w:val="1"/>
        </w:rPr>
        <w:t> </w:t>
      </w:r>
      <w:r>
        <w:rPr/>
        <w:t>informe</w:t>
      </w:r>
      <w:r>
        <w:rPr>
          <w:spacing w:val="-9"/>
        </w:rPr>
        <w:t> </w:t>
      </w:r>
      <w:r>
        <w:rPr/>
        <w:t>justificado</w:t>
      </w:r>
      <w:r>
        <w:rPr>
          <w:spacing w:val="-8"/>
        </w:rPr>
        <w:t> </w:t>
      </w:r>
      <w:r>
        <w:rPr/>
        <w:t>ratificó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respuesta</w:t>
      </w:r>
      <w:r>
        <w:rPr>
          <w:spacing w:val="-8"/>
        </w:rPr>
        <w:t> </w:t>
      </w:r>
      <w:r>
        <w:rPr/>
        <w:t>inicial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cito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normatividad</w:t>
      </w:r>
      <w:r>
        <w:rPr>
          <w:spacing w:val="-6"/>
        </w:rPr>
        <w:t> </w:t>
      </w:r>
      <w:r>
        <w:rPr/>
        <w:t>federal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estatal</w:t>
      </w:r>
      <w:r>
        <w:rPr>
          <w:spacing w:val="-57"/>
        </w:rPr>
        <w:t> </w:t>
      </w:r>
      <w:r>
        <w:rPr/>
        <w:t>que establece que los resultados de los proceso de evaluación y los expediente que</w:t>
      </w:r>
      <w:r>
        <w:rPr>
          <w:spacing w:val="1"/>
        </w:rPr>
        <w:t> </w:t>
      </w:r>
      <w:r>
        <w:rPr/>
        <w:t>forman</w:t>
      </w:r>
      <w:r>
        <w:rPr>
          <w:spacing w:val="-1"/>
        </w:rPr>
        <w:t> </w:t>
      </w:r>
      <w:r>
        <w:rPr/>
        <w:t>pare de los</w:t>
      </w:r>
      <w:r>
        <w:rPr>
          <w:spacing w:val="-1"/>
        </w:rPr>
        <w:t> </w:t>
      </w:r>
      <w:r>
        <w:rPr/>
        <w:t>mismos</w:t>
      </w:r>
      <w:r>
        <w:rPr>
          <w:spacing w:val="-1"/>
        </w:rPr>
        <w:t> </w:t>
      </w:r>
      <w:r>
        <w:rPr/>
        <w:t>serán confidenciales.</w:t>
      </w:r>
    </w:p>
    <w:p>
      <w:pPr>
        <w:pStyle w:val="BodyText"/>
        <w:spacing w:line="360" w:lineRule="auto" w:before="162"/>
        <w:ind w:left="965" w:right="684"/>
        <w:jc w:val="both"/>
      </w:pPr>
      <w:r>
        <w:rPr/>
        <w:t>Por lo que, previo análisis de las constancias y de la naturaleza de la información, la</w:t>
      </w:r>
      <w:r>
        <w:rPr>
          <w:spacing w:val="-57"/>
        </w:rPr>
        <w:t> </w:t>
      </w:r>
      <w:r>
        <w:rPr/>
        <w:t>Ponencia que resolvió determinó </w:t>
      </w:r>
      <w:r>
        <w:rPr>
          <w:i/>
        </w:rPr>
        <w:t>Modificar </w:t>
      </w:r>
      <w:r>
        <w:rPr/>
        <w:t>la respuesta y ordenar la entrega de</w:t>
      </w:r>
      <w:r>
        <w:rPr>
          <w:spacing w:val="1"/>
        </w:rPr>
        <w:t> </w:t>
      </w:r>
      <w:r>
        <w:rPr/>
        <w:t>información, como se</w:t>
      </w:r>
      <w:r>
        <w:rPr>
          <w:spacing w:val="-1"/>
        </w:rPr>
        <w:t> </w:t>
      </w:r>
      <w:r>
        <w:rPr/>
        <w:t>advierte en el</w:t>
      </w:r>
      <w:r>
        <w:rPr>
          <w:spacing w:val="1"/>
        </w:rPr>
        <w:t> </w:t>
      </w:r>
      <w:r>
        <w:rPr>
          <w:b/>
        </w:rPr>
        <w:t>resolutivo SEGUNDO</w:t>
      </w:r>
      <w:r>
        <w:rPr/>
        <w:t>:</w:t>
      </w:r>
    </w:p>
    <w:p>
      <w:pPr>
        <w:pStyle w:val="BodyText"/>
        <w:rPr>
          <w:sz w:val="25"/>
        </w:rPr>
      </w:pPr>
    </w:p>
    <w:p>
      <w:pPr>
        <w:spacing w:line="276" w:lineRule="auto" w:before="0"/>
        <w:ind w:left="1817" w:right="1390" w:firstLine="0"/>
        <w:jc w:val="both"/>
        <w:rPr>
          <w:i/>
          <w:sz w:val="22"/>
        </w:rPr>
      </w:pPr>
      <w:r>
        <w:rPr>
          <w:b/>
          <w:i/>
          <w:color w:val="0D0D0D"/>
          <w:sz w:val="22"/>
        </w:rPr>
        <w:t>“</w:t>
      </w:r>
      <w:r>
        <w:rPr>
          <w:b/>
          <w:i/>
          <w:sz w:val="22"/>
        </w:rPr>
        <w:t>SEGUNDO. </w:t>
      </w:r>
      <w:r>
        <w:rPr>
          <w:i/>
          <w:sz w:val="22"/>
        </w:rPr>
        <w:t>Se </w:t>
      </w:r>
      <w:r>
        <w:rPr>
          <w:b/>
          <w:i/>
          <w:sz w:val="22"/>
        </w:rPr>
        <w:t>ORDENA </w:t>
      </w:r>
      <w:r>
        <w:rPr>
          <w:i/>
          <w:sz w:val="22"/>
        </w:rPr>
        <w:t>al </w:t>
      </w:r>
      <w:r>
        <w:rPr>
          <w:i/>
          <w:color w:val="0D0D0D"/>
          <w:sz w:val="22"/>
        </w:rPr>
        <w:t>Sujeto Obligado</w:t>
      </w:r>
      <w:r>
        <w:rPr>
          <w:i/>
          <w:sz w:val="22"/>
        </w:rPr>
        <w:t>, a efecto de que, previa búsqueda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exhaustiva y razonable en las áreas competentes, entregue, a través del Sistema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Acceso a la Información Mexiquense (SAIMEX), en su caso, en versión pública,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respecto de la persona referida en la solicitud de información, los documentos donde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conste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 siguiente:</w:t>
      </w:r>
    </w:p>
    <w:p>
      <w:pPr>
        <w:pStyle w:val="BodyText"/>
        <w:spacing w:before="13"/>
        <w:rPr>
          <w:i/>
          <w:sz w:val="27"/>
        </w:rPr>
      </w:pPr>
    </w:p>
    <w:p>
      <w:pPr>
        <w:pStyle w:val="ListParagraph"/>
        <w:numPr>
          <w:ilvl w:val="1"/>
          <w:numId w:val="1"/>
        </w:numPr>
        <w:tabs>
          <w:tab w:pos="2406" w:val="left" w:leader="none"/>
        </w:tabs>
        <w:spacing w:line="276" w:lineRule="auto" w:before="0" w:after="0"/>
        <w:ind w:left="1817" w:right="1394" w:firstLine="0"/>
        <w:jc w:val="both"/>
        <w:rPr>
          <w:i/>
          <w:sz w:val="22"/>
        </w:rPr>
      </w:pPr>
      <w:r>
        <w:rPr>
          <w:i/>
          <w:sz w:val="22"/>
        </w:rPr>
        <w:t>El perfil con que fue evaluado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 resultado global de las evaluaciones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evaluación de control confianza (aprobado, no aprobado u homólogo), realizadas 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cinco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agosto 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mil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veintidós.</w:t>
      </w:r>
    </w:p>
    <w:p>
      <w:pPr>
        <w:pStyle w:val="BodyText"/>
        <w:spacing w:before="4"/>
        <w:rPr>
          <w:i/>
          <w:sz w:val="25"/>
        </w:rPr>
      </w:pPr>
    </w:p>
    <w:p>
      <w:pPr>
        <w:spacing w:line="276" w:lineRule="auto" w:before="0"/>
        <w:ind w:left="1817" w:right="1390" w:firstLine="0"/>
        <w:jc w:val="both"/>
        <w:rPr>
          <w:i/>
          <w:sz w:val="22"/>
        </w:rPr>
      </w:pPr>
      <w:r>
        <w:rPr>
          <w:i/>
          <w:sz w:val="22"/>
        </w:rPr>
        <w:t>Además, de ser necesario, deberá proporcionar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Acuerdo donde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Comité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Transparencia, confirme la eliminación de los datos o información, en la versión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pública, de conformidad con los artículos 49, fracciones II y VIII y 132, fracción II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la Ley de Transparencia y Acceso a la Información Pública del Estado de México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y Municipios.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13"/>
        <w:rPr>
          <w:i/>
          <w:sz w:val="17"/>
        </w:rPr>
      </w:pPr>
    </w:p>
    <w:p>
      <w:pPr>
        <w:pStyle w:val="BodyText"/>
        <w:spacing w:line="360" w:lineRule="auto"/>
        <w:ind w:left="965" w:right="688"/>
        <w:jc w:val="both"/>
      </w:pPr>
      <w:r>
        <w:rPr/>
        <w:t>En</w:t>
      </w:r>
      <w:r>
        <w:rPr>
          <w:spacing w:val="-15"/>
        </w:rPr>
        <w:t> </w:t>
      </w:r>
      <w:r>
        <w:rPr/>
        <w:t>este</w:t>
      </w:r>
      <w:r>
        <w:rPr>
          <w:spacing w:val="-14"/>
        </w:rPr>
        <w:t> </w:t>
      </w:r>
      <w:r>
        <w:rPr/>
        <w:t>sentido,</w:t>
      </w:r>
      <w:r>
        <w:rPr>
          <w:spacing w:val="-13"/>
        </w:rPr>
        <w:t> </w:t>
      </w:r>
      <w:r>
        <w:rPr/>
        <w:t>debe</w:t>
      </w:r>
      <w:r>
        <w:rPr>
          <w:spacing w:val="-15"/>
        </w:rPr>
        <w:t> </w:t>
      </w:r>
      <w:r>
        <w:rPr/>
        <w:t>mencionarse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conformidad</w:t>
      </w:r>
      <w:r>
        <w:rPr>
          <w:spacing w:val="-15"/>
        </w:rPr>
        <w:t> </w:t>
      </w:r>
      <w:r>
        <w:rPr/>
        <w:t>con</w:t>
      </w:r>
      <w:r>
        <w:rPr>
          <w:spacing w:val="-12"/>
        </w:rPr>
        <w:t> </w:t>
      </w:r>
      <w:r>
        <w:rPr/>
        <w:t>lo</w:t>
      </w:r>
      <w:r>
        <w:rPr>
          <w:spacing w:val="-14"/>
        </w:rPr>
        <w:t> </w:t>
      </w:r>
      <w:r>
        <w:rPr/>
        <w:t>dispuesto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66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Ley</w:t>
      </w:r>
      <w:r>
        <w:rPr>
          <w:spacing w:val="11"/>
        </w:rPr>
        <w:t> </w:t>
      </w:r>
      <w:r>
        <w:rPr/>
        <w:t>General</w:t>
      </w:r>
      <w:r>
        <w:rPr>
          <w:spacing w:val="9"/>
        </w:rPr>
        <w:t> </w:t>
      </w:r>
      <w:r>
        <w:rPr/>
        <w:t>del</w:t>
      </w:r>
      <w:r>
        <w:rPr>
          <w:spacing w:val="10"/>
        </w:rPr>
        <w:t> </w:t>
      </w:r>
      <w:r>
        <w:rPr/>
        <w:t>Sistema</w:t>
      </w:r>
      <w:r>
        <w:rPr>
          <w:spacing w:val="9"/>
        </w:rPr>
        <w:t> </w:t>
      </w:r>
      <w:r>
        <w:rPr/>
        <w:t>Nacional</w:t>
      </w:r>
      <w:r>
        <w:rPr>
          <w:spacing w:val="10"/>
        </w:rPr>
        <w:t> </w:t>
      </w:r>
      <w:r>
        <w:rPr/>
        <w:t>de</w:t>
      </w:r>
      <w:r>
        <w:rPr>
          <w:spacing w:val="12"/>
        </w:rPr>
        <w:t> </w:t>
      </w:r>
      <w:r>
        <w:rPr/>
        <w:t>Seguridad</w:t>
      </w:r>
      <w:r>
        <w:rPr>
          <w:spacing w:val="9"/>
        </w:rPr>
        <w:t> </w:t>
      </w:r>
      <w:r>
        <w:rPr/>
        <w:t>Pública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109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Ley</w:t>
      </w:r>
      <w:r>
        <w:rPr>
          <w:spacing w:val="11"/>
        </w:rPr>
        <w:t> </w:t>
      </w:r>
      <w:r>
        <w:rPr/>
        <w:t>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66" w:val="left" w:leader="none"/>
        </w:tabs>
        <w:spacing w:line="240" w:lineRule="auto" w:before="0" w:after="0"/>
        <w:ind w:left="9393" w:right="68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10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020" w:right="6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94816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9.646469pt;width:15.45pt;height:183.4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LFZCKlDV3CHSwWmIgKHUHi2H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31"/>
        <w:ind w:left="4469" w:right="669" w:firstLine="2842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13941/INFOEM/IP/RR/2022</w:t>
      </w:r>
    </w:p>
    <w:p>
      <w:pPr>
        <w:pStyle w:val="BodyText"/>
        <w:spacing w:before="4"/>
        <w:rPr>
          <w:b/>
          <w:sz w:val="18"/>
        </w:rPr>
      </w:pPr>
    </w:p>
    <w:p>
      <w:pPr>
        <w:pStyle w:val="BodyText"/>
        <w:spacing w:line="360" w:lineRule="auto" w:before="24"/>
        <w:ind w:left="965" w:right="688"/>
        <w:jc w:val="both"/>
      </w:pPr>
      <w:r>
        <w:rPr/>
        <w:t>Seguridad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certificación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 de las instituciones de seguridad pública o de procuración de justicia se</w:t>
      </w:r>
      <w:r>
        <w:rPr>
          <w:spacing w:val="1"/>
        </w:rPr>
        <w:t> </w:t>
      </w:r>
      <w:r>
        <w:rPr/>
        <w:t>someten a las evaluaciones establecidas por el Centro de Control de Confianza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México.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965" w:right="683"/>
        <w:jc w:val="both"/>
      </w:pPr>
      <w:r>
        <w:rPr/>
        <w:t>Correlativo a lo anterior, el de señalar que el Centro de Control de Confianza es un</w:t>
      </w:r>
      <w:r>
        <w:rPr>
          <w:spacing w:val="1"/>
        </w:rPr>
        <w:t> </w:t>
      </w:r>
      <w:r>
        <w:rPr/>
        <w:t>organismo público descentralizado, el cual tiene por objeto realizar las evaluaciones</w:t>
      </w:r>
      <w:r>
        <w:rPr>
          <w:spacing w:val="-57"/>
        </w:rPr>
        <w:t> </w:t>
      </w:r>
      <w:r>
        <w:rPr/>
        <w:t>permanentes, de control de confianza, poligrafía, entorno social y psicológico, así</w:t>
      </w:r>
      <w:r>
        <w:rPr>
          <w:spacing w:val="1"/>
        </w:rPr>
        <w:t> </w:t>
      </w:r>
      <w:r>
        <w:rPr/>
        <w:t>como exámenes toxicológicos a las o los aspirantes y a las o los integrantes de las</w:t>
      </w:r>
      <w:r>
        <w:rPr>
          <w:spacing w:val="1"/>
        </w:rPr>
        <w:t> </w:t>
      </w:r>
      <w:r>
        <w:rPr/>
        <w:t>Instituciones de Seguridad Pública y privada, estatal y municipal a fin de emitir, en</w:t>
      </w:r>
      <w:r>
        <w:rPr>
          <w:spacing w:val="1"/>
        </w:rPr>
        <w:t> </w:t>
      </w:r>
      <w:r>
        <w:rPr/>
        <w:t>su caso, la certificación correspondiente, de conformidad con lo dispuesto en los</w:t>
      </w:r>
      <w:r>
        <w:rPr>
          <w:spacing w:val="1"/>
        </w:rPr>
        <w:t> </w:t>
      </w:r>
      <w:r>
        <w:rPr/>
        <w:t>artículos 222 y 223 del Manual General de Organización del Centro de Control de</w:t>
      </w:r>
      <w:r>
        <w:rPr>
          <w:spacing w:val="1"/>
        </w:rPr>
        <w:t> </w:t>
      </w:r>
      <w:r>
        <w:rPr/>
        <w:t>Confianza.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965" w:right="686"/>
        <w:jc w:val="both"/>
      </w:pPr>
      <w:r>
        <w:rPr/>
        <w:t>En este contexto, si bien es cierto que de la normatividad previamente citada y de la</w:t>
      </w:r>
      <w:r>
        <w:rPr>
          <w:spacing w:val="-57"/>
        </w:rPr>
        <w:t> </w:t>
      </w:r>
      <w:r>
        <w:rPr/>
        <w:t>respuesta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genera,</w:t>
      </w:r>
      <w:r>
        <w:rPr>
          <w:spacing w:val="1"/>
        </w:rPr>
        <w:t> </w:t>
      </w:r>
      <w:r>
        <w:rPr/>
        <w:t>administra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posee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información solicitada, también lo es que, el </w:t>
      </w:r>
      <w:r>
        <w:rPr>
          <w:b/>
        </w:rPr>
        <w:t>Sujeto Obligado,</w:t>
      </w:r>
      <w:r>
        <w:rPr>
          <w:b/>
          <w:spacing w:val="1"/>
        </w:rPr>
        <w:t> </w:t>
      </w:r>
      <w:r>
        <w:rPr/>
        <w:t>en el ejercicio de sus</w:t>
      </w:r>
      <w:r>
        <w:rPr>
          <w:spacing w:val="1"/>
        </w:rPr>
        <w:t> </w:t>
      </w:r>
      <w:r>
        <w:rPr/>
        <w:t>atribuciones,</w:t>
      </w:r>
      <w:r>
        <w:rPr>
          <w:spacing w:val="1"/>
        </w:rPr>
        <w:t> </w:t>
      </w:r>
      <w:r>
        <w:rPr/>
        <w:t>clasificó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requerida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confidencial,</w:t>
      </w:r>
      <w:r>
        <w:rPr>
          <w:spacing w:val="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acuerdo emitido</w:t>
      </w:r>
      <w:r>
        <w:rPr>
          <w:spacing w:val="-1"/>
        </w:rPr>
        <w:t> </w:t>
      </w:r>
      <w:r>
        <w:rPr/>
        <w:t>por el Comité</w:t>
      </w:r>
      <w:r>
        <w:rPr>
          <w:spacing w:val="-1"/>
        </w:rPr>
        <w:t> </w:t>
      </w:r>
      <w:r>
        <w:rPr/>
        <w:t>de Transparencia.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965" w:right="688"/>
        <w:jc w:val="both"/>
      </w:pPr>
      <w:r>
        <w:rPr/>
        <w:t>No obstante lo anterior, al Ponencia que resuelve señalo que la documentación y</w:t>
      </w:r>
      <w:r>
        <w:rPr>
          <w:spacing w:val="1"/>
        </w:rPr>
        <w:t> </w:t>
      </w:r>
      <w:r>
        <w:rPr/>
        <w:t>aquellos datos que se consideren confidenciales, son una limitante del derecho de</w:t>
      </w:r>
      <w:r>
        <w:rPr>
          <w:spacing w:val="1"/>
        </w:rPr>
        <w:t> </w:t>
      </w:r>
      <w:r>
        <w:rPr/>
        <w:t>acceso</w:t>
      </w:r>
      <w:r>
        <w:rPr>
          <w:spacing w:val="-1"/>
        </w:rPr>
        <w:t> </w:t>
      </w:r>
      <w:r>
        <w:rPr/>
        <w:t>a la</w:t>
      </w:r>
      <w:r>
        <w:rPr>
          <w:spacing w:val="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siempre y</w:t>
      </w:r>
      <w:r>
        <w:rPr>
          <w:spacing w:val="-1"/>
        </w:rPr>
        <w:t> </w:t>
      </w:r>
      <w:r>
        <w:rPr/>
        <w:t>cuando: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66" w:val="left" w:leader="none"/>
        </w:tabs>
        <w:spacing w:line="240" w:lineRule="auto" w:before="93" w:after="0"/>
        <w:ind w:left="9393" w:right="68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10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020" w:right="6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95840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9.646469pt;width:15.45pt;height:183.4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LFZCKlDV3CHSwWmIgKHUHi2H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31"/>
        <w:ind w:left="4469" w:right="669" w:firstLine="2842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13941/INFOEM/IP/RR/2022</w:t>
      </w:r>
    </w:p>
    <w:p>
      <w:pPr>
        <w:pStyle w:val="BodyText"/>
        <w:spacing w:before="8"/>
        <w:rPr>
          <w:b/>
          <w:sz w:val="17"/>
        </w:rPr>
      </w:pPr>
    </w:p>
    <w:p>
      <w:pPr>
        <w:spacing w:line="276" w:lineRule="auto" w:before="31"/>
        <w:ind w:left="1673" w:right="1390" w:firstLine="0"/>
        <w:jc w:val="both"/>
        <w:rPr>
          <w:i/>
          <w:sz w:val="22"/>
        </w:rPr>
      </w:pPr>
      <w:r>
        <w:rPr>
          <w:i/>
          <w:sz w:val="22"/>
        </w:rPr>
        <w:t>“A.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personales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privada;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concerniente a una persona física o jurídico colectiva y que esta sea identificada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identificable.</w:t>
      </w:r>
    </w:p>
    <w:p>
      <w:pPr>
        <w:pStyle w:val="BodyText"/>
        <w:spacing w:before="4"/>
        <w:rPr>
          <w:i/>
          <w:sz w:val="25"/>
        </w:rPr>
      </w:pPr>
    </w:p>
    <w:p>
      <w:pPr>
        <w:spacing w:before="0"/>
        <w:ind w:left="1685" w:right="0" w:firstLine="0"/>
        <w:jc w:val="left"/>
        <w:rPr>
          <w:i/>
          <w:sz w:val="22"/>
        </w:rPr>
      </w:pPr>
      <w:r>
        <w:rPr>
          <w:i/>
          <w:sz w:val="22"/>
        </w:rPr>
        <w:t>B.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difusión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datos,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requiera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el consentimiento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titular.</w:t>
      </w:r>
    </w:p>
    <w:p>
      <w:pPr>
        <w:spacing w:before="47"/>
        <w:ind w:left="1685" w:right="0" w:firstLine="0"/>
        <w:jc w:val="left"/>
        <w:rPr>
          <w:i/>
          <w:sz w:val="22"/>
        </w:rPr>
      </w:pPr>
      <w:r>
        <w:rPr>
          <w:i/>
          <w:w w:val="100"/>
          <w:sz w:val="22"/>
        </w:rPr>
        <w:t>…</w:t>
      </w:r>
    </w:p>
    <w:p>
      <w:pPr>
        <w:spacing w:line="276" w:lineRule="auto" w:before="44"/>
        <w:ind w:left="1673" w:right="1389" w:firstLine="0"/>
        <w:jc w:val="both"/>
        <w:rPr>
          <w:rFonts w:ascii="Calibri" w:hAnsi="Calibri"/>
          <w:sz w:val="22"/>
        </w:rPr>
      </w:pPr>
      <w:r>
        <w:rPr>
          <w:i/>
          <w:sz w:val="22"/>
        </w:rPr>
        <w:t>Por lo cual, la confidencialidad de los datos personales, tiene por objetivo establecer el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límite del derecho de acceso a la información a partir del derecho a la intimidad y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vida privada de los individuos. Sobre el particular, el legislador realizó un análisis en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donde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ponderaban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derechos: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derecho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intimidad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protección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52"/>
          <w:sz w:val="22"/>
        </w:rPr>
        <w:t> </w:t>
      </w:r>
      <w:r>
        <w:rPr>
          <w:i/>
          <w:spacing w:val="-1"/>
          <w:sz w:val="22"/>
        </w:rPr>
        <w:t>personales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versus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el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interés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público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conocer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ejercicio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atribuciones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públicos de las instituciones y es a partir de ahí, en donde las instituciones públicas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deben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determinar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 publicidad 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 información</w:t>
      </w:r>
      <w:r>
        <w:rPr>
          <w:rFonts w:ascii="Calibri" w:hAnsi="Calibri"/>
          <w:sz w:val="22"/>
        </w:rPr>
        <w:t>.</w:t>
      </w:r>
    </w:p>
    <w:p>
      <w:pPr>
        <w:pStyle w:val="BodyText"/>
        <w:rPr>
          <w:rFonts w:ascii="Calibri"/>
          <w:sz w:val="28"/>
        </w:rPr>
      </w:pPr>
    </w:p>
    <w:p>
      <w:pPr>
        <w:spacing w:line="276" w:lineRule="auto" w:before="0"/>
        <w:ind w:left="1673" w:right="1388" w:firstLine="0"/>
        <w:jc w:val="both"/>
        <w:rPr>
          <w:i/>
          <w:sz w:val="22"/>
        </w:rPr>
      </w:pPr>
      <w:r>
        <w:rPr>
          <w:i/>
          <w:sz w:val="22"/>
        </w:rPr>
        <w:t>De tal suerte, las instituciones públicas tienen la doble responsabilidad, por un lado,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proteger los datos personales y, por otro, darles publicidad cuando la relevancia 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esos datos sea de interés público. En este orden de ideas, toda la información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transparente la gestión pública, favorezca la rendición de cuentas y contribuya a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democratización del Estado Mexicano es, sin excepción, de naturaleza pública; tal 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 caso de los salarios de todos los servidores públicos, la entrega de recursos públicos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bajo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cualquier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esquema,</w:t>
      </w:r>
      <w:r>
        <w:rPr>
          <w:i/>
          <w:spacing w:val="1"/>
          <w:sz w:val="22"/>
        </w:rPr>
        <w:t> </w:t>
      </w:r>
      <w:r>
        <w:rPr>
          <w:i/>
          <w:sz w:val="22"/>
          <w:u w:val="single"/>
        </w:rPr>
        <w:t>el</w:t>
      </w:r>
      <w:r>
        <w:rPr>
          <w:i/>
          <w:spacing w:val="1"/>
          <w:sz w:val="22"/>
          <w:u w:val="single"/>
        </w:rPr>
        <w:t> </w:t>
      </w:r>
      <w:r>
        <w:rPr>
          <w:i/>
          <w:sz w:val="22"/>
          <w:u w:val="single"/>
        </w:rPr>
        <w:t>cumplimiento</w:t>
      </w:r>
      <w:r>
        <w:rPr>
          <w:i/>
          <w:spacing w:val="1"/>
          <w:sz w:val="22"/>
          <w:u w:val="single"/>
        </w:rPr>
        <w:t> </w:t>
      </w:r>
      <w:r>
        <w:rPr>
          <w:i/>
          <w:sz w:val="22"/>
          <w:u w:val="single"/>
        </w:rPr>
        <w:t>de</w:t>
      </w:r>
      <w:r>
        <w:rPr>
          <w:i/>
          <w:spacing w:val="1"/>
          <w:sz w:val="22"/>
          <w:u w:val="single"/>
        </w:rPr>
        <w:t> </w:t>
      </w:r>
      <w:r>
        <w:rPr>
          <w:i/>
          <w:sz w:val="22"/>
          <w:u w:val="single"/>
        </w:rPr>
        <w:t>requisitos</w:t>
      </w:r>
      <w:r>
        <w:rPr>
          <w:i/>
          <w:spacing w:val="1"/>
          <w:sz w:val="22"/>
          <w:u w:val="single"/>
        </w:rPr>
        <w:t> </w:t>
      </w:r>
      <w:r>
        <w:rPr>
          <w:i/>
          <w:sz w:val="22"/>
          <w:u w:val="single"/>
        </w:rPr>
        <w:t>legales</w:t>
      </w:r>
      <w:r>
        <w:rPr>
          <w:i/>
          <w:sz w:val="22"/>
        </w:rPr>
        <w:t>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cumplimiento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atribuciones, entre otros; información que necesariamente está vinculada con datos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personales,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pierden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protección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beneficio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interés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público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(no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eso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dejan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personales,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sólo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están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protegidos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confidencialidad).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“</w:t>
      </w:r>
    </w:p>
    <w:p>
      <w:pPr>
        <w:pStyle w:val="BodyText"/>
        <w:rPr>
          <w:i/>
          <w:sz w:val="18"/>
        </w:rPr>
      </w:pPr>
    </w:p>
    <w:p>
      <w:pPr>
        <w:pStyle w:val="BodyText"/>
        <w:spacing w:line="360" w:lineRule="auto"/>
        <w:ind w:left="965" w:right="690"/>
        <w:jc w:val="both"/>
      </w:pPr>
      <w:r>
        <w:rPr/>
        <w:t>En este sentido, si bien se comparte que la entrega del perfil con que fue evaluado y</w:t>
      </w:r>
      <w:r>
        <w:rPr>
          <w:spacing w:val="1"/>
        </w:rPr>
        <w:t> </w:t>
      </w:r>
      <w:r>
        <w:rPr/>
        <w:t>el resultado global de las evaluaciones o evaluación de control confianza (aprobado,</w:t>
      </w:r>
      <w:r>
        <w:rPr>
          <w:spacing w:val="-57"/>
        </w:rPr>
        <w:t> </w:t>
      </w:r>
      <w:r>
        <w:rPr/>
        <w:t>no aprobado u homólogo) del servidor público referido en la solicitud, permitiría</w:t>
      </w:r>
      <w:r>
        <w:rPr>
          <w:spacing w:val="1"/>
        </w:rPr>
        <w:t> </w:t>
      </w:r>
      <w:r>
        <w:rPr/>
        <w:t>conocer y verificar si se cumple con el requisito establecido para ejercer y ocupar</w:t>
      </w:r>
      <w:r>
        <w:rPr>
          <w:spacing w:val="1"/>
        </w:rPr>
        <w:t> </w:t>
      </w:r>
      <w:r>
        <w:rPr/>
        <w:t>cargos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instituciones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</w:t>
      </w:r>
      <w:r>
        <w:rPr>
          <w:spacing w:val="-5"/>
        </w:rPr>
        <w:t> </w:t>
      </w:r>
      <w:r>
        <w:rPr/>
        <w:t>pública,</w:t>
      </w:r>
      <w:r>
        <w:rPr>
          <w:spacing w:val="-2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lo</w:t>
      </w:r>
      <w:r>
        <w:rPr>
          <w:spacing w:val="-4"/>
        </w:rPr>
        <w:t> </w:t>
      </w:r>
      <w:r>
        <w:rPr/>
        <w:t>es</w:t>
      </w:r>
      <w:r>
        <w:rPr>
          <w:spacing w:val="-6"/>
        </w:rPr>
        <w:t> </w:t>
      </w:r>
      <w:r>
        <w:rPr/>
        <w:t>que,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56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66" w:val="left" w:leader="none"/>
        </w:tabs>
        <w:spacing w:line="240" w:lineRule="auto" w:before="93" w:after="0"/>
        <w:ind w:left="9393" w:right="68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10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020" w:right="6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96864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9.646469pt;width:15.45pt;height:183.4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LFZCKlDV3CHSwWmIgKHUHi2H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31"/>
        <w:ind w:left="4469" w:right="669" w:firstLine="2842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13941/INFOEM/IP/RR/2022</w:t>
      </w:r>
    </w:p>
    <w:p>
      <w:pPr>
        <w:pStyle w:val="BodyText"/>
        <w:spacing w:before="4"/>
        <w:rPr>
          <w:b/>
          <w:sz w:val="18"/>
        </w:rPr>
      </w:pPr>
    </w:p>
    <w:p>
      <w:pPr>
        <w:pStyle w:val="BodyText"/>
        <w:spacing w:line="360" w:lineRule="auto" w:before="24"/>
        <w:ind w:left="965" w:right="688"/>
        <w:jc w:val="both"/>
      </w:pP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 de</w:t>
      </w:r>
      <w:r>
        <w:rPr>
          <w:spacing w:val="1"/>
        </w:rPr>
        <w:t> </w:t>
      </w:r>
      <w:r>
        <w:rPr/>
        <w:t>Seguridad 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109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del Estado de México, establecen:</w:t>
      </w:r>
    </w:p>
    <w:p>
      <w:pPr>
        <w:pStyle w:val="BodyText"/>
        <w:spacing w:before="11"/>
        <w:rPr>
          <w:sz w:val="17"/>
        </w:rPr>
      </w:pPr>
    </w:p>
    <w:p>
      <w:pPr>
        <w:spacing w:before="0"/>
        <w:ind w:left="1817" w:right="0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“Artículo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56: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...</w:t>
      </w:r>
    </w:p>
    <w:p>
      <w:pPr>
        <w:spacing w:line="276" w:lineRule="auto" w:before="44"/>
        <w:ind w:left="1817" w:right="1533" w:firstLine="0"/>
        <w:jc w:val="both"/>
        <w:rPr>
          <w:i/>
          <w:sz w:val="22"/>
        </w:rPr>
      </w:pPr>
      <w:r>
        <w:rPr>
          <w:b/>
          <w:i/>
          <w:sz w:val="22"/>
          <w:u w:val="single"/>
        </w:rPr>
        <w:t>Los resultados de los procesos de evaluación y los expedientes que se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single"/>
        </w:rPr>
        <w:t>formen con los mismos serán confidenciales,</w:t>
      </w:r>
      <w:r>
        <w:rPr>
          <w:b/>
          <w:i/>
          <w:sz w:val="22"/>
        </w:rPr>
        <w:t> </w:t>
      </w:r>
      <w:r>
        <w:rPr>
          <w:i/>
          <w:sz w:val="22"/>
        </w:rPr>
        <w:t>salvo en aquellos casos en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deban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presentarse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procedimientos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administrativos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judiciales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mantendrán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en reserva en los términos de las disposiciones aplicables, salvo en los casos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señala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 presente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ley.”</w:t>
      </w:r>
    </w:p>
    <w:p>
      <w:pPr>
        <w:pStyle w:val="BodyText"/>
        <w:spacing w:before="4"/>
        <w:rPr>
          <w:i/>
          <w:sz w:val="25"/>
        </w:rPr>
      </w:pPr>
    </w:p>
    <w:p>
      <w:pPr>
        <w:spacing w:before="0"/>
        <w:ind w:left="1817" w:right="0" w:firstLine="0"/>
        <w:jc w:val="both"/>
        <w:rPr>
          <w:i/>
          <w:sz w:val="22"/>
        </w:rPr>
      </w:pPr>
      <w:r>
        <w:rPr>
          <w:i/>
          <w:sz w:val="22"/>
        </w:rPr>
        <w:t>‘‘Artículo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109.-...</w:t>
      </w:r>
    </w:p>
    <w:p>
      <w:pPr>
        <w:spacing w:line="276" w:lineRule="auto" w:before="46"/>
        <w:ind w:left="1817" w:right="1535" w:firstLine="0"/>
        <w:jc w:val="both"/>
        <w:rPr>
          <w:i/>
          <w:sz w:val="22"/>
        </w:rPr>
      </w:pPr>
      <w:r>
        <w:rPr>
          <w:b/>
          <w:i/>
          <w:sz w:val="22"/>
          <w:u w:val="single"/>
        </w:rPr>
        <w:t>Los resultados de los procesos de evaluación y los expedientes integrados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single"/>
        </w:rPr>
        <w:t>al</w:t>
      </w:r>
      <w:r>
        <w:rPr>
          <w:b/>
          <w:i/>
          <w:spacing w:val="-8"/>
          <w:sz w:val="22"/>
          <w:u w:val="single"/>
        </w:rPr>
        <w:t> </w:t>
      </w:r>
      <w:r>
        <w:rPr>
          <w:b/>
          <w:i/>
          <w:sz w:val="22"/>
          <w:u w:val="single"/>
        </w:rPr>
        <w:t>efecto,</w:t>
      </w:r>
      <w:r>
        <w:rPr>
          <w:b/>
          <w:i/>
          <w:spacing w:val="-7"/>
          <w:sz w:val="22"/>
          <w:u w:val="single"/>
        </w:rPr>
        <w:t> </w:t>
      </w:r>
      <w:r>
        <w:rPr>
          <w:b/>
          <w:i/>
          <w:sz w:val="22"/>
          <w:u w:val="single"/>
        </w:rPr>
        <w:t>serán</w:t>
      </w:r>
      <w:r>
        <w:rPr>
          <w:b/>
          <w:i/>
          <w:spacing w:val="-8"/>
          <w:sz w:val="22"/>
          <w:u w:val="single"/>
        </w:rPr>
        <w:t> </w:t>
      </w:r>
      <w:r>
        <w:rPr>
          <w:b/>
          <w:i/>
          <w:sz w:val="22"/>
          <w:u w:val="single"/>
        </w:rPr>
        <w:t>confidenciales</w:t>
      </w:r>
      <w:r>
        <w:rPr>
          <w:i/>
          <w:sz w:val="22"/>
          <w:u w:val="single"/>
        </w:rPr>
        <w:t>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salvo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aquellos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casos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deban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presentarse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en procedimientos administrativos o judiciales y se mantendrán en reserva en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las disposiciones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jurídicas aplicables.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” (Sic.)</w:t>
      </w:r>
    </w:p>
    <w:p>
      <w:pPr>
        <w:pStyle w:val="BodyText"/>
        <w:spacing w:before="12"/>
        <w:rPr>
          <w:i/>
          <w:sz w:val="17"/>
        </w:rPr>
      </w:pPr>
    </w:p>
    <w:p>
      <w:pPr>
        <w:pStyle w:val="BodyText"/>
        <w:spacing w:line="360" w:lineRule="auto"/>
        <w:ind w:left="965" w:right="682"/>
        <w:jc w:val="both"/>
      </w:pPr>
      <w:r>
        <w:rPr/>
        <w:t>Preceptos normativos que de manera expresa que los resultados de los procesos de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expedientes</w:t>
      </w:r>
      <w:r>
        <w:rPr>
          <w:spacing w:val="1"/>
        </w:rPr>
        <w:t> </w:t>
      </w:r>
      <w:r>
        <w:rPr/>
        <w:t>integrados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confidenciales,</w:t>
      </w:r>
      <w:r>
        <w:rPr>
          <w:spacing w:val="1"/>
        </w:rPr>
        <w:t> </w:t>
      </w:r>
      <w:r>
        <w:rPr/>
        <w:t>aunado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manera particular 108, fracciones IV, IX y XIII de la Ley General del Sistema de</w:t>
      </w:r>
      <w:r>
        <w:rPr>
          <w:spacing w:val="1"/>
        </w:rPr>
        <w:t> </w:t>
      </w:r>
      <w:r>
        <w:rPr/>
        <w:t>Seguridad Pública y el artículo 225, fracciones V, XIII y XVII de la Ley de Seguridad</w:t>
      </w:r>
      <w:r>
        <w:rPr>
          <w:spacing w:val="-57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México establecen:</w:t>
      </w:r>
    </w:p>
    <w:p>
      <w:pPr>
        <w:pStyle w:val="BodyText"/>
        <w:spacing w:before="10"/>
        <w:rPr>
          <w:sz w:val="17"/>
        </w:rPr>
      </w:pPr>
    </w:p>
    <w:p>
      <w:pPr>
        <w:spacing w:line="360" w:lineRule="auto" w:before="1"/>
        <w:ind w:left="1817" w:right="1389" w:firstLine="0"/>
        <w:jc w:val="both"/>
        <w:rPr>
          <w:i/>
          <w:sz w:val="22"/>
        </w:rPr>
      </w:pPr>
      <w:r>
        <w:rPr>
          <w:b/>
          <w:i/>
          <w:spacing w:val="-1"/>
          <w:sz w:val="22"/>
        </w:rPr>
        <w:t>Artículo</w:t>
      </w:r>
      <w:r>
        <w:rPr>
          <w:b/>
          <w:i/>
          <w:spacing w:val="-12"/>
          <w:sz w:val="22"/>
        </w:rPr>
        <w:t> </w:t>
      </w:r>
      <w:r>
        <w:rPr>
          <w:b/>
          <w:i/>
          <w:spacing w:val="-1"/>
          <w:sz w:val="22"/>
        </w:rPr>
        <w:t>108.-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Los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Centros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Nacional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Acreditación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Control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14"/>
          <w:sz w:val="22"/>
        </w:rPr>
        <w:t> </w:t>
      </w:r>
      <w:r>
        <w:rPr>
          <w:b/>
          <w:i/>
          <w:sz w:val="22"/>
        </w:rPr>
        <w:t>Confianza</w:t>
      </w:r>
      <w:r>
        <w:rPr>
          <w:b/>
          <w:i/>
          <w:spacing w:val="-52"/>
          <w:sz w:val="22"/>
        </w:rPr>
        <w:t> </w:t>
      </w:r>
      <w:r>
        <w:rPr>
          <w:i/>
          <w:sz w:val="22"/>
        </w:rPr>
        <w:t>aplicarán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evaluaciones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refiere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esta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Ley,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tanto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procesos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selección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aspirantes,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evaluación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permanencia,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desarrollo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promoción de los Integrantes de las Instituciones de Seguridad Pública; para tal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efecto,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tendrán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las siguientes facultades: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66" w:val="left" w:leader="none"/>
        </w:tabs>
        <w:spacing w:line="240" w:lineRule="auto" w:before="93" w:after="0"/>
        <w:ind w:left="9393" w:right="68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10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020" w:right="6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97888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9.646469pt;width:15.45pt;height:183.4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LFZCKlDV3CHSwWmIgKHUHi2H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31"/>
        <w:ind w:left="4469" w:right="669" w:firstLine="2842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13941/INFOEM/IP/RR/2022</w:t>
      </w:r>
    </w:p>
    <w:p>
      <w:pPr>
        <w:pStyle w:val="BodyText"/>
        <w:spacing w:before="10"/>
        <w:rPr>
          <w:b/>
          <w:sz w:val="17"/>
        </w:rPr>
      </w:pPr>
    </w:p>
    <w:p>
      <w:pPr>
        <w:spacing w:before="31"/>
        <w:ind w:left="1817" w:right="0" w:firstLine="0"/>
        <w:jc w:val="left"/>
        <w:rPr>
          <w:b/>
          <w:i/>
          <w:sz w:val="22"/>
        </w:rPr>
      </w:pPr>
      <w:r>
        <w:rPr>
          <w:b/>
          <w:i/>
          <w:w w:val="100"/>
          <w:sz w:val="22"/>
        </w:rPr>
        <w:t>…</w:t>
      </w:r>
    </w:p>
    <w:p>
      <w:pPr>
        <w:pStyle w:val="BodyText"/>
        <w:spacing w:before="9"/>
        <w:rPr>
          <w:b/>
          <w:i/>
          <w:sz w:val="28"/>
        </w:rPr>
      </w:pPr>
    </w:p>
    <w:p>
      <w:pPr>
        <w:spacing w:line="360" w:lineRule="auto" w:before="1"/>
        <w:ind w:left="1817" w:right="1394" w:firstLine="0"/>
        <w:jc w:val="both"/>
        <w:rPr>
          <w:b/>
          <w:i/>
          <w:sz w:val="22"/>
        </w:rPr>
      </w:pPr>
      <w:r>
        <w:rPr>
          <w:i/>
          <w:sz w:val="22"/>
        </w:rPr>
        <w:t>IV. </w:t>
      </w:r>
      <w:r>
        <w:rPr>
          <w:b/>
          <w:i/>
          <w:sz w:val="22"/>
        </w:rPr>
        <w:t>Establecer un sistema de registro y control, que permita preservar la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confidencialidad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y resguardo de expedientes;</w:t>
      </w:r>
    </w:p>
    <w:p>
      <w:pPr>
        <w:pStyle w:val="BodyText"/>
        <w:spacing w:before="10"/>
        <w:rPr>
          <w:b/>
          <w:i/>
          <w:sz w:val="17"/>
        </w:rPr>
      </w:pPr>
    </w:p>
    <w:p>
      <w:pPr>
        <w:spacing w:before="0"/>
        <w:ind w:left="1817" w:right="0" w:firstLine="0"/>
        <w:jc w:val="left"/>
        <w:rPr>
          <w:i/>
          <w:sz w:val="22"/>
        </w:rPr>
      </w:pPr>
      <w:r>
        <w:rPr>
          <w:i/>
          <w:w w:val="100"/>
          <w:sz w:val="22"/>
        </w:rPr>
        <w:t>…</w:t>
      </w:r>
    </w:p>
    <w:p>
      <w:pPr>
        <w:pStyle w:val="BodyText"/>
        <w:spacing w:before="12"/>
        <w:rPr>
          <w:i/>
          <w:sz w:val="28"/>
        </w:rPr>
      </w:pPr>
    </w:p>
    <w:p>
      <w:pPr>
        <w:spacing w:line="362" w:lineRule="auto" w:before="0"/>
        <w:ind w:left="1817" w:right="1393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IX. Informar a las autoridades competentes, sobre los resultados de las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evaluaciones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que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practiquen;</w:t>
      </w:r>
    </w:p>
    <w:p>
      <w:pPr>
        <w:pStyle w:val="BodyText"/>
        <w:spacing w:before="5"/>
        <w:rPr>
          <w:b/>
          <w:i/>
          <w:sz w:val="17"/>
        </w:rPr>
      </w:pPr>
    </w:p>
    <w:p>
      <w:pPr>
        <w:spacing w:before="0"/>
        <w:ind w:left="1817" w:right="0" w:firstLine="0"/>
        <w:jc w:val="left"/>
        <w:rPr>
          <w:b/>
          <w:i/>
          <w:sz w:val="22"/>
        </w:rPr>
      </w:pPr>
      <w:r>
        <w:rPr>
          <w:b/>
          <w:i/>
          <w:w w:val="100"/>
          <w:sz w:val="22"/>
        </w:rPr>
        <w:t>…</w:t>
      </w:r>
    </w:p>
    <w:p>
      <w:pPr>
        <w:pStyle w:val="BodyText"/>
        <w:spacing w:before="12"/>
        <w:rPr>
          <w:b/>
          <w:i/>
          <w:sz w:val="28"/>
        </w:rPr>
      </w:pPr>
    </w:p>
    <w:p>
      <w:pPr>
        <w:spacing w:line="360" w:lineRule="auto" w:before="0"/>
        <w:ind w:left="1817" w:right="1388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XIII.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Proporcionar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las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autoridades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competentes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información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contenida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los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expedientes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integrantes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las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Instituciones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Seguridad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Pública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que se requieran en procesos administrativos o judiciales, con las reservas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previstas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en las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leyes aplicables;</w:t>
      </w:r>
    </w:p>
    <w:p>
      <w:pPr>
        <w:pStyle w:val="BodyText"/>
        <w:spacing w:before="9"/>
        <w:rPr>
          <w:b/>
          <w:i/>
          <w:sz w:val="17"/>
        </w:rPr>
      </w:pPr>
    </w:p>
    <w:p>
      <w:pPr>
        <w:spacing w:before="0"/>
        <w:ind w:left="1817" w:right="0" w:firstLine="0"/>
        <w:jc w:val="left"/>
        <w:rPr>
          <w:i/>
          <w:sz w:val="22"/>
        </w:rPr>
      </w:pPr>
      <w:r>
        <w:rPr>
          <w:b/>
          <w:i/>
          <w:sz w:val="22"/>
        </w:rPr>
        <w:t>Artículo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225.</w:t>
      </w:r>
      <w:r>
        <w:rPr>
          <w:b/>
          <w:i/>
          <w:spacing w:val="-2"/>
          <w:sz w:val="22"/>
        </w:rPr>
        <w:t> </w:t>
      </w:r>
      <w:r>
        <w:rPr>
          <w:i/>
          <w:sz w:val="22"/>
        </w:rPr>
        <w:t>Corresponde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Centro,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ejercicio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atribuciones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siguientes: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0"/>
        <w:ind w:left="1817" w:right="0" w:firstLine="0"/>
        <w:jc w:val="left"/>
        <w:rPr>
          <w:b/>
          <w:i/>
          <w:sz w:val="22"/>
        </w:rPr>
      </w:pPr>
      <w:r>
        <w:rPr>
          <w:b/>
          <w:i/>
          <w:w w:val="100"/>
          <w:sz w:val="22"/>
        </w:rPr>
        <w:t>…</w:t>
      </w:r>
    </w:p>
    <w:p>
      <w:pPr>
        <w:pStyle w:val="BodyText"/>
        <w:spacing w:before="12"/>
        <w:rPr>
          <w:b/>
          <w:i/>
          <w:sz w:val="20"/>
        </w:rPr>
      </w:pPr>
    </w:p>
    <w:p>
      <w:pPr>
        <w:spacing w:line="278" w:lineRule="auto" w:before="0"/>
        <w:ind w:left="1817" w:right="1393" w:firstLine="0"/>
        <w:jc w:val="both"/>
        <w:rPr>
          <w:i/>
          <w:sz w:val="22"/>
        </w:rPr>
      </w:pPr>
      <w:r>
        <w:rPr>
          <w:i/>
          <w:sz w:val="22"/>
        </w:rPr>
        <w:t>V.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Establecer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registro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control,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permita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preservar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confidencialidad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resguardo 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expedientes;</w:t>
      </w:r>
    </w:p>
    <w:p>
      <w:pPr>
        <w:pStyle w:val="BodyText"/>
        <w:spacing w:before="6"/>
        <w:rPr>
          <w:i/>
          <w:sz w:val="17"/>
        </w:rPr>
      </w:pPr>
    </w:p>
    <w:p>
      <w:pPr>
        <w:spacing w:before="0"/>
        <w:ind w:left="1817" w:right="0" w:firstLine="0"/>
        <w:jc w:val="left"/>
        <w:rPr>
          <w:i/>
          <w:sz w:val="22"/>
        </w:rPr>
      </w:pPr>
      <w:r>
        <w:rPr>
          <w:i/>
          <w:w w:val="100"/>
          <w:sz w:val="22"/>
        </w:rPr>
        <w:t>…</w:t>
      </w:r>
    </w:p>
    <w:p>
      <w:pPr>
        <w:pStyle w:val="BodyText"/>
        <w:rPr>
          <w:i/>
          <w:sz w:val="21"/>
        </w:rPr>
      </w:pPr>
    </w:p>
    <w:p>
      <w:pPr>
        <w:spacing w:line="276" w:lineRule="auto" w:before="0"/>
        <w:ind w:left="1817" w:right="1395" w:firstLine="0"/>
        <w:jc w:val="both"/>
        <w:rPr>
          <w:i/>
          <w:sz w:val="22"/>
        </w:rPr>
      </w:pPr>
      <w:r>
        <w:rPr>
          <w:i/>
          <w:sz w:val="22"/>
        </w:rPr>
        <w:t>XIII. Informar a quien corresponda, sobre los resultados de la evaluación que 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realice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Ingreso,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promoción 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permanencia 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integrantes;</w:t>
      </w:r>
    </w:p>
    <w:p>
      <w:pPr>
        <w:pStyle w:val="BodyText"/>
        <w:spacing w:before="13"/>
        <w:rPr>
          <w:i/>
          <w:sz w:val="17"/>
        </w:rPr>
      </w:pPr>
    </w:p>
    <w:p>
      <w:pPr>
        <w:spacing w:before="0"/>
        <w:ind w:left="1817" w:right="0" w:firstLine="0"/>
        <w:jc w:val="left"/>
        <w:rPr>
          <w:i/>
          <w:sz w:val="22"/>
        </w:rPr>
      </w:pPr>
      <w:r>
        <w:rPr>
          <w:i/>
          <w:w w:val="100"/>
          <w:sz w:val="22"/>
        </w:rPr>
        <w:t>…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4"/>
        </w:rPr>
      </w:pPr>
    </w:p>
    <w:p>
      <w:pPr>
        <w:pStyle w:val="ListParagraph"/>
        <w:numPr>
          <w:ilvl w:val="0"/>
          <w:numId w:val="2"/>
        </w:numPr>
        <w:tabs>
          <w:tab w:pos="166" w:val="left" w:leader="none"/>
        </w:tabs>
        <w:spacing w:line="240" w:lineRule="auto" w:before="93" w:after="0"/>
        <w:ind w:left="9393" w:right="68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10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020" w:right="6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98912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9.646469pt;width:15.45pt;height:183.4pt;mso-position-horizontal-relative:page;mso-position-vertical-relative:page;z-index:157363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LFZCKlDV3CHSwWmIgKHUHi2H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31"/>
        <w:ind w:left="4469" w:right="669" w:firstLine="2842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13941/INFOEM/IP/RR/2022</w:t>
      </w:r>
    </w:p>
    <w:p>
      <w:pPr>
        <w:pStyle w:val="BodyText"/>
        <w:spacing w:before="8"/>
        <w:rPr>
          <w:b/>
          <w:sz w:val="17"/>
        </w:rPr>
      </w:pPr>
    </w:p>
    <w:p>
      <w:pPr>
        <w:spacing w:line="276" w:lineRule="auto" w:before="31"/>
        <w:ind w:left="1817" w:right="1391" w:firstLine="0"/>
        <w:jc w:val="both"/>
        <w:rPr>
          <w:i/>
          <w:sz w:val="22"/>
        </w:rPr>
      </w:pPr>
      <w:r>
        <w:rPr>
          <w:i/>
          <w:sz w:val="22"/>
        </w:rPr>
        <w:t>XVII. Proporcionar a las autoridades competentes la información contenida en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expedientes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servidores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requieran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procesos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administrativos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judiciales;;</w:t>
      </w:r>
    </w:p>
    <w:p>
      <w:pPr>
        <w:pStyle w:val="BodyText"/>
        <w:spacing w:before="11"/>
        <w:rPr>
          <w:i/>
          <w:sz w:val="17"/>
        </w:rPr>
      </w:pPr>
    </w:p>
    <w:p>
      <w:pPr>
        <w:spacing w:before="0"/>
        <w:ind w:left="1817" w:right="0" w:firstLine="0"/>
        <w:jc w:val="left"/>
        <w:rPr>
          <w:i/>
          <w:sz w:val="22"/>
        </w:rPr>
      </w:pPr>
      <w:r>
        <w:rPr>
          <w:i/>
          <w:sz w:val="22"/>
        </w:rPr>
        <w:t>…”</w:t>
      </w:r>
    </w:p>
    <w:p>
      <w:pPr>
        <w:pStyle w:val="BodyText"/>
        <w:spacing w:before="4"/>
        <w:rPr>
          <w:i/>
          <w:sz w:val="21"/>
        </w:rPr>
      </w:pPr>
    </w:p>
    <w:p>
      <w:pPr>
        <w:pStyle w:val="BodyText"/>
        <w:spacing w:line="360" w:lineRule="auto"/>
        <w:ind w:left="965" w:right="687"/>
        <w:jc w:val="both"/>
      </w:pPr>
      <w:r>
        <w:rPr/>
        <w:t>Por consiguiente, de los preceptos normativos previamente citados se deriva que el</w:t>
      </w:r>
      <w:r>
        <w:rPr>
          <w:spacing w:val="1"/>
        </w:rPr>
        <w:t> </w:t>
      </w:r>
      <w:r>
        <w:rPr/>
        <w:t>Centro de Control y Confianza del Estado de México, tiene el deber de guardar</w:t>
      </w:r>
      <w:r>
        <w:rPr>
          <w:spacing w:val="1"/>
        </w:rPr>
        <w:t> </w:t>
      </w:r>
      <w:r>
        <w:rPr/>
        <w:t>confidencialidad de los expedientes integrados en el proceso de evaluación de los</w:t>
      </w:r>
      <w:r>
        <w:rPr>
          <w:spacing w:val="1"/>
        </w:rPr>
        <w:t> </w:t>
      </w:r>
      <w:r>
        <w:rPr/>
        <w:t>aspirantes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ingresar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únicamente</w:t>
      </w:r>
      <w:r>
        <w:rPr>
          <w:spacing w:val="1"/>
        </w:rPr>
        <w:t> </w:t>
      </w:r>
      <w:r>
        <w:rPr/>
        <w:t>podrá</w:t>
      </w:r>
      <w:r>
        <w:rPr>
          <w:spacing w:val="-57"/>
        </w:rPr>
        <w:t> </w:t>
      </w:r>
      <w:r>
        <w:rPr/>
        <w:t>informar sobre los resultados a las autoridades competentes que lo requieran; sin</w:t>
      </w:r>
      <w:r>
        <w:rPr>
          <w:spacing w:val="1"/>
        </w:rPr>
        <w:t> </w:t>
      </w:r>
      <w:r>
        <w:rPr/>
        <w:t>embargo,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precisa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previamente citada no procede la entrega de los resultados de cada una de las</w:t>
      </w:r>
      <w:r>
        <w:rPr>
          <w:spacing w:val="1"/>
        </w:rPr>
        <w:t> </w:t>
      </w:r>
      <w:r>
        <w:rPr/>
        <w:t>evaluaciones, sino que solo se ordena el resultado global de la evaluación; es decir,</w:t>
      </w:r>
      <w:r>
        <w:rPr>
          <w:spacing w:val="1"/>
        </w:rPr>
        <w:t> </w:t>
      </w:r>
      <w:r>
        <w:rPr/>
        <w:t>aprobado</w:t>
      </w:r>
      <w:r>
        <w:rPr>
          <w:spacing w:val="-1"/>
        </w:rPr>
        <w:t> </w:t>
      </w:r>
      <w:r>
        <w:rPr/>
        <w:t>o no</w:t>
      </w:r>
      <w:r>
        <w:rPr>
          <w:spacing w:val="-2"/>
        </w:rPr>
        <w:t> </w:t>
      </w:r>
      <w:r>
        <w:rPr/>
        <w:t>aprobado, determinación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comparto.</w:t>
      </w:r>
    </w:p>
    <w:p>
      <w:pPr>
        <w:pStyle w:val="BodyText"/>
        <w:rPr>
          <w:sz w:val="18"/>
        </w:rPr>
      </w:pPr>
    </w:p>
    <w:p>
      <w:pPr>
        <w:pStyle w:val="BodyText"/>
        <w:spacing w:line="360" w:lineRule="auto"/>
        <w:ind w:left="965" w:right="685"/>
        <w:jc w:val="both"/>
      </w:pP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insisto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comparto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conveniente</w:t>
      </w:r>
      <w:r>
        <w:rPr>
          <w:spacing w:val="-8"/>
        </w:rPr>
        <w:t> </w:t>
      </w:r>
      <w:r>
        <w:rPr/>
        <w:t>precisar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caso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/>
        <w:t>resultado</w:t>
      </w:r>
      <w:r>
        <w:rPr>
          <w:spacing w:val="-7"/>
        </w:rPr>
        <w:t> </w:t>
      </w:r>
      <w:r>
        <w:rPr/>
        <w:t>sea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aprobado,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no</w:t>
      </w:r>
      <w:r>
        <w:rPr>
          <w:spacing w:val="-7"/>
        </w:rPr>
        <w:t> </w:t>
      </w:r>
      <w:r>
        <w:rPr/>
        <w:t>apto,</w:t>
      </w:r>
      <w:r>
        <w:rPr>
          <w:spacing w:val="-58"/>
        </w:rPr>
        <w:t> </w:t>
      </w:r>
      <w:r>
        <w:rPr/>
        <w:t>no</w:t>
      </w:r>
      <w:r>
        <w:rPr>
          <w:spacing w:val="56"/>
        </w:rPr>
        <w:t> </w:t>
      </w:r>
      <w:r>
        <w:rPr/>
        <w:t>es</w:t>
      </w:r>
      <w:r>
        <w:rPr>
          <w:spacing w:val="57"/>
        </w:rPr>
        <w:t> </w:t>
      </w:r>
      <w:r>
        <w:rPr/>
        <w:t>motivo</w:t>
      </w:r>
      <w:r>
        <w:rPr>
          <w:spacing w:val="56"/>
        </w:rPr>
        <w:t> </w:t>
      </w:r>
      <w:r>
        <w:rPr/>
        <w:t>para</w:t>
      </w:r>
      <w:r>
        <w:rPr>
          <w:spacing w:val="57"/>
        </w:rPr>
        <w:t> </w:t>
      </w:r>
      <w:r>
        <w:rPr/>
        <w:t>que</w:t>
      </w:r>
      <w:r>
        <w:rPr>
          <w:spacing w:val="56"/>
        </w:rPr>
        <w:t> </w:t>
      </w:r>
      <w:r>
        <w:rPr/>
        <w:t>el</w:t>
      </w:r>
      <w:r>
        <w:rPr>
          <w:spacing w:val="56"/>
        </w:rPr>
        <w:t> </w:t>
      </w:r>
      <w:r>
        <w:rPr/>
        <w:t>servidor</w:t>
      </w:r>
      <w:r>
        <w:rPr>
          <w:spacing w:val="57"/>
        </w:rPr>
        <w:t> </w:t>
      </w:r>
      <w:r>
        <w:rPr/>
        <w:t>público</w:t>
      </w:r>
      <w:r>
        <w:rPr>
          <w:spacing w:val="57"/>
        </w:rPr>
        <w:t> </w:t>
      </w:r>
      <w:r>
        <w:rPr/>
        <w:t>sea</w:t>
      </w:r>
      <w:r>
        <w:rPr>
          <w:spacing w:val="56"/>
        </w:rPr>
        <w:t> </w:t>
      </w:r>
      <w:r>
        <w:rPr/>
        <w:t>objeto</w:t>
      </w:r>
      <w:r>
        <w:rPr>
          <w:spacing w:val="57"/>
        </w:rPr>
        <w:t> </w:t>
      </w:r>
      <w:r>
        <w:rPr/>
        <w:t>de</w:t>
      </w:r>
      <w:r>
        <w:rPr>
          <w:spacing w:val="56"/>
        </w:rPr>
        <w:t> </w:t>
      </w:r>
      <w:r>
        <w:rPr/>
        <w:t>discriminación,</w:t>
      </w:r>
      <w:r>
        <w:rPr>
          <w:spacing w:val="56"/>
        </w:rPr>
        <w:t> </w:t>
      </w:r>
      <w:r>
        <w:rPr/>
        <w:t>burla,</w:t>
      </w:r>
      <w:r>
        <w:rPr>
          <w:spacing w:val="-57"/>
        </w:rPr>
        <w:t> </w:t>
      </w:r>
      <w:r>
        <w:rPr/>
        <w:t>hostigamiento o señalamientos; toda vez que, el resultado global se deriva de la</w:t>
      </w:r>
      <w:r>
        <w:rPr>
          <w:spacing w:val="1"/>
        </w:rPr>
        <w:t> </w:t>
      </w:r>
      <w:r>
        <w:rPr/>
        <w:t>integración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cuestiones</w:t>
      </w:r>
      <w:r>
        <w:rPr>
          <w:spacing w:val="1"/>
        </w:rPr>
        <w:t> </w:t>
      </w:r>
      <w:r>
        <w:rPr/>
        <w:t>médicas,</w:t>
      </w:r>
      <w:r>
        <w:rPr>
          <w:spacing w:val="1"/>
        </w:rPr>
        <w:t> </w:t>
      </w:r>
      <w:r>
        <w:rPr/>
        <w:t>toxicológicas,</w:t>
      </w:r>
      <w:r>
        <w:rPr>
          <w:spacing w:val="1"/>
        </w:rPr>
        <w:t> </w:t>
      </w:r>
      <w:r>
        <w:rPr/>
        <w:t>psicológicas</w:t>
      </w:r>
      <w:r>
        <w:rPr>
          <w:spacing w:val="1"/>
        </w:rPr>
        <w:t> </w:t>
      </w:r>
      <w:r>
        <w:rPr/>
        <w:t>y</w:t>
      </w:r>
      <w:r>
        <w:rPr>
          <w:spacing w:val="-57"/>
        </w:rPr>
        <w:t> </w:t>
      </w:r>
      <w:r>
        <w:rPr/>
        <w:t>socioeconómicas, y que por lo tanto, al tratarse de un resultado global, no permite</w:t>
      </w:r>
      <w:r>
        <w:rPr>
          <w:spacing w:val="1"/>
        </w:rPr>
        <w:t> </w:t>
      </w:r>
      <w:r>
        <w:rPr/>
        <w:t>identificar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 rubro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servidor público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tiene aprobación.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1"/>
        <w:ind w:left="965" w:right="689"/>
        <w:jc w:val="both"/>
      </w:pP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opinión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Suscrita,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en la</w:t>
      </w:r>
      <w:r>
        <w:rPr>
          <w:spacing w:val="-1"/>
        </w:rPr>
        <w:t> </w:t>
      </w:r>
      <w:r>
        <w:rPr/>
        <w:t>materia, si</w:t>
      </w:r>
      <w:r>
        <w:rPr>
          <w:spacing w:val="-2"/>
        </w:rPr>
        <w:t> </w:t>
      </w:r>
      <w:r>
        <w:rPr/>
        <w:t>bien el Centro</w:t>
      </w:r>
      <w:r>
        <w:rPr>
          <w:spacing w:val="-1"/>
        </w:rPr>
        <w:t> </w:t>
      </w:r>
      <w:r>
        <w:rPr/>
        <w:t>de Control de</w:t>
      </w:r>
      <w:r>
        <w:rPr>
          <w:spacing w:val="-3"/>
        </w:rPr>
        <w:t> </w:t>
      </w:r>
      <w:r>
        <w:rPr/>
        <w:t>Confianza</w:t>
      </w:r>
      <w:r>
        <w:rPr>
          <w:spacing w:val="1"/>
        </w:rPr>
        <w:t> </w:t>
      </w:r>
      <w:r>
        <w:rPr/>
        <w:t>del Estado</w:t>
      </w:r>
      <w:r>
        <w:rPr>
          <w:spacing w:val="1"/>
        </w:rPr>
        <w:t> </w:t>
      </w:r>
      <w:r>
        <w:rPr/>
        <w:t>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66" w:val="left" w:leader="none"/>
        </w:tabs>
        <w:spacing w:line="240" w:lineRule="auto" w:before="1" w:after="0"/>
        <w:ind w:left="9393" w:right="68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10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020" w:right="64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99936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29.646469pt;width:15.45pt;height:183.4pt;mso-position-horizontal-relative:page;mso-position-vertical-relative:page;z-index:157373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LFZCKlDV3CHSwWmIgKHUHi2H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31"/>
        <w:ind w:left="4469" w:right="669" w:firstLine="2842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13941/INFOEM/IP/RR/2022</w:t>
      </w:r>
    </w:p>
    <w:p>
      <w:pPr>
        <w:pStyle w:val="BodyText"/>
        <w:spacing w:before="4"/>
        <w:rPr>
          <w:b/>
          <w:sz w:val="18"/>
        </w:rPr>
      </w:pPr>
    </w:p>
    <w:p>
      <w:pPr>
        <w:pStyle w:val="BodyText"/>
        <w:spacing w:line="360" w:lineRule="auto" w:before="24"/>
        <w:ind w:left="965" w:right="683"/>
        <w:jc w:val="both"/>
      </w:pPr>
      <w:r>
        <w:rPr/>
        <w:t>México</w:t>
      </w:r>
      <w:r>
        <w:rPr>
          <w:spacing w:val="1"/>
        </w:rPr>
        <w:t> </w:t>
      </w:r>
      <w:r>
        <w:rPr/>
        <w:t>en el ejercicio</w:t>
      </w:r>
      <w:r>
        <w:rPr>
          <w:spacing w:val="1"/>
        </w:rPr>
        <w:t> </w:t>
      </w:r>
      <w:r>
        <w:rPr/>
        <w:t>de sus</w:t>
      </w:r>
      <w:r>
        <w:rPr>
          <w:spacing w:val="1"/>
        </w:rPr>
        <w:t> </w:t>
      </w:r>
      <w:r>
        <w:rPr/>
        <w:t>funciones genera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administra las evaluaciones y</w:t>
      </w:r>
      <w:r>
        <w:rPr>
          <w:spacing w:val="1"/>
        </w:rPr>
        <w:t> </w:t>
      </w:r>
      <w:r>
        <w:rPr/>
        <w:t>resultados de los servidores públicos integrantes de las Instituciones de Seguridad</w:t>
      </w:r>
      <w:r>
        <w:rPr>
          <w:spacing w:val="1"/>
        </w:rPr>
        <w:t> </w:t>
      </w:r>
      <w:r>
        <w:rPr/>
        <w:t>Pública,</w:t>
      </w:r>
      <w:r>
        <w:rPr>
          <w:spacing w:val="-7"/>
        </w:rPr>
        <w:t> </w:t>
      </w:r>
      <w:r>
        <w:rPr/>
        <w:t>también</w:t>
      </w:r>
      <w:r>
        <w:rPr>
          <w:spacing w:val="-7"/>
        </w:rPr>
        <w:t> </w:t>
      </w:r>
      <w:r>
        <w:rPr/>
        <w:t>lo</w:t>
      </w:r>
      <w:r>
        <w:rPr>
          <w:spacing w:val="-5"/>
        </w:rPr>
        <w:t> </w:t>
      </w:r>
      <w:r>
        <w:rPr/>
        <w:t>es</w:t>
      </w:r>
      <w:r>
        <w:rPr>
          <w:spacing w:val="-8"/>
        </w:rPr>
        <w:t> </w:t>
      </w:r>
      <w:r>
        <w:rPr/>
        <w:t>que,</w:t>
      </w:r>
      <w:r>
        <w:rPr>
          <w:spacing w:val="-7"/>
        </w:rPr>
        <w:t> </w:t>
      </w:r>
      <w:r>
        <w:rPr/>
        <w:t>dicha</w:t>
      </w:r>
      <w:r>
        <w:rPr>
          <w:spacing w:val="-4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debe</w:t>
      </w:r>
      <w:r>
        <w:rPr>
          <w:spacing w:val="-7"/>
        </w:rPr>
        <w:t> </w:t>
      </w:r>
      <w:r>
        <w:rPr/>
        <w:t>proporcionarse</w:t>
      </w:r>
      <w:r>
        <w:rPr>
          <w:spacing w:val="-6"/>
        </w:rPr>
        <w:t> </w:t>
      </w:r>
      <w:r>
        <w:rPr/>
        <w:t>exclusivamente</w:t>
      </w:r>
      <w:r>
        <w:rPr>
          <w:spacing w:val="-7"/>
        </w:rPr>
        <w:t> </w:t>
      </w:r>
      <w:r>
        <w:rPr/>
        <w:t>a</w:t>
      </w:r>
      <w:r>
        <w:rPr>
          <w:spacing w:val="-58"/>
        </w:rPr>
        <w:t> </w:t>
      </w:r>
      <w:r>
        <w:rPr/>
        <w:t>las autoridades competentes, de conformidad con lo dispuesto en el artículo 108 de</w:t>
      </w:r>
      <w:r>
        <w:rPr>
          <w:spacing w:val="1"/>
        </w:rPr>
        <w:t> </w:t>
      </w:r>
      <w:r>
        <w:rPr/>
        <w:t>la Ley General del Sistema de Seguridad Pública y el artículo 225 de la Ley de</w:t>
      </w:r>
      <w:r>
        <w:rPr>
          <w:spacing w:val="1"/>
        </w:rPr>
        <w:t> </w:t>
      </w:r>
      <w:r>
        <w:rPr/>
        <w:t>Seguridad del Estado de México; aunado a que, el Sujeto Obligado en su respuesta</w:t>
      </w:r>
      <w:r>
        <w:rPr>
          <w:spacing w:val="1"/>
        </w:rPr>
        <w:t> </w:t>
      </w:r>
      <w:r>
        <w:rPr/>
        <w:t>señaló que existe un documento mediante el cual el Titular de los datos personales</w:t>
      </w:r>
      <w:r>
        <w:rPr>
          <w:spacing w:val="1"/>
        </w:rPr>
        <w:t> </w:t>
      </w:r>
      <w:r>
        <w:rPr/>
        <w:t>manifiesta expresamente su voluntad de NO autorizar la difusión o publicación de</w:t>
      </w:r>
      <w:r>
        <w:rPr>
          <w:spacing w:val="1"/>
        </w:rPr>
        <w:t> </w:t>
      </w:r>
      <w:r>
        <w:rPr/>
        <w:t>sus</w:t>
      </w:r>
      <w:r>
        <w:rPr>
          <w:spacing w:val="-7"/>
        </w:rPr>
        <w:t> </w:t>
      </w:r>
      <w:r>
        <w:rPr/>
        <w:t>datos</w:t>
      </w:r>
      <w:r>
        <w:rPr>
          <w:spacing w:val="-6"/>
        </w:rPr>
        <w:t> </w:t>
      </w:r>
      <w:r>
        <w:rPr/>
        <w:t>personales;</w:t>
      </w:r>
      <w:r>
        <w:rPr>
          <w:spacing w:val="-4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como,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vinculada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proceso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resultado</w:t>
      </w:r>
      <w:r>
        <w:rPr>
          <w:spacing w:val="-4"/>
        </w:rPr>
        <w:t> </w:t>
      </w:r>
      <w:r>
        <w:rPr/>
        <w:t>de</w:t>
      </w:r>
      <w:r>
        <w:rPr>
          <w:spacing w:val="-57"/>
        </w:rPr>
        <w:t> </w:t>
      </w:r>
      <w:r>
        <w:rPr/>
        <w:t>sus evaluaciones; es por lo</w:t>
      </w:r>
      <w:r>
        <w:rPr>
          <w:spacing w:val="1"/>
        </w:rPr>
        <w:t> </w:t>
      </w:r>
      <w:r>
        <w:rPr/>
        <w:t>que, considero que el Centro de Control de Confianza se</w:t>
      </w:r>
      <w:r>
        <w:rPr>
          <w:spacing w:val="-57"/>
        </w:rPr>
        <w:t> </w:t>
      </w:r>
      <w:r>
        <w:rPr/>
        <w:t>encuentra</w:t>
      </w:r>
      <w:r>
        <w:rPr>
          <w:spacing w:val="1"/>
        </w:rPr>
        <w:t> </w:t>
      </w:r>
      <w:r>
        <w:rPr/>
        <w:t>impedido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década uno de exámenes o evaluaciones realizadas por el Sujeto Obligado; sino</w:t>
      </w:r>
      <w:r>
        <w:rPr>
          <w:spacing w:val="1"/>
        </w:rPr>
        <w:t> </w:t>
      </w:r>
      <w:r>
        <w:rPr/>
        <w:t>únicamente</w:t>
      </w:r>
      <w:r>
        <w:rPr>
          <w:spacing w:val="-3"/>
        </w:rPr>
        <w:t> </w:t>
      </w:r>
      <w:r>
        <w:rPr/>
        <w:t>un</w:t>
      </w:r>
      <w:r>
        <w:rPr>
          <w:spacing w:val="-4"/>
        </w:rPr>
        <w:t> </w:t>
      </w:r>
      <w:r>
        <w:rPr/>
        <w:t>resultado</w:t>
      </w:r>
      <w:r>
        <w:rPr>
          <w:spacing w:val="-2"/>
        </w:rPr>
        <w:t> </w:t>
      </w:r>
      <w:r>
        <w:rPr/>
        <w:t>global,</w:t>
      </w:r>
      <w:r>
        <w:rPr>
          <w:spacing w:val="-3"/>
        </w:rPr>
        <w:t> </w:t>
      </w:r>
      <w:r>
        <w:rPr/>
        <w:t>sin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esto</w:t>
      </w:r>
      <w:r>
        <w:rPr>
          <w:spacing w:val="-2"/>
        </w:rPr>
        <w:t> </w:t>
      </w:r>
      <w:r>
        <w:rPr/>
        <w:t>implique</w:t>
      </w:r>
      <w:r>
        <w:rPr>
          <w:spacing w:val="-4"/>
        </w:rPr>
        <w:t> </w:t>
      </w:r>
      <w:r>
        <w:rPr/>
        <w:t>vulneración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vida</w:t>
      </w:r>
      <w:r>
        <w:rPr>
          <w:spacing w:val="-3"/>
        </w:rPr>
        <w:t> </w:t>
      </w:r>
      <w:r>
        <w:rPr/>
        <w:t>privada</w:t>
      </w:r>
      <w:r>
        <w:rPr>
          <w:spacing w:val="-58"/>
        </w:rPr>
        <w:t> </w:t>
      </w:r>
      <w:r>
        <w:rPr/>
        <w:t>del</w:t>
      </w:r>
      <w:r>
        <w:rPr>
          <w:spacing w:val="-2"/>
        </w:rPr>
        <w:t> </w:t>
      </w:r>
      <w:r>
        <w:rPr/>
        <w:t>servidor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al no</w:t>
      </w:r>
      <w:r>
        <w:rPr>
          <w:spacing w:val="-2"/>
        </w:rPr>
        <w:t> </w:t>
      </w:r>
      <w:r>
        <w:rPr/>
        <w:t>identificarse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rubro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resultó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aprobado.</w:t>
      </w:r>
    </w:p>
    <w:p>
      <w:pPr>
        <w:pStyle w:val="BodyText"/>
        <w:rPr>
          <w:sz w:val="18"/>
        </w:rPr>
      </w:pPr>
    </w:p>
    <w:p>
      <w:pPr>
        <w:pStyle w:val="BodyText"/>
        <w:spacing w:line="360" w:lineRule="auto" w:before="1"/>
        <w:ind w:left="965" w:right="691"/>
        <w:jc w:val="both"/>
      </w:pP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expuesto,</w:t>
      </w:r>
      <w:r>
        <w:rPr>
          <w:spacing w:val="-15"/>
        </w:rPr>
        <w:t> </w:t>
      </w:r>
      <w:r>
        <w:rPr>
          <w:spacing w:val="-1"/>
        </w:rPr>
        <w:t>constituyen</w:t>
      </w:r>
      <w:r>
        <w:rPr>
          <w:spacing w:val="-15"/>
        </w:rPr>
        <w:t> </w:t>
      </w:r>
      <w:r>
        <w:rPr>
          <w:spacing w:val="-1"/>
        </w:rPr>
        <w:t>las</w:t>
      </w:r>
      <w:r>
        <w:rPr>
          <w:spacing w:val="-16"/>
        </w:rPr>
        <w:t> </w:t>
      </w:r>
      <w:r>
        <w:rPr/>
        <w:t>razones</w:t>
      </w:r>
      <w:r>
        <w:rPr>
          <w:spacing w:val="-16"/>
        </w:rPr>
        <w:t> </w:t>
      </w:r>
      <w:r>
        <w:rPr/>
        <w:t>y</w:t>
      </w:r>
      <w:r>
        <w:rPr>
          <w:spacing w:val="-14"/>
        </w:rPr>
        <w:t> </w:t>
      </w:r>
      <w:r>
        <w:rPr/>
        <w:t>fundamentos</w:t>
      </w:r>
      <w:r>
        <w:rPr>
          <w:spacing w:val="-16"/>
        </w:rPr>
        <w:t> </w:t>
      </w:r>
      <w:r>
        <w:rPr/>
        <w:t>que</w:t>
      </w:r>
      <w:r>
        <w:rPr>
          <w:spacing w:val="-15"/>
        </w:rPr>
        <w:t> </w:t>
      </w:r>
      <w:r>
        <w:rPr/>
        <w:t>me</w:t>
      </w:r>
      <w:r>
        <w:rPr>
          <w:spacing w:val="-15"/>
        </w:rPr>
        <w:t> </w:t>
      </w:r>
      <w:r>
        <w:rPr/>
        <w:t>llevan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emitir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opinión</w:t>
      </w:r>
      <w:r>
        <w:rPr>
          <w:spacing w:val="-58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 ha</w:t>
      </w:r>
      <w:r>
        <w:rPr>
          <w:spacing w:val="-1"/>
        </w:rPr>
        <w:t> </w:t>
      </w:r>
      <w:r>
        <w:rPr/>
        <w:t>expresado.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66" w:val="left" w:leader="none"/>
        </w:tabs>
        <w:spacing w:line="240" w:lineRule="auto" w:before="93" w:after="0"/>
        <w:ind w:left="9393" w:right="685" w:hanging="93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10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020" w:right="640"/>
        </w:sectPr>
      </w:pPr>
    </w:p>
    <w:p>
      <w:pPr>
        <w:pStyle w:val="BodyText"/>
        <w:ind w:left="105"/>
        <w:rPr>
          <w:rFonts w:ascii="Arial"/>
          <w:sz w:val="20"/>
        </w:rPr>
      </w:pPr>
      <w:r>
        <w:rPr/>
        <w:pict>
          <v:group style="position:absolute;margin-left:0pt;margin-top:728.366516pt;width:581.050pt;height:63.65pt;mso-position-horizontal-relative:page;mso-position-vertical-relative:page;z-index:15738368" coordorigin="0,14567" coordsize="11621,1273">
            <v:shape style="position:absolute;left:0;top:14713;width:11621;height:1127" type="#_x0000_t75" stroked="false">
              <v:imagedata r:id="rId6" o:title=""/>
            </v:shape>
            <v:shape style="position:absolute;left:9520;top:14567;width:1464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10 de 10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.136719pt;margin-top:229.646469pt;width:15.45pt;height:183.4pt;mso-position-horizontal-relative:page;mso-position-vertical-relative:page;z-index:157388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LFZCKlDV3CHSwWmIgKHUHi2H</w:t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20"/>
        </w:rPr>
        <w:drawing>
          <wp:inline distT="0" distB="0" distL="0" distR="0">
            <wp:extent cx="1486757" cy="700944"/>
            <wp:effectExtent l="0" t="0" r="0" b="0"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27"/>
        </w:rPr>
      </w:pPr>
    </w:p>
    <w:p>
      <w:pPr>
        <w:pStyle w:val="BodyText"/>
        <w:spacing w:line="223" w:lineRule="auto" w:before="40"/>
        <w:ind w:left="2780" w:right="1180" w:hanging="1080"/>
      </w:pPr>
      <w:r>
        <w:rPr/>
        <w:t>Instituto de Transparencia, Acceso a la Información Pública y Protección</w:t>
      </w:r>
      <w:r>
        <w:rPr>
          <w:spacing w:val="-57"/>
        </w:rPr>
        <w:t> </w:t>
      </w:r>
      <w:r>
        <w:rPr/>
        <w:t>de Datos Personales del Estado de México y Municipios</w:t>
      </w:r>
    </w:p>
    <w:p>
      <w:pPr>
        <w:pStyle w:val="BodyText"/>
        <w:spacing w:before="180"/>
        <w:ind w:left="2600"/>
      </w:pPr>
      <w:r>
        <w:rPr>
          <w:w w:val="105"/>
        </w:rPr>
        <w:t>Esta</w:t>
      </w:r>
      <w:r>
        <w:rPr>
          <w:spacing w:val="-14"/>
          <w:w w:val="105"/>
        </w:rPr>
        <w:t> </w:t>
      </w:r>
      <w:r>
        <w:rPr>
          <w:w w:val="105"/>
        </w:rPr>
        <w:t>hoja</w:t>
      </w:r>
      <w:r>
        <w:rPr>
          <w:spacing w:val="-13"/>
          <w:w w:val="105"/>
        </w:rPr>
        <w:t> </w:t>
      </w:r>
      <w:r>
        <w:rPr>
          <w:w w:val="105"/>
        </w:rPr>
        <w:t>pertenece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Opinión</w:t>
      </w:r>
      <w:r>
        <w:rPr>
          <w:spacing w:val="-14"/>
          <w:w w:val="105"/>
        </w:rPr>
        <w:t> </w:t>
      </w:r>
      <w:r>
        <w:rPr>
          <w:w w:val="105"/>
        </w:rPr>
        <w:t>Particular</w:t>
      </w:r>
      <w:r>
        <w:rPr>
          <w:spacing w:val="-13"/>
          <w:w w:val="105"/>
        </w:rPr>
        <w:t> </w:t>
      </w:r>
      <w:r>
        <w:rPr>
          <w:w w:val="105"/>
        </w:rPr>
        <w:t>013941/INFOEM/IP/RR/2022</w:t>
      </w:r>
    </w:p>
    <w:p>
      <w:pPr>
        <w:pStyle w:val="BodyText"/>
        <w:spacing w:before="10"/>
        <w:rPr>
          <w:sz w:val="16"/>
        </w:rPr>
      </w:pPr>
    </w:p>
    <w:p>
      <w:pPr>
        <w:spacing w:before="55"/>
        <w:ind w:left="3680" w:right="0" w:firstLine="0"/>
        <w:jc w:val="left"/>
        <w:rPr>
          <w:sz w:val="14"/>
        </w:rPr>
      </w:pPr>
      <w:r>
        <w:rPr>
          <w:sz w:val="14"/>
        </w:rPr>
        <w:t>af 81 e0 0f 85 fe 16 59 0c 41 14 9f 58 d9 98 37 7a 32 57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b0 0a</w:t>
      </w:r>
      <w:r>
        <w:rPr>
          <w:spacing w:val="-1"/>
          <w:sz w:val="14"/>
        </w:rPr>
        <w:t> </w:t>
      </w:r>
      <w:r>
        <w:rPr>
          <w:sz w:val="14"/>
        </w:rPr>
        <w:t>86 79 3f aa ba a5 0b 74 66 d9 a1 bb c1 d4 32 07</w:t>
      </w:r>
    </w:p>
    <w:p>
      <w:pPr>
        <w:spacing w:before="12"/>
        <w:ind w:left="3680" w:right="0" w:firstLine="0"/>
        <w:jc w:val="left"/>
        <w:rPr>
          <w:sz w:val="14"/>
        </w:rPr>
      </w:pPr>
      <w:r>
        <w:rPr>
          <w:sz w:val="14"/>
        </w:rPr>
        <w:t>a1 58 67 84 59 d8 8a bb ad 0c 55 8e cd 55 e2 a3 9d e9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19 10 6d 29 13 45 01 76 24 e5 2f ca c7 8f 09 17 ff ff f7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fb 94 c0 d4 14 3c d9 d4 79 f2 7c 82 2f 32 f7 19 26 1a</w:t>
      </w:r>
    </w:p>
    <w:p>
      <w:pPr>
        <w:spacing w:line="254" w:lineRule="auto" w:before="11"/>
        <w:ind w:left="3680" w:right="3725" w:firstLine="0"/>
        <w:jc w:val="left"/>
        <w:rPr>
          <w:sz w:val="14"/>
        </w:rPr>
      </w:pPr>
      <w:r>
        <w:rPr>
          <w:sz w:val="14"/>
        </w:rPr>
        <w:t>50 ae 81 cf 97 7d bb 68 b4 6e fe 3c 1c 9f fc f7 61 cc 46</w:t>
      </w:r>
      <w:r>
        <w:rPr>
          <w:spacing w:val="-32"/>
          <w:sz w:val="14"/>
        </w:rPr>
        <w:t> </w:t>
      </w:r>
      <w:r>
        <w:rPr>
          <w:sz w:val="14"/>
        </w:rPr>
        <w:t>6f 72 f8 88 04 3f a9 f9 e5 9c b1 da a9 7f d0 fd e3 dd</w:t>
      </w:r>
      <w:r>
        <w:rPr>
          <w:spacing w:val="1"/>
          <w:sz w:val="14"/>
        </w:rPr>
        <w:t> </w:t>
      </w:r>
      <w:r>
        <w:rPr>
          <w:sz w:val="14"/>
        </w:rPr>
        <w:t>e0 b2 93 68 6a</w:t>
      </w:r>
      <w:r>
        <w:rPr>
          <w:spacing w:val="-1"/>
          <w:sz w:val="14"/>
        </w:rPr>
        <w:t> </w:t>
      </w:r>
      <w:r>
        <w:rPr>
          <w:sz w:val="14"/>
        </w:rPr>
        <w:t>f6 05 b8 4e a1 fe f7 18 35 06 db 59 da</w:t>
      </w:r>
    </w:p>
    <w:p>
      <w:pPr>
        <w:spacing w:line="188" w:lineRule="exact" w:before="0"/>
        <w:ind w:left="3680" w:right="0" w:firstLine="0"/>
        <w:jc w:val="left"/>
        <w:rPr>
          <w:sz w:val="14"/>
        </w:rPr>
      </w:pPr>
      <w:r>
        <w:rPr>
          <w:sz w:val="14"/>
        </w:rPr>
        <w:t>3b da bf 0d a7 a1 86 42 17 d6 ab 16 8f f0 ce 07 57 29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f4 18</w:t>
      </w:r>
      <w:r>
        <w:rPr>
          <w:spacing w:val="-1"/>
          <w:sz w:val="14"/>
        </w:rPr>
        <w:t> </w:t>
      </w:r>
      <w:r>
        <w:rPr>
          <w:sz w:val="14"/>
        </w:rPr>
        <w:t>5b 56 33 51 48 ff 0e a8 e6 b5 08 ee a8 9a b8 3b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15 37 47 5d 72 b0 73 85 84 7e 1c ce f1 30 b3 3d 07 b3</w:t>
      </w:r>
    </w:p>
    <w:p>
      <w:pPr>
        <w:spacing w:line="254" w:lineRule="auto" w:before="11"/>
        <w:ind w:left="3680" w:right="3704" w:firstLine="0"/>
        <w:jc w:val="left"/>
        <w:rPr>
          <w:sz w:val="14"/>
        </w:rPr>
      </w:pPr>
      <w:r>
        <w:rPr>
          <w:sz w:val="14"/>
        </w:rPr>
        <w:t>2d 7c 06 ab 6c 03 d3 b6 2c db e6 ae 9c af 67 ee 50 96</w:t>
      </w:r>
      <w:r>
        <w:rPr>
          <w:spacing w:val="1"/>
          <w:sz w:val="14"/>
        </w:rPr>
        <w:t> </w:t>
      </w:r>
      <w:r>
        <w:rPr>
          <w:sz w:val="14"/>
        </w:rPr>
        <w:t>b6 33 42 cb 8d 77 97 d2 a5 d0 c5 65 f1 ab b0 22 4b d4</w:t>
      </w:r>
      <w:r>
        <w:rPr>
          <w:spacing w:val="-33"/>
          <w:sz w:val="14"/>
        </w:rPr>
        <w:t> </w:t>
      </w:r>
      <w:r>
        <w:rPr>
          <w:sz w:val="14"/>
        </w:rPr>
        <w:t>15</w:t>
      </w:r>
      <w:r>
        <w:rPr>
          <w:spacing w:val="-1"/>
          <w:sz w:val="14"/>
        </w:rPr>
        <w:t> </w:t>
      </w:r>
      <w:r>
        <w:rPr>
          <w:sz w:val="14"/>
        </w:rPr>
        <w:t>90</w:t>
      </w:r>
      <w:r>
        <w:rPr>
          <w:spacing w:val="-1"/>
          <w:sz w:val="14"/>
        </w:rPr>
        <w:t> </w:t>
      </w:r>
      <w:r>
        <w:rPr>
          <w:sz w:val="14"/>
        </w:rPr>
        <w:t>b0</w:t>
      </w:r>
      <w:r>
        <w:rPr>
          <w:spacing w:val="-1"/>
          <w:sz w:val="14"/>
        </w:rPr>
        <w:t> </w:t>
      </w:r>
      <w:r>
        <w:rPr>
          <w:sz w:val="14"/>
        </w:rPr>
        <w:t>a0</w:t>
      </w:r>
      <w:r>
        <w:rPr>
          <w:spacing w:val="-1"/>
          <w:sz w:val="14"/>
        </w:rPr>
        <w:t> </w:t>
      </w:r>
      <w:r>
        <w:rPr>
          <w:sz w:val="14"/>
        </w:rPr>
        <w:t>dd</w:t>
      </w:r>
      <w:r>
        <w:rPr>
          <w:spacing w:val="-1"/>
          <w:sz w:val="14"/>
        </w:rPr>
        <w:t> </w:t>
      </w:r>
      <w:r>
        <w:rPr>
          <w:sz w:val="14"/>
        </w:rPr>
        <w:t>cd</w:t>
      </w:r>
      <w:r>
        <w:rPr>
          <w:spacing w:val="-1"/>
          <w:sz w:val="14"/>
        </w:rPr>
        <w:t> </w:t>
      </w:r>
      <w:r>
        <w:rPr>
          <w:sz w:val="14"/>
        </w:rPr>
        <w:t>71</w:t>
      </w:r>
      <w:r>
        <w:rPr>
          <w:spacing w:val="-1"/>
          <w:sz w:val="14"/>
        </w:rPr>
        <w:t> </w:t>
      </w:r>
      <w:r>
        <w:rPr>
          <w:sz w:val="14"/>
        </w:rPr>
        <w:t>ed</w:t>
      </w:r>
      <w:r>
        <w:rPr>
          <w:spacing w:val="-1"/>
          <w:sz w:val="14"/>
        </w:rPr>
        <w:t> </w:t>
      </w:r>
      <w:r>
        <w:rPr>
          <w:sz w:val="14"/>
        </w:rPr>
        <w:t>3b</w:t>
      </w:r>
      <w:r>
        <w:rPr>
          <w:spacing w:val="-1"/>
          <w:sz w:val="14"/>
        </w:rPr>
        <w:t> </w:t>
      </w:r>
      <w:r>
        <w:rPr>
          <w:sz w:val="14"/>
        </w:rPr>
        <w:t>45</w:t>
      </w:r>
      <w:r>
        <w:rPr>
          <w:spacing w:val="-1"/>
          <w:sz w:val="14"/>
        </w:rPr>
        <w:t> </w:t>
      </w:r>
      <w:r>
        <w:rPr>
          <w:sz w:val="14"/>
        </w:rPr>
        <w:t>3e</w:t>
      </w:r>
      <w:r>
        <w:rPr>
          <w:spacing w:val="-1"/>
          <w:sz w:val="14"/>
        </w:rPr>
        <w:t> </w:t>
      </w:r>
      <w:r>
        <w:rPr>
          <w:sz w:val="14"/>
        </w:rPr>
        <w:t>fa</w:t>
      </w:r>
      <w:r>
        <w:rPr>
          <w:spacing w:val="-1"/>
          <w:sz w:val="14"/>
        </w:rPr>
        <w:t> </w:t>
      </w:r>
      <w:r>
        <w:rPr>
          <w:sz w:val="14"/>
        </w:rPr>
        <w:t>eb</w:t>
      </w:r>
      <w:r>
        <w:rPr>
          <w:spacing w:val="-1"/>
          <w:sz w:val="14"/>
        </w:rPr>
        <w:t> </w:t>
      </w:r>
      <w:r>
        <w:rPr>
          <w:sz w:val="14"/>
        </w:rPr>
        <w:t>c1</w:t>
      </w:r>
      <w:r>
        <w:rPr>
          <w:spacing w:val="-1"/>
          <w:sz w:val="14"/>
        </w:rPr>
        <w:t> </w:t>
      </w:r>
      <w:r>
        <w:rPr>
          <w:sz w:val="14"/>
        </w:rPr>
        <w:t>d1</w:t>
      </w:r>
      <w:r>
        <w:rPr>
          <w:spacing w:val="-1"/>
          <w:sz w:val="14"/>
        </w:rPr>
        <w:t> </w:t>
      </w:r>
      <w:r>
        <w:rPr>
          <w:sz w:val="14"/>
        </w:rPr>
        <w:t>62</w:t>
      </w:r>
      <w:r>
        <w:rPr>
          <w:spacing w:val="-1"/>
          <w:sz w:val="14"/>
        </w:rPr>
        <w:t> </w:t>
      </w:r>
      <w:r>
        <w:rPr>
          <w:sz w:val="14"/>
        </w:rPr>
        <w:t>9d</w:t>
      </w:r>
      <w:r>
        <w:rPr>
          <w:spacing w:val="-1"/>
          <w:sz w:val="14"/>
        </w:rPr>
        <w:t> </w:t>
      </w:r>
      <w:r>
        <w:rPr>
          <w:sz w:val="14"/>
        </w:rPr>
        <w:t>c0</w:t>
      </w:r>
    </w:p>
    <w:p>
      <w:pPr>
        <w:tabs>
          <w:tab w:pos="6939" w:val="left" w:leader="none"/>
        </w:tabs>
        <w:spacing w:line="188" w:lineRule="exact" w:before="0"/>
        <w:ind w:left="3640" w:right="0" w:firstLine="0"/>
        <w:jc w:val="left"/>
        <w:rPr>
          <w:sz w:val="14"/>
        </w:rPr>
      </w:pPr>
      <w:r>
        <w:rPr>
          <w:spacing w:val="5"/>
          <w:sz w:val="14"/>
          <w:u w:val="single" w:color="231F20"/>
        </w:rPr>
        <w:t> </w:t>
      </w:r>
      <w:r>
        <w:rPr>
          <w:sz w:val="14"/>
          <w:u w:val="single" w:color="231F20"/>
        </w:rPr>
        <w:t>dd</w:t>
        <w:tab/>
      </w:r>
    </w:p>
    <w:p>
      <w:pPr>
        <w:spacing w:line="237" w:lineRule="auto" w:before="131"/>
        <w:ind w:left="4400" w:right="4360" w:hanging="240"/>
        <w:jc w:val="left"/>
        <w:rPr>
          <w:sz w:val="18"/>
        </w:rPr>
      </w:pPr>
      <w:r>
        <w:rPr>
          <w:sz w:val="18"/>
        </w:rPr>
        <w:t>Guadalupe Ramírez Peña</w:t>
      </w:r>
      <w:r>
        <w:rPr>
          <w:spacing w:val="-43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438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42"/>
        <w:ind w:left="19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</w:t>
      </w:r>
      <w:r>
        <w:rPr>
          <w:spacing w:val="38"/>
          <w:sz w:val="18"/>
        </w:rPr>
        <w:t> </w:t>
      </w:r>
      <w:r>
        <w:rPr>
          <w:sz w:val="18"/>
        </w:rPr>
        <w:t>firmado:</w:t>
      </w:r>
      <w:r>
        <w:rPr>
          <w:spacing w:val="39"/>
          <w:sz w:val="18"/>
        </w:rPr>
        <w:t> </w:t>
      </w:r>
      <w:r>
        <w:rPr>
          <w:sz w:val="18"/>
        </w:rPr>
        <w:t>Opinión</w:t>
      </w:r>
      <w:r>
        <w:rPr>
          <w:spacing w:val="38"/>
          <w:sz w:val="18"/>
        </w:rPr>
        <w:t> </w:t>
      </w:r>
      <w:r>
        <w:rPr>
          <w:sz w:val="18"/>
        </w:rPr>
        <w:t>Particular</w:t>
      </w:r>
      <w:r>
        <w:rPr>
          <w:spacing w:val="39"/>
          <w:sz w:val="18"/>
        </w:rPr>
        <w:t> </w:t>
      </w:r>
      <w:r>
        <w:rPr>
          <w:sz w:val="18"/>
        </w:rPr>
        <w:t>013941/INFOEM/IP/RR/2022</w:t>
      </w:r>
    </w:p>
    <w:sectPr>
      <w:pgSz w:w="12240" w:h="15840"/>
      <w:pgMar w:top="620" w:bottom="0" w:left="10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9393" w:hanging="166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51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63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75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987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99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010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22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344" w:hanging="16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965" w:hanging="194"/>
        <w:jc w:val="left"/>
      </w:pPr>
      <w:rPr>
        <w:rFonts w:hint="default" w:ascii="Palatino Linotype" w:hAnsi="Palatino Linotype" w:eastAsia="Palatino Linotype" w:cs="Palatino Linotype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●"/>
      <w:lvlJc w:val="left"/>
      <w:pPr>
        <w:ind w:left="1817" w:hanging="588"/>
      </w:pPr>
      <w:rPr>
        <w:rFonts w:hint="default" w:ascii="Arial MT" w:hAnsi="Arial MT" w:eastAsia="Arial MT" w:cs="Arial MT"/>
        <w:w w:val="6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93" w:hanging="5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66" w:hanging="5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40" w:hanging="5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13" w:hanging="5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86" w:hanging="5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60" w:hanging="5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33" w:hanging="588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4"/>
      <w:ind w:left="965" w:right="685"/>
      <w:jc w:val="both"/>
    </w:pPr>
    <w:rPr>
      <w:rFonts w:ascii="Palatino Linotype" w:hAnsi="Palatino Linotype" w:eastAsia="Palatino Linotype" w:cs="Palatino Linotype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93"/>
      <w:ind w:left="9393" w:right="685" w:hanging="9394"/>
      <w:jc w:val="right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2024-08-30T00:06:49Z</dcterms:created>
  <dcterms:modified xsi:type="dcterms:W3CDTF">2024-08-30T00:06:49Z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2024-08-30T00:00:00Z</vt:filetime>
  </property>
</Properties>
</file>