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EE300" w14:textId="7559465A" w:rsidR="00754EF0" w:rsidRPr="00A220E0" w:rsidRDefault="00754EF0" w:rsidP="00F22B4D">
      <w:pPr>
        <w:spacing w:line="360" w:lineRule="auto"/>
        <w:jc w:val="both"/>
        <w:rPr>
          <w:rFonts w:ascii="Palatino Linotype" w:hAnsi="Palatino Linotype" w:cs="Arial"/>
          <w:color w:val="000000" w:themeColor="text1"/>
        </w:rPr>
      </w:pPr>
      <w:r w:rsidRPr="00A220E0">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976E8A" w:rsidRPr="00A220E0">
        <w:rPr>
          <w:rFonts w:ascii="Palatino Linotype" w:hAnsi="Palatino Linotype" w:cs="Arial"/>
          <w:bCs/>
          <w:color w:val="000000" w:themeColor="text1"/>
        </w:rPr>
        <w:t>veintiséis</w:t>
      </w:r>
      <w:r w:rsidR="004A4DAF" w:rsidRPr="00A220E0">
        <w:rPr>
          <w:rFonts w:ascii="Palatino Linotype" w:hAnsi="Palatino Linotype" w:cs="Arial"/>
          <w:bCs/>
          <w:color w:val="000000" w:themeColor="text1"/>
        </w:rPr>
        <w:t xml:space="preserve"> de mayo</w:t>
      </w:r>
      <w:r w:rsidR="00AB7771" w:rsidRPr="00A220E0">
        <w:rPr>
          <w:rFonts w:ascii="Palatino Linotype" w:hAnsi="Palatino Linotype" w:cs="Arial"/>
          <w:bCs/>
          <w:color w:val="000000" w:themeColor="text1"/>
        </w:rPr>
        <w:t xml:space="preserve"> </w:t>
      </w:r>
      <w:r w:rsidR="00044695" w:rsidRPr="00A220E0">
        <w:rPr>
          <w:rFonts w:ascii="Palatino Linotype" w:hAnsi="Palatino Linotype" w:cs="Arial"/>
          <w:bCs/>
          <w:color w:val="000000" w:themeColor="text1"/>
        </w:rPr>
        <w:t>de dos mil veintiuno</w:t>
      </w:r>
      <w:r w:rsidRPr="00A220E0">
        <w:rPr>
          <w:rFonts w:ascii="Palatino Linotype" w:hAnsi="Palatino Linotype" w:cs="Arial"/>
          <w:color w:val="000000" w:themeColor="text1"/>
        </w:rPr>
        <w:t>.</w:t>
      </w:r>
    </w:p>
    <w:p w14:paraId="31575064" w14:textId="77777777" w:rsidR="00754EF0" w:rsidRPr="00A220E0" w:rsidRDefault="00754EF0" w:rsidP="00F22B4D">
      <w:pPr>
        <w:spacing w:line="360" w:lineRule="auto"/>
        <w:jc w:val="both"/>
        <w:rPr>
          <w:rFonts w:ascii="Palatino Linotype" w:hAnsi="Palatino Linotype" w:cs="Arial"/>
          <w:color w:val="000000" w:themeColor="text1"/>
        </w:rPr>
      </w:pPr>
    </w:p>
    <w:p w14:paraId="7DB3DA8D" w14:textId="519FAA7F" w:rsidR="00754EF0" w:rsidRPr="00A220E0" w:rsidRDefault="00754EF0" w:rsidP="00F22B4D">
      <w:pPr>
        <w:spacing w:line="360" w:lineRule="auto"/>
        <w:jc w:val="both"/>
        <w:rPr>
          <w:rFonts w:ascii="Palatino Linotype" w:hAnsi="Palatino Linotype" w:cs="Arial"/>
          <w:color w:val="000000" w:themeColor="text1"/>
        </w:rPr>
      </w:pPr>
      <w:r w:rsidRPr="00A220E0">
        <w:rPr>
          <w:rFonts w:ascii="Palatino Linotype" w:hAnsi="Palatino Linotype"/>
          <w:color w:val="000000" w:themeColor="text1"/>
        </w:rPr>
        <w:t xml:space="preserve">VISTO </w:t>
      </w:r>
      <w:r w:rsidR="0043367B" w:rsidRPr="00A220E0">
        <w:rPr>
          <w:rFonts w:ascii="Palatino Linotype" w:hAnsi="Palatino Linotype"/>
          <w:color w:val="000000" w:themeColor="text1"/>
        </w:rPr>
        <w:t>e</w:t>
      </w:r>
      <w:r w:rsidRPr="00A220E0">
        <w:rPr>
          <w:rFonts w:ascii="Palatino Linotype" w:hAnsi="Palatino Linotype"/>
          <w:color w:val="000000" w:themeColor="text1"/>
        </w:rPr>
        <w:t xml:space="preserve">l expediente formado con motivo del recurso de revisión </w:t>
      </w:r>
      <w:r w:rsidR="00E75B23" w:rsidRPr="00A220E0">
        <w:rPr>
          <w:rFonts w:ascii="Palatino Linotype" w:hAnsi="Palatino Linotype"/>
          <w:b/>
          <w:color w:val="000000" w:themeColor="text1"/>
        </w:rPr>
        <w:t>01602</w:t>
      </w:r>
      <w:r w:rsidRPr="00A220E0">
        <w:rPr>
          <w:rFonts w:ascii="Palatino Linotype" w:hAnsi="Palatino Linotype"/>
          <w:b/>
          <w:color w:val="000000" w:themeColor="text1"/>
        </w:rPr>
        <w:t>/INFOEM/IP/RR/20</w:t>
      </w:r>
      <w:r w:rsidR="00CA5E6B" w:rsidRPr="00A220E0">
        <w:rPr>
          <w:rFonts w:ascii="Palatino Linotype" w:hAnsi="Palatino Linotype"/>
          <w:b/>
          <w:color w:val="000000" w:themeColor="text1"/>
        </w:rPr>
        <w:t>2</w:t>
      </w:r>
      <w:r w:rsidR="004A4DAF" w:rsidRPr="00A220E0">
        <w:rPr>
          <w:rFonts w:ascii="Palatino Linotype" w:hAnsi="Palatino Linotype"/>
          <w:b/>
          <w:color w:val="000000" w:themeColor="text1"/>
        </w:rPr>
        <w:t>1</w:t>
      </w:r>
      <w:r w:rsidR="00984C50" w:rsidRPr="00A220E0">
        <w:rPr>
          <w:rFonts w:ascii="Palatino Linotype" w:hAnsi="Palatino Linotype"/>
          <w:b/>
          <w:color w:val="000000" w:themeColor="text1"/>
        </w:rPr>
        <w:t xml:space="preserve">, </w:t>
      </w:r>
      <w:r w:rsidRPr="00A220E0">
        <w:rPr>
          <w:rFonts w:ascii="Palatino Linotype" w:hAnsi="Palatino Linotype"/>
          <w:color w:val="000000" w:themeColor="text1"/>
        </w:rPr>
        <w:t xml:space="preserve">promovidos por </w:t>
      </w:r>
      <w:r w:rsidR="00CA5E6B" w:rsidRPr="00A220E0">
        <w:rPr>
          <w:rFonts w:ascii="Palatino Linotype" w:hAnsi="Palatino Linotype"/>
          <w:color w:val="000000" w:themeColor="text1"/>
        </w:rPr>
        <w:t xml:space="preserve">el C. </w:t>
      </w:r>
      <w:proofErr w:type="spellStart"/>
      <w:r w:rsidR="00EF3A6D" w:rsidRPr="00A220E0">
        <w:rPr>
          <w:rFonts w:ascii="Palatino Linotype" w:hAnsi="Palatino Linotype"/>
          <w:b/>
          <w:bCs/>
          <w:color w:val="000000" w:themeColor="text1"/>
        </w:rPr>
        <w:t>Xxxxxxx</w:t>
      </w:r>
      <w:proofErr w:type="spellEnd"/>
      <w:r w:rsidR="004A4DAF" w:rsidRPr="00A220E0">
        <w:rPr>
          <w:rFonts w:ascii="Palatino Linotype" w:hAnsi="Palatino Linotype"/>
          <w:b/>
          <w:bCs/>
          <w:color w:val="000000" w:themeColor="text1"/>
        </w:rPr>
        <w:t xml:space="preserve"> </w:t>
      </w:r>
      <w:proofErr w:type="spellStart"/>
      <w:r w:rsidR="00EF3A6D" w:rsidRPr="00A220E0">
        <w:rPr>
          <w:rFonts w:ascii="Palatino Linotype" w:hAnsi="Palatino Linotype"/>
          <w:b/>
          <w:bCs/>
          <w:color w:val="000000" w:themeColor="text1"/>
        </w:rPr>
        <w:t>Xxxxxxxxx</w:t>
      </w:r>
      <w:proofErr w:type="spellEnd"/>
      <w:r w:rsidRPr="00A220E0">
        <w:rPr>
          <w:rFonts w:ascii="Palatino Linotype" w:hAnsi="Palatino Linotype"/>
          <w:color w:val="000000" w:themeColor="text1"/>
        </w:rPr>
        <w:t xml:space="preserve">, </w:t>
      </w:r>
      <w:r w:rsidRPr="00A220E0">
        <w:rPr>
          <w:rFonts w:ascii="Palatino Linotype" w:hAnsi="Palatino Linotype" w:cs="Arial"/>
          <w:color w:val="000000" w:themeColor="text1"/>
        </w:rPr>
        <w:t>en lo sucesivo</w:t>
      </w:r>
      <w:r w:rsidRPr="00A220E0">
        <w:rPr>
          <w:rFonts w:ascii="Palatino Linotype" w:hAnsi="Palatino Linotype" w:cs="Arial"/>
          <w:b/>
          <w:color w:val="000000" w:themeColor="text1"/>
        </w:rPr>
        <w:t xml:space="preserve"> EL RECURRENTE,</w:t>
      </w:r>
      <w:r w:rsidRPr="00A220E0">
        <w:rPr>
          <w:rFonts w:ascii="Palatino Linotype" w:hAnsi="Palatino Linotype"/>
          <w:color w:val="000000" w:themeColor="text1"/>
        </w:rPr>
        <w:t xml:space="preserve"> </w:t>
      </w:r>
      <w:r w:rsidRPr="00A220E0">
        <w:rPr>
          <w:rFonts w:ascii="Palatino Linotype" w:hAnsi="Palatino Linotype" w:cs="Arial"/>
          <w:color w:val="000000" w:themeColor="text1"/>
        </w:rPr>
        <w:t xml:space="preserve">en contra de la respuesta del </w:t>
      </w:r>
      <w:r w:rsidR="00712FBC" w:rsidRPr="00A220E0">
        <w:rPr>
          <w:rFonts w:ascii="Palatino Linotype" w:hAnsi="Palatino Linotype" w:cs="Arial"/>
          <w:b/>
          <w:color w:val="000000" w:themeColor="text1"/>
        </w:rPr>
        <w:t xml:space="preserve">Ayuntamiento de </w:t>
      </w:r>
      <w:r w:rsidR="00C20025" w:rsidRPr="00A220E0">
        <w:rPr>
          <w:rFonts w:ascii="Palatino Linotype" w:hAnsi="Palatino Linotype" w:cs="Arial"/>
          <w:b/>
          <w:color w:val="000000" w:themeColor="text1"/>
        </w:rPr>
        <w:t>Ozumba</w:t>
      </w:r>
      <w:r w:rsidRPr="00A220E0">
        <w:rPr>
          <w:rFonts w:ascii="Palatino Linotype" w:hAnsi="Palatino Linotype" w:cs="Arial"/>
          <w:b/>
          <w:color w:val="000000" w:themeColor="text1"/>
        </w:rPr>
        <w:t xml:space="preserve">, </w:t>
      </w:r>
      <w:r w:rsidRPr="00A220E0">
        <w:rPr>
          <w:rFonts w:ascii="Palatino Linotype" w:hAnsi="Palatino Linotype" w:cs="Arial"/>
          <w:color w:val="000000" w:themeColor="text1"/>
        </w:rPr>
        <w:t xml:space="preserve">en lo sucesivo </w:t>
      </w:r>
      <w:r w:rsidRPr="00A220E0">
        <w:rPr>
          <w:rFonts w:ascii="Palatino Linotype" w:hAnsi="Palatino Linotype" w:cs="Arial"/>
          <w:b/>
          <w:color w:val="000000" w:themeColor="text1"/>
        </w:rPr>
        <w:t xml:space="preserve">EL SUJETO OBLIGADO, </w:t>
      </w:r>
      <w:r w:rsidRPr="00A220E0">
        <w:rPr>
          <w:rFonts w:ascii="Palatino Linotype" w:hAnsi="Palatino Linotype" w:cs="Arial"/>
          <w:color w:val="000000" w:themeColor="text1"/>
        </w:rPr>
        <w:t>se procede a dictar la presente resolución con base en lo siguiente:</w:t>
      </w:r>
    </w:p>
    <w:p w14:paraId="77D44556" w14:textId="77777777" w:rsidR="00754EF0" w:rsidRPr="00A220E0" w:rsidRDefault="00754EF0" w:rsidP="00F22B4D">
      <w:pPr>
        <w:spacing w:line="360" w:lineRule="auto"/>
        <w:jc w:val="center"/>
        <w:rPr>
          <w:rFonts w:ascii="Palatino Linotype" w:hAnsi="Palatino Linotype" w:cs="Arial"/>
          <w:b/>
          <w:bCs/>
          <w:color w:val="000000" w:themeColor="text1"/>
          <w:spacing w:val="60"/>
          <w:lang w:val="es-ES_tradnl"/>
        </w:rPr>
      </w:pPr>
    </w:p>
    <w:p w14:paraId="2574E6A9" w14:textId="77777777" w:rsidR="00754EF0" w:rsidRPr="00A220E0" w:rsidRDefault="00754EF0" w:rsidP="00F22B4D">
      <w:pPr>
        <w:spacing w:line="360" w:lineRule="auto"/>
        <w:jc w:val="center"/>
        <w:rPr>
          <w:rFonts w:ascii="Palatino Linotype" w:hAnsi="Palatino Linotype" w:cs="Arial"/>
          <w:b/>
          <w:bCs/>
          <w:color w:val="000000" w:themeColor="text1"/>
          <w:spacing w:val="60"/>
          <w:sz w:val="28"/>
          <w:lang w:val="es-ES_tradnl"/>
        </w:rPr>
      </w:pPr>
      <w:r w:rsidRPr="00A220E0">
        <w:rPr>
          <w:rFonts w:ascii="Palatino Linotype" w:hAnsi="Palatino Linotype" w:cs="Arial"/>
          <w:b/>
          <w:bCs/>
          <w:color w:val="000000" w:themeColor="text1"/>
          <w:spacing w:val="60"/>
          <w:sz w:val="28"/>
          <w:lang w:val="es-ES_tradnl"/>
        </w:rPr>
        <w:t>RESULTANDO</w:t>
      </w:r>
    </w:p>
    <w:p w14:paraId="6F95685E" w14:textId="325F22D5" w:rsidR="00754EF0" w:rsidRPr="00A220E0" w:rsidRDefault="00754EF0" w:rsidP="00F22B4D">
      <w:pPr>
        <w:spacing w:line="360" w:lineRule="auto"/>
        <w:jc w:val="both"/>
        <w:rPr>
          <w:rFonts w:ascii="Palatino Linotype" w:hAnsi="Palatino Linotype" w:cs="Arial"/>
          <w:b/>
          <w:color w:val="000000" w:themeColor="text1"/>
        </w:rPr>
      </w:pPr>
      <w:r w:rsidRPr="00A220E0">
        <w:rPr>
          <w:rFonts w:ascii="Palatino Linotype" w:hAnsi="Palatino Linotype" w:cs="Arial"/>
          <w:b/>
          <w:color w:val="000000" w:themeColor="text1"/>
          <w:sz w:val="28"/>
          <w:szCs w:val="28"/>
        </w:rPr>
        <w:t>I.</w:t>
      </w:r>
      <w:r w:rsidRPr="00A220E0">
        <w:rPr>
          <w:rFonts w:ascii="Palatino Linotype" w:hAnsi="Palatino Linotype" w:cs="Arial"/>
          <w:b/>
          <w:color w:val="000000" w:themeColor="text1"/>
        </w:rPr>
        <w:t xml:space="preserve"> </w:t>
      </w:r>
      <w:r w:rsidRPr="00A220E0">
        <w:rPr>
          <w:rFonts w:ascii="Palatino Linotype" w:hAnsi="Palatino Linotype" w:cs="Arial"/>
          <w:color w:val="000000" w:themeColor="text1"/>
        </w:rPr>
        <w:t xml:space="preserve">En fecha </w:t>
      </w:r>
      <w:r w:rsidR="00712FBC" w:rsidRPr="00A220E0">
        <w:rPr>
          <w:rFonts w:ascii="Palatino Linotype" w:hAnsi="Palatino Linotype" w:cs="Arial"/>
          <w:b/>
          <w:bCs/>
          <w:color w:val="000000" w:themeColor="text1"/>
        </w:rPr>
        <w:t>doce</w:t>
      </w:r>
      <w:r w:rsidR="00592AEB" w:rsidRPr="00A220E0">
        <w:rPr>
          <w:rFonts w:ascii="Palatino Linotype" w:hAnsi="Palatino Linotype" w:cs="Arial"/>
          <w:b/>
          <w:bCs/>
          <w:color w:val="000000" w:themeColor="text1"/>
        </w:rPr>
        <w:t xml:space="preserve"> de </w:t>
      </w:r>
      <w:r w:rsidR="00712FBC" w:rsidRPr="00A220E0">
        <w:rPr>
          <w:rFonts w:ascii="Palatino Linotype" w:hAnsi="Palatino Linotype" w:cs="Arial"/>
          <w:b/>
          <w:bCs/>
          <w:color w:val="000000" w:themeColor="text1"/>
        </w:rPr>
        <w:t>marzo</w:t>
      </w:r>
      <w:r w:rsidR="00592AEB" w:rsidRPr="00A220E0">
        <w:rPr>
          <w:rFonts w:ascii="Palatino Linotype" w:hAnsi="Palatino Linotype" w:cs="Arial"/>
          <w:b/>
          <w:bCs/>
          <w:color w:val="000000" w:themeColor="text1"/>
        </w:rPr>
        <w:t xml:space="preserve"> de dos mil </w:t>
      </w:r>
      <w:r w:rsidR="00712FBC" w:rsidRPr="00A220E0">
        <w:rPr>
          <w:rFonts w:ascii="Palatino Linotype" w:hAnsi="Palatino Linotype" w:cs="Arial"/>
          <w:b/>
          <w:bCs/>
          <w:color w:val="000000" w:themeColor="text1"/>
        </w:rPr>
        <w:t>veintiuno</w:t>
      </w:r>
      <w:r w:rsidRPr="00A220E0">
        <w:rPr>
          <w:rFonts w:ascii="Palatino Linotype" w:hAnsi="Palatino Linotype" w:cs="Arial"/>
          <w:color w:val="000000" w:themeColor="text1"/>
        </w:rPr>
        <w:t xml:space="preserve">, </w:t>
      </w:r>
      <w:r w:rsidRPr="00A220E0">
        <w:rPr>
          <w:rFonts w:ascii="Palatino Linotype" w:hAnsi="Palatino Linotype" w:cs="Arial"/>
          <w:b/>
          <w:color w:val="000000" w:themeColor="text1"/>
        </w:rPr>
        <w:t>EL RECURRENTE</w:t>
      </w:r>
      <w:r w:rsidRPr="00A220E0">
        <w:rPr>
          <w:rFonts w:ascii="Palatino Linotype" w:hAnsi="Palatino Linotype" w:cs="Arial"/>
          <w:color w:val="000000" w:themeColor="text1"/>
        </w:rPr>
        <w:t xml:space="preserve"> presentó a través del Sistema de Acceso a la Información Mexiquense, en lo subsecuente </w:t>
      </w:r>
      <w:r w:rsidRPr="00A220E0">
        <w:rPr>
          <w:rFonts w:ascii="Palatino Linotype" w:hAnsi="Palatino Linotype" w:cs="Arial"/>
          <w:b/>
          <w:color w:val="000000" w:themeColor="text1"/>
        </w:rPr>
        <w:t>EL SAIMEX</w:t>
      </w:r>
      <w:r w:rsidRPr="00A220E0">
        <w:rPr>
          <w:rFonts w:ascii="Palatino Linotype" w:hAnsi="Palatino Linotype" w:cs="Arial"/>
          <w:color w:val="000000" w:themeColor="text1"/>
        </w:rPr>
        <w:t xml:space="preserve"> ante </w:t>
      </w:r>
      <w:r w:rsidRPr="00A220E0">
        <w:rPr>
          <w:rFonts w:ascii="Palatino Linotype" w:hAnsi="Palatino Linotype" w:cs="Arial"/>
          <w:b/>
          <w:color w:val="000000" w:themeColor="text1"/>
        </w:rPr>
        <w:t>EL SUJETO OBLIGADO</w:t>
      </w:r>
      <w:r w:rsidRPr="00A220E0">
        <w:rPr>
          <w:rFonts w:ascii="Palatino Linotype" w:hAnsi="Palatino Linotype" w:cs="Arial"/>
          <w:color w:val="000000" w:themeColor="text1"/>
        </w:rPr>
        <w:t xml:space="preserve">, </w:t>
      </w:r>
      <w:r w:rsidRPr="00A220E0">
        <w:rPr>
          <w:rFonts w:ascii="Palatino Linotype" w:hAnsi="Palatino Linotype"/>
          <w:color w:val="000000" w:themeColor="text1"/>
        </w:rPr>
        <w:t xml:space="preserve">la solicitud de acceso a información pública, a la que se le asignó </w:t>
      </w:r>
      <w:r w:rsidR="00C20025" w:rsidRPr="00A220E0">
        <w:rPr>
          <w:rFonts w:ascii="Palatino Linotype" w:hAnsi="Palatino Linotype"/>
          <w:color w:val="000000" w:themeColor="text1"/>
        </w:rPr>
        <w:t>e</w:t>
      </w:r>
      <w:r w:rsidRPr="00A220E0">
        <w:rPr>
          <w:rFonts w:ascii="Palatino Linotype" w:hAnsi="Palatino Linotype"/>
          <w:color w:val="000000" w:themeColor="text1"/>
        </w:rPr>
        <w:t xml:space="preserve">l número </w:t>
      </w:r>
      <w:r w:rsidRPr="00A220E0">
        <w:rPr>
          <w:rFonts w:ascii="Palatino Linotype" w:hAnsi="Palatino Linotype"/>
          <w:b/>
          <w:color w:val="000000" w:themeColor="text1"/>
        </w:rPr>
        <w:t>00</w:t>
      </w:r>
      <w:r w:rsidR="00D8209A" w:rsidRPr="00A220E0">
        <w:rPr>
          <w:rFonts w:ascii="Palatino Linotype" w:hAnsi="Palatino Linotype"/>
          <w:b/>
          <w:color w:val="000000" w:themeColor="text1"/>
        </w:rPr>
        <w:t>0</w:t>
      </w:r>
      <w:r w:rsidR="00C20025" w:rsidRPr="00A220E0">
        <w:rPr>
          <w:rFonts w:ascii="Palatino Linotype" w:hAnsi="Palatino Linotype"/>
          <w:b/>
          <w:color w:val="000000" w:themeColor="text1"/>
        </w:rPr>
        <w:t>41</w:t>
      </w:r>
      <w:r w:rsidRPr="00A220E0">
        <w:rPr>
          <w:rFonts w:ascii="Palatino Linotype" w:hAnsi="Palatino Linotype"/>
          <w:b/>
          <w:color w:val="000000" w:themeColor="text1"/>
        </w:rPr>
        <w:t>/</w:t>
      </w:r>
      <w:r w:rsidR="00C20025" w:rsidRPr="00A220E0">
        <w:rPr>
          <w:rFonts w:ascii="Palatino Linotype" w:hAnsi="Palatino Linotype"/>
          <w:b/>
          <w:color w:val="000000" w:themeColor="text1"/>
        </w:rPr>
        <w:t>OZUMBA</w:t>
      </w:r>
      <w:r w:rsidRPr="00A220E0">
        <w:rPr>
          <w:rFonts w:ascii="Palatino Linotype" w:hAnsi="Palatino Linotype"/>
          <w:b/>
          <w:color w:val="000000" w:themeColor="text1"/>
        </w:rPr>
        <w:t>/IP/202</w:t>
      </w:r>
      <w:r w:rsidR="00D8209A" w:rsidRPr="00A220E0">
        <w:rPr>
          <w:rFonts w:ascii="Palatino Linotype" w:hAnsi="Palatino Linotype"/>
          <w:b/>
          <w:color w:val="000000" w:themeColor="text1"/>
        </w:rPr>
        <w:t>1</w:t>
      </w:r>
      <w:r w:rsidR="006D2A1E" w:rsidRPr="00A220E0">
        <w:rPr>
          <w:rFonts w:ascii="Palatino Linotype" w:hAnsi="Palatino Linotype"/>
          <w:b/>
          <w:color w:val="000000" w:themeColor="text1"/>
        </w:rPr>
        <w:t xml:space="preserve">, </w:t>
      </w:r>
      <w:r w:rsidRPr="00A220E0">
        <w:rPr>
          <w:rFonts w:ascii="Palatino Linotype" w:hAnsi="Palatino Linotype"/>
          <w:color w:val="000000" w:themeColor="text1"/>
        </w:rPr>
        <w:t xml:space="preserve">mediante la cual solicitó lo </w:t>
      </w:r>
      <w:r w:rsidRPr="00A220E0">
        <w:rPr>
          <w:rFonts w:ascii="Palatino Linotype" w:hAnsi="Palatino Linotype" w:cs="Arial"/>
          <w:color w:val="000000" w:themeColor="text1"/>
        </w:rPr>
        <w:t>siguiente</w:t>
      </w:r>
      <w:r w:rsidRPr="00A220E0">
        <w:rPr>
          <w:rFonts w:ascii="Palatino Linotype" w:hAnsi="Palatino Linotype"/>
          <w:color w:val="000000" w:themeColor="text1"/>
        </w:rPr>
        <w:t>:</w:t>
      </w:r>
    </w:p>
    <w:p w14:paraId="726D309A" w14:textId="77777777" w:rsidR="00CF67A3" w:rsidRPr="00A220E0" w:rsidRDefault="00CF67A3" w:rsidP="00F22B4D">
      <w:pPr>
        <w:spacing w:line="360" w:lineRule="auto"/>
        <w:jc w:val="both"/>
        <w:rPr>
          <w:rFonts w:ascii="Palatino Linotype" w:hAnsi="Palatino Linotype"/>
          <w:b/>
          <w:color w:val="000000" w:themeColor="text1"/>
        </w:rPr>
      </w:pPr>
    </w:p>
    <w:p w14:paraId="71D817C1" w14:textId="76A8E54D" w:rsidR="00754EF0" w:rsidRPr="00A220E0" w:rsidRDefault="00754EF0" w:rsidP="00F22B4D">
      <w:pPr>
        <w:tabs>
          <w:tab w:val="left" w:pos="8222"/>
        </w:tabs>
        <w:ind w:left="851" w:right="992"/>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w:t>
      </w:r>
      <w:r w:rsidR="00C20025" w:rsidRPr="00A220E0">
        <w:rPr>
          <w:rFonts w:ascii="Palatino Linotype" w:hAnsi="Palatino Linotype"/>
          <w:i/>
          <w:color w:val="000000"/>
          <w:sz w:val="22"/>
          <w:szCs w:val="22"/>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00414D3A" w:rsidRPr="00A220E0">
        <w:rPr>
          <w:rFonts w:ascii="Palatino Linotype" w:hAnsi="Palatino Linotype"/>
          <w:i/>
          <w:color w:val="000000"/>
          <w:sz w:val="22"/>
          <w:szCs w:val="22"/>
        </w:rPr>
        <w:t>"</w:t>
      </w:r>
      <w:r w:rsidRPr="00A220E0">
        <w:rPr>
          <w:rFonts w:ascii="Palatino Linotype" w:hAnsi="Palatino Linotype" w:cs="Arial"/>
          <w:i/>
          <w:color w:val="000000" w:themeColor="text1"/>
          <w:sz w:val="22"/>
          <w:szCs w:val="22"/>
        </w:rPr>
        <w:t xml:space="preserve"> (</w:t>
      </w:r>
      <w:r w:rsidR="00414D3A" w:rsidRPr="00A220E0">
        <w:rPr>
          <w:rFonts w:ascii="Palatino Linotype" w:hAnsi="Palatino Linotype" w:cs="Arial"/>
          <w:i/>
          <w:color w:val="000000" w:themeColor="text1"/>
          <w:sz w:val="22"/>
          <w:szCs w:val="22"/>
        </w:rPr>
        <w:t>S</w:t>
      </w:r>
      <w:r w:rsidRPr="00A220E0">
        <w:rPr>
          <w:rFonts w:ascii="Palatino Linotype" w:hAnsi="Palatino Linotype" w:cs="Arial"/>
          <w:i/>
          <w:color w:val="000000" w:themeColor="text1"/>
          <w:sz w:val="22"/>
          <w:szCs w:val="22"/>
        </w:rPr>
        <w:t xml:space="preserve">ic) </w:t>
      </w:r>
    </w:p>
    <w:p w14:paraId="36D844CC" w14:textId="77777777" w:rsidR="004B5EAA" w:rsidRPr="00A220E0" w:rsidRDefault="004B5EAA" w:rsidP="00F22B4D">
      <w:pPr>
        <w:tabs>
          <w:tab w:val="left" w:pos="8222"/>
        </w:tabs>
        <w:spacing w:line="360" w:lineRule="auto"/>
        <w:ind w:left="851" w:right="992"/>
        <w:jc w:val="both"/>
        <w:rPr>
          <w:rFonts w:ascii="Palatino Linotype" w:hAnsi="Palatino Linotype" w:cs="Arial"/>
          <w:i/>
          <w:iCs/>
          <w:color w:val="000000" w:themeColor="text1"/>
          <w:sz w:val="22"/>
          <w:szCs w:val="22"/>
        </w:rPr>
      </w:pPr>
    </w:p>
    <w:p w14:paraId="56568FD5" w14:textId="77777777" w:rsidR="00754EF0" w:rsidRPr="00A220E0" w:rsidRDefault="00754EF0" w:rsidP="00F22B4D">
      <w:pPr>
        <w:spacing w:line="360" w:lineRule="auto"/>
        <w:jc w:val="both"/>
        <w:rPr>
          <w:rFonts w:ascii="Palatino Linotype" w:hAnsi="Palatino Linotype" w:cs="Arial"/>
          <w:color w:val="000000" w:themeColor="text1"/>
        </w:rPr>
      </w:pPr>
      <w:r w:rsidRPr="00A220E0">
        <w:rPr>
          <w:rFonts w:ascii="Palatino Linotype" w:hAnsi="Palatino Linotype" w:cs="Arial"/>
          <w:b/>
          <w:color w:val="000000" w:themeColor="text1"/>
        </w:rPr>
        <w:lastRenderedPageBreak/>
        <w:t>MODALIDAD DE ENTREGA:</w:t>
      </w:r>
      <w:r w:rsidRPr="00A220E0">
        <w:rPr>
          <w:rFonts w:ascii="Palatino Linotype" w:hAnsi="Palatino Linotype" w:cs="Arial"/>
          <w:color w:val="000000" w:themeColor="text1"/>
        </w:rPr>
        <w:t xml:space="preserve"> Vía </w:t>
      </w:r>
      <w:r w:rsidRPr="00A220E0">
        <w:rPr>
          <w:rFonts w:ascii="Palatino Linotype" w:hAnsi="Palatino Linotype" w:cs="Arial"/>
          <w:b/>
          <w:color w:val="000000" w:themeColor="text1"/>
        </w:rPr>
        <w:t>SAIMEX</w:t>
      </w:r>
      <w:r w:rsidRPr="00A220E0">
        <w:rPr>
          <w:rFonts w:ascii="Palatino Linotype" w:hAnsi="Palatino Linotype" w:cs="Arial"/>
          <w:color w:val="000000" w:themeColor="text1"/>
        </w:rPr>
        <w:t>.</w:t>
      </w:r>
    </w:p>
    <w:p w14:paraId="51D8AFD3" w14:textId="77777777" w:rsidR="00754EF0" w:rsidRPr="00A220E0" w:rsidRDefault="00754EF0" w:rsidP="00F22B4D">
      <w:pPr>
        <w:tabs>
          <w:tab w:val="left" w:pos="8222"/>
        </w:tabs>
        <w:spacing w:line="360" w:lineRule="auto"/>
        <w:ind w:right="1134"/>
        <w:jc w:val="both"/>
        <w:rPr>
          <w:rFonts w:ascii="Palatino Linotype" w:hAnsi="Palatino Linotype"/>
          <w:b/>
          <w:color w:val="000000" w:themeColor="text1"/>
        </w:rPr>
      </w:pPr>
    </w:p>
    <w:p w14:paraId="0D52278B" w14:textId="6451FA87" w:rsidR="00754EF0" w:rsidRPr="00A220E0" w:rsidRDefault="00754EF0" w:rsidP="00F22B4D">
      <w:pPr>
        <w:spacing w:line="360" w:lineRule="auto"/>
        <w:jc w:val="both"/>
        <w:rPr>
          <w:rFonts w:ascii="Palatino Linotype" w:hAnsi="Palatino Linotype" w:cs="Arial"/>
          <w:color w:val="000000" w:themeColor="text1"/>
          <w:lang w:val="es-ES_tradnl"/>
        </w:rPr>
      </w:pPr>
      <w:r w:rsidRPr="00A220E0">
        <w:rPr>
          <w:rFonts w:ascii="Palatino Linotype" w:hAnsi="Palatino Linotype"/>
          <w:b/>
          <w:color w:val="000000" w:themeColor="text1"/>
          <w:sz w:val="28"/>
          <w:szCs w:val="28"/>
        </w:rPr>
        <w:t xml:space="preserve">II. </w:t>
      </w:r>
      <w:r w:rsidRPr="00A220E0">
        <w:rPr>
          <w:rFonts w:ascii="Palatino Linotype" w:hAnsi="Palatino Linotype"/>
          <w:color w:val="000000" w:themeColor="text1"/>
        </w:rPr>
        <w:t xml:space="preserve">De las constancias que obran en </w:t>
      </w:r>
      <w:r w:rsidRPr="00A220E0">
        <w:rPr>
          <w:rFonts w:ascii="Palatino Linotype" w:hAnsi="Palatino Linotype"/>
          <w:b/>
          <w:color w:val="000000" w:themeColor="text1"/>
        </w:rPr>
        <w:t>EL SAIMEX,</w:t>
      </w:r>
      <w:r w:rsidRPr="00A220E0">
        <w:rPr>
          <w:rFonts w:ascii="Palatino Linotype" w:hAnsi="Palatino Linotype"/>
          <w:color w:val="000000" w:themeColor="text1"/>
        </w:rPr>
        <w:t xml:space="preserve"> se advierte que </w:t>
      </w:r>
      <w:r w:rsidR="004B0492" w:rsidRPr="00A220E0">
        <w:rPr>
          <w:rFonts w:ascii="Palatino Linotype" w:hAnsi="Palatino Linotype"/>
          <w:color w:val="000000" w:themeColor="text1"/>
        </w:rPr>
        <w:t xml:space="preserve">en fecha </w:t>
      </w:r>
      <w:r w:rsidR="000B781F" w:rsidRPr="00A220E0">
        <w:rPr>
          <w:rFonts w:ascii="Palatino Linotype" w:hAnsi="Palatino Linotype"/>
          <w:b/>
          <w:bCs/>
          <w:color w:val="000000" w:themeColor="text1"/>
        </w:rPr>
        <w:t>veinticinco</w:t>
      </w:r>
      <w:r w:rsidR="0075315A" w:rsidRPr="00A220E0">
        <w:rPr>
          <w:rFonts w:ascii="Palatino Linotype" w:hAnsi="Palatino Linotype"/>
          <w:b/>
          <w:bCs/>
          <w:color w:val="000000" w:themeColor="text1"/>
        </w:rPr>
        <w:t xml:space="preserve"> de marzo de dos mil veintiuno</w:t>
      </w:r>
      <w:r w:rsidRPr="00A220E0">
        <w:rPr>
          <w:rFonts w:ascii="Palatino Linotype" w:hAnsi="Palatino Linotype"/>
          <w:color w:val="000000" w:themeColor="text1"/>
        </w:rPr>
        <w:t xml:space="preserve">, </w:t>
      </w:r>
      <w:r w:rsidR="0075315A" w:rsidRPr="00A220E0">
        <w:rPr>
          <w:rFonts w:ascii="Palatino Linotype" w:hAnsi="Palatino Linotype" w:cs="Arial"/>
          <w:color w:val="000000" w:themeColor="text1"/>
          <w:lang w:val="es-ES_tradnl"/>
        </w:rPr>
        <w:t>el</w:t>
      </w:r>
      <w:r w:rsidRPr="00A220E0">
        <w:rPr>
          <w:rFonts w:ascii="Palatino Linotype" w:hAnsi="Palatino Linotype" w:cs="Arial"/>
          <w:color w:val="000000" w:themeColor="text1"/>
          <w:lang w:val="es-ES_tradnl"/>
        </w:rPr>
        <w:t xml:space="preserve"> Titular de la Unidad de Transparencia del</w:t>
      </w:r>
      <w:r w:rsidRPr="00A220E0">
        <w:rPr>
          <w:rFonts w:ascii="Palatino Linotype" w:hAnsi="Palatino Linotype" w:cs="Arial"/>
          <w:b/>
          <w:color w:val="000000" w:themeColor="text1"/>
          <w:lang w:val="es-ES_tradnl"/>
        </w:rPr>
        <w:t xml:space="preserve"> SUJETO OBLIGADO</w:t>
      </w:r>
      <w:r w:rsidRPr="00A220E0">
        <w:rPr>
          <w:rFonts w:ascii="Palatino Linotype" w:hAnsi="Palatino Linotype" w:cs="Arial"/>
          <w:color w:val="000000" w:themeColor="text1"/>
          <w:lang w:val="es-ES_tradnl"/>
        </w:rPr>
        <w:t xml:space="preserve"> dio respuesta a la solicitud de mérito, en los siguientes términos: </w:t>
      </w:r>
    </w:p>
    <w:p w14:paraId="23C3BDB0" w14:textId="77777777" w:rsidR="00754EF0" w:rsidRPr="00A220E0" w:rsidRDefault="00754EF0" w:rsidP="00F22B4D">
      <w:pPr>
        <w:spacing w:line="360" w:lineRule="auto"/>
        <w:jc w:val="both"/>
        <w:rPr>
          <w:rFonts w:ascii="Palatino Linotype" w:hAnsi="Palatino Linotype" w:cs="Arial"/>
          <w:color w:val="000000" w:themeColor="text1"/>
          <w:lang w:val="es-ES_tradnl"/>
        </w:rPr>
      </w:pPr>
    </w:p>
    <w:p w14:paraId="4A4CF1F5" w14:textId="7317899A" w:rsidR="000B781F" w:rsidRPr="00A220E0" w:rsidRDefault="000B781F" w:rsidP="005565DD">
      <w:pPr>
        <w:tabs>
          <w:tab w:val="left" w:pos="8222"/>
        </w:tabs>
        <w:ind w:left="1213" w:right="992"/>
        <w:jc w:val="both"/>
        <w:rPr>
          <w:rFonts w:ascii="Palatino Linotype" w:hAnsi="Palatino Linotype"/>
          <w:i/>
          <w:iCs/>
          <w:color w:val="000000"/>
          <w:sz w:val="22"/>
          <w:szCs w:val="22"/>
        </w:rPr>
      </w:pPr>
      <w:r w:rsidRPr="00A220E0">
        <w:rPr>
          <w:rFonts w:ascii="Palatino Linotype" w:hAnsi="Palatino Linotype"/>
          <w:i/>
          <w:iCs/>
          <w:color w:val="000000"/>
          <w:sz w:val="22"/>
          <w:szCs w:val="22"/>
        </w:rPr>
        <w:t>“CON FUNDAMENTO EN LA LEY DE TRANSPARENCIA Y ACCESO A LA INFORMACIÓN PÚBLICA DEL ESTADO DE MÉXICO Y MUNICIPIOS, HAGO ENTREGA EN ARCHIVO ADJUNTO DE INFORMACIÓN PARA ATENDER LA SOLICITUD DE FOLIO 00041/OZUMBA/IP/2021. SIN OTRO PARTICULAR ME DESPIDO DE USTED.</w:t>
      </w:r>
    </w:p>
    <w:p w14:paraId="621CBABC" w14:textId="333318D8" w:rsidR="005565DD" w:rsidRPr="00A220E0" w:rsidRDefault="005565DD" w:rsidP="005565DD">
      <w:pPr>
        <w:tabs>
          <w:tab w:val="left" w:pos="8222"/>
        </w:tabs>
        <w:ind w:left="1213" w:right="992"/>
        <w:jc w:val="both"/>
        <w:rPr>
          <w:rFonts w:ascii="Palatino Linotype" w:hAnsi="Palatino Linotype"/>
          <w:i/>
          <w:iCs/>
          <w:color w:val="000000"/>
          <w:sz w:val="22"/>
          <w:szCs w:val="22"/>
        </w:rPr>
      </w:pPr>
      <w:r w:rsidRPr="00A220E0">
        <w:rPr>
          <w:rFonts w:ascii="Palatino Linotype" w:hAnsi="Palatino Linotype"/>
          <w:i/>
          <w:iCs/>
          <w:color w:val="000000"/>
          <w:sz w:val="22"/>
          <w:szCs w:val="22"/>
        </w:rPr>
        <w:t xml:space="preserve"> </w:t>
      </w:r>
    </w:p>
    <w:p w14:paraId="14AEBD87" w14:textId="2D04C148" w:rsidR="005565DD" w:rsidRPr="00A220E0" w:rsidRDefault="005565DD" w:rsidP="005565DD">
      <w:pPr>
        <w:tabs>
          <w:tab w:val="left" w:pos="8222"/>
        </w:tabs>
        <w:ind w:left="1213" w:right="992"/>
        <w:jc w:val="both"/>
        <w:rPr>
          <w:rFonts w:ascii="Palatino Linotype" w:hAnsi="Palatino Linotype"/>
          <w:i/>
          <w:iCs/>
          <w:color w:val="000000"/>
          <w:sz w:val="22"/>
          <w:szCs w:val="22"/>
        </w:rPr>
      </w:pPr>
      <w:r w:rsidRPr="00A220E0">
        <w:rPr>
          <w:rFonts w:ascii="Palatino Linotype" w:hAnsi="Palatino Linotype"/>
          <w:i/>
          <w:iCs/>
          <w:color w:val="000000"/>
          <w:sz w:val="22"/>
          <w:szCs w:val="22"/>
        </w:rPr>
        <w:t xml:space="preserve">ATENTAMENTE </w:t>
      </w:r>
    </w:p>
    <w:p w14:paraId="2A77B8E8" w14:textId="77777777" w:rsidR="000B781F" w:rsidRPr="00A220E0" w:rsidRDefault="000B781F" w:rsidP="005565DD">
      <w:pPr>
        <w:tabs>
          <w:tab w:val="left" w:pos="8222"/>
        </w:tabs>
        <w:ind w:left="1213" w:right="992"/>
        <w:jc w:val="both"/>
        <w:rPr>
          <w:rFonts w:ascii="Palatino Linotype" w:hAnsi="Palatino Linotype"/>
          <w:i/>
          <w:iCs/>
          <w:color w:val="000000"/>
          <w:sz w:val="22"/>
          <w:szCs w:val="22"/>
        </w:rPr>
      </w:pPr>
    </w:p>
    <w:p w14:paraId="2A23C65C" w14:textId="5BDFA817" w:rsidR="005565DD" w:rsidRPr="00A220E0" w:rsidRDefault="000B781F" w:rsidP="005565DD">
      <w:pPr>
        <w:tabs>
          <w:tab w:val="left" w:pos="8222"/>
        </w:tabs>
        <w:ind w:left="1213" w:right="992"/>
        <w:jc w:val="both"/>
        <w:rPr>
          <w:rFonts w:ascii="Palatino Linotype" w:hAnsi="Palatino Linotype"/>
          <w:i/>
          <w:iCs/>
          <w:color w:val="000000"/>
          <w:sz w:val="22"/>
          <w:szCs w:val="22"/>
        </w:rPr>
      </w:pPr>
      <w:r w:rsidRPr="00A220E0">
        <w:rPr>
          <w:rFonts w:ascii="Palatino Linotype" w:hAnsi="Palatino Linotype"/>
          <w:i/>
          <w:iCs/>
          <w:color w:val="000000"/>
          <w:sz w:val="22"/>
          <w:szCs w:val="22"/>
        </w:rPr>
        <w:t>C. JOSÉ LUIS ORTEGA TORRES” (Sic)</w:t>
      </w:r>
    </w:p>
    <w:p w14:paraId="3FB6E47F" w14:textId="77777777" w:rsidR="000B781F" w:rsidRPr="00A220E0" w:rsidRDefault="000B781F" w:rsidP="005565DD">
      <w:pPr>
        <w:tabs>
          <w:tab w:val="left" w:pos="8222"/>
        </w:tabs>
        <w:ind w:left="1213" w:right="992"/>
        <w:jc w:val="both"/>
        <w:rPr>
          <w:rFonts w:ascii="Palatino Linotype" w:hAnsi="Palatino Linotype"/>
          <w:i/>
          <w:iCs/>
          <w:color w:val="000000"/>
          <w:sz w:val="22"/>
          <w:szCs w:val="22"/>
        </w:rPr>
      </w:pPr>
    </w:p>
    <w:p w14:paraId="0BAE3690" w14:textId="356FF9CC" w:rsidR="000752AE" w:rsidRPr="00A220E0" w:rsidRDefault="000752AE" w:rsidP="000752AE">
      <w:pPr>
        <w:tabs>
          <w:tab w:val="left" w:pos="8222"/>
        </w:tabs>
        <w:ind w:left="1211" w:right="992"/>
        <w:jc w:val="both"/>
        <w:rPr>
          <w:rFonts w:ascii="Palatino Linotype" w:hAnsi="Palatino Linotype"/>
          <w:i/>
          <w:iCs/>
          <w:color w:val="000000"/>
          <w:sz w:val="22"/>
          <w:szCs w:val="22"/>
        </w:rPr>
      </w:pPr>
    </w:p>
    <w:p w14:paraId="0F56F426" w14:textId="3B4CBD3B" w:rsidR="001921CC" w:rsidRPr="00A220E0" w:rsidRDefault="001921CC" w:rsidP="00B9527D">
      <w:pPr>
        <w:spacing w:line="360" w:lineRule="auto"/>
        <w:jc w:val="both"/>
        <w:rPr>
          <w:rFonts w:ascii="Palatino Linotype" w:hAnsi="Palatino Linotype" w:cs="Arial"/>
          <w:color w:val="000000" w:themeColor="text1"/>
        </w:rPr>
      </w:pPr>
      <w:r w:rsidRPr="00A220E0">
        <w:rPr>
          <w:rFonts w:ascii="Palatino Linotype" w:hAnsi="Palatino Linotype"/>
          <w:color w:val="000000" w:themeColor="text1"/>
        </w:rPr>
        <w:t xml:space="preserve">Advirtiendo de dicha respuesta, que </w:t>
      </w:r>
      <w:r w:rsidRPr="00A220E0">
        <w:rPr>
          <w:rFonts w:ascii="Palatino Linotype" w:hAnsi="Palatino Linotype" w:cs="Arial"/>
          <w:b/>
          <w:color w:val="000000" w:themeColor="text1"/>
        </w:rPr>
        <w:t xml:space="preserve">EL SUJETO OBLIGADO </w:t>
      </w:r>
      <w:r w:rsidRPr="00A220E0">
        <w:rPr>
          <w:rFonts w:ascii="Palatino Linotype" w:hAnsi="Palatino Linotype"/>
          <w:color w:val="000000" w:themeColor="text1"/>
        </w:rPr>
        <w:t>anexó el archivo electrónico denominado “</w:t>
      </w:r>
      <w:r w:rsidR="00EF3A85" w:rsidRPr="00A220E0">
        <w:rPr>
          <w:rFonts w:ascii="Palatino Linotype" w:hAnsi="Palatino Linotype"/>
          <w:b/>
          <w:bCs/>
          <w:color w:val="000000" w:themeColor="text1"/>
        </w:rPr>
        <w:t xml:space="preserve">Contraloría – Solicitudes 40 y 41. </w:t>
      </w:r>
      <w:proofErr w:type="spellStart"/>
      <w:r w:rsidR="00EF3A85" w:rsidRPr="00A220E0">
        <w:rPr>
          <w:rFonts w:ascii="Palatino Linotype" w:hAnsi="Palatino Linotype"/>
          <w:b/>
          <w:bCs/>
          <w:color w:val="000000" w:themeColor="text1"/>
        </w:rPr>
        <w:t>pdf</w:t>
      </w:r>
      <w:proofErr w:type="spellEnd"/>
      <w:r w:rsidRPr="00A220E0">
        <w:rPr>
          <w:rFonts w:ascii="Palatino Linotype" w:hAnsi="Palatino Linotype"/>
          <w:b/>
          <w:bCs/>
          <w:color w:val="000000" w:themeColor="text1"/>
        </w:rPr>
        <w:t>”</w:t>
      </w:r>
      <w:r w:rsidR="00EF3A85" w:rsidRPr="00A220E0">
        <w:rPr>
          <w:rFonts w:ascii="Palatino Linotype" w:hAnsi="Palatino Linotype"/>
          <w:b/>
          <w:bCs/>
          <w:color w:val="000000" w:themeColor="text1"/>
        </w:rPr>
        <w:t>,</w:t>
      </w:r>
      <w:r w:rsidR="00674BCA" w:rsidRPr="00A220E0">
        <w:rPr>
          <w:rFonts w:ascii="Palatino Linotype" w:hAnsi="Palatino Linotype"/>
          <w:b/>
          <w:bCs/>
          <w:color w:val="000000" w:themeColor="text1"/>
        </w:rPr>
        <w:t xml:space="preserve"> </w:t>
      </w:r>
      <w:r w:rsidR="00EF3A85" w:rsidRPr="00A220E0">
        <w:rPr>
          <w:rFonts w:ascii="Palatino Linotype" w:hAnsi="Palatino Linotype"/>
          <w:color w:val="000000" w:themeColor="text1"/>
        </w:rPr>
        <w:t>el cual contiene el oficio CIMOZU/030/2021, de fecha 23 de marzo de 2021</w:t>
      </w:r>
      <w:r w:rsidRPr="00A220E0">
        <w:rPr>
          <w:rFonts w:ascii="Palatino Linotype" w:hAnsi="Palatino Linotype" w:cs="Arial"/>
          <w:color w:val="000000" w:themeColor="text1"/>
        </w:rPr>
        <w:t>,</w:t>
      </w:r>
      <w:r w:rsidR="00EF3A85" w:rsidRPr="00A220E0">
        <w:rPr>
          <w:rFonts w:ascii="Palatino Linotype" w:hAnsi="Palatino Linotype" w:cs="Arial"/>
          <w:color w:val="000000" w:themeColor="text1"/>
        </w:rPr>
        <w:t xml:space="preserve"> suscrito por el Contralor Interno Municipal,</w:t>
      </w:r>
      <w:r w:rsidRPr="00A220E0">
        <w:rPr>
          <w:rFonts w:ascii="Palatino Linotype" w:hAnsi="Palatino Linotype" w:cs="Arial"/>
          <w:color w:val="000000" w:themeColor="text1"/>
        </w:rPr>
        <w:t xml:space="preserve"> mediante el cual</w:t>
      </w:r>
      <w:r w:rsidR="00EF3A85" w:rsidRPr="00A220E0">
        <w:rPr>
          <w:rFonts w:ascii="Palatino Linotype" w:hAnsi="Palatino Linotype" w:cs="Arial"/>
          <w:color w:val="000000" w:themeColor="text1"/>
        </w:rPr>
        <w:t xml:space="preserve"> informa al Titular de</w:t>
      </w:r>
      <w:r w:rsidRPr="00A220E0">
        <w:rPr>
          <w:rFonts w:ascii="Palatino Linotype" w:hAnsi="Palatino Linotype" w:cs="Arial"/>
          <w:color w:val="000000" w:themeColor="text1"/>
        </w:rPr>
        <w:t xml:space="preserve"> la Unidad de Transparencia del Sujeto Obligado, </w:t>
      </w:r>
      <w:r w:rsidR="00EF3A85" w:rsidRPr="00A220E0">
        <w:rPr>
          <w:rFonts w:ascii="Palatino Linotype" w:hAnsi="Palatino Linotype" w:cs="Arial"/>
          <w:color w:val="000000" w:themeColor="text1"/>
        </w:rPr>
        <w:t>que derivado de una búsqueda exhaustiva en sus archivos, no obra en su poder documento alguno que establezca la realización de alguna Auditoría Especial de Desempeño</w:t>
      </w:r>
      <w:r w:rsidR="00430028" w:rsidRPr="00A220E0">
        <w:rPr>
          <w:rFonts w:ascii="Palatino Linotype" w:hAnsi="Palatino Linotype" w:cs="Arial"/>
          <w:color w:val="000000" w:themeColor="text1"/>
        </w:rPr>
        <w:t xml:space="preserve"> durante el periodo 2018, 2019, 2020 y 2021, relacionada con servidores públicos del Ayuntamiento, por lo que no existe sanción impuesta, ni monto de recuperación de gasto indebido.</w:t>
      </w:r>
    </w:p>
    <w:p w14:paraId="648F5F05" w14:textId="67FBC14A" w:rsidR="00754EF0" w:rsidRPr="00A220E0" w:rsidRDefault="00754EF0" w:rsidP="00672323">
      <w:pPr>
        <w:tabs>
          <w:tab w:val="left" w:pos="1665"/>
        </w:tabs>
        <w:spacing w:before="100" w:beforeAutospacing="1" w:after="100" w:afterAutospacing="1" w:line="360" w:lineRule="auto"/>
        <w:ind w:right="140"/>
        <w:jc w:val="both"/>
        <w:rPr>
          <w:rFonts w:ascii="Palatino Linotype" w:hAnsi="Palatino Linotype" w:cs="Arial"/>
          <w:color w:val="000000" w:themeColor="text1"/>
        </w:rPr>
      </w:pPr>
      <w:r w:rsidRPr="00A220E0">
        <w:rPr>
          <w:rFonts w:ascii="Palatino Linotype" w:hAnsi="Palatino Linotype" w:cs="Arial"/>
          <w:b/>
          <w:color w:val="000000" w:themeColor="text1"/>
          <w:sz w:val="28"/>
        </w:rPr>
        <w:lastRenderedPageBreak/>
        <w:t>I</w:t>
      </w:r>
      <w:r w:rsidR="001921CC" w:rsidRPr="00A220E0">
        <w:rPr>
          <w:rFonts w:ascii="Palatino Linotype" w:hAnsi="Palatino Linotype" w:cs="Arial"/>
          <w:b/>
          <w:color w:val="000000" w:themeColor="text1"/>
          <w:sz w:val="28"/>
        </w:rPr>
        <w:t>II</w:t>
      </w:r>
      <w:r w:rsidRPr="00A220E0">
        <w:rPr>
          <w:rFonts w:ascii="Palatino Linotype" w:hAnsi="Palatino Linotype" w:cs="Arial"/>
          <w:b/>
          <w:color w:val="000000" w:themeColor="text1"/>
          <w:sz w:val="28"/>
        </w:rPr>
        <w:t xml:space="preserve">. </w:t>
      </w:r>
      <w:r w:rsidRPr="00A220E0">
        <w:rPr>
          <w:rFonts w:ascii="Palatino Linotype" w:hAnsi="Palatino Linotype"/>
          <w:color w:val="000000" w:themeColor="text1"/>
        </w:rPr>
        <w:t xml:space="preserve">Inconforme con las </w:t>
      </w:r>
      <w:r w:rsidRPr="00A220E0">
        <w:rPr>
          <w:rFonts w:ascii="Palatino Linotype" w:hAnsi="Palatino Linotype" w:cs="Arial"/>
          <w:color w:val="000000" w:themeColor="text1"/>
        </w:rPr>
        <w:t>respuestas</w:t>
      </w:r>
      <w:r w:rsidR="00A47DE4" w:rsidRPr="00A220E0">
        <w:rPr>
          <w:rFonts w:ascii="Palatino Linotype" w:hAnsi="Palatino Linotype" w:cs="Arial"/>
          <w:color w:val="000000" w:themeColor="text1"/>
        </w:rPr>
        <w:t xml:space="preserve"> emitidas,</w:t>
      </w:r>
      <w:r w:rsidRPr="00A220E0">
        <w:rPr>
          <w:rFonts w:ascii="Palatino Linotype" w:hAnsi="Palatino Linotype" w:cs="Arial"/>
          <w:color w:val="000000" w:themeColor="text1"/>
        </w:rPr>
        <w:t xml:space="preserve"> el día </w:t>
      </w:r>
      <w:r w:rsidR="001F6E8C" w:rsidRPr="00A220E0">
        <w:rPr>
          <w:rFonts w:ascii="Palatino Linotype" w:hAnsi="Palatino Linotype" w:cs="Arial"/>
          <w:b/>
          <w:bCs/>
          <w:color w:val="000000" w:themeColor="text1"/>
        </w:rPr>
        <w:t>nueve de abril</w:t>
      </w:r>
      <w:r w:rsidR="00373FC3" w:rsidRPr="00A220E0">
        <w:rPr>
          <w:rFonts w:ascii="Palatino Linotype" w:hAnsi="Palatino Linotype" w:cs="Arial"/>
          <w:b/>
          <w:bCs/>
          <w:color w:val="000000" w:themeColor="text1"/>
        </w:rPr>
        <w:t xml:space="preserve"> de dos mil veintiuno</w:t>
      </w:r>
      <w:r w:rsidRPr="00A220E0">
        <w:rPr>
          <w:rFonts w:ascii="Palatino Linotype" w:hAnsi="Palatino Linotype" w:cs="Arial"/>
          <w:color w:val="000000" w:themeColor="text1"/>
        </w:rPr>
        <w:t xml:space="preserve">, </w:t>
      </w:r>
      <w:r w:rsidRPr="00A220E0">
        <w:rPr>
          <w:rFonts w:ascii="Palatino Linotype" w:hAnsi="Palatino Linotype"/>
          <w:b/>
          <w:color w:val="000000" w:themeColor="text1"/>
        </w:rPr>
        <w:t>EL RECURRENTE</w:t>
      </w:r>
      <w:r w:rsidRPr="00A220E0">
        <w:rPr>
          <w:rFonts w:ascii="Palatino Linotype" w:hAnsi="Palatino Linotype"/>
          <w:color w:val="000000" w:themeColor="text1"/>
        </w:rPr>
        <w:t xml:space="preserve"> interpuso </w:t>
      </w:r>
      <w:r w:rsidR="001F6E8C" w:rsidRPr="00A220E0">
        <w:rPr>
          <w:rFonts w:ascii="Palatino Linotype" w:hAnsi="Palatino Linotype"/>
          <w:color w:val="000000" w:themeColor="text1"/>
        </w:rPr>
        <w:t>e</w:t>
      </w:r>
      <w:r w:rsidRPr="00A220E0">
        <w:rPr>
          <w:rFonts w:ascii="Palatino Linotype" w:hAnsi="Palatino Linotype"/>
          <w:color w:val="000000" w:themeColor="text1"/>
        </w:rPr>
        <w:t xml:space="preserve">l recurso de revisión objeto del presente estudio, </w:t>
      </w:r>
      <w:r w:rsidR="001F6E8C" w:rsidRPr="00A220E0">
        <w:rPr>
          <w:rFonts w:ascii="Palatino Linotype" w:hAnsi="Palatino Linotype"/>
          <w:color w:val="000000" w:themeColor="text1"/>
        </w:rPr>
        <w:t>e</w:t>
      </w:r>
      <w:r w:rsidRPr="00A220E0">
        <w:rPr>
          <w:rFonts w:ascii="Palatino Linotype" w:hAnsi="Palatino Linotype"/>
          <w:color w:val="000000" w:themeColor="text1"/>
        </w:rPr>
        <w:t xml:space="preserve">l cual fue registrado en </w:t>
      </w:r>
      <w:r w:rsidRPr="00A220E0">
        <w:rPr>
          <w:rFonts w:ascii="Palatino Linotype" w:hAnsi="Palatino Linotype"/>
          <w:b/>
          <w:color w:val="000000" w:themeColor="text1"/>
        </w:rPr>
        <w:t>EL SAIMEX</w:t>
      </w:r>
      <w:r w:rsidRPr="00A220E0">
        <w:rPr>
          <w:rFonts w:ascii="Palatino Linotype" w:hAnsi="Palatino Linotype"/>
          <w:color w:val="000000" w:themeColor="text1"/>
        </w:rPr>
        <w:t xml:space="preserve"> y se le asignó </w:t>
      </w:r>
      <w:r w:rsidR="001F6E8C" w:rsidRPr="00A220E0">
        <w:rPr>
          <w:rFonts w:ascii="Palatino Linotype" w:hAnsi="Palatino Linotype"/>
          <w:color w:val="000000" w:themeColor="text1"/>
        </w:rPr>
        <w:t>e</w:t>
      </w:r>
      <w:r w:rsidRPr="00A220E0">
        <w:rPr>
          <w:rFonts w:ascii="Palatino Linotype" w:hAnsi="Palatino Linotype"/>
          <w:color w:val="000000" w:themeColor="text1"/>
        </w:rPr>
        <w:t xml:space="preserve">l número de expediente </w:t>
      </w:r>
      <w:r w:rsidRPr="00A220E0">
        <w:rPr>
          <w:rFonts w:ascii="Palatino Linotype" w:hAnsi="Palatino Linotype"/>
          <w:b/>
          <w:color w:val="000000" w:themeColor="text1"/>
        </w:rPr>
        <w:t>0</w:t>
      </w:r>
      <w:r w:rsidR="001F6E8C" w:rsidRPr="00A220E0">
        <w:rPr>
          <w:rFonts w:ascii="Palatino Linotype" w:hAnsi="Palatino Linotype"/>
          <w:b/>
          <w:color w:val="000000" w:themeColor="text1"/>
        </w:rPr>
        <w:t>1602</w:t>
      </w:r>
      <w:r w:rsidRPr="00A220E0">
        <w:rPr>
          <w:rFonts w:ascii="Palatino Linotype" w:hAnsi="Palatino Linotype"/>
          <w:b/>
          <w:color w:val="000000" w:themeColor="text1"/>
        </w:rPr>
        <w:t>/INFOEM/IP/RR/20</w:t>
      </w:r>
      <w:r w:rsidR="00614617" w:rsidRPr="00A220E0">
        <w:rPr>
          <w:rFonts w:ascii="Palatino Linotype" w:hAnsi="Palatino Linotype"/>
          <w:b/>
          <w:color w:val="000000" w:themeColor="text1"/>
        </w:rPr>
        <w:t>2</w:t>
      </w:r>
      <w:r w:rsidR="00373FC3" w:rsidRPr="00A220E0">
        <w:rPr>
          <w:rFonts w:ascii="Palatino Linotype" w:hAnsi="Palatino Linotype"/>
          <w:b/>
          <w:color w:val="000000" w:themeColor="text1"/>
        </w:rPr>
        <w:t>1</w:t>
      </w:r>
      <w:r w:rsidRPr="00A220E0">
        <w:rPr>
          <w:rFonts w:ascii="Palatino Linotype" w:hAnsi="Palatino Linotype" w:cs="Arial"/>
          <w:color w:val="000000" w:themeColor="text1"/>
        </w:rPr>
        <w:t xml:space="preserve">, en </w:t>
      </w:r>
      <w:r w:rsidR="001F6E8C" w:rsidRPr="00A220E0">
        <w:rPr>
          <w:rFonts w:ascii="Palatino Linotype" w:hAnsi="Palatino Linotype" w:cs="Arial"/>
          <w:color w:val="000000" w:themeColor="text1"/>
        </w:rPr>
        <w:t>e</w:t>
      </w:r>
      <w:r w:rsidRPr="00A220E0">
        <w:rPr>
          <w:rFonts w:ascii="Palatino Linotype" w:hAnsi="Palatino Linotype" w:cs="Arial"/>
          <w:color w:val="000000" w:themeColor="text1"/>
        </w:rPr>
        <w:t>l que señaló como acto impugnado</w:t>
      </w:r>
      <w:r w:rsidR="001F6E8C" w:rsidRPr="00A220E0">
        <w:rPr>
          <w:rFonts w:ascii="Palatino Linotype" w:hAnsi="Palatino Linotype" w:cs="Arial"/>
          <w:color w:val="000000" w:themeColor="text1"/>
        </w:rPr>
        <w:t xml:space="preserve"> y como razones o motivos de inconformidad lo siguiente: </w:t>
      </w:r>
    </w:p>
    <w:p w14:paraId="1304DD3A" w14:textId="79980CB8" w:rsidR="000318A6" w:rsidRPr="00A220E0" w:rsidRDefault="000318A6" w:rsidP="00741626">
      <w:pPr>
        <w:tabs>
          <w:tab w:val="left" w:pos="8222"/>
        </w:tabs>
        <w:spacing w:before="100" w:beforeAutospacing="1" w:after="100" w:afterAutospacing="1" w:line="360" w:lineRule="auto"/>
        <w:ind w:left="1276" w:right="1134"/>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w:t>
      </w:r>
      <w:r w:rsidR="001F6E8C" w:rsidRPr="00A220E0">
        <w:rPr>
          <w:rFonts w:ascii="Palatino Linotype" w:hAnsi="Palatino Linotype"/>
          <w:i/>
          <w:color w:val="000000"/>
          <w:sz w:val="22"/>
          <w:szCs w:val="22"/>
        </w:rPr>
        <w:t>Incompetencia de la Información</w:t>
      </w:r>
      <w:r w:rsidRPr="00A220E0">
        <w:rPr>
          <w:rFonts w:ascii="Palatino Linotype" w:hAnsi="Palatino Linotype" w:cs="Arial"/>
          <w:i/>
          <w:color w:val="000000" w:themeColor="text1"/>
          <w:sz w:val="22"/>
          <w:szCs w:val="22"/>
        </w:rPr>
        <w:t xml:space="preserve">” (Sic) </w:t>
      </w:r>
    </w:p>
    <w:p w14:paraId="617D730E" w14:textId="36FA3A37" w:rsidR="00754EF0" w:rsidRPr="00A220E0" w:rsidRDefault="006D166C" w:rsidP="00F22B4D">
      <w:pPr>
        <w:spacing w:line="360" w:lineRule="auto"/>
        <w:ind w:right="49"/>
        <w:jc w:val="both"/>
        <w:rPr>
          <w:rFonts w:ascii="Palatino Linotype" w:hAnsi="Palatino Linotype" w:cs="Arial"/>
          <w:color w:val="000000" w:themeColor="text1"/>
          <w:lang w:val="es-ES_tradnl"/>
        </w:rPr>
      </w:pPr>
      <w:r w:rsidRPr="00A220E0">
        <w:rPr>
          <w:rFonts w:ascii="Palatino Linotype" w:hAnsi="Palatino Linotype" w:cs="Arial"/>
          <w:b/>
          <w:color w:val="000000" w:themeColor="text1"/>
          <w:sz w:val="28"/>
          <w:szCs w:val="28"/>
        </w:rPr>
        <w:t>I</w:t>
      </w:r>
      <w:r w:rsidR="00754EF0" w:rsidRPr="00A220E0">
        <w:rPr>
          <w:rFonts w:ascii="Palatino Linotype" w:hAnsi="Palatino Linotype" w:cs="Arial"/>
          <w:b/>
          <w:color w:val="000000" w:themeColor="text1"/>
          <w:sz w:val="28"/>
          <w:szCs w:val="28"/>
        </w:rPr>
        <w:t>V.</w:t>
      </w:r>
      <w:r w:rsidR="00754EF0" w:rsidRPr="00A220E0">
        <w:rPr>
          <w:rFonts w:ascii="Palatino Linotype" w:hAnsi="Palatino Linotype" w:cs="Arial"/>
          <w:b/>
          <w:color w:val="000000" w:themeColor="text1"/>
          <w:sz w:val="28"/>
        </w:rPr>
        <w:t xml:space="preserve"> </w:t>
      </w:r>
      <w:r w:rsidR="00754EF0" w:rsidRPr="00A220E0">
        <w:rPr>
          <w:rFonts w:ascii="Palatino Linotype" w:hAnsi="Palatino Linotype" w:cs="Arial"/>
          <w:color w:val="000000" w:themeColor="text1"/>
        </w:rPr>
        <w:t>E</w:t>
      </w:r>
      <w:r w:rsidR="00083EB2" w:rsidRPr="00A220E0">
        <w:rPr>
          <w:rFonts w:ascii="Palatino Linotype" w:hAnsi="Palatino Linotype" w:cs="Arial"/>
          <w:color w:val="000000" w:themeColor="text1"/>
        </w:rPr>
        <w:t>n fecha</w:t>
      </w:r>
      <w:r w:rsidR="00754EF0" w:rsidRPr="00A220E0">
        <w:rPr>
          <w:rFonts w:ascii="Palatino Linotype" w:hAnsi="Palatino Linotype" w:cs="Arial"/>
          <w:color w:val="000000" w:themeColor="text1"/>
        </w:rPr>
        <w:t xml:space="preserve"> </w:t>
      </w:r>
      <w:r w:rsidR="00672323" w:rsidRPr="00A220E0">
        <w:rPr>
          <w:rFonts w:ascii="Palatino Linotype" w:hAnsi="Palatino Linotype" w:cs="Arial"/>
          <w:b/>
          <w:bCs/>
          <w:color w:val="000000" w:themeColor="text1"/>
        </w:rPr>
        <w:t>nueve de abril</w:t>
      </w:r>
      <w:r w:rsidR="0002526F" w:rsidRPr="00A220E0">
        <w:rPr>
          <w:rFonts w:ascii="Palatino Linotype" w:hAnsi="Palatino Linotype" w:cs="Arial"/>
          <w:b/>
          <w:bCs/>
          <w:color w:val="000000" w:themeColor="text1"/>
        </w:rPr>
        <w:t xml:space="preserve"> de dos mil veintiuno</w:t>
      </w:r>
      <w:r w:rsidR="00754EF0" w:rsidRPr="00A220E0">
        <w:rPr>
          <w:rFonts w:ascii="Palatino Linotype" w:hAnsi="Palatino Linotype" w:cs="Arial"/>
          <w:color w:val="000000" w:themeColor="text1"/>
        </w:rPr>
        <w:t xml:space="preserve">, </w:t>
      </w:r>
      <w:r w:rsidR="00754EF0" w:rsidRPr="00A220E0">
        <w:rPr>
          <w:rFonts w:ascii="Palatino Linotype" w:hAnsi="Palatino Linotype"/>
          <w:color w:val="000000" w:themeColor="text1"/>
        </w:rPr>
        <w:t>los</w:t>
      </w:r>
      <w:r w:rsidR="00754EF0" w:rsidRPr="00A220E0">
        <w:rPr>
          <w:rFonts w:ascii="Palatino Linotype" w:hAnsi="Palatino Linotype" w:cs="Arial"/>
          <w:color w:val="000000" w:themeColor="text1"/>
        </w:rPr>
        <w:t xml:space="preserve"> </w:t>
      </w:r>
      <w:r w:rsidR="00754EF0" w:rsidRPr="00A220E0">
        <w:rPr>
          <w:rFonts w:ascii="Palatino Linotype" w:hAnsi="Palatino Linotype" w:cs="Arial"/>
          <w:color w:val="000000" w:themeColor="text1"/>
          <w:lang w:val="es-ES_tradnl"/>
        </w:rPr>
        <w:t>recursos de revisión de que</w:t>
      </w:r>
      <w:r w:rsidR="00754EF0" w:rsidRPr="00A220E0">
        <w:rPr>
          <w:rFonts w:ascii="Palatino Linotype" w:hAnsi="Palatino Linotype" w:cs="Arial"/>
          <w:color w:val="000000" w:themeColor="text1"/>
        </w:rPr>
        <w:t xml:space="preserve"> se tratan</w:t>
      </w:r>
      <w:r w:rsidR="00754EF0" w:rsidRPr="00A220E0">
        <w:rPr>
          <w:rFonts w:ascii="Palatino Linotype" w:hAnsi="Palatino Linotype" w:cs="Arial"/>
          <w:color w:val="000000" w:themeColor="text1"/>
          <w:lang w:val="es-ES_tradnl"/>
        </w:rPr>
        <w:t xml:space="preserve"> se enviaron electrónicamente al Instituto de </w:t>
      </w:r>
      <w:r w:rsidR="00754EF0" w:rsidRPr="00A220E0">
        <w:rPr>
          <w:rFonts w:ascii="Palatino Linotype" w:eastAsia="Arial Unicode MS" w:hAnsi="Palatino Linotype" w:cs="Arial"/>
          <w:color w:val="000000" w:themeColor="text1"/>
        </w:rPr>
        <w:t>Transparencia</w:t>
      </w:r>
      <w:r w:rsidR="00754EF0" w:rsidRPr="00A220E0">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00754EF0" w:rsidRPr="00A220E0">
        <w:rPr>
          <w:rFonts w:ascii="Palatino Linotype" w:hAnsi="Palatino Linotype"/>
          <w:color w:val="000000" w:themeColor="text1"/>
        </w:rPr>
        <w:t>Ley de Transparencia y Acceso a la Información Pública del Estado de México y Municipios</w:t>
      </w:r>
      <w:r w:rsidR="00754EF0" w:rsidRPr="00A220E0">
        <w:rPr>
          <w:rFonts w:ascii="Palatino Linotype" w:hAnsi="Palatino Linotype" w:cs="Arial"/>
          <w:color w:val="000000" w:themeColor="text1"/>
          <w:lang w:val="es-ES_tradnl"/>
        </w:rPr>
        <w:t>, se turn</w:t>
      </w:r>
      <w:r w:rsidR="00672323" w:rsidRPr="00A220E0">
        <w:rPr>
          <w:rFonts w:ascii="Palatino Linotype" w:hAnsi="Palatino Linotype" w:cs="Arial"/>
          <w:color w:val="000000" w:themeColor="text1"/>
          <w:lang w:val="es-ES_tradnl"/>
        </w:rPr>
        <w:t>ó</w:t>
      </w:r>
      <w:r w:rsidR="00754EF0" w:rsidRPr="00A220E0">
        <w:rPr>
          <w:rFonts w:ascii="Palatino Linotype" w:hAnsi="Palatino Linotype" w:cs="Arial"/>
          <w:color w:val="000000" w:themeColor="text1"/>
          <w:lang w:val="es-ES_tradnl"/>
        </w:rPr>
        <w:t xml:space="preserve"> a través del</w:t>
      </w:r>
      <w:r w:rsidR="00754EF0" w:rsidRPr="00A220E0">
        <w:rPr>
          <w:rFonts w:ascii="Palatino Linotype" w:eastAsia="Arial Unicode MS" w:hAnsi="Palatino Linotype" w:cs="Arial"/>
          <w:color w:val="000000" w:themeColor="text1"/>
          <w:lang w:val="es-ES_tradnl"/>
        </w:rPr>
        <w:t xml:space="preserve"> </w:t>
      </w:r>
      <w:r w:rsidR="00754EF0" w:rsidRPr="00A220E0">
        <w:rPr>
          <w:rFonts w:ascii="Palatino Linotype" w:eastAsia="Arial Unicode MS" w:hAnsi="Palatino Linotype" w:cs="Arial"/>
          <w:b/>
          <w:color w:val="000000" w:themeColor="text1"/>
          <w:lang w:val="es-ES_tradnl"/>
        </w:rPr>
        <w:t>SAIMEX</w:t>
      </w:r>
      <w:r w:rsidR="00754EF0" w:rsidRPr="00A220E0">
        <w:rPr>
          <w:rFonts w:ascii="Palatino Linotype" w:hAnsi="Palatino Linotype"/>
          <w:color w:val="000000" w:themeColor="text1"/>
        </w:rPr>
        <w:t xml:space="preserve">, </w:t>
      </w:r>
      <w:r w:rsidR="00672323" w:rsidRPr="00A220E0">
        <w:rPr>
          <w:rFonts w:ascii="Palatino Linotype" w:hAnsi="Palatino Linotype"/>
          <w:color w:val="000000" w:themeColor="text1"/>
        </w:rPr>
        <w:t>e</w:t>
      </w:r>
      <w:r w:rsidR="00754EF0" w:rsidRPr="00A220E0">
        <w:rPr>
          <w:rFonts w:ascii="Palatino Linotype" w:hAnsi="Palatino Linotype"/>
          <w:color w:val="000000" w:themeColor="text1"/>
        </w:rPr>
        <w:t>l recurso</w:t>
      </w:r>
      <w:r w:rsidR="00754EF0" w:rsidRPr="00A220E0">
        <w:rPr>
          <w:rFonts w:ascii="Palatino Linotype" w:hAnsi="Palatino Linotype" w:cs="Arial"/>
          <w:color w:val="000000" w:themeColor="text1"/>
          <w:szCs w:val="20"/>
        </w:rPr>
        <w:t xml:space="preserve"> de revisión </w:t>
      </w:r>
      <w:r w:rsidR="00754EF0" w:rsidRPr="00A220E0">
        <w:rPr>
          <w:rFonts w:ascii="Palatino Linotype" w:hAnsi="Palatino Linotype"/>
          <w:b/>
          <w:color w:val="000000" w:themeColor="text1"/>
        </w:rPr>
        <w:t>0</w:t>
      </w:r>
      <w:r w:rsidR="0002526F" w:rsidRPr="00A220E0">
        <w:rPr>
          <w:rFonts w:ascii="Palatino Linotype" w:hAnsi="Palatino Linotype"/>
          <w:b/>
          <w:color w:val="000000" w:themeColor="text1"/>
        </w:rPr>
        <w:t>1</w:t>
      </w:r>
      <w:r w:rsidR="00672323" w:rsidRPr="00A220E0">
        <w:rPr>
          <w:rFonts w:ascii="Palatino Linotype" w:hAnsi="Palatino Linotype"/>
          <w:b/>
          <w:color w:val="000000" w:themeColor="text1"/>
        </w:rPr>
        <w:t>602</w:t>
      </w:r>
      <w:r w:rsidR="00754EF0" w:rsidRPr="00A220E0">
        <w:rPr>
          <w:rFonts w:ascii="Palatino Linotype" w:hAnsi="Palatino Linotype"/>
          <w:b/>
          <w:color w:val="000000" w:themeColor="text1"/>
        </w:rPr>
        <w:t>/INFOEM/IP/RR/20</w:t>
      </w:r>
      <w:r w:rsidR="00083EB2" w:rsidRPr="00A220E0">
        <w:rPr>
          <w:rFonts w:ascii="Palatino Linotype" w:hAnsi="Palatino Linotype"/>
          <w:b/>
          <w:color w:val="000000" w:themeColor="text1"/>
        </w:rPr>
        <w:t>2</w:t>
      </w:r>
      <w:r w:rsidR="0002526F" w:rsidRPr="00A220E0">
        <w:rPr>
          <w:rFonts w:ascii="Palatino Linotype" w:hAnsi="Palatino Linotype"/>
          <w:b/>
          <w:color w:val="000000" w:themeColor="text1"/>
        </w:rPr>
        <w:t>1</w:t>
      </w:r>
      <w:r w:rsidR="00A1744B" w:rsidRPr="00A220E0">
        <w:rPr>
          <w:rFonts w:ascii="Palatino Linotype" w:hAnsi="Palatino Linotype"/>
          <w:b/>
          <w:color w:val="000000" w:themeColor="text1"/>
        </w:rPr>
        <w:t xml:space="preserve"> </w:t>
      </w:r>
      <w:r w:rsidR="00A1744B" w:rsidRPr="00A220E0">
        <w:rPr>
          <w:rFonts w:ascii="Palatino Linotype" w:hAnsi="Palatino Linotype"/>
          <w:bCs/>
          <w:color w:val="000000" w:themeColor="text1"/>
        </w:rPr>
        <w:t>a</w:t>
      </w:r>
      <w:r w:rsidR="00A1744B" w:rsidRPr="00A220E0">
        <w:rPr>
          <w:rFonts w:ascii="Palatino Linotype" w:hAnsi="Palatino Linotype"/>
          <w:b/>
          <w:color w:val="000000" w:themeColor="text1"/>
        </w:rPr>
        <w:t xml:space="preserve"> </w:t>
      </w:r>
      <w:r w:rsidR="00A1744B" w:rsidRPr="00A220E0">
        <w:rPr>
          <w:rFonts w:ascii="Palatino Linotype" w:hAnsi="Palatino Linotype"/>
          <w:bCs/>
          <w:color w:val="000000" w:themeColor="text1"/>
        </w:rPr>
        <w:t>la</w:t>
      </w:r>
      <w:r w:rsidR="00A1744B" w:rsidRPr="00A220E0">
        <w:rPr>
          <w:rFonts w:ascii="Palatino Linotype" w:hAnsi="Palatino Linotype"/>
          <w:b/>
          <w:color w:val="000000" w:themeColor="text1"/>
        </w:rPr>
        <w:t xml:space="preserve"> </w:t>
      </w:r>
      <w:r w:rsidR="00A1744B" w:rsidRPr="00A220E0">
        <w:rPr>
          <w:rFonts w:ascii="Palatino Linotype" w:hAnsi="Palatino Linotype" w:cs="Arial"/>
          <w:color w:val="000000" w:themeColor="text1"/>
          <w:lang w:val="es-ES_tradnl"/>
        </w:rPr>
        <w:t xml:space="preserve">Comisionada </w:t>
      </w:r>
      <w:r w:rsidR="00A1744B" w:rsidRPr="00A220E0">
        <w:rPr>
          <w:rFonts w:ascii="Palatino Linotype" w:hAnsi="Palatino Linotype" w:cs="Arial"/>
          <w:b/>
          <w:color w:val="000000" w:themeColor="text1"/>
          <w:lang w:val="es-ES_tradnl"/>
        </w:rPr>
        <w:t xml:space="preserve">Eva </w:t>
      </w:r>
      <w:proofErr w:type="spellStart"/>
      <w:r w:rsidR="00A1744B" w:rsidRPr="00A220E0">
        <w:rPr>
          <w:rFonts w:ascii="Palatino Linotype" w:hAnsi="Palatino Linotype" w:cs="Arial"/>
          <w:b/>
          <w:color w:val="000000" w:themeColor="text1"/>
          <w:lang w:val="es-ES_tradnl"/>
        </w:rPr>
        <w:t>Abaid</w:t>
      </w:r>
      <w:proofErr w:type="spellEnd"/>
      <w:r w:rsidR="00A1744B" w:rsidRPr="00A220E0">
        <w:rPr>
          <w:rFonts w:ascii="Palatino Linotype" w:hAnsi="Palatino Linotype" w:cs="Arial"/>
          <w:b/>
          <w:color w:val="000000" w:themeColor="text1"/>
          <w:lang w:val="es-ES_tradnl"/>
        </w:rPr>
        <w:t xml:space="preserve"> </w:t>
      </w:r>
      <w:proofErr w:type="spellStart"/>
      <w:r w:rsidR="00A1744B" w:rsidRPr="00A220E0">
        <w:rPr>
          <w:rFonts w:ascii="Palatino Linotype" w:hAnsi="Palatino Linotype" w:cs="Arial"/>
          <w:b/>
          <w:color w:val="000000" w:themeColor="text1"/>
          <w:lang w:val="es-ES_tradnl"/>
        </w:rPr>
        <w:t>Yapur</w:t>
      </w:r>
      <w:proofErr w:type="spellEnd"/>
      <w:r w:rsidR="00A1744B" w:rsidRPr="00A220E0">
        <w:rPr>
          <w:rFonts w:ascii="Palatino Linotype" w:hAnsi="Palatino Linotype"/>
          <w:b/>
          <w:color w:val="000000" w:themeColor="text1"/>
        </w:rPr>
        <w:t>;</w:t>
      </w:r>
      <w:r w:rsidR="00083EB2" w:rsidRPr="00A220E0">
        <w:rPr>
          <w:rFonts w:ascii="Palatino Linotype" w:hAnsi="Palatino Linotype"/>
          <w:b/>
          <w:color w:val="000000" w:themeColor="text1"/>
        </w:rPr>
        <w:t xml:space="preserve"> </w:t>
      </w:r>
      <w:r w:rsidR="00754EF0" w:rsidRPr="00A220E0">
        <w:rPr>
          <w:rFonts w:ascii="Palatino Linotype" w:hAnsi="Palatino Linotype"/>
          <w:color w:val="000000" w:themeColor="text1"/>
        </w:rPr>
        <w:t xml:space="preserve">a </w:t>
      </w:r>
      <w:r w:rsidR="00754EF0" w:rsidRPr="00A220E0">
        <w:rPr>
          <w:rFonts w:ascii="Palatino Linotype" w:hAnsi="Palatino Linotype" w:cs="Arial"/>
          <w:color w:val="000000" w:themeColor="text1"/>
          <w:lang w:val="es-ES_tradnl"/>
        </w:rPr>
        <w:t xml:space="preserve">efecto de que decretara su admisión o </w:t>
      </w:r>
      <w:proofErr w:type="spellStart"/>
      <w:r w:rsidR="00754EF0" w:rsidRPr="00A220E0">
        <w:rPr>
          <w:rFonts w:ascii="Palatino Linotype" w:hAnsi="Palatino Linotype" w:cs="Arial"/>
          <w:color w:val="000000" w:themeColor="text1"/>
          <w:lang w:val="es-ES_tradnl"/>
        </w:rPr>
        <w:t>desechamiento</w:t>
      </w:r>
      <w:proofErr w:type="spellEnd"/>
      <w:r w:rsidR="00754EF0" w:rsidRPr="00A220E0">
        <w:rPr>
          <w:rFonts w:ascii="Palatino Linotype" w:hAnsi="Palatino Linotype" w:cs="Arial"/>
          <w:color w:val="000000" w:themeColor="text1"/>
          <w:lang w:val="es-ES_tradnl"/>
        </w:rPr>
        <w:t>.</w:t>
      </w:r>
    </w:p>
    <w:p w14:paraId="12101887" w14:textId="77777777" w:rsidR="005E2BED" w:rsidRPr="00A220E0" w:rsidRDefault="005E2BED" w:rsidP="00F22B4D">
      <w:pPr>
        <w:spacing w:line="360" w:lineRule="auto"/>
        <w:ind w:right="49"/>
        <w:jc w:val="both"/>
        <w:rPr>
          <w:rFonts w:ascii="Palatino Linotype" w:hAnsi="Palatino Linotype"/>
          <w:color w:val="000000" w:themeColor="text1"/>
        </w:rPr>
      </w:pPr>
    </w:p>
    <w:p w14:paraId="214C041A" w14:textId="2351FC95" w:rsidR="00754EF0" w:rsidRPr="00A220E0" w:rsidRDefault="00754EF0" w:rsidP="00F22B4D">
      <w:pPr>
        <w:pStyle w:val="Piedepgina"/>
        <w:spacing w:line="360" w:lineRule="auto"/>
        <w:jc w:val="both"/>
        <w:rPr>
          <w:rFonts w:ascii="Palatino Linotype" w:hAnsi="Palatino Linotype" w:cs="Arial"/>
          <w:color w:val="000000" w:themeColor="text1"/>
        </w:rPr>
      </w:pPr>
      <w:r w:rsidRPr="00A220E0">
        <w:rPr>
          <w:rFonts w:ascii="Palatino Linotype" w:hAnsi="Palatino Linotype" w:cs="Arial"/>
          <w:b/>
          <w:color w:val="000000" w:themeColor="text1"/>
          <w:sz w:val="28"/>
        </w:rPr>
        <w:t xml:space="preserve">V. </w:t>
      </w:r>
      <w:r w:rsidRPr="00A220E0">
        <w:rPr>
          <w:rFonts w:ascii="Palatino Linotype" w:hAnsi="Palatino Linotype" w:cs="Arial"/>
          <w:color w:val="000000" w:themeColor="text1"/>
        </w:rPr>
        <w:t>De las constancias de los expedientes electrónicos del</w:t>
      </w:r>
      <w:r w:rsidRPr="00A220E0">
        <w:rPr>
          <w:rFonts w:ascii="Palatino Linotype" w:hAnsi="Palatino Linotype" w:cs="Arial"/>
          <w:b/>
          <w:color w:val="000000" w:themeColor="text1"/>
        </w:rPr>
        <w:t xml:space="preserve"> SAIMEX</w:t>
      </w:r>
      <w:r w:rsidRPr="00A220E0">
        <w:rPr>
          <w:rFonts w:ascii="Palatino Linotype" w:hAnsi="Palatino Linotype" w:cs="Arial"/>
          <w:color w:val="000000" w:themeColor="text1"/>
        </w:rPr>
        <w:t xml:space="preserve">, se desprende que el </w:t>
      </w:r>
      <w:r w:rsidR="00B27A8F" w:rsidRPr="00A220E0">
        <w:rPr>
          <w:rFonts w:ascii="Palatino Linotype" w:hAnsi="Palatino Linotype" w:cs="Arial"/>
          <w:b/>
          <w:bCs/>
          <w:color w:val="000000" w:themeColor="text1"/>
        </w:rPr>
        <w:t>catorce de abril</w:t>
      </w:r>
      <w:r w:rsidR="00AD4E34" w:rsidRPr="00A220E0">
        <w:rPr>
          <w:rFonts w:ascii="Palatino Linotype" w:hAnsi="Palatino Linotype" w:cs="Arial"/>
          <w:b/>
          <w:bCs/>
          <w:color w:val="000000" w:themeColor="text1"/>
        </w:rPr>
        <w:t xml:space="preserve"> de dos mil veintiuno</w:t>
      </w:r>
      <w:r w:rsidRPr="00A220E0">
        <w:rPr>
          <w:rFonts w:ascii="Palatino Linotype" w:hAnsi="Palatino Linotype" w:cs="Arial"/>
          <w:color w:val="000000" w:themeColor="text1"/>
        </w:rPr>
        <w:t>, se acordó la admisión a trámite del recurso de revisión que nos ocupa, así como la integración del expediente respectivo, mismo que se pus</w:t>
      </w:r>
      <w:r w:rsidR="00B27A8F" w:rsidRPr="00A220E0">
        <w:rPr>
          <w:rFonts w:ascii="Palatino Linotype" w:hAnsi="Palatino Linotype" w:cs="Arial"/>
          <w:color w:val="000000" w:themeColor="text1"/>
        </w:rPr>
        <w:t>o</w:t>
      </w:r>
      <w:r w:rsidRPr="00A220E0">
        <w:rPr>
          <w:rFonts w:ascii="Palatino Linotype" w:hAnsi="Palatino Linotype" w:cs="Arial"/>
          <w:color w:val="000000" w:themeColor="text1"/>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220E0">
        <w:rPr>
          <w:rFonts w:ascii="Palatino Linotype" w:hAnsi="Palatino Linotype" w:cs="Arial"/>
          <w:b/>
          <w:color w:val="000000" w:themeColor="text1"/>
        </w:rPr>
        <w:t xml:space="preserve">EL SUJETO OBLIGADO </w:t>
      </w:r>
      <w:r w:rsidRPr="00A220E0">
        <w:rPr>
          <w:rFonts w:ascii="Palatino Linotype" w:hAnsi="Palatino Linotype" w:cs="Arial"/>
          <w:color w:val="000000" w:themeColor="text1"/>
        </w:rPr>
        <w:t>rindiera sus</w:t>
      </w:r>
      <w:r w:rsidRPr="00A220E0">
        <w:rPr>
          <w:rFonts w:ascii="Palatino Linotype" w:hAnsi="Palatino Linotype" w:cs="Arial"/>
          <w:b/>
          <w:color w:val="000000" w:themeColor="text1"/>
        </w:rPr>
        <w:t xml:space="preserve"> </w:t>
      </w:r>
      <w:r w:rsidRPr="00A220E0">
        <w:rPr>
          <w:rFonts w:ascii="Palatino Linotype" w:hAnsi="Palatino Linotype" w:cs="Arial"/>
          <w:color w:val="000000" w:themeColor="text1"/>
        </w:rPr>
        <w:t>Informes Justificados respectivamente.</w:t>
      </w:r>
    </w:p>
    <w:p w14:paraId="75CA53FF" w14:textId="77777777" w:rsidR="00B27A8F" w:rsidRPr="00A220E0" w:rsidRDefault="00B27A8F" w:rsidP="00F22B4D">
      <w:pPr>
        <w:spacing w:line="360" w:lineRule="auto"/>
        <w:jc w:val="both"/>
        <w:rPr>
          <w:rFonts w:ascii="Palatino Linotype" w:eastAsia="Arial Unicode MS" w:hAnsi="Palatino Linotype" w:cs="Arial"/>
          <w:b/>
          <w:color w:val="000000" w:themeColor="text1"/>
          <w:sz w:val="28"/>
          <w:szCs w:val="28"/>
        </w:rPr>
      </w:pPr>
    </w:p>
    <w:p w14:paraId="6FD2264F" w14:textId="788A5C3F" w:rsidR="00754EF0" w:rsidRPr="00A220E0" w:rsidRDefault="00754EF0" w:rsidP="00F22B4D">
      <w:pPr>
        <w:spacing w:line="360" w:lineRule="auto"/>
        <w:jc w:val="both"/>
        <w:rPr>
          <w:rFonts w:ascii="Palatino Linotype" w:hAnsi="Palatino Linotype" w:cs="Arial"/>
          <w:color w:val="000000" w:themeColor="text1"/>
        </w:rPr>
      </w:pPr>
      <w:r w:rsidRPr="00A220E0">
        <w:rPr>
          <w:rFonts w:ascii="Palatino Linotype" w:eastAsia="Arial Unicode MS" w:hAnsi="Palatino Linotype" w:cs="Arial"/>
          <w:b/>
          <w:color w:val="000000" w:themeColor="text1"/>
          <w:sz w:val="28"/>
          <w:szCs w:val="28"/>
        </w:rPr>
        <w:t>V</w:t>
      </w:r>
      <w:r w:rsidR="00B27A8F" w:rsidRPr="00A220E0">
        <w:rPr>
          <w:rFonts w:ascii="Palatino Linotype" w:eastAsia="Arial Unicode MS" w:hAnsi="Palatino Linotype" w:cs="Arial"/>
          <w:b/>
          <w:color w:val="000000" w:themeColor="text1"/>
          <w:sz w:val="28"/>
          <w:szCs w:val="28"/>
        </w:rPr>
        <w:t>I</w:t>
      </w:r>
      <w:r w:rsidRPr="00A220E0">
        <w:rPr>
          <w:rFonts w:ascii="Palatino Linotype" w:eastAsia="Arial Unicode MS" w:hAnsi="Palatino Linotype" w:cs="Arial"/>
          <w:b/>
          <w:color w:val="000000" w:themeColor="text1"/>
          <w:sz w:val="28"/>
          <w:szCs w:val="28"/>
        </w:rPr>
        <w:t xml:space="preserve">. </w:t>
      </w:r>
      <w:r w:rsidRPr="00A220E0">
        <w:rPr>
          <w:rFonts w:ascii="Palatino Linotype" w:eastAsia="Arial Unicode MS" w:hAnsi="Palatino Linotype" w:cs="Arial"/>
          <w:color w:val="000000" w:themeColor="text1"/>
        </w:rPr>
        <w:t xml:space="preserve">Conforme a las constancias </w:t>
      </w:r>
      <w:r w:rsidR="00EB37FD" w:rsidRPr="00A220E0">
        <w:rPr>
          <w:rFonts w:ascii="Palatino Linotype" w:eastAsia="Arial Unicode MS" w:hAnsi="Palatino Linotype" w:cs="Arial"/>
          <w:color w:val="000000" w:themeColor="text1"/>
        </w:rPr>
        <w:t xml:space="preserve">que obran en </w:t>
      </w:r>
      <w:r w:rsidRPr="00A220E0">
        <w:rPr>
          <w:rFonts w:ascii="Palatino Linotype" w:eastAsia="Arial Unicode MS" w:hAnsi="Palatino Linotype" w:cs="Arial"/>
          <w:color w:val="000000" w:themeColor="text1"/>
        </w:rPr>
        <w:t xml:space="preserve">el </w:t>
      </w:r>
      <w:r w:rsidRPr="00A220E0">
        <w:rPr>
          <w:rFonts w:ascii="Palatino Linotype" w:eastAsia="Arial Unicode MS" w:hAnsi="Palatino Linotype" w:cs="Arial"/>
          <w:b/>
          <w:color w:val="000000" w:themeColor="text1"/>
        </w:rPr>
        <w:t>SAIMEX</w:t>
      </w:r>
      <w:r w:rsidR="00EB37FD" w:rsidRPr="00A220E0">
        <w:rPr>
          <w:rFonts w:ascii="Palatino Linotype" w:eastAsia="Arial Unicode MS" w:hAnsi="Palatino Linotype" w:cs="Arial"/>
          <w:b/>
          <w:color w:val="000000" w:themeColor="text1"/>
        </w:rPr>
        <w:t>,</w:t>
      </w:r>
      <w:r w:rsidRPr="00A220E0">
        <w:rPr>
          <w:rFonts w:ascii="Palatino Linotype" w:eastAsia="Arial Unicode MS" w:hAnsi="Palatino Linotype" w:cs="Arial"/>
          <w:color w:val="000000" w:themeColor="text1"/>
        </w:rPr>
        <w:t xml:space="preserve"> se desprende que</w:t>
      </w:r>
      <w:r w:rsidR="00D66952" w:rsidRPr="00A220E0">
        <w:rPr>
          <w:rFonts w:ascii="Palatino Linotype" w:eastAsia="Arial Unicode MS" w:hAnsi="Palatino Linotype" w:cs="Arial"/>
          <w:color w:val="000000" w:themeColor="text1"/>
        </w:rPr>
        <w:t>,</w:t>
      </w:r>
      <w:r w:rsidRPr="00A220E0">
        <w:rPr>
          <w:rFonts w:ascii="Palatino Linotype" w:eastAsia="Arial Unicode MS" w:hAnsi="Palatino Linotype" w:cs="Arial"/>
          <w:color w:val="000000" w:themeColor="text1"/>
        </w:rPr>
        <w:t xml:space="preserve"> atento a lo dispuesto en el artículo 185 de la Ley de Transparencia y Acceso a la Información Pública del Estado de México y Municipios, dentro del término legalmente concedido al </w:t>
      </w:r>
      <w:r w:rsidRPr="00A220E0">
        <w:rPr>
          <w:rFonts w:ascii="Palatino Linotype" w:eastAsia="Arial Unicode MS" w:hAnsi="Palatino Linotype" w:cs="Arial"/>
          <w:b/>
          <w:color w:val="000000" w:themeColor="text1"/>
        </w:rPr>
        <w:t>RECURRENTE</w:t>
      </w:r>
      <w:r w:rsidRPr="00A220E0">
        <w:rPr>
          <w:rFonts w:ascii="Palatino Linotype" w:eastAsia="Arial Unicode MS" w:hAnsi="Palatino Linotype" w:cs="Arial"/>
          <w:color w:val="000000" w:themeColor="text1"/>
        </w:rPr>
        <w:t xml:space="preserve">, éste no realizó manifestación alguna, ni presentó pruebas o alegatos, así como tampoco </w:t>
      </w:r>
      <w:r w:rsidRPr="00A220E0">
        <w:rPr>
          <w:rFonts w:ascii="Palatino Linotype" w:eastAsia="Arial Unicode MS" w:hAnsi="Palatino Linotype" w:cs="Arial"/>
          <w:b/>
          <w:color w:val="000000" w:themeColor="text1"/>
        </w:rPr>
        <w:t>EL SUJETO OBLIGADO</w:t>
      </w:r>
      <w:r w:rsidRPr="00A220E0">
        <w:rPr>
          <w:rFonts w:ascii="Palatino Linotype" w:eastAsia="Arial Unicode MS" w:hAnsi="Palatino Linotype" w:cs="Arial"/>
          <w:color w:val="000000" w:themeColor="text1"/>
        </w:rPr>
        <w:t xml:space="preserve"> rindió sus Informes Justificados, tal y como se aprecia en las siguientes imágenes: </w:t>
      </w:r>
      <w:r w:rsidRPr="00A220E0">
        <w:rPr>
          <w:rFonts w:ascii="Palatino Linotype" w:hAnsi="Palatino Linotype" w:cs="Arial"/>
          <w:color w:val="000000" w:themeColor="text1"/>
        </w:rPr>
        <w:t xml:space="preserve"> </w:t>
      </w:r>
    </w:p>
    <w:p w14:paraId="344A080D" w14:textId="77777777" w:rsidR="005C488D" w:rsidRPr="00A220E0" w:rsidRDefault="005C488D" w:rsidP="00F22B4D">
      <w:pPr>
        <w:spacing w:line="360" w:lineRule="auto"/>
        <w:jc w:val="both"/>
        <w:rPr>
          <w:rFonts w:ascii="Palatino Linotype" w:hAnsi="Palatino Linotype" w:cs="Arial"/>
          <w:color w:val="000000" w:themeColor="text1"/>
        </w:rPr>
      </w:pPr>
    </w:p>
    <w:p w14:paraId="6C149876" w14:textId="03AB5320" w:rsidR="00754EF0" w:rsidRPr="00A220E0" w:rsidRDefault="00B27A8F" w:rsidP="00F22B4D">
      <w:pPr>
        <w:spacing w:line="360" w:lineRule="auto"/>
        <w:jc w:val="center"/>
        <w:rPr>
          <w:rFonts w:ascii="Palatino Linotype" w:hAnsi="Palatino Linotype" w:cs="Arial"/>
          <w:color w:val="000000" w:themeColor="text1"/>
        </w:rPr>
      </w:pPr>
      <w:r w:rsidRPr="00A220E0">
        <w:rPr>
          <w:noProof/>
          <w:lang w:eastAsia="es-MX"/>
        </w:rPr>
        <w:drawing>
          <wp:inline distT="0" distB="0" distL="0" distR="0" wp14:anchorId="5EA09A8F" wp14:editId="46D51B6F">
            <wp:extent cx="5248275" cy="1905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630" t="27515" r="33239" b="41494"/>
                    <a:stretch/>
                  </pic:blipFill>
                  <pic:spPr bwMode="auto">
                    <a:xfrm>
                      <a:off x="0" y="0"/>
                      <a:ext cx="5248275" cy="1905000"/>
                    </a:xfrm>
                    <a:prstGeom prst="rect">
                      <a:avLst/>
                    </a:prstGeom>
                    <a:ln>
                      <a:noFill/>
                    </a:ln>
                    <a:extLst>
                      <a:ext uri="{53640926-AAD7-44D8-BBD7-CCE9431645EC}">
                        <a14:shadowObscured xmlns:a14="http://schemas.microsoft.com/office/drawing/2010/main"/>
                      </a:ext>
                    </a:extLst>
                  </pic:spPr>
                </pic:pic>
              </a:graphicData>
            </a:graphic>
          </wp:inline>
        </w:drawing>
      </w:r>
    </w:p>
    <w:p w14:paraId="6D29D921" w14:textId="67524702" w:rsidR="00754EF0" w:rsidRPr="00A220E0" w:rsidRDefault="00754EF0" w:rsidP="005C488D">
      <w:pPr>
        <w:pStyle w:val="Piedepgina"/>
        <w:spacing w:line="360" w:lineRule="auto"/>
        <w:jc w:val="center"/>
        <w:rPr>
          <w:rFonts w:ascii="Palatino Linotype" w:hAnsi="Palatino Linotype"/>
          <w:b/>
          <w:color w:val="000000" w:themeColor="text1"/>
          <w:sz w:val="28"/>
          <w:szCs w:val="28"/>
        </w:rPr>
      </w:pPr>
    </w:p>
    <w:p w14:paraId="797BC756" w14:textId="6CC4C510" w:rsidR="00754EF0" w:rsidRPr="00A220E0" w:rsidRDefault="00E65100" w:rsidP="00F22B4D">
      <w:pPr>
        <w:pStyle w:val="Piedepgina"/>
        <w:spacing w:line="360" w:lineRule="auto"/>
        <w:jc w:val="both"/>
        <w:rPr>
          <w:rFonts w:ascii="Palatino Linotype" w:hAnsi="Palatino Linotype" w:cs="Arial"/>
          <w:color w:val="000000" w:themeColor="text1"/>
        </w:rPr>
      </w:pPr>
      <w:r w:rsidRPr="00A220E0">
        <w:rPr>
          <w:rFonts w:ascii="Palatino Linotype" w:hAnsi="Palatino Linotype"/>
          <w:b/>
          <w:color w:val="000000" w:themeColor="text1"/>
          <w:sz w:val="28"/>
          <w:szCs w:val="28"/>
        </w:rPr>
        <w:t>VII</w:t>
      </w:r>
      <w:r w:rsidR="00754EF0" w:rsidRPr="00A220E0">
        <w:rPr>
          <w:rFonts w:ascii="Palatino Linotype" w:hAnsi="Palatino Linotype"/>
          <w:b/>
          <w:color w:val="000000" w:themeColor="text1"/>
          <w:sz w:val="28"/>
          <w:szCs w:val="28"/>
        </w:rPr>
        <w:t xml:space="preserve">. </w:t>
      </w:r>
      <w:r w:rsidR="00754EF0" w:rsidRPr="00A220E0">
        <w:rPr>
          <w:rFonts w:ascii="Palatino Linotype" w:hAnsi="Palatino Linotype" w:cs="Arial"/>
          <w:color w:val="000000" w:themeColor="text1"/>
        </w:rPr>
        <w:t xml:space="preserve">Una vez analizado el estado procesal que guarda </w:t>
      </w:r>
      <w:r w:rsidR="00B27A8F" w:rsidRPr="00A220E0">
        <w:rPr>
          <w:rFonts w:ascii="Palatino Linotype" w:hAnsi="Palatino Linotype" w:cs="Arial"/>
          <w:color w:val="000000" w:themeColor="text1"/>
        </w:rPr>
        <w:t>e</w:t>
      </w:r>
      <w:r w:rsidR="00754EF0" w:rsidRPr="00A220E0">
        <w:rPr>
          <w:rFonts w:ascii="Palatino Linotype" w:hAnsi="Palatino Linotype" w:cs="Arial"/>
          <w:color w:val="000000" w:themeColor="text1"/>
        </w:rPr>
        <w:t xml:space="preserve">l expediente, en fecha </w:t>
      </w:r>
      <w:proofErr w:type="spellStart"/>
      <w:r w:rsidR="00B27A8F" w:rsidRPr="00A220E0">
        <w:rPr>
          <w:rFonts w:ascii="Palatino Linotype" w:hAnsi="Palatino Linotype" w:cs="Arial"/>
          <w:b/>
          <w:bCs/>
          <w:color w:val="000000" w:themeColor="text1"/>
        </w:rPr>
        <w:t>veintiseis</w:t>
      </w:r>
      <w:proofErr w:type="spellEnd"/>
      <w:r w:rsidR="006879D7" w:rsidRPr="00A220E0">
        <w:rPr>
          <w:rFonts w:ascii="Palatino Linotype" w:hAnsi="Palatino Linotype" w:cs="Arial"/>
          <w:b/>
          <w:bCs/>
          <w:color w:val="000000" w:themeColor="text1"/>
        </w:rPr>
        <w:t xml:space="preserve"> de </w:t>
      </w:r>
      <w:r w:rsidRPr="00A220E0">
        <w:rPr>
          <w:rFonts w:ascii="Palatino Linotype" w:hAnsi="Palatino Linotype" w:cs="Arial"/>
          <w:b/>
          <w:bCs/>
          <w:color w:val="000000" w:themeColor="text1"/>
        </w:rPr>
        <w:t>abril</w:t>
      </w:r>
      <w:r w:rsidR="006879D7" w:rsidRPr="00A220E0">
        <w:rPr>
          <w:rFonts w:ascii="Palatino Linotype" w:hAnsi="Palatino Linotype" w:cs="Arial"/>
          <w:b/>
          <w:bCs/>
          <w:color w:val="000000" w:themeColor="text1"/>
        </w:rPr>
        <w:t xml:space="preserve"> de dos mil veintiuno</w:t>
      </w:r>
      <w:r w:rsidR="00754EF0" w:rsidRPr="00A220E0">
        <w:rPr>
          <w:rFonts w:ascii="Palatino Linotype" w:hAnsi="Palatino Linotype" w:cs="Arial"/>
          <w:color w:val="000000" w:themeColor="text1"/>
        </w:rPr>
        <w:t xml:space="preserve">, la Comisionada </w:t>
      </w:r>
      <w:r w:rsidR="00754EF0" w:rsidRPr="00A220E0">
        <w:rPr>
          <w:rFonts w:ascii="Palatino Linotype" w:hAnsi="Palatino Linotype" w:cs="Arial"/>
          <w:b/>
          <w:color w:val="000000" w:themeColor="text1"/>
        </w:rPr>
        <w:t xml:space="preserve">EVA ABAID YAPUR </w:t>
      </w:r>
      <w:r w:rsidR="00754EF0" w:rsidRPr="00A220E0">
        <w:rPr>
          <w:rFonts w:ascii="Palatino Linotype" w:hAnsi="Palatino Linotype" w:cs="Arial"/>
          <w:color w:val="000000" w:themeColor="text1"/>
        </w:rPr>
        <w:t xml:space="preserve">acordó el cierre de instrucción en </w:t>
      </w:r>
      <w:r w:rsidR="00B27A8F" w:rsidRPr="00A220E0">
        <w:rPr>
          <w:rFonts w:ascii="Palatino Linotype" w:hAnsi="Palatino Linotype" w:cs="Arial"/>
          <w:color w:val="000000" w:themeColor="text1"/>
        </w:rPr>
        <w:t>e</w:t>
      </w:r>
      <w:r w:rsidR="00754EF0" w:rsidRPr="00A220E0">
        <w:rPr>
          <w:rFonts w:ascii="Palatino Linotype" w:hAnsi="Palatino Linotype" w:cs="Arial"/>
          <w:color w:val="000000" w:themeColor="text1"/>
        </w:rPr>
        <w:t>l recurso de revisión; así como, la remisión del expediente, a efecto de ser resuelto, de conformidad con lo establecido en el artículo 185 fracciones VI y VIII de la Ley de Transparencia y Acceso a la Información Pública del Estado de México y Municipios; y,</w:t>
      </w:r>
    </w:p>
    <w:p w14:paraId="1C9B344B" w14:textId="77777777" w:rsidR="00754EF0" w:rsidRPr="00A220E0" w:rsidRDefault="00754EF0" w:rsidP="00F22B4D">
      <w:pPr>
        <w:spacing w:line="360" w:lineRule="auto"/>
        <w:jc w:val="both"/>
        <w:rPr>
          <w:rFonts w:ascii="Palatino Linotype" w:hAnsi="Palatino Linotype"/>
          <w:b/>
          <w:color w:val="000000" w:themeColor="text1"/>
          <w:szCs w:val="28"/>
        </w:rPr>
      </w:pPr>
    </w:p>
    <w:p w14:paraId="0931D314" w14:textId="1D2C42A9" w:rsidR="00754EF0" w:rsidRPr="00A220E0" w:rsidRDefault="00754EF0" w:rsidP="00F22B4D">
      <w:pPr>
        <w:spacing w:line="360" w:lineRule="auto"/>
        <w:jc w:val="center"/>
        <w:rPr>
          <w:rFonts w:ascii="Palatino Linotype" w:hAnsi="Palatino Linotype" w:cs="Arial"/>
          <w:b/>
          <w:bCs/>
          <w:color w:val="000000" w:themeColor="text1"/>
          <w:spacing w:val="60"/>
          <w:sz w:val="28"/>
          <w:lang w:val="es-ES_tradnl"/>
        </w:rPr>
      </w:pPr>
      <w:r w:rsidRPr="00A220E0">
        <w:rPr>
          <w:rFonts w:ascii="Palatino Linotype" w:hAnsi="Palatino Linotype" w:cs="Arial"/>
          <w:b/>
          <w:bCs/>
          <w:color w:val="000000" w:themeColor="text1"/>
          <w:spacing w:val="60"/>
          <w:sz w:val="28"/>
          <w:lang w:val="es-ES_tradnl"/>
        </w:rPr>
        <w:t>CONSIDERANDO</w:t>
      </w:r>
    </w:p>
    <w:p w14:paraId="577B51B9" w14:textId="77777777" w:rsidR="00754EF0" w:rsidRPr="00A220E0" w:rsidRDefault="00754EF0" w:rsidP="00F22B4D">
      <w:pPr>
        <w:spacing w:line="360" w:lineRule="auto"/>
        <w:jc w:val="center"/>
        <w:rPr>
          <w:rFonts w:ascii="Palatino Linotype" w:hAnsi="Palatino Linotype" w:cs="Arial"/>
          <w:b/>
          <w:bCs/>
          <w:color w:val="000000" w:themeColor="text1"/>
          <w:spacing w:val="60"/>
          <w:lang w:val="es-ES_tradnl"/>
        </w:rPr>
      </w:pPr>
    </w:p>
    <w:p w14:paraId="495BABF8" w14:textId="77777777" w:rsidR="000F7866" w:rsidRPr="00A220E0" w:rsidRDefault="000F7866" w:rsidP="00F22B4D">
      <w:pPr>
        <w:spacing w:line="360" w:lineRule="auto"/>
        <w:ind w:right="50"/>
        <w:jc w:val="both"/>
        <w:rPr>
          <w:rFonts w:ascii="Palatino Linotype" w:hAnsi="Palatino Linotype" w:cs="Arial"/>
          <w:color w:val="000000" w:themeColor="text1"/>
        </w:rPr>
      </w:pPr>
      <w:r w:rsidRPr="00A220E0">
        <w:rPr>
          <w:rFonts w:ascii="Palatino Linotype" w:hAnsi="Palatino Linotype"/>
          <w:b/>
          <w:color w:val="000000" w:themeColor="text1"/>
          <w:sz w:val="28"/>
          <w:szCs w:val="28"/>
        </w:rPr>
        <w:t>PRIMERO</w:t>
      </w:r>
      <w:r w:rsidRPr="00A220E0">
        <w:rPr>
          <w:rFonts w:ascii="Palatino Linotype" w:hAnsi="Palatino Linotype"/>
          <w:b/>
          <w:color w:val="000000" w:themeColor="text1"/>
        </w:rPr>
        <w:t>.</w:t>
      </w:r>
      <w:r w:rsidRPr="00A220E0">
        <w:rPr>
          <w:rFonts w:ascii="Palatino Linotype" w:hAnsi="Palatino Linotype"/>
          <w:color w:val="000000" w:themeColor="text1"/>
        </w:rPr>
        <w:t xml:space="preserve"> </w:t>
      </w:r>
      <w:r w:rsidRPr="00A220E0">
        <w:rPr>
          <w:rFonts w:ascii="Palatino Linotype" w:hAnsi="Palatino Linotype"/>
          <w:b/>
          <w:color w:val="000000" w:themeColor="text1"/>
        </w:rPr>
        <w:t>Competencia</w:t>
      </w:r>
      <w:r w:rsidRPr="00A220E0">
        <w:rPr>
          <w:rFonts w:ascii="Palatino Linotype" w:hAnsi="Palatino Linotype"/>
          <w:color w:val="000000" w:themeColor="text1"/>
        </w:rPr>
        <w:t>.</w:t>
      </w:r>
      <w:r w:rsidRPr="00A220E0">
        <w:rPr>
          <w:rFonts w:ascii="Palatino Linotype" w:hAnsi="Palatino Linotype"/>
          <w:b/>
          <w:color w:val="000000" w:themeColor="text1"/>
        </w:rPr>
        <w:t xml:space="preserve"> </w:t>
      </w:r>
      <w:r w:rsidRPr="00A220E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220E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CE1210F" w14:textId="77777777" w:rsidR="000F7866" w:rsidRPr="00A220E0" w:rsidRDefault="000F7866" w:rsidP="00F22B4D">
      <w:pPr>
        <w:spacing w:line="360" w:lineRule="auto"/>
        <w:ind w:right="50"/>
        <w:jc w:val="both"/>
        <w:rPr>
          <w:rFonts w:ascii="Palatino Linotype" w:hAnsi="Palatino Linotype" w:cs="Arial"/>
          <w:color w:val="000000" w:themeColor="text1"/>
        </w:rPr>
      </w:pPr>
    </w:p>
    <w:p w14:paraId="43BE1FBB" w14:textId="673E9665" w:rsidR="000F7866" w:rsidRPr="00A220E0" w:rsidRDefault="000F7866" w:rsidP="00F22B4D">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220E0">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A4306C1" w14:textId="77777777" w:rsidR="00754EF0" w:rsidRPr="00A220E0" w:rsidRDefault="00754EF0" w:rsidP="00F22B4D">
      <w:pPr>
        <w:spacing w:line="360" w:lineRule="auto"/>
        <w:jc w:val="both"/>
        <w:rPr>
          <w:rFonts w:ascii="Palatino Linotype" w:hAnsi="Palatino Linotype" w:cs="Arial"/>
          <w:b/>
          <w:color w:val="000000" w:themeColor="text1"/>
        </w:rPr>
      </w:pPr>
    </w:p>
    <w:p w14:paraId="6866E69D" w14:textId="2008B597" w:rsidR="00754EF0" w:rsidRPr="00A220E0" w:rsidRDefault="00754EF0" w:rsidP="00F22B4D">
      <w:pPr>
        <w:spacing w:line="360" w:lineRule="auto"/>
        <w:jc w:val="both"/>
        <w:rPr>
          <w:rFonts w:ascii="Palatino Linotype" w:hAnsi="Palatino Linotype" w:cs="Arial"/>
          <w:b/>
          <w:bCs/>
          <w:color w:val="000000" w:themeColor="text1"/>
        </w:rPr>
      </w:pPr>
      <w:r w:rsidRPr="00A220E0">
        <w:rPr>
          <w:rFonts w:ascii="Palatino Linotype" w:hAnsi="Palatino Linotype" w:cs="Arial"/>
          <w:b/>
          <w:color w:val="000000" w:themeColor="text1"/>
          <w:sz w:val="28"/>
        </w:rPr>
        <w:lastRenderedPageBreak/>
        <w:t>SEGUNDO</w:t>
      </w:r>
      <w:r w:rsidRPr="00A220E0">
        <w:rPr>
          <w:rFonts w:ascii="Palatino Linotype" w:hAnsi="Palatino Linotype" w:cs="Arial"/>
          <w:b/>
          <w:color w:val="000000" w:themeColor="text1"/>
        </w:rPr>
        <w:t xml:space="preserve">. Interés. </w:t>
      </w:r>
      <w:r w:rsidR="00A71F9F" w:rsidRPr="00A220E0">
        <w:rPr>
          <w:rFonts w:ascii="Palatino Linotype" w:hAnsi="Palatino Linotype" w:cs="Arial"/>
          <w:color w:val="000000" w:themeColor="text1"/>
        </w:rPr>
        <w:t>El</w:t>
      </w:r>
      <w:r w:rsidRPr="00A220E0">
        <w:rPr>
          <w:rFonts w:ascii="Palatino Linotype" w:hAnsi="Palatino Linotype" w:cs="Arial"/>
          <w:color w:val="000000" w:themeColor="text1"/>
        </w:rPr>
        <w:t xml:space="preserve"> recurso de revisión fue interpuesto por parte legítima, en atención a que fue presentado por </w:t>
      </w:r>
      <w:r w:rsidRPr="00A220E0">
        <w:rPr>
          <w:rFonts w:ascii="Palatino Linotype" w:hAnsi="Palatino Linotype" w:cs="Arial"/>
          <w:b/>
          <w:color w:val="000000" w:themeColor="text1"/>
        </w:rPr>
        <w:t>EL RECURRENTE</w:t>
      </w:r>
      <w:r w:rsidRPr="00A220E0">
        <w:rPr>
          <w:rFonts w:ascii="Palatino Linotype" w:hAnsi="Palatino Linotype" w:cs="Arial"/>
          <w:snapToGrid w:val="0"/>
          <w:color w:val="000000" w:themeColor="text1"/>
        </w:rPr>
        <w:t xml:space="preserve">, quien es la misma persona que formuló las solicitudes de acceso a la información pública </w:t>
      </w:r>
      <w:r w:rsidRPr="00A220E0">
        <w:rPr>
          <w:rFonts w:ascii="Palatino Linotype" w:hAnsi="Palatino Linotype" w:cs="Arial"/>
          <w:bCs/>
          <w:color w:val="000000" w:themeColor="text1"/>
        </w:rPr>
        <w:t xml:space="preserve">al </w:t>
      </w:r>
      <w:r w:rsidRPr="00A220E0">
        <w:rPr>
          <w:rFonts w:ascii="Palatino Linotype" w:hAnsi="Palatino Linotype" w:cs="Arial"/>
          <w:b/>
          <w:bCs/>
          <w:color w:val="000000" w:themeColor="text1"/>
        </w:rPr>
        <w:t>SUJETO OBLIGADO.</w:t>
      </w:r>
    </w:p>
    <w:p w14:paraId="4EAA0055" w14:textId="77777777" w:rsidR="00754EF0" w:rsidRPr="00A220E0" w:rsidRDefault="00754EF0" w:rsidP="00F22B4D">
      <w:pPr>
        <w:spacing w:line="360" w:lineRule="auto"/>
        <w:jc w:val="both"/>
        <w:rPr>
          <w:rFonts w:ascii="Palatino Linotype" w:hAnsi="Palatino Linotype" w:cs="Arial"/>
          <w:b/>
          <w:color w:val="000000" w:themeColor="text1"/>
          <w:szCs w:val="28"/>
        </w:rPr>
      </w:pPr>
    </w:p>
    <w:p w14:paraId="19608DEE" w14:textId="170C9E08" w:rsidR="00754EF0" w:rsidRPr="00A220E0" w:rsidRDefault="00A861DC" w:rsidP="00F22B4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A220E0">
        <w:rPr>
          <w:rFonts w:ascii="Palatino Linotype" w:hAnsi="Palatino Linotype"/>
          <w:b/>
          <w:color w:val="000000" w:themeColor="text1"/>
          <w:sz w:val="28"/>
        </w:rPr>
        <w:t>TERCERO</w:t>
      </w:r>
      <w:r w:rsidR="00754EF0" w:rsidRPr="00A220E0">
        <w:rPr>
          <w:rFonts w:ascii="Palatino Linotype" w:hAnsi="Palatino Linotype"/>
          <w:b/>
          <w:color w:val="000000" w:themeColor="text1"/>
          <w:sz w:val="28"/>
        </w:rPr>
        <w:t xml:space="preserve">. </w:t>
      </w:r>
      <w:r w:rsidR="00754EF0" w:rsidRPr="00A220E0">
        <w:rPr>
          <w:rFonts w:ascii="Palatino Linotype" w:hAnsi="Palatino Linotype" w:cs="Arial"/>
          <w:b/>
          <w:color w:val="000000" w:themeColor="text1"/>
        </w:rPr>
        <w:t xml:space="preserve">Oportunidad. </w:t>
      </w:r>
      <w:r w:rsidR="00754EF0" w:rsidRPr="00A220E0">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00754EF0" w:rsidRPr="00A220E0">
        <w:rPr>
          <w:rFonts w:ascii="Palatino Linotype" w:hAnsi="Palatino Linotype" w:cs="Arial"/>
          <w:b/>
          <w:color w:val="000000" w:themeColor="text1"/>
        </w:rPr>
        <w:t xml:space="preserve">EL RECURRENTE </w:t>
      </w:r>
      <w:r w:rsidR="00754EF0" w:rsidRPr="00A220E0">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A220E0" w:rsidRDefault="00754EF0" w:rsidP="00F22B4D">
      <w:pPr>
        <w:spacing w:line="360" w:lineRule="auto"/>
        <w:ind w:left="851" w:right="899"/>
        <w:jc w:val="both"/>
        <w:rPr>
          <w:rFonts w:ascii="Palatino Linotype" w:hAnsi="Palatino Linotype" w:cs="Arial"/>
          <w:color w:val="000000" w:themeColor="text1"/>
        </w:rPr>
      </w:pPr>
    </w:p>
    <w:p w14:paraId="1332F2F2" w14:textId="77777777" w:rsidR="00754EF0" w:rsidRPr="00A220E0" w:rsidRDefault="00754EF0" w:rsidP="005E2BED">
      <w:pPr>
        <w:tabs>
          <w:tab w:val="left" w:pos="8222"/>
        </w:tabs>
        <w:ind w:left="851" w:right="992"/>
        <w:jc w:val="both"/>
        <w:rPr>
          <w:rFonts w:ascii="Palatino Linotype" w:hAnsi="Palatino Linotype" w:cs="Arial"/>
          <w:i/>
          <w:color w:val="000000" w:themeColor="text1"/>
          <w:sz w:val="22"/>
          <w:szCs w:val="22"/>
        </w:rPr>
      </w:pPr>
      <w:r w:rsidRPr="00A220E0">
        <w:rPr>
          <w:rFonts w:ascii="Palatino Linotype" w:hAnsi="Palatino Linotype" w:cs="Arial"/>
          <w:b/>
          <w:i/>
          <w:color w:val="000000" w:themeColor="text1"/>
          <w:sz w:val="22"/>
          <w:szCs w:val="22"/>
        </w:rPr>
        <w:t>“Artículo 178.</w:t>
      </w:r>
      <w:r w:rsidRPr="00A220E0">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A220E0" w:rsidRDefault="00754EF0" w:rsidP="005E2BED">
      <w:pPr>
        <w:tabs>
          <w:tab w:val="left" w:pos="8222"/>
        </w:tabs>
        <w:ind w:left="851" w:right="992"/>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A220E0" w:rsidRDefault="00754EF0" w:rsidP="005E2BED">
      <w:pPr>
        <w:tabs>
          <w:tab w:val="left" w:pos="8222"/>
        </w:tabs>
        <w:ind w:left="851" w:right="992"/>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A220E0">
        <w:rPr>
          <w:rFonts w:ascii="Palatino Linotype" w:hAnsi="Palatino Linotype" w:cs="Arial"/>
          <w:b/>
          <w:i/>
          <w:color w:val="000000" w:themeColor="text1"/>
          <w:sz w:val="22"/>
          <w:szCs w:val="22"/>
        </w:rPr>
        <w:t>”</w:t>
      </w:r>
    </w:p>
    <w:p w14:paraId="374CA776" w14:textId="77777777" w:rsidR="00754EF0" w:rsidRPr="00A220E0" w:rsidRDefault="00754EF0" w:rsidP="00F22B4D">
      <w:pPr>
        <w:spacing w:line="360" w:lineRule="auto"/>
        <w:ind w:left="851" w:right="899"/>
        <w:jc w:val="both"/>
        <w:rPr>
          <w:rFonts w:ascii="Palatino Linotype" w:hAnsi="Palatino Linotype" w:cs="Arial"/>
          <w:color w:val="000000" w:themeColor="text1"/>
        </w:rPr>
      </w:pPr>
    </w:p>
    <w:p w14:paraId="344CA9D0" w14:textId="1E890B13" w:rsidR="00B47693" w:rsidRPr="00A220E0" w:rsidRDefault="00754EF0" w:rsidP="002E772E">
      <w:pPr>
        <w:spacing w:before="100" w:beforeAutospacing="1" w:after="100" w:afterAutospacing="1" w:line="360" w:lineRule="auto"/>
        <w:jc w:val="both"/>
        <w:rPr>
          <w:rFonts w:ascii="Palatino Linotype" w:hAnsi="Palatino Linotype"/>
        </w:rPr>
      </w:pPr>
      <w:r w:rsidRPr="00A220E0">
        <w:rPr>
          <w:rFonts w:ascii="Palatino Linotype" w:hAnsi="Palatino Linotype" w:cs="Arial"/>
          <w:color w:val="000000" w:themeColor="text1"/>
        </w:rPr>
        <w:t>En efecto, se actualiza la hipótesis prevista en el precepto legal antes transcrito, en atención a que la respuest</w:t>
      </w:r>
      <w:r w:rsidR="00A861DC" w:rsidRPr="00A220E0">
        <w:rPr>
          <w:rFonts w:ascii="Palatino Linotype" w:hAnsi="Palatino Linotype" w:cs="Arial"/>
          <w:color w:val="000000" w:themeColor="text1"/>
        </w:rPr>
        <w:t>a</w:t>
      </w:r>
      <w:r w:rsidRPr="00A220E0">
        <w:rPr>
          <w:rFonts w:ascii="Palatino Linotype" w:hAnsi="Palatino Linotype" w:cs="Arial"/>
          <w:color w:val="000000" w:themeColor="text1"/>
        </w:rPr>
        <w:t xml:space="preserve"> impugnada correspondiente al recurso de revisión </w:t>
      </w:r>
      <w:r w:rsidR="00056218" w:rsidRPr="00A220E0">
        <w:rPr>
          <w:rFonts w:ascii="Palatino Linotype" w:hAnsi="Palatino Linotype"/>
          <w:b/>
          <w:color w:val="000000" w:themeColor="text1"/>
        </w:rPr>
        <w:t>0</w:t>
      </w:r>
      <w:r w:rsidR="005E27DD" w:rsidRPr="00A220E0">
        <w:rPr>
          <w:rFonts w:ascii="Palatino Linotype" w:hAnsi="Palatino Linotype"/>
          <w:b/>
          <w:color w:val="000000" w:themeColor="text1"/>
        </w:rPr>
        <w:t>1</w:t>
      </w:r>
      <w:r w:rsidR="00A861DC" w:rsidRPr="00A220E0">
        <w:rPr>
          <w:rFonts w:ascii="Palatino Linotype" w:hAnsi="Palatino Linotype"/>
          <w:b/>
          <w:color w:val="000000" w:themeColor="text1"/>
        </w:rPr>
        <w:t>602</w:t>
      </w:r>
      <w:r w:rsidR="00056218" w:rsidRPr="00A220E0">
        <w:rPr>
          <w:rFonts w:ascii="Palatino Linotype" w:hAnsi="Palatino Linotype"/>
          <w:b/>
          <w:color w:val="000000" w:themeColor="text1"/>
        </w:rPr>
        <w:t>/INFOEM/IP/RR/202</w:t>
      </w:r>
      <w:r w:rsidR="005E27DD" w:rsidRPr="00A220E0">
        <w:rPr>
          <w:rFonts w:ascii="Palatino Linotype" w:hAnsi="Palatino Linotype"/>
          <w:b/>
          <w:color w:val="000000" w:themeColor="text1"/>
        </w:rPr>
        <w:t>1</w:t>
      </w:r>
      <w:r w:rsidR="00056218" w:rsidRPr="00A220E0">
        <w:rPr>
          <w:rFonts w:ascii="Palatino Linotype" w:hAnsi="Palatino Linotype"/>
          <w:b/>
          <w:color w:val="000000" w:themeColor="text1"/>
        </w:rPr>
        <w:t>,</w:t>
      </w:r>
      <w:r w:rsidRPr="00A220E0">
        <w:rPr>
          <w:rFonts w:ascii="Palatino Linotype" w:hAnsi="Palatino Linotype"/>
          <w:b/>
          <w:color w:val="000000" w:themeColor="text1"/>
        </w:rPr>
        <w:t xml:space="preserve"> </w:t>
      </w:r>
      <w:r w:rsidRPr="00A220E0">
        <w:rPr>
          <w:rFonts w:ascii="Palatino Linotype" w:hAnsi="Palatino Linotype" w:cs="Arial"/>
          <w:bCs/>
          <w:color w:val="000000" w:themeColor="text1"/>
        </w:rPr>
        <w:t>fue</w:t>
      </w:r>
      <w:r w:rsidR="00056218" w:rsidRPr="00A220E0">
        <w:rPr>
          <w:rFonts w:ascii="Palatino Linotype" w:hAnsi="Palatino Linotype" w:cs="Arial"/>
          <w:bCs/>
          <w:color w:val="000000" w:themeColor="text1"/>
        </w:rPr>
        <w:t xml:space="preserve"> </w:t>
      </w:r>
      <w:r w:rsidRPr="00A220E0">
        <w:rPr>
          <w:rFonts w:ascii="Palatino Linotype" w:hAnsi="Palatino Linotype" w:cs="Arial"/>
          <w:bCs/>
          <w:color w:val="000000" w:themeColor="text1"/>
        </w:rPr>
        <w:t xml:space="preserve">notificada </w:t>
      </w:r>
      <w:r w:rsidRPr="00A220E0">
        <w:rPr>
          <w:rFonts w:ascii="Palatino Linotype" w:hAnsi="Palatino Linotype" w:cs="Arial"/>
          <w:color w:val="000000" w:themeColor="text1"/>
        </w:rPr>
        <w:t xml:space="preserve">al </w:t>
      </w:r>
      <w:r w:rsidRPr="00A220E0">
        <w:rPr>
          <w:rFonts w:ascii="Palatino Linotype" w:hAnsi="Palatino Linotype" w:cs="Arial"/>
          <w:b/>
          <w:color w:val="000000" w:themeColor="text1"/>
        </w:rPr>
        <w:t>RECURRENTE</w:t>
      </w:r>
      <w:r w:rsidRPr="00A220E0">
        <w:rPr>
          <w:rFonts w:ascii="Palatino Linotype" w:hAnsi="Palatino Linotype" w:cs="Arial"/>
          <w:bCs/>
          <w:color w:val="000000" w:themeColor="text1"/>
        </w:rPr>
        <w:t xml:space="preserve"> el </w:t>
      </w:r>
      <w:r w:rsidR="00A861DC" w:rsidRPr="00A220E0">
        <w:rPr>
          <w:rFonts w:ascii="Palatino Linotype" w:hAnsi="Palatino Linotype"/>
          <w:b/>
          <w:color w:val="000000" w:themeColor="text1"/>
        </w:rPr>
        <w:t>veinticinco</w:t>
      </w:r>
      <w:r w:rsidR="005E27DD" w:rsidRPr="00A220E0">
        <w:rPr>
          <w:rFonts w:ascii="Palatino Linotype" w:hAnsi="Palatino Linotype"/>
          <w:b/>
          <w:color w:val="000000" w:themeColor="text1"/>
        </w:rPr>
        <w:t xml:space="preserve"> de marzo de dos mil veintiuno</w:t>
      </w:r>
      <w:r w:rsidRPr="00A220E0">
        <w:rPr>
          <w:rFonts w:ascii="Palatino Linotype" w:hAnsi="Palatino Linotype"/>
          <w:b/>
          <w:color w:val="000000" w:themeColor="text1"/>
        </w:rPr>
        <w:t xml:space="preserve">, </w:t>
      </w:r>
      <w:r w:rsidRPr="00A220E0">
        <w:rPr>
          <w:rFonts w:ascii="Palatino Linotype" w:hAnsi="Palatino Linotype" w:cs="Arial"/>
          <w:bCs/>
          <w:color w:val="000000" w:themeColor="text1"/>
        </w:rPr>
        <w:t>por lo que, el plazo</w:t>
      </w:r>
      <w:r w:rsidRPr="00A220E0">
        <w:rPr>
          <w:rFonts w:ascii="Palatino Linotype" w:hAnsi="Palatino Linotype" w:cs="Arial"/>
          <w:b/>
          <w:bCs/>
          <w:color w:val="000000" w:themeColor="text1"/>
        </w:rPr>
        <w:t xml:space="preserve"> </w:t>
      </w:r>
      <w:r w:rsidRPr="00A220E0">
        <w:rPr>
          <w:rFonts w:ascii="Palatino Linotype" w:hAnsi="Palatino Linotype" w:cs="Arial"/>
          <w:bCs/>
          <w:color w:val="000000" w:themeColor="text1"/>
        </w:rPr>
        <w:t xml:space="preserve">para presentar </w:t>
      </w:r>
      <w:r w:rsidR="00A861DC" w:rsidRPr="00A220E0">
        <w:rPr>
          <w:rFonts w:ascii="Palatino Linotype" w:hAnsi="Palatino Linotype" w:cs="Arial"/>
          <w:bCs/>
          <w:color w:val="000000" w:themeColor="text1"/>
        </w:rPr>
        <w:t>e</w:t>
      </w:r>
      <w:r w:rsidRPr="00A220E0">
        <w:rPr>
          <w:rFonts w:ascii="Palatino Linotype" w:hAnsi="Palatino Linotype" w:cs="Arial"/>
          <w:bCs/>
          <w:color w:val="000000" w:themeColor="text1"/>
        </w:rPr>
        <w:t>l recurso de revisión transcurrió del</w:t>
      </w:r>
      <w:r w:rsidR="00056218" w:rsidRPr="00A220E0">
        <w:rPr>
          <w:rFonts w:ascii="Palatino Linotype" w:hAnsi="Palatino Linotype" w:cs="Arial"/>
          <w:bCs/>
          <w:color w:val="000000" w:themeColor="text1"/>
        </w:rPr>
        <w:t xml:space="preserve"> </w:t>
      </w:r>
      <w:r w:rsidR="00A861DC" w:rsidRPr="00A220E0">
        <w:rPr>
          <w:rFonts w:ascii="Palatino Linotype" w:hAnsi="Palatino Linotype" w:cs="Arial"/>
          <w:b/>
          <w:color w:val="000000" w:themeColor="text1"/>
        </w:rPr>
        <w:t>veintiséis</w:t>
      </w:r>
      <w:r w:rsidR="0054539D" w:rsidRPr="00A220E0">
        <w:rPr>
          <w:rFonts w:ascii="Palatino Linotype" w:hAnsi="Palatino Linotype" w:cs="Arial"/>
          <w:b/>
          <w:color w:val="000000" w:themeColor="text1"/>
        </w:rPr>
        <w:t xml:space="preserve"> de marzo</w:t>
      </w:r>
      <w:r w:rsidRPr="00A220E0">
        <w:rPr>
          <w:rFonts w:ascii="Palatino Linotype" w:hAnsi="Palatino Linotype" w:cs="Arial"/>
          <w:b/>
          <w:color w:val="000000" w:themeColor="text1"/>
        </w:rPr>
        <w:t xml:space="preserve"> al </w:t>
      </w:r>
      <w:r w:rsidR="00A861DC" w:rsidRPr="00A220E0">
        <w:rPr>
          <w:rFonts w:ascii="Palatino Linotype" w:hAnsi="Palatino Linotype" w:cs="Arial"/>
          <w:b/>
          <w:color w:val="000000" w:themeColor="text1"/>
        </w:rPr>
        <w:t>veintidós</w:t>
      </w:r>
      <w:r w:rsidR="0054539D" w:rsidRPr="00A220E0">
        <w:rPr>
          <w:rFonts w:ascii="Palatino Linotype" w:hAnsi="Palatino Linotype" w:cs="Arial"/>
          <w:b/>
          <w:color w:val="000000" w:themeColor="text1"/>
        </w:rPr>
        <w:t xml:space="preserve"> de abril de dos mil veintiuno</w:t>
      </w:r>
      <w:r w:rsidRPr="00A220E0">
        <w:rPr>
          <w:rFonts w:ascii="Palatino Linotype" w:hAnsi="Palatino Linotype" w:cs="Arial"/>
          <w:color w:val="000000" w:themeColor="text1"/>
        </w:rPr>
        <w:t>;</w:t>
      </w:r>
      <w:r w:rsidRPr="00A220E0">
        <w:rPr>
          <w:rFonts w:ascii="Palatino Linotype" w:hAnsi="Palatino Linotype" w:cs="Arial"/>
          <w:b/>
          <w:color w:val="000000" w:themeColor="text1"/>
        </w:rPr>
        <w:t xml:space="preserve"> </w:t>
      </w:r>
      <w:r w:rsidRPr="00A220E0">
        <w:rPr>
          <w:rFonts w:ascii="Palatino Linotype" w:hAnsi="Palatino Linotype" w:cs="Arial"/>
          <w:color w:val="000000" w:themeColor="text1"/>
        </w:rPr>
        <w:t xml:space="preserve">sin </w:t>
      </w:r>
      <w:r w:rsidRPr="00A220E0">
        <w:rPr>
          <w:rFonts w:ascii="Palatino Linotype" w:hAnsi="Palatino Linotype" w:cs="Arial"/>
          <w:color w:val="000000" w:themeColor="text1"/>
        </w:rPr>
        <w:lastRenderedPageBreak/>
        <w:t>contemplar en el cómputo los días</w:t>
      </w:r>
      <w:r w:rsidR="0054539D" w:rsidRPr="00A220E0">
        <w:rPr>
          <w:rFonts w:ascii="Palatino Linotype" w:hAnsi="Palatino Linotype" w:cs="Arial"/>
          <w:color w:val="000000" w:themeColor="text1"/>
        </w:rPr>
        <w:t xml:space="preserve"> veintisiete y veintiocho de marzo, tres, cuatro, diez</w:t>
      </w:r>
      <w:r w:rsidR="00A861DC" w:rsidRPr="00A220E0">
        <w:rPr>
          <w:rFonts w:ascii="Palatino Linotype" w:hAnsi="Palatino Linotype" w:cs="Arial"/>
          <w:color w:val="000000" w:themeColor="text1"/>
        </w:rPr>
        <w:t>,</w:t>
      </w:r>
      <w:r w:rsidR="0054539D" w:rsidRPr="00A220E0">
        <w:rPr>
          <w:rFonts w:ascii="Palatino Linotype" w:hAnsi="Palatino Linotype" w:cs="Arial"/>
          <w:color w:val="000000" w:themeColor="text1"/>
        </w:rPr>
        <w:t xml:space="preserve"> once</w:t>
      </w:r>
      <w:r w:rsidR="00A861DC" w:rsidRPr="00A220E0">
        <w:rPr>
          <w:rFonts w:ascii="Palatino Linotype" w:hAnsi="Palatino Linotype" w:cs="Arial"/>
          <w:color w:val="000000" w:themeColor="text1"/>
        </w:rPr>
        <w:t>, diecisiete y dieciocho</w:t>
      </w:r>
      <w:r w:rsidR="0054539D" w:rsidRPr="00A220E0">
        <w:rPr>
          <w:rFonts w:ascii="Palatino Linotype" w:hAnsi="Palatino Linotype" w:cs="Arial"/>
          <w:color w:val="000000" w:themeColor="text1"/>
        </w:rPr>
        <w:t xml:space="preserve"> de abril de dos mil veintiuno</w:t>
      </w:r>
      <w:r w:rsidRPr="00A220E0">
        <w:rPr>
          <w:rFonts w:ascii="Palatino Linotype" w:hAnsi="Palatino Linotype" w:cs="Arial"/>
          <w:color w:val="000000" w:themeColor="text1"/>
        </w:rPr>
        <w:t xml:space="preserve">, </w:t>
      </w:r>
      <w:r w:rsidR="00B47693" w:rsidRPr="00A220E0">
        <w:rPr>
          <w:rFonts w:ascii="Palatino Linotype" w:hAnsi="Palatino Linotype" w:cs="Arial"/>
        </w:rPr>
        <w:t xml:space="preserve">por corresponder a sábados y domingos, considerados como días inhábiles, en términos del artículo 3, fracción X de la </w:t>
      </w:r>
      <w:r w:rsidR="00B47693" w:rsidRPr="00A220E0">
        <w:rPr>
          <w:rFonts w:ascii="Palatino Linotype" w:hAnsi="Palatino Linotype"/>
        </w:rPr>
        <w:t>Ley de Transparencia y Acceso a la Información Pública del Estado de México y Municipios; así como, los días veintinueve, treinta, treinta y uno de marzo; uno y dos de abril de dos mil veintiuno, por corresponder a días de suspensión de labores en el Instituto de conformidad con el Calendario Oficial en Materia de Transparencia, Acceso a la Información Pública y Protección de Datos Personales para el año dos mil veintiuno y enero dos mil veintidós, aprobado por el Pleno de este Instituto, el dieciséis de diciembre de dos mil veinte y publicado en el Periódico Oficial “Gaceta de Gobierno”, el ocho de enero de dos mil veintiuno.</w:t>
      </w:r>
    </w:p>
    <w:p w14:paraId="04BB7178" w14:textId="65283093" w:rsidR="00754EF0" w:rsidRPr="00A220E0" w:rsidRDefault="00754EF0" w:rsidP="002E772E">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A220E0">
        <w:rPr>
          <w:rFonts w:ascii="Palatino Linotype" w:eastAsiaTheme="minorEastAsia" w:hAnsi="Palatino Linotype" w:cs="Arial"/>
          <w:color w:val="000000" w:themeColor="text1"/>
          <w:lang w:val="es-ES_tradnl"/>
        </w:rPr>
        <w:t>En ese tenor, si los recursos de revisión que nos ocupan, se interpusieron el</w:t>
      </w:r>
      <w:r w:rsidRPr="00A220E0">
        <w:rPr>
          <w:rFonts w:ascii="Palatino Linotype" w:eastAsiaTheme="minorEastAsia" w:hAnsi="Palatino Linotype" w:cs="Arial"/>
          <w:b/>
          <w:color w:val="000000" w:themeColor="text1"/>
          <w:lang w:val="es-ES_tradnl"/>
        </w:rPr>
        <w:t xml:space="preserve"> </w:t>
      </w:r>
      <w:r w:rsidR="00A861DC" w:rsidRPr="00A220E0">
        <w:rPr>
          <w:rFonts w:ascii="Palatino Linotype" w:eastAsiaTheme="minorEastAsia" w:hAnsi="Palatino Linotype" w:cs="Arial"/>
          <w:b/>
          <w:color w:val="000000" w:themeColor="text1"/>
          <w:lang w:val="es-ES_tradnl"/>
        </w:rPr>
        <w:t>nueve</w:t>
      </w:r>
      <w:r w:rsidR="004F387F" w:rsidRPr="00A220E0">
        <w:rPr>
          <w:rFonts w:ascii="Palatino Linotype" w:eastAsiaTheme="minorEastAsia" w:hAnsi="Palatino Linotype" w:cs="Arial"/>
          <w:b/>
          <w:color w:val="000000" w:themeColor="text1"/>
          <w:lang w:val="es-ES_tradnl"/>
        </w:rPr>
        <w:t xml:space="preserve"> de </w:t>
      </w:r>
      <w:r w:rsidR="00A861DC" w:rsidRPr="00A220E0">
        <w:rPr>
          <w:rFonts w:ascii="Palatino Linotype" w:eastAsiaTheme="minorEastAsia" w:hAnsi="Palatino Linotype" w:cs="Arial"/>
          <w:b/>
          <w:color w:val="000000" w:themeColor="text1"/>
          <w:lang w:val="es-ES_tradnl"/>
        </w:rPr>
        <w:t>abril</w:t>
      </w:r>
      <w:r w:rsidR="004F387F" w:rsidRPr="00A220E0">
        <w:rPr>
          <w:rFonts w:ascii="Palatino Linotype" w:eastAsiaTheme="minorEastAsia" w:hAnsi="Palatino Linotype" w:cs="Arial"/>
          <w:b/>
          <w:color w:val="000000" w:themeColor="text1"/>
          <w:lang w:val="es-ES_tradnl"/>
        </w:rPr>
        <w:t xml:space="preserve"> de dos mil veintiuno</w:t>
      </w:r>
      <w:r w:rsidRPr="00A220E0">
        <w:rPr>
          <w:rFonts w:ascii="Palatino Linotype" w:eastAsiaTheme="minorEastAsia" w:hAnsi="Palatino Linotype" w:cs="Arial"/>
          <w:b/>
          <w:color w:val="000000" w:themeColor="text1"/>
          <w:lang w:val="es-ES_tradnl"/>
        </w:rPr>
        <w:t>,</w:t>
      </w:r>
      <w:r w:rsidRPr="00A220E0">
        <w:rPr>
          <w:rFonts w:ascii="Palatino Linotype" w:eastAsiaTheme="minorEastAsia" w:hAnsi="Palatino Linotype" w:cs="Arial"/>
          <w:color w:val="000000" w:themeColor="text1"/>
          <w:lang w:val="es-ES_tradnl"/>
        </w:rPr>
        <w:t xml:space="preserve"> ést</w:t>
      </w:r>
      <w:r w:rsidR="00A861DC" w:rsidRPr="00A220E0">
        <w:rPr>
          <w:rFonts w:ascii="Palatino Linotype" w:eastAsiaTheme="minorEastAsia" w:hAnsi="Palatino Linotype" w:cs="Arial"/>
          <w:color w:val="000000" w:themeColor="text1"/>
          <w:lang w:val="es-ES_tradnl"/>
        </w:rPr>
        <w:t>e</w:t>
      </w:r>
      <w:r w:rsidRPr="00A220E0">
        <w:rPr>
          <w:rFonts w:ascii="Palatino Linotype" w:eastAsiaTheme="minorEastAsia" w:hAnsi="Palatino Linotype" w:cs="Arial"/>
          <w:color w:val="000000" w:themeColor="text1"/>
          <w:lang w:val="es-ES_tradnl"/>
        </w:rPr>
        <w:t xml:space="preserve"> se encuentra dentro de los márgenes temporales previstos en el citado precepto legal y, por tanto, se considera oportuno.</w:t>
      </w:r>
    </w:p>
    <w:p w14:paraId="13E07364" w14:textId="593DD0D9" w:rsidR="00480358" w:rsidRPr="00A220E0" w:rsidRDefault="00D77258" w:rsidP="00480358">
      <w:pPr>
        <w:spacing w:line="360" w:lineRule="auto"/>
        <w:jc w:val="both"/>
        <w:rPr>
          <w:rFonts w:ascii="Palatino Linotype" w:hAnsi="Palatino Linotype"/>
          <w:i/>
          <w:iCs/>
          <w:color w:val="000000"/>
        </w:rPr>
      </w:pPr>
      <w:r w:rsidRPr="00A220E0">
        <w:rPr>
          <w:rFonts w:ascii="Palatino Linotype" w:hAnsi="Palatino Linotype" w:cs="Arial"/>
          <w:b/>
          <w:color w:val="000000" w:themeColor="text1"/>
          <w:sz w:val="28"/>
          <w:szCs w:val="28"/>
        </w:rPr>
        <w:t>QUINTO.</w:t>
      </w:r>
      <w:r w:rsidRPr="00A220E0">
        <w:rPr>
          <w:rFonts w:ascii="Palatino Linotype" w:hAnsi="Palatino Linotype" w:cs="Arial"/>
          <w:b/>
          <w:color w:val="000000" w:themeColor="text1"/>
        </w:rPr>
        <w:t xml:space="preserve"> Análisis de las causales de sobreseimiento.</w:t>
      </w:r>
      <w:r w:rsidRPr="00A220E0">
        <w:rPr>
          <w:rFonts w:ascii="Palatino Linotype" w:hAnsi="Palatino Linotype" w:cs="Arial"/>
          <w:color w:val="000000" w:themeColor="text1"/>
        </w:rPr>
        <w:t xml:space="preserve"> A efecto de continuar con el presente estudio y previo análisis de las constancias que integran el expediente electrónico, se advierte que </w:t>
      </w:r>
      <w:r w:rsidRPr="00A220E0">
        <w:rPr>
          <w:rFonts w:ascii="Palatino Linotype" w:hAnsi="Palatino Linotype" w:cs="Arial"/>
          <w:b/>
          <w:color w:val="000000" w:themeColor="text1"/>
        </w:rPr>
        <w:t>EL RECURRENTE</w:t>
      </w:r>
      <w:r w:rsidRPr="00A220E0">
        <w:rPr>
          <w:rFonts w:ascii="Palatino Linotype" w:hAnsi="Palatino Linotype"/>
          <w:color w:val="000000" w:themeColor="text1"/>
        </w:rPr>
        <w:t xml:space="preserve"> solicitó </w:t>
      </w:r>
      <w:r w:rsidRPr="00A220E0">
        <w:rPr>
          <w:rFonts w:ascii="Palatino Linotype" w:hAnsi="Palatino Linotype" w:cs="Arial"/>
          <w:color w:val="000000" w:themeColor="text1"/>
        </w:rPr>
        <w:t>del</w:t>
      </w:r>
      <w:r w:rsidRPr="00A220E0">
        <w:rPr>
          <w:rFonts w:ascii="Palatino Linotype" w:hAnsi="Palatino Linotype"/>
          <w:color w:val="000000" w:themeColor="text1"/>
        </w:rPr>
        <w:t xml:space="preserve"> </w:t>
      </w:r>
      <w:r w:rsidRPr="00A220E0">
        <w:rPr>
          <w:rFonts w:ascii="Palatino Linotype" w:hAnsi="Palatino Linotype" w:cs="Arial"/>
          <w:b/>
          <w:color w:val="000000" w:themeColor="text1"/>
        </w:rPr>
        <w:t>SUJETO OBLIGADO</w:t>
      </w:r>
      <w:r w:rsidRPr="00A220E0">
        <w:rPr>
          <w:rFonts w:ascii="Palatino Linotype" w:hAnsi="Palatino Linotype" w:cs="Arial"/>
          <w:color w:val="000000" w:themeColor="text1"/>
        </w:rPr>
        <w:t xml:space="preserve">, </w:t>
      </w:r>
      <w:r w:rsidRPr="00A220E0">
        <w:rPr>
          <w:rFonts w:ascii="Palatino Linotype" w:hAnsi="Palatino Linotype"/>
          <w:color w:val="000000" w:themeColor="text1"/>
        </w:rPr>
        <w:t xml:space="preserve">vía </w:t>
      </w:r>
      <w:r w:rsidRPr="00A220E0">
        <w:rPr>
          <w:rFonts w:ascii="Palatino Linotype" w:hAnsi="Palatino Linotype"/>
          <w:b/>
          <w:color w:val="000000" w:themeColor="text1"/>
        </w:rPr>
        <w:t>EL</w:t>
      </w:r>
      <w:r w:rsidRPr="00A220E0">
        <w:rPr>
          <w:rFonts w:ascii="Palatino Linotype" w:hAnsi="Palatino Linotype"/>
          <w:color w:val="000000" w:themeColor="text1"/>
        </w:rPr>
        <w:t xml:space="preserve"> </w:t>
      </w:r>
      <w:r w:rsidRPr="00A220E0">
        <w:rPr>
          <w:rFonts w:ascii="Palatino Linotype" w:hAnsi="Palatino Linotype"/>
          <w:b/>
          <w:color w:val="000000" w:themeColor="text1"/>
        </w:rPr>
        <w:t>SAIMEX</w:t>
      </w:r>
      <w:r w:rsidRPr="00A220E0">
        <w:rPr>
          <w:rFonts w:ascii="Palatino Linotype" w:hAnsi="Palatino Linotype"/>
          <w:color w:val="000000" w:themeColor="text1"/>
        </w:rPr>
        <w:t>,</w:t>
      </w:r>
      <w:r w:rsidR="00480358" w:rsidRPr="00A220E0">
        <w:rPr>
          <w:rFonts w:ascii="Palatino Linotype" w:hAnsi="Palatino Linotype"/>
          <w:color w:val="000000"/>
        </w:rPr>
        <w:t xml:space="preserve"> los expedientes que el Órgano Interno de Control de la Legislatura ha recibido en el periodo comprendido del 2018 al 2019 de la Auditoría Especial de Desempeño, le informen cuántos se han actuado, cuántas sanciones se han impuesto, de qué tipo, y a quién se ha sancionado, y en su caso, cuál ha sido el monto de la sanción y/o de la recuperación el gasto indebido o improcedente.</w:t>
      </w:r>
    </w:p>
    <w:p w14:paraId="38C8D031" w14:textId="77777777" w:rsidR="00480358" w:rsidRPr="00A220E0" w:rsidRDefault="00D77258" w:rsidP="00480358">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eastAsia="Arial Unicode MS" w:hAnsi="Palatino Linotype" w:cs="Arial"/>
          <w:bCs/>
          <w:color w:val="000000"/>
        </w:rPr>
      </w:pPr>
      <w:r w:rsidRPr="00A220E0">
        <w:rPr>
          <w:rFonts w:ascii="Palatino Linotype" w:hAnsi="Palatino Linotype" w:cs="Arial"/>
          <w:color w:val="000000" w:themeColor="text1"/>
        </w:rPr>
        <w:lastRenderedPageBreak/>
        <w:t xml:space="preserve">Por lo que, en respuesta a la referida solicitud, </w:t>
      </w:r>
      <w:r w:rsidRPr="00A220E0">
        <w:rPr>
          <w:rFonts w:ascii="Palatino Linotype" w:hAnsi="Palatino Linotype" w:cs="Arial"/>
          <w:b/>
          <w:color w:val="000000" w:themeColor="text1"/>
        </w:rPr>
        <w:t>EL SUJETO OBLIGADO</w:t>
      </w:r>
      <w:r w:rsidRPr="00A220E0">
        <w:rPr>
          <w:rFonts w:ascii="Palatino Linotype" w:hAnsi="Palatino Linotype" w:cs="Arial"/>
          <w:color w:val="000000" w:themeColor="text1"/>
        </w:rPr>
        <w:t xml:space="preserve"> </w:t>
      </w:r>
      <w:r w:rsidR="00480358" w:rsidRPr="00A220E0">
        <w:rPr>
          <w:rFonts w:ascii="Palatino Linotype" w:eastAsia="Arial Unicode MS" w:hAnsi="Palatino Linotype" w:cs="Arial"/>
          <w:bCs/>
          <w:color w:val="000000"/>
        </w:rPr>
        <w:t>informó que no obraba en su poder algún documento relacionado con la Auditoria Especial de Desempeño del periodo que comprende del año 2018 al 2021, practicada a servidores públicos del Ayuntamiento, como se aprecia en la imagen que se inserta a continuación:</w:t>
      </w:r>
    </w:p>
    <w:p w14:paraId="78332B41" w14:textId="77777777" w:rsidR="00480358" w:rsidRPr="00A220E0" w:rsidRDefault="00480358" w:rsidP="00472AD9">
      <w:pPr>
        <w:pStyle w:val="Prrafodelista"/>
        <w:widowControl w:val="0"/>
        <w:tabs>
          <w:tab w:val="left" w:pos="1701"/>
          <w:tab w:val="left" w:pos="1843"/>
        </w:tabs>
        <w:autoSpaceDE w:val="0"/>
        <w:autoSpaceDN w:val="0"/>
        <w:adjustRightInd w:val="0"/>
        <w:spacing w:before="200" w:after="200" w:line="360" w:lineRule="auto"/>
        <w:ind w:left="0"/>
        <w:jc w:val="center"/>
        <w:rPr>
          <w:rFonts w:ascii="Palatino Linotype" w:eastAsia="Arial Unicode MS" w:hAnsi="Palatino Linotype" w:cs="Arial"/>
          <w:bCs/>
          <w:color w:val="000000"/>
        </w:rPr>
      </w:pPr>
      <w:r w:rsidRPr="00A220E0">
        <w:rPr>
          <w:noProof/>
          <w:lang w:eastAsia="es-MX"/>
        </w:rPr>
        <w:drawing>
          <wp:inline distT="0" distB="0" distL="0" distR="0" wp14:anchorId="61378602" wp14:editId="63CE6125">
            <wp:extent cx="5849620" cy="4821692"/>
            <wp:effectExtent l="0" t="318"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39" t="17378" r="25586" b="15138"/>
                    <a:stretch/>
                  </pic:blipFill>
                  <pic:spPr bwMode="auto">
                    <a:xfrm rot="5400000">
                      <a:off x="0" y="0"/>
                      <a:ext cx="5849620" cy="4821692"/>
                    </a:xfrm>
                    <a:prstGeom prst="rect">
                      <a:avLst/>
                    </a:prstGeom>
                    <a:ln>
                      <a:noFill/>
                    </a:ln>
                    <a:extLst>
                      <a:ext uri="{53640926-AAD7-44D8-BBD7-CCE9431645EC}">
                        <a14:shadowObscured xmlns:a14="http://schemas.microsoft.com/office/drawing/2010/main"/>
                      </a:ext>
                    </a:extLst>
                  </pic:spPr>
                </pic:pic>
              </a:graphicData>
            </a:graphic>
          </wp:inline>
        </w:drawing>
      </w:r>
    </w:p>
    <w:p w14:paraId="45FC628C" w14:textId="023CA89C" w:rsidR="00D77258" w:rsidRPr="00A220E0" w:rsidRDefault="00D77258" w:rsidP="00480358">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i/>
          <w:iCs/>
          <w:color w:val="000000" w:themeColor="text1"/>
        </w:rPr>
      </w:pPr>
      <w:r w:rsidRPr="00A220E0">
        <w:rPr>
          <w:rFonts w:ascii="Palatino Linotype" w:hAnsi="Palatino Linotype" w:cs="Arial"/>
          <w:color w:val="000000" w:themeColor="text1"/>
        </w:rPr>
        <w:lastRenderedPageBreak/>
        <w:t xml:space="preserve">Por lo que, </w:t>
      </w:r>
      <w:r w:rsidRPr="00A220E0">
        <w:rPr>
          <w:rFonts w:ascii="Palatino Linotype" w:hAnsi="Palatino Linotype" w:cs="Arial"/>
          <w:b/>
          <w:bCs/>
          <w:color w:val="000000" w:themeColor="text1"/>
        </w:rPr>
        <w:t xml:space="preserve">EL RECURRENTE </w:t>
      </w:r>
      <w:r w:rsidRPr="00A220E0">
        <w:rPr>
          <w:rFonts w:ascii="Palatino Linotype" w:hAnsi="Palatino Linotype" w:cs="Arial"/>
          <w:color w:val="000000" w:themeColor="text1"/>
        </w:rPr>
        <w:t>se inconformó, señalando como acto impugnado</w:t>
      </w:r>
      <w:r w:rsidR="006A5002" w:rsidRPr="00A220E0">
        <w:rPr>
          <w:rFonts w:ascii="Palatino Linotype" w:hAnsi="Palatino Linotype" w:cs="Arial"/>
          <w:color w:val="000000" w:themeColor="text1"/>
        </w:rPr>
        <w:t xml:space="preserve"> y razones y motivos de inconformidad</w:t>
      </w:r>
      <w:r w:rsidRPr="00A220E0">
        <w:rPr>
          <w:rFonts w:ascii="Palatino Linotype" w:hAnsi="Palatino Linotype" w:cs="Arial"/>
          <w:color w:val="000000" w:themeColor="text1"/>
        </w:rPr>
        <w:t xml:space="preserve"> </w:t>
      </w:r>
      <w:r w:rsidR="00480358" w:rsidRPr="00A220E0">
        <w:rPr>
          <w:rFonts w:ascii="Palatino Linotype" w:hAnsi="Palatino Linotype" w:cs="Arial"/>
          <w:color w:val="000000" w:themeColor="text1"/>
        </w:rPr>
        <w:t xml:space="preserve">la </w:t>
      </w:r>
      <w:r w:rsidR="00480358" w:rsidRPr="00A220E0">
        <w:rPr>
          <w:rFonts w:ascii="Palatino Linotype" w:hAnsi="Palatino Linotype" w:cs="Arial"/>
          <w:i/>
          <w:iCs/>
          <w:color w:val="000000" w:themeColor="text1"/>
        </w:rPr>
        <w:t>“incompetencia en la información” (sic).</w:t>
      </w:r>
    </w:p>
    <w:p w14:paraId="29B291BE" w14:textId="569785C9" w:rsidR="00472AD9" w:rsidRPr="00A220E0" w:rsidRDefault="00D77258"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rPr>
        <w:t>En atención a lo expuesto</w:t>
      </w:r>
      <w:r w:rsidR="00DA2C37" w:rsidRPr="00A220E0">
        <w:rPr>
          <w:rFonts w:ascii="Palatino Linotype" w:hAnsi="Palatino Linotype" w:cs="Arial"/>
          <w:color w:val="000000" w:themeColor="text1"/>
        </w:rPr>
        <w:t>, se advierte que</w:t>
      </w:r>
      <w:r w:rsidR="001D39A7" w:rsidRPr="00A220E0">
        <w:rPr>
          <w:rFonts w:ascii="Palatino Linotype" w:hAnsi="Palatino Linotype" w:cs="Arial"/>
          <w:color w:val="000000" w:themeColor="text1"/>
        </w:rPr>
        <w:t xml:space="preserve"> tanto</w:t>
      </w:r>
      <w:r w:rsidR="00DA2C37" w:rsidRPr="00A220E0">
        <w:rPr>
          <w:rFonts w:ascii="Palatino Linotype" w:hAnsi="Palatino Linotype" w:cs="Arial"/>
          <w:color w:val="000000" w:themeColor="text1"/>
        </w:rPr>
        <w:t xml:space="preserve"> el acto </w:t>
      </w:r>
      <w:r w:rsidR="001D39A7" w:rsidRPr="00A220E0">
        <w:rPr>
          <w:rFonts w:ascii="Palatino Linotype" w:hAnsi="Palatino Linotype" w:cs="Arial"/>
          <w:color w:val="000000" w:themeColor="text1"/>
        </w:rPr>
        <w:t>impugnado, como los motivos de inconformidad</w:t>
      </w:r>
      <w:r w:rsidR="00DA2C37" w:rsidRPr="00A220E0">
        <w:rPr>
          <w:rFonts w:ascii="Palatino Linotype" w:hAnsi="Palatino Linotype" w:cs="Arial"/>
          <w:color w:val="000000" w:themeColor="text1"/>
          <w:lang w:val="es-ES_tradnl"/>
        </w:rPr>
        <w:t xml:space="preserve"> </w:t>
      </w:r>
      <w:r w:rsidR="00472AD9" w:rsidRPr="00A220E0">
        <w:rPr>
          <w:rFonts w:ascii="Palatino Linotype" w:hAnsi="Palatino Linotype"/>
          <w:bCs/>
          <w:color w:val="000000" w:themeColor="text1"/>
        </w:rPr>
        <w:t>expresado</w:t>
      </w:r>
      <w:r w:rsidR="001D39A7" w:rsidRPr="00A220E0">
        <w:rPr>
          <w:rFonts w:ascii="Palatino Linotype" w:hAnsi="Palatino Linotype"/>
          <w:bCs/>
          <w:color w:val="000000" w:themeColor="text1"/>
        </w:rPr>
        <w:t>s</w:t>
      </w:r>
      <w:r w:rsidRPr="00A220E0">
        <w:rPr>
          <w:rFonts w:ascii="Palatino Linotype" w:hAnsi="Palatino Linotype"/>
          <w:bCs/>
          <w:color w:val="000000" w:themeColor="text1"/>
        </w:rPr>
        <w:t xml:space="preserve"> por </w:t>
      </w:r>
      <w:r w:rsidRPr="00A220E0">
        <w:rPr>
          <w:rFonts w:ascii="Palatino Linotype" w:hAnsi="Palatino Linotype"/>
          <w:b/>
          <w:bCs/>
          <w:color w:val="000000" w:themeColor="text1"/>
        </w:rPr>
        <w:t>EL RECURRENTE</w:t>
      </w:r>
      <w:r w:rsidR="001D39A7" w:rsidRPr="00A220E0">
        <w:rPr>
          <w:rFonts w:ascii="Palatino Linotype" w:hAnsi="Palatino Linotype"/>
          <w:b/>
          <w:bCs/>
          <w:color w:val="000000" w:themeColor="text1"/>
        </w:rPr>
        <w:t>,</w:t>
      </w:r>
      <w:r w:rsidRPr="00A220E0">
        <w:rPr>
          <w:rFonts w:ascii="Palatino Linotype" w:hAnsi="Palatino Linotype"/>
          <w:bCs/>
          <w:color w:val="000000" w:themeColor="text1"/>
        </w:rPr>
        <w:t xml:space="preserve"> no guarda</w:t>
      </w:r>
      <w:r w:rsidR="001D39A7" w:rsidRPr="00A220E0">
        <w:rPr>
          <w:rFonts w:ascii="Palatino Linotype" w:hAnsi="Palatino Linotype"/>
          <w:bCs/>
          <w:color w:val="000000" w:themeColor="text1"/>
        </w:rPr>
        <w:t>n</w:t>
      </w:r>
      <w:r w:rsidRPr="00A220E0">
        <w:rPr>
          <w:rFonts w:ascii="Palatino Linotype" w:hAnsi="Palatino Linotype"/>
          <w:bCs/>
          <w:color w:val="000000" w:themeColor="text1"/>
        </w:rPr>
        <w:t xml:space="preserve"> relación alguna con la respuesta otorgada por parte del </w:t>
      </w:r>
      <w:r w:rsidRPr="00A220E0">
        <w:rPr>
          <w:rFonts w:ascii="Palatino Linotype" w:hAnsi="Palatino Linotype"/>
          <w:b/>
          <w:bCs/>
          <w:color w:val="000000" w:themeColor="text1"/>
        </w:rPr>
        <w:t>SUJETO OBLIGADO</w:t>
      </w:r>
      <w:r w:rsidR="006A5002" w:rsidRPr="00A220E0">
        <w:rPr>
          <w:rFonts w:ascii="Palatino Linotype" w:hAnsi="Palatino Linotype"/>
          <w:bCs/>
          <w:color w:val="000000" w:themeColor="text1"/>
        </w:rPr>
        <w:t xml:space="preserve">, </w:t>
      </w:r>
      <w:r w:rsidR="006A5002" w:rsidRPr="00A220E0">
        <w:rPr>
          <w:rFonts w:ascii="Palatino Linotype" w:hAnsi="Palatino Linotype" w:cs="Arial"/>
          <w:color w:val="000000" w:themeColor="text1"/>
          <w:lang w:val="es-ES_tradnl"/>
        </w:rPr>
        <w:t>p</w:t>
      </w:r>
      <w:r w:rsidR="001D39A7" w:rsidRPr="00A220E0">
        <w:rPr>
          <w:rFonts w:ascii="Palatino Linotype" w:hAnsi="Palatino Linotype" w:cs="Arial"/>
          <w:color w:val="000000" w:themeColor="text1"/>
          <w:lang w:val="es-ES_tradnl"/>
        </w:rPr>
        <w:t>or lo que, el m</w:t>
      </w:r>
      <w:r w:rsidR="00472AD9" w:rsidRPr="00A220E0">
        <w:rPr>
          <w:rFonts w:ascii="Palatino Linotype" w:hAnsi="Palatino Linotype" w:cs="Arial"/>
          <w:color w:val="000000" w:themeColor="text1"/>
          <w:lang w:val="es-ES_tradnl"/>
        </w:rPr>
        <w:t>otivo de inconformidad es inoperante, en atención a los siguientes argumentos:</w:t>
      </w:r>
    </w:p>
    <w:p w14:paraId="5C2A9821" w14:textId="256B2282"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En nuestra materia, los motivos de la inconformidad deben versar sobre la respuesta de información proporcionada por los Sujetos Obligados</w:t>
      </w:r>
      <w:r w:rsidR="001D39A7" w:rsidRPr="00A220E0">
        <w:rPr>
          <w:rFonts w:ascii="Palatino Linotype" w:hAnsi="Palatino Linotype" w:cs="Arial"/>
          <w:color w:val="000000" w:themeColor="text1"/>
          <w:lang w:val="es-ES_tradnl"/>
        </w:rPr>
        <w:t>,</w:t>
      </w:r>
      <w:r w:rsidRPr="00A220E0">
        <w:rPr>
          <w:rFonts w:ascii="Palatino Linotype" w:hAnsi="Palatino Linotype" w:cs="Arial"/>
          <w:color w:val="000000" w:themeColor="text1"/>
          <w:lang w:val="es-ES_tradnl"/>
        </w:rPr>
        <w:t xml:space="preserve"> o la negativa de entrega de la misma, derivada de la solicitud de información pública. De este modo, en los motivos de inconformidad los recurrentes deben manifestar en forma general y llana la causa de pedir.</w:t>
      </w:r>
    </w:p>
    <w:p w14:paraId="4E125ACE"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Es decir, para que este Órgano Resolutor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77F3AC57"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lastRenderedPageBreak/>
        <w:t>Luego entonces, para que este Pleno pueda válidamente resolver sobre la modificación o revocación del acto impugnado se requiere que en el recurso de revisión el particular manifieste, así sea en forma mínima, general o sencilla, los argumentos de oposición a la respuesta otorgada por el Sujeto Obligado.</w:t>
      </w:r>
    </w:p>
    <w:p w14:paraId="3A9858B0" w14:textId="174B2BE1"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Por todo lo anterior, la manifestación por parte de los particulares en los recursos de revisión interpuestos ante este Instituto</w:t>
      </w:r>
      <w:r w:rsidR="001D39A7" w:rsidRPr="00A220E0">
        <w:rPr>
          <w:rFonts w:ascii="Palatino Linotype" w:hAnsi="Palatino Linotype" w:cs="Arial"/>
          <w:color w:val="000000" w:themeColor="text1"/>
          <w:lang w:val="es-ES_tradnl"/>
        </w:rPr>
        <w:t>,</w:t>
      </w:r>
      <w:r w:rsidRPr="00A220E0">
        <w:rPr>
          <w:rFonts w:ascii="Palatino Linotype" w:hAnsi="Palatino Linotype" w:cs="Arial"/>
          <w:color w:val="000000" w:themeColor="text1"/>
          <w:lang w:val="es-ES_tradnl"/>
        </w:rPr>
        <w:t xml:space="preserve"> 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6A8CF275"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1AC936F"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También es necesario precisar que los medios de impugnación constituyen recursos legales a través de los cuales se corrigen los errores cometidos tanto en el curso del procedimiento, como en el dictado de la resolución.</w:t>
      </w:r>
    </w:p>
    <w:p w14:paraId="7C5CC6BC"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Conforme a los argumentos expuestos, se afirma que la finalidad de un recurso o medio de impugnación consiste en que ya sea la misma autoridad que emite el acto, un superior o distinta autoridad, estudie la legalidad de la resolución que se impugna con </w:t>
      </w:r>
      <w:r w:rsidRPr="00A220E0">
        <w:rPr>
          <w:rFonts w:ascii="Palatino Linotype" w:hAnsi="Palatino Linotype" w:cs="Arial"/>
          <w:color w:val="000000" w:themeColor="text1"/>
          <w:lang w:val="es-ES_tradnl"/>
        </w:rPr>
        <w:lastRenderedPageBreak/>
        <w:t xml:space="preserve">el objeto confirmar, revocar o modificar éste; por ende, para lograr este objetivo es indispensable que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señale la causa, motivo o circunstancia por la que considera que el acto que impugna le causa perjuicio o lesión a sus intereses.</w:t>
      </w:r>
    </w:p>
    <w:p w14:paraId="72D0702D"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En este contexto, se concluye que la materia de los conceptos de inconformidad de un recurso, es precisamente la lesión o afectación que afirma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le causa el acto que impugna; pero, esa lesión o perjuicio se ha de relacionar y derivar necesariamente del acto de donde deriva la resolución combatida.</w:t>
      </w:r>
    </w:p>
    <w:p w14:paraId="74B22D62"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En otras palabras, al presentar un recurso de revisión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4BA9574F" w14:textId="0E6A3E76"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También es conveniente destacar que los motivos de inconformidad o agravios expresados en un recurso de revisión</w:t>
      </w:r>
      <w:r w:rsidR="001D39A7" w:rsidRPr="00A220E0">
        <w:rPr>
          <w:rFonts w:ascii="Palatino Linotype" w:hAnsi="Palatino Linotype" w:cs="Arial"/>
          <w:color w:val="000000" w:themeColor="text1"/>
          <w:lang w:val="es-ES_tradnl"/>
        </w:rPr>
        <w:t>,</w:t>
      </w:r>
      <w:r w:rsidRPr="00A220E0">
        <w:rPr>
          <w:rFonts w:ascii="Palatino Linotype" w:hAnsi="Palatino Linotype" w:cs="Arial"/>
          <w:color w:val="000000" w:themeColor="text1"/>
          <w:lang w:val="es-ES_tradnl"/>
        </w:rPr>
        <w:t xml:space="preserve">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7255CB38"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Lo anterior es así, en atención a que como se ha expuesto un perjuicio o motivo de inconformidad constituye la lesión, menoscabo o afectación que una persona sufre en sus derechos en virtud de la emisión de un acto de autoridad. </w:t>
      </w:r>
    </w:p>
    <w:p w14:paraId="606208B8"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p>
    <w:p w14:paraId="2BF571E8" w14:textId="39C46E30"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lastRenderedPageBreak/>
        <w:t xml:space="preserve">En consecuencia, en el caso se concluye que los motivos de inconformidad o lesión que considera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le </w:t>
      </w:r>
      <w:r w:rsidR="006A5002" w:rsidRPr="00A220E0">
        <w:rPr>
          <w:rFonts w:ascii="Palatino Linotype" w:hAnsi="Palatino Linotype" w:cs="Arial"/>
          <w:color w:val="000000" w:themeColor="text1"/>
          <w:lang w:val="es-ES_tradnl"/>
        </w:rPr>
        <w:t>causan</w:t>
      </w:r>
      <w:r w:rsidRPr="00A220E0">
        <w:rPr>
          <w:rFonts w:ascii="Palatino Linotype" w:hAnsi="Palatino Linotype" w:cs="Arial"/>
          <w:color w:val="000000" w:themeColor="text1"/>
          <w:lang w:val="es-ES_tradnl"/>
        </w:rPr>
        <w:t xml:space="preserve"> el acto que se impugna</w:t>
      </w:r>
      <w:r w:rsidR="001D39A7" w:rsidRPr="00A220E0">
        <w:rPr>
          <w:rFonts w:ascii="Palatino Linotype" w:hAnsi="Palatino Linotype" w:cs="Arial"/>
          <w:color w:val="000000" w:themeColor="text1"/>
          <w:lang w:val="es-ES_tradnl"/>
        </w:rPr>
        <w:t>,</w:t>
      </w:r>
      <w:r w:rsidRPr="00A220E0">
        <w:rPr>
          <w:rFonts w:ascii="Palatino Linotype" w:hAnsi="Palatino Linotype" w:cs="Arial"/>
          <w:color w:val="000000" w:themeColor="text1"/>
          <w:lang w:val="es-ES_tradnl"/>
        </w:rPr>
        <w:t xml:space="preserve"> obligatoriamente deben derivar de la solicitud de información pública, en relación con la respuesta entregada por </w:t>
      </w:r>
      <w:r w:rsidRPr="00A220E0">
        <w:rPr>
          <w:rFonts w:ascii="Palatino Linotype" w:hAnsi="Palatino Linotype" w:cs="Arial"/>
          <w:b/>
          <w:bCs/>
          <w:color w:val="000000" w:themeColor="text1"/>
          <w:lang w:val="es-ES_tradnl"/>
        </w:rPr>
        <w:t>EL SUJETO OBLIGADO</w:t>
      </w:r>
      <w:r w:rsidRPr="00A220E0">
        <w:rPr>
          <w:rFonts w:ascii="Palatino Linotype" w:hAnsi="Palatino Linotype" w:cs="Arial"/>
          <w:color w:val="000000" w:themeColor="text1"/>
          <w:lang w:val="es-ES_tradnl"/>
        </w:rPr>
        <w:t>, toda vez que el Órgano Revisor carece de facultades para analizar de oficio el acto impugnado, sino que se insiste necesariamente el estudio se limita a los motivos de inconformidad.</w:t>
      </w:r>
    </w:p>
    <w:p w14:paraId="11CF8EA3" w14:textId="635B8939"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Ahora bien, en el caso concreto y como se ha expresado el motivo de inconformidad vertido por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es inoperante, en atención a que lo manifestado en el recurso de revisión que nos ocupa, el acto, razones o motivos de inconformidad, no se encuentran relacionados con la respuesta otorgada por </w:t>
      </w:r>
      <w:r w:rsidRPr="00A220E0">
        <w:rPr>
          <w:rFonts w:ascii="Palatino Linotype" w:hAnsi="Palatino Linotype" w:cs="Arial"/>
          <w:b/>
          <w:bCs/>
          <w:color w:val="000000" w:themeColor="text1"/>
          <w:lang w:val="es-ES_tradnl"/>
        </w:rPr>
        <w:t>EL SUJETO OBLIGADO</w:t>
      </w:r>
      <w:r w:rsidRPr="00A220E0">
        <w:rPr>
          <w:rFonts w:ascii="Palatino Linotype" w:hAnsi="Palatino Linotype" w:cs="Arial"/>
          <w:color w:val="000000" w:themeColor="text1"/>
          <w:lang w:val="es-ES_tradnl"/>
        </w:rPr>
        <w:t xml:space="preserve">; esto es así, toda vez que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se inconforma en el sentido </w:t>
      </w:r>
      <w:r w:rsidR="001D39A7" w:rsidRPr="00A220E0">
        <w:rPr>
          <w:rFonts w:ascii="Palatino Linotype" w:hAnsi="Palatino Linotype" w:cs="Arial"/>
          <w:color w:val="000000" w:themeColor="text1"/>
          <w:lang w:val="es-ES_tradnl"/>
        </w:rPr>
        <w:t>de “incompetencia de la información”</w:t>
      </w:r>
      <w:r w:rsidRPr="00A220E0">
        <w:rPr>
          <w:rFonts w:ascii="Palatino Linotype" w:hAnsi="Palatino Linotype" w:cs="Arial"/>
          <w:color w:val="000000" w:themeColor="text1"/>
          <w:lang w:val="es-ES_tradnl"/>
        </w:rPr>
        <w:t xml:space="preserve">; sin embargo, de la respuesta otorgada por </w:t>
      </w:r>
      <w:r w:rsidRPr="00A220E0">
        <w:rPr>
          <w:rFonts w:ascii="Palatino Linotype" w:hAnsi="Palatino Linotype" w:cs="Arial"/>
          <w:b/>
          <w:bCs/>
          <w:color w:val="000000" w:themeColor="text1"/>
          <w:lang w:val="es-ES_tradnl"/>
        </w:rPr>
        <w:t>EL SUJETO OBLIGADO</w:t>
      </w:r>
      <w:r w:rsidRPr="00A220E0">
        <w:rPr>
          <w:rFonts w:ascii="Palatino Linotype" w:hAnsi="Palatino Linotype" w:cs="Arial"/>
          <w:color w:val="000000" w:themeColor="text1"/>
          <w:lang w:val="es-ES_tradnl"/>
        </w:rPr>
        <w:t xml:space="preserve">, se deriva </w:t>
      </w:r>
      <w:r w:rsidR="001D39A7" w:rsidRPr="00A220E0">
        <w:rPr>
          <w:rFonts w:ascii="Palatino Linotype" w:hAnsi="Palatino Linotype" w:cs="Arial"/>
          <w:color w:val="000000" w:themeColor="text1"/>
          <w:lang w:val="es-ES_tradnl"/>
        </w:rPr>
        <w:t>que no obra en su poder documento alguno que establezca la realización de alguna Auditoría Especial de Desempeño durante el periodo de 2018 a 2021, practicada a servidores públicos en el Ayuntamiento</w:t>
      </w:r>
      <w:r w:rsidRPr="00A220E0">
        <w:rPr>
          <w:rFonts w:ascii="Palatino Linotype" w:hAnsi="Palatino Linotype" w:cs="Arial"/>
          <w:color w:val="000000" w:themeColor="text1"/>
          <w:lang w:val="es-ES_tradnl"/>
        </w:rPr>
        <w:t xml:space="preserve">; por lo que considerando que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no relaciona su inconformidad con la respuesta otorgada, más bien es  omiso en señalar la lesión, agravio o perjuicio que le causa el contenido de la respuesta, de ello deriva lo inoperante del motivo de inconformidad vertidos. </w:t>
      </w:r>
    </w:p>
    <w:p w14:paraId="27190B7B"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En otras palabras, se afirma que son inoperantes los motivos de inconformidad aducidos por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toda vez que no tienen por objeto combatir el contenido de la respuesta impugnada; por ende, si los motivos de inconformidad aducidos por </w:t>
      </w:r>
      <w:r w:rsidRPr="00A220E0">
        <w:rPr>
          <w:rFonts w:ascii="Palatino Linotype" w:hAnsi="Palatino Linotype" w:cs="Arial"/>
          <w:b/>
          <w:bCs/>
          <w:color w:val="000000" w:themeColor="text1"/>
          <w:lang w:val="es-ES_tradnl"/>
        </w:rPr>
        <w:t>EL RECURRENTE</w:t>
      </w:r>
      <w:r w:rsidRPr="00A220E0">
        <w:rPr>
          <w:rFonts w:ascii="Palatino Linotype" w:hAnsi="Palatino Linotype" w:cs="Arial"/>
          <w:color w:val="000000" w:themeColor="text1"/>
          <w:lang w:val="es-ES_tradnl"/>
        </w:rPr>
        <w:t xml:space="preserve"> no tienen relación con el contenido de la respuesta </w:t>
      </w:r>
      <w:r w:rsidRPr="00A220E0">
        <w:rPr>
          <w:rFonts w:ascii="Palatino Linotype" w:hAnsi="Palatino Linotype" w:cs="Arial"/>
          <w:color w:val="000000" w:themeColor="text1"/>
          <w:lang w:val="es-ES_tradnl"/>
        </w:rPr>
        <w:lastRenderedPageBreak/>
        <w:t xml:space="preserve">impugnada, sin duda aquéllos son inoperantes, pues no tienen objeto combatir la respuesta impugnada. </w:t>
      </w:r>
    </w:p>
    <w:p w14:paraId="7E8F3601" w14:textId="77777777" w:rsidR="00472AD9" w:rsidRPr="00A220E0" w:rsidRDefault="00472AD9" w:rsidP="00472AD9">
      <w:pPr>
        <w:spacing w:before="100" w:beforeAutospacing="1" w:after="100" w:afterAutospacing="1" w:line="360" w:lineRule="auto"/>
        <w:jc w:val="both"/>
        <w:rPr>
          <w:rFonts w:ascii="Palatino Linotype" w:hAnsi="Palatino Linotype" w:cs="Arial"/>
          <w:color w:val="000000" w:themeColor="text1"/>
          <w:lang w:val="es-ES_tradnl"/>
        </w:rPr>
      </w:pPr>
      <w:r w:rsidRPr="00A220E0">
        <w:rPr>
          <w:rFonts w:ascii="Palatino Linotype" w:hAnsi="Palatino Linotype" w:cs="Arial"/>
          <w:color w:val="000000" w:themeColor="text1"/>
          <w:lang w:val="es-ES_tradnl"/>
        </w:rPr>
        <w:t xml:space="preserve">En sustento a lo anterior, y por analogía son aplicables las siguientes jurisprudencias: </w:t>
      </w:r>
    </w:p>
    <w:p w14:paraId="450809FE" w14:textId="77777777"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b/>
          <w:bCs/>
          <w:i/>
          <w:iCs/>
          <w:color w:val="000000" w:themeColor="text1"/>
          <w:sz w:val="22"/>
          <w:szCs w:val="22"/>
          <w:lang w:val="es-ES_tradnl"/>
        </w:rPr>
        <w:t>Jurisprudencia número 1a./J. 7/2003</w:t>
      </w:r>
      <w:r w:rsidRPr="00A220E0">
        <w:rPr>
          <w:rFonts w:ascii="Palatino Linotype" w:hAnsi="Palatino Linotype" w:cs="Arial"/>
          <w:i/>
          <w:iCs/>
          <w:color w:val="000000" w:themeColor="text1"/>
          <w:sz w:val="22"/>
          <w:szCs w:val="22"/>
          <w:lang w:val="es-ES_tradnl"/>
        </w:rPr>
        <w:t xml:space="preserve"> sustentada por la Primera Sala de la Suprema Corte de Justicia de la Nación, visible en la página 32 del Semanario Judicial de la Federación y su Gaceta, Tomo XVII, Febrero de 2003, Novena Época, que establece lo siguiente:</w:t>
      </w:r>
    </w:p>
    <w:p w14:paraId="607433AE" w14:textId="77777777"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p>
    <w:p w14:paraId="64EF9551" w14:textId="5E88E55A"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b/>
          <w:bCs/>
          <w:i/>
          <w:iCs/>
          <w:color w:val="000000" w:themeColor="text1"/>
          <w:sz w:val="22"/>
          <w:szCs w:val="22"/>
          <w:lang w:val="es-ES_tradnl"/>
        </w:rPr>
        <w:t>“AGRAVIOS INOPERANTES EN EL RECURSO DE RECLAMACIÓN, CUANDO NO COMBATEN LOS RAZONAMIENTOS EN QUE SE APOYA EL ACUERDO DE PRESIDENCIA RECURRIDO.</w:t>
      </w:r>
      <w:r w:rsidRPr="00A220E0">
        <w:rPr>
          <w:rFonts w:ascii="Palatino Linotype" w:hAnsi="Palatino Linotype" w:cs="Arial"/>
          <w:i/>
          <w:iCs/>
          <w:color w:val="000000" w:themeColor="text1"/>
          <w:sz w:val="22"/>
          <w:szCs w:val="22"/>
          <w:lang w:val="es-ES_tradnl"/>
        </w:rPr>
        <w:t xml:space="preserve"> Cuando los agravios expresados en el recurso de reclamación interpuesto no combaten los razonamientos en que se apoya el acuerdo de presidencia recurrido, es evidente que tales argumentos son inoperantes, y que el referido recurso deberá declararse infundado.  PRIMERA SALA  Reclamación 2521/86. Humberto Cruz Garcés. 29 de enero de 1987. Cinco votos. Ponente: Mariano Azuela Güitrón. Secretario: Martín Sánchez y Romero.</w:t>
      </w:r>
    </w:p>
    <w:p w14:paraId="44D3A654"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56402EF9" w14:textId="06A0CF4B"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RECLAMACIÓN 45/99. Inmobiliaria Catalpa, S.A. de C.V. y otro. 28 de abril de 1999. Cinco votos. Ponente: Humberto Román Palacios. Secretario: Miguel Ángel </w:t>
      </w:r>
      <w:proofErr w:type="spellStart"/>
      <w:r w:rsidRPr="00A220E0">
        <w:rPr>
          <w:rFonts w:ascii="Palatino Linotype" w:hAnsi="Palatino Linotype" w:cs="Arial"/>
          <w:i/>
          <w:iCs/>
          <w:color w:val="000000" w:themeColor="text1"/>
          <w:sz w:val="22"/>
          <w:szCs w:val="22"/>
          <w:lang w:val="es-ES_tradnl"/>
        </w:rPr>
        <w:t>Zelonka</w:t>
      </w:r>
      <w:proofErr w:type="spellEnd"/>
      <w:r w:rsidRPr="00A220E0">
        <w:rPr>
          <w:rFonts w:ascii="Palatino Linotype" w:hAnsi="Palatino Linotype" w:cs="Arial"/>
          <w:i/>
          <w:iCs/>
          <w:color w:val="000000" w:themeColor="text1"/>
          <w:sz w:val="22"/>
          <w:szCs w:val="22"/>
          <w:lang w:val="es-ES_tradnl"/>
        </w:rPr>
        <w:t xml:space="preserve"> Vela.</w:t>
      </w:r>
    </w:p>
    <w:p w14:paraId="623D1D80"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7756EB88" w14:textId="5DA1AC9D"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Reclamación 63/99-PS. Elizabeth Zurita Vargas. 16 de junio de 1999. Cinco votos. Ponente: Juan N. Silva Meza. Secretario: Carlos M. Padilla Pérez </w:t>
      </w:r>
      <w:proofErr w:type="spellStart"/>
      <w:r w:rsidRPr="00A220E0">
        <w:rPr>
          <w:rFonts w:ascii="Palatino Linotype" w:hAnsi="Palatino Linotype" w:cs="Arial"/>
          <w:i/>
          <w:iCs/>
          <w:color w:val="000000" w:themeColor="text1"/>
          <w:sz w:val="22"/>
          <w:szCs w:val="22"/>
          <w:lang w:val="es-ES_tradnl"/>
        </w:rPr>
        <w:t>Vertti</w:t>
      </w:r>
      <w:proofErr w:type="spellEnd"/>
      <w:r w:rsidRPr="00A220E0">
        <w:rPr>
          <w:rFonts w:ascii="Palatino Linotype" w:hAnsi="Palatino Linotype" w:cs="Arial"/>
          <w:i/>
          <w:iCs/>
          <w:color w:val="000000" w:themeColor="text1"/>
          <w:sz w:val="22"/>
          <w:szCs w:val="22"/>
          <w:lang w:val="es-ES_tradnl"/>
        </w:rPr>
        <w:t>.</w:t>
      </w:r>
    </w:p>
    <w:p w14:paraId="1E67D934"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5C96C1E2" w14:textId="11047563"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Reclamación 155/99-PL. Enriqueta Obregón de Cortina. 7 de julio de 1999. Cinco votos. Ponente: José de Jesús Gudiño Pelayo. Secretario: Ramiro Rodríguez Pérez.</w:t>
      </w:r>
    </w:p>
    <w:p w14:paraId="7318141B"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1E98D026" w14:textId="7DC83209"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Reclamación 30/2000-PL. Unión de Crédito de la Pequeña Empresa e Industria de Querétaro, S.A. de C.V. 29 de marzo de 2000. Cinco votos. Ponente: Juan N. Silva Meza. Secretario: Carlos M. Padilla Pérez </w:t>
      </w:r>
      <w:proofErr w:type="spellStart"/>
      <w:r w:rsidRPr="00A220E0">
        <w:rPr>
          <w:rFonts w:ascii="Palatino Linotype" w:hAnsi="Palatino Linotype" w:cs="Arial"/>
          <w:i/>
          <w:iCs/>
          <w:color w:val="000000" w:themeColor="text1"/>
          <w:sz w:val="22"/>
          <w:szCs w:val="22"/>
          <w:lang w:val="es-ES_tradnl"/>
        </w:rPr>
        <w:t>Vertti</w:t>
      </w:r>
      <w:proofErr w:type="spellEnd"/>
      <w:r w:rsidRPr="00A220E0">
        <w:rPr>
          <w:rFonts w:ascii="Palatino Linotype" w:hAnsi="Palatino Linotype" w:cs="Arial"/>
          <w:i/>
          <w:iCs/>
          <w:color w:val="000000" w:themeColor="text1"/>
          <w:sz w:val="22"/>
          <w:szCs w:val="22"/>
          <w:lang w:val="es-ES_tradnl"/>
        </w:rPr>
        <w:t>.</w:t>
      </w:r>
    </w:p>
    <w:p w14:paraId="04348892"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6775FB7F" w14:textId="77777777"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Tesis de jurisprudencia 7/2003. Aprobada por la Primera Sala de este Alto Tribunal, en sesión de siete de febrero de dos mil tres, por unanimidad de cuatro votos de los señores Ministros: presidente Juan N. Silva Meza, Humberto Román Palacios, José de Jesús </w:t>
      </w:r>
      <w:r w:rsidRPr="00A220E0">
        <w:rPr>
          <w:rFonts w:ascii="Palatino Linotype" w:hAnsi="Palatino Linotype" w:cs="Arial"/>
          <w:i/>
          <w:iCs/>
          <w:color w:val="000000" w:themeColor="text1"/>
          <w:sz w:val="22"/>
          <w:szCs w:val="22"/>
          <w:lang w:val="es-ES_tradnl"/>
        </w:rPr>
        <w:lastRenderedPageBreak/>
        <w:t>Gudiño Pelayo y Olga Sánchez Cordero de García Villegas. Ausente: Juventino V. Castro y Castro. “</w:t>
      </w:r>
    </w:p>
    <w:p w14:paraId="343E3218" w14:textId="77777777"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p>
    <w:p w14:paraId="51149F54" w14:textId="6E6801E8"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Jurisprudencia número 1a./J. 19/2012 (9a.), sustentada por la Primera Sala de la Suprema Corte de Justicia de la Nación, visible en la página 731 del Semanario Judicial de la Federación y su Gaceta, Tomo 2, Libro XIII, Octubre de 2012, Décima Época, que prevé:</w:t>
      </w:r>
    </w:p>
    <w:p w14:paraId="271E1C51"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1F3146D7" w14:textId="49310CCB"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b/>
          <w:bCs/>
          <w:i/>
          <w:iCs/>
          <w:color w:val="000000" w:themeColor="text1"/>
          <w:sz w:val="22"/>
          <w:szCs w:val="22"/>
          <w:lang w:val="es-ES_tradnl"/>
        </w:rPr>
        <w:t xml:space="preserve"> ”AGRAVIOS INOPERANTES. SON AQUELLOS QUE NO COMBATEN TODAS LAS CONSIDERACIONES CONTENIDAS EN LA SENTENCIA RECURRIDA.</w:t>
      </w:r>
      <w:r w:rsidRPr="00A220E0">
        <w:rPr>
          <w:rFonts w:ascii="Palatino Linotype" w:hAnsi="Palatino Linotype" w:cs="Arial"/>
          <w:i/>
          <w:iCs/>
          <w:color w:val="000000" w:themeColor="text1"/>
          <w:sz w:val="22"/>
          <w:szCs w:val="22"/>
          <w:lang w:val="es-ES_tradnl"/>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PRIMERA SALA Amparo en revisión 64/1991. Inmobiliaria Leza, S.A. de C.V. 2 de abril de 1991. Unanimidad de cuatro votos. Ponente: Sergio Hugo </w:t>
      </w:r>
      <w:proofErr w:type="spellStart"/>
      <w:r w:rsidRPr="00A220E0">
        <w:rPr>
          <w:rFonts w:ascii="Palatino Linotype" w:hAnsi="Palatino Linotype" w:cs="Arial"/>
          <w:i/>
          <w:iCs/>
          <w:color w:val="000000" w:themeColor="text1"/>
          <w:sz w:val="22"/>
          <w:szCs w:val="22"/>
          <w:lang w:val="es-ES_tradnl"/>
        </w:rPr>
        <w:t>Chapital</w:t>
      </w:r>
      <w:proofErr w:type="spellEnd"/>
      <w:r w:rsidRPr="00A220E0">
        <w:rPr>
          <w:rFonts w:ascii="Palatino Linotype" w:hAnsi="Palatino Linotype" w:cs="Arial"/>
          <w:i/>
          <w:iCs/>
          <w:color w:val="000000" w:themeColor="text1"/>
          <w:sz w:val="22"/>
          <w:szCs w:val="22"/>
          <w:lang w:val="es-ES_tradnl"/>
        </w:rPr>
        <w:t xml:space="preserve"> Gutiérrez. Secretario: E. Gustavo Núñez Rivera.</w:t>
      </w:r>
    </w:p>
    <w:p w14:paraId="79C49884"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40775A1B" w14:textId="061BF8D1"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Amparo directo en revisión 134/2012. Fanny Gordillo </w:t>
      </w:r>
      <w:proofErr w:type="spellStart"/>
      <w:r w:rsidRPr="00A220E0">
        <w:rPr>
          <w:rFonts w:ascii="Palatino Linotype" w:hAnsi="Palatino Linotype" w:cs="Arial"/>
          <w:i/>
          <w:iCs/>
          <w:color w:val="000000" w:themeColor="text1"/>
          <w:sz w:val="22"/>
          <w:szCs w:val="22"/>
          <w:lang w:val="es-ES_tradnl"/>
        </w:rPr>
        <w:t>Rustrian</w:t>
      </w:r>
      <w:proofErr w:type="spellEnd"/>
      <w:r w:rsidRPr="00A220E0">
        <w:rPr>
          <w:rFonts w:ascii="Palatino Linotype" w:hAnsi="Palatino Linotype" w:cs="Arial"/>
          <w:i/>
          <w:iCs/>
          <w:color w:val="000000" w:themeColor="text1"/>
          <w:sz w:val="22"/>
          <w:szCs w:val="22"/>
          <w:lang w:val="es-ES_tradnl"/>
        </w:rPr>
        <w:t>. 29 de febrero de 2012. Cinco votos. Ponente: Olga Sánchez Cordero de García Villegas. Secretario: Ricardo Manuel Martínez Estrada.</w:t>
      </w:r>
    </w:p>
    <w:p w14:paraId="7A251CF3"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3DC899E5" w14:textId="7CD48ADD"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Amparo directo en revisión 519/2012. Diez Excelencia, S.A. de C.V. 25 de abril de 2012. Cinco votos. Ponente: Guillermo I. Ortiz </w:t>
      </w:r>
      <w:proofErr w:type="spellStart"/>
      <w:r w:rsidRPr="00A220E0">
        <w:rPr>
          <w:rFonts w:ascii="Palatino Linotype" w:hAnsi="Palatino Linotype" w:cs="Arial"/>
          <w:i/>
          <w:iCs/>
          <w:color w:val="000000" w:themeColor="text1"/>
          <w:sz w:val="22"/>
          <w:szCs w:val="22"/>
          <w:lang w:val="es-ES_tradnl"/>
        </w:rPr>
        <w:t>Mayagoitia</w:t>
      </w:r>
      <w:proofErr w:type="spellEnd"/>
      <w:r w:rsidRPr="00A220E0">
        <w:rPr>
          <w:rFonts w:ascii="Palatino Linotype" w:hAnsi="Palatino Linotype" w:cs="Arial"/>
          <w:i/>
          <w:iCs/>
          <w:color w:val="000000" w:themeColor="text1"/>
          <w:sz w:val="22"/>
          <w:szCs w:val="22"/>
          <w:lang w:val="es-ES_tradnl"/>
        </w:rPr>
        <w:t>. Secretario: Rolando Javier García Martínez.</w:t>
      </w:r>
    </w:p>
    <w:p w14:paraId="00E03268"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53C4C919" w14:textId="77777777"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 xml:space="preserve">Amparo directo en revisión 873/2012. Ana María Reyes Aguilar. 9 de mayo de 2012. Cinco votos. Ponente: Guillermo I. Ortiz </w:t>
      </w:r>
      <w:proofErr w:type="spellStart"/>
      <w:r w:rsidRPr="00A220E0">
        <w:rPr>
          <w:rFonts w:ascii="Palatino Linotype" w:hAnsi="Palatino Linotype" w:cs="Arial"/>
          <w:i/>
          <w:iCs/>
          <w:color w:val="000000" w:themeColor="text1"/>
          <w:sz w:val="22"/>
          <w:szCs w:val="22"/>
          <w:lang w:val="es-ES_tradnl"/>
        </w:rPr>
        <w:t>Mayagoitia</w:t>
      </w:r>
      <w:proofErr w:type="spellEnd"/>
      <w:r w:rsidRPr="00A220E0">
        <w:rPr>
          <w:rFonts w:ascii="Palatino Linotype" w:hAnsi="Palatino Linotype" w:cs="Arial"/>
          <w:i/>
          <w:iCs/>
          <w:color w:val="000000" w:themeColor="text1"/>
          <w:sz w:val="22"/>
          <w:szCs w:val="22"/>
          <w:lang w:val="es-ES_tradnl"/>
        </w:rPr>
        <w:t>. Secretario: Rolando Javier García Martínez.</w:t>
      </w:r>
    </w:p>
    <w:p w14:paraId="3F6394EE" w14:textId="33FA6579"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b/>
          <w:bCs/>
          <w:i/>
          <w:iCs/>
          <w:color w:val="000000" w:themeColor="text1"/>
          <w:sz w:val="22"/>
          <w:szCs w:val="22"/>
          <w:lang w:val="es-ES_tradnl"/>
        </w:rPr>
        <w:lastRenderedPageBreak/>
        <w:t>AMPARO DIRECTO EN REVISIÓN 1468/2012</w:t>
      </w:r>
      <w:r w:rsidRPr="00A220E0">
        <w:rPr>
          <w:rFonts w:ascii="Palatino Linotype" w:hAnsi="Palatino Linotype" w:cs="Arial"/>
          <w:i/>
          <w:iCs/>
          <w:color w:val="000000" w:themeColor="text1"/>
          <w:sz w:val="22"/>
          <w:szCs w:val="22"/>
          <w:lang w:val="es-ES_tradnl"/>
        </w:rPr>
        <w:t>. Del Río Maquiladora, S.A. de C.V. 20 de junio de 2012. Cinco votos. Ponente: Olga Sánchez Cordero de García Villegas. Secretario: Ricardo Manuel Martínez Estrada.</w:t>
      </w:r>
    </w:p>
    <w:p w14:paraId="28139473"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6A5547EC" w14:textId="77777777"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b/>
          <w:bCs/>
          <w:i/>
          <w:iCs/>
          <w:color w:val="000000" w:themeColor="text1"/>
          <w:sz w:val="22"/>
          <w:szCs w:val="22"/>
          <w:lang w:val="es-ES_tradnl"/>
        </w:rPr>
        <w:t>Tesis de jurisprudencia 19/2012 (9a.).</w:t>
      </w:r>
      <w:r w:rsidRPr="00A220E0">
        <w:rPr>
          <w:rFonts w:ascii="Palatino Linotype" w:hAnsi="Palatino Linotype" w:cs="Arial"/>
          <w:i/>
          <w:iCs/>
          <w:color w:val="000000" w:themeColor="text1"/>
          <w:sz w:val="22"/>
          <w:szCs w:val="22"/>
          <w:lang w:val="es-ES_tradnl"/>
        </w:rPr>
        <w:t xml:space="preserve"> Aprobada por la Primera Sala de este Alto Tribunal, en sesión de fecha veintiséis de septiembre de dos mil doce.</w:t>
      </w:r>
    </w:p>
    <w:p w14:paraId="736EB244" w14:textId="1232B551" w:rsidR="00472AD9" w:rsidRPr="00A220E0" w:rsidRDefault="00472AD9" w:rsidP="00CB6D77">
      <w:pPr>
        <w:ind w:left="851" w:right="709"/>
        <w:jc w:val="both"/>
        <w:rPr>
          <w:rFonts w:ascii="Palatino Linotype" w:hAnsi="Palatino Linotype" w:cs="Arial"/>
          <w:i/>
          <w:iCs/>
          <w:color w:val="000000" w:themeColor="text1"/>
          <w:sz w:val="22"/>
          <w:szCs w:val="22"/>
          <w:lang w:val="es-ES_tradnl"/>
        </w:rPr>
      </w:pPr>
      <w:r w:rsidRPr="00A220E0">
        <w:rPr>
          <w:rFonts w:ascii="Palatino Linotype" w:hAnsi="Palatino Linotype" w:cs="Arial"/>
          <w:i/>
          <w:iCs/>
          <w:color w:val="000000" w:themeColor="text1"/>
          <w:sz w:val="22"/>
          <w:szCs w:val="22"/>
          <w:lang w:val="es-ES_tradnl"/>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
    <w:p w14:paraId="3E62A2BB" w14:textId="77777777" w:rsidR="00CB6D77" w:rsidRPr="00A220E0" w:rsidRDefault="00CB6D77" w:rsidP="00CB6D77">
      <w:pPr>
        <w:ind w:left="851" w:right="709"/>
        <w:jc w:val="both"/>
        <w:rPr>
          <w:rFonts w:ascii="Palatino Linotype" w:hAnsi="Palatino Linotype" w:cs="Arial"/>
          <w:i/>
          <w:iCs/>
          <w:color w:val="000000" w:themeColor="text1"/>
          <w:sz w:val="22"/>
          <w:szCs w:val="22"/>
          <w:lang w:val="es-ES_tradnl"/>
        </w:rPr>
      </w:pPr>
    </w:p>
    <w:p w14:paraId="0C0862DA" w14:textId="77777777" w:rsidR="00D77258" w:rsidRPr="00A220E0" w:rsidRDefault="00D77258" w:rsidP="00D77258">
      <w:pPr>
        <w:spacing w:line="360" w:lineRule="auto"/>
        <w:jc w:val="both"/>
        <w:rPr>
          <w:rFonts w:ascii="Palatino Linotype" w:hAnsi="Palatino Linotype"/>
          <w:bCs/>
          <w:color w:val="000000" w:themeColor="text1"/>
        </w:rPr>
      </w:pPr>
      <w:r w:rsidRPr="00A220E0">
        <w:rPr>
          <w:rFonts w:ascii="Palatino Linotype" w:hAnsi="Palatino Linotype" w:cs="Arial"/>
          <w:color w:val="000000" w:themeColor="text1"/>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38C4FB85" w14:textId="77777777" w:rsidR="00D77258" w:rsidRPr="00A220E0" w:rsidRDefault="00D77258" w:rsidP="00D77258">
      <w:pPr>
        <w:spacing w:line="360" w:lineRule="auto"/>
        <w:ind w:right="49"/>
        <w:jc w:val="both"/>
        <w:rPr>
          <w:rFonts w:ascii="Palatino Linotype" w:hAnsi="Palatino Linotype" w:cs="Arial"/>
          <w:color w:val="000000" w:themeColor="text1"/>
        </w:rPr>
      </w:pPr>
    </w:p>
    <w:p w14:paraId="77F1EB3D"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w:t>
      </w:r>
      <w:r w:rsidRPr="00A220E0">
        <w:rPr>
          <w:rFonts w:ascii="Palatino Linotype" w:hAnsi="Palatino Linotype" w:cs="Arial"/>
          <w:b/>
          <w:i/>
          <w:color w:val="000000" w:themeColor="text1"/>
          <w:sz w:val="22"/>
        </w:rPr>
        <w:t>Artículo 179</w:t>
      </w:r>
      <w:r w:rsidRPr="00A220E0">
        <w:rPr>
          <w:rFonts w:ascii="Palatino Linotype" w:hAnsi="Palatino Linotype" w:cs="Arial"/>
          <w:i/>
          <w:color w:val="000000" w:themeColor="text1"/>
          <w:sz w:val="22"/>
        </w:rPr>
        <w:t>. El recurso de revisión es un medio de protección que la Ley otorga a los particulares, para hacer valer su derecho de acceso a la información pública, y procederá en contra de las siguientes causas:</w:t>
      </w:r>
    </w:p>
    <w:p w14:paraId="16DA7FC5" w14:textId="77777777" w:rsidR="00D77258" w:rsidRPr="00A220E0" w:rsidRDefault="00D77258" w:rsidP="00D77258">
      <w:pPr>
        <w:ind w:left="709" w:right="757"/>
        <w:jc w:val="both"/>
        <w:rPr>
          <w:rFonts w:ascii="Palatino Linotype" w:hAnsi="Palatino Linotype" w:cs="Arial"/>
          <w:i/>
          <w:color w:val="000000" w:themeColor="text1"/>
          <w:sz w:val="22"/>
        </w:rPr>
      </w:pPr>
    </w:p>
    <w:p w14:paraId="57645EBD"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I. La negativa a la información solicitada;</w:t>
      </w:r>
    </w:p>
    <w:p w14:paraId="40935F03"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II. La clasificación de la información;</w:t>
      </w:r>
    </w:p>
    <w:p w14:paraId="70B0D492"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III. La declaración de inexistencia de la información;</w:t>
      </w:r>
    </w:p>
    <w:p w14:paraId="4AD7E71D"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IV. La declaración de incompetencia por el sujeto obligado;</w:t>
      </w:r>
    </w:p>
    <w:p w14:paraId="57CA29F6"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V. La entrega de información incompleta;</w:t>
      </w:r>
    </w:p>
    <w:p w14:paraId="01B8A7D3"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VI. La entrega de información que no corresponda con lo solicitado;</w:t>
      </w:r>
    </w:p>
    <w:p w14:paraId="240AFAE2"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VII. La falta de respuesta a una solicitud de acceso a la información;</w:t>
      </w:r>
    </w:p>
    <w:p w14:paraId="5447708B"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VIII. La notificación, entrega o puesta a disposición de información en una modalidad o formato distinto al solicitado;</w:t>
      </w:r>
    </w:p>
    <w:p w14:paraId="53B55711"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IX. La entrega o puesta a disposición de información en un formato incomprensible y/o no accesible para el solicitante;</w:t>
      </w:r>
    </w:p>
    <w:p w14:paraId="6EDA0775"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lastRenderedPageBreak/>
        <w:t>X. Los costos o tiempos de entrega de la información;</w:t>
      </w:r>
    </w:p>
    <w:p w14:paraId="3D5CFD01"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XI. La falta de trámite a una solicitud;</w:t>
      </w:r>
    </w:p>
    <w:p w14:paraId="3362DF9D"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XII. La negativa a permitir la consulta directa de la información;</w:t>
      </w:r>
    </w:p>
    <w:p w14:paraId="7329521D"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XIII. La falta, deficiencia o insuficiencia de la fundamentación y/o motivación en la respuesta; y</w:t>
      </w:r>
    </w:p>
    <w:p w14:paraId="134018B3"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XIV. La orientación a un trámite específico.</w:t>
      </w:r>
    </w:p>
    <w:p w14:paraId="1D004FBD" w14:textId="77777777" w:rsidR="00D77258" w:rsidRPr="00A220E0" w:rsidRDefault="00D77258" w:rsidP="00D77258">
      <w:pPr>
        <w:ind w:left="709" w:right="757"/>
        <w:jc w:val="both"/>
        <w:rPr>
          <w:rFonts w:ascii="Palatino Linotype" w:hAnsi="Palatino Linotype" w:cs="Arial"/>
          <w:i/>
          <w:color w:val="000000" w:themeColor="text1"/>
          <w:sz w:val="22"/>
        </w:rPr>
      </w:pPr>
    </w:p>
    <w:p w14:paraId="2FFFCECB"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AD0004" w14:textId="77777777" w:rsidR="00D77258" w:rsidRPr="00A220E0" w:rsidRDefault="00D77258" w:rsidP="00D77258">
      <w:pPr>
        <w:spacing w:line="360" w:lineRule="auto"/>
        <w:ind w:left="709" w:right="757"/>
        <w:jc w:val="both"/>
        <w:rPr>
          <w:rFonts w:ascii="Palatino Linotype" w:hAnsi="Palatino Linotype" w:cs="Arial"/>
          <w:i/>
          <w:color w:val="000000" w:themeColor="text1"/>
        </w:rPr>
      </w:pPr>
    </w:p>
    <w:p w14:paraId="1EE64AC2" w14:textId="77777777" w:rsidR="00D77258" w:rsidRPr="00A220E0" w:rsidRDefault="00D77258" w:rsidP="00D77258">
      <w:pPr>
        <w:spacing w:line="360" w:lineRule="auto"/>
        <w:ind w:right="49"/>
        <w:jc w:val="both"/>
        <w:rPr>
          <w:rFonts w:ascii="Palatino Linotype" w:hAnsi="Palatino Linotype" w:cs="Arial"/>
          <w:color w:val="000000" w:themeColor="text1"/>
        </w:rPr>
      </w:pPr>
      <w:r w:rsidRPr="00A220E0">
        <w:rPr>
          <w:rFonts w:ascii="Palatino Linotype" w:hAnsi="Palatino Linotype" w:cs="Arial"/>
          <w:color w:val="000000" w:themeColor="text1"/>
        </w:rPr>
        <w:t xml:space="preserve">En tal virtud, al no actualizarse ninguno de los supuestos aludidos, este Instituto no tiene atribuciones para pronunciarse respecto a la petición formulada por </w:t>
      </w:r>
      <w:r w:rsidRPr="00A220E0">
        <w:rPr>
          <w:rFonts w:ascii="Palatino Linotype" w:hAnsi="Palatino Linotype" w:cs="Arial"/>
          <w:b/>
          <w:color w:val="000000" w:themeColor="text1"/>
        </w:rPr>
        <w:t>EL RECURRENTE</w:t>
      </w:r>
      <w:r w:rsidRPr="00A220E0">
        <w:rPr>
          <w:rFonts w:ascii="Palatino Linotype" w:hAnsi="Palatino Linotype" w:cs="Arial"/>
          <w:color w:val="000000" w:themeColor="text1"/>
        </w:rPr>
        <w:t>, máxime que las razones y motivos de inconformidad no guardan relación con la naturaleza de la información que de origen fue requerida por el particular, lo anterior se refuerza con el criterio Jurisprudencial que se cita a continuación:</w:t>
      </w:r>
    </w:p>
    <w:p w14:paraId="03CEBBE3" w14:textId="77777777" w:rsidR="00D77258" w:rsidRPr="00A220E0" w:rsidRDefault="00D77258" w:rsidP="00D77258">
      <w:pPr>
        <w:spacing w:line="360" w:lineRule="auto"/>
        <w:ind w:right="49"/>
        <w:jc w:val="both"/>
        <w:rPr>
          <w:rFonts w:ascii="Palatino Linotype" w:hAnsi="Palatino Linotype" w:cs="Arial"/>
          <w:color w:val="000000" w:themeColor="text1"/>
        </w:rPr>
      </w:pPr>
    </w:p>
    <w:p w14:paraId="2D0AAAEA" w14:textId="77777777" w:rsidR="00D77258" w:rsidRPr="00A220E0" w:rsidRDefault="00D77258" w:rsidP="00D77258">
      <w:pPr>
        <w:ind w:left="709" w:right="757"/>
        <w:rPr>
          <w:rFonts w:ascii="Palatino Linotype" w:hAnsi="Palatino Linotype" w:cs="Arial"/>
          <w:i/>
          <w:color w:val="000000" w:themeColor="text1"/>
          <w:sz w:val="22"/>
        </w:rPr>
      </w:pPr>
      <w:r w:rsidRPr="00A220E0">
        <w:rPr>
          <w:rFonts w:ascii="Palatino Linotype" w:hAnsi="Palatino Linotype" w:cs="Arial"/>
          <w:i/>
          <w:color w:val="000000" w:themeColor="text1"/>
          <w:sz w:val="22"/>
        </w:rPr>
        <w:t>Décima Época</w:t>
      </w:r>
      <w:r w:rsidRPr="00A220E0">
        <w:rPr>
          <w:rFonts w:ascii="Palatino Linotype" w:hAnsi="Palatino Linotype" w:cs="Arial"/>
          <w:i/>
          <w:color w:val="000000" w:themeColor="text1"/>
          <w:sz w:val="22"/>
        </w:rPr>
        <w:tab/>
        <w:t>Núm. de Registro: 2011937</w:t>
      </w:r>
    </w:p>
    <w:p w14:paraId="0D4B965F" w14:textId="77777777" w:rsidR="00D77258" w:rsidRPr="00A220E0" w:rsidRDefault="00D77258" w:rsidP="00D77258">
      <w:pPr>
        <w:ind w:left="709" w:right="757"/>
        <w:rPr>
          <w:rFonts w:ascii="Palatino Linotype" w:hAnsi="Palatino Linotype" w:cs="Arial"/>
          <w:i/>
          <w:color w:val="000000" w:themeColor="text1"/>
          <w:sz w:val="22"/>
        </w:rPr>
      </w:pPr>
      <w:r w:rsidRPr="00A220E0">
        <w:rPr>
          <w:rFonts w:ascii="Palatino Linotype" w:hAnsi="Palatino Linotype" w:cs="Arial"/>
          <w:i/>
          <w:color w:val="000000" w:themeColor="text1"/>
          <w:sz w:val="22"/>
        </w:rPr>
        <w:t>Instancia: Primera Sala Jurisprudencia</w:t>
      </w:r>
    </w:p>
    <w:p w14:paraId="27D4794E" w14:textId="77777777" w:rsidR="00D77258" w:rsidRPr="00A220E0" w:rsidRDefault="00D77258" w:rsidP="00D77258">
      <w:pPr>
        <w:ind w:left="709" w:right="757"/>
        <w:rPr>
          <w:rFonts w:ascii="Palatino Linotype" w:hAnsi="Palatino Linotype" w:cs="Arial"/>
          <w:i/>
          <w:color w:val="000000" w:themeColor="text1"/>
          <w:sz w:val="22"/>
        </w:rPr>
      </w:pPr>
      <w:r w:rsidRPr="00A220E0">
        <w:rPr>
          <w:rFonts w:ascii="Palatino Linotype" w:hAnsi="Palatino Linotype" w:cs="Arial"/>
          <w:i/>
          <w:color w:val="000000" w:themeColor="text1"/>
          <w:sz w:val="22"/>
        </w:rPr>
        <w:t>Fuente: Gaceta del Semanario Judicial de la Federación</w:t>
      </w:r>
    </w:p>
    <w:p w14:paraId="1D3E610E" w14:textId="77777777" w:rsidR="00D77258" w:rsidRPr="00A220E0" w:rsidRDefault="00D77258" w:rsidP="00D77258">
      <w:pPr>
        <w:ind w:left="709" w:right="757"/>
        <w:rPr>
          <w:rFonts w:ascii="Palatino Linotype" w:hAnsi="Palatino Linotype" w:cs="Arial"/>
          <w:i/>
          <w:color w:val="000000" w:themeColor="text1"/>
          <w:sz w:val="22"/>
        </w:rPr>
      </w:pPr>
      <w:r w:rsidRPr="00A220E0">
        <w:rPr>
          <w:rFonts w:ascii="Palatino Linotype" w:hAnsi="Palatino Linotype" w:cs="Arial"/>
          <w:i/>
          <w:color w:val="000000" w:themeColor="text1"/>
          <w:sz w:val="22"/>
        </w:rPr>
        <w:t>Libro 31, Junio de 2016, Tomo I</w:t>
      </w:r>
      <w:r w:rsidRPr="00A220E0">
        <w:rPr>
          <w:rFonts w:ascii="Palatino Linotype" w:hAnsi="Palatino Linotype" w:cs="Arial"/>
          <w:i/>
          <w:color w:val="000000" w:themeColor="text1"/>
          <w:sz w:val="22"/>
        </w:rPr>
        <w:tab/>
        <w:t>Materia(s): Común</w:t>
      </w:r>
    </w:p>
    <w:p w14:paraId="7D1E2701" w14:textId="77777777" w:rsidR="00D77258" w:rsidRPr="00A220E0" w:rsidRDefault="00D77258" w:rsidP="00D77258">
      <w:pPr>
        <w:ind w:left="709" w:right="757"/>
        <w:rPr>
          <w:rFonts w:ascii="Palatino Linotype" w:hAnsi="Palatino Linotype" w:cs="Arial"/>
          <w:i/>
          <w:color w:val="000000" w:themeColor="text1"/>
          <w:sz w:val="22"/>
        </w:rPr>
      </w:pPr>
      <w:r w:rsidRPr="00A220E0">
        <w:rPr>
          <w:rFonts w:ascii="Palatino Linotype" w:hAnsi="Palatino Linotype" w:cs="Arial"/>
          <w:i/>
          <w:color w:val="000000" w:themeColor="text1"/>
          <w:sz w:val="22"/>
        </w:rPr>
        <w:t>Tesis:</w:t>
      </w:r>
      <w:r w:rsidRPr="00A220E0">
        <w:rPr>
          <w:rFonts w:ascii="Palatino Linotype" w:hAnsi="Palatino Linotype" w:cs="Arial"/>
          <w:i/>
          <w:color w:val="000000" w:themeColor="text1"/>
          <w:sz w:val="22"/>
        </w:rPr>
        <w:tab/>
        <w:t>1a</w:t>
      </w:r>
      <w:proofErr w:type="gramStart"/>
      <w:r w:rsidRPr="00A220E0">
        <w:rPr>
          <w:rFonts w:ascii="Palatino Linotype" w:hAnsi="Palatino Linotype" w:cs="Arial"/>
          <w:i/>
          <w:color w:val="000000" w:themeColor="text1"/>
          <w:sz w:val="22"/>
        </w:rPr>
        <w:t>./</w:t>
      </w:r>
      <w:proofErr w:type="gramEnd"/>
      <w:r w:rsidRPr="00A220E0">
        <w:rPr>
          <w:rFonts w:ascii="Palatino Linotype" w:hAnsi="Palatino Linotype" w:cs="Arial"/>
          <w:i/>
          <w:color w:val="000000" w:themeColor="text1"/>
          <w:sz w:val="22"/>
        </w:rPr>
        <w:t>J. 30/2016 (10a.)</w:t>
      </w:r>
    </w:p>
    <w:p w14:paraId="08CB582A" w14:textId="77777777" w:rsidR="00D77258" w:rsidRPr="00A220E0" w:rsidRDefault="00D77258" w:rsidP="00D77258">
      <w:pPr>
        <w:ind w:left="709" w:right="757"/>
        <w:rPr>
          <w:rFonts w:ascii="Palatino Linotype" w:hAnsi="Palatino Linotype" w:cs="Arial"/>
          <w:i/>
          <w:color w:val="000000" w:themeColor="text1"/>
          <w:sz w:val="22"/>
        </w:rPr>
      </w:pPr>
      <w:r w:rsidRPr="00A220E0">
        <w:rPr>
          <w:rFonts w:ascii="Palatino Linotype" w:hAnsi="Palatino Linotype" w:cs="Arial"/>
          <w:i/>
          <w:color w:val="000000" w:themeColor="text1"/>
          <w:sz w:val="22"/>
        </w:rPr>
        <w:t>Página 558</w:t>
      </w:r>
    </w:p>
    <w:p w14:paraId="7C01EE0A" w14:textId="77777777" w:rsidR="00D77258" w:rsidRPr="00A220E0" w:rsidRDefault="00D77258" w:rsidP="00D77258">
      <w:pPr>
        <w:ind w:left="709" w:right="757"/>
        <w:jc w:val="both"/>
        <w:rPr>
          <w:rFonts w:ascii="Palatino Linotype" w:hAnsi="Palatino Linotype" w:cs="Arial"/>
          <w:i/>
          <w:color w:val="000000" w:themeColor="text1"/>
          <w:sz w:val="22"/>
        </w:rPr>
      </w:pPr>
    </w:p>
    <w:p w14:paraId="7115EAF8" w14:textId="77777777" w:rsidR="00D77258" w:rsidRPr="00A220E0" w:rsidRDefault="00D77258" w:rsidP="00D77258">
      <w:pPr>
        <w:ind w:left="709" w:right="757"/>
        <w:jc w:val="both"/>
        <w:rPr>
          <w:rFonts w:ascii="Palatino Linotype" w:hAnsi="Palatino Linotype" w:cs="Arial"/>
          <w:b/>
          <w:i/>
          <w:color w:val="000000" w:themeColor="text1"/>
          <w:sz w:val="22"/>
        </w:rPr>
      </w:pPr>
      <w:r w:rsidRPr="00A220E0">
        <w:rPr>
          <w:rFonts w:ascii="Palatino Linotype" w:hAnsi="Palatino Linotype" w:cs="Arial"/>
          <w:b/>
          <w:i/>
          <w:color w:val="000000" w:themeColor="text1"/>
          <w:sz w:val="22"/>
        </w:rPr>
        <w:t>REVISIÓN EN AMPARO DIRECTO. ES IMPROCEDENTE ESTE RECURSO CUANDO LOS AGRAVIOS FORMULADOS POR EL RECURRENTE SON INOPERANTES.</w:t>
      </w:r>
    </w:p>
    <w:p w14:paraId="70E41750" w14:textId="77777777" w:rsidR="00D77258" w:rsidRPr="00A220E0" w:rsidRDefault="00D77258" w:rsidP="00D77258">
      <w:pPr>
        <w:ind w:left="709" w:right="757"/>
        <w:jc w:val="both"/>
        <w:rPr>
          <w:rFonts w:ascii="Palatino Linotype" w:hAnsi="Palatino Linotype" w:cs="Arial"/>
          <w:i/>
          <w:color w:val="000000" w:themeColor="text1"/>
          <w:sz w:val="22"/>
        </w:rPr>
      </w:pPr>
    </w:p>
    <w:p w14:paraId="795F5590"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Conforme a los artículos 107, fracción IX, de la Constitución Política de los Estados Unidos Mexicanos, 81, fracción II, de la Ley de Amparo, y 21, fracción III, inciso a), de la Ley Orgánica del Poder Judicial de la Federación, así como al Acuerdo General Número 9/2015, del Pleno de la Suprema Corte de Justicia de la Nación, la procedencia del recurso </w:t>
      </w:r>
      <w:r w:rsidRPr="00A220E0">
        <w:rPr>
          <w:rFonts w:ascii="Palatino Linotype" w:hAnsi="Palatino Linotype" w:cs="Arial"/>
          <w:i/>
          <w:color w:val="000000" w:themeColor="text1"/>
          <w:sz w:val="22"/>
        </w:rPr>
        <w:lastRenderedPageBreak/>
        <w:t>de revisión en amparo directo tiene un carácter excepcional, esto es, sólo procede si existe alguna cuestión de constitucionalidad y, además, si ésta entraña la fijación de un criterio de importancia y trascendencia, es decir, cuando: i) se trate de la fijación de un criterio novedoso o de relevancia para el orden jurídico nacional; o, ii) lo decidido en la sentencia recurrida pudiera implicar el desconocimiento u omisión de un criterio sostenido por este alto tribunal. De ahí que el recurso de revisión en amparo directo es improcedente cuando los agravios formulados por el recurrente sean inoperantes, toda vez que no se fijará un criterio de relevancia para el orden jurídico nacional.</w:t>
      </w:r>
    </w:p>
    <w:p w14:paraId="59627F1B"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 </w:t>
      </w:r>
    </w:p>
    <w:p w14:paraId="32B30A26"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Amparo directo en revisión 398/2015. Bronceados de Chihuahua, S.A. 8 de julio de 2015. Cinco votos de los Ministros Arturo Zaldívar Lelo de Larrea, José Ramón Cossío Díaz, Jorge Mario Pardo Rebolledo, Olga Sánchez Cordero de García Villegas y Alfredo Gutiérrez Ortiz Mena. Ponente: José Ramón Cossío Díaz. Secretaria: Dolores Rueda Aguilar. </w:t>
      </w:r>
    </w:p>
    <w:p w14:paraId="19991765" w14:textId="77777777" w:rsidR="00D77258" w:rsidRPr="00A220E0" w:rsidRDefault="00D77258" w:rsidP="00D77258">
      <w:pPr>
        <w:ind w:left="709" w:right="757"/>
        <w:jc w:val="both"/>
        <w:rPr>
          <w:rFonts w:ascii="Palatino Linotype" w:hAnsi="Palatino Linotype" w:cs="Arial"/>
          <w:i/>
          <w:color w:val="000000" w:themeColor="text1"/>
          <w:sz w:val="22"/>
        </w:rPr>
      </w:pPr>
    </w:p>
    <w:p w14:paraId="21232B06"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Amparo directo en revisión 3250/2015. General </w:t>
      </w:r>
      <w:proofErr w:type="spellStart"/>
      <w:r w:rsidRPr="00A220E0">
        <w:rPr>
          <w:rFonts w:ascii="Palatino Linotype" w:hAnsi="Palatino Linotype" w:cs="Arial"/>
          <w:i/>
          <w:color w:val="000000" w:themeColor="text1"/>
          <w:sz w:val="22"/>
        </w:rPr>
        <w:t>Products</w:t>
      </w:r>
      <w:proofErr w:type="spellEnd"/>
      <w:r w:rsidRPr="00A220E0">
        <w:rPr>
          <w:rFonts w:ascii="Palatino Linotype" w:hAnsi="Palatino Linotype" w:cs="Arial"/>
          <w:i/>
          <w:color w:val="000000" w:themeColor="text1"/>
          <w:sz w:val="22"/>
        </w:rPr>
        <w:t xml:space="preserve">,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5D365AE5" w14:textId="77777777" w:rsidR="00D77258" w:rsidRPr="00A220E0" w:rsidRDefault="00D77258" w:rsidP="00D77258">
      <w:pPr>
        <w:ind w:left="709" w:right="757"/>
        <w:jc w:val="both"/>
        <w:rPr>
          <w:rFonts w:ascii="Palatino Linotype" w:hAnsi="Palatino Linotype" w:cs="Arial"/>
          <w:i/>
          <w:color w:val="000000" w:themeColor="text1"/>
          <w:sz w:val="22"/>
        </w:rPr>
      </w:pPr>
    </w:p>
    <w:p w14:paraId="0949FB9B"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Amparo directo en revisión 2411/2015. Kamikaze </w:t>
      </w:r>
      <w:proofErr w:type="spellStart"/>
      <w:r w:rsidRPr="00A220E0">
        <w:rPr>
          <w:rFonts w:ascii="Palatino Linotype" w:hAnsi="Palatino Linotype" w:cs="Arial"/>
          <w:i/>
          <w:color w:val="000000" w:themeColor="text1"/>
          <w:sz w:val="22"/>
        </w:rPr>
        <w:t>Lab</w:t>
      </w:r>
      <w:proofErr w:type="spellEnd"/>
      <w:r w:rsidRPr="00A220E0">
        <w:rPr>
          <w:rFonts w:ascii="Palatino Linotype" w:hAnsi="Palatino Linotype" w:cs="Arial"/>
          <w:i/>
          <w:color w:val="000000" w:themeColor="text1"/>
          <w:sz w:val="22"/>
        </w:rPr>
        <w:t xml:space="preserve">,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764618CF" w14:textId="77777777" w:rsidR="00D77258" w:rsidRPr="00A220E0" w:rsidRDefault="00D77258" w:rsidP="00D77258">
      <w:pPr>
        <w:ind w:left="709" w:right="757"/>
        <w:jc w:val="both"/>
        <w:rPr>
          <w:rFonts w:ascii="Palatino Linotype" w:hAnsi="Palatino Linotype" w:cs="Arial"/>
          <w:i/>
          <w:color w:val="000000" w:themeColor="text1"/>
          <w:sz w:val="22"/>
        </w:rPr>
      </w:pPr>
    </w:p>
    <w:p w14:paraId="7A32C38B"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Amparo directo en revisión 2549/2015. Jesús Flores Hernández y otros. 3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08849F90" w14:textId="77777777" w:rsidR="00D77258" w:rsidRPr="00A220E0" w:rsidRDefault="00D77258" w:rsidP="00D77258">
      <w:pPr>
        <w:ind w:left="709" w:right="757"/>
        <w:jc w:val="both"/>
        <w:rPr>
          <w:rFonts w:ascii="Palatino Linotype" w:hAnsi="Palatino Linotype" w:cs="Arial"/>
          <w:i/>
          <w:color w:val="000000" w:themeColor="text1"/>
          <w:sz w:val="22"/>
        </w:rPr>
      </w:pPr>
    </w:p>
    <w:p w14:paraId="62EA18B9"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Amparo directo en revisión 2737/2015. 24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49C36100" w14:textId="77777777" w:rsidR="00D77258" w:rsidRPr="00A220E0" w:rsidRDefault="00D77258" w:rsidP="00D77258">
      <w:pPr>
        <w:ind w:left="709" w:right="757"/>
        <w:jc w:val="both"/>
        <w:rPr>
          <w:rFonts w:ascii="Palatino Linotype" w:hAnsi="Palatino Linotype" w:cs="Arial"/>
          <w:i/>
          <w:color w:val="000000" w:themeColor="text1"/>
          <w:sz w:val="22"/>
        </w:rPr>
      </w:pPr>
    </w:p>
    <w:p w14:paraId="676D1723"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 xml:space="preserve">Nota: El Acuerdo General Número 9/2015, de ocho de junio de dos mil quince, del Pleno de la Suprema Corte de Justicia de la Nación, que establece las bases generales para la procedencia y tramitación de los recursos de revisión en amparo directo citado, aparece </w:t>
      </w:r>
      <w:r w:rsidRPr="00A220E0">
        <w:rPr>
          <w:rFonts w:ascii="Palatino Linotype" w:hAnsi="Palatino Linotype" w:cs="Arial"/>
          <w:i/>
          <w:color w:val="000000" w:themeColor="text1"/>
          <w:sz w:val="22"/>
        </w:rPr>
        <w:lastRenderedPageBreak/>
        <w:t xml:space="preserve">publicado en la Gaceta del Semanario Judicial de la Federación, Décima Época, Libro 19, Tomo III, junio de 2015, página 2483. </w:t>
      </w:r>
    </w:p>
    <w:p w14:paraId="5F1D8742" w14:textId="77777777" w:rsidR="00D77258" w:rsidRPr="00A220E0" w:rsidRDefault="00D77258" w:rsidP="00D77258">
      <w:pPr>
        <w:ind w:left="709" w:right="757"/>
        <w:jc w:val="both"/>
        <w:rPr>
          <w:rFonts w:ascii="Palatino Linotype" w:hAnsi="Palatino Linotype" w:cs="Arial"/>
          <w:i/>
          <w:color w:val="000000" w:themeColor="text1"/>
          <w:sz w:val="22"/>
        </w:rPr>
      </w:pPr>
    </w:p>
    <w:p w14:paraId="0ADADE40"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Tesis de jurisprudencia 30/2016 (10a.). Aprobada por la Primera Sala de este Alto Tribunal en sesión de ocho de junio de dos mil dieciséis.</w:t>
      </w:r>
    </w:p>
    <w:p w14:paraId="098CE69D" w14:textId="77777777" w:rsidR="00D77258" w:rsidRPr="00A220E0" w:rsidRDefault="00D77258" w:rsidP="00D77258">
      <w:pPr>
        <w:ind w:left="709" w:right="757"/>
        <w:jc w:val="both"/>
        <w:rPr>
          <w:rFonts w:ascii="Palatino Linotype" w:hAnsi="Palatino Linotype" w:cs="Arial"/>
          <w:i/>
          <w:color w:val="000000" w:themeColor="text1"/>
          <w:sz w:val="22"/>
        </w:rPr>
      </w:pPr>
    </w:p>
    <w:p w14:paraId="7D77D2B3" w14:textId="77777777" w:rsidR="00D77258" w:rsidRPr="00A220E0" w:rsidRDefault="00D77258" w:rsidP="00D77258">
      <w:pPr>
        <w:ind w:left="709" w:right="757"/>
        <w:jc w:val="both"/>
        <w:rPr>
          <w:rFonts w:ascii="Palatino Linotype" w:hAnsi="Palatino Linotype" w:cs="Arial"/>
          <w:i/>
          <w:color w:val="000000" w:themeColor="text1"/>
          <w:sz w:val="22"/>
        </w:rPr>
      </w:pPr>
      <w:r w:rsidRPr="00A220E0">
        <w:rPr>
          <w:rFonts w:ascii="Palatino Linotype" w:hAnsi="Palatino Linotype" w:cs="Arial"/>
          <w:i/>
          <w:color w:val="000000" w:themeColor="text1"/>
          <w:sz w:val="22"/>
        </w:rPr>
        <w:t>Esta tesis se publicó el viernes 24 de junio de 2016 a las 10:24 horas en el Semanario Judicial de la Federación y, por ende, se considera de aplicación obligatoria a partir del lunes 27 de junio de 2016, para los efectos previstos en el punto séptimo del Acuerdo General Plenario 19/2013.</w:t>
      </w:r>
    </w:p>
    <w:p w14:paraId="78DB09AC" w14:textId="77777777" w:rsidR="00D77258" w:rsidRPr="00A220E0" w:rsidRDefault="00D77258" w:rsidP="00D77258">
      <w:pPr>
        <w:spacing w:line="360" w:lineRule="auto"/>
        <w:jc w:val="both"/>
        <w:rPr>
          <w:rFonts w:ascii="Palatino Linotype" w:hAnsi="Palatino Linotype"/>
          <w:bCs/>
          <w:color w:val="000000" w:themeColor="text1"/>
        </w:rPr>
      </w:pPr>
    </w:p>
    <w:p w14:paraId="060EF403" w14:textId="77777777" w:rsidR="00D77258" w:rsidRPr="00A220E0" w:rsidRDefault="00D77258" w:rsidP="00D77258">
      <w:pPr>
        <w:spacing w:line="360" w:lineRule="auto"/>
        <w:jc w:val="both"/>
        <w:rPr>
          <w:rFonts w:ascii="Palatino Linotype" w:eastAsia="Arial Unicode MS" w:hAnsi="Palatino Linotype" w:cs="Arial"/>
          <w:color w:val="000000" w:themeColor="text1"/>
        </w:rPr>
      </w:pPr>
      <w:r w:rsidRPr="00A220E0">
        <w:rPr>
          <w:rFonts w:ascii="Palatino Linotype" w:hAnsi="Palatino Linotype" w:cs="Arial"/>
          <w:color w:val="000000" w:themeColor="text1"/>
        </w:rPr>
        <w:t xml:space="preserve">De lo expuesto, </w:t>
      </w:r>
      <w:r w:rsidRPr="00A220E0">
        <w:rPr>
          <w:rFonts w:ascii="Palatino Linotype" w:eastAsia="Arial Unicode MS" w:hAnsi="Palatino Linotype" w:cs="Arial"/>
          <w:color w:val="000000" w:themeColor="text1"/>
        </w:rPr>
        <w:t xml:space="preserve">este Órgano Colegiado advierte que se actualiza la causal de sobreseimiento prevista en la fracción IV del artículo 192 de la Ley de Transparencia y Acceso a la Información Pública del Estado de México y Municipios, que a la letra dice: </w:t>
      </w:r>
    </w:p>
    <w:p w14:paraId="06B3D98E" w14:textId="77777777" w:rsidR="00D77258" w:rsidRPr="00A220E0" w:rsidRDefault="00D77258" w:rsidP="00D77258">
      <w:pPr>
        <w:jc w:val="both"/>
        <w:rPr>
          <w:rFonts w:ascii="Palatino Linotype" w:eastAsia="Arial Unicode MS" w:hAnsi="Palatino Linotype" w:cs="Arial"/>
          <w:color w:val="000000" w:themeColor="text1"/>
        </w:rPr>
      </w:pPr>
    </w:p>
    <w:p w14:paraId="3CADD47C" w14:textId="77777777" w:rsidR="00D77258" w:rsidRPr="00A220E0" w:rsidRDefault="00D77258" w:rsidP="00D77258">
      <w:pPr>
        <w:ind w:left="851" w:right="901"/>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w:t>
      </w:r>
      <w:r w:rsidRPr="00A220E0">
        <w:rPr>
          <w:rFonts w:ascii="Palatino Linotype" w:hAnsi="Palatino Linotype" w:cs="Arial"/>
          <w:b/>
          <w:i/>
          <w:color w:val="000000" w:themeColor="text1"/>
          <w:sz w:val="22"/>
          <w:szCs w:val="22"/>
        </w:rPr>
        <w:t xml:space="preserve">Artículo 192. </w:t>
      </w:r>
      <w:r w:rsidRPr="00A220E0">
        <w:rPr>
          <w:rFonts w:ascii="Palatino Linotype" w:hAnsi="Palatino Linotype" w:cs="Arial"/>
          <w:i/>
          <w:color w:val="000000" w:themeColor="text1"/>
          <w:sz w:val="22"/>
          <w:szCs w:val="22"/>
        </w:rPr>
        <w:t>El recurso será sobreseído, en todo o en parte, cuando una vez admitido, se actualicen alguno de los siguientes supuestos:</w:t>
      </w:r>
    </w:p>
    <w:p w14:paraId="73BD5FDA" w14:textId="77777777" w:rsidR="00D77258" w:rsidRPr="00A220E0" w:rsidRDefault="00D77258" w:rsidP="00D77258">
      <w:pPr>
        <w:ind w:left="851" w:right="901"/>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w:t>
      </w:r>
    </w:p>
    <w:p w14:paraId="431320FC" w14:textId="77777777" w:rsidR="00D77258" w:rsidRPr="00A220E0" w:rsidRDefault="00D77258" w:rsidP="00D77258">
      <w:pPr>
        <w:ind w:left="851" w:right="901"/>
        <w:jc w:val="both"/>
        <w:rPr>
          <w:rFonts w:ascii="Palatino Linotype" w:hAnsi="Palatino Linotype" w:cs="Arial"/>
          <w:b/>
          <w:i/>
          <w:color w:val="000000" w:themeColor="text1"/>
          <w:sz w:val="22"/>
          <w:szCs w:val="22"/>
        </w:rPr>
      </w:pPr>
      <w:r w:rsidRPr="00A220E0">
        <w:rPr>
          <w:rFonts w:ascii="Palatino Linotype" w:hAnsi="Palatino Linotype" w:cs="Arial"/>
          <w:b/>
          <w:i/>
          <w:color w:val="000000" w:themeColor="text1"/>
          <w:sz w:val="22"/>
          <w:szCs w:val="22"/>
        </w:rPr>
        <w:t xml:space="preserve">IV. Admitido el recurso de revisión, aparezca alguna causal de improcedencia en los términos de la presente ley;” </w:t>
      </w:r>
    </w:p>
    <w:p w14:paraId="4FE547E0" w14:textId="77777777" w:rsidR="00D77258" w:rsidRPr="00A220E0" w:rsidRDefault="00D77258" w:rsidP="00D77258">
      <w:pPr>
        <w:ind w:left="851" w:right="901"/>
        <w:jc w:val="both"/>
        <w:rPr>
          <w:rFonts w:ascii="Palatino Linotype" w:hAnsi="Palatino Linotype" w:cs="Arial"/>
          <w:b/>
          <w:i/>
          <w:color w:val="000000" w:themeColor="text1"/>
          <w:sz w:val="22"/>
          <w:szCs w:val="22"/>
        </w:rPr>
      </w:pPr>
      <w:r w:rsidRPr="00A220E0">
        <w:rPr>
          <w:rFonts w:ascii="Palatino Linotype" w:hAnsi="Palatino Linotype" w:cs="Arial"/>
          <w:b/>
          <w:i/>
          <w:color w:val="000000" w:themeColor="text1"/>
          <w:sz w:val="22"/>
          <w:szCs w:val="22"/>
        </w:rPr>
        <w:t>…</w:t>
      </w:r>
    </w:p>
    <w:p w14:paraId="2A033E88" w14:textId="77777777" w:rsidR="00D77258" w:rsidRPr="00A220E0" w:rsidRDefault="00D77258" w:rsidP="00D77258">
      <w:pPr>
        <w:ind w:left="851" w:right="901"/>
        <w:jc w:val="both"/>
        <w:rPr>
          <w:rFonts w:ascii="Palatino Linotype" w:hAnsi="Palatino Linotype" w:cs="Arial"/>
          <w:b/>
          <w:i/>
          <w:color w:val="000000" w:themeColor="text1"/>
          <w:sz w:val="22"/>
          <w:szCs w:val="22"/>
        </w:rPr>
      </w:pPr>
      <w:r w:rsidRPr="00A220E0">
        <w:rPr>
          <w:rFonts w:ascii="Palatino Linotype" w:hAnsi="Palatino Linotype" w:cs="Arial"/>
          <w:b/>
          <w:i/>
          <w:color w:val="000000" w:themeColor="text1"/>
          <w:sz w:val="22"/>
          <w:szCs w:val="22"/>
        </w:rPr>
        <w:t>(Énfasis añadido)</w:t>
      </w:r>
    </w:p>
    <w:p w14:paraId="5982BF4C" w14:textId="77777777" w:rsidR="00D77258" w:rsidRPr="00A220E0" w:rsidRDefault="00D77258" w:rsidP="00D77258">
      <w:pPr>
        <w:ind w:right="901"/>
        <w:jc w:val="both"/>
        <w:rPr>
          <w:rFonts w:ascii="Palatino Linotype" w:hAnsi="Palatino Linotype" w:cs="Arial"/>
          <w:b/>
          <w:i/>
          <w:color w:val="000000" w:themeColor="text1"/>
          <w:sz w:val="22"/>
          <w:szCs w:val="22"/>
        </w:rPr>
      </w:pPr>
    </w:p>
    <w:p w14:paraId="07F1A2ED" w14:textId="77777777" w:rsidR="00D77258" w:rsidRPr="00A220E0" w:rsidRDefault="00D77258" w:rsidP="00D77258">
      <w:pPr>
        <w:spacing w:before="100" w:beforeAutospacing="1" w:after="100" w:afterAutospacing="1" w:line="360" w:lineRule="auto"/>
        <w:ind w:right="51"/>
        <w:jc w:val="both"/>
        <w:rPr>
          <w:rFonts w:ascii="Palatino Linotype" w:hAnsi="Palatino Linotype" w:cs="Arial"/>
          <w:color w:val="000000" w:themeColor="text1"/>
        </w:rPr>
      </w:pPr>
      <w:r w:rsidRPr="00A220E0">
        <w:rPr>
          <w:rFonts w:ascii="Palatino Linotype" w:hAnsi="Palatino Linotype" w:cs="Arial"/>
          <w:bCs/>
          <w:iCs/>
          <w:color w:val="000000" w:themeColor="text1"/>
        </w:rPr>
        <w:t xml:space="preserve">Y al referir la citada disposición legal, que el recurso de revisión será sobreseído cuando aparezca alguna causal de improcedencia en términos de la citada ley, conviene traer a colación, lo dispuesto </w:t>
      </w:r>
      <w:r w:rsidRPr="00A220E0">
        <w:rPr>
          <w:rFonts w:ascii="Palatino Linotype" w:hAnsi="Palatino Linotype" w:cs="Arial"/>
          <w:color w:val="000000" w:themeColor="text1"/>
        </w:rPr>
        <w:t>por el artículo 191 fracción III de la Ley de Transparencia y Acceso a la Información Pública del Estado de México y Municipios en vigor, que al respecto señala:</w:t>
      </w:r>
    </w:p>
    <w:p w14:paraId="5C04092E" w14:textId="77777777" w:rsidR="00D77258" w:rsidRPr="00A220E0" w:rsidRDefault="00D77258" w:rsidP="00D77258">
      <w:pPr>
        <w:ind w:left="709" w:right="709"/>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t>“</w:t>
      </w:r>
      <w:r w:rsidRPr="00A220E0">
        <w:rPr>
          <w:rFonts w:ascii="Palatino Linotype" w:hAnsi="Palatino Linotype" w:cs="Arial"/>
          <w:b/>
          <w:i/>
          <w:color w:val="000000" w:themeColor="text1"/>
          <w:sz w:val="22"/>
          <w:szCs w:val="22"/>
        </w:rPr>
        <w:t>Artículo 191</w:t>
      </w:r>
      <w:r w:rsidRPr="00A220E0">
        <w:rPr>
          <w:rFonts w:ascii="Palatino Linotype" w:hAnsi="Palatino Linotype" w:cs="Arial"/>
          <w:i/>
          <w:color w:val="000000" w:themeColor="text1"/>
          <w:sz w:val="22"/>
          <w:szCs w:val="22"/>
        </w:rPr>
        <w:t>. El recurso será desechado por improcedente cuando:</w:t>
      </w:r>
    </w:p>
    <w:p w14:paraId="21E11490" w14:textId="77777777" w:rsidR="00D77258" w:rsidRPr="00A220E0" w:rsidRDefault="00D77258" w:rsidP="00D77258">
      <w:pPr>
        <w:ind w:left="709" w:right="709"/>
        <w:jc w:val="both"/>
        <w:rPr>
          <w:rFonts w:ascii="Palatino Linotype" w:hAnsi="Palatino Linotype" w:cs="Arial"/>
          <w:i/>
          <w:color w:val="000000" w:themeColor="text1"/>
          <w:sz w:val="22"/>
          <w:szCs w:val="22"/>
        </w:rPr>
      </w:pPr>
    </w:p>
    <w:p w14:paraId="52DE8C89" w14:textId="77777777" w:rsidR="00D77258" w:rsidRPr="00A220E0" w:rsidRDefault="00D77258" w:rsidP="00D77258">
      <w:pPr>
        <w:ind w:left="709" w:right="709"/>
        <w:jc w:val="both"/>
        <w:rPr>
          <w:rFonts w:ascii="Palatino Linotype" w:hAnsi="Palatino Linotype" w:cs="Arial"/>
          <w:i/>
          <w:color w:val="000000" w:themeColor="text1"/>
          <w:sz w:val="22"/>
          <w:szCs w:val="22"/>
        </w:rPr>
      </w:pPr>
      <w:r w:rsidRPr="00A220E0">
        <w:rPr>
          <w:rFonts w:ascii="Palatino Linotype" w:hAnsi="Palatino Linotype" w:cs="Arial"/>
          <w:b/>
          <w:i/>
          <w:color w:val="000000" w:themeColor="text1"/>
          <w:sz w:val="22"/>
          <w:szCs w:val="22"/>
        </w:rPr>
        <w:t>III.</w:t>
      </w:r>
      <w:r w:rsidRPr="00A220E0">
        <w:rPr>
          <w:rFonts w:ascii="Palatino Linotype" w:hAnsi="Palatino Linotype" w:cs="Arial"/>
          <w:b/>
          <w:i/>
          <w:color w:val="000000" w:themeColor="text1"/>
          <w:sz w:val="22"/>
          <w:szCs w:val="22"/>
        </w:rPr>
        <w:tab/>
      </w:r>
      <w:r w:rsidRPr="00A220E0">
        <w:rPr>
          <w:rFonts w:ascii="Palatino Linotype" w:hAnsi="Palatino Linotype" w:cs="Arial"/>
          <w:b/>
          <w:i/>
          <w:color w:val="000000" w:themeColor="text1"/>
          <w:sz w:val="22"/>
          <w:szCs w:val="22"/>
          <w:u w:val="single"/>
        </w:rPr>
        <w:t>No actualice alguno de los supuestos previstos en la presente Ley</w:t>
      </w:r>
      <w:r w:rsidRPr="00A220E0">
        <w:rPr>
          <w:rFonts w:ascii="Palatino Linotype" w:hAnsi="Palatino Linotype" w:cs="Arial"/>
          <w:i/>
          <w:color w:val="000000" w:themeColor="text1"/>
          <w:sz w:val="22"/>
          <w:szCs w:val="22"/>
        </w:rPr>
        <w:t>;</w:t>
      </w:r>
    </w:p>
    <w:p w14:paraId="3EC254C3" w14:textId="77777777" w:rsidR="00D77258" w:rsidRPr="00A220E0" w:rsidRDefault="00D77258" w:rsidP="00D77258">
      <w:pPr>
        <w:ind w:left="709" w:right="709"/>
        <w:jc w:val="both"/>
        <w:rPr>
          <w:rFonts w:ascii="Palatino Linotype" w:hAnsi="Palatino Linotype" w:cs="Arial"/>
          <w:i/>
          <w:color w:val="000000" w:themeColor="text1"/>
          <w:sz w:val="22"/>
          <w:szCs w:val="22"/>
        </w:rPr>
      </w:pPr>
      <w:r w:rsidRPr="00A220E0">
        <w:rPr>
          <w:rFonts w:ascii="Palatino Linotype" w:hAnsi="Palatino Linotype" w:cs="Arial"/>
          <w:i/>
          <w:color w:val="000000" w:themeColor="text1"/>
          <w:sz w:val="22"/>
          <w:szCs w:val="22"/>
        </w:rPr>
        <w:lastRenderedPageBreak/>
        <w:t>…</w:t>
      </w:r>
    </w:p>
    <w:p w14:paraId="403A9362" w14:textId="77777777" w:rsidR="00D77258" w:rsidRPr="00A220E0" w:rsidRDefault="00D77258" w:rsidP="00D77258">
      <w:pPr>
        <w:ind w:left="709" w:right="709"/>
        <w:jc w:val="both"/>
        <w:rPr>
          <w:rFonts w:ascii="Palatino Linotype" w:hAnsi="Palatino Linotype" w:cs="Arial"/>
          <w:i/>
          <w:color w:val="000000" w:themeColor="text1"/>
          <w:sz w:val="22"/>
          <w:szCs w:val="22"/>
        </w:rPr>
      </w:pPr>
    </w:p>
    <w:p w14:paraId="2234E893" w14:textId="77777777" w:rsidR="00D77258" w:rsidRPr="00A220E0" w:rsidRDefault="00D77258" w:rsidP="00D77258">
      <w:pPr>
        <w:ind w:left="709" w:right="709"/>
        <w:jc w:val="both"/>
        <w:rPr>
          <w:rFonts w:ascii="Palatino Linotype" w:hAnsi="Palatino Linotype" w:cs="Arial"/>
          <w:color w:val="000000" w:themeColor="text1"/>
          <w:sz w:val="22"/>
          <w:szCs w:val="22"/>
        </w:rPr>
      </w:pPr>
      <w:r w:rsidRPr="00A220E0">
        <w:rPr>
          <w:rFonts w:ascii="Palatino Linotype" w:hAnsi="Palatino Linotype" w:cs="Arial"/>
          <w:color w:val="000000" w:themeColor="text1"/>
          <w:sz w:val="22"/>
          <w:szCs w:val="22"/>
        </w:rPr>
        <w:t>(Énfasis añadido)</w:t>
      </w:r>
    </w:p>
    <w:p w14:paraId="62CB1E4D" w14:textId="77777777" w:rsidR="00D77258" w:rsidRPr="00A220E0" w:rsidRDefault="00D77258" w:rsidP="00D77258">
      <w:pPr>
        <w:spacing w:line="360" w:lineRule="auto"/>
        <w:jc w:val="both"/>
        <w:rPr>
          <w:rFonts w:ascii="Palatino Linotype" w:eastAsia="Arial Unicode MS" w:hAnsi="Palatino Linotype" w:cs="Arial"/>
          <w:color w:val="000000" w:themeColor="text1"/>
        </w:rPr>
      </w:pPr>
    </w:p>
    <w:p w14:paraId="25565414" w14:textId="5A696FCE" w:rsidR="00D77258" w:rsidRPr="00A220E0" w:rsidRDefault="00D77258" w:rsidP="00D77258">
      <w:pPr>
        <w:spacing w:line="360" w:lineRule="auto"/>
        <w:ind w:right="49"/>
        <w:jc w:val="both"/>
        <w:rPr>
          <w:rFonts w:ascii="Palatino Linotype" w:hAnsi="Palatino Linotype" w:cs="Arial"/>
          <w:color w:val="000000" w:themeColor="text1"/>
        </w:rPr>
      </w:pPr>
      <w:r w:rsidRPr="00A220E0">
        <w:rPr>
          <w:rFonts w:ascii="Palatino Linotype" w:hAnsi="Palatino Linotype" w:cs="Arial"/>
          <w:color w:val="000000" w:themeColor="text1"/>
        </w:rPr>
        <w:t xml:space="preserve">Es así que, los argumentos expuestos permiten a este Órgano Garante determinar que lo solicitado por </w:t>
      </w:r>
      <w:r w:rsidRPr="00A220E0">
        <w:rPr>
          <w:rFonts w:ascii="Palatino Linotype" w:hAnsi="Palatino Linotype" w:cs="Arial"/>
          <w:b/>
          <w:color w:val="000000" w:themeColor="text1"/>
        </w:rPr>
        <w:t>EL RECURRENTE</w:t>
      </w:r>
      <w:r w:rsidRPr="00A220E0">
        <w:rPr>
          <w:rFonts w:ascii="Palatino Linotype" w:hAnsi="Palatino Linotype" w:cs="Arial"/>
          <w:color w:val="000000" w:themeColor="text1"/>
        </w:rPr>
        <w:t xml:space="preserve"> no es materia del presente recurso de revisión, motivo por el cual resulta procedente </w:t>
      </w:r>
      <w:r w:rsidRPr="00A220E0">
        <w:rPr>
          <w:rFonts w:ascii="Palatino Linotype" w:hAnsi="Palatino Linotype" w:cs="Arial"/>
          <w:b/>
          <w:color w:val="000000" w:themeColor="text1"/>
        </w:rPr>
        <w:t>SOBRESEER</w:t>
      </w:r>
      <w:r w:rsidRPr="00A220E0">
        <w:rPr>
          <w:rFonts w:ascii="Palatino Linotype" w:hAnsi="Palatino Linotype" w:cs="Arial"/>
          <w:color w:val="000000" w:themeColor="text1"/>
        </w:rPr>
        <w:t xml:space="preserve"> el recurso de revisión número </w:t>
      </w:r>
      <w:r w:rsidRPr="00A220E0">
        <w:rPr>
          <w:rFonts w:ascii="Palatino Linotype" w:hAnsi="Palatino Linotype" w:cs="Arial"/>
          <w:b/>
          <w:color w:val="000000" w:themeColor="text1"/>
        </w:rPr>
        <w:t>0</w:t>
      </w:r>
      <w:r w:rsidR="00CB6D77" w:rsidRPr="00A220E0">
        <w:rPr>
          <w:rFonts w:ascii="Palatino Linotype" w:hAnsi="Palatino Linotype" w:cs="Arial"/>
          <w:b/>
          <w:color w:val="000000" w:themeColor="text1"/>
        </w:rPr>
        <w:t>1602</w:t>
      </w:r>
      <w:r w:rsidRPr="00A220E0">
        <w:rPr>
          <w:rFonts w:ascii="Palatino Linotype" w:hAnsi="Palatino Linotype" w:cs="Arial"/>
          <w:b/>
          <w:color w:val="000000" w:themeColor="text1"/>
        </w:rPr>
        <w:t>/INFOEM/IP/RR/2021</w:t>
      </w:r>
      <w:r w:rsidR="00CB6D77" w:rsidRPr="00A220E0">
        <w:rPr>
          <w:rFonts w:ascii="Palatino Linotype" w:hAnsi="Palatino Linotype" w:cs="Arial"/>
          <w:b/>
          <w:color w:val="000000" w:themeColor="text1"/>
        </w:rPr>
        <w:t>,</w:t>
      </w:r>
      <w:r w:rsidRPr="00A220E0">
        <w:rPr>
          <w:rFonts w:ascii="Palatino Linotype" w:hAnsi="Palatino Linotype" w:cs="Arial"/>
          <w:color w:val="000000" w:themeColor="text1"/>
        </w:rPr>
        <w:t xml:space="preserve"> por la aparición de una de las causales de improcedencia en los términos de la Ley de la materia; es decir, no haber actualizado alguno de los supuestos previstos en la misma.</w:t>
      </w:r>
    </w:p>
    <w:p w14:paraId="7BE45083" w14:textId="77777777" w:rsidR="00D77258" w:rsidRPr="00A220E0" w:rsidRDefault="00D77258" w:rsidP="00D77258">
      <w:pPr>
        <w:spacing w:line="360" w:lineRule="auto"/>
        <w:jc w:val="both"/>
        <w:rPr>
          <w:rFonts w:ascii="Palatino Linotype" w:eastAsia="Arial Unicode MS" w:hAnsi="Palatino Linotype" w:cs="Arial"/>
          <w:color w:val="000000" w:themeColor="text1"/>
        </w:rPr>
      </w:pPr>
    </w:p>
    <w:p w14:paraId="00F1BC36" w14:textId="77777777" w:rsidR="00D77258" w:rsidRPr="00A220E0" w:rsidRDefault="00D77258" w:rsidP="00D77258">
      <w:pPr>
        <w:widowControl w:val="0"/>
        <w:autoSpaceDE w:val="0"/>
        <w:autoSpaceDN w:val="0"/>
        <w:adjustRightInd w:val="0"/>
        <w:spacing w:line="360" w:lineRule="auto"/>
        <w:jc w:val="both"/>
        <w:rPr>
          <w:rFonts w:ascii="Palatino Linotype" w:eastAsia="Calibri" w:hAnsi="Palatino Linotype" w:cs="Arial"/>
          <w:color w:val="000000" w:themeColor="text1"/>
        </w:rPr>
      </w:pPr>
      <w:r w:rsidRPr="00A220E0">
        <w:rPr>
          <w:rFonts w:ascii="Palatino Linotype" w:eastAsia="Calibri" w:hAnsi="Palatino Linotype" w:cs="Arial"/>
          <w:color w:val="000000" w:themeColor="text1"/>
        </w:rPr>
        <w:t xml:space="preserve">Así, con </w:t>
      </w:r>
      <w:r w:rsidRPr="00A220E0">
        <w:rPr>
          <w:rFonts w:ascii="Palatino Linotype" w:hAnsi="Palatino Linotype" w:cs="Arial"/>
          <w:color w:val="000000" w:themeColor="text1"/>
        </w:rPr>
        <w:t>fundamento</w:t>
      </w:r>
      <w:r w:rsidRPr="00A220E0">
        <w:rPr>
          <w:rFonts w:ascii="Palatino Linotype" w:eastAsia="Calibri" w:hAnsi="Palatino Linotype" w:cs="Arial"/>
          <w:color w:val="000000" w:themeColor="text1"/>
        </w:rPr>
        <w:t xml:space="preserve"> en lo prescrito en los artículos 5, párrafos </w:t>
      </w:r>
      <w:r w:rsidRPr="00A220E0">
        <w:rPr>
          <w:rFonts w:ascii="Palatino Linotype" w:hAnsi="Palatino Linotype"/>
          <w:color w:val="000000" w:themeColor="text1"/>
        </w:rPr>
        <w:t xml:space="preserve">vigésimo </w:t>
      </w:r>
      <w:r w:rsidRPr="00A220E0">
        <w:rPr>
          <w:rFonts w:ascii="Palatino Linotype" w:hAnsi="Palatino Linotype" w:cs="Arial"/>
          <w:color w:val="000000" w:themeColor="text1"/>
        </w:rPr>
        <w:t>segundo,</w:t>
      </w:r>
      <w:r w:rsidRPr="00A220E0">
        <w:rPr>
          <w:rFonts w:ascii="Palatino Linotype" w:hAnsi="Palatino Linotype"/>
          <w:color w:val="000000" w:themeColor="text1"/>
        </w:rPr>
        <w:t xml:space="preserve"> vigésimo tercero y vigésimo cuarto</w:t>
      </w:r>
      <w:r w:rsidRPr="00A220E0">
        <w:rPr>
          <w:rFonts w:ascii="Palatino Linotype" w:hAnsi="Palatino Linotype" w:cs="Arial"/>
          <w:color w:val="000000" w:themeColor="text1"/>
        </w:rPr>
        <w:t>,</w:t>
      </w:r>
      <w:r w:rsidRPr="00A220E0">
        <w:rPr>
          <w:rFonts w:ascii="Palatino Linotype" w:hAnsi="Palatino Linotype"/>
          <w:color w:val="000000" w:themeColor="text1"/>
        </w:rPr>
        <w:t xml:space="preserve"> fracciones IV y V,</w:t>
      </w:r>
      <w:r w:rsidRPr="00A220E0">
        <w:rPr>
          <w:rFonts w:ascii="Palatino Linotype" w:eastAsia="Calibri" w:hAnsi="Palatino Linotype" w:cs="Arial"/>
          <w:color w:val="000000" w:themeColor="text1"/>
        </w:rPr>
        <w:t xml:space="preserve"> de la Constitución Política del Estado Libre y Soberano de </w:t>
      </w:r>
      <w:r w:rsidRPr="00A220E0">
        <w:rPr>
          <w:rFonts w:ascii="Palatino Linotype" w:hAnsi="Palatino Linotype" w:cs="Arial"/>
          <w:color w:val="000000" w:themeColor="text1"/>
          <w:lang w:val="es-ES_tradnl"/>
        </w:rPr>
        <w:t>México</w:t>
      </w:r>
      <w:r w:rsidRPr="00A220E0">
        <w:rPr>
          <w:rFonts w:ascii="Palatino Linotype" w:eastAsia="Calibri" w:hAnsi="Palatino Linotype" w:cs="Arial"/>
          <w:color w:val="000000" w:themeColor="text1"/>
        </w:rPr>
        <w:t xml:space="preserve">, y los artículos </w:t>
      </w:r>
      <w:r w:rsidRPr="00A220E0">
        <w:rPr>
          <w:rFonts w:ascii="Palatino Linotype" w:hAnsi="Palatino Linotype"/>
          <w:color w:val="000000" w:themeColor="text1"/>
        </w:rPr>
        <w:t xml:space="preserve">2, </w:t>
      </w:r>
      <w:r w:rsidRPr="00A220E0">
        <w:rPr>
          <w:rFonts w:ascii="Palatino Linotype" w:hAnsi="Palatino Linotype" w:cs="Arial"/>
          <w:color w:val="000000" w:themeColor="text1"/>
        </w:rPr>
        <w:t>fracción</w:t>
      </w:r>
      <w:r w:rsidRPr="00A220E0">
        <w:rPr>
          <w:rFonts w:ascii="Palatino Linotype" w:hAnsi="Palatino Linotype"/>
          <w:color w:val="000000" w:themeColor="text1"/>
        </w:rPr>
        <w:t xml:space="preserve"> II, 9, </w:t>
      </w:r>
      <w:r w:rsidRPr="00A220E0">
        <w:rPr>
          <w:rFonts w:ascii="Palatino Linotype" w:hAnsi="Palatino Linotype" w:cs="Arial"/>
          <w:color w:val="000000" w:themeColor="text1"/>
          <w:lang w:val="es-ES_tradnl"/>
        </w:rPr>
        <w:t>29</w:t>
      </w:r>
      <w:r w:rsidRPr="00A220E0">
        <w:rPr>
          <w:rFonts w:ascii="Palatino Linotype" w:hAnsi="Palatino Linotype"/>
          <w:color w:val="000000" w:themeColor="text1"/>
        </w:rPr>
        <w:t>, 36, fracciones I y II, 176, 178, 179, 181, 185, fracción I, 186 y 188,</w:t>
      </w:r>
      <w:r w:rsidRPr="00A220E0">
        <w:rPr>
          <w:rFonts w:ascii="Palatino Linotype" w:eastAsia="Calibri" w:hAnsi="Palatino Linotype" w:cs="Arial"/>
          <w:color w:val="000000" w:themeColor="text1"/>
        </w:rPr>
        <w:t xml:space="preserve"> de la Ley de Transparencia y Acceso a la Información Pública del Estado de México y </w:t>
      </w:r>
      <w:r w:rsidRPr="00A220E0">
        <w:rPr>
          <w:rFonts w:ascii="Palatino Linotype" w:hAnsi="Palatino Linotype" w:cs="Arial"/>
          <w:color w:val="000000" w:themeColor="text1"/>
        </w:rPr>
        <w:t>Municipios</w:t>
      </w:r>
      <w:r w:rsidRPr="00A220E0">
        <w:rPr>
          <w:rFonts w:ascii="Palatino Linotype" w:eastAsia="Calibri" w:hAnsi="Palatino Linotype" w:cs="Arial"/>
          <w:color w:val="000000" w:themeColor="text1"/>
        </w:rPr>
        <w:t xml:space="preserve">, </w:t>
      </w:r>
      <w:r w:rsidRPr="00A220E0">
        <w:rPr>
          <w:rFonts w:ascii="Palatino Linotype" w:hAnsi="Palatino Linotype"/>
          <w:color w:val="000000" w:themeColor="text1"/>
        </w:rPr>
        <w:t>este</w:t>
      </w:r>
      <w:r w:rsidRPr="00A220E0">
        <w:rPr>
          <w:rFonts w:ascii="Palatino Linotype" w:eastAsia="Calibri" w:hAnsi="Palatino Linotype" w:cs="Arial"/>
          <w:color w:val="000000" w:themeColor="text1"/>
        </w:rPr>
        <w:t xml:space="preserve"> Pleno:</w:t>
      </w:r>
    </w:p>
    <w:p w14:paraId="019242CF" w14:textId="77777777" w:rsidR="00D77258" w:rsidRPr="00A220E0" w:rsidRDefault="00D77258" w:rsidP="00D77258">
      <w:pPr>
        <w:spacing w:before="240" w:after="240" w:line="360" w:lineRule="auto"/>
        <w:jc w:val="center"/>
        <w:rPr>
          <w:rFonts w:ascii="Palatino Linotype" w:hAnsi="Palatino Linotype"/>
          <w:b/>
          <w:color w:val="000000" w:themeColor="text1"/>
          <w:sz w:val="28"/>
        </w:rPr>
      </w:pPr>
      <w:r w:rsidRPr="00A220E0">
        <w:rPr>
          <w:rFonts w:ascii="Palatino Linotype" w:hAnsi="Palatino Linotype"/>
          <w:b/>
          <w:color w:val="000000" w:themeColor="text1"/>
          <w:sz w:val="28"/>
        </w:rPr>
        <w:t>R E S U E L V E</w:t>
      </w:r>
    </w:p>
    <w:p w14:paraId="6319B7FE" w14:textId="29EF890C" w:rsidR="00D77258" w:rsidRPr="00A220E0" w:rsidRDefault="00D77258" w:rsidP="00CB6D77">
      <w:pPr>
        <w:spacing w:before="100" w:beforeAutospacing="1" w:after="100" w:afterAutospacing="1" w:line="360" w:lineRule="auto"/>
        <w:jc w:val="both"/>
        <w:rPr>
          <w:rFonts w:ascii="Palatino Linotype" w:hAnsi="Palatino Linotype" w:cs="Arial"/>
          <w:color w:val="000000" w:themeColor="text1"/>
        </w:rPr>
      </w:pPr>
      <w:r w:rsidRPr="00A220E0">
        <w:rPr>
          <w:rFonts w:ascii="Palatino Linotype" w:hAnsi="Palatino Linotype" w:cs="Arial"/>
          <w:b/>
          <w:color w:val="000000" w:themeColor="text1"/>
          <w:sz w:val="28"/>
        </w:rPr>
        <w:t>PRIMERO.</w:t>
      </w:r>
      <w:r w:rsidRPr="00A220E0">
        <w:rPr>
          <w:rFonts w:ascii="Palatino Linotype" w:hAnsi="Palatino Linotype" w:cs="Arial"/>
          <w:color w:val="000000" w:themeColor="text1"/>
        </w:rPr>
        <w:t xml:space="preserve"> Se </w:t>
      </w:r>
      <w:r w:rsidRPr="00A220E0">
        <w:rPr>
          <w:rFonts w:ascii="Palatino Linotype" w:hAnsi="Palatino Linotype" w:cs="Arial"/>
          <w:b/>
          <w:color w:val="000000" w:themeColor="text1"/>
        </w:rPr>
        <w:t>SOBRESEE</w:t>
      </w:r>
      <w:r w:rsidRPr="00A220E0">
        <w:rPr>
          <w:rFonts w:ascii="Palatino Linotype" w:hAnsi="Palatino Linotype" w:cs="Arial"/>
          <w:color w:val="000000" w:themeColor="text1"/>
        </w:rPr>
        <w:t xml:space="preserve"> el recurso de revisión número </w:t>
      </w:r>
      <w:r w:rsidRPr="00A220E0">
        <w:rPr>
          <w:rFonts w:ascii="Palatino Linotype" w:hAnsi="Palatino Linotype" w:cs="Arial"/>
          <w:b/>
          <w:color w:val="000000" w:themeColor="text1"/>
        </w:rPr>
        <w:t>0</w:t>
      </w:r>
      <w:r w:rsidR="00CB6D77" w:rsidRPr="00A220E0">
        <w:rPr>
          <w:rFonts w:ascii="Palatino Linotype" w:hAnsi="Palatino Linotype" w:cs="Arial"/>
          <w:b/>
          <w:color w:val="000000" w:themeColor="text1"/>
        </w:rPr>
        <w:t>1602</w:t>
      </w:r>
      <w:r w:rsidRPr="00A220E0">
        <w:rPr>
          <w:rFonts w:ascii="Palatino Linotype" w:hAnsi="Palatino Linotype" w:cs="Arial"/>
          <w:b/>
          <w:color w:val="000000" w:themeColor="text1"/>
        </w:rPr>
        <w:t>/INFOEM/IP/RR/2021</w:t>
      </w:r>
      <w:r w:rsidRPr="00A220E0">
        <w:rPr>
          <w:rFonts w:ascii="Palatino Linotype" w:hAnsi="Palatino Linotype" w:cs="Arial"/>
          <w:color w:val="000000" w:themeColor="text1"/>
        </w:rPr>
        <w:t xml:space="preserve"> por improcedente, en términos del Considerando </w:t>
      </w:r>
      <w:r w:rsidRPr="00A220E0">
        <w:rPr>
          <w:rFonts w:ascii="Palatino Linotype" w:hAnsi="Palatino Linotype" w:cs="Arial"/>
          <w:b/>
          <w:color w:val="000000" w:themeColor="text1"/>
        </w:rPr>
        <w:t>QUINTO</w:t>
      </w:r>
      <w:r w:rsidRPr="00A220E0">
        <w:rPr>
          <w:rFonts w:ascii="Palatino Linotype" w:hAnsi="Palatino Linotype" w:cs="Arial"/>
          <w:color w:val="000000" w:themeColor="text1"/>
        </w:rPr>
        <w:t xml:space="preserve"> de la presente resolución.</w:t>
      </w:r>
    </w:p>
    <w:p w14:paraId="6CB47F56" w14:textId="77777777" w:rsidR="00D77258" w:rsidRPr="00A220E0" w:rsidRDefault="00D77258" w:rsidP="00CB6D7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b/>
          <w:color w:val="000000" w:themeColor="text1"/>
        </w:rPr>
      </w:pPr>
      <w:r w:rsidRPr="00A220E0">
        <w:rPr>
          <w:rFonts w:ascii="Palatino Linotype" w:hAnsi="Palatino Linotype" w:cs="Arial"/>
          <w:b/>
          <w:color w:val="000000" w:themeColor="text1"/>
          <w:sz w:val="28"/>
        </w:rPr>
        <w:t>SEGUNDO</w:t>
      </w:r>
      <w:r w:rsidRPr="00A220E0">
        <w:rPr>
          <w:rFonts w:ascii="Palatino Linotype" w:hAnsi="Palatino Linotype" w:cs="Arial"/>
          <w:color w:val="000000" w:themeColor="text1"/>
          <w:sz w:val="28"/>
        </w:rPr>
        <w:t>.</w:t>
      </w:r>
      <w:r w:rsidRPr="00A220E0">
        <w:rPr>
          <w:rFonts w:ascii="Palatino Linotype" w:eastAsia="Calibri" w:hAnsi="Palatino Linotype" w:cs="Arial"/>
          <w:bCs/>
          <w:color w:val="000000" w:themeColor="text1"/>
        </w:rPr>
        <w:t xml:space="preserve"> </w:t>
      </w:r>
      <w:r w:rsidRPr="00A220E0">
        <w:rPr>
          <w:rFonts w:ascii="Palatino Linotype" w:hAnsi="Palatino Linotype"/>
          <w:b/>
          <w:color w:val="000000" w:themeColor="text1"/>
        </w:rPr>
        <w:t>Notifíquese</w:t>
      </w:r>
      <w:r w:rsidRPr="00A220E0">
        <w:rPr>
          <w:rFonts w:ascii="Palatino Linotype" w:hAnsi="Palatino Linotype"/>
          <w:color w:val="000000" w:themeColor="text1"/>
        </w:rPr>
        <w:t xml:space="preserve"> la presente resolución al Titular de la Unidad de Transparencia del </w:t>
      </w:r>
      <w:r w:rsidRPr="00A220E0">
        <w:rPr>
          <w:rFonts w:ascii="Palatino Linotype" w:hAnsi="Palatino Linotype"/>
          <w:b/>
          <w:color w:val="000000" w:themeColor="text1"/>
        </w:rPr>
        <w:t>SUJETO OBLIGADO</w:t>
      </w:r>
      <w:r w:rsidRPr="00A220E0">
        <w:rPr>
          <w:rFonts w:ascii="Palatino Linotype" w:hAnsi="Palatino Linotype"/>
          <w:color w:val="000000" w:themeColor="text1"/>
        </w:rPr>
        <w:t xml:space="preserve"> para su conocimiento.</w:t>
      </w:r>
    </w:p>
    <w:p w14:paraId="6385F968" w14:textId="77777777" w:rsidR="00D77258" w:rsidRPr="00A220E0" w:rsidRDefault="00D77258" w:rsidP="00D77258">
      <w:pPr>
        <w:spacing w:before="240" w:after="240" w:line="360" w:lineRule="auto"/>
        <w:jc w:val="both"/>
        <w:rPr>
          <w:color w:val="000000" w:themeColor="text1"/>
          <w:lang w:eastAsia="es-MX"/>
        </w:rPr>
      </w:pPr>
      <w:r w:rsidRPr="00A220E0">
        <w:rPr>
          <w:rFonts w:ascii="Palatino Linotype" w:hAnsi="Palatino Linotype" w:cs="Arial"/>
          <w:b/>
          <w:color w:val="000000" w:themeColor="text1"/>
          <w:sz w:val="28"/>
          <w:szCs w:val="28"/>
        </w:rPr>
        <w:t xml:space="preserve">TERCERO. </w:t>
      </w:r>
      <w:r w:rsidRPr="00A220E0">
        <w:rPr>
          <w:rFonts w:ascii="Palatino Linotype" w:eastAsiaTheme="minorEastAsia" w:hAnsi="Palatino Linotype"/>
          <w:b/>
          <w:color w:val="000000" w:themeColor="text1"/>
          <w:szCs w:val="17"/>
          <w:lang w:eastAsia="es-ES_tradnl"/>
        </w:rPr>
        <w:t>Notifíquese</w:t>
      </w:r>
      <w:r w:rsidRPr="00A220E0">
        <w:rPr>
          <w:rFonts w:ascii="Palatino Linotype" w:eastAsiaTheme="minorEastAsia" w:hAnsi="Palatino Linotype"/>
          <w:color w:val="000000" w:themeColor="text1"/>
          <w:szCs w:val="17"/>
          <w:lang w:eastAsia="es-ES_tradnl"/>
        </w:rPr>
        <w:t xml:space="preserve"> al </w:t>
      </w:r>
      <w:r w:rsidRPr="00A220E0">
        <w:rPr>
          <w:rFonts w:ascii="Palatino Linotype" w:eastAsiaTheme="minorEastAsia" w:hAnsi="Palatino Linotype"/>
          <w:b/>
          <w:color w:val="000000" w:themeColor="text1"/>
          <w:szCs w:val="17"/>
          <w:lang w:eastAsia="es-ES_tradnl"/>
        </w:rPr>
        <w:t>RECURRENTE</w:t>
      </w:r>
      <w:r w:rsidRPr="00A220E0">
        <w:rPr>
          <w:rFonts w:ascii="Palatino Linotype" w:eastAsiaTheme="minorEastAsia" w:hAnsi="Palatino Linotype"/>
          <w:color w:val="000000" w:themeColor="text1"/>
          <w:szCs w:val="17"/>
          <w:lang w:eastAsia="es-ES_tradnl"/>
        </w:rPr>
        <w:t xml:space="preserve"> la presente resolución.</w:t>
      </w:r>
    </w:p>
    <w:p w14:paraId="25BDEBAA" w14:textId="77777777" w:rsidR="00D77258" w:rsidRPr="00A220E0" w:rsidRDefault="00D77258" w:rsidP="00D7725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A220E0">
        <w:rPr>
          <w:rFonts w:ascii="Palatino Linotype" w:hAnsi="Palatino Linotype" w:cs="Arial"/>
          <w:b/>
          <w:color w:val="000000" w:themeColor="text1"/>
          <w:sz w:val="28"/>
          <w:szCs w:val="28"/>
        </w:rPr>
        <w:lastRenderedPageBreak/>
        <w:t xml:space="preserve">CUARTO. </w:t>
      </w:r>
      <w:r w:rsidRPr="00A220E0">
        <w:rPr>
          <w:rFonts w:ascii="Palatino Linotype" w:eastAsiaTheme="minorEastAsia" w:hAnsi="Palatino Linotype"/>
          <w:b/>
          <w:color w:val="000000" w:themeColor="text1"/>
          <w:szCs w:val="17"/>
          <w:lang w:eastAsia="es-ES_tradnl"/>
        </w:rPr>
        <w:t>Hágase del conocimiento</w:t>
      </w:r>
      <w:r w:rsidRPr="00A220E0">
        <w:rPr>
          <w:rFonts w:ascii="Palatino Linotype" w:eastAsiaTheme="minorEastAsia" w:hAnsi="Palatino Linotype"/>
          <w:color w:val="000000" w:themeColor="text1"/>
          <w:szCs w:val="17"/>
          <w:lang w:eastAsia="es-ES_tradnl"/>
        </w:rPr>
        <w:t xml:space="preserve"> al </w:t>
      </w:r>
      <w:r w:rsidRPr="00A220E0">
        <w:rPr>
          <w:rFonts w:ascii="Palatino Linotype" w:eastAsiaTheme="minorEastAsia" w:hAnsi="Palatino Linotype"/>
          <w:b/>
          <w:color w:val="000000" w:themeColor="text1"/>
          <w:szCs w:val="17"/>
          <w:lang w:eastAsia="es-ES_tradnl"/>
        </w:rPr>
        <w:t>RECURRENTE</w:t>
      </w:r>
      <w:r w:rsidRPr="00A220E0">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206AD48" w14:textId="77777777" w:rsidR="00D77258" w:rsidRPr="00A220E0" w:rsidRDefault="00D77258" w:rsidP="00D7725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5532526F" w14:textId="5064337A" w:rsidR="00D77258" w:rsidRPr="00A220E0" w:rsidRDefault="00D77258" w:rsidP="00D77258">
      <w:pPr>
        <w:spacing w:before="100" w:beforeAutospacing="1" w:after="100" w:afterAutospacing="1" w:line="360" w:lineRule="auto"/>
        <w:jc w:val="both"/>
        <w:rPr>
          <w:rFonts w:ascii="Palatino Linotype" w:hAnsi="Palatino Linotype" w:cs="Arial"/>
        </w:rPr>
      </w:pPr>
      <w:r w:rsidRPr="00A220E0">
        <w:rPr>
          <w:rFonts w:ascii="Palatino Linotype" w:hAnsi="Palatino Linotype" w:cs="Arial"/>
        </w:rPr>
        <w:t>ASÍ LO RESUELVE, POR UNANIMIDAD DE VOTOS EL PLENO DEL</w:t>
      </w:r>
      <w:r w:rsidRPr="00A220E0">
        <w:rPr>
          <w:rFonts w:ascii="Palatino Linotype" w:eastAsia="Arial Unicode MS" w:hAnsi="Palatino Linotype" w:cs="Arial"/>
        </w:rPr>
        <w:t xml:space="preserve"> INSTITUTO DE </w:t>
      </w:r>
      <w:r w:rsidRPr="00A220E0">
        <w:rPr>
          <w:rFonts w:ascii="Palatino Linotype" w:hAnsi="Palatino Linotype"/>
          <w:lang w:eastAsia="en-US"/>
        </w:rPr>
        <w:t>TRANSPARENCIA</w:t>
      </w:r>
      <w:r w:rsidRPr="00A220E0">
        <w:rPr>
          <w:rFonts w:ascii="Palatino Linotype" w:eastAsia="Arial Unicode MS" w:hAnsi="Palatino Linotype" w:cs="Arial"/>
        </w:rPr>
        <w:t>, ACCESO A LA INFORMACIÓN PÚBLICA Y PROTECCIÓN DE DATOS PERSONALES DEL ESTADO DE MÉXICO Y MUNICIPIOS</w:t>
      </w:r>
      <w:r w:rsidRPr="00A220E0">
        <w:rPr>
          <w:rFonts w:ascii="Palatino Linotype" w:hAnsi="Palatino Linotype" w:cs="Arial"/>
        </w:rPr>
        <w:t>, CONFORMADO POR LOS COMISIONADOS ZULEMA MARTÍNEZ SÁNCHEZ; EVA ABAID YAPUR; JOSÉ GUADALUPE LUNA HERNÁNDEZ; JAVIER MARTÍNEZ CRUZ Y LUIS GUSTAVO PARRA NORIEGA; EN</w:t>
      </w:r>
      <w:r w:rsidRPr="00A220E0">
        <w:rPr>
          <w:rFonts w:ascii="Palatino Linotype" w:hAnsi="Palatino Linotype" w:cs="Arial"/>
          <w:shd w:val="clear" w:color="auto" w:fill="FFFFFF" w:themeFill="background1"/>
        </w:rPr>
        <w:t xml:space="preserve"> LA </w:t>
      </w:r>
      <w:r w:rsidRPr="00A220E0">
        <w:rPr>
          <w:rFonts w:ascii="Palatino Linotype" w:hAnsi="Palatino Linotype" w:cs="Arial"/>
        </w:rPr>
        <w:t>DÉCIMA</w:t>
      </w:r>
      <w:r w:rsidR="00CB6D77" w:rsidRPr="00A220E0">
        <w:rPr>
          <w:rFonts w:ascii="Palatino Linotype" w:hAnsi="Palatino Linotype" w:cs="Arial"/>
        </w:rPr>
        <w:t xml:space="preserve"> OCTAVA</w:t>
      </w:r>
      <w:r w:rsidRPr="00A220E0">
        <w:rPr>
          <w:rFonts w:ascii="Palatino Linotype" w:hAnsi="Palatino Linotype" w:cs="Arial"/>
        </w:rPr>
        <w:t xml:space="preserve"> SESIÓN ORDINARIA CELEBRADA EL DÍA VEINTI</w:t>
      </w:r>
      <w:r w:rsidR="00CB6D77" w:rsidRPr="00A220E0">
        <w:rPr>
          <w:rFonts w:ascii="Palatino Linotype" w:hAnsi="Palatino Linotype" w:cs="Arial"/>
        </w:rPr>
        <w:t xml:space="preserve">SÉIS </w:t>
      </w:r>
      <w:r w:rsidRPr="00A220E0">
        <w:rPr>
          <w:rFonts w:ascii="Palatino Linotype" w:hAnsi="Palatino Linotype" w:cs="Arial"/>
        </w:rPr>
        <w:t>DE MARZO DE DOS MIL VEINTIUNO, ANTE EL SECRETARIO TÉCNICO DEL PLENO, ALEXIS TAPIA RAMÍREZ.</w:t>
      </w:r>
    </w:p>
    <w:p w14:paraId="06915DC6" w14:textId="77777777" w:rsidR="00D77258" w:rsidRDefault="00D77258" w:rsidP="00D77258">
      <w:pPr>
        <w:jc w:val="both"/>
        <w:rPr>
          <w:rFonts w:ascii="Palatino Linotype" w:hAnsi="Palatino Linotype" w:cs="Arial"/>
          <w:sz w:val="14"/>
          <w:szCs w:val="14"/>
          <w:lang w:val="es-ES"/>
        </w:rPr>
      </w:pPr>
      <w:r w:rsidRPr="00A220E0">
        <w:rPr>
          <w:rFonts w:ascii="Palatino Linotype" w:hAnsi="Palatino Linotype" w:cs="Arial"/>
          <w:sz w:val="14"/>
          <w:szCs w:val="14"/>
          <w:lang w:val="es-ES"/>
        </w:rPr>
        <w:t>YSM/RPG/DMHR</w:t>
      </w:r>
      <w:bookmarkStart w:id="0" w:name="_GoBack"/>
      <w:bookmarkEnd w:id="0"/>
    </w:p>
    <w:p w14:paraId="11C71933" w14:textId="77777777" w:rsidR="00D77258" w:rsidRDefault="00D77258" w:rsidP="00D77258">
      <w:pPr>
        <w:spacing w:after="160" w:line="259" w:lineRule="auto"/>
        <w:rPr>
          <w:rFonts w:ascii="Palatino Linotype" w:hAnsi="Palatino Linotype" w:cs="Arial"/>
          <w:sz w:val="14"/>
          <w:szCs w:val="14"/>
          <w:lang w:val="es-ES"/>
        </w:rPr>
      </w:pPr>
      <w:r>
        <w:rPr>
          <w:rFonts w:ascii="Palatino Linotype" w:hAnsi="Palatino Linotype" w:cs="Arial"/>
          <w:sz w:val="14"/>
          <w:szCs w:val="14"/>
          <w:lang w:val="es-ES"/>
        </w:rPr>
        <w:br w:type="page"/>
      </w:r>
    </w:p>
    <w:p w14:paraId="1E1E69B5" w14:textId="77777777" w:rsidR="00D77258" w:rsidRDefault="00D77258" w:rsidP="00D77258">
      <w:pPr>
        <w:jc w:val="both"/>
        <w:rPr>
          <w:rFonts w:ascii="Palatino Linotype" w:hAnsi="Palatino Linotype" w:cs="Arial"/>
          <w:sz w:val="14"/>
          <w:szCs w:val="14"/>
          <w:lang w:val="es-ES"/>
        </w:rPr>
      </w:pPr>
    </w:p>
    <w:p w14:paraId="1ADFB352" w14:textId="77777777" w:rsidR="00135CCF" w:rsidRDefault="00135CCF" w:rsidP="00135CCF">
      <w:pPr>
        <w:spacing w:before="100" w:beforeAutospacing="1" w:after="100" w:afterAutospacing="1" w:line="360" w:lineRule="auto"/>
        <w:contextualSpacing/>
        <w:jc w:val="both"/>
        <w:rPr>
          <w:rFonts w:ascii="Palatino Linotype" w:eastAsia="Calibri" w:hAnsi="Palatino Linotype" w:cs="Arial"/>
        </w:rPr>
      </w:pPr>
    </w:p>
    <w:p w14:paraId="768E7B1C" w14:textId="77777777" w:rsidR="002E772E" w:rsidRPr="003969B9" w:rsidRDefault="002E772E" w:rsidP="002E772E">
      <w:pPr>
        <w:jc w:val="both"/>
        <w:rPr>
          <w:rFonts w:ascii="Palatino Linotype" w:hAnsi="Palatino Linotype" w:cs="Arial"/>
          <w:sz w:val="14"/>
          <w:szCs w:val="14"/>
        </w:rPr>
      </w:pPr>
    </w:p>
    <w:p w14:paraId="5315C7AC" w14:textId="77777777" w:rsidR="002E772E" w:rsidRDefault="002E772E" w:rsidP="002E772E">
      <w:pPr>
        <w:jc w:val="both"/>
        <w:rPr>
          <w:rFonts w:ascii="Palatino Linotype" w:hAnsi="Palatino Linotype" w:cs="Arial"/>
        </w:rPr>
      </w:pPr>
    </w:p>
    <w:p w14:paraId="0599FDE9" w14:textId="77777777" w:rsidR="002E772E" w:rsidRDefault="002E772E" w:rsidP="002E772E">
      <w:pPr>
        <w:jc w:val="both"/>
        <w:rPr>
          <w:rFonts w:ascii="Palatino Linotype" w:hAnsi="Palatino Linotype"/>
        </w:rPr>
      </w:pPr>
    </w:p>
    <w:p w14:paraId="7FAE80BF" w14:textId="77777777" w:rsidR="002E772E" w:rsidRDefault="002E772E" w:rsidP="002E772E">
      <w:pPr>
        <w:jc w:val="both"/>
        <w:rPr>
          <w:rFonts w:ascii="Palatino Linotype" w:hAnsi="Palatino Linotype"/>
        </w:rPr>
      </w:pPr>
    </w:p>
    <w:p w14:paraId="648E2CED" w14:textId="77777777" w:rsidR="002E772E" w:rsidRDefault="002E772E" w:rsidP="002E772E">
      <w:pPr>
        <w:jc w:val="both"/>
        <w:rPr>
          <w:rFonts w:ascii="Palatino Linotype" w:hAnsi="Palatino Linotype"/>
        </w:rPr>
      </w:pPr>
    </w:p>
    <w:p w14:paraId="3D5E5E95" w14:textId="77777777" w:rsidR="002E772E" w:rsidRDefault="002E772E" w:rsidP="002E772E">
      <w:pPr>
        <w:jc w:val="both"/>
        <w:rPr>
          <w:rFonts w:ascii="Palatino Linotype" w:hAnsi="Palatino Linotype"/>
        </w:rPr>
      </w:pPr>
    </w:p>
    <w:p w14:paraId="685F55D7" w14:textId="77777777" w:rsidR="002E772E" w:rsidRDefault="002E772E" w:rsidP="002E772E">
      <w:pPr>
        <w:jc w:val="both"/>
        <w:rPr>
          <w:rFonts w:ascii="Palatino Linotype" w:hAnsi="Palatino Linotype"/>
        </w:rPr>
      </w:pPr>
    </w:p>
    <w:p w14:paraId="2C6CFF89" w14:textId="77777777" w:rsidR="002E772E" w:rsidRDefault="002E772E" w:rsidP="002E772E">
      <w:pPr>
        <w:jc w:val="both"/>
        <w:rPr>
          <w:rFonts w:ascii="Palatino Linotype" w:hAnsi="Palatino Linotype"/>
        </w:rPr>
      </w:pPr>
    </w:p>
    <w:p w14:paraId="6C93E9DB" w14:textId="77777777" w:rsidR="002E772E" w:rsidRDefault="002E772E" w:rsidP="002E772E">
      <w:pPr>
        <w:jc w:val="both"/>
        <w:rPr>
          <w:rFonts w:ascii="Palatino Linotype" w:hAnsi="Palatino Linotype"/>
        </w:rPr>
      </w:pPr>
    </w:p>
    <w:p w14:paraId="017F7484" w14:textId="77777777" w:rsidR="002E772E" w:rsidRDefault="002E772E" w:rsidP="002E772E">
      <w:pPr>
        <w:jc w:val="both"/>
        <w:rPr>
          <w:rFonts w:ascii="Palatino Linotype" w:hAnsi="Palatino Linotype"/>
        </w:rPr>
      </w:pPr>
    </w:p>
    <w:p w14:paraId="11A5AC78" w14:textId="77777777" w:rsidR="002E772E" w:rsidRDefault="002E772E" w:rsidP="002E772E">
      <w:pPr>
        <w:jc w:val="both"/>
        <w:rPr>
          <w:rFonts w:ascii="Palatino Linotype" w:hAnsi="Palatino Linotype"/>
        </w:rPr>
      </w:pPr>
    </w:p>
    <w:p w14:paraId="1BD63A22" w14:textId="77777777" w:rsidR="002E772E" w:rsidRDefault="002E772E" w:rsidP="002E772E">
      <w:pPr>
        <w:jc w:val="both"/>
        <w:rPr>
          <w:rFonts w:ascii="Palatino Linotype" w:hAnsi="Palatino Linotype"/>
        </w:rPr>
      </w:pPr>
    </w:p>
    <w:p w14:paraId="0480F4B9" w14:textId="77777777" w:rsidR="002E772E" w:rsidRDefault="002E772E" w:rsidP="002E772E">
      <w:pPr>
        <w:jc w:val="both"/>
        <w:rPr>
          <w:rFonts w:ascii="Palatino Linotype" w:hAnsi="Palatino Linotype"/>
        </w:rPr>
      </w:pPr>
    </w:p>
    <w:p w14:paraId="6239082D" w14:textId="77777777" w:rsidR="002E772E" w:rsidRDefault="002E772E" w:rsidP="002E772E">
      <w:pPr>
        <w:jc w:val="both"/>
        <w:rPr>
          <w:rFonts w:ascii="Palatino Linotype" w:hAnsi="Palatino Linotype"/>
        </w:rPr>
      </w:pPr>
    </w:p>
    <w:p w14:paraId="40FB99ED" w14:textId="77777777" w:rsidR="002E772E" w:rsidRDefault="002E772E" w:rsidP="002E772E">
      <w:pPr>
        <w:jc w:val="both"/>
        <w:rPr>
          <w:rFonts w:ascii="Palatino Linotype" w:hAnsi="Palatino Linotype"/>
        </w:rPr>
      </w:pPr>
    </w:p>
    <w:p w14:paraId="0F4CE6BA" w14:textId="77777777" w:rsidR="002E772E" w:rsidRDefault="002E772E" w:rsidP="002E772E">
      <w:pPr>
        <w:jc w:val="both"/>
        <w:rPr>
          <w:rFonts w:ascii="Palatino Linotype" w:hAnsi="Palatino Linotype"/>
        </w:rPr>
      </w:pPr>
    </w:p>
    <w:p w14:paraId="143C27F1" w14:textId="77777777" w:rsidR="002E772E" w:rsidRDefault="002E772E" w:rsidP="002E772E">
      <w:pPr>
        <w:jc w:val="both"/>
        <w:rPr>
          <w:rFonts w:ascii="Palatino Linotype" w:hAnsi="Palatino Linotype"/>
        </w:rPr>
      </w:pPr>
    </w:p>
    <w:p w14:paraId="62D50F22" w14:textId="77777777" w:rsidR="002E772E" w:rsidRDefault="002E772E" w:rsidP="002E772E">
      <w:pPr>
        <w:jc w:val="both"/>
        <w:rPr>
          <w:rFonts w:ascii="Palatino Linotype" w:hAnsi="Palatino Linotype"/>
        </w:rPr>
      </w:pPr>
    </w:p>
    <w:p w14:paraId="22B2693D" w14:textId="77777777" w:rsidR="002E772E" w:rsidRPr="002C6DE8" w:rsidRDefault="002E772E" w:rsidP="002E772E">
      <w:pPr>
        <w:jc w:val="both"/>
        <w:rPr>
          <w:rFonts w:ascii="Palatino Linotype" w:hAnsi="Palatino Linotype"/>
        </w:rPr>
      </w:pPr>
    </w:p>
    <w:p w14:paraId="0076022E" w14:textId="77777777" w:rsidR="002E772E" w:rsidRPr="00044695" w:rsidRDefault="002E772E" w:rsidP="00F22B4D">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b/>
        </w:rPr>
      </w:pPr>
    </w:p>
    <w:sectPr w:rsidR="002E772E" w:rsidRPr="00044695" w:rsidSect="0097789E">
      <w:headerReference w:type="even" r:id="rId10"/>
      <w:headerReference w:type="default" r:id="rId11"/>
      <w:footerReference w:type="default" r:id="rId12"/>
      <w:headerReference w:type="first" r:id="rId13"/>
      <w:footerReference w:type="first" r:id="rId14"/>
      <w:pgSz w:w="12240" w:h="15840"/>
      <w:pgMar w:top="1418" w:right="132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B593" w14:textId="77777777" w:rsidR="006A27B6" w:rsidRDefault="006A27B6" w:rsidP="00C80F8C">
      <w:r>
        <w:separator/>
      </w:r>
    </w:p>
  </w:endnote>
  <w:endnote w:type="continuationSeparator" w:id="0">
    <w:p w14:paraId="26257293" w14:textId="77777777" w:rsidR="006A27B6" w:rsidRDefault="006A27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2198E" w:rsidRPr="0010196A" w:rsidRDefault="00C2198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20E0">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20E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2198E" w:rsidRPr="0010196A" w:rsidRDefault="00C2198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20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20E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5F07E" w14:textId="77777777" w:rsidR="006A27B6" w:rsidRDefault="006A27B6" w:rsidP="00C80F8C">
      <w:r>
        <w:separator/>
      </w:r>
    </w:p>
  </w:footnote>
  <w:footnote w:type="continuationSeparator" w:id="0">
    <w:p w14:paraId="2876D2AA" w14:textId="77777777" w:rsidR="006A27B6" w:rsidRDefault="006A27B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198E" w:rsidRDefault="00A220E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198E" w:rsidRPr="0010196A" w:rsidRDefault="00A220E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198E" w:rsidRPr="008F2CCC" w14:paraId="1F097D8A" w14:textId="77777777" w:rsidTr="00625FD4">
      <w:tc>
        <w:tcPr>
          <w:tcW w:w="3261" w:type="dxa"/>
          <w:vMerge w:val="restart"/>
        </w:tcPr>
        <w:p w14:paraId="1F780A0C" w14:textId="1EFF25F4" w:rsidR="00C2198E" w:rsidRPr="008F2CCC" w:rsidRDefault="00C2198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2198E" w:rsidRPr="00664658" w:rsidRDefault="00C2198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A97E1E1" w:rsidR="00C2198E" w:rsidRPr="00664658" w:rsidRDefault="00C2198E"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984C50">
            <w:rPr>
              <w:rFonts w:ascii="Palatino Linotype" w:hAnsi="Palatino Linotype"/>
              <w:b/>
              <w:sz w:val="22"/>
              <w:szCs w:val="22"/>
              <w:lang w:val="es-ES_tradnl"/>
            </w:rPr>
            <w:t>1602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sidR="0029402A">
            <w:rPr>
              <w:rFonts w:ascii="Palatino Linotype" w:hAnsi="Palatino Linotype"/>
              <w:b/>
              <w:sz w:val="22"/>
              <w:szCs w:val="22"/>
              <w:lang w:val="es-ES_tradnl"/>
            </w:rPr>
            <w:t>1</w:t>
          </w:r>
          <w:r>
            <w:rPr>
              <w:rFonts w:ascii="Palatino Linotype" w:hAnsi="Palatino Linotype"/>
              <w:b/>
              <w:sz w:val="22"/>
              <w:szCs w:val="22"/>
              <w:lang w:val="es-ES_tradnl"/>
            </w:rPr>
            <w:t xml:space="preserve"> </w:t>
          </w:r>
        </w:p>
      </w:tc>
    </w:tr>
    <w:tr w:rsidR="00C2198E" w:rsidRPr="008F2CCC" w14:paraId="049677A3" w14:textId="77777777" w:rsidTr="00625FD4">
      <w:tc>
        <w:tcPr>
          <w:tcW w:w="3261" w:type="dxa"/>
          <w:vMerge/>
        </w:tcPr>
        <w:p w14:paraId="4A21EAC1" w14:textId="5C1F145E" w:rsidR="00C2198E" w:rsidRPr="008F2CCC" w:rsidRDefault="00C2198E" w:rsidP="00D41D47">
          <w:pPr>
            <w:rPr>
              <w:rFonts w:ascii="Palatino Linotype" w:hAnsi="Palatino Linotype"/>
              <w:b/>
              <w:sz w:val="22"/>
              <w:szCs w:val="22"/>
              <w:lang w:val="es-ES_tradnl"/>
            </w:rPr>
          </w:pPr>
        </w:p>
      </w:tc>
      <w:tc>
        <w:tcPr>
          <w:tcW w:w="2551" w:type="dxa"/>
          <w:shd w:val="clear" w:color="auto" w:fill="auto"/>
        </w:tcPr>
        <w:p w14:paraId="1237BCDE" w14:textId="77777777" w:rsidR="00C2198E" w:rsidRPr="00664658" w:rsidRDefault="00C2198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0F723B" w:rsidR="00C2198E" w:rsidRPr="00D41D47" w:rsidRDefault="0029402A" w:rsidP="00957D3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984C50">
            <w:rPr>
              <w:rFonts w:ascii="Palatino Linotype" w:hAnsi="Palatino Linotype"/>
              <w:b/>
              <w:sz w:val="22"/>
              <w:szCs w:val="22"/>
              <w:lang w:val="es-ES_tradnl"/>
            </w:rPr>
            <w:t>Ozumba</w:t>
          </w:r>
        </w:p>
      </w:tc>
    </w:tr>
    <w:tr w:rsidR="00C2198E" w:rsidRPr="008F2CCC" w14:paraId="72CD087D" w14:textId="77777777" w:rsidTr="00625FD4">
      <w:trPr>
        <w:trHeight w:val="228"/>
      </w:trPr>
      <w:tc>
        <w:tcPr>
          <w:tcW w:w="3261" w:type="dxa"/>
          <w:vMerge/>
        </w:tcPr>
        <w:p w14:paraId="1B78656F" w14:textId="01E6F6F6" w:rsidR="00C2198E" w:rsidRPr="008F2CCC" w:rsidRDefault="00C2198E" w:rsidP="00070856">
          <w:pPr>
            <w:rPr>
              <w:rFonts w:ascii="Palatino Linotype" w:hAnsi="Palatino Linotype"/>
              <w:b/>
              <w:sz w:val="22"/>
              <w:szCs w:val="22"/>
              <w:lang w:val="es-ES_tradnl"/>
            </w:rPr>
          </w:pPr>
        </w:p>
      </w:tc>
      <w:tc>
        <w:tcPr>
          <w:tcW w:w="2551" w:type="dxa"/>
          <w:shd w:val="clear" w:color="auto" w:fill="auto"/>
        </w:tcPr>
        <w:p w14:paraId="74D81628" w14:textId="77777777" w:rsidR="00C2198E" w:rsidRPr="00664658" w:rsidRDefault="00C2198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C2198E" w:rsidRPr="00664658" w:rsidRDefault="00C2198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C2198E" w:rsidRPr="0010196A" w:rsidRDefault="00C2198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2198E" w:rsidRPr="0010196A" w:rsidRDefault="00A220E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2198E" w:rsidRPr="008F2CCC" w14:paraId="6ABABA57" w14:textId="77777777" w:rsidTr="00905693">
      <w:tc>
        <w:tcPr>
          <w:tcW w:w="4253" w:type="dxa"/>
          <w:vMerge w:val="restart"/>
          <w:shd w:val="clear" w:color="auto" w:fill="auto"/>
        </w:tcPr>
        <w:p w14:paraId="6AA376CC" w14:textId="1234161B" w:rsidR="00C2198E" w:rsidRPr="008F2CCC" w:rsidRDefault="00C2198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2198E" w:rsidRPr="008F2CCC" w:rsidRDefault="00C2198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9AB5FF7" w:rsidR="00C2198E" w:rsidRPr="008F2CCC" w:rsidRDefault="00C2198E"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29402A">
            <w:rPr>
              <w:rFonts w:ascii="Palatino Linotype" w:hAnsi="Palatino Linotype"/>
              <w:b/>
              <w:sz w:val="22"/>
              <w:szCs w:val="22"/>
              <w:lang w:val="es-ES_tradnl"/>
            </w:rPr>
            <w:t>1</w:t>
          </w:r>
          <w:r w:rsidR="0043367B">
            <w:rPr>
              <w:rFonts w:ascii="Palatino Linotype" w:hAnsi="Palatino Linotype"/>
              <w:b/>
              <w:sz w:val="22"/>
              <w:szCs w:val="22"/>
              <w:lang w:val="es-ES_tradnl"/>
            </w:rPr>
            <w:t>602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sidR="0029402A">
            <w:rPr>
              <w:rFonts w:ascii="Palatino Linotype" w:hAnsi="Palatino Linotype"/>
              <w:b/>
              <w:sz w:val="22"/>
              <w:szCs w:val="22"/>
              <w:lang w:val="es-ES_tradnl"/>
            </w:rPr>
            <w:t>1</w:t>
          </w:r>
        </w:p>
      </w:tc>
    </w:tr>
    <w:tr w:rsidR="00C2198E" w:rsidRPr="008F2CCC" w14:paraId="3B45FB53" w14:textId="77777777" w:rsidTr="00905693">
      <w:tc>
        <w:tcPr>
          <w:tcW w:w="4253" w:type="dxa"/>
          <w:vMerge/>
          <w:shd w:val="clear" w:color="auto" w:fill="auto"/>
        </w:tcPr>
        <w:p w14:paraId="188B82EF" w14:textId="77777777" w:rsidR="00C2198E" w:rsidRPr="008F2CCC" w:rsidRDefault="00C2198E" w:rsidP="00A2780F">
          <w:pPr>
            <w:rPr>
              <w:rFonts w:ascii="Palatino Linotype" w:hAnsi="Palatino Linotype"/>
              <w:b/>
              <w:sz w:val="22"/>
              <w:szCs w:val="22"/>
              <w:lang w:val="es-ES_tradnl"/>
            </w:rPr>
          </w:pPr>
        </w:p>
      </w:tc>
      <w:tc>
        <w:tcPr>
          <w:tcW w:w="2552" w:type="dxa"/>
          <w:shd w:val="clear" w:color="auto" w:fill="auto"/>
        </w:tcPr>
        <w:p w14:paraId="3B2AD0CF" w14:textId="77777777" w:rsidR="00C2198E" w:rsidRPr="008F2CCC" w:rsidRDefault="00C2198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D06F6DC" w:rsidR="00C2198E" w:rsidRPr="008F2CCC" w:rsidRDefault="008E620C"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29402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C2198E" w:rsidRPr="008F2CCC" w14:paraId="28A493EB" w14:textId="77777777" w:rsidTr="00905693">
      <w:trPr>
        <w:trHeight w:val="228"/>
      </w:trPr>
      <w:tc>
        <w:tcPr>
          <w:tcW w:w="4253" w:type="dxa"/>
          <w:vMerge/>
          <w:shd w:val="clear" w:color="auto" w:fill="auto"/>
        </w:tcPr>
        <w:p w14:paraId="06C77D31" w14:textId="77777777" w:rsidR="00C2198E" w:rsidRPr="008F2CCC" w:rsidRDefault="00C2198E" w:rsidP="00E37C88">
          <w:pPr>
            <w:rPr>
              <w:rFonts w:ascii="Palatino Linotype" w:hAnsi="Palatino Linotype"/>
              <w:b/>
              <w:sz w:val="22"/>
              <w:szCs w:val="22"/>
              <w:lang w:val="es-ES_tradnl"/>
            </w:rPr>
          </w:pPr>
        </w:p>
      </w:tc>
      <w:tc>
        <w:tcPr>
          <w:tcW w:w="2552" w:type="dxa"/>
          <w:shd w:val="clear" w:color="auto" w:fill="auto"/>
        </w:tcPr>
        <w:p w14:paraId="2E1A72B4" w14:textId="77777777" w:rsidR="00C2198E" w:rsidRPr="008F2CCC" w:rsidRDefault="00C2198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FFA55AC" w:rsidR="00C2198E" w:rsidRPr="00DC41C8" w:rsidRDefault="0029402A" w:rsidP="00840ECD">
          <w:pPr>
            <w:jc w:val="both"/>
            <w:rPr>
              <w:rFonts w:ascii="Palatino Linotype" w:hAnsi="Palatino Linotype"/>
              <w:b/>
              <w:sz w:val="22"/>
              <w:szCs w:val="22"/>
            </w:rPr>
          </w:pPr>
          <w:r>
            <w:rPr>
              <w:rFonts w:ascii="Palatino Linotype" w:hAnsi="Palatino Linotype"/>
              <w:b/>
              <w:sz w:val="22"/>
              <w:szCs w:val="22"/>
              <w:lang w:val="es-ES_tradnl"/>
            </w:rPr>
            <w:t xml:space="preserve">Ayuntamiento de </w:t>
          </w:r>
          <w:r w:rsidR="0043367B">
            <w:rPr>
              <w:rFonts w:ascii="Palatino Linotype" w:hAnsi="Palatino Linotype"/>
              <w:b/>
              <w:sz w:val="22"/>
              <w:szCs w:val="22"/>
              <w:lang w:val="es-ES_tradnl"/>
            </w:rPr>
            <w:t>Ozumba</w:t>
          </w:r>
        </w:p>
      </w:tc>
    </w:tr>
    <w:tr w:rsidR="00C2198E" w:rsidRPr="008F2CCC" w14:paraId="0F114FF0" w14:textId="77777777" w:rsidTr="00905693">
      <w:tc>
        <w:tcPr>
          <w:tcW w:w="4253" w:type="dxa"/>
          <w:vMerge/>
          <w:shd w:val="clear" w:color="auto" w:fill="auto"/>
        </w:tcPr>
        <w:p w14:paraId="4CCB64BA" w14:textId="77777777" w:rsidR="00C2198E" w:rsidRPr="008F2CCC" w:rsidRDefault="00C2198E" w:rsidP="00A2780F">
          <w:pPr>
            <w:rPr>
              <w:rFonts w:ascii="Palatino Linotype" w:hAnsi="Palatino Linotype"/>
              <w:b/>
              <w:sz w:val="22"/>
              <w:szCs w:val="22"/>
              <w:lang w:val="es-ES_tradnl"/>
            </w:rPr>
          </w:pPr>
        </w:p>
      </w:tc>
      <w:tc>
        <w:tcPr>
          <w:tcW w:w="2552" w:type="dxa"/>
          <w:shd w:val="clear" w:color="auto" w:fill="auto"/>
        </w:tcPr>
        <w:p w14:paraId="31E422EA" w14:textId="77777777" w:rsidR="00C2198E" w:rsidRPr="008F2CCC" w:rsidRDefault="00C2198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C2198E" w:rsidRPr="008F2CCC" w:rsidRDefault="00C2198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C2198E" w:rsidRPr="0010196A" w:rsidRDefault="00C2198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EB36267"/>
    <w:multiLevelType w:val="hybridMultilevel"/>
    <w:tmpl w:val="89FE5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D99468D"/>
    <w:multiLevelType w:val="hybridMultilevel"/>
    <w:tmpl w:val="2D08F6B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72D2461A"/>
    <w:multiLevelType w:val="hybridMultilevel"/>
    <w:tmpl w:val="3F200E3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E444746"/>
    <w:multiLevelType w:val="hybridMultilevel"/>
    <w:tmpl w:val="03F04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8"/>
  </w:num>
  <w:num w:numId="8">
    <w:abstractNumId w:val="4"/>
  </w:num>
  <w:num w:numId="9">
    <w:abstractNumId w:val="6"/>
  </w:num>
  <w:num w:numId="10">
    <w:abstractNumId w:val="11"/>
  </w:num>
  <w:num w:numId="11">
    <w:abstractNumId w:val="13"/>
  </w:num>
  <w:num w:numId="12">
    <w:abstractNumId w:val="2"/>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1F05"/>
    <w:rsid w:val="0001236B"/>
    <w:rsid w:val="000123CB"/>
    <w:rsid w:val="00012A00"/>
    <w:rsid w:val="00013023"/>
    <w:rsid w:val="00013986"/>
    <w:rsid w:val="00013CFF"/>
    <w:rsid w:val="00013EBF"/>
    <w:rsid w:val="000142C0"/>
    <w:rsid w:val="00014E91"/>
    <w:rsid w:val="00015DDC"/>
    <w:rsid w:val="000160C6"/>
    <w:rsid w:val="00016A2B"/>
    <w:rsid w:val="00017746"/>
    <w:rsid w:val="0001796B"/>
    <w:rsid w:val="00017EBE"/>
    <w:rsid w:val="0002041D"/>
    <w:rsid w:val="00020BD7"/>
    <w:rsid w:val="00020C9F"/>
    <w:rsid w:val="00021F54"/>
    <w:rsid w:val="00022013"/>
    <w:rsid w:val="000225F4"/>
    <w:rsid w:val="00022A73"/>
    <w:rsid w:val="00022DCF"/>
    <w:rsid w:val="00022E8B"/>
    <w:rsid w:val="00023233"/>
    <w:rsid w:val="000244C6"/>
    <w:rsid w:val="0002471C"/>
    <w:rsid w:val="00024A5F"/>
    <w:rsid w:val="00024E68"/>
    <w:rsid w:val="0002526F"/>
    <w:rsid w:val="000254C2"/>
    <w:rsid w:val="00025DB0"/>
    <w:rsid w:val="000266F3"/>
    <w:rsid w:val="0002685C"/>
    <w:rsid w:val="0002690E"/>
    <w:rsid w:val="00026A3C"/>
    <w:rsid w:val="00027195"/>
    <w:rsid w:val="00027790"/>
    <w:rsid w:val="000279D7"/>
    <w:rsid w:val="0003033D"/>
    <w:rsid w:val="00030B10"/>
    <w:rsid w:val="0003134F"/>
    <w:rsid w:val="0003153C"/>
    <w:rsid w:val="000317FD"/>
    <w:rsid w:val="000318A6"/>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6B2"/>
    <w:rsid w:val="00041959"/>
    <w:rsid w:val="00041A86"/>
    <w:rsid w:val="000423AF"/>
    <w:rsid w:val="00042714"/>
    <w:rsid w:val="00042A23"/>
    <w:rsid w:val="00042F6A"/>
    <w:rsid w:val="0004330A"/>
    <w:rsid w:val="00043943"/>
    <w:rsid w:val="00043BE8"/>
    <w:rsid w:val="0004425E"/>
    <w:rsid w:val="00044351"/>
    <w:rsid w:val="00044695"/>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43A"/>
    <w:rsid w:val="0005363B"/>
    <w:rsid w:val="00053A25"/>
    <w:rsid w:val="00053FA9"/>
    <w:rsid w:val="000546E2"/>
    <w:rsid w:val="00054CFB"/>
    <w:rsid w:val="000550D6"/>
    <w:rsid w:val="00055200"/>
    <w:rsid w:val="000558A1"/>
    <w:rsid w:val="00055BF6"/>
    <w:rsid w:val="00055E68"/>
    <w:rsid w:val="0005621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745"/>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2AE"/>
    <w:rsid w:val="00075615"/>
    <w:rsid w:val="00075D04"/>
    <w:rsid w:val="00075EA3"/>
    <w:rsid w:val="00077AC1"/>
    <w:rsid w:val="00077B79"/>
    <w:rsid w:val="00077BB8"/>
    <w:rsid w:val="00077BC0"/>
    <w:rsid w:val="0008043B"/>
    <w:rsid w:val="00081039"/>
    <w:rsid w:val="0008139C"/>
    <w:rsid w:val="00081B66"/>
    <w:rsid w:val="0008338D"/>
    <w:rsid w:val="00083EB2"/>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48B2"/>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074C"/>
    <w:rsid w:val="000B11B2"/>
    <w:rsid w:val="000B126F"/>
    <w:rsid w:val="000B17C5"/>
    <w:rsid w:val="000B17FD"/>
    <w:rsid w:val="000B20AC"/>
    <w:rsid w:val="000B2F55"/>
    <w:rsid w:val="000B3A99"/>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81F"/>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10"/>
    <w:rsid w:val="000C69D0"/>
    <w:rsid w:val="000C6AF9"/>
    <w:rsid w:val="000C774E"/>
    <w:rsid w:val="000C7771"/>
    <w:rsid w:val="000C7AF9"/>
    <w:rsid w:val="000C7D67"/>
    <w:rsid w:val="000C7F3D"/>
    <w:rsid w:val="000D0332"/>
    <w:rsid w:val="000D075B"/>
    <w:rsid w:val="000D1A6F"/>
    <w:rsid w:val="000D1B2D"/>
    <w:rsid w:val="000D21C4"/>
    <w:rsid w:val="000D2BC0"/>
    <w:rsid w:val="000D3E87"/>
    <w:rsid w:val="000D447F"/>
    <w:rsid w:val="000D5436"/>
    <w:rsid w:val="000D58EC"/>
    <w:rsid w:val="000D5D68"/>
    <w:rsid w:val="000D69EF"/>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399"/>
    <w:rsid w:val="000F251F"/>
    <w:rsid w:val="000F26C7"/>
    <w:rsid w:val="000F2B5F"/>
    <w:rsid w:val="000F2DAA"/>
    <w:rsid w:val="000F3899"/>
    <w:rsid w:val="000F3904"/>
    <w:rsid w:val="000F3D0C"/>
    <w:rsid w:val="000F4AC2"/>
    <w:rsid w:val="000F4C20"/>
    <w:rsid w:val="000F4F47"/>
    <w:rsid w:val="000F54D4"/>
    <w:rsid w:val="000F55B8"/>
    <w:rsid w:val="000F55EC"/>
    <w:rsid w:val="000F5B87"/>
    <w:rsid w:val="000F62F8"/>
    <w:rsid w:val="000F6EFD"/>
    <w:rsid w:val="000F7133"/>
    <w:rsid w:val="000F750D"/>
    <w:rsid w:val="000F7866"/>
    <w:rsid w:val="000F79EA"/>
    <w:rsid w:val="000F7B4E"/>
    <w:rsid w:val="00100BC0"/>
    <w:rsid w:val="0010196A"/>
    <w:rsid w:val="00101B7A"/>
    <w:rsid w:val="00101BFD"/>
    <w:rsid w:val="001027DA"/>
    <w:rsid w:val="001028C2"/>
    <w:rsid w:val="00102BE0"/>
    <w:rsid w:val="001030D5"/>
    <w:rsid w:val="00104BFE"/>
    <w:rsid w:val="00104E56"/>
    <w:rsid w:val="0010553A"/>
    <w:rsid w:val="00106268"/>
    <w:rsid w:val="001063BB"/>
    <w:rsid w:val="0010644A"/>
    <w:rsid w:val="00106A20"/>
    <w:rsid w:val="00106B41"/>
    <w:rsid w:val="00106FBF"/>
    <w:rsid w:val="00107FBF"/>
    <w:rsid w:val="00110720"/>
    <w:rsid w:val="00111746"/>
    <w:rsid w:val="00111DBB"/>
    <w:rsid w:val="00111F07"/>
    <w:rsid w:val="00112988"/>
    <w:rsid w:val="00113015"/>
    <w:rsid w:val="001131FD"/>
    <w:rsid w:val="00113629"/>
    <w:rsid w:val="001136D3"/>
    <w:rsid w:val="00114320"/>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1B7"/>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4B1"/>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CCF"/>
    <w:rsid w:val="0013622C"/>
    <w:rsid w:val="001368BD"/>
    <w:rsid w:val="001371A5"/>
    <w:rsid w:val="00137548"/>
    <w:rsid w:val="001376BF"/>
    <w:rsid w:val="001378F0"/>
    <w:rsid w:val="00137AEE"/>
    <w:rsid w:val="00137D02"/>
    <w:rsid w:val="00140252"/>
    <w:rsid w:val="001406EB"/>
    <w:rsid w:val="00140BE0"/>
    <w:rsid w:val="00140FA7"/>
    <w:rsid w:val="00141EE7"/>
    <w:rsid w:val="001425F5"/>
    <w:rsid w:val="001433DD"/>
    <w:rsid w:val="00143A5C"/>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7B"/>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126"/>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2DD"/>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CBD"/>
    <w:rsid w:val="00186EDD"/>
    <w:rsid w:val="00187106"/>
    <w:rsid w:val="0018725D"/>
    <w:rsid w:val="0018726A"/>
    <w:rsid w:val="00187682"/>
    <w:rsid w:val="001900D7"/>
    <w:rsid w:val="00190687"/>
    <w:rsid w:val="00190BFD"/>
    <w:rsid w:val="0019130A"/>
    <w:rsid w:val="00191B16"/>
    <w:rsid w:val="001921CC"/>
    <w:rsid w:val="00192B47"/>
    <w:rsid w:val="0019369B"/>
    <w:rsid w:val="00193D12"/>
    <w:rsid w:val="0019504F"/>
    <w:rsid w:val="00195288"/>
    <w:rsid w:val="0019536A"/>
    <w:rsid w:val="00195609"/>
    <w:rsid w:val="00195662"/>
    <w:rsid w:val="00195F6E"/>
    <w:rsid w:val="001962AC"/>
    <w:rsid w:val="0019668E"/>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6C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2E3"/>
    <w:rsid w:val="001B449C"/>
    <w:rsid w:val="001B47B3"/>
    <w:rsid w:val="001B4E78"/>
    <w:rsid w:val="001B522E"/>
    <w:rsid w:val="001B5A4E"/>
    <w:rsid w:val="001B5CF1"/>
    <w:rsid w:val="001B626B"/>
    <w:rsid w:val="001B6521"/>
    <w:rsid w:val="001B6EFE"/>
    <w:rsid w:val="001B732A"/>
    <w:rsid w:val="001C02EC"/>
    <w:rsid w:val="001C0777"/>
    <w:rsid w:val="001C08B6"/>
    <w:rsid w:val="001C13AC"/>
    <w:rsid w:val="001C218F"/>
    <w:rsid w:val="001C21AE"/>
    <w:rsid w:val="001C2264"/>
    <w:rsid w:val="001C2469"/>
    <w:rsid w:val="001C26E5"/>
    <w:rsid w:val="001C285A"/>
    <w:rsid w:val="001C3FB7"/>
    <w:rsid w:val="001C3FF5"/>
    <w:rsid w:val="001C40A4"/>
    <w:rsid w:val="001C4310"/>
    <w:rsid w:val="001C45B4"/>
    <w:rsid w:val="001C4E80"/>
    <w:rsid w:val="001C55E0"/>
    <w:rsid w:val="001C6036"/>
    <w:rsid w:val="001C60DC"/>
    <w:rsid w:val="001C6C2D"/>
    <w:rsid w:val="001C70A8"/>
    <w:rsid w:val="001C7515"/>
    <w:rsid w:val="001D0333"/>
    <w:rsid w:val="001D03A9"/>
    <w:rsid w:val="001D0CD0"/>
    <w:rsid w:val="001D0D4A"/>
    <w:rsid w:val="001D1147"/>
    <w:rsid w:val="001D1592"/>
    <w:rsid w:val="001D197C"/>
    <w:rsid w:val="001D2165"/>
    <w:rsid w:val="001D2764"/>
    <w:rsid w:val="001D308C"/>
    <w:rsid w:val="001D30E5"/>
    <w:rsid w:val="001D3330"/>
    <w:rsid w:val="001D34BF"/>
    <w:rsid w:val="001D39A7"/>
    <w:rsid w:val="001D42AE"/>
    <w:rsid w:val="001D430E"/>
    <w:rsid w:val="001D48B4"/>
    <w:rsid w:val="001D4AA3"/>
    <w:rsid w:val="001D4CC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009"/>
    <w:rsid w:val="001E6266"/>
    <w:rsid w:val="001E6314"/>
    <w:rsid w:val="001E644B"/>
    <w:rsid w:val="001E6975"/>
    <w:rsid w:val="001E6D9A"/>
    <w:rsid w:val="001E7550"/>
    <w:rsid w:val="001E7B88"/>
    <w:rsid w:val="001E7F57"/>
    <w:rsid w:val="001F0129"/>
    <w:rsid w:val="001F01FC"/>
    <w:rsid w:val="001F0238"/>
    <w:rsid w:val="001F0CAB"/>
    <w:rsid w:val="001F0F79"/>
    <w:rsid w:val="001F1EC5"/>
    <w:rsid w:val="001F1F43"/>
    <w:rsid w:val="001F2A8A"/>
    <w:rsid w:val="001F3670"/>
    <w:rsid w:val="001F429F"/>
    <w:rsid w:val="001F4B32"/>
    <w:rsid w:val="001F4BE7"/>
    <w:rsid w:val="001F4EAA"/>
    <w:rsid w:val="001F5124"/>
    <w:rsid w:val="001F5AC5"/>
    <w:rsid w:val="001F5B1C"/>
    <w:rsid w:val="001F6409"/>
    <w:rsid w:val="001F6D6E"/>
    <w:rsid w:val="001F6E8C"/>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C82"/>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34B"/>
    <w:rsid w:val="002176D1"/>
    <w:rsid w:val="00217725"/>
    <w:rsid w:val="002178DB"/>
    <w:rsid w:val="0021793F"/>
    <w:rsid w:val="00217DA7"/>
    <w:rsid w:val="0022012C"/>
    <w:rsid w:val="0022088C"/>
    <w:rsid w:val="00220940"/>
    <w:rsid w:val="00220B7B"/>
    <w:rsid w:val="00220EA0"/>
    <w:rsid w:val="00221482"/>
    <w:rsid w:val="002214D3"/>
    <w:rsid w:val="00221A3D"/>
    <w:rsid w:val="00221CBB"/>
    <w:rsid w:val="002223CE"/>
    <w:rsid w:val="002228CE"/>
    <w:rsid w:val="00222DA0"/>
    <w:rsid w:val="00222E6E"/>
    <w:rsid w:val="00222E7B"/>
    <w:rsid w:val="002232BB"/>
    <w:rsid w:val="002235D2"/>
    <w:rsid w:val="00223E52"/>
    <w:rsid w:val="002248D9"/>
    <w:rsid w:val="00224F53"/>
    <w:rsid w:val="0022532E"/>
    <w:rsid w:val="002255E0"/>
    <w:rsid w:val="00225A03"/>
    <w:rsid w:val="00226145"/>
    <w:rsid w:val="00226755"/>
    <w:rsid w:val="00226CD8"/>
    <w:rsid w:val="00227335"/>
    <w:rsid w:val="0022780C"/>
    <w:rsid w:val="00227F49"/>
    <w:rsid w:val="00227FFD"/>
    <w:rsid w:val="00230127"/>
    <w:rsid w:val="00230439"/>
    <w:rsid w:val="00230531"/>
    <w:rsid w:val="00230597"/>
    <w:rsid w:val="0023085B"/>
    <w:rsid w:val="002309A7"/>
    <w:rsid w:val="00230CB8"/>
    <w:rsid w:val="00231113"/>
    <w:rsid w:val="002317E4"/>
    <w:rsid w:val="00232332"/>
    <w:rsid w:val="0023279B"/>
    <w:rsid w:val="00232BCF"/>
    <w:rsid w:val="00232BDF"/>
    <w:rsid w:val="00233170"/>
    <w:rsid w:val="0023377D"/>
    <w:rsid w:val="00233ECF"/>
    <w:rsid w:val="00233F58"/>
    <w:rsid w:val="002341CE"/>
    <w:rsid w:val="00234622"/>
    <w:rsid w:val="0023487A"/>
    <w:rsid w:val="0023574C"/>
    <w:rsid w:val="002358E5"/>
    <w:rsid w:val="00235E84"/>
    <w:rsid w:val="002362D3"/>
    <w:rsid w:val="002373B0"/>
    <w:rsid w:val="002401C1"/>
    <w:rsid w:val="00240C02"/>
    <w:rsid w:val="002411CD"/>
    <w:rsid w:val="002413DA"/>
    <w:rsid w:val="00241458"/>
    <w:rsid w:val="00241819"/>
    <w:rsid w:val="002419F3"/>
    <w:rsid w:val="00241C56"/>
    <w:rsid w:val="00242562"/>
    <w:rsid w:val="00242608"/>
    <w:rsid w:val="00242C7B"/>
    <w:rsid w:val="00242E0D"/>
    <w:rsid w:val="00242F07"/>
    <w:rsid w:val="002453C0"/>
    <w:rsid w:val="0024567F"/>
    <w:rsid w:val="002460C9"/>
    <w:rsid w:val="002460FF"/>
    <w:rsid w:val="00246627"/>
    <w:rsid w:val="002467A3"/>
    <w:rsid w:val="0024682A"/>
    <w:rsid w:val="0024732B"/>
    <w:rsid w:val="002475F7"/>
    <w:rsid w:val="0024785C"/>
    <w:rsid w:val="00247ADF"/>
    <w:rsid w:val="00247FF9"/>
    <w:rsid w:val="00250F99"/>
    <w:rsid w:val="00251009"/>
    <w:rsid w:val="00252AFC"/>
    <w:rsid w:val="00252DCB"/>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489"/>
    <w:rsid w:val="00261AD7"/>
    <w:rsid w:val="00262E15"/>
    <w:rsid w:val="00263BFE"/>
    <w:rsid w:val="002653BD"/>
    <w:rsid w:val="00265CEC"/>
    <w:rsid w:val="00265D9D"/>
    <w:rsid w:val="00265F1F"/>
    <w:rsid w:val="002660D2"/>
    <w:rsid w:val="0027005C"/>
    <w:rsid w:val="0027008F"/>
    <w:rsid w:val="002702BD"/>
    <w:rsid w:val="00270404"/>
    <w:rsid w:val="00270723"/>
    <w:rsid w:val="00270CBB"/>
    <w:rsid w:val="00270FEA"/>
    <w:rsid w:val="0027142F"/>
    <w:rsid w:val="00271AD4"/>
    <w:rsid w:val="00271CA6"/>
    <w:rsid w:val="002724A1"/>
    <w:rsid w:val="002724AC"/>
    <w:rsid w:val="00272629"/>
    <w:rsid w:val="002727E6"/>
    <w:rsid w:val="002729DA"/>
    <w:rsid w:val="00272BE2"/>
    <w:rsid w:val="00273773"/>
    <w:rsid w:val="002740AF"/>
    <w:rsid w:val="00274139"/>
    <w:rsid w:val="002743A2"/>
    <w:rsid w:val="0027448C"/>
    <w:rsid w:val="002747B1"/>
    <w:rsid w:val="00274C49"/>
    <w:rsid w:val="00274E55"/>
    <w:rsid w:val="00275106"/>
    <w:rsid w:val="002759EB"/>
    <w:rsid w:val="00275FC6"/>
    <w:rsid w:val="002766F9"/>
    <w:rsid w:val="00277316"/>
    <w:rsid w:val="00277453"/>
    <w:rsid w:val="00277639"/>
    <w:rsid w:val="00277DD9"/>
    <w:rsid w:val="0028019C"/>
    <w:rsid w:val="0028167B"/>
    <w:rsid w:val="00281791"/>
    <w:rsid w:val="00281AA4"/>
    <w:rsid w:val="0028266C"/>
    <w:rsid w:val="00282679"/>
    <w:rsid w:val="00283424"/>
    <w:rsid w:val="002843D9"/>
    <w:rsid w:val="002849E0"/>
    <w:rsid w:val="00284D8F"/>
    <w:rsid w:val="0028546D"/>
    <w:rsid w:val="002864B2"/>
    <w:rsid w:val="00286B88"/>
    <w:rsid w:val="00286DE5"/>
    <w:rsid w:val="00286FB7"/>
    <w:rsid w:val="00287E1C"/>
    <w:rsid w:val="00290904"/>
    <w:rsid w:val="00290C11"/>
    <w:rsid w:val="00290C9B"/>
    <w:rsid w:val="002910B6"/>
    <w:rsid w:val="00291CD6"/>
    <w:rsid w:val="00292081"/>
    <w:rsid w:val="00292588"/>
    <w:rsid w:val="00292BC2"/>
    <w:rsid w:val="00292DCD"/>
    <w:rsid w:val="002930AD"/>
    <w:rsid w:val="002930C5"/>
    <w:rsid w:val="002930F8"/>
    <w:rsid w:val="002931A0"/>
    <w:rsid w:val="0029397F"/>
    <w:rsid w:val="00293F4A"/>
    <w:rsid w:val="0029402A"/>
    <w:rsid w:val="00294BD2"/>
    <w:rsid w:val="00294EE7"/>
    <w:rsid w:val="00296F09"/>
    <w:rsid w:val="00297165"/>
    <w:rsid w:val="00297377"/>
    <w:rsid w:val="00297453"/>
    <w:rsid w:val="00297A56"/>
    <w:rsid w:val="002A06DC"/>
    <w:rsid w:val="002A0A01"/>
    <w:rsid w:val="002A0A30"/>
    <w:rsid w:val="002A0D34"/>
    <w:rsid w:val="002A0DD8"/>
    <w:rsid w:val="002A0E1B"/>
    <w:rsid w:val="002A1156"/>
    <w:rsid w:val="002A1348"/>
    <w:rsid w:val="002A157A"/>
    <w:rsid w:val="002A16E7"/>
    <w:rsid w:val="002A23F3"/>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1B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654"/>
    <w:rsid w:val="002C0CD3"/>
    <w:rsid w:val="002C12D5"/>
    <w:rsid w:val="002C135F"/>
    <w:rsid w:val="002C18C0"/>
    <w:rsid w:val="002C1C07"/>
    <w:rsid w:val="002C2724"/>
    <w:rsid w:val="002C34F0"/>
    <w:rsid w:val="002C353D"/>
    <w:rsid w:val="002C35EE"/>
    <w:rsid w:val="002C3662"/>
    <w:rsid w:val="002C3A41"/>
    <w:rsid w:val="002C3B01"/>
    <w:rsid w:val="002C451D"/>
    <w:rsid w:val="002C4863"/>
    <w:rsid w:val="002C4987"/>
    <w:rsid w:val="002C5100"/>
    <w:rsid w:val="002C5EAC"/>
    <w:rsid w:val="002C6CE9"/>
    <w:rsid w:val="002C7230"/>
    <w:rsid w:val="002C742B"/>
    <w:rsid w:val="002C783E"/>
    <w:rsid w:val="002C798F"/>
    <w:rsid w:val="002C79B8"/>
    <w:rsid w:val="002D0ADC"/>
    <w:rsid w:val="002D1C47"/>
    <w:rsid w:val="002D1F7F"/>
    <w:rsid w:val="002D2364"/>
    <w:rsid w:val="002D2928"/>
    <w:rsid w:val="002D2C39"/>
    <w:rsid w:val="002D2D55"/>
    <w:rsid w:val="002D2E8E"/>
    <w:rsid w:val="002D30A0"/>
    <w:rsid w:val="002D32E2"/>
    <w:rsid w:val="002D334A"/>
    <w:rsid w:val="002D4F4B"/>
    <w:rsid w:val="002D51F7"/>
    <w:rsid w:val="002D52A2"/>
    <w:rsid w:val="002D5962"/>
    <w:rsid w:val="002D5D07"/>
    <w:rsid w:val="002D6752"/>
    <w:rsid w:val="002D6DB6"/>
    <w:rsid w:val="002D7159"/>
    <w:rsid w:val="002D7957"/>
    <w:rsid w:val="002D79D3"/>
    <w:rsid w:val="002E0326"/>
    <w:rsid w:val="002E042C"/>
    <w:rsid w:val="002E1112"/>
    <w:rsid w:val="002E1339"/>
    <w:rsid w:val="002E1819"/>
    <w:rsid w:val="002E1A06"/>
    <w:rsid w:val="002E1BB7"/>
    <w:rsid w:val="002E1CDE"/>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72E"/>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41D"/>
    <w:rsid w:val="002F5860"/>
    <w:rsid w:val="002F59FA"/>
    <w:rsid w:val="002F5CE4"/>
    <w:rsid w:val="002F60DF"/>
    <w:rsid w:val="002F6259"/>
    <w:rsid w:val="002F6756"/>
    <w:rsid w:val="002F69BB"/>
    <w:rsid w:val="002F6E11"/>
    <w:rsid w:val="002F7383"/>
    <w:rsid w:val="002F7564"/>
    <w:rsid w:val="002F79B6"/>
    <w:rsid w:val="002F7A42"/>
    <w:rsid w:val="002F7C87"/>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C6"/>
    <w:rsid w:val="00315203"/>
    <w:rsid w:val="003154CE"/>
    <w:rsid w:val="00316172"/>
    <w:rsid w:val="00316C42"/>
    <w:rsid w:val="00317EC0"/>
    <w:rsid w:val="00320139"/>
    <w:rsid w:val="003204FC"/>
    <w:rsid w:val="003207E9"/>
    <w:rsid w:val="00320CD2"/>
    <w:rsid w:val="00320DF4"/>
    <w:rsid w:val="00321325"/>
    <w:rsid w:val="00321CD2"/>
    <w:rsid w:val="00321D46"/>
    <w:rsid w:val="003226EE"/>
    <w:rsid w:val="0032290C"/>
    <w:rsid w:val="00322956"/>
    <w:rsid w:val="00322B03"/>
    <w:rsid w:val="00322F4E"/>
    <w:rsid w:val="00323054"/>
    <w:rsid w:val="00323088"/>
    <w:rsid w:val="0032361C"/>
    <w:rsid w:val="00323775"/>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D11"/>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B67"/>
    <w:rsid w:val="00344DFB"/>
    <w:rsid w:val="00345471"/>
    <w:rsid w:val="003455EA"/>
    <w:rsid w:val="00345C38"/>
    <w:rsid w:val="003464F8"/>
    <w:rsid w:val="003473CE"/>
    <w:rsid w:val="003474F9"/>
    <w:rsid w:val="003478EC"/>
    <w:rsid w:val="00347A55"/>
    <w:rsid w:val="00347D9C"/>
    <w:rsid w:val="00350FCE"/>
    <w:rsid w:val="00351CDC"/>
    <w:rsid w:val="00351F0F"/>
    <w:rsid w:val="003524B2"/>
    <w:rsid w:val="003526CF"/>
    <w:rsid w:val="00352D8A"/>
    <w:rsid w:val="00353134"/>
    <w:rsid w:val="00353139"/>
    <w:rsid w:val="00353174"/>
    <w:rsid w:val="00354355"/>
    <w:rsid w:val="0035481E"/>
    <w:rsid w:val="00354CDD"/>
    <w:rsid w:val="003550C7"/>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E76"/>
    <w:rsid w:val="00363FFD"/>
    <w:rsid w:val="00364BC7"/>
    <w:rsid w:val="00365921"/>
    <w:rsid w:val="00365DB3"/>
    <w:rsid w:val="00366317"/>
    <w:rsid w:val="003663F5"/>
    <w:rsid w:val="00366DDB"/>
    <w:rsid w:val="00367536"/>
    <w:rsid w:val="0036781E"/>
    <w:rsid w:val="00367AB4"/>
    <w:rsid w:val="00367DBB"/>
    <w:rsid w:val="00367DDA"/>
    <w:rsid w:val="00370582"/>
    <w:rsid w:val="00370A22"/>
    <w:rsid w:val="00371F4F"/>
    <w:rsid w:val="00372082"/>
    <w:rsid w:val="003733D9"/>
    <w:rsid w:val="0037348F"/>
    <w:rsid w:val="003734EC"/>
    <w:rsid w:val="003736EC"/>
    <w:rsid w:val="00373E0C"/>
    <w:rsid w:val="00373FC3"/>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61D"/>
    <w:rsid w:val="0038692F"/>
    <w:rsid w:val="0038708D"/>
    <w:rsid w:val="0038767F"/>
    <w:rsid w:val="003908D3"/>
    <w:rsid w:val="00391D4F"/>
    <w:rsid w:val="003921AF"/>
    <w:rsid w:val="003921EC"/>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F93"/>
    <w:rsid w:val="003A0091"/>
    <w:rsid w:val="003A021D"/>
    <w:rsid w:val="003A04C3"/>
    <w:rsid w:val="003A097E"/>
    <w:rsid w:val="003A0D57"/>
    <w:rsid w:val="003A0EC4"/>
    <w:rsid w:val="003A10A9"/>
    <w:rsid w:val="003A1C98"/>
    <w:rsid w:val="003A1DFE"/>
    <w:rsid w:val="003A228E"/>
    <w:rsid w:val="003A2718"/>
    <w:rsid w:val="003A2EC7"/>
    <w:rsid w:val="003A3FBF"/>
    <w:rsid w:val="003A41C5"/>
    <w:rsid w:val="003A468A"/>
    <w:rsid w:val="003A4E64"/>
    <w:rsid w:val="003A52A9"/>
    <w:rsid w:val="003A546B"/>
    <w:rsid w:val="003A5BF1"/>
    <w:rsid w:val="003A6DCE"/>
    <w:rsid w:val="003A71DD"/>
    <w:rsid w:val="003A73F9"/>
    <w:rsid w:val="003A7954"/>
    <w:rsid w:val="003A79AE"/>
    <w:rsid w:val="003A7A3C"/>
    <w:rsid w:val="003A7F6E"/>
    <w:rsid w:val="003B0016"/>
    <w:rsid w:val="003B0C64"/>
    <w:rsid w:val="003B211C"/>
    <w:rsid w:val="003B2660"/>
    <w:rsid w:val="003B28B7"/>
    <w:rsid w:val="003B3848"/>
    <w:rsid w:val="003B3B43"/>
    <w:rsid w:val="003B40CF"/>
    <w:rsid w:val="003B443B"/>
    <w:rsid w:val="003B4C16"/>
    <w:rsid w:val="003B537F"/>
    <w:rsid w:val="003B5491"/>
    <w:rsid w:val="003B5504"/>
    <w:rsid w:val="003B5716"/>
    <w:rsid w:val="003B59E4"/>
    <w:rsid w:val="003B5C9D"/>
    <w:rsid w:val="003B7AA0"/>
    <w:rsid w:val="003C0396"/>
    <w:rsid w:val="003C04E5"/>
    <w:rsid w:val="003C0544"/>
    <w:rsid w:val="003C090C"/>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2A"/>
    <w:rsid w:val="003D2E78"/>
    <w:rsid w:val="003D2F4B"/>
    <w:rsid w:val="003D30D7"/>
    <w:rsid w:val="003D355C"/>
    <w:rsid w:val="003D392A"/>
    <w:rsid w:val="003D3A0C"/>
    <w:rsid w:val="003D3E9E"/>
    <w:rsid w:val="003D3EC8"/>
    <w:rsid w:val="003D3F11"/>
    <w:rsid w:val="003D4142"/>
    <w:rsid w:val="003D4A80"/>
    <w:rsid w:val="003D4F06"/>
    <w:rsid w:val="003D53DD"/>
    <w:rsid w:val="003D544E"/>
    <w:rsid w:val="003D57CA"/>
    <w:rsid w:val="003D5A25"/>
    <w:rsid w:val="003D5BE3"/>
    <w:rsid w:val="003D606B"/>
    <w:rsid w:val="003D63D4"/>
    <w:rsid w:val="003D63E5"/>
    <w:rsid w:val="003D6B0A"/>
    <w:rsid w:val="003D74A1"/>
    <w:rsid w:val="003D7948"/>
    <w:rsid w:val="003E05C7"/>
    <w:rsid w:val="003E0F14"/>
    <w:rsid w:val="003E1926"/>
    <w:rsid w:val="003E22CB"/>
    <w:rsid w:val="003E2402"/>
    <w:rsid w:val="003E25B3"/>
    <w:rsid w:val="003E2C19"/>
    <w:rsid w:val="003E30F3"/>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27A"/>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4C6F"/>
    <w:rsid w:val="00414D3A"/>
    <w:rsid w:val="0041542A"/>
    <w:rsid w:val="004156EC"/>
    <w:rsid w:val="0041623F"/>
    <w:rsid w:val="00416281"/>
    <w:rsid w:val="00417988"/>
    <w:rsid w:val="00417DEC"/>
    <w:rsid w:val="00417E06"/>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4EB3"/>
    <w:rsid w:val="004251B6"/>
    <w:rsid w:val="004252B4"/>
    <w:rsid w:val="00425414"/>
    <w:rsid w:val="0042596D"/>
    <w:rsid w:val="0042598A"/>
    <w:rsid w:val="00425B70"/>
    <w:rsid w:val="00426161"/>
    <w:rsid w:val="004266FD"/>
    <w:rsid w:val="00430028"/>
    <w:rsid w:val="0043077C"/>
    <w:rsid w:val="00430DA8"/>
    <w:rsid w:val="00431594"/>
    <w:rsid w:val="0043163B"/>
    <w:rsid w:val="00431B40"/>
    <w:rsid w:val="004325CE"/>
    <w:rsid w:val="00432860"/>
    <w:rsid w:val="00432DE2"/>
    <w:rsid w:val="0043310A"/>
    <w:rsid w:val="0043364B"/>
    <w:rsid w:val="0043367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4D43"/>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A1E"/>
    <w:rsid w:val="00466E30"/>
    <w:rsid w:val="00466F82"/>
    <w:rsid w:val="004672B1"/>
    <w:rsid w:val="004678F1"/>
    <w:rsid w:val="004718FD"/>
    <w:rsid w:val="00471C89"/>
    <w:rsid w:val="00472203"/>
    <w:rsid w:val="00472AD9"/>
    <w:rsid w:val="00472B2F"/>
    <w:rsid w:val="00472EEC"/>
    <w:rsid w:val="00473992"/>
    <w:rsid w:val="004746D0"/>
    <w:rsid w:val="00474CAE"/>
    <w:rsid w:val="0047558D"/>
    <w:rsid w:val="0047601E"/>
    <w:rsid w:val="0047651B"/>
    <w:rsid w:val="004767EC"/>
    <w:rsid w:val="00477BCB"/>
    <w:rsid w:val="00480259"/>
    <w:rsid w:val="00480337"/>
    <w:rsid w:val="00480358"/>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4DAF"/>
    <w:rsid w:val="004A506A"/>
    <w:rsid w:val="004A5FA9"/>
    <w:rsid w:val="004A6122"/>
    <w:rsid w:val="004A61CA"/>
    <w:rsid w:val="004A6217"/>
    <w:rsid w:val="004A6BB5"/>
    <w:rsid w:val="004A6CD2"/>
    <w:rsid w:val="004A6D90"/>
    <w:rsid w:val="004A7031"/>
    <w:rsid w:val="004A7AEE"/>
    <w:rsid w:val="004B0492"/>
    <w:rsid w:val="004B090C"/>
    <w:rsid w:val="004B0BFD"/>
    <w:rsid w:val="004B1A91"/>
    <w:rsid w:val="004B2086"/>
    <w:rsid w:val="004B2305"/>
    <w:rsid w:val="004B2C2F"/>
    <w:rsid w:val="004B2E59"/>
    <w:rsid w:val="004B38F1"/>
    <w:rsid w:val="004B3947"/>
    <w:rsid w:val="004B3B51"/>
    <w:rsid w:val="004B3DAC"/>
    <w:rsid w:val="004B4CB8"/>
    <w:rsid w:val="004B51CD"/>
    <w:rsid w:val="004B597B"/>
    <w:rsid w:val="004B5AC6"/>
    <w:rsid w:val="004B5B55"/>
    <w:rsid w:val="004B5C8D"/>
    <w:rsid w:val="004B5D0B"/>
    <w:rsid w:val="004B5EAA"/>
    <w:rsid w:val="004B60B8"/>
    <w:rsid w:val="004B674C"/>
    <w:rsid w:val="004B6890"/>
    <w:rsid w:val="004B6BE3"/>
    <w:rsid w:val="004B705B"/>
    <w:rsid w:val="004B7285"/>
    <w:rsid w:val="004B7691"/>
    <w:rsid w:val="004B7782"/>
    <w:rsid w:val="004B7AE7"/>
    <w:rsid w:val="004B7EDD"/>
    <w:rsid w:val="004C060B"/>
    <w:rsid w:val="004C0779"/>
    <w:rsid w:val="004C09DA"/>
    <w:rsid w:val="004C1AE2"/>
    <w:rsid w:val="004C202E"/>
    <w:rsid w:val="004C2719"/>
    <w:rsid w:val="004C4245"/>
    <w:rsid w:val="004C45EE"/>
    <w:rsid w:val="004C4C9F"/>
    <w:rsid w:val="004C597A"/>
    <w:rsid w:val="004C5DF9"/>
    <w:rsid w:val="004C64C2"/>
    <w:rsid w:val="004C652E"/>
    <w:rsid w:val="004C7286"/>
    <w:rsid w:val="004C771C"/>
    <w:rsid w:val="004D062E"/>
    <w:rsid w:val="004D06D1"/>
    <w:rsid w:val="004D0752"/>
    <w:rsid w:val="004D0A26"/>
    <w:rsid w:val="004D0E38"/>
    <w:rsid w:val="004D0F05"/>
    <w:rsid w:val="004D14B9"/>
    <w:rsid w:val="004D196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160"/>
    <w:rsid w:val="004E0611"/>
    <w:rsid w:val="004E1194"/>
    <w:rsid w:val="004E2E1D"/>
    <w:rsid w:val="004E2FC6"/>
    <w:rsid w:val="004E314E"/>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87F"/>
    <w:rsid w:val="004F47A8"/>
    <w:rsid w:val="004F4901"/>
    <w:rsid w:val="004F4C74"/>
    <w:rsid w:val="004F53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7FD"/>
    <w:rsid w:val="00505E88"/>
    <w:rsid w:val="00506111"/>
    <w:rsid w:val="00506349"/>
    <w:rsid w:val="005071D8"/>
    <w:rsid w:val="005072B6"/>
    <w:rsid w:val="005076BE"/>
    <w:rsid w:val="00507CD8"/>
    <w:rsid w:val="00507ED8"/>
    <w:rsid w:val="00510359"/>
    <w:rsid w:val="00510422"/>
    <w:rsid w:val="0051056F"/>
    <w:rsid w:val="005107B7"/>
    <w:rsid w:val="00510993"/>
    <w:rsid w:val="00510DE0"/>
    <w:rsid w:val="00511B51"/>
    <w:rsid w:val="00512195"/>
    <w:rsid w:val="00512534"/>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078"/>
    <w:rsid w:val="00521291"/>
    <w:rsid w:val="005215F0"/>
    <w:rsid w:val="00521CC2"/>
    <w:rsid w:val="0052232E"/>
    <w:rsid w:val="00522397"/>
    <w:rsid w:val="00522A1D"/>
    <w:rsid w:val="00523636"/>
    <w:rsid w:val="0052391C"/>
    <w:rsid w:val="005251DD"/>
    <w:rsid w:val="00525242"/>
    <w:rsid w:val="0052559A"/>
    <w:rsid w:val="00525604"/>
    <w:rsid w:val="0052578D"/>
    <w:rsid w:val="00525D52"/>
    <w:rsid w:val="00525ED0"/>
    <w:rsid w:val="00526B2B"/>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1EB"/>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39D"/>
    <w:rsid w:val="00545557"/>
    <w:rsid w:val="00545A2E"/>
    <w:rsid w:val="005465AB"/>
    <w:rsid w:val="00546C2E"/>
    <w:rsid w:val="0054716E"/>
    <w:rsid w:val="0054754C"/>
    <w:rsid w:val="00547BC3"/>
    <w:rsid w:val="00547D0B"/>
    <w:rsid w:val="00550E43"/>
    <w:rsid w:val="00551ECF"/>
    <w:rsid w:val="0055235E"/>
    <w:rsid w:val="00552367"/>
    <w:rsid w:val="005529BF"/>
    <w:rsid w:val="00552F34"/>
    <w:rsid w:val="00552FCF"/>
    <w:rsid w:val="00553718"/>
    <w:rsid w:val="0055374D"/>
    <w:rsid w:val="0055375E"/>
    <w:rsid w:val="00553A6B"/>
    <w:rsid w:val="00553FB2"/>
    <w:rsid w:val="00554CDC"/>
    <w:rsid w:val="0055507D"/>
    <w:rsid w:val="005555B6"/>
    <w:rsid w:val="00555AEC"/>
    <w:rsid w:val="00555C12"/>
    <w:rsid w:val="00555F0D"/>
    <w:rsid w:val="005560E0"/>
    <w:rsid w:val="0055647C"/>
    <w:rsid w:val="005565DD"/>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F5"/>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AEB"/>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A0A"/>
    <w:rsid w:val="005A1BA8"/>
    <w:rsid w:val="005A1F9F"/>
    <w:rsid w:val="005A2186"/>
    <w:rsid w:val="005A2EA5"/>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EC1"/>
    <w:rsid w:val="005B442E"/>
    <w:rsid w:val="005B6571"/>
    <w:rsid w:val="005B6AFF"/>
    <w:rsid w:val="005B6C71"/>
    <w:rsid w:val="005B70A2"/>
    <w:rsid w:val="005B7AD1"/>
    <w:rsid w:val="005C0DCA"/>
    <w:rsid w:val="005C10CE"/>
    <w:rsid w:val="005C1FEE"/>
    <w:rsid w:val="005C21E7"/>
    <w:rsid w:val="005C267D"/>
    <w:rsid w:val="005C295E"/>
    <w:rsid w:val="005C2995"/>
    <w:rsid w:val="005C2F07"/>
    <w:rsid w:val="005C3141"/>
    <w:rsid w:val="005C3597"/>
    <w:rsid w:val="005C45D2"/>
    <w:rsid w:val="005C488D"/>
    <w:rsid w:val="005C4BAD"/>
    <w:rsid w:val="005C5151"/>
    <w:rsid w:val="005C54BB"/>
    <w:rsid w:val="005C5520"/>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358"/>
    <w:rsid w:val="005E27DD"/>
    <w:rsid w:val="005E2992"/>
    <w:rsid w:val="005E2AF7"/>
    <w:rsid w:val="005E2BED"/>
    <w:rsid w:val="005E336C"/>
    <w:rsid w:val="005E3AB6"/>
    <w:rsid w:val="005E4AF2"/>
    <w:rsid w:val="005E4DDB"/>
    <w:rsid w:val="005E63B2"/>
    <w:rsid w:val="005E654B"/>
    <w:rsid w:val="005E66E5"/>
    <w:rsid w:val="005E6947"/>
    <w:rsid w:val="005E6AB0"/>
    <w:rsid w:val="005E6E3C"/>
    <w:rsid w:val="005E7155"/>
    <w:rsid w:val="005E7228"/>
    <w:rsid w:val="005E7383"/>
    <w:rsid w:val="005E7646"/>
    <w:rsid w:val="005E7DA8"/>
    <w:rsid w:val="005F02F1"/>
    <w:rsid w:val="005F0962"/>
    <w:rsid w:val="005F09E6"/>
    <w:rsid w:val="005F0A04"/>
    <w:rsid w:val="005F0E0A"/>
    <w:rsid w:val="005F1C83"/>
    <w:rsid w:val="005F1E1A"/>
    <w:rsid w:val="005F2534"/>
    <w:rsid w:val="005F28D3"/>
    <w:rsid w:val="005F2A5D"/>
    <w:rsid w:val="005F2BDA"/>
    <w:rsid w:val="005F3421"/>
    <w:rsid w:val="005F4830"/>
    <w:rsid w:val="005F4A88"/>
    <w:rsid w:val="005F50D7"/>
    <w:rsid w:val="005F54BC"/>
    <w:rsid w:val="005F56AF"/>
    <w:rsid w:val="005F5D20"/>
    <w:rsid w:val="005F6AA0"/>
    <w:rsid w:val="006000FB"/>
    <w:rsid w:val="00601150"/>
    <w:rsid w:val="006011C5"/>
    <w:rsid w:val="00601329"/>
    <w:rsid w:val="006017E2"/>
    <w:rsid w:val="00601B28"/>
    <w:rsid w:val="00602A6F"/>
    <w:rsid w:val="006044B8"/>
    <w:rsid w:val="00604940"/>
    <w:rsid w:val="00604AE6"/>
    <w:rsid w:val="00605BE2"/>
    <w:rsid w:val="0060628C"/>
    <w:rsid w:val="006064F4"/>
    <w:rsid w:val="00606759"/>
    <w:rsid w:val="00606E0C"/>
    <w:rsid w:val="006079D6"/>
    <w:rsid w:val="00607B93"/>
    <w:rsid w:val="00610C11"/>
    <w:rsid w:val="00611280"/>
    <w:rsid w:val="00611B99"/>
    <w:rsid w:val="00611C39"/>
    <w:rsid w:val="00612329"/>
    <w:rsid w:val="0061256C"/>
    <w:rsid w:val="00612635"/>
    <w:rsid w:val="00612762"/>
    <w:rsid w:val="00612BD9"/>
    <w:rsid w:val="00612E97"/>
    <w:rsid w:val="00613633"/>
    <w:rsid w:val="006138A9"/>
    <w:rsid w:val="00613AB3"/>
    <w:rsid w:val="00613DEA"/>
    <w:rsid w:val="00613E66"/>
    <w:rsid w:val="00613E98"/>
    <w:rsid w:val="00614617"/>
    <w:rsid w:val="00614B17"/>
    <w:rsid w:val="00615999"/>
    <w:rsid w:val="00615AA6"/>
    <w:rsid w:val="00615B13"/>
    <w:rsid w:val="0061607B"/>
    <w:rsid w:val="006160FE"/>
    <w:rsid w:val="00616F15"/>
    <w:rsid w:val="00617087"/>
    <w:rsid w:val="006170B9"/>
    <w:rsid w:val="006170DA"/>
    <w:rsid w:val="0061732F"/>
    <w:rsid w:val="0061758F"/>
    <w:rsid w:val="00617AE9"/>
    <w:rsid w:val="0062069D"/>
    <w:rsid w:val="0062208D"/>
    <w:rsid w:val="00622581"/>
    <w:rsid w:val="00622C67"/>
    <w:rsid w:val="00622FD8"/>
    <w:rsid w:val="006238C9"/>
    <w:rsid w:val="00623C2A"/>
    <w:rsid w:val="00623D81"/>
    <w:rsid w:val="00623E0D"/>
    <w:rsid w:val="00624005"/>
    <w:rsid w:val="0062454D"/>
    <w:rsid w:val="00624FE2"/>
    <w:rsid w:val="006253A5"/>
    <w:rsid w:val="00625D6F"/>
    <w:rsid w:val="00625FD4"/>
    <w:rsid w:val="0062602A"/>
    <w:rsid w:val="0062608C"/>
    <w:rsid w:val="006269D2"/>
    <w:rsid w:val="00626D7E"/>
    <w:rsid w:val="006270D4"/>
    <w:rsid w:val="006271B3"/>
    <w:rsid w:val="006271FC"/>
    <w:rsid w:val="0062745D"/>
    <w:rsid w:val="00627EC5"/>
    <w:rsid w:val="0063015E"/>
    <w:rsid w:val="00630876"/>
    <w:rsid w:val="00631622"/>
    <w:rsid w:val="00631B28"/>
    <w:rsid w:val="00631D40"/>
    <w:rsid w:val="0063355C"/>
    <w:rsid w:val="00633A1F"/>
    <w:rsid w:val="00633A73"/>
    <w:rsid w:val="006340C7"/>
    <w:rsid w:val="00634138"/>
    <w:rsid w:val="00634485"/>
    <w:rsid w:val="00634511"/>
    <w:rsid w:val="00634890"/>
    <w:rsid w:val="00634E48"/>
    <w:rsid w:val="00635154"/>
    <w:rsid w:val="006359A6"/>
    <w:rsid w:val="00635E0E"/>
    <w:rsid w:val="00636140"/>
    <w:rsid w:val="00637473"/>
    <w:rsid w:val="00637B99"/>
    <w:rsid w:val="00637D80"/>
    <w:rsid w:val="00637E92"/>
    <w:rsid w:val="00640222"/>
    <w:rsid w:val="006404C5"/>
    <w:rsid w:val="00640727"/>
    <w:rsid w:val="00640AF2"/>
    <w:rsid w:val="0064155A"/>
    <w:rsid w:val="00641BB8"/>
    <w:rsid w:val="00642268"/>
    <w:rsid w:val="006433AB"/>
    <w:rsid w:val="00643765"/>
    <w:rsid w:val="00644195"/>
    <w:rsid w:val="006457A5"/>
    <w:rsid w:val="00646A2D"/>
    <w:rsid w:val="00646DD0"/>
    <w:rsid w:val="00647210"/>
    <w:rsid w:val="006473A5"/>
    <w:rsid w:val="0064794B"/>
    <w:rsid w:val="00647F42"/>
    <w:rsid w:val="00650174"/>
    <w:rsid w:val="006505CC"/>
    <w:rsid w:val="006509D6"/>
    <w:rsid w:val="006512C7"/>
    <w:rsid w:val="00651602"/>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323"/>
    <w:rsid w:val="0067335C"/>
    <w:rsid w:val="00673A51"/>
    <w:rsid w:val="00673A9F"/>
    <w:rsid w:val="00673E2D"/>
    <w:rsid w:val="00674367"/>
    <w:rsid w:val="00674BCA"/>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DBB"/>
    <w:rsid w:val="00680F91"/>
    <w:rsid w:val="0068120B"/>
    <w:rsid w:val="00681AC4"/>
    <w:rsid w:val="00681BBD"/>
    <w:rsid w:val="00681D62"/>
    <w:rsid w:val="00682357"/>
    <w:rsid w:val="0068241F"/>
    <w:rsid w:val="0068264A"/>
    <w:rsid w:val="00682BE9"/>
    <w:rsid w:val="00682EA5"/>
    <w:rsid w:val="006836CA"/>
    <w:rsid w:val="00683A18"/>
    <w:rsid w:val="00684125"/>
    <w:rsid w:val="006842AB"/>
    <w:rsid w:val="00684A1C"/>
    <w:rsid w:val="006852FD"/>
    <w:rsid w:val="00686102"/>
    <w:rsid w:val="0068633E"/>
    <w:rsid w:val="00686869"/>
    <w:rsid w:val="006868B0"/>
    <w:rsid w:val="00686FEE"/>
    <w:rsid w:val="006879D7"/>
    <w:rsid w:val="0069069F"/>
    <w:rsid w:val="00691369"/>
    <w:rsid w:val="00691932"/>
    <w:rsid w:val="00691AB1"/>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7B6"/>
    <w:rsid w:val="006A29B9"/>
    <w:rsid w:val="006A30E8"/>
    <w:rsid w:val="006A313B"/>
    <w:rsid w:val="006A38DC"/>
    <w:rsid w:val="006A3E2E"/>
    <w:rsid w:val="006A497F"/>
    <w:rsid w:val="006A5002"/>
    <w:rsid w:val="006A5B63"/>
    <w:rsid w:val="006A6BEF"/>
    <w:rsid w:val="006A71F6"/>
    <w:rsid w:val="006A7765"/>
    <w:rsid w:val="006A7A4D"/>
    <w:rsid w:val="006B03BE"/>
    <w:rsid w:val="006B0914"/>
    <w:rsid w:val="006B0962"/>
    <w:rsid w:val="006B0C8E"/>
    <w:rsid w:val="006B0F00"/>
    <w:rsid w:val="006B0F94"/>
    <w:rsid w:val="006B0FB9"/>
    <w:rsid w:val="006B117C"/>
    <w:rsid w:val="006B1DBD"/>
    <w:rsid w:val="006B1DC7"/>
    <w:rsid w:val="006B2243"/>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322"/>
    <w:rsid w:val="006C2427"/>
    <w:rsid w:val="006C24F6"/>
    <w:rsid w:val="006C2BE2"/>
    <w:rsid w:val="006C2EF9"/>
    <w:rsid w:val="006C2FB3"/>
    <w:rsid w:val="006C3E4C"/>
    <w:rsid w:val="006C4797"/>
    <w:rsid w:val="006C509D"/>
    <w:rsid w:val="006C5127"/>
    <w:rsid w:val="006C53E6"/>
    <w:rsid w:val="006C56AC"/>
    <w:rsid w:val="006C5C5E"/>
    <w:rsid w:val="006C60CC"/>
    <w:rsid w:val="006C69FF"/>
    <w:rsid w:val="006C6A74"/>
    <w:rsid w:val="006C6E05"/>
    <w:rsid w:val="006C7581"/>
    <w:rsid w:val="006C767D"/>
    <w:rsid w:val="006D047D"/>
    <w:rsid w:val="006D04E8"/>
    <w:rsid w:val="006D071E"/>
    <w:rsid w:val="006D0C2A"/>
    <w:rsid w:val="006D0E52"/>
    <w:rsid w:val="006D1488"/>
    <w:rsid w:val="006D166C"/>
    <w:rsid w:val="006D1B0A"/>
    <w:rsid w:val="006D201B"/>
    <w:rsid w:val="006D2023"/>
    <w:rsid w:val="006D2625"/>
    <w:rsid w:val="006D2A1E"/>
    <w:rsid w:val="006D2CA2"/>
    <w:rsid w:val="006D2D7F"/>
    <w:rsid w:val="006D2F37"/>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523"/>
    <w:rsid w:val="006E3A28"/>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3A"/>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98D"/>
    <w:rsid w:val="00712DF1"/>
    <w:rsid w:val="00712EE0"/>
    <w:rsid w:val="00712FBC"/>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C90"/>
    <w:rsid w:val="007344E5"/>
    <w:rsid w:val="007347F5"/>
    <w:rsid w:val="0073522F"/>
    <w:rsid w:val="0073525E"/>
    <w:rsid w:val="007353F0"/>
    <w:rsid w:val="00735930"/>
    <w:rsid w:val="00735F72"/>
    <w:rsid w:val="00736B73"/>
    <w:rsid w:val="00736C06"/>
    <w:rsid w:val="00740052"/>
    <w:rsid w:val="007400E8"/>
    <w:rsid w:val="00740238"/>
    <w:rsid w:val="00740494"/>
    <w:rsid w:val="00740AFD"/>
    <w:rsid w:val="00741046"/>
    <w:rsid w:val="007410AA"/>
    <w:rsid w:val="007411AE"/>
    <w:rsid w:val="00741570"/>
    <w:rsid w:val="00741626"/>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15A"/>
    <w:rsid w:val="00753688"/>
    <w:rsid w:val="00753E3E"/>
    <w:rsid w:val="00754ECB"/>
    <w:rsid w:val="00754EF0"/>
    <w:rsid w:val="00755188"/>
    <w:rsid w:val="007566BA"/>
    <w:rsid w:val="0075684F"/>
    <w:rsid w:val="00756B7E"/>
    <w:rsid w:val="00756CF1"/>
    <w:rsid w:val="00756F19"/>
    <w:rsid w:val="007571CA"/>
    <w:rsid w:val="007575DF"/>
    <w:rsid w:val="0075778E"/>
    <w:rsid w:val="00757974"/>
    <w:rsid w:val="007602FC"/>
    <w:rsid w:val="0076050E"/>
    <w:rsid w:val="0076079E"/>
    <w:rsid w:val="00761303"/>
    <w:rsid w:val="007615FB"/>
    <w:rsid w:val="00761A77"/>
    <w:rsid w:val="007626AB"/>
    <w:rsid w:val="00762EBE"/>
    <w:rsid w:val="007631BF"/>
    <w:rsid w:val="007631D9"/>
    <w:rsid w:val="0076365F"/>
    <w:rsid w:val="007636B4"/>
    <w:rsid w:val="007637A7"/>
    <w:rsid w:val="00763AB1"/>
    <w:rsid w:val="00763C13"/>
    <w:rsid w:val="007642A9"/>
    <w:rsid w:val="0076517B"/>
    <w:rsid w:val="00766985"/>
    <w:rsid w:val="00766A79"/>
    <w:rsid w:val="00766C69"/>
    <w:rsid w:val="00766F36"/>
    <w:rsid w:val="0076738C"/>
    <w:rsid w:val="00767A22"/>
    <w:rsid w:val="00767B3E"/>
    <w:rsid w:val="007702BB"/>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CD8"/>
    <w:rsid w:val="007811A7"/>
    <w:rsid w:val="007817E0"/>
    <w:rsid w:val="00781905"/>
    <w:rsid w:val="00781CF8"/>
    <w:rsid w:val="00782100"/>
    <w:rsid w:val="00782558"/>
    <w:rsid w:val="00782C2E"/>
    <w:rsid w:val="00782CD2"/>
    <w:rsid w:val="00784081"/>
    <w:rsid w:val="00784881"/>
    <w:rsid w:val="00784B31"/>
    <w:rsid w:val="0078534B"/>
    <w:rsid w:val="00785735"/>
    <w:rsid w:val="00786260"/>
    <w:rsid w:val="007864C7"/>
    <w:rsid w:val="0078687F"/>
    <w:rsid w:val="00787662"/>
    <w:rsid w:val="00790A00"/>
    <w:rsid w:val="00790CA5"/>
    <w:rsid w:val="00790CE5"/>
    <w:rsid w:val="00791C00"/>
    <w:rsid w:val="00791E3B"/>
    <w:rsid w:val="007925D7"/>
    <w:rsid w:val="0079262C"/>
    <w:rsid w:val="00792819"/>
    <w:rsid w:val="00792979"/>
    <w:rsid w:val="007930FE"/>
    <w:rsid w:val="007935E5"/>
    <w:rsid w:val="00793619"/>
    <w:rsid w:val="00793670"/>
    <w:rsid w:val="007943FF"/>
    <w:rsid w:val="00794540"/>
    <w:rsid w:val="00794706"/>
    <w:rsid w:val="00794939"/>
    <w:rsid w:val="00795322"/>
    <w:rsid w:val="00795DB8"/>
    <w:rsid w:val="00796094"/>
    <w:rsid w:val="00797B84"/>
    <w:rsid w:val="00797B98"/>
    <w:rsid w:val="007A052D"/>
    <w:rsid w:val="007A059E"/>
    <w:rsid w:val="007A09B0"/>
    <w:rsid w:val="007A15A9"/>
    <w:rsid w:val="007A18D5"/>
    <w:rsid w:val="007A2245"/>
    <w:rsid w:val="007A227B"/>
    <w:rsid w:val="007A2AB1"/>
    <w:rsid w:val="007A2F02"/>
    <w:rsid w:val="007A30B1"/>
    <w:rsid w:val="007A356D"/>
    <w:rsid w:val="007A3822"/>
    <w:rsid w:val="007A39BA"/>
    <w:rsid w:val="007A3B0A"/>
    <w:rsid w:val="007A3FF3"/>
    <w:rsid w:val="007A4A82"/>
    <w:rsid w:val="007A4FB6"/>
    <w:rsid w:val="007A520F"/>
    <w:rsid w:val="007A537D"/>
    <w:rsid w:val="007A55AA"/>
    <w:rsid w:val="007A5E71"/>
    <w:rsid w:val="007A68E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30"/>
    <w:rsid w:val="007C2C4B"/>
    <w:rsid w:val="007C46D7"/>
    <w:rsid w:val="007C48CE"/>
    <w:rsid w:val="007C4AA6"/>
    <w:rsid w:val="007C500D"/>
    <w:rsid w:val="007C530F"/>
    <w:rsid w:val="007C54C9"/>
    <w:rsid w:val="007C5BEC"/>
    <w:rsid w:val="007C644A"/>
    <w:rsid w:val="007C64DA"/>
    <w:rsid w:val="007C6664"/>
    <w:rsid w:val="007C6691"/>
    <w:rsid w:val="007C673D"/>
    <w:rsid w:val="007C6991"/>
    <w:rsid w:val="007C6E51"/>
    <w:rsid w:val="007C744C"/>
    <w:rsid w:val="007C74F6"/>
    <w:rsid w:val="007C7ACB"/>
    <w:rsid w:val="007C7DB0"/>
    <w:rsid w:val="007D03D8"/>
    <w:rsid w:val="007D0F53"/>
    <w:rsid w:val="007D11ED"/>
    <w:rsid w:val="007D1283"/>
    <w:rsid w:val="007D151C"/>
    <w:rsid w:val="007D1D94"/>
    <w:rsid w:val="007D2170"/>
    <w:rsid w:val="007D2616"/>
    <w:rsid w:val="007D2BC3"/>
    <w:rsid w:val="007D3437"/>
    <w:rsid w:val="007D382E"/>
    <w:rsid w:val="007D3CE4"/>
    <w:rsid w:val="007D41C6"/>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1B"/>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AEF"/>
    <w:rsid w:val="007F2E0E"/>
    <w:rsid w:val="007F414D"/>
    <w:rsid w:val="007F4D6F"/>
    <w:rsid w:val="007F4DA5"/>
    <w:rsid w:val="007F502F"/>
    <w:rsid w:val="007F53AA"/>
    <w:rsid w:val="007F75A8"/>
    <w:rsid w:val="00801018"/>
    <w:rsid w:val="008011A7"/>
    <w:rsid w:val="008014D3"/>
    <w:rsid w:val="00801A6C"/>
    <w:rsid w:val="00802451"/>
    <w:rsid w:val="0080267F"/>
    <w:rsid w:val="0080273A"/>
    <w:rsid w:val="00802CB6"/>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2B35"/>
    <w:rsid w:val="00813F9E"/>
    <w:rsid w:val="008141B5"/>
    <w:rsid w:val="00814411"/>
    <w:rsid w:val="00814538"/>
    <w:rsid w:val="00814680"/>
    <w:rsid w:val="008148DC"/>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011"/>
    <w:rsid w:val="0082164D"/>
    <w:rsid w:val="00822643"/>
    <w:rsid w:val="0082293F"/>
    <w:rsid w:val="00822E25"/>
    <w:rsid w:val="008236E8"/>
    <w:rsid w:val="00823ACE"/>
    <w:rsid w:val="00824389"/>
    <w:rsid w:val="00824392"/>
    <w:rsid w:val="008245DA"/>
    <w:rsid w:val="008256D6"/>
    <w:rsid w:val="0082576A"/>
    <w:rsid w:val="00826AEF"/>
    <w:rsid w:val="00826BFD"/>
    <w:rsid w:val="00827092"/>
    <w:rsid w:val="0082710A"/>
    <w:rsid w:val="00827366"/>
    <w:rsid w:val="00827A68"/>
    <w:rsid w:val="00827F56"/>
    <w:rsid w:val="008306AF"/>
    <w:rsid w:val="00830EC9"/>
    <w:rsid w:val="008312E0"/>
    <w:rsid w:val="00831473"/>
    <w:rsid w:val="00831D36"/>
    <w:rsid w:val="00831DA4"/>
    <w:rsid w:val="00831EB3"/>
    <w:rsid w:val="00831FA8"/>
    <w:rsid w:val="00831FBF"/>
    <w:rsid w:val="008320A5"/>
    <w:rsid w:val="00832810"/>
    <w:rsid w:val="00832E1B"/>
    <w:rsid w:val="00832E2C"/>
    <w:rsid w:val="00833070"/>
    <w:rsid w:val="008331B6"/>
    <w:rsid w:val="008345ED"/>
    <w:rsid w:val="008347A5"/>
    <w:rsid w:val="00835248"/>
    <w:rsid w:val="00835927"/>
    <w:rsid w:val="00835DF1"/>
    <w:rsid w:val="008367EE"/>
    <w:rsid w:val="0083699C"/>
    <w:rsid w:val="00836B16"/>
    <w:rsid w:val="00836EA5"/>
    <w:rsid w:val="00837CE4"/>
    <w:rsid w:val="00837D19"/>
    <w:rsid w:val="00837D3E"/>
    <w:rsid w:val="00840312"/>
    <w:rsid w:val="008403E9"/>
    <w:rsid w:val="008404D4"/>
    <w:rsid w:val="0084074D"/>
    <w:rsid w:val="00840B86"/>
    <w:rsid w:val="00840ECD"/>
    <w:rsid w:val="00840FBE"/>
    <w:rsid w:val="00841D30"/>
    <w:rsid w:val="00841E4A"/>
    <w:rsid w:val="008422EC"/>
    <w:rsid w:val="00842C7F"/>
    <w:rsid w:val="00844128"/>
    <w:rsid w:val="00844279"/>
    <w:rsid w:val="0084429F"/>
    <w:rsid w:val="008448E0"/>
    <w:rsid w:val="00844916"/>
    <w:rsid w:val="00845238"/>
    <w:rsid w:val="00845969"/>
    <w:rsid w:val="00845A61"/>
    <w:rsid w:val="00845EF3"/>
    <w:rsid w:val="008465C6"/>
    <w:rsid w:val="008467B8"/>
    <w:rsid w:val="008469EE"/>
    <w:rsid w:val="00847359"/>
    <w:rsid w:val="00847A4A"/>
    <w:rsid w:val="00847BD8"/>
    <w:rsid w:val="00847E95"/>
    <w:rsid w:val="00847EC7"/>
    <w:rsid w:val="00850321"/>
    <w:rsid w:val="008505AA"/>
    <w:rsid w:val="0085064A"/>
    <w:rsid w:val="008507ED"/>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8B9"/>
    <w:rsid w:val="00861605"/>
    <w:rsid w:val="00861EF3"/>
    <w:rsid w:val="008625E1"/>
    <w:rsid w:val="00862F05"/>
    <w:rsid w:val="00863007"/>
    <w:rsid w:val="00863151"/>
    <w:rsid w:val="008632C9"/>
    <w:rsid w:val="008635A5"/>
    <w:rsid w:val="00863A49"/>
    <w:rsid w:val="00863E25"/>
    <w:rsid w:val="0086422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979"/>
    <w:rsid w:val="00871A0A"/>
    <w:rsid w:val="008720E3"/>
    <w:rsid w:val="00872A08"/>
    <w:rsid w:val="0087324A"/>
    <w:rsid w:val="008741A6"/>
    <w:rsid w:val="00874368"/>
    <w:rsid w:val="008744AE"/>
    <w:rsid w:val="008765F6"/>
    <w:rsid w:val="00876B6F"/>
    <w:rsid w:val="00876E10"/>
    <w:rsid w:val="00876E5C"/>
    <w:rsid w:val="00877DA5"/>
    <w:rsid w:val="00877F14"/>
    <w:rsid w:val="00880852"/>
    <w:rsid w:val="0088116B"/>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87CAD"/>
    <w:rsid w:val="00890136"/>
    <w:rsid w:val="00890917"/>
    <w:rsid w:val="00891765"/>
    <w:rsid w:val="0089181D"/>
    <w:rsid w:val="0089193E"/>
    <w:rsid w:val="0089272F"/>
    <w:rsid w:val="00892774"/>
    <w:rsid w:val="008929EC"/>
    <w:rsid w:val="00892AFC"/>
    <w:rsid w:val="0089336B"/>
    <w:rsid w:val="00893451"/>
    <w:rsid w:val="00893E6C"/>
    <w:rsid w:val="008950DB"/>
    <w:rsid w:val="00895B09"/>
    <w:rsid w:val="00895BC4"/>
    <w:rsid w:val="00895D8A"/>
    <w:rsid w:val="00895E48"/>
    <w:rsid w:val="008978A4"/>
    <w:rsid w:val="008A040A"/>
    <w:rsid w:val="008A06A4"/>
    <w:rsid w:val="008A0B47"/>
    <w:rsid w:val="008A0BF4"/>
    <w:rsid w:val="008A1390"/>
    <w:rsid w:val="008A1FD4"/>
    <w:rsid w:val="008A2762"/>
    <w:rsid w:val="008A29B1"/>
    <w:rsid w:val="008A29CE"/>
    <w:rsid w:val="008A2C94"/>
    <w:rsid w:val="008A3331"/>
    <w:rsid w:val="008A353E"/>
    <w:rsid w:val="008A3B8A"/>
    <w:rsid w:val="008A3E74"/>
    <w:rsid w:val="008A3FF9"/>
    <w:rsid w:val="008A4217"/>
    <w:rsid w:val="008A4488"/>
    <w:rsid w:val="008A4873"/>
    <w:rsid w:val="008A5B0A"/>
    <w:rsid w:val="008A622A"/>
    <w:rsid w:val="008A6444"/>
    <w:rsid w:val="008A6446"/>
    <w:rsid w:val="008A78A2"/>
    <w:rsid w:val="008A78C5"/>
    <w:rsid w:val="008B0019"/>
    <w:rsid w:val="008B00B8"/>
    <w:rsid w:val="008B0908"/>
    <w:rsid w:val="008B11CC"/>
    <w:rsid w:val="008B1339"/>
    <w:rsid w:val="008B1DD6"/>
    <w:rsid w:val="008B225B"/>
    <w:rsid w:val="008B2966"/>
    <w:rsid w:val="008B29C7"/>
    <w:rsid w:val="008B34DD"/>
    <w:rsid w:val="008B39BD"/>
    <w:rsid w:val="008B4743"/>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94"/>
    <w:rsid w:val="008C5ECF"/>
    <w:rsid w:val="008C6296"/>
    <w:rsid w:val="008C650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0C"/>
    <w:rsid w:val="008E628A"/>
    <w:rsid w:val="008E7111"/>
    <w:rsid w:val="008F02C3"/>
    <w:rsid w:val="008F05DF"/>
    <w:rsid w:val="008F0748"/>
    <w:rsid w:val="008F0825"/>
    <w:rsid w:val="008F0CD9"/>
    <w:rsid w:val="008F1368"/>
    <w:rsid w:val="008F16AC"/>
    <w:rsid w:val="008F195D"/>
    <w:rsid w:val="008F1EC6"/>
    <w:rsid w:val="008F2A72"/>
    <w:rsid w:val="008F2E51"/>
    <w:rsid w:val="008F35D8"/>
    <w:rsid w:val="008F3609"/>
    <w:rsid w:val="008F3E39"/>
    <w:rsid w:val="008F3F89"/>
    <w:rsid w:val="008F4049"/>
    <w:rsid w:val="008F411A"/>
    <w:rsid w:val="008F424E"/>
    <w:rsid w:val="008F437C"/>
    <w:rsid w:val="008F4D68"/>
    <w:rsid w:val="008F4E04"/>
    <w:rsid w:val="008F4E08"/>
    <w:rsid w:val="008F4F7D"/>
    <w:rsid w:val="008F5255"/>
    <w:rsid w:val="008F5667"/>
    <w:rsid w:val="008F5901"/>
    <w:rsid w:val="008F5EEB"/>
    <w:rsid w:val="008F5FFE"/>
    <w:rsid w:val="008F6A7E"/>
    <w:rsid w:val="008F6D10"/>
    <w:rsid w:val="008F6E71"/>
    <w:rsid w:val="008F73C7"/>
    <w:rsid w:val="008F7FD8"/>
    <w:rsid w:val="00900F9F"/>
    <w:rsid w:val="00901261"/>
    <w:rsid w:val="009012A7"/>
    <w:rsid w:val="00901F18"/>
    <w:rsid w:val="00901FB7"/>
    <w:rsid w:val="009020DA"/>
    <w:rsid w:val="009022B6"/>
    <w:rsid w:val="00902410"/>
    <w:rsid w:val="009027DB"/>
    <w:rsid w:val="00902A0B"/>
    <w:rsid w:val="00902CD7"/>
    <w:rsid w:val="009030D7"/>
    <w:rsid w:val="00903B60"/>
    <w:rsid w:val="009040FC"/>
    <w:rsid w:val="009054F7"/>
    <w:rsid w:val="00905581"/>
    <w:rsid w:val="00905693"/>
    <w:rsid w:val="00905B09"/>
    <w:rsid w:val="00905B13"/>
    <w:rsid w:val="00905B9C"/>
    <w:rsid w:val="00906872"/>
    <w:rsid w:val="00906A95"/>
    <w:rsid w:val="0090705B"/>
    <w:rsid w:val="009074AD"/>
    <w:rsid w:val="00910BF0"/>
    <w:rsid w:val="00910EFB"/>
    <w:rsid w:val="00910FAF"/>
    <w:rsid w:val="00911033"/>
    <w:rsid w:val="00911129"/>
    <w:rsid w:val="00911151"/>
    <w:rsid w:val="00911D17"/>
    <w:rsid w:val="00911E3E"/>
    <w:rsid w:val="009123D8"/>
    <w:rsid w:val="00912424"/>
    <w:rsid w:val="0091288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CF"/>
    <w:rsid w:val="00922191"/>
    <w:rsid w:val="0092226E"/>
    <w:rsid w:val="00922BAC"/>
    <w:rsid w:val="00922F4C"/>
    <w:rsid w:val="00923009"/>
    <w:rsid w:val="00923640"/>
    <w:rsid w:val="00923900"/>
    <w:rsid w:val="00923AFD"/>
    <w:rsid w:val="00923E4E"/>
    <w:rsid w:val="00923E89"/>
    <w:rsid w:val="009246E5"/>
    <w:rsid w:val="00925851"/>
    <w:rsid w:val="00926554"/>
    <w:rsid w:val="00926C88"/>
    <w:rsid w:val="00926DDC"/>
    <w:rsid w:val="00927175"/>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BDC"/>
    <w:rsid w:val="00936C1A"/>
    <w:rsid w:val="00936EED"/>
    <w:rsid w:val="00937970"/>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AAE"/>
    <w:rsid w:val="00952203"/>
    <w:rsid w:val="00952413"/>
    <w:rsid w:val="00952DFE"/>
    <w:rsid w:val="009537A0"/>
    <w:rsid w:val="00953838"/>
    <w:rsid w:val="009539AE"/>
    <w:rsid w:val="00953A6E"/>
    <w:rsid w:val="009548C2"/>
    <w:rsid w:val="009548CA"/>
    <w:rsid w:val="00955F29"/>
    <w:rsid w:val="00955FE5"/>
    <w:rsid w:val="009579DF"/>
    <w:rsid w:val="00957D35"/>
    <w:rsid w:val="00960B9B"/>
    <w:rsid w:val="00960DC7"/>
    <w:rsid w:val="00960DEC"/>
    <w:rsid w:val="009613A2"/>
    <w:rsid w:val="00961AEC"/>
    <w:rsid w:val="00961B82"/>
    <w:rsid w:val="00961CA2"/>
    <w:rsid w:val="00961DB2"/>
    <w:rsid w:val="00962058"/>
    <w:rsid w:val="009621DF"/>
    <w:rsid w:val="00962209"/>
    <w:rsid w:val="009626F1"/>
    <w:rsid w:val="00962A1E"/>
    <w:rsid w:val="00962B7C"/>
    <w:rsid w:val="00962DBF"/>
    <w:rsid w:val="00962E80"/>
    <w:rsid w:val="00963808"/>
    <w:rsid w:val="00964260"/>
    <w:rsid w:val="00964876"/>
    <w:rsid w:val="00964919"/>
    <w:rsid w:val="009650C3"/>
    <w:rsid w:val="0096528E"/>
    <w:rsid w:val="00965560"/>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4"/>
    <w:rsid w:val="00973BFF"/>
    <w:rsid w:val="00973D02"/>
    <w:rsid w:val="00974465"/>
    <w:rsid w:val="009749E3"/>
    <w:rsid w:val="00975616"/>
    <w:rsid w:val="0097580B"/>
    <w:rsid w:val="00975EB9"/>
    <w:rsid w:val="00976E8A"/>
    <w:rsid w:val="009776B8"/>
    <w:rsid w:val="0097789E"/>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50"/>
    <w:rsid w:val="00984CFE"/>
    <w:rsid w:val="00985B04"/>
    <w:rsid w:val="00985DC3"/>
    <w:rsid w:val="00985E27"/>
    <w:rsid w:val="009861A9"/>
    <w:rsid w:val="009862F1"/>
    <w:rsid w:val="0098667C"/>
    <w:rsid w:val="00986820"/>
    <w:rsid w:val="00986F93"/>
    <w:rsid w:val="00987ACA"/>
    <w:rsid w:val="00987B0D"/>
    <w:rsid w:val="00990AF2"/>
    <w:rsid w:val="00990BC0"/>
    <w:rsid w:val="00990E33"/>
    <w:rsid w:val="00990FB1"/>
    <w:rsid w:val="00991261"/>
    <w:rsid w:val="0099157D"/>
    <w:rsid w:val="0099177D"/>
    <w:rsid w:val="009927AF"/>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072"/>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1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26A"/>
    <w:rsid w:val="009B54E0"/>
    <w:rsid w:val="009B5BC1"/>
    <w:rsid w:val="009B756F"/>
    <w:rsid w:val="009B7C7B"/>
    <w:rsid w:val="009C0DF7"/>
    <w:rsid w:val="009C1804"/>
    <w:rsid w:val="009C1CDE"/>
    <w:rsid w:val="009C2718"/>
    <w:rsid w:val="009C2BF8"/>
    <w:rsid w:val="009C2DCB"/>
    <w:rsid w:val="009C34D3"/>
    <w:rsid w:val="009C36D2"/>
    <w:rsid w:val="009C44F7"/>
    <w:rsid w:val="009C4EB4"/>
    <w:rsid w:val="009C618F"/>
    <w:rsid w:val="009C622E"/>
    <w:rsid w:val="009C6744"/>
    <w:rsid w:val="009C6DB0"/>
    <w:rsid w:val="009D00C1"/>
    <w:rsid w:val="009D0ED6"/>
    <w:rsid w:val="009D0F71"/>
    <w:rsid w:val="009D11BE"/>
    <w:rsid w:val="009D1831"/>
    <w:rsid w:val="009D201E"/>
    <w:rsid w:val="009D220F"/>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837"/>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66"/>
    <w:rsid w:val="00A00E64"/>
    <w:rsid w:val="00A01032"/>
    <w:rsid w:val="00A0172A"/>
    <w:rsid w:val="00A01E11"/>
    <w:rsid w:val="00A0253F"/>
    <w:rsid w:val="00A02787"/>
    <w:rsid w:val="00A033DA"/>
    <w:rsid w:val="00A04438"/>
    <w:rsid w:val="00A04476"/>
    <w:rsid w:val="00A04CFA"/>
    <w:rsid w:val="00A05730"/>
    <w:rsid w:val="00A059CF"/>
    <w:rsid w:val="00A060F8"/>
    <w:rsid w:val="00A06B68"/>
    <w:rsid w:val="00A0756F"/>
    <w:rsid w:val="00A07627"/>
    <w:rsid w:val="00A11024"/>
    <w:rsid w:val="00A11619"/>
    <w:rsid w:val="00A11B39"/>
    <w:rsid w:val="00A11C34"/>
    <w:rsid w:val="00A127A4"/>
    <w:rsid w:val="00A1302E"/>
    <w:rsid w:val="00A13637"/>
    <w:rsid w:val="00A13741"/>
    <w:rsid w:val="00A1375F"/>
    <w:rsid w:val="00A139D8"/>
    <w:rsid w:val="00A142F5"/>
    <w:rsid w:val="00A1493B"/>
    <w:rsid w:val="00A14A4E"/>
    <w:rsid w:val="00A166EE"/>
    <w:rsid w:val="00A16D9E"/>
    <w:rsid w:val="00A1744B"/>
    <w:rsid w:val="00A2014B"/>
    <w:rsid w:val="00A20E79"/>
    <w:rsid w:val="00A20EF5"/>
    <w:rsid w:val="00A21103"/>
    <w:rsid w:val="00A2148F"/>
    <w:rsid w:val="00A21640"/>
    <w:rsid w:val="00A2167C"/>
    <w:rsid w:val="00A21711"/>
    <w:rsid w:val="00A21B39"/>
    <w:rsid w:val="00A21C1C"/>
    <w:rsid w:val="00A21CFC"/>
    <w:rsid w:val="00A220E0"/>
    <w:rsid w:val="00A2220E"/>
    <w:rsid w:val="00A223FE"/>
    <w:rsid w:val="00A2270F"/>
    <w:rsid w:val="00A2318E"/>
    <w:rsid w:val="00A2325A"/>
    <w:rsid w:val="00A23E37"/>
    <w:rsid w:val="00A24024"/>
    <w:rsid w:val="00A2402B"/>
    <w:rsid w:val="00A243A0"/>
    <w:rsid w:val="00A24A09"/>
    <w:rsid w:val="00A2556F"/>
    <w:rsid w:val="00A25ADE"/>
    <w:rsid w:val="00A25E42"/>
    <w:rsid w:val="00A25F9C"/>
    <w:rsid w:val="00A264D3"/>
    <w:rsid w:val="00A2674B"/>
    <w:rsid w:val="00A26DA4"/>
    <w:rsid w:val="00A277C8"/>
    <w:rsid w:val="00A2780F"/>
    <w:rsid w:val="00A27EC7"/>
    <w:rsid w:val="00A30049"/>
    <w:rsid w:val="00A30326"/>
    <w:rsid w:val="00A30674"/>
    <w:rsid w:val="00A30E80"/>
    <w:rsid w:val="00A30FD9"/>
    <w:rsid w:val="00A310B5"/>
    <w:rsid w:val="00A3120A"/>
    <w:rsid w:val="00A315E3"/>
    <w:rsid w:val="00A31743"/>
    <w:rsid w:val="00A317FC"/>
    <w:rsid w:val="00A3183F"/>
    <w:rsid w:val="00A318F1"/>
    <w:rsid w:val="00A31908"/>
    <w:rsid w:val="00A326B5"/>
    <w:rsid w:val="00A327E0"/>
    <w:rsid w:val="00A33089"/>
    <w:rsid w:val="00A3348E"/>
    <w:rsid w:val="00A338FE"/>
    <w:rsid w:val="00A33C52"/>
    <w:rsid w:val="00A33C9D"/>
    <w:rsid w:val="00A3447A"/>
    <w:rsid w:val="00A35172"/>
    <w:rsid w:val="00A356F2"/>
    <w:rsid w:val="00A3617A"/>
    <w:rsid w:val="00A3689D"/>
    <w:rsid w:val="00A37C30"/>
    <w:rsid w:val="00A40452"/>
    <w:rsid w:val="00A40899"/>
    <w:rsid w:val="00A41149"/>
    <w:rsid w:val="00A41364"/>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DE4"/>
    <w:rsid w:val="00A506A9"/>
    <w:rsid w:val="00A50948"/>
    <w:rsid w:val="00A51621"/>
    <w:rsid w:val="00A51681"/>
    <w:rsid w:val="00A517C7"/>
    <w:rsid w:val="00A525E0"/>
    <w:rsid w:val="00A52823"/>
    <w:rsid w:val="00A52DF0"/>
    <w:rsid w:val="00A535FE"/>
    <w:rsid w:val="00A53691"/>
    <w:rsid w:val="00A54110"/>
    <w:rsid w:val="00A550CD"/>
    <w:rsid w:val="00A55489"/>
    <w:rsid w:val="00A55945"/>
    <w:rsid w:val="00A560FD"/>
    <w:rsid w:val="00A56129"/>
    <w:rsid w:val="00A5679B"/>
    <w:rsid w:val="00A56AE1"/>
    <w:rsid w:val="00A57335"/>
    <w:rsid w:val="00A57AD7"/>
    <w:rsid w:val="00A57C21"/>
    <w:rsid w:val="00A57CBA"/>
    <w:rsid w:val="00A57EAE"/>
    <w:rsid w:val="00A60552"/>
    <w:rsid w:val="00A60B7A"/>
    <w:rsid w:val="00A61848"/>
    <w:rsid w:val="00A61970"/>
    <w:rsid w:val="00A62001"/>
    <w:rsid w:val="00A6216D"/>
    <w:rsid w:val="00A622C4"/>
    <w:rsid w:val="00A62F19"/>
    <w:rsid w:val="00A6338B"/>
    <w:rsid w:val="00A63567"/>
    <w:rsid w:val="00A635DE"/>
    <w:rsid w:val="00A63958"/>
    <w:rsid w:val="00A640E4"/>
    <w:rsid w:val="00A6429F"/>
    <w:rsid w:val="00A651C5"/>
    <w:rsid w:val="00A65B4D"/>
    <w:rsid w:val="00A65C19"/>
    <w:rsid w:val="00A65D16"/>
    <w:rsid w:val="00A66353"/>
    <w:rsid w:val="00A66398"/>
    <w:rsid w:val="00A66DD5"/>
    <w:rsid w:val="00A66E61"/>
    <w:rsid w:val="00A6702C"/>
    <w:rsid w:val="00A67228"/>
    <w:rsid w:val="00A67612"/>
    <w:rsid w:val="00A6798B"/>
    <w:rsid w:val="00A703DA"/>
    <w:rsid w:val="00A705A7"/>
    <w:rsid w:val="00A70B4E"/>
    <w:rsid w:val="00A71567"/>
    <w:rsid w:val="00A71A19"/>
    <w:rsid w:val="00A71CD7"/>
    <w:rsid w:val="00A71F9F"/>
    <w:rsid w:val="00A72439"/>
    <w:rsid w:val="00A725B5"/>
    <w:rsid w:val="00A72DEC"/>
    <w:rsid w:val="00A72FE9"/>
    <w:rsid w:val="00A7350D"/>
    <w:rsid w:val="00A73C1E"/>
    <w:rsid w:val="00A73E97"/>
    <w:rsid w:val="00A74C7C"/>
    <w:rsid w:val="00A75489"/>
    <w:rsid w:val="00A75EE0"/>
    <w:rsid w:val="00A766B4"/>
    <w:rsid w:val="00A76D93"/>
    <w:rsid w:val="00A76DA1"/>
    <w:rsid w:val="00A76E40"/>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1DC"/>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886"/>
    <w:rsid w:val="00A95AF4"/>
    <w:rsid w:val="00A966B6"/>
    <w:rsid w:val="00AA034F"/>
    <w:rsid w:val="00AA0505"/>
    <w:rsid w:val="00AA0561"/>
    <w:rsid w:val="00AA0A8A"/>
    <w:rsid w:val="00AA0DA8"/>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105"/>
    <w:rsid w:val="00AA7310"/>
    <w:rsid w:val="00AA766D"/>
    <w:rsid w:val="00AA76CF"/>
    <w:rsid w:val="00AA7844"/>
    <w:rsid w:val="00AB0425"/>
    <w:rsid w:val="00AB0613"/>
    <w:rsid w:val="00AB0828"/>
    <w:rsid w:val="00AB14D7"/>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4D"/>
    <w:rsid w:val="00AB6E8A"/>
    <w:rsid w:val="00AB7158"/>
    <w:rsid w:val="00AB7563"/>
    <w:rsid w:val="00AB76BB"/>
    <w:rsid w:val="00AB7771"/>
    <w:rsid w:val="00AB78FA"/>
    <w:rsid w:val="00AB7D26"/>
    <w:rsid w:val="00AC0987"/>
    <w:rsid w:val="00AC0B68"/>
    <w:rsid w:val="00AC0C4F"/>
    <w:rsid w:val="00AC11DF"/>
    <w:rsid w:val="00AC1775"/>
    <w:rsid w:val="00AC1913"/>
    <w:rsid w:val="00AC1DC3"/>
    <w:rsid w:val="00AC1F74"/>
    <w:rsid w:val="00AC2260"/>
    <w:rsid w:val="00AC28B2"/>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EFD"/>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4E34"/>
    <w:rsid w:val="00AD5AF1"/>
    <w:rsid w:val="00AD5D99"/>
    <w:rsid w:val="00AD6316"/>
    <w:rsid w:val="00AD65CD"/>
    <w:rsid w:val="00AD66B5"/>
    <w:rsid w:val="00AD6AAF"/>
    <w:rsid w:val="00AD743B"/>
    <w:rsid w:val="00AE0492"/>
    <w:rsid w:val="00AE07B5"/>
    <w:rsid w:val="00AE083B"/>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570"/>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BE5"/>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F72"/>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401"/>
    <w:rsid w:val="00B277B4"/>
    <w:rsid w:val="00B27A8F"/>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693"/>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5FCB"/>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66FE0"/>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5D83"/>
    <w:rsid w:val="00B86264"/>
    <w:rsid w:val="00B865A6"/>
    <w:rsid w:val="00B86933"/>
    <w:rsid w:val="00B86DA3"/>
    <w:rsid w:val="00B8709F"/>
    <w:rsid w:val="00B873D0"/>
    <w:rsid w:val="00B87819"/>
    <w:rsid w:val="00B8792A"/>
    <w:rsid w:val="00B902E8"/>
    <w:rsid w:val="00B905B9"/>
    <w:rsid w:val="00B90BE6"/>
    <w:rsid w:val="00B90BF5"/>
    <w:rsid w:val="00B910D5"/>
    <w:rsid w:val="00B91454"/>
    <w:rsid w:val="00B914C9"/>
    <w:rsid w:val="00B91B9B"/>
    <w:rsid w:val="00B92710"/>
    <w:rsid w:val="00B931AC"/>
    <w:rsid w:val="00B93790"/>
    <w:rsid w:val="00B93A62"/>
    <w:rsid w:val="00B93B76"/>
    <w:rsid w:val="00B93C07"/>
    <w:rsid w:val="00B94045"/>
    <w:rsid w:val="00B94C04"/>
    <w:rsid w:val="00B94EB1"/>
    <w:rsid w:val="00B9527D"/>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156"/>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35"/>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E2B"/>
    <w:rsid w:val="00BC5979"/>
    <w:rsid w:val="00BC6735"/>
    <w:rsid w:val="00BC770A"/>
    <w:rsid w:val="00BD048E"/>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2D2D"/>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3A"/>
    <w:rsid w:val="00BF11BC"/>
    <w:rsid w:val="00BF198B"/>
    <w:rsid w:val="00BF1E42"/>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CDA"/>
    <w:rsid w:val="00C00D51"/>
    <w:rsid w:val="00C0161D"/>
    <w:rsid w:val="00C02182"/>
    <w:rsid w:val="00C02547"/>
    <w:rsid w:val="00C03F7A"/>
    <w:rsid w:val="00C04722"/>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1C"/>
    <w:rsid w:val="00C16092"/>
    <w:rsid w:val="00C162C5"/>
    <w:rsid w:val="00C16DE2"/>
    <w:rsid w:val="00C171C5"/>
    <w:rsid w:val="00C17249"/>
    <w:rsid w:val="00C17639"/>
    <w:rsid w:val="00C20025"/>
    <w:rsid w:val="00C20432"/>
    <w:rsid w:val="00C2054E"/>
    <w:rsid w:val="00C2059F"/>
    <w:rsid w:val="00C20FE9"/>
    <w:rsid w:val="00C2198E"/>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91D"/>
    <w:rsid w:val="00C37D77"/>
    <w:rsid w:val="00C40542"/>
    <w:rsid w:val="00C40603"/>
    <w:rsid w:val="00C40977"/>
    <w:rsid w:val="00C4098D"/>
    <w:rsid w:val="00C416A1"/>
    <w:rsid w:val="00C41784"/>
    <w:rsid w:val="00C41B10"/>
    <w:rsid w:val="00C41F05"/>
    <w:rsid w:val="00C421C2"/>
    <w:rsid w:val="00C4230D"/>
    <w:rsid w:val="00C423FC"/>
    <w:rsid w:val="00C42401"/>
    <w:rsid w:val="00C43937"/>
    <w:rsid w:val="00C43A32"/>
    <w:rsid w:val="00C43D02"/>
    <w:rsid w:val="00C441CD"/>
    <w:rsid w:val="00C4445C"/>
    <w:rsid w:val="00C4548E"/>
    <w:rsid w:val="00C45C4C"/>
    <w:rsid w:val="00C4630A"/>
    <w:rsid w:val="00C4700C"/>
    <w:rsid w:val="00C507F4"/>
    <w:rsid w:val="00C51A3E"/>
    <w:rsid w:val="00C51BDD"/>
    <w:rsid w:val="00C524BC"/>
    <w:rsid w:val="00C52B72"/>
    <w:rsid w:val="00C533D0"/>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7C"/>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6C69"/>
    <w:rsid w:val="00C7715E"/>
    <w:rsid w:val="00C7788E"/>
    <w:rsid w:val="00C778B4"/>
    <w:rsid w:val="00C779D8"/>
    <w:rsid w:val="00C77AAA"/>
    <w:rsid w:val="00C801B1"/>
    <w:rsid w:val="00C804BE"/>
    <w:rsid w:val="00C80A9F"/>
    <w:rsid w:val="00C80F8C"/>
    <w:rsid w:val="00C813CF"/>
    <w:rsid w:val="00C8219A"/>
    <w:rsid w:val="00C82ACB"/>
    <w:rsid w:val="00C835BF"/>
    <w:rsid w:val="00C83685"/>
    <w:rsid w:val="00C8430A"/>
    <w:rsid w:val="00C843CE"/>
    <w:rsid w:val="00C84D0D"/>
    <w:rsid w:val="00C857D8"/>
    <w:rsid w:val="00C85EF1"/>
    <w:rsid w:val="00C85FDE"/>
    <w:rsid w:val="00C86DC7"/>
    <w:rsid w:val="00C86DDC"/>
    <w:rsid w:val="00C874FB"/>
    <w:rsid w:val="00C87924"/>
    <w:rsid w:val="00C9040D"/>
    <w:rsid w:val="00C906FB"/>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86A"/>
    <w:rsid w:val="00CA4AE4"/>
    <w:rsid w:val="00CA4FFF"/>
    <w:rsid w:val="00CA538C"/>
    <w:rsid w:val="00CA574E"/>
    <w:rsid w:val="00CA5C7C"/>
    <w:rsid w:val="00CA5E6B"/>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2F9F"/>
    <w:rsid w:val="00CB3007"/>
    <w:rsid w:val="00CB3080"/>
    <w:rsid w:val="00CB3122"/>
    <w:rsid w:val="00CB314D"/>
    <w:rsid w:val="00CB3319"/>
    <w:rsid w:val="00CB3426"/>
    <w:rsid w:val="00CB38EF"/>
    <w:rsid w:val="00CB4447"/>
    <w:rsid w:val="00CB51FB"/>
    <w:rsid w:val="00CB5833"/>
    <w:rsid w:val="00CB6118"/>
    <w:rsid w:val="00CB6497"/>
    <w:rsid w:val="00CB6556"/>
    <w:rsid w:val="00CB6D77"/>
    <w:rsid w:val="00CB70A1"/>
    <w:rsid w:val="00CB74B8"/>
    <w:rsid w:val="00CB75B4"/>
    <w:rsid w:val="00CB77B0"/>
    <w:rsid w:val="00CB7A9F"/>
    <w:rsid w:val="00CB7BD0"/>
    <w:rsid w:val="00CB7C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6C"/>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93C"/>
    <w:rsid w:val="00CE1C3C"/>
    <w:rsid w:val="00CE1D27"/>
    <w:rsid w:val="00CE2884"/>
    <w:rsid w:val="00CE343F"/>
    <w:rsid w:val="00CE37E4"/>
    <w:rsid w:val="00CE3CAA"/>
    <w:rsid w:val="00CE4631"/>
    <w:rsid w:val="00CE495A"/>
    <w:rsid w:val="00CE4ED8"/>
    <w:rsid w:val="00CE536C"/>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7A3"/>
    <w:rsid w:val="00CF7515"/>
    <w:rsid w:val="00D00664"/>
    <w:rsid w:val="00D00A64"/>
    <w:rsid w:val="00D00B6E"/>
    <w:rsid w:val="00D0125C"/>
    <w:rsid w:val="00D014AE"/>
    <w:rsid w:val="00D01D8E"/>
    <w:rsid w:val="00D023BF"/>
    <w:rsid w:val="00D0320A"/>
    <w:rsid w:val="00D034AE"/>
    <w:rsid w:val="00D03D86"/>
    <w:rsid w:val="00D041DB"/>
    <w:rsid w:val="00D060F4"/>
    <w:rsid w:val="00D06221"/>
    <w:rsid w:val="00D07B90"/>
    <w:rsid w:val="00D07DE6"/>
    <w:rsid w:val="00D10154"/>
    <w:rsid w:val="00D10920"/>
    <w:rsid w:val="00D10BB0"/>
    <w:rsid w:val="00D10C69"/>
    <w:rsid w:val="00D11A5A"/>
    <w:rsid w:val="00D12978"/>
    <w:rsid w:val="00D12C93"/>
    <w:rsid w:val="00D13188"/>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5F4"/>
    <w:rsid w:val="00D55B77"/>
    <w:rsid w:val="00D566DF"/>
    <w:rsid w:val="00D57CB6"/>
    <w:rsid w:val="00D60074"/>
    <w:rsid w:val="00D60251"/>
    <w:rsid w:val="00D607A2"/>
    <w:rsid w:val="00D611EE"/>
    <w:rsid w:val="00D61478"/>
    <w:rsid w:val="00D61554"/>
    <w:rsid w:val="00D61DE5"/>
    <w:rsid w:val="00D62461"/>
    <w:rsid w:val="00D62A02"/>
    <w:rsid w:val="00D638B0"/>
    <w:rsid w:val="00D64204"/>
    <w:rsid w:val="00D642C4"/>
    <w:rsid w:val="00D6540E"/>
    <w:rsid w:val="00D65AEB"/>
    <w:rsid w:val="00D6610B"/>
    <w:rsid w:val="00D66952"/>
    <w:rsid w:val="00D66DEF"/>
    <w:rsid w:val="00D67464"/>
    <w:rsid w:val="00D67770"/>
    <w:rsid w:val="00D67B93"/>
    <w:rsid w:val="00D71480"/>
    <w:rsid w:val="00D71761"/>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258"/>
    <w:rsid w:val="00D774E5"/>
    <w:rsid w:val="00D77927"/>
    <w:rsid w:val="00D77A5E"/>
    <w:rsid w:val="00D77A78"/>
    <w:rsid w:val="00D812BF"/>
    <w:rsid w:val="00D8180F"/>
    <w:rsid w:val="00D8209A"/>
    <w:rsid w:val="00D8259E"/>
    <w:rsid w:val="00D83396"/>
    <w:rsid w:val="00D8363F"/>
    <w:rsid w:val="00D83902"/>
    <w:rsid w:val="00D83B11"/>
    <w:rsid w:val="00D8432A"/>
    <w:rsid w:val="00D849A5"/>
    <w:rsid w:val="00D84ABB"/>
    <w:rsid w:val="00D84F12"/>
    <w:rsid w:val="00D8682D"/>
    <w:rsid w:val="00D86DB5"/>
    <w:rsid w:val="00D87A8E"/>
    <w:rsid w:val="00D9016A"/>
    <w:rsid w:val="00D90D18"/>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C47"/>
    <w:rsid w:val="00D96E87"/>
    <w:rsid w:val="00D9736C"/>
    <w:rsid w:val="00D9765D"/>
    <w:rsid w:val="00D9778C"/>
    <w:rsid w:val="00D977AF"/>
    <w:rsid w:val="00DA0017"/>
    <w:rsid w:val="00DA015F"/>
    <w:rsid w:val="00DA0234"/>
    <w:rsid w:val="00DA049F"/>
    <w:rsid w:val="00DA0A0F"/>
    <w:rsid w:val="00DA0C95"/>
    <w:rsid w:val="00DA10A8"/>
    <w:rsid w:val="00DA1918"/>
    <w:rsid w:val="00DA1DE7"/>
    <w:rsid w:val="00DA24B4"/>
    <w:rsid w:val="00DA2987"/>
    <w:rsid w:val="00DA2C37"/>
    <w:rsid w:val="00DA2DD6"/>
    <w:rsid w:val="00DA3028"/>
    <w:rsid w:val="00DA3205"/>
    <w:rsid w:val="00DA387F"/>
    <w:rsid w:val="00DA3DCE"/>
    <w:rsid w:val="00DA4230"/>
    <w:rsid w:val="00DA4519"/>
    <w:rsid w:val="00DA457D"/>
    <w:rsid w:val="00DA48B3"/>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4A"/>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44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633"/>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A95"/>
    <w:rsid w:val="00DE5140"/>
    <w:rsid w:val="00DE5A70"/>
    <w:rsid w:val="00DE5DA6"/>
    <w:rsid w:val="00DE6529"/>
    <w:rsid w:val="00DE69A7"/>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1D8"/>
    <w:rsid w:val="00E03B27"/>
    <w:rsid w:val="00E040ED"/>
    <w:rsid w:val="00E044F7"/>
    <w:rsid w:val="00E0504C"/>
    <w:rsid w:val="00E05879"/>
    <w:rsid w:val="00E05A73"/>
    <w:rsid w:val="00E05CD0"/>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BB8"/>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B2A"/>
    <w:rsid w:val="00E252AD"/>
    <w:rsid w:val="00E25BCA"/>
    <w:rsid w:val="00E26180"/>
    <w:rsid w:val="00E26508"/>
    <w:rsid w:val="00E265DC"/>
    <w:rsid w:val="00E26678"/>
    <w:rsid w:val="00E26DF6"/>
    <w:rsid w:val="00E27E55"/>
    <w:rsid w:val="00E27EEF"/>
    <w:rsid w:val="00E30676"/>
    <w:rsid w:val="00E3072F"/>
    <w:rsid w:val="00E309E9"/>
    <w:rsid w:val="00E30B7B"/>
    <w:rsid w:val="00E30C45"/>
    <w:rsid w:val="00E314FE"/>
    <w:rsid w:val="00E31FA6"/>
    <w:rsid w:val="00E32053"/>
    <w:rsid w:val="00E3275E"/>
    <w:rsid w:val="00E328E4"/>
    <w:rsid w:val="00E32A35"/>
    <w:rsid w:val="00E32ADE"/>
    <w:rsid w:val="00E32AF2"/>
    <w:rsid w:val="00E32EC8"/>
    <w:rsid w:val="00E33341"/>
    <w:rsid w:val="00E33726"/>
    <w:rsid w:val="00E33D93"/>
    <w:rsid w:val="00E33DBF"/>
    <w:rsid w:val="00E33E6D"/>
    <w:rsid w:val="00E3421B"/>
    <w:rsid w:val="00E34344"/>
    <w:rsid w:val="00E346B1"/>
    <w:rsid w:val="00E34897"/>
    <w:rsid w:val="00E34C8A"/>
    <w:rsid w:val="00E34E31"/>
    <w:rsid w:val="00E34EF4"/>
    <w:rsid w:val="00E36139"/>
    <w:rsid w:val="00E36260"/>
    <w:rsid w:val="00E37269"/>
    <w:rsid w:val="00E3749A"/>
    <w:rsid w:val="00E379F4"/>
    <w:rsid w:val="00E37C88"/>
    <w:rsid w:val="00E37D1E"/>
    <w:rsid w:val="00E4075E"/>
    <w:rsid w:val="00E40E24"/>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0F93"/>
    <w:rsid w:val="00E612B9"/>
    <w:rsid w:val="00E6162E"/>
    <w:rsid w:val="00E61783"/>
    <w:rsid w:val="00E61932"/>
    <w:rsid w:val="00E62222"/>
    <w:rsid w:val="00E622BA"/>
    <w:rsid w:val="00E622C9"/>
    <w:rsid w:val="00E6340C"/>
    <w:rsid w:val="00E6345F"/>
    <w:rsid w:val="00E6350C"/>
    <w:rsid w:val="00E636BB"/>
    <w:rsid w:val="00E63B65"/>
    <w:rsid w:val="00E63C21"/>
    <w:rsid w:val="00E63CFD"/>
    <w:rsid w:val="00E642D2"/>
    <w:rsid w:val="00E64308"/>
    <w:rsid w:val="00E64C7D"/>
    <w:rsid w:val="00E64F7C"/>
    <w:rsid w:val="00E650AB"/>
    <w:rsid w:val="00E65100"/>
    <w:rsid w:val="00E65D1E"/>
    <w:rsid w:val="00E65E3A"/>
    <w:rsid w:val="00E66083"/>
    <w:rsid w:val="00E66C1C"/>
    <w:rsid w:val="00E6742C"/>
    <w:rsid w:val="00E6755C"/>
    <w:rsid w:val="00E676A4"/>
    <w:rsid w:val="00E67DC4"/>
    <w:rsid w:val="00E7065A"/>
    <w:rsid w:val="00E70A61"/>
    <w:rsid w:val="00E70D08"/>
    <w:rsid w:val="00E7105B"/>
    <w:rsid w:val="00E71060"/>
    <w:rsid w:val="00E71075"/>
    <w:rsid w:val="00E71201"/>
    <w:rsid w:val="00E714FC"/>
    <w:rsid w:val="00E71A52"/>
    <w:rsid w:val="00E72105"/>
    <w:rsid w:val="00E72B1C"/>
    <w:rsid w:val="00E72C63"/>
    <w:rsid w:val="00E73552"/>
    <w:rsid w:val="00E736AA"/>
    <w:rsid w:val="00E73A3B"/>
    <w:rsid w:val="00E7586C"/>
    <w:rsid w:val="00E75B23"/>
    <w:rsid w:val="00E76B3A"/>
    <w:rsid w:val="00E76BC6"/>
    <w:rsid w:val="00E80488"/>
    <w:rsid w:val="00E808C7"/>
    <w:rsid w:val="00E80B7F"/>
    <w:rsid w:val="00E81572"/>
    <w:rsid w:val="00E816E0"/>
    <w:rsid w:val="00E81912"/>
    <w:rsid w:val="00E82014"/>
    <w:rsid w:val="00E82955"/>
    <w:rsid w:val="00E832F8"/>
    <w:rsid w:val="00E8383B"/>
    <w:rsid w:val="00E838E2"/>
    <w:rsid w:val="00E839A1"/>
    <w:rsid w:val="00E84715"/>
    <w:rsid w:val="00E84813"/>
    <w:rsid w:val="00E848B6"/>
    <w:rsid w:val="00E84EE1"/>
    <w:rsid w:val="00E857BB"/>
    <w:rsid w:val="00E8663E"/>
    <w:rsid w:val="00E8666F"/>
    <w:rsid w:val="00E86E4F"/>
    <w:rsid w:val="00E871CA"/>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8B3"/>
    <w:rsid w:val="00EA2F4B"/>
    <w:rsid w:val="00EA44BC"/>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7FD"/>
    <w:rsid w:val="00EB3895"/>
    <w:rsid w:val="00EB456A"/>
    <w:rsid w:val="00EB4F8F"/>
    <w:rsid w:val="00EB54A7"/>
    <w:rsid w:val="00EB5645"/>
    <w:rsid w:val="00EB6076"/>
    <w:rsid w:val="00EB6371"/>
    <w:rsid w:val="00EB648C"/>
    <w:rsid w:val="00EB64EB"/>
    <w:rsid w:val="00EB6691"/>
    <w:rsid w:val="00EB6711"/>
    <w:rsid w:val="00EB6A83"/>
    <w:rsid w:val="00EB6E85"/>
    <w:rsid w:val="00EB6FA9"/>
    <w:rsid w:val="00EB7686"/>
    <w:rsid w:val="00EB7F61"/>
    <w:rsid w:val="00EC04D8"/>
    <w:rsid w:val="00EC1280"/>
    <w:rsid w:val="00EC15D1"/>
    <w:rsid w:val="00EC26E1"/>
    <w:rsid w:val="00EC298C"/>
    <w:rsid w:val="00EC2BEA"/>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093"/>
    <w:rsid w:val="00ED72CB"/>
    <w:rsid w:val="00ED73CC"/>
    <w:rsid w:val="00ED7A08"/>
    <w:rsid w:val="00EE0888"/>
    <w:rsid w:val="00EE0CD9"/>
    <w:rsid w:val="00EE0FBD"/>
    <w:rsid w:val="00EE1B24"/>
    <w:rsid w:val="00EE1C12"/>
    <w:rsid w:val="00EE1C1E"/>
    <w:rsid w:val="00EE1D1E"/>
    <w:rsid w:val="00EE1EE0"/>
    <w:rsid w:val="00EE2260"/>
    <w:rsid w:val="00EE2AB3"/>
    <w:rsid w:val="00EE3398"/>
    <w:rsid w:val="00EE3CB6"/>
    <w:rsid w:val="00EE4801"/>
    <w:rsid w:val="00EE4CD3"/>
    <w:rsid w:val="00EE4D66"/>
    <w:rsid w:val="00EE50D3"/>
    <w:rsid w:val="00EE5AB7"/>
    <w:rsid w:val="00EE6390"/>
    <w:rsid w:val="00EE76EB"/>
    <w:rsid w:val="00EE77DC"/>
    <w:rsid w:val="00EE7A5A"/>
    <w:rsid w:val="00EE7AD7"/>
    <w:rsid w:val="00EE7F79"/>
    <w:rsid w:val="00EF06BF"/>
    <w:rsid w:val="00EF06C6"/>
    <w:rsid w:val="00EF101D"/>
    <w:rsid w:val="00EF118F"/>
    <w:rsid w:val="00EF1C96"/>
    <w:rsid w:val="00EF1DAE"/>
    <w:rsid w:val="00EF1F1B"/>
    <w:rsid w:val="00EF3148"/>
    <w:rsid w:val="00EF355D"/>
    <w:rsid w:val="00EF377C"/>
    <w:rsid w:val="00EF3A6D"/>
    <w:rsid w:val="00EF3A85"/>
    <w:rsid w:val="00EF3D86"/>
    <w:rsid w:val="00EF3DC2"/>
    <w:rsid w:val="00EF3E64"/>
    <w:rsid w:val="00EF3EB6"/>
    <w:rsid w:val="00EF4240"/>
    <w:rsid w:val="00EF5675"/>
    <w:rsid w:val="00EF5E78"/>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4E07"/>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289"/>
    <w:rsid w:val="00F15864"/>
    <w:rsid w:val="00F15FC2"/>
    <w:rsid w:val="00F15FED"/>
    <w:rsid w:val="00F1614C"/>
    <w:rsid w:val="00F16ADE"/>
    <w:rsid w:val="00F17345"/>
    <w:rsid w:val="00F17AC9"/>
    <w:rsid w:val="00F212DB"/>
    <w:rsid w:val="00F212DD"/>
    <w:rsid w:val="00F218FF"/>
    <w:rsid w:val="00F2244C"/>
    <w:rsid w:val="00F22B4D"/>
    <w:rsid w:val="00F235BC"/>
    <w:rsid w:val="00F238F9"/>
    <w:rsid w:val="00F23A32"/>
    <w:rsid w:val="00F25009"/>
    <w:rsid w:val="00F25738"/>
    <w:rsid w:val="00F261E6"/>
    <w:rsid w:val="00F264DA"/>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2A76"/>
    <w:rsid w:val="00F43AFE"/>
    <w:rsid w:val="00F4485A"/>
    <w:rsid w:val="00F44AF6"/>
    <w:rsid w:val="00F44C45"/>
    <w:rsid w:val="00F44E39"/>
    <w:rsid w:val="00F452B7"/>
    <w:rsid w:val="00F45528"/>
    <w:rsid w:val="00F456AB"/>
    <w:rsid w:val="00F45780"/>
    <w:rsid w:val="00F45784"/>
    <w:rsid w:val="00F4732B"/>
    <w:rsid w:val="00F478CD"/>
    <w:rsid w:val="00F47F19"/>
    <w:rsid w:val="00F50049"/>
    <w:rsid w:val="00F50057"/>
    <w:rsid w:val="00F504D2"/>
    <w:rsid w:val="00F50AA0"/>
    <w:rsid w:val="00F50E53"/>
    <w:rsid w:val="00F50EB0"/>
    <w:rsid w:val="00F50FA4"/>
    <w:rsid w:val="00F511DA"/>
    <w:rsid w:val="00F515D2"/>
    <w:rsid w:val="00F51642"/>
    <w:rsid w:val="00F5174C"/>
    <w:rsid w:val="00F51986"/>
    <w:rsid w:val="00F51BFF"/>
    <w:rsid w:val="00F52126"/>
    <w:rsid w:val="00F521B2"/>
    <w:rsid w:val="00F52383"/>
    <w:rsid w:val="00F52B2C"/>
    <w:rsid w:val="00F52CBC"/>
    <w:rsid w:val="00F52F48"/>
    <w:rsid w:val="00F5331E"/>
    <w:rsid w:val="00F539CC"/>
    <w:rsid w:val="00F540C0"/>
    <w:rsid w:val="00F541E1"/>
    <w:rsid w:val="00F5458A"/>
    <w:rsid w:val="00F54703"/>
    <w:rsid w:val="00F54718"/>
    <w:rsid w:val="00F547BE"/>
    <w:rsid w:val="00F547F5"/>
    <w:rsid w:val="00F552CB"/>
    <w:rsid w:val="00F55473"/>
    <w:rsid w:val="00F55505"/>
    <w:rsid w:val="00F555C0"/>
    <w:rsid w:val="00F55EBC"/>
    <w:rsid w:val="00F56093"/>
    <w:rsid w:val="00F564CE"/>
    <w:rsid w:val="00F567DB"/>
    <w:rsid w:val="00F575DD"/>
    <w:rsid w:val="00F614DD"/>
    <w:rsid w:val="00F62034"/>
    <w:rsid w:val="00F628CB"/>
    <w:rsid w:val="00F62AAE"/>
    <w:rsid w:val="00F62AF0"/>
    <w:rsid w:val="00F6315F"/>
    <w:rsid w:val="00F63352"/>
    <w:rsid w:val="00F640FB"/>
    <w:rsid w:val="00F64B57"/>
    <w:rsid w:val="00F64B73"/>
    <w:rsid w:val="00F64F8E"/>
    <w:rsid w:val="00F654AB"/>
    <w:rsid w:val="00F65734"/>
    <w:rsid w:val="00F65A28"/>
    <w:rsid w:val="00F65B64"/>
    <w:rsid w:val="00F65F06"/>
    <w:rsid w:val="00F66025"/>
    <w:rsid w:val="00F66210"/>
    <w:rsid w:val="00F662D3"/>
    <w:rsid w:val="00F662EE"/>
    <w:rsid w:val="00F663BB"/>
    <w:rsid w:val="00F6644C"/>
    <w:rsid w:val="00F6671E"/>
    <w:rsid w:val="00F66980"/>
    <w:rsid w:val="00F66C5F"/>
    <w:rsid w:val="00F66CDA"/>
    <w:rsid w:val="00F67551"/>
    <w:rsid w:val="00F70216"/>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4FC"/>
    <w:rsid w:val="00F75600"/>
    <w:rsid w:val="00F757B3"/>
    <w:rsid w:val="00F75C16"/>
    <w:rsid w:val="00F75F32"/>
    <w:rsid w:val="00F760A1"/>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9B0"/>
    <w:rsid w:val="00F85E1E"/>
    <w:rsid w:val="00F85FB2"/>
    <w:rsid w:val="00F86A17"/>
    <w:rsid w:val="00F86B2F"/>
    <w:rsid w:val="00F8715B"/>
    <w:rsid w:val="00F87384"/>
    <w:rsid w:val="00F8760C"/>
    <w:rsid w:val="00F879E5"/>
    <w:rsid w:val="00F87BD0"/>
    <w:rsid w:val="00F90BE1"/>
    <w:rsid w:val="00F913D6"/>
    <w:rsid w:val="00F915EF"/>
    <w:rsid w:val="00F91A00"/>
    <w:rsid w:val="00F91CA1"/>
    <w:rsid w:val="00F92094"/>
    <w:rsid w:val="00F93087"/>
    <w:rsid w:val="00F930EF"/>
    <w:rsid w:val="00F93182"/>
    <w:rsid w:val="00F932A0"/>
    <w:rsid w:val="00F9402A"/>
    <w:rsid w:val="00F9454F"/>
    <w:rsid w:val="00F94593"/>
    <w:rsid w:val="00F9477D"/>
    <w:rsid w:val="00F94844"/>
    <w:rsid w:val="00F94C82"/>
    <w:rsid w:val="00F95E33"/>
    <w:rsid w:val="00F960EC"/>
    <w:rsid w:val="00F969DB"/>
    <w:rsid w:val="00F96A5D"/>
    <w:rsid w:val="00F96C31"/>
    <w:rsid w:val="00F96E7D"/>
    <w:rsid w:val="00F96EF1"/>
    <w:rsid w:val="00F97398"/>
    <w:rsid w:val="00FA041E"/>
    <w:rsid w:val="00FA0690"/>
    <w:rsid w:val="00FA1A30"/>
    <w:rsid w:val="00FA1B03"/>
    <w:rsid w:val="00FA1DAF"/>
    <w:rsid w:val="00FA229C"/>
    <w:rsid w:val="00FA22A4"/>
    <w:rsid w:val="00FA22CC"/>
    <w:rsid w:val="00FA259E"/>
    <w:rsid w:val="00FA2637"/>
    <w:rsid w:val="00FA2FF6"/>
    <w:rsid w:val="00FA3A26"/>
    <w:rsid w:val="00FA3A48"/>
    <w:rsid w:val="00FA3BF4"/>
    <w:rsid w:val="00FA4C3D"/>
    <w:rsid w:val="00FA528A"/>
    <w:rsid w:val="00FA532C"/>
    <w:rsid w:val="00FA55CB"/>
    <w:rsid w:val="00FA5770"/>
    <w:rsid w:val="00FA6EF0"/>
    <w:rsid w:val="00FA741A"/>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5C92"/>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0F"/>
    <w:rsid w:val="00FC682F"/>
    <w:rsid w:val="00FC6BD0"/>
    <w:rsid w:val="00FC7DF3"/>
    <w:rsid w:val="00FD0744"/>
    <w:rsid w:val="00FD15D9"/>
    <w:rsid w:val="00FD22CB"/>
    <w:rsid w:val="00FD387E"/>
    <w:rsid w:val="00FD3CA5"/>
    <w:rsid w:val="00FD3CB1"/>
    <w:rsid w:val="00FD41F6"/>
    <w:rsid w:val="00FD49C6"/>
    <w:rsid w:val="00FD50ED"/>
    <w:rsid w:val="00FD5206"/>
    <w:rsid w:val="00FD5889"/>
    <w:rsid w:val="00FD5A53"/>
    <w:rsid w:val="00FD645D"/>
    <w:rsid w:val="00FD6506"/>
    <w:rsid w:val="00FD6D3C"/>
    <w:rsid w:val="00FD6F87"/>
    <w:rsid w:val="00FD736A"/>
    <w:rsid w:val="00FD78AF"/>
    <w:rsid w:val="00FE021D"/>
    <w:rsid w:val="00FE0D14"/>
    <w:rsid w:val="00FE135A"/>
    <w:rsid w:val="00FE1F19"/>
    <w:rsid w:val="00FE221C"/>
    <w:rsid w:val="00FE22DF"/>
    <w:rsid w:val="00FE23AD"/>
    <w:rsid w:val="00FE24D0"/>
    <w:rsid w:val="00FE2F48"/>
    <w:rsid w:val="00FE307C"/>
    <w:rsid w:val="00FE435E"/>
    <w:rsid w:val="00FE49AC"/>
    <w:rsid w:val="00FE4EC9"/>
    <w:rsid w:val="00FE4FB6"/>
    <w:rsid w:val="00FE4FE2"/>
    <w:rsid w:val="00FE5042"/>
    <w:rsid w:val="00FE556C"/>
    <w:rsid w:val="00FE5A64"/>
    <w:rsid w:val="00FE685C"/>
    <w:rsid w:val="00FF0610"/>
    <w:rsid w:val="00FF08B7"/>
    <w:rsid w:val="00FF0A60"/>
    <w:rsid w:val="00FF1301"/>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B583F095-FAEE-4B4B-B1AF-30BD59BF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rPr>
      <w:lang w:eastAsia="es-MX"/>
    </w:r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347744">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941456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26630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209237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40997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849944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7230">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9742-FB5E-4C09-99A8-87546E33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4878</Words>
  <Characters>26834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2020-01-22T19:55:00Z</cp:lastPrinted>
  <dcterms:created xsi:type="dcterms:W3CDTF">2021-05-21T00:43:00Z</dcterms:created>
  <dcterms:modified xsi:type="dcterms:W3CDTF">2021-07-16T19:17:00Z</dcterms:modified>
</cp:coreProperties>
</file>