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02BAD220" w:rsidR="00E15E85" w:rsidRPr="0030169E"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30169E">
        <w:rPr>
          <w:rFonts w:ascii="Palatino Linotype" w:eastAsia="Times New Roman" w:hAnsi="Palatino Linotype" w:cs="Arial"/>
          <w:color w:val="000000"/>
          <w:sz w:val="24"/>
          <w:szCs w:val="24"/>
          <w:lang w:val="es-ES_tradnl" w:eastAsia="es-MX"/>
        </w:rPr>
        <w:t>Resolución del Pleno del Instituto de Transparencia, Acceso a la Información Pública y Protección de Datos Personales del Estado de México y Municipios, con domicilio en Metepec, Estado de México, a</w:t>
      </w:r>
      <w:r w:rsidR="00876A3F" w:rsidRPr="0030169E">
        <w:rPr>
          <w:rFonts w:ascii="Palatino Linotype" w:eastAsia="Times New Roman" w:hAnsi="Palatino Linotype" w:cs="Arial"/>
          <w:color w:val="000000"/>
          <w:sz w:val="24"/>
          <w:szCs w:val="24"/>
          <w:lang w:val="es-ES_tradnl" w:eastAsia="es-MX"/>
        </w:rPr>
        <w:t xml:space="preserve"> </w:t>
      </w:r>
      <w:r w:rsidR="00AB5FD7">
        <w:rPr>
          <w:rFonts w:ascii="Palatino Linotype" w:eastAsia="Times New Roman" w:hAnsi="Palatino Linotype" w:cs="Arial"/>
          <w:color w:val="000000"/>
          <w:sz w:val="24"/>
          <w:szCs w:val="24"/>
          <w:lang w:val="es-ES_tradnl" w:eastAsia="es-MX"/>
        </w:rPr>
        <w:t>uno de septiembre</w:t>
      </w:r>
      <w:r w:rsidR="00876A3F" w:rsidRPr="0030169E">
        <w:rPr>
          <w:rFonts w:ascii="Palatino Linotype" w:eastAsia="Times New Roman" w:hAnsi="Palatino Linotype" w:cs="Arial"/>
          <w:color w:val="000000"/>
          <w:sz w:val="24"/>
          <w:szCs w:val="24"/>
          <w:lang w:val="es-ES_tradnl" w:eastAsia="es-MX"/>
        </w:rPr>
        <w:t xml:space="preserve"> </w:t>
      </w:r>
      <w:r w:rsidR="001708B9" w:rsidRPr="0030169E">
        <w:rPr>
          <w:rFonts w:ascii="Palatino Linotype" w:eastAsia="Times New Roman" w:hAnsi="Palatino Linotype" w:cs="Arial"/>
          <w:color w:val="000000"/>
          <w:sz w:val="24"/>
          <w:szCs w:val="24"/>
          <w:lang w:val="es-ES_tradnl" w:eastAsia="es-MX"/>
        </w:rPr>
        <w:t>de dos mil veintiuno</w:t>
      </w:r>
      <w:r w:rsidRPr="0030169E">
        <w:rPr>
          <w:rFonts w:ascii="Palatino Linotype" w:eastAsia="Times New Roman" w:hAnsi="Palatino Linotype" w:cs="Arial"/>
          <w:color w:val="000000"/>
          <w:sz w:val="24"/>
          <w:szCs w:val="24"/>
          <w:lang w:val="es-ES_tradnl" w:eastAsia="es-MX"/>
        </w:rPr>
        <w:t>.</w:t>
      </w:r>
    </w:p>
    <w:p w14:paraId="5CC92DBC" w14:textId="77777777" w:rsidR="00E15E85" w:rsidRPr="0030169E"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071B2493" w14:textId="204D3084" w:rsidR="00E15E85" w:rsidRPr="0030169E"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30169E">
        <w:rPr>
          <w:rFonts w:ascii="Palatino Linotype" w:hAnsi="Palatino Linotype" w:cs="Arial"/>
          <w:b/>
          <w:sz w:val="24"/>
          <w:lang w:val="es-ES_tradnl"/>
        </w:rPr>
        <w:t>VISTO</w:t>
      </w:r>
      <w:r w:rsidRPr="0030169E">
        <w:rPr>
          <w:rFonts w:ascii="Palatino Linotype" w:hAnsi="Palatino Linotype" w:cs="Arial"/>
          <w:sz w:val="24"/>
          <w:lang w:val="es-ES_tradnl"/>
        </w:rPr>
        <w:t xml:space="preserve"> el expediente electrónico formado con motivo del recurso de revisión número </w:t>
      </w:r>
      <w:r w:rsidR="007B7A2B" w:rsidRPr="0030169E">
        <w:rPr>
          <w:rFonts w:ascii="Palatino Linotype" w:hAnsi="Palatino Linotype" w:cs="Arial"/>
          <w:b/>
          <w:bCs/>
          <w:sz w:val="24"/>
          <w:lang w:val="es-ES_tradnl" w:eastAsia="es-MX"/>
        </w:rPr>
        <w:t>0</w:t>
      </w:r>
      <w:r w:rsidR="008E74D6">
        <w:rPr>
          <w:rFonts w:ascii="Palatino Linotype" w:hAnsi="Palatino Linotype" w:cs="Arial"/>
          <w:b/>
          <w:bCs/>
          <w:sz w:val="24"/>
          <w:lang w:val="es-ES_tradnl" w:eastAsia="es-MX"/>
        </w:rPr>
        <w:t>326</w:t>
      </w:r>
      <w:r w:rsidR="00EB65D3">
        <w:rPr>
          <w:rFonts w:ascii="Palatino Linotype" w:hAnsi="Palatino Linotype" w:cs="Arial"/>
          <w:b/>
          <w:bCs/>
          <w:sz w:val="24"/>
          <w:lang w:val="es-ES_tradnl" w:eastAsia="es-MX"/>
        </w:rPr>
        <w:t>0</w:t>
      </w:r>
      <w:r w:rsidR="007E2959" w:rsidRPr="0030169E">
        <w:rPr>
          <w:rFonts w:ascii="Palatino Linotype" w:hAnsi="Palatino Linotype" w:cs="Arial"/>
          <w:b/>
          <w:bCs/>
          <w:sz w:val="24"/>
          <w:lang w:val="es-ES_tradnl" w:eastAsia="es-MX"/>
        </w:rPr>
        <w:t>/INFOEM/IP/RR/20</w:t>
      </w:r>
      <w:r w:rsidR="00487F76" w:rsidRPr="0030169E">
        <w:rPr>
          <w:rFonts w:ascii="Palatino Linotype" w:hAnsi="Palatino Linotype" w:cs="Arial"/>
          <w:b/>
          <w:bCs/>
          <w:sz w:val="24"/>
          <w:lang w:val="es-ES_tradnl" w:eastAsia="es-MX"/>
        </w:rPr>
        <w:t>2</w:t>
      </w:r>
      <w:r w:rsidR="002A7397" w:rsidRPr="0030169E">
        <w:rPr>
          <w:rFonts w:ascii="Palatino Linotype" w:hAnsi="Palatino Linotype" w:cs="Arial"/>
          <w:b/>
          <w:bCs/>
          <w:sz w:val="24"/>
          <w:lang w:val="es-ES_tradnl" w:eastAsia="es-MX"/>
        </w:rPr>
        <w:t>1</w:t>
      </w:r>
      <w:r w:rsidRPr="0030169E">
        <w:rPr>
          <w:rFonts w:ascii="Palatino Linotype" w:hAnsi="Palatino Linotype" w:cs="Arial"/>
          <w:sz w:val="24"/>
          <w:lang w:val="es-ES_tradnl"/>
        </w:rPr>
        <w:t xml:space="preserve">, </w:t>
      </w:r>
      <w:r w:rsidR="009152B5" w:rsidRPr="0030169E">
        <w:rPr>
          <w:rFonts w:ascii="Palatino Linotype" w:hAnsi="Palatino Linotype" w:cs="Arial"/>
          <w:sz w:val="24"/>
          <w:lang w:val="es-ES_tradnl"/>
        </w:rPr>
        <w:t xml:space="preserve">interpuesto </w:t>
      </w:r>
      <w:r w:rsidR="00FE6A4F" w:rsidRPr="0030169E">
        <w:rPr>
          <w:rFonts w:ascii="Palatino Linotype" w:hAnsi="Palatino Linotype" w:cs="Arial"/>
          <w:sz w:val="24"/>
          <w:lang w:val="es-ES_tradnl"/>
        </w:rPr>
        <w:t xml:space="preserve">por </w:t>
      </w:r>
      <w:r w:rsidR="00441A50" w:rsidRPr="0030169E">
        <w:rPr>
          <w:rFonts w:ascii="Palatino Linotype" w:hAnsi="Palatino Linotype" w:cs="Arial"/>
          <w:sz w:val="24"/>
          <w:lang w:val="es-ES_tradnl"/>
        </w:rPr>
        <w:t xml:space="preserve">la parte solicitante </w:t>
      </w:r>
      <w:r w:rsidR="00441A50" w:rsidRPr="0030169E">
        <w:rPr>
          <w:rFonts w:ascii="Palatino Linotype" w:hAnsi="Palatino Linotype" w:cs="Arial"/>
          <w:b/>
          <w:bCs/>
          <w:sz w:val="24"/>
          <w:lang w:val="es-ES_tradnl"/>
        </w:rPr>
        <w:t xml:space="preserve">C. </w:t>
      </w:r>
      <w:proofErr w:type="spellStart"/>
      <w:r w:rsidR="002A417D">
        <w:rPr>
          <w:rFonts w:ascii="Palatino Linotype" w:hAnsi="Palatino Linotype" w:cs="Arial"/>
          <w:b/>
          <w:bCs/>
          <w:sz w:val="24"/>
          <w:lang w:val="es-ES_tradnl"/>
        </w:rPr>
        <w:t>xxxxxxxxxxxxxxx</w:t>
      </w:r>
      <w:proofErr w:type="spellEnd"/>
      <w:r w:rsidR="00C9221A" w:rsidRPr="00C9221A">
        <w:rPr>
          <w:rFonts w:ascii="Palatino Linotype" w:hAnsi="Palatino Linotype" w:cs="Arial"/>
          <w:b/>
          <w:bCs/>
          <w:sz w:val="24"/>
          <w:lang w:val="es-ES_tradnl"/>
        </w:rPr>
        <w:t xml:space="preserve"> </w:t>
      </w:r>
      <w:proofErr w:type="spellStart"/>
      <w:r w:rsidR="002A417D">
        <w:rPr>
          <w:rFonts w:ascii="Palatino Linotype" w:hAnsi="Palatino Linotype" w:cs="Arial"/>
          <w:b/>
          <w:bCs/>
          <w:sz w:val="24"/>
          <w:lang w:val="es-ES_tradnl"/>
        </w:rPr>
        <w:t>xxxxxxx</w:t>
      </w:r>
      <w:proofErr w:type="spellEnd"/>
      <w:r w:rsidR="00555FF1" w:rsidRPr="0030169E">
        <w:rPr>
          <w:rFonts w:ascii="Palatino Linotype" w:hAnsi="Palatino Linotype" w:cs="Arial"/>
          <w:b/>
          <w:sz w:val="24"/>
          <w:lang w:val="es-ES_tradnl"/>
        </w:rPr>
        <w:t>,</w:t>
      </w:r>
      <w:r w:rsidR="002A7397" w:rsidRPr="0030169E">
        <w:rPr>
          <w:rFonts w:ascii="Palatino Linotype" w:hAnsi="Palatino Linotype" w:cs="Arial"/>
          <w:b/>
          <w:sz w:val="24"/>
          <w:lang w:val="es-ES_tradnl"/>
        </w:rPr>
        <w:t xml:space="preserve"> </w:t>
      </w:r>
      <w:r w:rsidR="00FE6A4F" w:rsidRPr="0030169E">
        <w:rPr>
          <w:rFonts w:ascii="Palatino Linotype" w:hAnsi="Palatino Linotype" w:cs="Arial"/>
          <w:sz w:val="24"/>
          <w:lang w:val="es-ES_tradnl"/>
        </w:rPr>
        <w:t>a quien en lo sucesivo</w:t>
      </w:r>
      <w:r w:rsidR="009152B5" w:rsidRPr="0030169E">
        <w:rPr>
          <w:rFonts w:ascii="Palatino Linotype" w:hAnsi="Palatino Linotype" w:cs="Arial"/>
          <w:sz w:val="24"/>
          <w:lang w:val="es-ES_tradnl"/>
        </w:rPr>
        <w:t xml:space="preserve"> se le denominara</w:t>
      </w:r>
      <w:r w:rsidR="00487F76" w:rsidRPr="0030169E">
        <w:rPr>
          <w:rFonts w:ascii="Palatino Linotype" w:hAnsi="Palatino Linotype" w:cs="Arial"/>
          <w:sz w:val="24"/>
          <w:lang w:val="es-ES_tradnl"/>
        </w:rPr>
        <w:t xml:space="preserve"> la parte</w:t>
      </w:r>
      <w:r w:rsidRPr="0030169E">
        <w:rPr>
          <w:rFonts w:ascii="Palatino Linotype" w:hAnsi="Palatino Linotype" w:cs="Arial"/>
          <w:b/>
          <w:sz w:val="24"/>
          <w:lang w:val="es-ES_tradnl"/>
        </w:rPr>
        <w:t xml:space="preserve"> </w:t>
      </w:r>
      <w:r w:rsidR="00487F76" w:rsidRPr="0030169E">
        <w:rPr>
          <w:rFonts w:ascii="Palatino Linotype" w:hAnsi="Palatino Linotype" w:cs="Arial"/>
          <w:b/>
          <w:sz w:val="24"/>
          <w:lang w:val="es-ES_tradnl"/>
        </w:rPr>
        <w:t>r</w:t>
      </w:r>
      <w:r w:rsidRPr="0030169E">
        <w:rPr>
          <w:rFonts w:ascii="Palatino Linotype" w:hAnsi="Palatino Linotype" w:cs="Arial"/>
          <w:b/>
          <w:sz w:val="24"/>
          <w:lang w:val="es-ES_tradnl"/>
        </w:rPr>
        <w:t>ecurrente</w:t>
      </w:r>
      <w:r w:rsidR="00E221C1" w:rsidRPr="0030169E">
        <w:rPr>
          <w:rFonts w:ascii="Palatino Linotype" w:hAnsi="Palatino Linotype" w:cs="Arial"/>
          <w:sz w:val="24"/>
          <w:lang w:val="es-ES_tradnl"/>
        </w:rPr>
        <w:t xml:space="preserve">, en contra </w:t>
      </w:r>
      <w:r w:rsidR="00E372DA" w:rsidRPr="0030169E">
        <w:rPr>
          <w:rFonts w:ascii="Palatino Linotype" w:hAnsi="Palatino Linotype" w:cs="Arial"/>
          <w:sz w:val="24"/>
          <w:lang w:val="es-ES_tradnl"/>
        </w:rPr>
        <w:t>de</w:t>
      </w:r>
      <w:r w:rsidR="00E221C1" w:rsidRPr="0030169E">
        <w:rPr>
          <w:rFonts w:ascii="Palatino Linotype" w:hAnsi="Palatino Linotype" w:cs="Arial"/>
          <w:sz w:val="24"/>
          <w:lang w:val="es-ES_tradnl"/>
        </w:rPr>
        <w:t xml:space="preserve"> </w:t>
      </w:r>
      <w:r w:rsidR="00654533" w:rsidRPr="0030169E">
        <w:rPr>
          <w:rFonts w:ascii="Palatino Linotype" w:hAnsi="Palatino Linotype" w:cs="Arial"/>
          <w:sz w:val="24"/>
          <w:lang w:val="es-ES_tradnl"/>
        </w:rPr>
        <w:t xml:space="preserve">la </w:t>
      </w:r>
      <w:r w:rsidRPr="0030169E">
        <w:rPr>
          <w:rFonts w:ascii="Palatino Linotype" w:hAnsi="Palatino Linotype" w:cs="Arial"/>
          <w:sz w:val="24"/>
          <w:lang w:val="es-ES_tradnl"/>
        </w:rPr>
        <w:t xml:space="preserve">respuesta </w:t>
      </w:r>
      <w:r w:rsidR="003470B1" w:rsidRPr="0030169E">
        <w:rPr>
          <w:rFonts w:ascii="Palatino Linotype" w:hAnsi="Palatino Linotype" w:cs="Arial"/>
          <w:sz w:val="24"/>
          <w:lang w:val="es-ES_tradnl"/>
        </w:rPr>
        <w:t>d</w:t>
      </w:r>
      <w:r w:rsidR="00E372DA" w:rsidRPr="0030169E">
        <w:rPr>
          <w:rFonts w:ascii="Palatino Linotype" w:hAnsi="Palatino Linotype" w:cs="Arial"/>
          <w:sz w:val="24"/>
          <w:szCs w:val="24"/>
          <w:lang w:val="es-ES_tradnl"/>
        </w:rPr>
        <w:t>e</w:t>
      </w:r>
      <w:r w:rsidR="00AD52F3" w:rsidRPr="0030169E">
        <w:rPr>
          <w:rFonts w:ascii="Palatino Linotype" w:hAnsi="Palatino Linotype" w:cs="Arial"/>
          <w:sz w:val="24"/>
          <w:szCs w:val="24"/>
          <w:lang w:val="es-ES_tradnl"/>
        </w:rPr>
        <w:t>l</w:t>
      </w:r>
      <w:r w:rsidRPr="0030169E">
        <w:rPr>
          <w:rFonts w:ascii="Palatino Linotype" w:hAnsi="Palatino Linotype" w:cs="Arial"/>
          <w:sz w:val="24"/>
          <w:szCs w:val="24"/>
          <w:lang w:val="es-ES_tradnl"/>
        </w:rPr>
        <w:t xml:space="preserve"> </w:t>
      </w:r>
      <w:r w:rsidR="008E74D6" w:rsidRPr="008E74D6">
        <w:rPr>
          <w:rFonts w:ascii="Palatino Linotype" w:hAnsi="Palatino Linotype" w:cs="Arial"/>
          <w:b/>
          <w:sz w:val="24"/>
          <w:szCs w:val="24"/>
          <w:lang w:val="es-ES_tradnl"/>
        </w:rPr>
        <w:t>Sistema Municipal Para el Desarrollo Integral de la Familia de Huixquilucan</w:t>
      </w:r>
      <w:r w:rsidRPr="0030169E">
        <w:rPr>
          <w:rFonts w:ascii="Palatino Linotype" w:hAnsi="Palatino Linotype" w:cs="Arial"/>
          <w:sz w:val="28"/>
          <w:szCs w:val="24"/>
          <w:lang w:val="es-ES_tradnl"/>
        </w:rPr>
        <w:t xml:space="preserve">, </w:t>
      </w:r>
      <w:r w:rsidRPr="0030169E">
        <w:rPr>
          <w:rFonts w:ascii="Palatino Linotype" w:hAnsi="Palatino Linotype" w:cs="Arial"/>
          <w:sz w:val="24"/>
          <w:szCs w:val="24"/>
          <w:lang w:val="es-ES_tradnl"/>
        </w:rPr>
        <w:t>en lo subsecuente</w:t>
      </w:r>
      <w:r w:rsidRPr="0030169E">
        <w:rPr>
          <w:rFonts w:ascii="Palatino Linotype" w:hAnsi="Palatino Linotype" w:cs="Arial"/>
          <w:b/>
          <w:sz w:val="24"/>
          <w:szCs w:val="24"/>
          <w:lang w:val="es-ES_tradnl"/>
        </w:rPr>
        <w:t xml:space="preserve"> </w:t>
      </w:r>
      <w:r w:rsidR="00487F76" w:rsidRPr="0030169E">
        <w:rPr>
          <w:rFonts w:ascii="Palatino Linotype" w:hAnsi="Palatino Linotype" w:cs="Arial"/>
          <w:b/>
          <w:sz w:val="24"/>
          <w:szCs w:val="24"/>
          <w:lang w:val="es-ES_tradnl"/>
        </w:rPr>
        <w:t>e</w:t>
      </w:r>
      <w:r w:rsidRPr="0030169E">
        <w:rPr>
          <w:rFonts w:ascii="Palatino Linotype" w:hAnsi="Palatino Linotype" w:cs="Arial"/>
          <w:b/>
          <w:sz w:val="24"/>
          <w:szCs w:val="24"/>
          <w:lang w:val="es-ES_tradnl"/>
        </w:rPr>
        <w:t xml:space="preserve">l </w:t>
      </w:r>
      <w:r w:rsidR="00487F76" w:rsidRPr="0030169E">
        <w:rPr>
          <w:rFonts w:ascii="Palatino Linotype" w:hAnsi="Palatino Linotype" w:cs="Arial"/>
          <w:b/>
          <w:sz w:val="24"/>
          <w:szCs w:val="24"/>
          <w:lang w:val="es-ES_tradnl"/>
        </w:rPr>
        <w:t>s</w:t>
      </w:r>
      <w:r w:rsidRPr="0030169E">
        <w:rPr>
          <w:rFonts w:ascii="Palatino Linotype" w:hAnsi="Palatino Linotype" w:cs="Arial"/>
          <w:b/>
          <w:sz w:val="24"/>
          <w:szCs w:val="24"/>
          <w:lang w:val="es-ES_tradnl"/>
        </w:rPr>
        <w:t xml:space="preserve">ujeto </w:t>
      </w:r>
      <w:r w:rsidR="00487F76" w:rsidRPr="0030169E">
        <w:rPr>
          <w:rFonts w:ascii="Palatino Linotype" w:hAnsi="Palatino Linotype" w:cs="Arial"/>
          <w:b/>
          <w:sz w:val="24"/>
          <w:szCs w:val="24"/>
          <w:lang w:val="es-ES_tradnl"/>
        </w:rPr>
        <w:t>o</w:t>
      </w:r>
      <w:r w:rsidRPr="0030169E">
        <w:rPr>
          <w:rFonts w:ascii="Palatino Linotype" w:hAnsi="Palatino Linotype" w:cs="Arial"/>
          <w:b/>
          <w:sz w:val="24"/>
          <w:szCs w:val="24"/>
          <w:lang w:val="es-ES_tradnl"/>
        </w:rPr>
        <w:t xml:space="preserve">bligado, </w:t>
      </w:r>
      <w:r w:rsidRPr="0030169E">
        <w:rPr>
          <w:rFonts w:ascii="Palatino Linotype" w:hAnsi="Palatino Linotype" w:cs="Arial"/>
          <w:sz w:val="24"/>
          <w:szCs w:val="24"/>
          <w:lang w:val="es-ES_tradnl"/>
        </w:rPr>
        <w:t>se procede a</w:t>
      </w:r>
      <w:r w:rsidRPr="0030169E">
        <w:rPr>
          <w:rFonts w:ascii="Palatino Linotype" w:hAnsi="Palatino Linotype" w:cs="Arial"/>
          <w:sz w:val="24"/>
          <w:lang w:val="es-ES_tradnl"/>
        </w:rPr>
        <w:t xml:space="preserve"> dictar la presente resolución.</w:t>
      </w:r>
    </w:p>
    <w:p w14:paraId="3756D2C6" w14:textId="77777777" w:rsidR="006200A2" w:rsidRPr="0030169E" w:rsidRDefault="00E15E85" w:rsidP="006200A2">
      <w:pPr>
        <w:spacing w:before="240" w:after="240" w:line="360" w:lineRule="auto"/>
        <w:jc w:val="center"/>
        <w:rPr>
          <w:rFonts w:ascii="Palatino Linotype" w:hAnsi="Palatino Linotype"/>
          <w:b/>
          <w:sz w:val="28"/>
          <w:lang w:val="es-ES_tradnl"/>
        </w:rPr>
      </w:pPr>
      <w:r w:rsidRPr="0030169E">
        <w:rPr>
          <w:rFonts w:ascii="Palatino Linotype" w:hAnsi="Palatino Linotype"/>
          <w:b/>
          <w:sz w:val="28"/>
          <w:lang w:val="es-ES_tradnl"/>
        </w:rPr>
        <w:t>A N T E C E D E N T E S   D E L   A S U N T O</w:t>
      </w:r>
    </w:p>
    <w:p w14:paraId="58D597B2" w14:textId="77777777" w:rsidR="00497466" w:rsidRPr="0030169E" w:rsidRDefault="00497466" w:rsidP="00497466">
      <w:pPr>
        <w:spacing w:before="240" w:after="240" w:line="360" w:lineRule="auto"/>
        <w:jc w:val="both"/>
        <w:rPr>
          <w:rFonts w:ascii="Palatino Linotype" w:hAnsi="Palatino Linotype"/>
          <w:lang w:val="es-ES_tradnl"/>
        </w:rPr>
      </w:pPr>
      <w:r w:rsidRPr="0030169E">
        <w:rPr>
          <w:rFonts w:ascii="Palatino Linotype" w:hAnsi="Palatino Linotype" w:cs="Arial"/>
          <w:b/>
          <w:sz w:val="28"/>
          <w:lang w:val="es-ES_tradnl"/>
        </w:rPr>
        <w:t>PRIMERO.</w:t>
      </w:r>
      <w:r w:rsidRPr="0030169E">
        <w:rPr>
          <w:rFonts w:ascii="Palatino Linotype" w:hAnsi="Palatino Linotype" w:cs="Arial"/>
          <w:lang w:val="es-ES_tradnl"/>
        </w:rPr>
        <w:t xml:space="preserve"> </w:t>
      </w:r>
      <w:r w:rsidRPr="0030169E">
        <w:rPr>
          <w:rFonts w:ascii="Palatino Linotype" w:hAnsi="Palatino Linotype"/>
          <w:b/>
          <w:sz w:val="28"/>
          <w:szCs w:val="28"/>
          <w:lang w:val="es-ES_tradnl"/>
        </w:rPr>
        <w:t>De la Solicitud de Información.</w:t>
      </w:r>
    </w:p>
    <w:p w14:paraId="15297BBB" w14:textId="593CC9A7" w:rsidR="00497466" w:rsidRPr="0030169E" w:rsidRDefault="00497466" w:rsidP="00497466">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Con fecha</w:t>
      </w:r>
      <w:r w:rsidR="00D81E54" w:rsidRPr="0030169E">
        <w:rPr>
          <w:rFonts w:ascii="Palatino Linotype" w:hAnsi="Palatino Linotype" w:cs="Arial"/>
          <w:sz w:val="24"/>
          <w:lang w:val="es-ES_tradnl"/>
        </w:rPr>
        <w:t xml:space="preserve"> </w:t>
      </w:r>
      <w:r w:rsidR="00EF40A7">
        <w:rPr>
          <w:rFonts w:ascii="Palatino Linotype" w:hAnsi="Palatino Linotype" w:cs="Arial"/>
          <w:sz w:val="24"/>
          <w:lang w:val="es-ES_tradnl"/>
        </w:rPr>
        <w:t xml:space="preserve">veintiocho de abril </w:t>
      </w:r>
      <w:r w:rsidR="002A7397" w:rsidRPr="0030169E">
        <w:rPr>
          <w:rFonts w:ascii="Palatino Linotype" w:hAnsi="Palatino Linotype" w:cs="Arial"/>
          <w:sz w:val="24"/>
          <w:lang w:val="es-ES_tradnl"/>
        </w:rPr>
        <w:t>de dos mil veintiuno</w:t>
      </w:r>
      <w:r w:rsidRPr="0030169E">
        <w:rPr>
          <w:rFonts w:ascii="Palatino Linotype" w:hAnsi="Palatino Linotype" w:cs="Arial"/>
          <w:sz w:val="24"/>
          <w:lang w:val="es-ES_tradnl"/>
        </w:rPr>
        <w:t xml:space="preserve">, </w:t>
      </w:r>
      <w:r w:rsidR="007135C5" w:rsidRPr="0030169E">
        <w:rPr>
          <w:rFonts w:ascii="Palatino Linotype" w:hAnsi="Palatino Linotype" w:cs="Arial"/>
          <w:b/>
          <w:sz w:val="24"/>
          <w:lang w:val="es-ES_tradnl"/>
        </w:rPr>
        <w:t>la parte solicitante</w:t>
      </w:r>
      <w:r w:rsidRPr="0030169E">
        <w:rPr>
          <w:rFonts w:ascii="Palatino Linotype" w:hAnsi="Palatino Linotype" w:cs="Arial"/>
          <w:sz w:val="24"/>
          <w:lang w:val="es-ES_tradnl"/>
        </w:rPr>
        <w:t>, presentó a través del Sistema de Acceso a la Información Mexiquense (</w:t>
      </w:r>
      <w:r w:rsidRPr="0030169E">
        <w:rPr>
          <w:rFonts w:ascii="Palatino Linotype" w:hAnsi="Palatino Linotype" w:cs="Arial"/>
          <w:b/>
          <w:sz w:val="24"/>
          <w:lang w:val="es-ES_tradnl"/>
        </w:rPr>
        <w:t>SAIMEX)</w:t>
      </w:r>
      <w:r w:rsidRPr="0030169E">
        <w:rPr>
          <w:rFonts w:ascii="Palatino Linotype" w:hAnsi="Palatino Linotype" w:cs="Arial"/>
          <w:sz w:val="24"/>
          <w:lang w:val="es-ES_tradnl"/>
        </w:rPr>
        <w:t xml:space="preserve"> ante </w:t>
      </w:r>
      <w:r w:rsidRPr="0030169E">
        <w:rPr>
          <w:rFonts w:ascii="Palatino Linotype" w:hAnsi="Palatino Linotype" w:cs="Arial"/>
          <w:b/>
          <w:sz w:val="24"/>
          <w:lang w:val="es-ES_tradnl"/>
        </w:rPr>
        <w:t>El Sujeto Obligado</w:t>
      </w:r>
      <w:r w:rsidRPr="0030169E">
        <w:rPr>
          <w:rFonts w:ascii="Palatino Linotype" w:hAnsi="Palatino Linotype" w:cs="Arial"/>
          <w:sz w:val="24"/>
          <w:lang w:val="es-ES_tradnl"/>
        </w:rPr>
        <w:t>, solicitud de acceso a la información pública, registrada bajo el número de expediente</w:t>
      </w:r>
      <w:r w:rsidRPr="0030169E">
        <w:rPr>
          <w:rFonts w:ascii="Palatino Linotype" w:hAnsi="Palatino Linotype" w:cs="Arial"/>
          <w:b/>
          <w:sz w:val="24"/>
          <w:lang w:val="es-ES_tradnl"/>
        </w:rPr>
        <w:t xml:space="preserve"> </w:t>
      </w:r>
      <w:r w:rsidR="006E55C8" w:rsidRPr="006E55C8">
        <w:rPr>
          <w:rFonts w:ascii="Palatino Linotype" w:hAnsi="Palatino Linotype" w:cs="Arial"/>
          <w:b/>
          <w:sz w:val="24"/>
          <w:lang w:val="es-ES_tradnl"/>
        </w:rPr>
        <w:t>00025/DIFHUIXQUI/IP/2021</w:t>
      </w:r>
      <w:r w:rsidRPr="0030169E">
        <w:rPr>
          <w:rFonts w:ascii="Palatino Linotype" w:hAnsi="Palatino Linotype" w:cs="Arial"/>
          <w:b/>
          <w:sz w:val="24"/>
          <w:lang w:val="es-ES_tradnl" w:eastAsia="es-MX"/>
        </w:rPr>
        <w:t xml:space="preserve">, </w:t>
      </w:r>
      <w:r w:rsidRPr="0030169E">
        <w:rPr>
          <w:rFonts w:ascii="Palatino Linotype" w:hAnsi="Palatino Linotype" w:cs="Arial"/>
          <w:sz w:val="24"/>
          <w:lang w:val="es-ES_tradnl"/>
        </w:rPr>
        <w:t>mediante la cual solicitó información en el tenor siguiente:</w:t>
      </w:r>
    </w:p>
    <w:p w14:paraId="737C7645" w14:textId="0733A041" w:rsidR="00497466" w:rsidRPr="0030169E" w:rsidRDefault="00497466" w:rsidP="00497466">
      <w:pPr>
        <w:ind w:left="851" w:right="850"/>
        <w:jc w:val="both"/>
        <w:rPr>
          <w:rFonts w:ascii="Palatino Linotype" w:eastAsia="Times New Roman" w:hAnsi="Palatino Linotype" w:cs="Times New Roman"/>
          <w:i/>
          <w:lang w:val="es-ES_tradnl" w:eastAsia="es-ES"/>
        </w:rPr>
      </w:pPr>
      <w:r w:rsidRPr="0030169E">
        <w:rPr>
          <w:rFonts w:ascii="Palatino Linotype" w:eastAsia="Times New Roman" w:hAnsi="Palatino Linotype" w:cs="Times New Roman"/>
          <w:i/>
          <w:lang w:val="es-ES_tradnl" w:eastAsia="es-ES"/>
        </w:rPr>
        <w:t>“</w:t>
      </w:r>
      <w:r w:rsidR="002709D0" w:rsidRPr="002709D0">
        <w:rPr>
          <w:rFonts w:ascii="Palatino Linotype" w:hAnsi="Palatino Linotype"/>
          <w:i/>
          <w:color w:val="000000"/>
          <w:lang w:val="es-ES_tradnl"/>
        </w:rPr>
        <w:t xml:space="preserve">De NORMA TERESA ACEVEDO MIGUEL, en su carácter de Directora de Administración </w:t>
      </w:r>
      <w:proofErr w:type="spellStart"/>
      <w:r w:rsidR="002709D0" w:rsidRPr="002709D0">
        <w:rPr>
          <w:rFonts w:ascii="Palatino Linotype" w:hAnsi="Palatino Linotype"/>
          <w:i/>
          <w:color w:val="000000"/>
          <w:lang w:val="es-ES_tradnl"/>
        </w:rPr>
        <w:t>u</w:t>
      </w:r>
      <w:proofErr w:type="spellEnd"/>
      <w:r w:rsidR="002709D0" w:rsidRPr="002709D0">
        <w:rPr>
          <w:rFonts w:ascii="Palatino Linotype" w:hAnsi="Palatino Linotype"/>
          <w:i/>
          <w:color w:val="000000"/>
          <w:lang w:val="es-ES_tradnl"/>
        </w:rPr>
        <w:t xml:space="preserve"> homólogo, en el Sistema Municipal DIF de Huixquilucan, solicitó conocer la siguiente información: Versión Pública del documento a través del cual se </w:t>
      </w:r>
      <w:r w:rsidR="002709D0" w:rsidRPr="002709D0">
        <w:rPr>
          <w:rFonts w:ascii="Palatino Linotype" w:hAnsi="Palatino Linotype"/>
          <w:i/>
          <w:color w:val="000000"/>
          <w:lang w:val="es-ES_tradnl"/>
        </w:rPr>
        <w:lastRenderedPageBreak/>
        <w:t>le brindó la licencia para ausentarse de su cargo en el Sistema Municipal DIF de Huixquilucan, y en su caso, de la renuncia entregada. Copia digital de todos los oficios firmados durante el año 2020 y lo que va de 2021 y sus funciones en la estructura orgánica del Sistema Municipal DIF. Fecha de ingreso a la Estructura Orgánica del Sistema Municipal DIF de Huixquilucan Cargos desempeñados desde su ingreso a la Estructura Orgánica Versión pública de las constancias, cursos, certificaciones o documentos que acrediten que cuenta con capacidad para el desempeño de sus funciones. Antes de laborar en el Sistema Municipal DIF, ¿qué cargo desempeñó en el sector Público y/o privado? ¿Cuál es el sueldo quincenal, mensual, semestral y anual que percibe de modo ordinario y extraordinario durante su gestión en el Sistema Municipal DIF de Huixquilucan? Versión Pública de los recibos de nómina (quincenales) desde su ingreso al Sistema Municipal DIF de Huixquilucan ¿</w:t>
      </w:r>
      <w:proofErr w:type="spellStart"/>
      <w:r w:rsidR="002709D0" w:rsidRPr="002709D0">
        <w:rPr>
          <w:rFonts w:ascii="Palatino Linotype" w:hAnsi="Palatino Linotype"/>
          <w:i/>
          <w:color w:val="000000"/>
          <w:lang w:val="es-ES_tradnl"/>
        </w:rPr>
        <w:t>Cuales</w:t>
      </w:r>
      <w:proofErr w:type="spellEnd"/>
      <w:r w:rsidR="002709D0" w:rsidRPr="002709D0">
        <w:rPr>
          <w:rFonts w:ascii="Palatino Linotype" w:hAnsi="Palatino Linotype"/>
          <w:i/>
          <w:color w:val="000000"/>
          <w:lang w:val="es-ES_tradnl"/>
        </w:rPr>
        <w:t xml:space="preserve"> son los bonos que recibe? Así como sus montos ¿</w:t>
      </w:r>
      <w:proofErr w:type="spellStart"/>
      <w:r w:rsidR="002709D0" w:rsidRPr="002709D0">
        <w:rPr>
          <w:rFonts w:ascii="Palatino Linotype" w:hAnsi="Palatino Linotype"/>
          <w:i/>
          <w:color w:val="000000"/>
          <w:lang w:val="es-ES_tradnl"/>
        </w:rPr>
        <w:t>Cuales</w:t>
      </w:r>
      <w:proofErr w:type="spellEnd"/>
      <w:r w:rsidR="002709D0" w:rsidRPr="002709D0">
        <w:rPr>
          <w:rFonts w:ascii="Palatino Linotype" w:hAnsi="Palatino Linotype"/>
          <w:i/>
          <w:color w:val="000000"/>
          <w:lang w:val="es-ES_tradnl"/>
        </w:rPr>
        <w:t xml:space="preserve"> son las compensaciones que recibe? Así como sus montos ¿Qué gratificaciones anuales recibió? Así como sus montos ¿Recibió apoyo por concepto de despensas? Monto de la gasolina que recibe o recibió durante su gestión Monto por concepto de viáticos que recibe o recibió durante su gestión Versión Pública de los formatos de vacaciones que ha gozado o gozó durante su gestión Monto por concepto de útiles que recibe o recibió durante su gestión, así como la evidencia documental Monto por concepto de becas que recibe o recibió durante su gestión, así como la evidencia documental Monto por concepto de vestimenta que recibe o recibió durante su gestión, así como la evidencia documental Monto por concepto de seguro de vida que recibe o recibió durante su gestión, así como la evidencia documental Monto por concepto de servicios de telecomunicaciones que recibe o recibió durante su gestión, así como la evidencia documental Monto por concepto de capacitación que recibe o recibió durante su gestión, así como la evidencia documental Monto por concepto de viáticos que recibe o recibió durante su gestión, así como la evidencia documental Monto por concepto de transportación oficial que recibe o recibió durante su gestión, así como la evidencia documental Monto por concepto de pago de peajes que recibe o recibió durante su gestión, así como la evidencia documental Monto por concepto de viáticos que recibe o recibió durante su gestión, así como la evidencia documental ¿Cuántos días ha dejado de laborar justificada o injustificadamente desde que empezó su encargo? ¿Cuál es el marco legal que determinó sus atribuciones? ¿</w:t>
      </w:r>
      <w:proofErr w:type="spellStart"/>
      <w:r w:rsidR="002709D0" w:rsidRPr="002709D0">
        <w:rPr>
          <w:rFonts w:ascii="Palatino Linotype" w:hAnsi="Palatino Linotype"/>
          <w:i/>
          <w:color w:val="000000"/>
          <w:lang w:val="es-ES_tradnl"/>
        </w:rPr>
        <w:t>Cuales</w:t>
      </w:r>
      <w:proofErr w:type="spellEnd"/>
      <w:r w:rsidR="002709D0" w:rsidRPr="002709D0">
        <w:rPr>
          <w:rFonts w:ascii="Palatino Linotype" w:hAnsi="Palatino Linotype"/>
          <w:i/>
          <w:color w:val="000000"/>
          <w:lang w:val="es-ES_tradnl"/>
        </w:rPr>
        <w:t xml:space="preserve"> eran las funciones y bitácoras de actividades que realiza diariamente? ¿Cuál fue el esquema bajo el que se contrató? Versión Pública de su currículum vitae ¿Cuál es su número de cédula profesional? Y Versión Pública de la misma Versión Pública de su Título </w:t>
      </w:r>
      <w:r w:rsidR="002709D0" w:rsidRPr="002709D0">
        <w:rPr>
          <w:rFonts w:ascii="Palatino Linotype" w:hAnsi="Palatino Linotype"/>
          <w:i/>
          <w:color w:val="000000"/>
          <w:lang w:val="es-ES_tradnl"/>
        </w:rPr>
        <w:lastRenderedPageBreak/>
        <w:t>Profesional ¿Existen procedimiento administrativos o judiciales en su contra? Y si ya se resolvieron estos, el resultado los mismos ¿Ha presentado evaluaciones de control de confianza? En su caso, ¿Cuál fue el resultado del mismo?, ¿Cuántas personas que se encuentran o encontraban a su cargo? ¿Cuáles eran los nombre, puesto y sueldo que perciben las personas que se encuentran a su cargo?</w:t>
      </w:r>
      <w:r w:rsidR="002709D0">
        <w:rPr>
          <w:rFonts w:ascii="Palatino Linotype" w:hAnsi="Palatino Linotype"/>
          <w:i/>
          <w:color w:val="000000"/>
          <w:lang w:val="es-ES_tradnl"/>
        </w:rPr>
        <w:t>.</w:t>
      </w:r>
      <w:r w:rsidR="008E1A32" w:rsidRPr="0030169E">
        <w:rPr>
          <w:rFonts w:ascii="Palatino Linotype" w:hAnsi="Palatino Linotype"/>
          <w:i/>
          <w:color w:val="000000"/>
          <w:lang w:val="es-ES_tradnl"/>
        </w:rPr>
        <w:t>.</w:t>
      </w:r>
      <w:r w:rsidRPr="0030169E">
        <w:rPr>
          <w:rFonts w:ascii="Palatino Linotype" w:eastAsia="Times New Roman" w:hAnsi="Palatino Linotype" w:cs="Times New Roman"/>
          <w:i/>
          <w:lang w:val="es-ES_tradnl" w:eastAsia="es-ES"/>
        </w:rPr>
        <w:t>” [Sic]</w:t>
      </w:r>
    </w:p>
    <w:p w14:paraId="2E9CB282" w14:textId="51502134" w:rsidR="00CB4F7F" w:rsidRPr="0030169E"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30169E">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30169E" w:rsidRDefault="00497466" w:rsidP="00497466">
      <w:pPr>
        <w:spacing w:before="240" w:line="360" w:lineRule="auto"/>
        <w:jc w:val="both"/>
        <w:rPr>
          <w:rFonts w:ascii="Palatino Linotype" w:hAnsi="Palatino Linotype" w:cs="Arial"/>
          <w:b/>
          <w:sz w:val="28"/>
          <w:lang w:val="es-ES_tradnl"/>
        </w:rPr>
      </w:pPr>
      <w:r w:rsidRPr="0030169E">
        <w:rPr>
          <w:rFonts w:ascii="Palatino Linotype" w:hAnsi="Palatino Linotype" w:cs="Arial"/>
          <w:b/>
          <w:sz w:val="28"/>
          <w:lang w:val="es-ES_tradnl"/>
        </w:rPr>
        <w:t xml:space="preserve">SEGUNDO. </w:t>
      </w:r>
      <w:r w:rsidRPr="0030169E">
        <w:rPr>
          <w:rFonts w:ascii="Palatino Linotype" w:hAnsi="Palatino Linotype" w:cs="Arial"/>
          <w:b/>
          <w:sz w:val="28"/>
          <w:szCs w:val="20"/>
          <w:lang w:val="es-ES_tradnl"/>
        </w:rPr>
        <w:t>De la respuesta del Sujeto Obligado.</w:t>
      </w:r>
    </w:p>
    <w:p w14:paraId="46523F8E" w14:textId="590F385A" w:rsidR="001B54FB" w:rsidRPr="009E29E7" w:rsidRDefault="00497466" w:rsidP="0093051A">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En el expediente electrónico </w:t>
      </w:r>
      <w:r w:rsidRPr="0030169E">
        <w:rPr>
          <w:rFonts w:ascii="Palatino Linotype" w:hAnsi="Palatino Linotype" w:cs="Arial"/>
          <w:b/>
          <w:sz w:val="24"/>
          <w:lang w:val="es-ES_tradnl"/>
        </w:rPr>
        <w:t>SAIMEX</w:t>
      </w:r>
      <w:r w:rsidRPr="0030169E">
        <w:rPr>
          <w:rFonts w:ascii="Palatino Linotype" w:hAnsi="Palatino Linotype" w:cs="Arial"/>
          <w:sz w:val="24"/>
          <w:lang w:val="es-ES_tradnl"/>
        </w:rPr>
        <w:t xml:space="preserve">, se aprecia que </w:t>
      </w:r>
      <w:r w:rsidRPr="0030169E">
        <w:rPr>
          <w:rFonts w:ascii="Palatino Linotype" w:hAnsi="Palatino Linotype" w:cs="Arial"/>
          <w:b/>
          <w:sz w:val="24"/>
          <w:lang w:val="es-ES_tradnl"/>
        </w:rPr>
        <w:t>El Sujeto Obligado</w:t>
      </w:r>
      <w:r w:rsidRPr="0030169E">
        <w:rPr>
          <w:rFonts w:ascii="Palatino Linotype" w:hAnsi="Palatino Linotype" w:cs="Arial"/>
          <w:sz w:val="24"/>
          <w:lang w:val="es-ES_tradnl"/>
        </w:rPr>
        <w:t xml:space="preserve"> </w:t>
      </w:r>
      <w:r w:rsidR="00905E09" w:rsidRPr="0030169E">
        <w:rPr>
          <w:rFonts w:ascii="Palatino Linotype" w:hAnsi="Palatino Linotype" w:cs="Arial"/>
          <w:sz w:val="24"/>
          <w:lang w:val="es-ES_tradnl"/>
        </w:rPr>
        <w:t xml:space="preserve">dio respuesta a la solicitud de información en fecha </w:t>
      </w:r>
      <w:r w:rsidR="00710534">
        <w:rPr>
          <w:rFonts w:ascii="Palatino Linotype" w:hAnsi="Palatino Linotype" w:cs="Arial"/>
          <w:sz w:val="24"/>
          <w:lang w:val="es-ES_tradnl"/>
        </w:rPr>
        <w:t xml:space="preserve">uno </w:t>
      </w:r>
      <w:r w:rsidR="00753E6B">
        <w:rPr>
          <w:rFonts w:ascii="Palatino Linotype" w:hAnsi="Palatino Linotype" w:cs="Arial"/>
          <w:sz w:val="24"/>
          <w:lang w:val="es-ES_tradnl"/>
        </w:rPr>
        <w:t>de juni</w:t>
      </w:r>
      <w:r w:rsidR="001F7CBD" w:rsidRPr="0030169E">
        <w:rPr>
          <w:rFonts w:ascii="Palatino Linotype" w:hAnsi="Palatino Linotype" w:cs="Arial"/>
          <w:sz w:val="24"/>
          <w:lang w:val="es-ES_tradnl"/>
        </w:rPr>
        <w:t>o</w:t>
      </w:r>
      <w:r w:rsidR="002A7397" w:rsidRPr="0030169E">
        <w:rPr>
          <w:rFonts w:ascii="Palatino Linotype" w:hAnsi="Palatino Linotype" w:cs="Arial"/>
          <w:sz w:val="24"/>
          <w:lang w:val="es-ES_tradnl"/>
        </w:rPr>
        <w:t xml:space="preserve"> de dos mil veintiuno</w:t>
      </w:r>
      <w:r w:rsidR="00905E09" w:rsidRPr="0030169E">
        <w:rPr>
          <w:rFonts w:ascii="Palatino Linotype" w:hAnsi="Palatino Linotype" w:cs="Arial"/>
          <w:sz w:val="24"/>
          <w:lang w:val="es-ES_tradnl"/>
        </w:rPr>
        <w:t xml:space="preserve">, anexando para tales efectos </w:t>
      </w:r>
      <w:r w:rsidR="00D74EFC">
        <w:rPr>
          <w:rFonts w:ascii="Palatino Linotype" w:hAnsi="Palatino Linotype" w:cs="Arial"/>
          <w:sz w:val="24"/>
          <w:lang w:val="es-ES_tradnl"/>
        </w:rPr>
        <w:t xml:space="preserve">nueve </w:t>
      </w:r>
      <w:r w:rsidR="00D74EFC" w:rsidRPr="0030169E">
        <w:rPr>
          <w:rFonts w:ascii="Palatino Linotype" w:hAnsi="Palatino Linotype" w:cs="Arial"/>
          <w:sz w:val="24"/>
          <w:lang w:val="es-ES_tradnl"/>
        </w:rPr>
        <w:t>archivos</w:t>
      </w:r>
      <w:r w:rsidR="007003B3" w:rsidRPr="0030169E">
        <w:rPr>
          <w:rFonts w:ascii="Palatino Linotype" w:hAnsi="Palatino Linotype" w:cs="Arial"/>
          <w:sz w:val="24"/>
          <w:lang w:val="es-ES_tradnl"/>
        </w:rPr>
        <w:t xml:space="preserve"> electrónico</w:t>
      </w:r>
      <w:r w:rsidR="008E0BC4">
        <w:rPr>
          <w:rFonts w:ascii="Palatino Linotype" w:hAnsi="Palatino Linotype" w:cs="Arial"/>
          <w:sz w:val="24"/>
          <w:lang w:val="es-ES_tradnl"/>
        </w:rPr>
        <w:t>s</w:t>
      </w:r>
      <w:r w:rsidR="007003B3" w:rsidRPr="0030169E">
        <w:rPr>
          <w:rFonts w:ascii="Palatino Linotype" w:hAnsi="Palatino Linotype" w:cs="Arial"/>
          <w:sz w:val="24"/>
          <w:lang w:val="es-ES_tradnl"/>
        </w:rPr>
        <w:t xml:space="preserve"> l</w:t>
      </w:r>
      <w:r w:rsidR="008E0BC4">
        <w:rPr>
          <w:rFonts w:ascii="Palatino Linotype" w:hAnsi="Palatino Linotype" w:cs="Arial"/>
          <w:sz w:val="24"/>
          <w:lang w:val="es-ES_tradnl"/>
        </w:rPr>
        <w:t>os</w:t>
      </w:r>
      <w:r w:rsidR="007003B3" w:rsidRPr="0030169E">
        <w:rPr>
          <w:rFonts w:ascii="Palatino Linotype" w:hAnsi="Palatino Linotype" w:cs="Arial"/>
          <w:sz w:val="24"/>
          <w:lang w:val="es-ES_tradnl"/>
        </w:rPr>
        <w:t xml:space="preserve"> cual</w:t>
      </w:r>
      <w:r w:rsidR="008E0BC4">
        <w:rPr>
          <w:rFonts w:ascii="Palatino Linotype" w:hAnsi="Palatino Linotype" w:cs="Arial"/>
          <w:sz w:val="24"/>
          <w:lang w:val="es-ES_tradnl"/>
        </w:rPr>
        <w:t>es</w:t>
      </w:r>
      <w:r w:rsidR="007003B3" w:rsidRPr="0030169E">
        <w:rPr>
          <w:rFonts w:ascii="Palatino Linotype" w:hAnsi="Palatino Linotype" w:cs="Arial"/>
          <w:sz w:val="24"/>
          <w:lang w:val="es-ES_tradnl"/>
        </w:rPr>
        <w:t xml:space="preserve"> se tiene</w:t>
      </w:r>
      <w:r w:rsidR="008E0BC4">
        <w:rPr>
          <w:rFonts w:ascii="Palatino Linotype" w:hAnsi="Palatino Linotype" w:cs="Arial"/>
          <w:sz w:val="24"/>
          <w:lang w:val="es-ES_tradnl"/>
        </w:rPr>
        <w:t>n</w:t>
      </w:r>
      <w:r w:rsidR="004565CD" w:rsidRPr="0030169E">
        <w:rPr>
          <w:rFonts w:ascii="Palatino Linotype" w:hAnsi="Palatino Linotype" w:cs="Arial"/>
          <w:sz w:val="24"/>
          <w:lang w:val="es-ES_tradnl"/>
        </w:rPr>
        <w:t xml:space="preserve"> por reproducido</w:t>
      </w:r>
      <w:r w:rsidR="008E0BC4">
        <w:rPr>
          <w:rFonts w:ascii="Palatino Linotype" w:hAnsi="Palatino Linotype" w:cs="Arial"/>
          <w:sz w:val="24"/>
          <w:lang w:val="es-ES_tradnl"/>
        </w:rPr>
        <w:t>s</w:t>
      </w:r>
      <w:r w:rsidR="00905E09" w:rsidRPr="0030169E">
        <w:rPr>
          <w:rFonts w:ascii="Palatino Linotype" w:hAnsi="Palatino Linotype" w:cs="Arial"/>
          <w:sz w:val="24"/>
          <w:lang w:val="es-ES_tradnl"/>
        </w:rPr>
        <w:t xml:space="preserve"> al ser del conocimiento de las partes y en obvio de reproducciones </w:t>
      </w:r>
      <w:r w:rsidR="00A070F4" w:rsidRPr="0030169E">
        <w:rPr>
          <w:rFonts w:ascii="Palatino Linotype" w:hAnsi="Palatino Linotype" w:cs="Arial"/>
          <w:sz w:val="24"/>
          <w:lang w:val="es-ES_tradnl"/>
        </w:rPr>
        <w:t>ociosas</w:t>
      </w:r>
      <w:r w:rsidR="00905E09" w:rsidRPr="0030169E">
        <w:rPr>
          <w:rFonts w:ascii="Palatino Linotype" w:hAnsi="Palatino Linotype" w:cs="Arial"/>
          <w:sz w:val="24"/>
          <w:lang w:val="es-ES_tradnl"/>
        </w:rPr>
        <w:t xml:space="preserve">. </w:t>
      </w:r>
    </w:p>
    <w:p w14:paraId="5C5D06E5" w14:textId="77777777" w:rsidR="001B54FB" w:rsidRPr="001B54FB" w:rsidRDefault="001B54FB" w:rsidP="001B54FB">
      <w:pPr>
        <w:spacing w:before="240" w:line="360" w:lineRule="auto"/>
        <w:ind w:left="708"/>
        <w:jc w:val="both"/>
        <w:rPr>
          <w:rFonts w:ascii="Palatino Linotype" w:hAnsi="Palatino Linotype" w:cs="Arial"/>
          <w:i/>
          <w:sz w:val="24"/>
          <w:lang w:val="es-ES_tradnl"/>
        </w:rPr>
      </w:pPr>
      <w:r w:rsidRPr="001B54FB">
        <w:rPr>
          <w:rFonts w:ascii="Palatino Linotype" w:hAnsi="Palatino Linotype" w:cs="Arial"/>
          <w:i/>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DE7700" w14:textId="77777777" w:rsidR="001B54FB" w:rsidRPr="001B54FB" w:rsidRDefault="001B54FB" w:rsidP="001B54FB">
      <w:pPr>
        <w:spacing w:before="240" w:line="360" w:lineRule="auto"/>
        <w:ind w:left="708"/>
        <w:jc w:val="both"/>
        <w:rPr>
          <w:rFonts w:ascii="Palatino Linotype" w:hAnsi="Palatino Linotype" w:cs="Arial"/>
          <w:i/>
          <w:sz w:val="24"/>
          <w:lang w:val="es-ES_tradnl"/>
        </w:rPr>
      </w:pPr>
      <w:r w:rsidRPr="001B54FB">
        <w:rPr>
          <w:rFonts w:ascii="Palatino Linotype" w:hAnsi="Palatino Linotype" w:cs="Arial"/>
          <w:i/>
          <w:sz w:val="24"/>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w:t>
      </w:r>
      <w:r w:rsidRPr="001B54FB">
        <w:rPr>
          <w:rFonts w:ascii="Palatino Linotype" w:hAnsi="Palatino Linotype" w:cs="Arial"/>
          <w:i/>
          <w:sz w:val="24"/>
          <w:lang w:val="es-ES_tradnl"/>
        </w:rPr>
        <w:lastRenderedPageBreak/>
        <w:t xml:space="preserve">recursos de revisión que deberán observar los Sujetos Obligados por la Ley de Transparencia y Acceso a la Información Pública del Estado de México y Municipios. En atención a su solicitud de información número 00025/DIFHUXQUI/IP/2021, que a letra versa: “De NORMA TERESA ACEVEDO MIGUEL, en su carácter de Directora de Administración </w:t>
      </w:r>
      <w:proofErr w:type="spellStart"/>
      <w:r w:rsidRPr="001B54FB">
        <w:rPr>
          <w:rFonts w:ascii="Palatino Linotype" w:hAnsi="Palatino Linotype" w:cs="Arial"/>
          <w:i/>
          <w:sz w:val="24"/>
          <w:lang w:val="es-ES_tradnl"/>
        </w:rPr>
        <w:t>u</w:t>
      </w:r>
      <w:proofErr w:type="spellEnd"/>
      <w:r w:rsidRPr="001B54FB">
        <w:rPr>
          <w:rFonts w:ascii="Palatino Linotype" w:hAnsi="Palatino Linotype" w:cs="Arial"/>
          <w:i/>
          <w:sz w:val="24"/>
          <w:lang w:val="es-ES_tradnl"/>
        </w:rPr>
        <w:t xml:space="preserve"> homólogo, en el Sistema Municipal DIF de Huixquilucan, solicitó conocer la siguiente información: Versión Pública del documento a través del cual se le brindó la licencia para ausentarse de su cargo en el Sistema Municipal DIF de Huixquilucan, y en su caso, de la renuncia entregada. Copia digital de todos los oficios firmados durante el año 2020 y lo que va de 2021 y sus funciones en la estructura orgánica del Sistema Municipal DIF. Fecha de ingreso a la Estructura Orgánica del Sistema Municipal DIF de Huixquilucan Cargos desempeñados desde su ingreso a la Estructura Orgánica Versión pública de las constancias, cursos, certificaciones o documentos que acrediten que cuenta con capacidad para el desempeño de sus funciones. Antes de laborar en el Sistema Municipal DIF, ¿qué cargo desempeñó en el sector Público y/o privado? ¿Cuál es el sueldo quincenal, mensual, semestral y anual que percibe de modo ordinario y extraordinario durante su gestión en el Sistema Municipal DIF de Huixquilucan? Versión Pública de los recibos de nómina (quincenales) desde su ingreso al Sistema Municipal DIF de Huixquilucan ¿</w:t>
      </w:r>
      <w:proofErr w:type="spellStart"/>
      <w:r w:rsidRPr="001B54FB">
        <w:rPr>
          <w:rFonts w:ascii="Palatino Linotype" w:hAnsi="Palatino Linotype" w:cs="Arial"/>
          <w:i/>
          <w:sz w:val="24"/>
          <w:lang w:val="es-ES_tradnl"/>
        </w:rPr>
        <w:t>Cuales</w:t>
      </w:r>
      <w:proofErr w:type="spellEnd"/>
      <w:r w:rsidRPr="001B54FB">
        <w:rPr>
          <w:rFonts w:ascii="Palatino Linotype" w:hAnsi="Palatino Linotype" w:cs="Arial"/>
          <w:i/>
          <w:sz w:val="24"/>
          <w:lang w:val="es-ES_tradnl"/>
        </w:rPr>
        <w:t xml:space="preserve"> son los bonos que recibe? Así como sus montos ¿</w:t>
      </w:r>
      <w:proofErr w:type="spellStart"/>
      <w:r w:rsidRPr="001B54FB">
        <w:rPr>
          <w:rFonts w:ascii="Palatino Linotype" w:hAnsi="Palatino Linotype" w:cs="Arial"/>
          <w:i/>
          <w:sz w:val="24"/>
          <w:lang w:val="es-ES_tradnl"/>
        </w:rPr>
        <w:t>Cuales</w:t>
      </w:r>
      <w:proofErr w:type="spellEnd"/>
      <w:r w:rsidRPr="001B54FB">
        <w:rPr>
          <w:rFonts w:ascii="Palatino Linotype" w:hAnsi="Palatino Linotype" w:cs="Arial"/>
          <w:i/>
          <w:sz w:val="24"/>
          <w:lang w:val="es-ES_tradnl"/>
        </w:rPr>
        <w:t xml:space="preserve"> son las compensaciones que recibe? Así como sus montos ¿Qué gratificaciones anuales recibió? Así como sus montos ¿Recibió apoyo por concepto de despensas? Monto de la gasolina que recibe o recibió durante su gestión Monto por concepto de viáticos que recibe o recibió durante su gestión Versión Pública de los formatos de vacaciones que ha gozado o gozó durante su gestión Monto por concepto de útiles que recibe o recibió durante su gestión, así como la evidencia documental Monto </w:t>
      </w:r>
      <w:r w:rsidRPr="001B54FB">
        <w:rPr>
          <w:rFonts w:ascii="Palatino Linotype" w:hAnsi="Palatino Linotype" w:cs="Arial"/>
          <w:i/>
          <w:sz w:val="24"/>
          <w:lang w:val="es-ES_tradnl"/>
        </w:rPr>
        <w:lastRenderedPageBreak/>
        <w:t>por concepto de becas que recibe o recibió durante su gestión, así como la evidencia documental Monto por concepto de vestimenta que recibe o recibió durante su gestión, así como la evidencia documental Monto por concepto de seguro de vida que recibe o recibió durante su gestión, así como la evidencia documental Monto por concepto de servicios de telecomunicaciones que recibe o recibió durante su gestión, así como la evidencia documental Monto por concepto de capacitación que recibe o recibió durante su gestión, así como la evidencia documental Monto por concepto de viáticos que recibe o recibió durante su gestión, así como la evidencia documental Monto por concepto de transportación oficial que recibe o recibió durante su gestión, así como la evidencia documental Monto por concepto de pago de peajes que recibe o recibió durante su gestión, así como la evidencia documental Monto por concepto de viáticos que recibe o recibió durante su gestión, así como la evidencia documental ¿Cuántos días ha dejado de laborar justificada o injustificadamente desde que empezó su encargo? ¿Cuál es el marco legal que determinó sus atribuciones? ¿</w:t>
      </w:r>
      <w:proofErr w:type="spellStart"/>
      <w:r w:rsidRPr="001B54FB">
        <w:rPr>
          <w:rFonts w:ascii="Palatino Linotype" w:hAnsi="Palatino Linotype" w:cs="Arial"/>
          <w:i/>
          <w:sz w:val="24"/>
          <w:lang w:val="es-ES_tradnl"/>
        </w:rPr>
        <w:t>Cuales</w:t>
      </w:r>
      <w:proofErr w:type="spellEnd"/>
      <w:r w:rsidRPr="001B54FB">
        <w:rPr>
          <w:rFonts w:ascii="Palatino Linotype" w:hAnsi="Palatino Linotype" w:cs="Arial"/>
          <w:i/>
          <w:sz w:val="24"/>
          <w:lang w:val="es-ES_tradnl"/>
        </w:rPr>
        <w:t xml:space="preserve"> eran las funciones y bitácoras de actividades que realiza diariamente? ¿Cuál fue el esquema bajo el que se contrató? Versión Pública de su currículum vitae ¿Cuál es su número de cédula profesional? Y Versión Pública de la misma Versión Pública de su Título Profesional ¿Existen procedimiento administrativos o judiciales en su contra? Y si ya se resolvieron estos, el resultado los mismos ¿Ha presentado evaluaciones de control de confianza? En su caso, ¿Cuál fue el resultado del mismo?, ¿Cuántas personas que se encuentran o encontraban a su cargo? ¿Cuáles eran los nombre, puesto y sueldo que perciben las personas que se encuentran a su cargo?</w:t>
      </w:r>
      <w:proofErr w:type="gramStart"/>
      <w:r w:rsidRPr="001B54FB">
        <w:rPr>
          <w:rFonts w:ascii="Palatino Linotype" w:hAnsi="Palatino Linotype" w:cs="Arial"/>
          <w:i/>
          <w:sz w:val="24"/>
          <w:lang w:val="es-ES_tradnl"/>
        </w:rPr>
        <w:t>.”</w:t>
      </w:r>
      <w:proofErr w:type="gramEnd"/>
      <w:r w:rsidRPr="001B54FB">
        <w:rPr>
          <w:rFonts w:ascii="Palatino Linotype" w:hAnsi="Palatino Linotype" w:cs="Arial"/>
          <w:i/>
          <w:sz w:val="24"/>
          <w:lang w:val="es-ES_tradnl"/>
        </w:rPr>
        <w:t xml:space="preserve"> (SIC) Sobre el particular, me permito informar que esta Unidad de Transparencia en ejercicio de las atribuciones que la Ley le confiere, turnó su solicitud de información para su atención a la Dirección de Administración por ser un </w:t>
      </w:r>
      <w:r w:rsidRPr="001B54FB">
        <w:rPr>
          <w:rFonts w:ascii="Palatino Linotype" w:hAnsi="Palatino Linotype" w:cs="Arial"/>
          <w:i/>
          <w:sz w:val="24"/>
          <w:lang w:val="es-ES_tradnl"/>
        </w:rPr>
        <w:lastRenderedPageBreak/>
        <w:t xml:space="preserve">asunto de su competencia y quien pudiera detentar la información requerida. Por lo anterior, hago de su conocimiento que dicha Dirección con fecha 31 de mayo, atendió su solicitud de información manifestando lo siguiente: “En atención a la solicitud de información se anexan al presente los documentos requeridos por el peticionario; así mismo, se informa lo siguiente: Fecha de ingreso a la Estructura Orgánica del Sistema Municipal DIF de Huixquilucan 13/05/2019 ¿Cuál es el sueldo quincenal, mensual, semestral y anual que percibe de modo ordinario y extraordinario durante su gestión en el Sistema Municipal DIF de Huixquilucan? 37,752.66 BRUTO QNAL 75,505.32 BRUTO MENSUAL 496,468.57 BRUTO SEMESTRAL 1, 176,612.15 BRUTO ANUAL ¿Cuáles son los bonos que recibe? Así como sus montos ¿Cuáles son las compensaciones que recibe? Así como sus montos ¿Qué gratificaciones anuales recibió? Así como sus montos ¿Recibió apoyo por concepto de despensas? No percibe ninguno de los conceptos referidos Monto de la gasolina que recibe o recibió durante su gestión No recibió ninguna percepción por el concepto referido Monto por concepto de viáticos que recibe o recibió durante su gestión No recibió ninguna percepción por el concepto referido Monto por concepto de útiles que recibe o recibió durante su gestión, así como la evidencia documental No recibió ninguna percepción por el concepto referido Monto por concepto de becas que recibe o recibió durante su gestión, así como la evidencia documental No recibió ninguna percepción por el concepto referido Monto por concepto de vestimenta que recibe o recibió durante su gestión, así como la evidencia documental No recibió ninguna percepción por el concepto referido Monto por concepto de seguro de vida que recibe o recibió durante su gestión, así como la evidencia documental No recibió ninguna percepción por el concepto referido Monto por concepto de servicios de telecomunicaciones que recibe o recibió durante su gestión, así como la evidencia </w:t>
      </w:r>
      <w:r w:rsidRPr="001B54FB">
        <w:rPr>
          <w:rFonts w:ascii="Palatino Linotype" w:hAnsi="Palatino Linotype" w:cs="Arial"/>
          <w:i/>
          <w:sz w:val="24"/>
          <w:lang w:val="es-ES_tradnl"/>
        </w:rPr>
        <w:lastRenderedPageBreak/>
        <w:t>documental No recibió ninguna percepción por el concepto referido Monto por concepto de capacitación que recibe o recibió durante su gestión, así como la evidencia documental No recibió ninguna percepción por el concepto referido Monto por concepto de viáticos que recibe o recibió durante su gestión, así como la evidencia documental No recibió ninguna percepción por el concepto referido Monto por concepto de transportación oficial que recibe o recibió durante su gestión, así como la evidencia documental No recibió ninguna percepción por el concepto referido Monto por concepto de pago de peajes que recibe o recibió durante su gestión, así como la evidencia documental No recibió ninguna percepción por el concepto referido Monto por concepto de viáticos que recibe o recibió durante su gestión, así como la evidencia documental No recibió ninguna percepción por el concepto referido ¿Cuántos días ha dejado de laborar justificada o injustificadamente desde que empezó su encargo? Ninguno ¿Cuál fue el esquema bajo el que se contrató? Confianza ¿Existen procedimientos administrativos o judiciales en su contra? Y si ya se resolvieron estos, el resultado los mismos NO ¿Ha presentado evaluaciones de control de confianza? En su caso, ¿Cuál fue el resultado del mismo? NO ¿Cuántas personas que se encuentran o encontraban a su cargo? 57</w:t>
      </w:r>
      <w:proofErr w:type="gramStart"/>
      <w:r w:rsidRPr="001B54FB">
        <w:rPr>
          <w:rFonts w:ascii="Palatino Linotype" w:hAnsi="Palatino Linotype" w:cs="Arial"/>
          <w:i/>
          <w:sz w:val="24"/>
          <w:lang w:val="es-ES_tradnl"/>
        </w:rPr>
        <w:t>.."</w:t>
      </w:r>
      <w:proofErr w:type="gramEnd"/>
      <w:r w:rsidRPr="001B54FB">
        <w:rPr>
          <w:rFonts w:ascii="Palatino Linotype" w:hAnsi="Palatino Linotype" w:cs="Arial"/>
          <w:i/>
          <w:sz w:val="24"/>
          <w:lang w:val="es-ES_tradnl"/>
        </w:rPr>
        <w:t xml:space="preserve"> (SIC) Asimismo, me pernito informarle que en complemento a la respuesta de su solicitud de información se anexan los documentos siguientes: • Personal a cargo.pdf. • Reconocimiento.pdf • Curricular Pública-Directora de Administración. • Diplomado.pdf • </w:t>
      </w:r>
      <w:proofErr w:type="spellStart"/>
      <w:r w:rsidRPr="001B54FB">
        <w:rPr>
          <w:rFonts w:ascii="Palatino Linotype" w:hAnsi="Palatino Linotype" w:cs="Arial"/>
          <w:i/>
          <w:sz w:val="24"/>
          <w:lang w:val="es-ES_tradnl"/>
        </w:rPr>
        <w:t>Nomina.rar</w:t>
      </w:r>
      <w:proofErr w:type="spellEnd"/>
      <w:r w:rsidRPr="001B54FB">
        <w:rPr>
          <w:rFonts w:ascii="Palatino Linotype" w:hAnsi="Palatino Linotype" w:cs="Arial"/>
          <w:i/>
          <w:sz w:val="24"/>
          <w:lang w:val="es-ES_tradnl"/>
        </w:rPr>
        <w:t xml:space="preserve"> • Oficios.pdf • Facultades.pdf • Renuncia.pdf. Por lo anterior. hago de su conocimiento que se agrega el Acuerdo de Versión Pública aprobado por el Comité de Transparencia para la Versión Pública de la información que se clasifica como Datos Personales, que se anexo en el documento denominado: “</w:t>
      </w:r>
      <w:proofErr w:type="spellStart"/>
      <w:r w:rsidRPr="001B54FB">
        <w:rPr>
          <w:rFonts w:ascii="Palatino Linotype" w:hAnsi="Palatino Linotype" w:cs="Arial"/>
          <w:i/>
          <w:sz w:val="24"/>
          <w:lang w:val="es-ES_tradnl"/>
        </w:rPr>
        <w:t>nomina.rar</w:t>
      </w:r>
      <w:proofErr w:type="spellEnd"/>
      <w:r w:rsidRPr="001B54FB">
        <w:rPr>
          <w:rFonts w:ascii="Palatino Linotype" w:hAnsi="Palatino Linotype" w:cs="Arial"/>
          <w:i/>
          <w:sz w:val="24"/>
          <w:lang w:val="es-ES_tradnl"/>
        </w:rPr>
        <w:t xml:space="preserve">.”. Por último, no omito mencionar que el derecho de acceso a la información tiene como </w:t>
      </w:r>
      <w:r w:rsidRPr="001B54FB">
        <w:rPr>
          <w:rFonts w:ascii="Palatino Linotype" w:hAnsi="Palatino Linotype" w:cs="Arial"/>
          <w:i/>
          <w:sz w:val="24"/>
          <w:lang w:val="es-ES_tradnl"/>
        </w:rPr>
        <w:lastRenderedPageBreak/>
        <w:t>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Información por notificada en tiempo y forma respecto de la contestación a su solicitud de acceso a la información para los efectos legales correspondientes, mediante la modalidad en que fue requerida.</w:t>
      </w:r>
    </w:p>
    <w:p w14:paraId="2C8825D9" w14:textId="77777777" w:rsidR="001B54FB" w:rsidRPr="001B54FB" w:rsidRDefault="001B54FB" w:rsidP="001B54FB">
      <w:pPr>
        <w:spacing w:before="240" w:line="360" w:lineRule="auto"/>
        <w:ind w:left="708"/>
        <w:jc w:val="both"/>
        <w:rPr>
          <w:rFonts w:ascii="Palatino Linotype" w:hAnsi="Palatino Linotype" w:cs="Arial"/>
          <w:i/>
          <w:sz w:val="24"/>
          <w:lang w:val="es-ES_tradnl"/>
        </w:rPr>
      </w:pPr>
      <w:r w:rsidRPr="001B54FB">
        <w:rPr>
          <w:rFonts w:ascii="Palatino Linotype" w:hAnsi="Palatino Linotype" w:cs="Arial"/>
          <w:i/>
          <w:sz w:val="24"/>
          <w:lang w:val="es-ES_tradnl"/>
        </w:rPr>
        <w:t>ATENTAMENTE</w:t>
      </w:r>
    </w:p>
    <w:p w14:paraId="04A90D90" w14:textId="7E20D091" w:rsidR="00D81E54" w:rsidRPr="0030169E" w:rsidRDefault="001B54FB" w:rsidP="001F7CBD">
      <w:pPr>
        <w:spacing w:before="240" w:line="360" w:lineRule="auto"/>
        <w:ind w:left="708"/>
        <w:jc w:val="both"/>
        <w:rPr>
          <w:rFonts w:ascii="Palatino Linotype" w:hAnsi="Palatino Linotype" w:cs="Arial"/>
          <w:i/>
          <w:sz w:val="24"/>
          <w:lang w:val="es-ES_tradnl"/>
        </w:rPr>
      </w:pPr>
      <w:r w:rsidRPr="001B54FB">
        <w:rPr>
          <w:rFonts w:ascii="Palatino Linotype" w:hAnsi="Palatino Linotype" w:cs="Arial"/>
          <w:i/>
          <w:sz w:val="24"/>
          <w:lang w:val="es-ES_tradnl"/>
        </w:rPr>
        <w:t>C. JORGE IVAN AYALA VILLANUEVA</w:t>
      </w:r>
    </w:p>
    <w:p w14:paraId="4909D8BA" w14:textId="62DD79DE" w:rsidR="00497466" w:rsidRPr="0030169E" w:rsidRDefault="00497466" w:rsidP="00784FE7">
      <w:pPr>
        <w:spacing w:before="240" w:line="360" w:lineRule="auto"/>
        <w:jc w:val="both"/>
        <w:rPr>
          <w:rFonts w:ascii="Palatino Linotype" w:hAnsi="Palatino Linotype" w:cs="Arial"/>
          <w:b/>
          <w:sz w:val="28"/>
          <w:lang w:val="es-ES_tradnl"/>
        </w:rPr>
      </w:pPr>
      <w:r w:rsidRPr="0030169E">
        <w:rPr>
          <w:rFonts w:ascii="Palatino Linotype" w:hAnsi="Palatino Linotype" w:cs="Arial"/>
          <w:b/>
          <w:sz w:val="28"/>
          <w:lang w:val="es-ES_tradnl"/>
        </w:rPr>
        <w:t xml:space="preserve">TERCERO. </w:t>
      </w:r>
      <w:r w:rsidRPr="0030169E">
        <w:rPr>
          <w:rFonts w:ascii="Palatino Linotype" w:hAnsi="Palatino Linotype"/>
          <w:b/>
          <w:sz w:val="28"/>
          <w:lang w:val="es-ES_tradnl"/>
        </w:rPr>
        <w:t>Del recurso de revisión.</w:t>
      </w:r>
    </w:p>
    <w:p w14:paraId="19CC23DA" w14:textId="6269FF74" w:rsidR="00497466" w:rsidRDefault="00497466" w:rsidP="00497466">
      <w:pPr>
        <w:spacing w:before="240" w:line="360" w:lineRule="auto"/>
        <w:jc w:val="both"/>
        <w:rPr>
          <w:rFonts w:ascii="Palatino Linotype" w:hAnsi="Palatino Linotype" w:cs="Arial"/>
          <w:sz w:val="24"/>
          <w:lang w:val="es-ES_tradnl"/>
        </w:rPr>
      </w:pPr>
      <w:r w:rsidRPr="0030169E">
        <w:rPr>
          <w:rFonts w:ascii="Palatino Linotype" w:hAnsi="Palatino Linotype" w:cs="Arial"/>
          <w:sz w:val="24"/>
          <w:szCs w:val="24"/>
          <w:lang w:val="es-ES_tradnl"/>
        </w:rPr>
        <w:t xml:space="preserve">Inconforme con la respuesta del sujeto obligado, </w:t>
      </w:r>
      <w:r w:rsidR="00A070F4" w:rsidRPr="0030169E">
        <w:rPr>
          <w:rFonts w:ascii="Palatino Linotype" w:hAnsi="Palatino Linotype" w:cs="Arial"/>
          <w:sz w:val="24"/>
          <w:szCs w:val="24"/>
          <w:lang w:val="es-ES_tradnl"/>
        </w:rPr>
        <w:t xml:space="preserve">la parte </w:t>
      </w:r>
      <w:r w:rsidR="00A070F4" w:rsidRPr="0030169E">
        <w:rPr>
          <w:rFonts w:ascii="Palatino Linotype" w:hAnsi="Palatino Linotype" w:cs="Arial"/>
          <w:b/>
          <w:sz w:val="24"/>
          <w:szCs w:val="24"/>
          <w:lang w:val="es-ES_tradnl"/>
        </w:rPr>
        <w:t>r</w:t>
      </w:r>
      <w:r w:rsidRPr="0030169E">
        <w:rPr>
          <w:rFonts w:ascii="Palatino Linotype" w:hAnsi="Palatino Linotype" w:cs="Arial"/>
          <w:b/>
          <w:sz w:val="24"/>
          <w:szCs w:val="24"/>
          <w:lang w:val="es-ES_tradnl"/>
        </w:rPr>
        <w:t xml:space="preserve">ecurrente </w:t>
      </w:r>
      <w:r w:rsidRPr="0030169E">
        <w:rPr>
          <w:rFonts w:ascii="Palatino Linotype" w:hAnsi="Palatino Linotype" w:cs="Arial"/>
          <w:sz w:val="24"/>
          <w:szCs w:val="24"/>
          <w:lang w:val="es-ES_tradnl"/>
        </w:rPr>
        <w:t xml:space="preserve">interpuso el recurso de revisión, en fecha </w:t>
      </w:r>
      <w:r w:rsidR="00C75B4E">
        <w:rPr>
          <w:rFonts w:ascii="Palatino Linotype" w:hAnsi="Palatino Linotype" w:cs="Arial"/>
          <w:sz w:val="24"/>
          <w:szCs w:val="24"/>
          <w:lang w:val="es-ES_tradnl"/>
        </w:rPr>
        <w:t xml:space="preserve">dos de junio </w:t>
      </w:r>
      <w:r w:rsidR="00F05674" w:rsidRPr="0030169E">
        <w:rPr>
          <w:rFonts w:ascii="Palatino Linotype" w:hAnsi="Palatino Linotype" w:cs="Arial"/>
          <w:sz w:val="24"/>
          <w:szCs w:val="24"/>
          <w:lang w:val="es-ES_tradnl"/>
        </w:rPr>
        <w:t>de dos mil veintiuno</w:t>
      </w:r>
      <w:r w:rsidRPr="0030169E">
        <w:rPr>
          <w:rFonts w:ascii="Palatino Linotype" w:hAnsi="Palatino Linotype" w:cs="Arial"/>
          <w:sz w:val="24"/>
          <w:szCs w:val="24"/>
          <w:lang w:val="es-ES_tradnl"/>
        </w:rPr>
        <w:t>, el cual fue registrado</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 xml:space="preserve">en el sistema electrónico con el expediente número </w:t>
      </w:r>
      <w:r w:rsidRPr="0030169E">
        <w:rPr>
          <w:rFonts w:ascii="Palatino Linotype" w:hAnsi="Palatino Linotype" w:cs="Arial"/>
          <w:b/>
          <w:bCs/>
          <w:sz w:val="24"/>
          <w:szCs w:val="24"/>
          <w:lang w:val="es-ES_tradnl" w:eastAsia="es-MX"/>
        </w:rPr>
        <w:t>0</w:t>
      </w:r>
      <w:r w:rsidR="00C75B4E">
        <w:rPr>
          <w:rFonts w:ascii="Palatino Linotype" w:hAnsi="Palatino Linotype" w:cs="Arial"/>
          <w:b/>
          <w:bCs/>
          <w:sz w:val="24"/>
          <w:szCs w:val="24"/>
          <w:lang w:val="es-ES_tradnl" w:eastAsia="es-MX"/>
        </w:rPr>
        <w:t>3260</w:t>
      </w:r>
      <w:r w:rsidRPr="0030169E">
        <w:rPr>
          <w:rFonts w:ascii="Palatino Linotype" w:hAnsi="Palatino Linotype" w:cs="Arial"/>
          <w:b/>
          <w:bCs/>
          <w:sz w:val="24"/>
          <w:szCs w:val="24"/>
          <w:lang w:val="es-ES_tradnl" w:eastAsia="es-MX"/>
        </w:rPr>
        <w:t>/INFOEM/IP/RR/202</w:t>
      </w:r>
      <w:r w:rsidR="00F05674" w:rsidRPr="0030169E">
        <w:rPr>
          <w:rFonts w:ascii="Palatino Linotype" w:hAnsi="Palatino Linotype" w:cs="Arial"/>
          <w:b/>
          <w:bCs/>
          <w:sz w:val="24"/>
          <w:szCs w:val="24"/>
          <w:lang w:val="es-ES_tradnl" w:eastAsia="es-MX"/>
        </w:rPr>
        <w:t>1</w:t>
      </w:r>
      <w:r w:rsidRPr="0030169E">
        <w:rPr>
          <w:rFonts w:ascii="Palatino Linotype" w:hAnsi="Palatino Linotype" w:cs="Arial"/>
          <w:sz w:val="24"/>
          <w:szCs w:val="24"/>
          <w:lang w:val="es-ES_tradnl"/>
        </w:rPr>
        <w:t xml:space="preserve">, en el cual </w:t>
      </w:r>
      <w:r w:rsidRPr="0030169E">
        <w:rPr>
          <w:rFonts w:ascii="Palatino Linotype" w:hAnsi="Palatino Linotype" w:cs="Arial"/>
          <w:sz w:val="24"/>
          <w:lang w:val="es-ES_tradnl"/>
        </w:rPr>
        <w:t>arguye, las siguientes manifestaciones:</w:t>
      </w:r>
    </w:p>
    <w:p w14:paraId="1779E0A2" w14:textId="77777777" w:rsidR="001F2A10" w:rsidRPr="0030169E" w:rsidRDefault="001F2A10" w:rsidP="00497466">
      <w:pPr>
        <w:spacing w:before="240" w:line="360" w:lineRule="auto"/>
        <w:jc w:val="both"/>
        <w:rPr>
          <w:rFonts w:ascii="Palatino Linotype" w:hAnsi="Palatino Linotype" w:cs="Arial"/>
          <w:sz w:val="24"/>
          <w:lang w:val="es-ES_tradnl"/>
        </w:rPr>
      </w:pPr>
    </w:p>
    <w:p w14:paraId="47881239" w14:textId="77777777" w:rsidR="00497466" w:rsidRPr="0030169E" w:rsidRDefault="00497466" w:rsidP="00497466">
      <w:pPr>
        <w:spacing w:before="240"/>
        <w:jc w:val="both"/>
        <w:rPr>
          <w:rFonts w:ascii="Palatino Linotype" w:hAnsi="Palatino Linotype" w:cs="Arial"/>
          <w:b/>
          <w:sz w:val="24"/>
          <w:lang w:val="es-ES_tradnl"/>
        </w:rPr>
      </w:pPr>
      <w:r w:rsidRPr="0030169E">
        <w:rPr>
          <w:rFonts w:ascii="Palatino Linotype" w:hAnsi="Palatino Linotype" w:cs="Arial"/>
          <w:b/>
          <w:sz w:val="24"/>
          <w:lang w:val="es-ES_tradnl"/>
        </w:rPr>
        <w:lastRenderedPageBreak/>
        <w:t>Acto Impugnado:</w:t>
      </w:r>
    </w:p>
    <w:p w14:paraId="4A2FFF1B" w14:textId="38139A2E" w:rsidR="00497466" w:rsidRPr="0030169E" w:rsidRDefault="00497466" w:rsidP="00497466">
      <w:pPr>
        <w:ind w:left="851" w:right="850"/>
        <w:jc w:val="both"/>
        <w:rPr>
          <w:rFonts w:ascii="Palatino Linotype" w:hAnsi="Palatino Linotype"/>
          <w:i/>
          <w:color w:val="000000"/>
          <w:lang w:val="es-ES_tradnl"/>
        </w:rPr>
      </w:pPr>
      <w:r w:rsidRPr="0030169E">
        <w:rPr>
          <w:rFonts w:ascii="Palatino Linotype" w:hAnsi="Palatino Linotype"/>
          <w:i/>
          <w:color w:val="000000"/>
          <w:lang w:val="es-ES_tradnl"/>
        </w:rPr>
        <w:t>“</w:t>
      </w:r>
      <w:r w:rsidR="00145290" w:rsidRPr="00145290">
        <w:rPr>
          <w:rFonts w:ascii="Palatino Linotype" w:hAnsi="Palatino Linotype"/>
          <w:i/>
          <w:color w:val="000000"/>
          <w:lang w:val="es-ES_tradnl"/>
        </w:rPr>
        <w:t>La respuesta y los acuerdos del Comité de Transparencia del sujeto obligado</w:t>
      </w:r>
      <w:r w:rsidRPr="0030169E">
        <w:rPr>
          <w:rFonts w:ascii="Palatino Linotype" w:hAnsi="Palatino Linotype"/>
          <w:i/>
          <w:color w:val="000000"/>
          <w:lang w:val="es-ES_tradnl"/>
        </w:rPr>
        <w:t>."[Sic]</w:t>
      </w:r>
    </w:p>
    <w:p w14:paraId="36113DAD" w14:textId="77777777" w:rsidR="00441A50" w:rsidRPr="0030169E" w:rsidRDefault="00441A50" w:rsidP="00497466">
      <w:pPr>
        <w:ind w:left="851" w:right="850"/>
        <w:jc w:val="both"/>
        <w:rPr>
          <w:rFonts w:ascii="Palatino Linotype" w:hAnsi="Palatino Linotype"/>
          <w:i/>
          <w:color w:val="000000"/>
          <w:lang w:val="es-ES_tradnl"/>
        </w:rPr>
      </w:pPr>
    </w:p>
    <w:p w14:paraId="2E5A85F4" w14:textId="77777777" w:rsidR="00497466" w:rsidRPr="0030169E" w:rsidRDefault="00497466" w:rsidP="00497466">
      <w:pPr>
        <w:spacing w:before="240"/>
        <w:jc w:val="both"/>
        <w:rPr>
          <w:rFonts w:ascii="Palatino Linotype" w:hAnsi="Palatino Linotype" w:cs="Arial"/>
          <w:sz w:val="24"/>
          <w:lang w:val="es-ES_tradnl"/>
        </w:rPr>
      </w:pPr>
      <w:r w:rsidRPr="0030169E">
        <w:rPr>
          <w:rFonts w:ascii="Palatino Linotype" w:hAnsi="Palatino Linotype" w:cs="Arial"/>
          <w:b/>
          <w:sz w:val="24"/>
          <w:lang w:val="es-ES_tradnl"/>
        </w:rPr>
        <w:t>Razones o Motivos de Inconformidad</w:t>
      </w:r>
      <w:r w:rsidRPr="0030169E">
        <w:rPr>
          <w:rFonts w:ascii="Palatino Linotype" w:hAnsi="Palatino Linotype" w:cs="Arial"/>
          <w:sz w:val="24"/>
          <w:lang w:val="es-ES_tradnl"/>
        </w:rPr>
        <w:t xml:space="preserve">: </w:t>
      </w:r>
    </w:p>
    <w:p w14:paraId="632A8DB3" w14:textId="591FE54B" w:rsidR="007003B3" w:rsidRPr="0030169E" w:rsidRDefault="00497466" w:rsidP="00441A50">
      <w:pPr>
        <w:ind w:left="851" w:right="850"/>
        <w:jc w:val="both"/>
        <w:rPr>
          <w:rFonts w:ascii="Palatino Linotype" w:hAnsi="Palatino Linotype" w:cs="Arial"/>
          <w:i/>
          <w:lang w:val="es-ES_tradnl"/>
        </w:rPr>
      </w:pPr>
      <w:r w:rsidRPr="0030169E">
        <w:rPr>
          <w:rFonts w:ascii="Palatino Linotype" w:hAnsi="Palatino Linotype" w:cs="Arial"/>
          <w:i/>
          <w:lang w:val="es-ES_tradnl"/>
        </w:rPr>
        <w:t>“</w:t>
      </w:r>
      <w:r w:rsidR="00145290" w:rsidRPr="00145290">
        <w:rPr>
          <w:rFonts w:ascii="Palatino Linotype" w:hAnsi="Palatino Linotype" w:cs="Arial"/>
          <w:i/>
          <w:lang w:val="es-ES_tradnl"/>
        </w:rPr>
        <w:t xml:space="preserve">El Acuerdo del Comité de Transparencia del Sujeto Obligado, denominado “COMTDIF/15/2019-2021/EXT”, señala de manera errónea el periodo en el cual se aprueba la versión pública y clasificación de la información como confidencial refiriéndose a </w:t>
      </w:r>
      <w:proofErr w:type="spellStart"/>
      <w:r w:rsidR="00145290" w:rsidRPr="00145290">
        <w:rPr>
          <w:rFonts w:ascii="Palatino Linotype" w:hAnsi="Palatino Linotype" w:cs="Arial"/>
          <w:i/>
          <w:lang w:val="es-ES_tradnl"/>
        </w:rPr>
        <w:t>el</w:t>
      </w:r>
      <w:proofErr w:type="spellEnd"/>
      <w:r w:rsidR="00145290" w:rsidRPr="00145290">
        <w:rPr>
          <w:rFonts w:ascii="Palatino Linotype" w:hAnsi="Palatino Linotype" w:cs="Arial"/>
          <w:i/>
          <w:lang w:val="es-ES_tradnl"/>
        </w:rPr>
        <w:t xml:space="preserve"> como “01/06/209 al 15/036/2019”, mismo que carece de firmas autógrafas y/o digitales de los miembros del Comité de Transparencia; además en Acuerdo por el que se aprueba la ampliación de plazo para atender mi solicitud, también carece de firmas. En el acuerdo “COMTDIF/15/2019-2021/EXT”, únicamente se clasifican como confidenciales los datos personales contenidos en los recibos de nómina que ponen a la vista, los cuales son “los números de </w:t>
      </w:r>
      <w:proofErr w:type="spellStart"/>
      <w:r w:rsidR="00145290" w:rsidRPr="00145290">
        <w:rPr>
          <w:rFonts w:ascii="Palatino Linotype" w:hAnsi="Palatino Linotype" w:cs="Arial"/>
          <w:i/>
          <w:lang w:val="es-ES_tradnl"/>
        </w:rPr>
        <w:t>Issemym</w:t>
      </w:r>
      <w:proofErr w:type="spellEnd"/>
      <w:r w:rsidR="00145290" w:rsidRPr="00145290">
        <w:rPr>
          <w:rFonts w:ascii="Palatino Linotype" w:hAnsi="Palatino Linotype" w:cs="Arial"/>
          <w:i/>
          <w:lang w:val="es-ES_tradnl"/>
        </w:rPr>
        <w:t>, CURP, número de cuenta bancaria y RFC”, sin embargo, no testan los códigos QR, ni las deducciones de ISSEMYM. Las versiones públicas puestas a disposición carecen de elementos normativos para su validez, toda vez que no ningún documento cuenta con una leyenda de clasificación donde señalen las causas y los datos a testar. En el documento denominado “Renuncia”, se exhibe la huella digital íntegra de Norma Teresa Acevedo Miguel, por lo que debió ser clasificada y señalada en el Acuerdo del Comité. En el archivo denominado “Oficios-2”, contiene, entre otras, versiones completas de credenciales de elector, como el caso de “</w:t>
      </w:r>
      <w:proofErr w:type="spellStart"/>
      <w:r w:rsidR="002A417D">
        <w:rPr>
          <w:rFonts w:ascii="Palatino Linotype" w:hAnsi="Palatino Linotype" w:cs="Arial"/>
          <w:i/>
          <w:lang w:val="es-ES_tradnl"/>
        </w:rPr>
        <w:t>xxxxxxxxxxxxxx</w:t>
      </w:r>
      <w:proofErr w:type="spellEnd"/>
      <w:r w:rsidR="00145290" w:rsidRPr="00145290">
        <w:rPr>
          <w:rFonts w:ascii="Palatino Linotype" w:hAnsi="Palatino Linotype" w:cs="Arial"/>
          <w:i/>
          <w:lang w:val="es-ES_tradnl"/>
        </w:rPr>
        <w:t xml:space="preserve"> </w:t>
      </w:r>
      <w:proofErr w:type="spellStart"/>
      <w:r w:rsidR="002A417D">
        <w:rPr>
          <w:rFonts w:ascii="Palatino Linotype" w:hAnsi="Palatino Linotype" w:cs="Arial"/>
          <w:i/>
          <w:lang w:val="es-ES_tradnl"/>
        </w:rPr>
        <w:t>xxxxx</w:t>
      </w:r>
      <w:proofErr w:type="spellEnd"/>
      <w:r w:rsidR="00145290" w:rsidRPr="00145290">
        <w:rPr>
          <w:rFonts w:ascii="Palatino Linotype" w:hAnsi="Palatino Linotype" w:cs="Arial"/>
          <w:i/>
          <w:lang w:val="es-ES_tradnl"/>
        </w:rPr>
        <w:t>” “</w:t>
      </w:r>
      <w:proofErr w:type="spellStart"/>
      <w:r w:rsidR="00A51CA3">
        <w:rPr>
          <w:rFonts w:ascii="Palatino Linotype" w:hAnsi="Palatino Linotype" w:cs="Arial"/>
          <w:i/>
          <w:lang w:val="es-ES_tradnl"/>
        </w:rPr>
        <w:t>xxxxxxxxxxxxxxxxxxxxxxx</w:t>
      </w:r>
      <w:proofErr w:type="spellEnd"/>
      <w:r w:rsidR="00145290" w:rsidRPr="00145290">
        <w:rPr>
          <w:rFonts w:ascii="Palatino Linotype" w:hAnsi="Palatino Linotype" w:cs="Arial"/>
          <w:i/>
          <w:lang w:val="es-ES_tradnl"/>
        </w:rPr>
        <w:t>”, “</w:t>
      </w:r>
      <w:proofErr w:type="spellStart"/>
      <w:r w:rsidR="00A51CA3">
        <w:rPr>
          <w:rFonts w:ascii="Palatino Linotype" w:hAnsi="Palatino Linotype" w:cs="Arial"/>
          <w:i/>
          <w:lang w:val="es-ES_tradnl"/>
        </w:rPr>
        <w:t>xxxxxxxxxxxxxxxxxxxxxxxx</w:t>
      </w:r>
      <w:proofErr w:type="spellEnd"/>
      <w:r w:rsidR="00145290" w:rsidRPr="00145290">
        <w:rPr>
          <w:rFonts w:ascii="Palatino Linotype" w:hAnsi="Palatino Linotype" w:cs="Arial"/>
          <w:i/>
          <w:lang w:val="es-ES_tradnl"/>
        </w:rPr>
        <w:t>” donde se observa la huella dactilar, el domicilio, la firma y la clave de elector; así como actas de defunción sin clasificar</w:t>
      </w:r>
      <w:r w:rsidR="00A070F4" w:rsidRPr="0030169E">
        <w:rPr>
          <w:rFonts w:ascii="Palatino Linotype" w:hAnsi="Palatino Linotype" w:cs="Arial"/>
          <w:i/>
          <w:lang w:val="es-ES_tradnl"/>
        </w:rPr>
        <w:t>.</w:t>
      </w:r>
      <w:r w:rsidRPr="0030169E">
        <w:rPr>
          <w:rFonts w:ascii="Palatino Linotype" w:hAnsi="Palatino Linotype" w:cs="Arial"/>
          <w:i/>
          <w:lang w:val="es-ES_tradnl"/>
        </w:rPr>
        <w:t>” [Sic]</w:t>
      </w:r>
    </w:p>
    <w:p w14:paraId="39BAB009" w14:textId="665EF04F" w:rsidR="00F603A0" w:rsidRDefault="00F603A0" w:rsidP="00497466">
      <w:pPr>
        <w:spacing w:before="240" w:line="360" w:lineRule="auto"/>
        <w:jc w:val="both"/>
        <w:rPr>
          <w:rFonts w:ascii="Palatino Linotype" w:hAnsi="Palatino Linotype" w:cs="Arial"/>
          <w:bCs/>
          <w:sz w:val="24"/>
          <w:szCs w:val="24"/>
          <w:lang w:val="es-ES_tradnl"/>
        </w:rPr>
      </w:pPr>
      <w:r>
        <w:rPr>
          <w:rFonts w:ascii="Palatino Linotype" w:hAnsi="Palatino Linotype" w:cs="Arial"/>
          <w:bCs/>
          <w:sz w:val="24"/>
          <w:szCs w:val="24"/>
          <w:lang w:val="es-ES_tradnl"/>
        </w:rPr>
        <w:t>Asimismo,</w:t>
      </w:r>
      <w:r w:rsidR="00606B06">
        <w:rPr>
          <w:rFonts w:ascii="Palatino Linotype" w:hAnsi="Palatino Linotype" w:cs="Arial"/>
          <w:bCs/>
          <w:sz w:val="24"/>
          <w:szCs w:val="24"/>
          <w:lang w:val="es-ES_tradnl"/>
        </w:rPr>
        <w:t xml:space="preserve"> remitió 5 documentos los cuales refieren a la respue</w:t>
      </w:r>
      <w:r w:rsidR="001B3163">
        <w:rPr>
          <w:rFonts w:ascii="Palatino Linotype" w:hAnsi="Palatino Linotype" w:cs="Arial"/>
          <w:bCs/>
          <w:sz w:val="24"/>
          <w:szCs w:val="24"/>
          <w:lang w:val="es-ES_tradnl"/>
        </w:rPr>
        <w:t xml:space="preserve">sta emitida por el sujeto obligado. </w:t>
      </w:r>
    </w:p>
    <w:p w14:paraId="6335E34F" w14:textId="255E3B06" w:rsidR="001B3163" w:rsidRDefault="001B3163" w:rsidP="00497466">
      <w:pPr>
        <w:spacing w:before="240" w:line="360" w:lineRule="auto"/>
        <w:jc w:val="both"/>
        <w:rPr>
          <w:rFonts w:ascii="Palatino Linotype" w:hAnsi="Palatino Linotype" w:cs="Arial"/>
          <w:bCs/>
          <w:sz w:val="24"/>
          <w:szCs w:val="24"/>
          <w:lang w:val="es-ES_tradnl"/>
        </w:rPr>
      </w:pPr>
    </w:p>
    <w:p w14:paraId="2B0B092E" w14:textId="77777777" w:rsidR="001B3163" w:rsidRPr="00F603A0" w:rsidRDefault="001B3163" w:rsidP="00497466">
      <w:pPr>
        <w:spacing w:before="240" w:line="360" w:lineRule="auto"/>
        <w:jc w:val="both"/>
        <w:rPr>
          <w:rFonts w:ascii="Palatino Linotype" w:hAnsi="Palatino Linotype" w:cs="Arial"/>
          <w:bCs/>
          <w:sz w:val="24"/>
          <w:szCs w:val="24"/>
          <w:lang w:val="es-ES_tradnl"/>
        </w:rPr>
      </w:pPr>
    </w:p>
    <w:p w14:paraId="03EB3136" w14:textId="50FA9F36" w:rsidR="007003B3" w:rsidRPr="0030169E" w:rsidRDefault="00497466" w:rsidP="00497466">
      <w:pPr>
        <w:spacing w:before="240" w:line="360" w:lineRule="auto"/>
        <w:jc w:val="both"/>
        <w:rPr>
          <w:rFonts w:ascii="Palatino Linotype" w:hAnsi="Palatino Linotype" w:cs="Arial"/>
          <w:b/>
          <w:sz w:val="28"/>
          <w:szCs w:val="28"/>
          <w:lang w:val="es-ES_tradnl"/>
        </w:rPr>
      </w:pPr>
      <w:r w:rsidRPr="0030169E">
        <w:rPr>
          <w:rFonts w:ascii="Palatino Linotype" w:hAnsi="Palatino Linotype" w:cs="Arial"/>
          <w:b/>
          <w:sz w:val="28"/>
          <w:lang w:val="es-ES_tradnl"/>
        </w:rPr>
        <w:lastRenderedPageBreak/>
        <w:t>CUARTO</w:t>
      </w:r>
      <w:r w:rsidRPr="0030169E">
        <w:rPr>
          <w:rFonts w:ascii="Palatino Linotype" w:hAnsi="Palatino Linotype" w:cs="Arial"/>
          <w:b/>
          <w:sz w:val="24"/>
          <w:szCs w:val="24"/>
          <w:lang w:val="es-ES_tradnl"/>
        </w:rPr>
        <w:t xml:space="preserve">. </w:t>
      </w:r>
      <w:r w:rsidRPr="0030169E">
        <w:rPr>
          <w:rFonts w:ascii="Palatino Linotype" w:hAnsi="Palatino Linotype" w:cs="Arial"/>
          <w:b/>
          <w:sz w:val="28"/>
          <w:szCs w:val="28"/>
          <w:lang w:val="es-ES_tradnl"/>
        </w:rPr>
        <w:t>Del turno del recurso de revisión.</w:t>
      </w:r>
    </w:p>
    <w:p w14:paraId="7A1139E8" w14:textId="13667342" w:rsidR="00555FF1" w:rsidRPr="0030169E" w:rsidRDefault="00497466" w:rsidP="00497466">
      <w:pPr>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Medio de impugnación que le fue turnado a</w:t>
      </w:r>
      <w:r w:rsidR="00520DDF">
        <w:rPr>
          <w:rFonts w:ascii="Palatino Linotype" w:hAnsi="Palatino Linotype" w:cs="Arial"/>
          <w:sz w:val="24"/>
          <w:szCs w:val="24"/>
          <w:lang w:val="es-ES_tradnl"/>
        </w:rPr>
        <w:t xml:space="preserve"> la</w:t>
      </w:r>
      <w:r w:rsidRPr="0030169E">
        <w:rPr>
          <w:rFonts w:ascii="Palatino Linotype" w:hAnsi="Palatino Linotype" w:cs="Arial"/>
          <w:sz w:val="24"/>
          <w:szCs w:val="24"/>
          <w:lang w:val="es-ES_tradnl"/>
        </w:rPr>
        <w:t xml:space="preserve"> Comisionad</w:t>
      </w:r>
      <w:r w:rsidR="00520DDF">
        <w:rPr>
          <w:rFonts w:ascii="Palatino Linotype" w:hAnsi="Palatino Linotype" w:cs="Arial"/>
          <w:sz w:val="24"/>
          <w:szCs w:val="24"/>
          <w:lang w:val="es-ES_tradnl"/>
        </w:rPr>
        <w:t xml:space="preserve">a </w:t>
      </w:r>
      <w:r w:rsidR="00520DDF">
        <w:rPr>
          <w:rFonts w:ascii="Palatino Linotype" w:hAnsi="Palatino Linotype" w:cs="Arial"/>
          <w:b/>
          <w:bCs/>
          <w:sz w:val="24"/>
          <w:szCs w:val="24"/>
          <w:lang w:val="es-ES_tradnl"/>
        </w:rPr>
        <w:t>Zulema Martínez Sánchez</w:t>
      </w:r>
      <w:r w:rsidRPr="0030169E">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E320CF">
        <w:rPr>
          <w:rFonts w:ascii="Palatino Linotype" w:hAnsi="Palatino Linotype" w:cs="Arial"/>
          <w:sz w:val="24"/>
          <w:szCs w:val="24"/>
          <w:lang w:val="es-ES_tradnl"/>
        </w:rPr>
        <w:t xml:space="preserve">once de junio </w:t>
      </w:r>
      <w:r w:rsidR="00F05674" w:rsidRPr="0030169E">
        <w:rPr>
          <w:rFonts w:ascii="Palatino Linotype" w:hAnsi="Palatino Linotype" w:cs="Arial"/>
          <w:sz w:val="24"/>
          <w:szCs w:val="24"/>
          <w:lang w:val="es-ES_tradnl"/>
        </w:rPr>
        <w:t>de dos mil veintiuno</w:t>
      </w:r>
      <w:r w:rsidRPr="0030169E">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30169E" w:rsidRDefault="008265FF" w:rsidP="008265FF">
      <w:pPr>
        <w:spacing w:before="240" w:line="360" w:lineRule="auto"/>
        <w:jc w:val="both"/>
        <w:rPr>
          <w:rFonts w:ascii="Palatino Linotype" w:hAnsi="Palatino Linotype" w:cs="Arial"/>
          <w:b/>
          <w:sz w:val="24"/>
          <w:szCs w:val="24"/>
          <w:lang w:val="es-ES_tradnl"/>
        </w:rPr>
      </w:pPr>
      <w:r w:rsidRPr="0030169E">
        <w:rPr>
          <w:rFonts w:ascii="Palatino Linotype" w:hAnsi="Palatino Linotype" w:cs="Arial"/>
          <w:b/>
          <w:sz w:val="28"/>
          <w:lang w:val="es-ES_tradnl"/>
        </w:rPr>
        <w:t>QUINTO</w:t>
      </w:r>
      <w:r w:rsidRPr="0030169E">
        <w:rPr>
          <w:rFonts w:ascii="Palatino Linotype" w:hAnsi="Palatino Linotype" w:cs="Arial"/>
          <w:b/>
          <w:sz w:val="24"/>
          <w:szCs w:val="24"/>
          <w:lang w:val="es-ES_tradnl"/>
        </w:rPr>
        <w:t xml:space="preserve">. </w:t>
      </w:r>
      <w:r w:rsidRPr="0030169E">
        <w:rPr>
          <w:rFonts w:ascii="Palatino Linotype" w:hAnsi="Palatino Linotype" w:cs="Arial"/>
          <w:b/>
          <w:sz w:val="28"/>
          <w:szCs w:val="28"/>
          <w:lang w:val="es-ES_tradnl"/>
        </w:rPr>
        <w:t>De la etapa de instrucción.</w:t>
      </w:r>
    </w:p>
    <w:p w14:paraId="1BF528A9" w14:textId="7545C8DC" w:rsidR="002A7397" w:rsidRPr="0030169E" w:rsidRDefault="008265FF" w:rsidP="008265FF">
      <w:pPr>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Así, una vez abierta la etapa de instrucción, en el sumario se observa que el Sujeto </w:t>
      </w:r>
      <w:r w:rsidR="00851AC8" w:rsidRPr="0030169E">
        <w:rPr>
          <w:rFonts w:ascii="Palatino Linotype" w:hAnsi="Palatino Linotype" w:cs="Arial"/>
          <w:sz w:val="24"/>
          <w:szCs w:val="24"/>
          <w:lang w:val="es-ES_tradnl"/>
        </w:rPr>
        <w:t xml:space="preserve">Obligado </w:t>
      </w:r>
      <w:r w:rsidR="001F7CBD" w:rsidRPr="0030169E">
        <w:rPr>
          <w:rFonts w:ascii="Palatino Linotype" w:hAnsi="Palatino Linotype" w:cs="Arial"/>
          <w:sz w:val="24"/>
          <w:szCs w:val="24"/>
          <w:lang w:val="es-ES_tradnl"/>
        </w:rPr>
        <w:t>fue omiso en presentar</w:t>
      </w:r>
      <w:r w:rsidR="00D81E54" w:rsidRPr="0030169E">
        <w:rPr>
          <w:rFonts w:ascii="Palatino Linotype" w:hAnsi="Palatino Linotype" w:cs="Arial"/>
          <w:sz w:val="24"/>
          <w:szCs w:val="24"/>
          <w:lang w:val="es-ES_tradnl"/>
        </w:rPr>
        <w:t xml:space="preserve"> su informe justificado</w:t>
      </w:r>
      <w:r w:rsidRPr="0030169E">
        <w:rPr>
          <w:rFonts w:ascii="Palatino Linotype" w:hAnsi="Palatino Linotype" w:cs="Arial"/>
          <w:sz w:val="24"/>
          <w:szCs w:val="24"/>
          <w:lang w:val="es-ES_tradnl"/>
        </w:rPr>
        <w:t xml:space="preserve">, asimismo, </w:t>
      </w:r>
      <w:r w:rsidR="00D81E54" w:rsidRPr="0030169E">
        <w:rPr>
          <w:rFonts w:ascii="Palatino Linotype" w:hAnsi="Palatino Linotype" w:cs="Arial"/>
          <w:sz w:val="24"/>
          <w:szCs w:val="24"/>
          <w:lang w:val="es-ES_tradnl"/>
        </w:rPr>
        <w:t>la parte</w:t>
      </w:r>
      <w:r w:rsidRPr="0030169E">
        <w:rPr>
          <w:rFonts w:ascii="Palatino Linotype" w:hAnsi="Palatino Linotype" w:cs="Arial"/>
          <w:sz w:val="24"/>
          <w:szCs w:val="24"/>
          <w:lang w:val="es-ES_tradnl"/>
        </w:rPr>
        <w:t xml:space="preserve"> recurrente </w:t>
      </w:r>
      <w:r w:rsidR="007003B3" w:rsidRPr="0030169E">
        <w:rPr>
          <w:rFonts w:ascii="Palatino Linotype" w:hAnsi="Palatino Linotype" w:cs="Arial"/>
          <w:sz w:val="24"/>
          <w:szCs w:val="24"/>
          <w:lang w:val="es-ES_tradnl"/>
        </w:rPr>
        <w:t>no realizo manifestación alguna</w:t>
      </w:r>
      <w:r w:rsidRPr="0030169E">
        <w:rPr>
          <w:rFonts w:ascii="Palatino Linotype" w:hAnsi="Palatino Linotype" w:cs="Arial"/>
          <w:sz w:val="24"/>
          <w:szCs w:val="24"/>
          <w:lang w:val="es-ES_tradnl"/>
        </w:rPr>
        <w:t xml:space="preserve">, por lo que habiendo transcurrido el plazo establecido en fecha </w:t>
      </w:r>
      <w:r w:rsidR="001F7CBD" w:rsidRPr="0030169E">
        <w:rPr>
          <w:rFonts w:ascii="Palatino Linotype" w:hAnsi="Palatino Linotype" w:cs="Arial"/>
          <w:sz w:val="24"/>
          <w:szCs w:val="24"/>
          <w:lang w:val="es-ES_tradnl"/>
        </w:rPr>
        <w:t>dos de agosto</w:t>
      </w:r>
      <w:r w:rsidR="00F05674" w:rsidRPr="0030169E">
        <w:rPr>
          <w:rFonts w:ascii="Palatino Linotype" w:hAnsi="Palatino Linotype" w:cs="Arial"/>
          <w:sz w:val="24"/>
          <w:szCs w:val="24"/>
          <w:lang w:val="es-ES_tradnl"/>
        </w:rPr>
        <w:t xml:space="preserve"> de dos mil veintiuno</w:t>
      </w:r>
      <w:r w:rsidRPr="0030169E">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B6AB5E6" w14:textId="7563043C" w:rsidR="007003B3" w:rsidRDefault="008E1A32" w:rsidP="008E1A32">
      <w:pPr>
        <w:spacing w:before="240" w:after="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Así también, en fecha</w:t>
      </w:r>
      <w:r w:rsidR="00A55C73">
        <w:rPr>
          <w:rFonts w:ascii="Palatino Linotype" w:hAnsi="Palatino Linotype" w:cs="Arial"/>
          <w:sz w:val="24"/>
          <w:szCs w:val="24"/>
          <w:lang w:val="es-ES_tradnl"/>
        </w:rPr>
        <w:t xml:space="preserve"> tres</w:t>
      </w:r>
      <w:r w:rsidR="00B17DE4">
        <w:rPr>
          <w:rFonts w:ascii="Palatino Linotype" w:hAnsi="Palatino Linotype" w:cs="Arial"/>
          <w:sz w:val="24"/>
          <w:szCs w:val="24"/>
          <w:lang w:val="es-ES_tradnl"/>
        </w:rPr>
        <w:t xml:space="preserve"> de agosto </w:t>
      </w:r>
      <w:r w:rsidRPr="0030169E">
        <w:rPr>
          <w:rFonts w:ascii="Palatino Linotype" w:hAnsi="Palatino Linotype" w:cs="Arial"/>
          <w:sz w:val="24"/>
          <w:szCs w:val="24"/>
          <w:lang w:val="es-ES_tradnl"/>
        </w:rPr>
        <w:t>de los corrientes este órgano garante con fundamento en el artículo 181 párrafo tercero de la Ley de Transparencia de la entidad, declaro la ampliación de término para resolver el recurso de revisión por un plazo de quince días hábiles.</w:t>
      </w:r>
    </w:p>
    <w:p w14:paraId="72A67059" w14:textId="77777777" w:rsidR="00520DDF" w:rsidRDefault="00520DDF" w:rsidP="008E1A32">
      <w:pPr>
        <w:spacing w:before="240" w:after="240" w:line="360" w:lineRule="auto"/>
        <w:jc w:val="both"/>
        <w:rPr>
          <w:rFonts w:ascii="Palatino Linotype" w:hAnsi="Palatino Linotype" w:cs="Arial"/>
          <w:sz w:val="24"/>
          <w:szCs w:val="24"/>
          <w:lang w:val="es-ES_tradnl"/>
        </w:rPr>
      </w:pPr>
    </w:p>
    <w:p w14:paraId="10822958" w14:textId="133F1154" w:rsidR="00520DDF" w:rsidRPr="00520DDF" w:rsidRDefault="00520DDF" w:rsidP="00520DDF">
      <w:pPr>
        <w:pStyle w:val="Sinespaciado"/>
        <w:spacing w:before="240" w:after="240" w:line="360" w:lineRule="auto"/>
        <w:jc w:val="both"/>
        <w:rPr>
          <w:rFonts w:ascii="Palatino Linotype" w:hAnsi="Palatino Linotype" w:cs="Arial"/>
          <w:b/>
          <w:sz w:val="28"/>
          <w:szCs w:val="28"/>
        </w:rPr>
      </w:pPr>
      <w:r w:rsidRPr="00520DDF">
        <w:rPr>
          <w:rFonts w:ascii="Palatino Linotype" w:hAnsi="Palatino Linotype" w:cs="Arial"/>
          <w:b/>
          <w:sz w:val="28"/>
          <w:szCs w:val="28"/>
        </w:rPr>
        <w:lastRenderedPageBreak/>
        <w:t>SEXTO. Del returno del recurso de revisión.</w:t>
      </w:r>
    </w:p>
    <w:p w14:paraId="00FB4759" w14:textId="21C39DCA" w:rsidR="00B17DE4" w:rsidRPr="00520DDF" w:rsidRDefault="00520DDF" w:rsidP="00520DDF">
      <w:pPr>
        <w:pStyle w:val="Sinespaciado"/>
        <w:spacing w:before="240" w:after="240" w:line="360" w:lineRule="auto"/>
        <w:jc w:val="both"/>
        <w:rPr>
          <w:rFonts w:ascii="Palatino Linotype" w:hAnsi="Palatino Linotype" w:cs="Arial"/>
        </w:rPr>
      </w:pPr>
      <w:r w:rsidRPr="00555E98">
        <w:rPr>
          <w:rFonts w:ascii="Palatino Linotype" w:hAnsi="Palatino Linotype" w:cs="Arial"/>
        </w:rPr>
        <w:t>En fecha veintitrés de agosto de dos mil veintiuno por acuerdo del Pleno de este Órgano Garante, en la Segunda Sesión Extraordinaria fue returnado</w:t>
      </w:r>
      <w:r>
        <w:rPr>
          <w:rFonts w:ascii="Palatino Linotype" w:hAnsi="Palatino Linotype" w:cs="Arial"/>
        </w:rPr>
        <w:t xml:space="preserve"> e</w:t>
      </w:r>
      <w:r w:rsidRPr="000E6A03">
        <w:rPr>
          <w:rFonts w:ascii="Palatino Linotype" w:hAnsi="Palatino Linotype" w:cs="Arial"/>
        </w:rPr>
        <w:t xml:space="preserve">l recurso de revisión </w:t>
      </w:r>
      <w:r w:rsidRPr="00641FA9">
        <w:rPr>
          <w:rFonts w:ascii="Palatino Linotype" w:hAnsi="Palatino Linotype" w:cs="Arial"/>
          <w:b/>
          <w:bCs/>
          <w:lang w:val="es-ES_tradnl" w:eastAsia="es-MX"/>
        </w:rPr>
        <w:t>032</w:t>
      </w:r>
      <w:r>
        <w:rPr>
          <w:rFonts w:ascii="Palatino Linotype" w:hAnsi="Palatino Linotype" w:cs="Arial"/>
          <w:b/>
          <w:bCs/>
          <w:lang w:val="es-ES_tradnl" w:eastAsia="es-MX"/>
        </w:rPr>
        <w:t>60</w:t>
      </w:r>
      <w:r w:rsidRPr="00641FA9">
        <w:rPr>
          <w:rFonts w:ascii="Palatino Linotype" w:hAnsi="Palatino Linotype" w:cs="Arial"/>
          <w:b/>
          <w:bCs/>
          <w:lang w:val="es-ES_tradnl" w:eastAsia="es-MX"/>
        </w:rPr>
        <w:t>/INFOEM/IP/RR/2021</w:t>
      </w:r>
      <w:r w:rsidRPr="00555E98">
        <w:rPr>
          <w:rFonts w:ascii="Palatino Linotype" w:hAnsi="Palatino Linotype" w:cs="Arial"/>
        </w:rPr>
        <w:t>, al Comisionado José Martínez Vilchis para su resolución y presentación al Pleno.</w:t>
      </w:r>
    </w:p>
    <w:p w14:paraId="6163D8B4" w14:textId="77777777" w:rsidR="00E15E85" w:rsidRPr="0030169E" w:rsidRDefault="00E15E85" w:rsidP="00E15E85">
      <w:pPr>
        <w:spacing w:before="240" w:line="360" w:lineRule="auto"/>
        <w:jc w:val="center"/>
        <w:rPr>
          <w:rFonts w:ascii="Palatino Linotype" w:hAnsi="Palatino Linotype" w:cs="Arial"/>
          <w:b/>
          <w:sz w:val="24"/>
          <w:lang w:val="es-ES_tradnl"/>
        </w:rPr>
      </w:pPr>
      <w:r w:rsidRPr="0030169E">
        <w:rPr>
          <w:rFonts w:ascii="Palatino Linotype" w:hAnsi="Palatino Linotype" w:cs="Arial"/>
          <w:b/>
          <w:sz w:val="24"/>
          <w:lang w:val="es-ES_tradnl"/>
        </w:rPr>
        <w:t xml:space="preserve">C O N S I D E R A N D O </w:t>
      </w:r>
    </w:p>
    <w:p w14:paraId="4E7D557F" w14:textId="77777777" w:rsidR="00E15E85" w:rsidRPr="0030169E" w:rsidRDefault="00E15E85" w:rsidP="00E15E85">
      <w:pPr>
        <w:spacing w:before="240" w:line="360" w:lineRule="auto"/>
        <w:jc w:val="both"/>
        <w:rPr>
          <w:rFonts w:ascii="Palatino Linotype" w:hAnsi="Palatino Linotype" w:cs="Arial"/>
          <w:sz w:val="24"/>
          <w:lang w:val="es-ES_tradnl"/>
        </w:rPr>
      </w:pPr>
      <w:r w:rsidRPr="0030169E">
        <w:rPr>
          <w:rFonts w:ascii="Palatino Linotype" w:hAnsi="Palatino Linotype" w:cs="Arial"/>
          <w:b/>
          <w:sz w:val="28"/>
          <w:lang w:val="es-ES_tradnl"/>
        </w:rPr>
        <w:t>PRIMERO.</w:t>
      </w:r>
      <w:r w:rsidRPr="0030169E">
        <w:rPr>
          <w:rFonts w:ascii="Palatino Linotype" w:hAnsi="Palatino Linotype" w:cs="Arial"/>
          <w:b/>
          <w:lang w:val="es-ES_tradnl"/>
        </w:rPr>
        <w:t xml:space="preserve"> </w:t>
      </w:r>
      <w:r w:rsidRPr="0030169E">
        <w:rPr>
          <w:rFonts w:ascii="Palatino Linotype" w:hAnsi="Palatino Linotype" w:cs="Arial"/>
          <w:b/>
          <w:sz w:val="28"/>
          <w:szCs w:val="28"/>
          <w:lang w:val="es-ES_tradnl"/>
        </w:rPr>
        <w:t>De la competencia</w:t>
      </w:r>
      <w:r w:rsidRPr="0030169E">
        <w:rPr>
          <w:rFonts w:ascii="Palatino Linotype" w:hAnsi="Palatino Linotype" w:cs="Arial"/>
          <w:sz w:val="28"/>
          <w:szCs w:val="28"/>
          <w:lang w:val="es-ES_tradnl"/>
        </w:rPr>
        <w:t>.</w:t>
      </w:r>
    </w:p>
    <w:p w14:paraId="3945B663" w14:textId="10F0AB43" w:rsidR="00E15E85" w:rsidRPr="0030169E" w:rsidRDefault="00E15E85" w:rsidP="00E15E85">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30169E">
        <w:rPr>
          <w:rFonts w:ascii="Palatino Linotype" w:hAnsi="Palatino Linotype" w:cs="Arial"/>
          <w:b/>
          <w:sz w:val="24"/>
          <w:lang w:val="es-ES_tradnl"/>
        </w:rPr>
        <w:t>la</w:t>
      </w:r>
      <w:r w:rsidRPr="0030169E">
        <w:rPr>
          <w:rFonts w:ascii="Palatino Linotype" w:hAnsi="Palatino Linotype" w:cs="Arial"/>
          <w:b/>
          <w:sz w:val="24"/>
          <w:lang w:val="es-ES_tradnl"/>
        </w:rPr>
        <w:t xml:space="preserve"> </w:t>
      </w:r>
      <w:r w:rsidR="00EE7CBC" w:rsidRPr="0030169E">
        <w:rPr>
          <w:rFonts w:ascii="Palatino Linotype" w:hAnsi="Palatino Linotype" w:cs="Arial"/>
          <w:b/>
          <w:sz w:val="24"/>
          <w:lang w:val="es-ES_tradnl"/>
        </w:rPr>
        <w:t>parte r</w:t>
      </w:r>
      <w:r w:rsidRPr="0030169E">
        <w:rPr>
          <w:rFonts w:ascii="Palatino Linotype" w:hAnsi="Palatino Linotype" w:cs="Arial"/>
          <w:b/>
          <w:sz w:val="24"/>
          <w:lang w:val="es-ES_tradnl"/>
        </w:rPr>
        <w:t>ecurrente</w:t>
      </w:r>
      <w:r w:rsidRPr="0030169E">
        <w:rPr>
          <w:rFonts w:ascii="Palatino Linotype" w:hAnsi="Palatino Linotype" w:cs="Arial"/>
          <w:b/>
          <w:sz w:val="24"/>
          <w:szCs w:val="24"/>
          <w:lang w:val="es-ES_tradnl"/>
        </w:rPr>
        <w:t xml:space="preserve"> </w:t>
      </w:r>
      <w:r w:rsidRPr="0030169E">
        <w:rPr>
          <w:rFonts w:ascii="Palatino Linotype" w:hAnsi="Palatino Linotype" w:cs="Arial"/>
          <w:sz w:val="24"/>
          <w:lang w:val="es-ES_tradnl"/>
        </w:rPr>
        <w:t xml:space="preserve">conforme a lo dispuesto en los artículos </w:t>
      </w:r>
      <w:r w:rsidR="00AA2CB1" w:rsidRPr="0030169E">
        <w:rPr>
          <w:rFonts w:ascii="Palatino Linotype" w:hAnsi="Palatino Linotype" w:cs="Arial"/>
          <w:sz w:val="24"/>
          <w:lang w:val="es-ES_tradnl"/>
        </w:rPr>
        <w:t xml:space="preserve">1, párrafos segundo y tercero, </w:t>
      </w:r>
      <w:r w:rsidRPr="0030169E">
        <w:rPr>
          <w:rFonts w:ascii="Palatino Linotype" w:hAnsi="Palatino Linotype" w:cs="Arial"/>
          <w:sz w:val="24"/>
          <w:lang w:val="es-ES_tradnl"/>
        </w:rPr>
        <w:t xml:space="preserve">6, apartado A, </w:t>
      </w:r>
      <w:r w:rsidR="00AA2CB1" w:rsidRPr="0030169E">
        <w:rPr>
          <w:rFonts w:ascii="Palatino Linotype" w:hAnsi="Palatino Linotype" w:cs="Arial"/>
          <w:sz w:val="24"/>
          <w:lang w:val="es-ES_tradnl"/>
        </w:rPr>
        <w:t>fracciones I, III y</w:t>
      </w:r>
      <w:r w:rsidRPr="0030169E">
        <w:rPr>
          <w:rFonts w:ascii="Palatino Linotype" w:hAnsi="Palatino Linotype" w:cs="Arial"/>
          <w:sz w:val="24"/>
          <w:lang w:val="es-ES_tradnl"/>
        </w:rPr>
        <w:t xml:space="preserve"> IV de la Constitución Política de los Estados Unidos Mexicanos, 5, párrafos </w:t>
      </w:r>
      <w:r w:rsidR="00080E38" w:rsidRPr="0030169E">
        <w:rPr>
          <w:rFonts w:ascii="Palatino Linotype" w:hAnsi="Palatino Linotype" w:cs="Arial"/>
          <w:sz w:val="24"/>
          <w:lang w:val="es-ES_tradnl"/>
        </w:rPr>
        <w:t>vigésimo segundo, vigésimo tercero y vigésimo cuarto fracción</w:t>
      </w:r>
      <w:r w:rsidRPr="0030169E">
        <w:rPr>
          <w:rFonts w:ascii="Palatino Linotype" w:hAnsi="Palatino Linotype" w:cs="Arial"/>
          <w:sz w:val="24"/>
          <w:lang w:val="es-ES_tradnl"/>
        </w:rPr>
        <w:t xml:space="preserve"> IV de la Constitución Política del Estado Libre y Soberano de México, </w:t>
      </w:r>
      <w:r w:rsidRPr="0030169E">
        <w:rPr>
          <w:rFonts w:ascii="Palatino Linotype" w:hAnsi="Palatino Linotype" w:cs="Arial"/>
          <w:sz w:val="24"/>
          <w:szCs w:val="24"/>
          <w:lang w:val="es-ES_tradnl"/>
        </w:rPr>
        <w:t xml:space="preserve">1, 2 fracción II, 13, 29, 36 fracciones II y III, 176, 178, 179, 181 párrafo tercero, 182, 185, 188 y 194 </w:t>
      </w:r>
      <w:r w:rsidRPr="0030169E">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2B4710E" w14:textId="6A05B367" w:rsidR="00A15A43" w:rsidRPr="0030169E" w:rsidRDefault="002A7397" w:rsidP="002A7397">
      <w:pPr>
        <w:spacing w:after="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30169E">
        <w:rPr>
          <w:rFonts w:ascii="Palatino Linotype" w:hAnsi="Palatino Linotype" w:cs="Arial"/>
          <w:sz w:val="24"/>
          <w:lang w:val="es-ES_tradnl"/>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7C05580" w14:textId="77777777" w:rsidR="00F465DC" w:rsidRPr="0030169E" w:rsidRDefault="00F465DC" w:rsidP="002A7397">
      <w:pPr>
        <w:spacing w:after="0" w:line="360" w:lineRule="auto"/>
        <w:jc w:val="both"/>
        <w:rPr>
          <w:rFonts w:ascii="Palatino Linotype" w:hAnsi="Palatino Linotype" w:cs="Arial"/>
          <w:sz w:val="24"/>
          <w:lang w:val="es-ES_tradnl"/>
        </w:rPr>
      </w:pPr>
    </w:p>
    <w:p w14:paraId="4272D838" w14:textId="77777777" w:rsidR="00E15E85" w:rsidRPr="0030169E"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30169E">
        <w:rPr>
          <w:rFonts w:ascii="Palatino Linotype" w:hAnsi="Palatino Linotype" w:cs="Arial"/>
          <w:b/>
          <w:sz w:val="28"/>
          <w:lang w:val="es-ES_tradnl"/>
        </w:rPr>
        <w:t>SEGUNDO</w:t>
      </w:r>
      <w:r w:rsidRPr="0030169E">
        <w:rPr>
          <w:rFonts w:ascii="Palatino Linotype" w:hAnsi="Palatino Linotype" w:cs="Arial"/>
          <w:b/>
          <w:lang w:val="es-ES_tradnl"/>
        </w:rPr>
        <w:t xml:space="preserve">. </w:t>
      </w:r>
      <w:r w:rsidRPr="0030169E">
        <w:rPr>
          <w:rFonts w:ascii="Palatino Linotype" w:hAnsi="Palatino Linotype" w:cs="Arial"/>
          <w:b/>
          <w:sz w:val="28"/>
          <w:szCs w:val="28"/>
          <w:lang w:val="es-ES_tradnl"/>
        </w:rPr>
        <w:t>Sobre los alcances del recurso de revisión.</w:t>
      </w:r>
      <w:r w:rsidRPr="0030169E">
        <w:rPr>
          <w:rFonts w:ascii="Palatino Linotype" w:hAnsi="Palatino Linotype" w:cs="Arial"/>
          <w:b/>
          <w:lang w:val="es-ES_tradnl"/>
        </w:rPr>
        <w:t xml:space="preserve"> </w:t>
      </w:r>
    </w:p>
    <w:p w14:paraId="4ADDB788" w14:textId="77777777" w:rsidR="00E15E85" w:rsidRPr="0030169E"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30169E">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30169E" w:rsidRDefault="00473BDE" w:rsidP="00473BDE">
      <w:pPr>
        <w:pStyle w:val="Sinespaciado"/>
        <w:spacing w:line="360" w:lineRule="auto"/>
        <w:jc w:val="both"/>
        <w:rPr>
          <w:rFonts w:ascii="Palatino Linotype" w:hAnsi="Palatino Linotype"/>
          <w:b/>
          <w:sz w:val="28"/>
          <w:szCs w:val="28"/>
          <w:lang w:val="es-ES_tradnl"/>
        </w:rPr>
      </w:pPr>
      <w:r w:rsidRPr="0030169E">
        <w:rPr>
          <w:rFonts w:ascii="Palatino Linotype" w:hAnsi="Palatino Linotype"/>
          <w:b/>
          <w:sz w:val="28"/>
          <w:szCs w:val="28"/>
          <w:lang w:val="es-ES_tradnl"/>
        </w:rPr>
        <w:t>TERCERO. De las causas de improcedencia.</w:t>
      </w:r>
    </w:p>
    <w:p w14:paraId="147B3CB3" w14:textId="77777777" w:rsidR="00473BDE" w:rsidRPr="0030169E" w:rsidRDefault="00473BDE" w:rsidP="00473BDE">
      <w:pPr>
        <w:pStyle w:val="Sinespaciado"/>
        <w:spacing w:before="240" w:after="240" w:line="360" w:lineRule="auto"/>
        <w:jc w:val="both"/>
        <w:rPr>
          <w:rFonts w:ascii="Palatino Linotype" w:hAnsi="Palatino Linotype"/>
          <w:lang w:val="es-ES_tradnl"/>
        </w:rPr>
      </w:pPr>
      <w:r w:rsidRPr="0030169E">
        <w:rPr>
          <w:rFonts w:ascii="Palatino Linotype" w:hAnsi="Palatino Linotype"/>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30169E">
        <w:rPr>
          <w:rFonts w:ascii="Palatino Linotype" w:hAnsi="Palatino Linotype"/>
          <w:lang w:val="es-ES_tradnl"/>
        </w:rPr>
        <w:lastRenderedPageBreak/>
        <w:t>de México y Municipios, en correlación con la seguridad jurídica que debe generar lo actuado ante este Organismo garante.</w:t>
      </w:r>
    </w:p>
    <w:p w14:paraId="56D45AAB" w14:textId="77777777" w:rsidR="00473BDE" w:rsidRPr="0030169E" w:rsidRDefault="00473BDE" w:rsidP="00473BDE">
      <w:pPr>
        <w:pStyle w:val="Sinespaciado"/>
        <w:spacing w:before="240" w:after="240" w:line="360" w:lineRule="auto"/>
        <w:jc w:val="both"/>
        <w:rPr>
          <w:rFonts w:ascii="Palatino Linotype" w:hAnsi="Palatino Linotype"/>
          <w:lang w:val="es-ES_tradnl"/>
        </w:rPr>
      </w:pPr>
      <w:r w:rsidRPr="0030169E">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30169E">
        <w:rPr>
          <w:rStyle w:val="Refdenotaalpie"/>
          <w:rFonts w:ascii="Palatino Linotype" w:hAnsi="Palatino Linotype" w:cs="Arial"/>
          <w:lang w:val="es-ES_tradnl"/>
        </w:rPr>
        <w:footnoteReference w:id="1"/>
      </w:r>
      <w:r w:rsidRPr="0030169E">
        <w:rPr>
          <w:rFonts w:ascii="Palatino Linotype" w:hAnsi="Palatino Linotype"/>
          <w:lang w:val="es-ES_tradnl"/>
        </w:rPr>
        <w:t xml:space="preserve">, la cual permite dilucidar alguna causal que impida el estudio y resolución, cuando una vez admitido </w:t>
      </w:r>
      <w:r w:rsidRPr="0030169E">
        <w:rPr>
          <w:rFonts w:ascii="Palatino Linotype" w:hAnsi="Palatino Linotype"/>
          <w:lang w:val="es-ES_tradnl"/>
        </w:rPr>
        <w:lastRenderedPageBreak/>
        <w:t>el recurso de revisión se advierta una causa de improcedencia que permita sobreseerlo, sin estudiar el fondo del asunto.</w:t>
      </w:r>
    </w:p>
    <w:p w14:paraId="2BA74271" w14:textId="77777777" w:rsidR="00473BDE" w:rsidRPr="0030169E" w:rsidRDefault="00473BDE" w:rsidP="00473BDE">
      <w:pPr>
        <w:pStyle w:val="Sinespaciado"/>
        <w:spacing w:before="240" w:after="240" w:line="360" w:lineRule="auto"/>
        <w:jc w:val="both"/>
        <w:rPr>
          <w:rFonts w:ascii="Palatino Linotype" w:hAnsi="Palatino Linotype"/>
          <w:lang w:val="es-ES_tradnl"/>
        </w:rPr>
      </w:pPr>
      <w:r w:rsidRPr="0030169E">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30169E"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30169E">
        <w:rPr>
          <w:rFonts w:ascii="Palatino Linotype" w:hAnsi="Palatino Linotype" w:cs="Arial"/>
          <w:b/>
          <w:sz w:val="28"/>
          <w:lang w:val="es-ES_tradnl"/>
        </w:rPr>
        <w:t>CUART</w:t>
      </w:r>
      <w:r w:rsidRPr="0030169E">
        <w:rPr>
          <w:rFonts w:ascii="Palatino Linotype" w:hAnsi="Palatino Linotype" w:cs="Arial"/>
          <w:b/>
          <w:sz w:val="28"/>
          <w:szCs w:val="28"/>
          <w:lang w:val="es-ES_tradnl"/>
        </w:rPr>
        <w:t>O.</w:t>
      </w:r>
      <w:r w:rsidRPr="0030169E">
        <w:rPr>
          <w:rFonts w:ascii="Palatino Linotype" w:hAnsi="Palatino Linotype" w:cs="Arial"/>
          <w:sz w:val="28"/>
          <w:szCs w:val="28"/>
          <w:lang w:val="es-ES_tradnl"/>
        </w:rPr>
        <w:t xml:space="preserve"> </w:t>
      </w:r>
      <w:r w:rsidRPr="0030169E">
        <w:rPr>
          <w:rFonts w:ascii="Palatino Linotype" w:hAnsi="Palatino Linotype" w:cs="Arial"/>
          <w:b/>
          <w:sz w:val="28"/>
          <w:szCs w:val="28"/>
          <w:lang w:val="es-ES_tradnl"/>
        </w:rPr>
        <w:t>Estudio y resolución del asunto.</w:t>
      </w:r>
    </w:p>
    <w:p w14:paraId="5C98C638" w14:textId="5D61DB85" w:rsidR="00473BDE" w:rsidRPr="0030169E"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30169E">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A321F90" w14:textId="77777777" w:rsidR="0030169E" w:rsidRPr="0030169E" w:rsidRDefault="0030169E" w:rsidP="0030169E">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w:t>
      </w:r>
      <w:r w:rsidRPr="0030169E">
        <w:rPr>
          <w:rFonts w:ascii="Palatino Linotype" w:hAnsi="Palatino Linotype" w:cs="Arial"/>
          <w:sz w:val="24"/>
          <w:lang w:val="es-ES_tradnl"/>
        </w:rPr>
        <w:lastRenderedPageBreak/>
        <w:t xml:space="preserve">de generarla, resumirla, efectuar cálculos o practicar investigaciones; tal y como se señala a continuación: </w:t>
      </w:r>
    </w:p>
    <w:p w14:paraId="7FF1BD70" w14:textId="77777777" w:rsidR="0030169E" w:rsidRPr="0030169E" w:rsidRDefault="0030169E" w:rsidP="0030169E">
      <w:pPr>
        <w:spacing w:before="240" w:line="360" w:lineRule="auto"/>
        <w:ind w:left="567" w:right="567"/>
        <w:jc w:val="both"/>
        <w:rPr>
          <w:rFonts w:ascii="Palatino Linotype" w:hAnsi="Palatino Linotype" w:cs="Arial"/>
          <w:i/>
          <w:color w:val="000000"/>
          <w:sz w:val="2"/>
          <w:lang w:val="es-ES_tradnl"/>
        </w:rPr>
      </w:pPr>
      <w:r w:rsidRPr="0030169E">
        <w:rPr>
          <w:rFonts w:ascii="Palatino Linotype" w:hAnsi="Palatino Linotype" w:cs="Arial"/>
          <w:i/>
          <w:lang w:val="es-ES_tradnl"/>
        </w:rPr>
        <w:t>“</w:t>
      </w:r>
      <w:r w:rsidRPr="0030169E">
        <w:rPr>
          <w:rFonts w:ascii="Palatino Linotype" w:hAnsi="Palatino Linotype" w:cs="Arial"/>
          <w:b/>
          <w:i/>
          <w:color w:val="000000"/>
          <w:lang w:val="es-ES_tradnl"/>
        </w:rPr>
        <w:t>Artículo 12.</w:t>
      </w:r>
      <w:r w:rsidRPr="0030169E">
        <w:rPr>
          <w:rFonts w:ascii="Palatino Linotype" w:hAnsi="Palatino Linotype" w:cs="Arial"/>
          <w:i/>
          <w:color w:val="000000"/>
          <w:lang w:val="es-ES_tradnl"/>
        </w:rPr>
        <w:t xml:space="preserve"> Quienes generen, recopilen, administren, manejen, procesen, archiven o conserven información pública serán responsables de la misma en los términos de las disposiciones jurídicas aplicables. </w:t>
      </w:r>
    </w:p>
    <w:p w14:paraId="77FD61A1" w14:textId="77777777" w:rsidR="0030169E" w:rsidRPr="0030169E" w:rsidRDefault="0030169E" w:rsidP="0030169E">
      <w:pPr>
        <w:spacing w:before="240" w:line="360" w:lineRule="auto"/>
        <w:ind w:left="567" w:right="567"/>
        <w:jc w:val="both"/>
        <w:rPr>
          <w:rFonts w:ascii="Palatino Linotype" w:hAnsi="Palatino Linotype" w:cs="Arial"/>
          <w:i/>
          <w:lang w:val="es-ES_tradnl"/>
        </w:rPr>
      </w:pPr>
      <w:r w:rsidRPr="0030169E">
        <w:rPr>
          <w:rFonts w:ascii="Palatino Linotype" w:hAnsi="Palatino Linotype" w:cs="Arial"/>
          <w:i/>
          <w:color w:val="000000"/>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0169E">
        <w:rPr>
          <w:rFonts w:ascii="Palatino Linotype" w:hAnsi="Palatino Linotype" w:cs="Arial"/>
          <w:i/>
          <w:lang w:val="es-ES_tradnl"/>
        </w:rPr>
        <w:t>”</w:t>
      </w:r>
    </w:p>
    <w:p w14:paraId="4E9745B7" w14:textId="77777777" w:rsidR="0030169E" w:rsidRPr="0030169E" w:rsidRDefault="0030169E" w:rsidP="0030169E">
      <w:pPr>
        <w:spacing w:line="360" w:lineRule="auto"/>
        <w:jc w:val="both"/>
        <w:rPr>
          <w:rFonts w:ascii="Palatino Linotype" w:hAnsi="Palatino Linotype" w:cs="Arial"/>
          <w:color w:val="000000"/>
          <w:sz w:val="24"/>
          <w:lang w:val="es-ES_tradnl"/>
        </w:rPr>
      </w:pPr>
      <w:r w:rsidRPr="0030169E">
        <w:rPr>
          <w:rFonts w:ascii="Palatino Linotype" w:hAnsi="Palatino Linotype" w:cs="Arial"/>
          <w:color w:val="000000"/>
          <w:sz w:val="24"/>
          <w:lang w:val="es-ES_tradnl"/>
        </w:rPr>
        <w:t>En síntesis, el derecho de acceso a la información pública se satisface en aquellos casos en que se entregue el soporte documental en que conste la información pública, toda vez que, los Sujetos Obligados</w:t>
      </w:r>
      <w:r w:rsidRPr="0030169E">
        <w:rPr>
          <w:rFonts w:ascii="Palatino Linotype" w:hAnsi="Palatino Linotype" w:cs="Arial"/>
          <w:b/>
          <w:color w:val="000000"/>
          <w:sz w:val="24"/>
          <w:lang w:val="es-ES_tradnl"/>
        </w:rPr>
        <w:t xml:space="preserve"> </w:t>
      </w:r>
      <w:r w:rsidRPr="0030169E">
        <w:rPr>
          <w:rFonts w:ascii="Palatino Linotype" w:hAnsi="Palatino Linotype" w:cs="Arial"/>
          <w:color w:val="000000"/>
          <w:sz w:val="24"/>
          <w:lang w:val="es-ES_tradnl"/>
        </w:rPr>
        <w:t xml:space="preserve">no tienen el deber de generar, poseer o administrar la información pública con el grado de detalle solicitado; esto es, que no tienen el deber de generar un documento </w:t>
      </w:r>
      <w:r w:rsidRPr="0030169E">
        <w:rPr>
          <w:rFonts w:ascii="Palatino Linotype" w:hAnsi="Palatino Linotype" w:cs="Arial"/>
          <w:i/>
          <w:color w:val="000000"/>
          <w:sz w:val="24"/>
          <w:lang w:val="es-ES_tradnl"/>
        </w:rPr>
        <w:t>ad hoc</w:t>
      </w:r>
      <w:r w:rsidRPr="0030169E">
        <w:rPr>
          <w:rFonts w:ascii="Palatino Linotype" w:hAnsi="Palatino Linotype" w:cs="Arial"/>
          <w:color w:val="000000"/>
          <w:sz w:val="24"/>
          <w:lang w:val="es-ES_tradnl"/>
        </w:rPr>
        <w:t>, para satisfacer el derecho de acceso a la información pública.</w:t>
      </w:r>
    </w:p>
    <w:p w14:paraId="1C5A4A6F" w14:textId="77777777" w:rsidR="0030169E" w:rsidRPr="0030169E" w:rsidRDefault="0030169E" w:rsidP="0030169E">
      <w:pPr>
        <w:spacing w:line="360" w:lineRule="auto"/>
        <w:jc w:val="both"/>
        <w:rPr>
          <w:rFonts w:ascii="Palatino Linotype" w:hAnsi="Palatino Linotype"/>
          <w:b/>
          <w:bCs/>
          <w:color w:val="000000"/>
          <w:sz w:val="24"/>
          <w:lang w:val="es-ES_tradnl"/>
        </w:rPr>
      </w:pPr>
      <w:r w:rsidRPr="0030169E">
        <w:rPr>
          <w:rFonts w:ascii="Palatino Linotype" w:hAnsi="Palatino Linotype" w:cs="Arial"/>
          <w:color w:val="000000"/>
          <w:sz w:val="24"/>
          <w:lang w:val="es-ES_tradnl"/>
        </w:rPr>
        <w:t xml:space="preserve">Como apoyo a lo anterior, es aplicable el Criterio 03-17, emitido por </w:t>
      </w:r>
      <w:r w:rsidRPr="0030169E">
        <w:rPr>
          <w:rFonts w:ascii="Palatino Linotype" w:eastAsia="Arial Unicode MS" w:hAnsi="Palatino Linotype" w:cs="Arial"/>
          <w:color w:val="000000"/>
          <w:sz w:val="24"/>
          <w:lang w:val="es-ES_tradnl"/>
        </w:rPr>
        <w:t>el Instituto Nacional de Transparencia, Acceso a la Información y Protección de Datos Personales,</w:t>
      </w:r>
      <w:r w:rsidRPr="0030169E">
        <w:rPr>
          <w:rFonts w:ascii="Palatino Linotype" w:hAnsi="Palatino Linotype"/>
          <w:bCs/>
          <w:color w:val="000000"/>
          <w:sz w:val="24"/>
          <w:lang w:val="es-ES_tradnl"/>
        </w:rPr>
        <w:t xml:space="preserve"> que dice:</w:t>
      </w:r>
      <w:r w:rsidRPr="0030169E">
        <w:rPr>
          <w:rFonts w:ascii="Palatino Linotype" w:hAnsi="Palatino Linotype"/>
          <w:b/>
          <w:bCs/>
          <w:color w:val="000000"/>
          <w:sz w:val="24"/>
          <w:lang w:val="es-ES_tradnl"/>
        </w:rPr>
        <w:t xml:space="preserve"> </w:t>
      </w:r>
    </w:p>
    <w:p w14:paraId="4EE64CB4" w14:textId="77777777" w:rsidR="0030169E" w:rsidRPr="0030169E" w:rsidRDefault="0030169E" w:rsidP="0030169E">
      <w:pPr>
        <w:spacing w:line="360" w:lineRule="auto"/>
        <w:ind w:left="851" w:right="850"/>
        <w:jc w:val="both"/>
        <w:rPr>
          <w:rFonts w:ascii="Palatino Linotype" w:hAnsi="Palatino Linotype" w:cs="Arial"/>
          <w:color w:val="000000"/>
          <w:sz w:val="2"/>
          <w:lang w:val="es-ES_tradnl"/>
        </w:rPr>
      </w:pPr>
    </w:p>
    <w:p w14:paraId="7419810F"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r w:rsidRPr="0030169E">
        <w:rPr>
          <w:rFonts w:ascii="Palatino Linotype" w:hAnsi="Palatino Linotype" w:cs="Arial"/>
          <w:b/>
          <w:i/>
          <w:color w:val="000000"/>
          <w:lang w:val="es-ES_tradnl"/>
        </w:rPr>
        <w:t>No existe obligación de elaborar documentos ad hoc para atender las solicitudes de acceso a la información.</w:t>
      </w:r>
      <w:r w:rsidRPr="0030169E">
        <w:rPr>
          <w:rFonts w:ascii="Palatino Linotype" w:hAnsi="Palatino Linotype" w:cs="Arial"/>
          <w:i/>
          <w:color w:val="000000"/>
          <w:lang w:val="es-ES_tradnl"/>
        </w:rPr>
        <w:t xml:space="preserve"> Los artículos 129 de la Ley General de Transparencia y Acceso a la Información Pública y 130, párrafo cuarto, de la Ley Federal de Transparencia </w:t>
      </w:r>
      <w:r w:rsidRPr="0030169E">
        <w:rPr>
          <w:rFonts w:ascii="Palatino Linotype" w:hAnsi="Palatino Linotype" w:cs="Arial"/>
          <w:i/>
          <w:color w:val="000000"/>
          <w:lang w:val="es-ES_tradnl"/>
        </w:rPr>
        <w:lastRenderedPageBreak/>
        <w:t>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791D54" w14:textId="77777777" w:rsidR="0030169E" w:rsidRPr="0030169E" w:rsidRDefault="0030169E" w:rsidP="0030169E">
      <w:pPr>
        <w:spacing w:line="360" w:lineRule="auto"/>
        <w:ind w:left="567" w:right="567"/>
        <w:jc w:val="both"/>
        <w:rPr>
          <w:rFonts w:ascii="Palatino Linotype" w:hAnsi="Palatino Linotype" w:cs="Arial"/>
          <w:i/>
          <w:color w:val="000000"/>
          <w:sz w:val="2"/>
          <w:lang w:val="es-ES_tradnl"/>
        </w:rPr>
      </w:pPr>
    </w:p>
    <w:p w14:paraId="6E66E32C"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t xml:space="preserve">Resoluciones: </w:t>
      </w:r>
    </w:p>
    <w:p w14:paraId="7C261002"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0050/16. Instituto Nacional para la Evaluación de la Educación. 13 julio de 2016. Por unanimidad. Comisionado Ponente: Francisco Javier Acuña Llamas.</w:t>
      </w:r>
    </w:p>
    <w:p w14:paraId="5B4114D6"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0310/16. Instituto Nacional de Transparencia, Acceso a la Información y Protección de Datos Personales. 10 de agosto de 2016. Por unanimidad. Comisionada Ponente. Areli Cano Guadiana. </w:t>
      </w:r>
    </w:p>
    <w:p w14:paraId="6AC9362C" w14:textId="77777777" w:rsidR="0030169E" w:rsidRPr="0030169E" w:rsidRDefault="0030169E" w:rsidP="0030169E">
      <w:pPr>
        <w:spacing w:after="0" w:line="360" w:lineRule="auto"/>
        <w:ind w:left="567" w:right="567"/>
        <w:jc w:val="both"/>
        <w:rPr>
          <w:rFonts w:ascii="Palatino Linotype" w:hAnsi="Palatino Linotype" w:cs="Arial"/>
          <w:i/>
          <w:color w:val="000000"/>
          <w:sz w:val="20"/>
          <w:lang w:val="es-ES_tradnl"/>
        </w:rPr>
      </w:pPr>
      <w:r w:rsidRPr="0030169E">
        <w:rPr>
          <w:rFonts w:ascii="Palatino Linotype" w:hAnsi="Palatino Linotype" w:cs="Arial"/>
          <w:i/>
          <w:color w:val="000000"/>
          <w:sz w:val="20"/>
          <w:lang w:val="es-ES_tradnl"/>
        </w:rPr>
        <w:sym w:font="Symbol" w:char="F0B7"/>
      </w:r>
      <w:r w:rsidRPr="0030169E">
        <w:rPr>
          <w:rFonts w:ascii="Palatino Linotype" w:hAnsi="Palatino Linotype" w:cs="Arial"/>
          <w:i/>
          <w:color w:val="000000"/>
          <w:sz w:val="20"/>
          <w:lang w:val="es-ES_tradnl"/>
        </w:rPr>
        <w:t xml:space="preserve"> RRA 1889/16. Secretaría de Hacienda y Crédito Público. 05 de octubre de 2016. Por unanimidad. Comisionada Ponente. Ximena Puente de la Mora.”</w:t>
      </w:r>
    </w:p>
    <w:p w14:paraId="44302D6C" w14:textId="77777777" w:rsidR="0030169E" w:rsidRPr="0030169E" w:rsidRDefault="0030169E" w:rsidP="0030169E">
      <w:pPr>
        <w:spacing w:line="360" w:lineRule="auto"/>
        <w:jc w:val="both"/>
        <w:rPr>
          <w:rFonts w:ascii="Palatino Linotype" w:hAnsi="Palatino Linotype" w:cs="Arial"/>
          <w:sz w:val="16"/>
          <w:lang w:val="es-ES_tradnl"/>
        </w:rPr>
      </w:pPr>
    </w:p>
    <w:p w14:paraId="074B5065" w14:textId="77777777" w:rsidR="0030169E" w:rsidRPr="0030169E" w:rsidRDefault="0030169E" w:rsidP="0030169E">
      <w:pPr>
        <w:spacing w:line="360" w:lineRule="auto"/>
        <w:jc w:val="both"/>
        <w:rPr>
          <w:rFonts w:ascii="Palatino Linotype" w:hAnsi="Palatino Linotype" w:cs="Arial"/>
          <w:color w:val="000000" w:themeColor="text1"/>
          <w:sz w:val="24"/>
          <w:lang w:val="es-ES_tradnl"/>
        </w:rPr>
      </w:pPr>
      <w:r w:rsidRPr="0030169E">
        <w:rPr>
          <w:rFonts w:ascii="Palatino Linotype" w:hAnsi="Palatino Linotype" w:cs="Arial"/>
          <w:color w:val="000000" w:themeColor="text1"/>
          <w:sz w:val="24"/>
          <w:lang w:val="es-ES_tradnl"/>
        </w:rPr>
        <w:t xml:space="preserve">Asimismo, el artículo 24, de la Ley de la materia, dispone que los Sujetos Obligados sólo proporcionarán la información pública que </w:t>
      </w:r>
      <w:r w:rsidRPr="0030169E">
        <w:rPr>
          <w:rFonts w:ascii="Palatino Linotype" w:hAnsi="Palatino Linotype" w:cs="Arial"/>
          <w:sz w:val="24"/>
          <w:lang w:val="es-ES_tradnl"/>
        </w:rPr>
        <w:t>generen</w:t>
      </w:r>
      <w:r w:rsidRPr="0030169E">
        <w:rPr>
          <w:rFonts w:ascii="Palatino Linotype" w:hAnsi="Palatino Linotype" w:cs="Arial"/>
          <w:color w:val="000000" w:themeColor="text1"/>
          <w:sz w:val="24"/>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F57E318" w14:textId="77777777" w:rsidR="0030169E" w:rsidRPr="0030169E" w:rsidRDefault="0030169E" w:rsidP="0030169E">
      <w:pPr>
        <w:spacing w:line="360" w:lineRule="auto"/>
        <w:jc w:val="both"/>
        <w:rPr>
          <w:rFonts w:ascii="Palatino Linotype" w:hAnsi="Palatino Linotype" w:cs="Arial"/>
          <w:color w:val="000000" w:themeColor="text1"/>
          <w:sz w:val="24"/>
          <w:lang w:val="es-ES_tradnl"/>
        </w:rPr>
      </w:pPr>
      <w:r w:rsidRPr="0030169E">
        <w:rPr>
          <w:rFonts w:ascii="Palatino Linotype" w:hAnsi="Palatino Linotype" w:cs="Arial"/>
          <w:color w:val="000000" w:themeColor="text1"/>
          <w:sz w:val="24"/>
          <w:lang w:val="es-ES_tradnl"/>
        </w:rPr>
        <w:t xml:space="preserve">En esta misma tesitura, es de subrayar que el derecho de acceso a la información pública, consiste en que la información solicitada conste en un soporte documental en cualquiera de sus formas, a saber: </w:t>
      </w:r>
      <w:r w:rsidRPr="0030169E">
        <w:rPr>
          <w:rFonts w:ascii="Palatino Linotype" w:hAnsi="Palatino Linotype" w:cs="Arial"/>
          <w:sz w:val="24"/>
          <w:lang w:val="es-ES_tradnl"/>
        </w:rPr>
        <w:t xml:space="preserve">expedientes, reportes, estudios, actas, resoluciones, oficios, correspondencia, acuerdos, directivas, directrices, circulares, contratos, </w:t>
      </w:r>
      <w:r w:rsidRPr="0030169E">
        <w:rPr>
          <w:rFonts w:ascii="Palatino Linotype" w:hAnsi="Palatino Linotype" w:cs="Arial"/>
          <w:sz w:val="24"/>
          <w:lang w:val="es-ES_tradnl"/>
        </w:rPr>
        <w:lastRenderedPageBreak/>
        <w:t>convenios, instructivos, notas, memorandos, estadísticas o bien, cualquier otro registro que documente el ejercicio de las facultades, funciones y competencias de los Sujetos Obligados</w:t>
      </w:r>
      <w:r w:rsidRPr="0030169E">
        <w:rPr>
          <w:rFonts w:ascii="Palatino Linotype" w:hAnsi="Palatino Linotype" w:cs="Arial"/>
          <w:color w:val="000000" w:themeColor="text1"/>
          <w:sz w:val="24"/>
          <w:lang w:val="es-ES_tradnl"/>
        </w:rPr>
        <w:t xml:space="preserve">; los que, </w:t>
      </w:r>
      <w:r w:rsidRPr="0030169E">
        <w:rPr>
          <w:rFonts w:ascii="Palatino Linotype" w:hAnsi="Palatino Linotype" w:cs="Arial"/>
          <w:sz w:val="24"/>
          <w:lang w:val="es-ES_tradnl"/>
        </w:rPr>
        <w:t>podrán estar en cualquier medio, sea escrito, impreso, sonoro, visual, electrónico, informático u holográfico</w:t>
      </w:r>
      <w:r w:rsidRPr="0030169E">
        <w:rPr>
          <w:rFonts w:ascii="Palatino Linotype" w:hAnsi="Palatino Linotype" w:cs="Arial"/>
          <w:color w:val="000000" w:themeColor="text1"/>
          <w:sz w:val="24"/>
          <w:lang w:val="es-ES_tradnl"/>
        </w:rPr>
        <w:t xml:space="preserve">, de conformidad con el artículo 3, fracción XI de la Ley de la materia, el cual dispone lo siguiente: </w:t>
      </w:r>
    </w:p>
    <w:p w14:paraId="19AFF699" w14:textId="77777777" w:rsidR="0030169E" w:rsidRPr="0030169E" w:rsidRDefault="0030169E" w:rsidP="0030169E">
      <w:pPr>
        <w:spacing w:line="360" w:lineRule="auto"/>
        <w:ind w:left="851" w:right="902"/>
        <w:jc w:val="both"/>
        <w:rPr>
          <w:rFonts w:ascii="Palatino Linotype" w:hAnsi="Palatino Linotype" w:cs="Arial"/>
          <w:i/>
          <w:color w:val="000000"/>
          <w:sz w:val="6"/>
          <w:lang w:val="es-ES_tradnl"/>
        </w:rPr>
      </w:pPr>
    </w:p>
    <w:p w14:paraId="0E940E32"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r w:rsidRPr="0030169E">
        <w:rPr>
          <w:rFonts w:ascii="Palatino Linotype" w:hAnsi="Palatino Linotype" w:cs="Arial"/>
          <w:b/>
          <w:i/>
          <w:color w:val="000000"/>
          <w:lang w:val="es-ES_tradnl"/>
        </w:rPr>
        <w:t xml:space="preserve">Artículo 3. </w:t>
      </w:r>
      <w:r w:rsidRPr="0030169E">
        <w:rPr>
          <w:rFonts w:ascii="Palatino Linotype" w:hAnsi="Palatino Linotype" w:cs="Arial"/>
          <w:i/>
          <w:color w:val="000000"/>
          <w:lang w:val="es-ES_tradnl"/>
        </w:rPr>
        <w:t>Para los efectos de la presente Ley se entenderá por:</w:t>
      </w:r>
    </w:p>
    <w:p w14:paraId="60F159FF"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p>
    <w:p w14:paraId="26167091" w14:textId="77777777" w:rsidR="0030169E" w:rsidRPr="0030169E" w:rsidRDefault="0030169E" w:rsidP="0030169E">
      <w:pPr>
        <w:spacing w:line="360" w:lineRule="auto"/>
        <w:ind w:left="567" w:right="567"/>
        <w:jc w:val="both"/>
        <w:rPr>
          <w:rFonts w:ascii="Palatino Linotype" w:hAnsi="Palatino Linotype" w:cs="Arial"/>
          <w:i/>
          <w:color w:val="000000"/>
          <w:lang w:val="es-ES_tradnl"/>
        </w:rPr>
      </w:pPr>
      <w:r w:rsidRPr="0030169E">
        <w:rPr>
          <w:rFonts w:ascii="Palatino Linotype" w:hAnsi="Palatino Linotype" w:cs="Arial"/>
          <w:b/>
          <w:i/>
          <w:color w:val="000000"/>
          <w:lang w:val="es-ES_tradnl"/>
        </w:rPr>
        <w:t>XI. Documento:</w:t>
      </w:r>
      <w:r w:rsidRPr="0030169E">
        <w:rPr>
          <w:rFonts w:ascii="Palatino Linotype" w:hAnsi="Palatino Linotype" w:cs="Arial"/>
          <w:i/>
          <w:color w:val="000000"/>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5E937DA" w14:textId="77777777" w:rsidR="0030169E" w:rsidRPr="0030169E" w:rsidRDefault="0030169E" w:rsidP="0030169E">
      <w:pPr>
        <w:spacing w:before="240" w:line="360" w:lineRule="auto"/>
        <w:ind w:left="567" w:right="567"/>
        <w:jc w:val="both"/>
        <w:rPr>
          <w:rFonts w:ascii="Palatino Linotype" w:hAnsi="Palatino Linotype" w:cs="Arial"/>
          <w:i/>
          <w:color w:val="000000"/>
          <w:lang w:val="es-ES_tradnl"/>
        </w:rPr>
      </w:pPr>
      <w:r w:rsidRPr="0030169E">
        <w:rPr>
          <w:rFonts w:ascii="Palatino Linotype" w:hAnsi="Palatino Linotype" w:cs="Arial"/>
          <w:i/>
          <w:color w:val="000000"/>
          <w:lang w:val="es-ES_tradnl"/>
        </w:rPr>
        <w:t>(…)”</w:t>
      </w:r>
    </w:p>
    <w:p w14:paraId="1F10837C" w14:textId="77777777" w:rsidR="0030169E" w:rsidRPr="0030169E" w:rsidRDefault="0030169E" w:rsidP="0030169E">
      <w:pPr>
        <w:autoSpaceDE w:val="0"/>
        <w:autoSpaceDN w:val="0"/>
        <w:adjustRightInd w:val="0"/>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Siendo aplicable el Criterio </w:t>
      </w:r>
      <w:r w:rsidRPr="0030169E">
        <w:rPr>
          <w:rFonts w:ascii="Palatino Linotype" w:hAnsi="Palatino Linotype" w:cs="Arial"/>
          <w:bCs/>
          <w:sz w:val="24"/>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0169E">
        <w:rPr>
          <w:rFonts w:ascii="Palatino Linotype" w:hAnsi="Palatino Linotype" w:cs="Arial"/>
          <w:sz w:val="24"/>
          <w:lang w:val="es-ES_tradnl"/>
        </w:rPr>
        <w:t>cuyo rubro y texto dispone:</w:t>
      </w:r>
    </w:p>
    <w:p w14:paraId="5790E4FE" w14:textId="77777777" w:rsidR="0030169E" w:rsidRPr="0030169E" w:rsidRDefault="0030169E" w:rsidP="0030169E">
      <w:pPr>
        <w:spacing w:line="360" w:lineRule="auto"/>
        <w:ind w:left="567" w:right="567"/>
        <w:jc w:val="both"/>
        <w:rPr>
          <w:rFonts w:ascii="Palatino Linotype" w:hAnsi="Palatino Linotype" w:cs="Arial"/>
          <w:b/>
          <w:i/>
          <w:lang w:val="es-ES_tradnl" w:eastAsia="es-MX"/>
        </w:rPr>
      </w:pPr>
      <w:r w:rsidRPr="0030169E">
        <w:rPr>
          <w:rFonts w:ascii="Palatino Linotype" w:hAnsi="Palatino Linotype" w:cs="Arial"/>
          <w:b/>
          <w:lang w:val="es-ES_tradnl" w:eastAsia="es-MX"/>
        </w:rPr>
        <w:t>“</w:t>
      </w:r>
      <w:r w:rsidRPr="0030169E">
        <w:rPr>
          <w:rFonts w:ascii="Palatino Linotype" w:hAnsi="Palatino Linotype" w:cs="Arial"/>
          <w:b/>
          <w:i/>
          <w:lang w:val="es-ES_tradnl" w:eastAsia="es-MX"/>
        </w:rPr>
        <w:t>CRITERIO 0002-11</w:t>
      </w:r>
    </w:p>
    <w:p w14:paraId="6CADBFE9" w14:textId="77777777" w:rsidR="0030169E" w:rsidRPr="0030169E" w:rsidRDefault="0030169E" w:rsidP="0030169E">
      <w:pPr>
        <w:spacing w:before="240" w:line="360" w:lineRule="auto"/>
        <w:ind w:left="567" w:right="567"/>
        <w:jc w:val="both"/>
        <w:rPr>
          <w:rFonts w:ascii="Palatino Linotype" w:hAnsi="Palatino Linotype" w:cs="Arial"/>
          <w:i/>
          <w:lang w:val="es-ES_tradnl" w:eastAsia="es-MX"/>
        </w:rPr>
      </w:pPr>
      <w:r w:rsidRPr="0030169E">
        <w:rPr>
          <w:rFonts w:ascii="Palatino Linotype" w:hAnsi="Palatino Linotype" w:cs="Arial"/>
          <w:b/>
          <w:i/>
          <w:lang w:val="es-ES_tradnl" w:eastAsia="es-MX"/>
        </w:rPr>
        <w:lastRenderedPageBreak/>
        <w:t xml:space="preserve">INFORMACIÓN PÚBLICA, CONCEPTO DE, EN MATERIA DE TRANSPARENCIA. INTERPRETACIÓN SISTEMÁTICA DE LOS ARTÍCULOS 2°, FRACCIÓN </w:t>
      </w:r>
      <w:r w:rsidRPr="0030169E">
        <w:rPr>
          <w:rFonts w:ascii="Palatino Linotype" w:hAnsi="Palatino Linotype" w:cs="Arial"/>
          <w:b/>
          <w:bCs/>
          <w:i/>
          <w:lang w:val="es-ES_tradnl" w:eastAsia="es-MX"/>
        </w:rPr>
        <w:t xml:space="preserve">V, XV, Y XVI, </w:t>
      </w:r>
      <w:r w:rsidRPr="0030169E">
        <w:rPr>
          <w:rFonts w:ascii="Palatino Linotype" w:hAnsi="Palatino Linotype" w:cs="Arial"/>
          <w:b/>
          <w:i/>
          <w:lang w:val="es-ES_tradnl" w:eastAsia="es-MX"/>
        </w:rPr>
        <w:t>3°, 4°, 11 Y 41.</w:t>
      </w:r>
      <w:r w:rsidRPr="0030169E">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A82D1A" w14:textId="77777777" w:rsidR="0030169E" w:rsidRPr="0030169E" w:rsidRDefault="0030169E" w:rsidP="0030169E">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En consecuencia el acceso a la información se refiere a que se cumplan cualquiera de los siguientes tres supuestos:</w:t>
      </w:r>
    </w:p>
    <w:p w14:paraId="2ED7282C" w14:textId="77777777" w:rsidR="0030169E" w:rsidRPr="0030169E" w:rsidRDefault="0030169E" w:rsidP="0030169E">
      <w:pPr>
        <w:spacing w:line="360" w:lineRule="auto"/>
        <w:ind w:left="567" w:right="567"/>
        <w:jc w:val="both"/>
        <w:rPr>
          <w:rFonts w:ascii="Palatino Linotype" w:hAnsi="Palatino Linotype" w:cs="Arial"/>
          <w:b/>
          <w:i/>
          <w:lang w:val="es-ES_tradnl" w:eastAsia="es-MX"/>
        </w:rPr>
      </w:pPr>
      <w:r w:rsidRPr="0030169E">
        <w:rPr>
          <w:rFonts w:ascii="Palatino Linotype" w:hAnsi="Palatino Linotype" w:cs="Arial"/>
          <w:b/>
          <w:i/>
          <w:lang w:val="es-ES_tradnl" w:eastAsia="es-MX"/>
        </w:rPr>
        <w:t>1) Que se trate de información registrada en cualquier soporte documental, que en ejercicio de las atribuciones conferidas, sea generada por los Sujetos Obligados;</w:t>
      </w:r>
    </w:p>
    <w:p w14:paraId="0F2CDEC7" w14:textId="77777777" w:rsidR="0030169E" w:rsidRPr="0030169E" w:rsidRDefault="0030169E" w:rsidP="0030169E">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2) Que se trate de información registrada en cualquier soporte documental, que en ejercicio de las atribuciones conferidas, sea administrada por los Sujetos Obligados, y</w:t>
      </w:r>
    </w:p>
    <w:p w14:paraId="476B3403" w14:textId="77777777" w:rsidR="0030169E" w:rsidRPr="0030169E" w:rsidRDefault="0030169E" w:rsidP="0030169E">
      <w:pPr>
        <w:spacing w:line="360" w:lineRule="auto"/>
        <w:ind w:left="567" w:right="567"/>
        <w:jc w:val="both"/>
        <w:rPr>
          <w:rFonts w:ascii="Palatino Linotype" w:hAnsi="Palatino Linotype" w:cs="Arial"/>
          <w:i/>
          <w:lang w:val="es-ES_tradnl" w:eastAsia="es-MX"/>
        </w:rPr>
      </w:pPr>
      <w:r w:rsidRPr="0030169E">
        <w:rPr>
          <w:rFonts w:ascii="Palatino Linotype" w:hAnsi="Palatino Linotype" w:cs="Arial"/>
          <w:i/>
          <w:lang w:val="es-ES_tradnl" w:eastAsia="es-MX"/>
        </w:rPr>
        <w:t>3) Que se trate de información registrada en cualquier soporte documental, que en ejercicio de las atribuciones conferidas, se encuentre en posesión de los Sujetos Obligados.” (SIC)</w:t>
      </w:r>
    </w:p>
    <w:p w14:paraId="76B72802" w14:textId="77777777" w:rsidR="0030169E" w:rsidRPr="0030169E" w:rsidRDefault="0030169E" w:rsidP="0030169E">
      <w:pPr>
        <w:tabs>
          <w:tab w:val="left" w:pos="851"/>
        </w:tabs>
        <w:spacing w:before="240" w:line="360" w:lineRule="auto"/>
        <w:ind w:left="567" w:right="567"/>
        <w:jc w:val="right"/>
        <w:rPr>
          <w:rFonts w:ascii="Palatino Linotype" w:hAnsi="Palatino Linotype" w:cs="Arial"/>
          <w:i/>
          <w:sz w:val="20"/>
          <w:lang w:val="es-ES_tradnl" w:eastAsia="es-MX"/>
        </w:rPr>
      </w:pPr>
      <w:r w:rsidRPr="0030169E">
        <w:rPr>
          <w:rFonts w:ascii="Palatino Linotype" w:hAnsi="Palatino Linotype" w:cs="Arial"/>
          <w:lang w:val="es-ES_tradnl" w:eastAsia="es-MX"/>
        </w:rPr>
        <w:tab/>
      </w:r>
      <w:r w:rsidRPr="0030169E">
        <w:rPr>
          <w:rFonts w:ascii="Palatino Linotype" w:hAnsi="Palatino Linotype" w:cs="Arial"/>
          <w:i/>
          <w:sz w:val="20"/>
          <w:lang w:val="es-ES_tradnl" w:eastAsia="es-MX"/>
        </w:rPr>
        <w:t>(Énfasis Añadido)</w:t>
      </w:r>
    </w:p>
    <w:p w14:paraId="6B86DB85" w14:textId="77777777" w:rsidR="0030169E" w:rsidRPr="0030169E" w:rsidRDefault="0030169E" w:rsidP="0030169E">
      <w:pPr>
        <w:autoSpaceDE w:val="0"/>
        <w:autoSpaceDN w:val="0"/>
        <w:adjustRightInd w:val="0"/>
        <w:spacing w:before="240" w:line="360" w:lineRule="auto"/>
        <w:jc w:val="both"/>
        <w:rPr>
          <w:rFonts w:ascii="Palatino Linotype" w:eastAsia="Times New Roman" w:hAnsi="Palatino Linotype" w:cs="Arial"/>
          <w:sz w:val="24"/>
          <w:szCs w:val="24"/>
          <w:lang w:val="es-ES_tradnl" w:eastAsia="es-ES"/>
        </w:rPr>
      </w:pPr>
      <w:r w:rsidRPr="0030169E">
        <w:rPr>
          <w:rFonts w:ascii="Palatino Linotype" w:eastAsia="Times New Roman" w:hAnsi="Palatino Linotype" w:cs="Arial"/>
          <w:sz w:val="24"/>
          <w:szCs w:val="24"/>
          <w:lang w:val="es-ES_tradnl" w:eastAsia="es-ES"/>
        </w:rPr>
        <w:t>Bajo tales consideraciones, cobra aplicación lo establecido por el artículo 6 apartado A fracciones I, II y III de la Constitución Política de los Estados Unidos Mexicanos que a la letra señalan:</w:t>
      </w:r>
    </w:p>
    <w:p w14:paraId="2FA074D4" w14:textId="77777777" w:rsidR="0030169E" w:rsidRPr="0030169E" w:rsidRDefault="0030169E" w:rsidP="0030169E">
      <w:pPr>
        <w:spacing w:before="240" w:line="360" w:lineRule="auto"/>
        <w:ind w:left="708" w:right="567"/>
        <w:jc w:val="both"/>
        <w:rPr>
          <w:rFonts w:ascii="Palatino Linotype" w:hAnsi="Palatino Linotype" w:cs="Arial"/>
          <w:bCs/>
          <w:i/>
          <w:lang w:val="es-ES_tradnl"/>
        </w:rPr>
      </w:pPr>
      <w:r w:rsidRPr="0030169E">
        <w:rPr>
          <w:rFonts w:ascii="Palatino Linotype" w:hAnsi="Palatino Linotype" w:cs="Arial"/>
          <w:bCs/>
          <w:i/>
          <w:lang w:val="es-ES_tradnl"/>
        </w:rPr>
        <w:t>“Artículo 6o.</w:t>
      </w:r>
    </w:p>
    <w:p w14:paraId="39AEB811" w14:textId="77777777" w:rsidR="0030169E" w:rsidRPr="0030169E" w:rsidRDefault="0030169E" w:rsidP="0030169E">
      <w:pPr>
        <w:spacing w:before="240" w:line="360" w:lineRule="auto"/>
        <w:ind w:left="708" w:right="567"/>
        <w:jc w:val="both"/>
        <w:rPr>
          <w:rFonts w:ascii="Palatino Linotype" w:hAnsi="Palatino Linotype" w:cs="Arial"/>
          <w:bCs/>
          <w:i/>
          <w:lang w:val="es-ES_tradnl"/>
        </w:rPr>
      </w:pPr>
      <w:r w:rsidRPr="0030169E">
        <w:rPr>
          <w:rFonts w:ascii="Palatino Linotype" w:hAnsi="Palatino Linotype" w:cs="Arial"/>
          <w:bCs/>
          <w:i/>
          <w:lang w:val="es-ES_tradnl"/>
        </w:rPr>
        <w:t>[...]</w:t>
      </w:r>
    </w:p>
    <w:p w14:paraId="7ED82FDA" w14:textId="77777777" w:rsidR="0030169E" w:rsidRPr="0030169E"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30169E">
        <w:rPr>
          <w:rFonts w:ascii="Palatino Linotype" w:eastAsia="Times New Roman" w:hAnsi="Palatino Linotype" w:cs="Arial"/>
          <w:bCs/>
          <w:i/>
          <w:color w:val="000000"/>
          <w:lang w:val="es-ES_tradnl" w:eastAsia="es-MX"/>
        </w:rPr>
        <w:lastRenderedPageBreak/>
        <w:t xml:space="preserve">A. </w:t>
      </w:r>
      <w:r w:rsidRPr="0030169E">
        <w:rPr>
          <w:rFonts w:ascii="Palatino Linotype" w:hAnsi="Palatino Linotype"/>
          <w:bCs/>
          <w:i/>
          <w:lang w:val="es-ES_tradnl"/>
        </w:rPr>
        <w:t>Para el ejercicio del derecho de acceso a la información, la Federación y las entidades federativas, en el ámbito de sus respectivas competencias, se regirán por los siguientes principios y bases:</w:t>
      </w:r>
      <w:r w:rsidRPr="0030169E">
        <w:rPr>
          <w:rFonts w:ascii="Palatino Linotype" w:eastAsia="Times New Roman" w:hAnsi="Palatino Linotype" w:cs="Arial"/>
          <w:bCs/>
          <w:i/>
          <w:color w:val="000000"/>
          <w:lang w:val="es-ES_tradnl" w:eastAsia="es-MX"/>
        </w:rPr>
        <w:t> </w:t>
      </w:r>
    </w:p>
    <w:p w14:paraId="46B0A991" w14:textId="77777777" w:rsidR="0030169E" w:rsidRPr="0030169E" w:rsidRDefault="0030169E" w:rsidP="0030169E">
      <w:pPr>
        <w:spacing w:before="240" w:line="360" w:lineRule="auto"/>
        <w:ind w:left="708" w:right="567"/>
        <w:jc w:val="both"/>
        <w:rPr>
          <w:rFonts w:ascii="Palatino Linotype" w:eastAsia="Times New Roman" w:hAnsi="Palatino Linotype" w:cs="Arial"/>
          <w:bCs/>
          <w:i/>
          <w:color w:val="000000"/>
          <w:lang w:val="es-ES_tradnl" w:eastAsia="es-MX"/>
        </w:rPr>
      </w:pPr>
      <w:r w:rsidRPr="0030169E">
        <w:rPr>
          <w:rFonts w:ascii="Palatino Linotype" w:eastAsia="Times New Roman" w:hAnsi="Palatino Linotype" w:cs="Arial"/>
          <w:bCs/>
          <w:i/>
          <w:color w:val="000000"/>
          <w:lang w:val="es-ES_tradnl"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roofErr w:type="gramStart"/>
      <w:r w:rsidRPr="0030169E">
        <w:rPr>
          <w:rFonts w:ascii="Palatino Linotype" w:eastAsia="Times New Roman" w:hAnsi="Palatino Linotype" w:cs="Arial"/>
          <w:bCs/>
          <w:i/>
          <w:color w:val="000000"/>
          <w:lang w:val="es-ES_tradnl" w:eastAsia="es-MX"/>
        </w:rPr>
        <w:t>sic</w:t>
      </w:r>
      <w:proofErr w:type="gramEnd"/>
      <w:r w:rsidRPr="0030169E">
        <w:rPr>
          <w:rFonts w:ascii="Palatino Linotype" w:eastAsia="Times New Roman" w:hAnsi="Palatino Linotype" w:cs="Arial"/>
          <w:bCs/>
          <w:i/>
          <w:color w:val="000000"/>
          <w:lang w:val="es-ES_tradnl" w:eastAsia="es-MX"/>
        </w:rPr>
        <w:t>)</w:t>
      </w:r>
    </w:p>
    <w:p w14:paraId="026604C2" w14:textId="77777777" w:rsidR="0030169E" w:rsidRPr="0030169E"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1ED13B3A" w14:textId="77777777" w:rsidR="0030169E" w:rsidRPr="0030169E"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Lo anterior se concatena con lo establecido en los artículos 4 y 12 de la Ley de Transparencia y Acceso a la Información Pública del Estado de México y Municipios, los cuales esgrimen: </w:t>
      </w:r>
    </w:p>
    <w:p w14:paraId="5BD9F51D"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30169E">
        <w:rPr>
          <w:rFonts w:ascii="Palatino Linotype" w:hAnsi="Palatino Linotype"/>
          <w:b/>
          <w:i/>
          <w:lang w:val="es-ES_tradnl"/>
        </w:rPr>
        <w:lastRenderedPageBreak/>
        <w:t>Artículo 4.</w:t>
      </w:r>
      <w:r w:rsidRPr="0030169E">
        <w:rPr>
          <w:rFonts w:ascii="Palatino Linotype" w:hAnsi="Palatino Linotype"/>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39D5098"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30169E">
        <w:rPr>
          <w:rFonts w:ascii="Palatino Linotype" w:hAnsi="Palatino Linotype"/>
          <w:b/>
          <w:i/>
          <w:u w:val="single"/>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0169E">
        <w:rPr>
          <w:rFonts w:ascii="Palatino Linotype" w:hAnsi="Palatino Linotype"/>
          <w:i/>
          <w:u w:val="single"/>
          <w:lang w:val="es-ES_tradnl"/>
        </w:rPr>
        <w:t>.</w:t>
      </w:r>
      <w:r w:rsidRPr="0030169E">
        <w:rPr>
          <w:rFonts w:ascii="Palatino Linotype" w:hAnsi="Palatino Linotype"/>
          <w:i/>
          <w:lang w:val="es-ES_tradnl"/>
        </w:rPr>
        <w:t xml:space="preserve"> Solo podrá ser clasificada excepcionalmente como reservada temporalmente por razones de interés público, en los términos de las causas legítimas y estrictamente necesarias previstas por esta Ley.</w:t>
      </w:r>
    </w:p>
    <w:p w14:paraId="5529C91C"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cs="Arial"/>
          <w:i/>
          <w:lang w:val="es-ES_tradnl"/>
        </w:rPr>
      </w:pPr>
      <w:r w:rsidRPr="0030169E">
        <w:rPr>
          <w:rFonts w:ascii="Palatino Linotype" w:hAnsi="Palatino Linotype" w:cs="Arial"/>
          <w:i/>
          <w:lang w:val="es-ES_tradnl"/>
        </w:rPr>
        <w:t>[…]</w:t>
      </w:r>
    </w:p>
    <w:p w14:paraId="3F15149C"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i/>
          <w:lang w:val="es-ES_tradnl"/>
        </w:rPr>
      </w:pPr>
      <w:r w:rsidRPr="0030169E">
        <w:rPr>
          <w:rFonts w:ascii="Palatino Linotype" w:hAnsi="Palatino Linotype"/>
          <w:b/>
          <w:i/>
          <w:lang w:val="es-ES_tradnl"/>
        </w:rPr>
        <w:t>Artículo 12.</w:t>
      </w:r>
      <w:r w:rsidRPr="0030169E">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26C46B8E" w14:textId="77777777" w:rsidR="0030169E" w:rsidRPr="0030169E" w:rsidRDefault="0030169E" w:rsidP="0030169E">
      <w:pPr>
        <w:autoSpaceDE w:val="0"/>
        <w:autoSpaceDN w:val="0"/>
        <w:adjustRightInd w:val="0"/>
        <w:spacing w:before="240" w:line="360" w:lineRule="auto"/>
        <w:ind w:left="567" w:right="567"/>
        <w:jc w:val="both"/>
        <w:rPr>
          <w:rFonts w:ascii="Palatino Linotype" w:hAnsi="Palatino Linotype"/>
          <w:b/>
          <w:i/>
          <w:u w:val="single"/>
          <w:lang w:val="es-ES_tradnl"/>
        </w:rPr>
      </w:pPr>
      <w:r w:rsidRPr="0030169E">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E2F5DE7" w14:textId="4EA8F264" w:rsidR="0030169E" w:rsidRPr="0030169E" w:rsidRDefault="0030169E" w:rsidP="0030169E">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 xml:space="preserve">Bajo ese tenor, es evidente que toda la información generada, obtenida, adquirida, transformada, administrada o en posesión de los sujetos obligados es pública y accesible de manera permanente a cualquier persona, empero, en los términos que </w:t>
      </w:r>
      <w:r w:rsidRPr="0030169E">
        <w:rPr>
          <w:rFonts w:ascii="Palatino Linotype" w:hAnsi="Palatino Linotype" w:cs="Arial"/>
          <w:sz w:val="24"/>
          <w:szCs w:val="24"/>
          <w:lang w:val="es-ES_tradnl"/>
        </w:rPr>
        <w:lastRenderedPageBreak/>
        <w:t>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62D7ABF" w14:textId="446C43DF" w:rsidR="00B75682"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30169E">
        <w:rPr>
          <w:rFonts w:ascii="Palatino Linotype" w:hAnsi="Palatino Linotype" w:cs="Arial"/>
          <w:iCs/>
          <w:sz w:val="24"/>
          <w:szCs w:val="24"/>
          <w:lang w:val="es-ES_tradnl"/>
        </w:rPr>
        <w:t>Luego entonces, es menester recordar que el particular tuvo a bien solicitar lo siguiente:</w:t>
      </w:r>
    </w:p>
    <w:p w14:paraId="0874A871" w14:textId="095B5E15" w:rsidR="00E94C42" w:rsidRPr="00835C47" w:rsidRDefault="00E94C42" w:rsidP="00CA1DDF">
      <w:pPr>
        <w:tabs>
          <w:tab w:val="left" w:pos="709"/>
        </w:tabs>
        <w:spacing w:before="240" w:line="360" w:lineRule="auto"/>
        <w:ind w:left="708" w:right="51"/>
        <w:jc w:val="both"/>
        <w:rPr>
          <w:rFonts w:ascii="Palatino Linotype" w:hAnsi="Palatino Linotype" w:cs="Arial"/>
          <w:i/>
          <w:lang w:val="es-ES_tradnl"/>
        </w:rPr>
      </w:pPr>
      <w:r w:rsidRPr="00835C47">
        <w:rPr>
          <w:rFonts w:ascii="Palatino Linotype" w:hAnsi="Palatino Linotype" w:cs="Arial"/>
          <w:i/>
          <w:lang w:val="es-ES_tradnl"/>
        </w:rPr>
        <w:t xml:space="preserve">De NORMA TERESA ACEVEDO MIGUEL, en su carácter de Directora de Administración </w:t>
      </w:r>
      <w:proofErr w:type="spellStart"/>
      <w:r w:rsidRPr="00835C47">
        <w:rPr>
          <w:rFonts w:ascii="Palatino Linotype" w:hAnsi="Palatino Linotype" w:cs="Arial"/>
          <w:i/>
          <w:lang w:val="es-ES_tradnl"/>
        </w:rPr>
        <w:t>u</w:t>
      </w:r>
      <w:proofErr w:type="spellEnd"/>
      <w:r w:rsidRPr="00835C47">
        <w:rPr>
          <w:rFonts w:ascii="Palatino Linotype" w:hAnsi="Palatino Linotype" w:cs="Arial"/>
          <w:i/>
          <w:lang w:val="es-ES_tradnl"/>
        </w:rPr>
        <w:t xml:space="preserve"> homólogo, en el Sistema Municipal DIF de Huixquilucan,</w:t>
      </w:r>
    </w:p>
    <w:p w14:paraId="14E48850" w14:textId="77777777" w:rsidR="00715B9C"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Versión Pública del documento a través del cual se le brindó la licencia para ausentarse de su cargo en el Sistema Municipal DIF de Huixquilucan, y en su caso, de la renuncia entregada. </w:t>
      </w:r>
    </w:p>
    <w:p w14:paraId="6D2A6689" w14:textId="77777777" w:rsidR="006B190E"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Copia digital de todos los oficios firmados durante el año 2020 y lo que va de 2021 y sus funciones en la estructura orgánica del Sistema Municipal DIF. </w:t>
      </w:r>
    </w:p>
    <w:p w14:paraId="5FDB5402" w14:textId="77777777" w:rsidR="00835C47"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Fecha de ingreso a la Estructura Orgánica del Sistema Municipal DIF de Huixquilucan </w:t>
      </w:r>
    </w:p>
    <w:p w14:paraId="6B823E8E" w14:textId="7EA6CB89" w:rsidR="00835C47"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Cargos desempeñados desde su ingreso a la Estructura Orgánica </w:t>
      </w:r>
    </w:p>
    <w:p w14:paraId="5D0F87E3" w14:textId="77777777" w:rsidR="000F39CC"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Versión pública de las constancias, cursos, certificaciones o documentos que acrediten que cuenta con capacidad para el desempeño de sus funciones.</w:t>
      </w:r>
    </w:p>
    <w:p w14:paraId="54DE717F" w14:textId="77777777" w:rsidR="00F9095B"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Antes de laborar en el Sistema Municipal DIF, ¿qué cargo desempeñó en el sector Público y/o privado? </w:t>
      </w:r>
    </w:p>
    <w:p w14:paraId="5AF34D7E" w14:textId="77777777" w:rsidR="00F9095B"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lastRenderedPageBreak/>
        <w:t xml:space="preserve">¿Cuál es el sueldo quincenal, mensual, semestral y anual que percibe de modo ordinario y extraordinario durante su gestión en el Sistema Municipal DIF de Huixquilucan? </w:t>
      </w:r>
    </w:p>
    <w:p w14:paraId="2F6B3053" w14:textId="77777777" w:rsidR="004D6555"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Versión Pública de los recibos de nómina (quincenales) desde su ingreso al Sistema Municipal DIF de Huixquilucan </w:t>
      </w:r>
    </w:p>
    <w:p w14:paraId="5EAF1B07" w14:textId="77777777" w:rsidR="004D6555"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w:t>
      </w:r>
      <w:proofErr w:type="spellStart"/>
      <w:r w:rsidRPr="001E42D0">
        <w:rPr>
          <w:rFonts w:ascii="Palatino Linotype" w:hAnsi="Palatino Linotype" w:cs="Arial"/>
          <w:i/>
          <w:lang w:val="es-ES_tradnl"/>
        </w:rPr>
        <w:t>Cuales</w:t>
      </w:r>
      <w:proofErr w:type="spellEnd"/>
      <w:r w:rsidRPr="001E42D0">
        <w:rPr>
          <w:rFonts w:ascii="Palatino Linotype" w:hAnsi="Palatino Linotype" w:cs="Arial"/>
          <w:i/>
          <w:lang w:val="es-ES_tradnl"/>
        </w:rPr>
        <w:t xml:space="preserve"> son los bonos que recibe? Así como sus montos </w:t>
      </w:r>
    </w:p>
    <w:p w14:paraId="427AE4FD" w14:textId="77777777" w:rsidR="004D6555"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w:t>
      </w:r>
      <w:proofErr w:type="spellStart"/>
      <w:r w:rsidRPr="001E42D0">
        <w:rPr>
          <w:rFonts w:ascii="Palatino Linotype" w:hAnsi="Palatino Linotype" w:cs="Arial"/>
          <w:i/>
          <w:lang w:val="es-ES_tradnl"/>
        </w:rPr>
        <w:t>Cuales</w:t>
      </w:r>
      <w:proofErr w:type="spellEnd"/>
      <w:r w:rsidRPr="001E42D0">
        <w:rPr>
          <w:rFonts w:ascii="Palatino Linotype" w:hAnsi="Palatino Linotype" w:cs="Arial"/>
          <w:i/>
          <w:lang w:val="es-ES_tradnl"/>
        </w:rPr>
        <w:t xml:space="preserve"> son las compensaciones que recibe? Así como sus montos </w:t>
      </w:r>
    </w:p>
    <w:p w14:paraId="0FC7A221" w14:textId="77777777" w:rsidR="004D6555"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¿Qué gratificaciones anuales recibió? Así como sus montos</w:t>
      </w:r>
    </w:p>
    <w:p w14:paraId="778D4133" w14:textId="77777777" w:rsidR="00997385"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¿Recibió apoyo por concepto de despensas? </w:t>
      </w:r>
    </w:p>
    <w:p w14:paraId="24FA164F" w14:textId="77777777" w:rsidR="00997385"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Monto de la gasolina que recibe o recibió durante su gestión</w:t>
      </w:r>
    </w:p>
    <w:p w14:paraId="688205C7" w14:textId="77777777" w:rsidR="00997385"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Monto por concepto de viáticos que recibe o recibió durante su gestión </w:t>
      </w:r>
    </w:p>
    <w:p w14:paraId="1710956B" w14:textId="77777777" w:rsidR="00997385"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Versión Pública de los formatos de vacaciones que ha gozado o gozó durante su gestión </w:t>
      </w:r>
    </w:p>
    <w:p w14:paraId="08435460" w14:textId="77777777" w:rsidR="002C251C"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Monto por concepto de útiles que recibe o recibió durante su gestión, así como la evidencia documental </w:t>
      </w:r>
    </w:p>
    <w:p w14:paraId="7C6A6671" w14:textId="77777777" w:rsidR="004F0C8E"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Monto por concepto de becas que recibe o recibió durante su gestión, así como la evidencia documental </w:t>
      </w:r>
    </w:p>
    <w:p w14:paraId="0CA76913" w14:textId="77777777" w:rsidR="00FC162C"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Monto por concepto de vestimenta que recibe o recibió durante su gestión, así como la evidencia documental </w:t>
      </w:r>
    </w:p>
    <w:p w14:paraId="1EF2773B" w14:textId="77777777" w:rsidR="00FC162C"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Monto por concepto de seguro de vida que recibe o recibió durante su gestión, así como la evidencia documental </w:t>
      </w:r>
    </w:p>
    <w:p w14:paraId="25D3E44D" w14:textId="77777777" w:rsidR="004E5413"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lastRenderedPageBreak/>
        <w:t xml:space="preserve">Monto por concepto de servicios de telecomunicaciones que recibe o recibió durante su gestión, así como la evidencia documental </w:t>
      </w:r>
    </w:p>
    <w:p w14:paraId="4B52F2F3" w14:textId="77777777" w:rsidR="004E5413"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Monto por concepto de capacitación que recibe o recibió durante su gestión, así como la evidencia documental </w:t>
      </w:r>
    </w:p>
    <w:p w14:paraId="3974969B" w14:textId="77777777" w:rsidR="004E5413"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Monto por concepto de viáticos que recibe o recibió durante su gestión, así como la evidencia documental </w:t>
      </w:r>
    </w:p>
    <w:p w14:paraId="7B2B7767" w14:textId="77777777" w:rsidR="004E5413"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Monto por concepto de transportación oficial que recibe o recibió durante su gestión, así como la evidencia documental </w:t>
      </w:r>
    </w:p>
    <w:p w14:paraId="41E8A7C4" w14:textId="77777777" w:rsidR="004E5413"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Monto por concepto de pago de peajes que recibe o recibió durante su gestión, así como la evidencia documental </w:t>
      </w:r>
    </w:p>
    <w:p w14:paraId="5C079230" w14:textId="77777777" w:rsidR="004E5413"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Monto por concepto de viáticos que recibe o recibió durante su gestión, así como la evidencia documental </w:t>
      </w:r>
    </w:p>
    <w:p w14:paraId="367CFFC3" w14:textId="77777777" w:rsidR="004E5413"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¿Cuántos días ha dejado de laborar justificada o injustificadamente desde que empezó su encargo?</w:t>
      </w:r>
    </w:p>
    <w:p w14:paraId="72991BD2" w14:textId="77777777" w:rsidR="004E5413"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¿Cuál es el marco legal que determinó sus atribuciones?</w:t>
      </w:r>
    </w:p>
    <w:p w14:paraId="5C3F0D32" w14:textId="77777777" w:rsidR="003E66E6"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w:t>
      </w:r>
      <w:proofErr w:type="spellStart"/>
      <w:r w:rsidRPr="001E42D0">
        <w:rPr>
          <w:rFonts w:ascii="Palatino Linotype" w:hAnsi="Palatino Linotype" w:cs="Arial"/>
          <w:i/>
          <w:lang w:val="es-ES_tradnl"/>
        </w:rPr>
        <w:t>Cuales</w:t>
      </w:r>
      <w:proofErr w:type="spellEnd"/>
      <w:r w:rsidRPr="001E42D0">
        <w:rPr>
          <w:rFonts w:ascii="Palatino Linotype" w:hAnsi="Palatino Linotype" w:cs="Arial"/>
          <w:i/>
          <w:lang w:val="es-ES_tradnl"/>
        </w:rPr>
        <w:t xml:space="preserve"> eran las funciones y bitácoras de actividades que realiza diariamente? </w:t>
      </w:r>
    </w:p>
    <w:p w14:paraId="6BFE9499" w14:textId="77777777" w:rsidR="003E66E6"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¿Cuál fue el esquema bajo el que se contrató?</w:t>
      </w:r>
    </w:p>
    <w:p w14:paraId="2527D331" w14:textId="2097B070" w:rsidR="003E66E6"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Versión Pública de su currículum vitae </w:t>
      </w:r>
    </w:p>
    <w:p w14:paraId="00FD6D6C" w14:textId="155B8A40" w:rsidR="00EF7499"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¿Cuál es su número de cédula profesional?  </w:t>
      </w:r>
    </w:p>
    <w:p w14:paraId="11245711" w14:textId="77777777" w:rsidR="00EF7499"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lastRenderedPageBreak/>
        <w:t xml:space="preserve">Versión Pública de la misma Versión Pública de su Título Profesional </w:t>
      </w:r>
    </w:p>
    <w:p w14:paraId="65AA8BE4" w14:textId="77777777" w:rsidR="00EF7499"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¿Existen </w:t>
      </w:r>
      <w:proofErr w:type="gramStart"/>
      <w:r w:rsidRPr="001E42D0">
        <w:rPr>
          <w:rFonts w:ascii="Palatino Linotype" w:hAnsi="Palatino Linotype" w:cs="Arial"/>
          <w:i/>
          <w:lang w:val="es-ES_tradnl"/>
        </w:rPr>
        <w:t>procedimiento</w:t>
      </w:r>
      <w:proofErr w:type="gramEnd"/>
      <w:r w:rsidRPr="001E42D0">
        <w:rPr>
          <w:rFonts w:ascii="Palatino Linotype" w:hAnsi="Palatino Linotype" w:cs="Arial"/>
          <w:i/>
          <w:lang w:val="es-ES_tradnl"/>
        </w:rPr>
        <w:t xml:space="preserve"> administrativos o judiciales en su contra? Y si ya se resolvieron estos, el resultado los mismos</w:t>
      </w:r>
    </w:p>
    <w:p w14:paraId="2BC1E99C" w14:textId="7AB12C2D" w:rsidR="00EF7499"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 xml:space="preserve">¿Ha presentado evaluaciones de control de confianza? </w:t>
      </w:r>
    </w:p>
    <w:p w14:paraId="04DB8B08" w14:textId="77777777" w:rsidR="00EF7499"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¿Cuál fue el resultado del mismo?,</w:t>
      </w:r>
    </w:p>
    <w:p w14:paraId="52C3CB74" w14:textId="77777777" w:rsidR="00AB2401" w:rsidRDefault="001E42D0" w:rsidP="00CA1DDF">
      <w:pPr>
        <w:spacing w:before="240" w:after="240" w:line="360" w:lineRule="auto"/>
        <w:ind w:left="708" w:right="51"/>
        <w:jc w:val="both"/>
        <w:rPr>
          <w:rFonts w:ascii="Palatino Linotype" w:hAnsi="Palatino Linotype" w:cs="Arial"/>
          <w:i/>
          <w:lang w:val="es-ES_tradnl"/>
        </w:rPr>
      </w:pPr>
      <w:r w:rsidRPr="001E42D0">
        <w:rPr>
          <w:rFonts w:ascii="Palatino Linotype" w:hAnsi="Palatino Linotype" w:cs="Arial"/>
          <w:i/>
          <w:lang w:val="es-ES_tradnl"/>
        </w:rPr>
        <w:t>¿Cuántas personas que se encuentran o encontraban a su cargo?</w:t>
      </w:r>
    </w:p>
    <w:p w14:paraId="0FCCE2BC" w14:textId="3C6104DF" w:rsidR="00441A50" w:rsidRPr="0030169E" w:rsidRDefault="001E42D0" w:rsidP="00CA1DDF">
      <w:pPr>
        <w:spacing w:before="240" w:after="240" w:line="360" w:lineRule="auto"/>
        <w:ind w:left="708" w:right="51"/>
        <w:jc w:val="both"/>
        <w:rPr>
          <w:rFonts w:ascii="Palatino Linotype" w:hAnsi="Palatino Linotype" w:cs="Arial"/>
          <w:iCs/>
          <w:sz w:val="24"/>
          <w:szCs w:val="24"/>
          <w:lang w:val="es-ES_tradnl"/>
        </w:rPr>
      </w:pPr>
      <w:r w:rsidRPr="001E42D0">
        <w:rPr>
          <w:rFonts w:ascii="Palatino Linotype" w:hAnsi="Palatino Linotype" w:cs="Arial"/>
          <w:i/>
          <w:lang w:val="es-ES_tradnl"/>
        </w:rPr>
        <w:t>¿Cuáles eran los nombre, puesto y sueldo que perciben las personas que se encuentran a su cargo?</w:t>
      </w:r>
    </w:p>
    <w:p w14:paraId="26227FA0" w14:textId="1CA37E92" w:rsidR="0071577B" w:rsidRPr="0030169E" w:rsidRDefault="0071577B" w:rsidP="00FD4DB9">
      <w:pPr>
        <w:spacing w:before="240" w:after="240" w:line="360" w:lineRule="auto"/>
        <w:ind w:right="51"/>
        <w:jc w:val="both"/>
        <w:rPr>
          <w:rFonts w:ascii="Palatino Linotype" w:hAnsi="Palatino Linotype" w:cs="Arial"/>
          <w:iCs/>
          <w:sz w:val="24"/>
          <w:szCs w:val="24"/>
          <w:lang w:val="es-ES_tradnl"/>
        </w:rPr>
      </w:pPr>
    </w:p>
    <w:p w14:paraId="2117BD6C" w14:textId="2B39C098" w:rsidR="00E23C7A" w:rsidRDefault="00AA6DCF" w:rsidP="00FD4DB9">
      <w:pPr>
        <w:spacing w:before="240" w:after="240" w:line="360" w:lineRule="auto"/>
        <w:ind w:right="51"/>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Así las cosas, el sujeto obligado remitió </w:t>
      </w:r>
      <w:r w:rsidR="00517FAF">
        <w:rPr>
          <w:rFonts w:ascii="Palatino Linotype" w:hAnsi="Palatino Linotype" w:cs="Arial"/>
          <w:iCs/>
          <w:sz w:val="24"/>
          <w:szCs w:val="24"/>
          <w:lang w:val="es-ES_tradnl"/>
        </w:rPr>
        <w:t xml:space="preserve">nueve </w:t>
      </w:r>
      <w:r>
        <w:rPr>
          <w:rFonts w:ascii="Palatino Linotype" w:hAnsi="Palatino Linotype" w:cs="Arial"/>
          <w:iCs/>
          <w:sz w:val="24"/>
          <w:szCs w:val="24"/>
          <w:lang w:val="es-ES_tradnl"/>
        </w:rPr>
        <w:t>archivos electrónicos los cuales son del tenor siguiente</w:t>
      </w:r>
      <w:r w:rsidR="00517FAF">
        <w:rPr>
          <w:rFonts w:ascii="Palatino Linotype" w:hAnsi="Palatino Linotype" w:cs="Arial"/>
          <w:iCs/>
          <w:sz w:val="24"/>
          <w:szCs w:val="24"/>
          <w:lang w:val="es-ES_tradnl"/>
        </w:rPr>
        <w:t>:</w:t>
      </w:r>
    </w:p>
    <w:p w14:paraId="6845362E" w14:textId="397C6B81" w:rsidR="003B5021" w:rsidRPr="003B5021" w:rsidRDefault="003B5021" w:rsidP="003B5021">
      <w:pPr>
        <w:spacing w:before="240" w:after="240" w:line="360" w:lineRule="auto"/>
        <w:ind w:right="51"/>
        <w:jc w:val="both"/>
        <w:rPr>
          <w:rFonts w:ascii="Palatino Linotype" w:hAnsi="Palatino Linotype" w:cs="Arial"/>
          <w:iCs/>
          <w:sz w:val="24"/>
          <w:szCs w:val="24"/>
          <w:lang w:val="es-ES_tradnl"/>
        </w:rPr>
      </w:pPr>
      <w:proofErr w:type="gramStart"/>
      <w:r w:rsidRPr="003B5021">
        <w:rPr>
          <w:rFonts w:ascii="Palatino Linotype" w:hAnsi="Palatino Linotype" w:cs="Arial"/>
          <w:iCs/>
          <w:sz w:val="24"/>
          <w:szCs w:val="24"/>
          <w:lang w:val="es-ES_tradnl"/>
        </w:rPr>
        <w:t>personal</w:t>
      </w:r>
      <w:proofErr w:type="gramEnd"/>
      <w:r w:rsidRPr="003B5021">
        <w:rPr>
          <w:rFonts w:ascii="Palatino Linotype" w:hAnsi="Palatino Linotype" w:cs="Arial"/>
          <w:iCs/>
          <w:sz w:val="24"/>
          <w:szCs w:val="24"/>
          <w:lang w:val="es-ES_tradnl"/>
        </w:rPr>
        <w:t xml:space="preserve"> a cargo.pdf</w:t>
      </w:r>
      <w:r w:rsidR="008628BA">
        <w:rPr>
          <w:rFonts w:ascii="Palatino Linotype" w:hAnsi="Palatino Linotype" w:cs="Arial"/>
          <w:iCs/>
          <w:sz w:val="24"/>
          <w:szCs w:val="24"/>
          <w:lang w:val="es-ES_tradnl"/>
        </w:rPr>
        <w:t>:</w:t>
      </w:r>
      <w:r w:rsidR="00850D5E">
        <w:rPr>
          <w:rFonts w:ascii="Palatino Linotype" w:hAnsi="Palatino Linotype" w:cs="Arial"/>
          <w:iCs/>
          <w:sz w:val="24"/>
          <w:szCs w:val="24"/>
          <w:lang w:val="es-ES_tradnl"/>
        </w:rPr>
        <w:t xml:space="preserve"> Lista constante en dos fojas donde se aprecian diversos servidores públicos adscritos a la Direcci</w:t>
      </w:r>
      <w:r w:rsidR="00981E9B">
        <w:rPr>
          <w:rFonts w:ascii="Palatino Linotype" w:hAnsi="Palatino Linotype" w:cs="Arial"/>
          <w:iCs/>
          <w:sz w:val="24"/>
          <w:szCs w:val="24"/>
          <w:lang w:val="es-ES_tradnl"/>
        </w:rPr>
        <w:t xml:space="preserve">ón de Administración. </w:t>
      </w:r>
    </w:p>
    <w:p w14:paraId="423C61DF" w14:textId="0AE56082" w:rsidR="003B5021" w:rsidRPr="003B5021" w:rsidRDefault="003B5021" w:rsidP="003B5021">
      <w:pPr>
        <w:spacing w:before="240" w:after="240" w:line="360" w:lineRule="auto"/>
        <w:ind w:right="51"/>
        <w:jc w:val="both"/>
        <w:rPr>
          <w:rFonts w:ascii="Palatino Linotype" w:hAnsi="Palatino Linotype" w:cs="Arial"/>
          <w:iCs/>
          <w:sz w:val="24"/>
          <w:szCs w:val="24"/>
          <w:lang w:val="es-ES_tradnl"/>
        </w:rPr>
      </w:pPr>
      <w:r w:rsidRPr="003B5021">
        <w:rPr>
          <w:rFonts w:ascii="Palatino Linotype" w:hAnsi="Palatino Linotype" w:cs="Arial"/>
          <w:iCs/>
          <w:sz w:val="24"/>
          <w:szCs w:val="24"/>
          <w:lang w:val="es-ES_tradnl"/>
        </w:rPr>
        <w:t>reconocimiento.pdf</w:t>
      </w:r>
      <w:r w:rsidR="008D439D">
        <w:rPr>
          <w:rFonts w:ascii="Palatino Linotype" w:hAnsi="Palatino Linotype" w:cs="Arial"/>
          <w:iCs/>
          <w:sz w:val="24"/>
          <w:szCs w:val="24"/>
          <w:lang w:val="es-ES_tradnl"/>
        </w:rPr>
        <w:t>: Diploma a favor de la servidora pública referida en la solicitud de información emitido por el Instituto Hacendario del Estado de México por haber concluido el programa académico “Administración de la Hacienda Pública Municipal”.</w:t>
      </w:r>
    </w:p>
    <w:p w14:paraId="218375B7" w14:textId="6855A20B" w:rsidR="003B5021" w:rsidRPr="003B5021" w:rsidRDefault="003B5021" w:rsidP="003B5021">
      <w:pPr>
        <w:spacing w:before="240" w:after="240" w:line="360" w:lineRule="auto"/>
        <w:ind w:right="51"/>
        <w:jc w:val="both"/>
        <w:rPr>
          <w:rFonts w:ascii="Palatino Linotype" w:hAnsi="Palatino Linotype" w:cs="Arial"/>
          <w:iCs/>
          <w:sz w:val="24"/>
          <w:szCs w:val="24"/>
          <w:lang w:val="es-ES_tradnl"/>
        </w:rPr>
      </w:pPr>
      <w:r w:rsidRPr="003B5021">
        <w:rPr>
          <w:rFonts w:ascii="Palatino Linotype" w:hAnsi="Palatino Linotype" w:cs="Arial"/>
          <w:iCs/>
          <w:sz w:val="24"/>
          <w:szCs w:val="24"/>
          <w:lang w:val="es-ES_tradnl"/>
        </w:rPr>
        <w:t>Curricular Pública - Directora de Administración.pdf</w:t>
      </w:r>
      <w:r w:rsidR="007E3448">
        <w:rPr>
          <w:rFonts w:ascii="Palatino Linotype" w:hAnsi="Palatino Linotype" w:cs="Arial"/>
          <w:iCs/>
          <w:sz w:val="24"/>
          <w:szCs w:val="24"/>
          <w:lang w:val="es-ES_tradnl"/>
        </w:rPr>
        <w:t>:</w:t>
      </w:r>
      <w:r w:rsidR="003E2EEC">
        <w:rPr>
          <w:rFonts w:ascii="Palatino Linotype" w:hAnsi="Palatino Linotype" w:cs="Arial"/>
          <w:iCs/>
          <w:sz w:val="24"/>
          <w:szCs w:val="24"/>
          <w:lang w:val="es-ES_tradnl"/>
        </w:rPr>
        <w:t xml:space="preserve"> Curriculum de la servidora pública referida en la solicitud de información. </w:t>
      </w:r>
    </w:p>
    <w:p w14:paraId="4B47AED1" w14:textId="679D651B" w:rsidR="003B5021" w:rsidRPr="003B5021" w:rsidRDefault="003B5021" w:rsidP="003B5021">
      <w:pPr>
        <w:spacing w:before="240" w:after="240" w:line="360" w:lineRule="auto"/>
        <w:ind w:right="51"/>
        <w:jc w:val="both"/>
        <w:rPr>
          <w:rFonts w:ascii="Palatino Linotype" w:hAnsi="Palatino Linotype" w:cs="Arial"/>
          <w:iCs/>
          <w:sz w:val="24"/>
          <w:szCs w:val="24"/>
          <w:lang w:val="es-ES_tradnl"/>
        </w:rPr>
      </w:pPr>
      <w:r w:rsidRPr="003B5021">
        <w:rPr>
          <w:rFonts w:ascii="Palatino Linotype" w:hAnsi="Palatino Linotype" w:cs="Arial"/>
          <w:iCs/>
          <w:sz w:val="24"/>
          <w:szCs w:val="24"/>
          <w:lang w:val="es-ES_tradnl"/>
        </w:rPr>
        <w:lastRenderedPageBreak/>
        <w:t>diplomado.pdf</w:t>
      </w:r>
      <w:r w:rsidR="0029679C">
        <w:rPr>
          <w:rFonts w:ascii="Palatino Linotype" w:hAnsi="Palatino Linotype" w:cs="Arial"/>
          <w:iCs/>
          <w:sz w:val="24"/>
          <w:szCs w:val="24"/>
          <w:lang w:val="es-ES_tradnl"/>
        </w:rPr>
        <w:t xml:space="preserve">: </w:t>
      </w:r>
      <w:r w:rsidR="00D86382">
        <w:rPr>
          <w:rFonts w:ascii="Palatino Linotype" w:hAnsi="Palatino Linotype" w:cs="Arial"/>
          <w:iCs/>
          <w:sz w:val="24"/>
          <w:szCs w:val="24"/>
          <w:lang w:val="es-ES_tradnl"/>
        </w:rPr>
        <w:t>Cons</w:t>
      </w:r>
      <w:r w:rsidR="009C27AD">
        <w:rPr>
          <w:rFonts w:ascii="Palatino Linotype" w:hAnsi="Palatino Linotype" w:cs="Arial"/>
          <w:iCs/>
          <w:sz w:val="24"/>
          <w:szCs w:val="24"/>
          <w:lang w:val="es-ES_tradnl"/>
        </w:rPr>
        <w:t>tancia a favor</w:t>
      </w:r>
      <w:r w:rsidR="009C27AD" w:rsidRPr="009C27AD">
        <w:rPr>
          <w:rFonts w:ascii="Palatino Linotype" w:hAnsi="Palatino Linotype" w:cs="Arial"/>
          <w:iCs/>
          <w:sz w:val="24"/>
          <w:szCs w:val="24"/>
          <w:lang w:val="es-ES_tradnl"/>
        </w:rPr>
        <w:t xml:space="preserve"> </w:t>
      </w:r>
      <w:r w:rsidR="009C27AD">
        <w:rPr>
          <w:rFonts w:ascii="Palatino Linotype" w:hAnsi="Palatino Linotype" w:cs="Arial"/>
          <w:iCs/>
          <w:sz w:val="24"/>
          <w:szCs w:val="24"/>
          <w:lang w:val="es-ES_tradnl"/>
        </w:rPr>
        <w:t>de la servidora pública referida en la solicitud de información emitido por el Instituto Hacendario del Estado de México por haber concluido el programa académico “Administración de la Hacienda Pública Municipal” Promoción III</w:t>
      </w:r>
      <w:r w:rsidR="00CF2E23">
        <w:rPr>
          <w:rFonts w:ascii="Palatino Linotype" w:hAnsi="Palatino Linotype" w:cs="Arial"/>
          <w:iCs/>
          <w:sz w:val="24"/>
          <w:szCs w:val="24"/>
          <w:lang w:val="es-ES_tradnl"/>
        </w:rPr>
        <w:t>.</w:t>
      </w:r>
    </w:p>
    <w:p w14:paraId="180A70C1" w14:textId="389346FD" w:rsidR="003B5021" w:rsidRPr="003B5021" w:rsidRDefault="003B5021" w:rsidP="003B5021">
      <w:pPr>
        <w:spacing w:before="240" w:after="240" w:line="360" w:lineRule="auto"/>
        <w:ind w:right="51"/>
        <w:jc w:val="both"/>
        <w:rPr>
          <w:rFonts w:ascii="Palatino Linotype" w:hAnsi="Palatino Linotype" w:cs="Arial"/>
          <w:iCs/>
          <w:sz w:val="24"/>
          <w:szCs w:val="24"/>
          <w:lang w:val="es-ES_tradnl"/>
        </w:rPr>
      </w:pPr>
      <w:proofErr w:type="spellStart"/>
      <w:r w:rsidRPr="003B5021">
        <w:rPr>
          <w:rFonts w:ascii="Palatino Linotype" w:hAnsi="Palatino Linotype" w:cs="Arial"/>
          <w:iCs/>
          <w:sz w:val="24"/>
          <w:szCs w:val="24"/>
          <w:lang w:val="es-ES_tradnl"/>
        </w:rPr>
        <w:t>nomina.rar</w:t>
      </w:r>
      <w:proofErr w:type="spellEnd"/>
      <w:r w:rsidR="00907AF9">
        <w:rPr>
          <w:rFonts w:ascii="Palatino Linotype" w:hAnsi="Palatino Linotype" w:cs="Arial"/>
          <w:iCs/>
          <w:sz w:val="24"/>
          <w:szCs w:val="24"/>
          <w:lang w:val="es-ES_tradnl"/>
        </w:rPr>
        <w:t>: recibos de nómina</w:t>
      </w:r>
    </w:p>
    <w:p w14:paraId="63945402" w14:textId="7720FDDF" w:rsidR="003B5021" w:rsidRPr="003B5021" w:rsidRDefault="003B5021" w:rsidP="003B5021">
      <w:pPr>
        <w:spacing w:before="240" w:after="240" w:line="360" w:lineRule="auto"/>
        <w:ind w:right="51"/>
        <w:jc w:val="both"/>
        <w:rPr>
          <w:rFonts w:ascii="Palatino Linotype" w:hAnsi="Palatino Linotype" w:cs="Arial"/>
          <w:iCs/>
          <w:sz w:val="24"/>
          <w:szCs w:val="24"/>
          <w:lang w:val="es-ES_tradnl"/>
        </w:rPr>
      </w:pPr>
      <w:r w:rsidRPr="003B5021">
        <w:rPr>
          <w:rFonts w:ascii="Palatino Linotype" w:hAnsi="Palatino Linotype" w:cs="Arial"/>
          <w:iCs/>
          <w:sz w:val="24"/>
          <w:szCs w:val="24"/>
          <w:lang w:val="es-ES_tradnl"/>
        </w:rPr>
        <w:t>oficios.pdf</w:t>
      </w:r>
      <w:r w:rsidR="00AF098B">
        <w:rPr>
          <w:rFonts w:ascii="Palatino Linotype" w:hAnsi="Palatino Linotype" w:cs="Arial"/>
          <w:iCs/>
          <w:sz w:val="24"/>
          <w:szCs w:val="24"/>
          <w:lang w:val="es-ES_tradnl"/>
        </w:rPr>
        <w:t xml:space="preserve">: </w:t>
      </w:r>
      <w:r w:rsidR="00C74FAE">
        <w:rPr>
          <w:rFonts w:ascii="Palatino Linotype" w:hAnsi="Palatino Linotype" w:cs="Arial"/>
          <w:iCs/>
          <w:sz w:val="24"/>
          <w:szCs w:val="24"/>
          <w:lang w:val="es-ES_tradnl"/>
        </w:rPr>
        <w:t xml:space="preserve">Relación de 540 fojas constante en oficios signados por la Directora de Administración. </w:t>
      </w:r>
    </w:p>
    <w:p w14:paraId="4C67BDE6" w14:textId="52F82B37" w:rsidR="003B5021" w:rsidRPr="003B5021" w:rsidRDefault="003B5021" w:rsidP="003B5021">
      <w:pPr>
        <w:spacing w:before="240" w:after="240" w:line="360" w:lineRule="auto"/>
        <w:ind w:right="51"/>
        <w:jc w:val="both"/>
        <w:rPr>
          <w:rFonts w:ascii="Palatino Linotype" w:hAnsi="Palatino Linotype" w:cs="Arial"/>
          <w:iCs/>
          <w:sz w:val="24"/>
          <w:szCs w:val="24"/>
          <w:lang w:val="es-ES_tradnl"/>
        </w:rPr>
      </w:pPr>
      <w:r w:rsidRPr="003B5021">
        <w:rPr>
          <w:rFonts w:ascii="Palatino Linotype" w:hAnsi="Palatino Linotype" w:cs="Arial"/>
          <w:iCs/>
          <w:sz w:val="24"/>
          <w:szCs w:val="24"/>
          <w:lang w:val="es-ES_tradnl"/>
        </w:rPr>
        <w:t>facultades.pdf</w:t>
      </w:r>
      <w:r w:rsidR="00E75819">
        <w:rPr>
          <w:rFonts w:ascii="Palatino Linotype" w:hAnsi="Palatino Linotype" w:cs="Arial"/>
          <w:iCs/>
          <w:sz w:val="24"/>
          <w:szCs w:val="24"/>
          <w:lang w:val="es-ES_tradnl"/>
        </w:rPr>
        <w:t>: Ley que crea los Organismos</w:t>
      </w:r>
      <w:r w:rsidR="006F260E">
        <w:rPr>
          <w:rFonts w:ascii="Palatino Linotype" w:hAnsi="Palatino Linotype" w:cs="Arial"/>
          <w:iCs/>
          <w:sz w:val="24"/>
          <w:szCs w:val="24"/>
          <w:lang w:val="es-ES_tradnl"/>
        </w:rPr>
        <w:t xml:space="preserve"> Públicos Descentralizados de Asistencia Social, de carácter Municipal, Denominados “Sistemas Munici</w:t>
      </w:r>
      <w:r w:rsidR="00684A9B">
        <w:rPr>
          <w:rFonts w:ascii="Palatino Linotype" w:hAnsi="Palatino Linotype" w:cs="Arial"/>
          <w:iCs/>
          <w:sz w:val="24"/>
          <w:szCs w:val="24"/>
          <w:lang w:val="es-ES_tradnl"/>
        </w:rPr>
        <w:t xml:space="preserve">pales para el Desarrollo Integral de la Familia” </w:t>
      </w:r>
    </w:p>
    <w:p w14:paraId="42ECECFB" w14:textId="77D2A29E" w:rsidR="003B5021" w:rsidRPr="003B5021" w:rsidRDefault="003B5021" w:rsidP="003B5021">
      <w:pPr>
        <w:spacing w:before="240" w:after="240" w:line="360" w:lineRule="auto"/>
        <w:ind w:right="51"/>
        <w:jc w:val="both"/>
        <w:rPr>
          <w:rFonts w:ascii="Palatino Linotype" w:hAnsi="Palatino Linotype" w:cs="Arial"/>
          <w:iCs/>
          <w:sz w:val="24"/>
          <w:szCs w:val="24"/>
          <w:lang w:val="es-ES_tradnl"/>
        </w:rPr>
      </w:pPr>
      <w:r w:rsidRPr="003B5021">
        <w:rPr>
          <w:rFonts w:ascii="Palatino Linotype" w:hAnsi="Palatino Linotype" w:cs="Arial"/>
          <w:iCs/>
          <w:sz w:val="24"/>
          <w:szCs w:val="24"/>
          <w:lang w:val="es-ES_tradnl"/>
        </w:rPr>
        <w:t>renuncia.pdf</w:t>
      </w:r>
      <w:r w:rsidR="00825D17">
        <w:rPr>
          <w:rFonts w:ascii="Palatino Linotype" w:hAnsi="Palatino Linotype" w:cs="Arial"/>
          <w:iCs/>
          <w:sz w:val="24"/>
          <w:szCs w:val="24"/>
          <w:lang w:val="es-ES_tradnl"/>
        </w:rPr>
        <w:t xml:space="preserve">: </w:t>
      </w:r>
      <w:r w:rsidR="006C5707">
        <w:rPr>
          <w:rFonts w:ascii="Palatino Linotype" w:hAnsi="Palatino Linotype" w:cs="Arial"/>
          <w:iCs/>
          <w:sz w:val="24"/>
          <w:szCs w:val="24"/>
          <w:lang w:val="es-ES_tradnl"/>
        </w:rPr>
        <w:t xml:space="preserve">Carta de renuncia de la servidora pública referida en la solicitud de información. </w:t>
      </w:r>
    </w:p>
    <w:p w14:paraId="1B5C773C" w14:textId="265BA32C" w:rsidR="00517FAF" w:rsidRPr="0030169E" w:rsidRDefault="003B5021" w:rsidP="00FD4DB9">
      <w:pPr>
        <w:spacing w:before="240" w:after="240" w:line="360" w:lineRule="auto"/>
        <w:ind w:right="51"/>
        <w:jc w:val="both"/>
        <w:rPr>
          <w:rFonts w:ascii="Palatino Linotype" w:hAnsi="Palatino Linotype" w:cs="Arial"/>
          <w:iCs/>
          <w:sz w:val="24"/>
          <w:szCs w:val="24"/>
          <w:lang w:val="es-ES_tradnl"/>
        </w:rPr>
      </w:pPr>
      <w:r w:rsidRPr="003B5021">
        <w:rPr>
          <w:rFonts w:ascii="Palatino Linotype" w:hAnsi="Palatino Linotype" w:cs="Arial"/>
          <w:iCs/>
          <w:sz w:val="24"/>
          <w:szCs w:val="24"/>
          <w:lang w:val="es-ES_tradnl"/>
        </w:rPr>
        <w:t>ACUERDO VERSIÓN PÚBLICA 2021 - Solicitud 25.doc</w:t>
      </w:r>
      <w:r w:rsidR="008C58E5">
        <w:rPr>
          <w:rFonts w:ascii="Palatino Linotype" w:hAnsi="Palatino Linotype" w:cs="Arial"/>
          <w:iCs/>
          <w:sz w:val="24"/>
          <w:szCs w:val="24"/>
          <w:lang w:val="es-ES_tradnl"/>
        </w:rPr>
        <w:t xml:space="preserve">: Acuerdo de clasificación por motivo de la versión pública. </w:t>
      </w:r>
    </w:p>
    <w:p w14:paraId="2EC2C74D" w14:textId="76C0FD0E" w:rsidR="00AB30EB" w:rsidRPr="0030169E" w:rsidRDefault="00AB30EB" w:rsidP="00441A50">
      <w:pPr>
        <w:spacing w:before="240" w:line="360" w:lineRule="auto"/>
        <w:jc w:val="both"/>
        <w:rPr>
          <w:rFonts w:ascii="Palatino Linotype" w:hAnsi="Palatino Linotype" w:cs="Arial"/>
          <w:sz w:val="24"/>
          <w:lang w:val="es-ES_tradnl"/>
        </w:rPr>
      </w:pPr>
      <w:r w:rsidRPr="0030169E">
        <w:rPr>
          <w:rFonts w:ascii="Palatino Linotype" w:hAnsi="Palatino Linotype" w:cs="Arial"/>
          <w:sz w:val="24"/>
          <w:lang w:val="es-ES_tradnl"/>
        </w:rPr>
        <w:t xml:space="preserve">Ante tal circunstancia, </w:t>
      </w:r>
      <w:proofErr w:type="gramStart"/>
      <w:r w:rsidRPr="0030169E">
        <w:rPr>
          <w:rFonts w:ascii="Palatino Linotype" w:hAnsi="Palatino Linotype" w:cs="Arial"/>
          <w:sz w:val="24"/>
          <w:lang w:val="es-ES_tradnl"/>
        </w:rPr>
        <w:t>la</w:t>
      </w:r>
      <w:proofErr w:type="gramEnd"/>
      <w:r w:rsidRPr="0030169E">
        <w:rPr>
          <w:rFonts w:ascii="Palatino Linotype" w:hAnsi="Palatino Linotype" w:cs="Arial"/>
          <w:sz w:val="24"/>
          <w:lang w:val="es-ES_tradnl"/>
        </w:rPr>
        <w:t xml:space="preserve"> hoy parte recurrente esgrimió como razones o motivos de inconformidad lo siguiente:</w:t>
      </w:r>
    </w:p>
    <w:p w14:paraId="64B8F6E6" w14:textId="175BAF1F" w:rsidR="00AB30EB" w:rsidRPr="0030169E" w:rsidRDefault="00D355BA" w:rsidP="00AB30EB">
      <w:pPr>
        <w:spacing w:before="240" w:line="360" w:lineRule="auto"/>
        <w:ind w:left="708"/>
        <w:jc w:val="both"/>
        <w:rPr>
          <w:rFonts w:ascii="Palatino Linotype" w:hAnsi="Palatino Linotype" w:cs="Arial"/>
          <w:i/>
          <w:iCs/>
          <w:sz w:val="24"/>
          <w:lang w:val="es-ES_tradnl"/>
        </w:rPr>
      </w:pPr>
      <w:r w:rsidRPr="00D355BA">
        <w:rPr>
          <w:rFonts w:ascii="Palatino Linotype" w:hAnsi="Palatino Linotype" w:cs="Arial"/>
          <w:i/>
          <w:iCs/>
          <w:sz w:val="24"/>
          <w:lang w:val="es-ES_tradnl"/>
        </w:rPr>
        <w:t xml:space="preserve">El Acuerdo del Comité de Transparencia del Sujeto Obligado, denominado “COMTDIF/15/2019-2021/EXT”, señala de manera errónea el periodo en el cual se aprueba la versión pública y clasificación de la información como confidencial refiriéndose a </w:t>
      </w:r>
      <w:proofErr w:type="spellStart"/>
      <w:r w:rsidRPr="00D355BA">
        <w:rPr>
          <w:rFonts w:ascii="Palatino Linotype" w:hAnsi="Palatino Linotype" w:cs="Arial"/>
          <w:i/>
          <w:iCs/>
          <w:sz w:val="24"/>
          <w:lang w:val="es-ES_tradnl"/>
        </w:rPr>
        <w:t>el</w:t>
      </w:r>
      <w:proofErr w:type="spellEnd"/>
      <w:r w:rsidRPr="00D355BA">
        <w:rPr>
          <w:rFonts w:ascii="Palatino Linotype" w:hAnsi="Palatino Linotype" w:cs="Arial"/>
          <w:i/>
          <w:iCs/>
          <w:sz w:val="24"/>
          <w:lang w:val="es-ES_tradnl"/>
        </w:rPr>
        <w:t xml:space="preserve"> como “01/06/209 al 15/036/2019”, mismo que carece de firmas </w:t>
      </w:r>
      <w:r w:rsidRPr="00D355BA">
        <w:rPr>
          <w:rFonts w:ascii="Palatino Linotype" w:hAnsi="Palatino Linotype" w:cs="Arial"/>
          <w:i/>
          <w:iCs/>
          <w:sz w:val="24"/>
          <w:lang w:val="es-ES_tradnl"/>
        </w:rPr>
        <w:lastRenderedPageBreak/>
        <w:t xml:space="preserve">autógrafas y/o digitales de los miembros del Comité de Transparencia; además en Acuerdo por el que se aprueba la ampliación de plazo para atender mi solicitud, también carece de firmas. En el acuerdo “COMTDIF/15/2019-2021/EXT”, únicamente se clasifican como confidenciales los datos personales contenidos en los recibos de nómina que ponen a la vista, los cuales son “los números de </w:t>
      </w:r>
      <w:proofErr w:type="spellStart"/>
      <w:r w:rsidRPr="00D355BA">
        <w:rPr>
          <w:rFonts w:ascii="Palatino Linotype" w:hAnsi="Palatino Linotype" w:cs="Arial"/>
          <w:i/>
          <w:iCs/>
          <w:sz w:val="24"/>
          <w:lang w:val="es-ES_tradnl"/>
        </w:rPr>
        <w:t>Issemym</w:t>
      </w:r>
      <w:proofErr w:type="spellEnd"/>
      <w:r w:rsidRPr="00D355BA">
        <w:rPr>
          <w:rFonts w:ascii="Palatino Linotype" w:hAnsi="Palatino Linotype" w:cs="Arial"/>
          <w:i/>
          <w:iCs/>
          <w:sz w:val="24"/>
          <w:lang w:val="es-ES_tradnl"/>
        </w:rPr>
        <w:t>, CURP, número de cuenta bancaria y RFC”, sin embargo, no testan los códigos QR, ni las deducciones de ISSEMYM. Las versiones públicas puestas a disposición carecen de elementos normativos para su validez, toda vez que no ningún documento cuenta con una leyenda de clasificación donde señalen las causas y los datos a testar. En el documento denominado “Renuncia”, se exhibe la huella digital íntegra de Norma Teresa Acevedo Miguel, por lo que debió ser clasificada y señalada en el Acuerdo del Comité. En el archivo denominado “Oficios-2”, contiene, entre otras, versiones completas de credenciales de elector, como el caso de “</w:t>
      </w:r>
      <w:proofErr w:type="spellStart"/>
      <w:r w:rsidR="00A51CA3">
        <w:rPr>
          <w:rFonts w:ascii="Palatino Linotype" w:hAnsi="Palatino Linotype" w:cs="Arial"/>
          <w:i/>
          <w:iCs/>
          <w:sz w:val="24"/>
          <w:lang w:val="es-ES_tradnl"/>
        </w:rPr>
        <w:t>xxxxxxxxxxxxxxxx</w:t>
      </w:r>
      <w:proofErr w:type="spellEnd"/>
      <w:r w:rsidRPr="00D355BA">
        <w:rPr>
          <w:rFonts w:ascii="Palatino Linotype" w:hAnsi="Palatino Linotype" w:cs="Arial"/>
          <w:i/>
          <w:iCs/>
          <w:sz w:val="24"/>
          <w:lang w:val="es-ES_tradnl"/>
        </w:rPr>
        <w:t>” “</w:t>
      </w:r>
      <w:proofErr w:type="spellStart"/>
      <w:r w:rsidR="00A51CA3">
        <w:rPr>
          <w:rFonts w:ascii="Palatino Linotype" w:hAnsi="Palatino Linotype" w:cs="Arial"/>
          <w:i/>
          <w:iCs/>
          <w:sz w:val="24"/>
          <w:lang w:val="es-ES_tradnl"/>
        </w:rPr>
        <w:t>xxxxxxxxxxxxxxxxx</w:t>
      </w:r>
      <w:proofErr w:type="spellEnd"/>
      <w:r w:rsidRPr="00D355BA">
        <w:rPr>
          <w:rFonts w:ascii="Palatino Linotype" w:hAnsi="Palatino Linotype" w:cs="Arial"/>
          <w:i/>
          <w:iCs/>
          <w:sz w:val="24"/>
          <w:lang w:val="es-ES_tradnl"/>
        </w:rPr>
        <w:t xml:space="preserve"> </w:t>
      </w:r>
      <w:proofErr w:type="spellStart"/>
      <w:r w:rsidR="00A51CA3">
        <w:rPr>
          <w:rFonts w:ascii="Palatino Linotype" w:hAnsi="Palatino Linotype" w:cs="Arial"/>
          <w:i/>
          <w:iCs/>
          <w:sz w:val="24"/>
          <w:lang w:val="es-ES_tradnl"/>
        </w:rPr>
        <w:t>xxxxxx</w:t>
      </w:r>
      <w:proofErr w:type="spellEnd"/>
      <w:r w:rsidRPr="00D355BA">
        <w:rPr>
          <w:rFonts w:ascii="Palatino Linotype" w:hAnsi="Palatino Linotype" w:cs="Arial"/>
          <w:i/>
          <w:iCs/>
          <w:sz w:val="24"/>
          <w:lang w:val="es-ES_tradnl"/>
        </w:rPr>
        <w:t>”, “</w:t>
      </w:r>
      <w:r w:rsidR="00A51CA3">
        <w:rPr>
          <w:rFonts w:ascii="Palatino Linotype" w:hAnsi="Palatino Linotype" w:cs="Arial"/>
          <w:i/>
          <w:iCs/>
          <w:sz w:val="24"/>
          <w:lang w:val="es-ES_tradnl"/>
        </w:rPr>
        <w:t>xxxxxxxxxxxxxxxxxxxxxxxxxx</w:t>
      </w:r>
      <w:bookmarkStart w:id="0" w:name="_GoBack"/>
      <w:bookmarkEnd w:id="0"/>
      <w:r w:rsidRPr="00D355BA">
        <w:rPr>
          <w:rFonts w:ascii="Palatino Linotype" w:hAnsi="Palatino Linotype" w:cs="Arial"/>
          <w:i/>
          <w:iCs/>
          <w:sz w:val="24"/>
          <w:lang w:val="es-ES_tradnl"/>
        </w:rPr>
        <w:t>” donde se observa la huella dactilar, el domicilio, la firma y la clave de elector; así como actas de defunción sin clasificar</w:t>
      </w:r>
      <w:r w:rsidR="00AB30EB" w:rsidRPr="0030169E">
        <w:rPr>
          <w:rFonts w:ascii="Palatino Linotype" w:hAnsi="Palatino Linotype" w:cs="Arial"/>
          <w:i/>
          <w:iCs/>
          <w:sz w:val="24"/>
          <w:lang w:val="es-ES_tradnl"/>
        </w:rPr>
        <w:t>.</w:t>
      </w:r>
    </w:p>
    <w:p w14:paraId="64630682" w14:textId="431972E3" w:rsidR="0030169E" w:rsidRPr="0030169E" w:rsidRDefault="0030169E" w:rsidP="0030169E">
      <w:pPr>
        <w:spacing w:before="240" w:after="240" w:line="360" w:lineRule="auto"/>
        <w:jc w:val="both"/>
        <w:rPr>
          <w:rFonts w:ascii="Palatino Linotype" w:hAnsi="Palatino Linotype"/>
          <w:sz w:val="24"/>
          <w:szCs w:val="24"/>
          <w:lang w:val="es-ES_tradnl"/>
        </w:rPr>
      </w:pPr>
      <w:r w:rsidRPr="0030169E">
        <w:rPr>
          <w:rFonts w:ascii="Palatino Linotype" w:hAnsi="Palatino Linotype"/>
          <w:sz w:val="24"/>
          <w:szCs w:val="24"/>
          <w:lang w:val="es-ES_tradnl"/>
        </w:rPr>
        <w:t>Dicho lo anterior, es necesario establecer que el recurrente únicamente  se inconforma de un extracto de la solicitud de información, por lo que, respecto a los puntos restantes de los requerimientos vertidos por el particular se tienen por colmados en virtud de que no arguyo alegato alguno en contra de la respuesta proporcionada por el sujeto obligado, amén de que  el sujeto obligado se pronuncia respecto a todos los puntos de la solicitud, por lo anterior, existe imposibilidad para estudiarlos, ya que se trata de actos consentidos por el impetrante, asintiendo satisfacción con lo notificado por el sujeto obligado de manera tacita.</w:t>
      </w:r>
    </w:p>
    <w:p w14:paraId="45FDA010" w14:textId="77777777" w:rsidR="0030169E" w:rsidRPr="0030169E" w:rsidRDefault="0030169E" w:rsidP="0030169E">
      <w:pPr>
        <w:spacing w:before="240" w:after="240" w:line="360" w:lineRule="auto"/>
        <w:jc w:val="both"/>
        <w:rPr>
          <w:rFonts w:ascii="Palatino Linotype" w:hAnsi="Palatino Linotype" w:cs="Arial"/>
          <w:color w:val="000000"/>
          <w:sz w:val="24"/>
          <w:szCs w:val="24"/>
          <w:lang w:val="es-ES_tradnl"/>
        </w:rPr>
      </w:pPr>
      <w:r w:rsidRPr="0030169E">
        <w:rPr>
          <w:rFonts w:ascii="Palatino Linotype" w:hAnsi="Palatino Linotype" w:cs="Arial"/>
          <w:sz w:val="24"/>
          <w:szCs w:val="24"/>
          <w:lang w:val="es-ES_tradnl"/>
        </w:rPr>
        <w:lastRenderedPageBreak/>
        <w:t xml:space="preserve">Sirve de apoyo por analogía, la Tesis Jurisprudencial Número </w:t>
      </w:r>
      <w:r w:rsidRPr="0030169E">
        <w:rPr>
          <w:rFonts w:ascii="Palatino Linotype" w:hAnsi="Palatino Linotype" w:cs="Arial"/>
          <w:color w:val="000000"/>
          <w:sz w:val="24"/>
          <w:szCs w:val="24"/>
          <w:lang w:val="es-ES_tradnl"/>
        </w:rPr>
        <w:t>3ª./J.7/91</w:t>
      </w:r>
      <w:r w:rsidRPr="0030169E">
        <w:rPr>
          <w:rStyle w:val="Refdenotaalpie"/>
          <w:rFonts w:ascii="Palatino Linotype" w:hAnsi="Palatino Linotype" w:cs="Arial"/>
          <w:color w:val="000000"/>
          <w:sz w:val="24"/>
          <w:szCs w:val="24"/>
          <w:lang w:val="es-ES_tradnl"/>
        </w:rPr>
        <w:footnoteReference w:id="2"/>
      </w:r>
      <w:r w:rsidRPr="0030169E">
        <w:rPr>
          <w:rFonts w:ascii="Palatino Linotype" w:hAnsi="Palatino Linotype" w:cs="Arial"/>
          <w:color w:val="000000"/>
          <w:sz w:val="24"/>
          <w:szCs w:val="24"/>
          <w:lang w:val="es-ES_tradnl"/>
        </w:rPr>
        <w:t>, que establece:</w:t>
      </w:r>
    </w:p>
    <w:p w14:paraId="2DF262CD" w14:textId="77777777" w:rsidR="0030169E" w:rsidRPr="0030169E" w:rsidRDefault="0030169E" w:rsidP="0030169E">
      <w:pPr>
        <w:pStyle w:val="Prrafodelista"/>
        <w:autoSpaceDE w:val="0"/>
        <w:autoSpaceDN w:val="0"/>
        <w:adjustRightInd w:val="0"/>
        <w:spacing w:before="240" w:after="240" w:line="360" w:lineRule="auto"/>
        <w:ind w:left="567" w:right="851"/>
        <w:jc w:val="both"/>
        <w:rPr>
          <w:rFonts w:ascii="Palatino Linotype" w:hAnsi="Palatino Linotype" w:cs="Arial"/>
          <w:bCs/>
          <w:i/>
          <w:iCs/>
          <w:color w:val="000000"/>
          <w:sz w:val="20"/>
          <w:szCs w:val="20"/>
          <w:lang w:val="es-ES_tradnl"/>
        </w:rPr>
      </w:pPr>
      <w:r w:rsidRPr="0030169E">
        <w:rPr>
          <w:rFonts w:ascii="Palatino Linotype" w:hAnsi="Palatino Linotype" w:cs="Arial"/>
          <w:b/>
          <w:i/>
          <w:color w:val="000000"/>
          <w:sz w:val="20"/>
          <w:szCs w:val="20"/>
          <w:lang w:val="es-ES_tradnl"/>
        </w:rPr>
        <w:t xml:space="preserve">“REVISIÓN EN AMPARO. LOS RESOLUTIVOS NO COMBATIDOS DEBEN DECLARARSE FIRMES. </w:t>
      </w:r>
      <w:r w:rsidRPr="0030169E">
        <w:rPr>
          <w:rFonts w:ascii="Palatino Linotype" w:hAnsi="Palatino Linotype" w:cs="Arial"/>
          <w:bCs/>
          <w:i/>
          <w:iCs/>
          <w:color w:val="000000"/>
          <w:sz w:val="20"/>
          <w:szCs w:val="20"/>
          <w:u w:val="single"/>
          <w:lang w:val="es-ES_tradnl"/>
        </w:rPr>
        <w:t>Cuando algún resolutivo de la sentencia impugnada afecta a la recurrente, y ésta no expresa agravio en contra de las consideraciones que le sirven de base, dicho resolutivo debe declararse firme.</w:t>
      </w:r>
      <w:r w:rsidRPr="0030169E">
        <w:rPr>
          <w:rFonts w:ascii="Palatino Linotype" w:hAnsi="Palatino Linotype" w:cs="Arial"/>
          <w:bCs/>
          <w:i/>
          <w:iCs/>
          <w:color w:val="000000"/>
          <w:sz w:val="20"/>
          <w:szCs w:val="20"/>
          <w:lang w:val="es-ES_tradnl"/>
        </w:rPr>
        <w:t xml:space="preserve"> Esto es, en el caso referido, no obstante que la materia de la revisión comprende a todos los resolutivos que afectan a la recurrente, </w:t>
      </w:r>
      <w:r w:rsidRPr="0030169E">
        <w:rPr>
          <w:rFonts w:ascii="Palatino Linotype" w:hAnsi="Palatino Linotype" w:cs="Arial"/>
          <w:bCs/>
          <w:i/>
          <w:iCs/>
          <w:color w:val="000000"/>
          <w:sz w:val="20"/>
          <w:szCs w:val="20"/>
          <w:u w:val="single"/>
          <w:lang w:val="es-ES_tradnl"/>
        </w:rPr>
        <w:t>deben declararse firmes aquéllos en contra de los cuales no se formuló agravio y dicha declaración de firmeza debe reflejarse en la parte considerativa y en los resolutivos debe confirmarse la sentencia recurrida en la parte correspondiente</w:t>
      </w:r>
      <w:r w:rsidRPr="0030169E">
        <w:rPr>
          <w:rFonts w:ascii="Palatino Linotype" w:hAnsi="Palatino Linotype" w:cs="Arial"/>
          <w:bCs/>
          <w:i/>
          <w:iCs/>
          <w:color w:val="000000"/>
          <w:sz w:val="20"/>
          <w:szCs w:val="20"/>
          <w:lang w:val="es-ES_tradnl"/>
        </w:rPr>
        <w:t>.”</w:t>
      </w:r>
    </w:p>
    <w:p w14:paraId="46C515E8" w14:textId="77777777" w:rsidR="0030169E" w:rsidRPr="0030169E" w:rsidRDefault="0030169E" w:rsidP="0030169E">
      <w:pPr>
        <w:pStyle w:val="Prrafodelista"/>
        <w:autoSpaceDE w:val="0"/>
        <w:autoSpaceDN w:val="0"/>
        <w:adjustRightInd w:val="0"/>
        <w:spacing w:before="240" w:after="240" w:line="360" w:lineRule="auto"/>
        <w:ind w:left="567" w:right="851"/>
        <w:jc w:val="both"/>
        <w:rPr>
          <w:rFonts w:ascii="Palatino Linotype" w:hAnsi="Palatino Linotype" w:cs="Arial"/>
          <w:bCs/>
          <w:iCs/>
          <w:color w:val="000000"/>
          <w:sz w:val="20"/>
          <w:szCs w:val="20"/>
          <w:lang w:val="es-ES_tradnl"/>
        </w:rPr>
      </w:pPr>
      <w:r w:rsidRPr="0030169E">
        <w:rPr>
          <w:rFonts w:ascii="Palatino Linotype" w:hAnsi="Palatino Linotype" w:cs="Arial"/>
          <w:color w:val="000000"/>
          <w:sz w:val="20"/>
          <w:szCs w:val="20"/>
          <w:lang w:val="es-ES_tradnl"/>
        </w:rPr>
        <w:t>(Énfasis añadido)</w:t>
      </w:r>
    </w:p>
    <w:p w14:paraId="11E65168" w14:textId="77777777" w:rsidR="0030169E" w:rsidRPr="0030169E" w:rsidRDefault="0030169E" w:rsidP="0030169E">
      <w:pPr>
        <w:spacing w:before="240" w:after="240" w:line="360" w:lineRule="auto"/>
        <w:jc w:val="both"/>
        <w:rPr>
          <w:rFonts w:ascii="Palatino Linotype" w:eastAsia="Arial Unicode MS" w:hAnsi="Palatino Linotype" w:cs="Arial"/>
          <w:sz w:val="24"/>
          <w:szCs w:val="24"/>
          <w:lang w:val="es-ES_tradnl"/>
        </w:rPr>
      </w:pPr>
      <w:r w:rsidRPr="0030169E">
        <w:rPr>
          <w:rFonts w:ascii="Palatino Linotype" w:eastAsia="Arial Unicode MS" w:hAnsi="Palatino Linotype" w:cs="Arial"/>
          <w:sz w:val="24"/>
          <w:szCs w:val="24"/>
          <w:lang w:val="es-ES_tradnl"/>
        </w:rPr>
        <w:t>Consecuentemente, la parte de la respuesta que no fue impugnada debe declararse consentida por el recurrente, toda vez que no realizó manifestaciones de disenso, por lo que, no pueden producirse efectos jurídicos tendentes a revocar, confirmar o modificar el acto reclamado ya que se infiere su consentimiento</w:t>
      </w:r>
      <w:r w:rsidRPr="0030169E">
        <w:rPr>
          <w:rStyle w:val="Refdenotaalpie"/>
          <w:rFonts w:ascii="Palatino Linotype" w:eastAsia="Arial Unicode MS" w:hAnsi="Palatino Linotype" w:cs="Arial"/>
          <w:sz w:val="24"/>
          <w:szCs w:val="24"/>
          <w:lang w:val="es-ES_tradnl"/>
        </w:rPr>
        <w:footnoteReference w:id="3"/>
      </w:r>
      <w:r w:rsidRPr="0030169E">
        <w:rPr>
          <w:rFonts w:ascii="Palatino Linotype" w:eastAsia="Arial Unicode MS" w:hAnsi="Palatino Linotype" w:cs="Arial"/>
          <w:sz w:val="24"/>
          <w:szCs w:val="24"/>
          <w:lang w:val="es-ES_tradnl"/>
        </w:rPr>
        <w:t xml:space="preserve">. </w:t>
      </w:r>
    </w:p>
    <w:p w14:paraId="37FBDD1B" w14:textId="2585F49C" w:rsidR="00AC0E25" w:rsidRDefault="00283E9A" w:rsidP="00FF59FD">
      <w:pPr>
        <w:spacing w:before="240" w:line="360" w:lineRule="auto"/>
        <w:jc w:val="both"/>
        <w:rPr>
          <w:rFonts w:ascii="Palatino Linotype" w:hAnsi="Palatino Linotype" w:cs="Arial"/>
          <w:sz w:val="24"/>
          <w:lang w:val="es-ES_tradnl"/>
        </w:rPr>
      </w:pPr>
      <w:r>
        <w:rPr>
          <w:rFonts w:ascii="Palatino Linotype" w:hAnsi="Palatino Linotype" w:cs="Arial"/>
          <w:sz w:val="24"/>
          <w:lang w:val="es-ES_tradnl"/>
        </w:rPr>
        <w:lastRenderedPageBreak/>
        <w:t>Ante tal circunstancia</w:t>
      </w:r>
      <w:r w:rsidR="00907AF9">
        <w:rPr>
          <w:rFonts w:ascii="Palatino Linotype" w:hAnsi="Palatino Linotype" w:cs="Arial"/>
          <w:sz w:val="24"/>
          <w:lang w:val="es-ES_tradnl"/>
        </w:rPr>
        <w:t xml:space="preserve">, tenemos que la hoy parte recurrente únicamente se inconforma respecto del acuerdo de clasificación aludiendo que el periodo por el cual se aprueba la versión pública y clasificación de la información como confidencial es errónea, asimismo, señala que carece de firmas de los miembros del Comité de Transparencia, de igual manera el acuerdo por el que se aprueba la ampliación de plazo para atender la solicitud carece de firmas y por ultimo arguye que se dejan visibles datos personales susceptibles de clasificarse como confidenciales. </w:t>
      </w:r>
    </w:p>
    <w:p w14:paraId="1F05DB71" w14:textId="71669BD8" w:rsidR="00907AF9" w:rsidRDefault="00DF35F6" w:rsidP="00FF59FD">
      <w:pPr>
        <w:spacing w:before="240" w:line="360" w:lineRule="auto"/>
        <w:jc w:val="both"/>
        <w:rPr>
          <w:rFonts w:ascii="Palatino Linotype" w:hAnsi="Palatino Linotype" w:cs="Arial"/>
          <w:sz w:val="24"/>
          <w:lang w:val="es-ES_tradnl"/>
        </w:rPr>
      </w:pPr>
      <w:r>
        <w:rPr>
          <w:rFonts w:ascii="Palatino Linotype" w:hAnsi="Palatino Linotype" w:cs="Arial"/>
          <w:sz w:val="24"/>
          <w:lang w:val="es-ES_tradnl"/>
        </w:rPr>
        <w:t xml:space="preserve">Así las cosas, entonces el estudio del presente asunto versara únicamente sobre el acuerdo de clasificación remitido por el sujeto obligado por motivo de la versión pública, así como, la vista a la dirección de datos personales por haber dejado visibles datos susceptibles de clasificarse como confidenciales. </w:t>
      </w:r>
    </w:p>
    <w:p w14:paraId="6E84C93B" w14:textId="5A4A579F" w:rsidR="00DF35F6" w:rsidRDefault="00DF35F6" w:rsidP="00FF59FD">
      <w:pPr>
        <w:spacing w:before="240" w:line="360" w:lineRule="auto"/>
        <w:jc w:val="both"/>
        <w:rPr>
          <w:rFonts w:ascii="Palatino Linotype" w:hAnsi="Palatino Linotype" w:cs="Arial"/>
          <w:sz w:val="24"/>
          <w:lang w:val="es-ES_tradnl"/>
        </w:rPr>
      </w:pPr>
      <w:r>
        <w:rPr>
          <w:rFonts w:ascii="Palatino Linotype" w:hAnsi="Palatino Linotype" w:cs="Arial"/>
          <w:sz w:val="24"/>
          <w:lang w:val="es-ES_tradnl"/>
        </w:rPr>
        <w:t xml:space="preserve">En primer </w:t>
      </w:r>
      <w:proofErr w:type="spellStart"/>
      <w:r>
        <w:rPr>
          <w:rFonts w:ascii="Palatino Linotype" w:hAnsi="Palatino Linotype" w:cs="Arial"/>
          <w:sz w:val="24"/>
          <w:lang w:val="es-ES_tradnl"/>
        </w:rPr>
        <w:t>termino</w:t>
      </w:r>
      <w:proofErr w:type="spellEnd"/>
      <w:r>
        <w:rPr>
          <w:rFonts w:ascii="Palatino Linotype" w:hAnsi="Palatino Linotype" w:cs="Arial"/>
          <w:sz w:val="24"/>
          <w:lang w:val="es-ES_tradnl"/>
        </w:rPr>
        <w:t xml:space="preserve">, tenemos que en el libelo del acuerdo </w:t>
      </w:r>
      <w:proofErr w:type="spellStart"/>
      <w:r>
        <w:rPr>
          <w:rFonts w:ascii="Palatino Linotype" w:hAnsi="Palatino Linotype" w:cs="Arial"/>
          <w:sz w:val="24"/>
          <w:lang w:val="es-ES_tradnl"/>
        </w:rPr>
        <w:t>numero</w:t>
      </w:r>
      <w:proofErr w:type="spellEnd"/>
      <w:r>
        <w:rPr>
          <w:rFonts w:ascii="Palatino Linotype" w:hAnsi="Palatino Linotype" w:cs="Arial"/>
          <w:sz w:val="24"/>
          <w:lang w:val="es-ES_tradnl"/>
        </w:rPr>
        <w:t xml:space="preserve"> COMTDIF/115/2029-2021/EXT, se aprueba la clasificación de la información como confidencial de la nómina correspondiente al periodo del 01/06/209 al 15/036/2019, de la servidora pública referida en la solicitud de información; por cuerda separada es necesario no pasar de óptica que, se presume que dicho acuerdo </w:t>
      </w:r>
      <w:r w:rsidR="00231FEE">
        <w:rPr>
          <w:rFonts w:ascii="Palatino Linotype" w:hAnsi="Palatino Linotype" w:cs="Arial"/>
          <w:sz w:val="24"/>
          <w:lang w:val="es-ES_tradnl"/>
        </w:rPr>
        <w:t>se remitió en formato .</w:t>
      </w:r>
      <w:proofErr w:type="spellStart"/>
      <w:r w:rsidR="00231FEE">
        <w:rPr>
          <w:rFonts w:ascii="Palatino Linotype" w:hAnsi="Palatino Linotype" w:cs="Arial"/>
          <w:sz w:val="24"/>
          <w:lang w:val="es-ES_tradnl"/>
        </w:rPr>
        <w:t>doc</w:t>
      </w:r>
      <w:proofErr w:type="spellEnd"/>
      <w:r w:rsidR="00231FEE">
        <w:rPr>
          <w:rFonts w:ascii="Palatino Linotype" w:hAnsi="Palatino Linotype" w:cs="Arial"/>
          <w:sz w:val="24"/>
          <w:lang w:val="es-ES_tradnl"/>
        </w:rPr>
        <w:t xml:space="preserve">, esto es, en datos abiertos o en un formato editable, por lo que evidentemente no cuenta con las firmas de los integrantes del comité de transparencia. </w:t>
      </w:r>
      <w:r>
        <w:rPr>
          <w:rFonts w:ascii="Palatino Linotype" w:hAnsi="Palatino Linotype" w:cs="Arial"/>
          <w:sz w:val="24"/>
          <w:lang w:val="es-ES_tradnl"/>
        </w:rPr>
        <w:t xml:space="preserve"> </w:t>
      </w:r>
    </w:p>
    <w:p w14:paraId="79646871" w14:textId="72A72735" w:rsidR="00231FEE" w:rsidRDefault="00231FEE" w:rsidP="00FF59FD">
      <w:pPr>
        <w:spacing w:before="240" w:line="360" w:lineRule="auto"/>
        <w:jc w:val="both"/>
        <w:rPr>
          <w:rFonts w:ascii="Palatino Linotype" w:hAnsi="Palatino Linotype" w:cs="Arial"/>
          <w:sz w:val="24"/>
          <w:lang w:val="es-ES_tradnl"/>
        </w:rPr>
      </w:pPr>
      <w:r>
        <w:rPr>
          <w:rFonts w:ascii="Palatino Linotype" w:hAnsi="Palatino Linotype" w:cs="Arial"/>
          <w:sz w:val="24"/>
          <w:lang w:val="es-ES_tradnl"/>
        </w:rPr>
        <w:t>Ahora bien, la Ley de Transparencia Local establece en su numeral 143 lo siguiente:</w:t>
      </w:r>
    </w:p>
    <w:p w14:paraId="04587F00" w14:textId="16F180FD" w:rsidR="00231FEE" w:rsidRPr="00231FEE" w:rsidRDefault="00231FEE" w:rsidP="00231FEE">
      <w:pPr>
        <w:spacing w:before="240" w:line="360" w:lineRule="auto"/>
        <w:ind w:left="708"/>
        <w:jc w:val="both"/>
        <w:rPr>
          <w:rFonts w:ascii="Palatino Linotype" w:hAnsi="Palatino Linotype" w:cs="Arial"/>
          <w:i/>
          <w:iCs/>
          <w:sz w:val="24"/>
          <w:lang w:val="es-ES_tradnl"/>
        </w:rPr>
      </w:pPr>
      <w:r w:rsidRPr="00231FEE">
        <w:rPr>
          <w:rFonts w:ascii="Palatino Linotype" w:hAnsi="Palatino Linotype" w:cs="Arial"/>
          <w:i/>
          <w:iCs/>
          <w:sz w:val="24"/>
          <w:lang w:val="es-ES_tradnl"/>
        </w:rPr>
        <w:t>Art</w:t>
      </w:r>
      <w:r w:rsidRPr="00231FEE">
        <w:rPr>
          <w:rFonts w:ascii="Times New Roman" w:hAnsi="Times New Roman" w:cs="Times New Roman"/>
          <w:i/>
          <w:iCs/>
          <w:sz w:val="24"/>
          <w:lang w:val="es-ES_tradnl"/>
        </w:rPr>
        <w:t>í</w:t>
      </w:r>
      <w:r w:rsidRPr="00231FEE">
        <w:rPr>
          <w:rFonts w:ascii="Palatino Linotype" w:hAnsi="Palatino Linotype" w:cs="Arial"/>
          <w:i/>
          <w:iCs/>
          <w:sz w:val="24"/>
          <w:lang w:val="es-ES_tradnl"/>
        </w:rPr>
        <w:t>culo 143. Para los efectos de esta Ley se considera informaci</w:t>
      </w:r>
      <w:r w:rsidRPr="00231FEE">
        <w:rPr>
          <w:rFonts w:ascii="Times New Roman" w:hAnsi="Times New Roman" w:cs="Times New Roman"/>
          <w:i/>
          <w:iCs/>
          <w:sz w:val="24"/>
          <w:lang w:val="es-ES_tradnl"/>
        </w:rPr>
        <w:t>ó</w:t>
      </w:r>
      <w:r w:rsidRPr="00231FEE">
        <w:rPr>
          <w:rFonts w:ascii="Palatino Linotype" w:hAnsi="Palatino Linotype" w:cs="Arial"/>
          <w:i/>
          <w:iCs/>
          <w:sz w:val="24"/>
          <w:lang w:val="es-ES_tradnl"/>
        </w:rPr>
        <w:t>n confidencial, la clasificada como tal, de manera permanente, por su naturaleza, cuando:</w:t>
      </w:r>
    </w:p>
    <w:p w14:paraId="520CD02E" w14:textId="25210E19" w:rsidR="00231FEE" w:rsidRPr="00231FEE" w:rsidRDefault="00231FEE" w:rsidP="00231FEE">
      <w:pPr>
        <w:spacing w:before="240" w:line="360" w:lineRule="auto"/>
        <w:ind w:left="708"/>
        <w:jc w:val="both"/>
        <w:rPr>
          <w:rFonts w:ascii="Palatino Linotype" w:hAnsi="Palatino Linotype" w:cs="Arial"/>
          <w:i/>
          <w:iCs/>
          <w:sz w:val="24"/>
          <w:lang w:val="es-ES_tradnl"/>
        </w:rPr>
      </w:pPr>
      <w:r w:rsidRPr="00231FEE">
        <w:rPr>
          <w:rFonts w:ascii="Palatino Linotype" w:hAnsi="Palatino Linotype" w:cs="Arial"/>
          <w:i/>
          <w:iCs/>
          <w:sz w:val="24"/>
          <w:lang w:val="es-ES_tradnl"/>
        </w:rPr>
        <w:lastRenderedPageBreak/>
        <w:t>I. Se refiera a la informaci</w:t>
      </w:r>
      <w:r w:rsidRPr="00231FEE">
        <w:rPr>
          <w:rFonts w:ascii="Times New Roman" w:hAnsi="Times New Roman" w:cs="Times New Roman"/>
          <w:i/>
          <w:iCs/>
          <w:sz w:val="24"/>
          <w:lang w:val="es-ES_tradnl"/>
        </w:rPr>
        <w:t>ó</w:t>
      </w:r>
      <w:r w:rsidRPr="00231FEE">
        <w:rPr>
          <w:rFonts w:ascii="Palatino Linotype" w:hAnsi="Palatino Linotype" w:cs="Arial"/>
          <w:i/>
          <w:iCs/>
          <w:sz w:val="24"/>
          <w:lang w:val="es-ES_tradnl"/>
        </w:rPr>
        <w:t>n privada y los datos personales concernientes a una persona f</w:t>
      </w:r>
      <w:r w:rsidRPr="00231FEE">
        <w:rPr>
          <w:rFonts w:ascii="Times New Roman" w:hAnsi="Times New Roman" w:cs="Times New Roman"/>
          <w:i/>
          <w:iCs/>
          <w:sz w:val="24"/>
          <w:lang w:val="es-ES_tradnl"/>
        </w:rPr>
        <w:t>í</w:t>
      </w:r>
      <w:r w:rsidRPr="00231FEE">
        <w:rPr>
          <w:rFonts w:ascii="Palatino Linotype" w:hAnsi="Palatino Linotype" w:cs="Arial"/>
          <w:i/>
          <w:iCs/>
          <w:sz w:val="24"/>
          <w:lang w:val="es-ES_tradnl"/>
        </w:rPr>
        <w:t xml:space="preserve">sica o </w:t>
      </w:r>
      <w:proofErr w:type="gramStart"/>
      <w:r w:rsidRPr="00231FEE">
        <w:rPr>
          <w:rFonts w:ascii="Palatino Linotype" w:hAnsi="Palatino Linotype" w:cs="Arial"/>
          <w:i/>
          <w:iCs/>
          <w:sz w:val="24"/>
          <w:lang w:val="es-ES_tradnl"/>
        </w:rPr>
        <w:t>jur</w:t>
      </w:r>
      <w:r w:rsidRPr="00231FEE">
        <w:rPr>
          <w:rFonts w:ascii="Times New Roman" w:hAnsi="Times New Roman" w:cs="Times New Roman"/>
          <w:i/>
          <w:iCs/>
          <w:sz w:val="24"/>
          <w:lang w:val="es-ES_tradnl"/>
        </w:rPr>
        <w:t>í</w:t>
      </w:r>
      <w:r w:rsidRPr="00231FEE">
        <w:rPr>
          <w:rFonts w:ascii="Palatino Linotype" w:hAnsi="Palatino Linotype" w:cs="Arial"/>
          <w:i/>
          <w:iCs/>
          <w:sz w:val="24"/>
          <w:lang w:val="es-ES_tradnl"/>
        </w:rPr>
        <w:t>dico</w:t>
      </w:r>
      <w:proofErr w:type="gramEnd"/>
      <w:r w:rsidRPr="00231FEE">
        <w:rPr>
          <w:rFonts w:ascii="Palatino Linotype" w:hAnsi="Palatino Linotype" w:cs="Arial"/>
          <w:i/>
          <w:iCs/>
          <w:sz w:val="24"/>
          <w:lang w:val="es-ES_tradnl"/>
        </w:rPr>
        <w:t xml:space="preserve"> colectiva identificada o identificable;</w:t>
      </w:r>
    </w:p>
    <w:p w14:paraId="509B62DB" w14:textId="6EB1EFC2" w:rsidR="00231FEE" w:rsidRPr="00231FEE" w:rsidRDefault="00231FEE" w:rsidP="00231FEE">
      <w:pPr>
        <w:spacing w:before="240" w:line="360" w:lineRule="auto"/>
        <w:ind w:left="708"/>
        <w:jc w:val="both"/>
        <w:rPr>
          <w:rFonts w:ascii="Palatino Linotype" w:hAnsi="Palatino Linotype" w:cs="Arial"/>
          <w:i/>
          <w:iCs/>
          <w:sz w:val="24"/>
          <w:lang w:val="es-ES_tradnl"/>
        </w:rPr>
      </w:pPr>
      <w:r w:rsidRPr="00231FEE">
        <w:rPr>
          <w:rFonts w:ascii="Palatino Linotype" w:hAnsi="Palatino Linotype" w:cs="Arial"/>
          <w:i/>
          <w:iCs/>
          <w:sz w:val="24"/>
          <w:lang w:val="es-ES_tradnl"/>
        </w:rPr>
        <w:t>II. Los secretos bancario, fiduciario, industrial, comercial, fiscal, burs</w:t>
      </w:r>
      <w:r w:rsidRPr="00231FEE">
        <w:rPr>
          <w:rFonts w:ascii="Times New Roman" w:hAnsi="Times New Roman" w:cs="Times New Roman"/>
          <w:i/>
          <w:iCs/>
          <w:sz w:val="24"/>
          <w:lang w:val="es-ES_tradnl"/>
        </w:rPr>
        <w:t>á</w:t>
      </w:r>
      <w:r w:rsidRPr="00231FEE">
        <w:rPr>
          <w:rFonts w:ascii="Palatino Linotype" w:hAnsi="Palatino Linotype" w:cs="Arial"/>
          <w:i/>
          <w:iCs/>
          <w:sz w:val="24"/>
          <w:lang w:val="es-ES_tradnl"/>
        </w:rPr>
        <w:t>til y postal, cuya titularidad corresponda a particulares, sujetos de derecho internacional o a sujetos obligados cuando no involucren el ejercicio de recursos p</w:t>
      </w:r>
      <w:r w:rsidRPr="00231FEE">
        <w:rPr>
          <w:rFonts w:ascii="Times New Roman" w:hAnsi="Times New Roman" w:cs="Times New Roman"/>
          <w:i/>
          <w:iCs/>
          <w:sz w:val="24"/>
          <w:lang w:val="es-ES_tradnl"/>
        </w:rPr>
        <w:t>ú</w:t>
      </w:r>
      <w:r w:rsidRPr="00231FEE">
        <w:rPr>
          <w:rFonts w:ascii="Palatino Linotype" w:hAnsi="Palatino Linotype" w:cs="Arial"/>
          <w:i/>
          <w:iCs/>
          <w:sz w:val="24"/>
          <w:lang w:val="es-ES_tradnl"/>
        </w:rPr>
        <w:t>blicos; y</w:t>
      </w:r>
    </w:p>
    <w:p w14:paraId="742C45D8" w14:textId="77777777" w:rsidR="00231FEE" w:rsidRPr="00231FEE" w:rsidRDefault="00231FEE" w:rsidP="00231FEE">
      <w:pPr>
        <w:spacing w:before="240" w:line="360" w:lineRule="auto"/>
        <w:ind w:left="708"/>
        <w:jc w:val="both"/>
        <w:rPr>
          <w:rFonts w:ascii="Palatino Linotype" w:hAnsi="Palatino Linotype" w:cs="Arial"/>
          <w:i/>
          <w:iCs/>
          <w:sz w:val="24"/>
          <w:lang w:val="es-ES_tradnl"/>
        </w:rPr>
      </w:pPr>
      <w:r w:rsidRPr="00231FEE">
        <w:rPr>
          <w:rFonts w:ascii="Palatino Linotype" w:hAnsi="Palatino Linotype" w:cs="Arial"/>
          <w:i/>
          <w:iCs/>
          <w:sz w:val="24"/>
          <w:lang w:val="es-ES_tradnl"/>
        </w:rPr>
        <w:t>III. La que presenten los particulares a los sujetos obligados, de conformidad con lo dispuesto por las leyes o los tratados internacionales.</w:t>
      </w:r>
    </w:p>
    <w:p w14:paraId="61806AF3" w14:textId="511AB76B" w:rsidR="00231FEE" w:rsidRPr="00231FEE" w:rsidRDefault="00231FEE" w:rsidP="00231FEE">
      <w:pPr>
        <w:spacing w:before="240" w:line="360" w:lineRule="auto"/>
        <w:ind w:left="708"/>
        <w:jc w:val="both"/>
        <w:rPr>
          <w:rFonts w:ascii="Palatino Linotype" w:hAnsi="Palatino Linotype" w:cs="Arial"/>
          <w:i/>
          <w:iCs/>
          <w:sz w:val="24"/>
          <w:lang w:val="es-ES_tradnl"/>
        </w:rPr>
      </w:pPr>
      <w:r w:rsidRPr="00231FEE">
        <w:rPr>
          <w:rFonts w:ascii="Palatino Linotype" w:hAnsi="Palatino Linotype" w:cs="Arial"/>
          <w:i/>
          <w:iCs/>
          <w:sz w:val="24"/>
          <w:lang w:val="es-ES_tradnl"/>
        </w:rPr>
        <w:t>La informaci</w:t>
      </w:r>
      <w:r w:rsidRPr="00231FEE">
        <w:rPr>
          <w:rFonts w:ascii="Times New Roman" w:hAnsi="Times New Roman" w:cs="Times New Roman"/>
          <w:i/>
          <w:iCs/>
          <w:sz w:val="24"/>
          <w:lang w:val="es-ES_tradnl"/>
        </w:rPr>
        <w:t>ó</w:t>
      </w:r>
      <w:r w:rsidRPr="00231FEE">
        <w:rPr>
          <w:rFonts w:ascii="Palatino Linotype" w:hAnsi="Palatino Linotype" w:cs="Arial"/>
          <w:i/>
          <w:iCs/>
          <w:sz w:val="24"/>
          <w:lang w:val="es-ES_tradnl"/>
        </w:rPr>
        <w:t>n confidencial no estar sujeta a temporalidad alguna y s</w:t>
      </w:r>
      <w:r w:rsidRPr="00231FEE">
        <w:rPr>
          <w:rFonts w:ascii="Times New Roman" w:hAnsi="Times New Roman" w:cs="Times New Roman"/>
          <w:i/>
          <w:iCs/>
          <w:sz w:val="24"/>
          <w:lang w:val="es-ES_tradnl"/>
        </w:rPr>
        <w:t>o</w:t>
      </w:r>
      <w:r w:rsidRPr="00231FEE">
        <w:rPr>
          <w:rFonts w:ascii="Palatino Linotype" w:hAnsi="Palatino Linotype" w:cs="Arial"/>
          <w:i/>
          <w:iCs/>
          <w:sz w:val="24"/>
          <w:lang w:val="es-ES_tradnl"/>
        </w:rPr>
        <w:t>lo podr</w:t>
      </w:r>
      <w:r w:rsidRPr="00231FEE">
        <w:rPr>
          <w:rFonts w:ascii="Times New Roman" w:hAnsi="Times New Roman" w:cs="Times New Roman"/>
          <w:i/>
          <w:iCs/>
          <w:sz w:val="24"/>
          <w:lang w:val="es-ES_tradnl"/>
        </w:rPr>
        <w:t>á</w:t>
      </w:r>
      <w:r w:rsidRPr="00231FEE">
        <w:rPr>
          <w:rFonts w:ascii="Palatino Linotype" w:hAnsi="Palatino Linotype" w:cs="Arial"/>
          <w:i/>
          <w:iCs/>
          <w:sz w:val="24"/>
          <w:lang w:val="es-ES_tradnl"/>
        </w:rPr>
        <w:t>n tener acceso a ella los titulares de la misma, sus representantes y los servidores públicos facultados para ello.</w:t>
      </w:r>
    </w:p>
    <w:p w14:paraId="11980B60" w14:textId="49EE2BFF" w:rsidR="00231FEE" w:rsidRPr="00231FEE" w:rsidRDefault="00231FEE" w:rsidP="00231FEE">
      <w:pPr>
        <w:spacing w:before="240" w:line="360" w:lineRule="auto"/>
        <w:ind w:left="708"/>
        <w:jc w:val="both"/>
        <w:rPr>
          <w:rFonts w:ascii="Palatino Linotype" w:hAnsi="Palatino Linotype" w:cs="Arial"/>
          <w:i/>
          <w:iCs/>
          <w:sz w:val="24"/>
          <w:lang w:val="es-ES_tradnl"/>
        </w:rPr>
      </w:pPr>
      <w:r w:rsidRPr="00231FEE">
        <w:rPr>
          <w:rFonts w:ascii="Palatino Linotype" w:hAnsi="Palatino Linotype" w:cs="Arial"/>
          <w:i/>
          <w:iCs/>
          <w:sz w:val="24"/>
          <w:lang w:val="es-ES_tradnl"/>
        </w:rPr>
        <w:t>No se considerar</w:t>
      </w:r>
      <w:r w:rsidRPr="00231FEE">
        <w:rPr>
          <w:rFonts w:ascii="Times New Roman" w:hAnsi="Times New Roman" w:cs="Times New Roman"/>
          <w:i/>
          <w:iCs/>
          <w:sz w:val="24"/>
          <w:lang w:val="es-ES_tradnl"/>
        </w:rPr>
        <w:t> </w:t>
      </w:r>
      <w:r w:rsidRPr="00231FEE">
        <w:rPr>
          <w:rFonts w:ascii="Palatino Linotype" w:hAnsi="Palatino Linotype" w:cs="Arial"/>
          <w:i/>
          <w:iCs/>
          <w:sz w:val="24"/>
          <w:lang w:val="es-ES_tradnl"/>
        </w:rPr>
        <w:t>confidencial la informaci</w:t>
      </w:r>
      <w:r w:rsidRPr="00231FEE">
        <w:rPr>
          <w:rFonts w:ascii="Times New Roman" w:hAnsi="Times New Roman" w:cs="Times New Roman"/>
          <w:i/>
          <w:iCs/>
          <w:sz w:val="24"/>
          <w:lang w:val="es-ES_tradnl"/>
        </w:rPr>
        <w:t>ó</w:t>
      </w:r>
      <w:r w:rsidRPr="00231FEE">
        <w:rPr>
          <w:rFonts w:ascii="Palatino Linotype" w:hAnsi="Palatino Linotype" w:cs="Arial"/>
          <w:i/>
          <w:iCs/>
          <w:sz w:val="24"/>
          <w:lang w:val="es-ES_tradnl"/>
        </w:rPr>
        <w:t>n que se encuentre en los registros p</w:t>
      </w:r>
      <w:r w:rsidRPr="00231FEE">
        <w:rPr>
          <w:rFonts w:ascii="Times New Roman" w:hAnsi="Times New Roman" w:cs="Times New Roman"/>
          <w:i/>
          <w:iCs/>
          <w:sz w:val="24"/>
          <w:lang w:val="es-ES_tradnl"/>
        </w:rPr>
        <w:t>ú</w:t>
      </w:r>
      <w:r w:rsidRPr="00231FEE">
        <w:rPr>
          <w:rFonts w:ascii="Palatino Linotype" w:hAnsi="Palatino Linotype" w:cs="Arial"/>
          <w:i/>
          <w:iCs/>
          <w:sz w:val="24"/>
          <w:lang w:val="es-ES_tradnl"/>
        </w:rPr>
        <w:t>blicos o en fuentes de acceso p</w:t>
      </w:r>
      <w:r w:rsidRPr="00231FEE">
        <w:rPr>
          <w:rFonts w:ascii="Times New Roman" w:hAnsi="Times New Roman" w:cs="Times New Roman"/>
          <w:i/>
          <w:iCs/>
          <w:sz w:val="24"/>
          <w:lang w:val="es-ES_tradnl"/>
        </w:rPr>
        <w:t>ú</w:t>
      </w:r>
      <w:r w:rsidRPr="00231FEE">
        <w:rPr>
          <w:rFonts w:ascii="Palatino Linotype" w:hAnsi="Palatino Linotype" w:cs="Arial"/>
          <w:i/>
          <w:iCs/>
          <w:sz w:val="24"/>
          <w:lang w:val="es-ES_tradnl"/>
        </w:rPr>
        <w:t>blico, ni tampoco la que sea considerada por la presente ley como informaci</w:t>
      </w:r>
      <w:r w:rsidRPr="00231FEE">
        <w:rPr>
          <w:rFonts w:ascii="Times New Roman" w:hAnsi="Times New Roman" w:cs="Times New Roman"/>
          <w:i/>
          <w:iCs/>
          <w:sz w:val="24"/>
          <w:lang w:val="es-ES_tradnl"/>
        </w:rPr>
        <w:t>ó</w:t>
      </w:r>
      <w:r w:rsidRPr="00231FEE">
        <w:rPr>
          <w:rFonts w:ascii="Palatino Linotype" w:hAnsi="Palatino Linotype" w:cs="Arial"/>
          <w:i/>
          <w:iCs/>
          <w:sz w:val="24"/>
          <w:lang w:val="es-ES_tradnl"/>
        </w:rPr>
        <w:t>n p</w:t>
      </w:r>
      <w:r w:rsidRPr="00231FEE">
        <w:rPr>
          <w:rFonts w:ascii="Times New Roman" w:hAnsi="Times New Roman" w:cs="Times New Roman"/>
          <w:i/>
          <w:iCs/>
          <w:sz w:val="24"/>
          <w:lang w:val="es-ES_tradnl"/>
        </w:rPr>
        <w:t>ú</w:t>
      </w:r>
      <w:r w:rsidRPr="00231FEE">
        <w:rPr>
          <w:rFonts w:ascii="Palatino Linotype" w:hAnsi="Palatino Linotype" w:cs="Arial"/>
          <w:i/>
          <w:iCs/>
          <w:sz w:val="24"/>
          <w:lang w:val="es-ES_tradnl"/>
        </w:rPr>
        <w:t>blica.</w:t>
      </w:r>
    </w:p>
    <w:p w14:paraId="68566EC2" w14:textId="52ADEFE2" w:rsidR="00AC0E25" w:rsidRDefault="00991668" w:rsidP="00FF59FD">
      <w:pPr>
        <w:spacing w:before="240" w:line="360" w:lineRule="auto"/>
        <w:jc w:val="both"/>
        <w:rPr>
          <w:rFonts w:ascii="Palatino Linotype" w:hAnsi="Palatino Linotype" w:cs="Arial"/>
          <w:sz w:val="24"/>
          <w:lang w:val="es-ES_tradnl"/>
        </w:rPr>
      </w:pPr>
      <w:r>
        <w:rPr>
          <w:rFonts w:ascii="Palatino Linotype" w:hAnsi="Palatino Linotype" w:cs="Arial"/>
          <w:sz w:val="24"/>
          <w:lang w:val="es-ES_tradnl"/>
        </w:rPr>
        <w:t xml:space="preserve">Por su parte, los </w:t>
      </w:r>
      <w:r w:rsidRPr="00991668">
        <w:rPr>
          <w:rFonts w:ascii="Palatino Linotype" w:hAnsi="Palatino Linotype" w:cs="Arial"/>
          <w:sz w:val="24"/>
          <w:lang w:val="es-ES_tradnl"/>
        </w:rPr>
        <w:t>Lineamientos Generales en Materia de Clasificaci</w:t>
      </w:r>
      <w:r>
        <w:rPr>
          <w:rFonts w:ascii="Times New Roman" w:hAnsi="Times New Roman" w:cs="Times New Roman"/>
          <w:sz w:val="24"/>
          <w:lang w:val="es-ES_tradnl"/>
        </w:rPr>
        <w:t>ó</w:t>
      </w:r>
      <w:r w:rsidRPr="00991668">
        <w:rPr>
          <w:rFonts w:ascii="Palatino Linotype" w:hAnsi="Palatino Linotype" w:cs="Arial"/>
          <w:sz w:val="24"/>
          <w:lang w:val="es-ES_tradnl"/>
        </w:rPr>
        <w:t>n y Desclasificaci</w:t>
      </w:r>
      <w:r>
        <w:rPr>
          <w:rFonts w:ascii="Times New Roman" w:hAnsi="Times New Roman" w:cs="Times New Roman"/>
          <w:sz w:val="24"/>
          <w:lang w:val="es-ES_tradnl"/>
        </w:rPr>
        <w:t>ó</w:t>
      </w:r>
      <w:r w:rsidRPr="00991668">
        <w:rPr>
          <w:rFonts w:ascii="Palatino Linotype" w:hAnsi="Palatino Linotype" w:cs="Arial"/>
          <w:sz w:val="24"/>
          <w:lang w:val="es-ES_tradnl"/>
        </w:rPr>
        <w:t>n de la Informaci</w:t>
      </w:r>
      <w:r>
        <w:rPr>
          <w:rFonts w:ascii="Times New Roman" w:hAnsi="Times New Roman" w:cs="Times New Roman"/>
          <w:sz w:val="24"/>
          <w:lang w:val="es-ES_tradnl"/>
        </w:rPr>
        <w:t>ó</w:t>
      </w:r>
      <w:r w:rsidRPr="00991668">
        <w:rPr>
          <w:rFonts w:ascii="Palatino Linotype" w:hAnsi="Palatino Linotype" w:cs="Arial"/>
          <w:sz w:val="24"/>
          <w:lang w:val="es-ES_tradnl"/>
        </w:rPr>
        <w:t>n, as</w:t>
      </w:r>
      <w:r>
        <w:rPr>
          <w:rFonts w:ascii="Times New Roman" w:hAnsi="Times New Roman" w:cs="Times New Roman"/>
          <w:sz w:val="24"/>
          <w:lang w:val="es-ES_tradnl"/>
        </w:rPr>
        <w:t>í</w:t>
      </w:r>
      <w:r w:rsidRPr="00991668">
        <w:rPr>
          <w:rFonts w:ascii="Palatino Linotype" w:hAnsi="Palatino Linotype" w:cs="Arial"/>
          <w:sz w:val="24"/>
          <w:lang w:val="es-ES_tradnl"/>
        </w:rPr>
        <w:t xml:space="preserve"> como para la Elaboraci</w:t>
      </w:r>
      <w:r>
        <w:rPr>
          <w:rFonts w:ascii="Times New Roman" w:hAnsi="Times New Roman" w:cs="Times New Roman"/>
          <w:sz w:val="24"/>
          <w:lang w:val="es-ES_tradnl"/>
        </w:rPr>
        <w:t>ó</w:t>
      </w:r>
      <w:r w:rsidRPr="00991668">
        <w:rPr>
          <w:rFonts w:ascii="Palatino Linotype" w:hAnsi="Palatino Linotype" w:cs="Arial"/>
          <w:sz w:val="24"/>
          <w:lang w:val="es-ES_tradnl"/>
        </w:rPr>
        <w:t>n de Versiones P</w:t>
      </w:r>
      <w:r>
        <w:rPr>
          <w:rFonts w:ascii="Times New Roman" w:hAnsi="Times New Roman" w:cs="Times New Roman"/>
          <w:sz w:val="24"/>
          <w:lang w:val="es-ES_tradnl"/>
        </w:rPr>
        <w:t>ú</w:t>
      </w:r>
      <w:r w:rsidRPr="00991668">
        <w:rPr>
          <w:rFonts w:ascii="Palatino Linotype" w:hAnsi="Palatino Linotype" w:cs="Arial"/>
          <w:sz w:val="24"/>
          <w:lang w:val="es-ES_tradnl"/>
        </w:rPr>
        <w:t>blicas</w:t>
      </w:r>
      <w:r>
        <w:rPr>
          <w:rFonts w:ascii="Palatino Linotype" w:hAnsi="Palatino Linotype" w:cs="Arial"/>
          <w:sz w:val="24"/>
          <w:lang w:val="es-ES_tradnl"/>
        </w:rPr>
        <w:t xml:space="preserve"> establece en su quincuagésimo sexto,</w:t>
      </w:r>
      <w:r w:rsidRPr="00991668">
        <w:rPr>
          <w:rFonts w:ascii="Palatino Linotype" w:hAnsi="Palatino Linotype" w:cs="Arial"/>
          <w:sz w:val="24"/>
          <w:lang w:val="es-ES_tradnl"/>
        </w:rPr>
        <w:t xml:space="preserve"> </w:t>
      </w:r>
      <w:r>
        <w:rPr>
          <w:rFonts w:ascii="Palatino Linotype" w:hAnsi="Palatino Linotype" w:cs="Arial"/>
          <w:sz w:val="24"/>
          <w:lang w:val="es-ES_tradnl"/>
        </w:rPr>
        <w:t>quincuagésimo séptimo y quincuagésimo octavo</w:t>
      </w:r>
      <w:r w:rsidR="000E2B70">
        <w:rPr>
          <w:rFonts w:ascii="Palatino Linotype" w:hAnsi="Palatino Linotype" w:cs="Arial"/>
          <w:sz w:val="24"/>
          <w:lang w:val="es-ES_tradnl"/>
        </w:rPr>
        <w:t>:</w:t>
      </w:r>
    </w:p>
    <w:p w14:paraId="2F4DA22B" w14:textId="77777777" w:rsidR="009B0D6C" w:rsidRPr="009B0D6C" w:rsidRDefault="009B0D6C" w:rsidP="009B0D6C">
      <w:pPr>
        <w:spacing w:before="240" w:line="360" w:lineRule="auto"/>
        <w:ind w:left="708"/>
        <w:jc w:val="both"/>
        <w:rPr>
          <w:rFonts w:ascii="Palatino Linotype" w:eastAsia="Arial Unicode MS" w:hAnsi="Palatino Linotype" w:cs="Arial"/>
          <w:i/>
          <w:iCs/>
        </w:rPr>
      </w:pPr>
      <w:r w:rsidRPr="009B0D6C">
        <w:rPr>
          <w:rFonts w:ascii="Palatino Linotype" w:eastAsia="Arial Unicode MS" w:hAnsi="Palatino Linotype" w:cs="Arial"/>
          <w:i/>
          <w:iCs/>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149AC1C" w14:textId="4BAD3A4C" w:rsidR="009B0D6C" w:rsidRPr="009B0D6C" w:rsidRDefault="009B0D6C" w:rsidP="00395474">
      <w:pPr>
        <w:spacing w:before="240" w:line="360" w:lineRule="auto"/>
        <w:ind w:left="708"/>
        <w:jc w:val="both"/>
        <w:rPr>
          <w:rFonts w:ascii="Palatino Linotype" w:eastAsia="Arial Unicode MS" w:hAnsi="Palatino Linotype" w:cs="Arial"/>
          <w:i/>
          <w:iCs/>
        </w:rPr>
      </w:pPr>
      <w:r w:rsidRPr="009B0D6C">
        <w:rPr>
          <w:rFonts w:ascii="Palatino Linotype" w:eastAsia="Arial Unicode MS" w:hAnsi="Palatino Linotype" w:cs="Arial"/>
          <w:i/>
          <w:iCs/>
        </w:rPr>
        <w:lastRenderedPageBreak/>
        <w:t>Quincuagésimo séptimo. Se considera, en principio, como información pública y no podrá omitirse de las</w:t>
      </w:r>
      <w:r w:rsidR="00395474">
        <w:rPr>
          <w:rFonts w:ascii="Palatino Linotype" w:eastAsia="Arial Unicode MS" w:hAnsi="Palatino Linotype" w:cs="Arial"/>
          <w:i/>
          <w:iCs/>
        </w:rPr>
        <w:t xml:space="preserve"> </w:t>
      </w:r>
      <w:r w:rsidRPr="009B0D6C">
        <w:rPr>
          <w:rFonts w:ascii="Palatino Linotype" w:eastAsia="Arial Unicode MS" w:hAnsi="Palatino Linotype" w:cs="Arial"/>
          <w:i/>
          <w:iCs/>
        </w:rPr>
        <w:t>versiones públicas la siguiente:</w:t>
      </w:r>
    </w:p>
    <w:p w14:paraId="225C73EF" w14:textId="77777777" w:rsidR="009B0D6C" w:rsidRPr="009B0D6C" w:rsidRDefault="009B0D6C" w:rsidP="009B0D6C">
      <w:pPr>
        <w:spacing w:before="240" w:line="360" w:lineRule="auto"/>
        <w:ind w:left="708"/>
        <w:jc w:val="both"/>
        <w:rPr>
          <w:rFonts w:ascii="Palatino Linotype" w:eastAsia="Arial Unicode MS" w:hAnsi="Palatino Linotype" w:cs="Arial"/>
          <w:i/>
          <w:iCs/>
        </w:rPr>
      </w:pPr>
      <w:r w:rsidRPr="009B0D6C">
        <w:rPr>
          <w:rFonts w:ascii="Palatino Linotype" w:eastAsia="Arial Unicode MS" w:hAnsi="Palatino Linotype" w:cs="Arial"/>
          <w:i/>
          <w:iCs/>
        </w:rPr>
        <w:t>I.        La relativa a las Obligaciones de Transparencia que contempla el Título V de la Ley General y las demás disposiciones legales aplicables;</w:t>
      </w:r>
    </w:p>
    <w:p w14:paraId="4FD84F6C" w14:textId="77777777" w:rsidR="009B0D6C" w:rsidRPr="009B0D6C" w:rsidRDefault="009B0D6C" w:rsidP="009B0D6C">
      <w:pPr>
        <w:spacing w:before="240" w:line="360" w:lineRule="auto"/>
        <w:ind w:left="708"/>
        <w:jc w:val="both"/>
        <w:rPr>
          <w:rFonts w:ascii="Palatino Linotype" w:eastAsia="Arial Unicode MS" w:hAnsi="Palatino Linotype" w:cs="Arial"/>
          <w:i/>
          <w:iCs/>
        </w:rPr>
      </w:pPr>
      <w:r w:rsidRPr="009B0D6C">
        <w:rPr>
          <w:rFonts w:ascii="Palatino Linotype" w:eastAsia="Arial Unicode MS" w:hAnsi="Palatino Linotype" w:cs="Arial"/>
          <w:i/>
          <w:iCs/>
        </w:rPr>
        <w:t>II.       El nombre de los servidores públicos en los documentos, y sus firmas autógrafas, cuando sean utilizados en el ejercicio de las facultades conferidas para el desempeño del servicio público, y</w:t>
      </w:r>
    </w:p>
    <w:p w14:paraId="386BB388" w14:textId="77777777" w:rsidR="009B0D6C" w:rsidRPr="009B0D6C" w:rsidRDefault="009B0D6C" w:rsidP="009B0D6C">
      <w:pPr>
        <w:spacing w:before="240" w:line="360" w:lineRule="auto"/>
        <w:ind w:left="708"/>
        <w:jc w:val="both"/>
        <w:rPr>
          <w:rFonts w:ascii="Palatino Linotype" w:eastAsia="Arial Unicode MS" w:hAnsi="Palatino Linotype" w:cs="Arial"/>
          <w:i/>
          <w:iCs/>
        </w:rPr>
      </w:pPr>
      <w:r w:rsidRPr="009B0D6C">
        <w:rPr>
          <w:rFonts w:ascii="Palatino Linotype" w:eastAsia="Arial Unicode MS" w:hAnsi="Palatino Linotype" w:cs="Arial"/>
          <w:i/>
          <w:iCs/>
        </w:rPr>
        <w:t>III.      La información que documente decisiones y los actos de autoridad concluidos de los sujetos obligados, así como el ejercicio de las facultades o actividades de los servidores públicos, de manera que se pueda valorar el desempeño de los mismos.</w:t>
      </w:r>
    </w:p>
    <w:p w14:paraId="16D34552" w14:textId="77777777" w:rsidR="009B0D6C" w:rsidRPr="009B0D6C" w:rsidRDefault="009B0D6C" w:rsidP="009B0D6C">
      <w:pPr>
        <w:spacing w:before="240" w:line="360" w:lineRule="auto"/>
        <w:ind w:left="708"/>
        <w:jc w:val="both"/>
        <w:rPr>
          <w:rFonts w:ascii="Palatino Linotype" w:eastAsia="Arial Unicode MS" w:hAnsi="Palatino Linotype" w:cs="Arial"/>
          <w:i/>
          <w:iCs/>
        </w:rPr>
      </w:pPr>
      <w:r w:rsidRPr="009B0D6C">
        <w:rPr>
          <w:rFonts w:ascii="Palatino Linotype" w:eastAsia="Arial Unicode MS" w:hAnsi="Palatino Linotype" w:cs="Arial"/>
          <w:i/>
          <w:iCs/>
        </w:rPr>
        <w:t>Lo anterior, siempre y cuando no se acredite alguna causal de clasificación, prevista en las leyes o en los tratados internaciones suscritos por el Estado mexicano.</w:t>
      </w:r>
    </w:p>
    <w:p w14:paraId="75D88C10" w14:textId="42171742" w:rsidR="000E2B70" w:rsidRPr="009B0D6C" w:rsidRDefault="009B0D6C" w:rsidP="009B0D6C">
      <w:pPr>
        <w:spacing w:before="240" w:line="360" w:lineRule="auto"/>
        <w:ind w:left="708"/>
        <w:jc w:val="both"/>
        <w:rPr>
          <w:rFonts w:ascii="Palatino Linotype" w:eastAsia="Arial Unicode MS" w:hAnsi="Palatino Linotype" w:cs="Arial"/>
          <w:sz w:val="24"/>
          <w:szCs w:val="24"/>
        </w:rPr>
      </w:pPr>
      <w:r w:rsidRPr="009B0D6C">
        <w:rPr>
          <w:rFonts w:ascii="Palatino Linotype" w:eastAsia="Arial Unicode MS" w:hAnsi="Palatino Linotype" w:cs="Arial"/>
          <w:i/>
          <w:iCs/>
        </w:rPr>
        <w:t>Quincuagésimo octavo. Los sujetos obligados garantizarán que los sistemas o medios empleados para eliminar la información en las versiones públicas no permitan la recuperación o visualización de la misma.</w:t>
      </w:r>
    </w:p>
    <w:p w14:paraId="59398D76" w14:textId="40F2809D" w:rsidR="003C5DA3" w:rsidRDefault="009720F5" w:rsidP="00FD4DB9">
      <w:pPr>
        <w:tabs>
          <w:tab w:val="left" w:pos="709"/>
        </w:tabs>
        <w:spacing w:before="240" w:line="360" w:lineRule="auto"/>
        <w:ind w:right="51"/>
        <w:jc w:val="both"/>
        <w:rPr>
          <w:rFonts w:ascii="Palatino Linotype" w:hAnsi="Palatino Linotype"/>
          <w:sz w:val="24"/>
          <w:szCs w:val="24"/>
          <w:lang w:val="es-ES_tradnl"/>
        </w:rPr>
      </w:pPr>
      <w:r>
        <w:rPr>
          <w:rFonts w:ascii="Palatino Linotype" w:hAnsi="Palatino Linotype"/>
          <w:sz w:val="24"/>
          <w:szCs w:val="24"/>
          <w:lang w:val="es-ES_tradnl"/>
        </w:rPr>
        <w:t>Así las cosas, se desprende que cuando los sujetos obligados advierten que dentro de la información solicitada se aprecian datos personales,</w:t>
      </w:r>
      <w:r w:rsidR="003C5DA3">
        <w:rPr>
          <w:rFonts w:ascii="Palatino Linotype" w:hAnsi="Palatino Linotype"/>
          <w:sz w:val="24"/>
          <w:szCs w:val="24"/>
          <w:lang w:val="es-ES_tradnl"/>
        </w:rPr>
        <w:t xml:space="preserve"> es necesario generar una versión pública acompañada de un acuerdo de clasificación emitido por el comité de transparencia, situación que en el presente asunto si aconteció, sin embargo, se debe dejar en claro que dicho acuerdo no satisface </w:t>
      </w:r>
      <w:r w:rsidR="004A1B35">
        <w:rPr>
          <w:rFonts w:ascii="Palatino Linotype" w:hAnsi="Palatino Linotype"/>
          <w:sz w:val="24"/>
          <w:szCs w:val="24"/>
          <w:lang w:val="es-ES_tradnl"/>
        </w:rPr>
        <w:t xml:space="preserve">de manera total ya que se trata de un documento en formato abierto, además que no cuenta con las firmas de los integrantes. </w:t>
      </w:r>
    </w:p>
    <w:p w14:paraId="6F278625" w14:textId="0499D55E" w:rsidR="004A1B35" w:rsidRDefault="004A1B35" w:rsidP="00FD4DB9">
      <w:pPr>
        <w:tabs>
          <w:tab w:val="left" w:pos="709"/>
        </w:tabs>
        <w:spacing w:before="240" w:line="360" w:lineRule="auto"/>
        <w:ind w:right="51"/>
        <w:jc w:val="both"/>
        <w:rPr>
          <w:rFonts w:ascii="Palatino Linotype" w:hAnsi="Palatino Linotype"/>
          <w:sz w:val="24"/>
          <w:szCs w:val="24"/>
          <w:lang w:val="es-ES_tradnl"/>
        </w:rPr>
      </w:pPr>
      <w:r>
        <w:rPr>
          <w:rFonts w:ascii="Palatino Linotype" w:hAnsi="Palatino Linotype"/>
          <w:sz w:val="24"/>
          <w:szCs w:val="24"/>
          <w:lang w:val="es-ES_tradnl"/>
        </w:rPr>
        <w:lastRenderedPageBreak/>
        <w:t xml:space="preserve">Ahora bien, lo tocante a los recibos de nómina es de mencionar que se </w:t>
      </w:r>
      <w:proofErr w:type="spellStart"/>
      <w:r>
        <w:rPr>
          <w:rFonts w:ascii="Palatino Linotype" w:hAnsi="Palatino Linotype"/>
          <w:sz w:val="24"/>
          <w:szCs w:val="24"/>
          <w:lang w:val="es-ES_tradnl"/>
        </w:rPr>
        <w:t>realizo</w:t>
      </w:r>
      <w:proofErr w:type="spellEnd"/>
      <w:r>
        <w:rPr>
          <w:rFonts w:ascii="Palatino Linotype" w:hAnsi="Palatino Linotype"/>
          <w:sz w:val="24"/>
          <w:szCs w:val="24"/>
          <w:lang w:val="es-ES_tradnl"/>
        </w:rPr>
        <w:t xml:space="preserve"> una versión pública errónea ya que se aprecia que algunos recibos se censuraron datos de </w:t>
      </w:r>
      <w:proofErr w:type="spellStart"/>
      <w:r>
        <w:rPr>
          <w:rFonts w:ascii="Palatino Linotype" w:hAnsi="Palatino Linotype"/>
          <w:sz w:val="24"/>
          <w:szCs w:val="24"/>
          <w:lang w:val="es-ES_tradnl"/>
        </w:rPr>
        <w:t>mas</w:t>
      </w:r>
      <w:proofErr w:type="spellEnd"/>
      <w:r>
        <w:rPr>
          <w:rFonts w:ascii="Palatino Linotype" w:hAnsi="Palatino Linotype"/>
          <w:sz w:val="24"/>
          <w:szCs w:val="24"/>
          <w:lang w:val="es-ES_tradnl"/>
        </w:rPr>
        <w:t xml:space="preserve"> y en otros no se testaron; verbigracia, cadenas y sellos digitales, así como códigos QR, por lo que, el sujeto obligado deberá de hacer entrega nuevamente de los recibos de nómina con una correcta versión pública. </w:t>
      </w:r>
    </w:p>
    <w:p w14:paraId="363E1EA5" w14:textId="6C651631" w:rsidR="00F93C0B" w:rsidRDefault="004A1B35" w:rsidP="00333266">
      <w:pPr>
        <w:tabs>
          <w:tab w:val="left" w:pos="709"/>
        </w:tabs>
        <w:spacing w:before="240" w:line="360" w:lineRule="auto"/>
        <w:ind w:right="51"/>
        <w:jc w:val="both"/>
        <w:rPr>
          <w:rFonts w:ascii="Palatino Linotype" w:hAnsi="Palatino Linotype"/>
          <w:sz w:val="24"/>
          <w:szCs w:val="24"/>
          <w:lang w:val="es-ES_tradnl"/>
        </w:rPr>
      </w:pPr>
      <w:r>
        <w:rPr>
          <w:rFonts w:ascii="Palatino Linotype" w:hAnsi="Palatino Linotype"/>
          <w:sz w:val="24"/>
          <w:szCs w:val="24"/>
          <w:lang w:val="es-ES_tradnl"/>
        </w:rPr>
        <w:t xml:space="preserve">Luego así, es necesario no pasar de óptica este resolutor que dentro del archivo denominado </w:t>
      </w:r>
      <w:r w:rsidRPr="004A1B35">
        <w:rPr>
          <w:rFonts w:ascii="Palatino Linotype" w:hAnsi="Palatino Linotype"/>
          <w:i/>
          <w:iCs/>
          <w:sz w:val="24"/>
          <w:szCs w:val="24"/>
          <w:lang w:val="es-ES_tradnl"/>
        </w:rPr>
        <w:t>oficios.pdf</w:t>
      </w:r>
      <w:r>
        <w:rPr>
          <w:rFonts w:ascii="Palatino Linotype" w:hAnsi="Palatino Linotype"/>
          <w:i/>
          <w:iCs/>
          <w:sz w:val="24"/>
          <w:szCs w:val="24"/>
          <w:lang w:val="es-ES_tradnl"/>
        </w:rPr>
        <w:t xml:space="preserve">, </w:t>
      </w:r>
      <w:r>
        <w:rPr>
          <w:rFonts w:ascii="Palatino Linotype" w:hAnsi="Palatino Linotype"/>
          <w:sz w:val="24"/>
          <w:szCs w:val="24"/>
          <w:lang w:val="es-ES_tradnl"/>
        </w:rPr>
        <w:t xml:space="preserve">se dejaron visibles datos personales concernientes a una ciudadana, dentro de una credencial de elector, la cual se </w:t>
      </w:r>
      <w:proofErr w:type="spellStart"/>
      <w:r>
        <w:rPr>
          <w:rFonts w:ascii="Palatino Linotype" w:hAnsi="Palatino Linotype"/>
          <w:sz w:val="24"/>
          <w:szCs w:val="24"/>
          <w:lang w:val="es-ES_tradnl"/>
        </w:rPr>
        <w:t>dejo</w:t>
      </w:r>
      <w:proofErr w:type="spellEnd"/>
      <w:r>
        <w:rPr>
          <w:rFonts w:ascii="Palatino Linotype" w:hAnsi="Palatino Linotype"/>
          <w:sz w:val="24"/>
          <w:szCs w:val="24"/>
          <w:lang w:val="es-ES_tradnl"/>
        </w:rPr>
        <w:t xml:space="preserve"> de manera </w:t>
      </w:r>
      <w:proofErr w:type="spellStart"/>
      <w:r>
        <w:rPr>
          <w:rFonts w:ascii="Palatino Linotype" w:hAnsi="Palatino Linotype"/>
          <w:sz w:val="24"/>
          <w:szCs w:val="24"/>
          <w:lang w:val="es-ES_tradnl"/>
        </w:rPr>
        <w:t>integra</w:t>
      </w:r>
      <w:proofErr w:type="spellEnd"/>
      <w:r>
        <w:rPr>
          <w:rFonts w:ascii="Palatino Linotype" w:hAnsi="Palatino Linotype"/>
          <w:sz w:val="24"/>
          <w:szCs w:val="24"/>
          <w:lang w:val="es-ES_tradnl"/>
        </w:rPr>
        <w:t>, por lo que se deberá de girar oficio a l</w:t>
      </w:r>
      <w:r w:rsidR="009C5B09">
        <w:rPr>
          <w:rFonts w:ascii="Palatino Linotype" w:hAnsi="Palatino Linotype"/>
          <w:sz w:val="24"/>
          <w:szCs w:val="24"/>
          <w:lang w:val="es-ES_tradnl"/>
        </w:rPr>
        <w:t xml:space="preserve">a contraloría interna para que en función de sus atribuciones declare lo conducente. </w:t>
      </w:r>
    </w:p>
    <w:p w14:paraId="32267E47" w14:textId="77777777" w:rsidR="009720F5" w:rsidRPr="00716043" w:rsidRDefault="009720F5" w:rsidP="004A1B35">
      <w:pPr>
        <w:pStyle w:val="Prrafodelista"/>
        <w:numPr>
          <w:ilvl w:val="0"/>
          <w:numId w:val="14"/>
        </w:numPr>
        <w:spacing w:before="240" w:after="240" w:line="360" w:lineRule="auto"/>
        <w:ind w:right="49"/>
        <w:contextualSpacing/>
        <w:jc w:val="both"/>
        <w:rPr>
          <w:rFonts w:ascii="Palatino Linotype" w:hAnsi="Palatino Linotype"/>
          <w:b/>
          <w:color w:val="000000" w:themeColor="text1"/>
          <w:u w:val="single"/>
        </w:rPr>
      </w:pPr>
      <w:r w:rsidRPr="00716043">
        <w:rPr>
          <w:rFonts w:ascii="Palatino Linotype" w:hAnsi="Palatino Linotype"/>
          <w:b/>
          <w:i/>
        </w:rPr>
        <w:t>DEL ACUERDO DE CLASIFICACIÓN.</w:t>
      </w:r>
      <w:bookmarkStart w:id="1" w:name="_Toc485631704"/>
      <w:bookmarkStart w:id="2" w:name="_Toc496643629"/>
      <w:bookmarkStart w:id="3" w:name="_Toc514868040"/>
      <w:r w:rsidRPr="00716043">
        <w:rPr>
          <w:rFonts w:ascii="Palatino Linotype" w:hAnsi="Palatino Linotype"/>
          <w:b/>
          <w:i/>
        </w:rPr>
        <w:t xml:space="preserve"> FORMALIDADES PARA EMITIR EL ACUERDO DE CLASIFICACIÓN.</w:t>
      </w:r>
      <w:bookmarkEnd w:id="1"/>
      <w:bookmarkEnd w:id="2"/>
      <w:bookmarkEnd w:id="3"/>
    </w:p>
    <w:p w14:paraId="09C74A74" w14:textId="77777777" w:rsidR="009720F5" w:rsidRPr="00716043" w:rsidRDefault="009720F5" w:rsidP="009720F5">
      <w:pPr>
        <w:pStyle w:val="Prrafodelista"/>
        <w:tabs>
          <w:tab w:val="left" w:pos="7770"/>
        </w:tabs>
        <w:spacing w:line="360" w:lineRule="auto"/>
        <w:ind w:left="0"/>
        <w:jc w:val="both"/>
        <w:rPr>
          <w:rFonts w:ascii="Palatino Linotype" w:hAnsi="Palatino Linotype" w:cs="Arial"/>
          <w:color w:val="000000" w:themeColor="text1"/>
          <w:sz w:val="2"/>
        </w:rPr>
      </w:pPr>
    </w:p>
    <w:p w14:paraId="3D8003C1" w14:textId="77777777" w:rsidR="009720F5" w:rsidRPr="00716043" w:rsidRDefault="009720F5" w:rsidP="009720F5">
      <w:pPr>
        <w:spacing w:line="360" w:lineRule="auto"/>
        <w:contextualSpacing/>
        <w:jc w:val="both"/>
        <w:rPr>
          <w:rFonts w:ascii="Palatino Linotype" w:hAnsi="Palatino Linotype" w:cs="Arial"/>
          <w:color w:val="000000" w:themeColor="text1"/>
          <w:sz w:val="24"/>
          <w:lang w:val="es-ES"/>
        </w:rPr>
      </w:pPr>
      <w:r w:rsidRPr="00716043">
        <w:rPr>
          <w:rFonts w:ascii="Palatino Linotype" w:hAnsi="Palatino Linotype" w:cs="Arial"/>
          <w:color w:val="000000" w:themeColor="text1"/>
          <w:sz w:val="24"/>
          <w:lang w:val="es-ES"/>
        </w:rPr>
        <w:t xml:space="preserve">Los </w:t>
      </w:r>
      <w:r w:rsidRPr="00716043">
        <w:rPr>
          <w:rFonts w:ascii="Palatino Linotype" w:hAnsi="Palatino Linotype"/>
          <w:color w:val="000000" w:themeColor="text1"/>
          <w:sz w:val="24"/>
          <w:lang w:val="es-ES"/>
        </w:rPr>
        <w:t>artículos</w:t>
      </w:r>
      <w:r w:rsidRPr="00716043">
        <w:rPr>
          <w:rFonts w:ascii="Palatino Linotype" w:hAnsi="Palatino Linotype" w:cs="Arial"/>
          <w:color w:val="000000" w:themeColor="text1"/>
          <w:sz w:val="24"/>
          <w:lang w:val="es-ES"/>
        </w:rPr>
        <w:t xml:space="preserve"> 122 y 100 de la </w:t>
      </w:r>
      <w:r w:rsidRPr="00716043">
        <w:rPr>
          <w:rFonts w:ascii="Palatino Linotype" w:hAnsi="Palatino Linotype" w:cs="Arial"/>
          <w:b/>
          <w:color w:val="000000" w:themeColor="text1"/>
          <w:sz w:val="24"/>
          <w:lang w:val="es-ES"/>
        </w:rPr>
        <w:t>Ley de Transparencia y Acceso a la Información Pública del Estado de México y Municipios</w:t>
      </w:r>
      <w:r w:rsidRPr="00716043">
        <w:rPr>
          <w:rFonts w:ascii="Palatino Linotype" w:hAnsi="Palatino Linotype" w:cs="Arial"/>
          <w:color w:val="000000" w:themeColor="text1"/>
          <w:sz w:val="24"/>
          <w:lang w:val="es-ES"/>
        </w:rPr>
        <w:t xml:space="preserve"> y de la </w:t>
      </w:r>
      <w:r w:rsidRPr="00716043">
        <w:rPr>
          <w:rFonts w:ascii="Palatino Linotype" w:hAnsi="Palatino Linotype"/>
          <w:b/>
          <w:color w:val="000000" w:themeColor="text1"/>
          <w:sz w:val="24"/>
          <w:lang w:val="es-ES"/>
        </w:rPr>
        <w:t>Ley General de Transparencia y Acceso a la Información Pública</w:t>
      </w:r>
      <w:r w:rsidRPr="00716043">
        <w:rPr>
          <w:rFonts w:ascii="Palatino Linotype" w:hAnsi="Palatino Linotype" w:cs="Arial"/>
          <w:color w:val="000000" w:themeColor="text1"/>
          <w:sz w:val="24"/>
          <w:lang w:val="es-ES"/>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731CE51E" w14:textId="77777777" w:rsidR="009720F5" w:rsidRPr="00716043" w:rsidRDefault="009720F5" w:rsidP="009720F5">
      <w:pPr>
        <w:spacing w:line="360" w:lineRule="auto"/>
        <w:contextualSpacing/>
        <w:jc w:val="both"/>
        <w:rPr>
          <w:rFonts w:ascii="Palatino Linotype" w:eastAsia="Times New Roman" w:hAnsi="Palatino Linotype" w:cs="Arial"/>
          <w:color w:val="000000" w:themeColor="text1"/>
          <w:sz w:val="24"/>
          <w:szCs w:val="24"/>
          <w:lang w:val="es-ES" w:eastAsia="es-ES"/>
        </w:rPr>
      </w:pPr>
    </w:p>
    <w:p w14:paraId="368EA038" w14:textId="77777777" w:rsidR="009720F5" w:rsidRPr="00716043" w:rsidRDefault="009720F5" w:rsidP="009720F5">
      <w:pPr>
        <w:spacing w:line="360" w:lineRule="auto"/>
        <w:contextualSpacing/>
        <w:jc w:val="both"/>
        <w:rPr>
          <w:rFonts w:ascii="Palatino Linotype" w:hAnsi="Palatino Linotype" w:cs="Arial"/>
          <w:color w:val="000000" w:themeColor="text1"/>
          <w:sz w:val="24"/>
          <w:lang w:val="es-ES"/>
        </w:rPr>
      </w:pPr>
      <w:r w:rsidRPr="00716043">
        <w:rPr>
          <w:rFonts w:ascii="Palatino Linotype" w:hAnsi="Palatino Linotype" w:cs="Arial"/>
          <w:color w:val="000000" w:themeColor="text1"/>
          <w:sz w:val="24"/>
          <w:lang w:val="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8A5429D" w14:textId="77777777" w:rsidR="009720F5" w:rsidRPr="00716043" w:rsidRDefault="009720F5" w:rsidP="009720F5">
      <w:pPr>
        <w:spacing w:line="360" w:lineRule="auto"/>
        <w:contextualSpacing/>
        <w:jc w:val="both"/>
        <w:rPr>
          <w:rFonts w:ascii="Palatino Linotype" w:hAnsi="Palatino Linotype" w:cs="Arial"/>
          <w:color w:val="000000" w:themeColor="text1"/>
          <w:sz w:val="24"/>
          <w:lang w:val="es-ES"/>
        </w:rPr>
      </w:pPr>
    </w:p>
    <w:p w14:paraId="16F93257" w14:textId="77777777" w:rsidR="009720F5" w:rsidRPr="00716043" w:rsidRDefault="009720F5" w:rsidP="009720F5">
      <w:pPr>
        <w:spacing w:line="360" w:lineRule="auto"/>
        <w:contextualSpacing/>
        <w:jc w:val="both"/>
        <w:rPr>
          <w:rFonts w:ascii="Palatino Linotype" w:hAnsi="Palatino Linotype" w:cs="Arial"/>
          <w:color w:val="000000" w:themeColor="text1"/>
          <w:sz w:val="24"/>
          <w:lang w:val="es-ES"/>
        </w:rPr>
      </w:pPr>
      <w:r w:rsidRPr="00716043">
        <w:rPr>
          <w:rFonts w:ascii="Palatino Linotype" w:hAnsi="Palatino Linotype" w:cs="Arial"/>
          <w:color w:val="000000" w:themeColor="text1"/>
          <w:sz w:val="24"/>
          <w:lang w:val="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10CFB02" w14:textId="77777777" w:rsidR="009720F5" w:rsidRPr="00716043" w:rsidRDefault="009720F5" w:rsidP="009720F5">
      <w:pPr>
        <w:spacing w:line="360" w:lineRule="auto"/>
        <w:contextualSpacing/>
        <w:jc w:val="both"/>
        <w:rPr>
          <w:rFonts w:ascii="Palatino Linotype" w:hAnsi="Palatino Linotype" w:cs="Arial"/>
          <w:color w:val="000000" w:themeColor="text1"/>
          <w:sz w:val="24"/>
          <w:lang w:val="es-ES"/>
        </w:rPr>
      </w:pPr>
    </w:p>
    <w:p w14:paraId="1A067FE7" w14:textId="77777777" w:rsidR="009720F5" w:rsidRPr="00716043" w:rsidRDefault="009720F5" w:rsidP="009720F5">
      <w:pPr>
        <w:spacing w:line="360" w:lineRule="auto"/>
        <w:contextualSpacing/>
        <w:jc w:val="both"/>
        <w:rPr>
          <w:rFonts w:ascii="Palatino Linotype" w:hAnsi="Palatino Linotype" w:cs="Arial"/>
          <w:color w:val="000000" w:themeColor="text1"/>
          <w:sz w:val="28"/>
          <w:lang w:val="es-ES"/>
        </w:rPr>
      </w:pPr>
      <w:r w:rsidRPr="00716043">
        <w:rPr>
          <w:rFonts w:ascii="Palatino Linotype" w:hAnsi="Palatino Linotype" w:cs="Arial"/>
          <w:color w:val="000000" w:themeColor="text1"/>
          <w:sz w:val="24"/>
          <w:lang w:val="es-ES"/>
        </w:rPr>
        <w:t xml:space="preserve">Por lo tanto el Comité de Transparencia, según lo dispuesto en los artículos 128 y 103 de la </w:t>
      </w:r>
      <w:r w:rsidRPr="00716043">
        <w:rPr>
          <w:rFonts w:ascii="Palatino Linotype" w:hAnsi="Palatino Linotype" w:cs="Arial"/>
          <w:b/>
          <w:color w:val="000000" w:themeColor="text1"/>
          <w:sz w:val="24"/>
          <w:lang w:val="es-ES"/>
        </w:rPr>
        <w:t>Ley de Transparencia y Acceso a la Información Pública del Estado de México y Municipios</w:t>
      </w:r>
      <w:r w:rsidRPr="00716043">
        <w:rPr>
          <w:rFonts w:ascii="Palatino Linotype" w:hAnsi="Palatino Linotype" w:cs="Arial"/>
          <w:color w:val="000000" w:themeColor="text1"/>
          <w:sz w:val="24"/>
          <w:lang w:val="es-ES"/>
        </w:rPr>
        <w:t xml:space="preserve"> y de la </w:t>
      </w:r>
      <w:r w:rsidRPr="00716043">
        <w:rPr>
          <w:rFonts w:ascii="Palatino Linotype" w:hAnsi="Palatino Linotype"/>
          <w:b/>
          <w:color w:val="000000" w:themeColor="text1"/>
          <w:sz w:val="24"/>
          <w:lang w:val="es-ES"/>
        </w:rPr>
        <w:t>Ley General de Transparencia y Acceso a la Información Pública</w:t>
      </w:r>
      <w:r w:rsidRPr="00716043">
        <w:rPr>
          <w:rFonts w:ascii="Palatino Linotype" w:hAnsi="Palatino Linotype"/>
          <w:color w:val="000000" w:themeColor="text1"/>
          <w:sz w:val="24"/>
          <w:lang w:val="es-ES"/>
        </w:rPr>
        <w:t>,</w:t>
      </w:r>
      <w:r w:rsidRPr="00716043">
        <w:rPr>
          <w:rFonts w:ascii="Palatino Linotype" w:hAnsi="Palatino Linotype" w:cs="Arial"/>
          <w:color w:val="000000" w:themeColor="text1"/>
          <w:sz w:val="24"/>
          <w:lang w:val="es-ES"/>
        </w:rPr>
        <w:t xml:space="preserve"> respectivamente, y </w:t>
      </w:r>
      <w:r w:rsidRPr="00716043">
        <w:rPr>
          <w:rFonts w:ascii="Palatino Linotype" w:hAnsi="Palatino Linotype"/>
          <w:color w:val="000000" w:themeColor="text1"/>
          <w:sz w:val="24"/>
          <w:lang w:val="es-ES"/>
        </w:rPr>
        <w:t xml:space="preserve">la fracción III del numeral Segundo de los </w:t>
      </w:r>
      <w:r w:rsidRPr="00716043">
        <w:rPr>
          <w:rFonts w:ascii="Palatino Linotype" w:hAnsi="Palatino Linotype" w:cs="Arial"/>
          <w:b/>
          <w:color w:val="000000" w:themeColor="text1"/>
          <w:sz w:val="24"/>
          <w:lang w:val="es-ES"/>
        </w:rPr>
        <w:t>Lineamientos generales en materia de clasificación y desclasificación de la información, así como para la elaboración de versiones públicas</w:t>
      </w:r>
      <w:r w:rsidRPr="00716043">
        <w:rPr>
          <w:rFonts w:ascii="Palatino Linotype" w:hAnsi="Palatino Linotype" w:cs="Arial"/>
          <w:color w:val="000000" w:themeColor="text1"/>
          <w:sz w:val="24"/>
          <w:lang w:val="es-ES"/>
        </w:rPr>
        <w:t>, en adelante los Lineamientos Generales,</w:t>
      </w:r>
      <w:r w:rsidRPr="00716043">
        <w:rPr>
          <w:rFonts w:ascii="Palatino Linotype" w:hAnsi="Palatino Linotype"/>
          <w:color w:val="000000" w:themeColor="text1"/>
          <w:sz w:val="24"/>
          <w:lang w:val="es-ES"/>
        </w:rPr>
        <w:t xml:space="preserve"> </w:t>
      </w:r>
      <w:r w:rsidRPr="00716043">
        <w:rPr>
          <w:rFonts w:ascii="Palatino Linotype" w:hAnsi="Palatino Linotype" w:cs="Arial"/>
          <w:color w:val="000000" w:themeColor="text1"/>
          <w:sz w:val="24"/>
          <w:lang w:val="es-ES"/>
        </w:rPr>
        <w:t xml:space="preserve">cuenta con las facultades para confirmar, modificar o revocar la clasificación de la información que ha hecho el titular del área que administra la información. Por lo </w:t>
      </w:r>
      <w:r w:rsidRPr="00716043">
        <w:rPr>
          <w:rFonts w:ascii="Palatino Linotype" w:hAnsi="Palatino Linotype" w:cs="Arial"/>
          <w:color w:val="000000" w:themeColor="text1"/>
          <w:sz w:val="24"/>
          <w:lang w:val="es-ES"/>
        </w:rPr>
        <w:lastRenderedPageBreak/>
        <w:t>tanto, el Comité no aprueba la clasificación, sino que revisa lo que ha hecho el titular del área y confirma, modifica o revoca la decisión a través de un acuerdo.</w:t>
      </w:r>
    </w:p>
    <w:p w14:paraId="06658448" w14:textId="77777777" w:rsidR="009720F5" w:rsidRPr="00716043" w:rsidRDefault="009720F5" w:rsidP="009720F5">
      <w:pPr>
        <w:pStyle w:val="Sinespaciado"/>
        <w:rPr>
          <w:lang w:val="es-ES"/>
        </w:rPr>
      </w:pPr>
    </w:p>
    <w:p w14:paraId="7F907CF1" w14:textId="77777777" w:rsidR="009720F5" w:rsidRPr="00716043" w:rsidRDefault="009720F5" w:rsidP="009720F5">
      <w:pPr>
        <w:spacing w:line="360" w:lineRule="auto"/>
        <w:contextualSpacing/>
        <w:jc w:val="both"/>
        <w:rPr>
          <w:rFonts w:ascii="Palatino Linotype" w:hAnsi="Palatino Linotype" w:cs="Arial"/>
          <w:color w:val="000000" w:themeColor="text1"/>
          <w:sz w:val="32"/>
          <w:lang w:val="es-ES"/>
        </w:rPr>
      </w:pPr>
      <w:r w:rsidRPr="00716043">
        <w:rPr>
          <w:rFonts w:ascii="Palatino Linotype" w:hAnsi="Palatino Linotype" w:cs="Arial"/>
          <w:color w:val="000000" w:themeColor="text1"/>
          <w:sz w:val="24"/>
          <w:lang w:val="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16043">
        <w:rPr>
          <w:rFonts w:ascii="Palatino Linotype" w:hAnsi="Palatino Linotype" w:cs="Arial"/>
          <w:b/>
          <w:color w:val="000000" w:themeColor="text1"/>
          <w:sz w:val="24"/>
          <w:lang w:val="es-ES"/>
        </w:rPr>
        <w:t>Ley de Transparencia y Acceso a la Información Pública del Estado de México y Municipios</w:t>
      </w:r>
      <w:r w:rsidRPr="00716043">
        <w:rPr>
          <w:rFonts w:ascii="Palatino Linotype" w:hAnsi="Palatino Linotype" w:cs="Arial"/>
          <w:color w:val="000000" w:themeColor="text1"/>
          <w:sz w:val="24"/>
          <w:lang w:val="es-ES"/>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51631FE" w14:textId="77777777" w:rsidR="009720F5" w:rsidRPr="00716043" w:rsidRDefault="009720F5" w:rsidP="009720F5">
      <w:pPr>
        <w:spacing w:line="360" w:lineRule="auto"/>
        <w:contextualSpacing/>
        <w:jc w:val="both"/>
        <w:rPr>
          <w:rFonts w:ascii="Palatino Linotype" w:hAnsi="Palatino Linotype"/>
          <w:color w:val="000000" w:themeColor="text1"/>
          <w:sz w:val="24"/>
          <w:lang w:val="es-ES"/>
        </w:rPr>
      </w:pPr>
      <w:r w:rsidRPr="00716043">
        <w:rPr>
          <w:rFonts w:ascii="Palatino Linotype" w:hAnsi="Palatino Linotype"/>
          <w:color w:val="000000" w:themeColor="text1"/>
          <w:sz w:val="24"/>
          <w:lang w:val="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4" w:name="_Toc485631705"/>
      <w:bookmarkStart w:id="5" w:name="_Toc496643630"/>
      <w:bookmarkStart w:id="6" w:name="_Toc514868041"/>
      <w:bookmarkStart w:id="7" w:name="_Toc516161530"/>
    </w:p>
    <w:p w14:paraId="1F88D4A3" w14:textId="77777777" w:rsidR="009720F5" w:rsidRPr="00716043" w:rsidRDefault="009720F5" w:rsidP="009720F5">
      <w:pPr>
        <w:pStyle w:val="Prrafodelista"/>
        <w:numPr>
          <w:ilvl w:val="0"/>
          <w:numId w:val="21"/>
        </w:numPr>
        <w:spacing w:line="360" w:lineRule="auto"/>
        <w:contextualSpacing/>
        <w:jc w:val="both"/>
        <w:rPr>
          <w:rFonts w:ascii="Palatino Linotype" w:hAnsi="Palatino Linotype" w:cs="Arial"/>
          <w:b/>
          <w:i/>
          <w:color w:val="000000" w:themeColor="text1"/>
          <w:sz w:val="36"/>
        </w:rPr>
      </w:pPr>
      <w:r w:rsidRPr="00716043">
        <w:rPr>
          <w:rFonts w:ascii="Palatino Linotype" w:hAnsi="Palatino Linotype"/>
          <w:b/>
          <w:i/>
        </w:rPr>
        <w:t>Requisitos de fondo del acuerdo de clasificación.</w:t>
      </w:r>
      <w:bookmarkEnd w:id="4"/>
      <w:bookmarkEnd w:id="5"/>
      <w:bookmarkEnd w:id="6"/>
      <w:bookmarkEnd w:id="7"/>
    </w:p>
    <w:p w14:paraId="5F523240" w14:textId="77777777" w:rsidR="009720F5" w:rsidRPr="00716043" w:rsidRDefault="009720F5" w:rsidP="009720F5">
      <w:pPr>
        <w:spacing w:line="360" w:lineRule="auto"/>
        <w:contextualSpacing/>
        <w:jc w:val="both"/>
        <w:rPr>
          <w:rFonts w:ascii="Palatino Linotype" w:hAnsi="Palatino Linotype" w:cs="Arial"/>
          <w:color w:val="000000" w:themeColor="text1"/>
          <w:sz w:val="18"/>
          <w:lang w:val="es-ES"/>
        </w:rPr>
      </w:pPr>
      <w:r w:rsidRPr="00716043">
        <w:rPr>
          <w:rFonts w:ascii="Palatino Linotype" w:hAnsi="Palatino Linotype" w:cs="Arial"/>
          <w:color w:val="000000" w:themeColor="text1"/>
          <w:sz w:val="24"/>
          <w:lang w:val="es-ES"/>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F5EB490" w14:textId="77777777" w:rsidR="009720F5" w:rsidRPr="00716043" w:rsidRDefault="009720F5" w:rsidP="009720F5">
      <w:pPr>
        <w:pStyle w:val="Sinespaciado"/>
        <w:rPr>
          <w:sz w:val="18"/>
          <w:lang w:val="es-ES"/>
        </w:rPr>
      </w:pPr>
    </w:p>
    <w:p w14:paraId="1F41E70F" w14:textId="77777777" w:rsidR="009720F5" w:rsidRPr="00716043" w:rsidRDefault="009720F5" w:rsidP="009720F5">
      <w:pPr>
        <w:spacing w:line="360" w:lineRule="auto"/>
        <w:contextualSpacing/>
        <w:jc w:val="both"/>
        <w:rPr>
          <w:rFonts w:ascii="Palatino Linotype" w:hAnsi="Palatino Linotype" w:cs="Arial"/>
          <w:color w:val="000000" w:themeColor="text1"/>
          <w:sz w:val="44"/>
          <w:lang w:val="es-ES"/>
        </w:rPr>
      </w:pPr>
      <w:r w:rsidRPr="00716043">
        <w:rPr>
          <w:rFonts w:ascii="Palatino Linotype" w:hAnsi="Palatino Linotype"/>
          <w:color w:val="000000" w:themeColor="text1"/>
          <w:sz w:val="24"/>
          <w:lang w:val="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49EFE8" w14:textId="77777777" w:rsidR="009720F5" w:rsidRPr="00716043" w:rsidRDefault="009720F5" w:rsidP="009720F5">
      <w:pPr>
        <w:spacing w:line="360" w:lineRule="auto"/>
        <w:contextualSpacing/>
        <w:jc w:val="both"/>
        <w:rPr>
          <w:rFonts w:ascii="Palatino Linotype" w:hAnsi="Palatino Linotype" w:cs="Arial"/>
          <w:color w:val="000000" w:themeColor="text1"/>
          <w:sz w:val="20"/>
          <w:lang w:val="es-ES"/>
        </w:rPr>
      </w:pPr>
    </w:p>
    <w:p w14:paraId="35857FBB" w14:textId="77777777" w:rsidR="009720F5" w:rsidRPr="00716043" w:rsidRDefault="009720F5" w:rsidP="009720F5">
      <w:pPr>
        <w:spacing w:line="360" w:lineRule="auto"/>
        <w:contextualSpacing/>
        <w:jc w:val="both"/>
        <w:rPr>
          <w:rFonts w:ascii="Palatino Linotype" w:hAnsi="Palatino Linotype" w:cs="Arial"/>
          <w:color w:val="000000" w:themeColor="text1"/>
          <w:sz w:val="44"/>
          <w:lang w:val="es-ES"/>
        </w:rPr>
      </w:pPr>
      <w:r w:rsidRPr="00716043">
        <w:rPr>
          <w:rFonts w:ascii="Palatino Linotype" w:hAnsi="Palatino Linotype" w:cs="Arial"/>
          <w:color w:val="000000" w:themeColor="text1"/>
          <w:sz w:val="24"/>
          <w:lang w:val="es-ES"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w:t>
      </w:r>
      <w:r w:rsidRPr="00716043">
        <w:rPr>
          <w:rFonts w:ascii="Palatino Linotype" w:hAnsi="Palatino Linotype" w:cs="Arial"/>
          <w:color w:val="000000" w:themeColor="text1"/>
          <w:sz w:val="24"/>
          <w:lang w:val="es-ES" w:eastAsia="es-MX"/>
        </w:rPr>
        <w:lastRenderedPageBreak/>
        <w:t>los razonamientos con base en los cuales llegaron a la conclusión de que esos hechos son ciertos, normalmente a partir del análisis de las pruebas, lo cual se debe exteriorizar en una argumentación o juicio de hecho....”.</w:t>
      </w:r>
      <w:r w:rsidRPr="00716043">
        <w:rPr>
          <w:rStyle w:val="Refdenotaalpie"/>
          <w:rFonts w:ascii="Palatino Linotype" w:hAnsi="Palatino Linotype" w:cs="Arial"/>
          <w:color w:val="000000" w:themeColor="text1"/>
          <w:lang w:val="es-ES" w:eastAsia="es-MX"/>
        </w:rPr>
        <w:footnoteReference w:id="4"/>
      </w:r>
    </w:p>
    <w:p w14:paraId="5D820AB7" w14:textId="77777777" w:rsidR="009720F5" w:rsidRPr="00716043" w:rsidRDefault="009720F5" w:rsidP="009720F5">
      <w:pPr>
        <w:spacing w:line="360" w:lineRule="auto"/>
        <w:contextualSpacing/>
        <w:jc w:val="both"/>
        <w:rPr>
          <w:rFonts w:ascii="Palatino Linotype" w:hAnsi="Palatino Linotype" w:cs="Arial"/>
          <w:color w:val="000000" w:themeColor="text1"/>
          <w:sz w:val="48"/>
          <w:lang w:val="es-ES"/>
        </w:rPr>
      </w:pPr>
      <w:r w:rsidRPr="00716043">
        <w:rPr>
          <w:rFonts w:ascii="Palatino Linotype" w:hAnsi="Palatino Linotype" w:cs="Arial"/>
          <w:color w:val="000000" w:themeColor="text1"/>
          <w:sz w:val="24"/>
          <w:lang w:val="es-ES" w:eastAsia="es-MX"/>
        </w:rPr>
        <w:t>Por su parte, el intérprete judicial del país ha establecido una jurisprudencia respecto a qué debe entenderse por fundamentación y motivación, en los siguientes términos:</w:t>
      </w:r>
    </w:p>
    <w:p w14:paraId="60E1E9E4" w14:textId="77777777" w:rsidR="009720F5" w:rsidRPr="00716043" w:rsidRDefault="009720F5" w:rsidP="009720F5">
      <w:pPr>
        <w:spacing w:after="0" w:line="240" w:lineRule="auto"/>
        <w:ind w:left="567" w:right="618"/>
        <w:contextualSpacing/>
        <w:jc w:val="both"/>
        <w:rPr>
          <w:rFonts w:ascii="Palatino Linotype" w:hAnsi="Palatino Linotype" w:cs="Arial"/>
          <w:i/>
          <w:color w:val="000000" w:themeColor="text1"/>
          <w:lang w:val="es-ES"/>
        </w:rPr>
      </w:pPr>
      <w:r w:rsidRPr="00716043">
        <w:rPr>
          <w:rFonts w:ascii="Palatino Linotype" w:hAnsi="Palatino Linotype" w:cs="Arial"/>
          <w:b/>
          <w:i/>
          <w:color w:val="000000" w:themeColor="text1"/>
          <w:lang w:val="es-ES"/>
        </w:rPr>
        <w:t>FUNDAMENTACIÓN Y MOTIVACIÓN.</w:t>
      </w:r>
      <w:r w:rsidRPr="00716043">
        <w:rPr>
          <w:rFonts w:ascii="Palatino Linotype" w:hAnsi="Palatino Linotype" w:cs="Arial"/>
          <w:i/>
          <w:color w:val="000000" w:themeColor="text1"/>
          <w:lang w:val="es-ES"/>
        </w:rPr>
        <w:t xml:space="preserve"> La </w:t>
      </w:r>
      <w:r w:rsidRPr="00716043">
        <w:rPr>
          <w:rFonts w:ascii="Palatino Linotype" w:hAnsi="Palatino Linotype" w:cs="Arial"/>
          <w:i/>
          <w:color w:val="000000" w:themeColor="text1"/>
          <w:u w:val="single"/>
          <w:lang w:val="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16043">
        <w:rPr>
          <w:rFonts w:ascii="Palatino Linotype" w:hAnsi="Palatino Linotype" w:cs="Arial"/>
          <w:i/>
          <w:color w:val="000000" w:themeColor="text1"/>
          <w:lang w:val="es-ES"/>
        </w:rPr>
        <w:t>.</w:t>
      </w:r>
    </w:p>
    <w:p w14:paraId="55D6C0BE" w14:textId="77777777" w:rsidR="009720F5" w:rsidRPr="00716043" w:rsidRDefault="009720F5" w:rsidP="009720F5">
      <w:pPr>
        <w:spacing w:after="0" w:line="240" w:lineRule="auto"/>
        <w:ind w:left="567" w:right="618"/>
        <w:contextualSpacing/>
        <w:jc w:val="both"/>
        <w:rPr>
          <w:rFonts w:ascii="Palatino Linotype" w:hAnsi="Palatino Linotype" w:cs="Arial"/>
          <w:i/>
          <w:color w:val="000000" w:themeColor="text1"/>
          <w:lang w:val="es-ES"/>
        </w:rPr>
      </w:pPr>
    </w:p>
    <w:p w14:paraId="2AAD2EF6" w14:textId="77777777" w:rsidR="009720F5" w:rsidRPr="00716043" w:rsidRDefault="009720F5" w:rsidP="009720F5">
      <w:pPr>
        <w:spacing w:after="0" w:line="240" w:lineRule="auto"/>
        <w:ind w:left="567" w:right="618"/>
        <w:contextualSpacing/>
        <w:jc w:val="both"/>
        <w:rPr>
          <w:rFonts w:ascii="Palatino Linotype" w:hAnsi="Palatino Linotype" w:cs="Arial"/>
          <w:i/>
          <w:color w:val="000000" w:themeColor="text1"/>
          <w:sz w:val="20"/>
          <w:lang w:val="es-ES"/>
        </w:rPr>
      </w:pPr>
      <w:r w:rsidRPr="00716043">
        <w:rPr>
          <w:rFonts w:ascii="Palatino Linotype" w:hAnsi="Palatino Linotype" w:cs="Arial"/>
          <w:i/>
          <w:color w:val="000000" w:themeColor="text1"/>
          <w:sz w:val="20"/>
          <w:lang w:val="es-ES"/>
        </w:rPr>
        <w:t>SEGUNDO TRIBUNAL COLEGIADO DEL SEXTO CIRCUITO.</w:t>
      </w:r>
    </w:p>
    <w:p w14:paraId="50EF6976" w14:textId="77777777" w:rsidR="009720F5" w:rsidRPr="00716043" w:rsidRDefault="009720F5" w:rsidP="009720F5">
      <w:pPr>
        <w:spacing w:after="0" w:line="240" w:lineRule="auto"/>
        <w:ind w:left="567" w:right="618"/>
        <w:contextualSpacing/>
        <w:jc w:val="both"/>
        <w:rPr>
          <w:rFonts w:ascii="Palatino Linotype" w:hAnsi="Palatino Linotype" w:cs="Arial"/>
          <w:i/>
          <w:color w:val="000000" w:themeColor="text1"/>
          <w:sz w:val="20"/>
          <w:lang w:val="es-ES"/>
        </w:rPr>
      </w:pPr>
      <w:r w:rsidRPr="00716043">
        <w:rPr>
          <w:rFonts w:ascii="Palatino Linotype" w:hAnsi="Palatino Linotype" w:cs="Arial"/>
          <w:i/>
          <w:color w:val="000000" w:themeColor="text1"/>
          <w:sz w:val="20"/>
          <w:lang w:val="es-ES"/>
        </w:rPr>
        <w:t>Amparo directo 194/88. Bufete Industrial Construcciones, S.A. de C.V. 28 de junio de 1988. Unanimidad de votos. Ponente: Gustavo Calvillo Rangel. Secretario: Jorge Alberto González Álvarez.</w:t>
      </w:r>
    </w:p>
    <w:p w14:paraId="0BADA265" w14:textId="77777777" w:rsidR="009720F5" w:rsidRPr="00716043" w:rsidRDefault="009720F5" w:rsidP="009720F5">
      <w:pPr>
        <w:spacing w:after="0" w:line="240" w:lineRule="auto"/>
        <w:ind w:left="567" w:right="618"/>
        <w:contextualSpacing/>
        <w:jc w:val="both"/>
        <w:rPr>
          <w:rFonts w:ascii="Palatino Linotype" w:hAnsi="Palatino Linotype" w:cs="Arial"/>
          <w:i/>
          <w:color w:val="000000" w:themeColor="text1"/>
          <w:sz w:val="20"/>
          <w:lang w:val="es-ES"/>
        </w:rPr>
      </w:pPr>
      <w:r w:rsidRPr="00716043">
        <w:rPr>
          <w:rFonts w:ascii="Palatino Linotype" w:hAnsi="Palatino Linotype" w:cs="Arial"/>
          <w:i/>
          <w:color w:val="000000" w:themeColor="text1"/>
          <w:sz w:val="20"/>
          <w:lang w:val="es-ES"/>
        </w:rPr>
        <w:t xml:space="preserve">Revisión fiscal 103/88. Instituto Mexicano del Seguro Social. 18 de octubre de 1988. Unanimidad de votos. Ponente: Arnoldo Nájera Virgen. Secretario: Alejandro </w:t>
      </w:r>
      <w:proofErr w:type="spellStart"/>
      <w:r w:rsidRPr="00716043">
        <w:rPr>
          <w:rFonts w:ascii="Palatino Linotype" w:hAnsi="Palatino Linotype" w:cs="Arial"/>
          <w:i/>
          <w:color w:val="000000" w:themeColor="text1"/>
          <w:sz w:val="20"/>
          <w:lang w:val="es-ES"/>
        </w:rPr>
        <w:t>Esponda</w:t>
      </w:r>
      <w:proofErr w:type="spellEnd"/>
      <w:r w:rsidRPr="00716043">
        <w:rPr>
          <w:rFonts w:ascii="Palatino Linotype" w:hAnsi="Palatino Linotype" w:cs="Arial"/>
          <w:i/>
          <w:color w:val="000000" w:themeColor="text1"/>
          <w:sz w:val="20"/>
          <w:lang w:val="es-ES"/>
        </w:rPr>
        <w:t xml:space="preserve"> Rincón.</w:t>
      </w:r>
    </w:p>
    <w:p w14:paraId="1F3BBDF5" w14:textId="77777777" w:rsidR="009720F5" w:rsidRPr="00716043" w:rsidRDefault="009720F5" w:rsidP="009720F5">
      <w:pPr>
        <w:spacing w:after="0" w:line="240" w:lineRule="auto"/>
        <w:ind w:left="567" w:right="618"/>
        <w:contextualSpacing/>
        <w:jc w:val="both"/>
        <w:rPr>
          <w:rFonts w:ascii="Palatino Linotype" w:hAnsi="Palatino Linotype" w:cs="Arial"/>
          <w:i/>
          <w:color w:val="000000" w:themeColor="text1"/>
          <w:sz w:val="20"/>
          <w:lang w:val="es-ES"/>
        </w:rPr>
      </w:pPr>
      <w:r w:rsidRPr="00716043">
        <w:rPr>
          <w:rFonts w:ascii="Palatino Linotype" w:hAnsi="Palatino Linotype" w:cs="Arial"/>
          <w:i/>
          <w:color w:val="000000" w:themeColor="text1"/>
          <w:sz w:val="20"/>
          <w:lang w:val="es-ES"/>
        </w:rPr>
        <w:t xml:space="preserve">Amparo en revisión 333/88. </w:t>
      </w:r>
      <w:proofErr w:type="spellStart"/>
      <w:r w:rsidRPr="00716043">
        <w:rPr>
          <w:rFonts w:ascii="Palatino Linotype" w:hAnsi="Palatino Linotype" w:cs="Arial"/>
          <w:i/>
          <w:color w:val="000000" w:themeColor="text1"/>
          <w:sz w:val="20"/>
          <w:lang w:val="es-ES"/>
        </w:rPr>
        <w:t>Adilia</w:t>
      </w:r>
      <w:proofErr w:type="spellEnd"/>
      <w:r w:rsidRPr="00716043">
        <w:rPr>
          <w:rFonts w:ascii="Palatino Linotype" w:hAnsi="Palatino Linotype" w:cs="Arial"/>
          <w:i/>
          <w:color w:val="000000" w:themeColor="text1"/>
          <w:sz w:val="20"/>
          <w:lang w:val="es-ES"/>
        </w:rPr>
        <w:t xml:space="preserve"> Romero. 26 de octubre de 1988. Unanimidad de votos. Ponente: Arnoldo Nájera Virgen. Secretario: Enrique Crispín Campos Ramírez.</w:t>
      </w:r>
    </w:p>
    <w:p w14:paraId="51F31B7F" w14:textId="77777777" w:rsidR="009720F5" w:rsidRPr="00716043" w:rsidRDefault="009720F5" w:rsidP="009720F5">
      <w:pPr>
        <w:spacing w:after="0" w:line="240" w:lineRule="auto"/>
        <w:ind w:left="567" w:right="618"/>
        <w:contextualSpacing/>
        <w:jc w:val="both"/>
        <w:rPr>
          <w:rFonts w:ascii="Palatino Linotype" w:hAnsi="Palatino Linotype" w:cs="Arial"/>
          <w:i/>
          <w:color w:val="000000" w:themeColor="text1"/>
          <w:sz w:val="20"/>
          <w:lang w:val="es-ES"/>
        </w:rPr>
      </w:pPr>
      <w:r w:rsidRPr="00716043">
        <w:rPr>
          <w:rFonts w:ascii="Palatino Linotype" w:hAnsi="Palatino Linotype" w:cs="Arial"/>
          <w:i/>
          <w:color w:val="000000" w:themeColor="text1"/>
          <w:sz w:val="20"/>
          <w:lang w:val="es-ES"/>
        </w:rPr>
        <w:t xml:space="preserve">Amparo en revisión 597/95. Emilio Maurer Bretón. 15 de noviembre de 1995. Unanimidad de votos. Ponente: Clementina Ramírez Moguel </w:t>
      </w:r>
      <w:proofErr w:type="spellStart"/>
      <w:r w:rsidRPr="00716043">
        <w:rPr>
          <w:rFonts w:ascii="Palatino Linotype" w:hAnsi="Palatino Linotype" w:cs="Arial"/>
          <w:i/>
          <w:color w:val="000000" w:themeColor="text1"/>
          <w:sz w:val="20"/>
          <w:lang w:val="es-ES"/>
        </w:rPr>
        <w:t>Goyzueta</w:t>
      </w:r>
      <w:proofErr w:type="spellEnd"/>
      <w:r w:rsidRPr="00716043">
        <w:rPr>
          <w:rFonts w:ascii="Palatino Linotype" w:hAnsi="Palatino Linotype" w:cs="Arial"/>
          <w:i/>
          <w:color w:val="000000" w:themeColor="text1"/>
          <w:sz w:val="20"/>
          <w:lang w:val="es-ES"/>
        </w:rPr>
        <w:t>. Secretario: Gonzalo Carrera Molina.</w:t>
      </w:r>
    </w:p>
    <w:p w14:paraId="7672B984" w14:textId="77777777" w:rsidR="009720F5" w:rsidRPr="00716043" w:rsidRDefault="009720F5" w:rsidP="009720F5">
      <w:pPr>
        <w:spacing w:after="0" w:line="240" w:lineRule="auto"/>
        <w:ind w:left="567" w:right="618"/>
        <w:contextualSpacing/>
        <w:jc w:val="both"/>
        <w:rPr>
          <w:rFonts w:ascii="Palatino Linotype" w:hAnsi="Palatino Linotype" w:cs="Arial"/>
          <w:i/>
          <w:color w:val="000000" w:themeColor="text1"/>
          <w:sz w:val="20"/>
          <w:lang w:val="es-ES"/>
        </w:rPr>
      </w:pPr>
      <w:r w:rsidRPr="00716043">
        <w:rPr>
          <w:rFonts w:ascii="Palatino Linotype" w:hAnsi="Palatino Linotype" w:cs="Arial"/>
          <w:i/>
          <w:color w:val="000000" w:themeColor="text1"/>
          <w:sz w:val="20"/>
          <w:lang w:val="es-ES"/>
        </w:rPr>
        <w:t xml:space="preserve">Amparo directo 7/96. Pedro Vicente López Miro. 21 de febrero de 1996. Unanimidad de votos. Ponente: María Eugenia Estela Martínez Cardiel. Secretario: Enrique </w:t>
      </w:r>
      <w:proofErr w:type="spellStart"/>
      <w:r w:rsidRPr="00716043">
        <w:rPr>
          <w:rFonts w:ascii="Palatino Linotype" w:hAnsi="Palatino Linotype" w:cs="Arial"/>
          <w:i/>
          <w:color w:val="000000" w:themeColor="text1"/>
          <w:sz w:val="20"/>
          <w:lang w:val="es-ES"/>
        </w:rPr>
        <w:t>Baigts</w:t>
      </w:r>
      <w:proofErr w:type="spellEnd"/>
      <w:r w:rsidRPr="00716043">
        <w:rPr>
          <w:rFonts w:ascii="Palatino Linotype" w:hAnsi="Palatino Linotype" w:cs="Arial"/>
          <w:i/>
          <w:color w:val="000000" w:themeColor="text1"/>
          <w:sz w:val="20"/>
          <w:lang w:val="es-ES"/>
        </w:rPr>
        <w:t xml:space="preserve"> Muñoz.</w:t>
      </w:r>
      <w:r w:rsidRPr="00716043">
        <w:rPr>
          <w:rStyle w:val="Refdenotaalpie"/>
          <w:rFonts w:ascii="Palatino Linotype" w:hAnsi="Palatino Linotype" w:cs="Arial"/>
          <w:i/>
          <w:color w:val="000000" w:themeColor="text1"/>
          <w:sz w:val="20"/>
          <w:lang w:val="es-ES"/>
        </w:rPr>
        <w:footnoteReference w:id="5"/>
      </w:r>
    </w:p>
    <w:p w14:paraId="2A43E9C0" w14:textId="77777777" w:rsidR="009720F5" w:rsidRPr="00716043" w:rsidRDefault="009720F5" w:rsidP="009720F5">
      <w:pPr>
        <w:shd w:val="clear" w:color="auto" w:fill="FFFFFF"/>
        <w:spacing w:line="360" w:lineRule="auto"/>
        <w:contextualSpacing/>
        <w:jc w:val="both"/>
        <w:rPr>
          <w:rFonts w:ascii="Palatino Linotype" w:hAnsi="Palatino Linotype" w:cs="Arial"/>
          <w:color w:val="000000" w:themeColor="text1"/>
          <w:sz w:val="24"/>
          <w:szCs w:val="24"/>
          <w:lang w:val="es-ES" w:eastAsia="es-MX"/>
        </w:rPr>
      </w:pPr>
      <w:r w:rsidRPr="00716043">
        <w:rPr>
          <w:rFonts w:ascii="Palatino Linotype" w:hAnsi="Palatino Linotype" w:cs="Arial"/>
          <w:color w:val="000000" w:themeColor="text1"/>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A6B3AB4" w14:textId="77777777" w:rsidR="009720F5" w:rsidRPr="00716043" w:rsidRDefault="009720F5" w:rsidP="009720F5">
      <w:pPr>
        <w:shd w:val="clear" w:color="auto" w:fill="FFFFFF"/>
        <w:spacing w:line="360" w:lineRule="auto"/>
        <w:contextualSpacing/>
        <w:jc w:val="both"/>
        <w:rPr>
          <w:rFonts w:ascii="Palatino Linotype" w:hAnsi="Palatino Linotype" w:cs="Arial"/>
          <w:color w:val="000000" w:themeColor="text1"/>
          <w:sz w:val="20"/>
          <w:szCs w:val="24"/>
          <w:lang w:val="es-ES" w:eastAsia="es-MX"/>
        </w:rPr>
      </w:pPr>
    </w:p>
    <w:p w14:paraId="4EB7B799" w14:textId="77777777" w:rsidR="009720F5" w:rsidRPr="00716043" w:rsidRDefault="009720F5" w:rsidP="009720F5">
      <w:pPr>
        <w:shd w:val="clear" w:color="auto" w:fill="FFFFFF"/>
        <w:spacing w:before="240" w:after="240" w:line="360" w:lineRule="auto"/>
        <w:jc w:val="both"/>
        <w:rPr>
          <w:rFonts w:ascii="Palatino Linotype" w:hAnsi="Palatino Linotype" w:cs="Arial"/>
          <w:color w:val="000000" w:themeColor="text1"/>
          <w:sz w:val="28"/>
          <w:szCs w:val="24"/>
          <w:lang w:val="es-ES" w:eastAsia="es-MX"/>
        </w:rPr>
      </w:pPr>
      <w:r w:rsidRPr="00716043">
        <w:rPr>
          <w:rFonts w:ascii="Palatino Linotype" w:hAnsi="Palatino Linotype" w:cs="Arial"/>
          <w:color w:val="000000" w:themeColor="text1"/>
          <w:sz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90B48DD" w14:textId="77777777" w:rsidR="009720F5" w:rsidRPr="00716043" w:rsidRDefault="009720F5" w:rsidP="009720F5">
      <w:pPr>
        <w:shd w:val="clear" w:color="auto" w:fill="FFFFFF"/>
        <w:spacing w:before="240" w:after="240" w:line="360" w:lineRule="auto"/>
        <w:jc w:val="both"/>
        <w:rPr>
          <w:rFonts w:ascii="Palatino Linotype" w:hAnsi="Palatino Linotype"/>
          <w:color w:val="000000" w:themeColor="text1"/>
          <w:sz w:val="24"/>
          <w:lang w:val="es-ES"/>
        </w:rPr>
      </w:pPr>
      <w:r w:rsidRPr="00716043">
        <w:rPr>
          <w:rFonts w:ascii="Palatino Linotype" w:hAnsi="Palatino Linotype" w:cs="Arial"/>
          <w:color w:val="000000" w:themeColor="text1"/>
          <w:sz w:val="24"/>
          <w:lang w:val="es-ES" w:eastAsia="es-MX"/>
        </w:rPr>
        <w:t xml:space="preserve">En otras palabras, </w:t>
      </w:r>
      <w:r w:rsidRPr="00716043">
        <w:rPr>
          <w:rFonts w:ascii="Palatino Linotype" w:hAnsi="Palatino Linotype"/>
          <w:color w:val="000000" w:themeColor="text1"/>
          <w:sz w:val="24"/>
          <w:lang w:val="es-ES"/>
        </w:rPr>
        <w:t xml:space="preserve">la clasificación de la información, en cualquiera de sus modalidades, deberá de justificarse en un Acuerdo de Clasificación de Información emitido por el Comité del Transparencia del </w:t>
      </w:r>
      <w:r w:rsidRPr="00716043">
        <w:rPr>
          <w:rFonts w:ascii="Palatino Linotype" w:hAnsi="Palatino Linotype"/>
          <w:b/>
          <w:color w:val="000000" w:themeColor="text1"/>
          <w:sz w:val="24"/>
          <w:lang w:val="es-ES"/>
        </w:rPr>
        <w:t>Sujeto Obligado</w:t>
      </w:r>
      <w:r w:rsidRPr="00716043">
        <w:rPr>
          <w:rFonts w:ascii="Palatino Linotype" w:hAnsi="Palatino Linotype"/>
          <w:color w:val="000000" w:themeColor="text1"/>
          <w:sz w:val="24"/>
          <w:lang w:val="es-ES"/>
        </w:rPr>
        <w:t xml:space="preserve">. Dicho acuerdo deberá de contener los </w:t>
      </w:r>
      <w:r w:rsidRPr="00716043">
        <w:rPr>
          <w:rFonts w:ascii="Palatino Linotype" w:hAnsi="Palatino Linotype"/>
          <w:b/>
          <w:color w:val="000000" w:themeColor="text1"/>
          <w:sz w:val="24"/>
          <w:lang w:val="es-ES"/>
        </w:rPr>
        <w:t>razonamientos lógicos</w:t>
      </w:r>
      <w:r w:rsidRPr="00716043">
        <w:rPr>
          <w:rFonts w:ascii="Palatino Linotype" w:hAnsi="Palatino Linotype"/>
          <w:color w:val="000000" w:themeColor="text1"/>
          <w:sz w:val="24"/>
          <w:lang w:val="es-ES"/>
        </w:rPr>
        <w:t xml:space="preserve"> mediante los cuales se </w:t>
      </w:r>
      <w:r w:rsidRPr="00716043">
        <w:rPr>
          <w:rFonts w:ascii="Palatino Linotype" w:hAnsi="Palatino Linotype"/>
          <w:b/>
          <w:color w:val="000000" w:themeColor="text1"/>
          <w:sz w:val="24"/>
          <w:lang w:val="es-ES"/>
        </w:rPr>
        <w:t xml:space="preserve">demuestre </w:t>
      </w:r>
      <w:r w:rsidRPr="00716043">
        <w:rPr>
          <w:rFonts w:ascii="Palatino Linotype" w:hAnsi="Palatino Linotype"/>
          <w:color w:val="000000" w:themeColor="text1"/>
          <w:sz w:val="24"/>
          <w:lang w:val="es-ES"/>
        </w:rPr>
        <w:t>que la información corresponde a algunas de las hipótesis jurídicas previstas en los artículos 122 y 143 de la ley, explicando claramente las causas excepcionales que justifican la restricción al derecho.</w:t>
      </w:r>
    </w:p>
    <w:p w14:paraId="73796CA3" w14:textId="5C4E6E85" w:rsidR="00F84AB5" w:rsidRPr="00F84AB5" w:rsidRDefault="009720F5" w:rsidP="00F84AB5">
      <w:pPr>
        <w:shd w:val="clear" w:color="auto" w:fill="FFFFFF"/>
        <w:spacing w:before="240" w:after="240" w:line="360" w:lineRule="auto"/>
        <w:jc w:val="both"/>
        <w:rPr>
          <w:rFonts w:ascii="Palatino Linotype" w:hAnsi="Palatino Linotype" w:cs="Arial"/>
          <w:color w:val="000000" w:themeColor="text1"/>
          <w:sz w:val="24"/>
          <w:lang w:val="es-ES" w:eastAsia="es-MX"/>
        </w:rPr>
      </w:pPr>
      <w:r w:rsidRPr="00716043">
        <w:rPr>
          <w:rFonts w:ascii="Palatino Linotype" w:hAnsi="Palatino Linotype"/>
          <w:sz w:val="24"/>
          <w:lang w:val="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9205DC0" w14:textId="38ACE809" w:rsidR="00F84AB5" w:rsidRPr="00F84AB5" w:rsidRDefault="00F84AB5" w:rsidP="00F84AB5">
      <w:pPr>
        <w:numPr>
          <w:ilvl w:val="0"/>
          <w:numId w:val="22"/>
        </w:numPr>
        <w:tabs>
          <w:tab w:val="left" w:pos="709"/>
        </w:tabs>
        <w:spacing w:before="240" w:after="240" w:line="360" w:lineRule="auto"/>
        <w:jc w:val="both"/>
        <w:divId w:val="414284476"/>
        <w:rPr>
          <w:rFonts w:ascii="Palatino Linotype" w:eastAsia="Times New Roman" w:hAnsi="Palatino Linotype" w:cs="Times New Roman"/>
          <w:i/>
          <w:sz w:val="28"/>
          <w:szCs w:val="24"/>
          <w:lang w:val="es-ES" w:eastAsia="es-ES"/>
        </w:rPr>
      </w:pPr>
      <w:r w:rsidRPr="00F84AB5">
        <w:rPr>
          <w:rFonts w:ascii="Palatino Linotype" w:eastAsia="Times New Roman" w:hAnsi="Palatino Linotype" w:cs="Times New Roman"/>
          <w:b/>
          <w:i/>
          <w:sz w:val="28"/>
          <w:szCs w:val="24"/>
          <w:lang w:val="es-ES" w:eastAsia="es-ES"/>
        </w:rPr>
        <w:t>Vista al Órgano de Control Interno</w:t>
      </w:r>
    </w:p>
    <w:p w14:paraId="19B984FD" w14:textId="77777777" w:rsidR="00F84AB5" w:rsidRPr="00F84AB5" w:rsidRDefault="00F84AB5" w:rsidP="00F84AB5">
      <w:pPr>
        <w:tabs>
          <w:tab w:val="left" w:pos="709"/>
        </w:tabs>
        <w:spacing w:before="240" w:after="240" w:line="360" w:lineRule="auto"/>
        <w:jc w:val="both"/>
        <w:divId w:val="414284476"/>
        <w:rPr>
          <w:rFonts w:ascii="Palatino Linotype" w:hAnsi="Palatino Linotype"/>
          <w:sz w:val="24"/>
          <w:szCs w:val="24"/>
        </w:rPr>
      </w:pPr>
      <w:r w:rsidRPr="00F84AB5">
        <w:rPr>
          <w:rFonts w:ascii="Palatino Linotype" w:hAnsi="Palatino Linotype"/>
          <w:sz w:val="24"/>
          <w:szCs w:val="24"/>
        </w:rPr>
        <w:lastRenderedPageBreak/>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7D2FA982" w14:textId="77777777" w:rsidR="00F84AB5" w:rsidRPr="00F84AB5" w:rsidRDefault="00F84AB5" w:rsidP="00F84AB5">
      <w:pPr>
        <w:tabs>
          <w:tab w:val="left" w:pos="709"/>
        </w:tabs>
        <w:spacing w:before="240" w:after="240" w:line="360" w:lineRule="auto"/>
        <w:jc w:val="both"/>
        <w:divId w:val="414284476"/>
        <w:rPr>
          <w:rFonts w:ascii="Palatino Linotype" w:hAnsi="Palatino Linotype"/>
          <w:sz w:val="24"/>
          <w:szCs w:val="24"/>
        </w:rPr>
      </w:pPr>
      <w:r w:rsidRPr="00F84AB5">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2886EAFF" w14:textId="77777777" w:rsidR="00F84AB5" w:rsidRP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i/>
          <w:szCs w:val="24"/>
        </w:rPr>
        <w:t>“</w:t>
      </w:r>
      <w:r w:rsidRPr="00F84AB5">
        <w:rPr>
          <w:rFonts w:ascii="Palatino Linotype" w:hAnsi="Palatino Linotype"/>
          <w:b/>
          <w:i/>
          <w:szCs w:val="24"/>
        </w:rPr>
        <w:t>Artículo 36</w:t>
      </w:r>
      <w:r w:rsidRPr="00F84AB5">
        <w:rPr>
          <w:rFonts w:ascii="Palatino Linotype" w:hAnsi="Palatino Linotype"/>
          <w:i/>
          <w:szCs w:val="24"/>
        </w:rPr>
        <w:t>. El Instituto tendrá, en el ámbito de su competencia, las siguientes atribuciones:</w:t>
      </w:r>
    </w:p>
    <w:p w14:paraId="5AF1FB66" w14:textId="77777777" w:rsidR="00F84AB5" w:rsidRP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i/>
          <w:szCs w:val="24"/>
        </w:rPr>
        <w:t>…</w:t>
      </w:r>
    </w:p>
    <w:p w14:paraId="10464BD4" w14:textId="77777777" w:rsidR="00F84AB5" w:rsidRP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b/>
          <w:i/>
          <w:szCs w:val="24"/>
        </w:rPr>
        <w:t>X</w:t>
      </w:r>
      <w:r w:rsidRPr="00F84AB5">
        <w:rPr>
          <w:rFonts w:ascii="Palatino Linotype" w:hAnsi="Palatino Linotype"/>
          <w:i/>
          <w:szCs w:val="24"/>
        </w:rPr>
        <w:t xml:space="preserve">. Hacer del conocimiento del órgano de control interno o equivalente de cada Sujeto Obligado las infracciones a esta Ley; </w:t>
      </w:r>
    </w:p>
    <w:p w14:paraId="73D7BA56" w14:textId="77777777" w:rsidR="00F84AB5" w:rsidRP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i/>
          <w:szCs w:val="24"/>
        </w:rPr>
        <w:t>…”</w:t>
      </w:r>
    </w:p>
    <w:p w14:paraId="36146988" w14:textId="77777777" w:rsidR="00F84AB5" w:rsidRPr="00F84AB5" w:rsidRDefault="00F84AB5" w:rsidP="00F84AB5">
      <w:pPr>
        <w:tabs>
          <w:tab w:val="left" w:pos="709"/>
        </w:tabs>
        <w:spacing w:before="240" w:after="240" w:line="360" w:lineRule="auto"/>
        <w:jc w:val="both"/>
        <w:divId w:val="414284476"/>
        <w:rPr>
          <w:rFonts w:ascii="Palatino Linotype" w:hAnsi="Palatino Linotype"/>
          <w:sz w:val="24"/>
          <w:szCs w:val="24"/>
        </w:rPr>
      </w:pPr>
      <w:r w:rsidRPr="00F84AB5">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F84AB5">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48215CA6" w14:textId="77777777" w:rsidR="00F84AB5" w:rsidRP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i/>
          <w:szCs w:val="24"/>
        </w:rPr>
        <w:t>“</w:t>
      </w:r>
      <w:r w:rsidRPr="00F84AB5">
        <w:rPr>
          <w:rFonts w:ascii="Palatino Linotype" w:hAnsi="Palatino Linotype"/>
          <w:b/>
          <w:i/>
          <w:szCs w:val="24"/>
        </w:rPr>
        <w:t>Artículo 190</w:t>
      </w:r>
      <w:r w:rsidRPr="00F84AB5">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2EC28C4" w14:textId="77777777" w:rsidR="00F84AB5" w:rsidRP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b/>
          <w:i/>
          <w:szCs w:val="24"/>
        </w:rPr>
        <w:t>Artículo 222</w:t>
      </w:r>
      <w:r w:rsidRPr="00F84AB5">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78E4C695" w14:textId="77777777" w:rsidR="00F84AB5" w:rsidRP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i/>
          <w:szCs w:val="24"/>
        </w:rPr>
        <w:t>…</w:t>
      </w:r>
    </w:p>
    <w:p w14:paraId="7BA34B18" w14:textId="77777777" w:rsidR="00F84AB5" w:rsidRP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i/>
          <w:szCs w:val="24"/>
        </w:rPr>
        <w:t>I. Cualquier acto u omisión que provoque la suspensión o deficiencia en la atención de las solicitudes de información;</w:t>
      </w:r>
    </w:p>
    <w:p w14:paraId="4284D96B" w14:textId="3C8F80D1" w:rsid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i/>
          <w:szCs w:val="24"/>
        </w:rPr>
        <w:t>II. La falta de respuesta a las solicitudes de información en los plazos señalados en la normatividad aplicable;</w:t>
      </w:r>
    </w:p>
    <w:p w14:paraId="684DA4F2" w14:textId="48EEE28B" w:rsidR="00B947E0" w:rsidRDefault="00B947E0" w:rsidP="00F84AB5">
      <w:pPr>
        <w:tabs>
          <w:tab w:val="left" w:pos="709"/>
        </w:tabs>
        <w:spacing w:before="240" w:after="240" w:line="360" w:lineRule="auto"/>
        <w:ind w:left="567" w:right="567"/>
        <w:jc w:val="both"/>
        <w:divId w:val="414284476"/>
        <w:rPr>
          <w:rFonts w:ascii="Palatino Linotype" w:hAnsi="Palatino Linotype"/>
          <w:i/>
          <w:szCs w:val="24"/>
        </w:rPr>
      </w:pPr>
      <w:r w:rsidRPr="00B947E0">
        <w:rPr>
          <w:rFonts w:ascii="Palatino Linotype" w:hAnsi="Palatino Linotype"/>
          <w:i/>
          <w:szCs w:val="24"/>
        </w:rPr>
        <w:t>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w:t>
      </w:r>
    </w:p>
    <w:p w14:paraId="2EA31FD5" w14:textId="77777777" w:rsidR="007C0249" w:rsidRPr="007C0249" w:rsidRDefault="007C0249" w:rsidP="007C0249">
      <w:pPr>
        <w:tabs>
          <w:tab w:val="left" w:pos="709"/>
        </w:tabs>
        <w:spacing w:before="240" w:after="240" w:line="360" w:lineRule="auto"/>
        <w:ind w:left="567" w:right="567"/>
        <w:jc w:val="both"/>
        <w:divId w:val="414284476"/>
        <w:rPr>
          <w:rFonts w:ascii="Palatino Linotype" w:hAnsi="Palatino Linotype"/>
          <w:i/>
          <w:szCs w:val="24"/>
        </w:rPr>
      </w:pPr>
      <w:r w:rsidRPr="007C0249">
        <w:rPr>
          <w:rFonts w:ascii="Palatino Linotype" w:hAnsi="Palatino Linotype"/>
          <w:i/>
          <w:szCs w:val="24"/>
        </w:rPr>
        <w:t>IV. Entregar información clasificada como reservada;</w:t>
      </w:r>
    </w:p>
    <w:p w14:paraId="4308FF60" w14:textId="77777777" w:rsidR="007C0249" w:rsidRPr="007C0249" w:rsidRDefault="007C0249" w:rsidP="007C0249">
      <w:pPr>
        <w:tabs>
          <w:tab w:val="left" w:pos="709"/>
        </w:tabs>
        <w:spacing w:before="240" w:after="240" w:line="360" w:lineRule="auto"/>
        <w:ind w:left="567" w:right="567"/>
        <w:jc w:val="both"/>
        <w:divId w:val="414284476"/>
        <w:rPr>
          <w:rFonts w:ascii="Palatino Linotype" w:hAnsi="Palatino Linotype"/>
          <w:i/>
          <w:szCs w:val="24"/>
        </w:rPr>
      </w:pPr>
      <w:r w:rsidRPr="007C0249">
        <w:rPr>
          <w:rFonts w:ascii="Palatino Linotype" w:hAnsi="Palatino Linotype"/>
          <w:i/>
          <w:szCs w:val="24"/>
        </w:rPr>
        <w:lastRenderedPageBreak/>
        <w:t>V. Entregar información clasificada como confidencial fuera de los casos previstos por esta Ley; VI. Vender, sustraer o publicitar la información reservada;</w:t>
      </w:r>
    </w:p>
    <w:p w14:paraId="4B39ED47" w14:textId="77777777" w:rsidR="007C0249" w:rsidRPr="007C0249" w:rsidRDefault="007C0249" w:rsidP="007C0249">
      <w:pPr>
        <w:tabs>
          <w:tab w:val="left" w:pos="709"/>
        </w:tabs>
        <w:spacing w:before="240" w:after="240" w:line="360" w:lineRule="auto"/>
        <w:ind w:left="567" w:right="567"/>
        <w:jc w:val="both"/>
        <w:divId w:val="414284476"/>
        <w:rPr>
          <w:rFonts w:ascii="Palatino Linotype" w:hAnsi="Palatino Linotype"/>
          <w:i/>
          <w:szCs w:val="24"/>
        </w:rPr>
      </w:pPr>
      <w:r w:rsidRPr="007C0249">
        <w:rPr>
          <w:rFonts w:ascii="Palatino Linotype" w:hAnsi="Palatino Linotype"/>
          <w:i/>
          <w:szCs w:val="24"/>
        </w:rPr>
        <w:t>VII. Hacer caso omiso de los requerimientos y resoluciones del Instituto;</w:t>
      </w:r>
    </w:p>
    <w:p w14:paraId="085089C0" w14:textId="77777777" w:rsidR="007C0249" w:rsidRPr="007C0249" w:rsidRDefault="007C0249" w:rsidP="007C0249">
      <w:pPr>
        <w:tabs>
          <w:tab w:val="left" w:pos="709"/>
        </w:tabs>
        <w:spacing w:before="240" w:after="240" w:line="360" w:lineRule="auto"/>
        <w:ind w:left="567" w:right="567"/>
        <w:jc w:val="both"/>
        <w:divId w:val="414284476"/>
        <w:rPr>
          <w:rFonts w:ascii="Palatino Linotype" w:hAnsi="Palatino Linotype"/>
          <w:i/>
          <w:szCs w:val="24"/>
        </w:rPr>
      </w:pPr>
      <w:r w:rsidRPr="007C0249">
        <w:rPr>
          <w:rFonts w:ascii="Palatino Linotype" w:hAnsi="Palatino Linotype"/>
          <w:i/>
          <w:szCs w:val="24"/>
        </w:rPr>
        <w:t>VIII. Incumplir los plazos de atención previstos en la presente Ley;</w:t>
      </w:r>
    </w:p>
    <w:p w14:paraId="14C12CC5" w14:textId="77777777" w:rsidR="007C0249" w:rsidRPr="007C0249" w:rsidRDefault="007C0249" w:rsidP="007C0249">
      <w:pPr>
        <w:tabs>
          <w:tab w:val="left" w:pos="709"/>
        </w:tabs>
        <w:spacing w:before="240" w:after="240" w:line="360" w:lineRule="auto"/>
        <w:ind w:left="567" w:right="567"/>
        <w:jc w:val="both"/>
        <w:divId w:val="414284476"/>
        <w:rPr>
          <w:rFonts w:ascii="Palatino Linotype" w:hAnsi="Palatino Linotype"/>
          <w:i/>
          <w:szCs w:val="24"/>
        </w:rPr>
      </w:pPr>
      <w:r w:rsidRPr="007C0249">
        <w:rPr>
          <w:rFonts w:ascii="Palatino Linotype" w:hAnsi="Palatino Linotype"/>
          <w:i/>
          <w:szCs w:val="24"/>
        </w:rPr>
        <w:t>IX. 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w:t>
      </w:r>
    </w:p>
    <w:p w14:paraId="0F75CBEF" w14:textId="51DF46E0" w:rsidR="007C0249" w:rsidRPr="00F84AB5" w:rsidRDefault="007C0249" w:rsidP="00F84AB5">
      <w:pPr>
        <w:tabs>
          <w:tab w:val="left" w:pos="709"/>
        </w:tabs>
        <w:spacing w:before="240" w:after="240" w:line="360" w:lineRule="auto"/>
        <w:ind w:left="567" w:right="567"/>
        <w:jc w:val="both"/>
        <w:divId w:val="414284476"/>
        <w:rPr>
          <w:rFonts w:ascii="Palatino Linotype" w:hAnsi="Palatino Linotype"/>
          <w:i/>
          <w:szCs w:val="24"/>
        </w:rPr>
      </w:pPr>
      <w:r w:rsidRPr="007C0249">
        <w:rPr>
          <w:rFonts w:ascii="Palatino Linotype" w:hAnsi="Palatino Linotype"/>
          <w:i/>
          <w:szCs w:val="24"/>
        </w:rPr>
        <w:t>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w:t>
      </w:r>
    </w:p>
    <w:p w14:paraId="7D95C7E4" w14:textId="6CF10EA6" w:rsidR="00F84AB5" w:rsidRP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i/>
          <w:szCs w:val="24"/>
        </w:rPr>
        <w:t>…</w:t>
      </w:r>
    </w:p>
    <w:p w14:paraId="737B407E" w14:textId="3A7EEFA4" w:rsidR="009B0D16" w:rsidRPr="00F84AB5" w:rsidRDefault="00F84AB5" w:rsidP="00F84AB5">
      <w:pPr>
        <w:tabs>
          <w:tab w:val="left" w:pos="709"/>
        </w:tabs>
        <w:spacing w:before="240" w:after="240" w:line="360" w:lineRule="auto"/>
        <w:ind w:left="567" w:right="567"/>
        <w:jc w:val="both"/>
        <w:divId w:val="414284476"/>
        <w:rPr>
          <w:rFonts w:ascii="Palatino Linotype" w:hAnsi="Palatino Linotype"/>
          <w:i/>
          <w:szCs w:val="24"/>
        </w:rPr>
      </w:pPr>
      <w:r w:rsidRPr="00F84AB5">
        <w:rPr>
          <w:rFonts w:ascii="Palatino Linotype" w:hAnsi="Palatino Linotype"/>
          <w:b/>
          <w:i/>
          <w:szCs w:val="24"/>
        </w:rPr>
        <w:t>Artículo 223</w:t>
      </w:r>
      <w:r w:rsidRPr="00F84AB5">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8EE9EF4" w14:textId="2A9D66BE" w:rsidR="00FD4DB9" w:rsidRPr="0030169E" w:rsidRDefault="00FD4DB9" w:rsidP="00FD4DB9">
      <w:pPr>
        <w:tabs>
          <w:tab w:val="left" w:pos="709"/>
        </w:tabs>
        <w:spacing w:before="240" w:line="360" w:lineRule="auto"/>
        <w:ind w:right="51"/>
        <w:jc w:val="both"/>
        <w:rPr>
          <w:rFonts w:ascii="Palatino Linotype" w:hAnsi="Palatino Linotype"/>
          <w:sz w:val="24"/>
          <w:szCs w:val="24"/>
          <w:lang w:val="es-ES_tradnl"/>
        </w:rPr>
      </w:pPr>
      <w:r w:rsidRPr="0030169E">
        <w:rPr>
          <w:rFonts w:ascii="Palatino Linotype" w:hAnsi="Palatino Linotype"/>
          <w:sz w:val="24"/>
          <w:szCs w:val="24"/>
          <w:lang w:val="es-ES_tradnl"/>
        </w:rPr>
        <w:t xml:space="preserve">Por lo tanto, en consecuencia y en mérito de lo expuesto en líneas anteriores, resultan  </w:t>
      </w:r>
      <w:r w:rsidR="003261BD" w:rsidRPr="0030169E">
        <w:rPr>
          <w:rFonts w:ascii="Palatino Linotype" w:hAnsi="Palatino Linotype"/>
          <w:sz w:val="24"/>
          <w:szCs w:val="24"/>
          <w:lang w:val="es-ES_tradnl"/>
        </w:rPr>
        <w:t xml:space="preserve">parcialmente </w:t>
      </w:r>
      <w:r w:rsidRPr="0030169E">
        <w:rPr>
          <w:rFonts w:ascii="Palatino Linotype" w:hAnsi="Palatino Linotype"/>
          <w:sz w:val="24"/>
          <w:szCs w:val="24"/>
          <w:lang w:val="es-ES_tradnl"/>
        </w:rPr>
        <w:t xml:space="preserve">fundadas las razones o motivos de inconformidad que arguye la parte recurrente en su medio de impugnación que fue materia de estudio, por ello </w:t>
      </w:r>
      <w:r w:rsidRPr="0030169E">
        <w:rPr>
          <w:rFonts w:ascii="Palatino Linotype" w:hAnsi="Palatino Linotype" w:cs="Arial"/>
          <w:b/>
          <w:sz w:val="24"/>
          <w:lang w:val="es-ES_tradnl"/>
        </w:rPr>
        <w:t xml:space="preserve">con fundamento en la segunda hipótesis de la fracción III del artículo 186, </w:t>
      </w:r>
      <w:r w:rsidRPr="0030169E">
        <w:rPr>
          <w:rFonts w:ascii="Palatino Linotype" w:hAnsi="Palatino Linotype" w:cs="Arial"/>
          <w:sz w:val="24"/>
          <w:lang w:val="es-ES_tradnl"/>
        </w:rPr>
        <w:t xml:space="preserve">de la Ley de </w:t>
      </w:r>
      <w:r w:rsidRPr="0030169E">
        <w:rPr>
          <w:rFonts w:ascii="Palatino Linotype" w:hAnsi="Palatino Linotype" w:cs="Arial"/>
          <w:sz w:val="24"/>
          <w:lang w:val="es-ES_tradnl"/>
        </w:rPr>
        <w:lastRenderedPageBreak/>
        <w:t xml:space="preserve">Transparencia y Acceso a la Información Pública del Estado de México y Municipios, se </w:t>
      </w:r>
      <w:r w:rsidRPr="0030169E">
        <w:rPr>
          <w:rFonts w:ascii="Palatino Linotype" w:hAnsi="Palatino Linotype" w:cs="Arial"/>
          <w:b/>
          <w:sz w:val="24"/>
          <w:lang w:val="es-ES_tradnl"/>
        </w:rPr>
        <w:t xml:space="preserve">modifica </w:t>
      </w:r>
      <w:r w:rsidRPr="0030169E">
        <w:rPr>
          <w:rFonts w:ascii="Palatino Linotype" w:hAnsi="Palatino Linotype" w:cs="Arial"/>
          <w:sz w:val="24"/>
          <w:lang w:val="es-ES_tradnl"/>
        </w:rPr>
        <w:t xml:space="preserve">la respuesta del sujeto obligado a la solicitud de información con número de folio </w:t>
      </w:r>
      <w:r w:rsidR="00C23DBA" w:rsidRPr="006E55C8">
        <w:rPr>
          <w:rFonts w:ascii="Palatino Linotype" w:hAnsi="Palatino Linotype" w:cs="Arial"/>
          <w:b/>
          <w:sz w:val="24"/>
          <w:lang w:val="es-ES_tradnl"/>
        </w:rPr>
        <w:t>00025/DIFHUIXQUI/IP/2021</w:t>
      </w:r>
      <w:r w:rsidRPr="0030169E">
        <w:rPr>
          <w:rFonts w:ascii="Palatino Linotype" w:hAnsi="Palatino Linotype"/>
          <w:sz w:val="24"/>
          <w:szCs w:val="24"/>
          <w:lang w:val="es-ES_tradnl"/>
        </w:rPr>
        <w:t>, que ha sido materia del presente fallo.</w:t>
      </w:r>
    </w:p>
    <w:p w14:paraId="7554F2CB" w14:textId="77777777" w:rsidR="00FD4DB9" w:rsidRPr="0030169E" w:rsidRDefault="00FD4DB9" w:rsidP="00FD4DB9">
      <w:pPr>
        <w:tabs>
          <w:tab w:val="left" w:pos="8931"/>
        </w:tabs>
        <w:spacing w:before="240" w:line="360" w:lineRule="auto"/>
        <w:ind w:right="51"/>
        <w:jc w:val="both"/>
        <w:rPr>
          <w:rFonts w:ascii="Palatino Linotype" w:hAnsi="Palatino Linotype"/>
          <w:sz w:val="24"/>
          <w:szCs w:val="24"/>
          <w:lang w:val="es-ES_tradnl"/>
        </w:rPr>
      </w:pPr>
      <w:r w:rsidRPr="0030169E">
        <w:rPr>
          <w:rFonts w:ascii="Palatino Linotype" w:hAnsi="Palatino Linotype"/>
          <w:sz w:val="24"/>
          <w:szCs w:val="24"/>
          <w:lang w:val="es-ES_tradnl"/>
        </w:rPr>
        <w:t>Por lo antes expuesto y fundado es de resolverse y,</w:t>
      </w:r>
    </w:p>
    <w:p w14:paraId="56F35533" w14:textId="77777777" w:rsidR="00FD4DB9" w:rsidRPr="0030169E" w:rsidRDefault="00FD4DB9" w:rsidP="00FD4DB9">
      <w:pPr>
        <w:spacing w:before="240" w:line="360" w:lineRule="auto"/>
        <w:jc w:val="center"/>
        <w:rPr>
          <w:rFonts w:ascii="Palatino Linotype" w:eastAsia="Times New Roman" w:hAnsi="Palatino Linotype"/>
          <w:b/>
          <w:bCs/>
          <w:spacing w:val="60"/>
          <w:sz w:val="28"/>
          <w:lang w:val="es-ES_tradnl"/>
        </w:rPr>
      </w:pPr>
      <w:r w:rsidRPr="0030169E">
        <w:rPr>
          <w:rFonts w:ascii="Palatino Linotype" w:eastAsia="Times New Roman" w:hAnsi="Palatino Linotype"/>
          <w:b/>
          <w:bCs/>
          <w:spacing w:val="60"/>
          <w:sz w:val="28"/>
          <w:lang w:val="es-ES_tradnl"/>
        </w:rPr>
        <w:t>SE    RESUELVE</w:t>
      </w:r>
    </w:p>
    <w:p w14:paraId="50185E51" w14:textId="4BE480F9" w:rsidR="00FD4DB9" w:rsidRPr="0030169E" w:rsidRDefault="00FD4DB9" w:rsidP="00FD4DB9">
      <w:pPr>
        <w:spacing w:before="240" w:line="360" w:lineRule="auto"/>
        <w:jc w:val="both"/>
        <w:rPr>
          <w:rFonts w:ascii="Palatino Linotype" w:hAnsi="Palatino Linotype" w:cs="Arial"/>
          <w:sz w:val="24"/>
          <w:lang w:val="es-ES_tradnl"/>
        </w:rPr>
      </w:pPr>
      <w:r w:rsidRPr="0030169E">
        <w:rPr>
          <w:rFonts w:ascii="Palatino Linotype" w:hAnsi="Palatino Linotype" w:cs="Arial"/>
          <w:b/>
          <w:sz w:val="28"/>
          <w:szCs w:val="28"/>
          <w:lang w:val="es-ES_tradnl"/>
        </w:rPr>
        <w:t>PRIMERO.</w:t>
      </w:r>
      <w:r w:rsidRPr="0030169E">
        <w:rPr>
          <w:rFonts w:ascii="Palatino Linotype" w:hAnsi="Palatino Linotype" w:cs="Arial"/>
          <w:lang w:val="es-ES_tradnl"/>
        </w:rPr>
        <w:t xml:space="preserve">  </w:t>
      </w:r>
      <w:r w:rsidRPr="0030169E">
        <w:rPr>
          <w:rFonts w:ascii="Palatino Linotype" w:hAnsi="Palatino Linotype" w:cs="Arial"/>
          <w:sz w:val="24"/>
          <w:lang w:val="es-ES_tradnl"/>
        </w:rPr>
        <w:t xml:space="preserve">Se </w:t>
      </w:r>
      <w:r w:rsidRPr="0030169E">
        <w:rPr>
          <w:rFonts w:ascii="Palatino Linotype" w:hAnsi="Palatino Linotype" w:cs="Arial"/>
          <w:b/>
          <w:sz w:val="24"/>
          <w:lang w:val="es-ES_tradnl"/>
        </w:rPr>
        <w:t xml:space="preserve">modifica </w:t>
      </w:r>
      <w:r w:rsidRPr="0030169E">
        <w:rPr>
          <w:rFonts w:ascii="Palatino Linotype" w:hAnsi="Palatino Linotype" w:cs="Arial"/>
          <w:sz w:val="24"/>
          <w:lang w:val="es-ES_tradnl"/>
        </w:rPr>
        <w:t>la respuesta del sujeto obligado a la solicitud de</w:t>
      </w:r>
      <w:r w:rsidRPr="0030169E">
        <w:rPr>
          <w:rFonts w:ascii="Palatino Linotype" w:hAnsi="Palatino Linotype" w:cs="Arial"/>
          <w:sz w:val="24"/>
          <w:szCs w:val="24"/>
          <w:lang w:val="es-ES_tradnl"/>
        </w:rPr>
        <w:t xml:space="preserve"> información</w:t>
      </w:r>
      <w:r w:rsidRPr="0030169E">
        <w:rPr>
          <w:rFonts w:ascii="Palatino Linotype" w:eastAsia="Arial Unicode MS" w:hAnsi="Palatino Linotype" w:cs="Arial"/>
          <w:sz w:val="24"/>
          <w:szCs w:val="24"/>
          <w:lang w:val="es-ES_tradnl"/>
        </w:rPr>
        <w:t xml:space="preserve"> </w:t>
      </w:r>
      <w:r w:rsidR="00C23DBA" w:rsidRPr="006E55C8">
        <w:rPr>
          <w:rFonts w:ascii="Palatino Linotype" w:hAnsi="Palatino Linotype" w:cs="Arial"/>
          <w:b/>
          <w:sz w:val="24"/>
          <w:lang w:val="es-ES_tradnl"/>
        </w:rPr>
        <w:t>00025/DIFHUIXQUI/IP/2021</w:t>
      </w:r>
      <w:r w:rsidRPr="0030169E">
        <w:rPr>
          <w:rFonts w:ascii="Palatino Linotype" w:hAnsi="Palatino Linotype"/>
          <w:i/>
          <w:lang w:val="es-ES_tradnl"/>
        </w:rPr>
        <w:t xml:space="preserve">, </w:t>
      </w:r>
      <w:r w:rsidRPr="0030169E">
        <w:rPr>
          <w:rFonts w:ascii="Palatino Linotype" w:hAnsi="Palatino Linotype" w:cs="Arial"/>
          <w:sz w:val="24"/>
          <w:lang w:val="es-ES_tradnl"/>
        </w:rPr>
        <w:t xml:space="preserve">por resultar </w:t>
      </w:r>
      <w:r w:rsidR="003261BD" w:rsidRPr="0030169E">
        <w:rPr>
          <w:rFonts w:ascii="Palatino Linotype" w:hAnsi="Palatino Linotype" w:cs="Arial"/>
          <w:sz w:val="24"/>
          <w:lang w:val="es-ES_tradnl"/>
        </w:rPr>
        <w:t xml:space="preserve">parcialmente </w:t>
      </w:r>
      <w:r w:rsidRPr="0030169E">
        <w:rPr>
          <w:rFonts w:ascii="Palatino Linotype" w:hAnsi="Palatino Linotype" w:cs="Arial"/>
          <w:sz w:val="24"/>
          <w:lang w:val="es-ES_tradnl"/>
        </w:rPr>
        <w:t xml:space="preserve">fundadas las razones o motivos de inconformidad hechas valer por el recurrente, en términos del </w:t>
      </w:r>
      <w:r w:rsidRPr="0030169E">
        <w:rPr>
          <w:rFonts w:ascii="Palatino Linotype" w:hAnsi="Palatino Linotype" w:cs="Arial"/>
          <w:b/>
          <w:sz w:val="24"/>
          <w:lang w:val="es-ES_tradnl"/>
        </w:rPr>
        <w:t>Considerando Cuarto</w:t>
      </w:r>
      <w:r w:rsidRPr="0030169E">
        <w:rPr>
          <w:rFonts w:ascii="Palatino Linotype" w:hAnsi="Palatino Linotype" w:cs="Arial"/>
          <w:sz w:val="24"/>
          <w:lang w:val="es-ES_tradnl"/>
        </w:rPr>
        <w:t xml:space="preserve"> de la presente resolución.</w:t>
      </w:r>
    </w:p>
    <w:p w14:paraId="51E72CA1" w14:textId="23067480" w:rsidR="00FD4DB9" w:rsidRPr="0030169E"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_tradnl"/>
        </w:rPr>
      </w:pPr>
      <w:r w:rsidRPr="0030169E">
        <w:rPr>
          <w:rFonts w:ascii="Palatino Linotype" w:hAnsi="Palatino Linotype" w:cs="Arial"/>
          <w:b/>
          <w:sz w:val="24"/>
          <w:szCs w:val="24"/>
          <w:lang w:val="es-ES_tradnl"/>
        </w:rPr>
        <w:t>SEGUNDO.</w:t>
      </w:r>
      <w:r w:rsidRPr="0030169E">
        <w:rPr>
          <w:rFonts w:ascii="Palatino Linotype" w:hAnsi="Palatino Linotype" w:cs="Arial"/>
          <w:sz w:val="24"/>
          <w:szCs w:val="24"/>
          <w:lang w:val="es-ES_tradnl"/>
        </w:rPr>
        <w:t xml:space="preserve"> Se ordena al </w:t>
      </w:r>
      <w:r w:rsidR="003261BD" w:rsidRPr="0030169E">
        <w:rPr>
          <w:rFonts w:ascii="Palatino Linotype" w:hAnsi="Palatino Linotype" w:cs="Arial"/>
          <w:sz w:val="24"/>
          <w:szCs w:val="24"/>
          <w:lang w:val="es-ES_tradnl"/>
        </w:rPr>
        <w:t>s</w:t>
      </w:r>
      <w:r w:rsidRPr="0030169E">
        <w:rPr>
          <w:rFonts w:ascii="Palatino Linotype" w:hAnsi="Palatino Linotype" w:cs="Arial"/>
          <w:sz w:val="24"/>
          <w:szCs w:val="24"/>
          <w:lang w:val="es-ES_tradnl"/>
        </w:rPr>
        <w:t xml:space="preserve">ujeto </w:t>
      </w:r>
      <w:r w:rsidR="003261BD" w:rsidRPr="0030169E">
        <w:rPr>
          <w:rFonts w:ascii="Palatino Linotype" w:hAnsi="Palatino Linotype" w:cs="Arial"/>
          <w:sz w:val="24"/>
          <w:szCs w:val="24"/>
          <w:lang w:val="es-ES_tradnl"/>
        </w:rPr>
        <w:t>o</w:t>
      </w:r>
      <w:r w:rsidRPr="0030169E">
        <w:rPr>
          <w:rFonts w:ascii="Palatino Linotype" w:hAnsi="Palatino Linotype" w:cs="Arial"/>
          <w:sz w:val="24"/>
          <w:szCs w:val="24"/>
          <w:lang w:val="es-ES_tradnl"/>
        </w:rPr>
        <w:t xml:space="preserve">bligado, </w:t>
      </w:r>
      <w:r w:rsidR="003261BD" w:rsidRPr="0030169E">
        <w:rPr>
          <w:rFonts w:ascii="Palatino Linotype" w:hAnsi="Palatino Linotype" w:cs="Arial"/>
          <w:sz w:val="24"/>
          <w:szCs w:val="24"/>
          <w:lang w:val="es-ES_tradnl"/>
        </w:rPr>
        <w:t>haga entrega de la información solicitada</w:t>
      </w:r>
      <w:r w:rsidRPr="0030169E">
        <w:rPr>
          <w:rFonts w:ascii="Palatino Linotype" w:hAnsi="Palatino Linotype" w:cs="Arial"/>
          <w:sz w:val="24"/>
          <w:szCs w:val="24"/>
          <w:lang w:val="es-ES_tradnl"/>
        </w:rPr>
        <w:t xml:space="preserve"> vía el Sistema de Acceso a la Información Mexiquense (SAIMEX)</w:t>
      </w:r>
      <w:r w:rsidR="00CE7C7D">
        <w:rPr>
          <w:rFonts w:ascii="Palatino Linotype" w:hAnsi="Palatino Linotype" w:cs="Arial"/>
          <w:sz w:val="24"/>
          <w:szCs w:val="24"/>
          <w:lang w:val="es-ES_tradnl"/>
        </w:rPr>
        <w:t xml:space="preserve"> y en versión pública </w:t>
      </w:r>
      <w:r w:rsidR="004505CD">
        <w:rPr>
          <w:rFonts w:ascii="Palatino Linotype" w:hAnsi="Palatino Linotype" w:cs="Arial"/>
          <w:sz w:val="24"/>
          <w:szCs w:val="24"/>
          <w:lang w:val="es-ES_tradnl"/>
        </w:rPr>
        <w:t>lo</w:t>
      </w:r>
      <w:r w:rsidR="00CE7C7D">
        <w:rPr>
          <w:rFonts w:ascii="Palatino Linotype" w:hAnsi="Palatino Linotype" w:cs="Arial"/>
          <w:sz w:val="24"/>
          <w:szCs w:val="24"/>
          <w:lang w:val="es-ES_tradnl"/>
        </w:rPr>
        <w:t xml:space="preserve"> siguiente</w:t>
      </w:r>
      <w:r w:rsidRPr="0030169E">
        <w:rPr>
          <w:rFonts w:ascii="Palatino Linotype" w:hAnsi="Palatino Linotype" w:cs="Arial"/>
          <w:sz w:val="24"/>
          <w:szCs w:val="24"/>
          <w:lang w:val="es-ES_tradnl"/>
        </w:rPr>
        <w:t>:</w:t>
      </w:r>
    </w:p>
    <w:p w14:paraId="66D8A932" w14:textId="7F3FFD26" w:rsidR="008F6FA7" w:rsidRPr="008F6FA7" w:rsidRDefault="00C23DBA" w:rsidP="008F6FA7">
      <w:pPr>
        <w:pStyle w:val="Prrafodelista"/>
        <w:numPr>
          <w:ilvl w:val="0"/>
          <w:numId w:val="11"/>
        </w:numPr>
        <w:spacing w:before="240" w:after="240" w:line="360" w:lineRule="auto"/>
        <w:ind w:left="1068" w:right="709"/>
        <w:jc w:val="both"/>
        <w:rPr>
          <w:rFonts w:ascii="Palatino Linotype" w:hAnsi="Palatino Linotype"/>
          <w:i/>
          <w:iCs/>
          <w:lang w:val="es-ES_tradnl"/>
        </w:rPr>
      </w:pPr>
      <w:r>
        <w:rPr>
          <w:rFonts w:ascii="Palatino Linotype" w:eastAsia="Batang" w:hAnsi="Palatino Linotype" w:cs="Tahoma"/>
          <w:bCs/>
          <w:i/>
          <w:iCs/>
          <w:lang w:val="es-ES_tradnl"/>
        </w:rPr>
        <w:t xml:space="preserve">Recibos de nómina </w:t>
      </w:r>
      <w:r w:rsidR="00396F3B">
        <w:rPr>
          <w:rFonts w:ascii="Palatino Linotype" w:eastAsia="Batang" w:hAnsi="Palatino Linotype" w:cs="Tahoma"/>
          <w:bCs/>
          <w:i/>
          <w:iCs/>
          <w:lang w:val="es-ES_tradnl"/>
        </w:rPr>
        <w:t xml:space="preserve">de la servidora pública referida en la solicitud de información </w:t>
      </w:r>
      <w:r w:rsidR="004505CD">
        <w:rPr>
          <w:rFonts w:ascii="Palatino Linotype" w:eastAsia="Batang" w:hAnsi="Palatino Linotype" w:cs="Tahoma"/>
          <w:bCs/>
          <w:i/>
          <w:iCs/>
          <w:lang w:val="es-ES_tradnl"/>
        </w:rPr>
        <w:t xml:space="preserve">desde su ingreso hasta la fecha de su renuncia. </w:t>
      </w:r>
    </w:p>
    <w:p w14:paraId="24419E57" w14:textId="78254002" w:rsidR="00FD4DB9" w:rsidRPr="008F6FA7" w:rsidRDefault="00C23DBA" w:rsidP="008F6FA7">
      <w:pPr>
        <w:spacing w:before="240" w:after="240" w:line="360" w:lineRule="auto"/>
        <w:ind w:left="348" w:right="709"/>
        <w:jc w:val="both"/>
        <w:rPr>
          <w:rFonts w:ascii="Palatino Linotype" w:eastAsia="Batang" w:hAnsi="Palatino Linotype" w:cs="Tahoma"/>
          <w:bCs/>
          <w:i/>
          <w:iCs/>
          <w:lang w:val="es-ES_tradnl"/>
        </w:rPr>
      </w:pPr>
      <w:r>
        <w:rPr>
          <w:rFonts w:ascii="Palatino Linotype" w:eastAsia="Batang" w:hAnsi="Palatino Linotype" w:cs="Tahoma"/>
          <w:bCs/>
          <w:i/>
          <w:iCs/>
          <w:lang w:val="es-ES_tradnl"/>
        </w:rPr>
        <w:t>J</w:t>
      </w:r>
      <w:r w:rsidR="00FD4DB9" w:rsidRPr="008F6FA7">
        <w:rPr>
          <w:rFonts w:ascii="Palatino Linotype" w:eastAsia="Batang" w:hAnsi="Palatino Linotype" w:cs="Tahoma"/>
          <w:bCs/>
          <w:i/>
          <w:iCs/>
          <w:lang w:val="es-ES_tradnl"/>
        </w:rPr>
        <w:t>unto con la documentación se deberá entregar el Acuerdo del Comité de Transparencia mediante el cual se funde y motive la eliminación de la información confidencial, en términos de los artículos 49, fracciones II y VII, 143 y 149, de la Ley de Transparencia y Acceso a la Información Pública del Estado de México y Municipios.</w:t>
      </w:r>
    </w:p>
    <w:p w14:paraId="4C79E718" w14:textId="4FE42A0C" w:rsidR="00A24793" w:rsidRPr="0030169E"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b/>
          <w:sz w:val="28"/>
          <w:szCs w:val="28"/>
          <w:lang w:val="es-ES_tradnl"/>
        </w:rPr>
        <w:t>TERCERO.</w:t>
      </w:r>
      <w:r w:rsidRPr="0030169E">
        <w:rPr>
          <w:rFonts w:ascii="Palatino Linotype" w:hAnsi="Palatino Linotype" w:cs="Arial"/>
          <w:b/>
          <w:sz w:val="24"/>
          <w:szCs w:val="24"/>
          <w:lang w:val="es-ES_tradnl"/>
        </w:rPr>
        <w:t xml:space="preserve"> Notifíquese</w:t>
      </w:r>
      <w:r w:rsidRPr="0030169E">
        <w:rPr>
          <w:rFonts w:ascii="Palatino Linotype" w:hAnsi="Palatino Linotype" w:cs="Arial"/>
          <w:b/>
          <w:i/>
          <w:sz w:val="24"/>
          <w:szCs w:val="24"/>
          <w:lang w:val="es-ES_tradnl"/>
        </w:rPr>
        <w:t xml:space="preserve"> </w:t>
      </w:r>
      <w:r w:rsidRPr="0030169E">
        <w:rPr>
          <w:rFonts w:ascii="Palatino Linotype" w:hAnsi="Palatino Linotype" w:cs="Arial"/>
          <w:sz w:val="24"/>
          <w:szCs w:val="24"/>
          <w:lang w:val="es-ES_tradnl"/>
        </w:rPr>
        <w:t>al Titular de la Unidad de Transparencia del</w:t>
      </w:r>
      <w:r w:rsidRPr="0030169E">
        <w:rPr>
          <w:rFonts w:ascii="Palatino Linotype" w:hAnsi="Palatino Linotype" w:cs="Arial"/>
          <w:b/>
          <w:sz w:val="24"/>
          <w:szCs w:val="24"/>
          <w:lang w:val="es-ES_tradnl"/>
        </w:rPr>
        <w:t xml:space="preserve"> SUJETO OBLIGADO</w:t>
      </w:r>
      <w:r w:rsidRPr="0030169E">
        <w:rPr>
          <w:rFonts w:ascii="Palatino Linotype" w:hAnsi="Palatino Linotype" w:cs="Arial"/>
          <w:sz w:val="24"/>
          <w:szCs w:val="24"/>
          <w:lang w:val="es-ES_tradnl"/>
        </w:rPr>
        <w:t xml:space="preserve">, para que conforme al artículo 186 último párrafo, 189 segundo párrafo </w:t>
      </w:r>
      <w:r w:rsidRPr="0030169E">
        <w:rPr>
          <w:rFonts w:ascii="Palatino Linotype" w:hAnsi="Palatino Linotype" w:cs="Arial"/>
          <w:sz w:val="24"/>
          <w:szCs w:val="24"/>
          <w:lang w:val="es-ES_tradnl"/>
        </w:rPr>
        <w:lastRenderedPageBreak/>
        <w:t>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62EFE46" w14:textId="71A1937E" w:rsidR="00A24793" w:rsidRPr="0030169E" w:rsidRDefault="00A24793" w:rsidP="00A24793">
      <w:pPr>
        <w:autoSpaceDE w:val="0"/>
        <w:autoSpaceDN w:val="0"/>
        <w:adjustRightInd w:val="0"/>
        <w:spacing w:after="0" w:line="360" w:lineRule="auto"/>
        <w:jc w:val="both"/>
        <w:rPr>
          <w:rFonts w:ascii="Palatino Linotype" w:hAnsi="Palatino Linotype" w:cs="Arial"/>
          <w:sz w:val="24"/>
          <w:szCs w:val="24"/>
          <w:lang w:val="es-ES_tradnl"/>
        </w:rPr>
      </w:pPr>
      <w:r w:rsidRPr="0030169E">
        <w:rPr>
          <w:rFonts w:ascii="Palatino Linotype" w:hAnsi="Palatino Linotype" w:cs="Arial"/>
          <w:b/>
          <w:sz w:val="28"/>
          <w:szCs w:val="24"/>
          <w:lang w:val="es-ES_tradnl"/>
        </w:rPr>
        <w:t xml:space="preserve">CUARTO. </w:t>
      </w:r>
      <w:r w:rsidRPr="0030169E">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30169E">
        <w:rPr>
          <w:rFonts w:ascii="Palatino Linotype" w:hAnsi="Palatino Linotype" w:cs="Arial"/>
          <w:b/>
          <w:sz w:val="24"/>
          <w:szCs w:val="24"/>
          <w:lang w:val="es-ES_tradnl"/>
        </w:rPr>
        <w:t>Sujeto Obligado</w:t>
      </w:r>
      <w:r w:rsidRPr="0030169E">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3DDAC8F" w14:textId="70D8212A" w:rsidR="00A24793"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0169E">
        <w:rPr>
          <w:rFonts w:ascii="Palatino Linotype" w:hAnsi="Palatino Linotype" w:cs="Arial"/>
          <w:b/>
          <w:sz w:val="28"/>
          <w:szCs w:val="24"/>
          <w:lang w:val="es-ES_tradnl"/>
        </w:rPr>
        <w:t>QUINTO.</w:t>
      </w:r>
      <w:r w:rsidRPr="0030169E">
        <w:rPr>
          <w:rFonts w:ascii="Palatino Linotype" w:hAnsi="Palatino Linotype" w:cs="Arial"/>
          <w:b/>
          <w:sz w:val="24"/>
          <w:szCs w:val="24"/>
          <w:lang w:val="es-ES_tradnl"/>
        </w:rPr>
        <w:t xml:space="preserve"> Notifíquese </w:t>
      </w:r>
      <w:r w:rsidRPr="0030169E">
        <w:rPr>
          <w:rFonts w:ascii="Palatino Linotype" w:hAnsi="Palatino Linotype" w:cs="Arial"/>
          <w:sz w:val="24"/>
          <w:szCs w:val="24"/>
          <w:lang w:val="es-ES_tradnl"/>
        </w:rPr>
        <w:t>al recurrente</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la presente resolución y hágase</w:t>
      </w:r>
      <w:r w:rsidRPr="0030169E">
        <w:rPr>
          <w:rFonts w:ascii="Palatino Linotype" w:hAnsi="Palatino Linotype" w:cs="Arial"/>
          <w:b/>
          <w:sz w:val="24"/>
          <w:szCs w:val="24"/>
          <w:lang w:val="es-ES_tradnl"/>
        </w:rPr>
        <w:t xml:space="preserve"> </w:t>
      </w:r>
      <w:r w:rsidRPr="0030169E">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4CD8437" w14:textId="00F31907" w:rsidR="00127C89" w:rsidRPr="00127C89" w:rsidRDefault="00127C89" w:rsidP="00127C89">
      <w:pPr>
        <w:spacing w:before="240" w:after="240" w:line="360" w:lineRule="auto"/>
        <w:jc w:val="both"/>
        <w:divId w:val="1681588489"/>
        <w:rPr>
          <w:rFonts w:ascii="Palatino Linotype" w:hAnsi="Palatino Linotype"/>
          <w:sz w:val="24"/>
          <w:szCs w:val="24"/>
          <w:lang w:eastAsia="es-ES_tradnl"/>
        </w:rPr>
      </w:pPr>
      <w:r w:rsidRPr="00520DDF">
        <w:rPr>
          <w:rFonts w:ascii="Palatino Linotype" w:hAnsi="Palatino Linotype"/>
          <w:b/>
          <w:sz w:val="28"/>
          <w:szCs w:val="28"/>
        </w:rPr>
        <w:t>SEXTO</w:t>
      </w:r>
      <w:r w:rsidRPr="00520DDF">
        <w:rPr>
          <w:rFonts w:ascii="Palatino Linotype" w:hAnsi="Palatino Linotype"/>
          <w:b/>
          <w:sz w:val="24"/>
          <w:szCs w:val="24"/>
        </w:rPr>
        <w:t xml:space="preserve">. </w:t>
      </w:r>
      <w:r w:rsidRPr="00520DDF">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2E7D3DF9" w14:textId="44A9C21F" w:rsidR="00127C89" w:rsidRDefault="00127C89" w:rsidP="00A24793">
      <w:pPr>
        <w:autoSpaceDE w:val="0"/>
        <w:autoSpaceDN w:val="0"/>
        <w:adjustRightInd w:val="0"/>
        <w:spacing w:before="240" w:line="360" w:lineRule="auto"/>
        <w:jc w:val="both"/>
        <w:rPr>
          <w:rFonts w:ascii="Palatino Linotype" w:hAnsi="Palatino Linotype" w:cs="Arial"/>
          <w:sz w:val="24"/>
          <w:szCs w:val="24"/>
          <w:lang w:val="es-ES_tradnl"/>
        </w:rPr>
      </w:pPr>
    </w:p>
    <w:p w14:paraId="3F89077D" w14:textId="77777777" w:rsidR="00520DDF" w:rsidRDefault="00520DDF" w:rsidP="00A24793">
      <w:pPr>
        <w:autoSpaceDE w:val="0"/>
        <w:autoSpaceDN w:val="0"/>
        <w:adjustRightInd w:val="0"/>
        <w:spacing w:before="240" w:line="360" w:lineRule="auto"/>
        <w:jc w:val="both"/>
        <w:rPr>
          <w:rFonts w:ascii="Palatino Linotype" w:hAnsi="Palatino Linotype" w:cs="Arial"/>
          <w:sz w:val="24"/>
          <w:szCs w:val="24"/>
          <w:lang w:val="es-ES_tradnl"/>
        </w:rPr>
      </w:pPr>
    </w:p>
    <w:p w14:paraId="7DB8C25C" w14:textId="2B736B1F" w:rsidR="00520DDF" w:rsidRDefault="00520DDF" w:rsidP="00520DDF">
      <w:pPr>
        <w:spacing w:after="0" w:line="360" w:lineRule="auto"/>
        <w:jc w:val="both"/>
        <w:divId w:val="689375240"/>
        <w:rPr>
          <w:rFonts w:ascii="Palatino Linotype" w:hAnsi="Palatino Linotype" w:cs="Arial"/>
          <w:sz w:val="24"/>
          <w:szCs w:val="24"/>
          <w:lang w:val="es-ES_tradnl"/>
        </w:rPr>
      </w:pPr>
      <w:r w:rsidRPr="00FF058E">
        <w:rPr>
          <w:rFonts w:ascii="Palatino Linotype" w:hAnsi="Palatino Linotype" w:cs="Arial"/>
          <w:sz w:val="24"/>
          <w:szCs w:val="24"/>
          <w:lang w:val="es-ES_tradn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cs="Arial"/>
          <w:sz w:val="24"/>
          <w:szCs w:val="24"/>
          <w:lang w:val="es-ES_tradnl"/>
        </w:rPr>
        <w:t xml:space="preserve"> EMITIENDO VOTO PARTICULAR</w:t>
      </w:r>
      <w:r w:rsidRPr="00FF058E">
        <w:rPr>
          <w:rFonts w:ascii="Palatino Linotype" w:hAnsi="Palatino Linotype" w:cs="Arial"/>
          <w:sz w:val="24"/>
          <w:szCs w:val="24"/>
          <w:lang w:val="es-ES_tradnl"/>
        </w:rPr>
        <w:t xml:space="preserve"> Y GUADALUPE RAMÍREZ PEÑA</w:t>
      </w:r>
      <w:r>
        <w:rPr>
          <w:rFonts w:ascii="Palatino Linotype" w:hAnsi="Palatino Linotype" w:cs="Arial"/>
          <w:sz w:val="24"/>
          <w:szCs w:val="24"/>
          <w:lang w:val="es-ES_tradnl"/>
        </w:rPr>
        <w:t xml:space="preserve"> EMITIENDO VOTO PARTICULAR</w:t>
      </w:r>
      <w:r w:rsidRPr="00FF058E">
        <w:rPr>
          <w:rFonts w:ascii="Palatino Linotype" w:hAnsi="Palatino Linotype" w:cs="Arial"/>
          <w:sz w:val="24"/>
          <w:szCs w:val="24"/>
          <w:lang w:val="es-ES_tradnl"/>
        </w:rPr>
        <w:t xml:space="preserve">; EN LA </w:t>
      </w:r>
      <w:r>
        <w:rPr>
          <w:rFonts w:ascii="Palatino Linotype" w:hAnsi="Palatino Linotype" w:cs="Arial"/>
          <w:sz w:val="24"/>
          <w:szCs w:val="24"/>
          <w:lang w:val="es-ES_tradnl"/>
        </w:rPr>
        <w:t>TRIGÉSIMA</w:t>
      </w:r>
      <w:r w:rsidRPr="00FF058E">
        <w:rPr>
          <w:rFonts w:ascii="Palatino Linotype" w:hAnsi="Palatino Linotype" w:cs="Arial"/>
          <w:sz w:val="24"/>
          <w:szCs w:val="24"/>
          <w:lang w:val="es-ES_tradnl"/>
        </w:rPr>
        <w:t xml:space="preserve"> SESIÓN ORDINARIA CELEBRADA EL </w:t>
      </w:r>
      <w:r>
        <w:rPr>
          <w:rFonts w:ascii="Palatino Linotype" w:hAnsi="Palatino Linotype" w:cs="Arial"/>
          <w:sz w:val="24"/>
          <w:szCs w:val="24"/>
          <w:lang w:val="es-ES_tradnl"/>
        </w:rPr>
        <w:t>UNO DE SEPTIEMBRE</w:t>
      </w:r>
      <w:r w:rsidRPr="00FF058E">
        <w:rPr>
          <w:rFonts w:ascii="Palatino Linotype" w:hAnsi="Palatino Linotype" w:cs="Arial"/>
          <w:sz w:val="24"/>
          <w:szCs w:val="24"/>
          <w:lang w:val="es-ES_tradnl"/>
        </w:rPr>
        <w:t xml:space="preserve"> DE DOS MIL VEINTIUNO, ANTE EL SECRETARIO TÉCNICO DEL PLENO, ALEXIS TAPIA RAMÍREZ.----------------------------------------------------------------------------------------------------------------------------------------------------------------------------------------------------------------------------------------------------------------------------------------------------------------------------------------------------------------------------------------------------------------------------------------------------------------------------------------------------------------------------------------------------------------------------------------------------------------------------------------------------------------------------------------------------------------------------------------------------------------------------------------------------------------------------------------------------------------------------------------------------------------------------------------------------------------------------------------------------------------------------------------------------------------------------------------------------------------------------------------------------------------------------------------------------------------------------------------------------------------------------</w:t>
      </w:r>
      <w:r>
        <w:rPr>
          <w:rFonts w:ascii="Palatino Linotype" w:hAnsi="Palatino Linotype" w:cs="Arial"/>
          <w:sz w:val="24"/>
          <w:szCs w:val="24"/>
          <w:lang w:val="es-ES_tradnl"/>
        </w:rPr>
        <w:t>--------------------------</w:t>
      </w:r>
      <w:r w:rsidRPr="00FF058E">
        <w:rPr>
          <w:rFonts w:ascii="Palatino Linotype" w:hAnsi="Palatino Linotype" w:cs="Arial"/>
          <w:sz w:val="24"/>
          <w:szCs w:val="24"/>
          <w:lang w:val="es-ES_tradnl"/>
        </w:rPr>
        <w:t>-------------------------------------------------------------------------------------------------------</w:t>
      </w:r>
      <w:r>
        <w:rPr>
          <w:rFonts w:ascii="Palatino Linotype" w:hAnsi="Palatino Linotype" w:cs="Arial"/>
          <w:sz w:val="24"/>
          <w:szCs w:val="24"/>
          <w:lang w:val="es-ES_tradnl"/>
        </w:rPr>
        <w:t>----------</w:t>
      </w:r>
      <w:r w:rsidRPr="00FF058E">
        <w:rPr>
          <w:rFonts w:ascii="Palatino Linotype" w:hAnsi="Palatino Linotype" w:cs="Arial"/>
          <w:sz w:val="24"/>
          <w:szCs w:val="24"/>
          <w:lang w:val="es-ES_tradnl"/>
        </w:rPr>
        <w:t>-------------------------------------------------------------------------------------------------------</w:t>
      </w:r>
      <w:r>
        <w:rPr>
          <w:rFonts w:ascii="Palatino Linotype" w:hAnsi="Palatino Linotype" w:cs="Arial"/>
          <w:sz w:val="24"/>
          <w:szCs w:val="24"/>
          <w:lang w:val="es-ES_tradnl"/>
        </w:rPr>
        <w:t>----------</w:t>
      </w:r>
      <w:r w:rsidRPr="00FF058E">
        <w:rPr>
          <w:rFonts w:ascii="Palatino Linotype" w:hAnsi="Palatino Linotype" w:cs="Arial"/>
          <w:sz w:val="24"/>
          <w:szCs w:val="24"/>
          <w:lang w:val="es-ES_tradnl"/>
        </w:rPr>
        <w:t>-------------------------------------------------------------------------------------------------------</w:t>
      </w:r>
      <w:r>
        <w:rPr>
          <w:rFonts w:ascii="Palatino Linotype" w:hAnsi="Palatino Linotype" w:cs="Arial"/>
          <w:sz w:val="24"/>
          <w:szCs w:val="24"/>
          <w:lang w:val="es-ES_tradnl"/>
        </w:rPr>
        <w:t>----------</w:t>
      </w:r>
    </w:p>
    <w:p w14:paraId="34053BAF" w14:textId="77777777" w:rsidR="00520DDF" w:rsidRDefault="00520DDF" w:rsidP="00520DDF">
      <w:pPr>
        <w:spacing w:after="0" w:line="360" w:lineRule="auto"/>
        <w:jc w:val="both"/>
        <w:divId w:val="689375240"/>
        <w:rPr>
          <w:rFonts w:ascii="Palatino Linotype" w:hAnsi="Palatino Linotype" w:cs="Arial"/>
          <w:sz w:val="18"/>
          <w:szCs w:val="18"/>
          <w:lang w:val="es-ES_tradnl"/>
        </w:rPr>
      </w:pPr>
      <w:r w:rsidRPr="00154CC5">
        <w:rPr>
          <w:rFonts w:ascii="Palatino Linotype" w:hAnsi="Palatino Linotype" w:cs="Arial"/>
          <w:sz w:val="18"/>
          <w:szCs w:val="18"/>
          <w:lang w:val="es-ES_tradnl"/>
        </w:rPr>
        <w:t>JMV/CCR/MAEM</w:t>
      </w:r>
    </w:p>
    <w:p w14:paraId="5A2C9589" w14:textId="57E95A29" w:rsidR="00DD13E2" w:rsidRPr="0030169E" w:rsidRDefault="00DD13E2" w:rsidP="00520DDF">
      <w:pPr>
        <w:spacing w:after="0" w:line="360" w:lineRule="auto"/>
        <w:jc w:val="both"/>
        <w:divId w:val="689375240"/>
        <w:rPr>
          <w:lang w:val="es-ES_tradnl"/>
        </w:rPr>
      </w:pPr>
    </w:p>
    <w:sectPr w:rsidR="00DD13E2" w:rsidRPr="0030169E"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E4F9D" w14:textId="77777777" w:rsidR="00AE55D4" w:rsidRDefault="00AE55D4" w:rsidP="00E15E85">
      <w:pPr>
        <w:spacing w:after="0" w:line="240" w:lineRule="auto"/>
      </w:pPr>
      <w:r>
        <w:separator/>
      </w:r>
    </w:p>
  </w:endnote>
  <w:endnote w:type="continuationSeparator" w:id="0">
    <w:p w14:paraId="5DF26F3C" w14:textId="77777777" w:rsidR="00AE55D4" w:rsidRDefault="00AE55D4"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1CA3">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1CA3">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1CA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1CA3">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D106A" w14:textId="77777777" w:rsidR="00AE55D4" w:rsidRDefault="00AE55D4" w:rsidP="00E15E85">
      <w:pPr>
        <w:spacing w:after="0" w:line="240" w:lineRule="auto"/>
      </w:pPr>
      <w:r>
        <w:separator/>
      </w:r>
    </w:p>
  </w:footnote>
  <w:footnote w:type="continuationSeparator" w:id="0">
    <w:p w14:paraId="40FF4BD3" w14:textId="77777777" w:rsidR="00AE55D4" w:rsidRDefault="00AE55D4"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BCDBA61" w14:textId="77777777" w:rsidR="0030169E" w:rsidRPr="00B75941" w:rsidRDefault="0030169E" w:rsidP="0030169E">
      <w:pPr>
        <w:pStyle w:val="Textonotapie"/>
        <w:rPr>
          <w:rFonts w:ascii="Palatino Linotype" w:hAnsi="Palatino Linotype"/>
          <w:sz w:val="16"/>
          <w:szCs w:val="16"/>
        </w:rPr>
      </w:pPr>
      <w:r w:rsidRPr="00B75941">
        <w:rPr>
          <w:rStyle w:val="Refdenotaalpie"/>
          <w:rFonts w:ascii="Palatino Linotype" w:hAnsi="Palatino Linotype"/>
          <w:sz w:val="16"/>
          <w:szCs w:val="16"/>
        </w:rPr>
        <w:footnoteRef/>
      </w:r>
      <w:r w:rsidRPr="00B75941">
        <w:rPr>
          <w:rFonts w:ascii="Palatino Linotype" w:hAnsi="Palatino Linotype"/>
          <w:sz w:val="16"/>
          <w:szCs w:val="16"/>
        </w:rPr>
        <w:t xml:space="preserve"> </w:t>
      </w:r>
      <w:r w:rsidRPr="00B75941">
        <w:rPr>
          <w:rFonts w:ascii="Palatino Linotype" w:hAnsi="Palatino Linotype"/>
          <w:sz w:val="16"/>
          <w:szCs w:val="16"/>
          <w:lang w:val="es-ES"/>
        </w:rPr>
        <w:t>Publicada en el Semanario Judicial de la Federación y su Gaceta bajo el nú</w:t>
      </w:r>
      <w:r>
        <w:rPr>
          <w:rFonts w:ascii="Palatino Linotype" w:hAnsi="Palatino Linotype"/>
          <w:sz w:val="16"/>
          <w:szCs w:val="16"/>
          <w:lang w:val="es-ES"/>
        </w:rPr>
        <w:t>mero de registro 174</w:t>
      </w:r>
      <w:r w:rsidRPr="00B75941">
        <w:rPr>
          <w:rFonts w:ascii="Palatino Linotype" w:hAnsi="Palatino Linotype"/>
          <w:sz w:val="16"/>
          <w:szCs w:val="16"/>
          <w:lang w:val="es-ES"/>
        </w:rPr>
        <w:t>177.</w:t>
      </w:r>
    </w:p>
  </w:footnote>
  <w:footnote w:id="3">
    <w:p w14:paraId="2E73EC89" w14:textId="77777777" w:rsidR="0030169E" w:rsidRPr="008C55A3" w:rsidRDefault="0030169E" w:rsidP="0030169E">
      <w:pPr>
        <w:spacing w:before="240" w:after="240" w:line="360" w:lineRule="auto"/>
        <w:jc w:val="both"/>
        <w:rPr>
          <w:rFonts w:ascii="Palatino Linotype" w:hAnsi="Palatino Linotype" w:cs="Arial"/>
          <w:sz w:val="18"/>
          <w:szCs w:val="18"/>
        </w:rPr>
      </w:pPr>
      <w:r w:rsidRPr="008C55A3">
        <w:rPr>
          <w:rStyle w:val="Refdenotaalpie"/>
          <w:rFonts w:ascii="Palatino Linotype" w:hAnsi="Palatino Linotype"/>
          <w:sz w:val="20"/>
          <w:szCs w:val="20"/>
        </w:rPr>
        <w:footnoteRef/>
      </w:r>
      <w:r w:rsidRPr="008C55A3">
        <w:rPr>
          <w:rFonts w:ascii="Palatino Linotype" w:hAnsi="Palatino Linotype"/>
          <w:sz w:val="20"/>
          <w:szCs w:val="20"/>
        </w:rPr>
        <w:t xml:space="preserve"> </w:t>
      </w:r>
      <w:r w:rsidRPr="008C55A3">
        <w:rPr>
          <w:rFonts w:ascii="Palatino Linotype" w:eastAsia="Arial Unicode MS" w:hAnsi="Palatino Linotype" w:cs="Arial"/>
          <w:sz w:val="18"/>
          <w:szCs w:val="18"/>
        </w:rPr>
        <w:t xml:space="preserve">Sirve de sustento a lo anterior por analogía la tesis jurisprudencial </w:t>
      </w:r>
      <w:r>
        <w:rPr>
          <w:rFonts w:ascii="Palatino Linotype" w:eastAsia="Arial Unicode MS" w:hAnsi="Palatino Linotype" w:cs="Arial"/>
          <w:sz w:val="18"/>
          <w:szCs w:val="18"/>
        </w:rPr>
        <w:t xml:space="preserve">publicada en el </w:t>
      </w:r>
      <w:r w:rsidRPr="008C55A3">
        <w:rPr>
          <w:rFonts w:ascii="Palatino Linotype" w:hAnsi="Palatino Linotype" w:cs="Arial"/>
          <w:sz w:val="18"/>
          <w:szCs w:val="18"/>
        </w:rPr>
        <w:t xml:space="preserve">del Semanario Judicial de la Federación y su Gaceta </w:t>
      </w:r>
      <w:r>
        <w:rPr>
          <w:rFonts w:ascii="Palatino Linotype" w:hAnsi="Palatino Linotype" w:cs="Arial"/>
          <w:sz w:val="18"/>
          <w:szCs w:val="18"/>
        </w:rPr>
        <w:t xml:space="preserve">bajo el </w:t>
      </w:r>
      <w:r w:rsidRPr="008C55A3">
        <w:rPr>
          <w:rFonts w:ascii="Palatino Linotype" w:eastAsia="Arial Unicode MS" w:hAnsi="Palatino Linotype" w:cs="Arial"/>
          <w:sz w:val="18"/>
          <w:szCs w:val="18"/>
        </w:rPr>
        <w:t xml:space="preserve">número </w:t>
      </w:r>
      <w:r>
        <w:rPr>
          <w:rFonts w:ascii="Palatino Linotype" w:eastAsia="Arial Unicode MS" w:hAnsi="Palatino Linotype" w:cs="Arial"/>
          <w:sz w:val="18"/>
          <w:szCs w:val="18"/>
        </w:rPr>
        <w:t xml:space="preserve">de registro </w:t>
      </w:r>
      <w:r w:rsidRPr="008C55A3">
        <w:rPr>
          <w:rFonts w:ascii="Palatino Linotype" w:hAnsi="Palatino Linotype" w:cs="Arial"/>
          <w:sz w:val="18"/>
          <w:szCs w:val="18"/>
        </w:rPr>
        <w:t>176,608 que a la letra dice:</w:t>
      </w:r>
    </w:p>
    <w:p w14:paraId="304620AF" w14:textId="77777777" w:rsidR="0030169E" w:rsidRPr="008C55A3" w:rsidRDefault="0030169E" w:rsidP="0030169E">
      <w:pPr>
        <w:pStyle w:val="Prrafodelista"/>
        <w:spacing w:before="240" w:after="240" w:line="360" w:lineRule="auto"/>
        <w:ind w:left="567"/>
        <w:jc w:val="both"/>
        <w:rPr>
          <w:rFonts w:ascii="Palatino Linotype" w:hAnsi="Palatino Linotype" w:cs="Arial"/>
          <w:i/>
          <w:sz w:val="18"/>
          <w:szCs w:val="18"/>
        </w:rPr>
      </w:pPr>
      <w:r w:rsidRPr="008C55A3">
        <w:rPr>
          <w:rFonts w:ascii="Palatino Linotype" w:hAnsi="Palatino Linotype" w:cs="Arial"/>
          <w:b/>
          <w:bCs/>
          <w:i/>
          <w:caps/>
          <w:sz w:val="18"/>
          <w:szCs w:val="18"/>
        </w:rPr>
        <w:t xml:space="preserve">“ACTOS CONSENTIDOS. SON LOS QUE NO SE IMPUGNAN MEDIANTE EL RECURSO IDÓNEO. </w:t>
      </w:r>
      <w:r w:rsidRPr="008C55A3">
        <w:rPr>
          <w:rFonts w:ascii="Palatino Linotype" w:hAnsi="Palatino Linotype" w:cs="Arial"/>
          <w:i/>
          <w:sz w:val="18"/>
          <w:szCs w:val="18"/>
          <w:u w:val="single"/>
        </w:rPr>
        <w:t>Debe reputarse como consentido el acto que no se impugnó por el medio establecido por la ley</w:t>
      </w:r>
      <w:r w:rsidRPr="008C55A3">
        <w:rPr>
          <w:rFonts w:ascii="Palatino Linotype" w:hAnsi="Palatino Linotype" w:cs="Arial"/>
          <w:i/>
          <w:sz w:val="18"/>
          <w:szCs w:val="18"/>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footnote>
  <w:footnote w:id="4">
    <w:p w14:paraId="65F10244" w14:textId="77777777" w:rsidR="009720F5" w:rsidRPr="007F43A5" w:rsidRDefault="009720F5" w:rsidP="009720F5">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5">
    <w:p w14:paraId="69F0D925" w14:textId="77777777" w:rsidR="009720F5" w:rsidRPr="0085625E" w:rsidRDefault="009720F5" w:rsidP="009720F5">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 xml:space="preserve">Tribunales Colegiados de Circuito. Novena </w:t>
      </w:r>
      <w:proofErr w:type="spellStart"/>
      <w:r w:rsidRPr="0085625E">
        <w:rPr>
          <w:rFonts w:asciiTheme="majorHAnsi" w:hAnsiTheme="majorHAnsi"/>
          <w:lang w:val="es-ES"/>
        </w:rPr>
        <w:t>Epoca</w:t>
      </w:r>
      <w:proofErr w:type="spellEnd"/>
      <w:r w:rsidRPr="0085625E">
        <w:rPr>
          <w:rFonts w:asciiTheme="majorHAnsi" w:hAnsiTheme="majorHAnsi"/>
          <w:lang w:val="es-ES"/>
        </w:rPr>
        <w:t xml:space="preserve">. Semanario Judicial de la Federación y su Gaceta. Tomo III, marzo de 1996. </w:t>
      </w:r>
      <w:proofErr w:type="spellStart"/>
      <w:r w:rsidRPr="0085625E">
        <w:rPr>
          <w:rFonts w:asciiTheme="majorHAnsi" w:hAnsiTheme="majorHAnsi"/>
          <w:lang w:val="es-ES"/>
        </w:rPr>
        <w:t>Pág</w:t>
      </w:r>
      <w:proofErr w:type="spellEnd"/>
      <w:r w:rsidRPr="0085625E">
        <w:rPr>
          <w:rFonts w:asciiTheme="majorHAnsi" w:hAnsiTheme="majorHAnsi"/>
          <w:lang w:val="es-ES"/>
        </w:rPr>
        <w:t xml:space="preserve"> 769. Consultado en http://sjf.scjn.gob.mx/sjfsist/Documentos/Tesis/203/203143.pdf  el viernes 16 de junio de 2017.</w:t>
      </w:r>
    </w:p>
    <w:p w14:paraId="57C7569A" w14:textId="77777777" w:rsidR="009720F5" w:rsidRPr="0085625E" w:rsidRDefault="009720F5" w:rsidP="009720F5">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61257" w14:textId="463EE994" w:rsidR="002D5313" w:rsidRDefault="00AE55D4">
    <w:pPr>
      <w:pStyle w:val="Encabezado"/>
    </w:pPr>
    <w:r>
      <w:rPr>
        <w:noProof/>
        <w:lang w:val="es-MX" w:eastAsia="es-MX"/>
      </w:rPr>
      <w:pict w14:anchorId="7693A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0073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19F58C1F" w:rsidR="00E15E85" w:rsidRDefault="00AE55D4">
    <w:pPr>
      <w:pStyle w:val="Encabezado"/>
    </w:pPr>
    <w:r>
      <w:rPr>
        <w:noProof/>
        <w:lang w:val="es-MX" w:eastAsia="es-MX"/>
      </w:rPr>
      <w:pict w14:anchorId="7C0D4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00737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05ED9F5F"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8E74D6">
            <w:rPr>
              <w:rFonts w:ascii="Palatino Linotype" w:hAnsi="Palatino Linotype" w:cs="Arial"/>
              <w:bCs/>
              <w:sz w:val="24"/>
              <w:lang w:eastAsia="es-MX"/>
            </w:rPr>
            <w:t>326</w:t>
          </w:r>
          <w:r w:rsidR="00EB65D3">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210D21DB" w:rsidR="00E15E85" w:rsidRDefault="008E74D6" w:rsidP="00E15E85">
          <w:pPr>
            <w:spacing w:after="120" w:line="256" w:lineRule="auto"/>
            <w:ind w:left="-486" w:right="214" w:firstLine="284"/>
            <w:jc w:val="right"/>
            <w:rPr>
              <w:rFonts w:ascii="Palatino Linotype" w:hAnsi="Palatino Linotype" w:cs="Arial"/>
              <w:szCs w:val="20"/>
            </w:rPr>
          </w:pPr>
          <w:r w:rsidRPr="008E74D6">
            <w:rPr>
              <w:rFonts w:ascii="Palatino Linotype" w:hAnsi="Palatino Linotype" w:cs="Arial"/>
              <w:szCs w:val="20"/>
            </w:rPr>
            <w:t>Sistema Municipal Para el Desarrollo Integral de la Familia de Huixquilucan</w:t>
          </w:r>
        </w:p>
      </w:tc>
    </w:tr>
    <w:tr w:rsidR="00E15E85" w14:paraId="5435A98B" w14:textId="77777777" w:rsidTr="005F32D2">
      <w:trPr>
        <w:trHeight w:val="342"/>
      </w:trPr>
      <w:tc>
        <w:tcPr>
          <w:tcW w:w="4679" w:type="dxa"/>
          <w:hideMark/>
        </w:tcPr>
        <w:p w14:paraId="5D23721C" w14:textId="19393A06" w:rsidR="00E15E85" w:rsidRDefault="00E15E85" w:rsidP="00924A2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924A25">
            <w:rPr>
              <w:rFonts w:ascii="Palatino Linotype" w:hAnsi="Palatino Linotype" w:cs="Arial"/>
              <w:b/>
              <w:szCs w:val="20"/>
            </w:rPr>
            <w:t>o</w:t>
          </w:r>
          <w:r>
            <w:rPr>
              <w:rFonts w:ascii="Palatino Linotype" w:hAnsi="Palatino Linotype" w:cs="Arial"/>
              <w:b/>
              <w:szCs w:val="20"/>
            </w:rPr>
            <w:t xml:space="preserve"> Ponente:</w:t>
          </w:r>
        </w:p>
      </w:tc>
      <w:tc>
        <w:tcPr>
          <w:tcW w:w="5386" w:type="dxa"/>
          <w:hideMark/>
        </w:tcPr>
        <w:p w14:paraId="33DD849F" w14:textId="7427F022" w:rsidR="00E15E85" w:rsidRDefault="006E1C6B"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41A478E9"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6E1DC3">
            <w:rPr>
              <w:rFonts w:ascii="Palatino Linotype" w:hAnsi="Palatino Linotype" w:cs="Arial"/>
              <w:bCs/>
              <w:sz w:val="24"/>
              <w:lang w:eastAsia="es-MX"/>
            </w:rPr>
            <w:t>326</w:t>
          </w:r>
          <w:r w:rsidR="00EB65D3">
            <w:rPr>
              <w:rFonts w:ascii="Palatino Linotype" w:hAnsi="Palatino Linotype" w:cs="Arial"/>
              <w:bCs/>
              <w:sz w:val="24"/>
              <w:lang w:eastAsia="es-MX"/>
            </w:rPr>
            <w:t>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49E836B2" w:rsidR="00E15E85" w:rsidRPr="00F06FED" w:rsidRDefault="002A417D"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0C2DDBE5" w:rsidR="00E15E85" w:rsidRDefault="006E1DC3" w:rsidP="0015550A">
          <w:pPr>
            <w:spacing w:after="120" w:line="256" w:lineRule="auto"/>
            <w:ind w:left="-495" w:right="214" w:firstLine="567"/>
            <w:jc w:val="right"/>
            <w:rPr>
              <w:rFonts w:ascii="Palatino Linotype" w:hAnsi="Palatino Linotype" w:cs="Arial"/>
              <w:szCs w:val="20"/>
            </w:rPr>
          </w:pPr>
          <w:r w:rsidRPr="006E1DC3">
            <w:rPr>
              <w:rFonts w:ascii="Palatino Linotype" w:hAnsi="Palatino Linotype" w:cs="Arial"/>
              <w:szCs w:val="20"/>
            </w:rPr>
            <w:t>Sistema Municipal Para el Desarrollo Integral de la Familia de Huixquilucan</w:t>
          </w:r>
        </w:p>
      </w:tc>
    </w:tr>
    <w:tr w:rsidR="00E15E85" w14:paraId="4B575BC9" w14:textId="77777777" w:rsidTr="005F32D2">
      <w:trPr>
        <w:trHeight w:val="342"/>
      </w:trPr>
      <w:tc>
        <w:tcPr>
          <w:tcW w:w="4679" w:type="dxa"/>
          <w:hideMark/>
        </w:tcPr>
        <w:p w14:paraId="6B93657D" w14:textId="2E83D638" w:rsidR="00E15E85" w:rsidRDefault="00924A2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15E85">
            <w:rPr>
              <w:rFonts w:ascii="Palatino Linotype" w:hAnsi="Palatino Linotype" w:cs="Arial"/>
              <w:b/>
              <w:szCs w:val="20"/>
            </w:rPr>
            <w:t xml:space="preserve"> Ponente:</w:t>
          </w:r>
        </w:p>
      </w:tc>
      <w:tc>
        <w:tcPr>
          <w:tcW w:w="5386" w:type="dxa"/>
          <w:hideMark/>
        </w:tcPr>
        <w:p w14:paraId="10A95610" w14:textId="6C85B260" w:rsidR="00E15E85" w:rsidRDefault="006E1C6B"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168FBCB" w14:textId="0D119DF7" w:rsidR="00E15E85" w:rsidRDefault="00AE55D4">
    <w:pPr>
      <w:pStyle w:val="Encabezado"/>
    </w:pPr>
    <w:r>
      <w:rPr>
        <w:noProof/>
        <w:lang w:val="es-MX" w:eastAsia="es-MX"/>
      </w:rPr>
      <w:pict w14:anchorId="77E5C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00737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8B0CE39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10">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4">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8">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0">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7"/>
  </w:num>
  <w:num w:numId="2">
    <w:abstractNumId w:val="13"/>
  </w:num>
  <w:num w:numId="3">
    <w:abstractNumId w:val="3"/>
  </w:num>
  <w:num w:numId="4">
    <w:abstractNumId w:val="19"/>
  </w:num>
  <w:num w:numId="5">
    <w:abstractNumId w:val="14"/>
  </w:num>
  <w:num w:numId="6">
    <w:abstractNumId w:val="9"/>
  </w:num>
  <w:num w:numId="7">
    <w:abstractNumId w:val="11"/>
  </w:num>
  <w:num w:numId="8">
    <w:abstractNumId w:val="12"/>
  </w:num>
  <w:num w:numId="9">
    <w:abstractNumId w:val="20"/>
  </w:num>
  <w:num w:numId="10">
    <w:abstractNumId w:val="10"/>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6"/>
  </w:num>
  <w:num w:numId="13">
    <w:abstractNumId w:val="18"/>
  </w:num>
  <w:num w:numId="14">
    <w:abstractNumId w:val="0"/>
  </w:num>
  <w:num w:numId="15">
    <w:abstractNumId w:val="8"/>
  </w:num>
  <w:num w:numId="16">
    <w:abstractNumId w:val="5"/>
  </w:num>
  <w:num w:numId="17">
    <w:abstractNumId w:val="17"/>
  </w:num>
  <w:num w:numId="18">
    <w:abstractNumId w:val="2"/>
  </w:num>
  <w:num w:numId="19">
    <w:abstractNumId w:val="15"/>
  </w:num>
  <w:num w:numId="20">
    <w:abstractNumId w:val="1"/>
  </w:num>
  <w:num w:numId="21">
    <w:abstractNumId w:val="4"/>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23AF2"/>
    <w:rsid w:val="0003050E"/>
    <w:rsid w:val="00032CF7"/>
    <w:rsid w:val="00035EDB"/>
    <w:rsid w:val="00035F8F"/>
    <w:rsid w:val="00041425"/>
    <w:rsid w:val="0004795A"/>
    <w:rsid w:val="00050DB5"/>
    <w:rsid w:val="00052D4F"/>
    <w:rsid w:val="00053ED1"/>
    <w:rsid w:val="00062B1B"/>
    <w:rsid w:val="00062CBD"/>
    <w:rsid w:val="00064960"/>
    <w:rsid w:val="00073973"/>
    <w:rsid w:val="00074A99"/>
    <w:rsid w:val="000751FB"/>
    <w:rsid w:val="0007599B"/>
    <w:rsid w:val="00076643"/>
    <w:rsid w:val="00080E38"/>
    <w:rsid w:val="00081593"/>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5294"/>
    <w:rsid w:val="000D7FDC"/>
    <w:rsid w:val="000E2B70"/>
    <w:rsid w:val="000E2FED"/>
    <w:rsid w:val="000E64FC"/>
    <w:rsid w:val="000E7A87"/>
    <w:rsid w:val="000F019E"/>
    <w:rsid w:val="000F0611"/>
    <w:rsid w:val="000F1C8E"/>
    <w:rsid w:val="000F2A0E"/>
    <w:rsid w:val="000F3869"/>
    <w:rsid w:val="000F39CC"/>
    <w:rsid w:val="000F51C0"/>
    <w:rsid w:val="00115735"/>
    <w:rsid w:val="0011750A"/>
    <w:rsid w:val="0012266D"/>
    <w:rsid w:val="00122B28"/>
    <w:rsid w:val="0012348E"/>
    <w:rsid w:val="00125254"/>
    <w:rsid w:val="00126661"/>
    <w:rsid w:val="00127C89"/>
    <w:rsid w:val="00130D58"/>
    <w:rsid w:val="00131432"/>
    <w:rsid w:val="00132E81"/>
    <w:rsid w:val="00133526"/>
    <w:rsid w:val="00134741"/>
    <w:rsid w:val="00143758"/>
    <w:rsid w:val="00145290"/>
    <w:rsid w:val="001501D2"/>
    <w:rsid w:val="001538D7"/>
    <w:rsid w:val="00153F48"/>
    <w:rsid w:val="0015550A"/>
    <w:rsid w:val="00167C84"/>
    <w:rsid w:val="001707E3"/>
    <w:rsid w:val="001708B9"/>
    <w:rsid w:val="00171798"/>
    <w:rsid w:val="00171BD5"/>
    <w:rsid w:val="0017540C"/>
    <w:rsid w:val="0018251E"/>
    <w:rsid w:val="00183623"/>
    <w:rsid w:val="001906D7"/>
    <w:rsid w:val="00195489"/>
    <w:rsid w:val="00197169"/>
    <w:rsid w:val="001A32DE"/>
    <w:rsid w:val="001A7EFC"/>
    <w:rsid w:val="001B066D"/>
    <w:rsid w:val="001B1AE6"/>
    <w:rsid w:val="001B3163"/>
    <w:rsid w:val="001B3E5E"/>
    <w:rsid w:val="001B54FB"/>
    <w:rsid w:val="001C0F7D"/>
    <w:rsid w:val="001C28D0"/>
    <w:rsid w:val="001C3E01"/>
    <w:rsid w:val="001C3F41"/>
    <w:rsid w:val="001C576C"/>
    <w:rsid w:val="001C7069"/>
    <w:rsid w:val="001E01B4"/>
    <w:rsid w:val="001E0DD6"/>
    <w:rsid w:val="001E42D0"/>
    <w:rsid w:val="001E5993"/>
    <w:rsid w:val="001E6DE4"/>
    <w:rsid w:val="001F2A10"/>
    <w:rsid w:val="001F7CBD"/>
    <w:rsid w:val="002019BD"/>
    <w:rsid w:val="00202505"/>
    <w:rsid w:val="002052F6"/>
    <w:rsid w:val="00205B7C"/>
    <w:rsid w:val="00207283"/>
    <w:rsid w:val="00207FE7"/>
    <w:rsid w:val="00210DAF"/>
    <w:rsid w:val="00217E99"/>
    <w:rsid w:val="00223C2F"/>
    <w:rsid w:val="00224181"/>
    <w:rsid w:val="00231FEE"/>
    <w:rsid w:val="00233D51"/>
    <w:rsid w:val="0024055C"/>
    <w:rsid w:val="00241578"/>
    <w:rsid w:val="0025319F"/>
    <w:rsid w:val="00253A3D"/>
    <w:rsid w:val="00253C58"/>
    <w:rsid w:val="00255405"/>
    <w:rsid w:val="00257B00"/>
    <w:rsid w:val="00260563"/>
    <w:rsid w:val="002606F0"/>
    <w:rsid w:val="0026534C"/>
    <w:rsid w:val="002677ED"/>
    <w:rsid w:val="002709D0"/>
    <w:rsid w:val="00272144"/>
    <w:rsid w:val="00272DDD"/>
    <w:rsid w:val="0027329E"/>
    <w:rsid w:val="00283E9A"/>
    <w:rsid w:val="00287512"/>
    <w:rsid w:val="002902D7"/>
    <w:rsid w:val="00293868"/>
    <w:rsid w:val="00294D34"/>
    <w:rsid w:val="00294E65"/>
    <w:rsid w:val="0029679C"/>
    <w:rsid w:val="002A0B8E"/>
    <w:rsid w:val="002A1712"/>
    <w:rsid w:val="002A1820"/>
    <w:rsid w:val="002A30B2"/>
    <w:rsid w:val="002A417D"/>
    <w:rsid w:val="002A42E4"/>
    <w:rsid w:val="002A6F17"/>
    <w:rsid w:val="002A7397"/>
    <w:rsid w:val="002B144D"/>
    <w:rsid w:val="002B1A4F"/>
    <w:rsid w:val="002B2A80"/>
    <w:rsid w:val="002B78A2"/>
    <w:rsid w:val="002C184F"/>
    <w:rsid w:val="002C251C"/>
    <w:rsid w:val="002C42B8"/>
    <w:rsid w:val="002C5AC2"/>
    <w:rsid w:val="002C6BFF"/>
    <w:rsid w:val="002D3785"/>
    <w:rsid w:val="002D5313"/>
    <w:rsid w:val="002D5ABE"/>
    <w:rsid w:val="002D698D"/>
    <w:rsid w:val="003011A8"/>
    <w:rsid w:val="0030169E"/>
    <w:rsid w:val="003034F4"/>
    <w:rsid w:val="0030350B"/>
    <w:rsid w:val="00307CD9"/>
    <w:rsid w:val="0031147C"/>
    <w:rsid w:val="00311958"/>
    <w:rsid w:val="00311C5E"/>
    <w:rsid w:val="00313FE3"/>
    <w:rsid w:val="003160E8"/>
    <w:rsid w:val="00317B8A"/>
    <w:rsid w:val="00320C95"/>
    <w:rsid w:val="003261BD"/>
    <w:rsid w:val="00327444"/>
    <w:rsid w:val="00330A95"/>
    <w:rsid w:val="00333266"/>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4CC7"/>
    <w:rsid w:val="00395474"/>
    <w:rsid w:val="00396F3B"/>
    <w:rsid w:val="003A5077"/>
    <w:rsid w:val="003B465B"/>
    <w:rsid w:val="003B5021"/>
    <w:rsid w:val="003B5697"/>
    <w:rsid w:val="003C5897"/>
    <w:rsid w:val="003C5A9D"/>
    <w:rsid w:val="003C5DA3"/>
    <w:rsid w:val="003C6897"/>
    <w:rsid w:val="003E0B2F"/>
    <w:rsid w:val="003E2AE6"/>
    <w:rsid w:val="003E2EEC"/>
    <w:rsid w:val="003E5264"/>
    <w:rsid w:val="003E66E6"/>
    <w:rsid w:val="003F1C78"/>
    <w:rsid w:val="003F6C6C"/>
    <w:rsid w:val="00411827"/>
    <w:rsid w:val="00415ED7"/>
    <w:rsid w:val="0041722B"/>
    <w:rsid w:val="00417B15"/>
    <w:rsid w:val="0042378C"/>
    <w:rsid w:val="004254FE"/>
    <w:rsid w:val="004275EB"/>
    <w:rsid w:val="00436187"/>
    <w:rsid w:val="00436C82"/>
    <w:rsid w:val="00437C82"/>
    <w:rsid w:val="00437E85"/>
    <w:rsid w:val="00441A50"/>
    <w:rsid w:val="00444BCE"/>
    <w:rsid w:val="004505CD"/>
    <w:rsid w:val="004565CD"/>
    <w:rsid w:val="00470583"/>
    <w:rsid w:val="00473BDE"/>
    <w:rsid w:val="00486798"/>
    <w:rsid w:val="004867DE"/>
    <w:rsid w:val="00486FE1"/>
    <w:rsid w:val="00487F76"/>
    <w:rsid w:val="004920D8"/>
    <w:rsid w:val="00492244"/>
    <w:rsid w:val="004931E7"/>
    <w:rsid w:val="00497466"/>
    <w:rsid w:val="004A1B35"/>
    <w:rsid w:val="004A2BFB"/>
    <w:rsid w:val="004A3A97"/>
    <w:rsid w:val="004A4E4D"/>
    <w:rsid w:val="004B0DD1"/>
    <w:rsid w:val="004B174B"/>
    <w:rsid w:val="004C081A"/>
    <w:rsid w:val="004C0C26"/>
    <w:rsid w:val="004C3693"/>
    <w:rsid w:val="004D2991"/>
    <w:rsid w:val="004D352A"/>
    <w:rsid w:val="004D6125"/>
    <w:rsid w:val="004D6555"/>
    <w:rsid w:val="004E271B"/>
    <w:rsid w:val="004E3F30"/>
    <w:rsid w:val="004E5413"/>
    <w:rsid w:val="004E649E"/>
    <w:rsid w:val="004E6DB3"/>
    <w:rsid w:val="004F05B2"/>
    <w:rsid w:val="004F0C8E"/>
    <w:rsid w:val="004F3EEE"/>
    <w:rsid w:val="004F652A"/>
    <w:rsid w:val="00503418"/>
    <w:rsid w:val="00506012"/>
    <w:rsid w:val="0050780F"/>
    <w:rsid w:val="00511AC9"/>
    <w:rsid w:val="0051435E"/>
    <w:rsid w:val="00517FAF"/>
    <w:rsid w:val="00520D69"/>
    <w:rsid w:val="00520DDF"/>
    <w:rsid w:val="00525513"/>
    <w:rsid w:val="00527856"/>
    <w:rsid w:val="00527C6A"/>
    <w:rsid w:val="00531D07"/>
    <w:rsid w:val="005329E8"/>
    <w:rsid w:val="005407FF"/>
    <w:rsid w:val="00541FE3"/>
    <w:rsid w:val="00555FF1"/>
    <w:rsid w:val="005733EB"/>
    <w:rsid w:val="0057576D"/>
    <w:rsid w:val="00584B9A"/>
    <w:rsid w:val="0058641D"/>
    <w:rsid w:val="005A7D62"/>
    <w:rsid w:val="005B1DF4"/>
    <w:rsid w:val="005B7D33"/>
    <w:rsid w:val="005D0023"/>
    <w:rsid w:val="005D17CF"/>
    <w:rsid w:val="005D3545"/>
    <w:rsid w:val="005E4E2F"/>
    <w:rsid w:val="005E601C"/>
    <w:rsid w:val="005E61EA"/>
    <w:rsid w:val="005F014F"/>
    <w:rsid w:val="005F27DF"/>
    <w:rsid w:val="005F32D2"/>
    <w:rsid w:val="005F4C74"/>
    <w:rsid w:val="00605599"/>
    <w:rsid w:val="00606B06"/>
    <w:rsid w:val="00611799"/>
    <w:rsid w:val="006119D3"/>
    <w:rsid w:val="00612A6A"/>
    <w:rsid w:val="00614FDD"/>
    <w:rsid w:val="00616784"/>
    <w:rsid w:val="00617647"/>
    <w:rsid w:val="006200A2"/>
    <w:rsid w:val="00623294"/>
    <w:rsid w:val="00624C9F"/>
    <w:rsid w:val="00625B3E"/>
    <w:rsid w:val="006268BB"/>
    <w:rsid w:val="00630582"/>
    <w:rsid w:val="006309D1"/>
    <w:rsid w:val="00631B59"/>
    <w:rsid w:val="00633221"/>
    <w:rsid w:val="00634239"/>
    <w:rsid w:val="00636D22"/>
    <w:rsid w:val="00637A11"/>
    <w:rsid w:val="00650FCE"/>
    <w:rsid w:val="006539D6"/>
    <w:rsid w:val="00653B08"/>
    <w:rsid w:val="00654533"/>
    <w:rsid w:val="00654B56"/>
    <w:rsid w:val="00664C93"/>
    <w:rsid w:val="00664CA7"/>
    <w:rsid w:val="00664E3A"/>
    <w:rsid w:val="00667DE6"/>
    <w:rsid w:val="00673CFD"/>
    <w:rsid w:val="00680423"/>
    <w:rsid w:val="00684A9B"/>
    <w:rsid w:val="006866FB"/>
    <w:rsid w:val="00690A52"/>
    <w:rsid w:val="006A1167"/>
    <w:rsid w:val="006A6A6C"/>
    <w:rsid w:val="006A6F87"/>
    <w:rsid w:val="006B14AE"/>
    <w:rsid w:val="006B190E"/>
    <w:rsid w:val="006B2E10"/>
    <w:rsid w:val="006B5155"/>
    <w:rsid w:val="006C1A4F"/>
    <w:rsid w:val="006C4A13"/>
    <w:rsid w:val="006C5707"/>
    <w:rsid w:val="006C651C"/>
    <w:rsid w:val="006D27AC"/>
    <w:rsid w:val="006D7C07"/>
    <w:rsid w:val="006D7CA8"/>
    <w:rsid w:val="006E09A0"/>
    <w:rsid w:val="006E1C6B"/>
    <w:rsid w:val="006E1DC3"/>
    <w:rsid w:val="006E375A"/>
    <w:rsid w:val="006E55C8"/>
    <w:rsid w:val="006F1EF7"/>
    <w:rsid w:val="006F245F"/>
    <w:rsid w:val="006F260E"/>
    <w:rsid w:val="006F2EA8"/>
    <w:rsid w:val="006F46D5"/>
    <w:rsid w:val="007003B3"/>
    <w:rsid w:val="00702AB3"/>
    <w:rsid w:val="00706F94"/>
    <w:rsid w:val="00707CD8"/>
    <w:rsid w:val="00710534"/>
    <w:rsid w:val="0071132A"/>
    <w:rsid w:val="00712DB8"/>
    <w:rsid w:val="007135C5"/>
    <w:rsid w:val="00713FF9"/>
    <w:rsid w:val="0071577B"/>
    <w:rsid w:val="00715B9C"/>
    <w:rsid w:val="0071620F"/>
    <w:rsid w:val="00721B26"/>
    <w:rsid w:val="007222CB"/>
    <w:rsid w:val="00732A9D"/>
    <w:rsid w:val="00732C05"/>
    <w:rsid w:val="007366F7"/>
    <w:rsid w:val="0075068C"/>
    <w:rsid w:val="00753E6B"/>
    <w:rsid w:val="00755099"/>
    <w:rsid w:val="00755CD5"/>
    <w:rsid w:val="00760FAB"/>
    <w:rsid w:val="00763924"/>
    <w:rsid w:val="007703CB"/>
    <w:rsid w:val="00772FE5"/>
    <w:rsid w:val="0077680C"/>
    <w:rsid w:val="00777EDB"/>
    <w:rsid w:val="00784FE7"/>
    <w:rsid w:val="0079194D"/>
    <w:rsid w:val="00793344"/>
    <w:rsid w:val="00793FB4"/>
    <w:rsid w:val="007A0267"/>
    <w:rsid w:val="007A1EFA"/>
    <w:rsid w:val="007A31F8"/>
    <w:rsid w:val="007B5366"/>
    <w:rsid w:val="007B5A19"/>
    <w:rsid w:val="007B7A2B"/>
    <w:rsid w:val="007C0249"/>
    <w:rsid w:val="007C1445"/>
    <w:rsid w:val="007C5165"/>
    <w:rsid w:val="007D276C"/>
    <w:rsid w:val="007D2E3A"/>
    <w:rsid w:val="007D48FA"/>
    <w:rsid w:val="007E2959"/>
    <w:rsid w:val="007E3448"/>
    <w:rsid w:val="007E6C3B"/>
    <w:rsid w:val="007E7D01"/>
    <w:rsid w:val="0080557E"/>
    <w:rsid w:val="00825D17"/>
    <w:rsid w:val="008265FF"/>
    <w:rsid w:val="00834F4B"/>
    <w:rsid w:val="00835C47"/>
    <w:rsid w:val="0084425F"/>
    <w:rsid w:val="00845C1C"/>
    <w:rsid w:val="00850D5E"/>
    <w:rsid w:val="00851AC8"/>
    <w:rsid w:val="0085246F"/>
    <w:rsid w:val="00857F9A"/>
    <w:rsid w:val="00860F0A"/>
    <w:rsid w:val="0086221B"/>
    <w:rsid w:val="008628BA"/>
    <w:rsid w:val="00871B5D"/>
    <w:rsid w:val="00872278"/>
    <w:rsid w:val="00873D78"/>
    <w:rsid w:val="00873EF8"/>
    <w:rsid w:val="00874446"/>
    <w:rsid w:val="008749E7"/>
    <w:rsid w:val="00875499"/>
    <w:rsid w:val="00876A3F"/>
    <w:rsid w:val="00881D0D"/>
    <w:rsid w:val="008855C7"/>
    <w:rsid w:val="0088785E"/>
    <w:rsid w:val="008904FC"/>
    <w:rsid w:val="00895A18"/>
    <w:rsid w:val="008A0C8F"/>
    <w:rsid w:val="008A12F6"/>
    <w:rsid w:val="008A1EB8"/>
    <w:rsid w:val="008A560C"/>
    <w:rsid w:val="008A630F"/>
    <w:rsid w:val="008A7A86"/>
    <w:rsid w:val="008B0615"/>
    <w:rsid w:val="008B236A"/>
    <w:rsid w:val="008B34EC"/>
    <w:rsid w:val="008C2D55"/>
    <w:rsid w:val="008C58E5"/>
    <w:rsid w:val="008C69FF"/>
    <w:rsid w:val="008D33FE"/>
    <w:rsid w:val="008D439D"/>
    <w:rsid w:val="008D791A"/>
    <w:rsid w:val="008E0BC4"/>
    <w:rsid w:val="008E0DD2"/>
    <w:rsid w:val="008E0E21"/>
    <w:rsid w:val="008E1A32"/>
    <w:rsid w:val="008E5141"/>
    <w:rsid w:val="008E74D6"/>
    <w:rsid w:val="008F084E"/>
    <w:rsid w:val="008F1B0E"/>
    <w:rsid w:val="008F40B9"/>
    <w:rsid w:val="008F6FA7"/>
    <w:rsid w:val="008F7A52"/>
    <w:rsid w:val="009006B6"/>
    <w:rsid w:val="0090367F"/>
    <w:rsid w:val="009050B2"/>
    <w:rsid w:val="00905E09"/>
    <w:rsid w:val="00907AF9"/>
    <w:rsid w:val="009152B5"/>
    <w:rsid w:val="00917901"/>
    <w:rsid w:val="00924A25"/>
    <w:rsid w:val="00925375"/>
    <w:rsid w:val="0093051A"/>
    <w:rsid w:val="00940EBE"/>
    <w:rsid w:val="00943223"/>
    <w:rsid w:val="00944134"/>
    <w:rsid w:val="0094613F"/>
    <w:rsid w:val="0095157B"/>
    <w:rsid w:val="00951B8D"/>
    <w:rsid w:val="00956134"/>
    <w:rsid w:val="00962219"/>
    <w:rsid w:val="00963155"/>
    <w:rsid w:val="00964C9E"/>
    <w:rsid w:val="009720F5"/>
    <w:rsid w:val="0097286C"/>
    <w:rsid w:val="00974E91"/>
    <w:rsid w:val="00976A80"/>
    <w:rsid w:val="00980401"/>
    <w:rsid w:val="00981E9B"/>
    <w:rsid w:val="009838CD"/>
    <w:rsid w:val="009845EC"/>
    <w:rsid w:val="00985E6C"/>
    <w:rsid w:val="009877A2"/>
    <w:rsid w:val="00991668"/>
    <w:rsid w:val="00991CC2"/>
    <w:rsid w:val="00992273"/>
    <w:rsid w:val="0099252D"/>
    <w:rsid w:val="00994336"/>
    <w:rsid w:val="00997030"/>
    <w:rsid w:val="00997385"/>
    <w:rsid w:val="009A0459"/>
    <w:rsid w:val="009A423E"/>
    <w:rsid w:val="009A4B31"/>
    <w:rsid w:val="009B0CAF"/>
    <w:rsid w:val="009B0D16"/>
    <w:rsid w:val="009B0D6C"/>
    <w:rsid w:val="009B4889"/>
    <w:rsid w:val="009B76BF"/>
    <w:rsid w:val="009C27AD"/>
    <w:rsid w:val="009C2AB7"/>
    <w:rsid w:val="009C5B09"/>
    <w:rsid w:val="009C75A5"/>
    <w:rsid w:val="009D427C"/>
    <w:rsid w:val="009D4C08"/>
    <w:rsid w:val="009D666C"/>
    <w:rsid w:val="009E29E7"/>
    <w:rsid w:val="009E3B36"/>
    <w:rsid w:val="009E5649"/>
    <w:rsid w:val="009F286F"/>
    <w:rsid w:val="009F30E4"/>
    <w:rsid w:val="009F4A77"/>
    <w:rsid w:val="009F4D4F"/>
    <w:rsid w:val="009F6268"/>
    <w:rsid w:val="009F7948"/>
    <w:rsid w:val="00A070F4"/>
    <w:rsid w:val="00A11088"/>
    <w:rsid w:val="00A15357"/>
    <w:rsid w:val="00A153E0"/>
    <w:rsid w:val="00A15A43"/>
    <w:rsid w:val="00A15A9C"/>
    <w:rsid w:val="00A21B83"/>
    <w:rsid w:val="00A21DA5"/>
    <w:rsid w:val="00A24793"/>
    <w:rsid w:val="00A253C5"/>
    <w:rsid w:val="00A34786"/>
    <w:rsid w:val="00A34960"/>
    <w:rsid w:val="00A401A6"/>
    <w:rsid w:val="00A41693"/>
    <w:rsid w:val="00A447F3"/>
    <w:rsid w:val="00A459D0"/>
    <w:rsid w:val="00A46AA9"/>
    <w:rsid w:val="00A51CA3"/>
    <w:rsid w:val="00A55C73"/>
    <w:rsid w:val="00A70873"/>
    <w:rsid w:val="00A70BE5"/>
    <w:rsid w:val="00A74AE1"/>
    <w:rsid w:val="00A75D74"/>
    <w:rsid w:val="00A77CBE"/>
    <w:rsid w:val="00A863D6"/>
    <w:rsid w:val="00A92C85"/>
    <w:rsid w:val="00A948EF"/>
    <w:rsid w:val="00A97F3C"/>
    <w:rsid w:val="00AA04B9"/>
    <w:rsid w:val="00AA2733"/>
    <w:rsid w:val="00AA2CB1"/>
    <w:rsid w:val="00AA4163"/>
    <w:rsid w:val="00AA4538"/>
    <w:rsid w:val="00AA5258"/>
    <w:rsid w:val="00AA6DCF"/>
    <w:rsid w:val="00AB2401"/>
    <w:rsid w:val="00AB30EB"/>
    <w:rsid w:val="00AB5FD7"/>
    <w:rsid w:val="00AC0E25"/>
    <w:rsid w:val="00AC1215"/>
    <w:rsid w:val="00AC1D50"/>
    <w:rsid w:val="00AC4880"/>
    <w:rsid w:val="00AC5FA1"/>
    <w:rsid w:val="00AD52F3"/>
    <w:rsid w:val="00AE063D"/>
    <w:rsid w:val="00AE1180"/>
    <w:rsid w:val="00AE2701"/>
    <w:rsid w:val="00AE55D4"/>
    <w:rsid w:val="00AE6C3B"/>
    <w:rsid w:val="00AE7232"/>
    <w:rsid w:val="00AF098B"/>
    <w:rsid w:val="00AF2CBB"/>
    <w:rsid w:val="00B020D7"/>
    <w:rsid w:val="00B040DA"/>
    <w:rsid w:val="00B052B4"/>
    <w:rsid w:val="00B10B28"/>
    <w:rsid w:val="00B10BF8"/>
    <w:rsid w:val="00B11FA7"/>
    <w:rsid w:val="00B12DA8"/>
    <w:rsid w:val="00B13C8E"/>
    <w:rsid w:val="00B14583"/>
    <w:rsid w:val="00B165EF"/>
    <w:rsid w:val="00B17A1D"/>
    <w:rsid w:val="00B17DE4"/>
    <w:rsid w:val="00B20422"/>
    <w:rsid w:val="00B252F9"/>
    <w:rsid w:val="00B258A2"/>
    <w:rsid w:val="00B2629C"/>
    <w:rsid w:val="00B344C8"/>
    <w:rsid w:val="00B34A6D"/>
    <w:rsid w:val="00B355AB"/>
    <w:rsid w:val="00B36690"/>
    <w:rsid w:val="00B371FC"/>
    <w:rsid w:val="00B40651"/>
    <w:rsid w:val="00B4269D"/>
    <w:rsid w:val="00B43530"/>
    <w:rsid w:val="00B44BB1"/>
    <w:rsid w:val="00B50BD7"/>
    <w:rsid w:val="00B51395"/>
    <w:rsid w:val="00B51AF4"/>
    <w:rsid w:val="00B54578"/>
    <w:rsid w:val="00B553D5"/>
    <w:rsid w:val="00B57A54"/>
    <w:rsid w:val="00B61EAA"/>
    <w:rsid w:val="00B66DDA"/>
    <w:rsid w:val="00B67466"/>
    <w:rsid w:val="00B7098A"/>
    <w:rsid w:val="00B74369"/>
    <w:rsid w:val="00B75085"/>
    <w:rsid w:val="00B75682"/>
    <w:rsid w:val="00B828E9"/>
    <w:rsid w:val="00B86E3B"/>
    <w:rsid w:val="00B90BC9"/>
    <w:rsid w:val="00B947E0"/>
    <w:rsid w:val="00BA225C"/>
    <w:rsid w:val="00BA2458"/>
    <w:rsid w:val="00BA2908"/>
    <w:rsid w:val="00BA2DC5"/>
    <w:rsid w:val="00BA3963"/>
    <w:rsid w:val="00BA3BA6"/>
    <w:rsid w:val="00BA68FA"/>
    <w:rsid w:val="00BB54DA"/>
    <w:rsid w:val="00BB59A5"/>
    <w:rsid w:val="00BC1280"/>
    <w:rsid w:val="00BC1A30"/>
    <w:rsid w:val="00BC1C0A"/>
    <w:rsid w:val="00BC4EF7"/>
    <w:rsid w:val="00BD368C"/>
    <w:rsid w:val="00BD3741"/>
    <w:rsid w:val="00BD5907"/>
    <w:rsid w:val="00BD652F"/>
    <w:rsid w:val="00BD6E24"/>
    <w:rsid w:val="00BE35D8"/>
    <w:rsid w:val="00BF1F57"/>
    <w:rsid w:val="00BF2F26"/>
    <w:rsid w:val="00C06006"/>
    <w:rsid w:val="00C0684A"/>
    <w:rsid w:val="00C070E4"/>
    <w:rsid w:val="00C13508"/>
    <w:rsid w:val="00C13638"/>
    <w:rsid w:val="00C13DE9"/>
    <w:rsid w:val="00C16071"/>
    <w:rsid w:val="00C1645F"/>
    <w:rsid w:val="00C203E8"/>
    <w:rsid w:val="00C23DBA"/>
    <w:rsid w:val="00C25BA8"/>
    <w:rsid w:val="00C4357E"/>
    <w:rsid w:val="00C479DF"/>
    <w:rsid w:val="00C532E4"/>
    <w:rsid w:val="00C546B6"/>
    <w:rsid w:val="00C56A1E"/>
    <w:rsid w:val="00C56C4E"/>
    <w:rsid w:val="00C60690"/>
    <w:rsid w:val="00C63001"/>
    <w:rsid w:val="00C6478B"/>
    <w:rsid w:val="00C64C22"/>
    <w:rsid w:val="00C66E70"/>
    <w:rsid w:val="00C74FAE"/>
    <w:rsid w:val="00C75B4E"/>
    <w:rsid w:val="00C80809"/>
    <w:rsid w:val="00C80AEF"/>
    <w:rsid w:val="00C81EC6"/>
    <w:rsid w:val="00C9221A"/>
    <w:rsid w:val="00C943CF"/>
    <w:rsid w:val="00CA1DDF"/>
    <w:rsid w:val="00CA3C0C"/>
    <w:rsid w:val="00CA5DA8"/>
    <w:rsid w:val="00CA79BC"/>
    <w:rsid w:val="00CA7BDA"/>
    <w:rsid w:val="00CB4F7F"/>
    <w:rsid w:val="00CB6A1B"/>
    <w:rsid w:val="00CD55BD"/>
    <w:rsid w:val="00CD7242"/>
    <w:rsid w:val="00CE0F79"/>
    <w:rsid w:val="00CE424E"/>
    <w:rsid w:val="00CE7A1C"/>
    <w:rsid w:val="00CE7C7D"/>
    <w:rsid w:val="00CF077A"/>
    <w:rsid w:val="00CF2E23"/>
    <w:rsid w:val="00CF53DF"/>
    <w:rsid w:val="00D029FC"/>
    <w:rsid w:val="00D10D91"/>
    <w:rsid w:val="00D120B9"/>
    <w:rsid w:val="00D12C09"/>
    <w:rsid w:val="00D12C9D"/>
    <w:rsid w:val="00D15363"/>
    <w:rsid w:val="00D16237"/>
    <w:rsid w:val="00D22632"/>
    <w:rsid w:val="00D24D84"/>
    <w:rsid w:val="00D25862"/>
    <w:rsid w:val="00D27526"/>
    <w:rsid w:val="00D30D0C"/>
    <w:rsid w:val="00D352E2"/>
    <w:rsid w:val="00D355BA"/>
    <w:rsid w:val="00D405E6"/>
    <w:rsid w:val="00D41F41"/>
    <w:rsid w:val="00D55CE4"/>
    <w:rsid w:val="00D56BC3"/>
    <w:rsid w:val="00D62416"/>
    <w:rsid w:val="00D67629"/>
    <w:rsid w:val="00D70FE3"/>
    <w:rsid w:val="00D74619"/>
    <w:rsid w:val="00D74EFC"/>
    <w:rsid w:val="00D75F50"/>
    <w:rsid w:val="00D81E54"/>
    <w:rsid w:val="00D8485C"/>
    <w:rsid w:val="00D86382"/>
    <w:rsid w:val="00D86447"/>
    <w:rsid w:val="00D874D8"/>
    <w:rsid w:val="00D9010D"/>
    <w:rsid w:val="00D9400F"/>
    <w:rsid w:val="00D95936"/>
    <w:rsid w:val="00D96638"/>
    <w:rsid w:val="00D97375"/>
    <w:rsid w:val="00DA598F"/>
    <w:rsid w:val="00DA5DF5"/>
    <w:rsid w:val="00DB584E"/>
    <w:rsid w:val="00DB6BBE"/>
    <w:rsid w:val="00DB731A"/>
    <w:rsid w:val="00DC12D8"/>
    <w:rsid w:val="00DC2682"/>
    <w:rsid w:val="00DC3B85"/>
    <w:rsid w:val="00DC4C5B"/>
    <w:rsid w:val="00DC6685"/>
    <w:rsid w:val="00DD0172"/>
    <w:rsid w:val="00DD06D5"/>
    <w:rsid w:val="00DD0F9F"/>
    <w:rsid w:val="00DD13E2"/>
    <w:rsid w:val="00DD16A6"/>
    <w:rsid w:val="00DD1745"/>
    <w:rsid w:val="00DD2389"/>
    <w:rsid w:val="00DE404C"/>
    <w:rsid w:val="00DE414E"/>
    <w:rsid w:val="00DE6EF1"/>
    <w:rsid w:val="00DF2E9F"/>
    <w:rsid w:val="00DF35F6"/>
    <w:rsid w:val="00DF5AFA"/>
    <w:rsid w:val="00E001CC"/>
    <w:rsid w:val="00E039B7"/>
    <w:rsid w:val="00E10982"/>
    <w:rsid w:val="00E10DEE"/>
    <w:rsid w:val="00E158AD"/>
    <w:rsid w:val="00E15E85"/>
    <w:rsid w:val="00E20DFF"/>
    <w:rsid w:val="00E221C1"/>
    <w:rsid w:val="00E23C7A"/>
    <w:rsid w:val="00E23C93"/>
    <w:rsid w:val="00E30AF5"/>
    <w:rsid w:val="00E320CF"/>
    <w:rsid w:val="00E34874"/>
    <w:rsid w:val="00E34FA5"/>
    <w:rsid w:val="00E372DA"/>
    <w:rsid w:val="00E44464"/>
    <w:rsid w:val="00E44BBB"/>
    <w:rsid w:val="00E57F62"/>
    <w:rsid w:val="00E623FA"/>
    <w:rsid w:val="00E67313"/>
    <w:rsid w:val="00E738B6"/>
    <w:rsid w:val="00E75819"/>
    <w:rsid w:val="00E819A2"/>
    <w:rsid w:val="00E83C46"/>
    <w:rsid w:val="00E8593B"/>
    <w:rsid w:val="00E85DB7"/>
    <w:rsid w:val="00E87E34"/>
    <w:rsid w:val="00E91B25"/>
    <w:rsid w:val="00E92E34"/>
    <w:rsid w:val="00E92E4B"/>
    <w:rsid w:val="00E94BA2"/>
    <w:rsid w:val="00E94C42"/>
    <w:rsid w:val="00E95D7C"/>
    <w:rsid w:val="00E95E8E"/>
    <w:rsid w:val="00EA0D06"/>
    <w:rsid w:val="00EA4B96"/>
    <w:rsid w:val="00EA663A"/>
    <w:rsid w:val="00EB1C9E"/>
    <w:rsid w:val="00EB2D51"/>
    <w:rsid w:val="00EB5354"/>
    <w:rsid w:val="00EB551F"/>
    <w:rsid w:val="00EB65D3"/>
    <w:rsid w:val="00EC601F"/>
    <w:rsid w:val="00EC7EDE"/>
    <w:rsid w:val="00ED007C"/>
    <w:rsid w:val="00ED3DC4"/>
    <w:rsid w:val="00ED466F"/>
    <w:rsid w:val="00ED6532"/>
    <w:rsid w:val="00ED7C88"/>
    <w:rsid w:val="00EE109E"/>
    <w:rsid w:val="00EE3C39"/>
    <w:rsid w:val="00EE5CB5"/>
    <w:rsid w:val="00EE7CBC"/>
    <w:rsid w:val="00EF2AE9"/>
    <w:rsid w:val="00EF330C"/>
    <w:rsid w:val="00EF40A7"/>
    <w:rsid w:val="00EF7499"/>
    <w:rsid w:val="00F05674"/>
    <w:rsid w:val="00F07156"/>
    <w:rsid w:val="00F10E76"/>
    <w:rsid w:val="00F3348A"/>
    <w:rsid w:val="00F342A1"/>
    <w:rsid w:val="00F433DC"/>
    <w:rsid w:val="00F46209"/>
    <w:rsid w:val="00F465DC"/>
    <w:rsid w:val="00F603A0"/>
    <w:rsid w:val="00F6761B"/>
    <w:rsid w:val="00F72E4A"/>
    <w:rsid w:val="00F73864"/>
    <w:rsid w:val="00F77632"/>
    <w:rsid w:val="00F812A0"/>
    <w:rsid w:val="00F84AB5"/>
    <w:rsid w:val="00F87F64"/>
    <w:rsid w:val="00F9095B"/>
    <w:rsid w:val="00F93C0B"/>
    <w:rsid w:val="00F9756D"/>
    <w:rsid w:val="00FA03E9"/>
    <w:rsid w:val="00FA1E45"/>
    <w:rsid w:val="00FA4259"/>
    <w:rsid w:val="00FB42C9"/>
    <w:rsid w:val="00FC162C"/>
    <w:rsid w:val="00FC2F6B"/>
    <w:rsid w:val="00FD04A9"/>
    <w:rsid w:val="00FD2984"/>
    <w:rsid w:val="00FD3BFD"/>
    <w:rsid w:val="00FD4DB9"/>
    <w:rsid w:val="00FE0916"/>
    <w:rsid w:val="00FE2CEA"/>
    <w:rsid w:val="00FE515D"/>
    <w:rsid w:val="00FE658B"/>
    <w:rsid w:val="00FE6A4F"/>
    <w:rsid w:val="00FF59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2122">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23989914">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1008393">
      <w:bodyDiv w:val="1"/>
      <w:marLeft w:val="0"/>
      <w:marRight w:val="0"/>
      <w:marTop w:val="0"/>
      <w:marBottom w:val="0"/>
      <w:divBdr>
        <w:top w:val="none" w:sz="0" w:space="0" w:color="auto"/>
        <w:left w:val="none" w:sz="0" w:space="0" w:color="auto"/>
        <w:bottom w:val="none" w:sz="0" w:space="0" w:color="auto"/>
        <w:right w:val="none" w:sz="0" w:space="0" w:color="auto"/>
      </w:divBdr>
      <w:divsChild>
        <w:div w:id="1164206524">
          <w:marLeft w:val="0"/>
          <w:marRight w:val="0"/>
          <w:marTop w:val="0"/>
          <w:marBottom w:val="0"/>
          <w:divBdr>
            <w:top w:val="none" w:sz="0" w:space="0" w:color="auto"/>
            <w:left w:val="none" w:sz="0" w:space="0" w:color="auto"/>
            <w:bottom w:val="none" w:sz="0" w:space="0" w:color="auto"/>
            <w:right w:val="none" w:sz="0" w:space="0" w:color="auto"/>
          </w:divBdr>
          <w:divsChild>
            <w:div w:id="320164014">
              <w:marLeft w:val="0"/>
              <w:marRight w:val="0"/>
              <w:marTop w:val="0"/>
              <w:marBottom w:val="0"/>
              <w:divBdr>
                <w:top w:val="none" w:sz="0" w:space="0" w:color="auto"/>
                <w:left w:val="none" w:sz="0" w:space="0" w:color="auto"/>
                <w:bottom w:val="none" w:sz="0" w:space="0" w:color="auto"/>
                <w:right w:val="none" w:sz="0" w:space="0" w:color="auto"/>
              </w:divBdr>
              <w:divsChild>
                <w:div w:id="7314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62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0682199">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12871897">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286089937">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4645468">
      <w:bodyDiv w:val="1"/>
      <w:marLeft w:val="0"/>
      <w:marRight w:val="0"/>
      <w:marTop w:val="0"/>
      <w:marBottom w:val="0"/>
      <w:divBdr>
        <w:top w:val="none" w:sz="0" w:space="0" w:color="auto"/>
        <w:left w:val="none" w:sz="0" w:space="0" w:color="auto"/>
        <w:bottom w:val="none" w:sz="0" w:space="0" w:color="auto"/>
        <w:right w:val="none" w:sz="0" w:space="0" w:color="auto"/>
      </w:divBdr>
      <w:divsChild>
        <w:div w:id="791902306">
          <w:marLeft w:val="0"/>
          <w:marRight w:val="0"/>
          <w:marTop w:val="0"/>
          <w:marBottom w:val="101"/>
          <w:divBdr>
            <w:top w:val="none" w:sz="0" w:space="0" w:color="auto"/>
            <w:left w:val="none" w:sz="0" w:space="0" w:color="auto"/>
            <w:bottom w:val="none" w:sz="0" w:space="0" w:color="auto"/>
            <w:right w:val="none" w:sz="0" w:space="0" w:color="auto"/>
          </w:divBdr>
        </w:div>
        <w:div w:id="97720332">
          <w:marLeft w:val="0"/>
          <w:marRight w:val="0"/>
          <w:marTop w:val="0"/>
          <w:marBottom w:val="101"/>
          <w:divBdr>
            <w:top w:val="none" w:sz="0" w:space="0" w:color="auto"/>
            <w:left w:val="none" w:sz="0" w:space="0" w:color="auto"/>
            <w:bottom w:val="none" w:sz="0" w:space="0" w:color="auto"/>
            <w:right w:val="none" w:sz="0" w:space="0" w:color="auto"/>
          </w:divBdr>
        </w:div>
        <w:div w:id="61223786">
          <w:marLeft w:val="0"/>
          <w:marRight w:val="0"/>
          <w:marTop w:val="0"/>
          <w:marBottom w:val="101"/>
          <w:divBdr>
            <w:top w:val="none" w:sz="0" w:space="0" w:color="auto"/>
            <w:left w:val="none" w:sz="0" w:space="0" w:color="auto"/>
            <w:bottom w:val="none" w:sz="0" w:space="0" w:color="auto"/>
            <w:right w:val="none" w:sz="0" w:space="0" w:color="auto"/>
          </w:divBdr>
        </w:div>
        <w:div w:id="333382437">
          <w:marLeft w:val="864"/>
          <w:marRight w:val="0"/>
          <w:marTop w:val="0"/>
          <w:marBottom w:val="101"/>
          <w:divBdr>
            <w:top w:val="none" w:sz="0" w:space="0" w:color="auto"/>
            <w:left w:val="none" w:sz="0" w:space="0" w:color="auto"/>
            <w:bottom w:val="none" w:sz="0" w:space="0" w:color="auto"/>
            <w:right w:val="none" w:sz="0" w:space="0" w:color="auto"/>
          </w:divBdr>
        </w:div>
        <w:div w:id="447818600">
          <w:marLeft w:val="864"/>
          <w:marRight w:val="0"/>
          <w:marTop w:val="0"/>
          <w:marBottom w:val="101"/>
          <w:divBdr>
            <w:top w:val="none" w:sz="0" w:space="0" w:color="auto"/>
            <w:left w:val="none" w:sz="0" w:space="0" w:color="auto"/>
            <w:bottom w:val="none" w:sz="0" w:space="0" w:color="auto"/>
            <w:right w:val="none" w:sz="0" w:space="0" w:color="auto"/>
          </w:divBdr>
        </w:div>
        <w:div w:id="1048380643">
          <w:marLeft w:val="864"/>
          <w:marRight w:val="0"/>
          <w:marTop w:val="0"/>
          <w:marBottom w:val="101"/>
          <w:divBdr>
            <w:top w:val="none" w:sz="0" w:space="0" w:color="auto"/>
            <w:left w:val="none" w:sz="0" w:space="0" w:color="auto"/>
            <w:bottom w:val="none" w:sz="0" w:space="0" w:color="auto"/>
            <w:right w:val="none" w:sz="0" w:space="0" w:color="auto"/>
          </w:divBdr>
        </w:div>
        <w:div w:id="142896589">
          <w:marLeft w:val="0"/>
          <w:marRight w:val="0"/>
          <w:marTop w:val="0"/>
          <w:marBottom w:val="101"/>
          <w:divBdr>
            <w:top w:val="none" w:sz="0" w:space="0" w:color="auto"/>
            <w:left w:val="none" w:sz="0" w:space="0" w:color="auto"/>
            <w:bottom w:val="none" w:sz="0" w:space="0" w:color="auto"/>
            <w:right w:val="none" w:sz="0" w:space="0" w:color="auto"/>
          </w:divBdr>
        </w:div>
        <w:div w:id="123810723">
          <w:marLeft w:val="0"/>
          <w:marRight w:val="0"/>
          <w:marTop w:val="0"/>
          <w:marBottom w:val="101"/>
          <w:divBdr>
            <w:top w:val="none" w:sz="0" w:space="0" w:color="auto"/>
            <w:left w:val="none" w:sz="0" w:space="0" w:color="auto"/>
            <w:bottom w:val="none" w:sz="0" w:space="0" w:color="auto"/>
            <w:right w:val="none" w:sz="0" w:space="0" w:color="auto"/>
          </w:divBdr>
        </w:div>
      </w:divsChild>
    </w:div>
    <w:div w:id="398097911">
      <w:bodyDiv w:val="1"/>
      <w:marLeft w:val="0"/>
      <w:marRight w:val="0"/>
      <w:marTop w:val="0"/>
      <w:marBottom w:val="0"/>
      <w:divBdr>
        <w:top w:val="none" w:sz="0" w:space="0" w:color="auto"/>
        <w:left w:val="none" w:sz="0" w:space="0" w:color="auto"/>
        <w:bottom w:val="none" w:sz="0" w:space="0" w:color="auto"/>
        <w:right w:val="none" w:sz="0" w:space="0" w:color="auto"/>
      </w:divBdr>
      <w:divsChild>
        <w:div w:id="2138254373">
          <w:marLeft w:val="0"/>
          <w:marRight w:val="0"/>
          <w:marTop w:val="0"/>
          <w:marBottom w:val="0"/>
          <w:divBdr>
            <w:top w:val="none" w:sz="0" w:space="0" w:color="auto"/>
            <w:left w:val="none" w:sz="0" w:space="0" w:color="auto"/>
            <w:bottom w:val="none" w:sz="0" w:space="0" w:color="auto"/>
            <w:right w:val="none" w:sz="0" w:space="0" w:color="auto"/>
          </w:divBdr>
          <w:divsChild>
            <w:div w:id="1384140699">
              <w:marLeft w:val="0"/>
              <w:marRight w:val="0"/>
              <w:marTop w:val="0"/>
              <w:marBottom w:val="0"/>
              <w:divBdr>
                <w:top w:val="none" w:sz="0" w:space="0" w:color="auto"/>
                <w:left w:val="none" w:sz="0" w:space="0" w:color="auto"/>
                <w:bottom w:val="none" w:sz="0" w:space="0" w:color="auto"/>
                <w:right w:val="none" w:sz="0" w:space="0" w:color="auto"/>
              </w:divBdr>
              <w:divsChild>
                <w:div w:id="1200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4284476">
      <w:bodyDiv w:val="1"/>
      <w:marLeft w:val="0"/>
      <w:marRight w:val="0"/>
      <w:marTop w:val="0"/>
      <w:marBottom w:val="0"/>
      <w:divBdr>
        <w:top w:val="none" w:sz="0" w:space="0" w:color="auto"/>
        <w:left w:val="none" w:sz="0" w:space="0" w:color="auto"/>
        <w:bottom w:val="none" w:sz="0" w:space="0" w:color="auto"/>
        <w:right w:val="none" w:sz="0" w:space="0" w:color="auto"/>
      </w:divBdr>
    </w:div>
    <w:div w:id="418019056">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16624686">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0627528">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2374235">
      <w:bodyDiv w:val="1"/>
      <w:marLeft w:val="0"/>
      <w:marRight w:val="0"/>
      <w:marTop w:val="0"/>
      <w:marBottom w:val="0"/>
      <w:divBdr>
        <w:top w:val="none" w:sz="0" w:space="0" w:color="auto"/>
        <w:left w:val="none" w:sz="0" w:space="0" w:color="auto"/>
        <w:bottom w:val="none" w:sz="0" w:space="0" w:color="auto"/>
        <w:right w:val="none" w:sz="0" w:space="0" w:color="auto"/>
      </w:divBdr>
      <w:divsChild>
        <w:div w:id="2041777701">
          <w:marLeft w:val="0"/>
          <w:marRight w:val="0"/>
          <w:marTop w:val="0"/>
          <w:marBottom w:val="0"/>
          <w:divBdr>
            <w:top w:val="none" w:sz="0" w:space="0" w:color="auto"/>
            <w:left w:val="none" w:sz="0" w:space="0" w:color="auto"/>
            <w:bottom w:val="none" w:sz="0" w:space="0" w:color="auto"/>
            <w:right w:val="none" w:sz="0" w:space="0" w:color="auto"/>
          </w:divBdr>
          <w:divsChild>
            <w:div w:id="1767264328">
              <w:marLeft w:val="0"/>
              <w:marRight w:val="0"/>
              <w:marTop w:val="0"/>
              <w:marBottom w:val="0"/>
              <w:divBdr>
                <w:top w:val="none" w:sz="0" w:space="0" w:color="auto"/>
                <w:left w:val="none" w:sz="0" w:space="0" w:color="auto"/>
                <w:bottom w:val="none" w:sz="0" w:space="0" w:color="auto"/>
                <w:right w:val="none" w:sz="0" w:space="0" w:color="auto"/>
              </w:divBdr>
              <w:divsChild>
                <w:div w:id="7487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1734124">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57925405">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259464">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0348887">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619405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5965199">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7125610">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554310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030073">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5520047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090004571">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7158439">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59614232">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4399344">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86946971">
      <w:bodyDiv w:val="1"/>
      <w:marLeft w:val="0"/>
      <w:marRight w:val="0"/>
      <w:marTop w:val="0"/>
      <w:marBottom w:val="0"/>
      <w:divBdr>
        <w:top w:val="none" w:sz="0" w:space="0" w:color="auto"/>
        <w:left w:val="none" w:sz="0" w:space="0" w:color="auto"/>
        <w:bottom w:val="none" w:sz="0" w:space="0" w:color="auto"/>
        <w:right w:val="none" w:sz="0" w:space="0" w:color="auto"/>
      </w:divBdr>
    </w:div>
    <w:div w:id="1193885034">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4366640">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26205726">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1706397">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4515">
      <w:bodyDiv w:val="1"/>
      <w:marLeft w:val="0"/>
      <w:marRight w:val="0"/>
      <w:marTop w:val="0"/>
      <w:marBottom w:val="0"/>
      <w:divBdr>
        <w:top w:val="none" w:sz="0" w:space="0" w:color="auto"/>
        <w:left w:val="none" w:sz="0" w:space="0" w:color="auto"/>
        <w:bottom w:val="none" w:sz="0" w:space="0" w:color="auto"/>
        <w:right w:val="none" w:sz="0" w:space="0" w:color="auto"/>
      </w:divBdr>
    </w:div>
    <w:div w:id="1429471320">
      <w:bodyDiv w:val="1"/>
      <w:marLeft w:val="0"/>
      <w:marRight w:val="0"/>
      <w:marTop w:val="0"/>
      <w:marBottom w:val="0"/>
      <w:divBdr>
        <w:top w:val="none" w:sz="0" w:space="0" w:color="auto"/>
        <w:left w:val="none" w:sz="0" w:space="0" w:color="auto"/>
        <w:bottom w:val="none" w:sz="0" w:space="0" w:color="auto"/>
        <w:right w:val="none" w:sz="0" w:space="0" w:color="auto"/>
      </w:divBdr>
    </w:div>
    <w:div w:id="1434590866">
      <w:bodyDiv w:val="1"/>
      <w:marLeft w:val="0"/>
      <w:marRight w:val="0"/>
      <w:marTop w:val="0"/>
      <w:marBottom w:val="0"/>
      <w:divBdr>
        <w:top w:val="none" w:sz="0" w:space="0" w:color="auto"/>
        <w:left w:val="none" w:sz="0" w:space="0" w:color="auto"/>
        <w:bottom w:val="none" w:sz="0" w:space="0" w:color="auto"/>
        <w:right w:val="none" w:sz="0" w:space="0" w:color="auto"/>
      </w:divBdr>
    </w:div>
    <w:div w:id="1435326633">
      <w:bodyDiv w:val="1"/>
      <w:marLeft w:val="0"/>
      <w:marRight w:val="0"/>
      <w:marTop w:val="0"/>
      <w:marBottom w:val="0"/>
      <w:divBdr>
        <w:top w:val="none" w:sz="0" w:space="0" w:color="auto"/>
        <w:left w:val="none" w:sz="0" w:space="0" w:color="auto"/>
        <w:bottom w:val="none" w:sz="0" w:space="0" w:color="auto"/>
        <w:right w:val="none" w:sz="0" w:space="0" w:color="auto"/>
      </w:divBdr>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58179755">
      <w:bodyDiv w:val="1"/>
      <w:marLeft w:val="0"/>
      <w:marRight w:val="0"/>
      <w:marTop w:val="0"/>
      <w:marBottom w:val="0"/>
      <w:divBdr>
        <w:top w:val="none" w:sz="0" w:space="0" w:color="auto"/>
        <w:left w:val="none" w:sz="0" w:space="0" w:color="auto"/>
        <w:bottom w:val="none" w:sz="0" w:space="0" w:color="auto"/>
        <w:right w:val="none" w:sz="0" w:space="0" w:color="auto"/>
      </w:divBdr>
    </w:div>
    <w:div w:id="1461723301">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09440841">
      <w:bodyDiv w:val="1"/>
      <w:marLeft w:val="0"/>
      <w:marRight w:val="0"/>
      <w:marTop w:val="0"/>
      <w:marBottom w:val="0"/>
      <w:divBdr>
        <w:top w:val="none" w:sz="0" w:space="0" w:color="auto"/>
        <w:left w:val="none" w:sz="0" w:space="0" w:color="auto"/>
        <w:bottom w:val="none" w:sz="0" w:space="0" w:color="auto"/>
        <w:right w:val="none" w:sz="0" w:space="0" w:color="auto"/>
      </w:divBdr>
      <w:divsChild>
        <w:div w:id="18818186">
          <w:marLeft w:val="0"/>
          <w:marRight w:val="0"/>
          <w:marTop w:val="0"/>
          <w:marBottom w:val="0"/>
          <w:divBdr>
            <w:top w:val="none" w:sz="0" w:space="0" w:color="auto"/>
            <w:left w:val="none" w:sz="0" w:space="0" w:color="auto"/>
            <w:bottom w:val="none" w:sz="0" w:space="0" w:color="auto"/>
            <w:right w:val="none" w:sz="0" w:space="0" w:color="auto"/>
          </w:divBdr>
          <w:divsChild>
            <w:div w:id="1367413064">
              <w:marLeft w:val="0"/>
              <w:marRight w:val="0"/>
              <w:marTop w:val="0"/>
              <w:marBottom w:val="0"/>
              <w:divBdr>
                <w:top w:val="none" w:sz="0" w:space="0" w:color="auto"/>
                <w:left w:val="none" w:sz="0" w:space="0" w:color="auto"/>
                <w:bottom w:val="none" w:sz="0" w:space="0" w:color="auto"/>
                <w:right w:val="none" w:sz="0" w:space="0" w:color="auto"/>
              </w:divBdr>
              <w:divsChild>
                <w:div w:id="17314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48299345">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79435412">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6672378">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4610789">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32590942">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3944405">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588489">
      <w:bodyDiv w:val="1"/>
      <w:marLeft w:val="0"/>
      <w:marRight w:val="0"/>
      <w:marTop w:val="0"/>
      <w:marBottom w:val="0"/>
      <w:divBdr>
        <w:top w:val="none" w:sz="0" w:space="0" w:color="auto"/>
        <w:left w:val="none" w:sz="0" w:space="0" w:color="auto"/>
        <w:bottom w:val="none" w:sz="0" w:space="0" w:color="auto"/>
        <w:right w:val="none" w:sz="0" w:space="0" w:color="auto"/>
      </w:divBdr>
      <w:divsChild>
        <w:div w:id="150103484">
          <w:marLeft w:val="0"/>
          <w:marRight w:val="0"/>
          <w:marTop w:val="0"/>
          <w:marBottom w:val="0"/>
          <w:divBdr>
            <w:top w:val="none" w:sz="0" w:space="0" w:color="auto"/>
            <w:left w:val="none" w:sz="0" w:space="0" w:color="auto"/>
            <w:bottom w:val="none" w:sz="0" w:space="0" w:color="auto"/>
            <w:right w:val="none" w:sz="0" w:space="0" w:color="auto"/>
          </w:divBdr>
        </w:div>
      </w:divsChild>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28525385">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36720643">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68172784">
      <w:bodyDiv w:val="1"/>
      <w:marLeft w:val="0"/>
      <w:marRight w:val="0"/>
      <w:marTop w:val="0"/>
      <w:marBottom w:val="0"/>
      <w:divBdr>
        <w:top w:val="none" w:sz="0" w:space="0" w:color="auto"/>
        <w:left w:val="none" w:sz="0" w:space="0" w:color="auto"/>
        <w:bottom w:val="none" w:sz="0" w:space="0" w:color="auto"/>
        <w:right w:val="none" w:sz="0" w:space="0" w:color="auto"/>
      </w:divBdr>
      <w:divsChild>
        <w:div w:id="766466077">
          <w:marLeft w:val="0"/>
          <w:marRight w:val="0"/>
          <w:marTop w:val="0"/>
          <w:marBottom w:val="0"/>
          <w:divBdr>
            <w:top w:val="none" w:sz="0" w:space="0" w:color="auto"/>
            <w:left w:val="none" w:sz="0" w:space="0" w:color="auto"/>
            <w:bottom w:val="none" w:sz="0" w:space="0" w:color="auto"/>
            <w:right w:val="none" w:sz="0" w:space="0" w:color="auto"/>
          </w:divBdr>
          <w:divsChild>
            <w:div w:id="1023554555">
              <w:marLeft w:val="0"/>
              <w:marRight w:val="0"/>
              <w:marTop w:val="0"/>
              <w:marBottom w:val="0"/>
              <w:divBdr>
                <w:top w:val="none" w:sz="0" w:space="0" w:color="auto"/>
                <w:left w:val="none" w:sz="0" w:space="0" w:color="auto"/>
                <w:bottom w:val="none" w:sz="0" w:space="0" w:color="auto"/>
                <w:right w:val="none" w:sz="0" w:space="0" w:color="auto"/>
              </w:divBdr>
              <w:divsChild>
                <w:div w:id="379718058">
                  <w:marLeft w:val="0"/>
                  <w:marRight w:val="0"/>
                  <w:marTop w:val="0"/>
                  <w:marBottom w:val="0"/>
                  <w:divBdr>
                    <w:top w:val="none" w:sz="0" w:space="0" w:color="auto"/>
                    <w:left w:val="none" w:sz="0" w:space="0" w:color="auto"/>
                    <w:bottom w:val="none" w:sz="0" w:space="0" w:color="auto"/>
                    <w:right w:val="none" w:sz="0" w:space="0" w:color="auto"/>
                  </w:divBdr>
                  <w:divsChild>
                    <w:div w:id="1027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03523987">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1988851797">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053917">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34111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28830531">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257602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74310311">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091853421">
      <w:bodyDiv w:val="1"/>
      <w:marLeft w:val="0"/>
      <w:marRight w:val="0"/>
      <w:marTop w:val="0"/>
      <w:marBottom w:val="0"/>
      <w:divBdr>
        <w:top w:val="none" w:sz="0" w:space="0" w:color="auto"/>
        <w:left w:val="none" w:sz="0" w:space="0" w:color="auto"/>
        <w:bottom w:val="none" w:sz="0" w:space="0" w:color="auto"/>
        <w:right w:val="none" w:sz="0" w:space="0" w:color="auto"/>
      </w:divBdr>
    </w:div>
    <w:div w:id="2097631969">
      <w:bodyDiv w:val="1"/>
      <w:marLeft w:val="0"/>
      <w:marRight w:val="0"/>
      <w:marTop w:val="0"/>
      <w:marBottom w:val="0"/>
      <w:divBdr>
        <w:top w:val="none" w:sz="0" w:space="0" w:color="auto"/>
        <w:left w:val="none" w:sz="0" w:space="0" w:color="auto"/>
        <w:bottom w:val="none" w:sz="0" w:space="0" w:color="auto"/>
        <w:right w:val="none" w:sz="0" w:space="0" w:color="auto"/>
      </w:divBdr>
    </w:div>
    <w:div w:id="2098210852">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18871116">
      <w:bodyDiv w:val="1"/>
      <w:marLeft w:val="0"/>
      <w:marRight w:val="0"/>
      <w:marTop w:val="0"/>
      <w:marBottom w:val="0"/>
      <w:divBdr>
        <w:top w:val="none" w:sz="0" w:space="0" w:color="auto"/>
        <w:left w:val="none" w:sz="0" w:space="0" w:color="auto"/>
        <w:bottom w:val="none" w:sz="0" w:space="0" w:color="auto"/>
        <w:right w:val="none" w:sz="0" w:space="0" w:color="auto"/>
      </w:divBdr>
    </w:div>
    <w:div w:id="211990710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E91B4-6491-4B4F-9A3C-93F35960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43</Pages>
  <Words>10194</Words>
  <Characters>56069</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129</cp:revision>
  <cp:lastPrinted>2020-02-13T19:37:00Z</cp:lastPrinted>
  <dcterms:created xsi:type="dcterms:W3CDTF">2021-06-12T08:40:00Z</dcterms:created>
  <dcterms:modified xsi:type="dcterms:W3CDTF">2021-10-05T15:23:00Z</dcterms:modified>
</cp:coreProperties>
</file>