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2BC347D" w:rsidR="00BF3214" w:rsidRPr="003604C6"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3604C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3604C6">
        <w:rPr>
          <w:rFonts w:ascii="Palatino Linotype" w:eastAsia="Times New Roman" w:hAnsi="Palatino Linotype" w:cs="Arial"/>
          <w:color w:val="000000"/>
          <w:sz w:val="24"/>
          <w:szCs w:val="24"/>
          <w:lang w:eastAsia="es-MX"/>
        </w:rPr>
        <w:t xml:space="preserve">Estado de </w:t>
      </w:r>
      <w:r w:rsidRPr="003604C6">
        <w:rPr>
          <w:rFonts w:ascii="Palatino Linotype" w:eastAsia="Times New Roman" w:hAnsi="Palatino Linotype" w:cs="Arial"/>
          <w:color w:val="000000"/>
          <w:sz w:val="24"/>
          <w:szCs w:val="24"/>
          <w:lang w:eastAsia="es-MX"/>
        </w:rPr>
        <w:t xml:space="preserve">México, a </w:t>
      </w:r>
      <w:r w:rsidR="00543825">
        <w:rPr>
          <w:rFonts w:ascii="Palatino Linotype" w:eastAsia="Times New Roman" w:hAnsi="Palatino Linotype" w:cs="Arial"/>
          <w:color w:val="000000"/>
          <w:sz w:val="24"/>
          <w:szCs w:val="24"/>
          <w:lang w:eastAsia="es-MX"/>
        </w:rPr>
        <w:t xml:space="preserve">once de agosto </w:t>
      </w:r>
      <w:r w:rsidR="00A451C2">
        <w:rPr>
          <w:rFonts w:ascii="Palatino Linotype" w:eastAsia="Times New Roman" w:hAnsi="Palatino Linotype" w:cs="Arial"/>
          <w:color w:val="000000"/>
          <w:sz w:val="24"/>
          <w:szCs w:val="24"/>
          <w:lang w:eastAsia="es-MX"/>
        </w:rPr>
        <w:t>de dos mil veintiuno</w:t>
      </w:r>
      <w:r w:rsidRPr="003604C6">
        <w:rPr>
          <w:rFonts w:ascii="Palatino Linotype" w:eastAsia="Times New Roman" w:hAnsi="Palatino Linotype" w:cs="Arial"/>
          <w:color w:val="000000"/>
          <w:sz w:val="24"/>
          <w:szCs w:val="24"/>
          <w:lang w:eastAsia="es-MX"/>
        </w:rPr>
        <w:t>.</w:t>
      </w:r>
    </w:p>
    <w:p w14:paraId="1C07CFE0" w14:textId="77777777" w:rsidR="009D066D" w:rsidRPr="003604C6"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59F44C8C" w:rsidR="00BF3214" w:rsidRPr="003604C6" w:rsidRDefault="00BF3214" w:rsidP="00AD2A55">
      <w:pPr>
        <w:tabs>
          <w:tab w:val="left" w:pos="1701"/>
        </w:tabs>
        <w:spacing w:after="0" w:line="360" w:lineRule="auto"/>
        <w:jc w:val="both"/>
        <w:rPr>
          <w:rFonts w:ascii="Palatino Linotype" w:hAnsi="Palatino Linotype" w:cs="Arial"/>
          <w:b/>
          <w:sz w:val="24"/>
          <w:szCs w:val="24"/>
        </w:rPr>
      </w:pPr>
      <w:r w:rsidRPr="003604C6">
        <w:rPr>
          <w:rFonts w:ascii="Palatino Linotype" w:hAnsi="Palatino Linotype" w:cs="Arial"/>
          <w:b/>
          <w:sz w:val="24"/>
          <w:szCs w:val="24"/>
        </w:rPr>
        <w:t>VISTO</w:t>
      </w:r>
      <w:r w:rsidRPr="003604C6">
        <w:rPr>
          <w:rFonts w:ascii="Palatino Linotype" w:hAnsi="Palatino Linotype" w:cs="Arial"/>
          <w:sz w:val="24"/>
          <w:szCs w:val="24"/>
        </w:rPr>
        <w:t xml:space="preserve"> el expediente electrónico formado con motivo del recurso de revisión número </w:t>
      </w:r>
      <w:r w:rsidR="00543825" w:rsidRPr="00543825">
        <w:rPr>
          <w:rFonts w:ascii="Palatino Linotype" w:hAnsi="Palatino Linotype" w:cs="Arial"/>
          <w:b/>
          <w:bCs/>
          <w:sz w:val="24"/>
          <w:szCs w:val="24"/>
          <w:lang w:eastAsia="es-MX"/>
        </w:rPr>
        <w:t>02915/INFOEM/IP/RR/2021</w:t>
      </w:r>
      <w:r w:rsidRPr="003604C6">
        <w:rPr>
          <w:rFonts w:ascii="Palatino Linotype" w:hAnsi="Palatino Linotype" w:cs="Arial"/>
          <w:sz w:val="24"/>
          <w:szCs w:val="24"/>
        </w:rPr>
        <w:t>, interpuesto por</w:t>
      </w:r>
      <w:r w:rsidR="00543825">
        <w:rPr>
          <w:rFonts w:ascii="Palatino Linotype" w:hAnsi="Palatino Linotype" w:cs="Arial"/>
          <w:sz w:val="24"/>
          <w:szCs w:val="24"/>
        </w:rPr>
        <w:t xml:space="preserve"> el </w:t>
      </w:r>
      <w:r w:rsidR="00543825" w:rsidRPr="00543825">
        <w:rPr>
          <w:rFonts w:ascii="Palatino Linotype" w:hAnsi="Palatino Linotype" w:cs="Arial"/>
          <w:b/>
          <w:bCs/>
          <w:sz w:val="24"/>
          <w:szCs w:val="24"/>
        </w:rPr>
        <w:t>C.</w:t>
      </w:r>
      <w:r w:rsidR="00F006D9" w:rsidRPr="003604C6">
        <w:rPr>
          <w:rFonts w:ascii="Palatino Linotype" w:hAnsi="Palatino Linotype" w:cs="Arial"/>
          <w:b/>
          <w:sz w:val="24"/>
          <w:szCs w:val="24"/>
        </w:rPr>
        <w:t xml:space="preserve"> </w:t>
      </w:r>
      <w:proofErr w:type="spellStart"/>
      <w:r w:rsidR="00D647C1">
        <w:rPr>
          <w:rFonts w:ascii="Palatino Linotype" w:hAnsi="Palatino Linotype" w:cs="Arial"/>
          <w:b/>
          <w:sz w:val="24"/>
          <w:szCs w:val="24"/>
        </w:rPr>
        <w:t>xxxxxxxxxxxxxxxxxxxxxxxxxxx</w:t>
      </w:r>
      <w:proofErr w:type="spellEnd"/>
      <w:r w:rsidR="00543825">
        <w:rPr>
          <w:rFonts w:ascii="Palatino Linotype" w:hAnsi="Palatino Linotype" w:cs="Arial"/>
          <w:b/>
          <w:sz w:val="24"/>
          <w:szCs w:val="24"/>
        </w:rPr>
        <w:t xml:space="preserve"> </w:t>
      </w:r>
      <w:proofErr w:type="spellStart"/>
      <w:r w:rsidR="00D647C1">
        <w:rPr>
          <w:rFonts w:ascii="Palatino Linotype" w:hAnsi="Palatino Linotype" w:cs="Arial"/>
          <w:b/>
          <w:sz w:val="24"/>
          <w:szCs w:val="24"/>
        </w:rPr>
        <w:t>xxxxxxxxxx</w:t>
      </w:r>
      <w:proofErr w:type="spellEnd"/>
      <w:r w:rsidR="00A451C2">
        <w:rPr>
          <w:rFonts w:ascii="Palatino Linotype" w:hAnsi="Palatino Linotype" w:cs="Arial"/>
          <w:b/>
          <w:sz w:val="24"/>
          <w:szCs w:val="24"/>
        </w:rPr>
        <w:t>,</w:t>
      </w:r>
      <w:r w:rsidR="007052CB" w:rsidRPr="003604C6">
        <w:rPr>
          <w:rFonts w:ascii="Palatino Linotype" w:hAnsi="Palatino Linotype" w:cs="Arial"/>
          <w:sz w:val="24"/>
          <w:szCs w:val="24"/>
        </w:rPr>
        <w:t xml:space="preserve"> </w:t>
      </w:r>
      <w:r w:rsidRPr="003604C6">
        <w:rPr>
          <w:rFonts w:ascii="Palatino Linotype" w:hAnsi="Palatino Linotype" w:cs="Arial"/>
          <w:sz w:val="24"/>
          <w:szCs w:val="24"/>
        </w:rPr>
        <w:t>en</w:t>
      </w:r>
      <w:r w:rsidR="00173A17" w:rsidRPr="003604C6">
        <w:rPr>
          <w:rFonts w:ascii="Palatino Linotype" w:hAnsi="Palatino Linotype" w:cs="Arial"/>
          <w:sz w:val="24"/>
          <w:szCs w:val="24"/>
        </w:rPr>
        <w:t xml:space="preserve"> </w:t>
      </w:r>
      <w:r w:rsidRPr="003604C6">
        <w:rPr>
          <w:rFonts w:ascii="Palatino Linotype" w:hAnsi="Palatino Linotype" w:cs="Arial"/>
          <w:sz w:val="24"/>
          <w:szCs w:val="24"/>
        </w:rPr>
        <w:t xml:space="preserve">lo </w:t>
      </w:r>
      <w:r w:rsidR="00B75470" w:rsidRPr="003604C6">
        <w:rPr>
          <w:rFonts w:ascii="Palatino Linotype" w:hAnsi="Palatino Linotype" w:cs="Arial"/>
          <w:sz w:val="24"/>
          <w:szCs w:val="24"/>
        </w:rPr>
        <w:t>s</w:t>
      </w:r>
      <w:r w:rsidR="00F60B1C" w:rsidRPr="003604C6">
        <w:rPr>
          <w:rFonts w:ascii="Palatino Linotype" w:hAnsi="Palatino Linotype" w:cs="Arial"/>
          <w:sz w:val="24"/>
          <w:szCs w:val="24"/>
        </w:rPr>
        <w:t xml:space="preserve">ucesivo </w:t>
      </w:r>
      <w:r w:rsidR="007E534C">
        <w:rPr>
          <w:rFonts w:ascii="Palatino Linotype" w:hAnsi="Palatino Linotype" w:cs="Arial"/>
          <w:sz w:val="24"/>
          <w:szCs w:val="24"/>
        </w:rPr>
        <w:t>el</w:t>
      </w:r>
      <w:r w:rsidR="00440B5C" w:rsidRPr="003604C6">
        <w:rPr>
          <w:rFonts w:ascii="Palatino Linotype" w:hAnsi="Palatino Linotype" w:cs="Arial"/>
          <w:b/>
          <w:sz w:val="24"/>
          <w:szCs w:val="24"/>
        </w:rPr>
        <w:t xml:space="preserve"> Recurrente</w:t>
      </w:r>
      <w:r w:rsidRPr="003604C6">
        <w:rPr>
          <w:rFonts w:ascii="Palatino Linotype" w:hAnsi="Palatino Linotype" w:cs="Arial"/>
          <w:sz w:val="24"/>
          <w:szCs w:val="24"/>
        </w:rPr>
        <w:t>,</w:t>
      </w:r>
      <w:r w:rsidR="00163D26" w:rsidRPr="003604C6">
        <w:rPr>
          <w:rFonts w:ascii="Palatino Linotype" w:hAnsi="Palatino Linotype" w:cs="Arial"/>
          <w:sz w:val="24"/>
          <w:szCs w:val="24"/>
        </w:rPr>
        <w:t xml:space="preserve"> en contra de la</w:t>
      </w:r>
      <w:r w:rsidR="0059317F" w:rsidRPr="003604C6">
        <w:rPr>
          <w:rFonts w:ascii="Palatino Linotype" w:hAnsi="Palatino Linotype" w:cs="Arial"/>
          <w:sz w:val="24"/>
          <w:szCs w:val="24"/>
        </w:rPr>
        <w:t xml:space="preserve"> respuesta</w:t>
      </w:r>
      <w:r w:rsidRPr="003604C6">
        <w:rPr>
          <w:rFonts w:ascii="Palatino Linotype" w:hAnsi="Palatino Linotype" w:cs="Arial"/>
          <w:sz w:val="24"/>
          <w:szCs w:val="24"/>
        </w:rPr>
        <w:t xml:space="preserve"> de</w:t>
      </w:r>
      <w:r w:rsidR="003D23D7" w:rsidRPr="003604C6">
        <w:rPr>
          <w:rFonts w:ascii="Palatino Linotype" w:hAnsi="Palatino Linotype" w:cs="Arial"/>
          <w:sz w:val="24"/>
          <w:szCs w:val="24"/>
        </w:rPr>
        <w:t xml:space="preserve">l </w:t>
      </w:r>
      <w:r w:rsidR="00543825" w:rsidRPr="00543825">
        <w:rPr>
          <w:rFonts w:ascii="Palatino Linotype" w:hAnsi="Palatino Linotype" w:cs="Arial"/>
          <w:b/>
          <w:sz w:val="24"/>
          <w:szCs w:val="24"/>
        </w:rPr>
        <w:t>Ayuntamiento de Nextlalpan</w:t>
      </w:r>
      <w:r w:rsidR="007052CB" w:rsidRPr="003604C6">
        <w:rPr>
          <w:rFonts w:ascii="Palatino Linotype" w:hAnsi="Palatino Linotype" w:cs="Arial"/>
          <w:sz w:val="24"/>
          <w:szCs w:val="24"/>
        </w:rPr>
        <w:t>,</w:t>
      </w:r>
      <w:r w:rsidR="000B2630" w:rsidRPr="003604C6">
        <w:rPr>
          <w:rFonts w:ascii="Palatino Linotype" w:hAnsi="Palatino Linotype" w:cs="Arial"/>
          <w:b/>
          <w:sz w:val="24"/>
          <w:szCs w:val="24"/>
        </w:rPr>
        <w:t xml:space="preserve"> </w:t>
      </w:r>
      <w:r w:rsidRPr="003604C6">
        <w:rPr>
          <w:rFonts w:ascii="Palatino Linotype" w:hAnsi="Palatino Linotype" w:cs="Arial"/>
          <w:sz w:val="24"/>
          <w:szCs w:val="24"/>
        </w:rPr>
        <w:t>en lo subsecuente</w:t>
      </w:r>
      <w:r w:rsidR="007763F3" w:rsidRPr="003604C6">
        <w:rPr>
          <w:rFonts w:ascii="Palatino Linotype" w:hAnsi="Palatino Linotype" w:cs="Arial"/>
          <w:b/>
          <w:sz w:val="24"/>
          <w:szCs w:val="24"/>
        </w:rPr>
        <w:t xml:space="preserve"> E</w:t>
      </w:r>
      <w:r w:rsidRPr="003604C6">
        <w:rPr>
          <w:rFonts w:ascii="Palatino Linotype" w:hAnsi="Palatino Linotype" w:cs="Arial"/>
          <w:b/>
          <w:sz w:val="24"/>
          <w:szCs w:val="24"/>
        </w:rPr>
        <w:t xml:space="preserve">l Sujeto Obligado, </w:t>
      </w:r>
      <w:r w:rsidRPr="003604C6">
        <w:rPr>
          <w:rFonts w:ascii="Palatino Linotype" w:hAnsi="Palatino Linotype" w:cs="Arial"/>
          <w:sz w:val="24"/>
          <w:szCs w:val="24"/>
        </w:rPr>
        <w:t>se procede a dictar la presente resolución.</w:t>
      </w:r>
    </w:p>
    <w:p w14:paraId="138C6F64" w14:textId="77777777" w:rsidR="00081DAC" w:rsidRPr="003604C6"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3604C6" w:rsidRDefault="00BF3214" w:rsidP="00AD2A55">
      <w:pPr>
        <w:spacing w:after="0" w:line="360" w:lineRule="auto"/>
        <w:jc w:val="center"/>
        <w:rPr>
          <w:rFonts w:ascii="Palatino Linotype" w:hAnsi="Palatino Linotype" w:cs="Arial"/>
          <w:b/>
          <w:sz w:val="28"/>
          <w:szCs w:val="24"/>
        </w:rPr>
      </w:pPr>
      <w:r w:rsidRPr="003604C6">
        <w:rPr>
          <w:rFonts w:ascii="Palatino Linotype" w:hAnsi="Palatino Linotype" w:cs="Arial"/>
          <w:b/>
          <w:sz w:val="28"/>
          <w:szCs w:val="24"/>
        </w:rPr>
        <w:t>A N T E C E D E N T E S</w:t>
      </w:r>
    </w:p>
    <w:p w14:paraId="6A86D231" w14:textId="77777777" w:rsidR="00081DAC" w:rsidRPr="003604C6" w:rsidRDefault="00081DAC" w:rsidP="00AD2A55">
      <w:pPr>
        <w:spacing w:after="0" w:line="360" w:lineRule="auto"/>
        <w:jc w:val="center"/>
        <w:rPr>
          <w:rFonts w:ascii="Palatino Linotype" w:hAnsi="Palatino Linotype" w:cs="Arial"/>
          <w:b/>
          <w:sz w:val="24"/>
          <w:szCs w:val="24"/>
        </w:rPr>
      </w:pPr>
    </w:p>
    <w:p w14:paraId="513A9A0F" w14:textId="77777777" w:rsidR="00EE326A" w:rsidRPr="003604C6" w:rsidRDefault="00BF3214"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PRIMERO.</w:t>
      </w:r>
      <w:r w:rsidR="00EE326A" w:rsidRPr="003604C6">
        <w:rPr>
          <w:rFonts w:ascii="Palatino Linotype" w:hAnsi="Palatino Linotype" w:cs="Arial"/>
          <w:b/>
          <w:sz w:val="28"/>
          <w:szCs w:val="24"/>
        </w:rPr>
        <w:t xml:space="preserve"> De la solicitud de información.</w:t>
      </w:r>
    </w:p>
    <w:p w14:paraId="5AEE7F0D" w14:textId="70A6692D" w:rsidR="00F006D9" w:rsidRPr="003604C6" w:rsidRDefault="00F006D9" w:rsidP="00F006D9">
      <w:pPr>
        <w:spacing w:after="0" w:line="360" w:lineRule="auto"/>
        <w:jc w:val="both"/>
        <w:rPr>
          <w:rFonts w:ascii="Palatino Linotype" w:hAnsi="Palatino Linotype" w:cs="Arial"/>
          <w:sz w:val="24"/>
        </w:rPr>
      </w:pPr>
      <w:r w:rsidRPr="003604C6">
        <w:rPr>
          <w:rFonts w:ascii="Palatino Linotype" w:hAnsi="Palatino Linotype" w:cs="Arial"/>
          <w:sz w:val="24"/>
        </w:rPr>
        <w:t xml:space="preserve">En fecha </w:t>
      </w:r>
      <w:r w:rsidR="00543825">
        <w:rPr>
          <w:rFonts w:ascii="Palatino Linotype" w:hAnsi="Palatino Linotype" w:cs="Arial"/>
          <w:sz w:val="24"/>
        </w:rPr>
        <w:t>once de mayo</w:t>
      </w:r>
      <w:r w:rsidR="007E534C">
        <w:rPr>
          <w:rFonts w:ascii="Palatino Linotype" w:hAnsi="Palatino Linotype" w:cs="Arial"/>
          <w:sz w:val="24"/>
        </w:rPr>
        <w:t xml:space="preserve"> de dos mil veintiuno</w:t>
      </w:r>
      <w:r w:rsidRPr="003604C6">
        <w:rPr>
          <w:rFonts w:ascii="Palatino Linotype" w:hAnsi="Palatino Linotype" w:cs="Arial"/>
          <w:sz w:val="24"/>
        </w:rPr>
        <w:t xml:space="preserve">, </w:t>
      </w:r>
      <w:r w:rsidR="00B856A5">
        <w:rPr>
          <w:rFonts w:ascii="Palatino Linotype" w:hAnsi="Palatino Linotype" w:cs="Arial"/>
          <w:sz w:val="24"/>
        </w:rPr>
        <w:t>el</w:t>
      </w:r>
      <w:r w:rsidRPr="003604C6">
        <w:rPr>
          <w:rFonts w:ascii="Palatino Linotype" w:hAnsi="Palatino Linotype" w:cs="Arial"/>
          <w:sz w:val="24"/>
        </w:rPr>
        <w:t xml:space="preserve"> </w:t>
      </w:r>
      <w:r w:rsidRPr="003604C6">
        <w:rPr>
          <w:rFonts w:ascii="Palatino Linotype" w:hAnsi="Palatino Linotype" w:cs="Arial"/>
          <w:b/>
          <w:sz w:val="24"/>
        </w:rPr>
        <w:t>Recurrente</w:t>
      </w:r>
      <w:r w:rsidR="00B856A5">
        <w:rPr>
          <w:rFonts w:ascii="Palatino Linotype" w:hAnsi="Palatino Linotype" w:cs="Arial"/>
          <w:sz w:val="24"/>
        </w:rPr>
        <w:t>, presentó a través de</w:t>
      </w:r>
      <w:r w:rsidRPr="003604C6">
        <w:rPr>
          <w:rFonts w:ascii="Palatino Linotype" w:hAnsi="Palatino Linotype" w:cs="Arial"/>
          <w:sz w:val="24"/>
        </w:rPr>
        <w:t xml:space="preserve">l Sistema de Acceso a la Información Mexiquense, en lo subsecuente el </w:t>
      </w:r>
      <w:r w:rsidRPr="003604C6">
        <w:rPr>
          <w:rFonts w:ascii="Palatino Linotype" w:hAnsi="Palatino Linotype" w:cs="Arial"/>
          <w:b/>
          <w:sz w:val="24"/>
        </w:rPr>
        <w:t>SAIMEX</w:t>
      </w:r>
      <w:r w:rsidRPr="003604C6">
        <w:rPr>
          <w:rFonts w:ascii="Palatino Linotype" w:hAnsi="Palatino Linotype" w:cs="Arial"/>
          <w:sz w:val="24"/>
        </w:rPr>
        <w:t xml:space="preserve"> ante el </w:t>
      </w:r>
      <w:r w:rsidRPr="003604C6">
        <w:rPr>
          <w:rFonts w:ascii="Palatino Linotype" w:hAnsi="Palatino Linotype" w:cs="Arial"/>
          <w:b/>
          <w:sz w:val="24"/>
        </w:rPr>
        <w:t>Sujeto Obligado</w:t>
      </w:r>
      <w:r w:rsidRPr="003604C6">
        <w:rPr>
          <w:rFonts w:ascii="Palatino Linotype" w:hAnsi="Palatino Linotype" w:cs="Arial"/>
          <w:sz w:val="24"/>
        </w:rPr>
        <w:t xml:space="preserve">, la solicitud de acceso a la información pública, a la que se le asignó el número de expediente </w:t>
      </w:r>
      <w:r w:rsidR="00543825" w:rsidRPr="00543825">
        <w:rPr>
          <w:rFonts w:ascii="Palatino Linotype" w:hAnsi="Palatino Linotype" w:cs="Arial"/>
          <w:b/>
          <w:sz w:val="24"/>
        </w:rPr>
        <w:t>00096/NEXTLAL/IP/2021</w:t>
      </w:r>
      <w:r w:rsidRPr="003604C6">
        <w:rPr>
          <w:rFonts w:ascii="Palatino Linotype" w:hAnsi="Palatino Linotype" w:cs="Arial"/>
          <w:sz w:val="24"/>
        </w:rPr>
        <w:t>, mediante la cual solicitó lo siguiente:</w:t>
      </w:r>
    </w:p>
    <w:p w14:paraId="210FA440" w14:textId="77777777" w:rsidR="00081DAC" w:rsidRPr="003604C6" w:rsidRDefault="00081DAC" w:rsidP="00F31AB0">
      <w:pPr>
        <w:pStyle w:val="Sinespaciado"/>
      </w:pPr>
    </w:p>
    <w:p w14:paraId="701CF820" w14:textId="33FDA236" w:rsidR="00BF3214" w:rsidRPr="003604C6" w:rsidRDefault="00BF3214" w:rsidP="00B856A5">
      <w:pPr>
        <w:ind w:left="567" w:right="567"/>
        <w:jc w:val="both"/>
        <w:rPr>
          <w:rFonts w:ascii="Palatino Linotype" w:eastAsia="Times New Roman" w:hAnsi="Palatino Linotype" w:cs="Times New Roman"/>
          <w:i/>
          <w:lang w:val="es-ES_tradnl" w:eastAsia="es-ES"/>
        </w:rPr>
      </w:pPr>
      <w:r w:rsidRPr="003604C6">
        <w:rPr>
          <w:rFonts w:ascii="Palatino Linotype" w:eastAsia="Times New Roman" w:hAnsi="Palatino Linotype" w:cs="Times New Roman"/>
          <w:i/>
          <w:lang w:eastAsia="es-ES"/>
        </w:rPr>
        <w:t>“</w:t>
      </w:r>
      <w:r w:rsidR="00543825" w:rsidRPr="00543825">
        <w:rPr>
          <w:rFonts w:ascii="Palatino Linotype" w:eastAsia="Times New Roman" w:hAnsi="Palatino Linotype" w:cs="Times New Roman"/>
          <w:i/>
          <w:lang w:eastAsia="es-MX"/>
        </w:rPr>
        <w:t>Directorio de servidores públicos ayuntamiento 2019 - 2021</w:t>
      </w:r>
      <w:r w:rsidRPr="003604C6">
        <w:rPr>
          <w:rFonts w:ascii="Palatino Linotype" w:eastAsia="Times New Roman" w:hAnsi="Palatino Linotype" w:cs="Times New Roman"/>
          <w:i/>
          <w:lang w:eastAsia="es-ES"/>
        </w:rPr>
        <w:t>”</w:t>
      </w:r>
      <w:r w:rsidRPr="003604C6">
        <w:rPr>
          <w:rFonts w:ascii="Palatino Linotype" w:eastAsia="Times New Roman" w:hAnsi="Palatino Linotype" w:cs="Times New Roman"/>
          <w:i/>
          <w:lang w:val="es-ES_tradnl" w:eastAsia="es-ES"/>
        </w:rPr>
        <w:t xml:space="preserve"> </w:t>
      </w:r>
      <w:r w:rsidR="00EA51DC" w:rsidRPr="003604C6">
        <w:rPr>
          <w:rFonts w:ascii="Palatino Linotype" w:eastAsia="Times New Roman" w:hAnsi="Palatino Linotype" w:cs="Times New Roman"/>
          <w:i/>
          <w:lang w:val="es-ES_tradnl" w:eastAsia="es-ES"/>
        </w:rPr>
        <w:t>(Sic).</w:t>
      </w:r>
    </w:p>
    <w:p w14:paraId="76D99508" w14:textId="77777777" w:rsidR="00582883" w:rsidRPr="003604C6" w:rsidRDefault="00582883" w:rsidP="00582883">
      <w:pPr>
        <w:ind w:left="851" w:right="850"/>
        <w:jc w:val="both"/>
        <w:rPr>
          <w:rFonts w:ascii="Palatino Linotype" w:eastAsia="Times New Roman" w:hAnsi="Palatino Linotype" w:cs="Times New Roman"/>
          <w:i/>
          <w:lang w:eastAsia="es-MX"/>
        </w:rPr>
      </w:pPr>
    </w:p>
    <w:p w14:paraId="386A5D16" w14:textId="14EE7671" w:rsidR="00F31AB0" w:rsidRPr="003604C6" w:rsidRDefault="00BB6A72" w:rsidP="00E14662">
      <w:pPr>
        <w:tabs>
          <w:tab w:val="left" w:pos="5647"/>
        </w:tabs>
        <w:spacing w:after="0" w:line="360" w:lineRule="auto"/>
        <w:ind w:right="850"/>
        <w:jc w:val="both"/>
        <w:rPr>
          <w:rFonts w:ascii="Palatino Linotype" w:hAnsi="Palatino Linotype"/>
          <w:color w:val="000000"/>
          <w:sz w:val="24"/>
          <w:szCs w:val="24"/>
        </w:rPr>
      </w:pPr>
      <w:r w:rsidRPr="003604C6">
        <w:rPr>
          <w:rFonts w:ascii="Palatino Linotype" w:eastAsia="Times New Roman" w:hAnsi="Palatino Linotype" w:cs="Times New Roman"/>
          <w:b/>
          <w:sz w:val="24"/>
          <w:szCs w:val="24"/>
          <w:lang w:val="es-ES_tradnl" w:eastAsia="es-ES"/>
        </w:rPr>
        <w:t>MODALIDAD DE ENTREGA:</w:t>
      </w:r>
      <w:r w:rsidRPr="003604C6">
        <w:rPr>
          <w:rFonts w:ascii="Palatino Linotype" w:eastAsia="Times New Roman" w:hAnsi="Palatino Linotype" w:cs="Times New Roman"/>
          <w:sz w:val="24"/>
          <w:szCs w:val="24"/>
          <w:lang w:val="es-ES_tradnl" w:eastAsia="es-ES"/>
        </w:rPr>
        <w:t xml:space="preserve"> </w:t>
      </w:r>
      <w:r w:rsidR="007763F3" w:rsidRPr="003604C6">
        <w:rPr>
          <w:rFonts w:ascii="Palatino Linotype" w:hAnsi="Palatino Linotype"/>
          <w:color w:val="000000"/>
          <w:sz w:val="24"/>
          <w:szCs w:val="24"/>
        </w:rPr>
        <w:t>A</w:t>
      </w:r>
      <w:r w:rsidR="00745404" w:rsidRPr="003604C6">
        <w:rPr>
          <w:rFonts w:ascii="Palatino Linotype" w:hAnsi="Palatino Linotype"/>
          <w:color w:val="000000"/>
          <w:sz w:val="24"/>
          <w:szCs w:val="24"/>
        </w:rPr>
        <w:t xml:space="preserve"> través de</w:t>
      </w:r>
      <w:r w:rsidR="00B856A5">
        <w:rPr>
          <w:rFonts w:ascii="Palatino Linotype" w:hAnsi="Palatino Linotype"/>
          <w:color w:val="000000"/>
          <w:sz w:val="24"/>
          <w:szCs w:val="24"/>
        </w:rPr>
        <w:t>l</w:t>
      </w:r>
      <w:r w:rsidR="00745404" w:rsidRPr="003604C6">
        <w:rPr>
          <w:rFonts w:ascii="Palatino Linotype" w:hAnsi="Palatino Linotype"/>
          <w:color w:val="000000"/>
          <w:sz w:val="24"/>
          <w:szCs w:val="24"/>
        </w:rPr>
        <w:t xml:space="preserve"> </w:t>
      </w:r>
      <w:r w:rsidR="00B856A5" w:rsidRPr="00B856A5">
        <w:rPr>
          <w:rFonts w:ascii="Palatino Linotype" w:hAnsi="Palatino Linotype"/>
          <w:b/>
          <w:color w:val="000000"/>
          <w:sz w:val="24"/>
          <w:szCs w:val="24"/>
        </w:rPr>
        <w:t>SAIMEX</w:t>
      </w:r>
      <w:r w:rsidR="00745404" w:rsidRPr="003604C6">
        <w:rPr>
          <w:rFonts w:ascii="Palatino Linotype" w:hAnsi="Palatino Linotype"/>
          <w:color w:val="000000"/>
          <w:sz w:val="24"/>
          <w:szCs w:val="24"/>
        </w:rPr>
        <w:t>.</w:t>
      </w:r>
    </w:p>
    <w:p w14:paraId="6876B65F" w14:textId="77777777" w:rsidR="00B856A5" w:rsidRPr="00B856A5" w:rsidRDefault="00B856A5" w:rsidP="00AD2A55">
      <w:pPr>
        <w:spacing w:after="0" w:line="360" w:lineRule="auto"/>
        <w:jc w:val="both"/>
        <w:rPr>
          <w:rFonts w:ascii="Palatino Linotype" w:hAnsi="Palatino Linotype" w:cs="Arial"/>
          <w:b/>
          <w:sz w:val="24"/>
          <w:szCs w:val="24"/>
        </w:rPr>
      </w:pPr>
    </w:p>
    <w:p w14:paraId="200E41DD" w14:textId="77777777" w:rsidR="00543825" w:rsidRPr="00543825" w:rsidRDefault="00543825" w:rsidP="00543825">
      <w:pPr>
        <w:spacing w:after="0" w:line="360" w:lineRule="auto"/>
        <w:jc w:val="both"/>
        <w:rPr>
          <w:rFonts w:ascii="Palatino Linotype" w:eastAsia="Calibri" w:hAnsi="Palatino Linotype" w:cs="Arial"/>
          <w:b/>
          <w:sz w:val="28"/>
          <w:szCs w:val="28"/>
        </w:rPr>
      </w:pPr>
      <w:r w:rsidRPr="00543825">
        <w:rPr>
          <w:rFonts w:ascii="Palatino Linotype" w:eastAsia="Times New Roman" w:hAnsi="Palatino Linotype" w:cs="Times New Roman"/>
          <w:b/>
          <w:sz w:val="28"/>
          <w:szCs w:val="28"/>
          <w:lang w:eastAsia="es-ES"/>
        </w:rPr>
        <w:lastRenderedPageBreak/>
        <w:t>SEGUNDO. Solicitud de Aclaración por parte del Sujeto Obligado</w:t>
      </w:r>
      <w:r w:rsidRPr="00543825">
        <w:rPr>
          <w:rFonts w:ascii="Palatino Linotype" w:eastAsia="Calibri" w:hAnsi="Palatino Linotype" w:cs="Arial"/>
          <w:b/>
          <w:sz w:val="28"/>
          <w:szCs w:val="28"/>
        </w:rPr>
        <w:t>.</w:t>
      </w:r>
    </w:p>
    <w:p w14:paraId="5E01913A" w14:textId="0ECB30AB" w:rsidR="00543825" w:rsidRPr="00543825" w:rsidRDefault="00543825" w:rsidP="00543825">
      <w:pPr>
        <w:spacing w:after="0" w:line="360" w:lineRule="auto"/>
        <w:jc w:val="both"/>
        <w:rPr>
          <w:rFonts w:ascii="Palatino Linotype" w:eastAsia="Calibri" w:hAnsi="Palatino Linotype" w:cs="Arial"/>
          <w:sz w:val="24"/>
          <w:szCs w:val="24"/>
        </w:rPr>
      </w:pPr>
      <w:r w:rsidRPr="00543825">
        <w:rPr>
          <w:rFonts w:ascii="Palatino Linotype" w:eastAsia="Calibri" w:hAnsi="Palatino Linotype" w:cs="Arial"/>
          <w:sz w:val="24"/>
          <w:szCs w:val="24"/>
        </w:rPr>
        <w:t xml:space="preserve">En el expediente electrónico formado en el sistema </w:t>
      </w:r>
      <w:r w:rsidRPr="00543825">
        <w:rPr>
          <w:rFonts w:ascii="Palatino Linotype" w:eastAsia="Calibri" w:hAnsi="Palatino Linotype" w:cs="Arial"/>
          <w:b/>
          <w:sz w:val="24"/>
          <w:szCs w:val="24"/>
        </w:rPr>
        <w:t>SAIMEX</w:t>
      </w:r>
      <w:r w:rsidRPr="00543825">
        <w:rPr>
          <w:rFonts w:ascii="Palatino Linotype" w:eastAsia="Calibri" w:hAnsi="Palatino Linotype" w:cs="Arial"/>
          <w:sz w:val="24"/>
          <w:szCs w:val="24"/>
        </w:rPr>
        <w:t xml:space="preserve">, se aprecia que en fecha </w:t>
      </w:r>
      <w:r>
        <w:rPr>
          <w:rFonts w:ascii="Palatino Linotype" w:eastAsia="Calibri" w:hAnsi="Palatino Linotype" w:cs="Arial"/>
          <w:sz w:val="24"/>
          <w:szCs w:val="24"/>
        </w:rPr>
        <w:t>doce de mayo de dos mil veintiuno</w:t>
      </w:r>
      <w:r w:rsidRPr="00543825">
        <w:rPr>
          <w:rFonts w:ascii="Palatino Linotype" w:eastAsia="Calibri" w:hAnsi="Palatino Linotype" w:cs="Arial"/>
          <w:sz w:val="24"/>
          <w:szCs w:val="24"/>
        </w:rPr>
        <w:t xml:space="preserve">, </w:t>
      </w:r>
      <w:r w:rsidRPr="00543825">
        <w:rPr>
          <w:rFonts w:ascii="Palatino Linotype" w:eastAsia="Calibri" w:hAnsi="Palatino Linotype" w:cs="Arial"/>
          <w:b/>
          <w:sz w:val="24"/>
          <w:szCs w:val="24"/>
        </w:rPr>
        <w:t>El</w:t>
      </w:r>
      <w:r w:rsidRPr="00543825">
        <w:rPr>
          <w:rFonts w:ascii="Palatino Linotype" w:eastAsia="Calibri" w:hAnsi="Palatino Linotype" w:cs="Arial"/>
          <w:sz w:val="24"/>
          <w:szCs w:val="24"/>
        </w:rPr>
        <w:t xml:space="preserve"> </w:t>
      </w:r>
      <w:r w:rsidRPr="00543825">
        <w:rPr>
          <w:rFonts w:ascii="Palatino Linotype" w:eastAsia="Calibri" w:hAnsi="Palatino Linotype" w:cs="Arial"/>
          <w:b/>
          <w:sz w:val="24"/>
          <w:szCs w:val="24"/>
        </w:rPr>
        <w:t>Sujeto Obligado</w:t>
      </w:r>
      <w:r w:rsidRPr="00543825">
        <w:rPr>
          <w:rFonts w:ascii="Palatino Linotype" w:eastAsia="Calibri" w:hAnsi="Palatino Linotype" w:cs="Arial"/>
          <w:sz w:val="24"/>
          <w:szCs w:val="24"/>
        </w:rPr>
        <w:t xml:space="preserve"> notificó al </w:t>
      </w:r>
      <w:r w:rsidRPr="00543825">
        <w:rPr>
          <w:rFonts w:ascii="Palatino Linotype" w:eastAsia="Calibri" w:hAnsi="Palatino Linotype" w:cs="Arial"/>
          <w:b/>
          <w:sz w:val="24"/>
          <w:szCs w:val="24"/>
        </w:rPr>
        <w:t>Recurrente</w:t>
      </w:r>
      <w:r w:rsidRPr="00543825">
        <w:rPr>
          <w:rFonts w:ascii="Palatino Linotype" w:eastAsia="Calibri" w:hAnsi="Palatino Linotype" w:cs="Arial"/>
          <w:sz w:val="24"/>
          <w:szCs w:val="24"/>
        </w:rPr>
        <w:t xml:space="preserve">, requerimiento de aclaración a su solicitud de información </w:t>
      </w:r>
      <w:r w:rsidRPr="00543825">
        <w:rPr>
          <w:rFonts w:ascii="Palatino Linotype" w:eastAsia="Calibri" w:hAnsi="Palatino Linotype" w:cs="Arial"/>
          <w:b/>
          <w:bCs/>
          <w:sz w:val="24"/>
          <w:szCs w:val="24"/>
        </w:rPr>
        <w:t>00096/NEXTLAL/IP/2021</w:t>
      </w:r>
      <w:r w:rsidRPr="00543825">
        <w:rPr>
          <w:rFonts w:ascii="Palatino Linotype" w:eastAsia="Calibri" w:hAnsi="Palatino Linotype" w:cs="Arial"/>
          <w:sz w:val="24"/>
          <w:szCs w:val="24"/>
        </w:rPr>
        <w:t>, en los siguientes términos:</w:t>
      </w:r>
    </w:p>
    <w:p w14:paraId="7D2D4505" w14:textId="77777777" w:rsidR="00543825" w:rsidRPr="00543825" w:rsidRDefault="00543825" w:rsidP="00543825">
      <w:pPr>
        <w:spacing w:after="0" w:line="360" w:lineRule="auto"/>
        <w:jc w:val="both"/>
        <w:rPr>
          <w:rFonts w:ascii="Palatino Linotype" w:eastAsia="Calibri" w:hAnsi="Palatino Linotype" w:cs="Arial"/>
        </w:rPr>
      </w:pPr>
    </w:p>
    <w:p w14:paraId="74C1A5D2" w14:textId="77777777" w:rsidR="00543825" w:rsidRPr="00543825" w:rsidRDefault="00543825" w:rsidP="00543825">
      <w:pPr>
        <w:spacing w:after="0" w:line="240" w:lineRule="auto"/>
        <w:ind w:left="851" w:right="851"/>
        <w:jc w:val="right"/>
        <w:rPr>
          <w:rFonts w:ascii="Palatino Linotype" w:eastAsia="Calibri" w:hAnsi="Palatino Linotype" w:cs="Arial"/>
          <w:i/>
          <w:szCs w:val="24"/>
          <w:lang w:val="es-ES" w:eastAsia="es-ES"/>
        </w:rPr>
      </w:pPr>
      <w:r w:rsidRPr="00543825">
        <w:rPr>
          <w:rFonts w:ascii="Palatino Linotype" w:eastAsia="Calibri" w:hAnsi="Palatino Linotype" w:cs="Arial"/>
          <w:i/>
          <w:szCs w:val="24"/>
          <w:lang w:val="es-ES" w:eastAsia="es-ES"/>
        </w:rPr>
        <w:t>“Folio de la solicitud: 00096/NEXTLAL/IP/2021</w:t>
      </w:r>
    </w:p>
    <w:p w14:paraId="46CEF175" w14:textId="77777777" w:rsidR="00543825" w:rsidRDefault="00543825" w:rsidP="00543825">
      <w:pPr>
        <w:spacing w:after="0" w:line="240" w:lineRule="auto"/>
        <w:ind w:left="851" w:right="851"/>
        <w:jc w:val="both"/>
        <w:rPr>
          <w:rFonts w:ascii="Palatino Linotype" w:eastAsia="Calibri" w:hAnsi="Palatino Linotype" w:cs="Arial"/>
          <w:i/>
          <w:szCs w:val="24"/>
          <w:lang w:val="es-ES" w:eastAsia="es-ES"/>
        </w:rPr>
      </w:pPr>
    </w:p>
    <w:p w14:paraId="44036F69" w14:textId="6C745ADE" w:rsidR="00543825" w:rsidRPr="00543825" w:rsidRDefault="00543825" w:rsidP="00543825">
      <w:pPr>
        <w:spacing w:after="0" w:line="240" w:lineRule="auto"/>
        <w:ind w:left="851" w:right="851"/>
        <w:jc w:val="both"/>
        <w:rPr>
          <w:rFonts w:ascii="Palatino Linotype" w:eastAsia="Calibri" w:hAnsi="Palatino Linotype" w:cs="Arial"/>
          <w:i/>
          <w:szCs w:val="24"/>
          <w:lang w:val="es-ES" w:eastAsia="es-ES"/>
        </w:rPr>
      </w:pPr>
      <w:r w:rsidRPr="00543825">
        <w:rPr>
          <w:rFonts w:ascii="Palatino Linotype" w:eastAsia="Calibri" w:hAnsi="Palatino Linotype" w:cs="Arial"/>
          <w:i/>
          <w:szCs w:val="24"/>
          <w:lang w:val="es-ES" w:eastAsia="es-ES"/>
        </w:rPr>
        <w:t xml:space="preserve">Con fundamento en el </w:t>
      </w:r>
      <w:proofErr w:type="spellStart"/>
      <w:proofErr w:type="gramStart"/>
      <w:r w:rsidRPr="00543825">
        <w:rPr>
          <w:rFonts w:ascii="Palatino Linotype" w:eastAsia="Calibri" w:hAnsi="Palatino Linotype" w:cs="Arial"/>
          <w:i/>
          <w:szCs w:val="24"/>
          <w:lang w:val="es-ES" w:eastAsia="es-ES"/>
        </w:rPr>
        <w:t>articulo</w:t>
      </w:r>
      <w:proofErr w:type="spellEnd"/>
      <w:proofErr w:type="gramEnd"/>
      <w:r w:rsidRPr="00543825">
        <w:rPr>
          <w:rFonts w:ascii="Palatino Linotype" w:eastAsia="Calibri" w:hAnsi="Palatino Linotype" w:cs="Arial"/>
          <w:i/>
          <w:szCs w:val="24"/>
          <w:lang w:val="es-ES" w:eastAsia="es-ES"/>
        </w:rPr>
        <w:t xml:space="preserve"> 159 de la Ley de Transparencia y Acceso a la Información Pública del Estado de México y Municipios, se le requiere para que dentro del plazo de diez días hábiles realice lo siguiente:</w:t>
      </w:r>
    </w:p>
    <w:p w14:paraId="256E67C8" w14:textId="77777777" w:rsidR="00543825" w:rsidRDefault="00543825" w:rsidP="00543825">
      <w:pPr>
        <w:spacing w:after="0" w:line="240" w:lineRule="auto"/>
        <w:ind w:left="851" w:right="851"/>
        <w:jc w:val="both"/>
        <w:rPr>
          <w:rFonts w:ascii="Palatino Linotype" w:eastAsia="Calibri" w:hAnsi="Palatino Linotype" w:cs="Arial"/>
          <w:i/>
          <w:szCs w:val="24"/>
          <w:lang w:val="es-ES" w:eastAsia="es-ES"/>
        </w:rPr>
      </w:pPr>
    </w:p>
    <w:p w14:paraId="52D5EE61" w14:textId="0C11E442" w:rsidR="00543825" w:rsidRPr="00543825" w:rsidRDefault="00543825" w:rsidP="00543825">
      <w:pPr>
        <w:spacing w:after="0" w:line="240" w:lineRule="auto"/>
        <w:ind w:left="851" w:right="851"/>
        <w:jc w:val="both"/>
        <w:rPr>
          <w:rFonts w:ascii="Palatino Linotype" w:eastAsia="Calibri" w:hAnsi="Palatino Linotype" w:cs="Arial"/>
          <w:i/>
          <w:szCs w:val="24"/>
          <w:lang w:val="es-ES" w:eastAsia="es-ES"/>
        </w:rPr>
      </w:pPr>
      <w:r w:rsidRPr="00543825">
        <w:rPr>
          <w:rFonts w:ascii="Palatino Linotype" w:eastAsia="Calibri" w:hAnsi="Palatino Linotype" w:cs="Arial"/>
          <w:i/>
          <w:szCs w:val="24"/>
          <w:lang w:val="es-ES" w:eastAsia="es-ES"/>
        </w:rPr>
        <w:t xml:space="preserve">Por medio del presente y con fundamento en el </w:t>
      </w:r>
      <w:proofErr w:type="spellStart"/>
      <w:r w:rsidRPr="00543825">
        <w:rPr>
          <w:rFonts w:ascii="Palatino Linotype" w:eastAsia="Calibri" w:hAnsi="Palatino Linotype" w:cs="Arial"/>
          <w:i/>
          <w:szCs w:val="24"/>
          <w:lang w:val="es-ES" w:eastAsia="es-ES"/>
        </w:rPr>
        <w:t>articulo</w:t>
      </w:r>
      <w:proofErr w:type="spellEnd"/>
      <w:r w:rsidRPr="00543825">
        <w:rPr>
          <w:rFonts w:ascii="Palatino Linotype" w:eastAsia="Calibri" w:hAnsi="Palatino Linotype" w:cs="Arial"/>
          <w:i/>
          <w:szCs w:val="24"/>
          <w:lang w:val="es-ES" w:eastAsia="es-ES"/>
        </w:rPr>
        <w:t xml:space="preserve"> 159 de la Ley de Transparencia y Acceso a la Información Pública del Estado de México y Municipios, requiero aclaración parcial con base a su solicitud de información que </w:t>
      </w:r>
      <w:r w:rsidRPr="00543825">
        <w:rPr>
          <w:rFonts w:ascii="Palatino Linotype" w:eastAsia="Calibri" w:hAnsi="Palatino Linotype" w:cs="Arial"/>
          <w:b/>
          <w:bCs/>
          <w:i/>
          <w:szCs w:val="24"/>
          <w:lang w:val="es-ES" w:eastAsia="es-ES"/>
        </w:rPr>
        <w:t>a la letra dice: Directorio de servidores públicos ayuntamiento 2019 - 2021, especificar de cual ayuntamiento requiere el Directorio de servidores público</w:t>
      </w:r>
      <w:r w:rsidRPr="00543825">
        <w:rPr>
          <w:rFonts w:ascii="Palatino Linotype" w:eastAsia="Calibri" w:hAnsi="Palatino Linotype" w:cs="Arial"/>
          <w:i/>
          <w:szCs w:val="24"/>
          <w:lang w:val="es-ES" w:eastAsia="es-ES"/>
        </w:rPr>
        <w:t xml:space="preserve">, sin </w:t>
      </w:r>
      <w:proofErr w:type="spellStart"/>
      <w:r w:rsidRPr="00543825">
        <w:rPr>
          <w:rFonts w:ascii="Palatino Linotype" w:eastAsia="Calibri" w:hAnsi="Palatino Linotype" w:cs="Arial"/>
          <w:i/>
          <w:szCs w:val="24"/>
          <w:lang w:val="es-ES" w:eastAsia="es-ES"/>
        </w:rPr>
        <w:t>mas</w:t>
      </w:r>
      <w:proofErr w:type="spellEnd"/>
      <w:r w:rsidRPr="00543825">
        <w:rPr>
          <w:rFonts w:ascii="Palatino Linotype" w:eastAsia="Calibri" w:hAnsi="Palatino Linotype" w:cs="Arial"/>
          <w:i/>
          <w:szCs w:val="24"/>
          <w:lang w:val="es-ES" w:eastAsia="es-ES"/>
        </w:rPr>
        <w:t xml:space="preserve"> por el momento reciba un cordial saludo</w:t>
      </w:r>
    </w:p>
    <w:p w14:paraId="12ED4A50" w14:textId="77777777" w:rsidR="00543825" w:rsidRDefault="00543825" w:rsidP="00543825">
      <w:pPr>
        <w:spacing w:after="0" w:line="240" w:lineRule="auto"/>
        <w:ind w:left="851" w:right="851"/>
        <w:jc w:val="both"/>
        <w:rPr>
          <w:rFonts w:ascii="Palatino Linotype" w:eastAsia="Calibri" w:hAnsi="Palatino Linotype" w:cs="Arial"/>
          <w:i/>
          <w:szCs w:val="24"/>
          <w:lang w:val="es-ES" w:eastAsia="es-ES"/>
        </w:rPr>
      </w:pPr>
    </w:p>
    <w:p w14:paraId="7426D3E8" w14:textId="17903927" w:rsidR="00543825" w:rsidRPr="00543825" w:rsidRDefault="00543825" w:rsidP="00543825">
      <w:pPr>
        <w:spacing w:after="0" w:line="240" w:lineRule="auto"/>
        <w:ind w:left="851" w:right="851"/>
        <w:jc w:val="both"/>
        <w:rPr>
          <w:rFonts w:ascii="Palatino Linotype" w:eastAsia="Calibri" w:hAnsi="Palatino Linotype" w:cs="Arial"/>
          <w:i/>
          <w:szCs w:val="24"/>
          <w:lang w:val="es-ES" w:eastAsia="es-ES"/>
        </w:rPr>
      </w:pPr>
      <w:r w:rsidRPr="00543825">
        <w:rPr>
          <w:rFonts w:ascii="Palatino Linotype" w:eastAsia="Calibri" w:hAnsi="Palatino Linotype" w:cs="Arial"/>
          <w:i/>
          <w:szCs w:val="24"/>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06C7B52" w14:textId="77777777" w:rsidR="00543825" w:rsidRDefault="00543825" w:rsidP="00543825">
      <w:pPr>
        <w:spacing w:after="0" w:line="240" w:lineRule="auto"/>
        <w:ind w:left="851" w:right="851"/>
        <w:jc w:val="both"/>
        <w:rPr>
          <w:rFonts w:ascii="Palatino Linotype" w:eastAsia="Calibri" w:hAnsi="Palatino Linotype" w:cs="Arial"/>
          <w:i/>
          <w:szCs w:val="24"/>
          <w:lang w:val="es-ES" w:eastAsia="es-ES"/>
        </w:rPr>
      </w:pPr>
    </w:p>
    <w:p w14:paraId="109C4EDD" w14:textId="34489AEE" w:rsidR="00543825" w:rsidRPr="00543825" w:rsidRDefault="00543825" w:rsidP="00543825">
      <w:pPr>
        <w:spacing w:after="0" w:line="240" w:lineRule="auto"/>
        <w:ind w:left="851" w:right="851"/>
        <w:jc w:val="both"/>
        <w:rPr>
          <w:rFonts w:ascii="Palatino Linotype" w:eastAsia="Calibri" w:hAnsi="Palatino Linotype" w:cs="Arial"/>
          <w:i/>
          <w:szCs w:val="24"/>
          <w:lang w:val="es-ES" w:eastAsia="es-ES"/>
        </w:rPr>
      </w:pPr>
      <w:r w:rsidRPr="00543825">
        <w:rPr>
          <w:rFonts w:ascii="Palatino Linotype" w:eastAsia="Calibri" w:hAnsi="Palatino Linotype" w:cs="Arial"/>
          <w:i/>
          <w:szCs w:val="24"/>
          <w:lang w:val="es-ES" w:eastAsia="es-ES"/>
        </w:rPr>
        <w:t>ATENTAMENTE</w:t>
      </w:r>
    </w:p>
    <w:p w14:paraId="46130225" w14:textId="578A3732" w:rsidR="00543825" w:rsidRPr="00543825" w:rsidRDefault="00543825" w:rsidP="00543825">
      <w:pPr>
        <w:spacing w:after="0" w:line="240" w:lineRule="auto"/>
        <w:ind w:left="851" w:right="851"/>
        <w:jc w:val="both"/>
        <w:rPr>
          <w:rFonts w:ascii="Palatino Linotype" w:eastAsia="Calibri" w:hAnsi="Palatino Linotype" w:cs="Arial"/>
          <w:i/>
          <w:szCs w:val="24"/>
          <w:lang w:val="es-ES" w:eastAsia="es-ES"/>
        </w:rPr>
      </w:pPr>
      <w:r w:rsidRPr="00543825">
        <w:rPr>
          <w:rFonts w:ascii="Palatino Linotype" w:eastAsia="Calibri" w:hAnsi="Palatino Linotype" w:cs="Arial"/>
          <w:i/>
          <w:szCs w:val="24"/>
          <w:lang w:val="es-ES" w:eastAsia="es-ES"/>
        </w:rPr>
        <w:t>LIC NATHANAEL ABDI HERNANDEZ HERRERA” (Sic.)</w:t>
      </w:r>
    </w:p>
    <w:p w14:paraId="62462FEA" w14:textId="77777777" w:rsidR="00543825" w:rsidRPr="00543825" w:rsidRDefault="00543825" w:rsidP="00543825">
      <w:pPr>
        <w:spacing w:after="0" w:line="360" w:lineRule="auto"/>
        <w:jc w:val="both"/>
        <w:rPr>
          <w:rFonts w:ascii="Palatino Linotype" w:eastAsia="Calibri" w:hAnsi="Palatino Linotype" w:cs="Arial"/>
          <w:b/>
          <w:sz w:val="28"/>
          <w:szCs w:val="26"/>
        </w:rPr>
      </w:pPr>
    </w:p>
    <w:p w14:paraId="39A9021E" w14:textId="77777777" w:rsidR="00543825" w:rsidRPr="00543825" w:rsidRDefault="00543825" w:rsidP="00543825">
      <w:pPr>
        <w:spacing w:after="0" w:line="360" w:lineRule="auto"/>
        <w:jc w:val="both"/>
        <w:rPr>
          <w:rFonts w:ascii="Palatino Linotype" w:eastAsia="Times New Roman" w:hAnsi="Palatino Linotype" w:cs="Times New Roman"/>
          <w:b/>
          <w:sz w:val="28"/>
          <w:szCs w:val="28"/>
          <w:lang w:eastAsia="es-ES"/>
        </w:rPr>
      </w:pPr>
      <w:r w:rsidRPr="00543825">
        <w:rPr>
          <w:rFonts w:ascii="Palatino Linotype" w:eastAsia="Times New Roman" w:hAnsi="Palatino Linotype" w:cs="Times New Roman"/>
          <w:b/>
          <w:sz w:val="28"/>
          <w:szCs w:val="28"/>
          <w:lang w:eastAsia="es-ES"/>
        </w:rPr>
        <w:t>TERCERO. De la Aclaración por parte del Recurrente.</w:t>
      </w:r>
    </w:p>
    <w:p w14:paraId="23C31822" w14:textId="79AB1E6D" w:rsidR="00543825" w:rsidRPr="00543825" w:rsidRDefault="00543825" w:rsidP="00543825">
      <w:pPr>
        <w:spacing w:after="0" w:line="360" w:lineRule="auto"/>
        <w:jc w:val="both"/>
        <w:rPr>
          <w:rFonts w:ascii="Palatino Linotype" w:eastAsia="Calibri" w:hAnsi="Palatino Linotype" w:cs="Arial"/>
          <w:sz w:val="24"/>
          <w:szCs w:val="24"/>
        </w:rPr>
      </w:pPr>
      <w:r w:rsidRPr="00543825">
        <w:rPr>
          <w:rFonts w:ascii="Palatino Linotype" w:eastAsia="Calibri" w:hAnsi="Palatino Linotype" w:cs="Arial"/>
          <w:sz w:val="24"/>
          <w:szCs w:val="24"/>
        </w:rPr>
        <w:t xml:space="preserve">En fecha </w:t>
      </w:r>
      <w:r>
        <w:rPr>
          <w:rFonts w:ascii="Palatino Linotype" w:eastAsia="Calibri" w:hAnsi="Palatino Linotype" w:cs="Arial"/>
          <w:sz w:val="24"/>
          <w:szCs w:val="24"/>
        </w:rPr>
        <w:t>doce de mayo de dos mil veintiuno</w:t>
      </w:r>
      <w:r w:rsidRPr="00543825">
        <w:rPr>
          <w:rFonts w:ascii="Palatino Linotype" w:eastAsia="Calibri" w:hAnsi="Palatino Linotype" w:cs="Arial"/>
          <w:sz w:val="24"/>
          <w:szCs w:val="24"/>
        </w:rPr>
        <w:t xml:space="preserve">, se advierte que </w:t>
      </w:r>
      <w:r w:rsidRPr="00543825">
        <w:rPr>
          <w:rFonts w:ascii="Palatino Linotype" w:eastAsia="Calibri" w:hAnsi="Palatino Linotype" w:cs="Arial"/>
          <w:b/>
          <w:sz w:val="24"/>
          <w:szCs w:val="24"/>
        </w:rPr>
        <w:t>El</w:t>
      </w:r>
      <w:r w:rsidRPr="00543825">
        <w:rPr>
          <w:rFonts w:ascii="Palatino Linotype" w:eastAsia="Calibri" w:hAnsi="Palatino Linotype" w:cs="Arial"/>
          <w:sz w:val="24"/>
          <w:szCs w:val="24"/>
        </w:rPr>
        <w:t xml:space="preserve"> </w:t>
      </w:r>
      <w:r w:rsidRPr="00543825">
        <w:rPr>
          <w:rFonts w:ascii="Palatino Linotype" w:eastAsia="Calibri" w:hAnsi="Palatino Linotype" w:cs="Arial"/>
          <w:b/>
          <w:sz w:val="24"/>
          <w:szCs w:val="24"/>
        </w:rPr>
        <w:t>Recurrente</w:t>
      </w:r>
      <w:r w:rsidRPr="00543825">
        <w:rPr>
          <w:rFonts w:ascii="Palatino Linotype" w:eastAsia="Calibri" w:hAnsi="Palatino Linotype" w:cs="Arial"/>
          <w:sz w:val="24"/>
          <w:szCs w:val="24"/>
        </w:rPr>
        <w:t xml:space="preserve"> dio respuesta a la solicitud del requerimiento de aclaración, de la siguiente manera:</w:t>
      </w:r>
    </w:p>
    <w:p w14:paraId="0E81A506" w14:textId="5770EED0" w:rsidR="00543825" w:rsidRPr="00543825" w:rsidRDefault="00543825" w:rsidP="00543825">
      <w:pPr>
        <w:spacing w:before="100" w:beforeAutospacing="1" w:after="100" w:afterAutospacing="1" w:line="256" w:lineRule="auto"/>
        <w:ind w:left="851" w:right="851"/>
        <w:jc w:val="both"/>
        <w:rPr>
          <w:rFonts w:ascii="Palatino Linotype" w:eastAsia="Calibri" w:hAnsi="Palatino Linotype" w:cs="Arial"/>
          <w:i/>
        </w:rPr>
      </w:pPr>
      <w:r w:rsidRPr="00543825">
        <w:rPr>
          <w:rFonts w:ascii="Palatino Linotype" w:eastAsia="Calibri" w:hAnsi="Palatino Linotype" w:cs="Arial"/>
          <w:i/>
        </w:rPr>
        <w:t>“Directorio de servidores públicos Ayuntamiento de Nextlalpan, Estado de México, Administración 2019- 2021” (Sic.)</w:t>
      </w:r>
    </w:p>
    <w:p w14:paraId="5FBE838A" w14:textId="77777777" w:rsidR="00543825" w:rsidRDefault="00543825" w:rsidP="00AD2A55">
      <w:pPr>
        <w:spacing w:after="0" w:line="360" w:lineRule="auto"/>
        <w:jc w:val="both"/>
        <w:rPr>
          <w:rFonts w:ascii="Palatino Linotype" w:hAnsi="Palatino Linotype" w:cs="Arial"/>
          <w:b/>
          <w:sz w:val="28"/>
          <w:szCs w:val="24"/>
        </w:rPr>
      </w:pPr>
    </w:p>
    <w:p w14:paraId="0381C7EE" w14:textId="77777777" w:rsidR="00543825" w:rsidRDefault="00543825" w:rsidP="00AD2A55">
      <w:pPr>
        <w:spacing w:after="0" w:line="360" w:lineRule="auto"/>
        <w:jc w:val="both"/>
        <w:rPr>
          <w:rFonts w:ascii="Palatino Linotype" w:hAnsi="Palatino Linotype" w:cs="Arial"/>
          <w:b/>
          <w:sz w:val="28"/>
          <w:szCs w:val="24"/>
        </w:rPr>
      </w:pPr>
    </w:p>
    <w:p w14:paraId="34C260F4" w14:textId="77777777" w:rsidR="00543825" w:rsidRDefault="00543825" w:rsidP="00AD2A55">
      <w:pPr>
        <w:spacing w:after="0" w:line="360" w:lineRule="auto"/>
        <w:jc w:val="both"/>
        <w:rPr>
          <w:rFonts w:ascii="Palatino Linotype" w:hAnsi="Palatino Linotype" w:cs="Arial"/>
          <w:b/>
          <w:sz w:val="28"/>
          <w:szCs w:val="24"/>
        </w:rPr>
      </w:pPr>
    </w:p>
    <w:p w14:paraId="3E1DF9D8" w14:textId="2CD04261" w:rsidR="00B407EE" w:rsidRPr="003604C6" w:rsidRDefault="00543825"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3604C6">
        <w:rPr>
          <w:rFonts w:ascii="Palatino Linotype" w:hAnsi="Palatino Linotype" w:cs="Arial"/>
          <w:b/>
          <w:sz w:val="28"/>
          <w:szCs w:val="24"/>
        </w:rPr>
        <w:t xml:space="preserve">. </w:t>
      </w:r>
      <w:r w:rsidR="00B407EE" w:rsidRPr="003604C6">
        <w:rPr>
          <w:rFonts w:ascii="Palatino Linotype" w:hAnsi="Palatino Linotype" w:cs="Arial"/>
          <w:b/>
          <w:sz w:val="28"/>
          <w:szCs w:val="24"/>
        </w:rPr>
        <w:t xml:space="preserve">De la respuesta del </w:t>
      </w:r>
      <w:r w:rsidR="00CC50CE" w:rsidRPr="003604C6">
        <w:rPr>
          <w:rFonts w:ascii="Palatino Linotype" w:hAnsi="Palatino Linotype" w:cs="Arial"/>
          <w:b/>
          <w:sz w:val="28"/>
          <w:szCs w:val="24"/>
        </w:rPr>
        <w:t>Sujeto Obligado</w:t>
      </w:r>
      <w:r w:rsidR="00B407EE" w:rsidRPr="003604C6">
        <w:rPr>
          <w:rFonts w:ascii="Palatino Linotype" w:hAnsi="Palatino Linotype" w:cs="Arial"/>
          <w:b/>
          <w:sz w:val="28"/>
          <w:szCs w:val="24"/>
        </w:rPr>
        <w:t xml:space="preserve">. </w:t>
      </w:r>
    </w:p>
    <w:p w14:paraId="1F069689" w14:textId="4A662B94" w:rsidR="0078453F" w:rsidRPr="003604C6" w:rsidRDefault="0027181F"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De las constancias que obran en el sistema SAIMEX, se advierte que </w:t>
      </w:r>
      <w:r w:rsidR="00E579DB" w:rsidRPr="003604C6">
        <w:rPr>
          <w:rFonts w:ascii="Palatino Linotype" w:hAnsi="Palatino Linotype" w:cs="Arial"/>
          <w:sz w:val="24"/>
          <w:szCs w:val="24"/>
        </w:rPr>
        <w:t xml:space="preserve">en fecha </w:t>
      </w:r>
      <w:r w:rsidR="00543825">
        <w:rPr>
          <w:rFonts w:ascii="Palatino Linotype" w:hAnsi="Palatino Linotype" w:cs="Arial"/>
          <w:sz w:val="24"/>
          <w:szCs w:val="24"/>
        </w:rPr>
        <w:t>diecinueve de mayo</w:t>
      </w:r>
      <w:r w:rsidR="007E534C">
        <w:rPr>
          <w:rFonts w:ascii="Palatino Linotype" w:hAnsi="Palatino Linotype" w:cs="Arial"/>
          <w:sz w:val="24"/>
          <w:szCs w:val="24"/>
        </w:rPr>
        <w:t xml:space="preserve"> de dos mil veintiuno</w:t>
      </w:r>
      <w:r w:rsidR="00DA3233" w:rsidRPr="003604C6">
        <w:rPr>
          <w:rFonts w:ascii="Palatino Linotype" w:hAnsi="Palatino Linotype" w:cs="Arial"/>
          <w:sz w:val="24"/>
          <w:szCs w:val="24"/>
        </w:rPr>
        <w:t xml:space="preserve">, </w:t>
      </w:r>
      <w:r w:rsidR="00CC50CE" w:rsidRPr="003604C6">
        <w:rPr>
          <w:rFonts w:ascii="Palatino Linotype" w:hAnsi="Palatino Linotype" w:cs="Arial"/>
          <w:b/>
          <w:sz w:val="24"/>
          <w:szCs w:val="24"/>
        </w:rPr>
        <w:t xml:space="preserve">El </w:t>
      </w:r>
      <w:r w:rsidRPr="003604C6">
        <w:rPr>
          <w:rFonts w:ascii="Palatino Linotype" w:hAnsi="Palatino Linotype" w:cs="Arial"/>
          <w:b/>
          <w:sz w:val="24"/>
          <w:szCs w:val="24"/>
        </w:rPr>
        <w:t>Sujeto Obligado</w:t>
      </w:r>
      <w:r w:rsidRPr="003604C6">
        <w:rPr>
          <w:rFonts w:ascii="Palatino Linotype" w:hAnsi="Palatino Linotype" w:cs="Arial"/>
          <w:sz w:val="24"/>
          <w:szCs w:val="24"/>
        </w:rPr>
        <w:t xml:space="preserve"> </w:t>
      </w:r>
      <w:r w:rsidR="00253D9D" w:rsidRPr="003604C6">
        <w:rPr>
          <w:rFonts w:ascii="Palatino Linotype" w:hAnsi="Palatino Linotype" w:cs="Arial"/>
          <w:sz w:val="24"/>
          <w:szCs w:val="24"/>
        </w:rPr>
        <w:t>e</w:t>
      </w:r>
      <w:r w:rsidRPr="003604C6">
        <w:rPr>
          <w:rFonts w:ascii="Palatino Linotype" w:hAnsi="Palatino Linotype" w:cs="Arial"/>
          <w:sz w:val="24"/>
          <w:szCs w:val="24"/>
        </w:rPr>
        <w:t xml:space="preserve">mitió </w:t>
      </w:r>
      <w:r w:rsidR="00CC50CE" w:rsidRPr="003604C6">
        <w:rPr>
          <w:rFonts w:ascii="Palatino Linotype" w:hAnsi="Palatino Linotype" w:cs="Arial"/>
          <w:sz w:val="24"/>
          <w:szCs w:val="24"/>
        </w:rPr>
        <w:t xml:space="preserve">la </w:t>
      </w:r>
      <w:r w:rsidRPr="003604C6">
        <w:rPr>
          <w:rFonts w:ascii="Palatino Linotype" w:hAnsi="Palatino Linotype" w:cs="Arial"/>
          <w:sz w:val="24"/>
          <w:szCs w:val="24"/>
        </w:rPr>
        <w:t xml:space="preserve">respuesta </w:t>
      </w:r>
      <w:r w:rsidR="00253D9D" w:rsidRPr="003604C6">
        <w:rPr>
          <w:rFonts w:ascii="Palatino Linotype" w:hAnsi="Palatino Linotype" w:cs="Arial"/>
          <w:sz w:val="24"/>
          <w:szCs w:val="24"/>
        </w:rPr>
        <w:t xml:space="preserve">en los siguientes </w:t>
      </w:r>
      <w:r w:rsidR="004B184A" w:rsidRPr="003604C6">
        <w:rPr>
          <w:rFonts w:ascii="Palatino Linotype" w:hAnsi="Palatino Linotype" w:cs="Arial"/>
          <w:sz w:val="24"/>
          <w:szCs w:val="24"/>
        </w:rPr>
        <w:t>términos</w:t>
      </w:r>
      <w:r w:rsidR="00253D9D" w:rsidRPr="003604C6">
        <w:rPr>
          <w:rFonts w:ascii="Palatino Linotype" w:hAnsi="Palatino Linotype" w:cs="Arial"/>
          <w:sz w:val="24"/>
          <w:szCs w:val="24"/>
        </w:rPr>
        <w:t>:</w:t>
      </w:r>
    </w:p>
    <w:p w14:paraId="5AC9BFB0" w14:textId="77777777" w:rsidR="00AD2A55" w:rsidRPr="003604C6" w:rsidRDefault="00AD2A55" w:rsidP="00AD2A55">
      <w:pPr>
        <w:spacing w:after="0" w:line="360" w:lineRule="auto"/>
        <w:jc w:val="both"/>
        <w:rPr>
          <w:rFonts w:ascii="Palatino Linotype" w:hAnsi="Palatino Linotype" w:cs="Arial"/>
          <w:sz w:val="10"/>
          <w:szCs w:val="24"/>
        </w:rPr>
      </w:pPr>
    </w:p>
    <w:p w14:paraId="6A35E802" w14:textId="77777777" w:rsidR="00543825" w:rsidRPr="00543825" w:rsidRDefault="00CC50CE" w:rsidP="00543825">
      <w:pPr>
        <w:spacing w:after="0" w:line="240" w:lineRule="auto"/>
        <w:ind w:left="567" w:right="567"/>
        <w:jc w:val="right"/>
        <w:rPr>
          <w:rFonts w:ascii="Palatino Linotype" w:eastAsia="Times New Roman" w:hAnsi="Palatino Linotype" w:cs="Times New Roman"/>
          <w:i/>
          <w:lang w:eastAsia="es-MX"/>
        </w:rPr>
      </w:pPr>
      <w:r w:rsidRPr="003604C6">
        <w:rPr>
          <w:rFonts w:ascii="Palatino Linotype" w:eastAsia="Times New Roman" w:hAnsi="Palatino Linotype" w:cs="Times New Roman"/>
          <w:i/>
          <w:lang w:eastAsia="es-MX"/>
        </w:rPr>
        <w:t>“</w:t>
      </w:r>
      <w:r w:rsidR="00543825" w:rsidRPr="00543825">
        <w:rPr>
          <w:rFonts w:ascii="Palatino Linotype" w:eastAsia="Times New Roman" w:hAnsi="Palatino Linotype" w:cs="Times New Roman"/>
          <w:i/>
          <w:lang w:eastAsia="es-MX"/>
        </w:rPr>
        <w:t>Folio de la solicitud: 00096/NEXTLAL/IP/2021</w:t>
      </w:r>
    </w:p>
    <w:p w14:paraId="5A280CF7" w14:textId="77777777" w:rsidR="00543825" w:rsidRDefault="00543825" w:rsidP="00543825">
      <w:pPr>
        <w:spacing w:after="0" w:line="240" w:lineRule="auto"/>
        <w:ind w:left="567" w:right="567"/>
        <w:jc w:val="both"/>
        <w:rPr>
          <w:rFonts w:ascii="Palatino Linotype" w:eastAsia="Times New Roman" w:hAnsi="Palatino Linotype" w:cs="Times New Roman"/>
          <w:i/>
          <w:lang w:eastAsia="es-MX"/>
        </w:rPr>
      </w:pPr>
    </w:p>
    <w:p w14:paraId="311272B0" w14:textId="3A0B2F72" w:rsidR="00543825" w:rsidRPr="00543825" w:rsidRDefault="00543825" w:rsidP="00543825">
      <w:pPr>
        <w:spacing w:after="0" w:line="240" w:lineRule="auto"/>
        <w:ind w:left="567" w:right="567"/>
        <w:jc w:val="both"/>
        <w:rPr>
          <w:rFonts w:ascii="Palatino Linotype" w:eastAsia="Times New Roman" w:hAnsi="Palatino Linotype" w:cs="Times New Roman"/>
          <w:i/>
          <w:lang w:eastAsia="es-MX"/>
        </w:rPr>
      </w:pPr>
      <w:r w:rsidRPr="00543825">
        <w:rPr>
          <w:rFonts w:ascii="Palatino Linotype" w:eastAsia="Times New Roman" w:hAnsi="Palatino Linotype" w:cs="Times New Roman"/>
          <w:i/>
          <w:lang w:eastAsia="es-MX"/>
        </w:rPr>
        <w:t>Con fundamento en el artículo 163 de la Ley de Transparencia y Acceso a la Información Pública del Estado de México y Municipios, le contestamos que:</w:t>
      </w:r>
    </w:p>
    <w:p w14:paraId="2BC69B3C" w14:textId="77777777" w:rsidR="00543825" w:rsidRPr="00543825" w:rsidRDefault="00543825" w:rsidP="00543825">
      <w:pPr>
        <w:spacing w:after="0" w:line="240" w:lineRule="auto"/>
        <w:ind w:left="567" w:right="567"/>
        <w:jc w:val="both"/>
        <w:rPr>
          <w:rFonts w:ascii="Palatino Linotype" w:eastAsia="Times New Roman" w:hAnsi="Palatino Linotype" w:cs="Times New Roman"/>
          <w:i/>
          <w:lang w:eastAsia="es-MX"/>
        </w:rPr>
      </w:pPr>
      <w:r w:rsidRPr="00543825">
        <w:rPr>
          <w:rFonts w:ascii="Palatino Linotype" w:eastAsia="Times New Roman" w:hAnsi="Palatino Linotype" w:cs="Times New Roman"/>
          <w:i/>
          <w:lang w:eastAsia="es-MX"/>
        </w:rPr>
        <w:t>POR MEDIO DEL PRESENTE, ME PERMITO REMITIR A USTED LA CONTESTACION DE SU SOLICITUD DE INFORMACION, ANEXO EN FORMATO PDF, SE REMITE A USTED SE ME TENGA POR CONTESTADA A SU SOLICITUD EN TIEMPO Y FORMA, APROVECHO LA OCASIÓN PARA ENVIARLE UN CORDIAL SALUDO.</w:t>
      </w:r>
    </w:p>
    <w:p w14:paraId="35BC7546" w14:textId="77777777" w:rsidR="00543825" w:rsidRDefault="00543825" w:rsidP="00543825">
      <w:pPr>
        <w:spacing w:after="0" w:line="240" w:lineRule="auto"/>
        <w:ind w:left="567" w:right="567"/>
        <w:jc w:val="both"/>
        <w:rPr>
          <w:rFonts w:ascii="Palatino Linotype" w:eastAsia="Times New Roman" w:hAnsi="Palatino Linotype" w:cs="Times New Roman"/>
          <w:i/>
          <w:lang w:eastAsia="es-MX"/>
        </w:rPr>
      </w:pPr>
    </w:p>
    <w:p w14:paraId="7D3E29B4" w14:textId="4D8656CB" w:rsidR="00543825" w:rsidRPr="00543825" w:rsidRDefault="00543825" w:rsidP="00543825">
      <w:pPr>
        <w:spacing w:after="0" w:line="240" w:lineRule="auto"/>
        <w:ind w:left="567" w:right="567"/>
        <w:jc w:val="both"/>
        <w:rPr>
          <w:rFonts w:ascii="Palatino Linotype" w:eastAsia="Times New Roman" w:hAnsi="Palatino Linotype" w:cs="Times New Roman"/>
          <w:i/>
          <w:lang w:eastAsia="es-MX"/>
        </w:rPr>
      </w:pPr>
      <w:r w:rsidRPr="00543825">
        <w:rPr>
          <w:rFonts w:ascii="Palatino Linotype" w:eastAsia="Times New Roman" w:hAnsi="Palatino Linotype" w:cs="Times New Roman"/>
          <w:i/>
          <w:lang w:eastAsia="es-MX"/>
        </w:rPr>
        <w:t>ATENTAMENTE</w:t>
      </w:r>
    </w:p>
    <w:p w14:paraId="4A7442F5" w14:textId="54D2E795" w:rsidR="00910619" w:rsidRDefault="00543825" w:rsidP="00543825">
      <w:pPr>
        <w:spacing w:after="0" w:line="240" w:lineRule="auto"/>
        <w:ind w:left="567" w:right="567"/>
        <w:jc w:val="both"/>
        <w:rPr>
          <w:rFonts w:ascii="Palatino Linotype" w:eastAsia="Times New Roman" w:hAnsi="Palatino Linotype" w:cs="Times New Roman"/>
          <w:i/>
          <w:lang w:eastAsia="es-MX"/>
        </w:rPr>
      </w:pPr>
      <w:r w:rsidRPr="00543825">
        <w:rPr>
          <w:rFonts w:ascii="Palatino Linotype" w:eastAsia="Times New Roman" w:hAnsi="Palatino Linotype" w:cs="Times New Roman"/>
          <w:i/>
          <w:lang w:eastAsia="es-MX"/>
        </w:rPr>
        <w:t>LIC NATHANAEL ABDI HERNANDEZ HERRERA</w:t>
      </w:r>
      <w:r w:rsidR="00CC50CE" w:rsidRPr="003604C6">
        <w:rPr>
          <w:rFonts w:ascii="Palatino Linotype" w:eastAsia="Times New Roman" w:hAnsi="Palatino Linotype" w:cs="Times New Roman"/>
          <w:i/>
          <w:lang w:eastAsia="es-MX"/>
        </w:rPr>
        <w:t>” (Sic).</w:t>
      </w:r>
    </w:p>
    <w:p w14:paraId="7F54B74D" w14:textId="77777777" w:rsidR="00453FEB" w:rsidRPr="003604C6" w:rsidRDefault="00453FEB" w:rsidP="00543825">
      <w:pPr>
        <w:spacing w:after="0" w:line="240" w:lineRule="auto"/>
        <w:ind w:left="567" w:right="567"/>
        <w:jc w:val="both"/>
        <w:rPr>
          <w:rFonts w:ascii="Palatino Linotype" w:eastAsia="Times New Roman" w:hAnsi="Palatino Linotype" w:cs="Times New Roman"/>
          <w:i/>
          <w:lang w:eastAsia="es-MX"/>
        </w:rPr>
      </w:pPr>
    </w:p>
    <w:p w14:paraId="6678B9A5" w14:textId="77777777" w:rsidR="00E14662" w:rsidRPr="003604C6" w:rsidRDefault="00E14662" w:rsidP="00E14662">
      <w:pPr>
        <w:spacing w:after="0" w:line="240" w:lineRule="auto"/>
        <w:ind w:left="567" w:right="567"/>
        <w:jc w:val="both"/>
        <w:rPr>
          <w:rFonts w:ascii="Palatino Linotype" w:eastAsia="Times New Roman" w:hAnsi="Palatino Linotype" w:cs="Times New Roman"/>
          <w:i/>
          <w:lang w:eastAsia="es-MX"/>
        </w:rPr>
      </w:pPr>
    </w:p>
    <w:p w14:paraId="4076CE40" w14:textId="739D3D2F" w:rsidR="00E14662" w:rsidRPr="003604C6" w:rsidRDefault="00E14662" w:rsidP="0043778A">
      <w:pPr>
        <w:pStyle w:val="Prrafodelista"/>
        <w:numPr>
          <w:ilvl w:val="0"/>
          <w:numId w:val="12"/>
        </w:numPr>
        <w:spacing w:line="276" w:lineRule="auto"/>
        <w:jc w:val="both"/>
        <w:rPr>
          <w:rFonts w:ascii="Palatino Linotype" w:hAnsi="Palatino Linotype"/>
          <w:i/>
          <w:lang w:eastAsia="es-MX"/>
        </w:rPr>
      </w:pPr>
      <w:r w:rsidRPr="003604C6">
        <w:rPr>
          <w:rFonts w:ascii="Palatino Linotype" w:hAnsi="Palatino Linotype"/>
          <w:lang w:eastAsia="es-MX"/>
        </w:rPr>
        <w:t xml:space="preserve">Adjuntando a dicha respuesta, </w:t>
      </w:r>
      <w:r w:rsidR="0043778A">
        <w:rPr>
          <w:rFonts w:ascii="Palatino Linotype" w:hAnsi="Palatino Linotype"/>
          <w:lang w:eastAsia="es-MX"/>
        </w:rPr>
        <w:t>el archivo electrónico denominado</w:t>
      </w:r>
      <w:r w:rsidRPr="003604C6">
        <w:rPr>
          <w:rFonts w:ascii="Palatino Linotype" w:hAnsi="Palatino Linotype"/>
          <w:lang w:eastAsia="es-MX"/>
        </w:rPr>
        <w:t xml:space="preserve"> </w:t>
      </w:r>
      <w:r w:rsidRPr="003604C6">
        <w:rPr>
          <w:rFonts w:ascii="Palatino Linotype" w:hAnsi="Palatino Linotype"/>
          <w:i/>
          <w:lang w:eastAsia="es-MX"/>
        </w:rPr>
        <w:t>“</w:t>
      </w:r>
      <w:r w:rsidR="00543825" w:rsidRPr="00543825">
        <w:rPr>
          <w:rFonts w:ascii="Palatino Linotype" w:hAnsi="Palatino Linotype"/>
          <w:b/>
          <w:bCs/>
          <w:i/>
          <w:lang w:eastAsia="es-MX"/>
        </w:rPr>
        <w:t>CONTESTACION SAIMEX 96.pdf</w:t>
      </w:r>
      <w:r w:rsidRPr="003604C6">
        <w:rPr>
          <w:rFonts w:ascii="Palatino Linotype" w:hAnsi="Palatino Linotype"/>
          <w:i/>
          <w:lang w:eastAsia="es-MX"/>
        </w:rPr>
        <w:t xml:space="preserve">”, </w:t>
      </w:r>
      <w:r w:rsidR="0043778A">
        <w:rPr>
          <w:rFonts w:ascii="Palatino Linotype" w:hAnsi="Palatino Linotype"/>
          <w:lang w:eastAsia="es-MX"/>
        </w:rPr>
        <w:t>el cual, será</w:t>
      </w:r>
      <w:r w:rsidRPr="003604C6">
        <w:rPr>
          <w:rFonts w:ascii="Palatino Linotype" w:hAnsi="Palatino Linotype"/>
          <w:lang w:eastAsia="es-MX"/>
        </w:rPr>
        <w:t xml:space="preserve"> motivo de estudio en el Considerando correspondiente.</w:t>
      </w:r>
    </w:p>
    <w:p w14:paraId="2A718DC7" w14:textId="79D31E00" w:rsidR="00DB0383" w:rsidRPr="003604C6" w:rsidRDefault="00DB0383" w:rsidP="0037012F">
      <w:pPr>
        <w:pStyle w:val="Sinespaciado"/>
        <w:rPr>
          <w:sz w:val="36"/>
        </w:rPr>
      </w:pPr>
    </w:p>
    <w:p w14:paraId="59285F40" w14:textId="7A6A728F" w:rsidR="00BD12EB" w:rsidRPr="003604C6" w:rsidRDefault="00543825"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5353D8" w:rsidRPr="003604C6">
        <w:rPr>
          <w:rFonts w:ascii="Palatino Linotype" w:hAnsi="Palatino Linotype" w:cs="Arial"/>
          <w:b/>
          <w:sz w:val="28"/>
          <w:szCs w:val="24"/>
        </w:rPr>
        <w:t xml:space="preserve">. </w:t>
      </w:r>
      <w:r w:rsidR="00BD12EB" w:rsidRPr="003604C6">
        <w:rPr>
          <w:rFonts w:ascii="Palatino Linotype" w:hAnsi="Palatino Linotype" w:cs="Arial"/>
          <w:b/>
          <w:sz w:val="28"/>
          <w:szCs w:val="24"/>
        </w:rPr>
        <w:t>Del recurso de revisión.</w:t>
      </w:r>
    </w:p>
    <w:p w14:paraId="7ABB3B05" w14:textId="0F610C5F" w:rsidR="00BD12EB" w:rsidRPr="003604C6" w:rsidRDefault="00BD12EB"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Inconforme con la respuesta por parte del </w:t>
      </w:r>
      <w:r w:rsidRPr="003604C6">
        <w:rPr>
          <w:rFonts w:ascii="Palatino Linotype" w:hAnsi="Palatino Linotype" w:cs="Arial"/>
          <w:b/>
          <w:sz w:val="24"/>
          <w:szCs w:val="24"/>
        </w:rPr>
        <w:t>Sujeto Obligado</w:t>
      </w:r>
      <w:r w:rsidR="008B6600" w:rsidRPr="003604C6">
        <w:rPr>
          <w:rFonts w:ascii="Palatino Linotype" w:hAnsi="Palatino Linotype" w:cs="Arial"/>
          <w:sz w:val="24"/>
          <w:szCs w:val="24"/>
        </w:rPr>
        <w:t xml:space="preserve">, </w:t>
      </w:r>
      <w:r w:rsidR="0084497A">
        <w:rPr>
          <w:rFonts w:ascii="Palatino Linotype" w:hAnsi="Palatino Linotype" w:cs="Arial"/>
          <w:sz w:val="24"/>
          <w:szCs w:val="24"/>
        </w:rPr>
        <w:t>el</w:t>
      </w:r>
      <w:r w:rsidRPr="003604C6">
        <w:rPr>
          <w:rFonts w:ascii="Palatino Linotype" w:hAnsi="Palatino Linotype" w:cs="Arial"/>
          <w:sz w:val="24"/>
          <w:szCs w:val="24"/>
        </w:rPr>
        <w:t xml:space="preserve"> ahora </w:t>
      </w:r>
      <w:r w:rsidRPr="003604C6">
        <w:rPr>
          <w:rFonts w:ascii="Palatino Linotype" w:hAnsi="Palatino Linotype" w:cs="Arial"/>
          <w:b/>
          <w:sz w:val="24"/>
          <w:szCs w:val="24"/>
        </w:rPr>
        <w:t>Recurrente</w:t>
      </w:r>
      <w:r w:rsidRPr="003604C6">
        <w:rPr>
          <w:rFonts w:ascii="Palatino Linotype" w:hAnsi="Palatino Linotype" w:cs="Arial"/>
          <w:sz w:val="24"/>
          <w:szCs w:val="24"/>
        </w:rPr>
        <w:t xml:space="preserve"> </w:t>
      </w:r>
      <w:r w:rsidR="0037012F" w:rsidRPr="003604C6">
        <w:rPr>
          <w:rFonts w:ascii="Palatino Linotype" w:hAnsi="Palatino Linotype" w:cs="Arial"/>
          <w:sz w:val="24"/>
          <w:szCs w:val="24"/>
        </w:rPr>
        <w:t xml:space="preserve">interpuso el presente recurso de revisión </w:t>
      </w:r>
      <w:r w:rsidRPr="003604C6">
        <w:rPr>
          <w:rFonts w:ascii="Palatino Linotype" w:hAnsi="Palatino Linotype" w:cs="Arial"/>
          <w:sz w:val="24"/>
          <w:szCs w:val="24"/>
        </w:rPr>
        <w:t xml:space="preserve">en fecha </w:t>
      </w:r>
      <w:r w:rsidR="007E534C">
        <w:rPr>
          <w:rFonts w:ascii="Palatino Linotype" w:hAnsi="Palatino Linotype" w:cs="Arial"/>
          <w:sz w:val="24"/>
          <w:szCs w:val="24"/>
        </w:rPr>
        <w:t xml:space="preserve">diecinueve de </w:t>
      </w:r>
      <w:r w:rsidR="00543825">
        <w:rPr>
          <w:rFonts w:ascii="Palatino Linotype" w:hAnsi="Palatino Linotype" w:cs="Arial"/>
          <w:sz w:val="24"/>
          <w:szCs w:val="24"/>
        </w:rPr>
        <w:t>mayo</w:t>
      </w:r>
      <w:r w:rsidR="007E534C">
        <w:rPr>
          <w:rFonts w:ascii="Palatino Linotype" w:hAnsi="Palatino Linotype" w:cs="Arial"/>
          <w:sz w:val="24"/>
          <w:szCs w:val="24"/>
        </w:rPr>
        <w:t xml:space="preserve"> de dos mil veintiuno</w:t>
      </w:r>
      <w:r w:rsidRPr="003604C6">
        <w:rPr>
          <w:rFonts w:ascii="Palatino Linotype" w:hAnsi="Palatino Linotype" w:cs="Arial"/>
          <w:sz w:val="24"/>
          <w:szCs w:val="24"/>
        </w:rPr>
        <w:t>, el cual fue registrado</w:t>
      </w:r>
      <w:r w:rsidRPr="003604C6">
        <w:rPr>
          <w:rFonts w:ascii="Palatino Linotype" w:hAnsi="Palatino Linotype" w:cs="Arial"/>
          <w:b/>
          <w:sz w:val="24"/>
          <w:szCs w:val="24"/>
        </w:rPr>
        <w:t xml:space="preserve"> </w:t>
      </w:r>
      <w:r w:rsidRPr="003604C6">
        <w:rPr>
          <w:rFonts w:ascii="Palatino Linotype" w:hAnsi="Palatino Linotype" w:cs="Arial"/>
          <w:sz w:val="24"/>
          <w:szCs w:val="24"/>
        </w:rPr>
        <w:t xml:space="preserve">en el sistema electrónico con el expediente número </w:t>
      </w:r>
      <w:r w:rsidR="00543825" w:rsidRPr="00543825">
        <w:rPr>
          <w:rFonts w:ascii="Palatino Linotype" w:hAnsi="Palatino Linotype" w:cs="Arial"/>
          <w:b/>
          <w:bCs/>
          <w:sz w:val="24"/>
          <w:szCs w:val="24"/>
          <w:lang w:eastAsia="es-MX"/>
        </w:rPr>
        <w:t>02915/INFOEM/IP/RR/2021</w:t>
      </w:r>
      <w:r w:rsidRPr="003604C6">
        <w:rPr>
          <w:rFonts w:ascii="Palatino Linotype" w:hAnsi="Palatino Linotype" w:cs="Arial"/>
          <w:sz w:val="24"/>
          <w:szCs w:val="24"/>
        </w:rPr>
        <w:t>, en el cual aduce, las siguientes manifestaciones:</w:t>
      </w:r>
    </w:p>
    <w:p w14:paraId="6AFE8853" w14:textId="77777777" w:rsidR="00464149" w:rsidRPr="003604C6" w:rsidRDefault="00464149" w:rsidP="00EE0E9E">
      <w:pPr>
        <w:pStyle w:val="Sinespaciado"/>
      </w:pPr>
    </w:p>
    <w:p w14:paraId="0EEE0CE1" w14:textId="77777777" w:rsidR="00F31AB0" w:rsidRPr="003604C6" w:rsidRDefault="00F31AB0" w:rsidP="00E14662">
      <w:pPr>
        <w:pStyle w:val="Sinespaciado"/>
        <w:rPr>
          <w:sz w:val="10"/>
        </w:rPr>
      </w:pPr>
    </w:p>
    <w:p w14:paraId="7BD42008" w14:textId="12343FAE" w:rsidR="00BD12EB" w:rsidRPr="003604C6" w:rsidRDefault="00BD12EB" w:rsidP="00B42581">
      <w:pPr>
        <w:pStyle w:val="Prrafodelista"/>
        <w:numPr>
          <w:ilvl w:val="0"/>
          <w:numId w:val="1"/>
        </w:numPr>
        <w:jc w:val="both"/>
        <w:rPr>
          <w:rFonts w:ascii="Palatino Linotype" w:hAnsi="Palatino Linotype" w:cs="Arial"/>
          <w:b/>
        </w:rPr>
      </w:pPr>
      <w:r w:rsidRPr="003604C6">
        <w:rPr>
          <w:rFonts w:ascii="Palatino Linotype" w:hAnsi="Palatino Linotype" w:cs="Arial"/>
          <w:b/>
        </w:rPr>
        <w:t>Acto Impugnado:</w:t>
      </w:r>
    </w:p>
    <w:p w14:paraId="13DDBE6E" w14:textId="08512775" w:rsidR="00BD12EB" w:rsidRPr="003604C6" w:rsidRDefault="00BD12EB" w:rsidP="0084497A">
      <w:pPr>
        <w:spacing w:line="240" w:lineRule="auto"/>
        <w:ind w:left="567" w:right="567"/>
        <w:jc w:val="both"/>
        <w:rPr>
          <w:rFonts w:ascii="Palatino Linotype" w:eastAsia="Times New Roman" w:hAnsi="Palatino Linotype" w:cs="Times New Roman"/>
          <w:i/>
          <w:lang w:eastAsia="es-MX"/>
        </w:rPr>
      </w:pPr>
      <w:r w:rsidRPr="003604C6">
        <w:rPr>
          <w:rFonts w:ascii="Palatino Linotype" w:hAnsi="Palatino Linotype"/>
          <w:i/>
          <w:color w:val="000000"/>
        </w:rPr>
        <w:t>“</w:t>
      </w:r>
      <w:r w:rsidR="00543825" w:rsidRPr="00543825">
        <w:rPr>
          <w:rFonts w:ascii="Palatino Linotype" w:eastAsia="Times New Roman" w:hAnsi="Palatino Linotype" w:cs="Times New Roman"/>
          <w:i/>
          <w:lang w:eastAsia="es-MX"/>
        </w:rPr>
        <w:t>Directorio de servidores públicos ayuntamiento de Nextlalpan 2019 - 2021</w:t>
      </w:r>
      <w:r w:rsidRPr="003604C6">
        <w:rPr>
          <w:rFonts w:ascii="Palatino Linotype" w:hAnsi="Palatino Linotype"/>
          <w:i/>
          <w:color w:val="000000"/>
        </w:rPr>
        <w:t>”</w:t>
      </w:r>
      <w:r w:rsidR="00E14662" w:rsidRPr="003604C6">
        <w:rPr>
          <w:rFonts w:ascii="Palatino Linotype" w:hAnsi="Palatino Linotype"/>
          <w:i/>
          <w:color w:val="000000"/>
        </w:rPr>
        <w:t xml:space="preserve"> </w:t>
      </w:r>
      <w:r w:rsidRPr="003604C6">
        <w:rPr>
          <w:rFonts w:ascii="Palatino Linotype" w:hAnsi="Palatino Linotype"/>
          <w:i/>
          <w:color w:val="000000"/>
        </w:rPr>
        <w:t>(Sic).</w:t>
      </w:r>
    </w:p>
    <w:p w14:paraId="3CDF4E9D" w14:textId="77777777" w:rsidR="00BD12EB" w:rsidRPr="003604C6" w:rsidRDefault="00BD12EB" w:rsidP="00EE0E9E">
      <w:pPr>
        <w:pStyle w:val="Sinespaciado"/>
        <w:rPr>
          <w:sz w:val="12"/>
        </w:rPr>
      </w:pPr>
    </w:p>
    <w:p w14:paraId="16C1412D" w14:textId="77777777" w:rsidR="00F31AB0" w:rsidRPr="003604C6" w:rsidRDefault="00F31AB0" w:rsidP="00EE0E9E">
      <w:pPr>
        <w:pStyle w:val="Sinespaciado"/>
        <w:rPr>
          <w:sz w:val="12"/>
        </w:rPr>
      </w:pPr>
    </w:p>
    <w:p w14:paraId="5DD7AFE8" w14:textId="74BA433D" w:rsidR="00BD12EB" w:rsidRPr="003604C6" w:rsidRDefault="00BD12EB" w:rsidP="00B42581">
      <w:pPr>
        <w:pStyle w:val="Prrafodelista"/>
        <w:numPr>
          <w:ilvl w:val="0"/>
          <w:numId w:val="1"/>
        </w:numPr>
        <w:jc w:val="both"/>
        <w:rPr>
          <w:rFonts w:ascii="Palatino Linotype" w:hAnsi="Palatino Linotype" w:cs="Arial"/>
        </w:rPr>
      </w:pPr>
      <w:r w:rsidRPr="003604C6">
        <w:rPr>
          <w:rFonts w:ascii="Palatino Linotype" w:hAnsi="Palatino Linotype" w:cs="Arial"/>
          <w:b/>
        </w:rPr>
        <w:t>Razones o Motivos de Inconformidad</w:t>
      </w:r>
      <w:r w:rsidRPr="003604C6">
        <w:rPr>
          <w:rFonts w:ascii="Palatino Linotype" w:hAnsi="Palatino Linotype" w:cs="Arial"/>
        </w:rPr>
        <w:t xml:space="preserve">: </w:t>
      </w:r>
    </w:p>
    <w:p w14:paraId="07C20AEC" w14:textId="7487CE0E" w:rsidR="00525913" w:rsidRPr="003604C6" w:rsidRDefault="00BD12EB" w:rsidP="0084497A">
      <w:pPr>
        <w:spacing w:after="0" w:line="240" w:lineRule="auto"/>
        <w:ind w:left="567" w:right="567"/>
        <w:jc w:val="both"/>
        <w:rPr>
          <w:rFonts w:ascii="Palatino Linotype" w:eastAsia="Times New Roman" w:hAnsi="Palatino Linotype" w:cs="Times New Roman"/>
          <w:i/>
          <w:lang w:eastAsia="es-MX"/>
        </w:rPr>
      </w:pPr>
      <w:r w:rsidRPr="003604C6">
        <w:rPr>
          <w:rFonts w:ascii="Palatino Linotype" w:hAnsi="Palatino Linotype" w:cs="Arial"/>
          <w:i/>
        </w:rPr>
        <w:t>“</w:t>
      </w:r>
      <w:r w:rsidR="00543825" w:rsidRPr="00543825">
        <w:rPr>
          <w:rFonts w:ascii="Palatino Linotype" w:hAnsi="Palatino Linotype"/>
          <w:i/>
          <w:color w:val="000000"/>
        </w:rPr>
        <w:t>Se pide el directorio de los servidores y su puesto que ocupan, no veo motivo para que eso implique poner en riesgo su vida y/o la seguridad de dicha persona</w:t>
      </w:r>
      <w:r w:rsidR="008B6600" w:rsidRPr="003604C6">
        <w:rPr>
          <w:rFonts w:ascii="Palatino Linotype" w:hAnsi="Palatino Linotype"/>
          <w:i/>
          <w:color w:val="000000"/>
        </w:rPr>
        <w:t>” (S</w:t>
      </w:r>
      <w:r w:rsidRPr="003604C6">
        <w:rPr>
          <w:rFonts w:ascii="Palatino Linotype" w:hAnsi="Palatino Linotype"/>
          <w:i/>
          <w:color w:val="000000"/>
        </w:rPr>
        <w:t>ic)</w:t>
      </w:r>
    </w:p>
    <w:p w14:paraId="06B8A67B" w14:textId="77777777" w:rsidR="00F422BB" w:rsidRDefault="00F422BB" w:rsidP="00F31AB0">
      <w:pPr>
        <w:pStyle w:val="Sinespaciado"/>
        <w:rPr>
          <w:rFonts w:ascii="Palatino Linotype" w:eastAsiaTheme="minorHAnsi" w:hAnsi="Palatino Linotype" w:cs="Arial"/>
          <w:b/>
          <w:sz w:val="22"/>
          <w:szCs w:val="22"/>
          <w:lang w:eastAsia="en-US"/>
        </w:rPr>
      </w:pPr>
    </w:p>
    <w:p w14:paraId="3D63808C" w14:textId="77777777" w:rsidR="0084497A" w:rsidRPr="003604C6" w:rsidRDefault="0084497A" w:rsidP="00F31AB0">
      <w:pPr>
        <w:pStyle w:val="Sinespaciado"/>
      </w:pPr>
    </w:p>
    <w:p w14:paraId="3A29AB1E" w14:textId="77A18FEC" w:rsidR="00DE5FCB" w:rsidRPr="003604C6" w:rsidRDefault="00543825"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SEXTO</w:t>
      </w:r>
      <w:r w:rsidR="00BF3214" w:rsidRPr="003604C6">
        <w:rPr>
          <w:rFonts w:ascii="Palatino Linotype" w:hAnsi="Palatino Linotype" w:cs="Arial"/>
          <w:b/>
          <w:sz w:val="28"/>
          <w:szCs w:val="24"/>
        </w:rPr>
        <w:t xml:space="preserve">. </w:t>
      </w:r>
      <w:r w:rsidR="00DE5FCB" w:rsidRPr="003604C6">
        <w:rPr>
          <w:rFonts w:ascii="Palatino Linotype" w:hAnsi="Palatino Linotype" w:cs="Arial"/>
          <w:b/>
          <w:sz w:val="28"/>
          <w:szCs w:val="24"/>
        </w:rPr>
        <w:t>Del turno del recurso de revisión.</w:t>
      </w:r>
    </w:p>
    <w:p w14:paraId="11CEEC8A" w14:textId="00EF1F81" w:rsidR="0006665C" w:rsidRPr="003604C6" w:rsidRDefault="00DE5FCB" w:rsidP="0006665C">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Medio de impugnación que le fue turnado a la Comisionada </w:t>
      </w:r>
      <w:r w:rsidRPr="003604C6">
        <w:rPr>
          <w:rFonts w:ascii="Palatino Linotype" w:hAnsi="Palatino Linotype" w:cs="Arial"/>
          <w:b/>
          <w:sz w:val="24"/>
          <w:szCs w:val="24"/>
        </w:rPr>
        <w:t>Zulema Martínez Sánchez</w:t>
      </w:r>
      <w:r w:rsidRPr="003604C6">
        <w:rPr>
          <w:rFonts w:ascii="Palatino Linotype" w:hAnsi="Palatino Linotype" w:cs="Arial"/>
          <w:sz w:val="24"/>
          <w:szCs w:val="24"/>
        </w:rPr>
        <w:t>, por medio del sistema electrónico, en términos del arábigo 185</w:t>
      </w:r>
      <w:r w:rsidR="0006665C" w:rsidRPr="003604C6">
        <w:rPr>
          <w:rFonts w:ascii="Palatino Linotype" w:hAnsi="Palatino Linotype" w:cs="Arial"/>
          <w:sz w:val="24"/>
          <w:szCs w:val="24"/>
        </w:rPr>
        <w:t>,</w:t>
      </w:r>
      <w:r w:rsidRPr="003604C6">
        <w:rPr>
          <w:rFonts w:ascii="Palatino Linotype" w:hAnsi="Palatino Linotype" w:cs="Arial"/>
          <w:sz w:val="24"/>
          <w:szCs w:val="24"/>
        </w:rPr>
        <w:t xml:space="preserve"> fracción I</w:t>
      </w:r>
      <w:r w:rsidR="0006665C" w:rsidRPr="003604C6">
        <w:rPr>
          <w:rFonts w:ascii="Palatino Linotype" w:hAnsi="Palatino Linotype" w:cs="Arial"/>
          <w:sz w:val="24"/>
          <w:szCs w:val="24"/>
        </w:rPr>
        <w:t>,</w:t>
      </w:r>
      <w:r w:rsidRPr="003604C6">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543825">
        <w:rPr>
          <w:rFonts w:ascii="Palatino Linotype" w:hAnsi="Palatino Linotype" w:cs="Arial"/>
          <w:sz w:val="24"/>
          <w:szCs w:val="24"/>
        </w:rPr>
        <w:t>veintiséis de mayo</w:t>
      </w:r>
      <w:r w:rsidR="005A3DF5">
        <w:rPr>
          <w:rFonts w:ascii="Palatino Linotype" w:hAnsi="Palatino Linotype" w:cs="Arial"/>
          <w:sz w:val="24"/>
          <w:szCs w:val="24"/>
        </w:rPr>
        <w:t xml:space="preserve"> de dos mil veintiuno</w:t>
      </w:r>
      <w:r w:rsidRPr="003604C6">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3604C6" w:rsidRDefault="00E41DE5" w:rsidP="00F31AB0">
      <w:pPr>
        <w:rPr>
          <w:sz w:val="24"/>
        </w:rPr>
      </w:pPr>
    </w:p>
    <w:p w14:paraId="665015D4" w14:textId="20A912EA" w:rsidR="00BC106F" w:rsidRPr="003604C6" w:rsidRDefault="00543825"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BF3214" w:rsidRPr="003604C6">
        <w:rPr>
          <w:rFonts w:ascii="Palatino Linotype" w:hAnsi="Palatino Linotype" w:cs="Arial"/>
          <w:b/>
          <w:sz w:val="28"/>
          <w:szCs w:val="24"/>
        </w:rPr>
        <w:t xml:space="preserve">. </w:t>
      </w:r>
      <w:r w:rsidR="00BC106F" w:rsidRPr="003604C6">
        <w:rPr>
          <w:rFonts w:ascii="Palatino Linotype" w:hAnsi="Palatino Linotype" w:cs="Arial"/>
          <w:b/>
          <w:sz w:val="28"/>
          <w:szCs w:val="24"/>
        </w:rPr>
        <w:t>De la etapa de manifestaciones y/o alegatos.</w:t>
      </w:r>
    </w:p>
    <w:p w14:paraId="0F45C906" w14:textId="462977F6" w:rsidR="00453FEB" w:rsidRPr="008A440A" w:rsidRDefault="00453FEB" w:rsidP="00453FEB">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Una vez abierta la etapa de instrucción, de las constancias electrónicas que integran el sumario se observa que tanto el </w:t>
      </w:r>
      <w:r>
        <w:rPr>
          <w:rFonts w:ascii="Palatino Linotype" w:hAnsi="Palatino Linotype" w:cs="Arial"/>
          <w:b/>
          <w:sz w:val="24"/>
          <w:szCs w:val="24"/>
        </w:rPr>
        <w:t>S</w:t>
      </w:r>
      <w:r w:rsidRPr="008A440A">
        <w:rPr>
          <w:rFonts w:ascii="Palatino Linotype" w:hAnsi="Palatino Linotype" w:cs="Arial"/>
          <w:b/>
          <w:sz w:val="24"/>
          <w:szCs w:val="24"/>
        </w:rPr>
        <w:t xml:space="preserve">ujeto </w:t>
      </w:r>
      <w:r>
        <w:rPr>
          <w:rFonts w:ascii="Palatino Linotype" w:hAnsi="Palatino Linotype" w:cs="Arial"/>
          <w:b/>
          <w:sz w:val="24"/>
          <w:szCs w:val="24"/>
        </w:rPr>
        <w:t>O</w:t>
      </w:r>
      <w:r w:rsidRPr="008A440A">
        <w:rPr>
          <w:rFonts w:ascii="Palatino Linotype" w:hAnsi="Palatino Linotype" w:cs="Arial"/>
          <w:b/>
          <w:sz w:val="24"/>
          <w:szCs w:val="24"/>
        </w:rPr>
        <w:t>bligado</w:t>
      </w:r>
      <w:r w:rsidRPr="008A440A">
        <w:rPr>
          <w:rFonts w:ascii="Palatino Linotype" w:hAnsi="Palatino Linotype" w:cs="Arial"/>
          <w:sz w:val="24"/>
          <w:szCs w:val="24"/>
        </w:rPr>
        <w:t xml:space="preserve"> como el </w:t>
      </w:r>
      <w:r>
        <w:rPr>
          <w:rFonts w:ascii="Palatino Linotype" w:hAnsi="Palatino Linotype" w:cs="Arial"/>
          <w:b/>
          <w:sz w:val="24"/>
          <w:szCs w:val="24"/>
        </w:rPr>
        <w:t>R</w:t>
      </w:r>
      <w:r w:rsidRPr="008A440A">
        <w:rPr>
          <w:rFonts w:ascii="Palatino Linotype" w:hAnsi="Palatino Linotype" w:cs="Arial"/>
          <w:b/>
          <w:sz w:val="24"/>
          <w:szCs w:val="24"/>
        </w:rPr>
        <w:t>ecurrente,</w:t>
      </w:r>
      <w:r w:rsidRPr="008A440A">
        <w:rPr>
          <w:rFonts w:ascii="Palatino Linotype" w:hAnsi="Palatino Linotype" w:cs="Arial"/>
          <w:sz w:val="24"/>
          <w:szCs w:val="24"/>
        </w:rPr>
        <w:t xml:space="preserve"> fueron omisos en rendir informe justificado y manifestaciones, respectivamente. Así mismo se aprecia que no se llevaron a cabo audiencias durante la sustanciación del recurso de revisión, ni se ofrecieron pruebas por parte del hoy </w:t>
      </w:r>
      <w:r>
        <w:rPr>
          <w:rFonts w:ascii="Palatino Linotype" w:hAnsi="Palatino Linotype" w:cs="Arial"/>
          <w:b/>
          <w:sz w:val="24"/>
          <w:szCs w:val="24"/>
        </w:rPr>
        <w:t>R</w:t>
      </w:r>
      <w:r w:rsidRPr="008A440A">
        <w:rPr>
          <w:rFonts w:ascii="Palatino Linotype" w:hAnsi="Palatino Linotype" w:cs="Arial"/>
          <w:b/>
          <w:sz w:val="24"/>
          <w:szCs w:val="24"/>
        </w:rPr>
        <w:t>ecurrente</w:t>
      </w:r>
      <w:r w:rsidRPr="008A440A">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033DA541" w14:textId="77777777" w:rsidR="00453FEB" w:rsidRPr="008A440A" w:rsidRDefault="00453FEB" w:rsidP="00453FEB">
      <w:pPr>
        <w:spacing w:after="0" w:line="360" w:lineRule="auto"/>
        <w:jc w:val="both"/>
        <w:rPr>
          <w:rFonts w:ascii="Palatino Linotype" w:hAnsi="Palatino Linotype" w:cs="Arial"/>
          <w:sz w:val="24"/>
          <w:szCs w:val="24"/>
        </w:rPr>
      </w:pPr>
    </w:p>
    <w:p w14:paraId="68723FE7" w14:textId="77777777" w:rsidR="00543825" w:rsidRDefault="00543825" w:rsidP="00453FEB">
      <w:pPr>
        <w:spacing w:after="0" w:line="360" w:lineRule="auto"/>
        <w:jc w:val="both"/>
        <w:rPr>
          <w:rFonts w:ascii="Palatino Linotype" w:hAnsi="Palatino Linotype" w:cs="Arial"/>
          <w:b/>
          <w:sz w:val="28"/>
          <w:szCs w:val="28"/>
        </w:rPr>
      </w:pPr>
    </w:p>
    <w:p w14:paraId="6EF95952" w14:textId="6149D4B6" w:rsidR="00453FEB" w:rsidRPr="008A440A" w:rsidRDefault="00543825" w:rsidP="00453FEB">
      <w:pPr>
        <w:spacing w:after="0" w:line="360" w:lineRule="auto"/>
        <w:jc w:val="both"/>
        <w:rPr>
          <w:rFonts w:ascii="Palatino Linotype" w:hAnsi="Palatino Linotype" w:cs="Arial"/>
          <w:b/>
          <w:sz w:val="28"/>
          <w:szCs w:val="28"/>
        </w:rPr>
      </w:pPr>
      <w:r>
        <w:rPr>
          <w:rFonts w:ascii="Palatino Linotype" w:hAnsi="Palatino Linotype" w:cs="Arial"/>
          <w:b/>
          <w:sz w:val="28"/>
          <w:szCs w:val="28"/>
        </w:rPr>
        <w:lastRenderedPageBreak/>
        <w:t>OCTAVO</w:t>
      </w:r>
      <w:r w:rsidR="00453FEB" w:rsidRPr="008A440A">
        <w:rPr>
          <w:rFonts w:ascii="Palatino Linotype" w:hAnsi="Palatino Linotype" w:cs="Arial"/>
          <w:b/>
          <w:sz w:val="28"/>
          <w:szCs w:val="28"/>
        </w:rPr>
        <w:t>. Del cierre de instrucción.</w:t>
      </w:r>
    </w:p>
    <w:p w14:paraId="6EE48D29" w14:textId="72B0EE10" w:rsidR="00453FEB" w:rsidRDefault="00453FEB" w:rsidP="00453FEB">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86332">
        <w:rPr>
          <w:rFonts w:ascii="Palatino Linotype" w:hAnsi="Palatino Linotype" w:cs="Arial"/>
          <w:sz w:val="24"/>
          <w:szCs w:val="24"/>
        </w:rPr>
        <w:t>doce de julio</w:t>
      </w:r>
      <w:r>
        <w:rPr>
          <w:rFonts w:ascii="Palatino Linotype" w:hAnsi="Palatino Linotype" w:cs="Arial"/>
          <w:sz w:val="24"/>
          <w:szCs w:val="24"/>
        </w:rPr>
        <w:t xml:space="preserve"> </w:t>
      </w:r>
      <w:r w:rsidRPr="008A440A">
        <w:rPr>
          <w:rFonts w:ascii="Palatino Linotype" w:hAnsi="Palatino Linotype" w:cs="Arial"/>
          <w:sz w:val="24"/>
          <w:szCs w:val="24"/>
        </w:rPr>
        <w:t xml:space="preserve">de dos mil veintiuno, en términos del artículo 185 fracción VI de la Ley de Transparencia </w:t>
      </w:r>
      <w:r w:rsidRPr="00835D88">
        <w:rPr>
          <w:rFonts w:ascii="Palatino Linotype" w:hAnsi="Palatino Linotype" w:cs="Arial"/>
          <w:sz w:val="24"/>
          <w:szCs w:val="24"/>
        </w:rPr>
        <w:t>y Acceso a la Información Pública del Estado de México y Municipios, ordenándose turnar el expediente a la resolución que en derecho proceda.</w:t>
      </w:r>
    </w:p>
    <w:p w14:paraId="5013113B" w14:textId="77777777" w:rsidR="00615802" w:rsidRPr="003604C6" w:rsidRDefault="00615802" w:rsidP="00AD2A55">
      <w:pPr>
        <w:spacing w:after="0" w:line="360" w:lineRule="auto"/>
        <w:jc w:val="both"/>
        <w:rPr>
          <w:rFonts w:ascii="Palatino Linotype" w:hAnsi="Palatino Linotype" w:cs="Arial"/>
          <w:sz w:val="24"/>
          <w:szCs w:val="24"/>
        </w:rPr>
      </w:pPr>
    </w:p>
    <w:p w14:paraId="4723CD99" w14:textId="77777777" w:rsidR="008F7A4C" w:rsidRDefault="008F7A4C" w:rsidP="00AD2A55">
      <w:pPr>
        <w:spacing w:after="0" w:line="360" w:lineRule="auto"/>
        <w:jc w:val="center"/>
        <w:rPr>
          <w:rFonts w:ascii="Palatino Linotype" w:hAnsi="Palatino Linotype" w:cs="Arial"/>
          <w:b/>
          <w:sz w:val="28"/>
          <w:szCs w:val="24"/>
        </w:rPr>
      </w:pPr>
    </w:p>
    <w:p w14:paraId="6AE9A437" w14:textId="04478772" w:rsidR="00BF3214" w:rsidRPr="003604C6" w:rsidRDefault="00BF3214" w:rsidP="00AD2A55">
      <w:pPr>
        <w:spacing w:after="0" w:line="360" w:lineRule="auto"/>
        <w:jc w:val="center"/>
        <w:rPr>
          <w:rFonts w:ascii="Palatino Linotype" w:hAnsi="Palatino Linotype" w:cs="Arial"/>
          <w:b/>
          <w:sz w:val="28"/>
          <w:szCs w:val="24"/>
        </w:rPr>
      </w:pPr>
      <w:r w:rsidRPr="003604C6">
        <w:rPr>
          <w:rFonts w:ascii="Palatino Linotype" w:hAnsi="Palatino Linotype" w:cs="Arial"/>
          <w:b/>
          <w:sz w:val="28"/>
          <w:szCs w:val="24"/>
        </w:rPr>
        <w:t xml:space="preserve">C O N S I D E R A N D O </w:t>
      </w:r>
    </w:p>
    <w:p w14:paraId="204DC932" w14:textId="77777777" w:rsidR="00983EFD" w:rsidRPr="003604C6" w:rsidRDefault="00983EFD" w:rsidP="00AD2A55">
      <w:pPr>
        <w:spacing w:after="0" w:line="360" w:lineRule="auto"/>
        <w:jc w:val="center"/>
        <w:rPr>
          <w:rFonts w:ascii="Palatino Linotype" w:hAnsi="Palatino Linotype" w:cs="Arial"/>
          <w:b/>
          <w:sz w:val="14"/>
          <w:szCs w:val="24"/>
        </w:rPr>
      </w:pPr>
    </w:p>
    <w:p w14:paraId="632C3657" w14:textId="77777777" w:rsidR="00EE326A" w:rsidRPr="003604C6" w:rsidRDefault="00BF3214" w:rsidP="00AD2A55">
      <w:pPr>
        <w:spacing w:after="0" w:line="360" w:lineRule="auto"/>
        <w:jc w:val="both"/>
        <w:rPr>
          <w:rFonts w:ascii="Palatino Linotype" w:hAnsi="Palatino Linotype" w:cs="Arial"/>
          <w:sz w:val="28"/>
          <w:szCs w:val="24"/>
        </w:rPr>
      </w:pPr>
      <w:r w:rsidRPr="003604C6">
        <w:rPr>
          <w:rFonts w:ascii="Palatino Linotype" w:hAnsi="Palatino Linotype" w:cs="Arial"/>
          <w:b/>
          <w:sz w:val="28"/>
          <w:szCs w:val="24"/>
        </w:rPr>
        <w:t xml:space="preserve">PRIMERO. </w:t>
      </w:r>
      <w:r w:rsidR="00EE326A" w:rsidRPr="003604C6">
        <w:rPr>
          <w:rFonts w:ascii="Palatino Linotype" w:hAnsi="Palatino Linotype" w:cs="Arial"/>
          <w:b/>
          <w:sz w:val="28"/>
          <w:szCs w:val="24"/>
        </w:rPr>
        <w:t>De la c</w:t>
      </w:r>
      <w:r w:rsidRPr="003604C6">
        <w:rPr>
          <w:rFonts w:ascii="Palatino Linotype" w:hAnsi="Palatino Linotype" w:cs="Arial"/>
          <w:b/>
          <w:sz w:val="28"/>
          <w:szCs w:val="24"/>
        </w:rPr>
        <w:t>ompetencia</w:t>
      </w:r>
      <w:r w:rsidRPr="003604C6">
        <w:rPr>
          <w:rFonts w:ascii="Palatino Linotype" w:hAnsi="Palatino Linotype" w:cs="Arial"/>
          <w:sz w:val="28"/>
          <w:szCs w:val="24"/>
        </w:rPr>
        <w:t>.</w:t>
      </w:r>
    </w:p>
    <w:p w14:paraId="1724E014" w14:textId="5066D9CD" w:rsidR="00617BF5" w:rsidRDefault="00BF3214"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3604C6">
        <w:rPr>
          <w:rFonts w:ascii="Palatino Linotype" w:hAnsi="Palatino Linotype" w:cs="Arial"/>
          <w:sz w:val="24"/>
          <w:szCs w:val="24"/>
        </w:rPr>
        <w:t>ciudadano</w:t>
      </w:r>
      <w:r w:rsidR="00982CAE" w:rsidRPr="003604C6">
        <w:rPr>
          <w:rFonts w:ascii="Palatino Linotype" w:hAnsi="Palatino Linotype" w:cs="Arial"/>
          <w:sz w:val="24"/>
          <w:szCs w:val="24"/>
        </w:rPr>
        <w:t>,</w:t>
      </w:r>
      <w:r w:rsidR="00B90166" w:rsidRPr="003604C6">
        <w:rPr>
          <w:rFonts w:ascii="Palatino Linotype" w:hAnsi="Palatino Linotype" w:cs="Arial"/>
          <w:b/>
          <w:sz w:val="24"/>
          <w:szCs w:val="24"/>
        </w:rPr>
        <w:t xml:space="preserve"> </w:t>
      </w:r>
      <w:r w:rsidRPr="003604C6">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3604C6">
        <w:rPr>
          <w:rFonts w:ascii="Palatino Linotype" w:hAnsi="Palatino Linotype" w:cs="Arial"/>
          <w:sz w:val="24"/>
          <w:szCs w:val="24"/>
        </w:rPr>
        <w:t>vigésimo segundo</w:t>
      </w:r>
      <w:r w:rsidR="0013589E" w:rsidRPr="003604C6">
        <w:rPr>
          <w:rFonts w:ascii="Palatino Linotype" w:hAnsi="Palatino Linotype" w:cs="Arial"/>
          <w:sz w:val="24"/>
          <w:szCs w:val="24"/>
        </w:rPr>
        <w:t>, vigésimo tercero y vigésimo cuarto,</w:t>
      </w:r>
      <w:r w:rsidRPr="003604C6">
        <w:rPr>
          <w:rFonts w:ascii="Palatino Linotype" w:hAnsi="Palatino Linotype" w:cs="Arial"/>
          <w:sz w:val="24"/>
          <w:szCs w:val="24"/>
        </w:rPr>
        <w:t xml:space="preserve"> fracción IV</w:t>
      </w:r>
      <w:r w:rsidR="0013589E" w:rsidRPr="003604C6">
        <w:rPr>
          <w:rFonts w:ascii="Palatino Linotype" w:hAnsi="Palatino Linotype" w:cs="Arial"/>
          <w:sz w:val="24"/>
          <w:szCs w:val="24"/>
        </w:rPr>
        <w:t>,</w:t>
      </w:r>
      <w:r w:rsidRPr="003604C6">
        <w:rPr>
          <w:rFonts w:ascii="Palatino Linotype" w:hAnsi="Palatino Linotype" w:cs="Arial"/>
          <w:sz w:val="24"/>
          <w:szCs w:val="24"/>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3604C6">
        <w:rPr>
          <w:rFonts w:ascii="Palatino Linotype" w:hAnsi="Palatino Linotype" w:cs="Arial"/>
          <w:sz w:val="24"/>
          <w:szCs w:val="24"/>
        </w:rPr>
        <w:t xml:space="preserve">9, fracciones I y XXIV y 11 </w:t>
      </w:r>
      <w:r w:rsidRPr="003604C6">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4BE6F2F" w14:textId="68BC0C27" w:rsidR="00701DC1" w:rsidRDefault="00701DC1" w:rsidP="00AD2A55">
      <w:pPr>
        <w:spacing w:after="0" w:line="360" w:lineRule="auto"/>
        <w:jc w:val="both"/>
        <w:rPr>
          <w:rFonts w:ascii="Palatino Linotype" w:hAnsi="Palatino Linotype" w:cs="Arial"/>
          <w:sz w:val="24"/>
          <w:szCs w:val="24"/>
        </w:rPr>
      </w:pPr>
    </w:p>
    <w:p w14:paraId="112B2936" w14:textId="4E6EEF5A" w:rsidR="00701DC1" w:rsidRPr="00701DC1" w:rsidRDefault="00701DC1" w:rsidP="00AD2A55">
      <w:pPr>
        <w:spacing w:after="0" w:line="360" w:lineRule="auto"/>
        <w:jc w:val="both"/>
        <w:rPr>
          <w:rFonts w:ascii="Palatino Linotype" w:eastAsia="Calibri" w:hAnsi="Palatino Linotype" w:cs="Times New Roman"/>
          <w:sz w:val="32"/>
        </w:rPr>
      </w:pPr>
      <w:r w:rsidRPr="00C85359">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FA1EF44" w14:textId="77777777" w:rsidR="00EE0E9E" w:rsidRPr="003604C6" w:rsidRDefault="00EE0E9E" w:rsidP="00AD2A55">
      <w:pPr>
        <w:autoSpaceDE w:val="0"/>
        <w:autoSpaceDN w:val="0"/>
        <w:adjustRightInd w:val="0"/>
        <w:spacing w:after="0" w:line="360" w:lineRule="auto"/>
        <w:jc w:val="both"/>
        <w:rPr>
          <w:rFonts w:ascii="Palatino Linotype" w:hAnsi="Palatino Linotype" w:cs="Arial"/>
          <w:b/>
          <w:sz w:val="28"/>
          <w:szCs w:val="24"/>
        </w:rPr>
      </w:pPr>
    </w:p>
    <w:p w14:paraId="7CB52BFD" w14:textId="484F8512" w:rsidR="00EE326A" w:rsidRPr="003604C6" w:rsidRDefault="00BF3214" w:rsidP="00AD2A55">
      <w:pPr>
        <w:autoSpaceDE w:val="0"/>
        <w:autoSpaceDN w:val="0"/>
        <w:adjustRightInd w:val="0"/>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 xml:space="preserve">SEGUNDO. </w:t>
      </w:r>
      <w:r w:rsidR="00EE326A" w:rsidRPr="003604C6">
        <w:rPr>
          <w:rFonts w:ascii="Palatino Linotype" w:hAnsi="Palatino Linotype" w:cs="Arial"/>
          <w:b/>
          <w:sz w:val="28"/>
          <w:szCs w:val="24"/>
        </w:rPr>
        <w:t>De los a</w:t>
      </w:r>
      <w:r w:rsidR="00A17DC4" w:rsidRPr="003604C6">
        <w:rPr>
          <w:rFonts w:ascii="Palatino Linotype" w:hAnsi="Palatino Linotype" w:cs="Arial"/>
          <w:b/>
          <w:sz w:val="28"/>
          <w:szCs w:val="24"/>
        </w:rPr>
        <w:t xml:space="preserve">lcances del Recurso de Revisión. </w:t>
      </w:r>
    </w:p>
    <w:p w14:paraId="4B49EF48" w14:textId="0E74AD0A" w:rsidR="006E3E3B" w:rsidRDefault="00A17DC4" w:rsidP="00701DC1">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D1F09B6" w14:textId="77777777" w:rsidR="00537C3D" w:rsidRPr="00701DC1" w:rsidRDefault="00537C3D" w:rsidP="00701DC1">
      <w:pPr>
        <w:autoSpaceDE w:val="0"/>
        <w:autoSpaceDN w:val="0"/>
        <w:adjustRightInd w:val="0"/>
        <w:spacing w:after="0" w:line="360" w:lineRule="auto"/>
        <w:jc w:val="both"/>
        <w:rPr>
          <w:rFonts w:ascii="Palatino Linotype" w:hAnsi="Palatino Linotype" w:cs="Arial"/>
          <w:sz w:val="24"/>
          <w:szCs w:val="24"/>
        </w:rPr>
      </w:pPr>
    </w:p>
    <w:p w14:paraId="6E6D7D83" w14:textId="2FB8B97D" w:rsidR="00EE326A" w:rsidRPr="003604C6" w:rsidRDefault="00F422BB" w:rsidP="00AD2A55">
      <w:pPr>
        <w:autoSpaceDE w:val="0"/>
        <w:autoSpaceDN w:val="0"/>
        <w:adjustRightInd w:val="0"/>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TERCER</w:t>
      </w:r>
      <w:r w:rsidR="00A17DC4" w:rsidRPr="003604C6">
        <w:rPr>
          <w:rFonts w:ascii="Palatino Linotype" w:hAnsi="Palatino Linotype" w:cs="Arial"/>
          <w:b/>
          <w:sz w:val="28"/>
          <w:szCs w:val="24"/>
        </w:rPr>
        <w:t xml:space="preserve">O. </w:t>
      </w:r>
      <w:r w:rsidR="00EE326A" w:rsidRPr="003604C6">
        <w:rPr>
          <w:rFonts w:ascii="Palatino Linotype" w:hAnsi="Palatino Linotype" w:cs="Arial"/>
          <w:b/>
          <w:sz w:val="28"/>
          <w:szCs w:val="24"/>
        </w:rPr>
        <w:t>Del e</w:t>
      </w:r>
      <w:r w:rsidR="003E076B" w:rsidRPr="003604C6">
        <w:rPr>
          <w:rFonts w:ascii="Palatino Linotype" w:hAnsi="Palatino Linotype" w:cs="Arial"/>
          <w:b/>
          <w:sz w:val="28"/>
          <w:szCs w:val="24"/>
        </w:rPr>
        <w:t xml:space="preserve">studio de las causas de improcedencia. </w:t>
      </w:r>
    </w:p>
    <w:p w14:paraId="7974FB0E" w14:textId="77777777" w:rsidR="003F6292" w:rsidRPr="003604C6" w:rsidRDefault="003F6292"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3604C6">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3604C6"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3604C6" w:rsidRDefault="003F6292" w:rsidP="00AD2A55">
      <w:pPr>
        <w:spacing w:after="0" w:line="240" w:lineRule="auto"/>
        <w:ind w:left="851" w:right="851"/>
        <w:jc w:val="both"/>
        <w:rPr>
          <w:rFonts w:ascii="Palatino Linotype" w:hAnsi="Palatino Linotype"/>
          <w:b/>
          <w:bCs/>
          <w:i/>
          <w:lang w:eastAsia="es-MX"/>
        </w:rPr>
      </w:pPr>
      <w:r w:rsidRPr="003604C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3604C6"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3604C6">
        <w:rPr>
          <w:rFonts w:ascii="Palatino Linotype" w:hAnsi="Palatino Linotype"/>
          <w:i/>
          <w:sz w:val="22"/>
          <w:szCs w:val="22"/>
        </w:rPr>
        <w:t>Del examen de compatibilidad de los artículos</w:t>
      </w:r>
      <w:r w:rsidRPr="003604C6">
        <w:rPr>
          <w:rStyle w:val="apple-converted-space"/>
          <w:rFonts w:ascii="Palatino Linotype" w:hAnsi="Palatino Linotype"/>
          <w:i/>
          <w:sz w:val="22"/>
          <w:szCs w:val="22"/>
        </w:rPr>
        <w:t> </w:t>
      </w:r>
      <w:hyperlink r:id="rId8" w:history="1">
        <w:r w:rsidRPr="003604C6">
          <w:rPr>
            <w:rStyle w:val="Hipervnculo"/>
            <w:rFonts w:ascii="Palatino Linotype" w:eastAsia="Calibri" w:hAnsi="Palatino Linotype"/>
            <w:i/>
            <w:sz w:val="22"/>
            <w:szCs w:val="22"/>
          </w:rPr>
          <w:t>73 y 74 de la Ley de Amparo</w:t>
        </w:r>
      </w:hyperlink>
      <w:r w:rsidRPr="003604C6">
        <w:rPr>
          <w:rStyle w:val="apple-converted-space"/>
          <w:rFonts w:ascii="Palatino Linotype" w:hAnsi="Palatino Linotype"/>
          <w:i/>
          <w:sz w:val="22"/>
          <w:szCs w:val="22"/>
        </w:rPr>
        <w:t> </w:t>
      </w:r>
      <w:r w:rsidRPr="003604C6">
        <w:rPr>
          <w:rFonts w:ascii="Palatino Linotype" w:hAnsi="Palatino Linotype"/>
          <w:i/>
          <w:sz w:val="22"/>
          <w:szCs w:val="22"/>
        </w:rPr>
        <w:t>con el artículo</w:t>
      </w:r>
      <w:r w:rsidRPr="003604C6">
        <w:rPr>
          <w:rStyle w:val="apple-converted-space"/>
          <w:rFonts w:ascii="Palatino Linotype" w:hAnsi="Palatino Linotype"/>
          <w:i/>
          <w:sz w:val="22"/>
          <w:szCs w:val="22"/>
        </w:rPr>
        <w:t> </w:t>
      </w:r>
      <w:hyperlink r:id="rId9" w:history="1">
        <w:r w:rsidRPr="003604C6">
          <w:rPr>
            <w:rStyle w:val="Hipervnculo"/>
            <w:rFonts w:ascii="Palatino Linotype" w:eastAsia="Calibri" w:hAnsi="Palatino Linotype"/>
            <w:i/>
            <w:sz w:val="22"/>
            <w:szCs w:val="22"/>
          </w:rPr>
          <w:t>25.1 de la Convención Americana sobre Derechos Humanos</w:t>
        </w:r>
      </w:hyperlink>
      <w:r w:rsidRPr="003604C6">
        <w:rPr>
          <w:rStyle w:val="apple-converted-space"/>
          <w:rFonts w:ascii="Palatino Linotype" w:hAnsi="Palatino Linotype"/>
          <w:i/>
          <w:sz w:val="22"/>
          <w:szCs w:val="22"/>
        </w:rPr>
        <w:t> </w:t>
      </w:r>
      <w:r w:rsidRPr="003604C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604C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604C6">
        <w:rPr>
          <w:rFonts w:ascii="Palatino Linotype" w:hAnsi="Palatino Linotype"/>
          <w:i/>
          <w:sz w:val="22"/>
          <w:szCs w:val="22"/>
        </w:rPr>
        <w:t>concesoria</w:t>
      </w:r>
      <w:proofErr w:type="spellEnd"/>
      <w:r w:rsidRPr="003604C6">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3604C6"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3604C6" w:rsidRDefault="003F6292" w:rsidP="006022C6">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3604C6" w:rsidRDefault="00854A42" w:rsidP="00854A42">
      <w:pPr>
        <w:pStyle w:val="Sinespaciado"/>
      </w:pPr>
    </w:p>
    <w:p w14:paraId="07FDDE45"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w:t>
      </w:r>
      <w:r w:rsidRPr="003604C6">
        <w:rPr>
          <w:rFonts w:ascii="Palatino Linotype" w:hAnsi="Palatino Linotype" w:cs="Arial"/>
          <w:b/>
          <w:i/>
          <w:sz w:val="22"/>
          <w:szCs w:val="22"/>
        </w:rPr>
        <w:t>Artículo 191.</w:t>
      </w:r>
      <w:r w:rsidRPr="003604C6">
        <w:rPr>
          <w:rFonts w:ascii="Palatino Linotype" w:hAnsi="Palatino Linotype" w:cs="Arial"/>
          <w:i/>
          <w:sz w:val="22"/>
          <w:szCs w:val="22"/>
        </w:rPr>
        <w:t xml:space="preserve"> El recurso será desechado por improcedente cuando:  </w:t>
      </w:r>
    </w:p>
    <w:p w14:paraId="3144C1A1"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III. No actualice alguno de los supuestos previstos en la presente Ley;  </w:t>
      </w:r>
    </w:p>
    <w:p w14:paraId="6CF9B48B" w14:textId="794E8808"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IV. No se haya desahogado la prevención en los términos es</w:t>
      </w:r>
      <w:r w:rsidR="00D8612D" w:rsidRPr="003604C6">
        <w:rPr>
          <w:rFonts w:ascii="Palatino Linotype" w:hAnsi="Palatino Linotype" w:cs="Arial"/>
          <w:i/>
          <w:sz w:val="22"/>
          <w:szCs w:val="22"/>
        </w:rPr>
        <w:t>tablecidos en la presente Ley;</w:t>
      </w:r>
    </w:p>
    <w:p w14:paraId="42902D4F"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V. Se impugne la veracidad de la información proporcionada;  </w:t>
      </w:r>
    </w:p>
    <w:p w14:paraId="3027106F"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VI. Se trate de una consulta, o trámite en específico; y  </w:t>
      </w:r>
    </w:p>
    <w:p w14:paraId="65AE38E8"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3604C6"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0688E339" w:rsidR="008515A4" w:rsidRPr="003604C6" w:rsidRDefault="006D5AA8"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3604C6" w:rsidRDefault="008515A4" w:rsidP="00AD2A55">
      <w:pPr>
        <w:pStyle w:val="Prrafodelista"/>
        <w:autoSpaceDE w:val="0"/>
        <w:autoSpaceDN w:val="0"/>
        <w:adjustRightInd w:val="0"/>
        <w:spacing w:line="360" w:lineRule="auto"/>
        <w:ind w:left="0"/>
        <w:jc w:val="both"/>
        <w:rPr>
          <w:rFonts w:ascii="Palatino Linotype" w:hAnsi="Palatino Linotype" w:cs="Arial"/>
        </w:rPr>
      </w:pPr>
      <w:r w:rsidRPr="003604C6">
        <w:rPr>
          <w:rFonts w:ascii="Palatino Linotype" w:hAnsi="Palatino Linotype" w:cs="Arial"/>
        </w:rPr>
        <w:t xml:space="preserve">Así las cosas, al no existir causas de improcedencia invocadas por las partes ni advertidas de oficio por este Resolutor, se </w:t>
      </w:r>
      <w:proofErr w:type="gramStart"/>
      <w:r w:rsidRPr="003604C6">
        <w:rPr>
          <w:rFonts w:ascii="Palatino Linotype" w:hAnsi="Palatino Linotype" w:cs="Arial"/>
        </w:rPr>
        <w:t>procede</w:t>
      </w:r>
      <w:proofErr w:type="gramEnd"/>
      <w:r w:rsidRPr="003604C6">
        <w:rPr>
          <w:rFonts w:ascii="Palatino Linotype" w:hAnsi="Palatino Linotype" w:cs="Arial"/>
        </w:rPr>
        <w:t xml:space="preserve"> al análisis del fondo de los asuntos en los siguientes términos.</w:t>
      </w:r>
    </w:p>
    <w:p w14:paraId="515174DC" w14:textId="77777777" w:rsidR="00701DC1" w:rsidRDefault="00701DC1" w:rsidP="00AD2A55">
      <w:pPr>
        <w:pStyle w:val="Prrafodelista"/>
        <w:autoSpaceDE w:val="0"/>
        <w:autoSpaceDN w:val="0"/>
        <w:adjustRightInd w:val="0"/>
        <w:spacing w:line="360" w:lineRule="auto"/>
        <w:ind w:left="0"/>
        <w:jc w:val="both"/>
        <w:rPr>
          <w:rFonts w:ascii="Palatino Linotype" w:hAnsi="Palatino Linotype" w:cs="Arial"/>
          <w:b/>
          <w:sz w:val="28"/>
        </w:rPr>
      </w:pPr>
    </w:p>
    <w:p w14:paraId="31BD7065" w14:textId="2825E867" w:rsidR="006571D2" w:rsidRPr="003604C6"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3604C6">
        <w:rPr>
          <w:rFonts w:ascii="Palatino Linotype" w:hAnsi="Palatino Linotype" w:cs="Arial"/>
          <w:b/>
          <w:sz w:val="28"/>
        </w:rPr>
        <w:t>CUAR</w:t>
      </w:r>
      <w:r w:rsidR="00BF3214" w:rsidRPr="003604C6">
        <w:rPr>
          <w:rFonts w:ascii="Palatino Linotype" w:hAnsi="Palatino Linotype" w:cs="Arial"/>
          <w:b/>
          <w:sz w:val="28"/>
        </w:rPr>
        <w:t xml:space="preserve">TO. </w:t>
      </w:r>
      <w:r w:rsidR="006571D2" w:rsidRPr="003604C6">
        <w:rPr>
          <w:rFonts w:ascii="Palatino Linotype" w:hAnsi="Palatino Linotype" w:cs="Arial"/>
          <w:b/>
          <w:sz w:val="28"/>
        </w:rPr>
        <w:t>Del e</w:t>
      </w:r>
      <w:r w:rsidR="00BF3214" w:rsidRPr="003604C6">
        <w:rPr>
          <w:rFonts w:ascii="Palatino Linotype" w:hAnsi="Palatino Linotype" w:cs="Arial"/>
          <w:b/>
          <w:sz w:val="28"/>
        </w:rPr>
        <w:t xml:space="preserve">studio </w:t>
      </w:r>
      <w:r w:rsidR="008958C8" w:rsidRPr="003604C6">
        <w:rPr>
          <w:rFonts w:ascii="Palatino Linotype" w:hAnsi="Palatino Linotype" w:cs="Arial"/>
          <w:b/>
          <w:sz w:val="28"/>
        </w:rPr>
        <w:t>y resolución del asunto</w:t>
      </w:r>
      <w:r w:rsidR="00BF3214" w:rsidRPr="003604C6">
        <w:rPr>
          <w:rFonts w:ascii="Palatino Linotype" w:hAnsi="Palatino Linotype" w:cs="Arial"/>
          <w:b/>
          <w:sz w:val="28"/>
        </w:rPr>
        <w:t>.</w:t>
      </w:r>
      <w:r w:rsidR="00BF3214" w:rsidRPr="003604C6">
        <w:rPr>
          <w:rFonts w:ascii="Palatino Linotype" w:hAnsi="Palatino Linotype" w:cs="Arial"/>
          <w:sz w:val="28"/>
        </w:rPr>
        <w:t xml:space="preserve"> </w:t>
      </w:r>
    </w:p>
    <w:p w14:paraId="12DC0934" w14:textId="272F9141" w:rsidR="00201EF1" w:rsidRPr="003604C6" w:rsidRDefault="00BF3214"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3604C6">
        <w:rPr>
          <w:rFonts w:ascii="Palatino Linotype" w:hAnsi="Palatino Linotype" w:cs="Arial"/>
          <w:sz w:val="24"/>
          <w:szCs w:val="24"/>
        </w:rPr>
        <w:lastRenderedPageBreak/>
        <w:t>internacionales en los que el Estado Mexicano sea parte, en concordancia con el artículo 8</w:t>
      </w:r>
      <w:r w:rsidR="00027ADB" w:rsidRPr="003604C6">
        <w:rPr>
          <w:rFonts w:ascii="Palatino Linotype" w:hAnsi="Palatino Linotype" w:cs="Arial"/>
          <w:sz w:val="24"/>
          <w:szCs w:val="24"/>
        </w:rPr>
        <w:t>,</w:t>
      </w:r>
      <w:r w:rsidRPr="003604C6">
        <w:rPr>
          <w:rFonts w:ascii="Palatino Linotype" w:hAnsi="Palatino Linotype" w:cs="Arial"/>
          <w:sz w:val="24"/>
          <w:szCs w:val="24"/>
        </w:rPr>
        <w:t xml:space="preserve"> de la Ley de Transparencia local.</w:t>
      </w:r>
    </w:p>
    <w:p w14:paraId="66E41F96" w14:textId="77777777" w:rsidR="00F422BB" w:rsidRPr="003604C6" w:rsidRDefault="00F422BB"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3604C6" w:rsidRDefault="00130EAD" w:rsidP="00AD2A55">
      <w:pPr>
        <w:spacing w:after="0" w:line="360" w:lineRule="auto"/>
        <w:ind w:right="141"/>
        <w:jc w:val="both"/>
        <w:rPr>
          <w:rFonts w:ascii="Palatino Linotype" w:hAnsi="Palatino Linotype"/>
          <w:sz w:val="24"/>
          <w:szCs w:val="24"/>
          <w:lang w:eastAsia="es-MX"/>
        </w:rPr>
      </w:pPr>
      <w:r w:rsidRPr="003604C6">
        <w:rPr>
          <w:rFonts w:ascii="Palatino Linotype" w:hAnsi="Palatino Linotype"/>
          <w:sz w:val="24"/>
          <w:szCs w:val="24"/>
          <w:lang w:eastAsia="es-MX"/>
        </w:rPr>
        <w:t>En este sentido nuestro estudio versará en determinar si la información remitida mediante</w:t>
      </w:r>
      <w:r w:rsidR="00C46D78" w:rsidRPr="003604C6">
        <w:rPr>
          <w:rFonts w:ascii="Palatino Linotype" w:hAnsi="Palatino Linotype"/>
          <w:sz w:val="24"/>
          <w:szCs w:val="24"/>
          <w:lang w:eastAsia="es-MX"/>
        </w:rPr>
        <w:t xml:space="preserve"> respuesta</w:t>
      </w:r>
      <w:r w:rsidRPr="003604C6">
        <w:rPr>
          <w:rFonts w:ascii="Palatino Linotype" w:hAnsi="Palatino Linotype"/>
          <w:sz w:val="24"/>
          <w:szCs w:val="24"/>
          <w:lang w:eastAsia="es-MX"/>
        </w:rPr>
        <w:t xml:space="preserve">, colma el derecho de acceso a la información solicitado por </w:t>
      </w:r>
      <w:r w:rsidR="00854A42" w:rsidRPr="003604C6">
        <w:rPr>
          <w:rFonts w:ascii="Palatino Linotype" w:hAnsi="Palatino Linotype"/>
          <w:b/>
          <w:sz w:val="24"/>
          <w:szCs w:val="24"/>
          <w:lang w:eastAsia="es-MX"/>
        </w:rPr>
        <w:t>El</w:t>
      </w:r>
      <w:r w:rsidR="0037641A" w:rsidRPr="003604C6">
        <w:rPr>
          <w:rFonts w:ascii="Palatino Linotype" w:hAnsi="Palatino Linotype"/>
          <w:b/>
          <w:sz w:val="24"/>
          <w:szCs w:val="24"/>
          <w:lang w:eastAsia="es-MX"/>
        </w:rPr>
        <w:t xml:space="preserve"> </w:t>
      </w:r>
      <w:r w:rsidRPr="003604C6">
        <w:rPr>
          <w:rFonts w:ascii="Palatino Linotype" w:hAnsi="Palatino Linotype"/>
          <w:b/>
          <w:sz w:val="24"/>
          <w:szCs w:val="24"/>
          <w:lang w:eastAsia="es-MX"/>
        </w:rPr>
        <w:t>Recurrente</w:t>
      </w:r>
      <w:r w:rsidRPr="003604C6">
        <w:rPr>
          <w:rFonts w:ascii="Palatino Linotype" w:hAnsi="Palatino Linotype"/>
          <w:sz w:val="24"/>
          <w:szCs w:val="24"/>
          <w:lang w:eastAsia="es-MX"/>
        </w:rPr>
        <w:t xml:space="preserve">, para ello analizaremos </w:t>
      </w:r>
      <w:r w:rsidR="00DB0383" w:rsidRPr="003604C6">
        <w:rPr>
          <w:rFonts w:ascii="Palatino Linotype" w:hAnsi="Palatino Linotype"/>
          <w:sz w:val="24"/>
          <w:szCs w:val="24"/>
          <w:lang w:eastAsia="es-MX"/>
        </w:rPr>
        <w:t>lo</w:t>
      </w:r>
      <w:r w:rsidR="00105201" w:rsidRPr="003604C6">
        <w:rPr>
          <w:rFonts w:ascii="Palatino Linotype" w:hAnsi="Palatino Linotype"/>
          <w:sz w:val="24"/>
          <w:szCs w:val="24"/>
          <w:lang w:eastAsia="es-MX"/>
        </w:rPr>
        <w:t xml:space="preserve"> solicitado y </w:t>
      </w:r>
      <w:r w:rsidRPr="003604C6">
        <w:rPr>
          <w:rFonts w:ascii="Palatino Linotype" w:hAnsi="Palatino Linotype"/>
          <w:sz w:val="24"/>
          <w:szCs w:val="24"/>
          <w:lang w:eastAsia="es-MX"/>
        </w:rPr>
        <w:t>la información proporcionada.</w:t>
      </w:r>
    </w:p>
    <w:p w14:paraId="712D908C" w14:textId="77777777" w:rsidR="00EE0E9E" w:rsidRPr="003604C6" w:rsidRDefault="00EE0E9E" w:rsidP="00AD2A55">
      <w:pPr>
        <w:spacing w:after="0" w:line="360" w:lineRule="auto"/>
        <w:ind w:right="141"/>
        <w:jc w:val="both"/>
        <w:rPr>
          <w:rFonts w:ascii="Palatino Linotype" w:hAnsi="Palatino Linotype"/>
          <w:sz w:val="16"/>
          <w:szCs w:val="24"/>
          <w:lang w:eastAsia="es-MX"/>
        </w:rPr>
      </w:pPr>
    </w:p>
    <w:p w14:paraId="297EF132" w14:textId="621ACC05" w:rsidR="00C46D78" w:rsidRPr="003604C6" w:rsidRDefault="00F422BB" w:rsidP="00F422BB">
      <w:pPr>
        <w:spacing w:line="360" w:lineRule="auto"/>
        <w:ind w:right="141"/>
        <w:jc w:val="both"/>
        <w:rPr>
          <w:rFonts w:ascii="Palatino Linotype" w:hAnsi="Palatino Linotype"/>
          <w:b/>
          <w:sz w:val="24"/>
          <w:lang w:eastAsia="es-MX"/>
        </w:rPr>
      </w:pPr>
      <w:r w:rsidRPr="003604C6">
        <w:rPr>
          <w:rFonts w:ascii="Palatino Linotype" w:hAnsi="Palatino Linotype"/>
          <w:b/>
          <w:sz w:val="24"/>
          <w:lang w:eastAsia="es-MX"/>
        </w:rPr>
        <w:t>REQUERIMIENTOS SOLICITADOS:</w:t>
      </w:r>
    </w:p>
    <w:p w14:paraId="5C75155F" w14:textId="25D9EE3A" w:rsidR="00F422BB" w:rsidRPr="00F60778" w:rsidRDefault="00F60778" w:rsidP="00F60778">
      <w:pPr>
        <w:pStyle w:val="Prrafodelista"/>
        <w:numPr>
          <w:ilvl w:val="0"/>
          <w:numId w:val="13"/>
        </w:numPr>
        <w:spacing w:line="360" w:lineRule="auto"/>
        <w:jc w:val="both"/>
        <w:rPr>
          <w:rFonts w:ascii="Palatino Linotype" w:hAnsi="Palatino Linotype"/>
          <w:lang w:eastAsia="es-MX"/>
        </w:rPr>
      </w:pPr>
      <w:r w:rsidRPr="00F60778">
        <w:rPr>
          <w:rFonts w:ascii="Palatino Linotype" w:hAnsi="Palatino Linotype"/>
          <w:lang w:eastAsia="es-MX"/>
        </w:rPr>
        <w:t>Directorio de servidores públicos Ayuntamiento de Nextlalpan, Estado de México, Administración 2019- 2021</w:t>
      </w:r>
      <w:r>
        <w:rPr>
          <w:rFonts w:ascii="Palatino Linotype" w:hAnsi="Palatino Linotype"/>
          <w:lang w:eastAsia="es-MX"/>
        </w:rPr>
        <w:t>.</w:t>
      </w:r>
    </w:p>
    <w:p w14:paraId="1FC5FF60" w14:textId="77777777" w:rsidR="00EC761F" w:rsidRDefault="00EC761F" w:rsidP="00DB0383">
      <w:pPr>
        <w:spacing w:after="0" w:line="360" w:lineRule="auto"/>
        <w:ind w:right="141"/>
        <w:jc w:val="both"/>
        <w:rPr>
          <w:rFonts w:ascii="Palatino Linotype" w:hAnsi="Palatino Linotype"/>
          <w:sz w:val="24"/>
          <w:szCs w:val="24"/>
          <w:lang w:eastAsia="es-MX"/>
        </w:rPr>
      </w:pPr>
    </w:p>
    <w:p w14:paraId="11D6347E" w14:textId="0059E7AA" w:rsidR="0037641A" w:rsidRDefault="00F60778" w:rsidP="00DB0383">
      <w:pPr>
        <w:spacing w:after="0" w:line="360" w:lineRule="auto"/>
        <w:ind w:right="141"/>
        <w:jc w:val="both"/>
        <w:rPr>
          <w:rFonts w:ascii="Palatino Linotype" w:hAnsi="Palatino Linotype"/>
          <w:sz w:val="24"/>
          <w:szCs w:val="24"/>
          <w:lang w:eastAsia="es-MX"/>
        </w:rPr>
      </w:pPr>
      <w:r>
        <w:rPr>
          <w:rFonts w:ascii="Palatino Linotype" w:hAnsi="Palatino Linotype"/>
          <w:noProof/>
          <w:sz w:val="24"/>
          <w:szCs w:val="24"/>
          <w:lang w:eastAsia="es-MX"/>
        </w:rPr>
        <mc:AlternateContent>
          <mc:Choice Requires="wps">
            <w:drawing>
              <wp:anchor distT="0" distB="0" distL="114300" distR="114300" simplePos="0" relativeHeight="251686912" behindDoc="0" locked="0" layoutInCell="1" allowOverlap="1" wp14:anchorId="14191504" wp14:editId="634B9751">
                <wp:simplePos x="0" y="0"/>
                <wp:positionH relativeFrom="column">
                  <wp:posOffset>-19086</wp:posOffset>
                </wp:positionH>
                <wp:positionV relativeFrom="paragraph">
                  <wp:posOffset>1120727</wp:posOffset>
                </wp:positionV>
                <wp:extent cx="5822830" cy="3079630"/>
                <wp:effectExtent l="0" t="0" r="64135" b="64135"/>
                <wp:wrapNone/>
                <wp:docPr id="4" name="Conector recto de flecha 4"/>
                <wp:cNvGraphicFramePr/>
                <a:graphic xmlns:a="http://schemas.openxmlformats.org/drawingml/2006/main">
                  <a:graphicData uri="http://schemas.microsoft.com/office/word/2010/wordprocessingShape">
                    <wps:wsp>
                      <wps:cNvCnPr/>
                      <wps:spPr>
                        <a:xfrm>
                          <a:off x="0" y="0"/>
                          <a:ext cx="5822830" cy="3079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4806F28" id="_x0000_t32" coordsize="21600,21600" o:spt="32" o:oned="t" path="m,l21600,21600e" filled="f">
                <v:path arrowok="t" fillok="f" o:connecttype="none"/>
                <o:lock v:ext="edit" shapetype="t"/>
              </v:shapetype>
              <v:shape id="Conector recto de flecha 4" o:spid="_x0000_s1026" type="#_x0000_t32" style="position:absolute;margin-left:-1.5pt;margin-top:88.25pt;width:458.5pt;height:24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" strokecolor="#5b9bd5 [3204]" strokeweight=".5pt">
                <v:stroke endarrow="block" joinstyle="miter"/>
              </v:shape>
            </w:pict>
          </mc:Fallback>
        </mc:AlternateContent>
      </w:r>
      <w:r w:rsidR="00055744" w:rsidRPr="003604C6">
        <w:rPr>
          <w:rFonts w:ascii="Palatino Linotype" w:hAnsi="Palatino Linotype"/>
          <w:sz w:val="24"/>
          <w:szCs w:val="24"/>
          <w:lang w:eastAsia="es-MX"/>
        </w:rPr>
        <w:t>Atento</w:t>
      </w:r>
      <w:r w:rsidR="000C0F46" w:rsidRPr="003604C6">
        <w:rPr>
          <w:rFonts w:ascii="Palatino Linotype" w:hAnsi="Palatino Linotype"/>
          <w:sz w:val="24"/>
          <w:szCs w:val="24"/>
          <w:lang w:eastAsia="es-MX"/>
        </w:rPr>
        <w:t xml:space="preserve"> a la solicitud de información </w:t>
      </w:r>
      <w:r w:rsidR="00920BD4" w:rsidRPr="003604C6">
        <w:rPr>
          <w:rFonts w:ascii="Palatino Linotype" w:hAnsi="Palatino Linotype"/>
          <w:b/>
          <w:sz w:val="24"/>
          <w:szCs w:val="24"/>
          <w:lang w:eastAsia="es-MX"/>
        </w:rPr>
        <w:t xml:space="preserve">El </w:t>
      </w:r>
      <w:r w:rsidR="00055744" w:rsidRPr="003604C6">
        <w:rPr>
          <w:rFonts w:ascii="Palatino Linotype" w:hAnsi="Palatino Linotype"/>
          <w:b/>
          <w:sz w:val="24"/>
          <w:szCs w:val="24"/>
          <w:lang w:eastAsia="es-MX"/>
        </w:rPr>
        <w:t>Sujeto Obligado</w:t>
      </w:r>
      <w:r w:rsidR="00055744" w:rsidRPr="003604C6">
        <w:rPr>
          <w:rFonts w:ascii="Palatino Linotype" w:hAnsi="Palatino Linotype"/>
          <w:sz w:val="24"/>
          <w:szCs w:val="24"/>
          <w:lang w:eastAsia="es-MX"/>
        </w:rPr>
        <w:t>, emitió su respuesta</w:t>
      </w:r>
      <w:r>
        <w:rPr>
          <w:rFonts w:ascii="Palatino Linotype" w:hAnsi="Palatino Linotype"/>
          <w:sz w:val="24"/>
          <w:szCs w:val="24"/>
          <w:lang w:eastAsia="es-MX"/>
        </w:rPr>
        <w:t xml:space="preserve"> mediante el archivo electrónico denominado “</w:t>
      </w:r>
      <w:r w:rsidRPr="00F60778">
        <w:rPr>
          <w:rFonts w:ascii="Palatino Linotype" w:hAnsi="Palatino Linotype"/>
          <w:b/>
          <w:bCs/>
          <w:sz w:val="24"/>
          <w:szCs w:val="24"/>
          <w:lang w:eastAsia="es-MX"/>
        </w:rPr>
        <w:t>CONTESTACION SAIMEX 96.pdf</w:t>
      </w:r>
      <w:r>
        <w:rPr>
          <w:rFonts w:ascii="Palatino Linotype" w:hAnsi="Palatino Linotype"/>
          <w:sz w:val="24"/>
          <w:szCs w:val="24"/>
          <w:lang w:eastAsia="es-MX"/>
        </w:rPr>
        <w:t>”</w:t>
      </w:r>
      <w:r w:rsidR="00055744" w:rsidRPr="003604C6">
        <w:rPr>
          <w:rFonts w:ascii="Palatino Linotype" w:hAnsi="Palatino Linotype"/>
          <w:sz w:val="24"/>
          <w:szCs w:val="24"/>
          <w:lang w:eastAsia="es-MX"/>
        </w:rPr>
        <w:t xml:space="preserve"> en donde</w:t>
      </w:r>
      <w:r>
        <w:rPr>
          <w:rFonts w:ascii="Palatino Linotype" w:hAnsi="Palatino Linotype"/>
          <w:sz w:val="24"/>
          <w:szCs w:val="24"/>
          <w:lang w:eastAsia="es-MX"/>
        </w:rPr>
        <w:t>, medularmente</w:t>
      </w:r>
      <w:r w:rsidR="00055744" w:rsidRPr="003604C6">
        <w:rPr>
          <w:rFonts w:ascii="Palatino Linotype" w:hAnsi="Palatino Linotype"/>
          <w:sz w:val="24"/>
          <w:szCs w:val="24"/>
          <w:lang w:eastAsia="es-MX"/>
        </w:rPr>
        <w:t xml:space="preserve"> manifestó </w:t>
      </w:r>
      <w:r w:rsidR="0037641A" w:rsidRPr="003604C6">
        <w:rPr>
          <w:rFonts w:ascii="Palatino Linotype" w:hAnsi="Palatino Linotype"/>
          <w:sz w:val="24"/>
          <w:szCs w:val="24"/>
          <w:lang w:eastAsia="es-MX"/>
        </w:rPr>
        <w:t>lo siguiente:</w:t>
      </w:r>
    </w:p>
    <w:p w14:paraId="1BB24AB7" w14:textId="4B1FD820" w:rsidR="00EC761F" w:rsidRPr="00F60778" w:rsidRDefault="00D647C1" w:rsidP="00F60778">
      <w:pPr>
        <w:spacing w:after="0" w:line="360" w:lineRule="auto"/>
        <w:ind w:right="141"/>
        <w:jc w:val="center"/>
        <w:rPr>
          <w:rFonts w:ascii="Palatino Linotype" w:hAnsi="Palatino Linotype"/>
          <w:sz w:val="24"/>
          <w:szCs w:val="24"/>
          <w:lang w:eastAsia="es-MX"/>
        </w:rPr>
      </w:pPr>
      <w:r>
        <w:rPr>
          <w:noProof/>
          <w:lang w:eastAsia="es-MX"/>
        </w:rPr>
        <w:lastRenderedPageBreak/>
        <w:drawing>
          <wp:inline distT="0" distB="0" distL="0" distR="0" wp14:anchorId="37E46CFD" wp14:editId="16E4945D">
            <wp:extent cx="3524250" cy="394380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8185" cy="3948208"/>
                    </a:xfrm>
                    <a:prstGeom prst="rect">
                      <a:avLst/>
                    </a:prstGeom>
                    <a:noFill/>
                    <a:ln>
                      <a:noFill/>
                    </a:ln>
                  </pic:spPr>
                </pic:pic>
              </a:graphicData>
            </a:graphic>
          </wp:inline>
        </w:drawing>
      </w:r>
      <w:r w:rsidR="00F60778" w:rsidRPr="00F60778">
        <w:rPr>
          <w:noProof/>
        </w:rPr>
        <w:t xml:space="preserve"> </w:t>
      </w:r>
      <w:r>
        <w:rPr>
          <w:noProof/>
          <w:lang w:eastAsia="es-MX"/>
        </w:rPr>
        <w:drawing>
          <wp:inline distT="0" distB="0" distL="0" distR="0" wp14:anchorId="5746A10D" wp14:editId="263C5BB0">
            <wp:extent cx="3409950" cy="328533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7315" cy="3292430"/>
                    </a:xfrm>
                    <a:prstGeom prst="rect">
                      <a:avLst/>
                    </a:prstGeom>
                    <a:noFill/>
                    <a:ln>
                      <a:noFill/>
                    </a:ln>
                  </pic:spPr>
                </pic:pic>
              </a:graphicData>
            </a:graphic>
          </wp:inline>
        </w:drawing>
      </w:r>
      <w:bookmarkStart w:id="0" w:name="_GoBack"/>
      <w:bookmarkEnd w:id="0"/>
    </w:p>
    <w:p w14:paraId="64E8D766" w14:textId="6F7D1D49" w:rsidR="00492A91" w:rsidRPr="00E325CE" w:rsidRDefault="00D8612D" w:rsidP="00492A91">
      <w:pPr>
        <w:spacing w:after="0" w:line="360" w:lineRule="auto"/>
        <w:ind w:right="141"/>
        <w:jc w:val="both"/>
        <w:rPr>
          <w:rFonts w:ascii="Palatino Linotype" w:hAnsi="Palatino Linotype" w:cs="Arial"/>
          <w:iCs/>
          <w:sz w:val="24"/>
          <w:szCs w:val="24"/>
        </w:rPr>
      </w:pPr>
      <w:r w:rsidRPr="003604C6">
        <w:rPr>
          <w:rFonts w:ascii="Palatino Linotype" w:hAnsi="Palatino Linotype" w:cs="Arial"/>
          <w:bCs/>
          <w:sz w:val="24"/>
          <w:szCs w:val="24"/>
        </w:rPr>
        <w:lastRenderedPageBreak/>
        <w:t xml:space="preserve">Es así que derivado de la respuesta emitida por </w:t>
      </w:r>
      <w:r w:rsidRPr="003604C6">
        <w:rPr>
          <w:rFonts w:ascii="Palatino Linotype" w:hAnsi="Palatino Linotype" w:cs="Arial"/>
          <w:b/>
          <w:bCs/>
          <w:sz w:val="24"/>
          <w:szCs w:val="24"/>
        </w:rPr>
        <w:t>El Sujeto Obligado</w:t>
      </w:r>
      <w:r w:rsidRPr="003604C6">
        <w:rPr>
          <w:rFonts w:ascii="Palatino Linotype" w:hAnsi="Palatino Linotype" w:cs="Arial"/>
          <w:bCs/>
          <w:sz w:val="24"/>
          <w:szCs w:val="24"/>
        </w:rPr>
        <w:t xml:space="preserve">, </w:t>
      </w:r>
      <w:r w:rsidR="00EC761F">
        <w:rPr>
          <w:rFonts w:ascii="Palatino Linotype" w:hAnsi="Palatino Linotype" w:cs="Arial"/>
          <w:b/>
          <w:bCs/>
          <w:sz w:val="24"/>
          <w:szCs w:val="24"/>
        </w:rPr>
        <w:t>El</w:t>
      </w:r>
      <w:r w:rsidRPr="003604C6">
        <w:rPr>
          <w:rFonts w:ascii="Palatino Linotype" w:hAnsi="Palatino Linotype" w:cs="Arial"/>
          <w:b/>
          <w:bCs/>
          <w:sz w:val="24"/>
          <w:szCs w:val="24"/>
        </w:rPr>
        <w:t xml:space="preserve"> Recurrente</w:t>
      </w:r>
      <w:r w:rsidRPr="003604C6">
        <w:rPr>
          <w:rFonts w:ascii="Palatino Linotype" w:hAnsi="Palatino Linotype" w:cs="Arial"/>
          <w:bCs/>
          <w:sz w:val="24"/>
          <w:szCs w:val="24"/>
        </w:rPr>
        <w:t xml:space="preserve">, interpuso el presente recurso de revisión, señalando como razones o motivos de inconformidad que: </w:t>
      </w:r>
      <w:r w:rsidR="007D446B" w:rsidRPr="007D446B">
        <w:rPr>
          <w:rFonts w:ascii="Palatino Linotype" w:hAnsi="Palatino Linotype" w:cs="Arial"/>
          <w:b/>
          <w:bCs/>
          <w:i/>
          <w:sz w:val="24"/>
          <w:szCs w:val="24"/>
          <w:u w:val="single"/>
        </w:rPr>
        <w:t>“</w:t>
      </w:r>
      <w:r w:rsidR="008E6BDD" w:rsidRPr="008E6BDD">
        <w:rPr>
          <w:rFonts w:ascii="Palatino Linotype" w:hAnsi="Palatino Linotype" w:cs="Arial"/>
          <w:i/>
          <w:sz w:val="24"/>
          <w:szCs w:val="24"/>
          <w:u w:val="single"/>
        </w:rPr>
        <w:t xml:space="preserve">Se pide el directorio de los servidores y su puesto que ocupan, no veo </w:t>
      </w:r>
      <w:proofErr w:type="gramStart"/>
      <w:r w:rsidR="008E6BDD" w:rsidRPr="008E6BDD">
        <w:rPr>
          <w:rFonts w:ascii="Palatino Linotype" w:hAnsi="Palatino Linotype" w:cs="Arial"/>
          <w:i/>
          <w:sz w:val="24"/>
          <w:szCs w:val="24"/>
          <w:u w:val="single"/>
        </w:rPr>
        <w:t>motivo</w:t>
      </w:r>
      <w:proofErr w:type="gramEnd"/>
      <w:r w:rsidR="008E6BDD" w:rsidRPr="008E6BDD">
        <w:rPr>
          <w:rFonts w:ascii="Palatino Linotype" w:hAnsi="Palatino Linotype" w:cs="Arial"/>
          <w:i/>
          <w:sz w:val="24"/>
          <w:szCs w:val="24"/>
          <w:u w:val="single"/>
        </w:rPr>
        <w:t xml:space="preserve"> para que eso implique poner en riesgo su vida y/o la seguridad de dicha persona</w:t>
      </w:r>
      <w:r w:rsidR="00264F80" w:rsidRPr="00E325CE">
        <w:rPr>
          <w:rFonts w:ascii="Palatino Linotype" w:hAnsi="Palatino Linotype" w:cs="Arial"/>
          <w:i/>
          <w:sz w:val="24"/>
          <w:szCs w:val="24"/>
          <w:u w:val="single"/>
        </w:rPr>
        <w:t>”,</w:t>
      </w:r>
      <w:r w:rsidR="007D446B" w:rsidRPr="00E325CE">
        <w:rPr>
          <w:rFonts w:ascii="Palatino Linotype" w:hAnsi="Palatino Linotype" w:cs="Arial"/>
          <w:i/>
          <w:sz w:val="24"/>
          <w:szCs w:val="24"/>
        </w:rPr>
        <w:t xml:space="preserve"> (Sic)</w:t>
      </w:r>
      <w:r w:rsidRPr="00E325CE">
        <w:rPr>
          <w:rFonts w:ascii="Palatino Linotype" w:hAnsi="Palatino Linotype" w:cs="Arial"/>
          <w:i/>
          <w:sz w:val="24"/>
          <w:szCs w:val="24"/>
        </w:rPr>
        <w:t>.</w:t>
      </w:r>
      <w:r w:rsidR="00264F80" w:rsidRPr="00E325CE">
        <w:rPr>
          <w:rFonts w:ascii="Palatino Linotype" w:hAnsi="Palatino Linotype" w:cs="Arial"/>
          <w:i/>
          <w:sz w:val="24"/>
          <w:szCs w:val="24"/>
        </w:rPr>
        <w:t xml:space="preserve"> </w:t>
      </w:r>
      <w:r w:rsidR="00264F80" w:rsidRPr="00E325CE">
        <w:rPr>
          <w:rFonts w:ascii="Palatino Linotype" w:hAnsi="Palatino Linotype" w:cs="Arial"/>
          <w:iCs/>
          <w:sz w:val="24"/>
          <w:szCs w:val="24"/>
        </w:rPr>
        <w:t>Respectivamente.</w:t>
      </w:r>
    </w:p>
    <w:p w14:paraId="7439D0CF" w14:textId="77777777" w:rsidR="007D446B" w:rsidRPr="00E325CE" w:rsidRDefault="007D446B" w:rsidP="00492A91">
      <w:pPr>
        <w:spacing w:after="0" w:line="360" w:lineRule="auto"/>
        <w:ind w:right="141"/>
        <w:jc w:val="both"/>
        <w:rPr>
          <w:rFonts w:ascii="Palatino Linotype" w:hAnsi="Palatino Linotype" w:cs="Arial"/>
          <w:sz w:val="24"/>
          <w:szCs w:val="24"/>
        </w:rPr>
      </w:pPr>
    </w:p>
    <w:p w14:paraId="22834178" w14:textId="4C86F2B1" w:rsidR="00107FE5" w:rsidRPr="003604C6" w:rsidRDefault="00107FE5" w:rsidP="00492A91">
      <w:pPr>
        <w:spacing w:after="0" w:line="360" w:lineRule="auto"/>
        <w:ind w:right="141"/>
        <w:jc w:val="both"/>
        <w:rPr>
          <w:rFonts w:ascii="Palatino Linotype" w:hAnsi="Palatino Linotype" w:cs="Arial"/>
          <w:b/>
          <w:bCs/>
          <w:i/>
          <w:sz w:val="24"/>
          <w:szCs w:val="24"/>
          <w:u w:val="single"/>
        </w:rPr>
      </w:pPr>
      <w:r w:rsidRPr="003604C6">
        <w:rPr>
          <w:rFonts w:ascii="Palatino Linotype" w:hAnsi="Palatino Linotype" w:cs="Arial"/>
          <w:bCs/>
          <w:sz w:val="24"/>
          <w:szCs w:val="24"/>
        </w:rPr>
        <w:t xml:space="preserve">Atento a ello, primeramente es importante señalar que se omite el estudio de la naturaleza jurídica de la información pública solicitada, en virtud de que </w:t>
      </w:r>
      <w:r w:rsidRPr="003604C6">
        <w:rPr>
          <w:rFonts w:ascii="Palatino Linotype" w:hAnsi="Palatino Linotype" w:cs="Arial"/>
          <w:b/>
          <w:bCs/>
          <w:sz w:val="24"/>
          <w:szCs w:val="24"/>
        </w:rPr>
        <w:t xml:space="preserve">El Sujeto </w:t>
      </w:r>
      <w:r w:rsidRPr="00C549EA">
        <w:rPr>
          <w:rFonts w:ascii="Palatino Linotype" w:hAnsi="Palatino Linotype" w:cs="Arial"/>
          <w:bCs/>
          <w:sz w:val="24"/>
          <w:szCs w:val="24"/>
        </w:rPr>
        <w:t>Obligado</w:t>
      </w:r>
      <w:r w:rsidRPr="003604C6">
        <w:rPr>
          <w:rFonts w:ascii="Palatino Linotype" w:hAnsi="Palatino Linotype" w:cs="Arial"/>
          <w:bCs/>
          <w:sz w:val="24"/>
          <w:szCs w:val="24"/>
        </w:rPr>
        <w:t xml:space="preserve"> en su respuesta</w:t>
      </w:r>
      <w:r w:rsidR="005F7C80" w:rsidRPr="003604C6">
        <w:rPr>
          <w:rFonts w:ascii="Palatino Linotype" w:hAnsi="Palatino Linotype" w:cs="Arial"/>
          <w:bCs/>
          <w:sz w:val="24"/>
          <w:szCs w:val="24"/>
        </w:rPr>
        <w:t xml:space="preserve">, </w:t>
      </w:r>
      <w:r w:rsidR="008E6BDD">
        <w:rPr>
          <w:rFonts w:ascii="Palatino Linotype" w:hAnsi="Palatino Linotype" w:cs="Arial"/>
          <w:bCs/>
          <w:sz w:val="24"/>
          <w:szCs w:val="24"/>
        </w:rPr>
        <w:t xml:space="preserve">pretendió clasificar la información requerida, </w:t>
      </w:r>
      <w:r w:rsidR="00844688" w:rsidRPr="003604C6">
        <w:rPr>
          <w:rFonts w:ascii="Palatino Linotype" w:hAnsi="Palatino Linotype" w:cs="Arial"/>
          <w:bCs/>
          <w:sz w:val="24"/>
          <w:szCs w:val="24"/>
        </w:rPr>
        <w:t xml:space="preserve">relativa </w:t>
      </w:r>
      <w:r w:rsidR="008E6BDD">
        <w:rPr>
          <w:rFonts w:ascii="Palatino Linotype" w:hAnsi="Palatino Linotype" w:cs="Arial"/>
          <w:bCs/>
          <w:sz w:val="24"/>
          <w:szCs w:val="24"/>
        </w:rPr>
        <w:t>al directorio de los servidores públicos adscritos al Sujeto obligado</w:t>
      </w:r>
      <w:r w:rsidR="00261A32" w:rsidRPr="003604C6">
        <w:rPr>
          <w:rFonts w:ascii="Palatino Linotype" w:hAnsi="Palatino Linotype" w:cs="Arial"/>
          <w:bCs/>
          <w:sz w:val="24"/>
          <w:szCs w:val="24"/>
        </w:rPr>
        <w:t>,</w:t>
      </w:r>
      <w:r w:rsidRPr="003604C6">
        <w:rPr>
          <w:rFonts w:ascii="Palatino Linotype" w:hAnsi="Palatino Linotype" w:cs="Arial"/>
          <w:bCs/>
          <w:sz w:val="24"/>
          <w:szCs w:val="24"/>
        </w:rPr>
        <w:t xml:space="preserve"> por lo que, acepta mediante su respuesta que dicha información la genera posee y la administra, en ejercicio de sus funciones de derecho público.</w:t>
      </w:r>
    </w:p>
    <w:p w14:paraId="372DD830" w14:textId="3A9F52EB" w:rsidR="006356A6" w:rsidRPr="003604C6" w:rsidRDefault="006356A6" w:rsidP="00EE0E9E">
      <w:pPr>
        <w:rPr>
          <w:sz w:val="24"/>
        </w:rPr>
      </w:pPr>
    </w:p>
    <w:p w14:paraId="57643914" w14:textId="461B72B7" w:rsidR="00473DCA" w:rsidRPr="003604C6" w:rsidRDefault="00473DCA" w:rsidP="00473DCA">
      <w:pPr>
        <w:spacing w:line="360" w:lineRule="auto"/>
        <w:jc w:val="both"/>
        <w:rPr>
          <w:rFonts w:ascii="Palatino Linotype" w:eastAsia="Arial Unicode MS" w:hAnsi="Palatino Linotype" w:cs="Arial"/>
          <w:b/>
          <w:sz w:val="24"/>
        </w:rPr>
      </w:pPr>
      <w:r w:rsidRPr="003604C6">
        <w:rPr>
          <w:rFonts w:ascii="Palatino Linotype" w:eastAsia="Arial Unicode MS" w:hAnsi="Palatino Linotype" w:cs="Arial"/>
          <w:sz w:val="24"/>
        </w:rPr>
        <w:t xml:space="preserve">De </w:t>
      </w:r>
      <w:r w:rsidR="00C85CD6" w:rsidRPr="003604C6">
        <w:rPr>
          <w:rFonts w:ascii="Palatino Linotype" w:eastAsia="Arial Unicode MS" w:hAnsi="Palatino Linotype" w:cs="Arial"/>
          <w:sz w:val="24"/>
        </w:rPr>
        <w:t>hecho,</w:t>
      </w:r>
      <w:r w:rsidRPr="003604C6">
        <w:rPr>
          <w:rFonts w:ascii="Palatino Linotype" w:eastAsia="Arial Unicode MS" w:hAnsi="Palatino Linotype" w:cs="Arial"/>
          <w:sz w:val="24"/>
        </w:rPr>
        <w:t xml:space="preserve"> el estudio de la </w:t>
      </w:r>
      <w:r w:rsidRPr="003604C6">
        <w:rPr>
          <w:rFonts w:ascii="Palatino Linotype" w:hAnsi="Palatino Linotype" w:cs="Arial"/>
          <w:sz w:val="24"/>
        </w:rPr>
        <w:t>naturaleza</w:t>
      </w:r>
      <w:r w:rsidRPr="003604C6">
        <w:rPr>
          <w:rFonts w:ascii="Palatino Linotype" w:eastAsia="Arial Unicode MS" w:hAnsi="Palatino Linotype" w:cs="Arial"/>
          <w:sz w:val="24"/>
        </w:rPr>
        <w:t xml:space="preserve"> jurídica de la información pública solicitada, tiene por objeto determinar si ésta la genera, posee o administra </w:t>
      </w:r>
      <w:r w:rsidRPr="003604C6">
        <w:rPr>
          <w:rFonts w:ascii="Palatino Linotype" w:eastAsia="Arial Unicode MS" w:hAnsi="Palatino Linotype" w:cs="Arial"/>
          <w:b/>
          <w:color w:val="000000"/>
          <w:sz w:val="24"/>
        </w:rPr>
        <w:t>El Sujeto Obligado</w:t>
      </w:r>
      <w:r w:rsidRPr="003604C6">
        <w:rPr>
          <w:rFonts w:ascii="Palatino Linotype" w:eastAsia="Arial Unicode MS" w:hAnsi="Palatino Linotype" w:cs="Arial"/>
          <w:color w:val="000000"/>
          <w:sz w:val="24"/>
        </w:rPr>
        <w:t>;</w:t>
      </w:r>
      <w:r w:rsidRPr="003604C6">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3604C6">
        <w:rPr>
          <w:rFonts w:ascii="Palatino Linotype" w:eastAsia="Arial Unicode MS" w:hAnsi="Palatino Linotype" w:cs="Arial"/>
          <w:b/>
          <w:sz w:val="24"/>
        </w:rPr>
        <w:t>El</w:t>
      </w:r>
      <w:r w:rsidRPr="003604C6">
        <w:rPr>
          <w:rFonts w:ascii="Palatino Linotype" w:eastAsia="Arial Unicode MS" w:hAnsi="Palatino Linotype" w:cs="Arial"/>
          <w:sz w:val="24"/>
        </w:rPr>
        <w:t xml:space="preserve"> </w:t>
      </w:r>
      <w:r w:rsidRPr="003604C6">
        <w:rPr>
          <w:rFonts w:ascii="Palatino Linotype" w:eastAsia="Arial Unicode MS" w:hAnsi="Palatino Linotype" w:cs="Arial"/>
          <w:b/>
          <w:sz w:val="24"/>
        </w:rPr>
        <w:t>Sujeto Obligado</w:t>
      </w:r>
      <w:r w:rsidRPr="003604C6">
        <w:rPr>
          <w:rFonts w:ascii="Palatino Linotype" w:eastAsia="Arial Unicode MS" w:hAnsi="Palatino Linotype" w:cs="Arial"/>
          <w:sz w:val="24"/>
        </w:rPr>
        <w:t>.</w:t>
      </w:r>
    </w:p>
    <w:p w14:paraId="3AEE9F90" w14:textId="77777777" w:rsidR="00473DCA" w:rsidRPr="003604C6" w:rsidRDefault="00473DCA" w:rsidP="00EE0E9E"/>
    <w:p w14:paraId="6F6C3558" w14:textId="77777777" w:rsidR="00473DCA" w:rsidRPr="003604C6" w:rsidRDefault="00473DCA" w:rsidP="00473DCA">
      <w:pPr>
        <w:spacing w:line="360" w:lineRule="auto"/>
        <w:jc w:val="both"/>
        <w:rPr>
          <w:rFonts w:ascii="Palatino Linotype" w:eastAsia="Arial Unicode MS" w:hAnsi="Palatino Linotype" w:cs="Arial"/>
          <w:b/>
          <w:sz w:val="24"/>
        </w:rPr>
      </w:pPr>
      <w:r w:rsidRPr="003604C6">
        <w:rPr>
          <w:rFonts w:ascii="Palatino Linotype" w:hAnsi="Palatino Linotype" w:cs="Arial"/>
          <w:color w:val="000000"/>
          <w:sz w:val="24"/>
          <w:lang w:val="es-ES_tradnl"/>
        </w:rPr>
        <w:t xml:space="preserve">Por consiguiente, </w:t>
      </w:r>
      <w:r w:rsidRPr="003604C6">
        <w:rPr>
          <w:rFonts w:ascii="Palatino Linotype" w:hAnsi="Palatino Linotype" w:cs="Arial"/>
          <w:sz w:val="24"/>
        </w:rPr>
        <w:t>es importante señalar que el artículo 4, párrafo segundo de la Ley de Transparencia y Acceso a la Información Pública del Estado de México y Municipios, dispone:</w:t>
      </w:r>
    </w:p>
    <w:p w14:paraId="25476F99" w14:textId="77777777" w:rsidR="00473DCA" w:rsidRPr="003604C6" w:rsidRDefault="00473DCA" w:rsidP="00473DCA">
      <w:pPr>
        <w:ind w:left="851" w:right="902"/>
        <w:jc w:val="both"/>
        <w:rPr>
          <w:rFonts w:ascii="Palatino Linotype" w:hAnsi="Palatino Linotype" w:cs="Arial"/>
          <w:sz w:val="2"/>
        </w:rPr>
      </w:pPr>
    </w:p>
    <w:p w14:paraId="40911986"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rPr>
        <w:t>“</w:t>
      </w:r>
      <w:r w:rsidRPr="003604C6">
        <w:rPr>
          <w:rFonts w:ascii="Palatino Linotype" w:hAnsi="Palatino Linotype" w:cs="Arial"/>
          <w:b/>
          <w:i/>
          <w:color w:val="000000"/>
        </w:rPr>
        <w:t xml:space="preserve">Artículo 4. </w:t>
      </w:r>
      <w:r w:rsidRPr="003604C6">
        <w:rPr>
          <w:rFonts w:ascii="Palatino Linotype" w:hAnsi="Palatino Linotype" w:cs="Arial"/>
          <w:i/>
          <w:color w:val="000000"/>
        </w:rPr>
        <w:t xml:space="preserve">… </w:t>
      </w:r>
    </w:p>
    <w:p w14:paraId="4F8B10FB" w14:textId="69C8EBDC" w:rsidR="00473DCA" w:rsidRPr="00930094" w:rsidRDefault="00473DCA" w:rsidP="00930094">
      <w:pPr>
        <w:ind w:left="567" w:right="567"/>
        <w:jc w:val="both"/>
        <w:rPr>
          <w:rFonts w:ascii="Palatino Linotype" w:hAnsi="Palatino Linotype" w:cs="Arial"/>
          <w:i/>
          <w:color w:val="000000"/>
        </w:rPr>
      </w:pPr>
      <w:r w:rsidRPr="003604C6">
        <w:rPr>
          <w:rFonts w:ascii="Palatino Linotype" w:hAnsi="Palatino Linotype" w:cs="Arial"/>
          <w:i/>
          <w:color w:val="000000"/>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3604C6">
        <w:rPr>
          <w:rFonts w:ascii="Palatino Linotype" w:hAnsi="Palatino Linotype" w:cs="Arial"/>
          <w:i/>
        </w:rPr>
        <w:t>”</w:t>
      </w:r>
    </w:p>
    <w:p w14:paraId="25175D47" w14:textId="77777777" w:rsidR="00473DCA" w:rsidRPr="003604C6" w:rsidRDefault="00473DCA" w:rsidP="00473DCA">
      <w:pPr>
        <w:ind w:left="851" w:right="902"/>
        <w:jc w:val="both"/>
        <w:rPr>
          <w:rFonts w:ascii="Palatino Linotype" w:hAnsi="Palatino Linotype" w:cs="Arial"/>
          <w:sz w:val="14"/>
        </w:rPr>
      </w:pPr>
    </w:p>
    <w:p w14:paraId="2FB5981D" w14:textId="34EB3308" w:rsidR="00473DCA" w:rsidRPr="00930094" w:rsidRDefault="00473DCA" w:rsidP="00930094">
      <w:pPr>
        <w:spacing w:after="0" w:line="360" w:lineRule="auto"/>
        <w:jc w:val="both"/>
        <w:rPr>
          <w:rFonts w:ascii="Palatino Linotype" w:hAnsi="Palatino Linotype" w:cs="Arial"/>
          <w:i/>
          <w:sz w:val="24"/>
        </w:rPr>
      </w:pPr>
      <w:r w:rsidRPr="003604C6">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2CF66F6" w14:textId="77777777" w:rsidR="00930094" w:rsidRDefault="00930094" w:rsidP="00930094">
      <w:pPr>
        <w:spacing w:after="0" w:line="360" w:lineRule="auto"/>
        <w:jc w:val="both"/>
        <w:rPr>
          <w:rFonts w:ascii="Palatino Linotype" w:hAnsi="Palatino Linotype" w:cs="Arial"/>
          <w:sz w:val="24"/>
        </w:rPr>
      </w:pPr>
    </w:p>
    <w:p w14:paraId="64995AF0" w14:textId="77777777" w:rsidR="00473DCA" w:rsidRDefault="00473DCA" w:rsidP="00930094">
      <w:pPr>
        <w:spacing w:after="0" w:line="360" w:lineRule="auto"/>
        <w:jc w:val="both"/>
        <w:rPr>
          <w:rFonts w:ascii="Palatino Linotype" w:hAnsi="Palatino Linotype" w:cs="Arial"/>
          <w:sz w:val="24"/>
        </w:rPr>
      </w:pPr>
      <w:r w:rsidRPr="003604C6">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9464FD3" w14:textId="77777777" w:rsidR="00930094" w:rsidRPr="003604C6" w:rsidRDefault="00930094" w:rsidP="00930094">
      <w:pPr>
        <w:pStyle w:val="Sinespaciado"/>
      </w:pPr>
    </w:p>
    <w:p w14:paraId="6A429130" w14:textId="77777777" w:rsidR="00473DCA" w:rsidRPr="003604C6" w:rsidRDefault="00473DCA" w:rsidP="00930094">
      <w:pPr>
        <w:spacing w:after="0"/>
        <w:ind w:left="567" w:right="567"/>
        <w:jc w:val="both"/>
        <w:rPr>
          <w:rFonts w:ascii="Palatino Linotype" w:hAnsi="Palatino Linotype" w:cs="Arial"/>
          <w:i/>
        </w:rPr>
      </w:pPr>
      <w:r w:rsidRPr="003604C6">
        <w:rPr>
          <w:rFonts w:ascii="Palatino Linotype" w:hAnsi="Palatino Linotype" w:cs="Arial"/>
          <w:i/>
        </w:rPr>
        <w:t>“</w:t>
      </w:r>
      <w:r w:rsidRPr="003604C6">
        <w:rPr>
          <w:rFonts w:ascii="Palatino Linotype" w:hAnsi="Palatino Linotype" w:cs="Arial"/>
          <w:b/>
          <w:i/>
          <w:color w:val="000000"/>
        </w:rPr>
        <w:t>Artículo 12.</w:t>
      </w:r>
      <w:r w:rsidRPr="003604C6">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3604C6" w:rsidRDefault="00473DCA" w:rsidP="00473DCA">
      <w:pPr>
        <w:ind w:left="567" w:right="567"/>
        <w:jc w:val="both"/>
        <w:rPr>
          <w:rFonts w:ascii="Palatino Linotype" w:hAnsi="Palatino Linotype" w:cs="Arial"/>
          <w:i/>
          <w:color w:val="000000"/>
          <w:sz w:val="2"/>
        </w:rPr>
      </w:pPr>
    </w:p>
    <w:p w14:paraId="2DFEC5B5" w14:textId="77777777" w:rsidR="00473DCA" w:rsidRPr="003604C6" w:rsidRDefault="00473DCA" w:rsidP="00473DCA">
      <w:pPr>
        <w:ind w:left="567" w:right="567"/>
        <w:jc w:val="both"/>
        <w:rPr>
          <w:rFonts w:ascii="Palatino Linotype" w:hAnsi="Palatino Linotype" w:cs="Arial"/>
          <w:i/>
        </w:rPr>
      </w:pPr>
      <w:r w:rsidRPr="003604C6">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604C6">
        <w:rPr>
          <w:rFonts w:ascii="Palatino Linotype" w:hAnsi="Palatino Linotype" w:cs="Arial"/>
          <w:i/>
        </w:rPr>
        <w:t>”</w:t>
      </w:r>
    </w:p>
    <w:p w14:paraId="21F37910" w14:textId="77777777" w:rsidR="00473DCA" w:rsidRPr="003604C6" w:rsidRDefault="00473DCA" w:rsidP="00473DCA">
      <w:pPr>
        <w:ind w:left="567" w:right="567"/>
        <w:jc w:val="both"/>
        <w:rPr>
          <w:rFonts w:ascii="Palatino Linotype" w:hAnsi="Palatino Linotype" w:cs="Arial"/>
          <w:i/>
        </w:rPr>
      </w:pPr>
    </w:p>
    <w:p w14:paraId="14781928" w14:textId="77777777" w:rsidR="00473DCA" w:rsidRPr="003604C6" w:rsidRDefault="00473DCA" w:rsidP="00473DCA">
      <w:pPr>
        <w:spacing w:line="360" w:lineRule="auto"/>
        <w:jc w:val="both"/>
        <w:rPr>
          <w:rFonts w:ascii="Palatino Linotype" w:hAnsi="Palatino Linotype" w:cs="Arial"/>
          <w:color w:val="000000"/>
          <w:sz w:val="24"/>
        </w:rPr>
      </w:pPr>
      <w:r w:rsidRPr="003604C6">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3604C6">
        <w:rPr>
          <w:rFonts w:ascii="Palatino Linotype" w:hAnsi="Palatino Linotype" w:cs="Arial"/>
          <w:b/>
          <w:color w:val="000000"/>
          <w:sz w:val="24"/>
        </w:rPr>
        <w:t xml:space="preserve"> </w:t>
      </w:r>
      <w:r w:rsidRPr="003604C6">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3604C6">
        <w:rPr>
          <w:rFonts w:ascii="Palatino Linotype" w:hAnsi="Palatino Linotype" w:cs="Arial"/>
          <w:i/>
          <w:color w:val="000000"/>
          <w:sz w:val="24"/>
        </w:rPr>
        <w:t>ad hoc</w:t>
      </w:r>
      <w:r w:rsidRPr="003604C6">
        <w:rPr>
          <w:rFonts w:ascii="Palatino Linotype" w:hAnsi="Palatino Linotype" w:cs="Arial"/>
          <w:color w:val="000000"/>
          <w:sz w:val="24"/>
        </w:rPr>
        <w:t>, para satisfacer el derecho de acceso a la información pública.</w:t>
      </w:r>
    </w:p>
    <w:p w14:paraId="5E69CBCD" w14:textId="77777777" w:rsidR="00473DCA" w:rsidRPr="003604C6" w:rsidRDefault="00473DCA" w:rsidP="00473DCA">
      <w:pPr>
        <w:spacing w:line="360" w:lineRule="auto"/>
        <w:jc w:val="both"/>
        <w:rPr>
          <w:rFonts w:ascii="Palatino Linotype" w:hAnsi="Palatino Linotype" w:cs="Arial"/>
          <w:color w:val="000000"/>
          <w:sz w:val="4"/>
        </w:rPr>
      </w:pPr>
    </w:p>
    <w:p w14:paraId="1BBC6120" w14:textId="77777777" w:rsidR="00473DCA" w:rsidRPr="003604C6" w:rsidRDefault="00473DCA" w:rsidP="00473DCA">
      <w:pPr>
        <w:spacing w:line="360" w:lineRule="auto"/>
        <w:jc w:val="both"/>
        <w:rPr>
          <w:rFonts w:ascii="Palatino Linotype" w:hAnsi="Palatino Linotype"/>
          <w:b/>
          <w:bCs/>
          <w:color w:val="000000"/>
          <w:sz w:val="24"/>
        </w:rPr>
      </w:pPr>
      <w:r w:rsidRPr="003604C6">
        <w:rPr>
          <w:rFonts w:ascii="Palatino Linotype" w:hAnsi="Palatino Linotype" w:cs="Arial"/>
          <w:color w:val="000000"/>
          <w:sz w:val="24"/>
        </w:rPr>
        <w:t xml:space="preserve">Como apoyo a lo anterior, es aplicable el Criterio 03-17, emitido por </w:t>
      </w:r>
      <w:r w:rsidRPr="003604C6">
        <w:rPr>
          <w:rFonts w:ascii="Palatino Linotype" w:eastAsia="Arial Unicode MS" w:hAnsi="Palatino Linotype" w:cs="Arial"/>
          <w:color w:val="000000"/>
          <w:sz w:val="24"/>
        </w:rPr>
        <w:t>el Instituto Nacional de Transparencia, Acceso a la Información y Protección de Datos Personales,</w:t>
      </w:r>
      <w:r w:rsidRPr="003604C6">
        <w:rPr>
          <w:rFonts w:ascii="Palatino Linotype" w:hAnsi="Palatino Linotype"/>
          <w:bCs/>
          <w:color w:val="000000"/>
          <w:sz w:val="24"/>
        </w:rPr>
        <w:t xml:space="preserve"> que dice:</w:t>
      </w:r>
      <w:r w:rsidRPr="003604C6">
        <w:rPr>
          <w:rFonts w:ascii="Palatino Linotype" w:hAnsi="Palatino Linotype"/>
          <w:b/>
          <w:bCs/>
          <w:color w:val="000000"/>
          <w:sz w:val="24"/>
        </w:rPr>
        <w:t xml:space="preserve"> </w:t>
      </w:r>
    </w:p>
    <w:p w14:paraId="24E6C073" w14:textId="77777777" w:rsidR="00473DCA" w:rsidRPr="003604C6" w:rsidRDefault="00473DCA" w:rsidP="00473DCA">
      <w:pPr>
        <w:ind w:left="851" w:right="850"/>
        <w:jc w:val="both"/>
        <w:rPr>
          <w:rFonts w:ascii="Palatino Linotype" w:hAnsi="Palatino Linotype" w:cs="Arial"/>
          <w:color w:val="000000"/>
          <w:sz w:val="2"/>
        </w:rPr>
      </w:pPr>
    </w:p>
    <w:p w14:paraId="4371BB9E"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r w:rsidRPr="003604C6">
        <w:rPr>
          <w:rFonts w:ascii="Palatino Linotype" w:hAnsi="Palatino Linotype" w:cs="Arial"/>
          <w:b/>
          <w:i/>
          <w:color w:val="000000"/>
        </w:rPr>
        <w:t>No existe obligación de elaborar documentos ad hoc para atender las solicitudes de acceso a la información.</w:t>
      </w:r>
      <w:r w:rsidRPr="003604C6">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3604C6" w:rsidRDefault="00473DCA" w:rsidP="00473DCA">
      <w:pPr>
        <w:ind w:left="567" w:right="567"/>
        <w:jc w:val="both"/>
        <w:rPr>
          <w:rFonts w:ascii="Palatino Linotype" w:hAnsi="Palatino Linotype" w:cs="Arial"/>
          <w:i/>
          <w:color w:val="000000"/>
          <w:sz w:val="2"/>
        </w:rPr>
      </w:pPr>
    </w:p>
    <w:p w14:paraId="525B63DE"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t xml:space="preserve">Resoluciones: </w:t>
      </w:r>
    </w:p>
    <w:p w14:paraId="1713217B"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sym w:font="Symbol" w:char="F0B7"/>
      </w:r>
      <w:r w:rsidRPr="003604C6">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sym w:font="Symbol" w:char="F0B7"/>
      </w:r>
      <w:r w:rsidRPr="003604C6">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sym w:font="Symbol" w:char="F0B7"/>
      </w:r>
      <w:r w:rsidRPr="003604C6">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3604C6" w:rsidRDefault="00473DCA" w:rsidP="00473DCA">
      <w:pPr>
        <w:jc w:val="both"/>
        <w:rPr>
          <w:rFonts w:ascii="Palatino Linotype" w:hAnsi="Palatino Linotype" w:cs="Arial"/>
          <w:sz w:val="16"/>
        </w:rPr>
      </w:pPr>
    </w:p>
    <w:p w14:paraId="55AE76C2" w14:textId="49ADCAFA" w:rsidR="00473DCA" w:rsidRPr="00930094" w:rsidRDefault="00473DCA" w:rsidP="00930094">
      <w:pPr>
        <w:spacing w:after="0" w:line="360" w:lineRule="auto"/>
        <w:jc w:val="both"/>
        <w:rPr>
          <w:rFonts w:ascii="Palatino Linotype" w:hAnsi="Palatino Linotype" w:cs="Arial"/>
          <w:color w:val="000000" w:themeColor="text1"/>
          <w:sz w:val="24"/>
        </w:rPr>
      </w:pPr>
      <w:r w:rsidRPr="003604C6">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3604C6">
        <w:rPr>
          <w:rFonts w:ascii="Palatino Linotype" w:hAnsi="Palatino Linotype" w:cs="Arial"/>
          <w:sz w:val="24"/>
        </w:rPr>
        <w:t>generen</w:t>
      </w:r>
      <w:r w:rsidRPr="003604C6">
        <w:rPr>
          <w:rFonts w:ascii="Palatino Linotype" w:hAnsi="Palatino Linotype" w:cs="Arial"/>
          <w:color w:val="000000" w:themeColor="text1"/>
          <w:sz w:val="24"/>
        </w:rPr>
        <w:t xml:space="preserve">, administren o posean en el </w:t>
      </w:r>
      <w:r w:rsidRPr="003604C6">
        <w:rPr>
          <w:rFonts w:ascii="Palatino Linotype" w:hAnsi="Palatino Linotype" w:cs="Arial"/>
          <w:color w:val="000000" w:themeColor="text1"/>
          <w:sz w:val="24"/>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28BF6BF2" w14:textId="77777777" w:rsidR="00930094" w:rsidRDefault="00930094" w:rsidP="00930094">
      <w:pPr>
        <w:spacing w:after="0" w:line="360" w:lineRule="auto"/>
        <w:jc w:val="both"/>
        <w:rPr>
          <w:rFonts w:ascii="Palatino Linotype" w:hAnsi="Palatino Linotype" w:cs="Arial"/>
          <w:color w:val="000000" w:themeColor="text1"/>
          <w:sz w:val="24"/>
        </w:rPr>
      </w:pPr>
    </w:p>
    <w:p w14:paraId="210ECA51" w14:textId="77777777" w:rsidR="00473DCA" w:rsidRPr="003604C6" w:rsidRDefault="00473DCA" w:rsidP="00930094">
      <w:pPr>
        <w:spacing w:after="0" w:line="360" w:lineRule="auto"/>
        <w:jc w:val="both"/>
        <w:rPr>
          <w:rFonts w:ascii="Palatino Linotype" w:hAnsi="Palatino Linotype" w:cs="Arial"/>
          <w:color w:val="000000" w:themeColor="text1"/>
          <w:sz w:val="24"/>
        </w:rPr>
      </w:pPr>
      <w:r w:rsidRPr="003604C6">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3604C6">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604C6">
        <w:rPr>
          <w:rFonts w:ascii="Palatino Linotype" w:hAnsi="Palatino Linotype" w:cs="Arial"/>
          <w:color w:val="000000" w:themeColor="text1"/>
          <w:sz w:val="24"/>
        </w:rPr>
        <w:t xml:space="preserve">; los que, </w:t>
      </w:r>
      <w:r w:rsidRPr="003604C6">
        <w:rPr>
          <w:rFonts w:ascii="Palatino Linotype" w:hAnsi="Palatino Linotype" w:cs="Arial"/>
          <w:sz w:val="24"/>
        </w:rPr>
        <w:t>podrán estar en cualquier medio, sea escrito, impreso, sonoro, visual, electrónico, informático u holográfico</w:t>
      </w:r>
      <w:r w:rsidRPr="003604C6">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3604C6" w:rsidRDefault="00473DCA" w:rsidP="00473DCA">
      <w:pPr>
        <w:ind w:left="851" w:right="902"/>
        <w:jc w:val="both"/>
        <w:rPr>
          <w:rFonts w:ascii="Palatino Linotype" w:hAnsi="Palatino Linotype" w:cs="Arial"/>
          <w:i/>
          <w:color w:val="000000"/>
          <w:sz w:val="6"/>
        </w:rPr>
      </w:pPr>
    </w:p>
    <w:p w14:paraId="3D3E3379"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r w:rsidRPr="003604C6">
        <w:rPr>
          <w:rFonts w:ascii="Palatino Linotype" w:hAnsi="Palatino Linotype" w:cs="Arial"/>
          <w:b/>
          <w:i/>
          <w:color w:val="000000"/>
        </w:rPr>
        <w:t xml:space="preserve">Artículo 3. </w:t>
      </w:r>
      <w:r w:rsidRPr="003604C6">
        <w:rPr>
          <w:rFonts w:ascii="Palatino Linotype" w:hAnsi="Palatino Linotype" w:cs="Arial"/>
          <w:i/>
          <w:color w:val="000000"/>
        </w:rPr>
        <w:t>Para los efectos de la presente Ley se entenderá por:</w:t>
      </w:r>
    </w:p>
    <w:p w14:paraId="1649772F"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p>
    <w:p w14:paraId="1B6E11D4"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b/>
          <w:i/>
          <w:color w:val="000000"/>
        </w:rPr>
        <w:t>XI. Documento:</w:t>
      </w:r>
      <w:r w:rsidRPr="003604C6">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p>
    <w:p w14:paraId="12BB9A29" w14:textId="77777777" w:rsidR="00473DCA" w:rsidRPr="003604C6" w:rsidRDefault="00473DCA" w:rsidP="00473DCA">
      <w:pPr>
        <w:ind w:left="851" w:right="902"/>
        <w:jc w:val="both"/>
        <w:rPr>
          <w:rFonts w:ascii="Palatino Linotype" w:hAnsi="Palatino Linotype" w:cs="Arial"/>
          <w:sz w:val="10"/>
        </w:rPr>
      </w:pPr>
    </w:p>
    <w:p w14:paraId="4215C50D" w14:textId="77777777" w:rsidR="00473DCA" w:rsidRPr="003604C6" w:rsidRDefault="00473DCA" w:rsidP="00473DCA">
      <w:pPr>
        <w:autoSpaceDE w:val="0"/>
        <w:autoSpaceDN w:val="0"/>
        <w:adjustRightInd w:val="0"/>
        <w:spacing w:line="360" w:lineRule="auto"/>
        <w:jc w:val="both"/>
        <w:rPr>
          <w:rFonts w:ascii="Palatino Linotype" w:hAnsi="Palatino Linotype" w:cs="Arial"/>
          <w:sz w:val="24"/>
        </w:rPr>
      </w:pPr>
      <w:r w:rsidRPr="003604C6">
        <w:rPr>
          <w:rFonts w:ascii="Palatino Linotype" w:hAnsi="Palatino Linotype" w:cs="Arial"/>
          <w:sz w:val="24"/>
        </w:rPr>
        <w:t xml:space="preserve">Siendo aplicable el Criterio </w:t>
      </w:r>
      <w:r w:rsidRPr="003604C6">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3604C6">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3604C6">
        <w:rPr>
          <w:rFonts w:ascii="Palatino Linotype" w:hAnsi="Palatino Linotype" w:cs="Arial"/>
          <w:sz w:val="24"/>
        </w:rPr>
        <w:t>cuyo rubro y texto dispone:</w:t>
      </w:r>
    </w:p>
    <w:p w14:paraId="5835595D" w14:textId="77777777" w:rsidR="00473DCA" w:rsidRPr="003604C6" w:rsidRDefault="00473DCA" w:rsidP="00473DCA">
      <w:pPr>
        <w:ind w:left="567" w:right="567"/>
        <w:jc w:val="both"/>
        <w:rPr>
          <w:rFonts w:ascii="Palatino Linotype" w:hAnsi="Palatino Linotype" w:cs="Arial"/>
          <w:sz w:val="2"/>
        </w:rPr>
      </w:pPr>
    </w:p>
    <w:p w14:paraId="11B2363B" w14:textId="77777777" w:rsidR="00473DCA" w:rsidRPr="003604C6" w:rsidRDefault="00473DCA" w:rsidP="00473DCA">
      <w:pPr>
        <w:ind w:left="567" w:right="567"/>
        <w:jc w:val="both"/>
        <w:rPr>
          <w:rFonts w:ascii="Palatino Linotype" w:hAnsi="Palatino Linotype" w:cs="Arial"/>
          <w:b/>
          <w:i/>
          <w:lang w:eastAsia="es-MX"/>
        </w:rPr>
      </w:pPr>
      <w:r w:rsidRPr="003604C6">
        <w:rPr>
          <w:rFonts w:ascii="Palatino Linotype" w:hAnsi="Palatino Linotype" w:cs="Arial"/>
          <w:b/>
          <w:lang w:eastAsia="es-MX"/>
        </w:rPr>
        <w:t>“</w:t>
      </w:r>
      <w:r w:rsidRPr="003604C6">
        <w:rPr>
          <w:rFonts w:ascii="Palatino Linotype" w:hAnsi="Palatino Linotype" w:cs="Arial"/>
          <w:b/>
          <w:i/>
          <w:lang w:eastAsia="es-MX"/>
        </w:rPr>
        <w:t>CRITERIO 0002-11</w:t>
      </w:r>
    </w:p>
    <w:p w14:paraId="7CD7290E"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b/>
          <w:i/>
          <w:lang w:eastAsia="es-MX"/>
        </w:rPr>
        <w:t xml:space="preserve">INFORMACIÓN PÚBLICA, CONCEPTO DE, EN MATERIA DE TRANSPARENCIA. INTERPRETACIÓN SISTEMÁTICA DE LOS ARTÍCULOS 2°, FRACCIÓN </w:t>
      </w:r>
      <w:r w:rsidRPr="003604C6">
        <w:rPr>
          <w:rFonts w:ascii="Palatino Linotype" w:hAnsi="Palatino Linotype" w:cs="Arial"/>
          <w:b/>
          <w:bCs/>
          <w:i/>
          <w:lang w:eastAsia="es-MX"/>
        </w:rPr>
        <w:t xml:space="preserve">V, XV, Y XVI, </w:t>
      </w:r>
      <w:r w:rsidRPr="003604C6">
        <w:rPr>
          <w:rFonts w:ascii="Palatino Linotype" w:hAnsi="Palatino Linotype" w:cs="Arial"/>
          <w:b/>
          <w:i/>
          <w:lang w:eastAsia="es-MX"/>
        </w:rPr>
        <w:t>3°, 4°, 11 Y 41.</w:t>
      </w:r>
      <w:r w:rsidRPr="003604C6">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3604C6" w:rsidRDefault="00473DCA" w:rsidP="00473DCA">
      <w:pPr>
        <w:ind w:left="567" w:right="567"/>
        <w:jc w:val="both"/>
        <w:rPr>
          <w:rFonts w:ascii="Palatino Linotype" w:hAnsi="Palatino Linotype" w:cs="Arial"/>
          <w:b/>
          <w:i/>
          <w:lang w:eastAsia="es-MX"/>
        </w:rPr>
      </w:pPr>
      <w:r w:rsidRPr="003604C6">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3604C6" w:rsidRDefault="00473DCA" w:rsidP="00473DCA">
      <w:pPr>
        <w:tabs>
          <w:tab w:val="left" w:pos="851"/>
        </w:tabs>
        <w:ind w:left="567" w:right="567"/>
        <w:jc w:val="right"/>
        <w:rPr>
          <w:rFonts w:ascii="Palatino Linotype" w:hAnsi="Palatino Linotype" w:cs="Arial"/>
          <w:i/>
          <w:sz w:val="20"/>
        </w:rPr>
      </w:pPr>
      <w:r w:rsidRPr="003604C6">
        <w:rPr>
          <w:rFonts w:ascii="Palatino Linotype" w:hAnsi="Palatino Linotype" w:cs="Arial"/>
          <w:lang w:eastAsia="es-MX"/>
        </w:rPr>
        <w:tab/>
      </w:r>
      <w:r w:rsidRPr="003604C6">
        <w:rPr>
          <w:rFonts w:ascii="Palatino Linotype" w:hAnsi="Palatino Linotype" w:cs="Arial"/>
          <w:i/>
          <w:sz w:val="20"/>
          <w:lang w:eastAsia="es-MX"/>
        </w:rPr>
        <w:t>(Énfasis Añadido)</w:t>
      </w:r>
    </w:p>
    <w:p w14:paraId="227AADA4" w14:textId="77777777" w:rsidR="00473DCA" w:rsidRPr="003604C6" w:rsidRDefault="00473DCA" w:rsidP="00EC3044">
      <w:pPr>
        <w:spacing w:after="0" w:line="360" w:lineRule="auto"/>
        <w:jc w:val="both"/>
        <w:rPr>
          <w:rFonts w:ascii="Palatino Linotype" w:hAnsi="Palatino Linotype" w:cs="Arial"/>
          <w:sz w:val="24"/>
          <w:szCs w:val="24"/>
        </w:rPr>
      </w:pPr>
    </w:p>
    <w:p w14:paraId="5923B805" w14:textId="77777777" w:rsidR="00261A32" w:rsidRPr="003604C6" w:rsidRDefault="00473DCA" w:rsidP="00261A32">
      <w:pPr>
        <w:spacing w:after="0" w:line="360" w:lineRule="auto"/>
        <w:jc w:val="both"/>
        <w:rPr>
          <w:rFonts w:ascii="Palatino Linotype" w:hAnsi="Palatino Linotype" w:cs="Arial"/>
          <w:sz w:val="24"/>
        </w:rPr>
      </w:pPr>
      <w:r w:rsidRPr="003604C6">
        <w:rPr>
          <w:rFonts w:ascii="Palatino Linotype" w:hAnsi="Palatino Linotype" w:cs="Arial"/>
          <w:sz w:val="24"/>
        </w:rPr>
        <w:t xml:space="preserve">Expuesto lo anterior, se procede al análisis de la totalidad de las constancias que integran el expediente electrónico del </w:t>
      </w:r>
      <w:r w:rsidRPr="003604C6">
        <w:rPr>
          <w:rFonts w:ascii="Palatino Linotype" w:hAnsi="Palatino Linotype" w:cs="Arial"/>
          <w:b/>
          <w:sz w:val="24"/>
        </w:rPr>
        <w:t>SAIMEX</w:t>
      </w:r>
      <w:r w:rsidRPr="003604C6">
        <w:rPr>
          <w:rFonts w:ascii="Palatino Linotype" w:hAnsi="Palatino Linotype" w:cs="Arial"/>
          <w:sz w:val="24"/>
        </w:rPr>
        <w:t xml:space="preserve">, a efecto de determinar si con la información remitida por </w:t>
      </w:r>
      <w:r w:rsidRPr="003604C6">
        <w:rPr>
          <w:rFonts w:ascii="Palatino Linotype" w:hAnsi="Palatino Linotype" w:cs="Arial"/>
          <w:b/>
          <w:sz w:val="24"/>
        </w:rPr>
        <w:t>El Sujeto Obligado</w:t>
      </w:r>
      <w:r w:rsidRPr="003604C6">
        <w:rPr>
          <w:rFonts w:ascii="Palatino Linotype" w:hAnsi="Palatino Linotype" w:cs="Arial"/>
          <w:sz w:val="24"/>
        </w:rPr>
        <w:t xml:space="preserve"> a través de su respuesta se colma </w:t>
      </w:r>
      <w:r w:rsidR="00261A32" w:rsidRPr="003604C6">
        <w:rPr>
          <w:rFonts w:ascii="Palatino Linotype" w:hAnsi="Palatino Linotype" w:cs="Arial"/>
          <w:sz w:val="24"/>
        </w:rPr>
        <w:t>lo requerido en dicha solicitud.</w:t>
      </w:r>
      <w:r w:rsidRPr="003604C6">
        <w:rPr>
          <w:rFonts w:ascii="Palatino Linotype" w:hAnsi="Palatino Linotype" w:cs="Arial"/>
          <w:sz w:val="24"/>
        </w:rPr>
        <w:t xml:space="preserve"> </w:t>
      </w:r>
    </w:p>
    <w:p w14:paraId="16FDD3B9" w14:textId="77777777" w:rsidR="00261A32" w:rsidRPr="003604C6" w:rsidRDefault="00261A32" w:rsidP="00261A32">
      <w:pPr>
        <w:spacing w:after="0" w:line="360" w:lineRule="auto"/>
        <w:jc w:val="both"/>
        <w:rPr>
          <w:rFonts w:ascii="Palatino Linotype" w:hAnsi="Palatino Linotype" w:cs="Arial"/>
          <w:sz w:val="24"/>
        </w:rPr>
      </w:pPr>
    </w:p>
    <w:p w14:paraId="7EA57EFE" w14:textId="0D3592DA" w:rsidR="002C7E31" w:rsidRPr="0058370B" w:rsidRDefault="00261A32" w:rsidP="0058370B">
      <w:pPr>
        <w:spacing w:after="0" w:line="360" w:lineRule="auto"/>
        <w:jc w:val="both"/>
        <w:rPr>
          <w:rFonts w:ascii="Palatino Linotype" w:hAnsi="Palatino Linotype" w:cs="Arial"/>
          <w:bCs/>
          <w:sz w:val="24"/>
          <w:szCs w:val="24"/>
        </w:rPr>
      </w:pPr>
      <w:r w:rsidRPr="00C40676">
        <w:rPr>
          <w:rFonts w:ascii="Palatino Linotype" w:hAnsi="Palatino Linotype" w:cs="Arial"/>
          <w:sz w:val="24"/>
        </w:rPr>
        <w:t xml:space="preserve">Bajo tal tesitura, </w:t>
      </w:r>
      <w:r w:rsidR="0058370B">
        <w:rPr>
          <w:rFonts w:ascii="Palatino Linotype" w:hAnsi="Palatino Linotype" w:cs="Arial"/>
          <w:sz w:val="24"/>
        </w:rPr>
        <w:t>es preciso recordar el Sujeto Obligado mediante respuesta primigenia, informo a través del Director de Administración que se ordena clasificar como información reservada y confidencial el d</w:t>
      </w:r>
      <w:r w:rsidR="0058370B" w:rsidRPr="0058370B">
        <w:rPr>
          <w:rFonts w:ascii="Palatino Linotype" w:hAnsi="Palatino Linotype" w:cs="Arial"/>
          <w:sz w:val="24"/>
        </w:rPr>
        <w:t xml:space="preserve">irectorio de servidores públicos </w:t>
      </w:r>
      <w:r w:rsidR="0058370B" w:rsidRPr="0058370B">
        <w:rPr>
          <w:rFonts w:ascii="Palatino Linotype" w:hAnsi="Palatino Linotype" w:cs="Arial"/>
          <w:sz w:val="24"/>
        </w:rPr>
        <w:lastRenderedPageBreak/>
        <w:t>Ayuntamiento de Nextlalpan, Estado de México, Administración 2019- 2021</w:t>
      </w:r>
      <w:r w:rsidR="0058370B">
        <w:rPr>
          <w:rFonts w:ascii="Palatino Linotype" w:hAnsi="Palatino Linotype" w:cs="Arial"/>
          <w:sz w:val="24"/>
        </w:rPr>
        <w:t xml:space="preserve">, en razón de que al dar a conocer tales datos personales, pondría en riesgo la vida y/o seguridad de dicha persona. </w:t>
      </w:r>
      <w:r w:rsidR="0058370B">
        <w:rPr>
          <w:rFonts w:ascii="Palatino Linotype" w:hAnsi="Palatino Linotype" w:cs="Arial"/>
          <w:bCs/>
          <w:sz w:val="24"/>
          <w:szCs w:val="24"/>
        </w:rPr>
        <w:t>En tal virtud</w:t>
      </w:r>
      <w:r w:rsidR="00492A91" w:rsidRPr="003604C6">
        <w:rPr>
          <w:rFonts w:ascii="Palatino Linotype" w:eastAsia="Arial Unicode MS" w:hAnsi="Palatino Linotype" w:cs="Arial"/>
          <w:sz w:val="24"/>
        </w:rPr>
        <w:t xml:space="preserve">, se concluye que el </w:t>
      </w:r>
      <w:r w:rsidR="00492A91" w:rsidRPr="003604C6">
        <w:rPr>
          <w:rFonts w:ascii="Palatino Linotype" w:eastAsia="Arial Unicode MS" w:hAnsi="Palatino Linotype" w:cs="Arial"/>
          <w:b/>
          <w:sz w:val="24"/>
        </w:rPr>
        <w:t>Sujeto Obligado</w:t>
      </w:r>
      <w:r w:rsidR="00492A91" w:rsidRPr="003604C6">
        <w:rPr>
          <w:rFonts w:ascii="Palatino Linotype" w:eastAsia="Arial Unicode MS" w:hAnsi="Palatino Linotype" w:cs="Arial"/>
          <w:sz w:val="24"/>
        </w:rPr>
        <w:t xml:space="preserve"> </w:t>
      </w:r>
      <w:r w:rsidR="00753BFE" w:rsidRPr="003604C6">
        <w:rPr>
          <w:rFonts w:ascii="Palatino Linotype" w:eastAsia="Arial Unicode MS" w:hAnsi="Palatino Linotype" w:cs="Arial"/>
          <w:sz w:val="24"/>
        </w:rPr>
        <w:t xml:space="preserve">no </w:t>
      </w:r>
      <w:r w:rsidR="00492A91" w:rsidRPr="003604C6">
        <w:rPr>
          <w:rFonts w:ascii="Palatino Linotype" w:eastAsia="Arial Unicode MS" w:hAnsi="Palatino Linotype" w:cs="Arial"/>
          <w:sz w:val="24"/>
        </w:rPr>
        <w:t>colmó las pretensiones realizadas por el particular</w:t>
      </w:r>
      <w:r w:rsidR="00383AF2" w:rsidRPr="00383AF2">
        <w:rPr>
          <w:rFonts w:ascii="Palatino Linotype" w:hAnsi="Palatino Linotype" w:cs="Arial"/>
          <w:sz w:val="24"/>
        </w:rPr>
        <w:t>,</w:t>
      </w:r>
      <w:r w:rsidR="00893ABF">
        <w:rPr>
          <w:rFonts w:ascii="Palatino Linotype" w:hAnsi="Palatino Linotype" w:cs="Arial"/>
          <w:sz w:val="24"/>
        </w:rPr>
        <w:t xml:space="preserve"> </w:t>
      </w:r>
      <w:r w:rsidR="0058370B">
        <w:rPr>
          <w:rFonts w:ascii="Palatino Linotype" w:hAnsi="Palatino Linotype" w:cs="Arial"/>
          <w:sz w:val="24"/>
        </w:rPr>
        <w:t xml:space="preserve">ya que el directorio de los servidores públicos </w:t>
      </w:r>
      <w:r w:rsidR="002C7E31" w:rsidRPr="002C7E31">
        <w:rPr>
          <w:rFonts w:ascii="Palatino Linotype" w:eastAsia="Calibri" w:hAnsi="Palatino Linotype" w:cs="Times New Roman"/>
          <w:sz w:val="24"/>
          <w:szCs w:val="24"/>
          <w:lang w:eastAsia="es-MX"/>
        </w:rPr>
        <w:t xml:space="preserve">forma parte de las Obligaciones de Transparencia Comunes del </w:t>
      </w:r>
      <w:r w:rsidR="002C7E31" w:rsidRPr="002C7E31">
        <w:rPr>
          <w:rFonts w:ascii="Palatino Linotype" w:eastAsia="Calibri" w:hAnsi="Palatino Linotype" w:cs="Times New Roman"/>
          <w:b/>
          <w:sz w:val="24"/>
          <w:szCs w:val="24"/>
          <w:lang w:eastAsia="es-MX"/>
        </w:rPr>
        <w:t>Sujeto Obligado</w:t>
      </w:r>
      <w:r w:rsidR="002C7E31" w:rsidRPr="002C7E31">
        <w:rPr>
          <w:rFonts w:ascii="Palatino Linotype" w:eastAsia="Calibri" w:hAnsi="Palatino Linotype" w:cs="Times New Roman"/>
          <w:sz w:val="24"/>
          <w:szCs w:val="24"/>
          <w:lang w:eastAsia="es-MX"/>
        </w:rPr>
        <w:t>,</w:t>
      </w:r>
      <w:r w:rsidR="002C7E31" w:rsidRPr="002C7E31">
        <w:rPr>
          <w:rFonts w:ascii="Palatino Linotype" w:eastAsia="Times New Roman" w:hAnsi="Palatino Linotype" w:cs="Times New Roman"/>
          <w:sz w:val="24"/>
          <w:szCs w:val="24"/>
          <w:lang w:eastAsia="es-MX"/>
        </w:rPr>
        <w:t xml:space="preserve"> lo que nos </w:t>
      </w:r>
      <w:r w:rsidR="002C7E31" w:rsidRPr="002C7E31">
        <w:rPr>
          <w:rFonts w:ascii="Palatino Linotype" w:eastAsia="Times New Roman" w:hAnsi="Palatino Linotype" w:cs="Times New Roman"/>
          <w:sz w:val="24"/>
          <w:szCs w:val="24"/>
          <w:lang w:val="es-ES_tradnl" w:eastAsia="es-ES"/>
        </w:rPr>
        <w:t>permite traer a colación lo dispuesto por la fracción VII del artículo 92 de la Ley de Transparencia y Acceso a la Información Pública del Estado de México y Municipios en el cual se aprecia lo siguiente:</w:t>
      </w:r>
    </w:p>
    <w:p w14:paraId="2E05D4AE" w14:textId="77777777" w:rsidR="002C7E31" w:rsidRPr="002C7E31" w:rsidRDefault="002C7E31" w:rsidP="002C7E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BCDB2C" w14:textId="77777777" w:rsidR="002C7E31" w:rsidRPr="002C7E31" w:rsidRDefault="002C7E31" w:rsidP="002C7E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30F728" w14:textId="77777777" w:rsidR="002C7E31" w:rsidRPr="002C7E31" w:rsidRDefault="002C7E31" w:rsidP="002C7E31">
      <w:pPr>
        <w:spacing w:after="0" w:line="240" w:lineRule="auto"/>
        <w:ind w:left="851" w:right="851"/>
        <w:jc w:val="both"/>
        <w:rPr>
          <w:rFonts w:ascii="Palatino Linotype" w:eastAsia="Calibri" w:hAnsi="Palatino Linotype" w:cs="Arial"/>
          <w:i/>
        </w:rPr>
      </w:pPr>
      <w:r w:rsidRPr="002C7E31">
        <w:rPr>
          <w:rFonts w:ascii="Palatino Linotype" w:eastAsia="Calibri" w:hAnsi="Palatino Linotype" w:cs="Arial"/>
          <w:i/>
        </w:rPr>
        <w:t xml:space="preserve">Artículo 92. </w:t>
      </w:r>
      <w:r w:rsidRPr="002C7E31">
        <w:rPr>
          <w:rFonts w:ascii="Palatino Linotype" w:eastAsia="Calibri" w:hAnsi="Palatino Linotype" w:cs="Arial"/>
          <w:b/>
          <w:i/>
        </w:rPr>
        <w:t>Los sujetos obligados deberán poner a disposición del público de manera permanente y actualizada</w:t>
      </w:r>
      <w:r w:rsidRPr="002C7E31">
        <w:rPr>
          <w:rFonts w:ascii="Palatino Linotype" w:eastAsia="Calibri" w:hAnsi="Palatino Linotype" w:cs="Arial"/>
          <w:i/>
        </w:rPr>
        <w:t xml:space="preserve"> </w:t>
      </w:r>
      <w:r w:rsidRPr="002C7E31">
        <w:rPr>
          <w:rFonts w:ascii="Palatino Linotype" w:eastAsia="Calibri" w:hAnsi="Palatino Linotype" w:cs="Arial"/>
          <w:b/>
          <w:bCs/>
          <w:i/>
        </w:rPr>
        <w:t>de forma sencilla, precisa y entendible, en los respectivos medios electrónicos</w:t>
      </w:r>
      <w:r w:rsidRPr="002C7E31">
        <w:rPr>
          <w:rFonts w:ascii="Palatino Linotype" w:eastAsia="Calibri" w:hAnsi="Palatino Linotype" w:cs="Arial"/>
          <w:i/>
        </w:rPr>
        <w:t>, de acuerdo con sus facultades, atribuciones, funciones u objeto social, según corresponda, la información, por lo menos, de los temas, documentos y políticas que a continuación se señalan:</w:t>
      </w:r>
    </w:p>
    <w:p w14:paraId="6986A101" w14:textId="77777777" w:rsidR="002C7E31" w:rsidRPr="002C7E31" w:rsidRDefault="002C7E31" w:rsidP="002C7E31">
      <w:pPr>
        <w:spacing w:after="0" w:line="240" w:lineRule="auto"/>
        <w:ind w:left="851" w:right="851"/>
        <w:jc w:val="both"/>
        <w:rPr>
          <w:rFonts w:ascii="Palatino Linotype" w:eastAsia="Calibri" w:hAnsi="Palatino Linotype" w:cs="Arial"/>
          <w:i/>
        </w:rPr>
      </w:pPr>
      <w:r w:rsidRPr="002C7E31">
        <w:rPr>
          <w:rFonts w:ascii="Palatino Linotype" w:eastAsia="Calibri" w:hAnsi="Palatino Linotype" w:cs="Arial"/>
          <w:i/>
        </w:rPr>
        <w:t>(…)</w:t>
      </w:r>
    </w:p>
    <w:p w14:paraId="6CDB9DA5" w14:textId="3E877399" w:rsidR="002C7E31" w:rsidRPr="002C7E31" w:rsidRDefault="002C7E31" w:rsidP="002C7E31">
      <w:pPr>
        <w:spacing w:after="0" w:line="240" w:lineRule="auto"/>
        <w:ind w:left="851" w:right="851"/>
        <w:jc w:val="both"/>
        <w:rPr>
          <w:rFonts w:ascii="Palatino Linotype" w:eastAsia="Calibri" w:hAnsi="Palatino Linotype" w:cs="Arial"/>
          <w:i/>
        </w:rPr>
      </w:pPr>
      <w:r w:rsidRPr="002C7E31">
        <w:rPr>
          <w:rFonts w:ascii="Palatino Linotype" w:eastAsia="Calibri" w:hAnsi="Palatino Linotype" w:cs="Arial"/>
          <w:i/>
        </w:rPr>
        <w:t xml:space="preserve">VII. </w:t>
      </w:r>
      <w:bookmarkStart w:id="1" w:name="_Hlk71889929"/>
      <w:r w:rsidRPr="002C7E31">
        <w:rPr>
          <w:rFonts w:ascii="Palatino Linotype" w:eastAsia="Calibri" w:hAnsi="Palatino Linotype" w:cs="Arial"/>
          <w:b/>
          <w:i/>
        </w:rPr>
        <w:t>El directorio de todos los servidores públicos</w:t>
      </w:r>
      <w:r w:rsidRPr="002C7E31">
        <w:rPr>
          <w:rFonts w:ascii="Palatino Linotype" w:eastAsia="Calibri" w:hAnsi="Palatino Linotype" w:cs="Arial"/>
          <w:i/>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bookmarkEnd w:id="1"/>
      <w:r w:rsidRPr="002C7E31">
        <w:rPr>
          <w:rFonts w:ascii="Palatino Linotype" w:eastAsia="Calibri" w:hAnsi="Palatino Linotype" w:cs="Arial"/>
          <w:i/>
        </w:rPr>
        <w:t xml:space="preserve">. </w:t>
      </w:r>
    </w:p>
    <w:p w14:paraId="403BAD91" w14:textId="77777777" w:rsidR="002C7E31" w:rsidRPr="002C7E31" w:rsidRDefault="002C7E31" w:rsidP="002C7E31">
      <w:pPr>
        <w:spacing w:after="0" w:line="240" w:lineRule="auto"/>
        <w:ind w:left="851" w:right="851"/>
        <w:jc w:val="both"/>
        <w:rPr>
          <w:rFonts w:ascii="Palatino Linotype" w:eastAsia="Calibri" w:hAnsi="Palatino Linotype" w:cs="Arial"/>
          <w:i/>
        </w:rPr>
      </w:pPr>
    </w:p>
    <w:p w14:paraId="4C7E596F" w14:textId="77777777" w:rsidR="002C7E31" w:rsidRPr="002C7E31" w:rsidRDefault="002C7E31" w:rsidP="002C7E31">
      <w:pPr>
        <w:spacing w:after="0" w:line="240" w:lineRule="auto"/>
        <w:ind w:left="851" w:right="851"/>
        <w:jc w:val="both"/>
        <w:rPr>
          <w:rFonts w:ascii="Palatino Linotype" w:eastAsia="Calibri" w:hAnsi="Palatino Linotype" w:cs="Arial"/>
          <w:i/>
        </w:rPr>
      </w:pPr>
      <w:r w:rsidRPr="002C7E31">
        <w:rPr>
          <w:rFonts w:ascii="Palatino Linotype" w:eastAsia="Calibri" w:hAnsi="Palatino Linotype" w:cs="Arial"/>
          <w:b/>
          <w:i/>
        </w:rPr>
        <w:t xml:space="preserve">El directorio deberá incluir, al menos </w:t>
      </w:r>
      <w:r w:rsidRPr="002C7E31">
        <w:rPr>
          <w:rFonts w:ascii="Palatino Linotype" w:eastAsia="Calibri" w:hAnsi="Palatino Linotype" w:cs="Arial"/>
          <w:bCs/>
          <w:i/>
          <w:u w:val="single"/>
        </w:rPr>
        <w:t>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sidRPr="002C7E31">
        <w:rPr>
          <w:rFonts w:ascii="Palatino Linotype" w:eastAsia="Calibri" w:hAnsi="Palatino Linotype" w:cs="Arial"/>
          <w:i/>
        </w:rPr>
        <w:t>;</w:t>
      </w:r>
    </w:p>
    <w:p w14:paraId="2639D549" w14:textId="77777777" w:rsidR="002C7E31" w:rsidRPr="002C7E31" w:rsidRDefault="002C7E31" w:rsidP="002C7E31">
      <w:pPr>
        <w:autoSpaceDE w:val="0"/>
        <w:autoSpaceDN w:val="0"/>
        <w:adjustRightInd w:val="0"/>
        <w:spacing w:after="0" w:line="360" w:lineRule="auto"/>
        <w:ind w:right="51"/>
        <w:jc w:val="both"/>
        <w:rPr>
          <w:rFonts w:ascii="Palatino Linotype" w:eastAsia="Calibri" w:hAnsi="Palatino Linotype" w:cs="Arial"/>
          <w:color w:val="000000"/>
          <w:sz w:val="24"/>
          <w:szCs w:val="24"/>
          <w:lang w:eastAsia="es-MX"/>
        </w:rPr>
      </w:pPr>
    </w:p>
    <w:p w14:paraId="13B822D2" w14:textId="77777777" w:rsidR="002C7E31" w:rsidRPr="002C7E31" w:rsidRDefault="002C7E31" w:rsidP="002C7E31">
      <w:pPr>
        <w:autoSpaceDE w:val="0"/>
        <w:autoSpaceDN w:val="0"/>
        <w:adjustRightInd w:val="0"/>
        <w:spacing w:after="0" w:line="360" w:lineRule="auto"/>
        <w:ind w:right="51"/>
        <w:jc w:val="both"/>
        <w:rPr>
          <w:rFonts w:ascii="Palatino Linotype" w:eastAsia="Calibri" w:hAnsi="Palatino Linotype" w:cs="Arial"/>
          <w:color w:val="000000"/>
          <w:sz w:val="24"/>
          <w:szCs w:val="24"/>
          <w:lang w:eastAsia="es-MX"/>
        </w:rPr>
      </w:pPr>
      <w:r w:rsidRPr="002C7E31">
        <w:rPr>
          <w:rFonts w:ascii="Palatino Linotype" w:eastAsia="Calibri" w:hAnsi="Palatino Linotype" w:cs="Arial"/>
          <w:color w:val="000000"/>
          <w:sz w:val="24"/>
          <w:szCs w:val="24"/>
          <w:lang w:eastAsia="es-MX"/>
        </w:rPr>
        <w:t xml:space="preserve">Robustece lo antes expuesto, lo establecido en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w:t>
      </w:r>
      <w:r w:rsidRPr="002C7E31">
        <w:rPr>
          <w:rFonts w:ascii="Palatino Linotype" w:eastAsia="Calibri" w:hAnsi="Palatino Linotype" w:cs="Arial"/>
          <w:color w:val="000000"/>
          <w:sz w:val="24"/>
          <w:szCs w:val="24"/>
          <w:lang w:eastAsia="es-MX"/>
        </w:rPr>
        <w:lastRenderedPageBreak/>
        <w:t>difundir los Sujetos Obligados en los Portales de Internet y en la Plataforma Nacional De Transparencia, que a la letra señala lo siguiente:</w:t>
      </w:r>
    </w:p>
    <w:p w14:paraId="1A1C88D7" w14:textId="77777777" w:rsidR="002C7E31" w:rsidRPr="002C7E31" w:rsidRDefault="002C7E31" w:rsidP="002C7E31">
      <w:pPr>
        <w:autoSpaceDE w:val="0"/>
        <w:autoSpaceDN w:val="0"/>
        <w:adjustRightInd w:val="0"/>
        <w:spacing w:after="0" w:line="360" w:lineRule="auto"/>
        <w:ind w:right="51"/>
        <w:jc w:val="both"/>
        <w:rPr>
          <w:rFonts w:ascii="Palatino Linotype" w:eastAsia="Calibri" w:hAnsi="Palatino Linotype" w:cs="Arial"/>
          <w:color w:val="000000"/>
          <w:sz w:val="24"/>
          <w:szCs w:val="24"/>
          <w:lang w:eastAsia="es-MX"/>
        </w:rPr>
      </w:pPr>
    </w:p>
    <w:p w14:paraId="6D6CF87B" w14:textId="464C148D" w:rsidR="00E8091B" w:rsidRPr="002C7E31" w:rsidRDefault="00E8091B" w:rsidP="00E8091B">
      <w:pPr>
        <w:autoSpaceDE w:val="0"/>
        <w:autoSpaceDN w:val="0"/>
        <w:adjustRightInd w:val="0"/>
        <w:spacing w:after="0" w:line="240" w:lineRule="auto"/>
        <w:ind w:left="567" w:right="567"/>
        <w:jc w:val="both"/>
        <w:rPr>
          <w:rFonts w:ascii="Palatino Linotype" w:eastAsia="Calibri" w:hAnsi="Palatino Linotype" w:cs="Arial"/>
          <w:i/>
          <w:iCs/>
          <w:color w:val="000000"/>
          <w:lang w:eastAsia="es-MX"/>
        </w:rPr>
      </w:pPr>
      <w:r w:rsidRPr="00E8091B">
        <w:rPr>
          <w:rFonts w:ascii="Palatino Linotype" w:eastAsia="Calibri" w:hAnsi="Palatino Linotype" w:cs="Arial"/>
          <w:i/>
          <w:iCs/>
          <w:color w:val="000000"/>
          <w:lang w:eastAsia="es-MX"/>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r>
        <w:rPr>
          <w:rFonts w:ascii="Palatino Linotype" w:eastAsia="Calibri" w:hAnsi="Palatino Linotype" w:cs="Arial"/>
          <w:i/>
          <w:iCs/>
          <w:color w:val="000000"/>
          <w:lang w:eastAsia="es-MX"/>
        </w:rPr>
        <w:t>.</w:t>
      </w:r>
    </w:p>
    <w:p w14:paraId="2F7E3D48"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p>
    <w:p w14:paraId="62A66474" w14:textId="4A534D69" w:rsidR="00E8091B" w:rsidRPr="00E8091B"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r w:rsidRPr="00E8091B">
        <w:rPr>
          <w:rFonts w:ascii="Palatino Linotype" w:eastAsia="Calibri" w:hAnsi="Palatino Linotype" w:cs="Arial"/>
          <w:i/>
          <w:color w:val="000000"/>
          <w:lang w:eastAsia="es-MX"/>
        </w:rPr>
        <w:t>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p>
    <w:p w14:paraId="1CB9274E" w14:textId="77777777" w:rsidR="00E8091B"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p>
    <w:p w14:paraId="2468B2E6" w14:textId="64A157FB" w:rsidR="00E8091B" w:rsidRPr="00E8091B"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r w:rsidRPr="00E8091B">
        <w:rPr>
          <w:rFonts w:ascii="Palatino Linotype" w:eastAsia="Calibri" w:hAnsi="Palatino Linotype" w:cs="Arial"/>
          <w:i/>
          <w:color w:val="000000"/>
          <w:lang w:eastAsia="es-MX"/>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p>
    <w:p w14:paraId="5FA3E597" w14:textId="77777777" w:rsidR="00E8091B" w:rsidRPr="00E8091B"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p>
    <w:p w14:paraId="2DABA900" w14:textId="149D24CD" w:rsidR="00E8091B" w:rsidRPr="00E8091B"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r w:rsidRPr="00E8091B">
        <w:rPr>
          <w:rFonts w:ascii="Palatino Linotype" w:eastAsia="Calibri" w:hAnsi="Palatino Linotype" w:cs="Arial"/>
          <w:i/>
          <w:color w:val="000000"/>
          <w:lang w:eastAsia="es-MX"/>
        </w:rPr>
        <w:t>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14:paraId="2D7F21FE" w14:textId="77777777" w:rsidR="00E8091B" w:rsidRPr="00E8091B"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p>
    <w:p w14:paraId="7B894CD8" w14:textId="2210F0C2" w:rsidR="002C7E31" w:rsidRPr="002C7E31" w:rsidRDefault="00E8091B" w:rsidP="00E8091B">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r w:rsidRPr="00E8091B">
        <w:rPr>
          <w:rFonts w:ascii="Palatino Linotype" w:eastAsia="Calibri" w:hAnsi="Palatino Linotype" w:cs="Arial"/>
          <w:i/>
          <w:color w:val="000000"/>
          <w:lang w:eastAsia="es-MX"/>
        </w:rPr>
        <w:t>La información que se publique en cumplimiento de la presente fracción guardará correspondencia con lo publicado en las fracciones II (estructura orgánica), III (facultades de cada área), VIII (remuneración), IX (gastos de representación y viáticos),X (total de plazas y personal de base y confianza), XII (declaraciones patrimoniales), XIII (Unidad de Transparencia), XIV(convocatorias a concursos para ocupar cargos públicos) y XVII (información curricular de servidores[as] públicos[as]) del artículo 70 de la Ley General.</w:t>
      </w:r>
    </w:p>
    <w:p w14:paraId="7DDEBA63" w14:textId="77777777" w:rsidR="00E8091B" w:rsidRDefault="00E8091B" w:rsidP="00A620A1">
      <w:pPr>
        <w:autoSpaceDE w:val="0"/>
        <w:autoSpaceDN w:val="0"/>
        <w:adjustRightInd w:val="0"/>
        <w:spacing w:after="0" w:line="240" w:lineRule="auto"/>
        <w:ind w:left="567" w:right="567"/>
        <w:rPr>
          <w:rFonts w:ascii="Palatino Linotype" w:eastAsia="Calibri" w:hAnsi="Palatino Linotype" w:cs="Arial"/>
          <w:b/>
          <w:bCs/>
          <w:i/>
          <w:color w:val="000000"/>
          <w:lang w:eastAsia="es-MX"/>
        </w:rPr>
      </w:pPr>
    </w:p>
    <w:p w14:paraId="5D55FD98" w14:textId="7EF0FB1E"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Criterios sustantivos de contenido</w:t>
      </w:r>
    </w:p>
    <w:p w14:paraId="46EE8543"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1</w:t>
      </w:r>
      <w:r w:rsidRPr="002C7E31">
        <w:rPr>
          <w:rFonts w:ascii="Palatino Linotype" w:eastAsia="Calibri" w:hAnsi="Palatino Linotype" w:cs="Arial"/>
          <w:i/>
          <w:color w:val="000000"/>
          <w:lang w:eastAsia="es-MX"/>
        </w:rPr>
        <w:t>      Clave o nivel del puesto (de acuerdo con el catálogo que regule la actividad del sujeto obligado)</w:t>
      </w:r>
    </w:p>
    <w:p w14:paraId="477B3B66"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2</w:t>
      </w:r>
      <w:r w:rsidRPr="002C7E31">
        <w:rPr>
          <w:rFonts w:ascii="Palatino Linotype" w:eastAsia="Calibri" w:hAnsi="Palatino Linotype" w:cs="Arial"/>
          <w:i/>
          <w:color w:val="000000"/>
          <w:lang w:eastAsia="es-MX"/>
        </w:rPr>
        <w:t>      Denominación del cargo o nombramiento otorgado</w:t>
      </w:r>
    </w:p>
    <w:p w14:paraId="5DA28CA6"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lastRenderedPageBreak/>
        <w:t>Criterio 3</w:t>
      </w:r>
      <w:r w:rsidRPr="002C7E31">
        <w:rPr>
          <w:rFonts w:ascii="Palatino Linotype" w:eastAsia="Calibri" w:hAnsi="Palatino Linotype" w:cs="Arial"/>
          <w:i/>
          <w:color w:val="000000"/>
          <w:lang w:eastAsia="es-MX"/>
        </w:rPr>
        <w:t>      </w:t>
      </w:r>
      <w:r w:rsidRPr="002C7E31">
        <w:rPr>
          <w:rFonts w:ascii="Palatino Linotype" w:eastAsia="Calibri" w:hAnsi="Palatino Linotype" w:cs="Arial"/>
          <w:bCs/>
          <w:i/>
          <w:color w:val="000000"/>
          <w:lang w:eastAsia="es-MX"/>
        </w:rPr>
        <w:t>Nombre del servidor(a) público(a</w:t>
      </w:r>
      <w:proofErr w:type="gramStart"/>
      <w:r w:rsidRPr="002C7E31">
        <w:rPr>
          <w:rFonts w:ascii="Palatino Linotype" w:eastAsia="Calibri" w:hAnsi="Palatino Linotype" w:cs="Arial"/>
          <w:bCs/>
          <w:i/>
          <w:color w:val="000000"/>
          <w:lang w:eastAsia="es-MX"/>
        </w:rPr>
        <w:t>)(</w:t>
      </w:r>
      <w:proofErr w:type="gramEnd"/>
      <w:r w:rsidRPr="002C7E31">
        <w:rPr>
          <w:rFonts w:ascii="Palatino Linotype" w:eastAsia="Calibri" w:hAnsi="Palatino Linotype" w:cs="Arial"/>
          <w:bCs/>
          <w:i/>
          <w:color w:val="000000"/>
          <w:lang w:eastAsia="es-MX"/>
        </w:rPr>
        <w:t>nombre[s], primer apellido, segundo apellido), integrante y/omiembro del sujeto obligado,</w:t>
      </w:r>
      <w:r w:rsidRPr="002C7E31">
        <w:rPr>
          <w:rFonts w:ascii="Palatino Linotype" w:eastAsia="Calibri" w:hAnsi="Palatino Linotype" w:cs="Arial"/>
          <w:i/>
          <w:color w:val="000000"/>
          <w:lang w:eastAsia="es-MX"/>
        </w:rPr>
        <w:t> y/o persona que desempeñe un empleo, cargo o comisión y/o ejerzaactos de autoridad(8). En su caso, incluir una leyenda que especifique el motivo por el cual noexiste servidor público ocupando el cargo, por ejemplo: </w:t>
      </w:r>
      <w:r w:rsidRPr="002C7E31">
        <w:rPr>
          <w:rFonts w:ascii="Palatino Linotype" w:eastAsia="Calibri" w:hAnsi="Palatino Linotype" w:cs="Arial"/>
          <w:i/>
          <w:iCs/>
          <w:color w:val="000000"/>
          <w:lang w:eastAsia="es-MX"/>
        </w:rPr>
        <w:t>Vacante</w:t>
      </w:r>
    </w:p>
    <w:p w14:paraId="3FFA98EB"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w:t>
      </w:r>
      <w:r w:rsidRPr="002C7E31">
        <w:rPr>
          <w:rFonts w:ascii="Palatino Linotype" w:eastAsia="Calibri" w:hAnsi="Palatino Linotype" w:cs="Arial"/>
          <w:i/>
          <w:color w:val="000000"/>
          <w:lang w:eastAsia="es-MX"/>
        </w:rPr>
        <w:t>4      Área o unidad administrativa de adscripción (de acuerdo con el catálogo de unidadesadministrativas o puestos)</w:t>
      </w:r>
    </w:p>
    <w:p w14:paraId="0BC93655"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5</w:t>
      </w:r>
      <w:r w:rsidRPr="002C7E31">
        <w:rPr>
          <w:rFonts w:ascii="Palatino Linotype" w:eastAsia="Calibri" w:hAnsi="Palatino Linotype" w:cs="Arial"/>
          <w:i/>
          <w:color w:val="000000"/>
          <w:lang w:eastAsia="es-MX"/>
        </w:rPr>
        <w:t>      Fecha de alta en el cargo con el formato día/mes/año (ej. 31/Marzo/2016)</w:t>
      </w:r>
    </w:p>
    <w:p w14:paraId="41360EE1" w14:textId="654483CD" w:rsidR="002C7E31" w:rsidRPr="002C7E31" w:rsidRDefault="002C7E31" w:rsidP="00B87563">
      <w:pPr>
        <w:autoSpaceDE w:val="0"/>
        <w:autoSpaceDN w:val="0"/>
        <w:adjustRightInd w:val="0"/>
        <w:spacing w:after="0" w:line="240" w:lineRule="auto"/>
        <w:ind w:left="567" w:right="567"/>
        <w:jc w:val="both"/>
        <w:rPr>
          <w:rFonts w:ascii="Palatino Linotype" w:eastAsia="Calibri" w:hAnsi="Palatino Linotype" w:cs="Arial"/>
          <w:bCs/>
          <w:i/>
          <w:color w:val="000000"/>
          <w:lang w:eastAsia="es-MX"/>
        </w:rPr>
      </w:pPr>
      <w:r w:rsidRPr="002C7E31">
        <w:rPr>
          <w:rFonts w:ascii="Palatino Linotype" w:eastAsia="Calibri" w:hAnsi="Palatino Linotype" w:cs="Arial"/>
          <w:b/>
          <w:bCs/>
          <w:i/>
          <w:color w:val="000000"/>
          <w:lang w:eastAsia="es-MX"/>
        </w:rPr>
        <w:t>Criterio 6</w:t>
      </w:r>
      <w:r w:rsidRPr="002C7E31">
        <w:rPr>
          <w:rFonts w:ascii="Palatino Linotype" w:eastAsia="Calibri" w:hAnsi="Palatino Linotype" w:cs="Arial"/>
          <w:i/>
          <w:color w:val="000000"/>
          <w:lang w:eastAsia="es-MX"/>
        </w:rPr>
        <w:t>      </w:t>
      </w:r>
      <w:r w:rsidR="00B87563" w:rsidRPr="00B87563">
        <w:rPr>
          <w:rFonts w:ascii="Palatino Linotype" w:eastAsia="Calibri" w:hAnsi="Palatino Linotype" w:cs="Arial"/>
          <w:i/>
          <w:color w:val="000000"/>
          <w:lang w:eastAsia="es-MX"/>
        </w:rPr>
        <w:t>Domicilio para recibir correspondencia oficial (tipo de vialidad [catálogo], nombre de vialidad[calle], número exterior, número interior [en su caso], tipo de asentamiento humano [catálogo], nombre de asentamiento humano [colonia], clave de la localidad [catálogo], nombre de la localidad [catálogo], clave del municipio [catálogo], nombre del municipio o delegación [catálogo],</w:t>
      </w:r>
      <w:r w:rsidR="00B87563">
        <w:rPr>
          <w:rFonts w:ascii="Palatino Linotype" w:eastAsia="Calibri" w:hAnsi="Palatino Linotype" w:cs="Arial"/>
          <w:i/>
          <w:color w:val="000000"/>
          <w:lang w:eastAsia="es-MX"/>
        </w:rPr>
        <w:t xml:space="preserve"> </w:t>
      </w:r>
      <w:r w:rsidR="00B87563" w:rsidRPr="00B87563">
        <w:rPr>
          <w:rFonts w:ascii="Palatino Linotype" w:eastAsia="Calibri" w:hAnsi="Palatino Linotype" w:cs="Arial"/>
          <w:i/>
          <w:color w:val="000000"/>
          <w:lang w:eastAsia="es-MX"/>
        </w:rPr>
        <w:t>clave de la entidad federativa [catálogo], nombre de la entidad federativa [catálogo], código postal)(9)</w:t>
      </w:r>
    </w:p>
    <w:p w14:paraId="51E5A9D3"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7</w:t>
      </w:r>
      <w:r w:rsidRPr="002C7E31">
        <w:rPr>
          <w:rFonts w:ascii="Palatino Linotype" w:eastAsia="Calibri" w:hAnsi="Palatino Linotype" w:cs="Arial"/>
          <w:i/>
          <w:color w:val="000000"/>
          <w:lang w:eastAsia="es-MX"/>
        </w:rPr>
        <w:t>      Número(s) de teléfono(s) oficial(es) y extensión (es)</w:t>
      </w:r>
    </w:p>
    <w:p w14:paraId="72B0E68E" w14:textId="77777777" w:rsidR="002C7E31" w:rsidRPr="002C7E31" w:rsidRDefault="002C7E31" w:rsidP="00A620A1">
      <w:pPr>
        <w:autoSpaceDE w:val="0"/>
        <w:autoSpaceDN w:val="0"/>
        <w:adjustRightInd w:val="0"/>
        <w:spacing w:after="0" w:line="240" w:lineRule="auto"/>
        <w:ind w:left="567" w:right="567"/>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8</w:t>
      </w:r>
      <w:r w:rsidRPr="002C7E31">
        <w:rPr>
          <w:rFonts w:ascii="Palatino Linotype" w:eastAsia="Calibri" w:hAnsi="Palatino Linotype" w:cs="Arial"/>
          <w:i/>
          <w:color w:val="000000"/>
          <w:lang w:eastAsia="es-MX"/>
        </w:rPr>
        <w:t>      Correo electrónico oficial, en su caso</w:t>
      </w:r>
    </w:p>
    <w:p w14:paraId="0789CCCD" w14:textId="5F973178" w:rsidR="002C7E31" w:rsidRDefault="002C7E31" w:rsidP="00B87563">
      <w:pPr>
        <w:autoSpaceDE w:val="0"/>
        <w:autoSpaceDN w:val="0"/>
        <w:adjustRightInd w:val="0"/>
        <w:spacing w:after="0" w:line="240" w:lineRule="auto"/>
        <w:ind w:left="567" w:right="567"/>
        <w:jc w:val="both"/>
        <w:rPr>
          <w:rFonts w:ascii="Palatino Linotype" w:eastAsia="Calibri" w:hAnsi="Palatino Linotype" w:cs="Arial"/>
          <w:i/>
          <w:color w:val="000000"/>
          <w:lang w:eastAsia="es-MX"/>
        </w:rPr>
      </w:pPr>
      <w:r w:rsidRPr="002C7E31">
        <w:rPr>
          <w:rFonts w:ascii="Palatino Linotype" w:eastAsia="Calibri" w:hAnsi="Palatino Linotype" w:cs="Arial"/>
          <w:b/>
          <w:bCs/>
          <w:i/>
          <w:color w:val="000000"/>
          <w:lang w:eastAsia="es-MX"/>
        </w:rPr>
        <w:t>Criterio 9</w:t>
      </w:r>
      <w:r w:rsidRPr="002C7E31">
        <w:rPr>
          <w:rFonts w:ascii="Palatino Linotype" w:eastAsia="Calibri" w:hAnsi="Palatino Linotype" w:cs="Arial"/>
          <w:i/>
          <w:color w:val="000000"/>
          <w:lang w:eastAsia="es-MX"/>
        </w:rPr>
        <w:t>     </w:t>
      </w:r>
      <w:r w:rsidR="00B87563" w:rsidRPr="00B87563">
        <w:rPr>
          <w:rFonts w:ascii="Palatino Linotype" w:eastAsia="Calibri" w:hAnsi="Palatino Linotype" w:cs="Arial"/>
          <w:i/>
          <w:color w:val="000000"/>
          <w:lang w:eastAsia="es-MX"/>
        </w:rPr>
        <w:t>Respecto de los prestadores de servicios profesionales reportados se incluirá una leyenda que especifique que éstos no forman parte de la estructura orgánica del sujeto obligado toda vez qu</w:t>
      </w:r>
      <w:r w:rsidR="00B87563">
        <w:rPr>
          <w:rFonts w:ascii="Palatino Linotype" w:eastAsia="Calibri" w:hAnsi="Palatino Linotype" w:cs="Arial"/>
          <w:i/>
          <w:color w:val="000000"/>
          <w:lang w:eastAsia="es-MX"/>
        </w:rPr>
        <w:t>e</w:t>
      </w:r>
      <w:r w:rsidR="00B87563" w:rsidRPr="00B87563">
        <w:rPr>
          <w:rFonts w:ascii="Palatino Linotype" w:eastAsia="Calibri" w:hAnsi="Palatino Linotype" w:cs="Arial"/>
          <w:i/>
          <w:color w:val="000000"/>
          <w:lang w:eastAsia="es-MX"/>
        </w:rPr>
        <w:t xml:space="preserve"> fungen como apoyo para el desarrollo de las actividades de los puestos que sí conforman la estructura</w:t>
      </w:r>
      <w:r w:rsidRPr="002C7E31">
        <w:rPr>
          <w:rFonts w:ascii="Palatino Linotype" w:eastAsia="Calibri" w:hAnsi="Palatino Linotype" w:cs="Arial"/>
          <w:i/>
          <w:color w:val="000000"/>
          <w:lang w:eastAsia="es-MX"/>
        </w:rPr>
        <w:t> </w:t>
      </w:r>
    </w:p>
    <w:p w14:paraId="2CFA2B30" w14:textId="77777777" w:rsidR="004358AA" w:rsidRDefault="004358AA" w:rsidP="00A620A1">
      <w:pPr>
        <w:autoSpaceDE w:val="0"/>
        <w:autoSpaceDN w:val="0"/>
        <w:adjustRightInd w:val="0"/>
        <w:spacing w:after="0" w:line="240" w:lineRule="auto"/>
        <w:ind w:left="567" w:right="567"/>
        <w:rPr>
          <w:rFonts w:ascii="Palatino Linotype" w:eastAsia="Calibri" w:hAnsi="Palatino Linotype" w:cs="Arial"/>
          <w:b/>
          <w:bCs/>
          <w:i/>
          <w:color w:val="000000"/>
          <w:lang w:val="es-419" w:eastAsia="es-MX"/>
        </w:rPr>
      </w:pPr>
    </w:p>
    <w:p w14:paraId="46D0DC1F" w14:textId="4F6691F4"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Criterios adjetivos de actualización</w:t>
      </w:r>
    </w:p>
    <w:p w14:paraId="55997C68"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u w:val="single"/>
          <w:lang w:val="es-419" w:eastAsia="es-MX"/>
        </w:rPr>
      </w:pPr>
      <w:r w:rsidRPr="004358AA">
        <w:rPr>
          <w:rFonts w:ascii="Palatino Linotype" w:eastAsia="Calibri" w:hAnsi="Palatino Linotype" w:cs="Arial"/>
          <w:b/>
          <w:bCs/>
          <w:i/>
          <w:color w:val="000000"/>
          <w:lang w:val="es-419" w:eastAsia="es-MX"/>
        </w:rPr>
        <w:t>Criterio 10</w:t>
      </w:r>
      <w:r w:rsidRPr="004358AA">
        <w:rPr>
          <w:rFonts w:ascii="Palatino Linotype" w:eastAsia="Calibri" w:hAnsi="Palatino Linotype" w:cs="Arial"/>
          <w:i/>
          <w:color w:val="000000"/>
          <w:lang w:val="es-419" w:eastAsia="es-MX"/>
        </w:rPr>
        <w:t>    </w:t>
      </w:r>
      <w:r w:rsidRPr="004358AA">
        <w:rPr>
          <w:rFonts w:ascii="Palatino Linotype" w:eastAsia="Calibri" w:hAnsi="Palatino Linotype" w:cs="Arial"/>
          <w:i/>
          <w:color w:val="000000"/>
          <w:u w:val="single"/>
          <w:lang w:val="es-419" w:eastAsia="es-MX"/>
        </w:rPr>
        <w:t>Periodo de actualización de la información: trimestral</w:t>
      </w:r>
    </w:p>
    <w:p w14:paraId="7C46983D"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11</w:t>
      </w:r>
      <w:r w:rsidRPr="004358AA">
        <w:rPr>
          <w:rFonts w:ascii="Palatino Linotype" w:eastAsia="Calibri" w:hAnsi="Palatino Linotype" w:cs="Arial"/>
          <w:i/>
          <w:color w:val="000000"/>
          <w:lang w:val="es-419" w:eastAsia="es-MX"/>
        </w:rPr>
        <w:t>    La información publicada deberá estar actualizada al periodo que corresponde de acuerdo con la </w:t>
      </w:r>
      <w:r w:rsidRPr="004358AA">
        <w:rPr>
          <w:rFonts w:ascii="Palatino Linotype" w:eastAsia="Calibri" w:hAnsi="Palatino Linotype" w:cs="Arial"/>
          <w:i/>
          <w:iCs/>
          <w:color w:val="000000"/>
          <w:lang w:val="es-419" w:eastAsia="es-MX"/>
        </w:rPr>
        <w:t>Tabla de actualización y conservación de la información</w:t>
      </w:r>
    </w:p>
    <w:p w14:paraId="3B4B6308"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12</w:t>
      </w:r>
      <w:r w:rsidRPr="004358AA">
        <w:rPr>
          <w:rFonts w:ascii="Palatino Linotype" w:eastAsia="Calibri" w:hAnsi="Palatino Linotype" w:cs="Arial"/>
          <w:i/>
          <w:color w:val="000000"/>
          <w:lang w:val="es-419" w:eastAsia="es-MX"/>
        </w:rPr>
        <w:t>    Conservar en el sitio de Internet y a través de la Plataforma Nacional la información de acuerdo con la </w:t>
      </w:r>
      <w:r w:rsidRPr="004358AA">
        <w:rPr>
          <w:rFonts w:ascii="Palatino Linotype" w:eastAsia="Calibri" w:hAnsi="Palatino Linotype" w:cs="Arial"/>
          <w:i/>
          <w:iCs/>
          <w:color w:val="000000"/>
          <w:lang w:val="es-419" w:eastAsia="es-MX"/>
        </w:rPr>
        <w:t>Tabla de actualización y conservación de la información</w:t>
      </w:r>
    </w:p>
    <w:p w14:paraId="6E487588" w14:textId="77777777" w:rsidR="006668C3" w:rsidRDefault="006668C3" w:rsidP="00A620A1">
      <w:pPr>
        <w:autoSpaceDE w:val="0"/>
        <w:autoSpaceDN w:val="0"/>
        <w:adjustRightInd w:val="0"/>
        <w:spacing w:after="0" w:line="240" w:lineRule="auto"/>
        <w:ind w:left="567" w:right="567"/>
        <w:rPr>
          <w:rFonts w:ascii="Palatino Linotype" w:eastAsia="Calibri" w:hAnsi="Palatino Linotype" w:cs="Arial"/>
          <w:b/>
          <w:bCs/>
          <w:i/>
          <w:color w:val="000000"/>
          <w:lang w:val="es-419" w:eastAsia="es-MX"/>
        </w:rPr>
      </w:pPr>
    </w:p>
    <w:p w14:paraId="562301F2" w14:textId="4F9A51FF"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Criterios adjetivos de confiabilidad</w:t>
      </w:r>
    </w:p>
    <w:p w14:paraId="180E8B2A"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13</w:t>
      </w:r>
      <w:r w:rsidRPr="004358AA">
        <w:rPr>
          <w:rFonts w:ascii="Palatino Linotype" w:eastAsia="Calibri" w:hAnsi="Palatino Linotype" w:cs="Arial"/>
          <w:i/>
          <w:color w:val="000000"/>
          <w:lang w:val="es-419" w:eastAsia="es-MX"/>
        </w:rPr>
        <w:t>    Área(s) o unidad(es) administrativa(s) que genera(n) o posee(n) la información respectiva y son responsables de publicarla y actualizarla</w:t>
      </w:r>
    </w:p>
    <w:p w14:paraId="00FD9378"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14</w:t>
      </w:r>
      <w:r w:rsidRPr="004358AA">
        <w:rPr>
          <w:rFonts w:ascii="Palatino Linotype" w:eastAsia="Calibri" w:hAnsi="Palatino Linotype" w:cs="Arial"/>
          <w:i/>
          <w:color w:val="000000"/>
          <w:lang w:val="es-419" w:eastAsia="es-MX"/>
        </w:rPr>
        <w:t>    Fecha de actualización de la información publicada con el formato día/mes/año (por ej. 31/Marzo/2016)</w:t>
      </w:r>
    </w:p>
    <w:p w14:paraId="1B0F0177"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15</w:t>
      </w:r>
      <w:r w:rsidRPr="004358AA">
        <w:rPr>
          <w:rFonts w:ascii="Palatino Linotype" w:eastAsia="Calibri" w:hAnsi="Palatino Linotype" w:cs="Arial"/>
          <w:i/>
          <w:color w:val="000000"/>
          <w:lang w:val="es-419" w:eastAsia="es-MX"/>
        </w:rPr>
        <w:t>    Fecha de validación de la información publicada con el formato día/mes/año (por ej. 31/Marzo/2016)</w:t>
      </w:r>
    </w:p>
    <w:p w14:paraId="29B805C7"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 </w:t>
      </w:r>
    </w:p>
    <w:p w14:paraId="13C27694"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Criterios adjetivos de formato</w:t>
      </w:r>
    </w:p>
    <w:p w14:paraId="264BCE57"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16</w:t>
      </w:r>
      <w:r w:rsidRPr="004358AA">
        <w:rPr>
          <w:rFonts w:ascii="Palatino Linotype" w:eastAsia="Calibri" w:hAnsi="Palatino Linotype" w:cs="Arial"/>
          <w:i/>
          <w:color w:val="000000"/>
          <w:lang w:val="es-419" w:eastAsia="es-MX"/>
        </w:rPr>
        <w:t>    La información publicada se organiza mediante el formato 7, en el que se incluyen todos los campos especificados en los criterios sustantivos de contenido</w:t>
      </w:r>
    </w:p>
    <w:p w14:paraId="4537B523"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Criterio 17</w:t>
      </w:r>
      <w:r w:rsidRPr="004358AA">
        <w:rPr>
          <w:rFonts w:ascii="Palatino Linotype" w:eastAsia="Calibri" w:hAnsi="Palatino Linotype" w:cs="Arial"/>
          <w:i/>
          <w:color w:val="000000"/>
          <w:lang w:val="es-419" w:eastAsia="es-MX"/>
        </w:rPr>
        <w:t>    El soporte de la información permite su reutilización</w:t>
      </w:r>
    </w:p>
    <w:p w14:paraId="0366C7E6" w14:textId="77777777" w:rsidR="004358AA" w:rsidRDefault="004358AA" w:rsidP="004358AA">
      <w:pPr>
        <w:autoSpaceDE w:val="0"/>
        <w:autoSpaceDN w:val="0"/>
        <w:adjustRightInd w:val="0"/>
        <w:spacing w:after="0" w:line="240" w:lineRule="auto"/>
        <w:ind w:right="51"/>
        <w:rPr>
          <w:rFonts w:ascii="Palatino Linotype" w:eastAsia="Calibri" w:hAnsi="Palatino Linotype" w:cs="Arial"/>
          <w:b/>
          <w:bCs/>
          <w:i/>
          <w:color w:val="000000"/>
          <w:lang w:val="es-419" w:eastAsia="es-MX"/>
        </w:rPr>
      </w:pPr>
    </w:p>
    <w:p w14:paraId="052CD387" w14:textId="502DAD86"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Formato 7. LGT_Art_70_Fr_VII</w:t>
      </w:r>
    </w:p>
    <w:p w14:paraId="23BB88B5"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b/>
          <w:bCs/>
          <w:i/>
          <w:color w:val="000000"/>
          <w:lang w:val="es-419" w:eastAsia="es-MX"/>
        </w:rPr>
        <w:t>Directorio de &lt;&lt;sujeto obligado&gt;&gt;</w:t>
      </w:r>
    </w:p>
    <w:p w14:paraId="7DD8BB08"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 </w:t>
      </w:r>
    </w:p>
    <w:p w14:paraId="275C5012" w14:textId="46011BB4"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 </w:t>
      </w:r>
      <w:r w:rsidRPr="004358AA">
        <w:rPr>
          <w:rFonts w:ascii="Palatino Linotype" w:eastAsia="Calibri" w:hAnsi="Palatino Linotype" w:cs="Arial"/>
          <w:i/>
          <w:noProof/>
          <w:color w:val="000000"/>
          <w:lang w:eastAsia="es-MX"/>
        </w:rPr>
        <w:drawing>
          <wp:inline distT="0" distB="0" distL="0" distR="0" wp14:anchorId="3390B124" wp14:editId="208FFCD1">
            <wp:extent cx="5760720" cy="305021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668"/>
                    <a:stretch/>
                  </pic:blipFill>
                  <pic:spPr bwMode="auto">
                    <a:xfrm>
                      <a:off x="0" y="0"/>
                      <a:ext cx="5760720" cy="3050216"/>
                    </a:xfrm>
                    <a:prstGeom prst="rect">
                      <a:avLst/>
                    </a:prstGeom>
                    <a:ln>
                      <a:noFill/>
                    </a:ln>
                    <a:extLst>
                      <a:ext uri="{53640926-AAD7-44D8-BBD7-CCE9431645EC}">
                        <a14:shadowObscured xmlns:a14="http://schemas.microsoft.com/office/drawing/2010/main"/>
                      </a:ext>
                    </a:extLst>
                  </pic:spPr>
                </pic:pic>
              </a:graphicData>
            </a:graphic>
          </wp:inline>
        </w:drawing>
      </w:r>
    </w:p>
    <w:p w14:paraId="2A01735F"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 </w:t>
      </w:r>
    </w:p>
    <w:p w14:paraId="14B3C920"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b/>
          <w:bCs/>
          <w:i/>
          <w:color w:val="000000"/>
          <w:lang w:val="es-419" w:eastAsia="es-MX"/>
        </w:rPr>
      </w:pPr>
      <w:r w:rsidRPr="004358AA">
        <w:rPr>
          <w:rFonts w:ascii="Palatino Linotype" w:eastAsia="Calibri" w:hAnsi="Palatino Linotype" w:cs="Arial"/>
          <w:i/>
          <w:color w:val="000000"/>
          <w:lang w:val="es-419" w:eastAsia="es-MX"/>
        </w:rPr>
        <w:t>Periodo de actualización de la información: </w:t>
      </w:r>
      <w:r w:rsidRPr="004358AA">
        <w:rPr>
          <w:rFonts w:ascii="Palatino Linotype" w:eastAsia="Calibri" w:hAnsi="Palatino Linotype" w:cs="Arial"/>
          <w:b/>
          <w:bCs/>
          <w:i/>
          <w:color w:val="000000"/>
          <w:lang w:val="es-419" w:eastAsia="es-MX"/>
        </w:rPr>
        <w:t>trimestral</w:t>
      </w:r>
    </w:p>
    <w:p w14:paraId="50377A49"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Fecha de actualización: día/mes/año</w:t>
      </w:r>
    </w:p>
    <w:p w14:paraId="7B5B1C0E" w14:textId="7777777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Fecha de validación: día/mes/año</w:t>
      </w:r>
    </w:p>
    <w:p w14:paraId="7150479C" w14:textId="7A405A07" w:rsidR="004358AA" w:rsidRPr="004358AA" w:rsidRDefault="004358AA" w:rsidP="00A620A1">
      <w:pPr>
        <w:autoSpaceDE w:val="0"/>
        <w:autoSpaceDN w:val="0"/>
        <w:adjustRightInd w:val="0"/>
        <w:spacing w:after="0" w:line="240" w:lineRule="auto"/>
        <w:ind w:left="567" w:right="567"/>
        <w:rPr>
          <w:rFonts w:ascii="Palatino Linotype" w:eastAsia="Calibri" w:hAnsi="Palatino Linotype" w:cs="Arial"/>
          <w:i/>
          <w:color w:val="000000"/>
          <w:lang w:val="es-419" w:eastAsia="es-MX"/>
        </w:rPr>
      </w:pPr>
      <w:r w:rsidRPr="004358AA">
        <w:rPr>
          <w:rFonts w:ascii="Palatino Linotype" w:eastAsia="Calibri" w:hAnsi="Palatino Linotype" w:cs="Arial"/>
          <w:i/>
          <w:color w:val="000000"/>
          <w:lang w:val="es-419" w:eastAsia="es-MX"/>
        </w:rPr>
        <w:t>Área(s) o unidad(es) administrativa(s) que genera(n) o posee(n) la información:</w:t>
      </w:r>
    </w:p>
    <w:p w14:paraId="22B47549" w14:textId="469AC777" w:rsidR="008B533F" w:rsidRDefault="008B533F" w:rsidP="00A620A1">
      <w:pPr>
        <w:spacing w:after="0" w:line="360" w:lineRule="auto"/>
        <w:ind w:left="567" w:right="567"/>
        <w:jc w:val="both"/>
        <w:rPr>
          <w:rFonts w:ascii="Palatino Linotype" w:hAnsi="Palatino Linotype" w:cs="Arial"/>
          <w:sz w:val="24"/>
        </w:rPr>
      </w:pPr>
    </w:p>
    <w:p w14:paraId="479EA093" w14:textId="77777777" w:rsidR="00BF3726" w:rsidRDefault="00BF3726" w:rsidP="00BF3726">
      <w:pPr>
        <w:pStyle w:val="Sinespaciado"/>
        <w:rPr>
          <w:noProof/>
        </w:rPr>
      </w:pPr>
    </w:p>
    <w:p w14:paraId="5B9C23EF" w14:textId="577C5519" w:rsidR="008B533F" w:rsidRDefault="00BF3726" w:rsidP="0058370B">
      <w:pPr>
        <w:spacing w:after="0" w:line="360" w:lineRule="auto"/>
        <w:ind w:right="-93"/>
        <w:jc w:val="both"/>
        <w:rPr>
          <w:rFonts w:ascii="Palatino Linotype" w:eastAsia="Times New Roman" w:hAnsi="Palatino Linotype" w:cs="Arial"/>
          <w:sz w:val="24"/>
        </w:rPr>
      </w:pPr>
      <w:r w:rsidRPr="00CF6340">
        <w:rPr>
          <w:rFonts w:ascii="Palatino Linotype" w:hAnsi="Palatino Linotype" w:cs="Arial"/>
          <w:sz w:val="24"/>
        </w:rPr>
        <w:t xml:space="preserve">En tal virtud, es claro que el </w:t>
      </w:r>
      <w:r w:rsidRPr="00CF6340">
        <w:rPr>
          <w:rFonts w:ascii="Palatino Linotype" w:hAnsi="Palatino Linotype" w:cs="Arial"/>
          <w:b/>
          <w:sz w:val="24"/>
        </w:rPr>
        <w:t>Sujeto Obligado</w:t>
      </w:r>
      <w:r w:rsidRPr="00CF6340">
        <w:rPr>
          <w:rFonts w:ascii="Palatino Linotype" w:hAnsi="Palatino Linotype" w:cs="Arial"/>
          <w:sz w:val="24"/>
        </w:rPr>
        <w:t xml:space="preserve"> cuenta con atribuciones para contar entre sus archivos con el </w:t>
      </w:r>
      <w:r w:rsidR="00B87563">
        <w:rPr>
          <w:rFonts w:ascii="Palatino Linotype" w:hAnsi="Palatino Linotype" w:cs="Arial"/>
          <w:sz w:val="24"/>
        </w:rPr>
        <w:t>directorio</w:t>
      </w:r>
      <w:r w:rsidR="00B87563" w:rsidRPr="00B87563">
        <w:t xml:space="preserve"> </w:t>
      </w:r>
      <w:r w:rsidR="00B87563" w:rsidRPr="00B87563">
        <w:rPr>
          <w:rFonts w:ascii="Palatino Linotype" w:hAnsi="Palatino Linotype" w:cs="Arial"/>
          <w:sz w:val="24"/>
        </w:rPr>
        <w:t>de los servidores públicos</w:t>
      </w:r>
      <w:r w:rsidR="00B87563">
        <w:rPr>
          <w:rFonts w:ascii="Palatino Linotype" w:hAnsi="Palatino Linotype" w:cs="Arial"/>
          <w:sz w:val="24"/>
        </w:rPr>
        <w:t xml:space="preserve"> adscritos al Sujeto Obligado conforme a lo establecido en el artículo 92 fracción VII referido con anterioridad</w:t>
      </w:r>
      <w:r w:rsidRPr="00CF6340">
        <w:rPr>
          <w:rFonts w:ascii="Palatino Linotype" w:hAnsi="Palatino Linotype" w:cs="Arial"/>
          <w:sz w:val="24"/>
        </w:rPr>
        <w:t>; por lo que</w:t>
      </w:r>
      <w:r w:rsidRPr="00CF6340">
        <w:rPr>
          <w:rFonts w:ascii="Palatino Linotype" w:eastAsia="Times New Roman" w:hAnsi="Palatino Linotype" w:cs="Arial"/>
          <w:sz w:val="24"/>
        </w:rPr>
        <w:t xml:space="preserve"> será dable ordenar lo </w:t>
      </w:r>
      <w:r w:rsidR="00383AF2" w:rsidRPr="00CF6340">
        <w:rPr>
          <w:rFonts w:ascii="Palatino Linotype" w:eastAsia="Times New Roman" w:hAnsi="Palatino Linotype" w:cs="Arial"/>
          <w:sz w:val="24"/>
        </w:rPr>
        <w:t>anterior</w:t>
      </w:r>
      <w:r w:rsidR="00383AF2">
        <w:rPr>
          <w:rFonts w:ascii="Palatino Linotype" w:eastAsia="Times New Roman" w:hAnsi="Palatino Linotype" w:cs="Arial"/>
          <w:sz w:val="24"/>
        </w:rPr>
        <w:t xml:space="preserve"> en la modalidad señalada por el particular, es decir,</w:t>
      </w:r>
      <w:r w:rsidR="00103AB0">
        <w:rPr>
          <w:rFonts w:ascii="Palatino Linotype" w:eastAsia="Times New Roman" w:hAnsi="Palatino Linotype" w:cs="Arial"/>
          <w:sz w:val="24"/>
        </w:rPr>
        <w:t xml:space="preserve"> vía SAIMEX</w:t>
      </w:r>
      <w:r w:rsidR="00383AF2">
        <w:rPr>
          <w:rFonts w:ascii="Palatino Linotype" w:eastAsia="Times New Roman" w:hAnsi="Palatino Linotype" w:cs="Arial"/>
          <w:sz w:val="24"/>
        </w:rPr>
        <w:t>.</w:t>
      </w:r>
    </w:p>
    <w:p w14:paraId="57D9787F" w14:textId="77777777" w:rsidR="0058370B" w:rsidRPr="0058370B" w:rsidRDefault="0058370B" w:rsidP="0058370B">
      <w:pPr>
        <w:spacing w:after="0" w:line="360" w:lineRule="auto"/>
        <w:ind w:right="-93"/>
        <w:jc w:val="both"/>
        <w:rPr>
          <w:rFonts w:ascii="Palatino Linotype" w:eastAsia="Times New Roman" w:hAnsi="Palatino Linotype" w:cs="Arial"/>
          <w:sz w:val="24"/>
        </w:rPr>
      </w:pPr>
    </w:p>
    <w:p w14:paraId="37A674A9" w14:textId="5AE75135" w:rsidR="00331BA5" w:rsidRDefault="0034278D" w:rsidP="0034278D">
      <w:pPr>
        <w:pStyle w:val="Sinespaciado"/>
        <w:spacing w:line="360" w:lineRule="auto"/>
        <w:jc w:val="both"/>
        <w:rPr>
          <w:rFonts w:ascii="Palatino Linotype" w:hAnsi="Palatino Linotype" w:cs="Arial"/>
          <w:bCs/>
        </w:rPr>
      </w:pPr>
      <w:r w:rsidRPr="00524D09">
        <w:rPr>
          <w:rFonts w:ascii="Palatino Linotype" w:hAnsi="Palatino Linotype" w:cs="Arial"/>
          <w:bCs/>
        </w:rPr>
        <w:lastRenderedPageBreak/>
        <w:t xml:space="preserve">En ese tenor y de acuerdo a la interpretación en el orden administrativo que le da la Ley de la materia a este Instituto específicamente, en términos de su artículo 36, fracción I, </w:t>
      </w:r>
      <w:r w:rsidRPr="00524D09">
        <w:rPr>
          <w:rFonts w:ascii="Palatino Linotype" w:hAnsi="Palatino Linotype" w:cs="Arial"/>
        </w:rPr>
        <w:t xml:space="preserve">de la Ley de Transparencia y Acceso a la Información Pública del Estado de México y Municipios, </w:t>
      </w:r>
      <w:r w:rsidRPr="00524D09">
        <w:rPr>
          <w:rFonts w:ascii="Palatino Linotype" w:hAnsi="Palatino Linotype" w:cs="Arial"/>
          <w:bCs/>
        </w:rPr>
        <w:t>a efecto de salvaguardar el derecho de acceso a la información pública consignado a favor del Recurrente.</w:t>
      </w:r>
    </w:p>
    <w:p w14:paraId="77233697" w14:textId="1CF244FB" w:rsidR="007346F6" w:rsidRDefault="007346F6" w:rsidP="0034278D">
      <w:pPr>
        <w:pStyle w:val="Sinespaciado"/>
        <w:spacing w:line="360" w:lineRule="auto"/>
        <w:jc w:val="both"/>
        <w:rPr>
          <w:rFonts w:ascii="Palatino Linotype" w:hAnsi="Palatino Linotype" w:cs="Arial"/>
          <w:bCs/>
        </w:rPr>
      </w:pPr>
    </w:p>
    <w:p w14:paraId="23CA62DD" w14:textId="77777777" w:rsidR="007346F6" w:rsidRPr="007346F6" w:rsidRDefault="007346F6" w:rsidP="007346F6">
      <w:pPr>
        <w:numPr>
          <w:ilvl w:val="0"/>
          <w:numId w:val="17"/>
        </w:numPr>
        <w:tabs>
          <w:tab w:val="left" w:pos="709"/>
        </w:tabs>
        <w:spacing w:after="0" w:line="360" w:lineRule="auto"/>
        <w:jc w:val="both"/>
        <w:rPr>
          <w:rFonts w:ascii="Palatino Linotype" w:eastAsia="Times New Roman" w:hAnsi="Palatino Linotype" w:cs="Times New Roman"/>
          <w:i/>
          <w:sz w:val="28"/>
          <w:szCs w:val="24"/>
          <w:lang w:val="es-ES" w:eastAsia="es-ES"/>
        </w:rPr>
      </w:pPr>
      <w:r w:rsidRPr="007346F6">
        <w:rPr>
          <w:rFonts w:ascii="Palatino Linotype" w:eastAsia="Times New Roman" w:hAnsi="Palatino Linotype" w:cs="Times New Roman"/>
          <w:b/>
          <w:i/>
          <w:sz w:val="28"/>
          <w:szCs w:val="24"/>
          <w:lang w:val="es-ES" w:eastAsia="es-ES"/>
        </w:rPr>
        <w:t>Vista a la Dirección General Jurídica y de Verificación</w:t>
      </w:r>
    </w:p>
    <w:p w14:paraId="263F8B02" w14:textId="77777777" w:rsidR="007346F6" w:rsidRPr="007346F6" w:rsidRDefault="007346F6" w:rsidP="007346F6">
      <w:pPr>
        <w:autoSpaceDE w:val="0"/>
        <w:autoSpaceDN w:val="0"/>
        <w:adjustRightInd w:val="0"/>
        <w:spacing w:line="360" w:lineRule="auto"/>
        <w:contextualSpacing/>
        <w:jc w:val="both"/>
        <w:rPr>
          <w:rFonts w:ascii="Palatino Linotype" w:eastAsia="Times New Roman" w:hAnsi="Palatino Linotype" w:cs="Arial"/>
          <w:sz w:val="24"/>
          <w:szCs w:val="24"/>
          <w:lang w:val="es-ES" w:eastAsia="es-ES"/>
        </w:rPr>
      </w:pPr>
    </w:p>
    <w:p w14:paraId="6EC49395" w14:textId="77777777" w:rsidR="007346F6" w:rsidRPr="007346F6" w:rsidRDefault="007346F6" w:rsidP="007346F6">
      <w:pPr>
        <w:autoSpaceDE w:val="0"/>
        <w:autoSpaceDN w:val="0"/>
        <w:adjustRightInd w:val="0"/>
        <w:spacing w:line="360" w:lineRule="auto"/>
        <w:contextualSpacing/>
        <w:jc w:val="both"/>
        <w:rPr>
          <w:rFonts w:ascii="Palatino Linotype" w:eastAsia="Times New Roman" w:hAnsi="Palatino Linotype" w:cs="Arial"/>
          <w:sz w:val="24"/>
          <w:szCs w:val="24"/>
          <w:lang w:val="es-ES" w:eastAsia="es-ES"/>
        </w:rPr>
      </w:pPr>
      <w:r w:rsidRPr="007346F6">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sidRPr="007346F6">
        <w:rPr>
          <w:rFonts w:ascii="Palatino Linotype" w:eastAsia="Times New Roman" w:hAnsi="Palatino Linotype" w:cs="Arial"/>
          <w:b/>
          <w:sz w:val="24"/>
          <w:szCs w:val="24"/>
          <w:lang w:val="es-ES" w:eastAsia="es-ES"/>
        </w:rPr>
        <w:t>sujetos obligados</w:t>
      </w:r>
      <w:r w:rsidRPr="007346F6">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14:paraId="065E9C64" w14:textId="77777777" w:rsidR="007346F6" w:rsidRPr="007346F6" w:rsidRDefault="007346F6" w:rsidP="007346F6">
      <w:pPr>
        <w:autoSpaceDE w:val="0"/>
        <w:autoSpaceDN w:val="0"/>
        <w:adjustRightInd w:val="0"/>
        <w:spacing w:line="360" w:lineRule="auto"/>
        <w:contextualSpacing/>
        <w:jc w:val="both"/>
        <w:rPr>
          <w:rFonts w:ascii="Palatino Linotype" w:eastAsia="Times New Roman" w:hAnsi="Palatino Linotype" w:cs="Arial"/>
          <w:sz w:val="24"/>
          <w:szCs w:val="24"/>
          <w:lang w:val="es-ES" w:eastAsia="es-ES"/>
        </w:rPr>
      </w:pPr>
    </w:p>
    <w:p w14:paraId="154D0A0F" w14:textId="2248720A" w:rsidR="007346F6" w:rsidRPr="007346F6" w:rsidRDefault="007346F6" w:rsidP="007346F6">
      <w:pPr>
        <w:autoSpaceDE w:val="0"/>
        <w:autoSpaceDN w:val="0"/>
        <w:adjustRightInd w:val="0"/>
        <w:spacing w:line="360" w:lineRule="auto"/>
        <w:contextualSpacing/>
        <w:jc w:val="both"/>
        <w:rPr>
          <w:rFonts w:ascii="Palatino Linotype" w:eastAsia="Times New Roman" w:hAnsi="Palatino Linotype" w:cs="Arial"/>
          <w:sz w:val="24"/>
          <w:szCs w:val="24"/>
          <w:lang w:val="es-ES" w:eastAsia="es-ES"/>
        </w:rPr>
      </w:pPr>
      <w:r w:rsidRPr="007346F6">
        <w:rPr>
          <w:rFonts w:ascii="Palatino Linotype" w:eastAsia="Times New Roman" w:hAnsi="Palatino Linotype" w:cs="Arial"/>
          <w:sz w:val="24"/>
          <w:szCs w:val="24"/>
          <w:lang w:val="es-ES" w:eastAsia="es-ES"/>
        </w:rPr>
        <w:t>En consecuencia, y atendiendo a las facultades de vigilancia y verificación establecidas en el Reglamento Interno de este Instituto, es dable ordenar se gire oficio a la Dirección General Jurídica y de Verificación, para que realice las acciones necesarias en ejercicio de sus atribuciones.</w:t>
      </w:r>
    </w:p>
    <w:p w14:paraId="72245234" w14:textId="77777777" w:rsidR="0034278D" w:rsidRPr="0034278D" w:rsidRDefault="0034278D" w:rsidP="0034278D">
      <w:pPr>
        <w:pStyle w:val="Sinespaciado"/>
        <w:spacing w:line="360" w:lineRule="auto"/>
        <w:jc w:val="both"/>
        <w:rPr>
          <w:rFonts w:ascii="Palatino Linotype" w:hAnsi="Palatino Linotype" w:cs="Arial"/>
          <w:bCs/>
        </w:rPr>
      </w:pPr>
    </w:p>
    <w:p w14:paraId="1E4F16DE" w14:textId="02E1B585" w:rsidR="00047D12" w:rsidRPr="003604C6" w:rsidRDefault="00047D12" w:rsidP="00047D12">
      <w:pPr>
        <w:spacing w:after="0" w:line="360" w:lineRule="auto"/>
        <w:jc w:val="both"/>
        <w:rPr>
          <w:rFonts w:ascii="Palatino Linotype" w:hAnsi="Palatino Linotype"/>
          <w:sz w:val="24"/>
          <w:szCs w:val="24"/>
        </w:rPr>
      </w:pPr>
      <w:r w:rsidRPr="003604C6">
        <w:rPr>
          <w:rFonts w:ascii="Palatino Linotype" w:hAnsi="Palatino Linotype" w:cs="Arial"/>
          <w:sz w:val="24"/>
          <w:szCs w:val="24"/>
          <w:lang w:eastAsia="es-MX"/>
        </w:rPr>
        <w:t>Final</w:t>
      </w:r>
      <w:r w:rsidRPr="003604C6">
        <w:rPr>
          <w:rFonts w:ascii="Palatino Linotype" w:hAnsi="Palatino Linotype"/>
          <w:sz w:val="24"/>
          <w:szCs w:val="24"/>
        </w:rPr>
        <w:t xml:space="preserve">mente y en mérito de lo expuesto en líneas anteriores, resultan fundados los motivos de inconformidad vertidos por </w:t>
      </w:r>
      <w:r w:rsidR="00C9020A" w:rsidRPr="003604C6">
        <w:rPr>
          <w:rFonts w:ascii="Palatino Linotype" w:hAnsi="Palatino Linotype"/>
          <w:b/>
          <w:sz w:val="24"/>
          <w:szCs w:val="24"/>
        </w:rPr>
        <w:t>El</w:t>
      </w:r>
      <w:r w:rsidRPr="003604C6">
        <w:rPr>
          <w:rFonts w:ascii="Palatino Linotype" w:hAnsi="Palatino Linotype"/>
          <w:b/>
          <w:sz w:val="24"/>
          <w:szCs w:val="24"/>
        </w:rPr>
        <w:t xml:space="preserve"> Recurrente</w:t>
      </w:r>
      <w:r w:rsidRPr="003604C6">
        <w:rPr>
          <w:rFonts w:ascii="Palatino Linotype" w:hAnsi="Palatino Linotype"/>
          <w:sz w:val="24"/>
          <w:szCs w:val="24"/>
        </w:rPr>
        <w:t xml:space="preserve">, por ello con fundamento en la </w:t>
      </w:r>
      <w:r w:rsidR="00383AF2">
        <w:rPr>
          <w:rFonts w:ascii="Palatino Linotype" w:hAnsi="Palatino Linotype"/>
          <w:i/>
          <w:sz w:val="24"/>
          <w:szCs w:val="24"/>
        </w:rPr>
        <w:t>primera</w:t>
      </w:r>
      <w:r w:rsidRPr="003604C6">
        <w:rPr>
          <w:rFonts w:ascii="Palatino Linotype" w:hAnsi="Palatino Linotype"/>
          <w:i/>
          <w:sz w:val="24"/>
          <w:szCs w:val="24"/>
        </w:rPr>
        <w:t xml:space="preserve"> hipótesis</w:t>
      </w:r>
      <w:r w:rsidRPr="003604C6">
        <w:rPr>
          <w:rFonts w:ascii="Palatino Linotype" w:hAnsi="Palatino Linotype"/>
          <w:sz w:val="24"/>
          <w:szCs w:val="24"/>
        </w:rPr>
        <w:t xml:space="preserve"> del artículo 186, fracción III, de la Ley de Transparencia y Acceso a la Información Pública del Estado de México y Municipios, se </w:t>
      </w:r>
      <w:r w:rsidR="00383AF2">
        <w:rPr>
          <w:rFonts w:ascii="Palatino Linotype" w:hAnsi="Palatino Linotype"/>
          <w:b/>
          <w:sz w:val="24"/>
          <w:szCs w:val="24"/>
        </w:rPr>
        <w:t>REVOCA</w:t>
      </w:r>
      <w:r w:rsidRPr="003604C6">
        <w:rPr>
          <w:rFonts w:ascii="Palatino Linotype" w:hAnsi="Palatino Linotype"/>
          <w:b/>
          <w:sz w:val="24"/>
          <w:szCs w:val="24"/>
        </w:rPr>
        <w:t xml:space="preserve"> </w:t>
      </w:r>
      <w:r w:rsidRPr="003604C6">
        <w:rPr>
          <w:rFonts w:ascii="Palatino Linotype" w:hAnsi="Palatino Linotype"/>
          <w:sz w:val="24"/>
          <w:szCs w:val="24"/>
        </w:rPr>
        <w:t xml:space="preserve">la respuesta a la </w:t>
      </w:r>
      <w:r w:rsidRPr="003604C6">
        <w:rPr>
          <w:rFonts w:ascii="Palatino Linotype" w:hAnsi="Palatino Linotype"/>
          <w:sz w:val="24"/>
          <w:szCs w:val="24"/>
        </w:rPr>
        <w:lastRenderedPageBreak/>
        <w:t xml:space="preserve">solicitud de información </w:t>
      </w:r>
      <w:r w:rsidR="0058370B" w:rsidRPr="0058370B">
        <w:rPr>
          <w:rFonts w:ascii="Palatino Linotype" w:hAnsi="Palatino Linotype" w:cs="Arial"/>
          <w:b/>
          <w:sz w:val="24"/>
          <w:szCs w:val="24"/>
        </w:rPr>
        <w:t>00096/NEXTLAL/IP/2021</w:t>
      </w:r>
      <w:r w:rsidRPr="003604C6">
        <w:rPr>
          <w:rFonts w:ascii="Palatino Linotype" w:hAnsi="Palatino Linotype" w:cs="Arial"/>
          <w:sz w:val="24"/>
          <w:szCs w:val="24"/>
        </w:rPr>
        <w:t xml:space="preserve">, </w:t>
      </w:r>
      <w:r w:rsidRPr="003604C6">
        <w:rPr>
          <w:rFonts w:ascii="Palatino Linotype" w:hAnsi="Palatino Linotype"/>
          <w:sz w:val="24"/>
          <w:szCs w:val="24"/>
        </w:rPr>
        <w:t>que ha sido materia del presente fallo.</w:t>
      </w:r>
    </w:p>
    <w:p w14:paraId="1040AA24" w14:textId="77777777" w:rsidR="0024635B" w:rsidRPr="003604C6" w:rsidRDefault="0024635B" w:rsidP="0024635B">
      <w:pPr>
        <w:spacing w:after="0" w:line="360" w:lineRule="auto"/>
        <w:jc w:val="both"/>
        <w:rPr>
          <w:rFonts w:ascii="Arial" w:hAnsi="Arial" w:cs="Arial"/>
          <w:b/>
          <w:bCs/>
          <w:color w:val="333333"/>
          <w:sz w:val="24"/>
          <w:szCs w:val="24"/>
        </w:rPr>
      </w:pPr>
    </w:p>
    <w:p w14:paraId="1BCBF2FC" w14:textId="3E22255D" w:rsidR="0024635B" w:rsidRDefault="0024635B" w:rsidP="0024635B">
      <w:pPr>
        <w:spacing w:after="0" w:line="360" w:lineRule="auto"/>
        <w:jc w:val="both"/>
        <w:rPr>
          <w:rFonts w:ascii="Palatino Linotype" w:hAnsi="Palatino Linotype"/>
          <w:sz w:val="24"/>
          <w:szCs w:val="24"/>
        </w:rPr>
      </w:pPr>
      <w:r w:rsidRPr="003604C6">
        <w:rPr>
          <w:rFonts w:ascii="Palatino Linotype" w:hAnsi="Palatino Linotype"/>
          <w:sz w:val="24"/>
          <w:szCs w:val="24"/>
        </w:rPr>
        <w:t xml:space="preserve">Por lo antes expuesto y fundado. </w:t>
      </w:r>
    </w:p>
    <w:p w14:paraId="3F002BCA" w14:textId="77777777" w:rsidR="00383AF2" w:rsidRPr="003604C6" w:rsidRDefault="00383AF2" w:rsidP="0024635B">
      <w:pPr>
        <w:spacing w:after="0" w:line="360" w:lineRule="auto"/>
        <w:jc w:val="both"/>
        <w:rPr>
          <w:rFonts w:ascii="Palatino Linotype" w:hAnsi="Palatino Linotype"/>
          <w:sz w:val="24"/>
          <w:szCs w:val="24"/>
        </w:rPr>
      </w:pPr>
    </w:p>
    <w:p w14:paraId="29950705" w14:textId="77777777" w:rsidR="00C9020A" w:rsidRPr="003604C6" w:rsidRDefault="00C9020A" w:rsidP="0024635B">
      <w:pPr>
        <w:spacing w:after="0" w:line="360" w:lineRule="auto"/>
        <w:jc w:val="both"/>
        <w:rPr>
          <w:rFonts w:ascii="Palatino Linotype" w:hAnsi="Palatino Linotype"/>
          <w:sz w:val="24"/>
          <w:szCs w:val="24"/>
        </w:rPr>
      </w:pPr>
    </w:p>
    <w:p w14:paraId="6CDAD4B8" w14:textId="77777777" w:rsidR="0024635B" w:rsidRPr="003604C6" w:rsidRDefault="0024635B" w:rsidP="0024635B">
      <w:pPr>
        <w:spacing w:after="0" w:line="360" w:lineRule="auto"/>
        <w:jc w:val="center"/>
        <w:rPr>
          <w:rFonts w:ascii="Palatino Linotype" w:eastAsia="Times New Roman" w:hAnsi="Palatino Linotype"/>
          <w:b/>
          <w:bCs/>
          <w:spacing w:val="60"/>
          <w:sz w:val="28"/>
          <w:szCs w:val="24"/>
          <w:lang w:val="es-ES_tradnl"/>
        </w:rPr>
      </w:pPr>
      <w:r w:rsidRPr="003604C6">
        <w:rPr>
          <w:rFonts w:ascii="Palatino Linotype" w:eastAsia="Times New Roman" w:hAnsi="Palatino Linotype"/>
          <w:b/>
          <w:bCs/>
          <w:spacing w:val="60"/>
          <w:sz w:val="28"/>
          <w:szCs w:val="24"/>
          <w:lang w:val="es-ES_tradnl"/>
        </w:rPr>
        <w:t>SE    RESUELVE</w:t>
      </w:r>
    </w:p>
    <w:p w14:paraId="221F928D" w14:textId="77777777" w:rsidR="0024635B" w:rsidRPr="003604C6" w:rsidRDefault="0024635B" w:rsidP="00F537EC">
      <w:pPr>
        <w:pStyle w:val="Sinespaciado"/>
        <w:rPr>
          <w:lang w:val="es-ES_tradnl"/>
        </w:rPr>
      </w:pPr>
    </w:p>
    <w:p w14:paraId="6D1117D3" w14:textId="59047EB1" w:rsidR="000F327A" w:rsidRPr="003604C6"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3604C6">
        <w:rPr>
          <w:rFonts w:ascii="Palatino Linotype" w:hAnsi="Palatino Linotype" w:cs="Arial"/>
          <w:b/>
          <w:sz w:val="28"/>
          <w:szCs w:val="28"/>
          <w:lang w:val="es-ES_tradnl"/>
        </w:rPr>
        <w:t>PRIMERO.</w:t>
      </w:r>
      <w:r w:rsidRPr="003604C6">
        <w:rPr>
          <w:rFonts w:ascii="Palatino Linotype" w:hAnsi="Palatino Linotype" w:cs="Arial"/>
          <w:sz w:val="24"/>
          <w:szCs w:val="24"/>
          <w:lang w:val="es-ES_tradnl"/>
        </w:rPr>
        <w:t xml:space="preserve"> </w:t>
      </w:r>
      <w:r w:rsidRPr="003604C6">
        <w:rPr>
          <w:rFonts w:ascii="Palatino Linotype" w:hAnsi="Palatino Linotype" w:cs="Arial"/>
          <w:sz w:val="24"/>
          <w:szCs w:val="24"/>
        </w:rPr>
        <w:t>Se</w:t>
      </w:r>
      <w:r w:rsidRPr="003604C6">
        <w:rPr>
          <w:rFonts w:ascii="Palatino Linotype" w:hAnsi="Palatino Linotype" w:cs="Arial"/>
          <w:b/>
          <w:sz w:val="24"/>
          <w:szCs w:val="24"/>
        </w:rPr>
        <w:t xml:space="preserve"> </w:t>
      </w:r>
      <w:r w:rsidR="00383AF2">
        <w:rPr>
          <w:rFonts w:ascii="Palatino Linotype" w:hAnsi="Palatino Linotype" w:cs="Arial"/>
          <w:b/>
          <w:sz w:val="24"/>
          <w:szCs w:val="24"/>
        </w:rPr>
        <w:t>REVOCA</w:t>
      </w:r>
      <w:r w:rsidRPr="003604C6">
        <w:rPr>
          <w:rFonts w:ascii="Palatino Linotype" w:hAnsi="Palatino Linotype" w:cs="Arial"/>
          <w:b/>
          <w:sz w:val="24"/>
          <w:szCs w:val="24"/>
        </w:rPr>
        <w:t xml:space="preserve"> </w:t>
      </w:r>
      <w:r w:rsidR="00570BDD" w:rsidRPr="003604C6">
        <w:rPr>
          <w:rFonts w:ascii="Palatino Linotype" w:eastAsia="Arial Unicode MS" w:hAnsi="Palatino Linotype" w:cs="Arial"/>
          <w:sz w:val="24"/>
          <w:szCs w:val="24"/>
        </w:rPr>
        <w:t xml:space="preserve">la respuesta entregada por </w:t>
      </w:r>
      <w:r w:rsidR="00570BDD" w:rsidRPr="003604C6">
        <w:rPr>
          <w:rFonts w:ascii="Palatino Linotype" w:eastAsia="Arial Unicode MS" w:hAnsi="Palatino Linotype" w:cs="Arial"/>
          <w:b/>
          <w:sz w:val="24"/>
          <w:szCs w:val="24"/>
        </w:rPr>
        <w:t xml:space="preserve">El Sujeto Obligado </w:t>
      </w:r>
      <w:r w:rsidR="00570BDD" w:rsidRPr="003604C6">
        <w:rPr>
          <w:rFonts w:ascii="Palatino Linotype" w:eastAsia="Arial Unicode MS" w:hAnsi="Palatino Linotype" w:cs="Arial"/>
          <w:sz w:val="24"/>
          <w:szCs w:val="24"/>
        </w:rPr>
        <w:t xml:space="preserve">a la solicitud de información número </w:t>
      </w:r>
      <w:r w:rsidR="0058370B" w:rsidRPr="0058370B">
        <w:rPr>
          <w:rFonts w:ascii="Palatino Linotype" w:hAnsi="Palatino Linotype" w:cs="Arial"/>
          <w:b/>
          <w:sz w:val="24"/>
          <w:szCs w:val="24"/>
        </w:rPr>
        <w:t>00096/NEXTLAL/IP/2021</w:t>
      </w:r>
      <w:r w:rsidRPr="003604C6">
        <w:rPr>
          <w:rFonts w:ascii="Palatino Linotype" w:hAnsi="Palatino Linotype" w:cs="Arial"/>
          <w:sz w:val="24"/>
          <w:szCs w:val="24"/>
        </w:rPr>
        <w:t xml:space="preserve">, por resultar fundados los motivos de inconformidad vertidos por </w:t>
      </w:r>
      <w:r w:rsidR="007757C1" w:rsidRPr="003604C6">
        <w:rPr>
          <w:rFonts w:ascii="Palatino Linotype" w:hAnsi="Palatino Linotype" w:cs="Arial"/>
          <w:b/>
          <w:sz w:val="24"/>
          <w:szCs w:val="24"/>
        </w:rPr>
        <w:t xml:space="preserve">El </w:t>
      </w:r>
      <w:r w:rsidRPr="003604C6">
        <w:rPr>
          <w:rFonts w:ascii="Palatino Linotype" w:hAnsi="Palatino Linotype" w:cs="Arial"/>
          <w:b/>
          <w:sz w:val="24"/>
          <w:szCs w:val="24"/>
        </w:rPr>
        <w:t>Recurrente</w:t>
      </w:r>
      <w:r w:rsidRPr="003604C6">
        <w:rPr>
          <w:rFonts w:ascii="Palatino Linotype" w:hAnsi="Palatino Linotype" w:cs="Arial"/>
          <w:sz w:val="24"/>
          <w:szCs w:val="24"/>
        </w:rPr>
        <w:t xml:space="preserve">, en términos del Considerando </w:t>
      </w:r>
      <w:r w:rsidR="00331BA5" w:rsidRPr="003604C6">
        <w:rPr>
          <w:rFonts w:ascii="Palatino Linotype" w:hAnsi="Palatino Linotype" w:cs="Arial"/>
          <w:b/>
          <w:sz w:val="24"/>
          <w:szCs w:val="24"/>
        </w:rPr>
        <w:t>CUAR</w:t>
      </w:r>
      <w:r w:rsidR="00B807B0" w:rsidRPr="003604C6">
        <w:rPr>
          <w:rFonts w:ascii="Palatino Linotype" w:hAnsi="Palatino Linotype" w:cs="Arial"/>
          <w:b/>
          <w:sz w:val="24"/>
          <w:szCs w:val="24"/>
        </w:rPr>
        <w:t>TO</w:t>
      </w:r>
      <w:r w:rsidRPr="003604C6">
        <w:rPr>
          <w:rFonts w:ascii="Palatino Linotype" w:hAnsi="Palatino Linotype" w:cs="Arial"/>
          <w:sz w:val="24"/>
          <w:szCs w:val="24"/>
        </w:rPr>
        <w:t xml:space="preserve"> de </w:t>
      </w:r>
      <w:r w:rsidR="007A395F" w:rsidRPr="003604C6">
        <w:rPr>
          <w:rFonts w:ascii="Palatino Linotype" w:hAnsi="Palatino Linotype" w:cs="Arial"/>
          <w:sz w:val="24"/>
          <w:szCs w:val="24"/>
        </w:rPr>
        <w:t>esta</w:t>
      </w:r>
      <w:r w:rsidRPr="003604C6">
        <w:rPr>
          <w:rFonts w:ascii="Palatino Linotype" w:hAnsi="Palatino Linotype" w:cs="Arial"/>
          <w:sz w:val="24"/>
          <w:szCs w:val="24"/>
        </w:rPr>
        <w:t xml:space="preserve"> resolución.</w:t>
      </w:r>
    </w:p>
    <w:p w14:paraId="015A2E09" w14:textId="77777777" w:rsidR="000F327A" w:rsidRPr="003604C6"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5FC2367E" w14:textId="43251EC6" w:rsidR="00FB3C51" w:rsidRPr="003604C6" w:rsidRDefault="00535AED" w:rsidP="00F8683F">
      <w:pPr>
        <w:spacing w:after="0" w:line="360" w:lineRule="auto"/>
        <w:jc w:val="both"/>
        <w:rPr>
          <w:rFonts w:ascii="Palatino Linotype" w:hAnsi="Palatino Linotype" w:cs="Arial"/>
          <w:sz w:val="24"/>
          <w:szCs w:val="24"/>
        </w:rPr>
      </w:pPr>
      <w:r w:rsidRPr="003604C6">
        <w:rPr>
          <w:rFonts w:ascii="Palatino Linotype" w:hAnsi="Palatino Linotype" w:cs="Arial"/>
          <w:b/>
          <w:sz w:val="28"/>
          <w:szCs w:val="28"/>
        </w:rPr>
        <w:t>SEGUNDO.</w:t>
      </w:r>
      <w:r w:rsidRPr="003604C6">
        <w:rPr>
          <w:rFonts w:ascii="Palatino Linotype" w:hAnsi="Palatino Linotype" w:cs="Arial"/>
          <w:sz w:val="24"/>
          <w:szCs w:val="24"/>
        </w:rPr>
        <w:t xml:space="preserve"> Se </w:t>
      </w:r>
      <w:r w:rsidR="006A5AC2" w:rsidRPr="003604C6">
        <w:rPr>
          <w:rFonts w:ascii="Palatino Linotype" w:hAnsi="Palatino Linotype" w:cs="Arial"/>
          <w:b/>
          <w:sz w:val="24"/>
          <w:szCs w:val="24"/>
        </w:rPr>
        <w:t>ORDENA</w:t>
      </w:r>
      <w:r w:rsidRPr="003604C6">
        <w:rPr>
          <w:rFonts w:ascii="Palatino Linotype" w:hAnsi="Palatino Linotype" w:cs="Arial"/>
          <w:sz w:val="24"/>
          <w:szCs w:val="24"/>
        </w:rPr>
        <w:t xml:space="preserve"> al </w:t>
      </w:r>
      <w:r w:rsidRPr="003604C6">
        <w:rPr>
          <w:rFonts w:ascii="Palatino Linotype" w:hAnsi="Palatino Linotype" w:cs="Arial"/>
          <w:b/>
          <w:sz w:val="24"/>
          <w:szCs w:val="24"/>
        </w:rPr>
        <w:t>Sujeto Obligado</w:t>
      </w:r>
      <w:r w:rsidRPr="003604C6">
        <w:rPr>
          <w:rFonts w:ascii="Palatino Linotype" w:hAnsi="Palatino Linotype" w:cs="Arial"/>
          <w:sz w:val="24"/>
          <w:szCs w:val="24"/>
        </w:rPr>
        <w:t xml:space="preserve"> haga entrega a</w:t>
      </w:r>
      <w:r w:rsidR="00103AB0">
        <w:rPr>
          <w:rFonts w:ascii="Palatino Linotype" w:hAnsi="Palatino Linotype" w:cs="Arial"/>
          <w:sz w:val="24"/>
          <w:szCs w:val="24"/>
        </w:rPr>
        <w:t>l</w:t>
      </w:r>
      <w:r w:rsidR="00EE0091" w:rsidRPr="003604C6">
        <w:rPr>
          <w:rFonts w:ascii="Palatino Linotype" w:hAnsi="Palatino Linotype" w:cs="Arial"/>
          <w:sz w:val="24"/>
          <w:szCs w:val="24"/>
        </w:rPr>
        <w:t xml:space="preserve"> </w:t>
      </w:r>
      <w:r w:rsidRPr="003604C6">
        <w:rPr>
          <w:rFonts w:ascii="Palatino Linotype" w:hAnsi="Palatino Linotype" w:cs="Arial"/>
          <w:b/>
          <w:sz w:val="24"/>
          <w:szCs w:val="24"/>
        </w:rPr>
        <w:t>Recurrente</w:t>
      </w:r>
      <w:r w:rsidR="007009F2">
        <w:rPr>
          <w:rFonts w:ascii="Palatino Linotype" w:hAnsi="Palatino Linotype" w:cs="Arial"/>
          <w:bCs/>
          <w:sz w:val="24"/>
          <w:szCs w:val="24"/>
        </w:rPr>
        <w:t>,</w:t>
      </w:r>
      <w:r w:rsidR="00F8683F" w:rsidRPr="003604C6">
        <w:rPr>
          <w:rFonts w:ascii="Palatino Linotype" w:hAnsi="Palatino Linotype" w:cs="Arial"/>
          <w:sz w:val="24"/>
          <w:szCs w:val="24"/>
        </w:rPr>
        <w:t xml:space="preserve"> a través </w:t>
      </w:r>
      <w:r w:rsidR="00F8683F" w:rsidRPr="003604C6">
        <w:rPr>
          <w:rFonts w:ascii="Palatino Linotype" w:hAnsi="Palatino Linotype"/>
          <w:color w:val="222222"/>
          <w:sz w:val="24"/>
          <w:szCs w:val="24"/>
          <w:shd w:val="clear" w:color="auto" w:fill="FFFFFF"/>
        </w:rPr>
        <w:t xml:space="preserve">del </w:t>
      </w:r>
      <w:r w:rsidR="00F8683F" w:rsidRPr="003604C6">
        <w:rPr>
          <w:rFonts w:ascii="Palatino Linotype" w:hAnsi="Palatino Linotype"/>
          <w:b/>
          <w:color w:val="222222"/>
          <w:sz w:val="24"/>
          <w:szCs w:val="24"/>
          <w:shd w:val="clear" w:color="auto" w:fill="FFFFFF"/>
        </w:rPr>
        <w:t>SAIMEX</w:t>
      </w:r>
      <w:r w:rsidR="00F8683F" w:rsidRPr="003604C6">
        <w:rPr>
          <w:rFonts w:ascii="Palatino Linotype" w:hAnsi="Palatino Linotype" w:cs="Arial"/>
          <w:sz w:val="24"/>
          <w:szCs w:val="24"/>
        </w:rPr>
        <w:t xml:space="preserve">, </w:t>
      </w:r>
      <w:r w:rsidR="00713AEE">
        <w:rPr>
          <w:rFonts w:ascii="Palatino Linotype" w:hAnsi="Palatino Linotype" w:cs="Arial"/>
          <w:sz w:val="24"/>
          <w:szCs w:val="24"/>
        </w:rPr>
        <w:t xml:space="preserve">de </w:t>
      </w:r>
      <w:r w:rsidR="00103AB0">
        <w:rPr>
          <w:rFonts w:ascii="Palatino Linotype" w:hAnsi="Palatino Linotype" w:cs="Arial"/>
          <w:sz w:val="24"/>
          <w:szCs w:val="24"/>
        </w:rPr>
        <w:t>lo siguiente:</w:t>
      </w:r>
    </w:p>
    <w:p w14:paraId="437D9A58" w14:textId="77777777" w:rsidR="00FB3C51" w:rsidRPr="003604C6" w:rsidRDefault="00FB3C51" w:rsidP="00FB3C51">
      <w:pPr>
        <w:pStyle w:val="Sinespaciado"/>
      </w:pPr>
    </w:p>
    <w:p w14:paraId="3964CE02" w14:textId="69119B24" w:rsidR="007009F2" w:rsidRPr="007009F2" w:rsidRDefault="00004EE4" w:rsidP="007009F2">
      <w:pPr>
        <w:pStyle w:val="Prrafodelista"/>
        <w:numPr>
          <w:ilvl w:val="0"/>
          <w:numId w:val="14"/>
        </w:numPr>
        <w:spacing w:line="276" w:lineRule="auto"/>
        <w:jc w:val="both"/>
        <w:rPr>
          <w:rFonts w:ascii="Palatino Linotype" w:hAnsi="Palatino Linotype" w:cs="Arial"/>
          <w:i/>
        </w:rPr>
      </w:pPr>
      <w:r w:rsidRPr="002C7E31">
        <w:rPr>
          <w:rFonts w:ascii="Palatino Linotype" w:hAnsi="Palatino Linotype" w:cs="Arial"/>
          <w:bCs/>
          <w:i/>
          <w:lang w:val="es-MX"/>
        </w:rPr>
        <w:t>El directorio de todos los servidores públicos</w:t>
      </w:r>
      <w:r w:rsidRPr="002C7E31">
        <w:rPr>
          <w:rFonts w:ascii="Palatino Linotype" w:hAnsi="Palatino Linotype" w:cs="Arial"/>
          <w:i/>
          <w:lang w:val="es-MX"/>
        </w:rPr>
        <w:t xml:space="preserve"> </w:t>
      </w:r>
      <w:r w:rsidR="00DA48FD">
        <w:rPr>
          <w:rFonts w:ascii="Palatino Linotype" w:hAnsi="Palatino Linotype" w:cs="Arial"/>
          <w:i/>
          <w:lang w:val="es-MX"/>
        </w:rPr>
        <w:t>adscrito</w:t>
      </w:r>
      <w:r w:rsidR="00F33432">
        <w:rPr>
          <w:rFonts w:ascii="Palatino Linotype" w:hAnsi="Palatino Linotype" w:cs="Arial"/>
          <w:i/>
          <w:lang w:val="es-MX"/>
        </w:rPr>
        <w:t>s</w:t>
      </w:r>
      <w:r w:rsidR="00DA48FD">
        <w:rPr>
          <w:rFonts w:ascii="Palatino Linotype" w:hAnsi="Palatino Linotype" w:cs="Arial"/>
          <w:i/>
          <w:lang w:val="es-MX"/>
        </w:rPr>
        <w:t xml:space="preserve"> al Municipio de </w:t>
      </w:r>
      <w:r w:rsidR="0058370B" w:rsidRPr="0058370B">
        <w:rPr>
          <w:rFonts w:ascii="Palatino Linotype" w:hAnsi="Palatino Linotype" w:cs="Arial"/>
          <w:i/>
          <w:lang w:val="es-MX"/>
        </w:rPr>
        <w:t>Nextlalpan</w:t>
      </w:r>
      <w:r>
        <w:rPr>
          <w:rFonts w:ascii="Palatino Linotype" w:hAnsi="Palatino Linotype" w:cs="Arial"/>
          <w:i/>
        </w:rPr>
        <w:t xml:space="preserve"> correspondiente a los años del 201</w:t>
      </w:r>
      <w:r w:rsidR="0058370B">
        <w:rPr>
          <w:rFonts w:ascii="Palatino Linotype" w:hAnsi="Palatino Linotype" w:cs="Arial"/>
          <w:i/>
        </w:rPr>
        <w:t>9</w:t>
      </w:r>
      <w:r>
        <w:rPr>
          <w:rFonts w:ascii="Palatino Linotype" w:hAnsi="Palatino Linotype" w:cs="Arial"/>
          <w:i/>
        </w:rPr>
        <w:t xml:space="preserve"> al 2021</w:t>
      </w:r>
      <w:r w:rsidR="00DA48FD">
        <w:rPr>
          <w:rFonts w:ascii="Palatino Linotype" w:hAnsi="Palatino Linotype" w:cs="Arial"/>
          <w:i/>
        </w:rPr>
        <w:t>, de conformidad con lo establecido en</w:t>
      </w:r>
      <w:r w:rsidR="00DA48FD" w:rsidRPr="00DA48FD">
        <w:t xml:space="preserve"> </w:t>
      </w:r>
      <w:r w:rsidR="00DA48FD" w:rsidRPr="00DA48FD">
        <w:rPr>
          <w:rFonts w:ascii="Palatino Linotype" w:hAnsi="Palatino Linotype" w:cs="Arial"/>
          <w:i/>
        </w:rPr>
        <w:t>la fracción VII del artículo 92 de la Ley de Transparencia y Acceso a la Información Pública del Estado de México y Municipios</w:t>
      </w:r>
      <w:r w:rsidR="00DA48FD">
        <w:rPr>
          <w:rFonts w:ascii="Palatino Linotype" w:hAnsi="Palatino Linotype" w:cs="Arial"/>
          <w:i/>
        </w:rPr>
        <w:t>.</w:t>
      </w:r>
    </w:p>
    <w:p w14:paraId="7B330CAF" w14:textId="77777777" w:rsidR="007009F2" w:rsidRPr="003A7D36" w:rsidRDefault="007009F2" w:rsidP="007009F2">
      <w:pPr>
        <w:pStyle w:val="Prrafodelista"/>
        <w:spacing w:line="276" w:lineRule="auto"/>
        <w:ind w:left="720"/>
        <w:jc w:val="both"/>
        <w:rPr>
          <w:rFonts w:ascii="Palatino Linotype" w:hAnsi="Palatino Linotype"/>
          <w:lang w:eastAsia="es-MX"/>
        </w:rPr>
      </w:pPr>
    </w:p>
    <w:p w14:paraId="38B171F7" w14:textId="77777777" w:rsidR="00FB3C51" w:rsidRPr="003604C6" w:rsidRDefault="00FB3C51" w:rsidP="003A7D36">
      <w:pPr>
        <w:pStyle w:val="Sinespaciado"/>
        <w:rPr>
          <w:shd w:val="clear" w:color="auto" w:fill="FFFFFF"/>
        </w:rPr>
      </w:pPr>
    </w:p>
    <w:p w14:paraId="09BAB478" w14:textId="77777777" w:rsidR="00535AED" w:rsidRPr="003604C6"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3A734912" w14:textId="77777777" w:rsidR="00F8683F" w:rsidRPr="003604C6" w:rsidRDefault="00F8683F" w:rsidP="00F8683F">
      <w:pPr>
        <w:spacing w:before="240" w:after="360" w:line="360" w:lineRule="auto"/>
        <w:contextualSpacing/>
        <w:jc w:val="both"/>
        <w:rPr>
          <w:rFonts w:ascii="Palatino Linotype" w:hAnsi="Palatino Linotype"/>
          <w:sz w:val="16"/>
          <w:lang w:eastAsia="es-MX"/>
        </w:rPr>
      </w:pPr>
    </w:p>
    <w:p w14:paraId="07F33A30" w14:textId="217D114A" w:rsidR="00C7023F"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3604C6">
        <w:rPr>
          <w:rFonts w:ascii="Palatino Linotype" w:hAnsi="Palatino Linotype" w:cs="Arial"/>
          <w:b/>
          <w:sz w:val="28"/>
          <w:szCs w:val="28"/>
          <w:lang w:val="es-ES_tradnl"/>
        </w:rPr>
        <w:t xml:space="preserve">TERCERO. </w:t>
      </w:r>
      <w:r w:rsidR="00E63D29" w:rsidRPr="003604C6">
        <w:rPr>
          <w:rFonts w:ascii="Palatino Linotype" w:hAnsi="Palatino Linotype" w:cs="Arial"/>
          <w:b/>
          <w:sz w:val="24"/>
          <w:szCs w:val="28"/>
          <w:lang w:val="es-ES_tradnl"/>
        </w:rPr>
        <w:t>NOTIFÍQUESE</w:t>
      </w:r>
      <w:r w:rsidR="006A5AC2" w:rsidRPr="003604C6">
        <w:rPr>
          <w:rFonts w:ascii="Palatino Linotype" w:hAnsi="Palatino Linotype" w:cs="Arial"/>
          <w:b/>
          <w:sz w:val="28"/>
          <w:szCs w:val="28"/>
          <w:lang w:val="es-ES_tradnl"/>
        </w:rPr>
        <w:t xml:space="preserve"> </w:t>
      </w:r>
      <w:r w:rsidR="006A5AC2" w:rsidRPr="003604C6">
        <w:rPr>
          <w:rFonts w:ascii="Palatino Linotype" w:hAnsi="Palatino Linotype" w:cs="Arial"/>
          <w:sz w:val="24"/>
          <w:szCs w:val="28"/>
          <w:lang w:val="es-ES_tradnl"/>
        </w:rPr>
        <w:t xml:space="preserve">la presente resolución </w:t>
      </w:r>
      <w:r w:rsidRPr="003604C6">
        <w:rPr>
          <w:rFonts w:ascii="Palatino Linotype" w:hAnsi="Palatino Linotype" w:cs="Arial"/>
          <w:sz w:val="24"/>
          <w:szCs w:val="28"/>
          <w:lang w:val="es-ES_tradnl"/>
        </w:rPr>
        <w:t>al Titular de la Unidad de Transparencia del Sujeto Obligado, para que conforme al artículo 186</w:t>
      </w:r>
      <w:r w:rsidR="000F327A" w:rsidRPr="003604C6">
        <w:rPr>
          <w:rFonts w:ascii="Palatino Linotype" w:hAnsi="Palatino Linotype" w:cs="Arial"/>
          <w:sz w:val="24"/>
          <w:szCs w:val="28"/>
          <w:lang w:val="es-ES_tradnl"/>
        </w:rPr>
        <w:t>,</w:t>
      </w:r>
      <w:r w:rsidRPr="003604C6">
        <w:rPr>
          <w:rFonts w:ascii="Palatino Linotype" w:hAnsi="Palatino Linotype" w:cs="Arial"/>
          <w:sz w:val="24"/>
          <w:szCs w:val="28"/>
          <w:lang w:val="es-ES_tradnl"/>
        </w:rPr>
        <w:t xml:space="preserve"> último párrafo, 189</w:t>
      </w:r>
      <w:r w:rsidR="00F537EC" w:rsidRPr="003604C6">
        <w:rPr>
          <w:rFonts w:ascii="Palatino Linotype" w:hAnsi="Palatino Linotype" w:cs="Arial"/>
          <w:sz w:val="24"/>
          <w:szCs w:val="28"/>
          <w:lang w:val="es-ES_tradnl"/>
        </w:rPr>
        <w:t>,</w:t>
      </w:r>
      <w:r w:rsidRPr="003604C6">
        <w:rPr>
          <w:rFonts w:ascii="Palatino Linotype" w:hAnsi="Palatino Linotype" w:cs="Arial"/>
          <w:sz w:val="24"/>
          <w:szCs w:val="28"/>
          <w:lang w:val="es-ES_tradnl"/>
        </w:rPr>
        <w:t xml:space="preserve"> segundo párrafo y 194</w:t>
      </w:r>
      <w:r w:rsidR="00B807B0" w:rsidRPr="003604C6">
        <w:rPr>
          <w:rFonts w:ascii="Palatino Linotype" w:hAnsi="Palatino Linotype" w:cs="Arial"/>
          <w:sz w:val="24"/>
          <w:szCs w:val="28"/>
          <w:lang w:val="es-ES_tradnl"/>
        </w:rPr>
        <w:t>,</w:t>
      </w:r>
      <w:r w:rsidRPr="003604C6">
        <w:rPr>
          <w:rFonts w:ascii="Palatino Linotype" w:hAnsi="Palatino Linotype" w:cs="Arial"/>
          <w:sz w:val="24"/>
          <w:szCs w:val="28"/>
          <w:lang w:val="es-ES_tradnl"/>
        </w:rPr>
        <w:t xml:space="preserve"> de la Ley de Transparencia y Acceso a la Información Pública del Estado de México y Municipios; dé cumplimiento a lo ordenado dentro </w:t>
      </w:r>
      <w:r w:rsidRPr="003604C6">
        <w:rPr>
          <w:rFonts w:ascii="Palatino Linotype" w:hAnsi="Palatino Linotype" w:cs="Arial"/>
          <w:sz w:val="24"/>
          <w:szCs w:val="28"/>
          <w:lang w:val="es-ES_tradnl"/>
        </w:rPr>
        <w:lastRenderedPageBreak/>
        <w:t xml:space="preserve">del plazo </w:t>
      </w:r>
      <w:r w:rsidRPr="007009F2">
        <w:rPr>
          <w:rFonts w:ascii="Palatino Linotype" w:hAnsi="Palatino Linotype" w:cs="Arial"/>
          <w:sz w:val="24"/>
          <w:szCs w:val="28"/>
          <w:lang w:val="es-ES_tradnl"/>
        </w:rPr>
        <w:t xml:space="preserve">de </w:t>
      </w:r>
      <w:r w:rsidR="00004EE4">
        <w:rPr>
          <w:rFonts w:ascii="Palatino Linotype" w:hAnsi="Palatino Linotype" w:cs="Arial"/>
          <w:sz w:val="24"/>
          <w:szCs w:val="28"/>
          <w:lang w:val="es-ES_tradnl"/>
        </w:rPr>
        <w:t>diez</w:t>
      </w:r>
      <w:r w:rsidRPr="007009F2">
        <w:rPr>
          <w:rFonts w:ascii="Palatino Linotype" w:hAnsi="Palatino Linotype" w:cs="Arial"/>
          <w:sz w:val="24"/>
          <w:szCs w:val="28"/>
          <w:lang w:val="es-ES_tradnl"/>
        </w:rPr>
        <w:t xml:space="preserve"> días</w:t>
      </w:r>
      <w:r w:rsidRPr="003604C6">
        <w:rPr>
          <w:rFonts w:ascii="Palatino Linotype" w:hAnsi="Palatino Linotype" w:cs="Arial"/>
          <w:sz w:val="24"/>
          <w:szCs w:val="28"/>
          <w:lang w:val="es-ES_tradnl"/>
        </w:rPr>
        <w:t xml:space="preserve"> hábiles, debiendo informar a este Instituto en un plazo de tres días hábiles siguientes sobre el cumplimiento dado a</w:t>
      </w:r>
      <w:r w:rsidR="006A5AC2" w:rsidRPr="003604C6">
        <w:rPr>
          <w:rFonts w:ascii="Palatino Linotype" w:hAnsi="Palatino Linotype" w:cs="Arial"/>
          <w:sz w:val="24"/>
          <w:szCs w:val="28"/>
          <w:lang w:val="es-ES_tradnl"/>
        </w:rPr>
        <w:t xml:space="preserve"> la presente</w:t>
      </w:r>
      <w:r w:rsidRPr="003604C6">
        <w:rPr>
          <w:rFonts w:ascii="Palatino Linotype" w:hAnsi="Palatino Linotype" w:cs="Arial"/>
          <w:sz w:val="24"/>
          <w:szCs w:val="28"/>
          <w:lang w:val="es-ES_tradnl"/>
        </w:rPr>
        <w:t>.</w:t>
      </w:r>
    </w:p>
    <w:p w14:paraId="797D291D" w14:textId="519F24B6" w:rsidR="00CB64E1" w:rsidRDefault="00CB64E1"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6150389A" w14:textId="63CA7598" w:rsidR="00CB64E1" w:rsidRPr="00CB64E1" w:rsidRDefault="00CB64E1" w:rsidP="00CB64E1">
      <w:pPr>
        <w:autoSpaceDE w:val="0"/>
        <w:autoSpaceDN w:val="0"/>
        <w:adjustRightInd w:val="0"/>
        <w:spacing w:before="240" w:line="360" w:lineRule="auto"/>
        <w:jc w:val="both"/>
        <w:rPr>
          <w:rFonts w:ascii="Palatino Linotype" w:hAnsi="Palatino Linotype" w:cs="Arial"/>
          <w:sz w:val="24"/>
          <w:szCs w:val="24"/>
        </w:rPr>
      </w:pPr>
      <w:r w:rsidRPr="00CB64E1">
        <w:rPr>
          <w:rFonts w:ascii="Palatino Linotype" w:eastAsia="Calibri" w:hAnsi="Palatino Linotype" w:cs="Arial"/>
          <w:b/>
          <w:sz w:val="28"/>
          <w:szCs w:val="24"/>
        </w:rPr>
        <w:t>CUARTO</w:t>
      </w:r>
      <w:r w:rsidRPr="00CB64E1">
        <w:rPr>
          <w:rFonts w:ascii="Palatino Linotype" w:eastAsia="Calibri" w:hAnsi="Palatino Linotype" w:cs="Arial"/>
          <w:b/>
          <w:sz w:val="24"/>
        </w:rPr>
        <w:t xml:space="preserve">. </w:t>
      </w:r>
      <w:r w:rsidRPr="00CB64E1">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CB64E1">
        <w:rPr>
          <w:rFonts w:ascii="Palatino Linotype" w:eastAsia="Calibri" w:hAnsi="Palatino Linotype" w:cs="Arial"/>
          <w:b/>
          <w:sz w:val="24"/>
          <w:szCs w:val="24"/>
        </w:rPr>
        <w:t>Sujeto Obligado</w:t>
      </w:r>
      <w:r w:rsidRPr="00CB64E1">
        <w:rPr>
          <w:rFonts w:ascii="Palatino Linotype" w:eastAsia="Calibri" w:hAnsi="Palatino Linotype" w:cs="Arial"/>
          <w:sz w:val="24"/>
          <w:szCs w:val="24"/>
        </w:rPr>
        <w:t xml:space="preserve"> de manera fundada y motivada, podrá solicitar una ampliación de plazo para el cumplimiento de la presente resolución.</w:t>
      </w:r>
    </w:p>
    <w:p w14:paraId="498DE659" w14:textId="77777777" w:rsidR="003A3094" w:rsidRPr="003604C6"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247205B3" w:rsidR="00CF4A73" w:rsidRDefault="00CB64E1" w:rsidP="00FB3C51">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rPr>
        <w:t>QUINTO</w:t>
      </w:r>
      <w:r w:rsidR="00535AED" w:rsidRPr="003604C6">
        <w:rPr>
          <w:rFonts w:ascii="Palatino Linotype" w:hAnsi="Palatino Linotype" w:cs="Arial"/>
          <w:b/>
          <w:sz w:val="28"/>
          <w:szCs w:val="28"/>
        </w:rPr>
        <w:t>.</w:t>
      </w:r>
      <w:r w:rsidR="00535AED" w:rsidRPr="003604C6">
        <w:rPr>
          <w:rFonts w:ascii="Palatino Linotype" w:hAnsi="Palatino Linotype" w:cs="Arial"/>
          <w:b/>
          <w:sz w:val="24"/>
          <w:szCs w:val="24"/>
        </w:rPr>
        <w:t xml:space="preserve"> </w:t>
      </w:r>
      <w:r w:rsidR="00E63D29" w:rsidRPr="003604C6">
        <w:rPr>
          <w:rFonts w:ascii="Palatino Linotype" w:hAnsi="Palatino Linotype" w:cs="Arial"/>
          <w:b/>
          <w:sz w:val="24"/>
          <w:szCs w:val="24"/>
        </w:rPr>
        <w:t>NOTIFÍQUESE</w:t>
      </w:r>
      <w:r w:rsidR="00535AED" w:rsidRPr="003604C6">
        <w:rPr>
          <w:rFonts w:ascii="Palatino Linotype" w:hAnsi="Palatino Linotype" w:cs="Arial"/>
          <w:sz w:val="24"/>
          <w:szCs w:val="24"/>
        </w:rPr>
        <w:t xml:space="preserve"> a</w:t>
      </w:r>
      <w:r w:rsidR="003A7D36">
        <w:rPr>
          <w:rFonts w:ascii="Palatino Linotype" w:hAnsi="Palatino Linotype" w:cs="Arial"/>
          <w:sz w:val="24"/>
          <w:szCs w:val="24"/>
        </w:rPr>
        <w:t>l</w:t>
      </w:r>
      <w:r w:rsidR="00A00BBC" w:rsidRPr="003604C6">
        <w:rPr>
          <w:rFonts w:ascii="Palatino Linotype" w:hAnsi="Palatino Linotype" w:cs="Arial"/>
          <w:sz w:val="24"/>
          <w:szCs w:val="24"/>
        </w:rPr>
        <w:t xml:space="preserve"> </w:t>
      </w:r>
      <w:r w:rsidR="00535AED" w:rsidRPr="003604C6">
        <w:rPr>
          <w:rFonts w:ascii="Palatino Linotype" w:hAnsi="Palatino Linotype" w:cs="Arial"/>
          <w:b/>
          <w:sz w:val="24"/>
          <w:szCs w:val="24"/>
        </w:rPr>
        <w:t>Recurrente</w:t>
      </w:r>
      <w:r w:rsidR="00535AED" w:rsidRPr="003604C6">
        <w:rPr>
          <w:rFonts w:ascii="Palatino Linotype" w:hAnsi="Palatino Linotype" w:cs="Arial"/>
          <w:sz w:val="24"/>
          <w:szCs w:val="24"/>
        </w:rPr>
        <w:t xml:space="preserve"> la presente resolución</w:t>
      </w:r>
      <w:r w:rsidR="00F8683F" w:rsidRPr="003604C6">
        <w:rPr>
          <w:rFonts w:ascii="Palatino Linotype" w:hAnsi="Palatino Linotype" w:cs="Arial"/>
          <w:sz w:val="24"/>
          <w:szCs w:val="24"/>
        </w:rPr>
        <w:t xml:space="preserve"> a través del </w:t>
      </w:r>
      <w:r w:rsidR="00F8683F" w:rsidRPr="003604C6">
        <w:rPr>
          <w:rFonts w:ascii="Palatino Linotype" w:hAnsi="Palatino Linotype" w:cs="Arial"/>
          <w:b/>
          <w:sz w:val="24"/>
          <w:szCs w:val="24"/>
        </w:rPr>
        <w:t>SAIMEX</w:t>
      </w:r>
      <w:r w:rsidR="00F8683F" w:rsidRPr="003604C6">
        <w:rPr>
          <w:rFonts w:ascii="Palatino Linotype" w:hAnsi="Palatino Linotype" w:cs="Arial"/>
          <w:sz w:val="24"/>
          <w:szCs w:val="24"/>
        </w:rPr>
        <w:t>,</w:t>
      </w:r>
      <w:r w:rsidR="00535AED" w:rsidRPr="003604C6">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w:t>
      </w:r>
      <w:r w:rsidR="00B807B0" w:rsidRPr="003604C6">
        <w:rPr>
          <w:rFonts w:ascii="Palatino Linotype" w:hAnsi="Palatino Linotype" w:cs="Arial"/>
          <w:sz w:val="24"/>
          <w:szCs w:val="24"/>
        </w:rPr>
        <w:t>,</w:t>
      </w:r>
      <w:r w:rsidR="00535AED" w:rsidRPr="003604C6">
        <w:rPr>
          <w:rFonts w:ascii="Palatino Linotype" w:hAnsi="Palatino Linotype" w:cs="Arial"/>
          <w:sz w:val="24"/>
          <w:szCs w:val="24"/>
        </w:rPr>
        <w:t xml:space="preserve"> de la Ley de Transparencia y Acceso a la Información Pública del Estado de México y Municipios.</w:t>
      </w:r>
    </w:p>
    <w:p w14:paraId="45515C86" w14:textId="5D5758DE" w:rsidR="001A7D77" w:rsidRDefault="001A7D77" w:rsidP="00FB3C51">
      <w:pPr>
        <w:autoSpaceDE w:val="0"/>
        <w:autoSpaceDN w:val="0"/>
        <w:adjustRightInd w:val="0"/>
        <w:spacing w:after="0" w:line="360" w:lineRule="auto"/>
        <w:ind w:right="49"/>
        <w:jc w:val="both"/>
        <w:rPr>
          <w:rFonts w:ascii="Palatino Linotype" w:hAnsi="Palatino Linotype" w:cs="Arial"/>
          <w:sz w:val="24"/>
          <w:szCs w:val="24"/>
        </w:rPr>
      </w:pPr>
    </w:p>
    <w:p w14:paraId="7AF934D5" w14:textId="456CB6B4" w:rsidR="001A7D77" w:rsidRPr="001A7D77" w:rsidRDefault="001A7D77" w:rsidP="00FB3C51">
      <w:pPr>
        <w:autoSpaceDE w:val="0"/>
        <w:autoSpaceDN w:val="0"/>
        <w:adjustRightInd w:val="0"/>
        <w:spacing w:after="0" w:line="360" w:lineRule="auto"/>
        <w:ind w:right="49"/>
        <w:jc w:val="both"/>
        <w:rPr>
          <w:rFonts w:ascii="Palatino Linotype" w:hAnsi="Palatino Linotype" w:cs="Arial"/>
          <w:sz w:val="28"/>
          <w:szCs w:val="28"/>
        </w:rPr>
      </w:pPr>
      <w:r w:rsidRPr="007346F6">
        <w:rPr>
          <w:rFonts w:ascii="Palatino Linotype" w:eastAsia="Calibri" w:hAnsi="Palatino Linotype"/>
          <w:b/>
          <w:bCs/>
          <w:sz w:val="28"/>
          <w:szCs w:val="28"/>
          <w:lang w:eastAsia="es-ES_tradnl"/>
        </w:rPr>
        <w:t xml:space="preserve">SEXTO. </w:t>
      </w:r>
      <w:r w:rsidRPr="007346F6">
        <w:rPr>
          <w:rFonts w:ascii="Palatino Linotype" w:eastAsia="Calibri" w:hAnsi="Palatino Linotype"/>
          <w:b/>
          <w:sz w:val="24"/>
          <w:szCs w:val="24"/>
          <w:lang w:eastAsia="es-ES_tradnl"/>
        </w:rPr>
        <w:t>GÍRESE</w:t>
      </w:r>
      <w:r w:rsidRPr="007346F6">
        <w:rPr>
          <w:rFonts w:ascii="Palatino Linotype" w:eastAsia="Calibri" w:hAnsi="Palatino Linotype"/>
          <w:lang w:eastAsia="es-ES_tradnl"/>
        </w:rPr>
        <w:t xml:space="preserve"> </w:t>
      </w:r>
      <w:r w:rsidRPr="007346F6">
        <w:rPr>
          <w:rFonts w:ascii="Palatino Linotype" w:eastAsia="Calibri" w:hAnsi="Palatino Linotype"/>
          <w:sz w:val="24"/>
          <w:szCs w:val="24"/>
          <w:lang w:eastAsia="es-ES_tradnl"/>
        </w:rPr>
        <w:t xml:space="preserve">oficio al Titular de la </w:t>
      </w:r>
      <w:r w:rsidRPr="007346F6">
        <w:rPr>
          <w:rFonts w:ascii="Palatino Linotype" w:hAnsi="Palatino Linotype" w:cs="Arial"/>
          <w:sz w:val="24"/>
          <w:szCs w:val="24"/>
        </w:rPr>
        <w:t>Dirección General Jurídica y de Verificación</w:t>
      </w:r>
      <w:r w:rsidRPr="007346F6">
        <w:rPr>
          <w:rFonts w:ascii="Palatino Linotype" w:eastAsia="Calibri" w:hAnsi="Palatino Linotype"/>
          <w:sz w:val="24"/>
          <w:szCs w:val="24"/>
          <w:lang w:eastAsia="es-ES_tradnl"/>
        </w:rPr>
        <w:t xml:space="preserve">, </w:t>
      </w:r>
      <w:r w:rsidRPr="007346F6">
        <w:rPr>
          <w:rFonts w:ascii="Palatino Linotype" w:hAnsi="Palatino Linotype" w:cs="Arial"/>
          <w:sz w:val="24"/>
          <w:szCs w:val="24"/>
        </w:rPr>
        <w:t>de conformidad con el artículo 22, fracciones XIV y XVI del Reglamento Interior del Instituto de Transparencia y Acceso a la Información Pública del Estado de México y Municipios a fin de que determine lo conducente, en términos del Considerando CUARTO de la presente resolución.</w:t>
      </w:r>
    </w:p>
    <w:p w14:paraId="1E85F9BA" w14:textId="77777777" w:rsidR="00FB3C51" w:rsidRPr="003604C6"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1BB86E1B" w14:textId="70686BAC" w:rsidR="00FE2711" w:rsidRDefault="006840DF" w:rsidP="001A7D77">
      <w:pPr>
        <w:spacing w:after="0" w:line="360" w:lineRule="auto"/>
        <w:jc w:val="both"/>
        <w:rPr>
          <w:rFonts w:ascii="Palatino Linotype" w:hAnsi="Palatino Linotype" w:cs="Arial"/>
          <w:sz w:val="24"/>
          <w:szCs w:val="24"/>
        </w:rPr>
      </w:pPr>
      <w:r w:rsidRPr="006840DF">
        <w:rPr>
          <w:rFonts w:ascii="Palatino Linotype" w:hAnsi="Palatino Linotype" w:cs="Arial"/>
          <w:sz w:val="24"/>
          <w:szCs w:val="24"/>
        </w:rPr>
        <w:t xml:space="preserve">ASÍ LO ACORDÓ, POR UNANIMIDAD DE VOTOS, EL PLENO DEL INSTITUTO DE TRANSPARENCIA, ACCESO A LA INFORMACIÓN PÚBLICA Y PROTECCIÓN DE DATOS PERSONALES DEL ESTADO DE MÉXICO Y MUNICIPIOS, CONFORMADO </w:t>
      </w:r>
      <w:r w:rsidRPr="006840DF">
        <w:rPr>
          <w:rFonts w:ascii="Palatino Linotype" w:hAnsi="Palatino Linotype" w:cs="Arial"/>
          <w:sz w:val="24"/>
          <w:szCs w:val="24"/>
        </w:rPr>
        <w:lastRenderedPageBreak/>
        <w:t>POR LOS COMISIONADOS ZULEMA MARTÍNEZ SÁNCHEZ, EVA ABAID YAPUR Y JAVIER MARTÍNEZ CRUZ, EN LA VIGÉSIMA SÉPTIMA SESIÓN ORDINARIA CELEBRADA EL ONCE DE AGOSTO DE DOS MIL VEINTIUNO, ANTE EL SECRETARIO TÉCNICO DEL PLENO, ALEXIS TAPIA RAMÍREZ</w:t>
      </w:r>
      <w:r w:rsidR="002E4C91" w:rsidRPr="003604C6">
        <w:rPr>
          <w:rFonts w:ascii="Palatino Linotype" w:hAnsi="Palatino Linotype" w:cs="Arial"/>
          <w:sz w:val="24"/>
          <w:szCs w:val="24"/>
        </w:rPr>
        <w:t>.</w:t>
      </w:r>
      <w:r w:rsidR="00CF4A73" w:rsidRPr="003604C6">
        <w:rPr>
          <w:rFonts w:ascii="Palatino Linotype" w:hAnsi="Palatino Linotype" w:cs="Arial"/>
          <w:sz w:val="24"/>
          <w:szCs w:val="24"/>
        </w:rPr>
        <w:t>--------------------------------------------------------------------------------------------------------------------------------------------------------------------------------------------------------------------------------------------</w:t>
      </w:r>
      <w:r w:rsidR="001A7D77">
        <w:rPr>
          <w:rFonts w:ascii="Palatino Linotype" w:hAnsi="Palatino Linotype" w:cs="Arial"/>
          <w:sz w:val="24"/>
          <w:szCs w:val="24"/>
        </w:rPr>
        <w:t>-------------------------------------------------------------------------------------------------------------------------------------------------------------------------------------------------------------------------------------------------------------------------------------------------------------------------------------------------------------------------------------------------------------------------------------------------</w:t>
      </w:r>
      <w:r w:rsidR="00FE2711">
        <w:rPr>
          <w:rFonts w:ascii="Palatino Linotype" w:hAnsi="Palatino Linotype" w:cs="Arial"/>
          <w:sz w:val="24"/>
          <w:szCs w:val="24"/>
        </w:rPr>
        <w:t>---------------------------------------------------------------------------------------------------------------------------------------</w:t>
      </w:r>
      <w:r w:rsidR="003F6397">
        <w:rPr>
          <w:rFonts w:ascii="Palatino Linotype" w:hAnsi="Palatino Linotype" w:cs="Arial"/>
          <w:sz w:val="24"/>
          <w:szCs w:val="24"/>
        </w:rPr>
        <w:t>-----------------------------------------------------------------------------------------------------------------------------------------------------------------------------------------------------------------------------------------------------------------------------------------------------------------------</w:t>
      </w:r>
      <w:r w:rsidR="00D91F1B">
        <w:rPr>
          <w:rFonts w:ascii="Palatino Linotype" w:hAnsi="Palatino Linotype" w:cs="Arial"/>
          <w:sz w:val="24"/>
          <w:szCs w:val="24"/>
        </w:rPr>
        <w:t>---------------------------------------------------------------------------------------------------------------------------------------------------------------------------------------------------------------------------------------------------------------------------------------------------------------------------------------------------------------------------------------------------------------------------------------------------------------------------------------------------------------------------------------------------------------------------------------------------------------------------------------------------------------------------------------------------------------------------------------------------------------------------------------------------------------------------------------------------------------------------------------------------------------------------------------------------------------------------------------------------------------------------------------------------------</w:t>
      </w:r>
      <w:r>
        <w:rPr>
          <w:rFonts w:ascii="Palatino Linotype" w:hAnsi="Palatino Linotype" w:cs="Arial"/>
          <w:sz w:val="24"/>
          <w:szCs w:val="24"/>
        </w:rPr>
        <w:t>--------------------------------------------------------------------------------------------------------------------------------------------------------</w:t>
      </w:r>
    </w:p>
    <w:p w14:paraId="118AFAF7" w14:textId="779F5441" w:rsidR="00C70171" w:rsidRDefault="006A5AC2" w:rsidP="001A7D77">
      <w:pPr>
        <w:spacing w:after="0" w:line="360" w:lineRule="auto"/>
        <w:jc w:val="both"/>
        <w:rPr>
          <w:rFonts w:ascii="Palatino Linotype" w:hAnsi="Palatino Linotype"/>
          <w:sz w:val="14"/>
          <w:szCs w:val="20"/>
        </w:rPr>
      </w:pPr>
      <w:r w:rsidRPr="003604C6">
        <w:rPr>
          <w:rFonts w:ascii="Palatino Linotype" w:hAnsi="Palatino Linotype"/>
          <w:sz w:val="14"/>
          <w:szCs w:val="20"/>
        </w:rPr>
        <w:t>ZMS/</w:t>
      </w:r>
      <w:r w:rsidR="00C75EA5" w:rsidRPr="003604C6">
        <w:rPr>
          <w:rFonts w:ascii="Palatino Linotype" w:hAnsi="Palatino Linotype"/>
          <w:sz w:val="14"/>
          <w:szCs w:val="20"/>
        </w:rPr>
        <w:t>OSAM/</w:t>
      </w:r>
      <w:r w:rsidR="00CB64E1">
        <w:rPr>
          <w:rFonts w:ascii="Palatino Linotype" w:hAnsi="Palatino Linotype"/>
          <w:sz w:val="14"/>
          <w:szCs w:val="20"/>
        </w:rPr>
        <w:t>EJDG</w:t>
      </w:r>
    </w:p>
    <w:p w14:paraId="36703BAC" w14:textId="77777777" w:rsidR="00FE2711" w:rsidRPr="001A7D77" w:rsidRDefault="00FE2711" w:rsidP="001A7D77">
      <w:pPr>
        <w:spacing w:after="0" w:line="360" w:lineRule="auto"/>
        <w:jc w:val="both"/>
        <w:rPr>
          <w:rFonts w:ascii="Palatino Linotype" w:hAnsi="Palatino Linotype" w:cs="Arial"/>
          <w:sz w:val="24"/>
          <w:szCs w:val="24"/>
        </w:rPr>
      </w:pPr>
    </w:p>
    <w:sectPr w:rsidR="00FE2711" w:rsidRPr="001A7D77" w:rsidSect="006E3E3B">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33CE3" w14:textId="77777777" w:rsidR="007163EB" w:rsidRDefault="007163EB" w:rsidP="00BF3214">
      <w:pPr>
        <w:spacing w:after="0" w:line="240" w:lineRule="auto"/>
      </w:pPr>
      <w:r>
        <w:separator/>
      </w:r>
    </w:p>
  </w:endnote>
  <w:endnote w:type="continuationSeparator" w:id="0">
    <w:p w14:paraId="5C59B5FC" w14:textId="77777777" w:rsidR="007163EB" w:rsidRDefault="007163EB"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31AB0" w:rsidRPr="002D6DD8"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47C1">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647C1">
              <w:rPr>
                <w:rFonts w:ascii="Palatino Linotype" w:hAnsi="Palatino Linotype"/>
                <w:bCs/>
                <w:noProof/>
                <w:sz w:val="20"/>
              </w:rPr>
              <w:t>24</w:t>
            </w:r>
            <w:r>
              <w:rPr>
                <w:rFonts w:ascii="Palatino Linotype" w:hAnsi="Palatino Linotype"/>
                <w:bCs/>
                <w:noProof/>
                <w:sz w:val="20"/>
              </w:rPr>
              <w:fldChar w:fldCharType="end"/>
            </w:r>
          </w:p>
        </w:sdtContent>
      </w:sdt>
    </w:sdtContent>
  </w:sdt>
  <w:p w14:paraId="1002C619" w14:textId="77777777" w:rsidR="00F31AB0" w:rsidRDefault="00F31A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31AB0" w:rsidRPr="000B69FA"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47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647C1">
      <w:rPr>
        <w:rFonts w:ascii="Palatino Linotype" w:hAnsi="Palatino Linotype"/>
        <w:bCs/>
        <w:noProof/>
        <w:sz w:val="20"/>
      </w:rPr>
      <w:t>24</w:t>
    </w:r>
    <w:r>
      <w:rPr>
        <w:rFonts w:ascii="Palatino Linotype" w:hAnsi="Palatino Linotype"/>
        <w:bCs/>
        <w:noProof/>
        <w:sz w:val="20"/>
      </w:rPr>
      <w:fldChar w:fldCharType="end"/>
    </w:r>
  </w:p>
  <w:p w14:paraId="1DC90981" w14:textId="77777777" w:rsidR="00F31AB0" w:rsidRDefault="00F31A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0137C" w14:textId="77777777" w:rsidR="007163EB" w:rsidRDefault="007163EB" w:rsidP="00BF3214">
      <w:pPr>
        <w:spacing w:after="0" w:line="240" w:lineRule="auto"/>
      </w:pPr>
      <w:r>
        <w:separator/>
      </w:r>
    </w:p>
  </w:footnote>
  <w:footnote w:type="continuationSeparator" w:id="0">
    <w:p w14:paraId="39DACCCF" w14:textId="77777777" w:rsidR="007163EB" w:rsidRDefault="007163EB"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799B6" w14:textId="74CD34D3" w:rsidR="00E246B1" w:rsidRDefault="007163EB">
    <w:pPr>
      <w:pStyle w:val="Encabezado"/>
    </w:pPr>
    <w:r>
      <w:rPr>
        <w:noProof/>
        <w:lang w:val="es-MX" w:eastAsia="es-MX"/>
      </w:rPr>
      <w:pict w14:anchorId="7F706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401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35E5EC0A" w14:textId="77777777" w:rsidTr="00793820">
      <w:trPr>
        <w:trHeight w:val="227"/>
      </w:trPr>
      <w:tc>
        <w:tcPr>
          <w:tcW w:w="5671" w:type="dxa"/>
          <w:hideMark/>
        </w:tcPr>
        <w:p w14:paraId="7BC472F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7D1C7097" w:rsidR="00F31AB0" w:rsidRDefault="00543825" w:rsidP="003516FB">
          <w:pPr>
            <w:spacing w:after="120" w:line="256" w:lineRule="auto"/>
            <w:ind w:left="-486" w:right="214" w:firstLine="1585"/>
            <w:jc w:val="right"/>
            <w:rPr>
              <w:rFonts w:ascii="Palatino Linotype" w:hAnsi="Palatino Linotype" w:cs="Arial"/>
              <w:szCs w:val="20"/>
            </w:rPr>
          </w:pPr>
          <w:r w:rsidRPr="00543825">
            <w:rPr>
              <w:rFonts w:ascii="Palatino Linotype" w:hAnsi="Palatino Linotype" w:cs="Arial"/>
              <w:bCs/>
              <w:sz w:val="24"/>
              <w:lang w:eastAsia="es-MX"/>
            </w:rPr>
            <w:t>02915/INFOEM/IP/RR/2021</w:t>
          </w:r>
        </w:p>
      </w:tc>
    </w:tr>
    <w:tr w:rsidR="00F31AB0" w14:paraId="0482DFAC" w14:textId="77777777" w:rsidTr="00793820">
      <w:trPr>
        <w:trHeight w:val="242"/>
      </w:trPr>
      <w:tc>
        <w:tcPr>
          <w:tcW w:w="5671" w:type="dxa"/>
          <w:hideMark/>
        </w:tcPr>
        <w:p w14:paraId="509D07E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3E720519" w:rsidR="00F31AB0" w:rsidRDefault="00543825" w:rsidP="00F006D9">
          <w:pPr>
            <w:spacing w:after="120" w:line="256" w:lineRule="auto"/>
            <w:ind w:left="-486" w:right="214" w:firstLine="284"/>
            <w:jc w:val="right"/>
            <w:rPr>
              <w:rFonts w:ascii="Palatino Linotype" w:hAnsi="Palatino Linotype" w:cs="Arial"/>
              <w:szCs w:val="20"/>
            </w:rPr>
          </w:pPr>
          <w:r w:rsidRPr="00543825">
            <w:rPr>
              <w:rFonts w:ascii="Palatino Linotype" w:hAnsi="Palatino Linotype" w:cs="Arial"/>
              <w:szCs w:val="20"/>
            </w:rPr>
            <w:t>Ayuntamiento de Nextlalpan</w:t>
          </w:r>
        </w:p>
      </w:tc>
    </w:tr>
    <w:tr w:rsidR="00F31AB0" w14:paraId="7B7E63F5" w14:textId="77777777" w:rsidTr="00793820">
      <w:trPr>
        <w:trHeight w:val="342"/>
      </w:trPr>
      <w:tc>
        <w:tcPr>
          <w:tcW w:w="5671" w:type="dxa"/>
          <w:hideMark/>
        </w:tcPr>
        <w:p w14:paraId="2BCB7A44" w14:textId="77777777" w:rsidR="00F31AB0" w:rsidRDefault="00F31AB0"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F31AB0" w:rsidRDefault="00F31AB0"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16370CE6" w:rsidR="00F31AB0" w:rsidRDefault="007163EB" w:rsidP="00B935D1">
    <w:pPr>
      <w:pStyle w:val="Encabezado"/>
      <w:tabs>
        <w:tab w:val="clear" w:pos="4419"/>
        <w:tab w:val="clear" w:pos="8838"/>
        <w:tab w:val="left" w:pos="6005"/>
      </w:tabs>
    </w:pPr>
    <w:r>
      <w:rPr>
        <w:noProof/>
        <w:lang w:val="es-MX" w:eastAsia="es-MX"/>
      </w:rPr>
      <w:pict w14:anchorId="58F6A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401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F31AB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25A37BB4" w14:textId="77777777" w:rsidTr="0041408B">
      <w:trPr>
        <w:trHeight w:val="227"/>
      </w:trPr>
      <w:tc>
        <w:tcPr>
          <w:tcW w:w="5671" w:type="dxa"/>
          <w:hideMark/>
        </w:tcPr>
        <w:p w14:paraId="3B7407D3"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1FAE0673" w:rsidR="00F31AB0" w:rsidRDefault="00543825" w:rsidP="003516FB">
          <w:pPr>
            <w:spacing w:after="120" w:line="240" w:lineRule="auto"/>
            <w:ind w:left="-486" w:right="214" w:firstLine="1585"/>
            <w:jc w:val="right"/>
            <w:rPr>
              <w:rFonts w:ascii="Palatino Linotype" w:hAnsi="Palatino Linotype" w:cs="Arial"/>
              <w:szCs w:val="20"/>
            </w:rPr>
          </w:pPr>
          <w:r w:rsidRPr="00543825">
            <w:rPr>
              <w:rFonts w:ascii="Palatino Linotype" w:hAnsi="Palatino Linotype" w:cs="Arial"/>
              <w:bCs/>
              <w:sz w:val="24"/>
              <w:lang w:eastAsia="es-MX"/>
            </w:rPr>
            <w:t>02915/INFOEM/IP/RR/2021</w:t>
          </w:r>
        </w:p>
      </w:tc>
    </w:tr>
    <w:tr w:rsidR="00F31AB0" w14:paraId="480BC2A1" w14:textId="77777777" w:rsidTr="0041408B">
      <w:trPr>
        <w:trHeight w:val="242"/>
      </w:trPr>
      <w:tc>
        <w:tcPr>
          <w:tcW w:w="5671" w:type="dxa"/>
          <w:hideMark/>
        </w:tcPr>
        <w:p w14:paraId="0BCD7858"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3723A0F6" w:rsidR="00F31AB0" w:rsidRDefault="00543825" w:rsidP="00F006D9">
          <w:pPr>
            <w:spacing w:after="120" w:line="240" w:lineRule="auto"/>
            <w:ind w:left="-486" w:right="214" w:firstLine="284"/>
            <w:jc w:val="right"/>
            <w:rPr>
              <w:rFonts w:ascii="Palatino Linotype" w:hAnsi="Palatino Linotype" w:cs="Arial"/>
              <w:szCs w:val="20"/>
            </w:rPr>
          </w:pPr>
          <w:r w:rsidRPr="00543825">
            <w:rPr>
              <w:rFonts w:ascii="Palatino Linotype" w:hAnsi="Palatino Linotype" w:cs="Arial"/>
              <w:szCs w:val="20"/>
            </w:rPr>
            <w:t>Ayuntamiento de Nextlalpan</w:t>
          </w:r>
        </w:p>
      </w:tc>
    </w:tr>
    <w:tr w:rsidR="00F31AB0" w14:paraId="60A059F9" w14:textId="77777777" w:rsidTr="009754A4">
      <w:trPr>
        <w:trHeight w:val="342"/>
      </w:trPr>
      <w:tc>
        <w:tcPr>
          <w:tcW w:w="5671" w:type="dxa"/>
        </w:tcPr>
        <w:p w14:paraId="063683FE"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60FEA68C" w:rsidR="00F31AB0" w:rsidRPr="003D23D7" w:rsidRDefault="00D647C1" w:rsidP="00D647C1">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w:t>
          </w:r>
          <w:proofErr w:type="spellEnd"/>
          <w:r w:rsidR="00543825" w:rsidRPr="00543825">
            <w:rPr>
              <w:rFonts w:ascii="Palatino Linotype" w:hAnsi="Palatino Linotype" w:cs="Arial"/>
            </w:rPr>
            <w:t xml:space="preserve"> </w:t>
          </w:r>
          <w:proofErr w:type="spellStart"/>
          <w:r>
            <w:rPr>
              <w:rFonts w:ascii="Palatino Linotype" w:hAnsi="Palatino Linotype" w:cs="Arial"/>
            </w:rPr>
            <w:t>xxxxxxxxxxx</w:t>
          </w:r>
          <w:proofErr w:type="spellEnd"/>
        </w:p>
      </w:tc>
    </w:tr>
    <w:tr w:rsidR="00F31AB0" w14:paraId="7854C9FF" w14:textId="77777777" w:rsidTr="0041408B">
      <w:trPr>
        <w:trHeight w:val="342"/>
      </w:trPr>
      <w:tc>
        <w:tcPr>
          <w:tcW w:w="5671" w:type="dxa"/>
        </w:tcPr>
        <w:p w14:paraId="02A89BC6"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F31AB0" w:rsidRDefault="00F31AB0"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4E4F9EF3" w:rsidR="00F31AB0" w:rsidRDefault="007163EB">
    <w:pPr>
      <w:pStyle w:val="Encabezado"/>
    </w:pPr>
    <w:r>
      <w:rPr>
        <w:noProof/>
        <w:lang w:val="es-MX" w:eastAsia="es-MX"/>
      </w:rPr>
      <w:pict w14:anchorId="5F91B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6401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BE463A4"/>
    <w:multiLevelType w:val="hybridMultilevel"/>
    <w:tmpl w:val="C6868C0C"/>
    <w:lvl w:ilvl="0" w:tplc="11D8D87E">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5"/>
  </w:num>
  <w:num w:numId="2">
    <w:abstractNumId w:val="4"/>
  </w:num>
  <w:num w:numId="3">
    <w:abstractNumId w:val="10"/>
  </w:num>
  <w:num w:numId="4">
    <w:abstractNumId w:val="11"/>
  </w:num>
  <w:num w:numId="5">
    <w:abstractNumId w:val="1"/>
  </w:num>
  <w:num w:numId="6">
    <w:abstractNumId w:val="7"/>
  </w:num>
  <w:num w:numId="7">
    <w:abstractNumId w:val="13"/>
  </w:num>
  <w:num w:numId="8">
    <w:abstractNumId w:val="12"/>
  </w:num>
  <w:num w:numId="9">
    <w:abstractNumId w:val="16"/>
  </w:num>
  <w:num w:numId="10">
    <w:abstractNumId w:val="14"/>
  </w:num>
  <w:num w:numId="11">
    <w:abstractNumId w:val="9"/>
  </w:num>
  <w:num w:numId="12">
    <w:abstractNumId w:val="5"/>
  </w:num>
  <w:num w:numId="13">
    <w:abstractNumId w:val="8"/>
  </w:num>
  <w:num w:numId="14">
    <w:abstractNumId w:val="0"/>
  </w:num>
  <w:num w:numId="15">
    <w:abstractNumId w:val="6"/>
  </w:num>
  <w:num w:numId="16">
    <w:abstractNumId w:val="2"/>
  </w:num>
  <w:num w:numId="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4EE4"/>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AB0"/>
    <w:rsid w:val="00103C0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2FBB"/>
    <w:rsid w:val="00124027"/>
    <w:rsid w:val="001245EB"/>
    <w:rsid w:val="00124A8E"/>
    <w:rsid w:val="00124FDF"/>
    <w:rsid w:val="00125191"/>
    <w:rsid w:val="00127090"/>
    <w:rsid w:val="00127454"/>
    <w:rsid w:val="001274AE"/>
    <w:rsid w:val="00127EDC"/>
    <w:rsid w:val="00130298"/>
    <w:rsid w:val="00130EAD"/>
    <w:rsid w:val="001314B9"/>
    <w:rsid w:val="00132376"/>
    <w:rsid w:val="001356A1"/>
    <w:rsid w:val="0013589E"/>
    <w:rsid w:val="00135A22"/>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A7D77"/>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2F1E"/>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85"/>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4F8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3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78D"/>
    <w:rsid w:val="00342F5E"/>
    <w:rsid w:val="0034305C"/>
    <w:rsid w:val="00343D4F"/>
    <w:rsid w:val="00344B23"/>
    <w:rsid w:val="00345AF5"/>
    <w:rsid w:val="003467DE"/>
    <w:rsid w:val="003476E2"/>
    <w:rsid w:val="003479CF"/>
    <w:rsid w:val="003501F9"/>
    <w:rsid w:val="0035154E"/>
    <w:rsid w:val="003516FB"/>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AF2"/>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A7D36"/>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397"/>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8AA"/>
    <w:rsid w:val="00435FB3"/>
    <w:rsid w:val="004363FA"/>
    <w:rsid w:val="0043778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3FEB"/>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37B5"/>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37C3D"/>
    <w:rsid w:val="00540872"/>
    <w:rsid w:val="00540B83"/>
    <w:rsid w:val="0054308B"/>
    <w:rsid w:val="0054331B"/>
    <w:rsid w:val="00543825"/>
    <w:rsid w:val="00543E5E"/>
    <w:rsid w:val="005440DF"/>
    <w:rsid w:val="005458DE"/>
    <w:rsid w:val="005479B3"/>
    <w:rsid w:val="0055126D"/>
    <w:rsid w:val="00551DEB"/>
    <w:rsid w:val="00552FD4"/>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70B"/>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3DF5"/>
    <w:rsid w:val="005A42BA"/>
    <w:rsid w:val="005A49D5"/>
    <w:rsid w:val="005A64BE"/>
    <w:rsid w:val="005A7566"/>
    <w:rsid w:val="005A7D3E"/>
    <w:rsid w:val="005B2D0B"/>
    <w:rsid w:val="005B2E7D"/>
    <w:rsid w:val="005B3E8D"/>
    <w:rsid w:val="005B5E92"/>
    <w:rsid w:val="005B64EB"/>
    <w:rsid w:val="005B71C4"/>
    <w:rsid w:val="005B7211"/>
    <w:rsid w:val="005B7871"/>
    <w:rsid w:val="005B7F0D"/>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802"/>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668C3"/>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0DF"/>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09F2"/>
    <w:rsid w:val="007012D2"/>
    <w:rsid w:val="00701DC1"/>
    <w:rsid w:val="007033E3"/>
    <w:rsid w:val="007034DE"/>
    <w:rsid w:val="00704962"/>
    <w:rsid w:val="007052CB"/>
    <w:rsid w:val="0070668B"/>
    <w:rsid w:val="0071083C"/>
    <w:rsid w:val="00710E13"/>
    <w:rsid w:val="00710E33"/>
    <w:rsid w:val="00711111"/>
    <w:rsid w:val="00711386"/>
    <w:rsid w:val="0071149E"/>
    <w:rsid w:val="00713AEE"/>
    <w:rsid w:val="007141B6"/>
    <w:rsid w:val="00714A96"/>
    <w:rsid w:val="00714F14"/>
    <w:rsid w:val="00714F44"/>
    <w:rsid w:val="007163EB"/>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512"/>
    <w:rsid w:val="00732D98"/>
    <w:rsid w:val="0073404F"/>
    <w:rsid w:val="007346F6"/>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395F"/>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446B"/>
    <w:rsid w:val="007D5D10"/>
    <w:rsid w:val="007D5DBC"/>
    <w:rsid w:val="007D6D12"/>
    <w:rsid w:val="007E0AAA"/>
    <w:rsid w:val="007E21F7"/>
    <w:rsid w:val="007E3EBB"/>
    <w:rsid w:val="007E534C"/>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34A3"/>
    <w:rsid w:val="008359B7"/>
    <w:rsid w:val="00836F29"/>
    <w:rsid w:val="00837E8B"/>
    <w:rsid w:val="008411FD"/>
    <w:rsid w:val="00842037"/>
    <w:rsid w:val="00842057"/>
    <w:rsid w:val="008437E1"/>
    <w:rsid w:val="00843CDB"/>
    <w:rsid w:val="00844247"/>
    <w:rsid w:val="00844688"/>
    <w:rsid w:val="008447B3"/>
    <w:rsid w:val="0084497A"/>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3ABF"/>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533F"/>
    <w:rsid w:val="008B6600"/>
    <w:rsid w:val="008B6CBC"/>
    <w:rsid w:val="008B6E20"/>
    <w:rsid w:val="008B70E6"/>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BDD"/>
    <w:rsid w:val="008E6E5C"/>
    <w:rsid w:val="008E70FF"/>
    <w:rsid w:val="008E7FB7"/>
    <w:rsid w:val="008F19D1"/>
    <w:rsid w:val="008F1E99"/>
    <w:rsid w:val="008F2D95"/>
    <w:rsid w:val="008F2EF5"/>
    <w:rsid w:val="008F3348"/>
    <w:rsid w:val="008F3A41"/>
    <w:rsid w:val="008F5341"/>
    <w:rsid w:val="008F559A"/>
    <w:rsid w:val="008F5E77"/>
    <w:rsid w:val="008F6478"/>
    <w:rsid w:val="008F694E"/>
    <w:rsid w:val="008F7A4C"/>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094"/>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51C2"/>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0A1"/>
    <w:rsid w:val="00A627F1"/>
    <w:rsid w:val="00A63963"/>
    <w:rsid w:val="00A639A3"/>
    <w:rsid w:val="00A63B7D"/>
    <w:rsid w:val="00A63F7A"/>
    <w:rsid w:val="00A641DC"/>
    <w:rsid w:val="00A66D4B"/>
    <w:rsid w:val="00A6748D"/>
    <w:rsid w:val="00A676BA"/>
    <w:rsid w:val="00A70B46"/>
    <w:rsid w:val="00A7230F"/>
    <w:rsid w:val="00A726D8"/>
    <w:rsid w:val="00A74251"/>
    <w:rsid w:val="00A74A07"/>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0BA"/>
    <w:rsid w:val="00B231BC"/>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4F0"/>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67D0F"/>
    <w:rsid w:val="00B70BAD"/>
    <w:rsid w:val="00B72CD9"/>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56A5"/>
    <w:rsid w:val="00B8639C"/>
    <w:rsid w:val="00B86D58"/>
    <w:rsid w:val="00B87563"/>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099"/>
    <w:rsid w:val="00BE5CEF"/>
    <w:rsid w:val="00BE66B1"/>
    <w:rsid w:val="00BE687E"/>
    <w:rsid w:val="00BE6A9B"/>
    <w:rsid w:val="00BE6C5D"/>
    <w:rsid w:val="00BF01DC"/>
    <w:rsid w:val="00BF1242"/>
    <w:rsid w:val="00BF1CA9"/>
    <w:rsid w:val="00BF3214"/>
    <w:rsid w:val="00BF3726"/>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30021"/>
    <w:rsid w:val="00C30510"/>
    <w:rsid w:val="00C30A4D"/>
    <w:rsid w:val="00C31E61"/>
    <w:rsid w:val="00C31EE9"/>
    <w:rsid w:val="00C3296F"/>
    <w:rsid w:val="00C334C7"/>
    <w:rsid w:val="00C3414B"/>
    <w:rsid w:val="00C34671"/>
    <w:rsid w:val="00C3472D"/>
    <w:rsid w:val="00C3760C"/>
    <w:rsid w:val="00C40676"/>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49EA"/>
    <w:rsid w:val="00C571D8"/>
    <w:rsid w:val="00C57B47"/>
    <w:rsid w:val="00C57E01"/>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CD6"/>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4E1"/>
    <w:rsid w:val="00CB6CA0"/>
    <w:rsid w:val="00CB7299"/>
    <w:rsid w:val="00CB799A"/>
    <w:rsid w:val="00CC1CAB"/>
    <w:rsid w:val="00CC22E9"/>
    <w:rsid w:val="00CC237B"/>
    <w:rsid w:val="00CC2623"/>
    <w:rsid w:val="00CC3135"/>
    <w:rsid w:val="00CC3DA4"/>
    <w:rsid w:val="00CC449F"/>
    <w:rsid w:val="00CC45EC"/>
    <w:rsid w:val="00CC50CE"/>
    <w:rsid w:val="00CC54EC"/>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2B50"/>
    <w:rsid w:val="00CE31B9"/>
    <w:rsid w:val="00CE4B89"/>
    <w:rsid w:val="00CE51EA"/>
    <w:rsid w:val="00CE535B"/>
    <w:rsid w:val="00CE591B"/>
    <w:rsid w:val="00CE67D6"/>
    <w:rsid w:val="00CF042B"/>
    <w:rsid w:val="00CF155A"/>
    <w:rsid w:val="00CF24E8"/>
    <w:rsid w:val="00CF2FAD"/>
    <w:rsid w:val="00CF33B9"/>
    <w:rsid w:val="00CF35F4"/>
    <w:rsid w:val="00CF3611"/>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759"/>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7C1"/>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332"/>
    <w:rsid w:val="00D8647B"/>
    <w:rsid w:val="00D86815"/>
    <w:rsid w:val="00D87795"/>
    <w:rsid w:val="00D87E5A"/>
    <w:rsid w:val="00D87F6F"/>
    <w:rsid w:val="00D90D8F"/>
    <w:rsid w:val="00D91F1B"/>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48FD"/>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D7904"/>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6B1"/>
    <w:rsid w:val="00E249BB"/>
    <w:rsid w:val="00E27370"/>
    <w:rsid w:val="00E278A5"/>
    <w:rsid w:val="00E310FB"/>
    <w:rsid w:val="00E320AE"/>
    <w:rsid w:val="00E325C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611"/>
    <w:rsid w:val="00E74754"/>
    <w:rsid w:val="00E74E8A"/>
    <w:rsid w:val="00E74EAC"/>
    <w:rsid w:val="00E75093"/>
    <w:rsid w:val="00E760F6"/>
    <w:rsid w:val="00E77A4E"/>
    <w:rsid w:val="00E8066F"/>
    <w:rsid w:val="00E80793"/>
    <w:rsid w:val="00E80799"/>
    <w:rsid w:val="00E8091B"/>
    <w:rsid w:val="00E80ADE"/>
    <w:rsid w:val="00E819B3"/>
    <w:rsid w:val="00E825A9"/>
    <w:rsid w:val="00E833CD"/>
    <w:rsid w:val="00E8418F"/>
    <w:rsid w:val="00E84E32"/>
    <w:rsid w:val="00E85310"/>
    <w:rsid w:val="00E8538C"/>
    <w:rsid w:val="00E85DEA"/>
    <w:rsid w:val="00E862F7"/>
    <w:rsid w:val="00E87918"/>
    <w:rsid w:val="00E9117F"/>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0C9B"/>
    <w:rsid w:val="00EC2250"/>
    <w:rsid w:val="00EC3044"/>
    <w:rsid w:val="00EC3720"/>
    <w:rsid w:val="00EC372C"/>
    <w:rsid w:val="00EC4B9D"/>
    <w:rsid w:val="00EC519F"/>
    <w:rsid w:val="00EC59B0"/>
    <w:rsid w:val="00EC5FE9"/>
    <w:rsid w:val="00EC7022"/>
    <w:rsid w:val="00EC761F"/>
    <w:rsid w:val="00ED0D3A"/>
    <w:rsid w:val="00ED0E62"/>
    <w:rsid w:val="00ED1089"/>
    <w:rsid w:val="00ED17C8"/>
    <w:rsid w:val="00ED1854"/>
    <w:rsid w:val="00ED20A1"/>
    <w:rsid w:val="00ED22D1"/>
    <w:rsid w:val="00ED22E7"/>
    <w:rsid w:val="00ED2A5F"/>
    <w:rsid w:val="00ED63EE"/>
    <w:rsid w:val="00ED6C3F"/>
    <w:rsid w:val="00ED6E65"/>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622"/>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F96"/>
    <w:rsid w:val="00F33432"/>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778"/>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59C"/>
    <w:rsid w:val="00F8617C"/>
    <w:rsid w:val="00F8620B"/>
    <w:rsid w:val="00F867B3"/>
    <w:rsid w:val="00F8683F"/>
    <w:rsid w:val="00F91682"/>
    <w:rsid w:val="00F916B7"/>
    <w:rsid w:val="00F93C3B"/>
    <w:rsid w:val="00F953B0"/>
    <w:rsid w:val="00F9682B"/>
    <w:rsid w:val="00FA03B0"/>
    <w:rsid w:val="00FA1CC5"/>
    <w:rsid w:val="00FA2B37"/>
    <w:rsid w:val="00FA3BC5"/>
    <w:rsid w:val="00FA3D39"/>
    <w:rsid w:val="00FA4191"/>
    <w:rsid w:val="00FA4521"/>
    <w:rsid w:val="00FB1223"/>
    <w:rsid w:val="00FB127F"/>
    <w:rsid w:val="00FB1E96"/>
    <w:rsid w:val="00FB2A09"/>
    <w:rsid w:val="00FB2E97"/>
    <w:rsid w:val="00FB3C51"/>
    <w:rsid w:val="00FB548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2711"/>
    <w:rsid w:val="00FE45F5"/>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UnresolvedMention">
    <w:name w:val="Unresolved Mention"/>
    <w:basedOn w:val="Fuentedeprrafopredeter"/>
    <w:uiPriority w:val="99"/>
    <w:semiHidden/>
    <w:unhideWhenUsed/>
    <w:rsid w:val="00264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5350269">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282616555">
      <w:bodyDiv w:val="1"/>
      <w:marLeft w:val="0"/>
      <w:marRight w:val="0"/>
      <w:marTop w:val="0"/>
      <w:marBottom w:val="0"/>
      <w:divBdr>
        <w:top w:val="none" w:sz="0" w:space="0" w:color="auto"/>
        <w:left w:val="none" w:sz="0" w:space="0" w:color="auto"/>
        <w:bottom w:val="none" w:sz="0" w:space="0" w:color="auto"/>
        <w:right w:val="none" w:sz="0" w:space="0" w:color="auto"/>
      </w:divBdr>
      <w:divsChild>
        <w:div w:id="1120343272">
          <w:marLeft w:val="0"/>
          <w:marRight w:val="899"/>
          <w:marTop w:val="0"/>
          <w:marBottom w:val="68"/>
          <w:divBdr>
            <w:top w:val="none" w:sz="0" w:space="0" w:color="auto"/>
            <w:left w:val="none" w:sz="0" w:space="0" w:color="auto"/>
            <w:bottom w:val="none" w:sz="0" w:space="0" w:color="auto"/>
            <w:right w:val="none" w:sz="0" w:space="0" w:color="auto"/>
          </w:divBdr>
        </w:div>
        <w:div w:id="451899478">
          <w:marLeft w:val="1701"/>
          <w:marRight w:val="899"/>
          <w:marTop w:val="0"/>
          <w:marBottom w:val="68"/>
          <w:divBdr>
            <w:top w:val="none" w:sz="0" w:space="0" w:color="auto"/>
            <w:left w:val="none" w:sz="0" w:space="0" w:color="auto"/>
            <w:bottom w:val="none" w:sz="0" w:space="0" w:color="auto"/>
            <w:right w:val="none" w:sz="0" w:space="0" w:color="auto"/>
          </w:divBdr>
        </w:div>
        <w:div w:id="1289630383">
          <w:marLeft w:val="1701"/>
          <w:marRight w:val="899"/>
          <w:marTop w:val="0"/>
          <w:marBottom w:val="68"/>
          <w:divBdr>
            <w:top w:val="none" w:sz="0" w:space="0" w:color="auto"/>
            <w:left w:val="none" w:sz="0" w:space="0" w:color="auto"/>
            <w:bottom w:val="none" w:sz="0" w:space="0" w:color="auto"/>
            <w:right w:val="none" w:sz="0" w:space="0" w:color="auto"/>
          </w:divBdr>
        </w:div>
        <w:div w:id="1898316902">
          <w:marLeft w:val="1701"/>
          <w:marRight w:val="899"/>
          <w:marTop w:val="0"/>
          <w:marBottom w:val="68"/>
          <w:divBdr>
            <w:top w:val="none" w:sz="0" w:space="0" w:color="auto"/>
            <w:left w:val="none" w:sz="0" w:space="0" w:color="auto"/>
            <w:bottom w:val="none" w:sz="0" w:space="0" w:color="auto"/>
            <w:right w:val="none" w:sz="0" w:space="0" w:color="auto"/>
          </w:divBdr>
        </w:div>
        <w:div w:id="1483042976">
          <w:marLeft w:val="0"/>
          <w:marRight w:val="850"/>
          <w:marTop w:val="0"/>
          <w:marBottom w:val="68"/>
          <w:divBdr>
            <w:top w:val="none" w:sz="0" w:space="0" w:color="auto"/>
            <w:left w:val="none" w:sz="0" w:space="0" w:color="auto"/>
            <w:bottom w:val="none" w:sz="0" w:space="0" w:color="auto"/>
            <w:right w:val="none" w:sz="0" w:space="0" w:color="auto"/>
          </w:divBdr>
        </w:div>
        <w:div w:id="1475872277">
          <w:marLeft w:val="1701"/>
          <w:marRight w:val="899"/>
          <w:marTop w:val="0"/>
          <w:marBottom w:val="68"/>
          <w:divBdr>
            <w:top w:val="none" w:sz="0" w:space="0" w:color="auto"/>
            <w:left w:val="none" w:sz="0" w:space="0" w:color="auto"/>
            <w:bottom w:val="none" w:sz="0" w:space="0" w:color="auto"/>
            <w:right w:val="none" w:sz="0" w:space="0" w:color="auto"/>
          </w:divBdr>
        </w:div>
        <w:div w:id="1305307227">
          <w:marLeft w:val="1701"/>
          <w:marRight w:val="899"/>
          <w:marTop w:val="0"/>
          <w:marBottom w:val="68"/>
          <w:divBdr>
            <w:top w:val="none" w:sz="0" w:space="0" w:color="auto"/>
            <w:left w:val="none" w:sz="0" w:space="0" w:color="auto"/>
            <w:bottom w:val="none" w:sz="0" w:space="0" w:color="auto"/>
            <w:right w:val="none" w:sz="0" w:space="0" w:color="auto"/>
          </w:divBdr>
        </w:div>
        <w:div w:id="223611412">
          <w:marLeft w:val="1701"/>
          <w:marRight w:val="899"/>
          <w:marTop w:val="0"/>
          <w:marBottom w:val="68"/>
          <w:divBdr>
            <w:top w:val="none" w:sz="0" w:space="0" w:color="auto"/>
            <w:left w:val="none" w:sz="0" w:space="0" w:color="auto"/>
            <w:bottom w:val="none" w:sz="0" w:space="0" w:color="auto"/>
            <w:right w:val="none" w:sz="0" w:space="0" w:color="auto"/>
          </w:divBdr>
        </w:div>
        <w:div w:id="645627327">
          <w:marLeft w:val="0"/>
          <w:marRight w:val="850"/>
          <w:marTop w:val="0"/>
          <w:marBottom w:val="68"/>
          <w:divBdr>
            <w:top w:val="none" w:sz="0" w:space="0" w:color="auto"/>
            <w:left w:val="none" w:sz="0" w:space="0" w:color="auto"/>
            <w:bottom w:val="none" w:sz="0" w:space="0" w:color="auto"/>
            <w:right w:val="none" w:sz="0" w:space="0" w:color="auto"/>
          </w:divBdr>
        </w:div>
        <w:div w:id="1136027681">
          <w:marLeft w:val="0"/>
          <w:marRight w:val="850"/>
          <w:marTop w:val="0"/>
          <w:marBottom w:val="68"/>
          <w:divBdr>
            <w:top w:val="none" w:sz="0" w:space="0" w:color="auto"/>
            <w:left w:val="none" w:sz="0" w:space="0" w:color="auto"/>
            <w:bottom w:val="none" w:sz="0" w:space="0" w:color="auto"/>
            <w:right w:val="none" w:sz="0" w:space="0" w:color="auto"/>
          </w:divBdr>
        </w:div>
        <w:div w:id="1849323648">
          <w:marLeft w:val="1701"/>
          <w:marRight w:val="899"/>
          <w:marTop w:val="0"/>
          <w:marBottom w:val="68"/>
          <w:divBdr>
            <w:top w:val="none" w:sz="0" w:space="0" w:color="auto"/>
            <w:left w:val="none" w:sz="0" w:space="0" w:color="auto"/>
            <w:bottom w:val="none" w:sz="0" w:space="0" w:color="auto"/>
            <w:right w:val="none" w:sz="0" w:space="0" w:color="auto"/>
          </w:divBdr>
        </w:div>
        <w:div w:id="170723763">
          <w:marLeft w:val="1701"/>
          <w:marRight w:val="899"/>
          <w:marTop w:val="0"/>
          <w:marBottom w:val="68"/>
          <w:divBdr>
            <w:top w:val="none" w:sz="0" w:space="0" w:color="auto"/>
            <w:left w:val="none" w:sz="0" w:space="0" w:color="auto"/>
            <w:bottom w:val="none" w:sz="0" w:space="0" w:color="auto"/>
            <w:right w:val="none" w:sz="0" w:space="0" w:color="auto"/>
          </w:divBdr>
        </w:div>
        <w:div w:id="782042604">
          <w:marLeft w:val="0"/>
          <w:marRight w:val="0"/>
          <w:marTop w:val="0"/>
          <w:marBottom w:val="101"/>
          <w:divBdr>
            <w:top w:val="none" w:sz="0" w:space="0" w:color="auto"/>
            <w:left w:val="none" w:sz="0" w:space="0" w:color="auto"/>
            <w:bottom w:val="none" w:sz="0" w:space="0" w:color="auto"/>
            <w:right w:val="none" w:sz="0" w:space="0" w:color="auto"/>
          </w:divBdr>
        </w:div>
        <w:div w:id="747731931">
          <w:marLeft w:val="360"/>
          <w:marRight w:val="0"/>
          <w:marTop w:val="0"/>
          <w:marBottom w:val="101"/>
          <w:divBdr>
            <w:top w:val="none" w:sz="0" w:space="0" w:color="auto"/>
            <w:left w:val="none" w:sz="0" w:space="0" w:color="auto"/>
            <w:bottom w:val="none" w:sz="0" w:space="0" w:color="auto"/>
            <w:right w:val="none" w:sz="0" w:space="0" w:color="auto"/>
          </w:divBdr>
        </w:div>
        <w:div w:id="969867561">
          <w:marLeft w:val="0"/>
          <w:marRight w:val="0"/>
          <w:marTop w:val="40"/>
          <w:marBottom w:val="40"/>
          <w:divBdr>
            <w:top w:val="none" w:sz="0" w:space="0" w:color="auto"/>
            <w:left w:val="none" w:sz="0" w:space="0" w:color="auto"/>
            <w:bottom w:val="none" w:sz="0" w:space="0" w:color="auto"/>
            <w:right w:val="none" w:sz="0" w:space="0" w:color="auto"/>
          </w:divBdr>
        </w:div>
        <w:div w:id="62529136">
          <w:marLeft w:val="0"/>
          <w:marRight w:val="0"/>
          <w:marTop w:val="40"/>
          <w:marBottom w:val="40"/>
          <w:divBdr>
            <w:top w:val="none" w:sz="0" w:space="0" w:color="auto"/>
            <w:left w:val="none" w:sz="0" w:space="0" w:color="auto"/>
            <w:bottom w:val="none" w:sz="0" w:space="0" w:color="auto"/>
            <w:right w:val="none" w:sz="0" w:space="0" w:color="auto"/>
          </w:divBdr>
        </w:div>
        <w:div w:id="1357393024">
          <w:marLeft w:val="0"/>
          <w:marRight w:val="0"/>
          <w:marTop w:val="40"/>
          <w:marBottom w:val="40"/>
          <w:divBdr>
            <w:top w:val="none" w:sz="0" w:space="0" w:color="auto"/>
            <w:left w:val="none" w:sz="0" w:space="0" w:color="auto"/>
            <w:bottom w:val="none" w:sz="0" w:space="0" w:color="auto"/>
            <w:right w:val="none" w:sz="0" w:space="0" w:color="auto"/>
          </w:divBdr>
        </w:div>
        <w:div w:id="952707735">
          <w:marLeft w:val="0"/>
          <w:marRight w:val="0"/>
          <w:marTop w:val="40"/>
          <w:marBottom w:val="40"/>
          <w:divBdr>
            <w:top w:val="none" w:sz="0" w:space="0" w:color="auto"/>
            <w:left w:val="none" w:sz="0" w:space="0" w:color="auto"/>
            <w:bottom w:val="none" w:sz="0" w:space="0" w:color="auto"/>
            <w:right w:val="none" w:sz="0" w:space="0" w:color="auto"/>
          </w:divBdr>
        </w:div>
        <w:div w:id="1911118051">
          <w:marLeft w:val="0"/>
          <w:marRight w:val="0"/>
          <w:marTop w:val="40"/>
          <w:marBottom w:val="40"/>
          <w:divBdr>
            <w:top w:val="none" w:sz="0" w:space="0" w:color="auto"/>
            <w:left w:val="none" w:sz="0" w:space="0" w:color="auto"/>
            <w:bottom w:val="none" w:sz="0" w:space="0" w:color="auto"/>
            <w:right w:val="none" w:sz="0" w:space="0" w:color="auto"/>
          </w:divBdr>
        </w:div>
        <w:div w:id="627130035">
          <w:marLeft w:val="0"/>
          <w:marRight w:val="0"/>
          <w:marTop w:val="40"/>
          <w:marBottom w:val="40"/>
          <w:divBdr>
            <w:top w:val="none" w:sz="0" w:space="0" w:color="auto"/>
            <w:left w:val="none" w:sz="0" w:space="0" w:color="auto"/>
            <w:bottom w:val="none" w:sz="0" w:space="0" w:color="auto"/>
            <w:right w:val="none" w:sz="0" w:space="0" w:color="auto"/>
          </w:divBdr>
        </w:div>
        <w:div w:id="2071227060">
          <w:marLeft w:val="0"/>
          <w:marRight w:val="0"/>
          <w:marTop w:val="40"/>
          <w:marBottom w:val="40"/>
          <w:divBdr>
            <w:top w:val="none" w:sz="0" w:space="0" w:color="auto"/>
            <w:left w:val="none" w:sz="0" w:space="0" w:color="auto"/>
            <w:bottom w:val="none" w:sz="0" w:space="0" w:color="auto"/>
            <w:right w:val="none" w:sz="0" w:space="0" w:color="auto"/>
          </w:divBdr>
        </w:div>
        <w:div w:id="293609733">
          <w:marLeft w:val="0"/>
          <w:marRight w:val="0"/>
          <w:marTop w:val="40"/>
          <w:marBottom w:val="40"/>
          <w:divBdr>
            <w:top w:val="none" w:sz="0" w:space="0" w:color="auto"/>
            <w:left w:val="none" w:sz="0" w:space="0" w:color="auto"/>
            <w:bottom w:val="none" w:sz="0" w:space="0" w:color="auto"/>
            <w:right w:val="none" w:sz="0" w:space="0" w:color="auto"/>
          </w:divBdr>
        </w:div>
        <w:div w:id="1207840055">
          <w:marLeft w:val="0"/>
          <w:marRight w:val="0"/>
          <w:marTop w:val="40"/>
          <w:marBottom w:val="40"/>
          <w:divBdr>
            <w:top w:val="none" w:sz="0" w:space="0" w:color="auto"/>
            <w:left w:val="none" w:sz="0" w:space="0" w:color="auto"/>
            <w:bottom w:val="none" w:sz="0" w:space="0" w:color="auto"/>
            <w:right w:val="none" w:sz="0" w:space="0" w:color="auto"/>
          </w:divBdr>
        </w:div>
        <w:div w:id="735248939">
          <w:marLeft w:val="0"/>
          <w:marRight w:val="0"/>
          <w:marTop w:val="40"/>
          <w:marBottom w:val="40"/>
          <w:divBdr>
            <w:top w:val="none" w:sz="0" w:space="0" w:color="auto"/>
            <w:left w:val="none" w:sz="0" w:space="0" w:color="auto"/>
            <w:bottom w:val="none" w:sz="0" w:space="0" w:color="auto"/>
            <w:right w:val="none" w:sz="0" w:space="0" w:color="auto"/>
          </w:divBdr>
        </w:div>
        <w:div w:id="769858439">
          <w:marLeft w:val="0"/>
          <w:marRight w:val="0"/>
          <w:marTop w:val="40"/>
          <w:marBottom w:val="40"/>
          <w:divBdr>
            <w:top w:val="none" w:sz="0" w:space="0" w:color="auto"/>
            <w:left w:val="none" w:sz="0" w:space="0" w:color="auto"/>
            <w:bottom w:val="none" w:sz="0" w:space="0" w:color="auto"/>
            <w:right w:val="none" w:sz="0" w:space="0" w:color="auto"/>
          </w:divBdr>
        </w:div>
        <w:div w:id="125509832">
          <w:marLeft w:val="0"/>
          <w:marRight w:val="0"/>
          <w:marTop w:val="40"/>
          <w:marBottom w:val="40"/>
          <w:divBdr>
            <w:top w:val="none" w:sz="0" w:space="0" w:color="auto"/>
            <w:left w:val="none" w:sz="0" w:space="0" w:color="auto"/>
            <w:bottom w:val="none" w:sz="0" w:space="0" w:color="auto"/>
            <w:right w:val="none" w:sz="0" w:space="0" w:color="auto"/>
          </w:divBdr>
        </w:div>
        <w:div w:id="845827086">
          <w:marLeft w:val="0"/>
          <w:marRight w:val="0"/>
          <w:marTop w:val="40"/>
          <w:marBottom w:val="40"/>
          <w:divBdr>
            <w:top w:val="none" w:sz="0" w:space="0" w:color="auto"/>
            <w:left w:val="none" w:sz="0" w:space="0" w:color="auto"/>
            <w:bottom w:val="none" w:sz="0" w:space="0" w:color="auto"/>
            <w:right w:val="none" w:sz="0" w:space="0" w:color="auto"/>
          </w:divBdr>
        </w:div>
        <w:div w:id="1441147012">
          <w:marLeft w:val="0"/>
          <w:marRight w:val="0"/>
          <w:marTop w:val="40"/>
          <w:marBottom w:val="40"/>
          <w:divBdr>
            <w:top w:val="none" w:sz="0" w:space="0" w:color="auto"/>
            <w:left w:val="none" w:sz="0" w:space="0" w:color="auto"/>
            <w:bottom w:val="none" w:sz="0" w:space="0" w:color="auto"/>
            <w:right w:val="none" w:sz="0" w:space="0" w:color="auto"/>
          </w:divBdr>
        </w:div>
        <w:div w:id="1804351319">
          <w:marLeft w:val="0"/>
          <w:marRight w:val="0"/>
          <w:marTop w:val="40"/>
          <w:marBottom w:val="40"/>
          <w:divBdr>
            <w:top w:val="none" w:sz="0" w:space="0" w:color="auto"/>
            <w:left w:val="none" w:sz="0" w:space="0" w:color="auto"/>
            <w:bottom w:val="none" w:sz="0" w:space="0" w:color="auto"/>
            <w:right w:val="none" w:sz="0" w:space="0" w:color="auto"/>
          </w:divBdr>
        </w:div>
        <w:div w:id="586306403">
          <w:marLeft w:val="0"/>
          <w:marRight w:val="0"/>
          <w:marTop w:val="40"/>
          <w:marBottom w:val="40"/>
          <w:divBdr>
            <w:top w:val="none" w:sz="0" w:space="0" w:color="auto"/>
            <w:left w:val="none" w:sz="0" w:space="0" w:color="auto"/>
            <w:bottom w:val="none" w:sz="0" w:space="0" w:color="auto"/>
            <w:right w:val="none" w:sz="0" w:space="0" w:color="auto"/>
          </w:divBdr>
        </w:div>
        <w:div w:id="490483730">
          <w:marLeft w:val="0"/>
          <w:marRight w:val="0"/>
          <w:marTop w:val="40"/>
          <w:marBottom w:val="40"/>
          <w:divBdr>
            <w:top w:val="none" w:sz="0" w:space="0" w:color="auto"/>
            <w:left w:val="none" w:sz="0" w:space="0" w:color="auto"/>
            <w:bottom w:val="none" w:sz="0" w:space="0" w:color="auto"/>
            <w:right w:val="none" w:sz="0" w:space="0" w:color="auto"/>
          </w:divBdr>
        </w:div>
        <w:div w:id="900214600">
          <w:marLeft w:val="0"/>
          <w:marRight w:val="0"/>
          <w:marTop w:val="40"/>
          <w:marBottom w:val="40"/>
          <w:divBdr>
            <w:top w:val="none" w:sz="0" w:space="0" w:color="auto"/>
            <w:left w:val="none" w:sz="0" w:space="0" w:color="auto"/>
            <w:bottom w:val="none" w:sz="0" w:space="0" w:color="auto"/>
            <w:right w:val="none" w:sz="0" w:space="0" w:color="auto"/>
          </w:divBdr>
        </w:div>
        <w:div w:id="1946380428">
          <w:marLeft w:val="0"/>
          <w:marRight w:val="0"/>
          <w:marTop w:val="40"/>
          <w:marBottom w:val="40"/>
          <w:divBdr>
            <w:top w:val="none" w:sz="0" w:space="0" w:color="auto"/>
            <w:left w:val="none" w:sz="0" w:space="0" w:color="auto"/>
            <w:bottom w:val="none" w:sz="0" w:space="0" w:color="auto"/>
            <w:right w:val="none" w:sz="0" w:space="0" w:color="auto"/>
          </w:divBdr>
        </w:div>
        <w:div w:id="1661737869">
          <w:marLeft w:val="0"/>
          <w:marRight w:val="0"/>
          <w:marTop w:val="40"/>
          <w:marBottom w:val="40"/>
          <w:divBdr>
            <w:top w:val="none" w:sz="0" w:space="0" w:color="auto"/>
            <w:left w:val="none" w:sz="0" w:space="0" w:color="auto"/>
            <w:bottom w:val="none" w:sz="0" w:space="0" w:color="auto"/>
            <w:right w:val="none" w:sz="0" w:space="0" w:color="auto"/>
          </w:divBdr>
        </w:div>
        <w:div w:id="303853623">
          <w:marLeft w:val="0"/>
          <w:marRight w:val="0"/>
          <w:marTop w:val="40"/>
          <w:marBottom w:val="40"/>
          <w:divBdr>
            <w:top w:val="none" w:sz="0" w:space="0" w:color="auto"/>
            <w:left w:val="none" w:sz="0" w:space="0" w:color="auto"/>
            <w:bottom w:val="none" w:sz="0" w:space="0" w:color="auto"/>
            <w:right w:val="none" w:sz="0" w:space="0" w:color="auto"/>
          </w:divBdr>
        </w:div>
        <w:div w:id="631982629">
          <w:marLeft w:val="0"/>
          <w:marRight w:val="0"/>
          <w:marTop w:val="40"/>
          <w:marBottom w:val="40"/>
          <w:divBdr>
            <w:top w:val="none" w:sz="0" w:space="0" w:color="auto"/>
            <w:left w:val="none" w:sz="0" w:space="0" w:color="auto"/>
            <w:bottom w:val="none" w:sz="0" w:space="0" w:color="auto"/>
            <w:right w:val="none" w:sz="0" w:space="0" w:color="auto"/>
          </w:divBdr>
        </w:div>
        <w:div w:id="613749692">
          <w:marLeft w:val="360"/>
          <w:marRight w:val="0"/>
          <w:marTop w:val="0"/>
          <w:marBottom w:val="68"/>
          <w:divBdr>
            <w:top w:val="none" w:sz="0" w:space="0" w:color="auto"/>
            <w:left w:val="none" w:sz="0" w:space="0" w:color="auto"/>
            <w:bottom w:val="none" w:sz="0" w:space="0" w:color="auto"/>
            <w:right w:val="none" w:sz="0" w:space="0" w:color="auto"/>
          </w:divBdr>
        </w:div>
        <w:div w:id="259729217">
          <w:marLeft w:val="0"/>
          <w:marRight w:val="0"/>
          <w:marTop w:val="40"/>
          <w:marBottom w:val="40"/>
          <w:divBdr>
            <w:top w:val="none" w:sz="0" w:space="0" w:color="auto"/>
            <w:left w:val="none" w:sz="0" w:space="0" w:color="auto"/>
            <w:bottom w:val="none" w:sz="0" w:space="0" w:color="auto"/>
            <w:right w:val="none" w:sz="0" w:space="0" w:color="auto"/>
          </w:divBdr>
        </w:div>
        <w:div w:id="1896700101">
          <w:marLeft w:val="0"/>
          <w:marRight w:val="0"/>
          <w:marTop w:val="40"/>
          <w:marBottom w:val="40"/>
          <w:divBdr>
            <w:top w:val="none" w:sz="0" w:space="0" w:color="auto"/>
            <w:left w:val="none" w:sz="0" w:space="0" w:color="auto"/>
            <w:bottom w:val="none" w:sz="0" w:space="0" w:color="auto"/>
            <w:right w:val="none" w:sz="0" w:space="0" w:color="auto"/>
          </w:divBdr>
        </w:div>
        <w:div w:id="375203891">
          <w:marLeft w:val="0"/>
          <w:marRight w:val="0"/>
          <w:marTop w:val="40"/>
          <w:marBottom w:val="40"/>
          <w:divBdr>
            <w:top w:val="none" w:sz="0" w:space="0" w:color="auto"/>
            <w:left w:val="none" w:sz="0" w:space="0" w:color="auto"/>
            <w:bottom w:val="none" w:sz="0" w:space="0" w:color="auto"/>
            <w:right w:val="none" w:sz="0" w:space="0" w:color="auto"/>
          </w:divBdr>
        </w:div>
        <w:div w:id="944121489">
          <w:marLeft w:val="0"/>
          <w:marRight w:val="0"/>
          <w:marTop w:val="40"/>
          <w:marBottom w:val="40"/>
          <w:divBdr>
            <w:top w:val="none" w:sz="0" w:space="0" w:color="auto"/>
            <w:left w:val="none" w:sz="0" w:space="0" w:color="auto"/>
            <w:bottom w:val="none" w:sz="0" w:space="0" w:color="auto"/>
            <w:right w:val="none" w:sz="0" w:space="0" w:color="auto"/>
          </w:divBdr>
        </w:div>
        <w:div w:id="521627159">
          <w:marLeft w:val="0"/>
          <w:marRight w:val="0"/>
          <w:marTop w:val="40"/>
          <w:marBottom w:val="40"/>
          <w:divBdr>
            <w:top w:val="none" w:sz="0" w:space="0" w:color="auto"/>
            <w:left w:val="none" w:sz="0" w:space="0" w:color="auto"/>
            <w:bottom w:val="none" w:sz="0" w:space="0" w:color="auto"/>
            <w:right w:val="none" w:sz="0" w:space="0" w:color="auto"/>
          </w:divBdr>
        </w:div>
        <w:div w:id="713190834">
          <w:marLeft w:val="0"/>
          <w:marRight w:val="0"/>
          <w:marTop w:val="40"/>
          <w:marBottom w:val="40"/>
          <w:divBdr>
            <w:top w:val="none" w:sz="0" w:space="0" w:color="auto"/>
            <w:left w:val="none" w:sz="0" w:space="0" w:color="auto"/>
            <w:bottom w:val="none" w:sz="0" w:space="0" w:color="auto"/>
            <w:right w:val="none" w:sz="0" w:space="0" w:color="auto"/>
          </w:divBdr>
        </w:div>
        <w:div w:id="2073918724">
          <w:marLeft w:val="0"/>
          <w:marRight w:val="0"/>
          <w:marTop w:val="40"/>
          <w:marBottom w:val="40"/>
          <w:divBdr>
            <w:top w:val="none" w:sz="0" w:space="0" w:color="auto"/>
            <w:left w:val="none" w:sz="0" w:space="0" w:color="auto"/>
            <w:bottom w:val="none" w:sz="0" w:space="0" w:color="auto"/>
            <w:right w:val="none" w:sz="0" w:space="0" w:color="auto"/>
          </w:divBdr>
        </w:div>
        <w:div w:id="1095327890">
          <w:marLeft w:val="0"/>
          <w:marRight w:val="0"/>
          <w:marTop w:val="40"/>
          <w:marBottom w:val="40"/>
          <w:divBdr>
            <w:top w:val="none" w:sz="0" w:space="0" w:color="auto"/>
            <w:left w:val="none" w:sz="0" w:space="0" w:color="auto"/>
            <w:bottom w:val="none" w:sz="0" w:space="0" w:color="auto"/>
            <w:right w:val="none" w:sz="0" w:space="0" w:color="auto"/>
          </w:divBdr>
        </w:div>
        <w:div w:id="1851673230">
          <w:marLeft w:val="0"/>
          <w:marRight w:val="0"/>
          <w:marTop w:val="40"/>
          <w:marBottom w:val="40"/>
          <w:divBdr>
            <w:top w:val="none" w:sz="0" w:space="0" w:color="auto"/>
            <w:left w:val="none" w:sz="0" w:space="0" w:color="auto"/>
            <w:bottom w:val="none" w:sz="0" w:space="0" w:color="auto"/>
            <w:right w:val="none" w:sz="0" w:space="0" w:color="auto"/>
          </w:divBdr>
        </w:div>
        <w:div w:id="968167738">
          <w:marLeft w:val="0"/>
          <w:marRight w:val="0"/>
          <w:marTop w:val="40"/>
          <w:marBottom w:val="40"/>
          <w:divBdr>
            <w:top w:val="none" w:sz="0" w:space="0" w:color="auto"/>
            <w:left w:val="none" w:sz="0" w:space="0" w:color="auto"/>
            <w:bottom w:val="none" w:sz="0" w:space="0" w:color="auto"/>
            <w:right w:val="none" w:sz="0" w:space="0" w:color="auto"/>
          </w:divBdr>
        </w:div>
        <w:div w:id="1835145563">
          <w:marLeft w:val="0"/>
          <w:marRight w:val="0"/>
          <w:marTop w:val="40"/>
          <w:marBottom w:val="40"/>
          <w:divBdr>
            <w:top w:val="none" w:sz="0" w:space="0" w:color="auto"/>
            <w:left w:val="none" w:sz="0" w:space="0" w:color="auto"/>
            <w:bottom w:val="none" w:sz="0" w:space="0" w:color="auto"/>
            <w:right w:val="none" w:sz="0" w:space="0" w:color="auto"/>
          </w:divBdr>
        </w:div>
        <w:div w:id="1273712119">
          <w:marLeft w:val="0"/>
          <w:marRight w:val="0"/>
          <w:marTop w:val="40"/>
          <w:marBottom w:val="40"/>
          <w:divBdr>
            <w:top w:val="none" w:sz="0" w:space="0" w:color="auto"/>
            <w:left w:val="none" w:sz="0" w:space="0" w:color="auto"/>
            <w:bottom w:val="none" w:sz="0" w:space="0" w:color="auto"/>
            <w:right w:val="none" w:sz="0" w:space="0" w:color="auto"/>
          </w:divBdr>
        </w:div>
        <w:div w:id="364449124">
          <w:marLeft w:val="0"/>
          <w:marRight w:val="0"/>
          <w:marTop w:val="40"/>
          <w:marBottom w:val="40"/>
          <w:divBdr>
            <w:top w:val="none" w:sz="0" w:space="0" w:color="auto"/>
            <w:left w:val="none" w:sz="0" w:space="0" w:color="auto"/>
            <w:bottom w:val="none" w:sz="0" w:space="0" w:color="auto"/>
            <w:right w:val="none" w:sz="0" w:space="0" w:color="auto"/>
          </w:divBdr>
        </w:div>
        <w:div w:id="947354784">
          <w:marLeft w:val="0"/>
          <w:marRight w:val="0"/>
          <w:marTop w:val="40"/>
          <w:marBottom w:val="40"/>
          <w:divBdr>
            <w:top w:val="none" w:sz="0" w:space="0" w:color="auto"/>
            <w:left w:val="none" w:sz="0" w:space="0" w:color="auto"/>
            <w:bottom w:val="none" w:sz="0" w:space="0" w:color="auto"/>
            <w:right w:val="none" w:sz="0" w:space="0" w:color="auto"/>
          </w:divBdr>
        </w:div>
        <w:div w:id="1072191028">
          <w:marLeft w:val="0"/>
          <w:marRight w:val="0"/>
          <w:marTop w:val="40"/>
          <w:marBottom w:val="40"/>
          <w:divBdr>
            <w:top w:val="none" w:sz="0" w:space="0" w:color="auto"/>
            <w:left w:val="none" w:sz="0" w:space="0" w:color="auto"/>
            <w:bottom w:val="none" w:sz="0" w:space="0" w:color="auto"/>
            <w:right w:val="none" w:sz="0" w:space="0" w:color="auto"/>
          </w:divBdr>
        </w:div>
        <w:div w:id="644162383">
          <w:marLeft w:val="0"/>
          <w:marRight w:val="0"/>
          <w:marTop w:val="40"/>
          <w:marBottom w:val="40"/>
          <w:divBdr>
            <w:top w:val="none" w:sz="0" w:space="0" w:color="auto"/>
            <w:left w:val="none" w:sz="0" w:space="0" w:color="auto"/>
            <w:bottom w:val="none" w:sz="0" w:space="0" w:color="auto"/>
            <w:right w:val="none" w:sz="0" w:space="0" w:color="auto"/>
          </w:divBdr>
        </w:div>
        <w:div w:id="363557106">
          <w:marLeft w:val="0"/>
          <w:marRight w:val="0"/>
          <w:marTop w:val="40"/>
          <w:marBottom w:val="40"/>
          <w:divBdr>
            <w:top w:val="none" w:sz="0" w:space="0" w:color="auto"/>
            <w:left w:val="none" w:sz="0" w:space="0" w:color="auto"/>
            <w:bottom w:val="none" w:sz="0" w:space="0" w:color="auto"/>
            <w:right w:val="none" w:sz="0" w:space="0" w:color="auto"/>
          </w:divBdr>
        </w:div>
        <w:div w:id="759645231">
          <w:marLeft w:val="0"/>
          <w:marRight w:val="0"/>
          <w:marTop w:val="40"/>
          <w:marBottom w:val="40"/>
          <w:divBdr>
            <w:top w:val="none" w:sz="0" w:space="0" w:color="auto"/>
            <w:left w:val="none" w:sz="0" w:space="0" w:color="auto"/>
            <w:bottom w:val="none" w:sz="0" w:space="0" w:color="auto"/>
            <w:right w:val="none" w:sz="0" w:space="0" w:color="auto"/>
          </w:divBdr>
        </w:div>
        <w:div w:id="1685353156">
          <w:marLeft w:val="0"/>
          <w:marRight w:val="0"/>
          <w:marTop w:val="40"/>
          <w:marBottom w:val="40"/>
          <w:divBdr>
            <w:top w:val="none" w:sz="0" w:space="0" w:color="auto"/>
            <w:left w:val="none" w:sz="0" w:space="0" w:color="auto"/>
            <w:bottom w:val="none" w:sz="0" w:space="0" w:color="auto"/>
            <w:right w:val="none" w:sz="0" w:space="0" w:color="auto"/>
          </w:divBdr>
        </w:div>
        <w:div w:id="2129622103">
          <w:marLeft w:val="0"/>
          <w:marRight w:val="0"/>
          <w:marTop w:val="40"/>
          <w:marBottom w:val="40"/>
          <w:divBdr>
            <w:top w:val="none" w:sz="0" w:space="0" w:color="auto"/>
            <w:left w:val="none" w:sz="0" w:space="0" w:color="auto"/>
            <w:bottom w:val="none" w:sz="0" w:space="0" w:color="auto"/>
            <w:right w:val="none" w:sz="0" w:space="0" w:color="auto"/>
          </w:divBdr>
        </w:div>
        <w:div w:id="1186479625">
          <w:marLeft w:val="0"/>
          <w:marRight w:val="0"/>
          <w:marTop w:val="40"/>
          <w:marBottom w:val="40"/>
          <w:divBdr>
            <w:top w:val="none" w:sz="0" w:space="0" w:color="auto"/>
            <w:left w:val="none" w:sz="0" w:space="0" w:color="auto"/>
            <w:bottom w:val="none" w:sz="0" w:space="0" w:color="auto"/>
            <w:right w:val="none" w:sz="0" w:space="0" w:color="auto"/>
          </w:divBdr>
        </w:div>
        <w:div w:id="1840340996">
          <w:marLeft w:val="0"/>
          <w:marRight w:val="0"/>
          <w:marTop w:val="40"/>
          <w:marBottom w:val="40"/>
          <w:divBdr>
            <w:top w:val="none" w:sz="0" w:space="0" w:color="auto"/>
            <w:left w:val="none" w:sz="0" w:space="0" w:color="auto"/>
            <w:bottom w:val="none" w:sz="0" w:space="0" w:color="auto"/>
            <w:right w:val="none" w:sz="0" w:space="0" w:color="auto"/>
          </w:divBdr>
        </w:div>
        <w:div w:id="785544389">
          <w:marLeft w:val="0"/>
          <w:marRight w:val="0"/>
          <w:marTop w:val="40"/>
          <w:marBottom w:val="40"/>
          <w:divBdr>
            <w:top w:val="none" w:sz="0" w:space="0" w:color="auto"/>
            <w:left w:val="none" w:sz="0" w:space="0" w:color="auto"/>
            <w:bottom w:val="none" w:sz="0" w:space="0" w:color="auto"/>
            <w:right w:val="none" w:sz="0" w:space="0" w:color="auto"/>
          </w:divBdr>
        </w:div>
        <w:div w:id="1716466629">
          <w:marLeft w:val="0"/>
          <w:marRight w:val="0"/>
          <w:marTop w:val="40"/>
          <w:marBottom w:val="40"/>
          <w:divBdr>
            <w:top w:val="none" w:sz="0" w:space="0" w:color="auto"/>
            <w:left w:val="none" w:sz="0" w:space="0" w:color="auto"/>
            <w:bottom w:val="none" w:sz="0" w:space="0" w:color="auto"/>
            <w:right w:val="none" w:sz="0" w:space="0" w:color="auto"/>
          </w:divBdr>
        </w:div>
        <w:div w:id="383528747">
          <w:marLeft w:val="0"/>
          <w:marRight w:val="0"/>
          <w:marTop w:val="40"/>
          <w:marBottom w:val="40"/>
          <w:divBdr>
            <w:top w:val="none" w:sz="0" w:space="0" w:color="auto"/>
            <w:left w:val="none" w:sz="0" w:space="0" w:color="auto"/>
            <w:bottom w:val="none" w:sz="0" w:space="0" w:color="auto"/>
            <w:right w:val="none" w:sz="0" w:space="0" w:color="auto"/>
          </w:divBdr>
        </w:div>
        <w:div w:id="466514640">
          <w:marLeft w:val="0"/>
          <w:marRight w:val="0"/>
          <w:marTop w:val="40"/>
          <w:marBottom w:val="40"/>
          <w:divBdr>
            <w:top w:val="none" w:sz="0" w:space="0" w:color="auto"/>
            <w:left w:val="none" w:sz="0" w:space="0" w:color="auto"/>
            <w:bottom w:val="none" w:sz="0" w:space="0" w:color="auto"/>
            <w:right w:val="none" w:sz="0" w:space="0" w:color="auto"/>
          </w:divBdr>
        </w:div>
        <w:div w:id="1032417089">
          <w:marLeft w:val="0"/>
          <w:marRight w:val="0"/>
          <w:marTop w:val="40"/>
          <w:marBottom w:val="40"/>
          <w:divBdr>
            <w:top w:val="none" w:sz="0" w:space="0" w:color="auto"/>
            <w:left w:val="none" w:sz="0" w:space="0" w:color="auto"/>
            <w:bottom w:val="none" w:sz="0" w:space="0" w:color="auto"/>
            <w:right w:val="none" w:sz="0" w:space="0" w:color="auto"/>
          </w:divBdr>
        </w:div>
        <w:div w:id="765880398">
          <w:marLeft w:val="0"/>
          <w:marRight w:val="0"/>
          <w:marTop w:val="40"/>
          <w:marBottom w:val="40"/>
          <w:divBdr>
            <w:top w:val="none" w:sz="0" w:space="0" w:color="auto"/>
            <w:left w:val="none" w:sz="0" w:space="0" w:color="auto"/>
            <w:bottom w:val="none" w:sz="0" w:space="0" w:color="auto"/>
            <w:right w:val="none" w:sz="0" w:space="0" w:color="auto"/>
          </w:divBdr>
        </w:div>
        <w:div w:id="347952128">
          <w:marLeft w:val="0"/>
          <w:marRight w:val="0"/>
          <w:marTop w:val="40"/>
          <w:marBottom w:val="40"/>
          <w:divBdr>
            <w:top w:val="none" w:sz="0" w:space="0" w:color="auto"/>
            <w:left w:val="none" w:sz="0" w:space="0" w:color="auto"/>
            <w:bottom w:val="none" w:sz="0" w:space="0" w:color="auto"/>
            <w:right w:val="none" w:sz="0" w:space="0" w:color="auto"/>
          </w:divBdr>
        </w:div>
        <w:div w:id="843203669">
          <w:marLeft w:val="0"/>
          <w:marRight w:val="0"/>
          <w:marTop w:val="40"/>
          <w:marBottom w:val="40"/>
          <w:divBdr>
            <w:top w:val="none" w:sz="0" w:space="0" w:color="auto"/>
            <w:left w:val="none" w:sz="0" w:space="0" w:color="auto"/>
            <w:bottom w:val="none" w:sz="0" w:space="0" w:color="auto"/>
            <w:right w:val="none" w:sz="0" w:space="0" w:color="auto"/>
          </w:divBdr>
        </w:div>
        <w:div w:id="226185118">
          <w:marLeft w:val="0"/>
          <w:marRight w:val="0"/>
          <w:marTop w:val="40"/>
          <w:marBottom w:val="40"/>
          <w:divBdr>
            <w:top w:val="none" w:sz="0" w:space="0" w:color="auto"/>
            <w:left w:val="none" w:sz="0" w:space="0" w:color="auto"/>
            <w:bottom w:val="none" w:sz="0" w:space="0" w:color="auto"/>
            <w:right w:val="none" w:sz="0" w:space="0" w:color="auto"/>
          </w:divBdr>
        </w:div>
        <w:div w:id="2031223141">
          <w:marLeft w:val="0"/>
          <w:marRight w:val="0"/>
          <w:marTop w:val="40"/>
          <w:marBottom w:val="40"/>
          <w:divBdr>
            <w:top w:val="none" w:sz="0" w:space="0" w:color="auto"/>
            <w:left w:val="none" w:sz="0" w:space="0" w:color="auto"/>
            <w:bottom w:val="none" w:sz="0" w:space="0" w:color="auto"/>
            <w:right w:val="none" w:sz="0" w:space="0" w:color="auto"/>
          </w:divBdr>
        </w:div>
        <w:div w:id="315688698">
          <w:marLeft w:val="0"/>
          <w:marRight w:val="0"/>
          <w:marTop w:val="40"/>
          <w:marBottom w:val="40"/>
          <w:divBdr>
            <w:top w:val="none" w:sz="0" w:space="0" w:color="auto"/>
            <w:left w:val="none" w:sz="0" w:space="0" w:color="auto"/>
            <w:bottom w:val="none" w:sz="0" w:space="0" w:color="auto"/>
            <w:right w:val="none" w:sz="0" w:space="0" w:color="auto"/>
          </w:divBdr>
        </w:div>
        <w:div w:id="709575578">
          <w:marLeft w:val="0"/>
          <w:marRight w:val="0"/>
          <w:marTop w:val="40"/>
          <w:marBottom w:val="40"/>
          <w:divBdr>
            <w:top w:val="none" w:sz="0" w:space="0" w:color="auto"/>
            <w:left w:val="none" w:sz="0" w:space="0" w:color="auto"/>
            <w:bottom w:val="none" w:sz="0" w:space="0" w:color="auto"/>
            <w:right w:val="none" w:sz="0" w:space="0" w:color="auto"/>
          </w:divBdr>
        </w:div>
        <w:div w:id="2064714416">
          <w:marLeft w:val="0"/>
          <w:marRight w:val="0"/>
          <w:marTop w:val="40"/>
          <w:marBottom w:val="40"/>
          <w:divBdr>
            <w:top w:val="none" w:sz="0" w:space="0" w:color="auto"/>
            <w:left w:val="none" w:sz="0" w:space="0" w:color="auto"/>
            <w:bottom w:val="none" w:sz="0" w:space="0" w:color="auto"/>
            <w:right w:val="none" w:sz="0" w:space="0" w:color="auto"/>
          </w:divBdr>
        </w:div>
        <w:div w:id="100339517">
          <w:marLeft w:val="0"/>
          <w:marRight w:val="0"/>
          <w:marTop w:val="40"/>
          <w:marBottom w:val="40"/>
          <w:divBdr>
            <w:top w:val="none" w:sz="0" w:space="0" w:color="auto"/>
            <w:left w:val="none" w:sz="0" w:space="0" w:color="auto"/>
            <w:bottom w:val="none" w:sz="0" w:space="0" w:color="auto"/>
            <w:right w:val="none" w:sz="0" w:space="0" w:color="auto"/>
          </w:divBdr>
        </w:div>
        <w:div w:id="813525838">
          <w:marLeft w:val="0"/>
          <w:marRight w:val="0"/>
          <w:marTop w:val="40"/>
          <w:marBottom w:val="40"/>
          <w:divBdr>
            <w:top w:val="none" w:sz="0" w:space="0" w:color="auto"/>
            <w:left w:val="none" w:sz="0" w:space="0" w:color="auto"/>
            <w:bottom w:val="none" w:sz="0" w:space="0" w:color="auto"/>
            <w:right w:val="none" w:sz="0" w:space="0" w:color="auto"/>
          </w:divBdr>
        </w:div>
        <w:div w:id="948664319">
          <w:marLeft w:val="0"/>
          <w:marRight w:val="0"/>
          <w:marTop w:val="40"/>
          <w:marBottom w:val="40"/>
          <w:divBdr>
            <w:top w:val="none" w:sz="0" w:space="0" w:color="auto"/>
            <w:left w:val="none" w:sz="0" w:space="0" w:color="auto"/>
            <w:bottom w:val="none" w:sz="0" w:space="0" w:color="auto"/>
            <w:right w:val="none" w:sz="0" w:space="0" w:color="auto"/>
          </w:divBdr>
        </w:div>
        <w:div w:id="487212177">
          <w:marLeft w:val="0"/>
          <w:marRight w:val="0"/>
          <w:marTop w:val="40"/>
          <w:marBottom w:val="40"/>
          <w:divBdr>
            <w:top w:val="none" w:sz="0" w:space="0" w:color="auto"/>
            <w:left w:val="none" w:sz="0" w:space="0" w:color="auto"/>
            <w:bottom w:val="none" w:sz="0" w:space="0" w:color="auto"/>
            <w:right w:val="none" w:sz="0" w:space="0" w:color="auto"/>
          </w:divBdr>
        </w:div>
        <w:div w:id="319312467">
          <w:marLeft w:val="0"/>
          <w:marRight w:val="0"/>
          <w:marTop w:val="40"/>
          <w:marBottom w:val="40"/>
          <w:divBdr>
            <w:top w:val="none" w:sz="0" w:space="0" w:color="auto"/>
            <w:left w:val="none" w:sz="0" w:space="0" w:color="auto"/>
            <w:bottom w:val="none" w:sz="0" w:space="0" w:color="auto"/>
            <w:right w:val="none" w:sz="0" w:space="0" w:color="auto"/>
          </w:divBdr>
        </w:div>
        <w:div w:id="245380077">
          <w:marLeft w:val="360"/>
          <w:marRight w:val="0"/>
          <w:marTop w:val="0"/>
          <w:marBottom w:val="68"/>
          <w:divBdr>
            <w:top w:val="none" w:sz="0" w:space="0" w:color="auto"/>
            <w:left w:val="none" w:sz="0" w:space="0" w:color="auto"/>
            <w:bottom w:val="none" w:sz="0" w:space="0" w:color="auto"/>
            <w:right w:val="none" w:sz="0" w:space="0" w:color="auto"/>
          </w:divBdr>
        </w:div>
        <w:div w:id="833033401">
          <w:marLeft w:val="0"/>
          <w:marRight w:val="0"/>
          <w:marTop w:val="40"/>
          <w:marBottom w:val="40"/>
          <w:divBdr>
            <w:top w:val="none" w:sz="0" w:space="0" w:color="auto"/>
            <w:left w:val="none" w:sz="0" w:space="0" w:color="auto"/>
            <w:bottom w:val="none" w:sz="0" w:space="0" w:color="auto"/>
            <w:right w:val="none" w:sz="0" w:space="0" w:color="auto"/>
          </w:divBdr>
        </w:div>
        <w:div w:id="469253841">
          <w:marLeft w:val="0"/>
          <w:marRight w:val="0"/>
          <w:marTop w:val="40"/>
          <w:marBottom w:val="40"/>
          <w:divBdr>
            <w:top w:val="none" w:sz="0" w:space="0" w:color="auto"/>
            <w:left w:val="none" w:sz="0" w:space="0" w:color="auto"/>
            <w:bottom w:val="none" w:sz="0" w:space="0" w:color="auto"/>
            <w:right w:val="none" w:sz="0" w:space="0" w:color="auto"/>
          </w:divBdr>
        </w:div>
        <w:div w:id="1927302860">
          <w:marLeft w:val="0"/>
          <w:marRight w:val="0"/>
          <w:marTop w:val="40"/>
          <w:marBottom w:val="40"/>
          <w:divBdr>
            <w:top w:val="none" w:sz="0" w:space="0" w:color="auto"/>
            <w:left w:val="none" w:sz="0" w:space="0" w:color="auto"/>
            <w:bottom w:val="none" w:sz="0" w:space="0" w:color="auto"/>
            <w:right w:val="none" w:sz="0" w:space="0" w:color="auto"/>
          </w:divBdr>
        </w:div>
        <w:div w:id="2009019706">
          <w:marLeft w:val="0"/>
          <w:marRight w:val="0"/>
          <w:marTop w:val="40"/>
          <w:marBottom w:val="40"/>
          <w:divBdr>
            <w:top w:val="none" w:sz="0" w:space="0" w:color="auto"/>
            <w:left w:val="none" w:sz="0" w:space="0" w:color="auto"/>
            <w:bottom w:val="none" w:sz="0" w:space="0" w:color="auto"/>
            <w:right w:val="none" w:sz="0" w:space="0" w:color="auto"/>
          </w:divBdr>
        </w:div>
        <w:div w:id="2110932509">
          <w:marLeft w:val="0"/>
          <w:marRight w:val="0"/>
          <w:marTop w:val="40"/>
          <w:marBottom w:val="40"/>
          <w:divBdr>
            <w:top w:val="none" w:sz="0" w:space="0" w:color="auto"/>
            <w:left w:val="none" w:sz="0" w:space="0" w:color="auto"/>
            <w:bottom w:val="none" w:sz="0" w:space="0" w:color="auto"/>
            <w:right w:val="none" w:sz="0" w:space="0" w:color="auto"/>
          </w:divBdr>
        </w:div>
        <w:div w:id="1648391423">
          <w:marLeft w:val="0"/>
          <w:marRight w:val="0"/>
          <w:marTop w:val="40"/>
          <w:marBottom w:val="40"/>
          <w:divBdr>
            <w:top w:val="none" w:sz="0" w:space="0" w:color="auto"/>
            <w:left w:val="none" w:sz="0" w:space="0" w:color="auto"/>
            <w:bottom w:val="none" w:sz="0" w:space="0" w:color="auto"/>
            <w:right w:val="none" w:sz="0" w:space="0" w:color="auto"/>
          </w:divBdr>
        </w:div>
        <w:div w:id="382143278">
          <w:marLeft w:val="0"/>
          <w:marRight w:val="0"/>
          <w:marTop w:val="40"/>
          <w:marBottom w:val="40"/>
          <w:divBdr>
            <w:top w:val="none" w:sz="0" w:space="0" w:color="auto"/>
            <w:left w:val="none" w:sz="0" w:space="0" w:color="auto"/>
            <w:bottom w:val="none" w:sz="0" w:space="0" w:color="auto"/>
            <w:right w:val="none" w:sz="0" w:space="0" w:color="auto"/>
          </w:divBdr>
        </w:div>
        <w:div w:id="1820686353">
          <w:marLeft w:val="0"/>
          <w:marRight w:val="0"/>
          <w:marTop w:val="40"/>
          <w:marBottom w:val="40"/>
          <w:divBdr>
            <w:top w:val="none" w:sz="0" w:space="0" w:color="auto"/>
            <w:left w:val="none" w:sz="0" w:space="0" w:color="auto"/>
            <w:bottom w:val="none" w:sz="0" w:space="0" w:color="auto"/>
            <w:right w:val="none" w:sz="0" w:space="0" w:color="auto"/>
          </w:divBdr>
        </w:div>
        <w:div w:id="1128282323">
          <w:marLeft w:val="0"/>
          <w:marRight w:val="0"/>
          <w:marTop w:val="40"/>
          <w:marBottom w:val="40"/>
          <w:divBdr>
            <w:top w:val="none" w:sz="0" w:space="0" w:color="auto"/>
            <w:left w:val="none" w:sz="0" w:space="0" w:color="auto"/>
            <w:bottom w:val="none" w:sz="0" w:space="0" w:color="auto"/>
            <w:right w:val="none" w:sz="0" w:space="0" w:color="auto"/>
          </w:divBdr>
        </w:div>
        <w:div w:id="456024735">
          <w:marLeft w:val="288"/>
          <w:marRight w:val="0"/>
          <w:marTop w:val="0"/>
          <w:marBottom w:val="68"/>
          <w:divBdr>
            <w:top w:val="none" w:sz="0" w:space="0" w:color="auto"/>
            <w:left w:val="none" w:sz="0" w:space="0" w:color="auto"/>
            <w:bottom w:val="none" w:sz="0" w:space="0" w:color="auto"/>
            <w:right w:val="none" w:sz="0" w:space="0" w:color="auto"/>
          </w:divBdr>
        </w:div>
        <w:div w:id="377168168">
          <w:marLeft w:val="0"/>
          <w:marRight w:val="0"/>
          <w:marTop w:val="0"/>
          <w:marBottom w:val="101"/>
          <w:divBdr>
            <w:top w:val="none" w:sz="0" w:space="0" w:color="auto"/>
            <w:left w:val="none" w:sz="0" w:space="0" w:color="auto"/>
            <w:bottom w:val="none" w:sz="0" w:space="0" w:color="auto"/>
            <w:right w:val="none" w:sz="0" w:space="0" w:color="auto"/>
          </w:divBdr>
        </w:div>
        <w:div w:id="354112122">
          <w:marLeft w:val="0"/>
          <w:marRight w:val="0"/>
          <w:marTop w:val="0"/>
          <w:marBottom w:val="101"/>
          <w:divBdr>
            <w:top w:val="none" w:sz="0" w:space="0" w:color="auto"/>
            <w:left w:val="none" w:sz="0" w:space="0" w:color="auto"/>
            <w:bottom w:val="none" w:sz="0" w:space="0" w:color="auto"/>
            <w:right w:val="none" w:sz="0" w:space="0" w:color="auto"/>
          </w:divBdr>
        </w:div>
        <w:div w:id="800726034">
          <w:marLeft w:val="0"/>
          <w:marRight w:val="0"/>
          <w:marTop w:val="0"/>
          <w:marBottom w:val="101"/>
          <w:divBdr>
            <w:top w:val="none" w:sz="0" w:space="0" w:color="auto"/>
            <w:left w:val="none" w:sz="0" w:space="0" w:color="auto"/>
            <w:bottom w:val="none" w:sz="0" w:space="0" w:color="auto"/>
            <w:right w:val="none" w:sz="0" w:space="0" w:color="auto"/>
          </w:divBdr>
        </w:div>
        <w:div w:id="1677995759">
          <w:marLeft w:val="0"/>
          <w:marRight w:val="0"/>
          <w:marTop w:val="0"/>
          <w:marBottom w:val="101"/>
          <w:divBdr>
            <w:top w:val="none" w:sz="0" w:space="0" w:color="auto"/>
            <w:left w:val="none" w:sz="0" w:space="0" w:color="auto"/>
            <w:bottom w:val="none" w:sz="0" w:space="0" w:color="auto"/>
            <w:right w:val="none" w:sz="0" w:space="0" w:color="auto"/>
          </w:divBdr>
        </w:div>
      </w:divsChild>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F7552-3E0B-4EE3-8124-2D52E150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24</Pages>
  <Words>5725</Words>
  <Characters>31490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11</cp:revision>
  <cp:lastPrinted>2019-08-08T15:54:00Z</cp:lastPrinted>
  <dcterms:created xsi:type="dcterms:W3CDTF">2021-07-16T23:22:00Z</dcterms:created>
  <dcterms:modified xsi:type="dcterms:W3CDTF">2021-08-20T05:03:00Z</dcterms:modified>
</cp:coreProperties>
</file>