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073DD" w14:textId="20C08371" w:rsidR="00476727" w:rsidRPr="00815910" w:rsidRDefault="00476727" w:rsidP="00EE43FE">
      <w:pPr>
        <w:spacing w:before="240" w:after="240" w:line="360" w:lineRule="auto"/>
        <w:jc w:val="both"/>
        <w:rPr>
          <w:rFonts w:ascii="Palatino Linotype" w:hAnsi="Palatino Linotype" w:cs="Arial"/>
        </w:rPr>
      </w:pPr>
      <w:r w:rsidRPr="00815910">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815910">
        <w:rPr>
          <w:rFonts w:ascii="Palatino Linotype" w:hAnsi="Palatino Linotype" w:cs="Arial"/>
        </w:rPr>
        <w:t xml:space="preserve">o </w:t>
      </w:r>
      <w:r w:rsidR="005A7C28" w:rsidRPr="00815910">
        <w:rPr>
          <w:rFonts w:ascii="Palatino Linotype" w:hAnsi="Palatino Linotype" w:cs="Arial"/>
        </w:rPr>
        <w:t xml:space="preserve">en Metepec, Estado de México, a </w:t>
      </w:r>
      <w:r w:rsidR="00CB67F7">
        <w:rPr>
          <w:rFonts w:ascii="Palatino Linotype" w:hAnsi="Palatino Linotype" w:cs="Arial"/>
          <w:b/>
        </w:rPr>
        <w:t>veintidós</w:t>
      </w:r>
      <w:r w:rsidR="00C85FE1">
        <w:rPr>
          <w:rFonts w:ascii="Palatino Linotype" w:hAnsi="Palatino Linotype" w:cs="Arial"/>
          <w:b/>
        </w:rPr>
        <w:t xml:space="preserve"> de septiembre</w:t>
      </w:r>
      <w:r w:rsidR="00E01118" w:rsidRPr="0076566C">
        <w:rPr>
          <w:rFonts w:ascii="Palatino Linotype" w:hAnsi="Palatino Linotype" w:cs="Arial"/>
          <w:b/>
        </w:rPr>
        <w:t xml:space="preserve"> </w:t>
      </w:r>
      <w:r w:rsidR="00B62F0D" w:rsidRPr="0076566C">
        <w:rPr>
          <w:rFonts w:ascii="Palatino Linotype" w:hAnsi="Palatino Linotype" w:cs="Arial"/>
          <w:b/>
        </w:rPr>
        <w:t xml:space="preserve">de </w:t>
      </w:r>
      <w:r w:rsidR="00660AB3" w:rsidRPr="0076566C">
        <w:rPr>
          <w:rFonts w:ascii="Palatino Linotype" w:hAnsi="Palatino Linotype" w:cs="Arial"/>
          <w:b/>
        </w:rPr>
        <w:t xml:space="preserve">dos mil </w:t>
      </w:r>
      <w:r w:rsidR="009832A0" w:rsidRPr="0076566C">
        <w:rPr>
          <w:rFonts w:ascii="Palatino Linotype" w:hAnsi="Palatino Linotype" w:cs="Arial"/>
          <w:b/>
        </w:rPr>
        <w:t>ve</w:t>
      </w:r>
      <w:r w:rsidR="007A30B2" w:rsidRPr="0076566C">
        <w:rPr>
          <w:rFonts w:ascii="Palatino Linotype" w:hAnsi="Palatino Linotype" w:cs="Arial"/>
          <w:b/>
        </w:rPr>
        <w:t>int</w:t>
      </w:r>
      <w:r w:rsidR="00293394" w:rsidRPr="0076566C">
        <w:rPr>
          <w:rFonts w:ascii="Palatino Linotype" w:hAnsi="Palatino Linotype" w:cs="Arial"/>
          <w:b/>
        </w:rPr>
        <w:t>iuno</w:t>
      </w:r>
      <w:r w:rsidRPr="00815910">
        <w:rPr>
          <w:rFonts w:ascii="Palatino Linotype" w:hAnsi="Palatino Linotype" w:cs="Arial"/>
        </w:rPr>
        <w:t xml:space="preserve">. </w:t>
      </w:r>
    </w:p>
    <w:p w14:paraId="29E994A4" w14:textId="07EE34B4" w:rsidR="00D06012" w:rsidRDefault="00CB67F7" w:rsidP="00EE43FE">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w:t>
      </w:r>
      <w:r w:rsidR="009A618A" w:rsidRPr="00815910">
        <w:rPr>
          <w:rFonts w:ascii="Palatino Linotype" w:hAnsi="Palatino Linotype" w:cs="Arial"/>
        </w:rPr>
        <w:t xml:space="preserve"> </w:t>
      </w:r>
      <w:r w:rsidR="00D06012" w:rsidRPr="00815910">
        <w:rPr>
          <w:rFonts w:ascii="Palatino Linotype" w:hAnsi="Palatino Linotype" w:cs="Arial"/>
        </w:rPr>
        <w:t>expediente formado</w:t>
      </w:r>
      <w:r>
        <w:rPr>
          <w:rFonts w:ascii="Palatino Linotype" w:hAnsi="Palatino Linotype" w:cs="Arial"/>
        </w:rPr>
        <w:t xml:space="preserve"> con motivo del</w:t>
      </w:r>
      <w:r w:rsidR="009A618A" w:rsidRPr="00815910">
        <w:rPr>
          <w:rFonts w:ascii="Palatino Linotype" w:hAnsi="Palatino Linotype" w:cs="Arial"/>
        </w:rPr>
        <w:t xml:space="preserve"> </w:t>
      </w:r>
      <w:r>
        <w:rPr>
          <w:rFonts w:ascii="Palatino Linotype" w:hAnsi="Palatino Linotype" w:cs="Arial"/>
        </w:rPr>
        <w:t>recurso</w:t>
      </w:r>
      <w:r w:rsidR="00D06012" w:rsidRPr="00815910">
        <w:rPr>
          <w:rFonts w:ascii="Palatino Linotype" w:hAnsi="Palatino Linotype" w:cs="Arial"/>
        </w:rPr>
        <w:t xml:space="preserve"> de revisión </w:t>
      </w:r>
      <w:r>
        <w:rPr>
          <w:rFonts w:ascii="Palatino Linotype" w:hAnsi="Palatino Linotype"/>
          <w:b/>
          <w:szCs w:val="22"/>
          <w:lang w:val="es-ES_tradnl"/>
        </w:rPr>
        <w:t>03819</w:t>
      </w:r>
      <w:r w:rsidR="00C85FE1">
        <w:rPr>
          <w:rFonts w:ascii="Palatino Linotype" w:hAnsi="Palatino Linotype"/>
          <w:b/>
          <w:szCs w:val="22"/>
          <w:lang w:val="es-ES_tradnl"/>
        </w:rPr>
        <w:t xml:space="preserve">/INFOEM/IP/RR/2021, </w:t>
      </w:r>
      <w:r>
        <w:rPr>
          <w:rFonts w:ascii="Palatino Linotype" w:hAnsi="Palatino Linotype"/>
          <w:b/>
          <w:szCs w:val="22"/>
          <w:lang w:val="es-ES_tradnl"/>
        </w:rPr>
        <w:t xml:space="preserve"> </w:t>
      </w:r>
      <w:r w:rsidR="007C1B36" w:rsidRPr="00815910">
        <w:rPr>
          <w:rFonts w:ascii="Palatino Linotype" w:hAnsi="Palatino Linotype" w:cs="Arial"/>
        </w:rPr>
        <w:t>interpuesto</w:t>
      </w:r>
      <w:r w:rsidR="00000739" w:rsidRPr="00815910">
        <w:rPr>
          <w:rFonts w:ascii="Palatino Linotype" w:hAnsi="Palatino Linotype" w:cs="Arial"/>
        </w:rPr>
        <w:t xml:space="preserve"> por</w:t>
      </w:r>
      <w:r w:rsidR="00C85FE1">
        <w:rPr>
          <w:rFonts w:ascii="Palatino Linotype" w:hAnsi="Palatino Linotype"/>
          <w:b/>
          <w:lang w:val="es-ES_tradnl"/>
        </w:rPr>
        <w:t xml:space="preserve"> un particular de manera anónima</w:t>
      </w:r>
      <w:r w:rsidR="008943E1">
        <w:rPr>
          <w:rFonts w:ascii="Palatino Linotype" w:hAnsi="Palatino Linotype"/>
          <w:b/>
          <w:lang w:val="es-ES_tradnl"/>
        </w:rPr>
        <w:t xml:space="preserve">, </w:t>
      </w:r>
      <w:r w:rsidR="008943E1" w:rsidRPr="00A44F35">
        <w:rPr>
          <w:rFonts w:ascii="Palatino Linotype" w:hAnsi="Palatino Linotype" w:cs="Arial"/>
        </w:rPr>
        <w:t>en lo sucesivo</w:t>
      </w:r>
      <w:r w:rsidR="008943E1" w:rsidRPr="00A44F35">
        <w:rPr>
          <w:rFonts w:ascii="Palatino Linotype" w:hAnsi="Palatino Linotype" w:cs="Arial"/>
          <w:b/>
        </w:rPr>
        <w:t xml:space="preserve"> </w:t>
      </w:r>
      <w:r w:rsidR="00C85FE1">
        <w:rPr>
          <w:rFonts w:ascii="Palatino Linotype" w:hAnsi="Palatino Linotype" w:cs="Arial"/>
          <w:b/>
        </w:rPr>
        <w:t>la parte</w:t>
      </w:r>
      <w:r w:rsidR="0076566C" w:rsidRPr="00BD562B">
        <w:rPr>
          <w:rFonts w:ascii="Palatino Linotype" w:hAnsi="Palatino Linotype" w:cs="Arial"/>
          <w:b/>
        </w:rPr>
        <w:t xml:space="preserve"> </w:t>
      </w:r>
      <w:r w:rsidR="0076566C">
        <w:rPr>
          <w:rFonts w:ascii="Palatino Linotype" w:hAnsi="Palatino Linotype" w:cs="Arial"/>
          <w:b/>
          <w:bCs/>
        </w:rPr>
        <w:t>R</w:t>
      </w:r>
      <w:r w:rsidR="008943E1" w:rsidRPr="008943E1">
        <w:rPr>
          <w:rFonts w:ascii="Palatino Linotype" w:hAnsi="Palatino Linotype" w:cs="Arial"/>
          <w:b/>
          <w:bCs/>
        </w:rPr>
        <w:t>ecurrente</w:t>
      </w:r>
      <w:r w:rsidR="008943E1">
        <w:rPr>
          <w:rFonts w:ascii="Palatino Linotype" w:hAnsi="Palatino Linotype" w:cs="Arial"/>
          <w:b/>
        </w:rPr>
        <w:t xml:space="preserve">, </w:t>
      </w:r>
      <w:r w:rsidR="008943E1">
        <w:rPr>
          <w:rFonts w:ascii="Palatino Linotype" w:hAnsi="Palatino Linotype" w:cs="Arial"/>
          <w:bCs/>
        </w:rPr>
        <w:t xml:space="preserve"> en contra de </w:t>
      </w:r>
      <w:r w:rsidR="00835360">
        <w:rPr>
          <w:rFonts w:ascii="Palatino Linotype" w:hAnsi="Palatino Linotype" w:cs="Arial"/>
          <w:bCs/>
        </w:rPr>
        <w:t xml:space="preserve">la respuesta por </w:t>
      </w:r>
      <w:r w:rsidR="009A5033" w:rsidRPr="00815910">
        <w:rPr>
          <w:rFonts w:ascii="Palatino Linotype" w:hAnsi="Palatino Linotype" w:cs="Arial"/>
        </w:rPr>
        <w:t>parte de</w:t>
      </w:r>
      <w:r>
        <w:rPr>
          <w:rFonts w:ascii="Palatino Linotype" w:hAnsi="Palatino Linotype" w:cs="Arial"/>
        </w:rPr>
        <w:t xml:space="preserve"> la </w:t>
      </w:r>
      <w:r w:rsidRPr="00CB67F7">
        <w:rPr>
          <w:rFonts w:ascii="Palatino Linotype" w:hAnsi="Palatino Linotype" w:cs="Arial"/>
          <w:b/>
        </w:rPr>
        <w:t>Secretaría de Salud</w:t>
      </w:r>
      <w:r w:rsidR="00C55D7B" w:rsidRPr="00815910">
        <w:rPr>
          <w:rFonts w:ascii="Palatino Linotype" w:hAnsi="Palatino Linotype" w:cs="Arial"/>
          <w:b/>
        </w:rPr>
        <w:t xml:space="preserve">, </w:t>
      </w:r>
      <w:r w:rsidR="00D06012" w:rsidRPr="00815910">
        <w:rPr>
          <w:rFonts w:ascii="Palatino Linotype" w:hAnsi="Palatino Linotype" w:cs="Arial"/>
        </w:rPr>
        <w:t xml:space="preserve">en lo sucesivo </w:t>
      </w:r>
      <w:r w:rsidR="007A1102" w:rsidRPr="00815910">
        <w:rPr>
          <w:rFonts w:ascii="Palatino Linotype" w:hAnsi="Palatino Linotype" w:cs="Arial"/>
        </w:rPr>
        <w:t xml:space="preserve">el </w:t>
      </w:r>
      <w:r w:rsidR="0076566C">
        <w:rPr>
          <w:rFonts w:ascii="Palatino Linotype" w:hAnsi="Palatino Linotype" w:cs="Arial"/>
          <w:b/>
        </w:rPr>
        <w:t>Sujeto O</w:t>
      </w:r>
      <w:r w:rsidR="003349F4" w:rsidRPr="00815910">
        <w:rPr>
          <w:rFonts w:ascii="Palatino Linotype" w:hAnsi="Palatino Linotype" w:cs="Arial"/>
          <w:b/>
        </w:rPr>
        <w:t>bligado</w:t>
      </w:r>
      <w:r w:rsidR="00D06012" w:rsidRPr="00815910">
        <w:rPr>
          <w:rFonts w:ascii="Palatino Linotype" w:hAnsi="Palatino Linotype" w:cs="Arial"/>
          <w:b/>
        </w:rPr>
        <w:t xml:space="preserve">, </w:t>
      </w:r>
      <w:r w:rsidR="00D06012" w:rsidRPr="00815910">
        <w:rPr>
          <w:rFonts w:ascii="Palatino Linotype" w:hAnsi="Palatino Linotype" w:cs="Arial"/>
        </w:rPr>
        <w:t>se</w:t>
      </w:r>
      <w:r w:rsidR="00E9691F" w:rsidRPr="00815910">
        <w:rPr>
          <w:rFonts w:ascii="Palatino Linotype" w:hAnsi="Palatino Linotype" w:cs="Arial"/>
        </w:rPr>
        <w:t xml:space="preserve"> </w:t>
      </w:r>
      <w:r w:rsidR="00D06012" w:rsidRPr="00815910">
        <w:rPr>
          <w:rFonts w:ascii="Palatino Linotype" w:hAnsi="Palatino Linotype" w:cs="Arial"/>
        </w:rPr>
        <w:t>procede a dictar la presente resolución con base en lo</w:t>
      </w:r>
      <w:r w:rsidR="00B21DCC" w:rsidRPr="00815910">
        <w:rPr>
          <w:rFonts w:ascii="Palatino Linotype" w:hAnsi="Palatino Linotype" w:cs="Arial"/>
        </w:rPr>
        <w:t>s</w:t>
      </w:r>
      <w:r w:rsidR="00D06012" w:rsidRPr="00815910">
        <w:rPr>
          <w:rFonts w:ascii="Palatino Linotype" w:hAnsi="Palatino Linotype" w:cs="Arial"/>
        </w:rPr>
        <w:t xml:space="preserve"> siguiente</w:t>
      </w:r>
      <w:r w:rsidR="00B21DCC" w:rsidRPr="00815910">
        <w:rPr>
          <w:rFonts w:ascii="Palatino Linotype" w:hAnsi="Palatino Linotype" w:cs="Arial"/>
        </w:rPr>
        <w:t>s</w:t>
      </w:r>
      <w:r w:rsidR="00D06012" w:rsidRPr="00815910">
        <w:rPr>
          <w:rFonts w:ascii="Palatino Linotype" w:hAnsi="Palatino Linotype" w:cs="Arial"/>
        </w:rPr>
        <w:t xml:space="preserve">: </w:t>
      </w:r>
    </w:p>
    <w:p w14:paraId="00F829A1" w14:textId="77777777" w:rsidR="00BD58D9" w:rsidRPr="00815910" w:rsidRDefault="002B5536" w:rsidP="00EE43FE">
      <w:pPr>
        <w:spacing w:before="240" w:after="240" w:line="360" w:lineRule="auto"/>
        <w:jc w:val="center"/>
        <w:rPr>
          <w:rFonts w:ascii="Palatino Linotype" w:hAnsi="Palatino Linotype" w:cs="Arial"/>
          <w:b/>
          <w:sz w:val="28"/>
          <w:szCs w:val="28"/>
        </w:rPr>
      </w:pPr>
      <w:r w:rsidRPr="00815910">
        <w:rPr>
          <w:rFonts w:ascii="Palatino Linotype" w:hAnsi="Palatino Linotype"/>
          <w:b/>
        </w:rPr>
        <w:t xml:space="preserve">I. </w:t>
      </w:r>
      <w:r w:rsidR="00BD58D9" w:rsidRPr="00815910">
        <w:rPr>
          <w:rFonts w:ascii="Palatino Linotype" w:hAnsi="Palatino Linotype"/>
          <w:b/>
        </w:rPr>
        <w:t>A N T E C E D E N T E S</w:t>
      </w:r>
    </w:p>
    <w:p w14:paraId="29D24111" w14:textId="5CEBECCE" w:rsidR="00E41D21" w:rsidRDefault="009F7616" w:rsidP="0076566C">
      <w:pPr>
        <w:spacing w:before="240" w:after="240" w:line="360" w:lineRule="auto"/>
        <w:jc w:val="both"/>
        <w:rPr>
          <w:rFonts w:ascii="Palatino Linotype" w:hAnsi="Palatino Linotype" w:cs="Arial"/>
          <w:b/>
        </w:rPr>
      </w:pPr>
      <w:r w:rsidRPr="00815910">
        <w:rPr>
          <w:rFonts w:ascii="Palatino Linotype" w:hAnsi="Palatino Linotype" w:cs="Arial"/>
          <w:b/>
        </w:rPr>
        <w:t>1. Solicitud</w:t>
      </w:r>
      <w:r w:rsidR="0076566C">
        <w:rPr>
          <w:rFonts w:ascii="Palatino Linotype" w:hAnsi="Palatino Linotype" w:cs="Arial"/>
          <w:b/>
        </w:rPr>
        <w:t>es</w:t>
      </w:r>
      <w:r w:rsidRPr="00815910">
        <w:rPr>
          <w:rFonts w:ascii="Palatino Linotype" w:hAnsi="Palatino Linotype" w:cs="Arial"/>
          <w:b/>
        </w:rPr>
        <w:t xml:space="preserve"> de acceso a la información.</w:t>
      </w:r>
      <w:r w:rsidR="0076566C">
        <w:rPr>
          <w:rFonts w:ascii="Palatino Linotype" w:hAnsi="Palatino Linotype" w:cs="Arial"/>
        </w:rPr>
        <w:t xml:space="preserve"> En</w:t>
      </w:r>
      <w:r w:rsidR="00B21DCC" w:rsidRPr="00815910">
        <w:rPr>
          <w:rFonts w:ascii="Palatino Linotype" w:hAnsi="Palatino Linotype" w:cs="Arial"/>
        </w:rPr>
        <w:t xml:space="preserve"> fecha</w:t>
      </w:r>
      <w:r w:rsidR="001D0484">
        <w:rPr>
          <w:rFonts w:ascii="Palatino Linotype" w:hAnsi="Palatino Linotype" w:cs="Arial"/>
          <w:b/>
          <w:bCs/>
        </w:rPr>
        <w:t xml:space="preserve"> </w:t>
      </w:r>
      <w:r w:rsidR="00CB67F7">
        <w:rPr>
          <w:rFonts w:ascii="Palatino Linotype" w:hAnsi="Palatino Linotype" w:cs="Arial"/>
          <w:b/>
          <w:bCs/>
        </w:rPr>
        <w:t>veinticinco de juni</w:t>
      </w:r>
      <w:r w:rsidR="00C85FE1">
        <w:rPr>
          <w:rFonts w:ascii="Palatino Linotype" w:hAnsi="Palatino Linotype" w:cs="Arial"/>
          <w:b/>
          <w:bCs/>
        </w:rPr>
        <w:t>o</w:t>
      </w:r>
      <w:r w:rsidR="00BD562B">
        <w:rPr>
          <w:rFonts w:ascii="Palatino Linotype" w:hAnsi="Palatino Linotype" w:cs="Arial"/>
          <w:b/>
          <w:bCs/>
        </w:rPr>
        <w:t xml:space="preserve"> </w:t>
      </w:r>
      <w:r w:rsidR="001D0484">
        <w:rPr>
          <w:rFonts w:ascii="Palatino Linotype" w:hAnsi="Palatino Linotype" w:cs="Arial"/>
          <w:b/>
          <w:bCs/>
        </w:rPr>
        <w:t>de dos mil veintiuno</w:t>
      </w:r>
      <w:r w:rsidR="00D06012" w:rsidRPr="00815910">
        <w:rPr>
          <w:rFonts w:ascii="Palatino Linotype" w:hAnsi="Palatino Linotype" w:cs="Arial"/>
          <w:b/>
        </w:rPr>
        <w:t>,</w:t>
      </w:r>
      <w:r w:rsidR="00D06012" w:rsidRPr="00815910">
        <w:rPr>
          <w:rFonts w:ascii="Palatino Linotype" w:hAnsi="Palatino Linotype" w:cs="Arial"/>
        </w:rPr>
        <w:t xml:space="preserve"> </w:t>
      </w:r>
      <w:r w:rsidR="00C85FE1" w:rsidRPr="00C85FE1">
        <w:rPr>
          <w:rFonts w:ascii="Palatino Linotype" w:hAnsi="Palatino Linotype" w:cs="Arial"/>
          <w:b/>
        </w:rPr>
        <w:t>la parte</w:t>
      </w:r>
      <w:r w:rsidR="00B05E70" w:rsidRPr="00815910">
        <w:rPr>
          <w:rFonts w:ascii="Palatino Linotype" w:hAnsi="Palatino Linotype" w:cs="Arial"/>
        </w:rPr>
        <w:t xml:space="preserve"> </w:t>
      </w:r>
      <w:r w:rsidR="00BD562B">
        <w:rPr>
          <w:rFonts w:ascii="Palatino Linotype" w:hAnsi="Palatino Linotype" w:cs="Arial"/>
          <w:b/>
        </w:rPr>
        <w:t>R</w:t>
      </w:r>
      <w:r w:rsidR="002C203A" w:rsidRPr="00815910">
        <w:rPr>
          <w:rFonts w:ascii="Palatino Linotype" w:hAnsi="Palatino Linotype" w:cs="Arial"/>
          <w:b/>
        </w:rPr>
        <w:t>ecurrente</w:t>
      </w:r>
      <w:r w:rsidR="00000739" w:rsidRPr="00815910">
        <w:rPr>
          <w:rFonts w:ascii="Palatino Linotype" w:hAnsi="Palatino Linotype" w:cs="Arial"/>
          <w:b/>
        </w:rPr>
        <w:t xml:space="preserve"> </w:t>
      </w:r>
      <w:r w:rsidR="0076566C" w:rsidRPr="0076566C">
        <w:rPr>
          <w:rFonts w:ascii="Palatino Linotype" w:hAnsi="Palatino Linotype" w:cs="Arial"/>
        </w:rPr>
        <w:t>presentó</w:t>
      </w:r>
      <w:r w:rsidR="0076566C">
        <w:rPr>
          <w:rFonts w:ascii="Palatino Linotype" w:hAnsi="Palatino Linotype" w:cs="Arial"/>
          <w:b/>
        </w:rPr>
        <w:t xml:space="preserve"> </w:t>
      </w:r>
      <w:r w:rsidR="002073FF" w:rsidRPr="00815910">
        <w:rPr>
          <w:rFonts w:ascii="Palatino Linotype" w:hAnsi="Palatino Linotype" w:cs="Arial"/>
        </w:rPr>
        <w:t>a través de</w:t>
      </w:r>
      <w:r w:rsidR="001D0484">
        <w:rPr>
          <w:rFonts w:ascii="Palatino Linotype" w:hAnsi="Palatino Linotype" w:cs="Arial"/>
        </w:rPr>
        <w:t>l</w:t>
      </w:r>
      <w:r w:rsidR="002073FF" w:rsidRPr="00815910">
        <w:rPr>
          <w:rFonts w:ascii="Palatino Linotype" w:hAnsi="Palatino Linotype" w:cs="Arial"/>
        </w:rPr>
        <w:t xml:space="preserve"> Sistema de Acceso a la Información Mexiquense, en lo subsecuente el </w:t>
      </w:r>
      <w:r w:rsidR="002073FF" w:rsidRPr="00815910">
        <w:rPr>
          <w:rFonts w:ascii="Palatino Linotype" w:hAnsi="Palatino Linotype" w:cs="Arial"/>
          <w:b/>
        </w:rPr>
        <w:t>SAIMEX</w:t>
      </w:r>
      <w:r w:rsidR="002073FF" w:rsidRPr="00815910">
        <w:rPr>
          <w:rFonts w:ascii="Palatino Linotype" w:hAnsi="Palatino Linotype" w:cs="Arial"/>
        </w:rPr>
        <w:t xml:space="preserve"> ante el </w:t>
      </w:r>
      <w:r w:rsidR="002073FF" w:rsidRPr="00815910">
        <w:rPr>
          <w:rFonts w:ascii="Palatino Linotype" w:hAnsi="Palatino Linotype" w:cs="Arial"/>
          <w:b/>
        </w:rPr>
        <w:t>sujeto obligado</w:t>
      </w:r>
      <w:r w:rsidR="002073FF" w:rsidRPr="00815910">
        <w:rPr>
          <w:rFonts w:ascii="Palatino Linotype" w:hAnsi="Palatino Linotype" w:cs="Arial"/>
        </w:rPr>
        <w:t>,</w:t>
      </w:r>
      <w:r w:rsidR="002073FF" w:rsidRPr="00815910">
        <w:rPr>
          <w:rFonts w:ascii="Palatino Linotype" w:hAnsi="Palatino Linotype" w:cs="Arial"/>
          <w:b/>
        </w:rPr>
        <w:t xml:space="preserve"> </w:t>
      </w:r>
      <w:r w:rsidR="00D06012" w:rsidRPr="00815910">
        <w:rPr>
          <w:rFonts w:ascii="Palatino Linotype" w:hAnsi="Palatino Linotype" w:cs="Arial"/>
        </w:rPr>
        <w:t>la</w:t>
      </w:r>
      <w:r w:rsidR="0076566C">
        <w:rPr>
          <w:rFonts w:ascii="Palatino Linotype" w:hAnsi="Palatino Linotype" w:cs="Arial"/>
        </w:rPr>
        <w:t>s</w:t>
      </w:r>
      <w:r w:rsidR="00D06012" w:rsidRPr="00815910">
        <w:rPr>
          <w:rFonts w:ascii="Palatino Linotype" w:hAnsi="Palatino Linotype" w:cs="Arial"/>
        </w:rPr>
        <w:t xml:space="preserve"> solicitud</w:t>
      </w:r>
      <w:r w:rsidR="0076566C">
        <w:rPr>
          <w:rFonts w:ascii="Palatino Linotype" w:hAnsi="Palatino Linotype" w:cs="Arial"/>
        </w:rPr>
        <w:t>es</w:t>
      </w:r>
      <w:r w:rsidR="00D06012" w:rsidRPr="00815910">
        <w:rPr>
          <w:rFonts w:ascii="Palatino Linotype" w:hAnsi="Palatino Linotype" w:cs="Arial"/>
        </w:rPr>
        <w:t xml:space="preserve"> de acceso a la información pública, a la que se le asign</w:t>
      </w:r>
      <w:r w:rsidR="00CB67F7">
        <w:rPr>
          <w:rFonts w:ascii="Palatino Linotype" w:hAnsi="Palatino Linotype" w:cs="Arial"/>
        </w:rPr>
        <w:t>ó el</w:t>
      </w:r>
      <w:r w:rsidR="00946FBA" w:rsidRPr="00815910">
        <w:rPr>
          <w:rFonts w:ascii="Palatino Linotype" w:hAnsi="Palatino Linotype" w:cs="Arial"/>
        </w:rPr>
        <w:t xml:space="preserve"> </w:t>
      </w:r>
      <w:r w:rsidR="00E41D21" w:rsidRPr="00815910">
        <w:rPr>
          <w:rFonts w:ascii="Palatino Linotype" w:hAnsi="Palatino Linotype" w:cs="Arial"/>
        </w:rPr>
        <w:t>número</w:t>
      </w:r>
      <w:r w:rsidR="00CB67F7">
        <w:rPr>
          <w:rFonts w:ascii="Palatino Linotype" w:hAnsi="Palatino Linotype" w:cs="Arial"/>
        </w:rPr>
        <w:t xml:space="preserve"> de folio </w:t>
      </w:r>
      <w:r w:rsidR="00A03B1C" w:rsidRPr="00815910">
        <w:rPr>
          <w:rFonts w:ascii="Palatino Linotype" w:hAnsi="Palatino Linotype" w:cs="Arial"/>
          <w:b/>
        </w:rPr>
        <w:t xml:space="preserve"> </w:t>
      </w:r>
      <w:r w:rsidR="00CB67F7" w:rsidRPr="00CB67F7">
        <w:rPr>
          <w:rFonts w:ascii="Palatino Linotype" w:hAnsi="Palatino Linotype" w:cs="Arial"/>
          <w:b/>
          <w:bCs/>
        </w:rPr>
        <w:t>00269/SSALUD/IP/2021</w:t>
      </w:r>
      <w:r w:rsidR="00BD562B">
        <w:rPr>
          <w:rFonts w:ascii="Palatino Linotype" w:hAnsi="Palatino Linotype" w:cs="Arial"/>
          <w:b/>
          <w:bCs/>
        </w:rPr>
        <w:t xml:space="preserve">, </w:t>
      </w:r>
      <w:r w:rsidR="00D06012" w:rsidRPr="00815910">
        <w:rPr>
          <w:rFonts w:ascii="Palatino Linotype" w:hAnsi="Palatino Linotype" w:cs="Arial"/>
        </w:rPr>
        <w:t xml:space="preserve">mediante la cual </w:t>
      </w:r>
      <w:r w:rsidR="00F077F3" w:rsidRPr="00815910">
        <w:rPr>
          <w:rFonts w:ascii="Palatino Linotype" w:hAnsi="Palatino Linotype" w:cs="Arial"/>
        </w:rPr>
        <w:t>requirió</w:t>
      </w:r>
      <w:r w:rsidR="00E07049" w:rsidRPr="00815910">
        <w:rPr>
          <w:rFonts w:ascii="Palatino Linotype" w:hAnsi="Palatino Linotype" w:cs="Arial"/>
        </w:rPr>
        <w:t xml:space="preserve"> </w:t>
      </w:r>
      <w:r w:rsidR="00EA1279" w:rsidRPr="00815910">
        <w:rPr>
          <w:rFonts w:ascii="Palatino Linotype" w:hAnsi="Palatino Linotype" w:cs="Arial"/>
        </w:rPr>
        <w:t xml:space="preserve">la información </w:t>
      </w:r>
      <w:r w:rsidR="00D06012" w:rsidRPr="00815910">
        <w:rPr>
          <w:rFonts w:ascii="Palatino Linotype" w:hAnsi="Palatino Linotype" w:cs="Arial"/>
        </w:rPr>
        <w:t xml:space="preserve">siguiente: </w:t>
      </w:r>
    </w:p>
    <w:p w14:paraId="1BF5D0DF" w14:textId="0EF84499" w:rsidR="0076566C" w:rsidRDefault="00CB67F7" w:rsidP="0076566C">
      <w:pPr>
        <w:spacing w:before="240" w:after="240"/>
        <w:ind w:left="567" w:right="900"/>
        <w:jc w:val="both"/>
        <w:rPr>
          <w:rFonts w:ascii="Palatino Linotype" w:hAnsi="Palatino Linotype" w:cs="Arial"/>
          <w:i/>
          <w:sz w:val="22"/>
        </w:rPr>
      </w:pPr>
      <w:r>
        <w:rPr>
          <w:rFonts w:ascii="Palatino Linotype" w:hAnsi="Palatino Linotype" w:cs="Arial"/>
          <w:i/>
          <w:sz w:val="22"/>
        </w:rPr>
        <w:t xml:space="preserve"> </w:t>
      </w:r>
      <w:r w:rsidR="0076566C">
        <w:rPr>
          <w:rFonts w:ascii="Palatino Linotype" w:hAnsi="Palatino Linotype" w:cs="Arial"/>
          <w:i/>
          <w:sz w:val="22"/>
        </w:rPr>
        <w:t>“</w:t>
      </w:r>
      <w:r w:rsidRPr="00CB67F7">
        <w:rPr>
          <w:rFonts w:ascii="Palatino Linotype" w:hAnsi="Palatino Linotype" w:cs="Arial"/>
          <w:i/>
          <w:sz w:val="22"/>
        </w:rPr>
        <w:t xml:space="preserve">El Informe de Actividades del año 2016 de la Comisión de Conciliación y Arbitraje Médico del Estado de México señala que en mes de noviembre del año 2016 inició sus actividades el "Voluntariado de la CCAMEM" como una estrategia de innovación en la solución de conflictos, por lo que solicité a dicho Organismo que se informaran las actividades que desarrollo el Voluntariado de la CCAMEM durante el 2017 y lo que va del 2018, quien o quienes han sido sus dirigentes posteriores a la Maestra María Gabriela Robles </w:t>
      </w:r>
      <w:proofErr w:type="spellStart"/>
      <w:r w:rsidRPr="00CB67F7">
        <w:rPr>
          <w:rFonts w:ascii="Palatino Linotype" w:hAnsi="Palatino Linotype" w:cs="Arial"/>
          <w:i/>
          <w:sz w:val="22"/>
        </w:rPr>
        <w:t>Inzunza</w:t>
      </w:r>
      <w:proofErr w:type="spellEnd"/>
      <w:r w:rsidRPr="00CB67F7">
        <w:rPr>
          <w:rFonts w:ascii="Palatino Linotype" w:hAnsi="Palatino Linotype" w:cs="Arial"/>
          <w:i/>
          <w:sz w:val="22"/>
        </w:rPr>
        <w:t xml:space="preserve"> (tal y como lo marca dicho Informe) hasta la actualidad, el oficio de autorización para el funcionamiento del Voluntariado de la CCAMEM, la plantilla de personal del Voluntariado de la CCAMEM de los años 2016, 2017 y 2018, las funciones que </w:t>
      </w:r>
      <w:r w:rsidRPr="00CB67F7">
        <w:rPr>
          <w:rFonts w:ascii="Palatino Linotype" w:hAnsi="Palatino Linotype" w:cs="Arial"/>
          <w:i/>
          <w:sz w:val="22"/>
        </w:rPr>
        <w:lastRenderedPageBreak/>
        <w:t xml:space="preserve">desarrolla el Voluntariado de la CCAMEM, mismas que no se hayan en la página de obligaciones en materia de transparencia de la CCAMEM en los años de referencia, ya que el informe 2016 de la CCAMEM señala que el Voluntariado de la CCAMEM contó con un monto procurado de $240,150.00 para "apoyo económico, en insumos y canalización a centros hospitalarios", se proporcione a través de este medio en que partidas presupuestales </w:t>
      </w:r>
      <w:proofErr w:type="spellStart"/>
      <w:r w:rsidRPr="00CB67F7">
        <w:rPr>
          <w:rFonts w:ascii="Palatino Linotype" w:hAnsi="Palatino Linotype" w:cs="Arial"/>
          <w:i/>
          <w:sz w:val="22"/>
        </w:rPr>
        <w:t>esta</w:t>
      </w:r>
      <w:proofErr w:type="spellEnd"/>
      <w:r w:rsidRPr="00CB67F7">
        <w:rPr>
          <w:rFonts w:ascii="Palatino Linotype" w:hAnsi="Palatino Linotype" w:cs="Arial"/>
          <w:i/>
          <w:sz w:val="22"/>
        </w:rPr>
        <w:t xml:space="preserve"> registrado ese monto, así como el monto para 2017 y 2018, la lista o comprobantes de </w:t>
      </w:r>
      <w:proofErr w:type="spellStart"/>
      <w:r w:rsidRPr="00CB67F7">
        <w:rPr>
          <w:rFonts w:ascii="Palatino Linotype" w:hAnsi="Palatino Linotype" w:cs="Arial"/>
          <w:i/>
          <w:sz w:val="22"/>
        </w:rPr>
        <w:t>de</w:t>
      </w:r>
      <w:proofErr w:type="spellEnd"/>
      <w:r w:rsidRPr="00CB67F7">
        <w:rPr>
          <w:rFonts w:ascii="Palatino Linotype" w:hAnsi="Palatino Linotype" w:cs="Arial"/>
          <w:i/>
          <w:sz w:val="22"/>
        </w:rPr>
        <w:t xml:space="preserve"> las 13 gestiones que el Informe 2016 señala, efectuadas por el Voluntariado de la CCAMEM, al igual que los comprobantes de las gestiones que el Voluntariado de la CCAMEM efectuó en el 2017 y 2018, el Inventario de bienes muebles del 2016, 2017 y 2018 del Voluntariado de la CCAMEM, y el impacto en los indicadores de las inconformidades que han tenido las actividades ejecutadas por el Voluntariado de la CCAMEM respecto a la resolución de conflictos en los años 2016, 2017 y 2018. Sin embargo no se obtuvo respuesta favorable alegando que no hay registros de un Voluntariado. Ustedes como Secretaría de Salud, ¿podrían informarme respecto al Voluntariado de ese Organismo? puesto que en un documento oficial, como es el </w:t>
      </w:r>
      <w:proofErr w:type="spellStart"/>
      <w:r w:rsidRPr="00CB67F7">
        <w:rPr>
          <w:rFonts w:ascii="Palatino Linotype" w:hAnsi="Palatino Linotype" w:cs="Arial"/>
          <w:i/>
          <w:sz w:val="22"/>
        </w:rPr>
        <w:t>aso</w:t>
      </w:r>
      <w:proofErr w:type="spellEnd"/>
      <w:r w:rsidRPr="00CB67F7">
        <w:rPr>
          <w:rFonts w:ascii="Palatino Linotype" w:hAnsi="Palatino Linotype" w:cs="Arial"/>
          <w:i/>
          <w:sz w:val="22"/>
        </w:rPr>
        <w:t xml:space="preserve"> de un Informe Anual, debe haber información verídica y que se pueda comprobar. Esta petición se hace tomando como referencia que en los créditos del Informa aparece el Secretario de Salud en turno, lo cual implica que la información le fue hecha de conocimiento.</w:t>
      </w:r>
      <w:r w:rsidR="0076566C">
        <w:rPr>
          <w:rFonts w:ascii="Palatino Linotype" w:hAnsi="Palatino Linotype" w:cs="Arial"/>
          <w:i/>
          <w:sz w:val="22"/>
        </w:rPr>
        <w:t>” (Sic)</w:t>
      </w:r>
    </w:p>
    <w:p w14:paraId="6AF9E729" w14:textId="23A2ED93" w:rsidR="0011055A" w:rsidRPr="0011055A" w:rsidRDefault="0011055A" w:rsidP="00C2324D">
      <w:pPr>
        <w:spacing w:before="240" w:after="240" w:line="360" w:lineRule="auto"/>
        <w:jc w:val="both"/>
        <w:rPr>
          <w:rFonts w:ascii="Palatino Linotype" w:hAnsi="Palatino Linotype" w:cs="Arial"/>
          <w:b/>
          <w:szCs w:val="28"/>
        </w:rPr>
      </w:pPr>
      <w:r w:rsidRPr="0011055A">
        <w:rPr>
          <w:rFonts w:ascii="Palatino Linotype" w:hAnsi="Palatino Linotype" w:cs="Arial"/>
          <w:b/>
          <w:szCs w:val="28"/>
        </w:rPr>
        <w:t>Archivos adjuntos:</w:t>
      </w:r>
      <w:r>
        <w:rPr>
          <w:rFonts w:ascii="Palatino Linotype" w:hAnsi="Palatino Linotype" w:cs="Arial"/>
          <w:szCs w:val="28"/>
        </w:rPr>
        <w:t xml:space="preserve"> Ninguno</w:t>
      </w:r>
    </w:p>
    <w:p w14:paraId="24C86646" w14:textId="1AEC31A2" w:rsidR="001D140F" w:rsidRPr="00815910" w:rsidRDefault="002B2828" w:rsidP="00C2324D">
      <w:pPr>
        <w:spacing w:before="240" w:after="240" w:line="360" w:lineRule="auto"/>
        <w:jc w:val="both"/>
        <w:rPr>
          <w:rFonts w:ascii="Palatino Linotype" w:hAnsi="Palatino Linotype" w:cs="Arial"/>
          <w:b/>
        </w:rPr>
      </w:pPr>
      <w:r w:rsidRPr="0011055A">
        <w:rPr>
          <w:rFonts w:ascii="Palatino Linotype" w:hAnsi="Palatino Linotype" w:cs="Arial"/>
          <w:b/>
        </w:rPr>
        <w:t>Modalidad de Entrega:</w:t>
      </w:r>
      <w:r w:rsidR="0011055A" w:rsidRPr="0011055A">
        <w:rPr>
          <w:rFonts w:ascii="Palatino Linotype" w:hAnsi="Palatino Linotype" w:cs="Arial"/>
          <w:b/>
        </w:rPr>
        <w:t xml:space="preserve"> </w:t>
      </w:r>
      <w:r w:rsidR="0011055A" w:rsidRPr="0011055A">
        <w:rPr>
          <w:rFonts w:ascii="Palatino Linotype" w:hAnsi="Palatino Linotype" w:cs="Arial"/>
        </w:rPr>
        <w:t xml:space="preserve">A través del </w:t>
      </w:r>
      <w:r w:rsidR="0011055A" w:rsidRPr="0011055A">
        <w:rPr>
          <w:rFonts w:ascii="Palatino Linotype" w:hAnsi="Palatino Linotype" w:cs="Arial"/>
          <w:b/>
        </w:rPr>
        <w:t>SAIMEX</w:t>
      </w:r>
      <w:r w:rsidR="0011055A" w:rsidRPr="0011055A">
        <w:rPr>
          <w:rFonts w:ascii="Palatino Linotype" w:hAnsi="Palatino Linotype" w:cs="Arial"/>
          <w:b/>
        </w:rPr>
        <w:tab/>
      </w:r>
    </w:p>
    <w:p w14:paraId="37DEA910" w14:textId="2DAAF899" w:rsidR="003F6E18" w:rsidRDefault="00A735F2" w:rsidP="00EB38E8">
      <w:pPr>
        <w:spacing w:before="240" w:after="240" w:line="360" w:lineRule="auto"/>
        <w:jc w:val="both"/>
        <w:rPr>
          <w:rFonts w:ascii="Palatino Linotype" w:hAnsi="Palatino Linotype" w:cs="Arial"/>
          <w:bCs/>
          <w:szCs w:val="28"/>
        </w:rPr>
      </w:pPr>
      <w:r>
        <w:rPr>
          <w:rFonts w:ascii="Palatino Linotype" w:hAnsi="Palatino Linotype" w:cs="Arial"/>
          <w:b/>
          <w:szCs w:val="28"/>
        </w:rPr>
        <w:t>2. Incompetencia de sujeto obligado</w:t>
      </w:r>
      <w:r w:rsidR="003F6E18">
        <w:rPr>
          <w:rFonts w:ascii="Palatino Linotype" w:hAnsi="Palatino Linotype" w:cs="Arial"/>
          <w:b/>
          <w:szCs w:val="28"/>
        </w:rPr>
        <w:t xml:space="preserve">. </w:t>
      </w:r>
      <w:r w:rsidR="003F6E18">
        <w:rPr>
          <w:rFonts w:ascii="Palatino Linotype" w:hAnsi="Palatino Linotype" w:cs="Arial"/>
          <w:szCs w:val="28"/>
        </w:rPr>
        <w:t>En</w:t>
      </w:r>
      <w:r w:rsidR="006904EF">
        <w:rPr>
          <w:rFonts w:ascii="Palatino Linotype" w:hAnsi="Palatino Linotype" w:cs="Arial"/>
          <w:szCs w:val="28"/>
        </w:rPr>
        <w:t xml:space="preserve"> fecha </w:t>
      </w:r>
      <w:r w:rsidR="004562CB">
        <w:rPr>
          <w:rFonts w:ascii="Palatino Linotype" w:hAnsi="Palatino Linotype" w:cs="Arial"/>
          <w:b/>
          <w:szCs w:val="28"/>
        </w:rPr>
        <w:t>veintinueve de juni</w:t>
      </w:r>
      <w:r>
        <w:rPr>
          <w:rFonts w:ascii="Palatino Linotype" w:hAnsi="Palatino Linotype" w:cs="Arial"/>
          <w:b/>
          <w:szCs w:val="28"/>
        </w:rPr>
        <w:t>o</w:t>
      </w:r>
      <w:r w:rsidR="006904EF" w:rsidRPr="006904EF">
        <w:rPr>
          <w:rFonts w:ascii="Palatino Linotype" w:hAnsi="Palatino Linotype" w:cs="Arial"/>
          <w:b/>
          <w:szCs w:val="28"/>
        </w:rPr>
        <w:t xml:space="preserve"> de la presente anualidad</w:t>
      </w:r>
      <w:r w:rsidR="006904EF">
        <w:rPr>
          <w:rFonts w:ascii="Palatino Linotype" w:hAnsi="Palatino Linotype" w:cs="Arial"/>
          <w:szCs w:val="28"/>
        </w:rPr>
        <w:t xml:space="preserve">, </w:t>
      </w:r>
      <w:r w:rsidR="006904EF" w:rsidRPr="006904EF">
        <w:rPr>
          <w:rFonts w:ascii="Palatino Linotype" w:hAnsi="Palatino Linotype" w:cs="Arial"/>
          <w:bCs/>
          <w:szCs w:val="28"/>
        </w:rPr>
        <w:t xml:space="preserve">el </w:t>
      </w:r>
      <w:r w:rsidR="00611776">
        <w:rPr>
          <w:rFonts w:ascii="Palatino Linotype" w:hAnsi="Palatino Linotype" w:cs="Arial"/>
          <w:bCs/>
          <w:szCs w:val="28"/>
        </w:rPr>
        <w:t xml:space="preserve">Sujeto Obligado notificó a la parte </w:t>
      </w:r>
      <w:r w:rsidR="006904EF">
        <w:rPr>
          <w:rFonts w:ascii="Palatino Linotype" w:hAnsi="Palatino Linotype" w:cs="Arial"/>
          <w:bCs/>
          <w:szCs w:val="28"/>
        </w:rPr>
        <w:t xml:space="preserve">Recurrente </w:t>
      </w:r>
      <w:r w:rsidR="00611776">
        <w:rPr>
          <w:rFonts w:ascii="Palatino Linotype" w:hAnsi="Palatino Linotype" w:cs="Arial"/>
          <w:bCs/>
          <w:szCs w:val="28"/>
        </w:rPr>
        <w:t xml:space="preserve">la incompetencia para atender sus solicitudes en los términos siguientes: </w:t>
      </w:r>
    </w:p>
    <w:p w14:paraId="51B9A761" w14:textId="6C7CEE43" w:rsidR="00611776" w:rsidRDefault="006904EF" w:rsidP="00611776">
      <w:pPr>
        <w:spacing w:before="240" w:after="240"/>
        <w:ind w:left="567" w:right="900"/>
        <w:jc w:val="both"/>
        <w:rPr>
          <w:rFonts w:ascii="Palatino Linotype" w:hAnsi="Palatino Linotype" w:cs="Arial"/>
          <w:i/>
          <w:sz w:val="22"/>
          <w:szCs w:val="28"/>
        </w:rPr>
      </w:pPr>
      <w:r>
        <w:rPr>
          <w:rFonts w:ascii="Palatino Linotype" w:hAnsi="Palatino Linotype" w:cs="Arial"/>
          <w:i/>
          <w:sz w:val="22"/>
          <w:szCs w:val="28"/>
        </w:rPr>
        <w:t>“</w:t>
      </w:r>
      <w:r w:rsidR="004562CB" w:rsidRPr="004562CB">
        <w:rPr>
          <w:rFonts w:ascii="Palatino Linotype" w:hAnsi="Palatino Linotype" w:cs="Arial"/>
          <w:i/>
          <w:sz w:val="22"/>
          <w:szCs w:val="28"/>
        </w:rPr>
        <w:t>Se da atención a su solicitud.</w:t>
      </w:r>
      <w:r>
        <w:rPr>
          <w:rFonts w:ascii="Palatino Linotype" w:hAnsi="Palatino Linotype" w:cs="Arial"/>
          <w:i/>
          <w:sz w:val="22"/>
          <w:szCs w:val="28"/>
        </w:rPr>
        <w:t>” (Sic)</w:t>
      </w:r>
    </w:p>
    <w:p w14:paraId="0CFD3E73" w14:textId="25F0A9B3" w:rsidR="0080472D" w:rsidRPr="004562CB" w:rsidRDefault="00611776" w:rsidP="004562CB">
      <w:pPr>
        <w:spacing w:before="240" w:after="240"/>
        <w:ind w:left="567" w:right="900"/>
        <w:jc w:val="both"/>
        <w:rPr>
          <w:rFonts w:ascii="Palatino Linotype" w:hAnsi="Palatino Linotype" w:cs="Arial"/>
          <w:b/>
          <w:i/>
          <w:sz w:val="22"/>
          <w:szCs w:val="22"/>
        </w:rPr>
      </w:pPr>
      <w:r w:rsidRPr="00611776">
        <w:rPr>
          <w:rFonts w:ascii="Palatino Linotype" w:hAnsi="Palatino Linotype" w:cs="Arial"/>
          <w:b/>
          <w:szCs w:val="28"/>
        </w:rPr>
        <w:t xml:space="preserve">Archivos adjuntos: </w:t>
      </w:r>
      <w:r w:rsidR="004562CB">
        <w:rPr>
          <w:rFonts w:ascii="Palatino Linotype" w:hAnsi="Palatino Linotype" w:cs="Arial"/>
          <w:sz w:val="22"/>
          <w:szCs w:val="22"/>
        </w:rPr>
        <w:t xml:space="preserve">El Sujeto Obligado remitió el archivo electrónico </w:t>
      </w:r>
      <w:r w:rsidRPr="0080472D">
        <w:rPr>
          <w:rFonts w:ascii="Palatino Linotype" w:hAnsi="Palatino Linotype" w:cs="Arial"/>
          <w:sz w:val="22"/>
          <w:szCs w:val="22"/>
        </w:rPr>
        <w:t xml:space="preserve"> </w:t>
      </w:r>
      <w:r w:rsidR="004562CB">
        <w:rPr>
          <w:rFonts w:ascii="Palatino Linotype" w:hAnsi="Palatino Linotype" w:cs="Arial"/>
          <w:sz w:val="22"/>
          <w:szCs w:val="22"/>
        </w:rPr>
        <w:t>denominado</w:t>
      </w:r>
      <w:r w:rsidRPr="0080472D">
        <w:rPr>
          <w:rFonts w:ascii="Palatino Linotype" w:hAnsi="Palatino Linotype" w:cs="Arial"/>
          <w:sz w:val="22"/>
          <w:szCs w:val="22"/>
        </w:rPr>
        <w:t xml:space="preserve"> </w:t>
      </w:r>
      <w:r w:rsidRPr="0080472D">
        <w:rPr>
          <w:rFonts w:ascii="Palatino Linotype" w:hAnsi="Palatino Linotype" w:cs="Arial"/>
          <w:i/>
          <w:sz w:val="22"/>
          <w:szCs w:val="22"/>
        </w:rPr>
        <w:t>“</w:t>
      </w:r>
      <w:r w:rsidR="004562CB" w:rsidRPr="004562CB">
        <w:rPr>
          <w:rFonts w:ascii="Palatino Linotype" w:hAnsi="Palatino Linotype" w:cs="Arial"/>
          <w:b/>
          <w:i/>
          <w:sz w:val="22"/>
          <w:szCs w:val="22"/>
        </w:rPr>
        <w:t>SAIMEX 00269 IP 2021.docx</w:t>
      </w:r>
      <w:r w:rsidRPr="0080472D">
        <w:rPr>
          <w:rFonts w:ascii="Palatino Linotype" w:hAnsi="Palatino Linotype" w:cs="Arial"/>
          <w:b/>
          <w:i/>
          <w:sz w:val="22"/>
          <w:szCs w:val="22"/>
        </w:rPr>
        <w:t xml:space="preserve">”, </w:t>
      </w:r>
      <w:r w:rsidR="004562CB">
        <w:rPr>
          <w:rFonts w:ascii="Palatino Linotype" w:hAnsi="Palatino Linotype" w:cs="Arial"/>
          <w:sz w:val="22"/>
          <w:szCs w:val="22"/>
        </w:rPr>
        <w:t>el cual</w:t>
      </w:r>
      <w:r w:rsidR="0080472D" w:rsidRPr="0080472D">
        <w:rPr>
          <w:rFonts w:ascii="Palatino Linotype" w:hAnsi="Palatino Linotype" w:cs="Arial"/>
          <w:sz w:val="22"/>
          <w:szCs w:val="22"/>
        </w:rPr>
        <w:t xml:space="preserve"> se omite su descripción al ser del conocimiento de las</w:t>
      </w:r>
      <w:r w:rsidR="0080472D">
        <w:rPr>
          <w:rFonts w:ascii="Palatino Linotype" w:hAnsi="Palatino Linotype" w:cs="Arial"/>
          <w:sz w:val="22"/>
          <w:szCs w:val="22"/>
        </w:rPr>
        <w:t xml:space="preserve"> partes, no obstante, se analizará en el apartado de estudio del asunto.</w:t>
      </w:r>
    </w:p>
    <w:p w14:paraId="0C720374" w14:textId="1DC1E47F" w:rsidR="00362417" w:rsidRDefault="0080472D" w:rsidP="00112434">
      <w:pPr>
        <w:spacing w:before="240" w:after="240" w:line="360" w:lineRule="auto"/>
        <w:ind w:right="49"/>
        <w:jc w:val="both"/>
        <w:rPr>
          <w:rFonts w:ascii="Palatino Linotype" w:hAnsi="Palatino Linotype" w:cs="Arial"/>
        </w:rPr>
      </w:pPr>
      <w:r>
        <w:rPr>
          <w:rFonts w:ascii="Palatino Linotype" w:hAnsi="Palatino Linotype" w:cs="Arial"/>
          <w:b/>
          <w:szCs w:val="28"/>
        </w:rPr>
        <w:lastRenderedPageBreak/>
        <w:t>3</w:t>
      </w:r>
      <w:r w:rsidR="009F7616" w:rsidRPr="00815910">
        <w:rPr>
          <w:rFonts w:ascii="Palatino Linotype" w:hAnsi="Palatino Linotype" w:cs="Arial"/>
          <w:b/>
          <w:szCs w:val="28"/>
        </w:rPr>
        <w:t xml:space="preserve">. </w:t>
      </w:r>
      <w:r w:rsidR="00122C3F" w:rsidRPr="00815910">
        <w:rPr>
          <w:rFonts w:ascii="Palatino Linotype" w:hAnsi="Palatino Linotype" w:cs="Arial"/>
          <w:b/>
          <w:szCs w:val="28"/>
        </w:rPr>
        <w:t>Interposición del recurso de revisión</w:t>
      </w:r>
      <w:r w:rsidR="009F7616" w:rsidRPr="00815910">
        <w:rPr>
          <w:rFonts w:ascii="Palatino Linotype" w:hAnsi="Palatino Linotype" w:cs="Arial"/>
          <w:b/>
          <w:szCs w:val="28"/>
        </w:rPr>
        <w:t>.</w:t>
      </w:r>
      <w:r w:rsidR="00362417" w:rsidRPr="00815910">
        <w:rPr>
          <w:rFonts w:ascii="Palatino Linotype" w:hAnsi="Palatino Linotype" w:cs="Arial"/>
          <w:b/>
        </w:rPr>
        <w:t xml:space="preserve"> </w:t>
      </w:r>
      <w:r w:rsidR="00993A3C" w:rsidRPr="00815910">
        <w:rPr>
          <w:rFonts w:ascii="Palatino Linotype" w:hAnsi="Palatino Linotype" w:cs="Arial"/>
        </w:rPr>
        <w:t>Inconforme con los términos de la</w:t>
      </w:r>
      <w:r w:rsidR="008368F6">
        <w:rPr>
          <w:rFonts w:ascii="Palatino Linotype" w:hAnsi="Palatino Linotype" w:cs="Arial"/>
        </w:rPr>
        <w:t>s</w:t>
      </w:r>
      <w:r w:rsidR="00993A3C" w:rsidRPr="00815910">
        <w:rPr>
          <w:rFonts w:ascii="Palatino Linotype" w:hAnsi="Palatino Linotype" w:cs="Arial"/>
        </w:rPr>
        <w:t xml:space="preserve"> respuesta</w:t>
      </w:r>
      <w:r w:rsidR="008368F6">
        <w:rPr>
          <w:rFonts w:ascii="Palatino Linotype" w:hAnsi="Palatino Linotype" w:cs="Arial"/>
        </w:rPr>
        <w:t>s</w:t>
      </w:r>
      <w:r w:rsidR="00993A3C" w:rsidRPr="00815910">
        <w:rPr>
          <w:rFonts w:ascii="Palatino Linotype" w:hAnsi="Palatino Linotype" w:cs="Arial"/>
        </w:rPr>
        <w:t xml:space="preserve"> emitida</w:t>
      </w:r>
      <w:r w:rsidR="008368F6">
        <w:rPr>
          <w:rFonts w:ascii="Palatino Linotype" w:hAnsi="Palatino Linotype" w:cs="Arial"/>
        </w:rPr>
        <w:t>s</w:t>
      </w:r>
      <w:r w:rsidR="00993A3C" w:rsidRPr="00815910">
        <w:rPr>
          <w:rFonts w:ascii="Palatino Linotype" w:hAnsi="Palatino Linotype" w:cs="Arial"/>
        </w:rPr>
        <w:t xml:space="preserve"> </w:t>
      </w:r>
      <w:r w:rsidR="009A1B0C" w:rsidRPr="00815910">
        <w:rPr>
          <w:rFonts w:ascii="Palatino Linotype" w:hAnsi="Palatino Linotype" w:cs="Arial"/>
        </w:rPr>
        <w:t xml:space="preserve">por parte del Sujeto Obligado, </w:t>
      </w:r>
      <w:r w:rsidR="002615B3">
        <w:rPr>
          <w:rFonts w:ascii="Palatino Linotype" w:hAnsi="Palatino Linotype" w:cs="Arial"/>
        </w:rPr>
        <w:t>en fecha</w:t>
      </w:r>
      <w:r w:rsidR="00BB0404">
        <w:rPr>
          <w:rFonts w:ascii="Palatino Linotype" w:hAnsi="Palatino Linotype" w:cs="Arial"/>
        </w:rPr>
        <w:t xml:space="preserve"> </w:t>
      </w:r>
      <w:r w:rsidR="004562CB">
        <w:rPr>
          <w:rFonts w:ascii="Palatino Linotype" w:hAnsi="Palatino Linotype" w:cs="Arial"/>
          <w:b/>
        </w:rPr>
        <w:t>dos</w:t>
      </w:r>
      <w:r w:rsidR="000C2FBB">
        <w:rPr>
          <w:rFonts w:ascii="Palatino Linotype" w:hAnsi="Palatino Linotype" w:cs="Arial"/>
          <w:b/>
          <w:bCs/>
        </w:rPr>
        <w:t xml:space="preserve"> </w:t>
      </w:r>
      <w:r w:rsidR="004562CB">
        <w:rPr>
          <w:rFonts w:ascii="Palatino Linotype" w:hAnsi="Palatino Linotype" w:cs="Arial"/>
          <w:b/>
          <w:bCs/>
        </w:rPr>
        <w:t>de agost</w:t>
      </w:r>
      <w:r w:rsidR="002615B3">
        <w:rPr>
          <w:rFonts w:ascii="Palatino Linotype" w:hAnsi="Palatino Linotype" w:cs="Arial"/>
          <w:b/>
          <w:bCs/>
        </w:rPr>
        <w:t>o</w:t>
      </w:r>
      <w:r w:rsidR="008368F6">
        <w:rPr>
          <w:rFonts w:ascii="Palatino Linotype" w:hAnsi="Palatino Linotype" w:cs="Arial"/>
          <w:b/>
          <w:bCs/>
        </w:rPr>
        <w:t xml:space="preserve"> </w:t>
      </w:r>
      <w:r w:rsidR="009625DB">
        <w:rPr>
          <w:rFonts w:ascii="Palatino Linotype" w:hAnsi="Palatino Linotype" w:cs="Arial"/>
          <w:b/>
          <w:bCs/>
        </w:rPr>
        <w:t xml:space="preserve">de </w:t>
      </w:r>
      <w:r w:rsidR="00A77824">
        <w:rPr>
          <w:rFonts w:ascii="Palatino Linotype" w:hAnsi="Palatino Linotype" w:cs="Arial"/>
          <w:b/>
          <w:bCs/>
        </w:rPr>
        <w:t>dos mil veintiuno,</w:t>
      </w:r>
      <w:r w:rsidR="00993A3C" w:rsidRPr="00815910">
        <w:rPr>
          <w:rFonts w:ascii="Palatino Linotype" w:hAnsi="Palatino Linotype" w:cs="Arial"/>
        </w:rPr>
        <w:t xml:space="preserve"> </w:t>
      </w:r>
      <w:r w:rsidR="00EB4AAD">
        <w:rPr>
          <w:rFonts w:ascii="Palatino Linotype" w:hAnsi="Palatino Linotype" w:cs="Arial"/>
        </w:rPr>
        <w:t>la parte</w:t>
      </w:r>
      <w:r w:rsidR="00362417" w:rsidRPr="00815910">
        <w:rPr>
          <w:rFonts w:ascii="Palatino Linotype" w:hAnsi="Palatino Linotype" w:cs="Arial"/>
        </w:rPr>
        <w:t xml:space="preserve"> </w:t>
      </w:r>
      <w:r w:rsidR="00703622" w:rsidRPr="00815910">
        <w:rPr>
          <w:rFonts w:ascii="Palatino Linotype" w:hAnsi="Palatino Linotype" w:cs="Arial"/>
        </w:rPr>
        <w:t>r</w:t>
      </w:r>
      <w:r w:rsidR="008368F6">
        <w:rPr>
          <w:rFonts w:ascii="Palatino Linotype" w:hAnsi="Palatino Linotype" w:cs="Arial"/>
        </w:rPr>
        <w:t>ecurrente interpuso los</w:t>
      </w:r>
      <w:r w:rsidR="00362417" w:rsidRPr="00815910">
        <w:rPr>
          <w:rFonts w:ascii="Palatino Linotype" w:hAnsi="Palatino Linotype" w:cs="Arial"/>
        </w:rPr>
        <w:t xml:space="preserve"> </w:t>
      </w:r>
      <w:r w:rsidR="00EA1A04" w:rsidRPr="00815910">
        <w:rPr>
          <w:rFonts w:ascii="Palatino Linotype" w:hAnsi="Palatino Linotype" w:cs="Arial"/>
        </w:rPr>
        <w:t>recurso</w:t>
      </w:r>
      <w:r w:rsidR="008368F6">
        <w:rPr>
          <w:rFonts w:ascii="Palatino Linotype" w:hAnsi="Palatino Linotype" w:cs="Arial"/>
        </w:rPr>
        <w:t>s</w:t>
      </w:r>
      <w:r w:rsidR="00EA1A04" w:rsidRPr="00815910">
        <w:rPr>
          <w:rFonts w:ascii="Palatino Linotype" w:hAnsi="Palatino Linotype" w:cs="Arial"/>
        </w:rPr>
        <w:t xml:space="preserve"> de revisión a través de</w:t>
      </w:r>
      <w:r w:rsidR="00362417" w:rsidRPr="00815910">
        <w:rPr>
          <w:rFonts w:ascii="Palatino Linotype" w:hAnsi="Palatino Linotype" w:cs="Arial"/>
        </w:rPr>
        <w:t xml:space="preserve"> </w:t>
      </w:r>
      <w:r w:rsidR="00362417" w:rsidRPr="00815910">
        <w:rPr>
          <w:rFonts w:ascii="Palatino Linotype" w:hAnsi="Palatino Linotype" w:cs="Arial"/>
          <w:b/>
        </w:rPr>
        <w:t xml:space="preserve">SAIMEX, </w:t>
      </w:r>
      <w:r w:rsidR="00362417" w:rsidRPr="00815910">
        <w:rPr>
          <w:rFonts w:ascii="Palatino Linotype" w:hAnsi="Palatino Linotype" w:cs="Arial"/>
        </w:rPr>
        <w:t>en donde se manifestó de la siguiente manera</w:t>
      </w:r>
      <w:r w:rsidR="00EB4AAD">
        <w:rPr>
          <w:rFonts w:ascii="Palatino Linotype" w:hAnsi="Palatino Linotype" w:cs="Arial"/>
        </w:rPr>
        <w:t xml:space="preserve"> en la totalidad de los expedientes</w:t>
      </w:r>
      <w:r w:rsidR="00362417" w:rsidRPr="00815910">
        <w:rPr>
          <w:rFonts w:ascii="Palatino Linotype" w:hAnsi="Palatino Linotype" w:cs="Arial"/>
        </w:rPr>
        <w:t>:</w:t>
      </w:r>
    </w:p>
    <w:p w14:paraId="011BFC32" w14:textId="03650E54" w:rsidR="008368F6" w:rsidRPr="008368F6" w:rsidRDefault="008368F6" w:rsidP="00AB5F3C">
      <w:pPr>
        <w:pStyle w:val="Prrafodelista"/>
        <w:numPr>
          <w:ilvl w:val="0"/>
          <w:numId w:val="2"/>
        </w:numPr>
        <w:spacing w:before="240" w:after="240" w:line="360" w:lineRule="auto"/>
        <w:ind w:right="51"/>
        <w:jc w:val="both"/>
        <w:rPr>
          <w:rFonts w:ascii="Palatino Linotype" w:hAnsi="Palatino Linotype" w:cs="Arial"/>
          <w:lang w:eastAsia="es-MX"/>
        </w:rPr>
      </w:pPr>
      <w:r w:rsidRPr="008368F6">
        <w:rPr>
          <w:rFonts w:ascii="Palatino Linotype" w:hAnsi="Palatino Linotype" w:cs="Arial"/>
          <w:b/>
        </w:rPr>
        <w:t>Acto impugnado</w:t>
      </w:r>
      <w:r>
        <w:rPr>
          <w:rFonts w:ascii="Palatino Linotype" w:hAnsi="Palatino Linotype" w:cs="Arial"/>
          <w:b/>
        </w:rPr>
        <w:t xml:space="preserve">: </w:t>
      </w:r>
    </w:p>
    <w:p w14:paraId="6515BE69" w14:textId="3FF9132E" w:rsidR="008368F6" w:rsidRDefault="00A82F45" w:rsidP="00A82F45">
      <w:pPr>
        <w:pStyle w:val="Prrafodelista"/>
        <w:tabs>
          <w:tab w:val="left" w:pos="567"/>
        </w:tabs>
        <w:spacing w:before="240" w:after="240"/>
        <w:ind w:left="567" w:right="1041"/>
        <w:jc w:val="both"/>
        <w:rPr>
          <w:rFonts w:ascii="Palatino Linotype" w:hAnsi="Palatino Linotype" w:cs="Arial"/>
          <w:i/>
          <w:sz w:val="22"/>
          <w:lang w:eastAsia="es-MX"/>
        </w:rPr>
      </w:pPr>
      <w:r>
        <w:rPr>
          <w:rFonts w:ascii="Palatino Linotype" w:hAnsi="Palatino Linotype" w:cs="Arial"/>
          <w:i/>
          <w:sz w:val="22"/>
          <w:lang w:eastAsia="es-MX"/>
        </w:rPr>
        <w:t>“</w:t>
      </w:r>
      <w:r w:rsidR="004562CB" w:rsidRPr="004562CB">
        <w:rPr>
          <w:rFonts w:ascii="Palatino Linotype" w:hAnsi="Palatino Linotype" w:cs="Arial"/>
          <w:i/>
          <w:sz w:val="22"/>
          <w:lang w:eastAsia="es-MX"/>
        </w:rPr>
        <w:t>NO ENTREGA INFORMACIÓN.</w:t>
      </w:r>
      <w:r>
        <w:rPr>
          <w:rFonts w:ascii="Palatino Linotype" w:hAnsi="Palatino Linotype" w:cs="Arial"/>
          <w:i/>
          <w:sz w:val="22"/>
          <w:lang w:eastAsia="es-MX"/>
        </w:rPr>
        <w:t>” (Sic)</w:t>
      </w:r>
    </w:p>
    <w:p w14:paraId="5AFCFCBC" w14:textId="77777777" w:rsidR="00A82F45" w:rsidRPr="00A82F45" w:rsidRDefault="00A82F45" w:rsidP="00A82F45">
      <w:pPr>
        <w:pStyle w:val="Prrafodelista"/>
        <w:tabs>
          <w:tab w:val="left" w:pos="567"/>
        </w:tabs>
        <w:spacing w:before="240" w:after="240"/>
        <w:ind w:left="567" w:right="1041"/>
        <w:jc w:val="both"/>
        <w:rPr>
          <w:rFonts w:ascii="Palatino Linotype" w:hAnsi="Palatino Linotype" w:cs="Arial"/>
          <w:b/>
          <w:lang w:eastAsia="es-MX"/>
        </w:rPr>
      </w:pPr>
    </w:p>
    <w:p w14:paraId="350E93B1" w14:textId="5C2AE05B" w:rsidR="00A82F45" w:rsidRPr="00A82F45" w:rsidRDefault="00A82F45" w:rsidP="00AB5F3C">
      <w:pPr>
        <w:pStyle w:val="Prrafodelista"/>
        <w:numPr>
          <w:ilvl w:val="0"/>
          <w:numId w:val="2"/>
        </w:numPr>
        <w:tabs>
          <w:tab w:val="left" w:pos="567"/>
        </w:tabs>
        <w:spacing w:before="240" w:after="240"/>
        <w:ind w:right="1041"/>
        <w:jc w:val="both"/>
        <w:rPr>
          <w:rFonts w:ascii="Palatino Linotype" w:hAnsi="Palatino Linotype" w:cs="Arial"/>
          <w:i/>
          <w:sz w:val="22"/>
          <w:lang w:eastAsia="es-MX"/>
        </w:rPr>
      </w:pPr>
      <w:r w:rsidRPr="00A82F45">
        <w:rPr>
          <w:rFonts w:ascii="Palatino Linotype" w:hAnsi="Palatino Linotype" w:cs="Arial"/>
          <w:b/>
          <w:lang w:eastAsia="es-MX"/>
        </w:rPr>
        <w:t xml:space="preserve"> Razones o motivos de inconformidad</w:t>
      </w:r>
      <w:r>
        <w:rPr>
          <w:rFonts w:ascii="Palatino Linotype" w:hAnsi="Palatino Linotype" w:cs="Arial"/>
          <w:b/>
          <w:lang w:eastAsia="es-MX"/>
        </w:rPr>
        <w:t xml:space="preserve">: </w:t>
      </w:r>
    </w:p>
    <w:p w14:paraId="10926B4B" w14:textId="77777777" w:rsidR="00A82F45" w:rsidRDefault="00A82F45" w:rsidP="00A82F45">
      <w:pPr>
        <w:pStyle w:val="Prrafodelista"/>
        <w:tabs>
          <w:tab w:val="left" w:pos="567"/>
        </w:tabs>
        <w:spacing w:before="240" w:after="240"/>
        <w:ind w:right="1041"/>
        <w:jc w:val="both"/>
        <w:rPr>
          <w:rFonts w:ascii="Palatino Linotype" w:hAnsi="Palatino Linotype" w:cs="Arial"/>
          <w:b/>
          <w:lang w:eastAsia="es-MX"/>
        </w:rPr>
      </w:pPr>
    </w:p>
    <w:p w14:paraId="732A9CE9" w14:textId="69BCDCBC" w:rsidR="00BB0404" w:rsidRDefault="00A82F45" w:rsidP="000E1BCD">
      <w:pPr>
        <w:pStyle w:val="Prrafodelista"/>
        <w:tabs>
          <w:tab w:val="left" w:pos="567"/>
        </w:tabs>
        <w:spacing w:before="240" w:after="240"/>
        <w:ind w:right="1041"/>
        <w:jc w:val="both"/>
        <w:rPr>
          <w:rFonts w:ascii="Palatino Linotype" w:hAnsi="Palatino Linotype" w:cs="Arial"/>
          <w:i/>
          <w:sz w:val="22"/>
          <w:lang w:eastAsia="es-MX"/>
        </w:rPr>
      </w:pPr>
      <w:r>
        <w:rPr>
          <w:rFonts w:ascii="Palatino Linotype" w:hAnsi="Palatino Linotype" w:cs="Arial"/>
          <w:i/>
          <w:sz w:val="22"/>
          <w:lang w:eastAsia="es-MX"/>
        </w:rPr>
        <w:t>“</w:t>
      </w:r>
      <w:r w:rsidR="004562CB" w:rsidRPr="004562CB">
        <w:rPr>
          <w:rFonts w:ascii="Palatino Linotype" w:hAnsi="Palatino Linotype" w:cs="Arial"/>
          <w:i/>
          <w:sz w:val="22"/>
          <w:lang w:eastAsia="es-MX"/>
        </w:rPr>
        <w:t>NO DIO RESPUESTA.</w:t>
      </w:r>
      <w:r w:rsidR="000E1BCD">
        <w:rPr>
          <w:rFonts w:ascii="Palatino Linotype" w:hAnsi="Palatino Linotype" w:cs="Arial"/>
          <w:i/>
          <w:sz w:val="22"/>
          <w:lang w:eastAsia="es-MX"/>
        </w:rPr>
        <w:t>” (Sic)</w:t>
      </w:r>
    </w:p>
    <w:p w14:paraId="5E5A9C81" w14:textId="77777777" w:rsidR="002615B3" w:rsidRDefault="002615B3" w:rsidP="000E1BCD">
      <w:pPr>
        <w:pStyle w:val="Prrafodelista"/>
        <w:tabs>
          <w:tab w:val="left" w:pos="567"/>
        </w:tabs>
        <w:spacing w:before="240" w:after="240"/>
        <w:ind w:right="1041"/>
        <w:jc w:val="both"/>
        <w:rPr>
          <w:rFonts w:ascii="Palatino Linotype" w:hAnsi="Palatino Linotype" w:cs="Arial"/>
          <w:i/>
          <w:sz w:val="22"/>
          <w:lang w:eastAsia="es-MX"/>
        </w:rPr>
      </w:pPr>
    </w:p>
    <w:p w14:paraId="2EEF84BC" w14:textId="26E588C1" w:rsidR="000C7C18" w:rsidRDefault="00EB4AAD" w:rsidP="00EE43FE">
      <w:pPr>
        <w:spacing w:before="240" w:after="240" w:line="360" w:lineRule="auto"/>
        <w:jc w:val="both"/>
        <w:rPr>
          <w:rFonts w:ascii="Palatino Linotype" w:hAnsi="Palatino Linotype" w:cs="Arial"/>
        </w:rPr>
      </w:pPr>
      <w:r>
        <w:rPr>
          <w:rFonts w:ascii="Palatino Linotype" w:hAnsi="Palatino Linotype" w:cs="Arial"/>
          <w:b/>
        </w:rPr>
        <w:t>4</w:t>
      </w:r>
      <w:r w:rsidR="000C7C18" w:rsidRPr="000C7C18">
        <w:rPr>
          <w:rFonts w:ascii="Palatino Linotype" w:hAnsi="Palatino Linotype" w:cs="Arial"/>
          <w:b/>
        </w:rPr>
        <w:t xml:space="preserve">. Turno. </w:t>
      </w:r>
      <w:r w:rsidR="000C7C18" w:rsidRPr="000C7C18">
        <w:rPr>
          <w:rFonts w:ascii="Palatino Linotype" w:hAnsi="Palatino Linotype" w:cs="Arial"/>
        </w:rPr>
        <w:t xml:space="preserve">De conformidad con el artículo 185 fracción I de la Ley de Transparencia y Acceso a la Información Pública del Estado de México y Municipios vigente, los presentes </w:t>
      </w:r>
      <w:r w:rsidR="004362E7">
        <w:rPr>
          <w:rFonts w:ascii="Palatino Linotype" w:hAnsi="Palatino Linotype" w:cs="Arial"/>
        </w:rPr>
        <w:t>recursos de revisión se turnó</w:t>
      </w:r>
      <w:r w:rsidR="000C7C18" w:rsidRPr="000C7C18">
        <w:rPr>
          <w:rFonts w:ascii="Palatino Linotype" w:hAnsi="Palatino Linotype" w:cs="Arial"/>
        </w:rPr>
        <w:t xml:space="preserve"> por el sistema electrónico del Instituto</w:t>
      </w:r>
      <w:r w:rsidR="000C7C18" w:rsidRPr="000C7C18">
        <w:rPr>
          <w:rFonts w:ascii="Palatino Linotype" w:hAnsi="Palatino Linotype" w:cs="Arial"/>
          <w:b/>
        </w:rPr>
        <w:t xml:space="preserve"> </w:t>
      </w:r>
      <w:r w:rsidR="000C7C18" w:rsidRPr="000C7C18">
        <w:rPr>
          <w:rFonts w:ascii="Palatino Linotype" w:hAnsi="Palatino Linotype" w:cs="Arial"/>
        </w:rPr>
        <w:t>de</w:t>
      </w:r>
      <w:r w:rsidR="000C7C18" w:rsidRPr="000C7C18">
        <w:rPr>
          <w:rFonts w:ascii="Palatino Linotype" w:hAnsi="Palatino Linotype" w:cs="Arial"/>
          <w:b/>
        </w:rPr>
        <w:t xml:space="preserve"> </w:t>
      </w:r>
      <w:r w:rsidR="000C7C18" w:rsidRPr="000C7C18">
        <w:rPr>
          <w:rFonts w:ascii="Palatino Linotype" w:hAnsi="Palatino Linotype" w:cs="Arial"/>
        </w:rPr>
        <w:t xml:space="preserve">Transparencia, Acceso a la Información Pública y Protección de Datos Personales del Estado de México y Municipios, </w:t>
      </w:r>
      <w:r w:rsidR="004362E7">
        <w:rPr>
          <w:rFonts w:ascii="Palatino Linotype" w:hAnsi="Palatino Linotype" w:cs="Arial"/>
        </w:rPr>
        <w:t>el r</w:t>
      </w:r>
      <w:r w:rsidR="000C7C18">
        <w:rPr>
          <w:rFonts w:ascii="Palatino Linotype" w:hAnsi="Palatino Linotype" w:cs="Arial"/>
        </w:rPr>
        <w:t xml:space="preserve">ecurso de revisión </w:t>
      </w:r>
      <w:r>
        <w:rPr>
          <w:rFonts w:ascii="Palatino Linotype" w:hAnsi="Palatino Linotype" w:cs="Arial"/>
          <w:b/>
          <w:lang w:val="es-ES_tradnl"/>
        </w:rPr>
        <w:t>0</w:t>
      </w:r>
      <w:r w:rsidR="004362E7">
        <w:rPr>
          <w:rFonts w:ascii="Palatino Linotype" w:hAnsi="Palatino Linotype" w:cs="Arial"/>
          <w:b/>
          <w:lang w:val="es-ES_tradnl"/>
        </w:rPr>
        <w:t>3819</w:t>
      </w:r>
      <w:r w:rsidR="00AE40CA">
        <w:rPr>
          <w:rFonts w:ascii="Palatino Linotype" w:hAnsi="Palatino Linotype" w:cs="Arial"/>
          <w:b/>
          <w:lang w:val="es-ES_tradnl"/>
        </w:rPr>
        <w:t xml:space="preserve">/INFOEM/IP/RR/2021 </w:t>
      </w:r>
      <w:r w:rsidR="000C7C18">
        <w:rPr>
          <w:rFonts w:ascii="Palatino Linotype" w:hAnsi="Palatino Linotype" w:cs="Arial"/>
          <w:bCs/>
        </w:rPr>
        <w:t xml:space="preserve">al </w:t>
      </w:r>
      <w:r w:rsidR="000C7C18" w:rsidRPr="000C7C18">
        <w:rPr>
          <w:rFonts w:ascii="Palatino Linotype" w:hAnsi="Palatino Linotype" w:cs="Arial"/>
          <w:b/>
        </w:rPr>
        <w:t>Comisionado Javier Martínez Cruz</w:t>
      </w:r>
      <w:r w:rsidR="00AE40CA">
        <w:rPr>
          <w:rFonts w:ascii="Palatino Linotype" w:hAnsi="Palatino Linotype" w:cs="Arial"/>
          <w:b/>
        </w:rPr>
        <w:t xml:space="preserve">, </w:t>
      </w:r>
      <w:r w:rsidR="000C7C18" w:rsidRPr="000C7C18">
        <w:rPr>
          <w:rFonts w:ascii="Palatino Linotype" w:hAnsi="Palatino Linotype" w:cs="Arial"/>
        </w:rPr>
        <w:t xml:space="preserve">a efecto de que </w:t>
      </w:r>
      <w:r w:rsidR="004362E7">
        <w:rPr>
          <w:rFonts w:ascii="Palatino Linotype" w:hAnsi="Palatino Linotype" w:cs="Arial"/>
        </w:rPr>
        <w:t>se analizara</w:t>
      </w:r>
      <w:r w:rsidR="000C7C18" w:rsidRPr="000C7C18">
        <w:rPr>
          <w:rFonts w:ascii="Palatino Linotype" w:hAnsi="Palatino Linotype" w:cs="Arial"/>
        </w:rPr>
        <w:t xml:space="preserve"> sobre su admisión o su </w:t>
      </w:r>
      <w:proofErr w:type="spellStart"/>
      <w:r w:rsidR="000C7C18" w:rsidRPr="000C7C18">
        <w:rPr>
          <w:rFonts w:ascii="Palatino Linotype" w:hAnsi="Palatino Linotype" w:cs="Arial"/>
        </w:rPr>
        <w:t>desechamiento</w:t>
      </w:r>
      <w:proofErr w:type="spellEnd"/>
      <w:r w:rsidR="000C7C18" w:rsidRPr="000C7C18">
        <w:rPr>
          <w:rFonts w:ascii="Palatino Linotype" w:hAnsi="Palatino Linotype" w:cs="Arial"/>
        </w:rPr>
        <w:t>.</w:t>
      </w:r>
    </w:p>
    <w:p w14:paraId="3A2C81A7" w14:textId="5876ABF9" w:rsidR="004362E7" w:rsidRPr="004362E7" w:rsidRDefault="004362E7" w:rsidP="004362E7">
      <w:pPr>
        <w:spacing w:line="360" w:lineRule="auto"/>
        <w:jc w:val="both"/>
        <w:rPr>
          <w:rFonts w:ascii="Palatino Linotype" w:hAnsi="Palatino Linotype" w:cs="Arial"/>
          <w:lang w:val="es-ES_tradnl"/>
        </w:rPr>
      </w:pPr>
      <w:r w:rsidRPr="00BB3064">
        <w:rPr>
          <w:rFonts w:ascii="Palatino Linotype" w:hAnsi="Palatino Linotype" w:cs="Arial"/>
          <w:lang w:val="es-ES_tradnl"/>
        </w:rPr>
        <w:t xml:space="preserve">El </w:t>
      </w:r>
      <w:r w:rsidRPr="00BB3064">
        <w:rPr>
          <w:rFonts w:ascii="Palatino Linotype" w:hAnsi="Palatino Linotype" w:cs="Arial"/>
          <w:b/>
          <w:lang w:val="es-ES_tradnl"/>
        </w:rPr>
        <w:t>veintitrés de agosto de dos mil veintiuno, en la Segunda Sesión Extraordinaria</w:t>
      </w:r>
      <w:r w:rsidRPr="00BB3064">
        <w:rPr>
          <w:rFonts w:ascii="Palatino Linotype" w:hAnsi="Palatino Linotype" w:cs="Arial"/>
          <w:lang w:val="es-ES_tradnl"/>
        </w:rPr>
        <w:t xml:space="preserve">, el Pleno del Instituto aprobó el </w:t>
      </w:r>
      <w:proofErr w:type="spellStart"/>
      <w:r w:rsidRPr="00BB3064">
        <w:rPr>
          <w:rFonts w:ascii="Palatino Linotype" w:hAnsi="Palatino Linotype" w:cs="Arial"/>
          <w:lang w:val="es-ES_tradnl"/>
        </w:rPr>
        <w:t>returno</w:t>
      </w:r>
      <w:proofErr w:type="spellEnd"/>
      <w:r w:rsidRPr="00BB3064">
        <w:rPr>
          <w:rFonts w:ascii="Palatino Linotype" w:hAnsi="Palatino Linotype" w:cs="Arial"/>
          <w:lang w:val="es-ES_tradnl"/>
        </w:rPr>
        <w:t xml:space="preserve"> del recurso de revisión indicado al rubro a la Ponencia de la </w:t>
      </w:r>
      <w:r w:rsidRPr="00BB3064">
        <w:rPr>
          <w:rFonts w:ascii="Palatino Linotype" w:hAnsi="Palatino Linotype" w:cs="Arial"/>
          <w:b/>
          <w:lang w:val="es-ES_tradnl"/>
        </w:rPr>
        <w:t>Comisionada Guadalupe Ramírez Peña</w:t>
      </w:r>
      <w:r w:rsidRPr="00BB3064">
        <w:rPr>
          <w:rFonts w:ascii="Palatino Linotype" w:hAnsi="Palatino Linotype" w:cs="Arial"/>
          <w:lang w:val="es-ES_tradnl"/>
        </w:rPr>
        <w:t xml:space="preserve"> para su estudio y resolución.</w:t>
      </w:r>
    </w:p>
    <w:p w14:paraId="2D8F4742" w14:textId="5BB05429" w:rsidR="004362E7" w:rsidRDefault="00BB3064" w:rsidP="00EE43FE">
      <w:pPr>
        <w:spacing w:before="240" w:after="240" w:line="360" w:lineRule="auto"/>
        <w:jc w:val="both"/>
        <w:rPr>
          <w:rFonts w:ascii="Palatino Linotype" w:hAnsi="Palatino Linotype" w:cs="Arial"/>
        </w:rPr>
      </w:pPr>
      <w:r>
        <w:rPr>
          <w:rFonts w:ascii="Palatino Linotype" w:hAnsi="Palatino Linotype" w:cs="Arial"/>
          <w:b/>
        </w:rPr>
        <w:t>5</w:t>
      </w:r>
      <w:r w:rsidR="00F5055E" w:rsidRPr="00815910">
        <w:rPr>
          <w:rFonts w:ascii="Palatino Linotype" w:hAnsi="Palatino Linotype" w:cs="Arial"/>
          <w:b/>
        </w:rPr>
        <w:t>.</w:t>
      </w:r>
      <w:r w:rsidR="00F5055E" w:rsidRPr="00815910">
        <w:rPr>
          <w:rFonts w:ascii="Palatino Linotype" w:hAnsi="Palatino Linotype" w:cs="Arial"/>
          <w:b/>
          <w:i/>
        </w:rPr>
        <w:t xml:space="preserve"> </w:t>
      </w:r>
      <w:r w:rsidR="00F5055E" w:rsidRPr="00815910">
        <w:rPr>
          <w:rFonts w:ascii="Palatino Linotype" w:hAnsi="Palatino Linotype" w:cs="Arial"/>
          <w:b/>
        </w:rPr>
        <w:t>Admisión del Recurso</w:t>
      </w:r>
      <w:r w:rsidR="00F7007F" w:rsidRPr="00815910">
        <w:rPr>
          <w:rFonts w:ascii="Palatino Linotype" w:hAnsi="Palatino Linotype" w:cs="Arial"/>
          <w:b/>
        </w:rPr>
        <w:t xml:space="preserve"> de revisión</w:t>
      </w:r>
      <w:r w:rsidR="00F5055E" w:rsidRPr="00815910">
        <w:rPr>
          <w:rFonts w:ascii="Palatino Linotype" w:hAnsi="Palatino Linotype" w:cs="Arial"/>
          <w:b/>
        </w:rPr>
        <w:t>.</w:t>
      </w:r>
      <w:r w:rsidR="00F5055E" w:rsidRPr="00815910">
        <w:rPr>
          <w:rFonts w:ascii="Palatino Linotype" w:hAnsi="Palatino Linotype" w:cs="Arial"/>
          <w:sz w:val="28"/>
          <w:szCs w:val="28"/>
        </w:rPr>
        <w:t xml:space="preserve"> </w:t>
      </w:r>
      <w:r w:rsidR="00C03E00" w:rsidRPr="00815910">
        <w:rPr>
          <w:rFonts w:ascii="Palatino Linotype" w:hAnsi="Palatino Linotype" w:cs="Arial"/>
          <w:szCs w:val="28"/>
        </w:rPr>
        <w:t>Con</w:t>
      </w:r>
      <w:r w:rsidR="00707B32" w:rsidRPr="00815910">
        <w:rPr>
          <w:rFonts w:ascii="Palatino Linotype" w:hAnsi="Palatino Linotype" w:cs="Arial"/>
        </w:rPr>
        <w:t xml:space="preserve"> fecha</w:t>
      </w:r>
      <w:r w:rsidR="00F5055E" w:rsidRPr="00815910">
        <w:rPr>
          <w:rFonts w:ascii="Palatino Linotype" w:hAnsi="Palatino Linotype" w:cs="Arial"/>
          <w:b/>
        </w:rPr>
        <w:t xml:space="preserve"> </w:t>
      </w:r>
      <w:r w:rsidR="004362E7">
        <w:rPr>
          <w:rFonts w:ascii="Palatino Linotype" w:hAnsi="Palatino Linotype" w:cs="Arial"/>
          <w:b/>
        </w:rPr>
        <w:t>cinco de agost</w:t>
      </w:r>
      <w:r>
        <w:rPr>
          <w:rFonts w:ascii="Palatino Linotype" w:hAnsi="Palatino Linotype" w:cs="Arial"/>
          <w:b/>
        </w:rPr>
        <w:t>o</w:t>
      </w:r>
      <w:r w:rsidR="000C7C18">
        <w:rPr>
          <w:rFonts w:ascii="Palatino Linotype" w:hAnsi="Palatino Linotype" w:cs="Arial"/>
          <w:b/>
        </w:rPr>
        <w:t xml:space="preserve"> </w:t>
      </w:r>
      <w:r w:rsidR="00A77824">
        <w:rPr>
          <w:rFonts w:ascii="Palatino Linotype" w:hAnsi="Palatino Linotype" w:cs="Arial"/>
          <w:b/>
        </w:rPr>
        <w:t>de dos mil veintiuno</w:t>
      </w:r>
      <w:r w:rsidR="00F7007F" w:rsidRPr="00815910">
        <w:rPr>
          <w:rFonts w:ascii="Palatino Linotype" w:hAnsi="Palatino Linotype" w:cs="Arial"/>
          <w:b/>
        </w:rPr>
        <w:t xml:space="preserve">, </w:t>
      </w:r>
      <w:r w:rsidR="00F7007F" w:rsidRPr="00815910">
        <w:rPr>
          <w:rFonts w:ascii="Palatino Linotype" w:hAnsi="Palatino Linotype" w:cs="Arial"/>
        </w:rPr>
        <w:t xml:space="preserve">este Instituto de Transparencia, Acceso a la Información Pública y </w:t>
      </w:r>
      <w:r w:rsidR="00F7007F" w:rsidRPr="00815910">
        <w:rPr>
          <w:rFonts w:ascii="Palatino Linotype" w:hAnsi="Palatino Linotype" w:cs="Arial"/>
        </w:rPr>
        <w:lastRenderedPageBreak/>
        <w:t>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3759ABE" w14:textId="16550092" w:rsidR="00793ACA" w:rsidRDefault="004362E7" w:rsidP="00793ACA">
      <w:pPr>
        <w:spacing w:before="240" w:after="240" w:line="360" w:lineRule="auto"/>
        <w:ind w:right="49"/>
        <w:jc w:val="both"/>
        <w:rPr>
          <w:rFonts w:ascii="Palatino Linotype" w:hAnsi="Palatino Linotype" w:cs="Arial"/>
          <w:lang w:val="es-MX" w:eastAsia="es-MX"/>
        </w:rPr>
      </w:pPr>
      <w:r>
        <w:rPr>
          <w:rFonts w:ascii="Palatino Linotype" w:hAnsi="Palatino Linotype" w:cs="Arial"/>
          <w:b/>
          <w:lang w:val="es-MX" w:eastAsia="es-MX"/>
        </w:rPr>
        <w:t>6</w:t>
      </w:r>
      <w:r w:rsidR="00793ACA" w:rsidRPr="00793ACA">
        <w:rPr>
          <w:rFonts w:ascii="Palatino Linotype" w:hAnsi="Palatino Linotype" w:cs="Arial"/>
          <w:b/>
          <w:lang w:val="es-MX" w:eastAsia="es-MX"/>
        </w:rPr>
        <w:t>. Manifestaciones</w:t>
      </w:r>
      <w:r w:rsidR="00793ACA" w:rsidRPr="00793ACA">
        <w:rPr>
          <w:rFonts w:ascii="Palatino Linotype" w:hAnsi="Palatino Linotype" w:cs="Arial"/>
          <w:lang w:val="es-MX" w:eastAsia="es-MX"/>
        </w:rPr>
        <w:t>.</w:t>
      </w:r>
      <w:r w:rsidR="00793ACA" w:rsidRPr="00793ACA">
        <w:rPr>
          <w:rFonts w:ascii="Palatino Linotype" w:hAnsi="Palatino Linotype" w:cs="Arial"/>
          <w:sz w:val="28"/>
          <w:lang w:val="es-MX" w:eastAsia="es-MX"/>
        </w:rPr>
        <w:t xml:space="preserve"> </w:t>
      </w:r>
      <w:r w:rsidR="00793ACA" w:rsidRPr="00793ACA">
        <w:rPr>
          <w:rFonts w:ascii="Palatino Linotype" w:hAnsi="Palatino Linotype" w:cs="Arial"/>
          <w:lang w:val="es-MX" w:eastAsia="es-MX"/>
        </w:rPr>
        <w:t xml:space="preserve">De las constancias que obran agregadas en el expediente electrónico al rubro citado, se tiene que </w:t>
      </w:r>
      <w:r w:rsidR="00140D63">
        <w:rPr>
          <w:rFonts w:ascii="Palatino Linotype" w:hAnsi="Palatino Linotype" w:cs="Arial"/>
          <w:lang w:val="es-MX" w:eastAsia="es-MX"/>
        </w:rPr>
        <w:t xml:space="preserve">el  Sujeto Obligado </w:t>
      </w:r>
      <w:r>
        <w:rPr>
          <w:rFonts w:ascii="Palatino Linotype" w:hAnsi="Palatino Linotype" w:cs="Arial"/>
          <w:lang w:val="es-MX" w:eastAsia="es-MX"/>
        </w:rPr>
        <w:t>fue omiso en rendir</w:t>
      </w:r>
      <w:r w:rsidR="00DA511B">
        <w:rPr>
          <w:rFonts w:ascii="Palatino Linotype" w:hAnsi="Palatino Linotype" w:cs="Arial"/>
          <w:lang w:val="es-MX" w:eastAsia="es-MX"/>
        </w:rPr>
        <w:t xml:space="preserve"> </w:t>
      </w:r>
      <w:r w:rsidR="00E065E9">
        <w:rPr>
          <w:rFonts w:ascii="Palatino Linotype" w:hAnsi="Palatino Linotype" w:cs="Arial"/>
          <w:lang w:val="es-MX" w:eastAsia="es-MX"/>
        </w:rPr>
        <w:t>su informe justificado</w:t>
      </w:r>
      <w:r w:rsidR="00DA511B">
        <w:rPr>
          <w:rFonts w:ascii="Palatino Linotype" w:hAnsi="Palatino Linotype" w:cs="Arial"/>
          <w:lang w:val="es-MX" w:eastAsia="es-MX"/>
        </w:rPr>
        <w:t xml:space="preserve">, así mismo </w:t>
      </w:r>
      <w:r w:rsidR="00E065E9">
        <w:rPr>
          <w:rFonts w:ascii="Palatino Linotype" w:hAnsi="Palatino Linotype" w:cs="Arial"/>
          <w:lang w:val="es-MX" w:eastAsia="es-MX"/>
        </w:rPr>
        <w:t xml:space="preserve">por cuanto hace al impetrante, se tiene que fue omiso </w:t>
      </w:r>
      <w:r w:rsidR="00793ACA" w:rsidRPr="00793ACA">
        <w:rPr>
          <w:rFonts w:ascii="Palatino Linotype" w:hAnsi="Palatino Linotype" w:cs="Arial"/>
          <w:lang w:val="es-MX" w:eastAsia="es-MX"/>
        </w:rPr>
        <w:t>en presentar</w:t>
      </w:r>
      <w:r w:rsidR="00E065E9">
        <w:rPr>
          <w:rFonts w:ascii="Palatino Linotype" w:hAnsi="Palatino Linotype" w:cs="Arial"/>
          <w:lang w:val="es-MX" w:eastAsia="es-MX"/>
        </w:rPr>
        <w:t xml:space="preserve"> manifestaciones</w:t>
      </w:r>
      <w:r w:rsidR="00793ACA" w:rsidRPr="00793ACA">
        <w:rPr>
          <w:rFonts w:ascii="Palatino Linotype" w:hAnsi="Palatino Linotype" w:cs="Arial"/>
          <w:lang w:val="es-MX" w:eastAsia="es-MX"/>
        </w:rPr>
        <w:t>, pruebas y/o alegatos en la etapa procedimental previamente reconocida en nuestra Ley de Transparencia.</w:t>
      </w:r>
    </w:p>
    <w:p w14:paraId="1D557C2E" w14:textId="6B67E925" w:rsidR="00140D63" w:rsidRPr="00140D63" w:rsidRDefault="004362E7" w:rsidP="00140D63">
      <w:pPr>
        <w:spacing w:before="240" w:after="240" w:line="360" w:lineRule="auto"/>
        <w:jc w:val="both"/>
        <w:rPr>
          <w:rFonts w:ascii="Palatino Linotype" w:hAnsi="Palatino Linotype" w:cs="Arial"/>
        </w:rPr>
      </w:pPr>
      <w:r>
        <w:rPr>
          <w:rFonts w:ascii="Palatino Linotype" w:hAnsi="Palatino Linotype" w:cs="Arial"/>
          <w:b/>
        </w:rPr>
        <w:t>7</w:t>
      </w:r>
      <w:r w:rsidR="00140D63" w:rsidRPr="00140D63">
        <w:rPr>
          <w:rFonts w:ascii="Palatino Linotype" w:hAnsi="Palatino Linotype" w:cs="Arial"/>
          <w:b/>
        </w:rPr>
        <w:t>.- Ampliación del plazo para emitir resolución.</w:t>
      </w:r>
      <w:r w:rsidR="00140D63" w:rsidRPr="00140D63">
        <w:rPr>
          <w:rFonts w:ascii="Palatino Linotype" w:hAnsi="Palatino Linotype" w:cs="Arial"/>
          <w:bCs/>
        </w:rPr>
        <w:t xml:space="preserve"> El </w:t>
      </w:r>
      <w:r>
        <w:rPr>
          <w:rFonts w:ascii="Palatino Linotype" w:hAnsi="Palatino Linotype" w:cs="Arial"/>
          <w:b/>
          <w:bCs/>
        </w:rPr>
        <w:t>veinte</w:t>
      </w:r>
      <w:r w:rsidR="00140D63" w:rsidRPr="00140D63">
        <w:rPr>
          <w:rFonts w:ascii="Palatino Linotype" w:hAnsi="Palatino Linotype" w:cs="Arial"/>
          <w:b/>
          <w:bCs/>
        </w:rPr>
        <w:t xml:space="preserve"> de septiembre de dos mil veintiuno</w:t>
      </w:r>
      <w:r w:rsidR="00140D63" w:rsidRPr="00140D63">
        <w:rPr>
          <w:rFonts w:ascii="Palatino Linotype" w:hAnsi="Palatino Linotype" w:cs="Arial"/>
          <w:bCs/>
        </w:rPr>
        <w:t xml:space="preserve">, </w:t>
      </w:r>
      <w:r w:rsidR="00140D63" w:rsidRPr="00140D63">
        <w:rPr>
          <w:rFonts w:ascii="Palatino Linotype" w:hAnsi="Palatino Linotype" w:cs="Arial"/>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en la anualidad próxima pasada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14:paraId="111D407C" w14:textId="751433D9" w:rsidR="00E51F7C" w:rsidRPr="00815910" w:rsidRDefault="00681144" w:rsidP="00E51F7C">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b/>
        </w:rPr>
        <w:t>8</w:t>
      </w:r>
      <w:r w:rsidR="00E51F7C" w:rsidRPr="00815910">
        <w:rPr>
          <w:rFonts w:ascii="Palatino Linotype" w:hAnsi="Palatino Linotype"/>
          <w:b/>
        </w:rPr>
        <w:t xml:space="preserve">. Cierre de instrucción. </w:t>
      </w:r>
      <w:r w:rsidR="00E51F7C" w:rsidRPr="00815910">
        <w:rPr>
          <w:rFonts w:ascii="Palatino Linotype" w:hAnsi="Palatino Linotype"/>
        </w:rPr>
        <w:t xml:space="preserve">Una vez transcurrido el periodo otorgado a las partes para realizar sus manifestaciones y no habiendo documentos que integrar al </w:t>
      </w:r>
      <w:r w:rsidR="00E51F7C" w:rsidRPr="00815910">
        <w:rPr>
          <w:rFonts w:ascii="Palatino Linotype" w:hAnsi="Palatino Linotype"/>
        </w:rPr>
        <w:lastRenderedPageBreak/>
        <w:t xml:space="preserve">expediente, con fecha </w:t>
      </w:r>
      <w:r>
        <w:rPr>
          <w:rFonts w:ascii="Palatino Linotype" w:hAnsi="Palatino Linotype"/>
          <w:b/>
          <w:bCs/>
        </w:rPr>
        <w:t xml:space="preserve">veintiuno </w:t>
      </w:r>
      <w:r w:rsidR="00A77824">
        <w:rPr>
          <w:rFonts w:ascii="Palatino Linotype" w:hAnsi="Palatino Linotype"/>
          <w:b/>
          <w:bCs/>
        </w:rPr>
        <w:t xml:space="preserve">de </w:t>
      </w:r>
      <w:r w:rsidR="00140D63">
        <w:rPr>
          <w:rFonts w:ascii="Palatino Linotype" w:hAnsi="Palatino Linotype"/>
          <w:b/>
          <w:bCs/>
        </w:rPr>
        <w:t xml:space="preserve">septiembre </w:t>
      </w:r>
      <w:r w:rsidR="00726C42" w:rsidRPr="00815910">
        <w:rPr>
          <w:rFonts w:ascii="Palatino Linotype" w:hAnsi="Palatino Linotype"/>
          <w:b/>
          <w:bCs/>
        </w:rPr>
        <w:t>de dos mil veintiuno</w:t>
      </w:r>
      <w:r w:rsidR="00E51F7C" w:rsidRPr="00815910">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1BC8844E" w14:textId="2315F748" w:rsidR="00140D63" w:rsidRPr="00815910" w:rsidRDefault="003F292C" w:rsidP="003F292C">
      <w:pPr>
        <w:spacing w:before="240" w:after="240" w:line="360" w:lineRule="auto"/>
        <w:jc w:val="both"/>
        <w:rPr>
          <w:rFonts w:ascii="Palatino Linotype" w:hAnsi="Palatino Linotype" w:cs="Tahoma"/>
          <w:szCs w:val="22"/>
        </w:rPr>
      </w:pPr>
      <w:r w:rsidRPr="00815910">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7B056C69" w14:textId="6662B5E3" w:rsidR="002B5536" w:rsidRPr="00815910"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815910">
        <w:rPr>
          <w:rFonts w:ascii="Palatino Linotype" w:hAnsi="Palatino Linotype" w:cs="Arial"/>
          <w:b/>
        </w:rPr>
        <w:t>II. C O N S I D E R A N D O</w:t>
      </w:r>
      <w:r w:rsidR="00E2419E" w:rsidRPr="00815910">
        <w:rPr>
          <w:rFonts w:ascii="Palatino Linotype" w:hAnsi="Palatino Linotype" w:cs="Arial"/>
          <w:b/>
        </w:rPr>
        <w:t xml:space="preserve"> S</w:t>
      </w:r>
    </w:p>
    <w:p w14:paraId="5BEC8B0C" w14:textId="52C895B2" w:rsidR="00846B97" w:rsidRPr="00815910" w:rsidRDefault="005C0E26" w:rsidP="005C0E26">
      <w:pPr>
        <w:spacing w:before="240" w:after="240" w:line="360" w:lineRule="auto"/>
        <w:jc w:val="both"/>
        <w:rPr>
          <w:rFonts w:ascii="Palatino Linotype" w:hAnsi="Palatino Linotype" w:cs="Arial"/>
        </w:rPr>
      </w:pPr>
      <w:bookmarkStart w:id="0" w:name="_Hlk48684717"/>
      <w:r w:rsidRPr="00815910">
        <w:rPr>
          <w:rFonts w:ascii="Palatino Linotype" w:hAnsi="Palatino Linotype" w:cs="Arial"/>
          <w:b/>
        </w:rPr>
        <w:t>Primero. Competencia.</w:t>
      </w:r>
      <w:r w:rsidRPr="00815910">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A57CCB" w:rsidRPr="00A57CCB">
        <w:rPr>
          <w:rFonts w:ascii="Palatino Linotype" w:hAnsi="Palatino Linotype" w:cs="Arial"/>
        </w:rPr>
        <w:t>vigésimo noveno, trigésimo y trigésimo primero</w:t>
      </w:r>
      <w:r w:rsidR="00A57CCB">
        <w:rPr>
          <w:rFonts w:ascii="Palatino Linotype" w:hAnsi="Palatino Linotype" w:cs="Arial"/>
        </w:rPr>
        <w:t>, fracciones IV y V</w:t>
      </w:r>
      <w:r w:rsidRPr="00815910">
        <w:rPr>
          <w:rFonts w:ascii="Palatino Linotype" w:hAnsi="Palatino Linotype" w:cs="Arial"/>
        </w:rPr>
        <w:t>;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bookmarkEnd w:id="0"/>
    </w:p>
    <w:p w14:paraId="2126F160" w14:textId="77777777" w:rsidR="00DA511B" w:rsidRDefault="005C0E26" w:rsidP="00E3009E">
      <w:pPr>
        <w:spacing w:before="240" w:after="240" w:line="360" w:lineRule="auto"/>
        <w:jc w:val="both"/>
        <w:rPr>
          <w:rFonts w:ascii="Palatino Linotype" w:hAnsi="Palatino Linotype" w:cs="Arial"/>
        </w:rPr>
      </w:pPr>
      <w:r w:rsidRPr="00815910">
        <w:rPr>
          <w:rFonts w:ascii="Palatino Linotype" w:hAnsi="Palatino Linotype" w:cs="Arial"/>
          <w:b/>
        </w:rPr>
        <w:t>Segundo. Oportunidad y Procedibilidad del Recurso de Revisión</w:t>
      </w:r>
      <w:r w:rsidRPr="00815910">
        <w:rPr>
          <w:rFonts w:ascii="Palatino Linotype" w:hAnsi="Palatino Linotype" w:cs="Arial"/>
        </w:rPr>
        <w:t xml:space="preserve">. Previo al estudio del fondo del asunto, se procede a analizar los requisitos de oportunidad y procedibilidad que debe reunir el recurso de revisión interpuesto, previstos en </w:t>
      </w:r>
      <w:r w:rsidRPr="00815910">
        <w:rPr>
          <w:rFonts w:ascii="Palatino Linotype" w:hAnsi="Palatino Linotype" w:cs="Arial"/>
        </w:rPr>
        <w:lastRenderedPageBreak/>
        <w:t>los artículos 178 y 180 de la Ley de Transparencia y Acceso a la Información Pública del</w:t>
      </w:r>
      <w:r w:rsidR="00DA511B">
        <w:rPr>
          <w:rFonts w:ascii="Palatino Linotype" w:hAnsi="Palatino Linotype" w:cs="Arial"/>
        </w:rPr>
        <w:t xml:space="preserve"> Estado de México y Municipios.</w:t>
      </w:r>
    </w:p>
    <w:p w14:paraId="60BE4980" w14:textId="5DD78BA0" w:rsidR="00E3009E" w:rsidRDefault="00681144" w:rsidP="00E3009E">
      <w:pPr>
        <w:spacing w:before="240" w:after="240" w:line="360" w:lineRule="auto"/>
        <w:jc w:val="both"/>
        <w:rPr>
          <w:rFonts w:ascii="Palatino Linotype" w:hAnsi="Palatino Linotype" w:cs="Arial"/>
          <w:lang w:eastAsia="es-MX"/>
        </w:rPr>
      </w:pPr>
      <w:r>
        <w:rPr>
          <w:rFonts w:ascii="Palatino Linotype" w:hAnsi="Palatino Linotype" w:cs="Arial"/>
        </w:rPr>
        <w:t>El</w:t>
      </w:r>
      <w:r w:rsidR="00DA511B">
        <w:rPr>
          <w:rFonts w:ascii="Palatino Linotype" w:hAnsi="Palatino Linotype" w:cs="Arial"/>
        </w:rPr>
        <w:t xml:space="preserve"> </w:t>
      </w:r>
      <w:r w:rsidR="00EA08F8" w:rsidRPr="00815910">
        <w:rPr>
          <w:rFonts w:ascii="Palatino Linotype" w:hAnsi="Palatino Linotype" w:cs="Arial"/>
        </w:rPr>
        <w:t xml:space="preserve">recurso de revisión fue interpuesto dentro del plazo de quince días hábiles, previsto en el artículo 178 de la </w:t>
      </w:r>
      <w:r w:rsidR="00EA08F8" w:rsidRPr="00815910">
        <w:rPr>
          <w:rFonts w:ascii="Palatino Linotype" w:hAnsi="Palatino Linotype" w:cs="Arial"/>
          <w:lang w:val="es-MX" w:eastAsia="es-MX"/>
        </w:rPr>
        <w:t>Ley de Transparencia y Acceso a la Información Pública del Estado de México y Municipios,</w:t>
      </w:r>
      <w:r w:rsidR="00EA08F8" w:rsidRPr="00815910">
        <w:rPr>
          <w:rFonts w:ascii="Palatino Linotype" w:hAnsi="Palatino Linotype" w:cs="Arial"/>
        </w:rPr>
        <w:t xml:space="preserve"> toda vez que el Sujeto Obligado remitió </w:t>
      </w:r>
      <w:r w:rsidR="00140D63">
        <w:rPr>
          <w:rFonts w:ascii="Palatino Linotype" w:hAnsi="Palatino Linotype" w:cs="Arial"/>
        </w:rPr>
        <w:t xml:space="preserve">su incompetencia para otorgar </w:t>
      </w:r>
      <w:r w:rsidR="00EA08F8" w:rsidRPr="00815910">
        <w:rPr>
          <w:rFonts w:ascii="Palatino Linotype" w:hAnsi="Palatino Linotype" w:cs="Arial"/>
        </w:rPr>
        <w:t xml:space="preserve">respuesta a la solicitud de información el día </w:t>
      </w:r>
      <w:r>
        <w:rPr>
          <w:rFonts w:ascii="Palatino Linotype" w:hAnsi="Palatino Linotype" w:cs="Arial"/>
          <w:b/>
        </w:rPr>
        <w:t>veintinueve de juni</w:t>
      </w:r>
      <w:r w:rsidR="00140D63">
        <w:rPr>
          <w:rFonts w:ascii="Palatino Linotype" w:hAnsi="Palatino Linotype" w:cs="Arial"/>
          <w:b/>
        </w:rPr>
        <w:t>o</w:t>
      </w:r>
      <w:r w:rsidR="00A77824">
        <w:rPr>
          <w:rFonts w:ascii="Palatino Linotype" w:hAnsi="Palatino Linotype" w:cs="Arial"/>
          <w:b/>
        </w:rPr>
        <w:t xml:space="preserve"> de dos mil veintiuno</w:t>
      </w:r>
      <w:r w:rsidR="00EA08F8" w:rsidRPr="00815910">
        <w:rPr>
          <w:rFonts w:ascii="Palatino Linotype" w:hAnsi="Palatino Linotype" w:cs="Arial"/>
          <w:b/>
          <w:lang w:eastAsia="es-MX"/>
        </w:rPr>
        <w:t xml:space="preserve">, </w:t>
      </w:r>
      <w:r>
        <w:rPr>
          <w:rFonts w:ascii="Palatino Linotype" w:hAnsi="Palatino Linotype" w:cs="Arial"/>
        </w:rPr>
        <w:t>mientras que el</w:t>
      </w:r>
      <w:r w:rsidR="00EA08F8" w:rsidRPr="00815910">
        <w:rPr>
          <w:rFonts w:ascii="Palatino Linotype" w:hAnsi="Palatino Linotype" w:cs="Arial"/>
        </w:rPr>
        <w:t xml:space="preserve"> recur</w:t>
      </w:r>
      <w:r w:rsidR="002A5773" w:rsidRPr="00815910">
        <w:rPr>
          <w:rFonts w:ascii="Palatino Linotype" w:hAnsi="Palatino Linotype" w:cs="Arial"/>
        </w:rPr>
        <w:t>so de revisión</w:t>
      </w:r>
      <w:r w:rsidR="00276020" w:rsidRPr="00815910">
        <w:rPr>
          <w:rFonts w:ascii="Palatino Linotype" w:hAnsi="Palatino Linotype" w:cs="Arial"/>
        </w:rPr>
        <w:t xml:space="preserve"> </w:t>
      </w:r>
      <w:r w:rsidR="0074499E" w:rsidRPr="00815910">
        <w:rPr>
          <w:rFonts w:ascii="Palatino Linotype" w:hAnsi="Palatino Linotype" w:cs="Arial"/>
        </w:rPr>
        <w:t>interpuesto</w:t>
      </w:r>
      <w:r w:rsidR="00793ACA">
        <w:rPr>
          <w:rFonts w:ascii="Palatino Linotype" w:hAnsi="Palatino Linotype" w:cs="Arial"/>
        </w:rPr>
        <w:t>s</w:t>
      </w:r>
      <w:r w:rsidR="0074499E" w:rsidRPr="00815910">
        <w:rPr>
          <w:rFonts w:ascii="Palatino Linotype" w:hAnsi="Palatino Linotype" w:cs="Arial"/>
        </w:rPr>
        <w:t xml:space="preserve"> por </w:t>
      </w:r>
      <w:r w:rsidR="00EA08F8" w:rsidRPr="00815910">
        <w:rPr>
          <w:rFonts w:ascii="Palatino Linotype" w:hAnsi="Palatino Linotype" w:cs="Arial"/>
        </w:rPr>
        <w:t>l</w:t>
      </w:r>
      <w:r w:rsidR="0074499E" w:rsidRPr="00815910">
        <w:rPr>
          <w:rFonts w:ascii="Palatino Linotype" w:hAnsi="Palatino Linotype" w:cs="Arial"/>
        </w:rPr>
        <w:t>a</w:t>
      </w:r>
      <w:r w:rsidR="00EA08F8" w:rsidRPr="00815910">
        <w:rPr>
          <w:rFonts w:ascii="Palatino Linotype" w:hAnsi="Palatino Linotype" w:cs="Arial"/>
        </w:rPr>
        <w:t xml:space="preserve"> </w:t>
      </w:r>
      <w:r w:rsidR="002817B3" w:rsidRPr="00815910">
        <w:rPr>
          <w:rFonts w:ascii="Palatino Linotype" w:hAnsi="Palatino Linotype" w:cs="Arial"/>
        </w:rPr>
        <w:t xml:space="preserve">parte </w:t>
      </w:r>
      <w:r>
        <w:rPr>
          <w:rFonts w:ascii="Palatino Linotype" w:hAnsi="Palatino Linotype" w:cs="Arial"/>
        </w:rPr>
        <w:t>recurrente, se tuvo</w:t>
      </w:r>
      <w:r w:rsidR="00EA08F8" w:rsidRPr="00815910">
        <w:rPr>
          <w:rFonts w:ascii="Palatino Linotype" w:hAnsi="Palatino Linotype" w:cs="Arial"/>
        </w:rPr>
        <w:t xml:space="preserve"> por presentado</w:t>
      </w:r>
      <w:r w:rsidR="003E006B">
        <w:rPr>
          <w:rFonts w:ascii="Palatino Linotype" w:hAnsi="Palatino Linotype" w:cs="Arial"/>
        </w:rPr>
        <w:t>s el</w:t>
      </w:r>
      <w:r w:rsidR="00EA08F8" w:rsidRPr="00815910">
        <w:rPr>
          <w:rFonts w:ascii="Palatino Linotype" w:hAnsi="Palatino Linotype" w:cs="Arial"/>
        </w:rPr>
        <w:t xml:space="preserve"> día </w:t>
      </w:r>
      <w:r>
        <w:rPr>
          <w:rFonts w:ascii="Palatino Linotype" w:hAnsi="Palatino Linotype" w:cs="Arial"/>
          <w:b/>
        </w:rPr>
        <w:t>dos de agosto</w:t>
      </w:r>
      <w:r w:rsidR="00B87A42">
        <w:rPr>
          <w:rFonts w:ascii="Palatino Linotype" w:hAnsi="Palatino Linotype" w:cs="Arial"/>
          <w:b/>
        </w:rPr>
        <w:t xml:space="preserve"> </w:t>
      </w:r>
      <w:r w:rsidR="00A77824">
        <w:rPr>
          <w:rFonts w:ascii="Palatino Linotype" w:hAnsi="Palatino Linotype" w:cs="Arial"/>
          <w:b/>
        </w:rPr>
        <w:t>de dos mil veintiuno</w:t>
      </w:r>
      <w:r w:rsidR="00EA08F8" w:rsidRPr="00815910">
        <w:rPr>
          <w:rFonts w:ascii="Palatino Linotype" w:hAnsi="Palatino Linotype"/>
        </w:rPr>
        <w:t xml:space="preserve">, </w:t>
      </w:r>
      <w:r w:rsidR="002A5773" w:rsidRPr="00815910">
        <w:rPr>
          <w:rFonts w:ascii="Palatino Linotype" w:hAnsi="Palatino Linotype"/>
        </w:rPr>
        <w:t xml:space="preserve">esto es, </w:t>
      </w:r>
      <w:r w:rsidR="00793ACA">
        <w:rPr>
          <w:rFonts w:ascii="Palatino Linotype" w:hAnsi="Palatino Linotype"/>
        </w:rPr>
        <w:t xml:space="preserve">al </w:t>
      </w:r>
      <w:r>
        <w:rPr>
          <w:rFonts w:ascii="Palatino Linotype" w:hAnsi="Palatino Linotype"/>
          <w:b/>
        </w:rPr>
        <w:t>décimo cuart</w:t>
      </w:r>
      <w:r w:rsidR="003E006B">
        <w:rPr>
          <w:rFonts w:ascii="Palatino Linotype" w:hAnsi="Palatino Linotype"/>
          <w:b/>
        </w:rPr>
        <w:t>o</w:t>
      </w:r>
      <w:r w:rsidR="00793ACA" w:rsidRPr="00793ACA">
        <w:rPr>
          <w:rFonts w:ascii="Palatino Linotype" w:hAnsi="Palatino Linotype"/>
          <w:b/>
        </w:rPr>
        <w:t xml:space="preserve"> día</w:t>
      </w:r>
      <w:r w:rsidR="003E006B">
        <w:rPr>
          <w:rFonts w:ascii="Palatino Linotype" w:hAnsi="Palatino Linotype"/>
          <w:b/>
        </w:rPr>
        <w:t xml:space="preserve"> hábil</w:t>
      </w:r>
      <w:r w:rsidR="00793ACA">
        <w:rPr>
          <w:rFonts w:ascii="Palatino Linotype" w:hAnsi="Palatino Linotype"/>
        </w:rPr>
        <w:t xml:space="preserve"> </w:t>
      </w:r>
      <w:r w:rsidR="00E3009E" w:rsidRPr="00815910">
        <w:rPr>
          <w:rFonts w:ascii="Palatino Linotype" w:hAnsi="Palatino Linotype" w:cs="Arial"/>
        </w:rPr>
        <w:t xml:space="preserve">en que tuvo </w:t>
      </w:r>
      <w:r w:rsidR="00E3009E" w:rsidRPr="00815910">
        <w:rPr>
          <w:rFonts w:ascii="Palatino Linotype" w:hAnsi="Palatino Linotype" w:cs="Arial"/>
          <w:lang w:eastAsia="es-MX"/>
        </w:rPr>
        <w:t>conocimiento de la respuesta</w:t>
      </w:r>
      <w:r w:rsidR="00051DA4">
        <w:rPr>
          <w:rFonts w:ascii="Palatino Linotype" w:hAnsi="Palatino Linotype" w:cs="Arial"/>
          <w:lang w:eastAsia="es-MX"/>
        </w:rPr>
        <w:t xml:space="preserve"> impugnad</w:t>
      </w:r>
      <w:r>
        <w:rPr>
          <w:rFonts w:ascii="Palatino Linotype" w:hAnsi="Palatino Linotype" w:cs="Arial"/>
          <w:lang w:eastAsia="es-MX"/>
        </w:rPr>
        <w:t>a</w:t>
      </w:r>
      <w:r w:rsidR="008A24F7">
        <w:rPr>
          <w:rFonts w:ascii="Palatino Linotype" w:hAnsi="Palatino Linotype" w:cs="Arial"/>
          <w:lang w:eastAsia="es-MX"/>
        </w:rPr>
        <w:t>.</w:t>
      </w:r>
    </w:p>
    <w:p w14:paraId="216C2535" w14:textId="77777777" w:rsidR="00140D63" w:rsidRPr="00140D63" w:rsidRDefault="00140D63" w:rsidP="00140D63">
      <w:pPr>
        <w:spacing w:before="240" w:after="240" w:line="360" w:lineRule="auto"/>
        <w:jc w:val="both"/>
        <w:rPr>
          <w:rFonts w:ascii="Palatino Linotype" w:hAnsi="Palatino Linotype" w:cs="Segoe UI"/>
        </w:rPr>
      </w:pPr>
      <w:r w:rsidRPr="00140D63">
        <w:rPr>
          <w:rFonts w:ascii="Palatino Linotype" w:hAnsi="Palatino Linotype" w:cs="Arial"/>
        </w:rPr>
        <w:t>Así también, por cuanto hace a la procedibilidad del recurso de revisión una vez realizado el análisis del formato de interposición</w:t>
      </w:r>
      <w:r w:rsidRPr="00140D63">
        <w:rPr>
          <w:rFonts w:ascii="Palatino Linotype" w:hAnsi="Palatino Linotype" w:cs="Segoe UI"/>
        </w:rPr>
        <w:t xml:space="preserve"> del recurso, se advierte que el artículo 180 de la</w:t>
      </w:r>
      <w:r w:rsidRPr="00140D63">
        <w:rPr>
          <w:rFonts w:ascii="Palatino Linotype" w:eastAsia="Cambria" w:hAnsi="Palatino Linotype" w:cs="Segoe UI"/>
        </w:rPr>
        <w:t> </w:t>
      </w:r>
      <w:r w:rsidRPr="00140D63">
        <w:rPr>
          <w:rFonts w:ascii="Palatino Linotype" w:hAnsi="Palatino Linotype" w:cs="Segoe UI"/>
        </w:rPr>
        <w:t>Ley de Transparencia y Acceso a la Información Pública del Estado de México y Municipios, establece los siguientes elementos formales para la presentación del recurso:</w:t>
      </w:r>
    </w:p>
    <w:p w14:paraId="4CDC2012"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2"/>
        </w:rPr>
      </w:pPr>
      <w:r w:rsidRPr="00140D63">
        <w:rPr>
          <w:rFonts w:ascii="Palatino Linotype" w:hAnsi="Palatino Linotype" w:cs="Arial"/>
          <w:b/>
          <w:i/>
          <w:sz w:val="22"/>
        </w:rPr>
        <w:t>“Artículo 180.</w:t>
      </w:r>
      <w:r w:rsidRPr="00140D63">
        <w:rPr>
          <w:rFonts w:ascii="Palatino Linotype" w:hAnsi="Palatino Linotype" w:cs="Arial"/>
          <w:i/>
          <w:sz w:val="22"/>
        </w:rPr>
        <w:t xml:space="preserve"> El recurso de revisión contendrá: </w:t>
      </w:r>
    </w:p>
    <w:p w14:paraId="33C726C2" w14:textId="77777777" w:rsidR="00140D63" w:rsidRPr="00140D63" w:rsidRDefault="00140D63" w:rsidP="00140D63">
      <w:pPr>
        <w:autoSpaceDE w:val="0"/>
        <w:autoSpaceDN w:val="0"/>
        <w:adjustRightInd w:val="0"/>
        <w:spacing w:after="120"/>
        <w:ind w:left="1134" w:right="902"/>
        <w:jc w:val="both"/>
        <w:rPr>
          <w:rFonts w:ascii="Palatino Linotype" w:hAnsi="Palatino Linotype" w:cs="Arial"/>
          <w:i/>
          <w:sz w:val="22"/>
        </w:rPr>
      </w:pPr>
    </w:p>
    <w:p w14:paraId="7A26C09B" w14:textId="77777777" w:rsidR="00140D63" w:rsidRPr="00140D63" w:rsidRDefault="00140D63" w:rsidP="00140D63">
      <w:pPr>
        <w:autoSpaceDE w:val="0"/>
        <w:autoSpaceDN w:val="0"/>
        <w:adjustRightInd w:val="0"/>
        <w:spacing w:after="120"/>
        <w:ind w:left="1134" w:right="902"/>
        <w:jc w:val="both"/>
        <w:rPr>
          <w:rFonts w:ascii="Palatino Linotype" w:hAnsi="Palatino Linotype" w:cs="Arial"/>
          <w:i/>
          <w:sz w:val="22"/>
        </w:rPr>
      </w:pPr>
      <w:r w:rsidRPr="00140D63">
        <w:rPr>
          <w:rFonts w:ascii="Palatino Linotype" w:hAnsi="Palatino Linotype" w:cs="Arial"/>
          <w:i/>
          <w:sz w:val="22"/>
        </w:rPr>
        <w:t>(…)</w:t>
      </w:r>
    </w:p>
    <w:p w14:paraId="3BB7FC3C" w14:textId="77777777" w:rsidR="00140D63" w:rsidRPr="00140D63" w:rsidRDefault="00140D63" w:rsidP="00140D63">
      <w:pPr>
        <w:autoSpaceDE w:val="0"/>
        <w:autoSpaceDN w:val="0"/>
        <w:adjustRightInd w:val="0"/>
        <w:spacing w:after="120"/>
        <w:ind w:left="1134" w:right="902"/>
        <w:jc w:val="both"/>
        <w:rPr>
          <w:rFonts w:ascii="Palatino Linotype" w:hAnsi="Palatino Linotype" w:cs="Arial"/>
          <w:b/>
          <w:i/>
          <w:sz w:val="22"/>
          <w:u w:val="single"/>
        </w:rPr>
      </w:pPr>
      <w:r w:rsidRPr="00140D63">
        <w:rPr>
          <w:rFonts w:ascii="Palatino Linotype" w:hAnsi="Palatino Linotype" w:cs="Arial"/>
          <w:b/>
          <w:i/>
          <w:sz w:val="22"/>
          <w:u w:val="single"/>
        </w:rPr>
        <w:t xml:space="preserve">II. El nombre del solicitante que recurre o de su representante y, en su caso, del tercero interesado, así como la dirección o medio que señale para recibir notificaciones; </w:t>
      </w:r>
    </w:p>
    <w:p w14:paraId="1C546271"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2"/>
        </w:rPr>
      </w:pPr>
      <w:r w:rsidRPr="00140D63">
        <w:rPr>
          <w:rFonts w:ascii="Palatino Linotype" w:hAnsi="Palatino Linotype" w:cs="Arial"/>
          <w:i/>
          <w:sz w:val="22"/>
        </w:rPr>
        <w:t xml:space="preserve">    (…)</w:t>
      </w:r>
    </w:p>
    <w:p w14:paraId="6C5137F4" w14:textId="77777777" w:rsidR="00140D63" w:rsidRPr="00140D63" w:rsidRDefault="00140D63" w:rsidP="00140D63">
      <w:pPr>
        <w:autoSpaceDE w:val="0"/>
        <w:autoSpaceDN w:val="0"/>
        <w:adjustRightInd w:val="0"/>
        <w:spacing w:after="120"/>
        <w:ind w:left="1134" w:right="902"/>
        <w:jc w:val="both"/>
        <w:rPr>
          <w:rFonts w:ascii="Palatino Linotype" w:hAnsi="Palatino Linotype" w:cs="Arial"/>
          <w:b/>
          <w:i/>
          <w:sz w:val="22"/>
          <w:u w:val="single"/>
        </w:rPr>
      </w:pPr>
      <w:r w:rsidRPr="00140D63">
        <w:rPr>
          <w:rFonts w:ascii="Palatino Linotype" w:hAnsi="Palatino Linotype" w:cs="Arial"/>
          <w:b/>
          <w:i/>
          <w:sz w:val="22"/>
          <w:u w:val="single"/>
        </w:rPr>
        <w:t>En caso de que el recurso se interponga de manera electrónica no será indispensable que contengan los requisitos establecidos en las fracciones II, IV, VII y VIII.”</w:t>
      </w:r>
    </w:p>
    <w:p w14:paraId="02DC809C" w14:textId="77777777" w:rsidR="00140D63" w:rsidRPr="00140D63" w:rsidRDefault="00140D63" w:rsidP="00140D63">
      <w:pPr>
        <w:spacing w:before="240" w:after="240" w:line="360" w:lineRule="auto"/>
        <w:jc w:val="both"/>
        <w:rPr>
          <w:rFonts w:ascii="Palatino Linotype" w:hAnsi="Palatino Linotype" w:cs="Segoe UI"/>
        </w:rPr>
      </w:pPr>
      <w:r w:rsidRPr="00140D63">
        <w:rPr>
          <w:rFonts w:ascii="Palatino Linotype" w:hAnsi="Palatino Linotype" w:cs="Segoe UI"/>
        </w:rPr>
        <w:lastRenderedPageBreak/>
        <w:t>Por su parte, el artículo 181 del citado ordenamiento dispone, que:</w:t>
      </w:r>
    </w:p>
    <w:p w14:paraId="603E829D"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szCs w:val="20"/>
        </w:rPr>
      </w:pPr>
      <w:r w:rsidRPr="00140D63">
        <w:rPr>
          <w:rFonts w:ascii="Palatino Linotype" w:hAnsi="Palatino Linotype" w:cs="Arial"/>
          <w:b/>
          <w:i/>
          <w:sz w:val="20"/>
          <w:szCs w:val="20"/>
        </w:rPr>
        <w:t>“Artículo 181.</w:t>
      </w:r>
      <w:r w:rsidRPr="00140D63">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5925A5BD"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szCs w:val="20"/>
        </w:rPr>
      </w:pPr>
      <w:r w:rsidRPr="00140D63">
        <w:rPr>
          <w:rFonts w:ascii="Palatino Linotype" w:hAnsi="Palatino Linotype" w:cs="Arial"/>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1454394D"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szCs w:val="20"/>
        </w:rPr>
      </w:pPr>
      <w:r w:rsidRPr="00140D63">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7E26F930"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szCs w:val="20"/>
        </w:rPr>
      </w:pPr>
      <w:r w:rsidRPr="00140D63">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3832ABD0" w14:textId="77777777" w:rsidR="00140D63" w:rsidRPr="00140D63" w:rsidRDefault="00140D63" w:rsidP="00140D63">
      <w:pPr>
        <w:spacing w:after="120"/>
        <w:ind w:left="851" w:right="902"/>
        <w:jc w:val="both"/>
        <w:rPr>
          <w:rFonts w:ascii="Palatino Linotype" w:hAnsi="Palatino Linotype" w:cs="Segoe UI"/>
          <w:sz w:val="20"/>
          <w:szCs w:val="20"/>
        </w:rPr>
      </w:pPr>
      <w:r w:rsidRPr="00140D63">
        <w:rPr>
          <w:rFonts w:ascii="Palatino Linotype" w:hAnsi="Palatino Linotype" w:cs="Arial"/>
          <w:i/>
          <w:sz w:val="20"/>
          <w:szCs w:val="20"/>
        </w:rPr>
        <w:t>Para el caso de interposición del recurso de revisión a través de la Plataforma Nacional o la plataforma que para tales efectos habilite el Instituto, éste podrá solicitar al particular subsane las deficiencias por ese medio.”</w:t>
      </w:r>
    </w:p>
    <w:p w14:paraId="0AF60A54" w14:textId="77777777" w:rsidR="00140D63" w:rsidRPr="00140D63" w:rsidRDefault="00140D63" w:rsidP="00140D63">
      <w:pPr>
        <w:autoSpaceDE w:val="0"/>
        <w:autoSpaceDN w:val="0"/>
        <w:adjustRightInd w:val="0"/>
        <w:spacing w:before="240" w:after="240" w:line="360" w:lineRule="auto"/>
        <w:ind w:right="49"/>
        <w:jc w:val="both"/>
        <w:rPr>
          <w:rFonts w:ascii="Palatino Linotype" w:hAnsi="Palatino Linotype" w:cs="Arial"/>
        </w:rPr>
      </w:pPr>
      <w:r w:rsidRPr="00140D63">
        <w:rPr>
          <w:rFonts w:ascii="Palatino Linotype" w:hAnsi="Palatino Linotype" w:cs="Arial"/>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1BF70219" w14:textId="77777777" w:rsidR="00140D63" w:rsidRPr="00140D63" w:rsidRDefault="00140D63" w:rsidP="00140D63">
      <w:pPr>
        <w:autoSpaceDE w:val="0"/>
        <w:autoSpaceDN w:val="0"/>
        <w:adjustRightInd w:val="0"/>
        <w:spacing w:before="240" w:after="240" w:line="360" w:lineRule="auto"/>
        <w:ind w:right="49"/>
        <w:jc w:val="both"/>
        <w:rPr>
          <w:rFonts w:ascii="Palatino Linotype" w:hAnsi="Palatino Linotype" w:cs="Arial"/>
        </w:rPr>
      </w:pPr>
      <w:r w:rsidRPr="00140D63">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sidRPr="00140D63">
        <w:rPr>
          <w:rFonts w:ascii="Palatino Linotype" w:hAnsi="Palatino Linotype" w:cs="Arial"/>
          <w:b/>
          <w:color w:val="002060"/>
        </w:rPr>
        <w:t xml:space="preserve">no proporcionó datos que lo hagan </w:t>
      </w:r>
      <w:r w:rsidRPr="00140D63">
        <w:rPr>
          <w:rFonts w:ascii="Palatino Linotype" w:hAnsi="Palatino Linotype" w:cs="Arial"/>
          <w:b/>
          <w:color w:val="002060"/>
        </w:rPr>
        <w:lastRenderedPageBreak/>
        <w:t>identificable, por ende no se tiene certeza sobre su identidad</w:t>
      </w:r>
      <w:r w:rsidRPr="00140D63">
        <w:rPr>
          <w:rFonts w:ascii="Palatino Linotype" w:hAnsi="Palatino Linotype" w:cs="Arial"/>
          <w:b/>
          <w:color w:val="000000"/>
        </w:rPr>
        <w:t>,</w:t>
      </w:r>
      <w:r w:rsidRPr="00140D63">
        <w:rPr>
          <w:rFonts w:ascii="Palatino Linotype" w:hAnsi="Palatino Linotype" w:cs="Arial"/>
          <w:color w:val="000000"/>
        </w:rPr>
        <w:t xml:space="preserve"> </w:t>
      </w:r>
      <w:r w:rsidRPr="00140D63">
        <w:rPr>
          <w:rFonts w:ascii="Palatino Linotype" w:hAnsi="Palatino Linotype" w:cs="Arial"/>
        </w:rPr>
        <w:t>lo que en estricto sentido provoca que no se colmen los requisitos establecidos en el citado artículo 180 de la Ley de Transparencia.</w:t>
      </w:r>
    </w:p>
    <w:p w14:paraId="6E183ACB" w14:textId="77777777" w:rsidR="00140D63" w:rsidRPr="00140D63" w:rsidRDefault="00140D63" w:rsidP="00140D63">
      <w:pPr>
        <w:autoSpaceDE w:val="0"/>
        <w:autoSpaceDN w:val="0"/>
        <w:adjustRightInd w:val="0"/>
        <w:spacing w:before="240" w:after="240" w:line="360" w:lineRule="auto"/>
        <w:ind w:right="49"/>
        <w:jc w:val="both"/>
        <w:rPr>
          <w:rFonts w:ascii="Palatino Linotype" w:hAnsi="Palatino Linotype" w:cs="Arial"/>
        </w:rPr>
      </w:pPr>
      <w:r w:rsidRPr="00140D63">
        <w:rPr>
          <w:rFonts w:ascii="Palatino Linotype" w:hAnsi="Palatino Linotype" w:cs="Arial"/>
        </w:rPr>
        <w:t xml:space="preserve">Empero lo anterior, debe destacarse que el artículo 15 de </w:t>
      </w:r>
      <w:r w:rsidRPr="00140D63">
        <w:rPr>
          <w:rFonts w:ascii="Palatino Linotype" w:hAnsi="Palatino Linotype" w:cs="Arial"/>
          <w:lang w:val="es-MX"/>
        </w:rPr>
        <w:t xml:space="preserve">Ley de Transparencia y Acceso a la Información Pública del Estado de México y Municipios </w:t>
      </w:r>
      <w:r w:rsidRPr="00140D63">
        <w:rPr>
          <w:rFonts w:ascii="Palatino Linotype" w:hAnsi="Palatino Linotype" w:cs="Arial"/>
          <w:iCs/>
        </w:rPr>
        <w:t xml:space="preserve">prevé que </w:t>
      </w:r>
      <w:r w:rsidRPr="00140D63">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140D63">
        <w:rPr>
          <w:rFonts w:ascii="Palatino Linotype" w:hAnsi="Palatino Linotype" w:cs="Arial"/>
          <w:b/>
          <w:i/>
        </w:rPr>
        <w:t>sine qua non</w:t>
      </w:r>
      <w:r w:rsidRPr="00140D63">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3294630D"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1A8B362"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rPr>
      </w:pPr>
      <w:r w:rsidRPr="00140D63">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FF658EB"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rPr>
      </w:pPr>
      <w:r w:rsidRPr="00140D63">
        <w:rPr>
          <w:rFonts w:ascii="Palatino Linotype" w:hAnsi="Palatino Linotype" w:cs="Arial"/>
          <w:i/>
          <w:sz w:val="20"/>
        </w:rPr>
        <w:lastRenderedPageBreak/>
        <w:t>(…)</w:t>
      </w:r>
    </w:p>
    <w:p w14:paraId="68BE108D"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rPr>
      </w:pPr>
      <w:r w:rsidRPr="00140D63">
        <w:rPr>
          <w:rFonts w:ascii="Palatino Linotype" w:hAnsi="Palatino Linotype" w:cs="Arial"/>
          <w:i/>
          <w:sz w:val="20"/>
        </w:rPr>
        <w:t xml:space="preserve"> Para efectos de lo dispuesto en el presente artículo se observará lo siguiente: </w:t>
      </w:r>
    </w:p>
    <w:p w14:paraId="5E8DED14"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rPr>
      </w:pPr>
      <w:r w:rsidRPr="00140D63">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05CCFBC6"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rPr>
      </w:pPr>
      <w:r w:rsidRPr="00140D63">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3E396CD"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rPr>
      </w:pPr>
      <w:r w:rsidRPr="00140D63">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6D1CEEF7"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b/>
          <w:i/>
          <w:sz w:val="20"/>
          <w:u w:val="single"/>
        </w:rPr>
      </w:pPr>
    </w:p>
    <w:p w14:paraId="0A08784A"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b/>
          <w:i/>
          <w:sz w:val="20"/>
          <w:u w:val="single"/>
        </w:rPr>
      </w:pPr>
      <w:r w:rsidRPr="00140D63">
        <w:rPr>
          <w:rFonts w:ascii="Palatino Linotype" w:hAnsi="Palatino Linotype" w:cs="Arial"/>
          <w:b/>
          <w:i/>
          <w:sz w:val="20"/>
          <w:u w:val="single"/>
        </w:rPr>
        <w:t xml:space="preserve">III. Toda persona, sin necesidad de acreditar interés alguno o justificar su utilización, tendrá acceso gratuito a la información pública, a sus datos personales o a la rectificación de éstos. </w:t>
      </w:r>
    </w:p>
    <w:p w14:paraId="01FB5A6C"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0"/>
        </w:rPr>
      </w:pPr>
      <w:r w:rsidRPr="00140D63">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22C882CE" w14:textId="77777777" w:rsidR="00140D63" w:rsidRPr="00140D63" w:rsidRDefault="00140D63" w:rsidP="00140D63">
      <w:pPr>
        <w:autoSpaceDE w:val="0"/>
        <w:autoSpaceDN w:val="0"/>
        <w:adjustRightInd w:val="0"/>
        <w:spacing w:after="120"/>
        <w:ind w:left="851" w:right="900"/>
        <w:jc w:val="both"/>
        <w:rPr>
          <w:rFonts w:ascii="Palatino Linotype" w:hAnsi="Palatino Linotype" w:cs="Arial"/>
          <w:i/>
          <w:sz w:val="20"/>
        </w:rPr>
      </w:pPr>
      <w:r w:rsidRPr="00140D63">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14EDAB4" w14:textId="77777777" w:rsidR="00140D63" w:rsidRPr="00140D63" w:rsidRDefault="00140D63" w:rsidP="00140D63">
      <w:pPr>
        <w:autoSpaceDE w:val="0"/>
        <w:autoSpaceDN w:val="0"/>
        <w:adjustRightInd w:val="0"/>
        <w:spacing w:after="120"/>
        <w:ind w:left="851" w:right="900"/>
        <w:jc w:val="both"/>
        <w:rPr>
          <w:rFonts w:ascii="Palatino Linotype" w:hAnsi="Palatino Linotype" w:cs="Arial"/>
          <w:i/>
          <w:sz w:val="20"/>
        </w:rPr>
      </w:pPr>
      <w:r w:rsidRPr="00140D63">
        <w:rPr>
          <w:rFonts w:ascii="Palatino Linotype" w:hAnsi="Palatino Linotype" w:cs="Arial"/>
          <w:i/>
          <w:sz w:val="20"/>
        </w:rPr>
        <w:t>(…)</w:t>
      </w:r>
    </w:p>
    <w:p w14:paraId="4928E8E8" w14:textId="77777777" w:rsidR="00140D63" w:rsidRPr="00140D63" w:rsidRDefault="00140D63" w:rsidP="00140D63">
      <w:pPr>
        <w:autoSpaceDE w:val="0"/>
        <w:autoSpaceDN w:val="0"/>
        <w:adjustRightInd w:val="0"/>
        <w:spacing w:after="120"/>
        <w:ind w:left="851" w:right="900"/>
        <w:jc w:val="both"/>
        <w:rPr>
          <w:rFonts w:ascii="Palatino Linotype" w:hAnsi="Palatino Linotype" w:cs="Arial"/>
          <w:i/>
          <w:sz w:val="20"/>
        </w:rPr>
      </w:pPr>
      <w:r w:rsidRPr="00140D63">
        <w:rPr>
          <w:rFonts w:ascii="Palatino Linotype" w:hAnsi="Palatino Linotype" w:cs="Arial"/>
          <w:i/>
          <w:sz w:val="20"/>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17BEAFE" w14:textId="77777777" w:rsidR="00140D63" w:rsidRPr="00140D63" w:rsidRDefault="00140D63" w:rsidP="00140D63">
      <w:pPr>
        <w:autoSpaceDE w:val="0"/>
        <w:autoSpaceDN w:val="0"/>
        <w:adjustRightInd w:val="0"/>
        <w:spacing w:after="120"/>
        <w:ind w:left="851" w:right="900"/>
        <w:jc w:val="both"/>
        <w:rPr>
          <w:rFonts w:ascii="Palatino Linotype" w:hAnsi="Palatino Linotype" w:cs="Arial"/>
          <w:i/>
          <w:sz w:val="20"/>
        </w:rPr>
      </w:pPr>
      <w:r w:rsidRPr="00140D63">
        <w:rPr>
          <w:rFonts w:ascii="Palatino Linotype" w:hAnsi="Palatino Linotype" w:cs="Arial"/>
          <w:i/>
          <w:sz w:val="20"/>
        </w:rPr>
        <w:t>Este derecho se regirá por los principios y bases siguientes:</w:t>
      </w:r>
    </w:p>
    <w:p w14:paraId="49F2E7FE" w14:textId="77777777" w:rsidR="00140D63" w:rsidRPr="00140D63" w:rsidRDefault="00140D63" w:rsidP="00140D63">
      <w:pPr>
        <w:autoSpaceDE w:val="0"/>
        <w:autoSpaceDN w:val="0"/>
        <w:adjustRightInd w:val="0"/>
        <w:spacing w:after="120"/>
        <w:ind w:left="851" w:right="900"/>
        <w:jc w:val="both"/>
        <w:rPr>
          <w:rFonts w:ascii="Palatino Linotype" w:hAnsi="Palatino Linotype" w:cs="Arial"/>
          <w:i/>
          <w:sz w:val="20"/>
        </w:rPr>
      </w:pPr>
      <w:r w:rsidRPr="00140D63">
        <w:rPr>
          <w:rFonts w:ascii="Palatino Linotype" w:hAnsi="Palatino Linotype" w:cs="Arial"/>
          <w:i/>
          <w:sz w:val="2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w:t>
      </w:r>
      <w:r w:rsidRPr="00140D63">
        <w:rPr>
          <w:rFonts w:ascii="Palatino Linotype" w:hAnsi="Palatino Linotype" w:cs="Arial"/>
          <w:i/>
          <w:sz w:val="20"/>
        </w:rPr>
        <w:lastRenderedPageBreak/>
        <w:t>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BACD53" w14:textId="77777777" w:rsidR="00140D63" w:rsidRPr="00140D63" w:rsidRDefault="00140D63" w:rsidP="00140D63">
      <w:pPr>
        <w:autoSpaceDE w:val="0"/>
        <w:autoSpaceDN w:val="0"/>
        <w:adjustRightInd w:val="0"/>
        <w:spacing w:after="120"/>
        <w:ind w:left="851" w:right="900"/>
        <w:jc w:val="both"/>
        <w:rPr>
          <w:rFonts w:ascii="Palatino Linotype" w:hAnsi="Palatino Linotype" w:cs="Arial"/>
          <w:i/>
          <w:sz w:val="20"/>
        </w:rPr>
      </w:pPr>
      <w:r w:rsidRPr="00140D63">
        <w:rPr>
          <w:rFonts w:ascii="Palatino Linotype" w:hAnsi="Palatino Linotype" w:cs="Arial"/>
          <w:i/>
          <w:sz w:val="20"/>
        </w:rPr>
        <w:t>(…)</w:t>
      </w:r>
    </w:p>
    <w:p w14:paraId="476398A8" w14:textId="77777777" w:rsidR="00140D63" w:rsidRPr="00140D63" w:rsidRDefault="00140D63" w:rsidP="00140D63">
      <w:pPr>
        <w:autoSpaceDE w:val="0"/>
        <w:autoSpaceDN w:val="0"/>
        <w:adjustRightInd w:val="0"/>
        <w:spacing w:after="120"/>
        <w:ind w:left="851" w:right="900"/>
        <w:jc w:val="both"/>
        <w:rPr>
          <w:rFonts w:ascii="Palatino Linotype" w:hAnsi="Palatino Linotype" w:cs="Arial"/>
          <w:b/>
          <w:i/>
          <w:sz w:val="20"/>
          <w:u w:val="single"/>
        </w:rPr>
      </w:pPr>
      <w:r w:rsidRPr="00140D63">
        <w:rPr>
          <w:rFonts w:ascii="Palatino Linotype" w:hAnsi="Palatino Linotype" w:cs="Arial"/>
          <w:b/>
          <w:i/>
          <w:sz w:val="20"/>
          <w:u w:val="single"/>
        </w:rPr>
        <w:t xml:space="preserve"> III. Toda persona, sin necesidad de acreditar interés alguno o justificar su utilización, tendrá acceso gratuito a la información pública, a sus datos personales o a la rectificación de éstos;</w:t>
      </w:r>
    </w:p>
    <w:p w14:paraId="52E44503" w14:textId="77777777" w:rsidR="00140D63" w:rsidRPr="00140D63" w:rsidRDefault="00140D63" w:rsidP="00140D63">
      <w:pPr>
        <w:autoSpaceDE w:val="0"/>
        <w:autoSpaceDN w:val="0"/>
        <w:adjustRightInd w:val="0"/>
        <w:spacing w:after="120"/>
        <w:ind w:left="851" w:right="900"/>
        <w:jc w:val="both"/>
        <w:rPr>
          <w:rFonts w:ascii="Palatino Linotype" w:hAnsi="Palatino Linotype" w:cs="Arial"/>
          <w:i/>
          <w:sz w:val="20"/>
        </w:rPr>
      </w:pPr>
      <w:r w:rsidRPr="00140D63">
        <w:rPr>
          <w:rFonts w:ascii="Palatino Linotype" w:hAnsi="Palatino Linotype" w:cs="Arial"/>
          <w:i/>
          <w:sz w:val="20"/>
        </w:rPr>
        <w:t>(…)</w:t>
      </w:r>
    </w:p>
    <w:p w14:paraId="1A387815" w14:textId="77777777" w:rsidR="00140D63" w:rsidRPr="00140D63" w:rsidRDefault="00140D63" w:rsidP="00140D63">
      <w:pPr>
        <w:autoSpaceDE w:val="0"/>
        <w:autoSpaceDN w:val="0"/>
        <w:adjustRightInd w:val="0"/>
        <w:spacing w:after="120"/>
        <w:ind w:left="851" w:right="900"/>
        <w:jc w:val="both"/>
        <w:rPr>
          <w:rFonts w:ascii="Palatino Linotype" w:hAnsi="Palatino Linotype" w:cs="Arial"/>
          <w:i/>
          <w:sz w:val="20"/>
        </w:rPr>
      </w:pPr>
      <w:r w:rsidRPr="00140D63">
        <w:rPr>
          <w:rFonts w:ascii="Palatino Linotype" w:hAnsi="Palatino Linotype" w:cs="Arial"/>
          <w:i/>
          <w:sz w:val="20"/>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3637801"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Por otra parte, del contenido del artículo 1 de la Constitución Política de los Estados Unidos Mexicanos, se destaca lo siguiente:</w:t>
      </w:r>
    </w:p>
    <w:p w14:paraId="19FF5E96" w14:textId="77777777" w:rsidR="00140D63" w:rsidRPr="00140D63" w:rsidRDefault="00140D63" w:rsidP="00140D63">
      <w:pPr>
        <w:tabs>
          <w:tab w:val="left" w:pos="7655"/>
        </w:tabs>
        <w:autoSpaceDE w:val="0"/>
        <w:autoSpaceDN w:val="0"/>
        <w:adjustRightInd w:val="0"/>
        <w:spacing w:after="120"/>
        <w:ind w:left="1134" w:right="1325"/>
        <w:jc w:val="both"/>
        <w:rPr>
          <w:rFonts w:ascii="Palatino Linotype" w:hAnsi="Palatino Linotype" w:cs="Arial"/>
          <w:b/>
          <w:i/>
          <w:sz w:val="20"/>
          <w:u w:val="single"/>
        </w:rPr>
      </w:pPr>
      <w:r w:rsidRPr="00140D63">
        <w:rPr>
          <w:rFonts w:ascii="Palatino Linotype" w:hAnsi="Palatino Linotype" w:cs="Arial"/>
          <w:i/>
          <w:sz w:val="20"/>
        </w:rPr>
        <w:t>“</w:t>
      </w:r>
      <w:r w:rsidRPr="00140D63">
        <w:rPr>
          <w:rFonts w:ascii="Palatino Linotype" w:hAnsi="Palatino Linotype" w:cs="Arial"/>
          <w:b/>
          <w:i/>
          <w:sz w:val="20"/>
          <w:u w:val="single"/>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4DC5803" w14:textId="77777777" w:rsidR="00140D63" w:rsidRPr="00140D63" w:rsidRDefault="00140D63" w:rsidP="00140D63">
      <w:pPr>
        <w:autoSpaceDE w:val="0"/>
        <w:autoSpaceDN w:val="0"/>
        <w:adjustRightInd w:val="0"/>
        <w:spacing w:after="120"/>
        <w:ind w:left="1134" w:right="1325"/>
        <w:jc w:val="both"/>
        <w:rPr>
          <w:rFonts w:ascii="Palatino Linotype" w:hAnsi="Palatino Linotype" w:cs="Arial"/>
          <w:i/>
          <w:sz w:val="20"/>
        </w:rPr>
      </w:pPr>
      <w:r w:rsidRPr="00140D63">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44295BC8" w14:textId="77777777" w:rsidR="00140D63" w:rsidRPr="00140D63" w:rsidRDefault="00140D63" w:rsidP="00140D63">
      <w:pPr>
        <w:autoSpaceDE w:val="0"/>
        <w:autoSpaceDN w:val="0"/>
        <w:adjustRightInd w:val="0"/>
        <w:spacing w:after="120"/>
        <w:ind w:left="1134" w:right="1325"/>
        <w:jc w:val="both"/>
        <w:rPr>
          <w:rFonts w:ascii="Palatino Linotype" w:hAnsi="Palatino Linotype" w:cs="Arial"/>
          <w:i/>
          <w:sz w:val="20"/>
        </w:rPr>
      </w:pPr>
      <w:r w:rsidRPr="00140D63">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1B2E8B1"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7958A65"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Robustece lo anterior, el Criterio 6/2014 del entonces Instituto Federal de Acceso a la Información y Protección de Datos, el cual se reproduce para una mayor referencia:</w:t>
      </w:r>
    </w:p>
    <w:p w14:paraId="4EEB1218"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2"/>
        </w:rPr>
      </w:pPr>
      <w:r w:rsidRPr="00140D63">
        <w:rPr>
          <w:rFonts w:ascii="Palatino Linotype" w:hAnsi="Palatino Linotype" w:cs="Arial"/>
          <w:i/>
          <w:sz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B22058D"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w:t>
      </w:r>
      <w:r w:rsidRPr="00140D63">
        <w:rPr>
          <w:rFonts w:ascii="Palatino Linotype" w:hAnsi="Palatino Linotype" w:cs="Arial"/>
        </w:rPr>
        <w:lastRenderedPageBreak/>
        <w:t>exigencia acerca de su interés o justificación de su utilización, lo que materialmente haría nugatorio un derecho fundamental.</w:t>
      </w:r>
    </w:p>
    <w:p w14:paraId="533BBC1A"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D896941" w14:textId="24C97ABA" w:rsidR="00140D63" w:rsidRPr="00815910"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5E891E38" w14:textId="0AC38707" w:rsidR="00B87A42" w:rsidRDefault="00B87A42" w:rsidP="00B87A42">
      <w:pPr>
        <w:spacing w:before="240" w:after="240" w:line="360" w:lineRule="auto"/>
        <w:jc w:val="both"/>
        <w:rPr>
          <w:rFonts w:ascii="Palatino Linotype" w:hAnsi="Palatino Linotype" w:cs="Arial"/>
          <w:lang w:eastAsia="es-MX"/>
        </w:rPr>
      </w:pPr>
      <w:bookmarkStart w:id="1" w:name="_Hlk57122114"/>
      <w:r w:rsidRPr="00C1216C">
        <w:rPr>
          <w:rFonts w:ascii="Palatino Linotype" w:hAnsi="Palatino Linotype" w:cs="Arial"/>
          <w:lang w:eastAsia="es-MX"/>
        </w:rPr>
        <w:lastRenderedPageBreak/>
        <w:t xml:space="preserve">Así también, por cuanto hace a la procedibilidad del recurso de revisión, una vez realizado el análisis de los formatos de interposición del recurso, se concluye </w:t>
      </w:r>
      <w:r w:rsidRPr="00C1216C">
        <w:rPr>
          <w:rFonts w:ascii="Palatino Linotype" w:hAnsi="Palatino Linotype" w:cs="Arial"/>
        </w:rPr>
        <w:t xml:space="preserve">la acreditación plena de los elementos formales </w:t>
      </w:r>
      <w:r w:rsidRPr="00C1216C">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4D592981" w14:textId="635E56EC" w:rsidR="00B87A42" w:rsidRPr="00C1216C" w:rsidRDefault="00B87A42" w:rsidP="00B87A42">
      <w:pPr>
        <w:spacing w:before="240" w:after="240" w:line="360" w:lineRule="auto"/>
        <w:jc w:val="both"/>
        <w:rPr>
          <w:rFonts w:ascii="Palatino Linotype" w:hAnsi="Palatino Linotype" w:cs="Arial"/>
        </w:rPr>
      </w:pPr>
      <w:r w:rsidRPr="00C1216C">
        <w:rPr>
          <w:rFonts w:ascii="Palatino Linotype" w:hAnsi="Palatino Linotype" w:cs="Arial"/>
        </w:rPr>
        <w:t>Finalmente, se advierte que resulta procedente la interposición del recurso, según lo manifestado por el recurrente en sus motivos de inconformidad, de acuerdo al artículo 179, fracci</w:t>
      </w:r>
      <w:r w:rsidR="00735390">
        <w:rPr>
          <w:rFonts w:ascii="Palatino Linotype" w:hAnsi="Palatino Linotype" w:cs="Arial"/>
        </w:rPr>
        <w:t xml:space="preserve">ón </w:t>
      </w:r>
      <w:r w:rsidR="00735390" w:rsidRPr="00735390">
        <w:rPr>
          <w:rFonts w:ascii="Palatino Linotype" w:hAnsi="Palatino Linotype" w:cs="Arial"/>
          <w:b/>
        </w:rPr>
        <w:t>IV</w:t>
      </w:r>
      <w:r w:rsidR="00735390">
        <w:rPr>
          <w:rFonts w:ascii="Palatino Linotype" w:hAnsi="Palatino Linotype" w:cs="Arial"/>
        </w:rPr>
        <w:t xml:space="preserve"> </w:t>
      </w:r>
      <w:r w:rsidRPr="00C1216C">
        <w:rPr>
          <w:rFonts w:ascii="Palatino Linotype" w:hAnsi="Palatino Linotype" w:cs="Arial"/>
        </w:rPr>
        <w:t>del ordenamiento legal citado, que a la letra dice: </w:t>
      </w:r>
    </w:p>
    <w:p w14:paraId="28C9364E" w14:textId="6560B31D" w:rsidR="00681144" w:rsidRDefault="00B87A42" w:rsidP="00681144">
      <w:pPr>
        <w:spacing w:before="120" w:after="120"/>
        <w:ind w:left="567" w:right="902"/>
        <w:jc w:val="both"/>
        <w:rPr>
          <w:rFonts w:ascii="Palatino Linotype" w:hAnsi="Palatino Linotype" w:cs="Arial"/>
          <w:i/>
          <w:sz w:val="22"/>
          <w:szCs w:val="22"/>
        </w:rPr>
      </w:pPr>
      <w:r w:rsidRPr="00C1216C">
        <w:rPr>
          <w:rFonts w:ascii="Palatino Linotype" w:hAnsi="Palatino Linotype" w:cs="Arial"/>
          <w:bCs/>
          <w:i/>
          <w:iCs/>
          <w:sz w:val="22"/>
          <w:szCs w:val="22"/>
        </w:rPr>
        <w:t>“</w:t>
      </w:r>
      <w:r w:rsidRPr="00C1216C">
        <w:rPr>
          <w:rFonts w:ascii="Palatino Linotype" w:hAnsi="Palatino Linotype" w:cs="Arial"/>
          <w:b/>
          <w:i/>
          <w:sz w:val="22"/>
          <w:szCs w:val="22"/>
        </w:rPr>
        <w:t>Artículo 179.</w:t>
      </w:r>
      <w:r w:rsidRPr="00C1216C">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18B74FB6" w14:textId="6E8BA5BC" w:rsidR="00735390" w:rsidRPr="00735390" w:rsidRDefault="00735390" w:rsidP="00735390">
      <w:pPr>
        <w:spacing w:before="120" w:after="120"/>
        <w:ind w:left="567" w:right="902"/>
        <w:jc w:val="both"/>
        <w:rPr>
          <w:rFonts w:ascii="Palatino Linotype" w:hAnsi="Palatino Linotype" w:cs="Arial"/>
          <w:i/>
          <w:sz w:val="22"/>
          <w:szCs w:val="22"/>
        </w:rPr>
      </w:pPr>
      <w:r>
        <w:rPr>
          <w:rFonts w:ascii="Palatino Linotype" w:hAnsi="Palatino Linotype" w:cs="Arial"/>
          <w:i/>
          <w:sz w:val="22"/>
          <w:szCs w:val="22"/>
        </w:rPr>
        <w:t>[…]</w:t>
      </w:r>
    </w:p>
    <w:p w14:paraId="214349A3" w14:textId="1DB2831B" w:rsidR="00735390" w:rsidRPr="00735390" w:rsidRDefault="00735390" w:rsidP="00735390">
      <w:pPr>
        <w:spacing w:before="120" w:after="120"/>
        <w:ind w:left="567" w:right="902"/>
        <w:jc w:val="both"/>
        <w:rPr>
          <w:rFonts w:ascii="Palatino Linotype" w:hAnsi="Palatino Linotype" w:cs="Arial"/>
          <w:i/>
          <w:sz w:val="22"/>
          <w:szCs w:val="22"/>
          <w:lang w:val="es-MX"/>
        </w:rPr>
      </w:pPr>
      <w:r w:rsidRPr="00735390">
        <w:rPr>
          <w:rFonts w:ascii="Palatino Linotype" w:hAnsi="Palatino Linotype" w:cs="Arial"/>
          <w:b/>
          <w:bCs/>
          <w:i/>
          <w:sz w:val="22"/>
          <w:szCs w:val="22"/>
          <w:lang w:val="es-MX"/>
        </w:rPr>
        <w:t>IV</w:t>
      </w:r>
      <w:r w:rsidRPr="00735390">
        <w:rPr>
          <w:rFonts w:ascii="Palatino Linotype" w:hAnsi="Palatino Linotype" w:cs="Arial"/>
          <w:b/>
          <w:bCs/>
          <w:i/>
          <w:sz w:val="22"/>
          <w:szCs w:val="22"/>
          <w:u w:val="single"/>
          <w:lang w:val="es-MX"/>
        </w:rPr>
        <w:t xml:space="preserve">. </w:t>
      </w:r>
      <w:r w:rsidRPr="00735390">
        <w:rPr>
          <w:rFonts w:ascii="Palatino Linotype" w:hAnsi="Palatino Linotype" w:cs="Arial"/>
          <w:b/>
          <w:i/>
          <w:sz w:val="22"/>
          <w:szCs w:val="22"/>
          <w:u w:val="single"/>
          <w:lang w:val="es-MX"/>
        </w:rPr>
        <w:t>La declaración de incompetencia por el sujeto obligado;</w:t>
      </w:r>
      <w:r>
        <w:rPr>
          <w:rFonts w:ascii="Palatino Linotype" w:hAnsi="Palatino Linotype" w:cs="Arial"/>
          <w:i/>
          <w:sz w:val="22"/>
          <w:szCs w:val="22"/>
          <w:lang w:val="es-MX"/>
        </w:rPr>
        <w:t>”</w:t>
      </w:r>
    </w:p>
    <w:p w14:paraId="24C8E881" w14:textId="50D655FF" w:rsidR="00681144" w:rsidRPr="00681144" w:rsidRDefault="00681144" w:rsidP="00681144">
      <w:pPr>
        <w:pStyle w:val="Prrafodelista"/>
        <w:spacing w:before="120" w:after="120"/>
        <w:ind w:left="567" w:right="902"/>
        <w:jc w:val="both"/>
        <w:rPr>
          <w:rFonts w:ascii="Palatino Linotype" w:hAnsi="Palatino Linotype" w:cs="Arial"/>
          <w:i/>
          <w:sz w:val="22"/>
          <w:szCs w:val="22"/>
          <w:lang w:val="es-MX"/>
        </w:rPr>
      </w:pPr>
      <w:r>
        <w:rPr>
          <w:rFonts w:ascii="Palatino Linotype" w:hAnsi="Palatino Linotype" w:cs="Arial"/>
          <w:i/>
          <w:sz w:val="22"/>
          <w:szCs w:val="22"/>
          <w:lang w:val="es-MX"/>
        </w:rPr>
        <w:t>(Énfasis añadido)</w:t>
      </w:r>
    </w:p>
    <w:p w14:paraId="7FC7891D" w14:textId="77777777" w:rsidR="00D30C07" w:rsidRPr="00815910" w:rsidRDefault="00874229" w:rsidP="00D30C07">
      <w:pPr>
        <w:spacing w:before="100" w:beforeAutospacing="1" w:after="100" w:afterAutospacing="1" w:line="360" w:lineRule="auto"/>
        <w:jc w:val="both"/>
        <w:rPr>
          <w:rFonts w:ascii="Palatino Linotype" w:hAnsi="Palatino Linotype" w:cs="Arial"/>
        </w:rPr>
      </w:pPr>
      <w:bookmarkStart w:id="2" w:name="_Hlk44439150"/>
      <w:bookmarkEnd w:id="1"/>
      <w:r w:rsidRPr="00815910">
        <w:rPr>
          <w:rFonts w:ascii="Palatino Linotype" w:hAnsi="Palatino Linotype" w:cs="Arial"/>
          <w:b/>
          <w:lang w:val="es-MX"/>
        </w:rPr>
        <w:t xml:space="preserve">Tercero. Materia de la revisión. </w:t>
      </w:r>
      <w:r w:rsidR="00D30C07" w:rsidRPr="00815910">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00D30C07" w:rsidRPr="00815910">
        <w:rPr>
          <w:rFonts w:ascii="Palatino Linotype" w:hAnsi="Palatino Linotype" w:cs="Arial"/>
          <w:b/>
        </w:rPr>
        <w:t xml:space="preserve">verificar si la respuesta otorgada por el Sujeto Obligado es adecuada y suficiente para satisfacer el derecho de acceso a la información pública </w:t>
      </w:r>
      <w:r w:rsidR="00D30C07" w:rsidRPr="00815910">
        <w:rPr>
          <w:rFonts w:ascii="Palatino Linotype" w:hAnsi="Palatino Linotype" w:cs="Arial"/>
        </w:rPr>
        <w:t>de la parte Recurrente, o en su defecto, en caso de ser procedente, ordenar la entrega de información oportuna.</w:t>
      </w:r>
    </w:p>
    <w:p w14:paraId="610612AF" w14:textId="058546D5" w:rsidR="00D94C0D" w:rsidRDefault="00874229" w:rsidP="00D30C07">
      <w:pPr>
        <w:spacing w:before="240" w:after="240" w:line="360" w:lineRule="auto"/>
        <w:jc w:val="both"/>
        <w:rPr>
          <w:rFonts w:ascii="Palatino Linotype" w:hAnsi="Palatino Linotype" w:cs="Arial"/>
        </w:rPr>
      </w:pPr>
      <w:r w:rsidRPr="00815910">
        <w:rPr>
          <w:rFonts w:ascii="Palatino Linotype" w:hAnsi="Palatino Linotype" w:cs="Arial"/>
          <w:b/>
        </w:rPr>
        <w:lastRenderedPageBreak/>
        <w:t xml:space="preserve">Cuarto. Estudio del asunto. </w:t>
      </w:r>
      <w:r w:rsidRPr="00815910">
        <w:rPr>
          <w:rFonts w:ascii="Palatino Linotype" w:hAnsi="Palatino Linotype" w:cs="Arial"/>
        </w:rPr>
        <w:t>Previo al estudio del presente asunto, es conveniente recordar que la parte solicitante requirió al sujeto obligado</w:t>
      </w:r>
      <w:r w:rsidR="00A5289D">
        <w:rPr>
          <w:rFonts w:ascii="Palatino Linotype" w:hAnsi="Palatino Linotype" w:cs="Arial"/>
        </w:rPr>
        <w:t xml:space="preserve"> </w:t>
      </w:r>
      <w:r w:rsidRPr="00815910">
        <w:rPr>
          <w:rFonts w:ascii="Palatino Linotype" w:hAnsi="Palatino Linotype" w:cs="Arial"/>
        </w:rPr>
        <w:t>le proporcionara</w:t>
      </w:r>
      <w:r w:rsidR="00D94C0D">
        <w:rPr>
          <w:rFonts w:ascii="Palatino Linotype" w:hAnsi="Palatino Linotype" w:cs="Arial"/>
        </w:rPr>
        <w:t xml:space="preserve"> </w:t>
      </w:r>
      <w:r w:rsidR="0036085A">
        <w:rPr>
          <w:rFonts w:ascii="Palatino Linotype" w:hAnsi="Palatino Linotype" w:cs="Arial"/>
        </w:rPr>
        <w:t>lo siguiente:</w:t>
      </w:r>
    </w:p>
    <w:p w14:paraId="58610EF2" w14:textId="15B208CE" w:rsidR="001668A9" w:rsidRPr="004D3A7B" w:rsidRDefault="001668A9" w:rsidP="001668A9">
      <w:pPr>
        <w:spacing w:before="240" w:after="240" w:line="360" w:lineRule="auto"/>
        <w:ind w:left="567" w:right="709"/>
        <w:jc w:val="both"/>
        <w:rPr>
          <w:rFonts w:ascii="Palatino Linotype" w:hAnsi="Palatino Linotype" w:cs="Arial"/>
          <w:b/>
        </w:rPr>
      </w:pPr>
      <w:r w:rsidRPr="004D3A7B">
        <w:rPr>
          <w:rFonts w:ascii="Palatino Linotype" w:hAnsi="Palatino Linotype" w:cs="Arial"/>
          <w:b/>
        </w:rPr>
        <w:t>Del voluntariado de la Comisión de Conciliación y Arbitraje Médico del Estado de México:</w:t>
      </w:r>
    </w:p>
    <w:p w14:paraId="4FBB186A" w14:textId="03FE518B" w:rsidR="004D3A7B" w:rsidRPr="004D3A7B" w:rsidRDefault="004D3A7B" w:rsidP="00AB5F3C">
      <w:pPr>
        <w:pStyle w:val="Prrafodelista"/>
        <w:numPr>
          <w:ilvl w:val="0"/>
          <w:numId w:val="9"/>
        </w:numPr>
        <w:spacing w:before="240" w:after="240" w:line="360" w:lineRule="auto"/>
        <w:ind w:left="567" w:right="709" w:hanging="141"/>
        <w:jc w:val="both"/>
        <w:rPr>
          <w:rFonts w:ascii="Palatino Linotype" w:hAnsi="Palatino Linotype"/>
          <w:color w:val="000000"/>
          <w:sz w:val="22"/>
          <w:szCs w:val="14"/>
        </w:rPr>
      </w:pPr>
      <w:r w:rsidRPr="004D3A7B">
        <w:rPr>
          <w:rFonts w:ascii="Palatino Linotype" w:hAnsi="Palatino Linotype"/>
          <w:color w:val="000000"/>
          <w:sz w:val="22"/>
          <w:szCs w:val="14"/>
        </w:rPr>
        <w:t>Las</w:t>
      </w:r>
      <w:r w:rsidR="00681144" w:rsidRPr="004D3A7B">
        <w:rPr>
          <w:rFonts w:ascii="Palatino Linotype" w:hAnsi="Palatino Linotype"/>
          <w:color w:val="000000"/>
          <w:sz w:val="22"/>
          <w:szCs w:val="14"/>
        </w:rPr>
        <w:t xml:space="preserve"> actividades que desarrollo el Voluntariado de la CCAMEM durante el 2017 y lo que va del 2018, quien o quienes han sido sus dirigentes posteriores a la Maestra María Gabriela Robles </w:t>
      </w:r>
      <w:proofErr w:type="spellStart"/>
      <w:r w:rsidR="00681144" w:rsidRPr="004D3A7B">
        <w:rPr>
          <w:rFonts w:ascii="Palatino Linotype" w:hAnsi="Palatino Linotype"/>
          <w:color w:val="000000"/>
          <w:sz w:val="22"/>
          <w:szCs w:val="14"/>
        </w:rPr>
        <w:t>Inzunza</w:t>
      </w:r>
      <w:proofErr w:type="spellEnd"/>
      <w:r w:rsidR="00681144" w:rsidRPr="004D3A7B">
        <w:rPr>
          <w:rFonts w:ascii="Palatino Linotype" w:hAnsi="Palatino Linotype"/>
          <w:color w:val="000000"/>
          <w:sz w:val="22"/>
          <w:szCs w:val="14"/>
        </w:rPr>
        <w:t xml:space="preserve"> (tal y como lo marca dicho Informe) hasta la act</w:t>
      </w:r>
      <w:r w:rsidRPr="004D3A7B">
        <w:rPr>
          <w:rFonts w:ascii="Palatino Linotype" w:hAnsi="Palatino Linotype"/>
          <w:color w:val="000000"/>
          <w:sz w:val="22"/>
          <w:szCs w:val="14"/>
        </w:rPr>
        <w:t>ualidad</w:t>
      </w:r>
      <w:r>
        <w:rPr>
          <w:rFonts w:ascii="Palatino Linotype" w:hAnsi="Palatino Linotype"/>
          <w:color w:val="000000"/>
          <w:sz w:val="22"/>
          <w:szCs w:val="14"/>
        </w:rPr>
        <w:t>.</w:t>
      </w:r>
    </w:p>
    <w:p w14:paraId="5DC50CD6" w14:textId="428F06A2" w:rsidR="004D3A7B" w:rsidRPr="004D3A7B" w:rsidRDefault="004D3A7B" w:rsidP="00AB5F3C">
      <w:pPr>
        <w:pStyle w:val="Prrafodelista"/>
        <w:numPr>
          <w:ilvl w:val="0"/>
          <w:numId w:val="9"/>
        </w:numPr>
        <w:spacing w:before="240" w:after="240" w:line="360" w:lineRule="auto"/>
        <w:ind w:left="567" w:right="709" w:hanging="141"/>
        <w:jc w:val="both"/>
        <w:rPr>
          <w:rFonts w:ascii="Palatino Linotype" w:hAnsi="Palatino Linotype"/>
          <w:color w:val="000000"/>
          <w:sz w:val="22"/>
          <w:szCs w:val="14"/>
        </w:rPr>
      </w:pPr>
      <w:r w:rsidRPr="004D3A7B">
        <w:rPr>
          <w:rFonts w:ascii="Palatino Linotype" w:hAnsi="Palatino Linotype"/>
          <w:color w:val="000000"/>
          <w:sz w:val="22"/>
          <w:szCs w:val="14"/>
        </w:rPr>
        <w:t>El</w:t>
      </w:r>
      <w:r w:rsidR="00681144" w:rsidRPr="004D3A7B">
        <w:rPr>
          <w:rFonts w:ascii="Palatino Linotype" w:hAnsi="Palatino Linotype"/>
          <w:color w:val="000000"/>
          <w:sz w:val="22"/>
          <w:szCs w:val="14"/>
        </w:rPr>
        <w:t xml:space="preserve"> oficio de autorización para el funcionamiento </w:t>
      </w:r>
      <w:r>
        <w:rPr>
          <w:rFonts w:ascii="Palatino Linotype" w:hAnsi="Palatino Linotype"/>
          <w:color w:val="000000"/>
          <w:sz w:val="22"/>
          <w:szCs w:val="14"/>
        </w:rPr>
        <w:t>del Voluntariado de la CCAMEM</w:t>
      </w:r>
    </w:p>
    <w:p w14:paraId="337B8A35" w14:textId="7EDB03DA" w:rsidR="004D3A7B" w:rsidRPr="004D3A7B" w:rsidRDefault="004D3A7B" w:rsidP="00AB5F3C">
      <w:pPr>
        <w:pStyle w:val="Prrafodelista"/>
        <w:numPr>
          <w:ilvl w:val="0"/>
          <w:numId w:val="9"/>
        </w:numPr>
        <w:spacing w:before="240" w:after="240" w:line="360" w:lineRule="auto"/>
        <w:ind w:left="567" w:right="709" w:hanging="141"/>
        <w:jc w:val="both"/>
        <w:rPr>
          <w:rFonts w:ascii="Palatino Linotype" w:hAnsi="Palatino Linotype"/>
          <w:color w:val="000000"/>
          <w:sz w:val="22"/>
          <w:szCs w:val="14"/>
        </w:rPr>
      </w:pPr>
      <w:r w:rsidRPr="004D3A7B">
        <w:rPr>
          <w:rFonts w:ascii="Palatino Linotype" w:hAnsi="Palatino Linotype"/>
          <w:color w:val="000000"/>
          <w:sz w:val="22"/>
          <w:szCs w:val="14"/>
        </w:rPr>
        <w:t>L</w:t>
      </w:r>
      <w:r w:rsidR="00681144" w:rsidRPr="004D3A7B">
        <w:rPr>
          <w:rFonts w:ascii="Palatino Linotype" w:hAnsi="Palatino Linotype"/>
          <w:color w:val="000000"/>
          <w:sz w:val="22"/>
          <w:szCs w:val="14"/>
        </w:rPr>
        <w:t xml:space="preserve">a plantilla de personal del Voluntariado de la CCAMEM de los años 2016, 2017 y 2018, </w:t>
      </w:r>
    </w:p>
    <w:p w14:paraId="1BD2E3B9" w14:textId="4B302A24" w:rsidR="004D3A7B" w:rsidRPr="004D3A7B" w:rsidRDefault="004D3A7B" w:rsidP="00AB5F3C">
      <w:pPr>
        <w:pStyle w:val="Prrafodelista"/>
        <w:numPr>
          <w:ilvl w:val="0"/>
          <w:numId w:val="9"/>
        </w:numPr>
        <w:spacing w:before="240" w:after="240" w:line="360" w:lineRule="auto"/>
        <w:ind w:left="567" w:right="709" w:hanging="141"/>
        <w:jc w:val="both"/>
        <w:rPr>
          <w:rFonts w:ascii="Palatino Linotype" w:hAnsi="Palatino Linotype"/>
          <w:color w:val="000000"/>
          <w:sz w:val="22"/>
          <w:szCs w:val="14"/>
        </w:rPr>
      </w:pPr>
      <w:r w:rsidRPr="004D3A7B">
        <w:rPr>
          <w:rFonts w:ascii="Palatino Linotype" w:hAnsi="Palatino Linotype"/>
          <w:color w:val="000000"/>
          <w:sz w:val="22"/>
          <w:szCs w:val="14"/>
        </w:rPr>
        <w:t>Las</w:t>
      </w:r>
      <w:r w:rsidR="00681144" w:rsidRPr="004D3A7B">
        <w:rPr>
          <w:rFonts w:ascii="Palatino Linotype" w:hAnsi="Palatino Linotype"/>
          <w:color w:val="000000"/>
          <w:sz w:val="22"/>
          <w:szCs w:val="14"/>
        </w:rPr>
        <w:t xml:space="preserve"> funciones que desarrolla el Voluntariado de la CCAMEM, mismas que no se hayan en la página de obligaciones en materia de transparencia de la CCAMEM en los años de referencia, </w:t>
      </w:r>
    </w:p>
    <w:p w14:paraId="7EA9350A" w14:textId="1F172AB4" w:rsidR="004D3A7B" w:rsidRPr="004D3A7B" w:rsidRDefault="004D3A7B" w:rsidP="00AB5F3C">
      <w:pPr>
        <w:pStyle w:val="Prrafodelista"/>
        <w:numPr>
          <w:ilvl w:val="0"/>
          <w:numId w:val="9"/>
        </w:numPr>
        <w:spacing w:before="240" w:after="240" w:line="360" w:lineRule="auto"/>
        <w:ind w:left="567" w:right="709" w:hanging="141"/>
        <w:jc w:val="both"/>
        <w:rPr>
          <w:rFonts w:ascii="Palatino Linotype" w:hAnsi="Palatino Linotype"/>
          <w:color w:val="000000"/>
          <w:sz w:val="22"/>
          <w:szCs w:val="14"/>
        </w:rPr>
      </w:pPr>
      <w:r w:rsidRPr="004D3A7B">
        <w:rPr>
          <w:rFonts w:ascii="Palatino Linotype" w:hAnsi="Palatino Linotype"/>
          <w:color w:val="000000"/>
          <w:sz w:val="22"/>
          <w:szCs w:val="14"/>
        </w:rPr>
        <w:t>En</w:t>
      </w:r>
      <w:r w:rsidR="00681144" w:rsidRPr="004D3A7B">
        <w:rPr>
          <w:rFonts w:ascii="Palatino Linotype" w:hAnsi="Palatino Linotype"/>
          <w:color w:val="000000"/>
          <w:sz w:val="22"/>
          <w:szCs w:val="14"/>
        </w:rPr>
        <w:t xml:space="preserve"> que partidas presupuestales </w:t>
      </w:r>
      <w:r w:rsidRPr="004D3A7B">
        <w:rPr>
          <w:rFonts w:ascii="Palatino Linotype" w:hAnsi="Palatino Linotype"/>
          <w:color w:val="000000"/>
          <w:sz w:val="22"/>
          <w:szCs w:val="14"/>
        </w:rPr>
        <w:t>está</w:t>
      </w:r>
      <w:r w:rsidR="00681144" w:rsidRPr="004D3A7B">
        <w:rPr>
          <w:rFonts w:ascii="Palatino Linotype" w:hAnsi="Palatino Linotype"/>
          <w:color w:val="000000"/>
          <w:sz w:val="22"/>
          <w:szCs w:val="14"/>
        </w:rPr>
        <w:t xml:space="preserve"> registrado ese monto, así como el monto para 2017 y 2018, </w:t>
      </w:r>
    </w:p>
    <w:p w14:paraId="7FCB08F9" w14:textId="35BBE789" w:rsidR="004D3A7B" w:rsidRPr="004D3A7B" w:rsidRDefault="004D3A7B" w:rsidP="00AB5F3C">
      <w:pPr>
        <w:pStyle w:val="Prrafodelista"/>
        <w:numPr>
          <w:ilvl w:val="0"/>
          <w:numId w:val="9"/>
        </w:numPr>
        <w:spacing w:before="240" w:after="240" w:line="360" w:lineRule="auto"/>
        <w:ind w:left="567" w:right="709" w:hanging="141"/>
        <w:jc w:val="both"/>
        <w:rPr>
          <w:rFonts w:ascii="Palatino Linotype" w:hAnsi="Palatino Linotype"/>
          <w:color w:val="000000"/>
          <w:sz w:val="22"/>
          <w:szCs w:val="14"/>
        </w:rPr>
      </w:pPr>
      <w:r w:rsidRPr="004D3A7B">
        <w:rPr>
          <w:rFonts w:ascii="Palatino Linotype" w:hAnsi="Palatino Linotype"/>
          <w:color w:val="000000"/>
          <w:sz w:val="22"/>
          <w:szCs w:val="14"/>
        </w:rPr>
        <w:t>La lista o comprobantes de</w:t>
      </w:r>
      <w:r w:rsidR="00681144" w:rsidRPr="004D3A7B">
        <w:rPr>
          <w:rFonts w:ascii="Palatino Linotype" w:hAnsi="Palatino Linotype"/>
          <w:color w:val="000000"/>
          <w:sz w:val="22"/>
          <w:szCs w:val="14"/>
        </w:rPr>
        <w:t xml:space="preserve"> las 13 gestiones que el Informe 2016 señala, efectuadas po</w:t>
      </w:r>
      <w:r w:rsidRPr="004D3A7B">
        <w:rPr>
          <w:rFonts w:ascii="Palatino Linotype" w:hAnsi="Palatino Linotype"/>
          <w:color w:val="000000"/>
          <w:sz w:val="22"/>
          <w:szCs w:val="14"/>
        </w:rPr>
        <w:t>r el Voluntariado de la CCAMEM</w:t>
      </w:r>
    </w:p>
    <w:p w14:paraId="7FA216FB" w14:textId="698EC497" w:rsidR="004D3A7B" w:rsidRPr="004D3A7B" w:rsidRDefault="004D3A7B" w:rsidP="00AB5F3C">
      <w:pPr>
        <w:pStyle w:val="Prrafodelista"/>
        <w:numPr>
          <w:ilvl w:val="0"/>
          <w:numId w:val="9"/>
        </w:numPr>
        <w:spacing w:before="240" w:after="240" w:line="360" w:lineRule="auto"/>
        <w:ind w:left="567" w:right="709" w:hanging="141"/>
        <w:jc w:val="both"/>
        <w:rPr>
          <w:rFonts w:ascii="Palatino Linotype" w:hAnsi="Palatino Linotype"/>
          <w:color w:val="000000"/>
          <w:sz w:val="22"/>
          <w:szCs w:val="14"/>
        </w:rPr>
      </w:pPr>
      <w:r w:rsidRPr="004D3A7B">
        <w:rPr>
          <w:rFonts w:ascii="Palatino Linotype" w:hAnsi="Palatino Linotype"/>
          <w:color w:val="000000"/>
          <w:sz w:val="22"/>
          <w:szCs w:val="14"/>
        </w:rPr>
        <w:t xml:space="preserve">Comprobantes </w:t>
      </w:r>
      <w:r w:rsidR="00681144" w:rsidRPr="004D3A7B">
        <w:rPr>
          <w:rFonts w:ascii="Palatino Linotype" w:hAnsi="Palatino Linotype"/>
          <w:color w:val="000000"/>
          <w:sz w:val="22"/>
          <w:szCs w:val="14"/>
        </w:rPr>
        <w:t>de las gestiones que el Voluntariado de la CC</w:t>
      </w:r>
      <w:r w:rsidRPr="004D3A7B">
        <w:rPr>
          <w:rFonts w:ascii="Palatino Linotype" w:hAnsi="Palatino Linotype"/>
          <w:color w:val="000000"/>
          <w:sz w:val="22"/>
          <w:szCs w:val="14"/>
        </w:rPr>
        <w:t>AMEM efectuó en el 2017 y 2018</w:t>
      </w:r>
    </w:p>
    <w:p w14:paraId="010C053E" w14:textId="5B240AD5" w:rsidR="004D3A7B" w:rsidRPr="004D3A7B" w:rsidRDefault="004D3A7B" w:rsidP="00AB5F3C">
      <w:pPr>
        <w:pStyle w:val="Prrafodelista"/>
        <w:numPr>
          <w:ilvl w:val="0"/>
          <w:numId w:val="9"/>
        </w:numPr>
        <w:spacing w:before="240" w:after="240" w:line="360" w:lineRule="auto"/>
        <w:ind w:left="567" w:right="709" w:hanging="141"/>
        <w:jc w:val="both"/>
        <w:rPr>
          <w:rFonts w:ascii="Palatino Linotype" w:hAnsi="Palatino Linotype"/>
          <w:color w:val="000000"/>
          <w:sz w:val="22"/>
          <w:szCs w:val="14"/>
        </w:rPr>
      </w:pPr>
      <w:r w:rsidRPr="004D3A7B">
        <w:rPr>
          <w:rFonts w:ascii="Palatino Linotype" w:hAnsi="Palatino Linotype"/>
          <w:color w:val="000000"/>
          <w:sz w:val="22"/>
          <w:szCs w:val="14"/>
        </w:rPr>
        <w:t>El</w:t>
      </w:r>
      <w:r w:rsidR="00681144" w:rsidRPr="004D3A7B">
        <w:rPr>
          <w:rFonts w:ascii="Palatino Linotype" w:hAnsi="Palatino Linotype"/>
          <w:color w:val="000000"/>
          <w:sz w:val="22"/>
          <w:szCs w:val="14"/>
        </w:rPr>
        <w:t xml:space="preserve"> Inventario de bienes muebles del 2016, 2017 y 2018 d</w:t>
      </w:r>
      <w:r>
        <w:rPr>
          <w:rFonts w:ascii="Palatino Linotype" w:hAnsi="Palatino Linotype"/>
          <w:color w:val="000000"/>
          <w:sz w:val="22"/>
          <w:szCs w:val="14"/>
        </w:rPr>
        <w:t>el Voluntariado de la CCAMEM</w:t>
      </w:r>
    </w:p>
    <w:p w14:paraId="2101DA25" w14:textId="39B48490" w:rsidR="004D3A7B" w:rsidRPr="004D3A7B" w:rsidRDefault="004D3A7B" w:rsidP="00AB5F3C">
      <w:pPr>
        <w:pStyle w:val="Prrafodelista"/>
        <w:numPr>
          <w:ilvl w:val="0"/>
          <w:numId w:val="9"/>
        </w:numPr>
        <w:spacing w:before="240" w:after="240" w:line="360" w:lineRule="auto"/>
        <w:ind w:right="709"/>
        <w:jc w:val="both"/>
        <w:rPr>
          <w:rFonts w:ascii="Palatino Linotype" w:hAnsi="Palatino Linotype"/>
          <w:color w:val="000000"/>
          <w:sz w:val="22"/>
          <w:szCs w:val="14"/>
        </w:rPr>
      </w:pPr>
      <w:r w:rsidRPr="004D3A7B">
        <w:rPr>
          <w:rFonts w:ascii="Palatino Linotype" w:hAnsi="Palatino Linotype"/>
          <w:color w:val="000000"/>
          <w:sz w:val="22"/>
          <w:szCs w:val="14"/>
        </w:rPr>
        <w:lastRenderedPageBreak/>
        <w:t>El</w:t>
      </w:r>
      <w:r w:rsidR="00681144" w:rsidRPr="004D3A7B">
        <w:rPr>
          <w:rFonts w:ascii="Palatino Linotype" w:hAnsi="Palatino Linotype"/>
          <w:color w:val="000000"/>
          <w:sz w:val="22"/>
          <w:szCs w:val="14"/>
        </w:rPr>
        <w:t xml:space="preserve"> impacto en los indicadores de las inconformidades que han tenido las actividades ejecutadas por el Voluntariado de la CCAMEM respecto a la resolución de conflictos en los años 2016, 2017 y 2018. </w:t>
      </w:r>
    </w:p>
    <w:p w14:paraId="64A67CCF" w14:textId="6E90A4FC" w:rsidR="004D3A7B" w:rsidRDefault="004D3A7B" w:rsidP="00C83FCF">
      <w:pPr>
        <w:spacing w:before="240" w:after="240" w:line="360" w:lineRule="auto"/>
        <w:jc w:val="both"/>
        <w:rPr>
          <w:rFonts w:ascii="Palatino Linotype" w:hAnsi="Palatino Linotype" w:cs="Arial"/>
          <w:bCs/>
          <w:szCs w:val="28"/>
        </w:rPr>
      </w:pPr>
      <w:bookmarkStart w:id="3" w:name="_Hlk62508675"/>
      <w:r>
        <w:rPr>
          <w:rFonts w:ascii="Palatino Linotype" w:hAnsi="Palatino Linotype" w:cs="Arial"/>
          <w:bCs/>
          <w:szCs w:val="28"/>
        </w:rPr>
        <w:t xml:space="preserve">Es de precisar que la ahora parte recurrente solicita esta información a la Secretaría de Salud, en razón de que el nombre del actual titular de esta dependencia aparece en el informe anual de actividades de la </w:t>
      </w:r>
      <w:r w:rsidRPr="004D3A7B">
        <w:rPr>
          <w:rFonts w:ascii="Palatino Linotype" w:hAnsi="Palatino Linotype" w:cs="Arial"/>
          <w:b/>
          <w:bCs/>
          <w:szCs w:val="28"/>
        </w:rPr>
        <w:t>Comisión</w:t>
      </w:r>
      <w:r>
        <w:rPr>
          <w:rFonts w:ascii="Palatino Linotype" w:hAnsi="Palatino Linotype" w:cs="Arial"/>
          <w:b/>
          <w:bCs/>
          <w:szCs w:val="28"/>
        </w:rPr>
        <w:t xml:space="preserve"> d</w:t>
      </w:r>
      <w:r w:rsidRPr="004D3A7B">
        <w:rPr>
          <w:rFonts w:ascii="Palatino Linotype" w:hAnsi="Palatino Linotype" w:cs="Arial"/>
          <w:b/>
          <w:bCs/>
          <w:szCs w:val="28"/>
        </w:rPr>
        <w:t>e Conciliación</w:t>
      </w:r>
      <w:r>
        <w:rPr>
          <w:rFonts w:ascii="Palatino Linotype" w:hAnsi="Palatino Linotype" w:cs="Arial"/>
          <w:b/>
          <w:bCs/>
          <w:szCs w:val="28"/>
        </w:rPr>
        <w:t xml:space="preserve"> y</w:t>
      </w:r>
      <w:r w:rsidRPr="004D3A7B">
        <w:rPr>
          <w:rFonts w:ascii="Palatino Linotype" w:hAnsi="Palatino Linotype" w:cs="Arial"/>
          <w:b/>
          <w:bCs/>
          <w:szCs w:val="28"/>
        </w:rPr>
        <w:t xml:space="preserve"> Arbitraje Médico</w:t>
      </w:r>
      <w:r>
        <w:rPr>
          <w:rFonts w:ascii="Palatino Linotype" w:hAnsi="Palatino Linotype" w:cs="Arial"/>
          <w:b/>
          <w:bCs/>
          <w:szCs w:val="28"/>
        </w:rPr>
        <w:t xml:space="preserve"> del Estado d</w:t>
      </w:r>
      <w:r w:rsidRPr="004D3A7B">
        <w:rPr>
          <w:rFonts w:ascii="Palatino Linotype" w:hAnsi="Palatino Linotype" w:cs="Arial"/>
          <w:b/>
          <w:bCs/>
          <w:szCs w:val="28"/>
        </w:rPr>
        <w:t>e México</w:t>
      </w:r>
      <w:r>
        <w:rPr>
          <w:rFonts w:ascii="Palatino Linotype" w:hAnsi="Palatino Linotype" w:cs="Arial"/>
          <w:b/>
          <w:bCs/>
          <w:szCs w:val="28"/>
        </w:rPr>
        <w:t>.</w:t>
      </w:r>
    </w:p>
    <w:p w14:paraId="593ABAF0" w14:textId="3C43F4A6" w:rsidR="00150BB1" w:rsidRDefault="004D3A7B" w:rsidP="00C83FCF">
      <w:pPr>
        <w:spacing w:before="240" w:after="240" w:line="360" w:lineRule="auto"/>
        <w:jc w:val="both"/>
        <w:rPr>
          <w:rFonts w:ascii="Palatino Linotype" w:hAnsi="Palatino Linotype" w:cs="Arial"/>
          <w:bCs/>
          <w:szCs w:val="28"/>
        </w:rPr>
      </w:pPr>
      <w:r>
        <w:rPr>
          <w:rFonts w:ascii="Palatino Linotype" w:hAnsi="Palatino Linotype" w:cs="Arial"/>
          <w:bCs/>
          <w:szCs w:val="28"/>
        </w:rPr>
        <w:t>Ahora bien, tal</w:t>
      </w:r>
      <w:r w:rsidR="00150BB1">
        <w:rPr>
          <w:rFonts w:ascii="Palatino Linotype" w:hAnsi="Palatino Linotype" w:cs="Arial"/>
          <w:bCs/>
          <w:szCs w:val="28"/>
        </w:rPr>
        <w:t xml:space="preserve"> como se mencionó en los an</w:t>
      </w:r>
      <w:r>
        <w:rPr>
          <w:rFonts w:ascii="Palatino Linotype" w:hAnsi="Palatino Linotype" w:cs="Arial"/>
          <w:bCs/>
          <w:szCs w:val="28"/>
        </w:rPr>
        <w:t>tecedentes, en fecha veintinueve de juni</w:t>
      </w:r>
      <w:r w:rsidR="00150BB1">
        <w:rPr>
          <w:rFonts w:ascii="Palatino Linotype" w:hAnsi="Palatino Linotype" w:cs="Arial"/>
          <w:bCs/>
          <w:szCs w:val="28"/>
        </w:rPr>
        <w:t xml:space="preserve">o del dos mil veintiuno, el Sujeto Obligado notificó a la parte Recurrente, la incompetencia para atender </w:t>
      </w:r>
      <w:r w:rsidR="00987EE2">
        <w:rPr>
          <w:rFonts w:ascii="Palatino Linotype" w:hAnsi="Palatino Linotype" w:cs="Arial"/>
          <w:bCs/>
          <w:szCs w:val="28"/>
        </w:rPr>
        <w:t>la</w:t>
      </w:r>
      <w:r>
        <w:rPr>
          <w:rFonts w:ascii="Palatino Linotype" w:hAnsi="Palatino Linotype" w:cs="Arial"/>
          <w:bCs/>
          <w:szCs w:val="28"/>
        </w:rPr>
        <w:t xml:space="preserve"> solicitud</w:t>
      </w:r>
      <w:r w:rsidR="00150BB1">
        <w:rPr>
          <w:rFonts w:ascii="Palatino Linotype" w:hAnsi="Palatino Linotype" w:cs="Arial"/>
          <w:bCs/>
          <w:szCs w:val="28"/>
        </w:rPr>
        <w:t xml:space="preserve"> de información, es de precisar que es</w:t>
      </w:r>
      <w:r>
        <w:rPr>
          <w:rFonts w:ascii="Palatino Linotype" w:hAnsi="Palatino Linotype" w:cs="Arial"/>
          <w:bCs/>
          <w:szCs w:val="28"/>
        </w:rPr>
        <w:t>ta situación aconteció al segundo</w:t>
      </w:r>
      <w:r w:rsidR="00150BB1">
        <w:rPr>
          <w:rFonts w:ascii="Palatino Linotype" w:hAnsi="Palatino Linotype" w:cs="Arial"/>
          <w:bCs/>
          <w:szCs w:val="28"/>
        </w:rPr>
        <w:t xml:space="preserve"> día hábil, lo cual obedece a lo establecido en el artículo 167 de la Ley de Transparencia y Acceso a la Información Pública del Estado de México y Municipios.  </w:t>
      </w:r>
    </w:p>
    <w:p w14:paraId="0C5D6D8C" w14:textId="586635DC" w:rsidR="000F5036" w:rsidRPr="00CE0198" w:rsidRDefault="00413582" w:rsidP="00CE0198">
      <w:pPr>
        <w:spacing w:before="240" w:after="240" w:line="360" w:lineRule="auto"/>
        <w:jc w:val="both"/>
        <w:rPr>
          <w:rFonts w:ascii="Palatino Linotype" w:hAnsi="Palatino Linotype" w:cs="Arial"/>
          <w:bCs/>
        </w:rPr>
      </w:pPr>
      <w:r w:rsidRPr="00815910">
        <w:rPr>
          <w:rFonts w:ascii="Palatino Linotype" w:hAnsi="Palatino Linotype" w:cs="Arial"/>
          <w:bCs/>
        </w:rPr>
        <w:t>Conocida</w:t>
      </w:r>
      <w:r w:rsidR="000F5036">
        <w:rPr>
          <w:rFonts w:ascii="Palatino Linotype" w:hAnsi="Palatino Linotype" w:cs="Arial"/>
          <w:bCs/>
        </w:rPr>
        <w:t>s</w:t>
      </w:r>
      <w:r w:rsidRPr="00815910">
        <w:rPr>
          <w:rFonts w:ascii="Palatino Linotype" w:hAnsi="Palatino Linotype" w:cs="Arial"/>
          <w:bCs/>
        </w:rPr>
        <w:t xml:space="preserve"> la</w:t>
      </w:r>
      <w:r w:rsidR="000F5036">
        <w:rPr>
          <w:rFonts w:ascii="Palatino Linotype" w:hAnsi="Palatino Linotype" w:cs="Arial"/>
          <w:bCs/>
        </w:rPr>
        <w:t>s</w:t>
      </w:r>
      <w:r w:rsidRPr="00815910">
        <w:rPr>
          <w:rFonts w:ascii="Palatino Linotype" w:hAnsi="Palatino Linotype" w:cs="Arial"/>
          <w:bCs/>
        </w:rPr>
        <w:t xml:space="preserve"> respuesta</w:t>
      </w:r>
      <w:r w:rsidR="000F5036">
        <w:rPr>
          <w:rFonts w:ascii="Palatino Linotype" w:hAnsi="Palatino Linotype" w:cs="Arial"/>
          <w:bCs/>
        </w:rPr>
        <w:t>s</w:t>
      </w:r>
      <w:r w:rsidR="001415A3" w:rsidRPr="00815910">
        <w:rPr>
          <w:rFonts w:ascii="Palatino Linotype" w:hAnsi="Palatino Linotype" w:cs="Arial"/>
          <w:bCs/>
        </w:rPr>
        <w:t xml:space="preserve"> por el particular</w:t>
      </w:r>
      <w:r w:rsidRPr="00815910">
        <w:rPr>
          <w:rFonts w:ascii="Palatino Linotype" w:hAnsi="Palatino Linotype" w:cs="Arial"/>
          <w:bCs/>
        </w:rPr>
        <w:t>, al no estar conforme con los términos de la</w:t>
      </w:r>
      <w:r w:rsidR="004D3A7B">
        <w:rPr>
          <w:rFonts w:ascii="Palatino Linotype" w:hAnsi="Palatino Linotype" w:cs="Arial"/>
          <w:bCs/>
        </w:rPr>
        <w:t xml:space="preserve"> misma</w:t>
      </w:r>
      <w:r w:rsidRPr="00815910">
        <w:rPr>
          <w:rFonts w:ascii="Palatino Linotype" w:hAnsi="Palatino Linotype" w:cs="Arial"/>
          <w:bCs/>
        </w:rPr>
        <w:t>,</w:t>
      </w:r>
      <w:r w:rsidR="004D3A7B">
        <w:rPr>
          <w:rFonts w:ascii="Palatino Linotype" w:hAnsi="Palatino Linotype" w:cs="Arial"/>
          <w:bCs/>
        </w:rPr>
        <w:t xml:space="preserve"> interpuso el</w:t>
      </w:r>
      <w:r w:rsidR="001415A3" w:rsidRPr="00815910">
        <w:rPr>
          <w:rFonts w:ascii="Palatino Linotype" w:hAnsi="Palatino Linotype" w:cs="Arial"/>
          <w:bCs/>
        </w:rPr>
        <w:t xml:space="preserve"> recurso de revisión que nos ocupa, donde señaló como motivos de inconformidad</w:t>
      </w:r>
      <w:r w:rsidR="00E84E1A">
        <w:rPr>
          <w:rFonts w:ascii="Palatino Linotype" w:hAnsi="Palatino Linotype" w:cs="Arial"/>
          <w:bCs/>
        </w:rPr>
        <w:t xml:space="preserve">: </w:t>
      </w:r>
      <w:r w:rsidR="00B211E3">
        <w:rPr>
          <w:rFonts w:ascii="Palatino Linotype" w:hAnsi="Palatino Linotype" w:cs="Arial"/>
          <w:bCs/>
        </w:rPr>
        <w:t xml:space="preserve">La </w:t>
      </w:r>
      <w:r w:rsidR="004D3A7B">
        <w:rPr>
          <w:rFonts w:ascii="Palatino Linotype" w:hAnsi="Palatino Linotype" w:cs="Arial"/>
          <w:bCs/>
        </w:rPr>
        <w:t>negativa del Sujeto Obligado a entregar la información requerida.</w:t>
      </w:r>
    </w:p>
    <w:bookmarkEnd w:id="3"/>
    <w:p w14:paraId="3560B55F" w14:textId="55D53802" w:rsidR="00FF49FD" w:rsidRPr="00FF49FD" w:rsidRDefault="00FF49FD" w:rsidP="00FF49FD">
      <w:pPr>
        <w:spacing w:before="240" w:after="240" w:line="360" w:lineRule="auto"/>
        <w:jc w:val="both"/>
        <w:rPr>
          <w:rFonts w:ascii="Palatino Linotype" w:eastAsia="Palatino Linotype" w:hAnsi="Palatino Linotype" w:cs="Palatino Linotype"/>
          <w:lang w:eastAsia="es-MX"/>
        </w:rPr>
      </w:pPr>
      <w:r w:rsidRPr="00FF49FD">
        <w:rPr>
          <w:rFonts w:ascii="Palatino Linotype" w:eastAsia="Palatino Linotype" w:hAnsi="Palatino Linotype" w:cs="Palatino Linotype"/>
          <w:lang w:eastAsia="es-MX"/>
        </w:rPr>
        <w:t>En primer lugar, se procede al análisi</w:t>
      </w:r>
      <w:r w:rsidR="00B211E3">
        <w:rPr>
          <w:rFonts w:ascii="Palatino Linotype" w:eastAsia="Palatino Linotype" w:hAnsi="Palatino Linotype" w:cs="Palatino Linotype"/>
          <w:lang w:eastAsia="es-MX"/>
        </w:rPr>
        <w:t>s del agravio hecho valer por la</w:t>
      </w:r>
      <w:r w:rsidRPr="00FF49FD">
        <w:rPr>
          <w:rFonts w:ascii="Palatino Linotype" w:eastAsia="Palatino Linotype" w:hAnsi="Palatino Linotype" w:cs="Palatino Linotype"/>
          <w:lang w:eastAsia="es-MX"/>
        </w:rPr>
        <w:t xml:space="preserve"> ahora </w:t>
      </w:r>
      <w:r w:rsidR="00B211E3">
        <w:rPr>
          <w:rFonts w:ascii="Palatino Linotype" w:eastAsia="Palatino Linotype" w:hAnsi="Palatino Linotype" w:cs="Palatino Linotype"/>
          <w:lang w:eastAsia="es-MX"/>
        </w:rPr>
        <w:t xml:space="preserve">parte </w:t>
      </w:r>
      <w:r w:rsidRPr="00FF49FD">
        <w:rPr>
          <w:rFonts w:ascii="Palatino Linotype" w:eastAsia="Palatino Linotype" w:hAnsi="Palatino Linotype" w:cs="Palatino Linotype"/>
          <w:lang w:eastAsia="es-MX"/>
        </w:rPr>
        <w:t>Recurrente, concerniente a la declaración de incompetencia del Sujeto Oblig</w:t>
      </w:r>
      <w:r w:rsidR="004D3A7B">
        <w:rPr>
          <w:rFonts w:ascii="Palatino Linotype" w:eastAsia="Palatino Linotype" w:hAnsi="Palatino Linotype" w:cs="Palatino Linotype"/>
          <w:lang w:eastAsia="es-MX"/>
        </w:rPr>
        <w:t>ado, para otorgar respuesta a la solicitud de información que apertura el expediente en análisis</w:t>
      </w:r>
      <w:r w:rsidRPr="00FF49FD">
        <w:rPr>
          <w:rFonts w:ascii="Palatino Linotype" w:eastAsia="Palatino Linotype" w:hAnsi="Palatino Linotype" w:cs="Palatino Linotype"/>
          <w:lang w:eastAsia="es-MX"/>
        </w:rPr>
        <w:t xml:space="preserve">.   </w:t>
      </w:r>
    </w:p>
    <w:p w14:paraId="5A1ACA29" w14:textId="77777777" w:rsidR="00FF49FD" w:rsidRPr="00FF49FD" w:rsidRDefault="00FF49FD" w:rsidP="00FF49FD">
      <w:pPr>
        <w:spacing w:before="240" w:after="240" w:line="360" w:lineRule="auto"/>
        <w:jc w:val="both"/>
        <w:rPr>
          <w:rFonts w:ascii="Palatino Linotype" w:eastAsia="Palatino Linotype" w:hAnsi="Palatino Linotype" w:cs="Palatino Linotype"/>
          <w:lang w:eastAsia="es-MX"/>
        </w:rPr>
      </w:pPr>
      <w:r w:rsidRPr="00FF49FD">
        <w:rPr>
          <w:rFonts w:ascii="Palatino Linotype" w:eastAsia="Palatino Linotype" w:hAnsi="Palatino Linotype" w:cs="Palatino Linotype"/>
          <w:lang w:eastAsia="es-MX"/>
        </w:rPr>
        <w:lastRenderedPageBreak/>
        <w:t>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14:paraId="50CA8021" w14:textId="77777777" w:rsidR="00FF49FD" w:rsidRPr="00FF49FD" w:rsidRDefault="00FF49FD" w:rsidP="00FF49FD">
      <w:pPr>
        <w:spacing w:before="240" w:after="240" w:line="360" w:lineRule="auto"/>
        <w:jc w:val="both"/>
        <w:rPr>
          <w:rFonts w:ascii="Palatino Linotype" w:eastAsia="Palatino Linotype" w:hAnsi="Palatino Linotype" w:cs="Palatino Linotype"/>
          <w:lang w:eastAsia="es-MX"/>
        </w:rPr>
      </w:pPr>
      <w:r w:rsidRPr="00FF49FD">
        <w:rPr>
          <w:rFonts w:ascii="Palatino Linotype" w:eastAsia="Palatino Linotype" w:hAnsi="Palatino Linotype" w:cs="Palatino Linotype"/>
          <w:lang w:eastAsia="es-MX"/>
        </w:rPr>
        <w:t>Asimismo, que los Comités de Transparencia tienen entre sus atribuciones confirmar, modificar o revocar la declaración de incompetencia que realicen los titulares de las unidades administrativas.</w:t>
      </w:r>
    </w:p>
    <w:p w14:paraId="03A247C9" w14:textId="77777777" w:rsidR="00FF49FD" w:rsidRPr="00FF49FD" w:rsidRDefault="00FF49FD" w:rsidP="00FF49FD">
      <w:pPr>
        <w:spacing w:before="240" w:after="240" w:line="360" w:lineRule="auto"/>
        <w:jc w:val="both"/>
        <w:rPr>
          <w:rFonts w:ascii="Palatino Linotype" w:eastAsia="Palatino Linotype" w:hAnsi="Palatino Linotype" w:cs="Palatino Linotype"/>
          <w:lang w:eastAsia="es-MX"/>
        </w:rPr>
      </w:pPr>
      <w:r w:rsidRPr="00FF49FD">
        <w:rPr>
          <w:rFonts w:ascii="Palatino Linotype" w:eastAsia="Palatino Linotype" w:hAnsi="Palatino Linotype" w:cs="Palatino Linotype"/>
          <w:lang w:eastAsia="es-MX"/>
        </w:rPr>
        <w:t>Asimismo, cuando las Unidades de Transparencia determinen la notoria incompetencia por parte de los Sujetos Obligados deberán comunicar al solicitante la misma dentro de los tres días posteriores a la recepción de la solicitud.</w:t>
      </w:r>
    </w:p>
    <w:p w14:paraId="03A89CAD" w14:textId="77777777" w:rsidR="00FF49FD" w:rsidRPr="00FF49FD" w:rsidRDefault="00FF49FD" w:rsidP="00FF49FD">
      <w:pPr>
        <w:spacing w:before="240" w:after="240" w:line="360" w:lineRule="auto"/>
        <w:jc w:val="both"/>
        <w:rPr>
          <w:rFonts w:ascii="Palatino Linotype" w:eastAsia="Palatino Linotype" w:hAnsi="Palatino Linotype" w:cs="Palatino Linotype"/>
          <w:lang w:eastAsia="es-MX"/>
        </w:rPr>
      </w:pPr>
      <w:r w:rsidRPr="00FF49FD">
        <w:rPr>
          <w:rFonts w:ascii="Palatino Linotype" w:eastAsia="Palatino Linotype" w:hAnsi="Palatino Linotype" w:cs="Palatino Linotype"/>
          <w:lang w:eastAsia="es-MX"/>
        </w:rPr>
        <w:t>Como se logra observar, si bien 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14:paraId="768F443A" w14:textId="77777777" w:rsidR="00FF49FD" w:rsidRPr="00FF49FD" w:rsidRDefault="00FF49FD" w:rsidP="00FF49FD">
      <w:pPr>
        <w:spacing w:line="360" w:lineRule="auto"/>
        <w:jc w:val="both"/>
        <w:rPr>
          <w:rFonts w:ascii="Palatino Linotype" w:eastAsia="Cambria" w:hAnsi="Palatino Linotype" w:cs="Arial"/>
          <w:bCs/>
          <w:color w:val="000000"/>
          <w:sz w:val="22"/>
          <w:szCs w:val="22"/>
          <w:lang w:eastAsia="en-US"/>
        </w:rPr>
      </w:pPr>
    </w:p>
    <w:p w14:paraId="42E91500" w14:textId="4B7E5D32" w:rsidR="00FF49FD" w:rsidRPr="00243DC4" w:rsidRDefault="00FF49FD" w:rsidP="00AB5F3C">
      <w:pPr>
        <w:numPr>
          <w:ilvl w:val="0"/>
          <w:numId w:val="5"/>
        </w:numPr>
        <w:spacing w:line="360" w:lineRule="auto"/>
        <w:contextualSpacing/>
        <w:jc w:val="both"/>
        <w:rPr>
          <w:rFonts w:ascii="Palatino Linotype" w:eastAsia="Cambria" w:hAnsi="Palatino Linotype" w:cs="Arial"/>
          <w:bCs/>
          <w:color w:val="000000"/>
          <w:szCs w:val="22"/>
          <w:lang w:eastAsia="en-US"/>
        </w:rPr>
      </w:pPr>
      <w:r w:rsidRPr="004D3A7B">
        <w:rPr>
          <w:rFonts w:ascii="Palatino Linotype" w:eastAsia="Cambria" w:hAnsi="Palatino Linotype" w:cs="Arial"/>
          <w:b/>
          <w:bCs/>
          <w:color w:val="000000"/>
          <w:szCs w:val="22"/>
          <w:lang w:eastAsia="en-US"/>
        </w:rPr>
        <w:t xml:space="preserve">Competencia: </w:t>
      </w:r>
      <w:r w:rsidRPr="004D3A7B">
        <w:rPr>
          <w:rFonts w:ascii="Palatino Linotype" w:eastAsia="Cambria" w:hAnsi="Palatino Linotype" w:cs="Arial"/>
          <w:bCs/>
          <w:color w:val="000000"/>
          <w:szCs w:val="22"/>
          <w:lang w:eastAsia="en-US"/>
        </w:rPr>
        <w:t>La capacidad de una autoridad para conocer sobre una materia o asunto.</w:t>
      </w:r>
    </w:p>
    <w:p w14:paraId="02D77B25" w14:textId="77777777" w:rsidR="00FF49FD" w:rsidRPr="004D3A7B" w:rsidRDefault="00FF49FD" w:rsidP="00AB5F3C">
      <w:pPr>
        <w:numPr>
          <w:ilvl w:val="0"/>
          <w:numId w:val="5"/>
        </w:numPr>
        <w:spacing w:line="360" w:lineRule="auto"/>
        <w:contextualSpacing/>
        <w:jc w:val="both"/>
        <w:rPr>
          <w:rFonts w:ascii="Palatino Linotype" w:eastAsia="Cambria" w:hAnsi="Palatino Linotype" w:cs="Arial"/>
          <w:bCs/>
          <w:color w:val="000000"/>
          <w:szCs w:val="22"/>
          <w:lang w:eastAsia="en-US"/>
        </w:rPr>
      </w:pPr>
      <w:r w:rsidRPr="004D3A7B">
        <w:rPr>
          <w:rFonts w:ascii="Palatino Linotype" w:eastAsia="Cambria" w:hAnsi="Palatino Linotype" w:cs="Arial"/>
          <w:b/>
          <w:bCs/>
          <w:color w:val="000000"/>
          <w:szCs w:val="22"/>
          <w:lang w:eastAsia="en-US"/>
        </w:rPr>
        <w:t>Incompetencia:</w:t>
      </w:r>
      <w:r w:rsidRPr="004D3A7B">
        <w:rPr>
          <w:rFonts w:ascii="Palatino Linotype" w:eastAsia="Cambria" w:hAnsi="Palatino Linotype" w:cs="Arial"/>
          <w:bCs/>
          <w:color w:val="000000"/>
          <w:szCs w:val="22"/>
          <w:lang w:eastAsia="en-US"/>
        </w:rPr>
        <w:t xml:space="preserve"> Falta de Competencia.</w:t>
      </w:r>
    </w:p>
    <w:p w14:paraId="1F9BDB43" w14:textId="77777777" w:rsidR="00FF49FD" w:rsidRPr="00FF49FD" w:rsidRDefault="00FF49FD" w:rsidP="00FF49FD">
      <w:pPr>
        <w:spacing w:line="360" w:lineRule="auto"/>
        <w:jc w:val="both"/>
        <w:rPr>
          <w:rFonts w:ascii="Palatino Linotype" w:eastAsia="Cambria" w:hAnsi="Palatino Linotype" w:cs="Arial"/>
          <w:color w:val="000000"/>
          <w:sz w:val="22"/>
          <w:szCs w:val="22"/>
          <w:lang w:eastAsia="en-US"/>
        </w:rPr>
      </w:pPr>
    </w:p>
    <w:p w14:paraId="1CC0F19E" w14:textId="718DB027" w:rsidR="00FF49FD" w:rsidRPr="00243DC4" w:rsidRDefault="00FF49FD" w:rsidP="00FF49FD">
      <w:pPr>
        <w:spacing w:line="360" w:lineRule="auto"/>
        <w:jc w:val="both"/>
        <w:rPr>
          <w:rFonts w:ascii="Palatino Linotype" w:eastAsia="Cambria" w:hAnsi="Palatino Linotype" w:cs="Tahoma"/>
          <w:color w:val="000000"/>
          <w:szCs w:val="22"/>
          <w:lang w:eastAsia="en-US"/>
        </w:rPr>
      </w:pPr>
      <w:r w:rsidRPr="004D3A7B">
        <w:rPr>
          <w:rFonts w:ascii="Palatino Linotype" w:eastAsia="Cambria" w:hAnsi="Palatino Linotype" w:cs="Tahoma"/>
          <w:color w:val="000000"/>
          <w:szCs w:val="22"/>
          <w:lang w:val="es-ES_tradnl" w:eastAsia="en-US"/>
        </w:rPr>
        <w:lastRenderedPageBreak/>
        <w:t xml:space="preserve">Por lo que, </w:t>
      </w:r>
      <w:r w:rsidRPr="004D3A7B">
        <w:rPr>
          <w:rFonts w:ascii="Palatino Linotype" w:eastAsia="Cambria" w:hAnsi="Palatino Linotype" w:cs="Tahoma"/>
          <w:b/>
          <w:color w:val="000000"/>
          <w:szCs w:val="22"/>
          <w:lang w:val="es-ES_tradnl" w:eastAsia="en-US"/>
        </w:rPr>
        <w:t>la incompetencia</w:t>
      </w:r>
      <w:r w:rsidRPr="004D3A7B">
        <w:rPr>
          <w:rFonts w:ascii="Palatino Linotype" w:eastAsia="Cambria" w:hAnsi="Palatino Linotype" w:cs="Tahoma"/>
          <w:color w:val="000000"/>
          <w:szCs w:val="22"/>
          <w:lang w:val="es-ES_tradnl" w:eastAsia="en-US"/>
        </w:rPr>
        <w:t>, radica en la incapacidad de una autoridad para conocer de un tema o asunto; en el mismo sentido, conviene traer a cuenta tesis</w:t>
      </w:r>
      <w:r w:rsidRPr="004D3A7B">
        <w:rPr>
          <w:rFonts w:ascii="Palatino Linotype" w:eastAsia="Cambria" w:hAnsi="Palatino Linotype" w:cs="Tahoma"/>
          <w:color w:val="000000"/>
          <w:szCs w:val="22"/>
          <w:lang w:eastAsia="en-US"/>
        </w:rPr>
        <w:t xml:space="preserve"> aislada número III.2o.P.11 K, publicada en el Semanario Judicial de la Federación y su Gaceta, Novena Época, Tomo XV, Mayo de 2002, Pág. 1243</w:t>
      </w:r>
      <w:r w:rsidR="00243DC4">
        <w:rPr>
          <w:rFonts w:ascii="Palatino Linotype" w:eastAsia="Cambria" w:hAnsi="Palatino Linotype" w:cs="Tahoma"/>
          <w:color w:val="000000"/>
          <w:szCs w:val="22"/>
          <w:lang w:eastAsia="en-US"/>
        </w:rPr>
        <w:t xml:space="preserve">, ya que precisa lo siguiente: </w:t>
      </w:r>
    </w:p>
    <w:p w14:paraId="3101EF00" w14:textId="77777777" w:rsidR="00FF49FD" w:rsidRPr="00243DC4" w:rsidRDefault="00FF49FD" w:rsidP="00243DC4">
      <w:pPr>
        <w:ind w:left="567" w:right="567"/>
        <w:jc w:val="both"/>
        <w:rPr>
          <w:rFonts w:ascii="Palatino Linotype" w:eastAsia="Cambria" w:hAnsi="Palatino Linotype" w:cs="Tahoma"/>
          <w:i/>
          <w:color w:val="000000"/>
          <w:sz w:val="22"/>
          <w:szCs w:val="22"/>
          <w:lang w:val="es-ES_tradnl" w:eastAsia="en-US"/>
        </w:rPr>
      </w:pPr>
      <w:r w:rsidRPr="00243DC4">
        <w:rPr>
          <w:rFonts w:ascii="Palatino Linotype" w:eastAsia="Cambria" w:hAnsi="Palatino Linotype" w:cs="Tahoma"/>
          <w:b/>
          <w:bCs/>
          <w:i/>
          <w:color w:val="000000"/>
          <w:sz w:val="22"/>
          <w:szCs w:val="22"/>
          <w:lang w:val="es-ES_tradnl" w:eastAsia="en-US"/>
        </w:rPr>
        <w:t xml:space="preserve">“LEGITIMACIÓN DE FUNCIONARIOS PÚBLICOS. LOS TRIBUNALES DE AMPARO, POR ESTAR VINCULADOS CON EL CONCEPTO DE COMPETENCIA A QUE SE REFIERE EL ARTÍCULO 16 CONSTITUCIONAL, NO PUEDEN CONOCER DE AQUÉLLA. </w:t>
      </w:r>
      <w:r w:rsidRPr="00243DC4">
        <w:rPr>
          <w:rFonts w:ascii="Palatino Linotype" w:eastAsia="Cambria" w:hAnsi="Palatino Linotype" w:cs="Tahoma"/>
          <w:i/>
          <w:color w:val="000000"/>
          <w:sz w:val="22"/>
          <w:szCs w:val="22"/>
          <w:lang w:val="es-ES_tradnl" w:eastAsia="en-US"/>
        </w:rPr>
        <w:t>El artículo </w:t>
      </w:r>
      <w:hyperlink r:id="rId8" w:history="1">
        <w:r w:rsidRPr="00243DC4">
          <w:rPr>
            <w:rFonts w:ascii="Palatino Linotype" w:eastAsia="Cambria" w:hAnsi="Palatino Linotype" w:cs="Tahoma"/>
            <w:i/>
            <w:color w:val="0000FF"/>
            <w:sz w:val="22"/>
            <w:szCs w:val="22"/>
            <w:u w:val="single"/>
            <w:lang w:val="es-ES_tradnl" w:eastAsia="en-US"/>
          </w:rPr>
          <w:t>16 constitucional</w:t>
        </w:r>
      </w:hyperlink>
      <w:r w:rsidRPr="00243DC4">
        <w:rPr>
          <w:rFonts w:ascii="Palatino Linotype" w:eastAsia="Cambria" w:hAnsi="Palatino Linotype" w:cs="Tahoma"/>
          <w:i/>
          <w:color w:val="000000"/>
          <w:sz w:val="22"/>
          <w:szCs w:val="22"/>
          <w:lang w:val="es-ES_tradnl" w:eastAsia="en-US"/>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23A9A1C" w14:textId="77777777" w:rsidR="00FF49FD" w:rsidRPr="00FF49FD" w:rsidRDefault="00FF49FD" w:rsidP="00FF49FD">
      <w:pPr>
        <w:spacing w:line="360" w:lineRule="auto"/>
        <w:jc w:val="both"/>
        <w:rPr>
          <w:rFonts w:ascii="Palatino Linotype" w:eastAsia="Cambria" w:hAnsi="Palatino Linotype" w:cs="Tahoma"/>
          <w:color w:val="000000"/>
          <w:sz w:val="22"/>
          <w:szCs w:val="22"/>
          <w:lang w:val="es-ES_tradnl" w:eastAsia="en-US"/>
        </w:rPr>
      </w:pPr>
    </w:p>
    <w:p w14:paraId="0D36E61D" w14:textId="77777777" w:rsidR="00FF49FD" w:rsidRPr="00FF49FD" w:rsidRDefault="00FF49FD" w:rsidP="00FF49FD">
      <w:pPr>
        <w:spacing w:line="360" w:lineRule="auto"/>
        <w:jc w:val="both"/>
        <w:rPr>
          <w:rFonts w:ascii="Palatino Linotype" w:eastAsia="Cambria" w:hAnsi="Palatino Linotype" w:cs="Tahoma"/>
          <w:color w:val="000000"/>
          <w:lang w:eastAsia="en-US"/>
        </w:rPr>
      </w:pPr>
      <w:r w:rsidRPr="00FF49FD">
        <w:rPr>
          <w:rFonts w:ascii="Palatino Linotype" w:eastAsia="Cambria" w:hAnsi="Palatino Linotype" w:cs="Tahoma"/>
          <w:color w:val="000000"/>
          <w:lang w:val="es-ES_tradnl" w:eastAsia="en-US"/>
        </w:rPr>
        <w:t xml:space="preserve">De la misma manera, resulta necesario traer a colación, el </w:t>
      </w:r>
      <w:r w:rsidRPr="00FF49FD">
        <w:rPr>
          <w:rFonts w:ascii="Palatino Linotype" w:eastAsia="Cambria" w:hAnsi="Palatino Linotype" w:cs="Tahoma"/>
          <w:color w:val="000000"/>
          <w:lang w:eastAsia="en-US"/>
        </w:rPr>
        <w:t xml:space="preserve">Criterio 13/17, emitido por el Instituto Nacional de Transparencia, Acceso a la Información y Protección de Datos Personales, que dispone lo siguiente: </w:t>
      </w:r>
    </w:p>
    <w:p w14:paraId="0E269405" w14:textId="77777777" w:rsidR="00FF49FD" w:rsidRPr="00243DC4" w:rsidRDefault="00FF49FD" w:rsidP="00FF49FD">
      <w:pPr>
        <w:spacing w:line="360" w:lineRule="auto"/>
        <w:jc w:val="both"/>
        <w:rPr>
          <w:rFonts w:ascii="Palatino Linotype" w:eastAsia="Cambria" w:hAnsi="Palatino Linotype" w:cs="Tahoma"/>
          <w:color w:val="000000"/>
          <w:szCs w:val="22"/>
          <w:lang w:eastAsia="en-US"/>
        </w:rPr>
      </w:pPr>
    </w:p>
    <w:p w14:paraId="7909411B" w14:textId="77777777" w:rsidR="00FF49FD" w:rsidRPr="00243DC4" w:rsidRDefault="00FF49FD" w:rsidP="00FF49FD">
      <w:pPr>
        <w:spacing w:line="360" w:lineRule="auto"/>
        <w:ind w:left="567" w:right="567"/>
        <w:jc w:val="both"/>
        <w:rPr>
          <w:rFonts w:ascii="Palatino Linotype" w:eastAsia="Cambria" w:hAnsi="Palatino Linotype" w:cs="Tahoma"/>
          <w:i/>
          <w:color w:val="000000"/>
          <w:sz w:val="22"/>
          <w:szCs w:val="22"/>
          <w:lang w:eastAsia="en-US"/>
        </w:rPr>
      </w:pPr>
      <w:r w:rsidRPr="00243DC4">
        <w:rPr>
          <w:rFonts w:ascii="Palatino Linotype" w:eastAsia="Cambria" w:hAnsi="Palatino Linotype" w:cs="Tahoma"/>
          <w:i/>
          <w:color w:val="000000"/>
          <w:sz w:val="22"/>
          <w:szCs w:val="22"/>
          <w:lang w:eastAsia="en-US"/>
        </w:rPr>
        <w:t>“</w:t>
      </w:r>
      <w:r w:rsidRPr="00243DC4">
        <w:rPr>
          <w:rFonts w:ascii="Palatino Linotype" w:eastAsia="Cambria" w:hAnsi="Palatino Linotype" w:cs="Tahoma"/>
          <w:b/>
          <w:bCs/>
          <w:i/>
          <w:color w:val="000000"/>
          <w:sz w:val="22"/>
          <w:szCs w:val="22"/>
          <w:lang w:eastAsia="en-US"/>
        </w:rPr>
        <w:t xml:space="preserve">Incompetencia. </w:t>
      </w:r>
      <w:r w:rsidRPr="00243DC4">
        <w:rPr>
          <w:rFonts w:ascii="Palatino Linotype" w:eastAsia="Cambria" w:hAnsi="Palatino Linotype" w:cs="Tahoma"/>
          <w:i/>
          <w:color w:val="000000"/>
          <w:sz w:val="22"/>
          <w:szCs w:val="22"/>
          <w:lang w:eastAsia="en-U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31398F9" w14:textId="77777777" w:rsidR="00FF49FD" w:rsidRPr="00FF49FD" w:rsidRDefault="00FF49FD" w:rsidP="00FF49FD">
      <w:pPr>
        <w:spacing w:line="360" w:lineRule="auto"/>
        <w:jc w:val="both"/>
        <w:rPr>
          <w:rFonts w:ascii="Palatino Linotype" w:eastAsia="Cambria" w:hAnsi="Palatino Linotype" w:cs="Tahoma"/>
          <w:color w:val="000000"/>
          <w:sz w:val="22"/>
          <w:szCs w:val="22"/>
          <w:lang w:val="es-ES_tradnl" w:eastAsia="en-US"/>
        </w:rPr>
      </w:pPr>
    </w:p>
    <w:p w14:paraId="51E08583" w14:textId="77777777" w:rsidR="00FF49FD" w:rsidRPr="00FF49FD" w:rsidRDefault="00FF49FD" w:rsidP="00FF49FD">
      <w:pPr>
        <w:spacing w:line="360" w:lineRule="auto"/>
        <w:jc w:val="both"/>
        <w:rPr>
          <w:rFonts w:ascii="Palatino Linotype" w:eastAsia="Cambria" w:hAnsi="Palatino Linotype" w:cs="Tahoma"/>
          <w:color w:val="000000"/>
          <w:lang w:val="es-ES_tradnl" w:eastAsia="en-US"/>
        </w:rPr>
      </w:pPr>
      <w:r w:rsidRPr="00FF49FD">
        <w:rPr>
          <w:rFonts w:ascii="Palatino Linotype" w:eastAsia="Cambria" w:hAnsi="Palatino Linotype" w:cs="Tahoma"/>
          <w:color w:val="000000"/>
          <w:lang w:val="es-ES_tradnl" w:eastAsia="en-US"/>
        </w:rPr>
        <w:lastRenderedPageBreak/>
        <w:t xml:space="preserve">En tal virtud, la </w:t>
      </w:r>
      <w:r w:rsidRPr="00FF49FD">
        <w:rPr>
          <w:rFonts w:ascii="Palatino Linotype" w:eastAsia="Cambria" w:hAnsi="Palatino Linotype" w:cs="Tahoma"/>
          <w:b/>
          <w:color w:val="000000"/>
          <w:lang w:val="es-ES_tradnl" w:eastAsia="en-US"/>
        </w:rPr>
        <w:t xml:space="preserve">incompetencia </w:t>
      </w:r>
      <w:r w:rsidRPr="00FF49FD">
        <w:rPr>
          <w:rFonts w:ascii="Palatino Linotype" w:eastAsia="Cambria" w:hAnsi="Palatino Linotype" w:cs="Tahoma"/>
          <w:color w:val="000000"/>
          <w:lang w:val="es-ES_tradnl" w:eastAsia="en-US"/>
        </w:rPr>
        <w:t>implica que de conformidad con las atribuciones conferidas al Sujeto Obligado, no habría razón por la cual éste deba contar con la información solicitada, en cuyo caso, tendría que orientar al particular para que acuda a la instancia competente.</w:t>
      </w:r>
    </w:p>
    <w:p w14:paraId="0F911F08" w14:textId="77777777" w:rsidR="00FF49FD" w:rsidRDefault="00FF49FD" w:rsidP="00FF49FD">
      <w:pPr>
        <w:spacing w:line="360" w:lineRule="auto"/>
        <w:jc w:val="both"/>
        <w:rPr>
          <w:rFonts w:ascii="Palatino Linotype" w:eastAsia="Cambria" w:hAnsi="Palatino Linotype" w:cs="Tahoma"/>
          <w:color w:val="000000"/>
          <w:lang w:val="es-ES_tradnl" w:eastAsia="en-US"/>
        </w:rPr>
      </w:pPr>
      <w:r w:rsidRPr="00FF49FD">
        <w:rPr>
          <w:rFonts w:ascii="Palatino Linotype" w:eastAsia="Cambria" w:hAnsi="Palatino Linotype" w:cs="Tahoma"/>
          <w:color w:val="000000"/>
          <w:lang w:val="es-ES_tradnl" w:eastAsia="en-US"/>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FD29B43" w14:textId="77777777" w:rsidR="004D3A7B" w:rsidRDefault="004D3A7B" w:rsidP="00E45A4B">
      <w:pPr>
        <w:spacing w:line="360" w:lineRule="auto"/>
        <w:jc w:val="both"/>
        <w:rPr>
          <w:rFonts w:ascii="Palatino Linotype" w:eastAsia="Cambria" w:hAnsi="Palatino Linotype" w:cs="Tahoma"/>
          <w:color w:val="000000"/>
          <w:lang w:val="es-ES_tradnl" w:eastAsia="en-US"/>
        </w:rPr>
      </w:pPr>
    </w:p>
    <w:p w14:paraId="05AE814B" w14:textId="77777777" w:rsidR="004D3A7B" w:rsidRDefault="00E45A4B" w:rsidP="00E45A4B">
      <w:pPr>
        <w:spacing w:line="360" w:lineRule="auto"/>
        <w:jc w:val="both"/>
        <w:rPr>
          <w:rFonts w:ascii="Palatino Linotype" w:hAnsi="Palatino Linotype" w:cs="Tahoma"/>
          <w:bCs/>
          <w:lang w:eastAsia="es-MX"/>
        </w:rPr>
      </w:pPr>
      <w:r w:rsidRPr="00E45A4B">
        <w:rPr>
          <w:rFonts w:ascii="Palatino Linotype" w:hAnsi="Palatino Linotype" w:cs="Tahoma"/>
          <w:bCs/>
          <w:lang w:eastAsia="es-MX"/>
        </w:rPr>
        <w:t xml:space="preserve">Por tanto, a continuación, se analiza si en la especie, </w:t>
      </w:r>
      <w:r w:rsidR="004D3A7B">
        <w:rPr>
          <w:rFonts w:ascii="Palatino Linotype" w:hAnsi="Palatino Linotype" w:cs="Tahoma"/>
          <w:bCs/>
          <w:lang w:eastAsia="es-MX"/>
        </w:rPr>
        <w:t xml:space="preserve">la </w:t>
      </w:r>
      <w:r w:rsidR="004D3A7B" w:rsidRPr="00243DC4">
        <w:rPr>
          <w:rFonts w:ascii="Palatino Linotype" w:hAnsi="Palatino Linotype" w:cs="Tahoma"/>
          <w:b/>
          <w:bCs/>
          <w:lang w:eastAsia="es-MX"/>
        </w:rPr>
        <w:t>Secretaría de Salud</w:t>
      </w:r>
      <w:r w:rsidR="004D3A7B">
        <w:rPr>
          <w:rFonts w:ascii="Palatino Linotype" w:hAnsi="Palatino Linotype" w:cs="Tahoma"/>
          <w:bCs/>
          <w:lang w:eastAsia="es-MX"/>
        </w:rPr>
        <w:t xml:space="preserve"> </w:t>
      </w:r>
      <w:r w:rsidRPr="00E45A4B">
        <w:rPr>
          <w:rFonts w:ascii="Palatino Linotype" w:hAnsi="Palatino Linotype" w:cs="Tahoma"/>
          <w:bCs/>
          <w:lang w:eastAsia="es-MX"/>
        </w:rPr>
        <w:t>cuenta con atribuciones para conocer sobre la información requerida; para ello es</w:t>
      </w:r>
      <w:r w:rsidR="004D3A7B">
        <w:rPr>
          <w:rFonts w:ascii="Palatino Linotype" w:hAnsi="Palatino Linotype" w:cs="Tahoma"/>
          <w:bCs/>
          <w:lang w:eastAsia="es-MX"/>
        </w:rPr>
        <w:t xml:space="preserve"> necesario traer a colación, los </w:t>
      </w:r>
      <w:r w:rsidRPr="00E45A4B">
        <w:rPr>
          <w:rFonts w:ascii="Palatino Linotype" w:hAnsi="Palatino Linotype" w:cs="Tahoma"/>
          <w:bCs/>
          <w:lang w:eastAsia="es-MX"/>
        </w:rPr>
        <w:t>artículo</w:t>
      </w:r>
      <w:r w:rsidR="004D3A7B">
        <w:rPr>
          <w:rFonts w:ascii="Palatino Linotype" w:hAnsi="Palatino Linotype" w:cs="Tahoma"/>
          <w:bCs/>
          <w:lang w:eastAsia="es-MX"/>
        </w:rPr>
        <w:t xml:space="preserve">s 25 y 26 de la Ley Orgánica de la Administración Pública del Estado de México: </w:t>
      </w:r>
    </w:p>
    <w:p w14:paraId="0D9802E7" w14:textId="77777777" w:rsidR="004D3A7B" w:rsidRDefault="004D3A7B" w:rsidP="00E45A4B">
      <w:pPr>
        <w:spacing w:line="360" w:lineRule="auto"/>
        <w:jc w:val="both"/>
        <w:rPr>
          <w:rFonts w:ascii="Palatino Linotype" w:hAnsi="Palatino Linotype" w:cs="Tahoma"/>
          <w:bCs/>
          <w:lang w:eastAsia="es-MX"/>
        </w:rPr>
      </w:pPr>
    </w:p>
    <w:p w14:paraId="0C00E0B9" w14:textId="158BF444" w:rsidR="004D3A7B" w:rsidRPr="004D3A7B" w:rsidRDefault="00E45A4B" w:rsidP="004D3A7B">
      <w:pPr>
        <w:ind w:left="567" w:right="709"/>
        <w:jc w:val="both"/>
        <w:rPr>
          <w:rFonts w:ascii="Palatino Linotype" w:hAnsi="Palatino Linotype" w:cs="Tahoma"/>
          <w:bCs/>
          <w:i/>
          <w:sz w:val="22"/>
          <w:lang w:val="es-MX" w:eastAsia="es-MX"/>
        </w:rPr>
      </w:pPr>
      <w:r w:rsidRPr="004D3A7B">
        <w:rPr>
          <w:rFonts w:ascii="Palatino Linotype" w:hAnsi="Palatino Linotype" w:cs="Tahoma"/>
          <w:bCs/>
          <w:i/>
          <w:sz w:val="22"/>
          <w:lang w:eastAsia="es-MX"/>
        </w:rPr>
        <w:t xml:space="preserve"> </w:t>
      </w:r>
      <w:r w:rsidR="00243DC4">
        <w:rPr>
          <w:rFonts w:ascii="Palatino Linotype" w:hAnsi="Palatino Linotype" w:cs="Tahoma"/>
          <w:bCs/>
          <w:i/>
          <w:sz w:val="22"/>
          <w:lang w:eastAsia="es-MX"/>
        </w:rPr>
        <w:t>“</w:t>
      </w:r>
      <w:r w:rsidR="004D3A7B" w:rsidRPr="004D3A7B">
        <w:rPr>
          <w:rFonts w:ascii="Palatino Linotype" w:hAnsi="Palatino Linotype" w:cs="Tahoma"/>
          <w:b/>
          <w:bCs/>
          <w:i/>
          <w:sz w:val="22"/>
          <w:lang w:val="es-MX" w:eastAsia="es-MX"/>
        </w:rPr>
        <w:t xml:space="preserve">Artículo 25.- </w:t>
      </w:r>
      <w:r w:rsidR="004D3A7B" w:rsidRPr="00243DC4">
        <w:rPr>
          <w:rFonts w:ascii="Palatino Linotype" w:hAnsi="Palatino Linotype" w:cs="Tahoma"/>
          <w:b/>
          <w:bCs/>
          <w:i/>
          <w:sz w:val="22"/>
          <w:u w:val="single"/>
          <w:lang w:val="es-MX" w:eastAsia="es-MX"/>
        </w:rPr>
        <w:t>La Secretaría de Salud es la dependencia encargada de conducir la política estatal en materia de salud en los términos de la legislación aplicable.</w:t>
      </w:r>
      <w:r w:rsidR="004D3A7B" w:rsidRPr="004D3A7B">
        <w:rPr>
          <w:rFonts w:ascii="Palatino Linotype" w:hAnsi="Palatino Linotype" w:cs="Tahoma"/>
          <w:bCs/>
          <w:i/>
          <w:sz w:val="22"/>
          <w:lang w:val="es-MX" w:eastAsia="es-MX"/>
        </w:rPr>
        <w:t xml:space="preserve"> </w:t>
      </w:r>
    </w:p>
    <w:p w14:paraId="18B9DC7C" w14:textId="77777777" w:rsidR="004D3A7B" w:rsidRPr="00243DC4" w:rsidRDefault="004D3A7B" w:rsidP="004D3A7B">
      <w:pPr>
        <w:ind w:left="567" w:right="709"/>
        <w:jc w:val="both"/>
        <w:rPr>
          <w:rFonts w:ascii="Palatino Linotype" w:hAnsi="Palatino Linotype" w:cs="Tahoma"/>
          <w:b/>
          <w:bCs/>
          <w:i/>
          <w:sz w:val="22"/>
          <w:lang w:val="es-MX" w:eastAsia="es-MX"/>
        </w:rPr>
      </w:pPr>
      <w:r w:rsidRPr="004D3A7B">
        <w:rPr>
          <w:rFonts w:ascii="Palatino Linotype" w:hAnsi="Palatino Linotype" w:cs="Tahoma"/>
          <w:b/>
          <w:bCs/>
          <w:i/>
          <w:sz w:val="22"/>
          <w:lang w:val="es-MX" w:eastAsia="es-MX"/>
        </w:rPr>
        <w:t xml:space="preserve">Artículo 26.- </w:t>
      </w:r>
      <w:r w:rsidRPr="00243DC4">
        <w:rPr>
          <w:rFonts w:ascii="Palatino Linotype" w:hAnsi="Palatino Linotype" w:cs="Tahoma"/>
          <w:b/>
          <w:bCs/>
          <w:i/>
          <w:sz w:val="22"/>
          <w:lang w:val="es-MX" w:eastAsia="es-MX"/>
        </w:rPr>
        <w:t xml:space="preserve">A la Secretaría de Salud corresponde el despacho de los siguientes asuntos: </w:t>
      </w:r>
    </w:p>
    <w:p w14:paraId="63A4EEFA" w14:textId="2CE924D5" w:rsidR="004D3A7B" w:rsidRPr="004D3A7B" w:rsidRDefault="004D3A7B" w:rsidP="00243DC4">
      <w:pPr>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I. </w:t>
      </w:r>
      <w:r w:rsidRPr="004D3A7B">
        <w:rPr>
          <w:rFonts w:ascii="Palatino Linotype" w:hAnsi="Palatino Linotype" w:cs="Tahoma"/>
          <w:bCs/>
          <w:i/>
          <w:sz w:val="22"/>
          <w:lang w:val="es-MX" w:eastAsia="es-MX"/>
        </w:rPr>
        <w:t xml:space="preserve">Ejercer las atribuciones que en materia de salud le correspondan al titular del Ejecutivo Estatal, de acuerdo a la Ley General de Salud, el Libro Segundo del Código Administrativo del Estado de México, sus reglamentos y demás disposiciones aplicables; </w:t>
      </w:r>
    </w:p>
    <w:p w14:paraId="0A4507BF" w14:textId="7E3AB2C5" w:rsidR="004D3A7B" w:rsidRPr="004D3A7B" w:rsidRDefault="004D3A7B" w:rsidP="00243DC4">
      <w:pPr>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II. </w:t>
      </w:r>
      <w:r w:rsidRPr="004D3A7B">
        <w:rPr>
          <w:rFonts w:ascii="Palatino Linotype" w:hAnsi="Palatino Linotype" w:cs="Tahoma"/>
          <w:bCs/>
          <w:i/>
          <w:sz w:val="22"/>
          <w:lang w:val="es-MX" w:eastAsia="es-MX"/>
        </w:rPr>
        <w:t xml:space="preserve">Conducir la política estatal en materia de salud, en los términos del Libro Segundo del Código Administrativo del Estado de México y demás disposiciones aplicables, de conformidad con el Sistema Nacional de Salud; </w:t>
      </w:r>
    </w:p>
    <w:p w14:paraId="5ABD18D4" w14:textId="63ABB2DD" w:rsidR="004D3A7B" w:rsidRPr="004D3A7B" w:rsidRDefault="004D3A7B" w:rsidP="00243DC4">
      <w:pPr>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III. </w:t>
      </w:r>
      <w:r w:rsidRPr="004D3A7B">
        <w:rPr>
          <w:rFonts w:ascii="Palatino Linotype" w:hAnsi="Palatino Linotype" w:cs="Tahoma"/>
          <w:bCs/>
          <w:i/>
          <w:sz w:val="22"/>
          <w:lang w:val="es-MX" w:eastAsia="es-MX"/>
        </w:rPr>
        <w:t xml:space="preserve">Elaborar en coordinación con las autoridades competentes los programas de salud y presentados a la aprobación del Gobernador del Estado; </w:t>
      </w:r>
    </w:p>
    <w:p w14:paraId="5A57891E" w14:textId="11261D32" w:rsidR="004D3A7B" w:rsidRPr="004D3A7B" w:rsidRDefault="004D3A7B" w:rsidP="00243DC4">
      <w:pPr>
        <w:tabs>
          <w:tab w:val="left" w:pos="7938"/>
        </w:tabs>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IV. </w:t>
      </w:r>
      <w:r w:rsidRPr="004D3A7B">
        <w:rPr>
          <w:rFonts w:ascii="Palatino Linotype" w:hAnsi="Palatino Linotype" w:cs="Tahoma"/>
          <w:bCs/>
          <w:i/>
          <w:sz w:val="22"/>
          <w:lang w:val="es-MX" w:eastAsia="es-MX"/>
        </w:rPr>
        <w:t xml:space="preserve">Coordinar la participación de todas las instituciones de los sectores público, social y privado en la ejecución de las políticas de salud de la entidad; </w:t>
      </w:r>
    </w:p>
    <w:p w14:paraId="4C81E982" w14:textId="4213EADE" w:rsidR="004D3A7B" w:rsidRPr="004D3A7B" w:rsidRDefault="004D3A7B" w:rsidP="00243DC4">
      <w:pPr>
        <w:tabs>
          <w:tab w:val="left" w:pos="7938"/>
        </w:tabs>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lastRenderedPageBreak/>
        <w:t xml:space="preserve">V. </w:t>
      </w:r>
      <w:r w:rsidRPr="004D3A7B">
        <w:rPr>
          <w:rFonts w:ascii="Palatino Linotype" w:hAnsi="Palatino Linotype" w:cs="Tahoma"/>
          <w:bCs/>
          <w:i/>
          <w:sz w:val="22"/>
          <w:lang w:val="es-MX" w:eastAsia="es-MX"/>
        </w:rPr>
        <w:t xml:space="preserve">Planear, organizar, dirigir, coordinar y evaluar el Sistema Estatal de Salud, con base en la legislación en la materia; </w:t>
      </w:r>
    </w:p>
    <w:p w14:paraId="15CA2055" w14:textId="1D438361" w:rsidR="004D3A7B" w:rsidRPr="004D3A7B" w:rsidRDefault="004D3A7B" w:rsidP="00243DC4">
      <w:pPr>
        <w:tabs>
          <w:tab w:val="left" w:pos="7938"/>
        </w:tabs>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VI. </w:t>
      </w:r>
      <w:r w:rsidRPr="004D3A7B">
        <w:rPr>
          <w:rFonts w:ascii="Palatino Linotype" w:hAnsi="Palatino Linotype" w:cs="Tahoma"/>
          <w:bCs/>
          <w:i/>
          <w:sz w:val="22"/>
          <w:lang w:val="es-MX" w:eastAsia="es-MX"/>
        </w:rPr>
        <w:t xml:space="preserve">Coordinar la prestación de servicios de atención médica, salud pública y regulación sanitaria en el Estado; y convenir en lo conducente, con cualquier otro sector que promueva acciones en estas materias; </w:t>
      </w:r>
    </w:p>
    <w:p w14:paraId="6FDAFE43" w14:textId="3465E388" w:rsidR="004D3A7B" w:rsidRPr="004D3A7B" w:rsidRDefault="004D3A7B" w:rsidP="00243DC4">
      <w:pPr>
        <w:tabs>
          <w:tab w:val="left" w:pos="7938"/>
        </w:tabs>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VII. </w:t>
      </w:r>
      <w:r w:rsidRPr="004D3A7B">
        <w:rPr>
          <w:rFonts w:ascii="Palatino Linotype" w:hAnsi="Palatino Linotype" w:cs="Tahoma"/>
          <w:bCs/>
          <w:i/>
          <w:sz w:val="22"/>
          <w:lang w:val="es-MX" w:eastAsia="es-MX"/>
        </w:rPr>
        <w:t xml:space="preserve">Planear, operar, controlar y evaluar el Sistema Estatal de Donación de </w:t>
      </w:r>
      <w:r w:rsidR="003A4B9B" w:rsidRPr="004D3A7B">
        <w:rPr>
          <w:rFonts w:ascii="Palatino Linotype" w:hAnsi="Palatino Linotype" w:cs="Tahoma"/>
          <w:bCs/>
          <w:i/>
          <w:sz w:val="22"/>
          <w:lang w:val="es-MX" w:eastAsia="es-MX"/>
        </w:rPr>
        <w:t>Órganos</w:t>
      </w:r>
      <w:r w:rsidRPr="004D3A7B">
        <w:rPr>
          <w:rFonts w:ascii="Palatino Linotype" w:hAnsi="Palatino Linotype" w:cs="Tahoma"/>
          <w:bCs/>
          <w:i/>
          <w:sz w:val="22"/>
          <w:lang w:val="es-MX" w:eastAsia="es-MX"/>
        </w:rPr>
        <w:t xml:space="preserve"> Humanos para </w:t>
      </w:r>
      <w:proofErr w:type="spellStart"/>
      <w:r w:rsidRPr="004D3A7B">
        <w:rPr>
          <w:rFonts w:ascii="Palatino Linotype" w:hAnsi="Palatino Linotype" w:cs="Tahoma"/>
          <w:bCs/>
          <w:i/>
          <w:sz w:val="22"/>
          <w:lang w:val="es-MX" w:eastAsia="es-MX"/>
        </w:rPr>
        <w:t>transplante</w:t>
      </w:r>
      <w:proofErr w:type="spellEnd"/>
      <w:r w:rsidRPr="004D3A7B">
        <w:rPr>
          <w:rFonts w:ascii="Palatino Linotype" w:hAnsi="Palatino Linotype" w:cs="Tahoma"/>
          <w:bCs/>
          <w:i/>
          <w:sz w:val="22"/>
          <w:lang w:val="es-MX" w:eastAsia="es-MX"/>
        </w:rPr>
        <w:t xml:space="preserve">; </w:t>
      </w:r>
    </w:p>
    <w:p w14:paraId="5E404F97" w14:textId="4C20E8CD" w:rsidR="004D3A7B" w:rsidRPr="004D3A7B" w:rsidRDefault="004D3A7B" w:rsidP="00243DC4">
      <w:pPr>
        <w:tabs>
          <w:tab w:val="left" w:pos="7938"/>
        </w:tabs>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VIII. </w:t>
      </w:r>
      <w:r w:rsidRPr="004D3A7B">
        <w:rPr>
          <w:rFonts w:ascii="Palatino Linotype" w:hAnsi="Palatino Linotype" w:cs="Tahoma"/>
          <w:bCs/>
          <w:i/>
          <w:sz w:val="22"/>
          <w:lang w:val="es-MX" w:eastAsia="es-MX"/>
        </w:rPr>
        <w:t xml:space="preserve">Planear, operar, controlar y evaluar el Sistema de Información de Salud del Estado de México, participando todas las dependencias y organismos auxiliares que proporcionen servicios de salud, así como el Instituto Mexicano del Seguro Social y el Instituto de Seguridad y Servicios Sociales de los Trabajadores del Estado; </w:t>
      </w:r>
    </w:p>
    <w:p w14:paraId="28426877" w14:textId="585EE916" w:rsidR="004D3A7B" w:rsidRPr="004D3A7B" w:rsidRDefault="004D3A7B" w:rsidP="00243DC4">
      <w:pPr>
        <w:tabs>
          <w:tab w:val="left" w:pos="7938"/>
        </w:tabs>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IX. </w:t>
      </w:r>
      <w:r w:rsidRPr="004D3A7B">
        <w:rPr>
          <w:rFonts w:ascii="Palatino Linotype" w:hAnsi="Palatino Linotype" w:cs="Tahoma"/>
          <w:bCs/>
          <w:i/>
          <w:sz w:val="22"/>
          <w:lang w:val="es-MX" w:eastAsia="es-MX"/>
        </w:rPr>
        <w:t xml:space="preserve">Impulsar la descentralización y desconcentración de los servicios de salud a los municipios, mediante los convenios que al efecto se suscriban, en términos de la Ley de Salud del Estado de México y demás disposiciones legales en la materia; </w:t>
      </w:r>
    </w:p>
    <w:p w14:paraId="3C013765" w14:textId="46EFF1EE" w:rsidR="004D3A7B" w:rsidRPr="004D3A7B" w:rsidRDefault="004D3A7B" w:rsidP="00243DC4">
      <w:pPr>
        <w:tabs>
          <w:tab w:val="left" w:pos="7938"/>
        </w:tabs>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X. </w:t>
      </w:r>
      <w:r w:rsidRPr="004D3A7B">
        <w:rPr>
          <w:rFonts w:ascii="Palatino Linotype" w:hAnsi="Palatino Linotype" w:cs="Tahoma"/>
          <w:bCs/>
          <w:i/>
          <w:sz w:val="22"/>
          <w:lang w:val="es-MX" w:eastAsia="es-MX"/>
        </w:rPr>
        <w:t xml:space="preserve">Proponer al Ejecutivo Estatal, para su aprobación, acuerdos de coordinación con las instituciones del sector salud, tendientes a promover y apoyar los programas de medicina preventiva; </w:t>
      </w:r>
    </w:p>
    <w:p w14:paraId="27B30909" w14:textId="2A2E228B" w:rsidR="004D3A7B" w:rsidRPr="004D3A7B" w:rsidRDefault="004D3A7B" w:rsidP="00243DC4">
      <w:pPr>
        <w:tabs>
          <w:tab w:val="left" w:pos="7938"/>
        </w:tabs>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XI. </w:t>
      </w:r>
      <w:r w:rsidRPr="004D3A7B">
        <w:rPr>
          <w:rFonts w:ascii="Palatino Linotype" w:hAnsi="Palatino Linotype" w:cs="Tahoma"/>
          <w:bCs/>
          <w:i/>
          <w:sz w:val="22"/>
          <w:lang w:val="es-MX" w:eastAsia="es-MX"/>
        </w:rPr>
        <w:t xml:space="preserve">Proponer e implementar la infraestructura sanitaria necesaria que procure niveles de sanidad mínimos entre la población; </w:t>
      </w:r>
    </w:p>
    <w:p w14:paraId="19DA892B" w14:textId="5FB126E6" w:rsidR="004D3A7B" w:rsidRPr="004D3A7B" w:rsidRDefault="004D3A7B" w:rsidP="00243DC4">
      <w:pPr>
        <w:tabs>
          <w:tab w:val="left" w:pos="7938"/>
        </w:tabs>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XII. </w:t>
      </w:r>
      <w:r w:rsidRPr="004D3A7B">
        <w:rPr>
          <w:rFonts w:ascii="Palatino Linotype" w:hAnsi="Palatino Linotype" w:cs="Tahoma"/>
          <w:bCs/>
          <w:i/>
          <w:sz w:val="22"/>
          <w:lang w:val="es-MX" w:eastAsia="es-MX"/>
        </w:rPr>
        <w:t xml:space="preserve">Dictar las medidas de seguridad sanitaria que sean necesarias para proteger la salud de la población; </w:t>
      </w:r>
    </w:p>
    <w:p w14:paraId="5EE0A7DA" w14:textId="5CAFCF50" w:rsidR="00243DC4" w:rsidRPr="00243DC4" w:rsidRDefault="004D3A7B" w:rsidP="00243DC4">
      <w:pPr>
        <w:tabs>
          <w:tab w:val="left" w:pos="7938"/>
        </w:tabs>
        <w:ind w:left="567" w:right="709"/>
        <w:jc w:val="both"/>
        <w:rPr>
          <w:rFonts w:ascii="Palatino Linotype" w:hAnsi="Palatino Linotype" w:cs="Tahoma"/>
          <w:bCs/>
          <w:i/>
          <w:sz w:val="22"/>
          <w:lang w:val="es-MX" w:eastAsia="es-MX"/>
        </w:rPr>
      </w:pPr>
      <w:r w:rsidRPr="004D3A7B">
        <w:rPr>
          <w:rFonts w:ascii="Palatino Linotype" w:hAnsi="Palatino Linotype" w:cs="Tahoma"/>
          <w:b/>
          <w:bCs/>
          <w:i/>
          <w:sz w:val="22"/>
          <w:lang w:val="es-MX" w:eastAsia="es-MX"/>
        </w:rPr>
        <w:t xml:space="preserve">XIII. </w:t>
      </w:r>
      <w:r w:rsidRPr="004D3A7B">
        <w:rPr>
          <w:rFonts w:ascii="Palatino Linotype" w:hAnsi="Palatino Linotype" w:cs="Tahoma"/>
          <w:bCs/>
          <w:i/>
          <w:sz w:val="22"/>
          <w:lang w:val="es-MX" w:eastAsia="es-MX"/>
        </w:rPr>
        <w:t xml:space="preserve">Proponer al Gobernador del Estado las normas sanitarias a las que deberá sujetarse la salubridad local y aplicar las relativas a salubridad general, en los términos de los acuerdos de </w:t>
      </w:r>
      <w:r w:rsidR="00243DC4" w:rsidRPr="00243DC4">
        <w:rPr>
          <w:rFonts w:ascii="Palatino Linotype" w:hAnsi="Palatino Linotype" w:cs="Tahoma"/>
          <w:bCs/>
          <w:i/>
          <w:sz w:val="22"/>
          <w:lang w:val="es-MX" w:eastAsia="es-MX"/>
        </w:rPr>
        <w:t xml:space="preserve">coordinación que al efecto se celebren entre el Gobierno del Estado y la Secretaría de Salud del Gobierno Federal; </w:t>
      </w:r>
    </w:p>
    <w:p w14:paraId="2F4897D7" w14:textId="7E212394" w:rsidR="00243DC4" w:rsidRPr="00243DC4" w:rsidRDefault="00243DC4" w:rsidP="00243DC4">
      <w:pPr>
        <w:tabs>
          <w:tab w:val="left" w:pos="7938"/>
        </w:tabs>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XIV. </w:t>
      </w:r>
      <w:r w:rsidRPr="00243DC4">
        <w:rPr>
          <w:rFonts w:ascii="Palatino Linotype" w:hAnsi="Palatino Linotype" w:cs="Tahoma"/>
          <w:bCs/>
          <w:i/>
          <w:sz w:val="22"/>
          <w:lang w:val="es-MX" w:eastAsia="es-MX"/>
        </w:rPr>
        <w:t xml:space="preserve">Coordinar la realización de campañas para prevenir y atacar las epidemias y enfermedades que por su naturaleza requieran de atención y cuidados especiales; </w:t>
      </w:r>
    </w:p>
    <w:p w14:paraId="08317863" w14:textId="1A7A30D3" w:rsidR="00243DC4" w:rsidRPr="00243DC4" w:rsidRDefault="00243DC4" w:rsidP="00243DC4">
      <w:pPr>
        <w:tabs>
          <w:tab w:val="left" w:pos="7938"/>
        </w:tabs>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XV. </w:t>
      </w:r>
      <w:r w:rsidRPr="00243DC4">
        <w:rPr>
          <w:rFonts w:ascii="Palatino Linotype" w:hAnsi="Palatino Linotype" w:cs="Tahoma"/>
          <w:bCs/>
          <w:i/>
          <w:sz w:val="22"/>
          <w:lang w:val="es-MX" w:eastAsia="es-MX"/>
        </w:rPr>
        <w:t xml:space="preserve">Realizar, en coordinación con otras instancias públicas, sociales y privadas, campañas de concientización, educación, capacitación sanitaria y de salud, y sana alimentación que contribuyan al mejoramiento de las condiciones de vida de la población en general; y ejercer las facultades que los ordenamientos federales y locales le otorguen para prevenir la venta y consumo de alimentos de baja o nula nutrición entre la población en general, con especial cuidado en los que consumen los niños y jóvenes dentro de los planteles escolares. </w:t>
      </w:r>
    </w:p>
    <w:p w14:paraId="081FEF80" w14:textId="51072744" w:rsidR="00243DC4" w:rsidRPr="00243DC4" w:rsidRDefault="00243DC4" w:rsidP="00243DC4">
      <w:pPr>
        <w:tabs>
          <w:tab w:val="left" w:pos="7938"/>
        </w:tabs>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XVI. </w:t>
      </w:r>
      <w:r w:rsidRPr="00243DC4">
        <w:rPr>
          <w:rFonts w:ascii="Palatino Linotype" w:hAnsi="Palatino Linotype" w:cs="Tahoma"/>
          <w:bCs/>
          <w:i/>
          <w:sz w:val="22"/>
          <w:lang w:val="es-MX" w:eastAsia="es-MX"/>
        </w:rPr>
        <w:t xml:space="preserve">Desarrollar acciones encaminadas a erradicar las enfermedades transmisibles, así como los factores que afecten la salud, o propicien el alcoholismo, las toxicomanías y otros vicios sociales; </w:t>
      </w:r>
    </w:p>
    <w:p w14:paraId="77AFA11C" w14:textId="29EF0107" w:rsidR="00243DC4" w:rsidRPr="00243DC4" w:rsidRDefault="00243DC4" w:rsidP="00243DC4">
      <w:pPr>
        <w:tabs>
          <w:tab w:val="left" w:pos="7938"/>
        </w:tabs>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XVII. </w:t>
      </w:r>
      <w:r w:rsidRPr="00243DC4">
        <w:rPr>
          <w:rFonts w:ascii="Palatino Linotype" w:hAnsi="Palatino Linotype" w:cs="Tahoma"/>
          <w:bCs/>
          <w:i/>
          <w:sz w:val="22"/>
          <w:lang w:val="es-MX" w:eastAsia="es-MX"/>
        </w:rPr>
        <w:t xml:space="preserve">Establecer, coordinar y ejecutar, con la participación de otras instituciones asistenciales públicas y privadas, programas para la asistencia, prevención, atención y tratamiento a las personas discapacitadas; </w:t>
      </w:r>
    </w:p>
    <w:p w14:paraId="3CDCA667" w14:textId="126AE565"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lastRenderedPageBreak/>
        <w:t xml:space="preserve">XVIII. </w:t>
      </w:r>
      <w:r w:rsidRPr="00243DC4">
        <w:rPr>
          <w:rFonts w:ascii="Palatino Linotype" w:hAnsi="Palatino Linotype" w:cs="Tahoma"/>
          <w:bCs/>
          <w:i/>
          <w:sz w:val="22"/>
          <w:lang w:val="es-MX" w:eastAsia="es-MX"/>
        </w:rPr>
        <w:t xml:space="preserve">Vigilar que se apliquen las normas oficiales mexicanas, en materia de salud, que emitan las autoridades federales; </w:t>
      </w:r>
    </w:p>
    <w:p w14:paraId="2F7B821C" w14:textId="00533027"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XIX. </w:t>
      </w:r>
      <w:r w:rsidRPr="00243DC4">
        <w:rPr>
          <w:rFonts w:ascii="Palatino Linotype" w:hAnsi="Palatino Linotype" w:cs="Tahoma"/>
          <w:bCs/>
          <w:i/>
          <w:sz w:val="22"/>
          <w:lang w:val="es-MX" w:eastAsia="es-MX"/>
        </w:rPr>
        <w:t xml:space="preserve">Coordinar, supervisar e inspeccionar los centros educativos, para proteger la salud del educando y de la comunidad escolar, los servicios de medicina legal de salud en apoyo a la procuración de justicia, así como la atención médica a la población interna en los centros preventivos y de readaptación social; </w:t>
      </w:r>
    </w:p>
    <w:p w14:paraId="6A0E5462" w14:textId="4A74DD1B"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 </w:t>
      </w:r>
      <w:r w:rsidRPr="00243DC4">
        <w:rPr>
          <w:rFonts w:ascii="Palatino Linotype" w:hAnsi="Palatino Linotype" w:cs="Tahoma"/>
          <w:bCs/>
          <w:i/>
          <w:sz w:val="22"/>
          <w:lang w:val="es-MX" w:eastAsia="es-MX"/>
        </w:rPr>
        <w:t xml:space="preserve">Participar con las dependencias competentes y con las autoridades federales y municipales en la prevención o tratamiento de problemas ambientales; </w:t>
      </w:r>
    </w:p>
    <w:p w14:paraId="14FF7CF1" w14:textId="4C433C80"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XXI. </w:t>
      </w:r>
      <w:r w:rsidRPr="00243DC4">
        <w:rPr>
          <w:rFonts w:ascii="Palatino Linotype" w:hAnsi="Palatino Linotype" w:cs="Tahoma"/>
          <w:bCs/>
          <w:i/>
          <w:sz w:val="22"/>
          <w:lang w:val="es-MX" w:eastAsia="es-MX"/>
        </w:rPr>
        <w:t xml:space="preserve">Organizar congresos, talleres, conferencias y demás eventos que coadyuven a la capacitación y actualización de los conocimientos del personal médico en materia de salud; </w:t>
      </w:r>
    </w:p>
    <w:p w14:paraId="5CD4061B" w14:textId="18C803B7"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XXII. </w:t>
      </w:r>
      <w:r w:rsidRPr="00243DC4">
        <w:rPr>
          <w:rFonts w:ascii="Palatino Linotype" w:hAnsi="Palatino Linotype" w:cs="Tahoma"/>
          <w:bCs/>
          <w:i/>
          <w:sz w:val="22"/>
          <w:lang w:val="es-MX" w:eastAsia="es-MX"/>
        </w:rPr>
        <w:t xml:space="preserve">Verificar el cumplimiento de las normas establecidas para la prestación de servicios de salud, por parte de los sectores público, social y privado en el Estado, vigilando que se aplique el cuadro básico de insumos para la salud; </w:t>
      </w:r>
    </w:p>
    <w:p w14:paraId="59FC38A5" w14:textId="243ED041"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XXIII. </w:t>
      </w:r>
      <w:r w:rsidRPr="00243DC4">
        <w:rPr>
          <w:rFonts w:ascii="Palatino Linotype" w:hAnsi="Palatino Linotype" w:cs="Tahoma"/>
          <w:bCs/>
          <w:i/>
          <w:sz w:val="22"/>
          <w:lang w:val="es-MX" w:eastAsia="es-MX"/>
        </w:rPr>
        <w:t xml:space="preserve">Vigilar, en coordinación con las autoridades educativas, al ejercicio de los profesionales, técnicos y auxiliares de la salud en la prestación de sus servicios; </w:t>
      </w:r>
    </w:p>
    <w:p w14:paraId="3C15F0E0" w14:textId="77777777"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XXIV. </w:t>
      </w:r>
      <w:r w:rsidRPr="00243DC4">
        <w:rPr>
          <w:rFonts w:ascii="Palatino Linotype" w:hAnsi="Palatino Linotype" w:cs="Tahoma"/>
          <w:bCs/>
          <w:i/>
          <w:sz w:val="22"/>
          <w:lang w:val="es-MX" w:eastAsia="es-MX"/>
        </w:rPr>
        <w:t xml:space="preserve">Efectuar el control higiénico e inspección sobre preparación, posesión, uso, suministro, importación, exportación y circulación de comestibles y bebidas; </w:t>
      </w:r>
    </w:p>
    <w:p w14:paraId="38EC644C" w14:textId="231B6C8D"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XXV. </w:t>
      </w:r>
      <w:r w:rsidRPr="00243DC4">
        <w:rPr>
          <w:rFonts w:ascii="Palatino Linotype" w:hAnsi="Palatino Linotype" w:cs="Tahoma"/>
          <w:bCs/>
          <w:i/>
          <w:sz w:val="22"/>
          <w:lang w:val="es-MX" w:eastAsia="es-MX"/>
        </w:rPr>
        <w:t xml:space="preserve">Controlar la preparación, posesión, uso, suministro, importación, exportación y distribución de productos medicinales, a excepción de los de uso veterinario; </w:t>
      </w:r>
    </w:p>
    <w:p w14:paraId="128B39C5" w14:textId="49C4EF41"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XXVI. </w:t>
      </w:r>
      <w:r w:rsidRPr="00243DC4">
        <w:rPr>
          <w:rFonts w:ascii="Palatino Linotype" w:hAnsi="Palatino Linotype" w:cs="Tahoma"/>
          <w:bCs/>
          <w:i/>
          <w:sz w:val="22"/>
          <w:lang w:val="es-MX" w:eastAsia="es-MX"/>
        </w:rPr>
        <w:t xml:space="preserve">Vigilar y supervisar la operación de clínicas, hospitales y consultorios públicos y privados, a fin de que operen conforme a los términos de las leyes en la materia; </w:t>
      </w:r>
    </w:p>
    <w:p w14:paraId="1D039063" w14:textId="22F07DE8"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XXVII. </w:t>
      </w:r>
      <w:r w:rsidRPr="00243DC4">
        <w:rPr>
          <w:rFonts w:ascii="Palatino Linotype" w:hAnsi="Palatino Linotype" w:cs="Tahoma"/>
          <w:bCs/>
          <w:i/>
          <w:sz w:val="22"/>
          <w:lang w:val="es-MX" w:eastAsia="es-MX"/>
        </w:rPr>
        <w:t xml:space="preserve">Adquirir, con sujeción a las bases y procedimientos relativos, el equipo instrumental médico que requieran las unidades aplicativas, así como contratar, en su caso, los servicios para su reparación y mantenimiento, observando las disposiciones en la materia; </w:t>
      </w:r>
    </w:p>
    <w:p w14:paraId="64F7FC8F" w14:textId="7F1AFF66"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XXVIII. </w:t>
      </w:r>
      <w:r w:rsidRPr="00243DC4">
        <w:rPr>
          <w:rFonts w:ascii="Palatino Linotype" w:hAnsi="Palatino Linotype" w:cs="Tahoma"/>
          <w:bCs/>
          <w:i/>
          <w:sz w:val="22"/>
          <w:lang w:val="es-MX" w:eastAsia="es-MX"/>
        </w:rPr>
        <w:t xml:space="preserve">Participar en el establecimiento y expedición, en coordinación con las dependencias competentes del Ejecutivo Estatal, de las bases y normas a las que deben sujetarse los concursos para la ejecución de obras del sector salud; y </w:t>
      </w:r>
    </w:p>
    <w:p w14:paraId="18A0E03B" w14:textId="77777777"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XXIX. </w:t>
      </w:r>
      <w:r w:rsidRPr="00243DC4">
        <w:rPr>
          <w:rFonts w:ascii="Palatino Linotype" w:hAnsi="Palatino Linotype" w:cs="Tahoma"/>
          <w:bCs/>
          <w:i/>
          <w:sz w:val="22"/>
          <w:lang w:val="es-MX" w:eastAsia="es-MX"/>
        </w:rPr>
        <w:t xml:space="preserve">Participar en la prevención, tratamiento y rehabilitación de la farmacodependencia y coordinarse con las autoridades federales y las instituciones públicas, privadas o sociales para la planeación, programación, ejecución y evaluación de los programas y acciones del proceso para su recuperación, así como para la superación de la problemática; y </w:t>
      </w:r>
    </w:p>
    <w:p w14:paraId="6EC6E896" w14:textId="77777777"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XXX. </w:t>
      </w:r>
      <w:r w:rsidRPr="00243DC4">
        <w:rPr>
          <w:rFonts w:ascii="Palatino Linotype" w:hAnsi="Palatino Linotype" w:cs="Tahoma"/>
          <w:bCs/>
          <w:i/>
          <w:sz w:val="22"/>
          <w:lang w:val="es-MX" w:eastAsia="es-MX"/>
        </w:rPr>
        <w:t xml:space="preserve">Derogada. </w:t>
      </w:r>
    </w:p>
    <w:p w14:paraId="21C13048" w14:textId="1A6B56E0" w:rsidR="00243DC4" w:rsidRPr="00243DC4"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t xml:space="preserve">XXX. </w:t>
      </w:r>
      <w:r w:rsidRPr="00243DC4">
        <w:rPr>
          <w:rFonts w:ascii="Palatino Linotype" w:hAnsi="Palatino Linotype" w:cs="Tahoma"/>
          <w:bCs/>
          <w:i/>
          <w:sz w:val="22"/>
          <w:lang w:val="es-MX" w:eastAsia="es-MX"/>
        </w:rPr>
        <w:t xml:space="preserve">Vigilar, en coordinación con el Instituto de Verificación Administrativa del Estado de México y las autoridades correspondientes, el debido cumplimiento de las disposiciones en el ámbito de su competencia, así como la aplicación de las medidas de seguridad e imposición de sanciones que le correspondan, y </w:t>
      </w:r>
    </w:p>
    <w:p w14:paraId="6FCCEC1E" w14:textId="5369FDEA" w:rsidR="004D3A7B" w:rsidRDefault="00243DC4" w:rsidP="00243DC4">
      <w:pPr>
        <w:ind w:left="567" w:right="709"/>
        <w:jc w:val="both"/>
        <w:rPr>
          <w:rFonts w:ascii="Palatino Linotype" w:hAnsi="Palatino Linotype" w:cs="Tahoma"/>
          <w:bCs/>
          <w:i/>
          <w:sz w:val="22"/>
          <w:lang w:val="es-MX" w:eastAsia="es-MX"/>
        </w:rPr>
      </w:pPr>
      <w:r w:rsidRPr="00243DC4">
        <w:rPr>
          <w:rFonts w:ascii="Palatino Linotype" w:hAnsi="Palatino Linotype" w:cs="Tahoma"/>
          <w:b/>
          <w:bCs/>
          <w:i/>
          <w:sz w:val="22"/>
          <w:lang w:val="es-MX" w:eastAsia="es-MX"/>
        </w:rPr>
        <w:lastRenderedPageBreak/>
        <w:t>XXXII</w:t>
      </w:r>
      <w:r w:rsidRPr="00243DC4">
        <w:rPr>
          <w:rFonts w:ascii="Palatino Linotype" w:hAnsi="Palatino Linotype" w:cs="Tahoma"/>
          <w:bCs/>
          <w:i/>
          <w:sz w:val="22"/>
          <w:lang w:val="es-MX" w:eastAsia="es-MX"/>
        </w:rPr>
        <w:t>. Las demás que señalen las leyes, reglamentos y disposiciones en la materia.</w:t>
      </w:r>
      <w:r>
        <w:rPr>
          <w:rFonts w:ascii="Palatino Linotype" w:hAnsi="Palatino Linotype" w:cs="Tahoma"/>
          <w:bCs/>
          <w:i/>
          <w:sz w:val="22"/>
          <w:lang w:val="es-MX" w:eastAsia="es-MX"/>
        </w:rPr>
        <w:t>”</w:t>
      </w:r>
    </w:p>
    <w:p w14:paraId="49CA116B" w14:textId="77777777" w:rsidR="00243DC4" w:rsidRDefault="00243DC4" w:rsidP="00243DC4">
      <w:pPr>
        <w:ind w:left="567" w:right="709"/>
        <w:jc w:val="both"/>
        <w:rPr>
          <w:rFonts w:ascii="Palatino Linotype" w:hAnsi="Palatino Linotype" w:cs="Tahoma"/>
          <w:bCs/>
          <w:i/>
          <w:sz w:val="22"/>
          <w:lang w:val="es-MX" w:eastAsia="es-MX"/>
        </w:rPr>
      </w:pPr>
    </w:p>
    <w:p w14:paraId="680B0FEF" w14:textId="7A50E263" w:rsidR="00243DC4" w:rsidRPr="004D3A7B" w:rsidRDefault="00243DC4" w:rsidP="00243DC4">
      <w:pPr>
        <w:ind w:left="567" w:right="709"/>
        <w:jc w:val="both"/>
        <w:rPr>
          <w:rFonts w:ascii="Palatino Linotype" w:hAnsi="Palatino Linotype" w:cs="Tahoma"/>
          <w:bCs/>
          <w:i/>
          <w:sz w:val="22"/>
          <w:lang w:val="es-MX" w:eastAsia="es-MX"/>
        </w:rPr>
      </w:pPr>
      <w:r>
        <w:rPr>
          <w:rFonts w:ascii="Palatino Linotype" w:hAnsi="Palatino Linotype" w:cs="Tahoma"/>
          <w:bCs/>
          <w:i/>
          <w:sz w:val="22"/>
          <w:lang w:val="es-MX" w:eastAsia="es-MX"/>
        </w:rPr>
        <w:t>(Énfasis añadido)</w:t>
      </w:r>
    </w:p>
    <w:p w14:paraId="55DF01B9" w14:textId="77777777" w:rsidR="00432901" w:rsidRDefault="00432901" w:rsidP="00FF49FD">
      <w:pPr>
        <w:spacing w:line="360" w:lineRule="auto"/>
        <w:jc w:val="both"/>
        <w:rPr>
          <w:rFonts w:ascii="Palatino Linotype" w:eastAsia="Cambria" w:hAnsi="Palatino Linotype" w:cs="Tahoma"/>
          <w:color w:val="000000"/>
          <w:lang w:val="es-ES_tradnl" w:eastAsia="en-US"/>
        </w:rPr>
      </w:pPr>
      <w:r>
        <w:rPr>
          <w:rFonts w:ascii="Palatino Linotype" w:eastAsia="Cambria" w:hAnsi="Palatino Linotype" w:cs="Tahoma"/>
          <w:color w:val="000000"/>
          <w:lang w:val="es-ES_tradnl" w:eastAsia="en-US"/>
        </w:rPr>
        <w:t xml:space="preserve"> </w:t>
      </w:r>
    </w:p>
    <w:p w14:paraId="5317CB8F" w14:textId="77777777" w:rsidR="00432901" w:rsidRDefault="00432901" w:rsidP="00FF49FD">
      <w:pPr>
        <w:spacing w:line="360" w:lineRule="auto"/>
        <w:jc w:val="both"/>
        <w:rPr>
          <w:rFonts w:ascii="Palatino Linotype" w:eastAsia="Cambria" w:hAnsi="Palatino Linotype" w:cs="Tahoma"/>
          <w:color w:val="000000"/>
          <w:lang w:val="es-ES_tradnl" w:eastAsia="en-US"/>
        </w:rPr>
      </w:pPr>
      <w:r>
        <w:rPr>
          <w:rFonts w:ascii="Palatino Linotype" w:eastAsia="Cambria" w:hAnsi="Palatino Linotype" w:cs="Tahoma"/>
          <w:color w:val="000000"/>
          <w:lang w:val="es-ES_tradnl" w:eastAsia="en-US"/>
        </w:rPr>
        <w:t xml:space="preserve">Así mismo el Código Administrativo del Estado de México en su libro segundo correspondiente a la salud, reconoce a esta instancia como una autoridad en la materia, resulta pertinente citar el siguiente precepto legal: </w:t>
      </w:r>
    </w:p>
    <w:p w14:paraId="6C92C264" w14:textId="77777777" w:rsidR="00432901" w:rsidRDefault="00432901" w:rsidP="00432901">
      <w:pPr>
        <w:spacing w:line="360" w:lineRule="auto"/>
        <w:jc w:val="both"/>
        <w:rPr>
          <w:rFonts w:ascii="Palatino Linotype" w:eastAsia="Cambria" w:hAnsi="Palatino Linotype" w:cs="Tahoma"/>
          <w:b/>
          <w:bCs/>
          <w:color w:val="000000"/>
          <w:lang w:val="es-MX" w:eastAsia="en-US"/>
        </w:rPr>
      </w:pPr>
    </w:p>
    <w:p w14:paraId="45D0219E" w14:textId="55473F9F" w:rsidR="00432901" w:rsidRPr="00432901" w:rsidRDefault="00432901" w:rsidP="00432901">
      <w:pPr>
        <w:ind w:left="567" w:right="709"/>
        <w:jc w:val="both"/>
        <w:rPr>
          <w:rFonts w:ascii="Palatino Linotype" w:eastAsia="Cambria" w:hAnsi="Palatino Linotype" w:cs="Tahoma"/>
          <w:i/>
          <w:color w:val="000000"/>
          <w:sz w:val="22"/>
          <w:lang w:val="es-MX" w:eastAsia="en-US"/>
        </w:rPr>
      </w:pPr>
      <w:r w:rsidRPr="00432901">
        <w:rPr>
          <w:rFonts w:ascii="Palatino Linotype" w:eastAsia="Cambria" w:hAnsi="Palatino Linotype" w:cs="Tahoma"/>
          <w:b/>
          <w:bCs/>
          <w:i/>
          <w:color w:val="000000"/>
          <w:sz w:val="22"/>
          <w:lang w:val="es-MX" w:eastAsia="en-US"/>
        </w:rPr>
        <w:t>“Artículo 2</w:t>
      </w:r>
      <w:r w:rsidRPr="00432901">
        <w:rPr>
          <w:rFonts w:ascii="Palatino Linotype" w:eastAsia="Cambria" w:hAnsi="Palatino Linotype" w:cs="Tahoma"/>
          <w:i/>
          <w:color w:val="000000"/>
          <w:sz w:val="22"/>
          <w:lang w:val="es-MX" w:eastAsia="en-US"/>
        </w:rPr>
        <w:t>.</w:t>
      </w:r>
      <w:r w:rsidRPr="00432901">
        <w:rPr>
          <w:rFonts w:ascii="Palatino Linotype" w:eastAsia="Cambria" w:hAnsi="Palatino Linotype" w:cs="Tahoma"/>
          <w:b/>
          <w:bCs/>
          <w:i/>
          <w:color w:val="000000"/>
          <w:sz w:val="22"/>
          <w:lang w:val="es-MX" w:eastAsia="en-US"/>
        </w:rPr>
        <w:t xml:space="preserve">1. </w:t>
      </w:r>
      <w:r w:rsidRPr="00432901">
        <w:rPr>
          <w:rFonts w:ascii="Palatino Linotype" w:eastAsia="Cambria" w:hAnsi="Palatino Linotype" w:cs="Tahoma"/>
          <w:i/>
          <w:color w:val="000000"/>
          <w:sz w:val="22"/>
          <w:lang w:val="es-MX" w:eastAsia="en-US"/>
        </w:rPr>
        <w:t xml:space="preserve">Este Libro tiene por objeto regular los servicios públicos de salud que presta el Estado y el ejercicio de regulación, control y fomento sanitarios en materia de salubridad local. </w:t>
      </w:r>
    </w:p>
    <w:p w14:paraId="5CA692C6" w14:textId="77777777" w:rsidR="00432901" w:rsidRPr="00432901" w:rsidRDefault="00432901" w:rsidP="00432901">
      <w:pPr>
        <w:ind w:left="567" w:right="709"/>
        <w:jc w:val="both"/>
        <w:rPr>
          <w:rFonts w:ascii="Palatino Linotype" w:eastAsia="Cambria" w:hAnsi="Palatino Linotype" w:cs="Tahoma"/>
          <w:i/>
          <w:color w:val="000000"/>
          <w:sz w:val="22"/>
          <w:lang w:val="es-MX" w:eastAsia="en-US"/>
        </w:rPr>
      </w:pPr>
      <w:r w:rsidRPr="00432901">
        <w:rPr>
          <w:rFonts w:ascii="Palatino Linotype" w:eastAsia="Cambria" w:hAnsi="Palatino Linotype" w:cs="Tahoma"/>
          <w:b/>
          <w:bCs/>
          <w:i/>
          <w:color w:val="000000"/>
          <w:sz w:val="22"/>
          <w:lang w:val="es-MX" w:eastAsia="en-US"/>
        </w:rPr>
        <w:t>Artículo 2.2.</w:t>
      </w:r>
      <w:r w:rsidRPr="00432901">
        <w:rPr>
          <w:rFonts w:ascii="Palatino Linotype" w:eastAsia="Cambria" w:hAnsi="Palatino Linotype" w:cs="Tahoma"/>
          <w:i/>
          <w:color w:val="000000"/>
          <w:sz w:val="22"/>
          <w:lang w:val="es-MX" w:eastAsia="en-US"/>
        </w:rPr>
        <w:t xml:space="preserve">- Las disposiciones de este Libro tienen como finalidad garantizar y proteger el derecho a la salud de la población. </w:t>
      </w:r>
    </w:p>
    <w:p w14:paraId="7D5990BD" w14:textId="77777777" w:rsidR="00432901" w:rsidRPr="00432901" w:rsidRDefault="00432901" w:rsidP="00432901">
      <w:pPr>
        <w:ind w:left="567" w:right="709"/>
        <w:jc w:val="both"/>
        <w:rPr>
          <w:rFonts w:ascii="Palatino Linotype" w:eastAsia="Cambria" w:hAnsi="Palatino Linotype" w:cs="Tahoma"/>
          <w:i/>
          <w:color w:val="000000"/>
          <w:sz w:val="22"/>
          <w:lang w:val="es-MX" w:eastAsia="en-US"/>
        </w:rPr>
      </w:pPr>
      <w:r w:rsidRPr="00432901">
        <w:rPr>
          <w:rFonts w:ascii="Palatino Linotype" w:eastAsia="Cambria" w:hAnsi="Palatino Linotype" w:cs="Tahoma"/>
          <w:b/>
          <w:bCs/>
          <w:i/>
          <w:color w:val="000000"/>
          <w:sz w:val="22"/>
          <w:lang w:val="es-MX" w:eastAsia="en-US"/>
        </w:rPr>
        <w:t xml:space="preserve">CAPITULO SEGUNDO </w:t>
      </w:r>
    </w:p>
    <w:p w14:paraId="7012A88E" w14:textId="77777777" w:rsidR="00432901" w:rsidRPr="00432901" w:rsidRDefault="00432901" w:rsidP="00432901">
      <w:pPr>
        <w:ind w:left="567" w:right="709"/>
        <w:jc w:val="both"/>
        <w:rPr>
          <w:rFonts w:ascii="Palatino Linotype" w:eastAsia="Cambria" w:hAnsi="Palatino Linotype" w:cs="Tahoma"/>
          <w:i/>
          <w:color w:val="000000"/>
          <w:sz w:val="22"/>
          <w:lang w:val="es-MX" w:eastAsia="en-US"/>
        </w:rPr>
      </w:pPr>
      <w:r w:rsidRPr="00432901">
        <w:rPr>
          <w:rFonts w:ascii="Palatino Linotype" w:eastAsia="Cambria" w:hAnsi="Palatino Linotype" w:cs="Tahoma"/>
          <w:b/>
          <w:bCs/>
          <w:i/>
          <w:color w:val="000000"/>
          <w:sz w:val="22"/>
          <w:lang w:val="es-MX" w:eastAsia="en-US"/>
        </w:rPr>
        <w:t xml:space="preserve">De las autoridades </w:t>
      </w:r>
    </w:p>
    <w:p w14:paraId="16D94035" w14:textId="77777777" w:rsidR="00432901" w:rsidRPr="00432901" w:rsidRDefault="00432901" w:rsidP="00432901">
      <w:pPr>
        <w:ind w:left="567" w:right="709"/>
        <w:jc w:val="both"/>
        <w:rPr>
          <w:rFonts w:ascii="Palatino Linotype" w:eastAsia="Cambria" w:hAnsi="Palatino Linotype" w:cs="Tahoma"/>
          <w:i/>
          <w:color w:val="000000"/>
          <w:sz w:val="22"/>
          <w:lang w:val="es-MX" w:eastAsia="en-US"/>
        </w:rPr>
      </w:pPr>
      <w:r w:rsidRPr="00432901">
        <w:rPr>
          <w:rFonts w:ascii="Palatino Linotype" w:eastAsia="Cambria" w:hAnsi="Palatino Linotype" w:cs="Tahoma"/>
          <w:b/>
          <w:bCs/>
          <w:i/>
          <w:color w:val="000000"/>
          <w:sz w:val="22"/>
          <w:lang w:val="es-MX" w:eastAsia="en-US"/>
        </w:rPr>
        <w:t xml:space="preserve">Artículo 2.3. </w:t>
      </w:r>
      <w:r w:rsidRPr="00AF72F8">
        <w:rPr>
          <w:rFonts w:ascii="Palatino Linotype" w:eastAsia="Cambria" w:hAnsi="Palatino Linotype" w:cs="Tahoma"/>
          <w:b/>
          <w:i/>
          <w:color w:val="000000"/>
          <w:sz w:val="22"/>
          <w:u w:val="single"/>
          <w:lang w:val="es-MX" w:eastAsia="en-US"/>
        </w:rPr>
        <w:t xml:space="preserve">Son autoridades en materia de salud la Secretaría de Salud, el Instituto de Salud del Estado de México y los municipios, en su caso. </w:t>
      </w:r>
      <w:r w:rsidRPr="00432901">
        <w:rPr>
          <w:rFonts w:ascii="Palatino Linotype" w:eastAsia="Cambria" w:hAnsi="Palatino Linotype" w:cs="Tahoma"/>
          <w:i/>
          <w:color w:val="000000"/>
          <w:sz w:val="22"/>
          <w:lang w:val="es-MX" w:eastAsia="en-US"/>
        </w:rPr>
        <w:t xml:space="preserve">Es autoridad en materia de impacto sanitario la Comisión para la Protección contra Riesgos Sanitarios del Estado de México. </w:t>
      </w:r>
    </w:p>
    <w:p w14:paraId="2780E508" w14:textId="77777777" w:rsidR="00432901" w:rsidRPr="00432901" w:rsidRDefault="00432901" w:rsidP="00432901">
      <w:pPr>
        <w:ind w:left="567" w:right="709"/>
        <w:jc w:val="both"/>
        <w:rPr>
          <w:rFonts w:ascii="Palatino Linotype" w:eastAsia="Cambria" w:hAnsi="Palatino Linotype" w:cs="Tahoma"/>
          <w:i/>
          <w:color w:val="000000"/>
          <w:sz w:val="22"/>
          <w:lang w:val="es-MX" w:eastAsia="en-US"/>
        </w:rPr>
      </w:pPr>
      <w:r w:rsidRPr="00432901">
        <w:rPr>
          <w:rFonts w:ascii="Palatino Linotype" w:eastAsia="Cambria" w:hAnsi="Palatino Linotype" w:cs="Tahoma"/>
          <w:b/>
          <w:bCs/>
          <w:i/>
          <w:color w:val="000000"/>
          <w:sz w:val="22"/>
          <w:lang w:val="es-MX" w:eastAsia="en-US"/>
        </w:rPr>
        <w:t xml:space="preserve">CAPITULO TERCERO </w:t>
      </w:r>
    </w:p>
    <w:p w14:paraId="16DF2B17" w14:textId="77777777" w:rsidR="00432901" w:rsidRPr="00432901" w:rsidRDefault="00432901" w:rsidP="00432901">
      <w:pPr>
        <w:ind w:left="567" w:right="709"/>
        <w:jc w:val="both"/>
        <w:rPr>
          <w:rFonts w:ascii="Palatino Linotype" w:eastAsia="Cambria" w:hAnsi="Palatino Linotype" w:cs="Tahoma"/>
          <w:i/>
          <w:color w:val="000000"/>
          <w:sz w:val="22"/>
          <w:lang w:val="es-MX" w:eastAsia="en-US"/>
        </w:rPr>
      </w:pPr>
      <w:r w:rsidRPr="00432901">
        <w:rPr>
          <w:rFonts w:ascii="Palatino Linotype" w:eastAsia="Cambria" w:hAnsi="Palatino Linotype" w:cs="Tahoma"/>
          <w:b/>
          <w:bCs/>
          <w:i/>
          <w:color w:val="000000"/>
          <w:sz w:val="22"/>
          <w:lang w:val="es-MX" w:eastAsia="en-US"/>
        </w:rPr>
        <w:t xml:space="preserve">De la Secretaría de Salud </w:t>
      </w:r>
    </w:p>
    <w:p w14:paraId="0B211B08" w14:textId="0D3D1DCA" w:rsidR="00432901" w:rsidRPr="00AF72F8" w:rsidRDefault="00432901" w:rsidP="00432901">
      <w:pPr>
        <w:ind w:left="567" w:right="709"/>
        <w:jc w:val="both"/>
        <w:rPr>
          <w:rFonts w:ascii="Palatino Linotype" w:eastAsia="Cambria" w:hAnsi="Palatino Linotype" w:cs="Tahoma"/>
          <w:b/>
          <w:i/>
          <w:color w:val="000000"/>
          <w:sz w:val="22"/>
          <w:u w:val="single"/>
          <w:lang w:val="es-MX" w:eastAsia="en-US"/>
        </w:rPr>
      </w:pPr>
      <w:r w:rsidRPr="00432901">
        <w:rPr>
          <w:rFonts w:ascii="Palatino Linotype" w:eastAsia="Cambria" w:hAnsi="Palatino Linotype" w:cs="Tahoma"/>
          <w:b/>
          <w:bCs/>
          <w:i/>
          <w:color w:val="000000"/>
          <w:sz w:val="22"/>
          <w:lang w:val="es-MX" w:eastAsia="en-US"/>
        </w:rPr>
        <w:t>Artículo 2.4</w:t>
      </w:r>
      <w:r w:rsidRPr="00432901">
        <w:rPr>
          <w:rFonts w:ascii="Palatino Linotype" w:eastAsia="Cambria" w:hAnsi="Palatino Linotype" w:cs="Tahoma"/>
          <w:i/>
          <w:color w:val="000000"/>
          <w:sz w:val="22"/>
          <w:lang w:val="es-MX" w:eastAsia="en-US"/>
        </w:rPr>
        <w:t xml:space="preserve">.- </w:t>
      </w:r>
      <w:r w:rsidRPr="00AF72F8">
        <w:rPr>
          <w:rFonts w:ascii="Palatino Linotype" w:eastAsia="Cambria" w:hAnsi="Palatino Linotype" w:cs="Tahoma"/>
          <w:b/>
          <w:i/>
          <w:color w:val="000000"/>
          <w:sz w:val="22"/>
          <w:u w:val="single"/>
          <w:lang w:val="es-MX" w:eastAsia="en-US"/>
        </w:rPr>
        <w:t>La Secretaría de Salud del Estado de México, ejercerá las atribuciones que en materia de salud le correspondan al titular del Ejecutivo Estatal de acuerdo a la Ley General de Salud, el presente Código, sus reglamentos y demás disposiciones legales aplicables.</w:t>
      </w:r>
    </w:p>
    <w:p w14:paraId="25B60C11" w14:textId="77777777" w:rsidR="00432901" w:rsidRPr="00AF72F8" w:rsidRDefault="00432901" w:rsidP="00432901">
      <w:pPr>
        <w:ind w:left="567" w:right="709"/>
        <w:jc w:val="both"/>
        <w:rPr>
          <w:rFonts w:ascii="Palatino Linotype" w:eastAsia="Cambria" w:hAnsi="Palatino Linotype" w:cs="Tahoma"/>
          <w:b/>
          <w:i/>
          <w:color w:val="000000"/>
          <w:sz w:val="22"/>
          <w:u w:val="single"/>
          <w:lang w:val="es-MX" w:eastAsia="en-US"/>
        </w:rPr>
      </w:pPr>
      <w:r w:rsidRPr="00AF72F8">
        <w:rPr>
          <w:rFonts w:ascii="Palatino Linotype" w:eastAsia="Cambria" w:hAnsi="Palatino Linotype" w:cs="Tahoma"/>
          <w:b/>
          <w:i/>
          <w:color w:val="000000"/>
          <w:sz w:val="22"/>
          <w:u w:val="single"/>
          <w:lang w:val="es-MX" w:eastAsia="en-US"/>
        </w:rPr>
        <w:t xml:space="preserve">Asimismo, en materia de salubridad general compete a la Secretaría de Salud, ejercer conforme a lo dispuesto en este Libro, las atribuciones correspondientes en materia de salubridad local. </w:t>
      </w:r>
    </w:p>
    <w:p w14:paraId="3557DF25" w14:textId="77777777" w:rsidR="00AF72F8" w:rsidRPr="00432901" w:rsidRDefault="00AF72F8" w:rsidP="00432901">
      <w:pPr>
        <w:ind w:left="567" w:right="709"/>
        <w:jc w:val="both"/>
        <w:rPr>
          <w:rFonts w:ascii="Palatino Linotype" w:eastAsia="Cambria" w:hAnsi="Palatino Linotype" w:cs="Tahoma"/>
          <w:i/>
          <w:color w:val="000000"/>
          <w:sz w:val="22"/>
          <w:lang w:val="es-MX" w:eastAsia="en-US"/>
        </w:rPr>
      </w:pPr>
    </w:p>
    <w:p w14:paraId="53F9A5D7" w14:textId="77777777" w:rsidR="00432901" w:rsidRDefault="00432901" w:rsidP="00432901">
      <w:pPr>
        <w:ind w:left="567" w:right="709"/>
        <w:jc w:val="both"/>
        <w:rPr>
          <w:rFonts w:ascii="Palatino Linotype" w:eastAsia="Cambria" w:hAnsi="Palatino Linotype" w:cs="Tahoma"/>
          <w:i/>
          <w:color w:val="000000"/>
          <w:sz w:val="22"/>
          <w:lang w:val="es-MX" w:eastAsia="en-US"/>
        </w:rPr>
      </w:pPr>
      <w:r w:rsidRPr="00432901">
        <w:rPr>
          <w:rFonts w:ascii="Palatino Linotype" w:eastAsia="Cambria" w:hAnsi="Palatino Linotype" w:cs="Tahoma"/>
          <w:i/>
          <w:color w:val="000000"/>
          <w:sz w:val="22"/>
          <w:lang w:val="es-MX" w:eastAsia="en-US"/>
        </w:rPr>
        <w:t xml:space="preserve">En el ejercicio de las atribuciones anteriores, cuando la Ley General de Salud haga referencia a las atribuciones competencia de la federación a favor de autoridades sanitarias, se ejercerá por conducto de la Comisión para la Protección contra Riesgos Sanitarios del Estado de México COPRISEM, organismo público descentralizado, sectorizado a la Secretaría de Salud del Estado de México. </w:t>
      </w:r>
    </w:p>
    <w:p w14:paraId="7474867A" w14:textId="77777777" w:rsidR="00AF72F8" w:rsidRPr="00432901" w:rsidRDefault="00AF72F8" w:rsidP="00432901">
      <w:pPr>
        <w:ind w:left="567" w:right="709"/>
        <w:jc w:val="both"/>
        <w:rPr>
          <w:rFonts w:ascii="Palatino Linotype" w:eastAsia="Cambria" w:hAnsi="Palatino Linotype" w:cs="Tahoma"/>
          <w:i/>
          <w:color w:val="000000"/>
          <w:sz w:val="22"/>
          <w:lang w:val="es-MX" w:eastAsia="en-US"/>
        </w:rPr>
      </w:pPr>
    </w:p>
    <w:p w14:paraId="4A8DC418" w14:textId="7B3466D7" w:rsidR="00E45A4B" w:rsidRPr="00432901" w:rsidRDefault="00432901" w:rsidP="00432901">
      <w:pPr>
        <w:ind w:left="567" w:right="709"/>
        <w:jc w:val="both"/>
        <w:rPr>
          <w:rFonts w:ascii="Palatino Linotype" w:eastAsia="Cambria" w:hAnsi="Palatino Linotype" w:cs="Tahoma"/>
          <w:i/>
          <w:color w:val="000000"/>
          <w:sz w:val="22"/>
          <w:lang w:val="es-ES_tradnl" w:eastAsia="en-US"/>
        </w:rPr>
      </w:pPr>
      <w:r w:rsidRPr="00432901">
        <w:rPr>
          <w:rFonts w:ascii="Palatino Linotype" w:eastAsia="Cambria" w:hAnsi="Palatino Linotype" w:cs="Tahoma"/>
          <w:i/>
          <w:color w:val="000000"/>
          <w:sz w:val="22"/>
          <w:lang w:val="es-MX" w:eastAsia="en-US"/>
        </w:rPr>
        <w:lastRenderedPageBreak/>
        <w:t>El ejercicio de la regulación, control y fomento sanitarios, con funciones de autoridad en materia de salubridad local, las ejercerá la Secretaria de Salud por conducto de la COPRISEM.</w:t>
      </w:r>
      <w:r w:rsidR="00AF72F8">
        <w:rPr>
          <w:rFonts w:ascii="Palatino Linotype" w:eastAsia="Cambria" w:hAnsi="Palatino Linotype" w:cs="Tahoma"/>
          <w:i/>
          <w:color w:val="000000"/>
          <w:sz w:val="22"/>
          <w:lang w:val="es-MX" w:eastAsia="en-US"/>
        </w:rPr>
        <w:t>”</w:t>
      </w:r>
    </w:p>
    <w:p w14:paraId="5313C1CD" w14:textId="36380748" w:rsidR="00AF72F8" w:rsidRDefault="00AF72F8" w:rsidP="00AF72F8">
      <w:pPr>
        <w:tabs>
          <w:tab w:val="left" w:pos="1095"/>
        </w:tabs>
        <w:spacing w:before="240" w:after="240" w:line="360" w:lineRule="auto"/>
        <w:jc w:val="both"/>
        <w:rPr>
          <w:rFonts w:ascii="Palatino Linotype" w:eastAsia="Calibri" w:hAnsi="Palatino Linotype" w:cs="Tahoma"/>
          <w:bCs/>
          <w:color w:val="000000"/>
          <w:lang w:val="es-MX" w:eastAsia="en-US"/>
        </w:rPr>
      </w:pPr>
      <w:r w:rsidRPr="00AF72F8">
        <w:rPr>
          <w:rFonts w:ascii="Palatino Linotype" w:eastAsia="Calibri" w:hAnsi="Palatino Linotype" w:cs="Tahoma"/>
          <w:bCs/>
          <w:color w:val="000000"/>
          <w:lang w:eastAsia="en-US"/>
        </w:rPr>
        <w:t xml:space="preserve">De las citas realizadas con antelación </w:t>
      </w:r>
      <w:r>
        <w:rPr>
          <w:rFonts w:ascii="Palatino Linotype" w:eastAsia="Calibri" w:hAnsi="Palatino Linotype" w:cs="Tahoma"/>
          <w:bCs/>
          <w:color w:val="000000"/>
          <w:lang w:eastAsia="en-US"/>
        </w:rPr>
        <w:t xml:space="preserve">se desprende que la Secretaría de Salud es un ente público que sentará las bases para el ejercicio de la política en materia de salubridad local, sin embargo, delega a otras instancias administrativas, la ejecución de diversas funciones en materia de salud, como es el caso de la Comisión de Conciliación y Arbitraje Médico del Estado de México, el cual de conformidad con el artículo 2.26 del Código Administrativo del Estado de México, se define como </w:t>
      </w:r>
      <w:r w:rsidRPr="00AF72F8">
        <w:rPr>
          <w:rFonts w:ascii="Palatino Linotype" w:eastAsia="Calibri" w:hAnsi="Palatino Linotype" w:cs="Tahoma"/>
          <w:bCs/>
          <w:color w:val="000000"/>
          <w:lang w:val="es-MX" w:eastAsia="en-US"/>
        </w:rPr>
        <w:t>un organismo público descentralizado, con personalidad jurídica y patrimonio propios, que tiene por objeto contribuir a la solución de los conflictos suscitados entre los usuarios y prest</w:t>
      </w:r>
      <w:r>
        <w:rPr>
          <w:rFonts w:ascii="Palatino Linotype" w:eastAsia="Calibri" w:hAnsi="Palatino Linotype" w:cs="Tahoma"/>
          <w:bCs/>
          <w:color w:val="000000"/>
          <w:lang w:val="es-MX" w:eastAsia="en-US"/>
        </w:rPr>
        <w:t xml:space="preserve">adores de los servicios médicos, asimismo cuenta con las siguientes atribuciones: </w:t>
      </w:r>
    </w:p>
    <w:p w14:paraId="37295C8B" w14:textId="6244E4B4"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Pr>
          <w:rFonts w:ascii="Palatino Linotype" w:eastAsia="Calibri" w:hAnsi="Palatino Linotype" w:cs="Tahoma"/>
          <w:b/>
          <w:bCs/>
          <w:i/>
          <w:color w:val="000000"/>
          <w:sz w:val="22"/>
          <w:lang w:val="es-MX" w:eastAsia="en-US"/>
        </w:rPr>
        <w:t>“</w:t>
      </w:r>
      <w:r w:rsidRPr="00AF72F8">
        <w:rPr>
          <w:rFonts w:ascii="Palatino Linotype" w:eastAsia="Calibri" w:hAnsi="Palatino Linotype" w:cs="Tahoma"/>
          <w:b/>
          <w:bCs/>
          <w:i/>
          <w:color w:val="000000"/>
          <w:sz w:val="22"/>
          <w:lang w:val="es-MX" w:eastAsia="en-US"/>
        </w:rPr>
        <w:t>Artículo 2.26: […]</w:t>
      </w:r>
    </w:p>
    <w:p w14:paraId="009FDFD1"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La Comisión, para el cumplimiento de su objeto, tiene las atribuciones siguientes: </w:t>
      </w:r>
    </w:p>
    <w:p w14:paraId="105A0E66"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I. Brindar asesoría médico-legal e información a los usuarios y prestadores de servicios médicos sobre sus derechos y obligaciones en la materia; </w:t>
      </w:r>
    </w:p>
    <w:p w14:paraId="038F34A0"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II. Recibir, investigar y substanciar las quejas que presenten los usuarios en contra de prestadores de servicios médicos por supuestas irregularidades en su prestación o por la negativa a otorgarlos; </w:t>
      </w:r>
    </w:p>
    <w:p w14:paraId="27E294AD"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III. Intervenir en amigable composición para conciliar conflictos derivados de la prestación de servicios médicos, por alguno de los supuestos siguientes: </w:t>
      </w:r>
    </w:p>
    <w:p w14:paraId="3A6E6D51"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a) Probables actos u omisiones derivados de la prestación del servicio médico; </w:t>
      </w:r>
    </w:p>
    <w:p w14:paraId="3964864E"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b) Probables casos de negligencia con consecuencia en la salud del usuario; </w:t>
      </w:r>
    </w:p>
    <w:p w14:paraId="60813BEB"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c) Los que determine la Comisión, a través de disposiciones generales. </w:t>
      </w:r>
    </w:p>
    <w:p w14:paraId="58E4A18D"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lastRenderedPageBreak/>
        <w:t xml:space="preserve">IV. Fungir como árbitro y pronunciar el laudo que corresponda cuando el usuario y el prestador del servicio médico acepten expresamente someterse al arbitraje; </w:t>
      </w:r>
    </w:p>
    <w:p w14:paraId="56168FBD"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V. Solicitar a los prestadores de servicios médicos, los datos y documentos que sean necesarios para resolver las quejas y hacer del conocimiento del superior inmediato de aquellos o del órgano de control interno correspondiente, cuando los prestadores tengan en su poder los datos y documentos solicitados y se nieguen a remitirlos a la Comisión; </w:t>
      </w:r>
    </w:p>
    <w:p w14:paraId="3A95269E"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VI. Solicitar los datos y documentos que sean necesarios para mejor proveer los asuntos que le sean planteados y, en su caso, hacer del conocimiento de las autoridades de salud y los colegios y asociaciones de medicina la negativa expresa o tácita a proporcionarlos, así como informar a las autoridades competentes cuando se detecte que los hechos pudieran llegar a constituir un ilícito; </w:t>
      </w:r>
    </w:p>
    <w:p w14:paraId="06F756E4"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VII. Elaborar los dictámenes o peritajes médicos que le sean solicitados por las autoridades judiciales, administrativas o el ministerio público, en términos de los convenios que para tal efecto se celebren; </w:t>
      </w:r>
    </w:p>
    <w:p w14:paraId="59CD13FC"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VIII. Intervenir de oficio en cualquier otra cuestión que se considere de interés general en la esfera de sus atribuciones; </w:t>
      </w:r>
    </w:p>
    <w:p w14:paraId="2B849C5D"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IX. Informar a los prestadores de servicios médicos sobre las irregularidades que se adviertan en sus actividades, haciéndolas del conocimiento de la autoridad competente cuando llegaren a ser constitutivas de responsabilidad administrativa o penal; </w:t>
      </w:r>
    </w:p>
    <w:p w14:paraId="196F7241"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X. Otorgar a los usuarios asesoría respecto de los trámites a realizar con motivo de su queja; </w:t>
      </w:r>
    </w:p>
    <w:p w14:paraId="637EF29D"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XI. Convenir con institutos, asociaciones médicas, organizaciones públicas y privadas, la ejecución de acciones que le permitan el desarrollo y fortalecimiento de sus atribuciones; </w:t>
      </w:r>
    </w:p>
    <w:p w14:paraId="182E6A6C"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XII. Celebrar convenios con la Comisión Nacional de Arbitraje Médico, para la substanciación de arbitrajes con motivo de controversias que se susciten entre los usuarios y los prestadores de servicios médicos establecidos en el Estado; </w:t>
      </w:r>
    </w:p>
    <w:p w14:paraId="47B56E9A" w14:textId="77777777"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 xml:space="preserve">XIII. Las demás que determinen otras disposiciones legales. </w:t>
      </w:r>
    </w:p>
    <w:p w14:paraId="3E638DA4" w14:textId="1660DAB9"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Cs/>
          <w:i/>
          <w:color w:val="000000"/>
          <w:sz w:val="22"/>
          <w:lang w:val="es-MX" w:eastAsia="en-US"/>
        </w:rPr>
        <w:t>La Comisión se excusará del conocimiento de las inconformidades que se establezcan en la reglamentación respectiva.</w:t>
      </w:r>
    </w:p>
    <w:p w14:paraId="7522BEB4" w14:textId="29E7A81E" w:rsidR="00AF72F8" w:rsidRPr="00AF72F8" w:rsidRDefault="00AF72F8" w:rsidP="00AF72F8">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
          <w:bCs/>
          <w:i/>
          <w:color w:val="000000"/>
          <w:sz w:val="22"/>
          <w:lang w:val="es-MX" w:eastAsia="en-US"/>
        </w:rPr>
        <w:lastRenderedPageBreak/>
        <w:t xml:space="preserve">Artículo 2.27.- </w:t>
      </w:r>
      <w:r w:rsidRPr="00AF72F8">
        <w:rPr>
          <w:rFonts w:ascii="Palatino Linotype" w:eastAsia="Calibri" w:hAnsi="Palatino Linotype" w:cs="Tahoma"/>
          <w:bCs/>
          <w:i/>
          <w:color w:val="000000"/>
          <w:sz w:val="22"/>
          <w:lang w:val="es-MX" w:eastAsia="en-US"/>
        </w:rPr>
        <w:t xml:space="preserve">La presentación de quejas así como los procedimientos no afectan el ejercicio de otras acciones legales que tengan los usuarios o prestadores de los servicios médicos. </w:t>
      </w:r>
    </w:p>
    <w:p w14:paraId="50FAF09B" w14:textId="77777777" w:rsidR="00AF72F8" w:rsidRPr="00AF72F8" w:rsidRDefault="00AF72F8" w:rsidP="00AF72F8">
      <w:pPr>
        <w:tabs>
          <w:tab w:val="left" w:pos="1095"/>
          <w:tab w:val="left" w:pos="8080"/>
        </w:tabs>
        <w:spacing w:before="240" w:after="240"/>
        <w:ind w:left="567" w:right="709"/>
        <w:jc w:val="both"/>
        <w:rPr>
          <w:rFonts w:ascii="Palatino Linotype" w:eastAsia="Calibri" w:hAnsi="Palatino Linotype" w:cs="Tahoma"/>
          <w:bCs/>
          <w:i/>
          <w:color w:val="000000"/>
          <w:sz w:val="22"/>
          <w:lang w:val="es-MX" w:eastAsia="en-US"/>
        </w:rPr>
      </w:pPr>
      <w:r w:rsidRPr="00AF72F8">
        <w:rPr>
          <w:rFonts w:ascii="Palatino Linotype" w:eastAsia="Calibri" w:hAnsi="Palatino Linotype" w:cs="Tahoma"/>
          <w:b/>
          <w:bCs/>
          <w:i/>
          <w:color w:val="000000"/>
          <w:sz w:val="22"/>
          <w:lang w:val="es-MX" w:eastAsia="en-US"/>
        </w:rPr>
        <w:t xml:space="preserve">Artículo 2.28.- </w:t>
      </w:r>
      <w:r w:rsidRPr="00AF72F8">
        <w:rPr>
          <w:rFonts w:ascii="Palatino Linotype" w:eastAsia="Calibri" w:hAnsi="Palatino Linotype" w:cs="Tahoma"/>
          <w:bCs/>
          <w:i/>
          <w:color w:val="000000"/>
          <w:sz w:val="22"/>
          <w:lang w:val="es-MX" w:eastAsia="en-US"/>
        </w:rPr>
        <w:t xml:space="preserve">La dirección y administración de la Comisión estará a cargo de un consejo y un comisionado. </w:t>
      </w:r>
    </w:p>
    <w:p w14:paraId="1D15D0CA" w14:textId="2D7CBD38" w:rsidR="00AF72F8" w:rsidRPr="00AF72F8" w:rsidRDefault="00AF72F8" w:rsidP="00AF72F8">
      <w:pPr>
        <w:tabs>
          <w:tab w:val="left" w:pos="1095"/>
          <w:tab w:val="left" w:pos="8080"/>
        </w:tabs>
        <w:spacing w:before="240" w:after="240"/>
        <w:ind w:left="567" w:right="709"/>
        <w:jc w:val="both"/>
        <w:rPr>
          <w:rFonts w:ascii="Palatino Linotype" w:eastAsia="Calibri" w:hAnsi="Palatino Linotype" w:cs="Tahoma"/>
          <w:bCs/>
          <w:i/>
          <w:color w:val="000000"/>
          <w:sz w:val="22"/>
          <w:lang w:eastAsia="en-US"/>
        </w:rPr>
      </w:pPr>
      <w:r w:rsidRPr="00AF72F8">
        <w:rPr>
          <w:rFonts w:ascii="Palatino Linotype" w:eastAsia="Calibri" w:hAnsi="Palatino Linotype" w:cs="Tahoma"/>
          <w:bCs/>
          <w:i/>
          <w:color w:val="000000"/>
          <w:sz w:val="22"/>
          <w:lang w:val="es-MX" w:eastAsia="en-US"/>
        </w:rPr>
        <w:t>El consejo se integra con el comisionado, quien lo presidirá, siete vocales que serán un representante de la Secretaría de Finanzas y seis representantes de los sectores social y privado, y un comisario que será el representante de la Secretaría de la Contraloría.</w:t>
      </w:r>
      <w:r>
        <w:rPr>
          <w:rFonts w:ascii="Palatino Linotype" w:eastAsia="Calibri" w:hAnsi="Palatino Linotype" w:cs="Tahoma"/>
          <w:bCs/>
          <w:i/>
          <w:color w:val="000000"/>
          <w:sz w:val="22"/>
          <w:lang w:val="es-MX" w:eastAsia="en-US"/>
        </w:rPr>
        <w:t>”</w:t>
      </w:r>
    </w:p>
    <w:p w14:paraId="513E3540" w14:textId="34B820E4" w:rsidR="003A4B9B" w:rsidRDefault="003A4B9B" w:rsidP="00B13C53">
      <w:pPr>
        <w:tabs>
          <w:tab w:val="left" w:pos="1095"/>
        </w:tabs>
        <w:spacing w:before="240" w:after="240" w:line="360" w:lineRule="auto"/>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 xml:space="preserve">De lo anteriormente citado se arriban a las siguientes conclusiones: </w:t>
      </w:r>
    </w:p>
    <w:p w14:paraId="05DE1AD5" w14:textId="699661F7" w:rsidR="003A4B9B" w:rsidRDefault="003A4B9B" w:rsidP="00AB5F3C">
      <w:pPr>
        <w:pStyle w:val="Prrafodelista"/>
        <w:numPr>
          <w:ilvl w:val="0"/>
          <w:numId w:val="10"/>
        </w:numPr>
        <w:tabs>
          <w:tab w:val="left" w:pos="1095"/>
        </w:tabs>
        <w:spacing w:before="240" w:after="240" w:line="360" w:lineRule="auto"/>
        <w:ind w:right="709"/>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 xml:space="preserve">La Secretaría de Salud es la instancia encargada de conducir la política estatal en materia de salubridad, la legislación la faculta como un ente de vigilancia y de coordinación con diversas unidades especializadas para la prestación de servicios de salud. </w:t>
      </w:r>
    </w:p>
    <w:p w14:paraId="7886E1EE" w14:textId="4DE70CEF" w:rsidR="003A4B9B" w:rsidRDefault="003A4B9B" w:rsidP="00AB5F3C">
      <w:pPr>
        <w:pStyle w:val="Prrafodelista"/>
        <w:numPr>
          <w:ilvl w:val="0"/>
          <w:numId w:val="10"/>
        </w:numPr>
        <w:tabs>
          <w:tab w:val="left" w:pos="1095"/>
        </w:tabs>
        <w:spacing w:before="240" w:after="240" w:line="360" w:lineRule="auto"/>
        <w:ind w:right="709"/>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 xml:space="preserve">El Código Administrativo en su libro segundo cuenta con un catálogo de instancias administrativas dentro de la administración pública estatal que se encargan específicamente de la prestación de servicios de salud. </w:t>
      </w:r>
    </w:p>
    <w:p w14:paraId="6326430C" w14:textId="1D2168CE" w:rsidR="003A4B9B" w:rsidRPr="003A4B9B" w:rsidRDefault="003A4B9B" w:rsidP="00AB5F3C">
      <w:pPr>
        <w:pStyle w:val="Prrafodelista"/>
        <w:numPr>
          <w:ilvl w:val="0"/>
          <w:numId w:val="10"/>
        </w:numPr>
        <w:tabs>
          <w:tab w:val="left" w:pos="1095"/>
        </w:tabs>
        <w:spacing w:before="240" w:after="240" w:line="360" w:lineRule="auto"/>
        <w:ind w:right="709"/>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En el artículo 2.26 del multicitado ordenamiento se regula a la Comisión de Conciliación y Arbitraje Médico del Estado de M</w:t>
      </w:r>
      <w:r w:rsidR="00A75B95">
        <w:rPr>
          <w:rFonts w:ascii="Palatino Linotype" w:eastAsia="Calibri" w:hAnsi="Palatino Linotype" w:cs="Tahoma"/>
          <w:bCs/>
          <w:color w:val="000000"/>
          <w:lang w:eastAsia="en-US"/>
        </w:rPr>
        <w:t xml:space="preserve">éxico, la cual se encarga de la recepción, investigación y sustanciación de las inconformidades presentadas por los particulares en contra de los prestadores de servicios médicos por la negativa o por inconsistencias en la atención.  </w:t>
      </w:r>
      <w:r>
        <w:rPr>
          <w:rFonts w:ascii="Palatino Linotype" w:eastAsia="Calibri" w:hAnsi="Palatino Linotype" w:cs="Tahoma"/>
          <w:bCs/>
          <w:color w:val="000000"/>
          <w:lang w:eastAsia="en-US"/>
        </w:rPr>
        <w:t xml:space="preserve"> </w:t>
      </w:r>
    </w:p>
    <w:p w14:paraId="1905E46C" w14:textId="61DF1B88" w:rsidR="00A75B95" w:rsidRDefault="00A75B95" w:rsidP="00B13C53">
      <w:pPr>
        <w:tabs>
          <w:tab w:val="left" w:pos="1095"/>
        </w:tabs>
        <w:spacing w:before="240" w:after="240" w:line="360" w:lineRule="auto"/>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 xml:space="preserve">En este orden de ideas, debemos recordar que de acuerdo con la parte solicitante, la figura del voluntariado de la Comisión de Conciliación y Arbitraje Médico del </w:t>
      </w:r>
      <w:r>
        <w:rPr>
          <w:rFonts w:ascii="Palatino Linotype" w:eastAsia="Calibri" w:hAnsi="Palatino Linotype" w:cs="Tahoma"/>
          <w:bCs/>
          <w:color w:val="000000"/>
          <w:lang w:eastAsia="en-US"/>
        </w:rPr>
        <w:lastRenderedPageBreak/>
        <w:t xml:space="preserve">Estado de México surge a partir de noviembre del 2016, esto manifestado por la propia </w:t>
      </w:r>
      <w:r w:rsidR="00AB5F3C">
        <w:rPr>
          <w:rFonts w:ascii="Palatino Linotype" w:eastAsia="Calibri" w:hAnsi="Palatino Linotype" w:cs="Tahoma"/>
          <w:bCs/>
          <w:color w:val="000000"/>
          <w:lang w:eastAsia="en-US"/>
        </w:rPr>
        <w:t xml:space="preserve">Comisión </w:t>
      </w:r>
      <w:r>
        <w:rPr>
          <w:rFonts w:ascii="Palatino Linotype" w:eastAsia="Calibri" w:hAnsi="Palatino Linotype" w:cs="Tahoma"/>
          <w:bCs/>
          <w:color w:val="000000"/>
          <w:lang w:eastAsia="en-US"/>
        </w:rPr>
        <w:t xml:space="preserve">en su informe anual de actividades, sobre este particular, la </w:t>
      </w:r>
      <w:r w:rsidR="00FC3173">
        <w:rPr>
          <w:rFonts w:ascii="Palatino Linotype" w:eastAsia="Calibri" w:hAnsi="Palatino Linotype" w:cs="Tahoma"/>
          <w:bCs/>
          <w:noProof/>
          <w:color w:val="000000"/>
          <w:lang w:val="es-MX" w:eastAsia="es-MX"/>
        </w:rPr>
        <mc:AlternateContent>
          <mc:Choice Requires="wps">
            <w:drawing>
              <wp:anchor distT="0" distB="0" distL="114300" distR="114300" simplePos="0" relativeHeight="251661312" behindDoc="0" locked="0" layoutInCell="1" allowOverlap="1" wp14:anchorId="06531391" wp14:editId="4308FF22">
                <wp:simplePos x="0" y="0"/>
                <wp:positionH relativeFrom="column">
                  <wp:posOffset>-41910</wp:posOffset>
                </wp:positionH>
                <wp:positionV relativeFrom="paragraph">
                  <wp:posOffset>3570605</wp:posOffset>
                </wp:positionV>
                <wp:extent cx="2533650" cy="400050"/>
                <wp:effectExtent l="57150" t="38100" r="76200" b="95250"/>
                <wp:wrapNone/>
                <wp:docPr id="22" name="Rectángulo 22"/>
                <wp:cNvGraphicFramePr/>
                <a:graphic xmlns:a="http://schemas.openxmlformats.org/drawingml/2006/main">
                  <a:graphicData uri="http://schemas.microsoft.com/office/word/2010/wordprocessingShape">
                    <wps:wsp>
                      <wps:cNvSpPr/>
                      <wps:spPr>
                        <a:xfrm>
                          <a:off x="0" y="0"/>
                          <a:ext cx="2533650" cy="400050"/>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341CD" id="Rectángulo 22" o:spid="_x0000_s1026" style="position:absolute;margin-left:-3.3pt;margin-top:281.15pt;width:199.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" filled="f" strokecolor="#002060" strokeweight="2.25pt">
                <v:shadow on="t" color="black" opacity="22937f" origin=",.5" offset="0,.63889mm"/>
              </v:rect>
            </w:pict>
          </mc:Fallback>
        </mc:AlternateContent>
      </w:r>
      <w:r>
        <w:rPr>
          <w:rFonts w:ascii="Palatino Linotype" w:eastAsia="Calibri" w:hAnsi="Palatino Linotype" w:cs="Tahoma"/>
          <w:bCs/>
          <w:color w:val="000000"/>
          <w:lang w:eastAsia="en-US"/>
        </w:rPr>
        <w:t xml:space="preserve">Ponencia que </w:t>
      </w:r>
      <w:r w:rsidR="001C1CC9">
        <w:rPr>
          <w:rFonts w:ascii="Palatino Linotype" w:eastAsia="Calibri" w:hAnsi="Palatino Linotype" w:cs="Tahoma"/>
          <w:bCs/>
          <w:noProof/>
          <w:color w:val="000000"/>
          <w:lang w:val="es-MX" w:eastAsia="es-MX"/>
        </w:rPr>
        <mc:AlternateContent>
          <mc:Choice Requires="wps">
            <w:drawing>
              <wp:anchor distT="0" distB="0" distL="114300" distR="114300" simplePos="0" relativeHeight="251660288" behindDoc="0" locked="0" layoutInCell="1" allowOverlap="1" wp14:anchorId="6CE4D07D" wp14:editId="11B0938C">
                <wp:simplePos x="0" y="0"/>
                <wp:positionH relativeFrom="column">
                  <wp:posOffset>-13335</wp:posOffset>
                </wp:positionH>
                <wp:positionV relativeFrom="paragraph">
                  <wp:posOffset>2208530</wp:posOffset>
                </wp:positionV>
                <wp:extent cx="2543175" cy="1228725"/>
                <wp:effectExtent l="57150" t="38100" r="85725" b="104775"/>
                <wp:wrapNone/>
                <wp:docPr id="21" name="Rectángulo 21"/>
                <wp:cNvGraphicFramePr/>
                <a:graphic xmlns:a="http://schemas.openxmlformats.org/drawingml/2006/main">
                  <a:graphicData uri="http://schemas.microsoft.com/office/word/2010/wordprocessingShape">
                    <wps:wsp>
                      <wps:cNvSpPr/>
                      <wps:spPr>
                        <a:xfrm>
                          <a:off x="0" y="0"/>
                          <a:ext cx="2543175" cy="122872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3A88B" id="Rectángulo 21" o:spid="_x0000_s1026" style="position:absolute;margin-left:-1.05pt;margin-top:173.9pt;width:200.25pt;height:9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" filled="f" strokecolor="#002060" strokeweight="2.25pt">
                <v:shadow on="t" color="black" opacity="22937f" origin=",.5" offset="0,.63889mm"/>
              </v:rect>
            </w:pict>
          </mc:Fallback>
        </mc:AlternateContent>
      </w:r>
      <w:r>
        <w:rPr>
          <w:rFonts w:ascii="Palatino Linotype" w:eastAsia="Calibri" w:hAnsi="Palatino Linotype" w:cs="Tahoma"/>
          <w:bCs/>
          <w:noProof/>
          <w:color w:val="000000"/>
          <w:lang w:val="es-MX" w:eastAsia="es-MX"/>
        </w:rPr>
        <w:drawing>
          <wp:anchor distT="0" distB="0" distL="114300" distR="114300" simplePos="0" relativeHeight="251658240" behindDoc="0" locked="0" layoutInCell="1" allowOverlap="1" wp14:anchorId="7AED9DC5" wp14:editId="6D5D60B7">
            <wp:simplePos x="0" y="0"/>
            <wp:positionH relativeFrom="margin">
              <wp:align>center</wp:align>
            </wp:positionH>
            <wp:positionV relativeFrom="paragraph">
              <wp:posOffset>1246505</wp:posOffset>
            </wp:positionV>
            <wp:extent cx="5864860" cy="4572000"/>
            <wp:effectExtent l="0" t="0" r="2540"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486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eastAsia="Calibri" w:hAnsi="Palatino Linotype" w:cs="Tahoma"/>
          <w:bCs/>
          <w:color w:val="000000"/>
          <w:lang w:eastAsia="en-US"/>
        </w:rPr>
        <w:t xml:space="preserve">resuelve consultó este documento y obtuvo lo siguiente: </w:t>
      </w:r>
    </w:p>
    <w:p w14:paraId="25BE5C09" w14:textId="6677B31D" w:rsidR="00A75B95" w:rsidRDefault="00FC3173" w:rsidP="00B13C53">
      <w:pPr>
        <w:tabs>
          <w:tab w:val="left" w:pos="1095"/>
        </w:tabs>
        <w:spacing w:before="240" w:after="240" w:line="360" w:lineRule="auto"/>
        <w:jc w:val="both"/>
        <w:rPr>
          <w:rFonts w:ascii="Palatino Linotype" w:eastAsia="Calibri" w:hAnsi="Palatino Linotype" w:cs="Tahoma"/>
          <w:bCs/>
          <w:color w:val="000000"/>
          <w:lang w:eastAsia="en-US"/>
        </w:rPr>
      </w:pPr>
      <w:r>
        <w:rPr>
          <w:rFonts w:ascii="Palatino Linotype" w:eastAsia="Calibri" w:hAnsi="Palatino Linotype" w:cs="Tahoma"/>
          <w:bCs/>
          <w:noProof/>
          <w:color w:val="000000"/>
          <w:lang w:val="es-MX" w:eastAsia="es-MX"/>
        </w:rPr>
        <w:lastRenderedPageBreak/>
        <mc:AlternateContent>
          <mc:Choice Requires="wps">
            <w:drawing>
              <wp:anchor distT="0" distB="0" distL="114300" distR="114300" simplePos="0" relativeHeight="251663360" behindDoc="0" locked="0" layoutInCell="1" allowOverlap="1" wp14:anchorId="191F5F11" wp14:editId="7FBECD4E">
                <wp:simplePos x="0" y="0"/>
                <wp:positionH relativeFrom="column">
                  <wp:posOffset>2691765</wp:posOffset>
                </wp:positionH>
                <wp:positionV relativeFrom="paragraph">
                  <wp:posOffset>3694430</wp:posOffset>
                </wp:positionV>
                <wp:extent cx="2276475" cy="3714750"/>
                <wp:effectExtent l="57150" t="38100" r="85725" b="95250"/>
                <wp:wrapNone/>
                <wp:docPr id="24" name="Rectángulo 24"/>
                <wp:cNvGraphicFramePr/>
                <a:graphic xmlns:a="http://schemas.openxmlformats.org/drawingml/2006/main">
                  <a:graphicData uri="http://schemas.microsoft.com/office/word/2010/wordprocessingShape">
                    <wps:wsp>
                      <wps:cNvSpPr/>
                      <wps:spPr>
                        <a:xfrm>
                          <a:off x="0" y="0"/>
                          <a:ext cx="2276475" cy="3714750"/>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78437" id="Rectángulo 24" o:spid="_x0000_s1026" style="position:absolute;margin-left:211.95pt;margin-top:290.9pt;width:179.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" filled="f" strokecolor="#002060" strokeweight="2.25pt">
                <v:shadow on="t" color="black" opacity="22937f" origin=",.5" offset="0,.63889mm"/>
              </v:rect>
            </w:pict>
          </mc:Fallback>
        </mc:AlternateContent>
      </w:r>
      <w:r>
        <w:rPr>
          <w:rFonts w:ascii="Palatino Linotype" w:eastAsia="Calibri" w:hAnsi="Palatino Linotype" w:cs="Tahoma"/>
          <w:bCs/>
          <w:noProof/>
          <w:color w:val="000000"/>
          <w:lang w:val="es-MX" w:eastAsia="es-MX"/>
        </w:rPr>
        <mc:AlternateContent>
          <mc:Choice Requires="wps">
            <w:drawing>
              <wp:anchor distT="0" distB="0" distL="114300" distR="114300" simplePos="0" relativeHeight="251662336" behindDoc="0" locked="0" layoutInCell="1" allowOverlap="1" wp14:anchorId="1F2E2329" wp14:editId="7B1D06DD">
                <wp:simplePos x="0" y="0"/>
                <wp:positionH relativeFrom="column">
                  <wp:posOffset>300990</wp:posOffset>
                </wp:positionH>
                <wp:positionV relativeFrom="paragraph">
                  <wp:posOffset>303530</wp:posOffset>
                </wp:positionV>
                <wp:extent cx="2200275" cy="1438275"/>
                <wp:effectExtent l="57150" t="38100" r="85725" b="104775"/>
                <wp:wrapNone/>
                <wp:docPr id="23" name="Rectángulo 23"/>
                <wp:cNvGraphicFramePr/>
                <a:graphic xmlns:a="http://schemas.openxmlformats.org/drawingml/2006/main">
                  <a:graphicData uri="http://schemas.microsoft.com/office/word/2010/wordprocessingShape">
                    <wps:wsp>
                      <wps:cNvSpPr/>
                      <wps:spPr>
                        <a:xfrm>
                          <a:off x="0" y="0"/>
                          <a:ext cx="2200275" cy="143827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2C56A" id="Rectángulo 23" o:spid="_x0000_s1026" style="position:absolute;margin-left:23.7pt;margin-top:23.9pt;width:173.25pt;height:11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" filled="f" strokecolor="#002060" strokeweight="2.25pt">
                <v:shadow on="t" color="black" opacity="22937f" origin=",.5" offset="0,.63889mm"/>
              </v:rect>
            </w:pict>
          </mc:Fallback>
        </mc:AlternateContent>
      </w:r>
      <w:r w:rsidR="00A75B95">
        <w:rPr>
          <w:rFonts w:ascii="Palatino Linotype" w:eastAsia="Calibri" w:hAnsi="Palatino Linotype" w:cs="Tahoma"/>
          <w:bCs/>
          <w:noProof/>
          <w:color w:val="000000"/>
          <w:lang w:val="es-MX" w:eastAsia="es-MX"/>
        </w:rPr>
        <mc:AlternateContent>
          <mc:Choice Requires="wps">
            <w:drawing>
              <wp:anchor distT="0" distB="0" distL="114300" distR="114300" simplePos="0" relativeHeight="251659264" behindDoc="0" locked="0" layoutInCell="1" allowOverlap="1" wp14:anchorId="0959508C" wp14:editId="72393C85">
                <wp:simplePos x="0" y="0"/>
                <wp:positionH relativeFrom="column">
                  <wp:posOffset>310515</wp:posOffset>
                </wp:positionH>
                <wp:positionV relativeFrom="paragraph">
                  <wp:posOffset>3361056</wp:posOffset>
                </wp:positionV>
                <wp:extent cx="2209800" cy="1619250"/>
                <wp:effectExtent l="57150" t="38100" r="76200" b="95250"/>
                <wp:wrapNone/>
                <wp:docPr id="20" name="Rectángulo 20"/>
                <wp:cNvGraphicFramePr/>
                <a:graphic xmlns:a="http://schemas.openxmlformats.org/drawingml/2006/main">
                  <a:graphicData uri="http://schemas.microsoft.com/office/word/2010/wordprocessingShape">
                    <wps:wsp>
                      <wps:cNvSpPr/>
                      <wps:spPr>
                        <a:xfrm>
                          <a:off x="0" y="0"/>
                          <a:ext cx="2209800" cy="1619250"/>
                        </a:xfrm>
                        <a:prstGeom prst="rect">
                          <a:avLst/>
                        </a:prstGeom>
                        <a:noFill/>
                        <a:ln w="3810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EC575E" id="Rectángulo 20" o:spid="_x0000_s1026" style="position:absolute;margin-left:24.45pt;margin-top:264.65pt;width:174pt;height:1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" filled="f" strokecolor="#002060" strokeweight="3pt">
                <v:shadow on="t" color="black" opacity="22937f" origin=",.5" offset="0,.63889mm"/>
              </v:rect>
            </w:pict>
          </mc:Fallback>
        </mc:AlternateContent>
      </w:r>
      <w:r w:rsidR="00A75B95">
        <w:rPr>
          <w:rFonts w:ascii="Palatino Linotype" w:eastAsia="Calibri" w:hAnsi="Palatino Linotype" w:cs="Tahoma"/>
          <w:bCs/>
          <w:color w:val="000000"/>
          <w:lang w:eastAsia="en-US"/>
        </w:rPr>
        <w:t xml:space="preserve"> </w:t>
      </w:r>
      <w:r w:rsidR="00A75B95">
        <w:rPr>
          <w:rFonts w:ascii="Palatino Linotype" w:eastAsia="Calibri" w:hAnsi="Palatino Linotype" w:cs="Tahoma"/>
          <w:bCs/>
          <w:noProof/>
          <w:color w:val="000000"/>
          <w:lang w:val="es-MX" w:eastAsia="es-MX"/>
        </w:rPr>
        <w:drawing>
          <wp:inline distT="0" distB="0" distL="0" distR="0" wp14:anchorId="07834697" wp14:editId="5184A244">
            <wp:extent cx="5438775" cy="74485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775" cy="7448550"/>
                    </a:xfrm>
                    <a:prstGeom prst="rect">
                      <a:avLst/>
                    </a:prstGeom>
                    <a:noFill/>
                    <a:ln>
                      <a:noFill/>
                    </a:ln>
                  </pic:spPr>
                </pic:pic>
              </a:graphicData>
            </a:graphic>
          </wp:inline>
        </w:drawing>
      </w:r>
    </w:p>
    <w:p w14:paraId="09EF41DB" w14:textId="5D48AAF5" w:rsidR="00A75B95" w:rsidRDefault="00FD11DB" w:rsidP="00B13C53">
      <w:pPr>
        <w:tabs>
          <w:tab w:val="left" w:pos="1095"/>
        </w:tabs>
        <w:spacing w:before="240" w:after="240" w:line="360" w:lineRule="auto"/>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lastRenderedPageBreak/>
        <w:t>Así las cosas, de las capturas de pantalla previamente insertadas en el estudio se desprende que la Comisión asume la implementación de la estrategia de la gestión como una alternativa para resolver inconformidades de los particulares hacia los prestadores de servicios m</w:t>
      </w:r>
      <w:r w:rsidR="00FC3173">
        <w:rPr>
          <w:rFonts w:ascii="Palatino Linotype" w:eastAsia="Calibri" w:hAnsi="Palatino Linotype" w:cs="Tahoma"/>
          <w:bCs/>
          <w:color w:val="000000"/>
          <w:lang w:eastAsia="en-US"/>
        </w:rPr>
        <w:t xml:space="preserve">édicos, para llevar a cabo estas acciones cuentan con una figura denominada voluntariado. </w:t>
      </w:r>
    </w:p>
    <w:p w14:paraId="55D73693" w14:textId="5ED886E1" w:rsidR="00FC3173" w:rsidRDefault="00FC3173" w:rsidP="00B13C53">
      <w:pPr>
        <w:tabs>
          <w:tab w:val="left" w:pos="1095"/>
        </w:tabs>
        <w:spacing w:before="240" w:after="240" w:line="360" w:lineRule="auto"/>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 xml:space="preserve">El propósito de estas gestiones, consiste en la establecer un canal de comunicación entre los diferentes prestadores de servicios médicos de la entidad, reducir el número de quejas que conoce la Comisión y agotar las alternativas para satisfacer las pretensiones de los usuarios. </w:t>
      </w:r>
    </w:p>
    <w:p w14:paraId="6DFF6F56" w14:textId="1BA5CD3B" w:rsidR="00FC3173" w:rsidRPr="00FC3173" w:rsidRDefault="00FC3173" w:rsidP="00B13C53">
      <w:pPr>
        <w:tabs>
          <w:tab w:val="left" w:pos="1095"/>
        </w:tabs>
        <w:spacing w:before="240" w:after="240" w:line="360" w:lineRule="auto"/>
        <w:jc w:val="both"/>
        <w:rPr>
          <w:rFonts w:ascii="Palatino Linotype" w:eastAsia="Calibri" w:hAnsi="Palatino Linotype" w:cs="Tahoma"/>
          <w:bCs/>
          <w:i/>
          <w:color w:val="000000"/>
          <w:lang w:val="es-MX" w:eastAsia="en-US"/>
        </w:rPr>
      </w:pPr>
      <w:r>
        <w:rPr>
          <w:rFonts w:ascii="Palatino Linotype" w:eastAsia="Calibri" w:hAnsi="Palatino Linotype" w:cs="Tahoma"/>
          <w:bCs/>
          <w:color w:val="000000"/>
          <w:lang w:eastAsia="en-US"/>
        </w:rPr>
        <w:t xml:space="preserve">Aunado a lo anterior, el Manual General de Organización de la Comisión de Conciliación y Arbitraje Médico del Estado de México prevé como objetivo general:  </w:t>
      </w:r>
      <w:r w:rsidRPr="00FC3173">
        <w:rPr>
          <w:rFonts w:ascii="Palatino Linotype" w:eastAsia="Calibri" w:hAnsi="Palatino Linotype" w:cs="Tahoma"/>
          <w:bCs/>
          <w:i/>
          <w:color w:val="000000"/>
          <w:lang w:val="es-MX" w:eastAsia="en-US"/>
        </w:rPr>
        <w:t xml:space="preserve">Contribuir a la solución de las inconformidades originadas en la prestación de los servicios de salud en el ámbito Estatal, </w:t>
      </w:r>
      <w:r w:rsidRPr="00FC3173">
        <w:rPr>
          <w:rFonts w:ascii="Palatino Linotype" w:eastAsia="Calibri" w:hAnsi="Palatino Linotype" w:cs="Tahoma"/>
          <w:b/>
          <w:bCs/>
          <w:i/>
          <w:color w:val="000000"/>
          <w:u w:val="single"/>
          <w:lang w:val="es-MX" w:eastAsia="en-US"/>
        </w:rPr>
        <w:t>mediante la gestión</w:t>
      </w:r>
      <w:r w:rsidRPr="00FC3173">
        <w:rPr>
          <w:rFonts w:ascii="Palatino Linotype" w:eastAsia="Calibri" w:hAnsi="Palatino Linotype" w:cs="Tahoma"/>
          <w:bCs/>
          <w:i/>
          <w:color w:val="000000"/>
          <w:lang w:val="es-MX" w:eastAsia="en-US"/>
        </w:rPr>
        <w:t>, conciliación y arbitraje, como medios alternos; colaborando en la mejora de la calidad de la atención en los servicios médicos, así como participar en tutelar el derecho a la protección de la salud y la seguridad del paciente en las unidades médicas.</w:t>
      </w:r>
    </w:p>
    <w:p w14:paraId="42BF1D03" w14:textId="504A868A" w:rsidR="00FC3173" w:rsidRDefault="00701C50" w:rsidP="00B13C53">
      <w:pPr>
        <w:tabs>
          <w:tab w:val="left" w:pos="1095"/>
        </w:tabs>
        <w:spacing w:before="240" w:after="240" w:line="360" w:lineRule="auto"/>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 xml:space="preserve">En este tenor de ideas, compete a las Delegaciones desarrollar las gestiones, conciliaciones y arbitrajes como medios alternos de solución de conflictos, esto de conformidad por lo dispuesto en el Manual en referencia: </w:t>
      </w:r>
    </w:p>
    <w:p w14:paraId="24ADC7BC" w14:textId="4BC38403" w:rsidR="00701C50" w:rsidRPr="00701C50" w:rsidRDefault="00701C50" w:rsidP="00701C50">
      <w:pPr>
        <w:tabs>
          <w:tab w:val="left" w:pos="1095"/>
        </w:tabs>
        <w:spacing w:before="240" w:after="240"/>
        <w:ind w:left="567"/>
        <w:jc w:val="both"/>
        <w:rPr>
          <w:rFonts w:ascii="Palatino Linotype" w:eastAsia="Calibri" w:hAnsi="Palatino Linotype" w:cs="Tahoma"/>
          <w:bCs/>
          <w:i/>
          <w:color w:val="000000"/>
          <w:sz w:val="22"/>
          <w:lang w:val="es-MX" w:eastAsia="en-US"/>
        </w:rPr>
      </w:pPr>
      <w:r>
        <w:rPr>
          <w:rFonts w:ascii="Palatino Linotype" w:eastAsia="Calibri" w:hAnsi="Palatino Linotype" w:cs="Tahoma"/>
          <w:b/>
          <w:bCs/>
          <w:i/>
          <w:color w:val="000000"/>
          <w:sz w:val="22"/>
          <w:lang w:val="es-MX" w:eastAsia="en-US"/>
        </w:rPr>
        <w:t>“</w:t>
      </w:r>
      <w:r w:rsidRPr="00701C50">
        <w:rPr>
          <w:rFonts w:ascii="Palatino Linotype" w:eastAsia="Calibri" w:hAnsi="Palatino Linotype" w:cs="Tahoma"/>
          <w:b/>
          <w:bCs/>
          <w:i/>
          <w:color w:val="000000"/>
          <w:sz w:val="22"/>
          <w:lang w:val="es-MX" w:eastAsia="en-US"/>
        </w:rPr>
        <w:t xml:space="preserve">217C10010 DELEGACIÓN NAUCALPAN </w:t>
      </w:r>
    </w:p>
    <w:p w14:paraId="39D44599" w14:textId="77777777" w:rsidR="00701C50" w:rsidRPr="00701C50" w:rsidRDefault="00701C50" w:rsidP="00701C50">
      <w:pPr>
        <w:tabs>
          <w:tab w:val="left" w:pos="1095"/>
        </w:tabs>
        <w:spacing w:before="240" w:after="240"/>
        <w:ind w:left="567"/>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
          <w:bCs/>
          <w:i/>
          <w:color w:val="000000"/>
          <w:sz w:val="22"/>
          <w:lang w:val="es-MX" w:eastAsia="en-US"/>
        </w:rPr>
        <w:t xml:space="preserve">217C10011 DELEGACIÓN TEXCOCO </w:t>
      </w:r>
    </w:p>
    <w:p w14:paraId="1F7ED14E" w14:textId="77777777" w:rsidR="00701C50" w:rsidRPr="00701C50" w:rsidRDefault="00701C50" w:rsidP="00701C50">
      <w:pPr>
        <w:tabs>
          <w:tab w:val="left" w:pos="1095"/>
        </w:tabs>
        <w:spacing w:before="240" w:after="240"/>
        <w:ind w:left="567"/>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
          <w:bCs/>
          <w:i/>
          <w:color w:val="000000"/>
          <w:sz w:val="22"/>
          <w:lang w:val="es-MX" w:eastAsia="en-US"/>
        </w:rPr>
        <w:t xml:space="preserve">217C10012 DELEGACIÓN IXTAPAN DE LA SAL </w:t>
      </w:r>
    </w:p>
    <w:p w14:paraId="5F306531" w14:textId="77777777" w:rsidR="00701C50" w:rsidRPr="00701C50" w:rsidRDefault="00701C50" w:rsidP="00701C50">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
          <w:bCs/>
          <w:i/>
          <w:color w:val="000000"/>
          <w:sz w:val="22"/>
          <w:lang w:val="es-MX" w:eastAsia="en-US"/>
        </w:rPr>
        <w:lastRenderedPageBreak/>
        <w:t xml:space="preserve">OBJETIVO: </w:t>
      </w:r>
    </w:p>
    <w:p w14:paraId="5EA6EA0E" w14:textId="77777777" w:rsidR="00701C50" w:rsidRPr="00701C50" w:rsidRDefault="00701C50" w:rsidP="00701C50">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
          <w:bCs/>
          <w:i/>
          <w:color w:val="000000"/>
          <w:sz w:val="22"/>
          <w:u w:val="single"/>
          <w:lang w:val="es-MX" w:eastAsia="en-US"/>
        </w:rPr>
        <w:t>Contribuir a la solución de las inconformidades originadas en la prestación de los servicios de salud en el ámbito Estatal, mediante la gestión</w:t>
      </w:r>
      <w:r w:rsidRPr="00701C50">
        <w:rPr>
          <w:rFonts w:ascii="Palatino Linotype" w:eastAsia="Calibri" w:hAnsi="Palatino Linotype" w:cs="Tahoma"/>
          <w:bCs/>
          <w:i/>
          <w:color w:val="000000"/>
          <w:sz w:val="22"/>
          <w:lang w:val="es-MX" w:eastAsia="en-US"/>
        </w:rPr>
        <w:t xml:space="preserve">, conciliación y arbitraje, </w:t>
      </w:r>
      <w:r w:rsidRPr="00701C50">
        <w:rPr>
          <w:rFonts w:ascii="Palatino Linotype" w:eastAsia="Calibri" w:hAnsi="Palatino Linotype" w:cs="Tahoma"/>
          <w:b/>
          <w:bCs/>
          <w:i/>
          <w:color w:val="000000"/>
          <w:sz w:val="22"/>
          <w:u w:val="single"/>
          <w:lang w:val="es-MX" w:eastAsia="en-US"/>
        </w:rPr>
        <w:t>como medios alternos; colaborando en la mejora de la calidad de la atención en los servicios, así como tutelar el derecho a la protección de la salud y la seguridad del paciente, en al ámbito de su competencia.</w:t>
      </w:r>
      <w:r w:rsidRPr="00701C50">
        <w:rPr>
          <w:rFonts w:ascii="Palatino Linotype" w:eastAsia="Calibri" w:hAnsi="Palatino Linotype" w:cs="Tahoma"/>
          <w:bCs/>
          <w:i/>
          <w:color w:val="000000"/>
          <w:sz w:val="22"/>
          <w:lang w:val="es-MX" w:eastAsia="en-US"/>
        </w:rPr>
        <w:t xml:space="preserve"> </w:t>
      </w:r>
    </w:p>
    <w:p w14:paraId="446E1272" w14:textId="77777777" w:rsidR="00701C50" w:rsidRPr="00701C50" w:rsidRDefault="00701C50" w:rsidP="00701C50">
      <w:pPr>
        <w:tabs>
          <w:tab w:val="left" w:pos="1095"/>
        </w:tabs>
        <w:spacing w:before="240" w:after="240"/>
        <w:ind w:left="567" w:right="709"/>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
          <w:bCs/>
          <w:i/>
          <w:color w:val="000000"/>
          <w:sz w:val="22"/>
          <w:lang w:val="es-MX" w:eastAsia="en-US"/>
        </w:rPr>
        <w:t xml:space="preserve">FUNCIONES: </w:t>
      </w:r>
    </w:p>
    <w:p w14:paraId="4DC686D1" w14:textId="77777777" w:rsidR="00701C50" w:rsidRPr="00701C50" w:rsidRDefault="00701C50" w:rsidP="00701C50">
      <w:pPr>
        <w:pStyle w:val="Prrafodelista"/>
        <w:numPr>
          <w:ilvl w:val="0"/>
          <w:numId w:val="11"/>
        </w:numPr>
        <w:tabs>
          <w:tab w:val="left" w:pos="1095"/>
        </w:tabs>
        <w:spacing w:before="240" w:after="240"/>
        <w:ind w:left="567" w:right="709" w:hanging="141"/>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Cs/>
          <w:i/>
          <w:color w:val="000000"/>
          <w:sz w:val="22"/>
          <w:lang w:val="es-MX" w:eastAsia="en-US"/>
        </w:rPr>
        <w:t xml:space="preserve">Asesorar e informar a las y los usuarios, así como a las y los prestadores de servicios de salud, sobre sus derechos y obligaciones. </w:t>
      </w:r>
    </w:p>
    <w:p w14:paraId="542ECCE0" w14:textId="77777777" w:rsidR="00701C50" w:rsidRPr="00701C50" w:rsidRDefault="00701C50" w:rsidP="00701C50">
      <w:pPr>
        <w:pStyle w:val="Prrafodelista"/>
        <w:numPr>
          <w:ilvl w:val="0"/>
          <w:numId w:val="11"/>
        </w:numPr>
        <w:tabs>
          <w:tab w:val="left" w:pos="1095"/>
        </w:tabs>
        <w:spacing w:before="240" w:after="240"/>
        <w:ind w:left="567" w:right="709" w:hanging="141"/>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Cs/>
          <w:i/>
          <w:color w:val="000000"/>
          <w:sz w:val="22"/>
          <w:lang w:val="es-MX" w:eastAsia="en-US"/>
        </w:rPr>
        <w:t xml:space="preserve">Recibir y analizar las quejas presentadas por las y los usuarios de servicios de salud, respecto de la presunta irregularidad o negativa en la prestación de servicios de salud, así como orientar y canalizar aquellas que por sus características no correspondan ser atendidas por la Comisión. </w:t>
      </w:r>
    </w:p>
    <w:p w14:paraId="22769C1F" w14:textId="77777777" w:rsidR="00701C50" w:rsidRPr="00701C50" w:rsidRDefault="00701C50" w:rsidP="00701C50">
      <w:pPr>
        <w:pStyle w:val="Prrafodelista"/>
        <w:numPr>
          <w:ilvl w:val="0"/>
          <w:numId w:val="11"/>
        </w:numPr>
        <w:tabs>
          <w:tab w:val="left" w:pos="1095"/>
        </w:tabs>
        <w:spacing w:before="240" w:after="240"/>
        <w:ind w:left="567" w:right="709" w:hanging="141"/>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Cs/>
          <w:i/>
          <w:color w:val="000000"/>
          <w:sz w:val="22"/>
          <w:lang w:val="es-MX" w:eastAsia="en-US"/>
        </w:rPr>
        <w:t xml:space="preserve">Investigar los hechos presumiblemente atribuidos a las y los prestadores de servicios médicos, respecto de la presunta irregularidad o negativa en la prestación de servicios. </w:t>
      </w:r>
    </w:p>
    <w:p w14:paraId="3B501692" w14:textId="77777777" w:rsidR="00701C50" w:rsidRPr="00701C50" w:rsidRDefault="00701C50" w:rsidP="00701C50">
      <w:pPr>
        <w:pStyle w:val="Prrafodelista"/>
        <w:numPr>
          <w:ilvl w:val="0"/>
          <w:numId w:val="11"/>
        </w:numPr>
        <w:tabs>
          <w:tab w:val="left" w:pos="1095"/>
        </w:tabs>
        <w:spacing w:before="240" w:after="240"/>
        <w:ind w:left="567" w:right="709" w:hanging="141"/>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Cs/>
          <w:i/>
          <w:color w:val="000000"/>
          <w:sz w:val="22"/>
          <w:lang w:val="es-MX" w:eastAsia="en-US"/>
        </w:rPr>
        <w:t xml:space="preserve">Instar a las partes involucradas en la queja a conciliar sus intereses o, en su caso, proponer el procedimiento del arbitraje. </w:t>
      </w:r>
    </w:p>
    <w:p w14:paraId="0A7EB98E" w14:textId="77777777" w:rsidR="00701C50" w:rsidRPr="00701C50" w:rsidRDefault="00701C50" w:rsidP="00701C50">
      <w:pPr>
        <w:pStyle w:val="Prrafodelista"/>
        <w:numPr>
          <w:ilvl w:val="0"/>
          <w:numId w:val="11"/>
        </w:numPr>
        <w:tabs>
          <w:tab w:val="left" w:pos="1095"/>
        </w:tabs>
        <w:spacing w:before="240" w:after="240"/>
        <w:ind w:left="567" w:right="709" w:hanging="141"/>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Cs/>
          <w:i/>
          <w:color w:val="000000"/>
          <w:sz w:val="22"/>
          <w:lang w:val="es-MX" w:eastAsia="en-US"/>
        </w:rPr>
        <w:t xml:space="preserve">Orientar a las y los usuarios sobre las instancias competentes para atender sus peticiones, cuando los asuntos no correspondan al ámbito de actuación de la Comisión. </w:t>
      </w:r>
    </w:p>
    <w:p w14:paraId="3AA1403F" w14:textId="77777777" w:rsidR="00701C50" w:rsidRPr="00701C50" w:rsidRDefault="00701C50" w:rsidP="00701C50">
      <w:pPr>
        <w:pStyle w:val="Prrafodelista"/>
        <w:numPr>
          <w:ilvl w:val="0"/>
          <w:numId w:val="11"/>
        </w:numPr>
        <w:tabs>
          <w:tab w:val="left" w:pos="1095"/>
        </w:tabs>
        <w:spacing w:before="240" w:after="240"/>
        <w:ind w:left="567" w:right="709" w:hanging="141"/>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Cs/>
          <w:i/>
          <w:color w:val="000000"/>
          <w:sz w:val="22"/>
          <w:lang w:val="es-MX" w:eastAsia="en-US"/>
        </w:rPr>
        <w:t xml:space="preserve">Registrar las quejas presentadas ante la Delegación, determinar su trámite y realizar su seguimiento. </w:t>
      </w:r>
    </w:p>
    <w:p w14:paraId="572A8B8D" w14:textId="77777777" w:rsidR="00701C50" w:rsidRPr="00701C50" w:rsidRDefault="00701C50" w:rsidP="00701C50">
      <w:pPr>
        <w:pStyle w:val="Prrafodelista"/>
        <w:numPr>
          <w:ilvl w:val="0"/>
          <w:numId w:val="11"/>
        </w:numPr>
        <w:tabs>
          <w:tab w:val="left" w:pos="1095"/>
        </w:tabs>
        <w:spacing w:before="240" w:after="240"/>
        <w:ind w:left="567" w:right="709" w:hanging="141"/>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Cs/>
          <w:i/>
          <w:color w:val="000000"/>
          <w:sz w:val="22"/>
          <w:lang w:val="es-MX" w:eastAsia="en-US"/>
        </w:rPr>
        <w:t xml:space="preserve">Formular y emitir las opiniones técnico-médicas institucionales que les correspondan. </w:t>
      </w:r>
    </w:p>
    <w:p w14:paraId="163871D3" w14:textId="77777777" w:rsidR="00701C50" w:rsidRPr="00701C50" w:rsidRDefault="00701C50" w:rsidP="00701C50">
      <w:pPr>
        <w:pStyle w:val="Prrafodelista"/>
        <w:numPr>
          <w:ilvl w:val="0"/>
          <w:numId w:val="11"/>
        </w:numPr>
        <w:tabs>
          <w:tab w:val="left" w:pos="1095"/>
        </w:tabs>
        <w:spacing w:before="240" w:after="240"/>
        <w:ind w:left="567" w:right="709" w:hanging="141"/>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Cs/>
          <w:i/>
          <w:color w:val="000000"/>
          <w:sz w:val="22"/>
          <w:lang w:val="es-MX" w:eastAsia="en-US"/>
        </w:rPr>
        <w:t xml:space="preserve">Acatar, en coordinación con las y los consultores médicos y jurídicos, las instrucciones y lineamentos establecidos por las Subcomisiones y la Unidad de Apoyo Administrativo, para el mejor desempeño de sus funciones. </w:t>
      </w:r>
    </w:p>
    <w:p w14:paraId="0E7357B7" w14:textId="440B3EC2" w:rsidR="00701C50" w:rsidRDefault="00701C50" w:rsidP="00701C50">
      <w:pPr>
        <w:pStyle w:val="Prrafodelista"/>
        <w:numPr>
          <w:ilvl w:val="0"/>
          <w:numId w:val="11"/>
        </w:numPr>
        <w:tabs>
          <w:tab w:val="left" w:pos="1095"/>
        </w:tabs>
        <w:spacing w:before="240" w:after="240"/>
        <w:ind w:left="567" w:right="709" w:hanging="141"/>
        <w:jc w:val="both"/>
        <w:rPr>
          <w:rFonts w:ascii="Palatino Linotype" w:eastAsia="Calibri" w:hAnsi="Palatino Linotype" w:cs="Tahoma"/>
          <w:bCs/>
          <w:i/>
          <w:color w:val="000000"/>
          <w:sz w:val="22"/>
          <w:lang w:val="es-MX" w:eastAsia="en-US"/>
        </w:rPr>
      </w:pPr>
      <w:r w:rsidRPr="00701C50">
        <w:rPr>
          <w:rFonts w:ascii="Palatino Linotype" w:eastAsia="Calibri" w:hAnsi="Palatino Linotype" w:cs="Tahoma"/>
          <w:bCs/>
          <w:i/>
          <w:color w:val="000000"/>
          <w:sz w:val="22"/>
          <w:lang w:val="es-MX" w:eastAsia="en-US"/>
        </w:rPr>
        <w:t>Desarrollar las demás funciones inhere</w:t>
      </w:r>
      <w:r>
        <w:rPr>
          <w:rFonts w:ascii="Palatino Linotype" w:eastAsia="Calibri" w:hAnsi="Palatino Linotype" w:cs="Tahoma"/>
          <w:bCs/>
          <w:i/>
          <w:color w:val="000000"/>
          <w:sz w:val="22"/>
          <w:lang w:val="es-MX" w:eastAsia="en-US"/>
        </w:rPr>
        <w:t>ntes al área de su competencia.”</w:t>
      </w:r>
    </w:p>
    <w:p w14:paraId="7E73644D" w14:textId="77777777" w:rsidR="00701C50" w:rsidRDefault="00701C50" w:rsidP="00701C50">
      <w:pPr>
        <w:pStyle w:val="Prrafodelista"/>
        <w:tabs>
          <w:tab w:val="left" w:pos="1095"/>
        </w:tabs>
        <w:spacing w:before="240" w:after="240"/>
        <w:ind w:left="567" w:right="709"/>
        <w:jc w:val="both"/>
        <w:rPr>
          <w:rFonts w:ascii="Palatino Linotype" w:eastAsia="Calibri" w:hAnsi="Palatino Linotype" w:cs="Tahoma"/>
          <w:bCs/>
          <w:i/>
          <w:color w:val="000000"/>
          <w:sz w:val="22"/>
          <w:lang w:val="es-MX" w:eastAsia="en-US"/>
        </w:rPr>
      </w:pPr>
    </w:p>
    <w:p w14:paraId="2BDBD748" w14:textId="6F227F55" w:rsidR="00701C50" w:rsidRPr="00701C50" w:rsidRDefault="00701C50" w:rsidP="00701C50">
      <w:pPr>
        <w:pStyle w:val="Prrafodelista"/>
        <w:tabs>
          <w:tab w:val="left" w:pos="1095"/>
        </w:tabs>
        <w:spacing w:before="240" w:after="240"/>
        <w:ind w:left="567" w:right="709"/>
        <w:jc w:val="both"/>
        <w:rPr>
          <w:rFonts w:ascii="Palatino Linotype" w:eastAsia="Calibri" w:hAnsi="Palatino Linotype" w:cs="Tahoma"/>
          <w:bCs/>
          <w:i/>
          <w:color w:val="000000"/>
          <w:sz w:val="22"/>
          <w:lang w:val="es-MX" w:eastAsia="en-US"/>
        </w:rPr>
      </w:pPr>
      <w:r>
        <w:rPr>
          <w:rFonts w:ascii="Palatino Linotype" w:eastAsia="Calibri" w:hAnsi="Palatino Linotype" w:cs="Tahoma"/>
          <w:bCs/>
          <w:i/>
          <w:color w:val="000000"/>
          <w:sz w:val="22"/>
          <w:lang w:val="es-MX" w:eastAsia="en-US"/>
        </w:rPr>
        <w:t>(Énfasis añadido)</w:t>
      </w:r>
    </w:p>
    <w:p w14:paraId="41198E53" w14:textId="2D08547C" w:rsidR="00701C50" w:rsidRDefault="00701C50" w:rsidP="00701C50">
      <w:pPr>
        <w:spacing w:after="120" w:line="360" w:lineRule="auto"/>
        <w:ind w:right="49"/>
        <w:contextualSpacing/>
        <w:jc w:val="both"/>
        <w:rPr>
          <w:rFonts w:ascii="Palatino Linotype" w:hAnsi="Palatino Linotype" w:cs="Arial"/>
        </w:rPr>
      </w:pPr>
      <w:r>
        <w:rPr>
          <w:rFonts w:ascii="Palatino Linotype" w:eastAsia="MS Mincho" w:hAnsi="Palatino Linotype"/>
          <w:lang w:val="es-ES_tradnl"/>
        </w:rPr>
        <w:t>En esta tesitura, no</w:t>
      </w:r>
      <w:r w:rsidRPr="00EE4774">
        <w:rPr>
          <w:rFonts w:ascii="Palatino Linotype" w:eastAsia="MS Mincho" w:hAnsi="Palatino Linotype"/>
          <w:lang w:val="es-ES_tradnl"/>
        </w:rPr>
        <w:t xml:space="preserve"> pa</w:t>
      </w:r>
      <w:r>
        <w:rPr>
          <w:rFonts w:ascii="Palatino Linotype" w:eastAsia="MS Mincho" w:hAnsi="Palatino Linotype"/>
          <w:lang w:val="es-ES_tradnl"/>
        </w:rPr>
        <w:t xml:space="preserve">sa desapercibido para este Órgano Garante que </w:t>
      </w:r>
      <w:r>
        <w:rPr>
          <w:rFonts w:ascii="Palatino Linotype" w:hAnsi="Palatino Linotype" w:cs="Arial"/>
        </w:rPr>
        <w:t>de conformidad con lo dispuesto por el A</w:t>
      </w:r>
      <w:r w:rsidRPr="00AB3AF7">
        <w:rPr>
          <w:rFonts w:ascii="Palatino Linotype" w:hAnsi="Palatino Linotype" w:cs="Arial"/>
        </w:rPr>
        <w:t xml:space="preserve">cuerdo mediante el cual el </w:t>
      </w:r>
      <w:r>
        <w:rPr>
          <w:rFonts w:ascii="Palatino Linotype" w:hAnsi="Palatino Linotype" w:cs="Arial"/>
        </w:rPr>
        <w:t>P</w:t>
      </w:r>
      <w:r w:rsidRPr="00AB3AF7">
        <w:rPr>
          <w:rFonts w:ascii="Palatino Linotype" w:hAnsi="Palatino Linotype" w:cs="Arial"/>
        </w:rPr>
        <w:t xml:space="preserve">leno del </w:t>
      </w:r>
      <w:r>
        <w:rPr>
          <w:rFonts w:ascii="Palatino Linotype" w:hAnsi="Palatino Linotype" w:cs="Arial"/>
        </w:rPr>
        <w:t>I</w:t>
      </w:r>
      <w:r w:rsidRPr="00AB3AF7">
        <w:rPr>
          <w:rFonts w:ascii="Palatino Linotype" w:hAnsi="Palatino Linotype" w:cs="Arial"/>
        </w:rPr>
        <w:t xml:space="preserve">nstituto de </w:t>
      </w:r>
      <w:r>
        <w:rPr>
          <w:rFonts w:ascii="Palatino Linotype" w:hAnsi="Palatino Linotype" w:cs="Arial"/>
        </w:rPr>
        <w:t>T</w:t>
      </w:r>
      <w:r w:rsidRPr="00AB3AF7">
        <w:rPr>
          <w:rFonts w:ascii="Palatino Linotype" w:hAnsi="Palatino Linotype" w:cs="Arial"/>
        </w:rPr>
        <w:t xml:space="preserve">ransparencia, </w:t>
      </w:r>
      <w:r>
        <w:rPr>
          <w:rFonts w:ascii="Palatino Linotype" w:hAnsi="Palatino Linotype" w:cs="Arial"/>
        </w:rPr>
        <w:t>A</w:t>
      </w:r>
      <w:r w:rsidRPr="00AB3AF7">
        <w:rPr>
          <w:rFonts w:ascii="Palatino Linotype" w:hAnsi="Palatino Linotype" w:cs="Arial"/>
        </w:rPr>
        <w:t xml:space="preserve">cceso a la </w:t>
      </w:r>
      <w:r>
        <w:rPr>
          <w:rFonts w:ascii="Palatino Linotype" w:hAnsi="Palatino Linotype" w:cs="Arial"/>
        </w:rPr>
        <w:t>I</w:t>
      </w:r>
      <w:r w:rsidRPr="00AB3AF7">
        <w:rPr>
          <w:rFonts w:ascii="Palatino Linotype" w:hAnsi="Palatino Linotype" w:cs="Arial"/>
        </w:rPr>
        <w:t xml:space="preserve">nformación </w:t>
      </w:r>
      <w:r>
        <w:rPr>
          <w:rFonts w:ascii="Palatino Linotype" w:hAnsi="Palatino Linotype" w:cs="Arial"/>
        </w:rPr>
        <w:t>P</w:t>
      </w:r>
      <w:r w:rsidRPr="00AB3AF7">
        <w:rPr>
          <w:rFonts w:ascii="Palatino Linotype" w:hAnsi="Palatino Linotype" w:cs="Arial"/>
        </w:rPr>
        <w:t xml:space="preserve">ública y </w:t>
      </w:r>
      <w:r>
        <w:rPr>
          <w:rFonts w:ascii="Palatino Linotype" w:hAnsi="Palatino Linotype" w:cs="Arial"/>
        </w:rPr>
        <w:t>P</w:t>
      </w:r>
      <w:r w:rsidRPr="00AB3AF7">
        <w:rPr>
          <w:rFonts w:ascii="Palatino Linotype" w:hAnsi="Palatino Linotype" w:cs="Arial"/>
        </w:rPr>
        <w:t xml:space="preserve">rotección de </w:t>
      </w:r>
      <w:r>
        <w:rPr>
          <w:rFonts w:ascii="Palatino Linotype" w:hAnsi="Palatino Linotype" w:cs="Arial"/>
        </w:rPr>
        <w:t>D</w:t>
      </w:r>
      <w:r w:rsidRPr="00AB3AF7">
        <w:rPr>
          <w:rFonts w:ascii="Palatino Linotype" w:hAnsi="Palatino Linotype" w:cs="Arial"/>
        </w:rPr>
        <w:t xml:space="preserve">atos </w:t>
      </w:r>
      <w:r>
        <w:rPr>
          <w:rFonts w:ascii="Palatino Linotype" w:hAnsi="Palatino Linotype" w:cs="Arial"/>
        </w:rPr>
        <w:lastRenderedPageBreak/>
        <w:t>P</w:t>
      </w:r>
      <w:r w:rsidRPr="00AB3AF7">
        <w:rPr>
          <w:rFonts w:ascii="Palatino Linotype" w:hAnsi="Palatino Linotype" w:cs="Arial"/>
        </w:rPr>
        <w:t xml:space="preserve">ersonales del </w:t>
      </w:r>
      <w:r>
        <w:rPr>
          <w:rFonts w:ascii="Palatino Linotype" w:hAnsi="Palatino Linotype" w:cs="Arial"/>
        </w:rPr>
        <w:t>E</w:t>
      </w:r>
      <w:r w:rsidRPr="00AB3AF7">
        <w:rPr>
          <w:rFonts w:ascii="Palatino Linotype" w:hAnsi="Palatino Linotype" w:cs="Arial"/>
        </w:rPr>
        <w:t xml:space="preserve">stado de </w:t>
      </w:r>
      <w:r>
        <w:rPr>
          <w:rFonts w:ascii="Palatino Linotype" w:hAnsi="Palatino Linotype" w:cs="Arial"/>
        </w:rPr>
        <w:t>M</w:t>
      </w:r>
      <w:r w:rsidRPr="00AB3AF7">
        <w:rPr>
          <w:rFonts w:ascii="Palatino Linotype" w:hAnsi="Palatino Linotype" w:cs="Arial"/>
        </w:rPr>
        <w:t xml:space="preserve">éxico y municipios, aprueba el </w:t>
      </w:r>
      <w:r>
        <w:rPr>
          <w:rFonts w:ascii="Palatino Linotype" w:hAnsi="Palatino Linotype" w:cs="Arial"/>
        </w:rPr>
        <w:t>P</w:t>
      </w:r>
      <w:r w:rsidRPr="00AB3AF7">
        <w:rPr>
          <w:rFonts w:ascii="Palatino Linotype" w:hAnsi="Palatino Linotype" w:cs="Arial"/>
        </w:rPr>
        <w:t xml:space="preserve">adrón de </w:t>
      </w:r>
      <w:r>
        <w:rPr>
          <w:rFonts w:ascii="Palatino Linotype" w:hAnsi="Palatino Linotype" w:cs="Arial"/>
        </w:rPr>
        <w:t>S</w:t>
      </w:r>
      <w:r w:rsidRPr="00AB3AF7">
        <w:rPr>
          <w:rFonts w:ascii="Palatino Linotype" w:hAnsi="Palatino Linotype" w:cs="Arial"/>
        </w:rPr>
        <w:t xml:space="preserve">ujetos </w:t>
      </w:r>
      <w:r>
        <w:rPr>
          <w:rFonts w:ascii="Palatino Linotype" w:hAnsi="Palatino Linotype" w:cs="Arial"/>
        </w:rPr>
        <w:t>O</w:t>
      </w:r>
      <w:r w:rsidRPr="00AB3AF7">
        <w:rPr>
          <w:rFonts w:ascii="Palatino Linotype" w:hAnsi="Palatino Linotype" w:cs="Arial"/>
        </w:rPr>
        <w:t xml:space="preserve">bligados en </w:t>
      </w:r>
      <w:r>
        <w:rPr>
          <w:rFonts w:ascii="Palatino Linotype" w:hAnsi="Palatino Linotype" w:cs="Arial"/>
        </w:rPr>
        <w:t>M</w:t>
      </w:r>
      <w:r w:rsidRPr="00AB3AF7">
        <w:rPr>
          <w:rFonts w:ascii="Palatino Linotype" w:hAnsi="Palatino Linotype" w:cs="Arial"/>
        </w:rPr>
        <w:t xml:space="preserve">ateria de </w:t>
      </w:r>
      <w:r>
        <w:rPr>
          <w:rFonts w:ascii="Palatino Linotype" w:hAnsi="Palatino Linotype" w:cs="Arial"/>
        </w:rPr>
        <w:t>T</w:t>
      </w:r>
      <w:r w:rsidRPr="00AB3AF7">
        <w:rPr>
          <w:rFonts w:ascii="Palatino Linotype" w:hAnsi="Palatino Linotype" w:cs="Arial"/>
        </w:rPr>
        <w:t xml:space="preserve">ransparencia y </w:t>
      </w:r>
      <w:r>
        <w:rPr>
          <w:rFonts w:ascii="Palatino Linotype" w:hAnsi="Palatino Linotype" w:cs="Arial"/>
        </w:rPr>
        <w:t>A</w:t>
      </w:r>
      <w:r w:rsidRPr="00AB3AF7">
        <w:rPr>
          <w:rFonts w:ascii="Palatino Linotype" w:hAnsi="Palatino Linotype" w:cs="Arial"/>
        </w:rPr>
        <w:t xml:space="preserve">cceso a la </w:t>
      </w:r>
      <w:r>
        <w:rPr>
          <w:rFonts w:ascii="Palatino Linotype" w:hAnsi="Palatino Linotype" w:cs="Arial"/>
        </w:rPr>
        <w:t>I</w:t>
      </w:r>
      <w:r w:rsidRPr="00AB3AF7">
        <w:rPr>
          <w:rFonts w:ascii="Palatino Linotype" w:hAnsi="Palatino Linotype" w:cs="Arial"/>
        </w:rPr>
        <w:t xml:space="preserve">nformación </w:t>
      </w:r>
      <w:r>
        <w:rPr>
          <w:rFonts w:ascii="Palatino Linotype" w:hAnsi="Palatino Linotype" w:cs="Arial"/>
        </w:rPr>
        <w:t>P</w:t>
      </w:r>
      <w:r w:rsidRPr="00AB3AF7">
        <w:rPr>
          <w:rFonts w:ascii="Palatino Linotype" w:hAnsi="Palatino Linotype" w:cs="Arial"/>
        </w:rPr>
        <w:t xml:space="preserve">ública del </w:t>
      </w:r>
      <w:r>
        <w:rPr>
          <w:rFonts w:ascii="Palatino Linotype" w:hAnsi="Palatino Linotype" w:cs="Arial"/>
        </w:rPr>
        <w:t>E</w:t>
      </w:r>
      <w:r w:rsidRPr="00AB3AF7">
        <w:rPr>
          <w:rFonts w:ascii="Palatino Linotype" w:hAnsi="Palatino Linotype" w:cs="Arial"/>
        </w:rPr>
        <w:t xml:space="preserve">stado de </w:t>
      </w:r>
      <w:r>
        <w:rPr>
          <w:rFonts w:ascii="Palatino Linotype" w:hAnsi="Palatino Linotype" w:cs="Arial"/>
        </w:rPr>
        <w:t>M</w:t>
      </w:r>
      <w:r w:rsidRPr="00AB3AF7">
        <w:rPr>
          <w:rFonts w:ascii="Palatino Linotype" w:hAnsi="Palatino Linotype" w:cs="Arial"/>
        </w:rPr>
        <w:t xml:space="preserve">éxico y </w:t>
      </w:r>
      <w:r>
        <w:rPr>
          <w:rFonts w:ascii="Palatino Linotype" w:hAnsi="Palatino Linotype" w:cs="Arial"/>
        </w:rPr>
        <w:t>M</w:t>
      </w:r>
      <w:r w:rsidRPr="00AB3AF7">
        <w:rPr>
          <w:rFonts w:ascii="Palatino Linotype" w:hAnsi="Palatino Linotype" w:cs="Arial"/>
        </w:rPr>
        <w:t>unicipios</w:t>
      </w:r>
      <w:r>
        <w:rPr>
          <w:rFonts w:ascii="Palatino Linotype" w:hAnsi="Palatino Linotype" w:cs="Arial"/>
        </w:rPr>
        <w:t xml:space="preserve"> del año 2017, se advierte que la </w:t>
      </w:r>
      <w:r w:rsidRPr="00945B59">
        <w:rPr>
          <w:rFonts w:ascii="Palatino Linotype" w:hAnsi="Palatino Linotype" w:cs="Arial"/>
          <w:b/>
        </w:rPr>
        <w:t>Secretaría de Salud</w:t>
      </w:r>
      <w:r>
        <w:rPr>
          <w:rFonts w:ascii="Palatino Linotype" w:eastAsia="Batang" w:hAnsi="Palatino Linotype" w:cs="Tahoma"/>
          <w:bCs/>
        </w:rPr>
        <w:t>,</w:t>
      </w:r>
      <w:r>
        <w:rPr>
          <w:rFonts w:ascii="Palatino Linotype" w:hAnsi="Palatino Linotype" w:cs="Arial"/>
        </w:rPr>
        <w:t xml:space="preserve"> es un Sujeto Obligado diverso a la propia </w:t>
      </w:r>
      <w:r w:rsidRPr="00945B59">
        <w:rPr>
          <w:rFonts w:ascii="Palatino Linotype" w:hAnsi="Palatino Linotype" w:cs="Arial"/>
          <w:b/>
        </w:rPr>
        <w:t>Comisión de Conciliación y Arbitraje Médico del Estado de México</w:t>
      </w:r>
      <w:r>
        <w:rPr>
          <w:rFonts w:ascii="Palatino Linotype" w:hAnsi="Palatino Linotype" w:cs="Arial"/>
        </w:rPr>
        <w:t>, por lo tanto, para mejor proveer del presente estudio, resulta pertinente traer a colación las siguientes imágenes:</w:t>
      </w:r>
    </w:p>
    <w:p w14:paraId="141E12E7" w14:textId="6AA88974" w:rsidR="00701C50" w:rsidRDefault="00701C50" w:rsidP="00701C50">
      <w:pPr>
        <w:spacing w:after="120" w:line="360" w:lineRule="auto"/>
        <w:ind w:right="49"/>
        <w:contextualSpacing/>
        <w:jc w:val="both"/>
        <w:rPr>
          <w:rFonts w:ascii="Palatino Linotype" w:hAnsi="Palatino Linotype" w:cs="Arial"/>
        </w:rPr>
      </w:pPr>
    </w:p>
    <w:p w14:paraId="60C7EC67" w14:textId="3C7B8140" w:rsidR="00701C50" w:rsidRDefault="00770925" w:rsidP="00701C50">
      <w:pPr>
        <w:spacing w:after="120" w:line="360" w:lineRule="auto"/>
        <w:ind w:right="49"/>
        <w:contextualSpacing/>
        <w:jc w:val="both"/>
        <w:rPr>
          <w:rFonts w:ascii="Palatino Linotype" w:hAnsi="Palatino Linotype" w:cs="Arial"/>
        </w:rPr>
      </w:pPr>
      <w:r>
        <w:rPr>
          <w:rFonts w:ascii="Palatino Linotype" w:eastAsia="Calibri" w:hAnsi="Palatino Linotype" w:cs="Tahoma"/>
          <w:bCs/>
          <w:noProof/>
          <w:color w:val="000000"/>
          <w:lang w:val="es-MX" w:eastAsia="es-MX"/>
        </w:rPr>
        <mc:AlternateContent>
          <mc:Choice Requires="wps">
            <w:drawing>
              <wp:anchor distT="0" distB="0" distL="114300" distR="114300" simplePos="0" relativeHeight="251667456" behindDoc="0" locked="0" layoutInCell="1" allowOverlap="1" wp14:anchorId="691A4E9D" wp14:editId="35356D8C">
                <wp:simplePos x="0" y="0"/>
                <wp:positionH relativeFrom="column">
                  <wp:posOffset>5715</wp:posOffset>
                </wp:positionH>
                <wp:positionV relativeFrom="paragraph">
                  <wp:posOffset>497205</wp:posOffset>
                </wp:positionV>
                <wp:extent cx="5486400" cy="228600"/>
                <wp:effectExtent l="57150" t="38100" r="76200" b="95250"/>
                <wp:wrapNone/>
                <wp:docPr id="31" name="Rectángulo 31"/>
                <wp:cNvGraphicFramePr/>
                <a:graphic xmlns:a="http://schemas.openxmlformats.org/drawingml/2006/main">
                  <a:graphicData uri="http://schemas.microsoft.com/office/word/2010/wordprocessingShape">
                    <wps:wsp>
                      <wps:cNvSpPr/>
                      <wps:spPr>
                        <a:xfrm>
                          <a:off x="0" y="0"/>
                          <a:ext cx="5486400" cy="228600"/>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3B7C8" id="Rectángulo 31" o:spid="_x0000_s1026" style="position:absolute;margin-left:.45pt;margin-top:39.15pt;width:6in;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" filled="f" strokecolor="#002060" strokeweight="2.25pt">
                <v:shadow on="t" color="black" opacity="22937f" origin=",.5" offset="0,.63889mm"/>
              </v:rect>
            </w:pict>
          </mc:Fallback>
        </mc:AlternateContent>
      </w:r>
      <w:r w:rsidR="00701C50">
        <w:rPr>
          <w:rFonts w:ascii="Palatino Linotype" w:eastAsia="Calibri" w:hAnsi="Palatino Linotype" w:cs="Tahoma"/>
          <w:bCs/>
          <w:noProof/>
          <w:color w:val="000000"/>
          <w:lang w:val="es-MX" w:eastAsia="es-MX"/>
        </w:rPr>
        <w:drawing>
          <wp:anchor distT="0" distB="0" distL="114300" distR="114300" simplePos="0" relativeHeight="251665408" behindDoc="0" locked="0" layoutInCell="1" allowOverlap="1" wp14:anchorId="0F518C9C" wp14:editId="2EF404C5">
            <wp:simplePos x="0" y="0"/>
            <wp:positionH relativeFrom="margin">
              <wp:align>left</wp:align>
            </wp:positionH>
            <wp:positionV relativeFrom="paragraph">
              <wp:posOffset>1106805</wp:posOffset>
            </wp:positionV>
            <wp:extent cx="5486400" cy="371475"/>
            <wp:effectExtent l="0" t="0" r="0" b="9525"/>
            <wp:wrapTopAndBottom/>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01C50">
        <w:rPr>
          <w:rFonts w:ascii="Palatino Linotype" w:eastAsia="Calibri" w:hAnsi="Palatino Linotype" w:cs="Tahoma"/>
          <w:bCs/>
          <w:noProof/>
          <w:color w:val="000000"/>
          <w:lang w:val="es-MX" w:eastAsia="es-MX"/>
        </w:rPr>
        <w:drawing>
          <wp:anchor distT="0" distB="0" distL="114300" distR="114300" simplePos="0" relativeHeight="251664384" behindDoc="0" locked="0" layoutInCell="1" allowOverlap="1" wp14:anchorId="2AFE1612" wp14:editId="5B156B2A">
            <wp:simplePos x="0" y="0"/>
            <wp:positionH relativeFrom="margin">
              <wp:align>left</wp:align>
            </wp:positionH>
            <wp:positionV relativeFrom="paragraph">
              <wp:posOffset>544830</wp:posOffset>
            </wp:positionV>
            <wp:extent cx="5486400" cy="190500"/>
            <wp:effectExtent l="0" t="0" r="0" b="0"/>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C50">
        <w:rPr>
          <w:rFonts w:ascii="Palatino Linotype" w:hAnsi="Palatino Linotype" w:cs="Arial"/>
          <w:noProof/>
          <w:lang w:val="es-MX" w:eastAsia="es-MX"/>
        </w:rPr>
        <w:drawing>
          <wp:inline distT="0" distB="0" distL="0" distR="0" wp14:anchorId="0855BB0E" wp14:editId="06F25766">
            <wp:extent cx="5486400" cy="4953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95300"/>
                    </a:xfrm>
                    <a:prstGeom prst="rect">
                      <a:avLst/>
                    </a:prstGeom>
                    <a:noFill/>
                    <a:ln>
                      <a:noFill/>
                    </a:ln>
                  </pic:spPr>
                </pic:pic>
              </a:graphicData>
            </a:graphic>
          </wp:inline>
        </w:drawing>
      </w:r>
    </w:p>
    <w:p w14:paraId="7A4F53B0" w14:textId="4196ABF1" w:rsidR="00701C50" w:rsidRDefault="00701C50" w:rsidP="00B13C53">
      <w:pPr>
        <w:tabs>
          <w:tab w:val="left" w:pos="1095"/>
        </w:tabs>
        <w:spacing w:before="240" w:after="240" w:line="360" w:lineRule="auto"/>
        <w:jc w:val="both"/>
        <w:rPr>
          <w:rFonts w:ascii="Palatino Linotype" w:eastAsia="Calibri" w:hAnsi="Palatino Linotype" w:cs="Tahoma"/>
          <w:bCs/>
          <w:color w:val="000000"/>
          <w:lang w:eastAsia="en-US"/>
        </w:rPr>
      </w:pPr>
      <w:r>
        <w:rPr>
          <w:rFonts w:ascii="Palatino Linotype" w:eastAsia="Calibri" w:hAnsi="Palatino Linotype" w:cs="Tahoma"/>
          <w:bCs/>
          <w:noProof/>
          <w:color w:val="000000"/>
          <w:lang w:val="es-MX" w:eastAsia="es-MX"/>
        </w:rPr>
        <mc:AlternateContent>
          <mc:Choice Requires="wps">
            <w:drawing>
              <wp:anchor distT="0" distB="0" distL="114300" distR="114300" simplePos="0" relativeHeight="251666432" behindDoc="0" locked="0" layoutInCell="1" allowOverlap="1" wp14:anchorId="4C4F0275" wp14:editId="697F49F0">
                <wp:simplePos x="0" y="0"/>
                <wp:positionH relativeFrom="column">
                  <wp:posOffset>-3810</wp:posOffset>
                </wp:positionH>
                <wp:positionV relativeFrom="paragraph">
                  <wp:posOffset>1403985</wp:posOffset>
                </wp:positionV>
                <wp:extent cx="5486400" cy="381000"/>
                <wp:effectExtent l="57150" t="38100" r="76200" b="95250"/>
                <wp:wrapNone/>
                <wp:docPr id="30" name="Rectángulo 30"/>
                <wp:cNvGraphicFramePr/>
                <a:graphic xmlns:a="http://schemas.openxmlformats.org/drawingml/2006/main">
                  <a:graphicData uri="http://schemas.microsoft.com/office/word/2010/wordprocessingShape">
                    <wps:wsp>
                      <wps:cNvSpPr/>
                      <wps:spPr>
                        <a:xfrm>
                          <a:off x="0" y="0"/>
                          <a:ext cx="5486400" cy="381000"/>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A6A98" id="Rectángulo 30" o:spid="_x0000_s1026" style="position:absolute;margin-left:-.3pt;margin-top:110.55pt;width:6in;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" filled="f" strokecolor="#002060" strokeweight="2.25pt">
                <v:shadow on="t" color="black" opacity="22937f" origin=",.5" offset="0,.63889mm"/>
              </v:rect>
            </w:pict>
          </mc:Fallback>
        </mc:AlternateContent>
      </w:r>
      <w:r>
        <w:rPr>
          <w:rFonts w:ascii="Palatino Linotype" w:eastAsia="Calibri" w:hAnsi="Palatino Linotype" w:cs="Tahoma"/>
          <w:bCs/>
          <w:noProof/>
          <w:color w:val="000000"/>
          <w:lang w:val="es-MX" w:eastAsia="es-MX"/>
        </w:rPr>
        <w:drawing>
          <wp:inline distT="0" distB="0" distL="0" distR="0" wp14:anchorId="4FDE277E" wp14:editId="3B867AED">
            <wp:extent cx="5486400" cy="16764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676400"/>
                    </a:xfrm>
                    <a:prstGeom prst="rect">
                      <a:avLst/>
                    </a:prstGeom>
                    <a:noFill/>
                    <a:ln>
                      <a:noFill/>
                    </a:ln>
                  </pic:spPr>
                </pic:pic>
              </a:graphicData>
            </a:graphic>
          </wp:inline>
        </w:drawing>
      </w:r>
    </w:p>
    <w:p w14:paraId="4DB63020" w14:textId="1C3E433A" w:rsidR="00B13C53" w:rsidRPr="00B13C53" w:rsidRDefault="00B13C53" w:rsidP="00B13C53">
      <w:pPr>
        <w:tabs>
          <w:tab w:val="left" w:pos="1095"/>
        </w:tabs>
        <w:spacing w:before="240" w:after="240" w:line="360" w:lineRule="auto"/>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 xml:space="preserve">Así las cosas, </w:t>
      </w:r>
      <w:r w:rsidRPr="007B439C">
        <w:rPr>
          <w:rFonts w:ascii="Palatino Linotype" w:eastAsia="Calibri" w:hAnsi="Palatino Linotype" w:cs="Tahoma"/>
          <w:bCs/>
          <w:color w:val="000000"/>
          <w:lang w:eastAsia="en-US"/>
        </w:rPr>
        <w:t xml:space="preserve">se </w:t>
      </w:r>
      <w:r>
        <w:rPr>
          <w:rFonts w:ascii="Palatino Linotype" w:eastAsia="Calibri" w:hAnsi="Palatino Linotype" w:cs="Tahoma"/>
          <w:bCs/>
          <w:color w:val="000000"/>
          <w:lang w:eastAsia="en-US"/>
        </w:rPr>
        <w:t xml:space="preserve">colige que </w:t>
      </w:r>
      <w:r w:rsidR="00FC3173">
        <w:rPr>
          <w:rFonts w:ascii="Palatino Linotype" w:hAnsi="Palatino Linotype" w:cs="Tahoma"/>
          <w:lang w:eastAsia="es-MX"/>
        </w:rPr>
        <w:t xml:space="preserve">la </w:t>
      </w:r>
      <w:r w:rsidR="00FC3173" w:rsidRPr="00FC3173">
        <w:rPr>
          <w:rFonts w:ascii="Palatino Linotype" w:hAnsi="Palatino Linotype" w:cs="Tahoma"/>
          <w:b/>
          <w:lang w:eastAsia="es-MX"/>
        </w:rPr>
        <w:t>Secretaría de Salud</w:t>
      </w:r>
      <w:r w:rsidRPr="007B439C">
        <w:rPr>
          <w:rFonts w:ascii="Palatino Linotype" w:hAnsi="Palatino Linotype" w:cs="Tahoma"/>
          <w:color w:val="0D0D0D"/>
          <w:lang w:eastAsia="es-MX"/>
        </w:rPr>
        <w:t>,</w:t>
      </w:r>
      <w:r w:rsidRPr="007B439C">
        <w:rPr>
          <w:rFonts w:ascii="Palatino Linotype" w:eastAsia="Calibri" w:hAnsi="Palatino Linotype" w:cs="Tahoma"/>
          <w:bCs/>
          <w:color w:val="000000"/>
          <w:lang w:eastAsia="en-US"/>
        </w:rPr>
        <w:t xml:space="preserve"> es notoriamente incompetente,</w:t>
      </w:r>
      <w:r>
        <w:rPr>
          <w:rFonts w:ascii="Palatino Linotype" w:eastAsia="Calibri" w:hAnsi="Palatino Linotype" w:cs="Tahoma"/>
          <w:bCs/>
          <w:color w:val="000000"/>
          <w:lang w:eastAsia="en-US"/>
        </w:rPr>
        <w:t xml:space="preserve"> toda vez que es información de naturaleza estatal al tratarse del ejercicio de los recursos públicos del Estado de México,</w:t>
      </w:r>
      <w:r w:rsidRPr="007B439C">
        <w:rPr>
          <w:rFonts w:ascii="Palatino Linotype" w:eastAsia="Calibri" w:hAnsi="Palatino Linotype" w:cs="Tahoma"/>
          <w:bCs/>
          <w:color w:val="000000"/>
          <w:lang w:eastAsia="en-US"/>
        </w:rPr>
        <w:t xml:space="preserve"> por lo que, el agravio hecho valer resulta </w:t>
      </w:r>
      <w:r w:rsidRPr="007B439C">
        <w:rPr>
          <w:rFonts w:ascii="Palatino Linotype" w:eastAsia="Calibri" w:hAnsi="Palatino Linotype" w:cs="Tahoma"/>
          <w:color w:val="000000"/>
          <w:lang w:eastAsia="en-US"/>
        </w:rPr>
        <w:t xml:space="preserve">infundado, </w:t>
      </w:r>
      <w:r w:rsidRPr="007B439C">
        <w:rPr>
          <w:rFonts w:ascii="Palatino Linotype" w:eastAsia="Calibri" w:hAnsi="Palatino Linotype" w:cs="Tahoma"/>
          <w:bCs/>
          <w:color w:val="000000"/>
          <w:lang w:eastAsia="en-US"/>
        </w:rPr>
        <w:t>pues el Sujeto Obligado dio la respuesta, dentro del plazo establecido en el artículo 167 de la Ley de la materia</w:t>
      </w:r>
      <w:r>
        <w:rPr>
          <w:rFonts w:ascii="Palatino Linotype" w:eastAsia="Calibri" w:hAnsi="Palatino Linotype" w:cs="Tahoma"/>
          <w:bCs/>
          <w:color w:val="000000"/>
          <w:lang w:eastAsia="en-US"/>
        </w:rPr>
        <w:t>.</w:t>
      </w:r>
    </w:p>
    <w:p w14:paraId="1C8238A2" w14:textId="77777777" w:rsidR="00FF49FD" w:rsidRPr="00A403BD" w:rsidRDefault="00FF49FD" w:rsidP="00FF49FD">
      <w:pPr>
        <w:spacing w:line="360" w:lineRule="auto"/>
        <w:jc w:val="both"/>
        <w:rPr>
          <w:rFonts w:ascii="Palatino Linotype" w:eastAsia="Calibri" w:hAnsi="Palatino Linotype" w:cs="Tahoma"/>
          <w:bCs/>
          <w:lang w:eastAsia="en-US"/>
        </w:rPr>
      </w:pPr>
      <w:r w:rsidRPr="00A403BD">
        <w:rPr>
          <w:rFonts w:ascii="Palatino Linotype" w:eastAsia="Calibri" w:hAnsi="Palatino Linotype" w:cs="Tahoma"/>
          <w:bCs/>
          <w:lang w:eastAsia="en-US"/>
        </w:rPr>
        <w:lastRenderedPageBreak/>
        <w:t xml:space="preserve">Como se logra observar, el ente recurrido es </w:t>
      </w:r>
      <w:r w:rsidRPr="00A403BD">
        <w:rPr>
          <w:rFonts w:ascii="Palatino Linotype" w:eastAsia="Calibri" w:hAnsi="Palatino Linotype" w:cs="Tahoma"/>
          <w:b/>
          <w:lang w:eastAsia="en-US"/>
        </w:rPr>
        <w:t>notoriamente incompetente</w:t>
      </w:r>
      <w:r w:rsidRPr="00A403BD">
        <w:rPr>
          <w:rFonts w:ascii="Palatino Linotype" w:eastAsia="Calibri" w:hAnsi="Palatino Linotype" w:cs="Tahoma"/>
          <w:bCs/>
          <w:lang w:eastAsia="en-US"/>
        </w:rPr>
        <w:t xml:space="preserve"> para conocer de todas las solicitudes de información, en </w:t>
      </w:r>
      <w:r w:rsidRPr="00A403BD">
        <w:rPr>
          <w:rFonts w:ascii="Palatino Linotype" w:hAnsi="Palatino Linotype" w:cs="Tahoma"/>
          <w:lang w:eastAsia="es-MX"/>
        </w:rPr>
        <w:t>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14:paraId="4AC3650F" w14:textId="77777777" w:rsidR="00FF49FD" w:rsidRPr="00A403BD" w:rsidRDefault="00FF49FD" w:rsidP="00FF49FD">
      <w:pPr>
        <w:spacing w:line="360" w:lineRule="auto"/>
        <w:jc w:val="both"/>
        <w:rPr>
          <w:rFonts w:ascii="Palatino Linotype" w:hAnsi="Palatino Linotype" w:cs="Tahoma"/>
          <w:sz w:val="22"/>
          <w:szCs w:val="22"/>
          <w:lang w:eastAsia="es-MX"/>
        </w:rPr>
      </w:pPr>
    </w:p>
    <w:p w14:paraId="4508D1DB" w14:textId="77777777" w:rsidR="00FF49FD" w:rsidRPr="00A403BD" w:rsidRDefault="00FF49FD" w:rsidP="00AB5F3C">
      <w:pPr>
        <w:numPr>
          <w:ilvl w:val="0"/>
          <w:numId w:val="7"/>
        </w:numPr>
        <w:spacing w:line="360" w:lineRule="auto"/>
        <w:contextualSpacing/>
        <w:jc w:val="both"/>
        <w:rPr>
          <w:rFonts w:ascii="Palatino Linotype" w:hAnsi="Palatino Linotype" w:cs="Tahoma"/>
          <w:szCs w:val="22"/>
          <w:lang w:eastAsia="es-MX"/>
        </w:rPr>
      </w:pPr>
      <w:r w:rsidRPr="00A403BD">
        <w:rPr>
          <w:rFonts w:ascii="Palatino Linotype" w:hAnsi="Palatino Linotype" w:cs="Tahoma"/>
          <w:szCs w:val="22"/>
          <w:lang w:eastAsia="es-MX"/>
        </w:rPr>
        <w:t>Hacerlo del conocimiento del Particular, dentro de los tres días hábiles, posteriores a la presentación de la solicitud de información, y</w:t>
      </w:r>
    </w:p>
    <w:p w14:paraId="7E679D7D" w14:textId="77777777" w:rsidR="00FF49FD" w:rsidRPr="00A403BD" w:rsidRDefault="00FF49FD" w:rsidP="00FF49FD">
      <w:pPr>
        <w:spacing w:line="360" w:lineRule="auto"/>
        <w:ind w:left="720"/>
        <w:contextualSpacing/>
        <w:jc w:val="both"/>
        <w:rPr>
          <w:rFonts w:ascii="Palatino Linotype" w:hAnsi="Palatino Linotype" w:cs="Tahoma"/>
          <w:szCs w:val="22"/>
          <w:lang w:eastAsia="es-MX"/>
        </w:rPr>
      </w:pPr>
    </w:p>
    <w:p w14:paraId="6811C9EE" w14:textId="77777777" w:rsidR="00FF49FD" w:rsidRPr="00FF49FD" w:rsidRDefault="00FF49FD" w:rsidP="00AB5F3C">
      <w:pPr>
        <w:numPr>
          <w:ilvl w:val="0"/>
          <w:numId w:val="7"/>
        </w:numPr>
        <w:spacing w:line="360" w:lineRule="auto"/>
        <w:contextualSpacing/>
        <w:jc w:val="both"/>
        <w:rPr>
          <w:rFonts w:ascii="Palatino Linotype" w:hAnsi="Palatino Linotype" w:cs="Tahoma"/>
          <w:szCs w:val="22"/>
          <w:lang w:eastAsia="es-MX"/>
        </w:rPr>
      </w:pPr>
      <w:r w:rsidRPr="00A403BD">
        <w:rPr>
          <w:rFonts w:ascii="Palatino Linotype" w:hAnsi="Palatino Linotype" w:cs="Tahoma"/>
          <w:szCs w:val="22"/>
          <w:lang w:eastAsia="es-MX"/>
        </w:rPr>
        <w:t>En caso de conocer el Sujeto Obligado</w:t>
      </w:r>
      <w:r w:rsidRPr="00FF49FD">
        <w:rPr>
          <w:rFonts w:ascii="Palatino Linotype" w:hAnsi="Palatino Linotype" w:cs="Tahoma"/>
          <w:szCs w:val="22"/>
          <w:lang w:eastAsia="es-MX"/>
        </w:rPr>
        <w:t xml:space="preserve"> competente, orientarlo a presentar la solicitud ante el mismo.</w:t>
      </w:r>
    </w:p>
    <w:p w14:paraId="0D7CA3AE" w14:textId="77777777" w:rsidR="00FF49FD" w:rsidRPr="00FF49FD" w:rsidRDefault="00FF49FD" w:rsidP="00FF49FD">
      <w:pPr>
        <w:spacing w:line="360" w:lineRule="auto"/>
        <w:jc w:val="both"/>
        <w:rPr>
          <w:rFonts w:ascii="Palatino Linotype" w:hAnsi="Palatino Linotype" w:cs="Tahoma"/>
          <w:sz w:val="22"/>
          <w:szCs w:val="22"/>
          <w:lang w:eastAsia="es-MX"/>
        </w:rPr>
      </w:pPr>
    </w:p>
    <w:p w14:paraId="019FF320" w14:textId="4EF18632" w:rsidR="00FF49FD" w:rsidRPr="00FF49FD" w:rsidRDefault="00FF49FD" w:rsidP="00FF49FD">
      <w:pPr>
        <w:spacing w:line="360" w:lineRule="auto"/>
        <w:jc w:val="both"/>
        <w:rPr>
          <w:rFonts w:ascii="Palatino Linotype" w:hAnsi="Palatino Linotype" w:cs="Tahoma"/>
          <w:szCs w:val="22"/>
          <w:lang w:eastAsia="es-MX"/>
        </w:rPr>
      </w:pPr>
      <w:r w:rsidRPr="00FF49FD">
        <w:rPr>
          <w:rFonts w:ascii="Palatino Linotype" w:hAnsi="Palatino Linotype" w:cs="Tahoma"/>
          <w:szCs w:val="22"/>
          <w:lang w:eastAsia="es-MX"/>
        </w:rPr>
        <w:t>En el presente caso, de la r</w:t>
      </w:r>
      <w:r w:rsidR="00B13C53">
        <w:rPr>
          <w:rFonts w:ascii="Palatino Linotype" w:hAnsi="Palatino Linotype" w:cs="Tahoma"/>
          <w:szCs w:val="22"/>
          <w:lang w:eastAsia="es-MX"/>
        </w:rPr>
        <w:t>evisión de las constancias de los</w:t>
      </w:r>
      <w:r w:rsidRPr="00FF49FD">
        <w:rPr>
          <w:rFonts w:ascii="Palatino Linotype" w:hAnsi="Palatino Linotype" w:cs="Tahoma"/>
          <w:szCs w:val="22"/>
          <w:lang w:eastAsia="es-MX"/>
        </w:rPr>
        <w:t xml:space="preserve"> expediente</w:t>
      </w:r>
      <w:r w:rsidR="00B13C53">
        <w:rPr>
          <w:rFonts w:ascii="Palatino Linotype" w:hAnsi="Palatino Linotype" w:cs="Tahoma"/>
          <w:szCs w:val="22"/>
          <w:lang w:eastAsia="es-MX"/>
        </w:rPr>
        <w:t>s</w:t>
      </w:r>
      <w:r w:rsidRPr="00FF49FD">
        <w:rPr>
          <w:rFonts w:ascii="Palatino Linotype" w:hAnsi="Palatino Linotype" w:cs="Tahoma"/>
          <w:szCs w:val="22"/>
          <w:lang w:eastAsia="es-MX"/>
        </w:rPr>
        <w:t xml:space="preserve"> electrónico, localizados en el Sistema de Acceso a la Información Mexiqu</w:t>
      </w:r>
      <w:r w:rsidR="00770925">
        <w:rPr>
          <w:rFonts w:ascii="Palatino Linotype" w:hAnsi="Palatino Linotype" w:cs="Tahoma"/>
          <w:szCs w:val="22"/>
          <w:lang w:eastAsia="es-MX"/>
        </w:rPr>
        <w:t>ense (SAIMEX), se advierte que la Secretaría de Salud</w:t>
      </w:r>
      <w:r w:rsidRPr="00FF49FD">
        <w:rPr>
          <w:rFonts w:ascii="Palatino Linotype" w:hAnsi="Palatino Linotype" w:cs="Tahoma"/>
          <w:szCs w:val="22"/>
          <w:lang w:eastAsia="es-MX"/>
        </w:rPr>
        <w:t>, cumplió con los dos parámetros previamente establecidos, pues dio contestación dentro de los tres días hábiles posteriores a la presentación del requerimie</w:t>
      </w:r>
      <w:r w:rsidR="00B13C53">
        <w:rPr>
          <w:rFonts w:ascii="Palatino Linotype" w:hAnsi="Palatino Linotype" w:cs="Tahoma"/>
          <w:szCs w:val="22"/>
          <w:lang w:eastAsia="es-MX"/>
        </w:rPr>
        <w:t>nto; aunado al hecho que orientó</w:t>
      </w:r>
      <w:r w:rsidRPr="00FF49FD">
        <w:rPr>
          <w:rFonts w:ascii="Palatino Linotype" w:hAnsi="Palatino Linotype" w:cs="Tahoma"/>
          <w:szCs w:val="22"/>
          <w:lang w:eastAsia="es-MX"/>
        </w:rPr>
        <w:t xml:space="preserve"> en </w:t>
      </w:r>
      <w:r w:rsidR="00770925">
        <w:rPr>
          <w:rFonts w:ascii="Palatino Linotype" w:hAnsi="Palatino Linotype" w:cs="Tahoma"/>
          <w:szCs w:val="22"/>
          <w:lang w:eastAsia="es-MX"/>
        </w:rPr>
        <w:t>la</w:t>
      </w:r>
      <w:r w:rsidR="00B13C53">
        <w:rPr>
          <w:rFonts w:ascii="Palatino Linotype" w:hAnsi="Palatino Linotype" w:cs="Tahoma"/>
          <w:szCs w:val="22"/>
          <w:lang w:eastAsia="es-MX"/>
        </w:rPr>
        <w:t xml:space="preserve"> </w:t>
      </w:r>
      <w:r w:rsidR="00770925">
        <w:rPr>
          <w:rFonts w:ascii="Palatino Linotype" w:hAnsi="Palatino Linotype" w:cs="Tahoma"/>
          <w:szCs w:val="22"/>
          <w:lang w:eastAsia="es-MX"/>
        </w:rPr>
        <w:t xml:space="preserve">solicitud ante el Sujeto Obligado competente </w:t>
      </w:r>
      <w:r w:rsidRPr="00FF49FD">
        <w:rPr>
          <w:rFonts w:ascii="Palatino Linotype" w:hAnsi="Palatino Linotype" w:cs="Tahoma"/>
          <w:szCs w:val="22"/>
          <w:lang w:eastAsia="es-MX"/>
        </w:rPr>
        <w:t>sin pasar de vista que este último punto es una facultad potestativa del Sujeto Obligado, por lo que, se tienen por atendidos los requerimientos de información.</w:t>
      </w:r>
    </w:p>
    <w:p w14:paraId="703ECCD7" w14:textId="3BF02B1F" w:rsidR="00FF49FD" w:rsidRPr="00FF49FD" w:rsidRDefault="00FF49FD" w:rsidP="00FF49FD">
      <w:pPr>
        <w:widowControl w:val="0"/>
        <w:tabs>
          <w:tab w:val="left" w:pos="1701"/>
          <w:tab w:val="left" w:pos="1843"/>
        </w:tabs>
        <w:autoSpaceDE w:val="0"/>
        <w:autoSpaceDN w:val="0"/>
        <w:adjustRightInd w:val="0"/>
        <w:spacing w:before="360" w:after="240" w:line="360" w:lineRule="auto"/>
        <w:contextualSpacing/>
        <w:jc w:val="both"/>
        <w:rPr>
          <w:rFonts w:ascii="Palatino Linotype" w:eastAsia="Calibri" w:hAnsi="Palatino Linotype" w:cs="Arial"/>
          <w:lang w:eastAsia="es-MX"/>
        </w:rPr>
      </w:pPr>
      <w:r w:rsidRPr="00FF49FD">
        <w:rPr>
          <w:rFonts w:ascii="Palatino Linotype" w:eastAsia="Calibri" w:hAnsi="Palatino Linotype" w:cs="Arial"/>
          <w:lang w:eastAsia="es-MX"/>
        </w:rPr>
        <w:t xml:space="preserve">En mérito de lo expuesto, con fundamento en el artículo 186, fracciones II y III, de la Ley de Transparencia y Acceso a la Información Pública del Estado de México y Municipios; esta Autoridad estima que las razones o motivos de inconformidad hechos valer por el recurrente devienen infundados; por lo que, lo procedente es </w:t>
      </w:r>
      <w:r w:rsidRPr="00FF49FD">
        <w:rPr>
          <w:rFonts w:ascii="Palatino Linotype" w:eastAsia="Calibri" w:hAnsi="Palatino Linotype" w:cs="Arial"/>
          <w:b/>
          <w:lang w:eastAsia="es-MX"/>
        </w:rPr>
        <w:lastRenderedPageBreak/>
        <w:t>CONFIRMAR</w:t>
      </w:r>
      <w:r w:rsidR="00770925">
        <w:rPr>
          <w:rFonts w:ascii="Palatino Linotype" w:eastAsia="Calibri" w:hAnsi="Palatino Linotype" w:cs="Arial"/>
          <w:lang w:eastAsia="es-MX"/>
        </w:rPr>
        <w:t xml:space="preserve"> la respuesta</w:t>
      </w:r>
      <w:r w:rsidRPr="00FF49FD">
        <w:rPr>
          <w:rFonts w:ascii="Palatino Linotype" w:eastAsia="Calibri" w:hAnsi="Palatino Linotype" w:cs="Arial"/>
          <w:lang w:eastAsia="es-MX"/>
        </w:rPr>
        <w:t xml:space="preserve"> del Sujeto Obligado.</w:t>
      </w:r>
    </w:p>
    <w:p w14:paraId="447CEB16" w14:textId="2F419B47" w:rsidR="00100A31" w:rsidRDefault="00FF49FD" w:rsidP="00FF49FD">
      <w:pPr>
        <w:spacing w:before="240" w:after="240" w:line="360" w:lineRule="auto"/>
        <w:contextualSpacing/>
        <w:jc w:val="both"/>
        <w:rPr>
          <w:rFonts w:ascii="Palatino Linotype" w:eastAsia="Palatino Linotype" w:hAnsi="Palatino Linotype" w:cs="Palatino Linotype"/>
          <w:lang w:eastAsia="es-MX"/>
        </w:rPr>
      </w:pPr>
      <w:r w:rsidRPr="00FF49FD">
        <w:rPr>
          <w:rFonts w:ascii="Palatino Linotype" w:eastAsia="Palatino Linotype" w:hAnsi="Palatino Linotype" w:cs="Palatino Linotype"/>
          <w:lang w:eastAsia="es-MX"/>
        </w:rPr>
        <w:t>Por lo anteriormente expuesto y con fundamento en lo prescrito en los artículos 5 párrafos vigésimo noveno, trigésimo y trigésimo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07537CBE" w14:textId="77777777" w:rsidR="00100A31" w:rsidRPr="00FF49FD" w:rsidRDefault="00100A31" w:rsidP="00FF49FD">
      <w:pPr>
        <w:spacing w:before="240" w:after="240" w:line="360" w:lineRule="auto"/>
        <w:contextualSpacing/>
        <w:jc w:val="both"/>
        <w:rPr>
          <w:rFonts w:ascii="Palatino Linotype" w:eastAsia="Palatino Linotype" w:hAnsi="Palatino Linotype" w:cs="Palatino Linotype"/>
          <w:lang w:eastAsia="es-MX"/>
        </w:rPr>
      </w:pPr>
    </w:p>
    <w:p w14:paraId="63868EFC" w14:textId="77777777" w:rsidR="00FF49FD" w:rsidRPr="00FF49FD" w:rsidRDefault="00FF49FD" w:rsidP="00AB5F3C">
      <w:pPr>
        <w:numPr>
          <w:ilvl w:val="0"/>
          <w:numId w:val="6"/>
        </w:numPr>
        <w:pBdr>
          <w:top w:val="nil"/>
          <w:left w:val="nil"/>
          <w:bottom w:val="nil"/>
          <w:right w:val="nil"/>
          <w:between w:val="nil"/>
        </w:pBdr>
        <w:spacing w:line="360" w:lineRule="auto"/>
        <w:ind w:left="567" w:hanging="283"/>
        <w:contextualSpacing/>
        <w:jc w:val="center"/>
        <w:rPr>
          <w:rFonts w:ascii="Palatino Linotype" w:eastAsia="Palatino Linotype" w:hAnsi="Palatino Linotype" w:cs="Palatino Linotype"/>
          <w:b/>
          <w:lang w:eastAsia="es-MX"/>
        </w:rPr>
      </w:pPr>
      <w:r w:rsidRPr="00FF49FD">
        <w:rPr>
          <w:rFonts w:ascii="Palatino Linotype" w:eastAsia="Palatino Linotype" w:hAnsi="Palatino Linotype" w:cs="Palatino Linotype"/>
          <w:b/>
          <w:lang w:eastAsia="es-MX"/>
        </w:rPr>
        <w:t>R E S U E L V E:</w:t>
      </w:r>
    </w:p>
    <w:p w14:paraId="3C284871" w14:textId="77777777" w:rsidR="00FF49FD" w:rsidRPr="00FF49FD" w:rsidRDefault="00FF49FD" w:rsidP="00FF49FD">
      <w:pPr>
        <w:pBdr>
          <w:top w:val="nil"/>
          <w:left w:val="nil"/>
          <w:bottom w:val="nil"/>
          <w:right w:val="nil"/>
          <w:between w:val="nil"/>
        </w:pBdr>
        <w:spacing w:line="360" w:lineRule="auto"/>
        <w:ind w:left="1080"/>
        <w:contextualSpacing/>
        <w:rPr>
          <w:rFonts w:ascii="Palatino Linotype" w:eastAsia="Palatino Linotype" w:hAnsi="Palatino Linotype" w:cs="Palatino Linotype"/>
          <w:b/>
          <w:lang w:eastAsia="es-MX"/>
        </w:rPr>
      </w:pPr>
    </w:p>
    <w:p w14:paraId="4A8EA395" w14:textId="6E30561E" w:rsidR="003A4B9B" w:rsidRPr="00EE1294" w:rsidRDefault="00FF49FD" w:rsidP="00FF49FD">
      <w:pPr>
        <w:kinsoku w:val="0"/>
        <w:overflowPunct w:val="0"/>
        <w:autoSpaceDE w:val="0"/>
        <w:autoSpaceDN w:val="0"/>
        <w:adjustRightInd w:val="0"/>
        <w:spacing w:line="405" w:lineRule="auto"/>
        <w:jc w:val="both"/>
        <w:rPr>
          <w:rFonts w:ascii="Palatino Linotype" w:hAnsi="Palatino Linotype" w:cs="Arial"/>
        </w:rPr>
      </w:pPr>
      <w:r w:rsidRPr="00FF49FD">
        <w:rPr>
          <w:rFonts w:ascii="Palatino Linotype" w:hAnsi="Palatino Linotype" w:cs="Arial"/>
          <w:b/>
        </w:rPr>
        <w:t>Primero.</w:t>
      </w:r>
      <w:r w:rsidRPr="00FF49FD">
        <w:rPr>
          <w:rFonts w:ascii="Palatino Linotype" w:hAnsi="Palatino Linotype" w:cs="Arial"/>
        </w:rPr>
        <w:t xml:space="preserve"> Resulta</w:t>
      </w:r>
      <w:r w:rsidR="00100A31">
        <w:rPr>
          <w:rFonts w:ascii="Palatino Linotype" w:hAnsi="Palatino Linotype" w:cs="Arial"/>
        </w:rPr>
        <w:t>n</w:t>
      </w:r>
      <w:r w:rsidRPr="00FF49FD">
        <w:rPr>
          <w:rFonts w:ascii="Palatino Linotype" w:hAnsi="Palatino Linotype" w:cs="Arial"/>
        </w:rPr>
        <w:t xml:space="preserve"> </w:t>
      </w:r>
      <w:r w:rsidRPr="00100A31">
        <w:rPr>
          <w:rFonts w:ascii="Palatino Linotype" w:hAnsi="Palatino Linotype" w:cs="Arial"/>
          <w:b/>
        </w:rPr>
        <w:t>infundado</w:t>
      </w:r>
      <w:r w:rsidR="00100A31" w:rsidRPr="00100A31">
        <w:rPr>
          <w:rFonts w:ascii="Palatino Linotype" w:hAnsi="Palatino Linotype" w:cs="Arial"/>
          <w:b/>
        </w:rPr>
        <w:t>s</w:t>
      </w:r>
      <w:r w:rsidR="00100A31">
        <w:rPr>
          <w:rFonts w:ascii="Palatino Linotype" w:hAnsi="Palatino Linotype" w:cs="Arial"/>
        </w:rPr>
        <w:t xml:space="preserve"> los</w:t>
      </w:r>
      <w:r w:rsidRPr="00FF49FD">
        <w:rPr>
          <w:rFonts w:ascii="Palatino Linotype" w:hAnsi="Palatino Linotype" w:cs="Arial"/>
        </w:rPr>
        <w:t xml:space="preserve"> motivo</w:t>
      </w:r>
      <w:r w:rsidR="00100A31">
        <w:rPr>
          <w:rFonts w:ascii="Palatino Linotype" w:hAnsi="Palatino Linotype" w:cs="Arial"/>
        </w:rPr>
        <w:t>s</w:t>
      </w:r>
      <w:r w:rsidRPr="00FF49FD">
        <w:rPr>
          <w:rFonts w:ascii="Palatino Linotype" w:hAnsi="Palatino Linotype" w:cs="Arial"/>
        </w:rPr>
        <w:t xml:space="preserve"> de inconformidad aducido por el recurrente </w:t>
      </w:r>
      <w:r w:rsidR="003A4B9B">
        <w:rPr>
          <w:rFonts w:ascii="Palatino Linotype" w:eastAsia="Palatino Linotype" w:hAnsi="Palatino Linotype" w:cs="Palatino Linotype"/>
          <w:lang w:val="es-MX" w:eastAsia="en-US"/>
        </w:rPr>
        <w:t>en el recurso</w:t>
      </w:r>
      <w:r w:rsidRPr="00FF49FD">
        <w:rPr>
          <w:rFonts w:ascii="Palatino Linotype" w:eastAsia="Palatino Linotype" w:hAnsi="Palatino Linotype" w:cs="Palatino Linotype"/>
          <w:lang w:val="es-MX" w:eastAsia="en-US"/>
        </w:rPr>
        <w:t xml:space="preserve"> de revisión </w:t>
      </w:r>
      <w:r w:rsidR="003A4B9B">
        <w:rPr>
          <w:rFonts w:ascii="Palatino Linotype" w:hAnsi="Palatino Linotype"/>
          <w:b/>
          <w:szCs w:val="22"/>
          <w:lang w:val="es-ES_tradnl"/>
        </w:rPr>
        <w:t>03819</w:t>
      </w:r>
      <w:r w:rsidR="00EE1294">
        <w:rPr>
          <w:rFonts w:ascii="Palatino Linotype" w:hAnsi="Palatino Linotype"/>
          <w:b/>
          <w:szCs w:val="22"/>
          <w:lang w:val="es-ES_tradnl"/>
        </w:rPr>
        <w:t xml:space="preserve">/INFOEM/IP/RR/2021, </w:t>
      </w:r>
      <w:r w:rsidRPr="00FF49FD">
        <w:rPr>
          <w:rFonts w:ascii="Palatino Linotype" w:eastAsia="Palatino Linotype" w:hAnsi="Palatino Linotype" w:cs="Palatino Linotype"/>
          <w:lang w:val="es-MX" w:eastAsia="en-US"/>
        </w:rPr>
        <w:t>por lo que,</w:t>
      </w:r>
      <w:r w:rsidRPr="00FF49FD">
        <w:rPr>
          <w:rFonts w:ascii="Palatino Linotype" w:hAnsi="Palatino Linotype" w:cs="Arial"/>
        </w:rPr>
        <w:t xml:space="preserve"> en términos de los argumentos señalados en el </w:t>
      </w:r>
      <w:r w:rsidRPr="00EE1294">
        <w:rPr>
          <w:rFonts w:ascii="Palatino Linotype" w:hAnsi="Palatino Linotype" w:cs="Arial"/>
          <w:b/>
        </w:rPr>
        <w:t>Considerando Cuarto</w:t>
      </w:r>
      <w:r w:rsidRPr="00FF49FD">
        <w:rPr>
          <w:rFonts w:ascii="Palatino Linotype" w:hAnsi="Palatino Linotype" w:cs="Arial"/>
        </w:rPr>
        <w:t xml:space="preserve"> se </w:t>
      </w:r>
      <w:r w:rsidR="003A4B9B">
        <w:rPr>
          <w:rFonts w:ascii="Palatino Linotype" w:hAnsi="Palatino Linotype" w:cs="Arial"/>
          <w:b/>
        </w:rPr>
        <w:t>CONFIRMA</w:t>
      </w:r>
      <w:r w:rsidR="003A4B9B">
        <w:rPr>
          <w:rFonts w:ascii="Palatino Linotype" w:hAnsi="Palatino Linotype" w:cs="Arial"/>
        </w:rPr>
        <w:t xml:space="preserve"> la respuesta</w:t>
      </w:r>
      <w:r w:rsidRPr="00FF49FD">
        <w:rPr>
          <w:rFonts w:ascii="Palatino Linotype" w:hAnsi="Palatino Linotype" w:cs="Arial"/>
        </w:rPr>
        <w:t xml:space="preserve"> e</w:t>
      </w:r>
      <w:r w:rsidR="003A4B9B">
        <w:rPr>
          <w:rFonts w:ascii="Palatino Linotype" w:hAnsi="Palatino Linotype" w:cs="Arial"/>
        </w:rPr>
        <w:t xml:space="preserve">mitida </w:t>
      </w:r>
      <w:r w:rsidR="00EE1294">
        <w:rPr>
          <w:rFonts w:ascii="Palatino Linotype" w:hAnsi="Palatino Linotype" w:cs="Arial"/>
        </w:rPr>
        <w:t>por el Sujeto Obligado.</w:t>
      </w:r>
    </w:p>
    <w:p w14:paraId="08789DAA" w14:textId="77777777" w:rsidR="00FF49FD" w:rsidRPr="00FF49FD" w:rsidRDefault="00FF49FD" w:rsidP="00FF49FD">
      <w:pPr>
        <w:kinsoku w:val="0"/>
        <w:overflowPunct w:val="0"/>
        <w:autoSpaceDE w:val="0"/>
        <w:autoSpaceDN w:val="0"/>
        <w:adjustRightInd w:val="0"/>
        <w:spacing w:line="405" w:lineRule="auto"/>
        <w:jc w:val="both"/>
        <w:rPr>
          <w:rFonts w:ascii="Palatino Linotype" w:hAnsi="Palatino Linotype" w:cs="Arial"/>
        </w:rPr>
      </w:pPr>
      <w:r w:rsidRPr="00FF49FD">
        <w:rPr>
          <w:rFonts w:ascii="Palatino Linotype" w:hAnsi="Palatino Linotype" w:cs="Arial"/>
          <w:b/>
        </w:rPr>
        <w:t>Segundo</w:t>
      </w:r>
      <w:r w:rsidRPr="00FF49FD">
        <w:rPr>
          <w:rFonts w:ascii="Palatino Linotype" w:hAnsi="Palatino Linotype" w:cs="Arial"/>
        </w:rPr>
        <w:t>. Remítase al Responsable de la Unidad de Transparencia del Sujeto Obligado, la presente resolución para su conocimiento.</w:t>
      </w:r>
    </w:p>
    <w:p w14:paraId="79668025" w14:textId="2E577458" w:rsidR="00FF49FD" w:rsidRPr="00EE1294" w:rsidRDefault="00FF49FD" w:rsidP="00EE1294">
      <w:pPr>
        <w:kinsoku w:val="0"/>
        <w:overflowPunct w:val="0"/>
        <w:autoSpaceDE w:val="0"/>
        <w:autoSpaceDN w:val="0"/>
        <w:adjustRightInd w:val="0"/>
        <w:spacing w:line="405" w:lineRule="auto"/>
        <w:jc w:val="both"/>
        <w:rPr>
          <w:rFonts w:ascii="Palatino Linotype" w:eastAsia="Cambria" w:hAnsi="Palatino Linotype" w:cs="Arial"/>
          <w:lang w:val="es-MX" w:eastAsia="en-US"/>
        </w:rPr>
      </w:pPr>
      <w:r w:rsidRPr="00FF49FD">
        <w:rPr>
          <w:rFonts w:ascii="Palatino Linotype" w:eastAsia="Cambria" w:hAnsi="Palatino Linotype" w:cs="Arial"/>
          <w:b/>
          <w:lang w:val="es-MX" w:eastAsia="en-US"/>
        </w:rPr>
        <w:t>Tercero.  Hágase del conocimiento</w:t>
      </w:r>
      <w:r w:rsidRPr="00FF49FD">
        <w:rPr>
          <w:rFonts w:ascii="Palatino Linotype" w:eastAsia="Cambria" w:hAnsi="Palatino Linotype" w:cs="Arial"/>
          <w:lang w:val="es-MX" w:eastAsia="en-US"/>
        </w:rPr>
        <w:t xml:space="preserve"> de la parte recurrente, la presente resolución, así como, que de conformidad con lo establecido en el artículo 196 de la Ley de Transparencia y Acceso a la Información Pública del Estado de México y Municipios, podrá impugnarla vía </w:t>
      </w:r>
      <w:r w:rsidRPr="00EE1294">
        <w:rPr>
          <w:rFonts w:ascii="Palatino Linotype" w:eastAsia="Cambria" w:hAnsi="Palatino Linotype" w:cs="Arial"/>
          <w:b/>
          <w:lang w:val="es-MX" w:eastAsia="en-US"/>
        </w:rPr>
        <w:t>Juicio de Amparo</w:t>
      </w:r>
      <w:r w:rsidRPr="00FF49FD">
        <w:rPr>
          <w:rFonts w:ascii="Palatino Linotype" w:eastAsia="Cambria" w:hAnsi="Palatino Linotype" w:cs="Arial"/>
          <w:lang w:val="es-MX" w:eastAsia="en-US"/>
        </w:rPr>
        <w:t xml:space="preserve"> en los té</w:t>
      </w:r>
      <w:r w:rsidR="00EE1294">
        <w:rPr>
          <w:rFonts w:ascii="Palatino Linotype" w:eastAsia="Cambria" w:hAnsi="Palatino Linotype" w:cs="Arial"/>
          <w:lang w:val="es-MX" w:eastAsia="en-US"/>
        </w:rPr>
        <w:t>rminos de las leyes aplicables.</w:t>
      </w:r>
    </w:p>
    <w:p w14:paraId="6C4F08B8" w14:textId="759BBA25" w:rsidR="00FF49FD" w:rsidRPr="00FF49FD" w:rsidRDefault="00FF49FD" w:rsidP="00FF49FD">
      <w:pPr>
        <w:spacing w:before="240" w:after="240" w:line="360" w:lineRule="auto"/>
        <w:jc w:val="both"/>
        <w:rPr>
          <w:rFonts w:ascii="Palatino Linotype" w:eastAsia="Calibri" w:hAnsi="Palatino Linotype" w:cs="Arial"/>
          <w:color w:val="000000"/>
          <w:sz w:val="22"/>
          <w:szCs w:val="22"/>
          <w:lang w:eastAsia="en-US"/>
        </w:rPr>
      </w:pPr>
      <w:r w:rsidRPr="00FF49FD">
        <w:rPr>
          <w:rFonts w:ascii="Palatino Linotype" w:hAnsi="Palatino Linotype"/>
          <w:color w:val="222222"/>
          <w:shd w:val="clear" w:color="auto" w:fill="FFFFFF"/>
          <w:lang w:eastAsia="es-MX"/>
        </w:rPr>
        <w:t xml:space="preserve">ASÍ LO RESUELVE, POR UNANIMIDAD DE VOTOS, EL PLENO DEL INSTITUTO DE TRANSPARENCIA, ACCESO A LA INFORMACIÓN PÚBLICA Y PROTECCIÓN DE DATOS PERSONALES DEL ESTADO DE </w:t>
      </w:r>
      <w:r w:rsidRPr="00FF49FD">
        <w:rPr>
          <w:rFonts w:ascii="Palatino Linotype" w:hAnsi="Palatino Linotype"/>
          <w:color w:val="222222"/>
          <w:shd w:val="clear" w:color="auto" w:fill="FFFFFF"/>
          <w:lang w:eastAsia="es-MX"/>
        </w:rPr>
        <w:lastRenderedPageBreak/>
        <w:t>MÉXICO Y MUNICIPIOS, CONFORMADO POR LOS COMISIONADOS JOSÉ MARTÍNEZ VILCHIS, MARÍA DEL ROSARIO MEJÍA AYALA, SHARON CRISTINA MORALES MARTÍNEZ, LUIS GUSTAVO PARRA NORIEGA Y GUADALUPE RAMÍREZ PEÑA; EN LA TRIGÉ</w:t>
      </w:r>
      <w:r w:rsidR="003A4B9B">
        <w:rPr>
          <w:rFonts w:ascii="Palatino Linotype" w:hAnsi="Palatino Linotype"/>
          <w:color w:val="222222"/>
          <w:shd w:val="clear" w:color="auto" w:fill="FFFFFF"/>
          <w:lang w:eastAsia="es-MX"/>
        </w:rPr>
        <w:t>SIMA TERC</w:t>
      </w:r>
      <w:r w:rsidRPr="00FF49FD">
        <w:rPr>
          <w:rFonts w:ascii="Palatino Linotype" w:hAnsi="Palatino Linotype"/>
          <w:color w:val="222222"/>
          <w:shd w:val="clear" w:color="auto" w:fill="FFFFFF"/>
          <w:lang w:eastAsia="es-MX"/>
        </w:rPr>
        <w:t>ERA SE</w:t>
      </w:r>
      <w:r w:rsidR="003A4B9B">
        <w:rPr>
          <w:rFonts w:ascii="Palatino Linotype" w:hAnsi="Palatino Linotype"/>
          <w:color w:val="222222"/>
          <w:shd w:val="clear" w:color="auto" w:fill="FFFFFF"/>
          <w:lang w:eastAsia="es-MX"/>
        </w:rPr>
        <w:t>SIÓN ORDINARIA CELEBRADA EL VEINTIDÓS</w:t>
      </w:r>
      <w:r w:rsidRPr="00FF49FD">
        <w:rPr>
          <w:rFonts w:ascii="Palatino Linotype" w:hAnsi="Palatino Linotype"/>
          <w:lang w:eastAsia="es-MX"/>
        </w:rPr>
        <w:t xml:space="preserve"> DE SEPTIEMBRE DE DOS MIL VEINTIUNO, ANTE EL SECRETARIO TÉCNICO DEL PLENO ALEXIS TAPIA </w:t>
      </w:r>
      <w:r w:rsidR="00687831">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14:anchorId="724112C7" wp14:editId="5C3757ED">
                <wp:simplePos x="0" y="0"/>
                <wp:positionH relativeFrom="column">
                  <wp:posOffset>53340</wp:posOffset>
                </wp:positionH>
                <wp:positionV relativeFrom="paragraph">
                  <wp:posOffset>2179954</wp:posOffset>
                </wp:positionV>
                <wp:extent cx="5505450" cy="5572125"/>
                <wp:effectExtent l="0" t="0" r="19050" b="28575"/>
                <wp:wrapNone/>
                <wp:docPr id="1" name="Conector recto 1"/>
                <wp:cNvGraphicFramePr/>
                <a:graphic xmlns:a="http://schemas.openxmlformats.org/drawingml/2006/main">
                  <a:graphicData uri="http://schemas.microsoft.com/office/word/2010/wordprocessingShape">
                    <wps:wsp>
                      <wps:cNvCnPr/>
                      <wps:spPr>
                        <a:xfrm flipH="1">
                          <a:off x="0" y="0"/>
                          <a:ext cx="5505450" cy="557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A7867" id="Conector recto 1"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4.2pt,171.65pt" to="437.7pt,6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" strokecolor="black [3040]"/>
            </w:pict>
          </mc:Fallback>
        </mc:AlternateContent>
      </w:r>
      <w:r w:rsidRPr="00FF49FD">
        <w:rPr>
          <w:rFonts w:ascii="Palatino Linotype" w:hAnsi="Palatino Linotype"/>
          <w:lang w:eastAsia="es-MX"/>
        </w:rPr>
        <w:t>RAMÍREZ.</w:t>
      </w:r>
    </w:p>
    <w:bookmarkEnd w:id="2"/>
    <w:p w14:paraId="33981E24" w14:textId="77777777" w:rsidR="00D348FE" w:rsidRDefault="00D348FE" w:rsidP="0062204B">
      <w:pPr>
        <w:spacing w:before="240" w:after="240" w:line="360" w:lineRule="auto"/>
        <w:jc w:val="both"/>
        <w:rPr>
          <w:rFonts w:ascii="Palatino Linotype" w:hAnsi="Palatino Linotype" w:cs="Arial"/>
          <w:lang w:val="es-ES_tradnl"/>
        </w:rPr>
      </w:pPr>
    </w:p>
    <w:p w14:paraId="0A36A174" w14:textId="77777777" w:rsidR="00D348FE" w:rsidRDefault="00D348FE" w:rsidP="0062204B">
      <w:pPr>
        <w:spacing w:before="240" w:after="240" w:line="360" w:lineRule="auto"/>
        <w:jc w:val="both"/>
        <w:rPr>
          <w:rFonts w:ascii="Palatino Linotype" w:hAnsi="Palatino Linotype" w:cs="Arial"/>
        </w:rPr>
        <w:sectPr w:rsidR="00D348FE" w:rsidSect="001668A9">
          <w:headerReference w:type="default" r:id="rId15"/>
          <w:footerReference w:type="default" r:id="rId16"/>
          <w:headerReference w:type="first" r:id="rId17"/>
          <w:footerReference w:type="first" r:id="rId18"/>
          <w:pgSz w:w="12240" w:h="15840" w:code="1"/>
          <w:pgMar w:top="1985" w:right="1892" w:bottom="1701" w:left="1701" w:header="709" w:footer="709" w:gutter="0"/>
          <w:cols w:space="708"/>
          <w:titlePg/>
          <w:docGrid w:linePitch="360"/>
        </w:sectPr>
      </w:pPr>
      <w:bookmarkStart w:id="4" w:name="_GoBack"/>
      <w:bookmarkEnd w:id="4"/>
    </w:p>
    <w:p w14:paraId="415CDB20" w14:textId="53CD68B4" w:rsidR="00D348FE" w:rsidRDefault="00D348FE" w:rsidP="0062204B">
      <w:pPr>
        <w:spacing w:before="240" w:after="240" w:line="360" w:lineRule="auto"/>
        <w:jc w:val="both"/>
        <w:rPr>
          <w:rFonts w:ascii="Palatino Linotype" w:hAnsi="Palatino Linotype" w:cs="Arial"/>
        </w:rPr>
      </w:pPr>
    </w:p>
    <w:sectPr w:rsidR="00D348FE" w:rsidSect="00DF49AD">
      <w:headerReference w:type="first" r:id="rId19"/>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F2A41" w14:textId="77777777" w:rsidR="00D92923" w:rsidRDefault="00D92923" w:rsidP="00C80F8C">
      <w:r>
        <w:separator/>
      </w:r>
    </w:p>
  </w:endnote>
  <w:endnote w:type="continuationSeparator" w:id="0">
    <w:p w14:paraId="74A52C19" w14:textId="77777777" w:rsidR="00D92923" w:rsidRDefault="00D9292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Palatino">
    <w:altName w:val="Palatino"/>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BCE60" w14:textId="77777777" w:rsidR="004362E7" w:rsidRPr="00F12350" w:rsidRDefault="004362E7"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87831">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87831">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62590081" w14:textId="77777777" w:rsidR="004362E7" w:rsidRDefault="004362E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963B2" w14:textId="77777777" w:rsidR="004362E7" w:rsidRPr="00F12350" w:rsidRDefault="004362E7"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87831">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87831">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17B2799C" w14:textId="77777777" w:rsidR="004362E7" w:rsidRDefault="004362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41738" w14:textId="77777777" w:rsidR="00D92923" w:rsidRDefault="00D92923" w:rsidP="00C80F8C">
      <w:r>
        <w:separator/>
      </w:r>
    </w:p>
  </w:footnote>
  <w:footnote w:type="continuationSeparator" w:id="0">
    <w:p w14:paraId="25BF21F8" w14:textId="77777777" w:rsidR="00D92923" w:rsidRDefault="00D9292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4A9E8" w14:textId="69D35647" w:rsidR="004362E7" w:rsidRDefault="004362E7"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6B0B5C49" wp14:editId="0031FA5C">
          <wp:simplePos x="0" y="0"/>
          <wp:positionH relativeFrom="page">
            <wp:posOffset>-41275</wp:posOffset>
          </wp:positionH>
          <wp:positionV relativeFrom="paragraph">
            <wp:posOffset>-415290</wp:posOffset>
          </wp:positionV>
          <wp:extent cx="7809865" cy="10165715"/>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4362E7" w:rsidRPr="008A510F" w14:paraId="1F30408A" w14:textId="77777777" w:rsidTr="00DF49AD">
      <w:tc>
        <w:tcPr>
          <w:tcW w:w="2489" w:type="dxa"/>
          <w:shd w:val="clear" w:color="auto" w:fill="auto"/>
        </w:tcPr>
        <w:p w14:paraId="6D76E9A4" w14:textId="77777777" w:rsidR="004362E7" w:rsidRPr="008A510F" w:rsidRDefault="004362E7"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5EE39E9" w14:textId="3B19AF9E" w:rsidR="004362E7" w:rsidRPr="008A510F" w:rsidRDefault="004362E7" w:rsidP="00CB67F7">
          <w:pPr>
            <w:ind w:right="175"/>
            <w:jc w:val="both"/>
            <w:rPr>
              <w:rFonts w:ascii="Palatino Linotype" w:hAnsi="Palatino Linotype"/>
              <w:b/>
              <w:sz w:val="22"/>
              <w:szCs w:val="22"/>
              <w:lang w:val="es-ES_tradnl"/>
            </w:rPr>
          </w:pPr>
          <w:r>
            <w:rPr>
              <w:rFonts w:ascii="Palatino Linotype" w:hAnsi="Palatino Linotype"/>
              <w:b/>
              <w:sz w:val="22"/>
              <w:szCs w:val="22"/>
              <w:lang w:val="es-ES_tradnl"/>
            </w:rPr>
            <w:t>03819/INFOEM/IP/RR/2021</w:t>
          </w:r>
        </w:p>
      </w:tc>
    </w:tr>
    <w:tr w:rsidR="004362E7" w:rsidRPr="008A510F" w14:paraId="77AE60EB" w14:textId="77777777" w:rsidTr="00DF49AD">
      <w:trPr>
        <w:trHeight w:val="228"/>
      </w:trPr>
      <w:tc>
        <w:tcPr>
          <w:tcW w:w="2489" w:type="dxa"/>
          <w:shd w:val="clear" w:color="auto" w:fill="auto"/>
          <w:vAlign w:val="center"/>
        </w:tcPr>
        <w:p w14:paraId="1928BE02" w14:textId="77777777" w:rsidR="004362E7" w:rsidRPr="008A510F" w:rsidRDefault="004362E7" w:rsidP="008D1DFE">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4B0E1E54" w14:textId="1BE5967E" w:rsidR="004362E7" w:rsidRPr="00927A01" w:rsidRDefault="004362E7" w:rsidP="008D1DFE">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 Secretaría de Salud</w:t>
          </w:r>
        </w:p>
      </w:tc>
    </w:tr>
    <w:tr w:rsidR="004362E7" w:rsidRPr="008A510F" w14:paraId="22180FEA" w14:textId="77777777" w:rsidTr="00DF49AD">
      <w:tc>
        <w:tcPr>
          <w:tcW w:w="2489" w:type="dxa"/>
          <w:shd w:val="clear" w:color="auto" w:fill="auto"/>
          <w:vAlign w:val="center"/>
        </w:tcPr>
        <w:p w14:paraId="77C9007E" w14:textId="71919A7E" w:rsidR="004362E7" w:rsidRPr="008A510F" w:rsidRDefault="004362E7" w:rsidP="008D1DFE">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7524DBFB" w14:textId="3021651E" w:rsidR="004362E7" w:rsidRPr="008A510F" w:rsidRDefault="004362E7" w:rsidP="008D1DFE">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102754DC" w14:textId="77777777" w:rsidR="004362E7" w:rsidRDefault="004362E7"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4362E7" w:rsidRPr="005A5E02" w14:paraId="5147C86F" w14:textId="77777777" w:rsidTr="00C85FE1">
      <w:tc>
        <w:tcPr>
          <w:tcW w:w="2551" w:type="dxa"/>
          <w:shd w:val="clear" w:color="auto" w:fill="auto"/>
          <w:vAlign w:val="center"/>
        </w:tcPr>
        <w:p w14:paraId="2D47D621" w14:textId="102EC7BC" w:rsidR="004362E7" w:rsidRPr="005A5E02" w:rsidRDefault="004362E7"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37EE6FE7" w14:textId="1D241A3A" w:rsidR="004362E7" w:rsidRPr="005A5E02" w:rsidRDefault="004362E7" w:rsidP="00CB67F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 xml:space="preserve">03819/INFOEM/IP/RR/2021 </w:t>
          </w:r>
        </w:p>
      </w:tc>
    </w:tr>
    <w:tr w:rsidR="004362E7" w:rsidRPr="005A5E02" w14:paraId="52A40B1A" w14:textId="77777777" w:rsidTr="00C85FE1">
      <w:trPr>
        <w:trHeight w:val="130"/>
      </w:trPr>
      <w:tc>
        <w:tcPr>
          <w:tcW w:w="2551" w:type="dxa"/>
          <w:shd w:val="clear" w:color="auto" w:fill="auto"/>
          <w:vAlign w:val="center"/>
        </w:tcPr>
        <w:p w14:paraId="49E12A28" w14:textId="77777777" w:rsidR="004362E7" w:rsidRPr="005A5E02" w:rsidRDefault="004362E7"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5E1B2695" w14:textId="3071829A" w:rsidR="004362E7" w:rsidRPr="00927A01" w:rsidRDefault="004362E7" w:rsidP="00C2324D">
          <w:pPr>
            <w:ind w:left="-45"/>
            <w:jc w:val="both"/>
            <w:rPr>
              <w:rFonts w:ascii="Palatino Linotype" w:hAnsi="Palatino Linotype"/>
              <w:b/>
              <w:sz w:val="22"/>
              <w:szCs w:val="22"/>
              <w:lang w:val="es-ES_tradnl"/>
            </w:rPr>
          </w:pPr>
        </w:p>
      </w:tc>
    </w:tr>
    <w:tr w:rsidR="004362E7" w:rsidRPr="005A5E02" w14:paraId="77DA3079" w14:textId="77777777" w:rsidTr="00C85FE1">
      <w:trPr>
        <w:trHeight w:val="228"/>
      </w:trPr>
      <w:tc>
        <w:tcPr>
          <w:tcW w:w="2551" w:type="dxa"/>
          <w:shd w:val="clear" w:color="auto" w:fill="auto"/>
          <w:vAlign w:val="center"/>
        </w:tcPr>
        <w:p w14:paraId="7A4AD0A3" w14:textId="77777777" w:rsidR="004362E7" w:rsidRPr="005A5E02" w:rsidRDefault="004362E7" w:rsidP="00DA2F00">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2" w:type="dxa"/>
          <w:shd w:val="clear" w:color="auto" w:fill="auto"/>
          <w:vAlign w:val="center"/>
        </w:tcPr>
        <w:p w14:paraId="23330882" w14:textId="7F1D6425" w:rsidR="004362E7" w:rsidRPr="00927A01" w:rsidRDefault="004362E7" w:rsidP="00C85FE1">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Secretaría de Salud</w:t>
          </w:r>
        </w:p>
      </w:tc>
    </w:tr>
    <w:tr w:rsidR="004362E7" w:rsidRPr="005A5E02" w14:paraId="2419D29C" w14:textId="77777777" w:rsidTr="00C85FE1">
      <w:tc>
        <w:tcPr>
          <w:tcW w:w="2551" w:type="dxa"/>
          <w:shd w:val="clear" w:color="auto" w:fill="auto"/>
          <w:vAlign w:val="center"/>
        </w:tcPr>
        <w:p w14:paraId="08829C94" w14:textId="66C00874" w:rsidR="004362E7" w:rsidRPr="005A5E02" w:rsidRDefault="004362E7" w:rsidP="00DA2F0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402" w:type="dxa"/>
          <w:shd w:val="clear" w:color="auto" w:fill="auto"/>
          <w:vAlign w:val="center"/>
        </w:tcPr>
        <w:p w14:paraId="15BD8EBE" w14:textId="117D7D37" w:rsidR="004362E7" w:rsidRPr="005A5E02" w:rsidRDefault="004362E7" w:rsidP="00DA2F00">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B17E5F" w14:textId="6DB13FAD" w:rsidR="004362E7" w:rsidRDefault="004362E7"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9D6B82E" wp14:editId="7047E38E">
          <wp:simplePos x="0" y="0"/>
          <wp:positionH relativeFrom="page">
            <wp:posOffset>-59055</wp:posOffset>
          </wp:positionH>
          <wp:positionV relativeFrom="paragraph">
            <wp:posOffset>-1198880</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9EEEA" w14:textId="6D005EF5" w:rsidR="004362E7" w:rsidRDefault="004362E7" w:rsidP="006B10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07E58F5"/>
    <w:multiLevelType w:val="hybridMultilevel"/>
    <w:tmpl w:val="8432F976"/>
    <w:lvl w:ilvl="0" w:tplc="782EE7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162D66C0"/>
    <w:multiLevelType w:val="hybridMultilevel"/>
    <w:tmpl w:val="5740B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6D2280C"/>
    <w:multiLevelType w:val="hybridMultilevel"/>
    <w:tmpl w:val="2A78A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18E4411"/>
    <w:multiLevelType w:val="hybridMultilevel"/>
    <w:tmpl w:val="1E122004"/>
    <w:lvl w:ilvl="0" w:tplc="8D34684C">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5D4D2112"/>
    <w:multiLevelType w:val="hybridMultilevel"/>
    <w:tmpl w:val="D6D89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9"/>
  </w:num>
  <w:num w:numId="6">
    <w:abstractNumId w:val="8"/>
  </w:num>
  <w:num w:numId="7">
    <w:abstractNumId w:val="7"/>
  </w:num>
  <w:num w:numId="8">
    <w:abstractNumId w:val="1"/>
  </w:num>
  <w:num w:numId="9">
    <w:abstractNumId w:val="10"/>
  </w:num>
  <w:num w:numId="10">
    <w:abstractNumId w:val="3"/>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AA1"/>
    <w:rsid w:val="00001B65"/>
    <w:rsid w:val="000023D4"/>
    <w:rsid w:val="000023E2"/>
    <w:rsid w:val="000024F6"/>
    <w:rsid w:val="00002575"/>
    <w:rsid w:val="0000274C"/>
    <w:rsid w:val="00002FBE"/>
    <w:rsid w:val="00003182"/>
    <w:rsid w:val="0000328A"/>
    <w:rsid w:val="00003C42"/>
    <w:rsid w:val="00003E21"/>
    <w:rsid w:val="00003F5B"/>
    <w:rsid w:val="000041F0"/>
    <w:rsid w:val="00004981"/>
    <w:rsid w:val="00004B1F"/>
    <w:rsid w:val="000053DB"/>
    <w:rsid w:val="00005DEA"/>
    <w:rsid w:val="00006682"/>
    <w:rsid w:val="00006AEC"/>
    <w:rsid w:val="00007133"/>
    <w:rsid w:val="00007349"/>
    <w:rsid w:val="000074FA"/>
    <w:rsid w:val="0000766A"/>
    <w:rsid w:val="00007DDC"/>
    <w:rsid w:val="00010367"/>
    <w:rsid w:val="0001095D"/>
    <w:rsid w:val="0001133B"/>
    <w:rsid w:val="0001176F"/>
    <w:rsid w:val="00012129"/>
    <w:rsid w:val="000121F1"/>
    <w:rsid w:val="00012388"/>
    <w:rsid w:val="0001299A"/>
    <w:rsid w:val="00012E58"/>
    <w:rsid w:val="000132BA"/>
    <w:rsid w:val="000135E9"/>
    <w:rsid w:val="0001369E"/>
    <w:rsid w:val="00013850"/>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A04"/>
    <w:rsid w:val="00015B6E"/>
    <w:rsid w:val="00015BB7"/>
    <w:rsid w:val="00015BDA"/>
    <w:rsid w:val="00016059"/>
    <w:rsid w:val="00016170"/>
    <w:rsid w:val="0001621A"/>
    <w:rsid w:val="00016555"/>
    <w:rsid w:val="00016912"/>
    <w:rsid w:val="000169F7"/>
    <w:rsid w:val="00016DC5"/>
    <w:rsid w:val="00016E80"/>
    <w:rsid w:val="00017203"/>
    <w:rsid w:val="0001757A"/>
    <w:rsid w:val="000176C5"/>
    <w:rsid w:val="00017899"/>
    <w:rsid w:val="00017C27"/>
    <w:rsid w:val="00017DEC"/>
    <w:rsid w:val="000208EF"/>
    <w:rsid w:val="00020AF4"/>
    <w:rsid w:val="00020D27"/>
    <w:rsid w:val="00020DB3"/>
    <w:rsid w:val="00021124"/>
    <w:rsid w:val="00021550"/>
    <w:rsid w:val="000215E2"/>
    <w:rsid w:val="00021A61"/>
    <w:rsid w:val="00021B72"/>
    <w:rsid w:val="00021FDB"/>
    <w:rsid w:val="000220B1"/>
    <w:rsid w:val="00022392"/>
    <w:rsid w:val="000223A3"/>
    <w:rsid w:val="00022ECC"/>
    <w:rsid w:val="000235D2"/>
    <w:rsid w:val="0002383B"/>
    <w:rsid w:val="0002401E"/>
    <w:rsid w:val="000242E6"/>
    <w:rsid w:val="00024543"/>
    <w:rsid w:val="00024A6B"/>
    <w:rsid w:val="00024A9A"/>
    <w:rsid w:val="00024AC5"/>
    <w:rsid w:val="00025298"/>
    <w:rsid w:val="00025299"/>
    <w:rsid w:val="00025366"/>
    <w:rsid w:val="00025950"/>
    <w:rsid w:val="00025A32"/>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12"/>
    <w:rsid w:val="0003133C"/>
    <w:rsid w:val="00031BC6"/>
    <w:rsid w:val="00032007"/>
    <w:rsid w:val="00032E4B"/>
    <w:rsid w:val="00032F7A"/>
    <w:rsid w:val="000334FE"/>
    <w:rsid w:val="00033820"/>
    <w:rsid w:val="00033AB3"/>
    <w:rsid w:val="00033B37"/>
    <w:rsid w:val="00034466"/>
    <w:rsid w:val="000344A3"/>
    <w:rsid w:val="000351A5"/>
    <w:rsid w:val="00035621"/>
    <w:rsid w:val="000357A7"/>
    <w:rsid w:val="00035880"/>
    <w:rsid w:val="00035ABD"/>
    <w:rsid w:val="00035FA1"/>
    <w:rsid w:val="00035FBE"/>
    <w:rsid w:val="00036178"/>
    <w:rsid w:val="000363DA"/>
    <w:rsid w:val="0003644F"/>
    <w:rsid w:val="000367AC"/>
    <w:rsid w:val="0003681E"/>
    <w:rsid w:val="00036A62"/>
    <w:rsid w:val="00036AF5"/>
    <w:rsid w:val="00036D51"/>
    <w:rsid w:val="0003789D"/>
    <w:rsid w:val="00037904"/>
    <w:rsid w:val="00037C3E"/>
    <w:rsid w:val="00037D55"/>
    <w:rsid w:val="000406D1"/>
    <w:rsid w:val="000408E6"/>
    <w:rsid w:val="00040AFD"/>
    <w:rsid w:val="00040F01"/>
    <w:rsid w:val="000417FC"/>
    <w:rsid w:val="00041968"/>
    <w:rsid w:val="000419B9"/>
    <w:rsid w:val="00041E53"/>
    <w:rsid w:val="00042499"/>
    <w:rsid w:val="00043052"/>
    <w:rsid w:val="0004334D"/>
    <w:rsid w:val="00043810"/>
    <w:rsid w:val="000440F2"/>
    <w:rsid w:val="00044238"/>
    <w:rsid w:val="00044295"/>
    <w:rsid w:val="00044302"/>
    <w:rsid w:val="000457C8"/>
    <w:rsid w:val="00045B17"/>
    <w:rsid w:val="000464C0"/>
    <w:rsid w:val="00046C29"/>
    <w:rsid w:val="00046DEB"/>
    <w:rsid w:val="000470F2"/>
    <w:rsid w:val="000470FE"/>
    <w:rsid w:val="000473AA"/>
    <w:rsid w:val="000473B3"/>
    <w:rsid w:val="00047D51"/>
    <w:rsid w:val="00047E69"/>
    <w:rsid w:val="00047E7B"/>
    <w:rsid w:val="000502F9"/>
    <w:rsid w:val="0005078C"/>
    <w:rsid w:val="00051975"/>
    <w:rsid w:val="00051DA4"/>
    <w:rsid w:val="00052A3C"/>
    <w:rsid w:val="000530F8"/>
    <w:rsid w:val="0005336D"/>
    <w:rsid w:val="00053C62"/>
    <w:rsid w:val="000547B8"/>
    <w:rsid w:val="00054B4C"/>
    <w:rsid w:val="00054BAF"/>
    <w:rsid w:val="00054C3A"/>
    <w:rsid w:val="00055249"/>
    <w:rsid w:val="0005547F"/>
    <w:rsid w:val="000559AB"/>
    <w:rsid w:val="000559F8"/>
    <w:rsid w:val="00055A97"/>
    <w:rsid w:val="00056302"/>
    <w:rsid w:val="0005637D"/>
    <w:rsid w:val="0005640C"/>
    <w:rsid w:val="00056640"/>
    <w:rsid w:val="00056C16"/>
    <w:rsid w:val="00057386"/>
    <w:rsid w:val="0005759C"/>
    <w:rsid w:val="0005767C"/>
    <w:rsid w:val="00057B34"/>
    <w:rsid w:val="00060185"/>
    <w:rsid w:val="00060500"/>
    <w:rsid w:val="000606CB"/>
    <w:rsid w:val="00060BBA"/>
    <w:rsid w:val="00060C59"/>
    <w:rsid w:val="000610D8"/>
    <w:rsid w:val="0006110D"/>
    <w:rsid w:val="00061CBB"/>
    <w:rsid w:val="00062167"/>
    <w:rsid w:val="000638CC"/>
    <w:rsid w:val="00063DF5"/>
    <w:rsid w:val="00063E57"/>
    <w:rsid w:val="000644BE"/>
    <w:rsid w:val="00064FF9"/>
    <w:rsid w:val="00065029"/>
    <w:rsid w:val="000650C7"/>
    <w:rsid w:val="000650FA"/>
    <w:rsid w:val="00066043"/>
    <w:rsid w:val="000669E9"/>
    <w:rsid w:val="00066A65"/>
    <w:rsid w:val="00066BAA"/>
    <w:rsid w:val="00066BE9"/>
    <w:rsid w:val="00066F09"/>
    <w:rsid w:val="00066F59"/>
    <w:rsid w:val="00066F7A"/>
    <w:rsid w:val="00067149"/>
    <w:rsid w:val="00067221"/>
    <w:rsid w:val="00067737"/>
    <w:rsid w:val="00067D83"/>
    <w:rsid w:val="00067EBE"/>
    <w:rsid w:val="00070034"/>
    <w:rsid w:val="0007007A"/>
    <w:rsid w:val="00070E4A"/>
    <w:rsid w:val="00071A97"/>
    <w:rsid w:val="00071C6C"/>
    <w:rsid w:val="00071CBC"/>
    <w:rsid w:val="00071D9F"/>
    <w:rsid w:val="00071FB0"/>
    <w:rsid w:val="0007202E"/>
    <w:rsid w:val="000720F8"/>
    <w:rsid w:val="00072101"/>
    <w:rsid w:val="00072367"/>
    <w:rsid w:val="000732FF"/>
    <w:rsid w:val="000734C5"/>
    <w:rsid w:val="0007380A"/>
    <w:rsid w:val="0007393B"/>
    <w:rsid w:val="000746C9"/>
    <w:rsid w:val="00074B17"/>
    <w:rsid w:val="00074E94"/>
    <w:rsid w:val="00074EB4"/>
    <w:rsid w:val="00075015"/>
    <w:rsid w:val="00075B9D"/>
    <w:rsid w:val="00075CD7"/>
    <w:rsid w:val="00076330"/>
    <w:rsid w:val="0007652E"/>
    <w:rsid w:val="00076534"/>
    <w:rsid w:val="00076A85"/>
    <w:rsid w:val="00076B85"/>
    <w:rsid w:val="00076EEA"/>
    <w:rsid w:val="00076FFA"/>
    <w:rsid w:val="0007721A"/>
    <w:rsid w:val="000775A4"/>
    <w:rsid w:val="0007794D"/>
    <w:rsid w:val="0007798E"/>
    <w:rsid w:val="00077B7C"/>
    <w:rsid w:val="00077D7E"/>
    <w:rsid w:val="00077F29"/>
    <w:rsid w:val="00080086"/>
    <w:rsid w:val="00080185"/>
    <w:rsid w:val="000806B8"/>
    <w:rsid w:val="00080CA0"/>
    <w:rsid w:val="00081493"/>
    <w:rsid w:val="00081A5E"/>
    <w:rsid w:val="00081D22"/>
    <w:rsid w:val="00081DCD"/>
    <w:rsid w:val="00082165"/>
    <w:rsid w:val="000821DF"/>
    <w:rsid w:val="00082AFC"/>
    <w:rsid w:val="000831D1"/>
    <w:rsid w:val="0008322E"/>
    <w:rsid w:val="00083976"/>
    <w:rsid w:val="000839A1"/>
    <w:rsid w:val="00083A01"/>
    <w:rsid w:val="00084798"/>
    <w:rsid w:val="0008531B"/>
    <w:rsid w:val="0008532C"/>
    <w:rsid w:val="0008542A"/>
    <w:rsid w:val="00085D4A"/>
    <w:rsid w:val="00085F4B"/>
    <w:rsid w:val="00086105"/>
    <w:rsid w:val="00086682"/>
    <w:rsid w:val="000867B6"/>
    <w:rsid w:val="00086C1F"/>
    <w:rsid w:val="00086EE3"/>
    <w:rsid w:val="0008798F"/>
    <w:rsid w:val="00087F26"/>
    <w:rsid w:val="000905D6"/>
    <w:rsid w:val="000906BF"/>
    <w:rsid w:val="000907D5"/>
    <w:rsid w:val="00090E23"/>
    <w:rsid w:val="00090ECE"/>
    <w:rsid w:val="000910EC"/>
    <w:rsid w:val="000910F7"/>
    <w:rsid w:val="000914B2"/>
    <w:rsid w:val="00091A1B"/>
    <w:rsid w:val="00091C8A"/>
    <w:rsid w:val="000922DA"/>
    <w:rsid w:val="000933F9"/>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8A9"/>
    <w:rsid w:val="000A1D24"/>
    <w:rsid w:val="000A1E3D"/>
    <w:rsid w:val="000A26DC"/>
    <w:rsid w:val="000A2BD0"/>
    <w:rsid w:val="000A2D0C"/>
    <w:rsid w:val="000A31D0"/>
    <w:rsid w:val="000A336D"/>
    <w:rsid w:val="000A3394"/>
    <w:rsid w:val="000A3465"/>
    <w:rsid w:val="000A4685"/>
    <w:rsid w:val="000A489D"/>
    <w:rsid w:val="000A48A8"/>
    <w:rsid w:val="000A4ADC"/>
    <w:rsid w:val="000A4AEF"/>
    <w:rsid w:val="000A4F73"/>
    <w:rsid w:val="000A5739"/>
    <w:rsid w:val="000A5A50"/>
    <w:rsid w:val="000A5A52"/>
    <w:rsid w:val="000A5ED9"/>
    <w:rsid w:val="000A5F49"/>
    <w:rsid w:val="000A6069"/>
    <w:rsid w:val="000A6219"/>
    <w:rsid w:val="000A6402"/>
    <w:rsid w:val="000A6A7F"/>
    <w:rsid w:val="000A6B77"/>
    <w:rsid w:val="000A7047"/>
    <w:rsid w:val="000A7568"/>
    <w:rsid w:val="000A7741"/>
    <w:rsid w:val="000A7E0E"/>
    <w:rsid w:val="000B04AB"/>
    <w:rsid w:val="000B0757"/>
    <w:rsid w:val="000B0865"/>
    <w:rsid w:val="000B0E9A"/>
    <w:rsid w:val="000B164B"/>
    <w:rsid w:val="000B1AF8"/>
    <w:rsid w:val="000B1E5C"/>
    <w:rsid w:val="000B202F"/>
    <w:rsid w:val="000B25ED"/>
    <w:rsid w:val="000B282E"/>
    <w:rsid w:val="000B30A0"/>
    <w:rsid w:val="000B30B6"/>
    <w:rsid w:val="000B30BC"/>
    <w:rsid w:val="000B3390"/>
    <w:rsid w:val="000B38D6"/>
    <w:rsid w:val="000B39E4"/>
    <w:rsid w:val="000B3FFD"/>
    <w:rsid w:val="000B42EA"/>
    <w:rsid w:val="000B4397"/>
    <w:rsid w:val="000B440F"/>
    <w:rsid w:val="000B460A"/>
    <w:rsid w:val="000B4639"/>
    <w:rsid w:val="000B4F57"/>
    <w:rsid w:val="000B5360"/>
    <w:rsid w:val="000B5437"/>
    <w:rsid w:val="000B5481"/>
    <w:rsid w:val="000B5555"/>
    <w:rsid w:val="000B55BF"/>
    <w:rsid w:val="000B5CDE"/>
    <w:rsid w:val="000B5F0E"/>
    <w:rsid w:val="000B6357"/>
    <w:rsid w:val="000B6573"/>
    <w:rsid w:val="000B69AE"/>
    <w:rsid w:val="000B6B38"/>
    <w:rsid w:val="000B6B4B"/>
    <w:rsid w:val="000B7135"/>
    <w:rsid w:val="000B7258"/>
    <w:rsid w:val="000B72CA"/>
    <w:rsid w:val="000B7486"/>
    <w:rsid w:val="000B782E"/>
    <w:rsid w:val="000B7867"/>
    <w:rsid w:val="000B7CC3"/>
    <w:rsid w:val="000C0284"/>
    <w:rsid w:val="000C073F"/>
    <w:rsid w:val="000C07B1"/>
    <w:rsid w:val="000C096A"/>
    <w:rsid w:val="000C0BB1"/>
    <w:rsid w:val="000C0FC2"/>
    <w:rsid w:val="000C1C81"/>
    <w:rsid w:val="000C2AB8"/>
    <w:rsid w:val="000C2B11"/>
    <w:rsid w:val="000C2FBB"/>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C7C18"/>
    <w:rsid w:val="000D01F9"/>
    <w:rsid w:val="000D03E1"/>
    <w:rsid w:val="000D0528"/>
    <w:rsid w:val="000D06E4"/>
    <w:rsid w:val="000D0E47"/>
    <w:rsid w:val="000D1043"/>
    <w:rsid w:val="000D12A1"/>
    <w:rsid w:val="000D13AF"/>
    <w:rsid w:val="000D14BF"/>
    <w:rsid w:val="000D160E"/>
    <w:rsid w:val="000D187F"/>
    <w:rsid w:val="000D1AEF"/>
    <w:rsid w:val="000D1E2C"/>
    <w:rsid w:val="000D1F26"/>
    <w:rsid w:val="000D22C1"/>
    <w:rsid w:val="000D26EB"/>
    <w:rsid w:val="000D287A"/>
    <w:rsid w:val="000D2AC1"/>
    <w:rsid w:val="000D2D89"/>
    <w:rsid w:val="000D2E1A"/>
    <w:rsid w:val="000D33E6"/>
    <w:rsid w:val="000D366B"/>
    <w:rsid w:val="000D3A56"/>
    <w:rsid w:val="000D3F9F"/>
    <w:rsid w:val="000D4269"/>
    <w:rsid w:val="000D42EF"/>
    <w:rsid w:val="000D45A0"/>
    <w:rsid w:val="000D4F1A"/>
    <w:rsid w:val="000D5790"/>
    <w:rsid w:val="000D5E9F"/>
    <w:rsid w:val="000D6E17"/>
    <w:rsid w:val="000D6F3D"/>
    <w:rsid w:val="000D6FA7"/>
    <w:rsid w:val="000D7FF9"/>
    <w:rsid w:val="000E1104"/>
    <w:rsid w:val="000E126B"/>
    <w:rsid w:val="000E13ED"/>
    <w:rsid w:val="000E14DD"/>
    <w:rsid w:val="000E1A7B"/>
    <w:rsid w:val="000E1B7F"/>
    <w:rsid w:val="000E1BCD"/>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7AFA"/>
    <w:rsid w:val="000E7DCA"/>
    <w:rsid w:val="000F0445"/>
    <w:rsid w:val="000F0A63"/>
    <w:rsid w:val="000F0B2B"/>
    <w:rsid w:val="000F0B6A"/>
    <w:rsid w:val="000F0FF5"/>
    <w:rsid w:val="000F1A31"/>
    <w:rsid w:val="000F1DDC"/>
    <w:rsid w:val="000F23A9"/>
    <w:rsid w:val="000F2689"/>
    <w:rsid w:val="000F2F43"/>
    <w:rsid w:val="000F3214"/>
    <w:rsid w:val="000F32FD"/>
    <w:rsid w:val="000F36CA"/>
    <w:rsid w:val="000F3B3D"/>
    <w:rsid w:val="000F4188"/>
    <w:rsid w:val="000F46C9"/>
    <w:rsid w:val="000F4EA0"/>
    <w:rsid w:val="000F5036"/>
    <w:rsid w:val="000F540E"/>
    <w:rsid w:val="000F54DD"/>
    <w:rsid w:val="000F6049"/>
    <w:rsid w:val="000F65B7"/>
    <w:rsid w:val="000F676A"/>
    <w:rsid w:val="000F6933"/>
    <w:rsid w:val="000F70AD"/>
    <w:rsid w:val="000F70F5"/>
    <w:rsid w:val="000F7425"/>
    <w:rsid w:val="000F7BE8"/>
    <w:rsid w:val="000F7DE1"/>
    <w:rsid w:val="0010030C"/>
    <w:rsid w:val="0010035E"/>
    <w:rsid w:val="00100808"/>
    <w:rsid w:val="00100A31"/>
    <w:rsid w:val="00101844"/>
    <w:rsid w:val="00101AEB"/>
    <w:rsid w:val="00101B60"/>
    <w:rsid w:val="0010226E"/>
    <w:rsid w:val="00103A2F"/>
    <w:rsid w:val="00103A50"/>
    <w:rsid w:val="00103EEB"/>
    <w:rsid w:val="00104283"/>
    <w:rsid w:val="00104505"/>
    <w:rsid w:val="001046DA"/>
    <w:rsid w:val="001047CE"/>
    <w:rsid w:val="00104D59"/>
    <w:rsid w:val="001056ED"/>
    <w:rsid w:val="0010592C"/>
    <w:rsid w:val="001059F8"/>
    <w:rsid w:val="00105B0D"/>
    <w:rsid w:val="00105B79"/>
    <w:rsid w:val="001063B4"/>
    <w:rsid w:val="0010645C"/>
    <w:rsid w:val="001066DC"/>
    <w:rsid w:val="00107042"/>
    <w:rsid w:val="00107114"/>
    <w:rsid w:val="001073E0"/>
    <w:rsid w:val="001076BA"/>
    <w:rsid w:val="00110041"/>
    <w:rsid w:val="001104B8"/>
    <w:rsid w:val="0011055A"/>
    <w:rsid w:val="00110808"/>
    <w:rsid w:val="00111668"/>
    <w:rsid w:val="00111F66"/>
    <w:rsid w:val="00112434"/>
    <w:rsid w:val="0011254C"/>
    <w:rsid w:val="001126A7"/>
    <w:rsid w:val="00112751"/>
    <w:rsid w:val="0011276E"/>
    <w:rsid w:val="00112E69"/>
    <w:rsid w:val="00112E84"/>
    <w:rsid w:val="001130DF"/>
    <w:rsid w:val="001131A7"/>
    <w:rsid w:val="001135C4"/>
    <w:rsid w:val="00113623"/>
    <w:rsid w:val="00113E6D"/>
    <w:rsid w:val="00113F0C"/>
    <w:rsid w:val="00114066"/>
    <w:rsid w:val="001140F8"/>
    <w:rsid w:val="001141EE"/>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0E42"/>
    <w:rsid w:val="001217E2"/>
    <w:rsid w:val="00121809"/>
    <w:rsid w:val="00121B54"/>
    <w:rsid w:val="00121B9D"/>
    <w:rsid w:val="0012201D"/>
    <w:rsid w:val="0012217A"/>
    <w:rsid w:val="00122389"/>
    <w:rsid w:val="001229C5"/>
    <w:rsid w:val="00122A25"/>
    <w:rsid w:val="00122C3F"/>
    <w:rsid w:val="00124576"/>
    <w:rsid w:val="0012477A"/>
    <w:rsid w:val="00124DD3"/>
    <w:rsid w:val="00125F96"/>
    <w:rsid w:val="00125F9A"/>
    <w:rsid w:val="001264E6"/>
    <w:rsid w:val="001269A9"/>
    <w:rsid w:val="00126E23"/>
    <w:rsid w:val="001273F8"/>
    <w:rsid w:val="00127BCA"/>
    <w:rsid w:val="00127C8C"/>
    <w:rsid w:val="0013048C"/>
    <w:rsid w:val="00130756"/>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77"/>
    <w:rsid w:val="0013618C"/>
    <w:rsid w:val="0013664E"/>
    <w:rsid w:val="00136816"/>
    <w:rsid w:val="00136866"/>
    <w:rsid w:val="00136D1B"/>
    <w:rsid w:val="0013733D"/>
    <w:rsid w:val="00137490"/>
    <w:rsid w:val="00137997"/>
    <w:rsid w:val="00137EA0"/>
    <w:rsid w:val="001407C2"/>
    <w:rsid w:val="00140A2C"/>
    <w:rsid w:val="00140D63"/>
    <w:rsid w:val="001410EC"/>
    <w:rsid w:val="001415A3"/>
    <w:rsid w:val="0014198E"/>
    <w:rsid w:val="00141E62"/>
    <w:rsid w:val="0014226C"/>
    <w:rsid w:val="00142281"/>
    <w:rsid w:val="00142421"/>
    <w:rsid w:val="00142C01"/>
    <w:rsid w:val="001433F2"/>
    <w:rsid w:val="00143F5D"/>
    <w:rsid w:val="00144328"/>
    <w:rsid w:val="00144351"/>
    <w:rsid w:val="0014441C"/>
    <w:rsid w:val="001447E3"/>
    <w:rsid w:val="0014486E"/>
    <w:rsid w:val="00144924"/>
    <w:rsid w:val="001452F8"/>
    <w:rsid w:val="001452FC"/>
    <w:rsid w:val="0014546B"/>
    <w:rsid w:val="00145631"/>
    <w:rsid w:val="0014574E"/>
    <w:rsid w:val="001457A8"/>
    <w:rsid w:val="001458EB"/>
    <w:rsid w:val="001459A3"/>
    <w:rsid w:val="00145CC2"/>
    <w:rsid w:val="00145E32"/>
    <w:rsid w:val="00145F1B"/>
    <w:rsid w:val="001462C0"/>
    <w:rsid w:val="0014632A"/>
    <w:rsid w:val="0014698D"/>
    <w:rsid w:val="001469DE"/>
    <w:rsid w:val="00146A8C"/>
    <w:rsid w:val="00146B21"/>
    <w:rsid w:val="0014704B"/>
    <w:rsid w:val="001473DB"/>
    <w:rsid w:val="00147813"/>
    <w:rsid w:val="001478CB"/>
    <w:rsid w:val="00147957"/>
    <w:rsid w:val="00147FF3"/>
    <w:rsid w:val="00150001"/>
    <w:rsid w:val="00150860"/>
    <w:rsid w:val="001508D9"/>
    <w:rsid w:val="00150BB1"/>
    <w:rsid w:val="0015133A"/>
    <w:rsid w:val="0015173E"/>
    <w:rsid w:val="00151840"/>
    <w:rsid w:val="00152551"/>
    <w:rsid w:val="00152AD8"/>
    <w:rsid w:val="00152C23"/>
    <w:rsid w:val="001532CC"/>
    <w:rsid w:val="001537D5"/>
    <w:rsid w:val="00153FA8"/>
    <w:rsid w:val="00154249"/>
    <w:rsid w:val="001545A5"/>
    <w:rsid w:val="00154D5A"/>
    <w:rsid w:val="00154E94"/>
    <w:rsid w:val="0015510A"/>
    <w:rsid w:val="00155236"/>
    <w:rsid w:val="00155695"/>
    <w:rsid w:val="00155944"/>
    <w:rsid w:val="00155B09"/>
    <w:rsid w:val="00155ED2"/>
    <w:rsid w:val="0015602E"/>
    <w:rsid w:val="00156179"/>
    <w:rsid w:val="0015619C"/>
    <w:rsid w:val="00156352"/>
    <w:rsid w:val="0015644E"/>
    <w:rsid w:val="00156976"/>
    <w:rsid w:val="00156D5A"/>
    <w:rsid w:val="0015726E"/>
    <w:rsid w:val="0015757F"/>
    <w:rsid w:val="00157A60"/>
    <w:rsid w:val="00157D6D"/>
    <w:rsid w:val="00157E73"/>
    <w:rsid w:val="00157E82"/>
    <w:rsid w:val="00160927"/>
    <w:rsid w:val="00160A11"/>
    <w:rsid w:val="001611DF"/>
    <w:rsid w:val="00161360"/>
    <w:rsid w:val="001613E1"/>
    <w:rsid w:val="00162324"/>
    <w:rsid w:val="00162478"/>
    <w:rsid w:val="00162589"/>
    <w:rsid w:val="00162A7D"/>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8A9"/>
    <w:rsid w:val="00166A53"/>
    <w:rsid w:val="00166BFE"/>
    <w:rsid w:val="00166F56"/>
    <w:rsid w:val="00167222"/>
    <w:rsid w:val="0016762B"/>
    <w:rsid w:val="00167905"/>
    <w:rsid w:val="00167BE2"/>
    <w:rsid w:val="00170080"/>
    <w:rsid w:val="00170571"/>
    <w:rsid w:val="00170E1F"/>
    <w:rsid w:val="00172F81"/>
    <w:rsid w:val="00173064"/>
    <w:rsid w:val="001730B8"/>
    <w:rsid w:val="00173473"/>
    <w:rsid w:val="0017348F"/>
    <w:rsid w:val="00173EDB"/>
    <w:rsid w:val="0017417A"/>
    <w:rsid w:val="001741A6"/>
    <w:rsid w:val="00174377"/>
    <w:rsid w:val="001745FF"/>
    <w:rsid w:val="001747E7"/>
    <w:rsid w:val="00174CC6"/>
    <w:rsid w:val="0017515A"/>
    <w:rsid w:val="00175610"/>
    <w:rsid w:val="0017573A"/>
    <w:rsid w:val="001759B9"/>
    <w:rsid w:val="00175AD2"/>
    <w:rsid w:val="001765F2"/>
    <w:rsid w:val="001770C7"/>
    <w:rsid w:val="001774A1"/>
    <w:rsid w:val="001777B5"/>
    <w:rsid w:val="00177D7B"/>
    <w:rsid w:val="00177E14"/>
    <w:rsid w:val="00180031"/>
    <w:rsid w:val="00180217"/>
    <w:rsid w:val="001802AD"/>
    <w:rsid w:val="001811B7"/>
    <w:rsid w:val="001814C8"/>
    <w:rsid w:val="0018173D"/>
    <w:rsid w:val="00181C7C"/>
    <w:rsid w:val="001824E9"/>
    <w:rsid w:val="0018271C"/>
    <w:rsid w:val="00182CC5"/>
    <w:rsid w:val="00182DBA"/>
    <w:rsid w:val="001837BB"/>
    <w:rsid w:val="00183FFE"/>
    <w:rsid w:val="00184086"/>
    <w:rsid w:val="00184175"/>
    <w:rsid w:val="0018493C"/>
    <w:rsid w:val="00184ACC"/>
    <w:rsid w:val="00184AF3"/>
    <w:rsid w:val="00184BBB"/>
    <w:rsid w:val="00184CE7"/>
    <w:rsid w:val="0018581D"/>
    <w:rsid w:val="001858A8"/>
    <w:rsid w:val="00185B5A"/>
    <w:rsid w:val="00185BAF"/>
    <w:rsid w:val="00185BF0"/>
    <w:rsid w:val="00186547"/>
    <w:rsid w:val="00186ADF"/>
    <w:rsid w:val="001878F7"/>
    <w:rsid w:val="00187FA7"/>
    <w:rsid w:val="0019006E"/>
    <w:rsid w:val="001901E6"/>
    <w:rsid w:val="001903F3"/>
    <w:rsid w:val="001904AE"/>
    <w:rsid w:val="001905C3"/>
    <w:rsid w:val="0019083E"/>
    <w:rsid w:val="001909D4"/>
    <w:rsid w:val="00191133"/>
    <w:rsid w:val="00191CAF"/>
    <w:rsid w:val="00192C7D"/>
    <w:rsid w:val="001934D2"/>
    <w:rsid w:val="001938EE"/>
    <w:rsid w:val="0019411A"/>
    <w:rsid w:val="0019412A"/>
    <w:rsid w:val="00194135"/>
    <w:rsid w:val="00194589"/>
    <w:rsid w:val="001949C4"/>
    <w:rsid w:val="00194B1A"/>
    <w:rsid w:val="00194CFF"/>
    <w:rsid w:val="00195236"/>
    <w:rsid w:val="0019545D"/>
    <w:rsid w:val="001954B6"/>
    <w:rsid w:val="001954BC"/>
    <w:rsid w:val="001955BB"/>
    <w:rsid w:val="0019563E"/>
    <w:rsid w:val="00196177"/>
    <w:rsid w:val="00196300"/>
    <w:rsid w:val="0019635D"/>
    <w:rsid w:val="00196411"/>
    <w:rsid w:val="00196E46"/>
    <w:rsid w:val="0019725A"/>
    <w:rsid w:val="001975CE"/>
    <w:rsid w:val="00197722"/>
    <w:rsid w:val="00197A65"/>
    <w:rsid w:val="00197B17"/>
    <w:rsid w:val="00197CE4"/>
    <w:rsid w:val="00197FBA"/>
    <w:rsid w:val="001A03C8"/>
    <w:rsid w:val="001A0600"/>
    <w:rsid w:val="001A0A1A"/>
    <w:rsid w:val="001A13AD"/>
    <w:rsid w:val="001A242F"/>
    <w:rsid w:val="001A2453"/>
    <w:rsid w:val="001A281E"/>
    <w:rsid w:val="001A389C"/>
    <w:rsid w:val="001A3C8E"/>
    <w:rsid w:val="001A3DD8"/>
    <w:rsid w:val="001A3E84"/>
    <w:rsid w:val="001A3E96"/>
    <w:rsid w:val="001A3F6A"/>
    <w:rsid w:val="001A49E2"/>
    <w:rsid w:val="001A4C61"/>
    <w:rsid w:val="001A4E78"/>
    <w:rsid w:val="001A5797"/>
    <w:rsid w:val="001A590F"/>
    <w:rsid w:val="001A5AA0"/>
    <w:rsid w:val="001A600E"/>
    <w:rsid w:val="001A6027"/>
    <w:rsid w:val="001A6C29"/>
    <w:rsid w:val="001A6F14"/>
    <w:rsid w:val="001A7540"/>
    <w:rsid w:val="001A7A84"/>
    <w:rsid w:val="001A7D58"/>
    <w:rsid w:val="001A7EEA"/>
    <w:rsid w:val="001B0120"/>
    <w:rsid w:val="001B012F"/>
    <w:rsid w:val="001B096F"/>
    <w:rsid w:val="001B0B12"/>
    <w:rsid w:val="001B0B3A"/>
    <w:rsid w:val="001B0C21"/>
    <w:rsid w:val="001B0EC0"/>
    <w:rsid w:val="001B137C"/>
    <w:rsid w:val="001B1EC8"/>
    <w:rsid w:val="001B205E"/>
    <w:rsid w:val="001B210C"/>
    <w:rsid w:val="001B2402"/>
    <w:rsid w:val="001B2DEC"/>
    <w:rsid w:val="001B482C"/>
    <w:rsid w:val="001B4BD8"/>
    <w:rsid w:val="001B50C1"/>
    <w:rsid w:val="001B54F4"/>
    <w:rsid w:val="001B5836"/>
    <w:rsid w:val="001B58EB"/>
    <w:rsid w:val="001B5A73"/>
    <w:rsid w:val="001B5D17"/>
    <w:rsid w:val="001B648C"/>
    <w:rsid w:val="001B7257"/>
    <w:rsid w:val="001B72D4"/>
    <w:rsid w:val="001B7786"/>
    <w:rsid w:val="001B7F0C"/>
    <w:rsid w:val="001C0465"/>
    <w:rsid w:val="001C046C"/>
    <w:rsid w:val="001C06D6"/>
    <w:rsid w:val="001C1918"/>
    <w:rsid w:val="001C1C0A"/>
    <w:rsid w:val="001C1CC9"/>
    <w:rsid w:val="001C2084"/>
    <w:rsid w:val="001C248C"/>
    <w:rsid w:val="001C27AE"/>
    <w:rsid w:val="001C27D1"/>
    <w:rsid w:val="001C2C7E"/>
    <w:rsid w:val="001C3650"/>
    <w:rsid w:val="001C388B"/>
    <w:rsid w:val="001C3FD7"/>
    <w:rsid w:val="001C4372"/>
    <w:rsid w:val="001C4C72"/>
    <w:rsid w:val="001C4E60"/>
    <w:rsid w:val="001C553F"/>
    <w:rsid w:val="001C570A"/>
    <w:rsid w:val="001C58E8"/>
    <w:rsid w:val="001C59BF"/>
    <w:rsid w:val="001C5BB1"/>
    <w:rsid w:val="001C5E3D"/>
    <w:rsid w:val="001C5E77"/>
    <w:rsid w:val="001C64C7"/>
    <w:rsid w:val="001C65CE"/>
    <w:rsid w:val="001C6F00"/>
    <w:rsid w:val="001C6FA6"/>
    <w:rsid w:val="001C73A8"/>
    <w:rsid w:val="001D0016"/>
    <w:rsid w:val="001D0065"/>
    <w:rsid w:val="001D0484"/>
    <w:rsid w:val="001D04B9"/>
    <w:rsid w:val="001D0561"/>
    <w:rsid w:val="001D070D"/>
    <w:rsid w:val="001D0A8A"/>
    <w:rsid w:val="001D0B9E"/>
    <w:rsid w:val="001D0BE2"/>
    <w:rsid w:val="001D0DEC"/>
    <w:rsid w:val="001D121A"/>
    <w:rsid w:val="001D140F"/>
    <w:rsid w:val="001D147A"/>
    <w:rsid w:val="001D2D78"/>
    <w:rsid w:val="001D2F10"/>
    <w:rsid w:val="001D2F58"/>
    <w:rsid w:val="001D3C9C"/>
    <w:rsid w:val="001D40B4"/>
    <w:rsid w:val="001D4488"/>
    <w:rsid w:val="001D4E9C"/>
    <w:rsid w:val="001D611D"/>
    <w:rsid w:val="001D64D7"/>
    <w:rsid w:val="001D6661"/>
    <w:rsid w:val="001D6672"/>
    <w:rsid w:val="001D6687"/>
    <w:rsid w:val="001D7271"/>
    <w:rsid w:val="001D7487"/>
    <w:rsid w:val="001D7D15"/>
    <w:rsid w:val="001E032A"/>
    <w:rsid w:val="001E0562"/>
    <w:rsid w:val="001E06B2"/>
    <w:rsid w:val="001E099C"/>
    <w:rsid w:val="001E0ACF"/>
    <w:rsid w:val="001E0CED"/>
    <w:rsid w:val="001E17AE"/>
    <w:rsid w:val="001E1969"/>
    <w:rsid w:val="001E1982"/>
    <w:rsid w:val="001E19DE"/>
    <w:rsid w:val="001E1AAE"/>
    <w:rsid w:val="001E204C"/>
    <w:rsid w:val="001E2604"/>
    <w:rsid w:val="001E2837"/>
    <w:rsid w:val="001E2899"/>
    <w:rsid w:val="001E2966"/>
    <w:rsid w:val="001E2D79"/>
    <w:rsid w:val="001E2E1D"/>
    <w:rsid w:val="001E33BE"/>
    <w:rsid w:val="001E4271"/>
    <w:rsid w:val="001E47C7"/>
    <w:rsid w:val="001E49CD"/>
    <w:rsid w:val="001E4AAE"/>
    <w:rsid w:val="001E4B5F"/>
    <w:rsid w:val="001E4BFC"/>
    <w:rsid w:val="001E4C41"/>
    <w:rsid w:val="001E4D78"/>
    <w:rsid w:val="001E525F"/>
    <w:rsid w:val="001E529C"/>
    <w:rsid w:val="001E5B11"/>
    <w:rsid w:val="001E5B67"/>
    <w:rsid w:val="001E5C8A"/>
    <w:rsid w:val="001E600F"/>
    <w:rsid w:val="001E6185"/>
    <w:rsid w:val="001E65A1"/>
    <w:rsid w:val="001E66FE"/>
    <w:rsid w:val="001E750B"/>
    <w:rsid w:val="001E7AE5"/>
    <w:rsid w:val="001E7D0B"/>
    <w:rsid w:val="001F0440"/>
    <w:rsid w:val="001F067D"/>
    <w:rsid w:val="001F0A43"/>
    <w:rsid w:val="001F0B09"/>
    <w:rsid w:val="001F0B80"/>
    <w:rsid w:val="001F0C42"/>
    <w:rsid w:val="001F1058"/>
    <w:rsid w:val="001F1E4F"/>
    <w:rsid w:val="001F22B2"/>
    <w:rsid w:val="001F2ED5"/>
    <w:rsid w:val="001F3118"/>
    <w:rsid w:val="001F3807"/>
    <w:rsid w:val="001F4105"/>
    <w:rsid w:val="001F419B"/>
    <w:rsid w:val="001F4348"/>
    <w:rsid w:val="001F44A6"/>
    <w:rsid w:val="001F451F"/>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098"/>
    <w:rsid w:val="002035DE"/>
    <w:rsid w:val="00203893"/>
    <w:rsid w:val="0020389C"/>
    <w:rsid w:val="002039BB"/>
    <w:rsid w:val="00203A06"/>
    <w:rsid w:val="00203E98"/>
    <w:rsid w:val="00203ED3"/>
    <w:rsid w:val="0020419D"/>
    <w:rsid w:val="00204491"/>
    <w:rsid w:val="00204507"/>
    <w:rsid w:val="002046F7"/>
    <w:rsid w:val="00204E18"/>
    <w:rsid w:val="002058B4"/>
    <w:rsid w:val="00205FC0"/>
    <w:rsid w:val="00206351"/>
    <w:rsid w:val="00206B43"/>
    <w:rsid w:val="00206D58"/>
    <w:rsid w:val="00206F29"/>
    <w:rsid w:val="002073FF"/>
    <w:rsid w:val="00207773"/>
    <w:rsid w:val="00207B3C"/>
    <w:rsid w:val="00207C90"/>
    <w:rsid w:val="00210091"/>
    <w:rsid w:val="0021025C"/>
    <w:rsid w:val="00210C3F"/>
    <w:rsid w:val="00210C50"/>
    <w:rsid w:val="00210DCE"/>
    <w:rsid w:val="00211644"/>
    <w:rsid w:val="00211EF7"/>
    <w:rsid w:val="00212760"/>
    <w:rsid w:val="00213234"/>
    <w:rsid w:val="00213300"/>
    <w:rsid w:val="0021334C"/>
    <w:rsid w:val="00213EB2"/>
    <w:rsid w:val="00213FD5"/>
    <w:rsid w:val="00214152"/>
    <w:rsid w:val="002144E5"/>
    <w:rsid w:val="00214618"/>
    <w:rsid w:val="00214915"/>
    <w:rsid w:val="00214DB0"/>
    <w:rsid w:val="00214E76"/>
    <w:rsid w:val="00214FBD"/>
    <w:rsid w:val="00215601"/>
    <w:rsid w:val="002156D7"/>
    <w:rsid w:val="00215990"/>
    <w:rsid w:val="00215DBB"/>
    <w:rsid w:val="00216147"/>
    <w:rsid w:val="002161B4"/>
    <w:rsid w:val="00216672"/>
    <w:rsid w:val="0021682D"/>
    <w:rsid w:val="00216AB9"/>
    <w:rsid w:val="00217655"/>
    <w:rsid w:val="00217855"/>
    <w:rsid w:val="00217B30"/>
    <w:rsid w:val="00217E73"/>
    <w:rsid w:val="00217F14"/>
    <w:rsid w:val="00220CED"/>
    <w:rsid w:val="00220E88"/>
    <w:rsid w:val="00220FD6"/>
    <w:rsid w:val="0022116E"/>
    <w:rsid w:val="00221577"/>
    <w:rsid w:val="002215CD"/>
    <w:rsid w:val="002218A8"/>
    <w:rsid w:val="00221E77"/>
    <w:rsid w:val="002221E2"/>
    <w:rsid w:val="002223DE"/>
    <w:rsid w:val="002223F1"/>
    <w:rsid w:val="00222777"/>
    <w:rsid w:val="00222854"/>
    <w:rsid w:val="00222868"/>
    <w:rsid w:val="00223019"/>
    <w:rsid w:val="002230EE"/>
    <w:rsid w:val="00223D05"/>
    <w:rsid w:val="00224204"/>
    <w:rsid w:val="00224592"/>
    <w:rsid w:val="00224791"/>
    <w:rsid w:val="00224979"/>
    <w:rsid w:val="00224DE7"/>
    <w:rsid w:val="0022511E"/>
    <w:rsid w:val="00225381"/>
    <w:rsid w:val="00225811"/>
    <w:rsid w:val="00225E05"/>
    <w:rsid w:val="00225FE2"/>
    <w:rsid w:val="00226285"/>
    <w:rsid w:val="002262E3"/>
    <w:rsid w:val="00226B9C"/>
    <w:rsid w:val="00227318"/>
    <w:rsid w:val="0022784E"/>
    <w:rsid w:val="0022790E"/>
    <w:rsid w:val="002279C2"/>
    <w:rsid w:val="00227A6E"/>
    <w:rsid w:val="00227EE3"/>
    <w:rsid w:val="00230375"/>
    <w:rsid w:val="00230622"/>
    <w:rsid w:val="00230681"/>
    <w:rsid w:val="00230E91"/>
    <w:rsid w:val="0023134F"/>
    <w:rsid w:val="00231711"/>
    <w:rsid w:val="00232113"/>
    <w:rsid w:val="00232287"/>
    <w:rsid w:val="0023271C"/>
    <w:rsid w:val="0023279A"/>
    <w:rsid w:val="002327C8"/>
    <w:rsid w:val="002327F6"/>
    <w:rsid w:val="002329A0"/>
    <w:rsid w:val="00233D03"/>
    <w:rsid w:val="00234452"/>
    <w:rsid w:val="002347EF"/>
    <w:rsid w:val="00234F68"/>
    <w:rsid w:val="00235017"/>
    <w:rsid w:val="002350EA"/>
    <w:rsid w:val="00235CD9"/>
    <w:rsid w:val="00235F37"/>
    <w:rsid w:val="00236153"/>
    <w:rsid w:val="002363E6"/>
    <w:rsid w:val="002364E3"/>
    <w:rsid w:val="00236690"/>
    <w:rsid w:val="00236827"/>
    <w:rsid w:val="00237024"/>
    <w:rsid w:val="00237402"/>
    <w:rsid w:val="002374FD"/>
    <w:rsid w:val="00237761"/>
    <w:rsid w:val="00240C76"/>
    <w:rsid w:val="0024121A"/>
    <w:rsid w:val="00241FCD"/>
    <w:rsid w:val="002425AF"/>
    <w:rsid w:val="002426FE"/>
    <w:rsid w:val="0024289B"/>
    <w:rsid w:val="00242BB4"/>
    <w:rsid w:val="00242ED9"/>
    <w:rsid w:val="002434FE"/>
    <w:rsid w:val="0024350E"/>
    <w:rsid w:val="00243DC4"/>
    <w:rsid w:val="002444A4"/>
    <w:rsid w:val="002445F1"/>
    <w:rsid w:val="002447F6"/>
    <w:rsid w:val="00244A1E"/>
    <w:rsid w:val="00244A4B"/>
    <w:rsid w:val="00244D7E"/>
    <w:rsid w:val="00244FFD"/>
    <w:rsid w:val="00245260"/>
    <w:rsid w:val="00245267"/>
    <w:rsid w:val="002457D5"/>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0580"/>
    <w:rsid w:val="0025118F"/>
    <w:rsid w:val="002512AD"/>
    <w:rsid w:val="00251472"/>
    <w:rsid w:val="002517D8"/>
    <w:rsid w:val="00251B17"/>
    <w:rsid w:val="00251CAD"/>
    <w:rsid w:val="00251D0D"/>
    <w:rsid w:val="00252BF3"/>
    <w:rsid w:val="00252C69"/>
    <w:rsid w:val="00252DC7"/>
    <w:rsid w:val="00252E8F"/>
    <w:rsid w:val="00252FF4"/>
    <w:rsid w:val="00253570"/>
    <w:rsid w:val="002535B9"/>
    <w:rsid w:val="00254EDB"/>
    <w:rsid w:val="0025594A"/>
    <w:rsid w:val="00255F18"/>
    <w:rsid w:val="00256A73"/>
    <w:rsid w:val="00256BF7"/>
    <w:rsid w:val="002571EE"/>
    <w:rsid w:val="00257425"/>
    <w:rsid w:val="002574C8"/>
    <w:rsid w:val="00257AD7"/>
    <w:rsid w:val="0026052F"/>
    <w:rsid w:val="00260989"/>
    <w:rsid w:val="00260CA8"/>
    <w:rsid w:val="00260D3C"/>
    <w:rsid w:val="00260D8C"/>
    <w:rsid w:val="002615B3"/>
    <w:rsid w:val="002616BB"/>
    <w:rsid w:val="002617D4"/>
    <w:rsid w:val="0026268A"/>
    <w:rsid w:val="002632BA"/>
    <w:rsid w:val="0026356F"/>
    <w:rsid w:val="002645B0"/>
    <w:rsid w:val="002645C0"/>
    <w:rsid w:val="0026464A"/>
    <w:rsid w:val="00264A96"/>
    <w:rsid w:val="00264C5B"/>
    <w:rsid w:val="002650AB"/>
    <w:rsid w:val="002652B8"/>
    <w:rsid w:val="00265D96"/>
    <w:rsid w:val="00265E69"/>
    <w:rsid w:val="00267C03"/>
    <w:rsid w:val="00270333"/>
    <w:rsid w:val="00270539"/>
    <w:rsid w:val="00270F46"/>
    <w:rsid w:val="00271166"/>
    <w:rsid w:val="002711F2"/>
    <w:rsid w:val="002711FB"/>
    <w:rsid w:val="0027121C"/>
    <w:rsid w:val="0027140B"/>
    <w:rsid w:val="002714F4"/>
    <w:rsid w:val="002718D7"/>
    <w:rsid w:val="00271A70"/>
    <w:rsid w:val="00271BA6"/>
    <w:rsid w:val="00271EBE"/>
    <w:rsid w:val="00272B8C"/>
    <w:rsid w:val="0027356B"/>
    <w:rsid w:val="00273A2E"/>
    <w:rsid w:val="00273C96"/>
    <w:rsid w:val="00273D21"/>
    <w:rsid w:val="00273E3C"/>
    <w:rsid w:val="002740AF"/>
    <w:rsid w:val="00274329"/>
    <w:rsid w:val="002744D9"/>
    <w:rsid w:val="0027492C"/>
    <w:rsid w:val="00274989"/>
    <w:rsid w:val="00274E7C"/>
    <w:rsid w:val="0027513A"/>
    <w:rsid w:val="00275195"/>
    <w:rsid w:val="00275366"/>
    <w:rsid w:val="002753D6"/>
    <w:rsid w:val="00275690"/>
    <w:rsid w:val="002757E8"/>
    <w:rsid w:val="002758A2"/>
    <w:rsid w:val="00275B50"/>
    <w:rsid w:val="00275BA9"/>
    <w:rsid w:val="00275DC7"/>
    <w:rsid w:val="00275F71"/>
    <w:rsid w:val="00276020"/>
    <w:rsid w:val="00276AA6"/>
    <w:rsid w:val="00276BF0"/>
    <w:rsid w:val="00276CA7"/>
    <w:rsid w:val="00276D55"/>
    <w:rsid w:val="00277037"/>
    <w:rsid w:val="00277982"/>
    <w:rsid w:val="002779C6"/>
    <w:rsid w:val="00277A97"/>
    <w:rsid w:val="00280085"/>
    <w:rsid w:val="0028018E"/>
    <w:rsid w:val="00280DAF"/>
    <w:rsid w:val="00280EAA"/>
    <w:rsid w:val="0028135C"/>
    <w:rsid w:val="00281520"/>
    <w:rsid w:val="0028161B"/>
    <w:rsid w:val="002817B3"/>
    <w:rsid w:val="002817BD"/>
    <w:rsid w:val="0028190A"/>
    <w:rsid w:val="0028332D"/>
    <w:rsid w:val="00283381"/>
    <w:rsid w:val="00283484"/>
    <w:rsid w:val="002836BA"/>
    <w:rsid w:val="00283CBD"/>
    <w:rsid w:val="002843C2"/>
    <w:rsid w:val="00284794"/>
    <w:rsid w:val="00284999"/>
    <w:rsid w:val="0028516C"/>
    <w:rsid w:val="00285241"/>
    <w:rsid w:val="002857BB"/>
    <w:rsid w:val="00286119"/>
    <w:rsid w:val="00286655"/>
    <w:rsid w:val="002866C5"/>
    <w:rsid w:val="0028694D"/>
    <w:rsid w:val="00286F27"/>
    <w:rsid w:val="00287523"/>
    <w:rsid w:val="0028756E"/>
    <w:rsid w:val="00287B2A"/>
    <w:rsid w:val="00287DD9"/>
    <w:rsid w:val="002902C1"/>
    <w:rsid w:val="00290DA2"/>
    <w:rsid w:val="00291383"/>
    <w:rsid w:val="00291F6A"/>
    <w:rsid w:val="00292500"/>
    <w:rsid w:val="002925BD"/>
    <w:rsid w:val="00293394"/>
    <w:rsid w:val="00293CA5"/>
    <w:rsid w:val="00293D2C"/>
    <w:rsid w:val="002940E9"/>
    <w:rsid w:val="002944C8"/>
    <w:rsid w:val="00294815"/>
    <w:rsid w:val="00294D96"/>
    <w:rsid w:val="0029534F"/>
    <w:rsid w:val="00295C49"/>
    <w:rsid w:val="00295DD1"/>
    <w:rsid w:val="00295F22"/>
    <w:rsid w:val="00296164"/>
    <w:rsid w:val="00296255"/>
    <w:rsid w:val="00296373"/>
    <w:rsid w:val="0029675B"/>
    <w:rsid w:val="002967E6"/>
    <w:rsid w:val="00296AB7"/>
    <w:rsid w:val="00296AD8"/>
    <w:rsid w:val="00297161"/>
    <w:rsid w:val="002971D3"/>
    <w:rsid w:val="00297803"/>
    <w:rsid w:val="0029786B"/>
    <w:rsid w:val="0029791A"/>
    <w:rsid w:val="002979F3"/>
    <w:rsid w:val="00297F2A"/>
    <w:rsid w:val="002A0102"/>
    <w:rsid w:val="002A05F6"/>
    <w:rsid w:val="002A0AD1"/>
    <w:rsid w:val="002A0B60"/>
    <w:rsid w:val="002A0C56"/>
    <w:rsid w:val="002A0EA8"/>
    <w:rsid w:val="002A113F"/>
    <w:rsid w:val="002A11B2"/>
    <w:rsid w:val="002A1343"/>
    <w:rsid w:val="002A1A6A"/>
    <w:rsid w:val="002A1AD9"/>
    <w:rsid w:val="002A1CB3"/>
    <w:rsid w:val="002A1EEB"/>
    <w:rsid w:val="002A23FF"/>
    <w:rsid w:val="002A2473"/>
    <w:rsid w:val="002A258F"/>
    <w:rsid w:val="002A2B49"/>
    <w:rsid w:val="002A3A26"/>
    <w:rsid w:val="002A3E37"/>
    <w:rsid w:val="002A3FD0"/>
    <w:rsid w:val="002A479D"/>
    <w:rsid w:val="002A49D8"/>
    <w:rsid w:val="002A49F4"/>
    <w:rsid w:val="002A51A6"/>
    <w:rsid w:val="002A54FE"/>
    <w:rsid w:val="002A5627"/>
    <w:rsid w:val="002A5773"/>
    <w:rsid w:val="002A5B17"/>
    <w:rsid w:val="002A5EB8"/>
    <w:rsid w:val="002A68BD"/>
    <w:rsid w:val="002A6948"/>
    <w:rsid w:val="002A6F41"/>
    <w:rsid w:val="002A7AE8"/>
    <w:rsid w:val="002A7DEA"/>
    <w:rsid w:val="002A7ECF"/>
    <w:rsid w:val="002B02F1"/>
    <w:rsid w:val="002B0929"/>
    <w:rsid w:val="002B0963"/>
    <w:rsid w:val="002B1CB9"/>
    <w:rsid w:val="002B279D"/>
    <w:rsid w:val="002B2828"/>
    <w:rsid w:val="002B28C8"/>
    <w:rsid w:val="002B29C4"/>
    <w:rsid w:val="002B2FFF"/>
    <w:rsid w:val="002B3065"/>
    <w:rsid w:val="002B308F"/>
    <w:rsid w:val="002B30F6"/>
    <w:rsid w:val="002B3201"/>
    <w:rsid w:val="002B3ADE"/>
    <w:rsid w:val="002B3E5A"/>
    <w:rsid w:val="002B409C"/>
    <w:rsid w:val="002B41FE"/>
    <w:rsid w:val="002B42EA"/>
    <w:rsid w:val="002B4813"/>
    <w:rsid w:val="002B49D7"/>
    <w:rsid w:val="002B4A1A"/>
    <w:rsid w:val="002B4D76"/>
    <w:rsid w:val="002B4DB8"/>
    <w:rsid w:val="002B4F0A"/>
    <w:rsid w:val="002B5536"/>
    <w:rsid w:val="002B582C"/>
    <w:rsid w:val="002B5DE5"/>
    <w:rsid w:val="002B5ED5"/>
    <w:rsid w:val="002B643E"/>
    <w:rsid w:val="002B66C4"/>
    <w:rsid w:val="002B6E44"/>
    <w:rsid w:val="002B7575"/>
    <w:rsid w:val="002B77BB"/>
    <w:rsid w:val="002B7C16"/>
    <w:rsid w:val="002B7EB1"/>
    <w:rsid w:val="002B7EC6"/>
    <w:rsid w:val="002C03E2"/>
    <w:rsid w:val="002C0545"/>
    <w:rsid w:val="002C092E"/>
    <w:rsid w:val="002C09D7"/>
    <w:rsid w:val="002C0F6B"/>
    <w:rsid w:val="002C120F"/>
    <w:rsid w:val="002C203A"/>
    <w:rsid w:val="002C26A5"/>
    <w:rsid w:val="002C2FB5"/>
    <w:rsid w:val="002C308C"/>
    <w:rsid w:val="002C34C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394"/>
    <w:rsid w:val="002D0581"/>
    <w:rsid w:val="002D09DF"/>
    <w:rsid w:val="002D0A92"/>
    <w:rsid w:val="002D12B3"/>
    <w:rsid w:val="002D1397"/>
    <w:rsid w:val="002D1D8D"/>
    <w:rsid w:val="002D236E"/>
    <w:rsid w:val="002D246E"/>
    <w:rsid w:val="002D265E"/>
    <w:rsid w:val="002D28BB"/>
    <w:rsid w:val="002D2B3B"/>
    <w:rsid w:val="002D2C86"/>
    <w:rsid w:val="002D3133"/>
    <w:rsid w:val="002D32ED"/>
    <w:rsid w:val="002D3931"/>
    <w:rsid w:val="002D393F"/>
    <w:rsid w:val="002D39AB"/>
    <w:rsid w:val="002D432F"/>
    <w:rsid w:val="002D466E"/>
    <w:rsid w:val="002D4850"/>
    <w:rsid w:val="002D4E33"/>
    <w:rsid w:val="002D4FF5"/>
    <w:rsid w:val="002D525F"/>
    <w:rsid w:val="002D572C"/>
    <w:rsid w:val="002D5A38"/>
    <w:rsid w:val="002D5A45"/>
    <w:rsid w:val="002D6252"/>
    <w:rsid w:val="002D645B"/>
    <w:rsid w:val="002D6782"/>
    <w:rsid w:val="002E0213"/>
    <w:rsid w:val="002E02EC"/>
    <w:rsid w:val="002E05B2"/>
    <w:rsid w:val="002E09A9"/>
    <w:rsid w:val="002E0C1B"/>
    <w:rsid w:val="002E0D1C"/>
    <w:rsid w:val="002E1EDF"/>
    <w:rsid w:val="002E20E2"/>
    <w:rsid w:val="002E223B"/>
    <w:rsid w:val="002E2493"/>
    <w:rsid w:val="002E260D"/>
    <w:rsid w:val="002E2642"/>
    <w:rsid w:val="002E26CE"/>
    <w:rsid w:val="002E2FAF"/>
    <w:rsid w:val="002E34B9"/>
    <w:rsid w:val="002E37FA"/>
    <w:rsid w:val="002E3AB8"/>
    <w:rsid w:val="002E3FA0"/>
    <w:rsid w:val="002E3FDD"/>
    <w:rsid w:val="002E40CC"/>
    <w:rsid w:val="002E4468"/>
    <w:rsid w:val="002E4D52"/>
    <w:rsid w:val="002E5144"/>
    <w:rsid w:val="002E55EA"/>
    <w:rsid w:val="002E5693"/>
    <w:rsid w:val="002E5B0E"/>
    <w:rsid w:val="002E628C"/>
    <w:rsid w:val="002E6B18"/>
    <w:rsid w:val="002E6C47"/>
    <w:rsid w:val="002E70FC"/>
    <w:rsid w:val="002E7226"/>
    <w:rsid w:val="002F00A7"/>
    <w:rsid w:val="002F0449"/>
    <w:rsid w:val="002F06A9"/>
    <w:rsid w:val="002F06DF"/>
    <w:rsid w:val="002F0761"/>
    <w:rsid w:val="002F0A42"/>
    <w:rsid w:val="002F0DC1"/>
    <w:rsid w:val="002F0E35"/>
    <w:rsid w:val="002F176A"/>
    <w:rsid w:val="002F195F"/>
    <w:rsid w:val="002F1E9A"/>
    <w:rsid w:val="002F1FDC"/>
    <w:rsid w:val="002F201A"/>
    <w:rsid w:val="002F206A"/>
    <w:rsid w:val="002F2209"/>
    <w:rsid w:val="002F2B5F"/>
    <w:rsid w:val="002F359D"/>
    <w:rsid w:val="002F37D7"/>
    <w:rsid w:val="002F37FA"/>
    <w:rsid w:val="002F3983"/>
    <w:rsid w:val="002F3B6A"/>
    <w:rsid w:val="002F3C34"/>
    <w:rsid w:val="002F47F4"/>
    <w:rsid w:val="002F4A20"/>
    <w:rsid w:val="002F4ABC"/>
    <w:rsid w:val="002F51B9"/>
    <w:rsid w:val="002F55F3"/>
    <w:rsid w:val="002F56FB"/>
    <w:rsid w:val="002F59D2"/>
    <w:rsid w:val="002F5A29"/>
    <w:rsid w:val="002F5E98"/>
    <w:rsid w:val="002F61AF"/>
    <w:rsid w:val="002F6436"/>
    <w:rsid w:val="002F6457"/>
    <w:rsid w:val="002F723D"/>
    <w:rsid w:val="002F7474"/>
    <w:rsid w:val="002F7502"/>
    <w:rsid w:val="002F753C"/>
    <w:rsid w:val="002F7C4A"/>
    <w:rsid w:val="002F7D0D"/>
    <w:rsid w:val="00300183"/>
    <w:rsid w:val="00300547"/>
    <w:rsid w:val="00300607"/>
    <w:rsid w:val="0030075D"/>
    <w:rsid w:val="00300F91"/>
    <w:rsid w:val="00301288"/>
    <w:rsid w:val="003013A4"/>
    <w:rsid w:val="003015AC"/>
    <w:rsid w:val="00302287"/>
    <w:rsid w:val="003025FE"/>
    <w:rsid w:val="00303C22"/>
    <w:rsid w:val="00303D34"/>
    <w:rsid w:val="00303DFF"/>
    <w:rsid w:val="00303E1F"/>
    <w:rsid w:val="00304245"/>
    <w:rsid w:val="0030473F"/>
    <w:rsid w:val="00304806"/>
    <w:rsid w:val="003048BC"/>
    <w:rsid w:val="0030494F"/>
    <w:rsid w:val="00305C58"/>
    <w:rsid w:val="00305F93"/>
    <w:rsid w:val="003069F4"/>
    <w:rsid w:val="003076BC"/>
    <w:rsid w:val="003105ED"/>
    <w:rsid w:val="00310712"/>
    <w:rsid w:val="00310859"/>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3B16"/>
    <w:rsid w:val="003142DA"/>
    <w:rsid w:val="00314BA7"/>
    <w:rsid w:val="00314C43"/>
    <w:rsid w:val="00314D47"/>
    <w:rsid w:val="0031525F"/>
    <w:rsid w:val="003152E0"/>
    <w:rsid w:val="00315542"/>
    <w:rsid w:val="003155D8"/>
    <w:rsid w:val="003163DB"/>
    <w:rsid w:val="003168F3"/>
    <w:rsid w:val="00316A70"/>
    <w:rsid w:val="00317A63"/>
    <w:rsid w:val="00320038"/>
    <w:rsid w:val="0032003D"/>
    <w:rsid w:val="00320E4B"/>
    <w:rsid w:val="00320F28"/>
    <w:rsid w:val="00321089"/>
    <w:rsid w:val="00321342"/>
    <w:rsid w:val="00321996"/>
    <w:rsid w:val="003219FE"/>
    <w:rsid w:val="00321B45"/>
    <w:rsid w:val="00321C7B"/>
    <w:rsid w:val="003220A3"/>
    <w:rsid w:val="003227D3"/>
    <w:rsid w:val="00322905"/>
    <w:rsid w:val="00322B25"/>
    <w:rsid w:val="00323202"/>
    <w:rsid w:val="0032350A"/>
    <w:rsid w:val="00323A25"/>
    <w:rsid w:val="00323E5C"/>
    <w:rsid w:val="0032403F"/>
    <w:rsid w:val="00324040"/>
    <w:rsid w:val="00324CE7"/>
    <w:rsid w:val="00324E93"/>
    <w:rsid w:val="0032517F"/>
    <w:rsid w:val="00325616"/>
    <w:rsid w:val="003256D5"/>
    <w:rsid w:val="00325968"/>
    <w:rsid w:val="00325B6A"/>
    <w:rsid w:val="003268C5"/>
    <w:rsid w:val="00326927"/>
    <w:rsid w:val="003269E1"/>
    <w:rsid w:val="00326AA2"/>
    <w:rsid w:val="003271C8"/>
    <w:rsid w:val="0032723C"/>
    <w:rsid w:val="00327519"/>
    <w:rsid w:val="00327EBF"/>
    <w:rsid w:val="0033010C"/>
    <w:rsid w:val="003303E9"/>
    <w:rsid w:val="0033077B"/>
    <w:rsid w:val="00330833"/>
    <w:rsid w:val="00330A46"/>
    <w:rsid w:val="003314AC"/>
    <w:rsid w:val="003321A6"/>
    <w:rsid w:val="00332210"/>
    <w:rsid w:val="0033237F"/>
    <w:rsid w:val="00332499"/>
    <w:rsid w:val="00332960"/>
    <w:rsid w:val="00332A75"/>
    <w:rsid w:val="00332F5B"/>
    <w:rsid w:val="00333865"/>
    <w:rsid w:val="003338F7"/>
    <w:rsid w:val="00333947"/>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48"/>
    <w:rsid w:val="00337CC2"/>
    <w:rsid w:val="00337E62"/>
    <w:rsid w:val="00340191"/>
    <w:rsid w:val="00340743"/>
    <w:rsid w:val="00340A36"/>
    <w:rsid w:val="00340D2C"/>
    <w:rsid w:val="003411BA"/>
    <w:rsid w:val="003411F4"/>
    <w:rsid w:val="003417C8"/>
    <w:rsid w:val="003422F2"/>
    <w:rsid w:val="0034244D"/>
    <w:rsid w:val="00342C01"/>
    <w:rsid w:val="00342E84"/>
    <w:rsid w:val="00342EA0"/>
    <w:rsid w:val="00342EA7"/>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3FA"/>
    <w:rsid w:val="0035054A"/>
    <w:rsid w:val="00350A92"/>
    <w:rsid w:val="00351078"/>
    <w:rsid w:val="003515EB"/>
    <w:rsid w:val="00351DA8"/>
    <w:rsid w:val="00351DDC"/>
    <w:rsid w:val="00351E3C"/>
    <w:rsid w:val="003523CD"/>
    <w:rsid w:val="0035242E"/>
    <w:rsid w:val="00352758"/>
    <w:rsid w:val="00352795"/>
    <w:rsid w:val="00352920"/>
    <w:rsid w:val="00352A9F"/>
    <w:rsid w:val="00352DD0"/>
    <w:rsid w:val="00352DF4"/>
    <w:rsid w:val="00353206"/>
    <w:rsid w:val="003532BB"/>
    <w:rsid w:val="003534FB"/>
    <w:rsid w:val="003534FC"/>
    <w:rsid w:val="003538C9"/>
    <w:rsid w:val="00353929"/>
    <w:rsid w:val="00353A92"/>
    <w:rsid w:val="00354490"/>
    <w:rsid w:val="0035487E"/>
    <w:rsid w:val="00354AC9"/>
    <w:rsid w:val="00354DB7"/>
    <w:rsid w:val="00355921"/>
    <w:rsid w:val="00355A15"/>
    <w:rsid w:val="00355B61"/>
    <w:rsid w:val="00355DF1"/>
    <w:rsid w:val="00355F3B"/>
    <w:rsid w:val="00356016"/>
    <w:rsid w:val="003565DD"/>
    <w:rsid w:val="00356B18"/>
    <w:rsid w:val="00356D27"/>
    <w:rsid w:val="00356E01"/>
    <w:rsid w:val="00356E6C"/>
    <w:rsid w:val="00356EDD"/>
    <w:rsid w:val="00356FF9"/>
    <w:rsid w:val="0035747B"/>
    <w:rsid w:val="003576B8"/>
    <w:rsid w:val="00357881"/>
    <w:rsid w:val="00357C0D"/>
    <w:rsid w:val="00357D2F"/>
    <w:rsid w:val="00357F31"/>
    <w:rsid w:val="00357F86"/>
    <w:rsid w:val="00360251"/>
    <w:rsid w:val="0036055E"/>
    <w:rsid w:val="003606E1"/>
    <w:rsid w:val="0036085A"/>
    <w:rsid w:val="00360CD8"/>
    <w:rsid w:val="003611D6"/>
    <w:rsid w:val="003611DB"/>
    <w:rsid w:val="00361BA6"/>
    <w:rsid w:val="00361CBA"/>
    <w:rsid w:val="003620C6"/>
    <w:rsid w:val="00362417"/>
    <w:rsid w:val="0036257F"/>
    <w:rsid w:val="00362726"/>
    <w:rsid w:val="00362773"/>
    <w:rsid w:val="00362B27"/>
    <w:rsid w:val="00362D4F"/>
    <w:rsid w:val="00363156"/>
    <w:rsid w:val="003631C3"/>
    <w:rsid w:val="00363748"/>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701F5"/>
    <w:rsid w:val="003702F1"/>
    <w:rsid w:val="00370323"/>
    <w:rsid w:val="0037035F"/>
    <w:rsid w:val="0037054A"/>
    <w:rsid w:val="0037056A"/>
    <w:rsid w:val="00370830"/>
    <w:rsid w:val="003709E2"/>
    <w:rsid w:val="003710B9"/>
    <w:rsid w:val="0037116A"/>
    <w:rsid w:val="003711E8"/>
    <w:rsid w:val="00371B35"/>
    <w:rsid w:val="00371C2C"/>
    <w:rsid w:val="00371CEA"/>
    <w:rsid w:val="00372735"/>
    <w:rsid w:val="00372956"/>
    <w:rsid w:val="00372B1D"/>
    <w:rsid w:val="003732F9"/>
    <w:rsid w:val="00373884"/>
    <w:rsid w:val="00373B2E"/>
    <w:rsid w:val="00373D01"/>
    <w:rsid w:val="00373F6A"/>
    <w:rsid w:val="00374252"/>
    <w:rsid w:val="003752B1"/>
    <w:rsid w:val="00375618"/>
    <w:rsid w:val="003761BF"/>
    <w:rsid w:val="003761EC"/>
    <w:rsid w:val="0037666F"/>
    <w:rsid w:val="003767A4"/>
    <w:rsid w:val="00376A95"/>
    <w:rsid w:val="00376F4A"/>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9F9"/>
    <w:rsid w:val="00384DA5"/>
    <w:rsid w:val="00384ECC"/>
    <w:rsid w:val="00385118"/>
    <w:rsid w:val="00385136"/>
    <w:rsid w:val="00385A37"/>
    <w:rsid w:val="00385D32"/>
    <w:rsid w:val="003865FE"/>
    <w:rsid w:val="00386712"/>
    <w:rsid w:val="00386C05"/>
    <w:rsid w:val="0038730B"/>
    <w:rsid w:val="00387754"/>
    <w:rsid w:val="00387C64"/>
    <w:rsid w:val="00387F3A"/>
    <w:rsid w:val="00390819"/>
    <w:rsid w:val="00390ABA"/>
    <w:rsid w:val="00390D44"/>
    <w:rsid w:val="00390E01"/>
    <w:rsid w:val="00391177"/>
    <w:rsid w:val="003912E8"/>
    <w:rsid w:val="003914D4"/>
    <w:rsid w:val="003915AD"/>
    <w:rsid w:val="0039169E"/>
    <w:rsid w:val="003917AA"/>
    <w:rsid w:val="0039196E"/>
    <w:rsid w:val="003919FD"/>
    <w:rsid w:val="00391E5B"/>
    <w:rsid w:val="003920EA"/>
    <w:rsid w:val="0039214E"/>
    <w:rsid w:val="003926E8"/>
    <w:rsid w:val="00392945"/>
    <w:rsid w:val="00392C04"/>
    <w:rsid w:val="003930A7"/>
    <w:rsid w:val="003931B2"/>
    <w:rsid w:val="0039396A"/>
    <w:rsid w:val="00393CEF"/>
    <w:rsid w:val="00393F3A"/>
    <w:rsid w:val="00394105"/>
    <w:rsid w:val="00394798"/>
    <w:rsid w:val="00394874"/>
    <w:rsid w:val="00394EB3"/>
    <w:rsid w:val="003956F1"/>
    <w:rsid w:val="00395A98"/>
    <w:rsid w:val="00395E14"/>
    <w:rsid w:val="003960C2"/>
    <w:rsid w:val="00396181"/>
    <w:rsid w:val="00396DAE"/>
    <w:rsid w:val="003970AE"/>
    <w:rsid w:val="003A0368"/>
    <w:rsid w:val="003A067A"/>
    <w:rsid w:val="003A0D61"/>
    <w:rsid w:val="003A0E65"/>
    <w:rsid w:val="003A10AE"/>
    <w:rsid w:val="003A178E"/>
    <w:rsid w:val="003A181E"/>
    <w:rsid w:val="003A1D14"/>
    <w:rsid w:val="003A1D8E"/>
    <w:rsid w:val="003A1EF4"/>
    <w:rsid w:val="003A2223"/>
    <w:rsid w:val="003A22E4"/>
    <w:rsid w:val="003A280B"/>
    <w:rsid w:val="003A293E"/>
    <w:rsid w:val="003A30AA"/>
    <w:rsid w:val="003A3ACE"/>
    <w:rsid w:val="003A4454"/>
    <w:rsid w:val="003A4B9B"/>
    <w:rsid w:val="003A4F1B"/>
    <w:rsid w:val="003A4F87"/>
    <w:rsid w:val="003A5139"/>
    <w:rsid w:val="003A51E9"/>
    <w:rsid w:val="003A5297"/>
    <w:rsid w:val="003A5529"/>
    <w:rsid w:val="003A5B49"/>
    <w:rsid w:val="003A5FCC"/>
    <w:rsid w:val="003A60CB"/>
    <w:rsid w:val="003A675A"/>
    <w:rsid w:val="003A68BB"/>
    <w:rsid w:val="003A7054"/>
    <w:rsid w:val="003A7106"/>
    <w:rsid w:val="003B01D4"/>
    <w:rsid w:val="003B0627"/>
    <w:rsid w:val="003B09AA"/>
    <w:rsid w:val="003B169E"/>
    <w:rsid w:val="003B1789"/>
    <w:rsid w:val="003B195A"/>
    <w:rsid w:val="003B1BD8"/>
    <w:rsid w:val="003B1CB3"/>
    <w:rsid w:val="003B1E5A"/>
    <w:rsid w:val="003B284D"/>
    <w:rsid w:val="003B3623"/>
    <w:rsid w:val="003B365D"/>
    <w:rsid w:val="003B3E8E"/>
    <w:rsid w:val="003B4500"/>
    <w:rsid w:val="003B48C3"/>
    <w:rsid w:val="003B4CCE"/>
    <w:rsid w:val="003B5464"/>
    <w:rsid w:val="003B573B"/>
    <w:rsid w:val="003B57B8"/>
    <w:rsid w:val="003B618F"/>
    <w:rsid w:val="003B63BA"/>
    <w:rsid w:val="003B73B8"/>
    <w:rsid w:val="003B786E"/>
    <w:rsid w:val="003B7935"/>
    <w:rsid w:val="003C0178"/>
    <w:rsid w:val="003C02F5"/>
    <w:rsid w:val="003C069E"/>
    <w:rsid w:val="003C0955"/>
    <w:rsid w:val="003C1DD3"/>
    <w:rsid w:val="003C24C5"/>
    <w:rsid w:val="003C25A2"/>
    <w:rsid w:val="003C2683"/>
    <w:rsid w:val="003C26FA"/>
    <w:rsid w:val="003C2753"/>
    <w:rsid w:val="003C27EB"/>
    <w:rsid w:val="003C281A"/>
    <w:rsid w:val="003C2BE5"/>
    <w:rsid w:val="003C2D31"/>
    <w:rsid w:val="003C2F7C"/>
    <w:rsid w:val="003C43B2"/>
    <w:rsid w:val="003C49AD"/>
    <w:rsid w:val="003C4B8B"/>
    <w:rsid w:val="003C6103"/>
    <w:rsid w:val="003C636E"/>
    <w:rsid w:val="003C6613"/>
    <w:rsid w:val="003C6801"/>
    <w:rsid w:val="003C68FB"/>
    <w:rsid w:val="003C6A0C"/>
    <w:rsid w:val="003C74FE"/>
    <w:rsid w:val="003C7602"/>
    <w:rsid w:val="003C7726"/>
    <w:rsid w:val="003C77CA"/>
    <w:rsid w:val="003C7B9A"/>
    <w:rsid w:val="003D03D1"/>
    <w:rsid w:val="003D0546"/>
    <w:rsid w:val="003D08DE"/>
    <w:rsid w:val="003D0AAD"/>
    <w:rsid w:val="003D0DC6"/>
    <w:rsid w:val="003D124E"/>
    <w:rsid w:val="003D18DB"/>
    <w:rsid w:val="003D1B5F"/>
    <w:rsid w:val="003D1C30"/>
    <w:rsid w:val="003D21E7"/>
    <w:rsid w:val="003D28B6"/>
    <w:rsid w:val="003D2C87"/>
    <w:rsid w:val="003D34C2"/>
    <w:rsid w:val="003D35F8"/>
    <w:rsid w:val="003D3608"/>
    <w:rsid w:val="003D37C6"/>
    <w:rsid w:val="003D39EA"/>
    <w:rsid w:val="003D4014"/>
    <w:rsid w:val="003D43E5"/>
    <w:rsid w:val="003D4538"/>
    <w:rsid w:val="003D47BF"/>
    <w:rsid w:val="003D49DF"/>
    <w:rsid w:val="003D4C07"/>
    <w:rsid w:val="003D5280"/>
    <w:rsid w:val="003D52BC"/>
    <w:rsid w:val="003D573A"/>
    <w:rsid w:val="003D5B33"/>
    <w:rsid w:val="003D5DDB"/>
    <w:rsid w:val="003D6013"/>
    <w:rsid w:val="003D62A3"/>
    <w:rsid w:val="003D648C"/>
    <w:rsid w:val="003D6674"/>
    <w:rsid w:val="003D69C6"/>
    <w:rsid w:val="003D6B5A"/>
    <w:rsid w:val="003D6F07"/>
    <w:rsid w:val="003D6F25"/>
    <w:rsid w:val="003D707F"/>
    <w:rsid w:val="003D774A"/>
    <w:rsid w:val="003D798F"/>
    <w:rsid w:val="003D7BCE"/>
    <w:rsid w:val="003D7E49"/>
    <w:rsid w:val="003D7F0B"/>
    <w:rsid w:val="003E006B"/>
    <w:rsid w:val="003E0565"/>
    <w:rsid w:val="003E0646"/>
    <w:rsid w:val="003E0D0F"/>
    <w:rsid w:val="003E0D15"/>
    <w:rsid w:val="003E17D8"/>
    <w:rsid w:val="003E1A04"/>
    <w:rsid w:val="003E21FC"/>
    <w:rsid w:val="003E27EA"/>
    <w:rsid w:val="003E35B8"/>
    <w:rsid w:val="003E3E8B"/>
    <w:rsid w:val="003E433F"/>
    <w:rsid w:val="003E4458"/>
    <w:rsid w:val="003E44B2"/>
    <w:rsid w:val="003E4D59"/>
    <w:rsid w:val="003E4EF2"/>
    <w:rsid w:val="003E52D9"/>
    <w:rsid w:val="003E55EC"/>
    <w:rsid w:val="003E5663"/>
    <w:rsid w:val="003E56CD"/>
    <w:rsid w:val="003E5747"/>
    <w:rsid w:val="003E60C3"/>
    <w:rsid w:val="003E6319"/>
    <w:rsid w:val="003E6930"/>
    <w:rsid w:val="003E6C5E"/>
    <w:rsid w:val="003E74F8"/>
    <w:rsid w:val="003E79B4"/>
    <w:rsid w:val="003E7B97"/>
    <w:rsid w:val="003E7E53"/>
    <w:rsid w:val="003E7E85"/>
    <w:rsid w:val="003F01FC"/>
    <w:rsid w:val="003F03CA"/>
    <w:rsid w:val="003F059F"/>
    <w:rsid w:val="003F063F"/>
    <w:rsid w:val="003F0CCD"/>
    <w:rsid w:val="003F1028"/>
    <w:rsid w:val="003F1484"/>
    <w:rsid w:val="003F170F"/>
    <w:rsid w:val="003F1995"/>
    <w:rsid w:val="003F1BA2"/>
    <w:rsid w:val="003F1EE4"/>
    <w:rsid w:val="003F277B"/>
    <w:rsid w:val="003F292C"/>
    <w:rsid w:val="003F2AD8"/>
    <w:rsid w:val="003F2F40"/>
    <w:rsid w:val="003F30D2"/>
    <w:rsid w:val="003F32F8"/>
    <w:rsid w:val="003F3940"/>
    <w:rsid w:val="003F4329"/>
    <w:rsid w:val="003F44C7"/>
    <w:rsid w:val="003F4693"/>
    <w:rsid w:val="003F5541"/>
    <w:rsid w:val="003F61C5"/>
    <w:rsid w:val="003F632A"/>
    <w:rsid w:val="003F6963"/>
    <w:rsid w:val="003F6BB9"/>
    <w:rsid w:val="003F6BCF"/>
    <w:rsid w:val="003F6CD4"/>
    <w:rsid w:val="003F6E18"/>
    <w:rsid w:val="003F6ED1"/>
    <w:rsid w:val="003F6FFD"/>
    <w:rsid w:val="003F75BB"/>
    <w:rsid w:val="003F77D5"/>
    <w:rsid w:val="003F7CA7"/>
    <w:rsid w:val="003F7E60"/>
    <w:rsid w:val="00400053"/>
    <w:rsid w:val="0040006B"/>
    <w:rsid w:val="0040120D"/>
    <w:rsid w:val="00401E11"/>
    <w:rsid w:val="00401ED2"/>
    <w:rsid w:val="0040237E"/>
    <w:rsid w:val="004023D0"/>
    <w:rsid w:val="00402840"/>
    <w:rsid w:val="00402FE4"/>
    <w:rsid w:val="004039B5"/>
    <w:rsid w:val="00403C54"/>
    <w:rsid w:val="00403C97"/>
    <w:rsid w:val="00404265"/>
    <w:rsid w:val="004044D1"/>
    <w:rsid w:val="00404CFB"/>
    <w:rsid w:val="004056CA"/>
    <w:rsid w:val="0040575F"/>
    <w:rsid w:val="004060EF"/>
    <w:rsid w:val="0040616E"/>
    <w:rsid w:val="00406305"/>
    <w:rsid w:val="00406A9B"/>
    <w:rsid w:val="00406D88"/>
    <w:rsid w:val="00406E3D"/>
    <w:rsid w:val="00406FF2"/>
    <w:rsid w:val="004071F0"/>
    <w:rsid w:val="00407341"/>
    <w:rsid w:val="004076F2"/>
    <w:rsid w:val="00407DC8"/>
    <w:rsid w:val="0041082E"/>
    <w:rsid w:val="00410D75"/>
    <w:rsid w:val="00410F2A"/>
    <w:rsid w:val="004117BD"/>
    <w:rsid w:val="00411C72"/>
    <w:rsid w:val="00411F51"/>
    <w:rsid w:val="00412138"/>
    <w:rsid w:val="00412675"/>
    <w:rsid w:val="00412ACD"/>
    <w:rsid w:val="00413582"/>
    <w:rsid w:val="00414193"/>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8B3"/>
    <w:rsid w:val="00420CB0"/>
    <w:rsid w:val="00420E81"/>
    <w:rsid w:val="00421376"/>
    <w:rsid w:val="00421441"/>
    <w:rsid w:val="00421533"/>
    <w:rsid w:val="00421DCD"/>
    <w:rsid w:val="00422257"/>
    <w:rsid w:val="00422638"/>
    <w:rsid w:val="00423236"/>
    <w:rsid w:val="004233D0"/>
    <w:rsid w:val="00423A52"/>
    <w:rsid w:val="004241A2"/>
    <w:rsid w:val="0042426F"/>
    <w:rsid w:val="004247A1"/>
    <w:rsid w:val="00424B75"/>
    <w:rsid w:val="00424E65"/>
    <w:rsid w:val="00424E9F"/>
    <w:rsid w:val="00424EC1"/>
    <w:rsid w:val="004258A1"/>
    <w:rsid w:val="004258CB"/>
    <w:rsid w:val="00425C6D"/>
    <w:rsid w:val="00426AC2"/>
    <w:rsid w:val="00426B78"/>
    <w:rsid w:val="00426CAC"/>
    <w:rsid w:val="004272D5"/>
    <w:rsid w:val="004275E2"/>
    <w:rsid w:val="004276ED"/>
    <w:rsid w:val="00427B07"/>
    <w:rsid w:val="00427B48"/>
    <w:rsid w:val="004312A9"/>
    <w:rsid w:val="004312BC"/>
    <w:rsid w:val="00431692"/>
    <w:rsid w:val="00431D3F"/>
    <w:rsid w:val="00432198"/>
    <w:rsid w:val="00432332"/>
    <w:rsid w:val="00432483"/>
    <w:rsid w:val="00432901"/>
    <w:rsid w:val="00432BCD"/>
    <w:rsid w:val="004330AB"/>
    <w:rsid w:val="004335B1"/>
    <w:rsid w:val="00433777"/>
    <w:rsid w:val="004338CF"/>
    <w:rsid w:val="00433FE2"/>
    <w:rsid w:val="00434478"/>
    <w:rsid w:val="00434E66"/>
    <w:rsid w:val="00434E97"/>
    <w:rsid w:val="00435267"/>
    <w:rsid w:val="00435285"/>
    <w:rsid w:val="00435478"/>
    <w:rsid w:val="0043571E"/>
    <w:rsid w:val="00435BFF"/>
    <w:rsid w:val="004361E9"/>
    <w:rsid w:val="004362E7"/>
    <w:rsid w:val="004364DF"/>
    <w:rsid w:val="004366E6"/>
    <w:rsid w:val="0043685F"/>
    <w:rsid w:val="004369BA"/>
    <w:rsid w:val="004369D5"/>
    <w:rsid w:val="00437B88"/>
    <w:rsid w:val="00437CA4"/>
    <w:rsid w:val="00437EAA"/>
    <w:rsid w:val="00437F05"/>
    <w:rsid w:val="00440182"/>
    <w:rsid w:val="004402D5"/>
    <w:rsid w:val="0044121D"/>
    <w:rsid w:val="004413B5"/>
    <w:rsid w:val="004413FF"/>
    <w:rsid w:val="00441712"/>
    <w:rsid w:val="00441A71"/>
    <w:rsid w:val="00441CE6"/>
    <w:rsid w:val="00441D66"/>
    <w:rsid w:val="00442174"/>
    <w:rsid w:val="0044236D"/>
    <w:rsid w:val="0044270F"/>
    <w:rsid w:val="00442AFD"/>
    <w:rsid w:val="00442C0D"/>
    <w:rsid w:val="00442CC6"/>
    <w:rsid w:val="00442D63"/>
    <w:rsid w:val="00443683"/>
    <w:rsid w:val="00443804"/>
    <w:rsid w:val="004439B4"/>
    <w:rsid w:val="00443A06"/>
    <w:rsid w:val="00443A3D"/>
    <w:rsid w:val="0044442A"/>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E8D"/>
    <w:rsid w:val="00451FC4"/>
    <w:rsid w:val="00452A2B"/>
    <w:rsid w:val="00452AF2"/>
    <w:rsid w:val="00453310"/>
    <w:rsid w:val="00454C5F"/>
    <w:rsid w:val="00455209"/>
    <w:rsid w:val="004557F4"/>
    <w:rsid w:val="00455F0A"/>
    <w:rsid w:val="00456263"/>
    <w:rsid w:val="004562CB"/>
    <w:rsid w:val="004564C5"/>
    <w:rsid w:val="00456A96"/>
    <w:rsid w:val="00456AFB"/>
    <w:rsid w:val="00456EE2"/>
    <w:rsid w:val="00457490"/>
    <w:rsid w:val="004575C4"/>
    <w:rsid w:val="00457DCD"/>
    <w:rsid w:val="0046047D"/>
    <w:rsid w:val="00460518"/>
    <w:rsid w:val="00460989"/>
    <w:rsid w:val="0046129C"/>
    <w:rsid w:val="004615E4"/>
    <w:rsid w:val="004621E8"/>
    <w:rsid w:val="004625D8"/>
    <w:rsid w:val="00462A99"/>
    <w:rsid w:val="00462BFC"/>
    <w:rsid w:val="00462C2D"/>
    <w:rsid w:val="00462D3F"/>
    <w:rsid w:val="00463ACF"/>
    <w:rsid w:val="00463CEC"/>
    <w:rsid w:val="0046422D"/>
    <w:rsid w:val="0046451C"/>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2BC"/>
    <w:rsid w:val="00470A1B"/>
    <w:rsid w:val="00470BCA"/>
    <w:rsid w:val="00471488"/>
    <w:rsid w:val="0047160C"/>
    <w:rsid w:val="004716D9"/>
    <w:rsid w:val="00471727"/>
    <w:rsid w:val="00471D66"/>
    <w:rsid w:val="004720EB"/>
    <w:rsid w:val="00472717"/>
    <w:rsid w:val="0047305F"/>
    <w:rsid w:val="004732D4"/>
    <w:rsid w:val="0047359A"/>
    <w:rsid w:val="004737C8"/>
    <w:rsid w:val="00473CB0"/>
    <w:rsid w:val="00473DE3"/>
    <w:rsid w:val="00474090"/>
    <w:rsid w:val="004745F4"/>
    <w:rsid w:val="00475272"/>
    <w:rsid w:val="0047567A"/>
    <w:rsid w:val="004758F1"/>
    <w:rsid w:val="00476105"/>
    <w:rsid w:val="0047646D"/>
    <w:rsid w:val="00476727"/>
    <w:rsid w:val="00476B6A"/>
    <w:rsid w:val="00477C80"/>
    <w:rsid w:val="00477D6B"/>
    <w:rsid w:val="00480125"/>
    <w:rsid w:val="004803B4"/>
    <w:rsid w:val="00480F4B"/>
    <w:rsid w:val="004811E6"/>
    <w:rsid w:val="0048191F"/>
    <w:rsid w:val="00481951"/>
    <w:rsid w:val="00481ACD"/>
    <w:rsid w:val="00482B0E"/>
    <w:rsid w:val="00482B69"/>
    <w:rsid w:val="00482CAA"/>
    <w:rsid w:val="00483068"/>
    <w:rsid w:val="0048315F"/>
    <w:rsid w:val="0048435B"/>
    <w:rsid w:val="0048464A"/>
    <w:rsid w:val="00484937"/>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538"/>
    <w:rsid w:val="00496A03"/>
    <w:rsid w:val="00497341"/>
    <w:rsid w:val="0049754A"/>
    <w:rsid w:val="004975D1"/>
    <w:rsid w:val="0049769D"/>
    <w:rsid w:val="00497B4B"/>
    <w:rsid w:val="00497D97"/>
    <w:rsid w:val="00497EAE"/>
    <w:rsid w:val="00497FB0"/>
    <w:rsid w:val="004A00C4"/>
    <w:rsid w:val="004A01AC"/>
    <w:rsid w:val="004A0752"/>
    <w:rsid w:val="004A155D"/>
    <w:rsid w:val="004A158E"/>
    <w:rsid w:val="004A1995"/>
    <w:rsid w:val="004A1D92"/>
    <w:rsid w:val="004A218B"/>
    <w:rsid w:val="004A21E5"/>
    <w:rsid w:val="004A2843"/>
    <w:rsid w:val="004A2EE3"/>
    <w:rsid w:val="004A380F"/>
    <w:rsid w:val="004A399B"/>
    <w:rsid w:val="004A4243"/>
    <w:rsid w:val="004A434C"/>
    <w:rsid w:val="004A4E0A"/>
    <w:rsid w:val="004A50A2"/>
    <w:rsid w:val="004A55FB"/>
    <w:rsid w:val="004A58E9"/>
    <w:rsid w:val="004A5A35"/>
    <w:rsid w:val="004A6090"/>
    <w:rsid w:val="004A6568"/>
    <w:rsid w:val="004A65E9"/>
    <w:rsid w:val="004A6772"/>
    <w:rsid w:val="004A6839"/>
    <w:rsid w:val="004A69D9"/>
    <w:rsid w:val="004A711E"/>
    <w:rsid w:val="004A72E2"/>
    <w:rsid w:val="004A7F5A"/>
    <w:rsid w:val="004B0F19"/>
    <w:rsid w:val="004B144D"/>
    <w:rsid w:val="004B174B"/>
    <w:rsid w:val="004B251C"/>
    <w:rsid w:val="004B2A7E"/>
    <w:rsid w:val="004B31FE"/>
    <w:rsid w:val="004B37EB"/>
    <w:rsid w:val="004B3843"/>
    <w:rsid w:val="004B3924"/>
    <w:rsid w:val="004B3A6E"/>
    <w:rsid w:val="004B3DED"/>
    <w:rsid w:val="004B3F2C"/>
    <w:rsid w:val="004B3F9A"/>
    <w:rsid w:val="004B428A"/>
    <w:rsid w:val="004B42BB"/>
    <w:rsid w:val="004B4634"/>
    <w:rsid w:val="004B4BE0"/>
    <w:rsid w:val="004B54C6"/>
    <w:rsid w:val="004B552C"/>
    <w:rsid w:val="004B5E76"/>
    <w:rsid w:val="004B6101"/>
    <w:rsid w:val="004B6289"/>
    <w:rsid w:val="004B66B1"/>
    <w:rsid w:val="004B6CC3"/>
    <w:rsid w:val="004B6D34"/>
    <w:rsid w:val="004B721E"/>
    <w:rsid w:val="004B76C0"/>
    <w:rsid w:val="004B7A4A"/>
    <w:rsid w:val="004B7BE5"/>
    <w:rsid w:val="004B7CC0"/>
    <w:rsid w:val="004B7EFB"/>
    <w:rsid w:val="004C027E"/>
    <w:rsid w:val="004C07D0"/>
    <w:rsid w:val="004C083C"/>
    <w:rsid w:val="004C09A0"/>
    <w:rsid w:val="004C0DCE"/>
    <w:rsid w:val="004C1279"/>
    <w:rsid w:val="004C15FA"/>
    <w:rsid w:val="004C172B"/>
    <w:rsid w:val="004C17EC"/>
    <w:rsid w:val="004C28BB"/>
    <w:rsid w:val="004C3057"/>
    <w:rsid w:val="004C341C"/>
    <w:rsid w:val="004C3C01"/>
    <w:rsid w:val="004C3D6E"/>
    <w:rsid w:val="004C3E63"/>
    <w:rsid w:val="004C4620"/>
    <w:rsid w:val="004C4A2C"/>
    <w:rsid w:val="004C4A8B"/>
    <w:rsid w:val="004C4BF3"/>
    <w:rsid w:val="004C4C35"/>
    <w:rsid w:val="004C4D33"/>
    <w:rsid w:val="004C50B8"/>
    <w:rsid w:val="004C5311"/>
    <w:rsid w:val="004C67DA"/>
    <w:rsid w:val="004C6ACC"/>
    <w:rsid w:val="004C73B9"/>
    <w:rsid w:val="004C748B"/>
    <w:rsid w:val="004C74D4"/>
    <w:rsid w:val="004C7A98"/>
    <w:rsid w:val="004C7EF3"/>
    <w:rsid w:val="004D0572"/>
    <w:rsid w:val="004D0A26"/>
    <w:rsid w:val="004D0A3C"/>
    <w:rsid w:val="004D0F03"/>
    <w:rsid w:val="004D1559"/>
    <w:rsid w:val="004D16E0"/>
    <w:rsid w:val="004D1903"/>
    <w:rsid w:val="004D1999"/>
    <w:rsid w:val="004D1D4C"/>
    <w:rsid w:val="004D30BA"/>
    <w:rsid w:val="004D3139"/>
    <w:rsid w:val="004D33CB"/>
    <w:rsid w:val="004D362E"/>
    <w:rsid w:val="004D367F"/>
    <w:rsid w:val="004D3A7B"/>
    <w:rsid w:val="004D3B85"/>
    <w:rsid w:val="004D3BAB"/>
    <w:rsid w:val="004D480F"/>
    <w:rsid w:val="004D4A41"/>
    <w:rsid w:val="004D4ACF"/>
    <w:rsid w:val="004D4BF2"/>
    <w:rsid w:val="004D5490"/>
    <w:rsid w:val="004D5961"/>
    <w:rsid w:val="004D5A22"/>
    <w:rsid w:val="004D5D83"/>
    <w:rsid w:val="004D5DC9"/>
    <w:rsid w:val="004D5FB7"/>
    <w:rsid w:val="004D6166"/>
    <w:rsid w:val="004D6A13"/>
    <w:rsid w:val="004D6B32"/>
    <w:rsid w:val="004D6D8C"/>
    <w:rsid w:val="004D6ED7"/>
    <w:rsid w:val="004D70ED"/>
    <w:rsid w:val="004D7111"/>
    <w:rsid w:val="004D726D"/>
    <w:rsid w:val="004D76D8"/>
    <w:rsid w:val="004D7E1F"/>
    <w:rsid w:val="004D7E37"/>
    <w:rsid w:val="004E0381"/>
    <w:rsid w:val="004E13C1"/>
    <w:rsid w:val="004E182E"/>
    <w:rsid w:val="004E18C4"/>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1F7"/>
    <w:rsid w:val="004E53E5"/>
    <w:rsid w:val="004E581B"/>
    <w:rsid w:val="004E58B0"/>
    <w:rsid w:val="004E6201"/>
    <w:rsid w:val="004E6F8E"/>
    <w:rsid w:val="004E71AA"/>
    <w:rsid w:val="004E76B4"/>
    <w:rsid w:val="004E77D1"/>
    <w:rsid w:val="004E7B8D"/>
    <w:rsid w:val="004E7BCB"/>
    <w:rsid w:val="004E7BD4"/>
    <w:rsid w:val="004E7BDE"/>
    <w:rsid w:val="004E7E07"/>
    <w:rsid w:val="004F070D"/>
    <w:rsid w:val="004F080F"/>
    <w:rsid w:val="004F10DF"/>
    <w:rsid w:val="004F1236"/>
    <w:rsid w:val="004F18A1"/>
    <w:rsid w:val="004F207D"/>
    <w:rsid w:val="004F2457"/>
    <w:rsid w:val="004F2657"/>
    <w:rsid w:val="004F2990"/>
    <w:rsid w:val="004F2B34"/>
    <w:rsid w:val="004F31A6"/>
    <w:rsid w:val="004F3ED4"/>
    <w:rsid w:val="004F426E"/>
    <w:rsid w:val="004F4C5A"/>
    <w:rsid w:val="004F4D74"/>
    <w:rsid w:val="004F50F1"/>
    <w:rsid w:val="004F5954"/>
    <w:rsid w:val="004F599A"/>
    <w:rsid w:val="004F5C0C"/>
    <w:rsid w:val="004F5FF0"/>
    <w:rsid w:val="004F60A0"/>
    <w:rsid w:val="004F6333"/>
    <w:rsid w:val="004F6942"/>
    <w:rsid w:val="004F69C6"/>
    <w:rsid w:val="004F72A8"/>
    <w:rsid w:val="004F7406"/>
    <w:rsid w:val="004F74F1"/>
    <w:rsid w:val="004F7592"/>
    <w:rsid w:val="004F79AD"/>
    <w:rsid w:val="00500521"/>
    <w:rsid w:val="00500559"/>
    <w:rsid w:val="005007F5"/>
    <w:rsid w:val="00500C13"/>
    <w:rsid w:val="005011B3"/>
    <w:rsid w:val="00501EC4"/>
    <w:rsid w:val="00501F61"/>
    <w:rsid w:val="005020D7"/>
    <w:rsid w:val="005022D0"/>
    <w:rsid w:val="00502786"/>
    <w:rsid w:val="005031F9"/>
    <w:rsid w:val="00503D33"/>
    <w:rsid w:val="00504446"/>
    <w:rsid w:val="00504979"/>
    <w:rsid w:val="00504C7B"/>
    <w:rsid w:val="00504E25"/>
    <w:rsid w:val="00505277"/>
    <w:rsid w:val="005054CE"/>
    <w:rsid w:val="00505F7E"/>
    <w:rsid w:val="0050649C"/>
    <w:rsid w:val="00506538"/>
    <w:rsid w:val="005066A5"/>
    <w:rsid w:val="00506A2B"/>
    <w:rsid w:val="00506B4D"/>
    <w:rsid w:val="00506BAC"/>
    <w:rsid w:val="00506D1A"/>
    <w:rsid w:val="0050718B"/>
    <w:rsid w:val="00507D66"/>
    <w:rsid w:val="00510153"/>
    <w:rsid w:val="005104B0"/>
    <w:rsid w:val="00510544"/>
    <w:rsid w:val="005111F1"/>
    <w:rsid w:val="0051144B"/>
    <w:rsid w:val="005118DA"/>
    <w:rsid w:val="0051250E"/>
    <w:rsid w:val="0051284B"/>
    <w:rsid w:val="00512B66"/>
    <w:rsid w:val="00512F91"/>
    <w:rsid w:val="005130DC"/>
    <w:rsid w:val="0051310E"/>
    <w:rsid w:val="00513330"/>
    <w:rsid w:val="0051392E"/>
    <w:rsid w:val="00513982"/>
    <w:rsid w:val="00513BDB"/>
    <w:rsid w:val="00513F69"/>
    <w:rsid w:val="005145DC"/>
    <w:rsid w:val="00514746"/>
    <w:rsid w:val="00514A40"/>
    <w:rsid w:val="00514F6D"/>
    <w:rsid w:val="00514FC6"/>
    <w:rsid w:val="005159BA"/>
    <w:rsid w:val="00515A06"/>
    <w:rsid w:val="00515C04"/>
    <w:rsid w:val="00515D91"/>
    <w:rsid w:val="00515ED4"/>
    <w:rsid w:val="00515FB5"/>
    <w:rsid w:val="00516A1A"/>
    <w:rsid w:val="0051730C"/>
    <w:rsid w:val="00517441"/>
    <w:rsid w:val="00517894"/>
    <w:rsid w:val="00517BC6"/>
    <w:rsid w:val="00517FDE"/>
    <w:rsid w:val="0052000B"/>
    <w:rsid w:val="00520401"/>
    <w:rsid w:val="0052063E"/>
    <w:rsid w:val="00520949"/>
    <w:rsid w:val="005209BE"/>
    <w:rsid w:val="005213B7"/>
    <w:rsid w:val="005217FB"/>
    <w:rsid w:val="00521A4B"/>
    <w:rsid w:val="00521BDE"/>
    <w:rsid w:val="00521CEC"/>
    <w:rsid w:val="00522D9A"/>
    <w:rsid w:val="00522E64"/>
    <w:rsid w:val="005232A4"/>
    <w:rsid w:val="005232ED"/>
    <w:rsid w:val="0052377F"/>
    <w:rsid w:val="00523C3E"/>
    <w:rsid w:val="00523C56"/>
    <w:rsid w:val="005240AB"/>
    <w:rsid w:val="00524577"/>
    <w:rsid w:val="00524632"/>
    <w:rsid w:val="00524652"/>
    <w:rsid w:val="0052472D"/>
    <w:rsid w:val="00524A5E"/>
    <w:rsid w:val="005251C5"/>
    <w:rsid w:val="0052573A"/>
    <w:rsid w:val="00525FB0"/>
    <w:rsid w:val="00526179"/>
    <w:rsid w:val="00526219"/>
    <w:rsid w:val="00526309"/>
    <w:rsid w:val="005268F0"/>
    <w:rsid w:val="00526CEC"/>
    <w:rsid w:val="00526D00"/>
    <w:rsid w:val="00526DCE"/>
    <w:rsid w:val="00526ECD"/>
    <w:rsid w:val="005270BD"/>
    <w:rsid w:val="005273C2"/>
    <w:rsid w:val="005274F8"/>
    <w:rsid w:val="0052758E"/>
    <w:rsid w:val="00527C98"/>
    <w:rsid w:val="0053002D"/>
    <w:rsid w:val="00530512"/>
    <w:rsid w:val="00530AAF"/>
    <w:rsid w:val="005310A0"/>
    <w:rsid w:val="0053173C"/>
    <w:rsid w:val="00531976"/>
    <w:rsid w:val="005319B2"/>
    <w:rsid w:val="00531C04"/>
    <w:rsid w:val="00531D1D"/>
    <w:rsid w:val="00531DED"/>
    <w:rsid w:val="00532194"/>
    <w:rsid w:val="005322CB"/>
    <w:rsid w:val="00532744"/>
    <w:rsid w:val="0053284C"/>
    <w:rsid w:val="00532CC6"/>
    <w:rsid w:val="0053302A"/>
    <w:rsid w:val="00533073"/>
    <w:rsid w:val="00533504"/>
    <w:rsid w:val="005339EB"/>
    <w:rsid w:val="00533DF9"/>
    <w:rsid w:val="005340C5"/>
    <w:rsid w:val="0053414F"/>
    <w:rsid w:val="005343EB"/>
    <w:rsid w:val="00535494"/>
    <w:rsid w:val="005355D8"/>
    <w:rsid w:val="005357E8"/>
    <w:rsid w:val="005358F2"/>
    <w:rsid w:val="00535A08"/>
    <w:rsid w:val="00535D4A"/>
    <w:rsid w:val="00535ED7"/>
    <w:rsid w:val="005368F4"/>
    <w:rsid w:val="00536C1E"/>
    <w:rsid w:val="00536D4F"/>
    <w:rsid w:val="00536DF8"/>
    <w:rsid w:val="005375EF"/>
    <w:rsid w:val="00537E62"/>
    <w:rsid w:val="00537E72"/>
    <w:rsid w:val="005400C0"/>
    <w:rsid w:val="00540227"/>
    <w:rsid w:val="00540282"/>
    <w:rsid w:val="00540FF1"/>
    <w:rsid w:val="005414AE"/>
    <w:rsid w:val="00541504"/>
    <w:rsid w:val="005416ED"/>
    <w:rsid w:val="00541921"/>
    <w:rsid w:val="00541C57"/>
    <w:rsid w:val="00541EB7"/>
    <w:rsid w:val="00542AB5"/>
    <w:rsid w:val="00542D76"/>
    <w:rsid w:val="00542E99"/>
    <w:rsid w:val="00542EC2"/>
    <w:rsid w:val="00542FD7"/>
    <w:rsid w:val="00543AF4"/>
    <w:rsid w:val="00544199"/>
    <w:rsid w:val="00544780"/>
    <w:rsid w:val="005447FC"/>
    <w:rsid w:val="00545130"/>
    <w:rsid w:val="00545270"/>
    <w:rsid w:val="00545692"/>
    <w:rsid w:val="005458AD"/>
    <w:rsid w:val="005458E5"/>
    <w:rsid w:val="00545A06"/>
    <w:rsid w:val="00545B79"/>
    <w:rsid w:val="00545C7A"/>
    <w:rsid w:val="0054603B"/>
    <w:rsid w:val="00546414"/>
    <w:rsid w:val="00546472"/>
    <w:rsid w:val="00546560"/>
    <w:rsid w:val="00546692"/>
    <w:rsid w:val="00546C7E"/>
    <w:rsid w:val="00546C9E"/>
    <w:rsid w:val="005473D5"/>
    <w:rsid w:val="00547451"/>
    <w:rsid w:val="0054779A"/>
    <w:rsid w:val="00547904"/>
    <w:rsid w:val="00550193"/>
    <w:rsid w:val="00550855"/>
    <w:rsid w:val="005508FE"/>
    <w:rsid w:val="00550F6A"/>
    <w:rsid w:val="005513D5"/>
    <w:rsid w:val="005514E6"/>
    <w:rsid w:val="00551547"/>
    <w:rsid w:val="00551664"/>
    <w:rsid w:val="005523BC"/>
    <w:rsid w:val="005524D0"/>
    <w:rsid w:val="00552B12"/>
    <w:rsid w:val="00552CC0"/>
    <w:rsid w:val="005534B0"/>
    <w:rsid w:val="005537D5"/>
    <w:rsid w:val="005541F3"/>
    <w:rsid w:val="005543E8"/>
    <w:rsid w:val="0055463C"/>
    <w:rsid w:val="00554BB0"/>
    <w:rsid w:val="00554F84"/>
    <w:rsid w:val="005553FC"/>
    <w:rsid w:val="00555646"/>
    <w:rsid w:val="0055571F"/>
    <w:rsid w:val="005558A3"/>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8AF"/>
    <w:rsid w:val="00562E5E"/>
    <w:rsid w:val="005630BA"/>
    <w:rsid w:val="00563448"/>
    <w:rsid w:val="0056446F"/>
    <w:rsid w:val="0056453F"/>
    <w:rsid w:val="0056487C"/>
    <w:rsid w:val="00565053"/>
    <w:rsid w:val="00565284"/>
    <w:rsid w:val="0056541A"/>
    <w:rsid w:val="0056575D"/>
    <w:rsid w:val="005658DE"/>
    <w:rsid w:val="00565DC2"/>
    <w:rsid w:val="00565E48"/>
    <w:rsid w:val="00566193"/>
    <w:rsid w:val="005666D5"/>
    <w:rsid w:val="00566AD4"/>
    <w:rsid w:val="00566DD3"/>
    <w:rsid w:val="00566EAF"/>
    <w:rsid w:val="00566FB0"/>
    <w:rsid w:val="0056731F"/>
    <w:rsid w:val="00570279"/>
    <w:rsid w:val="00570584"/>
    <w:rsid w:val="0057070F"/>
    <w:rsid w:val="005709B3"/>
    <w:rsid w:val="00570EE7"/>
    <w:rsid w:val="00571B99"/>
    <w:rsid w:val="00571BE1"/>
    <w:rsid w:val="0057214B"/>
    <w:rsid w:val="00572804"/>
    <w:rsid w:val="00572983"/>
    <w:rsid w:val="00572BD5"/>
    <w:rsid w:val="00572E57"/>
    <w:rsid w:val="00572E68"/>
    <w:rsid w:val="00572F3A"/>
    <w:rsid w:val="005734B2"/>
    <w:rsid w:val="005734CC"/>
    <w:rsid w:val="00573D2C"/>
    <w:rsid w:val="00573DED"/>
    <w:rsid w:val="00573EF4"/>
    <w:rsid w:val="00574219"/>
    <w:rsid w:val="005745F9"/>
    <w:rsid w:val="00574644"/>
    <w:rsid w:val="005746F4"/>
    <w:rsid w:val="005746F5"/>
    <w:rsid w:val="005747AE"/>
    <w:rsid w:val="0057484D"/>
    <w:rsid w:val="005748EB"/>
    <w:rsid w:val="00574910"/>
    <w:rsid w:val="00574BDD"/>
    <w:rsid w:val="005750FD"/>
    <w:rsid w:val="0057522C"/>
    <w:rsid w:val="0057547F"/>
    <w:rsid w:val="0057550F"/>
    <w:rsid w:val="00575798"/>
    <w:rsid w:val="00575C1F"/>
    <w:rsid w:val="005760D2"/>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3052"/>
    <w:rsid w:val="0058310C"/>
    <w:rsid w:val="0058342D"/>
    <w:rsid w:val="00583942"/>
    <w:rsid w:val="0058435F"/>
    <w:rsid w:val="00584426"/>
    <w:rsid w:val="0058481E"/>
    <w:rsid w:val="00584B77"/>
    <w:rsid w:val="00584E45"/>
    <w:rsid w:val="00585328"/>
    <w:rsid w:val="00585785"/>
    <w:rsid w:val="00585DF9"/>
    <w:rsid w:val="0058616C"/>
    <w:rsid w:val="0058636F"/>
    <w:rsid w:val="005863DC"/>
    <w:rsid w:val="00586DE6"/>
    <w:rsid w:val="005870D0"/>
    <w:rsid w:val="00587104"/>
    <w:rsid w:val="0058711B"/>
    <w:rsid w:val="00587226"/>
    <w:rsid w:val="00587751"/>
    <w:rsid w:val="00587D3D"/>
    <w:rsid w:val="00587DAC"/>
    <w:rsid w:val="005909B1"/>
    <w:rsid w:val="00590F54"/>
    <w:rsid w:val="00591073"/>
    <w:rsid w:val="00591D5A"/>
    <w:rsid w:val="00591FCF"/>
    <w:rsid w:val="005924F4"/>
    <w:rsid w:val="00592B80"/>
    <w:rsid w:val="00592BE8"/>
    <w:rsid w:val="0059380E"/>
    <w:rsid w:val="00593849"/>
    <w:rsid w:val="00593F82"/>
    <w:rsid w:val="0059424E"/>
    <w:rsid w:val="005944BF"/>
    <w:rsid w:val="0059452A"/>
    <w:rsid w:val="00594681"/>
    <w:rsid w:val="00594719"/>
    <w:rsid w:val="00594B7C"/>
    <w:rsid w:val="00594E53"/>
    <w:rsid w:val="005950A8"/>
    <w:rsid w:val="0059541A"/>
    <w:rsid w:val="005958A1"/>
    <w:rsid w:val="0059594C"/>
    <w:rsid w:val="00595D31"/>
    <w:rsid w:val="00595F1B"/>
    <w:rsid w:val="0059638E"/>
    <w:rsid w:val="005963F9"/>
    <w:rsid w:val="0059667A"/>
    <w:rsid w:val="0059689F"/>
    <w:rsid w:val="005968E4"/>
    <w:rsid w:val="00596B16"/>
    <w:rsid w:val="005970EF"/>
    <w:rsid w:val="00597395"/>
    <w:rsid w:val="005A0848"/>
    <w:rsid w:val="005A0A08"/>
    <w:rsid w:val="005A1169"/>
    <w:rsid w:val="005A1AC4"/>
    <w:rsid w:val="005A1BDA"/>
    <w:rsid w:val="005A286C"/>
    <w:rsid w:val="005A28D2"/>
    <w:rsid w:val="005A290C"/>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EBC"/>
    <w:rsid w:val="005A5F60"/>
    <w:rsid w:val="005A608F"/>
    <w:rsid w:val="005A6682"/>
    <w:rsid w:val="005A6C07"/>
    <w:rsid w:val="005A6E64"/>
    <w:rsid w:val="005A70A5"/>
    <w:rsid w:val="005A7C28"/>
    <w:rsid w:val="005A7D4E"/>
    <w:rsid w:val="005B0769"/>
    <w:rsid w:val="005B0909"/>
    <w:rsid w:val="005B099B"/>
    <w:rsid w:val="005B0CEF"/>
    <w:rsid w:val="005B1103"/>
    <w:rsid w:val="005B1495"/>
    <w:rsid w:val="005B1736"/>
    <w:rsid w:val="005B1AB5"/>
    <w:rsid w:val="005B2149"/>
    <w:rsid w:val="005B231E"/>
    <w:rsid w:val="005B2595"/>
    <w:rsid w:val="005B2AB2"/>
    <w:rsid w:val="005B2BB9"/>
    <w:rsid w:val="005B3298"/>
    <w:rsid w:val="005B3378"/>
    <w:rsid w:val="005B4407"/>
    <w:rsid w:val="005B47F7"/>
    <w:rsid w:val="005B49E3"/>
    <w:rsid w:val="005B4CB5"/>
    <w:rsid w:val="005B4EBC"/>
    <w:rsid w:val="005B4F32"/>
    <w:rsid w:val="005B5192"/>
    <w:rsid w:val="005B527F"/>
    <w:rsid w:val="005B5771"/>
    <w:rsid w:val="005B59AB"/>
    <w:rsid w:val="005B5CA1"/>
    <w:rsid w:val="005B66B7"/>
    <w:rsid w:val="005B674E"/>
    <w:rsid w:val="005B6895"/>
    <w:rsid w:val="005B68DB"/>
    <w:rsid w:val="005B6BEF"/>
    <w:rsid w:val="005B6C08"/>
    <w:rsid w:val="005B6FFA"/>
    <w:rsid w:val="005B728B"/>
    <w:rsid w:val="005B77FB"/>
    <w:rsid w:val="005C01A2"/>
    <w:rsid w:val="005C07B0"/>
    <w:rsid w:val="005C0D63"/>
    <w:rsid w:val="005C0E26"/>
    <w:rsid w:val="005C0E27"/>
    <w:rsid w:val="005C1043"/>
    <w:rsid w:val="005C128D"/>
    <w:rsid w:val="005C12BB"/>
    <w:rsid w:val="005C13AF"/>
    <w:rsid w:val="005C1583"/>
    <w:rsid w:val="005C18CF"/>
    <w:rsid w:val="005C198E"/>
    <w:rsid w:val="005C1C68"/>
    <w:rsid w:val="005C260B"/>
    <w:rsid w:val="005C26B3"/>
    <w:rsid w:val="005C294F"/>
    <w:rsid w:val="005C2DA6"/>
    <w:rsid w:val="005C3374"/>
    <w:rsid w:val="005C381D"/>
    <w:rsid w:val="005C3A5B"/>
    <w:rsid w:val="005C4405"/>
    <w:rsid w:val="005C4B47"/>
    <w:rsid w:val="005C52C5"/>
    <w:rsid w:val="005C56EB"/>
    <w:rsid w:val="005C629E"/>
    <w:rsid w:val="005C633E"/>
    <w:rsid w:val="005C67A6"/>
    <w:rsid w:val="005C6E37"/>
    <w:rsid w:val="005C6F70"/>
    <w:rsid w:val="005C7041"/>
    <w:rsid w:val="005C7063"/>
    <w:rsid w:val="005C7207"/>
    <w:rsid w:val="005C75D1"/>
    <w:rsid w:val="005C7759"/>
    <w:rsid w:val="005C77BE"/>
    <w:rsid w:val="005D0C76"/>
    <w:rsid w:val="005D1062"/>
    <w:rsid w:val="005D1173"/>
    <w:rsid w:val="005D1175"/>
    <w:rsid w:val="005D1722"/>
    <w:rsid w:val="005D1A4F"/>
    <w:rsid w:val="005D2153"/>
    <w:rsid w:val="005D22C5"/>
    <w:rsid w:val="005D2553"/>
    <w:rsid w:val="005D2AEA"/>
    <w:rsid w:val="005D3266"/>
    <w:rsid w:val="005D3452"/>
    <w:rsid w:val="005D3490"/>
    <w:rsid w:val="005D3530"/>
    <w:rsid w:val="005D3B6F"/>
    <w:rsid w:val="005D40EE"/>
    <w:rsid w:val="005D4357"/>
    <w:rsid w:val="005D49A5"/>
    <w:rsid w:val="005D532C"/>
    <w:rsid w:val="005D533C"/>
    <w:rsid w:val="005D54F5"/>
    <w:rsid w:val="005D558F"/>
    <w:rsid w:val="005D580E"/>
    <w:rsid w:val="005D5B22"/>
    <w:rsid w:val="005D5E3D"/>
    <w:rsid w:val="005D693B"/>
    <w:rsid w:val="005D6BB2"/>
    <w:rsid w:val="005D7247"/>
    <w:rsid w:val="005D74A4"/>
    <w:rsid w:val="005D74CE"/>
    <w:rsid w:val="005E066A"/>
    <w:rsid w:val="005E0C42"/>
    <w:rsid w:val="005E0E75"/>
    <w:rsid w:val="005E106F"/>
    <w:rsid w:val="005E1098"/>
    <w:rsid w:val="005E1167"/>
    <w:rsid w:val="005E1B00"/>
    <w:rsid w:val="005E2066"/>
    <w:rsid w:val="005E209F"/>
    <w:rsid w:val="005E2287"/>
    <w:rsid w:val="005E2EFA"/>
    <w:rsid w:val="005E3B88"/>
    <w:rsid w:val="005E3F80"/>
    <w:rsid w:val="005E4FC1"/>
    <w:rsid w:val="005E512D"/>
    <w:rsid w:val="005E53CC"/>
    <w:rsid w:val="005E5A37"/>
    <w:rsid w:val="005E5BEF"/>
    <w:rsid w:val="005E5E36"/>
    <w:rsid w:val="005E6AC8"/>
    <w:rsid w:val="005E6D3A"/>
    <w:rsid w:val="005E6DF2"/>
    <w:rsid w:val="005E71E9"/>
    <w:rsid w:val="005E74F3"/>
    <w:rsid w:val="005E7659"/>
    <w:rsid w:val="005E76C0"/>
    <w:rsid w:val="005E78BA"/>
    <w:rsid w:val="005F01BB"/>
    <w:rsid w:val="005F020B"/>
    <w:rsid w:val="005F028C"/>
    <w:rsid w:val="005F0349"/>
    <w:rsid w:val="005F11C8"/>
    <w:rsid w:val="005F1365"/>
    <w:rsid w:val="005F1447"/>
    <w:rsid w:val="005F17BD"/>
    <w:rsid w:val="005F1F27"/>
    <w:rsid w:val="005F2111"/>
    <w:rsid w:val="005F2DD4"/>
    <w:rsid w:val="005F3211"/>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0F65"/>
    <w:rsid w:val="00600F9B"/>
    <w:rsid w:val="006012EA"/>
    <w:rsid w:val="006019C7"/>
    <w:rsid w:val="00601F77"/>
    <w:rsid w:val="0060226A"/>
    <w:rsid w:val="00602297"/>
    <w:rsid w:val="006023E7"/>
    <w:rsid w:val="006027DA"/>
    <w:rsid w:val="00602F70"/>
    <w:rsid w:val="00603D72"/>
    <w:rsid w:val="00604018"/>
    <w:rsid w:val="00604676"/>
    <w:rsid w:val="00604BD9"/>
    <w:rsid w:val="00604D6D"/>
    <w:rsid w:val="00604E8D"/>
    <w:rsid w:val="006050C3"/>
    <w:rsid w:val="006057A0"/>
    <w:rsid w:val="00605956"/>
    <w:rsid w:val="00606223"/>
    <w:rsid w:val="00606440"/>
    <w:rsid w:val="00606468"/>
    <w:rsid w:val="006064F3"/>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1776"/>
    <w:rsid w:val="00612ED2"/>
    <w:rsid w:val="006132D9"/>
    <w:rsid w:val="0061349D"/>
    <w:rsid w:val="00613EFF"/>
    <w:rsid w:val="006144EF"/>
    <w:rsid w:val="00615060"/>
    <w:rsid w:val="006150C3"/>
    <w:rsid w:val="006167A5"/>
    <w:rsid w:val="006168F7"/>
    <w:rsid w:val="00616A66"/>
    <w:rsid w:val="006171D5"/>
    <w:rsid w:val="006171FA"/>
    <w:rsid w:val="0061756C"/>
    <w:rsid w:val="00617659"/>
    <w:rsid w:val="00617B86"/>
    <w:rsid w:val="00617ED7"/>
    <w:rsid w:val="006202E0"/>
    <w:rsid w:val="00621056"/>
    <w:rsid w:val="006216FD"/>
    <w:rsid w:val="006217EE"/>
    <w:rsid w:val="006217F0"/>
    <w:rsid w:val="0062182B"/>
    <w:rsid w:val="006219B9"/>
    <w:rsid w:val="00621EEF"/>
    <w:rsid w:val="0062204B"/>
    <w:rsid w:val="006232DE"/>
    <w:rsid w:val="006234E6"/>
    <w:rsid w:val="00623511"/>
    <w:rsid w:val="00623C72"/>
    <w:rsid w:val="00623F9D"/>
    <w:rsid w:val="0062420D"/>
    <w:rsid w:val="0062463C"/>
    <w:rsid w:val="00624ADB"/>
    <w:rsid w:val="006250A2"/>
    <w:rsid w:val="00625445"/>
    <w:rsid w:val="00625F31"/>
    <w:rsid w:val="006260E3"/>
    <w:rsid w:val="00626310"/>
    <w:rsid w:val="00626432"/>
    <w:rsid w:val="00626877"/>
    <w:rsid w:val="006272FA"/>
    <w:rsid w:val="00627AEC"/>
    <w:rsid w:val="00627B3A"/>
    <w:rsid w:val="00627E73"/>
    <w:rsid w:val="006302EC"/>
    <w:rsid w:val="0063044F"/>
    <w:rsid w:val="006305D8"/>
    <w:rsid w:val="00630E8C"/>
    <w:rsid w:val="006310BE"/>
    <w:rsid w:val="0063130F"/>
    <w:rsid w:val="00631D13"/>
    <w:rsid w:val="00632405"/>
    <w:rsid w:val="006329C2"/>
    <w:rsid w:val="00632C26"/>
    <w:rsid w:val="00633034"/>
    <w:rsid w:val="0063316C"/>
    <w:rsid w:val="006336A2"/>
    <w:rsid w:val="00633CE5"/>
    <w:rsid w:val="00633F7E"/>
    <w:rsid w:val="006340B6"/>
    <w:rsid w:val="00634485"/>
    <w:rsid w:val="006347CF"/>
    <w:rsid w:val="006349E2"/>
    <w:rsid w:val="00634DAA"/>
    <w:rsid w:val="00634E33"/>
    <w:rsid w:val="00635126"/>
    <w:rsid w:val="00635166"/>
    <w:rsid w:val="00635E46"/>
    <w:rsid w:val="006363B6"/>
    <w:rsid w:val="0063657C"/>
    <w:rsid w:val="0063697C"/>
    <w:rsid w:val="00636ACB"/>
    <w:rsid w:val="0063724B"/>
    <w:rsid w:val="00637287"/>
    <w:rsid w:val="006374AF"/>
    <w:rsid w:val="0063765E"/>
    <w:rsid w:val="00637A53"/>
    <w:rsid w:val="00637BAB"/>
    <w:rsid w:val="00637F7D"/>
    <w:rsid w:val="00640F1D"/>
    <w:rsid w:val="00641198"/>
    <w:rsid w:val="00641256"/>
    <w:rsid w:val="0064154A"/>
    <w:rsid w:val="0064171B"/>
    <w:rsid w:val="00641777"/>
    <w:rsid w:val="00641C34"/>
    <w:rsid w:val="006424C5"/>
    <w:rsid w:val="00642ED8"/>
    <w:rsid w:val="00643019"/>
    <w:rsid w:val="0064351D"/>
    <w:rsid w:val="00643579"/>
    <w:rsid w:val="006436A4"/>
    <w:rsid w:val="00643C40"/>
    <w:rsid w:val="00643CCD"/>
    <w:rsid w:val="00643D3D"/>
    <w:rsid w:val="00643FB6"/>
    <w:rsid w:val="00644100"/>
    <w:rsid w:val="006447A4"/>
    <w:rsid w:val="00644A90"/>
    <w:rsid w:val="0064567F"/>
    <w:rsid w:val="00645F20"/>
    <w:rsid w:val="00646069"/>
    <w:rsid w:val="00646353"/>
    <w:rsid w:val="0064709E"/>
    <w:rsid w:val="00647163"/>
    <w:rsid w:val="006472E6"/>
    <w:rsid w:val="00647BAD"/>
    <w:rsid w:val="00647E4C"/>
    <w:rsid w:val="0065007A"/>
    <w:rsid w:val="006506B2"/>
    <w:rsid w:val="00650F81"/>
    <w:rsid w:val="0065107F"/>
    <w:rsid w:val="00651CC2"/>
    <w:rsid w:val="00651DC0"/>
    <w:rsid w:val="00651F8F"/>
    <w:rsid w:val="0065216E"/>
    <w:rsid w:val="0065246D"/>
    <w:rsid w:val="0065274C"/>
    <w:rsid w:val="00652B0D"/>
    <w:rsid w:val="00652BF8"/>
    <w:rsid w:val="00653140"/>
    <w:rsid w:val="006532CF"/>
    <w:rsid w:val="0065365D"/>
    <w:rsid w:val="0065421A"/>
    <w:rsid w:val="00654295"/>
    <w:rsid w:val="006546AE"/>
    <w:rsid w:val="00654A04"/>
    <w:rsid w:val="00654AD6"/>
    <w:rsid w:val="0065522F"/>
    <w:rsid w:val="006555E9"/>
    <w:rsid w:val="00656939"/>
    <w:rsid w:val="00656C56"/>
    <w:rsid w:val="00656D49"/>
    <w:rsid w:val="006602EB"/>
    <w:rsid w:val="00660AB3"/>
    <w:rsid w:val="00660AEF"/>
    <w:rsid w:val="00661844"/>
    <w:rsid w:val="006623FB"/>
    <w:rsid w:val="006626FB"/>
    <w:rsid w:val="0066331A"/>
    <w:rsid w:val="00663638"/>
    <w:rsid w:val="006637F9"/>
    <w:rsid w:val="00664347"/>
    <w:rsid w:val="006643F7"/>
    <w:rsid w:val="00664408"/>
    <w:rsid w:val="00664699"/>
    <w:rsid w:val="0066469A"/>
    <w:rsid w:val="006648EA"/>
    <w:rsid w:val="006649F4"/>
    <w:rsid w:val="00664B8B"/>
    <w:rsid w:val="00665004"/>
    <w:rsid w:val="00665010"/>
    <w:rsid w:val="006656D8"/>
    <w:rsid w:val="00665D5C"/>
    <w:rsid w:val="00665F0C"/>
    <w:rsid w:val="00666534"/>
    <w:rsid w:val="00666B1F"/>
    <w:rsid w:val="00666BC2"/>
    <w:rsid w:val="00666BF8"/>
    <w:rsid w:val="00666C5A"/>
    <w:rsid w:val="0066748C"/>
    <w:rsid w:val="00667662"/>
    <w:rsid w:val="00667ABB"/>
    <w:rsid w:val="00667CB2"/>
    <w:rsid w:val="00670403"/>
    <w:rsid w:val="006704FA"/>
    <w:rsid w:val="00670E03"/>
    <w:rsid w:val="006716DC"/>
    <w:rsid w:val="00671AB5"/>
    <w:rsid w:val="00671DD8"/>
    <w:rsid w:val="00672543"/>
    <w:rsid w:val="00672686"/>
    <w:rsid w:val="006732C0"/>
    <w:rsid w:val="00673611"/>
    <w:rsid w:val="00673665"/>
    <w:rsid w:val="006736E9"/>
    <w:rsid w:val="00673AA0"/>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F0F"/>
    <w:rsid w:val="00676FF6"/>
    <w:rsid w:val="006777D7"/>
    <w:rsid w:val="006778CF"/>
    <w:rsid w:val="00677B5C"/>
    <w:rsid w:val="00677DDF"/>
    <w:rsid w:val="006806CB"/>
    <w:rsid w:val="00681079"/>
    <w:rsid w:val="00681144"/>
    <w:rsid w:val="0068165C"/>
    <w:rsid w:val="0068210F"/>
    <w:rsid w:val="00682422"/>
    <w:rsid w:val="006828DD"/>
    <w:rsid w:val="00682BE6"/>
    <w:rsid w:val="00682C9C"/>
    <w:rsid w:val="00683259"/>
    <w:rsid w:val="006832D4"/>
    <w:rsid w:val="00683AAC"/>
    <w:rsid w:val="00683CBF"/>
    <w:rsid w:val="006841AA"/>
    <w:rsid w:val="00684CF9"/>
    <w:rsid w:val="00685573"/>
    <w:rsid w:val="00685BB9"/>
    <w:rsid w:val="00686196"/>
    <w:rsid w:val="006864F5"/>
    <w:rsid w:val="00687831"/>
    <w:rsid w:val="00687BAA"/>
    <w:rsid w:val="006904E1"/>
    <w:rsid w:val="006904EF"/>
    <w:rsid w:val="006917EA"/>
    <w:rsid w:val="006919FC"/>
    <w:rsid w:val="0069214C"/>
    <w:rsid w:val="00692301"/>
    <w:rsid w:val="006926A2"/>
    <w:rsid w:val="0069274A"/>
    <w:rsid w:val="00692AE2"/>
    <w:rsid w:val="006936E8"/>
    <w:rsid w:val="00693C35"/>
    <w:rsid w:val="00693D82"/>
    <w:rsid w:val="00693E2E"/>
    <w:rsid w:val="00694055"/>
    <w:rsid w:val="006944D7"/>
    <w:rsid w:val="00694935"/>
    <w:rsid w:val="006949ED"/>
    <w:rsid w:val="00694B05"/>
    <w:rsid w:val="00694D42"/>
    <w:rsid w:val="00694F8E"/>
    <w:rsid w:val="00694FDA"/>
    <w:rsid w:val="006952DB"/>
    <w:rsid w:val="00696BD1"/>
    <w:rsid w:val="00697004"/>
    <w:rsid w:val="00697312"/>
    <w:rsid w:val="00697742"/>
    <w:rsid w:val="006978FF"/>
    <w:rsid w:val="006A01E1"/>
    <w:rsid w:val="006A0270"/>
    <w:rsid w:val="006A03B1"/>
    <w:rsid w:val="006A047F"/>
    <w:rsid w:val="006A0DE5"/>
    <w:rsid w:val="006A13CF"/>
    <w:rsid w:val="006A1829"/>
    <w:rsid w:val="006A19EA"/>
    <w:rsid w:val="006A1C6F"/>
    <w:rsid w:val="006A24CC"/>
    <w:rsid w:val="006A2AB2"/>
    <w:rsid w:val="006A2E9D"/>
    <w:rsid w:val="006A3D4E"/>
    <w:rsid w:val="006A3DA1"/>
    <w:rsid w:val="006A3DAE"/>
    <w:rsid w:val="006A3F80"/>
    <w:rsid w:val="006A44CF"/>
    <w:rsid w:val="006A532D"/>
    <w:rsid w:val="006A599E"/>
    <w:rsid w:val="006A5A7E"/>
    <w:rsid w:val="006A6142"/>
    <w:rsid w:val="006A61EB"/>
    <w:rsid w:val="006A64F9"/>
    <w:rsid w:val="006A66A9"/>
    <w:rsid w:val="006A680A"/>
    <w:rsid w:val="006A68BB"/>
    <w:rsid w:val="006A6ECB"/>
    <w:rsid w:val="006A6FC9"/>
    <w:rsid w:val="006A71A0"/>
    <w:rsid w:val="006A72CA"/>
    <w:rsid w:val="006A75EF"/>
    <w:rsid w:val="006A7910"/>
    <w:rsid w:val="006A7B5E"/>
    <w:rsid w:val="006A7D91"/>
    <w:rsid w:val="006A7EA6"/>
    <w:rsid w:val="006B035D"/>
    <w:rsid w:val="006B09AB"/>
    <w:rsid w:val="006B0CB6"/>
    <w:rsid w:val="006B0E07"/>
    <w:rsid w:val="006B0E38"/>
    <w:rsid w:val="006B1081"/>
    <w:rsid w:val="006B1415"/>
    <w:rsid w:val="006B23A3"/>
    <w:rsid w:val="006B2688"/>
    <w:rsid w:val="006B29D5"/>
    <w:rsid w:val="006B2F3A"/>
    <w:rsid w:val="006B3B5A"/>
    <w:rsid w:val="006B3B80"/>
    <w:rsid w:val="006B3F90"/>
    <w:rsid w:val="006B447C"/>
    <w:rsid w:val="006B4633"/>
    <w:rsid w:val="006B5283"/>
    <w:rsid w:val="006B5FBB"/>
    <w:rsid w:val="006B6461"/>
    <w:rsid w:val="006B64BE"/>
    <w:rsid w:val="006B6A51"/>
    <w:rsid w:val="006B73F6"/>
    <w:rsid w:val="006B753E"/>
    <w:rsid w:val="006B75CF"/>
    <w:rsid w:val="006B78BE"/>
    <w:rsid w:val="006B78F4"/>
    <w:rsid w:val="006B7CF3"/>
    <w:rsid w:val="006B7D51"/>
    <w:rsid w:val="006B7F8B"/>
    <w:rsid w:val="006C045C"/>
    <w:rsid w:val="006C051B"/>
    <w:rsid w:val="006C087E"/>
    <w:rsid w:val="006C0955"/>
    <w:rsid w:val="006C1311"/>
    <w:rsid w:val="006C151C"/>
    <w:rsid w:val="006C1D0F"/>
    <w:rsid w:val="006C20AF"/>
    <w:rsid w:val="006C27D7"/>
    <w:rsid w:val="006C290E"/>
    <w:rsid w:val="006C2F4E"/>
    <w:rsid w:val="006C3107"/>
    <w:rsid w:val="006C35AE"/>
    <w:rsid w:val="006C4EF1"/>
    <w:rsid w:val="006C50DE"/>
    <w:rsid w:val="006C5320"/>
    <w:rsid w:val="006C5FB8"/>
    <w:rsid w:val="006C6312"/>
    <w:rsid w:val="006C64CE"/>
    <w:rsid w:val="006C6743"/>
    <w:rsid w:val="006C675C"/>
    <w:rsid w:val="006C68D3"/>
    <w:rsid w:val="006C7068"/>
    <w:rsid w:val="006C758C"/>
    <w:rsid w:val="006C76CE"/>
    <w:rsid w:val="006C7864"/>
    <w:rsid w:val="006C7E81"/>
    <w:rsid w:val="006D019B"/>
    <w:rsid w:val="006D04C2"/>
    <w:rsid w:val="006D0807"/>
    <w:rsid w:val="006D08F4"/>
    <w:rsid w:val="006D095C"/>
    <w:rsid w:val="006D0A70"/>
    <w:rsid w:val="006D0F25"/>
    <w:rsid w:val="006D15AD"/>
    <w:rsid w:val="006D17D4"/>
    <w:rsid w:val="006D1B8F"/>
    <w:rsid w:val="006D1E1A"/>
    <w:rsid w:val="006D2373"/>
    <w:rsid w:val="006D276A"/>
    <w:rsid w:val="006D2889"/>
    <w:rsid w:val="006D33CF"/>
    <w:rsid w:val="006D3EEA"/>
    <w:rsid w:val="006D4050"/>
    <w:rsid w:val="006D5846"/>
    <w:rsid w:val="006D5859"/>
    <w:rsid w:val="006D5C29"/>
    <w:rsid w:val="006D5E18"/>
    <w:rsid w:val="006D5E3A"/>
    <w:rsid w:val="006D5F4F"/>
    <w:rsid w:val="006D67CB"/>
    <w:rsid w:val="006D72AC"/>
    <w:rsid w:val="006D744D"/>
    <w:rsid w:val="006D7B05"/>
    <w:rsid w:val="006D7B1B"/>
    <w:rsid w:val="006E021F"/>
    <w:rsid w:val="006E0A92"/>
    <w:rsid w:val="006E0C40"/>
    <w:rsid w:val="006E0D87"/>
    <w:rsid w:val="006E15D9"/>
    <w:rsid w:val="006E2125"/>
    <w:rsid w:val="006E212F"/>
    <w:rsid w:val="006E252E"/>
    <w:rsid w:val="006E3027"/>
    <w:rsid w:val="006E30FF"/>
    <w:rsid w:val="006E35DB"/>
    <w:rsid w:val="006E3B2E"/>
    <w:rsid w:val="006E464C"/>
    <w:rsid w:val="006E4958"/>
    <w:rsid w:val="006E4F2D"/>
    <w:rsid w:val="006E4F86"/>
    <w:rsid w:val="006E545D"/>
    <w:rsid w:val="006E5C56"/>
    <w:rsid w:val="006E6389"/>
    <w:rsid w:val="006E65B0"/>
    <w:rsid w:val="006E67E0"/>
    <w:rsid w:val="006E6A8B"/>
    <w:rsid w:val="006E6C5C"/>
    <w:rsid w:val="006E75E0"/>
    <w:rsid w:val="006E7B0E"/>
    <w:rsid w:val="006F02B9"/>
    <w:rsid w:val="006F156A"/>
    <w:rsid w:val="006F2024"/>
    <w:rsid w:val="006F2094"/>
    <w:rsid w:val="006F2AF9"/>
    <w:rsid w:val="006F2BF2"/>
    <w:rsid w:val="006F2E08"/>
    <w:rsid w:val="006F2F99"/>
    <w:rsid w:val="006F301C"/>
    <w:rsid w:val="006F3040"/>
    <w:rsid w:val="006F30F8"/>
    <w:rsid w:val="006F3522"/>
    <w:rsid w:val="006F37A9"/>
    <w:rsid w:val="006F3DA4"/>
    <w:rsid w:val="006F4550"/>
    <w:rsid w:val="006F477A"/>
    <w:rsid w:val="006F4C20"/>
    <w:rsid w:val="006F55E1"/>
    <w:rsid w:val="006F5714"/>
    <w:rsid w:val="006F5B2C"/>
    <w:rsid w:val="006F5BB0"/>
    <w:rsid w:val="006F5CA3"/>
    <w:rsid w:val="006F6286"/>
    <w:rsid w:val="006F63A0"/>
    <w:rsid w:val="006F63F1"/>
    <w:rsid w:val="006F6778"/>
    <w:rsid w:val="006F69A4"/>
    <w:rsid w:val="006F729C"/>
    <w:rsid w:val="006F7B1A"/>
    <w:rsid w:val="006F7E05"/>
    <w:rsid w:val="007004C9"/>
    <w:rsid w:val="00700B1A"/>
    <w:rsid w:val="00700BE4"/>
    <w:rsid w:val="00700CE0"/>
    <w:rsid w:val="00701C50"/>
    <w:rsid w:val="007020FF"/>
    <w:rsid w:val="0070219E"/>
    <w:rsid w:val="007025C0"/>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2B"/>
    <w:rsid w:val="00706F8D"/>
    <w:rsid w:val="0070703E"/>
    <w:rsid w:val="0070793C"/>
    <w:rsid w:val="00707983"/>
    <w:rsid w:val="00707B32"/>
    <w:rsid w:val="00710090"/>
    <w:rsid w:val="007101C1"/>
    <w:rsid w:val="007104A0"/>
    <w:rsid w:val="00710FEF"/>
    <w:rsid w:val="00711E44"/>
    <w:rsid w:val="00712FF2"/>
    <w:rsid w:val="007140DC"/>
    <w:rsid w:val="00714256"/>
    <w:rsid w:val="00715F64"/>
    <w:rsid w:val="007169F0"/>
    <w:rsid w:val="00716A17"/>
    <w:rsid w:val="00716CFB"/>
    <w:rsid w:val="007171AE"/>
    <w:rsid w:val="007174FB"/>
    <w:rsid w:val="00717CA7"/>
    <w:rsid w:val="00720150"/>
    <w:rsid w:val="0072039E"/>
    <w:rsid w:val="00720787"/>
    <w:rsid w:val="00721221"/>
    <w:rsid w:val="007214EF"/>
    <w:rsid w:val="00722E47"/>
    <w:rsid w:val="00722F77"/>
    <w:rsid w:val="00723EAB"/>
    <w:rsid w:val="00723EBF"/>
    <w:rsid w:val="007241AA"/>
    <w:rsid w:val="007242F8"/>
    <w:rsid w:val="00724758"/>
    <w:rsid w:val="007253C1"/>
    <w:rsid w:val="0072551F"/>
    <w:rsid w:val="00725945"/>
    <w:rsid w:val="00725B17"/>
    <w:rsid w:val="00725C83"/>
    <w:rsid w:val="00725F17"/>
    <w:rsid w:val="007262A8"/>
    <w:rsid w:val="00726733"/>
    <w:rsid w:val="00726C42"/>
    <w:rsid w:val="00726DA1"/>
    <w:rsid w:val="00726EA5"/>
    <w:rsid w:val="00727923"/>
    <w:rsid w:val="00727BFB"/>
    <w:rsid w:val="007305FC"/>
    <w:rsid w:val="00730818"/>
    <w:rsid w:val="00731B2A"/>
    <w:rsid w:val="0073211B"/>
    <w:rsid w:val="00733652"/>
    <w:rsid w:val="007336E7"/>
    <w:rsid w:val="00733C9F"/>
    <w:rsid w:val="00733FF3"/>
    <w:rsid w:val="0073487E"/>
    <w:rsid w:val="00734D68"/>
    <w:rsid w:val="00734DA4"/>
    <w:rsid w:val="00734DF2"/>
    <w:rsid w:val="00735390"/>
    <w:rsid w:val="0073551B"/>
    <w:rsid w:val="007359EB"/>
    <w:rsid w:val="00735A0E"/>
    <w:rsid w:val="00735B72"/>
    <w:rsid w:val="00735B98"/>
    <w:rsid w:val="00735F40"/>
    <w:rsid w:val="00736257"/>
    <w:rsid w:val="0073670B"/>
    <w:rsid w:val="00736B47"/>
    <w:rsid w:val="00736C06"/>
    <w:rsid w:val="00736EF9"/>
    <w:rsid w:val="007373A9"/>
    <w:rsid w:val="0074003B"/>
    <w:rsid w:val="007403AD"/>
    <w:rsid w:val="007403FE"/>
    <w:rsid w:val="0074069D"/>
    <w:rsid w:val="007406B6"/>
    <w:rsid w:val="0074072E"/>
    <w:rsid w:val="00740731"/>
    <w:rsid w:val="00740D49"/>
    <w:rsid w:val="007410CB"/>
    <w:rsid w:val="0074133B"/>
    <w:rsid w:val="007417FE"/>
    <w:rsid w:val="007417FF"/>
    <w:rsid w:val="00741F5C"/>
    <w:rsid w:val="007420F1"/>
    <w:rsid w:val="00742E2B"/>
    <w:rsid w:val="00743046"/>
    <w:rsid w:val="007432C6"/>
    <w:rsid w:val="00743383"/>
    <w:rsid w:val="00743468"/>
    <w:rsid w:val="007446C2"/>
    <w:rsid w:val="0074499E"/>
    <w:rsid w:val="007452EA"/>
    <w:rsid w:val="007457F1"/>
    <w:rsid w:val="0074592E"/>
    <w:rsid w:val="00745A64"/>
    <w:rsid w:val="00745ACE"/>
    <w:rsid w:val="00745C37"/>
    <w:rsid w:val="00746045"/>
    <w:rsid w:val="00746079"/>
    <w:rsid w:val="007460C5"/>
    <w:rsid w:val="007462DB"/>
    <w:rsid w:val="00746801"/>
    <w:rsid w:val="007471DF"/>
    <w:rsid w:val="007472BB"/>
    <w:rsid w:val="007475B6"/>
    <w:rsid w:val="00747AD1"/>
    <w:rsid w:val="00747B95"/>
    <w:rsid w:val="00747CBE"/>
    <w:rsid w:val="00747ECD"/>
    <w:rsid w:val="00747EDE"/>
    <w:rsid w:val="00750203"/>
    <w:rsid w:val="00750AD8"/>
    <w:rsid w:val="00750B09"/>
    <w:rsid w:val="00750C5B"/>
    <w:rsid w:val="00750E0A"/>
    <w:rsid w:val="007510FB"/>
    <w:rsid w:val="00751543"/>
    <w:rsid w:val="0075169E"/>
    <w:rsid w:val="0075175E"/>
    <w:rsid w:val="00751B71"/>
    <w:rsid w:val="00751B88"/>
    <w:rsid w:val="00751C3F"/>
    <w:rsid w:val="00751CD1"/>
    <w:rsid w:val="00752100"/>
    <w:rsid w:val="0075210E"/>
    <w:rsid w:val="007522D6"/>
    <w:rsid w:val="007527E5"/>
    <w:rsid w:val="00752822"/>
    <w:rsid w:val="00752E12"/>
    <w:rsid w:val="007531F1"/>
    <w:rsid w:val="0075333D"/>
    <w:rsid w:val="00753374"/>
    <w:rsid w:val="00753759"/>
    <w:rsid w:val="00753A4D"/>
    <w:rsid w:val="00754347"/>
    <w:rsid w:val="00754AFA"/>
    <w:rsid w:val="00754B29"/>
    <w:rsid w:val="00754DB2"/>
    <w:rsid w:val="00754ED5"/>
    <w:rsid w:val="007553CE"/>
    <w:rsid w:val="00755541"/>
    <w:rsid w:val="0075566E"/>
    <w:rsid w:val="00755B60"/>
    <w:rsid w:val="00755EB0"/>
    <w:rsid w:val="00756364"/>
    <w:rsid w:val="0075695A"/>
    <w:rsid w:val="007569AF"/>
    <w:rsid w:val="00756B56"/>
    <w:rsid w:val="00756BAA"/>
    <w:rsid w:val="00757ED1"/>
    <w:rsid w:val="00760062"/>
    <w:rsid w:val="00760208"/>
    <w:rsid w:val="007608A9"/>
    <w:rsid w:val="00760EEA"/>
    <w:rsid w:val="00761258"/>
    <w:rsid w:val="007614B8"/>
    <w:rsid w:val="0076156C"/>
    <w:rsid w:val="00762A3C"/>
    <w:rsid w:val="00762FD7"/>
    <w:rsid w:val="007631FE"/>
    <w:rsid w:val="00763799"/>
    <w:rsid w:val="00763A7B"/>
    <w:rsid w:val="00763E6F"/>
    <w:rsid w:val="00763F87"/>
    <w:rsid w:val="00764010"/>
    <w:rsid w:val="00764601"/>
    <w:rsid w:val="00765660"/>
    <w:rsid w:val="0076566C"/>
    <w:rsid w:val="00765EDE"/>
    <w:rsid w:val="0076694A"/>
    <w:rsid w:val="00767545"/>
    <w:rsid w:val="00767742"/>
    <w:rsid w:val="00767BC8"/>
    <w:rsid w:val="00767FDF"/>
    <w:rsid w:val="007700B9"/>
    <w:rsid w:val="00770631"/>
    <w:rsid w:val="00770925"/>
    <w:rsid w:val="0077140F"/>
    <w:rsid w:val="00771744"/>
    <w:rsid w:val="0077277F"/>
    <w:rsid w:val="007727C8"/>
    <w:rsid w:val="00772C3F"/>
    <w:rsid w:val="00772CEC"/>
    <w:rsid w:val="00772F5D"/>
    <w:rsid w:val="00772FF8"/>
    <w:rsid w:val="0077345A"/>
    <w:rsid w:val="0077358E"/>
    <w:rsid w:val="0077386B"/>
    <w:rsid w:val="00773956"/>
    <w:rsid w:val="00773B49"/>
    <w:rsid w:val="00774696"/>
    <w:rsid w:val="00774988"/>
    <w:rsid w:val="0077503C"/>
    <w:rsid w:val="00775439"/>
    <w:rsid w:val="00775470"/>
    <w:rsid w:val="007754B5"/>
    <w:rsid w:val="007755C1"/>
    <w:rsid w:val="007757D0"/>
    <w:rsid w:val="00775A0E"/>
    <w:rsid w:val="00775C2B"/>
    <w:rsid w:val="00775EB4"/>
    <w:rsid w:val="00775FC7"/>
    <w:rsid w:val="00775FE1"/>
    <w:rsid w:val="007761A8"/>
    <w:rsid w:val="00776228"/>
    <w:rsid w:val="00776246"/>
    <w:rsid w:val="007766FA"/>
    <w:rsid w:val="00776C9C"/>
    <w:rsid w:val="00776D3B"/>
    <w:rsid w:val="00777260"/>
    <w:rsid w:val="0077737C"/>
    <w:rsid w:val="007775E3"/>
    <w:rsid w:val="0077772A"/>
    <w:rsid w:val="00777A3E"/>
    <w:rsid w:val="00777BE0"/>
    <w:rsid w:val="00777BE5"/>
    <w:rsid w:val="0078042F"/>
    <w:rsid w:val="0078064A"/>
    <w:rsid w:val="0078096A"/>
    <w:rsid w:val="00781B5C"/>
    <w:rsid w:val="00781C48"/>
    <w:rsid w:val="0078214D"/>
    <w:rsid w:val="0078234C"/>
    <w:rsid w:val="00782395"/>
    <w:rsid w:val="007824BA"/>
    <w:rsid w:val="00782744"/>
    <w:rsid w:val="00782837"/>
    <w:rsid w:val="007828B4"/>
    <w:rsid w:val="00782A70"/>
    <w:rsid w:val="00783661"/>
    <w:rsid w:val="0078393A"/>
    <w:rsid w:val="0078425E"/>
    <w:rsid w:val="007844EE"/>
    <w:rsid w:val="00784515"/>
    <w:rsid w:val="0078458D"/>
    <w:rsid w:val="0078473E"/>
    <w:rsid w:val="00784B01"/>
    <w:rsid w:val="00784EEA"/>
    <w:rsid w:val="0078501D"/>
    <w:rsid w:val="007850C7"/>
    <w:rsid w:val="00785419"/>
    <w:rsid w:val="00785796"/>
    <w:rsid w:val="007857DD"/>
    <w:rsid w:val="0078591E"/>
    <w:rsid w:val="00786455"/>
    <w:rsid w:val="0078668F"/>
    <w:rsid w:val="00786D82"/>
    <w:rsid w:val="00786E16"/>
    <w:rsid w:val="0078714A"/>
    <w:rsid w:val="00787459"/>
    <w:rsid w:val="00787478"/>
    <w:rsid w:val="007875E8"/>
    <w:rsid w:val="007900DF"/>
    <w:rsid w:val="00790EDD"/>
    <w:rsid w:val="00791178"/>
    <w:rsid w:val="0079157A"/>
    <w:rsid w:val="007917A6"/>
    <w:rsid w:val="00791DD5"/>
    <w:rsid w:val="007923F9"/>
    <w:rsid w:val="00792A9D"/>
    <w:rsid w:val="00792C6D"/>
    <w:rsid w:val="00793399"/>
    <w:rsid w:val="0079357A"/>
    <w:rsid w:val="007939DD"/>
    <w:rsid w:val="00793ACA"/>
    <w:rsid w:val="0079408C"/>
    <w:rsid w:val="0079415C"/>
    <w:rsid w:val="007941D5"/>
    <w:rsid w:val="00794235"/>
    <w:rsid w:val="00794B52"/>
    <w:rsid w:val="00794F58"/>
    <w:rsid w:val="0079508E"/>
    <w:rsid w:val="00795116"/>
    <w:rsid w:val="007953A1"/>
    <w:rsid w:val="007959BD"/>
    <w:rsid w:val="00795AF5"/>
    <w:rsid w:val="00795BEC"/>
    <w:rsid w:val="00795CBD"/>
    <w:rsid w:val="00795D0B"/>
    <w:rsid w:val="007966D3"/>
    <w:rsid w:val="00797082"/>
    <w:rsid w:val="00797826"/>
    <w:rsid w:val="00797C9F"/>
    <w:rsid w:val="007A02E5"/>
    <w:rsid w:val="007A0350"/>
    <w:rsid w:val="007A0A39"/>
    <w:rsid w:val="007A0CAC"/>
    <w:rsid w:val="007A0D06"/>
    <w:rsid w:val="007A0E45"/>
    <w:rsid w:val="007A10A8"/>
    <w:rsid w:val="007A1102"/>
    <w:rsid w:val="007A2434"/>
    <w:rsid w:val="007A30B2"/>
    <w:rsid w:val="007A354E"/>
    <w:rsid w:val="007A370F"/>
    <w:rsid w:val="007A3EF4"/>
    <w:rsid w:val="007A3F7D"/>
    <w:rsid w:val="007A4595"/>
    <w:rsid w:val="007A4620"/>
    <w:rsid w:val="007A4695"/>
    <w:rsid w:val="007A59C7"/>
    <w:rsid w:val="007A5B4C"/>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A59"/>
    <w:rsid w:val="007B1B04"/>
    <w:rsid w:val="007B264B"/>
    <w:rsid w:val="007B2863"/>
    <w:rsid w:val="007B2A00"/>
    <w:rsid w:val="007B2B96"/>
    <w:rsid w:val="007B2EB8"/>
    <w:rsid w:val="007B3331"/>
    <w:rsid w:val="007B3984"/>
    <w:rsid w:val="007B3A16"/>
    <w:rsid w:val="007B3DF6"/>
    <w:rsid w:val="007B42B3"/>
    <w:rsid w:val="007B4319"/>
    <w:rsid w:val="007B439C"/>
    <w:rsid w:val="007B47FD"/>
    <w:rsid w:val="007B4B4B"/>
    <w:rsid w:val="007B503A"/>
    <w:rsid w:val="007B5291"/>
    <w:rsid w:val="007B5884"/>
    <w:rsid w:val="007B61CB"/>
    <w:rsid w:val="007B6350"/>
    <w:rsid w:val="007B679F"/>
    <w:rsid w:val="007B68F1"/>
    <w:rsid w:val="007B6EED"/>
    <w:rsid w:val="007B7427"/>
    <w:rsid w:val="007B75C1"/>
    <w:rsid w:val="007B75F8"/>
    <w:rsid w:val="007B771E"/>
    <w:rsid w:val="007B77A3"/>
    <w:rsid w:val="007B78E2"/>
    <w:rsid w:val="007B7A22"/>
    <w:rsid w:val="007B7E50"/>
    <w:rsid w:val="007B7E68"/>
    <w:rsid w:val="007B7F7B"/>
    <w:rsid w:val="007C0454"/>
    <w:rsid w:val="007C065B"/>
    <w:rsid w:val="007C06A0"/>
    <w:rsid w:val="007C09A3"/>
    <w:rsid w:val="007C1115"/>
    <w:rsid w:val="007C13A6"/>
    <w:rsid w:val="007C178D"/>
    <w:rsid w:val="007C1B36"/>
    <w:rsid w:val="007C1D73"/>
    <w:rsid w:val="007C1F2A"/>
    <w:rsid w:val="007C2074"/>
    <w:rsid w:val="007C2601"/>
    <w:rsid w:val="007C2678"/>
    <w:rsid w:val="007C2834"/>
    <w:rsid w:val="007C2882"/>
    <w:rsid w:val="007C2DA1"/>
    <w:rsid w:val="007C328B"/>
    <w:rsid w:val="007C3BAB"/>
    <w:rsid w:val="007C46A0"/>
    <w:rsid w:val="007C4E00"/>
    <w:rsid w:val="007C4F14"/>
    <w:rsid w:val="007C4FF4"/>
    <w:rsid w:val="007C550C"/>
    <w:rsid w:val="007C55CA"/>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D0004"/>
    <w:rsid w:val="007D010F"/>
    <w:rsid w:val="007D09A4"/>
    <w:rsid w:val="007D0ABD"/>
    <w:rsid w:val="007D0B4C"/>
    <w:rsid w:val="007D162F"/>
    <w:rsid w:val="007D1BB9"/>
    <w:rsid w:val="007D275B"/>
    <w:rsid w:val="007D2871"/>
    <w:rsid w:val="007D2EDF"/>
    <w:rsid w:val="007D3407"/>
    <w:rsid w:val="007D386F"/>
    <w:rsid w:val="007D3928"/>
    <w:rsid w:val="007D39C3"/>
    <w:rsid w:val="007D3EB5"/>
    <w:rsid w:val="007D4281"/>
    <w:rsid w:val="007D4FE6"/>
    <w:rsid w:val="007D5206"/>
    <w:rsid w:val="007D593C"/>
    <w:rsid w:val="007D5B9E"/>
    <w:rsid w:val="007D5E9D"/>
    <w:rsid w:val="007D5F4A"/>
    <w:rsid w:val="007D60F5"/>
    <w:rsid w:val="007D62D4"/>
    <w:rsid w:val="007D654C"/>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7B8"/>
    <w:rsid w:val="007E3854"/>
    <w:rsid w:val="007E4089"/>
    <w:rsid w:val="007E52F6"/>
    <w:rsid w:val="007E5A45"/>
    <w:rsid w:val="007E5F96"/>
    <w:rsid w:val="007E6208"/>
    <w:rsid w:val="007E6263"/>
    <w:rsid w:val="007E629D"/>
    <w:rsid w:val="007E6365"/>
    <w:rsid w:val="007E6546"/>
    <w:rsid w:val="007E680D"/>
    <w:rsid w:val="007E6A0E"/>
    <w:rsid w:val="007E6B4D"/>
    <w:rsid w:val="007E6E4D"/>
    <w:rsid w:val="007E6FDE"/>
    <w:rsid w:val="007E7016"/>
    <w:rsid w:val="007E79BE"/>
    <w:rsid w:val="007E7A3E"/>
    <w:rsid w:val="007E7C1F"/>
    <w:rsid w:val="007E7CB9"/>
    <w:rsid w:val="007F07C8"/>
    <w:rsid w:val="007F145A"/>
    <w:rsid w:val="007F14FC"/>
    <w:rsid w:val="007F1693"/>
    <w:rsid w:val="007F183E"/>
    <w:rsid w:val="007F1D0A"/>
    <w:rsid w:val="007F1DC9"/>
    <w:rsid w:val="007F256C"/>
    <w:rsid w:val="007F267B"/>
    <w:rsid w:val="007F2C11"/>
    <w:rsid w:val="007F2DBE"/>
    <w:rsid w:val="007F3524"/>
    <w:rsid w:val="007F3958"/>
    <w:rsid w:val="007F39EA"/>
    <w:rsid w:val="007F4202"/>
    <w:rsid w:val="007F42AA"/>
    <w:rsid w:val="007F4439"/>
    <w:rsid w:val="007F4801"/>
    <w:rsid w:val="007F4893"/>
    <w:rsid w:val="007F4933"/>
    <w:rsid w:val="007F4DD8"/>
    <w:rsid w:val="007F518C"/>
    <w:rsid w:val="007F522F"/>
    <w:rsid w:val="007F5CAA"/>
    <w:rsid w:val="007F5EDC"/>
    <w:rsid w:val="007F60EB"/>
    <w:rsid w:val="007F6425"/>
    <w:rsid w:val="007F766E"/>
    <w:rsid w:val="007F78B5"/>
    <w:rsid w:val="0080000B"/>
    <w:rsid w:val="00800275"/>
    <w:rsid w:val="00800351"/>
    <w:rsid w:val="00800813"/>
    <w:rsid w:val="00800C92"/>
    <w:rsid w:val="00800D6B"/>
    <w:rsid w:val="00801016"/>
    <w:rsid w:val="008014CC"/>
    <w:rsid w:val="008015F5"/>
    <w:rsid w:val="008015FC"/>
    <w:rsid w:val="00801689"/>
    <w:rsid w:val="00801785"/>
    <w:rsid w:val="0080185D"/>
    <w:rsid w:val="00801AC8"/>
    <w:rsid w:val="00801C98"/>
    <w:rsid w:val="00801E49"/>
    <w:rsid w:val="00801F1D"/>
    <w:rsid w:val="00801FAE"/>
    <w:rsid w:val="008022CC"/>
    <w:rsid w:val="0080235E"/>
    <w:rsid w:val="00802863"/>
    <w:rsid w:val="008028A1"/>
    <w:rsid w:val="008028C2"/>
    <w:rsid w:val="00802B57"/>
    <w:rsid w:val="00802EE9"/>
    <w:rsid w:val="00803191"/>
    <w:rsid w:val="008033A4"/>
    <w:rsid w:val="008039EB"/>
    <w:rsid w:val="00803B0F"/>
    <w:rsid w:val="008043F6"/>
    <w:rsid w:val="00804526"/>
    <w:rsid w:val="0080472D"/>
    <w:rsid w:val="00804853"/>
    <w:rsid w:val="0080540C"/>
    <w:rsid w:val="008054D5"/>
    <w:rsid w:val="00805E1B"/>
    <w:rsid w:val="008060D9"/>
    <w:rsid w:val="008061AC"/>
    <w:rsid w:val="0080665E"/>
    <w:rsid w:val="008071FF"/>
    <w:rsid w:val="00807678"/>
    <w:rsid w:val="008076BB"/>
    <w:rsid w:val="00807CED"/>
    <w:rsid w:val="00807E7F"/>
    <w:rsid w:val="00810663"/>
    <w:rsid w:val="00811078"/>
    <w:rsid w:val="008110D0"/>
    <w:rsid w:val="008112B9"/>
    <w:rsid w:val="008113EC"/>
    <w:rsid w:val="00811A88"/>
    <w:rsid w:val="008120AB"/>
    <w:rsid w:val="00813463"/>
    <w:rsid w:val="00813516"/>
    <w:rsid w:val="008136AC"/>
    <w:rsid w:val="00813C0E"/>
    <w:rsid w:val="00813C6B"/>
    <w:rsid w:val="00813E02"/>
    <w:rsid w:val="00813E14"/>
    <w:rsid w:val="00813F06"/>
    <w:rsid w:val="00814AAC"/>
    <w:rsid w:val="00815040"/>
    <w:rsid w:val="008156BE"/>
    <w:rsid w:val="008157CD"/>
    <w:rsid w:val="00815910"/>
    <w:rsid w:val="00815E19"/>
    <w:rsid w:val="00815ED4"/>
    <w:rsid w:val="00815F3F"/>
    <w:rsid w:val="00815FF6"/>
    <w:rsid w:val="008161CD"/>
    <w:rsid w:val="00816A82"/>
    <w:rsid w:val="00816B05"/>
    <w:rsid w:val="00816BD1"/>
    <w:rsid w:val="00816EB9"/>
    <w:rsid w:val="00817283"/>
    <w:rsid w:val="00817C70"/>
    <w:rsid w:val="0082044B"/>
    <w:rsid w:val="0082079F"/>
    <w:rsid w:val="008208D4"/>
    <w:rsid w:val="00821362"/>
    <w:rsid w:val="00821722"/>
    <w:rsid w:val="00821C80"/>
    <w:rsid w:val="00821CA4"/>
    <w:rsid w:val="00821DBD"/>
    <w:rsid w:val="00822150"/>
    <w:rsid w:val="00822C5B"/>
    <w:rsid w:val="00822D04"/>
    <w:rsid w:val="00822EB3"/>
    <w:rsid w:val="0082319B"/>
    <w:rsid w:val="00823A10"/>
    <w:rsid w:val="008245AE"/>
    <w:rsid w:val="00824A76"/>
    <w:rsid w:val="00824CB4"/>
    <w:rsid w:val="00825E81"/>
    <w:rsid w:val="00826F63"/>
    <w:rsid w:val="00826FFC"/>
    <w:rsid w:val="008271E9"/>
    <w:rsid w:val="008272FD"/>
    <w:rsid w:val="00827691"/>
    <w:rsid w:val="00830FA0"/>
    <w:rsid w:val="00831035"/>
    <w:rsid w:val="0083212B"/>
    <w:rsid w:val="008324F6"/>
    <w:rsid w:val="00832731"/>
    <w:rsid w:val="00832768"/>
    <w:rsid w:val="00832959"/>
    <w:rsid w:val="00832BD6"/>
    <w:rsid w:val="00832E12"/>
    <w:rsid w:val="00832E66"/>
    <w:rsid w:val="00833482"/>
    <w:rsid w:val="008336E9"/>
    <w:rsid w:val="0083381C"/>
    <w:rsid w:val="008339B3"/>
    <w:rsid w:val="008348CD"/>
    <w:rsid w:val="00834B74"/>
    <w:rsid w:val="00834E05"/>
    <w:rsid w:val="00834F9B"/>
    <w:rsid w:val="00835360"/>
    <w:rsid w:val="00835499"/>
    <w:rsid w:val="00835F27"/>
    <w:rsid w:val="00835FD5"/>
    <w:rsid w:val="008368F6"/>
    <w:rsid w:val="00837491"/>
    <w:rsid w:val="0083770F"/>
    <w:rsid w:val="00837AAA"/>
    <w:rsid w:val="00837CFD"/>
    <w:rsid w:val="00837E8F"/>
    <w:rsid w:val="00837F7F"/>
    <w:rsid w:val="0084018C"/>
    <w:rsid w:val="0084067E"/>
    <w:rsid w:val="0084159A"/>
    <w:rsid w:val="00841974"/>
    <w:rsid w:val="00841A25"/>
    <w:rsid w:val="00841F45"/>
    <w:rsid w:val="00841FE3"/>
    <w:rsid w:val="00842394"/>
    <w:rsid w:val="00842CB8"/>
    <w:rsid w:val="00842F0D"/>
    <w:rsid w:val="0084382D"/>
    <w:rsid w:val="00843D15"/>
    <w:rsid w:val="00843F28"/>
    <w:rsid w:val="0084432D"/>
    <w:rsid w:val="00845064"/>
    <w:rsid w:val="00845795"/>
    <w:rsid w:val="0084607A"/>
    <w:rsid w:val="0084607D"/>
    <w:rsid w:val="00846482"/>
    <w:rsid w:val="00846504"/>
    <w:rsid w:val="008469E1"/>
    <w:rsid w:val="00846B97"/>
    <w:rsid w:val="00846F81"/>
    <w:rsid w:val="00847100"/>
    <w:rsid w:val="0084738D"/>
    <w:rsid w:val="008476FB"/>
    <w:rsid w:val="008504B5"/>
    <w:rsid w:val="00850521"/>
    <w:rsid w:val="00850971"/>
    <w:rsid w:val="00850B32"/>
    <w:rsid w:val="00850BA6"/>
    <w:rsid w:val="00850BD2"/>
    <w:rsid w:val="00851591"/>
    <w:rsid w:val="00851615"/>
    <w:rsid w:val="00851BE0"/>
    <w:rsid w:val="00851E5A"/>
    <w:rsid w:val="008527DE"/>
    <w:rsid w:val="00852BBC"/>
    <w:rsid w:val="00852C71"/>
    <w:rsid w:val="0085301A"/>
    <w:rsid w:val="0085371A"/>
    <w:rsid w:val="00854067"/>
    <w:rsid w:val="00854308"/>
    <w:rsid w:val="008544B9"/>
    <w:rsid w:val="008546DC"/>
    <w:rsid w:val="00854827"/>
    <w:rsid w:val="00854B35"/>
    <w:rsid w:val="00854D42"/>
    <w:rsid w:val="00854E15"/>
    <w:rsid w:val="00856227"/>
    <w:rsid w:val="0085626D"/>
    <w:rsid w:val="0085670D"/>
    <w:rsid w:val="00856793"/>
    <w:rsid w:val="00856CB0"/>
    <w:rsid w:val="00856EF4"/>
    <w:rsid w:val="00857A5C"/>
    <w:rsid w:val="00857CFD"/>
    <w:rsid w:val="00857F1D"/>
    <w:rsid w:val="0086007A"/>
    <w:rsid w:val="00860098"/>
    <w:rsid w:val="00860259"/>
    <w:rsid w:val="0086049D"/>
    <w:rsid w:val="008608C0"/>
    <w:rsid w:val="00861C98"/>
    <w:rsid w:val="00861D7D"/>
    <w:rsid w:val="008625EE"/>
    <w:rsid w:val="00862AC7"/>
    <w:rsid w:val="00862B42"/>
    <w:rsid w:val="00862DFF"/>
    <w:rsid w:val="00863105"/>
    <w:rsid w:val="00863285"/>
    <w:rsid w:val="008634BB"/>
    <w:rsid w:val="008644F5"/>
    <w:rsid w:val="00864BD7"/>
    <w:rsid w:val="00865213"/>
    <w:rsid w:val="00865356"/>
    <w:rsid w:val="008653E3"/>
    <w:rsid w:val="00865696"/>
    <w:rsid w:val="00865A31"/>
    <w:rsid w:val="00865AEE"/>
    <w:rsid w:val="00865BF5"/>
    <w:rsid w:val="008663D1"/>
    <w:rsid w:val="00866A39"/>
    <w:rsid w:val="00866E6B"/>
    <w:rsid w:val="00867001"/>
    <w:rsid w:val="00867229"/>
    <w:rsid w:val="00867D02"/>
    <w:rsid w:val="0087034A"/>
    <w:rsid w:val="00870B66"/>
    <w:rsid w:val="00870CCA"/>
    <w:rsid w:val="00870DD0"/>
    <w:rsid w:val="0087104B"/>
    <w:rsid w:val="00871236"/>
    <w:rsid w:val="008718F3"/>
    <w:rsid w:val="00871BC3"/>
    <w:rsid w:val="008723CE"/>
    <w:rsid w:val="008725B3"/>
    <w:rsid w:val="008726C5"/>
    <w:rsid w:val="00872F11"/>
    <w:rsid w:val="00873562"/>
    <w:rsid w:val="00873669"/>
    <w:rsid w:val="00873960"/>
    <w:rsid w:val="00873C0B"/>
    <w:rsid w:val="00873C79"/>
    <w:rsid w:val="00873DBB"/>
    <w:rsid w:val="008741B6"/>
    <w:rsid w:val="00874229"/>
    <w:rsid w:val="00874350"/>
    <w:rsid w:val="008749A7"/>
    <w:rsid w:val="008749C3"/>
    <w:rsid w:val="00875110"/>
    <w:rsid w:val="00875630"/>
    <w:rsid w:val="008757F1"/>
    <w:rsid w:val="00875F33"/>
    <w:rsid w:val="0087613F"/>
    <w:rsid w:val="008764F7"/>
    <w:rsid w:val="008765BA"/>
    <w:rsid w:val="0087666A"/>
    <w:rsid w:val="0087698E"/>
    <w:rsid w:val="00876C2E"/>
    <w:rsid w:val="0087719B"/>
    <w:rsid w:val="0087736F"/>
    <w:rsid w:val="00877437"/>
    <w:rsid w:val="00877682"/>
    <w:rsid w:val="00877941"/>
    <w:rsid w:val="00877C00"/>
    <w:rsid w:val="00877CAA"/>
    <w:rsid w:val="00877D3B"/>
    <w:rsid w:val="00877F1D"/>
    <w:rsid w:val="00880470"/>
    <w:rsid w:val="00880BE2"/>
    <w:rsid w:val="008811FC"/>
    <w:rsid w:val="0088137A"/>
    <w:rsid w:val="008817B5"/>
    <w:rsid w:val="00881D2E"/>
    <w:rsid w:val="00882265"/>
    <w:rsid w:val="008822D2"/>
    <w:rsid w:val="00882429"/>
    <w:rsid w:val="008829C9"/>
    <w:rsid w:val="00882A86"/>
    <w:rsid w:val="00882D8E"/>
    <w:rsid w:val="00882D93"/>
    <w:rsid w:val="00883031"/>
    <w:rsid w:val="00883727"/>
    <w:rsid w:val="00883746"/>
    <w:rsid w:val="00883BB2"/>
    <w:rsid w:val="008846E7"/>
    <w:rsid w:val="00884B53"/>
    <w:rsid w:val="00884DD1"/>
    <w:rsid w:val="00885D95"/>
    <w:rsid w:val="00885DFC"/>
    <w:rsid w:val="008868A2"/>
    <w:rsid w:val="0088696E"/>
    <w:rsid w:val="00886F62"/>
    <w:rsid w:val="00886F81"/>
    <w:rsid w:val="00887898"/>
    <w:rsid w:val="00887BC5"/>
    <w:rsid w:val="00887E16"/>
    <w:rsid w:val="00890545"/>
    <w:rsid w:val="008907C0"/>
    <w:rsid w:val="00890AA4"/>
    <w:rsid w:val="00891563"/>
    <w:rsid w:val="008917C6"/>
    <w:rsid w:val="00891B25"/>
    <w:rsid w:val="00891E30"/>
    <w:rsid w:val="0089215C"/>
    <w:rsid w:val="00892341"/>
    <w:rsid w:val="00892A83"/>
    <w:rsid w:val="00892AFC"/>
    <w:rsid w:val="00892B1E"/>
    <w:rsid w:val="008931E9"/>
    <w:rsid w:val="0089324E"/>
    <w:rsid w:val="0089399F"/>
    <w:rsid w:val="0089404B"/>
    <w:rsid w:val="00894233"/>
    <w:rsid w:val="008943E1"/>
    <w:rsid w:val="008944FC"/>
    <w:rsid w:val="00894F8B"/>
    <w:rsid w:val="008950BF"/>
    <w:rsid w:val="00895784"/>
    <w:rsid w:val="00895D85"/>
    <w:rsid w:val="0089604A"/>
    <w:rsid w:val="0089619D"/>
    <w:rsid w:val="008963EF"/>
    <w:rsid w:val="00896F19"/>
    <w:rsid w:val="00897131"/>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09F"/>
    <w:rsid w:val="008A24F7"/>
    <w:rsid w:val="008A28AA"/>
    <w:rsid w:val="008A2B20"/>
    <w:rsid w:val="008A2F0E"/>
    <w:rsid w:val="008A3637"/>
    <w:rsid w:val="008A37CE"/>
    <w:rsid w:val="008A3E38"/>
    <w:rsid w:val="008A3F13"/>
    <w:rsid w:val="008A4058"/>
    <w:rsid w:val="008A4123"/>
    <w:rsid w:val="008A44BB"/>
    <w:rsid w:val="008A44E7"/>
    <w:rsid w:val="008A4658"/>
    <w:rsid w:val="008A46E9"/>
    <w:rsid w:val="008A4A69"/>
    <w:rsid w:val="008A5059"/>
    <w:rsid w:val="008A52C1"/>
    <w:rsid w:val="008A532F"/>
    <w:rsid w:val="008A53AE"/>
    <w:rsid w:val="008A5824"/>
    <w:rsid w:val="008A60A5"/>
    <w:rsid w:val="008A65B4"/>
    <w:rsid w:val="008A6773"/>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D17"/>
    <w:rsid w:val="008B4150"/>
    <w:rsid w:val="008B425E"/>
    <w:rsid w:val="008B4520"/>
    <w:rsid w:val="008B4B2D"/>
    <w:rsid w:val="008B4DF2"/>
    <w:rsid w:val="008B5056"/>
    <w:rsid w:val="008B554A"/>
    <w:rsid w:val="008B599B"/>
    <w:rsid w:val="008B6015"/>
    <w:rsid w:val="008B6253"/>
    <w:rsid w:val="008B62E2"/>
    <w:rsid w:val="008B6A36"/>
    <w:rsid w:val="008B6AFE"/>
    <w:rsid w:val="008B6B40"/>
    <w:rsid w:val="008B72C9"/>
    <w:rsid w:val="008B7955"/>
    <w:rsid w:val="008C13EB"/>
    <w:rsid w:val="008C15B8"/>
    <w:rsid w:val="008C1609"/>
    <w:rsid w:val="008C1900"/>
    <w:rsid w:val="008C25B1"/>
    <w:rsid w:val="008C2B39"/>
    <w:rsid w:val="008C2B49"/>
    <w:rsid w:val="008C2C2F"/>
    <w:rsid w:val="008C33A7"/>
    <w:rsid w:val="008C33FB"/>
    <w:rsid w:val="008C36D2"/>
    <w:rsid w:val="008C36F2"/>
    <w:rsid w:val="008C3816"/>
    <w:rsid w:val="008C3F06"/>
    <w:rsid w:val="008C4086"/>
    <w:rsid w:val="008C4200"/>
    <w:rsid w:val="008C490C"/>
    <w:rsid w:val="008C4CEC"/>
    <w:rsid w:val="008C51B3"/>
    <w:rsid w:val="008C5226"/>
    <w:rsid w:val="008C5409"/>
    <w:rsid w:val="008C549B"/>
    <w:rsid w:val="008C585D"/>
    <w:rsid w:val="008C6229"/>
    <w:rsid w:val="008C6898"/>
    <w:rsid w:val="008C6AC3"/>
    <w:rsid w:val="008C71AB"/>
    <w:rsid w:val="008C7444"/>
    <w:rsid w:val="008C7673"/>
    <w:rsid w:val="008C7685"/>
    <w:rsid w:val="008C7BC4"/>
    <w:rsid w:val="008D0C84"/>
    <w:rsid w:val="008D13F0"/>
    <w:rsid w:val="008D14B3"/>
    <w:rsid w:val="008D1526"/>
    <w:rsid w:val="008D1766"/>
    <w:rsid w:val="008D1DFE"/>
    <w:rsid w:val="008D1F08"/>
    <w:rsid w:val="008D2096"/>
    <w:rsid w:val="008D227E"/>
    <w:rsid w:val="008D2337"/>
    <w:rsid w:val="008D27A8"/>
    <w:rsid w:val="008D3629"/>
    <w:rsid w:val="008D392D"/>
    <w:rsid w:val="008D3C96"/>
    <w:rsid w:val="008D413B"/>
    <w:rsid w:val="008D43E4"/>
    <w:rsid w:val="008D44A6"/>
    <w:rsid w:val="008D47A9"/>
    <w:rsid w:val="008D47F6"/>
    <w:rsid w:val="008D4A93"/>
    <w:rsid w:val="008D4AD2"/>
    <w:rsid w:val="008D4B7A"/>
    <w:rsid w:val="008D4D80"/>
    <w:rsid w:val="008D4E1F"/>
    <w:rsid w:val="008D55F4"/>
    <w:rsid w:val="008D5851"/>
    <w:rsid w:val="008D59B6"/>
    <w:rsid w:val="008D601C"/>
    <w:rsid w:val="008D6A46"/>
    <w:rsid w:val="008D6A6D"/>
    <w:rsid w:val="008D6BA3"/>
    <w:rsid w:val="008D6EDA"/>
    <w:rsid w:val="008D71B7"/>
    <w:rsid w:val="008D7375"/>
    <w:rsid w:val="008D74DD"/>
    <w:rsid w:val="008E0554"/>
    <w:rsid w:val="008E07C0"/>
    <w:rsid w:val="008E114D"/>
    <w:rsid w:val="008E1367"/>
    <w:rsid w:val="008E1803"/>
    <w:rsid w:val="008E1943"/>
    <w:rsid w:val="008E1D06"/>
    <w:rsid w:val="008E25B2"/>
    <w:rsid w:val="008E2AB3"/>
    <w:rsid w:val="008E31C6"/>
    <w:rsid w:val="008E3708"/>
    <w:rsid w:val="008E386B"/>
    <w:rsid w:val="008E3B44"/>
    <w:rsid w:val="008E3B71"/>
    <w:rsid w:val="008E3D8D"/>
    <w:rsid w:val="008E440B"/>
    <w:rsid w:val="008E4FA7"/>
    <w:rsid w:val="008E523B"/>
    <w:rsid w:val="008E565D"/>
    <w:rsid w:val="008E5946"/>
    <w:rsid w:val="008E6767"/>
    <w:rsid w:val="008E6841"/>
    <w:rsid w:val="008E6ABC"/>
    <w:rsid w:val="008E75D7"/>
    <w:rsid w:val="008E7606"/>
    <w:rsid w:val="008E7880"/>
    <w:rsid w:val="008E7E23"/>
    <w:rsid w:val="008F06BB"/>
    <w:rsid w:val="008F0CC4"/>
    <w:rsid w:val="008F0D7F"/>
    <w:rsid w:val="008F0DCA"/>
    <w:rsid w:val="008F0DFF"/>
    <w:rsid w:val="008F1399"/>
    <w:rsid w:val="008F13CA"/>
    <w:rsid w:val="008F14B6"/>
    <w:rsid w:val="008F14FD"/>
    <w:rsid w:val="008F1798"/>
    <w:rsid w:val="008F182B"/>
    <w:rsid w:val="008F1FE5"/>
    <w:rsid w:val="008F2435"/>
    <w:rsid w:val="008F2B61"/>
    <w:rsid w:val="008F2CCB"/>
    <w:rsid w:val="008F2D36"/>
    <w:rsid w:val="008F2DE9"/>
    <w:rsid w:val="008F2FB3"/>
    <w:rsid w:val="008F3158"/>
    <w:rsid w:val="008F3222"/>
    <w:rsid w:val="008F3235"/>
    <w:rsid w:val="008F3ABA"/>
    <w:rsid w:val="008F4063"/>
    <w:rsid w:val="008F40D4"/>
    <w:rsid w:val="008F443E"/>
    <w:rsid w:val="008F45E2"/>
    <w:rsid w:val="008F479B"/>
    <w:rsid w:val="008F4C7E"/>
    <w:rsid w:val="008F4D0D"/>
    <w:rsid w:val="008F570E"/>
    <w:rsid w:val="008F5A59"/>
    <w:rsid w:val="008F5A5E"/>
    <w:rsid w:val="008F5BBA"/>
    <w:rsid w:val="008F5E00"/>
    <w:rsid w:val="008F69A8"/>
    <w:rsid w:val="008F6B33"/>
    <w:rsid w:val="008F6E02"/>
    <w:rsid w:val="008F75FF"/>
    <w:rsid w:val="008F7691"/>
    <w:rsid w:val="008F76A1"/>
    <w:rsid w:val="008F77C3"/>
    <w:rsid w:val="008F7AC9"/>
    <w:rsid w:val="008F7B57"/>
    <w:rsid w:val="008F7BC5"/>
    <w:rsid w:val="008F7E25"/>
    <w:rsid w:val="009000DE"/>
    <w:rsid w:val="009000E1"/>
    <w:rsid w:val="0090038C"/>
    <w:rsid w:val="009004BC"/>
    <w:rsid w:val="0090063D"/>
    <w:rsid w:val="0090089F"/>
    <w:rsid w:val="00900FE9"/>
    <w:rsid w:val="009013AB"/>
    <w:rsid w:val="00901529"/>
    <w:rsid w:val="00901785"/>
    <w:rsid w:val="009020E8"/>
    <w:rsid w:val="00902D7B"/>
    <w:rsid w:val="009032E1"/>
    <w:rsid w:val="00903344"/>
    <w:rsid w:val="009036B5"/>
    <w:rsid w:val="0090388E"/>
    <w:rsid w:val="00903991"/>
    <w:rsid w:val="009050BE"/>
    <w:rsid w:val="00905436"/>
    <w:rsid w:val="00905E52"/>
    <w:rsid w:val="009066F6"/>
    <w:rsid w:val="00906875"/>
    <w:rsid w:val="009072A8"/>
    <w:rsid w:val="0090793E"/>
    <w:rsid w:val="00910019"/>
    <w:rsid w:val="00910391"/>
    <w:rsid w:val="009109BD"/>
    <w:rsid w:val="009110F7"/>
    <w:rsid w:val="00911756"/>
    <w:rsid w:val="00911CDB"/>
    <w:rsid w:val="00911D3F"/>
    <w:rsid w:val="00911D8E"/>
    <w:rsid w:val="00912272"/>
    <w:rsid w:val="00912AB9"/>
    <w:rsid w:val="00912B2F"/>
    <w:rsid w:val="009132E7"/>
    <w:rsid w:val="00913440"/>
    <w:rsid w:val="009139FB"/>
    <w:rsid w:val="00913CC0"/>
    <w:rsid w:val="009140B1"/>
    <w:rsid w:val="009143B4"/>
    <w:rsid w:val="00914B9E"/>
    <w:rsid w:val="00914F8F"/>
    <w:rsid w:val="00915D07"/>
    <w:rsid w:val="009161F0"/>
    <w:rsid w:val="0091642B"/>
    <w:rsid w:val="00916512"/>
    <w:rsid w:val="00916668"/>
    <w:rsid w:val="009166BC"/>
    <w:rsid w:val="0091683D"/>
    <w:rsid w:val="00916849"/>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AAC"/>
    <w:rsid w:val="00931B1A"/>
    <w:rsid w:val="00931C7B"/>
    <w:rsid w:val="00931F87"/>
    <w:rsid w:val="009320A9"/>
    <w:rsid w:val="0093253F"/>
    <w:rsid w:val="009325BD"/>
    <w:rsid w:val="00932BD3"/>
    <w:rsid w:val="00933082"/>
    <w:rsid w:val="00933395"/>
    <w:rsid w:val="00933BB2"/>
    <w:rsid w:val="00933D6E"/>
    <w:rsid w:val="0093474C"/>
    <w:rsid w:val="00934831"/>
    <w:rsid w:val="00934B71"/>
    <w:rsid w:val="0093540B"/>
    <w:rsid w:val="009355D3"/>
    <w:rsid w:val="009356A3"/>
    <w:rsid w:val="00935DA3"/>
    <w:rsid w:val="00935E02"/>
    <w:rsid w:val="009372A6"/>
    <w:rsid w:val="00937444"/>
    <w:rsid w:val="0093771B"/>
    <w:rsid w:val="00937D02"/>
    <w:rsid w:val="00937E76"/>
    <w:rsid w:val="00941140"/>
    <w:rsid w:val="00941315"/>
    <w:rsid w:val="009413FB"/>
    <w:rsid w:val="0094180D"/>
    <w:rsid w:val="00941EB5"/>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1E2"/>
    <w:rsid w:val="0094521E"/>
    <w:rsid w:val="0094527D"/>
    <w:rsid w:val="00945B59"/>
    <w:rsid w:val="00946262"/>
    <w:rsid w:val="009462E2"/>
    <w:rsid w:val="00946455"/>
    <w:rsid w:val="009465BE"/>
    <w:rsid w:val="00946FBA"/>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8C9"/>
    <w:rsid w:val="00952A1D"/>
    <w:rsid w:val="00952AF2"/>
    <w:rsid w:val="00952CF5"/>
    <w:rsid w:val="00952D91"/>
    <w:rsid w:val="00952D9D"/>
    <w:rsid w:val="00952EB7"/>
    <w:rsid w:val="00953088"/>
    <w:rsid w:val="009531BB"/>
    <w:rsid w:val="009532F6"/>
    <w:rsid w:val="00953365"/>
    <w:rsid w:val="00953373"/>
    <w:rsid w:val="009533C6"/>
    <w:rsid w:val="0095449B"/>
    <w:rsid w:val="00954507"/>
    <w:rsid w:val="00954905"/>
    <w:rsid w:val="00954AEB"/>
    <w:rsid w:val="00954C4D"/>
    <w:rsid w:val="00954CFD"/>
    <w:rsid w:val="00954D16"/>
    <w:rsid w:val="00954E86"/>
    <w:rsid w:val="009552DE"/>
    <w:rsid w:val="009555E2"/>
    <w:rsid w:val="00955895"/>
    <w:rsid w:val="00955AB6"/>
    <w:rsid w:val="00955D8B"/>
    <w:rsid w:val="00955F90"/>
    <w:rsid w:val="00956479"/>
    <w:rsid w:val="0095667E"/>
    <w:rsid w:val="00956787"/>
    <w:rsid w:val="00956971"/>
    <w:rsid w:val="00957037"/>
    <w:rsid w:val="009573CA"/>
    <w:rsid w:val="00957549"/>
    <w:rsid w:val="009600E3"/>
    <w:rsid w:val="00960115"/>
    <w:rsid w:val="00960143"/>
    <w:rsid w:val="0096031E"/>
    <w:rsid w:val="009604ED"/>
    <w:rsid w:val="0096089A"/>
    <w:rsid w:val="00960D82"/>
    <w:rsid w:val="00960E56"/>
    <w:rsid w:val="00961022"/>
    <w:rsid w:val="00961185"/>
    <w:rsid w:val="009611F4"/>
    <w:rsid w:val="00961A93"/>
    <w:rsid w:val="00961D80"/>
    <w:rsid w:val="009620A8"/>
    <w:rsid w:val="009625DB"/>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231"/>
    <w:rsid w:val="009713BA"/>
    <w:rsid w:val="009716E5"/>
    <w:rsid w:val="009718EB"/>
    <w:rsid w:val="00972A01"/>
    <w:rsid w:val="0097323E"/>
    <w:rsid w:val="00973242"/>
    <w:rsid w:val="0097428A"/>
    <w:rsid w:val="00974534"/>
    <w:rsid w:val="0097471E"/>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2C"/>
    <w:rsid w:val="00980144"/>
    <w:rsid w:val="009802B8"/>
    <w:rsid w:val="0098033B"/>
    <w:rsid w:val="00980617"/>
    <w:rsid w:val="00980B7E"/>
    <w:rsid w:val="0098101B"/>
    <w:rsid w:val="00981522"/>
    <w:rsid w:val="0098168A"/>
    <w:rsid w:val="00981933"/>
    <w:rsid w:val="00981EE5"/>
    <w:rsid w:val="0098216C"/>
    <w:rsid w:val="009825AF"/>
    <w:rsid w:val="00982688"/>
    <w:rsid w:val="00982B08"/>
    <w:rsid w:val="00982C45"/>
    <w:rsid w:val="009832A0"/>
    <w:rsid w:val="00983762"/>
    <w:rsid w:val="00983AFC"/>
    <w:rsid w:val="00983EE2"/>
    <w:rsid w:val="00984016"/>
    <w:rsid w:val="009847BD"/>
    <w:rsid w:val="0098494A"/>
    <w:rsid w:val="00984BF6"/>
    <w:rsid w:val="009856A3"/>
    <w:rsid w:val="009860FB"/>
    <w:rsid w:val="00987103"/>
    <w:rsid w:val="00987508"/>
    <w:rsid w:val="0098760D"/>
    <w:rsid w:val="00987EE2"/>
    <w:rsid w:val="00990158"/>
    <w:rsid w:val="009903C1"/>
    <w:rsid w:val="00990745"/>
    <w:rsid w:val="009908C6"/>
    <w:rsid w:val="0099090C"/>
    <w:rsid w:val="00990BE6"/>
    <w:rsid w:val="0099100C"/>
    <w:rsid w:val="009914FE"/>
    <w:rsid w:val="00991753"/>
    <w:rsid w:val="00991A5B"/>
    <w:rsid w:val="00991B08"/>
    <w:rsid w:val="00991D13"/>
    <w:rsid w:val="00991FAC"/>
    <w:rsid w:val="0099240B"/>
    <w:rsid w:val="00992470"/>
    <w:rsid w:val="0099264A"/>
    <w:rsid w:val="009927D8"/>
    <w:rsid w:val="00992B34"/>
    <w:rsid w:val="00992BC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AE3"/>
    <w:rsid w:val="00995C45"/>
    <w:rsid w:val="00996154"/>
    <w:rsid w:val="00996678"/>
    <w:rsid w:val="00996BF5"/>
    <w:rsid w:val="009972C1"/>
    <w:rsid w:val="009974C8"/>
    <w:rsid w:val="00997EB2"/>
    <w:rsid w:val="009A0381"/>
    <w:rsid w:val="009A05B6"/>
    <w:rsid w:val="009A06C4"/>
    <w:rsid w:val="009A06D9"/>
    <w:rsid w:val="009A09DB"/>
    <w:rsid w:val="009A0AAA"/>
    <w:rsid w:val="009A0C1B"/>
    <w:rsid w:val="009A1424"/>
    <w:rsid w:val="009A1601"/>
    <w:rsid w:val="009A174A"/>
    <w:rsid w:val="009A1B0C"/>
    <w:rsid w:val="009A1BEB"/>
    <w:rsid w:val="009A1F79"/>
    <w:rsid w:val="009A21AC"/>
    <w:rsid w:val="009A2D74"/>
    <w:rsid w:val="009A31B9"/>
    <w:rsid w:val="009A3308"/>
    <w:rsid w:val="009A3420"/>
    <w:rsid w:val="009A36BD"/>
    <w:rsid w:val="009A425D"/>
    <w:rsid w:val="009A4268"/>
    <w:rsid w:val="009A4365"/>
    <w:rsid w:val="009A45B4"/>
    <w:rsid w:val="009A4C7F"/>
    <w:rsid w:val="009A5033"/>
    <w:rsid w:val="009A507D"/>
    <w:rsid w:val="009A5231"/>
    <w:rsid w:val="009A5651"/>
    <w:rsid w:val="009A577A"/>
    <w:rsid w:val="009A5798"/>
    <w:rsid w:val="009A5913"/>
    <w:rsid w:val="009A5A60"/>
    <w:rsid w:val="009A5B81"/>
    <w:rsid w:val="009A5CAD"/>
    <w:rsid w:val="009A5DE9"/>
    <w:rsid w:val="009A5E05"/>
    <w:rsid w:val="009A5E6C"/>
    <w:rsid w:val="009A600F"/>
    <w:rsid w:val="009A618A"/>
    <w:rsid w:val="009A623D"/>
    <w:rsid w:val="009A6E68"/>
    <w:rsid w:val="009A7066"/>
    <w:rsid w:val="009A7167"/>
    <w:rsid w:val="009A71E2"/>
    <w:rsid w:val="009A735F"/>
    <w:rsid w:val="009A73BC"/>
    <w:rsid w:val="009A7426"/>
    <w:rsid w:val="009A7462"/>
    <w:rsid w:val="009A74AD"/>
    <w:rsid w:val="009A765A"/>
    <w:rsid w:val="009A7669"/>
    <w:rsid w:val="009B1E76"/>
    <w:rsid w:val="009B20AB"/>
    <w:rsid w:val="009B2485"/>
    <w:rsid w:val="009B24FC"/>
    <w:rsid w:val="009B2A35"/>
    <w:rsid w:val="009B2F13"/>
    <w:rsid w:val="009B30C1"/>
    <w:rsid w:val="009B31EE"/>
    <w:rsid w:val="009B32D5"/>
    <w:rsid w:val="009B41B6"/>
    <w:rsid w:val="009B4451"/>
    <w:rsid w:val="009B45D0"/>
    <w:rsid w:val="009B4609"/>
    <w:rsid w:val="009B4764"/>
    <w:rsid w:val="009B47BC"/>
    <w:rsid w:val="009B483E"/>
    <w:rsid w:val="009B4A68"/>
    <w:rsid w:val="009B56B5"/>
    <w:rsid w:val="009B5E07"/>
    <w:rsid w:val="009B6213"/>
    <w:rsid w:val="009B64FC"/>
    <w:rsid w:val="009B650B"/>
    <w:rsid w:val="009B65B6"/>
    <w:rsid w:val="009B679D"/>
    <w:rsid w:val="009B6E0C"/>
    <w:rsid w:val="009B78B8"/>
    <w:rsid w:val="009B79C3"/>
    <w:rsid w:val="009B7B1B"/>
    <w:rsid w:val="009B7F36"/>
    <w:rsid w:val="009C036B"/>
    <w:rsid w:val="009C0607"/>
    <w:rsid w:val="009C08B0"/>
    <w:rsid w:val="009C0912"/>
    <w:rsid w:val="009C0C14"/>
    <w:rsid w:val="009C0CA8"/>
    <w:rsid w:val="009C0F64"/>
    <w:rsid w:val="009C12E8"/>
    <w:rsid w:val="009C12F5"/>
    <w:rsid w:val="009C1AD0"/>
    <w:rsid w:val="009C231F"/>
    <w:rsid w:val="009C23BA"/>
    <w:rsid w:val="009C2856"/>
    <w:rsid w:val="009C3089"/>
    <w:rsid w:val="009C38C3"/>
    <w:rsid w:val="009C3A2C"/>
    <w:rsid w:val="009C3B06"/>
    <w:rsid w:val="009C3E4C"/>
    <w:rsid w:val="009C45B7"/>
    <w:rsid w:val="009C4A78"/>
    <w:rsid w:val="009C50EF"/>
    <w:rsid w:val="009C54A8"/>
    <w:rsid w:val="009C54E2"/>
    <w:rsid w:val="009C589E"/>
    <w:rsid w:val="009C5C7F"/>
    <w:rsid w:val="009C5F6E"/>
    <w:rsid w:val="009C62A2"/>
    <w:rsid w:val="009C62B5"/>
    <w:rsid w:val="009C6602"/>
    <w:rsid w:val="009C674B"/>
    <w:rsid w:val="009C6930"/>
    <w:rsid w:val="009C7170"/>
    <w:rsid w:val="009C7768"/>
    <w:rsid w:val="009C7967"/>
    <w:rsid w:val="009D00F3"/>
    <w:rsid w:val="009D0839"/>
    <w:rsid w:val="009D0F3F"/>
    <w:rsid w:val="009D1DC6"/>
    <w:rsid w:val="009D26C7"/>
    <w:rsid w:val="009D27FC"/>
    <w:rsid w:val="009D2D81"/>
    <w:rsid w:val="009D307C"/>
    <w:rsid w:val="009D3482"/>
    <w:rsid w:val="009D3954"/>
    <w:rsid w:val="009D3973"/>
    <w:rsid w:val="009D48CA"/>
    <w:rsid w:val="009D54CF"/>
    <w:rsid w:val="009D5C4C"/>
    <w:rsid w:val="009D5F0D"/>
    <w:rsid w:val="009D61E7"/>
    <w:rsid w:val="009D6F5A"/>
    <w:rsid w:val="009D7ED2"/>
    <w:rsid w:val="009E04BB"/>
    <w:rsid w:val="009E0740"/>
    <w:rsid w:val="009E0B0E"/>
    <w:rsid w:val="009E104A"/>
    <w:rsid w:val="009E1199"/>
    <w:rsid w:val="009E15CD"/>
    <w:rsid w:val="009E251D"/>
    <w:rsid w:val="009E283D"/>
    <w:rsid w:val="009E2B73"/>
    <w:rsid w:val="009E2BFF"/>
    <w:rsid w:val="009E2FF0"/>
    <w:rsid w:val="009E3462"/>
    <w:rsid w:val="009E3A65"/>
    <w:rsid w:val="009E45D9"/>
    <w:rsid w:val="009E49B2"/>
    <w:rsid w:val="009E5724"/>
    <w:rsid w:val="009E5DCC"/>
    <w:rsid w:val="009E5F44"/>
    <w:rsid w:val="009E5FD3"/>
    <w:rsid w:val="009E7BA7"/>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E34"/>
    <w:rsid w:val="009F4480"/>
    <w:rsid w:val="009F473A"/>
    <w:rsid w:val="009F4804"/>
    <w:rsid w:val="009F494F"/>
    <w:rsid w:val="009F5249"/>
    <w:rsid w:val="009F5271"/>
    <w:rsid w:val="009F56CF"/>
    <w:rsid w:val="009F59C1"/>
    <w:rsid w:val="009F5E3B"/>
    <w:rsid w:val="009F62B0"/>
    <w:rsid w:val="009F6334"/>
    <w:rsid w:val="009F68BC"/>
    <w:rsid w:val="009F6977"/>
    <w:rsid w:val="009F6CC3"/>
    <w:rsid w:val="009F6E5F"/>
    <w:rsid w:val="009F70DE"/>
    <w:rsid w:val="009F720B"/>
    <w:rsid w:val="009F7345"/>
    <w:rsid w:val="009F738E"/>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3B1C"/>
    <w:rsid w:val="00A04326"/>
    <w:rsid w:val="00A0438D"/>
    <w:rsid w:val="00A04CD1"/>
    <w:rsid w:val="00A05064"/>
    <w:rsid w:val="00A05715"/>
    <w:rsid w:val="00A060A8"/>
    <w:rsid w:val="00A0618A"/>
    <w:rsid w:val="00A06E1D"/>
    <w:rsid w:val="00A06FD2"/>
    <w:rsid w:val="00A075C8"/>
    <w:rsid w:val="00A07D84"/>
    <w:rsid w:val="00A101B1"/>
    <w:rsid w:val="00A10677"/>
    <w:rsid w:val="00A10B44"/>
    <w:rsid w:val="00A11253"/>
    <w:rsid w:val="00A114B4"/>
    <w:rsid w:val="00A12BD3"/>
    <w:rsid w:val="00A13BDE"/>
    <w:rsid w:val="00A13F40"/>
    <w:rsid w:val="00A14E51"/>
    <w:rsid w:val="00A14FB7"/>
    <w:rsid w:val="00A152A6"/>
    <w:rsid w:val="00A15339"/>
    <w:rsid w:val="00A15533"/>
    <w:rsid w:val="00A16154"/>
    <w:rsid w:val="00A16314"/>
    <w:rsid w:val="00A16E60"/>
    <w:rsid w:val="00A17141"/>
    <w:rsid w:val="00A17665"/>
    <w:rsid w:val="00A179E9"/>
    <w:rsid w:val="00A201F5"/>
    <w:rsid w:val="00A20913"/>
    <w:rsid w:val="00A21456"/>
    <w:rsid w:val="00A21498"/>
    <w:rsid w:val="00A21A33"/>
    <w:rsid w:val="00A21AFF"/>
    <w:rsid w:val="00A21C88"/>
    <w:rsid w:val="00A21C97"/>
    <w:rsid w:val="00A2214B"/>
    <w:rsid w:val="00A2247E"/>
    <w:rsid w:val="00A224FA"/>
    <w:rsid w:val="00A22CB6"/>
    <w:rsid w:val="00A238EB"/>
    <w:rsid w:val="00A23B31"/>
    <w:rsid w:val="00A24585"/>
    <w:rsid w:val="00A24743"/>
    <w:rsid w:val="00A24F60"/>
    <w:rsid w:val="00A2541D"/>
    <w:rsid w:val="00A25801"/>
    <w:rsid w:val="00A25A58"/>
    <w:rsid w:val="00A26780"/>
    <w:rsid w:val="00A26AB7"/>
    <w:rsid w:val="00A26AEE"/>
    <w:rsid w:val="00A26BA5"/>
    <w:rsid w:val="00A27845"/>
    <w:rsid w:val="00A27CC7"/>
    <w:rsid w:val="00A27DA0"/>
    <w:rsid w:val="00A3018C"/>
    <w:rsid w:val="00A30278"/>
    <w:rsid w:val="00A3136B"/>
    <w:rsid w:val="00A3139C"/>
    <w:rsid w:val="00A318A6"/>
    <w:rsid w:val="00A31A94"/>
    <w:rsid w:val="00A31B42"/>
    <w:rsid w:val="00A31D42"/>
    <w:rsid w:val="00A31E2D"/>
    <w:rsid w:val="00A31F9C"/>
    <w:rsid w:val="00A32052"/>
    <w:rsid w:val="00A3255A"/>
    <w:rsid w:val="00A32659"/>
    <w:rsid w:val="00A3331B"/>
    <w:rsid w:val="00A33409"/>
    <w:rsid w:val="00A33CA0"/>
    <w:rsid w:val="00A34DAF"/>
    <w:rsid w:val="00A35088"/>
    <w:rsid w:val="00A350B3"/>
    <w:rsid w:val="00A353F3"/>
    <w:rsid w:val="00A3564A"/>
    <w:rsid w:val="00A35735"/>
    <w:rsid w:val="00A35AAD"/>
    <w:rsid w:val="00A35B9C"/>
    <w:rsid w:val="00A35D0C"/>
    <w:rsid w:val="00A35DA7"/>
    <w:rsid w:val="00A36157"/>
    <w:rsid w:val="00A36748"/>
    <w:rsid w:val="00A3714B"/>
    <w:rsid w:val="00A37185"/>
    <w:rsid w:val="00A37301"/>
    <w:rsid w:val="00A373D4"/>
    <w:rsid w:val="00A3758D"/>
    <w:rsid w:val="00A37B08"/>
    <w:rsid w:val="00A37CC5"/>
    <w:rsid w:val="00A403BD"/>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BE8"/>
    <w:rsid w:val="00A45109"/>
    <w:rsid w:val="00A45173"/>
    <w:rsid w:val="00A4550A"/>
    <w:rsid w:val="00A45591"/>
    <w:rsid w:val="00A458E2"/>
    <w:rsid w:val="00A46279"/>
    <w:rsid w:val="00A463EF"/>
    <w:rsid w:val="00A46422"/>
    <w:rsid w:val="00A46661"/>
    <w:rsid w:val="00A46884"/>
    <w:rsid w:val="00A46DA6"/>
    <w:rsid w:val="00A474D8"/>
    <w:rsid w:val="00A4754A"/>
    <w:rsid w:val="00A47B01"/>
    <w:rsid w:val="00A47E1D"/>
    <w:rsid w:val="00A5009F"/>
    <w:rsid w:val="00A50522"/>
    <w:rsid w:val="00A507A1"/>
    <w:rsid w:val="00A507E6"/>
    <w:rsid w:val="00A50AF3"/>
    <w:rsid w:val="00A50BF2"/>
    <w:rsid w:val="00A50F71"/>
    <w:rsid w:val="00A5107E"/>
    <w:rsid w:val="00A517B6"/>
    <w:rsid w:val="00A51BFB"/>
    <w:rsid w:val="00A523A0"/>
    <w:rsid w:val="00A523AE"/>
    <w:rsid w:val="00A5289D"/>
    <w:rsid w:val="00A52A83"/>
    <w:rsid w:val="00A52AE3"/>
    <w:rsid w:val="00A53B9A"/>
    <w:rsid w:val="00A53C1E"/>
    <w:rsid w:val="00A53D2C"/>
    <w:rsid w:val="00A53D8E"/>
    <w:rsid w:val="00A53DB0"/>
    <w:rsid w:val="00A53E8E"/>
    <w:rsid w:val="00A5417F"/>
    <w:rsid w:val="00A54BAC"/>
    <w:rsid w:val="00A55095"/>
    <w:rsid w:val="00A550DE"/>
    <w:rsid w:val="00A5561F"/>
    <w:rsid w:val="00A556D8"/>
    <w:rsid w:val="00A55D9B"/>
    <w:rsid w:val="00A5622C"/>
    <w:rsid w:val="00A56512"/>
    <w:rsid w:val="00A567A0"/>
    <w:rsid w:val="00A56939"/>
    <w:rsid w:val="00A57429"/>
    <w:rsid w:val="00A57CCB"/>
    <w:rsid w:val="00A57DF3"/>
    <w:rsid w:val="00A6071B"/>
    <w:rsid w:val="00A60959"/>
    <w:rsid w:val="00A60F4D"/>
    <w:rsid w:val="00A61C51"/>
    <w:rsid w:val="00A625F2"/>
    <w:rsid w:val="00A627D5"/>
    <w:rsid w:val="00A62A99"/>
    <w:rsid w:val="00A62C06"/>
    <w:rsid w:val="00A62CF6"/>
    <w:rsid w:val="00A62FE2"/>
    <w:rsid w:val="00A635A3"/>
    <w:rsid w:val="00A640ED"/>
    <w:rsid w:val="00A642FB"/>
    <w:rsid w:val="00A6431C"/>
    <w:rsid w:val="00A646AA"/>
    <w:rsid w:val="00A64AD5"/>
    <w:rsid w:val="00A64D21"/>
    <w:rsid w:val="00A6586A"/>
    <w:rsid w:val="00A65A20"/>
    <w:rsid w:val="00A65FAC"/>
    <w:rsid w:val="00A65FED"/>
    <w:rsid w:val="00A6638D"/>
    <w:rsid w:val="00A66D2A"/>
    <w:rsid w:val="00A66F26"/>
    <w:rsid w:val="00A6766E"/>
    <w:rsid w:val="00A67831"/>
    <w:rsid w:val="00A6799E"/>
    <w:rsid w:val="00A67D96"/>
    <w:rsid w:val="00A67F0F"/>
    <w:rsid w:val="00A7004E"/>
    <w:rsid w:val="00A700FC"/>
    <w:rsid w:val="00A70554"/>
    <w:rsid w:val="00A70C52"/>
    <w:rsid w:val="00A70FA5"/>
    <w:rsid w:val="00A7183E"/>
    <w:rsid w:val="00A72027"/>
    <w:rsid w:val="00A722B1"/>
    <w:rsid w:val="00A732CA"/>
    <w:rsid w:val="00A73318"/>
    <w:rsid w:val="00A735F2"/>
    <w:rsid w:val="00A7377D"/>
    <w:rsid w:val="00A739EC"/>
    <w:rsid w:val="00A73ABD"/>
    <w:rsid w:val="00A73AC5"/>
    <w:rsid w:val="00A73B82"/>
    <w:rsid w:val="00A73C2E"/>
    <w:rsid w:val="00A73DF7"/>
    <w:rsid w:val="00A747AD"/>
    <w:rsid w:val="00A749F7"/>
    <w:rsid w:val="00A74E1E"/>
    <w:rsid w:val="00A74ECA"/>
    <w:rsid w:val="00A74F25"/>
    <w:rsid w:val="00A75340"/>
    <w:rsid w:val="00A75B95"/>
    <w:rsid w:val="00A76053"/>
    <w:rsid w:val="00A76475"/>
    <w:rsid w:val="00A766B8"/>
    <w:rsid w:val="00A76706"/>
    <w:rsid w:val="00A769C4"/>
    <w:rsid w:val="00A76A19"/>
    <w:rsid w:val="00A76B4F"/>
    <w:rsid w:val="00A76D35"/>
    <w:rsid w:val="00A76F41"/>
    <w:rsid w:val="00A77824"/>
    <w:rsid w:val="00A77CA2"/>
    <w:rsid w:val="00A77EFC"/>
    <w:rsid w:val="00A77F5E"/>
    <w:rsid w:val="00A8001A"/>
    <w:rsid w:val="00A800A4"/>
    <w:rsid w:val="00A80184"/>
    <w:rsid w:val="00A81140"/>
    <w:rsid w:val="00A82667"/>
    <w:rsid w:val="00A82F45"/>
    <w:rsid w:val="00A8328A"/>
    <w:rsid w:val="00A83573"/>
    <w:rsid w:val="00A83F62"/>
    <w:rsid w:val="00A8431D"/>
    <w:rsid w:val="00A8487B"/>
    <w:rsid w:val="00A851DD"/>
    <w:rsid w:val="00A85497"/>
    <w:rsid w:val="00A8553C"/>
    <w:rsid w:val="00A85950"/>
    <w:rsid w:val="00A85A82"/>
    <w:rsid w:val="00A85C50"/>
    <w:rsid w:val="00A85D7C"/>
    <w:rsid w:val="00A85D86"/>
    <w:rsid w:val="00A85E67"/>
    <w:rsid w:val="00A85F5F"/>
    <w:rsid w:val="00A8600C"/>
    <w:rsid w:val="00A86B2A"/>
    <w:rsid w:val="00A87188"/>
    <w:rsid w:val="00A8740F"/>
    <w:rsid w:val="00A87537"/>
    <w:rsid w:val="00A9042D"/>
    <w:rsid w:val="00A9046F"/>
    <w:rsid w:val="00A90546"/>
    <w:rsid w:val="00A90814"/>
    <w:rsid w:val="00A90842"/>
    <w:rsid w:val="00A90942"/>
    <w:rsid w:val="00A90EA3"/>
    <w:rsid w:val="00A9114C"/>
    <w:rsid w:val="00A91191"/>
    <w:rsid w:val="00A91679"/>
    <w:rsid w:val="00A91AF3"/>
    <w:rsid w:val="00A923B1"/>
    <w:rsid w:val="00A92491"/>
    <w:rsid w:val="00A924EC"/>
    <w:rsid w:val="00A9283D"/>
    <w:rsid w:val="00A92A53"/>
    <w:rsid w:val="00A92FCE"/>
    <w:rsid w:val="00A930F0"/>
    <w:rsid w:val="00A932B7"/>
    <w:rsid w:val="00A93563"/>
    <w:rsid w:val="00A938C8"/>
    <w:rsid w:val="00A93C0F"/>
    <w:rsid w:val="00A940B1"/>
    <w:rsid w:val="00A94146"/>
    <w:rsid w:val="00A94529"/>
    <w:rsid w:val="00A95D46"/>
    <w:rsid w:val="00A96067"/>
    <w:rsid w:val="00A96318"/>
    <w:rsid w:val="00A96540"/>
    <w:rsid w:val="00A96806"/>
    <w:rsid w:val="00A96843"/>
    <w:rsid w:val="00A96E27"/>
    <w:rsid w:val="00A96F28"/>
    <w:rsid w:val="00A96F58"/>
    <w:rsid w:val="00A970BB"/>
    <w:rsid w:val="00A97657"/>
    <w:rsid w:val="00A97A76"/>
    <w:rsid w:val="00A97C11"/>
    <w:rsid w:val="00AA0108"/>
    <w:rsid w:val="00AA036C"/>
    <w:rsid w:val="00AA06BF"/>
    <w:rsid w:val="00AA16D9"/>
    <w:rsid w:val="00AA19E6"/>
    <w:rsid w:val="00AA1C73"/>
    <w:rsid w:val="00AA2106"/>
    <w:rsid w:val="00AA224C"/>
    <w:rsid w:val="00AA25BD"/>
    <w:rsid w:val="00AA2B62"/>
    <w:rsid w:val="00AA316F"/>
    <w:rsid w:val="00AA326A"/>
    <w:rsid w:val="00AA3F13"/>
    <w:rsid w:val="00AA419F"/>
    <w:rsid w:val="00AA4934"/>
    <w:rsid w:val="00AA4B36"/>
    <w:rsid w:val="00AA4D14"/>
    <w:rsid w:val="00AA51BA"/>
    <w:rsid w:val="00AA55D1"/>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A7EA1"/>
    <w:rsid w:val="00AB0DB4"/>
    <w:rsid w:val="00AB0EAF"/>
    <w:rsid w:val="00AB0FA6"/>
    <w:rsid w:val="00AB140D"/>
    <w:rsid w:val="00AB1D19"/>
    <w:rsid w:val="00AB1E50"/>
    <w:rsid w:val="00AB21AE"/>
    <w:rsid w:val="00AB21FD"/>
    <w:rsid w:val="00AB2291"/>
    <w:rsid w:val="00AB22D6"/>
    <w:rsid w:val="00AB245C"/>
    <w:rsid w:val="00AB245D"/>
    <w:rsid w:val="00AB28D8"/>
    <w:rsid w:val="00AB2A07"/>
    <w:rsid w:val="00AB2F94"/>
    <w:rsid w:val="00AB313E"/>
    <w:rsid w:val="00AB3784"/>
    <w:rsid w:val="00AB403D"/>
    <w:rsid w:val="00AB46E5"/>
    <w:rsid w:val="00AB4840"/>
    <w:rsid w:val="00AB4F3A"/>
    <w:rsid w:val="00AB4FAC"/>
    <w:rsid w:val="00AB579C"/>
    <w:rsid w:val="00AB5F3C"/>
    <w:rsid w:val="00AB6103"/>
    <w:rsid w:val="00AB6165"/>
    <w:rsid w:val="00AB68F6"/>
    <w:rsid w:val="00AB7017"/>
    <w:rsid w:val="00AB7235"/>
    <w:rsid w:val="00AB72A7"/>
    <w:rsid w:val="00AB75DB"/>
    <w:rsid w:val="00AB779E"/>
    <w:rsid w:val="00AB78AB"/>
    <w:rsid w:val="00AB78DC"/>
    <w:rsid w:val="00AB79EB"/>
    <w:rsid w:val="00AB7E00"/>
    <w:rsid w:val="00AC00D8"/>
    <w:rsid w:val="00AC01B2"/>
    <w:rsid w:val="00AC03F9"/>
    <w:rsid w:val="00AC0AEE"/>
    <w:rsid w:val="00AC0B29"/>
    <w:rsid w:val="00AC0C51"/>
    <w:rsid w:val="00AC14D2"/>
    <w:rsid w:val="00AC1C1B"/>
    <w:rsid w:val="00AC1EF9"/>
    <w:rsid w:val="00AC1FA3"/>
    <w:rsid w:val="00AC2A8D"/>
    <w:rsid w:val="00AC2E1F"/>
    <w:rsid w:val="00AC397A"/>
    <w:rsid w:val="00AC3BC3"/>
    <w:rsid w:val="00AC3CA5"/>
    <w:rsid w:val="00AC3EB2"/>
    <w:rsid w:val="00AC404E"/>
    <w:rsid w:val="00AC46B4"/>
    <w:rsid w:val="00AC47D9"/>
    <w:rsid w:val="00AC486A"/>
    <w:rsid w:val="00AC4A9E"/>
    <w:rsid w:val="00AC4C0F"/>
    <w:rsid w:val="00AC5283"/>
    <w:rsid w:val="00AC537E"/>
    <w:rsid w:val="00AC6057"/>
    <w:rsid w:val="00AC61F0"/>
    <w:rsid w:val="00AC63CA"/>
    <w:rsid w:val="00AC67C6"/>
    <w:rsid w:val="00AC6818"/>
    <w:rsid w:val="00AC6851"/>
    <w:rsid w:val="00AC68B2"/>
    <w:rsid w:val="00AC6B98"/>
    <w:rsid w:val="00AC6C93"/>
    <w:rsid w:val="00AC6D73"/>
    <w:rsid w:val="00AC703F"/>
    <w:rsid w:val="00AC7189"/>
    <w:rsid w:val="00AC71BE"/>
    <w:rsid w:val="00AC7440"/>
    <w:rsid w:val="00AC775D"/>
    <w:rsid w:val="00AC7BC6"/>
    <w:rsid w:val="00AD03F6"/>
    <w:rsid w:val="00AD0DB0"/>
    <w:rsid w:val="00AD1034"/>
    <w:rsid w:val="00AD1165"/>
    <w:rsid w:val="00AD129B"/>
    <w:rsid w:val="00AD1A35"/>
    <w:rsid w:val="00AD1C2F"/>
    <w:rsid w:val="00AD2010"/>
    <w:rsid w:val="00AD2145"/>
    <w:rsid w:val="00AD22C3"/>
    <w:rsid w:val="00AD237A"/>
    <w:rsid w:val="00AD268E"/>
    <w:rsid w:val="00AD2C77"/>
    <w:rsid w:val="00AD38C9"/>
    <w:rsid w:val="00AD3CA4"/>
    <w:rsid w:val="00AD3F33"/>
    <w:rsid w:val="00AD4D9C"/>
    <w:rsid w:val="00AD4F36"/>
    <w:rsid w:val="00AD50B3"/>
    <w:rsid w:val="00AD56DC"/>
    <w:rsid w:val="00AD58FA"/>
    <w:rsid w:val="00AD640B"/>
    <w:rsid w:val="00AD64A3"/>
    <w:rsid w:val="00AD65CC"/>
    <w:rsid w:val="00AD665F"/>
    <w:rsid w:val="00AD6DB1"/>
    <w:rsid w:val="00AD73A1"/>
    <w:rsid w:val="00AD77C4"/>
    <w:rsid w:val="00AD7E1A"/>
    <w:rsid w:val="00AD7E8F"/>
    <w:rsid w:val="00AE00D1"/>
    <w:rsid w:val="00AE0F39"/>
    <w:rsid w:val="00AE1971"/>
    <w:rsid w:val="00AE19BF"/>
    <w:rsid w:val="00AE1E23"/>
    <w:rsid w:val="00AE2513"/>
    <w:rsid w:val="00AE26BB"/>
    <w:rsid w:val="00AE2B3B"/>
    <w:rsid w:val="00AE3A3A"/>
    <w:rsid w:val="00AE3E6A"/>
    <w:rsid w:val="00AE40CA"/>
    <w:rsid w:val="00AE4746"/>
    <w:rsid w:val="00AE4D95"/>
    <w:rsid w:val="00AE5320"/>
    <w:rsid w:val="00AE5385"/>
    <w:rsid w:val="00AE5652"/>
    <w:rsid w:val="00AE583C"/>
    <w:rsid w:val="00AE6512"/>
    <w:rsid w:val="00AE6734"/>
    <w:rsid w:val="00AE7149"/>
    <w:rsid w:val="00AE76A0"/>
    <w:rsid w:val="00AF00A7"/>
    <w:rsid w:val="00AF069E"/>
    <w:rsid w:val="00AF0C35"/>
    <w:rsid w:val="00AF0C64"/>
    <w:rsid w:val="00AF1165"/>
    <w:rsid w:val="00AF14E4"/>
    <w:rsid w:val="00AF17AC"/>
    <w:rsid w:val="00AF19B0"/>
    <w:rsid w:val="00AF1AAD"/>
    <w:rsid w:val="00AF2719"/>
    <w:rsid w:val="00AF2BD0"/>
    <w:rsid w:val="00AF31BC"/>
    <w:rsid w:val="00AF3294"/>
    <w:rsid w:val="00AF3731"/>
    <w:rsid w:val="00AF450A"/>
    <w:rsid w:val="00AF458C"/>
    <w:rsid w:val="00AF4739"/>
    <w:rsid w:val="00AF4B6D"/>
    <w:rsid w:val="00AF4F7D"/>
    <w:rsid w:val="00AF5558"/>
    <w:rsid w:val="00AF68D6"/>
    <w:rsid w:val="00AF6917"/>
    <w:rsid w:val="00AF70DD"/>
    <w:rsid w:val="00AF729E"/>
    <w:rsid w:val="00AF72F8"/>
    <w:rsid w:val="00AF75CA"/>
    <w:rsid w:val="00B0044A"/>
    <w:rsid w:val="00B00554"/>
    <w:rsid w:val="00B00A3B"/>
    <w:rsid w:val="00B00A79"/>
    <w:rsid w:val="00B012DD"/>
    <w:rsid w:val="00B01679"/>
    <w:rsid w:val="00B0181C"/>
    <w:rsid w:val="00B01E0E"/>
    <w:rsid w:val="00B0246B"/>
    <w:rsid w:val="00B028E6"/>
    <w:rsid w:val="00B02CEB"/>
    <w:rsid w:val="00B02F27"/>
    <w:rsid w:val="00B0365A"/>
    <w:rsid w:val="00B03859"/>
    <w:rsid w:val="00B03881"/>
    <w:rsid w:val="00B03E20"/>
    <w:rsid w:val="00B03E33"/>
    <w:rsid w:val="00B04862"/>
    <w:rsid w:val="00B04909"/>
    <w:rsid w:val="00B0492F"/>
    <w:rsid w:val="00B04DCA"/>
    <w:rsid w:val="00B04E1C"/>
    <w:rsid w:val="00B04FDF"/>
    <w:rsid w:val="00B05776"/>
    <w:rsid w:val="00B05E70"/>
    <w:rsid w:val="00B065B9"/>
    <w:rsid w:val="00B06C41"/>
    <w:rsid w:val="00B06F4F"/>
    <w:rsid w:val="00B07120"/>
    <w:rsid w:val="00B074D3"/>
    <w:rsid w:val="00B07858"/>
    <w:rsid w:val="00B079DA"/>
    <w:rsid w:val="00B07B3E"/>
    <w:rsid w:val="00B07D8E"/>
    <w:rsid w:val="00B10B2B"/>
    <w:rsid w:val="00B10D17"/>
    <w:rsid w:val="00B10E0B"/>
    <w:rsid w:val="00B11640"/>
    <w:rsid w:val="00B11B43"/>
    <w:rsid w:val="00B12830"/>
    <w:rsid w:val="00B130AE"/>
    <w:rsid w:val="00B132F2"/>
    <w:rsid w:val="00B137F2"/>
    <w:rsid w:val="00B1386B"/>
    <w:rsid w:val="00B139C0"/>
    <w:rsid w:val="00B13C39"/>
    <w:rsid w:val="00B13C53"/>
    <w:rsid w:val="00B13F7F"/>
    <w:rsid w:val="00B141A9"/>
    <w:rsid w:val="00B1434A"/>
    <w:rsid w:val="00B15A26"/>
    <w:rsid w:val="00B15E6D"/>
    <w:rsid w:val="00B1693B"/>
    <w:rsid w:val="00B16D00"/>
    <w:rsid w:val="00B16E1A"/>
    <w:rsid w:val="00B178AD"/>
    <w:rsid w:val="00B203A4"/>
    <w:rsid w:val="00B205C9"/>
    <w:rsid w:val="00B210AC"/>
    <w:rsid w:val="00B211E3"/>
    <w:rsid w:val="00B21252"/>
    <w:rsid w:val="00B215CB"/>
    <w:rsid w:val="00B218F4"/>
    <w:rsid w:val="00B21C38"/>
    <w:rsid w:val="00B21DCC"/>
    <w:rsid w:val="00B21E5E"/>
    <w:rsid w:val="00B22733"/>
    <w:rsid w:val="00B22C7B"/>
    <w:rsid w:val="00B22E8B"/>
    <w:rsid w:val="00B22F3E"/>
    <w:rsid w:val="00B233A3"/>
    <w:rsid w:val="00B2352A"/>
    <w:rsid w:val="00B23765"/>
    <w:rsid w:val="00B23CAE"/>
    <w:rsid w:val="00B23D8C"/>
    <w:rsid w:val="00B24088"/>
    <w:rsid w:val="00B242A7"/>
    <w:rsid w:val="00B242D6"/>
    <w:rsid w:val="00B2466E"/>
    <w:rsid w:val="00B24896"/>
    <w:rsid w:val="00B24FE3"/>
    <w:rsid w:val="00B25556"/>
    <w:rsid w:val="00B25B4A"/>
    <w:rsid w:val="00B262D3"/>
    <w:rsid w:val="00B26577"/>
    <w:rsid w:val="00B269E3"/>
    <w:rsid w:val="00B26AC9"/>
    <w:rsid w:val="00B2745F"/>
    <w:rsid w:val="00B274E3"/>
    <w:rsid w:val="00B3059E"/>
    <w:rsid w:val="00B306E6"/>
    <w:rsid w:val="00B30930"/>
    <w:rsid w:val="00B3099C"/>
    <w:rsid w:val="00B311D1"/>
    <w:rsid w:val="00B31423"/>
    <w:rsid w:val="00B31654"/>
    <w:rsid w:val="00B31726"/>
    <w:rsid w:val="00B31846"/>
    <w:rsid w:val="00B318E9"/>
    <w:rsid w:val="00B31F67"/>
    <w:rsid w:val="00B32115"/>
    <w:rsid w:val="00B32AC2"/>
    <w:rsid w:val="00B32ECE"/>
    <w:rsid w:val="00B33380"/>
    <w:rsid w:val="00B33398"/>
    <w:rsid w:val="00B33579"/>
    <w:rsid w:val="00B34CB9"/>
    <w:rsid w:val="00B34EC9"/>
    <w:rsid w:val="00B35573"/>
    <w:rsid w:val="00B357DF"/>
    <w:rsid w:val="00B358C4"/>
    <w:rsid w:val="00B35BCB"/>
    <w:rsid w:val="00B36248"/>
    <w:rsid w:val="00B36304"/>
    <w:rsid w:val="00B365A7"/>
    <w:rsid w:val="00B366B2"/>
    <w:rsid w:val="00B36A20"/>
    <w:rsid w:val="00B36F53"/>
    <w:rsid w:val="00B37032"/>
    <w:rsid w:val="00B37299"/>
    <w:rsid w:val="00B37394"/>
    <w:rsid w:val="00B37511"/>
    <w:rsid w:val="00B37851"/>
    <w:rsid w:val="00B37DE7"/>
    <w:rsid w:val="00B37F96"/>
    <w:rsid w:val="00B37FA5"/>
    <w:rsid w:val="00B40189"/>
    <w:rsid w:val="00B401B2"/>
    <w:rsid w:val="00B40655"/>
    <w:rsid w:val="00B408E1"/>
    <w:rsid w:val="00B40905"/>
    <w:rsid w:val="00B40921"/>
    <w:rsid w:val="00B40CBB"/>
    <w:rsid w:val="00B41A9A"/>
    <w:rsid w:val="00B41F34"/>
    <w:rsid w:val="00B41FB3"/>
    <w:rsid w:val="00B41FD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516"/>
    <w:rsid w:val="00B466A0"/>
    <w:rsid w:val="00B5031D"/>
    <w:rsid w:val="00B504F9"/>
    <w:rsid w:val="00B50AD4"/>
    <w:rsid w:val="00B50BD5"/>
    <w:rsid w:val="00B51445"/>
    <w:rsid w:val="00B516B6"/>
    <w:rsid w:val="00B5180B"/>
    <w:rsid w:val="00B51ACD"/>
    <w:rsid w:val="00B52480"/>
    <w:rsid w:val="00B52912"/>
    <w:rsid w:val="00B529AB"/>
    <w:rsid w:val="00B52D5C"/>
    <w:rsid w:val="00B52F72"/>
    <w:rsid w:val="00B52FA8"/>
    <w:rsid w:val="00B53710"/>
    <w:rsid w:val="00B53D1A"/>
    <w:rsid w:val="00B54DA5"/>
    <w:rsid w:val="00B551E9"/>
    <w:rsid w:val="00B55501"/>
    <w:rsid w:val="00B5589C"/>
    <w:rsid w:val="00B55DCD"/>
    <w:rsid w:val="00B560E6"/>
    <w:rsid w:val="00B5666C"/>
    <w:rsid w:val="00B56C11"/>
    <w:rsid w:val="00B5784F"/>
    <w:rsid w:val="00B579ED"/>
    <w:rsid w:val="00B57D92"/>
    <w:rsid w:val="00B60A3B"/>
    <w:rsid w:val="00B60D3E"/>
    <w:rsid w:val="00B6156C"/>
    <w:rsid w:val="00B615CC"/>
    <w:rsid w:val="00B618FF"/>
    <w:rsid w:val="00B61F53"/>
    <w:rsid w:val="00B62611"/>
    <w:rsid w:val="00B62D85"/>
    <w:rsid w:val="00B62E3C"/>
    <w:rsid w:val="00B62F0D"/>
    <w:rsid w:val="00B63427"/>
    <w:rsid w:val="00B63612"/>
    <w:rsid w:val="00B63902"/>
    <w:rsid w:val="00B63D2E"/>
    <w:rsid w:val="00B63EE5"/>
    <w:rsid w:val="00B646A8"/>
    <w:rsid w:val="00B64835"/>
    <w:rsid w:val="00B64DD1"/>
    <w:rsid w:val="00B64EC1"/>
    <w:rsid w:val="00B6505A"/>
    <w:rsid w:val="00B6528C"/>
    <w:rsid w:val="00B65604"/>
    <w:rsid w:val="00B659A4"/>
    <w:rsid w:val="00B65AA5"/>
    <w:rsid w:val="00B65BF6"/>
    <w:rsid w:val="00B662D7"/>
    <w:rsid w:val="00B66389"/>
    <w:rsid w:val="00B666B4"/>
    <w:rsid w:val="00B666C3"/>
    <w:rsid w:val="00B66C0A"/>
    <w:rsid w:val="00B6709D"/>
    <w:rsid w:val="00B673DA"/>
    <w:rsid w:val="00B67469"/>
    <w:rsid w:val="00B67639"/>
    <w:rsid w:val="00B67757"/>
    <w:rsid w:val="00B67BCA"/>
    <w:rsid w:val="00B701A2"/>
    <w:rsid w:val="00B7042F"/>
    <w:rsid w:val="00B7078B"/>
    <w:rsid w:val="00B70913"/>
    <w:rsid w:val="00B70BC1"/>
    <w:rsid w:val="00B70EE2"/>
    <w:rsid w:val="00B712FE"/>
    <w:rsid w:val="00B7160C"/>
    <w:rsid w:val="00B7165B"/>
    <w:rsid w:val="00B71810"/>
    <w:rsid w:val="00B7195E"/>
    <w:rsid w:val="00B71AA6"/>
    <w:rsid w:val="00B71B7E"/>
    <w:rsid w:val="00B71CE3"/>
    <w:rsid w:val="00B71E4E"/>
    <w:rsid w:val="00B71ED4"/>
    <w:rsid w:val="00B72270"/>
    <w:rsid w:val="00B723BC"/>
    <w:rsid w:val="00B72A7F"/>
    <w:rsid w:val="00B72E8F"/>
    <w:rsid w:val="00B73535"/>
    <w:rsid w:val="00B735FF"/>
    <w:rsid w:val="00B73A0D"/>
    <w:rsid w:val="00B73D15"/>
    <w:rsid w:val="00B744D0"/>
    <w:rsid w:val="00B74F4C"/>
    <w:rsid w:val="00B753A8"/>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1A0"/>
    <w:rsid w:val="00B83455"/>
    <w:rsid w:val="00B83495"/>
    <w:rsid w:val="00B83890"/>
    <w:rsid w:val="00B83ADC"/>
    <w:rsid w:val="00B83FF1"/>
    <w:rsid w:val="00B84C84"/>
    <w:rsid w:val="00B84DC2"/>
    <w:rsid w:val="00B84EA6"/>
    <w:rsid w:val="00B84EBB"/>
    <w:rsid w:val="00B84FF2"/>
    <w:rsid w:val="00B85B21"/>
    <w:rsid w:val="00B85BFC"/>
    <w:rsid w:val="00B85C7C"/>
    <w:rsid w:val="00B86104"/>
    <w:rsid w:val="00B86177"/>
    <w:rsid w:val="00B8627B"/>
    <w:rsid w:val="00B86781"/>
    <w:rsid w:val="00B868EC"/>
    <w:rsid w:val="00B879D6"/>
    <w:rsid w:val="00B87A42"/>
    <w:rsid w:val="00B90015"/>
    <w:rsid w:val="00B90716"/>
    <w:rsid w:val="00B90899"/>
    <w:rsid w:val="00B90A12"/>
    <w:rsid w:val="00B90DBE"/>
    <w:rsid w:val="00B90EC1"/>
    <w:rsid w:val="00B91D6D"/>
    <w:rsid w:val="00B91E66"/>
    <w:rsid w:val="00B9224C"/>
    <w:rsid w:val="00B923F3"/>
    <w:rsid w:val="00B9271F"/>
    <w:rsid w:val="00B92BBB"/>
    <w:rsid w:val="00B92CBA"/>
    <w:rsid w:val="00B93369"/>
    <w:rsid w:val="00B9347E"/>
    <w:rsid w:val="00B93967"/>
    <w:rsid w:val="00B93D68"/>
    <w:rsid w:val="00B93EA0"/>
    <w:rsid w:val="00B94529"/>
    <w:rsid w:val="00B9486B"/>
    <w:rsid w:val="00B94C94"/>
    <w:rsid w:val="00B95C8C"/>
    <w:rsid w:val="00B96194"/>
    <w:rsid w:val="00B9647E"/>
    <w:rsid w:val="00B97082"/>
    <w:rsid w:val="00B9768C"/>
    <w:rsid w:val="00B97EB4"/>
    <w:rsid w:val="00B97F79"/>
    <w:rsid w:val="00BA0064"/>
    <w:rsid w:val="00BA0796"/>
    <w:rsid w:val="00BA084E"/>
    <w:rsid w:val="00BA0912"/>
    <w:rsid w:val="00BA0B24"/>
    <w:rsid w:val="00BA131C"/>
    <w:rsid w:val="00BA154A"/>
    <w:rsid w:val="00BA2545"/>
    <w:rsid w:val="00BA2771"/>
    <w:rsid w:val="00BA28EC"/>
    <w:rsid w:val="00BA2A11"/>
    <w:rsid w:val="00BA2CB8"/>
    <w:rsid w:val="00BA3521"/>
    <w:rsid w:val="00BA3E0A"/>
    <w:rsid w:val="00BA4630"/>
    <w:rsid w:val="00BA4746"/>
    <w:rsid w:val="00BA4CE4"/>
    <w:rsid w:val="00BA5008"/>
    <w:rsid w:val="00BA5058"/>
    <w:rsid w:val="00BA59B7"/>
    <w:rsid w:val="00BA5B4A"/>
    <w:rsid w:val="00BA5BC0"/>
    <w:rsid w:val="00BA5EB4"/>
    <w:rsid w:val="00BA5EC4"/>
    <w:rsid w:val="00BA64DE"/>
    <w:rsid w:val="00BA6B19"/>
    <w:rsid w:val="00BA701E"/>
    <w:rsid w:val="00BA71CF"/>
    <w:rsid w:val="00BA7563"/>
    <w:rsid w:val="00BA7892"/>
    <w:rsid w:val="00BA7940"/>
    <w:rsid w:val="00BA7F0D"/>
    <w:rsid w:val="00BB00A6"/>
    <w:rsid w:val="00BB0404"/>
    <w:rsid w:val="00BB04EF"/>
    <w:rsid w:val="00BB0C15"/>
    <w:rsid w:val="00BB0FEC"/>
    <w:rsid w:val="00BB15E1"/>
    <w:rsid w:val="00BB2360"/>
    <w:rsid w:val="00BB2539"/>
    <w:rsid w:val="00BB26C1"/>
    <w:rsid w:val="00BB3064"/>
    <w:rsid w:val="00BB34A6"/>
    <w:rsid w:val="00BB36C1"/>
    <w:rsid w:val="00BB3903"/>
    <w:rsid w:val="00BB3AE1"/>
    <w:rsid w:val="00BB3C05"/>
    <w:rsid w:val="00BB3C54"/>
    <w:rsid w:val="00BB44FD"/>
    <w:rsid w:val="00BB48E4"/>
    <w:rsid w:val="00BB4BCC"/>
    <w:rsid w:val="00BB4EA3"/>
    <w:rsid w:val="00BB5513"/>
    <w:rsid w:val="00BB593C"/>
    <w:rsid w:val="00BB5AC1"/>
    <w:rsid w:val="00BB60E4"/>
    <w:rsid w:val="00BB653E"/>
    <w:rsid w:val="00BB6B11"/>
    <w:rsid w:val="00BB6BC1"/>
    <w:rsid w:val="00BB77E8"/>
    <w:rsid w:val="00BB78D7"/>
    <w:rsid w:val="00BB790F"/>
    <w:rsid w:val="00BB79C7"/>
    <w:rsid w:val="00BC06B1"/>
    <w:rsid w:val="00BC0D87"/>
    <w:rsid w:val="00BC11BB"/>
    <w:rsid w:val="00BC1806"/>
    <w:rsid w:val="00BC1825"/>
    <w:rsid w:val="00BC18D4"/>
    <w:rsid w:val="00BC2377"/>
    <w:rsid w:val="00BC2C39"/>
    <w:rsid w:val="00BC2CEE"/>
    <w:rsid w:val="00BC38E3"/>
    <w:rsid w:val="00BC3A7F"/>
    <w:rsid w:val="00BC4597"/>
    <w:rsid w:val="00BC470A"/>
    <w:rsid w:val="00BC49EA"/>
    <w:rsid w:val="00BC4D41"/>
    <w:rsid w:val="00BC50F5"/>
    <w:rsid w:val="00BC5109"/>
    <w:rsid w:val="00BC5288"/>
    <w:rsid w:val="00BC598A"/>
    <w:rsid w:val="00BC59DC"/>
    <w:rsid w:val="00BC59F2"/>
    <w:rsid w:val="00BC6479"/>
    <w:rsid w:val="00BC6543"/>
    <w:rsid w:val="00BC65F5"/>
    <w:rsid w:val="00BC67EC"/>
    <w:rsid w:val="00BC6A55"/>
    <w:rsid w:val="00BC6AA8"/>
    <w:rsid w:val="00BC6E03"/>
    <w:rsid w:val="00BC70F7"/>
    <w:rsid w:val="00BC7589"/>
    <w:rsid w:val="00BC75A7"/>
    <w:rsid w:val="00BC770B"/>
    <w:rsid w:val="00BC7942"/>
    <w:rsid w:val="00BD018D"/>
    <w:rsid w:val="00BD05C1"/>
    <w:rsid w:val="00BD0D70"/>
    <w:rsid w:val="00BD15B6"/>
    <w:rsid w:val="00BD197E"/>
    <w:rsid w:val="00BD246C"/>
    <w:rsid w:val="00BD2570"/>
    <w:rsid w:val="00BD25C4"/>
    <w:rsid w:val="00BD27FC"/>
    <w:rsid w:val="00BD2948"/>
    <w:rsid w:val="00BD29F7"/>
    <w:rsid w:val="00BD3D84"/>
    <w:rsid w:val="00BD48BB"/>
    <w:rsid w:val="00BD496A"/>
    <w:rsid w:val="00BD4F59"/>
    <w:rsid w:val="00BD4F74"/>
    <w:rsid w:val="00BD562B"/>
    <w:rsid w:val="00BD5766"/>
    <w:rsid w:val="00BD58D9"/>
    <w:rsid w:val="00BD59B0"/>
    <w:rsid w:val="00BD5A2A"/>
    <w:rsid w:val="00BD5B90"/>
    <w:rsid w:val="00BD5E1C"/>
    <w:rsid w:val="00BD6183"/>
    <w:rsid w:val="00BD631B"/>
    <w:rsid w:val="00BD6991"/>
    <w:rsid w:val="00BD6A12"/>
    <w:rsid w:val="00BD6BAE"/>
    <w:rsid w:val="00BD7232"/>
    <w:rsid w:val="00BD7483"/>
    <w:rsid w:val="00BD75B7"/>
    <w:rsid w:val="00BD7CA8"/>
    <w:rsid w:val="00BE04DD"/>
    <w:rsid w:val="00BE0880"/>
    <w:rsid w:val="00BE0AED"/>
    <w:rsid w:val="00BE1027"/>
    <w:rsid w:val="00BE114F"/>
    <w:rsid w:val="00BE1CF7"/>
    <w:rsid w:val="00BE1FCC"/>
    <w:rsid w:val="00BE2055"/>
    <w:rsid w:val="00BE234B"/>
    <w:rsid w:val="00BE2428"/>
    <w:rsid w:val="00BE251C"/>
    <w:rsid w:val="00BE2574"/>
    <w:rsid w:val="00BE2BE7"/>
    <w:rsid w:val="00BE2E5D"/>
    <w:rsid w:val="00BE3745"/>
    <w:rsid w:val="00BE3B02"/>
    <w:rsid w:val="00BE3FEC"/>
    <w:rsid w:val="00BE41FD"/>
    <w:rsid w:val="00BE43F3"/>
    <w:rsid w:val="00BE4672"/>
    <w:rsid w:val="00BE46FC"/>
    <w:rsid w:val="00BE4B35"/>
    <w:rsid w:val="00BE5191"/>
    <w:rsid w:val="00BE5743"/>
    <w:rsid w:val="00BE5A67"/>
    <w:rsid w:val="00BE5B5B"/>
    <w:rsid w:val="00BE5B75"/>
    <w:rsid w:val="00BE5B82"/>
    <w:rsid w:val="00BE5BCC"/>
    <w:rsid w:val="00BE5F39"/>
    <w:rsid w:val="00BE615E"/>
    <w:rsid w:val="00BE6311"/>
    <w:rsid w:val="00BE6418"/>
    <w:rsid w:val="00BE6423"/>
    <w:rsid w:val="00BE6815"/>
    <w:rsid w:val="00BE73EE"/>
    <w:rsid w:val="00BE77DF"/>
    <w:rsid w:val="00BF0026"/>
    <w:rsid w:val="00BF00FF"/>
    <w:rsid w:val="00BF026B"/>
    <w:rsid w:val="00BF1A53"/>
    <w:rsid w:val="00BF25CA"/>
    <w:rsid w:val="00BF299F"/>
    <w:rsid w:val="00BF2A81"/>
    <w:rsid w:val="00BF2F39"/>
    <w:rsid w:val="00BF2FA2"/>
    <w:rsid w:val="00BF3348"/>
    <w:rsid w:val="00BF36D2"/>
    <w:rsid w:val="00BF3D50"/>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12"/>
    <w:rsid w:val="00C00EE2"/>
    <w:rsid w:val="00C013FE"/>
    <w:rsid w:val="00C015E9"/>
    <w:rsid w:val="00C01C3D"/>
    <w:rsid w:val="00C01C91"/>
    <w:rsid w:val="00C0254C"/>
    <w:rsid w:val="00C025BF"/>
    <w:rsid w:val="00C025F2"/>
    <w:rsid w:val="00C02CF8"/>
    <w:rsid w:val="00C02E86"/>
    <w:rsid w:val="00C02F51"/>
    <w:rsid w:val="00C03111"/>
    <w:rsid w:val="00C037DB"/>
    <w:rsid w:val="00C03E00"/>
    <w:rsid w:val="00C0445A"/>
    <w:rsid w:val="00C045DE"/>
    <w:rsid w:val="00C04BF4"/>
    <w:rsid w:val="00C04BFF"/>
    <w:rsid w:val="00C04EBB"/>
    <w:rsid w:val="00C04F9B"/>
    <w:rsid w:val="00C04FB1"/>
    <w:rsid w:val="00C056AA"/>
    <w:rsid w:val="00C0587B"/>
    <w:rsid w:val="00C068B7"/>
    <w:rsid w:val="00C069E3"/>
    <w:rsid w:val="00C06E55"/>
    <w:rsid w:val="00C06FC6"/>
    <w:rsid w:val="00C072DB"/>
    <w:rsid w:val="00C074B0"/>
    <w:rsid w:val="00C0754B"/>
    <w:rsid w:val="00C07A96"/>
    <w:rsid w:val="00C1041A"/>
    <w:rsid w:val="00C10632"/>
    <w:rsid w:val="00C10AAE"/>
    <w:rsid w:val="00C10C94"/>
    <w:rsid w:val="00C10EDB"/>
    <w:rsid w:val="00C11129"/>
    <w:rsid w:val="00C11687"/>
    <w:rsid w:val="00C11B0F"/>
    <w:rsid w:val="00C122D6"/>
    <w:rsid w:val="00C125C7"/>
    <w:rsid w:val="00C12A9A"/>
    <w:rsid w:val="00C12CB1"/>
    <w:rsid w:val="00C12E2D"/>
    <w:rsid w:val="00C13458"/>
    <w:rsid w:val="00C135A6"/>
    <w:rsid w:val="00C13E32"/>
    <w:rsid w:val="00C145B3"/>
    <w:rsid w:val="00C14933"/>
    <w:rsid w:val="00C14A53"/>
    <w:rsid w:val="00C15099"/>
    <w:rsid w:val="00C1532C"/>
    <w:rsid w:val="00C1589A"/>
    <w:rsid w:val="00C15EBB"/>
    <w:rsid w:val="00C15F11"/>
    <w:rsid w:val="00C15F7C"/>
    <w:rsid w:val="00C160A3"/>
    <w:rsid w:val="00C160AA"/>
    <w:rsid w:val="00C163F2"/>
    <w:rsid w:val="00C1696F"/>
    <w:rsid w:val="00C1782F"/>
    <w:rsid w:val="00C17C74"/>
    <w:rsid w:val="00C20078"/>
    <w:rsid w:val="00C200D2"/>
    <w:rsid w:val="00C201D0"/>
    <w:rsid w:val="00C20365"/>
    <w:rsid w:val="00C205F1"/>
    <w:rsid w:val="00C209CB"/>
    <w:rsid w:val="00C217AA"/>
    <w:rsid w:val="00C21EAE"/>
    <w:rsid w:val="00C224F8"/>
    <w:rsid w:val="00C22A65"/>
    <w:rsid w:val="00C2324D"/>
    <w:rsid w:val="00C237C3"/>
    <w:rsid w:val="00C23C55"/>
    <w:rsid w:val="00C23E24"/>
    <w:rsid w:val="00C24562"/>
    <w:rsid w:val="00C2490E"/>
    <w:rsid w:val="00C24BD1"/>
    <w:rsid w:val="00C253DF"/>
    <w:rsid w:val="00C257EF"/>
    <w:rsid w:val="00C2674B"/>
    <w:rsid w:val="00C268CC"/>
    <w:rsid w:val="00C26C98"/>
    <w:rsid w:val="00C2774E"/>
    <w:rsid w:val="00C27CFF"/>
    <w:rsid w:val="00C27D01"/>
    <w:rsid w:val="00C27FFE"/>
    <w:rsid w:val="00C30087"/>
    <w:rsid w:val="00C301FB"/>
    <w:rsid w:val="00C302AF"/>
    <w:rsid w:val="00C3039B"/>
    <w:rsid w:val="00C31544"/>
    <w:rsid w:val="00C319B4"/>
    <w:rsid w:val="00C322BC"/>
    <w:rsid w:val="00C3260D"/>
    <w:rsid w:val="00C327F7"/>
    <w:rsid w:val="00C32890"/>
    <w:rsid w:val="00C328CF"/>
    <w:rsid w:val="00C33008"/>
    <w:rsid w:val="00C3336A"/>
    <w:rsid w:val="00C334D4"/>
    <w:rsid w:val="00C33CC5"/>
    <w:rsid w:val="00C33EC3"/>
    <w:rsid w:val="00C33FB2"/>
    <w:rsid w:val="00C34006"/>
    <w:rsid w:val="00C340A2"/>
    <w:rsid w:val="00C34724"/>
    <w:rsid w:val="00C347EC"/>
    <w:rsid w:val="00C34ED7"/>
    <w:rsid w:val="00C3550F"/>
    <w:rsid w:val="00C355CD"/>
    <w:rsid w:val="00C35929"/>
    <w:rsid w:val="00C35B78"/>
    <w:rsid w:val="00C36461"/>
    <w:rsid w:val="00C36C8B"/>
    <w:rsid w:val="00C36F44"/>
    <w:rsid w:val="00C371A1"/>
    <w:rsid w:val="00C37222"/>
    <w:rsid w:val="00C37360"/>
    <w:rsid w:val="00C37392"/>
    <w:rsid w:val="00C37456"/>
    <w:rsid w:val="00C374C5"/>
    <w:rsid w:val="00C37656"/>
    <w:rsid w:val="00C3771B"/>
    <w:rsid w:val="00C37AA0"/>
    <w:rsid w:val="00C37BA7"/>
    <w:rsid w:val="00C37CA4"/>
    <w:rsid w:val="00C37D60"/>
    <w:rsid w:val="00C37DBF"/>
    <w:rsid w:val="00C37DF0"/>
    <w:rsid w:val="00C37E07"/>
    <w:rsid w:val="00C400CF"/>
    <w:rsid w:val="00C40566"/>
    <w:rsid w:val="00C40AB7"/>
    <w:rsid w:val="00C40D69"/>
    <w:rsid w:val="00C418C2"/>
    <w:rsid w:val="00C41D5F"/>
    <w:rsid w:val="00C41E8E"/>
    <w:rsid w:val="00C42071"/>
    <w:rsid w:val="00C422DF"/>
    <w:rsid w:val="00C423C4"/>
    <w:rsid w:val="00C427ED"/>
    <w:rsid w:val="00C42B4D"/>
    <w:rsid w:val="00C42F52"/>
    <w:rsid w:val="00C42F91"/>
    <w:rsid w:val="00C434C9"/>
    <w:rsid w:val="00C43933"/>
    <w:rsid w:val="00C43B70"/>
    <w:rsid w:val="00C4455B"/>
    <w:rsid w:val="00C445B9"/>
    <w:rsid w:val="00C45158"/>
    <w:rsid w:val="00C45F64"/>
    <w:rsid w:val="00C4603E"/>
    <w:rsid w:val="00C46878"/>
    <w:rsid w:val="00C4690D"/>
    <w:rsid w:val="00C46ABF"/>
    <w:rsid w:val="00C46B10"/>
    <w:rsid w:val="00C47200"/>
    <w:rsid w:val="00C474DA"/>
    <w:rsid w:val="00C4789B"/>
    <w:rsid w:val="00C47CF4"/>
    <w:rsid w:val="00C47F65"/>
    <w:rsid w:val="00C500CF"/>
    <w:rsid w:val="00C5026D"/>
    <w:rsid w:val="00C50290"/>
    <w:rsid w:val="00C50312"/>
    <w:rsid w:val="00C5056D"/>
    <w:rsid w:val="00C50608"/>
    <w:rsid w:val="00C50A52"/>
    <w:rsid w:val="00C50CD7"/>
    <w:rsid w:val="00C50F1A"/>
    <w:rsid w:val="00C52AEB"/>
    <w:rsid w:val="00C52ED6"/>
    <w:rsid w:val="00C53135"/>
    <w:rsid w:val="00C5328B"/>
    <w:rsid w:val="00C53599"/>
    <w:rsid w:val="00C536F2"/>
    <w:rsid w:val="00C537A6"/>
    <w:rsid w:val="00C538F7"/>
    <w:rsid w:val="00C5458D"/>
    <w:rsid w:val="00C5467F"/>
    <w:rsid w:val="00C5489D"/>
    <w:rsid w:val="00C5491A"/>
    <w:rsid w:val="00C549B2"/>
    <w:rsid w:val="00C54B26"/>
    <w:rsid w:val="00C550A4"/>
    <w:rsid w:val="00C553A1"/>
    <w:rsid w:val="00C55966"/>
    <w:rsid w:val="00C55B65"/>
    <w:rsid w:val="00C55D7B"/>
    <w:rsid w:val="00C55F87"/>
    <w:rsid w:val="00C56311"/>
    <w:rsid w:val="00C56344"/>
    <w:rsid w:val="00C565F1"/>
    <w:rsid w:val="00C56640"/>
    <w:rsid w:val="00C56917"/>
    <w:rsid w:val="00C56BCB"/>
    <w:rsid w:val="00C5702B"/>
    <w:rsid w:val="00C57447"/>
    <w:rsid w:val="00C576BF"/>
    <w:rsid w:val="00C579F1"/>
    <w:rsid w:val="00C57BDA"/>
    <w:rsid w:val="00C57E09"/>
    <w:rsid w:val="00C6005F"/>
    <w:rsid w:val="00C619A7"/>
    <w:rsid w:val="00C62579"/>
    <w:rsid w:val="00C62621"/>
    <w:rsid w:val="00C629AF"/>
    <w:rsid w:val="00C62F46"/>
    <w:rsid w:val="00C63030"/>
    <w:rsid w:val="00C63AD9"/>
    <w:rsid w:val="00C63B11"/>
    <w:rsid w:val="00C63CF7"/>
    <w:rsid w:val="00C63DB0"/>
    <w:rsid w:val="00C645A5"/>
    <w:rsid w:val="00C6471B"/>
    <w:rsid w:val="00C65100"/>
    <w:rsid w:val="00C65596"/>
    <w:rsid w:val="00C65CCA"/>
    <w:rsid w:val="00C6675F"/>
    <w:rsid w:val="00C6695A"/>
    <w:rsid w:val="00C66A96"/>
    <w:rsid w:val="00C66B1D"/>
    <w:rsid w:val="00C66B65"/>
    <w:rsid w:val="00C66BFB"/>
    <w:rsid w:val="00C66E15"/>
    <w:rsid w:val="00C66FD4"/>
    <w:rsid w:val="00C6749F"/>
    <w:rsid w:val="00C7069F"/>
    <w:rsid w:val="00C70A80"/>
    <w:rsid w:val="00C70ADF"/>
    <w:rsid w:val="00C710C2"/>
    <w:rsid w:val="00C713E4"/>
    <w:rsid w:val="00C71C19"/>
    <w:rsid w:val="00C71E54"/>
    <w:rsid w:val="00C7227B"/>
    <w:rsid w:val="00C72494"/>
    <w:rsid w:val="00C72830"/>
    <w:rsid w:val="00C72BC8"/>
    <w:rsid w:val="00C72F27"/>
    <w:rsid w:val="00C73166"/>
    <w:rsid w:val="00C731FD"/>
    <w:rsid w:val="00C73725"/>
    <w:rsid w:val="00C73771"/>
    <w:rsid w:val="00C73C13"/>
    <w:rsid w:val="00C74CB7"/>
    <w:rsid w:val="00C7529B"/>
    <w:rsid w:val="00C75350"/>
    <w:rsid w:val="00C75585"/>
    <w:rsid w:val="00C75786"/>
    <w:rsid w:val="00C7596C"/>
    <w:rsid w:val="00C75C19"/>
    <w:rsid w:val="00C75CAF"/>
    <w:rsid w:val="00C75E98"/>
    <w:rsid w:val="00C75F02"/>
    <w:rsid w:val="00C76076"/>
    <w:rsid w:val="00C7643A"/>
    <w:rsid w:val="00C7676A"/>
    <w:rsid w:val="00C76F0A"/>
    <w:rsid w:val="00C770F6"/>
    <w:rsid w:val="00C7726A"/>
    <w:rsid w:val="00C77596"/>
    <w:rsid w:val="00C8041F"/>
    <w:rsid w:val="00C806E1"/>
    <w:rsid w:val="00C80782"/>
    <w:rsid w:val="00C807EF"/>
    <w:rsid w:val="00C80C0D"/>
    <w:rsid w:val="00C80EF0"/>
    <w:rsid w:val="00C80F8C"/>
    <w:rsid w:val="00C81F7F"/>
    <w:rsid w:val="00C826B8"/>
    <w:rsid w:val="00C82851"/>
    <w:rsid w:val="00C82DC2"/>
    <w:rsid w:val="00C83297"/>
    <w:rsid w:val="00C83420"/>
    <w:rsid w:val="00C83603"/>
    <w:rsid w:val="00C836EA"/>
    <w:rsid w:val="00C8392F"/>
    <w:rsid w:val="00C8398E"/>
    <w:rsid w:val="00C83DDD"/>
    <w:rsid w:val="00C83FCF"/>
    <w:rsid w:val="00C848D9"/>
    <w:rsid w:val="00C84B7F"/>
    <w:rsid w:val="00C8559B"/>
    <w:rsid w:val="00C85864"/>
    <w:rsid w:val="00C85BA2"/>
    <w:rsid w:val="00C85C73"/>
    <w:rsid w:val="00C85E40"/>
    <w:rsid w:val="00C85FD2"/>
    <w:rsid w:val="00C85FE1"/>
    <w:rsid w:val="00C86C35"/>
    <w:rsid w:val="00C86DBB"/>
    <w:rsid w:val="00C86E7B"/>
    <w:rsid w:val="00C871C3"/>
    <w:rsid w:val="00C87A72"/>
    <w:rsid w:val="00C90186"/>
    <w:rsid w:val="00C90904"/>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36D"/>
    <w:rsid w:val="00C94421"/>
    <w:rsid w:val="00C948AA"/>
    <w:rsid w:val="00C94990"/>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094B"/>
    <w:rsid w:val="00CA1478"/>
    <w:rsid w:val="00CA1AC5"/>
    <w:rsid w:val="00CA1B19"/>
    <w:rsid w:val="00CA1BC1"/>
    <w:rsid w:val="00CA1BCF"/>
    <w:rsid w:val="00CA1C1D"/>
    <w:rsid w:val="00CA1F37"/>
    <w:rsid w:val="00CA21A0"/>
    <w:rsid w:val="00CA2507"/>
    <w:rsid w:val="00CA30DB"/>
    <w:rsid w:val="00CA31A8"/>
    <w:rsid w:val="00CA3259"/>
    <w:rsid w:val="00CA3653"/>
    <w:rsid w:val="00CA384E"/>
    <w:rsid w:val="00CA390B"/>
    <w:rsid w:val="00CA3CF9"/>
    <w:rsid w:val="00CA4360"/>
    <w:rsid w:val="00CA4DBE"/>
    <w:rsid w:val="00CA4EEE"/>
    <w:rsid w:val="00CA5356"/>
    <w:rsid w:val="00CA58A7"/>
    <w:rsid w:val="00CA60E4"/>
    <w:rsid w:val="00CA6BE6"/>
    <w:rsid w:val="00CA7967"/>
    <w:rsid w:val="00CA7CFF"/>
    <w:rsid w:val="00CB032B"/>
    <w:rsid w:val="00CB063C"/>
    <w:rsid w:val="00CB06FE"/>
    <w:rsid w:val="00CB081F"/>
    <w:rsid w:val="00CB0BEC"/>
    <w:rsid w:val="00CB1EF7"/>
    <w:rsid w:val="00CB1F2D"/>
    <w:rsid w:val="00CB2176"/>
    <w:rsid w:val="00CB22E6"/>
    <w:rsid w:val="00CB240B"/>
    <w:rsid w:val="00CB26A5"/>
    <w:rsid w:val="00CB2ED6"/>
    <w:rsid w:val="00CB322B"/>
    <w:rsid w:val="00CB3251"/>
    <w:rsid w:val="00CB37B5"/>
    <w:rsid w:val="00CB3905"/>
    <w:rsid w:val="00CB3AAF"/>
    <w:rsid w:val="00CB4563"/>
    <w:rsid w:val="00CB5029"/>
    <w:rsid w:val="00CB5A00"/>
    <w:rsid w:val="00CB621D"/>
    <w:rsid w:val="00CB63C4"/>
    <w:rsid w:val="00CB67F7"/>
    <w:rsid w:val="00CB6976"/>
    <w:rsid w:val="00CB6AC8"/>
    <w:rsid w:val="00CB6BB2"/>
    <w:rsid w:val="00CB6CCF"/>
    <w:rsid w:val="00CB7033"/>
    <w:rsid w:val="00CB70A9"/>
    <w:rsid w:val="00CB70AF"/>
    <w:rsid w:val="00CB70F5"/>
    <w:rsid w:val="00CB719A"/>
    <w:rsid w:val="00CB77F7"/>
    <w:rsid w:val="00CB7828"/>
    <w:rsid w:val="00CB7845"/>
    <w:rsid w:val="00CB7F2E"/>
    <w:rsid w:val="00CC0295"/>
    <w:rsid w:val="00CC044F"/>
    <w:rsid w:val="00CC07F4"/>
    <w:rsid w:val="00CC1074"/>
    <w:rsid w:val="00CC12D5"/>
    <w:rsid w:val="00CC16C7"/>
    <w:rsid w:val="00CC17FF"/>
    <w:rsid w:val="00CC1BCC"/>
    <w:rsid w:val="00CC27DF"/>
    <w:rsid w:val="00CC28D6"/>
    <w:rsid w:val="00CC2960"/>
    <w:rsid w:val="00CC29C7"/>
    <w:rsid w:val="00CC2DA1"/>
    <w:rsid w:val="00CC37D6"/>
    <w:rsid w:val="00CC523B"/>
    <w:rsid w:val="00CC54F8"/>
    <w:rsid w:val="00CC5A44"/>
    <w:rsid w:val="00CC5AEE"/>
    <w:rsid w:val="00CC5BDC"/>
    <w:rsid w:val="00CC64AB"/>
    <w:rsid w:val="00CC66E5"/>
    <w:rsid w:val="00CC6C64"/>
    <w:rsid w:val="00CC6F40"/>
    <w:rsid w:val="00CC7083"/>
    <w:rsid w:val="00CC730D"/>
    <w:rsid w:val="00CC7472"/>
    <w:rsid w:val="00CC7704"/>
    <w:rsid w:val="00CC7854"/>
    <w:rsid w:val="00CC7ECD"/>
    <w:rsid w:val="00CC7F75"/>
    <w:rsid w:val="00CD04B7"/>
    <w:rsid w:val="00CD0EF8"/>
    <w:rsid w:val="00CD123D"/>
    <w:rsid w:val="00CD1A07"/>
    <w:rsid w:val="00CD20FF"/>
    <w:rsid w:val="00CD289E"/>
    <w:rsid w:val="00CD28F2"/>
    <w:rsid w:val="00CD2A23"/>
    <w:rsid w:val="00CD2DF1"/>
    <w:rsid w:val="00CD3124"/>
    <w:rsid w:val="00CD348B"/>
    <w:rsid w:val="00CD3942"/>
    <w:rsid w:val="00CD3B29"/>
    <w:rsid w:val="00CD3B35"/>
    <w:rsid w:val="00CD3B64"/>
    <w:rsid w:val="00CD3F79"/>
    <w:rsid w:val="00CD45B7"/>
    <w:rsid w:val="00CD4604"/>
    <w:rsid w:val="00CD4BEF"/>
    <w:rsid w:val="00CD4C7E"/>
    <w:rsid w:val="00CD515B"/>
    <w:rsid w:val="00CD5505"/>
    <w:rsid w:val="00CD55CA"/>
    <w:rsid w:val="00CD5DBD"/>
    <w:rsid w:val="00CD62D5"/>
    <w:rsid w:val="00CD633A"/>
    <w:rsid w:val="00CD6372"/>
    <w:rsid w:val="00CD68E5"/>
    <w:rsid w:val="00CD6CF9"/>
    <w:rsid w:val="00CD6FA9"/>
    <w:rsid w:val="00CD715E"/>
    <w:rsid w:val="00CD7977"/>
    <w:rsid w:val="00CE0082"/>
    <w:rsid w:val="00CE00AA"/>
    <w:rsid w:val="00CE0198"/>
    <w:rsid w:val="00CE0843"/>
    <w:rsid w:val="00CE08E7"/>
    <w:rsid w:val="00CE1110"/>
    <w:rsid w:val="00CE1321"/>
    <w:rsid w:val="00CE19D9"/>
    <w:rsid w:val="00CE1EF6"/>
    <w:rsid w:val="00CE201A"/>
    <w:rsid w:val="00CE2BC5"/>
    <w:rsid w:val="00CE3B9E"/>
    <w:rsid w:val="00CE3D7D"/>
    <w:rsid w:val="00CE3DF6"/>
    <w:rsid w:val="00CE5674"/>
    <w:rsid w:val="00CE5693"/>
    <w:rsid w:val="00CE5A23"/>
    <w:rsid w:val="00CE5DD1"/>
    <w:rsid w:val="00CE6108"/>
    <w:rsid w:val="00CE6384"/>
    <w:rsid w:val="00CE64DF"/>
    <w:rsid w:val="00CE65B8"/>
    <w:rsid w:val="00CE6A09"/>
    <w:rsid w:val="00CE6A4B"/>
    <w:rsid w:val="00CE79B9"/>
    <w:rsid w:val="00CE7BEF"/>
    <w:rsid w:val="00CF00FC"/>
    <w:rsid w:val="00CF0275"/>
    <w:rsid w:val="00CF0953"/>
    <w:rsid w:val="00CF0B09"/>
    <w:rsid w:val="00CF100F"/>
    <w:rsid w:val="00CF1285"/>
    <w:rsid w:val="00CF169F"/>
    <w:rsid w:val="00CF1BFD"/>
    <w:rsid w:val="00CF1D7A"/>
    <w:rsid w:val="00CF25A8"/>
    <w:rsid w:val="00CF2FE7"/>
    <w:rsid w:val="00CF30E7"/>
    <w:rsid w:val="00CF38C5"/>
    <w:rsid w:val="00CF3D14"/>
    <w:rsid w:val="00CF3DC1"/>
    <w:rsid w:val="00CF3F05"/>
    <w:rsid w:val="00CF4455"/>
    <w:rsid w:val="00CF4864"/>
    <w:rsid w:val="00CF4D4B"/>
    <w:rsid w:val="00CF51DB"/>
    <w:rsid w:val="00CF5C70"/>
    <w:rsid w:val="00CF5CD8"/>
    <w:rsid w:val="00CF605E"/>
    <w:rsid w:val="00CF7004"/>
    <w:rsid w:val="00CF74E0"/>
    <w:rsid w:val="00CF7681"/>
    <w:rsid w:val="00CF7FF9"/>
    <w:rsid w:val="00D00410"/>
    <w:rsid w:val="00D0090F"/>
    <w:rsid w:val="00D00DEB"/>
    <w:rsid w:val="00D010A3"/>
    <w:rsid w:val="00D0113B"/>
    <w:rsid w:val="00D0141E"/>
    <w:rsid w:val="00D0245C"/>
    <w:rsid w:val="00D02808"/>
    <w:rsid w:val="00D03444"/>
    <w:rsid w:val="00D03961"/>
    <w:rsid w:val="00D03C96"/>
    <w:rsid w:val="00D04592"/>
    <w:rsid w:val="00D04A1A"/>
    <w:rsid w:val="00D04FAE"/>
    <w:rsid w:val="00D05475"/>
    <w:rsid w:val="00D056DC"/>
    <w:rsid w:val="00D05974"/>
    <w:rsid w:val="00D06012"/>
    <w:rsid w:val="00D062E1"/>
    <w:rsid w:val="00D0694D"/>
    <w:rsid w:val="00D06AB1"/>
    <w:rsid w:val="00D06D17"/>
    <w:rsid w:val="00D06F4C"/>
    <w:rsid w:val="00D07302"/>
    <w:rsid w:val="00D07507"/>
    <w:rsid w:val="00D0769A"/>
    <w:rsid w:val="00D10ACF"/>
    <w:rsid w:val="00D10FEE"/>
    <w:rsid w:val="00D1111C"/>
    <w:rsid w:val="00D119FD"/>
    <w:rsid w:val="00D11BA3"/>
    <w:rsid w:val="00D11FB7"/>
    <w:rsid w:val="00D12181"/>
    <w:rsid w:val="00D12220"/>
    <w:rsid w:val="00D124F9"/>
    <w:rsid w:val="00D12AAE"/>
    <w:rsid w:val="00D13454"/>
    <w:rsid w:val="00D134E8"/>
    <w:rsid w:val="00D13540"/>
    <w:rsid w:val="00D13651"/>
    <w:rsid w:val="00D13D3D"/>
    <w:rsid w:val="00D13EC2"/>
    <w:rsid w:val="00D13FF2"/>
    <w:rsid w:val="00D1485F"/>
    <w:rsid w:val="00D14B65"/>
    <w:rsid w:val="00D14EE6"/>
    <w:rsid w:val="00D156FB"/>
    <w:rsid w:val="00D15907"/>
    <w:rsid w:val="00D15979"/>
    <w:rsid w:val="00D163E8"/>
    <w:rsid w:val="00D16853"/>
    <w:rsid w:val="00D170AD"/>
    <w:rsid w:val="00D1739E"/>
    <w:rsid w:val="00D177A6"/>
    <w:rsid w:val="00D20167"/>
    <w:rsid w:val="00D201F2"/>
    <w:rsid w:val="00D207DD"/>
    <w:rsid w:val="00D20820"/>
    <w:rsid w:val="00D20A4F"/>
    <w:rsid w:val="00D20B5C"/>
    <w:rsid w:val="00D21098"/>
    <w:rsid w:val="00D211A6"/>
    <w:rsid w:val="00D21C37"/>
    <w:rsid w:val="00D22F94"/>
    <w:rsid w:val="00D2302E"/>
    <w:rsid w:val="00D23440"/>
    <w:rsid w:val="00D23695"/>
    <w:rsid w:val="00D236AC"/>
    <w:rsid w:val="00D248FB"/>
    <w:rsid w:val="00D24C89"/>
    <w:rsid w:val="00D24EE1"/>
    <w:rsid w:val="00D24FA9"/>
    <w:rsid w:val="00D24FDB"/>
    <w:rsid w:val="00D250FE"/>
    <w:rsid w:val="00D259B8"/>
    <w:rsid w:val="00D25A44"/>
    <w:rsid w:val="00D25AB5"/>
    <w:rsid w:val="00D25E88"/>
    <w:rsid w:val="00D267C9"/>
    <w:rsid w:val="00D26A84"/>
    <w:rsid w:val="00D26CD5"/>
    <w:rsid w:val="00D26EEE"/>
    <w:rsid w:val="00D26FA5"/>
    <w:rsid w:val="00D274BB"/>
    <w:rsid w:val="00D274E0"/>
    <w:rsid w:val="00D27C96"/>
    <w:rsid w:val="00D27CE4"/>
    <w:rsid w:val="00D27D8F"/>
    <w:rsid w:val="00D3013E"/>
    <w:rsid w:val="00D302CA"/>
    <w:rsid w:val="00D30433"/>
    <w:rsid w:val="00D30C07"/>
    <w:rsid w:val="00D3194D"/>
    <w:rsid w:val="00D3218E"/>
    <w:rsid w:val="00D3236D"/>
    <w:rsid w:val="00D3320A"/>
    <w:rsid w:val="00D333CC"/>
    <w:rsid w:val="00D334AF"/>
    <w:rsid w:val="00D33563"/>
    <w:rsid w:val="00D3399A"/>
    <w:rsid w:val="00D33B85"/>
    <w:rsid w:val="00D33EAD"/>
    <w:rsid w:val="00D340E5"/>
    <w:rsid w:val="00D342FE"/>
    <w:rsid w:val="00D34480"/>
    <w:rsid w:val="00D348FE"/>
    <w:rsid w:val="00D34CF4"/>
    <w:rsid w:val="00D34FC3"/>
    <w:rsid w:val="00D35466"/>
    <w:rsid w:val="00D3574F"/>
    <w:rsid w:val="00D35793"/>
    <w:rsid w:val="00D359B7"/>
    <w:rsid w:val="00D35D17"/>
    <w:rsid w:val="00D35DCB"/>
    <w:rsid w:val="00D35FCE"/>
    <w:rsid w:val="00D3614A"/>
    <w:rsid w:val="00D36647"/>
    <w:rsid w:val="00D36BD1"/>
    <w:rsid w:val="00D373B8"/>
    <w:rsid w:val="00D37E8A"/>
    <w:rsid w:val="00D4032F"/>
    <w:rsid w:val="00D40521"/>
    <w:rsid w:val="00D40677"/>
    <w:rsid w:val="00D40718"/>
    <w:rsid w:val="00D40C8A"/>
    <w:rsid w:val="00D4146F"/>
    <w:rsid w:val="00D4150E"/>
    <w:rsid w:val="00D41A11"/>
    <w:rsid w:val="00D41B47"/>
    <w:rsid w:val="00D41FEB"/>
    <w:rsid w:val="00D421BB"/>
    <w:rsid w:val="00D421D6"/>
    <w:rsid w:val="00D425DC"/>
    <w:rsid w:val="00D425F6"/>
    <w:rsid w:val="00D4265F"/>
    <w:rsid w:val="00D42CCD"/>
    <w:rsid w:val="00D42EC3"/>
    <w:rsid w:val="00D43958"/>
    <w:rsid w:val="00D4410F"/>
    <w:rsid w:val="00D447FD"/>
    <w:rsid w:val="00D452CA"/>
    <w:rsid w:val="00D4578E"/>
    <w:rsid w:val="00D45815"/>
    <w:rsid w:val="00D462F8"/>
    <w:rsid w:val="00D4647E"/>
    <w:rsid w:val="00D46D02"/>
    <w:rsid w:val="00D4759E"/>
    <w:rsid w:val="00D47DAB"/>
    <w:rsid w:val="00D501FB"/>
    <w:rsid w:val="00D50616"/>
    <w:rsid w:val="00D507A6"/>
    <w:rsid w:val="00D50EE1"/>
    <w:rsid w:val="00D51CFF"/>
    <w:rsid w:val="00D51FD2"/>
    <w:rsid w:val="00D5268C"/>
    <w:rsid w:val="00D52845"/>
    <w:rsid w:val="00D5287C"/>
    <w:rsid w:val="00D52EFD"/>
    <w:rsid w:val="00D532B6"/>
    <w:rsid w:val="00D5346C"/>
    <w:rsid w:val="00D53760"/>
    <w:rsid w:val="00D539C8"/>
    <w:rsid w:val="00D53ADF"/>
    <w:rsid w:val="00D53BBF"/>
    <w:rsid w:val="00D53C6D"/>
    <w:rsid w:val="00D53D9A"/>
    <w:rsid w:val="00D5407C"/>
    <w:rsid w:val="00D54324"/>
    <w:rsid w:val="00D54D03"/>
    <w:rsid w:val="00D55350"/>
    <w:rsid w:val="00D55B3D"/>
    <w:rsid w:val="00D55C78"/>
    <w:rsid w:val="00D55D10"/>
    <w:rsid w:val="00D5623B"/>
    <w:rsid w:val="00D56429"/>
    <w:rsid w:val="00D5678E"/>
    <w:rsid w:val="00D569BC"/>
    <w:rsid w:val="00D5723F"/>
    <w:rsid w:val="00D572C6"/>
    <w:rsid w:val="00D578C8"/>
    <w:rsid w:val="00D57AF9"/>
    <w:rsid w:val="00D60F2A"/>
    <w:rsid w:val="00D60F5B"/>
    <w:rsid w:val="00D61042"/>
    <w:rsid w:val="00D61163"/>
    <w:rsid w:val="00D6145E"/>
    <w:rsid w:val="00D6191F"/>
    <w:rsid w:val="00D62225"/>
    <w:rsid w:val="00D62B54"/>
    <w:rsid w:val="00D62CD1"/>
    <w:rsid w:val="00D63218"/>
    <w:rsid w:val="00D63620"/>
    <w:rsid w:val="00D6389D"/>
    <w:rsid w:val="00D639F5"/>
    <w:rsid w:val="00D63E82"/>
    <w:rsid w:val="00D63FB4"/>
    <w:rsid w:val="00D645CB"/>
    <w:rsid w:val="00D64895"/>
    <w:rsid w:val="00D6494E"/>
    <w:rsid w:val="00D6507A"/>
    <w:rsid w:val="00D650A8"/>
    <w:rsid w:val="00D6546D"/>
    <w:rsid w:val="00D65603"/>
    <w:rsid w:val="00D65BDB"/>
    <w:rsid w:val="00D661D2"/>
    <w:rsid w:val="00D66497"/>
    <w:rsid w:val="00D66776"/>
    <w:rsid w:val="00D66E7C"/>
    <w:rsid w:val="00D6729A"/>
    <w:rsid w:val="00D675D9"/>
    <w:rsid w:val="00D678F2"/>
    <w:rsid w:val="00D67F36"/>
    <w:rsid w:val="00D70195"/>
    <w:rsid w:val="00D7072C"/>
    <w:rsid w:val="00D70A1C"/>
    <w:rsid w:val="00D70A89"/>
    <w:rsid w:val="00D70D7F"/>
    <w:rsid w:val="00D70DBD"/>
    <w:rsid w:val="00D715A6"/>
    <w:rsid w:val="00D7164C"/>
    <w:rsid w:val="00D717AC"/>
    <w:rsid w:val="00D717C8"/>
    <w:rsid w:val="00D72391"/>
    <w:rsid w:val="00D725FC"/>
    <w:rsid w:val="00D726BB"/>
    <w:rsid w:val="00D7321B"/>
    <w:rsid w:val="00D733B5"/>
    <w:rsid w:val="00D734EE"/>
    <w:rsid w:val="00D73ABF"/>
    <w:rsid w:val="00D73B09"/>
    <w:rsid w:val="00D73C11"/>
    <w:rsid w:val="00D74E06"/>
    <w:rsid w:val="00D74EF9"/>
    <w:rsid w:val="00D751B5"/>
    <w:rsid w:val="00D75269"/>
    <w:rsid w:val="00D75B34"/>
    <w:rsid w:val="00D75C92"/>
    <w:rsid w:val="00D75EBA"/>
    <w:rsid w:val="00D76621"/>
    <w:rsid w:val="00D76723"/>
    <w:rsid w:val="00D76881"/>
    <w:rsid w:val="00D7689A"/>
    <w:rsid w:val="00D76D8A"/>
    <w:rsid w:val="00D77430"/>
    <w:rsid w:val="00D778EF"/>
    <w:rsid w:val="00D77B79"/>
    <w:rsid w:val="00D77F27"/>
    <w:rsid w:val="00D8063B"/>
    <w:rsid w:val="00D80C68"/>
    <w:rsid w:val="00D818C0"/>
    <w:rsid w:val="00D81B40"/>
    <w:rsid w:val="00D81D80"/>
    <w:rsid w:val="00D822D5"/>
    <w:rsid w:val="00D826C5"/>
    <w:rsid w:val="00D82D2C"/>
    <w:rsid w:val="00D83165"/>
    <w:rsid w:val="00D833D8"/>
    <w:rsid w:val="00D83DED"/>
    <w:rsid w:val="00D841EC"/>
    <w:rsid w:val="00D843FE"/>
    <w:rsid w:val="00D84442"/>
    <w:rsid w:val="00D8456D"/>
    <w:rsid w:val="00D84C32"/>
    <w:rsid w:val="00D84FBA"/>
    <w:rsid w:val="00D8532D"/>
    <w:rsid w:val="00D854C9"/>
    <w:rsid w:val="00D85691"/>
    <w:rsid w:val="00D856BB"/>
    <w:rsid w:val="00D8580E"/>
    <w:rsid w:val="00D85C2E"/>
    <w:rsid w:val="00D85E63"/>
    <w:rsid w:val="00D8616C"/>
    <w:rsid w:val="00D865E0"/>
    <w:rsid w:val="00D8755D"/>
    <w:rsid w:val="00D8755E"/>
    <w:rsid w:val="00D8761B"/>
    <w:rsid w:val="00D87CB0"/>
    <w:rsid w:val="00D87D40"/>
    <w:rsid w:val="00D87FD1"/>
    <w:rsid w:val="00D90130"/>
    <w:rsid w:val="00D90138"/>
    <w:rsid w:val="00D90433"/>
    <w:rsid w:val="00D90593"/>
    <w:rsid w:val="00D9073A"/>
    <w:rsid w:val="00D90850"/>
    <w:rsid w:val="00D90ADA"/>
    <w:rsid w:val="00D90C58"/>
    <w:rsid w:val="00D90F03"/>
    <w:rsid w:val="00D910C7"/>
    <w:rsid w:val="00D91DC1"/>
    <w:rsid w:val="00D92923"/>
    <w:rsid w:val="00D92B1C"/>
    <w:rsid w:val="00D92F47"/>
    <w:rsid w:val="00D93013"/>
    <w:rsid w:val="00D9319B"/>
    <w:rsid w:val="00D93204"/>
    <w:rsid w:val="00D9385F"/>
    <w:rsid w:val="00D93980"/>
    <w:rsid w:val="00D94C0D"/>
    <w:rsid w:val="00D94EB1"/>
    <w:rsid w:val="00D94F2C"/>
    <w:rsid w:val="00D95640"/>
    <w:rsid w:val="00D95827"/>
    <w:rsid w:val="00D9675B"/>
    <w:rsid w:val="00D9685C"/>
    <w:rsid w:val="00D96998"/>
    <w:rsid w:val="00D96C6E"/>
    <w:rsid w:val="00D96EEC"/>
    <w:rsid w:val="00D9730D"/>
    <w:rsid w:val="00D975BB"/>
    <w:rsid w:val="00D97754"/>
    <w:rsid w:val="00D97997"/>
    <w:rsid w:val="00D97B91"/>
    <w:rsid w:val="00D97CFC"/>
    <w:rsid w:val="00DA01BE"/>
    <w:rsid w:val="00DA0316"/>
    <w:rsid w:val="00DA038F"/>
    <w:rsid w:val="00DA04F1"/>
    <w:rsid w:val="00DA069B"/>
    <w:rsid w:val="00DA0A4F"/>
    <w:rsid w:val="00DA0BAF"/>
    <w:rsid w:val="00DA0E1A"/>
    <w:rsid w:val="00DA0FCC"/>
    <w:rsid w:val="00DA11BE"/>
    <w:rsid w:val="00DA1666"/>
    <w:rsid w:val="00DA1C26"/>
    <w:rsid w:val="00DA1E5A"/>
    <w:rsid w:val="00DA24AB"/>
    <w:rsid w:val="00DA2BD2"/>
    <w:rsid w:val="00DA2F00"/>
    <w:rsid w:val="00DA37D7"/>
    <w:rsid w:val="00DA3BD9"/>
    <w:rsid w:val="00DA402E"/>
    <w:rsid w:val="00DA41E3"/>
    <w:rsid w:val="00DA47DC"/>
    <w:rsid w:val="00DA481C"/>
    <w:rsid w:val="00DA48BE"/>
    <w:rsid w:val="00DA4EB2"/>
    <w:rsid w:val="00DA50F5"/>
    <w:rsid w:val="00DA511B"/>
    <w:rsid w:val="00DA5610"/>
    <w:rsid w:val="00DA56B8"/>
    <w:rsid w:val="00DA58C8"/>
    <w:rsid w:val="00DA5A87"/>
    <w:rsid w:val="00DA5C59"/>
    <w:rsid w:val="00DA666A"/>
    <w:rsid w:val="00DA66D5"/>
    <w:rsid w:val="00DA671F"/>
    <w:rsid w:val="00DA6A94"/>
    <w:rsid w:val="00DA6CF7"/>
    <w:rsid w:val="00DA728E"/>
    <w:rsid w:val="00DA744A"/>
    <w:rsid w:val="00DB0224"/>
    <w:rsid w:val="00DB037C"/>
    <w:rsid w:val="00DB047E"/>
    <w:rsid w:val="00DB0D60"/>
    <w:rsid w:val="00DB1410"/>
    <w:rsid w:val="00DB146C"/>
    <w:rsid w:val="00DB1650"/>
    <w:rsid w:val="00DB23B6"/>
    <w:rsid w:val="00DB23C8"/>
    <w:rsid w:val="00DB2AF8"/>
    <w:rsid w:val="00DB47B2"/>
    <w:rsid w:val="00DB4B8C"/>
    <w:rsid w:val="00DB5B51"/>
    <w:rsid w:val="00DB5DFC"/>
    <w:rsid w:val="00DB63D7"/>
    <w:rsid w:val="00DB6452"/>
    <w:rsid w:val="00DB6AEF"/>
    <w:rsid w:val="00DB6F77"/>
    <w:rsid w:val="00DB7EE4"/>
    <w:rsid w:val="00DB7F79"/>
    <w:rsid w:val="00DC003F"/>
    <w:rsid w:val="00DC043C"/>
    <w:rsid w:val="00DC0474"/>
    <w:rsid w:val="00DC0894"/>
    <w:rsid w:val="00DC0A54"/>
    <w:rsid w:val="00DC0A98"/>
    <w:rsid w:val="00DC104B"/>
    <w:rsid w:val="00DC1509"/>
    <w:rsid w:val="00DC1692"/>
    <w:rsid w:val="00DC188A"/>
    <w:rsid w:val="00DC1B9C"/>
    <w:rsid w:val="00DC1BFC"/>
    <w:rsid w:val="00DC21BB"/>
    <w:rsid w:val="00DC21CF"/>
    <w:rsid w:val="00DC246A"/>
    <w:rsid w:val="00DC25EC"/>
    <w:rsid w:val="00DC26D8"/>
    <w:rsid w:val="00DC26EF"/>
    <w:rsid w:val="00DC3439"/>
    <w:rsid w:val="00DC34A3"/>
    <w:rsid w:val="00DC36A7"/>
    <w:rsid w:val="00DC3844"/>
    <w:rsid w:val="00DC3962"/>
    <w:rsid w:val="00DC3A04"/>
    <w:rsid w:val="00DC3AD8"/>
    <w:rsid w:val="00DC3E66"/>
    <w:rsid w:val="00DC404C"/>
    <w:rsid w:val="00DC46E9"/>
    <w:rsid w:val="00DC4745"/>
    <w:rsid w:val="00DC4820"/>
    <w:rsid w:val="00DC4B63"/>
    <w:rsid w:val="00DC4BDB"/>
    <w:rsid w:val="00DC61A2"/>
    <w:rsid w:val="00DC63D0"/>
    <w:rsid w:val="00DC6EE9"/>
    <w:rsid w:val="00DC7894"/>
    <w:rsid w:val="00DC7A93"/>
    <w:rsid w:val="00DC7F4B"/>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2AA"/>
    <w:rsid w:val="00DD5986"/>
    <w:rsid w:val="00DD6C30"/>
    <w:rsid w:val="00DD7A6F"/>
    <w:rsid w:val="00DE078A"/>
    <w:rsid w:val="00DE0B33"/>
    <w:rsid w:val="00DE1204"/>
    <w:rsid w:val="00DE146C"/>
    <w:rsid w:val="00DE1509"/>
    <w:rsid w:val="00DE1938"/>
    <w:rsid w:val="00DE1B9C"/>
    <w:rsid w:val="00DE1BB4"/>
    <w:rsid w:val="00DE208C"/>
    <w:rsid w:val="00DE228F"/>
    <w:rsid w:val="00DE2E52"/>
    <w:rsid w:val="00DE2F40"/>
    <w:rsid w:val="00DE2FE4"/>
    <w:rsid w:val="00DE3371"/>
    <w:rsid w:val="00DE36CE"/>
    <w:rsid w:val="00DE3A9C"/>
    <w:rsid w:val="00DE3E99"/>
    <w:rsid w:val="00DE4DF8"/>
    <w:rsid w:val="00DE4FB9"/>
    <w:rsid w:val="00DE4FD4"/>
    <w:rsid w:val="00DE531C"/>
    <w:rsid w:val="00DE535B"/>
    <w:rsid w:val="00DE572A"/>
    <w:rsid w:val="00DE5A1F"/>
    <w:rsid w:val="00DE5A26"/>
    <w:rsid w:val="00DE5CDF"/>
    <w:rsid w:val="00DE7065"/>
    <w:rsid w:val="00DE71D5"/>
    <w:rsid w:val="00DE78A6"/>
    <w:rsid w:val="00DE7DDB"/>
    <w:rsid w:val="00DF0083"/>
    <w:rsid w:val="00DF009A"/>
    <w:rsid w:val="00DF00CE"/>
    <w:rsid w:val="00DF0851"/>
    <w:rsid w:val="00DF0BDE"/>
    <w:rsid w:val="00DF1372"/>
    <w:rsid w:val="00DF175C"/>
    <w:rsid w:val="00DF1975"/>
    <w:rsid w:val="00DF1A0E"/>
    <w:rsid w:val="00DF1C01"/>
    <w:rsid w:val="00DF1DDE"/>
    <w:rsid w:val="00DF2107"/>
    <w:rsid w:val="00DF226F"/>
    <w:rsid w:val="00DF25EC"/>
    <w:rsid w:val="00DF26CD"/>
    <w:rsid w:val="00DF3140"/>
    <w:rsid w:val="00DF31D3"/>
    <w:rsid w:val="00DF3227"/>
    <w:rsid w:val="00DF3625"/>
    <w:rsid w:val="00DF42A3"/>
    <w:rsid w:val="00DF43FF"/>
    <w:rsid w:val="00DF49AD"/>
    <w:rsid w:val="00DF4B0C"/>
    <w:rsid w:val="00DF4E4F"/>
    <w:rsid w:val="00DF503E"/>
    <w:rsid w:val="00DF538C"/>
    <w:rsid w:val="00DF565A"/>
    <w:rsid w:val="00DF581F"/>
    <w:rsid w:val="00DF592F"/>
    <w:rsid w:val="00DF5D22"/>
    <w:rsid w:val="00DF5EA5"/>
    <w:rsid w:val="00DF6352"/>
    <w:rsid w:val="00DF6707"/>
    <w:rsid w:val="00DF6A04"/>
    <w:rsid w:val="00DF6E04"/>
    <w:rsid w:val="00DF6E3F"/>
    <w:rsid w:val="00DF6E51"/>
    <w:rsid w:val="00E006F6"/>
    <w:rsid w:val="00E00CB0"/>
    <w:rsid w:val="00E01118"/>
    <w:rsid w:val="00E01374"/>
    <w:rsid w:val="00E013EF"/>
    <w:rsid w:val="00E01421"/>
    <w:rsid w:val="00E01506"/>
    <w:rsid w:val="00E016A4"/>
    <w:rsid w:val="00E01DCD"/>
    <w:rsid w:val="00E01F1B"/>
    <w:rsid w:val="00E021C4"/>
    <w:rsid w:val="00E025A0"/>
    <w:rsid w:val="00E02E40"/>
    <w:rsid w:val="00E032E8"/>
    <w:rsid w:val="00E035B9"/>
    <w:rsid w:val="00E035E3"/>
    <w:rsid w:val="00E03793"/>
    <w:rsid w:val="00E03854"/>
    <w:rsid w:val="00E040BE"/>
    <w:rsid w:val="00E0410A"/>
    <w:rsid w:val="00E0431F"/>
    <w:rsid w:val="00E04404"/>
    <w:rsid w:val="00E04E3B"/>
    <w:rsid w:val="00E051BB"/>
    <w:rsid w:val="00E052F9"/>
    <w:rsid w:val="00E054A5"/>
    <w:rsid w:val="00E05D84"/>
    <w:rsid w:val="00E065E9"/>
    <w:rsid w:val="00E065F0"/>
    <w:rsid w:val="00E068FC"/>
    <w:rsid w:val="00E06C71"/>
    <w:rsid w:val="00E07049"/>
    <w:rsid w:val="00E070A8"/>
    <w:rsid w:val="00E07120"/>
    <w:rsid w:val="00E0780B"/>
    <w:rsid w:val="00E07A43"/>
    <w:rsid w:val="00E10247"/>
    <w:rsid w:val="00E10829"/>
    <w:rsid w:val="00E10F82"/>
    <w:rsid w:val="00E111D3"/>
    <w:rsid w:val="00E11DD0"/>
    <w:rsid w:val="00E11FD0"/>
    <w:rsid w:val="00E13296"/>
    <w:rsid w:val="00E13DDC"/>
    <w:rsid w:val="00E13E1A"/>
    <w:rsid w:val="00E142DE"/>
    <w:rsid w:val="00E14B1C"/>
    <w:rsid w:val="00E14D4F"/>
    <w:rsid w:val="00E14F37"/>
    <w:rsid w:val="00E15C39"/>
    <w:rsid w:val="00E15E5B"/>
    <w:rsid w:val="00E16021"/>
    <w:rsid w:val="00E162C1"/>
    <w:rsid w:val="00E16E21"/>
    <w:rsid w:val="00E175CC"/>
    <w:rsid w:val="00E177E7"/>
    <w:rsid w:val="00E178FE"/>
    <w:rsid w:val="00E17F55"/>
    <w:rsid w:val="00E20034"/>
    <w:rsid w:val="00E2028C"/>
    <w:rsid w:val="00E2032C"/>
    <w:rsid w:val="00E20530"/>
    <w:rsid w:val="00E20681"/>
    <w:rsid w:val="00E20807"/>
    <w:rsid w:val="00E2098B"/>
    <w:rsid w:val="00E20D2E"/>
    <w:rsid w:val="00E20EB1"/>
    <w:rsid w:val="00E21581"/>
    <w:rsid w:val="00E215F3"/>
    <w:rsid w:val="00E21913"/>
    <w:rsid w:val="00E22004"/>
    <w:rsid w:val="00E223B6"/>
    <w:rsid w:val="00E223F0"/>
    <w:rsid w:val="00E22434"/>
    <w:rsid w:val="00E22499"/>
    <w:rsid w:val="00E22CE2"/>
    <w:rsid w:val="00E22E1D"/>
    <w:rsid w:val="00E23090"/>
    <w:rsid w:val="00E2365E"/>
    <w:rsid w:val="00E236AD"/>
    <w:rsid w:val="00E239A5"/>
    <w:rsid w:val="00E2419E"/>
    <w:rsid w:val="00E24630"/>
    <w:rsid w:val="00E249B7"/>
    <w:rsid w:val="00E258AE"/>
    <w:rsid w:val="00E25B60"/>
    <w:rsid w:val="00E25E76"/>
    <w:rsid w:val="00E26326"/>
    <w:rsid w:val="00E26CB2"/>
    <w:rsid w:val="00E26D87"/>
    <w:rsid w:val="00E26DF8"/>
    <w:rsid w:val="00E279B3"/>
    <w:rsid w:val="00E27B0E"/>
    <w:rsid w:val="00E27B3A"/>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7C7"/>
    <w:rsid w:val="00E33969"/>
    <w:rsid w:val="00E33D5F"/>
    <w:rsid w:val="00E34821"/>
    <w:rsid w:val="00E358BB"/>
    <w:rsid w:val="00E359C3"/>
    <w:rsid w:val="00E35BC6"/>
    <w:rsid w:val="00E35F5A"/>
    <w:rsid w:val="00E36031"/>
    <w:rsid w:val="00E3689D"/>
    <w:rsid w:val="00E369BA"/>
    <w:rsid w:val="00E36A56"/>
    <w:rsid w:val="00E36D28"/>
    <w:rsid w:val="00E36EA6"/>
    <w:rsid w:val="00E372EF"/>
    <w:rsid w:val="00E37A3C"/>
    <w:rsid w:val="00E37BD7"/>
    <w:rsid w:val="00E37CDD"/>
    <w:rsid w:val="00E404AC"/>
    <w:rsid w:val="00E40561"/>
    <w:rsid w:val="00E40CA6"/>
    <w:rsid w:val="00E40E7A"/>
    <w:rsid w:val="00E4111C"/>
    <w:rsid w:val="00E41A2B"/>
    <w:rsid w:val="00E41CB2"/>
    <w:rsid w:val="00E41D21"/>
    <w:rsid w:val="00E41F81"/>
    <w:rsid w:val="00E4271C"/>
    <w:rsid w:val="00E429CE"/>
    <w:rsid w:val="00E429E5"/>
    <w:rsid w:val="00E42BAA"/>
    <w:rsid w:val="00E42D84"/>
    <w:rsid w:val="00E42E49"/>
    <w:rsid w:val="00E4304C"/>
    <w:rsid w:val="00E43177"/>
    <w:rsid w:val="00E437B3"/>
    <w:rsid w:val="00E437FD"/>
    <w:rsid w:val="00E4411B"/>
    <w:rsid w:val="00E441D0"/>
    <w:rsid w:val="00E4421C"/>
    <w:rsid w:val="00E444D6"/>
    <w:rsid w:val="00E44ADC"/>
    <w:rsid w:val="00E44C22"/>
    <w:rsid w:val="00E44DB9"/>
    <w:rsid w:val="00E44E7D"/>
    <w:rsid w:val="00E455EB"/>
    <w:rsid w:val="00E456E8"/>
    <w:rsid w:val="00E456E9"/>
    <w:rsid w:val="00E45A4B"/>
    <w:rsid w:val="00E45BB8"/>
    <w:rsid w:val="00E46091"/>
    <w:rsid w:val="00E46750"/>
    <w:rsid w:val="00E469C3"/>
    <w:rsid w:val="00E47133"/>
    <w:rsid w:val="00E47445"/>
    <w:rsid w:val="00E47DBF"/>
    <w:rsid w:val="00E47F8D"/>
    <w:rsid w:val="00E50631"/>
    <w:rsid w:val="00E509AC"/>
    <w:rsid w:val="00E5124D"/>
    <w:rsid w:val="00E513D7"/>
    <w:rsid w:val="00E51778"/>
    <w:rsid w:val="00E51D4C"/>
    <w:rsid w:val="00E51F7C"/>
    <w:rsid w:val="00E520B6"/>
    <w:rsid w:val="00E52645"/>
    <w:rsid w:val="00E529C3"/>
    <w:rsid w:val="00E52A20"/>
    <w:rsid w:val="00E52B09"/>
    <w:rsid w:val="00E52BB3"/>
    <w:rsid w:val="00E52C60"/>
    <w:rsid w:val="00E53183"/>
    <w:rsid w:val="00E535AC"/>
    <w:rsid w:val="00E53841"/>
    <w:rsid w:val="00E53A11"/>
    <w:rsid w:val="00E53DF3"/>
    <w:rsid w:val="00E541C4"/>
    <w:rsid w:val="00E54FB4"/>
    <w:rsid w:val="00E55149"/>
    <w:rsid w:val="00E5591E"/>
    <w:rsid w:val="00E55AC2"/>
    <w:rsid w:val="00E55D63"/>
    <w:rsid w:val="00E55E99"/>
    <w:rsid w:val="00E561ED"/>
    <w:rsid w:val="00E5681B"/>
    <w:rsid w:val="00E56BFD"/>
    <w:rsid w:val="00E56D90"/>
    <w:rsid w:val="00E56E82"/>
    <w:rsid w:val="00E56F2E"/>
    <w:rsid w:val="00E57C2D"/>
    <w:rsid w:val="00E57FFB"/>
    <w:rsid w:val="00E601C6"/>
    <w:rsid w:val="00E60461"/>
    <w:rsid w:val="00E607C1"/>
    <w:rsid w:val="00E609E7"/>
    <w:rsid w:val="00E60B64"/>
    <w:rsid w:val="00E61755"/>
    <w:rsid w:val="00E61CFD"/>
    <w:rsid w:val="00E61F2A"/>
    <w:rsid w:val="00E61FC0"/>
    <w:rsid w:val="00E623A5"/>
    <w:rsid w:val="00E624C7"/>
    <w:rsid w:val="00E62BD1"/>
    <w:rsid w:val="00E62DCB"/>
    <w:rsid w:val="00E630DF"/>
    <w:rsid w:val="00E63210"/>
    <w:rsid w:val="00E63295"/>
    <w:rsid w:val="00E63EBA"/>
    <w:rsid w:val="00E64769"/>
    <w:rsid w:val="00E64821"/>
    <w:rsid w:val="00E64F8F"/>
    <w:rsid w:val="00E6540D"/>
    <w:rsid w:val="00E65575"/>
    <w:rsid w:val="00E6564C"/>
    <w:rsid w:val="00E656E6"/>
    <w:rsid w:val="00E65810"/>
    <w:rsid w:val="00E65A78"/>
    <w:rsid w:val="00E663BD"/>
    <w:rsid w:val="00E66518"/>
    <w:rsid w:val="00E66754"/>
    <w:rsid w:val="00E66E1C"/>
    <w:rsid w:val="00E674F8"/>
    <w:rsid w:val="00E67CCD"/>
    <w:rsid w:val="00E702D2"/>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AEB"/>
    <w:rsid w:val="00E74B4C"/>
    <w:rsid w:val="00E74F8B"/>
    <w:rsid w:val="00E7539D"/>
    <w:rsid w:val="00E75640"/>
    <w:rsid w:val="00E75A12"/>
    <w:rsid w:val="00E75CA7"/>
    <w:rsid w:val="00E75E5A"/>
    <w:rsid w:val="00E76940"/>
    <w:rsid w:val="00E76A99"/>
    <w:rsid w:val="00E76B8F"/>
    <w:rsid w:val="00E77000"/>
    <w:rsid w:val="00E77045"/>
    <w:rsid w:val="00E77CEB"/>
    <w:rsid w:val="00E77DAB"/>
    <w:rsid w:val="00E77EC4"/>
    <w:rsid w:val="00E8000C"/>
    <w:rsid w:val="00E800F8"/>
    <w:rsid w:val="00E805C0"/>
    <w:rsid w:val="00E8082D"/>
    <w:rsid w:val="00E8133E"/>
    <w:rsid w:val="00E8189A"/>
    <w:rsid w:val="00E81B4A"/>
    <w:rsid w:val="00E82102"/>
    <w:rsid w:val="00E822C1"/>
    <w:rsid w:val="00E82389"/>
    <w:rsid w:val="00E82916"/>
    <w:rsid w:val="00E829EF"/>
    <w:rsid w:val="00E82CED"/>
    <w:rsid w:val="00E83145"/>
    <w:rsid w:val="00E834CD"/>
    <w:rsid w:val="00E83908"/>
    <w:rsid w:val="00E83B11"/>
    <w:rsid w:val="00E83B5B"/>
    <w:rsid w:val="00E83E31"/>
    <w:rsid w:val="00E83FE2"/>
    <w:rsid w:val="00E846CC"/>
    <w:rsid w:val="00E84A49"/>
    <w:rsid w:val="00E84E1A"/>
    <w:rsid w:val="00E84FE1"/>
    <w:rsid w:val="00E8595A"/>
    <w:rsid w:val="00E865C6"/>
    <w:rsid w:val="00E86855"/>
    <w:rsid w:val="00E86D98"/>
    <w:rsid w:val="00E86E4F"/>
    <w:rsid w:val="00E87D65"/>
    <w:rsid w:val="00E90734"/>
    <w:rsid w:val="00E90915"/>
    <w:rsid w:val="00E91377"/>
    <w:rsid w:val="00E914D8"/>
    <w:rsid w:val="00E91EFF"/>
    <w:rsid w:val="00E92317"/>
    <w:rsid w:val="00E9249A"/>
    <w:rsid w:val="00E92552"/>
    <w:rsid w:val="00E927D6"/>
    <w:rsid w:val="00E92995"/>
    <w:rsid w:val="00E92AC2"/>
    <w:rsid w:val="00E92BEE"/>
    <w:rsid w:val="00E93099"/>
    <w:rsid w:val="00E930E3"/>
    <w:rsid w:val="00E9344B"/>
    <w:rsid w:val="00E93DD0"/>
    <w:rsid w:val="00E94AA0"/>
    <w:rsid w:val="00E94B22"/>
    <w:rsid w:val="00E94FE7"/>
    <w:rsid w:val="00E951A5"/>
    <w:rsid w:val="00E952EA"/>
    <w:rsid w:val="00E95629"/>
    <w:rsid w:val="00E95BF6"/>
    <w:rsid w:val="00E962AB"/>
    <w:rsid w:val="00E9691F"/>
    <w:rsid w:val="00E96A63"/>
    <w:rsid w:val="00E97206"/>
    <w:rsid w:val="00E97969"/>
    <w:rsid w:val="00E97BCA"/>
    <w:rsid w:val="00E97D58"/>
    <w:rsid w:val="00EA001E"/>
    <w:rsid w:val="00EA01EC"/>
    <w:rsid w:val="00EA08F8"/>
    <w:rsid w:val="00EA0C6A"/>
    <w:rsid w:val="00EA1279"/>
    <w:rsid w:val="00EA12E7"/>
    <w:rsid w:val="00EA13A9"/>
    <w:rsid w:val="00EA13EF"/>
    <w:rsid w:val="00EA1A04"/>
    <w:rsid w:val="00EA1B75"/>
    <w:rsid w:val="00EA22F1"/>
    <w:rsid w:val="00EA2BC4"/>
    <w:rsid w:val="00EA2EBB"/>
    <w:rsid w:val="00EA3328"/>
    <w:rsid w:val="00EA34FC"/>
    <w:rsid w:val="00EA3844"/>
    <w:rsid w:val="00EA39B6"/>
    <w:rsid w:val="00EA3C08"/>
    <w:rsid w:val="00EA4132"/>
    <w:rsid w:val="00EA43B5"/>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58D"/>
    <w:rsid w:val="00EB129B"/>
    <w:rsid w:val="00EB13F9"/>
    <w:rsid w:val="00EB1409"/>
    <w:rsid w:val="00EB14DB"/>
    <w:rsid w:val="00EB16BA"/>
    <w:rsid w:val="00EB1D5C"/>
    <w:rsid w:val="00EB257C"/>
    <w:rsid w:val="00EB2B69"/>
    <w:rsid w:val="00EB34CE"/>
    <w:rsid w:val="00EB36D0"/>
    <w:rsid w:val="00EB38E8"/>
    <w:rsid w:val="00EB3C89"/>
    <w:rsid w:val="00EB430D"/>
    <w:rsid w:val="00EB4AAD"/>
    <w:rsid w:val="00EB4C66"/>
    <w:rsid w:val="00EB502C"/>
    <w:rsid w:val="00EB5089"/>
    <w:rsid w:val="00EB50D8"/>
    <w:rsid w:val="00EB5451"/>
    <w:rsid w:val="00EB567E"/>
    <w:rsid w:val="00EB58EB"/>
    <w:rsid w:val="00EB5D86"/>
    <w:rsid w:val="00EB617F"/>
    <w:rsid w:val="00EB62EE"/>
    <w:rsid w:val="00EB646F"/>
    <w:rsid w:val="00EB6DFC"/>
    <w:rsid w:val="00EB7565"/>
    <w:rsid w:val="00EB78DD"/>
    <w:rsid w:val="00EC0372"/>
    <w:rsid w:val="00EC07DD"/>
    <w:rsid w:val="00EC0D38"/>
    <w:rsid w:val="00EC0ED6"/>
    <w:rsid w:val="00EC0F3E"/>
    <w:rsid w:val="00EC12E0"/>
    <w:rsid w:val="00EC156B"/>
    <w:rsid w:val="00EC1752"/>
    <w:rsid w:val="00EC1DF0"/>
    <w:rsid w:val="00EC1F45"/>
    <w:rsid w:val="00EC20F3"/>
    <w:rsid w:val="00EC30FB"/>
    <w:rsid w:val="00EC3E73"/>
    <w:rsid w:val="00EC3F22"/>
    <w:rsid w:val="00EC44C3"/>
    <w:rsid w:val="00EC4ECD"/>
    <w:rsid w:val="00EC53A8"/>
    <w:rsid w:val="00EC5492"/>
    <w:rsid w:val="00EC55F4"/>
    <w:rsid w:val="00EC5865"/>
    <w:rsid w:val="00EC58E0"/>
    <w:rsid w:val="00EC59EE"/>
    <w:rsid w:val="00EC5D60"/>
    <w:rsid w:val="00EC60E1"/>
    <w:rsid w:val="00EC6F9C"/>
    <w:rsid w:val="00EC70F2"/>
    <w:rsid w:val="00EC75CE"/>
    <w:rsid w:val="00EC76F1"/>
    <w:rsid w:val="00EC7F47"/>
    <w:rsid w:val="00ED08C1"/>
    <w:rsid w:val="00ED0950"/>
    <w:rsid w:val="00ED0FDB"/>
    <w:rsid w:val="00ED1339"/>
    <w:rsid w:val="00ED1BE4"/>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74"/>
    <w:rsid w:val="00EE07AE"/>
    <w:rsid w:val="00EE0CB7"/>
    <w:rsid w:val="00EE0D7C"/>
    <w:rsid w:val="00EE1294"/>
    <w:rsid w:val="00EE170B"/>
    <w:rsid w:val="00EE1A01"/>
    <w:rsid w:val="00EE1B49"/>
    <w:rsid w:val="00EE1F32"/>
    <w:rsid w:val="00EE2050"/>
    <w:rsid w:val="00EE2284"/>
    <w:rsid w:val="00EE2643"/>
    <w:rsid w:val="00EE2B97"/>
    <w:rsid w:val="00EE2FAF"/>
    <w:rsid w:val="00EE354F"/>
    <w:rsid w:val="00EE3CE8"/>
    <w:rsid w:val="00EE4023"/>
    <w:rsid w:val="00EE4107"/>
    <w:rsid w:val="00EE4321"/>
    <w:rsid w:val="00EE4389"/>
    <w:rsid w:val="00EE43FE"/>
    <w:rsid w:val="00EE4617"/>
    <w:rsid w:val="00EE482D"/>
    <w:rsid w:val="00EE4A8B"/>
    <w:rsid w:val="00EE568F"/>
    <w:rsid w:val="00EE577C"/>
    <w:rsid w:val="00EE5BAF"/>
    <w:rsid w:val="00EE6153"/>
    <w:rsid w:val="00EE6BB8"/>
    <w:rsid w:val="00EE6D40"/>
    <w:rsid w:val="00EE77A9"/>
    <w:rsid w:val="00EE7DC6"/>
    <w:rsid w:val="00EF02B5"/>
    <w:rsid w:val="00EF02CE"/>
    <w:rsid w:val="00EF0641"/>
    <w:rsid w:val="00EF0C37"/>
    <w:rsid w:val="00EF1D2B"/>
    <w:rsid w:val="00EF20E3"/>
    <w:rsid w:val="00EF2823"/>
    <w:rsid w:val="00EF2EE0"/>
    <w:rsid w:val="00EF33E7"/>
    <w:rsid w:val="00EF3429"/>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1506"/>
    <w:rsid w:val="00F01576"/>
    <w:rsid w:val="00F0169B"/>
    <w:rsid w:val="00F018DC"/>
    <w:rsid w:val="00F02757"/>
    <w:rsid w:val="00F0293F"/>
    <w:rsid w:val="00F0331E"/>
    <w:rsid w:val="00F03540"/>
    <w:rsid w:val="00F037AB"/>
    <w:rsid w:val="00F04097"/>
    <w:rsid w:val="00F056F0"/>
    <w:rsid w:val="00F05815"/>
    <w:rsid w:val="00F059BD"/>
    <w:rsid w:val="00F05BCA"/>
    <w:rsid w:val="00F0644C"/>
    <w:rsid w:val="00F06854"/>
    <w:rsid w:val="00F06A49"/>
    <w:rsid w:val="00F07069"/>
    <w:rsid w:val="00F070A0"/>
    <w:rsid w:val="00F070E5"/>
    <w:rsid w:val="00F071DF"/>
    <w:rsid w:val="00F072B1"/>
    <w:rsid w:val="00F0731F"/>
    <w:rsid w:val="00F077F3"/>
    <w:rsid w:val="00F0796A"/>
    <w:rsid w:val="00F079CE"/>
    <w:rsid w:val="00F07AFE"/>
    <w:rsid w:val="00F07D8D"/>
    <w:rsid w:val="00F07E9A"/>
    <w:rsid w:val="00F07FCE"/>
    <w:rsid w:val="00F101EA"/>
    <w:rsid w:val="00F10279"/>
    <w:rsid w:val="00F103F0"/>
    <w:rsid w:val="00F1065B"/>
    <w:rsid w:val="00F10895"/>
    <w:rsid w:val="00F10F6E"/>
    <w:rsid w:val="00F112B7"/>
    <w:rsid w:val="00F11527"/>
    <w:rsid w:val="00F1157A"/>
    <w:rsid w:val="00F11681"/>
    <w:rsid w:val="00F11707"/>
    <w:rsid w:val="00F118D4"/>
    <w:rsid w:val="00F12350"/>
    <w:rsid w:val="00F12469"/>
    <w:rsid w:val="00F12FFA"/>
    <w:rsid w:val="00F130B8"/>
    <w:rsid w:val="00F1356C"/>
    <w:rsid w:val="00F14215"/>
    <w:rsid w:val="00F149F0"/>
    <w:rsid w:val="00F14F41"/>
    <w:rsid w:val="00F15C42"/>
    <w:rsid w:val="00F15DA6"/>
    <w:rsid w:val="00F16018"/>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045"/>
    <w:rsid w:val="00F23828"/>
    <w:rsid w:val="00F238D9"/>
    <w:rsid w:val="00F23AB9"/>
    <w:rsid w:val="00F23B30"/>
    <w:rsid w:val="00F23C6A"/>
    <w:rsid w:val="00F23F86"/>
    <w:rsid w:val="00F244E1"/>
    <w:rsid w:val="00F249C9"/>
    <w:rsid w:val="00F250FC"/>
    <w:rsid w:val="00F251A7"/>
    <w:rsid w:val="00F255AF"/>
    <w:rsid w:val="00F255DA"/>
    <w:rsid w:val="00F25929"/>
    <w:rsid w:val="00F25F96"/>
    <w:rsid w:val="00F260F7"/>
    <w:rsid w:val="00F261FD"/>
    <w:rsid w:val="00F26522"/>
    <w:rsid w:val="00F26D94"/>
    <w:rsid w:val="00F26E9D"/>
    <w:rsid w:val="00F27135"/>
    <w:rsid w:val="00F27386"/>
    <w:rsid w:val="00F2743B"/>
    <w:rsid w:val="00F27786"/>
    <w:rsid w:val="00F278B6"/>
    <w:rsid w:val="00F3007D"/>
    <w:rsid w:val="00F300C1"/>
    <w:rsid w:val="00F3092B"/>
    <w:rsid w:val="00F3094C"/>
    <w:rsid w:val="00F314C1"/>
    <w:rsid w:val="00F31824"/>
    <w:rsid w:val="00F31F01"/>
    <w:rsid w:val="00F3253E"/>
    <w:rsid w:val="00F32BD0"/>
    <w:rsid w:val="00F32C81"/>
    <w:rsid w:val="00F331BA"/>
    <w:rsid w:val="00F33348"/>
    <w:rsid w:val="00F334C7"/>
    <w:rsid w:val="00F3363B"/>
    <w:rsid w:val="00F3369E"/>
    <w:rsid w:val="00F339B7"/>
    <w:rsid w:val="00F33A9C"/>
    <w:rsid w:val="00F33C02"/>
    <w:rsid w:val="00F34A73"/>
    <w:rsid w:val="00F34BC1"/>
    <w:rsid w:val="00F34DFA"/>
    <w:rsid w:val="00F35031"/>
    <w:rsid w:val="00F35297"/>
    <w:rsid w:val="00F3599C"/>
    <w:rsid w:val="00F35AC1"/>
    <w:rsid w:val="00F361C6"/>
    <w:rsid w:val="00F362FE"/>
    <w:rsid w:val="00F369CB"/>
    <w:rsid w:val="00F36D7E"/>
    <w:rsid w:val="00F37432"/>
    <w:rsid w:val="00F3757F"/>
    <w:rsid w:val="00F37697"/>
    <w:rsid w:val="00F37C8C"/>
    <w:rsid w:val="00F401B4"/>
    <w:rsid w:val="00F40315"/>
    <w:rsid w:val="00F403A6"/>
    <w:rsid w:val="00F40494"/>
    <w:rsid w:val="00F405F5"/>
    <w:rsid w:val="00F40BB3"/>
    <w:rsid w:val="00F40C1A"/>
    <w:rsid w:val="00F40E5F"/>
    <w:rsid w:val="00F40FB3"/>
    <w:rsid w:val="00F411D5"/>
    <w:rsid w:val="00F41306"/>
    <w:rsid w:val="00F41E50"/>
    <w:rsid w:val="00F42117"/>
    <w:rsid w:val="00F421CB"/>
    <w:rsid w:val="00F42986"/>
    <w:rsid w:val="00F42CE1"/>
    <w:rsid w:val="00F430A0"/>
    <w:rsid w:val="00F44794"/>
    <w:rsid w:val="00F44D84"/>
    <w:rsid w:val="00F44E32"/>
    <w:rsid w:val="00F4529A"/>
    <w:rsid w:val="00F45DB6"/>
    <w:rsid w:val="00F469EC"/>
    <w:rsid w:val="00F46A8B"/>
    <w:rsid w:val="00F46D4A"/>
    <w:rsid w:val="00F46E36"/>
    <w:rsid w:val="00F47072"/>
    <w:rsid w:val="00F473B1"/>
    <w:rsid w:val="00F475BA"/>
    <w:rsid w:val="00F4794D"/>
    <w:rsid w:val="00F50088"/>
    <w:rsid w:val="00F503CC"/>
    <w:rsid w:val="00F5055E"/>
    <w:rsid w:val="00F507B7"/>
    <w:rsid w:val="00F51686"/>
    <w:rsid w:val="00F51837"/>
    <w:rsid w:val="00F5191D"/>
    <w:rsid w:val="00F524C4"/>
    <w:rsid w:val="00F53563"/>
    <w:rsid w:val="00F5386C"/>
    <w:rsid w:val="00F538FA"/>
    <w:rsid w:val="00F54076"/>
    <w:rsid w:val="00F54C2C"/>
    <w:rsid w:val="00F558C5"/>
    <w:rsid w:val="00F562B3"/>
    <w:rsid w:val="00F566A9"/>
    <w:rsid w:val="00F56971"/>
    <w:rsid w:val="00F56C87"/>
    <w:rsid w:val="00F56DBD"/>
    <w:rsid w:val="00F56F85"/>
    <w:rsid w:val="00F578C9"/>
    <w:rsid w:val="00F57D77"/>
    <w:rsid w:val="00F57E16"/>
    <w:rsid w:val="00F601E4"/>
    <w:rsid w:val="00F60722"/>
    <w:rsid w:val="00F61152"/>
    <w:rsid w:val="00F6117D"/>
    <w:rsid w:val="00F614C0"/>
    <w:rsid w:val="00F61CF5"/>
    <w:rsid w:val="00F61DC2"/>
    <w:rsid w:val="00F61FB9"/>
    <w:rsid w:val="00F6229D"/>
    <w:rsid w:val="00F6286C"/>
    <w:rsid w:val="00F63019"/>
    <w:rsid w:val="00F631D7"/>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818"/>
    <w:rsid w:val="00F709E3"/>
    <w:rsid w:val="00F70BF5"/>
    <w:rsid w:val="00F70F34"/>
    <w:rsid w:val="00F70FB7"/>
    <w:rsid w:val="00F7161D"/>
    <w:rsid w:val="00F7230D"/>
    <w:rsid w:val="00F726C2"/>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62D"/>
    <w:rsid w:val="00F75ACE"/>
    <w:rsid w:val="00F75D95"/>
    <w:rsid w:val="00F76521"/>
    <w:rsid w:val="00F76637"/>
    <w:rsid w:val="00F76AA6"/>
    <w:rsid w:val="00F76EBE"/>
    <w:rsid w:val="00F77B9C"/>
    <w:rsid w:val="00F808EB"/>
    <w:rsid w:val="00F80E2A"/>
    <w:rsid w:val="00F80E83"/>
    <w:rsid w:val="00F80E8A"/>
    <w:rsid w:val="00F812CE"/>
    <w:rsid w:val="00F81607"/>
    <w:rsid w:val="00F81CCF"/>
    <w:rsid w:val="00F82011"/>
    <w:rsid w:val="00F8270A"/>
    <w:rsid w:val="00F830F6"/>
    <w:rsid w:val="00F83809"/>
    <w:rsid w:val="00F838B9"/>
    <w:rsid w:val="00F83F2E"/>
    <w:rsid w:val="00F83FA3"/>
    <w:rsid w:val="00F845EE"/>
    <w:rsid w:val="00F849BC"/>
    <w:rsid w:val="00F84B92"/>
    <w:rsid w:val="00F84D05"/>
    <w:rsid w:val="00F8520E"/>
    <w:rsid w:val="00F85295"/>
    <w:rsid w:val="00F85357"/>
    <w:rsid w:val="00F8618F"/>
    <w:rsid w:val="00F86A4F"/>
    <w:rsid w:val="00F86C26"/>
    <w:rsid w:val="00F86CBE"/>
    <w:rsid w:val="00F86DC1"/>
    <w:rsid w:val="00F86DED"/>
    <w:rsid w:val="00F86FF5"/>
    <w:rsid w:val="00F872BA"/>
    <w:rsid w:val="00F87384"/>
    <w:rsid w:val="00F87744"/>
    <w:rsid w:val="00F87922"/>
    <w:rsid w:val="00F87D20"/>
    <w:rsid w:val="00F87F69"/>
    <w:rsid w:val="00F9083A"/>
    <w:rsid w:val="00F90C60"/>
    <w:rsid w:val="00F91457"/>
    <w:rsid w:val="00F9174B"/>
    <w:rsid w:val="00F9205A"/>
    <w:rsid w:val="00F92481"/>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6FFA"/>
    <w:rsid w:val="00F9700C"/>
    <w:rsid w:val="00F97763"/>
    <w:rsid w:val="00F977D5"/>
    <w:rsid w:val="00F97ACA"/>
    <w:rsid w:val="00F97FB3"/>
    <w:rsid w:val="00FA00BC"/>
    <w:rsid w:val="00FA00FB"/>
    <w:rsid w:val="00FA0F51"/>
    <w:rsid w:val="00FA104E"/>
    <w:rsid w:val="00FA1590"/>
    <w:rsid w:val="00FA1A6B"/>
    <w:rsid w:val="00FA2056"/>
    <w:rsid w:val="00FA234B"/>
    <w:rsid w:val="00FA2519"/>
    <w:rsid w:val="00FA2705"/>
    <w:rsid w:val="00FA2BA0"/>
    <w:rsid w:val="00FA2CBE"/>
    <w:rsid w:val="00FA3B5E"/>
    <w:rsid w:val="00FA4480"/>
    <w:rsid w:val="00FA45CF"/>
    <w:rsid w:val="00FA4640"/>
    <w:rsid w:val="00FA4963"/>
    <w:rsid w:val="00FA49C4"/>
    <w:rsid w:val="00FA4D4A"/>
    <w:rsid w:val="00FA5D69"/>
    <w:rsid w:val="00FA6247"/>
    <w:rsid w:val="00FA63E9"/>
    <w:rsid w:val="00FA6557"/>
    <w:rsid w:val="00FA6659"/>
    <w:rsid w:val="00FA6678"/>
    <w:rsid w:val="00FA6C20"/>
    <w:rsid w:val="00FA6C85"/>
    <w:rsid w:val="00FA6DA1"/>
    <w:rsid w:val="00FA6E84"/>
    <w:rsid w:val="00FA71AB"/>
    <w:rsid w:val="00FA7209"/>
    <w:rsid w:val="00FA7746"/>
    <w:rsid w:val="00FA7CC6"/>
    <w:rsid w:val="00FB0787"/>
    <w:rsid w:val="00FB07BE"/>
    <w:rsid w:val="00FB0838"/>
    <w:rsid w:val="00FB1362"/>
    <w:rsid w:val="00FB14EE"/>
    <w:rsid w:val="00FB1850"/>
    <w:rsid w:val="00FB1925"/>
    <w:rsid w:val="00FB1C56"/>
    <w:rsid w:val="00FB2802"/>
    <w:rsid w:val="00FB2D5A"/>
    <w:rsid w:val="00FB2F4C"/>
    <w:rsid w:val="00FB369B"/>
    <w:rsid w:val="00FB420E"/>
    <w:rsid w:val="00FB4520"/>
    <w:rsid w:val="00FB476C"/>
    <w:rsid w:val="00FB48D6"/>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3D2"/>
    <w:rsid w:val="00FC0983"/>
    <w:rsid w:val="00FC10E1"/>
    <w:rsid w:val="00FC13AE"/>
    <w:rsid w:val="00FC181A"/>
    <w:rsid w:val="00FC1960"/>
    <w:rsid w:val="00FC19DE"/>
    <w:rsid w:val="00FC1FB3"/>
    <w:rsid w:val="00FC2111"/>
    <w:rsid w:val="00FC221B"/>
    <w:rsid w:val="00FC22D7"/>
    <w:rsid w:val="00FC22EA"/>
    <w:rsid w:val="00FC23A3"/>
    <w:rsid w:val="00FC25C4"/>
    <w:rsid w:val="00FC2995"/>
    <w:rsid w:val="00FC3025"/>
    <w:rsid w:val="00FC30C7"/>
    <w:rsid w:val="00FC3173"/>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C79FA"/>
    <w:rsid w:val="00FD01A1"/>
    <w:rsid w:val="00FD03F2"/>
    <w:rsid w:val="00FD06A0"/>
    <w:rsid w:val="00FD09E4"/>
    <w:rsid w:val="00FD0EB6"/>
    <w:rsid w:val="00FD0F0E"/>
    <w:rsid w:val="00FD10F5"/>
    <w:rsid w:val="00FD11DB"/>
    <w:rsid w:val="00FD18AC"/>
    <w:rsid w:val="00FD197B"/>
    <w:rsid w:val="00FD19B6"/>
    <w:rsid w:val="00FD27CB"/>
    <w:rsid w:val="00FD27E2"/>
    <w:rsid w:val="00FD2A38"/>
    <w:rsid w:val="00FD2B89"/>
    <w:rsid w:val="00FD2F8C"/>
    <w:rsid w:val="00FD317B"/>
    <w:rsid w:val="00FD345B"/>
    <w:rsid w:val="00FD3659"/>
    <w:rsid w:val="00FD3885"/>
    <w:rsid w:val="00FD38DB"/>
    <w:rsid w:val="00FD3950"/>
    <w:rsid w:val="00FD462F"/>
    <w:rsid w:val="00FD4A5A"/>
    <w:rsid w:val="00FD4D58"/>
    <w:rsid w:val="00FD54F9"/>
    <w:rsid w:val="00FD5B69"/>
    <w:rsid w:val="00FD5CD9"/>
    <w:rsid w:val="00FD5D31"/>
    <w:rsid w:val="00FD5ED0"/>
    <w:rsid w:val="00FD5F81"/>
    <w:rsid w:val="00FD627A"/>
    <w:rsid w:val="00FD654F"/>
    <w:rsid w:val="00FD671B"/>
    <w:rsid w:val="00FD6774"/>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830"/>
    <w:rsid w:val="00FE4EAB"/>
    <w:rsid w:val="00FE588A"/>
    <w:rsid w:val="00FE58FA"/>
    <w:rsid w:val="00FE5928"/>
    <w:rsid w:val="00FE5AE2"/>
    <w:rsid w:val="00FE5D48"/>
    <w:rsid w:val="00FE5FD4"/>
    <w:rsid w:val="00FE6A4F"/>
    <w:rsid w:val="00FE6BFD"/>
    <w:rsid w:val="00FE703B"/>
    <w:rsid w:val="00FE7109"/>
    <w:rsid w:val="00FE7502"/>
    <w:rsid w:val="00FE75A8"/>
    <w:rsid w:val="00FE76F3"/>
    <w:rsid w:val="00FE78BF"/>
    <w:rsid w:val="00FE7AE5"/>
    <w:rsid w:val="00FE7E37"/>
    <w:rsid w:val="00FF0057"/>
    <w:rsid w:val="00FF0085"/>
    <w:rsid w:val="00FF0513"/>
    <w:rsid w:val="00FF142D"/>
    <w:rsid w:val="00FF149E"/>
    <w:rsid w:val="00FF1B64"/>
    <w:rsid w:val="00FF1C43"/>
    <w:rsid w:val="00FF206A"/>
    <w:rsid w:val="00FF21EE"/>
    <w:rsid w:val="00FF2266"/>
    <w:rsid w:val="00FF2351"/>
    <w:rsid w:val="00FF2B18"/>
    <w:rsid w:val="00FF3477"/>
    <w:rsid w:val="00FF3A3D"/>
    <w:rsid w:val="00FF3E29"/>
    <w:rsid w:val="00FF41C5"/>
    <w:rsid w:val="00FF41DE"/>
    <w:rsid w:val="00FF4919"/>
    <w:rsid w:val="00FF49FD"/>
    <w:rsid w:val="00FF4AF4"/>
    <w:rsid w:val="00FF4BD5"/>
    <w:rsid w:val="00FF4C9B"/>
    <w:rsid w:val="00FF4D5C"/>
    <w:rsid w:val="00FF4F9A"/>
    <w:rsid w:val="00FF5474"/>
    <w:rsid w:val="00FF57AF"/>
    <w:rsid w:val="00FF5B60"/>
    <w:rsid w:val="00FF62CB"/>
    <w:rsid w:val="00FF63B4"/>
    <w:rsid w:val="00FF6AC5"/>
    <w:rsid w:val="00FF6B3D"/>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086358"/>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8C5"/>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5D54F5"/>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uiPriority w:val="9"/>
    <w:unhideWhenUsed/>
    <w:qFormat/>
    <w:rsid w:val="005D54F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5D54F5"/>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5D54F5"/>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546560"/>
    <w:rPr>
      <w:color w:val="605E5C"/>
      <w:shd w:val="clear" w:color="auto" w:fill="E1DFDD"/>
    </w:rPr>
  </w:style>
  <w:style w:type="character" w:customStyle="1" w:styleId="Mencinsinresolver2">
    <w:name w:val="Mención sin resolver2"/>
    <w:basedOn w:val="Fuentedeprrafopredeter"/>
    <w:uiPriority w:val="99"/>
    <w:semiHidden/>
    <w:unhideWhenUsed/>
    <w:rsid w:val="00CC2DA1"/>
    <w:rPr>
      <w:color w:val="605E5C"/>
      <w:shd w:val="clear" w:color="auto" w:fill="E1DFDD"/>
    </w:rPr>
  </w:style>
  <w:style w:type="table" w:customStyle="1" w:styleId="Tabladelista1clara-nfasis11">
    <w:name w:val="Tabla de lista 1 clara - Énfasis 11"/>
    <w:basedOn w:val="Tablanormal"/>
    <w:next w:val="Tabladelista1clara-nfasis1"/>
    <w:uiPriority w:val="46"/>
    <w:rsid w:val="00663638"/>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2">
    <w:name w:val="Tabla de lista 1 clara - Énfasis 12"/>
    <w:basedOn w:val="Tablanormal"/>
    <w:next w:val="Tabladelista1clara-nfasis1"/>
    <w:uiPriority w:val="46"/>
    <w:rsid w:val="005D54F5"/>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5D54F5"/>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5D54F5"/>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5D54F5"/>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5D54F5"/>
    <w:rPr>
      <w:rFonts w:asciiTheme="majorHAnsi" w:eastAsiaTheme="majorEastAsia" w:hAnsiTheme="majorHAnsi" w:cstheme="majorBidi"/>
      <w:color w:val="243F60" w:themeColor="accent1" w:themeShade="7F"/>
      <w:lang w:val="es-ES"/>
    </w:rPr>
  </w:style>
  <w:style w:type="numbering" w:customStyle="1" w:styleId="Sinlista1">
    <w:name w:val="Sin lista1"/>
    <w:next w:val="Sinlista"/>
    <w:uiPriority w:val="99"/>
    <w:semiHidden/>
    <w:unhideWhenUsed/>
    <w:rsid w:val="005D54F5"/>
  </w:style>
  <w:style w:type="paragraph" w:customStyle="1" w:styleId="RSCGnotaalpie">
    <w:name w:val="RSCG nota al pie"/>
    <w:basedOn w:val="Normal"/>
    <w:uiPriority w:val="99"/>
    <w:qFormat/>
    <w:rsid w:val="005D54F5"/>
    <w:pPr>
      <w:spacing w:after="120"/>
      <w:jc w:val="both"/>
    </w:pPr>
    <w:rPr>
      <w:rFonts w:ascii="Palatino" w:hAnsi="Palatino" w:cstheme="minorBidi"/>
      <w:sz w:val="22"/>
      <w:szCs w:val="22"/>
      <w:lang w:val="es-MX" w:eastAsia="en-US"/>
    </w:rPr>
  </w:style>
  <w:style w:type="character" w:customStyle="1" w:styleId="lbl-encabezado-blanco2">
    <w:name w:val="lbl-encabezado-blanco2"/>
    <w:rsid w:val="005D54F5"/>
    <w:rPr>
      <w:color w:val="FFFFFF"/>
    </w:rPr>
  </w:style>
  <w:style w:type="table" w:customStyle="1" w:styleId="Tablaconcuadrcula1">
    <w:name w:val="Tabla con cuadrícula1"/>
    <w:basedOn w:val="Tablanormal"/>
    <w:next w:val="Tablaconcuadrcula"/>
    <w:uiPriority w:val="59"/>
    <w:rsid w:val="005D54F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5D54F5"/>
    <w:rPr>
      <w:lang w:val="es-MX"/>
    </w:rPr>
  </w:style>
  <w:style w:type="paragraph" w:customStyle="1" w:styleId="ROMANOS">
    <w:name w:val="ROMANOS"/>
    <w:basedOn w:val="Normal"/>
    <w:link w:val="ROMANOSCar"/>
    <w:rsid w:val="005D54F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5D54F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5D54F5"/>
  </w:style>
  <w:style w:type="character" w:customStyle="1" w:styleId="Ninguno">
    <w:name w:val="Ninguno"/>
    <w:rsid w:val="005D54F5"/>
    <w:rPr>
      <w:lang w:val="es-ES_tradnl"/>
    </w:rPr>
  </w:style>
  <w:style w:type="paragraph" w:customStyle="1" w:styleId="Cuerpo">
    <w:name w:val="Cuerpo"/>
    <w:rsid w:val="005D54F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5D54F5"/>
    <w:pPr>
      <w:numPr>
        <w:numId w:val="3"/>
      </w:numPr>
    </w:pPr>
  </w:style>
  <w:style w:type="numbering" w:customStyle="1" w:styleId="Estiloimportado1">
    <w:name w:val="Estilo importado 1"/>
    <w:rsid w:val="005D54F5"/>
    <w:pPr>
      <w:numPr>
        <w:numId w:val="4"/>
      </w:numPr>
    </w:pPr>
  </w:style>
  <w:style w:type="paragraph" w:customStyle="1" w:styleId="INCISO">
    <w:name w:val="INCISO"/>
    <w:basedOn w:val="Normal"/>
    <w:rsid w:val="005D54F5"/>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5D54F5"/>
    <w:pPr>
      <w:spacing w:before="100" w:beforeAutospacing="1" w:after="100" w:afterAutospacing="1"/>
    </w:pPr>
    <w:rPr>
      <w:lang w:val="es-MX" w:eastAsia="es-MX"/>
    </w:rPr>
  </w:style>
  <w:style w:type="character" w:customStyle="1" w:styleId="user-highlighted-active">
    <w:name w:val="user-highlighted-active"/>
    <w:basedOn w:val="Fuentedeprrafopredeter"/>
    <w:rsid w:val="005D54F5"/>
  </w:style>
  <w:style w:type="character" w:customStyle="1" w:styleId="numberfracccentro">
    <w:name w:val="numberfracccentro"/>
    <w:basedOn w:val="Fuentedeprrafopredeter"/>
    <w:rsid w:val="005D54F5"/>
  </w:style>
  <w:style w:type="paragraph" w:customStyle="1" w:styleId="Text">
    <w:name w:val="Text"/>
    <w:basedOn w:val="Normal"/>
    <w:link w:val="TextChar"/>
    <w:rsid w:val="005D54F5"/>
    <w:pPr>
      <w:spacing w:after="240"/>
    </w:pPr>
    <w:rPr>
      <w:szCs w:val="20"/>
      <w:lang w:val="en-US" w:eastAsia="en-US"/>
    </w:rPr>
  </w:style>
  <w:style w:type="character" w:customStyle="1" w:styleId="TextChar">
    <w:name w:val="Text Char"/>
    <w:link w:val="Text"/>
    <w:locked/>
    <w:rsid w:val="005D54F5"/>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5D54F5"/>
    <w:pPr>
      <w:spacing w:line="360" w:lineRule="auto"/>
      <w:ind w:left="709" w:right="709"/>
      <w:jc w:val="both"/>
    </w:pPr>
    <w:rPr>
      <w:rFonts w:ascii="Arial" w:hAnsi="Arial" w:cs="Arial"/>
      <w:b/>
      <w:bCs/>
      <w:i/>
      <w:iCs/>
      <w:sz w:val="30"/>
      <w:szCs w:val="30"/>
      <w:lang w:val="es-MX" w:eastAsia="es-MX"/>
    </w:rPr>
  </w:style>
  <w:style w:type="table" w:customStyle="1" w:styleId="Tablaconcuadrcula11">
    <w:name w:val="Tabla con cuadrícula11"/>
    <w:basedOn w:val="Tablanormal"/>
    <w:next w:val="Tablaconcuadrcula"/>
    <w:uiPriority w:val="59"/>
    <w:rsid w:val="005D54F5"/>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5D54F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5D54F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5D54F5"/>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style1463961240level1">
    <w:name w:val="liststyle_1463961240_level_1"/>
    <w:basedOn w:val="Fuentedeprrafopredeter"/>
    <w:rsid w:val="005D54F5"/>
  </w:style>
  <w:style w:type="character" w:customStyle="1" w:styleId="liststyle2125493205level1">
    <w:name w:val="liststyle_2125493205_level_1"/>
    <w:basedOn w:val="Fuentedeprrafopredeter"/>
    <w:rsid w:val="005D54F5"/>
  </w:style>
  <w:style w:type="character" w:customStyle="1" w:styleId="liststyle855578761level1">
    <w:name w:val="liststyle_855578761_level_1"/>
    <w:basedOn w:val="Fuentedeprrafopredeter"/>
    <w:rsid w:val="005D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5928488">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95515876">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262096">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75772357">
      <w:bodyDiv w:val="1"/>
      <w:marLeft w:val="0"/>
      <w:marRight w:val="0"/>
      <w:marTop w:val="0"/>
      <w:marBottom w:val="0"/>
      <w:divBdr>
        <w:top w:val="none" w:sz="0" w:space="0" w:color="auto"/>
        <w:left w:val="none" w:sz="0" w:space="0" w:color="auto"/>
        <w:bottom w:val="none" w:sz="0" w:space="0" w:color="auto"/>
        <w:right w:val="none" w:sz="0" w:space="0" w:color="auto"/>
      </w:divBdr>
      <w:divsChild>
        <w:div w:id="934510209">
          <w:marLeft w:val="0"/>
          <w:marRight w:val="0"/>
          <w:marTop w:val="0"/>
          <w:marBottom w:val="0"/>
          <w:divBdr>
            <w:top w:val="none" w:sz="0" w:space="8" w:color="DDDDDD"/>
            <w:left w:val="none" w:sz="0" w:space="8" w:color="DDDDDD"/>
            <w:bottom w:val="none" w:sz="0" w:space="0" w:color="auto"/>
            <w:right w:val="none" w:sz="0" w:space="0" w:color="DDDDDD"/>
          </w:divBdr>
        </w:div>
        <w:div w:id="1178347273">
          <w:marLeft w:val="0"/>
          <w:marRight w:val="0"/>
          <w:marTop w:val="0"/>
          <w:marBottom w:val="0"/>
          <w:divBdr>
            <w:top w:val="single" w:sz="6" w:space="11" w:color="DDDDDD"/>
            <w:left w:val="none" w:sz="0" w:space="0" w:color="auto"/>
            <w:bottom w:val="none" w:sz="0" w:space="0" w:color="auto"/>
            <w:right w:val="none" w:sz="0" w:space="0" w:color="auto"/>
          </w:divBdr>
        </w:div>
      </w:divsChild>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483872">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0575399">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3349373">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583607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28677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228788">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048166">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6499636">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359228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6373547">
      <w:bodyDiv w:val="1"/>
      <w:marLeft w:val="0"/>
      <w:marRight w:val="0"/>
      <w:marTop w:val="0"/>
      <w:marBottom w:val="0"/>
      <w:divBdr>
        <w:top w:val="none" w:sz="0" w:space="0" w:color="auto"/>
        <w:left w:val="none" w:sz="0" w:space="0" w:color="auto"/>
        <w:bottom w:val="none" w:sz="0" w:space="0" w:color="auto"/>
        <w:right w:val="none" w:sz="0" w:space="0" w:color="auto"/>
      </w:divBdr>
    </w:div>
    <w:div w:id="617570755">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23081224">
      <w:bodyDiv w:val="1"/>
      <w:marLeft w:val="0"/>
      <w:marRight w:val="0"/>
      <w:marTop w:val="0"/>
      <w:marBottom w:val="0"/>
      <w:divBdr>
        <w:top w:val="none" w:sz="0" w:space="0" w:color="auto"/>
        <w:left w:val="none" w:sz="0" w:space="0" w:color="auto"/>
        <w:bottom w:val="none" w:sz="0" w:space="0" w:color="auto"/>
        <w:right w:val="none" w:sz="0" w:space="0" w:color="auto"/>
      </w:divBdr>
    </w:div>
    <w:div w:id="63105881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4992415">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53982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4249683">
      <w:bodyDiv w:val="1"/>
      <w:marLeft w:val="0"/>
      <w:marRight w:val="0"/>
      <w:marTop w:val="0"/>
      <w:marBottom w:val="0"/>
      <w:divBdr>
        <w:top w:val="none" w:sz="0" w:space="0" w:color="auto"/>
        <w:left w:val="none" w:sz="0" w:space="0" w:color="auto"/>
        <w:bottom w:val="none" w:sz="0" w:space="0" w:color="auto"/>
        <w:right w:val="none" w:sz="0" w:space="0" w:color="auto"/>
      </w:divBdr>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55541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5626492">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2471117">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3871154">
      <w:bodyDiv w:val="1"/>
      <w:marLeft w:val="0"/>
      <w:marRight w:val="0"/>
      <w:marTop w:val="0"/>
      <w:marBottom w:val="0"/>
      <w:divBdr>
        <w:top w:val="none" w:sz="0" w:space="0" w:color="auto"/>
        <w:left w:val="none" w:sz="0" w:space="0" w:color="auto"/>
        <w:bottom w:val="none" w:sz="0" w:space="0" w:color="auto"/>
        <w:right w:val="none" w:sz="0" w:space="0" w:color="auto"/>
      </w:divBdr>
    </w:div>
    <w:div w:id="982924000">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988633128">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860835">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2232198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247123">
      <w:bodyDiv w:val="1"/>
      <w:marLeft w:val="0"/>
      <w:marRight w:val="0"/>
      <w:marTop w:val="0"/>
      <w:marBottom w:val="0"/>
      <w:divBdr>
        <w:top w:val="none" w:sz="0" w:space="0" w:color="auto"/>
        <w:left w:val="none" w:sz="0" w:space="0" w:color="auto"/>
        <w:bottom w:val="none" w:sz="0" w:space="0" w:color="auto"/>
        <w:right w:val="none" w:sz="0" w:space="0" w:color="auto"/>
      </w:divBdr>
    </w:div>
    <w:div w:id="1102602158">
      <w:bodyDiv w:val="1"/>
      <w:marLeft w:val="0"/>
      <w:marRight w:val="0"/>
      <w:marTop w:val="0"/>
      <w:marBottom w:val="0"/>
      <w:divBdr>
        <w:top w:val="none" w:sz="0" w:space="0" w:color="auto"/>
        <w:left w:val="none" w:sz="0" w:space="0" w:color="auto"/>
        <w:bottom w:val="none" w:sz="0" w:space="0" w:color="auto"/>
        <w:right w:val="none" w:sz="0" w:space="0" w:color="auto"/>
      </w:divBdr>
    </w:div>
    <w:div w:id="1103187945">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504505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69891507">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2686530">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3633242">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4067176">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0956924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1770942">
      <w:bodyDiv w:val="1"/>
      <w:marLeft w:val="0"/>
      <w:marRight w:val="0"/>
      <w:marTop w:val="0"/>
      <w:marBottom w:val="0"/>
      <w:divBdr>
        <w:top w:val="none" w:sz="0" w:space="0" w:color="auto"/>
        <w:left w:val="none" w:sz="0" w:space="0" w:color="auto"/>
        <w:bottom w:val="none" w:sz="0" w:space="0" w:color="auto"/>
        <w:right w:val="none" w:sz="0" w:space="0" w:color="auto"/>
      </w:divBdr>
    </w:div>
    <w:div w:id="148577703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4590497">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33304830">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50328853">
      <w:bodyDiv w:val="1"/>
      <w:marLeft w:val="0"/>
      <w:marRight w:val="0"/>
      <w:marTop w:val="0"/>
      <w:marBottom w:val="0"/>
      <w:divBdr>
        <w:top w:val="none" w:sz="0" w:space="0" w:color="auto"/>
        <w:left w:val="none" w:sz="0" w:space="0" w:color="auto"/>
        <w:bottom w:val="none" w:sz="0" w:space="0" w:color="auto"/>
        <w:right w:val="none" w:sz="0" w:space="0" w:color="auto"/>
      </w:divBdr>
    </w:div>
    <w:div w:id="1651012651">
      <w:bodyDiv w:val="1"/>
      <w:marLeft w:val="0"/>
      <w:marRight w:val="0"/>
      <w:marTop w:val="0"/>
      <w:marBottom w:val="0"/>
      <w:divBdr>
        <w:top w:val="none" w:sz="0" w:space="0" w:color="auto"/>
        <w:left w:val="none" w:sz="0" w:space="0" w:color="auto"/>
        <w:bottom w:val="none" w:sz="0" w:space="0" w:color="auto"/>
        <w:right w:val="none" w:sz="0" w:space="0" w:color="auto"/>
      </w:divBdr>
    </w:div>
    <w:div w:id="1657103897">
      <w:bodyDiv w:val="1"/>
      <w:marLeft w:val="0"/>
      <w:marRight w:val="0"/>
      <w:marTop w:val="0"/>
      <w:marBottom w:val="0"/>
      <w:divBdr>
        <w:top w:val="none" w:sz="0" w:space="0" w:color="auto"/>
        <w:left w:val="none" w:sz="0" w:space="0" w:color="auto"/>
        <w:bottom w:val="none" w:sz="0" w:space="0" w:color="auto"/>
        <w:right w:val="none" w:sz="0" w:space="0" w:color="auto"/>
      </w:divBdr>
    </w:div>
    <w:div w:id="1659767445">
      <w:bodyDiv w:val="1"/>
      <w:marLeft w:val="0"/>
      <w:marRight w:val="0"/>
      <w:marTop w:val="0"/>
      <w:marBottom w:val="0"/>
      <w:divBdr>
        <w:top w:val="none" w:sz="0" w:space="0" w:color="auto"/>
        <w:left w:val="none" w:sz="0" w:space="0" w:color="auto"/>
        <w:bottom w:val="none" w:sz="0" w:space="0" w:color="auto"/>
        <w:right w:val="none" w:sz="0" w:space="0" w:color="auto"/>
      </w:divBdr>
    </w:div>
    <w:div w:id="166273190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2902773">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445068">
      <w:bodyDiv w:val="1"/>
      <w:marLeft w:val="0"/>
      <w:marRight w:val="0"/>
      <w:marTop w:val="0"/>
      <w:marBottom w:val="0"/>
      <w:divBdr>
        <w:top w:val="none" w:sz="0" w:space="0" w:color="auto"/>
        <w:left w:val="none" w:sz="0" w:space="0" w:color="auto"/>
        <w:bottom w:val="none" w:sz="0" w:space="0" w:color="auto"/>
        <w:right w:val="none" w:sz="0" w:space="0" w:color="auto"/>
      </w:divBdr>
    </w:div>
    <w:div w:id="1703045684">
      <w:bodyDiv w:val="1"/>
      <w:marLeft w:val="0"/>
      <w:marRight w:val="0"/>
      <w:marTop w:val="0"/>
      <w:marBottom w:val="0"/>
      <w:divBdr>
        <w:top w:val="none" w:sz="0" w:space="0" w:color="auto"/>
        <w:left w:val="none" w:sz="0" w:space="0" w:color="auto"/>
        <w:bottom w:val="none" w:sz="0" w:space="0" w:color="auto"/>
        <w:right w:val="none" w:sz="0" w:space="0" w:color="auto"/>
      </w:divBdr>
      <w:divsChild>
        <w:div w:id="629474793">
          <w:marLeft w:val="0"/>
          <w:marRight w:val="0"/>
          <w:marTop w:val="0"/>
          <w:marBottom w:val="0"/>
          <w:divBdr>
            <w:top w:val="none" w:sz="0" w:space="8" w:color="DDDDDD"/>
            <w:left w:val="none" w:sz="0" w:space="8" w:color="DDDDDD"/>
            <w:bottom w:val="none" w:sz="0" w:space="0" w:color="auto"/>
            <w:right w:val="none" w:sz="0" w:space="0" w:color="DDDDDD"/>
          </w:divBdr>
        </w:div>
        <w:div w:id="1164855193">
          <w:marLeft w:val="0"/>
          <w:marRight w:val="0"/>
          <w:marTop w:val="0"/>
          <w:marBottom w:val="0"/>
          <w:divBdr>
            <w:top w:val="single" w:sz="6" w:space="11" w:color="DDDDDD"/>
            <w:left w:val="none" w:sz="0" w:space="0" w:color="auto"/>
            <w:bottom w:val="none" w:sz="0" w:space="0" w:color="auto"/>
            <w:right w:val="none" w:sz="0" w:space="0" w:color="auto"/>
          </w:divBdr>
        </w:div>
      </w:divsChild>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568526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21092">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737521">
      <w:bodyDiv w:val="1"/>
      <w:marLeft w:val="0"/>
      <w:marRight w:val="0"/>
      <w:marTop w:val="0"/>
      <w:marBottom w:val="0"/>
      <w:divBdr>
        <w:top w:val="none" w:sz="0" w:space="0" w:color="auto"/>
        <w:left w:val="none" w:sz="0" w:space="0" w:color="auto"/>
        <w:bottom w:val="none" w:sz="0" w:space="0" w:color="auto"/>
        <w:right w:val="none" w:sz="0" w:space="0" w:color="auto"/>
      </w:divBdr>
      <w:divsChild>
        <w:div w:id="284848046">
          <w:marLeft w:val="0"/>
          <w:marRight w:val="0"/>
          <w:marTop w:val="0"/>
          <w:marBottom w:val="0"/>
          <w:divBdr>
            <w:top w:val="none" w:sz="0" w:space="8" w:color="DDDDDD"/>
            <w:left w:val="none" w:sz="0" w:space="8" w:color="DDDDDD"/>
            <w:bottom w:val="none" w:sz="0" w:space="0" w:color="auto"/>
            <w:right w:val="none" w:sz="0" w:space="0" w:color="DDDDDD"/>
          </w:divBdr>
        </w:div>
        <w:div w:id="316612723">
          <w:marLeft w:val="0"/>
          <w:marRight w:val="0"/>
          <w:marTop w:val="0"/>
          <w:marBottom w:val="0"/>
          <w:divBdr>
            <w:top w:val="single" w:sz="6" w:space="11" w:color="DDDDDD"/>
            <w:left w:val="none" w:sz="0" w:space="0" w:color="auto"/>
            <w:bottom w:val="none" w:sz="0" w:space="0" w:color="auto"/>
            <w:right w:val="none" w:sz="0" w:space="0" w:color="auto"/>
          </w:divBdr>
        </w:div>
      </w:divsChild>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36913789">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0993538">
      <w:bodyDiv w:val="1"/>
      <w:marLeft w:val="0"/>
      <w:marRight w:val="0"/>
      <w:marTop w:val="0"/>
      <w:marBottom w:val="0"/>
      <w:divBdr>
        <w:top w:val="none" w:sz="0" w:space="0" w:color="auto"/>
        <w:left w:val="none" w:sz="0" w:space="0" w:color="auto"/>
        <w:bottom w:val="none" w:sz="0" w:space="0" w:color="auto"/>
        <w:right w:val="none" w:sz="0" w:space="0" w:color="auto"/>
      </w:divBdr>
      <w:divsChild>
        <w:div w:id="524905941">
          <w:marLeft w:val="0"/>
          <w:marRight w:val="0"/>
          <w:marTop w:val="0"/>
          <w:marBottom w:val="0"/>
          <w:divBdr>
            <w:top w:val="none" w:sz="0" w:space="8" w:color="DDDDDD"/>
            <w:left w:val="none" w:sz="0" w:space="8" w:color="DDDDDD"/>
            <w:bottom w:val="none" w:sz="0" w:space="0" w:color="auto"/>
            <w:right w:val="none" w:sz="0" w:space="0" w:color="DDDDDD"/>
          </w:divBdr>
        </w:div>
        <w:div w:id="928924916">
          <w:marLeft w:val="0"/>
          <w:marRight w:val="0"/>
          <w:marTop w:val="0"/>
          <w:marBottom w:val="0"/>
          <w:divBdr>
            <w:top w:val="single" w:sz="6" w:space="11" w:color="DDDDDD"/>
            <w:left w:val="none" w:sz="0" w:space="0" w:color="auto"/>
            <w:bottom w:val="none" w:sz="0" w:space="0" w:color="auto"/>
            <w:right w:val="none" w:sz="0" w:space="0" w:color="auto"/>
          </w:divBdr>
        </w:div>
      </w:divsChild>
    </w:div>
    <w:div w:id="192014055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401904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19885347">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65518200">
      <w:bodyDiv w:val="1"/>
      <w:marLeft w:val="0"/>
      <w:marRight w:val="0"/>
      <w:marTop w:val="0"/>
      <w:marBottom w:val="0"/>
      <w:divBdr>
        <w:top w:val="none" w:sz="0" w:space="0" w:color="auto"/>
        <w:left w:val="none" w:sz="0" w:space="0" w:color="auto"/>
        <w:bottom w:val="none" w:sz="0" w:space="0" w:color="auto"/>
        <w:right w:val="none" w:sz="0" w:space="0" w:color="auto"/>
      </w:divBdr>
    </w:div>
    <w:div w:id="2069717418">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F16B-059F-4068-AAD4-CC025568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8236</Words>
  <Characters>45303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3</cp:revision>
  <cp:lastPrinted>2019-12-13T16:05:00Z</cp:lastPrinted>
  <dcterms:created xsi:type="dcterms:W3CDTF">2021-09-15T16:18:00Z</dcterms:created>
  <dcterms:modified xsi:type="dcterms:W3CDTF">2021-09-22T18:54:00Z</dcterms:modified>
</cp:coreProperties>
</file>