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2E8" w:rsidRPr="00271113" w:rsidRDefault="00F472E8" w:rsidP="00F472E8">
      <w:pPr>
        <w:shd w:val="clear" w:color="auto" w:fill="FFFFFF"/>
        <w:spacing w:after="0" w:line="360" w:lineRule="auto"/>
        <w:jc w:val="both"/>
        <w:rPr>
          <w:rFonts w:ascii="Palatino Linotype" w:eastAsia="Times New Roman" w:hAnsi="Palatino Linotype" w:cs="Arial"/>
          <w:color w:val="000000"/>
          <w:sz w:val="24"/>
          <w:szCs w:val="24"/>
          <w:lang w:eastAsia="es-MX"/>
        </w:rPr>
      </w:pPr>
      <w:r w:rsidRPr="0027111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E6332" w:rsidRPr="00271113">
        <w:rPr>
          <w:rFonts w:ascii="Palatino Linotype" w:eastAsia="Times New Roman" w:hAnsi="Palatino Linotype" w:cs="Arial"/>
          <w:color w:val="000000"/>
          <w:sz w:val="24"/>
          <w:szCs w:val="24"/>
          <w:lang w:eastAsia="es-MX"/>
        </w:rPr>
        <w:t>diez</w:t>
      </w:r>
      <w:r w:rsidR="0032226F" w:rsidRPr="00271113">
        <w:rPr>
          <w:rFonts w:ascii="Palatino Linotype" w:eastAsia="Times New Roman" w:hAnsi="Palatino Linotype" w:cs="Arial"/>
          <w:color w:val="000000"/>
          <w:sz w:val="24"/>
          <w:szCs w:val="24"/>
          <w:lang w:eastAsia="es-MX"/>
        </w:rPr>
        <w:t xml:space="preserve"> de marzo de dos mil veintiuno</w:t>
      </w:r>
      <w:r w:rsidRPr="00271113">
        <w:rPr>
          <w:rFonts w:ascii="Palatino Linotype" w:eastAsia="Times New Roman" w:hAnsi="Palatino Linotype" w:cs="Arial"/>
          <w:color w:val="000000"/>
          <w:sz w:val="24"/>
          <w:szCs w:val="24"/>
          <w:lang w:eastAsia="es-MX"/>
        </w:rPr>
        <w:t>.</w:t>
      </w:r>
    </w:p>
    <w:p w:rsidR="00F472E8" w:rsidRPr="00271113" w:rsidRDefault="00F472E8" w:rsidP="00F472E8">
      <w:pPr>
        <w:pStyle w:val="Sinespaciado"/>
        <w:ind w:left="708" w:hanging="708"/>
        <w:jc w:val="right"/>
        <w:rPr>
          <w:rFonts w:ascii="Palatino Linotype" w:hAnsi="Palatino Linotype"/>
        </w:rPr>
      </w:pPr>
    </w:p>
    <w:p w:rsidR="00F472E8" w:rsidRPr="00271113" w:rsidRDefault="00F472E8" w:rsidP="00F472E8">
      <w:pPr>
        <w:tabs>
          <w:tab w:val="left" w:pos="1701"/>
        </w:tabs>
        <w:spacing w:after="0" w:line="360" w:lineRule="auto"/>
        <w:jc w:val="both"/>
        <w:rPr>
          <w:rFonts w:ascii="Palatino Linotype" w:hAnsi="Palatino Linotype" w:cs="Arial"/>
          <w:sz w:val="24"/>
        </w:rPr>
      </w:pPr>
      <w:r w:rsidRPr="00271113">
        <w:rPr>
          <w:rFonts w:ascii="Palatino Linotype" w:hAnsi="Palatino Linotype" w:cs="Arial"/>
          <w:b/>
          <w:sz w:val="24"/>
        </w:rPr>
        <w:t>VISTOS</w:t>
      </w:r>
      <w:r w:rsidRPr="00271113">
        <w:rPr>
          <w:rFonts w:ascii="Palatino Linotype" w:hAnsi="Palatino Linotype" w:cs="Arial"/>
          <w:sz w:val="24"/>
        </w:rPr>
        <w:t xml:space="preserve"> los expedientes electrónicos formados con motivo de los recursos de revisión números </w:t>
      </w:r>
      <w:r w:rsidRPr="00271113">
        <w:rPr>
          <w:rFonts w:ascii="Palatino Linotype" w:hAnsi="Palatino Linotype" w:cs="Arial"/>
          <w:b/>
          <w:bCs/>
          <w:sz w:val="23"/>
          <w:szCs w:val="23"/>
          <w:lang w:eastAsia="es-MX"/>
        </w:rPr>
        <w:t>0</w:t>
      </w:r>
      <w:r w:rsidR="00D213DB" w:rsidRPr="00271113">
        <w:rPr>
          <w:rFonts w:ascii="Palatino Linotype" w:hAnsi="Palatino Linotype" w:cs="Arial"/>
          <w:b/>
          <w:bCs/>
          <w:sz w:val="23"/>
          <w:szCs w:val="23"/>
          <w:lang w:eastAsia="es-MX"/>
        </w:rPr>
        <w:t>5955</w:t>
      </w:r>
      <w:r w:rsidRPr="00271113">
        <w:rPr>
          <w:rFonts w:ascii="Palatino Linotype" w:hAnsi="Palatino Linotype" w:cs="Arial"/>
          <w:b/>
          <w:bCs/>
          <w:sz w:val="23"/>
          <w:szCs w:val="23"/>
          <w:lang w:eastAsia="es-MX"/>
        </w:rPr>
        <w:t>/INFOEM/IP/RR/2020</w:t>
      </w:r>
      <w:r w:rsidR="007C65F8" w:rsidRPr="00271113">
        <w:rPr>
          <w:rFonts w:ascii="Palatino Linotype" w:hAnsi="Palatino Linotype" w:cs="Arial"/>
          <w:bCs/>
          <w:sz w:val="23"/>
          <w:szCs w:val="23"/>
          <w:lang w:eastAsia="es-MX"/>
        </w:rPr>
        <w:t xml:space="preserve"> y</w:t>
      </w:r>
      <w:r w:rsidRPr="00271113">
        <w:rPr>
          <w:rFonts w:ascii="Palatino Linotype" w:hAnsi="Palatino Linotype" w:cs="Arial"/>
          <w:bCs/>
          <w:sz w:val="23"/>
          <w:szCs w:val="23"/>
          <w:lang w:eastAsia="es-MX"/>
        </w:rPr>
        <w:t xml:space="preserve"> </w:t>
      </w:r>
      <w:r w:rsidRPr="00271113">
        <w:rPr>
          <w:rFonts w:ascii="Palatino Linotype" w:hAnsi="Palatino Linotype" w:cs="Arial"/>
          <w:b/>
          <w:bCs/>
          <w:sz w:val="23"/>
          <w:szCs w:val="23"/>
          <w:lang w:eastAsia="es-MX"/>
        </w:rPr>
        <w:t>0</w:t>
      </w:r>
      <w:r w:rsidR="00D213DB" w:rsidRPr="00271113">
        <w:rPr>
          <w:rFonts w:ascii="Palatino Linotype" w:hAnsi="Palatino Linotype" w:cs="Arial"/>
          <w:b/>
          <w:bCs/>
          <w:sz w:val="23"/>
          <w:szCs w:val="23"/>
          <w:lang w:eastAsia="es-MX"/>
        </w:rPr>
        <w:t>595</w:t>
      </w:r>
      <w:r w:rsidR="00D87C00" w:rsidRPr="00271113">
        <w:rPr>
          <w:rFonts w:ascii="Palatino Linotype" w:hAnsi="Palatino Linotype" w:cs="Arial"/>
          <w:b/>
          <w:bCs/>
          <w:sz w:val="23"/>
          <w:szCs w:val="23"/>
          <w:lang w:eastAsia="es-MX"/>
        </w:rPr>
        <w:t>6</w:t>
      </w:r>
      <w:r w:rsidRPr="00271113">
        <w:rPr>
          <w:rFonts w:ascii="Palatino Linotype" w:hAnsi="Palatino Linotype" w:cs="Arial"/>
          <w:b/>
          <w:bCs/>
          <w:sz w:val="23"/>
          <w:szCs w:val="23"/>
          <w:lang w:eastAsia="es-MX"/>
        </w:rPr>
        <w:t>/INFOEM/IP/RR/2020</w:t>
      </w:r>
      <w:r w:rsidRPr="00271113">
        <w:rPr>
          <w:rFonts w:ascii="Palatino Linotype" w:hAnsi="Palatino Linotype" w:cs="Arial"/>
          <w:bCs/>
          <w:sz w:val="23"/>
          <w:szCs w:val="23"/>
          <w:lang w:eastAsia="es-MX"/>
        </w:rPr>
        <w:t>,</w:t>
      </w:r>
      <w:r w:rsidRPr="00271113">
        <w:rPr>
          <w:rFonts w:ascii="Palatino Linotype" w:hAnsi="Palatino Linotype" w:cs="Arial"/>
          <w:b/>
          <w:bCs/>
          <w:sz w:val="23"/>
          <w:szCs w:val="23"/>
          <w:lang w:eastAsia="es-MX"/>
        </w:rPr>
        <w:t xml:space="preserve"> </w:t>
      </w:r>
      <w:r w:rsidRPr="00271113">
        <w:rPr>
          <w:rFonts w:ascii="Palatino Linotype" w:hAnsi="Palatino Linotype" w:cs="Arial"/>
          <w:sz w:val="24"/>
          <w:szCs w:val="24"/>
        </w:rPr>
        <w:t xml:space="preserve">interpuestos por el </w:t>
      </w:r>
      <w:r w:rsidRPr="00271113">
        <w:rPr>
          <w:rFonts w:ascii="Palatino Linotype" w:hAnsi="Palatino Linotype" w:cs="Arial"/>
          <w:b/>
          <w:sz w:val="24"/>
          <w:szCs w:val="24"/>
        </w:rPr>
        <w:t xml:space="preserve">C. </w:t>
      </w:r>
      <w:r w:rsidR="00A52C86">
        <w:rPr>
          <w:rFonts w:ascii="Palatino Linotype" w:hAnsi="Palatino Linotype" w:cs="Arial"/>
          <w:b/>
          <w:sz w:val="24"/>
          <w:szCs w:val="24"/>
        </w:rPr>
        <w:t>xxxxxxxxxxxxxxxxxxxxxx</w:t>
      </w:r>
      <w:r w:rsidRPr="00271113">
        <w:rPr>
          <w:rFonts w:ascii="Palatino Linotype" w:hAnsi="Palatino Linotype" w:cs="Arial"/>
          <w:sz w:val="24"/>
          <w:szCs w:val="24"/>
        </w:rPr>
        <w:t>,</w:t>
      </w:r>
      <w:r w:rsidRPr="00271113">
        <w:rPr>
          <w:rFonts w:ascii="Palatino Linotype" w:hAnsi="Palatino Linotype" w:cs="Arial"/>
          <w:b/>
          <w:sz w:val="24"/>
          <w:szCs w:val="24"/>
        </w:rPr>
        <w:t xml:space="preserve"> </w:t>
      </w:r>
      <w:r w:rsidRPr="00271113">
        <w:rPr>
          <w:rFonts w:ascii="Palatino Linotype" w:hAnsi="Palatino Linotype" w:cs="Arial"/>
          <w:sz w:val="24"/>
          <w:szCs w:val="24"/>
        </w:rPr>
        <w:t xml:space="preserve">en lo sucesivo </w:t>
      </w:r>
      <w:r w:rsidRPr="00271113">
        <w:rPr>
          <w:rFonts w:ascii="Palatino Linotype" w:hAnsi="Palatino Linotype" w:cs="Arial"/>
          <w:b/>
          <w:sz w:val="24"/>
          <w:szCs w:val="24"/>
        </w:rPr>
        <w:t>El Recurrente</w:t>
      </w:r>
      <w:r w:rsidRPr="00271113">
        <w:rPr>
          <w:rFonts w:ascii="Palatino Linotype" w:hAnsi="Palatino Linotype" w:cs="Arial"/>
          <w:sz w:val="24"/>
          <w:szCs w:val="24"/>
        </w:rPr>
        <w:t xml:space="preserve">, en contra de las respuestas del </w:t>
      </w:r>
      <w:r w:rsidR="00D213DB" w:rsidRPr="00271113">
        <w:rPr>
          <w:rFonts w:ascii="Palatino Linotype" w:hAnsi="Palatino Linotype" w:cs="Arial"/>
          <w:b/>
          <w:sz w:val="24"/>
          <w:szCs w:val="24"/>
        </w:rPr>
        <w:t>Ayuntamiento de Tenango del Valle</w:t>
      </w:r>
      <w:r w:rsidRPr="00271113">
        <w:rPr>
          <w:rFonts w:ascii="Palatino Linotype" w:hAnsi="Palatino Linotype" w:cs="Arial"/>
          <w:sz w:val="24"/>
          <w:szCs w:val="24"/>
        </w:rPr>
        <w:t>, en lo subsecuente</w:t>
      </w:r>
      <w:r w:rsidRPr="00271113">
        <w:rPr>
          <w:rFonts w:ascii="Palatino Linotype" w:hAnsi="Palatino Linotype" w:cs="Arial"/>
          <w:b/>
          <w:sz w:val="24"/>
          <w:szCs w:val="24"/>
        </w:rPr>
        <w:t xml:space="preserve"> El Sujeto Obligado</w:t>
      </w:r>
      <w:r w:rsidRPr="00271113">
        <w:rPr>
          <w:rFonts w:ascii="Palatino Linotype" w:hAnsi="Palatino Linotype" w:cs="Arial"/>
          <w:sz w:val="24"/>
          <w:szCs w:val="24"/>
        </w:rPr>
        <w:t>,</w:t>
      </w:r>
      <w:r w:rsidRPr="00271113">
        <w:rPr>
          <w:rFonts w:ascii="Palatino Linotype" w:hAnsi="Palatino Linotype" w:cs="Arial"/>
          <w:b/>
          <w:sz w:val="24"/>
          <w:szCs w:val="24"/>
        </w:rPr>
        <w:t xml:space="preserve"> </w:t>
      </w:r>
      <w:r w:rsidRPr="00271113">
        <w:rPr>
          <w:rFonts w:ascii="Palatino Linotype" w:hAnsi="Palatino Linotype" w:cs="Arial"/>
          <w:sz w:val="24"/>
          <w:szCs w:val="24"/>
        </w:rPr>
        <w:t>se procede a</w:t>
      </w:r>
      <w:r w:rsidRPr="00271113">
        <w:rPr>
          <w:rFonts w:ascii="Palatino Linotype" w:hAnsi="Palatino Linotype" w:cs="Arial"/>
          <w:sz w:val="24"/>
        </w:rPr>
        <w:t xml:space="preserve"> dictar la presente resolución.</w:t>
      </w:r>
    </w:p>
    <w:p w:rsidR="00F472E8" w:rsidRPr="00271113" w:rsidRDefault="00F472E8" w:rsidP="00F472E8">
      <w:pPr>
        <w:pStyle w:val="Sinespaciado"/>
        <w:jc w:val="both"/>
        <w:rPr>
          <w:rFonts w:ascii="Palatino Linotype" w:hAnsi="Palatino Linotype"/>
        </w:rPr>
      </w:pPr>
    </w:p>
    <w:p w:rsidR="00F472E8" w:rsidRPr="00271113" w:rsidRDefault="00F472E8" w:rsidP="00F472E8">
      <w:pPr>
        <w:spacing w:after="0" w:line="360" w:lineRule="auto"/>
        <w:jc w:val="center"/>
        <w:rPr>
          <w:rFonts w:ascii="Palatino Linotype" w:hAnsi="Palatino Linotype"/>
          <w:b/>
          <w:sz w:val="28"/>
        </w:rPr>
      </w:pPr>
      <w:r w:rsidRPr="00271113">
        <w:rPr>
          <w:rFonts w:ascii="Palatino Linotype" w:hAnsi="Palatino Linotype"/>
          <w:b/>
          <w:sz w:val="28"/>
        </w:rPr>
        <w:t>A N T E C E D E N T E S   D E L   A S U N T O</w:t>
      </w:r>
    </w:p>
    <w:p w:rsidR="00F472E8" w:rsidRPr="00271113" w:rsidRDefault="00F472E8" w:rsidP="00F472E8">
      <w:pPr>
        <w:spacing w:after="0" w:line="360" w:lineRule="auto"/>
        <w:jc w:val="both"/>
        <w:rPr>
          <w:rFonts w:ascii="Palatino Linotype" w:hAnsi="Palatino Linotype" w:cs="Arial"/>
          <w:b/>
          <w:sz w:val="24"/>
        </w:rPr>
      </w:pPr>
    </w:p>
    <w:p w:rsidR="00F472E8" w:rsidRPr="00271113" w:rsidRDefault="00F472E8" w:rsidP="00F472E8">
      <w:pPr>
        <w:spacing w:after="0" w:line="360" w:lineRule="auto"/>
        <w:jc w:val="both"/>
        <w:rPr>
          <w:rFonts w:ascii="Palatino Linotype" w:hAnsi="Palatino Linotype"/>
        </w:rPr>
      </w:pPr>
      <w:r w:rsidRPr="00271113">
        <w:rPr>
          <w:rFonts w:ascii="Palatino Linotype" w:hAnsi="Palatino Linotype" w:cs="Arial"/>
          <w:b/>
          <w:sz w:val="28"/>
        </w:rPr>
        <w:t>PRIMERO.</w:t>
      </w:r>
      <w:r w:rsidRPr="00271113">
        <w:rPr>
          <w:rFonts w:ascii="Palatino Linotype" w:hAnsi="Palatino Linotype" w:cs="Arial"/>
        </w:rPr>
        <w:t xml:space="preserve"> </w:t>
      </w:r>
      <w:r w:rsidRPr="00271113">
        <w:rPr>
          <w:rFonts w:ascii="Palatino Linotype" w:hAnsi="Palatino Linotype"/>
          <w:b/>
          <w:sz w:val="28"/>
          <w:szCs w:val="28"/>
        </w:rPr>
        <w:t>De las Solicitudes de Información.</w:t>
      </w:r>
    </w:p>
    <w:p w:rsidR="00D213DB" w:rsidRPr="00271113" w:rsidRDefault="00F472E8" w:rsidP="00D213DB">
      <w:pPr>
        <w:spacing w:after="0" w:line="360" w:lineRule="auto"/>
        <w:jc w:val="both"/>
        <w:rPr>
          <w:rFonts w:ascii="Palatino Linotype" w:hAnsi="Palatino Linotype" w:cs="Arial"/>
          <w:sz w:val="24"/>
        </w:rPr>
      </w:pPr>
      <w:r w:rsidRPr="00271113">
        <w:rPr>
          <w:rFonts w:ascii="Palatino Linotype" w:hAnsi="Palatino Linotype" w:cs="Arial"/>
          <w:sz w:val="24"/>
        </w:rPr>
        <w:t xml:space="preserve">Con fecha </w:t>
      </w:r>
      <w:r w:rsidR="00D213DB" w:rsidRPr="00271113">
        <w:rPr>
          <w:rFonts w:ascii="Palatino Linotype" w:hAnsi="Palatino Linotype" w:cs="Arial"/>
          <w:sz w:val="24"/>
        </w:rPr>
        <w:t>diez de noviembre</w:t>
      </w:r>
      <w:r w:rsidR="002E39F9" w:rsidRPr="00271113">
        <w:rPr>
          <w:rFonts w:ascii="Palatino Linotype" w:hAnsi="Palatino Linotype" w:cs="Arial"/>
          <w:sz w:val="24"/>
        </w:rPr>
        <w:t xml:space="preserve"> </w:t>
      </w:r>
      <w:r w:rsidRPr="00271113">
        <w:rPr>
          <w:rFonts w:ascii="Palatino Linotype" w:hAnsi="Palatino Linotype" w:cs="Arial"/>
          <w:sz w:val="24"/>
        </w:rPr>
        <w:t xml:space="preserve">de dos mil </w:t>
      </w:r>
      <w:r w:rsidR="005E6A74" w:rsidRPr="00271113">
        <w:rPr>
          <w:rFonts w:ascii="Palatino Linotype" w:hAnsi="Palatino Linotype" w:cs="Arial"/>
          <w:sz w:val="24"/>
        </w:rPr>
        <w:t>veinte</w:t>
      </w:r>
      <w:r w:rsidRPr="00271113">
        <w:rPr>
          <w:rFonts w:ascii="Palatino Linotype" w:hAnsi="Palatino Linotype" w:cs="Arial"/>
          <w:sz w:val="24"/>
        </w:rPr>
        <w:t xml:space="preserve">, </w:t>
      </w:r>
      <w:r w:rsidRPr="00271113">
        <w:rPr>
          <w:rFonts w:ascii="Palatino Linotype" w:hAnsi="Palatino Linotype" w:cs="Arial"/>
          <w:b/>
          <w:sz w:val="24"/>
        </w:rPr>
        <w:t>El Recurrente</w:t>
      </w:r>
      <w:r w:rsidRPr="00271113">
        <w:rPr>
          <w:rFonts w:ascii="Palatino Linotype" w:hAnsi="Palatino Linotype" w:cs="Arial"/>
          <w:sz w:val="24"/>
        </w:rPr>
        <w:t xml:space="preserve">, presentó a través del Sistema de Acceso a la Información Mexiquense </w:t>
      </w:r>
      <w:r w:rsidRPr="00271113">
        <w:rPr>
          <w:rFonts w:ascii="Palatino Linotype" w:hAnsi="Palatino Linotype" w:cs="Arial"/>
          <w:b/>
          <w:sz w:val="24"/>
        </w:rPr>
        <w:t>(SAIMEX)</w:t>
      </w:r>
      <w:r w:rsidRPr="00271113">
        <w:rPr>
          <w:rFonts w:ascii="Palatino Linotype" w:hAnsi="Palatino Linotype" w:cs="Arial"/>
          <w:sz w:val="24"/>
        </w:rPr>
        <w:t xml:space="preserve"> ante </w:t>
      </w:r>
      <w:r w:rsidRPr="00271113">
        <w:rPr>
          <w:rFonts w:ascii="Palatino Linotype" w:hAnsi="Palatino Linotype" w:cs="Arial"/>
          <w:b/>
          <w:sz w:val="24"/>
        </w:rPr>
        <w:t>El Sujeto Obligado</w:t>
      </w:r>
      <w:r w:rsidRPr="00271113">
        <w:rPr>
          <w:rFonts w:ascii="Palatino Linotype" w:hAnsi="Palatino Linotype" w:cs="Arial"/>
          <w:sz w:val="24"/>
        </w:rPr>
        <w:t>, las solicitudes de acceso a la información pública, registradas bajo los números de expediente</w:t>
      </w:r>
      <w:r w:rsidR="007C65F8" w:rsidRPr="00271113">
        <w:rPr>
          <w:rFonts w:ascii="Palatino Linotype" w:hAnsi="Palatino Linotype" w:cs="Arial"/>
          <w:b/>
          <w:sz w:val="24"/>
        </w:rPr>
        <w:t xml:space="preserve"> </w:t>
      </w:r>
      <w:r w:rsidR="00D213DB" w:rsidRPr="00271113">
        <w:rPr>
          <w:rFonts w:ascii="Palatino Linotype" w:hAnsi="Palatino Linotype" w:cs="Arial"/>
          <w:b/>
          <w:sz w:val="24"/>
        </w:rPr>
        <w:t>00101/TENAVALL/IP/2020</w:t>
      </w:r>
      <w:r w:rsidR="002E39F9" w:rsidRPr="00271113">
        <w:rPr>
          <w:rFonts w:ascii="Palatino Linotype" w:hAnsi="Palatino Linotype" w:cs="Arial"/>
          <w:b/>
          <w:sz w:val="24"/>
        </w:rPr>
        <w:t xml:space="preserve"> </w:t>
      </w:r>
      <w:r w:rsidRPr="00271113">
        <w:rPr>
          <w:rFonts w:ascii="Palatino Linotype" w:hAnsi="Palatino Linotype" w:cs="Arial"/>
          <w:sz w:val="24"/>
        </w:rPr>
        <w:t xml:space="preserve">y </w:t>
      </w:r>
      <w:r w:rsidR="00D213DB" w:rsidRPr="00271113">
        <w:rPr>
          <w:rFonts w:ascii="Palatino Linotype" w:hAnsi="Palatino Linotype" w:cs="Arial"/>
          <w:b/>
          <w:sz w:val="24"/>
        </w:rPr>
        <w:t>00100/TENAVALL/IP/2020</w:t>
      </w:r>
      <w:r w:rsidRPr="00271113">
        <w:rPr>
          <w:rFonts w:ascii="Palatino Linotype" w:hAnsi="Palatino Linotype" w:cs="Arial"/>
          <w:sz w:val="24"/>
          <w:lang w:eastAsia="es-MX"/>
        </w:rPr>
        <w:t>,</w:t>
      </w:r>
      <w:r w:rsidRPr="00271113">
        <w:rPr>
          <w:rFonts w:ascii="Palatino Linotype" w:hAnsi="Palatino Linotype" w:cs="Arial"/>
          <w:b/>
          <w:sz w:val="24"/>
          <w:lang w:eastAsia="es-MX"/>
        </w:rPr>
        <w:t xml:space="preserve"> </w:t>
      </w:r>
      <w:r w:rsidRPr="00271113">
        <w:rPr>
          <w:rFonts w:ascii="Palatino Linotype" w:hAnsi="Palatino Linotype" w:cs="Arial"/>
          <w:sz w:val="24"/>
        </w:rPr>
        <w:t>mediante las cuales solicitó información en el tenor siguiente:</w:t>
      </w:r>
    </w:p>
    <w:p w:rsidR="00D213DB" w:rsidRPr="00271113" w:rsidRDefault="00D213DB" w:rsidP="00D213DB">
      <w:pPr>
        <w:spacing w:after="0" w:line="360" w:lineRule="auto"/>
        <w:jc w:val="both"/>
        <w:rPr>
          <w:rFonts w:ascii="Palatino Linotype" w:hAnsi="Palatino Linotype" w:cs="Arial"/>
          <w:sz w:val="24"/>
        </w:rPr>
      </w:pPr>
    </w:p>
    <w:p w:rsidR="007C65F8" w:rsidRPr="00271113" w:rsidRDefault="00F472E8" w:rsidP="004C17CE">
      <w:pPr>
        <w:pStyle w:val="Prrafodelista"/>
        <w:numPr>
          <w:ilvl w:val="0"/>
          <w:numId w:val="2"/>
        </w:numPr>
        <w:jc w:val="both"/>
        <w:rPr>
          <w:rFonts w:ascii="Palatino Linotype" w:eastAsiaTheme="minorHAnsi" w:hAnsi="Palatino Linotype" w:cs="Arial"/>
          <w:i/>
          <w:lang w:val="es-MX" w:eastAsia="en-US"/>
        </w:rPr>
      </w:pPr>
      <w:r w:rsidRPr="00271113">
        <w:rPr>
          <w:rFonts w:ascii="Palatino Linotype" w:hAnsi="Palatino Linotype" w:cs="Arial"/>
          <w:b/>
          <w:i/>
        </w:rPr>
        <w:t>Solicitud de información</w:t>
      </w:r>
      <w:r w:rsidRPr="00271113">
        <w:rPr>
          <w:rFonts w:ascii="Palatino Linotype" w:hAnsi="Palatino Linotype" w:cs="Arial"/>
          <w:i/>
        </w:rPr>
        <w:t xml:space="preserve"> </w:t>
      </w:r>
      <w:r w:rsidR="00D213DB" w:rsidRPr="00271113">
        <w:rPr>
          <w:rFonts w:ascii="Palatino Linotype" w:hAnsi="Palatino Linotype" w:cs="Arial"/>
          <w:b/>
          <w:i/>
        </w:rPr>
        <w:t>00101/TENAVALL/IP/2020</w:t>
      </w:r>
    </w:p>
    <w:p w:rsidR="007C65F8" w:rsidRPr="00271113" w:rsidRDefault="00F472E8" w:rsidP="00D213DB">
      <w:pPr>
        <w:jc w:val="both"/>
        <w:rPr>
          <w:rFonts w:ascii="Palatino Linotype" w:hAnsi="Palatino Linotype"/>
          <w:i/>
          <w:color w:val="000000"/>
        </w:rPr>
      </w:pPr>
      <w:r w:rsidRPr="00271113">
        <w:rPr>
          <w:rFonts w:ascii="Palatino Linotype" w:eastAsia="Times New Roman" w:hAnsi="Palatino Linotype" w:cs="Times New Roman"/>
          <w:i/>
          <w:lang w:val="es-ES_tradnl" w:eastAsia="es-ES"/>
        </w:rPr>
        <w:t>“</w:t>
      </w:r>
      <w:r w:rsidR="00D213DB" w:rsidRPr="00271113">
        <w:rPr>
          <w:rFonts w:ascii="Palatino Linotype" w:hAnsi="Palatino Linotype"/>
          <w:i/>
          <w:color w:val="000000"/>
        </w:rPr>
        <w:t>Por este medio solicito copia simple a través de SAIMEX de los recibos de nomina del mes de enero de 2019 de los servidores públicos EDER ROJAS BOBADILLA, CLAUDIA JANNET ESTEVEZ SALAZAR Y ANAIS ROJAS BOBADILLA adscritos al Ayuntamiento de Tenango del Valle, Estado de México</w:t>
      </w:r>
      <w:r w:rsidR="00C2435C" w:rsidRPr="00271113">
        <w:rPr>
          <w:rFonts w:ascii="Palatino Linotype" w:eastAsia="Times New Roman" w:hAnsi="Palatino Linotype" w:cs="Times New Roman"/>
          <w:i/>
          <w:lang w:val="es-ES_tradnl" w:eastAsia="es-ES"/>
        </w:rPr>
        <w:t xml:space="preserve">” </w:t>
      </w:r>
      <w:r w:rsidRPr="00271113">
        <w:rPr>
          <w:rFonts w:ascii="Palatino Linotype" w:eastAsia="Times New Roman" w:hAnsi="Palatino Linotype" w:cs="Times New Roman"/>
          <w:i/>
          <w:lang w:val="es-ES_tradnl" w:eastAsia="es-ES"/>
        </w:rPr>
        <w:t>[Sic]</w:t>
      </w:r>
    </w:p>
    <w:p w:rsidR="00D213DB" w:rsidRPr="00271113" w:rsidRDefault="00D213DB" w:rsidP="00D213DB">
      <w:pPr>
        <w:jc w:val="both"/>
        <w:rPr>
          <w:rFonts w:ascii="Palatino Linotype" w:hAnsi="Palatino Linotype"/>
          <w:i/>
          <w:color w:val="000000"/>
        </w:rPr>
      </w:pPr>
    </w:p>
    <w:p w:rsidR="00D213DB" w:rsidRPr="00271113" w:rsidRDefault="00D213DB" w:rsidP="00D213DB">
      <w:pPr>
        <w:jc w:val="both"/>
        <w:rPr>
          <w:rFonts w:ascii="Palatino Linotype" w:hAnsi="Palatino Linotype"/>
          <w:i/>
          <w:color w:val="000000"/>
        </w:rPr>
      </w:pPr>
    </w:p>
    <w:p w:rsidR="009C2FD2" w:rsidRPr="00271113" w:rsidRDefault="009C2FD2" w:rsidP="004C17CE">
      <w:pPr>
        <w:pStyle w:val="Prrafodelista"/>
        <w:numPr>
          <w:ilvl w:val="0"/>
          <w:numId w:val="2"/>
        </w:numPr>
        <w:jc w:val="both"/>
        <w:rPr>
          <w:rFonts w:ascii="Palatino Linotype" w:hAnsi="Palatino Linotype" w:cs="Arial"/>
          <w:i/>
        </w:rPr>
      </w:pPr>
      <w:r w:rsidRPr="00271113">
        <w:rPr>
          <w:rFonts w:ascii="Palatino Linotype" w:hAnsi="Palatino Linotype" w:cs="Arial"/>
          <w:b/>
          <w:i/>
        </w:rPr>
        <w:lastRenderedPageBreak/>
        <w:t>Solicitud de información</w:t>
      </w:r>
      <w:r w:rsidRPr="00271113">
        <w:rPr>
          <w:rFonts w:ascii="Palatino Linotype" w:hAnsi="Palatino Linotype" w:cs="Arial"/>
          <w:i/>
        </w:rPr>
        <w:t xml:space="preserve"> </w:t>
      </w:r>
      <w:r w:rsidR="00D213DB" w:rsidRPr="00271113">
        <w:rPr>
          <w:rFonts w:ascii="Palatino Linotype" w:hAnsi="Palatino Linotype" w:cs="Arial"/>
          <w:b/>
          <w:i/>
        </w:rPr>
        <w:t>00100/TENAVALL/IP/2020</w:t>
      </w:r>
    </w:p>
    <w:p w:rsidR="009C2FD2" w:rsidRPr="00271113" w:rsidRDefault="009C2FD2" w:rsidP="009C2FD2">
      <w:pPr>
        <w:spacing w:after="0" w:line="240" w:lineRule="auto"/>
        <w:ind w:left="567" w:right="567"/>
        <w:jc w:val="both"/>
        <w:rPr>
          <w:rFonts w:ascii="Palatino Linotype" w:eastAsia="Times New Roman" w:hAnsi="Palatino Linotype" w:cs="Times New Roman"/>
          <w:lang w:val="es-ES_tradnl" w:eastAsia="es-ES"/>
        </w:rPr>
      </w:pPr>
      <w:r w:rsidRPr="00271113">
        <w:rPr>
          <w:rFonts w:ascii="Palatino Linotype" w:eastAsia="Times New Roman" w:hAnsi="Palatino Linotype" w:cs="Times New Roman"/>
          <w:i/>
          <w:lang w:val="es-ES_tradnl" w:eastAsia="es-ES"/>
        </w:rPr>
        <w:t>“</w:t>
      </w:r>
      <w:r w:rsidR="00D213DB" w:rsidRPr="00271113">
        <w:rPr>
          <w:rFonts w:ascii="Palatino Linotype" w:hAnsi="Palatino Linotype"/>
          <w:i/>
          <w:color w:val="000000"/>
        </w:rPr>
        <w:t>Por este medio solicito informe de fecha de alta en el sindicato único de trabajadores de los poderes, municipios e instituciones descentralizadas del estado de México; además informe de las cuotas pagadas (deducciones) del ejercicio fiscal 2018, al sindicato de los servidores públicos EDER ROJAS BOBADILLA, CLAUDIA JANNET ESTEVEZ SALAZAR Y ANAIS ROJAS BOBADILLA adscritos al Ayuntamiento de Tenango del Valle, Estado de México</w:t>
      </w:r>
      <w:r w:rsidRPr="00271113">
        <w:rPr>
          <w:rFonts w:ascii="Palatino Linotype" w:eastAsia="Times New Roman" w:hAnsi="Palatino Linotype" w:cs="Times New Roman"/>
          <w:i/>
          <w:lang w:val="es-ES_tradnl" w:eastAsia="es-ES"/>
        </w:rPr>
        <w:t>” [Sic]</w:t>
      </w:r>
    </w:p>
    <w:p w:rsidR="00F472E8" w:rsidRPr="00271113" w:rsidRDefault="00F472E8" w:rsidP="007C65F8">
      <w:pPr>
        <w:pStyle w:val="Sinespaciado"/>
        <w:rPr>
          <w:sz w:val="14"/>
        </w:rPr>
      </w:pPr>
    </w:p>
    <w:p w:rsidR="00F472E8" w:rsidRPr="00271113" w:rsidRDefault="00F472E8" w:rsidP="00F472E8">
      <w:pPr>
        <w:pStyle w:val="Sinespaciado"/>
        <w:rPr>
          <w:rFonts w:ascii="Palatino Linotype" w:hAnsi="Palatino Linotype"/>
          <w:lang w:val="es-ES_tradnl"/>
        </w:rPr>
      </w:pPr>
    </w:p>
    <w:p w:rsidR="00F472E8" w:rsidRPr="00271113" w:rsidRDefault="00F472E8" w:rsidP="007C65F8">
      <w:pPr>
        <w:spacing w:after="0" w:line="360" w:lineRule="auto"/>
        <w:jc w:val="both"/>
        <w:rPr>
          <w:rFonts w:ascii="Palatino Linotype" w:hAnsi="Palatino Linotype"/>
          <w:sz w:val="24"/>
          <w:lang w:val="es-ES_tradnl"/>
        </w:rPr>
      </w:pPr>
      <w:r w:rsidRPr="00271113">
        <w:rPr>
          <w:rFonts w:ascii="Palatino Linotype" w:hAnsi="Palatino Linotype"/>
          <w:b/>
          <w:sz w:val="24"/>
          <w:lang w:val="es-ES_tradnl"/>
        </w:rPr>
        <w:t>MODALIDAD DE ENTREGA:</w:t>
      </w:r>
      <w:r w:rsidRPr="00271113">
        <w:rPr>
          <w:rFonts w:ascii="Palatino Linotype" w:hAnsi="Palatino Linotype"/>
          <w:sz w:val="24"/>
          <w:lang w:val="es-ES_tradnl"/>
        </w:rPr>
        <w:t xml:space="preserve"> A través del </w:t>
      </w:r>
      <w:r w:rsidRPr="00271113">
        <w:rPr>
          <w:rFonts w:ascii="Palatino Linotype" w:hAnsi="Palatino Linotype"/>
          <w:b/>
          <w:sz w:val="24"/>
          <w:lang w:val="es-ES_tradnl"/>
        </w:rPr>
        <w:t>SAIMEX</w:t>
      </w:r>
      <w:r w:rsidRPr="00271113">
        <w:rPr>
          <w:rFonts w:ascii="Palatino Linotype" w:hAnsi="Palatino Linotype"/>
          <w:sz w:val="24"/>
          <w:lang w:val="es-ES_tradnl"/>
        </w:rPr>
        <w:t>, en todos los casos.</w:t>
      </w:r>
    </w:p>
    <w:p w:rsidR="007C65F8" w:rsidRPr="00271113" w:rsidRDefault="007C65F8" w:rsidP="007C65F8">
      <w:pPr>
        <w:spacing w:after="0" w:line="360" w:lineRule="auto"/>
        <w:jc w:val="both"/>
        <w:rPr>
          <w:rFonts w:ascii="Palatino Linotype" w:hAnsi="Palatino Linotype" w:cs="Arial"/>
          <w:b/>
          <w:sz w:val="24"/>
        </w:rPr>
      </w:pPr>
    </w:p>
    <w:p w:rsidR="00F472E8" w:rsidRPr="00271113" w:rsidRDefault="00F472E8" w:rsidP="007C65F8">
      <w:pPr>
        <w:spacing w:after="0" w:line="360" w:lineRule="auto"/>
        <w:jc w:val="both"/>
        <w:rPr>
          <w:rFonts w:ascii="Palatino Linotype" w:hAnsi="Palatino Linotype" w:cs="Arial"/>
          <w:b/>
          <w:sz w:val="28"/>
        </w:rPr>
      </w:pPr>
      <w:r w:rsidRPr="00271113">
        <w:rPr>
          <w:rFonts w:ascii="Palatino Linotype" w:hAnsi="Palatino Linotype" w:cs="Arial"/>
          <w:b/>
          <w:sz w:val="28"/>
        </w:rPr>
        <w:t xml:space="preserve">SEGUNDO. </w:t>
      </w:r>
      <w:r w:rsidRPr="00271113">
        <w:rPr>
          <w:rFonts w:ascii="Palatino Linotype" w:hAnsi="Palatino Linotype" w:cs="Arial"/>
          <w:b/>
          <w:sz w:val="28"/>
          <w:szCs w:val="20"/>
        </w:rPr>
        <w:t>De la</w:t>
      </w:r>
      <w:r w:rsidR="00C2435C" w:rsidRPr="00271113">
        <w:rPr>
          <w:rFonts w:ascii="Palatino Linotype" w:hAnsi="Palatino Linotype" w:cs="Arial"/>
          <w:b/>
          <w:sz w:val="28"/>
          <w:szCs w:val="20"/>
        </w:rPr>
        <w:t>s</w:t>
      </w:r>
      <w:r w:rsidRPr="00271113">
        <w:rPr>
          <w:rFonts w:ascii="Palatino Linotype" w:hAnsi="Palatino Linotype" w:cs="Arial"/>
          <w:b/>
          <w:sz w:val="28"/>
          <w:szCs w:val="20"/>
        </w:rPr>
        <w:t xml:space="preserve"> respuesta</w:t>
      </w:r>
      <w:r w:rsidR="00C2435C" w:rsidRPr="00271113">
        <w:rPr>
          <w:rFonts w:ascii="Palatino Linotype" w:hAnsi="Palatino Linotype" w:cs="Arial"/>
          <w:b/>
          <w:sz w:val="28"/>
          <w:szCs w:val="20"/>
        </w:rPr>
        <w:t>s</w:t>
      </w:r>
      <w:r w:rsidRPr="00271113">
        <w:rPr>
          <w:rFonts w:ascii="Palatino Linotype" w:hAnsi="Palatino Linotype" w:cs="Arial"/>
          <w:b/>
          <w:sz w:val="28"/>
          <w:szCs w:val="20"/>
        </w:rPr>
        <w:t xml:space="preserve"> del Sujeto Obligado.</w:t>
      </w:r>
    </w:p>
    <w:p w:rsidR="00F472E8" w:rsidRPr="00271113" w:rsidRDefault="00F472E8" w:rsidP="00F472E8">
      <w:pPr>
        <w:spacing w:after="0" w:line="360" w:lineRule="auto"/>
        <w:jc w:val="both"/>
        <w:rPr>
          <w:rFonts w:ascii="Palatino Linotype" w:hAnsi="Palatino Linotype" w:cs="Arial"/>
          <w:b/>
          <w:sz w:val="28"/>
        </w:rPr>
      </w:pPr>
      <w:r w:rsidRPr="00271113">
        <w:rPr>
          <w:rFonts w:ascii="Palatino Linotype" w:hAnsi="Palatino Linotype" w:cs="Arial"/>
          <w:sz w:val="24"/>
        </w:rPr>
        <w:t xml:space="preserve">En el expediente electrónico </w:t>
      </w:r>
      <w:r w:rsidRPr="00271113">
        <w:rPr>
          <w:rFonts w:ascii="Palatino Linotype" w:hAnsi="Palatino Linotype" w:cs="Arial"/>
          <w:b/>
          <w:sz w:val="24"/>
        </w:rPr>
        <w:t>SAIMEX</w:t>
      </w:r>
      <w:r w:rsidRPr="00271113">
        <w:rPr>
          <w:rFonts w:ascii="Palatino Linotype" w:hAnsi="Palatino Linotype" w:cs="Arial"/>
          <w:sz w:val="24"/>
        </w:rPr>
        <w:t xml:space="preserve">, se aprecia que </w:t>
      </w:r>
      <w:r w:rsidR="002E39F9" w:rsidRPr="00271113">
        <w:rPr>
          <w:rFonts w:ascii="Palatino Linotype" w:hAnsi="Palatino Linotype" w:cs="Arial"/>
          <w:sz w:val="24"/>
        </w:rPr>
        <w:t>el día</w:t>
      </w:r>
      <w:r w:rsidR="000D2415" w:rsidRPr="00271113">
        <w:rPr>
          <w:rFonts w:ascii="Palatino Linotype" w:hAnsi="Palatino Linotype" w:cs="Arial"/>
          <w:sz w:val="24"/>
        </w:rPr>
        <w:t xml:space="preserve"> </w:t>
      </w:r>
      <w:r w:rsidR="00466E23" w:rsidRPr="00271113">
        <w:rPr>
          <w:rFonts w:ascii="Palatino Linotype" w:hAnsi="Palatino Linotype" w:cs="Arial"/>
          <w:sz w:val="24"/>
        </w:rPr>
        <w:t>dos de diciembre</w:t>
      </w:r>
      <w:r w:rsidR="000D2415" w:rsidRPr="00271113">
        <w:rPr>
          <w:rFonts w:ascii="Palatino Linotype" w:hAnsi="Palatino Linotype" w:cs="Arial"/>
          <w:sz w:val="24"/>
        </w:rPr>
        <w:t xml:space="preserve"> </w:t>
      </w:r>
      <w:r w:rsidRPr="00271113">
        <w:rPr>
          <w:rFonts w:ascii="Palatino Linotype" w:hAnsi="Palatino Linotype" w:cs="Arial"/>
          <w:sz w:val="24"/>
        </w:rPr>
        <w:t xml:space="preserve">de dos mil </w:t>
      </w:r>
      <w:r w:rsidR="000D2415" w:rsidRPr="00271113">
        <w:rPr>
          <w:rFonts w:ascii="Palatino Linotype" w:hAnsi="Palatino Linotype" w:cs="Arial"/>
          <w:sz w:val="24"/>
        </w:rPr>
        <w:t>veinte</w:t>
      </w:r>
      <w:r w:rsidRPr="00271113">
        <w:rPr>
          <w:rFonts w:ascii="Palatino Linotype" w:hAnsi="Palatino Linotype" w:cs="Arial"/>
          <w:sz w:val="24"/>
        </w:rPr>
        <w:t xml:space="preserve">, </w:t>
      </w:r>
      <w:r w:rsidRPr="00271113">
        <w:rPr>
          <w:rFonts w:ascii="Palatino Linotype" w:hAnsi="Palatino Linotype" w:cs="Arial"/>
          <w:b/>
          <w:sz w:val="24"/>
        </w:rPr>
        <w:t>El Sujeto Obligado</w:t>
      </w:r>
      <w:r w:rsidRPr="00271113">
        <w:rPr>
          <w:rFonts w:ascii="Palatino Linotype" w:hAnsi="Palatino Linotype" w:cs="Arial"/>
          <w:sz w:val="24"/>
        </w:rPr>
        <w:t xml:space="preserve"> dio respuesta a las solicitudes de información señalando lo siguiente: </w:t>
      </w:r>
    </w:p>
    <w:p w:rsidR="00F472E8" w:rsidRPr="00271113" w:rsidRDefault="00F472E8" w:rsidP="00F472E8">
      <w:pPr>
        <w:spacing w:after="0" w:line="276" w:lineRule="auto"/>
        <w:ind w:right="567"/>
        <w:jc w:val="both"/>
        <w:rPr>
          <w:rFonts w:ascii="Palatino Linotype" w:hAnsi="Palatino Linotype" w:cs="Arial"/>
          <w:sz w:val="24"/>
        </w:rPr>
      </w:pPr>
    </w:p>
    <w:p w:rsidR="002E39F9" w:rsidRPr="00271113" w:rsidRDefault="00F472E8" w:rsidP="004C17CE">
      <w:pPr>
        <w:pStyle w:val="Prrafodelista"/>
        <w:numPr>
          <w:ilvl w:val="0"/>
          <w:numId w:val="2"/>
        </w:numPr>
        <w:jc w:val="both"/>
        <w:rPr>
          <w:rFonts w:ascii="Palatino Linotype" w:hAnsi="Palatino Linotype" w:cs="Arial"/>
          <w:i/>
          <w:u w:val="single"/>
        </w:rPr>
      </w:pPr>
      <w:r w:rsidRPr="00271113">
        <w:rPr>
          <w:rFonts w:ascii="Palatino Linotype" w:hAnsi="Palatino Linotype" w:cs="Arial"/>
          <w:b/>
          <w:i/>
          <w:u w:val="single"/>
        </w:rPr>
        <w:t>Respuesta a la Solicitud de información</w:t>
      </w:r>
      <w:r w:rsidRPr="00271113">
        <w:rPr>
          <w:rFonts w:ascii="Palatino Linotype" w:hAnsi="Palatino Linotype" w:cs="Arial"/>
          <w:i/>
          <w:u w:val="single"/>
        </w:rPr>
        <w:t xml:space="preserve"> </w:t>
      </w:r>
      <w:r w:rsidR="00466E23" w:rsidRPr="00271113">
        <w:rPr>
          <w:rFonts w:ascii="Palatino Linotype" w:hAnsi="Palatino Linotype" w:cs="Arial"/>
          <w:b/>
          <w:i/>
          <w:u w:val="single"/>
        </w:rPr>
        <w:t>00101/TENAVALL/IP/2020</w:t>
      </w:r>
    </w:p>
    <w:p w:rsidR="00466E23" w:rsidRPr="00271113" w:rsidRDefault="00F472E8" w:rsidP="00466E23">
      <w:pPr>
        <w:spacing w:after="0" w:line="240" w:lineRule="auto"/>
        <w:jc w:val="both"/>
        <w:rPr>
          <w:rFonts w:ascii="Palatino Linotype" w:hAnsi="Palatino Linotype"/>
          <w:i/>
          <w:color w:val="000000"/>
        </w:rPr>
      </w:pPr>
      <w:r w:rsidRPr="00271113">
        <w:rPr>
          <w:rFonts w:ascii="Palatino Linotype" w:eastAsia="Times New Roman" w:hAnsi="Palatino Linotype" w:cs="Times New Roman"/>
          <w:i/>
          <w:lang w:val="es-ES_tradnl" w:eastAsia="es-ES"/>
        </w:rPr>
        <w:t>“</w:t>
      </w:r>
      <w:r w:rsidR="00466E23" w:rsidRPr="00271113">
        <w:rPr>
          <w:rFonts w:ascii="Palatino Linotype" w:hAnsi="Palatino Linotype"/>
          <w:i/>
          <w:color w:val="000000"/>
        </w:rPr>
        <w:t>Se remite documentación relativa para la atención de su solicitud signada bajo el folio 00101/TENAVALL/IP/2020, en cumplimiento al artículo 163 de la Ley de Transparencia y Acceso a la Información Publica del Estado de México y Municipios.</w:t>
      </w:r>
    </w:p>
    <w:p w:rsidR="00466E23" w:rsidRPr="00271113" w:rsidRDefault="00466E23" w:rsidP="00466E23">
      <w:pPr>
        <w:spacing w:after="0" w:line="240" w:lineRule="auto"/>
        <w:jc w:val="both"/>
        <w:rPr>
          <w:rFonts w:ascii="Palatino Linotype" w:hAnsi="Palatino Linotype"/>
          <w:i/>
          <w:color w:val="000000"/>
        </w:rPr>
      </w:pPr>
    </w:p>
    <w:p w:rsidR="00466E23" w:rsidRPr="00271113" w:rsidRDefault="00466E23" w:rsidP="00466E23">
      <w:pPr>
        <w:spacing w:after="0" w:line="240" w:lineRule="auto"/>
        <w:jc w:val="both"/>
        <w:rPr>
          <w:rFonts w:ascii="Palatino Linotype" w:hAnsi="Palatino Linotype"/>
          <w:i/>
          <w:color w:val="000000"/>
        </w:rPr>
      </w:pPr>
      <w:r w:rsidRPr="00271113">
        <w:rPr>
          <w:rFonts w:ascii="Palatino Linotype" w:hAnsi="Palatino Linotype"/>
          <w:i/>
          <w:color w:val="000000"/>
        </w:rPr>
        <w:t>ATENTAMENTE</w:t>
      </w:r>
    </w:p>
    <w:p w:rsidR="00F472E8" w:rsidRPr="00271113" w:rsidRDefault="00466E23" w:rsidP="00466E23">
      <w:pPr>
        <w:spacing w:after="0" w:line="240" w:lineRule="auto"/>
        <w:jc w:val="both"/>
        <w:rPr>
          <w:rFonts w:ascii="Palatino Linotype" w:eastAsia="Times New Roman" w:hAnsi="Palatino Linotype" w:cs="Times New Roman"/>
          <w:i/>
          <w:lang w:val="es-ES_tradnl" w:eastAsia="es-ES"/>
        </w:rPr>
      </w:pPr>
      <w:r w:rsidRPr="00271113">
        <w:rPr>
          <w:rFonts w:ascii="Palatino Linotype" w:hAnsi="Palatino Linotype"/>
          <w:i/>
          <w:color w:val="000000"/>
        </w:rPr>
        <w:t>C. MIGUEL ANGEL AGUILAR ZARZA</w:t>
      </w:r>
      <w:r w:rsidR="00F472E8" w:rsidRPr="00271113">
        <w:rPr>
          <w:rFonts w:ascii="Palatino Linotype" w:eastAsia="Times New Roman" w:hAnsi="Palatino Linotype" w:cs="Times New Roman"/>
          <w:i/>
          <w:lang w:val="es-ES_tradnl" w:eastAsia="es-ES"/>
        </w:rPr>
        <w:t>” [Sic]</w:t>
      </w:r>
    </w:p>
    <w:p w:rsidR="007C65F8" w:rsidRPr="00271113" w:rsidRDefault="007C65F8" w:rsidP="007C65F8">
      <w:pPr>
        <w:spacing w:after="0" w:line="240" w:lineRule="auto"/>
        <w:ind w:right="567"/>
        <w:jc w:val="both"/>
        <w:rPr>
          <w:rFonts w:ascii="Palatino Linotype" w:eastAsia="Times New Roman" w:hAnsi="Palatino Linotype" w:cs="Times New Roman"/>
          <w:i/>
          <w:lang w:val="es-ES_tradnl" w:eastAsia="es-ES"/>
        </w:rPr>
      </w:pPr>
    </w:p>
    <w:p w:rsidR="00466E23" w:rsidRPr="00271113" w:rsidRDefault="00466E23" w:rsidP="004C17CE">
      <w:pPr>
        <w:pStyle w:val="Prrafodelista"/>
        <w:numPr>
          <w:ilvl w:val="0"/>
          <w:numId w:val="3"/>
        </w:numPr>
        <w:ind w:right="567"/>
        <w:jc w:val="both"/>
        <w:rPr>
          <w:rFonts w:ascii="Palatino Linotype" w:hAnsi="Palatino Linotype"/>
          <w:i/>
          <w:lang w:val="es-ES_tradnl"/>
        </w:rPr>
      </w:pPr>
      <w:r w:rsidRPr="00271113">
        <w:rPr>
          <w:rFonts w:ascii="Palatino Linotype" w:hAnsi="Palatino Linotype"/>
          <w:lang w:val="es-ES_tradnl"/>
        </w:rPr>
        <w:t>Adjuntando a dicha respuesta, los archivos electrónicos denominados</w:t>
      </w:r>
      <w:r w:rsidRPr="00271113">
        <w:rPr>
          <w:rFonts w:ascii="Palatino Linotype" w:hAnsi="Palatino Linotype"/>
          <w:i/>
          <w:lang w:val="es-ES_tradnl"/>
        </w:rPr>
        <w:t xml:space="preserve"> “CONTESTACION A LA SOL. 00101.pdf” </w:t>
      </w:r>
      <w:r w:rsidRPr="00271113">
        <w:rPr>
          <w:rFonts w:ascii="Palatino Linotype" w:hAnsi="Palatino Linotype"/>
          <w:lang w:val="es-ES_tradnl"/>
        </w:rPr>
        <w:t>y</w:t>
      </w:r>
      <w:r w:rsidRPr="00271113">
        <w:rPr>
          <w:rFonts w:ascii="Palatino Linotype" w:hAnsi="Palatino Linotype"/>
          <w:i/>
          <w:lang w:val="es-ES_tradnl"/>
        </w:rPr>
        <w:t xml:space="preserve"> “CONTESTACION_SPH.pdf”</w:t>
      </w:r>
      <w:r w:rsidRPr="00271113">
        <w:rPr>
          <w:rFonts w:ascii="Palatino Linotype" w:hAnsi="Palatino Linotype"/>
          <w:lang w:val="es-ES_tradnl"/>
        </w:rPr>
        <w:t>; los cuales, no se insertan por ser del conocimiento de las partes, sin embrago, serán motivo de su estudio en el Considerando respectivo.</w:t>
      </w:r>
    </w:p>
    <w:p w:rsidR="00466E23" w:rsidRPr="00271113" w:rsidRDefault="00466E23" w:rsidP="00466E23">
      <w:pPr>
        <w:pStyle w:val="Sinespaciado"/>
        <w:rPr>
          <w:lang w:val="es-ES_tradnl"/>
        </w:rPr>
      </w:pPr>
    </w:p>
    <w:p w:rsidR="00466E23" w:rsidRPr="00271113" w:rsidRDefault="007C65F8" w:rsidP="004C17CE">
      <w:pPr>
        <w:pStyle w:val="Prrafodelista"/>
        <w:numPr>
          <w:ilvl w:val="0"/>
          <w:numId w:val="2"/>
        </w:numPr>
        <w:jc w:val="both"/>
        <w:rPr>
          <w:rFonts w:ascii="Palatino Linotype" w:hAnsi="Palatino Linotype"/>
          <w:i/>
          <w:u w:val="single"/>
          <w:lang w:val="es-ES_tradnl"/>
        </w:rPr>
      </w:pPr>
      <w:r w:rsidRPr="00271113">
        <w:rPr>
          <w:rFonts w:ascii="Palatino Linotype" w:hAnsi="Palatino Linotype" w:cs="Arial"/>
          <w:b/>
          <w:i/>
          <w:u w:val="single"/>
        </w:rPr>
        <w:t>Respuesta a la Solicitud de información</w:t>
      </w:r>
      <w:r w:rsidR="00466E23" w:rsidRPr="00271113">
        <w:rPr>
          <w:rFonts w:ascii="Palatino Linotype" w:hAnsi="Palatino Linotype" w:cs="Arial"/>
          <w:i/>
          <w:u w:val="single"/>
        </w:rPr>
        <w:t xml:space="preserve"> </w:t>
      </w:r>
      <w:r w:rsidR="00466E23" w:rsidRPr="00271113">
        <w:rPr>
          <w:rFonts w:ascii="Palatino Linotype" w:hAnsi="Palatino Linotype" w:cs="Arial"/>
          <w:b/>
          <w:i/>
          <w:u w:val="single"/>
        </w:rPr>
        <w:t xml:space="preserve">00100/TENAVALL/IP/2020 </w:t>
      </w:r>
    </w:p>
    <w:p w:rsidR="00466E23" w:rsidRPr="00271113" w:rsidRDefault="000E6F96" w:rsidP="00466E23">
      <w:pPr>
        <w:jc w:val="both"/>
        <w:rPr>
          <w:rFonts w:ascii="Palatino Linotype" w:hAnsi="Palatino Linotype"/>
          <w:i/>
          <w:lang w:val="es-ES_tradnl"/>
        </w:rPr>
      </w:pPr>
      <w:r w:rsidRPr="00271113">
        <w:rPr>
          <w:rFonts w:ascii="Palatino Linotype" w:hAnsi="Palatino Linotype"/>
          <w:i/>
          <w:lang w:val="es-ES_tradnl"/>
        </w:rPr>
        <w:t>“</w:t>
      </w:r>
      <w:r w:rsidR="00466E23" w:rsidRPr="00271113">
        <w:rPr>
          <w:rFonts w:ascii="Palatino Linotype" w:hAnsi="Palatino Linotype"/>
          <w:i/>
          <w:lang w:val="es-ES_tradnl"/>
        </w:rPr>
        <w:t>Se remite documentación relativa para la atención de su solicitud signada bajo el folio 00100/TENAVALL/IP/2020, en cumplimiento al artículo 163 de la Ley de Transparencia y Acceso a la Información Publica del Estado de México y Municipios.</w:t>
      </w:r>
    </w:p>
    <w:p w:rsidR="00466E23" w:rsidRPr="00271113" w:rsidRDefault="00466E23" w:rsidP="00466E23">
      <w:pPr>
        <w:jc w:val="both"/>
        <w:rPr>
          <w:rFonts w:ascii="Palatino Linotype" w:hAnsi="Palatino Linotype"/>
          <w:i/>
          <w:lang w:val="es-ES_tradnl"/>
        </w:rPr>
      </w:pPr>
    </w:p>
    <w:p w:rsidR="00466E23" w:rsidRPr="00271113" w:rsidRDefault="00466E23" w:rsidP="00466E23">
      <w:pPr>
        <w:spacing w:after="0"/>
        <w:jc w:val="both"/>
        <w:rPr>
          <w:rFonts w:ascii="Palatino Linotype" w:hAnsi="Palatino Linotype"/>
          <w:i/>
          <w:lang w:val="es-ES_tradnl"/>
        </w:rPr>
      </w:pPr>
      <w:r w:rsidRPr="00271113">
        <w:rPr>
          <w:rFonts w:ascii="Palatino Linotype" w:hAnsi="Palatino Linotype"/>
          <w:i/>
          <w:lang w:val="es-ES_tradnl"/>
        </w:rPr>
        <w:lastRenderedPageBreak/>
        <w:t>ATENTAMENTE</w:t>
      </w:r>
    </w:p>
    <w:p w:rsidR="007C65F8" w:rsidRPr="00271113" w:rsidRDefault="00466E23" w:rsidP="00466E23">
      <w:pPr>
        <w:spacing w:after="0"/>
        <w:jc w:val="both"/>
        <w:rPr>
          <w:rFonts w:ascii="Palatino Linotype" w:eastAsia="Times New Roman" w:hAnsi="Palatino Linotype" w:cs="Times New Roman"/>
          <w:i/>
          <w:lang w:val="es-ES_tradnl" w:eastAsia="es-ES"/>
        </w:rPr>
      </w:pPr>
      <w:r w:rsidRPr="00271113">
        <w:rPr>
          <w:rFonts w:ascii="Palatino Linotype" w:hAnsi="Palatino Linotype"/>
          <w:i/>
          <w:lang w:val="es-ES_tradnl"/>
        </w:rPr>
        <w:t>C. MIGUEL ANGEL AGUILAR ZARZA</w:t>
      </w:r>
      <w:r w:rsidR="000E6F96" w:rsidRPr="00271113">
        <w:rPr>
          <w:rFonts w:ascii="Palatino Linotype" w:eastAsia="Times New Roman" w:hAnsi="Palatino Linotype" w:cs="Times New Roman"/>
          <w:i/>
          <w:lang w:val="es-ES_tradnl" w:eastAsia="es-ES"/>
        </w:rPr>
        <w:t>”</w:t>
      </w:r>
      <w:r w:rsidR="007C65F8" w:rsidRPr="00271113">
        <w:rPr>
          <w:rFonts w:ascii="Palatino Linotype" w:eastAsia="Times New Roman" w:hAnsi="Palatino Linotype" w:cs="Times New Roman"/>
          <w:i/>
          <w:lang w:val="es-ES_tradnl" w:eastAsia="es-ES"/>
        </w:rPr>
        <w:t xml:space="preserve"> [Sic]</w:t>
      </w:r>
    </w:p>
    <w:p w:rsidR="00466E23" w:rsidRPr="00271113" w:rsidRDefault="00466E23" w:rsidP="007C65F8">
      <w:pPr>
        <w:spacing w:after="0" w:line="240" w:lineRule="auto"/>
        <w:jc w:val="both"/>
        <w:rPr>
          <w:rFonts w:ascii="Palatino Linotype" w:eastAsia="Times New Roman" w:hAnsi="Palatino Linotype" w:cs="Times New Roman"/>
          <w:i/>
          <w:lang w:val="es-ES_tradnl" w:eastAsia="es-ES"/>
        </w:rPr>
      </w:pPr>
    </w:p>
    <w:p w:rsidR="00466E23" w:rsidRPr="00271113" w:rsidRDefault="00466E23" w:rsidP="004C17CE">
      <w:pPr>
        <w:pStyle w:val="Prrafodelista"/>
        <w:numPr>
          <w:ilvl w:val="0"/>
          <w:numId w:val="3"/>
        </w:numPr>
        <w:ind w:right="567"/>
        <w:jc w:val="both"/>
        <w:rPr>
          <w:rFonts w:ascii="Palatino Linotype" w:hAnsi="Palatino Linotype"/>
          <w:i/>
          <w:lang w:val="es-ES_tradnl"/>
        </w:rPr>
      </w:pPr>
      <w:r w:rsidRPr="00271113">
        <w:rPr>
          <w:rFonts w:ascii="Palatino Linotype" w:hAnsi="Palatino Linotype"/>
          <w:lang w:val="es-ES_tradnl"/>
        </w:rPr>
        <w:t>Adjuntando a dicha respuesta, los archivos electrónicos denominados</w:t>
      </w:r>
      <w:r w:rsidRPr="00271113">
        <w:rPr>
          <w:rFonts w:ascii="Palatino Linotype" w:hAnsi="Palatino Linotype"/>
          <w:i/>
          <w:lang w:val="es-ES_tradnl"/>
        </w:rPr>
        <w:t xml:space="preserve"> “CONTESTACION A LA SOL. 00100.pdf”, “PRUEBA_DE_DANO.pdf”, “CONTESTACION_SPH.pdf” </w:t>
      </w:r>
      <w:r w:rsidRPr="00271113">
        <w:rPr>
          <w:rFonts w:ascii="Palatino Linotype" w:hAnsi="Palatino Linotype"/>
          <w:lang w:val="es-ES_tradnl"/>
        </w:rPr>
        <w:t>y</w:t>
      </w:r>
      <w:r w:rsidRPr="00271113">
        <w:rPr>
          <w:rFonts w:ascii="Palatino Linotype" w:hAnsi="Palatino Linotype"/>
          <w:i/>
          <w:lang w:val="es-ES_tradnl"/>
        </w:rPr>
        <w:t xml:space="preserve"> “VIGESIMA SESION EXTRAORDINARIA.pdf”</w:t>
      </w:r>
      <w:r w:rsidRPr="00271113">
        <w:rPr>
          <w:rFonts w:ascii="Palatino Linotype" w:hAnsi="Palatino Linotype"/>
          <w:lang w:val="es-ES_tradnl"/>
        </w:rPr>
        <w:t>; los cuales, no se insertan por ser del conocimiento de las partes, sin embrago, serán motivo de su estudio en el Considerando respectivo.</w:t>
      </w:r>
    </w:p>
    <w:p w:rsidR="00466E23" w:rsidRPr="00271113" w:rsidRDefault="00466E23" w:rsidP="007C65F8">
      <w:pPr>
        <w:spacing w:after="0" w:line="240" w:lineRule="auto"/>
        <w:jc w:val="both"/>
        <w:rPr>
          <w:rFonts w:ascii="Palatino Linotype" w:eastAsia="Times New Roman" w:hAnsi="Palatino Linotype" w:cs="Times New Roman"/>
          <w:i/>
          <w:lang w:val="es-ES_tradnl" w:eastAsia="es-ES"/>
        </w:rPr>
      </w:pPr>
    </w:p>
    <w:p w:rsidR="00F472E8" w:rsidRPr="00271113" w:rsidRDefault="00F472E8" w:rsidP="00F472E8">
      <w:pPr>
        <w:spacing w:after="0" w:line="276" w:lineRule="auto"/>
        <w:ind w:right="567"/>
        <w:jc w:val="both"/>
        <w:rPr>
          <w:rFonts w:ascii="Palatino Linotype" w:hAnsi="Palatino Linotype" w:cs="Arial"/>
          <w:b/>
          <w:sz w:val="18"/>
        </w:rPr>
      </w:pPr>
    </w:p>
    <w:p w:rsidR="00F472E8" w:rsidRPr="00271113" w:rsidRDefault="00F472E8" w:rsidP="00F472E8">
      <w:pPr>
        <w:spacing w:after="0" w:line="360" w:lineRule="auto"/>
        <w:jc w:val="both"/>
        <w:rPr>
          <w:rFonts w:ascii="Palatino Linotype" w:hAnsi="Palatino Linotype" w:cs="Arial"/>
          <w:b/>
          <w:sz w:val="28"/>
        </w:rPr>
      </w:pPr>
      <w:r w:rsidRPr="00271113">
        <w:rPr>
          <w:rFonts w:ascii="Palatino Linotype" w:hAnsi="Palatino Linotype" w:cs="Arial"/>
          <w:b/>
          <w:sz w:val="28"/>
        </w:rPr>
        <w:t xml:space="preserve">TERCERO. </w:t>
      </w:r>
      <w:r w:rsidRPr="00271113">
        <w:rPr>
          <w:rFonts w:ascii="Palatino Linotype" w:hAnsi="Palatino Linotype"/>
          <w:b/>
          <w:sz w:val="28"/>
        </w:rPr>
        <w:t>Del recurso de revisión.</w:t>
      </w:r>
    </w:p>
    <w:p w:rsidR="00F472E8" w:rsidRPr="00271113" w:rsidRDefault="00F472E8" w:rsidP="00954D06">
      <w:pPr>
        <w:spacing w:after="0" w:line="360" w:lineRule="auto"/>
        <w:jc w:val="both"/>
        <w:rPr>
          <w:rFonts w:ascii="Palatino Linotype" w:hAnsi="Palatino Linotype" w:cs="Arial"/>
          <w:sz w:val="24"/>
        </w:rPr>
      </w:pPr>
      <w:r w:rsidRPr="00271113">
        <w:rPr>
          <w:rFonts w:ascii="Palatino Linotype" w:hAnsi="Palatino Linotype" w:cs="Arial"/>
          <w:sz w:val="24"/>
          <w:szCs w:val="24"/>
        </w:rPr>
        <w:t xml:space="preserve">Inconforme con las respuestas notificadas por </w:t>
      </w:r>
      <w:r w:rsidRPr="00271113">
        <w:rPr>
          <w:rFonts w:ascii="Palatino Linotype" w:hAnsi="Palatino Linotype" w:cs="Arial"/>
          <w:b/>
          <w:sz w:val="24"/>
          <w:szCs w:val="24"/>
        </w:rPr>
        <w:t>El Sujeto Obligado</w:t>
      </w:r>
      <w:r w:rsidRPr="00271113">
        <w:rPr>
          <w:rFonts w:ascii="Palatino Linotype" w:hAnsi="Palatino Linotype" w:cs="Arial"/>
          <w:sz w:val="24"/>
          <w:szCs w:val="24"/>
        </w:rPr>
        <w:t xml:space="preserve">, </w:t>
      </w:r>
      <w:r w:rsidRPr="00271113">
        <w:rPr>
          <w:rFonts w:ascii="Palatino Linotype" w:hAnsi="Palatino Linotype" w:cs="Arial"/>
          <w:b/>
          <w:sz w:val="24"/>
          <w:szCs w:val="24"/>
        </w:rPr>
        <w:t xml:space="preserve">El Recurrente </w:t>
      </w:r>
      <w:r w:rsidRPr="00271113">
        <w:rPr>
          <w:rFonts w:ascii="Palatino Linotype" w:hAnsi="Palatino Linotype" w:cs="Arial"/>
          <w:sz w:val="24"/>
          <w:szCs w:val="24"/>
        </w:rPr>
        <w:t xml:space="preserve">interpuso los recursos de revisión, en fecha </w:t>
      </w:r>
      <w:r w:rsidR="00466E23" w:rsidRPr="00271113">
        <w:rPr>
          <w:rFonts w:ascii="Palatino Linotype" w:hAnsi="Palatino Linotype" w:cs="Arial"/>
          <w:sz w:val="24"/>
          <w:szCs w:val="24"/>
        </w:rPr>
        <w:t>dos</w:t>
      </w:r>
      <w:r w:rsidR="00954D06" w:rsidRPr="00271113">
        <w:rPr>
          <w:rFonts w:ascii="Palatino Linotype" w:hAnsi="Palatino Linotype" w:cs="Arial"/>
          <w:sz w:val="24"/>
          <w:szCs w:val="24"/>
        </w:rPr>
        <w:t xml:space="preserve"> </w:t>
      </w:r>
      <w:r w:rsidR="002361E5" w:rsidRPr="00271113">
        <w:rPr>
          <w:rFonts w:ascii="Palatino Linotype" w:hAnsi="Palatino Linotype" w:cs="Arial"/>
          <w:sz w:val="24"/>
          <w:szCs w:val="24"/>
        </w:rPr>
        <w:t xml:space="preserve">de </w:t>
      </w:r>
      <w:r w:rsidR="00466E23" w:rsidRPr="00271113">
        <w:rPr>
          <w:rFonts w:ascii="Palatino Linotype" w:hAnsi="Palatino Linotype" w:cs="Arial"/>
          <w:sz w:val="24"/>
          <w:szCs w:val="24"/>
        </w:rPr>
        <w:t>diciembre</w:t>
      </w:r>
      <w:r w:rsidRPr="00271113">
        <w:rPr>
          <w:rFonts w:ascii="Palatino Linotype" w:hAnsi="Palatino Linotype" w:cs="Arial"/>
          <w:sz w:val="24"/>
          <w:szCs w:val="24"/>
        </w:rPr>
        <w:t xml:space="preserve"> de dos mil </w:t>
      </w:r>
      <w:r w:rsidR="002361E5" w:rsidRPr="00271113">
        <w:rPr>
          <w:rFonts w:ascii="Palatino Linotype" w:hAnsi="Palatino Linotype" w:cs="Arial"/>
          <w:sz w:val="24"/>
          <w:szCs w:val="24"/>
        </w:rPr>
        <w:t>veinte</w:t>
      </w:r>
      <w:r w:rsidRPr="00271113">
        <w:rPr>
          <w:rFonts w:ascii="Palatino Linotype" w:hAnsi="Palatino Linotype" w:cs="Arial"/>
          <w:sz w:val="24"/>
          <w:szCs w:val="24"/>
        </w:rPr>
        <w:t>, los cuales fueron registrados</w:t>
      </w:r>
      <w:r w:rsidRPr="00271113">
        <w:rPr>
          <w:rFonts w:ascii="Palatino Linotype" w:hAnsi="Palatino Linotype" w:cs="Arial"/>
          <w:b/>
          <w:sz w:val="24"/>
          <w:szCs w:val="24"/>
        </w:rPr>
        <w:t xml:space="preserve"> </w:t>
      </w:r>
      <w:r w:rsidRPr="00271113">
        <w:rPr>
          <w:rFonts w:ascii="Palatino Linotype" w:hAnsi="Palatino Linotype" w:cs="Arial"/>
          <w:sz w:val="24"/>
          <w:szCs w:val="24"/>
        </w:rPr>
        <w:t xml:space="preserve">en el sistema electrónico con los expedientes números </w:t>
      </w:r>
      <w:r w:rsidRPr="00271113">
        <w:rPr>
          <w:rFonts w:ascii="Palatino Linotype" w:hAnsi="Palatino Linotype" w:cs="Arial"/>
          <w:b/>
          <w:bCs/>
          <w:sz w:val="24"/>
          <w:szCs w:val="24"/>
          <w:lang w:eastAsia="es-MX"/>
        </w:rPr>
        <w:t>0</w:t>
      </w:r>
      <w:r w:rsidR="00466E23" w:rsidRPr="00271113">
        <w:rPr>
          <w:rFonts w:ascii="Palatino Linotype" w:hAnsi="Palatino Linotype" w:cs="Arial"/>
          <w:b/>
          <w:bCs/>
          <w:sz w:val="24"/>
          <w:szCs w:val="24"/>
          <w:lang w:eastAsia="es-MX"/>
        </w:rPr>
        <w:t>5955</w:t>
      </w:r>
      <w:r w:rsidRPr="00271113">
        <w:rPr>
          <w:rFonts w:ascii="Palatino Linotype" w:hAnsi="Palatino Linotype" w:cs="Arial"/>
          <w:b/>
          <w:bCs/>
          <w:sz w:val="24"/>
          <w:szCs w:val="24"/>
          <w:lang w:eastAsia="es-MX"/>
        </w:rPr>
        <w:t>/INFOEM/IP/RR/20</w:t>
      </w:r>
      <w:r w:rsidR="0017653E" w:rsidRPr="00271113">
        <w:rPr>
          <w:rFonts w:ascii="Palatino Linotype" w:hAnsi="Palatino Linotype" w:cs="Arial"/>
          <w:b/>
          <w:bCs/>
          <w:sz w:val="24"/>
          <w:szCs w:val="24"/>
          <w:lang w:eastAsia="es-MX"/>
        </w:rPr>
        <w:t>20</w:t>
      </w:r>
      <w:r w:rsidRPr="00271113">
        <w:rPr>
          <w:rFonts w:ascii="Palatino Linotype" w:hAnsi="Palatino Linotype" w:cs="Arial"/>
          <w:b/>
          <w:bCs/>
          <w:sz w:val="24"/>
          <w:szCs w:val="24"/>
          <w:lang w:eastAsia="es-MX"/>
        </w:rPr>
        <w:t xml:space="preserve"> </w:t>
      </w:r>
      <w:r w:rsidRPr="00271113">
        <w:rPr>
          <w:rFonts w:ascii="Palatino Linotype" w:hAnsi="Palatino Linotype" w:cs="Arial"/>
          <w:bCs/>
          <w:i/>
          <w:sz w:val="24"/>
          <w:szCs w:val="24"/>
          <w:lang w:eastAsia="es-MX"/>
        </w:rPr>
        <w:t xml:space="preserve">(para la solicitud </w:t>
      </w:r>
      <w:r w:rsidR="00466E23" w:rsidRPr="00271113">
        <w:rPr>
          <w:rFonts w:ascii="Palatino Linotype" w:hAnsi="Palatino Linotype" w:cs="Arial"/>
          <w:i/>
          <w:sz w:val="24"/>
        </w:rPr>
        <w:t>00101/TENAVALL/IP/2020</w:t>
      </w:r>
      <w:r w:rsidRPr="00271113">
        <w:rPr>
          <w:rFonts w:ascii="Palatino Linotype" w:hAnsi="Palatino Linotype" w:cs="Arial"/>
          <w:i/>
          <w:sz w:val="24"/>
        </w:rPr>
        <w:t>)</w:t>
      </w:r>
      <w:r w:rsidR="000E6F96" w:rsidRPr="00271113">
        <w:rPr>
          <w:rFonts w:ascii="Palatino Linotype" w:hAnsi="Palatino Linotype" w:cs="Arial"/>
          <w:sz w:val="24"/>
        </w:rPr>
        <w:t xml:space="preserve"> </w:t>
      </w:r>
      <w:r w:rsidRPr="00271113">
        <w:rPr>
          <w:rFonts w:ascii="Palatino Linotype" w:hAnsi="Palatino Linotype" w:cs="Arial"/>
          <w:i/>
          <w:sz w:val="24"/>
        </w:rPr>
        <w:t>y</w:t>
      </w:r>
      <w:r w:rsidRPr="00271113">
        <w:rPr>
          <w:rFonts w:ascii="Palatino Linotype" w:hAnsi="Palatino Linotype" w:cs="Arial"/>
          <w:b/>
          <w:bCs/>
          <w:sz w:val="24"/>
          <w:szCs w:val="24"/>
          <w:lang w:eastAsia="es-MX"/>
        </w:rPr>
        <w:t xml:space="preserve"> </w:t>
      </w:r>
      <w:r w:rsidR="00954D06" w:rsidRPr="00271113">
        <w:rPr>
          <w:rFonts w:ascii="Palatino Linotype" w:hAnsi="Palatino Linotype" w:cs="Arial"/>
          <w:b/>
          <w:bCs/>
          <w:sz w:val="24"/>
          <w:szCs w:val="24"/>
          <w:lang w:eastAsia="es-MX"/>
        </w:rPr>
        <w:t>0</w:t>
      </w:r>
      <w:r w:rsidR="00466E23" w:rsidRPr="00271113">
        <w:rPr>
          <w:rFonts w:ascii="Palatino Linotype" w:hAnsi="Palatino Linotype" w:cs="Arial"/>
          <w:b/>
          <w:bCs/>
          <w:sz w:val="24"/>
          <w:szCs w:val="24"/>
          <w:lang w:eastAsia="es-MX"/>
        </w:rPr>
        <w:t>5956</w:t>
      </w:r>
      <w:r w:rsidR="0017653E" w:rsidRPr="00271113">
        <w:rPr>
          <w:rFonts w:ascii="Palatino Linotype" w:hAnsi="Palatino Linotype" w:cs="Arial"/>
          <w:b/>
          <w:bCs/>
          <w:sz w:val="24"/>
          <w:szCs w:val="24"/>
          <w:lang w:eastAsia="es-MX"/>
        </w:rPr>
        <w:t>/INFOEM/IP/RR/2020</w:t>
      </w:r>
      <w:r w:rsidRPr="00271113">
        <w:rPr>
          <w:rFonts w:ascii="Palatino Linotype" w:hAnsi="Palatino Linotype" w:cs="Arial"/>
          <w:b/>
          <w:bCs/>
          <w:sz w:val="24"/>
          <w:szCs w:val="24"/>
          <w:lang w:eastAsia="es-MX"/>
        </w:rPr>
        <w:t xml:space="preserve"> </w:t>
      </w:r>
      <w:r w:rsidRPr="00271113">
        <w:rPr>
          <w:rFonts w:ascii="Palatino Linotype" w:hAnsi="Palatino Linotype" w:cs="Arial"/>
          <w:bCs/>
          <w:i/>
          <w:sz w:val="24"/>
          <w:szCs w:val="24"/>
          <w:lang w:eastAsia="es-MX"/>
        </w:rPr>
        <w:t xml:space="preserve">(para la solicitud </w:t>
      </w:r>
      <w:r w:rsidR="00466E23" w:rsidRPr="00271113">
        <w:rPr>
          <w:rFonts w:ascii="Palatino Linotype" w:hAnsi="Palatino Linotype" w:cs="Arial"/>
          <w:i/>
          <w:sz w:val="24"/>
        </w:rPr>
        <w:t>00100/TENAVALL/IP/2020</w:t>
      </w:r>
      <w:r w:rsidRPr="00271113">
        <w:rPr>
          <w:rFonts w:ascii="Palatino Linotype" w:hAnsi="Palatino Linotype" w:cs="Arial"/>
          <w:i/>
          <w:sz w:val="24"/>
        </w:rPr>
        <w:t>)</w:t>
      </w:r>
      <w:r w:rsidRPr="00271113">
        <w:rPr>
          <w:rFonts w:ascii="Palatino Linotype" w:hAnsi="Palatino Linotype" w:cs="Arial"/>
          <w:sz w:val="24"/>
          <w:szCs w:val="24"/>
        </w:rPr>
        <w:t xml:space="preserve">, en los cuales </w:t>
      </w:r>
      <w:r w:rsidRPr="00271113">
        <w:rPr>
          <w:rFonts w:ascii="Palatino Linotype" w:hAnsi="Palatino Linotype" w:cs="Arial"/>
          <w:sz w:val="24"/>
        </w:rPr>
        <w:t>arguye, las siguientes manifestaciones:</w:t>
      </w:r>
    </w:p>
    <w:p w:rsidR="00954D06" w:rsidRPr="00271113" w:rsidRDefault="00954D06" w:rsidP="00954D06">
      <w:pPr>
        <w:spacing w:after="0" w:line="360" w:lineRule="auto"/>
        <w:jc w:val="both"/>
        <w:rPr>
          <w:rFonts w:ascii="Palatino Linotype" w:hAnsi="Palatino Linotype" w:cs="Arial"/>
          <w:b/>
        </w:rPr>
      </w:pPr>
    </w:p>
    <w:p w:rsidR="00F472E8" w:rsidRPr="00271113" w:rsidRDefault="00F472E8" w:rsidP="00F472E8">
      <w:pPr>
        <w:pStyle w:val="Prrafodelista"/>
        <w:numPr>
          <w:ilvl w:val="0"/>
          <w:numId w:val="1"/>
        </w:numPr>
        <w:spacing w:line="360" w:lineRule="auto"/>
        <w:jc w:val="both"/>
        <w:rPr>
          <w:rFonts w:ascii="Palatino Linotype" w:hAnsi="Palatino Linotype" w:cs="Arial"/>
          <w:b/>
          <w:sz w:val="28"/>
        </w:rPr>
      </w:pPr>
      <w:r w:rsidRPr="00271113">
        <w:rPr>
          <w:rFonts w:ascii="Palatino Linotype" w:hAnsi="Palatino Linotype" w:cs="Arial"/>
          <w:b/>
          <w:sz w:val="28"/>
        </w:rPr>
        <w:t>Acto Impugnado:</w:t>
      </w:r>
    </w:p>
    <w:p w:rsidR="00F472E8" w:rsidRPr="00271113" w:rsidRDefault="00AB5BDB" w:rsidP="000E6F96">
      <w:pPr>
        <w:spacing w:after="0" w:line="240" w:lineRule="auto"/>
        <w:ind w:left="851" w:right="851"/>
        <w:jc w:val="both"/>
        <w:rPr>
          <w:rFonts w:ascii="Palatino Linotype" w:hAnsi="Palatino Linotype" w:cs="Arial"/>
          <w:b/>
          <w:bCs/>
          <w:i/>
          <w:sz w:val="24"/>
          <w:szCs w:val="24"/>
          <w:lang w:eastAsia="es-MX"/>
        </w:rPr>
      </w:pPr>
      <w:r w:rsidRPr="00271113">
        <w:rPr>
          <w:rFonts w:ascii="Palatino Linotype" w:hAnsi="Palatino Linotype" w:cs="Arial"/>
          <w:b/>
          <w:bCs/>
          <w:i/>
          <w:sz w:val="24"/>
          <w:szCs w:val="24"/>
          <w:lang w:eastAsia="es-MX"/>
        </w:rPr>
        <w:t>0</w:t>
      </w:r>
      <w:r w:rsidR="00466E23" w:rsidRPr="00271113">
        <w:rPr>
          <w:rFonts w:ascii="Palatino Linotype" w:hAnsi="Palatino Linotype" w:cs="Arial"/>
          <w:b/>
          <w:bCs/>
          <w:i/>
          <w:sz w:val="24"/>
          <w:szCs w:val="24"/>
          <w:lang w:eastAsia="es-MX"/>
        </w:rPr>
        <w:t>5955</w:t>
      </w:r>
      <w:r w:rsidR="00F472E8" w:rsidRPr="00271113">
        <w:rPr>
          <w:rFonts w:ascii="Palatino Linotype" w:hAnsi="Palatino Linotype" w:cs="Arial"/>
          <w:b/>
          <w:bCs/>
          <w:i/>
          <w:sz w:val="24"/>
          <w:szCs w:val="24"/>
          <w:lang w:eastAsia="es-MX"/>
        </w:rPr>
        <w:t>/INFOEM/IP/RR/20</w:t>
      </w:r>
      <w:r w:rsidRPr="00271113">
        <w:rPr>
          <w:rFonts w:ascii="Palatino Linotype" w:hAnsi="Palatino Linotype" w:cs="Arial"/>
          <w:b/>
          <w:bCs/>
          <w:i/>
          <w:sz w:val="24"/>
          <w:szCs w:val="24"/>
          <w:lang w:eastAsia="es-MX"/>
        </w:rPr>
        <w:t>20</w:t>
      </w:r>
    </w:p>
    <w:p w:rsidR="00F472E8" w:rsidRPr="00271113" w:rsidRDefault="00F472E8" w:rsidP="00F472E8">
      <w:pPr>
        <w:spacing w:after="0" w:line="240" w:lineRule="auto"/>
        <w:ind w:left="851" w:right="851"/>
        <w:jc w:val="both"/>
        <w:rPr>
          <w:rFonts w:ascii="Palatino Linotype" w:hAnsi="Palatino Linotype" w:cs="Arial"/>
          <w:i/>
        </w:rPr>
      </w:pPr>
      <w:r w:rsidRPr="00271113">
        <w:rPr>
          <w:rFonts w:ascii="Palatino Linotype" w:hAnsi="Palatino Linotype" w:cs="Arial"/>
          <w:i/>
        </w:rPr>
        <w:t>“</w:t>
      </w:r>
      <w:r w:rsidR="00466E23" w:rsidRPr="00271113">
        <w:rPr>
          <w:rFonts w:ascii="Palatino Linotype" w:hAnsi="Palatino Linotype" w:cs="Arial"/>
          <w:i/>
        </w:rPr>
        <w:t>No entrega la informacion solicitada</w:t>
      </w:r>
      <w:r w:rsidRPr="00271113">
        <w:rPr>
          <w:rFonts w:ascii="Palatino Linotype" w:hAnsi="Palatino Linotype" w:cs="Arial"/>
          <w:i/>
        </w:rPr>
        <w:t>” [sic]</w:t>
      </w:r>
    </w:p>
    <w:p w:rsidR="000E6F96" w:rsidRPr="00271113" w:rsidRDefault="000E6F96" w:rsidP="00F472E8">
      <w:pPr>
        <w:spacing w:after="0" w:line="240" w:lineRule="auto"/>
        <w:ind w:left="851" w:right="851"/>
        <w:jc w:val="both"/>
        <w:rPr>
          <w:rFonts w:ascii="Palatino Linotype" w:hAnsi="Palatino Linotype" w:cs="Arial"/>
          <w:i/>
        </w:rPr>
      </w:pPr>
    </w:p>
    <w:p w:rsidR="000E6F96" w:rsidRPr="00271113" w:rsidRDefault="000E6F96" w:rsidP="000E6F96">
      <w:pPr>
        <w:spacing w:after="0" w:line="240" w:lineRule="auto"/>
        <w:ind w:left="851" w:right="851"/>
        <w:jc w:val="both"/>
        <w:rPr>
          <w:rFonts w:ascii="Palatino Linotype" w:hAnsi="Palatino Linotype" w:cs="Arial"/>
          <w:b/>
          <w:bCs/>
          <w:i/>
          <w:sz w:val="24"/>
          <w:szCs w:val="24"/>
          <w:lang w:eastAsia="es-MX"/>
        </w:rPr>
      </w:pPr>
      <w:r w:rsidRPr="00271113">
        <w:rPr>
          <w:rFonts w:ascii="Palatino Linotype" w:hAnsi="Palatino Linotype" w:cs="Arial"/>
          <w:b/>
          <w:bCs/>
          <w:i/>
          <w:sz w:val="24"/>
          <w:szCs w:val="24"/>
          <w:lang w:eastAsia="es-MX"/>
        </w:rPr>
        <w:t>0</w:t>
      </w:r>
      <w:r w:rsidR="00466E23" w:rsidRPr="00271113">
        <w:rPr>
          <w:rFonts w:ascii="Palatino Linotype" w:hAnsi="Palatino Linotype" w:cs="Arial"/>
          <w:b/>
          <w:bCs/>
          <w:i/>
          <w:sz w:val="24"/>
          <w:szCs w:val="24"/>
          <w:lang w:eastAsia="es-MX"/>
        </w:rPr>
        <w:t>595</w:t>
      </w:r>
      <w:r w:rsidRPr="00271113">
        <w:rPr>
          <w:rFonts w:ascii="Palatino Linotype" w:hAnsi="Palatino Linotype" w:cs="Arial"/>
          <w:b/>
          <w:bCs/>
          <w:i/>
          <w:sz w:val="24"/>
          <w:szCs w:val="24"/>
          <w:lang w:eastAsia="es-MX"/>
        </w:rPr>
        <w:t>6/INFOEM/IP/RR/2020</w:t>
      </w:r>
    </w:p>
    <w:p w:rsidR="000E6F96" w:rsidRPr="00271113" w:rsidRDefault="000E6F96" w:rsidP="000E6F96">
      <w:pPr>
        <w:spacing w:after="0" w:line="240" w:lineRule="auto"/>
        <w:ind w:left="851" w:right="851"/>
        <w:jc w:val="both"/>
        <w:rPr>
          <w:rFonts w:ascii="Palatino Linotype" w:hAnsi="Palatino Linotype" w:cs="Arial"/>
          <w:i/>
        </w:rPr>
      </w:pPr>
      <w:r w:rsidRPr="00271113">
        <w:rPr>
          <w:rFonts w:ascii="Palatino Linotype" w:hAnsi="Palatino Linotype" w:cs="Arial"/>
          <w:i/>
        </w:rPr>
        <w:t>“</w:t>
      </w:r>
      <w:r w:rsidR="00466E23" w:rsidRPr="00271113">
        <w:rPr>
          <w:rFonts w:ascii="Palatino Linotype" w:hAnsi="Palatino Linotype" w:cs="Arial"/>
          <w:i/>
        </w:rPr>
        <w:t>No entrega la informacion solicitada</w:t>
      </w:r>
      <w:r w:rsidRPr="00271113">
        <w:rPr>
          <w:rFonts w:ascii="Palatino Linotype" w:hAnsi="Palatino Linotype" w:cs="Arial"/>
          <w:i/>
        </w:rPr>
        <w:t>” [sic]</w:t>
      </w:r>
    </w:p>
    <w:p w:rsidR="000E6F96" w:rsidRPr="00271113" w:rsidRDefault="000E6F96" w:rsidP="00F472E8">
      <w:pPr>
        <w:spacing w:after="0" w:line="240" w:lineRule="auto"/>
        <w:ind w:left="851" w:right="851"/>
        <w:jc w:val="both"/>
        <w:rPr>
          <w:rFonts w:ascii="Palatino Linotype" w:hAnsi="Palatino Linotype" w:cs="Arial"/>
          <w:i/>
        </w:rPr>
      </w:pPr>
    </w:p>
    <w:p w:rsidR="00954D06" w:rsidRPr="00271113" w:rsidRDefault="00954D06" w:rsidP="000E6F96">
      <w:pPr>
        <w:spacing w:after="0" w:line="240" w:lineRule="auto"/>
        <w:ind w:right="851"/>
        <w:jc w:val="both"/>
        <w:rPr>
          <w:rFonts w:ascii="Palatino Linotype" w:hAnsi="Palatino Linotype" w:cs="Arial"/>
          <w:i/>
        </w:rPr>
      </w:pPr>
    </w:p>
    <w:p w:rsidR="00F472E8" w:rsidRPr="00271113" w:rsidRDefault="00F472E8" w:rsidP="00F472E8">
      <w:pPr>
        <w:pStyle w:val="Prrafodelista"/>
        <w:numPr>
          <w:ilvl w:val="0"/>
          <w:numId w:val="1"/>
        </w:numPr>
        <w:spacing w:line="360" w:lineRule="auto"/>
        <w:jc w:val="both"/>
        <w:rPr>
          <w:rFonts w:ascii="Palatino Linotype" w:hAnsi="Palatino Linotype" w:cs="Arial"/>
          <w:sz w:val="28"/>
        </w:rPr>
      </w:pPr>
      <w:r w:rsidRPr="00271113">
        <w:rPr>
          <w:rFonts w:ascii="Palatino Linotype" w:hAnsi="Palatino Linotype" w:cs="Arial"/>
          <w:b/>
          <w:sz w:val="28"/>
        </w:rPr>
        <w:t>Razones o Motivos de Inconformidad</w:t>
      </w:r>
      <w:r w:rsidRPr="00271113">
        <w:rPr>
          <w:rFonts w:ascii="Palatino Linotype" w:hAnsi="Palatino Linotype" w:cs="Arial"/>
          <w:sz w:val="28"/>
        </w:rPr>
        <w:t xml:space="preserve">: </w:t>
      </w:r>
    </w:p>
    <w:p w:rsidR="00954D06" w:rsidRPr="00271113" w:rsidRDefault="00954D06" w:rsidP="000E6F96">
      <w:pPr>
        <w:pStyle w:val="Prrafodelista"/>
        <w:ind w:left="720" w:right="851"/>
        <w:jc w:val="both"/>
        <w:rPr>
          <w:rFonts w:ascii="Palatino Linotype" w:hAnsi="Palatino Linotype" w:cs="Arial"/>
          <w:b/>
          <w:bCs/>
          <w:i/>
          <w:lang w:eastAsia="es-MX"/>
        </w:rPr>
      </w:pPr>
      <w:r w:rsidRPr="00271113">
        <w:rPr>
          <w:rFonts w:ascii="Palatino Linotype" w:hAnsi="Palatino Linotype" w:cs="Arial"/>
          <w:b/>
          <w:bCs/>
          <w:i/>
          <w:lang w:eastAsia="es-MX"/>
        </w:rPr>
        <w:t>0</w:t>
      </w:r>
      <w:r w:rsidR="00466E23" w:rsidRPr="00271113">
        <w:rPr>
          <w:rFonts w:ascii="Palatino Linotype" w:hAnsi="Palatino Linotype" w:cs="Arial"/>
          <w:b/>
          <w:bCs/>
          <w:i/>
          <w:lang w:eastAsia="es-MX"/>
        </w:rPr>
        <w:t>595</w:t>
      </w:r>
      <w:r w:rsidR="000E6F96" w:rsidRPr="00271113">
        <w:rPr>
          <w:rFonts w:ascii="Palatino Linotype" w:hAnsi="Palatino Linotype" w:cs="Arial"/>
          <w:b/>
          <w:bCs/>
          <w:i/>
          <w:lang w:eastAsia="es-MX"/>
        </w:rPr>
        <w:t>5/INFOEM/IP/RR/2020</w:t>
      </w:r>
    </w:p>
    <w:p w:rsidR="00AB5BDB" w:rsidRPr="00271113" w:rsidRDefault="00954D06" w:rsidP="00954D06">
      <w:pPr>
        <w:pStyle w:val="Prrafodelista"/>
        <w:ind w:left="720" w:right="851"/>
        <w:jc w:val="both"/>
        <w:rPr>
          <w:rFonts w:ascii="Palatino Linotype" w:hAnsi="Palatino Linotype" w:cs="Arial"/>
          <w:i/>
        </w:rPr>
      </w:pPr>
      <w:r w:rsidRPr="00271113">
        <w:rPr>
          <w:rFonts w:ascii="Palatino Linotype" w:hAnsi="Palatino Linotype" w:cs="Arial"/>
          <w:i/>
        </w:rPr>
        <w:t xml:space="preserve"> </w:t>
      </w:r>
      <w:r w:rsidR="00AB5BDB" w:rsidRPr="00271113">
        <w:rPr>
          <w:rFonts w:ascii="Palatino Linotype" w:hAnsi="Palatino Linotype" w:cs="Arial"/>
          <w:i/>
        </w:rPr>
        <w:t>“</w:t>
      </w:r>
      <w:r w:rsidR="00466E23" w:rsidRPr="00271113">
        <w:rPr>
          <w:rFonts w:ascii="Palatino Linotype" w:hAnsi="Palatino Linotype" w:cs="Arial"/>
          <w:i/>
        </w:rPr>
        <w:t>Sujeto obligado declara reservada la información solicitada</w:t>
      </w:r>
      <w:r w:rsidR="00AB5BDB" w:rsidRPr="00271113">
        <w:rPr>
          <w:rFonts w:ascii="Palatino Linotype" w:hAnsi="Palatino Linotype" w:cs="Arial"/>
          <w:i/>
        </w:rPr>
        <w:t>” [sic]</w:t>
      </w:r>
    </w:p>
    <w:p w:rsidR="000E6F96" w:rsidRPr="00271113" w:rsidRDefault="000E6F96" w:rsidP="00954D06">
      <w:pPr>
        <w:pStyle w:val="Prrafodelista"/>
        <w:ind w:left="720" w:right="851"/>
        <w:jc w:val="both"/>
        <w:rPr>
          <w:rFonts w:ascii="Palatino Linotype" w:hAnsi="Palatino Linotype" w:cs="Arial"/>
          <w:i/>
        </w:rPr>
      </w:pPr>
    </w:p>
    <w:p w:rsidR="000E6F96" w:rsidRPr="00271113" w:rsidRDefault="000E6F96" w:rsidP="000E6F96">
      <w:pPr>
        <w:spacing w:after="0" w:line="240" w:lineRule="auto"/>
        <w:ind w:left="851" w:right="851"/>
        <w:jc w:val="both"/>
        <w:rPr>
          <w:rFonts w:ascii="Palatino Linotype" w:hAnsi="Palatino Linotype" w:cs="Arial"/>
          <w:b/>
          <w:bCs/>
          <w:i/>
          <w:sz w:val="24"/>
          <w:szCs w:val="24"/>
          <w:lang w:eastAsia="es-MX"/>
        </w:rPr>
      </w:pPr>
      <w:r w:rsidRPr="00271113">
        <w:rPr>
          <w:rFonts w:ascii="Palatino Linotype" w:hAnsi="Palatino Linotype" w:cs="Arial"/>
          <w:b/>
          <w:bCs/>
          <w:i/>
          <w:sz w:val="24"/>
          <w:szCs w:val="24"/>
          <w:lang w:eastAsia="es-MX"/>
        </w:rPr>
        <w:lastRenderedPageBreak/>
        <w:t>0</w:t>
      </w:r>
      <w:r w:rsidR="00466E23" w:rsidRPr="00271113">
        <w:rPr>
          <w:rFonts w:ascii="Palatino Linotype" w:hAnsi="Palatino Linotype" w:cs="Arial"/>
          <w:b/>
          <w:bCs/>
          <w:i/>
          <w:sz w:val="24"/>
          <w:szCs w:val="24"/>
          <w:lang w:eastAsia="es-MX"/>
        </w:rPr>
        <w:t>595</w:t>
      </w:r>
      <w:r w:rsidRPr="00271113">
        <w:rPr>
          <w:rFonts w:ascii="Palatino Linotype" w:hAnsi="Palatino Linotype" w:cs="Arial"/>
          <w:b/>
          <w:bCs/>
          <w:i/>
          <w:sz w:val="24"/>
          <w:szCs w:val="24"/>
          <w:lang w:eastAsia="es-MX"/>
        </w:rPr>
        <w:t>6/INFOEM/IP/RR/2020</w:t>
      </w:r>
    </w:p>
    <w:p w:rsidR="000E6F96" w:rsidRPr="00271113" w:rsidRDefault="000E6F96" w:rsidP="000E6F96">
      <w:pPr>
        <w:spacing w:after="0" w:line="240" w:lineRule="auto"/>
        <w:ind w:left="851" w:right="851"/>
        <w:jc w:val="both"/>
        <w:rPr>
          <w:rFonts w:ascii="Palatino Linotype" w:hAnsi="Palatino Linotype" w:cs="Arial"/>
          <w:i/>
        </w:rPr>
      </w:pPr>
      <w:r w:rsidRPr="00271113">
        <w:rPr>
          <w:rFonts w:ascii="Palatino Linotype" w:hAnsi="Palatino Linotype" w:cs="Arial"/>
          <w:i/>
        </w:rPr>
        <w:t>“</w:t>
      </w:r>
      <w:r w:rsidR="00466E23" w:rsidRPr="00271113">
        <w:rPr>
          <w:rFonts w:ascii="Palatino Linotype" w:hAnsi="Palatino Linotype" w:cs="Arial"/>
          <w:i/>
        </w:rPr>
        <w:t>Sujeto obligado no entrega la informacion solicitada justificando que es reservada</w:t>
      </w:r>
      <w:r w:rsidRPr="00271113">
        <w:rPr>
          <w:rFonts w:ascii="Palatino Linotype" w:hAnsi="Palatino Linotype" w:cs="Arial"/>
          <w:i/>
        </w:rPr>
        <w:t>” [sic]</w:t>
      </w:r>
    </w:p>
    <w:p w:rsidR="00F472E8" w:rsidRPr="00271113" w:rsidRDefault="00F472E8" w:rsidP="00F472E8">
      <w:pPr>
        <w:spacing w:after="0" w:line="360" w:lineRule="auto"/>
        <w:jc w:val="both"/>
        <w:rPr>
          <w:rFonts w:ascii="Palatino Linotype" w:hAnsi="Palatino Linotype" w:cs="Arial"/>
          <w:b/>
          <w:sz w:val="16"/>
        </w:rPr>
      </w:pPr>
    </w:p>
    <w:p w:rsidR="00954D06" w:rsidRPr="00271113" w:rsidRDefault="00954D06" w:rsidP="00F472E8">
      <w:pPr>
        <w:spacing w:after="0" w:line="360" w:lineRule="auto"/>
        <w:jc w:val="both"/>
        <w:rPr>
          <w:rFonts w:ascii="Palatino Linotype" w:hAnsi="Palatino Linotype" w:cs="Arial"/>
          <w:b/>
          <w:sz w:val="16"/>
        </w:rPr>
      </w:pPr>
    </w:p>
    <w:p w:rsidR="00F472E8" w:rsidRPr="00271113" w:rsidRDefault="00F472E8" w:rsidP="00F472E8">
      <w:pPr>
        <w:spacing w:after="0" w:line="360" w:lineRule="auto"/>
        <w:jc w:val="both"/>
        <w:rPr>
          <w:rFonts w:ascii="Palatino Linotype" w:hAnsi="Palatino Linotype" w:cs="Arial"/>
          <w:b/>
          <w:sz w:val="24"/>
          <w:szCs w:val="24"/>
        </w:rPr>
      </w:pPr>
      <w:r w:rsidRPr="00271113">
        <w:rPr>
          <w:rFonts w:ascii="Palatino Linotype" w:hAnsi="Palatino Linotype" w:cs="Arial"/>
          <w:b/>
          <w:sz w:val="28"/>
        </w:rPr>
        <w:t>CUARTO</w:t>
      </w:r>
      <w:r w:rsidRPr="00271113">
        <w:rPr>
          <w:rFonts w:ascii="Palatino Linotype" w:hAnsi="Palatino Linotype" w:cs="Arial"/>
          <w:b/>
          <w:sz w:val="24"/>
          <w:szCs w:val="24"/>
        </w:rPr>
        <w:t xml:space="preserve">. </w:t>
      </w:r>
      <w:r w:rsidRPr="00271113">
        <w:rPr>
          <w:rFonts w:ascii="Palatino Linotype" w:hAnsi="Palatino Linotype" w:cs="Arial"/>
          <w:b/>
          <w:sz w:val="28"/>
          <w:szCs w:val="28"/>
        </w:rPr>
        <w:t>Del turno del recurso de revisión.</w:t>
      </w:r>
    </w:p>
    <w:p w:rsidR="00F472E8" w:rsidRPr="00271113" w:rsidRDefault="00F472E8" w:rsidP="00F472E8">
      <w:pPr>
        <w:spacing w:after="0" w:line="360" w:lineRule="auto"/>
        <w:jc w:val="both"/>
        <w:rPr>
          <w:rFonts w:ascii="Palatino Linotype" w:hAnsi="Palatino Linotype" w:cs="Arial"/>
          <w:sz w:val="24"/>
          <w:szCs w:val="24"/>
        </w:rPr>
      </w:pPr>
      <w:r w:rsidRPr="00271113">
        <w:rPr>
          <w:rFonts w:ascii="Palatino Linotype" w:hAnsi="Palatino Linotype" w:cs="Arial"/>
          <w:sz w:val="24"/>
          <w:szCs w:val="24"/>
        </w:rPr>
        <w:t xml:space="preserve">Los medios de impugnación le fueron turnados a los Comisionados </w:t>
      </w:r>
      <w:r w:rsidRPr="00271113">
        <w:rPr>
          <w:rFonts w:ascii="Palatino Linotype" w:hAnsi="Palatino Linotype" w:cs="Arial"/>
          <w:b/>
          <w:sz w:val="24"/>
          <w:szCs w:val="24"/>
        </w:rPr>
        <w:t>Zulema Martínez Sánchez</w:t>
      </w:r>
      <w:r w:rsidR="000E6F96" w:rsidRPr="00271113">
        <w:rPr>
          <w:rFonts w:ascii="Palatino Linotype" w:hAnsi="Palatino Linotype" w:cs="Arial"/>
          <w:sz w:val="24"/>
          <w:szCs w:val="24"/>
        </w:rPr>
        <w:t xml:space="preserve"> y</w:t>
      </w:r>
      <w:r w:rsidRPr="00271113">
        <w:rPr>
          <w:rFonts w:ascii="Palatino Linotype" w:hAnsi="Palatino Linotype" w:cs="Arial"/>
          <w:sz w:val="24"/>
          <w:szCs w:val="24"/>
        </w:rPr>
        <w:t xml:space="preserve"> </w:t>
      </w:r>
      <w:r w:rsidR="00954D06" w:rsidRPr="00271113">
        <w:rPr>
          <w:rFonts w:ascii="Palatino Linotype" w:hAnsi="Palatino Linotype" w:cs="Arial"/>
          <w:b/>
          <w:sz w:val="24"/>
          <w:szCs w:val="24"/>
        </w:rPr>
        <w:t>Luis Gustavo Parra Noriega</w:t>
      </w:r>
      <w:r w:rsidRPr="00271113">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 </w:t>
      </w:r>
      <w:r w:rsidR="000E6F96" w:rsidRPr="00271113">
        <w:rPr>
          <w:rFonts w:ascii="Palatino Linotype" w:hAnsi="Palatino Linotype" w:cs="Arial"/>
          <w:sz w:val="24"/>
          <w:szCs w:val="24"/>
        </w:rPr>
        <w:t>ocho</w:t>
      </w:r>
      <w:r w:rsidR="00A67CED" w:rsidRPr="00271113">
        <w:rPr>
          <w:rFonts w:ascii="Palatino Linotype" w:hAnsi="Palatino Linotype" w:cs="Arial"/>
          <w:sz w:val="24"/>
          <w:szCs w:val="24"/>
        </w:rPr>
        <w:t xml:space="preserve"> </w:t>
      </w:r>
      <w:r w:rsidRPr="00271113">
        <w:rPr>
          <w:rFonts w:ascii="Palatino Linotype" w:hAnsi="Palatino Linotype" w:cs="Arial"/>
          <w:sz w:val="24"/>
          <w:szCs w:val="24"/>
        </w:rPr>
        <w:t xml:space="preserve">de </w:t>
      </w:r>
      <w:r w:rsidR="00F66B3F" w:rsidRPr="00271113">
        <w:rPr>
          <w:rFonts w:ascii="Palatino Linotype" w:hAnsi="Palatino Linotype" w:cs="Arial"/>
          <w:sz w:val="24"/>
          <w:szCs w:val="24"/>
        </w:rPr>
        <w:t>diciembre</w:t>
      </w:r>
      <w:r w:rsidRPr="00271113">
        <w:rPr>
          <w:rFonts w:ascii="Palatino Linotype" w:hAnsi="Palatino Linotype" w:cs="Arial"/>
          <w:sz w:val="24"/>
          <w:szCs w:val="24"/>
        </w:rPr>
        <w:t xml:space="preserve"> de dos mil </w:t>
      </w:r>
      <w:r w:rsidR="00E95E36" w:rsidRPr="00271113">
        <w:rPr>
          <w:rFonts w:ascii="Palatino Linotype" w:hAnsi="Palatino Linotype" w:cs="Arial"/>
          <w:sz w:val="24"/>
          <w:szCs w:val="24"/>
        </w:rPr>
        <w:t>veinte</w:t>
      </w:r>
      <w:r w:rsidRPr="00271113">
        <w:rPr>
          <w:rFonts w:ascii="Palatino Linotype" w:hAnsi="Palatino Linotype" w:cs="Arial"/>
          <w:sz w:val="24"/>
          <w:szCs w:val="24"/>
        </w:rPr>
        <w:t>, determinándose en ellos, un plazo de siete días para que las partes manifestaran lo que a su derecho corresponda en términos del numeral ya citado.</w:t>
      </w:r>
    </w:p>
    <w:p w:rsidR="00F472E8" w:rsidRPr="00271113" w:rsidRDefault="00F472E8" w:rsidP="00F472E8">
      <w:pPr>
        <w:spacing w:after="0"/>
        <w:rPr>
          <w:rFonts w:ascii="Palatino Linotype" w:hAnsi="Palatino Linotype"/>
          <w:sz w:val="28"/>
        </w:rPr>
      </w:pPr>
    </w:p>
    <w:p w:rsidR="00F472E8" w:rsidRPr="00271113" w:rsidRDefault="00F472E8" w:rsidP="00F472E8">
      <w:pPr>
        <w:spacing w:after="0"/>
        <w:rPr>
          <w:rFonts w:ascii="Palatino Linotype" w:hAnsi="Palatino Linotype"/>
          <w:sz w:val="2"/>
        </w:rPr>
      </w:pPr>
    </w:p>
    <w:p w:rsidR="00F472E8" w:rsidRPr="00271113" w:rsidRDefault="00F472E8" w:rsidP="00F472E8">
      <w:pPr>
        <w:pStyle w:val="Prrafodelista"/>
        <w:spacing w:line="360" w:lineRule="auto"/>
        <w:ind w:left="0"/>
        <w:jc w:val="both"/>
        <w:rPr>
          <w:rFonts w:ascii="Palatino Linotype" w:hAnsi="Palatino Linotype" w:cs="Arial"/>
          <w:b/>
          <w:sz w:val="28"/>
          <w:szCs w:val="28"/>
        </w:rPr>
      </w:pPr>
      <w:r w:rsidRPr="00271113">
        <w:rPr>
          <w:rFonts w:ascii="Palatino Linotype" w:hAnsi="Palatino Linotype" w:cs="Arial"/>
          <w:b/>
          <w:color w:val="000000" w:themeColor="text1"/>
          <w:sz w:val="28"/>
        </w:rPr>
        <w:t>QUINTO</w:t>
      </w:r>
      <w:r w:rsidRPr="00271113">
        <w:rPr>
          <w:rFonts w:ascii="Palatino Linotype" w:hAnsi="Palatino Linotype" w:cs="Arial"/>
          <w:b/>
          <w:color w:val="000000" w:themeColor="text1"/>
          <w:sz w:val="28"/>
          <w:szCs w:val="28"/>
        </w:rPr>
        <w:t xml:space="preserve">. </w:t>
      </w:r>
      <w:r w:rsidRPr="00271113">
        <w:rPr>
          <w:rFonts w:ascii="Palatino Linotype" w:hAnsi="Palatino Linotype" w:cs="Arial"/>
          <w:b/>
          <w:sz w:val="28"/>
          <w:szCs w:val="28"/>
        </w:rPr>
        <w:t>De la acumulación.</w:t>
      </w:r>
    </w:p>
    <w:p w:rsidR="00F472E8" w:rsidRPr="00271113" w:rsidRDefault="00F472E8" w:rsidP="00F472E8">
      <w:pPr>
        <w:pStyle w:val="Prrafodelista"/>
        <w:spacing w:line="360" w:lineRule="auto"/>
        <w:ind w:left="0"/>
        <w:jc w:val="both"/>
        <w:rPr>
          <w:rFonts w:ascii="Palatino Linotype" w:hAnsi="Palatino Linotype" w:cs="Arial"/>
        </w:rPr>
      </w:pPr>
      <w:r w:rsidRPr="00271113">
        <w:rPr>
          <w:rFonts w:ascii="Palatino Linotype" w:hAnsi="Palatino Linotype" w:cs="Arial"/>
        </w:rPr>
        <w:t xml:space="preserve">Posteriormente por acuerdo del Pleno del Instituto, en la </w:t>
      </w:r>
      <w:r w:rsidR="00F66B3F" w:rsidRPr="00271113">
        <w:rPr>
          <w:rFonts w:ascii="Palatino Linotype" w:hAnsi="Palatino Linotype" w:cs="Arial"/>
        </w:rPr>
        <w:t>Trigésima</w:t>
      </w:r>
      <w:r w:rsidRPr="00271113">
        <w:rPr>
          <w:rFonts w:ascii="Palatino Linotype" w:hAnsi="Palatino Linotype" w:cs="Arial"/>
        </w:rPr>
        <w:t xml:space="preserve"> Sesión de Pleno de fecha </w:t>
      </w:r>
      <w:r w:rsidR="00F66B3F" w:rsidRPr="00271113">
        <w:rPr>
          <w:rFonts w:ascii="Palatino Linotype" w:hAnsi="Palatino Linotype" w:cs="Arial"/>
        </w:rPr>
        <w:t>nueve de diciembre</w:t>
      </w:r>
      <w:r w:rsidRPr="00271113">
        <w:rPr>
          <w:rFonts w:ascii="Palatino Linotype" w:hAnsi="Palatino Linotype" w:cs="Arial"/>
        </w:rPr>
        <w:t xml:space="preserve"> del año </w:t>
      </w:r>
      <w:r w:rsidR="00F66B3F" w:rsidRPr="00271113">
        <w:rPr>
          <w:rFonts w:ascii="Palatino Linotype" w:hAnsi="Palatino Linotype" w:cs="Arial"/>
        </w:rPr>
        <w:t>dos mil veinte</w:t>
      </w:r>
      <w:r w:rsidRPr="00271113">
        <w:rPr>
          <w:rFonts w:ascii="Palatino Linotype" w:hAnsi="Palatino Linotype" w:cs="Arial"/>
        </w:rPr>
        <w:t>, se determinó acumular los recursos de revisión en estudio, ya que existe identidad del solicitante, del sujeto obligado y similitud de causas y objeto de solicitud.</w:t>
      </w:r>
    </w:p>
    <w:p w:rsidR="00F472E8" w:rsidRPr="00271113" w:rsidRDefault="00F472E8" w:rsidP="00F472E8">
      <w:pPr>
        <w:pStyle w:val="Sinespaciado"/>
        <w:rPr>
          <w:rFonts w:ascii="Palatino Linotype" w:hAnsi="Palatino Linotype"/>
        </w:rPr>
      </w:pPr>
    </w:p>
    <w:p w:rsidR="00F472E8" w:rsidRPr="00271113" w:rsidRDefault="00F472E8" w:rsidP="00F472E8">
      <w:pPr>
        <w:spacing w:after="0" w:line="360" w:lineRule="auto"/>
        <w:jc w:val="both"/>
        <w:rPr>
          <w:rFonts w:ascii="Palatino Linotype" w:hAnsi="Palatino Linotype"/>
          <w:sz w:val="24"/>
          <w:szCs w:val="24"/>
        </w:rPr>
      </w:pPr>
      <w:r w:rsidRPr="00271113">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F472E8" w:rsidRPr="00271113" w:rsidRDefault="00F472E8" w:rsidP="00F472E8">
      <w:pPr>
        <w:pStyle w:val="Sinespaciado"/>
        <w:rPr>
          <w:rFonts w:ascii="Palatino Linotype" w:hAnsi="Palatino Linotype"/>
          <w:sz w:val="18"/>
        </w:rPr>
      </w:pPr>
    </w:p>
    <w:p w:rsidR="00F472E8" w:rsidRPr="00271113" w:rsidRDefault="00F472E8" w:rsidP="00E311A5">
      <w:pPr>
        <w:spacing w:after="0" w:line="240" w:lineRule="auto"/>
        <w:ind w:left="851" w:right="851"/>
        <w:jc w:val="both"/>
        <w:rPr>
          <w:rFonts w:ascii="Palatino Linotype" w:hAnsi="Palatino Linotype"/>
          <w:i/>
          <w:szCs w:val="24"/>
        </w:rPr>
      </w:pPr>
      <w:r w:rsidRPr="00271113">
        <w:rPr>
          <w:rFonts w:ascii="Palatino Linotype" w:hAnsi="Palatino Linotype"/>
          <w:i/>
          <w:szCs w:val="24"/>
        </w:rPr>
        <w:lastRenderedPageBreak/>
        <w:t>“</w:t>
      </w:r>
      <w:r w:rsidRPr="00271113">
        <w:rPr>
          <w:rFonts w:ascii="Palatino Linotype" w:hAnsi="Palatino Linotype"/>
          <w:b/>
          <w:i/>
          <w:szCs w:val="24"/>
        </w:rPr>
        <w:t>Artículo 195.</w:t>
      </w:r>
      <w:r w:rsidRPr="00271113">
        <w:rPr>
          <w:rFonts w:ascii="Palatino Linotype" w:hAnsi="Palatino Linotype"/>
          <w:i/>
          <w:szCs w:val="24"/>
        </w:rPr>
        <w:t xml:space="preserve"> En la tramitación del recurso de revisión se aplicarán supletoriamente las disposiciones contenidas en el </w:t>
      </w:r>
      <w:r w:rsidRPr="00271113">
        <w:rPr>
          <w:rFonts w:ascii="Palatino Linotype" w:hAnsi="Palatino Linotype"/>
          <w:b/>
          <w:i/>
          <w:szCs w:val="24"/>
          <w:u w:val="single"/>
        </w:rPr>
        <w:t>Código de Procedimientos Administrativos del Estado de México</w:t>
      </w:r>
      <w:r w:rsidRPr="00271113">
        <w:rPr>
          <w:rFonts w:ascii="Palatino Linotype" w:hAnsi="Palatino Linotype"/>
          <w:i/>
          <w:szCs w:val="24"/>
        </w:rPr>
        <w:t>.”</w:t>
      </w:r>
    </w:p>
    <w:p w:rsidR="00F472E8" w:rsidRPr="00271113" w:rsidRDefault="00F472E8" w:rsidP="00E311A5">
      <w:pPr>
        <w:spacing w:after="0" w:line="240" w:lineRule="auto"/>
        <w:ind w:left="851" w:right="851"/>
        <w:jc w:val="both"/>
        <w:rPr>
          <w:rFonts w:ascii="Palatino Linotype" w:hAnsi="Palatino Linotype"/>
          <w:i/>
          <w:szCs w:val="24"/>
        </w:rPr>
      </w:pPr>
    </w:p>
    <w:p w:rsidR="00F472E8" w:rsidRPr="00271113" w:rsidRDefault="00F472E8" w:rsidP="00E311A5">
      <w:pPr>
        <w:spacing w:after="0" w:line="240" w:lineRule="auto"/>
        <w:ind w:left="851" w:right="851"/>
        <w:jc w:val="both"/>
        <w:rPr>
          <w:rFonts w:ascii="Palatino Linotype" w:hAnsi="Palatino Linotype"/>
          <w:i/>
          <w:szCs w:val="24"/>
        </w:rPr>
      </w:pPr>
      <w:r w:rsidRPr="00271113">
        <w:rPr>
          <w:rFonts w:ascii="Palatino Linotype" w:hAnsi="Palatino Linotype"/>
          <w:i/>
          <w:szCs w:val="24"/>
        </w:rPr>
        <w:t>“</w:t>
      </w:r>
      <w:r w:rsidRPr="00271113">
        <w:rPr>
          <w:rFonts w:ascii="Palatino Linotype" w:hAnsi="Palatino Linotype"/>
          <w:b/>
          <w:i/>
          <w:szCs w:val="24"/>
        </w:rPr>
        <w:t>Artículo 18.</w:t>
      </w:r>
      <w:r w:rsidRPr="00271113">
        <w:rPr>
          <w:rFonts w:ascii="Palatino Linotype" w:hAnsi="Palatino Linotype"/>
          <w:i/>
          <w:szCs w:val="24"/>
        </w:rPr>
        <w:t xml:space="preserve"> </w:t>
      </w:r>
      <w:r w:rsidRPr="00271113">
        <w:rPr>
          <w:rFonts w:ascii="Palatino Linotype" w:hAnsi="Palatino Linotype"/>
          <w:b/>
          <w:i/>
          <w:szCs w:val="24"/>
          <w:u w:val="single"/>
        </w:rPr>
        <w:t>La autoridad administrativa</w:t>
      </w:r>
      <w:r w:rsidRPr="00271113">
        <w:rPr>
          <w:rFonts w:ascii="Palatino Linotype" w:hAnsi="Palatino Linotype"/>
          <w:i/>
          <w:szCs w:val="24"/>
        </w:rPr>
        <w:t xml:space="preserve"> o el Tribunal </w:t>
      </w:r>
      <w:r w:rsidRPr="00271113">
        <w:rPr>
          <w:rFonts w:ascii="Palatino Linotype" w:hAnsi="Palatino Linotype"/>
          <w:b/>
          <w:i/>
          <w:szCs w:val="24"/>
          <w:u w:val="single"/>
        </w:rPr>
        <w:t>acordarán la acumulación</w:t>
      </w:r>
      <w:r w:rsidRPr="00271113">
        <w:rPr>
          <w:rFonts w:ascii="Palatino Linotype" w:hAnsi="Palatino Linotype"/>
          <w:i/>
          <w:szCs w:val="24"/>
        </w:rPr>
        <w:t xml:space="preserve"> de los expedientes del procedimiento y proceso administrativo que ante ellos se sigan</w:t>
      </w:r>
      <w:r w:rsidRPr="00271113">
        <w:rPr>
          <w:rFonts w:ascii="Palatino Linotype" w:hAnsi="Palatino Linotype"/>
          <w:b/>
          <w:i/>
          <w:szCs w:val="24"/>
          <w:u w:val="single"/>
        </w:rPr>
        <w:t>, de oficio</w:t>
      </w:r>
      <w:r w:rsidRPr="00271113">
        <w:rPr>
          <w:rFonts w:ascii="Palatino Linotype" w:hAnsi="Palatino Linotype"/>
          <w:i/>
          <w:szCs w:val="24"/>
        </w:rPr>
        <w:t xml:space="preserve"> o a petición de parte, </w:t>
      </w:r>
      <w:r w:rsidRPr="00271113">
        <w:rPr>
          <w:rFonts w:ascii="Palatino Linotype" w:hAnsi="Palatino Linotype"/>
          <w:b/>
          <w:i/>
          <w:szCs w:val="24"/>
          <w:u w:val="single"/>
        </w:rPr>
        <w:t>cuando las partes o los actos administrativos sean iguales, se trate de actos conexos o resulte conveniente el trámite unificado de los asuntos</w:t>
      </w:r>
      <w:r w:rsidRPr="00271113">
        <w:rPr>
          <w:rFonts w:ascii="Palatino Linotype" w:hAnsi="Palatino Linotype"/>
          <w:i/>
          <w:szCs w:val="24"/>
        </w:rPr>
        <w:t xml:space="preserve">, para evitar la emisión de resoluciones contradictorias. La misma regla se aplicará, en lo conducente, para la </w:t>
      </w:r>
      <w:r w:rsidR="00E311A5" w:rsidRPr="00271113">
        <w:rPr>
          <w:rFonts w:ascii="Palatino Linotype" w:hAnsi="Palatino Linotype"/>
          <w:i/>
          <w:szCs w:val="24"/>
        </w:rPr>
        <w:t>separación de los expedientes.”</w:t>
      </w:r>
    </w:p>
    <w:p w:rsidR="00E311A5" w:rsidRPr="00271113" w:rsidRDefault="00E311A5" w:rsidP="00E311A5">
      <w:pPr>
        <w:spacing w:after="0" w:line="240" w:lineRule="auto"/>
        <w:ind w:left="851" w:right="851"/>
        <w:jc w:val="both"/>
        <w:rPr>
          <w:rFonts w:ascii="Palatino Linotype" w:hAnsi="Palatino Linotype"/>
          <w:i/>
          <w:sz w:val="24"/>
          <w:szCs w:val="24"/>
        </w:rPr>
      </w:pPr>
    </w:p>
    <w:p w:rsidR="00E311A5" w:rsidRPr="00271113" w:rsidRDefault="00E311A5" w:rsidP="00E311A5">
      <w:pPr>
        <w:spacing w:after="0" w:line="240" w:lineRule="auto"/>
        <w:ind w:left="851" w:right="851"/>
        <w:jc w:val="both"/>
        <w:rPr>
          <w:rFonts w:ascii="Palatino Linotype" w:hAnsi="Palatino Linotype"/>
          <w:i/>
          <w:sz w:val="18"/>
          <w:szCs w:val="24"/>
        </w:rPr>
      </w:pPr>
    </w:p>
    <w:p w:rsidR="00F472E8" w:rsidRPr="00271113" w:rsidRDefault="00F472E8" w:rsidP="00F472E8">
      <w:pPr>
        <w:spacing w:after="0" w:line="360" w:lineRule="auto"/>
        <w:jc w:val="both"/>
        <w:rPr>
          <w:rFonts w:ascii="Palatino Linotype" w:hAnsi="Palatino Linotype" w:cs="Arial"/>
          <w:b/>
          <w:sz w:val="24"/>
          <w:szCs w:val="24"/>
        </w:rPr>
      </w:pPr>
      <w:r w:rsidRPr="00271113">
        <w:rPr>
          <w:rFonts w:ascii="Palatino Linotype" w:hAnsi="Palatino Linotype" w:cs="Arial"/>
          <w:b/>
          <w:sz w:val="28"/>
        </w:rPr>
        <w:t>SEXTO</w:t>
      </w:r>
      <w:r w:rsidRPr="00271113">
        <w:rPr>
          <w:rFonts w:ascii="Palatino Linotype" w:hAnsi="Palatino Linotype" w:cs="Arial"/>
          <w:b/>
          <w:sz w:val="24"/>
          <w:szCs w:val="24"/>
        </w:rPr>
        <w:t xml:space="preserve">. </w:t>
      </w:r>
      <w:r w:rsidRPr="00271113">
        <w:rPr>
          <w:rFonts w:ascii="Palatino Linotype" w:hAnsi="Palatino Linotype" w:cs="Arial"/>
          <w:b/>
          <w:sz w:val="28"/>
          <w:szCs w:val="28"/>
        </w:rPr>
        <w:t>De la etapa de instrucción.</w:t>
      </w:r>
    </w:p>
    <w:p w:rsidR="00E311A5" w:rsidRPr="00271113" w:rsidRDefault="00F472E8" w:rsidP="00F472E8">
      <w:pPr>
        <w:spacing w:after="0" w:line="360" w:lineRule="auto"/>
        <w:jc w:val="both"/>
        <w:rPr>
          <w:rFonts w:ascii="Palatino Linotype" w:hAnsi="Palatino Linotype" w:cs="Arial"/>
          <w:sz w:val="24"/>
          <w:szCs w:val="24"/>
        </w:rPr>
      </w:pPr>
      <w:r w:rsidRPr="00271113">
        <w:rPr>
          <w:rFonts w:ascii="Palatino Linotype" w:hAnsi="Palatino Linotype" w:cs="Arial"/>
          <w:sz w:val="24"/>
          <w:szCs w:val="24"/>
        </w:rPr>
        <w:t xml:space="preserve">De las constancias que obran en el expediente electrónico del SAIMEX se desprende que </w:t>
      </w:r>
      <w:r w:rsidRPr="00271113">
        <w:rPr>
          <w:rFonts w:ascii="Palatino Linotype" w:hAnsi="Palatino Linotype" w:cs="Arial"/>
          <w:b/>
          <w:sz w:val="24"/>
          <w:szCs w:val="24"/>
        </w:rPr>
        <w:t>El Sujeto Obligado</w:t>
      </w:r>
      <w:r w:rsidRPr="00271113">
        <w:rPr>
          <w:rFonts w:ascii="Palatino Linotype" w:hAnsi="Palatino Linotype" w:cs="Arial"/>
          <w:sz w:val="24"/>
          <w:szCs w:val="24"/>
        </w:rPr>
        <w:t xml:space="preserve"> </w:t>
      </w:r>
      <w:r w:rsidR="00E311A5" w:rsidRPr="00271113">
        <w:rPr>
          <w:rFonts w:ascii="Palatino Linotype" w:hAnsi="Palatino Linotype" w:cs="Arial"/>
          <w:sz w:val="24"/>
          <w:szCs w:val="24"/>
        </w:rPr>
        <w:t>fue omiso en rendir su informe justificado;</w:t>
      </w:r>
      <w:r w:rsidRPr="00271113">
        <w:rPr>
          <w:rFonts w:ascii="Palatino Linotype" w:hAnsi="Palatino Linotype" w:cs="Arial"/>
          <w:sz w:val="24"/>
          <w:szCs w:val="24"/>
        </w:rPr>
        <w:t xml:space="preserve"> </w:t>
      </w:r>
      <w:r w:rsidR="00E311A5" w:rsidRPr="00271113">
        <w:rPr>
          <w:rFonts w:ascii="Palatino Linotype" w:hAnsi="Palatino Linotype" w:cs="Arial"/>
          <w:sz w:val="24"/>
          <w:szCs w:val="24"/>
        </w:rPr>
        <w:t xml:space="preserve">por su parte, </w:t>
      </w:r>
      <w:r w:rsidR="00E311A5" w:rsidRPr="00271113">
        <w:rPr>
          <w:rFonts w:ascii="Palatino Linotype" w:hAnsi="Palatino Linotype" w:cs="Arial"/>
          <w:b/>
          <w:sz w:val="24"/>
          <w:szCs w:val="24"/>
        </w:rPr>
        <w:t>El Recurrente</w:t>
      </w:r>
      <w:r w:rsidR="00E311A5" w:rsidRPr="00271113">
        <w:rPr>
          <w:rFonts w:ascii="Palatino Linotype" w:hAnsi="Palatino Linotype" w:cs="Arial"/>
          <w:sz w:val="24"/>
          <w:szCs w:val="24"/>
        </w:rPr>
        <w:t>, tampoco realizó alegatos, pruebas o manifestaciones.</w:t>
      </w:r>
    </w:p>
    <w:p w:rsidR="00E311A5" w:rsidRPr="00271113" w:rsidRDefault="00E311A5" w:rsidP="00F472E8">
      <w:pPr>
        <w:spacing w:after="0" w:line="360" w:lineRule="auto"/>
        <w:jc w:val="both"/>
        <w:rPr>
          <w:rFonts w:ascii="Palatino Linotype" w:hAnsi="Palatino Linotype" w:cs="Arial"/>
          <w:sz w:val="24"/>
          <w:szCs w:val="24"/>
        </w:rPr>
      </w:pPr>
    </w:p>
    <w:p w:rsidR="00F472E8" w:rsidRPr="00271113" w:rsidRDefault="00E311A5" w:rsidP="00F472E8">
      <w:pPr>
        <w:spacing w:after="0" w:line="360" w:lineRule="auto"/>
        <w:jc w:val="both"/>
        <w:rPr>
          <w:rFonts w:ascii="Palatino Linotype" w:hAnsi="Palatino Linotype" w:cs="Arial"/>
          <w:sz w:val="24"/>
          <w:szCs w:val="24"/>
        </w:rPr>
      </w:pPr>
      <w:r w:rsidRPr="00271113">
        <w:rPr>
          <w:rFonts w:ascii="Palatino Linotype" w:hAnsi="Palatino Linotype" w:cs="Arial"/>
          <w:sz w:val="24"/>
          <w:szCs w:val="24"/>
        </w:rPr>
        <w:t>Por lo que se decretó</w:t>
      </w:r>
      <w:r w:rsidR="00F472E8" w:rsidRPr="00271113">
        <w:rPr>
          <w:rFonts w:ascii="Palatino Linotype" w:hAnsi="Palatino Linotype" w:cs="Arial"/>
          <w:sz w:val="24"/>
          <w:szCs w:val="24"/>
        </w:rPr>
        <w:t xml:space="preserve"> el cierre de las mismas en fecha </w:t>
      </w:r>
      <w:r w:rsidR="00F66B3F" w:rsidRPr="00271113">
        <w:rPr>
          <w:rFonts w:ascii="Palatino Linotype" w:hAnsi="Palatino Linotype" w:cs="Arial"/>
          <w:sz w:val="24"/>
          <w:szCs w:val="24"/>
        </w:rPr>
        <w:t>dieciocho de enero</w:t>
      </w:r>
      <w:r w:rsidRPr="00271113">
        <w:rPr>
          <w:rFonts w:ascii="Palatino Linotype" w:hAnsi="Palatino Linotype" w:cs="Arial"/>
          <w:sz w:val="24"/>
          <w:szCs w:val="24"/>
        </w:rPr>
        <w:t xml:space="preserve"> del año en curso</w:t>
      </w:r>
      <w:r w:rsidR="00F472E8" w:rsidRPr="00271113">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2C4630" w:rsidRPr="00271113" w:rsidRDefault="002C4630" w:rsidP="00F472E8">
      <w:pPr>
        <w:spacing w:after="0" w:line="360" w:lineRule="auto"/>
        <w:jc w:val="both"/>
        <w:rPr>
          <w:rFonts w:ascii="Palatino Linotype" w:hAnsi="Palatino Linotype" w:cs="Arial"/>
          <w:sz w:val="24"/>
          <w:szCs w:val="24"/>
        </w:rPr>
      </w:pPr>
    </w:p>
    <w:p w:rsidR="002C4630" w:rsidRPr="00271113" w:rsidRDefault="002C4630" w:rsidP="002C4630">
      <w:pPr>
        <w:pStyle w:val="Sinespaciado"/>
        <w:spacing w:line="360" w:lineRule="auto"/>
        <w:rPr>
          <w:rFonts w:ascii="Palatino Linotype" w:hAnsi="Palatino Linotype"/>
          <w:b/>
          <w:sz w:val="26"/>
          <w:szCs w:val="26"/>
        </w:rPr>
      </w:pPr>
      <w:r w:rsidRPr="00271113">
        <w:rPr>
          <w:rFonts w:ascii="Palatino Linotype" w:hAnsi="Palatino Linotype"/>
          <w:b/>
          <w:sz w:val="26"/>
          <w:szCs w:val="26"/>
        </w:rPr>
        <w:t>SÉPTIMO. De la ampliación del término para resolver.</w:t>
      </w:r>
    </w:p>
    <w:p w:rsidR="002C4630" w:rsidRPr="00271113" w:rsidRDefault="002C4630" w:rsidP="002C4630">
      <w:pPr>
        <w:pStyle w:val="Sinespaciado"/>
        <w:spacing w:line="360" w:lineRule="auto"/>
        <w:jc w:val="both"/>
        <w:rPr>
          <w:rFonts w:ascii="Palatino Linotype" w:hAnsi="Palatino Linotype"/>
        </w:rPr>
      </w:pPr>
      <w:r w:rsidRPr="00271113">
        <w:rPr>
          <w:rFonts w:ascii="Palatino Linotype" w:hAnsi="Palatino Linotype"/>
        </w:rPr>
        <w:t>En fecha diecisiete de febrero de dos mil veintiuno, se amplió el término para resolver el recurso de revisión en términos del artículo 181 párrafo tercero de la Ley de Transparencia y Acceso a la Información Pública del Estado de México y Municipios por un plazo de quince días hábiles.</w:t>
      </w:r>
    </w:p>
    <w:p w:rsidR="00A67CED" w:rsidRPr="00271113" w:rsidRDefault="00A67CED" w:rsidP="002C4630">
      <w:pPr>
        <w:spacing w:after="0" w:line="360" w:lineRule="auto"/>
        <w:rPr>
          <w:rFonts w:ascii="Palatino Linotype" w:hAnsi="Palatino Linotype" w:cs="Arial"/>
          <w:b/>
          <w:sz w:val="24"/>
        </w:rPr>
      </w:pPr>
    </w:p>
    <w:p w:rsidR="00F472E8" w:rsidRPr="00271113" w:rsidRDefault="00F472E8" w:rsidP="00F472E8">
      <w:pPr>
        <w:spacing w:after="0" w:line="360" w:lineRule="auto"/>
        <w:jc w:val="center"/>
        <w:rPr>
          <w:rFonts w:ascii="Palatino Linotype" w:hAnsi="Palatino Linotype" w:cs="Arial"/>
          <w:b/>
          <w:sz w:val="28"/>
        </w:rPr>
      </w:pPr>
      <w:r w:rsidRPr="00271113">
        <w:rPr>
          <w:rFonts w:ascii="Palatino Linotype" w:hAnsi="Palatino Linotype" w:cs="Arial"/>
          <w:b/>
          <w:sz w:val="28"/>
        </w:rPr>
        <w:lastRenderedPageBreak/>
        <w:t xml:space="preserve">C O N S I D E R A N D O </w:t>
      </w:r>
    </w:p>
    <w:p w:rsidR="00F472E8" w:rsidRPr="00271113" w:rsidRDefault="00F472E8" w:rsidP="00F472E8">
      <w:pPr>
        <w:spacing w:after="0" w:line="360" w:lineRule="auto"/>
        <w:jc w:val="both"/>
        <w:rPr>
          <w:rFonts w:ascii="Palatino Linotype" w:hAnsi="Palatino Linotype" w:cs="Arial"/>
          <w:b/>
          <w:sz w:val="18"/>
        </w:rPr>
      </w:pPr>
    </w:p>
    <w:p w:rsidR="00F472E8" w:rsidRPr="00271113" w:rsidRDefault="00F472E8" w:rsidP="00F472E8">
      <w:pPr>
        <w:spacing w:after="0" w:line="360" w:lineRule="auto"/>
        <w:jc w:val="both"/>
        <w:rPr>
          <w:rFonts w:ascii="Palatino Linotype" w:hAnsi="Palatino Linotype" w:cs="Arial"/>
          <w:sz w:val="24"/>
        </w:rPr>
      </w:pPr>
      <w:r w:rsidRPr="00271113">
        <w:rPr>
          <w:rFonts w:ascii="Palatino Linotype" w:hAnsi="Palatino Linotype" w:cs="Arial"/>
          <w:b/>
          <w:sz w:val="28"/>
        </w:rPr>
        <w:t>PRIMERO.</w:t>
      </w:r>
      <w:r w:rsidRPr="00271113">
        <w:rPr>
          <w:rFonts w:ascii="Palatino Linotype" w:hAnsi="Palatino Linotype" w:cs="Arial"/>
          <w:b/>
        </w:rPr>
        <w:t xml:space="preserve"> </w:t>
      </w:r>
      <w:r w:rsidRPr="00271113">
        <w:rPr>
          <w:rFonts w:ascii="Palatino Linotype" w:hAnsi="Palatino Linotype" w:cs="Arial"/>
          <w:b/>
          <w:sz w:val="28"/>
          <w:szCs w:val="28"/>
        </w:rPr>
        <w:t>De la competencia</w:t>
      </w:r>
      <w:r w:rsidRPr="00271113">
        <w:rPr>
          <w:rFonts w:ascii="Palatino Linotype" w:hAnsi="Palatino Linotype" w:cs="Arial"/>
          <w:sz w:val="28"/>
          <w:szCs w:val="28"/>
        </w:rPr>
        <w:t>.</w:t>
      </w:r>
    </w:p>
    <w:p w:rsidR="002C4630" w:rsidRPr="00271113" w:rsidRDefault="002C4630" w:rsidP="002C4630">
      <w:pPr>
        <w:spacing w:after="0" w:line="360" w:lineRule="auto"/>
        <w:jc w:val="both"/>
        <w:rPr>
          <w:rFonts w:ascii="Palatino Linotype" w:hAnsi="Palatino Linotype" w:cs="Arial"/>
          <w:sz w:val="24"/>
        </w:rPr>
      </w:pPr>
      <w:r w:rsidRPr="00271113">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2C4630" w:rsidRPr="00271113" w:rsidRDefault="002C4630" w:rsidP="002C4630">
      <w:pPr>
        <w:spacing w:after="0" w:line="360" w:lineRule="auto"/>
        <w:jc w:val="both"/>
        <w:rPr>
          <w:rFonts w:ascii="Palatino Linotype" w:hAnsi="Palatino Linotype" w:cs="Arial"/>
          <w:sz w:val="24"/>
        </w:rPr>
      </w:pPr>
    </w:p>
    <w:p w:rsidR="002C4630" w:rsidRPr="00271113" w:rsidRDefault="002C4630" w:rsidP="002C4630">
      <w:pPr>
        <w:pStyle w:val="Sinespaciado"/>
        <w:spacing w:line="360" w:lineRule="auto"/>
        <w:jc w:val="both"/>
        <w:rPr>
          <w:rFonts w:ascii="Palatino Linotype" w:hAnsi="Palatino Linotype" w:cs="Arial"/>
        </w:rPr>
      </w:pPr>
      <w:r w:rsidRPr="00271113">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2C4630" w:rsidRPr="00271113" w:rsidRDefault="002C4630" w:rsidP="002C4630">
      <w:pPr>
        <w:pStyle w:val="Sinespaciado"/>
        <w:spacing w:line="360" w:lineRule="auto"/>
        <w:jc w:val="both"/>
        <w:rPr>
          <w:rFonts w:ascii="Palatino Linotype" w:hAnsi="Palatino Linotype" w:cs="Arial"/>
        </w:rPr>
      </w:pPr>
    </w:p>
    <w:p w:rsidR="002C4630" w:rsidRPr="00271113" w:rsidRDefault="002C4630" w:rsidP="002C4630">
      <w:pPr>
        <w:pStyle w:val="Sinespaciado"/>
        <w:spacing w:line="360" w:lineRule="auto"/>
        <w:jc w:val="both"/>
        <w:rPr>
          <w:rFonts w:ascii="Palatino Linotype" w:hAnsi="Palatino Linotype"/>
        </w:rPr>
      </w:pPr>
    </w:p>
    <w:p w:rsidR="00F472E8" w:rsidRPr="00271113" w:rsidRDefault="00F472E8" w:rsidP="00F472E8">
      <w:pPr>
        <w:autoSpaceDE w:val="0"/>
        <w:autoSpaceDN w:val="0"/>
        <w:adjustRightInd w:val="0"/>
        <w:spacing w:after="0" w:line="360" w:lineRule="auto"/>
        <w:jc w:val="both"/>
        <w:rPr>
          <w:rFonts w:ascii="Palatino Linotype" w:hAnsi="Palatino Linotype" w:cs="Arial"/>
          <w:b/>
          <w:sz w:val="28"/>
          <w:szCs w:val="28"/>
        </w:rPr>
      </w:pPr>
      <w:r w:rsidRPr="00271113">
        <w:rPr>
          <w:rFonts w:ascii="Palatino Linotype" w:hAnsi="Palatino Linotype" w:cs="Arial"/>
          <w:b/>
          <w:sz w:val="28"/>
          <w:szCs w:val="28"/>
        </w:rPr>
        <w:lastRenderedPageBreak/>
        <w:t xml:space="preserve">SEGUNDO. Alcances del Recurso de Revisión. </w:t>
      </w:r>
    </w:p>
    <w:p w:rsidR="00F472E8" w:rsidRPr="00271113" w:rsidRDefault="00F472E8" w:rsidP="00E311A5">
      <w:pPr>
        <w:autoSpaceDE w:val="0"/>
        <w:autoSpaceDN w:val="0"/>
        <w:adjustRightInd w:val="0"/>
        <w:spacing w:after="0" w:line="360" w:lineRule="auto"/>
        <w:jc w:val="both"/>
        <w:rPr>
          <w:rFonts w:ascii="Palatino Linotype" w:hAnsi="Palatino Linotype" w:cs="Arial"/>
          <w:b/>
          <w:sz w:val="32"/>
          <w:szCs w:val="28"/>
        </w:rPr>
      </w:pPr>
      <w:r w:rsidRPr="00271113">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A67CED" w:rsidRPr="00271113" w:rsidRDefault="00A67CED" w:rsidP="00F472E8">
      <w:pPr>
        <w:spacing w:after="0" w:line="360" w:lineRule="auto"/>
        <w:jc w:val="both"/>
        <w:rPr>
          <w:rFonts w:ascii="Palatino Linotype" w:hAnsi="Palatino Linotype" w:cs="Arial"/>
          <w:b/>
          <w:sz w:val="28"/>
          <w:szCs w:val="28"/>
        </w:rPr>
      </w:pPr>
    </w:p>
    <w:p w:rsidR="00F472E8" w:rsidRPr="00271113" w:rsidRDefault="00F472E8" w:rsidP="00F472E8">
      <w:pPr>
        <w:spacing w:after="0" w:line="360" w:lineRule="auto"/>
        <w:jc w:val="both"/>
        <w:rPr>
          <w:rFonts w:ascii="Palatino Linotype" w:hAnsi="Palatino Linotype" w:cs="Arial"/>
          <w:b/>
          <w:sz w:val="28"/>
          <w:szCs w:val="28"/>
        </w:rPr>
      </w:pPr>
      <w:r w:rsidRPr="00271113">
        <w:rPr>
          <w:rFonts w:ascii="Palatino Linotype" w:hAnsi="Palatino Linotype" w:cs="Arial"/>
          <w:b/>
          <w:sz w:val="28"/>
          <w:szCs w:val="28"/>
        </w:rPr>
        <w:t>TERCERO. De las causas de improcedencia.</w:t>
      </w:r>
    </w:p>
    <w:p w:rsidR="00F472E8" w:rsidRPr="00271113" w:rsidRDefault="00F472E8" w:rsidP="00F472E8">
      <w:pPr>
        <w:pStyle w:val="Prrafodelista"/>
        <w:autoSpaceDE w:val="0"/>
        <w:autoSpaceDN w:val="0"/>
        <w:adjustRightInd w:val="0"/>
        <w:spacing w:line="360" w:lineRule="auto"/>
        <w:ind w:left="0"/>
        <w:jc w:val="both"/>
        <w:rPr>
          <w:rFonts w:ascii="Palatino Linotype" w:hAnsi="Palatino Linotype" w:cs="Arial"/>
        </w:rPr>
      </w:pPr>
      <w:r w:rsidRPr="00271113">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271113">
        <w:rPr>
          <w:rStyle w:val="Refdenotaalpie"/>
          <w:rFonts w:ascii="Palatino Linotype" w:hAnsi="Palatino Linotype" w:cs="Arial"/>
        </w:rPr>
        <w:footnoteReference w:id="1"/>
      </w:r>
      <w:r w:rsidRPr="00271113">
        <w:rPr>
          <w:rFonts w:ascii="Palatino Linotype" w:hAnsi="Palatino Linotype" w:cs="Arial"/>
        </w:rPr>
        <w:t>.</w:t>
      </w:r>
    </w:p>
    <w:p w:rsidR="00F472E8" w:rsidRPr="00271113" w:rsidRDefault="00F472E8" w:rsidP="001B5BFC">
      <w:pPr>
        <w:pStyle w:val="Prrafodelista"/>
        <w:autoSpaceDE w:val="0"/>
        <w:autoSpaceDN w:val="0"/>
        <w:adjustRightInd w:val="0"/>
        <w:spacing w:line="360" w:lineRule="auto"/>
        <w:ind w:left="0"/>
        <w:jc w:val="both"/>
        <w:rPr>
          <w:rFonts w:ascii="Palatino Linotype" w:hAnsi="Palatino Linotype" w:cs="Arial"/>
        </w:rPr>
      </w:pPr>
      <w:r w:rsidRPr="00271113">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A67CED" w:rsidRPr="00271113" w:rsidRDefault="00A67CED" w:rsidP="00F472E8">
      <w:pPr>
        <w:pStyle w:val="Prrafodelista"/>
        <w:autoSpaceDE w:val="0"/>
        <w:autoSpaceDN w:val="0"/>
        <w:adjustRightInd w:val="0"/>
        <w:spacing w:line="360" w:lineRule="auto"/>
        <w:ind w:left="0"/>
        <w:jc w:val="both"/>
        <w:rPr>
          <w:rFonts w:ascii="Palatino Linotype" w:hAnsi="Palatino Linotype" w:cs="Arial"/>
          <w:b/>
        </w:rPr>
      </w:pPr>
    </w:p>
    <w:p w:rsidR="00F472E8" w:rsidRPr="00271113"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271113">
        <w:rPr>
          <w:rFonts w:ascii="Palatino Linotype" w:hAnsi="Palatino Linotype" w:cs="Arial"/>
          <w:b/>
          <w:sz w:val="28"/>
        </w:rPr>
        <w:t>CUARTO</w:t>
      </w:r>
      <w:r w:rsidRPr="00271113">
        <w:rPr>
          <w:rFonts w:ascii="Palatino Linotype" w:hAnsi="Palatino Linotype" w:cs="Arial"/>
          <w:b/>
          <w:sz w:val="28"/>
          <w:szCs w:val="28"/>
        </w:rPr>
        <w:t>.</w:t>
      </w:r>
      <w:r w:rsidRPr="00271113">
        <w:rPr>
          <w:rFonts w:ascii="Palatino Linotype" w:hAnsi="Palatino Linotype" w:cs="Arial"/>
          <w:sz w:val="28"/>
          <w:szCs w:val="28"/>
        </w:rPr>
        <w:t xml:space="preserve"> </w:t>
      </w:r>
      <w:r w:rsidRPr="00271113">
        <w:rPr>
          <w:rFonts w:ascii="Palatino Linotype" w:hAnsi="Palatino Linotype" w:cs="Arial"/>
          <w:b/>
          <w:sz w:val="28"/>
          <w:szCs w:val="28"/>
        </w:rPr>
        <w:t>Estudio y resolución del asunto.</w:t>
      </w:r>
    </w:p>
    <w:p w:rsidR="00F472E8" w:rsidRPr="00271113"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271113">
        <w:rPr>
          <w:rFonts w:ascii="Palatino Linotype" w:hAnsi="Palatino Linotype" w:cs="Arial"/>
        </w:rPr>
        <w:t xml:space="preserve">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w:t>
      </w:r>
      <w:r w:rsidRPr="00271113">
        <w:rPr>
          <w:rFonts w:ascii="Palatino Linotype" w:hAnsi="Palatino Linotype" w:cs="Arial"/>
        </w:rPr>
        <w:lastRenderedPageBreak/>
        <w:t>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F472E8" w:rsidRPr="00271113" w:rsidRDefault="00F472E8" w:rsidP="00F472E8">
      <w:pPr>
        <w:tabs>
          <w:tab w:val="left" w:pos="709"/>
        </w:tabs>
        <w:spacing w:after="0" w:line="360" w:lineRule="auto"/>
        <w:jc w:val="both"/>
        <w:rPr>
          <w:rFonts w:ascii="Palatino Linotype" w:hAnsi="Palatino Linotype" w:cs="Arial"/>
          <w:sz w:val="24"/>
          <w:szCs w:val="24"/>
        </w:rPr>
      </w:pPr>
    </w:p>
    <w:p w:rsidR="00F472E8" w:rsidRPr="00271113" w:rsidRDefault="00F472E8" w:rsidP="00F472E8">
      <w:pPr>
        <w:tabs>
          <w:tab w:val="left" w:pos="709"/>
        </w:tabs>
        <w:spacing w:after="0" w:line="360" w:lineRule="auto"/>
        <w:jc w:val="both"/>
        <w:rPr>
          <w:rFonts w:ascii="Palatino Linotype" w:hAnsi="Palatino Linotype" w:cs="Arial"/>
          <w:sz w:val="24"/>
          <w:szCs w:val="24"/>
        </w:rPr>
      </w:pPr>
      <w:r w:rsidRPr="00271113">
        <w:rPr>
          <w:rFonts w:ascii="Palatino Linotype" w:hAnsi="Palatino Linotype" w:cs="Arial"/>
          <w:sz w:val="24"/>
          <w:szCs w:val="24"/>
        </w:rPr>
        <w:t xml:space="preserve">El estudio de los recursos de revisión tiene como antecedentes, que el hoy </w:t>
      </w:r>
      <w:r w:rsidRPr="00271113">
        <w:rPr>
          <w:rFonts w:ascii="Palatino Linotype" w:hAnsi="Palatino Linotype" w:cs="Arial"/>
          <w:b/>
          <w:sz w:val="24"/>
          <w:szCs w:val="24"/>
        </w:rPr>
        <w:t xml:space="preserve">Recurrente </w:t>
      </w:r>
      <w:r w:rsidRPr="00271113">
        <w:rPr>
          <w:rFonts w:ascii="Palatino Linotype" w:hAnsi="Palatino Linotype" w:cs="Arial"/>
          <w:sz w:val="24"/>
          <w:szCs w:val="24"/>
        </w:rPr>
        <w:t xml:space="preserve">solicitó al </w:t>
      </w:r>
      <w:r w:rsidR="00E311A5" w:rsidRPr="00271113">
        <w:rPr>
          <w:rFonts w:ascii="Palatino Linotype" w:hAnsi="Palatino Linotype" w:cs="Arial"/>
          <w:b/>
          <w:sz w:val="24"/>
          <w:szCs w:val="24"/>
        </w:rPr>
        <w:t xml:space="preserve">Ayuntamiento de </w:t>
      </w:r>
      <w:r w:rsidR="001E6332" w:rsidRPr="00271113">
        <w:rPr>
          <w:rFonts w:ascii="Palatino Linotype" w:hAnsi="Palatino Linotype" w:cs="Arial"/>
          <w:b/>
          <w:sz w:val="24"/>
          <w:szCs w:val="24"/>
        </w:rPr>
        <w:t>Tenango del Valle</w:t>
      </w:r>
      <w:r w:rsidRPr="00271113">
        <w:rPr>
          <w:rFonts w:ascii="Palatino Linotype" w:hAnsi="Palatino Linotype" w:cs="Arial"/>
          <w:sz w:val="24"/>
          <w:szCs w:val="24"/>
        </w:rPr>
        <w:t>,</w:t>
      </w:r>
      <w:r w:rsidRPr="00271113">
        <w:rPr>
          <w:rFonts w:ascii="Palatino Linotype" w:hAnsi="Palatino Linotype" w:cs="Arial"/>
          <w:b/>
          <w:sz w:val="24"/>
          <w:szCs w:val="24"/>
        </w:rPr>
        <w:t xml:space="preserve"> </w:t>
      </w:r>
      <w:r w:rsidR="001B5BFC" w:rsidRPr="00271113">
        <w:rPr>
          <w:rFonts w:ascii="Palatino Linotype" w:hAnsi="Palatino Linotype" w:cs="Arial"/>
          <w:sz w:val="24"/>
          <w:szCs w:val="24"/>
        </w:rPr>
        <w:t xml:space="preserve">diversa información que se desglosará mediante el siguiente cuadro comparativo junto con las respuestas emitidas por parte del </w:t>
      </w:r>
      <w:r w:rsidR="001B5BFC" w:rsidRPr="00271113">
        <w:rPr>
          <w:rFonts w:ascii="Palatino Linotype" w:hAnsi="Palatino Linotype" w:cs="Arial"/>
          <w:b/>
          <w:sz w:val="24"/>
          <w:szCs w:val="24"/>
        </w:rPr>
        <w:t>Sujeto Obligado</w:t>
      </w:r>
      <w:r w:rsidR="0020611E" w:rsidRPr="00271113">
        <w:rPr>
          <w:rFonts w:ascii="Palatino Linotype" w:hAnsi="Palatino Linotype" w:cs="Arial"/>
          <w:sz w:val="24"/>
          <w:szCs w:val="24"/>
        </w:rPr>
        <w:t xml:space="preserve">, </w:t>
      </w:r>
      <w:r w:rsidR="001B5BFC" w:rsidRPr="00271113">
        <w:rPr>
          <w:rFonts w:ascii="Palatino Linotype" w:hAnsi="Palatino Linotype" w:cs="Arial"/>
          <w:sz w:val="24"/>
          <w:szCs w:val="24"/>
        </w:rPr>
        <w:t>mediante las cuales solicitó información en el tenor siguiente:</w:t>
      </w:r>
    </w:p>
    <w:p w:rsidR="000E6F96" w:rsidRPr="00271113" w:rsidRDefault="000E6F96" w:rsidP="00535785">
      <w:pPr>
        <w:pStyle w:val="Sinespaciado"/>
      </w:pPr>
    </w:p>
    <w:tbl>
      <w:tblPr>
        <w:tblStyle w:val="Tablaconcuadrcula"/>
        <w:tblW w:w="9351" w:type="dxa"/>
        <w:tblLook w:val="04A0" w:firstRow="1" w:lastRow="0" w:firstColumn="1" w:lastColumn="0" w:noHBand="0" w:noVBand="1"/>
      </w:tblPr>
      <w:tblGrid>
        <w:gridCol w:w="2862"/>
        <w:gridCol w:w="6489"/>
      </w:tblGrid>
      <w:tr w:rsidR="000E6F96" w:rsidRPr="00271113" w:rsidTr="001E6332">
        <w:tc>
          <w:tcPr>
            <w:tcW w:w="2862" w:type="dxa"/>
            <w:shd w:val="clear" w:color="auto" w:fill="D9D9D9" w:themeFill="background1" w:themeFillShade="D9"/>
            <w:vAlign w:val="center"/>
          </w:tcPr>
          <w:p w:rsidR="000E6F96" w:rsidRPr="00271113" w:rsidRDefault="000E6F96" w:rsidP="00535785">
            <w:pPr>
              <w:tabs>
                <w:tab w:val="left" w:pos="709"/>
              </w:tabs>
              <w:spacing w:line="360" w:lineRule="auto"/>
              <w:jc w:val="center"/>
              <w:rPr>
                <w:rFonts w:ascii="Palatino Linotype" w:hAnsi="Palatino Linotype" w:cs="Arial"/>
                <w:b/>
                <w:sz w:val="24"/>
                <w:szCs w:val="24"/>
              </w:rPr>
            </w:pPr>
            <w:r w:rsidRPr="00271113">
              <w:rPr>
                <w:rFonts w:ascii="Palatino Linotype" w:hAnsi="Palatino Linotype" w:cs="Arial"/>
                <w:b/>
                <w:sz w:val="24"/>
                <w:szCs w:val="24"/>
              </w:rPr>
              <w:t>Solicitud de Información</w:t>
            </w:r>
          </w:p>
        </w:tc>
        <w:tc>
          <w:tcPr>
            <w:tcW w:w="6489" w:type="dxa"/>
            <w:shd w:val="clear" w:color="auto" w:fill="D9D9D9" w:themeFill="background1" w:themeFillShade="D9"/>
            <w:vAlign w:val="center"/>
          </w:tcPr>
          <w:p w:rsidR="000E6F96" w:rsidRPr="00271113" w:rsidRDefault="000E6F96" w:rsidP="00535785">
            <w:pPr>
              <w:tabs>
                <w:tab w:val="left" w:pos="709"/>
              </w:tabs>
              <w:spacing w:line="360" w:lineRule="auto"/>
              <w:jc w:val="center"/>
              <w:rPr>
                <w:rFonts w:ascii="Palatino Linotype" w:hAnsi="Palatino Linotype" w:cs="Arial"/>
                <w:b/>
                <w:sz w:val="24"/>
                <w:szCs w:val="24"/>
              </w:rPr>
            </w:pPr>
            <w:r w:rsidRPr="00271113">
              <w:rPr>
                <w:rFonts w:ascii="Palatino Linotype" w:hAnsi="Palatino Linotype" w:cs="Arial"/>
                <w:b/>
                <w:sz w:val="24"/>
                <w:szCs w:val="24"/>
              </w:rPr>
              <w:t>Respuestas</w:t>
            </w:r>
          </w:p>
        </w:tc>
      </w:tr>
      <w:tr w:rsidR="001E6332" w:rsidRPr="00271113" w:rsidTr="001E6332">
        <w:tc>
          <w:tcPr>
            <w:tcW w:w="2862" w:type="dxa"/>
          </w:tcPr>
          <w:p w:rsidR="001E6332" w:rsidRPr="00271113" w:rsidRDefault="001E6332" w:rsidP="001E6332">
            <w:pPr>
              <w:jc w:val="both"/>
              <w:rPr>
                <w:rFonts w:ascii="Palatino Linotype" w:hAnsi="Palatino Linotype" w:cs="Arial"/>
                <w:b/>
                <w:i/>
              </w:rPr>
            </w:pPr>
            <w:r w:rsidRPr="00271113">
              <w:rPr>
                <w:rFonts w:ascii="Palatino Linotype" w:hAnsi="Palatino Linotype" w:cs="Arial"/>
                <w:b/>
                <w:i/>
              </w:rPr>
              <w:t>Solicitud de información</w:t>
            </w:r>
            <w:r w:rsidRPr="00271113">
              <w:rPr>
                <w:rFonts w:ascii="Palatino Linotype" w:hAnsi="Palatino Linotype" w:cs="Arial"/>
                <w:i/>
              </w:rPr>
              <w:t xml:space="preserve"> </w:t>
            </w:r>
            <w:r w:rsidRPr="00271113">
              <w:rPr>
                <w:rFonts w:ascii="Palatino Linotype" w:hAnsi="Palatino Linotype" w:cs="Arial"/>
                <w:b/>
                <w:i/>
              </w:rPr>
              <w:t>00101/TENAVALL/IP/2020</w:t>
            </w:r>
          </w:p>
          <w:p w:rsidR="001E6332" w:rsidRPr="00271113" w:rsidRDefault="001E6332" w:rsidP="001E6332">
            <w:pPr>
              <w:jc w:val="both"/>
              <w:rPr>
                <w:rFonts w:ascii="Palatino Linotype" w:hAnsi="Palatino Linotype" w:cs="Arial"/>
                <w:i/>
              </w:rPr>
            </w:pPr>
          </w:p>
          <w:p w:rsidR="001E6332" w:rsidRPr="00271113" w:rsidRDefault="001E6332" w:rsidP="001E6332">
            <w:pPr>
              <w:jc w:val="both"/>
              <w:rPr>
                <w:rFonts w:ascii="Palatino Linotype" w:hAnsi="Palatino Linotype"/>
                <w:i/>
                <w:color w:val="000000"/>
              </w:rPr>
            </w:pPr>
            <w:r w:rsidRPr="00271113">
              <w:rPr>
                <w:rFonts w:ascii="Palatino Linotype" w:eastAsia="Times New Roman" w:hAnsi="Palatino Linotype" w:cs="Times New Roman"/>
                <w:i/>
                <w:lang w:val="es-ES_tradnl" w:eastAsia="es-ES"/>
              </w:rPr>
              <w:t>“</w:t>
            </w:r>
            <w:r w:rsidRPr="00271113">
              <w:rPr>
                <w:rFonts w:ascii="Palatino Linotype" w:hAnsi="Palatino Linotype"/>
                <w:i/>
                <w:color w:val="000000"/>
              </w:rPr>
              <w:t>Por este medio solicito copia simple a través de SAIMEX de los recibos de nomina del mes de enero de 2019 de los servidores públicos EDER ROJAS BOBADILLA, CLAUDIA JANNET ESTEVEZ SALAZAR Y ANAIS ROJAS BOBADILLA adscritos al Ayuntamiento de Tenango del Valle, Estado de México</w:t>
            </w:r>
            <w:r w:rsidRPr="00271113">
              <w:rPr>
                <w:rFonts w:ascii="Palatino Linotype" w:eastAsia="Times New Roman" w:hAnsi="Palatino Linotype" w:cs="Times New Roman"/>
                <w:i/>
                <w:lang w:val="es-ES_tradnl" w:eastAsia="es-ES"/>
              </w:rPr>
              <w:t>” [Sic]</w:t>
            </w:r>
          </w:p>
        </w:tc>
        <w:tc>
          <w:tcPr>
            <w:tcW w:w="6489" w:type="dxa"/>
            <w:vMerge w:val="restart"/>
            <w:vAlign w:val="center"/>
          </w:tcPr>
          <w:p w:rsidR="001E6332" w:rsidRPr="00271113" w:rsidRDefault="001E6332" w:rsidP="001E6332">
            <w:pPr>
              <w:jc w:val="center"/>
              <w:rPr>
                <w:rFonts w:ascii="Palatino Linotype" w:eastAsia="Times New Roman" w:hAnsi="Palatino Linotype" w:cs="Times New Roman"/>
                <w:i/>
                <w:lang w:val="es-ES_tradnl" w:eastAsia="es-ES"/>
              </w:rPr>
            </w:pPr>
            <w:r w:rsidRPr="00271113">
              <w:rPr>
                <w:rFonts w:ascii="Palatino Linotype" w:eastAsia="Times New Roman" w:hAnsi="Palatino Linotype" w:cs="Times New Roman"/>
                <w:i/>
                <w:noProof/>
                <w:lang w:eastAsia="es-MX"/>
              </w:rPr>
              <w:drawing>
                <wp:inline distT="0" distB="0" distL="0" distR="0" wp14:anchorId="372D7C66" wp14:editId="670A332A">
                  <wp:extent cx="3824743" cy="187642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7156" cy="1877609"/>
                          </a:xfrm>
                          <a:prstGeom prst="rect">
                            <a:avLst/>
                          </a:prstGeom>
                          <a:noFill/>
                          <a:ln>
                            <a:noFill/>
                          </a:ln>
                        </pic:spPr>
                      </pic:pic>
                    </a:graphicData>
                  </a:graphic>
                </wp:inline>
              </w:drawing>
            </w:r>
          </w:p>
          <w:p w:rsidR="001E6332" w:rsidRPr="00271113" w:rsidRDefault="001E6332" w:rsidP="001E6332">
            <w:pPr>
              <w:jc w:val="center"/>
              <w:rPr>
                <w:rFonts w:ascii="Palatino Linotype" w:eastAsia="Times New Roman" w:hAnsi="Palatino Linotype" w:cs="Times New Roman"/>
                <w:i/>
                <w:lang w:val="es-ES_tradnl" w:eastAsia="es-ES"/>
              </w:rPr>
            </w:pPr>
            <w:r w:rsidRPr="00271113">
              <w:rPr>
                <w:rFonts w:ascii="Palatino Linotype" w:eastAsia="Times New Roman" w:hAnsi="Palatino Linotype" w:cs="Times New Roman"/>
                <w:i/>
                <w:noProof/>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-635</wp:posOffset>
                      </wp:positionH>
                      <wp:positionV relativeFrom="paragraph">
                        <wp:posOffset>655955</wp:posOffset>
                      </wp:positionV>
                      <wp:extent cx="3935730" cy="2425065"/>
                      <wp:effectExtent l="19050" t="19050" r="26670" b="13335"/>
                      <wp:wrapNone/>
                      <wp:docPr id="4" name="Rectángulo 4"/>
                      <wp:cNvGraphicFramePr/>
                      <a:graphic xmlns:a="http://schemas.openxmlformats.org/drawingml/2006/main">
                        <a:graphicData uri="http://schemas.microsoft.com/office/word/2010/wordprocessingShape">
                          <wps:wsp>
                            <wps:cNvSpPr/>
                            <wps:spPr>
                              <a:xfrm>
                                <a:off x="0" y="0"/>
                                <a:ext cx="3935895" cy="24250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25A68" id="Rectángulo 4" o:spid="_x0000_s1026" style="position:absolute;margin-left:-.05pt;margin-top:51.65pt;width:309.9pt;height:19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CJowIAAJIFAAAOAAAAZHJzL2Uyb0RvYy54bWysVM1u2zAMvg/YOwi6r3bSuD9GnSJokWFA&#10;0RVth54VWYoNyKImKX97mz3LXmyUZLtBV+wwzAdZEsmP5CeSV9f7TpGtsK4FXdHJSU6J0BzqVq8r&#10;+u15+emCEueZrpkCLSp6EI5ezz9+uNqZUkyhAVULSxBEu3JnKtp4b8osc7wRHXMnYIRGoQTbMY9H&#10;u85qy3aI3qlsmudn2Q5sbSxw4Rze3iYhnUd8KQX3X6V0whNVUYzNx9XGdRXWbH7FyrVlpml5Hwb7&#10;hyg61mp0OkLdMs/IxrZ/QHUtt+BA+hMOXQZStlzEHDCbSf4mm6eGGRFzQXKcGWly/w+W328fLGnr&#10;is4o0azDJ3pE0n791OuNAjILBO2MK1HvyTzY/uRwG7LdS9uFP+ZB9pHUw0iq2HvC8fL08rS4uCwo&#10;4SibzqZFflYE1OzV3FjnPwvoSNhU1GIAkUy2vXM+qQ4qwZuGZasU3rNSabJD1IvivIgWDlRbB2kQ&#10;Orte3ShLtgwff7nM8esdH6lhGEpjNCHJlFbc+YMSycGjkMgPJjJNHkJlihGWcS60nyRRw2qRvBXH&#10;zgaLmLPSCBiQJUY5YvcAg2YCGbATA71+MBWxsEfj/G+BJePRInoG7UfjrtVg3wNQmFXvOekPJCVq&#10;AksrqA9YPRZSWznDly2+4B1z/oFZ7CPsOJwN/isuUgG+FPQ7ShqwP967D/pY3iilZId9WVH3fcOs&#10;oER90Vj4l5PZLDRyPMyK8yke7LFkdSzRm+4G8PUnOIUMj9ug79WwlRa6Fxwhi+AVRUxz9F1R7u1w&#10;uPFpXuAQ4mKxiGrYvIb5O/1keAAPrIYKfd6/MGv6MvbYAfcw9DAr31Rz0g2WGhYbD7KNpf7Ka883&#10;Nn4snH5IhclyfI5ar6N0/hsAAP//AwBQSwMEFAAGAAgAAAAhAMWsUCLfAAAACQEAAA8AAABkcnMv&#10;ZG93bnJldi54bWxMj8FOwzAQRO9I/IO1SFxQ66SFUEKcClEhbpUIqFw38TaJsNdR7LaBr8c9wXF2&#10;RjNvi/VkjTjS6HvHCtJ5AoK4cbrnVsHH+8tsBcIHZI3GMSn4Jg/r8vKiwFy7E7/RsQqtiCXsc1TQ&#10;hTDkUvqmI4t+7gbi6O3daDFEObZSj3iK5dbIRZJk0mLPcaHDgZ47ar6qg1VQ7wbzs9/Yz2lXZYzb&#10;1y3y5kap66vp6RFEoCn8heGMH9GhjEy1O7D2wiiYpTEYz8lyCSL6WfpwD6JWcLu6W4AsC/n/g/IX&#10;AAD//wMAUEsBAi0AFAAGAAgAAAAhALaDOJL+AAAA4QEAABMAAAAAAAAAAAAAAAAAAAAAAFtDb250&#10;ZW50X1R5cGVzXS54bWxQSwECLQAUAAYACAAAACEAOP0h/9YAAACUAQAACwAAAAAAAAAAAAAAAAAv&#10;AQAAX3JlbHMvLnJlbHNQSwECLQAUAAYACAAAACEAlxWQiaMCAACSBQAADgAAAAAAAAAAAAAAAAAu&#10;AgAAZHJzL2Uyb0RvYy54bWxQSwECLQAUAAYACAAAACEAxaxQIt8AAAAJAQAADwAAAAAAAAAAAAAA&#10;AAD9BAAAZHJzL2Rvd25yZXYueG1sUEsFBgAAAAAEAAQA8wAAAAkGAAAAAA==&#10;" filled="f" strokecolor="red" strokeweight="2.25pt"/>
                  </w:pict>
                </mc:Fallback>
              </mc:AlternateContent>
            </w:r>
            <w:r w:rsidRPr="00271113">
              <w:rPr>
                <w:rFonts w:ascii="Palatino Linotype" w:eastAsia="Times New Roman" w:hAnsi="Palatino Linotype" w:cs="Times New Roman"/>
                <w:i/>
                <w:noProof/>
                <w:lang w:eastAsia="es-MX"/>
              </w:rPr>
              <w:drawing>
                <wp:inline distT="0" distB="0" distL="0" distR="0" wp14:anchorId="0D59B17F" wp14:editId="44FB0371">
                  <wp:extent cx="3983466" cy="31330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0448" cy="3138582"/>
                          </a:xfrm>
                          <a:prstGeom prst="rect">
                            <a:avLst/>
                          </a:prstGeom>
                          <a:noFill/>
                          <a:ln>
                            <a:noFill/>
                          </a:ln>
                        </pic:spPr>
                      </pic:pic>
                    </a:graphicData>
                  </a:graphic>
                </wp:inline>
              </w:drawing>
            </w:r>
          </w:p>
        </w:tc>
      </w:tr>
      <w:tr w:rsidR="001E6332" w:rsidRPr="00271113" w:rsidTr="001E6332">
        <w:tc>
          <w:tcPr>
            <w:tcW w:w="2862" w:type="dxa"/>
          </w:tcPr>
          <w:p w:rsidR="001E6332" w:rsidRPr="00271113" w:rsidRDefault="001E6332" w:rsidP="001E6332">
            <w:pPr>
              <w:jc w:val="both"/>
              <w:rPr>
                <w:rFonts w:ascii="Palatino Linotype" w:hAnsi="Palatino Linotype" w:cs="Arial"/>
                <w:b/>
                <w:i/>
              </w:rPr>
            </w:pPr>
            <w:r w:rsidRPr="00271113">
              <w:rPr>
                <w:rFonts w:ascii="Palatino Linotype" w:hAnsi="Palatino Linotype" w:cs="Arial"/>
                <w:b/>
                <w:i/>
              </w:rPr>
              <w:t>Solicitud de información</w:t>
            </w:r>
            <w:r w:rsidRPr="00271113">
              <w:rPr>
                <w:rFonts w:ascii="Palatino Linotype" w:hAnsi="Palatino Linotype" w:cs="Arial"/>
                <w:i/>
              </w:rPr>
              <w:t xml:space="preserve"> </w:t>
            </w:r>
            <w:r w:rsidRPr="00271113">
              <w:rPr>
                <w:rFonts w:ascii="Palatino Linotype" w:hAnsi="Palatino Linotype" w:cs="Arial"/>
                <w:b/>
                <w:i/>
              </w:rPr>
              <w:t>00100/TENAVALL/IP/2020</w:t>
            </w:r>
          </w:p>
          <w:p w:rsidR="001E6332" w:rsidRPr="00271113" w:rsidRDefault="001E6332" w:rsidP="001E6332">
            <w:pPr>
              <w:jc w:val="both"/>
              <w:rPr>
                <w:rFonts w:ascii="Palatino Linotype" w:hAnsi="Palatino Linotype" w:cs="Arial"/>
                <w:i/>
              </w:rPr>
            </w:pPr>
          </w:p>
          <w:p w:rsidR="001E6332" w:rsidRPr="00271113" w:rsidRDefault="001E6332" w:rsidP="001E6332">
            <w:pPr>
              <w:jc w:val="both"/>
              <w:rPr>
                <w:rFonts w:ascii="Palatino Linotype" w:eastAsia="Times New Roman" w:hAnsi="Palatino Linotype" w:cs="Times New Roman"/>
                <w:lang w:val="es-ES_tradnl" w:eastAsia="es-ES"/>
              </w:rPr>
            </w:pPr>
            <w:r w:rsidRPr="00271113">
              <w:rPr>
                <w:rFonts w:ascii="Palatino Linotype" w:eastAsia="Times New Roman" w:hAnsi="Palatino Linotype" w:cs="Times New Roman"/>
                <w:i/>
                <w:lang w:val="es-ES_tradnl" w:eastAsia="es-ES"/>
              </w:rPr>
              <w:t>“</w:t>
            </w:r>
            <w:r w:rsidRPr="00271113">
              <w:rPr>
                <w:rFonts w:ascii="Palatino Linotype" w:hAnsi="Palatino Linotype"/>
                <w:i/>
                <w:color w:val="000000"/>
              </w:rPr>
              <w:t xml:space="preserve">Por este medio solicito informe de fecha de alta en el </w:t>
            </w:r>
            <w:r w:rsidRPr="00271113">
              <w:rPr>
                <w:rFonts w:ascii="Palatino Linotype" w:hAnsi="Palatino Linotype"/>
                <w:i/>
                <w:color w:val="000000"/>
              </w:rPr>
              <w:lastRenderedPageBreak/>
              <w:t>sindicato único de trabajadores de los poderes, municipios e instituciones descentralizadas del estado de México; además informe de las cuotas pagadas (deducciones) del ejercicio fiscal 2018, al sindicato de los servidores públicos EDER ROJAS BOBADILLA, CLAUDIA JANNET ESTEVEZ SALAZAR Y ANAIS ROJAS BOBADILLA adscritos al Ayuntamiento de Tenango del Valle, Estado de México</w:t>
            </w:r>
            <w:r w:rsidRPr="00271113">
              <w:rPr>
                <w:rFonts w:ascii="Palatino Linotype" w:eastAsia="Times New Roman" w:hAnsi="Palatino Linotype" w:cs="Times New Roman"/>
                <w:i/>
                <w:lang w:val="es-ES_tradnl" w:eastAsia="es-ES"/>
              </w:rPr>
              <w:t>” [Sic]</w:t>
            </w:r>
          </w:p>
        </w:tc>
        <w:tc>
          <w:tcPr>
            <w:tcW w:w="6489" w:type="dxa"/>
            <w:vMerge/>
          </w:tcPr>
          <w:p w:rsidR="001E6332" w:rsidRPr="00271113" w:rsidRDefault="001E6332" w:rsidP="00535785">
            <w:pPr>
              <w:tabs>
                <w:tab w:val="left" w:pos="709"/>
              </w:tabs>
              <w:spacing w:line="360" w:lineRule="auto"/>
              <w:jc w:val="both"/>
              <w:rPr>
                <w:rFonts w:ascii="Palatino Linotype" w:hAnsi="Palatino Linotype" w:cs="Arial"/>
                <w:sz w:val="24"/>
                <w:szCs w:val="24"/>
              </w:rPr>
            </w:pPr>
          </w:p>
        </w:tc>
      </w:tr>
    </w:tbl>
    <w:p w:rsidR="000A7AD1" w:rsidRPr="00271113" w:rsidRDefault="000A7AD1" w:rsidP="00E06B30">
      <w:pPr>
        <w:autoSpaceDE w:val="0"/>
        <w:autoSpaceDN w:val="0"/>
        <w:adjustRightInd w:val="0"/>
        <w:spacing w:after="0" w:line="360" w:lineRule="auto"/>
        <w:jc w:val="both"/>
        <w:rPr>
          <w:rFonts w:ascii="Palatino Linotype" w:hAnsi="Palatino Linotype" w:cs="Arial"/>
          <w:sz w:val="24"/>
          <w:szCs w:val="24"/>
        </w:rPr>
      </w:pPr>
    </w:p>
    <w:p w:rsidR="00382D03" w:rsidRPr="00271113" w:rsidRDefault="001E6332" w:rsidP="00914F17">
      <w:pPr>
        <w:spacing w:after="0" w:line="360" w:lineRule="auto"/>
        <w:ind w:right="141"/>
        <w:jc w:val="both"/>
        <w:rPr>
          <w:rFonts w:ascii="Palatino Linotype" w:hAnsi="Palatino Linotype" w:cs="Arial"/>
          <w:bCs/>
          <w:sz w:val="24"/>
          <w:szCs w:val="24"/>
        </w:rPr>
      </w:pPr>
      <w:r w:rsidRPr="00271113">
        <w:rPr>
          <w:rFonts w:ascii="Palatino Linotype" w:hAnsi="Palatino Linotype" w:cs="Arial"/>
          <w:bCs/>
          <w:sz w:val="24"/>
          <w:szCs w:val="24"/>
        </w:rPr>
        <w:t xml:space="preserve">Asimismo, mediante los archivos electrónicos denominados </w:t>
      </w:r>
      <w:r w:rsidRPr="00271113">
        <w:rPr>
          <w:rFonts w:ascii="Palatino Linotype" w:hAnsi="Palatino Linotype" w:cs="Arial"/>
          <w:bCs/>
          <w:i/>
          <w:sz w:val="24"/>
          <w:szCs w:val="24"/>
        </w:rPr>
        <w:t>“</w:t>
      </w:r>
      <w:r w:rsidR="00382D03" w:rsidRPr="00271113">
        <w:rPr>
          <w:rFonts w:ascii="Palatino Linotype" w:hAnsi="Palatino Linotype" w:cs="Arial"/>
          <w:bCs/>
          <w:i/>
          <w:sz w:val="24"/>
          <w:szCs w:val="24"/>
        </w:rPr>
        <w:t>VIGESIMA SESION EXTRAORDINARIA.pdf</w:t>
      </w:r>
      <w:r w:rsidRPr="00271113">
        <w:rPr>
          <w:rFonts w:ascii="Palatino Linotype" w:hAnsi="Palatino Linotype" w:cs="Arial"/>
          <w:bCs/>
          <w:i/>
          <w:sz w:val="24"/>
          <w:szCs w:val="24"/>
        </w:rPr>
        <w:t>”</w:t>
      </w:r>
      <w:r w:rsidRPr="00271113">
        <w:rPr>
          <w:rFonts w:ascii="Palatino Linotype" w:hAnsi="Palatino Linotype" w:cs="Arial"/>
          <w:bCs/>
          <w:sz w:val="24"/>
          <w:szCs w:val="24"/>
        </w:rPr>
        <w:t xml:space="preserve"> y </w:t>
      </w:r>
      <w:r w:rsidRPr="00271113">
        <w:rPr>
          <w:rFonts w:ascii="Palatino Linotype" w:hAnsi="Palatino Linotype" w:cs="Arial"/>
          <w:bCs/>
          <w:i/>
          <w:sz w:val="24"/>
          <w:szCs w:val="24"/>
        </w:rPr>
        <w:t>“</w:t>
      </w:r>
      <w:r w:rsidR="00382D03" w:rsidRPr="00271113">
        <w:rPr>
          <w:rFonts w:ascii="Palatino Linotype" w:hAnsi="Palatino Linotype" w:cs="Arial"/>
          <w:bCs/>
          <w:i/>
          <w:sz w:val="24"/>
          <w:szCs w:val="24"/>
        </w:rPr>
        <w:t>PRUEBA_DE_DANO.pdf</w:t>
      </w:r>
      <w:r w:rsidRPr="00271113">
        <w:rPr>
          <w:rFonts w:ascii="Palatino Linotype" w:hAnsi="Palatino Linotype" w:cs="Arial"/>
          <w:bCs/>
          <w:i/>
          <w:sz w:val="24"/>
          <w:szCs w:val="24"/>
        </w:rPr>
        <w:t>”</w:t>
      </w:r>
      <w:r w:rsidRPr="00271113">
        <w:rPr>
          <w:rFonts w:ascii="Palatino Linotype" w:hAnsi="Palatino Linotype" w:cs="Arial"/>
          <w:bCs/>
          <w:sz w:val="24"/>
          <w:szCs w:val="24"/>
        </w:rPr>
        <w:t xml:space="preserve">, </w:t>
      </w:r>
      <w:r w:rsidR="00D9051C" w:rsidRPr="00271113">
        <w:rPr>
          <w:rFonts w:ascii="Palatino Linotype" w:hAnsi="Palatino Linotype" w:cs="Arial"/>
          <w:bCs/>
          <w:sz w:val="24"/>
          <w:szCs w:val="24"/>
        </w:rPr>
        <w:t>remitió</w:t>
      </w:r>
      <w:r w:rsidR="00382D03" w:rsidRPr="00271113">
        <w:rPr>
          <w:rFonts w:ascii="Palatino Linotype" w:hAnsi="Palatino Linotype" w:cs="Arial"/>
          <w:bCs/>
          <w:sz w:val="24"/>
          <w:szCs w:val="24"/>
        </w:rPr>
        <w:t xml:space="preserve"> la siguiente información:</w:t>
      </w:r>
    </w:p>
    <w:p w:rsidR="00D9051C" w:rsidRPr="00271113" w:rsidRDefault="00D9051C" w:rsidP="00914F17">
      <w:pPr>
        <w:spacing w:after="0" w:line="360" w:lineRule="auto"/>
        <w:ind w:right="141"/>
        <w:jc w:val="both"/>
        <w:rPr>
          <w:rFonts w:ascii="Palatino Linotype" w:hAnsi="Palatino Linotype" w:cs="Arial"/>
          <w:bCs/>
          <w:sz w:val="24"/>
          <w:szCs w:val="24"/>
        </w:rPr>
      </w:pPr>
    </w:p>
    <w:p w:rsidR="00D9051C" w:rsidRPr="00271113" w:rsidRDefault="00D9051C" w:rsidP="004C17CE">
      <w:pPr>
        <w:pStyle w:val="Prrafodelista"/>
        <w:numPr>
          <w:ilvl w:val="0"/>
          <w:numId w:val="2"/>
        </w:numPr>
        <w:spacing w:line="360" w:lineRule="auto"/>
        <w:ind w:right="141"/>
        <w:jc w:val="both"/>
        <w:rPr>
          <w:rFonts w:ascii="Palatino Linotype" w:hAnsi="Palatino Linotype" w:cs="Arial"/>
          <w:bCs/>
        </w:rPr>
      </w:pPr>
      <w:r w:rsidRPr="00271113">
        <w:rPr>
          <w:rFonts w:ascii="Palatino Linotype" w:hAnsi="Palatino Linotype" w:cs="Arial"/>
          <w:b/>
          <w:bCs/>
          <w:i/>
        </w:rPr>
        <w:t>“VIGESIMA SESION EXTRAORDINARIA.pdf”</w:t>
      </w:r>
      <w:r w:rsidRPr="00271113">
        <w:rPr>
          <w:rFonts w:ascii="Palatino Linotype" w:hAnsi="Palatino Linotype" w:cs="Arial"/>
          <w:b/>
          <w:bCs/>
        </w:rPr>
        <w:t>:</w:t>
      </w:r>
      <w:r w:rsidRPr="00271113">
        <w:rPr>
          <w:rFonts w:ascii="Palatino Linotype" w:hAnsi="Palatino Linotype" w:cs="Arial"/>
          <w:bCs/>
        </w:rPr>
        <w:t xml:space="preserve"> Acta de fecha dos de diciembre de dos mi veinte; mediante la cual, el Comité de Transparencia del Sujeto Obligado, </w:t>
      </w:r>
      <w:r w:rsidR="00A73411" w:rsidRPr="00271113">
        <w:rPr>
          <w:rFonts w:ascii="Palatino Linotype" w:hAnsi="Palatino Linotype" w:cs="Arial"/>
          <w:bCs/>
        </w:rPr>
        <w:t xml:space="preserve">aprobó la </w:t>
      </w:r>
      <w:r w:rsidR="00A73411" w:rsidRPr="00271113">
        <w:rPr>
          <w:rFonts w:ascii="Palatino Linotype" w:hAnsi="Palatino Linotype" w:cs="Arial"/>
          <w:b/>
          <w:bCs/>
        </w:rPr>
        <w:t xml:space="preserve">RESERVA </w:t>
      </w:r>
      <w:r w:rsidR="00A73411" w:rsidRPr="00271113">
        <w:rPr>
          <w:rFonts w:ascii="Palatino Linotype" w:hAnsi="Palatino Linotype" w:cs="Arial"/>
          <w:bCs/>
        </w:rPr>
        <w:t>de la información por un periodo de cinco años, por encuadrar en el supuesto de la entrega de documentos que forman parte de un expediente que conlleve a una alteración al litigio que se tiene entre ambas partes y que afecta la sana deliberación del Órgano encargado del litigio.</w:t>
      </w:r>
    </w:p>
    <w:p w:rsidR="00A73411" w:rsidRPr="00271113" w:rsidRDefault="00A73411" w:rsidP="004C17CE">
      <w:pPr>
        <w:pStyle w:val="Prrafodelista"/>
        <w:numPr>
          <w:ilvl w:val="0"/>
          <w:numId w:val="2"/>
        </w:numPr>
        <w:spacing w:line="360" w:lineRule="auto"/>
        <w:ind w:right="141"/>
        <w:jc w:val="both"/>
        <w:rPr>
          <w:rFonts w:ascii="Palatino Linotype" w:hAnsi="Palatino Linotype" w:cs="Arial"/>
          <w:bCs/>
        </w:rPr>
      </w:pPr>
      <w:r w:rsidRPr="00271113">
        <w:rPr>
          <w:rFonts w:ascii="Palatino Linotype" w:hAnsi="Palatino Linotype" w:cs="Arial"/>
          <w:b/>
          <w:bCs/>
          <w:i/>
        </w:rPr>
        <w:t>“PRUEBA_DE_DANO.pdf”</w:t>
      </w:r>
      <w:r w:rsidRPr="00271113">
        <w:rPr>
          <w:rFonts w:ascii="Palatino Linotype" w:hAnsi="Palatino Linotype" w:cs="Arial"/>
          <w:b/>
          <w:bCs/>
        </w:rPr>
        <w:t xml:space="preserve">: </w:t>
      </w:r>
      <w:r w:rsidRPr="00271113">
        <w:rPr>
          <w:rFonts w:ascii="Palatino Linotype" w:hAnsi="Palatino Linotype" w:cs="Arial"/>
          <w:bCs/>
        </w:rPr>
        <w:t>Oficio MTV/DAM/394-A/2020, de fecha uno de diciembre de dos mi veinte; mediante el cual, informa lo siguiente:</w:t>
      </w:r>
    </w:p>
    <w:p w:rsidR="00A73411" w:rsidRPr="00271113" w:rsidRDefault="00A73411" w:rsidP="00A73411">
      <w:pPr>
        <w:spacing w:line="360" w:lineRule="auto"/>
        <w:jc w:val="both"/>
        <w:rPr>
          <w:rFonts w:ascii="Palatino Linotype" w:hAnsi="Palatino Linotype" w:cs="Arial"/>
          <w:bCs/>
        </w:rPr>
      </w:pPr>
      <w:r w:rsidRPr="00271113">
        <w:rPr>
          <w:rFonts w:ascii="Palatino Linotype" w:hAnsi="Palatino Linotype" w:cs="Arial"/>
          <w:bCs/>
          <w:noProof/>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716861</wp:posOffset>
                </wp:positionH>
                <wp:positionV relativeFrom="paragraph">
                  <wp:posOffset>4039953</wp:posOffset>
                </wp:positionV>
                <wp:extent cx="4389120" cy="2775005"/>
                <wp:effectExtent l="19050" t="19050" r="11430" b="25400"/>
                <wp:wrapNone/>
                <wp:docPr id="6" name="Rectángulo 6"/>
                <wp:cNvGraphicFramePr/>
                <a:graphic xmlns:a="http://schemas.openxmlformats.org/drawingml/2006/main">
                  <a:graphicData uri="http://schemas.microsoft.com/office/word/2010/wordprocessingShape">
                    <wps:wsp>
                      <wps:cNvSpPr/>
                      <wps:spPr>
                        <a:xfrm>
                          <a:off x="0" y="0"/>
                          <a:ext cx="4389120" cy="27750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19E7CA" id="Rectángulo 6" o:spid="_x0000_s1026" style="position:absolute;margin-left:56.45pt;margin-top:318.1pt;width:345.6pt;height:21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qXpAIAAJIFAAAOAAAAZHJzL2Uyb0RvYy54bWysVM1u2zAMvg/YOwi6r3aypGmNOkXQIsOA&#10;oi3aDj0rshQbkEVNUv72NnuWvdgoyXaCrthhmA+yJJIfyU8kr673rSJbYV0DuqSjs5wSoTlUjV6X&#10;9NvL8tMFJc4zXTEFWpT0IBy9nn/8cLUzhRhDDaoSliCIdsXOlLT23hRZ5ngtWubOwAiNQgm2ZR6P&#10;dp1Vlu0QvVXZOM/Psx3Yyljgwjm8vU1COo/4UgruH6R0whNVUozNx9XGdRXWbH7FirVlpm54Fwb7&#10;hyha1mh0OkDdMs/IxjZ/QLUNt+BA+jMObQZSNlzEHDCbUf4mm+eaGRFzQXKcGWhy/w+W328fLWmq&#10;kp5TolmLT/SEpP36qdcbBeQ8ELQzrkC9Z/Nou5PDbch2L20b/pgH2UdSDwOpYu8Jx8vJ54vL0Ri5&#10;5ygbz2bTPJ8G1OxobqzzXwS0JGxKajGASCbb3jmfVHuV4E3DslEK71mhNNkh6sV0No0WDlRTBWkQ&#10;Orte3ShLtgwff7nM8escn6hhGEpjNCHJlFbc+YMSycGTkMgPJjJOHkJligGWcS60HyVRzSqRvGGS&#10;R2e9RcxZaQQMyBKjHLA7gF4zgfTYiYFOP5iKWNiDcf63wJLxYBE9g/aDcdtosO8BKMyq85z0e5IS&#10;NYGlFVQHrB4Lqa2c4csGX/COOf/ILPYRvjrOBv+Ai1SALwXdjpIa7I/37oM+ljdKKdlhX5bUfd8w&#10;KyhRXzUW/uVoMgmNHA+T6SxUlj2VrE4letPeAL7+CKeQ4XEb9L3qt9JC+4ojZBG8oohpjr5Lyr3t&#10;Dzc+zQscQlwsFlENm9cwf6efDQ/ggdVQoS/7V2ZNV8YeO+Ae+h5mxZtqTrrBUsNi40E2sdSPvHZ8&#10;Y+PHwumGVJgsp+eodRyl898AAAD//wMAUEsDBBQABgAIAAAAIQCt3V0Z4AAAAAwBAAAPAAAAZHJz&#10;L2Rvd25yZXYueG1sTI9BS8NAEIXvgv9hGcGL2N2kEmvMpohFvBUapV4n2W0SzM6G7LaN/nrHkx4f&#10;7+PNN8V6doM42Sn0njQkCwXCUuNNT62G97eX2xWIEJEMDp6shi8bYF1eXhSYG3+mnT1VsRU8QiFH&#10;DV2MYy5laDrrMCz8aIm7g58cRo5TK82EZx53g0yVyqTDnvhCh6N97mzzWR2dhno/Dt+HjfuY91VG&#10;uH3dIm1utL6+mp8eQUQ7xz8YfvVZHUp2qv2RTBAD5yR9YFRDtsxSEEys1F0CouZK3S9TkGUh/z9R&#10;/gAAAP//AwBQSwECLQAUAAYACAAAACEAtoM4kv4AAADhAQAAEwAAAAAAAAAAAAAAAAAAAAAAW0Nv&#10;bnRlbnRfVHlwZXNdLnhtbFBLAQItABQABgAIAAAAIQA4/SH/1gAAAJQBAAALAAAAAAAAAAAAAAAA&#10;AC8BAABfcmVscy8ucmVsc1BLAQItABQABgAIAAAAIQDJRbqXpAIAAJIFAAAOAAAAAAAAAAAAAAAA&#10;AC4CAABkcnMvZTJvRG9jLnhtbFBLAQItABQABgAIAAAAIQCt3V0Z4AAAAAwBAAAPAAAAAAAAAAAA&#10;AAAAAP4EAABkcnMvZG93bnJldi54bWxQSwUGAAAAAAQABADzAAAACwYAAAAA&#10;" filled="f" strokecolor="red" strokeweight="2.25pt"/>
            </w:pict>
          </mc:Fallback>
        </mc:AlternateContent>
      </w:r>
      <w:r w:rsidRPr="00271113">
        <w:rPr>
          <w:rFonts w:ascii="Palatino Linotype" w:hAnsi="Palatino Linotype" w:cs="Arial"/>
          <w:bCs/>
          <w:noProof/>
          <w:lang w:eastAsia="es-MX"/>
        </w:rPr>
        <w:drawing>
          <wp:inline distT="0" distB="0" distL="0" distR="0">
            <wp:extent cx="5760720" cy="7420064"/>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A73411" w:rsidRPr="00271113" w:rsidRDefault="002F5341" w:rsidP="00A73411">
      <w:pPr>
        <w:spacing w:line="360" w:lineRule="auto"/>
        <w:jc w:val="both"/>
        <w:rPr>
          <w:rFonts w:ascii="Palatino Linotype" w:hAnsi="Palatino Linotype" w:cs="Arial"/>
          <w:bCs/>
        </w:rPr>
      </w:pPr>
      <w:r w:rsidRPr="00271113">
        <w:rPr>
          <w:rFonts w:ascii="Palatino Linotype" w:hAnsi="Palatino Linotype" w:cs="Arial"/>
          <w:bCs/>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693006</wp:posOffset>
                </wp:positionH>
                <wp:positionV relativeFrom="paragraph">
                  <wp:posOffset>2052127</wp:posOffset>
                </wp:positionV>
                <wp:extent cx="4492487" cy="2242268"/>
                <wp:effectExtent l="19050" t="19050" r="22860" b="24765"/>
                <wp:wrapNone/>
                <wp:docPr id="8" name="Rectángulo 8"/>
                <wp:cNvGraphicFramePr/>
                <a:graphic xmlns:a="http://schemas.openxmlformats.org/drawingml/2006/main">
                  <a:graphicData uri="http://schemas.microsoft.com/office/word/2010/wordprocessingShape">
                    <wps:wsp>
                      <wps:cNvSpPr/>
                      <wps:spPr>
                        <a:xfrm>
                          <a:off x="0" y="0"/>
                          <a:ext cx="4492487" cy="224226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42A7CC" id="Rectángulo 8" o:spid="_x0000_s1026" style="position:absolute;margin-left:54.55pt;margin-top:161.6pt;width:353.75pt;height:176.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56GpAIAAJIFAAAOAAAAZHJzL2Uyb0RvYy54bWysVM1u2zAMvg/YOwi6r04Mp02DOkXQIsOA&#10;oivaDj0rshQbkERNUuJkb7Nn2YuNkn8adMUOw3JQRJP8SH4ieXV90IrshfMNmJJOzyaUCMOhasy2&#10;pN+e15/mlPjATMUUGFHSo/D0evnxw1VrFyKHGlQlHEEQ4xetLWkdgl1kmee10MyfgRUGlRKcZgFF&#10;t80qx1pE1yrLJ5PzrAVXWQdceI9fbzslXSZ8KQUPX6X0IhBVUswtpNOlcxPPbHnFFlvHbN3wPg32&#10;D1lo1hgMOkLdssDIzjV/QOmGO/AgwxkHnYGUDRepBqxmOnlTzVPNrEi1IDnejjT5/wfL7/cPjjRV&#10;SfGhDNP4RI9I2q+fZrtTQOaRoNb6Bdo92QfXSx6vsdqDdDr+Yx3kkEg9jqSKQyAcPxbFZV7MLyjh&#10;qMvzIs/PE2r26m6dD58FaBIvJXWYQCKT7e98wJBoOpjEaAbWjVLp5ZQhLaLOZxez5OFBNVXURjvv&#10;tpsb5cie4eOv1xP8xXIQ7cQMJWXwYyyyKyvdwlGJiKHMo5DIDxaSdxFiZ4oRlnEuTJh2qppVoos2&#10;Ow02eKTQCTAiS8xyxO4BBssOZMDucu7to6tIjT06T/6WWOc8eqTIYMLorBsD7j0AhVX1kTv7gaSO&#10;msjSBqojdo+Dbqy85esGX/CO+fDAHM4RThzuhvAVD6kAXwr6GyU1uB/vfY/22N6opaTFuSyp/75j&#10;TlCivhhs/MtpUcRBTkIxu8hRcKeazanG7PQN4OtPcQtZnq7RPqjhKh3oF1whqxgVVcxwjF1SHtwg&#10;3IRuX+AS4mK1SmY4vJaFO/NkeQSPrMYOfT68MGf7Ng44AfcwzDBbvOnmzjZ6GljtAsgmtforrz3f&#10;OPipcfolFTfLqZysXlfp8jcAAAD//wMAUEsDBBQABgAIAAAAIQDUz3+f4AAAAAsBAAAPAAAAZHJz&#10;L2Rvd25yZXYueG1sTI9NS8QwEIbvgv8hjOBF3PQD4lqbLuIi3hassl6nzWxbbCalye5Wf73xpMeX&#10;eXjfZ8rNYkdxotkPjjWkqwQEcevMwJ2G97fn2zUIH5ANjo5Jwxd52FSXFyUWxp35lU516EQsYV+g&#10;hj6EqZDStz1Z9Cs3Ecfbwc0WQ4xzJ82M51huR5kliZIWB44LPU701FP7WR+thmY/jd+Hrf1Y9rVi&#10;3L3skLc3Wl9fLY8PIAIt4Q+GX/2oDlV0atyRjRdjzMl9GlENeZZnICKxTpUC0WhQdyoHWZXy/w/V&#10;DwAAAP//AwBQSwECLQAUAAYACAAAACEAtoM4kv4AAADhAQAAEwAAAAAAAAAAAAAAAAAAAAAAW0Nv&#10;bnRlbnRfVHlwZXNdLnhtbFBLAQItABQABgAIAAAAIQA4/SH/1gAAAJQBAAALAAAAAAAAAAAAAAAA&#10;AC8BAABfcmVscy8ucmVsc1BLAQItABQABgAIAAAAIQA4N56GpAIAAJIFAAAOAAAAAAAAAAAAAAAA&#10;AC4CAABkcnMvZTJvRG9jLnhtbFBLAQItABQABgAIAAAAIQDUz3+f4AAAAAsBAAAPAAAAAAAAAAAA&#10;AAAAAP4EAABkcnMvZG93bnJldi54bWxQSwUGAAAAAAQABADzAAAACwYAAAAA&#10;" filled="f" strokecolor="red" strokeweight="2.25pt"/>
            </w:pict>
          </mc:Fallback>
        </mc:AlternateContent>
      </w:r>
      <w:r w:rsidR="00A73411" w:rsidRPr="00271113">
        <w:rPr>
          <w:rFonts w:ascii="Palatino Linotype" w:hAnsi="Palatino Linotype" w:cs="Arial"/>
          <w:bCs/>
          <w:noProof/>
          <w:lang w:eastAsia="es-MX"/>
        </w:rPr>
        <w:drawing>
          <wp:inline distT="0" distB="0" distL="0" distR="0">
            <wp:extent cx="5760720" cy="6971416"/>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971416"/>
                    </a:xfrm>
                    <a:prstGeom prst="rect">
                      <a:avLst/>
                    </a:prstGeom>
                    <a:noFill/>
                    <a:ln>
                      <a:noFill/>
                    </a:ln>
                  </pic:spPr>
                </pic:pic>
              </a:graphicData>
            </a:graphic>
          </wp:inline>
        </w:drawing>
      </w:r>
    </w:p>
    <w:p w:rsidR="00382D03" w:rsidRPr="00271113" w:rsidRDefault="00382D03" w:rsidP="00914F17">
      <w:pPr>
        <w:spacing w:after="0" w:line="360" w:lineRule="auto"/>
        <w:ind w:right="141"/>
        <w:jc w:val="both"/>
        <w:rPr>
          <w:rFonts w:ascii="Palatino Linotype" w:hAnsi="Palatino Linotype" w:cs="Arial"/>
          <w:bCs/>
          <w:sz w:val="24"/>
          <w:szCs w:val="24"/>
        </w:rPr>
      </w:pPr>
    </w:p>
    <w:p w:rsidR="002F5341" w:rsidRPr="00271113" w:rsidRDefault="002F5341" w:rsidP="00914F17">
      <w:pPr>
        <w:spacing w:after="0" w:line="360" w:lineRule="auto"/>
        <w:ind w:right="141"/>
        <w:jc w:val="both"/>
        <w:rPr>
          <w:rFonts w:ascii="Palatino Linotype" w:hAnsi="Palatino Linotype" w:cs="Arial"/>
          <w:bCs/>
          <w:sz w:val="24"/>
          <w:szCs w:val="24"/>
        </w:rPr>
      </w:pPr>
      <w:r w:rsidRPr="00271113">
        <w:rPr>
          <w:rFonts w:ascii="Palatino Linotype" w:hAnsi="Palatino Linotype" w:cs="Arial"/>
          <w:bCs/>
          <w:noProof/>
          <w:lang w:eastAsia="es-MX"/>
        </w:rPr>
        <w:lastRenderedPageBreak/>
        <mc:AlternateContent>
          <mc:Choice Requires="wps">
            <w:drawing>
              <wp:anchor distT="0" distB="0" distL="114300" distR="114300" simplePos="0" relativeHeight="251669504" behindDoc="0" locked="0" layoutInCell="1" allowOverlap="1" wp14:anchorId="4CC375B2" wp14:editId="01871991">
                <wp:simplePos x="0" y="0"/>
                <wp:positionH relativeFrom="column">
                  <wp:posOffset>708908</wp:posOffset>
                </wp:positionH>
                <wp:positionV relativeFrom="paragraph">
                  <wp:posOffset>2401984</wp:posOffset>
                </wp:positionV>
                <wp:extent cx="4492487" cy="3983604"/>
                <wp:effectExtent l="19050" t="19050" r="22860" b="17145"/>
                <wp:wrapNone/>
                <wp:docPr id="10" name="Rectángulo 10"/>
                <wp:cNvGraphicFramePr/>
                <a:graphic xmlns:a="http://schemas.openxmlformats.org/drawingml/2006/main">
                  <a:graphicData uri="http://schemas.microsoft.com/office/word/2010/wordprocessingShape">
                    <wps:wsp>
                      <wps:cNvSpPr/>
                      <wps:spPr>
                        <a:xfrm>
                          <a:off x="0" y="0"/>
                          <a:ext cx="4492487" cy="39836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AABF5E" id="Rectángulo 10" o:spid="_x0000_s1026" style="position:absolute;margin-left:55.8pt;margin-top:189.15pt;width:353.75pt;height:313.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d/pgIAAJQFAAAOAAAAZHJzL2Uyb0RvYy54bWysVMFu2zAMvQ/YPwi6r3ZSp02NOkXQIsOA&#10;oi3aDj0rshwbkEVNUuJkf7Nv2Y+Vkmw36IodhvkgSyL5SD6RvLzat5LshLENqIJOTlJKhOJQNmpT&#10;0O/Pqy9zSqxjqmQSlCjoQVh6tfj86bLTuZhCDbIUhiCIsnmnC1o7p/MksbwWLbMnoIVCYQWmZQ6P&#10;ZpOUhnWI3spkmqZnSQem1Aa4sBZvb6KQLgJ+VQnu7qvKCkdkQTE2F1YT1rVfk8UlyzeG6brhfRjs&#10;H6JoWaPQ6Qh1wxwjW9P8AdU23ICFyp1waBOoqoaLkANmM0nfZfNUMy1CLkiO1SNN9v/B8rvdgyFN&#10;iW+H9CjW4hs9Imu/f6nNVgLBW6So0zZHzSf9YPqTxa3Pd1+Z1v8xE7IPtB5GWsXeEY6XWXYxzebn&#10;lHCUnV7MT8/SzKMmb+baWPdVQEv8pqAGIwh0st2tdVF1UPHeFKwaKfGe5VKRrqDT+ex8FiwsyKb0&#10;Ui+0ZrO+lobsGD7/apXi1zs+UsMwpMJofJIxrbBzBymig0dRIUOYyDR68LUpRljGuVBuEkU1K0X0&#10;Njt2NliEnKVCQI9cYZQjdg8waEaQATsy0Ot7UxFKezRO/xZYNB4tgmdQbjRuGwXmIwCJWfWeo/5A&#10;UqTGs7SG8oD1YyA2ltV81eAL3jLrHpjBTsKiwung7nGpJOBLQb+jpAbz86N7r48FjlJKOuzMgtof&#10;W2YEJfKbwtK/mGSZb+VwyGbnUzyYY8n6WKK27TXg609wDmketl7fyWFbGWhfcIgsvVcUMcXRd0G5&#10;M8Ph2sWJgWOIi+UyqGH7auZu1ZPmHtyz6iv0ef/CjO7L2GEH3MHQxSx/V81R11sqWG4dVE0o9Tde&#10;e76x9UPh9GPKz5bjc9B6G6aLVwAAAP//AwBQSwMEFAAGAAgAAAAhACgOW17gAAAADAEAAA8AAABk&#10;cnMvZG93bnJldi54bWxMj0FLw0AQhe+C/2EZwYu0u7GYxphNEYt4KxilXifZbRLMzobsto3+eseT&#10;Hh/v4803xWZ2gzjZKfSeNCRLBcJS401PrYb3t+dFBiJEJIODJ6vhywbYlJcXBebGn+nVnqrYCh6h&#10;kKOGLsYxlzI0nXUYln60xN3BTw4jx6mVZsIzj7tB3iqVSoc98YUOR/vU2eazOjoN9X4cvg9b9zHv&#10;q5Rw97JD2t5ofX01Pz6AiHaOfzD86rM6lOxU+yOZIAbOSZIyqmG1zlYgmMiS+wREzZVSdynIspD/&#10;nyh/AAAA//8DAFBLAQItABQABgAIAAAAIQC2gziS/gAAAOEBAAATAAAAAAAAAAAAAAAAAAAAAABb&#10;Q29udGVudF9UeXBlc10ueG1sUEsBAi0AFAAGAAgAAAAhADj9If/WAAAAlAEAAAsAAAAAAAAAAAAA&#10;AAAALwEAAF9yZWxzLy5yZWxzUEsBAi0AFAAGAAgAAAAhAB65V3+mAgAAlAUAAA4AAAAAAAAAAAAA&#10;AAAALgIAAGRycy9lMm9Eb2MueG1sUEsBAi0AFAAGAAgAAAAhACgOW17gAAAADAEAAA8AAAAAAAAA&#10;AAAAAAAAAAUAAGRycy9kb3ducmV2LnhtbFBLBQYAAAAABAAEAPMAAAANBgAAAAA=&#10;" filled="f" strokecolor="red" strokeweight="2.25pt"/>
            </w:pict>
          </mc:Fallback>
        </mc:AlternateContent>
      </w:r>
      <w:r w:rsidRPr="00271113">
        <w:rPr>
          <w:rFonts w:ascii="Palatino Linotype" w:hAnsi="Palatino Linotype" w:cs="Arial"/>
          <w:bCs/>
          <w:noProof/>
          <w:sz w:val="24"/>
          <w:szCs w:val="24"/>
          <w:lang w:eastAsia="es-MX"/>
        </w:rPr>
        <w:drawing>
          <wp:inline distT="0" distB="0" distL="0" distR="0">
            <wp:extent cx="5760720" cy="7290792"/>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290792"/>
                    </a:xfrm>
                    <a:prstGeom prst="rect">
                      <a:avLst/>
                    </a:prstGeom>
                    <a:noFill/>
                    <a:ln>
                      <a:noFill/>
                    </a:ln>
                  </pic:spPr>
                </pic:pic>
              </a:graphicData>
            </a:graphic>
          </wp:inline>
        </w:drawing>
      </w:r>
    </w:p>
    <w:p w:rsidR="001E6332" w:rsidRPr="00271113" w:rsidRDefault="002F5341" w:rsidP="00914F17">
      <w:pPr>
        <w:spacing w:after="0" w:line="360" w:lineRule="auto"/>
        <w:ind w:right="141"/>
        <w:jc w:val="both"/>
        <w:rPr>
          <w:rFonts w:ascii="Palatino Linotype" w:hAnsi="Palatino Linotype" w:cs="Arial"/>
          <w:bCs/>
          <w:sz w:val="24"/>
          <w:szCs w:val="24"/>
        </w:rPr>
      </w:pPr>
      <w:r w:rsidRPr="00271113">
        <w:rPr>
          <w:rFonts w:ascii="Palatino Linotype" w:hAnsi="Palatino Linotype" w:cs="Arial"/>
          <w:bCs/>
          <w:noProof/>
          <w:lang w:eastAsia="es-MX"/>
        </w:rPr>
        <w:lastRenderedPageBreak/>
        <mc:AlternateContent>
          <mc:Choice Requires="wps">
            <w:drawing>
              <wp:anchor distT="0" distB="0" distL="114300" distR="114300" simplePos="0" relativeHeight="251671552" behindDoc="0" locked="0" layoutInCell="1" allowOverlap="1" wp14:anchorId="7C7ED695" wp14:editId="28FB1D0C">
                <wp:simplePos x="0" y="0"/>
                <wp:positionH relativeFrom="column">
                  <wp:posOffset>685055</wp:posOffset>
                </wp:positionH>
                <wp:positionV relativeFrom="paragraph">
                  <wp:posOffset>5964168</wp:posOffset>
                </wp:positionV>
                <wp:extent cx="4492487" cy="1065227"/>
                <wp:effectExtent l="19050" t="19050" r="22860" b="20955"/>
                <wp:wrapNone/>
                <wp:docPr id="12" name="Rectángulo 12"/>
                <wp:cNvGraphicFramePr/>
                <a:graphic xmlns:a="http://schemas.openxmlformats.org/drawingml/2006/main">
                  <a:graphicData uri="http://schemas.microsoft.com/office/word/2010/wordprocessingShape">
                    <wps:wsp>
                      <wps:cNvSpPr/>
                      <wps:spPr>
                        <a:xfrm>
                          <a:off x="0" y="0"/>
                          <a:ext cx="4492487" cy="106522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7CA4B4" id="Rectángulo 12" o:spid="_x0000_s1026" style="position:absolute;margin-left:53.95pt;margin-top:469.6pt;width:353.75pt;height:83.9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apQIAAJQFAAAOAAAAZHJzL2Uyb0RvYy54bWysVM1u2zAMvg/YOwi6r3aMpGmNOkXQIsOA&#10;oivaDj0rshQbkEVNUv72NnuWvdgoyXaDrthhmA+yJJIfyU8kr64PnSI7YV0LuqKTs5wSoTnUrd5U&#10;9Nvz6tMFJc4zXTMFWlT0KBy9Xnz8cLU3pSigAVULSxBEu3JvKtp4b8osc7wRHXNnYIRGoQTbMY9H&#10;u8lqy/aI3qmsyPPzbA+2Nha4cA5vb5OQLiK+lIL7r1I64YmqKMbm42rjug5rtrhi5cYy07S8D4P9&#10;QxQdazU6HaFumWdka9s/oLqWW3Ag/RmHLgMpWy5iDpjNJH+TzVPDjIi5IDnOjDS5/wfL73cPlrQ1&#10;vl1BiWYdvtEjsvbrp95sFRC8RYr2xpWo+WQebH9yuA35HqTtwh8zIYdI63GkVRw84Xg5nV4W04s5&#10;JRxlk/x8VhTzgJq9mhvr/GcBHQmbilqMINLJdnfOJ9VBJXjTsGqVwntWKk32FS0uZvNZtHCg2jpI&#10;g9DZzfpGWbJj+PyrVY5f7/hEDcNQGqMJSaa04s4flUgOHoVEhjCRInkItSlGWMa50H6SRA2rRfI2&#10;O3U2WMSclUbAgCwxyhG7Bxg0E8iAnRjo9YOpiKU9Gud/CywZjxbRM2g/GnetBvsegMKses9JfyAp&#10;URNYWkN9xPqxkBrLGb5q8QXvmPMPzGInYc/hdPBfcZEK8KWg31HSgP3x3n3QxwJHKSV77MyKuu9b&#10;ZgUl6ovG0r+cTKehleNhOpsXeLCnkvWpRG+7G8DXn+AcMjxug75Xw1Za6F5wiCyDVxQxzdF3Rbm3&#10;w+HGp4mBY4iL5TKqYfsa5u/0k+EBPLAaKvT58MKs6cvYYwfcw9DFrHxTzUk3WGpYbj3INpb6K689&#10;39j6sXD6MRVmy+k5ar0O08VvAAAA//8DAFBLAwQUAAYACAAAACEAMxST7N8AAAAMAQAADwAAAGRy&#10;cy9kb3ducmV2LnhtbEyPwU7DMBBE70j8g7VIXBC1W6A0IU6FqBC3SgRUrpvYTSLsdRS7beDrWU5w&#10;HM3T7NtiPXknjnaMfSAN85kCYakJpqdWw/vb8/UKRExIBl0gq+HLRliX52cF5iac6NUeq9QKHqGY&#10;o4YupSGXMjad9RhnYbDE3T6MHhPHsZVmxBOPeycXSi2lx574QoeDfeps81kdvIZ6N7jv/cZ/TLtq&#10;Sbh92SJtrrS+vJgeH0AkO6U/GH71WR1KdqrDgUwUjrO6zxjVkN1kCxBMrOZ3tyBqrrhTIMtC/n+i&#10;/AEAAP//AwBQSwECLQAUAAYACAAAACEAtoM4kv4AAADhAQAAEwAAAAAAAAAAAAAAAAAAAAAAW0Nv&#10;bnRlbnRfVHlwZXNdLnhtbFBLAQItABQABgAIAAAAIQA4/SH/1gAAAJQBAAALAAAAAAAAAAAAAAAA&#10;AC8BAABfcmVscy8ucmVsc1BLAQItABQABgAIAAAAIQCKE+NapQIAAJQFAAAOAAAAAAAAAAAAAAAA&#10;AC4CAABkcnMvZTJvRG9jLnhtbFBLAQItABQABgAIAAAAIQAzFJPs3wAAAAwBAAAPAAAAAAAAAAAA&#10;AAAAAP8EAABkcnMvZG93bnJldi54bWxQSwUGAAAAAAQABADzAAAACwYAAAAA&#10;" filled="f" strokecolor="red" strokeweight="2.25pt"/>
            </w:pict>
          </mc:Fallback>
        </mc:AlternateContent>
      </w:r>
      <w:r w:rsidR="001E6332" w:rsidRPr="00271113">
        <w:rPr>
          <w:rFonts w:ascii="Palatino Linotype" w:hAnsi="Palatino Linotype" w:cs="Arial"/>
          <w:bCs/>
          <w:sz w:val="24"/>
          <w:szCs w:val="24"/>
        </w:rPr>
        <w:t xml:space="preserve"> </w:t>
      </w:r>
      <w:r w:rsidRPr="00271113">
        <w:rPr>
          <w:rFonts w:ascii="Palatino Linotype" w:hAnsi="Palatino Linotype" w:cs="Arial"/>
          <w:bCs/>
          <w:noProof/>
          <w:sz w:val="24"/>
          <w:szCs w:val="24"/>
          <w:lang w:eastAsia="es-MX"/>
        </w:rPr>
        <w:drawing>
          <wp:inline distT="0" distB="0" distL="0" distR="0">
            <wp:extent cx="5760720" cy="710720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107205"/>
                    </a:xfrm>
                    <a:prstGeom prst="rect">
                      <a:avLst/>
                    </a:prstGeom>
                    <a:noFill/>
                    <a:ln>
                      <a:noFill/>
                    </a:ln>
                  </pic:spPr>
                </pic:pic>
              </a:graphicData>
            </a:graphic>
          </wp:inline>
        </w:drawing>
      </w:r>
    </w:p>
    <w:p w:rsidR="002F5341" w:rsidRPr="00271113" w:rsidRDefault="002F5341" w:rsidP="00914F17">
      <w:pPr>
        <w:spacing w:after="0" w:line="360" w:lineRule="auto"/>
        <w:ind w:right="141"/>
        <w:jc w:val="both"/>
        <w:rPr>
          <w:rFonts w:ascii="Palatino Linotype" w:hAnsi="Palatino Linotype" w:cs="Arial"/>
          <w:bCs/>
          <w:sz w:val="24"/>
          <w:szCs w:val="24"/>
        </w:rPr>
      </w:pPr>
      <w:r w:rsidRPr="00271113">
        <w:rPr>
          <w:rFonts w:ascii="Palatino Linotype" w:hAnsi="Palatino Linotype" w:cs="Arial"/>
          <w:bCs/>
          <w:noProof/>
          <w:lang w:eastAsia="es-MX"/>
        </w:rPr>
        <w:lastRenderedPageBreak/>
        <mc:AlternateContent>
          <mc:Choice Requires="wps">
            <w:drawing>
              <wp:anchor distT="0" distB="0" distL="114300" distR="114300" simplePos="0" relativeHeight="251673600" behindDoc="0" locked="0" layoutInCell="1" allowOverlap="1" wp14:anchorId="51193904" wp14:editId="4FAD1C61">
                <wp:simplePos x="0" y="0"/>
                <wp:positionH relativeFrom="column">
                  <wp:posOffset>708908</wp:posOffset>
                </wp:positionH>
                <wp:positionV relativeFrom="paragraph">
                  <wp:posOffset>1161581</wp:posOffset>
                </wp:positionV>
                <wp:extent cx="4492487" cy="5589767"/>
                <wp:effectExtent l="19050" t="19050" r="22860" b="11430"/>
                <wp:wrapNone/>
                <wp:docPr id="14" name="Rectángulo 14"/>
                <wp:cNvGraphicFramePr/>
                <a:graphic xmlns:a="http://schemas.openxmlformats.org/drawingml/2006/main">
                  <a:graphicData uri="http://schemas.microsoft.com/office/word/2010/wordprocessingShape">
                    <wps:wsp>
                      <wps:cNvSpPr/>
                      <wps:spPr>
                        <a:xfrm>
                          <a:off x="0" y="0"/>
                          <a:ext cx="4492487" cy="55897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AC8128" id="Rectángulo 14" o:spid="_x0000_s1026" style="position:absolute;margin-left:55.8pt;margin-top:91.45pt;width:353.75pt;height:440.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TJpgIAAJQFAAAOAAAAZHJzL2Uyb0RvYy54bWysVM1u2zAMvg/YOwi6r04Cp0mDOkXQIsOA&#10;oi36g54VWYoNyKImKXGyt9mz7MVGSbYbdMUOw3yQJZH8SH4ieXl1aBTZC+tq0AUdn40oEZpDWett&#10;QV+e11/mlDjPdMkUaFHQo3D0avn502VrFmICFahSWIIg2i1aU9DKe7PIMscr0TB3BkZoFEqwDfN4&#10;tNustKxF9EZlk9HoPGvBlsYCF87h7U0S0mXEl1Jwfy+lE56ogmJsPq42rpuwZstLtthaZqqad2Gw&#10;f4iiYbVGpwPUDfOM7Gz9B1RTcwsOpD/j0GQgZc1FzAGzGY/eZfNUMSNiLkiOMwNN7v/B8rv9gyV1&#10;iW+XU6JZg2/0iKz9+qm3OwUEb5Gi1rgFaj6ZB9udHG5Dvgdpm/DHTMgh0nocaBUHTzhe5vnFJJ/P&#10;KOEom07nF7PzWUDN3syNdf6rgIaETUEtRhDpZPtb55NqrxK8aVjXSuE9WyhN2oJO5tPZNFo4UHUZ&#10;pEHo7HZzrSzZM3z+9XqEX+f4RA3DUBqjCUmmtOLOH5VIDh6FRIYwkUnyEGpTDLCMc6H9OIkqVork&#10;bXrqrLeIOSuNgAFZYpQDdgfQayaQHjsx0OkHUxFLezAe/S2wZDxYRM+g/WDc1BrsRwAKs+o8J/2e&#10;pERNYGkD5RHrx0JqLGf4usYXvGXOPzCLnYQ9h9PB3+MiFeBLQbejpAL746P7oI8FjlJKWuzMgrrv&#10;O2YFJeqbxtK/GOd5aOV4yKezCR7sqWRzKtG75hrw9cc4hwyP26DvVb+VFppXHCKr4BVFTHP0XVDu&#10;bX+49mli4BjiYrWKati+hvlb/WR4AA+shgp9Prwya7oy9tgBd9B3MVu8q+akGyw1rHYeZB1L/Y3X&#10;jm9s/Vg43ZgKs+X0HLXehunyNwAAAP//AwBQSwMEFAAGAAgAAAAhALiJ9b3gAAAADAEAAA8AAABk&#10;cnMvZG93bnJldi54bWxMj0FLw0AQhe+C/2EZwYvYTSKENGZTxCLeCqZSr5PsNgnuzobsto3+eseT&#10;3ubNPN58r9oszoqzmcPoSUG6SkAY6rweqVfwvn+5L0CEiKTRejIKvkyATX19VWGp/YXezLmJveAQ&#10;CiUqGGKcSilDNxiHYeUnQ3w7+tlhZDn3Us944XBnZZYkuXQ4En8YcDLPg+k+m5NT0B4m+33cuo/l&#10;0OSEu9cd0vZOqdub5ekRRDRL/DPDLz6jQ81MrT+RDsKyTtOcrTwU2RoEO4p0nYJoeZPkDxnIupL/&#10;S9Q/AAAA//8DAFBLAQItABQABgAIAAAAIQC2gziS/gAAAOEBAAATAAAAAAAAAAAAAAAAAAAAAABb&#10;Q29udGVudF9UeXBlc10ueG1sUEsBAi0AFAAGAAgAAAAhADj9If/WAAAAlAEAAAsAAAAAAAAAAAAA&#10;AAAALwEAAF9yZWxzLy5yZWxzUEsBAi0AFAAGAAgAAAAhAC6yhMmmAgAAlAUAAA4AAAAAAAAAAAAA&#10;AAAALgIAAGRycy9lMm9Eb2MueG1sUEsBAi0AFAAGAAgAAAAhALiJ9b3gAAAADAEAAA8AAAAAAAAA&#10;AAAAAAAAAAUAAGRycy9kb3ducmV2LnhtbFBLBQYAAAAABAAEAPMAAAANBgAAAAA=&#10;" filled="f" strokecolor="red" strokeweight="2.25pt"/>
            </w:pict>
          </mc:Fallback>
        </mc:AlternateContent>
      </w:r>
      <w:r w:rsidRPr="00271113">
        <w:rPr>
          <w:rFonts w:ascii="Palatino Linotype" w:hAnsi="Palatino Linotype" w:cs="Arial"/>
          <w:bCs/>
          <w:noProof/>
          <w:sz w:val="24"/>
          <w:szCs w:val="24"/>
          <w:lang w:eastAsia="es-MX"/>
        </w:rPr>
        <w:drawing>
          <wp:inline distT="0" distB="0" distL="0" distR="0">
            <wp:extent cx="5760720" cy="7039311"/>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039311"/>
                    </a:xfrm>
                    <a:prstGeom prst="rect">
                      <a:avLst/>
                    </a:prstGeom>
                    <a:noFill/>
                    <a:ln>
                      <a:noFill/>
                    </a:ln>
                  </pic:spPr>
                </pic:pic>
              </a:graphicData>
            </a:graphic>
          </wp:inline>
        </w:drawing>
      </w:r>
    </w:p>
    <w:p w:rsidR="002F5341" w:rsidRPr="00271113" w:rsidRDefault="002F5341" w:rsidP="00914F17">
      <w:pPr>
        <w:spacing w:after="0" w:line="360" w:lineRule="auto"/>
        <w:ind w:right="141"/>
        <w:jc w:val="both"/>
        <w:rPr>
          <w:rFonts w:ascii="Palatino Linotype" w:hAnsi="Palatino Linotype" w:cs="Arial"/>
          <w:bCs/>
          <w:sz w:val="24"/>
          <w:szCs w:val="24"/>
        </w:rPr>
      </w:pPr>
    </w:p>
    <w:p w:rsidR="002F5341" w:rsidRPr="00271113" w:rsidRDefault="002F5341" w:rsidP="00914F17">
      <w:pPr>
        <w:spacing w:after="0" w:line="360" w:lineRule="auto"/>
        <w:ind w:right="141"/>
        <w:jc w:val="both"/>
        <w:rPr>
          <w:rFonts w:ascii="Palatino Linotype" w:hAnsi="Palatino Linotype" w:cs="Arial"/>
          <w:bCs/>
          <w:sz w:val="24"/>
          <w:szCs w:val="24"/>
        </w:rPr>
      </w:pPr>
      <w:r w:rsidRPr="00271113">
        <w:rPr>
          <w:rFonts w:ascii="Palatino Linotype" w:hAnsi="Palatino Linotype" w:cs="Arial"/>
          <w:bCs/>
          <w:noProof/>
          <w:sz w:val="24"/>
          <w:szCs w:val="24"/>
          <w:lang w:eastAsia="es-MX"/>
        </w:rPr>
        <w:lastRenderedPageBreak/>
        <w:drawing>
          <wp:inline distT="0" distB="0" distL="0" distR="0">
            <wp:extent cx="5760651" cy="489800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b="33989"/>
                    <a:stretch/>
                  </pic:blipFill>
                  <pic:spPr bwMode="auto">
                    <a:xfrm>
                      <a:off x="0" y="0"/>
                      <a:ext cx="5760720" cy="4898063"/>
                    </a:xfrm>
                    <a:prstGeom prst="rect">
                      <a:avLst/>
                    </a:prstGeom>
                    <a:noFill/>
                    <a:ln>
                      <a:noFill/>
                    </a:ln>
                    <a:extLst>
                      <a:ext uri="{53640926-AAD7-44D8-BBD7-CCE9431645EC}">
                        <a14:shadowObscured xmlns:a14="http://schemas.microsoft.com/office/drawing/2010/main"/>
                      </a:ext>
                    </a:extLst>
                  </pic:spPr>
                </pic:pic>
              </a:graphicData>
            </a:graphic>
          </wp:inline>
        </w:drawing>
      </w:r>
    </w:p>
    <w:p w:rsidR="002F5341" w:rsidRPr="00271113" w:rsidRDefault="002F5341" w:rsidP="002F5341">
      <w:pPr>
        <w:pStyle w:val="Sinespaciado"/>
      </w:pPr>
    </w:p>
    <w:p w:rsidR="003E35DD" w:rsidRPr="00271113" w:rsidRDefault="003E35DD" w:rsidP="003E35DD">
      <w:pPr>
        <w:autoSpaceDE w:val="0"/>
        <w:autoSpaceDN w:val="0"/>
        <w:adjustRightInd w:val="0"/>
        <w:spacing w:before="240" w:after="240" w:line="360" w:lineRule="auto"/>
        <w:ind w:right="-141"/>
        <w:contextualSpacing/>
        <w:jc w:val="both"/>
        <w:rPr>
          <w:rFonts w:ascii="Palatino Linotype" w:eastAsia="Times New Roman" w:hAnsi="Palatino Linotype"/>
          <w:sz w:val="24"/>
        </w:rPr>
      </w:pPr>
      <w:r w:rsidRPr="00271113">
        <w:rPr>
          <w:rFonts w:ascii="Palatino Linotype" w:hAnsi="Palatino Linotype"/>
          <w:sz w:val="24"/>
        </w:rPr>
        <w:t xml:space="preserve">En este sentido, resulta oportuno precisar que </w:t>
      </w:r>
      <w:r w:rsidRPr="00271113">
        <w:rPr>
          <w:rFonts w:ascii="Palatino Linotype" w:hAnsi="Palatino Linotype"/>
          <w:b/>
          <w:sz w:val="24"/>
        </w:rPr>
        <w:t>El Sujeto Obligado</w:t>
      </w:r>
      <w:r w:rsidRPr="00271113">
        <w:rPr>
          <w:rFonts w:ascii="Palatino Linotype" w:hAnsi="Palatino Linotype"/>
          <w:sz w:val="24"/>
        </w:rPr>
        <w:t xml:space="preserve"> al remitir información</w:t>
      </w:r>
      <w:r w:rsidRPr="00271113">
        <w:rPr>
          <w:rFonts w:ascii="Palatino Linotype" w:eastAsia="Times New Roman" w:hAnsi="Palatino Linotype"/>
          <w:sz w:val="24"/>
        </w:rPr>
        <w:t xml:space="preserve">, </w:t>
      </w:r>
      <w:r w:rsidRPr="00271113">
        <w:rPr>
          <w:rFonts w:ascii="Palatino Linotype" w:hAnsi="Palatino Linotype"/>
          <w:sz w:val="24"/>
        </w:rPr>
        <w:t>este Instituto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3E35DD" w:rsidRPr="00271113" w:rsidRDefault="003E35DD" w:rsidP="00F965F7">
      <w:pPr>
        <w:pStyle w:val="Default"/>
        <w:ind w:left="426" w:right="567"/>
        <w:jc w:val="both"/>
        <w:rPr>
          <w:rFonts w:ascii="Palatino Linotype" w:hAnsi="Palatino Linotype"/>
          <w:i/>
          <w:sz w:val="22"/>
          <w:szCs w:val="20"/>
        </w:rPr>
      </w:pPr>
      <w:r w:rsidRPr="00271113">
        <w:rPr>
          <w:rFonts w:ascii="Palatino Linotype" w:hAnsi="Palatino Linotype"/>
          <w:i/>
          <w:sz w:val="22"/>
          <w:szCs w:val="20"/>
        </w:rPr>
        <w:lastRenderedPageBreak/>
        <w:t>“</w:t>
      </w:r>
      <w:r w:rsidRPr="00271113">
        <w:rPr>
          <w:rFonts w:ascii="Palatino Linotype" w:hAnsi="Palatino Linotype"/>
          <w:b/>
          <w:i/>
          <w:sz w:val="22"/>
          <w:szCs w:val="20"/>
        </w:rPr>
        <w:t>El Instituto Federal de Acceso a la Información y Protección de Datos no cuenta con facultades para pronunciarse respecto de la veracidad de los documentos proporcionados por los sujetos obligados</w:t>
      </w:r>
      <w:r w:rsidRPr="00271113">
        <w:rPr>
          <w:rFonts w:ascii="Palatino Linotype" w:hAnsi="Palatino Linotype"/>
          <w:i/>
          <w:sz w:val="22"/>
          <w:szCs w:val="20"/>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3E35DD" w:rsidRPr="00271113" w:rsidRDefault="003E35DD" w:rsidP="00914F17">
      <w:pPr>
        <w:spacing w:after="0" w:line="360" w:lineRule="auto"/>
        <w:ind w:right="141"/>
        <w:jc w:val="both"/>
        <w:rPr>
          <w:rFonts w:ascii="Palatino Linotype" w:hAnsi="Palatino Linotype" w:cs="Arial"/>
          <w:bCs/>
          <w:sz w:val="24"/>
          <w:szCs w:val="24"/>
        </w:rPr>
      </w:pPr>
    </w:p>
    <w:p w:rsidR="00914F17" w:rsidRPr="00271113" w:rsidRDefault="00914F17" w:rsidP="00914F17">
      <w:pPr>
        <w:spacing w:after="0" w:line="360" w:lineRule="auto"/>
        <w:ind w:right="141"/>
        <w:jc w:val="both"/>
        <w:rPr>
          <w:rFonts w:ascii="Palatino Linotype" w:hAnsi="Palatino Linotype" w:cs="Arial"/>
          <w:bCs/>
          <w:sz w:val="24"/>
          <w:szCs w:val="24"/>
        </w:rPr>
      </w:pPr>
      <w:r w:rsidRPr="00271113">
        <w:rPr>
          <w:rFonts w:ascii="Palatino Linotype" w:hAnsi="Palatino Linotype" w:cs="Arial"/>
          <w:bCs/>
          <w:sz w:val="24"/>
          <w:szCs w:val="24"/>
        </w:rPr>
        <w:t xml:space="preserve">Atento a ello, primeramente es importante señalar que se omite el estudio de la naturaleza jurídica de la información pública solicitada, en virtud de que </w:t>
      </w:r>
      <w:r w:rsidR="002F5341" w:rsidRPr="00271113">
        <w:rPr>
          <w:rFonts w:ascii="Palatino Linotype" w:hAnsi="Palatino Linotype" w:cs="Arial"/>
          <w:bCs/>
          <w:sz w:val="24"/>
          <w:szCs w:val="24"/>
        </w:rPr>
        <w:t xml:space="preserve">el </w:t>
      </w:r>
      <w:r w:rsidRPr="00271113">
        <w:rPr>
          <w:rFonts w:ascii="Palatino Linotype" w:hAnsi="Palatino Linotype" w:cs="Arial"/>
          <w:b/>
          <w:bCs/>
          <w:sz w:val="24"/>
          <w:szCs w:val="24"/>
        </w:rPr>
        <w:t>Sujeto Obligado</w:t>
      </w:r>
      <w:r w:rsidRPr="00271113">
        <w:rPr>
          <w:rFonts w:ascii="Palatino Linotype" w:hAnsi="Palatino Linotype" w:cs="Arial"/>
          <w:bCs/>
          <w:sz w:val="24"/>
          <w:szCs w:val="24"/>
        </w:rPr>
        <w:t xml:space="preserve"> en sus respuestas, informó que </w:t>
      </w:r>
      <w:r w:rsidR="00590797" w:rsidRPr="00271113">
        <w:rPr>
          <w:rFonts w:ascii="Palatino Linotype" w:hAnsi="Palatino Linotype" w:cs="Arial"/>
          <w:bCs/>
          <w:sz w:val="24"/>
          <w:szCs w:val="24"/>
        </w:rPr>
        <w:t xml:space="preserve">la información no se puede proporcionar por encuadrar en una causal de </w:t>
      </w:r>
      <w:r w:rsidR="00590797" w:rsidRPr="00271113">
        <w:rPr>
          <w:rFonts w:ascii="Palatino Linotype" w:hAnsi="Palatino Linotype" w:cs="Arial"/>
          <w:b/>
          <w:bCs/>
          <w:sz w:val="24"/>
          <w:szCs w:val="24"/>
        </w:rPr>
        <w:t>RESERVA</w:t>
      </w:r>
      <w:r w:rsidRPr="00271113">
        <w:rPr>
          <w:rFonts w:ascii="Palatino Linotype" w:hAnsi="Palatino Linotype" w:cs="Arial"/>
          <w:bCs/>
          <w:szCs w:val="24"/>
        </w:rPr>
        <w:t xml:space="preserve">, </w:t>
      </w:r>
      <w:r w:rsidRPr="00271113">
        <w:rPr>
          <w:rFonts w:ascii="Palatino Linotype" w:hAnsi="Palatino Linotype" w:cs="Arial"/>
          <w:bCs/>
          <w:sz w:val="24"/>
          <w:szCs w:val="24"/>
        </w:rPr>
        <w:t xml:space="preserve">información </w:t>
      </w:r>
      <w:r w:rsidR="00590797" w:rsidRPr="00271113">
        <w:rPr>
          <w:rFonts w:ascii="Palatino Linotype" w:hAnsi="Palatino Linotype" w:cs="Arial"/>
          <w:bCs/>
          <w:sz w:val="24"/>
          <w:szCs w:val="24"/>
        </w:rPr>
        <w:t>requerida por el particular, por lo que</w:t>
      </w:r>
      <w:r w:rsidRPr="00271113">
        <w:rPr>
          <w:rFonts w:ascii="Palatino Linotype" w:hAnsi="Palatino Linotype" w:cs="Arial"/>
          <w:bCs/>
          <w:sz w:val="24"/>
          <w:szCs w:val="24"/>
        </w:rPr>
        <w:t xml:space="preserve"> acepta mediante su respuesta que dicha información la genera posee y la administra, en ejercicio de sus funciones de derecho público.</w:t>
      </w:r>
    </w:p>
    <w:p w:rsidR="00914F17" w:rsidRPr="00271113" w:rsidRDefault="00914F17" w:rsidP="00914F17">
      <w:pPr>
        <w:spacing w:after="0" w:line="360" w:lineRule="auto"/>
        <w:ind w:right="141"/>
        <w:jc w:val="both"/>
        <w:rPr>
          <w:rFonts w:ascii="Palatino Linotype" w:hAnsi="Palatino Linotype" w:cs="Arial"/>
          <w:bCs/>
          <w:sz w:val="24"/>
          <w:szCs w:val="24"/>
        </w:rPr>
      </w:pPr>
    </w:p>
    <w:p w:rsidR="00914F17" w:rsidRPr="00271113" w:rsidRDefault="00914F17" w:rsidP="00914F17">
      <w:pPr>
        <w:spacing w:after="0" w:line="360" w:lineRule="auto"/>
        <w:jc w:val="both"/>
        <w:rPr>
          <w:rFonts w:ascii="Palatino Linotype" w:eastAsia="Arial Unicode MS" w:hAnsi="Palatino Linotype" w:cs="Arial"/>
          <w:b/>
          <w:sz w:val="24"/>
        </w:rPr>
      </w:pPr>
      <w:r w:rsidRPr="00271113">
        <w:rPr>
          <w:rFonts w:ascii="Palatino Linotype" w:eastAsia="Arial Unicode MS" w:hAnsi="Palatino Linotype" w:cs="Arial"/>
          <w:sz w:val="24"/>
        </w:rPr>
        <w:t xml:space="preserve">De hecho el estudio de la </w:t>
      </w:r>
      <w:r w:rsidRPr="00271113">
        <w:rPr>
          <w:rFonts w:ascii="Palatino Linotype" w:hAnsi="Palatino Linotype" w:cs="Arial"/>
          <w:sz w:val="24"/>
        </w:rPr>
        <w:t>naturaleza</w:t>
      </w:r>
      <w:r w:rsidRPr="00271113">
        <w:rPr>
          <w:rFonts w:ascii="Palatino Linotype" w:eastAsia="Arial Unicode MS" w:hAnsi="Palatino Linotype" w:cs="Arial"/>
          <w:sz w:val="24"/>
        </w:rPr>
        <w:t xml:space="preserve"> jurídica de la información pública solicitada, tiene por objeto determinar si ésta la genera, posee o administra </w:t>
      </w:r>
      <w:r w:rsidRPr="00271113">
        <w:rPr>
          <w:rFonts w:ascii="Palatino Linotype" w:eastAsia="Arial Unicode MS" w:hAnsi="Palatino Linotype" w:cs="Arial"/>
          <w:b/>
          <w:color w:val="000000"/>
          <w:sz w:val="24"/>
        </w:rPr>
        <w:t>El Sujeto Obligado</w:t>
      </w:r>
      <w:r w:rsidRPr="00271113">
        <w:rPr>
          <w:rFonts w:ascii="Palatino Linotype" w:eastAsia="Arial Unicode MS" w:hAnsi="Palatino Linotype" w:cs="Arial"/>
          <w:color w:val="000000"/>
          <w:sz w:val="24"/>
        </w:rPr>
        <w:t>;</w:t>
      </w:r>
      <w:r w:rsidRPr="00271113">
        <w:rPr>
          <w:rFonts w:ascii="Palatino Linotype" w:eastAsia="Arial Unicode MS" w:hAnsi="Palatino Linotype" w:cs="Arial"/>
          <w:sz w:val="24"/>
        </w:rPr>
        <w:t xml:space="preserve"> sin embargo, en aquellos casos en que éste la asume, ello implica que la genera, posee o administra, por consiguiente, a nada práctico nos conduciría su estudio, ya que se insiste la información pública solicitada, fue asumida por </w:t>
      </w:r>
      <w:r w:rsidRPr="00271113">
        <w:rPr>
          <w:rFonts w:ascii="Palatino Linotype" w:eastAsia="Arial Unicode MS" w:hAnsi="Palatino Linotype" w:cs="Arial"/>
          <w:b/>
          <w:sz w:val="24"/>
        </w:rPr>
        <w:t>El</w:t>
      </w:r>
      <w:r w:rsidRPr="00271113">
        <w:rPr>
          <w:rFonts w:ascii="Palatino Linotype" w:eastAsia="Arial Unicode MS" w:hAnsi="Palatino Linotype" w:cs="Arial"/>
          <w:sz w:val="24"/>
        </w:rPr>
        <w:t xml:space="preserve"> </w:t>
      </w:r>
      <w:r w:rsidRPr="00271113">
        <w:rPr>
          <w:rFonts w:ascii="Palatino Linotype" w:eastAsia="Arial Unicode MS" w:hAnsi="Palatino Linotype" w:cs="Arial"/>
          <w:b/>
          <w:sz w:val="24"/>
        </w:rPr>
        <w:t>Sujeto Obligado</w:t>
      </w:r>
      <w:r w:rsidRPr="00271113">
        <w:rPr>
          <w:rFonts w:ascii="Palatino Linotype" w:eastAsia="Arial Unicode MS" w:hAnsi="Palatino Linotype" w:cs="Arial"/>
          <w:sz w:val="24"/>
        </w:rPr>
        <w:t>.</w:t>
      </w:r>
    </w:p>
    <w:p w:rsidR="00914F17" w:rsidRPr="00271113" w:rsidRDefault="00914F17" w:rsidP="00914F17">
      <w:pPr>
        <w:spacing w:after="0" w:line="360" w:lineRule="auto"/>
        <w:jc w:val="both"/>
        <w:rPr>
          <w:rFonts w:ascii="Palatino Linotype" w:hAnsi="Palatino Linotype" w:cs="Arial"/>
          <w:color w:val="000000"/>
          <w:sz w:val="24"/>
          <w:lang w:val="es-ES_tradnl"/>
        </w:rPr>
      </w:pPr>
    </w:p>
    <w:p w:rsidR="00914F17" w:rsidRPr="00271113" w:rsidRDefault="00914F17" w:rsidP="00914F17">
      <w:pPr>
        <w:spacing w:after="0" w:line="360" w:lineRule="auto"/>
        <w:jc w:val="both"/>
        <w:rPr>
          <w:rFonts w:ascii="Palatino Linotype" w:eastAsia="Arial Unicode MS" w:hAnsi="Palatino Linotype" w:cs="Arial"/>
          <w:b/>
          <w:sz w:val="24"/>
        </w:rPr>
      </w:pPr>
      <w:r w:rsidRPr="00271113">
        <w:rPr>
          <w:rFonts w:ascii="Palatino Linotype" w:hAnsi="Palatino Linotype" w:cs="Arial"/>
          <w:color w:val="000000"/>
          <w:sz w:val="24"/>
          <w:lang w:val="es-ES_tradnl"/>
        </w:rPr>
        <w:lastRenderedPageBreak/>
        <w:t xml:space="preserve">Por consiguiente, </w:t>
      </w:r>
      <w:r w:rsidRPr="00271113">
        <w:rPr>
          <w:rFonts w:ascii="Palatino Linotype" w:hAnsi="Palatino Linotype" w:cs="Arial"/>
          <w:sz w:val="24"/>
        </w:rPr>
        <w:t>es importante señalar que el artículo 4, párrafo segundo de la Ley de Transparencia y Acceso a la Información Pública del Estado de México y Municipios, dispone:</w:t>
      </w:r>
    </w:p>
    <w:p w:rsidR="00914F17" w:rsidRPr="00271113" w:rsidRDefault="00914F17" w:rsidP="00914F17">
      <w:pPr>
        <w:ind w:left="851" w:right="902"/>
        <w:jc w:val="both"/>
        <w:rPr>
          <w:rFonts w:ascii="Palatino Linotype" w:hAnsi="Palatino Linotype" w:cs="Arial"/>
          <w:sz w:val="2"/>
        </w:rPr>
      </w:pPr>
    </w:p>
    <w:p w:rsidR="00914F17" w:rsidRPr="00271113" w:rsidRDefault="00914F17" w:rsidP="00914F17">
      <w:pPr>
        <w:ind w:left="567" w:right="567"/>
        <w:jc w:val="both"/>
        <w:rPr>
          <w:rFonts w:ascii="Palatino Linotype" w:hAnsi="Palatino Linotype" w:cs="Arial"/>
          <w:i/>
          <w:color w:val="000000"/>
        </w:rPr>
      </w:pPr>
      <w:r w:rsidRPr="00271113">
        <w:rPr>
          <w:rFonts w:ascii="Palatino Linotype" w:hAnsi="Palatino Linotype" w:cs="Arial"/>
          <w:i/>
        </w:rPr>
        <w:t>“</w:t>
      </w:r>
      <w:r w:rsidRPr="00271113">
        <w:rPr>
          <w:rFonts w:ascii="Palatino Linotype" w:hAnsi="Palatino Linotype" w:cs="Arial"/>
          <w:b/>
          <w:i/>
          <w:color w:val="000000"/>
        </w:rPr>
        <w:t xml:space="preserve">Artículo 4. </w:t>
      </w:r>
      <w:r w:rsidRPr="00271113">
        <w:rPr>
          <w:rFonts w:ascii="Palatino Linotype" w:hAnsi="Palatino Linotype" w:cs="Arial"/>
          <w:i/>
          <w:color w:val="000000"/>
        </w:rPr>
        <w:t xml:space="preserve">… </w:t>
      </w:r>
    </w:p>
    <w:p w:rsidR="00914F17" w:rsidRPr="00271113" w:rsidRDefault="00914F17" w:rsidP="00914F17">
      <w:pPr>
        <w:ind w:left="567" w:right="567"/>
        <w:jc w:val="both"/>
        <w:rPr>
          <w:rFonts w:ascii="Palatino Linotype" w:hAnsi="Palatino Linotype" w:cs="Arial"/>
          <w:i/>
          <w:color w:val="000000"/>
        </w:rPr>
      </w:pPr>
      <w:r w:rsidRPr="00271113">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14F17" w:rsidRPr="00271113" w:rsidRDefault="00914F17" w:rsidP="00914F17">
      <w:pPr>
        <w:ind w:left="851" w:right="902"/>
        <w:jc w:val="both"/>
        <w:rPr>
          <w:rFonts w:ascii="Palatino Linotype" w:hAnsi="Palatino Linotype" w:cs="Arial"/>
          <w:i/>
        </w:rPr>
      </w:pPr>
      <w:r w:rsidRPr="00271113">
        <w:rPr>
          <w:rFonts w:ascii="Palatino Linotype" w:hAnsi="Palatino Linotype" w:cs="Arial"/>
          <w:i/>
          <w:color w:val="000000"/>
        </w:rPr>
        <w:t xml:space="preserve">( </w:t>
      </w:r>
      <w:r w:rsidRPr="00271113">
        <w:rPr>
          <w:rFonts w:ascii="Palatino Linotype" w:hAnsi="Palatino Linotype" w:cs="Arial"/>
          <w:i/>
        </w:rPr>
        <w:t>...)”</w:t>
      </w:r>
    </w:p>
    <w:p w:rsidR="00914F17" w:rsidRPr="00271113" w:rsidRDefault="00914F17" w:rsidP="00914F17">
      <w:pPr>
        <w:ind w:left="851" w:right="902"/>
        <w:jc w:val="both"/>
        <w:rPr>
          <w:rFonts w:ascii="Palatino Linotype" w:hAnsi="Palatino Linotype" w:cs="Arial"/>
          <w:sz w:val="14"/>
        </w:rPr>
      </w:pPr>
    </w:p>
    <w:p w:rsidR="00914F17" w:rsidRPr="00271113" w:rsidRDefault="00914F17" w:rsidP="00914F17">
      <w:pPr>
        <w:spacing w:after="0" w:line="360" w:lineRule="auto"/>
        <w:jc w:val="both"/>
        <w:rPr>
          <w:rFonts w:ascii="Palatino Linotype" w:hAnsi="Palatino Linotype" w:cs="Arial"/>
          <w:i/>
          <w:sz w:val="24"/>
        </w:rPr>
      </w:pPr>
      <w:r w:rsidRPr="00271113">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914F17" w:rsidRPr="00271113" w:rsidRDefault="00914F17" w:rsidP="00914F17">
      <w:pPr>
        <w:spacing w:after="0" w:line="360" w:lineRule="auto"/>
        <w:jc w:val="both"/>
        <w:rPr>
          <w:rFonts w:ascii="Palatino Linotype" w:hAnsi="Palatino Linotype" w:cs="Arial"/>
          <w:sz w:val="24"/>
        </w:rPr>
      </w:pPr>
    </w:p>
    <w:p w:rsidR="00914F17" w:rsidRPr="00271113" w:rsidRDefault="00914F17" w:rsidP="00914F17">
      <w:pPr>
        <w:spacing w:after="0" w:line="360" w:lineRule="auto"/>
        <w:jc w:val="both"/>
        <w:rPr>
          <w:rFonts w:ascii="Palatino Linotype" w:hAnsi="Palatino Linotype" w:cs="Arial"/>
          <w:sz w:val="24"/>
        </w:rPr>
      </w:pPr>
      <w:r w:rsidRPr="00271113">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914F17" w:rsidRPr="00271113" w:rsidRDefault="00914F17" w:rsidP="00914F17">
      <w:pPr>
        <w:pStyle w:val="Sinespaciado"/>
      </w:pPr>
    </w:p>
    <w:p w:rsidR="00914F17" w:rsidRPr="00271113" w:rsidRDefault="00914F17" w:rsidP="00914F17">
      <w:pPr>
        <w:ind w:left="567" w:right="567"/>
        <w:jc w:val="both"/>
        <w:rPr>
          <w:rFonts w:ascii="Palatino Linotype" w:hAnsi="Palatino Linotype" w:cs="Arial"/>
          <w:i/>
        </w:rPr>
      </w:pPr>
      <w:r w:rsidRPr="00271113">
        <w:rPr>
          <w:rFonts w:ascii="Palatino Linotype" w:hAnsi="Palatino Linotype" w:cs="Arial"/>
          <w:i/>
        </w:rPr>
        <w:t>“</w:t>
      </w:r>
      <w:r w:rsidRPr="00271113">
        <w:rPr>
          <w:rFonts w:ascii="Palatino Linotype" w:hAnsi="Palatino Linotype" w:cs="Arial"/>
          <w:b/>
          <w:i/>
          <w:color w:val="000000"/>
        </w:rPr>
        <w:t>Artículo 12.</w:t>
      </w:r>
      <w:r w:rsidRPr="00271113">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914F17" w:rsidRPr="00271113" w:rsidRDefault="00914F17" w:rsidP="00914F17">
      <w:pPr>
        <w:ind w:left="567" w:right="567"/>
        <w:jc w:val="both"/>
        <w:rPr>
          <w:rFonts w:ascii="Palatino Linotype" w:hAnsi="Palatino Linotype" w:cs="Arial"/>
          <w:i/>
          <w:color w:val="000000"/>
          <w:sz w:val="2"/>
        </w:rPr>
      </w:pPr>
    </w:p>
    <w:p w:rsidR="00914F17" w:rsidRPr="00271113" w:rsidRDefault="00914F17" w:rsidP="00914F17">
      <w:pPr>
        <w:ind w:left="567" w:right="567"/>
        <w:jc w:val="both"/>
        <w:rPr>
          <w:rFonts w:ascii="Palatino Linotype" w:hAnsi="Palatino Linotype" w:cs="Arial"/>
          <w:i/>
        </w:rPr>
      </w:pPr>
      <w:r w:rsidRPr="00271113">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71113">
        <w:rPr>
          <w:rFonts w:ascii="Palatino Linotype" w:hAnsi="Palatino Linotype" w:cs="Arial"/>
          <w:i/>
        </w:rPr>
        <w:t>”</w:t>
      </w:r>
    </w:p>
    <w:p w:rsidR="00914F17" w:rsidRPr="00271113" w:rsidRDefault="00914F17" w:rsidP="00914F17">
      <w:pPr>
        <w:pStyle w:val="Sinespaciado"/>
      </w:pPr>
    </w:p>
    <w:p w:rsidR="00914F17" w:rsidRPr="00271113" w:rsidRDefault="00914F17" w:rsidP="00914F17">
      <w:pPr>
        <w:spacing w:line="360" w:lineRule="auto"/>
        <w:jc w:val="both"/>
        <w:rPr>
          <w:rFonts w:ascii="Palatino Linotype" w:hAnsi="Palatino Linotype" w:cs="Arial"/>
          <w:color w:val="000000"/>
          <w:sz w:val="24"/>
        </w:rPr>
      </w:pPr>
      <w:r w:rsidRPr="00271113">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271113">
        <w:rPr>
          <w:rFonts w:ascii="Palatino Linotype" w:hAnsi="Palatino Linotype" w:cs="Arial"/>
          <w:b/>
          <w:color w:val="000000"/>
          <w:sz w:val="24"/>
        </w:rPr>
        <w:t xml:space="preserve"> </w:t>
      </w:r>
      <w:r w:rsidRPr="00271113">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271113">
        <w:rPr>
          <w:rFonts w:ascii="Palatino Linotype" w:hAnsi="Palatino Linotype" w:cs="Arial"/>
          <w:i/>
          <w:color w:val="000000"/>
          <w:sz w:val="24"/>
        </w:rPr>
        <w:t>ad hoc</w:t>
      </w:r>
      <w:r w:rsidRPr="00271113">
        <w:rPr>
          <w:rFonts w:ascii="Palatino Linotype" w:hAnsi="Palatino Linotype" w:cs="Arial"/>
          <w:color w:val="000000"/>
          <w:sz w:val="24"/>
        </w:rPr>
        <w:t>, para satisfacer el derecho de acceso a la información pública.</w:t>
      </w:r>
    </w:p>
    <w:p w:rsidR="00914F17" w:rsidRPr="00271113" w:rsidRDefault="00914F17" w:rsidP="00914F17">
      <w:pPr>
        <w:spacing w:line="360" w:lineRule="auto"/>
        <w:jc w:val="both"/>
        <w:rPr>
          <w:rFonts w:ascii="Palatino Linotype" w:hAnsi="Palatino Linotype" w:cs="Arial"/>
          <w:color w:val="000000"/>
          <w:sz w:val="4"/>
        </w:rPr>
      </w:pPr>
    </w:p>
    <w:p w:rsidR="00914F17" w:rsidRPr="00271113" w:rsidRDefault="00914F17" w:rsidP="00914F17">
      <w:pPr>
        <w:spacing w:line="360" w:lineRule="auto"/>
        <w:jc w:val="both"/>
        <w:rPr>
          <w:rFonts w:ascii="Palatino Linotype" w:hAnsi="Palatino Linotype"/>
          <w:b/>
          <w:bCs/>
          <w:color w:val="000000"/>
          <w:sz w:val="24"/>
        </w:rPr>
      </w:pPr>
      <w:r w:rsidRPr="00271113">
        <w:rPr>
          <w:rFonts w:ascii="Palatino Linotype" w:hAnsi="Palatino Linotype" w:cs="Arial"/>
          <w:color w:val="000000"/>
          <w:sz w:val="24"/>
        </w:rPr>
        <w:t xml:space="preserve">Como apoyo a lo anterior, es aplicable el Criterio 03-17, emitido por </w:t>
      </w:r>
      <w:r w:rsidRPr="00271113">
        <w:rPr>
          <w:rFonts w:ascii="Palatino Linotype" w:eastAsia="Arial Unicode MS" w:hAnsi="Palatino Linotype" w:cs="Arial"/>
          <w:color w:val="000000"/>
          <w:sz w:val="24"/>
        </w:rPr>
        <w:t>el Instituto Nacional de Transparencia, Acceso a la Información y Protección de Datos Personales,</w:t>
      </w:r>
      <w:r w:rsidRPr="00271113">
        <w:rPr>
          <w:rFonts w:ascii="Palatino Linotype" w:hAnsi="Palatino Linotype"/>
          <w:bCs/>
          <w:color w:val="000000"/>
          <w:sz w:val="24"/>
        </w:rPr>
        <w:t xml:space="preserve"> que dice:</w:t>
      </w:r>
      <w:r w:rsidRPr="00271113">
        <w:rPr>
          <w:rFonts w:ascii="Palatino Linotype" w:hAnsi="Palatino Linotype"/>
          <w:b/>
          <w:bCs/>
          <w:color w:val="000000"/>
          <w:sz w:val="24"/>
        </w:rPr>
        <w:t xml:space="preserve"> </w:t>
      </w:r>
    </w:p>
    <w:p w:rsidR="00914F17" w:rsidRPr="00271113" w:rsidRDefault="00914F17" w:rsidP="00914F17">
      <w:pPr>
        <w:ind w:left="851" w:right="850"/>
        <w:jc w:val="both"/>
        <w:rPr>
          <w:rFonts w:ascii="Palatino Linotype" w:hAnsi="Palatino Linotype" w:cs="Arial"/>
          <w:color w:val="000000"/>
          <w:sz w:val="2"/>
        </w:rPr>
      </w:pPr>
    </w:p>
    <w:p w:rsidR="00914F17" w:rsidRPr="00271113" w:rsidRDefault="00914F17" w:rsidP="00914F17">
      <w:pPr>
        <w:ind w:left="567" w:right="567"/>
        <w:jc w:val="both"/>
        <w:rPr>
          <w:rFonts w:ascii="Palatino Linotype" w:hAnsi="Palatino Linotype" w:cs="Arial"/>
          <w:i/>
          <w:color w:val="000000"/>
        </w:rPr>
      </w:pPr>
      <w:r w:rsidRPr="00271113">
        <w:rPr>
          <w:rFonts w:ascii="Palatino Linotype" w:hAnsi="Palatino Linotype" w:cs="Arial"/>
          <w:i/>
          <w:color w:val="000000"/>
        </w:rPr>
        <w:t>“</w:t>
      </w:r>
      <w:r w:rsidRPr="00271113">
        <w:rPr>
          <w:rFonts w:ascii="Palatino Linotype" w:hAnsi="Palatino Linotype" w:cs="Arial"/>
          <w:b/>
          <w:i/>
          <w:color w:val="000000"/>
        </w:rPr>
        <w:t>No existe obligación de elaborar documentos ad hoc para atender las solicitudes de acceso a la información.</w:t>
      </w:r>
      <w:r w:rsidRPr="00271113">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914F17" w:rsidRPr="00271113" w:rsidRDefault="00914F17" w:rsidP="00914F17">
      <w:pPr>
        <w:ind w:left="567" w:right="567"/>
        <w:jc w:val="both"/>
        <w:rPr>
          <w:rFonts w:ascii="Palatino Linotype" w:hAnsi="Palatino Linotype" w:cs="Arial"/>
          <w:i/>
          <w:color w:val="000000"/>
          <w:sz w:val="2"/>
        </w:rPr>
      </w:pPr>
    </w:p>
    <w:p w:rsidR="00914F17" w:rsidRPr="00271113" w:rsidRDefault="00914F17" w:rsidP="00914F17">
      <w:pPr>
        <w:spacing w:after="0"/>
        <w:ind w:left="567" w:right="567"/>
        <w:jc w:val="both"/>
        <w:rPr>
          <w:rFonts w:ascii="Palatino Linotype" w:hAnsi="Palatino Linotype" w:cs="Arial"/>
          <w:i/>
          <w:color w:val="000000"/>
          <w:sz w:val="20"/>
        </w:rPr>
      </w:pPr>
      <w:r w:rsidRPr="00271113">
        <w:rPr>
          <w:rFonts w:ascii="Palatino Linotype" w:hAnsi="Palatino Linotype" w:cs="Arial"/>
          <w:i/>
          <w:color w:val="000000"/>
          <w:sz w:val="20"/>
        </w:rPr>
        <w:t xml:space="preserve">Resoluciones: </w:t>
      </w:r>
    </w:p>
    <w:p w:rsidR="00914F17" w:rsidRPr="00271113" w:rsidRDefault="00914F17" w:rsidP="00914F17">
      <w:pPr>
        <w:spacing w:after="0"/>
        <w:ind w:left="567" w:right="567"/>
        <w:jc w:val="both"/>
        <w:rPr>
          <w:rFonts w:ascii="Palatino Linotype" w:hAnsi="Palatino Linotype" w:cs="Arial"/>
          <w:i/>
          <w:color w:val="000000"/>
          <w:sz w:val="20"/>
        </w:rPr>
      </w:pPr>
      <w:r w:rsidRPr="00271113">
        <w:rPr>
          <w:rFonts w:ascii="Palatino Linotype" w:hAnsi="Palatino Linotype" w:cs="Arial"/>
          <w:i/>
          <w:color w:val="000000"/>
          <w:sz w:val="20"/>
        </w:rPr>
        <w:sym w:font="Symbol" w:char="F0B7"/>
      </w:r>
      <w:r w:rsidRPr="00271113">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rsidR="00914F17" w:rsidRPr="00271113" w:rsidRDefault="00914F17" w:rsidP="00914F17">
      <w:pPr>
        <w:spacing w:after="0"/>
        <w:ind w:left="567" w:right="567"/>
        <w:jc w:val="both"/>
        <w:rPr>
          <w:rFonts w:ascii="Palatino Linotype" w:hAnsi="Palatino Linotype" w:cs="Arial"/>
          <w:i/>
          <w:color w:val="000000"/>
          <w:sz w:val="20"/>
        </w:rPr>
      </w:pPr>
      <w:r w:rsidRPr="00271113">
        <w:rPr>
          <w:rFonts w:ascii="Palatino Linotype" w:hAnsi="Palatino Linotype" w:cs="Arial"/>
          <w:i/>
          <w:color w:val="000000"/>
          <w:sz w:val="20"/>
        </w:rPr>
        <w:lastRenderedPageBreak/>
        <w:sym w:font="Symbol" w:char="F0B7"/>
      </w:r>
      <w:r w:rsidRPr="00271113">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rsidR="00914F17" w:rsidRPr="00271113" w:rsidRDefault="00914F17" w:rsidP="00914F17">
      <w:pPr>
        <w:spacing w:after="0"/>
        <w:ind w:left="567" w:right="567"/>
        <w:jc w:val="both"/>
        <w:rPr>
          <w:rFonts w:ascii="Palatino Linotype" w:hAnsi="Palatino Linotype" w:cs="Arial"/>
          <w:i/>
          <w:color w:val="000000"/>
          <w:sz w:val="20"/>
        </w:rPr>
      </w:pPr>
      <w:r w:rsidRPr="00271113">
        <w:rPr>
          <w:rFonts w:ascii="Palatino Linotype" w:hAnsi="Palatino Linotype" w:cs="Arial"/>
          <w:i/>
          <w:color w:val="000000"/>
          <w:sz w:val="20"/>
        </w:rPr>
        <w:sym w:font="Symbol" w:char="F0B7"/>
      </w:r>
      <w:r w:rsidRPr="00271113">
        <w:rPr>
          <w:rFonts w:ascii="Palatino Linotype" w:hAnsi="Palatino Linotype" w:cs="Arial"/>
          <w:i/>
          <w:color w:val="000000"/>
          <w:sz w:val="20"/>
        </w:rPr>
        <w:t xml:space="preserve"> RRA 1889/16. Secretaría de Hacienda y Crédito Público. 05 de octubre de 2016. Por unanimidad. Comisionada Ponente. Ximena Puente de la Mora.”</w:t>
      </w:r>
    </w:p>
    <w:p w:rsidR="00914F17" w:rsidRPr="00271113" w:rsidRDefault="00914F17" w:rsidP="00914F17">
      <w:pPr>
        <w:jc w:val="both"/>
        <w:rPr>
          <w:rFonts w:ascii="Palatino Linotype" w:hAnsi="Palatino Linotype" w:cs="Arial"/>
          <w:sz w:val="16"/>
        </w:rPr>
      </w:pPr>
    </w:p>
    <w:p w:rsidR="00914F17" w:rsidRPr="00271113" w:rsidRDefault="00914F17" w:rsidP="00914F17">
      <w:pPr>
        <w:spacing w:line="360" w:lineRule="auto"/>
        <w:jc w:val="both"/>
        <w:rPr>
          <w:rFonts w:ascii="Palatino Linotype" w:hAnsi="Palatino Linotype" w:cs="Arial"/>
          <w:color w:val="000000" w:themeColor="text1"/>
          <w:sz w:val="24"/>
        </w:rPr>
      </w:pPr>
      <w:r w:rsidRPr="00271113">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271113">
        <w:rPr>
          <w:rFonts w:ascii="Palatino Linotype" w:hAnsi="Palatino Linotype" w:cs="Arial"/>
          <w:sz w:val="24"/>
        </w:rPr>
        <w:t>generen</w:t>
      </w:r>
      <w:r w:rsidRPr="00271113">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914F17" w:rsidRPr="00271113" w:rsidRDefault="00914F17" w:rsidP="00914F17">
      <w:pPr>
        <w:spacing w:line="360" w:lineRule="auto"/>
        <w:jc w:val="both"/>
        <w:rPr>
          <w:rFonts w:ascii="Palatino Linotype" w:hAnsi="Palatino Linotype" w:cs="Arial"/>
          <w:color w:val="000000" w:themeColor="text1"/>
          <w:sz w:val="6"/>
        </w:rPr>
      </w:pPr>
    </w:p>
    <w:p w:rsidR="00914F17" w:rsidRPr="00271113" w:rsidRDefault="00914F17" w:rsidP="00914F17">
      <w:pPr>
        <w:spacing w:line="360" w:lineRule="auto"/>
        <w:jc w:val="both"/>
        <w:rPr>
          <w:rFonts w:ascii="Palatino Linotype" w:hAnsi="Palatino Linotype" w:cs="Arial"/>
          <w:color w:val="000000" w:themeColor="text1"/>
          <w:sz w:val="24"/>
        </w:rPr>
      </w:pPr>
      <w:r w:rsidRPr="00271113">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271113">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71113">
        <w:rPr>
          <w:rFonts w:ascii="Palatino Linotype" w:hAnsi="Palatino Linotype" w:cs="Arial"/>
          <w:color w:val="000000" w:themeColor="text1"/>
          <w:sz w:val="24"/>
        </w:rPr>
        <w:t xml:space="preserve">; los que, </w:t>
      </w:r>
      <w:r w:rsidRPr="00271113">
        <w:rPr>
          <w:rFonts w:ascii="Palatino Linotype" w:hAnsi="Palatino Linotype" w:cs="Arial"/>
          <w:sz w:val="24"/>
        </w:rPr>
        <w:t>podrán estar en cualquier medio, sea escrito, impreso, sonoro, visual, electrónico, informático u holográfico</w:t>
      </w:r>
      <w:r w:rsidRPr="00271113">
        <w:rPr>
          <w:rFonts w:ascii="Palatino Linotype" w:hAnsi="Palatino Linotype" w:cs="Arial"/>
          <w:color w:val="000000" w:themeColor="text1"/>
          <w:sz w:val="24"/>
        </w:rPr>
        <w:t xml:space="preserve">, de conformidad con el artículo 3, fracción XI de la Ley de la materia, el cual dispone lo siguiente: </w:t>
      </w:r>
    </w:p>
    <w:p w:rsidR="00914F17" w:rsidRPr="00271113" w:rsidRDefault="00914F17" w:rsidP="00914F17">
      <w:pPr>
        <w:ind w:left="851" w:right="902"/>
        <w:jc w:val="both"/>
        <w:rPr>
          <w:rFonts w:ascii="Palatino Linotype" w:hAnsi="Palatino Linotype" w:cs="Arial"/>
          <w:i/>
          <w:color w:val="000000"/>
          <w:sz w:val="6"/>
        </w:rPr>
      </w:pPr>
    </w:p>
    <w:p w:rsidR="00914F17" w:rsidRPr="00271113" w:rsidRDefault="00914F17" w:rsidP="00914F17">
      <w:pPr>
        <w:ind w:left="567" w:right="567"/>
        <w:jc w:val="both"/>
        <w:rPr>
          <w:rFonts w:ascii="Palatino Linotype" w:hAnsi="Palatino Linotype" w:cs="Arial"/>
          <w:i/>
          <w:color w:val="000000"/>
        </w:rPr>
      </w:pPr>
      <w:r w:rsidRPr="00271113">
        <w:rPr>
          <w:rFonts w:ascii="Palatino Linotype" w:hAnsi="Palatino Linotype" w:cs="Arial"/>
          <w:i/>
          <w:color w:val="000000"/>
        </w:rPr>
        <w:t>“</w:t>
      </w:r>
      <w:r w:rsidRPr="00271113">
        <w:rPr>
          <w:rFonts w:ascii="Palatino Linotype" w:hAnsi="Palatino Linotype" w:cs="Arial"/>
          <w:b/>
          <w:i/>
          <w:color w:val="000000"/>
        </w:rPr>
        <w:t xml:space="preserve">Artículo 3. </w:t>
      </w:r>
      <w:r w:rsidRPr="00271113">
        <w:rPr>
          <w:rFonts w:ascii="Palatino Linotype" w:hAnsi="Palatino Linotype" w:cs="Arial"/>
          <w:i/>
          <w:color w:val="000000"/>
        </w:rPr>
        <w:t>Para los efectos de la presente Ley se entenderá por:</w:t>
      </w:r>
    </w:p>
    <w:p w:rsidR="00914F17" w:rsidRPr="00271113" w:rsidRDefault="00914F17" w:rsidP="00914F17">
      <w:pPr>
        <w:ind w:left="567" w:right="567"/>
        <w:jc w:val="both"/>
        <w:rPr>
          <w:rFonts w:ascii="Palatino Linotype" w:hAnsi="Palatino Linotype" w:cs="Arial"/>
          <w:i/>
          <w:color w:val="000000"/>
        </w:rPr>
      </w:pPr>
      <w:r w:rsidRPr="00271113">
        <w:rPr>
          <w:rFonts w:ascii="Palatino Linotype" w:hAnsi="Palatino Linotype" w:cs="Arial"/>
          <w:i/>
          <w:color w:val="000000"/>
        </w:rPr>
        <w:t>(…)</w:t>
      </w:r>
    </w:p>
    <w:p w:rsidR="00914F17" w:rsidRPr="00271113" w:rsidRDefault="00914F17" w:rsidP="00914F17">
      <w:pPr>
        <w:ind w:left="567" w:right="567"/>
        <w:jc w:val="both"/>
        <w:rPr>
          <w:rFonts w:ascii="Palatino Linotype" w:hAnsi="Palatino Linotype" w:cs="Arial"/>
          <w:i/>
          <w:color w:val="000000"/>
        </w:rPr>
      </w:pPr>
      <w:r w:rsidRPr="00271113">
        <w:rPr>
          <w:rFonts w:ascii="Palatino Linotype" w:hAnsi="Palatino Linotype" w:cs="Arial"/>
          <w:b/>
          <w:i/>
          <w:color w:val="000000"/>
        </w:rPr>
        <w:t>XI. Documento:</w:t>
      </w:r>
      <w:r w:rsidRPr="00271113">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w:t>
      </w:r>
      <w:r w:rsidRPr="00271113">
        <w:rPr>
          <w:rFonts w:ascii="Palatino Linotype" w:hAnsi="Palatino Linotype" w:cs="Arial"/>
          <w:i/>
          <w:color w:val="000000"/>
        </w:rPr>
        <w:lastRenderedPageBreak/>
        <w:t>documentos podrán estar en cualquier medio, sea escrito, impreso, sonoro, visual, electrónico, informático u holográfico;</w:t>
      </w:r>
    </w:p>
    <w:p w:rsidR="00914F17" w:rsidRPr="00271113" w:rsidRDefault="00914F17" w:rsidP="00914F17">
      <w:pPr>
        <w:ind w:left="567" w:right="567"/>
        <w:jc w:val="both"/>
        <w:rPr>
          <w:rFonts w:ascii="Palatino Linotype" w:hAnsi="Palatino Linotype" w:cs="Arial"/>
          <w:i/>
          <w:color w:val="000000"/>
        </w:rPr>
      </w:pPr>
      <w:r w:rsidRPr="00271113">
        <w:rPr>
          <w:rFonts w:ascii="Palatino Linotype" w:hAnsi="Palatino Linotype" w:cs="Arial"/>
          <w:i/>
          <w:color w:val="000000"/>
        </w:rPr>
        <w:t>(…)”</w:t>
      </w:r>
    </w:p>
    <w:p w:rsidR="00914F17" w:rsidRPr="00271113" w:rsidRDefault="00914F17" w:rsidP="00914F17">
      <w:pPr>
        <w:ind w:left="851" w:right="902"/>
        <w:jc w:val="both"/>
        <w:rPr>
          <w:rFonts w:ascii="Palatino Linotype" w:hAnsi="Palatino Linotype" w:cs="Arial"/>
          <w:sz w:val="10"/>
        </w:rPr>
      </w:pPr>
    </w:p>
    <w:p w:rsidR="00914F17" w:rsidRPr="00271113" w:rsidRDefault="00914F17" w:rsidP="00914F17">
      <w:pPr>
        <w:autoSpaceDE w:val="0"/>
        <w:autoSpaceDN w:val="0"/>
        <w:adjustRightInd w:val="0"/>
        <w:spacing w:line="360" w:lineRule="auto"/>
        <w:jc w:val="both"/>
        <w:rPr>
          <w:rFonts w:ascii="Palatino Linotype" w:hAnsi="Palatino Linotype" w:cs="Arial"/>
          <w:sz w:val="24"/>
        </w:rPr>
      </w:pPr>
      <w:r w:rsidRPr="00271113">
        <w:rPr>
          <w:rFonts w:ascii="Palatino Linotype" w:hAnsi="Palatino Linotype" w:cs="Arial"/>
          <w:sz w:val="24"/>
        </w:rPr>
        <w:t xml:space="preserve">Siendo aplicable el Criterio </w:t>
      </w:r>
      <w:r w:rsidRPr="00271113">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71113">
        <w:rPr>
          <w:rFonts w:ascii="Palatino Linotype" w:hAnsi="Palatino Linotype" w:cs="Arial"/>
          <w:sz w:val="24"/>
        </w:rPr>
        <w:t>cuyo rubro y texto dispone:</w:t>
      </w:r>
    </w:p>
    <w:p w:rsidR="00914F17" w:rsidRPr="00271113" w:rsidRDefault="00914F17" w:rsidP="00914F17">
      <w:pPr>
        <w:ind w:left="567" w:right="567"/>
        <w:jc w:val="both"/>
        <w:rPr>
          <w:rFonts w:ascii="Palatino Linotype" w:hAnsi="Palatino Linotype" w:cs="Arial"/>
          <w:sz w:val="2"/>
        </w:rPr>
      </w:pPr>
    </w:p>
    <w:p w:rsidR="00914F17" w:rsidRPr="00271113" w:rsidRDefault="00914F17" w:rsidP="00914F17">
      <w:pPr>
        <w:ind w:left="567" w:right="567"/>
        <w:jc w:val="both"/>
        <w:rPr>
          <w:rFonts w:ascii="Palatino Linotype" w:hAnsi="Palatino Linotype" w:cs="Arial"/>
          <w:b/>
          <w:i/>
          <w:lang w:eastAsia="es-MX"/>
        </w:rPr>
      </w:pPr>
      <w:r w:rsidRPr="00271113">
        <w:rPr>
          <w:rFonts w:ascii="Palatino Linotype" w:hAnsi="Palatino Linotype" w:cs="Arial"/>
          <w:b/>
          <w:lang w:eastAsia="es-MX"/>
        </w:rPr>
        <w:t>“</w:t>
      </w:r>
      <w:r w:rsidRPr="00271113">
        <w:rPr>
          <w:rFonts w:ascii="Palatino Linotype" w:hAnsi="Palatino Linotype" w:cs="Arial"/>
          <w:b/>
          <w:i/>
          <w:lang w:eastAsia="es-MX"/>
        </w:rPr>
        <w:t>CRITERIO 0002-11</w:t>
      </w:r>
    </w:p>
    <w:p w:rsidR="00914F17" w:rsidRPr="00271113" w:rsidRDefault="00914F17" w:rsidP="00914F17">
      <w:pPr>
        <w:ind w:left="567" w:right="567"/>
        <w:jc w:val="both"/>
        <w:rPr>
          <w:rFonts w:ascii="Palatino Linotype" w:hAnsi="Palatino Linotype" w:cs="Arial"/>
          <w:i/>
          <w:lang w:eastAsia="es-MX"/>
        </w:rPr>
      </w:pPr>
      <w:r w:rsidRPr="00271113">
        <w:rPr>
          <w:rFonts w:ascii="Palatino Linotype" w:hAnsi="Palatino Linotype" w:cs="Arial"/>
          <w:b/>
          <w:i/>
          <w:lang w:eastAsia="es-MX"/>
        </w:rPr>
        <w:t xml:space="preserve">INFORMACIÓN PÚBLICA, CONCEPTO DE, EN MATERIA DE TRANSPARENCIA. INTERPRETACIÓN SISTEMÁTICA DE LOS ARTÍCULOS 2°, FRACCIÓN </w:t>
      </w:r>
      <w:r w:rsidRPr="00271113">
        <w:rPr>
          <w:rFonts w:ascii="Palatino Linotype" w:hAnsi="Palatino Linotype" w:cs="Arial"/>
          <w:b/>
          <w:bCs/>
          <w:i/>
          <w:lang w:eastAsia="es-MX"/>
        </w:rPr>
        <w:t xml:space="preserve">V, XV, Y XVI, </w:t>
      </w:r>
      <w:r w:rsidRPr="00271113">
        <w:rPr>
          <w:rFonts w:ascii="Palatino Linotype" w:hAnsi="Palatino Linotype" w:cs="Arial"/>
          <w:b/>
          <w:i/>
          <w:lang w:eastAsia="es-MX"/>
        </w:rPr>
        <w:t>3°, 4°, 11 Y 41.</w:t>
      </w:r>
      <w:r w:rsidRPr="00271113">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14F17" w:rsidRPr="00271113" w:rsidRDefault="00914F17" w:rsidP="00914F17">
      <w:pPr>
        <w:ind w:left="567" w:right="567"/>
        <w:jc w:val="both"/>
        <w:rPr>
          <w:rFonts w:ascii="Palatino Linotype" w:hAnsi="Palatino Linotype" w:cs="Arial"/>
          <w:i/>
          <w:lang w:eastAsia="es-MX"/>
        </w:rPr>
      </w:pPr>
      <w:r w:rsidRPr="00271113">
        <w:rPr>
          <w:rFonts w:ascii="Palatino Linotype" w:hAnsi="Palatino Linotype" w:cs="Arial"/>
          <w:i/>
          <w:lang w:eastAsia="es-MX"/>
        </w:rPr>
        <w:t>En consecuencia el acceso a la información se refiere a que se cumplan cualquiera de los siguientes tres supuestos:</w:t>
      </w:r>
    </w:p>
    <w:p w:rsidR="00914F17" w:rsidRPr="00271113" w:rsidRDefault="00914F17" w:rsidP="00914F17">
      <w:pPr>
        <w:ind w:left="567" w:right="567"/>
        <w:jc w:val="both"/>
        <w:rPr>
          <w:rFonts w:ascii="Palatino Linotype" w:hAnsi="Palatino Linotype" w:cs="Arial"/>
          <w:b/>
          <w:i/>
          <w:lang w:eastAsia="es-MX"/>
        </w:rPr>
      </w:pPr>
      <w:r w:rsidRPr="00271113">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914F17" w:rsidRPr="00271113" w:rsidRDefault="00914F17" w:rsidP="00914F17">
      <w:pPr>
        <w:ind w:left="567" w:right="567"/>
        <w:jc w:val="both"/>
        <w:rPr>
          <w:rFonts w:ascii="Palatino Linotype" w:hAnsi="Palatino Linotype" w:cs="Arial"/>
          <w:i/>
          <w:lang w:eastAsia="es-MX"/>
        </w:rPr>
      </w:pPr>
      <w:r w:rsidRPr="00271113">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914F17" w:rsidRPr="00271113" w:rsidRDefault="00914F17" w:rsidP="00914F17">
      <w:pPr>
        <w:ind w:left="567" w:right="567"/>
        <w:jc w:val="both"/>
        <w:rPr>
          <w:rFonts w:ascii="Palatino Linotype" w:hAnsi="Palatino Linotype" w:cs="Arial"/>
          <w:i/>
          <w:lang w:eastAsia="es-MX"/>
        </w:rPr>
      </w:pPr>
      <w:r w:rsidRPr="00271113">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914F17" w:rsidRPr="00271113" w:rsidRDefault="00914F17" w:rsidP="00914F17">
      <w:pPr>
        <w:tabs>
          <w:tab w:val="left" w:pos="851"/>
        </w:tabs>
        <w:ind w:left="567" w:right="567"/>
        <w:jc w:val="right"/>
        <w:rPr>
          <w:rFonts w:ascii="Palatino Linotype" w:hAnsi="Palatino Linotype" w:cs="Arial"/>
          <w:i/>
          <w:sz w:val="20"/>
        </w:rPr>
      </w:pPr>
      <w:r w:rsidRPr="00271113">
        <w:rPr>
          <w:rFonts w:ascii="Palatino Linotype" w:hAnsi="Palatino Linotype" w:cs="Arial"/>
          <w:lang w:eastAsia="es-MX"/>
        </w:rPr>
        <w:tab/>
      </w:r>
      <w:r w:rsidRPr="00271113">
        <w:rPr>
          <w:rFonts w:ascii="Palatino Linotype" w:hAnsi="Palatino Linotype" w:cs="Arial"/>
          <w:i/>
          <w:sz w:val="20"/>
          <w:lang w:eastAsia="es-MX"/>
        </w:rPr>
        <w:t>(Énfasis Añadido)</w:t>
      </w:r>
    </w:p>
    <w:p w:rsidR="00914F17" w:rsidRPr="00271113" w:rsidRDefault="00914F17" w:rsidP="00914F17">
      <w:pPr>
        <w:spacing w:after="0" w:line="360" w:lineRule="auto"/>
        <w:jc w:val="both"/>
        <w:rPr>
          <w:rFonts w:ascii="Palatino Linotype" w:hAnsi="Palatino Linotype" w:cs="Arial"/>
          <w:sz w:val="24"/>
          <w:szCs w:val="24"/>
        </w:rPr>
      </w:pPr>
    </w:p>
    <w:p w:rsidR="00914F17" w:rsidRPr="00271113" w:rsidRDefault="00914F17" w:rsidP="00914F17">
      <w:pPr>
        <w:spacing w:after="0" w:line="360" w:lineRule="auto"/>
        <w:jc w:val="both"/>
        <w:rPr>
          <w:rFonts w:ascii="Palatino Linotype" w:hAnsi="Palatino Linotype" w:cs="Arial"/>
          <w:sz w:val="24"/>
        </w:rPr>
      </w:pPr>
      <w:r w:rsidRPr="00271113">
        <w:rPr>
          <w:rFonts w:ascii="Palatino Linotype" w:hAnsi="Palatino Linotype" w:cs="Arial"/>
          <w:sz w:val="24"/>
        </w:rPr>
        <w:lastRenderedPageBreak/>
        <w:t xml:space="preserve">Expuesto lo anterior, se procede al análisis de la totalidad de las constancias que integran el expediente electrónico del </w:t>
      </w:r>
      <w:r w:rsidRPr="00271113">
        <w:rPr>
          <w:rFonts w:ascii="Palatino Linotype" w:hAnsi="Palatino Linotype" w:cs="Arial"/>
          <w:b/>
          <w:sz w:val="24"/>
        </w:rPr>
        <w:t>SAIMEX</w:t>
      </w:r>
      <w:r w:rsidRPr="00271113">
        <w:rPr>
          <w:rFonts w:ascii="Palatino Linotype" w:hAnsi="Palatino Linotype" w:cs="Arial"/>
          <w:sz w:val="24"/>
        </w:rPr>
        <w:t xml:space="preserve">, a efecto de determinar si con la información remitida por </w:t>
      </w:r>
      <w:r w:rsidR="00590797" w:rsidRPr="00271113">
        <w:rPr>
          <w:rFonts w:ascii="Palatino Linotype" w:hAnsi="Palatino Linotype" w:cs="Arial"/>
          <w:sz w:val="24"/>
        </w:rPr>
        <w:t xml:space="preserve">el </w:t>
      </w:r>
      <w:r w:rsidRPr="00271113">
        <w:rPr>
          <w:rFonts w:ascii="Palatino Linotype" w:hAnsi="Palatino Linotype" w:cs="Arial"/>
          <w:b/>
          <w:sz w:val="24"/>
        </w:rPr>
        <w:t>Sujeto Obligado</w:t>
      </w:r>
      <w:r w:rsidRPr="00271113">
        <w:rPr>
          <w:rFonts w:ascii="Palatino Linotype" w:hAnsi="Palatino Linotype" w:cs="Arial"/>
          <w:sz w:val="24"/>
        </w:rPr>
        <w:t xml:space="preserve"> a través de su respuesta se colma lo requerido en dicha</w:t>
      </w:r>
      <w:r w:rsidR="00590797" w:rsidRPr="00271113">
        <w:rPr>
          <w:rFonts w:ascii="Palatino Linotype" w:hAnsi="Palatino Linotype" w:cs="Arial"/>
          <w:sz w:val="24"/>
        </w:rPr>
        <w:t>s</w:t>
      </w:r>
      <w:r w:rsidRPr="00271113">
        <w:rPr>
          <w:rFonts w:ascii="Palatino Linotype" w:hAnsi="Palatino Linotype" w:cs="Arial"/>
          <w:sz w:val="24"/>
        </w:rPr>
        <w:t xml:space="preserve"> solicitud</w:t>
      </w:r>
      <w:r w:rsidR="00590797" w:rsidRPr="00271113">
        <w:rPr>
          <w:rFonts w:ascii="Palatino Linotype" w:hAnsi="Palatino Linotype" w:cs="Arial"/>
          <w:sz w:val="24"/>
        </w:rPr>
        <w:t>es</w:t>
      </w:r>
      <w:r w:rsidRPr="00271113">
        <w:rPr>
          <w:rFonts w:ascii="Palatino Linotype" w:hAnsi="Palatino Linotype" w:cs="Arial"/>
          <w:sz w:val="24"/>
        </w:rPr>
        <w:t xml:space="preserve">. </w:t>
      </w:r>
    </w:p>
    <w:p w:rsidR="00737AA0" w:rsidRPr="00271113" w:rsidRDefault="00737AA0" w:rsidP="00914F17">
      <w:pPr>
        <w:spacing w:after="0" w:line="360" w:lineRule="auto"/>
        <w:jc w:val="both"/>
        <w:rPr>
          <w:rFonts w:ascii="Palatino Linotype" w:hAnsi="Palatino Linotype" w:cs="Arial"/>
          <w:sz w:val="24"/>
        </w:rPr>
      </w:pPr>
    </w:p>
    <w:p w:rsidR="00737AA0" w:rsidRPr="00271113" w:rsidRDefault="00737AA0" w:rsidP="00914F17">
      <w:pPr>
        <w:spacing w:after="0" w:line="360" w:lineRule="auto"/>
        <w:jc w:val="both"/>
        <w:rPr>
          <w:rFonts w:ascii="Palatino Linotype" w:hAnsi="Palatino Linotype"/>
          <w:color w:val="000000"/>
          <w:sz w:val="24"/>
        </w:rPr>
      </w:pPr>
      <w:r w:rsidRPr="00271113">
        <w:rPr>
          <w:rFonts w:ascii="Palatino Linotype" w:hAnsi="Palatino Linotype"/>
          <w:sz w:val="24"/>
        </w:rPr>
        <w:t xml:space="preserve">En primer lugar, se tiene que el </w:t>
      </w:r>
      <w:r w:rsidRPr="00271113">
        <w:rPr>
          <w:rFonts w:ascii="Palatino Linotype" w:hAnsi="Palatino Linotype"/>
          <w:b/>
          <w:sz w:val="24"/>
        </w:rPr>
        <w:t>Recurrente</w:t>
      </w:r>
      <w:r w:rsidRPr="00271113">
        <w:rPr>
          <w:rFonts w:ascii="Palatino Linotype" w:hAnsi="Palatino Linotype"/>
          <w:sz w:val="24"/>
        </w:rPr>
        <w:t xml:space="preserve"> solicitó objetivamente en su primer punto, </w:t>
      </w:r>
      <w:r w:rsidRPr="00271113">
        <w:rPr>
          <w:rFonts w:ascii="Palatino Linotype" w:hAnsi="Palatino Linotype"/>
          <w:color w:val="000000"/>
          <w:sz w:val="24"/>
        </w:rPr>
        <w:t xml:space="preserve">los </w:t>
      </w:r>
      <w:r w:rsidRPr="00271113">
        <w:rPr>
          <w:rFonts w:ascii="Palatino Linotype" w:hAnsi="Palatino Linotype"/>
          <w:b/>
          <w:color w:val="000000"/>
          <w:sz w:val="24"/>
          <w:u w:val="single"/>
        </w:rPr>
        <w:t>recibos de nómina del mes de enero de 2019</w:t>
      </w:r>
      <w:r w:rsidRPr="00271113">
        <w:rPr>
          <w:rFonts w:ascii="Palatino Linotype" w:hAnsi="Palatino Linotype"/>
          <w:color w:val="000000"/>
          <w:sz w:val="24"/>
        </w:rPr>
        <w:t xml:space="preserve">, de los servidores públicos </w:t>
      </w:r>
      <w:r w:rsidRPr="00271113">
        <w:rPr>
          <w:rFonts w:ascii="Palatino Linotype" w:hAnsi="Palatino Linotype"/>
          <w:b/>
          <w:i/>
          <w:color w:val="000000"/>
          <w:sz w:val="24"/>
        </w:rPr>
        <w:t>EDER ROJAS BOBADILLA</w:t>
      </w:r>
      <w:r w:rsidRPr="00271113">
        <w:rPr>
          <w:rFonts w:ascii="Palatino Linotype" w:hAnsi="Palatino Linotype"/>
          <w:color w:val="000000"/>
          <w:sz w:val="24"/>
        </w:rPr>
        <w:t xml:space="preserve">, </w:t>
      </w:r>
      <w:r w:rsidRPr="00271113">
        <w:rPr>
          <w:rFonts w:ascii="Palatino Linotype" w:hAnsi="Palatino Linotype"/>
          <w:b/>
          <w:i/>
          <w:color w:val="000000"/>
          <w:sz w:val="24"/>
        </w:rPr>
        <w:t>CLAUDIA JANNET ESTEVEZ SALAZAR</w:t>
      </w:r>
      <w:r w:rsidRPr="00271113">
        <w:rPr>
          <w:rFonts w:ascii="Palatino Linotype" w:hAnsi="Palatino Linotype"/>
          <w:color w:val="000000"/>
          <w:sz w:val="24"/>
        </w:rPr>
        <w:t xml:space="preserve"> Y </w:t>
      </w:r>
      <w:r w:rsidRPr="00271113">
        <w:rPr>
          <w:rFonts w:ascii="Palatino Linotype" w:hAnsi="Palatino Linotype"/>
          <w:b/>
          <w:i/>
          <w:color w:val="000000"/>
          <w:sz w:val="24"/>
        </w:rPr>
        <w:t xml:space="preserve">ANAIS ROJAS BOBADILLA </w:t>
      </w:r>
      <w:r w:rsidRPr="00271113">
        <w:rPr>
          <w:rFonts w:ascii="Palatino Linotype" w:hAnsi="Palatino Linotype"/>
          <w:color w:val="000000"/>
          <w:sz w:val="24"/>
        </w:rPr>
        <w:t>adscritos al Ayuntamiento de Tenango del Valle, Estado de México.</w:t>
      </w:r>
    </w:p>
    <w:p w:rsidR="00737AA0" w:rsidRPr="00271113" w:rsidRDefault="00737AA0" w:rsidP="00737AA0">
      <w:pPr>
        <w:pStyle w:val="Sinespaciado"/>
        <w:spacing w:line="360" w:lineRule="auto"/>
        <w:jc w:val="both"/>
        <w:rPr>
          <w:rFonts w:ascii="Palatino Linotype" w:hAnsi="Palatino Linotype" w:cs="Arial"/>
        </w:rPr>
      </w:pPr>
    </w:p>
    <w:p w:rsidR="00737AA0" w:rsidRPr="00271113" w:rsidRDefault="00737AA0" w:rsidP="00737AA0">
      <w:pPr>
        <w:pStyle w:val="Sinespaciado"/>
        <w:spacing w:line="360" w:lineRule="auto"/>
        <w:jc w:val="both"/>
        <w:rPr>
          <w:rFonts w:ascii="Palatino Linotype" w:hAnsi="Palatino Linotype"/>
        </w:rPr>
      </w:pPr>
      <w:r w:rsidRPr="00271113">
        <w:rPr>
          <w:rFonts w:ascii="Palatino Linotype" w:hAnsi="Palatino Linotype" w:cs="Arial"/>
        </w:rPr>
        <w:t xml:space="preserve">Atento a lo transcrito, es que resulta dable señalar que </w:t>
      </w:r>
      <w:r w:rsidRPr="00271113">
        <w:rPr>
          <w:rFonts w:ascii="Palatino Linotype" w:hAnsi="Palatino Linotype"/>
        </w:rPr>
        <w:t xml:space="preserve">la Constitución </w:t>
      </w:r>
      <w:r w:rsidRPr="00271113">
        <w:rPr>
          <w:rFonts w:ascii="Palatino Linotype" w:hAnsi="Palatino Linotype" w:cs="Arial"/>
        </w:rPr>
        <w:t>Política</w:t>
      </w:r>
      <w:r w:rsidRPr="00271113">
        <w:rPr>
          <w:rFonts w:ascii="Palatino Linotype" w:hAnsi="Palatino Linotype"/>
        </w:rPr>
        <w:t xml:space="preserve"> del Estado Libre y Soberano de México, dispone en lo relativo a las remuneraciones de los servidores públicos, lo siguiente:</w:t>
      </w:r>
    </w:p>
    <w:p w:rsidR="00737AA0" w:rsidRPr="00271113" w:rsidRDefault="00737AA0" w:rsidP="00737AA0">
      <w:pPr>
        <w:pStyle w:val="Sinespaciado"/>
      </w:pPr>
    </w:p>
    <w:p w:rsidR="00737AA0" w:rsidRPr="00271113" w:rsidRDefault="00737AA0" w:rsidP="00737AA0">
      <w:pPr>
        <w:pStyle w:val="Sinespaciado"/>
        <w:ind w:left="567" w:right="567"/>
        <w:jc w:val="both"/>
        <w:rPr>
          <w:rFonts w:ascii="Palatino Linotype" w:hAnsi="Palatino Linotype" w:cs="Arial"/>
          <w:bCs/>
          <w:i/>
          <w:sz w:val="22"/>
        </w:rPr>
      </w:pPr>
      <w:r w:rsidRPr="00271113">
        <w:rPr>
          <w:rFonts w:ascii="Palatino Linotype" w:hAnsi="Palatino Linotype" w:cs="Arial"/>
          <w:b/>
          <w:bCs/>
          <w:i/>
          <w:sz w:val="22"/>
        </w:rPr>
        <w:t xml:space="preserve">Artículo 147.- </w:t>
      </w:r>
      <w:r w:rsidRPr="00271113">
        <w:rPr>
          <w:rFonts w:ascii="Palatino Linotype" w:hAnsi="Palatino Linotype" w:cs="Arial"/>
          <w:bCs/>
          <w:i/>
          <w:sz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271113">
        <w:rPr>
          <w:rFonts w:ascii="Palatino Linotype" w:hAnsi="Palatino Linotype" w:cs="Arial"/>
          <w:b/>
          <w:bCs/>
          <w:i/>
          <w:sz w:val="22"/>
        </w:rPr>
        <w:t>los miembros de los ayuntamientos</w:t>
      </w:r>
      <w:r w:rsidRPr="00271113">
        <w:rPr>
          <w:rFonts w:ascii="Palatino Linotype" w:hAnsi="Palatino Linotype" w:cs="Arial"/>
          <w:bCs/>
          <w:i/>
          <w:sz w:val="22"/>
        </w:rPr>
        <w:t xml:space="preserve"> y demás servidores públicos municipales </w:t>
      </w:r>
      <w:r w:rsidRPr="00271113">
        <w:rPr>
          <w:rFonts w:ascii="Palatino Linotype" w:hAnsi="Palatino Linotype" w:cs="Arial"/>
          <w:b/>
          <w:bCs/>
          <w:i/>
          <w:sz w:val="22"/>
        </w:rPr>
        <w:t>recibirán una retribución adecuada</w:t>
      </w:r>
      <w:r w:rsidRPr="00271113">
        <w:rPr>
          <w:rFonts w:ascii="Palatino Linotype" w:hAnsi="Palatino Linotype" w:cs="Arial"/>
          <w:bCs/>
          <w:i/>
          <w:sz w:val="22"/>
        </w:rPr>
        <w:t xml:space="preserve"> e </w:t>
      </w:r>
      <w:r w:rsidRPr="00271113">
        <w:rPr>
          <w:rFonts w:ascii="Palatino Linotype" w:hAnsi="Palatino Linotype" w:cs="Arial"/>
          <w:b/>
          <w:bCs/>
          <w:i/>
          <w:sz w:val="22"/>
        </w:rPr>
        <w:t>irrenunciable por el desempeño de su empleo, cargo o comisión</w:t>
      </w:r>
      <w:r w:rsidRPr="00271113">
        <w:rPr>
          <w:rFonts w:ascii="Palatino Linotype" w:hAnsi="Palatino Linotype" w:cs="Arial"/>
          <w:bCs/>
          <w:i/>
          <w:sz w:val="22"/>
        </w:rPr>
        <w:t xml:space="preserve">, que </w:t>
      </w:r>
      <w:r w:rsidRPr="00271113">
        <w:rPr>
          <w:rFonts w:ascii="Palatino Linotype" w:hAnsi="Palatino Linotype" w:cs="Arial"/>
          <w:b/>
          <w:bCs/>
          <w:i/>
          <w:sz w:val="22"/>
        </w:rPr>
        <w:t>será determinada en el presupuesto de egresos que corresponda.</w:t>
      </w:r>
    </w:p>
    <w:p w:rsidR="00737AA0" w:rsidRPr="00271113" w:rsidRDefault="00737AA0" w:rsidP="00737AA0">
      <w:pPr>
        <w:pStyle w:val="Sinespaciado"/>
        <w:spacing w:line="360" w:lineRule="auto"/>
        <w:jc w:val="both"/>
        <w:rPr>
          <w:rFonts w:ascii="Palatino Linotype" w:hAnsi="Palatino Linotype" w:cs="Arial"/>
          <w:bCs/>
          <w:i/>
          <w:sz w:val="23"/>
          <w:szCs w:val="23"/>
        </w:rPr>
      </w:pPr>
    </w:p>
    <w:p w:rsidR="00737AA0" w:rsidRPr="00271113" w:rsidRDefault="00737AA0" w:rsidP="00737AA0">
      <w:pPr>
        <w:pStyle w:val="Sinespaciado"/>
        <w:spacing w:line="360" w:lineRule="auto"/>
        <w:jc w:val="both"/>
        <w:rPr>
          <w:rFonts w:ascii="Palatino Linotype" w:hAnsi="Palatino Linotype" w:cs="Arial"/>
          <w:szCs w:val="23"/>
        </w:rPr>
      </w:pPr>
      <w:r w:rsidRPr="00271113">
        <w:rPr>
          <w:rFonts w:ascii="Palatino Linotype" w:hAnsi="Palatino Linotype" w:cs="Arial"/>
          <w:szCs w:val="23"/>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737AA0" w:rsidRPr="00271113" w:rsidRDefault="00737AA0" w:rsidP="00737AA0">
      <w:pPr>
        <w:pStyle w:val="Sinespaciado"/>
      </w:pPr>
    </w:p>
    <w:p w:rsidR="00737AA0" w:rsidRPr="00271113" w:rsidRDefault="00737AA0" w:rsidP="00737AA0">
      <w:pPr>
        <w:pStyle w:val="Sinespaciado"/>
        <w:ind w:left="567" w:right="567"/>
        <w:jc w:val="both"/>
        <w:rPr>
          <w:rFonts w:ascii="Palatino Linotype" w:hAnsi="Palatino Linotype" w:cs="Arial"/>
          <w:bCs/>
          <w:i/>
          <w:sz w:val="22"/>
        </w:rPr>
      </w:pPr>
      <w:r w:rsidRPr="00271113">
        <w:rPr>
          <w:rFonts w:ascii="Palatino Linotype" w:hAnsi="Palatino Linotype" w:cs="Arial"/>
          <w:b/>
          <w:bCs/>
          <w:i/>
          <w:sz w:val="22"/>
        </w:rPr>
        <w:t>Artículo 3.-</w:t>
      </w:r>
      <w:r w:rsidRPr="00271113">
        <w:rPr>
          <w:rFonts w:ascii="Palatino Linotype" w:hAnsi="Palatino Linotype" w:cs="Arial"/>
          <w:bCs/>
          <w:i/>
          <w:sz w:val="22"/>
        </w:rPr>
        <w:t xml:space="preserve"> Para efectos de este Código, Ley de Ingresos del Estado y del Presupuesto de Egresos se entenderá por:</w:t>
      </w:r>
    </w:p>
    <w:p w:rsidR="00737AA0" w:rsidRPr="00271113" w:rsidRDefault="00737AA0" w:rsidP="00737AA0">
      <w:pPr>
        <w:pStyle w:val="Sinespaciado"/>
        <w:ind w:left="567" w:right="567"/>
        <w:jc w:val="both"/>
        <w:rPr>
          <w:rFonts w:ascii="Palatino Linotype" w:hAnsi="Palatino Linotype" w:cs="Arial"/>
          <w:bCs/>
          <w:i/>
          <w:sz w:val="22"/>
        </w:rPr>
      </w:pPr>
      <w:r w:rsidRPr="00271113">
        <w:rPr>
          <w:rFonts w:ascii="Palatino Linotype" w:hAnsi="Palatino Linotype" w:cs="Arial"/>
          <w:bCs/>
          <w:i/>
          <w:sz w:val="22"/>
        </w:rPr>
        <w:t>(…)</w:t>
      </w:r>
    </w:p>
    <w:p w:rsidR="00737AA0" w:rsidRPr="00271113" w:rsidRDefault="00737AA0" w:rsidP="00737AA0">
      <w:pPr>
        <w:pStyle w:val="Sinespaciado"/>
        <w:ind w:left="567" w:right="567"/>
        <w:jc w:val="both"/>
        <w:rPr>
          <w:rFonts w:ascii="Palatino Linotype" w:hAnsi="Palatino Linotype" w:cs="Arial"/>
          <w:bCs/>
          <w:i/>
          <w:sz w:val="22"/>
        </w:rPr>
      </w:pPr>
      <w:r w:rsidRPr="00271113">
        <w:rPr>
          <w:rFonts w:ascii="Palatino Linotype" w:hAnsi="Palatino Linotype" w:cs="Arial"/>
          <w:b/>
          <w:bCs/>
          <w:i/>
          <w:sz w:val="22"/>
        </w:rPr>
        <w:t xml:space="preserve">XXXII. Remuneración: </w:t>
      </w:r>
      <w:r w:rsidRPr="00271113">
        <w:rPr>
          <w:rFonts w:ascii="Palatino Linotype" w:hAnsi="Palatino Linotype" w:cs="Arial"/>
          <w:bCs/>
          <w:i/>
          <w:sz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737AA0" w:rsidRPr="00271113" w:rsidRDefault="00737AA0" w:rsidP="00737AA0">
      <w:pPr>
        <w:pStyle w:val="Sinespaciado"/>
        <w:ind w:left="567" w:right="567"/>
        <w:jc w:val="both"/>
        <w:rPr>
          <w:rFonts w:ascii="Palatino Linotype" w:hAnsi="Palatino Linotype" w:cs="Arial"/>
          <w:bCs/>
          <w:i/>
          <w:sz w:val="22"/>
        </w:rPr>
      </w:pPr>
      <w:r w:rsidRPr="00271113">
        <w:rPr>
          <w:rFonts w:ascii="Palatino Linotype" w:hAnsi="Palatino Linotype" w:cs="Arial"/>
          <w:bCs/>
          <w:i/>
          <w:sz w:val="22"/>
        </w:rPr>
        <w:t>(…)</w:t>
      </w:r>
    </w:p>
    <w:p w:rsidR="00737AA0" w:rsidRPr="00271113" w:rsidRDefault="00737AA0" w:rsidP="00737AA0">
      <w:pPr>
        <w:pStyle w:val="Sinespaciado"/>
      </w:pPr>
    </w:p>
    <w:p w:rsidR="00737AA0" w:rsidRPr="00271113" w:rsidRDefault="00737AA0" w:rsidP="00737AA0">
      <w:pPr>
        <w:pStyle w:val="Sinespaciado"/>
        <w:spacing w:line="360" w:lineRule="auto"/>
        <w:jc w:val="both"/>
        <w:rPr>
          <w:rFonts w:ascii="Palatino Linotype" w:hAnsi="Palatino Linotype" w:cs="Arial"/>
        </w:rPr>
      </w:pPr>
      <w:r w:rsidRPr="00271113">
        <w:rPr>
          <w:rFonts w:ascii="Palatino Linotype" w:hAnsi="Palatino Linotype"/>
          <w:noProof/>
          <w:lang w:eastAsia="es-MX"/>
        </w:rPr>
        <mc:AlternateContent>
          <mc:Choice Requires="wps">
            <w:drawing>
              <wp:anchor distT="0" distB="0" distL="114300" distR="114300" simplePos="0" relativeHeight="251674624" behindDoc="0" locked="0" layoutInCell="1" allowOverlap="1">
                <wp:simplePos x="0" y="0"/>
                <wp:positionH relativeFrom="column">
                  <wp:posOffset>17145</wp:posOffset>
                </wp:positionH>
                <wp:positionV relativeFrom="paragraph">
                  <wp:posOffset>847725</wp:posOffset>
                </wp:positionV>
                <wp:extent cx="5621572" cy="4818490"/>
                <wp:effectExtent l="19050" t="19050" r="36830" b="20320"/>
                <wp:wrapNone/>
                <wp:docPr id="16" name="Conector recto 16"/>
                <wp:cNvGraphicFramePr/>
                <a:graphic xmlns:a="http://schemas.openxmlformats.org/drawingml/2006/main">
                  <a:graphicData uri="http://schemas.microsoft.com/office/word/2010/wordprocessingShape">
                    <wps:wsp>
                      <wps:cNvCnPr/>
                      <wps:spPr>
                        <a:xfrm>
                          <a:off x="0" y="0"/>
                          <a:ext cx="5621572" cy="481849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C7E748" id="Conector recto 1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66.75pt" to="444pt,4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77xQEAANgDAAAOAAAAZHJzL2Uyb0RvYy54bWysU9uO0zAQfUfiHyy/0yRlt5So6T50BS8I&#10;Ki4f4HXGjSXfNDZN+veMnW52BUgIxItje+acOWc82d1N1rAzYNTedbxZ1ZyBk77X7tTxb1/fvdpy&#10;FpNwvTDeQccvEPnd/uWL3RhaWPvBmx6QEYmL7Rg6PqQU2qqKcgAr4soHcBRUHq1IdMRT1aMYid2a&#10;al3Xm2r02Af0EmKk2/s5yPeFXymQ6ZNSERIzHSdtqaxY1oe8VvudaE8owqDlVYb4BxVWaEdFF6p7&#10;kQT7jvoXKqsl+uhVWklvK6+UllA8kJum/snNl0EEKF6oOTEsbYr/j1Z+PB+R6Z7ebsOZE5be6EAv&#10;JZNHhvnDKEBdGkNsKfngjng9xXDEbHlSaPOXzLCpdPaydBamxCRd3m7Wze2bNWeSYjfbZnvztvS+&#10;eoIHjOk9eMvypuNGu2xdtOL8ISYqSamPKfnaODZ2/PW2qWeirG9WVHbpYmBO+wyK/JGGptCVyYKD&#10;QXYWNBNCSnCpyQ6pgHGUnWFKG7MA6z8Dr/kZCmXq/ga8IEpl79ICttp5/F31ND1KVnM+yX/mO28f&#10;fH8pb1UCND7F4XXU83w+Pxf40w+5/wEAAP//AwBQSwMEFAAGAAgAAAAhAPhlE4LeAAAACQEAAA8A&#10;AABkcnMvZG93bnJldi54bWxMj0FPwzAMhe9I/IfISNxYSitYKU0nhFQhcdkYCK5ZY9qKxqmSdO3+&#10;PebEbrbf0/P3ys1iB3FEH3pHCm5XCQikxpmeWgUf7/VNDiJETUYPjlDBCQNsqsuLUhfGzfSGx31s&#10;BYdQKLSCLsaxkDI0HVodVm5EYu3beasjr76VxuuZw+0g0yS5l1b3xB86PeJzh83PfrIK0nl7+qLX&#10;ZEpts4sv/rNeb3e1UtdXy9MjiIhL/DfDHz6jQ8VMBzeRCWLgjDUb+ZxldyBYz/Ocux14eEgzkFUp&#10;zxtUvwAAAP//AwBQSwECLQAUAAYACAAAACEAtoM4kv4AAADhAQAAEwAAAAAAAAAAAAAAAAAAAAAA&#10;W0NvbnRlbnRfVHlwZXNdLnhtbFBLAQItABQABgAIAAAAIQA4/SH/1gAAAJQBAAALAAAAAAAAAAAA&#10;AAAAAC8BAABfcmVscy8ucmVsc1BLAQItABQABgAIAAAAIQAdQf77xQEAANgDAAAOAAAAAAAAAAAA&#10;AAAAAC4CAABkcnMvZTJvRG9jLnhtbFBLAQItABQABgAIAAAAIQD4ZROC3gAAAAkBAAAPAAAAAAAA&#10;AAAAAAAAAB8EAABkcnMvZG93bnJldi54bWxQSwUGAAAAAAQABADzAAAAKgUAAAAA&#10;" strokecolor="#5b9bd5 [3204]" strokeweight="3pt">
                <v:stroke joinstyle="miter"/>
              </v:line>
            </w:pict>
          </mc:Fallback>
        </mc:AlternateContent>
      </w:r>
      <w:r w:rsidRPr="00271113">
        <w:rPr>
          <w:rFonts w:ascii="Palatino Linotype" w:hAnsi="Palatino Linotype"/>
        </w:rPr>
        <w:t xml:space="preserve">En ese orden de ideas, </w:t>
      </w:r>
      <w:r w:rsidRPr="00271113">
        <w:rPr>
          <w:rFonts w:ascii="Palatino Linotype" w:hAnsi="Palatino Linotype" w:cs="Arial"/>
        </w:rPr>
        <w:t>se considera oportuno traer a contexto lo conducente de los Lineamientos para la Elaboración y Presentación del Informe Mensual Municipal (en lo subsecuente LINEAMIENTOS), de conformidad con las siguientes imágenes:</w:t>
      </w:r>
    </w:p>
    <w:p w:rsidR="00737AA0" w:rsidRPr="00271113" w:rsidRDefault="00737AA0" w:rsidP="00914F17">
      <w:pPr>
        <w:spacing w:after="0" w:line="360" w:lineRule="auto"/>
        <w:jc w:val="both"/>
        <w:rPr>
          <w:rFonts w:ascii="Palatino Linotype" w:hAnsi="Palatino Linotype" w:cs="Arial"/>
          <w:sz w:val="28"/>
        </w:rPr>
      </w:pPr>
    </w:p>
    <w:p w:rsidR="00737AA0" w:rsidRPr="00271113" w:rsidRDefault="00737AA0" w:rsidP="00914F17">
      <w:pPr>
        <w:spacing w:after="0" w:line="360" w:lineRule="auto"/>
        <w:jc w:val="both"/>
        <w:rPr>
          <w:rFonts w:ascii="Palatino Linotype" w:hAnsi="Palatino Linotype" w:cs="Arial"/>
          <w:sz w:val="28"/>
        </w:rPr>
      </w:pPr>
    </w:p>
    <w:p w:rsidR="00737AA0" w:rsidRPr="00271113" w:rsidRDefault="00737AA0" w:rsidP="00914F17">
      <w:pPr>
        <w:spacing w:after="0" w:line="360" w:lineRule="auto"/>
        <w:jc w:val="both"/>
        <w:rPr>
          <w:rFonts w:ascii="Palatino Linotype" w:hAnsi="Palatino Linotype" w:cs="Arial"/>
          <w:sz w:val="28"/>
        </w:rPr>
      </w:pPr>
    </w:p>
    <w:p w:rsidR="00737AA0" w:rsidRPr="00271113" w:rsidRDefault="00737AA0" w:rsidP="00914F17">
      <w:pPr>
        <w:spacing w:after="0" w:line="360" w:lineRule="auto"/>
        <w:jc w:val="both"/>
        <w:rPr>
          <w:rFonts w:ascii="Palatino Linotype" w:hAnsi="Palatino Linotype" w:cs="Arial"/>
          <w:sz w:val="28"/>
        </w:rPr>
      </w:pPr>
    </w:p>
    <w:p w:rsidR="00737AA0" w:rsidRPr="00271113" w:rsidRDefault="00737AA0" w:rsidP="00914F17">
      <w:pPr>
        <w:spacing w:after="0" w:line="360" w:lineRule="auto"/>
        <w:jc w:val="both"/>
        <w:rPr>
          <w:rFonts w:ascii="Palatino Linotype" w:hAnsi="Palatino Linotype" w:cs="Arial"/>
          <w:sz w:val="28"/>
        </w:rPr>
      </w:pPr>
    </w:p>
    <w:p w:rsidR="00737AA0" w:rsidRPr="00271113" w:rsidRDefault="00737AA0" w:rsidP="00914F17">
      <w:pPr>
        <w:spacing w:after="0" w:line="360" w:lineRule="auto"/>
        <w:jc w:val="both"/>
        <w:rPr>
          <w:rFonts w:ascii="Palatino Linotype" w:hAnsi="Palatino Linotype" w:cs="Arial"/>
          <w:sz w:val="28"/>
        </w:rPr>
      </w:pPr>
    </w:p>
    <w:p w:rsidR="00737AA0" w:rsidRPr="00271113" w:rsidRDefault="00737AA0" w:rsidP="00914F17">
      <w:pPr>
        <w:spacing w:after="0" w:line="360" w:lineRule="auto"/>
        <w:jc w:val="both"/>
        <w:rPr>
          <w:rFonts w:ascii="Palatino Linotype" w:hAnsi="Palatino Linotype" w:cs="Arial"/>
          <w:sz w:val="28"/>
        </w:rPr>
      </w:pPr>
      <w:r w:rsidRPr="00271113">
        <w:rPr>
          <w:noProof/>
          <w:lang w:eastAsia="es-MX"/>
        </w:rPr>
        <w:lastRenderedPageBreak/>
        <mc:AlternateContent>
          <mc:Choice Requires="wps">
            <w:drawing>
              <wp:anchor distT="0" distB="0" distL="114300" distR="114300" simplePos="0" relativeHeight="251676672" behindDoc="0" locked="0" layoutInCell="1" allowOverlap="1" wp14:anchorId="144AC8A6" wp14:editId="1400447A">
                <wp:simplePos x="0" y="0"/>
                <wp:positionH relativeFrom="column">
                  <wp:posOffset>111953</wp:posOffset>
                </wp:positionH>
                <wp:positionV relativeFrom="paragraph">
                  <wp:posOffset>4570730</wp:posOffset>
                </wp:positionV>
                <wp:extent cx="1860136" cy="270344"/>
                <wp:effectExtent l="19050" t="19050" r="26035" b="15875"/>
                <wp:wrapNone/>
                <wp:docPr id="19" name="Rectángulo redondeado 19"/>
                <wp:cNvGraphicFramePr/>
                <a:graphic xmlns:a="http://schemas.openxmlformats.org/drawingml/2006/main">
                  <a:graphicData uri="http://schemas.microsoft.com/office/word/2010/wordprocessingShape">
                    <wps:wsp>
                      <wps:cNvSpPr/>
                      <wps:spPr>
                        <a:xfrm>
                          <a:off x="0" y="0"/>
                          <a:ext cx="1860136" cy="27034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07C08" id="Rectángulo redondeado 19" o:spid="_x0000_s1026" style="position:absolute;margin-left:8.8pt;margin-top:359.9pt;width:146.45pt;height:2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BTrgIAAKMFAAAOAAAAZHJzL2Uyb0RvYy54bWysVM1u2zAMvg/YOwi6r7bT9C+oUwQtMgwo&#10;2qLt0LMiS7EBWdQkJU72NnuWvVgpyXaDrthhmA+yJJIfyU8kL692rSJbYV0DuqTFUU6J0ByqRq9L&#10;+v15+eWcEueZrpgCLUq6F45ezT9/uuzMTEygBlUJSxBEu1lnSlp7b2ZZ5ngtWuaOwAiNQgm2ZR6P&#10;dp1VlnWI3qpskuenWQe2Mha4cA5vb5KQziO+lIL7eymd8ESVFGPzcbVxXYU1m1+y2doyUze8D4P9&#10;QxQtazQ6HaFumGdkY5s/oNqGW3Ag/RGHNgMpGy5iDphNkb/L5qlmRsRckBxnRprc/4Pld9sHS5oK&#10;3+6CEs1afKNHZO33L73eKCBWVKArwSogqIBsdcbN0OjJPNj+5HAbUt9J24Y/JkV2keH9yLDYecLx&#10;sjg/zYvjU0o4yiZn+fF0GkCzN2tjnf8qoCVhU1ILG12FgCK7bHvrfNIf9IJHDctGKbxnM6VJV9Lj&#10;8yLPo4UD1VRBGoTOrlfXypItw2pYLnP8eu8HahiL0hhSSDSlFnd+r0Ry8CgkEobJTJKHUKpihGWc&#10;C+2LJKpZJZK3k0Nng0VMXGkEDMgSoxyxe4BBM4EM2ImBXj+Yiljpo3Gf+t+MR4voGbQfjdtGg/0o&#10;M4VZ9Z6T/kBSoiawtIJqj+VkIfWZM3zZ4DPeMucfmMXGwhbEYeHvcZEK8KWg31FSg/350X3Qx3pH&#10;KSUdNmpJ3Y8Ns4IS9U1jJ1wU02no7HiYnpxN8GAPJatDid6014CvX+BYMjxug75Xw1ZaaF9wpiyC&#10;VxQxzdF3Sbm3w+HapwGCU4mLxSKqYTcb5m/1k+EBPLAaKvR598Ks6WvZYxfcwdDUbPaumpNusNSw&#10;2HiQTSz1N157vnESxMLpp1YYNYfnqPU2W+evAAAA//8DAFBLAwQUAAYACAAAACEAd7ubUd4AAAAK&#10;AQAADwAAAGRycy9kb3ducmV2LnhtbEyPzU7DMBCE70i8g7VI3KjzA2kJcSpUhLjSFg7c3HgbR8Tr&#10;EDtteHuWExxn9tPsTLWeXS9OOIbOk4J0kYBAarzpqFXwtn++WYEIUZPRvSdU8I0B1vXlRaVL48+0&#10;xdMutoJDKJRagY1xKKUMjUWnw8IPSHw7+tHpyHJspRn1mcNdL7MkKaTTHfEHqwfcWGw+d5NTYCg7&#10;rl7zl/D1MdOUb/bp09a+K3V9NT8+gIg4xz8Yfutzdai508FPZILoWS8LJhUs03uewECeJncgDuwU&#10;2S3IupL/J9Q/AAAA//8DAFBLAQItABQABgAIAAAAIQC2gziS/gAAAOEBAAATAAAAAAAAAAAAAAAA&#10;AAAAAABbQ29udGVudF9UeXBlc10ueG1sUEsBAi0AFAAGAAgAAAAhADj9If/WAAAAlAEAAAsAAAAA&#10;AAAAAAAAAAAALwEAAF9yZWxzLy5yZWxzUEsBAi0AFAAGAAgAAAAhAHNlEFOuAgAAowUAAA4AAAAA&#10;AAAAAAAAAAAALgIAAGRycy9lMm9Eb2MueG1sUEsBAi0AFAAGAAgAAAAhAHe7m1HeAAAACgEAAA8A&#10;AAAAAAAAAAAAAAAACAUAAGRycy9kb3ducmV2LnhtbFBLBQYAAAAABAAEAPMAAAATBgAAAAA=&#10;" filled="f" strokecolor="red" strokeweight="3pt">
                <v:stroke joinstyle="miter"/>
              </v:roundrect>
            </w:pict>
          </mc:Fallback>
        </mc:AlternateContent>
      </w:r>
      <w:r w:rsidRPr="00271113">
        <w:rPr>
          <w:noProof/>
          <w:lang w:eastAsia="es-MX"/>
        </w:rPr>
        <w:drawing>
          <wp:inline distT="0" distB="0" distL="0" distR="0" wp14:anchorId="3530DAE5" wp14:editId="2E4A49C6">
            <wp:extent cx="4960810" cy="6169660"/>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923" t="5972" r="34155" b="8951"/>
                    <a:stretch/>
                  </pic:blipFill>
                  <pic:spPr bwMode="auto">
                    <a:xfrm>
                      <a:off x="0" y="0"/>
                      <a:ext cx="4989546" cy="6205399"/>
                    </a:xfrm>
                    <a:prstGeom prst="rect">
                      <a:avLst/>
                    </a:prstGeom>
                    <a:ln>
                      <a:noFill/>
                    </a:ln>
                    <a:extLst>
                      <a:ext uri="{53640926-AAD7-44D8-BBD7-CCE9431645EC}">
                        <a14:shadowObscured xmlns:a14="http://schemas.microsoft.com/office/drawing/2010/main"/>
                      </a:ext>
                    </a:extLst>
                  </pic:spPr>
                </pic:pic>
              </a:graphicData>
            </a:graphic>
          </wp:inline>
        </w:drawing>
      </w:r>
    </w:p>
    <w:p w:rsidR="00737AA0" w:rsidRPr="00271113" w:rsidRDefault="00737AA0" w:rsidP="00737AA0">
      <w:pPr>
        <w:spacing w:after="0" w:line="360" w:lineRule="auto"/>
        <w:jc w:val="both"/>
        <w:rPr>
          <w:rFonts w:ascii="Palatino Linotype" w:hAnsi="Palatino Linotype" w:cs="Arial"/>
          <w:sz w:val="24"/>
          <w:szCs w:val="24"/>
        </w:rPr>
      </w:pPr>
      <w:r w:rsidRPr="00271113">
        <w:rPr>
          <w:rFonts w:ascii="Palatino Linotype" w:hAnsi="Palatino Linotype" w:cs="Arial"/>
          <w:sz w:val="24"/>
          <w:szCs w:val="24"/>
        </w:rPr>
        <w:t xml:space="preserve">De lo anterior, se infiere que con fines prácticos y homogéneos para la fiscalización que mandata la Ley de Fiscalización Superior, el OSFEM, ha tenido a bien crear los referidos Lineamientos para la Elaboración y Presentación del Informe Mensual Municipal, los cuales constituyen una herramienta para la elaboración y presentación </w:t>
      </w:r>
      <w:r w:rsidRPr="00271113">
        <w:rPr>
          <w:rFonts w:ascii="Palatino Linotype" w:hAnsi="Palatino Linotype" w:cs="Arial"/>
          <w:sz w:val="24"/>
          <w:szCs w:val="24"/>
        </w:rPr>
        <w:lastRenderedPageBreak/>
        <w:t>de los informas mensuales que en materia contable, patrimonial, presupuestal, programático y administrativo deben rendir los Municipios del Estado de México.</w:t>
      </w:r>
    </w:p>
    <w:p w:rsidR="00737AA0" w:rsidRPr="00271113" w:rsidRDefault="00737AA0" w:rsidP="00737AA0">
      <w:pPr>
        <w:spacing w:after="0" w:line="360" w:lineRule="auto"/>
        <w:jc w:val="both"/>
        <w:rPr>
          <w:rFonts w:ascii="Palatino Linotype" w:hAnsi="Palatino Linotype" w:cs="Arial"/>
          <w:sz w:val="24"/>
          <w:szCs w:val="24"/>
        </w:rPr>
      </w:pPr>
    </w:p>
    <w:p w:rsidR="00737AA0" w:rsidRPr="00271113" w:rsidRDefault="00737AA0" w:rsidP="00737AA0">
      <w:pPr>
        <w:spacing w:after="0" w:line="360" w:lineRule="auto"/>
        <w:jc w:val="both"/>
        <w:rPr>
          <w:rFonts w:ascii="Palatino Linotype" w:hAnsi="Palatino Linotype" w:cs="Arial"/>
          <w:sz w:val="24"/>
          <w:szCs w:val="24"/>
        </w:rPr>
      </w:pPr>
      <w:r w:rsidRPr="00271113">
        <w:rPr>
          <w:rFonts w:ascii="Palatino Linotype"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rsidR="00737AA0" w:rsidRPr="00271113" w:rsidRDefault="00737AA0" w:rsidP="00737AA0">
      <w:pPr>
        <w:spacing w:after="0" w:line="360" w:lineRule="auto"/>
        <w:jc w:val="both"/>
        <w:rPr>
          <w:rFonts w:ascii="Palatino Linotype" w:hAnsi="Palatino Linotype" w:cs="Arial"/>
          <w:sz w:val="24"/>
          <w:szCs w:val="24"/>
        </w:rPr>
      </w:pPr>
    </w:p>
    <w:p w:rsidR="00737AA0" w:rsidRPr="00271113" w:rsidRDefault="00737AA0" w:rsidP="00737AA0">
      <w:pPr>
        <w:spacing w:after="0" w:line="360" w:lineRule="auto"/>
        <w:jc w:val="both"/>
        <w:rPr>
          <w:rFonts w:ascii="Palatino Linotype" w:hAnsi="Palatino Linotype" w:cs="Arial"/>
          <w:sz w:val="24"/>
          <w:szCs w:val="24"/>
        </w:rPr>
      </w:pPr>
      <w:r w:rsidRPr="00271113">
        <w:rPr>
          <w:rFonts w:ascii="Palatino Linotype" w:hAnsi="Palatino Linotype" w:cs="Arial"/>
          <w:sz w:val="24"/>
          <w:szCs w:val="24"/>
        </w:rPr>
        <w:t xml:space="preserve">De este modo, de los 6 discos que comprenden los informes mensuales de las administraciones municipales, </w:t>
      </w:r>
      <w:r w:rsidRPr="00271113">
        <w:rPr>
          <w:rFonts w:ascii="Palatino Linotype" w:hAnsi="Palatino Linotype" w:cs="Arial"/>
          <w:b/>
          <w:sz w:val="24"/>
          <w:szCs w:val="24"/>
          <w:u w:val="single"/>
        </w:rPr>
        <w:t>el presente caso corresponde solo al disco 4, el cual debe contener información sobre los Comprobantes Fiscales Digitales por Internet</w:t>
      </w:r>
      <w:r w:rsidRPr="00271113">
        <w:rPr>
          <w:rFonts w:ascii="Palatino Linotype" w:hAnsi="Palatino Linotype" w:cs="Arial"/>
          <w:sz w:val="24"/>
          <w:szCs w:val="24"/>
        </w:rPr>
        <w:t xml:space="preserve">. </w:t>
      </w:r>
    </w:p>
    <w:p w:rsidR="00737AA0" w:rsidRPr="00271113" w:rsidRDefault="00737AA0" w:rsidP="00737AA0">
      <w:pPr>
        <w:spacing w:after="0" w:line="360" w:lineRule="auto"/>
        <w:jc w:val="both"/>
        <w:rPr>
          <w:rFonts w:ascii="Palatino Linotype" w:hAnsi="Palatino Linotype" w:cs="Arial"/>
          <w:sz w:val="24"/>
          <w:szCs w:val="24"/>
        </w:rPr>
      </w:pPr>
    </w:p>
    <w:p w:rsidR="00737AA0" w:rsidRPr="00271113" w:rsidRDefault="00737AA0" w:rsidP="00737AA0">
      <w:pPr>
        <w:spacing w:after="0" w:line="360" w:lineRule="auto"/>
        <w:jc w:val="both"/>
        <w:rPr>
          <w:rFonts w:ascii="Palatino Linotype" w:hAnsi="Palatino Linotype" w:cs="Arial"/>
          <w:sz w:val="24"/>
          <w:szCs w:val="24"/>
        </w:rPr>
      </w:pPr>
      <w:r w:rsidRPr="00271113">
        <w:rPr>
          <w:rFonts w:ascii="Palatino Linotype" w:hAnsi="Palatino Linotype" w:cs="Arial"/>
          <w:sz w:val="24"/>
          <w:szCs w:val="24"/>
        </w:rPr>
        <w:t xml:space="preserve">Así, como lo solicita la </w:t>
      </w:r>
      <w:r w:rsidRPr="00271113">
        <w:rPr>
          <w:rFonts w:ascii="Palatino Linotype" w:hAnsi="Palatino Linotype" w:cs="Arial"/>
          <w:b/>
          <w:sz w:val="24"/>
          <w:szCs w:val="24"/>
        </w:rPr>
        <w:t>Recurrente</w:t>
      </w:r>
      <w:r w:rsidRPr="00271113">
        <w:rPr>
          <w:rFonts w:ascii="Palatino Linotype" w:hAnsi="Palatino Linotype" w:cs="Arial"/>
          <w:sz w:val="24"/>
          <w:szCs w:val="24"/>
        </w:rPr>
        <w:t xml:space="preserve">, se tiene que la información que debe contener el </w:t>
      </w:r>
      <w:r w:rsidRPr="00271113">
        <w:rPr>
          <w:rFonts w:ascii="Palatino Linotype" w:hAnsi="Palatino Linotype" w:cs="Arial"/>
          <w:b/>
          <w:i/>
          <w:sz w:val="24"/>
          <w:szCs w:val="24"/>
        </w:rPr>
        <w:t>Disco 4</w:t>
      </w:r>
      <w:r w:rsidRPr="00271113">
        <w:rPr>
          <w:rFonts w:ascii="Palatino Linotype" w:hAnsi="Palatino Linotype" w:cs="Arial"/>
          <w:sz w:val="24"/>
          <w:szCs w:val="24"/>
        </w:rPr>
        <w:t xml:space="preserve">, correspondiente a cada quincena; del </w:t>
      </w:r>
      <w:r w:rsidRPr="00271113">
        <w:rPr>
          <w:rFonts w:ascii="Palatino Linotype" w:hAnsi="Palatino Linotype" w:cs="Arial"/>
          <w:b/>
          <w:sz w:val="24"/>
          <w:szCs w:val="24"/>
        </w:rPr>
        <w:t>H. Ayuntamiento de Tenango del Valle</w:t>
      </w:r>
      <w:r w:rsidRPr="00271113">
        <w:rPr>
          <w:rFonts w:ascii="Palatino Linotype" w:hAnsi="Palatino Linotype" w:cs="Arial"/>
          <w:sz w:val="24"/>
          <w:szCs w:val="24"/>
        </w:rPr>
        <w:t>, debe ser la que a continuación se muestra:</w:t>
      </w:r>
    </w:p>
    <w:p w:rsidR="00737AA0" w:rsidRPr="00271113" w:rsidRDefault="00737AA0" w:rsidP="00737AA0">
      <w:pPr>
        <w:spacing w:after="0" w:line="360" w:lineRule="auto"/>
        <w:jc w:val="center"/>
        <w:rPr>
          <w:rFonts w:ascii="Palatino Linotype" w:hAnsi="Palatino Linotype" w:cs="Arial"/>
          <w:sz w:val="24"/>
          <w:szCs w:val="24"/>
        </w:rPr>
      </w:pPr>
      <w:r w:rsidRPr="00271113">
        <w:rPr>
          <w:noProof/>
          <w:lang w:eastAsia="es-MX"/>
        </w:rPr>
        <mc:AlternateContent>
          <mc:Choice Requires="wps">
            <w:drawing>
              <wp:anchor distT="0" distB="0" distL="114300" distR="114300" simplePos="0" relativeHeight="251678720" behindDoc="0" locked="0" layoutInCell="1" allowOverlap="1" wp14:anchorId="12A0325A" wp14:editId="26B8529B">
                <wp:simplePos x="0" y="0"/>
                <wp:positionH relativeFrom="column">
                  <wp:posOffset>1106474</wp:posOffset>
                </wp:positionH>
                <wp:positionV relativeFrom="paragraph">
                  <wp:posOffset>984581</wp:posOffset>
                </wp:positionV>
                <wp:extent cx="3324225" cy="818985"/>
                <wp:effectExtent l="19050" t="19050" r="28575" b="19685"/>
                <wp:wrapNone/>
                <wp:docPr id="20" name="Rectángulo 20"/>
                <wp:cNvGraphicFramePr/>
                <a:graphic xmlns:a="http://schemas.openxmlformats.org/drawingml/2006/main">
                  <a:graphicData uri="http://schemas.microsoft.com/office/word/2010/wordprocessingShape">
                    <wps:wsp>
                      <wps:cNvSpPr/>
                      <wps:spPr>
                        <a:xfrm>
                          <a:off x="0" y="0"/>
                          <a:ext cx="3324225" cy="8189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29EF3E" id="Rectángulo 20" o:spid="_x0000_s1026" style="position:absolute;margin-left:87.1pt;margin-top:77.55pt;width:261.75pt;height:6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mrowIAAJMFAAAOAAAAZHJzL2Uyb0RvYy54bWysVM1u2zAMvg/YOwi6r/5psqVGnSJokWFA&#10;0RVth54VWY4NyKImKXGyt9mz7MVGSbYbdMUOw3yQJZH8SH4ieXl16CTZC2NbUCXNzlJKhOJQtWpb&#10;0m9P6w8LSqxjqmISlCjpUVh6tXz/7rLXhcihAVkJQxBE2aLXJW2c00WSWN6Ijtkz0EKhsAbTMYdH&#10;s00qw3pE72SSp+nHpAdTaQNcWIu3N1FIlwG/rgV3X+vaCkdkSTE2F1YT1o1fk+UlK7aG6ablQxjs&#10;H6LoWKvQ6QR1wxwjO9P+AdW13ICF2p1x6BKo65aLkANmk6WvsnlsmBYhFyTH6okm+/9g+d3+3pC2&#10;KmmO9CjW4Rs9IGu/fqrtTgLBW6So17ZAzUd9b4aTxa3P91Cbzv8xE3IItB4nWsXBEY6X5+f5LM/n&#10;lHCULbLFxWLuQZMXa22s+yygI35TUoMBBDbZ/ta6qDqqeGcK1q2UeM8KqUiPHhZZmgYLC7KtvNQL&#10;rdlurqUhe4avv16n+A2OT9QwDKkwGp9jzCrs3FGK6OBB1EgQ5pFHD740xQTLOBfKZVHUsEpEb/NT&#10;Z6NFyFkqBPTINUY5YQ8Ao2YEGbEjA4O+NxWhsifjIfW/GU8WwTMoNxl3rQLzVmYSsxo8R/2RpEiN&#10;Z2kD1RHLx0DsK6v5usUXvGXW3TODjYQ1hcPBfcWlloAvBcOOkgbMj7fuvT7WN0op6bExS2q/75gR&#10;lMgvCiv/IpvNfCeHw2z+ydetOZVsTiVq110Dvn6GY0jzsPX6To7b2kD3jDNk5b2iiCmOvkvKnRkP&#10;1y4ODJxCXKxWQQ27VzN3qx419+CeVV+hT4dnZvRQxg4b4A7GJmbFq2qOut5SwWrnoG5Dqb/wOvCN&#10;nR8KZ5hSfrScnoPWyyxd/gYAAP//AwBQSwMEFAAGAAgAAAAhABYzNbPfAAAACwEAAA8AAABkcnMv&#10;ZG93bnJldi54bWxMj8FOg0AQhu8mvsNmTLzZBUJLiyyNMVGjN9Gm1yk7AoHdJey24Ns7nvQ2f+bL&#10;P98U+8UM4kKT75xVEK8iEGRrpzvbKPj8eLrbgvABrcbBWVLwTR725fVVgbl2s32nSxUawSXW56ig&#10;DWHMpfR1Swb9yo1kefflJoOB49RIPeHM5WaQSRRtpMHO8oUWR3psqe6rs1HwOidDd2zw7aXqq0Pv&#10;0uc42xmlbm+Wh3sQgZbwB8OvPqtDyU4nd7bai4FzliaM8rBexyCY2OyyDMRJQbJNY5BlIf//UP4A&#10;AAD//wMAUEsBAi0AFAAGAAgAAAAhALaDOJL+AAAA4QEAABMAAAAAAAAAAAAAAAAAAAAAAFtDb250&#10;ZW50X1R5cGVzXS54bWxQSwECLQAUAAYACAAAACEAOP0h/9YAAACUAQAACwAAAAAAAAAAAAAAAAAv&#10;AQAAX3JlbHMvLnJlbHNQSwECLQAUAAYACAAAACEA3xcpq6MCAACTBQAADgAAAAAAAAAAAAAAAAAu&#10;AgAAZHJzL2Uyb0RvYy54bWxQSwECLQAUAAYACAAAACEAFjM1s98AAAALAQAADwAAAAAAAAAAAAAA&#10;AAD9BAAAZHJzL2Rvd25yZXYueG1sUEsFBgAAAAAEAAQA8wAAAAkGAAAAAA==&#10;" filled="f" strokecolor="red" strokeweight="3pt"/>
            </w:pict>
          </mc:Fallback>
        </mc:AlternateContent>
      </w:r>
      <w:r w:rsidRPr="00271113">
        <w:rPr>
          <w:noProof/>
          <w:lang w:eastAsia="es-MX"/>
        </w:rPr>
        <w:drawing>
          <wp:inline distT="0" distB="0" distL="0" distR="0" wp14:anchorId="0845C8B9" wp14:editId="78320E76">
            <wp:extent cx="3324226" cy="1931670"/>
            <wp:effectExtent l="152400" t="152400" r="371475" b="3543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190" t="23492" r="51176" b="29922"/>
                    <a:stretch/>
                  </pic:blipFill>
                  <pic:spPr bwMode="auto">
                    <a:xfrm>
                      <a:off x="0" y="0"/>
                      <a:ext cx="3427977" cy="19919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737AA0" w:rsidRPr="00271113" w:rsidRDefault="00737AA0" w:rsidP="00914F17">
      <w:pPr>
        <w:spacing w:after="0" w:line="360" w:lineRule="auto"/>
        <w:jc w:val="both"/>
        <w:rPr>
          <w:rFonts w:ascii="Palatino Linotype" w:hAnsi="Palatino Linotype" w:cs="Arial"/>
          <w:sz w:val="28"/>
        </w:rPr>
      </w:pPr>
      <w:r w:rsidRPr="00271113">
        <w:rPr>
          <w:rFonts w:ascii="Palatino Linotype" w:hAnsi="Palatino Linotype" w:cs="Arial"/>
          <w:bCs/>
          <w:noProof/>
          <w:lang w:eastAsia="es-MX"/>
        </w:rPr>
        <w:lastRenderedPageBreak/>
        <mc:AlternateContent>
          <mc:Choice Requires="wps">
            <w:drawing>
              <wp:anchor distT="0" distB="0" distL="114300" distR="114300" simplePos="0" relativeHeight="251680768" behindDoc="0" locked="0" layoutInCell="1" allowOverlap="1" wp14:anchorId="229E9146" wp14:editId="3837FA74">
                <wp:simplePos x="0" y="0"/>
                <wp:positionH relativeFrom="column">
                  <wp:posOffset>64853</wp:posOffset>
                </wp:positionH>
                <wp:positionV relativeFrom="paragraph">
                  <wp:posOffset>2250909</wp:posOffset>
                </wp:positionV>
                <wp:extent cx="5549789" cy="755374"/>
                <wp:effectExtent l="19050" t="19050" r="13335" b="26035"/>
                <wp:wrapNone/>
                <wp:docPr id="34" name="Rectángulo 34"/>
                <wp:cNvGraphicFramePr/>
                <a:graphic xmlns:a="http://schemas.openxmlformats.org/drawingml/2006/main">
                  <a:graphicData uri="http://schemas.microsoft.com/office/word/2010/wordprocessingShape">
                    <wps:wsp>
                      <wps:cNvSpPr/>
                      <wps:spPr>
                        <a:xfrm>
                          <a:off x="0" y="0"/>
                          <a:ext cx="5549789" cy="75537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4F9F3" id="Rectángulo 34" o:spid="_x0000_s1026" style="position:absolute;margin-left:5.1pt;margin-top:177.25pt;width:437pt;height:5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FBpQIAAJMFAAAOAAAAZHJzL2Uyb0RvYy54bWysVM1u2zAMvg/YOwi6r3bSZGmDOkXQIsOA&#10;og3aDj0rshQLkEVNUuJkb7Nn2YuNkn8adMUOw3JwRJH8SH4ieXV9qDXZC+cVmIKOznJKhOFQKrMt&#10;6Lfn1acLSnxgpmQajCjoUXh6vfj44aqxczGGCnQpHEEQ4+eNLWgVgp1nmeeVqJk/AysMKiW4mgUU&#10;3TYrHWsQvdbZOM8/Zw240jrgwnu8vW2VdJHwpRQ8PEjpRSC6oJhbSF+Xvpv4zRZXbL51zFaKd2mw&#10;f8iiZspg0AHqlgVGdk79AVUr7sCDDGcc6gykVFykGrCaUf6mmqeKWZFqQXK8HWjy/w+W3+/Xjqiy&#10;oOcTSgyr8Y0ekbVfP812p4HgLVLUWD9Hyye7dp3k8RjrPUhXx3+shBwSrceBVnEIhOPldDq5nF1c&#10;UsJRN5tOz2cJNHv1ts6HLwJqEg8FdZhAYpPt73zAiGjam8RgBlZK6/R02pAGc78Y5Xny8KBVGbXR&#10;zrvt5kY7smf4+qtVjr9YDaKdmKGkDV7GGtuq0ikctYgY2jwKiQRhHeM2QmxNMcAyzoUJo1ZVsVK0&#10;0aanwXqPFDoBRmSJWQ7YHUBv2YL02G3OnX10FamzB+eu9L85Dx4pMpgwONfKgHuvMo1VdZFb+56k&#10;lprI0gbKI7aPg3auvOUrhS94x3xYM4eDhCOHyyE84EdqwJeC7kRJBe7He/fRHvsbtZQ0OJgF9d93&#10;zAlK9FeDnX85mkziJCdhMp2NUXCnms2pxuzqG8DXH+Easjwdo33Q/VE6qF9whyxjVFQxwzF2QXlw&#10;vXAT2oWBW4iL5TKZ4fRaFu7Mk+URPLIaO/T58MKc7do44ADcQz/EbP6mm1vb6GlguQsgVWr1V147&#10;vnHyU+N0WyqullM5Wb3u0sVvAAAA//8DAFBLAwQUAAYACAAAACEAxhdYJ94AAAAKAQAADwAAAGRy&#10;cy9kb3ducmV2LnhtbEyPwU6DQBCG7ya+w2ZMvNmlFCxFlsaYqNGbqOl1yo5AYHcJuy349o4nPf4z&#10;X/75ptgvZhBnmnznrIL1KgJBtna6s42Cj/fHmwyED2g1Ds6Sgm/ysC8vLwrMtZvtG52r0AgusT5H&#10;BW0IYy6lr1sy6FduJMu7LzcZDBynRuoJZy43g4yj6FYa7CxfaHGkh5bqvjoZBS9zPHSHBl+fq776&#10;7F3ytN7ujFLXV8v9HYhAS/iD4Vef1aFkp6M7We3FwDmKmVSwSZMUBANZlvDkqCDZblKQZSH/v1D+&#10;AAAA//8DAFBLAQItABQABgAIAAAAIQC2gziS/gAAAOEBAAATAAAAAAAAAAAAAAAAAAAAAABbQ29u&#10;dGVudF9UeXBlc10ueG1sUEsBAi0AFAAGAAgAAAAhADj9If/WAAAAlAEAAAsAAAAAAAAAAAAAAAAA&#10;LwEAAF9yZWxzLy5yZWxzUEsBAi0AFAAGAAgAAAAhAErO8UGlAgAAkwUAAA4AAAAAAAAAAAAAAAAA&#10;LgIAAGRycy9lMm9Eb2MueG1sUEsBAi0AFAAGAAgAAAAhAMYXWCfeAAAACgEAAA8AAAAAAAAAAAAA&#10;AAAA/wQAAGRycy9kb3ducmV2LnhtbFBLBQYAAAAABAAEAPMAAAAKBgAAAAA=&#10;" filled="f" strokecolor="red" strokeweight="3pt"/>
            </w:pict>
          </mc:Fallback>
        </mc:AlternateContent>
      </w:r>
      <w:r w:rsidRPr="00271113">
        <w:rPr>
          <w:rFonts w:ascii="Palatino Linotype" w:hAnsi="Palatino Linotype" w:cs="Arial"/>
          <w:bCs/>
          <w:noProof/>
          <w:lang w:eastAsia="es-MX"/>
        </w:rPr>
        <w:drawing>
          <wp:inline distT="0" distB="0" distL="0" distR="0" wp14:anchorId="2D1B9AB3" wp14:editId="170A9D25">
            <wp:extent cx="5613621" cy="3363595"/>
            <wp:effectExtent l="0" t="0" r="635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6153" cy="3365112"/>
                    </a:xfrm>
                    <a:prstGeom prst="rect">
                      <a:avLst/>
                    </a:prstGeom>
                    <a:noFill/>
                    <a:ln>
                      <a:noFill/>
                    </a:ln>
                  </pic:spPr>
                </pic:pic>
              </a:graphicData>
            </a:graphic>
          </wp:inline>
        </w:drawing>
      </w:r>
    </w:p>
    <w:p w:rsidR="00737AA0" w:rsidRPr="00271113" w:rsidRDefault="00737AA0" w:rsidP="00737AA0">
      <w:pPr>
        <w:spacing w:after="0" w:line="360" w:lineRule="auto"/>
        <w:jc w:val="both"/>
        <w:rPr>
          <w:rFonts w:ascii="Palatino Linotype" w:hAnsi="Palatino Linotype" w:cs="Arial"/>
          <w:sz w:val="24"/>
          <w:szCs w:val="24"/>
        </w:rPr>
      </w:pPr>
      <w:r w:rsidRPr="00271113">
        <w:rPr>
          <w:rStyle w:val="Hipervnculo"/>
          <w:rFonts w:ascii="Palatino Linotype" w:hAnsi="Palatino Linotype" w:cs="Arial"/>
          <w:bCs/>
          <w:color w:val="000000" w:themeColor="text1"/>
          <w:sz w:val="24"/>
          <w:szCs w:val="24"/>
        </w:rPr>
        <w:t xml:space="preserve">Al respecto, los LINEAMIENTOS de mérito proporcionan el formato indicado para la presentación de la nómina general a través del Disco 4; </w:t>
      </w:r>
      <w:r w:rsidRPr="00271113">
        <w:rPr>
          <w:rFonts w:ascii="Palatino Linotype" w:hAnsi="Palatino Linotype" w:cs="Arial"/>
          <w:sz w:val="24"/>
          <w:szCs w:val="24"/>
        </w:rPr>
        <w:t xml:space="preserve">de este modo, en atención a que el </w:t>
      </w:r>
      <w:r w:rsidRPr="00271113">
        <w:rPr>
          <w:rFonts w:ascii="Palatino Linotype" w:hAnsi="Palatino Linotype" w:cs="Arial"/>
          <w:b/>
          <w:sz w:val="24"/>
          <w:szCs w:val="24"/>
        </w:rPr>
        <w:t>Recurrente</w:t>
      </w:r>
      <w:r w:rsidRPr="00271113">
        <w:rPr>
          <w:rFonts w:ascii="Palatino Linotype" w:hAnsi="Palatino Linotype" w:cs="Arial"/>
          <w:sz w:val="24"/>
          <w:szCs w:val="24"/>
        </w:rPr>
        <w:t xml:space="preserve"> requiere la información tal y como se manda en el informe mensual al OSFEM, cabe traer a contexto los formatos que para tal efecto expone los LINEAMIENTOS.</w:t>
      </w:r>
    </w:p>
    <w:p w:rsidR="00737AA0" w:rsidRPr="00271113" w:rsidRDefault="00737AA0" w:rsidP="00737AA0">
      <w:pPr>
        <w:spacing w:after="0" w:line="360" w:lineRule="auto"/>
        <w:jc w:val="both"/>
        <w:rPr>
          <w:rFonts w:ascii="Palatino Linotype" w:hAnsi="Palatino Linotype" w:cs="Arial"/>
          <w:sz w:val="24"/>
          <w:szCs w:val="24"/>
        </w:rPr>
      </w:pPr>
    </w:p>
    <w:p w:rsidR="00737AA0" w:rsidRPr="00271113" w:rsidRDefault="00737AA0" w:rsidP="00737AA0">
      <w:pPr>
        <w:spacing w:after="0" w:line="360" w:lineRule="auto"/>
        <w:ind w:right="142"/>
        <w:jc w:val="both"/>
        <w:rPr>
          <w:rFonts w:ascii="Palatino Linotype" w:eastAsia="Times New Roman" w:hAnsi="Palatino Linotype" w:cs="Arial"/>
          <w:sz w:val="24"/>
          <w:lang w:val="es-ES_tradnl"/>
        </w:rPr>
      </w:pPr>
      <w:r w:rsidRPr="00271113">
        <w:rPr>
          <w:rFonts w:ascii="Palatino Linotype" w:eastAsia="Times New Roman" w:hAnsi="Palatino Linotype" w:cs="Arial"/>
          <w:sz w:val="24"/>
          <w:lang w:val="es-ES_tradnl"/>
        </w:rPr>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737AA0" w:rsidRPr="00271113" w:rsidRDefault="00737AA0" w:rsidP="00737AA0">
      <w:pPr>
        <w:spacing w:after="0" w:line="360" w:lineRule="auto"/>
        <w:ind w:right="142"/>
        <w:jc w:val="both"/>
        <w:rPr>
          <w:rFonts w:ascii="Palatino Linotype" w:hAnsi="Palatino Linotype"/>
          <w:sz w:val="24"/>
        </w:rPr>
      </w:pPr>
      <w:r w:rsidRPr="00271113">
        <w:rPr>
          <w:rFonts w:ascii="Palatino Linotype" w:hAnsi="Palatino Linotype"/>
          <w:sz w:val="24"/>
        </w:rPr>
        <w:lastRenderedPageBreak/>
        <w:t>Al mismo tiempo, la Ley de Transparencia y Acceso a la Información Pública del Estado de México y Municipios, prevé en su artículo 23, lo siguiente:</w:t>
      </w:r>
    </w:p>
    <w:p w:rsidR="00737AA0" w:rsidRPr="00271113" w:rsidRDefault="00737AA0" w:rsidP="00737AA0">
      <w:pPr>
        <w:pStyle w:val="Sinespaciado"/>
        <w:rPr>
          <w:lang w:val="es-ES_tradnl"/>
        </w:rPr>
      </w:pPr>
    </w:p>
    <w:p w:rsidR="00737AA0" w:rsidRPr="00271113" w:rsidRDefault="00737AA0" w:rsidP="00737AA0">
      <w:pPr>
        <w:spacing w:after="0" w:line="240" w:lineRule="auto"/>
        <w:ind w:left="567" w:right="567"/>
        <w:jc w:val="both"/>
        <w:rPr>
          <w:rFonts w:ascii="Palatino Linotype" w:eastAsia="Times New Roman" w:hAnsi="Palatino Linotype" w:cs="Times New Roman"/>
          <w:i/>
          <w:lang w:eastAsia="es-ES"/>
        </w:rPr>
      </w:pPr>
      <w:r w:rsidRPr="00271113">
        <w:rPr>
          <w:rFonts w:ascii="Palatino Linotype" w:eastAsia="Times New Roman" w:hAnsi="Palatino Linotype" w:cs="Times New Roman"/>
          <w:b/>
          <w:i/>
          <w:lang w:eastAsia="es-ES"/>
        </w:rPr>
        <w:t>Artículo 23.</w:t>
      </w:r>
      <w:r w:rsidRPr="00271113">
        <w:rPr>
          <w:rFonts w:ascii="Palatino Linotype" w:eastAsia="Times New Roman" w:hAnsi="Palatino Linotype" w:cs="Times New Roman"/>
          <w:i/>
          <w:lang w:eastAsia="es-ES"/>
        </w:rPr>
        <w:t xml:space="preserve"> Son sujetos obligados a transparentar y permitir el acceso a su información y proteger los datos personales que obren en su poder:</w:t>
      </w:r>
    </w:p>
    <w:p w:rsidR="00737AA0" w:rsidRPr="00271113" w:rsidRDefault="00737AA0" w:rsidP="00737AA0">
      <w:pPr>
        <w:spacing w:after="0" w:line="240" w:lineRule="auto"/>
        <w:ind w:left="567" w:right="567"/>
        <w:jc w:val="both"/>
        <w:rPr>
          <w:rFonts w:ascii="Palatino Linotype" w:eastAsia="Times New Roman" w:hAnsi="Palatino Linotype" w:cs="Times New Roman"/>
          <w:i/>
          <w:lang w:eastAsia="es-ES"/>
        </w:rPr>
      </w:pPr>
      <w:r w:rsidRPr="00271113">
        <w:rPr>
          <w:rFonts w:ascii="Palatino Linotype" w:eastAsia="Times New Roman" w:hAnsi="Palatino Linotype" w:cs="Times New Roman"/>
          <w:i/>
          <w:lang w:eastAsia="es-ES"/>
        </w:rPr>
        <w:t>(…)</w:t>
      </w:r>
    </w:p>
    <w:p w:rsidR="00737AA0" w:rsidRPr="00271113" w:rsidRDefault="00737AA0" w:rsidP="00737AA0">
      <w:pPr>
        <w:spacing w:after="0" w:line="240" w:lineRule="auto"/>
        <w:ind w:left="567" w:right="567"/>
        <w:jc w:val="both"/>
        <w:rPr>
          <w:rFonts w:ascii="Palatino Linotype" w:eastAsia="Times New Roman" w:hAnsi="Palatino Linotype" w:cs="Times New Roman"/>
          <w:i/>
          <w:lang w:eastAsia="es-ES"/>
        </w:rPr>
      </w:pPr>
      <w:r w:rsidRPr="00271113">
        <w:rPr>
          <w:rFonts w:ascii="Palatino Linotype" w:eastAsia="Times New Roman" w:hAnsi="Palatino Linotype" w:cs="Times New Roman"/>
          <w:i/>
          <w:lang w:eastAsia="es-ES"/>
        </w:rPr>
        <w:t xml:space="preserve">IV. </w:t>
      </w:r>
      <w:r w:rsidRPr="00271113">
        <w:rPr>
          <w:rFonts w:ascii="Palatino Linotype" w:eastAsia="Times New Roman" w:hAnsi="Palatino Linotype" w:cs="Times New Roman"/>
          <w:b/>
          <w:i/>
          <w:u w:val="single"/>
          <w:lang w:eastAsia="es-ES"/>
        </w:rPr>
        <w:t>Los ayuntamientos y las dependencias, organismos, órganos y entidades de la administración municipal</w:t>
      </w:r>
      <w:r w:rsidRPr="00271113">
        <w:rPr>
          <w:rFonts w:ascii="Palatino Linotype" w:eastAsia="Times New Roman" w:hAnsi="Palatino Linotype" w:cs="Times New Roman"/>
          <w:i/>
          <w:lang w:eastAsia="es-ES"/>
        </w:rPr>
        <w:t>;</w:t>
      </w: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ES"/>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ES"/>
        </w:rPr>
      </w:pPr>
      <w:r w:rsidRPr="00271113">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ES"/>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ES"/>
        </w:rPr>
      </w:pPr>
      <w:r w:rsidRPr="00271113">
        <w:rPr>
          <w:rFonts w:ascii="Palatino Linotype" w:hAnsi="Palatino Linotype" w:cs="Arial"/>
          <w:sz w:val="24"/>
        </w:rPr>
        <w:t xml:space="preserve">Precisado lo anterior, y de acuerdo a las obligaciones de transparencia comunes que le son atribuibles al </w:t>
      </w:r>
      <w:r w:rsidRPr="00271113">
        <w:rPr>
          <w:rFonts w:ascii="Palatino Linotype" w:hAnsi="Palatino Linotype" w:cs="Arial"/>
          <w:b/>
          <w:sz w:val="24"/>
        </w:rPr>
        <w:t>Sujeto Obligado</w:t>
      </w:r>
      <w:r w:rsidRPr="00271113">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271113">
        <w:rPr>
          <w:rFonts w:ascii="Palatino Linotype" w:hAnsi="Palatino Linotype" w:cs="Arial"/>
          <w:b/>
          <w:sz w:val="24"/>
          <w:u w:val="single"/>
        </w:rPr>
        <w:t>sueldos, prestaciones, gratificaciones, primas, comisiones, dietas, bonos, estímulos, ingresos y sistemas de compensación</w:t>
      </w:r>
      <w:r w:rsidRPr="00271113">
        <w:rPr>
          <w:rFonts w:ascii="Palatino Linotype" w:hAnsi="Palatino Linotype" w:cs="Arial"/>
          <w:sz w:val="24"/>
        </w:rPr>
        <w:t>, artículo y fracción que para mayor referencia se cita a continuación:</w:t>
      </w:r>
    </w:p>
    <w:p w:rsidR="00737AA0" w:rsidRPr="00271113" w:rsidRDefault="00737AA0" w:rsidP="00737AA0">
      <w:pPr>
        <w:pStyle w:val="Sinespaciado"/>
      </w:pPr>
    </w:p>
    <w:p w:rsidR="00737AA0" w:rsidRPr="00271113" w:rsidRDefault="00737AA0" w:rsidP="00737AA0">
      <w:pPr>
        <w:autoSpaceDE w:val="0"/>
        <w:autoSpaceDN w:val="0"/>
        <w:adjustRightInd w:val="0"/>
        <w:spacing w:after="0" w:line="240" w:lineRule="auto"/>
        <w:ind w:left="567" w:right="567"/>
        <w:jc w:val="both"/>
        <w:rPr>
          <w:rFonts w:ascii="Palatino Linotype" w:hAnsi="Palatino Linotype" w:cs="Bookman Old Style"/>
          <w:i/>
        </w:rPr>
      </w:pPr>
      <w:r w:rsidRPr="00271113">
        <w:rPr>
          <w:rFonts w:ascii="Palatino Linotype" w:hAnsi="Palatino Linotype" w:cs="Bookman Old Style,Bold"/>
          <w:b/>
          <w:bCs/>
          <w:i/>
        </w:rPr>
        <w:t xml:space="preserve">“Artículo 92. </w:t>
      </w:r>
      <w:r w:rsidRPr="00271113">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37AA0" w:rsidRPr="00271113" w:rsidRDefault="00737AA0" w:rsidP="00737AA0">
      <w:pPr>
        <w:autoSpaceDE w:val="0"/>
        <w:autoSpaceDN w:val="0"/>
        <w:adjustRightInd w:val="0"/>
        <w:spacing w:after="0" w:line="240" w:lineRule="auto"/>
        <w:ind w:left="567" w:right="567"/>
        <w:jc w:val="both"/>
        <w:rPr>
          <w:rFonts w:ascii="Palatino Linotype" w:hAnsi="Palatino Linotype" w:cs="Bookman Old Style"/>
          <w:i/>
        </w:rPr>
      </w:pPr>
      <w:r w:rsidRPr="00271113">
        <w:rPr>
          <w:rFonts w:ascii="Palatino Linotype" w:hAnsi="Palatino Linotype" w:cs="Bookman Old Style"/>
          <w:i/>
        </w:rPr>
        <w:lastRenderedPageBreak/>
        <w:t>(…)</w:t>
      </w:r>
    </w:p>
    <w:p w:rsidR="00737AA0" w:rsidRPr="00271113" w:rsidRDefault="00737AA0" w:rsidP="00737AA0">
      <w:pPr>
        <w:autoSpaceDE w:val="0"/>
        <w:autoSpaceDN w:val="0"/>
        <w:adjustRightInd w:val="0"/>
        <w:spacing w:after="0" w:line="240" w:lineRule="auto"/>
        <w:ind w:left="567" w:right="567"/>
        <w:jc w:val="both"/>
        <w:rPr>
          <w:rFonts w:ascii="Palatino Linotype" w:hAnsi="Palatino Linotype" w:cs="Bookman Old Style"/>
          <w:i/>
        </w:rPr>
      </w:pPr>
      <w:r w:rsidRPr="00271113">
        <w:rPr>
          <w:rFonts w:ascii="Palatino Linotype" w:hAnsi="Palatino Linotype" w:cs="Bookman Old Style,Bold"/>
          <w:b/>
          <w:bCs/>
          <w:i/>
        </w:rPr>
        <w:t xml:space="preserve">VIII. </w:t>
      </w:r>
      <w:r w:rsidRPr="00271113">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271113">
        <w:rPr>
          <w:rFonts w:ascii="Palatino Linotype" w:hAnsi="Palatino Linotype" w:cs="Bookman Old Style"/>
          <w:i/>
        </w:rPr>
        <w:t>” (sic)</w:t>
      </w:r>
    </w:p>
    <w:p w:rsidR="00737AA0" w:rsidRPr="00271113" w:rsidRDefault="00737AA0" w:rsidP="00737AA0">
      <w:pPr>
        <w:autoSpaceDE w:val="0"/>
        <w:autoSpaceDN w:val="0"/>
        <w:adjustRightInd w:val="0"/>
        <w:spacing w:after="0" w:line="240" w:lineRule="auto"/>
        <w:ind w:left="567" w:right="567"/>
        <w:jc w:val="both"/>
        <w:rPr>
          <w:rFonts w:ascii="Palatino Linotype" w:hAnsi="Palatino Linotype" w:cs="Bookman Old Style"/>
          <w:i/>
        </w:rPr>
      </w:pPr>
    </w:p>
    <w:p w:rsidR="00737AA0" w:rsidRPr="00271113" w:rsidRDefault="00737AA0" w:rsidP="00737AA0">
      <w:pPr>
        <w:autoSpaceDE w:val="0"/>
        <w:autoSpaceDN w:val="0"/>
        <w:adjustRightInd w:val="0"/>
        <w:spacing w:after="0" w:line="360" w:lineRule="auto"/>
        <w:ind w:left="567"/>
        <w:jc w:val="right"/>
        <w:rPr>
          <w:rFonts w:ascii="Palatino Linotype" w:hAnsi="Palatino Linotype" w:cs="Arial"/>
          <w:i/>
        </w:rPr>
      </w:pPr>
      <w:r w:rsidRPr="00271113">
        <w:rPr>
          <w:rFonts w:ascii="Palatino Linotype" w:hAnsi="Palatino Linotype" w:cs="Arial"/>
          <w:i/>
          <w:sz w:val="20"/>
          <w:szCs w:val="20"/>
        </w:rPr>
        <w:t>(Énfasis añadido)</w:t>
      </w:r>
    </w:p>
    <w:p w:rsidR="00737AA0" w:rsidRPr="00271113" w:rsidRDefault="00737AA0" w:rsidP="00737AA0">
      <w:pPr>
        <w:spacing w:after="0" w:line="360" w:lineRule="auto"/>
        <w:jc w:val="both"/>
        <w:rPr>
          <w:rFonts w:ascii="Palatino Linotype" w:hAnsi="Palatino Linotype" w:cs="Arial"/>
          <w:sz w:val="24"/>
        </w:rPr>
      </w:pPr>
      <w:r w:rsidRPr="00271113">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rsidR="00737AA0" w:rsidRPr="00271113" w:rsidRDefault="00737AA0" w:rsidP="00737AA0">
      <w:pPr>
        <w:spacing w:after="0" w:line="240" w:lineRule="auto"/>
        <w:rPr>
          <w:rFonts w:ascii="Times New Roman" w:eastAsia="Times New Roman" w:hAnsi="Times New Roman" w:cs="Times New Roman"/>
          <w:sz w:val="2"/>
          <w:szCs w:val="24"/>
          <w:lang w:eastAsia="es-ES"/>
        </w:rPr>
      </w:pPr>
    </w:p>
    <w:p w:rsidR="00737AA0" w:rsidRPr="00271113" w:rsidRDefault="00737AA0" w:rsidP="00737AA0">
      <w:pPr>
        <w:spacing w:after="0" w:line="360" w:lineRule="auto"/>
        <w:jc w:val="both"/>
        <w:rPr>
          <w:rFonts w:ascii="Palatino Linotype" w:hAnsi="Palatino Linotype" w:cs="Arial"/>
          <w:sz w:val="24"/>
        </w:rPr>
      </w:pPr>
    </w:p>
    <w:p w:rsidR="00737AA0" w:rsidRPr="00271113" w:rsidRDefault="00737AA0" w:rsidP="00737AA0">
      <w:pPr>
        <w:spacing w:after="0" w:line="360" w:lineRule="auto"/>
        <w:jc w:val="both"/>
        <w:rPr>
          <w:rFonts w:ascii="Palatino Linotype" w:hAnsi="Palatino Linotype" w:cs="Arial"/>
          <w:sz w:val="24"/>
        </w:rPr>
      </w:pPr>
      <w:r w:rsidRPr="00271113">
        <w:rPr>
          <w:rFonts w:ascii="Palatino Linotype" w:hAnsi="Palatino Linotype" w:cs="Arial"/>
          <w:sz w:val="24"/>
        </w:rPr>
        <w:t>Por lo tanto, lo solicitado corresponde a información pública susceptible de ser entregada, en su caso, en versión pública y, por lo tanto, no es procedente su clasificación.</w:t>
      </w:r>
    </w:p>
    <w:p w:rsidR="00737AA0" w:rsidRPr="00271113" w:rsidRDefault="00737AA0" w:rsidP="00737AA0">
      <w:pPr>
        <w:spacing w:after="0" w:line="360" w:lineRule="auto"/>
        <w:jc w:val="both"/>
        <w:rPr>
          <w:rFonts w:ascii="Palatino Linotype" w:hAnsi="Palatino Linotype" w:cs="Arial"/>
          <w:sz w:val="24"/>
        </w:rPr>
      </w:pPr>
    </w:p>
    <w:p w:rsidR="00737AA0" w:rsidRPr="00271113" w:rsidRDefault="00737AA0" w:rsidP="00737AA0">
      <w:pPr>
        <w:spacing w:after="0" w:line="360" w:lineRule="auto"/>
        <w:jc w:val="both"/>
        <w:rPr>
          <w:rFonts w:ascii="Palatino Linotype" w:hAnsi="Palatino Linotype" w:cs="Arial"/>
          <w:sz w:val="24"/>
        </w:rPr>
      </w:pPr>
      <w:r w:rsidRPr="00271113">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737AA0" w:rsidRPr="00271113" w:rsidRDefault="00737AA0" w:rsidP="00737AA0">
      <w:pPr>
        <w:pStyle w:val="Sinespaciado"/>
      </w:pPr>
    </w:p>
    <w:p w:rsidR="00737AA0" w:rsidRPr="00271113" w:rsidRDefault="00737AA0" w:rsidP="00737AA0">
      <w:pPr>
        <w:spacing w:after="0"/>
        <w:ind w:left="567" w:right="51"/>
        <w:jc w:val="both"/>
        <w:rPr>
          <w:rFonts w:ascii="Palatino Linotype" w:hAnsi="Palatino Linotype" w:cs="Arial"/>
          <w:b/>
          <w:i/>
          <w:szCs w:val="20"/>
        </w:rPr>
      </w:pPr>
      <w:r w:rsidRPr="00271113">
        <w:rPr>
          <w:rFonts w:ascii="Palatino Linotype" w:hAnsi="Palatino Linotype" w:cs="Arial"/>
          <w:i/>
          <w:szCs w:val="20"/>
        </w:rPr>
        <w:t>“</w:t>
      </w:r>
      <w:r w:rsidRPr="00271113">
        <w:rPr>
          <w:rFonts w:ascii="Palatino Linotype" w:hAnsi="Palatino Linotype" w:cs="Arial"/>
          <w:b/>
          <w:i/>
          <w:szCs w:val="20"/>
        </w:rPr>
        <w:t>Criterio 01/2003.</w:t>
      </w:r>
    </w:p>
    <w:p w:rsidR="00737AA0" w:rsidRPr="00271113" w:rsidRDefault="00737AA0" w:rsidP="00737AA0">
      <w:pPr>
        <w:spacing w:after="0"/>
        <w:ind w:left="567" w:right="51"/>
        <w:jc w:val="both"/>
        <w:rPr>
          <w:rFonts w:ascii="Palatino Linotype" w:hAnsi="Palatino Linotype" w:cs="Arial"/>
          <w:i/>
          <w:szCs w:val="20"/>
        </w:rPr>
      </w:pPr>
      <w:r w:rsidRPr="00271113">
        <w:rPr>
          <w:rFonts w:ascii="Palatino Linotype" w:hAnsi="Palatino Linotype" w:cs="Arial"/>
          <w:b/>
          <w:i/>
          <w:szCs w:val="20"/>
        </w:rPr>
        <w:t>“INGRESOS DE LOS SERVIDORES PÚBLICOS. CONSTITUYEN INFORMACIÓN PÚBLICA AÚN Y CUANDO SU DIFUSIÓN PUEDE AFECTAR LA VIDA O LA SEGURIDAD DE AQUELLOS</w:t>
      </w:r>
      <w:r w:rsidRPr="00271113">
        <w:rPr>
          <w:rFonts w:ascii="Palatino Linotype" w:hAnsi="Palatino Linotype" w:cs="Arial"/>
          <w:b/>
          <w:i/>
          <w:szCs w:val="20"/>
          <w:u w:val="single"/>
        </w:rPr>
        <w:t>.</w:t>
      </w:r>
      <w:r w:rsidRPr="00271113">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271113">
        <w:rPr>
          <w:rFonts w:ascii="Palatino Linotype" w:hAnsi="Palatino Linotype" w:cs="Arial"/>
          <w:i/>
          <w:szCs w:val="20"/>
        </w:rPr>
        <w:t xml:space="preserve">, </w:t>
      </w:r>
      <w:r w:rsidRPr="00271113">
        <w:rPr>
          <w:rFonts w:ascii="Palatino Linotype" w:hAnsi="Palatino Linotype" w:cs="Arial"/>
          <w:i/>
          <w:szCs w:val="20"/>
          <w:u w:val="single"/>
        </w:rPr>
        <w:t xml:space="preserve">debe reconocerse que aun y  </w:t>
      </w:r>
      <w:r w:rsidRPr="00271113">
        <w:rPr>
          <w:rFonts w:ascii="Palatino Linotype" w:hAnsi="Palatino Linotype" w:cs="Arial"/>
          <w:i/>
          <w:szCs w:val="20"/>
          <w:u w:val="single"/>
        </w:rPr>
        <w:lastRenderedPageBreak/>
        <w:t>cuando en ese supuesto podría encuadrar la relativa a las percepciones ordinarias y extraordinaria de los servidores públicos</w:t>
      </w:r>
      <w:r w:rsidRPr="00271113">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271113">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271113">
        <w:rPr>
          <w:rFonts w:ascii="Palatino Linotype" w:hAnsi="Palatino Linotype" w:cs="Arial"/>
          <w:i/>
          <w:szCs w:val="20"/>
        </w:rPr>
        <w:t>…”</w:t>
      </w:r>
    </w:p>
    <w:p w:rsidR="00737AA0" w:rsidRPr="00271113" w:rsidRDefault="00737AA0" w:rsidP="00737AA0">
      <w:pPr>
        <w:spacing w:after="0"/>
        <w:ind w:left="567" w:right="51"/>
        <w:jc w:val="both"/>
        <w:rPr>
          <w:rFonts w:ascii="Palatino Linotype" w:hAnsi="Palatino Linotype" w:cs="Arial"/>
          <w:i/>
          <w:sz w:val="2"/>
          <w:szCs w:val="20"/>
        </w:rPr>
      </w:pPr>
    </w:p>
    <w:p w:rsidR="00737AA0" w:rsidRPr="00271113" w:rsidRDefault="00737AA0" w:rsidP="00737AA0">
      <w:pPr>
        <w:spacing w:after="0"/>
        <w:ind w:left="567" w:right="51"/>
        <w:jc w:val="both"/>
        <w:rPr>
          <w:rFonts w:ascii="Palatino Linotype" w:hAnsi="Palatino Linotype" w:cs="Arial"/>
          <w:b/>
          <w:i/>
          <w:szCs w:val="20"/>
        </w:rPr>
      </w:pPr>
    </w:p>
    <w:p w:rsidR="00737AA0" w:rsidRPr="00271113" w:rsidRDefault="00737AA0" w:rsidP="00737AA0">
      <w:pPr>
        <w:spacing w:after="0"/>
        <w:ind w:left="567" w:right="51"/>
        <w:jc w:val="both"/>
        <w:rPr>
          <w:rFonts w:ascii="Palatino Linotype" w:hAnsi="Palatino Linotype" w:cs="Arial"/>
          <w:b/>
          <w:i/>
          <w:szCs w:val="20"/>
        </w:rPr>
      </w:pPr>
    </w:p>
    <w:p w:rsidR="00737AA0" w:rsidRPr="00271113" w:rsidRDefault="00737AA0" w:rsidP="00737AA0">
      <w:pPr>
        <w:spacing w:after="0"/>
        <w:ind w:left="567" w:right="51"/>
        <w:jc w:val="both"/>
        <w:rPr>
          <w:rFonts w:ascii="Palatino Linotype" w:hAnsi="Palatino Linotype" w:cs="Arial"/>
          <w:b/>
          <w:i/>
          <w:szCs w:val="20"/>
        </w:rPr>
      </w:pPr>
      <w:r w:rsidRPr="00271113">
        <w:rPr>
          <w:rFonts w:ascii="Palatino Linotype" w:hAnsi="Palatino Linotype" w:cs="Arial"/>
          <w:b/>
          <w:i/>
          <w:szCs w:val="20"/>
        </w:rPr>
        <w:t>“Criterio 02/2003.</w:t>
      </w:r>
    </w:p>
    <w:p w:rsidR="00737AA0" w:rsidRPr="00271113" w:rsidRDefault="00737AA0" w:rsidP="00737AA0">
      <w:pPr>
        <w:spacing w:after="0"/>
        <w:ind w:left="567" w:right="51"/>
        <w:jc w:val="both"/>
        <w:rPr>
          <w:rFonts w:ascii="Palatino Linotype" w:hAnsi="Palatino Linotype" w:cs="Arial"/>
          <w:i/>
          <w:szCs w:val="20"/>
        </w:rPr>
      </w:pPr>
      <w:r w:rsidRPr="00271113">
        <w:rPr>
          <w:rFonts w:ascii="Palatino Linotype" w:hAnsi="Palatino Linotype" w:cs="Arial"/>
          <w:b/>
          <w:i/>
          <w:szCs w:val="20"/>
        </w:rPr>
        <w:t>INGRESOS DE LOS SERVIDORES PÚBLICOS, SON INFORMACIÓN PÚBLICA AÚN Y CUANDO CONSTITUYEN DATOS PERSONALES QUE SE REFIEREN AL PATRIMONIO DE AQUÉLLOS.</w:t>
      </w:r>
      <w:r w:rsidRPr="00271113">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271113">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271113">
        <w:rPr>
          <w:rFonts w:ascii="Palatino Linotype" w:hAnsi="Palatino Linotype" w:cs="Arial"/>
          <w:i/>
          <w:szCs w:val="20"/>
        </w:rPr>
        <w:t xml:space="preserve">, para su difusión no se requiere consentimiento de aquellos, </w:t>
      </w:r>
      <w:r w:rsidRPr="00271113">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271113">
        <w:rPr>
          <w:rFonts w:ascii="Palatino Linotype" w:hAnsi="Palatino Linotype" w:cs="Arial"/>
          <w:i/>
          <w:szCs w:val="20"/>
        </w:rPr>
        <w:t xml:space="preserve"> el sistema de compensación…” (sic)</w:t>
      </w:r>
    </w:p>
    <w:p w:rsidR="00737AA0" w:rsidRPr="00271113" w:rsidRDefault="00737AA0" w:rsidP="00914F17">
      <w:pPr>
        <w:spacing w:after="0" w:line="360" w:lineRule="auto"/>
        <w:jc w:val="both"/>
        <w:rPr>
          <w:rFonts w:ascii="Palatino Linotype" w:hAnsi="Palatino Linotype" w:cs="Arial"/>
          <w:sz w:val="24"/>
        </w:rPr>
      </w:pPr>
    </w:p>
    <w:p w:rsidR="00737AA0" w:rsidRPr="00271113" w:rsidRDefault="005630CC" w:rsidP="00914F17">
      <w:pPr>
        <w:spacing w:after="0" w:line="360" w:lineRule="auto"/>
        <w:jc w:val="both"/>
        <w:rPr>
          <w:rFonts w:ascii="Palatino Linotype" w:hAnsi="Palatino Linotype" w:cs="Arial"/>
          <w:sz w:val="24"/>
        </w:rPr>
      </w:pPr>
      <w:r w:rsidRPr="00271113">
        <w:rPr>
          <w:rFonts w:ascii="Palatino Linotype" w:hAnsi="Palatino Linotype" w:cs="Arial"/>
          <w:sz w:val="24"/>
        </w:rPr>
        <w:t xml:space="preserve">Todavía cabe señalar, que respecto a la fecha de alta en el sindicato único de trabajadores de los poderes, municipios e instituciones descentralizadas del Estado de México; así como de las cuotas pagadas </w:t>
      </w:r>
      <w:r w:rsidRPr="00271113">
        <w:rPr>
          <w:rFonts w:ascii="Palatino Linotype" w:hAnsi="Palatino Linotype" w:cs="Arial"/>
          <w:i/>
          <w:sz w:val="24"/>
        </w:rPr>
        <w:t>(deducciones)</w:t>
      </w:r>
      <w:r w:rsidRPr="00271113">
        <w:rPr>
          <w:rFonts w:ascii="Palatino Linotype" w:hAnsi="Palatino Linotype" w:cs="Arial"/>
          <w:sz w:val="24"/>
        </w:rPr>
        <w:t xml:space="preserve"> del Ejercicio Fiscal 2018, al sindicato de los servidores públicos </w:t>
      </w:r>
      <w:r w:rsidRPr="00271113">
        <w:rPr>
          <w:rFonts w:ascii="Palatino Linotype" w:hAnsi="Palatino Linotype" w:cs="Arial"/>
          <w:b/>
          <w:i/>
          <w:sz w:val="24"/>
        </w:rPr>
        <w:t>EDER ROJAS BOBADILLA</w:t>
      </w:r>
      <w:r w:rsidRPr="00271113">
        <w:rPr>
          <w:rFonts w:ascii="Palatino Linotype" w:hAnsi="Palatino Linotype" w:cs="Arial"/>
          <w:sz w:val="24"/>
        </w:rPr>
        <w:t xml:space="preserve">, </w:t>
      </w:r>
      <w:r w:rsidRPr="00271113">
        <w:rPr>
          <w:rFonts w:ascii="Palatino Linotype" w:hAnsi="Palatino Linotype" w:cs="Arial"/>
          <w:b/>
          <w:sz w:val="24"/>
          <w:u w:val="single"/>
        </w:rPr>
        <w:t>CLAUDIA JANNET ESTEVEZ SALAZAR</w:t>
      </w:r>
      <w:r w:rsidRPr="00271113">
        <w:rPr>
          <w:rFonts w:ascii="Palatino Linotype" w:hAnsi="Palatino Linotype" w:cs="Arial"/>
          <w:sz w:val="24"/>
        </w:rPr>
        <w:t xml:space="preserve"> Y </w:t>
      </w:r>
      <w:r w:rsidRPr="00271113">
        <w:rPr>
          <w:rFonts w:ascii="Palatino Linotype" w:hAnsi="Palatino Linotype" w:cs="Arial"/>
          <w:b/>
          <w:i/>
          <w:sz w:val="24"/>
        </w:rPr>
        <w:t>ANAIS ROJAS BOBADILLA</w:t>
      </w:r>
      <w:r w:rsidRPr="00271113">
        <w:rPr>
          <w:rFonts w:ascii="Palatino Linotype" w:hAnsi="Palatino Linotype" w:cs="Arial"/>
          <w:sz w:val="24"/>
        </w:rPr>
        <w:t xml:space="preserve"> adscritos al Ayuntamiento de Tenango del Valle, Estado de México. </w:t>
      </w:r>
    </w:p>
    <w:p w:rsidR="005630CC" w:rsidRPr="00271113" w:rsidRDefault="005630CC" w:rsidP="00914F17">
      <w:pPr>
        <w:spacing w:after="0" w:line="360" w:lineRule="auto"/>
        <w:jc w:val="both"/>
        <w:rPr>
          <w:rFonts w:ascii="Palatino Linotype" w:hAnsi="Palatino Linotype" w:cs="Arial"/>
          <w:sz w:val="24"/>
        </w:rPr>
      </w:pPr>
    </w:p>
    <w:p w:rsidR="005630CC" w:rsidRPr="00271113" w:rsidRDefault="005630CC" w:rsidP="005630CC">
      <w:pPr>
        <w:spacing w:after="0" w:line="360" w:lineRule="auto"/>
        <w:jc w:val="both"/>
        <w:rPr>
          <w:rFonts w:ascii="Palatino Linotype" w:hAnsi="Palatino Linotype" w:cs="Arial"/>
          <w:bCs/>
          <w:sz w:val="24"/>
          <w:szCs w:val="24"/>
        </w:rPr>
      </w:pPr>
      <w:r w:rsidRPr="00271113">
        <w:rPr>
          <w:rFonts w:ascii="Palatino Linotype" w:hAnsi="Palatino Linotype" w:cs="Arial"/>
          <w:sz w:val="24"/>
        </w:rPr>
        <w:lastRenderedPageBreak/>
        <w:t xml:space="preserve">Es importante </w:t>
      </w:r>
      <w:r w:rsidRPr="00271113">
        <w:rPr>
          <w:rFonts w:ascii="Palatino Linotype" w:hAnsi="Palatino Linotype" w:cs="Arial"/>
          <w:bCs/>
          <w:sz w:val="24"/>
          <w:szCs w:val="24"/>
        </w:rPr>
        <w:t xml:space="preserve">indicar que, el Instituto Nacional de Transparencia, Acceso a la Información y Protección de Datos Personales, emitió un </w:t>
      </w:r>
      <w:r w:rsidR="003E35DD" w:rsidRPr="00271113">
        <w:rPr>
          <w:rFonts w:ascii="Palatino Linotype" w:hAnsi="Palatino Linotype" w:cs="Arial"/>
          <w:bCs/>
          <w:sz w:val="24"/>
          <w:szCs w:val="24"/>
        </w:rPr>
        <w:t>C</w:t>
      </w:r>
      <w:r w:rsidRPr="00271113">
        <w:rPr>
          <w:rFonts w:ascii="Palatino Linotype" w:hAnsi="Palatino Linotype" w:cs="Arial"/>
          <w:bCs/>
          <w:sz w:val="24"/>
          <w:szCs w:val="24"/>
        </w:rPr>
        <w:t>riterio</w:t>
      </w:r>
      <w:r w:rsidRPr="00271113">
        <w:rPr>
          <w:bCs/>
          <w:sz w:val="24"/>
          <w:szCs w:val="24"/>
        </w:rPr>
        <w:footnoteReference w:id="2"/>
      </w:r>
      <w:r w:rsidRPr="00271113">
        <w:rPr>
          <w:rFonts w:ascii="Palatino Linotype" w:hAnsi="Palatino Linotype" w:cs="Arial"/>
          <w:bCs/>
          <w:sz w:val="24"/>
          <w:szCs w:val="24"/>
        </w:rPr>
        <w:t xml:space="preserve"> en el cual señalan que las cuotas sindicales no están sujetas al escrutinio público ya que las mismas provienen de recursos privados que aportan los trabajadores afiliados, de conformidad con lo siguiente:</w:t>
      </w:r>
    </w:p>
    <w:p w:rsidR="005630CC" w:rsidRPr="00271113" w:rsidRDefault="005630CC" w:rsidP="005630CC">
      <w:pPr>
        <w:pStyle w:val="Sinespaciado"/>
      </w:pPr>
    </w:p>
    <w:p w:rsidR="005630CC" w:rsidRPr="00271113" w:rsidRDefault="005630CC" w:rsidP="005630CC">
      <w:pPr>
        <w:spacing w:after="0" w:line="240" w:lineRule="auto"/>
        <w:ind w:left="567" w:right="567"/>
        <w:jc w:val="both"/>
        <w:rPr>
          <w:rFonts w:ascii="Palatino Linotype" w:hAnsi="Palatino Linotype" w:cs="Arial"/>
          <w:bCs/>
          <w:i/>
        </w:rPr>
      </w:pPr>
      <w:r w:rsidRPr="00271113">
        <w:rPr>
          <w:rFonts w:ascii="Palatino Linotype" w:hAnsi="Palatino Linotype"/>
          <w:b/>
          <w:i/>
        </w:rPr>
        <w:t>Cuotas sindicales. No están sujetas al escrutinio público.</w:t>
      </w:r>
      <w:r w:rsidRPr="00271113">
        <w:rPr>
          <w:rFonts w:ascii="Palatino Linotype" w:hAnsi="Palatino Linotype"/>
          <w:i/>
        </w:rPr>
        <w:t xml:space="preserve"> La información relativa a las cuotas sindicales no se encuentra sujeta al escrutinio público mandatado por la Ley General de Transparencia y Acceso a la Información Pública y la Ley Federal de Transparencia y Acceso a la Información Pública, ya que las mismas provienen de recursos privados que aportan los trabajadores afiliados.</w:t>
      </w:r>
    </w:p>
    <w:p w:rsidR="005630CC" w:rsidRPr="00271113" w:rsidRDefault="005630CC" w:rsidP="005630CC">
      <w:pPr>
        <w:pStyle w:val="Prrafodelista"/>
        <w:autoSpaceDE w:val="0"/>
        <w:autoSpaceDN w:val="0"/>
        <w:adjustRightInd w:val="0"/>
        <w:spacing w:line="276" w:lineRule="auto"/>
        <w:ind w:left="567" w:right="567"/>
        <w:jc w:val="both"/>
        <w:rPr>
          <w:rFonts w:ascii="Palatino Linotype" w:hAnsi="Palatino Linotype"/>
          <w:i/>
          <w:sz w:val="22"/>
          <w:szCs w:val="22"/>
        </w:rPr>
      </w:pPr>
    </w:p>
    <w:p w:rsidR="005630CC" w:rsidRPr="00271113" w:rsidRDefault="005630CC" w:rsidP="005630CC">
      <w:pPr>
        <w:pStyle w:val="Prrafodelista"/>
        <w:autoSpaceDE w:val="0"/>
        <w:autoSpaceDN w:val="0"/>
        <w:adjustRightInd w:val="0"/>
        <w:spacing w:line="276" w:lineRule="auto"/>
        <w:ind w:left="567" w:right="567"/>
        <w:jc w:val="both"/>
        <w:rPr>
          <w:rFonts w:ascii="Palatino Linotype" w:hAnsi="Palatino Linotype"/>
          <w:b/>
          <w:i/>
          <w:sz w:val="22"/>
          <w:szCs w:val="22"/>
        </w:rPr>
      </w:pPr>
      <w:r w:rsidRPr="00271113">
        <w:rPr>
          <w:rFonts w:ascii="Palatino Linotype" w:hAnsi="Palatino Linotype"/>
          <w:b/>
          <w:i/>
          <w:sz w:val="22"/>
          <w:szCs w:val="22"/>
        </w:rPr>
        <w:t xml:space="preserve">Resoluciones: </w:t>
      </w:r>
    </w:p>
    <w:p w:rsidR="005630CC" w:rsidRPr="00271113" w:rsidRDefault="005630CC" w:rsidP="005630CC">
      <w:pPr>
        <w:pStyle w:val="Prrafodelista"/>
        <w:autoSpaceDE w:val="0"/>
        <w:autoSpaceDN w:val="0"/>
        <w:adjustRightInd w:val="0"/>
        <w:spacing w:line="276" w:lineRule="auto"/>
        <w:ind w:left="567" w:right="567"/>
        <w:jc w:val="both"/>
        <w:rPr>
          <w:rFonts w:ascii="Palatino Linotype" w:hAnsi="Palatino Linotype"/>
          <w:i/>
          <w:sz w:val="22"/>
          <w:szCs w:val="22"/>
        </w:rPr>
      </w:pPr>
      <w:r w:rsidRPr="00271113">
        <w:rPr>
          <w:rFonts w:ascii="Palatino Linotype" w:hAnsi="Palatino Linotype"/>
          <w:i/>
          <w:sz w:val="22"/>
          <w:szCs w:val="22"/>
        </w:rPr>
        <w:sym w:font="Symbol" w:char="F0B7"/>
      </w:r>
      <w:r w:rsidRPr="00271113">
        <w:rPr>
          <w:rFonts w:ascii="Palatino Linotype" w:hAnsi="Palatino Linotype"/>
          <w:i/>
          <w:sz w:val="22"/>
          <w:szCs w:val="22"/>
        </w:rPr>
        <w:t xml:space="preserve"> RRA 4169/16. Sindicato Nacional de Trabajadores de la Secretaría de Comunicaciones y Transportes. 22 de febrero de 2017. Por unanimidad. Comisionada Ponente María Patricia Kurczyn Villalobos. </w:t>
      </w:r>
    </w:p>
    <w:p w:rsidR="005630CC" w:rsidRPr="00271113" w:rsidRDefault="005630CC" w:rsidP="005630CC">
      <w:pPr>
        <w:pStyle w:val="Prrafodelista"/>
        <w:autoSpaceDE w:val="0"/>
        <w:autoSpaceDN w:val="0"/>
        <w:adjustRightInd w:val="0"/>
        <w:spacing w:line="276" w:lineRule="auto"/>
        <w:ind w:left="567" w:right="567"/>
        <w:jc w:val="both"/>
        <w:rPr>
          <w:rFonts w:ascii="Palatino Linotype" w:hAnsi="Palatino Linotype"/>
          <w:i/>
          <w:sz w:val="22"/>
          <w:szCs w:val="22"/>
        </w:rPr>
      </w:pPr>
      <w:r w:rsidRPr="00271113">
        <w:rPr>
          <w:rFonts w:ascii="Palatino Linotype" w:hAnsi="Palatino Linotype"/>
          <w:i/>
          <w:sz w:val="22"/>
          <w:szCs w:val="22"/>
        </w:rPr>
        <w:sym w:font="Symbol" w:char="F0B7"/>
      </w:r>
      <w:r w:rsidRPr="00271113">
        <w:rPr>
          <w:rFonts w:ascii="Palatino Linotype" w:hAnsi="Palatino Linotype"/>
          <w:i/>
          <w:sz w:val="22"/>
          <w:szCs w:val="22"/>
        </w:rPr>
        <w:t xml:space="preserve"> RRA 0089/17. Sindicato Nacional de Trabajadores de la Educación. 22 de febrero de 2017. Por unanimidad. Comisionado Ponente Rosendoevgueni Monterrey Chepov. </w:t>
      </w:r>
    </w:p>
    <w:p w:rsidR="005630CC" w:rsidRPr="00271113" w:rsidRDefault="005630CC" w:rsidP="005630CC">
      <w:pPr>
        <w:pStyle w:val="Prrafodelista"/>
        <w:autoSpaceDE w:val="0"/>
        <w:autoSpaceDN w:val="0"/>
        <w:adjustRightInd w:val="0"/>
        <w:spacing w:line="276" w:lineRule="auto"/>
        <w:ind w:left="567" w:right="567"/>
        <w:jc w:val="both"/>
        <w:rPr>
          <w:rFonts w:ascii="Palatino Linotype" w:hAnsi="Palatino Linotype" w:cs="Arial"/>
          <w:i/>
          <w:sz w:val="22"/>
          <w:szCs w:val="22"/>
        </w:rPr>
      </w:pPr>
      <w:r w:rsidRPr="00271113">
        <w:rPr>
          <w:rFonts w:ascii="Palatino Linotype" w:hAnsi="Palatino Linotype"/>
          <w:i/>
          <w:sz w:val="22"/>
          <w:szCs w:val="22"/>
        </w:rPr>
        <w:sym w:font="Symbol" w:char="F0B7"/>
      </w:r>
      <w:r w:rsidRPr="00271113">
        <w:rPr>
          <w:rFonts w:ascii="Palatino Linotype" w:hAnsi="Palatino Linotype"/>
          <w:i/>
          <w:sz w:val="22"/>
          <w:szCs w:val="22"/>
        </w:rPr>
        <w:t xml:space="preserve"> RRA 0304/17. Sindicato Nacional de Trabajadores del Instituto de Seguridad y Servicios Sociales de los Trabajadores del Estado. 01 de marzo de 2017. Por unanimidad. Comisionado Ponente Oscar Mauricio Guerra Ford.</w:t>
      </w:r>
    </w:p>
    <w:p w:rsidR="005630CC" w:rsidRPr="00271113" w:rsidRDefault="005630CC" w:rsidP="00914F17">
      <w:pPr>
        <w:spacing w:after="0" w:line="360" w:lineRule="auto"/>
        <w:jc w:val="both"/>
        <w:rPr>
          <w:rFonts w:ascii="Palatino Linotype" w:hAnsi="Palatino Linotype" w:cs="Arial"/>
          <w:sz w:val="24"/>
        </w:rPr>
      </w:pPr>
    </w:p>
    <w:p w:rsidR="003E35DD" w:rsidRPr="00271113" w:rsidRDefault="003E35DD" w:rsidP="003E35DD">
      <w:pPr>
        <w:spacing w:before="240" w:after="240" w:line="360" w:lineRule="auto"/>
        <w:jc w:val="both"/>
        <w:rPr>
          <w:rFonts w:ascii="Palatino Linotype" w:hAnsi="Palatino Linotype" w:cs="Arial"/>
          <w:sz w:val="24"/>
        </w:rPr>
      </w:pPr>
      <w:r w:rsidRPr="00271113">
        <w:rPr>
          <w:rFonts w:ascii="Palatino Linotype" w:hAnsi="Palatino Linotype"/>
          <w:color w:val="000000"/>
          <w:sz w:val="24"/>
        </w:rPr>
        <w:t xml:space="preserve">Por lo que </w:t>
      </w:r>
      <w:r w:rsidRPr="00271113">
        <w:rPr>
          <w:rFonts w:ascii="Palatino Linotype" w:hAnsi="Palatino Linotype" w:cs="Arial"/>
          <w:sz w:val="24"/>
        </w:rPr>
        <w:t xml:space="preserve">toda aquella información susceptible de clasificarse como </w:t>
      </w:r>
      <w:r w:rsidRPr="00271113">
        <w:rPr>
          <w:rFonts w:ascii="Palatino Linotype" w:hAnsi="Palatino Linotype" w:cs="Arial"/>
          <w:b/>
          <w:sz w:val="24"/>
        </w:rPr>
        <w:t xml:space="preserve">CONFIDENCIAL </w:t>
      </w:r>
      <w:r w:rsidRPr="00271113">
        <w:rPr>
          <w:rFonts w:ascii="Palatino Linotype" w:hAnsi="Palatino Linotype" w:cs="Arial"/>
          <w:sz w:val="24"/>
        </w:rPr>
        <w:t xml:space="preserve">deberá de encuadrar bajo los supuestos del artículo 143 de la </w:t>
      </w:r>
      <w:r w:rsidRPr="00271113">
        <w:rPr>
          <w:rFonts w:ascii="Palatino Linotype" w:hAnsi="Palatino Linotype" w:cs="Arial"/>
          <w:b/>
          <w:sz w:val="24"/>
        </w:rPr>
        <w:t>Ley de Transparencia y Acceso a la Información Pública del Estado de México y Municipios</w:t>
      </w:r>
      <w:r w:rsidRPr="00271113">
        <w:rPr>
          <w:rFonts w:ascii="Palatino Linotype" w:hAnsi="Palatino Linotype" w:cs="Arial"/>
          <w:sz w:val="24"/>
        </w:rPr>
        <w:t>, siendo el siguiente:</w:t>
      </w:r>
    </w:p>
    <w:p w:rsidR="003E35DD" w:rsidRPr="00271113" w:rsidRDefault="003E35DD" w:rsidP="003E35DD">
      <w:pPr>
        <w:pStyle w:val="Sinespaciado"/>
        <w:rPr>
          <w:sz w:val="12"/>
        </w:rPr>
      </w:pPr>
    </w:p>
    <w:p w:rsidR="003E35DD" w:rsidRPr="00271113" w:rsidRDefault="003E35DD" w:rsidP="003E35DD">
      <w:pPr>
        <w:autoSpaceDE w:val="0"/>
        <w:autoSpaceDN w:val="0"/>
        <w:adjustRightInd w:val="0"/>
        <w:spacing w:after="0" w:line="240" w:lineRule="auto"/>
        <w:ind w:left="851" w:right="616"/>
        <w:jc w:val="both"/>
        <w:rPr>
          <w:rFonts w:ascii="Palatino Linotype" w:hAnsi="Palatino Linotype" w:cs="Bookman Old Style"/>
          <w:i/>
          <w:szCs w:val="20"/>
          <w:lang w:val="es-ES"/>
        </w:rPr>
      </w:pPr>
      <w:r w:rsidRPr="00271113">
        <w:rPr>
          <w:rFonts w:ascii="Palatino Linotype" w:hAnsi="Palatino Linotype" w:cs="Bookman Old Style,Bold"/>
          <w:b/>
          <w:bCs/>
          <w:i/>
          <w:szCs w:val="20"/>
          <w:lang w:val="es-ES"/>
        </w:rPr>
        <w:lastRenderedPageBreak/>
        <w:t xml:space="preserve">Artículo 143. </w:t>
      </w:r>
      <w:r w:rsidRPr="00271113">
        <w:rPr>
          <w:rFonts w:ascii="Palatino Linotype" w:hAnsi="Palatino Linotype" w:cs="Bookman Old Style"/>
          <w:i/>
          <w:szCs w:val="20"/>
          <w:lang w:val="es-ES"/>
        </w:rPr>
        <w:t>Para los efectos de esta Ley se considera información confidencial, la clasificada como tal, de manera permanente, por su naturaleza, cuando:</w:t>
      </w:r>
    </w:p>
    <w:p w:rsidR="003E35DD" w:rsidRPr="00271113" w:rsidRDefault="003E35DD" w:rsidP="003E35DD">
      <w:pPr>
        <w:autoSpaceDE w:val="0"/>
        <w:autoSpaceDN w:val="0"/>
        <w:adjustRightInd w:val="0"/>
        <w:spacing w:after="0" w:line="240" w:lineRule="auto"/>
        <w:ind w:left="851" w:right="616"/>
        <w:jc w:val="both"/>
        <w:rPr>
          <w:rFonts w:ascii="Palatino Linotype" w:hAnsi="Palatino Linotype" w:cs="Bookman Old Style"/>
          <w:i/>
          <w:szCs w:val="20"/>
          <w:lang w:val="es-ES"/>
        </w:rPr>
      </w:pPr>
      <w:r w:rsidRPr="00271113">
        <w:rPr>
          <w:rFonts w:ascii="Palatino Linotype" w:hAnsi="Palatino Linotype" w:cs="Bookman Old Style,Bold"/>
          <w:b/>
          <w:bCs/>
          <w:i/>
          <w:szCs w:val="20"/>
          <w:lang w:val="es-ES"/>
        </w:rPr>
        <w:t xml:space="preserve">I. </w:t>
      </w:r>
      <w:r w:rsidRPr="00271113">
        <w:rPr>
          <w:rFonts w:ascii="Palatino Linotype" w:hAnsi="Palatino Linotype" w:cs="Bookman Old Style"/>
          <w:i/>
          <w:szCs w:val="20"/>
          <w:lang w:val="es-ES"/>
        </w:rPr>
        <w:t>Se refiera a la información privada y los datos personales concernientes a una persona física o jurídico colectiva identificada o identificable;</w:t>
      </w:r>
    </w:p>
    <w:p w:rsidR="003E35DD" w:rsidRPr="00271113" w:rsidRDefault="003E35DD" w:rsidP="003E35DD">
      <w:pPr>
        <w:autoSpaceDE w:val="0"/>
        <w:autoSpaceDN w:val="0"/>
        <w:adjustRightInd w:val="0"/>
        <w:spacing w:after="0" w:line="240" w:lineRule="auto"/>
        <w:ind w:left="851" w:right="616"/>
        <w:jc w:val="both"/>
        <w:rPr>
          <w:rFonts w:ascii="Palatino Linotype" w:hAnsi="Palatino Linotype" w:cs="Bookman Old Style"/>
          <w:i/>
          <w:szCs w:val="20"/>
          <w:lang w:val="es-ES"/>
        </w:rPr>
      </w:pPr>
      <w:r w:rsidRPr="00271113">
        <w:rPr>
          <w:rFonts w:ascii="Palatino Linotype" w:hAnsi="Palatino Linotype" w:cs="Bookman Old Style,Bold"/>
          <w:b/>
          <w:bCs/>
          <w:i/>
          <w:szCs w:val="20"/>
          <w:lang w:val="es-ES"/>
        </w:rPr>
        <w:t xml:space="preserve">II. </w:t>
      </w:r>
      <w:r w:rsidRPr="00271113">
        <w:rPr>
          <w:rFonts w:ascii="Palatino Linotype" w:hAnsi="Palatino Linotype" w:cs="Bookman Old Style"/>
          <w:i/>
          <w:szCs w:val="20"/>
          <w:lang w:val="es-ES"/>
        </w:rPr>
        <w:t>Los secretos bancario, fiduciario, industrial, comercial, fiscal, bursátil y postal, cuya titularidad corresponda a particulares, sujetos de derecho internacional o a sujetos obligados cuando no involucren el ejercicio de recursos públicos; y</w:t>
      </w:r>
    </w:p>
    <w:p w:rsidR="003E35DD" w:rsidRPr="00271113" w:rsidRDefault="003E35DD" w:rsidP="003E35DD">
      <w:pPr>
        <w:autoSpaceDE w:val="0"/>
        <w:autoSpaceDN w:val="0"/>
        <w:adjustRightInd w:val="0"/>
        <w:spacing w:after="0" w:line="240" w:lineRule="auto"/>
        <w:ind w:left="851" w:right="616"/>
        <w:jc w:val="both"/>
        <w:rPr>
          <w:rFonts w:ascii="Palatino Linotype" w:hAnsi="Palatino Linotype" w:cs="Bookman Old Style"/>
          <w:i/>
          <w:szCs w:val="20"/>
          <w:lang w:val="es-ES"/>
        </w:rPr>
      </w:pPr>
      <w:r w:rsidRPr="00271113">
        <w:rPr>
          <w:rFonts w:ascii="Palatino Linotype" w:hAnsi="Palatino Linotype" w:cs="Bookman Old Style,Bold"/>
          <w:b/>
          <w:bCs/>
          <w:i/>
          <w:szCs w:val="20"/>
          <w:lang w:val="es-ES"/>
        </w:rPr>
        <w:t xml:space="preserve">III. </w:t>
      </w:r>
      <w:r w:rsidRPr="00271113">
        <w:rPr>
          <w:rFonts w:ascii="Palatino Linotype" w:hAnsi="Palatino Linotype" w:cs="Bookman Old Style"/>
          <w:i/>
          <w:szCs w:val="20"/>
          <w:lang w:val="es-ES"/>
        </w:rPr>
        <w:t>La que presenten los particulares a los sujetos obligados, de conformidad con lo dispuesto por las leyes o los tratados internacionales.</w:t>
      </w:r>
    </w:p>
    <w:p w:rsidR="003E35DD" w:rsidRPr="00271113" w:rsidRDefault="003E35DD" w:rsidP="003E35DD">
      <w:pPr>
        <w:autoSpaceDE w:val="0"/>
        <w:autoSpaceDN w:val="0"/>
        <w:adjustRightInd w:val="0"/>
        <w:spacing w:after="0" w:line="240" w:lineRule="auto"/>
        <w:ind w:left="851" w:right="616"/>
        <w:jc w:val="both"/>
        <w:rPr>
          <w:rFonts w:ascii="Palatino Linotype" w:hAnsi="Palatino Linotype" w:cs="Bookman Old Style"/>
          <w:i/>
          <w:szCs w:val="20"/>
          <w:lang w:val="es-ES"/>
        </w:rPr>
      </w:pPr>
      <w:r w:rsidRPr="00271113">
        <w:rPr>
          <w:rFonts w:ascii="Palatino Linotype" w:hAnsi="Palatino Linotype" w:cs="Bookman Old Style"/>
          <w:i/>
          <w:szCs w:val="20"/>
          <w:lang w:val="es-ES"/>
        </w:rPr>
        <w:t xml:space="preserve">La información confidencial no estará sujeta a temporalidad alguna y sólo podrán tener acceso a ella los titulares de la misma, sus representantes y los servidores públicos facultados para ello. </w:t>
      </w:r>
    </w:p>
    <w:p w:rsidR="003E35DD" w:rsidRPr="00271113" w:rsidRDefault="003E35DD" w:rsidP="003E35DD">
      <w:pPr>
        <w:pStyle w:val="Sinespaciado"/>
        <w:rPr>
          <w:rFonts w:eastAsiaTheme="minorHAnsi"/>
          <w:lang w:val="es-ES"/>
        </w:rPr>
      </w:pPr>
    </w:p>
    <w:p w:rsidR="003E35DD" w:rsidRPr="00271113" w:rsidRDefault="003E35DD" w:rsidP="003E35DD">
      <w:pPr>
        <w:autoSpaceDE w:val="0"/>
        <w:autoSpaceDN w:val="0"/>
        <w:adjustRightInd w:val="0"/>
        <w:spacing w:after="0" w:line="240" w:lineRule="auto"/>
        <w:ind w:left="851" w:right="616"/>
        <w:jc w:val="both"/>
        <w:rPr>
          <w:rFonts w:ascii="Palatino Linotype" w:hAnsi="Palatino Linotype" w:cs="Bookman Old Style"/>
          <w:i/>
          <w:szCs w:val="20"/>
          <w:lang w:val="es-ES"/>
        </w:rPr>
      </w:pPr>
      <w:r w:rsidRPr="00271113">
        <w:rPr>
          <w:rFonts w:ascii="Palatino Linotype" w:hAnsi="Palatino Linotype" w:cs="Bookman Old Style"/>
          <w:i/>
          <w:szCs w:val="20"/>
          <w:lang w:val="es-ES"/>
        </w:rPr>
        <w:t>No se considerará confidencial la información que se encuentre en los registros públicos o en fuentes de acceso público, ni tampoco la que sea considerada por la presente ley como información pública.</w:t>
      </w:r>
    </w:p>
    <w:p w:rsidR="003E35DD" w:rsidRPr="00271113" w:rsidRDefault="003E35DD" w:rsidP="003E35DD">
      <w:pPr>
        <w:spacing w:before="240" w:after="240" w:line="360" w:lineRule="auto"/>
        <w:contextualSpacing/>
        <w:jc w:val="both"/>
        <w:rPr>
          <w:rFonts w:ascii="Palatino Linotype" w:hAnsi="Palatino Linotype" w:cs="Arial"/>
          <w:sz w:val="24"/>
        </w:rPr>
      </w:pPr>
    </w:p>
    <w:p w:rsidR="003E35DD" w:rsidRPr="00271113" w:rsidRDefault="003E35DD" w:rsidP="003E35DD">
      <w:pPr>
        <w:spacing w:after="0" w:line="360" w:lineRule="auto"/>
        <w:contextualSpacing/>
        <w:jc w:val="both"/>
        <w:rPr>
          <w:rFonts w:ascii="Palatino Linotype" w:hAnsi="Palatino Linotype"/>
          <w:sz w:val="24"/>
        </w:rPr>
      </w:pPr>
      <w:r w:rsidRPr="00271113">
        <w:rPr>
          <w:rFonts w:ascii="Palatino Linotype" w:hAnsi="Palatino Linotype" w:cs="Arial"/>
          <w:sz w:val="24"/>
        </w:rPr>
        <w:t>De los preceptos legales se puede arribar a la conclusión de que</w:t>
      </w:r>
      <w:r w:rsidRPr="00271113">
        <w:rPr>
          <w:rFonts w:ascii="Palatino Linotype" w:hAnsi="Palatino Linotype"/>
          <w:sz w:val="24"/>
        </w:rPr>
        <w:t xml:space="preserve"> </w:t>
      </w:r>
      <w:r w:rsidRPr="00271113">
        <w:rPr>
          <w:rFonts w:ascii="Palatino Linotype" w:hAnsi="Palatino Linotype" w:cs="Arial"/>
          <w:sz w:val="24"/>
          <w:lang w:eastAsia="es-MX"/>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w:t>
      </w:r>
    </w:p>
    <w:p w:rsidR="003E35DD" w:rsidRPr="00271113" w:rsidRDefault="003E35DD" w:rsidP="003E35DD">
      <w:pPr>
        <w:spacing w:after="0" w:line="360" w:lineRule="auto"/>
        <w:contextualSpacing/>
        <w:jc w:val="both"/>
        <w:rPr>
          <w:rFonts w:ascii="Palatino Linotype" w:hAnsi="Palatino Linotype"/>
          <w:sz w:val="24"/>
        </w:rPr>
      </w:pPr>
    </w:p>
    <w:p w:rsidR="003E35DD" w:rsidRPr="00271113" w:rsidRDefault="003E35DD" w:rsidP="003E35DD">
      <w:pPr>
        <w:spacing w:after="0" w:line="360" w:lineRule="auto"/>
        <w:contextualSpacing/>
        <w:jc w:val="both"/>
        <w:rPr>
          <w:rFonts w:ascii="Palatino Linotype" w:hAnsi="Palatino Linotype"/>
          <w:sz w:val="24"/>
        </w:rPr>
      </w:pPr>
      <w:r w:rsidRPr="00271113">
        <w:rPr>
          <w:rFonts w:ascii="Palatino Linotype" w:hAnsi="Palatino Linotype" w:cs="Arial"/>
          <w:sz w:val="24"/>
          <w:lang w:eastAsia="es-MX"/>
        </w:rPr>
        <w:t xml:space="preserve">En ese sentido conocer los datos personales de un particular </w:t>
      </w:r>
      <w:r w:rsidRPr="00271113">
        <w:rPr>
          <w:rFonts w:ascii="Palatino Linotype" w:hAnsi="Palatino Linotype" w:cs="Arial"/>
          <w:b/>
          <w:sz w:val="24"/>
          <w:u w:val="single"/>
          <w:lang w:eastAsia="es-MX"/>
        </w:rPr>
        <w:t>no abona a la rendición de cuentas o a la transparencia</w:t>
      </w:r>
      <w:r w:rsidRPr="00271113">
        <w:rPr>
          <w:rFonts w:ascii="Palatino Linotype" w:hAnsi="Palatino Linotype" w:cs="Arial"/>
          <w:sz w:val="24"/>
          <w:lang w:eastAsia="es-MX"/>
        </w:rPr>
        <w:t>, toda vez que se trata eventualmente de datos correspondientes a un particular.</w:t>
      </w:r>
    </w:p>
    <w:p w:rsidR="003E35DD" w:rsidRPr="00271113" w:rsidRDefault="003E35DD" w:rsidP="003E35DD">
      <w:pPr>
        <w:spacing w:after="0" w:line="360" w:lineRule="auto"/>
        <w:contextualSpacing/>
        <w:jc w:val="both"/>
        <w:rPr>
          <w:rFonts w:ascii="Palatino Linotype" w:hAnsi="Palatino Linotype"/>
          <w:sz w:val="24"/>
        </w:rPr>
      </w:pPr>
    </w:p>
    <w:p w:rsidR="003E35DD" w:rsidRPr="00271113" w:rsidRDefault="003E35DD" w:rsidP="003E35DD">
      <w:pPr>
        <w:spacing w:after="0" w:line="360" w:lineRule="auto"/>
        <w:contextualSpacing/>
        <w:jc w:val="both"/>
        <w:rPr>
          <w:rFonts w:ascii="Palatino Linotype" w:hAnsi="Palatino Linotype"/>
          <w:sz w:val="24"/>
        </w:rPr>
      </w:pPr>
      <w:r w:rsidRPr="00271113">
        <w:rPr>
          <w:rFonts w:ascii="Palatino Linotype" w:hAnsi="Palatino Linotype" w:cs="Arial"/>
          <w:color w:val="000000" w:themeColor="text1"/>
          <w:sz w:val="24"/>
        </w:rPr>
        <w:lastRenderedPageBreak/>
        <w:t xml:space="preserve">Los anteriores datos deben ser clasificados como confidenciales conforme a lo establecido en el artículo 4 fracciones XI y XII de la Ley de Protección de Datos en Posesión de los Sujetos Obligados del Estado de México y Municipios. </w:t>
      </w:r>
    </w:p>
    <w:p w:rsidR="003E35DD" w:rsidRPr="00271113" w:rsidRDefault="003E35DD" w:rsidP="003E35DD">
      <w:pPr>
        <w:pStyle w:val="Sinespaciado"/>
        <w:rPr>
          <w:sz w:val="14"/>
        </w:rPr>
      </w:pPr>
    </w:p>
    <w:p w:rsidR="003E35DD" w:rsidRPr="00271113" w:rsidRDefault="003E35DD" w:rsidP="003E35DD">
      <w:pPr>
        <w:pStyle w:val="Prrafodelista"/>
        <w:ind w:left="567"/>
        <w:jc w:val="both"/>
        <w:rPr>
          <w:rFonts w:ascii="Palatino Linotype" w:hAnsi="Palatino Linotype" w:cs="Arial"/>
          <w:i/>
          <w:color w:val="000000" w:themeColor="text1"/>
          <w:sz w:val="32"/>
        </w:rPr>
      </w:pPr>
      <w:r w:rsidRPr="00271113">
        <w:rPr>
          <w:rFonts w:ascii="Palatino Linotype" w:eastAsiaTheme="minorHAnsi" w:hAnsi="Palatino Linotype" w:cs="Arial"/>
          <w:b/>
          <w:bCs/>
          <w:i/>
          <w:sz w:val="22"/>
          <w:szCs w:val="18"/>
        </w:rPr>
        <w:t xml:space="preserve">Artículo 4. </w:t>
      </w:r>
      <w:r w:rsidRPr="00271113">
        <w:rPr>
          <w:rFonts w:ascii="Palatino Linotype" w:eastAsiaTheme="minorHAnsi" w:hAnsi="Palatino Linotype" w:cs="Arial"/>
          <w:i/>
          <w:sz w:val="22"/>
          <w:szCs w:val="18"/>
        </w:rPr>
        <w:t>Para los efectos de esta Ley se entenderá por:</w:t>
      </w:r>
    </w:p>
    <w:p w:rsidR="003E35DD" w:rsidRPr="00271113" w:rsidRDefault="003E35DD" w:rsidP="003E35DD">
      <w:pPr>
        <w:autoSpaceDE w:val="0"/>
        <w:autoSpaceDN w:val="0"/>
        <w:adjustRightInd w:val="0"/>
        <w:spacing w:line="240" w:lineRule="auto"/>
        <w:ind w:left="567" w:right="616"/>
        <w:jc w:val="both"/>
        <w:rPr>
          <w:rFonts w:ascii="Palatino Linotype" w:hAnsi="Palatino Linotype" w:cs="Arial"/>
          <w:i/>
          <w:szCs w:val="18"/>
          <w:lang w:val="es-ES"/>
        </w:rPr>
      </w:pPr>
      <w:r w:rsidRPr="00271113">
        <w:rPr>
          <w:rFonts w:ascii="Palatino Linotype" w:hAnsi="Palatino Linotype" w:cs="Arial"/>
          <w:b/>
          <w:bCs/>
          <w:i/>
          <w:szCs w:val="18"/>
          <w:lang w:val="es-ES"/>
        </w:rPr>
        <w:t xml:space="preserve">XI. Datos personales: </w:t>
      </w:r>
      <w:r w:rsidRPr="00271113">
        <w:rPr>
          <w:rFonts w:ascii="Palatino Linotype" w:hAnsi="Palatino Linotype" w:cs="Arial"/>
          <w:i/>
          <w:szCs w:val="18"/>
          <w:lang w:val="es-ES"/>
        </w:rPr>
        <w:t>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3E35DD" w:rsidRPr="00271113" w:rsidRDefault="003E35DD" w:rsidP="003E35DD">
      <w:pPr>
        <w:pStyle w:val="Sinespaciado"/>
        <w:rPr>
          <w:rFonts w:eastAsiaTheme="minorHAnsi"/>
          <w:lang w:val="es-ES"/>
        </w:rPr>
      </w:pPr>
    </w:p>
    <w:p w:rsidR="003E35DD" w:rsidRPr="00271113" w:rsidRDefault="003E35DD" w:rsidP="003E35DD">
      <w:pPr>
        <w:autoSpaceDE w:val="0"/>
        <w:autoSpaceDN w:val="0"/>
        <w:adjustRightInd w:val="0"/>
        <w:spacing w:line="240" w:lineRule="auto"/>
        <w:ind w:left="567" w:right="616"/>
        <w:jc w:val="both"/>
        <w:rPr>
          <w:rFonts w:ascii="Palatino Linotype" w:hAnsi="Palatino Linotype" w:cs="Arial"/>
          <w:i/>
          <w:szCs w:val="18"/>
          <w:lang w:val="es-ES"/>
        </w:rPr>
      </w:pPr>
      <w:r w:rsidRPr="00271113">
        <w:rPr>
          <w:rFonts w:ascii="Palatino Linotype" w:hAnsi="Palatino Linotype" w:cs="Arial"/>
          <w:b/>
          <w:bCs/>
          <w:i/>
          <w:szCs w:val="18"/>
          <w:lang w:val="es-ES"/>
        </w:rPr>
        <w:t xml:space="preserve">XII. Datos personales sensibles: </w:t>
      </w:r>
      <w:r w:rsidRPr="00271113">
        <w:rPr>
          <w:rFonts w:ascii="Palatino Linotype" w:hAnsi="Palatino Linotype" w:cs="Arial"/>
          <w:i/>
          <w:szCs w:val="18"/>
          <w:lang w:val="es-ES"/>
        </w:rPr>
        <w:t>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3E35DD" w:rsidRPr="00271113" w:rsidRDefault="003E35DD" w:rsidP="003E35DD">
      <w:pPr>
        <w:spacing w:line="360" w:lineRule="auto"/>
        <w:contextualSpacing/>
        <w:jc w:val="both"/>
        <w:rPr>
          <w:rFonts w:ascii="Palatino Linotype" w:hAnsi="Palatino Linotype" w:cs="Arial"/>
          <w:sz w:val="24"/>
        </w:rPr>
      </w:pPr>
    </w:p>
    <w:p w:rsidR="003E35DD" w:rsidRPr="00271113" w:rsidRDefault="003E35DD" w:rsidP="003E35DD">
      <w:pPr>
        <w:spacing w:line="360" w:lineRule="auto"/>
        <w:contextualSpacing/>
        <w:jc w:val="both"/>
        <w:rPr>
          <w:rFonts w:ascii="Palatino Linotype" w:hAnsi="Palatino Linotype" w:cs="Arial"/>
          <w:color w:val="000000" w:themeColor="text1"/>
          <w:sz w:val="24"/>
        </w:rPr>
      </w:pPr>
      <w:r w:rsidRPr="00271113">
        <w:rPr>
          <w:rFonts w:ascii="Palatino Linotype" w:hAnsi="Palatino Linotype" w:cs="Arial"/>
          <w:sz w:val="24"/>
        </w:rPr>
        <w:t xml:space="preserve">Finalmente y no menos importante es señalar que la </w:t>
      </w:r>
      <w:r w:rsidRPr="00271113">
        <w:rPr>
          <w:rFonts w:ascii="Palatino Linotype" w:hAnsi="Palatino Linotype" w:cs="Arial"/>
          <w:b/>
          <w:sz w:val="24"/>
        </w:rPr>
        <w:t>Ley de Protección de Datos Personales</w:t>
      </w:r>
      <w:r w:rsidRPr="00271113">
        <w:rPr>
          <w:rFonts w:ascii="Palatino Linotype" w:hAnsi="Palatino Linotype" w:cs="Arial"/>
          <w:sz w:val="24"/>
        </w:rPr>
        <w:t>,</w:t>
      </w:r>
      <w:r w:rsidRPr="00271113">
        <w:rPr>
          <w:rFonts w:ascii="Palatino Linotype" w:hAnsi="Palatino Linotype" w:cs="Arial"/>
          <w:b/>
          <w:sz w:val="24"/>
        </w:rPr>
        <w:t xml:space="preserve"> </w:t>
      </w:r>
      <w:r w:rsidRPr="00271113">
        <w:rPr>
          <w:rFonts w:ascii="Palatino Linotype" w:hAnsi="Palatino Linotype" w:cs="Arial"/>
          <w:sz w:val="24"/>
        </w:rPr>
        <w:t>regula también el tratamiento de datos personales en posesión de los sujetos obligados al establecer en su artículo 8 que</w:t>
      </w:r>
      <w:r w:rsidRPr="00271113">
        <w:rPr>
          <w:rFonts w:ascii="Palatino Linotype" w:hAnsi="Palatino Linotype" w:cs="Arial"/>
          <w:b/>
          <w:sz w:val="24"/>
          <w:u w:val="single"/>
        </w:rPr>
        <w:t xml:space="preserve"> </w:t>
      </w:r>
      <w:r w:rsidRPr="00271113">
        <w:rPr>
          <w:rFonts w:ascii="Palatino Linotype" w:hAnsi="Palatino Linotype" w:cs="Arial"/>
          <w:b/>
          <w:i/>
          <w:sz w:val="24"/>
          <w:u w:val="single"/>
        </w:rPr>
        <w:t>“</w:t>
      </w:r>
      <w:r w:rsidRPr="00271113">
        <w:rPr>
          <w:rFonts w:ascii="Palatino Linotype" w:hAnsi="Palatino Linotype"/>
          <w:b/>
          <w:i/>
          <w:sz w:val="24"/>
          <w:u w:val="single"/>
        </w:rPr>
        <w:t>Todo tratamiento de datos personales en posesión de los sujetos obligados deberá contar con el consentimiento de su titular”.</w:t>
      </w:r>
    </w:p>
    <w:p w:rsidR="003E35DD" w:rsidRPr="00271113" w:rsidRDefault="003E35DD" w:rsidP="003E35DD">
      <w:pPr>
        <w:spacing w:line="360" w:lineRule="auto"/>
        <w:contextualSpacing/>
        <w:jc w:val="both"/>
        <w:rPr>
          <w:rFonts w:ascii="Palatino Linotype" w:hAnsi="Palatino Linotype"/>
          <w:color w:val="000000" w:themeColor="text1"/>
          <w:sz w:val="24"/>
        </w:rPr>
      </w:pPr>
    </w:p>
    <w:p w:rsidR="003E35DD" w:rsidRPr="00271113" w:rsidRDefault="003E35DD" w:rsidP="003E35DD">
      <w:pPr>
        <w:spacing w:line="360" w:lineRule="auto"/>
        <w:contextualSpacing/>
        <w:jc w:val="both"/>
        <w:rPr>
          <w:rFonts w:ascii="Palatino Linotype" w:hAnsi="Palatino Linotype" w:cs="Arial"/>
          <w:color w:val="000000" w:themeColor="text1"/>
          <w:sz w:val="32"/>
        </w:rPr>
      </w:pPr>
      <w:r w:rsidRPr="00271113">
        <w:rPr>
          <w:rFonts w:ascii="Palatino Linotype" w:hAnsi="Palatino Linotype"/>
          <w:color w:val="000000" w:themeColor="text1"/>
          <w:sz w:val="24"/>
        </w:rPr>
        <w:t>Dicho lo anterior se hace necesario hacer distinción entre documentos públicos y privados de conformidad con los preceptos legales siguientes:</w:t>
      </w:r>
    </w:p>
    <w:p w:rsidR="003E35DD" w:rsidRPr="00271113" w:rsidRDefault="003E35DD" w:rsidP="003E35DD">
      <w:pPr>
        <w:spacing w:before="240" w:after="240" w:line="360" w:lineRule="auto"/>
        <w:ind w:right="49"/>
        <w:contextualSpacing/>
        <w:jc w:val="both"/>
        <w:rPr>
          <w:rFonts w:ascii="Palatino Linotype" w:hAnsi="Palatino Linotype"/>
          <w:color w:val="000000" w:themeColor="text1"/>
          <w:sz w:val="24"/>
        </w:rPr>
      </w:pPr>
    </w:p>
    <w:p w:rsidR="003E35DD" w:rsidRPr="00271113" w:rsidRDefault="003E35DD" w:rsidP="003E35DD">
      <w:pPr>
        <w:spacing w:before="240" w:after="240" w:line="360" w:lineRule="auto"/>
        <w:ind w:right="49"/>
        <w:contextualSpacing/>
        <w:jc w:val="both"/>
        <w:rPr>
          <w:rFonts w:ascii="Palatino Linotype" w:hAnsi="Palatino Linotype"/>
          <w:color w:val="000000" w:themeColor="text1"/>
          <w:sz w:val="24"/>
        </w:rPr>
      </w:pPr>
      <w:r w:rsidRPr="00271113">
        <w:rPr>
          <w:rFonts w:ascii="Palatino Linotype" w:hAnsi="Palatino Linotype"/>
          <w:color w:val="000000" w:themeColor="text1"/>
          <w:sz w:val="24"/>
        </w:rPr>
        <w:lastRenderedPageBreak/>
        <w:t xml:space="preserve">El </w:t>
      </w:r>
      <w:r w:rsidRPr="00271113">
        <w:rPr>
          <w:rFonts w:ascii="Palatino Linotype" w:hAnsi="Palatino Linotype"/>
          <w:b/>
          <w:color w:val="000000" w:themeColor="text1"/>
          <w:sz w:val="24"/>
        </w:rPr>
        <w:t>Código Federal de Procedimientos Civiles</w:t>
      </w:r>
      <w:r w:rsidRPr="00271113">
        <w:rPr>
          <w:rFonts w:ascii="Palatino Linotype" w:hAnsi="Palatino Linotype"/>
          <w:color w:val="000000" w:themeColor="text1"/>
          <w:sz w:val="24"/>
        </w:rPr>
        <w:t xml:space="preserve"> Vigente</w:t>
      </w:r>
      <w:r w:rsidRPr="00271113">
        <w:rPr>
          <w:rStyle w:val="Refdenotaalpie"/>
          <w:rFonts w:ascii="Palatino Linotype" w:hAnsi="Palatino Linotype"/>
          <w:color w:val="000000" w:themeColor="text1"/>
          <w:sz w:val="24"/>
        </w:rPr>
        <w:footnoteReference w:id="3"/>
      </w:r>
      <w:r w:rsidRPr="00271113">
        <w:rPr>
          <w:rFonts w:ascii="Palatino Linotype" w:hAnsi="Palatino Linotype"/>
          <w:color w:val="000000" w:themeColor="text1"/>
          <w:sz w:val="24"/>
        </w:rPr>
        <w:t xml:space="preserve"> en sus artículos 129 y 133 señala expresamente lo que se debe entender como documentos públicos y privados, como a continuación se señala:</w:t>
      </w:r>
    </w:p>
    <w:p w:rsidR="003E35DD" w:rsidRPr="00271113" w:rsidRDefault="003E35DD" w:rsidP="003E35DD">
      <w:pPr>
        <w:rPr>
          <w:sz w:val="8"/>
        </w:rPr>
      </w:pPr>
    </w:p>
    <w:p w:rsidR="003E35DD" w:rsidRPr="00271113" w:rsidRDefault="003E35DD" w:rsidP="003E35DD">
      <w:pPr>
        <w:spacing w:after="0" w:line="240" w:lineRule="auto"/>
        <w:ind w:left="567" w:right="567"/>
        <w:jc w:val="both"/>
        <w:rPr>
          <w:rFonts w:ascii="Palatino Linotype" w:hAnsi="Palatino Linotype"/>
          <w:i/>
          <w:color w:val="000000" w:themeColor="text1"/>
        </w:rPr>
      </w:pPr>
      <w:r w:rsidRPr="00271113">
        <w:rPr>
          <w:rFonts w:ascii="Palatino Linotype" w:hAnsi="Palatino Linotype"/>
          <w:b/>
          <w:i/>
          <w:color w:val="000000" w:themeColor="text1"/>
        </w:rPr>
        <w:t>ARTÍCULO 129.</w:t>
      </w:r>
      <w:r w:rsidRPr="00271113">
        <w:rPr>
          <w:rFonts w:ascii="Palatino Linotype" w:hAnsi="Palatino Linotype"/>
          <w:i/>
          <w:color w:val="000000" w:themeColor="text1"/>
        </w:rPr>
        <w:t>- Son documentos públicos aquellos cuya formación está encomendada por la ley, dentro de los límites de su competencia, a un funcionario público revestido de la fe pública, y los expedidos por funcionarios públicos, en el ejercicio de sus funciones.</w:t>
      </w:r>
    </w:p>
    <w:p w:rsidR="003E35DD" w:rsidRPr="00271113" w:rsidRDefault="003E35DD" w:rsidP="003E35DD">
      <w:pPr>
        <w:spacing w:after="0" w:line="240" w:lineRule="auto"/>
        <w:ind w:left="567" w:right="567"/>
        <w:jc w:val="both"/>
        <w:rPr>
          <w:rFonts w:ascii="Palatino Linotype" w:hAnsi="Palatino Linotype"/>
          <w:i/>
          <w:color w:val="000000" w:themeColor="text1"/>
        </w:rPr>
      </w:pPr>
    </w:p>
    <w:p w:rsidR="003E35DD" w:rsidRPr="00271113" w:rsidRDefault="003E35DD" w:rsidP="003E35DD">
      <w:pPr>
        <w:spacing w:after="0" w:line="240" w:lineRule="auto"/>
        <w:ind w:left="567" w:right="567"/>
        <w:jc w:val="both"/>
        <w:rPr>
          <w:rFonts w:ascii="Palatino Linotype" w:hAnsi="Palatino Linotype"/>
          <w:i/>
          <w:color w:val="000000" w:themeColor="text1"/>
        </w:rPr>
      </w:pPr>
      <w:r w:rsidRPr="00271113">
        <w:rPr>
          <w:rFonts w:ascii="Palatino Linotype" w:hAnsi="Palatino Linotype"/>
          <w:i/>
          <w:color w:val="000000" w:themeColor="text1"/>
        </w:rPr>
        <w:t>La calidad de públicos se demuestra por la existencia regular, sobre los documentos, de los sellos, firmas u otros signos exteriores que, en su caso, prevengan las leyes.</w:t>
      </w:r>
    </w:p>
    <w:p w:rsidR="003E35DD" w:rsidRPr="00271113" w:rsidRDefault="003E35DD" w:rsidP="003E35DD">
      <w:pPr>
        <w:spacing w:after="0" w:line="240" w:lineRule="auto"/>
        <w:ind w:left="567" w:right="567"/>
        <w:jc w:val="both"/>
        <w:rPr>
          <w:rFonts w:ascii="Palatino Linotype" w:hAnsi="Palatino Linotype"/>
          <w:i/>
          <w:color w:val="000000" w:themeColor="text1"/>
        </w:rPr>
      </w:pPr>
    </w:p>
    <w:p w:rsidR="003E35DD" w:rsidRPr="00271113" w:rsidRDefault="003E35DD" w:rsidP="003E35DD">
      <w:pPr>
        <w:spacing w:after="0" w:line="240" w:lineRule="auto"/>
        <w:ind w:left="567" w:right="616"/>
        <w:jc w:val="both"/>
        <w:rPr>
          <w:rFonts w:ascii="Palatino Linotype" w:hAnsi="Palatino Linotype"/>
          <w:i/>
          <w:color w:val="000000" w:themeColor="text1"/>
        </w:rPr>
      </w:pPr>
      <w:r w:rsidRPr="00271113">
        <w:rPr>
          <w:rFonts w:ascii="Palatino Linotype" w:hAnsi="Palatino Linotype"/>
          <w:b/>
          <w:i/>
          <w:color w:val="000000" w:themeColor="text1"/>
        </w:rPr>
        <w:t>ARTÍCULO 133.</w:t>
      </w:r>
      <w:r w:rsidRPr="00271113">
        <w:rPr>
          <w:rFonts w:ascii="Palatino Linotype" w:hAnsi="Palatino Linotype"/>
          <w:i/>
          <w:color w:val="000000" w:themeColor="text1"/>
        </w:rPr>
        <w:t>- Son documentos privados los que no reúnen las condiciones previstas por el artículo 129.</w:t>
      </w:r>
    </w:p>
    <w:p w:rsidR="003E35DD" w:rsidRPr="00271113" w:rsidRDefault="003E35DD" w:rsidP="003E35DD">
      <w:pPr>
        <w:spacing w:before="240" w:after="240" w:line="360" w:lineRule="auto"/>
        <w:ind w:right="49"/>
        <w:contextualSpacing/>
        <w:jc w:val="both"/>
        <w:rPr>
          <w:rFonts w:ascii="Palatino Linotype" w:eastAsia="Times New Roman" w:hAnsi="Palatino Linotype" w:cs="Times New Roman"/>
          <w:color w:val="000000" w:themeColor="text1"/>
          <w:sz w:val="18"/>
          <w:szCs w:val="24"/>
          <w:lang w:val="es-ES" w:eastAsia="es-ES"/>
        </w:rPr>
      </w:pPr>
    </w:p>
    <w:p w:rsidR="003E35DD" w:rsidRPr="00271113" w:rsidRDefault="003E35DD" w:rsidP="003E35DD">
      <w:pPr>
        <w:spacing w:before="240" w:after="240" w:line="360" w:lineRule="auto"/>
        <w:ind w:right="49"/>
        <w:contextualSpacing/>
        <w:jc w:val="both"/>
        <w:rPr>
          <w:rFonts w:ascii="Palatino Linotype" w:hAnsi="Palatino Linotype"/>
          <w:color w:val="000000" w:themeColor="text1"/>
          <w:sz w:val="24"/>
        </w:rPr>
      </w:pPr>
      <w:r w:rsidRPr="00271113">
        <w:rPr>
          <w:rFonts w:ascii="Palatino Linotype" w:hAnsi="Palatino Linotype"/>
          <w:color w:val="000000" w:themeColor="text1"/>
          <w:sz w:val="24"/>
        </w:rPr>
        <w:t>Correlativo al Código supra citado, el Código de Procedimientos Civiles conceptualiza a los documentos públicos y privados de la siguiente manera:</w:t>
      </w:r>
    </w:p>
    <w:p w:rsidR="003E35DD" w:rsidRPr="00271113" w:rsidRDefault="003E35DD" w:rsidP="003E35DD">
      <w:pPr>
        <w:pStyle w:val="Prrafodelista"/>
        <w:ind w:left="567" w:right="49"/>
        <w:jc w:val="both"/>
        <w:rPr>
          <w:rFonts w:ascii="Palatino Linotype" w:hAnsi="Palatino Linotype"/>
          <w:color w:val="000000" w:themeColor="text1"/>
        </w:rPr>
      </w:pPr>
      <w:r w:rsidRPr="00271113">
        <w:rPr>
          <w:rFonts w:ascii="Palatino Linotype" w:hAnsi="Palatino Linotype" w:cs="Bookman Old Style,Bold"/>
          <w:b/>
          <w:bCs/>
          <w:i/>
          <w:color w:val="000000" w:themeColor="text1"/>
          <w:sz w:val="22"/>
          <w:szCs w:val="22"/>
        </w:rPr>
        <w:t>Concepto de documento público</w:t>
      </w:r>
    </w:p>
    <w:p w:rsidR="003E35DD" w:rsidRPr="00271113" w:rsidRDefault="003E35DD" w:rsidP="003E35DD">
      <w:pPr>
        <w:pStyle w:val="Prrafodelista"/>
        <w:tabs>
          <w:tab w:val="left" w:pos="567"/>
        </w:tabs>
        <w:spacing w:before="240" w:after="240"/>
        <w:ind w:left="567" w:right="567"/>
        <w:jc w:val="both"/>
        <w:rPr>
          <w:rFonts w:ascii="Palatino Linotype" w:hAnsi="Palatino Linotype"/>
          <w:i/>
          <w:sz w:val="22"/>
          <w:szCs w:val="22"/>
        </w:rPr>
      </w:pPr>
      <w:r w:rsidRPr="00271113">
        <w:rPr>
          <w:rFonts w:ascii="Palatino Linotype" w:hAnsi="Palatino Linotype"/>
          <w:b/>
          <w:i/>
          <w:sz w:val="22"/>
          <w:szCs w:val="22"/>
        </w:rPr>
        <w:t>Artículo 1.293.</w:t>
      </w:r>
      <w:r w:rsidRPr="00271113">
        <w:rPr>
          <w:rFonts w:ascii="Palatino Linotype" w:hAnsi="Palatino Linotype"/>
          <w:i/>
          <w:sz w:val="22"/>
          <w:szCs w:val="22"/>
        </w:rPr>
        <w:t>- Son documentos públicos los formulados por Notarios o Corredores Públicos, y los expedidos por servidores públicos en el ejercicio de sus atribuciones legales. La calidad de públicos se demuestra por los sellos, firmas u otros signos exteriores que prevengan las leyes.</w:t>
      </w:r>
    </w:p>
    <w:p w:rsidR="003E35DD" w:rsidRPr="00271113" w:rsidRDefault="003E35DD" w:rsidP="003E35DD">
      <w:pPr>
        <w:autoSpaceDE w:val="0"/>
        <w:autoSpaceDN w:val="0"/>
        <w:adjustRightInd w:val="0"/>
        <w:spacing w:line="240" w:lineRule="auto"/>
        <w:ind w:left="567" w:right="616"/>
        <w:jc w:val="both"/>
        <w:rPr>
          <w:rFonts w:ascii="Palatino Linotype" w:hAnsi="Palatino Linotype" w:cs="Bookman Old Style,Bold"/>
          <w:b/>
          <w:bCs/>
          <w:i/>
          <w:color w:val="000000" w:themeColor="text1"/>
          <w:lang w:val="es-ES"/>
        </w:rPr>
      </w:pPr>
      <w:r w:rsidRPr="00271113">
        <w:rPr>
          <w:rFonts w:ascii="Palatino Linotype" w:hAnsi="Palatino Linotype" w:cs="Bookman Old Style,Bold"/>
          <w:b/>
          <w:bCs/>
          <w:i/>
          <w:color w:val="000000" w:themeColor="text1"/>
          <w:lang w:val="es-ES"/>
        </w:rPr>
        <w:t>Concepto de documento privado</w:t>
      </w:r>
    </w:p>
    <w:p w:rsidR="003E35DD" w:rsidRPr="00271113" w:rsidRDefault="003E35DD" w:rsidP="003E35DD">
      <w:pPr>
        <w:spacing w:after="0" w:line="240" w:lineRule="auto"/>
        <w:ind w:left="567" w:right="616"/>
        <w:jc w:val="both"/>
        <w:rPr>
          <w:rFonts w:ascii="Palatino Linotype" w:hAnsi="Palatino Linotype" w:cs="Bookman Old Style"/>
          <w:i/>
          <w:color w:val="000000" w:themeColor="text1"/>
          <w:lang w:val="es-ES"/>
        </w:rPr>
      </w:pPr>
      <w:r w:rsidRPr="00271113">
        <w:rPr>
          <w:rFonts w:ascii="Palatino Linotype" w:hAnsi="Palatino Linotype" w:cs="Bookman Old Style,Bold"/>
          <w:b/>
          <w:bCs/>
          <w:i/>
          <w:color w:val="000000" w:themeColor="text1"/>
          <w:lang w:val="es-ES"/>
        </w:rPr>
        <w:t xml:space="preserve">Artículo 1.297.- </w:t>
      </w:r>
      <w:r w:rsidRPr="00271113">
        <w:rPr>
          <w:rFonts w:ascii="Palatino Linotype" w:hAnsi="Palatino Linotype" w:cs="Bookman Old Style"/>
          <w:i/>
          <w:color w:val="000000" w:themeColor="text1"/>
          <w:lang w:val="es-ES"/>
        </w:rPr>
        <w:t>Son documentos privados los que no reúnen los requisitos de los públicos.</w:t>
      </w:r>
    </w:p>
    <w:p w:rsidR="003E35DD" w:rsidRPr="00271113" w:rsidRDefault="003E35DD" w:rsidP="003E35DD">
      <w:pPr>
        <w:pStyle w:val="Sinespaciado"/>
      </w:pPr>
    </w:p>
    <w:p w:rsidR="003E35DD" w:rsidRPr="00271113" w:rsidRDefault="003E35DD" w:rsidP="003E35DD">
      <w:pPr>
        <w:spacing w:before="240" w:after="0" w:line="360" w:lineRule="auto"/>
        <w:ind w:right="49"/>
        <w:contextualSpacing/>
        <w:jc w:val="both"/>
        <w:rPr>
          <w:rFonts w:ascii="Palatino Linotype" w:hAnsi="Palatino Linotype"/>
          <w:color w:val="000000" w:themeColor="text1"/>
          <w:sz w:val="24"/>
        </w:rPr>
      </w:pPr>
      <w:r w:rsidRPr="00271113">
        <w:rPr>
          <w:rFonts w:ascii="Palatino Linotype" w:hAnsi="Palatino Linotype" w:cs="Bookman Old Style"/>
          <w:color w:val="000000" w:themeColor="text1"/>
          <w:sz w:val="24"/>
        </w:rPr>
        <w:t>Así mismo el</w:t>
      </w:r>
      <w:r w:rsidRPr="00271113">
        <w:rPr>
          <w:rFonts w:ascii="Palatino Linotype" w:hAnsi="Palatino Linotype" w:cs="Bookman Old Style"/>
          <w:i/>
          <w:color w:val="000000" w:themeColor="text1"/>
          <w:sz w:val="24"/>
        </w:rPr>
        <w:t xml:space="preserve"> </w:t>
      </w:r>
      <w:r w:rsidRPr="00271113">
        <w:rPr>
          <w:rFonts w:ascii="Palatino Linotype" w:hAnsi="Palatino Linotype"/>
          <w:b/>
          <w:color w:val="000000" w:themeColor="text1"/>
          <w:sz w:val="24"/>
        </w:rPr>
        <w:t xml:space="preserve">Código de Procedimientos Administrativos del Estado de México </w:t>
      </w:r>
      <w:r w:rsidRPr="00271113">
        <w:rPr>
          <w:rFonts w:ascii="Palatino Linotype" w:hAnsi="Palatino Linotype"/>
          <w:color w:val="000000" w:themeColor="text1"/>
          <w:sz w:val="24"/>
        </w:rPr>
        <w:t>señala:</w:t>
      </w:r>
    </w:p>
    <w:p w:rsidR="003E35DD" w:rsidRPr="00271113" w:rsidRDefault="003E35DD" w:rsidP="003E35DD">
      <w:pPr>
        <w:pStyle w:val="Sinespaciado"/>
      </w:pPr>
    </w:p>
    <w:p w:rsidR="003E35DD" w:rsidRPr="00271113" w:rsidRDefault="003E35DD" w:rsidP="003E35DD">
      <w:pPr>
        <w:spacing w:after="0" w:line="240" w:lineRule="auto"/>
        <w:ind w:left="567" w:right="567"/>
        <w:jc w:val="both"/>
        <w:rPr>
          <w:rFonts w:ascii="Palatino Linotype" w:hAnsi="Palatino Linotype"/>
          <w:i/>
          <w:color w:val="000000" w:themeColor="text1"/>
        </w:rPr>
      </w:pPr>
      <w:r w:rsidRPr="00271113">
        <w:rPr>
          <w:rFonts w:ascii="Palatino Linotype" w:hAnsi="Palatino Linotype"/>
          <w:b/>
          <w:i/>
          <w:color w:val="000000" w:themeColor="text1"/>
        </w:rPr>
        <w:lastRenderedPageBreak/>
        <w:t>Artículo 57.-</w:t>
      </w:r>
      <w:r w:rsidRPr="00271113">
        <w:rPr>
          <w:rFonts w:ascii="Palatino Linotype" w:hAnsi="Palatino Linotype"/>
          <w:i/>
          <w:color w:val="000000" w:themeColor="text1"/>
        </w:rPr>
        <w:t xml:space="preserve"> </w:t>
      </w:r>
      <w:r w:rsidRPr="00271113">
        <w:rPr>
          <w:rFonts w:ascii="Palatino Linotype" w:hAnsi="Palatino Linotype"/>
          <w:b/>
          <w:i/>
          <w:color w:val="000000" w:themeColor="text1"/>
        </w:rPr>
        <w:t>Son documentos públicos</w:t>
      </w:r>
      <w:r w:rsidRPr="00271113">
        <w:rPr>
          <w:rFonts w:ascii="Palatino Linotype" w:hAnsi="Palatino Linotype"/>
          <w:i/>
          <w:color w:val="000000" w:themeColor="text1"/>
        </w:rPr>
        <w:t xml:space="preserve"> aquéllos cuya formulación está encomendada por ley, dentro de los límites de sus facultades, a las personas dotadas de fe pública </w:t>
      </w:r>
      <w:r w:rsidRPr="00271113">
        <w:rPr>
          <w:rFonts w:ascii="Palatino Linotype" w:hAnsi="Palatino Linotype"/>
          <w:i/>
          <w:color w:val="000000" w:themeColor="text1"/>
          <w:u w:val="single"/>
        </w:rPr>
        <w:t>y</w:t>
      </w:r>
      <w:r w:rsidRPr="00271113">
        <w:rPr>
          <w:rFonts w:ascii="Palatino Linotype" w:hAnsi="Palatino Linotype"/>
          <w:b/>
          <w:i/>
          <w:color w:val="000000" w:themeColor="text1"/>
          <w:u w:val="single"/>
        </w:rPr>
        <w:t xml:space="preserve"> los expedidos por servidores públicos en el ejercicio de sus funciones</w:t>
      </w:r>
      <w:r w:rsidRPr="00271113">
        <w:rPr>
          <w:rFonts w:ascii="Palatino Linotype" w:hAnsi="Palatino Linotype"/>
          <w:i/>
          <w:color w:val="000000" w:themeColor="text1"/>
        </w:rPr>
        <w:t>. La calidad de públicos se demuestra por la existencia regular, sobre los documentos, de sellos, firmas u otros signos exteriores que, en su caso, prevengan las leyes, salvo prueba en contrario.</w:t>
      </w:r>
    </w:p>
    <w:p w:rsidR="003E35DD" w:rsidRPr="00271113" w:rsidRDefault="003E35DD" w:rsidP="003E35DD">
      <w:pPr>
        <w:spacing w:after="0" w:line="240" w:lineRule="auto"/>
        <w:ind w:left="567" w:right="567"/>
        <w:jc w:val="both"/>
        <w:rPr>
          <w:rFonts w:ascii="Palatino Linotype" w:hAnsi="Palatino Linotype"/>
          <w:i/>
          <w:color w:val="000000" w:themeColor="text1"/>
        </w:rPr>
      </w:pPr>
    </w:p>
    <w:p w:rsidR="003E35DD" w:rsidRPr="00271113" w:rsidRDefault="003E35DD" w:rsidP="003E35DD">
      <w:pPr>
        <w:pStyle w:val="Prrafodelista"/>
        <w:ind w:left="567" w:right="567"/>
        <w:jc w:val="both"/>
        <w:rPr>
          <w:rFonts w:ascii="Palatino Linotype" w:hAnsi="Palatino Linotype"/>
          <w:i/>
          <w:color w:val="000000" w:themeColor="text1"/>
          <w:sz w:val="22"/>
          <w:szCs w:val="22"/>
        </w:rPr>
      </w:pPr>
      <w:r w:rsidRPr="00271113">
        <w:rPr>
          <w:rFonts w:ascii="Palatino Linotype" w:hAnsi="Palatino Linotype"/>
          <w:b/>
          <w:i/>
          <w:color w:val="000000" w:themeColor="text1"/>
          <w:sz w:val="22"/>
          <w:szCs w:val="22"/>
        </w:rPr>
        <w:t>Artículo 58.-</w:t>
      </w:r>
      <w:r w:rsidRPr="00271113">
        <w:rPr>
          <w:rFonts w:ascii="Palatino Linotype" w:hAnsi="Palatino Linotype"/>
          <w:i/>
          <w:color w:val="000000" w:themeColor="text1"/>
          <w:sz w:val="22"/>
          <w:szCs w:val="22"/>
        </w:rPr>
        <w:t xml:space="preserve"> </w:t>
      </w:r>
      <w:r w:rsidRPr="00271113">
        <w:rPr>
          <w:rFonts w:ascii="Palatino Linotype" w:hAnsi="Palatino Linotype"/>
          <w:b/>
          <w:i/>
          <w:color w:val="000000" w:themeColor="text1"/>
          <w:sz w:val="22"/>
          <w:szCs w:val="22"/>
        </w:rPr>
        <w:t>Son documentos privados</w:t>
      </w:r>
      <w:r w:rsidRPr="00271113">
        <w:rPr>
          <w:rFonts w:ascii="Palatino Linotype" w:hAnsi="Palatino Linotype"/>
          <w:i/>
          <w:color w:val="000000" w:themeColor="text1"/>
          <w:sz w:val="22"/>
          <w:szCs w:val="22"/>
        </w:rPr>
        <w:t xml:space="preserve"> los que no reúnen las condiciones previstas para los documentos públicos.</w:t>
      </w:r>
    </w:p>
    <w:p w:rsidR="003E35DD" w:rsidRPr="00271113" w:rsidRDefault="003E35DD" w:rsidP="003E35DD">
      <w:pPr>
        <w:spacing w:before="240" w:after="240" w:line="360" w:lineRule="auto"/>
        <w:ind w:right="49"/>
        <w:contextualSpacing/>
        <w:jc w:val="both"/>
        <w:rPr>
          <w:rFonts w:ascii="Palatino Linotype" w:hAnsi="Palatino Linotype"/>
          <w:i/>
          <w:color w:val="000000" w:themeColor="text1"/>
          <w:sz w:val="16"/>
        </w:rPr>
      </w:pPr>
    </w:p>
    <w:p w:rsidR="003E35DD" w:rsidRPr="00271113" w:rsidRDefault="003E35DD" w:rsidP="003E35DD">
      <w:pPr>
        <w:spacing w:after="0" w:line="360" w:lineRule="auto"/>
        <w:ind w:right="49"/>
        <w:contextualSpacing/>
        <w:jc w:val="both"/>
        <w:rPr>
          <w:rFonts w:ascii="Palatino Linotype" w:hAnsi="Palatino Linotype"/>
          <w:color w:val="000000" w:themeColor="text1"/>
          <w:sz w:val="24"/>
        </w:rPr>
      </w:pPr>
      <w:r w:rsidRPr="00271113">
        <w:rPr>
          <w:rFonts w:ascii="Palatino Linotype" w:hAnsi="Palatino Linotype"/>
          <w:color w:val="000000" w:themeColor="text1"/>
          <w:sz w:val="24"/>
        </w:rPr>
        <w:t xml:space="preserve">De los ordenamientos citados existe concordancia respecto a que los documentos públicos también son aquellos que expiden los servidores públicos en ejercicio de sus atribuciones, y los documentos privados no reúnen dichas características, por tanto y de acuerdo a la Secretaría de Gobernación en su publicación denominada </w:t>
      </w:r>
      <w:r w:rsidRPr="00271113">
        <w:rPr>
          <w:rFonts w:ascii="Palatino Linotype" w:hAnsi="Palatino Linotype"/>
          <w:b/>
          <w:color w:val="000000" w:themeColor="text1"/>
          <w:sz w:val="24"/>
        </w:rPr>
        <w:t>“Doctrina y lineamientos para la redacción de textos jurídicos, su publicación y divulgación”</w:t>
      </w:r>
      <w:r w:rsidRPr="00271113">
        <w:rPr>
          <w:rStyle w:val="Refdenotaalpie"/>
          <w:rFonts w:ascii="Palatino Linotype" w:hAnsi="Palatino Linotype"/>
          <w:b/>
          <w:color w:val="000000" w:themeColor="text1"/>
          <w:sz w:val="24"/>
        </w:rPr>
        <w:footnoteReference w:id="4"/>
      </w:r>
      <w:r w:rsidRPr="00271113">
        <w:rPr>
          <w:rFonts w:ascii="Palatino Linotype" w:hAnsi="Palatino Linotype"/>
          <w:color w:val="000000" w:themeColor="text1"/>
          <w:sz w:val="24"/>
        </w:rPr>
        <w:t xml:space="preserve"> señala que “</w:t>
      </w:r>
      <w:r w:rsidRPr="00271113">
        <w:rPr>
          <w:rFonts w:ascii="Palatino Linotype" w:hAnsi="Palatino Linotype"/>
          <w:i/>
          <w:color w:val="000000" w:themeColor="text1"/>
          <w:sz w:val="24"/>
        </w:rPr>
        <w:t xml:space="preserve">las comunicaciones escritas entre las distintas áreas que componen una dependencia, entidad u otro organismo público, o al interior de sí mismas son </w:t>
      </w:r>
      <w:r w:rsidRPr="00271113">
        <w:rPr>
          <w:rFonts w:ascii="Palatino Linotype" w:hAnsi="Palatino Linotype"/>
          <w:b/>
          <w:i/>
          <w:color w:val="000000" w:themeColor="text1"/>
          <w:sz w:val="24"/>
          <w:u w:val="single"/>
        </w:rPr>
        <w:t>documentos públicos</w:t>
      </w:r>
      <w:r w:rsidRPr="00271113">
        <w:rPr>
          <w:rFonts w:ascii="Palatino Linotype" w:hAnsi="Palatino Linotype"/>
          <w:color w:val="000000" w:themeColor="text1"/>
          <w:sz w:val="24"/>
        </w:rPr>
        <w:t>”, dicha doctrina a su vez argumenta: “</w:t>
      </w:r>
      <w:r w:rsidRPr="00271113">
        <w:rPr>
          <w:rFonts w:ascii="Palatino Linotype" w:hAnsi="Palatino Linotype"/>
          <w:b/>
          <w:i/>
          <w:color w:val="000000" w:themeColor="text1"/>
          <w:sz w:val="24"/>
          <w:u w:val="single"/>
        </w:rPr>
        <w:t>Estos textos, sean oficios, memoranda, notas informativas, etc., también revisten naturaleza jurídica porque se generan con base en el carácter de mando de sus emisores o de autoridad en determinada materia y porque se refieren a actividades que forman parte de la competencia legal de dichos emisores</w:t>
      </w:r>
      <w:r w:rsidRPr="00271113">
        <w:rPr>
          <w:b/>
          <w:color w:val="000000" w:themeColor="text1"/>
          <w:sz w:val="24"/>
          <w:u w:val="single"/>
        </w:rPr>
        <w:t>.</w:t>
      </w:r>
      <w:r w:rsidRPr="00271113">
        <w:rPr>
          <w:rFonts w:ascii="Palatino Linotype" w:hAnsi="Palatino Linotype"/>
          <w:color w:val="000000" w:themeColor="text1"/>
          <w:sz w:val="24"/>
        </w:rPr>
        <w:t>”</w:t>
      </w:r>
    </w:p>
    <w:p w:rsidR="003E35DD" w:rsidRPr="00271113" w:rsidRDefault="003E35DD" w:rsidP="003E35DD">
      <w:pPr>
        <w:spacing w:after="0" w:line="360" w:lineRule="auto"/>
        <w:ind w:right="49"/>
        <w:contextualSpacing/>
        <w:jc w:val="both"/>
        <w:rPr>
          <w:rFonts w:ascii="Palatino Linotype" w:hAnsi="Palatino Linotype"/>
          <w:color w:val="000000" w:themeColor="text1"/>
          <w:sz w:val="24"/>
        </w:rPr>
      </w:pPr>
    </w:p>
    <w:p w:rsidR="003E35DD" w:rsidRPr="00271113" w:rsidRDefault="003E35DD" w:rsidP="003E35DD">
      <w:pPr>
        <w:spacing w:after="0" w:line="360" w:lineRule="auto"/>
        <w:ind w:right="49"/>
        <w:contextualSpacing/>
        <w:jc w:val="both"/>
        <w:rPr>
          <w:rFonts w:ascii="Palatino Linotype" w:hAnsi="Palatino Linotype"/>
          <w:b/>
          <w:color w:val="000000" w:themeColor="text1"/>
          <w:sz w:val="24"/>
          <w:u w:val="single"/>
        </w:rPr>
      </w:pPr>
      <w:r w:rsidRPr="00271113">
        <w:rPr>
          <w:rFonts w:ascii="Palatino Linotype" w:hAnsi="Palatino Linotype"/>
          <w:color w:val="000000" w:themeColor="text1"/>
          <w:sz w:val="24"/>
        </w:rPr>
        <w:t xml:space="preserve">Tal es así que tratándose de documentos públicos que se ingresan internamente entre las diversas áreas que conforman la administración pública como lo son, por ejemplo; </w:t>
      </w:r>
      <w:r w:rsidRPr="00271113">
        <w:rPr>
          <w:rFonts w:ascii="Palatino Linotype" w:hAnsi="Palatino Linotype"/>
          <w:color w:val="000000" w:themeColor="text1"/>
          <w:sz w:val="24"/>
        </w:rPr>
        <w:lastRenderedPageBreak/>
        <w:t xml:space="preserve">oficios, circulares, memorándums, notas informativas, etc. nos encontramos en presencia de información que el </w:t>
      </w:r>
      <w:r w:rsidRPr="00271113">
        <w:rPr>
          <w:rFonts w:ascii="Palatino Linotype" w:hAnsi="Palatino Linotype"/>
          <w:b/>
          <w:color w:val="000000" w:themeColor="text1"/>
          <w:sz w:val="24"/>
        </w:rPr>
        <w:t>Sujeto Obligado</w:t>
      </w:r>
      <w:r w:rsidRPr="00271113">
        <w:rPr>
          <w:rFonts w:ascii="Palatino Linotype" w:hAnsi="Palatino Linotype"/>
          <w:color w:val="000000" w:themeColor="text1"/>
          <w:sz w:val="24"/>
        </w:rPr>
        <w:t xml:space="preserve"> genera, posee y administra en el ejercicio de sus atribuciones por lo que se trata de información pública </w:t>
      </w:r>
      <w:r w:rsidRPr="00271113">
        <w:rPr>
          <w:rFonts w:ascii="Palatino Linotype" w:hAnsi="Palatino Linotype"/>
          <w:b/>
          <w:color w:val="000000" w:themeColor="text1"/>
          <w:sz w:val="24"/>
          <w:u w:val="single"/>
        </w:rPr>
        <w:t>pero tratándose de documentos privados no lo es, en atención a que su divulgación podría afectar la esfera jurídica de terceros.</w:t>
      </w:r>
    </w:p>
    <w:p w:rsidR="003E35DD" w:rsidRPr="00271113" w:rsidRDefault="003E35DD" w:rsidP="003E35DD"/>
    <w:p w:rsidR="003E35DD" w:rsidRPr="00271113" w:rsidRDefault="003E35DD" w:rsidP="003E35DD">
      <w:pPr>
        <w:spacing w:after="0" w:line="360" w:lineRule="auto"/>
        <w:ind w:right="49"/>
        <w:contextualSpacing/>
        <w:jc w:val="both"/>
        <w:rPr>
          <w:rFonts w:ascii="Palatino Linotype" w:hAnsi="Palatino Linotype" w:cs="Arial"/>
          <w:color w:val="000000" w:themeColor="text1"/>
          <w:sz w:val="24"/>
          <w:lang w:eastAsia="es-MX"/>
        </w:rPr>
      </w:pPr>
      <w:r w:rsidRPr="00271113">
        <w:rPr>
          <w:rFonts w:ascii="Palatino Linotype" w:hAnsi="Palatino Linotype" w:cs="Arial"/>
          <w:color w:val="000000" w:themeColor="text1"/>
          <w:sz w:val="24"/>
          <w:lang w:eastAsia="es-MX"/>
        </w:rPr>
        <w:t xml:space="preserve">Lo anterior se señala porque ese tipo de documentación contiene información confidencial de una persona y que de hacer pública se estaría afectando la vida personal y la esfera más íntima de la persona, por lo cual </w:t>
      </w:r>
      <w:r w:rsidRPr="00271113">
        <w:rPr>
          <w:rFonts w:ascii="Palatino Linotype" w:hAnsi="Palatino Linotype" w:cs="Arial"/>
          <w:b/>
          <w:color w:val="000000" w:themeColor="text1"/>
          <w:sz w:val="24"/>
          <w:lang w:eastAsia="es-MX"/>
        </w:rPr>
        <w:t>El</w:t>
      </w:r>
      <w:r w:rsidRPr="00271113">
        <w:rPr>
          <w:rFonts w:ascii="Palatino Linotype" w:hAnsi="Palatino Linotype" w:cs="Arial"/>
          <w:color w:val="000000" w:themeColor="text1"/>
          <w:sz w:val="24"/>
          <w:lang w:eastAsia="es-MX"/>
        </w:rPr>
        <w:t xml:space="preserve"> </w:t>
      </w:r>
      <w:r w:rsidRPr="00271113">
        <w:rPr>
          <w:rFonts w:ascii="Palatino Linotype" w:hAnsi="Palatino Linotype" w:cs="Arial"/>
          <w:b/>
          <w:color w:val="000000" w:themeColor="text1"/>
          <w:sz w:val="24"/>
          <w:lang w:eastAsia="es-MX"/>
        </w:rPr>
        <w:t>Sujeto Obligado</w:t>
      </w:r>
      <w:r w:rsidRPr="00271113">
        <w:rPr>
          <w:rFonts w:ascii="Palatino Linotype" w:hAnsi="Palatino Linotype" w:cs="Arial"/>
          <w:color w:val="000000" w:themeColor="text1"/>
          <w:sz w:val="24"/>
          <w:lang w:eastAsia="es-MX"/>
        </w:rPr>
        <w:t xml:space="preserve"> deberá de ser cauteloso al momento de hacer la entrega de la información que genera de acuerdo a sus atribuciones a los particulares, misma que deberá ser en versión pública o</w:t>
      </w:r>
      <w:r w:rsidRPr="00271113">
        <w:rPr>
          <w:rFonts w:ascii="Palatino Linotype" w:hAnsi="Palatino Linotype" w:cs="Arial"/>
          <w:b/>
          <w:color w:val="000000" w:themeColor="text1"/>
          <w:sz w:val="24"/>
          <w:u w:val="single"/>
          <w:lang w:eastAsia="es-MX"/>
        </w:rPr>
        <w:t xml:space="preserve"> en su caso clasificada en su totalidad </w:t>
      </w:r>
      <w:r w:rsidRPr="00271113">
        <w:rPr>
          <w:rFonts w:ascii="Palatino Linotype" w:hAnsi="Palatino Linotype" w:cs="Arial"/>
          <w:color w:val="000000" w:themeColor="text1"/>
          <w:sz w:val="24"/>
          <w:lang w:eastAsia="es-MX"/>
        </w:rPr>
        <w:t>la cual deberá de estar acompañada de su respectivo Acuerdo de Clasificación del Comité de Información, en cualquiera de las modalidades establecidas por la ley en la materia.</w:t>
      </w:r>
    </w:p>
    <w:p w:rsidR="003E35DD" w:rsidRPr="00271113" w:rsidRDefault="003E35DD" w:rsidP="003E35DD">
      <w:pPr>
        <w:pStyle w:val="Prrafodelista"/>
        <w:tabs>
          <w:tab w:val="left" w:pos="851"/>
        </w:tabs>
        <w:spacing w:line="360" w:lineRule="auto"/>
        <w:ind w:left="0" w:right="49"/>
        <w:contextualSpacing/>
        <w:jc w:val="both"/>
        <w:rPr>
          <w:rFonts w:ascii="Palatino Linotype" w:hAnsi="Palatino Linotype"/>
        </w:rPr>
      </w:pPr>
    </w:p>
    <w:p w:rsidR="003E35DD" w:rsidRPr="00271113" w:rsidRDefault="003E35DD" w:rsidP="003E35DD">
      <w:pPr>
        <w:pStyle w:val="Prrafodelista"/>
        <w:tabs>
          <w:tab w:val="left" w:pos="851"/>
        </w:tabs>
        <w:spacing w:line="360" w:lineRule="auto"/>
        <w:ind w:left="0" w:right="49"/>
        <w:contextualSpacing/>
        <w:jc w:val="both"/>
        <w:rPr>
          <w:rFonts w:ascii="Palatino Linotype" w:hAnsi="Palatino Linotype"/>
        </w:rPr>
      </w:pPr>
      <w:r w:rsidRPr="00271113">
        <w:rPr>
          <w:rFonts w:ascii="Palatino Linotype" w:hAnsi="Palatino Linotype"/>
        </w:rPr>
        <w:t xml:space="preserve">Es menester destacar que el artículo 132 de la Ley de la materia, menciona que la información se llevará a cabo </w:t>
      </w:r>
      <w:r w:rsidRPr="00271113">
        <w:rPr>
          <w:rFonts w:ascii="Palatino Linotype" w:hAnsi="Palatino Linotype"/>
          <w:b/>
          <w:u w:val="single"/>
        </w:rPr>
        <w:t>cuando se reciba una solicitud de acceso a la información</w:t>
      </w:r>
      <w:r w:rsidRPr="00271113">
        <w:rPr>
          <w:rFonts w:ascii="Palatino Linotype" w:hAnsi="Palatino Linotype"/>
        </w:rPr>
        <w:t xml:space="preserve">, se determine mediante una resolución de una autoridad competente o bien, se generen versiones públicas para dar cumplimiento a las obligaciones de transparencia de los sujetos obligados, asimismo, </w:t>
      </w:r>
      <w:r w:rsidRPr="00271113">
        <w:rPr>
          <w:rFonts w:ascii="Palatino Linotype" w:hAnsi="Palatino Linotype"/>
          <w:b/>
          <w:u w:val="single"/>
        </w:rPr>
        <w:t>se deberá revisar la clasificación</w:t>
      </w:r>
      <w:r w:rsidRPr="00271113">
        <w:rPr>
          <w:rFonts w:ascii="Palatino Linotype" w:hAnsi="Palatino Linotype"/>
        </w:rPr>
        <w:t xml:space="preserve"> al momento de la recepción de una solicitud con la finalidad de verificar si aún subsisten las causas que le dieron origen.</w:t>
      </w:r>
    </w:p>
    <w:p w:rsidR="003E35DD" w:rsidRPr="00271113" w:rsidRDefault="003E35DD" w:rsidP="003E35DD">
      <w:pPr>
        <w:pStyle w:val="Prrafodelista"/>
        <w:tabs>
          <w:tab w:val="left" w:pos="851"/>
        </w:tabs>
        <w:spacing w:line="360" w:lineRule="auto"/>
        <w:ind w:left="0" w:right="49"/>
        <w:contextualSpacing/>
        <w:jc w:val="both"/>
        <w:rPr>
          <w:rFonts w:ascii="Palatino Linotype" w:hAnsi="Palatino Linotype"/>
        </w:rPr>
      </w:pPr>
    </w:p>
    <w:p w:rsidR="003E35DD" w:rsidRPr="00271113" w:rsidRDefault="003E35DD" w:rsidP="003E35DD">
      <w:pPr>
        <w:pStyle w:val="Prrafodelista"/>
        <w:tabs>
          <w:tab w:val="left" w:pos="851"/>
        </w:tabs>
        <w:spacing w:line="360" w:lineRule="auto"/>
        <w:ind w:left="0" w:right="49"/>
        <w:contextualSpacing/>
        <w:jc w:val="both"/>
        <w:rPr>
          <w:rFonts w:ascii="Palatino Linotype" w:hAnsi="Palatino Linotype"/>
        </w:rPr>
      </w:pPr>
      <w:r w:rsidRPr="00271113">
        <w:rPr>
          <w:rFonts w:ascii="Palatino Linotype" w:hAnsi="Palatino Linotype"/>
        </w:rPr>
        <w:lastRenderedPageBreak/>
        <w:t xml:space="preserve">Finalmente, el artículo 134 de la Ley en la materia, señala que los </w:t>
      </w:r>
      <w:r w:rsidRPr="00271113">
        <w:rPr>
          <w:rFonts w:ascii="Palatino Linotype" w:hAnsi="Palatino Linotype"/>
          <w:b/>
        </w:rPr>
        <w:t>Sujetos Obligados</w:t>
      </w:r>
      <w:r w:rsidRPr="00271113">
        <w:rPr>
          <w:rFonts w:ascii="Palatino Linotype" w:hAnsi="Palatino Linotype"/>
        </w:rPr>
        <w:t xml:space="preserve"> no podrán emitir acuerdos de carácter general ni particular que clasifiquen información como </w:t>
      </w:r>
      <w:r w:rsidR="00F965F7" w:rsidRPr="00271113">
        <w:rPr>
          <w:rFonts w:ascii="Palatino Linotype" w:hAnsi="Palatino Linotype"/>
          <w:b/>
        </w:rPr>
        <w:t>RESERVADA</w:t>
      </w:r>
      <w:r w:rsidRPr="00271113">
        <w:rPr>
          <w:rFonts w:ascii="Palatino Linotype" w:hAnsi="Palatino Linotype"/>
        </w:rPr>
        <w:t>, toda vez que la clasificación se deberá realizar conforme a un análisis detallado caso por caso.</w:t>
      </w:r>
    </w:p>
    <w:p w:rsidR="005630CC" w:rsidRPr="00271113" w:rsidRDefault="005630CC" w:rsidP="00914F17">
      <w:pPr>
        <w:spacing w:after="0" w:line="360" w:lineRule="auto"/>
        <w:jc w:val="both"/>
        <w:rPr>
          <w:rFonts w:ascii="Palatino Linotype" w:hAnsi="Palatino Linotype" w:cs="Arial"/>
          <w:sz w:val="28"/>
        </w:rPr>
      </w:pPr>
    </w:p>
    <w:p w:rsidR="00737AA0" w:rsidRPr="00271113" w:rsidRDefault="00737AA0" w:rsidP="004C17CE">
      <w:pPr>
        <w:pStyle w:val="Sinespaciado"/>
        <w:numPr>
          <w:ilvl w:val="0"/>
          <w:numId w:val="5"/>
        </w:numPr>
        <w:spacing w:line="360" w:lineRule="auto"/>
        <w:jc w:val="both"/>
        <w:rPr>
          <w:rFonts w:ascii="Palatino Linotype" w:hAnsi="Palatino Linotype"/>
          <w:b/>
          <w:i/>
          <w:sz w:val="28"/>
          <w:szCs w:val="28"/>
          <w:u w:val="single"/>
        </w:rPr>
      </w:pPr>
      <w:r w:rsidRPr="00271113">
        <w:rPr>
          <w:rFonts w:ascii="Palatino Linotype" w:hAnsi="Palatino Linotype"/>
          <w:b/>
          <w:i/>
          <w:sz w:val="28"/>
          <w:szCs w:val="28"/>
          <w:u w:val="single"/>
        </w:rPr>
        <w:t>De la Versión Pública.</w:t>
      </w:r>
    </w:p>
    <w:p w:rsidR="00737AA0" w:rsidRPr="00271113" w:rsidRDefault="00737AA0" w:rsidP="00737AA0">
      <w:pPr>
        <w:spacing w:after="0" w:line="360" w:lineRule="auto"/>
        <w:jc w:val="both"/>
        <w:rPr>
          <w:rFonts w:ascii="Palatino Linotype" w:eastAsia="Arial Unicode MS" w:hAnsi="Palatino Linotype" w:cs="Times New Roman"/>
          <w:sz w:val="24"/>
          <w:szCs w:val="24"/>
          <w:lang w:val="es-ES" w:eastAsia="es-ES"/>
        </w:rPr>
      </w:pPr>
      <w:r w:rsidRPr="00271113">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271113">
        <w:rPr>
          <w:rFonts w:ascii="Palatino Linotype" w:eastAsia="Arial Unicode MS" w:hAnsi="Palatino Linotype" w:cs="Times New Roman"/>
          <w:b/>
          <w:sz w:val="24"/>
          <w:szCs w:val="24"/>
          <w:lang w:val="es-ES" w:eastAsia="es-ES"/>
        </w:rPr>
        <w:t>Recurrente</w:t>
      </w:r>
      <w:r w:rsidRPr="00271113">
        <w:rPr>
          <w:rFonts w:ascii="Palatino Linotype" w:eastAsia="Arial Unicode MS" w:hAnsi="Palatino Linotype" w:cs="Times New Roman"/>
          <w:sz w:val="24"/>
          <w:szCs w:val="24"/>
          <w:lang w:val="es-ES" w:eastAsia="es-ES"/>
        </w:rPr>
        <w:t xml:space="preserve"> se haga en </w:t>
      </w:r>
      <w:r w:rsidRPr="00271113">
        <w:rPr>
          <w:rFonts w:ascii="Palatino Linotype" w:eastAsia="Arial Unicode MS" w:hAnsi="Palatino Linotype" w:cs="Times New Roman"/>
          <w:b/>
          <w:i/>
          <w:sz w:val="24"/>
          <w:szCs w:val="24"/>
          <w:lang w:val="es-ES" w:eastAsia="es-ES"/>
        </w:rPr>
        <w:t>versión pública</w:t>
      </w:r>
      <w:r w:rsidRPr="00271113">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737AA0" w:rsidRPr="00271113" w:rsidRDefault="00737AA0" w:rsidP="00737AA0">
      <w:pPr>
        <w:spacing w:after="0" w:line="360" w:lineRule="auto"/>
        <w:jc w:val="both"/>
        <w:rPr>
          <w:rFonts w:ascii="Palatino Linotype" w:eastAsia="Times New Roman" w:hAnsi="Palatino Linotype" w:cs="Times New Roman"/>
          <w:bCs/>
          <w:sz w:val="24"/>
          <w:szCs w:val="24"/>
          <w:lang w:eastAsia="es-ES"/>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ES"/>
        </w:rPr>
      </w:pPr>
      <w:r w:rsidRPr="00271113">
        <w:rPr>
          <w:rFonts w:ascii="Palatino Linotype" w:eastAsia="Times New Roman" w:hAnsi="Palatino Linotype" w:cs="Times New Roman"/>
          <w:bCs/>
          <w:sz w:val="24"/>
          <w:szCs w:val="24"/>
          <w:lang w:eastAsia="es-ES"/>
        </w:rPr>
        <w:t>A este respecto, los</w:t>
      </w:r>
      <w:r w:rsidRPr="00271113">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737AA0" w:rsidRPr="00271113" w:rsidRDefault="00737AA0" w:rsidP="00737AA0">
      <w:pPr>
        <w:pStyle w:val="Sinespaciado"/>
        <w:rPr>
          <w:noProof/>
        </w:rPr>
      </w:pPr>
    </w:p>
    <w:p w:rsidR="00737AA0" w:rsidRPr="00271113" w:rsidRDefault="00737AA0" w:rsidP="00737AA0">
      <w:pPr>
        <w:spacing w:after="0" w:line="240" w:lineRule="auto"/>
        <w:ind w:left="567" w:right="616"/>
        <w:jc w:val="both"/>
        <w:rPr>
          <w:rFonts w:ascii="Palatino Linotype" w:eastAsia="Times New Roman" w:hAnsi="Palatino Linotype" w:cs="Times New Roman"/>
          <w:i/>
          <w:lang w:eastAsia="es-ES"/>
        </w:rPr>
      </w:pPr>
      <w:r w:rsidRPr="00271113">
        <w:rPr>
          <w:rFonts w:ascii="Palatino Linotype" w:eastAsia="Times New Roman" w:hAnsi="Palatino Linotype" w:cs="Arial"/>
          <w:b/>
          <w:bCs/>
          <w:i/>
          <w:noProof/>
          <w:lang w:eastAsia="es-ES"/>
        </w:rPr>
        <w:t>“</w:t>
      </w:r>
      <w:r w:rsidRPr="00271113">
        <w:rPr>
          <w:rFonts w:ascii="Palatino Linotype" w:eastAsia="Times New Roman" w:hAnsi="Palatino Linotype" w:cs="Arial"/>
          <w:b/>
          <w:bCs/>
          <w:i/>
          <w:lang w:eastAsia="es-MX"/>
        </w:rPr>
        <w:t>Artículo</w:t>
      </w:r>
      <w:r w:rsidRPr="00271113">
        <w:rPr>
          <w:rFonts w:ascii="Palatino Linotype" w:eastAsia="Times New Roman" w:hAnsi="Palatino Linotype" w:cs="Arial"/>
          <w:b/>
          <w:bCs/>
          <w:i/>
          <w:lang w:eastAsia="es-ES"/>
        </w:rPr>
        <w:t xml:space="preserve"> 3. </w:t>
      </w:r>
      <w:r w:rsidRPr="00271113">
        <w:rPr>
          <w:rFonts w:ascii="Palatino Linotype" w:eastAsia="Times New Roman" w:hAnsi="Palatino Linotype" w:cs="Times New Roman"/>
          <w:i/>
          <w:lang w:eastAsia="es-ES"/>
        </w:rPr>
        <w:t xml:space="preserve">Para los efectos de la presente Ley se entenderá por: </w:t>
      </w:r>
    </w:p>
    <w:p w:rsidR="00737AA0" w:rsidRPr="00271113" w:rsidRDefault="00737AA0" w:rsidP="00737AA0">
      <w:pPr>
        <w:pStyle w:val="Sinespaciado"/>
      </w:pPr>
    </w:p>
    <w:p w:rsidR="00737AA0" w:rsidRPr="00271113" w:rsidRDefault="00737AA0" w:rsidP="00737AA0">
      <w:pPr>
        <w:spacing w:after="0" w:line="240" w:lineRule="auto"/>
        <w:ind w:left="567" w:right="616"/>
        <w:jc w:val="both"/>
        <w:rPr>
          <w:rFonts w:ascii="Palatino Linotype" w:eastAsia="Times New Roman" w:hAnsi="Palatino Linotype" w:cs="Arial"/>
          <w:i/>
          <w:lang w:eastAsia="es-ES"/>
        </w:rPr>
      </w:pPr>
      <w:r w:rsidRPr="00271113">
        <w:rPr>
          <w:rFonts w:ascii="Palatino Linotype" w:eastAsia="Times New Roman" w:hAnsi="Palatino Linotype" w:cs="Arial"/>
          <w:b/>
          <w:i/>
          <w:lang w:eastAsia="es-ES"/>
        </w:rPr>
        <w:t>IX.</w:t>
      </w:r>
      <w:r w:rsidRPr="00271113">
        <w:rPr>
          <w:rFonts w:ascii="Palatino Linotype" w:eastAsia="Times New Roman" w:hAnsi="Palatino Linotype" w:cs="Arial"/>
          <w:i/>
          <w:lang w:eastAsia="es-ES"/>
        </w:rPr>
        <w:t xml:space="preserve"> </w:t>
      </w:r>
      <w:r w:rsidRPr="00271113">
        <w:rPr>
          <w:rFonts w:ascii="Palatino Linotype" w:eastAsia="Times New Roman" w:hAnsi="Palatino Linotype" w:cs="Arial"/>
          <w:b/>
          <w:i/>
          <w:lang w:eastAsia="es-ES"/>
        </w:rPr>
        <w:t xml:space="preserve">Datos personales: </w:t>
      </w:r>
      <w:r w:rsidRPr="00271113">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737AA0" w:rsidRPr="00271113" w:rsidRDefault="00737AA0" w:rsidP="00737AA0">
      <w:pPr>
        <w:spacing w:after="0" w:line="240" w:lineRule="auto"/>
        <w:ind w:left="567" w:right="616"/>
        <w:jc w:val="both"/>
        <w:rPr>
          <w:rFonts w:ascii="Palatino Linotype" w:eastAsia="Times New Roman" w:hAnsi="Palatino Linotype" w:cs="Arial"/>
          <w:i/>
          <w:lang w:eastAsia="es-ES"/>
        </w:rPr>
      </w:pPr>
    </w:p>
    <w:p w:rsidR="00737AA0" w:rsidRPr="00271113" w:rsidRDefault="00737AA0" w:rsidP="00737AA0">
      <w:pPr>
        <w:spacing w:after="0" w:line="240" w:lineRule="auto"/>
        <w:ind w:left="567" w:right="616"/>
        <w:jc w:val="both"/>
        <w:rPr>
          <w:rFonts w:ascii="Palatino Linotype" w:eastAsia="Times New Roman" w:hAnsi="Palatino Linotype" w:cs="Arial"/>
          <w:i/>
          <w:lang w:eastAsia="es-ES"/>
        </w:rPr>
      </w:pPr>
      <w:r w:rsidRPr="00271113">
        <w:rPr>
          <w:rFonts w:ascii="Palatino Linotype" w:eastAsia="Times New Roman" w:hAnsi="Palatino Linotype" w:cs="Arial"/>
          <w:b/>
          <w:i/>
          <w:lang w:eastAsia="es-ES"/>
        </w:rPr>
        <w:t>XX.</w:t>
      </w:r>
      <w:r w:rsidRPr="00271113">
        <w:rPr>
          <w:rFonts w:ascii="Palatino Linotype" w:eastAsia="Times New Roman" w:hAnsi="Palatino Linotype" w:cs="Arial"/>
          <w:i/>
          <w:lang w:eastAsia="es-ES"/>
        </w:rPr>
        <w:t xml:space="preserve"> </w:t>
      </w:r>
      <w:r w:rsidRPr="00271113">
        <w:rPr>
          <w:rFonts w:ascii="Palatino Linotype" w:eastAsia="Times New Roman" w:hAnsi="Palatino Linotype" w:cs="Arial"/>
          <w:b/>
          <w:i/>
          <w:lang w:eastAsia="es-ES"/>
        </w:rPr>
        <w:t>Información clasificada:</w:t>
      </w:r>
      <w:r w:rsidRPr="00271113">
        <w:rPr>
          <w:rFonts w:ascii="Palatino Linotype" w:eastAsia="Times New Roman" w:hAnsi="Palatino Linotype" w:cs="Arial"/>
          <w:i/>
          <w:lang w:eastAsia="es-ES"/>
        </w:rPr>
        <w:t xml:space="preserve"> Aquella considerada por la presente Ley como reservada o confidencial; </w:t>
      </w:r>
    </w:p>
    <w:p w:rsidR="00737AA0" w:rsidRPr="00271113" w:rsidRDefault="00737AA0" w:rsidP="00737AA0">
      <w:pPr>
        <w:spacing w:after="0" w:line="240" w:lineRule="auto"/>
        <w:ind w:left="567" w:right="616"/>
        <w:jc w:val="both"/>
        <w:rPr>
          <w:rFonts w:ascii="Palatino Linotype" w:eastAsia="Times New Roman" w:hAnsi="Palatino Linotype" w:cs="Arial"/>
          <w:i/>
          <w:lang w:eastAsia="es-ES"/>
        </w:rPr>
      </w:pPr>
    </w:p>
    <w:p w:rsidR="00737AA0" w:rsidRPr="00271113" w:rsidRDefault="00737AA0" w:rsidP="00737AA0">
      <w:pPr>
        <w:spacing w:after="0" w:line="240" w:lineRule="auto"/>
        <w:ind w:left="567" w:right="616"/>
        <w:jc w:val="both"/>
        <w:rPr>
          <w:rFonts w:ascii="Palatino Linotype" w:eastAsia="Times New Roman" w:hAnsi="Palatino Linotype" w:cs="Arial"/>
          <w:i/>
          <w:lang w:eastAsia="es-ES"/>
        </w:rPr>
      </w:pPr>
      <w:r w:rsidRPr="00271113">
        <w:rPr>
          <w:rFonts w:ascii="Palatino Linotype" w:eastAsia="Times New Roman" w:hAnsi="Palatino Linotype" w:cs="Arial"/>
          <w:b/>
          <w:i/>
          <w:lang w:eastAsia="es-ES"/>
        </w:rPr>
        <w:t>XXI.</w:t>
      </w:r>
      <w:r w:rsidRPr="00271113">
        <w:rPr>
          <w:rFonts w:ascii="Palatino Linotype" w:eastAsia="Times New Roman" w:hAnsi="Palatino Linotype" w:cs="Arial"/>
          <w:i/>
          <w:lang w:eastAsia="es-ES"/>
        </w:rPr>
        <w:t xml:space="preserve"> </w:t>
      </w:r>
      <w:r w:rsidRPr="00271113">
        <w:rPr>
          <w:rFonts w:ascii="Palatino Linotype" w:eastAsia="Times New Roman" w:hAnsi="Palatino Linotype" w:cs="Arial"/>
          <w:b/>
          <w:i/>
          <w:lang w:eastAsia="es-ES"/>
        </w:rPr>
        <w:t>Información confidencial</w:t>
      </w:r>
      <w:r w:rsidRPr="00271113">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w:t>
      </w:r>
      <w:r w:rsidRPr="00271113">
        <w:rPr>
          <w:rFonts w:ascii="Palatino Linotype" w:eastAsia="Times New Roman" w:hAnsi="Palatino Linotype" w:cs="Arial"/>
          <w:i/>
          <w:lang w:eastAsia="es-ES"/>
        </w:rPr>
        <w:lastRenderedPageBreak/>
        <w:t xml:space="preserve">corresponda a particulares, sujetos de derecho internacional o a sujetos obligados cuando no involucren el ejercicio de recursos públicos; </w:t>
      </w:r>
    </w:p>
    <w:p w:rsidR="00737AA0" w:rsidRPr="00271113" w:rsidRDefault="00737AA0" w:rsidP="00737AA0">
      <w:pPr>
        <w:spacing w:after="0" w:line="240" w:lineRule="auto"/>
        <w:ind w:left="567" w:right="616"/>
        <w:jc w:val="both"/>
        <w:rPr>
          <w:rFonts w:ascii="Palatino Linotype" w:eastAsia="Times New Roman" w:hAnsi="Palatino Linotype" w:cs="Arial"/>
          <w:i/>
          <w:lang w:eastAsia="es-ES"/>
        </w:rPr>
      </w:pPr>
    </w:p>
    <w:p w:rsidR="00737AA0" w:rsidRPr="00271113" w:rsidRDefault="00737AA0" w:rsidP="00737AA0">
      <w:pPr>
        <w:spacing w:after="0" w:line="240" w:lineRule="auto"/>
        <w:ind w:left="567" w:right="616"/>
        <w:jc w:val="both"/>
        <w:rPr>
          <w:rFonts w:ascii="Palatino Linotype" w:eastAsia="Times New Roman" w:hAnsi="Palatino Linotype" w:cs="Arial"/>
          <w:i/>
          <w:lang w:eastAsia="es-ES"/>
        </w:rPr>
      </w:pPr>
      <w:r w:rsidRPr="00271113">
        <w:rPr>
          <w:rFonts w:ascii="Palatino Linotype" w:eastAsia="Times New Roman" w:hAnsi="Palatino Linotype" w:cs="Arial"/>
          <w:b/>
          <w:i/>
          <w:lang w:eastAsia="es-ES"/>
        </w:rPr>
        <w:t>XLV. Versión pública:</w:t>
      </w:r>
      <w:r w:rsidRPr="00271113">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737AA0" w:rsidRPr="00271113" w:rsidRDefault="00737AA0" w:rsidP="00737AA0">
      <w:pPr>
        <w:spacing w:after="0" w:line="240" w:lineRule="auto"/>
        <w:ind w:left="567" w:right="616"/>
        <w:jc w:val="both"/>
        <w:rPr>
          <w:rFonts w:ascii="Palatino Linotype" w:eastAsia="Times New Roman" w:hAnsi="Palatino Linotype" w:cs="Arial"/>
          <w:i/>
          <w:lang w:eastAsia="es-ES"/>
        </w:rPr>
      </w:pPr>
    </w:p>
    <w:p w:rsidR="00737AA0" w:rsidRPr="00271113" w:rsidRDefault="00737AA0" w:rsidP="00737AA0">
      <w:pPr>
        <w:spacing w:after="0" w:line="240" w:lineRule="auto"/>
        <w:ind w:left="567" w:right="616"/>
        <w:jc w:val="both"/>
        <w:rPr>
          <w:rFonts w:ascii="Palatino Linotype" w:eastAsia="Times New Roman" w:hAnsi="Palatino Linotype" w:cs="Arial"/>
          <w:i/>
          <w:lang w:eastAsia="es-ES"/>
        </w:rPr>
      </w:pPr>
      <w:r w:rsidRPr="00271113">
        <w:rPr>
          <w:rFonts w:ascii="Palatino Linotype" w:eastAsia="Times New Roman" w:hAnsi="Palatino Linotype" w:cs="Arial"/>
          <w:b/>
          <w:i/>
          <w:lang w:eastAsia="es-ES"/>
        </w:rPr>
        <w:t>Artículo 51.</w:t>
      </w:r>
      <w:r w:rsidRPr="00271113">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71113">
        <w:rPr>
          <w:rFonts w:ascii="Palatino Linotype" w:eastAsia="Times New Roman" w:hAnsi="Palatino Linotype" w:cs="Arial"/>
          <w:b/>
          <w:i/>
          <w:lang w:eastAsia="es-ES"/>
        </w:rPr>
        <w:t xml:space="preserve">y tendrá la responsabilidad de verificar en cada caso que la misma no sea confidencial o reservada. </w:t>
      </w:r>
      <w:r w:rsidRPr="00271113">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737AA0" w:rsidRPr="00271113" w:rsidRDefault="00737AA0" w:rsidP="00737AA0">
      <w:pPr>
        <w:spacing w:after="0" w:line="240" w:lineRule="auto"/>
        <w:ind w:left="567" w:right="616"/>
        <w:jc w:val="both"/>
        <w:rPr>
          <w:rFonts w:ascii="Palatino Linotype" w:eastAsia="Times New Roman" w:hAnsi="Palatino Linotype" w:cs="Arial"/>
          <w:i/>
          <w:lang w:eastAsia="es-ES"/>
        </w:rPr>
      </w:pPr>
    </w:p>
    <w:p w:rsidR="00737AA0" w:rsidRPr="00271113" w:rsidRDefault="00737AA0" w:rsidP="00737AA0">
      <w:pPr>
        <w:spacing w:after="0" w:line="240" w:lineRule="auto"/>
        <w:ind w:left="567" w:right="616"/>
        <w:jc w:val="both"/>
        <w:rPr>
          <w:rFonts w:ascii="Palatino Linotype" w:eastAsia="Times New Roman" w:hAnsi="Palatino Linotype" w:cs="Arial"/>
          <w:bCs/>
          <w:i/>
          <w:noProof/>
          <w:lang w:eastAsia="es-ES"/>
        </w:rPr>
      </w:pPr>
      <w:r w:rsidRPr="00271113">
        <w:rPr>
          <w:rFonts w:ascii="Palatino Linotype" w:eastAsia="Times New Roman" w:hAnsi="Palatino Linotype" w:cs="Arial"/>
          <w:b/>
          <w:i/>
          <w:lang w:eastAsia="es-ES"/>
        </w:rPr>
        <w:t>Artículo 52.</w:t>
      </w:r>
      <w:r w:rsidRPr="00271113">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271113">
        <w:rPr>
          <w:rFonts w:ascii="Palatino Linotype" w:eastAsia="Times New Roman" w:hAnsi="Palatino Linotype" w:cs="Arial"/>
          <w:bCs/>
          <w:i/>
          <w:noProof/>
          <w:lang w:eastAsia="es-ES"/>
        </w:rPr>
        <w:t>”</w:t>
      </w:r>
    </w:p>
    <w:p w:rsidR="00737AA0" w:rsidRPr="00271113" w:rsidRDefault="00737AA0" w:rsidP="00737AA0">
      <w:pPr>
        <w:rPr>
          <w:noProof/>
          <w:lang w:eastAsia="es-ES"/>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ES"/>
        </w:rPr>
      </w:pPr>
      <w:r w:rsidRPr="00271113">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737AA0" w:rsidRPr="00271113" w:rsidRDefault="00737AA0" w:rsidP="00737AA0">
      <w:pPr>
        <w:spacing w:after="0" w:line="240" w:lineRule="auto"/>
        <w:ind w:left="567" w:right="616"/>
        <w:jc w:val="both"/>
        <w:rPr>
          <w:rFonts w:ascii="Palatino Linotype" w:eastAsia="Times New Roman" w:hAnsi="Palatino Linotype" w:cs="Times New Roman"/>
          <w:sz w:val="24"/>
          <w:szCs w:val="24"/>
          <w:lang w:eastAsia="es-ES"/>
        </w:rPr>
      </w:pPr>
    </w:p>
    <w:p w:rsidR="00737AA0" w:rsidRPr="00271113" w:rsidRDefault="00737AA0" w:rsidP="00737AA0">
      <w:pPr>
        <w:spacing w:after="0" w:line="240" w:lineRule="auto"/>
        <w:ind w:left="567" w:right="616"/>
        <w:jc w:val="both"/>
        <w:rPr>
          <w:rFonts w:ascii="Palatino Linotype" w:eastAsia="Arial Unicode MS" w:hAnsi="Palatino Linotype" w:cs="Arial"/>
          <w:i/>
          <w:szCs w:val="24"/>
          <w:lang w:eastAsia="es-ES"/>
        </w:rPr>
      </w:pPr>
      <w:r w:rsidRPr="00271113">
        <w:rPr>
          <w:rFonts w:ascii="Palatino Linotype" w:eastAsia="Arial Unicode MS" w:hAnsi="Palatino Linotype" w:cs="Arial"/>
          <w:i/>
          <w:szCs w:val="24"/>
          <w:lang w:eastAsia="es-ES"/>
        </w:rPr>
        <w:t>“</w:t>
      </w:r>
      <w:r w:rsidRPr="00271113">
        <w:rPr>
          <w:rFonts w:ascii="Palatino Linotype" w:eastAsia="Arial Unicode MS" w:hAnsi="Palatino Linotype" w:cs="Arial"/>
          <w:b/>
          <w:i/>
          <w:szCs w:val="24"/>
          <w:lang w:eastAsia="es-ES"/>
        </w:rPr>
        <w:t>Artículo</w:t>
      </w:r>
      <w:r w:rsidRPr="00271113">
        <w:rPr>
          <w:rFonts w:ascii="Palatino Linotype" w:eastAsia="Arial Unicode MS" w:hAnsi="Palatino Linotype" w:cs="Arial"/>
          <w:i/>
          <w:szCs w:val="24"/>
          <w:lang w:eastAsia="es-ES"/>
        </w:rPr>
        <w:t xml:space="preserve"> </w:t>
      </w:r>
      <w:r w:rsidRPr="00271113">
        <w:rPr>
          <w:rFonts w:ascii="Palatino Linotype" w:eastAsia="Arial Unicode MS" w:hAnsi="Palatino Linotype" w:cs="Arial"/>
          <w:b/>
          <w:i/>
          <w:szCs w:val="24"/>
          <w:lang w:eastAsia="es-ES"/>
        </w:rPr>
        <w:t>22</w:t>
      </w:r>
      <w:r w:rsidRPr="00271113">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737AA0" w:rsidRPr="00271113" w:rsidRDefault="00737AA0" w:rsidP="00737AA0">
      <w:pPr>
        <w:spacing w:after="0" w:line="240" w:lineRule="auto"/>
        <w:ind w:left="567" w:right="616"/>
        <w:jc w:val="both"/>
        <w:rPr>
          <w:rFonts w:ascii="Palatino Linotype" w:eastAsia="Arial Unicode MS" w:hAnsi="Palatino Linotype" w:cs="Arial"/>
          <w:i/>
          <w:szCs w:val="24"/>
          <w:lang w:eastAsia="es-ES"/>
        </w:rPr>
      </w:pPr>
    </w:p>
    <w:p w:rsidR="00737AA0" w:rsidRPr="00271113" w:rsidRDefault="00737AA0" w:rsidP="00737AA0">
      <w:pPr>
        <w:spacing w:after="0" w:line="240" w:lineRule="auto"/>
        <w:ind w:left="567" w:right="616"/>
        <w:jc w:val="both"/>
        <w:rPr>
          <w:rFonts w:ascii="Palatino Linotype" w:eastAsia="Arial Unicode MS" w:hAnsi="Palatino Linotype" w:cs="Arial"/>
          <w:i/>
          <w:szCs w:val="24"/>
          <w:lang w:eastAsia="es-ES"/>
        </w:rPr>
      </w:pPr>
      <w:r w:rsidRPr="00271113">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737AA0" w:rsidRPr="00271113" w:rsidRDefault="00737AA0" w:rsidP="00737AA0">
      <w:pPr>
        <w:spacing w:after="0" w:line="240" w:lineRule="auto"/>
        <w:ind w:left="567" w:right="616"/>
        <w:jc w:val="both"/>
        <w:rPr>
          <w:rFonts w:ascii="Palatino Linotype" w:eastAsia="Arial Unicode MS" w:hAnsi="Palatino Linotype" w:cs="Arial"/>
          <w:i/>
          <w:szCs w:val="24"/>
          <w:lang w:eastAsia="es-ES"/>
        </w:rPr>
      </w:pPr>
    </w:p>
    <w:p w:rsidR="00737AA0" w:rsidRPr="00271113" w:rsidRDefault="00737AA0" w:rsidP="00737AA0">
      <w:pPr>
        <w:spacing w:after="0" w:line="240" w:lineRule="auto"/>
        <w:ind w:left="567" w:right="616"/>
        <w:jc w:val="both"/>
        <w:rPr>
          <w:rFonts w:ascii="Palatino Linotype" w:eastAsia="Arial Unicode MS" w:hAnsi="Palatino Linotype" w:cs="Arial"/>
          <w:i/>
          <w:szCs w:val="24"/>
          <w:lang w:eastAsia="es-ES"/>
        </w:rPr>
      </w:pPr>
      <w:r w:rsidRPr="00271113">
        <w:rPr>
          <w:rFonts w:ascii="Palatino Linotype" w:eastAsia="Arial Unicode MS" w:hAnsi="Palatino Linotype" w:cs="Arial"/>
          <w:i/>
          <w:szCs w:val="24"/>
          <w:lang w:eastAsia="es-ES"/>
        </w:rPr>
        <w:t>I. Cuente con atribuciones conferidas en ley y medie el consentimiento del titular.</w:t>
      </w:r>
    </w:p>
    <w:p w:rsidR="00737AA0" w:rsidRPr="00271113" w:rsidRDefault="00737AA0" w:rsidP="00737AA0">
      <w:pPr>
        <w:spacing w:after="0" w:line="240" w:lineRule="auto"/>
        <w:ind w:left="567" w:right="616"/>
        <w:jc w:val="both"/>
        <w:rPr>
          <w:rFonts w:ascii="Palatino Linotype" w:eastAsia="Arial Unicode MS" w:hAnsi="Palatino Linotype" w:cs="Arial"/>
          <w:i/>
          <w:szCs w:val="24"/>
          <w:lang w:eastAsia="es-ES"/>
        </w:rPr>
      </w:pPr>
      <w:r w:rsidRPr="00271113">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737AA0" w:rsidRPr="00271113" w:rsidRDefault="00737AA0" w:rsidP="00737AA0">
      <w:pPr>
        <w:spacing w:after="0" w:line="240" w:lineRule="auto"/>
        <w:ind w:left="567" w:right="616"/>
        <w:jc w:val="both"/>
        <w:rPr>
          <w:rFonts w:ascii="Palatino Linotype" w:eastAsia="Arial Unicode MS" w:hAnsi="Palatino Linotype" w:cs="Arial"/>
          <w:i/>
          <w:szCs w:val="24"/>
          <w:lang w:eastAsia="es-ES"/>
        </w:rPr>
      </w:pPr>
    </w:p>
    <w:p w:rsidR="00737AA0" w:rsidRPr="00271113" w:rsidRDefault="00737AA0" w:rsidP="00737AA0">
      <w:pPr>
        <w:spacing w:after="0" w:line="240" w:lineRule="auto"/>
        <w:ind w:left="567" w:right="616"/>
        <w:jc w:val="both"/>
        <w:rPr>
          <w:rFonts w:ascii="Palatino Linotype" w:eastAsia="Arial Unicode MS" w:hAnsi="Palatino Linotype" w:cs="Arial"/>
          <w:i/>
          <w:szCs w:val="24"/>
          <w:lang w:eastAsia="es-ES"/>
        </w:rPr>
      </w:pPr>
      <w:r w:rsidRPr="00271113">
        <w:rPr>
          <w:rFonts w:ascii="Palatino Linotype" w:eastAsia="Arial Unicode MS" w:hAnsi="Palatino Linotype" w:cs="Arial"/>
          <w:b/>
          <w:i/>
          <w:szCs w:val="24"/>
          <w:lang w:eastAsia="es-ES"/>
        </w:rPr>
        <w:t>Artículo</w:t>
      </w:r>
      <w:r w:rsidRPr="00271113">
        <w:rPr>
          <w:rFonts w:ascii="Palatino Linotype" w:eastAsia="Arial Unicode MS" w:hAnsi="Palatino Linotype" w:cs="Arial"/>
          <w:i/>
          <w:szCs w:val="24"/>
          <w:lang w:eastAsia="es-ES"/>
        </w:rPr>
        <w:t xml:space="preserve"> </w:t>
      </w:r>
      <w:r w:rsidRPr="00271113">
        <w:rPr>
          <w:rFonts w:ascii="Palatino Linotype" w:eastAsia="Arial Unicode MS" w:hAnsi="Palatino Linotype" w:cs="Arial"/>
          <w:b/>
          <w:i/>
          <w:szCs w:val="24"/>
          <w:lang w:eastAsia="es-ES"/>
        </w:rPr>
        <w:t>38</w:t>
      </w:r>
      <w:r w:rsidRPr="00271113">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737AA0" w:rsidRPr="00271113" w:rsidRDefault="00737AA0" w:rsidP="00737AA0">
      <w:pPr>
        <w:spacing w:after="0" w:line="240" w:lineRule="auto"/>
        <w:ind w:left="567" w:right="616"/>
        <w:jc w:val="both"/>
        <w:rPr>
          <w:rFonts w:ascii="Palatino Linotype" w:eastAsia="Arial Unicode MS" w:hAnsi="Palatino Linotype" w:cs="Arial"/>
          <w:i/>
          <w:sz w:val="28"/>
          <w:szCs w:val="24"/>
          <w:lang w:eastAsia="es-ES"/>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ES"/>
        </w:rPr>
      </w:pPr>
      <w:r w:rsidRPr="00271113">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ES"/>
        </w:rPr>
      </w:pPr>
    </w:p>
    <w:p w:rsidR="00737AA0" w:rsidRPr="00271113" w:rsidRDefault="00737AA0" w:rsidP="00737AA0">
      <w:pPr>
        <w:spacing w:after="0" w:line="360" w:lineRule="auto"/>
        <w:jc w:val="both"/>
        <w:rPr>
          <w:rFonts w:ascii="Palatino Linotype" w:eastAsia="Arial Unicode MS" w:hAnsi="Palatino Linotype" w:cs="Times New Roman"/>
          <w:sz w:val="24"/>
          <w:szCs w:val="24"/>
          <w:lang w:val="es-ES" w:eastAsia="es-ES"/>
        </w:rPr>
      </w:pPr>
      <w:r w:rsidRPr="00271113">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271113">
        <w:rPr>
          <w:rFonts w:ascii="Palatino Linotype" w:eastAsia="Arial Unicode MS" w:hAnsi="Palatino Linotype" w:cs="Times New Roman"/>
          <w:color w:val="000000"/>
          <w:sz w:val="24"/>
          <w:szCs w:val="24"/>
          <w:lang w:eastAsia="es-MX"/>
        </w:rPr>
        <w:t>el Sujeto Obligado</w:t>
      </w:r>
      <w:r w:rsidRPr="00271113">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737AA0" w:rsidRPr="00271113" w:rsidRDefault="00737AA0" w:rsidP="00737AA0">
      <w:pPr>
        <w:spacing w:after="0" w:line="360" w:lineRule="auto"/>
        <w:jc w:val="both"/>
        <w:rPr>
          <w:rFonts w:ascii="Palatino Linotype" w:eastAsia="Arial Unicode MS" w:hAnsi="Palatino Linotype" w:cs="Times New Roman"/>
          <w:sz w:val="24"/>
          <w:szCs w:val="24"/>
          <w:lang w:val="es-ES" w:eastAsia="es-ES"/>
        </w:rPr>
      </w:pPr>
    </w:p>
    <w:p w:rsidR="00737AA0" w:rsidRPr="00271113" w:rsidRDefault="00737AA0" w:rsidP="00737AA0">
      <w:pPr>
        <w:spacing w:after="0" w:line="360" w:lineRule="auto"/>
        <w:jc w:val="both"/>
        <w:rPr>
          <w:rFonts w:ascii="Palatino Linotype" w:eastAsia="Arial Unicode MS" w:hAnsi="Palatino Linotype" w:cs="Times New Roman"/>
          <w:sz w:val="24"/>
          <w:szCs w:val="24"/>
          <w:lang w:val="es-ES" w:eastAsia="es-ES"/>
        </w:rPr>
      </w:pPr>
      <w:r w:rsidRPr="00271113">
        <w:rPr>
          <w:rFonts w:ascii="Palatino Linotype" w:eastAsia="Arial Unicode MS" w:hAnsi="Palatino Linotype" w:cs="Times New Roman"/>
          <w:sz w:val="24"/>
          <w:szCs w:val="24"/>
          <w:lang w:val="es-ES" w:eastAsia="es-ES"/>
        </w:rPr>
        <w:lastRenderedPageBreak/>
        <w:t>Asimismo, de la versión pública deberá dejarse a la vista de la Recurrente</w:t>
      </w:r>
      <w:r w:rsidRPr="00271113">
        <w:rPr>
          <w:rFonts w:ascii="Palatino Linotype" w:eastAsia="Arial Unicode MS" w:hAnsi="Palatino Linotype" w:cs="Times New Roman"/>
          <w:b/>
          <w:sz w:val="24"/>
          <w:szCs w:val="24"/>
          <w:lang w:val="es-ES" w:eastAsia="es-ES"/>
        </w:rPr>
        <w:t xml:space="preserve"> </w:t>
      </w:r>
      <w:r w:rsidRPr="00271113">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271113">
        <w:rPr>
          <w:rFonts w:ascii="Palatino Linotype" w:eastAsia="Arial Unicode MS" w:hAnsi="Palatino Linotype" w:cs="Times New Roman"/>
          <w:b/>
          <w:sz w:val="24"/>
          <w:szCs w:val="24"/>
          <w:lang w:val="es-ES" w:eastAsia="es-ES"/>
        </w:rPr>
        <w:t>el nombre del servidor público</w:t>
      </w:r>
      <w:r w:rsidRPr="00271113">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737AA0" w:rsidRPr="00271113" w:rsidRDefault="00737AA0" w:rsidP="00737AA0">
      <w:pPr>
        <w:spacing w:after="0" w:line="360" w:lineRule="auto"/>
        <w:jc w:val="both"/>
        <w:rPr>
          <w:sz w:val="24"/>
          <w:lang w:val="es-ES"/>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val="es-ES" w:eastAsia="es-ES"/>
        </w:rPr>
      </w:pPr>
      <w:r w:rsidRPr="00271113">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737AA0" w:rsidRPr="00271113" w:rsidRDefault="00737AA0" w:rsidP="00737AA0">
      <w:pPr>
        <w:pStyle w:val="Sinespaciado"/>
        <w:rPr>
          <w:lang w:val="es-ES"/>
        </w:rPr>
      </w:pPr>
    </w:p>
    <w:p w:rsidR="00737AA0" w:rsidRPr="00271113" w:rsidRDefault="00737AA0" w:rsidP="00737AA0">
      <w:pPr>
        <w:spacing w:after="0" w:line="240" w:lineRule="auto"/>
        <w:ind w:left="567" w:right="616"/>
        <w:jc w:val="both"/>
        <w:rPr>
          <w:rFonts w:ascii="Palatino Linotype" w:eastAsia="Times New Roman" w:hAnsi="Palatino Linotype" w:cs="Times New Roman"/>
          <w:i/>
          <w:lang w:eastAsia="es-MX"/>
        </w:rPr>
      </w:pPr>
      <w:r w:rsidRPr="00271113">
        <w:rPr>
          <w:rFonts w:ascii="Palatino Linotype" w:eastAsia="Times New Roman" w:hAnsi="Palatino Linotype" w:cs="Times New Roman"/>
          <w:i/>
          <w:lang w:eastAsia="es-MX"/>
        </w:rPr>
        <w:t>"</w:t>
      </w:r>
      <w:r w:rsidRPr="00271113">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271113">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w:t>
      </w:r>
      <w:r w:rsidRPr="00271113">
        <w:rPr>
          <w:rFonts w:ascii="Palatino Linotype" w:eastAsia="Times New Roman" w:hAnsi="Palatino Linotype" w:cs="Times New Roman"/>
          <w:i/>
          <w:lang w:eastAsia="es-MX"/>
        </w:rPr>
        <w:lastRenderedPageBreak/>
        <w:t>derecho a la intimidad, del cual únicamente goza el individuo, entendido como la persona humana."</w:t>
      </w:r>
    </w:p>
    <w:p w:rsidR="00737AA0" w:rsidRPr="00271113" w:rsidRDefault="00737AA0" w:rsidP="00737AA0">
      <w:pPr>
        <w:spacing w:after="0" w:line="360" w:lineRule="auto"/>
        <w:jc w:val="both"/>
        <w:rPr>
          <w:rFonts w:ascii="Palatino Linotype" w:eastAsia="Times New Roman" w:hAnsi="Palatino Linotype" w:cs="Times New Roman"/>
          <w:sz w:val="24"/>
          <w:szCs w:val="24"/>
          <w:lang w:val="es-ES_tradnl" w:eastAsia="es-ES"/>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val="es-ES" w:eastAsia="es-ES"/>
        </w:rPr>
      </w:pPr>
      <w:r w:rsidRPr="00271113">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271113">
        <w:rPr>
          <w:rFonts w:ascii="Palatino Linotype" w:eastAsia="Times New Roman" w:hAnsi="Palatino Linotype" w:cs="Times New Roman"/>
          <w:sz w:val="24"/>
          <w:szCs w:val="24"/>
          <w:lang w:val="es-ES" w:eastAsia="es-ES"/>
        </w:rPr>
        <w:t>resulta necesario que el Comité de Transparencia d</w:t>
      </w:r>
      <w:r w:rsidRPr="00271113">
        <w:rPr>
          <w:rFonts w:ascii="Palatino Linotype" w:eastAsia="Times New Roman" w:hAnsi="Palatino Linotype" w:cs="Times New Roman"/>
          <w:sz w:val="24"/>
          <w:szCs w:val="24"/>
          <w:lang w:val="es-ES_tradnl" w:eastAsia="es-ES"/>
        </w:rPr>
        <w:t xml:space="preserve">el Sujeto Obligado </w:t>
      </w:r>
      <w:r w:rsidRPr="00271113">
        <w:rPr>
          <w:rFonts w:ascii="Palatino Linotype" w:eastAsia="Times New Roman" w:hAnsi="Palatino Linotype" w:cs="Times New Roman"/>
          <w:sz w:val="24"/>
          <w:szCs w:val="24"/>
          <w:lang w:val="es-ES" w:eastAsia="es-ES"/>
        </w:rPr>
        <w:t>emita el Acuerdo de Clasificación correspondiente</w:t>
      </w:r>
      <w:r w:rsidRPr="00271113">
        <w:rPr>
          <w:rFonts w:ascii="Palatino Linotype" w:eastAsia="Times New Roman" w:hAnsi="Palatino Linotype" w:cs="Times New Roman"/>
          <w:sz w:val="24"/>
          <w:szCs w:val="24"/>
          <w:lang w:val="es-ES_tradnl" w:eastAsia="es-ES"/>
        </w:rPr>
        <w:t xml:space="preserve"> debidamente fundado y motivado, </w:t>
      </w:r>
      <w:r w:rsidRPr="00271113">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271113">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271113">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737AA0" w:rsidRPr="00271113" w:rsidRDefault="00737AA0" w:rsidP="00737AA0">
      <w:pPr>
        <w:spacing w:after="0" w:line="360" w:lineRule="auto"/>
        <w:jc w:val="both"/>
        <w:rPr>
          <w:rFonts w:ascii="Palatino Linotype" w:eastAsia="Times New Roman" w:hAnsi="Palatino Linotype" w:cs="Times New Roman"/>
          <w:sz w:val="24"/>
          <w:szCs w:val="24"/>
          <w:lang w:val="es-ES" w:eastAsia="es-ES"/>
        </w:rPr>
      </w:pPr>
      <w:r w:rsidRPr="00271113">
        <w:rPr>
          <w:rFonts w:ascii="Palatino Linotype" w:hAnsi="Palatino Linotype" w:cs="Arial"/>
          <w:sz w:val="24"/>
          <w:lang w:eastAsia="es-MX"/>
        </w:rPr>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rsidR="00737AA0" w:rsidRPr="00271113" w:rsidRDefault="00737AA0" w:rsidP="00737AA0">
      <w:pPr>
        <w:spacing w:after="0" w:line="360" w:lineRule="auto"/>
        <w:jc w:val="both"/>
        <w:rPr>
          <w:rFonts w:ascii="Palatino Linotype" w:eastAsia="Times New Roman" w:hAnsi="Palatino Linotype" w:cs="Times New Roman"/>
          <w:sz w:val="24"/>
          <w:szCs w:val="24"/>
          <w:lang w:val="es-ES" w:eastAsia="es-ES"/>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val="es-ES" w:eastAsia="es-ES"/>
        </w:rPr>
      </w:pPr>
      <w:r w:rsidRPr="00271113">
        <w:rPr>
          <w:rFonts w:ascii="Palatino Linotype" w:hAnsi="Palatino Linotype" w:cs="Arial"/>
          <w:sz w:val="24"/>
          <w:lang w:eastAsia="es-MX"/>
        </w:rPr>
        <w:lastRenderedPageBreak/>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rsidR="00737AA0" w:rsidRPr="00271113" w:rsidRDefault="00737AA0" w:rsidP="00737AA0">
      <w:pPr>
        <w:autoSpaceDE w:val="0"/>
        <w:autoSpaceDN w:val="0"/>
        <w:adjustRightInd w:val="0"/>
        <w:spacing w:before="240" w:after="360"/>
        <w:ind w:left="851" w:right="900"/>
        <w:jc w:val="both"/>
        <w:rPr>
          <w:rFonts w:ascii="Palatino Linotype" w:hAnsi="Palatino Linotype" w:cs="Arial"/>
          <w:lang w:eastAsia="es-MX"/>
        </w:rPr>
      </w:pPr>
      <w:r w:rsidRPr="00271113">
        <w:rPr>
          <w:rFonts w:ascii="Palatino Linotype" w:hAnsi="Palatino Linotype" w:cs="Arial"/>
          <w:i/>
          <w:lang w:eastAsia="es-MX"/>
        </w:rPr>
        <w:t>“</w:t>
      </w:r>
      <w:r w:rsidRPr="00271113">
        <w:rPr>
          <w:rFonts w:ascii="Palatino Linotype" w:hAnsi="Palatino Linotype" w:cs="Arial"/>
          <w:b/>
          <w:i/>
          <w:lang w:eastAsia="es-MX"/>
        </w:rPr>
        <w:t xml:space="preserve">Disociación: </w:t>
      </w:r>
      <w:r w:rsidRPr="00271113">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rsidR="00737AA0" w:rsidRPr="00271113" w:rsidRDefault="00737AA0" w:rsidP="00737AA0">
      <w:pPr>
        <w:autoSpaceDE w:val="0"/>
        <w:autoSpaceDN w:val="0"/>
        <w:adjustRightInd w:val="0"/>
        <w:spacing w:before="240" w:after="360" w:line="360" w:lineRule="auto"/>
        <w:jc w:val="both"/>
        <w:rPr>
          <w:rFonts w:ascii="Palatino Linotype" w:hAnsi="Palatino Linotype" w:cs="Arial"/>
          <w:sz w:val="24"/>
          <w:lang w:eastAsia="es-MX"/>
        </w:rPr>
      </w:pPr>
      <w:r w:rsidRPr="00271113">
        <w:rPr>
          <w:rFonts w:ascii="Palatino Linotype" w:hAnsi="Palatino Linotype" w:cs="Arial"/>
          <w:sz w:val="24"/>
          <w:lang w:eastAsia="es-MX"/>
        </w:rPr>
        <w:t xml:space="preserve">No obstante que si bien, por regla general dentro de la </w:t>
      </w:r>
      <w:r w:rsidRPr="00271113">
        <w:rPr>
          <w:rFonts w:ascii="Palatino Linotype" w:hAnsi="Palatino Linotype" w:cs="Arial"/>
          <w:i/>
          <w:sz w:val="24"/>
          <w:lang w:eastAsia="es-MX"/>
        </w:rPr>
        <w:t xml:space="preserve">nómina </w:t>
      </w:r>
      <w:r w:rsidRPr="00271113">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271113">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271113">
        <w:rPr>
          <w:rFonts w:ascii="Palatino Linotype" w:hAnsi="Palatino Linotype" w:cs="Arial"/>
          <w:b/>
          <w:i/>
          <w:sz w:val="24"/>
          <w:lang w:eastAsia="es-MX"/>
        </w:rPr>
        <w:t>.</w:t>
      </w:r>
    </w:p>
    <w:p w:rsidR="00737AA0" w:rsidRPr="00271113" w:rsidRDefault="00737AA0" w:rsidP="00737AA0">
      <w:pPr>
        <w:autoSpaceDE w:val="0"/>
        <w:autoSpaceDN w:val="0"/>
        <w:adjustRightInd w:val="0"/>
        <w:spacing w:before="240" w:after="360" w:line="360" w:lineRule="auto"/>
        <w:jc w:val="both"/>
        <w:rPr>
          <w:rFonts w:ascii="Palatino Linotype" w:hAnsi="Palatino Linotype" w:cs="Arial"/>
          <w:sz w:val="24"/>
          <w:lang w:eastAsia="es-MX"/>
        </w:rPr>
      </w:pPr>
      <w:r w:rsidRPr="00271113">
        <w:rPr>
          <w:rFonts w:ascii="Palatino Linotype" w:hAnsi="Palatino Linotype" w:cs="Arial"/>
          <w:sz w:val="24"/>
          <w:lang w:eastAsia="es-MX"/>
        </w:rPr>
        <w:t xml:space="preserve">Esto es así, ya que el artículo 81, fracción III, de la Ley de Seguridad del Estado de México, establece lo siguiente: </w:t>
      </w:r>
    </w:p>
    <w:p w:rsidR="00737AA0" w:rsidRPr="00271113" w:rsidRDefault="00737AA0" w:rsidP="00737AA0">
      <w:pPr>
        <w:autoSpaceDE w:val="0"/>
        <w:autoSpaceDN w:val="0"/>
        <w:adjustRightInd w:val="0"/>
        <w:spacing w:before="240" w:after="360"/>
        <w:ind w:left="851" w:right="900"/>
        <w:jc w:val="both"/>
        <w:rPr>
          <w:rFonts w:ascii="Palatino Linotype" w:hAnsi="Palatino Linotype" w:cs="Arial"/>
          <w:i/>
          <w:lang w:eastAsia="es-MX"/>
        </w:rPr>
      </w:pPr>
      <w:r w:rsidRPr="00271113">
        <w:rPr>
          <w:rFonts w:ascii="Palatino Linotype" w:hAnsi="Palatino Linotype" w:cs="Arial"/>
          <w:i/>
          <w:lang w:eastAsia="es-MX"/>
        </w:rPr>
        <w:t>“</w:t>
      </w:r>
      <w:r w:rsidRPr="00271113">
        <w:rPr>
          <w:rFonts w:ascii="Palatino Linotype" w:hAnsi="Palatino Linotype" w:cs="Arial"/>
          <w:b/>
          <w:i/>
          <w:lang w:eastAsia="es-MX"/>
        </w:rPr>
        <w:t>Artículo 81</w:t>
      </w:r>
      <w:r w:rsidRPr="00271113">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737AA0" w:rsidRPr="00271113" w:rsidRDefault="00737AA0" w:rsidP="00737AA0">
      <w:pPr>
        <w:autoSpaceDE w:val="0"/>
        <w:autoSpaceDN w:val="0"/>
        <w:adjustRightInd w:val="0"/>
        <w:spacing w:before="240" w:after="360"/>
        <w:ind w:left="851" w:right="900"/>
        <w:jc w:val="both"/>
        <w:rPr>
          <w:rFonts w:ascii="Palatino Linotype" w:hAnsi="Palatino Linotype" w:cs="Arial"/>
          <w:i/>
          <w:lang w:eastAsia="es-MX"/>
        </w:rPr>
      </w:pPr>
      <w:r w:rsidRPr="00271113">
        <w:rPr>
          <w:rFonts w:ascii="Palatino Linotype" w:hAnsi="Palatino Linotype" w:cs="Arial"/>
          <w:i/>
          <w:lang w:eastAsia="es-MX"/>
        </w:rPr>
        <w:lastRenderedPageBreak/>
        <w:t>(…)</w:t>
      </w:r>
    </w:p>
    <w:p w:rsidR="00737AA0" w:rsidRPr="00271113" w:rsidRDefault="00737AA0" w:rsidP="00737AA0">
      <w:pPr>
        <w:autoSpaceDE w:val="0"/>
        <w:autoSpaceDN w:val="0"/>
        <w:adjustRightInd w:val="0"/>
        <w:spacing w:before="240" w:after="360"/>
        <w:ind w:left="851" w:right="900"/>
        <w:jc w:val="both"/>
        <w:rPr>
          <w:rFonts w:ascii="Palatino Linotype" w:hAnsi="Palatino Linotype" w:cs="Arial"/>
          <w:lang w:eastAsia="es-MX"/>
        </w:rPr>
      </w:pPr>
      <w:r w:rsidRPr="00271113">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rsidR="00737AA0" w:rsidRPr="00271113" w:rsidRDefault="00737AA0" w:rsidP="00737AA0">
      <w:pPr>
        <w:autoSpaceDE w:val="0"/>
        <w:autoSpaceDN w:val="0"/>
        <w:adjustRightInd w:val="0"/>
        <w:spacing w:before="240" w:after="360" w:line="360" w:lineRule="auto"/>
        <w:jc w:val="both"/>
        <w:rPr>
          <w:rFonts w:ascii="Palatino Linotype" w:hAnsi="Palatino Linotype" w:cs="Arial"/>
          <w:sz w:val="24"/>
          <w:lang w:eastAsia="es-MX"/>
        </w:rPr>
      </w:pPr>
      <w:r w:rsidRPr="00271113">
        <w:rPr>
          <w:rFonts w:ascii="Palatino Linotype" w:hAnsi="Palatino Linotype" w:cs="Arial"/>
          <w:sz w:val="24"/>
          <w:lang w:eastAsia="es-MX"/>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737AA0" w:rsidRPr="00271113" w:rsidRDefault="00737AA0" w:rsidP="00737AA0">
      <w:pPr>
        <w:autoSpaceDE w:val="0"/>
        <w:autoSpaceDN w:val="0"/>
        <w:adjustRightInd w:val="0"/>
        <w:spacing w:before="240" w:after="360" w:line="360" w:lineRule="auto"/>
        <w:jc w:val="both"/>
        <w:rPr>
          <w:rFonts w:ascii="Palatino Linotype" w:hAnsi="Palatino Linotype" w:cs="Arial"/>
          <w:sz w:val="24"/>
          <w:lang w:eastAsia="es-MX"/>
        </w:rPr>
      </w:pPr>
      <w:r w:rsidRPr="00271113">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737AA0" w:rsidRPr="00271113" w:rsidRDefault="00737AA0" w:rsidP="00737AA0">
      <w:pPr>
        <w:spacing w:before="240" w:after="240" w:line="360" w:lineRule="auto"/>
        <w:jc w:val="both"/>
        <w:rPr>
          <w:rFonts w:ascii="Palatino Linotype" w:hAnsi="Palatino Linotype" w:cs="Arial"/>
          <w:sz w:val="24"/>
          <w:lang w:eastAsia="es-MX"/>
        </w:rPr>
      </w:pPr>
      <w:r w:rsidRPr="00271113">
        <w:rPr>
          <w:rFonts w:ascii="Palatino Linotype" w:hAnsi="Palatino Linotype" w:cs="Arial"/>
          <w:sz w:val="24"/>
          <w:lang w:eastAsia="es-MX"/>
        </w:rPr>
        <w:t xml:space="preserve">Es importante mencionar que la causal de reserva antes señalada, puede ubicarse en los supuestos previstos por los artículos 140, fracción IV, de la Ley de Transparencia y  </w:t>
      </w:r>
      <w:r w:rsidRPr="00271113">
        <w:rPr>
          <w:rFonts w:ascii="Palatino Linotype" w:hAnsi="Palatino Linotype" w:cs="Arial"/>
          <w:sz w:val="24"/>
          <w:lang w:eastAsia="es-MX"/>
        </w:rPr>
        <w:lastRenderedPageBreak/>
        <w:t>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737AA0" w:rsidRPr="00271113" w:rsidRDefault="00737AA0" w:rsidP="00737AA0">
      <w:pPr>
        <w:spacing w:before="240" w:after="240" w:line="360" w:lineRule="auto"/>
        <w:jc w:val="both"/>
        <w:rPr>
          <w:rFonts w:ascii="Palatino Linotype" w:hAnsi="Palatino Linotype"/>
          <w:sz w:val="24"/>
        </w:rPr>
      </w:pPr>
      <w:r w:rsidRPr="00271113">
        <w:rPr>
          <w:rFonts w:ascii="Palatino Linotype" w:hAnsi="Palatino Linotype" w:cs="Arial"/>
          <w:sz w:val="24"/>
          <w:lang w:eastAsia="es-MX"/>
        </w:rPr>
        <w:t xml:space="preserve">Resulta alusivo por analogía el criterio 06-09 emitido </w:t>
      </w:r>
      <w:r w:rsidRPr="00271113">
        <w:rPr>
          <w:rFonts w:ascii="Palatino Linotype" w:hAnsi="Palatino Linotype"/>
          <w:sz w:val="24"/>
        </w:rPr>
        <w:t>por el entonces IFAI, ahora INAI que a la letra dice:</w:t>
      </w:r>
    </w:p>
    <w:p w:rsidR="00737AA0" w:rsidRPr="00271113" w:rsidRDefault="00737AA0" w:rsidP="00737AA0">
      <w:pPr>
        <w:spacing w:before="240" w:after="240"/>
        <w:ind w:left="851" w:right="900"/>
        <w:jc w:val="both"/>
        <w:rPr>
          <w:rFonts w:ascii="Palatino Linotype" w:hAnsi="Palatino Linotype"/>
          <w:i/>
          <w:shd w:val="clear" w:color="auto" w:fill="FFFFFF"/>
        </w:rPr>
      </w:pPr>
      <w:r w:rsidRPr="00271113">
        <w:rPr>
          <w:rFonts w:ascii="Palatino Linotype" w:hAnsi="Palatino Linotype"/>
          <w:i/>
        </w:rPr>
        <w:t>“</w:t>
      </w:r>
      <w:r w:rsidRPr="00271113">
        <w:rPr>
          <w:rFonts w:ascii="Palatino Linotype" w:eastAsia="Arial" w:hAnsi="Palatino Linotype" w:cs="Arial"/>
          <w:b/>
          <w:i/>
          <w:spacing w:val="-1"/>
          <w:u w:val="single"/>
        </w:rPr>
        <w:t>N</w:t>
      </w:r>
      <w:r w:rsidRPr="00271113">
        <w:rPr>
          <w:rFonts w:ascii="Palatino Linotype" w:eastAsia="Arial" w:hAnsi="Palatino Linotype" w:cs="Arial"/>
          <w:b/>
          <w:i/>
          <w:u w:val="single"/>
        </w:rPr>
        <w:t>ombres</w:t>
      </w:r>
      <w:r w:rsidRPr="00271113">
        <w:rPr>
          <w:rFonts w:ascii="Palatino Linotype" w:eastAsia="Arial" w:hAnsi="Palatino Linotype" w:cs="Arial"/>
          <w:b/>
          <w:i/>
          <w:spacing w:val="2"/>
          <w:u w:val="single"/>
        </w:rPr>
        <w:t xml:space="preserve"> </w:t>
      </w:r>
      <w:r w:rsidRPr="00271113">
        <w:rPr>
          <w:rFonts w:ascii="Palatino Linotype" w:eastAsia="Arial" w:hAnsi="Palatino Linotype" w:cs="Arial"/>
          <w:b/>
          <w:i/>
          <w:u w:val="single"/>
        </w:rPr>
        <w:t>de</w:t>
      </w:r>
      <w:r w:rsidRPr="00271113">
        <w:rPr>
          <w:rFonts w:ascii="Palatino Linotype" w:eastAsia="Arial" w:hAnsi="Palatino Linotype" w:cs="Arial"/>
          <w:b/>
          <w:i/>
          <w:spacing w:val="5"/>
          <w:u w:val="single"/>
        </w:rPr>
        <w:t xml:space="preserve"> </w:t>
      </w:r>
      <w:r w:rsidRPr="00271113">
        <w:rPr>
          <w:rFonts w:ascii="Palatino Linotype" w:eastAsia="Arial" w:hAnsi="Palatino Linotype" w:cs="Arial"/>
          <w:b/>
          <w:i/>
          <w:u w:val="single"/>
        </w:rPr>
        <w:t>s</w:t>
      </w:r>
      <w:r w:rsidRPr="00271113">
        <w:rPr>
          <w:rFonts w:ascii="Palatino Linotype" w:eastAsia="Arial" w:hAnsi="Palatino Linotype" w:cs="Arial"/>
          <w:b/>
          <w:i/>
          <w:spacing w:val="-3"/>
          <w:u w:val="single"/>
        </w:rPr>
        <w:t>e</w:t>
      </w:r>
      <w:r w:rsidRPr="00271113">
        <w:rPr>
          <w:rFonts w:ascii="Palatino Linotype" w:eastAsia="Arial" w:hAnsi="Palatino Linotype" w:cs="Arial"/>
          <w:b/>
          <w:i/>
          <w:u w:val="single"/>
        </w:rPr>
        <w:t>r</w:t>
      </w:r>
      <w:r w:rsidRPr="00271113">
        <w:rPr>
          <w:rFonts w:ascii="Palatino Linotype" w:eastAsia="Arial" w:hAnsi="Palatino Linotype" w:cs="Arial"/>
          <w:b/>
          <w:i/>
          <w:spacing w:val="-2"/>
          <w:u w:val="single"/>
        </w:rPr>
        <w:t>v</w:t>
      </w:r>
      <w:r w:rsidRPr="00271113">
        <w:rPr>
          <w:rFonts w:ascii="Palatino Linotype" w:eastAsia="Arial" w:hAnsi="Palatino Linotype" w:cs="Arial"/>
          <w:b/>
          <w:i/>
          <w:spacing w:val="1"/>
          <w:u w:val="single"/>
        </w:rPr>
        <w:t>i</w:t>
      </w:r>
      <w:r w:rsidRPr="00271113">
        <w:rPr>
          <w:rFonts w:ascii="Palatino Linotype" w:eastAsia="Arial" w:hAnsi="Palatino Linotype" w:cs="Arial"/>
          <w:b/>
          <w:i/>
          <w:u w:val="single"/>
        </w:rPr>
        <w:t>d</w:t>
      </w:r>
      <w:r w:rsidRPr="00271113">
        <w:rPr>
          <w:rFonts w:ascii="Palatino Linotype" w:eastAsia="Arial" w:hAnsi="Palatino Linotype" w:cs="Arial"/>
          <w:b/>
          <w:i/>
          <w:spacing w:val="-1"/>
          <w:u w:val="single"/>
        </w:rPr>
        <w:t>o</w:t>
      </w:r>
      <w:r w:rsidRPr="00271113">
        <w:rPr>
          <w:rFonts w:ascii="Palatino Linotype" w:eastAsia="Arial" w:hAnsi="Palatino Linotype" w:cs="Arial"/>
          <w:b/>
          <w:i/>
          <w:u w:val="single"/>
        </w:rPr>
        <w:t>r</w:t>
      </w:r>
      <w:r w:rsidRPr="00271113">
        <w:rPr>
          <w:rFonts w:ascii="Palatino Linotype" w:eastAsia="Arial" w:hAnsi="Palatino Linotype" w:cs="Arial"/>
          <w:b/>
          <w:i/>
          <w:spacing w:val="-2"/>
          <w:u w:val="single"/>
        </w:rPr>
        <w:t>e</w:t>
      </w:r>
      <w:r w:rsidRPr="00271113">
        <w:rPr>
          <w:rFonts w:ascii="Palatino Linotype" w:eastAsia="Arial" w:hAnsi="Palatino Linotype" w:cs="Arial"/>
          <w:b/>
          <w:i/>
          <w:u w:val="single"/>
        </w:rPr>
        <w:t>s</w:t>
      </w:r>
      <w:r w:rsidRPr="00271113">
        <w:rPr>
          <w:rFonts w:ascii="Palatino Linotype" w:eastAsia="Arial" w:hAnsi="Palatino Linotype" w:cs="Arial"/>
          <w:b/>
          <w:i/>
          <w:spacing w:val="5"/>
          <w:u w:val="single"/>
        </w:rPr>
        <w:t xml:space="preserve"> </w:t>
      </w:r>
      <w:r w:rsidRPr="00271113">
        <w:rPr>
          <w:rFonts w:ascii="Palatino Linotype" w:eastAsia="Arial" w:hAnsi="Palatino Linotype" w:cs="Arial"/>
          <w:b/>
          <w:i/>
          <w:u w:val="single"/>
        </w:rPr>
        <w:t>p</w:t>
      </w:r>
      <w:r w:rsidRPr="00271113">
        <w:rPr>
          <w:rFonts w:ascii="Palatino Linotype" w:eastAsia="Arial" w:hAnsi="Palatino Linotype" w:cs="Arial"/>
          <w:b/>
          <w:i/>
          <w:spacing w:val="-1"/>
          <w:u w:val="single"/>
        </w:rPr>
        <w:t>ú</w:t>
      </w:r>
      <w:r w:rsidRPr="00271113">
        <w:rPr>
          <w:rFonts w:ascii="Palatino Linotype" w:eastAsia="Arial" w:hAnsi="Palatino Linotype" w:cs="Arial"/>
          <w:b/>
          <w:i/>
          <w:u w:val="single"/>
        </w:rPr>
        <w:t>b</w:t>
      </w:r>
      <w:r w:rsidRPr="00271113">
        <w:rPr>
          <w:rFonts w:ascii="Palatino Linotype" w:eastAsia="Arial" w:hAnsi="Palatino Linotype" w:cs="Arial"/>
          <w:b/>
          <w:i/>
          <w:spacing w:val="-2"/>
          <w:u w:val="single"/>
        </w:rPr>
        <w:t>l</w:t>
      </w:r>
      <w:r w:rsidRPr="00271113">
        <w:rPr>
          <w:rFonts w:ascii="Palatino Linotype" w:eastAsia="Arial" w:hAnsi="Palatino Linotype" w:cs="Arial"/>
          <w:b/>
          <w:i/>
          <w:spacing w:val="1"/>
          <w:u w:val="single"/>
        </w:rPr>
        <w:t>i</w:t>
      </w:r>
      <w:r w:rsidRPr="00271113">
        <w:rPr>
          <w:rFonts w:ascii="Palatino Linotype" w:eastAsia="Arial" w:hAnsi="Palatino Linotype" w:cs="Arial"/>
          <w:b/>
          <w:i/>
          <w:u w:val="single"/>
        </w:rPr>
        <w:t>c</w:t>
      </w:r>
      <w:r w:rsidRPr="00271113">
        <w:rPr>
          <w:rFonts w:ascii="Palatino Linotype" w:eastAsia="Arial" w:hAnsi="Palatino Linotype" w:cs="Arial"/>
          <w:b/>
          <w:i/>
          <w:spacing w:val="-1"/>
          <w:u w:val="single"/>
        </w:rPr>
        <w:t>o</w:t>
      </w:r>
      <w:r w:rsidRPr="00271113">
        <w:rPr>
          <w:rFonts w:ascii="Palatino Linotype" w:eastAsia="Arial" w:hAnsi="Palatino Linotype" w:cs="Arial"/>
          <w:b/>
          <w:i/>
          <w:u w:val="single"/>
        </w:rPr>
        <w:t>s</w:t>
      </w:r>
      <w:r w:rsidRPr="00271113">
        <w:rPr>
          <w:rFonts w:ascii="Palatino Linotype" w:eastAsia="Arial" w:hAnsi="Palatino Linotype" w:cs="Arial"/>
          <w:b/>
          <w:i/>
          <w:spacing w:val="3"/>
          <w:u w:val="single"/>
        </w:rPr>
        <w:t xml:space="preserve"> </w:t>
      </w:r>
      <w:r w:rsidRPr="00271113">
        <w:rPr>
          <w:rFonts w:ascii="Palatino Linotype" w:eastAsia="Arial" w:hAnsi="Palatino Linotype" w:cs="Arial"/>
          <w:b/>
          <w:i/>
          <w:u w:val="single"/>
        </w:rPr>
        <w:t>d</w:t>
      </w:r>
      <w:r w:rsidRPr="00271113">
        <w:rPr>
          <w:rFonts w:ascii="Palatino Linotype" w:eastAsia="Arial" w:hAnsi="Palatino Linotype" w:cs="Arial"/>
          <w:b/>
          <w:i/>
          <w:spacing w:val="-1"/>
          <w:u w:val="single"/>
        </w:rPr>
        <w:t>e</w:t>
      </w:r>
      <w:r w:rsidRPr="00271113">
        <w:rPr>
          <w:rFonts w:ascii="Palatino Linotype" w:eastAsia="Arial" w:hAnsi="Palatino Linotype" w:cs="Arial"/>
          <w:b/>
          <w:i/>
          <w:u w:val="single"/>
        </w:rPr>
        <w:t>dica</w:t>
      </w:r>
      <w:r w:rsidRPr="00271113">
        <w:rPr>
          <w:rFonts w:ascii="Palatino Linotype" w:eastAsia="Arial" w:hAnsi="Palatino Linotype" w:cs="Arial"/>
          <w:b/>
          <w:i/>
          <w:spacing w:val="-1"/>
          <w:u w:val="single"/>
        </w:rPr>
        <w:t>d</w:t>
      </w:r>
      <w:r w:rsidRPr="00271113">
        <w:rPr>
          <w:rFonts w:ascii="Palatino Linotype" w:eastAsia="Arial" w:hAnsi="Palatino Linotype" w:cs="Arial"/>
          <w:b/>
          <w:i/>
          <w:u w:val="single"/>
        </w:rPr>
        <w:t>os a</w:t>
      </w:r>
      <w:r w:rsidRPr="00271113">
        <w:rPr>
          <w:rFonts w:ascii="Palatino Linotype" w:eastAsia="Arial" w:hAnsi="Palatino Linotype" w:cs="Arial"/>
          <w:b/>
          <w:i/>
          <w:spacing w:val="5"/>
          <w:u w:val="single"/>
        </w:rPr>
        <w:t xml:space="preserve"> </w:t>
      </w:r>
      <w:r w:rsidRPr="00271113">
        <w:rPr>
          <w:rFonts w:ascii="Palatino Linotype" w:eastAsia="Arial" w:hAnsi="Palatino Linotype" w:cs="Arial"/>
          <w:b/>
          <w:i/>
          <w:u w:val="single"/>
        </w:rPr>
        <w:t>a</w:t>
      </w:r>
      <w:r w:rsidRPr="00271113">
        <w:rPr>
          <w:rFonts w:ascii="Palatino Linotype" w:eastAsia="Arial" w:hAnsi="Palatino Linotype" w:cs="Arial"/>
          <w:b/>
          <w:i/>
          <w:spacing w:val="-1"/>
          <w:u w:val="single"/>
        </w:rPr>
        <w:t>c</w:t>
      </w:r>
      <w:r w:rsidRPr="00271113">
        <w:rPr>
          <w:rFonts w:ascii="Palatino Linotype" w:eastAsia="Arial" w:hAnsi="Palatino Linotype" w:cs="Arial"/>
          <w:b/>
          <w:i/>
          <w:spacing w:val="-2"/>
          <w:u w:val="single"/>
        </w:rPr>
        <w:t>t</w:t>
      </w:r>
      <w:r w:rsidRPr="00271113">
        <w:rPr>
          <w:rFonts w:ascii="Palatino Linotype" w:eastAsia="Arial" w:hAnsi="Palatino Linotype" w:cs="Arial"/>
          <w:b/>
          <w:i/>
          <w:spacing w:val="1"/>
          <w:u w:val="single"/>
        </w:rPr>
        <w:t>i</w:t>
      </w:r>
      <w:r w:rsidRPr="00271113">
        <w:rPr>
          <w:rFonts w:ascii="Palatino Linotype" w:eastAsia="Arial" w:hAnsi="Palatino Linotype" w:cs="Arial"/>
          <w:b/>
          <w:i/>
          <w:spacing w:val="-3"/>
          <w:u w:val="single"/>
        </w:rPr>
        <w:t>v</w:t>
      </w:r>
      <w:r w:rsidRPr="00271113">
        <w:rPr>
          <w:rFonts w:ascii="Palatino Linotype" w:eastAsia="Arial" w:hAnsi="Palatino Linotype" w:cs="Arial"/>
          <w:b/>
          <w:i/>
          <w:spacing w:val="1"/>
          <w:u w:val="single"/>
        </w:rPr>
        <w:t>i</w:t>
      </w:r>
      <w:r w:rsidRPr="00271113">
        <w:rPr>
          <w:rFonts w:ascii="Palatino Linotype" w:eastAsia="Arial" w:hAnsi="Palatino Linotype" w:cs="Arial"/>
          <w:b/>
          <w:i/>
          <w:u w:val="single"/>
        </w:rPr>
        <w:t>d</w:t>
      </w:r>
      <w:r w:rsidRPr="00271113">
        <w:rPr>
          <w:rFonts w:ascii="Palatino Linotype" w:eastAsia="Arial" w:hAnsi="Palatino Linotype" w:cs="Arial"/>
          <w:b/>
          <w:i/>
          <w:spacing w:val="-1"/>
          <w:u w:val="single"/>
        </w:rPr>
        <w:t>a</w:t>
      </w:r>
      <w:r w:rsidRPr="00271113">
        <w:rPr>
          <w:rFonts w:ascii="Palatino Linotype" w:eastAsia="Arial" w:hAnsi="Palatino Linotype" w:cs="Arial"/>
          <w:b/>
          <w:i/>
          <w:u w:val="single"/>
        </w:rPr>
        <w:t>d</w:t>
      </w:r>
      <w:r w:rsidRPr="00271113">
        <w:rPr>
          <w:rFonts w:ascii="Palatino Linotype" w:eastAsia="Arial" w:hAnsi="Palatino Linotype" w:cs="Arial"/>
          <w:b/>
          <w:i/>
          <w:spacing w:val="-1"/>
          <w:u w:val="single"/>
        </w:rPr>
        <w:t>e</w:t>
      </w:r>
      <w:r w:rsidRPr="00271113">
        <w:rPr>
          <w:rFonts w:ascii="Palatino Linotype" w:eastAsia="Arial" w:hAnsi="Palatino Linotype" w:cs="Arial"/>
          <w:b/>
          <w:i/>
          <w:u w:val="single"/>
        </w:rPr>
        <w:t>s</w:t>
      </w:r>
      <w:r w:rsidRPr="00271113">
        <w:rPr>
          <w:rFonts w:ascii="Palatino Linotype" w:eastAsia="Arial" w:hAnsi="Palatino Linotype" w:cs="Arial"/>
          <w:b/>
          <w:i/>
          <w:spacing w:val="5"/>
          <w:u w:val="single"/>
        </w:rPr>
        <w:t xml:space="preserve"> </w:t>
      </w:r>
      <w:r w:rsidRPr="00271113">
        <w:rPr>
          <w:rFonts w:ascii="Palatino Linotype" w:eastAsia="Arial" w:hAnsi="Palatino Linotype" w:cs="Arial"/>
          <w:b/>
          <w:i/>
          <w:u w:val="single"/>
        </w:rPr>
        <w:t>en ma</w:t>
      </w:r>
      <w:r w:rsidRPr="00271113">
        <w:rPr>
          <w:rFonts w:ascii="Palatino Linotype" w:eastAsia="Arial" w:hAnsi="Palatino Linotype" w:cs="Arial"/>
          <w:b/>
          <w:i/>
          <w:spacing w:val="1"/>
          <w:u w:val="single"/>
        </w:rPr>
        <w:t>t</w:t>
      </w:r>
      <w:r w:rsidRPr="00271113">
        <w:rPr>
          <w:rFonts w:ascii="Palatino Linotype" w:eastAsia="Arial" w:hAnsi="Palatino Linotype" w:cs="Arial"/>
          <w:b/>
          <w:i/>
          <w:spacing w:val="-3"/>
          <w:u w:val="single"/>
        </w:rPr>
        <w:t>e</w:t>
      </w:r>
      <w:r w:rsidRPr="00271113">
        <w:rPr>
          <w:rFonts w:ascii="Palatino Linotype" w:eastAsia="Arial" w:hAnsi="Palatino Linotype" w:cs="Arial"/>
          <w:b/>
          <w:i/>
          <w:spacing w:val="-2"/>
          <w:u w:val="single"/>
        </w:rPr>
        <w:t>r</w:t>
      </w:r>
      <w:r w:rsidRPr="00271113">
        <w:rPr>
          <w:rFonts w:ascii="Palatino Linotype" w:eastAsia="Arial" w:hAnsi="Palatino Linotype" w:cs="Arial"/>
          <w:b/>
          <w:i/>
          <w:spacing w:val="1"/>
          <w:u w:val="single"/>
        </w:rPr>
        <w:t>i</w:t>
      </w:r>
      <w:r w:rsidRPr="00271113">
        <w:rPr>
          <w:rFonts w:ascii="Palatino Linotype" w:eastAsia="Arial" w:hAnsi="Palatino Linotype" w:cs="Arial"/>
          <w:b/>
          <w:i/>
          <w:u w:val="single"/>
        </w:rPr>
        <w:t>a</w:t>
      </w:r>
      <w:r w:rsidRPr="00271113">
        <w:rPr>
          <w:rFonts w:ascii="Palatino Linotype" w:eastAsia="Arial" w:hAnsi="Palatino Linotype" w:cs="Arial"/>
          <w:b/>
          <w:i/>
          <w:spacing w:val="5"/>
          <w:u w:val="single"/>
        </w:rPr>
        <w:t xml:space="preserve"> </w:t>
      </w:r>
      <w:r w:rsidRPr="00271113">
        <w:rPr>
          <w:rFonts w:ascii="Palatino Linotype" w:eastAsia="Arial" w:hAnsi="Palatino Linotype" w:cs="Arial"/>
          <w:b/>
          <w:i/>
          <w:u w:val="single"/>
        </w:rPr>
        <w:t>de</w:t>
      </w:r>
      <w:r w:rsidRPr="00271113">
        <w:rPr>
          <w:rFonts w:ascii="Palatino Linotype" w:eastAsia="Arial" w:hAnsi="Palatino Linotype" w:cs="Arial"/>
          <w:b/>
          <w:i/>
          <w:spacing w:val="2"/>
          <w:u w:val="single"/>
        </w:rPr>
        <w:t xml:space="preserve"> </w:t>
      </w:r>
      <w:r w:rsidRPr="00271113">
        <w:rPr>
          <w:rFonts w:ascii="Palatino Linotype" w:eastAsia="Arial" w:hAnsi="Palatino Linotype" w:cs="Arial"/>
          <w:b/>
          <w:i/>
          <w:u w:val="single"/>
        </w:rPr>
        <w:t>s</w:t>
      </w:r>
      <w:r w:rsidRPr="00271113">
        <w:rPr>
          <w:rFonts w:ascii="Palatino Linotype" w:eastAsia="Arial" w:hAnsi="Palatino Linotype" w:cs="Arial"/>
          <w:b/>
          <w:i/>
          <w:spacing w:val="-1"/>
          <w:u w:val="single"/>
        </w:rPr>
        <w:t>e</w:t>
      </w:r>
      <w:r w:rsidRPr="00271113">
        <w:rPr>
          <w:rFonts w:ascii="Palatino Linotype" w:eastAsia="Arial" w:hAnsi="Palatino Linotype" w:cs="Arial"/>
          <w:b/>
          <w:i/>
          <w:u w:val="single"/>
        </w:rPr>
        <w:t>g</w:t>
      </w:r>
      <w:r w:rsidRPr="00271113">
        <w:rPr>
          <w:rFonts w:ascii="Palatino Linotype" w:eastAsia="Arial" w:hAnsi="Palatino Linotype" w:cs="Arial"/>
          <w:b/>
          <w:i/>
          <w:spacing w:val="-3"/>
          <w:u w:val="single"/>
        </w:rPr>
        <w:t>u</w:t>
      </w:r>
      <w:r w:rsidRPr="00271113">
        <w:rPr>
          <w:rFonts w:ascii="Palatino Linotype" w:eastAsia="Arial" w:hAnsi="Palatino Linotype" w:cs="Arial"/>
          <w:b/>
          <w:i/>
          <w:u w:val="single"/>
        </w:rPr>
        <w:t>r</w:t>
      </w:r>
      <w:r w:rsidRPr="00271113">
        <w:rPr>
          <w:rFonts w:ascii="Palatino Linotype" w:eastAsia="Arial" w:hAnsi="Palatino Linotype" w:cs="Arial"/>
          <w:b/>
          <w:i/>
          <w:spacing w:val="1"/>
          <w:u w:val="single"/>
        </w:rPr>
        <w:t>i</w:t>
      </w:r>
      <w:r w:rsidRPr="00271113">
        <w:rPr>
          <w:rFonts w:ascii="Palatino Linotype" w:eastAsia="Arial" w:hAnsi="Palatino Linotype" w:cs="Arial"/>
          <w:b/>
          <w:i/>
          <w:u w:val="single"/>
        </w:rPr>
        <w:t>d</w:t>
      </w:r>
      <w:r w:rsidRPr="00271113">
        <w:rPr>
          <w:rFonts w:ascii="Palatino Linotype" w:eastAsia="Arial" w:hAnsi="Palatino Linotype" w:cs="Arial"/>
          <w:b/>
          <w:i/>
          <w:spacing w:val="-1"/>
          <w:u w:val="single"/>
        </w:rPr>
        <w:t>a</w:t>
      </w:r>
      <w:r w:rsidRPr="00271113">
        <w:rPr>
          <w:rFonts w:ascii="Palatino Linotype" w:eastAsia="Arial" w:hAnsi="Palatino Linotype" w:cs="Arial"/>
          <w:b/>
          <w:i/>
          <w:spacing w:val="-3"/>
          <w:u w:val="single"/>
        </w:rPr>
        <w:t>d</w:t>
      </w:r>
      <w:r w:rsidRPr="00271113">
        <w:rPr>
          <w:rFonts w:ascii="Palatino Linotype" w:eastAsia="Arial" w:hAnsi="Palatino Linotype" w:cs="Arial"/>
          <w:b/>
          <w:i/>
          <w:u w:val="single"/>
        </w:rPr>
        <w:t>, p</w:t>
      </w:r>
      <w:r w:rsidRPr="00271113">
        <w:rPr>
          <w:rFonts w:ascii="Palatino Linotype" w:eastAsia="Arial" w:hAnsi="Palatino Linotype" w:cs="Arial"/>
          <w:b/>
          <w:i/>
          <w:spacing w:val="-1"/>
          <w:u w:val="single"/>
        </w:rPr>
        <w:t>o</w:t>
      </w:r>
      <w:r w:rsidRPr="00271113">
        <w:rPr>
          <w:rFonts w:ascii="Palatino Linotype" w:eastAsia="Arial" w:hAnsi="Palatino Linotype" w:cs="Arial"/>
          <w:b/>
          <w:i/>
          <w:u w:val="single"/>
        </w:rPr>
        <w:t>r</w:t>
      </w:r>
      <w:r w:rsidRPr="00271113">
        <w:rPr>
          <w:rFonts w:ascii="Palatino Linotype" w:eastAsia="Arial" w:hAnsi="Palatino Linotype" w:cs="Arial"/>
          <w:b/>
          <w:i/>
          <w:spacing w:val="11"/>
          <w:u w:val="single"/>
        </w:rPr>
        <w:t xml:space="preserve"> </w:t>
      </w:r>
      <w:r w:rsidRPr="00271113">
        <w:rPr>
          <w:rFonts w:ascii="Palatino Linotype" w:eastAsia="Arial" w:hAnsi="Palatino Linotype" w:cs="Arial"/>
          <w:b/>
          <w:i/>
          <w:u w:val="single"/>
        </w:rPr>
        <w:t>e</w:t>
      </w:r>
      <w:r w:rsidRPr="00271113">
        <w:rPr>
          <w:rFonts w:ascii="Palatino Linotype" w:eastAsia="Arial" w:hAnsi="Palatino Linotype" w:cs="Arial"/>
          <w:b/>
          <w:i/>
          <w:spacing w:val="-1"/>
          <w:u w:val="single"/>
        </w:rPr>
        <w:t>x</w:t>
      </w:r>
      <w:r w:rsidRPr="00271113">
        <w:rPr>
          <w:rFonts w:ascii="Palatino Linotype" w:eastAsia="Arial" w:hAnsi="Palatino Linotype" w:cs="Arial"/>
          <w:b/>
          <w:i/>
          <w:u w:val="single"/>
        </w:rPr>
        <w:t>c</w:t>
      </w:r>
      <w:r w:rsidRPr="00271113">
        <w:rPr>
          <w:rFonts w:ascii="Palatino Linotype" w:eastAsia="Arial" w:hAnsi="Palatino Linotype" w:cs="Arial"/>
          <w:b/>
          <w:i/>
          <w:spacing w:val="-1"/>
          <w:u w:val="single"/>
        </w:rPr>
        <w:t>e</w:t>
      </w:r>
      <w:r w:rsidRPr="00271113">
        <w:rPr>
          <w:rFonts w:ascii="Palatino Linotype" w:eastAsia="Arial" w:hAnsi="Palatino Linotype" w:cs="Arial"/>
          <w:b/>
          <w:i/>
          <w:u w:val="single"/>
        </w:rPr>
        <w:t>p</w:t>
      </w:r>
      <w:r w:rsidRPr="00271113">
        <w:rPr>
          <w:rFonts w:ascii="Palatino Linotype" w:eastAsia="Arial" w:hAnsi="Palatino Linotype" w:cs="Arial"/>
          <w:b/>
          <w:i/>
          <w:spacing w:val="-1"/>
          <w:u w:val="single"/>
        </w:rPr>
        <w:t>c</w:t>
      </w:r>
      <w:r w:rsidRPr="00271113">
        <w:rPr>
          <w:rFonts w:ascii="Palatino Linotype" w:eastAsia="Arial" w:hAnsi="Palatino Linotype" w:cs="Arial"/>
          <w:b/>
          <w:i/>
          <w:spacing w:val="1"/>
          <w:u w:val="single"/>
        </w:rPr>
        <w:t>i</w:t>
      </w:r>
      <w:r w:rsidRPr="00271113">
        <w:rPr>
          <w:rFonts w:ascii="Palatino Linotype" w:eastAsia="Arial" w:hAnsi="Palatino Linotype" w:cs="Arial"/>
          <w:b/>
          <w:i/>
          <w:u w:val="single"/>
        </w:rPr>
        <w:t>ón</w:t>
      </w:r>
      <w:r w:rsidRPr="00271113">
        <w:rPr>
          <w:rFonts w:ascii="Palatino Linotype" w:eastAsia="Arial" w:hAnsi="Palatino Linotype" w:cs="Arial"/>
          <w:b/>
          <w:i/>
          <w:spacing w:val="10"/>
          <w:u w:val="single"/>
        </w:rPr>
        <w:t xml:space="preserve"> </w:t>
      </w:r>
      <w:r w:rsidRPr="00271113">
        <w:rPr>
          <w:rFonts w:ascii="Palatino Linotype" w:eastAsia="Arial" w:hAnsi="Palatino Linotype" w:cs="Arial"/>
          <w:b/>
          <w:i/>
          <w:u w:val="single"/>
        </w:rPr>
        <w:t>p</w:t>
      </w:r>
      <w:r w:rsidRPr="00271113">
        <w:rPr>
          <w:rFonts w:ascii="Palatino Linotype" w:eastAsia="Arial" w:hAnsi="Palatino Linotype" w:cs="Arial"/>
          <w:b/>
          <w:i/>
          <w:spacing w:val="-1"/>
          <w:u w:val="single"/>
        </w:rPr>
        <w:t>u</w:t>
      </w:r>
      <w:r w:rsidRPr="00271113">
        <w:rPr>
          <w:rFonts w:ascii="Palatino Linotype" w:eastAsia="Arial" w:hAnsi="Palatino Linotype" w:cs="Arial"/>
          <w:b/>
          <w:i/>
          <w:u w:val="single"/>
        </w:rPr>
        <w:t>e</w:t>
      </w:r>
      <w:r w:rsidRPr="00271113">
        <w:rPr>
          <w:rFonts w:ascii="Palatino Linotype" w:eastAsia="Arial" w:hAnsi="Palatino Linotype" w:cs="Arial"/>
          <w:b/>
          <w:i/>
          <w:spacing w:val="-1"/>
          <w:u w:val="single"/>
        </w:rPr>
        <w:t>d</w:t>
      </w:r>
      <w:r w:rsidRPr="00271113">
        <w:rPr>
          <w:rFonts w:ascii="Palatino Linotype" w:eastAsia="Arial" w:hAnsi="Palatino Linotype" w:cs="Arial"/>
          <w:b/>
          <w:i/>
          <w:u w:val="single"/>
        </w:rPr>
        <w:t>en</w:t>
      </w:r>
      <w:r w:rsidRPr="00271113">
        <w:rPr>
          <w:rFonts w:ascii="Palatino Linotype" w:eastAsia="Arial" w:hAnsi="Palatino Linotype" w:cs="Arial"/>
          <w:b/>
          <w:i/>
          <w:spacing w:val="7"/>
          <w:u w:val="single"/>
        </w:rPr>
        <w:t xml:space="preserve"> </w:t>
      </w:r>
      <w:r w:rsidRPr="00271113">
        <w:rPr>
          <w:rFonts w:ascii="Palatino Linotype" w:eastAsia="Arial" w:hAnsi="Palatino Linotype" w:cs="Arial"/>
          <w:b/>
          <w:i/>
          <w:u w:val="single"/>
        </w:rPr>
        <w:t>c</w:t>
      </w:r>
      <w:r w:rsidRPr="00271113">
        <w:rPr>
          <w:rFonts w:ascii="Palatino Linotype" w:eastAsia="Arial" w:hAnsi="Palatino Linotype" w:cs="Arial"/>
          <w:b/>
          <w:i/>
          <w:spacing w:val="-1"/>
          <w:u w:val="single"/>
        </w:rPr>
        <w:t>o</w:t>
      </w:r>
      <w:r w:rsidRPr="00271113">
        <w:rPr>
          <w:rFonts w:ascii="Palatino Linotype" w:eastAsia="Arial" w:hAnsi="Palatino Linotype" w:cs="Arial"/>
          <w:b/>
          <w:i/>
          <w:u w:val="single"/>
        </w:rPr>
        <w:t>n</w:t>
      </w:r>
      <w:r w:rsidRPr="00271113">
        <w:rPr>
          <w:rFonts w:ascii="Palatino Linotype" w:eastAsia="Arial" w:hAnsi="Palatino Linotype" w:cs="Arial"/>
          <w:b/>
          <w:i/>
          <w:spacing w:val="-1"/>
          <w:u w:val="single"/>
        </w:rPr>
        <w:t>s</w:t>
      </w:r>
      <w:r w:rsidRPr="00271113">
        <w:rPr>
          <w:rFonts w:ascii="Palatino Linotype" w:eastAsia="Arial" w:hAnsi="Palatino Linotype" w:cs="Arial"/>
          <w:b/>
          <w:i/>
          <w:spacing w:val="1"/>
          <w:u w:val="single"/>
        </w:rPr>
        <w:t>i</w:t>
      </w:r>
      <w:r w:rsidRPr="00271113">
        <w:rPr>
          <w:rFonts w:ascii="Palatino Linotype" w:eastAsia="Arial" w:hAnsi="Palatino Linotype" w:cs="Arial"/>
          <w:b/>
          <w:i/>
          <w:u w:val="single"/>
        </w:rPr>
        <w:t>d</w:t>
      </w:r>
      <w:r w:rsidRPr="00271113">
        <w:rPr>
          <w:rFonts w:ascii="Palatino Linotype" w:eastAsia="Arial" w:hAnsi="Palatino Linotype" w:cs="Arial"/>
          <w:b/>
          <w:i/>
          <w:spacing w:val="-1"/>
          <w:u w:val="single"/>
        </w:rPr>
        <w:t>e</w:t>
      </w:r>
      <w:r w:rsidRPr="00271113">
        <w:rPr>
          <w:rFonts w:ascii="Palatino Linotype" w:eastAsia="Arial" w:hAnsi="Palatino Linotype" w:cs="Arial"/>
          <w:b/>
          <w:i/>
          <w:u w:val="single"/>
        </w:rPr>
        <w:t>rarse</w:t>
      </w:r>
      <w:r w:rsidRPr="00271113">
        <w:rPr>
          <w:rFonts w:ascii="Palatino Linotype" w:eastAsia="Arial" w:hAnsi="Palatino Linotype" w:cs="Arial"/>
          <w:b/>
          <w:i/>
          <w:spacing w:val="8"/>
          <w:u w:val="single"/>
        </w:rPr>
        <w:t xml:space="preserve"> </w:t>
      </w:r>
      <w:r w:rsidRPr="00271113">
        <w:rPr>
          <w:rFonts w:ascii="Palatino Linotype" w:eastAsia="Arial" w:hAnsi="Palatino Linotype" w:cs="Arial"/>
          <w:b/>
          <w:i/>
          <w:spacing w:val="1"/>
          <w:u w:val="single"/>
        </w:rPr>
        <w:t>i</w:t>
      </w:r>
      <w:r w:rsidRPr="00271113">
        <w:rPr>
          <w:rFonts w:ascii="Palatino Linotype" w:eastAsia="Arial" w:hAnsi="Palatino Linotype" w:cs="Arial"/>
          <w:b/>
          <w:i/>
          <w:spacing w:val="-3"/>
          <w:u w:val="single"/>
        </w:rPr>
        <w:t>n</w:t>
      </w:r>
      <w:r w:rsidRPr="00271113">
        <w:rPr>
          <w:rFonts w:ascii="Palatino Linotype" w:eastAsia="Arial" w:hAnsi="Palatino Linotype" w:cs="Arial"/>
          <w:b/>
          <w:i/>
          <w:spacing w:val="1"/>
          <w:u w:val="single"/>
        </w:rPr>
        <w:t>f</w:t>
      </w:r>
      <w:r w:rsidRPr="00271113">
        <w:rPr>
          <w:rFonts w:ascii="Palatino Linotype" w:eastAsia="Arial" w:hAnsi="Palatino Linotype" w:cs="Arial"/>
          <w:b/>
          <w:i/>
          <w:u w:val="single"/>
        </w:rPr>
        <w:t>orm</w:t>
      </w:r>
      <w:r w:rsidRPr="00271113">
        <w:rPr>
          <w:rFonts w:ascii="Palatino Linotype" w:eastAsia="Arial" w:hAnsi="Palatino Linotype" w:cs="Arial"/>
          <w:b/>
          <w:i/>
          <w:spacing w:val="-2"/>
          <w:u w:val="single"/>
        </w:rPr>
        <w:t>a</w:t>
      </w:r>
      <w:r w:rsidRPr="00271113">
        <w:rPr>
          <w:rFonts w:ascii="Palatino Linotype" w:eastAsia="Arial" w:hAnsi="Palatino Linotype" w:cs="Arial"/>
          <w:b/>
          <w:i/>
          <w:u w:val="single"/>
        </w:rPr>
        <w:t>ción</w:t>
      </w:r>
      <w:r w:rsidRPr="00271113">
        <w:rPr>
          <w:rFonts w:ascii="Palatino Linotype" w:eastAsia="Arial" w:hAnsi="Palatino Linotype" w:cs="Arial"/>
          <w:b/>
          <w:i/>
          <w:spacing w:val="10"/>
          <w:u w:val="single"/>
        </w:rPr>
        <w:t xml:space="preserve"> </w:t>
      </w:r>
      <w:r w:rsidRPr="00271113">
        <w:rPr>
          <w:rFonts w:ascii="Palatino Linotype" w:eastAsia="Arial" w:hAnsi="Palatino Linotype" w:cs="Arial"/>
          <w:b/>
          <w:i/>
          <w:u w:val="single"/>
        </w:rPr>
        <w:t>reser</w:t>
      </w:r>
      <w:r w:rsidRPr="00271113">
        <w:rPr>
          <w:rFonts w:ascii="Palatino Linotype" w:eastAsia="Arial" w:hAnsi="Palatino Linotype" w:cs="Arial"/>
          <w:b/>
          <w:i/>
          <w:spacing w:val="-3"/>
          <w:u w:val="single"/>
        </w:rPr>
        <w:t>v</w:t>
      </w:r>
      <w:r w:rsidRPr="00271113">
        <w:rPr>
          <w:rFonts w:ascii="Palatino Linotype" w:eastAsia="Arial" w:hAnsi="Palatino Linotype" w:cs="Arial"/>
          <w:b/>
          <w:i/>
          <w:u w:val="single"/>
        </w:rPr>
        <w:t>a</w:t>
      </w:r>
      <w:r w:rsidRPr="00271113">
        <w:rPr>
          <w:rFonts w:ascii="Palatino Linotype" w:eastAsia="Arial" w:hAnsi="Palatino Linotype" w:cs="Arial"/>
          <w:b/>
          <w:i/>
          <w:spacing w:val="-1"/>
          <w:u w:val="single"/>
        </w:rPr>
        <w:t>d</w:t>
      </w:r>
      <w:r w:rsidRPr="00271113">
        <w:rPr>
          <w:rFonts w:ascii="Palatino Linotype" w:eastAsia="Arial" w:hAnsi="Palatino Linotype" w:cs="Arial"/>
          <w:b/>
          <w:i/>
          <w:u w:val="single"/>
        </w:rPr>
        <w:t>a.</w:t>
      </w:r>
      <w:r w:rsidRPr="00271113">
        <w:rPr>
          <w:rFonts w:ascii="Palatino Linotype" w:eastAsia="Arial" w:hAnsi="Palatino Linotype" w:cs="Arial"/>
          <w:b/>
          <w:i/>
          <w:spacing w:val="14"/>
        </w:rPr>
        <w:t xml:space="preserve"> </w:t>
      </w:r>
      <w:r w:rsidRPr="00271113">
        <w:rPr>
          <w:rFonts w:ascii="Palatino Linotype" w:eastAsia="Arial" w:hAnsi="Palatino Linotype" w:cs="Arial"/>
          <w:i/>
          <w:spacing w:val="-1"/>
        </w:rPr>
        <w:t>D</w:t>
      </w:r>
      <w:r w:rsidRPr="00271113">
        <w:rPr>
          <w:rFonts w:ascii="Palatino Linotype" w:eastAsia="Arial" w:hAnsi="Palatino Linotype" w:cs="Arial"/>
          <w:i/>
        </w:rPr>
        <w:t>e</w:t>
      </w:r>
      <w:r w:rsidRPr="00271113">
        <w:rPr>
          <w:rFonts w:ascii="Palatino Linotype" w:eastAsia="Arial" w:hAnsi="Palatino Linotype" w:cs="Arial"/>
          <w:i/>
          <w:spacing w:val="1"/>
        </w:rPr>
        <w:t xml:space="preserve"> </w:t>
      </w:r>
      <w:r w:rsidRPr="00271113">
        <w:rPr>
          <w:rFonts w:ascii="Palatino Linotype" w:eastAsia="Arial" w:hAnsi="Palatino Linotype" w:cs="Arial"/>
          <w:i/>
        </w:rPr>
        <w:t>c</w:t>
      </w:r>
      <w:r w:rsidRPr="00271113">
        <w:rPr>
          <w:rFonts w:ascii="Palatino Linotype" w:eastAsia="Arial" w:hAnsi="Palatino Linotype" w:cs="Arial"/>
          <w:i/>
          <w:spacing w:val="-3"/>
        </w:rPr>
        <w:t>on</w:t>
      </w:r>
      <w:r w:rsidRPr="00271113">
        <w:rPr>
          <w:rFonts w:ascii="Palatino Linotype" w:eastAsia="Arial" w:hAnsi="Palatino Linotype" w:cs="Arial"/>
          <w:i/>
          <w:spacing w:val="3"/>
        </w:rPr>
        <w:t>f</w:t>
      </w:r>
      <w:r w:rsidRPr="00271113">
        <w:rPr>
          <w:rFonts w:ascii="Palatino Linotype" w:eastAsia="Arial" w:hAnsi="Palatino Linotype" w:cs="Arial"/>
          <w:i/>
        </w:rPr>
        <w:t>o</w:t>
      </w:r>
      <w:r w:rsidRPr="00271113">
        <w:rPr>
          <w:rFonts w:ascii="Palatino Linotype" w:eastAsia="Arial" w:hAnsi="Palatino Linotype" w:cs="Arial"/>
          <w:i/>
          <w:spacing w:val="-2"/>
        </w:rPr>
        <w:t>r</w:t>
      </w:r>
      <w:r w:rsidRPr="00271113">
        <w:rPr>
          <w:rFonts w:ascii="Palatino Linotype" w:eastAsia="Arial" w:hAnsi="Palatino Linotype" w:cs="Arial"/>
          <w:i/>
          <w:spacing w:val="1"/>
        </w:rPr>
        <w:t>m</w:t>
      </w:r>
      <w:r w:rsidRPr="00271113">
        <w:rPr>
          <w:rFonts w:ascii="Palatino Linotype" w:eastAsia="Arial" w:hAnsi="Palatino Linotype" w:cs="Arial"/>
          <w:i/>
          <w:spacing w:val="-1"/>
        </w:rPr>
        <w:t>i</w:t>
      </w:r>
      <w:r w:rsidRPr="00271113">
        <w:rPr>
          <w:rFonts w:ascii="Palatino Linotype" w:eastAsia="Arial" w:hAnsi="Palatino Linotype" w:cs="Arial"/>
          <w:i/>
        </w:rPr>
        <w:t>d</w:t>
      </w:r>
      <w:r w:rsidRPr="00271113">
        <w:rPr>
          <w:rFonts w:ascii="Palatino Linotype" w:eastAsia="Arial" w:hAnsi="Palatino Linotype" w:cs="Arial"/>
          <w:i/>
          <w:spacing w:val="-1"/>
        </w:rPr>
        <w:t>a</w:t>
      </w:r>
      <w:r w:rsidRPr="00271113">
        <w:rPr>
          <w:rFonts w:ascii="Palatino Linotype" w:eastAsia="Arial" w:hAnsi="Palatino Linotype" w:cs="Arial"/>
          <w:i/>
        </w:rPr>
        <w:t>d</w:t>
      </w:r>
      <w:r w:rsidRPr="00271113">
        <w:rPr>
          <w:rFonts w:ascii="Palatino Linotype" w:eastAsia="Arial" w:hAnsi="Palatino Linotype" w:cs="Arial"/>
          <w:i/>
          <w:spacing w:val="3"/>
        </w:rPr>
        <w:t xml:space="preserve"> </w:t>
      </w:r>
      <w:r w:rsidRPr="00271113">
        <w:rPr>
          <w:rFonts w:ascii="Palatino Linotype" w:eastAsia="Arial" w:hAnsi="Palatino Linotype" w:cs="Arial"/>
          <w:i/>
        </w:rPr>
        <w:t>con el ar</w:t>
      </w:r>
      <w:r w:rsidRPr="00271113">
        <w:rPr>
          <w:rFonts w:ascii="Palatino Linotype" w:eastAsia="Arial" w:hAnsi="Palatino Linotype" w:cs="Arial"/>
          <w:i/>
          <w:spacing w:val="1"/>
        </w:rPr>
        <w:t>t</w:t>
      </w:r>
      <w:r w:rsidRPr="00271113">
        <w:rPr>
          <w:rFonts w:ascii="Palatino Linotype" w:eastAsia="Arial" w:hAnsi="Palatino Linotype" w:cs="Arial"/>
          <w:i/>
          <w:spacing w:val="-4"/>
        </w:rPr>
        <w:t>í</w:t>
      </w:r>
      <w:r w:rsidRPr="00271113">
        <w:rPr>
          <w:rFonts w:ascii="Palatino Linotype" w:eastAsia="Arial" w:hAnsi="Palatino Linotype" w:cs="Arial"/>
          <w:i/>
        </w:rPr>
        <w:t>cu</w:t>
      </w:r>
      <w:r w:rsidRPr="00271113">
        <w:rPr>
          <w:rFonts w:ascii="Palatino Linotype" w:eastAsia="Arial" w:hAnsi="Palatino Linotype" w:cs="Arial"/>
          <w:i/>
          <w:spacing w:val="-1"/>
        </w:rPr>
        <w:t>l</w:t>
      </w:r>
      <w:r w:rsidRPr="00271113">
        <w:rPr>
          <w:rFonts w:ascii="Palatino Linotype" w:eastAsia="Arial" w:hAnsi="Palatino Linotype" w:cs="Arial"/>
          <w:i/>
        </w:rPr>
        <w:t>o</w:t>
      </w:r>
      <w:r w:rsidRPr="00271113">
        <w:rPr>
          <w:rFonts w:ascii="Palatino Linotype" w:eastAsia="Arial" w:hAnsi="Palatino Linotype" w:cs="Arial"/>
          <w:i/>
          <w:spacing w:val="5"/>
        </w:rPr>
        <w:t xml:space="preserve"> </w:t>
      </w:r>
      <w:r w:rsidRPr="00271113">
        <w:rPr>
          <w:rFonts w:ascii="Palatino Linotype" w:eastAsia="Arial" w:hAnsi="Palatino Linotype" w:cs="Arial"/>
          <w:i/>
        </w:rPr>
        <w:t>7,</w:t>
      </w:r>
      <w:r w:rsidRPr="00271113">
        <w:rPr>
          <w:rFonts w:ascii="Palatino Linotype" w:eastAsia="Arial" w:hAnsi="Palatino Linotype" w:cs="Arial"/>
          <w:i/>
          <w:spacing w:val="4"/>
        </w:rPr>
        <w:t xml:space="preserve"> </w:t>
      </w:r>
      <w:r w:rsidRPr="00271113">
        <w:rPr>
          <w:rFonts w:ascii="Palatino Linotype" w:eastAsia="Arial" w:hAnsi="Palatino Linotype" w:cs="Arial"/>
          <w:i/>
          <w:spacing w:val="1"/>
        </w:rPr>
        <w:t>fr</w:t>
      </w:r>
      <w:r w:rsidRPr="00271113">
        <w:rPr>
          <w:rFonts w:ascii="Palatino Linotype" w:eastAsia="Arial" w:hAnsi="Palatino Linotype" w:cs="Arial"/>
          <w:i/>
        </w:rPr>
        <w:t>acc</w:t>
      </w:r>
      <w:r w:rsidRPr="00271113">
        <w:rPr>
          <w:rFonts w:ascii="Palatino Linotype" w:eastAsia="Arial" w:hAnsi="Palatino Linotype" w:cs="Arial"/>
          <w:i/>
          <w:spacing w:val="-1"/>
        </w:rPr>
        <w:t>i</w:t>
      </w:r>
      <w:r w:rsidRPr="00271113">
        <w:rPr>
          <w:rFonts w:ascii="Palatino Linotype" w:eastAsia="Arial" w:hAnsi="Palatino Linotype" w:cs="Arial"/>
          <w:i/>
        </w:rPr>
        <w:t>o</w:t>
      </w:r>
      <w:r w:rsidRPr="00271113">
        <w:rPr>
          <w:rFonts w:ascii="Palatino Linotype" w:eastAsia="Arial" w:hAnsi="Palatino Linotype" w:cs="Arial"/>
          <w:i/>
          <w:spacing w:val="-1"/>
        </w:rPr>
        <w:t>n</w:t>
      </w:r>
      <w:r w:rsidRPr="00271113">
        <w:rPr>
          <w:rFonts w:ascii="Palatino Linotype" w:eastAsia="Arial" w:hAnsi="Palatino Linotype" w:cs="Arial"/>
          <w:i/>
        </w:rPr>
        <w:t>es</w:t>
      </w:r>
      <w:r w:rsidRPr="00271113">
        <w:rPr>
          <w:rFonts w:ascii="Palatino Linotype" w:eastAsia="Arial" w:hAnsi="Palatino Linotype" w:cs="Arial"/>
          <w:i/>
          <w:spacing w:val="3"/>
        </w:rPr>
        <w:t xml:space="preserve"> </w:t>
      </w:r>
      <w:r w:rsidRPr="00271113">
        <w:rPr>
          <w:rFonts w:ascii="Palatino Linotype" w:eastAsia="Arial" w:hAnsi="Palatino Linotype" w:cs="Arial"/>
          <w:i/>
        </w:rPr>
        <w:t>I</w:t>
      </w:r>
      <w:r w:rsidRPr="00271113">
        <w:rPr>
          <w:rFonts w:ascii="Palatino Linotype" w:eastAsia="Arial" w:hAnsi="Palatino Linotype" w:cs="Arial"/>
          <w:i/>
          <w:spacing w:val="7"/>
        </w:rPr>
        <w:t xml:space="preserve"> </w:t>
      </w:r>
      <w:r w:rsidRPr="00271113">
        <w:rPr>
          <w:rFonts w:ascii="Palatino Linotype" w:eastAsia="Arial" w:hAnsi="Palatino Linotype" w:cs="Arial"/>
          <w:i/>
        </w:rPr>
        <w:t>y</w:t>
      </w:r>
      <w:r w:rsidRPr="00271113">
        <w:rPr>
          <w:rFonts w:ascii="Palatino Linotype" w:eastAsia="Arial" w:hAnsi="Palatino Linotype" w:cs="Arial"/>
          <w:i/>
          <w:spacing w:val="1"/>
        </w:rPr>
        <w:t xml:space="preserve"> I</w:t>
      </w:r>
      <w:r w:rsidRPr="00271113">
        <w:rPr>
          <w:rFonts w:ascii="Palatino Linotype" w:eastAsia="Arial" w:hAnsi="Palatino Linotype" w:cs="Arial"/>
          <w:i/>
          <w:spacing w:val="-1"/>
        </w:rPr>
        <w:t>I</w:t>
      </w:r>
      <w:r w:rsidRPr="00271113">
        <w:rPr>
          <w:rFonts w:ascii="Palatino Linotype" w:eastAsia="Arial" w:hAnsi="Palatino Linotype" w:cs="Arial"/>
          <w:i/>
        </w:rPr>
        <w:t>I</w:t>
      </w:r>
      <w:r w:rsidRPr="00271113">
        <w:rPr>
          <w:rFonts w:ascii="Palatino Linotype" w:eastAsia="Arial" w:hAnsi="Palatino Linotype" w:cs="Arial"/>
          <w:i/>
          <w:spacing w:val="7"/>
        </w:rPr>
        <w:t xml:space="preserve"> </w:t>
      </w:r>
      <w:r w:rsidRPr="00271113">
        <w:rPr>
          <w:rFonts w:ascii="Palatino Linotype" w:eastAsia="Arial" w:hAnsi="Palatino Linotype" w:cs="Arial"/>
          <w:i/>
        </w:rPr>
        <w:t>de</w:t>
      </w:r>
      <w:r w:rsidRPr="00271113">
        <w:rPr>
          <w:rFonts w:ascii="Palatino Linotype" w:eastAsia="Arial" w:hAnsi="Palatino Linotype" w:cs="Arial"/>
          <w:i/>
          <w:spacing w:val="5"/>
        </w:rPr>
        <w:t xml:space="preserve"> </w:t>
      </w:r>
      <w:r w:rsidRPr="00271113">
        <w:rPr>
          <w:rFonts w:ascii="Palatino Linotype" w:eastAsia="Arial" w:hAnsi="Palatino Linotype" w:cs="Arial"/>
          <w:i/>
          <w:spacing w:val="-1"/>
        </w:rPr>
        <w:t>l</w:t>
      </w:r>
      <w:r w:rsidRPr="00271113">
        <w:rPr>
          <w:rFonts w:ascii="Palatino Linotype" w:eastAsia="Arial" w:hAnsi="Palatino Linotype" w:cs="Arial"/>
          <w:i/>
        </w:rPr>
        <w:t>a</w:t>
      </w:r>
      <w:r w:rsidRPr="00271113">
        <w:rPr>
          <w:rFonts w:ascii="Palatino Linotype" w:eastAsia="Arial" w:hAnsi="Palatino Linotype" w:cs="Arial"/>
          <w:i/>
          <w:spacing w:val="3"/>
        </w:rPr>
        <w:t xml:space="preserve"> </w:t>
      </w:r>
      <w:r w:rsidRPr="00271113">
        <w:rPr>
          <w:rFonts w:ascii="Palatino Linotype" w:eastAsia="Arial" w:hAnsi="Palatino Linotype" w:cs="Arial"/>
          <w:i/>
        </w:rPr>
        <w:t>L</w:t>
      </w:r>
      <w:r w:rsidRPr="00271113">
        <w:rPr>
          <w:rFonts w:ascii="Palatino Linotype" w:eastAsia="Arial" w:hAnsi="Palatino Linotype" w:cs="Arial"/>
          <w:i/>
          <w:spacing w:val="-1"/>
        </w:rPr>
        <w:t>e</w:t>
      </w:r>
      <w:r w:rsidRPr="00271113">
        <w:rPr>
          <w:rFonts w:ascii="Palatino Linotype" w:eastAsia="Arial" w:hAnsi="Palatino Linotype" w:cs="Arial"/>
          <w:i/>
        </w:rPr>
        <w:t>y</w:t>
      </w:r>
      <w:r w:rsidRPr="00271113">
        <w:rPr>
          <w:rFonts w:ascii="Palatino Linotype" w:eastAsia="Arial" w:hAnsi="Palatino Linotype" w:cs="Arial"/>
          <w:i/>
          <w:spacing w:val="3"/>
        </w:rPr>
        <w:t xml:space="preserve"> </w:t>
      </w:r>
      <w:r w:rsidRPr="00271113">
        <w:rPr>
          <w:rFonts w:ascii="Palatino Linotype" w:eastAsia="Arial" w:hAnsi="Palatino Linotype" w:cs="Arial"/>
          <w:i/>
        </w:rPr>
        <w:t>F</w:t>
      </w:r>
      <w:r w:rsidRPr="00271113">
        <w:rPr>
          <w:rFonts w:ascii="Palatino Linotype" w:eastAsia="Arial" w:hAnsi="Palatino Linotype" w:cs="Arial"/>
          <w:i/>
          <w:spacing w:val="-1"/>
        </w:rPr>
        <w:t>e</w:t>
      </w:r>
      <w:r w:rsidRPr="00271113">
        <w:rPr>
          <w:rFonts w:ascii="Palatino Linotype" w:eastAsia="Arial" w:hAnsi="Palatino Linotype" w:cs="Arial"/>
          <w:i/>
        </w:rPr>
        <w:t>d</w:t>
      </w:r>
      <w:r w:rsidRPr="00271113">
        <w:rPr>
          <w:rFonts w:ascii="Palatino Linotype" w:eastAsia="Arial" w:hAnsi="Palatino Linotype" w:cs="Arial"/>
          <w:i/>
          <w:spacing w:val="-1"/>
        </w:rPr>
        <w:t>e</w:t>
      </w:r>
      <w:r w:rsidRPr="00271113">
        <w:rPr>
          <w:rFonts w:ascii="Palatino Linotype" w:eastAsia="Arial" w:hAnsi="Palatino Linotype" w:cs="Arial"/>
          <w:i/>
          <w:spacing w:val="1"/>
        </w:rPr>
        <w:t>r</w:t>
      </w:r>
      <w:r w:rsidRPr="00271113">
        <w:rPr>
          <w:rFonts w:ascii="Palatino Linotype" w:eastAsia="Arial" w:hAnsi="Palatino Linotype" w:cs="Arial"/>
          <w:i/>
        </w:rPr>
        <w:t>al</w:t>
      </w:r>
      <w:r w:rsidRPr="00271113">
        <w:rPr>
          <w:rFonts w:ascii="Palatino Linotype" w:eastAsia="Arial" w:hAnsi="Palatino Linotype" w:cs="Arial"/>
          <w:i/>
          <w:spacing w:val="4"/>
        </w:rPr>
        <w:t xml:space="preserve"> </w:t>
      </w:r>
      <w:r w:rsidRPr="00271113">
        <w:rPr>
          <w:rFonts w:ascii="Palatino Linotype" w:eastAsia="Arial" w:hAnsi="Palatino Linotype" w:cs="Arial"/>
          <w:i/>
        </w:rPr>
        <w:t>de</w:t>
      </w:r>
      <w:r w:rsidRPr="00271113">
        <w:rPr>
          <w:rFonts w:ascii="Palatino Linotype" w:eastAsia="Arial" w:hAnsi="Palatino Linotype" w:cs="Arial"/>
          <w:i/>
          <w:spacing w:val="3"/>
        </w:rPr>
        <w:t xml:space="preserve"> </w:t>
      </w:r>
      <w:r w:rsidRPr="00271113">
        <w:rPr>
          <w:rFonts w:ascii="Palatino Linotype" w:eastAsia="Arial" w:hAnsi="Palatino Linotype" w:cs="Arial"/>
          <w:i/>
          <w:spacing w:val="2"/>
        </w:rPr>
        <w:t>T</w:t>
      </w:r>
      <w:r w:rsidRPr="00271113">
        <w:rPr>
          <w:rFonts w:ascii="Palatino Linotype" w:eastAsia="Arial" w:hAnsi="Palatino Linotype" w:cs="Arial"/>
          <w:i/>
          <w:spacing w:val="1"/>
        </w:rPr>
        <w:t>r</w:t>
      </w:r>
      <w:r w:rsidRPr="00271113">
        <w:rPr>
          <w:rFonts w:ascii="Palatino Linotype" w:eastAsia="Arial" w:hAnsi="Palatino Linotype" w:cs="Arial"/>
          <w:i/>
          <w:spacing w:val="-3"/>
        </w:rPr>
        <w:t>a</w:t>
      </w:r>
      <w:r w:rsidRPr="00271113">
        <w:rPr>
          <w:rFonts w:ascii="Palatino Linotype" w:eastAsia="Arial" w:hAnsi="Palatino Linotype" w:cs="Arial"/>
          <w:i/>
        </w:rPr>
        <w:t>ns</w:t>
      </w:r>
      <w:r w:rsidRPr="00271113">
        <w:rPr>
          <w:rFonts w:ascii="Palatino Linotype" w:eastAsia="Arial" w:hAnsi="Palatino Linotype" w:cs="Arial"/>
          <w:i/>
          <w:spacing w:val="-1"/>
        </w:rPr>
        <w:t>p</w:t>
      </w:r>
      <w:r w:rsidRPr="00271113">
        <w:rPr>
          <w:rFonts w:ascii="Palatino Linotype" w:eastAsia="Arial" w:hAnsi="Palatino Linotype" w:cs="Arial"/>
          <w:i/>
        </w:rPr>
        <w:t>arenc</w:t>
      </w:r>
      <w:r w:rsidRPr="00271113">
        <w:rPr>
          <w:rFonts w:ascii="Palatino Linotype" w:eastAsia="Arial" w:hAnsi="Palatino Linotype" w:cs="Arial"/>
          <w:i/>
          <w:spacing w:val="-1"/>
        </w:rPr>
        <w:t>i</w:t>
      </w:r>
      <w:r w:rsidRPr="00271113">
        <w:rPr>
          <w:rFonts w:ascii="Palatino Linotype" w:eastAsia="Arial" w:hAnsi="Palatino Linotype" w:cs="Arial"/>
          <w:i/>
        </w:rPr>
        <w:t>a</w:t>
      </w:r>
      <w:r w:rsidRPr="00271113">
        <w:rPr>
          <w:rFonts w:ascii="Palatino Linotype" w:eastAsia="Arial" w:hAnsi="Palatino Linotype" w:cs="Arial"/>
          <w:i/>
          <w:spacing w:val="5"/>
        </w:rPr>
        <w:t xml:space="preserve"> </w:t>
      </w:r>
      <w:r w:rsidRPr="00271113">
        <w:rPr>
          <w:rFonts w:ascii="Palatino Linotype" w:eastAsia="Arial" w:hAnsi="Palatino Linotype" w:cs="Arial"/>
          <w:i/>
        </w:rPr>
        <w:t>y</w:t>
      </w:r>
      <w:r w:rsidRPr="00271113">
        <w:rPr>
          <w:rFonts w:ascii="Palatino Linotype" w:eastAsia="Arial" w:hAnsi="Palatino Linotype" w:cs="Arial"/>
          <w:i/>
          <w:spacing w:val="3"/>
        </w:rPr>
        <w:t xml:space="preserve"> </w:t>
      </w:r>
      <w:r w:rsidRPr="00271113">
        <w:rPr>
          <w:rFonts w:ascii="Palatino Linotype" w:eastAsia="Arial" w:hAnsi="Palatino Linotype" w:cs="Arial"/>
          <w:i/>
          <w:spacing w:val="-1"/>
        </w:rPr>
        <w:t>A</w:t>
      </w:r>
      <w:r w:rsidRPr="00271113">
        <w:rPr>
          <w:rFonts w:ascii="Palatino Linotype" w:eastAsia="Arial" w:hAnsi="Palatino Linotype" w:cs="Arial"/>
          <w:i/>
        </w:rPr>
        <w:t>cceso a</w:t>
      </w:r>
      <w:r w:rsidRPr="00271113">
        <w:rPr>
          <w:rFonts w:ascii="Palatino Linotype" w:eastAsia="Arial" w:hAnsi="Palatino Linotype" w:cs="Arial"/>
          <w:i/>
          <w:spacing w:val="5"/>
        </w:rPr>
        <w:t xml:space="preserve"> </w:t>
      </w:r>
      <w:r w:rsidRPr="00271113">
        <w:rPr>
          <w:rFonts w:ascii="Palatino Linotype" w:eastAsia="Arial" w:hAnsi="Palatino Linotype" w:cs="Arial"/>
          <w:i/>
          <w:spacing w:val="-1"/>
        </w:rPr>
        <w:t>l</w:t>
      </w:r>
      <w:r w:rsidRPr="00271113">
        <w:rPr>
          <w:rFonts w:ascii="Palatino Linotype" w:eastAsia="Arial" w:hAnsi="Palatino Linotype" w:cs="Arial"/>
          <w:i/>
        </w:rPr>
        <w:t>a</w:t>
      </w:r>
      <w:r w:rsidRPr="00271113">
        <w:rPr>
          <w:rFonts w:ascii="Palatino Linotype" w:eastAsia="Arial" w:hAnsi="Palatino Linotype" w:cs="Arial"/>
          <w:i/>
          <w:spacing w:val="5"/>
        </w:rPr>
        <w:t xml:space="preserve"> </w:t>
      </w:r>
      <w:r w:rsidRPr="00271113">
        <w:rPr>
          <w:rFonts w:ascii="Palatino Linotype" w:eastAsia="Arial" w:hAnsi="Palatino Linotype" w:cs="Arial"/>
          <w:i/>
          <w:spacing w:val="1"/>
        </w:rPr>
        <w:t>I</w:t>
      </w:r>
      <w:r w:rsidRPr="00271113">
        <w:rPr>
          <w:rFonts w:ascii="Palatino Linotype" w:eastAsia="Arial" w:hAnsi="Palatino Linotype" w:cs="Arial"/>
          <w:i/>
          <w:spacing w:val="-3"/>
        </w:rPr>
        <w:t>n</w:t>
      </w:r>
      <w:r w:rsidRPr="00271113">
        <w:rPr>
          <w:rFonts w:ascii="Palatino Linotype" w:eastAsia="Arial" w:hAnsi="Palatino Linotype" w:cs="Arial"/>
          <w:i/>
          <w:spacing w:val="1"/>
        </w:rPr>
        <w:t>f</w:t>
      </w:r>
      <w:r w:rsidRPr="00271113">
        <w:rPr>
          <w:rFonts w:ascii="Palatino Linotype" w:eastAsia="Arial" w:hAnsi="Palatino Linotype" w:cs="Arial"/>
          <w:i/>
        </w:rPr>
        <w:t>o</w:t>
      </w:r>
      <w:r w:rsidRPr="00271113">
        <w:rPr>
          <w:rFonts w:ascii="Palatino Linotype" w:eastAsia="Arial" w:hAnsi="Palatino Linotype" w:cs="Arial"/>
          <w:i/>
          <w:spacing w:val="-2"/>
        </w:rPr>
        <w:t>r</w:t>
      </w:r>
      <w:r w:rsidRPr="00271113">
        <w:rPr>
          <w:rFonts w:ascii="Palatino Linotype" w:eastAsia="Arial" w:hAnsi="Palatino Linotype" w:cs="Arial"/>
          <w:i/>
          <w:spacing w:val="1"/>
        </w:rPr>
        <w:t>m</w:t>
      </w:r>
      <w:r w:rsidRPr="00271113">
        <w:rPr>
          <w:rFonts w:ascii="Palatino Linotype" w:eastAsia="Arial" w:hAnsi="Palatino Linotype" w:cs="Arial"/>
          <w:i/>
        </w:rPr>
        <w:t>ac</w:t>
      </w:r>
      <w:r w:rsidRPr="00271113">
        <w:rPr>
          <w:rFonts w:ascii="Palatino Linotype" w:eastAsia="Arial" w:hAnsi="Palatino Linotype" w:cs="Arial"/>
          <w:i/>
          <w:spacing w:val="-1"/>
        </w:rPr>
        <w:t>i</w:t>
      </w:r>
      <w:r w:rsidRPr="00271113">
        <w:rPr>
          <w:rFonts w:ascii="Palatino Linotype" w:eastAsia="Arial" w:hAnsi="Palatino Linotype" w:cs="Arial"/>
          <w:i/>
        </w:rPr>
        <w:t xml:space="preserve">ón </w:t>
      </w:r>
      <w:r w:rsidRPr="00271113">
        <w:rPr>
          <w:rFonts w:ascii="Palatino Linotype" w:eastAsia="Arial" w:hAnsi="Palatino Linotype" w:cs="Arial"/>
          <w:i/>
          <w:spacing w:val="-1"/>
        </w:rPr>
        <w:t>P</w:t>
      </w:r>
      <w:r w:rsidRPr="00271113">
        <w:rPr>
          <w:rFonts w:ascii="Palatino Linotype" w:eastAsia="Arial" w:hAnsi="Palatino Linotype" w:cs="Arial"/>
          <w:i/>
        </w:rPr>
        <w:t>ú</w:t>
      </w:r>
      <w:r w:rsidRPr="00271113">
        <w:rPr>
          <w:rFonts w:ascii="Palatino Linotype" w:eastAsia="Arial" w:hAnsi="Palatino Linotype" w:cs="Arial"/>
          <w:i/>
          <w:spacing w:val="-1"/>
        </w:rPr>
        <w:t>bli</w:t>
      </w:r>
      <w:r w:rsidRPr="00271113">
        <w:rPr>
          <w:rFonts w:ascii="Palatino Linotype" w:eastAsia="Arial" w:hAnsi="Palatino Linotype" w:cs="Arial"/>
          <w:i/>
        </w:rPr>
        <w:t>ca</w:t>
      </w:r>
      <w:r w:rsidRPr="00271113">
        <w:rPr>
          <w:rFonts w:ascii="Palatino Linotype" w:eastAsia="Arial" w:hAnsi="Palatino Linotype" w:cs="Arial"/>
          <w:i/>
          <w:spacing w:val="3"/>
        </w:rPr>
        <w:t xml:space="preserve"> </w:t>
      </w:r>
      <w:r w:rsidRPr="00271113">
        <w:rPr>
          <w:rFonts w:ascii="Palatino Linotype" w:eastAsia="Arial" w:hAnsi="Palatino Linotype" w:cs="Arial"/>
          <w:i/>
          <w:spacing w:val="1"/>
        </w:rPr>
        <w:t>G</w:t>
      </w:r>
      <w:r w:rsidRPr="00271113">
        <w:rPr>
          <w:rFonts w:ascii="Palatino Linotype" w:eastAsia="Arial" w:hAnsi="Palatino Linotype" w:cs="Arial"/>
          <w:i/>
        </w:rPr>
        <w:t>u</w:t>
      </w:r>
      <w:r w:rsidRPr="00271113">
        <w:rPr>
          <w:rFonts w:ascii="Palatino Linotype" w:eastAsia="Arial" w:hAnsi="Palatino Linotype" w:cs="Arial"/>
          <w:i/>
          <w:spacing w:val="-1"/>
        </w:rPr>
        <w:t>b</w:t>
      </w:r>
      <w:r w:rsidRPr="00271113">
        <w:rPr>
          <w:rFonts w:ascii="Palatino Linotype" w:eastAsia="Arial" w:hAnsi="Palatino Linotype" w:cs="Arial"/>
          <w:i/>
        </w:rPr>
        <w:t>ern</w:t>
      </w:r>
      <w:r w:rsidRPr="00271113">
        <w:rPr>
          <w:rFonts w:ascii="Palatino Linotype" w:eastAsia="Arial" w:hAnsi="Palatino Linotype" w:cs="Arial"/>
          <w:i/>
          <w:spacing w:val="-3"/>
        </w:rPr>
        <w:t>a</w:t>
      </w:r>
      <w:r w:rsidRPr="00271113">
        <w:rPr>
          <w:rFonts w:ascii="Palatino Linotype" w:eastAsia="Arial" w:hAnsi="Palatino Linotype" w:cs="Arial"/>
          <w:i/>
          <w:spacing w:val="1"/>
        </w:rPr>
        <w:t>m</w:t>
      </w:r>
      <w:r w:rsidRPr="00271113">
        <w:rPr>
          <w:rFonts w:ascii="Palatino Linotype" w:eastAsia="Arial" w:hAnsi="Palatino Linotype" w:cs="Arial"/>
          <w:i/>
        </w:rPr>
        <w:t>e</w:t>
      </w:r>
      <w:r w:rsidRPr="00271113">
        <w:rPr>
          <w:rFonts w:ascii="Palatino Linotype" w:eastAsia="Arial" w:hAnsi="Palatino Linotype" w:cs="Arial"/>
          <w:i/>
          <w:spacing w:val="-1"/>
        </w:rPr>
        <w:t>n</w:t>
      </w:r>
      <w:r w:rsidRPr="00271113">
        <w:rPr>
          <w:rFonts w:ascii="Palatino Linotype" w:eastAsia="Arial" w:hAnsi="Palatino Linotype" w:cs="Arial"/>
          <w:i/>
          <w:spacing w:val="1"/>
        </w:rPr>
        <w:t>t</w:t>
      </w:r>
      <w:r w:rsidRPr="00271113">
        <w:rPr>
          <w:rFonts w:ascii="Palatino Linotype" w:eastAsia="Arial" w:hAnsi="Palatino Linotype" w:cs="Arial"/>
          <w:i/>
        </w:rPr>
        <w:t>al</w:t>
      </w:r>
      <w:r w:rsidRPr="00271113">
        <w:rPr>
          <w:rFonts w:ascii="Palatino Linotype" w:eastAsia="Arial" w:hAnsi="Palatino Linotype" w:cs="Arial"/>
          <w:i/>
          <w:spacing w:val="-2"/>
        </w:rPr>
        <w:t xml:space="preserve"> </w:t>
      </w:r>
      <w:r w:rsidRPr="00271113">
        <w:rPr>
          <w:rFonts w:ascii="Palatino Linotype" w:eastAsia="Arial" w:hAnsi="Palatino Linotype" w:cs="Arial"/>
          <w:i/>
        </w:rPr>
        <w:t>el</w:t>
      </w:r>
      <w:r w:rsidRPr="00271113">
        <w:rPr>
          <w:rFonts w:ascii="Palatino Linotype" w:eastAsia="Arial" w:hAnsi="Palatino Linotype" w:cs="Arial"/>
          <w:i/>
          <w:spacing w:val="2"/>
        </w:rPr>
        <w:t xml:space="preserve"> </w:t>
      </w:r>
      <w:r w:rsidRPr="00271113">
        <w:rPr>
          <w:rFonts w:ascii="Palatino Linotype" w:eastAsia="Arial" w:hAnsi="Palatino Linotype" w:cs="Arial"/>
          <w:i/>
        </w:rPr>
        <w:t>n</w:t>
      </w:r>
      <w:r w:rsidRPr="00271113">
        <w:rPr>
          <w:rFonts w:ascii="Palatino Linotype" w:eastAsia="Arial" w:hAnsi="Palatino Linotype" w:cs="Arial"/>
          <w:i/>
          <w:spacing w:val="-1"/>
        </w:rPr>
        <w:t>o</w:t>
      </w:r>
      <w:r w:rsidRPr="00271113">
        <w:rPr>
          <w:rFonts w:ascii="Palatino Linotype" w:eastAsia="Arial" w:hAnsi="Palatino Linotype" w:cs="Arial"/>
          <w:i/>
          <w:spacing w:val="1"/>
        </w:rPr>
        <w:t>m</w:t>
      </w:r>
      <w:r w:rsidRPr="00271113">
        <w:rPr>
          <w:rFonts w:ascii="Palatino Linotype" w:eastAsia="Arial" w:hAnsi="Palatino Linotype" w:cs="Arial"/>
          <w:i/>
        </w:rPr>
        <w:t>bre</w:t>
      </w:r>
      <w:r w:rsidRPr="00271113">
        <w:rPr>
          <w:rFonts w:ascii="Palatino Linotype" w:eastAsia="Arial" w:hAnsi="Palatino Linotype" w:cs="Arial"/>
          <w:i/>
          <w:spacing w:val="1"/>
        </w:rPr>
        <w:t xml:space="preserve"> </w:t>
      </w:r>
      <w:r w:rsidRPr="00271113">
        <w:rPr>
          <w:rFonts w:ascii="Palatino Linotype" w:eastAsia="Arial" w:hAnsi="Palatino Linotype" w:cs="Arial"/>
          <w:i/>
        </w:rPr>
        <w:t xml:space="preserve">de </w:t>
      </w:r>
      <w:r w:rsidRPr="00271113">
        <w:rPr>
          <w:rFonts w:ascii="Palatino Linotype" w:eastAsia="Arial" w:hAnsi="Palatino Linotype" w:cs="Arial"/>
          <w:i/>
          <w:spacing w:val="-1"/>
        </w:rPr>
        <w:t>l</w:t>
      </w:r>
      <w:r w:rsidRPr="00271113">
        <w:rPr>
          <w:rFonts w:ascii="Palatino Linotype" w:eastAsia="Arial" w:hAnsi="Palatino Linotype" w:cs="Arial"/>
          <w:i/>
        </w:rPr>
        <w:t>os</w:t>
      </w:r>
      <w:r w:rsidRPr="00271113">
        <w:rPr>
          <w:rFonts w:ascii="Palatino Linotype" w:eastAsia="Arial" w:hAnsi="Palatino Linotype" w:cs="Arial"/>
          <w:i/>
          <w:spacing w:val="3"/>
        </w:rPr>
        <w:t xml:space="preserve"> </w:t>
      </w:r>
      <w:r w:rsidRPr="00271113">
        <w:rPr>
          <w:rFonts w:ascii="Palatino Linotype" w:eastAsia="Arial" w:hAnsi="Palatino Linotype" w:cs="Arial"/>
          <w:i/>
        </w:rPr>
        <w:t>s</w:t>
      </w:r>
      <w:r w:rsidRPr="00271113">
        <w:rPr>
          <w:rFonts w:ascii="Palatino Linotype" w:eastAsia="Arial" w:hAnsi="Palatino Linotype" w:cs="Arial"/>
          <w:i/>
          <w:spacing w:val="-3"/>
        </w:rPr>
        <w:t>e</w:t>
      </w:r>
      <w:r w:rsidRPr="00271113">
        <w:rPr>
          <w:rFonts w:ascii="Palatino Linotype" w:eastAsia="Arial" w:hAnsi="Palatino Linotype" w:cs="Arial"/>
          <w:i/>
          <w:spacing w:val="1"/>
        </w:rPr>
        <w:t>r</w:t>
      </w:r>
      <w:r w:rsidRPr="00271113">
        <w:rPr>
          <w:rFonts w:ascii="Palatino Linotype" w:eastAsia="Arial" w:hAnsi="Palatino Linotype" w:cs="Arial"/>
          <w:i/>
          <w:spacing w:val="-2"/>
        </w:rPr>
        <w:t>v</w:t>
      </w:r>
      <w:r w:rsidRPr="00271113">
        <w:rPr>
          <w:rFonts w:ascii="Palatino Linotype" w:eastAsia="Arial" w:hAnsi="Palatino Linotype" w:cs="Arial"/>
          <w:i/>
          <w:spacing w:val="-1"/>
        </w:rPr>
        <w:t>i</w:t>
      </w:r>
      <w:r w:rsidRPr="00271113">
        <w:rPr>
          <w:rFonts w:ascii="Palatino Linotype" w:eastAsia="Arial" w:hAnsi="Palatino Linotype" w:cs="Arial"/>
          <w:i/>
        </w:rPr>
        <w:t>d</w:t>
      </w:r>
      <w:r w:rsidRPr="00271113">
        <w:rPr>
          <w:rFonts w:ascii="Palatino Linotype" w:eastAsia="Arial" w:hAnsi="Palatino Linotype" w:cs="Arial"/>
          <w:i/>
          <w:spacing w:val="-1"/>
        </w:rPr>
        <w:t>o</w:t>
      </w:r>
      <w:r w:rsidRPr="00271113">
        <w:rPr>
          <w:rFonts w:ascii="Palatino Linotype" w:eastAsia="Arial" w:hAnsi="Palatino Linotype" w:cs="Arial"/>
          <w:i/>
          <w:spacing w:val="1"/>
        </w:rPr>
        <w:t>r</w:t>
      </w:r>
      <w:r w:rsidRPr="00271113">
        <w:rPr>
          <w:rFonts w:ascii="Palatino Linotype" w:eastAsia="Arial" w:hAnsi="Palatino Linotype" w:cs="Arial"/>
          <w:i/>
        </w:rPr>
        <w:t>es</w:t>
      </w:r>
      <w:r w:rsidRPr="00271113">
        <w:rPr>
          <w:rFonts w:ascii="Palatino Linotype" w:eastAsia="Arial" w:hAnsi="Palatino Linotype" w:cs="Arial"/>
          <w:i/>
          <w:spacing w:val="3"/>
        </w:rPr>
        <w:t xml:space="preserve"> </w:t>
      </w:r>
      <w:r w:rsidRPr="00271113">
        <w:rPr>
          <w:rFonts w:ascii="Palatino Linotype" w:eastAsia="Arial" w:hAnsi="Palatino Linotype" w:cs="Arial"/>
          <w:i/>
        </w:rPr>
        <w:t>p</w:t>
      </w:r>
      <w:r w:rsidRPr="00271113">
        <w:rPr>
          <w:rFonts w:ascii="Palatino Linotype" w:eastAsia="Arial" w:hAnsi="Palatino Linotype" w:cs="Arial"/>
          <w:i/>
          <w:spacing w:val="-1"/>
        </w:rPr>
        <w:t>ú</w:t>
      </w:r>
      <w:r w:rsidRPr="00271113">
        <w:rPr>
          <w:rFonts w:ascii="Palatino Linotype" w:eastAsia="Arial" w:hAnsi="Palatino Linotype" w:cs="Arial"/>
          <w:i/>
        </w:rPr>
        <w:t>b</w:t>
      </w:r>
      <w:r w:rsidRPr="00271113">
        <w:rPr>
          <w:rFonts w:ascii="Palatino Linotype" w:eastAsia="Arial" w:hAnsi="Palatino Linotype" w:cs="Arial"/>
          <w:i/>
          <w:spacing w:val="-1"/>
        </w:rPr>
        <w:t>li</w:t>
      </w:r>
      <w:r w:rsidRPr="00271113">
        <w:rPr>
          <w:rFonts w:ascii="Palatino Linotype" w:eastAsia="Arial" w:hAnsi="Palatino Linotype" w:cs="Arial"/>
          <w:i/>
        </w:rPr>
        <w:t>cos</w:t>
      </w:r>
      <w:r w:rsidRPr="00271113">
        <w:rPr>
          <w:rFonts w:ascii="Palatino Linotype" w:eastAsia="Arial" w:hAnsi="Palatino Linotype" w:cs="Arial"/>
          <w:i/>
          <w:spacing w:val="1"/>
        </w:rPr>
        <w:t xml:space="preserve"> </w:t>
      </w:r>
      <w:r w:rsidRPr="00271113">
        <w:rPr>
          <w:rFonts w:ascii="Palatino Linotype" w:eastAsia="Arial" w:hAnsi="Palatino Linotype" w:cs="Arial"/>
          <w:i/>
        </w:rPr>
        <w:t>es</w:t>
      </w:r>
      <w:r w:rsidRPr="00271113">
        <w:rPr>
          <w:rFonts w:ascii="Palatino Linotype" w:eastAsia="Arial" w:hAnsi="Palatino Linotype" w:cs="Arial"/>
          <w:i/>
          <w:spacing w:val="3"/>
        </w:rPr>
        <w:t xml:space="preserve"> </w:t>
      </w:r>
      <w:r w:rsidRPr="00271113">
        <w:rPr>
          <w:rFonts w:ascii="Palatino Linotype" w:eastAsia="Arial" w:hAnsi="Palatino Linotype" w:cs="Arial"/>
          <w:i/>
          <w:spacing w:val="-1"/>
        </w:rPr>
        <w:t>i</w:t>
      </w:r>
      <w:r w:rsidRPr="00271113">
        <w:rPr>
          <w:rFonts w:ascii="Palatino Linotype" w:eastAsia="Arial" w:hAnsi="Palatino Linotype" w:cs="Arial"/>
          <w:i/>
          <w:spacing w:val="-3"/>
        </w:rPr>
        <w:t>n</w:t>
      </w:r>
      <w:r w:rsidRPr="00271113">
        <w:rPr>
          <w:rFonts w:ascii="Palatino Linotype" w:eastAsia="Arial" w:hAnsi="Palatino Linotype" w:cs="Arial"/>
          <w:i/>
          <w:spacing w:val="1"/>
        </w:rPr>
        <w:t>f</w:t>
      </w:r>
      <w:r w:rsidRPr="00271113">
        <w:rPr>
          <w:rFonts w:ascii="Palatino Linotype" w:eastAsia="Arial" w:hAnsi="Palatino Linotype" w:cs="Arial"/>
          <w:i/>
        </w:rPr>
        <w:t>o</w:t>
      </w:r>
      <w:r w:rsidRPr="00271113">
        <w:rPr>
          <w:rFonts w:ascii="Palatino Linotype" w:eastAsia="Arial" w:hAnsi="Palatino Linotype" w:cs="Arial"/>
          <w:i/>
          <w:spacing w:val="-2"/>
        </w:rPr>
        <w:t>r</w:t>
      </w:r>
      <w:r w:rsidRPr="00271113">
        <w:rPr>
          <w:rFonts w:ascii="Palatino Linotype" w:eastAsia="Arial" w:hAnsi="Palatino Linotype" w:cs="Arial"/>
          <w:i/>
          <w:spacing w:val="1"/>
        </w:rPr>
        <w:t>m</w:t>
      </w:r>
      <w:r w:rsidRPr="00271113">
        <w:rPr>
          <w:rFonts w:ascii="Palatino Linotype" w:eastAsia="Arial" w:hAnsi="Palatino Linotype" w:cs="Arial"/>
          <w:i/>
        </w:rPr>
        <w:t>ac</w:t>
      </w:r>
      <w:r w:rsidRPr="00271113">
        <w:rPr>
          <w:rFonts w:ascii="Palatino Linotype" w:eastAsia="Arial" w:hAnsi="Palatino Linotype" w:cs="Arial"/>
          <w:i/>
          <w:spacing w:val="-4"/>
        </w:rPr>
        <w:t>i</w:t>
      </w:r>
      <w:r w:rsidRPr="00271113">
        <w:rPr>
          <w:rFonts w:ascii="Palatino Linotype" w:eastAsia="Arial" w:hAnsi="Palatino Linotype" w:cs="Arial"/>
          <w:i/>
        </w:rPr>
        <w:t>ón</w:t>
      </w:r>
      <w:r w:rsidRPr="00271113">
        <w:rPr>
          <w:rFonts w:ascii="Palatino Linotype" w:eastAsia="Arial" w:hAnsi="Palatino Linotype" w:cs="Arial"/>
          <w:i/>
          <w:spacing w:val="3"/>
        </w:rPr>
        <w:t xml:space="preserve"> </w:t>
      </w:r>
      <w:r w:rsidRPr="00271113">
        <w:rPr>
          <w:rFonts w:ascii="Palatino Linotype" w:eastAsia="Arial" w:hAnsi="Palatino Linotype" w:cs="Arial"/>
          <w:i/>
        </w:rPr>
        <w:t>de</w:t>
      </w:r>
      <w:r w:rsidRPr="00271113">
        <w:rPr>
          <w:rFonts w:ascii="Palatino Linotype" w:eastAsia="Arial" w:hAnsi="Palatino Linotype" w:cs="Arial"/>
          <w:i/>
          <w:spacing w:val="3"/>
        </w:rPr>
        <w:t xml:space="preserve"> </w:t>
      </w:r>
      <w:r w:rsidRPr="00271113">
        <w:rPr>
          <w:rFonts w:ascii="Palatino Linotype" w:eastAsia="Arial" w:hAnsi="Palatino Linotype" w:cs="Arial"/>
          <w:i/>
        </w:rPr>
        <w:t>n</w:t>
      </w:r>
      <w:r w:rsidRPr="00271113">
        <w:rPr>
          <w:rFonts w:ascii="Palatino Linotype" w:eastAsia="Arial" w:hAnsi="Palatino Linotype" w:cs="Arial"/>
          <w:i/>
          <w:spacing w:val="-3"/>
        </w:rPr>
        <w:t>a</w:t>
      </w:r>
      <w:r w:rsidRPr="00271113">
        <w:rPr>
          <w:rFonts w:ascii="Palatino Linotype" w:eastAsia="Arial" w:hAnsi="Palatino Linotype" w:cs="Arial"/>
          <w:i/>
          <w:spacing w:val="1"/>
        </w:rPr>
        <w:t>t</w:t>
      </w:r>
      <w:r w:rsidRPr="00271113">
        <w:rPr>
          <w:rFonts w:ascii="Palatino Linotype" w:eastAsia="Arial" w:hAnsi="Palatino Linotype" w:cs="Arial"/>
          <w:i/>
        </w:rPr>
        <w:t>ura</w:t>
      </w:r>
      <w:r w:rsidRPr="00271113">
        <w:rPr>
          <w:rFonts w:ascii="Palatino Linotype" w:eastAsia="Arial" w:hAnsi="Palatino Linotype" w:cs="Arial"/>
          <w:i/>
          <w:spacing w:val="-1"/>
        </w:rPr>
        <w:t>l</w:t>
      </w:r>
      <w:r w:rsidRPr="00271113">
        <w:rPr>
          <w:rFonts w:ascii="Palatino Linotype" w:eastAsia="Arial" w:hAnsi="Palatino Linotype" w:cs="Arial"/>
          <w:i/>
        </w:rPr>
        <w:t>e</w:t>
      </w:r>
      <w:r w:rsidRPr="00271113">
        <w:rPr>
          <w:rFonts w:ascii="Palatino Linotype" w:eastAsia="Arial" w:hAnsi="Palatino Linotype" w:cs="Arial"/>
          <w:i/>
          <w:spacing w:val="-3"/>
        </w:rPr>
        <w:t>z</w:t>
      </w:r>
      <w:r w:rsidRPr="00271113">
        <w:rPr>
          <w:rFonts w:ascii="Palatino Linotype" w:eastAsia="Arial" w:hAnsi="Palatino Linotype" w:cs="Arial"/>
          <w:i/>
        </w:rPr>
        <w:t>a p</w:t>
      </w:r>
      <w:r w:rsidRPr="00271113">
        <w:rPr>
          <w:rFonts w:ascii="Palatino Linotype" w:eastAsia="Arial" w:hAnsi="Palatino Linotype" w:cs="Arial"/>
          <w:i/>
          <w:spacing w:val="-1"/>
        </w:rPr>
        <w:t>ú</w:t>
      </w:r>
      <w:r w:rsidRPr="00271113">
        <w:rPr>
          <w:rFonts w:ascii="Palatino Linotype" w:eastAsia="Arial" w:hAnsi="Palatino Linotype" w:cs="Arial"/>
          <w:i/>
        </w:rPr>
        <w:t>b</w:t>
      </w:r>
      <w:r w:rsidRPr="00271113">
        <w:rPr>
          <w:rFonts w:ascii="Palatino Linotype" w:eastAsia="Arial" w:hAnsi="Palatino Linotype" w:cs="Arial"/>
          <w:i/>
          <w:spacing w:val="-1"/>
        </w:rPr>
        <w:t>li</w:t>
      </w:r>
      <w:r w:rsidRPr="00271113">
        <w:rPr>
          <w:rFonts w:ascii="Palatino Linotype" w:eastAsia="Arial" w:hAnsi="Palatino Linotype" w:cs="Arial"/>
          <w:i/>
        </w:rPr>
        <w:t>ca.</w:t>
      </w:r>
      <w:r w:rsidRPr="00271113">
        <w:rPr>
          <w:rFonts w:ascii="Palatino Linotype" w:eastAsia="Arial" w:hAnsi="Palatino Linotype" w:cs="Arial"/>
          <w:i/>
          <w:spacing w:val="7"/>
        </w:rPr>
        <w:t xml:space="preserve"> </w:t>
      </w:r>
      <w:r w:rsidRPr="00271113">
        <w:rPr>
          <w:rFonts w:ascii="Palatino Linotype" w:eastAsia="Arial" w:hAnsi="Palatino Linotype" w:cs="Arial"/>
          <w:i/>
          <w:spacing w:val="-1"/>
        </w:rPr>
        <w:t>N</w:t>
      </w:r>
      <w:r w:rsidRPr="00271113">
        <w:rPr>
          <w:rFonts w:ascii="Palatino Linotype" w:eastAsia="Arial" w:hAnsi="Palatino Linotype" w:cs="Arial"/>
          <w:i/>
        </w:rPr>
        <w:t>o</w:t>
      </w:r>
      <w:r w:rsidRPr="00271113">
        <w:rPr>
          <w:rFonts w:ascii="Palatino Linotype" w:eastAsia="Arial" w:hAnsi="Palatino Linotype" w:cs="Arial"/>
          <w:i/>
          <w:spacing w:val="3"/>
        </w:rPr>
        <w:t xml:space="preserve"> </w:t>
      </w:r>
      <w:r w:rsidRPr="00271113">
        <w:rPr>
          <w:rFonts w:ascii="Palatino Linotype" w:eastAsia="Arial" w:hAnsi="Palatino Linotype" w:cs="Arial"/>
          <w:i/>
        </w:rPr>
        <w:t>o</w:t>
      </w:r>
      <w:r w:rsidRPr="00271113">
        <w:rPr>
          <w:rFonts w:ascii="Palatino Linotype" w:eastAsia="Arial" w:hAnsi="Palatino Linotype" w:cs="Arial"/>
          <w:i/>
          <w:spacing w:val="-1"/>
        </w:rPr>
        <w:t>b</w:t>
      </w:r>
      <w:r w:rsidRPr="00271113">
        <w:rPr>
          <w:rFonts w:ascii="Palatino Linotype" w:eastAsia="Arial" w:hAnsi="Palatino Linotype" w:cs="Arial"/>
          <w:i/>
          <w:spacing w:val="-2"/>
        </w:rPr>
        <w:t>s</w:t>
      </w:r>
      <w:r w:rsidRPr="00271113">
        <w:rPr>
          <w:rFonts w:ascii="Palatino Linotype" w:eastAsia="Arial" w:hAnsi="Palatino Linotype" w:cs="Arial"/>
          <w:i/>
          <w:spacing w:val="1"/>
        </w:rPr>
        <w:t>t</w:t>
      </w:r>
      <w:r w:rsidRPr="00271113">
        <w:rPr>
          <w:rFonts w:ascii="Palatino Linotype" w:eastAsia="Arial" w:hAnsi="Palatino Linotype" w:cs="Arial"/>
          <w:i/>
        </w:rPr>
        <w:t>a</w:t>
      </w:r>
      <w:r w:rsidRPr="00271113">
        <w:rPr>
          <w:rFonts w:ascii="Palatino Linotype" w:eastAsia="Arial" w:hAnsi="Palatino Linotype" w:cs="Arial"/>
          <w:i/>
          <w:spacing w:val="-1"/>
        </w:rPr>
        <w:t>n</w:t>
      </w:r>
      <w:r w:rsidRPr="00271113">
        <w:rPr>
          <w:rFonts w:ascii="Palatino Linotype" w:eastAsia="Arial" w:hAnsi="Palatino Linotype" w:cs="Arial"/>
          <w:i/>
          <w:spacing w:val="1"/>
        </w:rPr>
        <w:t>t</w:t>
      </w:r>
      <w:r w:rsidRPr="00271113">
        <w:rPr>
          <w:rFonts w:ascii="Palatino Linotype" w:eastAsia="Arial" w:hAnsi="Palatino Linotype" w:cs="Arial"/>
          <w:i/>
        </w:rPr>
        <w:t>e</w:t>
      </w:r>
      <w:r w:rsidRPr="00271113">
        <w:rPr>
          <w:rFonts w:ascii="Palatino Linotype" w:eastAsia="Arial" w:hAnsi="Palatino Linotype" w:cs="Arial"/>
          <w:i/>
          <w:spacing w:val="3"/>
        </w:rPr>
        <w:t xml:space="preserve"> </w:t>
      </w:r>
      <w:r w:rsidRPr="00271113">
        <w:rPr>
          <w:rFonts w:ascii="Palatino Linotype" w:eastAsia="Arial" w:hAnsi="Palatino Linotype" w:cs="Arial"/>
          <w:i/>
          <w:spacing w:val="-1"/>
        </w:rPr>
        <w:t>l</w:t>
      </w:r>
      <w:r w:rsidRPr="00271113">
        <w:rPr>
          <w:rFonts w:ascii="Palatino Linotype" w:eastAsia="Arial" w:hAnsi="Palatino Linotype" w:cs="Arial"/>
          <w:i/>
        </w:rPr>
        <w:t>o</w:t>
      </w:r>
      <w:r w:rsidRPr="00271113">
        <w:rPr>
          <w:rFonts w:ascii="Palatino Linotype" w:eastAsia="Arial" w:hAnsi="Palatino Linotype" w:cs="Arial"/>
          <w:i/>
          <w:spacing w:val="3"/>
        </w:rPr>
        <w:t xml:space="preserve"> </w:t>
      </w:r>
      <w:r w:rsidRPr="00271113">
        <w:rPr>
          <w:rFonts w:ascii="Palatino Linotype" w:eastAsia="Arial" w:hAnsi="Palatino Linotype" w:cs="Arial"/>
          <w:i/>
          <w:spacing w:val="-3"/>
        </w:rPr>
        <w:t>a</w:t>
      </w:r>
      <w:r w:rsidRPr="00271113">
        <w:rPr>
          <w:rFonts w:ascii="Palatino Linotype" w:eastAsia="Arial" w:hAnsi="Palatino Linotype" w:cs="Arial"/>
          <w:i/>
        </w:rPr>
        <w:t>nte</w:t>
      </w:r>
      <w:r w:rsidRPr="00271113">
        <w:rPr>
          <w:rFonts w:ascii="Palatino Linotype" w:eastAsia="Arial" w:hAnsi="Palatino Linotype" w:cs="Arial"/>
          <w:i/>
          <w:spacing w:val="1"/>
        </w:rPr>
        <w:t>r</w:t>
      </w:r>
      <w:r w:rsidRPr="00271113">
        <w:rPr>
          <w:rFonts w:ascii="Palatino Linotype" w:eastAsia="Arial" w:hAnsi="Palatino Linotype" w:cs="Arial"/>
          <w:i/>
          <w:spacing w:val="-1"/>
        </w:rPr>
        <w:t>i</w:t>
      </w:r>
      <w:r w:rsidRPr="00271113">
        <w:rPr>
          <w:rFonts w:ascii="Palatino Linotype" w:eastAsia="Arial" w:hAnsi="Palatino Linotype" w:cs="Arial"/>
          <w:i/>
        </w:rPr>
        <w:t>o</w:t>
      </w:r>
      <w:r w:rsidRPr="00271113">
        <w:rPr>
          <w:rFonts w:ascii="Palatino Linotype" w:eastAsia="Arial" w:hAnsi="Palatino Linotype" w:cs="Arial"/>
          <w:i/>
          <w:spacing w:val="-2"/>
        </w:rPr>
        <w:t>r</w:t>
      </w:r>
      <w:r w:rsidRPr="00271113">
        <w:rPr>
          <w:rFonts w:ascii="Palatino Linotype" w:eastAsia="Arial" w:hAnsi="Palatino Linotype" w:cs="Arial"/>
          <w:i/>
        </w:rPr>
        <w:t>,</w:t>
      </w:r>
      <w:r w:rsidRPr="00271113">
        <w:rPr>
          <w:rFonts w:ascii="Palatino Linotype" w:eastAsia="Arial" w:hAnsi="Palatino Linotype" w:cs="Arial"/>
          <w:i/>
          <w:spacing w:val="5"/>
        </w:rPr>
        <w:t xml:space="preserve"> </w:t>
      </w:r>
      <w:r w:rsidRPr="00271113">
        <w:rPr>
          <w:rFonts w:ascii="Palatino Linotype" w:eastAsia="Arial" w:hAnsi="Palatino Linotype" w:cs="Arial"/>
          <w:i/>
        </w:rPr>
        <w:t>el</w:t>
      </w:r>
      <w:r w:rsidRPr="00271113">
        <w:rPr>
          <w:rFonts w:ascii="Palatino Linotype" w:eastAsia="Arial" w:hAnsi="Palatino Linotype" w:cs="Arial"/>
          <w:i/>
          <w:spacing w:val="2"/>
        </w:rPr>
        <w:t xml:space="preserve"> </w:t>
      </w:r>
      <w:r w:rsidRPr="00271113">
        <w:rPr>
          <w:rFonts w:ascii="Palatino Linotype" w:eastAsia="Arial" w:hAnsi="Palatino Linotype" w:cs="Arial"/>
          <w:i/>
          <w:spacing w:val="1"/>
        </w:rPr>
        <w:t>m</w:t>
      </w:r>
      <w:r w:rsidRPr="00271113">
        <w:rPr>
          <w:rFonts w:ascii="Palatino Linotype" w:eastAsia="Arial" w:hAnsi="Palatino Linotype" w:cs="Arial"/>
          <w:i/>
          <w:spacing w:val="-1"/>
        </w:rPr>
        <w:t>i</w:t>
      </w:r>
      <w:r w:rsidRPr="00271113">
        <w:rPr>
          <w:rFonts w:ascii="Palatino Linotype" w:eastAsia="Arial" w:hAnsi="Palatino Linotype" w:cs="Arial"/>
          <w:i/>
        </w:rPr>
        <w:t>s</w:t>
      </w:r>
      <w:r w:rsidRPr="00271113">
        <w:rPr>
          <w:rFonts w:ascii="Palatino Linotype" w:eastAsia="Arial" w:hAnsi="Palatino Linotype" w:cs="Arial"/>
          <w:i/>
          <w:spacing w:val="1"/>
        </w:rPr>
        <w:t>m</w:t>
      </w:r>
      <w:r w:rsidRPr="00271113">
        <w:rPr>
          <w:rFonts w:ascii="Palatino Linotype" w:eastAsia="Arial" w:hAnsi="Palatino Linotype" w:cs="Arial"/>
          <w:i/>
        </w:rPr>
        <w:t>o</w:t>
      </w:r>
      <w:r w:rsidRPr="00271113">
        <w:rPr>
          <w:rFonts w:ascii="Palatino Linotype" w:eastAsia="Arial" w:hAnsi="Palatino Linotype" w:cs="Arial"/>
          <w:i/>
          <w:spacing w:val="1"/>
        </w:rPr>
        <w:t xml:space="preserve"> </w:t>
      </w:r>
      <w:r w:rsidRPr="00271113">
        <w:rPr>
          <w:rFonts w:ascii="Palatino Linotype" w:eastAsia="Arial" w:hAnsi="Palatino Linotype" w:cs="Arial"/>
          <w:i/>
        </w:rPr>
        <w:t>prece</w:t>
      </w:r>
      <w:r w:rsidRPr="00271113">
        <w:rPr>
          <w:rFonts w:ascii="Palatino Linotype" w:eastAsia="Arial" w:hAnsi="Palatino Linotype" w:cs="Arial"/>
          <w:i/>
          <w:spacing w:val="-3"/>
        </w:rPr>
        <w:t>p</w:t>
      </w:r>
      <w:r w:rsidRPr="00271113">
        <w:rPr>
          <w:rFonts w:ascii="Palatino Linotype" w:eastAsia="Arial" w:hAnsi="Palatino Linotype" w:cs="Arial"/>
          <w:i/>
          <w:spacing w:val="-1"/>
        </w:rPr>
        <w:t>t</w:t>
      </w:r>
      <w:r w:rsidRPr="00271113">
        <w:rPr>
          <w:rFonts w:ascii="Palatino Linotype" w:eastAsia="Arial" w:hAnsi="Palatino Linotype" w:cs="Arial"/>
          <w:i/>
        </w:rPr>
        <w:t>o</w:t>
      </w:r>
      <w:r w:rsidRPr="00271113">
        <w:rPr>
          <w:rFonts w:ascii="Palatino Linotype" w:eastAsia="Arial" w:hAnsi="Palatino Linotype" w:cs="Arial"/>
          <w:i/>
          <w:spacing w:val="6"/>
        </w:rPr>
        <w:t xml:space="preserve"> </w:t>
      </w:r>
      <w:r w:rsidRPr="00271113">
        <w:rPr>
          <w:rFonts w:ascii="Palatino Linotype" w:eastAsia="Arial" w:hAnsi="Palatino Linotype" w:cs="Arial"/>
          <w:i/>
        </w:rPr>
        <w:t>e</w:t>
      </w:r>
      <w:r w:rsidRPr="00271113">
        <w:rPr>
          <w:rFonts w:ascii="Palatino Linotype" w:eastAsia="Arial" w:hAnsi="Palatino Linotype" w:cs="Arial"/>
          <w:i/>
          <w:spacing w:val="-3"/>
        </w:rPr>
        <w:t>s</w:t>
      </w:r>
      <w:r w:rsidRPr="00271113">
        <w:rPr>
          <w:rFonts w:ascii="Palatino Linotype" w:eastAsia="Arial" w:hAnsi="Palatino Linotype" w:cs="Arial"/>
          <w:i/>
          <w:spacing w:val="1"/>
        </w:rPr>
        <w:t>t</w:t>
      </w:r>
      <w:r w:rsidRPr="00271113">
        <w:rPr>
          <w:rFonts w:ascii="Palatino Linotype" w:eastAsia="Arial" w:hAnsi="Palatino Linotype" w:cs="Arial"/>
          <w:i/>
        </w:rPr>
        <w:t>a</w:t>
      </w:r>
      <w:r w:rsidRPr="00271113">
        <w:rPr>
          <w:rFonts w:ascii="Palatino Linotype" w:eastAsia="Arial" w:hAnsi="Palatino Linotype" w:cs="Arial"/>
          <w:i/>
          <w:spacing w:val="-1"/>
        </w:rPr>
        <w:t>bl</w:t>
      </w:r>
      <w:r w:rsidRPr="00271113">
        <w:rPr>
          <w:rFonts w:ascii="Palatino Linotype" w:eastAsia="Arial" w:hAnsi="Palatino Linotype" w:cs="Arial"/>
          <w:i/>
        </w:rPr>
        <w:t>ece</w:t>
      </w:r>
      <w:r w:rsidRPr="00271113">
        <w:rPr>
          <w:rFonts w:ascii="Palatino Linotype" w:eastAsia="Arial" w:hAnsi="Palatino Linotype" w:cs="Arial"/>
          <w:i/>
          <w:spacing w:val="3"/>
        </w:rPr>
        <w:t xml:space="preserve"> </w:t>
      </w:r>
      <w:r w:rsidRPr="00271113">
        <w:rPr>
          <w:rFonts w:ascii="Palatino Linotype" w:eastAsia="Arial" w:hAnsi="Palatino Linotype" w:cs="Arial"/>
          <w:i/>
          <w:spacing w:val="-1"/>
        </w:rPr>
        <w:t>l</w:t>
      </w:r>
      <w:r w:rsidRPr="00271113">
        <w:rPr>
          <w:rFonts w:ascii="Palatino Linotype" w:eastAsia="Arial" w:hAnsi="Palatino Linotype" w:cs="Arial"/>
          <w:i/>
        </w:rPr>
        <w:t>a</w:t>
      </w:r>
      <w:r w:rsidRPr="00271113">
        <w:rPr>
          <w:rFonts w:ascii="Palatino Linotype" w:eastAsia="Arial" w:hAnsi="Palatino Linotype" w:cs="Arial"/>
          <w:i/>
          <w:spacing w:val="6"/>
        </w:rPr>
        <w:t xml:space="preserve"> </w:t>
      </w:r>
      <w:r w:rsidRPr="00271113">
        <w:rPr>
          <w:rFonts w:ascii="Palatino Linotype" w:eastAsia="Arial" w:hAnsi="Palatino Linotype" w:cs="Arial"/>
          <w:i/>
        </w:rPr>
        <w:t>p</w:t>
      </w:r>
      <w:r w:rsidRPr="00271113">
        <w:rPr>
          <w:rFonts w:ascii="Palatino Linotype" w:eastAsia="Arial" w:hAnsi="Palatino Linotype" w:cs="Arial"/>
          <w:i/>
          <w:spacing w:val="-1"/>
        </w:rPr>
        <w:t>o</w:t>
      </w:r>
      <w:r w:rsidRPr="00271113">
        <w:rPr>
          <w:rFonts w:ascii="Palatino Linotype" w:eastAsia="Arial" w:hAnsi="Palatino Linotype" w:cs="Arial"/>
          <w:i/>
        </w:rPr>
        <w:t>s</w:t>
      </w:r>
      <w:r w:rsidRPr="00271113">
        <w:rPr>
          <w:rFonts w:ascii="Palatino Linotype" w:eastAsia="Arial" w:hAnsi="Palatino Linotype" w:cs="Arial"/>
          <w:i/>
          <w:spacing w:val="-1"/>
        </w:rPr>
        <w:t>i</w:t>
      </w:r>
      <w:r w:rsidRPr="00271113">
        <w:rPr>
          <w:rFonts w:ascii="Palatino Linotype" w:eastAsia="Arial" w:hAnsi="Palatino Linotype" w:cs="Arial"/>
          <w:i/>
        </w:rPr>
        <w:t>b</w:t>
      </w:r>
      <w:r w:rsidRPr="00271113">
        <w:rPr>
          <w:rFonts w:ascii="Palatino Linotype" w:eastAsia="Arial" w:hAnsi="Palatino Linotype" w:cs="Arial"/>
          <w:i/>
          <w:spacing w:val="-1"/>
        </w:rPr>
        <w:t>ili</w:t>
      </w:r>
      <w:r w:rsidRPr="00271113">
        <w:rPr>
          <w:rFonts w:ascii="Palatino Linotype" w:eastAsia="Arial" w:hAnsi="Palatino Linotype" w:cs="Arial"/>
          <w:i/>
        </w:rPr>
        <w:t>d</w:t>
      </w:r>
      <w:r w:rsidRPr="00271113">
        <w:rPr>
          <w:rFonts w:ascii="Palatino Linotype" w:eastAsia="Arial" w:hAnsi="Palatino Linotype" w:cs="Arial"/>
          <w:i/>
          <w:spacing w:val="-1"/>
        </w:rPr>
        <w:t>a</w:t>
      </w:r>
      <w:r w:rsidRPr="00271113">
        <w:rPr>
          <w:rFonts w:ascii="Palatino Linotype" w:eastAsia="Arial" w:hAnsi="Palatino Linotype" w:cs="Arial"/>
          <w:i/>
        </w:rPr>
        <w:t>d</w:t>
      </w:r>
      <w:r w:rsidRPr="00271113">
        <w:rPr>
          <w:rFonts w:ascii="Palatino Linotype" w:eastAsia="Arial" w:hAnsi="Palatino Linotype" w:cs="Arial"/>
          <w:i/>
          <w:spacing w:val="6"/>
        </w:rPr>
        <w:t xml:space="preserve"> </w:t>
      </w:r>
      <w:r w:rsidRPr="00271113">
        <w:rPr>
          <w:rFonts w:ascii="Palatino Linotype" w:eastAsia="Arial" w:hAnsi="Palatino Linotype" w:cs="Arial"/>
          <w:i/>
        </w:rPr>
        <w:t xml:space="preserve">de </w:t>
      </w:r>
      <w:r w:rsidRPr="00271113">
        <w:rPr>
          <w:rFonts w:ascii="Palatino Linotype" w:eastAsia="Arial" w:hAnsi="Palatino Linotype" w:cs="Arial"/>
          <w:i/>
          <w:spacing w:val="2"/>
        </w:rPr>
        <w:t>q</w:t>
      </w:r>
      <w:r w:rsidRPr="00271113">
        <w:rPr>
          <w:rFonts w:ascii="Palatino Linotype" w:eastAsia="Arial" w:hAnsi="Palatino Linotype" w:cs="Arial"/>
          <w:i/>
        </w:rPr>
        <w:t>ue</w:t>
      </w:r>
      <w:r w:rsidRPr="00271113">
        <w:rPr>
          <w:rFonts w:ascii="Palatino Linotype" w:eastAsia="Arial" w:hAnsi="Palatino Linotype" w:cs="Arial"/>
          <w:i/>
          <w:spacing w:val="3"/>
        </w:rPr>
        <w:t xml:space="preserve"> </w:t>
      </w:r>
      <w:r w:rsidRPr="00271113">
        <w:rPr>
          <w:rFonts w:ascii="Palatino Linotype" w:eastAsia="Arial" w:hAnsi="Palatino Linotype" w:cs="Arial"/>
          <w:i/>
        </w:rPr>
        <w:t>e</w:t>
      </w:r>
      <w:r w:rsidRPr="00271113">
        <w:rPr>
          <w:rFonts w:ascii="Palatino Linotype" w:eastAsia="Arial" w:hAnsi="Palatino Linotype" w:cs="Arial"/>
          <w:i/>
          <w:spacing w:val="-3"/>
        </w:rPr>
        <w:t>x</w:t>
      </w:r>
      <w:r w:rsidRPr="00271113">
        <w:rPr>
          <w:rFonts w:ascii="Palatino Linotype" w:eastAsia="Arial" w:hAnsi="Palatino Linotype" w:cs="Arial"/>
          <w:i/>
          <w:spacing w:val="-1"/>
        </w:rPr>
        <w:t>i</w:t>
      </w:r>
      <w:r w:rsidRPr="00271113">
        <w:rPr>
          <w:rFonts w:ascii="Palatino Linotype" w:eastAsia="Arial" w:hAnsi="Palatino Linotype" w:cs="Arial"/>
          <w:i/>
        </w:rPr>
        <w:t>s</w:t>
      </w:r>
      <w:r w:rsidRPr="00271113">
        <w:rPr>
          <w:rFonts w:ascii="Palatino Linotype" w:eastAsia="Arial" w:hAnsi="Palatino Linotype" w:cs="Arial"/>
          <w:i/>
          <w:spacing w:val="1"/>
        </w:rPr>
        <w:t>t</w:t>
      </w:r>
      <w:r w:rsidRPr="00271113">
        <w:rPr>
          <w:rFonts w:ascii="Palatino Linotype" w:eastAsia="Arial" w:hAnsi="Palatino Linotype" w:cs="Arial"/>
          <w:i/>
        </w:rPr>
        <w:t>an e</w:t>
      </w:r>
      <w:r w:rsidRPr="00271113">
        <w:rPr>
          <w:rFonts w:ascii="Palatino Linotype" w:eastAsia="Arial" w:hAnsi="Palatino Linotype" w:cs="Arial"/>
          <w:i/>
          <w:spacing w:val="-3"/>
        </w:rPr>
        <w:t>x</w:t>
      </w:r>
      <w:r w:rsidRPr="00271113">
        <w:rPr>
          <w:rFonts w:ascii="Palatino Linotype" w:eastAsia="Arial" w:hAnsi="Palatino Linotype" w:cs="Arial"/>
          <w:i/>
        </w:rPr>
        <w:t>ce</w:t>
      </w:r>
      <w:r w:rsidRPr="00271113">
        <w:rPr>
          <w:rFonts w:ascii="Palatino Linotype" w:eastAsia="Arial" w:hAnsi="Palatino Linotype" w:cs="Arial"/>
          <w:i/>
          <w:spacing w:val="-1"/>
        </w:rPr>
        <w:t>p</w:t>
      </w:r>
      <w:r w:rsidRPr="00271113">
        <w:rPr>
          <w:rFonts w:ascii="Palatino Linotype" w:eastAsia="Arial" w:hAnsi="Palatino Linotype" w:cs="Arial"/>
          <w:i/>
        </w:rPr>
        <w:t>c</w:t>
      </w:r>
      <w:r w:rsidRPr="00271113">
        <w:rPr>
          <w:rFonts w:ascii="Palatino Linotype" w:eastAsia="Arial" w:hAnsi="Palatino Linotype" w:cs="Arial"/>
          <w:i/>
          <w:spacing w:val="-1"/>
        </w:rPr>
        <w:t>i</w:t>
      </w:r>
      <w:r w:rsidRPr="00271113">
        <w:rPr>
          <w:rFonts w:ascii="Palatino Linotype" w:eastAsia="Arial" w:hAnsi="Palatino Linotype" w:cs="Arial"/>
          <w:i/>
        </w:rPr>
        <w:t>o</w:t>
      </w:r>
      <w:r w:rsidRPr="00271113">
        <w:rPr>
          <w:rFonts w:ascii="Palatino Linotype" w:eastAsia="Arial" w:hAnsi="Palatino Linotype" w:cs="Arial"/>
          <w:i/>
          <w:spacing w:val="-1"/>
        </w:rPr>
        <w:t>n</w:t>
      </w:r>
      <w:r w:rsidRPr="00271113">
        <w:rPr>
          <w:rFonts w:ascii="Palatino Linotype" w:eastAsia="Arial" w:hAnsi="Palatino Linotype" w:cs="Arial"/>
          <w:i/>
        </w:rPr>
        <w:t>es</w:t>
      </w:r>
      <w:r w:rsidRPr="00271113">
        <w:rPr>
          <w:rFonts w:ascii="Palatino Linotype" w:eastAsia="Arial" w:hAnsi="Palatino Linotype" w:cs="Arial"/>
          <w:i/>
          <w:spacing w:val="20"/>
        </w:rPr>
        <w:t xml:space="preserve"> </w:t>
      </w:r>
      <w:r w:rsidRPr="00271113">
        <w:rPr>
          <w:rFonts w:ascii="Palatino Linotype" w:eastAsia="Arial" w:hAnsi="Palatino Linotype" w:cs="Arial"/>
          <w:i/>
        </w:rPr>
        <w:t>a</w:t>
      </w:r>
      <w:r w:rsidRPr="00271113">
        <w:rPr>
          <w:rFonts w:ascii="Palatino Linotype" w:eastAsia="Arial" w:hAnsi="Palatino Linotype" w:cs="Arial"/>
          <w:i/>
          <w:spacing w:val="20"/>
        </w:rPr>
        <w:t xml:space="preserve"> </w:t>
      </w:r>
      <w:r w:rsidRPr="00271113">
        <w:rPr>
          <w:rFonts w:ascii="Palatino Linotype" w:eastAsia="Arial" w:hAnsi="Palatino Linotype" w:cs="Arial"/>
          <w:i/>
          <w:spacing w:val="-1"/>
        </w:rPr>
        <w:t>l</w:t>
      </w:r>
      <w:r w:rsidRPr="00271113">
        <w:rPr>
          <w:rFonts w:ascii="Palatino Linotype" w:eastAsia="Arial" w:hAnsi="Palatino Linotype" w:cs="Arial"/>
          <w:i/>
        </w:rPr>
        <w:t>as</w:t>
      </w:r>
      <w:r w:rsidRPr="00271113">
        <w:rPr>
          <w:rFonts w:ascii="Palatino Linotype" w:eastAsia="Arial" w:hAnsi="Palatino Linotype" w:cs="Arial"/>
          <w:i/>
          <w:spacing w:val="18"/>
        </w:rPr>
        <w:t xml:space="preserve"> </w:t>
      </w:r>
      <w:r w:rsidRPr="00271113">
        <w:rPr>
          <w:rFonts w:ascii="Palatino Linotype" w:eastAsia="Arial" w:hAnsi="Palatino Linotype" w:cs="Arial"/>
          <w:i/>
        </w:rPr>
        <w:t>o</w:t>
      </w:r>
      <w:r w:rsidRPr="00271113">
        <w:rPr>
          <w:rFonts w:ascii="Palatino Linotype" w:eastAsia="Arial" w:hAnsi="Palatino Linotype" w:cs="Arial"/>
          <w:i/>
          <w:spacing w:val="-1"/>
        </w:rPr>
        <w:t>bli</w:t>
      </w:r>
      <w:r w:rsidRPr="00271113">
        <w:rPr>
          <w:rFonts w:ascii="Palatino Linotype" w:eastAsia="Arial" w:hAnsi="Palatino Linotype" w:cs="Arial"/>
          <w:i/>
          <w:spacing w:val="2"/>
        </w:rPr>
        <w:t>g</w:t>
      </w:r>
      <w:r w:rsidRPr="00271113">
        <w:rPr>
          <w:rFonts w:ascii="Palatino Linotype" w:eastAsia="Arial" w:hAnsi="Palatino Linotype" w:cs="Arial"/>
          <w:i/>
          <w:spacing w:val="-3"/>
        </w:rPr>
        <w:t>a</w:t>
      </w:r>
      <w:r w:rsidRPr="00271113">
        <w:rPr>
          <w:rFonts w:ascii="Palatino Linotype" w:eastAsia="Arial" w:hAnsi="Palatino Linotype" w:cs="Arial"/>
          <w:i/>
        </w:rPr>
        <w:t>c</w:t>
      </w:r>
      <w:r w:rsidRPr="00271113">
        <w:rPr>
          <w:rFonts w:ascii="Palatino Linotype" w:eastAsia="Arial" w:hAnsi="Palatino Linotype" w:cs="Arial"/>
          <w:i/>
          <w:spacing w:val="-1"/>
        </w:rPr>
        <w:t>i</w:t>
      </w:r>
      <w:r w:rsidRPr="00271113">
        <w:rPr>
          <w:rFonts w:ascii="Palatino Linotype" w:eastAsia="Arial" w:hAnsi="Palatino Linotype" w:cs="Arial"/>
          <w:i/>
        </w:rPr>
        <w:t>o</w:t>
      </w:r>
      <w:r w:rsidRPr="00271113">
        <w:rPr>
          <w:rFonts w:ascii="Palatino Linotype" w:eastAsia="Arial" w:hAnsi="Palatino Linotype" w:cs="Arial"/>
          <w:i/>
          <w:spacing w:val="-1"/>
        </w:rPr>
        <w:t>n</w:t>
      </w:r>
      <w:r w:rsidRPr="00271113">
        <w:rPr>
          <w:rFonts w:ascii="Palatino Linotype" w:eastAsia="Arial" w:hAnsi="Palatino Linotype" w:cs="Arial"/>
          <w:i/>
        </w:rPr>
        <w:t>es</w:t>
      </w:r>
      <w:r w:rsidRPr="00271113">
        <w:rPr>
          <w:rFonts w:ascii="Palatino Linotype" w:eastAsia="Arial" w:hAnsi="Palatino Linotype" w:cs="Arial"/>
          <w:i/>
          <w:spacing w:val="20"/>
        </w:rPr>
        <w:t xml:space="preserve"> </w:t>
      </w:r>
      <w:r w:rsidRPr="00271113">
        <w:rPr>
          <w:rFonts w:ascii="Palatino Linotype" w:eastAsia="Arial" w:hAnsi="Palatino Linotype" w:cs="Arial"/>
          <w:i/>
        </w:rPr>
        <w:t>a</w:t>
      </w:r>
      <w:r w:rsidRPr="00271113">
        <w:rPr>
          <w:rFonts w:ascii="Palatino Linotype" w:eastAsia="Arial" w:hAnsi="Palatino Linotype" w:cs="Arial"/>
          <w:i/>
          <w:spacing w:val="-1"/>
        </w:rPr>
        <w:t>h</w:t>
      </w:r>
      <w:r w:rsidRPr="00271113">
        <w:rPr>
          <w:rFonts w:ascii="Palatino Linotype" w:eastAsia="Arial" w:hAnsi="Palatino Linotype" w:cs="Arial"/>
          <w:i/>
        </w:rPr>
        <w:t>í</w:t>
      </w:r>
      <w:r w:rsidRPr="00271113">
        <w:rPr>
          <w:rFonts w:ascii="Palatino Linotype" w:eastAsia="Arial" w:hAnsi="Palatino Linotype" w:cs="Arial"/>
          <w:i/>
          <w:spacing w:val="17"/>
        </w:rPr>
        <w:t xml:space="preserve"> </w:t>
      </w:r>
      <w:r w:rsidRPr="00271113">
        <w:rPr>
          <w:rFonts w:ascii="Palatino Linotype" w:eastAsia="Arial" w:hAnsi="Palatino Linotype" w:cs="Arial"/>
          <w:i/>
        </w:rPr>
        <w:t>estab</w:t>
      </w:r>
      <w:r w:rsidRPr="00271113">
        <w:rPr>
          <w:rFonts w:ascii="Palatino Linotype" w:eastAsia="Arial" w:hAnsi="Palatino Linotype" w:cs="Arial"/>
          <w:i/>
          <w:spacing w:val="-1"/>
        </w:rPr>
        <w:t>l</w:t>
      </w:r>
      <w:r w:rsidRPr="00271113">
        <w:rPr>
          <w:rFonts w:ascii="Palatino Linotype" w:eastAsia="Arial" w:hAnsi="Palatino Linotype" w:cs="Arial"/>
          <w:i/>
        </w:rPr>
        <w:t>ec</w:t>
      </w:r>
      <w:r w:rsidRPr="00271113">
        <w:rPr>
          <w:rFonts w:ascii="Palatino Linotype" w:eastAsia="Arial" w:hAnsi="Palatino Linotype" w:cs="Arial"/>
          <w:i/>
          <w:spacing w:val="-1"/>
        </w:rPr>
        <w:t>i</w:t>
      </w:r>
      <w:r w:rsidRPr="00271113">
        <w:rPr>
          <w:rFonts w:ascii="Palatino Linotype" w:eastAsia="Arial" w:hAnsi="Palatino Linotype" w:cs="Arial"/>
          <w:i/>
        </w:rPr>
        <w:t>d</w:t>
      </w:r>
      <w:r w:rsidRPr="00271113">
        <w:rPr>
          <w:rFonts w:ascii="Palatino Linotype" w:eastAsia="Arial" w:hAnsi="Palatino Linotype" w:cs="Arial"/>
          <w:i/>
          <w:spacing w:val="-1"/>
        </w:rPr>
        <w:t>a</w:t>
      </w:r>
      <w:r w:rsidRPr="00271113">
        <w:rPr>
          <w:rFonts w:ascii="Palatino Linotype" w:eastAsia="Arial" w:hAnsi="Palatino Linotype" w:cs="Arial"/>
          <w:i/>
        </w:rPr>
        <w:t>s</w:t>
      </w:r>
      <w:r w:rsidRPr="00271113">
        <w:rPr>
          <w:rFonts w:ascii="Palatino Linotype" w:eastAsia="Arial" w:hAnsi="Palatino Linotype" w:cs="Arial"/>
          <w:i/>
          <w:spacing w:val="16"/>
        </w:rPr>
        <w:t xml:space="preserve"> </w:t>
      </w:r>
      <w:r w:rsidRPr="00271113">
        <w:rPr>
          <w:rFonts w:ascii="Palatino Linotype" w:eastAsia="Arial" w:hAnsi="Palatino Linotype" w:cs="Arial"/>
          <w:i/>
        </w:rPr>
        <w:t>cu</w:t>
      </w:r>
      <w:r w:rsidRPr="00271113">
        <w:rPr>
          <w:rFonts w:ascii="Palatino Linotype" w:eastAsia="Arial" w:hAnsi="Palatino Linotype" w:cs="Arial"/>
          <w:i/>
          <w:spacing w:val="-1"/>
        </w:rPr>
        <w:t>a</w:t>
      </w:r>
      <w:r w:rsidRPr="00271113">
        <w:rPr>
          <w:rFonts w:ascii="Palatino Linotype" w:eastAsia="Arial" w:hAnsi="Palatino Linotype" w:cs="Arial"/>
          <w:i/>
        </w:rPr>
        <w:t>n</w:t>
      </w:r>
      <w:r w:rsidRPr="00271113">
        <w:rPr>
          <w:rFonts w:ascii="Palatino Linotype" w:eastAsia="Arial" w:hAnsi="Palatino Linotype" w:cs="Arial"/>
          <w:i/>
          <w:spacing w:val="-1"/>
        </w:rPr>
        <w:t>d</w:t>
      </w:r>
      <w:r w:rsidRPr="00271113">
        <w:rPr>
          <w:rFonts w:ascii="Palatino Linotype" w:eastAsia="Arial" w:hAnsi="Palatino Linotype" w:cs="Arial"/>
          <w:i/>
        </w:rPr>
        <w:t>o</w:t>
      </w:r>
      <w:r w:rsidRPr="00271113">
        <w:rPr>
          <w:rFonts w:ascii="Palatino Linotype" w:eastAsia="Arial" w:hAnsi="Palatino Linotype" w:cs="Arial"/>
          <w:i/>
          <w:spacing w:val="20"/>
        </w:rPr>
        <w:t xml:space="preserve"> </w:t>
      </w:r>
      <w:r w:rsidRPr="00271113">
        <w:rPr>
          <w:rFonts w:ascii="Palatino Linotype" w:eastAsia="Arial" w:hAnsi="Palatino Linotype" w:cs="Arial"/>
          <w:i/>
          <w:spacing w:val="-1"/>
        </w:rPr>
        <w:t>l</w:t>
      </w:r>
      <w:r w:rsidRPr="00271113">
        <w:rPr>
          <w:rFonts w:ascii="Palatino Linotype" w:eastAsia="Arial" w:hAnsi="Palatino Linotype" w:cs="Arial"/>
          <w:i/>
        </w:rPr>
        <w:t>a</w:t>
      </w:r>
      <w:r w:rsidRPr="00271113">
        <w:rPr>
          <w:rFonts w:ascii="Palatino Linotype" w:eastAsia="Arial" w:hAnsi="Palatino Linotype" w:cs="Arial"/>
          <w:i/>
          <w:spacing w:val="18"/>
        </w:rPr>
        <w:t xml:space="preserve"> </w:t>
      </w:r>
      <w:r w:rsidRPr="00271113">
        <w:rPr>
          <w:rFonts w:ascii="Palatino Linotype" w:eastAsia="Arial" w:hAnsi="Palatino Linotype" w:cs="Arial"/>
          <w:i/>
          <w:spacing w:val="-1"/>
        </w:rPr>
        <w:t>i</w:t>
      </w:r>
      <w:r w:rsidRPr="00271113">
        <w:rPr>
          <w:rFonts w:ascii="Palatino Linotype" w:eastAsia="Arial" w:hAnsi="Palatino Linotype" w:cs="Arial"/>
          <w:i/>
          <w:spacing w:val="-3"/>
        </w:rPr>
        <w:t>n</w:t>
      </w:r>
      <w:r w:rsidRPr="00271113">
        <w:rPr>
          <w:rFonts w:ascii="Palatino Linotype" w:eastAsia="Arial" w:hAnsi="Palatino Linotype" w:cs="Arial"/>
          <w:i/>
          <w:spacing w:val="3"/>
        </w:rPr>
        <w:t>f</w:t>
      </w:r>
      <w:r w:rsidRPr="00271113">
        <w:rPr>
          <w:rFonts w:ascii="Palatino Linotype" w:eastAsia="Arial" w:hAnsi="Palatino Linotype" w:cs="Arial"/>
          <w:i/>
          <w:spacing w:val="-3"/>
        </w:rPr>
        <w:t>o</w:t>
      </w:r>
      <w:r w:rsidRPr="00271113">
        <w:rPr>
          <w:rFonts w:ascii="Palatino Linotype" w:eastAsia="Arial" w:hAnsi="Palatino Linotype" w:cs="Arial"/>
          <w:i/>
          <w:spacing w:val="1"/>
        </w:rPr>
        <w:t>rm</w:t>
      </w:r>
      <w:r w:rsidRPr="00271113">
        <w:rPr>
          <w:rFonts w:ascii="Palatino Linotype" w:eastAsia="Arial" w:hAnsi="Palatino Linotype" w:cs="Arial"/>
          <w:i/>
        </w:rPr>
        <w:t>ac</w:t>
      </w:r>
      <w:r w:rsidRPr="00271113">
        <w:rPr>
          <w:rFonts w:ascii="Palatino Linotype" w:eastAsia="Arial" w:hAnsi="Palatino Linotype" w:cs="Arial"/>
          <w:i/>
          <w:spacing w:val="-1"/>
        </w:rPr>
        <w:t>i</w:t>
      </w:r>
      <w:r w:rsidRPr="00271113">
        <w:rPr>
          <w:rFonts w:ascii="Palatino Linotype" w:eastAsia="Arial" w:hAnsi="Palatino Linotype" w:cs="Arial"/>
          <w:i/>
        </w:rPr>
        <w:t>ón</w:t>
      </w:r>
      <w:r w:rsidRPr="00271113">
        <w:rPr>
          <w:rFonts w:ascii="Palatino Linotype" w:eastAsia="Arial" w:hAnsi="Palatino Linotype" w:cs="Arial"/>
          <w:i/>
          <w:spacing w:val="17"/>
        </w:rPr>
        <w:t xml:space="preserve"> </w:t>
      </w:r>
      <w:r w:rsidRPr="00271113">
        <w:rPr>
          <w:rFonts w:ascii="Palatino Linotype" w:eastAsia="Arial" w:hAnsi="Palatino Linotype" w:cs="Arial"/>
          <w:i/>
          <w:spacing w:val="-3"/>
        </w:rPr>
        <w:t>a</w:t>
      </w:r>
      <w:r w:rsidRPr="00271113">
        <w:rPr>
          <w:rFonts w:ascii="Palatino Linotype" w:eastAsia="Arial" w:hAnsi="Palatino Linotype" w:cs="Arial"/>
          <w:i/>
        </w:rPr>
        <w:t>c</w:t>
      </w:r>
      <w:r w:rsidRPr="00271113">
        <w:rPr>
          <w:rFonts w:ascii="Palatino Linotype" w:eastAsia="Arial" w:hAnsi="Palatino Linotype" w:cs="Arial"/>
          <w:i/>
          <w:spacing w:val="1"/>
        </w:rPr>
        <w:t>t</w:t>
      </w:r>
      <w:r w:rsidRPr="00271113">
        <w:rPr>
          <w:rFonts w:ascii="Palatino Linotype" w:eastAsia="Arial" w:hAnsi="Palatino Linotype" w:cs="Arial"/>
          <w:i/>
        </w:rPr>
        <w:t>u</w:t>
      </w:r>
      <w:r w:rsidRPr="00271113">
        <w:rPr>
          <w:rFonts w:ascii="Palatino Linotype" w:eastAsia="Arial" w:hAnsi="Palatino Linotype" w:cs="Arial"/>
          <w:i/>
          <w:spacing w:val="-1"/>
        </w:rPr>
        <w:t>a</w:t>
      </w:r>
      <w:r w:rsidRPr="00271113">
        <w:rPr>
          <w:rFonts w:ascii="Palatino Linotype" w:eastAsia="Arial" w:hAnsi="Palatino Linotype" w:cs="Arial"/>
          <w:i/>
          <w:spacing w:val="4"/>
        </w:rPr>
        <w:t>l</w:t>
      </w:r>
      <w:r w:rsidRPr="00271113">
        <w:rPr>
          <w:rFonts w:ascii="Palatino Linotype" w:eastAsia="Arial" w:hAnsi="Palatino Linotype" w:cs="Arial"/>
          <w:i/>
          <w:spacing w:val="-1"/>
        </w:rPr>
        <w:t>i</w:t>
      </w:r>
      <w:r w:rsidRPr="00271113">
        <w:rPr>
          <w:rFonts w:ascii="Palatino Linotype" w:eastAsia="Arial" w:hAnsi="Palatino Linotype" w:cs="Arial"/>
          <w:i/>
        </w:rPr>
        <w:t>ce</w:t>
      </w:r>
      <w:r w:rsidRPr="00271113">
        <w:rPr>
          <w:rFonts w:ascii="Palatino Linotype" w:eastAsia="Arial" w:hAnsi="Palatino Linotype" w:cs="Arial"/>
          <w:i/>
          <w:spacing w:val="20"/>
        </w:rPr>
        <w:t xml:space="preserve"> </w:t>
      </w:r>
      <w:r w:rsidRPr="00271113">
        <w:rPr>
          <w:rFonts w:ascii="Palatino Linotype" w:eastAsia="Arial" w:hAnsi="Palatino Linotype" w:cs="Arial"/>
          <w:i/>
        </w:rPr>
        <w:t>a</w:t>
      </w:r>
      <w:r w:rsidRPr="00271113">
        <w:rPr>
          <w:rFonts w:ascii="Palatino Linotype" w:eastAsia="Arial" w:hAnsi="Palatino Linotype" w:cs="Arial"/>
          <w:i/>
          <w:spacing w:val="-4"/>
        </w:rPr>
        <w:t>l</w:t>
      </w:r>
      <w:r w:rsidRPr="00271113">
        <w:rPr>
          <w:rFonts w:ascii="Palatino Linotype" w:eastAsia="Arial" w:hAnsi="Palatino Linotype" w:cs="Arial"/>
          <w:i/>
          <w:spacing w:val="2"/>
        </w:rPr>
        <w:t>g</w:t>
      </w:r>
      <w:r w:rsidRPr="00271113">
        <w:rPr>
          <w:rFonts w:ascii="Palatino Linotype" w:eastAsia="Arial" w:hAnsi="Palatino Linotype" w:cs="Arial"/>
          <w:i/>
        </w:rPr>
        <w:t>u</w:t>
      </w:r>
      <w:r w:rsidRPr="00271113">
        <w:rPr>
          <w:rFonts w:ascii="Palatino Linotype" w:eastAsia="Arial" w:hAnsi="Palatino Linotype" w:cs="Arial"/>
          <w:i/>
          <w:spacing w:val="-1"/>
        </w:rPr>
        <w:t>n</w:t>
      </w:r>
      <w:r w:rsidRPr="00271113">
        <w:rPr>
          <w:rFonts w:ascii="Palatino Linotype" w:eastAsia="Arial" w:hAnsi="Palatino Linotype" w:cs="Arial"/>
          <w:i/>
          <w:spacing w:val="-3"/>
        </w:rPr>
        <w:t>o</w:t>
      </w:r>
      <w:r w:rsidRPr="00271113">
        <w:rPr>
          <w:rFonts w:ascii="Palatino Linotype" w:eastAsia="Arial" w:hAnsi="Palatino Linotype" w:cs="Arial"/>
          <w:i/>
        </w:rPr>
        <w:t>s de</w:t>
      </w:r>
      <w:r w:rsidRPr="00271113">
        <w:rPr>
          <w:rFonts w:ascii="Palatino Linotype" w:eastAsia="Arial" w:hAnsi="Palatino Linotype" w:cs="Arial"/>
          <w:i/>
          <w:spacing w:val="2"/>
        </w:rPr>
        <w:t xml:space="preserve"> </w:t>
      </w:r>
      <w:r w:rsidRPr="00271113">
        <w:rPr>
          <w:rFonts w:ascii="Palatino Linotype" w:eastAsia="Arial" w:hAnsi="Palatino Linotype" w:cs="Arial"/>
          <w:i/>
          <w:spacing w:val="-1"/>
        </w:rPr>
        <w:t>l</w:t>
      </w:r>
      <w:r w:rsidRPr="00271113">
        <w:rPr>
          <w:rFonts w:ascii="Palatino Linotype" w:eastAsia="Arial" w:hAnsi="Palatino Linotype" w:cs="Arial"/>
          <w:i/>
        </w:rPr>
        <w:t>os</w:t>
      </w:r>
      <w:r w:rsidRPr="00271113">
        <w:rPr>
          <w:rFonts w:ascii="Palatino Linotype" w:eastAsia="Arial" w:hAnsi="Palatino Linotype" w:cs="Arial"/>
          <w:i/>
          <w:spacing w:val="3"/>
        </w:rPr>
        <w:t xml:space="preserve"> </w:t>
      </w:r>
      <w:r w:rsidRPr="00271113">
        <w:rPr>
          <w:rFonts w:ascii="Palatino Linotype" w:eastAsia="Arial" w:hAnsi="Palatino Linotype" w:cs="Arial"/>
          <w:i/>
        </w:rPr>
        <w:t>su</w:t>
      </w:r>
      <w:r w:rsidRPr="00271113">
        <w:rPr>
          <w:rFonts w:ascii="Palatino Linotype" w:eastAsia="Arial" w:hAnsi="Palatino Linotype" w:cs="Arial"/>
          <w:i/>
          <w:spacing w:val="-1"/>
        </w:rPr>
        <w:t>p</w:t>
      </w:r>
      <w:r w:rsidRPr="00271113">
        <w:rPr>
          <w:rFonts w:ascii="Palatino Linotype" w:eastAsia="Arial" w:hAnsi="Palatino Linotype" w:cs="Arial"/>
          <w:i/>
        </w:rPr>
        <w:t>u</w:t>
      </w:r>
      <w:r w:rsidRPr="00271113">
        <w:rPr>
          <w:rFonts w:ascii="Palatino Linotype" w:eastAsia="Arial" w:hAnsi="Palatino Linotype" w:cs="Arial"/>
          <w:i/>
          <w:spacing w:val="-1"/>
        </w:rPr>
        <w:t>e</w:t>
      </w:r>
      <w:r w:rsidRPr="00271113">
        <w:rPr>
          <w:rFonts w:ascii="Palatino Linotype" w:eastAsia="Arial" w:hAnsi="Palatino Linotype" w:cs="Arial"/>
          <w:i/>
        </w:rPr>
        <w:t>s</w:t>
      </w:r>
      <w:r w:rsidRPr="00271113">
        <w:rPr>
          <w:rFonts w:ascii="Palatino Linotype" w:eastAsia="Arial" w:hAnsi="Palatino Linotype" w:cs="Arial"/>
          <w:i/>
          <w:spacing w:val="1"/>
        </w:rPr>
        <w:t>t</w:t>
      </w:r>
      <w:r w:rsidRPr="00271113">
        <w:rPr>
          <w:rFonts w:ascii="Palatino Linotype" w:eastAsia="Arial" w:hAnsi="Palatino Linotype" w:cs="Arial"/>
          <w:i/>
        </w:rPr>
        <w:t>os</w:t>
      </w:r>
      <w:r w:rsidRPr="00271113">
        <w:rPr>
          <w:rFonts w:ascii="Palatino Linotype" w:eastAsia="Arial" w:hAnsi="Palatino Linotype" w:cs="Arial"/>
          <w:i/>
          <w:spacing w:val="3"/>
        </w:rPr>
        <w:t xml:space="preserve"> </w:t>
      </w:r>
      <w:r w:rsidRPr="00271113">
        <w:rPr>
          <w:rFonts w:ascii="Palatino Linotype" w:eastAsia="Arial" w:hAnsi="Palatino Linotype" w:cs="Arial"/>
          <w:i/>
        </w:rPr>
        <w:t xml:space="preserve">de </w:t>
      </w:r>
      <w:r w:rsidRPr="00271113">
        <w:rPr>
          <w:rFonts w:ascii="Palatino Linotype" w:eastAsia="Arial" w:hAnsi="Palatino Linotype" w:cs="Arial"/>
          <w:i/>
          <w:spacing w:val="1"/>
        </w:rPr>
        <w:t>r</w:t>
      </w:r>
      <w:r w:rsidRPr="00271113">
        <w:rPr>
          <w:rFonts w:ascii="Palatino Linotype" w:eastAsia="Arial" w:hAnsi="Palatino Linotype" w:cs="Arial"/>
          <w:i/>
        </w:rPr>
        <w:t>e</w:t>
      </w:r>
      <w:r w:rsidRPr="00271113">
        <w:rPr>
          <w:rFonts w:ascii="Palatino Linotype" w:eastAsia="Arial" w:hAnsi="Palatino Linotype" w:cs="Arial"/>
          <w:i/>
          <w:spacing w:val="-3"/>
        </w:rPr>
        <w:t>s</w:t>
      </w:r>
      <w:r w:rsidRPr="00271113">
        <w:rPr>
          <w:rFonts w:ascii="Palatino Linotype" w:eastAsia="Arial" w:hAnsi="Palatino Linotype" w:cs="Arial"/>
          <w:i/>
        </w:rPr>
        <w:t>er</w:t>
      </w:r>
      <w:r w:rsidRPr="00271113">
        <w:rPr>
          <w:rFonts w:ascii="Palatino Linotype" w:eastAsia="Arial" w:hAnsi="Palatino Linotype" w:cs="Arial"/>
          <w:i/>
          <w:spacing w:val="-2"/>
        </w:rPr>
        <w:t>v</w:t>
      </w:r>
      <w:r w:rsidRPr="00271113">
        <w:rPr>
          <w:rFonts w:ascii="Palatino Linotype" w:eastAsia="Arial" w:hAnsi="Palatino Linotype" w:cs="Arial"/>
          <w:i/>
        </w:rPr>
        <w:t>a</w:t>
      </w:r>
      <w:r w:rsidRPr="00271113">
        <w:rPr>
          <w:rFonts w:ascii="Palatino Linotype" w:eastAsia="Arial" w:hAnsi="Palatino Linotype" w:cs="Arial"/>
          <w:i/>
          <w:spacing w:val="3"/>
        </w:rPr>
        <w:t xml:space="preserve"> </w:t>
      </w:r>
      <w:r w:rsidRPr="00271113">
        <w:rPr>
          <w:rFonts w:ascii="Palatino Linotype" w:eastAsia="Arial" w:hAnsi="Palatino Linotype" w:cs="Arial"/>
          <w:i/>
        </w:rPr>
        <w:t>o</w:t>
      </w:r>
      <w:r w:rsidRPr="00271113">
        <w:rPr>
          <w:rFonts w:ascii="Palatino Linotype" w:eastAsia="Arial" w:hAnsi="Palatino Linotype" w:cs="Arial"/>
          <w:i/>
          <w:spacing w:val="3"/>
        </w:rPr>
        <w:t xml:space="preserve"> </w:t>
      </w:r>
      <w:r w:rsidRPr="00271113">
        <w:rPr>
          <w:rFonts w:ascii="Palatino Linotype" w:eastAsia="Arial" w:hAnsi="Palatino Linotype" w:cs="Arial"/>
          <w:i/>
        </w:rPr>
        <w:t>co</w:t>
      </w:r>
      <w:r w:rsidRPr="00271113">
        <w:rPr>
          <w:rFonts w:ascii="Palatino Linotype" w:eastAsia="Arial" w:hAnsi="Palatino Linotype" w:cs="Arial"/>
          <w:i/>
          <w:spacing w:val="-1"/>
        </w:rPr>
        <w:t>n</w:t>
      </w:r>
      <w:r w:rsidRPr="00271113">
        <w:rPr>
          <w:rFonts w:ascii="Palatino Linotype" w:eastAsia="Arial" w:hAnsi="Palatino Linotype" w:cs="Arial"/>
          <w:i/>
          <w:spacing w:val="3"/>
        </w:rPr>
        <w:t>f</w:t>
      </w:r>
      <w:r w:rsidRPr="00271113">
        <w:rPr>
          <w:rFonts w:ascii="Palatino Linotype" w:eastAsia="Arial" w:hAnsi="Palatino Linotype" w:cs="Arial"/>
          <w:i/>
          <w:spacing w:val="-1"/>
        </w:rPr>
        <w:t>i</w:t>
      </w:r>
      <w:r w:rsidRPr="00271113">
        <w:rPr>
          <w:rFonts w:ascii="Palatino Linotype" w:eastAsia="Arial" w:hAnsi="Palatino Linotype" w:cs="Arial"/>
          <w:i/>
        </w:rPr>
        <w:t>d</w:t>
      </w:r>
      <w:r w:rsidRPr="00271113">
        <w:rPr>
          <w:rFonts w:ascii="Palatino Linotype" w:eastAsia="Arial" w:hAnsi="Palatino Linotype" w:cs="Arial"/>
          <w:i/>
          <w:spacing w:val="-1"/>
        </w:rPr>
        <w:t>e</w:t>
      </w:r>
      <w:r w:rsidRPr="00271113">
        <w:rPr>
          <w:rFonts w:ascii="Palatino Linotype" w:eastAsia="Arial" w:hAnsi="Palatino Linotype" w:cs="Arial"/>
          <w:i/>
        </w:rPr>
        <w:t>nc</w:t>
      </w:r>
      <w:r w:rsidRPr="00271113">
        <w:rPr>
          <w:rFonts w:ascii="Palatino Linotype" w:eastAsia="Arial" w:hAnsi="Palatino Linotype" w:cs="Arial"/>
          <w:i/>
          <w:spacing w:val="-1"/>
        </w:rPr>
        <w:t>i</w:t>
      </w:r>
      <w:r w:rsidRPr="00271113">
        <w:rPr>
          <w:rFonts w:ascii="Palatino Linotype" w:eastAsia="Arial" w:hAnsi="Palatino Linotype" w:cs="Arial"/>
          <w:i/>
        </w:rPr>
        <w:t>a</w:t>
      </w:r>
      <w:r w:rsidRPr="00271113">
        <w:rPr>
          <w:rFonts w:ascii="Palatino Linotype" w:eastAsia="Arial" w:hAnsi="Palatino Linotype" w:cs="Arial"/>
          <w:i/>
          <w:spacing w:val="-1"/>
        </w:rPr>
        <w:t>li</w:t>
      </w:r>
      <w:r w:rsidRPr="00271113">
        <w:rPr>
          <w:rFonts w:ascii="Palatino Linotype" w:eastAsia="Arial" w:hAnsi="Palatino Linotype" w:cs="Arial"/>
          <w:i/>
        </w:rPr>
        <w:t>d</w:t>
      </w:r>
      <w:r w:rsidRPr="00271113">
        <w:rPr>
          <w:rFonts w:ascii="Palatino Linotype" w:eastAsia="Arial" w:hAnsi="Palatino Linotype" w:cs="Arial"/>
          <w:i/>
          <w:spacing w:val="-1"/>
        </w:rPr>
        <w:t>a</w:t>
      </w:r>
      <w:r w:rsidRPr="00271113">
        <w:rPr>
          <w:rFonts w:ascii="Palatino Linotype" w:eastAsia="Arial" w:hAnsi="Palatino Linotype" w:cs="Arial"/>
          <w:i/>
        </w:rPr>
        <w:t>d</w:t>
      </w:r>
      <w:r w:rsidRPr="00271113">
        <w:rPr>
          <w:rFonts w:ascii="Palatino Linotype" w:eastAsia="Arial" w:hAnsi="Palatino Linotype" w:cs="Arial"/>
          <w:i/>
          <w:spacing w:val="3"/>
        </w:rPr>
        <w:t xml:space="preserve"> </w:t>
      </w:r>
      <w:r w:rsidRPr="00271113">
        <w:rPr>
          <w:rFonts w:ascii="Palatino Linotype" w:eastAsia="Arial" w:hAnsi="Palatino Linotype" w:cs="Arial"/>
          <w:i/>
        </w:rPr>
        <w:t>pre</w:t>
      </w:r>
      <w:r w:rsidRPr="00271113">
        <w:rPr>
          <w:rFonts w:ascii="Palatino Linotype" w:eastAsia="Arial" w:hAnsi="Palatino Linotype" w:cs="Arial"/>
          <w:i/>
          <w:spacing w:val="-2"/>
        </w:rPr>
        <w:t>v</w:t>
      </w:r>
      <w:r w:rsidRPr="00271113">
        <w:rPr>
          <w:rFonts w:ascii="Palatino Linotype" w:eastAsia="Arial" w:hAnsi="Palatino Linotype" w:cs="Arial"/>
          <w:i/>
          <w:spacing w:val="-1"/>
        </w:rPr>
        <w:t>i</w:t>
      </w:r>
      <w:r w:rsidRPr="00271113">
        <w:rPr>
          <w:rFonts w:ascii="Palatino Linotype" w:eastAsia="Arial" w:hAnsi="Palatino Linotype" w:cs="Arial"/>
          <w:i/>
        </w:rPr>
        <w:t>s</w:t>
      </w:r>
      <w:r w:rsidRPr="00271113">
        <w:rPr>
          <w:rFonts w:ascii="Palatino Linotype" w:eastAsia="Arial" w:hAnsi="Palatino Linotype" w:cs="Arial"/>
          <w:i/>
          <w:spacing w:val="1"/>
        </w:rPr>
        <w:t>t</w:t>
      </w:r>
      <w:r w:rsidRPr="00271113">
        <w:rPr>
          <w:rFonts w:ascii="Palatino Linotype" w:eastAsia="Arial" w:hAnsi="Palatino Linotype" w:cs="Arial"/>
          <w:i/>
        </w:rPr>
        <w:t>os</w:t>
      </w:r>
      <w:r w:rsidRPr="00271113">
        <w:rPr>
          <w:rFonts w:ascii="Palatino Linotype" w:eastAsia="Arial" w:hAnsi="Palatino Linotype" w:cs="Arial"/>
          <w:i/>
          <w:spacing w:val="3"/>
        </w:rPr>
        <w:t xml:space="preserve"> </w:t>
      </w:r>
      <w:r w:rsidRPr="00271113">
        <w:rPr>
          <w:rFonts w:ascii="Palatino Linotype" w:eastAsia="Arial" w:hAnsi="Palatino Linotype" w:cs="Arial"/>
          <w:i/>
        </w:rPr>
        <w:t>en</w:t>
      </w:r>
      <w:r w:rsidRPr="00271113">
        <w:rPr>
          <w:rFonts w:ascii="Palatino Linotype" w:eastAsia="Arial" w:hAnsi="Palatino Linotype" w:cs="Arial"/>
          <w:i/>
          <w:spacing w:val="2"/>
        </w:rPr>
        <w:t xml:space="preserve"> </w:t>
      </w:r>
      <w:r w:rsidRPr="00271113">
        <w:rPr>
          <w:rFonts w:ascii="Palatino Linotype" w:eastAsia="Arial" w:hAnsi="Palatino Linotype" w:cs="Arial"/>
          <w:i/>
          <w:spacing w:val="-1"/>
        </w:rPr>
        <w:t>l</w:t>
      </w:r>
      <w:r w:rsidRPr="00271113">
        <w:rPr>
          <w:rFonts w:ascii="Palatino Linotype" w:eastAsia="Arial" w:hAnsi="Palatino Linotype" w:cs="Arial"/>
          <w:i/>
        </w:rPr>
        <w:t>os</w:t>
      </w:r>
      <w:r w:rsidRPr="00271113">
        <w:rPr>
          <w:rFonts w:ascii="Palatino Linotype" w:eastAsia="Arial" w:hAnsi="Palatino Linotype" w:cs="Arial"/>
          <w:i/>
          <w:spacing w:val="3"/>
        </w:rPr>
        <w:t xml:space="preserve"> </w:t>
      </w:r>
      <w:r w:rsidRPr="00271113">
        <w:rPr>
          <w:rFonts w:ascii="Palatino Linotype" w:eastAsia="Arial" w:hAnsi="Palatino Linotype" w:cs="Arial"/>
          <w:i/>
        </w:rPr>
        <w:t>ar</w:t>
      </w:r>
      <w:r w:rsidRPr="00271113">
        <w:rPr>
          <w:rFonts w:ascii="Palatino Linotype" w:eastAsia="Arial" w:hAnsi="Palatino Linotype" w:cs="Arial"/>
          <w:i/>
          <w:spacing w:val="1"/>
        </w:rPr>
        <w:t>t</w:t>
      </w:r>
      <w:r w:rsidRPr="00271113">
        <w:rPr>
          <w:rFonts w:ascii="Palatino Linotype" w:eastAsia="Arial" w:hAnsi="Palatino Linotype" w:cs="Arial"/>
          <w:i/>
          <w:spacing w:val="-4"/>
        </w:rPr>
        <w:t>í</w:t>
      </w:r>
      <w:r w:rsidRPr="00271113">
        <w:rPr>
          <w:rFonts w:ascii="Palatino Linotype" w:eastAsia="Arial" w:hAnsi="Palatino Linotype" w:cs="Arial"/>
          <w:i/>
        </w:rPr>
        <w:t>cu</w:t>
      </w:r>
      <w:r w:rsidRPr="00271113">
        <w:rPr>
          <w:rFonts w:ascii="Palatino Linotype" w:eastAsia="Arial" w:hAnsi="Palatino Linotype" w:cs="Arial"/>
          <w:i/>
          <w:spacing w:val="-1"/>
        </w:rPr>
        <w:t>l</w:t>
      </w:r>
      <w:r w:rsidRPr="00271113">
        <w:rPr>
          <w:rFonts w:ascii="Palatino Linotype" w:eastAsia="Arial" w:hAnsi="Palatino Linotype" w:cs="Arial"/>
          <w:i/>
        </w:rPr>
        <w:t>os</w:t>
      </w:r>
      <w:r w:rsidRPr="00271113">
        <w:rPr>
          <w:rFonts w:ascii="Palatino Linotype" w:eastAsia="Arial" w:hAnsi="Palatino Linotype" w:cs="Arial"/>
          <w:i/>
          <w:spacing w:val="3"/>
        </w:rPr>
        <w:t xml:space="preserve"> </w:t>
      </w:r>
      <w:r w:rsidRPr="00271113">
        <w:rPr>
          <w:rFonts w:ascii="Palatino Linotype" w:eastAsia="Arial" w:hAnsi="Palatino Linotype" w:cs="Arial"/>
          <w:i/>
        </w:rPr>
        <w:t>1</w:t>
      </w:r>
      <w:r w:rsidRPr="00271113">
        <w:rPr>
          <w:rFonts w:ascii="Palatino Linotype" w:eastAsia="Arial" w:hAnsi="Palatino Linotype" w:cs="Arial"/>
          <w:i/>
          <w:spacing w:val="-1"/>
        </w:rPr>
        <w:t>3</w:t>
      </w:r>
      <w:r w:rsidRPr="00271113">
        <w:rPr>
          <w:rFonts w:ascii="Palatino Linotype" w:eastAsia="Arial" w:hAnsi="Palatino Linotype" w:cs="Arial"/>
          <w:i/>
        </w:rPr>
        <w:t>,</w:t>
      </w:r>
      <w:r w:rsidRPr="00271113">
        <w:rPr>
          <w:rFonts w:ascii="Palatino Linotype" w:eastAsia="Arial" w:hAnsi="Palatino Linotype" w:cs="Arial"/>
          <w:i/>
          <w:spacing w:val="4"/>
        </w:rPr>
        <w:t xml:space="preserve"> </w:t>
      </w:r>
      <w:r w:rsidRPr="00271113">
        <w:rPr>
          <w:rFonts w:ascii="Palatino Linotype" w:eastAsia="Arial" w:hAnsi="Palatino Linotype" w:cs="Arial"/>
          <w:i/>
        </w:rPr>
        <w:t>14</w:t>
      </w:r>
      <w:r w:rsidRPr="00271113">
        <w:rPr>
          <w:rFonts w:ascii="Palatino Linotype" w:eastAsia="Arial" w:hAnsi="Palatino Linotype" w:cs="Arial"/>
          <w:i/>
          <w:spacing w:val="2"/>
        </w:rPr>
        <w:t xml:space="preserve"> </w:t>
      </w:r>
      <w:r w:rsidRPr="00271113">
        <w:rPr>
          <w:rFonts w:ascii="Palatino Linotype" w:eastAsia="Arial" w:hAnsi="Palatino Linotype" w:cs="Arial"/>
          <w:i/>
        </w:rPr>
        <w:t>y</w:t>
      </w:r>
      <w:r w:rsidRPr="00271113">
        <w:rPr>
          <w:rFonts w:ascii="Palatino Linotype" w:eastAsia="Arial" w:hAnsi="Palatino Linotype" w:cs="Arial"/>
          <w:i/>
          <w:spacing w:val="1"/>
        </w:rPr>
        <w:t xml:space="preserve"> </w:t>
      </w:r>
      <w:r w:rsidRPr="00271113">
        <w:rPr>
          <w:rFonts w:ascii="Palatino Linotype" w:eastAsia="Arial" w:hAnsi="Palatino Linotype" w:cs="Arial"/>
          <w:i/>
        </w:rPr>
        <w:t>18</w:t>
      </w:r>
      <w:r w:rsidRPr="00271113">
        <w:rPr>
          <w:rFonts w:ascii="Palatino Linotype" w:eastAsia="Arial" w:hAnsi="Palatino Linotype" w:cs="Arial"/>
          <w:i/>
          <w:spacing w:val="2"/>
        </w:rPr>
        <w:t xml:space="preserve"> </w:t>
      </w:r>
      <w:r w:rsidRPr="00271113">
        <w:rPr>
          <w:rFonts w:ascii="Palatino Linotype" w:eastAsia="Arial" w:hAnsi="Palatino Linotype" w:cs="Arial"/>
          <w:i/>
        </w:rPr>
        <w:t>de</w:t>
      </w:r>
      <w:r w:rsidRPr="00271113">
        <w:rPr>
          <w:rFonts w:ascii="Palatino Linotype" w:eastAsia="Arial" w:hAnsi="Palatino Linotype" w:cs="Arial"/>
          <w:i/>
          <w:spacing w:val="2"/>
        </w:rPr>
        <w:t xml:space="preserve"> </w:t>
      </w:r>
      <w:r w:rsidRPr="00271113">
        <w:rPr>
          <w:rFonts w:ascii="Palatino Linotype" w:eastAsia="Arial" w:hAnsi="Palatino Linotype" w:cs="Arial"/>
          <w:i/>
          <w:spacing w:val="-1"/>
        </w:rPr>
        <w:t>l</w:t>
      </w:r>
      <w:r w:rsidRPr="00271113">
        <w:rPr>
          <w:rFonts w:ascii="Palatino Linotype" w:eastAsia="Arial" w:hAnsi="Palatino Linotype" w:cs="Arial"/>
          <w:i/>
        </w:rPr>
        <w:t>a c</w:t>
      </w:r>
      <w:r w:rsidRPr="00271113">
        <w:rPr>
          <w:rFonts w:ascii="Palatino Linotype" w:eastAsia="Arial" w:hAnsi="Palatino Linotype" w:cs="Arial"/>
          <w:i/>
          <w:spacing w:val="-1"/>
        </w:rPr>
        <w:t>i</w:t>
      </w:r>
      <w:r w:rsidRPr="00271113">
        <w:rPr>
          <w:rFonts w:ascii="Palatino Linotype" w:eastAsia="Arial" w:hAnsi="Palatino Linotype" w:cs="Arial"/>
          <w:i/>
          <w:spacing w:val="1"/>
        </w:rPr>
        <w:t>t</w:t>
      </w:r>
      <w:r w:rsidRPr="00271113">
        <w:rPr>
          <w:rFonts w:ascii="Palatino Linotype" w:eastAsia="Arial" w:hAnsi="Palatino Linotype" w:cs="Arial"/>
          <w:i/>
        </w:rPr>
        <w:t>a</w:t>
      </w:r>
      <w:r w:rsidRPr="00271113">
        <w:rPr>
          <w:rFonts w:ascii="Palatino Linotype" w:eastAsia="Arial" w:hAnsi="Palatino Linotype" w:cs="Arial"/>
          <w:i/>
          <w:spacing w:val="-1"/>
        </w:rPr>
        <w:t>d</w:t>
      </w:r>
      <w:r w:rsidRPr="00271113">
        <w:rPr>
          <w:rFonts w:ascii="Palatino Linotype" w:eastAsia="Arial" w:hAnsi="Palatino Linotype" w:cs="Arial"/>
          <w:i/>
        </w:rPr>
        <w:t>a</w:t>
      </w:r>
      <w:r w:rsidRPr="00271113">
        <w:rPr>
          <w:rFonts w:ascii="Palatino Linotype" w:eastAsia="Arial" w:hAnsi="Palatino Linotype" w:cs="Arial"/>
          <w:i/>
          <w:spacing w:val="2"/>
        </w:rPr>
        <w:t xml:space="preserve"> </w:t>
      </w:r>
      <w:r w:rsidRPr="00271113">
        <w:rPr>
          <w:rFonts w:ascii="Palatino Linotype" w:eastAsia="Arial" w:hAnsi="Palatino Linotype" w:cs="Arial"/>
          <w:i/>
          <w:spacing w:val="-1"/>
        </w:rPr>
        <w:t>l</w:t>
      </w:r>
      <w:r w:rsidRPr="00271113">
        <w:rPr>
          <w:rFonts w:ascii="Palatino Linotype" w:eastAsia="Arial" w:hAnsi="Palatino Linotype" w:cs="Arial"/>
          <w:i/>
        </w:rPr>
        <w:t>e</w:t>
      </w:r>
      <w:r w:rsidRPr="00271113">
        <w:rPr>
          <w:rFonts w:ascii="Palatino Linotype" w:eastAsia="Arial" w:hAnsi="Palatino Linotype" w:cs="Arial"/>
          <w:i/>
          <w:spacing w:val="-3"/>
        </w:rPr>
        <w:t>y</w:t>
      </w:r>
      <w:r w:rsidRPr="00271113">
        <w:rPr>
          <w:rFonts w:ascii="Palatino Linotype" w:eastAsia="Arial" w:hAnsi="Palatino Linotype" w:cs="Arial"/>
          <w:i/>
        </w:rPr>
        <w:t>.</w:t>
      </w:r>
      <w:r w:rsidRPr="00271113">
        <w:rPr>
          <w:rFonts w:ascii="Palatino Linotype" w:eastAsia="Arial" w:hAnsi="Palatino Linotype" w:cs="Arial"/>
          <w:i/>
          <w:spacing w:val="4"/>
        </w:rPr>
        <w:t xml:space="preserve"> </w:t>
      </w:r>
      <w:r w:rsidRPr="00271113">
        <w:rPr>
          <w:rFonts w:ascii="Palatino Linotype" w:eastAsia="Arial" w:hAnsi="Palatino Linotype" w:cs="Arial"/>
          <w:i/>
          <w:spacing w:val="-1"/>
        </w:rPr>
        <w:t>E</w:t>
      </w:r>
      <w:r w:rsidRPr="00271113">
        <w:rPr>
          <w:rFonts w:ascii="Palatino Linotype" w:eastAsia="Arial" w:hAnsi="Palatino Linotype" w:cs="Arial"/>
          <w:i/>
        </w:rPr>
        <w:t>n</w:t>
      </w:r>
      <w:r w:rsidRPr="00271113">
        <w:rPr>
          <w:rFonts w:ascii="Palatino Linotype" w:eastAsia="Arial" w:hAnsi="Palatino Linotype" w:cs="Arial"/>
          <w:i/>
          <w:spacing w:val="2"/>
        </w:rPr>
        <w:t xml:space="preserve"> </w:t>
      </w:r>
      <w:r w:rsidRPr="00271113">
        <w:rPr>
          <w:rFonts w:ascii="Palatino Linotype" w:eastAsia="Arial" w:hAnsi="Palatino Linotype" w:cs="Arial"/>
          <w:i/>
        </w:rPr>
        <w:t>este</w:t>
      </w:r>
      <w:r w:rsidRPr="00271113">
        <w:rPr>
          <w:rFonts w:ascii="Palatino Linotype" w:eastAsia="Arial" w:hAnsi="Palatino Linotype" w:cs="Arial"/>
          <w:i/>
          <w:spacing w:val="3"/>
        </w:rPr>
        <w:t xml:space="preserve"> </w:t>
      </w:r>
      <w:r w:rsidRPr="00271113">
        <w:rPr>
          <w:rFonts w:ascii="Palatino Linotype" w:eastAsia="Arial" w:hAnsi="Palatino Linotype" w:cs="Arial"/>
          <w:i/>
        </w:rPr>
        <w:t>se</w:t>
      </w:r>
      <w:r w:rsidRPr="00271113">
        <w:rPr>
          <w:rFonts w:ascii="Palatino Linotype" w:eastAsia="Arial" w:hAnsi="Palatino Linotype" w:cs="Arial"/>
          <w:i/>
          <w:spacing w:val="-1"/>
        </w:rPr>
        <w:t>n</w:t>
      </w:r>
      <w:r w:rsidRPr="00271113">
        <w:rPr>
          <w:rFonts w:ascii="Palatino Linotype" w:eastAsia="Arial" w:hAnsi="Palatino Linotype" w:cs="Arial"/>
          <w:i/>
          <w:spacing w:val="1"/>
        </w:rPr>
        <w:t>t</w:t>
      </w:r>
      <w:r w:rsidRPr="00271113">
        <w:rPr>
          <w:rFonts w:ascii="Palatino Linotype" w:eastAsia="Arial" w:hAnsi="Palatino Linotype" w:cs="Arial"/>
          <w:i/>
          <w:spacing w:val="-3"/>
        </w:rPr>
        <w:t>i</w:t>
      </w:r>
      <w:r w:rsidRPr="00271113">
        <w:rPr>
          <w:rFonts w:ascii="Palatino Linotype" w:eastAsia="Arial" w:hAnsi="Palatino Linotype" w:cs="Arial"/>
          <w:i/>
        </w:rPr>
        <w:t>d</w:t>
      </w:r>
      <w:r w:rsidRPr="00271113">
        <w:rPr>
          <w:rFonts w:ascii="Palatino Linotype" w:eastAsia="Arial" w:hAnsi="Palatino Linotype" w:cs="Arial"/>
          <w:i/>
          <w:spacing w:val="-1"/>
        </w:rPr>
        <w:t>o</w:t>
      </w:r>
      <w:r w:rsidRPr="00271113">
        <w:rPr>
          <w:rFonts w:ascii="Palatino Linotype" w:eastAsia="Arial" w:hAnsi="Palatino Linotype" w:cs="Arial"/>
          <w:i/>
        </w:rPr>
        <w:t>,</w:t>
      </w:r>
      <w:r w:rsidRPr="00271113">
        <w:rPr>
          <w:rFonts w:ascii="Palatino Linotype" w:eastAsia="Arial" w:hAnsi="Palatino Linotype" w:cs="Arial"/>
          <w:i/>
          <w:spacing w:val="4"/>
        </w:rPr>
        <w:t xml:space="preserve"> </w:t>
      </w:r>
      <w:r w:rsidRPr="00271113">
        <w:rPr>
          <w:rFonts w:ascii="Palatino Linotype" w:eastAsia="Arial" w:hAnsi="Palatino Linotype" w:cs="Arial"/>
          <w:i/>
        </w:rPr>
        <w:t>se</w:t>
      </w:r>
      <w:r w:rsidRPr="00271113">
        <w:rPr>
          <w:rFonts w:ascii="Palatino Linotype" w:eastAsia="Arial" w:hAnsi="Palatino Linotype" w:cs="Arial"/>
          <w:i/>
          <w:spacing w:val="2"/>
        </w:rPr>
        <w:t xml:space="preserve"> </w:t>
      </w:r>
      <w:r w:rsidRPr="00271113">
        <w:rPr>
          <w:rFonts w:ascii="Palatino Linotype" w:eastAsia="Arial" w:hAnsi="Palatino Linotype" w:cs="Arial"/>
          <w:i/>
        </w:rPr>
        <w:t>d</w:t>
      </w:r>
      <w:r w:rsidRPr="00271113">
        <w:rPr>
          <w:rFonts w:ascii="Palatino Linotype" w:eastAsia="Arial" w:hAnsi="Palatino Linotype" w:cs="Arial"/>
          <w:i/>
          <w:spacing w:val="-1"/>
        </w:rPr>
        <w:t>e</w:t>
      </w:r>
      <w:r w:rsidRPr="00271113">
        <w:rPr>
          <w:rFonts w:ascii="Palatino Linotype" w:eastAsia="Arial" w:hAnsi="Palatino Linotype" w:cs="Arial"/>
          <w:i/>
        </w:rPr>
        <w:t>be</w:t>
      </w:r>
      <w:r w:rsidRPr="00271113">
        <w:rPr>
          <w:rFonts w:ascii="Palatino Linotype" w:eastAsia="Arial" w:hAnsi="Palatino Linotype" w:cs="Arial"/>
          <w:i/>
          <w:spacing w:val="2"/>
        </w:rPr>
        <w:t xml:space="preserve"> </w:t>
      </w:r>
      <w:r w:rsidRPr="00271113">
        <w:rPr>
          <w:rFonts w:ascii="Palatino Linotype" w:eastAsia="Arial" w:hAnsi="Palatino Linotype" w:cs="Arial"/>
          <w:i/>
        </w:rPr>
        <w:t>se</w:t>
      </w:r>
      <w:r w:rsidRPr="00271113">
        <w:rPr>
          <w:rFonts w:ascii="Palatino Linotype" w:eastAsia="Arial" w:hAnsi="Palatino Linotype" w:cs="Arial"/>
          <w:i/>
          <w:spacing w:val="-1"/>
        </w:rPr>
        <w:t>ñ</w:t>
      </w:r>
      <w:r w:rsidRPr="00271113">
        <w:rPr>
          <w:rFonts w:ascii="Palatino Linotype" w:eastAsia="Arial" w:hAnsi="Palatino Linotype" w:cs="Arial"/>
          <w:i/>
        </w:rPr>
        <w:t>a</w:t>
      </w:r>
      <w:r w:rsidRPr="00271113">
        <w:rPr>
          <w:rFonts w:ascii="Palatino Linotype" w:eastAsia="Arial" w:hAnsi="Palatino Linotype" w:cs="Arial"/>
          <w:i/>
          <w:spacing w:val="-1"/>
        </w:rPr>
        <w:t>l</w:t>
      </w:r>
      <w:r w:rsidRPr="00271113">
        <w:rPr>
          <w:rFonts w:ascii="Palatino Linotype" w:eastAsia="Arial" w:hAnsi="Palatino Linotype" w:cs="Arial"/>
          <w:i/>
        </w:rPr>
        <w:t>ar</w:t>
      </w:r>
      <w:r w:rsidRPr="00271113">
        <w:rPr>
          <w:rFonts w:ascii="Palatino Linotype" w:eastAsia="Arial" w:hAnsi="Palatino Linotype" w:cs="Arial"/>
          <w:i/>
          <w:spacing w:val="1"/>
        </w:rPr>
        <w:t xml:space="preserve"> </w:t>
      </w:r>
      <w:r w:rsidRPr="00271113">
        <w:rPr>
          <w:rFonts w:ascii="Palatino Linotype" w:eastAsia="Arial" w:hAnsi="Palatino Linotype" w:cs="Arial"/>
          <w:i/>
          <w:spacing w:val="2"/>
        </w:rPr>
        <w:t>q</w:t>
      </w:r>
      <w:r w:rsidRPr="00271113">
        <w:rPr>
          <w:rFonts w:ascii="Palatino Linotype" w:eastAsia="Arial" w:hAnsi="Palatino Linotype" w:cs="Arial"/>
          <w:i/>
        </w:rPr>
        <w:t>ue e</w:t>
      </w:r>
      <w:r w:rsidRPr="00271113">
        <w:rPr>
          <w:rFonts w:ascii="Palatino Linotype" w:eastAsia="Arial" w:hAnsi="Palatino Linotype" w:cs="Arial"/>
          <w:i/>
          <w:spacing w:val="-3"/>
        </w:rPr>
        <w:t>x</w:t>
      </w:r>
      <w:r w:rsidRPr="00271113">
        <w:rPr>
          <w:rFonts w:ascii="Palatino Linotype" w:eastAsia="Arial" w:hAnsi="Palatino Linotype" w:cs="Arial"/>
          <w:i/>
          <w:spacing w:val="-1"/>
        </w:rPr>
        <w:t>i</w:t>
      </w:r>
      <w:r w:rsidRPr="00271113">
        <w:rPr>
          <w:rFonts w:ascii="Palatino Linotype" w:eastAsia="Arial" w:hAnsi="Palatino Linotype" w:cs="Arial"/>
          <w:i/>
        </w:rPr>
        <w:t>s</w:t>
      </w:r>
      <w:r w:rsidRPr="00271113">
        <w:rPr>
          <w:rFonts w:ascii="Palatino Linotype" w:eastAsia="Arial" w:hAnsi="Palatino Linotype" w:cs="Arial"/>
          <w:i/>
          <w:spacing w:val="1"/>
        </w:rPr>
        <w:t>t</w:t>
      </w:r>
      <w:r w:rsidRPr="00271113">
        <w:rPr>
          <w:rFonts w:ascii="Palatino Linotype" w:eastAsia="Arial" w:hAnsi="Palatino Linotype" w:cs="Arial"/>
          <w:i/>
        </w:rPr>
        <w:t>en</w:t>
      </w:r>
      <w:r w:rsidRPr="00271113">
        <w:rPr>
          <w:rFonts w:ascii="Palatino Linotype" w:eastAsia="Arial" w:hAnsi="Palatino Linotype" w:cs="Arial"/>
          <w:i/>
          <w:spacing w:val="2"/>
        </w:rPr>
        <w:t xml:space="preserve"> </w:t>
      </w:r>
      <w:r w:rsidRPr="00271113">
        <w:rPr>
          <w:rFonts w:ascii="Palatino Linotype" w:eastAsia="Arial" w:hAnsi="Palatino Linotype" w:cs="Arial"/>
          <w:i/>
          <w:spacing w:val="3"/>
        </w:rPr>
        <w:t>f</w:t>
      </w:r>
      <w:r w:rsidRPr="00271113">
        <w:rPr>
          <w:rFonts w:ascii="Palatino Linotype" w:eastAsia="Arial" w:hAnsi="Palatino Linotype" w:cs="Arial"/>
          <w:i/>
        </w:rPr>
        <w:t>u</w:t>
      </w:r>
      <w:r w:rsidRPr="00271113">
        <w:rPr>
          <w:rFonts w:ascii="Palatino Linotype" w:eastAsia="Arial" w:hAnsi="Palatino Linotype" w:cs="Arial"/>
          <w:i/>
          <w:spacing w:val="-1"/>
        </w:rPr>
        <w:t>n</w:t>
      </w:r>
      <w:r w:rsidRPr="00271113">
        <w:rPr>
          <w:rFonts w:ascii="Palatino Linotype" w:eastAsia="Arial" w:hAnsi="Palatino Linotype" w:cs="Arial"/>
          <w:i/>
        </w:rPr>
        <w:t>c</w:t>
      </w:r>
      <w:r w:rsidRPr="00271113">
        <w:rPr>
          <w:rFonts w:ascii="Palatino Linotype" w:eastAsia="Arial" w:hAnsi="Palatino Linotype" w:cs="Arial"/>
          <w:i/>
          <w:spacing w:val="-1"/>
        </w:rPr>
        <w:t>i</w:t>
      </w:r>
      <w:r w:rsidRPr="00271113">
        <w:rPr>
          <w:rFonts w:ascii="Palatino Linotype" w:eastAsia="Arial" w:hAnsi="Palatino Linotype" w:cs="Arial"/>
          <w:i/>
        </w:rPr>
        <w:t>o</w:t>
      </w:r>
      <w:r w:rsidRPr="00271113">
        <w:rPr>
          <w:rFonts w:ascii="Palatino Linotype" w:eastAsia="Arial" w:hAnsi="Palatino Linotype" w:cs="Arial"/>
          <w:i/>
          <w:spacing w:val="-1"/>
        </w:rPr>
        <w:t>n</w:t>
      </w:r>
      <w:r w:rsidRPr="00271113">
        <w:rPr>
          <w:rFonts w:ascii="Palatino Linotype" w:eastAsia="Arial" w:hAnsi="Palatino Linotype" w:cs="Arial"/>
          <w:i/>
        </w:rPr>
        <w:t>es</w:t>
      </w:r>
      <w:r w:rsidRPr="00271113">
        <w:rPr>
          <w:rFonts w:ascii="Palatino Linotype" w:eastAsia="Arial" w:hAnsi="Palatino Linotype" w:cs="Arial"/>
          <w:i/>
          <w:spacing w:val="2"/>
        </w:rPr>
        <w:t xml:space="preserve"> </w:t>
      </w:r>
      <w:r w:rsidRPr="00271113">
        <w:rPr>
          <w:rFonts w:ascii="Palatino Linotype" w:eastAsia="Arial" w:hAnsi="Palatino Linotype" w:cs="Arial"/>
          <w:i/>
        </w:rPr>
        <w:t>a</w:t>
      </w:r>
      <w:r w:rsidRPr="00271113">
        <w:rPr>
          <w:rFonts w:ascii="Palatino Linotype" w:eastAsia="Arial" w:hAnsi="Palatino Linotype" w:cs="Arial"/>
          <w:i/>
          <w:spacing w:val="2"/>
        </w:rPr>
        <w:t xml:space="preserve"> </w:t>
      </w:r>
      <w:r w:rsidRPr="00271113">
        <w:rPr>
          <w:rFonts w:ascii="Palatino Linotype" w:eastAsia="Arial" w:hAnsi="Palatino Linotype" w:cs="Arial"/>
          <w:i/>
        </w:rPr>
        <w:t>c</w:t>
      </w:r>
      <w:r w:rsidRPr="00271113">
        <w:rPr>
          <w:rFonts w:ascii="Palatino Linotype" w:eastAsia="Arial" w:hAnsi="Palatino Linotype" w:cs="Arial"/>
          <w:i/>
          <w:spacing w:val="-3"/>
        </w:rPr>
        <w:t>a</w:t>
      </w:r>
      <w:r w:rsidRPr="00271113">
        <w:rPr>
          <w:rFonts w:ascii="Palatino Linotype" w:eastAsia="Arial" w:hAnsi="Palatino Linotype" w:cs="Arial"/>
          <w:i/>
          <w:spacing w:val="-2"/>
        </w:rPr>
        <w:t>r</w:t>
      </w:r>
      <w:r w:rsidRPr="00271113">
        <w:rPr>
          <w:rFonts w:ascii="Palatino Linotype" w:eastAsia="Arial" w:hAnsi="Palatino Linotype" w:cs="Arial"/>
          <w:i/>
          <w:spacing w:val="2"/>
        </w:rPr>
        <w:t>g</w:t>
      </w:r>
      <w:r w:rsidRPr="00271113">
        <w:rPr>
          <w:rFonts w:ascii="Palatino Linotype" w:eastAsia="Arial" w:hAnsi="Palatino Linotype" w:cs="Arial"/>
          <w:i/>
        </w:rPr>
        <w:t>o</w:t>
      </w:r>
      <w:r w:rsidRPr="00271113">
        <w:rPr>
          <w:rFonts w:ascii="Palatino Linotype" w:eastAsia="Arial" w:hAnsi="Palatino Linotype" w:cs="Arial"/>
          <w:i/>
          <w:spacing w:val="2"/>
        </w:rPr>
        <w:t xml:space="preserve"> </w:t>
      </w:r>
      <w:r w:rsidRPr="00271113">
        <w:rPr>
          <w:rFonts w:ascii="Palatino Linotype" w:eastAsia="Arial" w:hAnsi="Palatino Linotype" w:cs="Arial"/>
          <w:i/>
        </w:rPr>
        <w:t>de</w:t>
      </w:r>
      <w:r w:rsidRPr="00271113">
        <w:rPr>
          <w:rFonts w:ascii="Palatino Linotype" w:eastAsia="Arial" w:hAnsi="Palatino Linotype" w:cs="Arial"/>
          <w:i/>
          <w:spacing w:val="2"/>
        </w:rPr>
        <w:t xml:space="preserve"> </w:t>
      </w:r>
      <w:r w:rsidRPr="00271113">
        <w:rPr>
          <w:rFonts w:ascii="Palatino Linotype" w:eastAsia="Arial" w:hAnsi="Palatino Linotype" w:cs="Arial"/>
          <w:i/>
        </w:rPr>
        <w:t>s</w:t>
      </w:r>
      <w:r w:rsidRPr="00271113">
        <w:rPr>
          <w:rFonts w:ascii="Palatino Linotype" w:eastAsia="Arial" w:hAnsi="Palatino Linotype" w:cs="Arial"/>
          <w:i/>
          <w:spacing w:val="-3"/>
        </w:rPr>
        <w:t>e</w:t>
      </w:r>
      <w:r w:rsidRPr="00271113">
        <w:rPr>
          <w:rFonts w:ascii="Palatino Linotype" w:eastAsia="Arial" w:hAnsi="Palatino Linotype" w:cs="Arial"/>
          <w:i/>
          <w:spacing w:val="1"/>
        </w:rPr>
        <w:t>r</w:t>
      </w:r>
      <w:r w:rsidRPr="00271113">
        <w:rPr>
          <w:rFonts w:ascii="Palatino Linotype" w:eastAsia="Arial" w:hAnsi="Palatino Linotype" w:cs="Arial"/>
          <w:i/>
          <w:spacing w:val="-2"/>
        </w:rPr>
        <w:t>v</w:t>
      </w:r>
      <w:r w:rsidRPr="00271113">
        <w:rPr>
          <w:rFonts w:ascii="Palatino Linotype" w:eastAsia="Arial" w:hAnsi="Palatino Linotype" w:cs="Arial"/>
          <w:i/>
          <w:spacing w:val="-1"/>
        </w:rPr>
        <w:t>i</w:t>
      </w:r>
      <w:r w:rsidRPr="00271113">
        <w:rPr>
          <w:rFonts w:ascii="Palatino Linotype" w:eastAsia="Arial" w:hAnsi="Palatino Linotype" w:cs="Arial"/>
          <w:i/>
        </w:rPr>
        <w:t>d</w:t>
      </w:r>
      <w:r w:rsidRPr="00271113">
        <w:rPr>
          <w:rFonts w:ascii="Palatino Linotype" w:eastAsia="Arial" w:hAnsi="Palatino Linotype" w:cs="Arial"/>
          <w:i/>
          <w:spacing w:val="-1"/>
        </w:rPr>
        <w:t>o</w:t>
      </w:r>
      <w:r w:rsidRPr="00271113">
        <w:rPr>
          <w:rFonts w:ascii="Palatino Linotype" w:eastAsia="Arial" w:hAnsi="Palatino Linotype" w:cs="Arial"/>
          <w:i/>
          <w:spacing w:val="1"/>
        </w:rPr>
        <w:t>r</w:t>
      </w:r>
      <w:r w:rsidRPr="00271113">
        <w:rPr>
          <w:rFonts w:ascii="Palatino Linotype" w:eastAsia="Arial" w:hAnsi="Palatino Linotype" w:cs="Arial"/>
          <w:i/>
        </w:rPr>
        <w:t>es p</w:t>
      </w:r>
      <w:r w:rsidRPr="00271113">
        <w:rPr>
          <w:rFonts w:ascii="Palatino Linotype" w:eastAsia="Arial" w:hAnsi="Palatino Linotype" w:cs="Arial"/>
          <w:i/>
          <w:spacing w:val="-1"/>
        </w:rPr>
        <w:t>ú</w:t>
      </w:r>
      <w:r w:rsidRPr="00271113">
        <w:rPr>
          <w:rFonts w:ascii="Palatino Linotype" w:eastAsia="Arial" w:hAnsi="Palatino Linotype" w:cs="Arial"/>
          <w:i/>
        </w:rPr>
        <w:t>b</w:t>
      </w:r>
      <w:r w:rsidRPr="00271113">
        <w:rPr>
          <w:rFonts w:ascii="Palatino Linotype" w:eastAsia="Arial" w:hAnsi="Palatino Linotype" w:cs="Arial"/>
          <w:i/>
          <w:spacing w:val="-1"/>
        </w:rPr>
        <w:t>li</w:t>
      </w:r>
      <w:r w:rsidRPr="00271113">
        <w:rPr>
          <w:rFonts w:ascii="Palatino Linotype" w:eastAsia="Arial" w:hAnsi="Palatino Linotype" w:cs="Arial"/>
          <w:i/>
        </w:rPr>
        <w:t>cos,</w:t>
      </w:r>
      <w:r w:rsidRPr="00271113">
        <w:rPr>
          <w:rFonts w:ascii="Palatino Linotype" w:eastAsia="Arial" w:hAnsi="Palatino Linotype" w:cs="Arial"/>
          <w:i/>
          <w:spacing w:val="4"/>
        </w:rPr>
        <w:t xml:space="preserve"> </w:t>
      </w:r>
      <w:r w:rsidRPr="00271113">
        <w:rPr>
          <w:rFonts w:ascii="Palatino Linotype" w:eastAsia="Arial" w:hAnsi="Palatino Linotype" w:cs="Arial"/>
          <w:i/>
          <w:spacing w:val="1"/>
        </w:rPr>
        <w:t>t</w:t>
      </w:r>
      <w:r w:rsidRPr="00271113">
        <w:rPr>
          <w:rFonts w:ascii="Palatino Linotype" w:eastAsia="Arial" w:hAnsi="Palatino Linotype" w:cs="Arial"/>
          <w:i/>
        </w:rPr>
        <w:t>e</w:t>
      </w:r>
      <w:r w:rsidRPr="00271113">
        <w:rPr>
          <w:rFonts w:ascii="Palatino Linotype" w:eastAsia="Arial" w:hAnsi="Palatino Linotype" w:cs="Arial"/>
          <w:i/>
          <w:spacing w:val="-1"/>
        </w:rPr>
        <w:t>n</w:t>
      </w:r>
      <w:r w:rsidRPr="00271113">
        <w:rPr>
          <w:rFonts w:ascii="Palatino Linotype" w:eastAsia="Arial" w:hAnsi="Palatino Linotype" w:cs="Arial"/>
          <w:i/>
        </w:rPr>
        <w:t>d</w:t>
      </w:r>
      <w:r w:rsidRPr="00271113">
        <w:rPr>
          <w:rFonts w:ascii="Palatino Linotype" w:eastAsia="Arial" w:hAnsi="Palatino Linotype" w:cs="Arial"/>
          <w:i/>
          <w:spacing w:val="-1"/>
        </w:rPr>
        <w:t>i</w:t>
      </w:r>
      <w:r w:rsidRPr="00271113">
        <w:rPr>
          <w:rFonts w:ascii="Palatino Linotype" w:eastAsia="Arial" w:hAnsi="Palatino Linotype" w:cs="Arial"/>
          <w:i/>
        </w:rPr>
        <w:t>e</w:t>
      </w:r>
      <w:r w:rsidRPr="00271113">
        <w:rPr>
          <w:rFonts w:ascii="Palatino Linotype" w:eastAsia="Arial" w:hAnsi="Palatino Linotype" w:cs="Arial"/>
          <w:i/>
          <w:spacing w:val="-1"/>
        </w:rPr>
        <w:t>n</w:t>
      </w:r>
      <w:r w:rsidRPr="00271113">
        <w:rPr>
          <w:rFonts w:ascii="Palatino Linotype" w:eastAsia="Arial" w:hAnsi="Palatino Linotype" w:cs="Arial"/>
          <w:i/>
          <w:spacing w:val="1"/>
        </w:rPr>
        <w:t>t</w:t>
      </w:r>
      <w:r w:rsidRPr="00271113">
        <w:rPr>
          <w:rFonts w:ascii="Palatino Linotype" w:eastAsia="Arial" w:hAnsi="Palatino Linotype" w:cs="Arial"/>
          <w:i/>
        </w:rPr>
        <w:t>es</w:t>
      </w:r>
      <w:r w:rsidRPr="00271113">
        <w:rPr>
          <w:rFonts w:ascii="Palatino Linotype" w:eastAsia="Arial" w:hAnsi="Palatino Linotype" w:cs="Arial"/>
          <w:i/>
          <w:spacing w:val="1"/>
        </w:rPr>
        <w:t xml:space="preserve"> </w:t>
      </w:r>
      <w:r w:rsidRPr="00271113">
        <w:rPr>
          <w:rFonts w:ascii="Palatino Linotype" w:eastAsia="Arial" w:hAnsi="Palatino Linotype" w:cs="Arial"/>
          <w:i/>
        </w:rPr>
        <w:t>a</w:t>
      </w:r>
      <w:r w:rsidRPr="00271113">
        <w:rPr>
          <w:rFonts w:ascii="Palatino Linotype" w:eastAsia="Arial" w:hAnsi="Palatino Linotype" w:cs="Arial"/>
          <w:i/>
          <w:spacing w:val="1"/>
        </w:rPr>
        <w:t xml:space="preserve"> </w:t>
      </w:r>
      <w:r w:rsidRPr="00271113">
        <w:rPr>
          <w:rFonts w:ascii="Palatino Linotype" w:eastAsia="Arial" w:hAnsi="Palatino Linotype" w:cs="Arial"/>
          <w:i/>
        </w:rPr>
        <w:t>g</w:t>
      </w:r>
      <w:r w:rsidRPr="00271113">
        <w:rPr>
          <w:rFonts w:ascii="Palatino Linotype" w:eastAsia="Arial" w:hAnsi="Palatino Linotype" w:cs="Arial"/>
          <w:i/>
          <w:spacing w:val="-1"/>
        </w:rPr>
        <w:t>a</w:t>
      </w:r>
      <w:r w:rsidRPr="00271113">
        <w:rPr>
          <w:rFonts w:ascii="Palatino Linotype" w:eastAsia="Arial" w:hAnsi="Palatino Linotype" w:cs="Arial"/>
          <w:i/>
          <w:spacing w:val="1"/>
        </w:rPr>
        <w:t>r</w:t>
      </w:r>
      <w:r w:rsidRPr="00271113">
        <w:rPr>
          <w:rFonts w:ascii="Palatino Linotype" w:eastAsia="Arial" w:hAnsi="Palatino Linotype" w:cs="Arial"/>
          <w:i/>
        </w:rPr>
        <w:t>a</w:t>
      </w:r>
      <w:r w:rsidRPr="00271113">
        <w:rPr>
          <w:rFonts w:ascii="Palatino Linotype" w:eastAsia="Arial" w:hAnsi="Palatino Linotype" w:cs="Arial"/>
          <w:i/>
          <w:spacing w:val="-1"/>
        </w:rPr>
        <w:t>n</w:t>
      </w:r>
      <w:r w:rsidRPr="00271113">
        <w:rPr>
          <w:rFonts w:ascii="Palatino Linotype" w:eastAsia="Arial" w:hAnsi="Palatino Linotype" w:cs="Arial"/>
          <w:i/>
          <w:spacing w:val="1"/>
        </w:rPr>
        <w:t>t</w:t>
      </w:r>
      <w:r w:rsidRPr="00271113">
        <w:rPr>
          <w:rFonts w:ascii="Palatino Linotype" w:eastAsia="Arial" w:hAnsi="Palatino Linotype" w:cs="Arial"/>
          <w:i/>
          <w:spacing w:val="-1"/>
        </w:rPr>
        <w:t>i</w:t>
      </w:r>
      <w:r w:rsidRPr="00271113">
        <w:rPr>
          <w:rFonts w:ascii="Palatino Linotype" w:eastAsia="Arial" w:hAnsi="Palatino Linotype" w:cs="Arial"/>
          <w:i/>
          <w:spacing w:val="-2"/>
        </w:rPr>
        <w:t>z</w:t>
      </w:r>
      <w:r w:rsidRPr="00271113">
        <w:rPr>
          <w:rFonts w:ascii="Palatino Linotype" w:eastAsia="Arial" w:hAnsi="Palatino Linotype" w:cs="Arial"/>
          <w:i/>
        </w:rPr>
        <w:t>ar</w:t>
      </w:r>
      <w:r w:rsidRPr="00271113">
        <w:rPr>
          <w:rFonts w:ascii="Palatino Linotype" w:eastAsia="Arial" w:hAnsi="Palatino Linotype" w:cs="Arial"/>
          <w:i/>
          <w:spacing w:val="4"/>
        </w:rPr>
        <w:t xml:space="preserve"> </w:t>
      </w:r>
      <w:r w:rsidRPr="00271113">
        <w:rPr>
          <w:rFonts w:ascii="Palatino Linotype" w:eastAsia="Arial" w:hAnsi="Palatino Linotype" w:cs="Arial"/>
          <w:i/>
        </w:rPr>
        <w:t xml:space="preserve">de </w:t>
      </w:r>
      <w:r w:rsidRPr="00271113">
        <w:rPr>
          <w:rFonts w:ascii="Palatino Linotype" w:eastAsia="Arial" w:hAnsi="Palatino Linotype" w:cs="Arial"/>
          <w:i/>
          <w:spacing w:val="1"/>
        </w:rPr>
        <w:t>m</w:t>
      </w:r>
      <w:r w:rsidRPr="00271113">
        <w:rPr>
          <w:rFonts w:ascii="Palatino Linotype" w:eastAsia="Arial" w:hAnsi="Palatino Linotype" w:cs="Arial"/>
          <w:i/>
        </w:rPr>
        <w:t>a</w:t>
      </w:r>
      <w:r w:rsidRPr="00271113">
        <w:rPr>
          <w:rFonts w:ascii="Palatino Linotype" w:eastAsia="Arial" w:hAnsi="Palatino Linotype" w:cs="Arial"/>
          <w:i/>
          <w:spacing w:val="-1"/>
        </w:rPr>
        <w:t>n</w:t>
      </w:r>
      <w:r w:rsidRPr="00271113">
        <w:rPr>
          <w:rFonts w:ascii="Palatino Linotype" w:eastAsia="Arial" w:hAnsi="Palatino Linotype" w:cs="Arial"/>
          <w:i/>
        </w:rPr>
        <w:t>era</w:t>
      </w:r>
      <w:r w:rsidRPr="00271113">
        <w:rPr>
          <w:rFonts w:ascii="Palatino Linotype" w:eastAsia="Arial" w:hAnsi="Palatino Linotype" w:cs="Arial"/>
          <w:i/>
          <w:spacing w:val="1"/>
        </w:rPr>
        <w:t xml:space="preserve"> </w:t>
      </w:r>
      <w:r w:rsidRPr="00271113">
        <w:rPr>
          <w:rFonts w:ascii="Palatino Linotype" w:eastAsia="Arial" w:hAnsi="Palatino Linotype" w:cs="Arial"/>
          <w:i/>
        </w:rPr>
        <w:t>d</w:t>
      </w:r>
      <w:r w:rsidRPr="00271113">
        <w:rPr>
          <w:rFonts w:ascii="Palatino Linotype" w:eastAsia="Arial" w:hAnsi="Palatino Linotype" w:cs="Arial"/>
          <w:i/>
          <w:spacing w:val="-1"/>
        </w:rPr>
        <w:t>i</w:t>
      </w:r>
      <w:r w:rsidRPr="00271113">
        <w:rPr>
          <w:rFonts w:ascii="Palatino Linotype" w:eastAsia="Arial" w:hAnsi="Palatino Linotype" w:cs="Arial"/>
          <w:i/>
          <w:spacing w:val="-2"/>
        </w:rPr>
        <w:t>r</w:t>
      </w:r>
      <w:r w:rsidRPr="00271113">
        <w:rPr>
          <w:rFonts w:ascii="Palatino Linotype" w:eastAsia="Arial" w:hAnsi="Palatino Linotype" w:cs="Arial"/>
          <w:i/>
        </w:rPr>
        <w:t>ecta</w:t>
      </w:r>
      <w:r w:rsidRPr="00271113">
        <w:rPr>
          <w:rFonts w:ascii="Palatino Linotype" w:eastAsia="Arial" w:hAnsi="Palatino Linotype" w:cs="Arial"/>
          <w:i/>
          <w:spacing w:val="4"/>
        </w:rPr>
        <w:t xml:space="preserve"> </w:t>
      </w:r>
      <w:r w:rsidRPr="00271113">
        <w:rPr>
          <w:rFonts w:ascii="Palatino Linotype" w:eastAsia="Arial" w:hAnsi="Palatino Linotype" w:cs="Arial"/>
          <w:i/>
          <w:spacing w:val="-1"/>
        </w:rPr>
        <w:t>l</w:t>
      </w:r>
      <w:r w:rsidRPr="00271113">
        <w:rPr>
          <w:rFonts w:ascii="Palatino Linotype" w:eastAsia="Arial" w:hAnsi="Palatino Linotype" w:cs="Arial"/>
          <w:i/>
        </w:rPr>
        <w:t>a</w:t>
      </w:r>
      <w:r w:rsidRPr="00271113">
        <w:rPr>
          <w:rFonts w:ascii="Palatino Linotype" w:eastAsia="Arial" w:hAnsi="Palatino Linotype" w:cs="Arial"/>
          <w:i/>
          <w:spacing w:val="3"/>
        </w:rPr>
        <w:t xml:space="preserve"> </w:t>
      </w:r>
      <w:r w:rsidRPr="00271113">
        <w:rPr>
          <w:rFonts w:ascii="Palatino Linotype" w:eastAsia="Arial" w:hAnsi="Palatino Linotype" w:cs="Arial"/>
          <w:i/>
        </w:rPr>
        <w:t>s</w:t>
      </w:r>
      <w:r w:rsidRPr="00271113">
        <w:rPr>
          <w:rFonts w:ascii="Palatino Linotype" w:eastAsia="Arial" w:hAnsi="Palatino Linotype" w:cs="Arial"/>
          <w:i/>
          <w:spacing w:val="-3"/>
        </w:rPr>
        <w:t>e</w:t>
      </w:r>
      <w:r w:rsidRPr="00271113">
        <w:rPr>
          <w:rFonts w:ascii="Palatino Linotype" w:eastAsia="Arial" w:hAnsi="Palatino Linotype" w:cs="Arial"/>
          <w:i/>
          <w:spacing w:val="2"/>
        </w:rPr>
        <w:t>g</w:t>
      </w:r>
      <w:r w:rsidRPr="00271113">
        <w:rPr>
          <w:rFonts w:ascii="Palatino Linotype" w:eastAsia="Arial" w:hAnsi="Palatino Linotype" w:cs="Arial"/>
          <w:i/>
          <w:spacing w:val="-3"/>
        </w:rPr>
        <w:t>u</w:t>
      </w:r>
      <w:r w:rsidRPr="00271113">
        <w:rPr>
          <w:rFonts w:ascii="Palatino Linotype" w:eastAsia="Arial" w:hAnsi="Palatino Linotype" w:cs="Arial"/>
          <w:i/>
          <w:spacing w:val="1"/>
        </w:rPr>
        <w:t>r</w:t>
      </w:r>
      <w:r w:rsidRPr="00271113">
        <w:rPr>
          <w:rFonts w:ascii="Palatino Linotype" w:eastAsia="Arial" w:hAnsi="Palatino Linotype" w:cs="Arial"/>
          <w:i/>
          <w:spacing w:val="-1"/>
        </w:rPr>
        <w:t>i</w:t>
      </w:r>
      <w:r w:rsidRPr="00271113">
        <w:rPr>
          <w:rFonts w:ascii="Palatino Linotype" w:eastAsia="Arial" w:hAnsi="Palatino Linotype" w:cs="Arial"/>
          <w:i/>
        </w:rPr>
        <w:t>d</w:t>
      </w:r>
      <w:r w:rsidRPr="00271113">
        <w:rPr>
          <w:rFonts w:ascii="Palatino Linotype" w:eastAsia="Arial" w:hAnsi="Palatino Linotype" w:cs="Arial"/>
          <w:i/>
          <w:spacing w:val="3"/>
        </w:rPr>
        <w:t>a</w:t>
      </w:r>
      <w:r w:rsidRPr="00271113">
        <w:rPr>
          <w:rFonts w:ascii="Palatino Linotype" w:eastAsia="Arial" w:hAnsi="Palatino Linotype" w:cs="Arial"/>
          <w:i/>
        </w:rPr>
        <w:t>d</w:t>
      </w:r>
      <w:r w:rsidRPr="00271113">
        <w:rPr>
          <w:rFonts w:ascii="Palatino Linotype" w:eastAsia="Arial" w:hAnsi="Palatino Linotype" w:cs="Arial"/>
          <w:i/>
          <w:spacing w:val="3"/>
        </w:rPr>
        <w:t xml:space="preserve"> </w:t>
      </w:r>
      <w:r w:rsidRPr="00271113">
        <w:rPr>
          <w:rFonts w:ascii="Palatino Linotype" w:eastAsia="Arial" w:hAnsi="Palatino Linotype" w:cs="Arial"/>
          <w:i/>
        </w:rPr>
        <w:t>n</w:t>
      </w:r>
      <w:r w:rsidRPr="00271113">
        <w:rPr>
          <w:rFonts w:ascii="Palatino Linotype" w:eastAsia="Arial" w:hAnsi="Palatino Linotype" w:cs="Arial"/>
          <w:i/>
          <w:spacing w:val="-1"/>
        </w:rPr>
        <w:t>a</w:t>
      </w:r>
      <w:r w:rsidRPr="00271113">
        <w:rPr>
          <w:rFonts w:ascii="Palatino Linotype" w:eastAsia="Arial" w:hAnsi="Palatino Linotype" w:cs="Arial"/>
          <w:i/>
        </w:rPr>
        <w:t>c</w:t>
      </w:r>
      <w:r w:rsidRPr="00271113">
        <w:rPr>
          <w:rFonts w:ascii="Palatino Linotype" w:eastAsia="Arial" w:hAnsi="Palatino Linotype" w:cs="Arial"/>
          <w:i/>
          <w:spacing w:val="-1"/>
        </w:rPr>
        <w:t>i</w:t>
      </w:r>
      <w:r w:rsidRPr="00271113">
        <w:rPr>
          <w:rFonts w:ascii="Palatino Linotype" w:eastAsia="Arial" w:hAnsi="Palatino Linotype" w:cs="Arial"/>
          <w:i/>
          <w:spacing w:val="-3"/>
        </w:rPr>
        <w:t>o</w:t>
      </w:r>
      <w:r w:rsidRPr="00271113">
        <w:rPr>
          <w:rFonts w:ascii="Palatino Linotype" w:eastAsia="Arial" w:hAnsi="Palatino Linotype" w:cs="Arial"/>
          <w:i/>
        </w:rPr>
        <w:t>n</w:t>
      </w:r>
      <w:r w:rsidRPr="00271113">
        <w:rPr>
          <w:rFonts w:ascii="Palatino Linotype" w:eastAsia="Arial" w:hAnsi="Palatino Linotype" w:cs="Arial"/>
          <w:i/>
          <w:spacing w:val="-1"/>
        </w:rPr>
        <w:t>a</w:t>
      </w:r>
      <w:r w:rsidRPr="00271113">
        <w:rPr>
          <w:rFonts w:ascii="Palatino Linotype" w:eastAsia="Arial" w:hAnsi="Palatino Linotype" w:cs="Arial"/>
          <w:i/>
        </w:rPr>
        <w:t>l</w:t>
      </w:r>
      <w:r w:rsidRPr="00271113">
        <w:rPr>
          <w:rFonts w:ascii="Palatino Linotype" w:eastAsia="Arial" w:hAnsi="Palatino Linotype" w:cs="Arial"/>
          <w:i/>
          <w:spacing w:val="2"/>
        </w:rPr>
        <w:t xml:space="preserve"> </w:t>
      </w:r>
      <w:r w:rsidRPr="00271113">
        <w:rPr>
          <w:rFonts w:ascii="Palatino Linotype" w:eastAsia="Arial" w:hAnsi="Palatino Linotype" w:cs="Arial"/>
          <w:i/>
        </w:rPr>
        <w:t>y</w:t>
      </w:r>
      <w:r w:rsidRPr="00271113">
        <w:rPr>
          <w:rFonts w:ascii="Palatino Linotype" w:eastAsia="Arial" w:hAnsi="Palatino Linotype" w:cs="Arial"/>
          <w:i/>
          <w:spacing w:val="1"/>
        </w:rPr>
        <w:t xml:space="preserve"> </w:t>
      </w:r>
      <w:r w:rsidRPr="00271113">
        <w:rPr>
          <w:rFonts w:ascii="Palatino Linotype" w:eastAsia="Arial" w:hAnsi="Palatino Linotype" w:cs="Arial"/>
          <w:i/>
        </w:rPr>
        <w:t>p</w:t>
      </w:r>
      <w:r w:rsidRPr="00271113">
        <w:rPr>
          <w:rFonts w:ascii="Palatino Linotype" w:eastAsia="Arial" w:hAnsi="Palatino Linotype" w:cs="Arial"/>
          <w:i/>
          <w:spacing w:val="-1"/>
        </w:rPr>
        <w:t>ú</w:t>
      </w:r>
      <w:r w:rsidRPr="00271113">
        <w:rPr>
          <w:rFonts w:ascii="Palatino Linotype" w:eastAsia="Arial" w:hAnsi="Palatino Linotype" w:cs="Arial"/>
          <w:i/>
        </w:rPr>
        <w:t>b</w:t>
      </w:r>
      <w:r w:rsidRPr="00271113">
        <w:rPr>
          <w:rFonts w:ascii="Palatino Linotype" w:eastAsia="Arial" w:hAnsi="Palatino Linotype" w:cs="Arial"/>
          <w:i/>
          <w:spacing w:val="-1"/>
        </w:rPr>
        <w:t>li</w:t>
      </w:r>
      <w:r w:rsidRPr="00271113">
        <w:rPr>
          <w:rFonts w:ascii="Palatino Linotype" w:eastAsia="Arial" w:hAnsi="Palatino Linotype" w:cs="Arial"/>
          <w:i/>
        </w:rPr>
        <w:t>ca,</w:t>
      </w:r>
      <w:r w:rsidRPr="00271113">
        <w:rPr>
          <w:rFonts w:ascii="Palatino Linotype" w:eastAsia="Arial" w:hAnsi="Palatino Linotype" w:cs="Arial"/>
          <w:i/>
          <w:spacing w:val="4"/>
        </w:rPr>
        <w:t xml:space="preserve"> </w:t>
      </w:r>
      <w:r w:rsidRPr="00271113">
        <w:rPr>
          <w:rFonts w:ascii="Palatino Linotype" w:eastAsia="Arial" w:hAnsi="Palatino Linotype" w:cs="Arial"/>
          <w:i/>
        </w:rPr>
        <w:t xml:space="preserve">a </w:t>
      </w:r>
      <w:r w:rsidRPr="00271113">
        <w:rPr>
          <w:rFonts w:ascii="Palatino Linotype" w:eastAsia="Arial" w:hAnsi="Palatino Linotype" w:cs="Arial"/>
          <w:i/>
          <w:spacing w:val="1"/>
        </w:rPr>
        <w:t>tr</w:t>
      </w:r>
      <w:r w:rsidRPr="00271113">
        <w:rPr>
          <w:rFonts w:ascii="Palatino Linotype" w:eastAsia="Arial" w:hAnsi="Palatino Linotype" w:cs="Arial"/>
          <w:i/>
        </w:rPr>
        <w:t>a</w:t>
      </w:r>
      <w:r w:rsidRPr="00271113">
        <w:rPr>
          <w:rFonts w:ascii="Palatino Linotype" w:eastAsia="Arial" w:hAnsi="Palatino Linotype" w:cs="Arial"/>
          <w:i/>
          <w:spacing w:val="-3"/>
        </w:rPr>
        <w:t>v</w:t>
      </w:r>
      <w:r w:rsidRPr="00271113">
        <w:rPr>
          <w:rFonts w:ascii="Palatino Linotype" w:eastAsia="Arial" w:hAnsi="Palatino Linotype" w:cs="Arial"/>
          <w:i/>
        </w:rPr>
        <w:t>és</w:t>
      </w:r>
      <w:r w:rsidRPr="00271113">
        <w:rPr>
          <w:rFonts w:ascii="Palatino Linotype" w:eastAsia="Arial" w:hAnsi="Palatino Linotype" w:cs="Arial"/>
          <w:i/>
          <w:spacing w:val="3"/>
        </w:rPr>
        <w:t xml:space="preserve"> </w:t>
      </w:r>
      <w:r w:rsidRPr="00271113">
        <w:rPr>
          <w:rFonts w:ascii="Palatino Linotype" w:eastAsia="Arial" w:hAnsi="Palatino Linotype" w:cs="Arial"/>
          <w:i/>
        </w:rPr>
        <w:t>de</w:t>
      </w:r>
      <w:r w:rsidRPr="00271113">
        <w:rPr>
          <w:rFonts w:ascii="Palatino Linotype" w:eastAsia="Arial" w:hAnsi="Palatino Linotype" w:cs="Arial"/>
          <w:i/>
          <w:spacing w:val="2"/>
        </w:rPr>
        <w:t xml:space="preserve"> </w:t>
      </w:r>
      <w:r w:rsidRPr="00271113">
        <w:rPr>
          <w:rFonts w:ascii="Palatino Linotype" w:eastAsia="Arial" w:hAnsi="Palatino Linotype" w:cs="Arial"/>
          <w:i/>
        </w:rPr>
        <w:t>a</w:t>
      </w:r>
      <w:r w:rsidRPr="00271113">
        <w:rPr>
          <w:rFonts w:ascii="Palatino Linotype" w:eastAsia="Arial" w:hAnsi="Palatino Linotype" w:cs="Arial"/>
          <w:i/>
          <w:spacing w:val="-3"/>
        </w:rPr>
        <w:t>c</w:t>
      </w:r>
      <w:r w:rsidRPr="00271113">
        <w:rPr>
          <w:rFonts w:ascii="Palatino Linotype" w:eastAsia="Arial" w:hAnsi="Palatino Linotype" w:cs="Arial"/>
          <w:i/>
        </w:rPr>
        <w:t>c</w:t>
      </w:r>
      <w:r w:rsidRPr="00271113">
        <w:rPr>
          <w:rFonts w:ascii="Palatino Linotype" w:eastAsia="Arial" w:hAnsi="Palatino Linotype" w:cs="Arial"/>
          <w:i/>
          <w:spacing w:val="-1"/>
        </w:rPr>
        <w:t>i</w:t>
      </w:r>
      <w:r w:rsidRPr="00271113">
        <w:rPr>
          <w:rFonts w:ascii="Palatino Linotype" w:eastAsia="Arial" w:hAnsi="Palatino Linotype" w:cs="Arial"/>
          <w:i/>
        </w:rPr>
        <w:t>o</w:t>
      </w:r>
      <w:r w:rsidRPr="00271113">
        <w:rPr>
          <w:rFonts w:ascii="Palatino Linotype" w:eastAsia="Arial" w:hAnsi="Palatino Linotype" w:cs="Arial"/>
          <w:i/>
          <w:spacing w:val="-1"/>
        </w:rPr>
        <w:t>n</w:t>
      </w:r>
      <w:r w:rsidRPr="00271113">
        <w:rPr>
          <w:rFonts w:ascii="Palatino Linotype" w:eastAsia="Arial" w:hAnsi="Palatino Linotype" w:cs="Arial"/>
          <w:i/>
        </w:rPr>
        <w:t>es</w:t>
      </w:r>
      <w:r w:rsidRPr="00271113">
        <w:rPr>
          <w:rFonts w:ascii="Palatino Linotype" w:eastAsia="Arial" w:hAnsi="Palatino Linotype" w:cs="Arial"/>
          <w:i/>
          <w:spacing w:val="3"/>
        </w:rPr>
        <w:t xml:space="preserve"> </w:t>
      </w:r>
      <w:r w:rsidRPr="00271113">
        <w:rPr>
          <w:rFonts w:ascii="Palatino Linotype" w:eastAsia="Arial" w:hAnsi="Palatino Linotype" w:cs="Arial"/>
          <w:i/>
        </w:rPr>
        <w:t>pre</w:t>
      </w:r>
      <w:r w:rsidRPr="00271113">
        <w:rPr>
          <w:rFonts w:ascii="Palatino Linotype" w:eastAsia="Arial" w:hAnsi="Palatino Linotype" w:cs="Arial"/>
          <w:i/>
          <w:spacing w:val="-5"/>
        </w:rPr>
        <w:t>v</w:t>
      </w:r>
      <w:r w:rsidRPr="00271113">
        <w:rPr>
          <w:rFonts w:ascii="Palatino Linotype" w:eastAsia="Arial" w:hAnsi="Palatino Linotype" w:cs="Arial"/>
          <w:i/>
        </w:rPr>
        <w:t>e</w:t>
      </w:r>
      <w:r w:rsidRPr="00271113">
        <w:rPr>
          <w:rFonts w:ascii="Palatino Linotype" w:eastAsia="Arial" w:hAnsi="Palatino Linotype" w:cs="Arial"/>
          <w:i/>
          <w:spacing w:val="-1"/>
        </w:rPr>
        <w:t>n</w:t>
      </w:r>
      <w:r w:rsidRPr="00271113">
        <w:rPr>
          <w:rFonts w:ascii="Palatino Linotype" w:eastAsia="Arial" w:hAnsi="Palatino Linotype" w:cs="Arial"/>
          <w:i/>
          <w:spacing w:val="1"/>
        </w:rPr>
        <w:t>t</w:t>
      </w:r>
      <w:r w:rsidRPr="00271113">
        <w:rPr>
          <w:rFonts w:ascii="Palatino Linotype" w:eastAsia="Arial" w:hAnsi="Palatino Linotype" w:cs="Arial"/>
          <w:i/>
          <w:spacing w:val="-1"/>
        </w:rPr>
        <w:t>i</w:t>
      </w:r>
      <w:r w:rsidRPr="00271113">
        <w:rPr>
          <w:rFonts w:ascii="Palatino Linotype" w:eastAsia="Arial" w:hAnsi="Palatino Linotype" w:cs="Arial"/>
          <w:i/>
          <w:spacing w:val="-2"/>
        </w:rPr>
        <w:t>v</w:t>
      </w:r>
      <w:r w:rsidRPr="00271113">
        <w:rPr>
          <w:rFonts w:ascii="Palatino Linotype" w:eastAsia="Arial" w:hAnsi="Palatino Linotype" w:cs="Arial"/>
          <w:i/>
        </w:rPr>
        <w:t>as</w:t>
      </w:r>
      <w:r w:rsidRPr="00271113">
        <w:rPr>
          <w:rFonts w:ascii="Palatino Linotype" w:eastAsia="Arial" w:hAnsi="Palatino Linotype" w:cs="Arial"/>
          <w:i/>
          <w:spacing w:val="3"/>
        </w:rPr>
        <w:t xml:space="preserve"> </w:t>
      </w:r>
      <w:r w:rsidRPr="00271113">
        <w:rPr>
          <w:rFonts w:ascii="Palatino Linotype" w:eastAsia="Arial" w:hAnsi="Palatino Linotype" w:cs="Arial"/>
          <w:i/>
        </w:rPr>
        <w:t>y</w:t>
      </w:r>
      <w:r w:rsidRPr="00271113">
        <w:rPr>
          <w:rFonts w:ascii="Palatino Linotype" w:eastAsia="Arial" w:hAnsi="Palatino Linotype" w:cs="Arial"/>
          <w:i/>
          <w:spacing w:val="1"/>
        </w:rPr>
        <w:t xml:space="preserve"> </w:t>
      </w:r>
      <w:r w:rsidRPr="00271113">
        <w:rPr>
          <w:rFonts w:ascii="Palatino Linotype" w:eastAsia="Arial" w:hAnsi="Palatino Linotype" w:cs="Arial"/>
          <w:i/>
        </w:rPr>
        <w:t>cor</w:t>
      </w:r>
      <w:r w:rsidRPr="00271113">
        <w:rPr>
          <w:rFonts w:ascii="Palatino Linotype" w:eastAsia="Arial" w:hAnsi="Palatino Linotype" w:cs="Arial"/>
          <w:i/>
          <w:spacing w:val="1"/>
        </w:rPr>
        <w:t>r</w:t>
      </w:r>
      <w:r w:rsidRPr="00271113">
        <w:rPr>
          <w:rFonts w:ascii="Palatino Linotype" w:eastAsia="Arial" w:hAnsi="Palatino Linotype" w:cs="Arial"/>
          <w:i/>
        </w:rPr>
        <w:t>ecti</w:t>
      </w:r>
      <w:r w:rsidRPr="00271113">
        <w:rPr>
          <w:rFonts w:ascii="Palatino Linotype" w:eastAsia="Arial" w:hAnsi="Palatino Linotype" w:cs="Arial"/>
          <w:i/>
          <w:spacing w:val="-3"/>
        </w:rPr>
        <w:t>v</w:t>
      </w:r>
      <w:r w:rsidRPr="00271113">
        <w:rPr>
          <w:rFonts w:ascii="Palatino Linotype" w:eastAsia="Arial" w:hAnsi="Palatino Linotype" w:cs="Arial"/>
          <w:i/>
        </w:rPr>
        <w:t>as</w:t>
      </w:r>
      <w:r w:rsidRPr="00271113">
        <w:rPr>
          <w:rFonts w:ascii="Palatino Linotype" w:eastAsia="Arial" w:hAnsi="Palatino Linotype" w:cs="Arial"/>
          <w:i/>
          <w:spacing w:val="3"/>
        </w:rPr>
        <w:t xml:space="preserve"> </w:t>
      </w:r>
      <w:r w:rsidRPr="00271113">
        <w:rPr>
          <w:rFonts w:ascii="Palatino Linotype" w:eastAsia="Arial" w:hAnsi="Palatino Linotype" w:cs="Arial"/>
          <w:i/>
        </w:rPr>
        <w:t>e</w:t>
      </w:r>
      <w:r w:rsidRPr="00271113">
        <w:rPr>
          <w:rFonts w:ascii="Palatino Linotype" w:eastAsia="Arial" w:hAnsi="Palatino Linotype" w:cs="Arial"/>
          <w:i/>
          <w:spacing w:val="-1"/>
        </w:rPr>
        <w:t>n</w:t>
      </w:r>
      <w:r w:rsidRPr="00271113">
        <w:rPr>
          <w:rFonts w:ascii="Palatino Linotype" w:eastAsia="Arial" w:hAnsi="Palatino Linotype" w:cs="Arial"/>
          <w:i/>
          <w:spacing w:val="-2"/>
        </w:rPr>
        <w:t>c</w:t>
      </w:r>
      <w:r w:rsidRPr="00271113">
        <w:rPr>
          <w:rFonts w:ascii="Palatino Linotype" w:eastAsia="Arial" w:hAnsi="Palatino Linotype" w:cs="Arial"/>
          <w:i/>
        </w:rPr>
        <w:t>ami</w:t>
      </w:r>
      <w:r w:rsidRPr="00271113">
        <w:rPr>
          <w:rFonts w:ascii="Palatino Linotype" w:eastAsia="Arial" w:hAnsi="Palatino Linotype" w:cs="Arial"/>
          <w:i/>
          <w:spacing w:val="-1"/>
        </w:rPr>
        <w:t>n</w:t>
      </w:r>
      <w:r w:rsidRPr="00271113">
        <w:rPr>
          <w:rFonts w:ascii="Palatino Linotype" w:eastAsia="Arial" w:hAnsi="Palatino Linotype" w:cs="Arial"/>
          <w:i/>
        </w:rPr>
        <w:t>a</w:t>
      </w:r>
      <w:r w:rsidRPr="00271113">
        <w:rPr>
          <w:rFonts w:ascii="Palatino Linotype" w:eastAsia="Arial" w:hAnsi="Palatino Linotype" w:cs="Arial"/>
          <w:i/>
          <w:spacing w:val="-1"/>
        </w:rPr>
        <w:t>d</w:t>
      </w:r>
      <w:r w:rsidRPr="00271113">
        <w:rPr>
          <w:rFonts w:ascii="Palatino Linotype" w:eastAsia="Arial" w:hAnsi="Palatino Linotype" w:cs="Arial"/>
          <w:i/>
        </w:rPr>
        <w:t>as</w:t>
      </w:r>
      <w:r w:rsidRPr="00271113">
        <w:rPr>
          <w:rFonts w:ascii="Palatino Linotype" w:eastAsia="Arial" w:hAnsi="Palatino Linotype" w:cs="Arial"/>
          <w:i/>
          <w:spacing w:val="3"/>
        </w:rPr>
        <w:t xml:space="preserve"> </w:t>
      </w:r>
      <w:r w:rsidRPr="00271113">
        <w:rPr>
          <w:rFonts w:ascii="Palatino Linotype" w:eastAsia="Arial" w:hAnsi="Palatino Linotype" w:cs="Arial"/>
          <w:i/>
        </w:rPr>
        <w:t>a comb</w:t>
      </w:r>
      <w:r w:rsidRPr="00271113">
        <w:rPr>
          <w:rFonts w:ascii="Palatino Linotype" w:eastAsia="Arial" w:hAnsi="Palatino Linotype" w:cs="Arial"/>
          <w:i/>
          <w:spacing w:val="-3"/>
        </w:rPr>
        <w:t>a</w:t>
      </w:r>
      <w:r w:rsidRPr="00271113">
        <w:rPr>
          <w:rFonts w:ascii="Palatino Linotype" w:eastAsia="Arial" w:hAnsi="Palatino Linotype" w:cs="Arial"/>
          <w:i/>
          <w:spacing w:val="1"/>
        </w:rPr>
        <w:t>t</w:t>
      </w:r>
      <w:r w:rsidRPr="00271113">
        <w:rPr>
          <w:rFonts w:ascii="Palatino Linotype" w:eastAsia="Arial" w:hAnsi="Palatino Linotype" w:cs="Arial"/>
          <w:i/>
          <w:spacing w:val="-1"/>
        </w:rPr>
        <w:t>i</w:t>
      </w:r>
      <w:r w:rsidRPr="00271113">
        <w:rPr>
          <w:rFonts w:ascii="Palatino Linotype" w:eastAsia="Arial" w:hAnsi="Palatino Linotype" w:cs="Arial"/>
          <w:i/>
        </w:rPr>
        <w:t>r</w:t>
      </w:r>
      <w:r w:rsidRPr="00271113">
        <w:rPr>
          <w:rFonts w:ascii="Palatino Linotype" w:eastAsia="Arial" w:hAnsi="Palatino Linotype" w:cs="Arial"/>
          <w:i/>
          <w:spacing w:val="4"/>
        </w:rPr>
        <w:t xml:space="preserve"> </w:t>
      </w:r>
      <w:r w:rsidRPr="00271113">
        <w:rPr>
          <w:rFonts w:ascii="Palatino Linotype" w:eastAsia="Arial" w:hAnsi="Palatino Linotype" w:cs="Arial"/>
          <w:i/>
        </w:rPr>
        <w:t xml:space="preserve">a </w:t>
      </w:r>
      <w:r w:rsidRPr="00271113">
        <w:rPr>
          <w:rFonts w:ascii="Palatino Linotype" w:eastAsia="Arial" w:hAnsi="Palatino Linotype" w:cs="Arial"/>
          <w:i/>
          <w:spacing w:val="-1"/>
        </w:rPr>
        <w:t>l</w:t>
      </w:r>
      <w:r w:rsidRPr="00271113">
        <w:rPr>
          <w:rFonts w:ascii="Palatino Linotype" w:eastAsia="Arial" w:hAnsi="Palatino Linotype" w:cs="Arial"/>
          <w:i/>
        </w:rPr>
        <w:t>a</w:t>
      </w:r>
      <w:r w:rsidRPr="00271113">
        <w:rPr>
          <w:rFonts w:ascii="Palatino Linotype" w:eastAsia="Arial" w:hAnsi="Palatino Linotype" w:cs="Arial"/>
          <w:i/>
          <w:spacing w:val="3"/>
        </w:rPr>
        <w:t xml:space="preserve"> </w:t>
      </w:r>
      <w:r w:rsidRPr="00271113">
        <w:rPr>
          <w:rFonts w:ascii="Palatino Linotype" w:eastAsia="Arial" w:hAnsi="Palatino Linotype" w:cs="Arial"/>
          <w:i/>
        </w:rPr>
        <w:t>d</w:t>
      </w:r>
      <w:r w:rsidRPr="00271113">
        <w:rPr>
          <w:rFonts w:ascii="Palatino Linotype" w:eastAsia="Arial" w:hAnsi="Palatino Linotype" w:cs="Arial"/>
          <w:i/>
          <w:spacing w:val="-1"/>
        </w:rPr>
        <w:t>eli</w:t>
      </w:r>
      <w:r w:rsidRPr="00271113">
        <w:rPr>
          <w:rFonts w:ascii="Palatino Linotype" w:eastAsia="Arial" w:hAnsi="Palatino Linotype" w:cs="Arial"/>
          <w:i/>
        </w:rPr>
        <w:t>nc</w:t>
      </w:r>
      <w:r w:rsidRPr="00271113">
        <w:rPr>
          <w:rFonts w:ascii="Palatino Linotype" w:eastAsia="Arial" w:hAnsi="Palatino Linotype" w:cs="Arial"/>
          <w:i/>
          <w:spacing w:val="-1"/>
        </w:rPr>
        <w:t>u</w:t>
      </w:r>
      <w:r w:rsidRPr="00271113">
        <w:rPr>
          <w:rFonts w:ascii="Palatino Linotype" w:eastAsia="Arial" w:hAnsi="Palatino Linotype" w:cs="Arial"/>
          <w:i/>
        </w:rPr>
        <w:t>e</w:t>
      </w:r>
      <w:r w:rsidRPr="00271113">
        <w:rPr>
          <w:rFonts w:ascii="Palatino Linotype" w:eastAsia="Arial" w:hAnsi="Palatino Linotype" w:cs="Arial"/>
          <w:i/>
          <w:spacing w:val="-1"/>
        </w:rPr>
        <w:t>n</w:t>
      </w:r>
      <w:r w:rsidRPr="00271113">
        <w:rPr>
          <w:rFonts w:ascii="Palatino Linotype" w:eastAsia="Arial" w:hAnsi="Palatino Linotype" w:cs="Arial"/>
          <w:i/>
        </w:rPr>
        <w:t>c</w:t>
      </w:r>
      <w:r w:rsidRPr="00271113">
        <w:rPr>
          <w:rFonts w:ascii="Palatino Linotype" w:eastAsia="Arial" w:hAnsi="Palatino Linotype" w:cs="Arial"/>
          <w:i/>
          <w:spacing w:val="-1"/>
        </w:rPr>
        <w:t>i</w:t>
      </w:r>
      <w:r w:rsidRPr="00271113">
        <w:rPr>
          <w:rFonts w:ascii="Palatino Linotype" w:eastAsia="Arial" w:hAnsi="Palatino Linotype" w:cs="Arial"/>
          <w:i/>
        </w:rPr>
        <w:t>a</w:t>
      </w:r>
      <w:r w:rsidRPr="00271113">
        <w:rPr>
          <w:rFonts w:ascii="Palatino Linotype" w:eastAsia="Arial" w:hAnsi="Palatino Linotype" w:cs="Arial"/>
          <w:i/>
          <w:spacing w:val="3"/>
        </w:rPr>
        <w:t xml:space="preserve"> </w:t>
      </w:r>
      <w:r w:rsidRPr="00271113">
        <w:rPr>
          <w:rFonts w:ascii="Palatino Linotype" w:eastAsia="Arial" w:hAnsi="Palatino Linotype" w:cs="Arial"/>
          <w:i/>
        </w:rPr>
        <w:t>en sus</w:t>
      </w:r>
      <w:r w:rsidRPr="00271113">
        <w:rPr>
          <w:rFonts w:ascii="Palatino Linotype" w:eastAsia="Arial" w:hAnsi="Palatino Linotype" w:cs="Arial"/>
          <w:i/>
          <w:spacing w:val="2"/>
        </w:rPr>
        <w:t xml:space="preserve"> </w:t>
      </w:r>
      <w:r w:rsidRPr="00271113">
        <w:rPr>
          <w:rFonts w:ascii="Palatino Linotype" w:eastAsia="Arial" w:hAnsi="Palatino Linotype" w:cs="Arial"/>
          <w:i/>
        </w:rPr>
        <w:t>d</w:t>
      </w:r>
      <w:r w:rsidRPr="00271113">
        <w:rPr>
          <w:rFonts w:ascii="Palatino Linotype" w:eastAsia="Arial" w:hAnsi="Palatino Linotype" w:cs="Arial"/>
          <w:i/>
          <w:spacing w:val="-4"/>
        </w:rPr>
        <w:t>i</w:t>
      </w:r>
      <w:r w:rsidRPr="00271113">
        <w:rPr>
          <w:rFonts w:ascii="Palatino Linotype" w:eastAsia="Arial" w:hAnsi="Palatino Linotype" w:cs="Arial"/>
          <w:i/>
          <w:spacing w:val="3"/>
        </w:rPr>
        <w:t>f</w:t>
      </w:r>
      <w:r w:rsidRPr="00271113">
        <w:rPr>
          <w:rFonts w:ascii="Palatino Linotype" w:eastAsia="Arial" w:hAnsi="Palatino Linotype" w:cs="Arial"/>
          <w:i/>
        </w:rPr>
        <w:t>ere</w:t>
      </w:r>
      <w:r w:rsidRPr="00271113">
        <w:rPr>
          <w:rFonts w:ascii="Palatino Linotype" w:eastAsia="Arial" w:hAnsi="Palatino Linotype" w:cs="Arial"/>
          <w:i/>
          <w:spacing w:val="-3"/>
        </w:rPr>
        <w:t>n</w:t>
      </w:r>
      <w:r w:rsidRPr="00271113">
        <w:rPr>
          <w:rFonts w:ascii="Palatino Linotype" w:eastAsia="Arial" w:hAnsi="Palatino Linotype" w:cs="Arial"/>
          <w:i/>
          <w:spacing w:val="1"/>
        </w:rPr>
        <w:t>t</w:t>
      </w:r>
      <w:r w:rsidRPr="00271113">
        <w:rPr>
          <w:rFonts w:ascii="Palatino Linotype" w:eastAsia="Arial" w:hAnsi="Palatino Linotype" w:cs="Arial"/>
          <w:i/>
        </w:rPr>
        <w:t xml:space="preserve">es </w:t>
      </w:r>
      <w:r w:rsidRPr="00271113">
        <w:rPr>
          <w:rFonts w:ascii="Palatino Linotype" w:eastAsia="Arial" w:hAnsi="Palatino Linotype" w:cs="Arial"/>
          <w:i/>
          <w:spacing w:val="1"/>
        </w:rPr>
        <w:t>m</w:t>
      </w:r>
      <w:r w:rsidRPr="00271113">
        <w:rPr>
          <w:rFonts w:ascii="Palatino Linotype" w:eastAsia="Arial" w:hAnsi="Palatino Linotype" w:cs="Arial"/>
          <w:i/>
        </w:rPr>
        <w:t>a</w:t>
      </w:r>
      <w:r w:rsidRPr="00271113">
        <w:rPr>
          <w:rFonts w:ascii="Palatino Linotype" w:eastAsia="Arial" w:hAnsi="Palatino Linotype" w:cs="Arial"/>
          <w:i/>
          <w:spacing w:val="-1"/>
        </w:rPr>
        <w:t>n</w:t>
      </w:r>
      <w:r w:rsidRPr="00271113">
        <w:rPr>
          <w:rFonts w:ascii="Palatino Linotype" w:eastAsia="Arial" w:hAnsi="Palatino Linotype" w:cs="Arial"/>
          <w:i/>
          <w:spacing w:val="-3"/>
        </w:rPr>
        <w:t>i</w:t>
      </w:r>
      <w:r w:rsidRPr="00271113">
        <w:rPr>
          <w:rFonts w:ascii="Palatino Linotype" w:eastAsia="Arial" w:hAnsi="Palatino Linotype" w:cs="Arial"/>
          <w:i/>
          <w:spacing w:val="3"/>
        </w:rPr>
        <w:t>f</w:t>
      </w:r>
      <w:r w:rsidRPr="00271113">
        <w:rPr>
          <w:rFonts w:ascii="Palatino Linotype" w:eastAsia="Arial" w:hAnsi="Palatino Linotype" w:cs="Arial"/>
          <w:i/>
        </w:rPr>
        <w:t>e</w:t>
      </w:r>
      <w:r w:rsidRPr="00271113">
        <w:rPr>
          <w:rFonts w:ascii="Palatino Linotype" w:eastAsia="Arial" w:hAnsi="Palatino Linotype" w:cs="Arial"/>
          <w:i/>
          <w:spacing w:val="-3"/>
        </w:rPr>
        <w:t>s</w:t>
      </w:r>
      <w:r w:rsidRPr="00271113">
        <w:rPr>
          <w:rFonts w:ascii="Palatino Linotype" w:eastAsia="Arial" w:hAnsi="Palatino Linotype" w:cs="Arial"/>
          <w:i/>
          <w:spacing w:val="1"/>
        </w:rPr>
        <w:t>t</w:t>
      </w:r>
      <w:r w:rsidRPr="00271113">
        <w:rPr>
          <w:rFonts w:ascii="Palatino Linotype" w:eastAsia="Arial" w:hAnsi="Palatino Linotype" w:cs="Arial"/>
          <w:i/>
          <w:spacing w:val="-3"/>
        </w:rPr>
        <w:t>a</w:t>
      </w:r>
      <w:r w:rsidRPr="00271113">
        <w:rPr>
          <w:rFonts w:ascii="Palatino Linotype" w:eastAsia="Arial" w:hAnsi="Palatino Linotype" w:cs="Arial"/>
          <w:i/>
        </w:rPr>
        <w:t>c</w:t>
      </w:r>
      <w:r w:rsidRPr="00271113">
        <w:rPr>
          <w:rFonts w:ascii="Palatino Linotype" w:eastAsia="Arial" w:hAnsi="Palatino Linotype" w:cs="Arial"/>
          <w:i/>
          <w:spacing w:val="-1"/>
        </w:rPr>
        <w:t>i</w:t>
      </w:r>
      <w:r w:rsidRPr="00271113">
        <w:rPr>
          <w:rFonts w:ascii="Palatino Linotype" w:eastAsia="Arial" w:hAnsi="Palatino Linotype" w:cs="Arial"/>
          <w:i/>
        </w:rPr>
        <w:t>o</w:t>
      </w:r>
      <w:r w:rsidRPr="00271113">
        <w:rPr>
          <w:rFonts w:ascii="Palatino Linotype" w:eastAsia="Arial" w:hAnsi="Palatino Linotype" w:cs="Arial"/>
          <w:i/>
          <w:spacing w:val="-1"/>
        </w:rPr>
        <w:t>n</w:t>
      </w:r>
      <w:r w:rsidRPr="00271113">
        <w:rPr>
          <w:rFonts w:ascii="Palatino Linotype" w:eastAsia="Arial" w:hAnsi="Palatino Linotype" w:cs="Arial"/>
          <w:i/>
        </w:rPr>
        <w:t>es.</w:t>
      </w:r>
      <w:r w:rsidRPr="00271113">
        <w:rPr>
          <w:rFonts w:ascii="Palatino Linotype" w:eastAsia="Arial" w:hAnsi="Palatino Linotype" w:cs="Arial"/>
          <w:i/>
          <w:spacing w:val="3"/>
        </w:rPr>
        <w:t xml:space="preserve"> </w:t>
      </w:r>
      <w:r w:rsidRPr="00271113">
        <w:rPr>
          <w:rFonts w:ascii="Palatino Linotype" w:eastAsia="Arial" w:hAnsi="Palatino Linotype" w:cs="Arial"/>
          <w:i/>
          <w:spacing w:val="-1"/>
        </w:rPr>
        <w:t>A</w:t>
      </w:r>
      <w:r w:rsidRPr="00271113">
        <w:rPr>
          <w:rFonts w:ascii="Palatino Linotype" w:eastAsia="Arial" w:hAnsi="Palatino Linotype" w:cs="Arial"/>
          <w:i/>
        </w:rPr>
        <w:t>s</w:t>
      </w:r>
      <w:r w:rsidRPr="00271113">
        <w:rPr>
          <w:rFonts w:ascii="Palatino Linotype" w:eastAsia="Arial" w:hAnsi="Palatino Linotype" w:cs="Arial"/>
          <w:i/>
          <w:spacing w:val="-4"/>
        </w:rPr>
        <w:t>í</w:t>
      </w:r>
      <w:r w:rsidRPr="00271113">
        <w:rPr>
          <w:rFonts w:ascii="Palatino Linotype" w:eastAsia="Arial" w:hAnsi="Palatino Linotype" w:cs="Arial"/>
          <w:i/>
        </w:rPr>
        <w:t>,</w:t>
      </w:r>
      <w:r w:rsidRPr="00271113">
        <w:rPr>
          <w:rFonts w:ascii="Palatino Linotype" w:eastAsia="Arial" w:hAnsi="Palatino Linotype" w:cs="Arial"/>
          <w:i/>
          <w:spacing w:val="4"/>
        </w:rPr>
        <w:t xml:space="preserve"> </w:t>
      </w:r>
      <w:r w:rsidRPr="00271113">
        <w:rPr>
          <w:rFonts w:ascii="Palatino Linotype" w:eastAsia="Arial" w:hAnsi="Palatino Linotype" w:cs="Arial"/>
          <w:i/>
        </w:rPr>
        <w:t>es</w:t>
      </w:r>
      <w:r w:rsidRPr="00271113">
        <w:rPr>
          <w:rFonts w:ascii="Palatino Linotype" w:eastAsia="Arial" w:hAnsi="Palatino Linotype" w:cs="Arial"/>
          <w:i/>
          <w:spacing w:val="2"/>
        </w:rPr>
        <w:t xml:space="preserve"> </w:t>
      </w:r>
      <w:r w:rsidRPr="00271113">
        <w:rPr>
          <w:rFonts w:ascii="Palatino Linotype" w:eastAsia="Arial" w:hAnsi="Palatino Linotype" w:cs="Arial"/>
          <w:i/>
        </w:rPr>
        <w:t>p</w:t>
      </w:r>
      <w:r w:rsidRPr="00271113">
        <w:rPr>
          <w:rFonts w:ascii="Palatino Linotype" w:eastAsia="Arial" w:hAnsi="Palatino Linotype" w:cs="Arial"/>
          <w:i/>
          <w:spacing w:val="-1"/>
        </w:rPr>
        <w:t>e</w:t>
      </w:r>
      <w:r w:rsidRPr="00271113">
        <w:rPr>
          <w:rFonts w:ascii="Palatino Linotype" w:eastAsia="Arial" w:hAnsi="Palatino Linotype" w:cs="Arial"/>
          <w:i/>
          <w:spacing w:val="-2"/>
        </w:rPr>
        <w:t>r</w:t>
      </w:r>
      <w:r w:rsidRPr="00271113">
        <w:rPr>
          <w:rFonts w:ascii="Palatino Linotype" w:eastAsia="Arial" w:hAnsi="Palatino Linotype" w:cs="Arial"/>
          <w:i/>
          <w:spacing w:val="1"/>
        </w:rPr>
        <w:t>t</w:t>
      </w:r>
      <w:r w:rsidRPr="00271113">
        <w:rPr>
          <w:rFonts w:ascii="Palatino Linotype" w:eastAsia="Arial" w:hAnsi="Palatino Linotype" w:cs="Arial"/>
          <w:i/>
          <w:spacing w:val="-1"/>
        </w:rPr>
        <w:t>i</w:t>
      </w:r>
      <w:r w:rsidRPr="00271113">
        <w:rPr>
          <w:rFonts w:ascii="Palatino Linotype" w:eastAsia="Arial" w:hAnsi="Palatino Linotype" w:cs="Arial"/>
          <w:i/>
        </w:rPr>
        <w:t>n</w:t>
      </w:r>
      <w:r w:rsidRPr="00271113">
        <w:rPr>
          <w:rFonts w:ascii="Palatino Linotype" w:eastAsia="Arial" w:hAnsi="Palatino Linotype" w:cs="Arial"/>
          <w:i/>
          <w:spacing w:val="-1"/>
        </w:rPr>
        <w:t>e</w:t>
      </w:r>
      <w:r w:rsidRPr="00271113">
        <w:rPr>
          <w:rFonts w:ascii="Palatino Linotype" w:eastAsia="Arial" w:hAnsi="Palatino Linotype" w:cs="Arial"/>
          <w:i/>
        </w:rPr>
        <w:t>n</w:t>
      </w:r>
      <w:r w:rsidRPr="00271113">
        <w:rPr>
          <w:rFonts w:ascii="Palatino Linotype" w:eastAsia="Arial" w:hAnsi="Palatino Linotype" w:cs="Arial"/>
          <w:i/>
          <w:spacing w:val="-2"/>
        </w:rPr>
        <w:t>t</w:t>
      </w:r>
      <w:r w:rsidRPr="00271113">
        <w:rPr>
          <w:rFonts w:ascii="Palatino Linotype" w:eastAsia="Arial" w:hAnsi="Palatino Linotype" w:cs="Arial"/>
          <w:i/>
        </w:rPr>
        <w:t>e</w:t>
      </w:r>
      <w:r w:rsidRPr="00271113">
        <w:rPr>
          <w:rFonts w:ascii="Palatino Linotype" w:eastAsia="Arial" w:hAnsi="Palatino Linotype" w:cs="Arial"/>
          <w:i/>
          <w:spacing w:val="2"/>
        </w:rPr>
        <w:t xml:space="preserve"> </w:t>
      </w:r>
      <w:r w:rsidRPr="00271113">
        <w:rPr>
          <w:rFonts w:ascii="Palatino Linotype" w:eastAsia="Arial" w:hAnsi="Palatino Linotype" w:cs="Arial"/>
          <w:i/>
        </w:rPr>
        <w:t>se</w:t>
      </w:r>
      <w:r w:rsidRPr="00271113">
        <w:rPr>
          <w:rFonts w:ascii="Palatino Linotype" w:eastAsia="Arial" w:hAnsi="Palatino Linotype" w:cs="Arial"/>
          <w:i/>
          <w:spacing w:val="-1"/>
        </w:rPr>
        <w:t>ñ</w:t>
      </w:r>
      <w:r w:rsidRPr="00271113">
        <w:rPr>
          <w:rFonts w:ascii="Palatino Linotype" w:eastAsia="Arial" w:hAnsi="Palatino Linotype" w:cs="Arial"/>
          <w:i/>
        </w:rPr>
        <w:t>a</w:t>
      </w:r>
      <w:r w:rsidRPr="00271113">
        <w:rPr>
          <w:rFonts w:ascii="Palatino Linotype" w:eastAsia="Arial" w:hAnsi="Palatino Linotype" w:cs="Arial"/>
          <w:i/>
          <w:spacing w:val="-1"/>
        </w:rPr>
        <w:t>l</w:t>
      </w:r>
      <w:r w:rsidRPr="00271113">
        <w:rPr>
          <w:rFonts w:ascii="Palatino Linotype" w:eastAsia="Arial" w:hAnsi="Palatino Linotype" w:cs="Arial"/>
          <w:i/>
        </w:rPr>
        <w:t>ar</w:t>
      </w:r>
      <w:r w:rsidRPr="00271113">
        <w:rPr>
          <w:rFonts w:ascii="Palatino Linotype" w:eastAsia="Arial" w:hAnsi="Palatino Linotype" w:cs="Arial"/>
          <w:i/>
          <w:spacing w:val="1"/>
        </w:rPr>
        <w:t xml:space="preserve"> </w:t>
      </w:r>
      <w:r w:rsidRPr="00271113">
        <w:rPr>
          <w:rFonts w:ascii="Palatino Linotype" w:eastAsia="Arial" w:hAnsi="Palatino Linotype" w:cs="Arial"/>
          <w:i/>
          <w:spacing w:val="2"/>
        </w:rPr>
        <w:t>q</w:t>
      </w:r>
      <w:r w:rsidRPr="00271113">
        <w:rPr>
          <w:rFonts w:ascii="Palatino Linotype" w:eastAsia="Arial" w:hAnsi="Palatino Linotype" w:cs="Arial"/>
          <w:i/>
        </w:rPr>
        <w:t>ue</w:t>
      </w:r>
      <w:r w:rsidRPr="00271113">
        <w:rPr>
          <w:rFonts w:ascii="Palatino Linotype" w:eastAsia="Arial" w:hAnsi="Palatino Linotype" w:cs="Arial"/>
          <w:i/>
          <w:spacing w:val="2"/>
        </w:rPr>
        <w:t xml:space="preserve"> </w:t>
      </w:r>
      <w:r w:rsidRPr="00271113">
        <w:rPr>
          <w:rFonts w:ascii="Palatino Linotype" w:eastAsia="Arial" w:hAnsi="Palatino Linotype" w:cs="Arial"/>
          <w:i/>
        </w:rPr>
        <w:t>en el</w:t>
      </w:r>
      <w:r w:rsidRPr="00271113">
        <w:rPr>
          <w:rFonts w:ascii="Palatino Linotype" w:eastAsia="Arial" w:hAnsi="Palatino Linotype" w:cs="Arial"/>
          <w:i/>
          <w:spacing w:val="1"/>
        </w:rPr>
        <w:t xml:space="preserve"> </w:t>
      </w:r>
      <w:r w:rsidRPr="00271113">
        <w:rPr>
          <w:rFonts w:ascii="Palatino Linotype" w:eastAsia="Arial" w:hAnsi="Palatino Linotype" w:cs="Arial"/>
          <w:i/>
        </w:rPr>
        <w:t>ar</w:t>
      </w:r>
      <w:r w:rsidRPr="00271113">
        <w:rPr>
          <w:rFonts w:ascii="Palatino Linotype" w:eastAsia="Arial" w:hAnsi="Palatino Linotype" w:cs="Arial"/>
          <w:i/>
          <w:spacing w:val="1"/>
        </w:rPr>
        <w:t>t</w:t>
      </w:r>
      <w:r w:rsidRPr="00271113">
        <w:rPr>
          <w:rFonts w:ascii="Palatino Linotype" w:eastAsia="Arial" w:hAnsi="Palatino Linotype" w:cs="Arial"/>
          <w:i/>
          <w:spacing w:val="-4"/>
        </w:rPr>
        <w:t>í</w:t>
      </w:r>
      <w:r w:rsidRPr="00271113">
        <w:rPr>
          <w:rFonts w:ascii="Palatino Linotype" w:eastAsia="Arial" w:hAnsi="Palatino Linotype" w:cs="Arial"/>
          <w:i/>
        </w:rPr>
        <w:t>cu</w:t>
      </w:r>
      <w:r w:rsidRPr="00271113">
        <w:rPr>
          <w:rFonts w:ascii="Palatino Linotype" w:eastAsia="Arial" w:hAnsi="Palatino Linotype" w:cs="Arial"/>
          <w:i/>
          <w:spacing w:val="-1"/>
        </w:rPr>
        <w:t>l</w:t>
      </w:r>
      <w:r w:rsidRPr="00271113">
        <w:rPr>
          <w:rFonts w:ascii="Palatino Linotype" w:eastAsia="Arial" w:hAnsi="Palatino Linotype" w:cs="Arial"/>
          <w:i/>
        </w:rPr>
        <w:t>o</w:t>
      </w:r>
      <w:r w:rsidRPr="00271113">
        <w:rPr>
          <w:rFonts w:ascii="Palatino Linotype" w:eastAsia="Arial" w:hAnsi="Palatino Linotype" w:cs="Arial"/>
          <w:i/>
          <w:spacing w:val="2"/>
        </w:rPr>
        <w:t xml:space="preserve"> </w:t>
      </w:r>
      <w:r w:rsidRPr="00271113">
        <w:rPr>
          <w:rFonts w:ascii="Palatino Linotype" w:eastAsia="Arial" w:hAnsi="Palatino Linotype" w:cs="Arial"/>
          <w:i/>
        </w:rPr>
        <w:t>1</w:t>
      </w:r>
      <w:r w:rsidRPr="00271113">
        <w:rPr>
          <w:rFonts w:ascii="Palatino Linotype" w:eastAsia="Arial" w:hAnsi="Palatino Linotype" w:cs="Arial"/>
          <w:i/>
          <w:spacing w:val="-1"/>
        </w:rPr>
        <w:t>3</w:t>
      </w:r>
      <w:r w:rsidRPr="00271113">
        <w:rPr>
          <w:rFonts w:ascii="Palatino Linotype" w:eastAsia="Arial" w:hAnsi="Palatino Linotype" w:cs="Arial"/>
          <w:i/>
        </w:rPr>
        <w:t>,</w:t>
      </w:r>
      <w:r w:rsidRPr="00271113">
        <w:rPr>
          <w:rFonts w:ascii="Palatino Linotype" w:eastAsia="Arial" w:hAnsi="Palatino Linotype" w:cs="Arial"/>
          <w:i/>
          <w:spacing w:val="1"/>
        </w:rPr>
        <w:t xml:space="preserve"> fr</w:t>
      </w:r>
      <w:r w:rsidRPr="00271113">
        <w:rPr>
          <w:rFonts w:ascii="Palatino Linotype" w:eastAsia="Arial" w:hAnsi="Palatino Linotype" w:cs="Arial"/>
          <w:i/>
        </w:rPr>
        <w:t>acc</w:t>
      </w:r>
      <w:r w:rsidRPr="00271113">
        <w:rPr>
          <w:rFonts w:ascii="Palatino Linotype" w:eastAsia="Arial" w:hAnsi="Palatino Linotype" w:cs="Arial"/>
          <w:i/>
          <w:spacing w:val="-1"/>
        </w:rPr>
        <w:t>i</w:t>
      </w:r>
      <w:r w:rsidRPr="00271113">
        <w:rPr>
          <w:rFonts w:ascii="Palatino Linotype" w:eastAsia="Arial" w:hAnsi="Palatino Linotype" w:cs="Arial"/>
          <w:i/>
        </w:rPr>
        <w:t>ón I de</w:t>
      </w:r>
      <w:r w:rsidRPr="00271113">
        <w:rPr>
          <w:rFonts w:ascii="Palatino Linotype" w:eastAsia="Arial" w:hAnsi="Palatino Linotype" w:cs="Arial"/>
          <w:i/>
          <w:spacing w:val="2"/>
        </w:rPr>
        <w:t xml:space="preserve"> </w:t>
      </w:r>
      <w:r w:rsidRPr="00271113">
        <w:rPr>
          <w:rFonts w:ascii="Palatino Linotype" w:eastAsia="Arial" w:hAnsi="Palatino Linotype" w:cs="Arial"/>
          <w:i/>
          <w:spacing w:val="-1"/>
        </w:rPr>
        <w:t>l</w:t>
      </w:r>
      <w:r w:rsidRPr="00271113">
        <w:rPr>
          <w:rFonts w:ascii="Palatino Linotype" w:eastAsia="Arial" w:hAnsi="Palatino Linotype" w:cs="Arial"/>
          <w:i/>
        </w:rPr>
        <w:t>a</w:t>
      </w:r>
      <w:r w:rsidRPr="00271113">
        <w:rPr>
          <w:rFonts w:ascii="Palatino Linotype" w:eastAsia="Arial" w:hAnsi="Palatino Linotype" w:cs="Arial"/>
          <w:i/>
          <w:spacing w:val="3"/>
        </w:rPr>
        <w:t xml:space="preserve"> </w:t>
      </w:r>
      <w:r w:rsidRPr="00271113">
        <w:rPr>
          <w:rFonts w:ascii="Palatino Linotype" w:eastAsia="Arial" w:hAnsi="Palatino Linotype" w:cs="Arial"/>
          <w:i/>
          <w:spacing w:val="-1"/>
        </w:rPr>
        <w:t>l</w:t>
      </w:r>
      <w:r w:rsidRPr="00271113">
        <w:rPr>
          <w:rFonts w:ascii="Palatino Linotype" w:eastAsia="Arial" w:hAnsi="Palatino Linotype" w:cs="Arial"/>
          <w:i/>
        </w:rPr>
        <w:t xml:space="preserve">ey de </w:t>
      </w:r>
      <w:r w:rsidRPr="00271113">
        <w:rPr>
          <w:rFonts w:ascii="Palatino Linotype" w:eastAsia="Arial" w:hAnsi="Palatino Linotype" w:cs="Arial"/>
          <w:i/>
          <w:spacing w:val="1"/>
        </w:rPr>
        <w:t>r</w:t>
      </w:r>
      <w:r w:rsidRPr="00271113">
        <w:rPr>
          <w:rFonts w:ascii="Palatino Linotype" w:eastAsia="Arial" w:hAnsi="Palatino Linotype" w:cs="Arial"/>
          <w:i/>
          <w:spacing w:val="-3"/>
        </w:rPr>
        <w:t>e</w:t>
      </w:r>
      <w:r w:rsidRPr="00271113">
        <w:rPr>
          <w:rFonts w:ascii="Palatino Linotype" w:eastAsia="Arial" w:hAnsi="Palatino Linotype" w:cs="Arial"/>
          <w:i/>
          <w:spacing w:val="1"/>
        </w:rPr>
        <w:t>f</w:t>
      </w:r>
      <w:r w:rsidRPr="00271113">
        <w:rPr>
          <w:rFonts w:ascii="Palatino Linotype" w:eastAsia="Arial" w:hAnsi="Palatino Linotype" w:cs="Arial"/>
          <w:i/>
        </w:rPr>
        <w:t>erenc</w:t>
      </w:r>
      <w:r w:rsidRPr="00271113">
        <w:rPr>
          <w:rFonts w:ascii="Palatino Linotype" w:eastAsia="Arial" w:hAnsi="Palatino Linotype" w:cs="Arial"/>
          <w:i/>
          <w:spacing w:val="-1"/>
        </w:rPr>
        <w:t>i</w:t>
      </w:r>
      <w:r w:rsidRPr="00271113">
        <w:rPr>
          <w:rFonts w:ascii="Palatino Linotype" w:eastAsia="Arial" w:hAnsi="Palatino Linotype" w:cs="Arial"/>
          <w:i/>
        </w:rPr>
        <w:t>a se e</w:t>
      </w:r>
      <w:r w:rsidRPr="00271113">
        <w:rPr>
          <w:rFonts w:ascii="Palatino Linotype" w:eastAsia="Arial" w:hAnsi="Palatino Linotype" w:cs="Arial"/>
          <w:i/>
          <w:spacing w:val="-3"/>
        </w:rPr>
        <w:t>s</w:t>
      </w:r>
      <w:r w:rsidRPr="00271113">
        <w:rPr>
          <w:rFonts w:ascii="Palatino Linotype" w:eastAsia="Arial" w:hAnsi="Palatino Linotype" w:cs="Arial"/>
          <w:i/>
          <w:spacing w:val="1"/>
        </w:rPr>
        <w:t>t</w:t>
      </w:r>
      <w:r w:rsidRPr="00271113">
        <w:rPr>
          <w:rFonts w:ascii="Palatino Linotype" w:eastAsia="Arial" w:hAnsi="Palatino Linotype" w:cs="Arial"/>
          <w:i/>
        </w:rPr>
        <w:t>a</w:t>
      </w:r>
      <w:r w:rsidRPr="00271113">
        <w:rPr>
          <w:rFonts w:ascii="Palatino Linotype" w:eastAsia="Arial" w:hAnsi="Palatino Linotype" w:cs="Arial"/>
          <w:i/>
          <w:spacing w:val="-1"/>
        </w:rPr>
        <w:t>bl</w:t>
      </w:r>
      <w:r w:rsidRPr="00271113">
        <w:rPr>
          <w:rFonts w:ascii="Palatino Linotype" w:eastAsia="Arial" w:hAnsi="Palatino Linotype" w:cs="Arial"/>
          <w:i/>
        </w:rPr>
        <w:t xml:space="preserve">ece </w:t>
      </w:r>
      <w:r w:rsidRPr="00271113">
        <w:rPr>
          <w:rFonts w:ascii="Palatino Linotype" w:eastAsia="Arial" w:hAnsi="Palatino Linotype" w:cs="Arial"/>
          <w:i/>
          <w:spacing w:val="2"/>
        </w:rPr>
        <w:t>q</w:t>
      </w:r>
      <w:r w:rsidRPr="00271113">
        <w:rPr>
          <w:rFonts w:ascii="Palatino Linotype" w:eastAsia="Arial" w:hAnsi="Palatino Linotype" w:cs="Arial"/>
          <w:i/>
        </w:rPr>
        <w:t>ue p</w:t>
      </w:r>
      <w:r w:rsidRPr="00271113">
        <w:rPr>
          <w:rFonts w:ascii="Palatino Linotype" w:eastAsia="Arial" w:hAnsi="Palatino Linotype" w:cs="Arial"/>
          <w:i/>
          <w:spacing w:val="-1"/>
        </w:rPr>
        <w:t>o</w:t>
      </w:r>
      <w:r w:rsidRPr="00271113">
        <w:rPr>
          <w:rFonts w:ascii="Palatino Linotype" w:eastAsia="Arial" w:hAnsi="Palatino Linotype" w:cs="Arial"/>
          <w:i/>
          <w:spacing w:val="-3"/>
        </w:rPr>
        <w:t>d</w:t>
      </w:r>
      <w:r w:rsidRPr="00271113">
        <w:rPr>
          <w:rFonts w:ascii="Palatino Linotype" w:eastAsia="Arial" w:hAnsi="Palatino Linotype" w:cs="Arial"/>
          <w:i/>
          <w:spacing w:val="-2"/>
        </w:rPr>
        <w:t>r</w:t>
      </w:r>
      <w:r w:rsidRPr="00271113">
        <w:rPr>
          <w:rFonts w:ascii="Palatino Linotype" w:eastAsia="Arial" w:hAnsi="Palatino Linotype" w:cs="Arial"/>
          <w:i/>
        </w:rPr>
        <w:t>á</w:t>
      </w:r>
      <w:r w:rsidRPr="00271113">
        <w:rPr>
          <w:rFonts w:ascii="Palatino Linotype" w:eastAsia="Arial" w:hAnsi="Palatino Linotype" w:cs="Arial"/>
          <w:i/>
          <w:spacing w:val="3"/>
        </w:rPr>
        <w:t xml:space="preserve"> </w:t>
      </w:r>
      <w:r w:rsidRPr="00271113">
        <w:rPr>
          <w:rFonts w:ascii="Palatino Linotype" w:eastAsia="Arial" w:hAnsi="Palatino Linotype" w:cs="Arial"/>
          <w:i/>
        </w:rPr>
        <w:t>c</w:t>
      </w:r>
      <w:r w:rsidRPr="00271113">
        <w:rPr>
          <w:rFonts w:ascii="Palatino Linotype" w:eastAsia="Arial" w:hAnsi="Palatino Linotype" w:cs="Arial"/>
          <w:i/>
          <w:spacing w:val="-1"/>
        </w:rPr>
        <w:t>l</w:t>
      </w:r>
      <w:r w:rsidRPr="00271113">
        <w:rPr>
          <w:rFonts w:ascii="Palatino Linotype" w:eastAsia="Arial" w:hAnsi="Palatino Linotype" w:cs="Arial"/>
          <w:i/>
          <w:spacing w:val="4"/>
        </w:rPr>
        <w:t>a</w:t>
      </w:r>
      <w:r w:rsidRPr="00271113">
        <w:rPr>
          <w:rFonts w:ascii="Palatino Linotype" w:eastAsia="Arial" w:hAnsi="Palatino Linotype" w:cs="Arial"/>
          <w:i/>
        </w:rPr>
        <w:t>s</w:t>
      </w:r>
      <w:r w:rsidRPr="00271113">
        <w:rPr>
          <w:rFonts w:ascii="Palatino Linotype" w:eastAsia="Arial" w:hAnsi="Palatino Linotype" w:cs="Arial"/>
          <w:i/>
          <w:spacing w:val="-3"/>
        </w:rPr>
        <w:t>i</w:t>
      </w:r>
      <w:r w:rsidRPr="00271113">
        <w:rPr>
          <w:rFonts w:ascii="Palatino Linotype" w:eastAsia="Arial" w:hAnsi="Palatino Linotype" w:cs="Arial"/>
          <w:i/>
          <w:spacing w:val="3"/>
        </w:rPr>
        <w:t>f</w:t>
      </w:r>
      <w:r w:rsidRPr="00271113">
        <w:rPr>
          <w:rFonts w:ascii="Palatino Linotype" w:eastAsia="Arial" w:hAnsi="Palatino Linotype" w:cs="Arial"/>
          <w:i/>
          <w:spacing w:val="-1"/>
        </w:rPr>
        <w:t>i</w:t>
      </w:r>
      <w:r w:rsidRPr="00271113">
        <w:rPr>
          <w:rFonts w:ascii="Palatino Linotype" w:eastAsia="Arial" w:hAnsi="Palatino Linotype" w:cs="Arial"/>
          <w:i/>
        </w:rPr>
        <w:t>carse</w:t>
      </w:r>
      <w:r w:rsidRPr="00271113">
        <w:rPr>
          <w:rFonts w:ascii="Palatino Linotype" w:eastAsia="Arial" w:hAnsi="Palatino Linotype" w:cs="Arial"/>
          <w:i/>
          <w:spacing w:val="1"/>
        </w:rPr>
        <w:t xml:space="preserve"> </w:t>
      </w:r>
      <w:r w:rsidRPr="00271113">
        <w:rPr>
          <w:rFonts w:ascii="Palatino Linotype" w:eastAsia="Arial" w:hAnsi="Palatino Linotype" w:cs="Arial"/>
          <w:i/>
          <w:spacing w:val="-3"/>
        </w:rPr>
        <w:t>a</w:t>
      </w:r>
      <w:r w:rsidRPr="00271113">
        <w:rPr>
          <w:rFonts w:ascii="Palatino Linotype" w:eastAsia="Arial" w:hAnsi="Palatino Linotype" w:cs="Arial"/>
          <w:i/>
          <w:spacing w:val="2"/>
        </w:rPr>
        <w:t>q</w:t>
      </w:r>
      <w:r w:rsidRPr="00271113">
        <w:rPr>
          <w:rFonts w:ascii="Palatino Linotype" w:eastAsia="Arial" w:hAnsi="Palatino Linotype" w:cs="Arial"/>
          <w:i/>
        </w:rPr>
        <w:t>u</w:t>
      </w:r>
      <w:r w:rsidRPr="00271113">
        <w:rPr>
          <w:rFonts w:ascii="Palatino Linotype" w:eastAsia="Arial" w:hAnsi="Palatino Linotype" w:cs="Arial"/>
          <w:i/>
          <w:spacing w:val="-1"/>
        </w:rPr>
        <w:t>ell</w:t>
      </w:r>
      <w:r w:rsidRPr="00271113">
        <w:rPr>
          <w:rFonts w:ascii="Palatino Linotype" w:eastAsia="Arial" w:hAnsi="Palatino Linotype" w:cs="Arial"/>
          <w:i/>
        </w:rPr>
        <w:t>a</w:t>
      </w:r>
      <w:r w:rsidRPr="00271113">
        <w:rPr>
          <w:rFonts w:ascii="Palatino Linotype" w:eastAsia="Arial" w:hAnsi="Palatino Linotype" w:cs="Arial"/>
          <w:i/>
          <w:spacing w:val="3"/>
        </w:rPr>
        <w:t xml:space="preserve"> </w:t>
      </w:r>
      <w:r w:rsidRPr="00271113">
        <w:rPr>
          <w:rFonts w:ascii="Palatino Linotype" w:eastAsia="Arial" w:hAnsi="Palatino Linotype" w:cs="Arial"/>
          <w:i/>
          <w:spacing w:val="-1"/>
        </w:rPr>
        <w:t>i</w:t>
      </w:r>
      <w:r w:rsidRPr="00271113">
        <w:rPr>
          <w:rFonts w:ascii="Palatino Linotype" w:eastAsia="Arial" w:hAnsi="Palatino Linotype" w:cs="Arial"/>
          <w:i/>
          <w:spacing w:val="-3"/>
        </w:rPr>
        <w:t>n</w:t>
      </w:r>
      <w:r w:rsidRPr="00271113">
        <w:rPr>
          <w:rFonts w:ascii="Palatino Linotype" w:eastAsia="Arial" w:hAnsi="Palatino Linotype" w:cs="Arial"/>
          <w:i/>
          <w:spacing w:val="1"/>
        </w:rPr>
        <w:t>f</w:t>
      </w:r>
      <w:r w:rsidRPr="00271113">
        <w:rPr>
          <w:rFonts w:ascii="Palatino Linotype" w:eastAsia="Arial" w:hAnsi="Palatino Linotype" w:cs="Arial"/>
          <w:i/>
        </w:rPr>
        <w:t>o</w:t>
      </w:r>
      <w:r w:rsidRPr="00271113">
        <w:rPr>
          <w:rFonts w:ascii="Palatino Linotype" w:eastAsia="Arial" w:hAnsi="Palatino Linotype" w:cs="Arial"/>
          <w:i/>
          <w:spacing w:val="-2"/>
        </w:rPr>
        <w:t>r</w:t>
      </w:r>
      <w:r w:rsidRPr="00271113">
        <w:rPr>
          <w:rFonts w:ascii="Palatino Linotype" w:eastAsia="Arial" w:hAnsi="Palatino Linotype" w:cs="Arial"/>
          <w:i/>
          <w:spacing w:val="1"/>
        </w:rPr>
        <w:t>m</w:t>
      </w:r>
      <w:r w:rsidRPr="00271113">
        <w:rPr>
          <w:rFonts w:ascii="Palatino Linotype" w:eastAsia="Arial" w:hAnsi="Palatino Linotype" w:cs="Arial"/>
          <w:i/>
        </w:rPr>
        <w:t>ac</w:t>
      </w:r>
      <w:r w:rsidRPr="00271113">
        <w:rPr>
          <w:rFonts w:ascii="Palatino Linotype" w:eastAsia="Arial" w:hAnsi="Palatino Linotype" w:cs="Arial"/>
          <w:i/>
          <w:spacing w:val="-1"/>
        </w:rPr>
        <w:t>i</w:t>
      </w:r>
      <w:r w:rsidRPr="00271113">
        <w:rPr>
          <w:rFonts w:ascii="Palatino Linotype" w:eastAsia="Arial" w:hAnsi="Palatino Linotype" w:cs="Arial"/>
          <w:i/>
        </w:rPr>
        <w:t>ón</w:t>
      </w:r>
      <w:r w:rsidRPr="00271113">
        <w:rPr>
          <w:rFonts w:ascii="Palatino Linotype" w:eastAsia="Arial" w:hAnsi="Palatino Linotype" w:cs="Arial"/>
          <w:i/>
          <w:spacing w:val="2"/>
        </w:rPr>
        <w:t xml:space="preserve"> </w:t>
      </w:r>
      <w:r w:rsidRPr="00271113">
        <w:rPr>
          <w:rFonts w:ascii="Palatino Linotype" w:eastAsia="Arial" w:hAnsi="Palatino Linotype" w:cs="Arial"/>
          <w:i/>
        </w:rPr>
        <w:t>cu</w:t>
      </w:r>
      <w:r w:rsidRPr="00271113">
        <w:rPr>
          <w:rFonts w:ascii="Palatino Linotype" w:eastAsia="Arial" w:hAnsi="Palatino Linotype" w:cs="Arial"/>
          <w:i/>
          <w:spacing w:val="-3"/>
        </w:rPr>
        <w:t>y</w:t>
      </w:r>
      <w:r w:rsidRPr="00271113">
        <w:rPr>
          <w:rFonts w:ascii="Palatino Linotype" w:eastAsia="Arial" w:hAnsi="Palatino Linotype" w:cs="Arial"/>
          <w:i/>
        </w:rPr>
        <w:t>a d</w:t>
      </w:r>
      <w:r w:rsidRPr="00271113">
        <w:rPr>
          <w:rFonts w:ascii="Palatino Linotype" w:eastAsia="Arial" w:hAnsi="Palatino Linotype" w:cs="Arial"/>
          <w:i/>
          <w:spacing w:val="-1"/>
        </w:rPr>
        <w:t>i</w:t>
      </w:r>
      <w:r w:rsidRPr="00271113">
        <w:rPr>
          <w:rFonts w:ascii="Palatino Linotype" w:eastAsia="Arial" w:hAnsi="Palatino Linotype" w:cs="Arial"/>
          <w:i/>
          <w:spacing w:val="3"/>
        </w:rPr>
        <w:t>f</w:t>
      </w:r>
      <w:r w:rsidRPr="00271113">
        <w:rPr>
          <w:rFonts w:ascii="Palatino Linotype" w:eastAsia="Arial" w:hAnsi="Palatino Linotype" w:cs="Arial"/>
          <w:i/>
        </w:rPr>
        <w:t>us</w:t>
      </w:r>
      <w:r w:rsidRPr="00271113">
        <w:rPr>
          <w:rFonts w:ascii="Palatino Linotype" w:eastAsia="Arial" w:hAnsi="Palatino Linotype" w:cs="Arial"/>
          <w:i/>
          <w:spacing w:val="-1"/>
        </w:rPr>
        <w:t>i</w:t>
      </w:r>
      <w:r w:rsidRPr="00271113">
        <w:rPr>
          <w:rFonts w:ascii="Palatino Linotype" w:eastAsia="Arial" w:hAnsi="Palatino Linotype" w:cs="Arial"/>
          <w:i/>
        </w:rPr>
        <w:t>ón</w:t>
      </w:r>
      <w:r w:rsidRPr="00271113">
        <w:rPr>
          <w:rFonts w:ascii="Palatino Linotype" w:eastAsia="Arial" w:hAnsi="Palatino Linotype" w:cs="Arial"/>
          <w:i/>
          <w:spacing w:val="2"/>
        </w:rPr>
        <w:t xml:space="preserve"> </w:t>
      </w:r>
      <w:r w:rsidRPr="00271113">
        <w:rPr>
          <w:rFonts w:ascii="Palatino Linotype" w:eastAsia="Arial" w:hAnsi="Palatino Linotype" w:cs="Arial"/>
          <w:i/>
        </w:rPr>
        <w:t>p</w:t>
      </w:r>
      <w:r w:rsidRPr="00271113">
        <w:rPr>
          <w:rFonts w:ascii="Palatino Linotype" w:eastAsia="Arial" w:hAnsi="Palatino Linotype" w:cs="Arial"/>
          <w:i/>
          <w:spacing w:val="-1"/>
        </w:rPr>
        <w:t>u</w:t>
      </w:r>
      <w:r w:rsidRPr="00271113">
        <w:rPr>
          <w:rFonts w:ascii="Palatino Linotype" w:eastAsia="Arial" w:hAnsi="Palatino Linotype" w:cs="Arial"/>
          <w:i/>
        </w:rPr>
        <w:t>e</w:t>
      </w:r>
      <w:r w:rsidRPr="00271113">
        <w:rPr>
          <w:rFonts w:ascii="Palatino Linotype" w:eastAsia="Arial" w:hAnsi="Palatino Linotype" w:cs="Arial"/>
          <w:i/>
          <w:spacing w:val="-1"/>
        </w:rPr>
        <w:t>d</w:t>
      </w:r>
      <w:r w:rsidRPr="00271113">
        <w:rPr>
          <w:rFonts w:ascii="Palatino Linotype" w:eastAsia="Arial" w:hAnsi="Palatino Linotype" w:cs="Arial"/>
          <w:i/>
        </w:rPr>
        <w:t>a</w:t>
      </w:r>
      <w:r w:rsidRPr="00271113">
        <w:rPr>
          <w:rFonts w:ascii="Palatino Linotype" w:eastAsia="Arial" w:hAnsi="Palatino Linotype" w:cs="Arial"/>
          <w:i/>
          <w:spacing w:val="2"/>
        </w:rPr>
        <w:t xml:space="preserve"> </w:t>
      </w:r>
      <w:r w:rsidRPr="00271113">
        <w:rPr>
          <w:rFonts w:ascii="Palatino Linotype" w:eastAsia="Arial" w:hAnsi="Palatino Linotype" w:cs="Arial"/>
          <w:i/>
        </w:rPr>
        <w:t>c</w:t>
      </w:r>
      <w:r w:rsidRPr="00271113">
        <w:rPr>
          <w:rFonts w:ascii="Palatino Linotype" w:eastAsia="Arial" w:hAnsi="Palatino Linotype" w:cs="Arial"/>
          <w:i/>
          <w:spacing w:val="-3"/>
        </w:rPr>
        <w:t>o</w:t>
      </w:r>
      <w:r w:rsidRPr="00271113">
        <w:rPr>
          <w:rFonts w:ascii="Palatino Linotype" w:eastAsia="Arial" w:hAnsi="Palatino Linotype" w:cs="Arial"/>
          <w:i/>
          <w:spacing w:val="1"/>
        </w:rPr>
        <w:t>m</w:t>
      </w:r>
      <w:r w:rsidRPr="00271113">
        <w:rPr>
          <w:rFonts w:ascii="Palatino Linotype" w:eastAsia="Arial" w:hAnsi="Palatino Linotype" w:cs="Arial"/>
          <w:i/>
          <w:spacing w:val="-3"/>
        </w:rPr>
        <w:t>p</w:t>
      </w:r>
      <w:r w:rsidRPr="00271113">
        <w:rPr>
          <w:rFonts w:ascii="Palatino Linotype" w:eastAsia="Arial" w:hAnsi="Palatino Linotype" w:cs="Arial"/>
          <w:i/>
          <w:spacing w:val="1"/>
        </w:rPr>
        <w:t>r</w:t>
      </w:r>
      <w:r w:rsidRPr="00271113">
        <w:rPr>
          <w:rFonts w:ascii="Palatino Linotype" w:eastAsia="Arial" w:hAnsi="Palatino Linotype" w:cs="Arial"/>
          <w:i/>
        </w:rPr>
        <w:t>o</w:t>
      </w:r>
      <w:r w:rsidRPr="00271113">
        <w:rPr>
          <w:rFonts w:ascii="Palatino Linotype" w:eastAsia="Arial" w:hAnsi="Palatino Linotype" w:cs="Arial"/>
          <w:i/>
          <w:spacing w:val="-2"/>
        </w:rPr>
        <w:t>m</w:t>
      </w:r>
      <w:r w:rsidRPr="00271113">
        <w:rPr>
          <w:rFonts w:ascii="Palatino Linotype" w:eastAsia="Arial" w:hAnsi="Palatino Linotype" w:cs="Arial"/>
          <w:i/>
        </w:rPr>
        <w:t>eter</w:t>
      </w:r>
      <w:r w:rsidRPr="00271113">
        <w:rPr>
          <w:rFonts w:ascii="Palatino Linotype" w:eastAsia="Arial" w:hAnsi="Palatino Linotype" w:cs="Arial"/>
          <w:i/>
          <w:spacing w:val="3"/>
        </w:rPr>
        <w:t xml:space="preserve"> </w:t>
      </w:r>
      <w:r w:rsidRPr="00271113">
        <w:rPr>
          <w:rFonts w:ascii="Palatino Linotype" w:eastAsia="Arial" w:hAnsi="Palatino Linotype" w:cs="Arial"/>
          <w:i/>
          <w:spacing w:val="-1"/>
        </w:rPr>
        <w:t>l</w:t>
      </w:r>
      <w:r w:rsidRPr="00271113">
        <w:rPr>
          <w:rFonts w:ascii="Palatino Linotype" w:eastAsia="Arial" w:hAnsi="Palatino Linotype" w:cs="Arial"/>
          <w:i/>
        </w:rPr>
        <w:t>a</w:t>
      </w:r>
      <w:r w:rsidRPr="00271113">
        <w:rPr>
          <w:rFonts w:ascii="Palatino Linotype" w:eastAsia="Arial" w:hAnsi="Palatino Linotype" w:cs="Arial"/>
          <w:i/>
          <w:spacing w:val="2"/>
        </w:rPr>
        <w:t xml:space="preserve"> </w:t>
      </w:r>
      <w:r w:rsidRPr="00271113">
        <w:rPr>
          <w:rFonts w:ascii="Palatino Linotype" w:eastAsia="Arial" w:hAnsi="Palatino Linotype" w:cs="Arial"/>
          <w:i/>
        </w:rPr>
        <w:t>s</w:t>
      </w:r>
      <w:r w:rsidRPr="00271113">
        <w:rPr>
          <w:rFonts w:ascii="Palatino Linotype" w:eastAsia="Arial" w:hAnsi="Palatino Linotype" w:cs="Arial"/>
          <w:i/>
          <w:spacing w:val="-3"/>
        </w:rPr>
        <w:t>e</w:t>
      </w:r>
      <w:r w:rsidRPr="00271113">
        <w:rPr>
          <w:rFonts w:ascii="Palatino Linotype" w:eastAsia="Arial" w:hAnsi="Palatino Linotype" w:cs="Arial"/>
          <w:i/>
          <w:spacing w:val="2"/>
        </w:rPr>
        <w:t>g</w:t>
      </w:r>
      <w:r w:rsidRPr="00271113">
        <w:rPr>
          <w:rFonts w:ascii="Palatino Linotype" w:eastAsia="Arial" w:hAnsi="Palatino Linotype" w:cs="Arial"/>
          <w:i/>
          <w:spacing w:val="-3"/>
        </w:rPr>
        <w:t>u</w:t>
      </w:r>
      <w:r w:rsidRPr="00271113">
        <w:rPr>
          <w:rFonts w:ascii="Palatino Linotype" w:eastAsia="Arial" w:hAnsi="Palatino Linotype" w:cs="Arial"/>
          <w:i/>
          <w:spacing w:val="1"/>
        </w:rPr>
        <w:t>r</w:t>
      </w:r>
      <w:r w:rsidRPr="00271113">
        <w:rPr>
          <w:rFonts w:ascii="Palatino Linotype" w:eastAsia="Arial" w:hAnsi="Palatino Linotype" w:cs="Arial"/>
          <w:i/>
          <w:spacing w:val="-1"/>
        </w:rPr>
        <w:t>i</w:t>
      </w:r>
      <w:r w:rsidRPr="00271113">
        <w:rPr>
          <w:rFonts w:ascii="Palatino Linotype" w:eastAsia="Arial" w:hAnsi="Palatino Linotype" w:cs="Arial"/>
          <w:i/>
        </w:rPr>
        <w:t>d</w:t>
      </w:r>
      <w:r w:rsidRPr="00271113">
        <w:rPr>
          <w:rFonts w:ascii="Palatino Linotype" w:eastAsia="Arial" w:hAnsi="Palatino Linotype" w:cs="Arial"/>
          <w:i/>
          <w:spacing w:val="-1"/>
        </w:rPr>
        <w:t>a</w:t>
      </w:r>
      <w:r w:rsidRPr="00271113">
        <w:rPr>
          <w:rFonts w:ascii="Palatino Linotype" w:eastAsia="Arial" w:hAnsi="Palatino Linotype" w:cs="Arial"/>
          <w:i/>
        </w:rPr>
        <w:t>d</w:t>
      </w:r>
      <w:r w:rsidRPr="00271113">
        <w:rPr>
          <w:rFonts w:ascii="Palatino Linotype" w:eastAsia="Arial" w:hAnsi="Palatino Linotype" w:cs="Arial"/>
          <w:i/>
          <w:spacing w:val="2"/>
        </w:rPr>
        <w:t xml:space="preserve"> </w:t>
      </w:r>
      <w:r w:rsidRPr="00271113">
        <w:rPr>
          <w:rFonts w:ascii="Palatino Linotype" w:eastAsia="Arial" w:hAnsi="Palatino Linotype" w:cs="Arial"/>
          <w:i/>
        </w:rPr>
        <w:t>n</w:t>
      </w:r>
      <w:r w:rsidRPr="00271113">
        <w:rPr>
          <w:rFonts w:ascii="Palatino Linotype" w:eastAsia="Arial" w:hAnsi="Palatino Linotype" w:cs="Arial"/>
          <w:i/>
          <w:spacing w:val="-1"/>
        </w:rPr>
        <w:t>a</w:t>
      </w:r>
      <w:r w:rsidRPr="00271113">
        <w:rPr>
          <w:rFonts w:ascii="Palatino Linotype" w:eastAsia="Arial" w:hAnsi="Palatino Linotype" w:cs="Arial"/>
          <w:i/>
        </w:rPr>
        <w:t>c</w:t>
      </w:r>
      <w:r w:rsidRPr="00271113">
        <w:rPr>
          <w:rFonts w:ascii="Palatino Linotype" w:eastAsia="Arial" w:hAnsi="Palatino Linotype" w:cs="Arial"/>
          <w:i/>
          <w:spacing w:val="-1"/>
        </w:rPr>
        <w:t>i</w:t>
      </w:r>
      <w:r w:rsidRPr="00271113">
        <w:rPr>
          <w:rFonts w:ascii="Palatino Linotype" w:eastAsia="Arial" w:hAnsi="Palatino Linotype" w:cs="Arial"/>
          <w:i/>
        </w:rPr>
        <w:t>o</w:t>
      </w:r>
      <w:r w:rsidRPr="00271113">
        <w:rPr>
          <w:rFonts w:ascii="Palatino Linotype" w:eastAsia="Arial" w:hAnsi="Palatino Linotype" w:cs="Arial"/>
          <w:i/>
          <w:spacing w:val="-1"/>
        </w:rPr>
        <w:t>n</w:t>
      </w:r>
      <w:r w:rsidRPr="00271113">
        <w:rPr>
          <w:rFonts w:ascii="Palatino Linotype" w:eastAsia="Arial" w:hAnsi="Palatino Linotype" w:cs="Arial"/>
          <w:i/>
        </w:rPr>
        <w:t>al</w:t>
      </w:r>
      <w:r w:rsidRPr="00271113">
        <w:rPr>
          <w:rFonts w:ascii="Palatino Linotype" w:eastAsia="Arial" w:hAnsi="Palatino Linotype" w:cs="Arial"/>
          <w:i/>
          <w:spacing w:val="1"/>
        </w:rPr>
        <w:t xml:space="preserve"> </w:t>
      </w:r>
      <w:r w:rsidRPr="00271113">
        <w:rPr>
          <w:rFonts w:ascii="Palatino Linotype" w:eastAsia="Arial" w:hAnsi="Palatino Linotype" w:cs="Arial"/>
          <w:i/>
        </w:rPr>
        <w:t>y p</w:t>
      </w:r>
      <w:r w:rsidRPr="00271113">
        <w:rPr>
          <w:rFonts w:ascii="Palatino Linotype" w:eastAsia="Arial" w:hAnsi="Palatino Linotype" w:cs="Arial"/>
          <w:i/>
          <w:spacing w:val="-1"/>
        </w:rPr>
        <w:t>ú</w:t>
      </w:r>
      <w:r w:rsidRPr="00271113">
        <w:rPr>
          <w:rFonts w:ascii="Palatino Linotype" w:eastAsia="Arial" w:hAnsi="Palatino Linotype" w:cs="Arial"/>
          <w:i/>
        </w:rPr>
        <w:t>b</w:t>
      </w:r>
      <w:r w:rsidRPr="00271113">
        <w:rPr>
          <w:rFonts w:ascii="Palatino Linotype" w:eastAsia="Arial" w:hAnsi="Palatino Linotype" w:cs="Arial"/>
          <w:i/>
          <w:spacing w:val="1"/>
        </w:rPr>
        <w:t>l</w:t>
      </w:r>
      <w:r w:rsidRPr="00271113">
        <w:rPr>
          <w:rFonts w:ascii="Palatino Linotype" w:eastAsia="Arial" w:hAnsi="Palatino Linotype" w:cs="Arial"/>
          <w:i/>
          <w:spacing w:val="-1"/>
        </w:rPr>
        <w:t>i</w:t>
      </w:r>
      <w:r w:rsidRPr="00271113">
        <w:rPr>
          <w:rFonts w:ascii="Palatino Linotype" w:eastAsia="Arial" w:hAnsi="Palatino Linotype" w:cs="Arial"/>
          <w:i/>
        </w:rPr>
        <w:t>ca.</w:t>
      </w:r>
      <w:r w:rsidRPr="00271113">
        <w:rPr>
          <w:rFonts w:ascii="Palatino Linotype" w:eastAsia="Arial" w:hAnsi="Palatino Linotype" w:cs="Arial"/>
          <w:i/>
          <w:spacing w:val="3"/>
        </w:rPr>
        <w:t xml:space="preserve"> </w:t>
      </w:r>
      <w:r w:rsidRPr="00271113">
        <w:rPr>
          <w:rFonts w:ascii="Palatino Linotype" w:eastAsia="Arial" w:hAnsi="Palatino Linotype" w:cs="Arial"/>
          <w:i/>
          <w:spacing w:val="-1"/>
        </w:rPr>
        <w:t>E</w:t>
      </w:r>
      <w:r w:rsidRPr="00271113">
        <w:rPr>
          <w:rFonts w:ascii="Palatino Linotype" w:eastAsia="Arial" w:hAnsi="Palatino Linotype" w:cs="Arial"/>
          <w:i/>
        </w:rPr>
        <w:t>n</w:t>
      </w:r>
      <w:r w:rsidRPr="00271113">
        <w:rPr>
          <w:rFonts w:ascii="Palatino Linotype" w:eastAsia="Arial" w:hAnsi="Palatino Linotype" w:cs="Arial"/>
          <w:i/>
          <w:spacing w:val="2"/>
        </w:rPr>
        <w:t xml:space="preserve"> </w:t>
      </w:r>
      <w:r w:rsidRPr="00271113">
        <w:rPr>
          <w:rFonts w:ascii="Palatino Linotype" w:eastAsia="Arial" w:hAnsi="Palatino Linotype" w:cs="Arial"/>
          <w:i/>
        </w:rPr>
        <w:t>este</w:t>
      </w:r>
      <w:r w:rsidRPr="00271113">
        <w:rPr>
          <w:rFonts w:ascii="Palatino Linotype" w:eastAsia="Arial" w:hAnsi="Palatino Linotype" w:cs="Arial"/>
          <w:i/>
          <w:spacing w:val="3"/>
        </w:rPr>
        <w:t xml:space="preserve"> </w:t>
      </w:r>
      <w:r w:rsidRPr="00271113">
        <w:rPr>
          <w:rFonts w:ascii="Palatino Linotype" w:eastAsia="Arial" w:hAnsi="Palatino Linotype" w:cs="Arial"/>
          <w:i/>
        </w:rPr>
        <w:t>or</w:t>
      </w:r>
      <w:r w:rsidRPr="00271113">
        <w:rPr>
          <w:rFonts w:ascii="Palatino Linotype" w:eastAsia="Arial" w:hAnsi="Palatino Linotype" w:cs="Arial"/>
          <w:i/>
          <w:spacing w:val="-2"/>
        </w:rPr>
        <w:t>d</w:t>
      </w:r>
      <w:r w:rsidRPr="00271113">
        <w:rPr>
          <w:rFonts w:ascii="Palatino Linotype" w:eastAsia="Arial" w:hAnsi="Palatino Linotype" w:cs="Arial"/>
          <w:i/>
        </w:rPr>
        <w:t>en</w:t>
      </w:r>
      <w:r w:rsidRPr="00271113">
        <w:rPr>
          <w:rFonts w:ascii="Palatino Linotype" w:eastAsia="Arial" w:hAnsi="Palatino Linotype" w:cs="Arial"/>
          <w:i/>
          <w:spacing w:val="2"/>
        </w:rPr>
        <w:t xml:space="preserve"> </w:t>
      </w:r>
      <w:r w:rsidRPr="00271113">
        <w:rPr>
          <w:rFonts w:ascii="Palatino Linotype" w:eastAsia="Arial" w:hAnsi="Palatino Linotype" w:cs="Arial"/>
          <w:i/>
        </w:rPr>
        <w:t>de</w:t>
      </w:r>
      <w:r w:rsidRPr="00271113">
        <w:rPr>
          <w:rFonts w:ascii="Palatino Linotype" w:eastAsia="Arial" w:hAnsi="Palatino Linotype" w:cs="Arial"/>
          <w:i/>
          <w:spacing w:val="2"/>
        </w:rPr>
        <w:t xml:space="preserve"> </w:t>
      </w:r>
      <w:r w:rsidRPr="00271113">
        <w:rPr>
          <w:rFonts w:ascii="Palatino Linotype" w:eastAsia="Arial" w:hAnsi="Palatino Linotype" w:cs="Arial"/>
          <w:i/>
          <w:spacing w:val="-1"/>
        </w:rPr>
        <w:t>i</w:t>
      </w:r>
      <w:r w:rsidRPr="00271113">
        <w:rPr>
          <w:rFonts w:ascii="Palatino Linotype" w:eastAsia="Arial" w:hAnsi="Palatino Linotype" w:cs="Arial"/>
          <w:i/>
        </w:rPr>
        <w:t>d</w:t>
      </w:r>
      <w:r w:rsidRPr="00271113">
        <w:rPr>
          <w:rFonts w:ascii="Palatino Linotype" w:eastAsia="Arial" w:hAnsi="Palatino Linotype" w:cs="Arial"/>
          <w:i/>
          <w:spacing w:val="-1"/>
        </w:rPr>
        <w:t>e</w:t>
      </w:r>
      <w:r w:rsidRPr="00271113">
        <w:rPr>
          <w:rFonts w:ascii="Palatino Linotype" w:eastAsia="Arial" w:hAnsi="Palatino Linotype" w:cs="Arial"/>
          <w:i/>
        </w:rPr>
        <w:t>as,</w:t>
      </w:r>
      <w:r w:rsidRPr="00271113">
        <w:rPr>
          <w:rFonts w:ascii="Palatino Linotype" w:eastAsia="Arial" w:hAnsi="Palatino Linotype" w:cs="Arial"/>
          <w:i/>
          <w:spacing w:val="3"/>
        </w:rPr>
        <w:t xml:space="preserve"> </w:t>
      </w:r>
      <w:r w:rsidRPr="00271113">
        <w:rPr>
          <w:rFonts w:ascii="Palatino Linotype" w:eastAsia="Arial" w:hAnsi="Palatino Linotype" w:cs="Arial"/>
          <w:i/>
        </w:rPr>
        <w:t>u</w:t>
      </w:r>
      <w:r w:rsidRPr="00271113">
        <w:rPr>
          <w:rFonts w:ascii="Palatino Linotype" w:eastAsia="Arial" w:hAnsi="Palatino Linotype" w:cs="Arial"/>
          <w:i/>
          <w:spacing w:val="-3"/>
        </w:rPr>
        <w:t>n</w:t>
      </w:r>
      <w:r w:rsidRPr="00271113">
        <w:rPr>
          <w:rFonts w:ascii="Palatino Linotype" w:eastAsia="Arial" w:hAnsi="Palatino Linotype" w:cs="Arial"/>
          <w:i/>
        </w:rPr>
        <w:t>a de</w:t>
      </w:r>
      <w:r w:rsidRPr="00271113">
        <w:rPr>
          <w:rFonts w:ascii="Palatino Linotype" w:eastAsia="Arial" w:hAnsi="Palatino Linotype" w:cs="Arial"/>
          <w:i/>
          <w:spacing w:val="3"/>
        </w:rPr>
        <w:t xml:space="preserve"> </w:t>
      </w:r>
      <w:r w:rsidRPr="00271113">
        <w:rPr>
          <w:rFonts w:ascii="Palatino Linotype" w:eastAsia="Arial" w:hAnsi="Palatino Linotype" w:cs="Arial"/>
          <w:i/>
          <w:spacing w:val="-1"/>
        </w:rPr>
        <w:t>l</w:t>
      </w:r>
      <w:r w:rsidRPr="00271113">
        <w:rPr>
          <w:rFonts w:ascii="Palatino Linotype" w:eastAsia="Arial" w:hAnsi="Palatino Linotype" w:cs="Arial"/>
          <w:i/>
        </w:rPr>
        <w:t>as</w:t>
      </w:r>
      <w:r w:rsidRPr="00271113">
        <w:rPr>
          <w:rFonts w:ascii="Palatino Linotype" w:eastAsia="Arial" w:hAnsi="Palatino Linotype" w:cs="Arial"/>
          <w:i/>
          <w:spacing w:val="1"/>
        </w:rPr>
        <w:t xml:space="preserve"> </w:t>
      </w:r>
      <w:r w:rsidRPr="00271113">
        <w:rPr>
          <w:rFonts w:ascii="Palatino Linotype" w:eastAsia="Arial" w:hAnsi="Palatino Linotype" w:cs="Arial"/>
          <w:i/>
          <w:spacing w:val="3"/>
        </w:rPr>
        <w:t>f</w:t>
      </w:r>
      <w:r w:rsidRPr="00271113">
        <w:rPr>
          <w:rFonts w:ascii="Palatino Linotype" w:eastAsia="Arial" w:hAnsi="Palatino Linotype" w:cs="Arial"/>
          <w:i/>
        </w:rPr>
        <w:t>o</w:t>
      </w:r>
      <w:r w:rsidRPr="00271113">
        <w:rPr>
          <w:rFonts w:ascii="Palatino Linotype" w:eastAsia="Arial" w:hAnsi="Palatino Linotype" w:cs="Arial"/>
          <w:i/>
          <w:spacing w:val="-2"/>
        </w:rPr>
        <w:t>r</w:t>
      </w:r>
      <w:r w:rsidRPr="00271113">
        <w:rPr>
          <w:rFonts w:ascii="Palatino Linotype" w:eastAsia="Arial" w:hAnsi="Palatino Linotype" w:cs="Arial"/>
          <w:i/>
          <w:spacing w:val="1"/>
        </w:rPr>
        <w:t>m</w:t>
      </w:r>
      <w:r w:rsidRPr="00271113">
        <w:rPr>
          <w:rFonts w:ascii="Palatino Linotype" w:eastAsia="Arial" w:hAnsi="Palatino Linotype" w:cs="Arial"/>
          <w:i/>
        </w:rPr>
        <w:t>as</w:t>
      </w:r>
      <w:r w:rsidRPr="00271113">
        <w:rPr>
          <w:rFonts w:ascii="Palatino Linotype" w:eastAsia="Arial" w:hAnsi="Palatino Linotype" w:cs="Arial"/>
          <w:i/>
          <w:spacing w:val="3"/>
        </w:rPr>
        <w:t xml:space="preserve"> </w:t>
      </w:r>
      <w:r w:rsidRPr="00271113">
        <w:rPr>
          <w:rFonts w:ascii="Palatino Linotype" w:eastAsia="Arial" w:hAnsi="Palatino Linotype" w:cs="Arial"/>
          <w:i/>
        </w:rPr>
        <w:t xml:space="preserve">en </w:t>
      </w:r>
      <w:r w:rsidRPr="00271113">
        <w:rPr>
          <w:rFonts w:ascii="Palatino Linotype" w:eastAsia="Arial" w:hAnsi="Palatino Linotype" w:cs="Arial"/>
          <w:i/>
          <w:spacing w:val="2"/>
        </w:rPr>
        <w:t>q</w:t>
      </w:r>
      <w:r w:rsidRPr="00271113">
        <w:rPr>
          <w:rFonts w:ascii="Palatino Linotype" w:eastAsia="Arial" w:hAnsi="Palatino Linotype" w:cs="Arial"/>
          <w:i/>
        </w:rPr>
        <w:t>ue</w:t>
      </w:r>
      <w:r w:rsidRPr="00271113">
        <w:rPr>
          <w:rFonts w:ascii="Palatino Linotype" w:eastAsia="Arial" w:hAnsi="Palatino Linotype" w:cs="Arial"/>
          <w:i/>
          <w:spacing w:val="3"/>
        </w:rPr>
        <w:t xml:space="preserve"> </w:t>
      </w:r>
      <w:r w:rsidRPr="00271113">
        <w:rPr>
          <w:rFonts w:ascii="Palatino Linotype" w:eastAsia="Arial" w:hAnsi="Palatino Linotype" w:cs="Arial"/>
          <w:i/>
          <w:spacing w:val="-1"/>
        </w:rPr>
        <w:t>l</w:t>
      </w:r>
      <w:r w:rsidRPr="00271113">
        <w:rPr>
          <w:rFonts w:ascii="Palatino Linotype" w:eastAsia="Arial" w:hAnsi="Palatino Linotype" w:cs="Arial"/>
          <w:i/>
        </w:rPr>
        <w:t>a</w:t>
      </w:r>
      <w:r w:rsidRPr="00271113">
        <w:rPr>
          <w:rFonts w:ascii="Palatino Linotype" w:eastAsia="Arial" w:hAnsi="Palatino Linotype" w:cs="Arial"/>
          <w:i/>
          <w:spacing w:val="1"/>
        </w:rPr>
        <w:t xml:space="preserve"> </w:t>
      </w:r>
      <w:r w:rsidRPr="00271113">
        <w:rPr>
          <w:rFonts w:ascii="Palatino Linotype" w:eastAsia="Arial" w:hAnsi="Palatino Linotype" w:cs="Arial"/>
          <w:i/>
        </w:rPr>
        <w:t>d</w:t>
      </w:r>
      <w:r w:rsidRPr="00271113">
        <w:rPr>
          <w:rFonts w:ascii="Palatino Linotype" w:eastAsia="Arial" w:hAnsi="Palatino Linotype" w:cs="Arial"/>
          <w:i/>
          <w:spacing w:val="-1"/>
        </w:rPr>
        <w:t>eli</w:t>
      </w:r>
      <w:r w:rsidRPr="00271113">
        <w:rPr>
          <w:rFonts w:ascii="Palatino Linotype" w:eastAsia="Arial" w:hAnsi="Palatino Linotype" w:cs="Arial"/>
          <w:i/>
        </w:rPr>
        <w:t>nc</w:t>
      </w:r>
      <w:r w:rsidRPr="00271113">
        <w:rPr>
          <w:rFonts w:ascii="Palatino Linotype" w:eastAsia="Arial" w:hAnsi="Palatino Linotype" w:cs="Arial"/>
          <w:i/>
          <w:spacing w:val="-1"/>
        </w:rPr>
        <w:t>u</w:t>
      </w:r>
      <w:r w:rsidRPr="00271113">
        <w:rPr>
          <w:rFonts w:ascii="Palatino Linotype" w:eastAsia="Arial" w:hAnsi="Palatino Linotype" w:cs="Arial"/>
          <w:i/>
        </w:rPr>
        <w:t>e</w:t>
      </w:r>
      <w:r w:rsidRPr="00271113">
        <w:rPr>
          <w:rFonts w:ascii="Palatino Linotype" w:eastAsia="Arial" w:hAnsi="Palatino Linotype" w:cs="Arial"/>
          <w:i/>
          <w:spacing w:val="-1"/>
        </w:rPr>
        <w:t>n</w:t>
      </w:r>
      <w:r w:rsidRPr="00271113">
        <w:rPr>
          <w:rFonts w:ascii="Palatino Linotype" w:eastAsia="Arial" w:hAnsi="Palatino Linotype" w:cs="Arial"/>
          <w:i/>
        </w:rPr>
        <w:t>c</w:t>
      </w:r>
      <w:r w:rsidRPr="00271113">
        <w:rPr>
          <w:rFonts w:ascii="Palatino Linotype" w:eastAsia="Arial" w:hAnsi="Palatino Linotype" w:cs="Arial"/>
          <w:i/>
          <w:spacing w:val="-1"/>
        </w:rPr>
        <w:t>i</w:t>
      </w:r>
      <w:r w:rsidRPr="00271113">
        <w:rPr>
          <w:rFonts w:ascii="Palatino Linotype" w:eastAsia="Arial" w:hAnsi="Palatino Linotype" w:cs="Arial"/>
          <w:i/>
        </w:rPr>
        <w:t>a</w:t>
      </w:r>
      <w:r w:rsidRPr="00271113">
        <w:rPr>
          <w:rFonts w:ascii="Palatino Linotype" w:eastAsia="Arial" w:hAnsi="Palatino Linotype" w:cs="Arial"/>
          <w:i/>
          <w:spacing w:val="3"/>
        </w:rPr>
        <w:t xml:space="preserve"> </w:t>
      </w:r>
      <w:r w:rsidRPr="00271113">
        <w:rPr>
          <w:rFonts w:ascii="Palatino Linotype" w:eastAsia="Arial" w:hAnsi="Palatino Linotype" w:cs="Arial"/>
          <w:i/>
        </w:rPr>
        <w:t>p</w:t>
      </w:r>
      <w:r w:rsidRPr="00271113">
        <w:rPr>
          <w:rFonts w:ascii="Palatino Linotype" w:eastAsia="Arial" w:hAnsi="Palatino Linotype" w:cs="Arial"/>
          <w:i/>
          <w:spacing w:val="-1"/>
        </w:rPr>
        <w:t>u</w:t>
      </w:r>
      <w:r w:rsidRPr="00271113">
        <w:rPr>
          <w:rFonts w:ascii="Palatino Linotype" w:eastAsia="Arial" w:hAnsi="Palatino Linotype" w:cs="Arial"/>
          <w:i/>
        </w:rPr>
        <w:t>e</w:t>
      </w:r>
      <w:r w:rsidRPr="00271113">
        <w:rPr>
          <w:rFonts w:ascii="Palatino Linotype" w:eastAsia="Arial" w:hAnsi="Palatino Linotype" w:cs="Arial"/>
          <w:i/>
          <w:spacing w:val="-1"/>
        </w:rPr>
        <w:t>d</w:t>
      </w:r>
      <w:r w:rsidRPr="00271113">
        <w:rPr>
          <w:rFonts w:ascii="Palatino Linotype" w:eastAsia="Arial" w:hAnsi="Palatino Linotype" w:cs="Arial"/>
          <w:i/>
        </w:rPr>
        <w:t>e</w:t>
      </w:r>
      <w:r w:rsidRPr="00271113">
        <w:rPr>
          <w:rFonts w:ascii="Palatino Linotype" w:eastAsia="Arial" w:hAnsi="Palatino Linotype" w:cs="Arial"/>
          <w:i/>
          <w:spacing w:val="3"/>
        </w:rPr>
        <w:t xml:space="preserve"> </w:t>
      </w:r>
      <w:r w:rsidRPr="00271113">
        <w:rPr>
          <w:rFonts w:ascii="Palatino Linotype" w:eastAsia="Arial" w:hAnsi="Palatino Linotype" w:cs="Arial"/>
          <w:i/>
          <w:spacing w:val="-1"/>
        </w:rPr>
        <w:t>ll</w:t>
      </w:r>
      <w:r w:rsidRPr="00271113">
        <w:rPr>
          <w:rFonts w:ascii="Palatino Linotype" w:eastAsia="Arial" w:hAnsi="Palatino Linotype" w:cs="Arial"/>
          <w:i/>
        </w:rPr>
        <w:t>e</w:t>
      </w:r>
      <w:r w:rsidRPr="00271113">
        <w:rPr>
          <w:rFonts w:ascii="Palatino Linotype" w:eastAsia="Arial" w:hAnsi="Palatino Linotype" w:cs="Arial"/>
          <w:i/>
          <w:spacing w:val="1"/>
        </w:rPr>
        <w:t>g</w:t>
      </w:r>
      <w:r w:rsidRPr="00271113">
        <w:rPr>
          <w:rFonts w:ascii="Palatino Linotype" w:eastAsia="Arial" w:hAnsi="Palatino Linotype" w:cs="Arial"/>
          <w:i/>
        </w:rPr>
        <w:t>ar</w:t>
      </w:r>
      <w:r w:rsidRPr="00271113">
        <w:rPr>
          <w:rFonts w:ascii="Palatino Linotype" w:eastAsia="Arial" w:hAnsi="Palatino Linotype" w:cs="Arial"/>
          <w:i/>
          <w:spacing w:val="4"/>
        </w:rPr>
        <w:t xml:space="preserve"> </w:t>
      </w:r>
      <w:r w:rsidRPr="00271113">
        <w:rPr>
          <w:rFonts w:ascii="Palatino Linotype" w:eastAsia="Arial" w:hAnsi="Palatino Linotype" w:cs="Arial"/>
          <w:i/>
        </w:rPr>
        <w:t>a</w:t>
      </w:r>
      <w:r w:rsidRPr="00271113">
        <w:rPr>
          <w:rFonts w:ascii="Palatino Linotype" w:eastAsia="Arial" w:hAnsi="Palatino Linotype" w:cs="Arial"/>
          <w:i/>
          <w:spacing w:val="3"/>
        </w:rPr>
        <w:t xml:space="preserve"> </w:t>
      </w:r>
      <w:r w:rsidRPr="00271113">
        <w:rPr>
          <w:rFonts w:ascii="Palatino Linotype" w:eastAsia="Arial" w:hAnsi="Palatino Linotype" w:cs="Arial"/>
          <w:i/>
        </w:rPr>
        <w:t>p</w:t>
      </w:r>
      <w:r w:rsidRPr="00271113">
        <w:rPr>
          <w:rFonts w:ascii="Palatino Linotype" w:eastAsia="Arial" w:hAnsi="Palatino Linotype" w:cs="Arial"/>
          <w:i/>
          <w:spacing w:val="-1"/>
        </w:rPr>
        <w:t>o</w:t>
      </w:r>
      <w:r w:rsidRPr="00271113">
        <w:rPr>
          <w:rFonts w:ascii="Palatino Linotype" w:eastAsia="Arial" w:hAnsi="Palatino Linotype" w:cs="Arial"/>
          <w:i/>
        </w:rPr>
        <w:t>n</w:t>
      </w:r>
      <w:r w:rsidRPr="00271113">
        <w:rPr>
          <w:rFonts w:ascii="Palatino Linotype" w:eastAsia="Arial" w:hAnsi="Palatino Linotype" w:cs="Arial"/>
          <w:i/>
          <w:spacing w:val="-1"/>
        </w:rPr>
        <w:t>e</w:t>
      </w:r>
      <w:r w:rsidRPr="00271113">
        <w:rPr>
          <w:rFonts w:ascii="Palatino Linotype" w:eastAsia="Arial" w:hAnsi="Palatino Linotype" w:cs="Arial"/>
          <w:i/>
        </w:rPr>
        <w:t>r</w:t>
      </w:r>
      <w:r w:rsidRPr="00271113">
        <w:rPr>
          <w:rFonts w:ascii="Palatino Linotype" w:eastAsia="Arial" w:hAnsi="Palatino Linotype" w:cs="Arial"/>
          <w:i/>
          <w:spacing w:val="4"/>
        </w:rPr>
        <w:t xml:space="preserve"> </w:t>
      </w:r>
      <w:r w:rsidRPr="00271113">
        <w:rPr>
          <w:rFonts w:ascii="Palatino Linotype" w:eastAsia="Arial" w:hAnsi="Palatino Linotype" w:cs="Arial"/>
          <w:i/>
        </w:rPr>
        <w:t xml:space="preserve">en </w:t>
      </w:r>
      <w:r w:rsidRPr="00271113">
        <w:rPr>
          <w:rFonts w:ascii="Palatino Linotype" w:eastAsia="Arial" w:hAnsi="Palatino Linotype" w:cs="Arial"/>
          <w:i/>
          <w:spacing w:val="1"/>
        </w:rPr>
        <w:t>r</w:t>
      </w:r>
      <w:r w:rsidRPr="00271113">
        <w:rPr>
          <w:rFonts w:ascii="Palatino Linotype" w:eastAsia="Arial" w:hAnsi="Palatino Linotype" w:cs="Arial"/>
          <w:i/>
          <w:spacing w:val="-1"/>
        </w:rPr>
        <w:t>i</w:t>
      </w:r>
      <w:r w:rsidRPr="00271113">
        <w:rPr>
          <w:rFonts w:ascii="Palatino Linotype" w:eastAsia="Arial" w:hAnsi="Palatino Linotype" w:cs="Arial"/>
          <w:i/>
        </w:rPr>
        <w:t>e</w:t>
      </w:r>
      <w:r w:rsidRPr="00271113">
        <w:rPr>
          <w:rFonts w:ascii="Palatino Linotype" w:eastAsia="Arial" w:hAnsi="Palatino Linotype" w:cs="Arial"/>
          <w:i/>
          <w:spacing w:val="-3"/>
        </w:rPr>
        <w:t>s</w:t>
      </w:r>
      <w:r w:rsidRPr="00271113">
        <w:rPr>
          <w:rFonts w:ascii="Palatino Linotype" w:eastAsia="Arial" w:hAnsi="Palatino Linotype" w:cs="Arial"/>
          <w:i/>
          <w:spacing w:val="2"/>
        </w:rPr>
        <w:t>g</w:t>
      </w:r>
      <w:r w:rsidRPr="00271113">
        <w:rPr>
          <w:rFonts w:ascii="Palatino Linotype" w:eastAsia="Arial" w:hAnsi="Palatino Linotype" w:cs="Arial"/>
          <w:i/>
        </w:rPr>
        <w:t>o</w:t>
      </w:r>
      <w:r w:rsidRPr="00271113">
        <w:rPr>
          <w:rFonts w:ascii="Palatino Linotype" w:eastAsia="Arial" w:hAnsi="Palatino Linotype" w:cs="Arial"/>
          <w:i/>
          <w:spacing w:val="3"/>
        </w:rPr>
        <w:t xml:space="preserve"> </w:t>
      </w:r>
      <w:r w:rsidRPr="00271113">
        <w:rPr>
          <w:rFonts w:ascii="Palatino Linotype" w:eastAsia="Arial" w:hAnsi="Palatino Linotype" w:cs="Arial"/>
          <w:i/>
          <w:spacing w:val="-1"/>
        </w:rPr>
        <w:t>l</w:t>
      </w:r>
      <w:r w:rsidRPr="00271113">
        <w:rPr>
          <w:rFonts w:ascii="Palatino Linotype" w:eastAsia="Arial" w:hAnsi="Palatino Linotype" w:cs="Arial"/>
          <w:i/>
        </w:rPr>
        <w:t>a</w:t>
      </w:r>
      <w:r w:rsidRPr="00271113">
        <w:rPr>
          <w:rFonts w:ascii="Palatino Linotype" w:eastAsia="Arial" w:hAnsi="Palatino Linotype" w:cs="Arial"/>
          <w:i/>
          <w:spacing w:val="3"/>
        </w:rPr>
        <w:t xml:space="preserve"> </w:t>
      </w:r>
      <w:r w:rsidRPr="00271113">
        <w:rPr>
          <w:rFonts w:ascii="Palatino Linotype" w:eastAsia="Arial" w:hAnsi="Palatino Linotype" w:cs="Arial"/>
          <w:i/>
        </w:rPr>
        <w:t>s</w:t>
      </w:r>
      <w:r w:rsidRPr="00271113">
        <w:rPr>
          <w:rFonts w:ascii="Palatino Linotype" w:eastAsia="Arial" w:hAnsi="Palatino Linotype" w:cs="Arial"/>
          <w:i/>
          <w:spacing w:val="-3"/>
        </w:rPr>
        <w:t>e</w:t>
      </w:r>
      <w:r w:rsidRPr="00271113">
        <w:rPr>
          <w:rFonts w:ascii="Palatino Linotype" w:eastAsia="Arial" w:hAnsi="Palatino Linotype" w:cs="Arial"/>
          <w:i/>
          <w:spacing w:val="2"/>
        </w:rPr>
        <w:t>g</w:t>
      </w:r>
      <w:r w:rsidRPr="00271113">
        <w:rPr>
          <w:rFonts w:ascii="Palatino Linotype" w:eastAsia="Arial" w:hAnsi="Palatino Linotype" w:cs="Arial"/>
          <w:i/>
          <w:spacing w:val="-3"/>
        </w:rPr>
        <w:t>u</w:t>
      </w:r>
      <w:r w:rsidRPr="00271113">
        <w:rPr>
          <w:rFonts w:ascii="Palatino Linotype" w:eastAsia="Arial" w:hAnsi="Palatino Linotype" w:cs="Arial"/>
          <w:i/>
          <w:spacing w:val="1"/>
        </w:rPr>
        <w:t>r</w:t>
      </w:r>
      <w:r w:rsidRPr="00271113">
        <w:rPr>
          <w:rFonts w:ascii="Palatino Linotype" w:eastAsia="Arial" w:hAnsi="Palatino Linotype" w:cs="Arial"/>
          <w:i/>
          <w:spacing w:val="-1"/>
        </w:rPr>
        <w:t>i</w:t>
      </w:r>
      <w:r w:rsidRPr="00271113">
        <w:rPr>
          <w:rFonts w:ascii="Palatino Linotype" w:eastAsia="Arial" w:hAnsi="Palatino Linotype" w:cs="Arial"/>
          <w:i/>
        </w:rPr>
        <w:t>d</w:t>
      </w:r>
      <w:r w:rsidRPr="00271113">
        <w:rPr>
          <w:rFonts w:ascii="Palatino Linotype" w:eastAsia="Arial" w:hAnsi="Palatino Linotype" w:cs="Arial"/>
          <w:i/>
          <w:spacing w:val="-1"/>
        </w:rPr>
        <w:t>a</w:t>
      </w:r>
      <w:r w:rsidRPr="00271113">
        <w:rPr>
          <w:rFonts w:ascii="Palatino Linotype" w:eastAsia="Arial" w:hAnsi="Palatino Linotype" w:cs="Arial"/>
          <w:i/>
        </w:rPr>
        <w:t>d</w:t>
      </w:r>
      <w:r w:rsidRPr="00271113">
        <w:rPr>
          <w:rFonts w:ascii="Palatino Linotype" w:eastAsia="Arial" w:hAnsi="Palatino Linotype" w:cs="Arial"/>
          <w:i/>
          <w:spacing w:val="3"/>
        </w:rPr>
        <w:t xml:space="preserve"> </w:t>
      </w:r>
      <w:r w:rsidRPr="00271113">
        <w:rPr>
          <w:rFonts w:ascii="Palatino Linotype" w:eastAsia="Arial" w:hAnsi="Palatino Linotype" w:cs="Arial"/>
          <w:i/>
        </w:rPr>
        <w:t>d</w:t>
      </w:r>
      <w:r w:rsidRPr="00271113">
        <w:rPr>
          <w:rFonts w:ascii="Palatino Linotype" w:eastAsia="Arial" w:hAnsi="Palatino Linotype" w:cs="Arial"/>
          <w:i/>
          <w:spacing w:val="-1"/>
        </w:rPr>
        <w:t>e</w:t>
      </w:r>
      <w:r w:rsidRPr="00271113">
        <w:rPr>
          <w:rFonts w:ascii="Palatino Linotype" w:eastAsia="Arial" w:hAnsi="Palatino Linotype" w:cs="Arial"/>
          <w:i/>
        </w:rPr>
        <w:t>l</w:t>
      </w:r>
      <w:r w:rsidRPr="00271113">
        <w:rPr>
          <w:rFonts w:ascii="Palatino Linotype" w:eastAsia="Arial" w:hAnsi="Palatino Linotype" w:cs="Arial"/>
          <w:i/>
          <w:spacing w:val="2"/>
        </w:rPr>
        <w:t xml:space="preserve"> </w:t>
      </w:r>
      <w:r w:rsidRPr="00271113">
        <w:rPr>
          <w:rFonts w:ascii="Palatino Linotype" w:eastAsia="Arial" w:hAnsi="Palatino Linotype" w:cs="Arial"/>
          <w:i/>
        </w:rPr>
        <w:t>p</w:t>
      </w:r>
      <w:r w:rsidRPr="00271113">
        <w:rPr>
          <w:rFonts w:ascii="Palatino Linotype" w:eastAsia="Arial" w:hAnsi="Palatino Linotype" w:cs="Arial"/>
          <w:i/>
          <w:spacing w:val="-1"/>
        </w:rPr>
        <w:t>a</w:t>
      </w:r>
      <w:r w:rsidRPr="00271113">
        <w:rPr>
          <w:rFonts w:ascii="Palatino Linotype" w:eastAsia="Arial" w:hAnsi="Palatino Linotype" w:cs="Arial"/>
          <w:i/>
          <w:spacing w:val="-4"/>
        </w:rPr>
        <w:t>í</w:t>
      </w:r>
      <w:r w:rsidRPr="00271113">
        <w:rPr>
          <w:rFonts w:ascii="Palatino Linotype" w:eastAsia="Arial" w:hAnsi="Palatino Linotype" w:cs="Arial"/>
          <w:i/>
        </w:rPr>
        <w:t>s es</w:t>
      </w:r>
      <w:r w:rsidRPr="00271113">
        <w:rPr>
          <w:rFonts w:ascii="Palatino Linotype" w:eastAsia="Arial" w:hAnsi="Palatino Linotype" w:cs="Arial"/>
          <w:i/>
          <w:spacing w:val="3"/>
        </w:rPr>
        <w:t xml:space="preserve"> </w:t>
      </w:r>
      <w:r w:rsidRPr="00271113">
        <w:rPr>
          <w:rFonts w:ascii="Palatino Linotype" w:eastAsia="Arial" w:hAnsi="Palatino Linotype" w:cs="Arial"/>
          <w:i/>
        </w:rPr>
        <w:t>pr</w:t>
      </w:r>
      <w:r w:rsidRPr="00271113">
        <w:rPr>
          <w:rFonts w:ascii="Palatino Linotype" w:eastAsia="Arial" w:hAnsi="Palatino Linotype" w:cs="Arial"/>
          <w:i/>
          <w:spacing w:val="-2"/>
        </w:rPr>
        <w:t>e</w:t>
      </w:r>
      <w:r w:rsidRPr="00271113">
        <w:rPr>
          <w:rFonts w:ascii="Palatino Linotype" w:eastAsia="Arial" w:hAnsi="Palatino Linotype" w:cs="Arial"/>
          <w:i/>
        </w:rPr>
        <w:t>c</w:t>
      </w:r>
      <w:r w:rsidRPr="00271113">
        <w:rPr>
          <w:rFonts w:ascii="Palatino Linotype" w:eastAsia="Arial" w:hAnsi="Palatino Linotype" w:cs="Arial"/>
          <w:i/>
          <w:spacing w:val="-1"/>
        </w:rPr>
        <w:t>i</w:t>
      </w:r>
      <w:r w:rsidRPr="00271113">
        <w:rPr>
          <w:rFonts w:ascii="Palatino Linotype" w:eastAsia="Arial" w:hAnsi="Palatino Linotype" w:cs="Arial"/>
          <w:i/>
        </w:rPr>
        <w:t>same</w:t>
      </w:r>
      <w:r w:rsidRPr="00271113">
        <w:rPr>
          <w:rFonts w:ascii="Palatino Linotype" w:eastAsia="Arial" w:hAnsi="Palatino Linotype" w:cs="Arial"/>
          <w:i/>
          <w:spacing w:val="-3"/>
        </w:rPr>
        <w:t>n</w:t>
      </w:r>
      <w:r w:rsidRPr="00271113">
        <w:rPr>
          <w:rFonts w:ascii="Palatino Linotype" w:eastAsia="Arial" w:hAnsi="Palatino Linotype" w:cs="Arial"/>
          <w:i/>
          <w:spacing w:val="1"/>
        </w:rPr>
        <w:t>t</w:t>
      </w:r>
      <w:r w:rsidRPr="00271113">
        <w:rPr>
          <w:rFonts w:ascii="Palatino Linotype" w:eastAsia="Arial" w:hAnsi="Palatino Linotype" w:cs="Arial"/>
          <w:i/>
        </w:rPr>
        <w:t>e</w:t>
      </w:r>
      <w:r w:rsidRPr="00271113">
        <w:rPr>
          <w:rFonts w:ascii="Palatino Linotype" w:eastAsia="Arial" w:hAnsi="Palatino Linotype" w:cs="Arial"/>
          <w:i/>
          <w:spacing w:val="3"/>
        </w:rPr>
        <w:t xml:space="preserve"> </w:t>
      </w:r>
      <w:r w:rsidRPr="00271113">
        <w:rPr>
          <w:rFonts w:ascii="Palatino Linotype" w:eastAsia="Arial" w:hAnsi="Palatino Linotype" w:cs="Arial"/>
          <w:i/>
        </w:rPr>
        <w:t>a</w:t>
      </w:r>
      <w:r w:rsidRPr="00271113">
        <w:rPr>
          <w:rFonts w:ascii="Palatino Linotype" w:eastAsia="Arial" w:hAnsi="Palatino Linotype" w:cs="Arial"/>
          <w:i/>
          <w:spacing w:val="-3"/>
        </w:rPr>
        <w:t>n</w:t>
      </w:r>
      <w:r w:rsidRPr="00271113">
        <w:rPr>
          <w:rFonts w:ascii="Palatino Linotype" w:eastAsia="Arial" w:hAnsi="Palatino Linotype" w:cs="Arial"/>
          <w:i/>
        </w:rPr>
        <w:t>u</w:t>
      </w:r>
      <w:r w:rsidRPr="00271113">
        <w:rPr>
          <w:rFonts w:ascii="Palatino Linotype" w:eastAsia="Arial" w:hAnsi="Palatino Linotype" w:cs="Arial"/>
          <w:i/>
          <w:spacing w:val="-1"/>
        </w:rPr>
        <w:t>l</w:t>
      </w:r>
      <w:r w:rsidRPr="00271113">
        <w:rPr>
          <w:rFonts w:ascii="Palatino Linotype" w:eastAsia="Arial" w:hAnsi="Palatino Linotype" w:cs="Arial"/>
          <w:i/>
        </w:rPr>
        <w:t>a</w:t>
      </w:r>
      <w:r w:rsidRPr="00271113">
        <w:rPr>
          <w:rFonts w:ascii="Palatino Linotype" w:eastAsia="Arial" w:hAnsi="Palatino Linotype" w:cs="Arial"/>
          <w:i/>
          <w:spacing w:val="-1"/>
        </w:rPr>
        <w:t>n</w:t>
      </w:r>
      <w:r w:rsidRPr="00271113">
        <w:rPr>
          <w:rFonts w:ascii="Palatino Linotype" w:eastAsia="Arial" w:hAnsi="Palatino Linotype" w:cs="Arial"/>
          <w:i/>
        </w:rPr>
        <w:t>d</w:t>
      </w:r>
      <w:r w:rsidRPr="00271113">
        <w:rPr>
          <w:rFonts w:ascii="Palatino Linotype" w:eastAsia="Arial" w:hAnsi="Palatino Linotype" w:cs="Arial"/>
          <w:i/>
          <w:spacing w:val="-1"/>
        </w:rPr>
        <w:t>o</w:t>
      </w:r>
      <w:r w:rsidRPr="00271113">
        <w:rPr>
          <w:rFonts w:ascii="Palatino Linotype" w:eastAsia="Arial" w:hAnsi="Palatino Linotype" w:cs="Arial"/>
          <w:i/>
        </w:rPr>
        <w:t>,</w:t>
      </w:r>
      <w:r w:rsidRPr="00271113">
        <w:rPr>
          <w:rFonts w:ascii="Palatino Linotype" w:eastAsia="Arial" w:hAnsi="Palatino Linotype" w:cs="Arial"/>
          <w:i/>
          <w:spacing w:val="4"/>
        </w:rPr>
        <w:t xml:space="preserve"> </w:t>
      </w:r>
      <w:r w:rsidRPr="00271113">
        <w:rPr>
          <w:rFonts w:ascii="Palatino Linotype" w:eastAsia="Arial" w:hAnsi="Palatino Linotype" w:cs="Arial"/>
          <w:i/>
          <w:spacing w:val="-3"/>
        </w:rPr>
        <w:t>i</w:t>
      </w:r>
      <w:r w:rsidRPr="00271113">
        <w:rPr>
          <w:rFonts w:ascii="Palatino Linotype" w:eastAsia="Arial" w:hAnsi="Palatino Linotype" w:cs="Arial"/>
          <w:i/>
          <w:spacing w:val="1"/>
        </w:rPr>
        <w:t>m</w:t>
      </w:r>
      <w:r w:rsidRPr="00271113">
        <w:rPr>
          <w:rFonts w:ascii="Palatino Linotype" w:eastAsia="Arial" w:hAnsi="Palatino Linotype" w:cs="Arial"/>
          <w:i/>
        </w:rPr>
        <w:t>p</w:t>
      </w:r>
      <w:r w:rsidRPr="00271113">
        <w:rPr>
          <w:rFonts w:ascii="Palatino Linotype" w:eastAsia="Arial" w:hAnsi="Palatino Linotype" w:cs="Arial"/>
          <w:i/>
          <w:spacing w:val="-1"/>
        </w:rPr>
        <w:t>i</w:t>
      </w:r>
      <w:r w:rsidRPr="00271113">
        <w:rPr>
          <w:rFonts w:ascii="Palatino Linotype" w:eastAsia="Arial" w:hAnsi="Palatino Linotype" w:cs="Arial"/>
          <w:i/>
        </w:rPr>
        <w:t>d</w:t>
      </w:r>
      <w:r w:rsidRPr="00271113">
        <w:rPr>
          <w:rFonts w:ascii="Palatino Linotype" w:eastAsia="Arial" w:hAnsi="Palatino Linotype" w:cs="Arial"/>
          <w:i/>
          <w:spacing w:val="-1"/>
        </w:rPr>
        <w:t>i</w:t>
      </w:r>
      <w:r w:rsidRPr="00271113">
        <w:rPr>
          <w:rFonts w:ascii="Palatino Linotype" w:eastAsia="Arial" w:hAnsi="Palatino Linotype" w:cs="Arial"/>
          <w:i/>
        </w:rPr>
        <w:t>e</w:t>
      </w:r>
      <w:r w:rsidRPr="00271113">
        <w:rPr>
          <w:rFonts w:ascii="Palatino Linotype" w:eastAsia="Arial" w:hAnsi="Palatino Linotype" w:cs="Arial"/>
          <w:i/>
          <w:spacing w:val="-1"/>
        </w:rPr>
        <w:t>n</w:t>
      </w:r>
      <w:r w:rsidRPr="00271113">
        <w:rPr>
          <w:rFonts w:ascii="Palatino Linotype" w:eastAsia="Arial" w:hAnsi="Palatino Linotype" w:cs="Arial"/>
          <w:i/>
        </w:rPr>
        <w:t>do</w:t>
      </w:r>
      <w:r w:rsidRPr="00271113">
        <w:rPr>
          <w:rFonts w:ascii="Palatino Linotype" w:eastAsia="Arial" w:hAnsi="Palatino Linotype" w:cs="Arial"/>
          <w:i/>
          <w:spacing w:val="2"/>
        </w:rPr>
        <w:t xml:space="preserve"> </w:t>
      </w:r>
      <w:r w:rsidRPr="00271113">
        <w:rPr>
          <w:rFonts w:ascii="Palatino Linotype" w:eastAsia="Arial" w:hAnsi="Palatino Linotype" w:cs="Arial"/>
          <w:i/>
        </w:rPr>
        <w:t>u o</w:t>
      </w:r>
      <w:r w:rsidRPr="00271113">
        <w:rPr>
          <w:rFonts w:ascii="Palatino Linotype" w:eastAsia="Arial" w:hAnsi="Palatino Linotype" w:cs="Arial"/>
          <w:i/>
          <w:spacing w:val="-1"/>
        </w:rPr>
        <w:t>b</w:t>
      </w:r>
      <w:r w:rsidRPr="00271113">
        <w:rPr>
          <w:rFonts w:ascii="Palatino Linotype" w:eastAsia="Arial" w:hAnsi="Palatino Linotype" w:cs="Arial"/>
          <w:i/>
        </w:rPr>
        <w:t>s</w:t>
      </w:r>
      <w:r w:rsidRPr="00271113">
        <w:rPr>
          <w:rFonts w:ascii="Palatino Linotype" w:eastAsia="Arial" w:hAnsi="Palatino Linotype" w:cs="Arial"/>
          <w:i/>
          <w:spacing w:val="3"/>
        </w:rPr>
        <w:t>t</w:t>
      </w:r>
      <w:r w:rsidRPr="00271113">
        <w:rPr>
          <w:rFonts w:ascii="Palatino Linotype" w:eastAsia="Arial" w:hAnsi="Palatino Linotype" w:cs="Arial"/>
          <w:i/>
          <w:spacing w:val="-3"/>
        </w:rPr>
        <w:t>a</w:t>
      </w:r>
      <w:r w:rsidRPr="00271113">
        <w:rPr>
          <w:rFonts w:ascii="Palatino Linotype" w:eastAsia="Arial" w:hAnsi="Palatino Linotype" w:cs="Arial"/>
          <w:i/>
          <w:spacing w:val="-2"/>
        </w:rPr>
        <w:t>c</w:t>
      </w:r>
      <w:r w:rsidRPr="00271113">
        <w:rPr>
          <w:rFonts w:ascii="Palatino Linotype" w:eastAsia="Arial" w:hAnsi="Palatino Linotype" w:cs="Arial"/>
          <w:i/>
        </w:rPr>
        <w:t>u</w:t>
      </w:r>
      <w:r w:rsidRPr="00271113">
        <w:rPr>
          <w:rFonts w:ascii="Palatino Linotype" w:eastAsia="Arial" w:hAnsi="Palatino Linotype" w:cs="Arial"/>
          <w:i/>
          <w:spacing w:val="-1"/>
        </w:rPr>
        <w:t>l</w:t>
      </w:r>
      <w:r w:rsidRPr="00271113">
        <w:rPr>
          <w:rFonts w:ascii="Palatino Linotype" w:eastAsia="Arial" w:hAnsi="Palatino Linotype" w:cs="Arial"/>
          <w:i/>
          <w:spacing w:val="1"/>
        </w:rPr>
        <w:t>i</w:t>
      </w:r>
      <w:r w:rsidRPr="00271113">
        <w:rPr>
          <w:rFonts w:ascii="Palatino Linotype" w:eastAsia="Arial" w:hAnsi="Palatino Linotype" w:cs="Arial"/>
          <w:i/>
          <w:spacing w:val="-2"/>
        </w:rPr>
        <w:t>z</w:t>
      </w:r>
      <w:r w:rsidRPr="00271113">
        <w:rPr>
          <w:rFonts w:ascii="Palatino Linotype" w:eastAsia="Arial" w:hAnsi="Palatino Linotype" w:cs="Arial"/>
          <w:i/>
        </w:rPr>
        <w:t>a</w:t>
      </w:r>
      <w:r w:rsidRPr="00271113">
        <w:rPr>
          <w:rFonts w:ascii="Palatino Linotype" w:eastAsia="Arial" w:hAnsi="Palatino Linotype" w:cs="Arial"/>
          <w:i/>
          <w:spacing w:val="-1"/>
        </w:rPr>
        <w:t>n</w:t>
      </w:r>
      <w:r w:rsidRPr="00271113">
        <w:rPr>
          <w:rFonts w:ascii="Palatino Linotype" w:eastAsia="Arial" w:hAnsi="Palatino Linotype" w:cs="Arial"/>
          <w:i/>
        </w:rPr>
        <w:t>do</w:t>
      </w:r>
      <w:r w:rsidRPr="00271113">
        <w:rPr>
          <w:rFonts w:ascii="Palatino Linotype" w:eastAsia="Arial" w:hAnsi="Palatino Linotype" w:cs="Arial"/>
          <w:i/>
          <w:spacing w:val="2"/>
        </w:rPr>
        <w:t xml:space="preserve"> </w:t>
      </w:r>
      <w:r w:rsidRPr="00271113">
        <w:rPr>
          <w:rFonts w:ascii="Palatino Linotype" w:eastAsia="Arial" w:hAnsi="Palatino Linotype" w:cs="Arial"/>
          <w:i/>
          <w:spacing w:val="-1"/>
        </w:rPr>
        <w:t>l</w:t>
      </w:r>
      <w:r w:rsidRPr="00271113">
        <w:rPr>
          <w:rFonts w:ascii="Palatino Linotype" w:eastAsia="Arial" w:hAnsi="Palatino Linotype" w:cs="Arial"/>
          <w:i/>
        </w:rPr>
        <w:t>a</w:t>
      </w:r>
      <w:r w:rsidRPr="00271113">
        <w:rPr>
          <w:rFonts w:ascii="Palatino Linotype" w:eastAsia="Arial" w:hAnsi="Palatino Linotype" w:cs="Arial"/>
          <w:i/>
          <w:spacing w:val="3"/>
        </w:rPr>
        <w:t xml:space="preserve"> </w:t>
      </w:r>
      <w:r w:rsidRPr="00271113">
        <w:rPr>
          <w:rFonts w:ascii="Palatino Linotype" w:eastAsia="Arial" w:hAnsi="Palatino Linotype" w:cs="Arial"/>
          <w:i/>
        </w:rPr>
        <w:t>actu</w:t>
      </w:r>
      <w:r w:rsidRPr="00271113">
        <w:rPr>
          <w:rFonts w:ascii="Palatino Linotype" w:eastAsia="Arial" w:hAnsi="Palatino Linotype" w:cs="Arial"/>
          <w:i/>
          <w:spacing w:val="-2"/>
        </w:rPr>
        <w:t>a</w:t>
      </w:r>
      <w:r w:rsidRPr="00271113">
        <w:rPr>
          <w:rFonts w:ascii="Palatino Linotype" w:eastAsia="Arial" w:hAnsi="Palatino Linotype" w:cs="Arial"/>
          <w:i/>
        </w:rPr>
        <w:t>c</w:t>
      </w:r>
      <w:r w:rsidRPr="00271113">
        <w:rPr>
          <w:rFonts w:ascii="Palatino Linotype" w:eastAsia="Arial" w:hAnsi="Palatino Linotype" w:cs="Arial"/>
          <w:i/>
          <w:spacing w:val="-1"/>
        </w:rPr>
        <w:t>i</w:t>
      </w:r>
      <w:r w:rsidRPr="00271113">
        <w:rPr>
          <w:rFonts w:ascii="Palatino Linotype" w:eastAsia="Arial" w:hAnsi="Palatino Linotype" w:cs="Arial"/>
          <w:i/>
        </w:rPr>
        <w:t>ón</w:t>
      </w:r>
      <w:r w:rsidRPr="00271113">
        <w:rPr>
          <w:rFonts w:ascii="Palatino Linotype" w:eastAsia="Arial" w:hAnsi="Palatino Linotype" w:cs="Arial"/>
          <w:i/>
          <w:spacing w:val="2"/>
        </w:rPr>
        <w:t xml:space="preserve"> </w:t>
      </w:r>
      <w:r w:rsidRPr="00271113">
        <w:rPr>
          <w:rFonts w:ascii="Palatino Linotype" w:eastAsia="Arial" w:hAnsi="Palatino Linotype" w:cs="Arial"/>
          <w:i/>
          <w:spacing w:val="-3"/>
        </w:rPr>
        <w:t>d</w:t>
      </w:r>
      <w:r w:rsidRPr="00271113">
        <w:rPr>
          <w:rFonts w:ascii="Palatino Linotype" w:eastAsia="Arial" w:hAnsi="Palatino Linotype" w:cs="Arial"/>
          <w:i/>
        </w:rPr>
        <w:t>e</w:t>
      </w:r>
      <w:r w:rsidRPr="00271113">
        <w:rPr>
          <w:rFonts w:ascii="Palatino Linotype" w:eastAsia="Arial" w:hAnsi="Palatino Linotype" w:cs="Arial"/>
          <w:i/>
          <w:spacing w:val="3"/>
        </w:rPr>
        <w:t xml:space="preserve"> </w:t>
      </w:r>
      <w:r w:rsidRPr="00271113">
        <w:rPr>
          <w:rFonts w:ascii="Palatino Linotype" w:eastAsia="Arial" w:hAnsi="Palatino Linotype" w:cs="Arial"/>
          <w:i/>
          <w:spacing w:val="-1"/>
        </w:rPr>
        <w:t>l</w:t>
      </w:r>
      <w:r w:rsidRPr="00271113">
        <w:rPr>
          <w:rFonts w:ascii="Palatino Linotype" w:eastAsia="Arial" w:hAnsi="Palatino Linotype" w:cs="Arial"/>
          <w:i/>
        </w:rPr>
        <w:t>os ser</w:t>
      </w:r>
      <w:r w:rsidRPr="00271113">
        <w:rPr>
          <w:rFonts w:ascii="Palatino Linotype" w:eastAsia="Arial" w:hAnsi="Palatino Linotype" w:cs="Arial"/>
          <w:i/>
          <w:spacing w:val="-2"/>
        </w:rPr>
        <w:t>v</w:t>
      </w:r>
      <w:r w:rsidRPr="00271113">
        <w:rPr>
          <w:rFonts w:ascii="Palatino Linotype" w:eastAsia="Arial" w:hAnsi="Palatino Linotype" w:cs="Arial"/>
          <w:i/>
          <w:spacing w:val="-1"/>
        </w:rPr>
        <w:t>i</w:t>
      </w:r>
      <w:r w:rsidRPr="00271113">
        <w:rPr>
          <w:rFonts w:ascii="Palatino Linotype" w:eastAsia="Arial" w:hAnsi="Palatino Linotype" w:cs="Arial"/>
          <w:i/>
        </w:rPr>
        <w:t>d</w:t>
      </w:r>
      <w:r w:rsidRPr="00271113">
        <w:rPr>
          <w:rFonts w:ascii="Palatino Linotype" w:eastAsia="Arial" w:hAnsi="Palatino Linotype" w:cs="Arial"/>
          <w:i/>
          <w:spacing w:val="-1"/>
        </w:rPr>
        <w:t>o</w:t>
      </w:r>
      <w:r w:rsidRPr="00271113">
        <w:rPr>
          <w:rFonts w:ascii="Palatino Linotype" w:eastAsia="Arial" w:hAnsi="Palatino Linotype" w:cs="Arial"/>
          <w:i/>
          <w:spacing w:val="1"/>
        </w:rPr>
        <w:t>r</w:t>
      </w:r>
      <w:r w:rsidRPr="00271113">
        <w:rPr>
          <w:rFonts w:ascii="Palatino Linotype" w:eastAsia="Arial" w:hAnsi="Palatino Linotype" w:cs="Arial"/>
          <w:i/>
        </w:rPr>
        <w:t>es p</w:t>
      </w:r>
      <w:r w:rsidRPr="00271113">
        <w:rPr>
          <w:rFonts w:ascii="Palatino Linotype" w:eastAsia="Arial" w:hAnsi="Palatino Linotype" w:cs="Arial"/>
          <w:i/>
          <w:spacing w:val="-1"/>
        </w:rPr>
        <w:t>ú</w:t>
      </w:r>
      <w:r w:rsidRPr="00271113">
        <w:rPr>
          <w:rFonts w:ascii="Palatino Linotype" w:eastAsia="Arial" w:hAnsi="Palatino Linotype" w:cs="Arial"/>
          <w:i/>
        </w:rPr>
        <w:t>b</w:t>
      </w:r>
      <w:r w:rsidRPr="00271113">
        <w:rPr>
          <w:rFonts w:ascii="Palatino Linotype" w:eastAsia="Arial" w:hAnsi="Palatino Linotype" w:cs="Arial"/>
          <w:i/>
          <w:spacing w:val="-1"/>
        </w:rPr>
        <w:t>li</w:t>
      </w:r>
      <w:r w:rsidRPr="00271113">
        <w:rPr>
          <w:rFonts w:ascii="Palatino Linotype" w:eastAsia="Arial" w:hAnsi="Palatino Linotype" w:cs="Arial"/>
          <w:i/>
        </w:rPr>
        <w:t>cos</w:t>
      </w:r>
      <w:r w:rsidRPr="00271113">
        <w:rPr>
          <w:rFonts w:ascii="Palatino Linotype" w:eastAsia="Arial" w:hAnsi="Palatino Linotype" w:cs="Arial"/>
          <w:i/>
          <w:spacing w:val="4"/>
        </w:rPr>
        <w:t xml:space="preserve"> </w:t>
      </w:r>
      <w:r w:rsidRPr="00271113">
        <w:rPr>
          <w:rFonts w:ascii="Palatino Linotype" w:eastAsia="Arial" w:hAnsi="Palatino Linotype" w:cs="Arial"/>
          <w:i/>
          <w:spacing w:val="2"/>
        </w:rPr>
        <w:t>q</w:t>
      </w:r>
      <w:r w:rsidRPr="00271113">
        <w:rPr>
          <w:rFonts w:ascii="Palatino Linotype" w:eastAsia="Arial" w:hAnsi="Palatino Linotype" w:cs="Arial"/>
          <w:i/>
        </w:rPr>
        <w:t>ue</w:t>
      </w:r>
      <w:r w:rsidRPr="00271113">
        <w:rPr>
          <w:rFonts w:ascii="Palatino Linotype" w:eastAsia="Arial" w:hAnsi="Palatino Linotype" w:cs="Arial"/>
          <w:i/>
          <w:spacing w:val="1"/>
        </w:rPr>
        <w:t xml:space="preserve"> r</w:t>
      </w:r>
      <w:r w:rsidRPr="00271113">
        <w:rPr>
          <w:rFonts w:ascii="Palatino Linotype" w:eastAsia="Arial" w:hAnsi="Palatino Linotype" w:cs="Arial"/>
          <w:i/>
        </w:rPr>
        <w:t>e</w:t>
      </w:r>
      <w:r w:rsidRPr="00271113">
        <w:rPr>
          <w:rFonts w:ascii="Palatino Linotype" w:eastAsia="Arial" w:hAnsi="Palatino Linotype" w:cs="Arial"/>
          <w:i/>
          <w:spacing w:val="-1"/>
        </w:rPr>
        <w:t>ali</w:t>
      </w:r>
      <w:r w:rsidRPr="00271113">
        <w:rPr>
          <w:rFonts w:ascii="Palatino Linotype" w:eastAsia="Arial" w:hAnsi="Palatino Linotype" w:cs="Arial"/>
          <w:i/>
          <w:spacing w:val="-2"/>
        </w:rPr>
        <w:t>z</w:t>
      </w:r>
      <w:r w:rsidRPr="00271113">
        <w:rPr>
          <w:rFonts w:ascii="Palatino Linotype" w:eastAsia="Arial" w:hAnsi="Palatino Linotype" w:cs="Arial"/>
          <w:i/>
        </w:rPr>
        <w:t>an</w:t>
      </w:r>
      <w:r w:rsidRPr="00271113">
        <w:rPr>
          <w:rFonts w:ascii="Palatino Linotype" w:eastAsia="Arial" w:hAnsi="Palatino Linotype" w:cs="Arial"/>
          <w:i/>
          <w:spacing w:val="1"/>
        </w:rPr>
        <w:t xml:space="preserve"> </w:t>
      </w:r>
      <w:r w:rsidRPr="00271113">
        <w:rPr>
          <w:rFonts w:ascii="Palatino Linotype" w:eastAsia="Arial" w:hAnsi="Palatino Linotype" w:cs="Arial"/>
          <w:i/>
          <w:spacing w:val="3"/>
        </w:rPr>
        <w:t>f</w:t>
      </w:r>
      <w:r w:rsidRPr="00271113">
        <w:rPr>
          <w:rFonts w:ascii="Palatino Linotype" w:eastAsia="Arial" w:hAnsi="Palatino Linotype" w:cs="Arial"/>
          <w:i/>
          <w:spacing w:val="-3"/>
        </w:rPr>
        <w:t>u</w:t>
      </w:r>
      <w:r w:rsidRPr="00271113">
        <w:rPr>
          <w:rFonts w:ascii="Palatino Linotype" w:eastAsia="Arial" w:hAnsi="Palatino Linotype" w:cs="Arial"/>
          <w:i/>
        </w:rPr>
        <w:t>nc</w:t>
      </w:r>
      <w:r w:rsidRPr="00271113">
        <w:rPr>
          <w:rFonts w:ascii="Palatino Linotype" w:eastAsia="Arial" w:hAnsi="Palatino Linotype" w:cs="Arial"/>
          <w:i/>
          <w:spacing w:val="-1"/>
        </w:rPr>
        <w:t>i</w:t>
      </w:r>
      <w:r w:rsidRPr="00271113">
        <w:rPr>
          <w:rFonts w:ascii="Palatino Linotype" w:eastAsia="Arial" w:hAnsi="Palatino Linotype" w:cs="Arial"/>
          <w:i/>
        </w:rPr>
        <w:t>o</w:t>
      </w:r>
      <w:r w:rsidRPr="00271113">
        <w:rPr>
          <w:rFonts w:ascii="Palatino Linotype" w:eastAsia="Arial" w:hAnsi="Palatino Linotype" w:cs="Arial"/>
          <w:i/>
          <w:spacing w:val="-1"/>
        </w:rPr>
        <w:t>n</w:t>
      </w:r>
      <w:r w:rsidRPr="00271113">
        <w:rPr>
          <w:rFonts w:ascii="Palatino Linotype" w:eastAsia="Arial" w:hAnsi="Palatino Linotype" w:cs="Arial"/>
          <w:i/>
        </w:rPr>
        <w:t>es</w:t>
      </w:r>
      <w:r w:rsidRPr="00271113">
        <w:rPr>
          <w:rFonts w:ascii="Palatino Linotype" w:eastAsia="Arial" w:hAnsi="Palatino Linotype" w:cs="Arial"/>
          <w:i/>
          <w:spacing w:val="4"/>
        </w:rPr>
        <w:t xml:space="preserve"> </w:t>
      </w:r>
      <w:r w:rsidRPr="00271113">
        <w:rPr>
          <w:rFonts w:ascii="Palatino Linotype" w:eastAsia="Arial" w:hAnsi="Palatino Linotype" w:cs="Arial"/>
          <w:i/>
        </w:rPr>
        <w:t>de</w:t>
      </w:r>
      <w:r w:rsidRPr="00271113">
        <w:rPr>
          <w:rFonts w:ascii="Palatino Linotype" w:eastAsia="Arial" w:hAnsi="Palatino Linotype" w:cs="Arial"/>
          <w:i/>
          <w:spacing w:val="4"/>
        </w:rPr>
        <w:t xml:space="preserve"> </w:t>
      </w:r>
      <w:r w:rsidRPr="00271113">
        <w:rPr>
          <w:rFonts w:ascii="Palatino Linotype" w:eastAsia="Arial" w:hAnsi="Palatino Linotype" w:cs="Arial"/>
          <w:i/>
        </w:rPr>
        <w:t>c</w:t>
      </w:r>
      <w:r w:rsidRPr="00271113">
        <w:rPr>
          <w:rFonts w:ascii="Palatino Linotype" w:eastAsia="Arial" w:hAnsi="Palatino Linotype" w:cs="Arial"/>
          <w:i/>
          <w:spacing w:val="-3"/>
        </w:rPr>
        <w:t>a</w:t>
      </w:r>
      <w:r w:rsidRPr="00271113">
        <w:rPr>
          <w:rFonts w:ascii="Palatino Linotype" w:eastAsia="Arial" w:hAnsi="Palatino Linotype" w:cs="Arial"/>
          <w:i/>
          <w:spacing w:val="1"/>
        </w:rPr>
        <w:t>r</w:t>
      </w:r>
      <w:r w:rsidRPr="00271113">
        <w:rPr>
          <w:rFonts w:ascii="Palatino Linotype" w:eastAsia="Arial" w:hAnsi="Palatino Linotype" w:cs="Arial"/>
          <w:i/>
        </w:rPr>
        <w:t>áct</w:t>
      </w:r>
      <w:r w:rsidRPr="00271113">
        <w:rPr>
          <w:rFonts w:ascii="Palatino Linotype" w:eastAsia="Arial" w:hAnsi="Palatino Linotype" w:cs="Arial"/>
          <w:i/>
          <w:spacing w:val="-2"/>
        </w:rPr>
        <w:t>e</w:t>
      </w:r>
      <w:r w:rsidRPr="00271113">
        <w:rPr>
          <w:rFonts w:ascii="Palatino Linotype" w:eastAsia="Arial" w:hAnsi="Palatino Linotype" w:cs="Arial"/>
          <w:i/>
        </w:rPr>
        <w:t>r</w:t>
      </w:r>
      <w:r w:rsidRPr="00271113">
        <w:rPr>
          <w:rFonts w:ascii="Palatino Linotype" w:eastAsia="Arial" w:hAnsi="Palatino Linotype" w:cs="Arial"/>
          <w:i/>
          <w:spacing w:val="5"/>
        </w:rPr>
        <w:t xml:space="preserve"> </w:t>
      </w:r>
      <w:r w:rsidRPr="00271113">
        <w:rPr>
          <w:rFonts w:ascii="Palatino Linotype" w:eastAsia="Arial" w:hAnsi="Palatino Linotype" w:cs="Arial"/>
          <w:i/>
        </w:rPr>
        <w:t>o</w:t>
      </w:r>
      <w:r w:rsidRPr="00271113">
        <w:rPr>
          <w:rFonts w:ascii="Palatino Linotype" w:eastAsia="Arial" w:hAnsi="Palatino Linotype" w:cs="Arial"/>
          <w:i/>
          <w:spacing w:val="-1"/>
        </w:rPr>
        <w:t>p</w:t>
      </w:r>
      <w:r w:rsidRPr="00271113">
        <w:rPr>
          <w:rFonts w:ascii="Palatino Linotype" w:eastAsia="Arial" w:hAnsi="Palatino Linotype" w:cs="Arial"/>
          <w:i/>
          <w:spacing w:val="-3"/>
        </w:rPr>
        <w:t>e</w:t>
      </w:r>
      <w:r w:rsidRPr="00271113">
        <w:rPr>
          <w:rFonts w:ascii="Palatino Linotype" w:eastAsia="Arial" w:hAnsi="Palatino Linotype" w:cs="Arial"/>
          <w:i/>
          <w:spacing w:val="1"/>
        </w:rPr>
        <w:t>r</w:t>
      </w:r>
      <w:r w:rsidRPr="00271113">
        <w:rPr>
          <w:rFonts w:ascii="Palatino Linotype" w:eastAsia="Arial" w:hAnsi="Palatino Linotype" w:cs="Arial"/>
          <w:i/>
        </w:rPr>
        <w:t>ati</w:t>
      </w:r>
      <w:r w:rsidRPr="00271113">
        <w:rPr>
          <w:rFonts w:ascii="Palatino Linotype" w:eastAsia="Arial" w:hAnsi="Palatino Linotype" w:cs="Arial"/>
          <w:i/>
          <w:spacing w:val="-3"/>
        </w:rPr>
        <w:t>v</w:t>
      </w:r>
      <w:r w:rsidRPr="00271113">
        <w:rPr>
          <w:rFonts w:ascii="Palatino Linotype" w:eastAsia="Arial" w:hAnsi="Palatino Linotype" w:cs="Arial"/>
          <w:i/>
        </w:rPr>
        <w:t>o,</w:t>
      </w:r>
      <w:r w:rsidRPr="00271113">
        <w:rPr>
          <w:rFonts w:ascii="Palatino Linotype" w:eastAsia="Arial" w:hAnsi="Palatino Linotype" w:cs="Arial"/>
          <w:i/>
          <w:spacing w:val="2"/>
        </w:rPr>
        <w:t xml:space="preserve"> </w:t>
      </w:r>
      <w:r w:rsidRPr="00271113">
        <w:rPr>
          <w:rFonts w:ascii="Palatino Linotype" w:eastAsia="Arial" w:hAnsi="Palatino Linotype" w:cs="Arial"/>
          <w:i/>
          <w:spacing w:val="1"/>
        </w:rPr>
        <w:t>m</w:t>
      </w:r>
      <w:r w:rsidRPr="00271113">
        <w:rPr>
          <w:rFonts w:ascii="Palatino Linotype" w:eastAsia="Arial" w:hAnsi="Palatino Linotype" w:cs="Arial"/>
          <w:i/>
        </w:rPr>
        <w:t>e</w:t>
      </w:r>
      <w:r w:rsidRPr="00271113">
        <w:rPr>
          <w:rFonts w:ascii="Palatino Linotype" w:eastAsia="Arial" w:hAnsi="Palatino Linotype" w:cs="Arial"/>
          <w:i/>
          <w:spacing w:val="-1"/>
        </w:rPr>
        <w:t>di</w:t>
      </w:r>
      <w:r w:rsidRPr="00271113">
        <w:rPr>
          <w:rFonts w:ascii="Palatino Linotype" w:eastAsia="Arial" w:hAnsi="Palatino Linotype" w:cs="Arial"/>
          <w:i/>
        </w:rPr>
        <w:t>a</w:t>
      </w:r>
      <w:r w:rsidRPr="00271113">
        <w:rPr>
          <w:rFonts w:ascii="Palatino Linotype" w:eastAsia="Arial" w:hAnsi="Palatino Linotype" w:cs="Arial"/>
          <w:i/>
          <w:spacing w:val="-1"/>
        </w:rPr>
        <w:t>n</w:t>
      </w:r>
      <w:r w:rsidRPr="00271113">
        <w:rPr>
          <w:rFonts w:ascii="Palatino Linotype" w:eastAsia="Arial" w:hAnsi="Palatino Linotype" w:cs="Arial"/>
          <w:i/>
          <w:spacing w:val="1"/>
        </w:rPr>
        <w:t>t</w:t>
      </w:r>
      <w:r w:rsidRPr="00271113">
        <w:rPr>
          <w:rFonts w:ascii="Palatino Linotype" w:eastAsia="Arial" w:hAnsi="Palatino Linotype" w:cs="Arial"/>
          <w:i/>
        </w:rPr>
        <w:t>e</w:t>
      </w:r>
      <w:r w:rsidRPr="00271113">
        <w:rPr>
          <w:rFonts w:ascii="Palatino Linotype" w:eastAsia="Arial" w:hAnsi="Palatino Linotype" w:cs="Arial"/>
          <w:i/>
          <w:spacing w:val="4"/>
        </w:rPr>
        <w:t xml:space="preserve"> </w:t>
      </w:r>
      <w:r w:rsidRPr="00271113">
        <w:rPr>
          <w:rFonts w:ascii="Palatino Linotype" w:eastAsia="Arial" w:hAnsi="Palatino Linotype" w:cs="Arial"/>
          <w:i/>
        </w:rPr>
        <w:t>el co</w:t>
      </w:r>
      <w:r w:rsidRPr="00271113">
        <w:rPr>
          <w:rFonts w:ascii="Palatino Linotype" w:eastAsia="Arial" w:hAnsi="Palatino Linotype" w:cs="Arial"/>
          <w:i/>
          <w:spacing w:val="-1"/>
        </w:rPr>
        <w:t>n</w:t>
      </w:r>
      <w:r w:rsidRPr="00271113">
        <w:rPr>
          <w:rFonts w:ascii="Palatino Linotype" w:eastAsia="Arial" w:hAnsi="Palatino Linotype" w:cs="Arial"/>
          <w:i/>
          <w:spacing w:val="-3"/>
        </w:rPr>
        <w:t>o</w:t>
      </w:r>
      <w:r w:rsidRPr="00271113">
        <w:rPr>
          <w:rFonts w:ascii="Palatino Linotype" w:eastAsia="Arial" w:hAnsi="Palatino Linotype" w:cs="Arial"/>
          <w:i/>
        </w:rPr>
        <w:t>c</w:t>
      </w:r>
      <w:r w:rsidRPr="00271113">
        <w:rPr>
          <w:rFonts w:ascii="Palatino Linotype" w:eastAsia="Arial" w:hAnsi="Palatino Linotype" w:cs="Arial"/>
          <w:i/>
          <w:spacing w:val="-1"/>
        </w:rPr>
        <w:t>i</w:t>
      </w:r>
      <w:r w:rsidRPr="00271113">
        <w:rPr>
          <w:rFonts w:ascii="Palatino Linotype" w:eastAsia="Arial" w:hAnsi="Palatino Linotype" w:cs="Arial"/>
          <w:i/>
          <w:spacing w:val="1"/>
        </w:rPr>
        <w:t>m</w:t>
      </w:r>
      <w:r w:rsidRPr="00271113">
        <w:rPr>
          <w:rFonts w:ascii="Palatino Linotype" w:eastAsia="Arial" w:hAnsi="Palatino Linotype" w:cs="Arial"/>
          <w:i/>
          <w:spacing w:val="-1"/>
        </w:rPr>
        <w:t>i</w:t>
      </w:r>
      <w:r w:rsidRPr="00271113">
        <w:rPr>
          <w:rFonts w:ascii="Palatino Linotype" w:eastAsia="Arial" w:hAnsi="Palatino Linotype" w:cs="Arial"/>
          <w:i/>
        </w:rPr>
        <w:t>e</w:t>
      </w:r>
      <w:r w:rsidRPr="00271113">
        <w:rPr>
          <w:rFonts w:ascii="Palatino Linotype" w:eastAsia="Arial" w:hAnsi="Palatino Linotype" w:cs="Arial"/>
          <w:i/>
          <w:spacing w:val="-1"/>
        </w:rPr>
        <w:t>n</w:t>
      </w:r>
      <w:r w:rsidRPr="00271113">
        <w:rPr>
          <w:rFonts w:ascii="Palatino Linotype" w:eastAsia="Arial" w:hAnsi="Palatino Linotype" w:cs="Arial"/>
          <w:i/>
          <w:spacing w:val="1"/>
        </w:rPr>
        <w:t>t</w:t>
      </w:r>
      <w:r w:rsidRPr="00271113">
        <w:rPr>
          <w:rFonts w:ascii="Palatino Linotype" w:eastAsia="Arial" w:hAnsi="Palatino Linotype" w:cs="Arial"/>
          <w:i/>
        </w:rPr>
        <w:t>o</w:t>
      </w:r>
      <w:r w:rsidRPr="00271113">
        <w:rPr>
          <w:rFonts w:ascii="Palatino Linotype" w:eastAsia="Arial" w:hAnsi="Palatino Linotype" w:cs="Arial"/>
          <w:i/>
          <w:spacing w:val="4"/>
        </w:rPr>
        <w:t xml:space="preserve"> </w:t>
      </w:r>
      <w:r w:rsidRPr="00271113">
        <w:rPr>
          <w:rFonts w:ascii="Palatino Linotype" w:eastAsia="Arial" w:hAnsi="Palatino Linotype" w:cs="Arial"/>
          <w:i/>
        </w:rPr>
        <w:t>de</w:t>
      </w:r>
      <w:r w:rsidRPr="00271113">
        <w:rPr>
          <w:rFonts w:ascii="Palatino Linotype" w:eastAsia="Arial" w:hAnsi="Palatino Linotype" w:cs="Arial"/>
          <w:i/>
          <w:spacing w:val="1"/>
        </w:rPr>
        <w:t xml:space="preserve"> </w:t>
      </w:r>
      <w:r w:rsidRPr="00271113">
        <w:rPr>
          <w:rFonts w:ascii="Palatino Linotype" w:eastAsia="Arial" w:hAnsi="Palatino Linotype" w:cs="Arial"/>
          <w:i/>
        </w:rPr>
        <w:t>d</w:t>
      </w:r>
      <w:r w:rsidRPr="00271113">
        <w:rPr>
          <w:rFonts w:ascii="Palatino Linotype" w:eastAsia="Arial" w:hAnsi="Palatino Linotype" w:cs="Arial"/>
          <w:i/>
          <w:spacing w:val="-1"/>
        </w:rPr>
        <w:t>i</w:t>
      </w:r>
      <w:r w:rsidRPr="00271113">
        <w:rPr>
          <w:rFonts w:ascii="Palatino Linotype" w:eastAsia="Arial" w:hAnsi="Palatino Linotype" w:cs="Arial"/>
          <w:i/>
        </w:rPr>
        <w:t>cha s</w:t>
      </w:r>
      <w:r w:rsidRPr="00271113">
        <w:rPr>
          <w:rFonts w:ascii="Palatino Linotype" w:eastAsia="Arial" w:hAnsi="Palatino Linotype" w:cs="Arial"/>
          <w:i/>
          <w:spacing w:val="-1"/>
        </w:rPr>
        <w:t>i</w:t>
      </w:r>
      <w:r w:rsidRPr="00271113">
        <w:rPr>
          <w:rFonts w:ascii="Palatino Linotype" w:eastAsia="Arial" w:hAnsi="Palatino Linotype" w:cs="Arial"/>
          <w:i/>
          <w:spacing w:val="1"/>
        </w:rPr>
        <w:t>t</w:t>
      </w:r>
      <w:r w:rsidRPr="00271113">
        <w:rPr>
          <w:rFonts w:ascii="Palatino Linotype" w:eastAsia="Arial" w:hAnsi="Palatino Linotype" w:cs="Arial"/>
          <w:i/>
        </w:rPr>
        <w:t>u</w:t>
      </w:r>
      <w:r w:rsidRPr="00271113">
        <w:rPr>
          <w:rFonts w:ascii="Palatino Linotype" w:eastAsia="Arial" w:hAnsi="Palatino Linotype" w:cs="Arial"/>
          <w:i/>
          <w:spacing w:val="-1"/>
        </w:rPr>
        <w:t>a</w:t>
      </w:r>
      <w:r w:rsidRPr="00271113">
        <w:rPr>
          <w:rFonts w:ascii="Palatino Linotype" w:eastAsia="Arial" w:hAnsi="Palatino Linotype" w:cs="Arial"/>
          <w:i/>
        </w:rPr>
        <w:t>c</w:t>
      </w:r>
      <w:r w:rsidRPr="00271113">
        <w:rPr>
          <w:rFonts w:ascii="Palatino Linotype" w:eastAsia="Arial" w:hAnsi="Palatino Linotype" w:cs="Arial"/>
          <w:i/>
          <w:spacing w:val="-1"/>
        </w:rPr>
        <w:t>i</w:t>
      </w:r>
      <w:r w:rsidRPr="00271113">
        <w:rPr>
          <w:rFonts w:ascii="Palatino Linotype" w:eastAsia="Arial" w:hAnsi="Palatino Linotype" w:cs="Arial"/>
          <w:i/>
        </w:rPr>
        <w:t>ó</w:t>
      </w:r>
      <w:r w:rsidRPr="00271113">
        <w:rPr>
          <w:rFonts w:ascii="Palatino Linotype" w:eastAsia="Arial" w:hAnsi="Palatino Linotype" w:cs="Arial"/>
          <w:i/>
          <w:spacing w:val="-1"/>
        </w:rPr>
        <w:t>n</w:t>
      </w:r>
      <w:r w:rsidRPr="00271113">
        <w:rPr>
          <w:rFonts w:ascii="Palatino Linotype" w:eastAsia="Arial" w:hAnsi="Palatino Linotype" w:cs="Arial"/>
          <w:i/>
        </w:rPr>
        <w:t>,</w:t>
      </w:r>
      <w:r w:rsidRPr="00271113">
        <w:rPr>
          <w:rFonts w:ascii="Palatino Linotype" w:eastAsia="Arial" w:hAnsi="Palatino Linotype" w:cs="Arial"/>
          <w:i/>
          <w:spacing w:val="4"/>
        </w:rPr>
        <w:t xml:space="preserve"> </w:t>
      </w:r>
      <w:r w:rsidRPr="00271113">
        <w:rPr>
          <w:rFonts w:ascii="Palatino Linotype" w:eastAsia="Arial" w:hAnsi="Palatino Linotype" w:cs="Arial"/>
          <w:i/>
        </w:rPr>
        <w:t>p</w:t>
      </w:r>
      <w:r w:rsidRPr="00271113">
        <w:rPr>
          <w:rFonts w:ascii="Palatino Linotype" w:eastAsia="Arial" w:hAnsi="Palatino Linotype" w:cs="Arial"/>
          <w:i/>
          <w:spacing w:val="-3"/>
        </w:rPr>
        <w:t>o</w:t>
      </w:r>
      <w:r w:rsidRPr="00271113">
        <w:rPr>
          <w:rFonts w:ascii="Palatino Linotype" w:eastAsia="Arial" w:hAnsi="Palatino Linotype" w:cs="Arial"/>
          <w:i/>
        </w:rPr>
        <w:t>r</w:t>
      </w:r>
      <w:r w:rsidRPr="00271113">
        <w:rPr>
          <w:rFonts w:ascii="Palatino Linotype" w:eastAsia="Arial" w:hAnsi="Palatino Linotype" w:cs="Arial"/>
          <w:i/>
          <w:spacing w:val="2"/>
        </w:rPr>
        <w:t xml:space="preserve"> </w:t>
      </w:r>
      <w:r w:rsidRPr="00271113">
        <w:rPr>
          <w:rFonts w:ascii="Palatino Linotype" w:eastAsia="Arial" w:hAnsi="Palatino Linotype" w:cs="Arial"/>
          <w:i/>
          <w:spacing w:val="-1"/>
        </w:rPr>
        <w:t>l</w:t>
      </w:r>
      <w:r w:rsidRPr="00271113">
        <w:rPr>
          <w:rFonts w:ascii="Palatino Linotype" w:eastAsia="Arial" w:hAnsi="Palatino Linotype" w:cs="Arial"/>
          <w:i/>
        </w:rPr>
        <w:t xml:space="preserve">o </w:t>
      </w:r>
      <w:r w:rsidRPr="00271113">
        <w:rPr>
          <w:rFonts w:ascii="Palatino Linotype" w:eastAsia="Arial" w:hAnsi="Palatino Linotype" w:cs="Arial"/>
          <w:i/>
          <w:spacing w:val="2"/>
        </w:rPr>
        <w:t>q</w:t>
      </w:r>
      <w:r w:rsidRPr="00271113">
        <w:rPr>
          <w:rFonts w:ascii="Palatino Linotype" w:eastAsia="Arial" w:hAnsi="Palatino Linotype" w:cs="Arial"/>
          <w:i/>
        </w:rPr>
        <w:t xml:space="preserve">ue </w:t>
      </w:r>
      <w:r w:rsidRPr="00271113">
        <w:rPr>
          <w:rFonts w:ascii="Palatino Linotype" w:eastAsia="Arial" w:hAnsi="Palatino Linotype" w:cs="Arial"/>
          <w:i/>
          <w:spacing w:val="-3"/>
        </w:rPr>
        <w:t>l</w:t>
      </w:r>
      <w:r w:rsidRPr="00271113">
        <w:rPr>
          <w:rFonts w:ascii="Palatino Linotype" w:eastAsia="Arial" w:hAnsi="Palatino Linotype" w:cs="Arial"/>
          <w:i/>
        </w:rPr>
        <w:t>a</w:t>
      </w:r>
      <w:r w:rsidRPr="00271113">
        <w:rPr>
          <w:rFonts w:ascii="Palatino Linotype" w:eastAsia="Arial" w:hAnsi="Palatino Linotype" w:cs="Arial"/>
          <w:i/>
          <w:spacing w:val="3"/>
        </w:rPr>
        <w:t xml:space="preserve"> </w:t>
      </w:r>
      <w:r w:rsidRPr="00271113">
        <w:rPr>
          <w:rFonts w:ascii="Palatino Linotype" w:eastAsia="Arial" w:hAnsi="Palatino Linotype" w:cs="Arial"/>
          <w:i/>
          <w:spacing w:val="1"/>
        </w:rPr>
        <w:t>r</w:t>
      </w:r>
      <w:r w:rsidRPr="00271113">
        <w:rPr>
          <w:rFonts w:ascii="Palatino Linotype" w:eastAsia="Arial" w:hAnsi="Palatino Linotype" w:cs="Arial"/>
          <w:i/>
        </w:rPr>
        <w:t>es</w:t>
      </w:r>
      <w:r w:rsidRPr="00271113">
        <w:rPr>
          <w:rFonts w:ascii="Palatino Linotype" w:eastAsia="Arial" w:hAnsi="Palatino Linotype" w:cs="Arial"/>
          <w:i/>
          <w:spacing w:val="-3"/>
        </w:rPr>
        <w:t>e</w:t>
      </w:r>
      <w:r w:rsidRPr="00271113">
        <w:rPr>
          <w:rFonts w:ascii="Palatino Linotype" w:eastAsia="Arial" w:hAnsi="Palatino Linotype" w:cs="Arial"/>
          <w:i/>
          <w:spacing w:val="1"/>
        </w:rPr>
        <w:t>r</w:t>
      </w:r>
      <w:r w:rsidRPr="00271113">
        <w:rPr>
          <w:rFonts w:ascii="Palatino Linotype" w:eastAsia="Arial" w:hAnsi="Palatino Linotype" w:cs="Arial"/>
          <w:i/>
          <w:spacing w:val="-2"/>
        </w:rPr>
        <w:t>v</w:t>
      </w:r>
      <w:r w:rsidRPr="00271113">
        <w:rPr>
          <w:rFonts w:ascii="Palatino Linotype" w:eastAsia="Arial" w:hAnsi="Palatino Linotype" w:cs="Arial"/>
          <w:i/>
        </w:rPr>
        <w:t>a</w:t>
      </w:r>
      <w:r w:rsidRPr="00271113">
        <w:rPr>
          <w:rFonts w:ascii="Palatino Linotype" w:eastAsia="Arial" w:hAnsi="Palatino Linotype" w:cs="Arial"/>
          <w:i/>
          <w:spacing w:val="3"/>
        </w:rPr>
        <w:t xml:space="preserve"> </w:t>
      </w:r>
      <w:r w:rsidRPr="00271113">
        <w:rPr>
          <w:rFonts w:ascii="Palatino Linotype" w:eastAsia="Arial" w:hAnsi="Palatino Linotype" w:cs="Arial"/>
          <w:i/>
        </w:rPr>
        <w:t xml:space="preserve">de </w:t>
      </w:r>
      <w:r w:rsidRPr="00271113">
        <w:rPr>
          <w:rFonts w:ascii="Palatino Linotype" w:eastAsia="Arial" w:hAnsi="Palatino Linotype" w:cs="Arial"/>
          <w:i/>
          <w:spacing w:val="-1"/>
        </w:rPr>
        <w:t>l</w:t>
      </w:r>
      <w:r w:rsidRPr="00271113">
        <w:rPr>
          <w:rFonts w:ascii="Palatino Linotype" w:eastAsia="Arial" w:hAnsi="Palatino Linotype" w:cs="Arial"/>
          <w:i/>
        </w:rPr>
        <w:t>a</w:t>
      </w:r>
      <w:r w:rsidRPr="00271113">
        <w:rPr>
          <w:rFonts w:ascii="Palatino Linotype" w:eastAsia="Arial" w:hAnsi="Palatino Linotype" w:cs="Arial"/>
          <w:i/>
          <w:spacing w:val="3"/>
        </w:rPr>
        <w:t xml:space="preserve"> </w:t>
      </w:r>
      <w:r w:rsidRPr="00271113">
        <w:rPr>
          <w:rFonts w:ascii="Palatino Linotype" w:eastAsia="Arial" w:hAnsi="Palatino Linotype" w:cs="Arial"/>
          <w:i/>
          <w:spacing w:val="1"/>
        </w:rPr>
        <w:t>r</w:t>
      </w:r>
      <w:r w:rsidRPr="00271113">
        <w:rPr>
          <w:rFonts w:ascii="Palatino Linotype" w:eastAsia="Arial" w:hAnsi="Palatino Linotype" w:cs="Arial"/>
          <w:i/>
        </w:rPr>
        <w:t>e</w:t>
      </w:r>
      <w:r w:rsidRPr="00271113">
        <w:rPr>
          <w:rFonts w:ascii="Palatino Linotype" w:eastAsia="Arial" w:hAnsi="Palatino Linotype" w:cs="Arial"/>
          <w:i/>
          <w:spacing w:val="-1"/>
        </w:rPr>
        <w:t>l</w:t>
      </w:r>
      <w:r w:rsidRPr="00271113">
        <w:rPr>
          <w:rFonts w:ascii="Palatino Linotype" w:eastAsia="Arial" w:hAnsi="Palatino Linotype" w:cs="Arial"/>
          <w:i/>
        </w:rPr>
        <w:t>ac</w:t>
      </w:r>
      <w:r w:rsidRPr="00271113">
        <w:rPr>
          <w:rFonts w:ascii="Palatino Linotype" w:eastAsia="Arial" w:hAnsi="Palatino Linotype" w:cs="Arial"/>
          <w:i/>
          <w:spacing w:val="-1"/>
        </w:rPr>
        <w:t>i</w:t>
      </w:r>
      <w:r w:rsidRPr="00271113">
        <w:rPr>
          <w:rFonts w:ascii="Palatino Linotype" w:eastAsia="Arial" w:hAnsi="Palatino Linotype" w:cs="Arial"/>
          <w:i/>
          <w:spacing w:val="-3"/>
        </w:rPr>
        <w:t>ó</w:t>
      </w:r>
      <w:r w:rsidRPr="00271113">
        <w:rPr>
          <w:rFonts w:ascii="Palatino Linotype" w:eastAsia="Arial" w:hAnsi="Palatino Linotype" w:cs="Arial"/>
          <w:i/>
        </w:rPr>
        <w:t>n</w:t>
      </w:r>
      <w:r w:rsidRPr="00271113">
        <w:rPr>
          <w:rFonts w:ascii="Palatino Linotype" w:eastAsia="Arial" w:hAnsi="Palatino Linotype" w:cs="Arial"/>
          <w:i/>
          <w:spacing w:val="3"/>
        </w:rPr>
        <w:t xml:space="preserve"> </w:t>
      </w:r>
      <w:r w:rsidRPr="00271113">
        <w:rPr>
          <w:rFonts w:ascii="Palatino Linotype" w:eastAsia="Arial" w:hAnsi="Palatino Linotype" w:cs="Arial"/>
          <w:i/>
        </w:rPr>
        <w:t xml:space="preserve">de </w:t>
      </w:r>
      <w:r w:rsidRPr="00271113">
        <w:rPr>
          <w:rFonts w:ascii="Palatino Linotype" w:eastAsia="Arial" w:hAnsi="Palatino Linotype" w:cs="Arial"/>
          <w:i/>
          <w:spacing w:val="-1"/>
        </w:rPr>
        <w:t>l</w:t>
      </w:r>
      <w:r w:rsidRPr="00271113">
        <w:rPr>
          <w:rFonts w:ascii="Palatino Linotype" w:eastAsia="Arial" w:hAnsi="Palatino Linotype" w:cs="Arial"/>
          <w:i/>
        </w:rPr>
        <w:t>os</w:t>
      </w:r>
      <w:r w:rsidRPr="00271113">
        <w:rPr>
          <w:rFonts w:ascii="Palatino Linotype" w:eastAsia="Arial" w:hAnsi="Palatino Linotype" w:cs="Arial"/>
          <w:i/>
          <w:spacing w:val="3"/>
        </w:rPr>
        <w:t xml:space="preserve"> </w:t>
      </w:r>
      <w:r w:rsidRPr="00271113">
        <w:rPr>
          <w:rFonts w:ascii="Palatino Linotype" w:eastAsia="Arial" w:hAnsi="Palatino Linotype" w:cs="Arial"/>
          <w:i/>
        </w:rPr>
        <w:t>n</w:t>
      </w:r>
      <w:r w:rsidRPr="00271113">
        <w:rPr>
          <w:rFonts w:ascii="Palatino Linotype" w:eastAsia="Arial" w:hAnsi="Palatino Linotype" w:cs="Arial"/>
          <w:i/>
          <w:spacing w:val="-3"/>
        </w:rPr>
        <w:t>o</w:t>
      </w:r>
      <w:r w:rsidRPr="00271113">
        <w:rPr>
          <w:rFonts w:ascii="Palatino Linotype" w:eastAsia="Arial" w:hAnsi="Palatino Linotype" w:cs="Arial"/>
          <w:i/>
          <w:spacing w:val="1"/>
        </w:rPr>
        <w:t>m</w:t>
      </w:r>
      <w:r w:rsidRPr="00271113">
        <w:rPr>
          <w:rFonts w:ascii="Palatino Linotype" w:eastAsia="Arial" w:hAnsi="Palatino Linotype" w:cs="Arial"/>
          <w:i/>
        </w:rPr>
        <w:t>bres</w:t>
      </w:r>
      <w:r w:rsidRPr="00271113">
        <w:rPr>
          <w:rFonts w:ascii="Palatino Linotype" w:eastAsia="Arial" w:hAnsi="Palatino Linotype" w:cs="Arial"/>
          <w:i/>
          <w:spacing w:val="1"/>
        </w:rPr>
        <w:t xml:space="preserve"> </w:t>
      </w:r>
      <w:r w:rsidRPr="00271113">
        <w:rPr>
          <w:rFonts w:ascii="Palatino Linotype" w:eastAsia="Arial" w:hAnsi="Palatino Linotype" w:cs="Arial"/>
          <w:i/>
        </w:rPr>
        <w:t>y</w:t>
      </w:r>
      <w:r w:rsidRPr="00271113">
        <w:rPr>
          <w:rFonts w:ascii="Palatino Linotype" w:eastAsia="Arial" w:hAnsi="Palatino Linotype" w:cs="Arial"/>
          <w:i/>
          <w:spacing w:val="1"/>
        </w:rPr>
        <w:t xml:space="preserve"> </w:t>
      </w:r>
      <w:r w:rsidRPr="00271113">
        <w:rPr>
          <w:rFonts w:ascii="Palatino Linotype" w:eastAsia="Arial" w:hAnsi="Palatino Linotype" w:cs="Arial"/>
          <w:i/>
          <w:spacing w:val="-1"/>
        </w:rPr>
        <w:t>l</w:t>
      </w:r>
      <w:r w:rsidRPr="00271113">
        <w:rPr>
          <w:rFonts w:ascii="Palatino Linotype" w:eastAsia="Arial" w:hAnsi="Palatino Linotype" w:cs="Arial"/>
          <w:i/>
          <w:spacing w:val="-3"/>
        </w:rPr>
        <w:t>a</w:t>
      </w:r>
      <w:r w:rsidRPr="00271113">
        <w:rPr>
          <w:rFonts w:ascii="Palatino Linotype" w:eastAsia="Arial" w:hAnsi="Palatino Linotype" w:cs="Arial"/>
          <w:i/>
        </w:rPr>
        <w:t>s</w:t>
      </w:r>
      <w:r w:rsidRPr="00271113">
        <w:rPr>
          <w:rFonts w:ascii="Palatino Linotype" w:eastAsia="Arial" w:hAnsi="Palatino Linotype" w:cs="Arial"/>
          <w:i/>
          <w:spacing w:val="1"/>
        </w:rPr>
        <w:t xml:space="preserve"> </w:t>
      </w:r>
      <w:r w:rsidRPr="00271113">
        <w:rPr>
          <w:rFonts w:ascii="Palatino Linotype" w:eastAsia="Arial" w:hAnsi="Palatino Linotype" w:cs="Arial"/>
          <w:i/>
          <w:spacing w:val="3"/>
        </w:rPr>
        <w:t>f</w:t>
      </w:r>
      <w:r w:rsidRPr="00271113">
        <w:rPr>
          <w:rFonts w:ascii="Palatino Linotype" w:eastAsia="Arial" w:hAnsi="Palatino Linotype" w:cs="Arial"/>
          <w:i/>
        </w:rPr>
        <w:t>u</w:t>
      </w:r>
      <w:r w:rsidRPr="00271113">
        <w:rPr>
          <w:rFonts w:ascii="Palatino Linotype" w:eastAsia="Arial" w:hAnsi="Palatino Linotype" w:cs="Arial"/>
          <w:i/>
          <w:spacing w:val="-3"/>
        </w:rPr>
        <w:t>n</w:t>
      </w:r>
      <w:r w:rsidRPr="00271113">
        <w:rPr>
          <w:rFonts w:ascii="Palatino Linotype" w:eastAsia="Arial" w:hAnsi="Palatino Linotype" w:cs="Arial"/>
          <w:i/>
        </w:rPr>
        <w:t>c</w:t>
      </w:r>
      <w:r w:rsidRPr="00271113">
        <w:rPr>
          <w:rFonts w:ascii="Palatino Linotype" w:eastAsia="Arial" w:hAnsi="Palatino Linotype" w:cs="Arial"/>
          <w:i/>
          <w:spacing w:val="-1"/>
        </w:rPr>
        <w:t>i</w:t>
      </w:r>
      <w:r w:rsidRPr="00271113">
        <w:rPr>
          <w:rFonts w:ascii="Palatino Linotype" w:eastAsia="Arial" w:hAnsi="Palatino Linotype" w:cs="Arial"/>
          <w:i/>
        </w:rPr>
        <w:t>o</w:t>
      </w:r>
      <w:r w:rsidRPr="00271113">
        <w:rPr>
          <w:rFonts w:ascii="Palatino Linotype" w:eastAsia="Arial" w:hAnsi="Palatino Linotype" w:cs="Arial"/>
          <w:i/>
          <w:spacing w:val="-1"/>
        </w:rPr>
        <w:t>n</w:t>
      </w:r>
      <w:r w:rsidRPr="00271113">
        <w:rPr>
          <w:rFonts w:ascii="Palatino Linotype" w:eastAsia="Arial" w:hAnsi="Palatino Linotype" w:cs="Arial"/>
          <w:i/>
        </w:rPr>
        <w:t xml:space="preserve">es </w:t>
      </w:r>
      <w:r w:rsidRPr="00271113">
        <w:rPr>
          <w:rFonts w:ascii="Palatino Linotype" w:eastAsia="Arial" w:hAnsi="Palatino Linotype" w:cs="Arial"/>
          <w:i/>
          <w:spacing w:val="2"/>
        </w:rPr>
        <w:t>q</w:t>
      </w:r>
      <w:r w:rsidRPr="00271113">
        <w:rPr>
          <w:rFonts w:ascii="Palatino Linotype" w:eastAsia="Arial" w:hAnsi="Palatino Linotype" w:cs="Arial"/>
          <w:i/>
        </w:rPr>
        <w:t>ue d</w:t>
      </w:r>
      <w:r w:rsidRPr="00271113">
        <w:rPr>
          <w:rFonts w:ascii="Palatino Linotype" w:eastAsia="Arial" w:hAnsi="Palatino Linotype" w:cs="Arial"/>
          <w:i/>
          <w:spacing w:val="-1"/>
        </w:rPr>
        <w:t>e</w:t>
      </w:r>
      <w:r w:rsidRPr="00271113">
        <w:rPr>
          <w:rFonts w:ascii="Palatino Linotype" w:eastAsia="Arial" w:hAnsi="Palatino Linotype" w:cs="Arial"/>
          <w:i/>
        </w:rPr>
        <w:t>sempeñ</w:t>
      </w:r>
      <w:r w:rsidRPr="00271113">
        <w:rPr>
          <w:rFonts w:ascii="Palatino Linotype" w:eastAsia="Arial" w:hAnsi="Palatino Linotype" w:cs="Arial"/>
          <w:i/>
          <w:spacing w:val="-1"/>
        </w:rPr>
        <w:t>a</w:t>
      </w:r>
      <w:r w:rsidRPr="00271113">
        <w:rPr>
          <w:rFonts w:ascii="Palatino Linotype" w:eastAsia="Arial" w:hAnsi="Palatino Linotype" w:cs="Arial"/>
          <w:i/>
        </w:rPr>
        <w:t>n</w:t>
      </w:r>
      <w:r w:rsidRPr="00271113">
        <w:rPr>
          <w:rFonts w:ascii="Palatino Linotype" w:eastAsia="Arial" w:hAnsi="Palatino Linotype" w:cs="Arial"/>
          <w:i/>
          <w:spacing w:val="3"/>
        </w:rPr>
        <w:t xml:space="preserve"> </w:t>
      </w:r>
      <w:r w:rsidRPr="00271113">
        <w:rPr>
          <w:rFonts w:ascii="Palatino Linotype" w:eastAsia="Arial" w:hAnsi="Palatino Linotype" w:cs="Arial"/>
          <w:i/>
          <w:spacing w:val="-1"/>
        </w:rPr>
        <w:t>l</w:t>
      </w:r>
      <w:r w:rsidRPr="00271113">
        <w:rPr>
          <w:rFonts w:ascii="Palatino Linotype" w:eastAsia="Arial" w:hAnsi="Palatino Linotype" w:cs="Arial"/>
          <w:i/>
        </w:rPr>
        <w:t>os</w:t>
      </w:r>
      <w:r w:rsidRPr="00271113">
        <w:rPr>
          <w:rFonts w:ascii="Palatino Linotype" w:eastAsia="Arial" w:hAnsi="Palatino Linotype" w:cs="Arial"/>
          <w:i/>
          <w:spacing w:val="3"/>
        </w:rPr>
        <w:t xml:space="preserve"> </w:t>
      </w:r>
      <w:r w:rsidRPr="00271113">
        <w:rPr>
          <w:rFonts w:ascii="Palatino Linotype" w:eastAsia="Arial" w:hAnsi="Palatino Linotype" w:cs="Arial"/>
          <w:i/>
        </w:rPr>
        <w:t>s</w:t>
      </w:r>
      <w:r w:rsidRPr="00271113">
        <w:rPr>
          <w:rFonts w:ascii="Palatino Linotype" w:eastAsia="Arial" w:hAnsi="Palatino Linotype" w:cs="Arial"/>
          <w:i/>
          <w:spacing w:val="-3"/>
        </w:rPr>
        <w:t>e</w:t>
      </w:r>
      <w:r w:rsidRPr="00271113">
        <w:rPr>
          <w:rFonts w:ascii="Palatino Linotype" w:eastAsia="Arial" w:hAnsi="Palatino Linotype" w:cs="Arial"/>
          <w:i/>
          <w:spacing w:val="1"/>
        </w:rPr>
        <w:t>r</w:t>
      </w:r>
      <w:r w:rsidRPr="00271113">
        <w:rPr>
          <w:rFonts w:ascii="Palatino Linotype" w:eastAsia="Arial" w:hAnsi="Palatino Linotype" w:cs="Arial"/>
          <w:i/>
          <w:spacing w:val="-2"/>
        </w:rPr>
        <w:t>v</w:t>
      </w:r>
      <w:r w:rsidRPr="00271113">
        <w:rPr>
          <w:rFonts w:ascii="Palatino Linotype" w:eastAsia="Arial" w:hAnsi="Palatino Linotype" w:cs="Arial"/>
          <w:i/>
          <w:spacing w:val="-1"/>
        </w:rPr>
        <w:t>i</w:t>
      </w:r>
      <w:r w:rsidRPr="00271113">
        <w:rPr>
          <w:rFonts w:ascii="Palatino Linotype" w:eastAsia="Arial" w:hAnsi="Palatino Linotype" w:cs="Arial"/>
          <w:i/>
          <w:spacing w:val="2"/>
        </w:rPr>
        <w:t>d</w:t>
      </w:r>
      <w:r w:rsidRPr="00271113">
        <w:rPr>
          <w:rFonts w:ascii="Palatino Linotype" w:eastAsia="Arial" w:hAnsi="Palatino Linotype" w:cs="Arial"/>
          <w:i/>
        </w:rPr>
        <w:t>ores</w:t>
      </w:r>
      <w:r w:rsidRPr="00271113">
        <w:rPr>
          <w:rFonts w:ascii="Palatino Linotype" w:eastAsia="Arial" w:hAnsi="Palatino Linotype" w:cs="Arial"/>
          <w:i/>
          <w:spacing w:val="4"/>
        </w:rPr>
        <w:t xml:space="preserve"> </w:t>
      </w:r>
      <w:r w:rsidRPr="00271113">
        <w:rPr>
          <w:rFonts w:ascii="Palatino Linotype" w:eastAsia="Arial" w:hAnsi="Palatino Linotype" w:cs="Arial"/>
          <w:i/>
        </w:rPr>
        <w:t>p</w:t>
      </w:r>
      <w:r w:rsidRPr="00271113">
        <w:rPr>
          <w:rFonts w:ascii="Palatino Linotype" w:eastAsia="Arial" w:hAnsi="Palatino Linotype" w:cs="Arial"/>
          <w:i/>
          <w:spacing w:val="-1"/>
        </w:rPr>
        <w:t>ú</w:t>
      </w:r>
      <w:r w:rsidRPr="00271113">
        <w:rPr>
          <w:rFonts w:ascii="Palatino Linotype" w:eastAsia="Arial" w:hAnsi="Palatino Linotype" w:cs="Arial"/>
          <w:i/>
        </w:rPr>
        <w:t>b</w:t>
      </w:r>
      <w:r w:rsidRPr="00271113">
        <w:rPr>
          <w:rFonts w:ascii="Palatino Linotype" w:eastAsia="Arial" w:hAnsi="Palatino Linotype" w:cs="Arial"/>
          <w:i/>
          <w:spacing w:val="-1"/>
        </w:rPr>
        <w:t>li</w:t>
      </w:r>
      <w:r w:rsidRPr="00271113">
        <w:rPr>
          <w:rFonts w:ascii="Palatino Linotype" w:eastAsia="Arial" w:hAnsi="Palatino Linotype" w:cs="Arial"/>
          <w:i/>
        </w:rPr>
        <w:t>cos</w:t>
      </w:r>
      <w:r w:rsidRPr="00271113">
        <w:rPr>
          <w:rFonts w:ascii="Palatino Linotype" w:eastAsia="Arial" w:hAnsi="Palatino Linotype" w:cs="Arial"/>
          <w:i/>
          <w:spacing w:val="3"/>
        </w:rPr>
        <w:t xml:space="preserve"> </w:t>
      </w:r>
      <w:r w:rsidRPr="00271113">
        <w:rPr>
          <w:rFonts w:ascii="Palatino Linotype" w:eastAsia="Arial" w:hAnsi="Palatino Linotype" w:cs="Arial"/>
          <w:i/>
          <w:spacing w:val="2"/>
        </w:rPr>
        <w:t>q</w:t>
      </w:r>
      <w:r w:rsidRPr="00271113">
        <w:rPr>
          <w:rFonts w:ascii="Palatino Linotype" w:eastAsia="Arial" w:hAnsi="Palatino Linotype" w:cs="Arial"/>
          <w:i/>
        </w:rPr>
        <w:t>ue pr</w:t>
      </w:r>
      <w:r w:rsidRPr="00271113">
        <w:rPr>
          <w:rFonts w:ascii="Palatino Linotype" w:eastAsia="Arial" w:hAnsi="Palatino Linotype" w:cs="Arial"/>
          <w:i/>
          <w:spacing w:val="2"/>
        </w:rPr>
        <w:t>e</w:t>
      </w:r>
      <w:r w:rsidRPr="00271113">
        <w:rPr>
          <w:rFonts w:ascii="Palatino Linotype" w:eastAsia="Arial" w:hAnsi="Palatino Linotype" w:cs="Arial"/>
          <w:i/>
          <w:spacing w:val="-2"/>
        </w:rPr>
        <w:t>s</w:t>
      </w:r>
      <w:r w:rsidRPr="00271113">
        <w:rPr>
          <w:rFonts w:ascii="Palatino Linotype" w:eastAsia="Arial" w:hAnsi="Palatino Linotype" w:cs="Arial"/>
          <w:i/>
          <w:spacing w:val="-1"/>
        </w:rPr>
        <w:t>t</w:t>
      </w:r>
      <w:r w:rsidRPr="00271113">
        <w:rPr>
          <w:rFonts w:ascii="Palatino Linotype" w:eastAsia="Arial" w:hAnsi="Palatino Linotype" w:cs="Arial"/>
          <w:i/>
        </w:rPr>
        <w:t>an</w:t>
      </w:r>
      <w:r w:rsidRPr="00271113">
        <w:rPr>
          <w:rFonts w:ascii="Palatino Linotype" w:eastAsia="Arial" w:hAnsi="Palatino Linotype" w:cs="Arial"/>
          <w:i/>
          <w:spacing w:val="3"/>
        </w:rPr>
        <w:t xml:space="preserve"> </w:t>
      </w:r>
      <w:r w:rsidRPr="00271113">
        <w:rPr>
          <w:rFonts w:ascii="Palatino Linotype" w:eastAsia="Arial" w:hAnsi="Palatino Linotype" w:cs="Arial"/>
          <w:i/>
        </w:rPr>
        <w:t>sus</w:t>
      </w:r>
      <w:r w:rsidRPr="00271113">
        <w:rPr>
          <w:rFonts w:ascii="Palatino Linotype" w:eastAsia="Arial" w:hAnsi="Palatino Linotype" w:cs="Arial"/>
          <w:i/>
          <w:spacing w:val="3"/>
        </w:rPr>
        <w:t xml:space="preserve"> </w:t>
      </w:r>
      <w:r w:rsidRPr="00271113">
        <w:rPr>
          <w:rFonts w:ascii="Palatino Linotype" w:eastAsia="Arial" w:hAnsi="Palatino Linotype" w:cs="Arial"/>
          <w:i/>
        </w:rPr>
        <w:t>ser</w:t>
      </w:r>
      <w:r w:rsidRPr="00271113">
        <w:rPr>
          <w:rFonts w:ascii="Palatino Linotype" w:eastAsia="Arial" w:hAnsi="Palatino Linotype" w:cs="Arial"/>
          <w:i/>
          <w:spacing w:val="-2"/>
        </w:rPr>
        <w:t>v</w:t>
      </w:r>
      <w:r w:rsidRPr="00271113">
        <w:rPr>
          <w:rFonts w:ascii="Palatino Linotype" w:eastAsia="Arial" w:hAnsi="Palatino Linotype" w:cs="Arial"/>
          <w:i/>
          <w:spacing w:val="-1"/>
        </w:rPr>
        <w:t>i</w:t>
      </w:r>
      <w:r w:rsidRPr="00271113">
        <w:rPr>
          <w:rFonts w:ascii="Palatino Linotype" w:eastAsia="Arial" w:hAnsi="Palatino Linotype" w:cs="Arial"/>
          <w:i/>
        </w:rPr>
        <w:t>c</w:t>
      </w:r>
      <w:r w:rsidRPr="00271113">
        <w:rPr>
          <w:rFonts w:ascii="Palatino Linotype" w:eastAsia="Arial" w:hAnsi="Palatino Linotype" w:cs="Arial"/>
          <w:i/>
          <w:spacing w:val="-1"/>
        </w:rPr>
        <w:t>i</w:t>
      </w:r>
      <w:r w:rsidRPr="00271113">
        <w:rPr>
          <w:rFonts w:ascii="Palatino Linotype" w:eastAsia="Arial" w:hAnsi="Palatino Linotype" w:cs="Arial"/>
          <w:i/>
        </w:rPr>
        <w:t>os</w:t>
      </w:r>
      <w:r w:rsidRPr="00271113">
        <w:rPr>
          <w:rFonts w:ascii="Palatino Linotype" w:eastAsia="Arial" w:hAnsi="Palatino Linotype" w:cs="Arial"/>
          <w:i/>
          <w:spacing w:val="3"/>
        </w:rPr>
        <w:t xml:space="preserve"> </w:t>
      </w:r>
      <w:r w:rsidRPr="00271113">
        <w:rPr>
          <w:rFonts w:ascii="Palatino Linotype" w:eastAsia="Arial" w:hAnsi="Palatino Linotype" w:cs="Arial"/>
          <w:i/>
        </w:rPr>
        <w:t>en</w:t>
      </w:r>
      <w:r w:rsidRPr="00271113">
        <w:rPr>
          <w:rFonts w:ascii="Palatino Linotype" w:eastAsia="Arial" w:hAnsi="Palatino Linotype" w:cs="Arial"/>
          <w:i/>
          <w:spacing w:val="3"/>
        </w:rPr>
        <w:t xml:space="preserve"> </w:t>
      </w:r>
      <w:r w:rsidRPr="00271113">
        <w:rPr>
          <w:rFonts w:ascii="Palatino Linotype" w:eastAsia="Arial" w:hAnsi="Palatino Linotype" w:cs="Arial"/>
          <w:i/>
        </w:rPr>
        <w:t>ár</w:t>
      </w:r>
      <w:r w:rsidRPr="00271113">
        <w:rPr>
          <w:rFonts w:ascii="Palatino Linotype" w:eastAsia="Arial" w:hAnsi="Palatino Linotype" w:cs="Arial"/>
          <w:i/>
          <w:spacing w:val="-2"/>
        </w:rPr>
        <w:t>e</w:t>
      </w:r>
      <w:r w:rsidRPr="00271113">
        <w:rPr>
          <w:rFonts w:ascii="Palatino Linotype" w:eastAsia="Arial" w:hAnsi="Palatino Linotype" w:cs="Arial"/>
          <w:i/>
        </w:rPr>
        <w:t>as</w:t>
      </w:r>
      <w:r w:rsidRPr="00271113">
        <w:rPr>
          <w:rFonts w:ascii="Palatino Linotype" w:eastAsia="Arial" w:hAnsi="Palatino Linotype" w:cs="Arial"/>
          <w:i/>
          <w:spacing w:val="3"/>
        </w:rPr>
        <w:t xml:space="preserve"> </w:t>
      </w:r>
      <w:r w:rsidRPr="00271113">
        <w:rPr>
          <w:rFonts w:ascii="Palatino Linotype" w:eastAsia="Arial" w:hAnsi="Palatino Linotype" w:cs="Arial"/>
          <w:i/>
        </w:rPr>
        <w:t>de</w:t>
      </w:r>
      <w:r w:rsidRPr="00271113">
        <w:rPr>
          <w:rFonts w:ascii="Palatino Linotype" w:eastAsia="Arial" w:hAnsi="Palatino Linotype" w:cs="Arial"/>
          <w:i/>
          <w:spacing w:val="3"/>
        </w:rPr>
        <w:t xml:space="preserve"> </w:t>
      </w:r>
      <w:r w:rsidRPr="00271113">
        <w:rPr>
          <w:rFonts w:ascii="Palatino Linotype" w:eastAsia="Arial" w:hAnsi="Palatino Linotype" w:cs="Arial"/>
          <w:i/>
        </w:rPr>
        <w:t>s</w:t>
      </w:r>
      <w:r w:rsidRPr="00271113">
        <w:rPr>
          <w:rFonts w:ascii="Palatino Linotype" w:eastAsia="Arial" w:hAnsi="Palatino Linotype" w:cs="Arial"/>
          <w:i/>
          <w:spacing w:val="-3"/>
        </w:rPr>
        <w:t>e</w:t>
      </w:r>
      <w:r w:rsidRPr="00271113">
        <w:rPr>
          <w:rFonts w:ascii="Palatino Linotype" w:eastAsia="Arial" w:hAnsi="Palatino Linotype" w:cs="Arial"/>
          <w:i/>
          <w:spacing w:val="2"/>
        </w:rPr>
        <w:t>g</w:t>
      </w:r>
      <w:r w:rsidRPr="00271113">
        <w:rPr>
          <w:rFonts w:ascii="Palatino Linotype" w:eastAsia="Arial" w:hAnsi="Palatino Linotype" w:cs="Arial"/>
          <w:i/>
        </w:rPr>
        <w:t>uri</w:t>
      </w:r>
      <w:r w:rsidRPr="00271113">
        <w:rPr>
          <w:rFonts w:ascii="Palatino Linotype" w:eastAsia="Arial" w:hAnsi="Palatino Linotype" w:cs="Arial"/>
          <w:i/>
          <w:spacing w:val="-1"/>
        </w:rPr>
        <w:t>d</w:t>
      </w:r>
      <w:r w:rsidRPr="00271113">
        <w:rPr>
          <w:rFonts w:ascii="Palatino Linotype" w:eastAsia="Arial" w:hAnsi="Palatino Linotype" w:cs="Arial"/>
          <w:i/>
        </w:rPr>
        <w:t>ad n</w:t>
      </w:r>
      <w:r w:rsidRPr="00271113">
        <w:rPr>
          <w:rFonts w:ascii="Palatino Linotype" w:eastAsia="Arial" w:hAnsi="Palatino Linotype" w:cs="Arial"/>
          <w:i/>
          <w:spacing w:val="-1"/>
        </w:rPr>
        <w:t>a</w:t>
      </w:r>
      <w:r w:rsidRPr="00271113">
        <w:rPr>
          <w:rFonts w:ascii="Palatino Linotype" w:eastAsia="Arial" w:hAnsi="Palatino Linotype" w:cs="Arial"/>
          <w:i/>
        </w:rPr>
        <w:t>c</w:t>
      </w:r>
      <w:r w:rsidRPr="00271113">
        <w:rPr>
          <w:rFonts w:ascii="Palatino Linotype" w:eastAsia="Arial" w:hAnsi="Palatino Linotype" w:cs="Arial"/>
          <w:i/>
          <w:spacing w:val="-1"/>
        </w:rPr>
        <w:t>i</w:t>
      </w:r>
      <w:r w:rsidRPr="00271113">
        <w:rPr>
          <w:rFonts w:ascii="Palatino Linotype" w:eastAsia="Arial" w:hAnsi="Palatino Linotype" w:cs="Arial"/>
          <w:i/>
        </w:rPr>
        <w:t>o</w:t>
      </w:r>
      <w:r w:rsidRPr="00271113">
        <w:rPr>
          <w:rFonts w:ascii="Palatino Linotype" w:eastAsia="Arial" w:hAnsi="Palatino Linotype" w:cs="Arial"/>
          <w:i/>
          <w:spacing w:val="-1"/>
        </w:rPr>
        <w:t>n</w:t>
      </w:r>
      <w:r w:rsidRPr="00271113">
        <w:rPr>
          <w:rFonts w:ascii="Palatino Linotype" w:eastAsia="Arial" w:hAnsi="Palatino Linotype" w:cs="Arial"/>
          <w:i/>
        </w:rPr>
        <w:t>al</w:t>
      </w:r>
      <w:r w:rsidRPr="00271113">
        <w:rPr>
          <w:rFonts w:ascii="Palatino Linotype" w:eastAsia="Arial" w:hAnsi="Palatino Linotype" w:cs="Arial"/>
          <w:i/>
          <w:spacing w:val="1"/>
        </w:rPr>
        <w:t xml:space="preserve"> </w:t>
      </w:r>
      <w:r w:rsidRPr="00271113">
        <w:rPr>
          <w:rFonts w:ascii="Palatino Linotype" w:eastAsia="Arial" w:hAnsi="Palatino Linotype" w:cs="Arial"/>
          <w:i/>
        </w:rPr>
        <w:t>o</w:t>
      </w:r>
      <w:r w:rsidRPr="00271113">
        <w:rPr>
          <w:rFonts w:ascii="Palatino Linotype" w:eastAsia="Arial" w:hAnsi="Palatino Linotype" w:cs="Arial"/>
          <w:i/>
          <w:spacing w:val="3"/>
        </w:rPr>
        <w:t xml:space="preserve"> </w:t>
      </w:r>
      <w:r w:rsidRPr="00271113">
        <w:rPr>
          <w:rFonts w:ascii="Palatino Linotype" w:eastAsia="Arial" w:hAnsi="Palatino Linotype" w:cs="Arial"/>
          <w:i/>
        </w:rPr>
        <w:t>p</w:t>
      </w:r>
      <w:r w:rsidRPr="00271113">
        <w:rPr>
          <w:rFonts w:ascii="Palatino Linotype" w:eastAsia="Arial" w:hAnsi="Palatino Linotype" w:cs="Arial"/>
          <w:i/>
          <w:spacing w:val="-1"/>
        </w:rPr>
        <w:t>ú</w:t>
      </w:r>
      <w:r w:rsidRPr="00271113">
        <w:rPr>
          <w:rFonts w:ascii="Palatino Linotype" w:eastAsia="Arial" w:hAnsi="Palatino Linotype" w:cs="Arial"/>
          <w:i/>
        </w:rPr>
        <w:t>b</w:t>
      </w:r>
      <w:r w:rsidRPr="00271113">
        <w:rPr>
          <w:rFonts w:ascii="Palatino Linotype" w:eastAsia="Arial" w:hAnsi="Palatino Linotype" w:cs="Arial"/>
          <w:i/>
          <w:spacing w:val="-1"/>
        </w:rPr>
        <w:t>li</w:t>
      </w:r>
      <w:r w:rsidRPr="00271113">
        <w:rPr>
          <w:rFonts w:ascii="Palatino Linotype" w:eastAsia="Arial" w:hAnsi="Palatino Linotype" w:cs="Arial"/>
          <w:i/>
        </w:rPr>
        <w:t>ca,</w:t>
      </w:r>
      <w:r w:rsidRPr="00271113">
        <w:rPr>
          <w:rFonts w:ascii="Palatino Linotype" w:eastAsia="Arial" w:hAnsi="Palatino Linotype" w:cs="Arial"/>
          <w:i/>
          <w:spacing w:val="3"/>
        </w:rPr>
        <w:t xml:space="preserve"> </w:t>
      </w:r>
      <w:r w:rsidRPr="00271113">
        <w:rPr>
          <w:rFonts w:ascii="Palatino Linotype" w:eastAsia="Arial" w:hAnsi="Palatino Linotype" w:cs="Arial"/>
          <w:i/>
        </w:rPr>
        <w:t>p</w:t>
      </w:r>
      <w:r w:rsidRPr="00271113">
        <w:rPr>
          <w:rFonts w:ascii="Palatino Linotype" w:eastAsia="Arial" w:hAnsi="Palatino Linotype" w:cs="Arial"/>
          <w:i/>
          <w:spacing w:val="-1"/>
        </w:rPr>
        <w:t>u</w:t>
      </w:r>
      <w:r w:rsidRPr="00271113">
        <w:rPr>
          <w:rFonts w:ascii="Palatino Linotype" w:eastAsia="Arial" w:hAnsi="Palatino Linotype" w:cs="Arial"/>
          <w:i/>
          <w:spacing w:val="-3"/>
        </w:rPr>
        <w:t>e</w:t>
      </w:r>
      <w:r w:rsidRPr="00271113">
        <w:rPr>
          <w:rFonts w:ascii="Palatino Linotype" w:eastAsia="Arial" w:hAnsi="Palatino Linotype" w:cs="Arial"/>
          <w:i/>
        </w:rPr>
        <w:t>de</w:t>
      </w:r>
      <w:r w:rsidRPr="00271113">
        <w:rPr>
          <w:rFonts w:ascii="Palatino Linotype" w:eastAsia="Arial" w:hAnsi="Palatino Linotype" w:cs="Arial"/>
          <w:i/>
          <w:spacing w:val="2"/>
        </w:rPr>
        <w:t xml:space="preserve"> </w:t>
      </w:r>
      <w:r w:rsidRPr="00271113">
        <w:rPr>
          <w:rFonts w:ascii="Palatino Linotype" w:eastAsia="Arial" w:hAnsi="Palatino Linotype" w:cs="Arial"/>
          <w:i/>
          <w:spacing w:val="-1"/>
        </w:rPr>
        <w:t>ll</w:t>
      </w:r>
      <w:r w:rsidRPr="00271113">
        <w:rPr>
          <w:rFonts w:ascii="Palatino Linotype" w:eastAsia="Arial" w:hAnsi="Palatino Linotype" w:cs="Arial"/>
          <w:i/>
        </w:rPr>
        <w:t>e</w:t>
      </w:r>
      <w:r w:rsidRPr="00271113">
        <w:rPr>
          <w:rFonts w:ascii="Palatino Linotype" w:eastAsia="Arial" w:hAnsi="Palatino Linotype" w:cs="Arial"/>
          <w:i/>
          <w:spacing w:val="1"/>
        </w:rPr>
        <w:t>g</w:t>
      </w:r>
      <w:r w:rsidRPr="00271113">
        <w:rPr>
          <w:rFonts w:ascii="Palatino Linotype" w:eastAsia="Arial" w:hAnsi="Palatino Linotype" w:cs="Arial"/>
          <w:i/>
        </w:rPr>
        <w:t>ar</w:t>
      </w:r>
      <w:r w:rsidRPr="00271113">
        <w:rPr>
          <w:rFonts w:ascii="Palatino Linotype" w:eastAsia="Arial" w:hAnsi="Palatino Linotype" w:cs="Arial"/>
          <w:i/>
          <w:spacing w:val="1"/>
        </w:rPr>
        <w:t xml:space="preserve"> </w:t>
      </w:r>
      <w:r w:rsidRPr="00271113">
        <w:rPr>
          <w:rFonts w:ascii="Palatino Linotype" w:eastAsia="Arial" w:hAnsi="Palatino Linotype" w:cs="Arial"/>
          <w:i/>
        </w:rPr>
        <w:t>a</w:t>
      </w:r>
      <w:r w:rsidRPr="00271113">
        <w:rPr>
          <w:rFonts w:ascii="Palatino Linotype" w:eastAsia="Arial" w:hAnsi="Palatino Linotype" w:cs="Arial"/>
          <w:i/>
          <w:spacing w:val="3"/>
        </w:rPr>
        <w:t xml:space="preserve"> </w:t>
      </w:r>
      <w:r w:rsidRPr="00271113">
        <w:rPr>
          <w:rFonts w:ascii="Palatino Linotype" w:eastAsia="Arial" w:hAnsi="Palatino Linotype" w:cs="Arial"/>
          <w:i/>
        </w:rPr>
        <w:t>co</w:t>
      </w:r>
      <w:r w:rsidRPr="00271113">
        <w:rPr>
          <w:rFonts w:ascii="Palatino Linotype" w:eastAsia="Arial" w:hAnsi="Palatino Linotype" w:cs="Arial"/>
          <w:i/>
          <w:spacing w:val="-1"/>
        </w:rPr>
        <w:t>n</w:t>
      </w:r>
      <w:r w:rsidRPr="00271113">
        <w:rPr>
          <w:rFonts w:ascii="Palatino Linotype" w:eastAsia="Arial" w:hAnsi="Palatino Linotype" w:cs="Arial"/>
          <w:i/>
          <w:spacing w:val="-2"/>
        </w:rPr>
        <w:t>s</w:t>
      </w:r>
      <w:r w:rsidRPr="00271113">
        <w:rPr>
          <w:rFonts w:ascii="Palatino Linotype" w:eastAsia="Arial" w:hAnsi="Palatino Linotype" w:cs="Arial"/>
          <w:i/>
          <w:spacing w:val="1"/>
        </w:rPr>
        <w:t>t</w:t>
      </w:r>
      <w:r w:rsidRPr="00271113">
        <w:rPr>
          <w:rFonts w:ascii="Palatino Linotype" w:eastAsia="Arial" w:hAnsi="Palatino Linotype" w:cs="Arial"/>
          <w:i/>
          <w:spacing w:val="-1"/>
        </w:rPr>
        <w:t>i</w:t>
      </w:r>
      <w:r w:rsidRPr="00271113">
        <w:rPr>
          <w:rFonts w:ascii="Palatino Linotype" w:eastAsia="Arial" w:hAnsi="Palatino Linotype" w:cs="Arial"/>
          <w:i/>
          <w:spacing w:val="1"/>
        </w:rPr>
        <w:t>t</w:t>
      </w:r>
      <w:r w:rsidRPr="00271113">
        <w:rPr>
          <w:rFonts w:ascii="Palatino Linotype" w:eastAsia="Arial" w:hAnsi="Palatino Linotype" w:cs="Arial"/>
          <w:i/>
        </w:rPr>
        <w:t>u</w:t>
      </w:r>
      <w:r w:rsidRPr="00271113">
        <w:rPr>
          <w:rFonts w:ascii="Palatino Linotype" w:eastAsia="Arial" w:hAnsi="Palatino Linotype" w:cs="Arial"/>
          <w:i/>
          <w:spacing w:val="-1"/>
        </w:rPr>
        <w:t>i</w:t>
      </w:r>
      <w:r w:rsidRPr="00271113">
        <w:rPr>
          <w:rFonts w:ascii="Palatino Linotype" w:eastAsia="Arial" w:hAnsi="Palatino Linotype" w:cs="Arial"/>
          <w:i/>
          <w:spacing w:val="1"/>
        </w:rPr>
        <w:t>r</w:t>
      </w:r>
      <w:r w:rsidRPr="00271113">
        <w:rPr>
          <w:rFonts w:ascii="Palatino Linotype" w:eastAsia="Arial" w:hAnsi="Palatino Linotype" w:cs="Arial"/>
          <w:i/>
        </w:rPr>
        <w:t>se en</w:t>
      </w:r>
      <w:r w:rsidRPr="00271113">
        <w:rPr>
          <w:rFonts w:ascii="Palatino Linotype" w:eastAsia="Arial" w:hAnsi="Palatino Linotype" w:cs="Arial"/>
          <w:i/>
          <w:spacing w:val="2"/>
        </w:rPr>
        <w:t xml:space="preserve"> </w:t>
      </w:r>
      <w:r w:rsidRPr="00271113">
        <w:rPr>
          <w:rFonts w:ascii="Palatino Linotype" w:eastAsia="Arial" w:hAnsi="Palatino Linotype" w:cs="Arial"/>
          <w:i/>
        </w:rPr>
        <w:t>un</w:t>
      </w:r>
      <w:r w:rsidRPr="00271113">
        <w:rPr>
          <w:rFonts w:ascii="Palatino Linotype" w:eastAsia="Arial" w:hAnsi="Palatino Linotype" w:cs="Arial"/>
          <w:i/>
          <w:spacing w:val="2"/>
        </w:rPr>
        <w:t xml:space="preserve"> </w:t>
      </w:r>
      <w:r w:rsidRPr="00271113">
        <w:rPr>
          <w:rFonts w:ascii="Palatino Linotype" w:eastAsia="Arial" w:hAnsi="Palatino Linotype" w:cs="Arial"/>
          <w:i/>
        </w:rPr>
        <w:t>c</w:t>
      </w:r>
      <w:r w:rsidRPr="00271113">
        <w:rPr>
          <w:rFonts w:ascii="Palatino Linotype" w:eastAsia="Arial" w:hAnsi="Palatino Linotype" w:cs="Arial"/>
          <w:i/>
          <w:spacing w:val="-3"/>
        </w:rPr>
        <w:t>o</w:t>
      </w:r>
      <w:r w:rsidRPr="00271113">
        <w:rPr>
          <w:rFonts w:ascii="Palatino Linotype" w:eastAsia="Arial" w:hAnsi="Palatino Linotype" w:cs="Arial"/>
          <w:i/>
          <w:spacing w:val="1"/>
        </w:rPr>
        <w:t>m</w:t>
      </w:r>
      <w:r w:rsidRPr="00271113">
        <w:rPr>
          <w:rFonts w:ascii="Palatino Linotype" w:eastAsia="Arial" w:hAnsi="Palatino Linotype" w:cs="Arial"/>
          <w:i/>
        </w:rPr>
        <w:t>p</w:t>
      </w:r>
      <w:r w:rsidRPr="00271113">
        <w:rPr>
          <w:rFonts w:ascii="Palatino Linotype" w:eastAsia="Arial" w:hAnsi="Palatino Linotype" w:cs="Arial"/>
          <w:i/>
          <w:spacing w:val="-1"/>
        </w:rPr>
        <w:t>o</w:t>
      </w:r>
      <w:r w:rsidRPr="00271113">
        <w:rPr>
          <w:rFonts w:ascii="Palatino Linotype" w:eastAsia="Arial" w:hAnsi="Palatino Linotype" w:cs="Arial"/>
          <w:i/>
        </w:rPr>
        <w:t>n</w:t>
      </w:r>
      <w:r w:rsidRPr="00271113">
        <w:rPr>
          <w:rFonts w:ascii="Palatino Linotype" w:eastAsia="Arial" w:hAnsi="Palatino Linotype" w:cs="Arial"/>
          <w:i/>
          <w:spacing w:val="-1"/>
        </w:rPr>
        <w:t>e</w:t>
      </w:r>
      <w:r w:rsidRPr="00271113">
        <w:rPr>
          <w:rFonts w:ascii="Palatino Linotype" w:eastAsia="Arial" w:hAnsi="Palatino Linotype" w:cs="Arial"/>
          <w:i/>
          <w:spacing w:val="-3"/>
        </w:rPr>
        <w:t>n</w:t>
      </w:r>
      <w:r w:rsidRPr="00271113">
        <w:rPr>
          <w:rFonts w:ascii="Palatino Linotype" w:eastAsia="Arial" w:hAnsi="Palatino Linotype" w:cs="Arial"/>
          <w:i/>
          <w:spacing w:val="1"/>
        </w:rPr>
        <w:t>t</w:t>
      </w:r>
      <w:r w:rsidRPr="00271113">
        <w:rPr>
          <w:rFonts w:ascii="Palatino Linotype" w:eastAsia="Arial" w:hAnsi="Palatino Linotype" w:cs="Arial"/>
          <w:i/>
        </w:rPr>
        <w:t xml:space="preserve">e </w:t>
      </w:r>
      <w:r w:rsidRPr="00271113">
        <w:rPr>
          <w:rFonts w:ascii="Palatino Linotype" w:eastAsia="Arial" w:hAnsi="Palatino Linotype" w:cs="Arial"/>
          <w:i/>
          <w:spacing w:val="1"/>
        </w:rPr>
        <w:t>f</w:t>
      </w:r>
      <w:r w:rsidRPr="00271113">
        <w:rPr>
          <w:rFonts w:ascii="Palatino Linotype" w:eastAsia="Arial" w:hAnsi="Palatino Linotype" w:cs="Arial"/>
          <w:i/>
          <w:spacing w:val="-3"/>
        </w:rPr>
        <w:t>u</w:t>
      </w:r>
      <w:r w:rsidRPr="00271113">
        <w:rPr>
          <w:rFonts w:ascii="Palatino Linotype" w:eastAsia="Arial" w:hAnsi="Palatino Linotype" w:cs="Arial"/>
          <w:i/>
        </w:rPr>
        <w:t>n</w:t>
      </w:r>
      <w:r w:rsidRPr="00271113">
        <w:rPr>
          <w:rFonts w:ascii="Palatino Linotype" w:eastAsia="Arial" w:hAnsi="Palatino Linotype" w:cs="Arial"/>
          <w:i/>
          <w:spacing w:val="-1"/>
        </w:rPr>
        <w:t>d</w:t>
      </w:r>
      <w:r w:rsidRPr="00271113">
        <w:rPr>
          <w:rFonts w:ascii="Palatino Linotype" w:eastAsia="Arial" w:hAnsi="Palatino Linotype" w:cs="Arial"/>
          <w:i/>
        </w:rPr>
        <w:t>amen</w:t>
      </w:r>
      <w:r w:rsidRPr="00271113">
        <w:rPr>
          <w:rFonts w:ascii="Palatino Linotype" w:eastAsia="Arial" w:hAnsi="Palatino Linotype" w:cs="Arial"/>
          <w:i/>
          <w:spacing w:val="1"/>
        </w:rPr>
        <w:t>t</w:t>
      </w:r>
      <w:r w:rsidRPr="00271113">
        <w:rPr>
          <w:rFonts w:ascii="Palatino Linotype" w:eastAsia="Arial" w:hAnsi="Palatino Linotype" w:cs="Arial"/>
          <w:i/>
        </w:rPr>
        <w:t>al</w:t>
      </w:r>
      <w:r w:rsidRPr="00271113">
        <w:rPr>
          <w:rFonts w:ascii="Palatino Linotype" w:eastAsia="Arial" w:hAnsi="Palatino Linotype" w:cs="Arial"/>
          <w:i/>
          <w:spacing w:val="1"/>
        </w:rPr>
        <w:t xml:space="preserve"> </w:t>
      </w:r>
      <w:r w:rsidRPr="00271113">
        <w:rPr>
          <w:rFonts w:ascii="Palatino Linotype" w:eastAsia="Arial" w:hAnsi="Palatino Linotype" w:cs="Arial"/>
          <w:i/>
        </w:rPr>
        <w:t>en el e</w:t>
      </w:r>
      <w:r w:rsidRPr="00271113">
        <w:rPr>
          <w:rFonts w:ascii="Palatino Linotype" w:eastAsia="Arial" w:hAnsi="Palatino Linotype" w:cs="Arial"/>
          <w:i/>
          <w:spacing w:val="-3"/>
        </w:rPr>
        <w:t>s</w:t>
      </w:r>
      <w:r w:rsidRPr="00271113">
        <w:rPr>
          <w:rFonts w:ascii="Palatino Linotype" w:eastAsia="Arial" w:hAnsi="Palatino Linotype" w:cs="Arial"/>
          <w:i/>
          <w:spacing w:val="3"/>
        </w:rPr>
        <w:t>f</w:t>
      </w:r>
      <w:r w:rsidRPr="00271113">
        <w:rPr>
          <w:rFonts w:ascii="Palatino Linotype" w:eastAsia="Arial" w:hAnsi="Palatino Linotype" w:cs="Arial"/>
          <w:i/>
        </w:rPr>
        <w:t>u</w:t>
      </w:r>
      <w:r w:rsidRPr="00271113">
        <w:rPr>
          <w:rFonts w:ascii="Palatino Linotype" w:eastAsia="Arial" w:hAnsi="Palatino Linotype" w:cs="Arial"/>
          <w:i/>
          <w:spacing w:val="-1"/>
        </w:rPr>
        <w:t>e</w:t>
      </w:r>
      <w:r w:rsidRPr="00271113">
        <w:rPr>
          <w:rFonts w:ascii="Palatino Linotype" w:eastAsia="Arial" w:hAnsi="Palatino Linotype" w:cs="Arial"/>
          <w:i/>
          <w:spacing w:val="1"/>
        </w:rPr>
        <w:t>r</w:t>
      </w:r>
      <w:r w:rsidRPr="00271113">
        <w:rPr>
          <w:rFonts w:ascii="Palatino Linotype" w:eastAsia="Arial" w:hAnsi="Palatino Linotype" w:cs="Arial"/>
          <w:i/>
          <w:spacing w:val="-2"/>
        </w:rPr>
        <w:t>z</w:t>
      </w:r>
      <w:r w:rsidRPr="00271113">
        <w:rPr>
          <w:rFonts w:ascii="Palatino Linotype" w:eastAsia="Arial" w:hAnsi="Palatino Linotype" w:cs="Arial"/>
          <w:i/>
        </w:rPr>
        <w:t xml:space="preserve">o </w:t>
      </w:r>
      <w:r w:rsidRPr="00271113">
        <w:rPr>
          <w:rFonts w:ascii="Palatino Linotype" w:eastAsia="Arial" w:hAnsi="Palatino Linotype" w:cs="Arial"/>
          <w:i/>
          <w:spacing w:val="2"/>
        </w:rPr>
        <w:t>q</w:t>
      </w:r>
      <w:r w:rsidRPr="00271113">
        <w:rPr>
          <w:rFonts w:ascii="Palatino Linotype" w:eastAsia="Arial" w:hAnsi="Palatino Linotype" w:cs="Arial"/>
          <w:i/>
        </w:rPr>
        <w:t xml:space="preserve">ue </w:t>
      </w:r>
      <w:r w:rsidRPr="00271113">
        <w:rPr>
          <w:rFonts w:ascii="Palatino Linotype" w:eastAsia="Arial" w:hAnsi="Palatino Linotype" w:cs="Arial"/>
          <w:i/>
          <w:spacing w:val="1"/>
        </w:rPr>
        <w:t>r</w:t>
      </w:r>
      <w:r w:rsidRPr="00271113">
        <w:rPr>
          <w:rFonts w:ascii="Palatino Linotype" w:eastAsia="Arial" w:hAnsi="Palatino Linotype" w:cs="Arial"/>
          <w:i/>
        </w:rPr>
        <w:t>e</w:t>
      </w:r>
      <w:r w:rsidRPr="00271113">
        <w:rPr>
          <w:rFonts w:ascii="Palatino Linotype" w:eastAsia="Arial" w:hAnsi="Palatino Linotype" w:cs="Arial"/>
          <w:i/>
          <w:spacing w:val="-1"/>
        </w:rPr>
        <w:t>ali</w:t>
      </w:r>
      <w:r w:rsidRPr="00271113">
        <w:rPr>
          <w:rFonts w:ascii="Palatino Linotype" w:eastAsia="Arial" w:hAnsi="Palatino Linotype" w:cs="Arial"/>
          <w:i/>
          <w:spacing w:val="-2"/>
        </w:rPr>
        <w:t>z</w:t>
      </w:r>
      <w:r w:rsidRPr="00271113">
        <w:rPr>
          <w:rFonts w:ascii="Palatino Linotype" w:eastAsia="Arial" w:hAnsi="Palatino Linotype" w:cs="Arial"/>
          <w:i/>
        </w:rPr>
        <w:t>a</w:t>
      </w:r>
      <w:r w:rsidRPr="00271113">
        <w:rPr>
          <w:rFonts w:ascii="Palatino Linotype" w:eastAsia="Arial" w:hAnsi="Palatino Linotype" w:cs="Arial"/>
          <w:i/>
          <w:spacing w:val="3"/>
        </w:rPr>
        <w:t xml:space="preserve"> </w:t>
      </w:r>
      <w:r w:rsidRPr="00271113">
        <w:rPr>
          <w:rFonts w:ascii="Palatino Linotype" w:eastAsia="Arial" w:hAnsi="Palatino Linotype" w:cs="Arial"/>
          <w:i/>
        </w:rPr>
        <w:t>el</w:t>
      </w:r>
      <w:r w:rsidRPr="00271113">
        <w:rPr>
          <w:rFonts w:ascii="Palatino Linotype" w:eastAsia="Arial" w:hAnsi="Palatino Linotype" w:cs="Arial"/>
          <w:i/>
          <w:spacing w:val="4"/>
        </w:rPr>
        <w:t xml:space="preserve"> </w:t>
      </w:r>
      <w:r w:rsidRPr="00271113">
        <w:rPr>
          <w:rFonts w:ascii="Palatino Linotype" w:eastAsia="Arial" w:hAnsi="Palatino Linotype" w:cs="Arial"/>
          <w:i/>
          <w:spacing w:val="-1"/>
        </w:rPr>
        <w:t>E</w:t>
      </w:r>
      <w:r w:rsidRPr="00271113">
        <w:rPr>
          <w:rFonts w:ascii="Palatino Linotype" w:eastAsia="Arial" w:hAnsi="Palatino Linotype" w:cs="Arial"/>
          <w:i/>
        </w:rPr>
        <w:t>s</w:t>
      </w:r>
      <w:r w:rsidRPr="00271113">
        <w:rPr>
          <w:rFonts w:ascii="Palatino Linotype" w:eastAsia="Arial" w:hAnsi="Palatino Linotype" w:cs="Arial"/>
          <w:i/>
          <w:spacing w:val="1"/>
        </w:rPr>
        <w:t>t</w:t>
      </w:r>
      <w:r w:rsidRPr="00271113">
        <w:rPr>
          <w:rFonts w:ascii="Palatino Linotype" w:eastAsia="Arial" w:hAnsi="Palatino Linotype" w:cs="Arial"/>
          <w:i/>
        </w:rPr>
        <w:t>a</w:t>
      </w:r>
      <w:r w:rsidRPr="00271113">
        <w:rPr>
          <w:rFonts w:ascii="Palatino Linotype" w:eastAsia="Arial" w:hAnsi="Palatino Linotype" w:cs="Arial"/>
          <w:i/>
          <w:spacing w:val="-1"/>
        </w:rPr>
        <w:t>d</w:t>
      </w:r>
      <w:r w:rsidRPr="00271113">
        <w:rPr>
          <w:rFonts w:ascii="Palatino Linotype" w:eastAsia="Arial" w:hAnsi="Palatino Linotype" w:cs="Arial"/>
          <w:i/>
        </w:rPr>
        <w:t>o</w:t>
      </w:r>
      <w:r w:rsidRPr="00271113">
        <w:rPr>
          <w:rFonts w:ascii="Palatino Linotype" w:eastAsia="Arial" w:hAnsi="Palatino Linotype" w:cs="Arial"/>
          <w:i/>
          <w:spacing w:val="3"/>
        </w:rPr>
        <w:t xml:space="preserve"> </w:t>
      </w:r>
      <w:r w:rsidRPr="00271113">
        <w:rPr>
          <w:rFonts w:ascii="Palatino Linotype" w:eastAsia="Arial" w:hAnsi="Palatino Linotype" w:cs="Arial"/>
          <w:i/>
          <w:spacing w:val="-4"/>
        </w:rPr>
        <w:t>M</w:t>
      </w:r>
      <w:r w:rsidRPr="00271113">
        <w:rPr>
          <w:rFonts w:ascii="Palatino Linotype" w:eastAsia="Arial" w:hAnsi="Palatino Linotype" w:cs="Arial"/>
          <w:i/>
        </w:rPr>
        <w:t>ex</w:t>
      </w:r>
      <w:r w:rsidRPr="00271113">
        <w:rPr>
          <w:rFonts w:ascii="Palatino Linotype" w:eastAsia="Arial" w:hAnsi="Palatino Linotype" w:cs="Arial"/>
          <w:i/>
          <w:spacing w:val="-1"/>
        </w:rPr>
        <w:t>i</w:t>
      </w:r>
      <w:r w:rsidRPr="00271113">
        <w:rPr>
          <w:rFonts w:ascii="Palatino Linotype" w:eastAsia="Arial" w:hAnsi="Palatino Linotype" w:cs="Arial"/>
          <w:i/>
        </w:rPr>
        <w:t>ca</w:t>
      </w:r>
      <w:r w:rsidRPr="00271113">
        <w:rPr>
          <w:rFonts w:ascii="Palatino Linotype" w:eastAsia="Arial" w:hAnsi="Palatino Linotype" w:cs="Arial"/>
          <w:i/>
          <w:spacing w:val="-1"/>
        </w:rPr>
        <w:t>n</w:t>
      </w:r>
      <w:r w:rsidRPr="00271113">
        <w:rPr>
          <w:rFonts w:ascii="Palatino Linotype" w:eastAsia="Arial" w:hAnsi="Palatino Linotype" w:cs="Arial"/>
          <w:i/>
        </w:rPr>
        <w:t>o</w:t>
      </w:r>
      <w:r w:rsidRPr="00271113">
        <w:rPr>
          <w:rFonts w:ascii="Palatino Linotype" w:eastAsia="Arial" w:hAnsi="Palatino Linotype" w:cs="Arial"/>
          <w:i/>
          <w:spacing w:val="3"/>
        </w:rPr>
        <w:t xml:space="preserve"> </w:t>
      </w:r>
      <w:r w:rsidRPr="00271113">
        <w:rPr>
          <w:rFonts w:ascii="Palatino Linotype" w:eastAsia="Arial" w:hAnsi="Palatino Linotype" w:cs="Arial"/>
          <w:i/>
        </w:rPr>
        <w:t>p</w:t>
      </w:r>
      <w:r w:rsidRPr="00271113">
        <w:rPr>
          <w:rFonts w:ascii="Palatino Linotype" w:eastAsia="Arial" w:hAnsi="Palatino Linotype" w:cs="Arial"/>
          <w:i/>
          <w:spacing w:val="-1"/>
        </w:rPr>
        <w:t>a</w:t>
      </w:r>
      <w:r w:rsidRPr="00271113">
        <w:rPr>
          <w:rFonts w:ascii="Palatino Linotype" w:eastAsia="Arial" w:hAnsi="Palatino Linotype" w:cs="Arial"/>
          <w:i/>
          <w:spacing w:val="1"/>
        </w:rPr>
        <w:t>r</w:t>
      </w:r>
      <w:r w:rsidRPr="00271113">
        <w:rPr>
          <w:rFonts w:ascii="Palatino Linotype" w:eastAsia="Arial" w:hAnsi="Palatino Linotype" w:cs="Arial"/>
          <w:i/>
        </w:rPr>
        <w:t xml:space="preserve">a </w:t>
      </w:r>
      <w:r w:rsidRPr="00271113">
        <w:rPr>
          <w:rFonts w:ascii="Palatino Linotype" w:eastAsia="Arial" w:hAnsi="Palatino Linotype" w:cs="Arial"/>
          <w:i/>
          <w:spacing w:val="2"/>
        </w:rPr>
        <w:t>g</w:t>
      </w:r>
      <w:r w:rsidRPr="00271113">
        <w:rPr>
          <w:rFonts w:ascii="Palatino Linotype" w:eastAsia="Arial" w:hAnsi="Palatino Linotype" w:cs="Arial"/>
          <w:i/>
          <w:spacing w:val="-3"/>
        </w:rPr>
        <w:t>a</w:t>
      </w:r>
      <w:r w:rsidRPr="00271113">
        <w:rPr>
          <w:rFonts w:ascii="Palatino Linotype" w:eastAsia="Arial" w:hAnsi="Palatino Linotype" w:cs="Arial"/>
          <w:i/>
          <w:spacing w:val="1"/>
        </w:rPr>
        <w:t>r</w:t>
      </w:r>
      <w:r w:rsidRPr="00271113">
        <w:rPr>
          <w:rFonts w:ascii="Palatino Linotype" w:eastAsia="Arial" w:hAnsi="Palatino Linotype" w:cs="Arial"/>
          <w:i/>
        </w:rPr>
        <w:t>a</w:t>
      </w:r>
      <w:r w:rsidRPr="00271113">
        <w:rPr>
          <w:rFonts w:ascii="Palatino Linotype" w:eastAsia="Arial" w:hAnsi="Palatino Linotype" w:cs="Arial"/>
          <w:i/>
          <w:spacing w:val="-1"/>
        </w:rPr>
        <w:t>n</w:t>
      </w:r>
      <w:r w:rsidRPr="00271113">
        <w:rPr>
          <w:rFonts w:ascii="Palatino Linotype" w:eastAsia="Arial" w:hAnsi="Palatino Linotype" w:cs="Arial"/>
          <w:i/>
          <w:spacing w:val="1"/>
        </w:rPr>
        <w:t>t</w:t>
      </w:r>
      <w:r w:rsidRPr="00271113">
        <w:rPr>
          <w:rFonts w:ascii="Palatino Linotype" w:eastAsia="Arial" w:hAnsi="Palatino Linotype" w:cs="Arial"/>
          <w:i/>
          <w:spacing w:val="-1"/>
        </w:rPr>
        <w:t>i</w:t>
      </w:r>
      <w:r w:rsidRPr="00271113">
        <w:rPr>
          <w:rFonts w:ascii="Palatino Linotype" w:eastAsia="Arial" w:hAnsi="Palatino Linotype" w:cs="Arial"/>
          <w:i/>
          <w:spacing w:val="-2"/>
        </w:rPr>
        <w:t>z</w:t>
      </w:r>
      <w:r w:rsidRPr="00271113">
        <w:rPr>
          <w:rFonts w:ascii="Palatino Linotype" w:eastAsia="Arial" w:hAnsi="Palatino Linotype" w:cs="Arial"/>
          <w:i/>
        </w:rPr>
        <w:t>ar</w:t>
      </w:r>
      <w:r w:rsidRPr="00271113">
        <w:rPr>
          <w:rFonts w:ascii="Palatino Linotype" w:eastAsia="Arial" w:hAnsi="Palatino Linotype" w:cs="Arial"/>
          <w:i/>
          <w:spacing w:val="4"/>
        </w:rPr>
        <w:t xml:space="preserve"> </w:t>
      </w:r>
      <w:r w:rsidRPr="00271113">
        <w:rPr>
          <w:rFonts w:ascii="Palatino Linotype" w:eastAsia="Arial" w:hAnsi="Palatino Linotype" w:cs="Arial"/>
          <w:i/>
          <w:spacing w:val="-1"/>
        </w:rPr>
        <w:t>l</w:t>
      </w:r>
      <w:r w:rsidRPr="00271113">
        <w:rPr>
          <w:rFonts w:ascii="Palatino Linotype" w:eastAsia="Arial" w:hAnsi="Palatino Linotype" w:cs="Arial"/>
          <w:i/>
        </w:rPr>
        <w:t>a</w:t>
      </w:r>
      <w:r w:rsidRPr="00271113">
        <w:rPr>
          <w:rFonts w:ascii="Palatino Linotype" w:eastAsia="Arial" w:hAnsi="Palatino Linotype" w:cs="Arial"/>
          <w:i/>
          <w:spacing w:val="3"/>
        </w:rPr>
        <w:t xml:space="preserve"> </w:t>
      </w:r>
      <w:r w:rsidRPr="00271113">
        <w:rPr>
          <w:rFonts w:ascii="Palatino Linotype" w:eastAsia="Arial" w:hAnsi="Palatino Linotype" w:cs="Arial"/>
          <w:i/>
        </w:rPr>
        <w:t>s</w:t>
      </w:r>
      <w:r w:rsidRPr="00271113">
        <w:rPr>
          <w:rFonts w:ascii="Palatino Linotype" w:eastAsia="Arial" w:hAnsi="Palatino Linotype" w:cs="Arial"/>
          <w:i/>
          <w:spacing w:val="-3"/>
        </w:rPr>
        <w:t>e</w:t>
      </w:r>
      <w:r w:rsidRPr="00271113">
        <w:rPr>
          <w:rFonts w:ascii="Palatino Linotype" w:eastAsia="Arial" w:hAnsi="Palatino Linotype" w:cs="Arial"/>
          <w:i/>
          <w:spacing w:val="2"/>
        </w:rPr>
        <w:t>g</w:t>
      </w:r>
      <w:r w:rsidRPr="00271113">
        <w:rPr>
          <w:rFonts w:ascii="Palatino Linotype" w:eastAsia="Arial" w:hAnsi="Palatino Linotype" w:cs="Arial"/>
          <w:i/>
        </w:rPr>
        <w:t>uri</w:t>
      </w:r>
      <w:r w:rsidRPr="00271113">
        <w:rPr>
          <w:rFonts w:ascii="Palatino Linotype" w:eastAsia="Arial" w:hAnsi="Palatino Linotype" w:cs="Arial"/>
          <w:i/>
          <w:spacing w:val="-1"/>
        </w:rPr>
        <w:t>d</w:t>
      </w:r>
      <w:r w:rsidRPr="00271113">
        <w:rPr>
          <w:rFonts w:ascii="Palatino Linotype" w:eastAsia="Arial" w:hAnsi="Palatino Linotype" w:cs="Arial"/>
          <w:i/>
        </w:rPr>
        <w:t>ad d</w:t>
      </w:r>
      <w:r w:rsidRPr="00271113">
        <w:rPr>
          <w:rFonts w:ascii="Palatino Linotype" w:eastAsia="Arial" w:hAnsi="Palatino Linotype" w:cs="Arial"/>
          <w:i/>
          <w:spacing w:val="-1"/>
        </w:rPr>
        <w:t>e</w:t>
      </w:r>
      <w:r w:rsidRPr="00271113">
        <w:rPr>
          <w:rFonts w:ascii="Palatino Linotype" w:eastAsia="Arial" w:hAnsi="Palatino Linotype" w:cs="Arial"/>
          <w:i/>
        </w:rPr>
        <w:t>l</w:t>
      </w:r>
      <w:r w:rsidRPr="00271113">
        <w:rPr>
          <w:rFonts w:ascii="Palatino Linotype" w:eastAsia="Arial" w:hAnsi="Palatino Linotype" w:cs="Arial"/>
          <w:i/>
          <w:spacing w:val="2"/>
        </w:rPr>
        <w:t xml:space="preserve"> </w:t>
      </w:r>
      <w:r w:rsidRPr="00271113">
        <w:rPr>
          <w:rFonts w:ascii="Palatino Linotype" w:eastAsia="Arial" w:hAnsi="Palatino Linotype" w:cs="Arial"/>
          <w:i/>
        </w:rPr>
        <w:t>p</w:t>
      </w:r>
      <w:r w:rsidRPr="00271113">
        <w:rPr>
          <w:rFonts w:ascii="Palatino Linotype" w:eastAsia="Arial" w:hAnsi="Palatino Linotype" w:cs="Arial"/>
          <w:i/>
          <w:spacing w:val="-1"/>
        </w:rPr>
        <w:t>a</w:t>
      </w:r>
      <w:r w:rsidRPr="00271113">
        <w:rPr>
          <w:rFonts w:ascii="Palatino Linotype" w:eastAsia="Arial" w:hAnsi="Palatino Linotype" w:cs="Arial"/>
          <w:i/>
          <w:spacing w:val="-4"/>
        </w:rPr>
        <w:t>í</w:t>
      </w:r>
      <w:r w:rsidRPr="00271113">
        <w:rPr>
          <w:rFonts w:ascii="Palatino Linotype" w:eastAsia="Arial" w:hAnsi="Palatino Linotype" w:cs="Arial"/>
          <w:i/>
        </w:rPr>
        <w:t>s</w:t>
      </w:r>
      <w:r w:rsidRPr="00271113">
        <w:rPr>
          <w:rFonts w:ascii="Palatino Linotype" w:eastAsia="Arial" w:hAnsi="Palatino Linotype" w:cs="Arial"/>
          <w:i/>
          <w:spacing w:val="3"/>
        </w:rPr>
        <w:t xml:space="preserve"> </w:t>
      </w:r>
      <w:r w:rsidRPr="00271113">
        <w:rPr>
          <w:rFonts w:ascii="Palatino Linotype" w:eastAsia="Arial" w:hAnsi="Palatino Linotype" w:cs="Arial"/>
          <w:i/>
        </w:rPr>
        <w:t>en</w:t>
      </w:r>
      <w:r w:rsidRPr="00271113">
        <w:rPr>
          <w:rFonts w:ascii="Palatino Linotype" w:eastAsia="Arial" w:hAnsi="Palatino Linotype" w:cs="Arial"/>
          <w:i/>
          <w:spacing w:val="2"/>
        </w:rPr>
        <w:t xml:space="preserve"> </w:t>
      </w:r>
      <w:r w:rsidRPr="00271113">
        <w:rPr>
          <w:rFonts w:ascii="Palatino Linotype" w:eastAsia="Arial" w:hAnsi="Palatino Linotype" w:cs="Arial"/>
          <w:i/>
        </w:rPr>
        <w:t>sus d</w:t>
      </w:r>
      <w:r w:rsidRPr="00271113">
        <w:rPr>
          <w:rFonts w:ascii="Palatino Linotype" w:eastAsia="Arial" w:hAnsi="Palatino Linotype" w:cs="Arial"/>
          <w:i/>
          <w:spacing w:val="-1"/>
        </w:rPr>
        <w:t>i</w:t>
      </w:r>
      <w:r w:rsidRPr="00271113">
        <w:rPr>
          <w:rFonts w:ascii="Palatino Linotype" w:eastAsia="Arial" w:hAnsi="Palatino Linotype" w:cs="Arial"/>
          <w:i/>
          <w:spacing w:val="3"/>
        </w:rPr>
        <w:t>f</w:t>
      </w:r>
      <w:r w:rsidRPr="00271113">
        <w:rPr>
          <w:rFonts w:ascii="Palatino Linotype" w:eastAsia="Arial" w:hAnsi="Palatino Linotype" w:cs="Arial"/>
          <w:i/>
          <w:spacing w:val="-3"/>
        </w:rPr>
        <w:t>e</w:t>
      </w:r>
      <w:r w:rsidRPr="00271113">
        <w:rPr>
          <w:rFonts w:ascii="Palatino Linotype" w:eastAsia="Arial" w:hAnsi="Palatino Linotype" w:cs="Arial"/>
          <w:i/>
          <w:spacing w:val="1"/>
        </w:rPr>
        <w:t>r</w:t>
      </w:r>
      <w:r w:rsidRPr="00271113">
        <w:rPr>
          <w:rFonts w:ascii="Palatino Linotype" w:eastAsia="Arial" w:hAnsi="Palatino Linotype" w:cs="Arial"/>
          <w:i/>
        </w:rPr>
        <w:t>e</w:t>
      </w:r>
      <w:r w:rsidRPr="00271113">
        <w:rPr>
          <w:rFonts w:ascii="Palatino Linotype" w:eastAsia="Arial" w:hAnsi="Palatino Linotype" w:cs="Arial"/>
          <w:i/>
          <w:spacing w:val="-1"/>
        </w:rPr>
        <w:t>n</w:t>
      </w:r>
      <w:r w:rsidRPr="00271113">
        <w:rPr>
          <w:rFonts w:ascii="Palatino Linotype" w:eastAsia="Arial" w:hAnsi="Palatino Linotype" w:cs="Arial"/>
          <w:i/>
          <w:spacing w:val="1"/>
        </w:rPr>
        <w:t>t</w:t>
      </w:r>
      <w:r w:rsidRPr="00271113">
        <w:rPr>
          <w:rFonts w:ascii="Palatino Linotype" w:eastAsia="Arial" w:hAnsi="Palatino Linotype" w:cs="Arial"/>
          <w:i/>
        </w:rPr>
        <w:t>es</w:t>
      </w:r>
      <w:r w:rsidRPr="00271113">
        <w:rPr>
          <w:rFonts w:ascii="Palatino Linotype" w:eastAsia="Arial" w:hAnsi="Palatino Linotype" w:cs="Arial"/>
          <w:i/>
          <w:spacing w:val="-2"/>
        </w:rPr>
        <w:t xml:space="preserve"> v</w:t>
      </w:r>
      <w:r w:rsidRPr="00271113">
        <w:rPr>
          <w:rFonts w:ascii="Palatino Linotype" w:eastAsia="Arial" w:hAnsi="Palatino Linotype" w:cs="Arial"/>
          <w:i/>
        </w:rPr>
        <w:t>er</w:t>
      </w:r>
      <w:r w:rsidRPr="00271113">
        <w:rPr>
          <w:rFonts w:ascii="Palatino Linotype" w:eastAsia="Arial" w:hAnsi="Palatino Linotype" w:cs="Arial"/>
          <w:i/>
          <w:spacing w:val="1"/>
        </w:rPr>
        <w:t>t</w:t>
      </w:r>
      <w:r w:rsidRPr="00271113">
        <w:rPr>
          <w:rFonts w:ascii="Palatino Linotype" w:eastAsia="Arial" w:hAnsi="Palatino Linotype" w:cs="Arial"/>
          <w:i/>
          <w:spacing w:val="-1"/>
        </w:rPr>
        <w:t>i</w:t>
      </w:r>
      <w:r w:rsidRPr="00271113">
        <w:rPr>
          <w:rFonts w:ascii="Palatino Linotype" w:eastAsia="Arial" w:hAnsi="Palatino Linotype" w:cs="Arial"/>
          <w:i/>
        </w:rPr>
        <w:t>e</w:t>
      </w:r>
      <w:r w:rsidRPr="00271113">
        <w:rPr>
          <w:rFonts w:ascii="Palatino Linotype" w:eastAsia="Arial" w:hAnsi="Palatino Linotype" w:cs="Arial"/>
          <w:i/>
          <w:spacing w:val="-1"/>
        </w:rPr>
        <w:t>n</w:t>
      </w:r>
      <w:r w:rsidRPr="00271113">
        <w:rPr>
          <w:rFonts w:ascii="Palatino Linotype" w:eastAsia="Arial" w:hAnsi="Palatino Linotype" w:cs="Arial"/>
          <w:i/>
          <w:spacing w:val="1"/>
        </w:rPr>
        <w:t>t</w:t>
      </w:r>
      <w:r w:rsidRPr="00271113">
        <w:rPr>
          <w:rFonts w:ascii="Palatino Linotype" w:eastAsia="Arial" w:hAnsi="Palatino Linotype" w:cs="Arial"/>
          <w:i/>
        </w:rPr>
        <w:t>e</w:t>
      </w:r>
      <w:r w:rsidRPr="00271113">
        <w:rPr>
          <w:rFonts w:ascii="Palatino Linotype" w:eastAsia="Arial" w:hAnsi="Palatino Linotype" w:cs="Arial"/>
          <w:i/>
          <w:spacing w:val="-3"/>
        </w:rPr>
        <w:t>s</w:t>
      </w:r>
      <w:r w:rsidRPr="00271113">
        <w:rPr>
          <w:rFonts w:ascii="Palatino Linotype" w:eastAsia="Arial" w:hAnsi="Palatino Linotype" w:cs="Arial"/>
          <w:i/>
        </w:rPr>
        <w:t>.”</w:t>
      </w:r>
    </w:p>
    <w:p w:rsidR="00737AA0" w:rsidRPr="00271113" w:rsidRDefault="00737AA0" w:rsidP="00737AA0">
      <w:pPr>
        <w:pStyle w:val="Sinespaciado"/>
        <w:rPr>
          <w:lang w:val="es-ES"/>
        </w:rPr>
      </w:pPr>
    </w:p>
    <w:p w:rsidR="00737AA0" w:rsidRPr="00271113" w:rsidRDefault="00737AA0" w:rsidP="00737AA0">
      <w:pPr>
        <w:spacing w:after="0" w:line="360" w:lineRule="auto"/>
        <w:jc w:val="both"/>
        <w:rPr>
          <w:rFonts w:ascii="Palatino Linotype" w:eastAsia="Times New Roman" w:hAnsi="Palatino Linotype" w:cs="Times New Roman"/>
          <w:b/>
          <w:sz w:val="24"/>
          <w:szCs w:val="24"/>
          <w:lang w:val="es-ES" w:eastAsia="es-ES"/>
        </w:rPr>
      </w:pPr>
      <w:r w:rsidRPr="00271113">
        <w:rPr>
          <w:rFonts w:ascii="Palatino Linotype" w:eastAsia="Times New Roman" w:hAnsi="Palatino Linotype" w:cs="Times New Roman"/>
          <w:sz w:val="24"/>
          <w:szCs w:val="24"/>
          <w:lang w:val="es-ES" w:eastAsia="es-ES"/>
        </w:rPr>
        <w:lastRenderedPageBreak/>
        <w:t xml:space="preserve">En caso específico, de los documentos solicitados obran datos que son considerados confidenciales, cuyo acceso debe ser restringido, los cuales deben testarse al momento de la elaboración de versiones públicas, como es el caso del </w:t>
      </w:r>
      <w:r w:rsidRPr="00271113">
        <w:rPr>
          <w:rFonts w:ascii="Palatino Linotype" w:eastAsia="Times New Roman" w:hAnsi="Palatino Linotype" w:cs="Times New Roman"/>
          <w:b/>
          <w:sz w:val="24"/>
          <w:szCs w:val="24"/>
          <w:lang w:val="es-ES" w:eastAsia="es-ES"/>
        </w:rPr>
        <w:t>Registro Federal de Contribuyentes</w:t>
      </w:r>
      <w:r w:rsidRPr="00271113">
        <w:rPr>
          <w:rFonts w:ascii="Palatino Linotype" w:eastAsia="Times New Roman" w:hAnsi="Palatino Linotype" w:cs="Times New Roman"/>
          <w:sz w:val="24"/>
          <w:szCs w:val="24"/>
          <w:lang w:val="es-ES" w:eastAsia="es-ES"/>
        </w:rPr>
        <w:t xml:space="preserve"> (RFC), la </w:t>
      </w:r>
      <w:r w:rsidRPr="00271113">
        <w:rPr>
          <w:rFonts w:ascii="Palatino Linotype" w:eastAsia="Times New Roman" w:hAnsi="Palatino Linotype" w:cs="Times New Roman"/>
          <w:b/>
          <w:sz w:val="24"/>
          <w:szCs w:val="24"/>
          <w:lang w:val="es-ES" w:eastAsia="es-ES"/>
        </w:rPr>
        <w:t>Clave Única de Registro de Población</w:t>
      </w:r>
      <w:r w:rsidRPr="00271113">
        <w:rPr>
          <w:rFonts w:ascii="Palatino Linotype" w:eastAsia="Times New Roman" w:hAnsi="Palatino Linotype" w:cs="Times New Roman"/>
          <w:sz w:val="24"/>
          <w:szCs w:val="24"/>
          <w:lang w:val="es-ES" w:eastAsia="es-ES"/>
        </w:rPr>
        <w:t xml:space="preserve"> (CURP), la </w:t>
      </w:r>
      <w:r w:rsidRPr="00271113">
        <w:rPr>
          <w:rFonts w:ascii="Palatino Linotype" w:eastAsia="Times New Roman" w:hAnsi="Palatino Linotype" w:cs="Times New Roman"/>
          <w:b/>
          <w:sz w:val="24"/>
          <w:szCs w:val="24"/>
          <w:lang w:val="es-ES" w:eastAsia="es-ES"/>
        </w:rPr>
        <w:t>Clave de cualquier tipo de seguridad social</w:t>
      </w:r>
      <w:r w:rsidRPr="00271113">
        <w:rPr>
          <w:rFonts w:ascii="Palatino Linotype" w:eastAsia="Times New Roman" w:hAnsi="Palatino Linotype" w:cs="Times New Roman"/>
          <w:sz w:val="24"/>
          <w:szCs w:val="24"/>
          <w:lang w:val="es-ES" w:eastAsia="es-ES"/>
        </w:rPr>
        <w:t xml:space="preserve"> (ISSEMYM, u otros), así como, los </w:t>
      </w:r>
      <w:r w:rsidRPr="00271113">
        <w:rPr>
          <w:rFonts w:ascii="Palatino Linotype" w:eastAsia="Times New Roman" w:hAnsi="Palatino Linotype" w:cs="Times New Roman"/>
          <w:b/>
          <w:sz w:val="24"/>
          <w:szCs w:val="24"/>
          <w:lang w:val="es-ES" w:eastAsia="es-ES"/>
        </w:rPr>
        <w:t xml:space="preserve">préstamos o descuentos </w:t>
      </w:r>
      <w:r w:rsidRPr="00271113">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271113">
        <w:rPr>
          <w:rFonts w:ascii="Palatino Linotype" w:eastAsia="Times New Roman" w:hAnsi="Palatino Linotype" w:cs="Times New Roman"/>
          <w:b/>
          <w:sz w:val="24"/>
          <w:szCs w:val="24"/>
          <w:lang w:val="es-ES" w:eastAsia="es-ES"/>
        </w:rPr>
        <w:t>cuotas</w:t>
      </w:r>
      <w:r w:rsidRPr="00271113">
        <w:rPr>
          <w:rFonts w:ascii="Palatino Linotype" w:eastAsia="Times New Roman" w:hAnsi="Palatino Linotype" w:cs="Times New Roman"/>
          <w:sz w:val="24"/>
          <w:szCs w:val="24"/>
          <w:lang w:val="es-ES" w:eastAsia="es-ES"/>
        </w:rPr>
        <w:t xml:space="preserve"> por </w:t>
      </w:r>
      <w:r w:rsidRPr="00271113">
        <w:rPr>
          <w:rFonts w:ascii="Palatino Linotype" w:eastAsia="Times New Roman" w:hAnsi="Palatino Linotype" w:cs="Times New Roman"/>
          <w:b/>
          <w:sz w:val="24"/>
          <w:szCs w:val="24"/>
          <w:lang w:val="es-ES" w:eastAsia="es-ES"/>
        </w:rPr>
        <w:t xml:space="preserve">seguridad social, Cadenas Originales </w:t>
      </w:r>
      <w:r w:rsidRPr="00271113">
        <w:rPr>
          <w:rFonts w:ascii="Palatino Linotype" w:eastAsia="Times New Roman" w:hAnsi="Palatino Linotype" w:cs="Times New Roman"/>
          <w:sz w:val="24"/>
          <w:szCs w:val="24"/>
          <w:lang w:val="es-ES" w:eastAsia="es-ES"/>
        </w:rPr>
        <w:t>y</w:t>
      </w:r>
      <w:r w:rsidRPr="00271113">
        <w:rPr>
          <w:rFonts w:ascii="Palatino Linotype" w:eastAsia="Times New Roman" w:hAnsi="Palatino Linotype" w:cs="Times New Roman"/>
          <w:b/>
          <w:sz w:val="24"/>
          <w:szCs w:val="24"/>
          <w:lang w:val="es-ES" w:eastAsia="es-ES"/>
        </w:rPr>
        <w:t xml:space="preserve"> Sellos Digitales</w:t>
      </w:r>
    </w:p>
    <w:p w:rsidR="00737AA0" w:rsidRPr="00271113" w:rsidRDefault="00737AA0" w:rsidP="00737AA0">
      <w:pPr>
        <w:spacing w:after="0" w:line="360" w:lineRule="auto"/>
        <w:jc w:val="both"/>
        <w:rPr>
          <w:rFonts w:ascii="Palatino Linotype" w:eastAsia="Times New Roman" w:hAnsi="Palatino Linotype" w:cs="Times New Roman"/>
          <w:sz w:val="24"/>
          <w:szCs w:val="24"/>
          <w:lang w:val="es-ES" w:eastAsia="es-ES"/>
        </w:rPr>
      </w:pPr>
      <w:r w:rsidRPr="00271113">
        <w:rPr>
          <w:rFonts w:ascii="Palatino Linotype" w:eastAsia="Times New Roman" w:hAnsi="Palatino Linotype" w:cs="Times New Roman"/>
          <w:b/>
          <w:sz w:val="24"/>
          <w:szCs w:val="24"/>
          <w:lang w:val="es-ES" w:eastAsia="es-ES"/>
        </w:rPr>
        <w:t xml:space="preserve">Códigos Bidimensionales </w:t>
      </w:r>
      <w:r w:rsidRPr="00271113">
        <w:rPr>
          <w:rFonts w:ascii="Palatino Linotype" w:eastAsia="Times New Roman" w:hAnsi="Palatino Linotype" w:cs="Times New Roman"/>
          <w:sz w:val="24"/>
          <w:szCs w:val="24"/>
          <w:lang w:val="es-ES" w:eastAsia="es-ES"/>
        </w:rPr>
        <w:t>y los denominados</w:t>
      </w:r>
      <w:r w:rsidRPr="00271113">
        <w:rPr>
          <w:rFonts w:ascii="Palatino Linotype" w:eastAsia="Times New Roman" w:hAnsi="Palatino Linotype" w:cs="Times New Roman"/>
          <w:b/>
          <w:sz w:val="24"/>
          <w:szCs w:val="24"/>
          <w:lang w:val="es-ES" w:eastAsia="es-ES"/>
        </w:rPr>
        <w:t xml:space="preserve"> Códigos QR.</w:t>
      </w:r>
    </w:p>
    <w:p w:rsidR="00737AA0" w:rsidRPr="00271113" w:rsidRDefault="00737AA0" w:rsidP="00737AA0">
      <w:pPr>
        <w:spacing w:after="0" w:line="360" w:lineRule="auto"/>
        <w:jc w:val="both"/>
        <w:rPr>
          <w:rFonts w:ascii="Palatino Linotype" w:eastAsia="Times New Roman" w:hAnsi="Palatino Linotype" w:cs="Times New Roman"/>
          <w:sz w:val="24"/>
          <w:szCs w:val="24"/>
          <w:lang w:val="es-ES" w:eastAsia="es-ES"/>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val="es-ES" w:eastAsia="es-ES"/>
        </w:rPr>
      </w:pPr>
      <w:r w:rsidRPr="00271113">
        <w:rPr>
          <w:rFonts w:ascii="Palatino Linotype" w:eastAsia="Times New Roman" w:hAnsi="Palatino Linotype" w:cs="Times New Roman"/>
          <w:sz w:val="24"/>
          <w:szCs w:val="24"/>
          <w:lang w:val="es-ES" w:eastAsia="es-MX"/>
        </w:rPr>
        <w:t xml:space="preserve">Por cuanto hace al </w:t>
      </w:r>
      <w:r w:rsidRPr="00271113">
        <w:rPr>
          <w:rFonts w:ascii="Palatino Linotype" w:eastAsia="Times New Roman" w:hAnsi="Palatino Linotype" w:cs="Times New Roman"/>
          <w:b/>
          <w:sz w:val="24"/>
          <w:szCs w:val="24"/>
          <w:lang w:val="es-ES" w:eastAsia="es-MX"/>
        </w:rPr>
        <w:t>Registro Federal de Contribuyentes</w:t>
      </w:r>
      <w:r w:rsidRPr="00271113">
        <w:rPr>
          <w:rFonts w:ascii="Palatino Linotype" w:eastAsia="Times New Roman" w:hAnsi="Palatino Linotype" w:cs="Times New Roman"/>
          <w:sz w:val="24"/>
          <w:szCs w:val="24"/>
          <w:lang w:val="es-ES" w:eastAsia="es-MX"/>
        </w:rPr>
        <w:t xml:space="preserve"> </w:t>
      </w:r>
      <w:r w:rsidRPr="00271113">
        <w:rPr>
          <w:rFonts w:ascii="Palatino Linotype" w:eastAsia="Times New Roman" w:hAnsi="Palatino Linotype" w:cs="Times New Roman"/>
          <w:b/>
          <w:sz w:val="24"/>
          <w:szCs w:val="24"/>
          <w:lang w:val="es-ES" w:eastAsia="es-MX"/>
        </w:rPr>
        <w:t>de las personas físicas</w:t>
      </w:r>
      <w:r w:rsidRPr="00271113">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271113">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737AA0" w:rsidRPr="00271113" w:rsidRDefault="00737AA0" w:rsidP="00737AA0">
      <w:pPr>
        <w:spacing w:after="0" w:line="360" w:lineRule="auto"/>
        <w:jc w:val="both"/>
        <w:rPr>
          <w:rFonts w:ascii="Palatino Linotype" w:eastAsia="Times New Roman" w:hAnsi="Palatino Linotype" w:cs="Times New Roman"/>
          <w:sz w:val="24"/>
          <w:szCs w:val="24"/>
          <w:lang w:val="es-ES" w:eastAsia="es-ES"/>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val="es-ES" w:eastAsia="es-ES"/>
        </w:rPr>
      </w:pPr>
      <w:r w:rsidRPr="00271113">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737AA0" w:rsidRPr="00271113" w:rsidRDefault="00737AA0" w:rsidP="00737AA0">
      <w:pPr>
        <w:spacing w:after="0" w:line="240" w:lineRule="auto"/>
        <w:ind w:left="567" w:right="616"/>
        <w:jc w:val="both"/>
        <w:rPr>
          <w:rFonts w:ascii="Palatino Linotype" w:eastAsia="Times New Roman" w:hAnsi="Palatino Linotype" w:cs="Times New Roman"/>
          <w:i/>
          <w:lang w:val="es-ES" w:eastAsia="es-ES"/>
        </w:rPr>
      </w:pPr>
    </w:p>
    <w:p w:rsidR="00737AA0" w:rsidRPr="00271113" w:rsidRDefault="00737AA0" w:rsidP="00737AA0">
      <w:pPr>
        <w:spacing w:after="0" w:line="240" w:lineRule="auto"/>
        <w:ind w:left="567" w:right="616"/>
        <w:jc w:val="both"/>
        <w:rPr>
          <w:rFonts w:ascii="Palatino Linotype" w:eastAsia="Times New Roman" w:hAnsi="Palatino Linotype" w:cs="Times New Roman"/>
          <w:i/>
          <w:lang w:val="es-ES" w:eastAsia="es-ES"/>
        </w:rPr>
      </w:pPr>
      <w:r w:rsidRPr="00271113">
        <w:rPr>
          <w:rFonts w:ascii="Palatino Linotype" w:eastAsia="Times New Roman" w:hAnsi="Palatino Linotype" w:cs="Times New Roman"/>
          <w:i/>
          <w:lang w:val="es-ES" w:eastAsia="es-ES"/>
        </w:rPr>
        <w:t>“</w:t>
      </w:r>
      <w:r w:rsidRPr="00271113">
        <w:rPr>
          <w:rFonts w:ascii="Palatino Linotype" w:eastAsia="Times New Roman" w:hAnsi="Palatino Linotype" w:cs="Times New Roman"/>
          <w:b/>
          <w:i/>
          <w:lang w:val="es-ES" w:eastAsia="es-ES"/>
        </w:rPr>
        <w:t>Registro Federal de Contribuyentes (RFC) de personas físicas</w:t>
      </w:r>
      <w:r w:rsidRPr="00271113">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737AA0" w:rsidRPr="00271113" w:rsidRDefault="00737AA0" w:rsidP="00737AA0">
      <w:pPr>
        <w:rPr>
          <w:lang w:val="es-ES"/>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MX"/>
        </w:rPr>
      </w:pPr>
      <w:r w:rsidRPr="00271113">
        <w:rPr>
          <w:rFonts w:ascii="Palatino Linotype" w:eastAsia="Times New Roman" w:hAnsi="Palatino Linotype" w:cs="Times New Roman"/>
          <w:sz w:val="24"/>
          <w:szCs w:val="24"/>
          <w:lang w:eastAsia="es-MX"/>
        </w:rPr>
        <w:lastRenderedPageBreak/>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271113">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271113">
        <w:rPr>
          <w:rFonts w:ascii="Palatino Linotype" w:eastAsia="Times New Roman" w:hAnsi="Palatino Linotype" w:cs="Times New Roman"/>
          <w:sz w:val="24"/>
          <w:szCs w:val="24"/>
          <w:lang w:eastAsia="es-MX"/>
        </w:rPr>
        <w:t>.</w:t>
      </w: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MX"/>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MX"/>
        </w:rPr>
      </w:pPr>
      <w:r w:rsidRPr="00271113">
        <w:rPr>
          <w:rFonts w:ascii="Palatino Linotype" w:eastAsia="Times New Roman" w:hAnsi="Palatino Linotype" w:cs="Times New Roman"/>
          <w:sz w:val="24"/>
          <w:szCs w:val="24"/>
          <w:lang w:val="es-ES" w:eastAsia="es-MX"/>
        </w:rPr>
        <w:t xml:space="preserve">Por cuanto hace a la </w:t>
      </w:r>
      <w:r w:rsidRPr="00271113">
        <w:rPr>
          <w:rFonts w:ascii="Palatino Linotype" w:eastAsia="Times New Roman" w:hAnsi="Palatino Linotype" w:cs="Times New Roman"/>
          <w:b/>
          <w:sz w:val="24"/>
          <w:szCs w:val="24"/>
          <w:lang w:val="es-ES" w:eastAsia="es-ES"/>
        </w:rPr>
        <w:t xml:space="preserve">Clave Única de Registro de Población, </w:t>
      </w:r>
      <w:r w:rsidRPr="00271113">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737AA0" w:rsidRPr="00271113" w:rsidRDefault="00737AA0" w:rsidP="00737AA0">
      <w:pPr>
        <w:pStyle w:val="Sinespaciado"/>
        <w:rPr>
          <w:lang w:val="es-ES" w:eastAsia="es-MX"/>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val="es-ES" w:eastAsia="es-MX"/>
        </w:rPr>
      </w:pPr>
      <w:r w:rsidRPr="00271113">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737AA0" w:rsidRPr="00271113" w:rsidRDefault="00737AA0" w:rsidP="00737AA0">
      <w:pPr>
        <w:spacing w:after="0" w:line="240" w:lineRule="auto"/>
        <w:ind w:left="709" w:right="757"/>
        <w:jc w:val="both"/>
        <w:rPr>
          <w:rFonts w:ascii="Palatino Linotype" w:eastAsia="Times New Roman" w:hAnsi="Palatino Linotype" w:cs="Arial,Bold"/>
          <w:b/>
          <w:bCs/>
          <w:i/>
          <w:szCs w:val="24"/>
          <w:lang w:val="es-ES" w:eastAsia="es-MX"/>
        </w:rPr>
      </w:pPr>
    </w:p>
    <w:p w:rsidR="00737AA0" w:rsidRPr="00271113" w:rsidRDefault="00737AA0" w:rsidP="00737AA0">
      <w:pPr>
        <w:spacing w:after="0" w:line="240" w:lineRule="auto"/>
        <w:ind w:left="709" w:right="757"/>
        <w:jc w:val="both"/>
        <w:rPr>
          <w:rFonts w:ascii="Palatino Linotype" w:eastAsia="Times New Roman" w:hAnsi="Palatino Linotype" w:cs="Arial"/>
          <w:i/>
          <w:szCs w:val="24"/>
          <w:lang w:val="es-ES" w:eastAsia="es-MX"/>
        </w:rPr>
      </w:pPr>
      <w:r w:rsidRPr="00271113">
        <w:rPr>
          <w:rFonts w:ascii="Palatino Linotype" w:eastAsia="Times New Roman" w:hAnsi="Palatino Linotype" w:cs="Arial,Bold"/>
          <w:b/>
          <w:bCs/>
          <w:i/>
          <w:szCs w:val="24"/>
          <w:lang w:val="es-ES" w:eastAsia="es-MX"/>
        </w:rPr>
        <w:t xml:space="preserve">“Artículo 86. </w:t>
      </w:r>
      <w:r w:rsidRPr="00271113">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737AA0" w:rsidRPr="00271113" w:rsidRDefault="00737AA0" w:rsidP="00737AA0">
      <w:pPr>
        <w:spacing w:after="0" w:line="240" w:lineRule="auto"/>
        <w:ind w:left="709" w:right="757"/>
        <w:jc w:val="both"/>
        <w:rPr>
          <w:rFonts w:ascii="Palatino Linotype" w:eastAsia="Times New Roman" w:hAnsi="Palatino Linotype" w:cs="Arial"/>
          <w:i/>
          <w:szCs w:val="24"/>
          <w:lang w:val="es-ES" w:eastAsia="es-MX"/>
        </w:rPr>
      </w:pPr>
    </w:p>
    <w:p w:rsidR="00737AA0" w:rsidRPr="00271113" w:rsidRDefault="00737AA0" w:rsidP="00737AA0">
      <w:pPr>
        <w:spacing w:after="0" w:line="240" w:lineRule="auto"/>
        <w:ind w:left="709" w:right="757"/>
        <w:jc w:val="both"/>
        <w:rPr>
          <w:rFonts w:ascii="Palatino Linotype" w:eastAsia="Times New Roman" w:hAnsi="Palatino Linotype" w:cs="Arial"/>
          <w:i/>
          <w:szCs w:val="24"/>
          <w:lang w:val="es-ES" w:eastAsia="es-MX"/>
        </w:rPr>
      </w:pPr>
      <w:r w:rsidRPr="00271113">
        <w:rPr>
          <w:rFonts w:ascii="Palatino Linotype" w:eastAsia="Times New Roman" w:hAnsi="Palatino Linotype" w:cs="Arial,Bold"/>
          <w:b/>
          <w:bCs/>
          <w:i/>
          <w:szCs w:val="24"/>
          <w:lang w:val="es-ES" w:eastAsia="es-MX"/>
        </w:rPr>
        <w:t xml:space="preserve">Artículo 91. </w:t>
      </w:r>
      <w:r w:rsidRPr="00271113">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737AA0" w:rsidRPr="00271113" w:rsidRDefault="00737AA0" w:rsidP="00737AA0">
      <w:pPr>
        <w:spacing w:after="0" w:line="240" w:lineRule="auto"/>
        <w:ind w:left="709" w:right="757"/>
        <w:jc w:val="both"/>
        <w:rPr>
          <w:rFonts w:ascii="Palatino Linotype" w:eastAsia="Times New Roman" w:hAnsi="Palatino Linotype" w:cs="Arial"/>
          <w:i/>
          <w:szCs w:val="24"/>
          <w:lang w:val="es-ES" w:eastAsia="es-MX"/>
        </w:rPr>
      </w:pPr>
    </w:p>
    <w:p w:rsidR="00737AA0" w:rsidRPr="00271113" w:rsidRDefault="00737AA0" w:rsidP="00737AA0">
      <w:pPr>
        <w:pStyle w:val="Sinespaciado"/>
        <w:rPr>
          <w:lang w:val="es-ES"/>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val="es-ES" w:eastAsia="es-MX"/>
        </w:rPr>
      </w:pPr>
      <w:r w:rsidRPr="00271113">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w:t>
      </w:r>
      <w:r w:rsidRPr="00271113">
        <w:rPr>
          <w:rFonts w:ascii="Palatino Linotype" w:eastAsia="Times New Roman" w:hAnsi="Palatino Linotype" w:cs="Times New Roman"/>
          <w:sz w:val="24"/>
          <w:szCs w:val="24"/>
          <w:lang w:val="es-ES" w:eastAsia="es-MX"/>
        </w:rPr>
        <w:lastRenderedPageBreak/>
        <w:t xml:space="preserve">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737AA0" w:rsidRPr="00271113" w:rsidRDefault="00737AA0" w:rsidP="00737AA0">
      <w:pPr>
        <w:pStyle w:val="Sinespaciado"/>
        <w:rPr>
          <w:lang w:val="es-ES" w:eastAsia="es-MX"/>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val="es-ES" w:eastAsia="es-MX"/>
        </w:rPr>
      </w:pPr>
      <w:r w:rsidRPr="00271113">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737AA0" w:rsidRPr="00271113" w:rsidRDefault="00737AA0" w:rsidP="00737AA0">
      <w:pPr>
        <w:pStyle w:val="Sinespaciado"/>
        <w:rPr>
          <w:lang w:val="es-ES" w:eastAsia="es-MX"/>
        </w:rPr>
      </w:pPr>
    </w:p>
    <w:p w:rsidR="00737AA0" w:rsidRPr="00271113" w:rsidRDefault="00737AA0" w:rsidP="00737AA0">
      <w:pPr>
        <w:spacing w:after="0" w:line="240" w:lineRule="auto"/>
        <w:ind w:left="567" w:right="616"/>
        <w:jc w:val="both"/>
        <w:rPr>
          <w:rFonts w:ascii="Palatino Linotype" w:eastAsia="Times New Roman" w:hAnsi="Palatino Linotype" w:cs="Times New Roman"/>
          <w:i/>
          <w:lang w:val="es-ES" w:eastAsia="es-MX"/>
        </w:rPr>
      </w:pPr>
      <w:r w:rsidRPr="00271113">
        <w:rPr>
          <w:rFonts w:ascii="Palatino Linotype" w:eastAsia="Times New Roman" w:hAnsi="Palatino Linotype" w:cs="Times New Roman"/>
          <w:b/>
          <w:i/>
          <w:lang w:val="es-ES" w:eastAsia="es-MX"/>
        </w:rPr>
        <w:t>Clave Única de Registro de Población (CURP)</w:t>
      </w:r>
      <w:r w:rsidRPr="00271113">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737AA0" w:rsidRPr="00271113" w:rsidRDefault="00737AA0" w:rsidP="00737AA0">
      <w:pPr>
        <w:spacing w:after="0" w:line="240" w:lineRule="auto"/>
        <w:ind w:left="567" w:right="616"/>
        <w:jc w:val="both"/>
        <w:rPr>
          <w:rFonts w:ascii="Palatino Linotype" w:eastAsia="Times New Roman" w:hAnsi="Palatino Linotype" w:cs="Arial"/>
          <w:bCs/>
          <w:i/>
          <w:sz w:val="24"/>
          <w:lang w:val="es-ES" w:eastAsia="es-MX"/>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val="es-ES" w:eastAsia="es-MX"/>
        </w:rPr>
      </w:pPr>
      <w:r w:rsidRPr="00271113">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737AA0" w:rsidRPr="00271113" w:rsidRDefault="00737AA0" w:rsidP="00737AA0">
      <w:pPr>
        <w:pStyle w:val="Sinespaciado"/>
        <w:rPr>
          <w:lang w:val="es-ES" w:eastAsia="es-MX"/>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val="es-ES" w:eastAsia="es-MX"/>
        </w:rPr>
      </w:pPr>
      <w:r w:rsidRPr="00271113">
        <w:rPr>
          <w:rFonts w:ascii="Palatino Linotype" w:eastAsia="Times New Roman" w:hAnsi="Palatino Linotype" w:cs="Times New Roman"/>
          <w:sz w:val="24"/>
          <w:szCs w:val="24"/>
          <w:lang w:val="es-ES" w:eastAsia="es-MX"/>
        </w:rPr>
        <w:lastRenderedPageBreak/>
        <w:t xml:space="preserve">Por cuanto hace a la </w:t>
      </w:r>
      <w:r w:rsidRPr="00271113">
        <w:rPr>
          <w:rFonts w:ascii="Palatino Linotype" w:eastAsia="Times New Roman" w:hAnsi="Palatino Linotype" w:cs="Times New Roman"/>
          <w:b/>
          <w:sz w:val="24"/>
          <w:szCs w:val="24"/>
          <w:lang w:val="es-ES" w:eastAsia="es-ES"/>
        </w:rPr>
        <w:t>Clave de cualquier tipo de seguridad social</w:t>
      </w:r>
      <w:r w:rsidRPr="00271113">
        <w:rPr>
          <w:rFonts w:ascii="Palatino Linotype" w:eastAsia="Times New Roman" w:hAnsi="Palatino Linotype" w:cs="Times New Roman"/>
          <w:sz w:val="24"/>
          <w:szCs w:val="24"/>
          <w:lang w:val="es-ES" w:eastAsia="es-ES"/>
        </w:rPr>
        <w:t xml:space="preserve"> (ISSEMYM, u otros), está integrado por una </w:t>
      </w:r>
      <w:r w:rsidRPr="00271113">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271113">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271113">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271113">
        <w:rPr>
          <w:rFonts w:ascii="Palatino Linotype" w:eastAsia="Times New Roman" w:hAnsi="Palatino Linotype" w:cs="Times New Roman"/>
          <w:sz w:val="24"/>
          <w:szCs w:val="24"/>
          <w:lang w:val="es-ES" w:eastAsia="es-MX"/>
        </w:rPr>
        <w:t>.</w:t>
      </w:r>
    </w:p>
    <w:p w:rsidR="00737AA0" w:rsidRPr="00271113" w:rsidRDefault="00737AA0" w:rsidP="00737AA0">
      <w:pPr>
        <w:pStyle w:val="Sinespaciado"/>
        <w:rPr>
          <w:lang w:val="es-ES" w:eastAsia="es-MX"/>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val="es-ES" w:eastAsia="es-MX"/>
        </w:rPr>
      </w:pPr>
      <w:r w:rsidRPr="00271113">
        <w:rPr>
          <w:rFonts w:ascii="Palatino Linotype" w:eastAsia="Times New Roman" w:hAnsi="Palatino Linotype" w:cs="Times New Roman"/>
          <w:sz w:val="24"/>
          <w:szCs w:val="24"/>
          <w:lang w:val="es-ES" w:eastAsia="es-ES"/>
        </w:rPr>
        <w:t xml:space="preserve">Respecto de los </w:t>
      </w:r>
      <w:r w:rsidRPr="00271113">
        <w:rPr>
          <w:rFonts w:ascii="Palatino Linotype" w:eastAsia="Times New Roman" w:hAnsi="Palatino Linotype" w:cs="Times New Roman"/>
          <w:b/>
          <w:sz w:val="24"/>
          <w:szCs w:val="24"/>
          <w:lang w:val="es-ES" w:eastAsia="es-ES"/>
        </w:rPr>
        <w:t>préstamos o descuentos</w:t>
      </w:r>
      <w:r w:rsidRPr="00271113">
        <w:rPr>
          <w:rFonts w:ascii="Palatino Linotype" w:eastAsia="Times New Roman" w:hAnsi="Palatino Linotype" w:cs="Times New Roman"/>
          <w:sz w:val="24"/>
          <w:szCs w:val="24"/>
          <w:lang w:val="es-ES" w:eastAsia="es-ES"/>
        </w:rPr>
        <w:t xml:space="preserve"> </w:t>
      </w:r>
      <w:r w:rsidRPr="00271113">
        <w:rPr>
          <w:rFonts w:ascii="Palatino Linotype" w:eastAsia="Times New Roman" w:hAnsi="Palatino Linotype" w:cs="Times New Roman"/>
          <w:b/>
          <w:sz w:val="24"/>
          <w:szCs w:val="24"/>
          <w:lang w:val="es-ES" w:eastAsia="es-ES"/>
        </w:rPr>
        <w:t>de carácter personal</w:t>
      </w:r>
      <w:r w:rsidRPr="00271113">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271113">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271113">
        <w:rPr>
          <w:rFonts w:ascii="Palatino Linotype" w:eastAsia="Times New Roman" w:hAnsi="Palatino Linotype" w:cs="Times New Roman"/>
          <w:sz w:val="24"/>
          <w:szCs w:val="24"/>
          <w:lang w:val="es-ES" w:eastAsia="es-ES"/>
        </w:rPr>
        <w:t xml:space="preserve"> </w:t>
      </w:r>
      <w:r w:rsidRPr="00271113">
        <w:rPr>
          <w:rFonts w:ascii="Palatino Linotype" w:eastAsia="Times New Roman" w:hAnsi="Palatino Linotype" w:cs="Times New Roman"/>
          <w:sz w:val="24"/>
          <w:szCs w:val="24"/>
          <w:lang w:val="es-ES" w:eastAsia="es-MX"/>
        </w:rPr>
        <w:t>protección de información confidencial, porque incide en la intimidad de un individuo</w:t>
      </w:r>
      <w:r w:rsidRPr="00271113">
        <w:rPr>
          <w:rFonts w:ascii="Palatino Linotype" w:eastAsia="Times New Roman" w:hAnsi="Palatino Linotype" w:cs="Times New Roman"/>
          <w:sz w:val="24"/>
          <w:szCs w:val="24"/>
          <w:lang w:val="es-ES" w:eastAsia="es-ES"/>
        </w:rPr>
        <w:t xml:space="preserve"> </w:t>
      </w:r>
      <w:r w:rsidRPr="00271113">
        <w:rPr>
          <w:rFonts w:ascii="Palatino Linotype" w:eastAsia="Times New Roman" w:hAnsi="Palatino Linotype" w:cs="Times New Roman"/>
          <w:sz w:val="24"/>
          <w:szCs w:val="24"/>
          <w:lang w:val="es-ES" w:eastAsia="es-MX"/>
        </w:rPr>
        <w:t>identificado.</w:t>
      </w:r>
    </w:p>
    <w:p w:rsidR="00737AA0" w:rsidRPr="00271113" w:rsidRDefault="00737AA0" w:rsidP="00737AA0">
      <w:pPr>
        <w:pStyle w:val="Sinespaciado"/>
        <w:rPr>
          <w:lang w:val="es-ES"/>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val="es-ES" w:eastAsia="es-ES"/>
        </w:rPr>
      </w:pPr>
      <w:r w:rsidRPr="00271113">
        <w:rPr>
          <w:rFonts w:ascii="Palatino Linotype" w:eastAsia="Times New Roman" w:hAnsi="Palatino Linotype" w:cs="Times New Roman"/>
          <w:sz w:val="24"/>
          <w:szCs w:val="24"/>
          <w:lang w:val="es-ES" w:eastAsia="es-MX"/>
        </w:rPr>
        <w:t xml:space="preserve">Por su parte, el </w:t>
      </w:r>
      <w:r w:rsidRPr="00271113">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737AA0" w:rsidRPr="00271113" w:rsidRDefault="00737AA0" w:rsidP="00737AA0">
      <w:pPr>
        <w:pStyle w:val="Sinespaciado"/>
        <w:rPr>
          <w:lang w:val="es-ES"/>
        </w:rPr>
      </w:pPr>
    </w:p>
    <w:p w:rsidR="00737AA0" w:rsidRPr="00271113" w:rsidRDefault="00737AA0" w:rsidP="00737AA0">
      <w:pPr>
        <w:spacing w:after="0" w:line="240" w:lineRule="auto"/>
        <w:ind w:left="567" w:right="616"/>
        <w:jc w:val="both"/>
        <w:rPr>
          <w:rFonts w:ascii="Palatino Linotype" w:eastAsia="Times New Roman" w:hAnsi="Palatino Linotype" w:cs="Times New Roman"/>
          <w:i/>
          <w:noProof/>
          <w:szCs w:val="24"/>
          <w:lang w:val="es-ES" w:eastAsia="es-ES"/>
        </w:rPr>
      </w:pPr>
      <w:r w:rsidRPr="00271113">
        <w:rPr>
          <w:rFonts w:ascii="Palatino Linotype" w:eastAsia="Times New Roman" w:hAnsi="Palatino Linotype" w:cs="Times New Roman"/>
          <w:b/>
          <w:i/>
          <w:noProof/>
          <w:szCs w:val="24"/>
          <w:lang w:val="es-ES" w:eastAsia="es-ES"/>
        </w:rPr>
        <w:t>ARTICULO 84.</w:t>
      </w:r>
      <w:r w:rsidRPr="00271113">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rsidR="00737AA0" w:rsidRPr="00271113" w:rsidRDefault="00737AA0" w:rsidP="00737AA0">
      <w:pPr>
        <w:spacing w:after="0" w:line="240" w:lineRule="auto"/>
        <w:ind w:left="567" w:right="616"/>
        <w:jc w:val="both"/>
        <w:rPr>
          <w:rFonts w:ascii="Palatino Linotype" w:eastAsia="Times New Roman" w:hAnsi="Palatino Linotype" w:cs="Times New Roman"/>
          <w:i/>
          <w:noProof/>
          <w:szCs w:val="24"/>
          <w:lang w:val="es-ES" w:eastAsia="es-ES"/>
        </w:rPr>
      </w:pPr>
    </w:p>
    <w:p w:rsidR="00737AA0" w:rsidRPr="00271113" w:rsidRDefault="00737AA0" w:rsidP="00737AA0">
      <w:pPr>
        <w:spacing w:after="0" w:line="240" w:lineRule="auto"/>
        <w:ind w:left="567" w:right="616"/>
        <w:jc w:val="both"/>
        <w:rPr>
          <w:rFonts w:ascii="Palatino Linotype" w:eastAsia="Times New Roman" w:hAnsi="Palatino Linotype" w:cs="Times New Roman"/>
          <w:i/>
          <w:noProof/>
          <w:szCs w:val="24"/>
          <w:lang w:val="es-ES" w:eastAsia="es-ES"/>
        </w:rPr>
      </w:pPr>
      <w:r w:rsidRPr="00271113">
        <w:rPr>
          <w:rFonts w:ascii="Palatino Linotype" w:eastAsia="Times New Roman" w:hAnsi="Palatino Linotype" w:cs="Times New Roman"/>
          <w:i/>
          <w:noProof/>
          <w:szCs w:val="24"/>
          <w:lang w:val="es-ES" w:eastAsia="es-ES"/>
        </w:rPr>
        <w:t>I. Gravámenes fiscales relacionados con el sueldo;</w:t>
      </w:r>
    </w:p>
    <w:p w:rsidR="00737AA0" w:rsidRPr="00271113" w:rsidRDefault="00737AA0" w:rsidP="00737AA0">
      <w:pPr>
        <w:spacing w:after="0" w:line="240" w:lineRule="auto"/>
        <w:ind w:left="567" w:right="616"/>
        <w:jc w:val="both"/>
        <w:rPr>
          <w:rFonts w:ascii="Palatino Linotype" w:eastAsia="Times New Roman" w:hAnsi="Palatino Linotype" w:cs="Times New Roman"/>
          <w:i/>
          <w:noProof/>
          <w:szCs w:val="24"/>
          <w:lang w:val="es-ES" w:eastAsia="es-ES"/>
        </w:rPr>
      </w:pPr>
      <w:r w:rsidRPr="00271113">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rsidR="00737AA0" w:rsidRPr="00271113" w:rsidRDefault="00737AA0" w:rsidP="00737AA0">
      <w:pPr>
        <w:spacing w:after="0" w:line="240" w:lineRule="auto"/>
        <w:ind w:left="567" w:right="616"/>
        <w:jc w:val="both"/>
        <w:rPr>
          <w:rFonts w:ascii="Palatino Linotype" w:eastAsia="Times New Roman" w:hAnsi="Palatino Linotype" w:cs="Times New Roman"/>
          <w:i/>
          <w:noProof/>
          <w:szCs w:val="24"/>
          <w:lang w:val="es-ES" w:eastAsia="es-ES"/>
        </w:rPr>
      </w:pPr>
      <w:r w:rsidRPr="00271113">
        <w:rPr>
          <w:rFonts w:ascii="Palatino Linotype" w:eastAsia="Times New Roman" w:hAnsi="Palatino Linotype" w:cs="Times New Roman"/>
          <w:i/>
          <w:noProof/>
          <w:szCs w:val="24"/>
          <w:lang w:val="es-ES" w:eastAsia="es-ES"/>
        </w:rPr>
        <w:t>III. Cuotas sindicales;</w:t>
      </w:r>
    </w:p>
    <w:p w:rsidR="00737AA0" w:rsidRPr="00271113" w:rsidRDefault="00737AA0" w:rsidP="00737AA0">
      <w:pPr>
        <w:spacing w:after="0" w:line="240" w:lineRule="auto"/>
        <w:ind w:left="567" w:right="616"/>
        <w:jc w:val="both"/>
        <w:rPr>
          <w:rFonts w:ascii="Palatino Linotype" w:eastAsia="Times New Roman" w:hAnsi="Palatino Linotype" w:cs="Times New Roman"/>
          <w:i/>
          <w:noProof/>
          <w:szCs w:val="24"/>
          <w:lang w:val="es-ES" w:eastAsia="es-ES"/>
        </w:rPr>
      </w:pPr>
      <w:r w:rsidRPr="00271113">
        <w:rPr>
          <w:rFonts w:ascii="Palatino Linotype" w:eastAsia="Times New Roman" w:hAnsi="Palatino Linotype" w:cs="Times New Roman"/>
          <w:i/>
          <w:noProof/>
          <w:szCs w:val="24"/>
          <w:lang w:val="es-ES" w:eastAsia="es-ES"/>
        </w:rPr>
        <w:lastRenderedPageBreak/>
        <w:t>IV. Cuotas de aportación a fondos para la constitución de cooperativas y de cajas de ahorro, siempre que el servidor público hubiese manifestado previamente, de manera expresa, su conformidad;</w:t>
      </w:r>
    </w:p>
    <w:p w:rsidR="00737AA0" w:rsidRPr="00271113" w:rsidRDefault="00737AA0" w:rsidP="00737AA0">
      <w:pPr>
        <w:spacing w:after="0" w:line="240" w:lineRule="auto"/>
        <w:ind w:left="567" w:right="616"/>
        <w:jc w:val="both"/>
        <w:rPr>
          <w:rFonts w:ascii="Palatino Linotype" w:eastAsia="Times New Roman" w:hAnsi="Palatino Linotype" w:cs="Times New Roman"/>
          <w:i/>
          <w:noProof/>
          <w:szCs w:val="24"/>
          <w:lang w:val="es-ES" w:eastAsia="es-ES"/>
        </w:rPr>
      </w:pPr>
      <w:r w:rsidRPr="00271113">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rsidR="00737AA0" w:rsidRPr="00271113" w:rsidRDefault="00737AA0" w:rsidP="00737AA0">
      <w:pPr>
        <w:spacing w:after="0" w:line="240" w:lineRule="auto"/>
        <w:ind w:left="567" w:right="616"/>
        <w:jc w:val="both"/>
        <w:rPr>
          <w:rFonts w:ascii="Palatino Linotype" w:eastAsia="Times New Roman" w:hAnsi="Palatino Linotype" w:cs="Times New Roman"/>
          <w:i/>
          <w:noProof/>
          <w:szCs w:val="24"/>
          <w:lang w:val="es-ES" w:eastAsia="es-ES"/>
        </w:rPr>
      </w:pPr>
      <w:r w:rsidRPr="00271113">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rsidR="00737AA0" w:rsidRPr="00271113" w:rsidRDefault="00737AA0" w:rsidP="00737AA0">
      <w:pPr>
        <w:spacing w:after="0" w:line="240" w:lineRule="auto"/>
        <w:ind w:left="567" w:right="616"/>
        <w:jc w:val="both"/>
        <w:rPr>
          <w:rFonts w:ascii="Palatino Linotype" w:eastAsia="Times New Roman" w:hAnsi="Palatino Linotype" w:cs="Times New Roman"/>
          <w:i/>
          <w:noProof/>
          <w:szCs w:val="24"/>
          <w:lang w:val="es-ES" w:eastAsia="es-ES"/>
        </w:rPr>
      </w:pPr>
      <w:r w:rsidRPr="00271113">
        <w:rPr>
          <w:rFonts w:ascii="Palatino Linotype" w:eastAsia="Times New Roman" w:hAnsi="Palatino Linotype" w:cs="Times New Roman"/>
          <w:i/>
          <w:noProof/>
          <w:szCs w:val="24"/>
          <w:lang w:val="es-ES" w:eastAsia="es-ES"/>
        </w:rPr>
        <w:t>VII. Faltas de puntualidad o de asistencia injustificadas;</w:t>
      </w:r>
    </w:p>
    <w:p w:rsidR="00737AA0" w:rsidRPr="00271113" w:rsidRDefault="00737AA0" w:rsidP="00737AA0">
      <w:pPr>
        <w:spacing w:after="0" w:line="240" w:lineRule="auto"/>
        <w:ind w:left="567" w:right="616"/>
        <w:jc w:val="both"/>
        <w:rPr>
          <w:rFonts w:ascii="Palatino Linotype" w:eastAsia="Times New Roman" w:hAnsi="Palatino Linotype" w:cs="Times New Roman"/>
          <w:i/>
          <w:noProof/>
          <w:szCs w:val="24"/>
          <w:lang w:val="es-ES" w:eastAsia="es-ES"/>
        </w:rPr>
      </w:pPr>
      <w:r w:rsidRPr="00271113">
        <w:rPr>
          <w:rFonts w:ascii="Palatino Linotype" w:eastAsia="Times New Roman" w:hAnsi="Palatino Linotype" w:cs="Times New Roman"/>
          <w:i/>
          <w:noProof/>
          <w:szCs w:val="24"/>
          <w:lang w:val="es-ES" w:eastAsia="es-ES"/>
        </w:rPr>
        <w:t>VIII. Pensiones alimenticias ordenadas por la autoridad judicial; o</w:t>
      </w:r>
    </w:p>
    <w:p w:rsidR="00737AA0" w:rsidRPr="00271113" w:rsidRDefault="00737AA0" w:rsidP="00737AA0">
      <w:pPr>
        <w:spacing w:after="0" w:line="240" w:lineRule="auto"/>
        <w:ind w:left="567" w:right="616"/>
        <w:jc w:val="both"/>
        <w:rPr>
          <w:rFonts w:ascii="Palatino Linotype" w:eastAsia="Times New Roman" w:hAnsi="Palatino Linotype" w:cs="Times New Roman"/>
          <w:i/>
          <w:noProof/>
          <w:szCs w:val="24"/>
          <w:lang w:val="es-ES" w:eastAsia="es-ES"/>
        </w:rPr>
      </w:pPr>
      <w:r w:rsidRPr="00271113">
        <w:rPr>
          <w:rFonts w:ascii="Palatino Linotype" w:eastAsia="Times New Roman" w:hAnsi="Palatino Linotype" w:cs="Times New Roman"/>
          <w:i/>
          <w:noProof/>
          <w:szCs w:val="24"/>
          <w:lang w:val="es-ES" w:eastAsia="es-ES"/>
        </w:rPr>
        <w:t>IX. Cualquier otro convenido con instituciones de servicios y aceptado por el servidor público.</w:t>
      </w:r>
    </w:p>
    <w:p w:rsidR="00737AA0" w:rsidRPr="00271113" w:rsidRDefault="00737AA0" w:rsidP="00737AA0">
      <w:pPr>
        <w:spacing w:after="0" w:line="240" w:lineRule="auto"/>
        <w:ind w:left="567" w:right="616"/>
        <w:jc w:val="both"/>
        <w:rPr>
          <w:rFonts w:ascii="Palatino Linotype" w:eastAsia="Times New Roman" w:hAnsi="Palatino Linotype" w:cs="Times New Roman"/>
          <w:i/>
          <w:noProof/>
          <w:szCs w:val="24"/>
          <w:lang w:val="es-ES" w:eastAsia="es-ES"/>
        </w:rPr>
      </w:pPr>
    </w:p>
    <w:p w:rsidR="00737AA0" w:rsidRPr="00271113" w:rsidRDefault="00737AA0" w:rsidP="00737AA0">
      <w:pPr>
        <w:spacing w:after="0" w:line="240" w:lineRule="auto"/>
        <w:ind w:left="567" w:right="616"/>
        <w:jc w:val="both"/>
        <w:rPr>
          <w:rFonts w:ascii="Times New Roman" w:eastAsia="Times New Roman" w:hAnsi="Times New Roman" w:cs="Times New Roman"/>
          <w:szCs w:val="24"/>
          <w:lang w:val="es-ES" w:eastAsia="es-ES"/>
        </w:rPr>
      </w:pPr>
      <w:r w:rsidRPr="00271113">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737AA0" w:rsidRPr="00271113" w:rsidRDefault="00737AA0" w:rsidP="00737AA0">
      <w:pPr>
        <w:spacing w:after="0" w:line="360" w:lineRule="auto"/>
        <w:jc w:val="both"/>
        <w:rPr>
          <w:rFonts w:ascii="Palatino Linotype" w:eastAsia="Times New Roman" w:hAnsi="Palatino Linotype" w:cs="Times New Roman"/>
          <w:szCs w:val="24"/>
          <w:lang w:val="es-ES" w:eastAsia="es-ES"/>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val="es-ES" w:eastAsia="es-ES"/>
        </w:rPr>
      </w:pPr>
      <w:r w:rsidRPr="00271113">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737AA0" w:rsidRPr="00271113" w:rsidRDefault="00737AA0" w:rsidP="00737AA0">
      <w:pPr>
        <w:spacing w:after="0" w:line="360" w:lineRule="auto"/>
        <w:jc w:val="both"/>
        <w:rPr>
          <w:rFonts w:ascii="Palatino Linotype" w:eastAsia="Times New Roman" w:hAnsi="Palatino Linotype" w:cs="Times New Roman"/>
          <w:sz w:val="24"/>
          <w:szCs w:val="24"/>
          <w:lang w:val="es-ES" w:eastAsia="es-ES"/>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ES"/>
        </w:rPr>
      </w:pPr>
      <w:r w:rsidRPr="00271113">
        <w:rPr>
          <w:rFonts w:ascii="Palatino Linotype" w:eastAsia="Arial Unicode MS" w:hAnsi="Palatino Linotype" w:cs="Times New Roman"/>
          <w:sz w:val="24"/>
          <w:szCs w:val="24"/>
          <w:lang w:eastAsia="es-ES"/>
        </w:rPr>
        <w:t xml:space="preserve">En ese sentido, </w:t>
      </w:r>
      <w:r w:rsidRPr="00271113">
        <w:rPr>
          <w:rFonts w:ascii="Palatino Linotype" w:eastAsia="Times New Roman" w:hAnsi="Palatino Linotype" w:cs="Times New Roman"/>
          <w:sz w:val="24"/>
          <w:szCs w:val="24"/>
          <w:lang w:eastAsia="es-ES"/>
        </w:rPr>
        <w:t xml:space="preserve">las </w:t>
      </w:r>
      <w:r w:rsidRPr="00271113">
        <w:rPr>
          <w:rFonts w:ascii="Palatino Linotype" w:eastAsia="Times New Roman" w:hAnsi="Palatino Linotype" w:cs="Times New Roman"/>
          <w:b/>
          <w:sz w:val="24"/>
          <w:szCs w:val="24"/>
          <w:lang w:eastAsia="es-ES"/>
        </w:rPr>
        <w:t xml:space="preserve">Cadenas Originales </w:t>
      </w:r>
      <w:r w:rsidRPr="00271113">
        <w:rPr>
          <w:rFonts w:ascii="Palatino Linotype" w:eastAsia="Times New Roman" w:hAnsi="Palatino Linotype" w:cs="Times New Roman"/>
          <w:sz w:val="24"/>
          <w:szCs w:val="24"/>
          <w:lang w:eastAsia="es-ES"/>
        </w:rPr>
        <w:t xml:space="preserve">y </w:t>
      </w:r>
      <w:r w:rsidRPr="00271113">
        <w:rPr>
          <w:rFonts w:ascii="Palatino Linotype" w:eastAsia="Times New Roman" w:hAnsi="Palatino Linotype" w:cs="Times New Roman"/>
          <w:b/>
          <w:sz w:val="24"/>
          <w:szCs w:val="24"/>
          <w:lang w:eastAsia="es-ES"/>
        </w:rPr>
        <w:t>Sellos</w:t>
      </w:r>
      <w:r w:rsidRPr="00271113">
        <w:rPr>
          <w:rFonts w:ascii="Palatino Linotype" w:eastAsia="Times New Roman" w:hAnsi="Palatino Linotype" w:cs="Times New Roman"/>
          <w:sz w:val="24"/>
          <w:szCs w:val="24"/>
          <w:lang w:eastAsia="es-ES"/>
        </w:rPr>
        <w:t xml:space="preserve"> </w:t>
      </w:r>
      <w:r w:rsidRPr="00271113">
        <w:rPr>
          <w:rFonts w:ascii="Palatino Linotype" w:eastAsia="Times New Roman" w:hAnsi="Palatino Linotype" w:cs="Times New Roman"/>
          <w:b/>
          <w:sz w:val="24"/>
          <w:szCs w:val="24"/>
          <w:lang w:eastAsia="es-ES"/>
        </w:rPr>
        <w:t>Digitales</w:t>
      </w:r>
      <w:r w:rsidRPr="00271113">
        <w:rPr>
          <w:rFonts w:ascii="Palatino Linotype" w:eastAsia="Times New Roman" w:hAnsi="Palatino Linotype" w:cs="Times New Roman"/>
          <w:sz w:val="24"/>
          <w:szCs w:val="24"/>
          <w:lang w:eastAsia="es-ES"/>
        </w:rPr>
        <w:t xml:space="preserve">, forman parte del </w:t>
      </w:r>
      <w:r w:rsidRPr="00271113">
        <w:rPr>
          <w:rFonts w:ascii="Palatino Linotype" w:eastAsia="Times New Roman" w:hAnsi="Palatino Linotype" w:cs="Times New Roman"/>
          <w:sz w:val="24"/>
          <w:szCs w:val="24"/>
          <w:lang w:val="es-ES_tradnl" w:eastAsia="es-ES"/>
        </w:rPr>
        <w:t xml:space="preserve">certificado de sello digital, los cuales </w:t>
      </w:r>
      <w:r w:rsidRPr="00271113">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271113">
        <w:rPr>
          <w:rFonts w:ascii="Palatino Linotype" w:eastAsia="Times New Roman" w:hAnsi="Palatino Linotype" w:cs="Times New Roman"/>
          <w:b/>
          <w:sz w:val="24"/>
          <w:szCs w:val="24"/>
          <w:lang w:eastAsia="es-ES"/>
        </w:rPr>
        <w:t xml:space="preserve">vinculación </w:t>
      </w:r>
      <w:r w:rsidRPr="00271113">
        <w:rPr>
          <w:rFonts w:ascii="Palatino Linotype" w:eastAsia="Times New Roman" w:hAnsi="Palatino Linotype" w:cs="Times New Roman"/>
          <w:sz w:val="24"/>
          <w:szCs w:val="24"/>
          <w:lang w:eastAsia="es-ES"/>
        </w:rPr>
        <w:t xml:space="preserve">entre la </w:t>
      </w:r>
      <w:r w:rsidRPr="00271113">
        <w:rPr>
          <w:rFonts w:ascii="Palatino Linotype" w:eastAsia="Times New Roman" w:hAnsi="Palatino Linotype" w:cs="Times New Roman"/>
          <w:b/>
          <w:sz w:val="24"/>
          <w:szCs w:val="24"/>
          <w:lang w:eastAsia="es-ES"/>
        </w:rPr>
        <w:t>identidad de un sujeto o entidad</w:t>
      </w:r>
      <w:r w:rsidRPr="00271113">
        <w:rPr>
          <w:rFonts w:ascii="Palatino Linotype" w:eastAsia="Times New Roman" w:hAnsi="Palatino Linotype" w:cs="Times New Roman"/>
          <w:sz w:val="24"/>
          <w:szCs w:val="24"/>
          <w:lang w:eastAsia="es-ES"/>
        </w:rPr>
        <w:t xml:space="preserve"> con su clave pública, lo que hace identificable a una persona o entidad, además </w:t>
      </w:r>
      <w:r w:rsidRPr="00271113">
        <w:rPr>
          <w:rFonts w:ascii="Palatino Linotype" w:eastAsia="Times New Roman" w:hAnsi="Palatino Linotype" w:cs="Times New Roman"/>
          <w:sz w:val="24"/>
          <w:szCs w:val="24"/>
          <w:lang w:eastAsia="es-ES"/>
        </w:rPr>
        <w:lastRenderedPageBreak/>
        <w:t xml:space="preserve">de que dichos certificados tienen como finalidad o propósito específico firmar digitalmente las facturas electrónicas </w:t>
      </w:r>
      <w:r w:rsidRPr="00271113">
        <w:rPr>
          <w:rFonts w:ascii="Palatino Linotype" w:eastAsia="Times New Roman" w:hAnsi="Palatino Linotype" w:cs="Times New Roman"/>
          <w:b/>
          <w:sz w:val="24"/>
          <w:szCs w:val="24"/>
          <w:lang w:eastAsia="es-ES"/>
        </w:rPr>
        <w:t>para acreditar la autoría de los comprobantes fiscales digitales</w:t>
      </w:r>
      <w:r w:rsidRPr="00271113">
        <w:rPr>
          <w:rFonts w:ascii="Palatino Linotype" w:eastAsia="Times New Roman" w:hAnsi="Palatino Linotype" w:cs="Times New Roman"/>
          <w:sz w:val="24"/>
          <w:szCs w:val="24"/>
          <w:lang w:eastAsia="es-ES"/>
        </w:rPr>
        <w:t>. En ese tenor se transcriben los artículos señalados con antelación para mejor ilustración:</w:t>
      </w: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ES"/>
        </w:rPr>
      </w:pPr>
    </w:p>
    <w:p w:rsidR="00737AA0" w:rsidRPr="00271113" w:rsidRDefault="00737AA0" w:rsidP="00737AA0">
      <w:pPr>
        <w:spacing w:after="0" w:line="240" w:lineRule="auto"/>
        <w:ind w:left="567" w:right="616"/>
        <w:jc w:val="both"/>
        <w:rPr>
          <w:rFonts w:ascii="Palatino Linotype" w:eastAsia="Times New Roman" w:hAnsi="Palatino Linotype" w:cs="Times New Roman"/>
          <w:i/>
          <w:noProof/>
          <w:lang w:eastAsia="es-ES"/>
        </w:rPr>
      </w:pPr>
      <w:r w:rsidRPr="00271113">
        <w:rPr>
          <w:rFonts w:ascii="Palatino Linotype" w:eastAsia="Times New Roman" w:hAnsi="Palatino Linotype" w:cs="Times New Roman"/>
          <w:i/>
          <w:noProof/>
          <w:lang w:eastAsia="es-ES"/>
        </w:rPr>
        <w:t>“</w:t>
      </w:r>
      <w:r w:rsidRPr="00271113">
        <w:rPr>
          <w:rFonts w:ascii="Palatino Linotype" w:eastAsia="Times New Roman" w:hAnsi="Palatino Linotype" w:cs="Times New Roman"/>
          <w:b/>
          <w:i/>
          <w:noProof/>
          <w:lang w:eastAsia="es-ES"/>
        </w:rPr>
        <w:t xml:space="preserve">Artículo 17-G.- </w:t>
      </w:r>
      <w:r w:rsidRPr="00271113">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rsidR="00737AA0" w:rsidRPr="00271113" w:rsidRDefault="00737AA0" w:rsidP="00737AA0">
      <w:pPr>
        <w:spacing w:after="0" w:line="240" w:lineRule="auto"/>
        <w:ind w:left="567" w:right="616"/>
        <w:jc w:val="both"/>
        <w:rPr>
          <w:rFonts w:ascii="Palatino Linotype" w:eastAsia="Times New Roman" w:hAnsi="Palatino Linotype" w:cs="Times New Roman"/>
          <w:i/>
          <w:noProof/>
          <w:lang w:eastAsia="es-ES"/>
        </w:rPr>
      </w:pPr>
    </w:p>
    <w:p w:rsidR="00737AA0" w:rsidRPr="00271113" w:rsidRDefault="00737AA0" w:rsidP="004C17CE">
      <w:pPr>
        <w:numPr>
          <w:ilvl w:val="0"/>
          <w:numId w:val="4"/>
        </w:numPr>
        <w:spacing w:after="0" w:line="240" w:lineRule="auto"/>
        <w:ind w:right="616"/>
        <w:jc w:val="both"/>
        <w:rPr>
          <w:rFonts w:ascii="Palatino Linotype" w:eastAsia="Times New Roman" w:hAnsi="Palatino Linotype" w:cs="Times New Roman"/>
          <w:i/>
          <w:noProof/>
          <w:lang w:eastAsia="es-ES"/>
        </w:rPr>
      </w:pPr>
      <w:r w:rsidRPr="00271113">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rsidR="00737AA0" w:rsidRPr="00271113" w:rsidRDefault="00737AA0" w:rsidP="00737AA0">
      <w:pPr>
        <w:spacing w:after="0" w:line="240" w:lineRule="auto"/>
        <w:ind w:left="1422" w:right="616"/>
        <w:jc w:val="both"/>
        <w:rPr>
          <w:rFonts w:ascii="Palatino Linotype" w:eastAsia="Times New Roman" w:hAnsi="Palatino Linotype" w:cs="Times New Roman"/>
          <w:i/>
          <w:noProof/>
          <w:lang w:eastAsia="es-ES"/>
        </w:rPr>
      </w:pPr>
    </w:p>
    <w:p w:rsidR="00737AA0" w:rsidRPr="00271113" w:rsidRDefault="00737AA0" w:rsidP="00737AA0">
      <w:pPr>
        <w:spacing w:after="0" w:line="240" w:lineRule="auto"/>
        <w:ind w:left="567" w:right="616"/>
        <w:jc w:val="both"/>
        <w:rPr>
          <w:rFonts w:ascii="Palatino Linotype" w:eastAsia="Times New Roman" w:hAnsi="Palatino Linotype" w:cs="Times New Roman"/>
          <w:i/>
          <w:noProof/>
          <w:lang w:eastAsia="es-ES"/>
        </w:rPr>
      </w:pPr>
      <w:r w:rsidRPr="00271113">
        <w:rPr>
          <w:rFonts w:ascii="Palatino Linotype" w:eastAsia="Times New Roman" w:hAnsi="Palatino Linotype" w:cs="Times New Roman"/>
          <w:b/>
          <w:i/>
          <w:noProof/>
          <w:lang w:eastAsia="es-ES"/>
        </w:rPr>
        <w:t>Artículo 29.</w:t>
      </w:r>
      <w:r w:rsidRPr="00271113">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737AA0" w:rsidRPr="00271113" w:rsidRDefault="00737AA0" w:rsidP="00737AA0">
      <w:pPr>
        <w:spacing w:after="0" w:line="240" w:lineRule="auto"/>
        <w:ind w:left="567" w:right="616"/>
        <w:jc w:val="both"/>
        <w:rPr>
          <w:rFonts w:ascii="Palatino Linotype" w:eastAsia="Times New Roman" w:hAnsi="Palatino Linotype" w:cs="Times New Roman"/>
          <w:i/>
          <w:noProof/>
          <w:lang w:eastAsia="es-ES"/>
        </w:rPr>
      </w:pPr>
    </w:p>
    <w:p w:rsidR="00737AA0" w:rsidRPr="00271113" w:rsidRDefault="00737AA0" w:rsidP="00737AA0">
      <w:pPr>
        <w:spacing w:after="0" w:line="240" w:lineRule="auto"/>
        <w:ind w:left="567" w:right="616"/>
        <w:jc w:val="both"/>
        <w:rPr>
          <w:rFonts w:ascii="Palatino Linotype" w:eastAsia="Times New Roman" w:hAnsi="Palatino Linotype" w:cs="Times New Roman"/>
          <w:i/>
          <w:noProof/>
          <w:lang w:eastAsia="es-ES"/>
        </w:rPr>
      </w:pPr>
      <w:r w:rsidRPr="00271113">
        <w:rPr>
          <w:rFonts w:ascii="Palatino Linotype" w:eastAsia="Times New Roman" w:hAnsi="Palatino Linotype" w:cs="Times New Roman"/>
          <w:i/>
          <w:noProof/>
          <w:lang w:eastAsia="es-ES"/>
        </w:rPr>
        <w:t>Los contribuyentes a que se refiere el párrafo anterior deberán cumplir con las obligaciones siguientes:</w:t>
      </w:r>
    </w:p>
    <w:p w:rsidR="00737AA0" w:rsidRPr="00271113" w:rsidRDefault="00737AA0" w:rsidP="00737AA0">
      <w:pPr>
        <w:spacing w:after="0" w:line="240" w:lineRule="auto"/>
        <w:ind w:left="567" w:right="616"/>
        <w:jc w:val="both"/>
        <w:rPr>
          <w:rFonts w:ascii="Palatino Linotype" w:eastAsia="Times New Roman" w:hAnsi="Palatino Linotype" w:cs="Times New Roman"/>
          <w:i/>
          <w:noProof/>
          <w:lang w:eastAsia="es-ES"/>
        </w:rPr>
      </w:pPr>
    </w:p>
    <w:p w:rsidR="00737AA0" w:rsidRPr="00271113" w:rsidRDefault="00737AA0" w:rsidP="00737AA0">
      <w:pPr>
        <w:spacing w:after="0" w:line="240" w:lineRule="auto"/>
        <w:ind w:left="567" w:right="616"/>
        <w:jc w:val="both"/>
        <w:rPr>
          <w:rFonts w:ascii="Palatino Linotype" w:eastAsia="Times New Roman" w:hAnsi="Palatino Linotype" w:cs="Times New Roman"/>
          <w:i/>
          <w:noProof/>
          <w:lang w:eastAsia="es-ES"/>
        </w:rPr>
      </w:pPr>
      <w:r w:rsidRPr="00271113">
        <w:rPr>
          <w:rFonts w:ascii="Palatino Linotype" w:eastAsia="Times New Roman" w:hAnsi="Palatino Linotype" w:cs="Times New Roman"/>
          <w:i/>
          <w:noProof/>
          <w:lang w:eastAsia="es-ES"/>
        </w:rPr>
        <w:t>I.  (…)</w:t>
      </w:r>
    </w:p>
    <w:p w:rsidR="00737AA0" w:rsidRPr="00271113" w:rsidRDefault="00737AA0" w:rsidP="00737AA0">
      <w:pPr>
        <w:spacing w:after="0" w:line="240" w:lineRule="auto"/>
        <w:ind w:left="567" w:right="616"/>
        <w:jc w:val="both"/>
        <w:rPr>
          <w:rFonts w:ascii="Palatino Linotype" w:eastAsia="Times New Roman" w:hAnsi="Palatino Linotype" w:cs="Times New Roman"/>
          <w:i/>
          <w:noProof/>
          <w:lang w:eastAsia="es-ES"/>
        </w:rPr>
      </w:pPr>
      <w:r w:rsidRPr="00271113">
        <w:rPr>
          <w:rFonts w:ascii="Palatino Linotype" w:eastAsia="Times New Roman" w:hAnsi="Palatino Linotype" w:cs="Times New Roman"/>
          <w:i/>
          <w:noProof/>
          <w:lang w:eastAsia="es-ES"/>
        </w:rPr>
        <w:t>II. Tramitar ante el Servicio de Administración Tributaria el certificado para el uso de los sellos digitales.</w:t>
      </w:r>
    </w:p>
    <w:p w:rsidR="00737AA0" w:rsidRPr="00271113" w:rsidRDefault="00737AA0" w:rsidP="00737AA0">
      <w:pPr>
        <w:spacing w:after="0" w:line="240" w:lineRule="auto"/>
        <w:ind w:left="567" w:right="616"/>
        <w:jc w:val="both"/>
        <w:rPr>
          <w:rFonts w:ascii="Palatino Linotype" w:eastAsia="Times New Roman" w:hAnsi="Palatino Linotype" w:cs="Times New Roman"/>
          <w:i/>
          <w:noProof/>
          <w:lang w:eastAsia="es-ES"/>
        </w:rPr>
      </w:pPr>
    </w:p>
    <w:p w:rsidR="00737AA0" w:rsidRPr="00271113" w:rsidRDefault="00737AA0" w:rsidP="00737AA0">
      <w:pPr>
        <w:spacing w:after="0" w:line="240" w:lineRule="auto"/>
        <w:ind w:left="567" w:right="616"/>
        <w:jc w:val="both"/>
        <w:rPr>
          <w:rFonts w:ascii="Times New Roman" w:eastAsia="Times New Roman" w:hAnsi="Times New Roman" w:cs="Times New Roman"/>
          <w:noProof/>
          <w:sz w:val="24"/>
          <w:szCs w:val="24"/>
          <w:lang w:eastAsia="es-ES"/>
        </w:rPr>
      </w:pPr>
      <w:r w:rsidRPr="00271113">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MX"/>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ES"/>
        </w:rPr>
      </w:pPr>
      <w:r w:rsidRPr="00271113">
        <w:rPr>
          <w:rFonts w:ascii="Palatino Linotype" w:eastAsia="Times New Roman" w:hAnsi="Palatino Linotype" w:cs="Times New Roman"/>
          <w:sz w:val="24"/>
          <w:szCs w:val="24"/>
          <w:lang w:eastAsia="es-ES"/>
        </w:rPr>
        <w:t xml:space="preserve">Por lo que hace a los </w:t>
      </w:r>
      <w:r w:rsidRPr="00271113">
        <w:rPr>
          <w:rFonts w:ascii="Palatino Linotype" w:eastAsia="Times New Roman" w:hAnsi="Palatino Linotype" w:cs="Times New Roman"/>
          <w:b/>
          <w:sz w:val="24"/>
          <w:szCs w:val="24"/>
          <w:lang w:eastAsia="es-ES"/>
        </w:rPr>
        <w:t>Códigos Bidimensionales</w:t>
      </w:r>
      <w:r w:rsidRPr="00271113">
        <w:rPr>
          <w:rFonts w:ascii="Palatino Linotype" w:eastAsia="Times New Roman" w:hAnsi="Palatino Linotype" w:cs="Times New Roman"/>
          <w:sz w:val="24"/>
          <w:szCs w:val="24"/>
          <w:lang w:eastAsia="es-ES"/>
        </w:rPr>
        <w:t xml:space="preserve"> y los denominados </w:t>
      </w:r>
      <w:r w:rsidRPr="00271113">
        <w:rPr>
          <w:rFonts w:ascii="Palatino Linotype" w:eastAsia="Times New Roman" w:hAnsi="Palatino Linotype" w:cs="Times New Roman"/>
          <w:b/>
          <w:sz w:val="24"/>
          <w:szCs w:val="24"/>
          <w:lang w:eastAsia="es-ES"/>
        </w:rPr>
        <w:t>Códigos QR</w:t>
      </w:r>
      <w:r w:rsidRPr="00271113">
        <w:rPr>
          <w:rFonts w:ascii="Palatino Linotype" w:eastAsia="Times New Roman" w:hAnsi="Palatino Linotype" w:cs="Times New Roman"/>
          <w:sz w:val="24"/>
          <w:szCs w:val="24"/>
          <w:lang w:eastAsia="es-ES"/>
        </w:rPr>
        <w:t xml:space="preserve">, se trata </w:t>
      </w:r>
      <w:r w:rsidRPr="00271113">
        <w:rPr>
          <w:rFonts w:ascii="Palatino Linotype" w:eastAsia="Times New Roman" w:hAnsi="Palatino Linotype" w:cs="Times New Roman"/>
          <w:sz w:val="24"/>
          <w:szCs w:val="24"/>
          <w:lang w:val="es-ES_tradnl" w:eastAsia="es-ES"/>
        </w:rPr>
        <w:t>de</w:t>
      </w:r>
      <w:r w:rsidRPr="00271113">
        <w:rPr>
          <w:rFonts w:ascii="Palatino Linotype" w:eastAsia="Times New Roman" w:hAnsi="Palatino Linotype" w:cs="Times New Roman"/>
          <w:sz w:val="24"/>
          <w:szCs w:val="24"/>
          <w:lang w:eastAsia="es-ES"/>
        </w:rPr>
        <w:t xml:space="preserve"> barras en dos dimensiones que al igual a los códigos de barras o códigos </w:t>
      </w:r>
      <w:r w:rsidRPr="00271113">
        <w:rPr>
          <w:rFonts w:ascii="Palatino Linotype" w:eastAsia="Times New Roman" w:hAnsi="Palatino Linotype" w:cs="Times New Roman"/>
          <w:sz w:val="24"/>
          <w:szCs w:val="24"/>
          <w:lang w:eastAsia="es-ES"/>
        </w:rPr>
        <w:lastRenderedPageBreak/>
        <w:t xml:space="preserve">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271113">
        <w:rPr>
          <w:rFonts w:ascii="Palatino Linotype" w:eastAsia="Times New Roman" w:hAnsi="Palatino Linotype" w:cs="Times New Roman"/>
          <w:sz w:val="24"/>
          <w:szCs w:val="24"/>
          <w:lang w:eastAsia="es-MX"/>
        </w:rPr>
        <w:t>datos</w:t>
      </w:r>
      <w:r w:rsidRPr="00271113">
        <w:rPr>
          <w:rFonts w:ascii="Palatino Linotype" w:eastAsia="Times New Roman" w:hAnsi="Palatino Linotype" w:cs="Times New Roman"/>
          <w:sz w:val="24"/>
          <w:szCs w:val="24"/>
          <w:lang w:eastAsia="es-ES"/>
        </w:rPr>
        <w:t xml:space="preserve"> personales como lo son el </w:t>
      </w:r>
      <w:r w:rsidRPr="00271113">
        <w:rPr>
          <w:rFonts w:ascii="Palatino Linotype" w:eastAsia="Times New Roman" w:hAnsi="Palatino Linotype" w:cs="Times New Roman"/>
          <w:b/>
          <w:sz w:val="24"/>
          <w:szCs w:val="24"/>
          <w:lang w:eastAsia="es-ES"/>
        </w:rPr>
        <w:t>Registro Federal de Contribuyentes</w:t>
      </w:r>
      <w:r w:rsidRPr="00271113">
        <w:rPr>
          <w:rFonts w:ascii="Palatino Linotype" w:eastAsia="Times New Roman" w:hAnsi="Palatino Linotype" w:cs="Times New Roman"/>
          <w:sz w:val="24"/>
          <w:szCs w:val="24"/>
          <w:lang w:eastAsia="es-ES"/>
        </w:rPr>
        <w:t xml:space="preserve"> (RFC) y la </w:t>
      </w:r>
      <w:r w:rsidRPr="00271113">
        <w:rPr>
          <w:rFonts w:ascii="Palatino Linotype" w:eastAsia="Times New Roman" w:hAnsi="Palatino Linotype" w:cs="Times New Roman"/>
          <w:b/>
          <w:sz w:val="24"/>
          <w:szCs w:val="24"/>
          <w:lang w:eastAsia="es-ES"/>
        </w:rPr>
        <w:t>Clave Única de Registro de Población</w:t>
      </w:r>
      <w:r w:rsidRPr="00271113">
        <w:rPr>
          <w:rFonts w:ascii="Palatino Linotype" w:eastAsia="Times New Roman" w:hAnsi="Palatino Linotype" w:cs="Times New Roman"/>
          <w:sz w:val="24"/>
          <w:szCs w:val="24"/>
          <w:lang w:eastAsia="es-ES"/>
        </w:rPr>
        <w:t xml:space="preserve"> (CURP), por lo cual, deberán ser protegidos.</w:t>
      </w: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ES"/>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MX"/>
        </w:rPr>
      </w:pPr>
      <w:r w:rsidRPr="00271113">
        <w:rPr>
          <w:rFonts w:ascii="Palatino Linotype" w:eastAsia="Times New Roman" w:hAnsi="Palatino Linotype" w:cs="Times New Roman"/>
          <w:sz w:val="24"/>
          <w:szCs w:val="24"/>
          <w:lang w:val="es-ES_tradnl" w:eastAsia="es-ES"/>
        </w:rPr>
        <w:t xml:space="preserve">Por ende, en el presente caso el Sujeto Obligado debe </w:t>
      </w:r>
      <w:r w:rsidRPr="00271113">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271113">
        <w:rPr>
          <w:rFonts w:ascii="Palatino Linotype" w:eastAsia="Times New Roman" w:hAnsi="Palatino Linotype" w:cs="Times New Roman"/>
          <w:sz w:val="24"/>
          <w:szCs w:val="24"/>
          <w:lang w:val="es-ES_tradnl" w:eastAsia="es-ES"/>
        </w:rPr>
        <w:t xml:space="preserve">el Sujeto Obligado </w:t>
      </w:r>
      <w:r w:rsidRPr="00271113">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271113">
        <w:rPr>
          <w:rFonts w:ascii="Palatino Linotype" w:eastAsia="Times New Roman" w:hAnsi="Palatino Linotype" w:cs="Times New Roman"/>
          <w:sz w:val="24"/>
          <w:szCs w:val="24"/>
          <w:lang w:val="es-ES_tradnl" w:eastAsia="es-ES"/>
        </w:rPr>
        <w:t>el Sujeto Obligado</w:t>
      </w:r>
      <w:r w:rsidRPr="00271113">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MX"/>
        </w:rPr>
      </w:pPr>
    </w:p>
    <w:p w:rsidR="00737AA0" w:rsidRPr="00271113" w:rsidRDefault="00737AA0" w:rsidP="00737AA0">
      <w:pPr>
        <w:spacing w:after="0" w:line="360" w:lineRule="auto"/>
        <w:jc w:val="both"/>
        <w:rPr>
          <w:rFonts w:ascii="Palatino Linotype" w:eastAsia="Calibri" w:hAnsi="Palatino Linotype" w:cs="Times New Roman"/>
          <w:sz w:val="24"/>
          <w:szCs w:val="24"/>
          <w:lang w:eastAsia="es-ES"/>
        </w:rPr>
      </w:pPr>
      <w:r w:rsidRPr="00271113">
        <w:rPr>
          <w:rFonts w:ascii="Palatino Linotype" w:eastAsia="Calibri" w:hAnsi="Palatino Linotype" w:cs="Times New Roman"/>
          <w:sz w:val="24"/>
          <w:szCs w:val="24"/>
          <w:lang w:eastAsia="es-ES"/>
        </w:rPr>
        <w:t xml:space="preserve">Así, es que </w:t>
      </w:r>
      <w:r w:rsidRPr="00271113">
        <w:rPr>
          <w:rFonts w:ascii="Palatino Linotype" w:eastAsia="Times New Roman" w:hAnsi="Palatino Linotype" w:cs="Times New Roman"/>
          <w:sz w:val="24"/>
          <w:szCs w:val="24"/>
          <w:lang w:val="es-ES_tradnl" w:eastAsia="es-ES"/>
        </w:rPr>
        <w:t xml:space="preserve">el Sujeto Obligado </w:t>
      </w:r>
      <w:r w:rsidRPr="00271113">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w:t>
      </w:r>
      <w:r w:rsidRPr="00271113">
        <w:rPr>
          <w:rFonts w:ascii="Palatino Linotype" w:eastAsia="Calibri" w:hAnsi="Palatino Linotype" w:cs="Times New Roman"/>
          <w:sz w:val="24"/>
          <w:szCs w:val="24"/>
          <w:lang w:eastAsia="es-ES"/>
        </w:rPr>
        <w:lastRenderedPageBreak/>
        <w:t>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737AA0" w:rsidRPr="00271113" w:rsidRDefault="00737AA0" w:rsidP="00737AA0">
      <w:pPr>
        <w:spacing w:after="0" w:line="360" w:lineRule="auto"/>
        <w:jc w:val="both"/>
        <w:rPr>
          <w:rFonts w:ascii="Palatino Linotype" w:eastAsia="Calibri" w:hAnsi="Palatino Linotype" w:cs="Times New Roman"/>
          <w:sz w:val="24"/>
          <w:szCs w:val="24"/>
          <w:lang w:eastAsia="es-ES"/>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ES"/>
        </w:rPr>
      </w:pPr>
      <w:r w:rsidRPr="00271113">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737AA0" w:rsidRPr="00271113" w:rsidRDefault="00737AA0" w:rsidP="00737AA0">
      <w:pPr>
        <w:pStyle w:val="Sinespaciado"/>
      </w:pP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b/>
          <w:i/>
          <w:lang w:eastAsia="es-MX"/>
        </w:rPr>
        <w:t xml:space="preserve">“Artículo 49. </w:t>
      </w:r>
      <w:r w:rsidRPr="00271113">
        <w:rPr>
          <w:rFonts w:ascii="Times New Roman" w:eastAsia="Times New Roman" w:hAnsi="Times New Roman" w:cs="Times New Roman"/>
          <w:i/>
          <w:lang w:eastAsia="es-MX"/>
        </w:rPr>
        <w:t>Los Comités de Transparencia tendrán las siguientes atribuciones:</w:t>
      </w: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b/>
          <w:i/>
          <w:lang w:eastAsia="es-MX"/>
        </w:rPr>
        <w:t>VIII.</w:t>
      </w:r>
      <w:r w:rsidRPr="00271113">
        <w:rPr>
          <w:rFonts w:ascii="Times New Roman" w:eastAsia="Times New Roman" w:hAnsi="Times New Roman" w:cs="Times New Roman"/>
          <w:i/>
          <w:lang w:eastAsia="es-MX"/>
        </w:rPr>
        <w:t xml:space="preserve"> Aprobar, modificar o revocar la clasificación de la información;</w:t>
      </w: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b/>
          <w:i/>
          <w:lang w:eastAsia="es-MX"/>
        </w:rPr>
        <w:t>Artículo 132.</w:t>
      </w:r>
      <w:r w:rsidRPr="00271113">
        <w:rPr>
          <w:rFonts w:ascii="Times New Roman" w:eastAsia="Times New Roman" w:hAnsi="Times New Roman" w:cs="Times New Roman"/>
          <w:i/>
          <w:lang w:eastAsia="es-MX"/>
        </w:rPr>
        <w:t xml:space="preserve"> La clasificación de la información se llevará a cabo en el momento en que:</w:t>
      </w:r>
    </w:p>
    <w:p w:rsidR="00737AA0" w:rsidRPr="00271113" w:rsidRDefault="00737AA0" w:rsidP="00737AA0">
      <w:pPr>
        <w:spacing w:after="0" w:line="240" w:lineRule="auto"/>
        <w:ind w:left="567" w:right="616"/>
        <w:jc w:val="both"/>
        <w:rPr>
          <w:rFonts w:ascii="Times New Roman" w:eastAsia="Times New Roman" w:hAnsi="Times New Roman" w:cs="Times New Roman"/>
          <w:b/>
          <w:i/>
          <w:lang w:eastAsia="es-MX"/>
        </w:rPr>
      </w:pP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b/>
          <w:i/>
          <w:lang w:eastAsia="es-MX"/>
        </w:rPr>
        <w:t>I.</w:t>
      </w:r>
      <w:r w:rsidRPr="00271113">
        <w:rPr>
          <w:rFonts w:ascii="Times New Roman" w:eastAsia="Times New Roman" w:hAnsi="Times New Roman" w:cs="Times New Roman"/>
          <w:i/>
          <w:lang w:eastAsia="es-MX"/>
        </w:rPr>
        <w:t xml:space="preserve"> Se reciba una solicitud de acceso a la información;</w:t>
      </w: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b/>
          <w:i/>
          <w:lang w:eastAsia="es-MX"/>
        </w:rPr>
        <w:t>II.</w:t>
      </w:r>
      <w:r w:rsidRPr="00271113">
        <w:rPr>
          <w:rFonts w:ascii="Times New Roman" w:eastAsia="Times New Roman" w:hAnsi="Times New Roman" w:cs="Times New Roman"/>
          <w:i/>
          <w:lang w:eastAsia="es-MX"/>
        </w:rPr>
        <w:t xml:space="preserve"> Se determine mediante resolución de autoridad competente; o</w:t>
      </w:r>
    </w:p>
    <w:p w:rsidR="00737AA0" w:rsidRPr="00271113" w:rsidRDefault="00737AA0" w:rsidP="00737AA0">
      <w:pPr>
        <w:spacing w:after="0" w:line="240" w:lineRule="auto"/>
        <w:ind w:left="567" w:right="616"/>
        <w:jc w:val="both"/>
        <w:rPr>
          <w:rFonts w:ascii="Times New Roman" w:eastAsia="Times New Roman" w:hAnsi="Times New Roman" w:cs="Times New Roman"/>
          <w:b/>
          <w:i/>
          <w:lang w:eastAsia="es-MX"/>
        </w:rPr>
      </w:pPr>
      <w:r w:rsidRPr="00271113">
        <w:rPr>
          <w:rFonts w:ascii="Times New Roman" w:eastAsia="Times New Roman" w:hAnsi="Times New Roman" w:cs="Times New Roman"/>
          <w:i/>
          <w:lang w:eastAsia="es-MX"/>
        </w:rPr>
        <w:t>III. Se generen versiones públicas para dar cumplimiento a las obligaciones de transparencia previstas en esta Ley.</w:t>
      </w:r>
      <w:r w:rsidRPr="00271113">
        <w:rPr>
          <w:rFonts w:ascii="Times New Roman" w:eastAsia="Times New Roman" w:hAnsi="Times New Roman" w:cs="Times New Roman"/>
          <w:b/>
          <w:i/>
          <w:lang w:eastAsia="es-MX"/>
        </w:rPr>
        <w:t>”</w:t>
      </w:r>
    </w:p>
    <w:p w:rsidR="00737AA0" w:rsidRPr="00271113" w:rsidRDefault="00737AA0" w:rsidP="00737AA0">
      <w:pPr>
        <w:spacing w:after="0" w:line="240" w:lineRule="auto"/>
        <w:ind w:left="567" w:right="616"/>
        <w:jc w:val="both"/>
        <w:rPr>
          <w:rFonts w:ascii="Times New Roman" w:eastAsia="Times New Roman" w:hAnsi="Times New Roman" w:cs="Times New Roman"/>
          <w:b/>
          <w:i/>
          <w:lang w:eastAsia="es-MX"/>
        </w:rPr>
      </w:pP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b/>
          <w:i/>
          <w:lang w:eastAsia="es-MX"/>
        </w:rPr>
        <w:t>“Segundo.-</w:t>
      </w:r>
      <w:r w:rsidRPr="00271113">
        <w:rPr>
          <w:rFonts w:ascii="Times New Roman" w:eastAsia="Times New Roman" w:hAnsi="Times New Roman" w:cs="Times New Roman"/>
          <w:i/>
          <w:lang w:eastAsia="es-MX"/>
        </w:rPr>
        <w:t xml:space="preserve"> Para efectos de los presentes Lineamientos Generales, se entenderá por:</w:t>
      </w:r>
    </w:p>
    <w:p w:rsidR="00737AA0" w:rsidRPr="00271113" w:rsidRDefault="00737AA0" w:rsidP="00737AA0">
      <w:pPr>
        <w:spacing w:after="0" w:line="240" w:lineRule="auto"/>
        <w:ind w:left="567" w:right="616"/>
        <w:jc w:val="both"/>
        <w:rPr>
          <w:rFonts w:ascii="Times New Roman" w:eastAsia="Times New Roman" w:hAnsi="Times New Roman" w:cs="Times New Roman"/>
          <w:b/>
          <w:i/>
          <w:lang w:eastAsia="es-MX"/>
        </w:rPr>
      </w:pP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b/>
          <w:i/>
          <w:lang w:eastAsia="es-MX"/>
        </w:rPr>
        <w:t>XVIII.</w:t>
      </w:r>
      <w:r w:rsidRPr="00271113">
        <w:rPr>
          <w:rFonts w:ascii="Times New Roman" w:eastAsia="Times New Roman" w:hAnsi="Times New Roman" w:cs="Times New Roman"/>
          <w:i/>
          <w:lang w:eastAsia="es-MX"/>
        </w:rPr>
        <w:t xml:space="preserve"> </w:t>
      </w:r>
      <w:r w:rsidRPr="00271113">
        <w:rPr>
          <w:rFonts w:ascii="Times New Roman" w:eastAsia="Times New Roman" w:hAnsi="Times New Roman" w:cs="Times New Roman"/>
          <w:b/>
          <w:i/>
          <w:lang w:eastAsia="es-MX"/>
        </w:rPr>
        <w:t>Versión pública:</w:t>
      </w:r>
      <w:r w:rsidRPr="00271113">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737AA0" w:rsidRPr="00271113" w:rsidRDefault="00737AA0" w:rsidP="00737AA0">
      <w:pPr>
        <w:spacing w:after="0" w:line="240" w:lineRule="auto"/>
        <w:ind w:left="567" w:right="616"/>
        <w:jc w:val="both"/>
        <w:rPr>
          <w:rFonts w:ascii="Times New Roman" w:eastAsia="Times New Roman" w:hAnsi="Times New Roman" w:cs="Times New Roman"/>
          <w:b/>
          <w:i/>
          <w:lang w:eastAsia="es-MX"/>
        </w:rPr>
      </w:pP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b/>
          <w:i/>
          <w:lang w:eastAsia="es-MX"/>
        </w:rPr>
        <w:t>Cuarto.</w:t>
      </w:r>
      <w:r w:rsidRPr="00271113">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737AA0" w:rsidRPr="00271113" w:rsidRDefault="00737AA0" w:rsidP="00737AA0">
      <w:pPr>
        <w:spacing w:after="0" w:line="240" w:lineRule="auto"/>
        <w:ind w:left="567" w:right="616"/>
        <w:jc w:val="both"/>
        <w:rPr>
          <w:rFonts w:ascii="Times New Roman" w:eastAsia="Times New Roman" w:hAnsi="Times New Roman" w:cs="Times New Roman"/>
          <w:b/>
          <w:i/>
          <w:lang w:eastAsia="es-MX"/>
        </w:rPr>
      </w:pP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b/>
          <w:i/>
          <w:lang w:eastAsia="es-MX"/>
        </w:rPr>
        <w:t>Quinto.</w:t>
      </w:r>
      <w:r w:rsidRPr="00271113">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37AA0" w:rsidRPr="00271113" w:rsidRDefault="00737AA0" w:rsidP="00737AA0">
      <w:pPr>
        <w:spacing w:after="0" w:line="240" w:lineRule="auto"/>
        <w:ind w:left="567" w:right="616"/>
        <w:jc w:val="both"/>
        <w:rPr>
          <w:rFonts w:ascii="Times New Roman" w:eastAsia="Times New Roman" w:hAnsi="Times New Roman" w:cs="Times New Roman"/>
          <w:b/>
          <w:i/>
          <w:lang w:eastAsia="es-MX"/>
        </w:rPr>
      </w:pP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b/>
          <w:i/>
          <w:lang w:eastAsia="es-MX"/>
        </w:rPr>
        <w:t>Sexto.</w:t>
      </w:r>
      <w:r w:rsidRPr="00271113">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737AA0" w:rsidRPr="00271113" w:rsidRDefault="00737AA0" w:rsidP="00737AA0">
      <w:pPr>
        <w:spacing w:after="0" w:line="240" w:lineRule="auto"/>
        <w:ind w:left="567" w:right="616"/>
        <w:jc w:val="both"/>
        <w:rPr>
          <w:rFonts w:ascii="Times New Roman" w:eastAsia="Times New Roman" w:hAnsi="Times New Roman" w:cs="Times New Roman"/>
          <w:b/>
          <w:i/>
          <w:lang w:eastAsia="es-MX"/>
        </w:rPr>
      </w:pP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b/>
          <w:i/>
          <w:lang w:eastAsia="es-MX"/>
        </w:rPr>
        <w:t>Séptimo.</w:t>
      </w:r>
      <w:r w:rsidRPr="00271113">
        <w:rPr>
          <w:rFonts w:ascii="Times New Roman" w:eastAsia="Times New Roman" w:hAnsi="Times New Roman" w:cs="Times New Roman"/>
          <w:i/>
          <w:lang w:eastAsia="es-MX"/>
        </w:rPr>
        <w:t xml:space="preserve"> La clasificación de la información se llevará a cabo en el momento en que:</w:t>
      </w: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b/>
          <w:i/>
          <w:lang w:eastAsia="es-MX"/>
        </w:rPr>
        <w:t>I.</w:t>
      </w:r>
      <w:r w:rsidRPr="00271113">
        <w:rPr>
          <w:rFonts w:ascii="Times New Roman" w:eastAsia="Times New Roman" w:hAnsi="Times New Roman" w:cs="Times New Roman"/>
          <w:i/>
          <w:lang w:eastAsia="es-MX"/>
        </w:rPr>
        <w:t xml:space="preserve"> Se reciba una solicitud de acceso a la información;</w:t>
      </w:r>
    </w:p>
    <w:p w:rsidR="00737AA0" w:rsidRPr="00271113" w:rsidRDefault="00737AA0" w:rsidP="00737AA0">
      <w:pPr>
        <w:spacing w:after="0" w:line="240" w:lineRule="auto"/>
        <w:ind w:left="567" w:right="616"/>
        <w:jc w:val="both"/>
        <w:rPr>
          <w:rFonts w:ascii="Times New Roman" w:eastAsia="Times New Roman" w:hAnsi="Times New Roman" w:cs="Times New Roman"/>
          <w:b/>
          <w:i/>
          <w:lang w:eastAsia="es-MX"/>
        </w:rPr>
      </w:pP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b/>
          <w:i/>
          <w:lang w:eastAsia="es-MX"/>
        </w:rPr>
        <w:t>II.</w:t>
      </w:r>
      <w:r w:rsidRPr="00271113">
        <w:rPr>
          <w:rFonts w:ascii="Times New Roman" w:eastAsia="Times New Roman" w:hAnsi="Times New Roman" w:cs="Times New Roman"/>
          <w:i/>
          <w:lang w:eastAsia="es-MX"/>
        </w:rPr>
        <w:t xml:space="preserve"> Se determine mediante resolución de autoridad competente, o</w:t>
      </w: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b/>
          <w:i/>
          <w:lang w:eastAsia="es-MX"/>
        </w:rPr>
        <w:t>III.</w:t>
      </w:r>
      <w:r w:rsidRPr="00271113">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737AA0" w:rsidRPr="00271113" w:rsidRDefault="00737AA0" w:rsidP="00737AA0">
      <w:pPr>
        <w:spacing w:after="0" w:line="240" w:lineRule="auto"/>
        <w:ind w:left="567" w:right="616"/>
        <w:jc w:val="both"/>
        <w:rPr>
          <w:rFonts w:ascii="Times New Roman" w:eastAsia="Times New Roman" w:hAnsi="Times New Roman" w:cs="Times New Roman"/>
          <w:b/>
          <w:i/>
          <w:lang w:eastAsia="es-MX"/>
        </w:rPr>
      </w:pP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b/>
          <w:i/>
          <w:lang w:eastAsia="es-MX"/>
        </w:rPr>
        <w:t>Octavo.</w:t>
      </w:r>
      <w:r w:rsidRPr="00271113">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i/>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737AA0" w:rsidRPr="00271113" w:rsidRDefault="00737AA0" w:rsidP="00737AA0">
      <w:pPr>
        <w:spacing w:after="0" w:line="240" w:lineRule="auto"/>
        <w:ind w:left="567" w:right="616"/>
        <w:jc w:val="both"/>
        <w:rPr>
          <w:rFonts w:ascii="Times New Roman" w:eastAsia="Times New Roman" w:hAnsi="Times New Roman" w:cs="Times New Roman"/>
          <w:b/>
          <w:i/>
          <w:lang w:eastAsia="es-MX"/>
        </w:rPr>
      </w:pP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b/>
          <w:i/>
          <w:lang w:eastAsia="es-MX"/>
        </w:rPr>
        <w:t>Noveno.</w:t>
      </w:r>
      <w:r w:rsidRPr="00271113">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37AA0" w:rsidRPr="00271113" w:rsidRDefault="00737AA0" w:rsidP="00737AA0">
      <w:pPr>
        <w:spacing w:after="0" w:line="240" w:lineRule="auto"/>
        <w:ind w:left="567" w:right="616"/>
        <w:jc w:val="both"/>
        <w:rPr>
          <w:rFonts w:ascii="Times New Roman" w:eastAsia="Times New Roman" w:hAnsi="Times New Roman" w:cs="Times New Roman"/>
          <w:b/>
          <w:i/>
          <w:lang w:eastAsia="es-MX"/>
        </w:rPr>
      </w:pP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b/>
          <w:i/>
          <w:lang w:eastAsia="es-MX"/>
        </w:rPr>
        <w:t>Décimo.</w:t>
      </w:r>
      <w:r w:rsidRPr="00271113">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p>
    <w:p w:rsidR="00737AA0" w:rsidRPr="00271113" w:rsidRDefault="00737AA0" w:rsidP="00737AA0">
      <w:pPr>
        <w:spacing w:after="0" w:line="240" w:lineRule="auto"/>
        <w:ind w:left="567" w:right="616"/>
        <w:jc w:val="both"/>
        <w:rPr>
          <w:rFonts w:ascii="Times New Roman" w:eastAsia="Times New Roman" w:hAnsi="Times New Roman" w:cs="Times New Roman"/>
          <w:i/>
          <w:lang w:eastAsia="es-MX"/>
        </w:rPr>
      </w:pPr>
      <w:r w:rsidRPr="00271113">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737AA0" w:rsidRPr="00271113" w:rsidRDefault="00737AA0" w:rsidP="00737AA0">
      <w:pPr>
        <w:spacing w:after="0" w:line="240" w:lineRule="auto"/>
        <w:ind w:left="567" w:right="616"/>
        <w:jc w:val="both"/>
        <w:rPr>
          <w:rFonts w:ascii="Times New Roman" w:eastAsia="Times New Roman" w:hAnsi="Times New Roman" w:cs="Times New Roman"/>
          <w:b/>
          <w:i/>
          <w:lang w:eastAsia="es-MX"/>
        </w:rPr>
      </w:pPr>
    </w:p>
    <w:p w:rsidR="00737AA0" w:rsidRPr="00271113" w:rsidRDefault="00737AA0" w:rsidP="00737AA0">
      <w:pPr>
        <w:spacing w:after="0" w:line="240" w:lineRule="auto"/>
        <w:ind w:left="567" w:right="616"/>
        <w:jc w:val="both"/>
        <w:rPr>
          <w:rFonts w:ascii="Times New Roman" w:eastAsia="Times New Roman" w:hAnsi="Times New Roman" w:cs="Times New Roman"/>
          <w:b/>
          <w:sz w:val="24"/>
          <w:szCs w:val="24"/>
          <w:lang w:eastAsia="es-MX"/>
        </w:rPr>
      </w:pPr>
      <w:r w:rsidRPr="00271113">
        <w:rPr>
          <w:rFonts w:ascii="Times New Roman" w:eastAsia="Times New Roman" w:hAnsi="Times New Roman" w:cs="Times New Roman"/>
          <w:b/>
          <w:i/>
          <w:lang w:eastAsia="es-MX"/>
        </w:rPr>
        <w:t>Décimo primero.</w:t>
      </w:r>
      <w:r w:rsidRPr="00271113">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71113">
        <w:rPr>
          <w:rFonts w:ascii="Times New Roman" w:eastAsia="Times New Roman" w:hAnsi="Times New Roman" w:cs="Times New Roman"/>
          <w:b/>
          <w:i/>
          <w:lang w:eastAsia="es-MX"/>
        </w:rPr>
        <w:t>”</w:t>
      </w:r>
    </w:p>
    <w:p w:rsidR="00737AA0" w:rsidRPr="00271113" w:rsidRDefault="00737AA0" w:rsidP="00737AA0">
      <w:pPr>
        <w:spacing w:after="0" w:line="360" w:lineRule="auto"/>
        <w:jc w:val="both"/>
        <w:rPr>
          <w:rFonts w:ascii="Palatino Linotype" w:eastAsia="Times New Roman" w:hAnsi="Palatino Linotype" w:cs="Arial"/>
          <w:i/>
          <w:sz w:val="24"/>
          <w:szCs w:val="24"/>
          <w:lang w:eastAsia="es-MX"/>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ES"/>
        </w:rPr>
      </w:pPr>
      <w:r w:rsidRPr="00271113">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271113">
        <w:rPr>
          <w:rFonts w:ascii="Palatino Linotype" w:eastAsia="Times New Roman" w:hAnsi="Palatino Linotype" w:cs="Times New Roman"/>
          <w:sz w:val="24"/>
          <w:szCs w:val="24"/>
          <w:lang w:val="es-ES_tradnl" w:eastAsia="es-ES"/>
        </w:rPr>
        <w:t>el Sujeto Obligado</w:t>
      </w:r>
      <w:r w:rsidRPr="00271113">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w:t>
      </w:r>
      <w:r w:rsidRPr="00271113">
        <w:rPr>
          <w:rFonts w:ascii="Palatino Linotype" w:eastAsia="Times New Roman" w:hAnsi="Palatino Linotype" w:cs="Times New Roman"/>
          <w:sz w:val="24"/>
          <w:szCs w:val="24"/>
          <w:lang w:eastAsia="es-ES"/>
        </w:rPr>
        <w:lastRenderedPageBreak/>
        <w:t>supuestos jurídicos se debe fundar y motivar correctamente la categorización de la información.</w:t>
      </w:r>
    </w:p>
    <w:p w:rsidR="00737AA0" w:rsidRPr="00271113" w:rsidRDefault="00737AA0" w:rsidP="00737AA0"/>
    <w:p w:rsidR="00737AA0" w:rsidRPr="00271113" w:rsidRDefault="00737AA0" w:rsidP="00737AA0">
      <w:pPr>
        <w:spacing w:after="0" w:line="360" w:lineRule="auto"/>
        <w:jc w:val="both"/>
        <w:rPr>
          <w:rFonts w:ascii="Palatino Linotype" w:eastAsia="Times New Roman" w:hAnsi="Palatino Linotype" w:cs="Times New Roman"/>
          <w:sz w:val="24"/>
          <w:szCs w:val="24"/>
          <w:lang w:eastAsia="es-ES"/>
        </w:rPr>
      </w:pPr>
      <w:r w:rsidRPr="00271113">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737AA0" w:rsidRPr="00271113" w:rsidRDefault="00737AA0" w:rsidP="00737AA0">
      <w:pPr>
        <w:pStyle w:val="Sinespaciado"/>
      </w:pP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ES"/>
        </w:rPr>
      </w:pPr>
      <w:r w:rsidRPr="00271113">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737AA0" w:rsidRPr="00271113" w:rsidRDefault="00737AA0" w:rsidP="00737AA0"/>
    <w:p w:rsidR="00737AA0" w:rsidRPr="00271113" w:rsidRDefault="00737AA0" w:rsidP="00737AA0">
      <w:pPr>
        <w:spacing w:after="0" w:line="240" w:lineRule="auto"/>
        <w:ind w:left="567" w:right="616"/>
        <w:jc w:val="both"/>
        <w:rPr>
          <w:rFonts w:ascii="Palatino Linotype" w:eastAsia="Times New Roman" w:hAnsi="Palatino Linotype" w:cs="Times New Roman"/>
          <w:i/>
          <w:lang w:eastAsia="es-ES"/>
        </w:rPr>
      </w:pPr>
      <w:r w:rsidRPr="00271113">
        <w:rPr>
          <w:rFonts w:ascii="Palatino Linotype" w:eastAsia="Times New Roman" w:hAnsi="Palatino Linotype" w:cs="Times New Roman"/>
          <w:b/>
          <w:i/>
          <w:lang w:eastAsia="es-ES"/>
        </w:rPr>
        <w:t xml:space="preserve">FUNDAMENTACIÓN Y MOTIVACIÓN. </w:t>
      </w:r>
      <w:r w:rsidRPr="00271113">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737AA0" w:rsidRPr="00271113" w:rsidRDefault="00737AA0" w:rsidP="00737AA0">
      <w:pPr>
        <w:spacing w:after="0" w:line="240" w:lineRule="auto"/>
        <w:ind w:left="567" w:right="616"/>
        <w:jc w:val="both"/>
        <w:rPr>
          <w:rFonts w:ascii="Palatino Linotype" w:eastAsia="Times New Roman" w:hAnsi="Palatino Linotype" w:cs="Times New Roman"/>
          <w:i/>
          <w:lang w:eastAsia="es-ES"/>
        </w:rPr>
      </w:pPr>
    </w:p>
    <w:p w:rsidR="00737AA0" w:rsidRPr="00271113" w:rsidRDefault="00737AA0" w:rsidP="00737AA0">
      <w:pPr>
        <w:pStyle w:val="Sinespaciado"/>
      </w:pP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ES"/>
        </w:rPr>
      </w:pPr>
      <w:r w:rsidRPr="00271113">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F9081C" w:rsidRPr="00271113" w:rsidRDefault="00F9081C" w:rsidP="00737AA0">
      <w:pPr>
        <w:spacing w:after="0" w:line="360" w:lineRule="auto"/>
        <w:jc w:val="both"/>
        <w:rPr>
          <w:rFonts w:ascii="Palatino Linotype" w:eastAsia="Times New Roman" w:hAnsi="Palatino Linotype" w:cs="Times New Roman"/>
          <w:sz w:val="24"/>
          <w:szCs w:val="24"/>
          <w:lang w:eastAsia="es-ES"/>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ES"/>
        </w:rPr>
      </w:pPr>
      <w:r w:rsidRPr="00271113">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737AA0" w:rsidRPr="00271113" w:rsidRDefault="00737AA0" w:rsidP="00737AA0">
      <w:pPr>
        <w:pStyle w:val="Sinespaciado"/>
      </w:pPr>
    </w:p>
    <w:p w:rsidR="00737AA0" w:rsidRPr="00271113" w:rsidRDefault="00737AA0" w:rsidP="00737AA0">
      <w:pPr>
        <w:spacing w:after="0" w:line="240" w:lineRule="auto"/>
        <w:ind w:left="567" w:right="616"/>
        <w:jc w:val="both"/>
        <w:rPr>
          <w:rFonts w:ascii="Palatino Linotype" w:eastAsia="Times New Roman" w:hAnsi="Palatino Linotype" w:cs="Times New Roman"/>
          <w:i/>
          <w:lang w:eastAsia="es-ES"/>
        </w:rPr>
      </w:pPr>
      <w:r w:rsidRPr="00271113">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271113">
        <w:rPr>
          <w:rFonts w:ascii="Palatino Linotype" w:eastAsia="Times New Roman" w:hAnsi="Palatino Linotype" w:cs="Times New Roman"/>
          <w:i/>
          <w:lang w:eastAsia="es-ES"/>
        </w:rPr>
        <w:t xml:space="preserve">. El contenido formal </w:t>
      </w:r>
      <w:r w:rsidRPr="00271113">
        <w:rPr>
          <w:rFonts w:ascii="Palatino Linotype" w:eastAsia="Times New Roman" w:hAnsi="Palatino Linotype" w:cs="Times New Roman"/>
          <w:i/>
          <w:lang w:eastAsia="es-ES"/>
        </w:rPr>
        <w:lastRenderedPageBreak/>
        <w:t>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ES"/>
        </w:rPr>
      </w:pP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ES"/>
        </w:rPr>
      </w:pPr>
      <w:r w:rsidRPr="00271113">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737AA0" w:rsidRPr="00271113" w:rsidRDefault="00737AA0" w:rsidP="00737AA0">
      <w:pPr>
        <w:spacing w:after="0" w:line="360" w:lineRule="auto"/>
        <w:jc w:val="both"/>
        <w:rPr>
          <w:rFonts w:ascii="Palatino Linotype" w:eastAsia="Times New Roman" w:hAnsi="Palatino Linotype" w:cs="Times New Roman"/>
          <w:sz w:val="24"/>
          <w:szCs w:val="24"/>
          <w:lang w:eastAsia="es-ES"/>
        </w:rPr>
      </w:pPr>
    </w:p>
    <w:p w:rsidR="00914F17" w:rsidRPr="00271113" w:rsidRDefault="00737AA0" w:rsidP="00914F17">
      <w:pPr>
        <w:spacing w:after="0" w:line="360" w:lineRule="auto"/>
        <w:jc w:val="both"/>
        <w:rPr>
          <w:rFonts w:ascii="Palatino Linotype" w:eastAsia="Times New Roman" w:hAnsi="Palatino Linotype" w:cs="Times New Roman"/>
          <w:sz w:val="24"/>
          <w:szCs w:val="24"/>
          <w:lang w:val="es-ES" w:eastAsia="es-ES"/>
        </w:rPr>
      </w:pPr>
      <w:r w:rsidRPr="00271113">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271113">
        <w:rPr>
          <w:rFonts w:ascii="Palatino Linotype" w:eastAsia="Times New Roman" w:hAnsi="Palatino Linotype" w:cs="Times New Roman"/>
          <w:b/>
          <w:sz w:val="24"/>
          <w:szCs w:val="24"/>
          <w:lang w:val="es-ES" w:eastAsia="es-ES"/>
        </w:rPr>
        <w:t xml:space="preserve"> </w:t>
      </w:r>
      <w:r w:rsidRPr="00271113">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w:t>
      </w:r>
      <w:r w:rsidRPr="00271113">
        <w:rPr>
          <w:rFonts w:ascii="Palatino Linotype" w:eastAsia="Times New Roman" w:hAnsi="Palatino Linotype" w:cs="Times New Roman"/>
          <w:sz w:val="24"/>
          <w:szCs w:val="24"/>
          <w:lang w:val="es-ES" w:eastAsia="es-ES"/>
        </w:rPr>
        <w:lastRenderedPageBreak/>
        <w:t>aparecen en la documentación respectiva, es decir, si no se exponen de manera puntual las razones de ello se estaría violentando desde un inicio el derecho de acceso a la información del solicitante.</w:t>
      </w:r>
    </w:p>
    <w:p w:rsidR="00737AA0" w:rsidRPr="00271113" w:rsidRDefault="00737AA0" w:rsidP="00914F17">
      <w:pPr>
        <w:spacing w:after="0" w:line="360" w:lineRule="auto"/>
        <w:jc w:val="both"/>
        <w:rPr>
          <w:rFonts w:ascii="Palatino Linotype" w:eastAsia="Times New Roman" w:hAnsi="Palatino Linotype" w:cs="Times New Roman"/>
          <w:sz w:val="24"/>
          <w:szCs w:val="24"/>
          <w:lang w:val="es-ES" w:eastAsia="es-ES"/>
        </w:rPr>
      </w:pPr>
    </w:p>
    <w:p w:rsidR="00914F17" w:rsidRPr="00271113" w:rsidRDefault="00914F17" w:rsidP="00914F17">
      <w:pPr>
        <w:spacing w:after="0" w:line="360" w:lineRule="auto"/>
        <w:jc w:val="both"/>
        <w:rPr>
          <w:rFonts w:ascii="Palatino Linotype" w:hAnsi="Palatino Linotype"/>
          <w:sz w:val="24"/>
          <w:szCs w:val="24"/>
        </w:rPr>
      </w:pPr>
      <w:r w:rsidRPr="00271113">
        <w:rPr>
          <w:rFonts w:ascii="Palatino Linotype" w:hAnsi="Palatino Linotype" w:cs="Arial"/>
          <w:sz w:val="24"/>
          <w:szCs w:val="24"/>
          <w:lang w:eastAsia="es-MX"/>
        </w:rPr>
        <w:t>Final</w:t>
      </w:r>
      <w:r w:rsidRPr="00271113">
        <w:rPr>
          <w:rFonts w:ascii="Palatino Linotype" w:hAnsi="Palatino Linotype"/>
          <w:sz w:val="24"/>
          <w:szCs w:val="24"/>
        </w:rPr>
        <w:t xml:space="preserve">mente y en mérito de lo expuesto en líneas anteriores, resultan fundados los motivos de inconformidad vertidos por </w:t>
      </w:r>
      <w:r w:rsidRPr="00271113">
        <w:rPr>
          <w:rFonts w:ascii="Palatino Linotype" w:hAnsi="Palatino Linotype"/>
          <w:b/>
          <w:sz w:val="24"/>
          <w:szCs w:val="24"/>
        </w:rPr>
        <w:t>El Recurrente</w:t>
      </w:r>
      <w:r w:rsidRPr="00271113">
        <w:rPr>
          <w:rFonts w:ascii="Palatino Linotype" w:hAnsi="Palatino Linotype"/>
          <w:sz w:val="24"/>
          <w:szCs w:val="24"/>
        </w:rPr>
        <w:t xml:space="preserve">, por ello con fundamento en la </w:t>
      </w:r>
      <w:r w:rsidR="00B83B73" w:rsidRPr="00271113">
        <w:rPr>
          <w:rFonts w:ascii="Palatino Linotype" w:hAnsi="Palatino Linotype"/>
          <w:i/>
          <w:sz w:val="24"/>
          <w:szCs w:val="24"/>
        </w:rPr>
        <w:t>primera</w:t>
      </w:r>
      <w:r w:rsidRPr="00271113">
        <w:rPr>
          <w:rFonts w:ascii="Palatino Linotype" w:hAnsi="Palatino Linotype"/>
          <w:i/>
          <w:sz w:val="24"/>
          <w:szCs w:val="24"/>
        </w:rPr>
        <w:t xml:space="preserve"> hipótesis</w:t>
      </w:r>
      <w:r w:rsidRPr="00271113">
        <w:rPr>
          <w:rFonts w:ascii="Palatino Linotype" w:hAnsi="Palatino Linotype"/>
          <w:sz w:val="24"/>
          <w:szCs w:val="24"/>
        </w:rPr>
        <w:t xml:space="preserve"> del artículo 186, fracción III, de la Ley de Transparencia y Acceso a la Información Pública del Estado de México y Municipios, se </w:t>
      </w:r>
      <w:r w:rsidR="00B83B73" w:rsidRPr="00271113">
        <w:rPr>
          <w:rFonts w:ascii="Palatino Linotype" w:hAnsi="Palatino Linotype"/>
          <w:b/>
          <w:sz w:val="24"/>
          <w:szCs w:val="24"/>
        </w:rPr>
        <w:t>REVOC</w:t>
      </w:r>
      <w:r w:rsidR="005630CC" w:rsidRPr="00271113">
        <w:rPr>
          <w:rFonts w:ascii="Palatino Linotype" w:hAnsi="Palatino Linotype"/>
          <w:b/>
          <w:sz w:val="24"/>
          <w:szCs w:val="24"/>
        </w:rPr>
        <w:t>A</w:t>
      </w:r>
      <w:r w:rsidRPr="00271113">
        <w:rPr>
          <w:rFonts w:ascii="Palatino Linotype" w:hAnsi="Palatino Linotype"/>
          <w:b/>
          <w:sz w:val="24"/>
          <w:szCs w:val="24"/>
        </w:rPr>
        <w:t xml:space="preserve">N </w:t>
      </w:r>
      <w:r w:rsidRPr="00271113">
        <w:rPr>
          <w:rFonts w:ascii="Palatino Linotype" w:hAnsi="Palatino Linotype"/>
          <w:sz w:val="24"/>
          <w:szCs w:val="24"/>
        </w:rPr>
        <w:t xml:space="preserve">las respuestas a las solicitudes de información </w:t>
      </w:r>
      <w:r w:rsidR="00737AA0" w:rsidRPr="00271113">
        <w:rPr>
          <w:rFonts w:ascii="Palatino Linotype" w:hAnsi="Palatino Linotype" w:cs="Arial"/>
          <w:b/>
          <w:sz w:val="24"/>
          <w:szCs w:val="24"/>
        </w:rPr>
        <w:t>00100/TENAVALL/IP/2020</w:t>
      </w:r>
      <w:r w:rsidRPr="00271113">
        <w:rPr>
          <w:rFonts w:ascii="Palatino Linotype" w:hAnsi="Palatino Linotype" w:cs="Arial"/>
          <w:b/>
          <w:sz w:val="24"/>
          <w:szCs w:val="24"/>
        </w:rPr>
        <w:t xml:space="preserve"> </w:t>
      </w:r>
      <w:r w:rsidRPr="00271113">
        <w:rPr>
          <w:rFonts w:ascii="Palatino Linotype" w:hAnsi="Palatino Linotype" w:cs="Arial"/>
          <w:sz w:val="24"/>
          <w:szCs w:val="24"/>
        </w:rPr>
        <w:t xml:space="preserve">y </w:t>
      </w:r>
      <w:r w:rsidR="00737AA0" w:rsidRPr="00271113">
        <w:rPr>
          <w:rFonts w:ascii="Palatino Linotype" w:hAnsi="Palatino Linotype" w:cs="Arial"/>
          <w:b/>
          <w:sz w:val="24"/>
          <w:szCs w:val="24"/>
        </w:rPr>
        <w:t>00101/TENAVALL/IP/2020</w:t>
      </w:r>
      <w:r w:rsidRPr="00271113">
        <w:rPr>
          <w:rFonts w:ascii="Palatino Linotype" w:hAnsi="Palatino Linotype" w:cs="Arial"/>
          <w:sz w:val="24"/>
          <w:szCs w:val="24"/>
        </w:rPr>
        <w:t xml:space="preserve">, </w:t>
      </w:r>
      <w:r w:rsidRPr="00271113">
        <w:rPr>
          <w:rFonts w:ascii="Palatino Linotype" w:hAnsi="Palatino Linotype"/>
          <w:sz w:val="24"/>
          <w:szCs w:val="24"/>
        </w:rPr>
        <w:t>que ha sido materia del presente fallo.</w:t>
      </w:r>
    </w:p>
    <w:p w:rsidR="00914F17" w:rsidRPr="00271113" w:rsidRDefault="00914F17" w:rsidP="00914F17">
      <w:pPr>
        <w:spacing w:after="0" w:line="360" w:lineRule="auto"/>
        <w:jc w:val="both"/>
        <w:rPr>
          <w:rFonts w:ascii="Arial" w:hAnsi="Arial" w:cs="Arial"/>
          <w:b/>
          <w:bCs/>
          <w:color w:val="333333"/>
          <w:sz w:val="24"/>
          <w:szCs w:val="24"/>
        </w:rPr>
      </w:pPr>
    </w:p>
    <w:p w:rsidR="00914F17" w:rsidRPr="00271113" w:rsidRDefault="00914F17" w:rsidP="00914F17">
      <w:pPr>
        <w:spacing w:after="0" w:line="360" w:lineRule="auto"/>
        <w:jc w:val="both"/>
        <w:rPr>
          <w:rFonts w:ascii="Palatino Linotype" w:hAnsi="Palatino Linotype"/>
          <w:sz w:val="24"/>
          <w:szCs w:val="24"/>
        </w:rPr>
      </w:pPr>
      <w:r w:rsidRPr="00271113">
        <w:rPr>
          <w:rFonts w:ascii="Palatino Linotype" w:hAnsi="Palatino Linotype"/>
          <w:sz w:val="24"/>
          <w:szCs w:val="24"/>
        </w:rPr>
        <w:t xml:space="preserve">Por lo antes expuesto y fundado. </w:t>
      </w:r>
    </w:p>
    <w:p w:rsidR="00914F17" w:rsidRPr="00271113" w:rsidRDefault="00914F17" w:rsidP="00914F17">
      <w:pPr>
        <w:spacing w:after="0" w:line="360" w:lineRule="auto"/>
        <w:jc w:val="both"/>
        <w:rPr>
          <w:rFonts w:ascii="Palatino Linotype" w:hAnsi="Palatino Linotype"/>
          <w:sz w:val="24"/>
          <w:szCs w:val="24"/>
        </w:rPr>
      </w:pPr>
    </w:p>
    <w:p w:rsidR="00914F17" w:rsidRPr="00271113" w:rsidRDefault="00914F17" w:rsidP="008E744F">
      <w:pPr>
        <w:spacing w:after="0" w:line="360" w:lineRule="auto"/>
        <w:jc w:val="center"/>
        <w:rPr>
          <w:rFonts w:ascii="Palatino Linotype" w:eastAsia="Times New Roman" w:hAnsi="Palatino Linotype"/>
          <w:b/>
          <w:bCs/>
          <w:spacing w:val="60"/>
          <w:sz w:val="28"/>
          <w:szCs w:val="24"/>
          <w:lang w:val="es-ES_tradnl"/>
        </w:rPr>
      </w:pPr>
      <w:r w:rsidRPr="00271113">
        <w:rPr>
          <w:rFonts w:ascii="Palatino Linotype" w:eastAsia="Times New Roman" w:hAnsi="Palatino Linotype"/>
          <w:b/>
          <w:bCs/>
          <w:spacing w:val="60"/>
          <w:sz w:val="28"/>
          <w:szCs w:val="24"/>
          <w:lang w:val="es-ES_tradnl"/>
        </w:rPr>
        <w:t>SE    RESUELVE</w:t>
      </w:r>
    </w:p>
    <w:p w:rsidR="008E744F" w:rsidRPr="00271113" w:rsidRDefault="008E744F" w:rsidP="008E744F">
      <w:pPr>
        <w:spacing w:after="0" w:line="360" w:lineRule="auto"/>
        <w:jc w:val="center"/>
        <w:rPr>
          <w:rFonts w:ascii="Palatino Linotype" w:eastAsia="Times New Roman" w:hAnsi="Palatino Linotype"/>
          <w:b/>
          <w:bCs/>
          <w:spacing w:val="60"/>
          <w:sz w:val="28"/>
          <w:szCs w:val="24"/>
          <w:lang w:val="es-ES_tradnl"/>
        </w:rPr>
      </w:pPr>
    </w:p>
    <w:p w:rsidR="00914F17" w:rsidRPr="00271113" w:rsidRDefault="00914F17" w:rsidP="008E744F">
      <w:pPr>
        <w:autoSpaceDE w:val="0"/>
        <w:autoSpaceDN w:val="0"/>
        <w:adjustRightInd w:val="0"/>
        <w:spacing w:after="0" w:line="360" w:lineRule="auto"/>
        <w:ind w:right="49"/>
        <w:jc w:val="both"/>
        <w:rPr>
          <w:rFonts w:ascii="Palatino Linotype" w:hAnsi="Palatino Linotype" w:cs="Arial"/>
          <w:sz w:val="24"/>
          <w:szCs w:val="24"/>
        </w:rPr>
      </w:pPr>
      <w:r w:rsidRPr="00271113">
        <w:rPr>
          <w:rFonts w:ascii="Palatino Linotype" w:hAnsi="Palatino Linotype" w:cs="Arial"/>
          <w:b/>
          <w:sz w:val="28"/>
          <w:szCs w:val="28"/>
          <w:lang w:val="es-ES_tradnl"/>
        </w:rPr>
        <w:t>PRIMERO.</w:t>
      </w:r>
      <w:r w:rsidRPr="00271113">
        <w:rPr>
          <w:rFonts w:ascii="Palatino Linotype" w:hAnsi="Palatino Linotype" w:cs="Arial"/>
          <w:sz w:val="24"/>
          <w:szCs w:val="24"/>
          <w:lang w:val="es-ES_tradnl"/>
        </w:rPr>
        <w:t xml:space="preserve"> </w:t>
      </w:r>
      <w:r w:rsidRPr="00271113">
        <w:rPr>
          <w:rFonts w:ascii="Palatino Linotype" w:hAnsi="Palatino Linotype" w:cs="Arial"/>
          <w:sz w:val="24"/>
          <w:szCs w:val="24"/>
        </w:rPr>
        <w:t>Se</w:t>
      </w:r>
      <w:r w:rsidRPr="00271113">
        <w:rPr>
          <w:rFonts w:ascii="Palatino Linotype" w:hAnsi="Palatino Linotype" w:cs="Arial"/>
          <w:b/>
          <w:sz w:val="24"/>
          <w:szCs w:val="24"/>
        </w:rPr>
        <w:t xml:space="preserve"> </w:t>
      </w:r>
      <w:r w:rsidR="00B83B73" w:rsidRPr="00271113">
        <w:rPr>
          <w:rFonts w:ascii="Palatino Linotype" w:hAnsi="Palatino Linotype" w:cs="Arial"/>
          <w:b/>
          <w:sz w:val="24"/>
          <w:szCs w:val="24"/>
        </w:rPr>
        <w:t>REVOC</w:t>
      </w:r>
      <w:r w:rsidR="005630CC" w:rsidRPr="00271113">
        <w:rPr>
          <w:rFonts w:ascii="Palatino Linotype" w:hAnsi="Palatino Linotype" w:cs="Arial"/>
          <w:b/>
          <w:sz w:val="24"/>
          <w:szCs w:val="24"/>
        </w:rPr>
        <w:t>AN</w:t>
      </w:r>
      <w:r w:rsidRPr="00271113">
        <w:rPr>
          <w:rFonts w:ascii="Palatino Linotype" w:hAnsi="Palatino Linotype" w:cs="Arial"/>
          <w:b/>
          <w:sz w:val="24"/>
          <w:szCs w:val="24"/>
        </w:rPr>
        <w:t xml:space="preserve"> </w:t>
      </w:r>
      <w:r w:rsidRPr="00271113">
        <w:rPr>
          <w:rFonts w:ascii="Palatino Linotype" w:eastAsia="Arial Unicode MS" w:hAnsi="Palatino Linotype" w:cs="Arial"/>
          <w:sz w:val="24"/>
          <w:szCs w:val="24"/>
        </w:rPr>
        <w:t>la</w:t>
      </w:r>
      <w:r w:rsidR="00BB19CA" w:rsidRPr="00271113">
        <w:rPr>
          <w:rFonts w:ascii="Palatino Linotype" w:eastAsia="Arial Unicode MS" w:hAnsi="Palatino Linotype" w:cs="Arial"/>
          <w:sz w:val="24"/>
          <w:szCs w:val="24"/>
        </w:rPr>
        <w:t>s</w:t>
      </w:r>
      <w:r w:rsidRPr="00271113">
        <w:rPr>
          <w:rFonts w:ascii="Palatino Linotype" w:eastAsia="Arial Unicode MS" w:hAnsi="Palatino Linotype" w:cs="Arial"/>
          <w:sz w:val="24"/>
          <w:szCs w:val="24"/>
        </w:rPr>
        <w:t xml:space="preserve"> respuesta</w:t>
      </w:r>
      <w:r w:rsidR="00BB19CA" w:rsidRPr="00271113">
        <w:rPr>
          <w:rFonts w:ascii="Palatino Linotype" w:eastAsia="Arial Unicode MS" w:hAnsi="Palatino Linotype" w:cs="Arial"/>
          <w:sz w:val="24"/>
          <w:szCs w:val="24"/>
        </w:rPr>
        <w:t>s</w:t>
      </w:r>
      <w:r w:rsidRPr="00271113">
        <w:rPr>
          <w:rFonts w:ascii="Palatino Linotype" w:eastAsia="Arial Unicode MS" w:hAnsi="Palatino Linotype" w:cs="Arial"/>
          <w:sz w:val="24"/>
          <w:szCs w:val="24"/>
        </w:rPr>
        <w:t xml:space="preserve"> entregada</w:t>
      </w:r>
      <w:r w:rsidR="00BB19CA" w:rsidRPr="00271113">
        <w:rPr>
          <w:rFonts w:ascii="Palatino Linotype" w:eastAsia="Arial Unicode MS" w:hAnsi="Palatino Linotype" w:cs="Arial"/>
          <w:sz w:val="24"/>
          <w:szCs w:val="24"/>
        </w:rPr>
        <w:t>s</w:t>
      </w:r>
      <w:r w:rsidRPr="00271113">
        <w:rPr>
          <w:rFonts w:ascii="Palatino Linotype" w:eastAsia="Arial Unicode MS" w:hAnsi="Palatino Linotype" w:cs="Arial"/>
          <w:sz w:val="24"/>
          <w:szCs w:val="24"/>
        </w:rPr>
        <w:t xml:space="preserve"> por </w:t>
      </w:r>
      <w:r w:rsidRPr="00271113">
        <w:rPr>
          <w:rFonts w:ascii="Palatino Linotype" w:eastAsia="Arial Unicode MS" w:hAnsi="Palatino Linotype" w:cs="Arial"/>
          <w:b/>
          <w:sz w:val="24"/>
          <w:szCs w:val="24"/>
        </w:rPr>
        <w:t xml:space="preserve">El Sujeto Obligado </w:t>
      </w:r>
      <w:r w:rsidRPr="00271113">
        <w:rPr>
          <w:rFonts w:ascii="Palatino Linotype" w:eastAsia="Arial Unicode MS" w:hAnsi="Palatino Linotype" w:cs="Arial"/>
          <w:sz w:val="24"/>
          <w:szCs w:val="24"/>
        </w:rPr>
        <w:t>a la</w:t>
      </w:r>
      <w:r w:rsidR="00BB19CA" w:rsidRPr="00271113">
        <w:rPr>
          <w:rFonts w:ascii="Palatino Linotype" w:eastAsia="Arial Unicode MS" w:hAnsi="Palatino Linotype" w:cs="Arial"/>
          <w:sz w:val="24"/>
          <w:szCs w:val="24"/>
        </w:rPr>
        <w:t>s</w:t>
      </w:r>
      <w:r w:rsidRPr="00271113">
        <w:rPr>
          <w:rFonts w:ascii="Palatino Linotype" w:eastAsia="Arial Unicode MS" w:hAnsi="Palatino Linotype" w:cs="Arial"/>
          <w:sz w:val="24"/>
          <w:szCs w:val="24"/>
        </w:rPr>
        <w:t xml:space="preserve"> solicitud</w:t>
      </w:r>
      <w:r w:rsidR="00BB19CA" w:rsidRPr="00271113">
        <w:rPr>
          <w:rFonts w:ascii="Palatino Linotype" w:eastAsia="Arial Unicode MS" w:hAnsi="Palatino Linotype" w:cs="Arial"/>
          <w:sz w:val="24"/>
          <w:szCs w:val="24"/>
        </w:rPr>
        <w:t>es</w:t>
      </w:r>
      <w:r w:rsidRPr="00271113">
        <w:rPr>
          <w:rFonts w:ascii="Palatino Linotype" w:eastAsia="Arial Unicode MS" w:hAnsi="Palatino Linotype" w:cs="Arial"/>
          <w:sz w:val="24"/>
          <w:szCs w:val="24"/>
        </w:rPr>
        <w:t xml:space="preserve"> de información número </w:t>
      </w:r>
      <w:r w:rsidR="00737AA0" w:rsidRPr="00271113">
        <w:rPr>
          <w:rFonts w:ascii="Palatino Linotype" w:hAnsi="Palatino Linotype" w:cs="Arial"/>
          <w:b/>
          <w:sz w:val="24"/>
          <w:szCs w:val="24"/>
        </w:rPr>
        <w:t>00100/TENAVALL/IP/2020</w:t>
      </w:r>
      <w:r w:rsidR="00BB19CA" w:rsidRPr="00271113">
        <w:rPr>
          <w:rFonts w:ascii="Palatino Linotype" w:hAnsi="Palatino Linotype" w:cs="Arial"/>
          <w:b/>
          <w:sz w:val="24"/>
          <w:szCs w:val="24"/>
        </w:rPr>
        <w:t xml:space="preserve">0 </w:t>
      </w:r>
      <w:r w:rsidR="00BB19CA" w:rsidRPr="00271113">
        <w:rPr>
          <w:rFonts w:ascii="Palatino Linotype" w:hAnsi="Palatino Linotype" w:cs="Arial"/>
          <w:sz w:val="24"/>
          <w:szCs w:val="24"/>
        </w:rPr>
        <w:t>y</w:t>
      </w:r>
      <w:r w:rsidR="00BB19CA" w:rsidRPr="00271113">
        <w:rPr>
          <w:rFonts w:ascii="Palatino Linotype" w:hAnsi="Palatino Linotype" w:cs="Arial"/>
          <w:b/>
          <w:sz w:val="24"/>
          <w:szCs w:val="24"/>
        </w:rPr>
        <w:t xml:space="preserve"> </w:t>
      </w:r>
      <w:r w:rsidR="00737AA0" w:rsidRPr="00271113">
        <w:rPr>
          <w:rFonts w:ascii="Palatino Linotype" w:hAnsi="Palatino Linotype" w:cs="Arial"/>
          <w:b/>
          <w:sz w:val="24"/>
          <w:szCs w:val="24"/>
        </w:rPr>
        <w:t>00101/TENAVALL/IP/2020</w:t>
      </w:r>
      <w:r w:rsidR="00B83B73" w:rsidRPr="00271113">
        <w:rPr>
          <w:rFonts w:ascii="Palatino Linotype" w:hAnsi="Palatino Linotype" w:cs="Arial"/>
          <w:sz w:val="24"/>
          <w:szCs w:val="24"/>
        </w:rPr>
        <w:t>, por resultar</w:t>
      </w:r>
      <w:r w:rsidR="00737AA0" w:rsidRPr="00271113">
        <w:rPr>
          <w:rFonts w:ascii="Palatino Linotype" w:hAnsi="Palatino Linotype" w:cs="Arial"/>
          <w:sz w:val="24"/>
          <w:szCs w:val="24"/>
        </w:rPr>
        <w:t xml:space="preserve"> </w:t>
      </w:r>
      <w:r w:rsidRPr="00271113">
        <w:rPr>
          <w:rFonts w:ascii="Palatino Linotype" w:hAnsi="Palatino Linotype" w:cs="Arial"/>
          <w:sz w:val="24"/>
          <w:szCs w:val="24"/>
        </w:rPr>
        <w:t xml:space="preserve">fundados los motivos de inconformidad vertidos por </w:t>
      </w:r>
      <w:r w:rsidRPr="00271113">
        <w:rPr>
          <w:rFonts w:ascii="Palatino Linotype" w:hAnsi="Palatino Linotype" w:cs="Arial"/>
          <w:b/>
          <w:sz w:val="24"/>
          <w:szCs w:val="24"/>
        </w:rPr>
        <w:t>El Recurrente</w:t>
      </w:r>
      <w:r w:rsidRPr="00271113">
        <w:rPr>
          <w:rFonts w:ascii="Palatino Linotype" w:hAnsi="Palatino Linotype" w:cs="Arial"/>
          <w:sz w:val="24"/>
          <w:szCs w:val="24"/>
        </w:rPr>
        <w:t xml:space="preserve">, en términos del Considerando </w:t>
      </w:r>
      <w:r w:rsidRPr="00271113">
        <w:rPr>
          <w:rFonts w:ascii="Palatino Linotype" w:hAnsi="Palatino Linotype" w:cs="Arial"/>
          <w:b/>
          <w:sz w:val="24"/>
          <w:szCs w:val="24"/>
        </w:rPr>
        <w:t>CUARTO</w:t>
      </w:r>
      <w:r w:rsidRPr="00271113">
        <w:rPr>
          <w:rFonts w:ascii="Palatino Linotype" w:hAnsi="Palatino Linotype" w:cs="Arial"/>
          <w:sz w:val="24"/>
          <w:szCs w:val="24"/>
        </w:rPr>
        <w:t xml:space="preserve"> de ésta resolución.</w:t>
      </w:r>
    </w:p>
    <w:p w:rsidR="008E744F" w:rsidRPr="00271113" w:rsidRDefault="008E744F" w:rsidP="008E744F">
      <w:pPr>
        <w:autoSpaceDE w:val="0"/>
        <w:autoSpaceDN w:val="0"/>
        <w:adjustRightInd w:val="0"/>
        <w:spacing w:after="0" w:line="360" w:lineRule="auto"/>
        <w:ind w:right="49"/>
        <w:jc w:val="both"/>
        <w:rPr>
          <w:rFonts w:ascii="Palatino Linotype" w:hAnsi="Palatino Linotype" w:cs="Arial"/>
          <w:sz w:val="24"/>
          <w:szCs w:val="24"/>
        </w:rPr>
      </w:pPr>
    </w:p>
    <w:p w:rsidR="002866D4" w:rsidRPr="00271113" w:rsidRDefault="00914F17" w:rsidP="00914F17">
      <w:pPr>
        <w:spacing w:after="0" w:line="360" w:lineRule="auto"/>
        <w:jc w:val="both"/>
        <w:rPr>
          <w:rFonts w:ascii="Palatino Linotype" w:hAnsi="Palatino Linotype" w:cs="Arial"/>
          <w:sz w:val="24"/>
          <w:szCs w:val="24"/>
        </w:rPr>
      </w:pPr>
      <w:r w:rsidRPr="00271113">
        <w:rPr>
          <w:rFonts w:ascii="Palatino Linotype" w:hAnsi="Palatino Linotype" w:cs="Arial"/>
          <w:b/>
          <w:sz w:val="28"/>
          <w:szCs w:val="28"/>
        </w:rPr>
        <w:t>SEGUNDO.</w:t>
      </w:r>
      <w:r w:rsidRPr="00271113">
        <w:rPr>
          <w:rFonts w:ascii="Palatino Linotype" w:hAnsi="Palatino Linotype" w:cs="Arial"/>
          <w:sz w:val="24"/>
          <w:szCs w:val="24"/>
        </w:rPr>
        <w:t xml:space="preserve"> Se </w:t>
      </w:r>
      <w:r w:rsidRPr="00271113">
        <w:rPr>
          <w:rFonts w:ascii="Palatino Linotype" w:hAnsi="Palatino Linotype" w:cs="Arial"/>
          <w:b/>
          <w:sz w:val="24"/>
          <w:szCs w:val="24"/>
        </w:rPr>
        <w:t>ORDENA</w:t>
      </w:r>
      <w:r w:rsidRPr="00271113">
        <w:rPr>
          <w:rFonts w:ascii="Palatino Linotype" w:hAnsi="Palatino Linotype" w:cs="Arial"/>
          <w:sz w:val="24"/>
          <w:szCs w:val="24"/>
        </w:rPr>
        <w:t xml:space="preserve"> al </w:t>
      </w:r>
      <w:r w:rsidRPr="00271113">
        <w:rPr>
          <w:rFonts w:ascii="Palatino Linotype" w:hAnsi="Palatino Linotype" w:cs="Arial"/>
          <w:b/>
          <w:sz w:val="24"/>
          <w:szCs w:val="24"/>
        </w:rPr>
        <w:t>Sujeto Obligado</w:t>
      </w:r>
      <w:r w:rsidRPr="00271113">
        <w:rPr>
          <w:rFonts w:ascii="Palatino Linotype" w:hAnsi="Palatino Linotype" w:cs="Arial"/>
          <w:sz w:val="24"/>
          <w:szCs w:val="24"/>
        </w:rPr>
        <w:t xml:space="preserve"> haga entrega a</w:t>
      </w:r>
      <w:r w:rsidR="00BB19CA" w:rsidRPr="00271113">
        <w:rPr>
          <w:rFonts w:ascii="Palatino Linotype" w:hAnsi="Palatino Linotype" w:cs="Arial"/>
          <w:sz w:val="24"/>
          <w:szCs w:val="24"/>
        </w:rPr>
        <w:t>l</w:t>
      </w:r>
      <w:r w:rsidRPr="00271113">
        <w:rPr>
          <w:rFonts w:ascii="Palatino Linotype" w:hAnsi="Palatino Linotype" w:cs="Arial"/>
          <w:sz w:val="24"/>
          <w:szCs w:val="24"/>
        </w:rPr>
        <w:t xml:space="preserve"> </w:t>
      </w:r>
      <w:r w:rsidRPr="00271113">
        <w:rPr>
          <w:rFonts w:ascii="Palatino Linotype" w:hAnsi="Palatino Linotype" w:cs="Arial"/>
          <w:b/>
          <w:sz w:val="24"/>
          <w:szCs w:val="24"/>
        </w:rPr>
        <w:t>Recurrente</w:t>
      </w:r>
      <w:r w:rsidRPr="00271113">
        <w:rPr>
          <w:rFonts w:ascii="Palatino Linotype" w:hAnsi="Palatino Linotype" w:cs="Arial"/>
          <w:sz w:val="24"/>
          <w:szCs w:val="24"/>
        </w:rPr>
        <w:t xml:space="preserve"> a través </w:t>
      </w:r>
      <w:r w:rsidRPr="00271113">
        <w:rPr>
          <w:rFonts w:ascii="Palatino Linotype" w:hAnsi="Palatino Linotype"/>
          <w:color w:val="222222"/>
          <w:sz w:val="24"/>
          <w:szCs w:val="24"/>
          <w:shd w:val="clear" w:color="auto" w:fill="FFFFFF"/>
        </w:rPr>
        <w:t xml:space="preserve">del </w:t>
      </w:r>
      <w:r w:rsidRPr="00271113">
        <w:rPr>
          <w:rFonts w:ascii="Palatino Linotype" w:hAnsi="Palatino Linotype"/>
          <w:b/>
          <w:color w:val="222222"/>
          <w:sz w:val="24"/>
          <w:szCs w:val="24"/>
          <w:shd w:val="clear" w:color="auto" w:fill="FFFFFF"/>
        </w:rPr>
        <w:t>SAIMEX</w:t>
      </w:r>
      <w:r w:rsidRPr="00271113">
        <w:rPr>
          <w:rFonts w:ascii="Palatino Linotype" w:hAnsi="Palatino Linotype" w:cs="Arial"/>
          <w:sz w:val="24"/>
          <w:szCs w:val="24"/>
        </w:rPr>
        <w:t>, lo</w:t>
      </w:r>
      <w:r w:rsidRPr="00271113">
        <w:rPr>
          <w:rFonts w:ascii="Palatino Linotype" w:hAnsi="Palatino Linotype"/>
          <w:sz w:val="24"/>
          <w:szCs w:val="24"/>
          <w:lang w:eastAsia="es-MX"/>
        </w:rPr>
        <w:t xml:space="preserve"> </w:t>
      </w:r>
      <w:r w:rsidRPr="00271113">
        <w:rPr>
          <w:rFonts w:ascii="Palatino Linotype" w:hAnsi="Palatino Linotype" w:cs="Arial"/>
          <w:sz w:val="24"/>
          <w:szCs w:val="24"/>
        </w:rPr>
        <w:t>siguiente:</w:t>
      </w:r>
    </w:p>
    <w:p w:rsidR="00161202" w:rsidRPr="00271113" w:rsidRDefault="00161202" w:rsidP="00914F17">
      <w:pPr>
        <w:spacing w:after="0" w:line="360" w:lineRule="auto"/>
        <w:jc w:val="both"/>
        <w:rPr>
          <w:rFonts w:ascii="Palatino Linotype" w:hAnsi="Palatino Linotype" w:cs="Arial"/>
          <w:sz w:val="24"/>
          <w:szCs w:val="24"/>
        </w:rPr>
      </w:pPr>
    </w:p>
    <w:p w:rsidR="00D843E9" w:rsidRPr="00271113" w:rsidRDefault="002866D4" w:rsidP="008E744F">
      <w:pPr>
        <w:pStyle w:val="Prrafodelista"/>
        <w:numPr>
          <w:ilvl w:val="0"/>
          <w:numId w:val="6"/>
        </w:numPr>
        <w:spacing w:before="240" w:after="240" w:line="360" w:lineRule="auto"/>
        <w:jc w:val="both"/>
        <w:rPr>
          <w:rFonts w:ascii="Palatino Linotype" w:hAnsi="Palatino Linotype" w:cs="Arial"/>
        </w:rPr>
      </w:pPr>
      <w:r w:rsidRPr="00271113">
        <w:rPr>
          <w:rFonts w:ascii="Palatino Linotype" w:hAnsi="Palatino Linotype" w:cs="Arial"/>
        </w:rPr>
        <w:lastRenderedPageBreak/>
        <w:t xml:space="preserve">Las versiones públicas de los </w:t>
      </w:r>
      <w:r w:rsidR="00161202" w:rsidRPr="00271113">
        <w:rPr>
          <w:rFonts w:ascii="Palatino Linotype" w:hAnsi="Palatino Linotype" w:cs="Arial"/>
        </w:rPr>
        <w:t>Comprobantes Fiscales Digitales por Internet por concepto de nómina (CFDI)</w:t>
      </w:r>
      <w:r w:rsidRPr="00271113">
        <w:rPr>
          <w:rFonts w:ascii="Palatino Linotype" w:hAnsi="Palatino Linotype" w:cs="Arial"/>
        </w:rPr>
        <w:t>, correspondientes al mes de enero de 2019, de los servidores públicos</w:t>
      </w:r>
      <w:r w:rsidR="00D843E9" w:rsidRPr="00271113">
        <w:rPr>
          <w:rFonts w:ascii="Palatino Linotype" w:hAnsi="Palatino Linotype" w:cs="Arial"/>
        </w:rPr>
        <w:t xml:space="preserve"> señalados</w:t>
      </w:r>
      <w:r w:rsidRPr="00271113">
        <w:rPr>
          <w:rFonts w:ascii="Palatino Linotype" w:hAnsi="Palatino Linotype" w:cs="Arial"/>
        </w:rPr>
        <w:t xml:space="preserve"> en la solicitud de información </w:t>
      </w:r>
      <w:r w:rsidRPr="00271113">
        <w:rPr>
          <w:rFonts w:ascii="Palatino Linotype" w:hAnsi="Palatino Linotype" w:cs="Arial"/>
          <w:b/>
        </w:rPr>
        <w:t>00101/TENAVALL/IP/2020</w:t>
      </w:r>
      <w:r w:rsidRPr="00271113">
        <w:rPr>
          <w:rFonts w:ascii="Palatino Linotype" w:hAnsi="Palatino Linotype" w:cs="Arial"/>
        </w:rPr>
        <w:t>.</w:t>
      </w:r>
    </w:p>
    <w:p w:rsidR="002866D4" w:rsidRPr="00271113" w:rsidRDefault="002866D4" w:rsidP="008E744F">
      <w:pPr>
        <w:pStyle w:val="Prrafodelista"/>
        <w:numPr>
          <w:ilvl w:val="0"/>
          <w:numId w:val="6"/>
        </w:numPr>
        <w:spacing w:before="240" w:after="240" w:line="360" w:lineRule="auto"/>
        <w:jc w:val="both"/>
        <w:rPr>
          <w:rFonts w:ascii="Palatino Linotype" w:hAnsi="Palatino Linotype" w:cs="Arial"/>
        </w:rPr>
      </w:pPr>
      <w:r w:rsidRPr="00271113">
        <w:rPr>
          <w:rFonts w:ascii="Palatino Linotype" w:hAnsi="Palatino Linotype" w:cs="Arial"/>
        </w:rPr>
        <w:t>De ser procedente la versión pública del documento en donde conste</w:t>
      </w:r>
      <w:r w:rsidR="00D843E9" w:rsidRPr="00271113">
        <w:rPr>
          <w:rFonts w:ascii="Palatino Linotype" w:hAnsi="Palatino Linotype" w:cs="Arial"/>
        </w:rPr>
        <w:t>,</w:t>
      </w:r>
      <w:r w:rsidRPr="00271113">
        <w:rPr>
          <w:rFonts w:ascii="Palatino Linotype" w:hAnsi="Palatino Linotype" w:cs="Arial"/>
        </w:rPr>
        <w:t xml:space="preserve"> la fecha de alta en el Sindicato Único de Trabajadores de los Poderes, Municipios e Instituciones Descentralizadas del Estado de México, de los servidores públicos</w:t>
      </w:r>
      <w:r w:rsidR="00D843E9" w:rsidRPr="00271113">
        <w:rPr>
          <w:rFonts w:ascii="Palatino Linotype" w:hAnsi="Palatino Linotype" w:cs="Arial"/>
        </w:rPr>
        <w:t xml:space="preserve"> señalados</w:t>
      </w:r>
      <w:r w:rsidRPr="00271113">
        <w:rPr>
          <w:rFonts w:ascii="Palatino Linotype" w:hAnsi="Palatino Linotype" w:cs="Arial"/>
        </w:rPr>
        <w:t xml:space="preserve"> en la solicitud de información </w:t>
      </w:r>
      <w:r w:rsidRPr="00271113">
        <w:rPr>
          <w:rFonts w:ascii="Palatino Linotype" w:hAnsi="Palatino Linotype" w:cs="Arial"/>
          <w:b/>
        </w:rPr>
        <w:t>00100/TENAVALL/IP/2020</w:t>
      </w:r>
      <w:r w:rsidRPr="00271113">
        <w:rPr>
          <w:rFonts w:ascii="Palatino Linotype" w:hAnsi="Palatino Linotype" w:cs="Arial"/>
        </w:rPr>
        <w:t>.</w:t>
      </w:r>
    </w:p>
    <w:p w:rsidR="00946F79" w:rsidRPr="00271113" w:rsidRDefault="002866D4" w:rsidP="008E744F">
      <w:pPr>
        <w:pStyle w:val="Prrafodelista"/>
        <w:numPr>
          <w:ilvl w:val="0"/>
          <w:numId w:val="6"/>
        </w:numPr>
        <w:spacing w:before="240" w:after="240" w:line="360" w:lineRule="auto"/>
        <w:jc w:val="both"/>
        <w:rPr>
          <w:rFonts w:ascii="Palatino Linotype" w:hAnsi="Palatino Linotype" w:cs="Arial"/>
        </w:rPr>
      </w:pPr>
      <w:r w:rsidRPr="00271113">
        <w:rPr>
          <w:rFonts w:ascii="Palatino Linotype" w:eastAsiaTheme="minorHAnsi" w:hAnsi="Palatino Linotype" w:cs="Arial"/>
        </w:rPr>
        <w:t xml:space="preserve">El Acuerdo </w:t>
      </w:r>
      <w:r w:rsidRPr="00271113">
        <w:rPr>
          <w:rFonts w:ascii="Palatino Linotype" w:eastAsia="Calibri" w:hAnsi="Palatino Linotype" w:cs="Arial"/>
        </w:rPr>
        <w:t>que emita el Comité de Transparencia mediante el cual confirme la</w:t>
      </w:r>
      <w:r w:rsidRPr="00271113">
        <w:rPr>
          <w:rFonts w:ascii="Palatino Linotype" w:eastAsiaTheme="minorHAnsi" w:hAnsi="Palatino Linotype" w:cs="Arial"/>
        </w:rPr>
        <w:t xml:space="preserve"> Clasificación de Información como </w:t>
      </w:r>
      <w:r w:rsidRPr="00271113">
        <w:rPr>
          <w:rFonts w:ascii="Palatino Linotype" w:eastAsiaTheme="minorHAnsi" w:hAnsi="Palatino Linotype" w:cs="Arial"/>
          <w:b/>
        </w:rPr>
        <w:t>CONFIDENCIAL</w:t>
      </w:r>
      <w:r w:rsidRPr="00271113">
        <w:rPr>
          <w:rFonts w:ascii="Palatino Linotype" w:eastAsiaTheme="minorHAnsi" w:hAnsi="Palatino Linotype" w:cs="Arial"/>
        </w:rPr>
        <w:t>, en términos de los artículos 122 y 143, fracción I, de la Ley de Transparencia y Acceso a la Información Pública del Estado de México y Municipios, de acuerdo con lo establecido en la presente resolución, respecto</w:t>
      </w:r>
      <w:r w:rsidR="00D843E9" w:rsidRPr="00271113">
        <w:t xml:space="preserve"> </w:t>
      </w:r>
      <w:r w:rsidR="00D843E9" w:rsidRPr="00271113">
        <w:rPr>
          <w:rFonts w:ascii="Palatino Linotype" w:eastAsiaTheme="minorHAnsi" w:hAnsi="Palatino Linotype" w:cs="Arial"/>
        </w:rPr>
        <w:t xml:space="preserve">de las cuotas pagadas </w:t>
      </w:r>
      <w:r w:rsidR="00D843E9" w:rsidRPr="00271113">
        <w:rPr>
          <w:rFonts w:ascii="Palatino Linotype" w:eastAsiaTheme="minorHAnsi" w:hAnsi="Palatino Linotype" w:cs="Arial"/>
          <w:i/>
        </w:rPr>
        <w:t>(deducciones)</w:t>
      </w:r>
      <w:r w:rsidR="00D843E9" w:rsidRPr="00271113">
        <w:rPr>
          <w:rFonts w:ascii="Palatino Linotype" w:eastAsiaTheme="minorHAnsi" w:hAnsi="Palatino Linotype" w:cs="Arial"/>
        </w:rPr>
        <w:t xml:space="preserve"> del Ejercicio Fiscal 2018, al </w:t>
      </w:r>
      <w:r w:rsidR="00D843E9" w:rsidRPr="00271113">
        <w:rPr>
          <w:rFonts w:ascii="Palatino Linotype" w:hAnsi="Palatino Linotype" w:cs="Arial"/>
        </w:rPr>
        <w:t xml:space="preserve">Sindicato Único de Trabajadores de los Poderes, Municipios e Instituciones Descentralizadas del Estado de México, de los servidores públicos señalados en la solicitud de información </w:t>
      </w:r>
      <w:r w:rsidR="00D843E9" w:rsidRPr="00271113">
        <w:rPr>
          <w:rFonts w:ascii="Palatino Linotype" w:hAnsi="Palatino Linotype" w:cs="Arial"/>
          <w:b/>
        </w:rPr>
        <w:t>00100/TENAVALL/IP/2020</w:t>
      </w:r>
      <w:r w:rsidR="00D843E9" w:rsidRPr="00271113">
        <w:rPr>
          <w:rFonts w:ascii="Palatino Linotype" w:hAnsi="Palatino Linotype" w:cs="Arial"/>
        </w:rPr>
        <w:t>.</w:t>
      </w:r>
    </w:p>
    <w:p w:rsidR="00914F17" w:rsidRPr="00271113" w:rsidRDefault="00914F17" w:rsidP="008E744F">
      <w:pPr>
        <w:autoSpaceDE w:val="0"/>
        <w:autoSpaceDN w:val="0"/>
        <w:adjustRightInd w:val="0"/>
        <w:spacing w:after="240" w:line="360" w:lineRule="auto"/>
        <w:ind w:right="49"/>
        <w:jc w:val="both"/>
        <w:rPr>
          <w:rFonts w:ascii="Palatino Linotype" w:hAnsi="Palatino Linotype" w:cs="Arial"/>
          <w:sz w:val="2"/>
          <w:szCs w:val="24"/>
        </w:rPr>
      </w:pPr>
    </w:p>
    <w:p w:rsidR="00914F17" w:rsidRPr="00271113" w:rsidRDefault="002866D4" w:rsidP="008E744F">
      <w:pPr>
        <w:spacing w:after="240"/>
        <w:ind w:left="643" w:right="567"/>
        <w:jc w:val="both"/>
        <w:rPr>
          <w:rFonts w:ascii="Palatino Linotype" w:hAnsi="Palatino Linotype" w:cs="Arial"/>
          <w:i/>
        </w:rPr>
      </w:pPr>
      <w:r w:rsidRPr="00271113">
        <w:rPr>
          <w:rFonts w:ascii="Palatino Linotype" w:hAnsi="Palatino Linotype" w:cs="Arial"/>
          <w:i/>
        </w:rPr>
        <w:t>S</w:t>
      </w:r>
      <w:r w:rsidR="00914F17" w:rsidRPr="00271113">
        <w:rPr>
          <w:rFonts w:ascii="Palatino Linotype" w:hAnsi="Palatino Linotype" w:cs="Arial"/>
          <w:i/>
        </w:rPr>
        <w:t>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rsidR="00914F17" w:rsidRPr="00271113" w:rsidRDefault="00914F17" w:rsidP="00914F17">
      <w:pPr>
        <w:spacing w:before="240" w:after="360" w:line="360" w:lineRule="auto"/>
        <w:contextualSpacing/>
        <w:jc w:val="both"/>
        <w:rPr>
          <w:rFonts w:ascii="Palatino Linotype" w:hAnsi="Palatino Linotype"/>
          <w:sz w:val="16"/>
          <w:lang w:eastAsia="es-MX"/>
        </w:rPr>
      </w:pPr>
    </w:p>
    <w:p w:rsidR="00D843E9" w:rsidRPr="00271113" w:rsidRDefault="00914F17" w:rsidP="008E744F">
      <w:pPr>
        <w:autoSpaceDE w:val="0"/>
        <w:autoSpaceDN w:val="0"/>
        <w:adjustRightInd w:val="0"/>
        <w:spacing w:after="0" w:line="360" w:lineRule="auto"/>
        <w:ind w:right="49"/>
        <w:jc w:val="both"/>
        <w:rPr>
          <w:rFonts w:ascii="Palatino Linotype" w:hAnsi="Palatino Linotype" w:cs="Arial"/>
          <w:sz w:val="24"/>
          <w:szCs w:val="28"/>
          <w:lang w:val="es-ES_tradnl"/>
        </w:rPr>
      </w:pPr>
      <w:r w:rsidRPr="00271113">
        <w:rPr>
          <w:rFonts w:ascii="Palatino Linotype" w:hAnsi="Palatino Linotype" w:cs="Arial"/>
          <w:b/>
          <w:sz w:val="28"/>
          <w:szCs w:val="28"/>
          <w:lang w:val="es-ES_tradnl"/>
        </w:rPr>
        <w:lastRenderedPageBreak/>
        <w:t xml:space="preserve">TERCERO. </w:t>
      </w:r>
      <w:r w:rsidRPr="00271113">
        <w:rPr>
          <w:rFonts w:ascii="Palatino Linotype" w:hAnsi="Palatino Linotype" w:cs="Arial"/>
          <w:b/>
          <w:sz w:val="24"/>
          <w:szCs w:val="28"/>
          <w:lang w:val="es-ES_tradnl"/>
        </w:rPr>
        <w:t>NOTIFÍQUESE</w:t>
      </w:r>
      <w:r w:rsidRPr="00271113">
        <w:rPr>
          <w:rFonts w:ascii="Palatino Linotype" w:hAnsi="Palatino Linotype" w:cs="Arial"/>
          <w:b/>
          <w:sz w:val="28"/>
          <w:szCs w:val="28"/>
          <w:lang w:val="es-ES_tradnl"/>
        </w:rPr>
        <w:t xml:space="preserve"> </w:t>
      </w:r>
      <w:r w:rsidRPr="00271113">
        <w:rPr>
          <w:rFonts w:ascii="Palatino Linotype" w:hAnsi="Palatino Linotype" w:cs="Arial"/>
          <w:sz w:val="24"/>
          <w:szCs w:val="28"/>
          <w:lang w:val="es-ES_tradnl"/>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F9081C" w:rsidRPr="00271113">
        <w:rPr>
          <w:rFonts w:ascii="Palatino Linotype" w:hAnsi="Palatino Linotype" w:cs="Arial"/>
          <w:sz w:val="24"/>
          <w:szCs w:val="28"/>
          <w:lang w:val="es-ES_tradnl"/>
        </w:rPr>
        <w:t>quince</w:t>
      </w:r>
      <w:r w:rsidRPr="00271113">
        <w:rPr>
          <w:rFonts w:ascii="Palatino Linotype" w:hAnsi="Palatino Linotype" w:cs="Arial"/>
          <w:sz w:val="24"/>
          <w:szCs w:val="28"/>
          <w:lang w:val="es-ES_tradnl"/>
        </w:rPr>
        <w:t xml:space="preserve"> días hábiles, debiendo informar a este Instituto en un plazo de tres días hábiles siguientes sobre el cumplimiento dado a la presente.</w:t>
      </w:r>
    </w:p>
    <w:p w:rsidR="008E744F" w:rsidRPr="00271113" w:rsidRDefault="008E744F" w:rsidP="008E744F">
      <w:pPr>
        <w:autoSpaceDE w:val="0"/>
        <w:autoSpaceDN w:val="0"/>
        <w:adjustRightInd w:val="0"/>
        <w:spacing w:after="0" w:line="360" w:lineRule="auto"/>
        <w:ind w:right="49"/>
        <w:jc w:val="both"/>
        <w:rPr>
          <w:rFonts w:ascii="Palatino Linotype" w:hAnsi="Palatino Linotype" w:cs="Arial"/>
          <w:sz w:val="24"/>
          <w:szCs w:val="28"/>
          <w:lang w:val="es-ES_tradnl"/>
        </w:rPr>
      </w:pPr>
    </w:p>
    <w:p w:rsidR="00914F17" w:rsidRPr="00271113" w:rsidRDefault="00D843E9" w:rsidP="008E744F">
      <w:pPr>
        <w:autoSpaceDE w:val="0"/>
        <w:autoSpaceDN w:val="0"/>
        <w:adjustRightInd w:val="0"/>
        <w:spacing w:after="0" w:line="360" w:lineRule="auto"/>
        <w:jc w:val="both"/>
        <w:rPr>
          <w:rFonts w:ascii="Palatino Linotype" w:hAnsi="Palatino Linotype" w:cs="Arial"/>
          <w:sz w:val="24"/>
          <w:szCs w:val="24"/>
        </w:rPr>
      </w:pPr>
      <w:r w:rsidRPr="00271113">
        <w:rPr>
          <w:rFonts w:ascii="Palatino Linotype" w:hAnsi="Palatino Linotype" w:cs="Arial"/>
          <w:b/>
          <w:sz w:val="28"/>
          <w:szCs w:val="24"/>
        </w:rPr>
        <w:t xml:space="preserve">CUARTO. </w:t>
      </w:r>
      <w:r w:rsidRPr="00271113">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271113">
        <w:rPr>
          <w:rFonts w:ascii="Palatino Linotype" w:hAnsi="Palatino Linotype" w:cs="Arial"/>
          <w:b/>
          <w:sz w:val="24"/>
          <w:szCs w:val="24"/>
        </w:rPr>
        <w:t>Sujeto Obligado</w:t>
      </w:r>
      <w:r w:rsidRPr="00271113">
        <w:rPr>
          <w:rFonts w:ascii="Palatino Linotype" w:hAnsi="Palatino Linotype" w:cs="Arial"/>
          <w:sz w:val="24"/>
          <w:szCs w:val="24"/>
        </w:rPr>
        <w:t xml:space="preserve"> de manera fundada y motivada, podrá solicitar una ampliación de plazo para el cumplimiento de la presente resolución.</w:t>
      </w:r>
    </w:p>
    <w:p w:rsidR="008E744F" w:rsidRPr="00271113" w:rsidRDefault="008E744F" w:rsidP="008E744F">
      <w:pPr>
        <w:autoSpaceDE w:val="0"/>
        <w:autoSpaceDN w:val="0"/>
        <w:adjustRightInd w:val="0"/>
        <w:spacing w:after="0" w:line="360" w:lineRule="auto"/>
        <w:jc w:val="both"/>
        <w:rPr>
          <w:rFonts w:ascii="Palatino Linotype" w:hAnsi="Palatino Linotype" w:cs="Arial"/>
          <w:sz w:val="24"/>
          <w:szCs w:val="24"/>
        </w:rPr>
      </w:pPr>
    </w:p>
    <w:p w:rsidR="00BB19CA" w:rsidRPr="00271113" w:rsidRDefault="00D843E9" w:rsidP="008E744F">
      <w:pPr>
        <w:autoSpaceDE w:val="0"/>
        <w:autoSpaceDN w:val="0"/>
        <w:adjustRightInd w:val="0"/>
        <w:spacing w:after="0" w:line="360" w:lineRule="auto"/>
        <w:ind w:right="49"/>
        <w:jc w:val="both"/>
        <w:rPr>
          <w:rFonts w:ascii="Palatino Linotype" w:hAnsi="Palatino Linotype" w:cs="Arial"/>
          <w:sz w:val="24"/>
          <w:szCs w:val="24"/>
        </w:rPr>
      </w:pPr>
      <w:r w:rsidRPr="00271113">
        <w:rPr>
          <w:rFonts w:ascii="Palatino Linotype" w:hAnsi="Palatino Linotype" w:cs="Arial"/>
          <w:b/>
          <w:sz w:val="28"/>
          <w:szCs w:val="28"/>
        </w:rPr>
        <w:t>QUIN</w:t>
      </w:r>
      <w:r w:rsidR="00914F17" w:rsidRPr="00271113">
        <w:rPr>
          <w:rFonts w:ascii="Palatino Linotype" w:hAnsi="Palatino Linotype" w:cs="Arial"/>
          <w:b/>
          <w:sz w:val="28"/>
          <w:szCs w:val="28"/>
        </w:rPr>
        <w:t>TO.</w:t>
      </w:r>
      <w:r w:rsidR="00914F17" w:rsidRPr="00271113">
        <w:rPr>
          <w:rFonts w:ascii="Palatino Linotype" w:hAnsi="Palatino Linotype" w:cs="Arial"/>
          <w:b/>
          <w:sz w:val="24"/>
          <w:szCs w:val="24"/>
        </w:rPr>
        <w:t xml:space="preserve"> NOTIFÍQUESE</w:t>
      </w:r>
      <w:r w:rsidR="00914F17" w:rsidRPr="00271113">
        <w:rPr>
          <w:rFonts w:ascii="Palatino Linotype" w:hAnsi="Palatino Linotype" w:cs="Arial"/>
          <w:sz w:val="24"/>
          <w:szCs w:val="24"/>
        </w:rPr>
        <w:t xml:space="preserve"> a</w:t>
      </w:r>
      <w:r w:rsidRPr="00271113">
        <w:rPr>
          <w:rFonts w:ascii="Palatino Linotype" w:hAnsi="Palatino Linotype" w:cs="Arial"/>
          <w:sz w:val="24"/>
          <w:szCs w:val="24"/>
        </w:rPr>
        <w:t>l</w:t>
      </w:r>
      <w:r w:rsidR="00914F17" w:rsidRPr="00271113">
        <w:rPr>
          <w:rFonts w:ascii="Palatino Linotype" w:hAnsi="Palatino Linotype" w:cs="Arial"/>
          <w:sz w:val="24"/>
          <w:szCs w:val="24"/>
        </w:rPr>
        <w:t xml:space="preserve"> </w:t>
      </w:r>
      <w:r w:rsidR="00914F17" w:rsidRPr="00271113">
        <w:rPr>
          <w:rFonts w:ascii="Palatino Linotype" w:hAnsi="Palatino Linotype" w:cs="Arial"/>
          <w:b/>
          <w:sz w:val="24"/>
          <w:szCs w:val="24"/>
        </w:rPr>
        <w:t>Recurrente</w:t>
      </w:r>
      <w:r w:rsidR="00914F17" w:rsidRPr="00271113">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w:t>
      </w:r>
      <w:r w:rsidR="008E744F" w:rsidRPr="00271113">
        <w:rPr>
          <w:rFonts w:ascii="Palatino Linotype" w:hAnsi="Palatino Linotype" w:cs="Arial"/>
          <w:sz w:val="24"/>
          <w:szCs w:val="24"/>
        </w:rPr>
        <w:t>l Estado de México y Municipios; o en su caso, interponer recurso de inconformidad de conformidad con el artículo 159 y 160, de la Ley General de Transparencia y Acceso a la Información Pública.</w:t>
      </w:r>
    </w:p>
    <w:p w:rsidR="008E744F" w:rsidRPr="00271113" w:rsidRDefault="008E744F" w:rsidP="008E744F">
      <w:pPr>
        <w:autoSpaceDE w:val="0"/>
        <w:autoSpaceDN w:val="0"/>
        <w:adjustRightInd w:val="0"/>
        <w:spacing w:after="0" w:line="360" w:lineRule="auto"/>
        <w:ind w:right="49"/>
        <w:jc w:val="both"/>
        <w:rPr>
          <w:rFonts w:ascii="Palatino Linotype" w:hAnsi="Palatino Linotype" w:cs="Arial"/>
          <w:sz w:val="24"/>
          <w:szCs w:val="24"/>
        </w:rPr>
      </w:pPr>
    </w:p>
    <w:p w:rsidR="00F472E8" w:rsidRPr="00271113" w:rsidRDefault="00F472E8" w:rsidP="008E744F">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271113">
        <w:rPr>
          <w:rFonts w:ascii="Palatino Linotype" w:eastAsiaTheme="minorEastAsia" w:hAnsi="Palatino Linotype"/>
          <w:color w:val="000000" w:themeColor="text1"/>
          <w:sz w:val="24"/>
          <w:szCs w:val="24"/>
          <w:lang w:val="es-ES_tradnl" w:eastAsia="es-ES"/>
        </w:rPr>
        <w:t xml:space="preserve">ASÍ LO RESUELVE, POR </w:t>
      </w:r>
      <w:r w:rsidR="00B83B73" w:rsidRPr="00271113">
        <w:rPr>
          <w:rFonts w:ascii="Palatino Linotype" w:eastAsiaTheme="minorEastAsia" w:hAnsi="Palatino Linotype"/>
          <w:color w:val="000000" w:themeColor="text1"/>
          <w:sz w:val="24"/>
          <w:szCs w:val="24"/>
          <w:lang w:val="es-ES_tradnl" w:eastAsia="es-ES"/>
        </w:rPr>
        <w:t>MAYORÍA</w:t>
      </w:r>
      <w:r w:rsidRPr="00271113">
        <w:rPr>
          <w:rFonts w:ascii="Palatino Linotype" w:eastAsiaTheme="minorEastAsia" w:hAnsi="Palatino Linotype"/>
          <w:color w:val="000000" w:themeColor="text1"/>
          <w:sz w:val="24"/>
          <w:szCs w:val="24"/>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 </w:t>
      </w:r>
      <w:r w:rsidRPr="00271113">
        <w:rPr>
          <w:rFonts w:ascii="Palatino Linotype" w:eastAsiaTheme="minorEastAsia" w:hAnsi="Palatino Linotype"/>
          <w:color w:val="000000" w:themeColor="text1"/>
          <w:sz w:val="24"/>
          <w:szCs w:val="24"/>
          <w:lang w:val="es-ES_tradnl" w:eastAsia="es-ES"/>
        </w:rPr>
        <w:lastRenderedPageBreak/>
        <w:t xml:space="preserve">JOSÉ GUADALUPE LUNA HERNÁNDEZ, JAVIER MARTÍNEZ CRUZ Y LUIS GUSTAVO PARRA NORIEGA; EN LA </w:t>
      </w:r>
      <w:r w:rsidR="001E6332" w:rsidRPr="00271113">
        <w:rPr>
          <w:rFonts w:ascii="Palatino Linotype" w:eastAsiaTheme="minorEastAsia" w:hAnsi="Palatino Linotype"/>
          <w:color w:val="000000" w:themeColor="text1"/>
          <w:sz w:val="24"/>
          <w:szCs w:val="24"/>
          <w:lang w:val="es-ES_tradnl" w:eastAsia="es-ES"/>
        </w:rPr>
        <w:t>OCTAVA</w:t>
      </w:r>
      <w:r w:rsidRPr="00271113">
        <w:rPr>
          <w:rFonts w:ascii="Palatino Linotype" w:eastAsiaTheme="minorEastAsia" w:hAnsi="Palatino Linotype"/>
          <w:color w:val="000000" w:themeColor="text1"/>
          <w:sz w:val="24"/>
          <w:szCs w:val="24"/>
          <w:lang w:val="es-ES_tradnl" w:eastAsia="es-ES"/>
        </w:rPr>
        <w:t xml:space="preserve"> SESIÓN ORDINARIA CELEBRADA EL </w:t>
      </w:r>
      <w:r w:rsidR="001E6332" w:rsidRPr="00271113">
        <w:rPr>
          <w:rFonts w:ascii="Palatino Linotype" w:eastAsiaTheme="minorEastAsia" w:hAnsi="Palatino Linotype"/>
          <w:color w:val="000000" w:themeColor="text1"/>
          <w:sz w:val="24"/>
          <w:szCs w:val="24"/>
          <w:lang w:val="es-ES_tradnl" w:eastAsia="es-ES"/>
        </w:rPr>
        <w:t>DIEZ DE MARZO DE DOS MIL VEINTIUNO</w:t>
      </w:r>
      <w:r w:rsidRPr="00271113">
        <w:rPr>
          <w:rFonts w:ascii="Palatino Linotype" w:eastAsiaTheme="minorEastAsia" w:hAnsi="Palatino Linotype"/>
          <w:color w:val="000000" w:themeColor="text1"/>
          <w:sz w:val="24"/>
          <w:szCs w:val="24"/>
          <w:lang w:val="es-ES_tradnl" w:eastAsia="es-ES"/>
        </w:rPr>
        <w:t>, ANTE EL SECRETARIO TÉCNICO DEL PLENO ALEXIS TAPIA RAMÍREZ.</w:t>
      </w:r>
      <w:r w:rsidR="008E744F" w:rsidRPr="00271113">
        <w:rPr>
          <w:rFonts w:ascii="Palatino Linotype" w:eastAsiaTheme="minorEastAsia" w:hAnsi="Palatino Linotype"/>
          <w:color w:val="000000" w:themeColor="text1"/>
          <w:sz w:val="24"/>
          <w:szCs w:val="24"/>
          <w:lang w:val="es-ES_tradnl" w:eastAsia="es-ES"/>
        </w:rPr>
        <w:t>------------------------------------------------------------------------------------------------------------------------------------------------------------------------------------------------------------------------------------------------------------------------------------------------------------------------------------------------------------------------------------------------------------------------------------------------------------------------------------------------------------------------------------------------------------------------------------------------------------------------------------------------------------------------------------------------------------------------------------------------------------------------------------------------------------------------------------------------------------------------------------------------------------------------------------------------------------------------------------------------------------------------------------------------------------------------------------------------------------------------------------------------------------------------------------------------------------------------------------------------------------------------------------------------------------------------------------------------------------------------------------------------------------------------------------------------------------------------------------------------------------------------------------------------------------------------------------------------------------------------------------------------------------------------------------------------------------------------------------------------------------------------------------------------------------------------------------------------------------------------------------------------------------------------------------------------------------------------------------------------------------------------------------------------------------------------------</w:t>
      </w:r>
      <w:r w:rsidR="007233DF">
        <w:rPr>
          <w:rFonts w:ascii="Palatino Linotype" w:eastAsiaTheme="minorEastAsia" w:hAnsi="Palatino Linotype"/>
          <w:color w:val="000000" w:themeColor="text1"/>
          <w:sz w:val="24"/>
          <w:szCs w:val="24"/>
          <w:lang w:val="es-ES_tradnl" w:eastAsia="es-ES"/>
        </w:rPr>
        <w:t>-------------------------------------------------------------</w:t>
      </w:r>
    </w:p>
    <w:p w:rsidR="00F472E8" w:rsidRPr="00271113" w:rsidRDefault="00F472E8" w:rsidP="00F472E8">
      <w:pPr>
        <w:spacing w:after="0" w:line="240" w:lineRule="auto"/>
        <w:jc w:val="both"/>
        <w:rPr>
          <w:rFonts w:ascii="Palatino Linotype" w:hAnsi="Palatino Linotype"/>
          <w:sz w:val="20"/>
          <w:szCs w:val="20"/>
        </w:rPr>
      </w:pPr>
    </w:p>
    <w:p w:rsidR="00A52C86" w:rsidRDefault="00A52C86" w:rsidP="00F472E8">
      <w:pPr>
        <w:spacing w:after="0" w:line="240" w:lineRule="auto"/>
        <w:rPr>
          <w:rFonts w:ascii="Palatino Linotype" w:hAnsi="Palatino Linotype"/>
          <w:sz w:val="16"/>
          <w:szCs w:val="20"/>
        </w:rPr>
      </w:pPr>
    </w:p>
    <w:p w:rsidR="00064ED7" w:rsidRDefault="00F472E8" w:rsidP="00F472E8">
      <w:pPr>
        <w:spacing w:after="0" w:line="240" w:lineRule="auto"/>
        <w:rPr>
          <w:rFonts w:ascii="Palatino Linotype" w:hAnsi="Palatino Linotype"/>
          <w:sz w:val="16"/>
          <w:szCs w:val="20"/>
        </w:rPr>
      </w:pPr>
      <w:r w:rsidRPr="00271113">
        <w:rPr>
          <w:rFonts w:ascii="Palatino Linotype" w:hAnsi="Palatino Linotype"/>
          <w:sz w:val="16"/>
          <w:szCs w:val="20"/>
        </w:rPr>
        <w:t>ZMS/OSAM/jasm</w:t>
      </w:r>
    </w:p>
    <w:p w:rsidR="00271113" w:rsidRDefault="00271113" w:rsidP="00F472E8">
      <w:pPr>
        <w:spacing w:after="0" w:line="240" w:lineRule="auto"/>
        <w:rPr>
          <w:rFonts w:ascii="Palatino Linotype" w:hAnsi="Palatino Linotype"/>
          <w:sz w:val="16"/>
          <w:szCs w:val="20"/>
        </w:rPr>
      </w:pPr>
    </w:p>
    <w:p w:rsidR="00A52C86" w:rsidRPr="00F472E8" w:rsidRDefault="00A52C86" w:rsidP="00F472E8">
      <w:pPr>
        <w:spacing w:after="0" w:line="240" w:lineRule="auto"/>
        <w:rPr>
          <w:rFonts w:ascii="Palatino Linotype" w:hAnsi="Palatino Linotype"/>
          <w:sz w:val="16"/>
          <w:szCs w:val="20"/>
        </w:rPr>
      </w:pPr>
      <w:bookmarkStart w:id="0" w:name="_GoBack"/>
      <w:bookmarkEnd w:id="0"/>
    </w:p>
    <w:sectPr w:rsidR="00A52C86" w:rsidRPr="00F472E8" w:rsidSect="005E6A74">
      <w:headerReference w:type="even" r:id="rId19"/>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665" w:rsidRDefault="006C7665" w:rsidP="00F472E8">
      <w:pPr>
        <w:spacing w:after="0" w:line="240" w:lineRule="auto"/>
      </w:pPr>
      <w:r>
        <w:separator/>
      </w:r>
    </w:p>
  </w:endnote>
  <w:endnote w:type="continuationSeparator" w:id="0">
    <w:p w:rsidR="006C7665" w:rsidRDefault="006C7665" w:rsidP="00F47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202" w:rsidRPr="000B69FA" w:rsidRDefault="00161202"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52C86">
      <w:rPr>
        <w:rFonts w:ascii="Palatino Linotype" w:hAnsi="Palatino Linotype"/>
        <w:bCs/>
        <w:noProof/>
        <w:sz w:val="20"/>
      </w:rPr>
      <w:t>59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52C86">
      <w:rPr>
        <w:rFonts w:ascii="Palatino Linotype" w:hAnsi="Palatino Linotype"/>
        <w:bCs/>
        <w:noProof/>
        <w:sz w:val="20"/>
      </w:rPr>
      <w:t>60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202" w:rsidRPr="000B69FA" w:rsidRDefault="00161202"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52C8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52C86">
      <w:rPr>
        <w:rFonts w:ascii="Palatino Linotype" w:hAnsi="Palatino Linotype"/>
        <w:bCs/>
        <w:noProof/>
        <w:sz w:val="20"/>
      </w:rPr>
      <w:t>60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665" w:rsidRDefault="006C7665" w:rsidP="00F472E8">
      <w:pPr>
        <w:spacing w:after="0" w:line="240" w:lineRule="auto"/>
      </w:pPr>
      <w:r>
        <w:separator/>
      </w:r>
    </w:p>
  </w:footnote>
  <w:footnote w:type="continuationSeparator" w:id="0">
    <w:p w:rsidR="006C7665" w:rsidRDefault="006C7665" w:rsidP="00F472E8">
      <w:pPr>
        <w:spacing w:after="0" w:line="240" w:lineRule="auto"/>
      </w:pPr>
      <w:r>
        <w:continuationSeparator/>
      </w:r>
    </w:p>
  </w:footnote>
  <w:footnote w:id="1">
    <w:p w:rsidR="00161202" w:rsidRPr="00F07740" w:rsidRDefault="00161202" w:rsidP="00F472E8">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161202" w:rsidRPr="00946E1F" w:rsidRDefault="00161202" w:rsidP="00F472E8">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161202" w:rsidRPr="005630CC" w:rsidRDefault="00161202" w:rsidP="005630CC">
      <w:pPr>
        <w:pStyle w:val="Textonotapie"/>
        <w:rPr>
          <w:rFonts w:ascii="Palatino Linotype" w:hAnsi="Palatino Linotype"/>
        </w:rPr>
      </w:pPr>
      <w:r>
        <w:rPr>
          <w:rStyle w:val="Refdenotaalpie"/>
        </w:rPr>
        <w:footnoteRef/>
      </w:r>
      <w:r>
        <w:t xml:space="preserve"> </w:t>
      </w:r>
      <w:r w:rsidRPr="005630CC">
        <w:rPr>
          <w:rFonts w:ascii="Palatino Linotype" w:hAnsi="Palatino Linotype"/>
          <w:b/>
        </w:rPr>
        <w:t>Criterio 09/17</w:t>
      </w:r>
      <w:r w:rsidRPr="005630CC">
        <w:rPr>
          <w:rFonts w:ascii="Palatino Linotype" w:hAnsi="Palatino Linotype"/>
        </w:rPr>
        <w:t xml:space="preserve"> del Instituto Nacional de Transparencia, Acceso a la Información y Protección de Datos Personales.</w:t>
      </w:r>
    </w:p>
    <w:p w:rsidR="00161202" w:rsidRDefault="00161202" w:rsidP="005630CC">
      <w:pPr>
        <w:pStyle w:val="Textonotapie"/>
      </w:pPr>
    </w:p>
  </w:footnote>
  <w:footnote w:id="3">
    <w:p w:rsidR="00161202" w:rsidRDefault="00161202" w:rsidP="003E35DD"/>
    <w:p w:rsidR="00161202" w:rsidRPr="00DF3C65" w:rsidRDefault="00161202" w:rsidP="003E35DD">
      <w:pPr>
        <w:pStyle w:val="Textonotapie"/>
        <w:rPr>
          <w:lang w:val="es-ES"/>
        </w:rPr>
      </w:pPr>
    </w:p>
  </w:footnote>
  <w:footnote w:id="4">
    <w:p w:rsidR="00161202" w:rsidRPr="00F965F7" w:rsidRDefault="00161202" w:rsidP="003E35DD">
      <w:pPr>
        <w:pStyle w:val="Textonotapie"/>
        <w:jc w:val="both"/>
        <w:rPr>
          <w:rFonts w:ascii="Palatino Linotype" w:hAnsi="Palatino Linotype"/>
          <w:sz w:val="18"/>
          <w:lang w:val="es-ES"/>
        </w:rPr>
      </w:pPr>
      <w:r>
        <w:rPr>
          <w:rStyle w:val="Refdenotaalpie"/>
        </w:rPr>
        <w:footnoteRef/>
      </w:r>
      <w:r>
        <w:t xml:space="preserve"> </w:t>
      </w:r>
      <w:r w:rsidRPr="00F965F7">
        <w:rPr>
          <w:rFonts w:ascii="Palatino Linotype" w:hAnsi="Palatino Linotype"/>
          <w:sz w:val="18"/>
        </w:rPr>
        <w:t>CASTELLANOS HERNÁNDEZ Eduardo de Jesús, et al, Doctrina y Lineamientos para la Redacción de Textos Jurídicos, su Publicación y Divulgación, SECRETARÍA DE GOBERNACIÓN Dirección General de Compilación y Consulta del Orden Jurídico Nacional con la colaboración del Diario Oficial de la Federación, 2008, pág. 11, consultable en la página electrónica http://www.ordenjuridico.gob.mx/Publicaciones/Libros2008/Doctrinas/Doctrinas_Oksb.pdf.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C66" w:rsidRDefault="006C766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4969"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202" w:rsidRDefault="006C766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4970" o:spid="_x0000_s2051" type="#_x0000_t75" style="position:absolute;margin-left:-78.1pt;margin-top:-131.7pt;width:609.4pt;height:793.75pt;z-index:-251656192;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161202" w:rsidTr="005E6A74">
      <w:trPr>
        <w:trHeight w:val="227"/>
      </w:trPr>
      <w:tc>
        <w:tcPr>
          <w:tcW w:w="5529" w:type="dxa"/>
          <w:hideMark/>
        </w:tcPr>
        <w:p w:rsidR="00161202" w:rsidRDefault="00161202"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161202" w:rsidRPr="00B4142F" w:rsidRDefault="00161202" w:rsidP="0032226F">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05955/INFOEM/IP/RR/2020 y acumulado</w:t>
          </w:r>
        </w:p>
      </w:tc>
    </w:tr>
    <w:tr w:rsidR="00161202" w:rsidTr="005E6A74">
      <w:trPr>
        <w:trHeight w:val="242"/>
      </w:trPr>
      <w:tc>
        <w:tcPr>
          <w:tcW w:w="5529" w:type="dxa"/>
          <w:hideMark/>
        </w:tcPr>
        <w:p w:rsidR="00161202" w:rsidRDefault="00161202"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161202" w:rsidRPr="00F472E8" w:rsidRDefault="00161202" w:rsidP="005E6A74">
          <w:pPr>
            <w:spacing w:after="0" w:line="256" w:lineRule="auto"/>
            <w:ind w:right="214"/>
            <w:jc w:val="right"/>
            <w:rPr>
              <w:rFonts w:ascii="Palatino Linotype" w:hAnsi="Palatino Linotype" w:cs="Arial"/>
              <w:sz w:val="24"/>
              <w:szCs w:val="24"/>
            </w:rPr>
          </w:pPr>
          <w:r w:rsidRPr="0032226F">
            <w:rPr>
              <w:rFonts w:ascii="Palatino Linotype" w:hAnsi="Palatino Linotype" w:cs="Arial"/>
              <w:sz w:val="24"/>
              <w:szCs w:val="24"/>
            </w:rPr>
            <w:t>Ayuntamiento de Tenango del Valle</w:t>
          </w:r>
        </w:p>
      </w:tc>
    </w:tr>
    <w:tr w:rsidR="00161202" w:rsidTr="005E6A74">
      <w:trPr>
        <w:trHeight w:val="342"/>
      </w:trPr>
      <w:tc>
        <w:tcPr>
          <w:tcW w:w="5529" w:type="dxa"/>
          <w:hideMark/>
        </w:tcPr>
        <w:p w:rsidR="00161202" w:rsidRDefault="00161202"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161202" w:rsidRPr="00F472E8" w:rsidRDefault="00161202"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rsidR="00161202" w:rsidRPr="00696691" w:rsidRDefault="0016120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61202" w:rsidTr="005E6A74">
      <w:trPr>
        <w:trHeight w:val="227"/>
      </w:trPr>
      <w:tc>
        <w:tcPr>
          <w:tcW w:w="5529" w:type="dxa"/>
          <w:hideMark/>
        </w:tcPr>
        <w:p w:rsidR="00161202" w:rsidRDefault="00161202"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161202" w:rsidRPr="00B4142F" w:rsidRDefault="00161202" w:rsidP="0032226F">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05955/INFOEM/IP/RR/2020 y acumulado</w:t>
          </w:r>
        </w:p>
      </w:tc>
    </w:tr>
    <w:tr w:rsidR="00161202" w:rsidTr="005E6A74">
      <w:trPr>
        <w:trHeight w:val="196"/>
      </w:trPr>
      <w:tc>
        <w:tcPr>
          <w:tcW w:w="5529" w:type="dxa"/>
          <w:hideMark/>
        </w:tcPr>
        <w:p w:rsidR="00161202" w:rsidRDefault="00161202"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161202" w:rsidRPr="00F472E8" w:rsidRDefault="00A52C86" w:rsidP="005E6A74">
          <w:pPr>
            <w:spacing w:after="0" w:line="256" w:lineRule="auto"/>
            <w:ind w:left="639" w:right="214"/>
            <w:jc w:val="right"/>
            <w:rPr>
              <w:rFonts w:ascii="Palatino Linotype" w:hAnsi="Palatino Linotype" w:cs="Arial"/>
              <w:sz w:val="24"/>
            </w:rPr>
          </w:pPr>
          <w:r>
            <w:rPr>
              <w:rFonts w:ascii="Palatino Linotype" w:hAnsi="Palatino Linotype" w:cs="Arial"/>
              <w:sz w:val="24"/>
            </w:rPr>
            <w:t>xxxxxxxxxxxxxxxxxxxxxx</w:t>
          </w:r>
        </w:p>
      </w:tc>
    </w:tr>
    <w:tr w:rsidR="00161202" w:rsidTr="005E6A74">
      <w:trPr>
        <w:trHeight w:val="242"/>
      </w:trPr>
      <w:tc>
        <w:tcPr>
          <w:tcW w:w="5529" w:type="dxa"/>
          <w:hideMark/>
        </w:tcPr>
        <w:p w:rsidR="00161202" w:rsidRDefault="00161202"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161202" w:rsidRPr="00F472E8" w:rsidRDefault="00161202" w:rsidP="005E6A74">
          <w:pPr>
            <w:spacing w:after="0" w:line="256" w:lineRule="auto"/>
            <w:ind w:right="214"/>
            <w:jc w:val="right"/>
            <w:rPr>
              <w:rFonts w:ascii="Palatino Linotype" w:hAnsi="Palatino Linotype" w:cs="Arial"/>
              <w:sz w:val="24"/>
              <w:szCs w:val="20"/>
            </w:rPr>
          </w:pPr>
          <w:r w:rsidRPr="0032226F">
            <w:rPr>
              <w:rFonts w:ascii="Palatino Linotype" w:hAnsi="Palatino Linotype" w:cs="Arial"/>
              <w:sz w:val="24"/>
              <w:szCs w:val="20"/>
            </w:rPr>
            <w:t>Ayuntamiento de Tenango del Valle</w:t>
          </w:r>
        </w:p>
      </w:tc>
    </w:tr>
    <w:tr w:rsidR="00161202" w:rsidTr="005E6A74">
      <w:trPr>
        <w:trHeight w:val="342"/>
      </w:trPr>
      <w:tc>
        <w:tcPr>
          <w:tcW w:w="5529" w:type="dxa"/>
          <w:hideMark/>
        </w:tcPr>
        <w:p w:rsidR="00161202" w:rsidRDefault="00161202"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161202" w:rsidRDefault="00161202"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rsidR="00161202" w:rsidRPr="00696691" w:rsidRDefault="006C7665" w:rsidP="005E6A74">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4968" o:spid="_x0000_s2049" type="#_x0000_t75" style="position:absolute;margin-left:-82.3pt;margin-top:-130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E3359A"/>
    <w:multiLevelType w:val="hybridMultilevel"/>
    <w:tmpl w:val="F4E81D76"/>
    <w:lvl w:ilvl="0" w:tplc="B37E9C46">
      <w:start w:val="3"/>
      <w:numFmt w:val="bullet"/>
      <w:lvlText w:val="-"/>
      <w:lvlJc w:val="left"/>
      <w:pPr>
        <w:ind w:left="720" w:hanging="360"/>
      </w:pPr>
      <w:rPr>
        <w:rFonts w:ascii="Palatino Linotype" w:eastAsia="Times New Roman" w:hAnsi="Palatino Linotype"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EA97006"/>
    <w:multiLevelType w:val="hybridMultilevel"/>
    <w:tmpl w:val="FBDE0FE4"/>
    <w:lvl w:ilvl="0" w:tplc="C88A04EA">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A4C5947"/>
    <w:multiLevelType w:val="hybridMultilevel"/>
    <w:tmpl w:val="29AADAC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300D189A"/>
    <w:multiLevelType w:val="hybridMultilevel"/>
    <w:tmpl w:val="9968BC6A"/>
    <w:lvl w:ilvl="0" w:tplc="B948B77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2"/>
  </w:num>
  <w:num w:numId="5">
    <w:abstractNumId w:val="4"/>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2E8"/>
    <w:rsid w:val="0003178E"/>
    <w:rsid w:val="00064ED7"/>
    <w:rsid w:val="000A3A8D"/>
    <w:rsid w:val="000A7AD1"/>
    <w:rsid w:val="000A7FDD"/>
    <w:rsid w:val="000D2415"/>
    <w:rsid w:val="000D3516"/>
    <w:rsid w:val="000E6F96"/>
    <w:rsid w:val="000F7E6E"/>
    <w:rsid w:val="00114152"/>
    <w:rsid w:val="00161202"/>
    <w:rsid w:val="0017653E"/>
    <w:rsid w:val="001A2224"/>
    <w:rsid w:val="001B09C1"/>
    <w:rsid w:val="001B5BFC"/>
    <w:rsid w:val="001E6332"/>
    <w:rsid w:val="0020611E"/>
    <w:rsid w:val="002361E5"/>
    <w:rsid w:val="00271113"/>
    <w:rsid w:val="0027565B"/>
    <w:rsid w:val="00276485"/>
    <w:rsid w:val="002866D4"/>
    <w:rsid w:val="002C4630"/>
    <w:rsid w:val="002E39F9"/>
    <w:rsid w:val="002E6003"/>
    <w:rsid w:val="002F5341"/>
    <w:rsid w:val="0032226F"/>
    <w:rsid w:val="003243CB"/>
    <w:rsid w:val="00382D03"/>
    <w:rsid w:val="003D5245"/>
    <w:rsid w:val="003E35DD"/>
    <w:rsid w:val="00404857"/>
    <w:rsid w:val="00406577"/>
    <w:rsid w:val="00466E23"/>
    <w:rsid w:val="004C17CE"/>
    <w:rsid w:val="004D75CF"/>
    <w:rsid w:val="00513E4F"/>
    <w:rsid w:val="00535578"/>
    <w:rsid w:val="00535785"/>
    <w:rsid w:val="00551A0B"/>
    <w:rsid w:val="005630CC"/>
    <w:rsid w:val="00590797"/>
    <w:rsid w:val="005966DE"/>
    <w:rsid w:val="005C7B3A"/>
    <w:rsid w:val="005E6A74"/>
    <w:rsid w:val="005F665E"/>
    <w:rsid w:val="006367AA"/>
    <w:rsid w:val="006C7665"/>
    <w:rsid w:val="007233DF"/>
    <w:rsid w:val="00737AA0"/>
    <w:rsid w:val="007C3352"/>
    <w:rsid w:val="007C65F8"/>
    <w:rsid w:val="007E2F90"/>
    <w:rsid w:val="00875DCF"/>
    <w:rsid w:val="008B3086"/>
    <w:rsid w:val="008E744F"/>
    <w:rsid w:val="00914F17"/>
    <w:rsid w:val="00946F79"/>
    <w:rsid w:val="00954D06"/>
    <w:rsid w:val="00982CEB"/>
    <w:rsid w:val="009A3C66"/>
    <w:rsid w:val="009C08E2"/>
    <w:rsid w:val="009C2FD2"/>
    <w:rsid w:val="009D2424"/>
    <w:rsid w:val="00A217F3"/>
    <w:rsid w:val="00A52C86"/>
    <w:rsid w:val="00A536FB"/>
    <w:rsid w:val="00A57669"/>
    <w:rsid w:val="00A6753F"/>
    <w:rsid w:val="00A67CED"/>
    <w:rsid w:val="00A73411"/>
    <w:rsid w:val="00AB5BDB"/>
    <w:rsid w:val="00AD7A6E"/>
    <w:rsid w:val="00AF4C7F"/>
    <w:rsid w:val="00B32261"/>
    <w:rsid w:val="00B83B73"/>
    <w:rsid w:val="00B92B03"/>
    <w:rsid w:val="00BB19CA"/>
    <w:rsid w:val="00C2435C"/>
    <w:rsid w:val="00C44C34"/>
    <w:rsid w:val="00C70A12"/>
    <w:rsid w:val="00C91642"/>
    <w:rsid w:val="00CA0D6B"/>
    <w:rsid w:val="00CE4DC9"/>
    <w:rsid w:val="00CF01B5"/>
    <w:rsid w:val="00D15340"/>
    <w:rsid w:val="00D213DB"/>
    <w:rsid w:val="00D55C3F"/>
    <w:rsid w:val="00D65C9D"/>
    <w:rsid w:val="00D843E9"/>
    <w:rsid w:val="00D87C00"/>
    <w:rsid w:val="00D9051C"/>
    <w:rsid w:val="00DA73D7"/>
    <w:rsid w:val="00DE6CC9"/>
    <w:rsid w:val="00E06B30"/>
    <w:rsid w:val="00E311A5"/>
    <w:rsid w:val="00E522FB"/>
    <w:rsid w:val="00E728AA"/>
    <w:rsid w:val="00E95E36"/>
    <w:rsid w:val="00F20A7A"/>
    <w:rsid w:val="00F472E8"/>
    <w:rsid w:val="00F57E69"/>
    <w:rsid w:val="00F66B3F"/>
    <w:rsid w:val="00F81FDE"/>
    <w:rsid w:val="00F9081C"/>
    <w:rsid w:val="00F965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F48FDEE-8D7A-4258-8D85-D1782344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2E8"/>
  </w:style>
  <w:style w:type="paragraph" w:styleId="Ttulo1">
    <w:name w:val="heading 1"/>
    <w:basedOn w:val="Normal"/>
    <w:next w:val="Normal"/>
    <w:link w:val="Ttulo1Car"/>
    <w:uiPriority w:val="9"/>
    <w:qFormat/>
    <w:rsid w:val="00737AA0"/>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737AA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737AA0"/>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472E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472E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472E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472E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472E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472E8"/>
    <w:rPr>
      <w:vertAlign w:val="superscript"/>
    </w:rPr>
  </w:style>
  <w:style w:type="character" w:styleId="Hipervnculo">
    <w:name w:val="Hyperlink"/>
    <w:basedOn w:val="Fuentedeprrafopredeter"/>
    <w:uiPriority w:val="99"/>
    <w:unhideWhenUsed/>
    <w:rsid w:val="00F472E8"/>
    <w:rPr>
      <w:color w:val="0563C1" w:themeColor="hyperlink"/>
      <w:u w:val="single"/>
    </w:rPr>
  </w:style>
  <w:style w:type="paragraph" w:styleId="Sinespaciado">
    <w:name w:val="No Spacing"/>
    <w:aliases w:val="Francesa,INAI"/>
    <w:link w:val="SinespaciadoCar"/>
    <w:uiPriority w:val="1"/>
    <w:qFormat/>
    <w:rsid w:val="00F472E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472E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CF01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A0D6B"/>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2">
    <w:name w:val="Body Text 2"/>
    <w:basedOn w:val="Normal"/>
    <w:link w:val="Textoindependiente2Car"/>
    <w:uiPriority w:val="99"/>
    <w:unhideWhenUsed/>
    <w:rsid w:val="005F665E"/>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5F665E"/>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737AA0"/>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737AA0"/>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737AA0"/>
    <w:rPr>
      <w:rFonts w:ascii="Times New Roman" w:eastAsia="Times New Roman" w:hAnsi="Times New Roman" w:cs="Times New Roman"/>
      <w:b/>
      <w:bCs/>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37AA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37AA0"/>
    <w:rPr>
      <w:sz w:val="20"/>
      <w:szCs w:val="20"/>
    </w:rPr>
  </w:style>
  <w:style w:type="paragraph" w:styleId="Textodeglobo">
    <w:name w:val="Balloon Text"/>
    <w:basedOn w:val="Normal"/>
    <w:link w:val="TextodegloboCar"/>
    <w:uiPriority w:val="99"/>
    <w:semiHidden/>
    <w:unhideWhenUsed/>
    <w:rsid w:val="00737AA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AA0"/>
    <w:rPr>
      <w:rFonts w:ascii="Segoe UI" w:hAnsi="Segoe UI" w:cs="Segoe UI"/>
      <w:sz w:val="18"/>
      <w:szCs w:val="18"/>
    </w:rPr>
  </w:style>
  <w:style w:type="character" w:customStyle="1" w:styleId="apple-style-span">
    <w:name w:val="apple-style-span"/>
    <w:rsid w:val="00737AA0"/>
  </w:style>
  <w:style w:type="paragraph" w:styleId="Textosinformato">
    <w:name w:val="Plain Text"/>
    <w:basedOn w:val="Normal"/>
    <w:link w:val="TextosinformatoCar"/>
    <w:rsid w:val="00737AA0"/>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737AA0"/>
    <w:rPr>
      <w:rFonts w:ascii="Courier New" w:eastAsia="Times New Roman" w:hAnsi="Courier New" w:cs="Times New Roman"/>
      <w:sz w:val="20"/>
      <w:szCs w:val="20"/>
      <w:lang w:val="es-ES" w:eastAsia="es-ES"/>
    </w:rPr>
  </w:style>
  <w:style w:type="character" w:styleId="Textoennegrita">
    <w:name w:val="Strong"/>
    <w:uiPriority w:val="22"/>
    <w:qFormat/>
    <w:rsid w:val="00737AA0"/>
    <w:rPr>
      <w:b/>
      <w:bCs/>
    </w:rPr>
  </w:style>
  <w:style w:type="paragraph" w:styleId="Textoindependiente">
    <w:name w:val="Body Text"/>
    <w:basedOn w:val="Normal"/>
    <w:link w:val="TextoindependienteCar"/>
    <w:uiPriority w:val="1"/>
    <w:qFormat/>
    <w:rsid w:val="00737AA0"/>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737AA0"/>
    <w:rPr>
      <w:rFonts w:ascii="Times New Roman" w:eastAsia="Times New Roman" w:hAnsi="Times New Roman"/>
      <w:sz w:val="25"/>
      <w:szCs w:val="25"/>
      <w:lang w:val="en-US"/>
    </w:rPr>
  </w:style>
  <w:style w:type="character" w:customStyle="1" w:styleId="lbl-encabezado-negro">
    <w:name w:val="lbl-encabezado-negro"/>
    <w:basedOn w:val="Fuentedeprrafopredeter"/>
    <w:rsid w:val="00737AA0"/>
  </w:style>
  <w:style w:type="character" w:customStyle="1" w:styleId="red">
    <w:name w:val="red"/>
    <w:basedOn w:val="Fuentedeprrafopredeter"/>
    <w:rsid w:val="00737AA0"/>
  </w:style>
  <w:style w:type="paragraph" w:customStyle="1" w:styleId="francesa">
    <w:name w:val="francesa"/>
    <w:basedOn w:val="Normal"/>
    <w:rsid w:val="00737AA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737AA0"/>
    <w:pPr>
      <w:spacing w:line="221" w:lineRule="atLeast"/>
    </w:pPr>
    <w:rPr>
      <w:rFonts w:ascii="Arial" w:hAnsi="Arial" w:cs="Arial"/>
      <w:color w:val="auto"/>
    </w:rPr>
  </w:style>
  <w:style w:type="paragraph" w:customStyle="1" w:styleId="n2">
    <w:name w:val="n2"/>
    <w:basedOn w:val="Normal"/>
    <w:rsid w:val="00737AA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737AA0"/>
    <w:rPr>
      <w:i/>
      <w:iCs/>
    </w:rPr>
  </w:style>
  <w:style w:type="paragraph" w:customStyle="1" w:styleId="j">
    <w:name w:val="j"/>
    <w:basedOn w:val="Normal"/>
    <w:rsid w:val="00737AA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737AA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737AA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737AA0"/>
  </w:style>
  <w:style w:type="character" w:customStyle="1" w:styleId="h">
    <w:name w:val="h"/>
    <w:basedOn w:val="Fuentedeprrafopredeter"/>
    <w:rsid w:val="00737AA0"/>
  </w:style>
  <w:style w:type="character" w:customStyle="1" w:styleId="i1">
    <w:name w:val="i1"/>
    <w:basedOn w:val="Fuentedeprrafopredeter"/>
    <w:rsid w:val="00737AA0"/>
  </w:style>
  <w:style w:type="paragraph" w:styleId="Sangradetextonormal">
    <w:name w:val="Body Text Indent"/>
    <w:basedOn w:val="Normal"/>
    <w:link w:val="SangradetextonormalCar"/>
    <w:uiPriority w:val="99"/>
    <w:unhideWhenUsed/>
    <w:rsid w:val="00737AA0"/>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737AA0"/>
    <w:rPr>
      <w:rFonts w:ascii="Calibri" w:eastAsia="Calibri" w:hAnsi="Calibri" w:cs="Times New Roman"/>
    </w:rPr>
  </w:style>
  <w:style w:type="paragraph" w:styleId="NormalWeb">
    <w:name w:val="Normal (Web)"/>
    <w:basedOn w:val="Normal"/>
    <w:uiPriority w:val="99"/>
    <w:rsid w:val="00737AA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37AA0"/>
    <w:rPr>
      <w:sz w:val="16"/>
      <w:szCs w:val="16"/>
    </w:rPr>
  </w:style>
  <w:style w:type="paragraph" w:styleId="Textocomentario">
    <w:name w:val="annotation text"/>
    <w:basedOn w:val="Normal"/>
    <w:link w:val="TextocomentarioCar"/>
    <w:uiPriority w:val="99"/>
    <w:semiHidden/>
    <w:unhideWhenUsed/>
    <w:rsid w:val="00737AA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7AA0"/>
    <w:rPr>
      <w:sz w:val="20"/>
      <w:szCs w:val="20"/>
    </w:rPr>
  </w:style>
  <w:style w:type="paragraph" w:styleId="Asuntodelcomentario">
    <w:name w:val="annotation subject"/>
    <w:basedOn w:val="Textocomentario"/>
    <w:next w:val="Textocomentario"/>
    <w:link w:val="AsuntodelcomentarioCar"/>
    <w:uiPriority w:val="99"/>
    <w:semiHidden/>
    <w:unhideWhenUsed/>
    <w:rsid w:val="00737AA0"/>
    <w:rPr>
      <w:b/>
      <w:bCs/>
    </w:rPr>
  </w:style>
  <w:style w:type="character" w:customStyle="1" w:styleId="AsuntodelcomentarioCar">
    <w:name w:val="Asunto del comentario Car"/>
    <w:basedOn w:val="TextocomentarioCar"/>
    <w:link w:val="Asuntodelcomentario"/>
    <w:uiPriority w:val="99"/>
    <w:semiHidden/>
    <w:rsid w:val="00737AA0"/>
    <w:rPr>
      <w:b/>
      <w:bCs/>
      <w:sz w:val="20"/>
      <w:szCs w:val="20"/>
    </w:rPr>
  </w:style>
  <w:style w:type="paragraph" w:styleId="Revisin">
    <w:name w:val="Revision"/>
    <w:hidden/>
    <w:uiPriority w:val="99"/>
    <w:semiHidden/>
    <w:rsid w:val="00737AA0"/>
    <w:pPr>
      <w:spacing w:after="0" w:line="240" w:lineRule="auto"/>
    </w:pPr>
  </w:style>
  <w:style w:type="character" w:customStyle="1" w:styleId="notranslate">
    <w:name w:val="notranslate"/>
    <w:basedOn w:val="Fuentedeprrafopredeter"/>
    <w:rsid w:val="00737AA0"/>
  </w:style>
  <w:style w:type="character" w:styleId="Hipervnculovisitado">
    <w:name w:val="FollowedHyperlink"/>
    <w:basedOn w:val="Fuentedeprrafopredeter"/>
    <w:uiPriority w:val="99"/>
    <w:semiHidden/>
    <w:unhideWhenUsed/>
    <w:rsid w:val="00737A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72061-ADBD-4C3E-B8F8-66E8AB21D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60</Pages>
  <Words>13688</Words>
  <Characters>75288</Characters>
  <Application>Microsoft Office Word</Application>
  <DocSecurity>0</DocSecurity>
  <Lines>627</Lines>
  <Paragraphs>177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88799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16</cp:revision>
  <dcterms:created xsi:type="dcterms:W3CDTF">2021-02-18T01:10:00Z</dcterms:created>
  <dcterms:modified xsi:type="dcterms:W3CDTF">2021-04-07T16:56:00Z</dcterms:modified>
</cp:coreProperties>
</file>