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DB34FD">
        <w:rPr>
          <w:rFonts w:ascii="Palatino Linotype" w:eastAsia="Times New Roman" w:hAnsi="Palatino Linotype" w:cs="Arial"/>
          <w:color w:val="000000"/>
          <w:sz w:val="24"/>
          <w:szCs w:val="24"/>
          <w:lang w:eastAsia="es-MX"/>
        </w:rPr>
        <w:t>diecinueve de mayo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bookmarkEnd w:id="0"/>
    <w:p w:rsidR="00A15E74" w:rsidRPr="001624E8" w:rsidRDefault="00A15E74"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2498E" w:rsidRDefault="00F2498E" w:rsidP="001624E8">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0A110B">
        <w:rPr>
          <w:rFonts w:ascii="Palatino Linotype" w:hAnsi="Palatino Linotype" w:cs="Arial"/>
          <w:b/>
          <w:bCs/>
          <w:sz w:val="24"/>
          <w:lang w:eastAsia="es-MX"/>
        </w:rPr>
        <w:t>1</w:t>
      </w:r>
      <w:r w:rsidR="00297212">
        <w:rPr>
          <w:rFonts w:ascii="Palatino Linotype" w:hAnsi="Palatino Linotype" w:cs="Arial"/>
          <w:b/>
          <w:bCs/>
          <w:sz w:val="24"/>
          <w:lang w:eastAsia="es-MX"/>
        </w:rPr>
        <w:t>285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BE7CAE">
        <w:rPr>
          <w:rFonts w:ascii="Palatino Linotype" w:hAnsi="Palatino Linotype" w:cs="Arial"/>
          <w:sz w:val="24"/>
        </w:rPr>
        <w:t>un ciudadano que no proporciono un nombre para ser identificado</w:t>
      </w:r>
      <w:r w:rsidR="000A110B">
        <w:rPr>
          <w:rFonts w:ascii="Palatino Linotype" w:hAnsi="Palatino Linotype" w:cs="Arial"/>
          <w:sz w:val="24"/>
        </w:rPr>
        <w:t>,</w:t>
      </w:r>
      <w:r w:rsidR="00BE7CAE">
        <w:rPr>
          <w:rFonts w:ascii="Palatino Linotype" w:hAnsi="Palatino Linotype" w:cs="Arial"/>
          <w:sz w:val="24"/>
        </w:rPr>
        <w:t xml:space="preserve"> sin embargo </w:t>
      </w:r>
      <w:r w:rsidRPr="00F63239">
        <w:rPr>
          <w:rFonts w:ascii="Palatino Linotype" w:hAnsi="Palatino Linotype" w:cs="Arial"/>
          <w:sz w:val="24"/>
          <w:szCs w:val="24"/>
        </w:rPr>
        <w:t xml:space="preserve">en lo sucesivo </w:t>
      </w:r>
      <w:r w:rsidR="00CB5B7B" w:rsidRPr="00F63239">
        <w:rPr>
          <w:rFonts w:ascii="Palatino Linotype" w:hAnsi="Palatino Linotype" w:cs="Arial"/>
          <w:sz w:val="24"/>
          <w:szCs w:val="24"/>
        </w:rPr>
        <w:t>se le denominará</w:t>
      </w:r>
      <w:r w:rsidR="00CB5B7B" w:rsidRPr="00BE7CAE">
        <w:rPr>
          <w:rFonts w:ascii="Palatino Linotype" w:hAnsi="Palatino Linotype" w:cs="Arial"/>
          <w:sz w:val="24"/>
          <w:szCs w:val="24"/>
        </w:rPr>
        <w:t xml:space="preserve"> </w:t>
      </w:r>
      <w:r w:rsidR="00895187" w:rsidRPr="00BE7CAE">
        <w:rPr>
          <w:rFonts w:ascii="Palatino Linotype" w:hAnsi="Palatino Linotype" w:cs="Arial"/>
          <w:sz w:val="24"/>
          <w:szCs w:val="24"/>
        </w:rPr>
        <w:t>e</w:t>
      </w:r>
      <w:r w:rsidR="002C4718" w:rsidRPr="00BE7CAE">
        <w:rPr>
          <w:rFonts w:ascii="Palatino Linotype" w:hAnsi="Palatino Linotype" w:cs="Arial"/>
          <w:sz w:val="24"/>
          <w:szCs w:val="24"/>
        </w:rPr>
        <w:t>l</w:t>
      </w:r>
      <w:r w:rsidRPr="00F63239">
        <w:rPr>
          <w:rFonts w:ascii="Palatino Linotype" w:hAnsi="Palatino Linotype" w:cs="Arial"/>
          <w:b/>
          <w:sz w:val="24"/>
          <w:szCs w:val="24"/>
        </w:rPr>
        <w:t xml:space="preserve"> </w:t>
      </w:r>
      <w:r w:rsidR="00BE7CAE" w:rsidRPr="00BE7CAE">
        <w:rPr>
          <w:rFonts w:ascii="Palatino Linotype" w:hAnsi="Palatino Linotype" w:cs="Arial"/>
          <w:sz w:val="24"/>
          <w:szCs w:val="24"/>
        </w:rPr>
        <w:t>Recurrente</w:t>
      </w:r>
      <w:r w:rsidRPr="00F63239">
        <w:rPr>
          <w:rFonts w:ascii="Palatino Linotype" w:hAnsi="Palatino Linotype" w:cs="Arial"/>
          <w:sz w:val="24"/>
          <w:szCs w:val="24"/>
        </w:rPr>
        <w:t xml:space="preserve">, en contra de la respuesta otorgada por </w:t>
      </w:r>
      <w:r w:rsidR="00D71BF7" w:rsidRPr="00F63239">
        <w:rPr>
          <w:rFonts w:ascii="Palatino Linotype" w:hAnsi="Palatino Linotype" w:cs="Arial"/>
          <w:b/>
          <w:sz w:val="24"/>
          <w:szCs w:val="24"/>
        </w:rPr>
        <w:t>l</w:t>
      </w:r>
      <w:r w:rsidR="00FF67D7">
        <w:rPr>
          <w:rFonts w:ascii="Palatino Linotype" w:hAnsi="Palatino Linotype" w:cs="Arial"/>
          <w:b/>
          <w:sz w:val="24"/>
          <w:szCs w:val="24"/>
        </w:rPr>
        <w:t>a Secretarí</w:t>
      </w:r>
      <w:r w:rsidR="0061516D">
        <w:rPr>
          <w:rFonts w:ascii="Palatino Linotype" w:hAnsi="Palatino Linotype" w:cs="Arial"/>
          <w:b/>
          <w:sz w:val="24"/>
          <w:szCs w:val="24"/>
        </w:rPr>
        <w:t>a de Finanzas</w:t>
      </w:r>
      <w:r w:rsidR="000C2D59" w:rsidRPr="00F63239">
        <w:rPr>
          <w:rFonts w:ascii="Palatino Linotype" w:hAnsi="Palatino Linotype" w:cs="Arial"/>
          <w:b/>
          <w:sz w:val="24"/>
          <w:szCs w:val="24"/>
        </w:rPr>
        <w:t>,</w:t>
      </w:r>
      <w:r w:rsidRPr="00F63239">
        <w:rPr>
          <w:rFonts w:ascii="Palatino Linotype" w:hAnsi="Palatino Linotype" w:cs="Arial"/>
          <w:b/>
          <w:sz w:val="24"/>
          <w:szCs w:val="24"/>
        </w:rPr>
        <w:t xml:space="preserve"> </w:t>
      </w:r>
      <w:r w:rsidRPr="00F63239">
        <w:rPr>
          <w:rFonts w:ascii="Palatino Linotype" w:hAnsi="Palatino Linotype" w:cs="Arial"/>
          <w:sz w:val="24"/>
          <w:szCs w:val="24"/>
        </w:rPr>
        <w:t>en 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1624E8">
      <w:pPr>
        <w:tabs>
          <w:tab w:val="left" w:pos="1701"/>
        </w:tabs>
        <w:spacing w:after="0" w:line="360" w:lineRule="auto"/>
        <w:jc w:val="both"/>
        <w:rPr>
          <w:rFonts w:ascii="Palatino Linotype" w:hAnsi="Palatino Linotype" w:cs="Arial"/>
          <w:sz w:val="24"/>
        </w:rPr>
      </w:pPr>
    </w:p>
    <w:p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624E8" w:rsidRDefault="001624E8" w:rsidP="001624E8">
      <w:pPr>
        <w:spacing w:after="0" w:line="360" w:lineRule="auto"/>
        <w:jc w:val="center"/>
        <w:rPr>
          <w:rFonts w:ascii="Palatino Linotype" w:hAnsi="Palatino Linotype" w:cs="Arial"/>
          <w:b/>
          <w:sz w:val="28"/>
        </w:rPr>
      </w:pPr>
    </w:p>
    <w:p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041DEA">
        <w:rPr>
          <w:rFonts w:ascii="Palatino Linotype" w:hAnsi="Palatino Linotype" w:cs="Arial"/>
          <w:sz w:val="24"/>
          <w:szCs w:val="24"/>
        </w:rPr>
        <w:t xml:space="preserve">quince </w:t>
      </w:r>
      <w:r w:rsidR="00696FD6">
        <w:rPr>
          <w:rFonts w:ascii="Palatino Linotype" w:hAnsi="Palatino Linotype" w:cs="Arial"/>
          <w:sz w:val="24"/>
          <w:szCs w:val="24"/>
        </w:rPr>
        <w:t>de febrero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041DEA" w:rsidRPr="00041DEA">
        <w:rPr>
          <w:rFonts w:ascii="Palatino Linotype" w:hAnsi="Palatino Linotype" w:cs="Arial"/>
          <w:b/>
          <w:sz w:val="24"/>
          <w:szCs w:val="24"/>
        </w:rPr>
        <w:t>00050/SF/IP/2021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624E8" w:rsidRDefault="001624E8" w:rsidP="001624E8">
      <w:pPr>
        <w:spacing w:after="0" w:line="360" w:lineRule="auto"/>
        <w:jc w:val="both"/>
        <w:rPr>
          <w:rFonts w:ascii="Palatino Linotype" w:hAnsi="Palatino Linotype" w:cs="Arial"/>
          <w:sz w:val="24"/>
          <w:szCs w:val="24"/>
        </w:rPr>
      </w:pPr>
    </w:p>
    <w:p w:rsidR="00D71BF7" w:rsidRPr="00041DEA" w:rsidRDefault="0023293E" w:rsidP="00041DEA">
      <w:pPr>
        <w:ind w:left="851" w:right="850"/>
        <w:jc w:val="both"/>
        <w:rPr>
          <w:rFonts w:ascii="Palatino Linotype" w:eastAsia="Times New Roman" w:hAnsi="Palatino Linotype" w:cs="Times New Roman"/>
          <w:i/>
          <w:lang w:eastAsia="es-MX"/>
        </w:rPr>
      </w:pPr>
      <w:r w:rsidRPr="00041DEA">
        <w:rPr>
          <w:rFonts w:ascii="Palatino Linotype" w:hAnsi="Palatino Linotype"/>
          <w:i/>
          <w:color w:val="000000"/>
        </w:rPr>
        <w:t>“</w:t>
      </w:r>
      <w:r w:rsidR="00041DEA" w:rsidRPr="00041DEA">
        <w:rPr>
          <w:rFonts w:ascii="Palatino Linotype" w:eastAsia="Times New Roman" w:hAnsi="Palatino Linotype" w:cs="Times New Roman"/>
          <w:i/>
          <w:lang w:eastAsia="es-MX"/>
        </w:rPr>
        <w:t>Requiero la declaratoria de inexistencia respecto a lo contenido del documento que se anexa al presente</w:t>
      </w:r>
      <w:proofErr w:type="gramStart"/>
      <w:r w:rsidR="00041DEA" w:rsidRPr="00041DEA">
        <w:rPr>
          <w:rFonts w:ascii="Palatino Linotype" w:eastAsia="Times New Roman" w:hAnsi="Palatino Linotype" w:cs="Times New Roman"/>
          <w:i/>
          <w:lang w:eastAsia="es-MX"/>
        </w:rPr>
        <w:t>.</w:t>
      </w:r>
      <w:r w:rsidR="002155ED" w:rsidRPr="00041DEA">
        <w:rPr>
          <w:rFonts w:ascii="Palatino Linotype" w:hAnsi="Palatino Linotype"/>
          <w:i/>
          <w:color w:val="000000"/>
        </w:rPr>
        <w:t>(</w:t>
      </w:r>
      <w:proofErr w:type="gramEnd"/>
      <w:r w:rsidR="002155ED" w:rsidRPr="00041DEA">
        <w:rPr>
          <w:rFonts w:ascii="Palatino Linotype" w:hAnsi="Palatino Linotype"/>
          <w:i/>
          <w:color w:val="000000"/>
        </w:rPr>
        <w:t>Sic).</w:t>
      </w:r>
    </w:p>
    <w:p w:rsidR="001624E8" w:rsidRPr="00793B7C" w:rsidRDefault="001624E8" w:rsidP="001624E8">
      <w:pPr>
        <w:spacing w:after="0" w:line="240" w:lineRule="auto"/>
        <w:ind w:left="851" w:right="850"/>
        <w:jc w:val="both"/>
        <w:rPr>
          <w:rFonts w:ascii="Palatino Linotype" w:hAnsi="Palatino Linotype" w:cs="Arial"/>
          <w:i/>
        </w:rPr>
      </w:pPr>
    </w:p>
    <w:p w:rsidR="00041DEA" w:rsidRDefault="00041DEA"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señala que el solicitante </w:t>
      </w:r>
      <w:r w:rsidR="000D5C00">
        <w:rPr>
          <w:rFonts w:ascii="Palatino Linotype" w:hAnsi="Palatino Linotype" w:cs="Arial"/>
          <w:sz w:val="24"/>
          <w:szCs w:val="24"/>
        </w:rPr>
        <w:t>adjunto un archivo con el nombre 1.pdf, el cual contiene la siguiente información:</w:t>
      </w:r>
    </w:p>
    <w:p w:rsidR="000D5C00" w:rsidRDefault="000D5C00" w:rsidP="000D5C00">
      <w:pPr>
        <w:pStyle w:val="Prrafodelista"/>
        <w:numPr>
          <w:ilvl w:val="0"/>
          <w:numId w:val="40"/>
        </w:numPr>
        <w:spacing w:line="360" w:lineRule="auto"/>
        <w:jc w:val="both"/>
        <w:rPr>
          <w:rFonts w:ascii="Palatino Linotype" w:hAnsi="Palatino Linotype" w:cs="Arial"/>
        </w:rPr>
      </w:pPr>
      <w:r>
        <w:rPr>
          <w:rFonts w:ascii="Palatino Linotype" w:hAnsi="Palatino Linotype" w:cs="Arial"/>
        </w:rPr>
        <w:lastRenderedPageBreak/>
        <w:t>Oficio 20704003L/0027/2021 de fecha veintiuno de enero de dos mil veintiuno</w:t>
      </w:r>
      <w:r w:rsidR="001B3FD2">
        <w:rPr>
          <w:rFonts w:ascii="Palatino Linotype" w:hAnsi="Palatino Linotype" w:cs="Arial"/>
        </w:rPr>
        <w:t xml:space="preserve">, signado por el </w:t>
      </w:r>
      <w:r w:rsidR="00CB2159">
        <w:rPr>
          <w:rFonts w:ascii="Palatino Linotype" w:hAnsi="Palatino Linotype" w:cs="Arial"/>
        </w:rPr>
        <w:t>Director</w:t>
      </w:r>
      <w:r w:rsidR="001B3FD2">
        <w:rPr>
          <w:rFonts w:ascii="Palatino Linotype" w:hAnsi="Palatino Linotype" w:cs="Arial"/>
        </w:rPr>
        <w:t xml:space="preserve"> General de Inversión de la Secr</w:t>
      </w:r>
      <w:r w:rsidR="00CB2159">
        <w:rPr>
          <w:rFonts w:ascii="Palatino Linotype" w:hAnsi="Palatino Linotype" w:cs="Arial"/>
        </w:rPr>
        <w:t xml:space="preserve">etaria de Finanzas y dirigido al Director General de Evaluación y Desempeño Institucional de la Subsecretaria de Planeación y Presupuesto que se realizó un búsqueda en sus archivos, sin encontrar evidencia alguna, en relación a información relacionada con que se haya autorizado recursos al capítulo 6000 Inversión Pública, para la rehabilitación de propiedades privadas, así como parta la remodelación de fachadas en el Municipio de Chicoloapan, sugiriendo que la solicitud sea </w:t>
      </w:r>
      <w:proofErr w:type="spellStart"/>
      <w:r w:rsidR="00CB2159">
        <w:rPr>
          <w:rFonts w:ascii="Palatino Linotype" w:hAnsi="Palatino Linotype" w:cs="Arial"/>
        </w:rPr>
        <w:t>redireccionada</w:t>
      </w:r>
      <w:proofErr w:type="spellEnd"/>
      <w:r w:rsidR="00CB2159">
        <w:rPr>
          <w:rFonts w:ascii="Palatino Linotype" w:hAnsi="Palatino Linotype" w:cs="Arial"/>
        </w:rPr>
        <w:t xml:space="preserve"> al Municipio de Chicoloapan.</w:t>
      </w:r>
    </w:p>
    <w:p w:rsidR="00CB2159" w:rsidRDefault="00CB2159" w:rsidP="000D5C00">
      <w:pPr>
        <w:pStyle w:val="Prrafodelista"/>
        <w:numPr>
          <w:ilvl w:val="0"/>
          <w:numId w:val="40"/>
        </w:numPr>
        <w:spacing w:line="360" w:lineRule="auto"/>
        <w:jc w:val="both"/>
        <w:rPr>
          <w:rFonts w:ascii="Palatino Linotype" w:hAnsi="Palatino Linotype" w:cs="Arial"/>
        </w:rPr>
      </w:pPr>
      <w:r>
        <w:rPr>
          <w:rFonts w:ascii="Palatino Linotype" w:hAnsi="Palatino Linotype" w:cs="Arial"/>
        </w:rPr>
        <w:t xml:space="preserve">Oficio 20704004/L0023/2021, de fecha veintidós de enero de dos mil veintiuno, en donde el Director General de la Subsecretaria de Planeación y Presupuesto informa al titular de la Unidad de Transparencia de la Secretaria de finanzas, que respecto a la solicitud 00016/SF/IP/2020, que se realizó un búsqueda en sus archivos, sin encontrar evidencia alguna, en relación a información relacionada con que se haya autorizado recursos al capítulo 6000 Inversión Pública, para la rehabilitación de propiedades privadas, así como parta la remodelación de fachadas en el Municipio de Chicoloapan, sugiriendo que la solicitud sea </w:t>
      </w:r>
      <w:proofErr w:type="spellStart"/>
      <w:r>
        <w:rPr>
          <w:rFonts w:ascii="Palatino Linotype" w:hAnsi="Palatino Linotype" w:cs="Arial"/>
        </w:rPr>
        <w:t>redireccionada</w:t>
      </w:r>
      <w:proofErr w:type="spellEnd"/>
      <w:r>
        <w:rPr>
          <w:rFonts w:ascii="Palatino Linotype" w:hAnsi="Palatino Linotype" w:cs="Arial"/>
        </w:rPr>
        <w:t xml:space="preserve"> al Municipio de Chicoloapan.</w:t>
      </w:r>
    </w:p>
    <w:p w:rsidR="00CB2159" w:rsidRDefault="00CB2159" w:rsidP="000D5C00">
      <w:pPr>
        <w:pStyle w:val="Prrafodelista"/>
        <w:numPr>
          <w:ilvl w:val="0"/>
          <w:numId w:val="40"/>
        </w:numPr>
        <w:spacing w:line="360" w:lineRule="auto"/>
        <w:jc w:val="both"/>
        <w:rPr>
          <w:rFonts w:ascii="Palatino Linotype" w:hAnsi="Palatino Linotype" w:cs="Arial"/>
        </w:rPr>
      </w:pPr>
      <w:r>
        <w:rPr>
          <w:rFonts w:ascii="Palatino Linotype" w:hAnsi="Palatino Linotype" w:cs="Arial"/>
        </w:rPr>
        <w:t xml:space="preserve">Oficio 20700004S/UT-0156/2021, de fecha tres de febrero de dos mil veintiuno en donde </w:t>
      </w:r>
      <w:r w:rsidR="006834AD">
        <w:rPr>
          <w:rFonts w:ascii="Palatino Linotype" w:hAnsi="Palatino Linotype" w:cs="Arial"/>
        </w:rPr>
        <w:t>el titular de la Unidad de Transparencia informa al solicitante que se remiten los oficios antes descritos.</w:t>
      </w:r>
    </w:p>
    <w:p w:rsidR="00CB2159" w:rsidRDefault="00CB2159" w:rsidP="00CB2159">
      <w:pPr>
        <w:spacing w:line="360" w:lineRule="auto"/>
        <w:jc w:val="both"/>
        <w:rPr>
          <w:rFonts w:ascii="Palatino Linotype" w:hAnsi="Palatino Linotype" w:cs="Arial"/>
        </w:rPr>
      </w:pPr>
    </w:p>
    <w:p w:rsidR="00CB2159" w:rsidRDefault="00CB2159" w:rsidP="00CB2159">
      <w:pPr>
        <w:spacing w:line="360" w:lineRule="auto"/>
        <w:jc w:val="both"/>
        <w:rPr>
          <w:rFonts w:ascii="Palatino Linotype" w:hAnsi="Palatino Linotype" w:cs="Arial"/>
        </w:rPr>
      </w:pPr>
    </w:p>
    <w:p w:rsidR="00CB2159" w:rsidRDefault="00CB2159" w:rsidP="00CB2159">
      <w:pPr>
        <w:spacing w:line="360" w:lineRule="auto"/>
        <w:jc w:val="both"/>
        <w:rPr>
          <w:rFonts w:ascii="Palatino Linotype" w:hAnsi="Palatino Linotype" w:cs="Arial"/>
        </w:rPr>
      </w:pPr>
    </w:p>
    <w:p w:rsidR="006834AD"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696FD6" w:rsidRPr="00201765" w:rsidRDefault="00696FD6" w:rsidP="001624E8">
      <w:pPr>
        <w:spacing w:after="0" w:line="360" w:lineRule="auto"/>
        <w:jc w:val="both"/>
        <w:rPr>
          <w:rFonts w:ascii="Palatino Linotype" w:hAnsi="Palatino Linotype" w:cs="Arial"/>
          <w:sz w:val="24"/>
          <w:szCs w:val="24"/>
        </w:rPr>
      </w:pPr>
    </w:p>
    <w:p w:rsidR="000A110B" w:rsidRPr="00201765" w:rsidRDefault="000A110B" w:rsidP="000A110B">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De la </w:t>
      </w:r>
      <w:r w:rsidR="008A3E6F">
        <w:rPr>
          <w:rFonts w:ascii="Palatino Linotype" w:hAnsi="Palatino Linotype"/>
          <w:b/>
          <w:sz w:val="24"/>
          <w:szCs w:val="24"/>
        </w:rPr>
        <w:t>respuesta</w:t>
      </w:r>
      <w:r w:rsidRPr="00201765">
        <w:rPr>
          <w:rFonts w:ascii="Palatino Linotype" w:hAnsi="Palatino Linotype"/>
          <w:b/>
          <w:sz w:val="24"/>
          <w:szCs w:val="24"/>
        </w:rPr>
        <w:t>.</w:t>
      </w:r>
    </w:p>
    <w:p w:rsidR="000A110B" w:rsidRDefault="000A110B" w:rsidP="000A110B">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Pr>
          <w:rFonts w:ascii="Palatino Linotype" w:hAnsi="Palatino Linotype" w:cs="Arial"/>
          <w:sz w:val="24"/>
          <w:szCs w:val="24"/>
        </w:rPr>
        <w:t xml:space="preserve"> </w:t>
      </w:r>
      <w:r w:rsidR="006834AD">
        <w:rPr>
          <w:rFonts w:ascii="Palatino Linotype" w:hAnsi="Palatino Linotype" w:cs="Arial"/>
          <w:sz w:val="24"/>
          <w:szCs w:val="24"/>
        </w:rPr>
        <w:t>ocho de marzo</w:t>
      </w:r>
      <w:r>
        <w:rPr>
          <w:rFonts w:ascii="Palatino Linotype" w:hAnsi="Palatino Linotype" w:cs="Arial"/>
          <w:sz w:val="24"/>
          <w:szCs w:val="24"/>
        </w:rPr>
        <w:t xml:space="preserve"> de dos mil veintiuno, </w:t>
      </w:r>
      <w:r w:rsidR="006834AD">
        <w:rPr>
          <w:rFonts w:ascii="Palatino Linotype" w:hAnsi="Palatino Linotype" w:cs="Arial"/>
          <w:sz w:val="24"/>
          <w:szCs w:val="24"/>
        </w:rPr>
        <w:t>el Sujeto Obligado emitió respuesta</w:t>
      </w:r>
      <w:r>
        <w:rPr>
          <w:rFonts w:ascii="Palatino Linotype" w:hAnsi="Palatino Linotype" w:cs="Arial"/>
          <w:sz w:val="24"/>
          <w:szCs w:val="24"/>
        </w:rPr>
        <w:t>, como a continuación se muestra.</w:t>
      </w:r>
    </w:p>
    <w:p w:rsidR="00D979CF" w:rsidRPr="00201765" w:rsidRDefault="00D979CF" w:rsidP="000A110B">
      <w:pPr>
        <w:spacing w:after="0" w:line="360" w:lineRule="auto"/>
        <w:jc w:val="both"/>
        <w:rPr>
          <w:rFonts w:ascii="Palatino Linotype" w:hAnsi="Palatino Linotype" w:cs="Arial"/>
          <w:sz w:val="24"/>
          <w:szCs w:val="24"/>
        </w:rPr>
      </w:pPr>
    </w:p>
    <w:p w:rsidR="000A110B" w:rsidRPr="006834AD" w:rsidRDefault="000A110B" w:rsidP="00D979CF">
      <w:pPr>
        <w:spacing w:after="0" w:line="240" w:lineRule="auto"/>
        <w:ind w:left="851" w:right="850"/>
        <w:jc w:val="right"/>
        <w:rPr>
          <w:rFonts w:ascii="Palatino Linotype" w:hAnsi="Palatino Linotype"/>
          <w:i/>
          <w:color w:val="000000"/>
        </w:rPr>
      </w:pPr>
      <w:r w:rsidRPr="006834AD">
        <w:rPr>
          <w:rFonts w:ascii="Palatino Linotype" w:hAnsi="Palatino Linotype"/>
          <w:i/>
          <w:color w:val="000000"/>
        </w:rPr>
        <w:t>Folio de la solicitud: 000</w:t>
      </w:r>
      <w:r w:rsidR="006834AD" w:rsidRPr="006834AD">
        <w:rPr>
          <w:rFonts w:ascii="Palatino Linotype" w:hAnsi="Palatino Linotype"/>
          <w:i/>
          <w:color w:val="000000"/>
        </w:rPr>
        <w:t>50</w:t>
      </w:r>
      <w:r w:rsidRPr="006834AD">
        <w:rPr>
          <w:rFonts w:ascii="Palatino Linotype" w:hAnsi="Palatino Linotype"/>
          <w:i/>
          <w:color w:val="000000"/>
        </w:rPr>
        <w:t>/</w:t>
      </w:r>
      <w:r w:rsidR="006834AD" w:rsidRPr="006834AD">
        <w:rPr>
          <w:rFonts w:ascii="Palatino Linotype" w:hAnsi="Palatino Linotype"/>
          <w:i/>
          <w:color w:val="000000"/>
        </w:rPr>
        <w:t>SF</w:t>
      </w:r>
      <w:r w:rsidRPr="006834AD">
        <w:rPr>
          <w:rFonts w:ascii="Palatino Linotype" w:hAnsi="Palatino Linotype"/>
          <w:i/>
          <w:color w:val="000000"/>
        </w:rPr>
        <w:t>/IP/2021</w:t>
      </w:r>
    </w:p>
    <w:p w:rsidR="00D979CF" w:rsidRPr="006834AD" w:rsidRDefault="00D979CF" w:rsidP="00D979CF">
      <w:pPr>
        <w:spacing w:after="0" w:line="240" w:lineRule="auto"/>
        <w:ind w:left="851" w:right="850"/>
        <w:jc w:val="right"/>
        <w:rPr>
          <w:rFonts w:ascii="Palatino Linotype" w:hAnsi="Palatino Linotype"/>
          <w:i/>
        </w:rPr>
      </w:pPr>
    </w:p>
    <w:p w:rsidR="000A110B" w:rsidRPr="006834AD" w:rsidRDefault="006834AD" w:rsidP="00D979CF">
      <w:pPr>
        <w:spacing w:after="0" w:line="240" w:lineRule="auto"/>
        <w:ind w:left="851" w:right="850"/>
        <w:jc w:val="both"/>
        <w:rPr>
          <w:rFonts w:ascii="Palatino Linotype" w:hAnsi="Palatino Linotype"/>
          <w:i/>
          <w:color w:val="000000"/>
        </w:rPr>
      </w:pPr>
      <w:r w:rsidRPr="006834A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34AD" w:rsidRPr="006834AD" w:rsidRDefault="006834AD" w:rsidP="00D979CF">
      <w:pPr>
        <w:spacing w:after="0" w:line="240" w:lineRule="auto"/>
        <w:ind w:left="851" w:right="850"/>
        <w:jc w:val="both"/>
        <w:rPr>
          <w:rFonts w:ascii="Palatino Linotype" w:hAnsi="Palatino Linotype"/>
          <w:i/>
          <w:color w:val="000000"/>
        </w:rPr>
      </w:pPr>
    </w:p>
    <w:p w:rsidR="006834AD" w:rsidRPr="006834AD" w:rsidRDefault="006834AD" w:rsidP="00D979CF">
      <w:pPr>
        <w:spacing w:after="0" w:line="240" w:lineRule="auto"/>
        <w:ind w:left="851" w:right="850"/>
        <w:jc w:val="both"/>
        <w:rPr>
          <w:rFonts w:ascii="Palatino Linotype" w:hAnsi="Palatino Linotype"/>
          <w:i/>
          <w:color w:val="000000"/>
        </w:rPr>
      </w:pPr>
      <w:r w:rsidRPr="006834AD">
        <w:rPr>
          <w:rFonts w:ascii="Palatino Linotype" w:hAnsi="Palatino Linotype"/>
          <w:i/>
          <w:color w:val="000000"/>
        </w:rPr>
        <w:t>Sobre el particular, sírvase encontrar en archivo adjunto copia del oficio de notificación número 20700004S/UT-0368/2020 mediante el cual se detalla lo referente a su solicitud.</w:t>
      </w:r>
    </w:p>
    <w:p w:rsidR="006834AD" w:rsidRPr="006834AD" w:rsidRDefault="006834AD" w:rsidP="00D979CF">
      <w:pPr>
        <w:spacing w:after="0" w:line="240" w:lineRule="auto"/>
        <w:ind w:left="851" w:right="850"/>
        <w:jc w:val="both"/>
        <w:rPr>
          <w:rFonts w:ascii="Palatino Linotype" w:hAnsi="Palatino Linotype"/>
          <w:i/>
          <w:color w:val="000000"/>
        </w:rPr>
      </w:pPr>
    </w:p>
    <w:p w:rsidR="006834AD" w:rsidRPr="006834AD" w:rsidRDefault="006834AD" w:rsidP="00D979CF">
      <w:pPr>
        <w:spacing w:after="0" w:line="240" w:lineRule="auto"/>
        <w:ind w:left="851" w:right="850"/>
        <w:jc w:val="both"/>
        <w:rPr>
          <w:rFonts w:ascii="Palatino Linotype" w:hAnsi="Palatino Linotype"/>
          <w:i/>
          <w:color w:val="000000"/>
        </w:rPr>
      </w:pPr>
      <w:r w:rsidRPr="006834AD">
        <w:rPr>
          <w:rFonts w:ascii="Palatino Linotype" w:hAnsi="Palatino Linotype"/>
          <w:i/>
          <w:color w:val="000000"/>
        </w:rPr>
        <w:t>TENTAMENTE</w:t>
      </w:r>
    </w:p>
    <w:p w:rsidR="000A110B" w:rsidRPr="006834AD" w:rsidRDefault="006834AD" w:rsidP="00D979CF">
      <w:pPr>
        <w:spacing w:after="0" w:line="240" w:lineRule="auto"/>
        <w:ind w:left="851" w:right="850"/>
        <w:jc w:val="both"/>
        <w:rPr>
          <w:rFonts w:ascii="Palatino Linotype" w:hAnsi="Palatino Linotype"/>
          <w:bCs/>
          <w:i/>
          <w:color w:val="000000"/>
        </w:rPr>
      </w:pPr>
      <w:r w:rsidRPr="006834AD">
        <w:rPr>
          <w:rFonts w:ascii="Palatino Linotype" w:hAnsi="Palatino Linotype"/>
          <w:i/>
          <w:color w:val="000000"/>
        </w:rPr>
        <w:t xml:space="preserve">Lic. Rodolfo Esteban </w:t>
      </w:r>
      <w:proofErr w:type="spellStart"/>
      <w:r w:rsidRPr="006834AD">
        <w:rPr>
          <w:rFonts w:ascii="Palatino Linotype" w:hAnsi="Palatino Linotype"/>
          <w:i/>
          <w:color w:val="000000"/>
        </w:rPr>
        <w:t>Rivadeneyra</w:t>
      </w:r>
      <w:proofErr w:type="spellEnd"/>
      <w:r w:rsidRPr="006834AD">
        <w:rPr>
          <w:rFonts w:ascii="Palatino Linotype" w:hAnsi="Palatino Linotype"/>
          <w:i/>
          <w:color w:val="000000"/>
        </w:rPr>
        <w:t xml:space="preserve"> Hernández</w:t>
      </w:r>
    </w:p>
    <w:p w:rsidR="000A110B" w:rsidRDefault="000A110B" w:rsidP="001624E8">
      <w:pPr>
        <w:spacing w:after="0" w:line="360" w:lineRule="auto"/>
        <w:jc w:val="both"/>
        <w:rPr>
          <w:rFonts w:ascii="Verdana" w:hAnsi="Verdana"/>
          <w:b/>
          <w:bCs/>
          <w:color w:val="000000"/>
          <w:sz w:val="15"/>
          <w:szCs w:val="15"/>
        </w:rPr>
      </w:pPr>
    </w:p>
    <w:p w:rsidR="002C7329" w:rsidRPr="002C7329" w:rsidRDefault="002C7329" w:rsidP="003D5450">
      <w:pPr>
        <w:spacing w:after="0" w:line="360" w:lineRule="auto"/>
        <w:ind w:left="851" w:right="850"/>
        <w:jc w:val="both"/>
        <w:rPr>
          <w:rFonts w:ascii="Palatino Linotype" w:eastAsia="Times New Roman" w:hAnsi="Palatino Linotype" w:cs="Times New Roman"/>
          <w:i/>
          <w:lang w:eastAsia="es-MX"/>
        </w:rPr>
      </w:pPr>
    </w:p>
    <w:p w:rsidR="006834AD" w:rsidRDefault="00891CFC" w:rsidP="00F86C5F">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Cabe señalar que el</w:t>
      </w:r>
      <w:r w:rsidR="005660D0">
        <w:rPr>
          <w:rFonts w:ascii="Palatino Linotype" w:eastAsia="Times New Roman" w:hAnsi="Palatino Linotype" w:cs="Times New Roman"/>
          <w:sz w:val="24"/>
          <w:szCs w:val="24"/>
          <w:lang w:eastAsia="es-MX"/>
        </w:rPr>
        <w:t xml:space="preserve"> Sujeto Obligado adjunto</w:t>
      </w:r>
      <w:r w:rsidR="00F86C5F">
        <w:rPr>
          <w:rFonts w:ascii="Palatino Linotype" w:eastAsia="Times New Roman" w:hAnsi="Palatino Linotype" w:cs="Times New Roman"/>
          <w:sz w:val="24"/>
          <w:szCs w:val="24"/>
          <w:lang w:eastAsia="es-MX"/>
        </w:rPr>
        <w:t xml:space="preserve"> </w:t>
      </w:r>
      <w:r w:rsidR="006834AD">
        <w:rPr>
          <w:rFonts w:ascii="Palatino Linotype" w:eastAsia="Times New Roman" w:hAnsi="Palatino Linotype" w:cs="Times New Roman"/>
          <w:sz w:val="24"/>
          <w:szCs w:val="24"/>
          <w:lang w:eastAsia="es-MX"/>
        </w:rPr>
        <w:t>dos</w:t>
      </w:r>
      <w:r w:rsidR="005660D0">
        <w:rPr>
          <w:rFonts w:ascii="Palatino Linotype" w:eastAsia="Times New Roman" w:hAnsi="Palatino Linotype" w:cs="Times New Roman"/>
          <w:sz w:val="24"/>
          <w:szCs w:val="24"/>
          <w:lang w:eastAsia="es-MX"/>
        </w:rPr>
        <w:t xml:space="preserve"> archivo</w:t>
      </w:r>
      <w:r w:rsidR="006834AD">
        <w:rPr>
          <w:rFonts w:ascii="Palatino Linotype" w:eastAsia="Times New Roman" w:hAnsi="Palatino Linotype" w:cs="Times New Roman"/>
          <w:sz w:val="24"/>
          <w:szCs w:val="24"/>
          <w:lang w:eastAsia="es-MX"/>
        </w:rPr>
        <w:t>s</w:t>
      </w:r>
      <w:r>
        <w:rPr>
          <w:rFonts w:ascii="Palatino Linotype" w:eastAsia="Times New Roman" w:hAnsi="Palatino Linotype" w:cs="Times New Roman"/>
          <w:sz w:val="24"/>
          <w:szCs w:val="24"/>
          <w:lang w:eastAsia="es-MX"/>
        </w:rPr>
        <w:t>,</w:t>
      </w:r>
      <w:r w:rsidR="00F86C5F">
        <w:rPr>
          <w:rFonts w:ascii="Palatino Linotype" w:eastAsia="Times New Roman" w:hAnsi="Palatino Linotype" w:cs="Times New Roman"/>
          <w:sz w:val="24"/>
          <w:szCs w:val="24"/>
          <w:lang w:eastAsia="es-MX"/>
        </w:rPr>
        <w:t xml:space="preserve"> </w:t>
      </w:r>
      <w:r w:rsidR="006834AD">
        <w:rPr>
          <w:rFonts w:ascii="Palatino Linotype" w:eastAsia="Times New Roman" w:hAnsi="Palatino Linotype" w:cs="Times New Roman"/>
          <w:sz w:val="24"/>
          <w:szCs w:val="24"/>
          <w:lang w:eastAsia="es-MX"/>
        </w:rPr>
        <w:t>con los siguientes nombres y contenidos:</w:t>
      </w:r>
    </w:p>
    <w:p w:rsidR="006834AD" w:rsidRDefault="006834AD" w:rsidP="00F86C5F">
      <w:pPr>
        <w:spacing w:after="0" w:line="360" w:lineRule="auto"/>
        <w:jc w:val="both"/>
        <w:rPr>
          <w:rFonts w:ascii="Palatino Linotype" w:eastAsia="Times New Roman" w:hAnsi="Palatino Linotype" w:cs="Times New Roman"/>
          <w:sz w:val="24"/>
          <w:szCs w:val="24"/>
          <w:lang w:eastAsia="es-MX"/>
        </w:rPr>
      </w:pPr>
    </w:p>
    <w:p w:rsidR="00746DD6" w:rsidRDefault="006834AD" w:rsidP="00F86C5F">
      <w:pPr>
        <w:spacing w:after="0" w:line="360" w:lineRule="auto"/>
        <w:jc w:val="both"/>
        <w:rPr>
          <w:rFonts w:ascii="Palatino Linotype" w:eastAsia="Times New Roman" w:hAnsi="Palatino Linotype" w:cs="Times New Roman"/>
          <w:sz w:val="24"/>
          <w:szCs w:val="24"/>
          <w:lang w:eastAsia="es-MX"/>
        </w:rPr>
      </w:pPr>
      <w:r w:rsidRPr="00AD4839">
        <w:rPr>
          <w:rFonts w:ascii="Palatino Linotype" w:eastAsia="Times New Roman" w:hAnsi="Palatino Linotype" w:cs="Times New Roman"/>
          <w:b/>
          <w:sz w:val="24"/>
          <w:szCs w:val="24"/>
          <w:lang w:eastAsia="es-MX"/>
        </w:rPr>
        <w:t xml:space="preserve">050 Subsecretaria de Planeación.pdf, </w:t>
      </w:r>
      <w:r w:rsidRPr="00AD4839">
        <w:rPr>
          <w:rFonts w:ascii="Palatino Linotype" w:eastAsia="Times New Roman" w:hAnsi="Palatino Linotype" w:cs="Times New Roman"/>
          <w:sz w:val="24"/>
          <w:szCs w:val="24"/>
          <w:lang w:eastAsia="es-MX"/>
        </w:rPr>
        <w:t xml:space="preserve"> </w:t>
      </w:r>
      <w:r w:rsidR="009E19CB" w:rsidRPr="00AD4839">
        <w:rPr>
          <w:rFonts w:ascii="Palatino Linotype" w:eastAsia="Times New Roman" w:hAnsi="Palatino Linotype" w:cs="Times New Roman"/>
          <w:sz w:val="24"/>
          <w:szCs w:val="24"/>
          <w:lang w:eastAsia="es-MX"/>
        </w:rPr>
        <w:t>contiene</w:t>
      </w:r>
      <w:r w:rsidR="009E19CB">
        <w:rPr>
          <w:rFonts w:ascii="Palatino Linotype" w:eastAsia="Times New Roman" w:hAnsi="Palatino Linotype" w:cs="Times New Roman"/>
          <w:sz w:val="24"/>
          <w:szCs w:val="24"/>
          <w:lang w:eastAsia="es-MX"/>
        </w:rPr>
        <w:t xml:space="preserve"> el oficio 20704004L/043/2021, de fecha </w:t>
      </w:r>
      <w:r w:rsidR="00AD4839">
        <w:rPr>
          <w:rFonts w:ascii="Palatino Linotype" w:eastAsia="Times New Roman" w:hAnsi="Palatino Linotype" w:cs="Times New Roman"/>
          <w:sz w:val="24"/>
          <w:szCs w:val="24"/>
          <w:lang w:eastAsia="es-MX"/>
        </w:rPr>
        <w:t>diecisiete</w:t>
      </w:r>
      <w:r w:rsidR="009E19CB">
        <w:rPr>
          <w:rFonts w:ascii="Palatino Linotype" w:eastAsia="Times New Roman" w:hAnsi="Palatino Linotype" w:cs="Times New Roman"/>
          <w:sz w:val="24"/>
          <w:szCs w:val="24"/>
          <w:lang w:eastAsia="es-MX"/>
        </w:rPr>
        <w:t xml:space="preserve"> de febrero de dos mil veintiuno en donde el subsecretario de Planeación y </w:t>
      </w:r>
      <w:r w:rsidR="009E19CB">
        <w:rPr>
          <w:rFonts w:ascii="Palatino Linotype" w:eastAsia="Times New Roman" w:hAnsi="Palatino Linotype" w:cs="Times New Roman"/>
          <w:sz w:val="24"/>
          <w:szCs w:val="24"/>
          <w:lang w:eastAsia="es-MX"/>
        </w:rPr>
        <w:lastRenderedPageBreak/>
        <w:t>Presupuesto de la Secretaria de Finanzas informa al Titular de la Unidad de Transparencia, que con base en el artículo 19 de la ley en la materia, informa que l existencia de la información debe estar condicionada a que la misma corresponda al ejercicio de sus facultades o atribuciones de los Sujetos Obligados, lo cual no se actualiza para la presente solicitud.</w:t>
      </w:r>
    </w:p>
    <w:p w:rsidR="009E19CB" w:rsidRDefault="009E19CB" w:rsidP="00F86C5F">
      <w:pPr>
        <w:spacing w:after="0" w:line="360" w:lineRule="auto"/>
        <w:jc w:val="both"/>
        <w:rPr>
          <w:rFonts w:ascii="Palatino Linotype" w:eastAsia="Times New Roman" w:hAnsi="Palatino Linotype" w:cs="Times New Roman"/>
          <w:sz w:val="24"/>
          <w:szCs w:val="24"/>
          <w:lang w:eastAsia="es-MX"/>
        </w:rPr>
      </w:pPr>
    </w:p>
    <w:p w:rsidR="009E19CB" w:rsidRPr="006834AD" w:rsidRDefault="009E19CB" w:rsidP="00F86C5F">
      <w:pPr>
        <w:spacing w:after="0" w:line="360" w:lineRule="auto"/>
        <w:jc w:val="both"/>
        <w:rPr>
          <w:rFonts w:ascii="Palatino Linotype" w:eastAsia="Times New Roman" w:hAnsi="Palatino Linotype" w:cs="Times New Roman"/>
          <w:sz w:val="24"/>
          <w:szCs w:val="24"/>
          <w:lang w:eastAsia="es-MX"/>
        </w:rPr>
      </w:pPr>
      <w:r w:rsidRPr="00154F75">
        <w:rPr>
          <w:rFonts w:ascii="Palatino Linotype" w:eastAsia="Times New Roman" w:hAnsi="Palatino Linotype" w:cs="Times New Roman"/>
          <w:b/>
          <w:sz w:val="24"/>
          <w:szCs w:val="24"/>
          <w:lang w:eastAsia="es-MX"/>
        </w:rPr>
        <w:t>UIPPE 050.pdf</w:t>
      </w:r>
      <w:r>
        <w:rPr>
          <w:rFonts w:ascii="Palatino Linotype" w:eastAsia="Times New Roman" w:hAnsi="Palatino Linotype" w:cs="Times New Roman"/>
          <w:sz w:val="24"/>
          <w:szCs w:val="24"/>
          <w:lang w:eastAsia="es-MX"/>
        </w:rPr>
        <w:t>, archivo que contiene el oficio 20700004S/UT-0368/2021, de fecha primero de marzo de dos mil veintiuno, en donde el titular de la Unidad de Transparencia informa al solicitante que se le remite el oficio 20704004/043/2021</w:t>
      </w:r>
    </w:p>
    <w:p w:rsidR="005660D0" w:rsidRPr="0096071A" w:rsidRDefault="00F86C5F" w:rsidP="00F86C5F">
      <w:pPr>
        <w:spacing w:after="0" w:line="360" w:lineRule="auto"/>
        <w:jc w:val="both"/>
        <w:rPr>
          <w:rFonts w:ascii="Palatino Linotype" w:hAnsi="Palatino Linotype"/>
          <w:b/>
          <w:sz w:val="16"/>
          <w:szCs w:val="28"/>
        </w:rPr>
      </w:pPr>
      <w:r w:rsidRPr="0096071A">
        <w:rPr>
          <w:rFonts w:ascii="Palatino Linotype" w:hAnsi="Palatino Linotype"/>
          <w:b/>
          <w:sz w:val="16"/>
          <w:szCs w:val="28"/>
        </w:rPr>
        <w:t xml:space="preserve"> </w:t>
      </w:r>
    </w:p>
    <w:p w:rsidR="00F2498E" w:rsidRPr="00ED5476" w:rsidRDefault="008A3E6F" w:rsidP="001624E8">
      <w:pPr>
        <w:spacing w:after="0" w:line="360" w:lineRule="auto"/>
        <w:jc w:val="both"/>
        <w:rPr>
          <w:rFonts w:ascii="Palatino Linotype" w:hAnsi="Palatino Linotype" w:cs="Arial"/>
          <w:sz w:val="28"/>
          <w:szCs w:val="28"/>
        </w:rPr>
      </w:pPr>
      <w:r>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1624E8">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5E34E9">
        <w:rPr>
          <w:rFonts w:ascii="Palatino Linotype" w:hAnsi="Palatino Linotype" w:cs="Arial"/>
          <w:sz w:val="24"/>
          <w:szCs w:val="24"/>
        </w:rPr>
        <w:t>veintiuno</w:t>
      </w:r>
      <w:r w:rsidR="00746DD6">
        <w:rPr>
          <w:rFonts w:ascii="Palatino Linotype" w:hAnsi="Palatino Linotype" w:cs="Arial"/>
          <w:sz w:val="24"/>
          <w:szCs w:val="24"/>
        </w:rPr>
        <w:t xml:space="preserve"> </w:t>
      </w:r>
      <w:r w:rsidR="00841673">
        <w:rPr>
          <w:rFonts w:ascii="Palatino Linotype" w:hAnsi="Palatino Linotype" w:cs="Arial"/>
          <w:sz w:val="24"/>
          <w:szCs w:val="24"/>
        </w:rPr>
        <w:t>de marzo</w:t>
      </w:r>
      <w:r w:rsidR="00680D15">
        <w:rPr>
          <w:rFonts w:ascii="Palatino Linotype" w:hAnsi="Palatino Linotype" w:cs="Arial"/>
          <w:sz w:val="24"/>
          <w:szCs w:val="24"/>
        </w:rPr>
        <w:t xml:space="preserve"> de dos mil </w:t>
      </w:r>
      <w:r w:rsidR="005660D0">
        <w:rPr>
          <w:rFonts w:ascii="Palatino Linotype" w:hAnsi="Palatino Linotype" w:cs="Arial"/>
          <w:sz w:val="24"/>
          <w:szCs w:val="24"/>
        </w:rPr>
        <w:t>veintiuno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746DD6">
        <w:rPr>
          <w:rFonts w:ascii="Palatino Linotype" w:hAnsi="Palatino Linotype" w:cs="Arial"/>
          <w:b/>
          <w:bCs/>
          <w:sz w:val="24"/>
          <w:szCs w:val="24"/>
          <w:lang w:eastAsia="es-MX"/>
        </w:rPr>
        <w:t>1</w:t>
      </w:r>
      <w:r w:rsidR="005E34E9">
        <w:rPr>
          <w:rFonts w:ascii="Palatino Linotype" w:hAnsi="Palatino Linotype" w:cs="Arial"/>
          <w:b/>
          <w:bCs/>
          <w:sz w:val="24"/>
          <w:szCs w:val="24"/>
          <w:lang w:eastAsia="es-MX"/>
        </w:rPr>
        <w:t>285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w:t>
      </w:r>
      <w:r w:rsidR="005660D0">
        <w:rPr>
          <w:rFonts w:ascii="Palatino Linotype" w:hAnsi="Palatino Linotype" w:cs="Arial"/>
          <w:b/>
          <w:bCs/>
          <w:sz w:val="24"/>
          <w:szCs w:val="24"/>
          <w:lang w:eastAsia="es-MX"/>
        </w:rPr>
        <w:t>1</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1624E8">
      <w:pPr>
        <w:spacing w:after="0" w:line="360" w:lineRule="auto"/>
        <w:jc w:val="both"/>
        <w:rPr>
          <w:rFonts w:ascii="Palatino Linotype" w:hAnsi="Palatino Linotype" w:cs="Arial"/>
          <w:sz w:val="8"/>
          <w:szCs w:val="24"/>
        </w:rPr>
      </w:pPr>
    </w:p>
    <w:p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rsidR="00841673" w:rsidRPr="00154F75" w:rsidRDefault="00841673" w:rsidP="005E34E9">
      <w:pPr>
        <w:tabs>
          <w:tab w:val="left" w:pos="1405"/>
        </w:tabs>
        <w:spacing w:after="0" w:line="360" w:lineRule="auto"/>
        <w:ind w:left="851" w:right="850"/>
        <w:jc w:val="both"/>
        <w:rPr>
          <w:rFonts w:ascii="Palatino Linotype" w:hAnsi="Palatino Linotype"/>
          <w:i/>
          <w:color w:val="000000"/>
          <w:sz w:val="24"/>
          <w:szCs w:val="24"/>
        </w:rPr>
      </w:pPr>
      <w:r w:rsidRPr="00154F75">
        <w:rPr>
          <w:rFonts w:ascii="Palatino Linotype" w:hAnsi="Palatino Linotype"/>
          <w:i/>
          <w:color w:val="000000"/>
          <w:sz w:val="24"/>
          <w:szCs w:val="24"/>
        </w:rPr>
        <w:t>“</w:t>
      </w:r>
      <w:r w:rsidR="005E34E9" w:rsidRPr="00154F75">
        <w:rPr>
          <w:rFonts w:ascii="Palatino Linotype" w:hAnsi="Palatino Linotype"/>
          <w:i/>
          <w:color w:val="000000"/>
          <w:sz w:val="24"/>
          <w:szCs w:val="24"/>
        </w:rPr>
        <w:t xml:space="preserve">una pregunta concreta merece una respuesta concreta, yo requerí la declaratoria de inexistencia de la información más no encubran al corrupto municipio de </w:t>
      </w:r>
      <w:proofErr w:type="spellStart"/>
      <w:r w:rsidR="005E34E9" w:rsidRPr="00154F75">
        <w:rPr>
          <w:rFonts w:ascii="Palatino Linotype" w:hAnsi="Palatino Linotype"/>
          <w:i/>
          <w:color w:val="000000"/>
          <w:sz w:val="24"/>
          <w:szCs w:val="24"/>
        </w:rPr>
        <w:t>chicoloapan</w:t>
      </w:r>
      <w:proofErr w:type="spellEnd"/>
      <w:proofErr w:type="gramStart"/>
      <w:r w:rsidRPr="00154F75">
        <w:rPr>
          <w:rFonts w:ascii="Palatino Linotype" w:hAnsi="Palatino Linotype"/>
          <w:i/>
          <w:color w:val="000000"/>
          <w:sz w:val="24"/>
          <w:szCs w:val="24"/>
        </w:rPr>
        <w:t>”(</w:t>
      </w:r>
      <w:proofErr w:type="gramEnd"/>
      <w:r w:rsidRPr="00154F75">
        <w:rPr>
          <w:rFonts w:ascii="Palatino Linotype" w:hAnsi="Palatino Linotype"/>
          <w:i/>
          <w:color w:val="000000"/>
          <w:sz w:val="24"/>
          <w:szCs w:val="24"/>
        </w:rPr>
        <w:t>Sic).</w:t>
      </w:r>
    </w:p>
    <w:p w:rsidR="00841673" w:rsidRPr="00154F75" w:rsidRDefault="00841673" w:rsidP="001624E8">
      <w:pPr>
        <w:spacing w:after="0" w:line="360" w:lineRule="auto"/>
        <w:jc w:val="both"/>
        <w:rPr>
          <w:rFonts w:ascii="Palatino Linotype" w:hAnsi="Palatino Linotype" w:cs="Arial"/>
          <w:b/>
          <w:sz w:val="24"/>
          <w:szCs w:val="24"/>
        </w:rPr>
      </w:pPr>
    </w:p>
    <w:p w:rsidR="00F2498E" w:rsidRPr="00154F75"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rsidR="00296E92" w:rsidRPr="00154F75" w:rsidRDefault="00296E92" w:rsidP="005E34E9">
      <w:pPr>
        <w:ind w:left="851" w:right="850"/>
        <w:jc w:val="both"/>
        <w:rPr>
          <w:rFonts w:ascii="Palatino Linotype" w:eastAsia="Times New Roman" w:hAnsi="Palatino Linotype" w:cs="Times New Roman"/>
          <w:i/>
          <w:sz w:val="24"/>
          <w:szCs w:val="24"/>
          <w:lang w:eastAsia="es-MX"/>
        </w:rPr>
      </w:pPr>
      <w:r w:rsidRPr="00154F75">
        <w:rPr>
          <w:rFonts w:ascii="Palatino Linotype" w:hAnsi="Palatino Linotype"/>
          <w:i/>
          <w:color w:val="000000"/>
          <w:sz w:val="24"/>
          <w:szCs w:val="24"/>
        </w:rPr>
        <w:t>“</w:t>
      </w:r>
      <w:r w:rsidR="005E34E9" w:rsidRPr="00154F75">
        <w:rPr>
          <w:rFonts w:ascii="Palatino Linotype" w:eastAsia="Times New Roman" w:hAnsi="Palatino Linotype" w:cs="Times New Roman"/>
          <w:i/>
          <w:sz w:val="24"/>
          <w:szCs w:val="24"/>
          <w:lang w:eastAsia="es-MX"/>
        </w:rPr>
        <w:t>se viola mi derecho humano</w:t>
      </w:r>
      <w:r w:rsidR="00746DD6" w:rsidRPr="00154F75">
        <w:rPr>
          <w:rFonts w:ascii="Palatino Linotype" w:hAnsi="Palatino Linotype"/>
          <w:i/>
          <w:color w:val="000000"/>
          <w:sz w:val="24"/>
          <w:szCs w:val="24"/>
        </w:rPr>
        <w:t>.</w:t>
      </w:r>
      <w:r w:rsidRPr="00154F75">
        <w:rPr>
          <w:rFonts w:ascii="Palatino Linotype" w:hAnsi="Palatino Linotype"/>
          <w:i/>
          <w:color w:val="000000"/>
          <w:sz w:val="24"/>
          <w:szCs w:val="24"/>
        </w:rPr>
        <w:t>”</w:t>
      </w:r>
      <w:r w:rsidR="00B84A8A" w:rsidRPr="00154F75">
        <w:rPr>
          <w:rFonts w:ascii="Palatino Linotype" w:hAnsi="Palatino Linotype"/>
          <w:i/>
          <w:color w:val="000000"/>
          <w:sz w:val="24"/>
          <w:szCs w:val="24"/>
        </w:rPr>
        <w:t>(Sic).</w:t>
      </w:r>
    </w:p>
    <w:p w:rsidR="00181A9D" w:rsidRDefault="00181A9D" w:rsidP="00181A9D">
      <w:pPr>
        <w:tabs>
          <w:tab w:val="left" w:pos="1405"/>
        </w:tabs>
        <w:spacing w:after="0" w:line="360" w:lineRule="auto"/>
        <w:ind w:right="850"/>
        <w:jc w:val="both"/>
        <w:rPr>
          <w:rFonts w:ascii="Palatino Linotype" w:hAnsi="Palatino Linotype"/>
          <w:i/>
          <w:color w:val="000000"/>
          <w:sz w:val="24"/>
          <w:szCs w:val="24"/>
        </w:rPr>
      </w:pPr>
    </w:p>
    <w:p w:rsidR="00181A9D" w:rsidRDefault="00181A9D" w:rsidP="00181A9D">
      <w:pPr>
        <w:tabs>
          <w:tab w:val="left" w:pos="1405"/>
        </w:tabs>
        <w:spacing w:after="0" w:line="360" w:lineRule="auto"/>
        <w:jc w:val="both"/>
        <w:rPr>
          <w:rFonts w:ascii="Palatino Linotype" w:hAnsi="Palatino Linotype"/>
          <w:color w:val="000000"/>
          <w:sz w:val="24"/>
          <w:szCs w:val="24"/>
        </w:rPr>
      </w:pPr>
    </w:p>
    <w:p w:rsidR="00400915" w:rsidRPr="00AD2A5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1E2186">
        <w:rPr>
          <w:rFonts w:ascii="Palatino Linotype" w:hAnsi="Palatino Linotype" w:cs="Arial"/>
          <w:sz w:val="24"/>
          <w:szCs w:val="24"/>
        </w:rPr>
        <w:t>veintiséis</w:t>
      </w:r>
      <w:r w:rsidR="00FC5CDF">
        <w:rPr>
          <w:rFonts w:ascii="Palatino Linotype" w:hAnsi="Palatino Linotype" w:cs="Arial"/>
          <w:sz w:val="24"/>
          <w:szCs w:val="24"/>
        </w:rPr>
        <w:t xml:space="preserve"> </w:t>
      </w:r>
      <w:r w:rsidR="00841673">
        <w:rPr>
          <w:rFonts w:ascii="Palatino Linotype" w:hAnsi="Palatino Linotype" w:cs="Arial"/>
          <w:sz w:val="24"/>
          <w:szCs w:val="24"/>
        </w:rPr>
        <w:t>de marzo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Pr="0096071A" w:rsidRDefault="00B84A8A" w:rsidP="001624E8">
      <w:pPr>
        <w:spacing w:after="0" w:line="360" w:lineRule="auto"/>
        <w:jc w:val="both"/>
        <w:rPr>
          <w:rFonts w:ascii="Palatino Linotype" w:hAnsi="Palatino Linotype" w:cs="Arial"/>
          <w:sz w:val="16"/>
          <w:szCs w:val="24"/>
        </w:rPr>
      </w:pPr>
    </w:p>
    <w:p w:rsidR="0040091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rsidR="00273F7C" w:rsidRDefault="00D731D0" w:rsidP="001624E8">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1E2186">
        <w:rPr>
          <w:rFonts w:ascii="Palatino Linotype" w:hAnsi="Palatino Linotype"/>
          <w:b/>
          <w:sz w:val="24"/>
          <w:szCs w:val="24"/>
        </w:rPr>
        <w:t>1285</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1E2186">
        <w:rPr>
          <w:rFonts w:ascii="Palatino Linotype" w:hAnsi="Palatino Linotype"/>
          <w:sz w:val="24"/>
          <w:szCs w:val="24"/>
        </w:rPr>
        <w:t>veintiséis</w:t>
      </w:r>
      <w:r w:rsidR="00841673">
        <w:rPr>
          <w:rFonts w:ascii="Palatino Linotype" w:hAnsi="Palatino Linotype"/>
          <w:sz w:val="24"/>
          <w:szCs w:val="24"/>
        </w:rPr>
        <w:t xml:space="preserve"> de marzo</w:t>
      </w:r>
      <w:r w:rsidR="00F51EAB">
        <w:rPr>
          <w:rFonts w:ascii="Palatino Linotype" w:hAnsi="Palatino Linotype"/>
          <w:sz w:val="24"/>
          <w:szCs w:val="24"/>
        </w:rPr>
        <w:t xml:space="preserve"> 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rsidR="005660D0" w:rsidRDefault="005660D0" w:rsidP="001624E8">
      <w:pPr>
        <w:spacing w:after="0" w:line="360" w:lineRule="auto"/>
        <w:jc w:val="both"/>
        <w:rPr>
          <w:rFonts w:ascii="Palatino Linotype" w:hAnsi="Palatino Linotype"/>
          <w:sz w:val="24"/>
          <w:szCs w:val="24"/>
        </w:rPr>
      </w:pPr>
    </w:p>
    <w:p w:rsidR="001E2186" w:rsidRDefault="005660D0" w:rsidP="00FC5CDF">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FC5CDF">
        <w:rPr>
          <w:rFonts w:ascii="Palatino Linotype" w:hAnsi="Palatino Linotype" w:cs="Arial"/>
          <w:b/>
          <w:bCs/>
          <w:sz w:val="24"/>
          <w:szCs w:val="24"/>
          <w:lang w:eastAsia="es-MX"/>
        </w:rPr>
        <w:t>1</w:t>
      </w:r>
      <w:r w:rsidR="001E2186">
        <w:rPr>
          <w:rFonts w:ascii="Palatino Linotype" w:hAnsi="Palatino Linotype" w:cs="Arial"/>
          <w:b/>
          <w:bCs/>
          <w:sz w:val="24"/>
          <w:szCs w:val="24"/>
          <w:lang w:eastAsia="es-MX"/>
        </w:rPr>
        <w:t>285</w:t>
      </w:r>
      <w:r>
        <w:rPr>
          <w:rFonts w:ascii="Palatino Linotype" w:hAnsi="Palatino Linotype" w:cs="Arial"/>
          <w:b/>
          <w:bCs/>
          <w:sz w:val="24"/>
          <w:szCs w:val="24"/>
          <w:lang w:eastAsia="es-MX"/>
        </w:rPr>
        <w:t>/INFOEM/IP/RR/2021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C5CDF">
        <w:rPr>
          <w:rFonts w:ascii="Palatino Linotype" w:hAnsi="Palatino Linotype" w:cs="Arial"/>
          <w:sz w:val="24"/>
          <w:szCs w:val="24"/>
        </w:rPr>
        <w:t xml:space="preserve">el Sujeto Obligado </w:t>
      </w:r>
      <w:r w:rsidR="001E2186">
        <w:rPr>
          <w:rFonts w:ascii="Palatino Linotype" w:hAnsi="Palatino Linotype" w:cs="Arial"/>
          <w:sz w:val="24"/>
          <w:szCs w:val="24"/>
        </w:rPr>
        <w:t>emitió manifestaciones en fecha doce de abril de la presente anualidad, mediante dos archivos los cuales constan de la siguiente denominación y contenido:</w:t>
      </w:r>
    </w:p>
    <w:p w:rsidR="001E2186" w:rsidRDefault="001E2186" w:rsidP="00FC5CDF">
      <w:pPr>
        <w:spacing w:after="0" w:line="360" w:lineRule="auto"/>
        <w:jc w:val="both"/>
        <w:rPr>
          <w:rFonts w:ascii="Palatino Linotype" w:hAnsi="Palatino Linotype" w:cs="Arial"/>
          <w:sz w:val="24"/>
          <w:szCs w:val="24"/>
        </w:rPr>
      </w:pPr>
      <w:r w:rsidRPr="009C6B84">
        <w:rPr>
          <w:rFonts w:ascii="Palatino Linotype" w:hAnsi="Palatino Linotype" w:cs="Arial"/>
          <w:b/>
          <w:sz w:val="24"/>
          <w:szCs w:val="24"/>
        </w:rPr>
        <w:lastRenderedPageBreak/>
        <w:t>1285 RR Informe justificado.pdf</w:t>
      </w:r>
      <w:r w:rsidR="009C6B84">
        <w:rPr>
          <w:rFonts w:ascii="Palatino Linotype" w:hAnsi="Palatino Linotype" w:cs="Arial"/>
          <w:sz w:val="24"/>
          <w:szCs w:val="24"/>
        </w:rPr>
        <w:t xml:space="preserve">, contiene el informe justificado signado por el Titular de la Unidad de Transparencia, dirigido a la Comisionada Ponente en donde sustancialmente se ratifica la respuesta inicial. </w:t>
      </w:r>
    </w:p>
    <w:p w:rsidR="00DB34FD" w:rsidRDefault="00DB34FD" w:rsidP="00FC5CDF">
      <w:pPr>
        <w:spacing w:after="0" w:line="360" w:lineRule="auto"/>
        <w:jc w:val="both"/>
        <w:rPr>
          <w:rFonts w:ascii="Palatino Linotype" w:hAnsi="Palatino Linotype" w:cs="Arial"/>
          <w:sz w:val="24"/>
          <w:szCs w:val="24"/>
        </w:rPr>
      </w:pPr>
    </w:p>
    <w:p w:rsidR="001E2186" w:rsidRDefault="009C6B84" w:rsidP="00FC5CDF">
      <w:pPr>
        <w:spacing w:after="0" w:line="360" w:lineRule="auto"/>
        <w:jc w:val="both"/>
        <w:rPr>
          <w:rFonts w:ascii="Palatino Linotype" w:hAnsi="Palatino Linotype" w:cs="Arial"/>
          <w:sz w:val="24"/>
          <w:szCs w:val="24"/>
        </w:rPr>
      </w:pPr>
      <w:r w:rsidRPr="009C6B84">
        <w:rPr>
          <w:rFonts w:ascii="Palatino Linotype" w:hAnsi="Palatino Linotype" w:cs="Arial"/>
          <w:b/>
          <w:sz w:val="24"/>
          <w:szCs w:val="24"/>
        </w:rPr>
        <w:t>1285 RR Subsecretaria de Planeación.pdf</w:t>
      </w:r>
      <w:r>
        <w:rPr>
          <w:rFonts w:ascii="Palatino Linotype" w:hAnsi="Palatino Linotype" w:cs="Arial"/>
          <w:b/>
          <w:sz w:val="24"/>
          <w:szCs w:val="24"/>
        </w:rPr>
        <w:t xml:space="preserve">, </w:t>
      </w:r>
      <w:r>
        <w:rPr>
          <w:rFonts w:ascii="Palatino Linotype" w:hAnsi="Palatino Linotype" w:cs="Arial"/>
          <w:sz w:val="24"/>
          <w:szCs w:val="24"/>
        </w:rPr>
        <w:t xml:space="preserve"> archivo que contiene </w:t>
      </w:r>
      <w:r w:rsidR="00615B10">
        <w:rPr>
          <w:rFonts w:ascii="Palatino Linotype" w:hAnsi="Palatino Linotype" w:cs="Arial"/>
          <w:sz w:val="24"/>
          <w:szCs w:val="24"/>
        </w:rPr>
        <w:t>el oficio 20704004/L043/2021, de fecha diecisiete de febrero de dos mil veintiuno, en donde el Director de la Subsecretaria de Planeación y presupuesto, en este oficio se menciona que si se realizó un búsqueda en los archivos de la dirección general, no encontrando evidencia de que se haya autorizado recursos clasificados en el capítulo 6000 Inversión Pública, para la rehabilitación de propiedades privadas, así como la remodelación de fachadas en el municipio de Chicoloapan.</w:t>
      </w:r>
    </w:p>
    <w:p w:rsidR="00615B10" w:rsidRDefault="00615B10" w:rsidP="00FC5CDF">
      <w:pPr>
        <w:spacing w:after="0" w:line="360" w:lineRule="auto"/>
        <w:jc w:val="both"/>
        <w:rPr>
          <w:rFonts w:ascii="Palatino Linotype" w:hAnsi="Palatino Linotype" w:cs="Arial"/>
          <w:sz w:val="24"/>
          <w:szCs w:val="24"/>
        </w:rPr>
      </w:pPr>
    </w:p>
    <w:p w:rsidR="005660D0" w:rsidRDefault="00615B10" w:rsidP="00FC5CD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w:t>
      </w:r>
      <w:r w:rsidR="00FC5CDF">
        <w:rPr>
          <w:rFonts w:ascii="Palatino Linotype" w:hAnsi="Palatino Linotype" w:cs="Arial"/>
          <w:sz w:val="24"/>
          <w:szCs w:val="24"/>
        </w:rPr>
        <w:t xml:space="preserve">el Recurrente no </w:t>
      </w:r>
      <w:r>
        <w:rPr>
          <w:rFonts w:ascii="Palatino Linotype" w:hAnsi="Palatino Linotype" w:cs="Arial"/>
          <w:sz w:val="24"/>
          <w:szCs w:val="24"/>
        </w:rPr>
        <w:t>emitió</w:t>
      </w:r>
      <w:r w:rsidR="00FC5CDF">
        <w:rPr>
          <w:rFonts w:ascii="Palatino Linotype" w:hAnsi="Palatino Linotype" w:cs="Arial"/>
          <w:sz w:val="24"/>
          <w:szCs w:val="24"/>
        </w:rPr>
        <w:t xml:space="preserve"> manifestaciones que a su derecho convinieran</w:t>
      </w:r>
      <w:r>
        <w:rPr>
          <w:rFonts w:ascii="Palatino Linotype" w:hAnsi="Palatino Linotype" w:cs="Arial"/>
          <w:sz w:val="24"/>
          <w:szCs w:val="24"/>
        </w:rPr>
        <w:t>.</w:t>
      </w:r>
      <w:r w:rsidR="005660D0">
        <w:rPr>
          <w:rFonts w:ascii="Palatino Linotype" w:hAnsi="Palatino Linotype" w:cs="Arial"/>
          <w:sz w:val="24"/>
          <w:szCs w:val="24"/>
        </w:rPr>
        <w:t xml:space="preserve"> </w:t>
      </w:r>
    </w:p>
    <w:p w:rsidR="00FC5CDF" w:rsidRDefault="00FC5CDF" w:rsidP="00FC5CDF">
      <w:pPr>
        <w:spacing w:after="0" w:line="360" w:lineRule="auto"/>
        <w:jc w:val="both"/>
        <w:rPr>
          <w:rFonts w:ascii="Palatino Linotype" w:hAnsi="Palatino Linotype" w:cs="Arial"/>
          <w:sz w:val="24"/>
          <w:szCs w:val="24"/>
        </w:rPr>
      </w:pPr>
    </w:p>
    <w:p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DB34FD" w:rsidP="001624E8">
      <w:pPr>
        <w:spacing w:after="0" w:line="360" w:lineRule="auto"/>
        <w:jc w:val="both"/>
        <w:rPr>
          <w:noProof/>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72389</wp:posOffset>
                </wp:positionH>
                <wp:positionV relativeFrom="paragraph">
                  <wp:posOffset>1211579</wp:posOffset>
                </wp:positionV>
                <wp:extent cx="5534025" cy="14763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34025" cy="14763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D91D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95.4pt" to="441.45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" strokecolor="#5b9bd5 [3204]" strokeweight="1.5pt">
                <v:stroke joinstyle="miter"/>
              </v:line>
            </w:pict>
          </mc:Fallback>
        </mc:AlternateContent>
      </w:r>
      <w:r w:rsidR="00400915" w:rsidRPr="00AD2A55">
        <w:rPr>
          <w:rFonts w:ascii="Palatino Linotype" w:hAnsi="Palatino Linotype" w:cs="Arial"/>
          <w:sz w:val="24"/>
          <w:szCs w:val="24"/>
        </w:rPr>
        <w:t xml:space="preserve">Así, una vez transcurrido el término legal, se decreta el cierre de instrucción en fecha </w:t>
      </w:r>
      <w:r w:rsidR="00275719">
        <w:rPr>
          <w:rFonts w:ascii="Palatino Linotype" w:hAnsi="Palatino Linotype" w:cs="Arial"/>
          <w:sz w:val="24"/>
          <w:szCs w:val="24"/>
        </w:rPr>
        <w:t>veinte</w:t>
      </w:r>
      <w:r w:rsidR="00F86C5F">
        <w:rPr>
          <w:rFonts w:ascii="Palatino Linotype" w:hAnsi="Palatino Linotype" w:cs="Arial"/>
          <w:sz w:val="24"/>
          <w:szCs w:val="24"/>
        </w:rPr>
        <w:t xml:space="preserve"> de abril</w:t>
      </w:r>
      <w:r w:rsidR="00F51EAB">
        <w:rPr>
          <w:rFonts w:ascii="Palatino Linotype" w:hAnsi="Palatino Linotype" w:cs="Arial"/>
          <w:sz w:val="24"/>
          <w:szCs w:val="24"/>
        </w:rPr>
        <w:t xml:space="preserve"> de dos mil veintiuno</w:t>
      </w:r>
      <w:r w:rsidR="00400915"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26217" w:rsidRDefault="00D26217" w:rsidP="001624E8">
      <w:pPr>
        <w:spacing w:after="0" w:line="360" w:lineRule="auto"/>
        <w:jc w:val="center"/>
        <w:rPr>
          <w:rFonts w:ascii="Palatino Linotype" w:hAnsi="Palatino Linotype" w:cs="Arial"/>
          <w:b/>
          <w:sz w:val="24"/>
        </w:rPr>
      </w:pPr>
    </w:p>
    <w:p w:rsidR="00DB34FD" w:rsidRDefault="00DB34FD" w:rsidP="001624E8">
      <w:pPr>
        <w:spacing w:after="0" w:line="360" w:lineRule="auto"/>
        <w:jc w:val="center"/>
        <w:rPr>
          <w:rFonts w:ascii="Palatino Linotype" w:hAnsi="Palatino Linotype" w:cs="Arial"/>
          <w:b/>
          <w:sz w:val="24"/>
        </w:rPr>
      </w:pPr>
    </w:p>
    <w:p w:rsidR="00DB34FD" w:rsidRDefault="00DB34FD" w:rsidP="001624E8">
      <w:pPr>
        <w:spacing w:after="0" w:line="360" w:lineRule="auto"/>
        <w:jc w:val="center"/>
        <w:rPr>
          <w:rFonts w:ascii="Palatino Linotype" w:hAnsi="Palatino Linotype" w:cs="Arial"/>
          <w:b/>
          <w:sz w:val="24"/>
        </w:rPr>
      </w:pPr>
    </w:p>
    <w:p w:rsidR="00DB34FD" w:rsidRDefault="00DB34FD" w:rsidP="001624E8">
      <w:pPr>
        <w:spacing w:after="0" w:line="360" w:lineRule="auto"/>
        <w:jc w:val="center"/>
        <w:rPr>
          <w:rFonts w:ascii="Palatino Linotype" w:hAnsi="Palatino Linotype" w:cs="Arial"/>
          <w:b/>
          <w:sz w:val="24"/>
        </w:rPr>
      </w:pPr>
    </w:p>
    <w:p w:rsidR="00DB34FD" w:rsidRDefault="00DB34FD" w:rsidP="001624E8">
      <w:pPr>
        <w:spacing w:after="0" w:line="360" w:lineRule="auto"/>
        <w:jc w:val="center"/>
        <w:rPr>
          <w:rFonts w:ascii="Palatino Linotype" w:hAnsi="Palatino Linotype" w:cs="Arial"/>
          <w:b/>
          <w:sz w:val="24"/>
        </w:rPr>
      </w:pPr>
    </w:p>
    <w:p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lastRenderedPageBreak/>
        <w:t xml:space="preserve">C O N S I D E R A N D O </w:t>
      </w:r>
    </w:p>
    <w:p w:rsidR="00A45454" w:rsidRPr="0096071A" w:rsidRDefault="00A45454" w:rsidP="001624E8">
      <w:pPr>
        <w:spacing w:after="0" w:line="360" w:lineRule="auto"/>
        <w:jc w:val="center"/>
        <w:rPr>
          <w:rFonts w:ascii="Palatino Linotype" w:hAnsi="Palatino Linotype" w:cs="Arial"/>
          <w:b/>
          <w:sz w:val="16"/>
        </w:rPr>
      </w:pPr>
    </w:p>
    <w:p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Default="00E55EA0" w:rsidP="001624E8">
      <w:pPr>
        <w:spacing w:after="0" w:line="360" w:lineRule="auto"/>
        <w:jc w:val="both"/>
        <w:rPr>
          <w:rFonts w:ascii="Palatino Linotype" w:hAnsi="Palatino Linotype" w:cs="Arial"/>
          <w:sz w:val="24"/>
          <w:szCs w:val="24"/>
        </w:rPr>
      </w:pPr>
    </w:p>
    <w:p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55EA0" w:rsidRDefault="00E55EA0" w:rsidP="001624E8">
      <w:pPr>
        <w:spacing w:after="0" w:line="360" w:lineRule="auto"/>
        <w:jc w:val="both"/>
        <w:rPr>
          <w:rFonts w:ascii="Palatino Linotype" w:hAnsi="Palatino Linotype" w:cs="Arial"/>
          <w:sz w:val="24"/>
          <w:szCs w:val="24"/>
        </w:rPr>
      </w:pPr>
    </w:p>
    <w:p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lastRenderedPageBreak/>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rsidR="00275719" w:rsidRPr="00275719" w:rsidRDefault="00275719" w:rsidP="00275719">
      <w:pPr>
        <w:autoSpaceDE w:val="0"/>
        <w:autoSpaceDN w:val="0"/>
        <w:adjustRightInd w:val="0"/>
        <w:spacing w:after="0" w:line="360" w:lineRule="auto"/>
        <w:jc w:val="both"/>
        <w:rPr>
          <w:rFonts w:ascii="Palatino Linotype" w:hAnsi="Palatino Linotype" w:cs="Arial"/>
          <w:b/>
          <w:sz w:val="24"/>
          <w:szCs w:val="24"/>
        </w:rPr>
      </w:pPr>
      <w:r w:rsidRPr="00275719">
        <w:rPr>
          <w:rFonts w:ascii="Palatino Linotype" w:hAnsi="Palatino Linotype" w:cs="Arial"/>
          <w:b/>
          <w:sz w:val="28"/>
          <w:szCs w:val="28"/>
        </w:rPr>
        <w:t>TERCERO</w:t>
      </w:r>
      <w:r w:rsidRPr="00275719">
        <w:rPr>
          <w:rFonts w:ascii="Palatino Linotype" w:hAnsi="Palatino Linotype" w:cs="Arial"/>
          <w:b/>
          <w:sz w:val="24"/>
          <w:szCs w:val="24"/>
        </w:rPr>
        <w:t xml:space="preserve">. Del estudio de las causas de improcedencia. </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spacing w:after="0" w:line="240" w:lineRule="auto"/>
        <w:ind w:left="851" w:right="851"/>
        <w:jc w:val="both"/>
        <w:rPr>
          <w:rFonts w:ascii="Palatino Linotype" w:hAnsi="Palatino Linotype"/>
          <w:b/>
          <w:bCs/>
          <w:i/>
          <w:lang w:eastAsia="es-MX"/>
        </w:rPr>
      </w:pPr>
      <w:r w:rsidRPr="0027571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275719" w:rsidRPr="00275719" w:rsidRDefault="00275719" w:rsidP="00275719">
      <w:pPr>
        <w:pStyle w:val="Prrafodelista"/>
        <w:autoSpaceDE w:val="0"/>
        <w:autoSpaceDN w:val="0"/>
        <w:adjustRightInd w:val="0"/>
        <w:ind w:left="851" w:right="851"/>
        <w:jc w:val="both"/>
        <w:rPr>
          <w:rFonts w:ascii="Palatino Linotype" w:hAnsi="Palatino Linotype" w:cs="Arial"/>
          <w:sz w:val="22"/>
          <w:szCs w:val="22"/>
        </w:rPr>
      </w:pPr>
      <w:r w:rsidRPr="00275719">
        <w:rPr>
          <w:rFonts w:ascii="Palatino Linotype" w:hAnsi="Palatino Linotype"/>
          <w:i/>
          <w:sz w:val="22"/>
          <w:szCs w:val="22"/>
        </w:rPr>
        <w:lastRenderedPageBreak/>
        <w:t>Del examen de compatibilidad de los artículos</w:t>
      </w:r>
      <w:r w:rsidRPr="00275719">
        <w:rPr>
          <w:rStyle w:val="apple-converted-space"/>
          <w:rFonts w:ascii="Palatino Linotype" w:hAnsi="Palatino Linotype"/>
          <w:i/>
          <w:sz w:val="22"/>
          <w:szCs w:val="22"/>
        </w:rPr>
        <w:t> </w:t>
      </w:r>
      <w:hyperlink r:id="rId8" w:history="1">
        <w:r w:rsidRPr="00275719">
          <w:rPr>
            <w:rStyle w:val="Hipervnculo"/>
            <w:rFonts w:ascii="Palatino Linotype" w:eastAsia="Calibri" w:hAnsi="Palatino Linotype"/>
            <w:i/>
            <w:sz w:val="22"/>
            <w:szCs w:val="22"/>
          </w:rPr>
          <w:t>73 y 74 de la Ley de Amparo</w:t>
        </w:r>
      </w:hyperlink>
      <w:r w:rsidRPr="00275719">
        <w:rPr>
          <w:rStyle w:val="apple-converted-space"/>
          <w:rFonts w:ascii="Palatino Linotype" w:hAnsi="Palatino Linotype"/>
          <w:i/>
          <w:sz w:val="22"/>
          <w:szCs w:val="22"/>
        </w:rPr>
        <w:t> </w:t>
      </w:r>
      <w:r w:rsidRPr="00275719">
        <w:rPr>
          <w:rFonts w:ascii="Palatino Linotype" w:hAnsi="Palatino Linotype"/>
          <w:i/>
          <w:sz w:val="22"/>
          <w:szCs w:val="22"/>
        </w:rPr>
        <w:t>con el artículo</w:t>
      </w:r>
      <w:r w:rsidRPr="00275719">
        <w:rPr>
          <w:rStyle w:val="apple-converted-space"/>
          <w:rFonts w:ascii="Palatino Linotype" w:hAnsi="Palatino Linotype"/>
          <w:i/>
          <w:sz w:val="22"/>
          <w:szCs w:val="22"/>
        </w:rPr>
        <w:t> </w:t>
      </w:r>
      <w:hyperlink r:id="rId9" w:history="1">
        <w:r w:rsidRPr="00275719">
          <w:rPr>
            <w:rStyle w:val="Hipervnculo"/>
            <w:rFonts w:ascii="Palatino Linotype" w:eastAsia="Calibri" w:hAnsi="Palatino Linotype"/>
            <w:i/>
            <w:sz w:val="22"/>
            <w:szCs w:val="22"/>
          </w:rPr>
          <w:t>25.1 de la Convención Americana sobre Derechos Humanos</w:t>
        </w:r>
      </w:hyperlink>
      <w:r w:rsidRPr="00275719">
        <w:rPr>
          <w:rStyle w:val="apple-converted-space"/>
          <w:rFonts w:ascii="Palatino Linotype" w:hAnsi="Palatino Linotype"/>
          <w:i/>
          <w:sz w:val="22"/>
          <w:szCs w:val="22"/>
        </w:rPr>
        <w:t> </w:t>
      </w:r>
      <w:r w:rsidRPr="0027571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571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5719">
        <w:rPr>
          <w:rFonts w:ascii="Palatino Linotype" w:hAnsi="Palatino Linotype"/>
          <w:i/>
          <w:sz w:val="22"/>
          <w:szCs w:val="22"/>
        </w:rPr>
        <w:t>concesoria</w:t>
      </w:r>
      <w:proofErr w:type="spellEnd"/>
      <w:r w:rsidRPr="00275719">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75719" w:rsidRPr="00275719" w:rsidRDefault="00275719" w:rsidP="00275719">
      <w:pPr>
        <w:pStyle w:val="Prrafodelista"/>
        <w:autoSpaceDE w:val="0"/>
        <w:autoSpaceDN w:val="0"/>
        <w:adjustRightInd w:val="0"/>
        <w:spacing w:line="360" w:lineRule="auto"/>
        <w:ind w:left="0"/>
        <w:jc w:val="both"/>
        <w:rPr>
          <w:rFonts w:ascii="Palatino Linotype" w:hAnsi="Palatino Linotype" w:cs="Arial"/>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Por lo que una vez que se analizó el expediente en estudio se cae en la cuenta de que no se actualiza ninguna de las casuales a continuación transcritas:</w:t>
      </w:r>
    </w:p>
    <w:p w:rsidR="00275719" w:rsidRPr="00275719" w:rsidRDefault="00275719" w:rsidP="00275719">
      <w:pPr>
        <w:pStyle w:val="Prrafodelista"/>
        <w:autoSpaceDE w:val="0"/>
        <w:autoSpaceDN w:val="0"/>
        <w:adjustRightInd w:val="0"/>
        <w:spacing w:line="360" w:lineRule="auto"/>
        <w:ind w:left="0"/>
        <w:jc w:val="both"/>
        <w:rPr>
          <w:rFonts w:ascii="Palatino Linotype" w:hAnsi="Palatino Linotype" w:cs="Arial"/>
        </w:rPr>
      </w:pP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“Artículo 191. El recurso será desechado por improcedente cuando: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 Sea extemporáneo por haber transcurrido el plazo establecido en la presente Ley, a partir de la respuesta;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II. Se esté tramitando ante el Poder Judicial de la Federación algún recurso o medio de defensa interpuesto por el recurrente;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III. No actualice alguno de los supuestos previstos en la presente Ley;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IV. No se haya desahogado la prevención en los términos establecidos en la presente Ley;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V. Se impugne la veracidad de la información proporcionada;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VI. Se trate de una consulta, o trámite en específico; y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VII. El recurrente amplíe su solicitud en el recurso de revisión, únicamente respecto de los nuevos contenidos.”</w:t>
      </w:r>
    </w:p>
    <w:p w:rsidR="00275719" w:rsidRPr="00275719" w:rsidRDefault="00275719" w:rsidP="00275719">
      <w:pPr>
        <w:pStyle w:val="Prrafodelista"/>
        <w:autoSpaceDE w:val="0"/>
        <w:autoSpaceDN w:val="0"/>
        <w:adjustRightInd w:val="0"/>
        <w:spacing w:line="360" w:lineRule="auto"/>
        <w:ind w:right="850"/>
        <w:jc w:val="both"/>
        <w:rPr>
          <w:rFonts w:ascii="Palatino Linotype" w:hAnsi="Palatino Linotype" w:cs="Arial"/>
          <w:i/>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“Artículo 180. El recurso de revisión contendrá: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I. El sujeto obligado ante la cual se presentó la solicitud;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II. El nombre del solicitante</w:t>
      </w:r>
      <w:r w:rsidRPr="00275719">
        <w:rPr>
          <w:rFonts w:ascii="Palatino Linotype" w:hAnsi="Palatino Linotype" w:cs="Arial"/>
          <w:i/>
          <w:szCs w:val="24"/>
        </w:rPr>
        <w:t xml:space="preserve"> que recurre o de su representante y, en su caso, del tercero interesado, así como la dirección o medio que señale para recibir notificaciones;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III. El número de folio de respuesta de la solicitud de acceso;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 El acto que se recurre;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VI. Las razones o motivos de inconformidad;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VII. La copia de la respuesta que se impugna y, en su caso, de la notificación correspondiente, en el caso de respuesta de la solicitud; y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VIII. Firma del recurrente, en su caso, cuando se presente por escrito, requisito sin el cual se dará trámite al recurso.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Adicionalmente, se podrán anexar las pruebas y demás elementos que considere procedentes someter a juicio del Instituto.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En ningún caso será necesario que el particular ratifique el recurso de revisión interpuesto.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En caso de que el recurso se interponga de manera electrónica no será indispensable que contengan los requisitos establecidos en las fracciones II, IV, VII y VIII.”</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275719">
        <w:rPr>
          <w:rFonts w:ascii="Palatino Linotype" w:hAnsi="Palatino Linotype" w:cs="Arial"/>
          <w:sz w:val="24"/>
          <w:szCs w:val="24"/>
        </w:rPr>
        <w:lastRenderedPageBreak/>
        <w:t>expediente electrónico del SAIMEX se desprende que el solicitante y ahora recurrente, en ejercicio de su derecho de acceso a la información pública, no proporcionó un nombre para que sea identificado, ya que indicó en el apartado de “DATOS DEL SOLICITANTE”, el nombre  “_____________”, por lo que no tiene certeza sobre su identidad, lo que en estricto sentido, no se colmarían los requisitos establecidos en el citado artículo 180 de la Ley de Transparencia.</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jc w:val="center"/>
        <w:rPr>
          <w:rFonts w:ascii="Palatino Linotype" w:hAnsi="Palatino Linotype" w:cs="Arial"/>
          <w:b/>
          <w:i/>
        </w:rPr>
      </w:pPr>
      <w:r w:rsidRPr="00275719">
        <w:rPr>
          <w:rFonts w:ascii="Palatino Linotype" w:hAnsi="Palatino Linotype" w:cs="Arial"/>
          <w:b/>
          <w:i/>
        </w:rPr>
        <w:lastRenderedPageBreak/>
        <w:t>Constitución Política de los Estados Unidos Mexicanos</w:t>
      </w:r>
    </w:p>
    <w:p w:rsidR="00275719" w:rsidRPr="00275719" w:rsidRDefault="00275719" w:rsidP="00275719">
      <w:pPr>
        <w:autoSpaceDE w:val="0"/>
        <w:autoSpaceDN w:val="0"/>
        <w:adjustRightInd w:val="0"/>
        <w:spacing w:after="0" w:line="240" w:lineRule="auto"/>
        <w:jc w:val="both"/>
        <w:rPr>
          <w:rFonts w:ascii="Palatino Linotype" w:hAnsi="Palatino Linotype" w:cs="Arial"/>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rPr>
      </w:pPr>
      <w:r w:rsidRPr="00275719">
        <w:rPr>
          <w:rFonts w:ascii="Palatino Linotype" w:hAnsi="Palatino Linotype" w:cs="Arial"/>
          <w:i/>
        </w:rPr>
        <w:t>“</w:t>
      </w:r>
      <w:r w:rsidRPr="00275719">
        <w:rPr>
          <w:rFonts w:ascii="Palatino Linotype" w:hAnsi="Palatino Linotype" w:cs="Arial"/>
          <w:b/>
          <w:i/>
        </w:rPr>
        <w:t>Artículo 6o</w:t>
      </w:r>
      <w:r w:rsidRPr="0027571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Para efectos de lo dispuesto en el presente artículo se observará lo siguiente:</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A</w:t>
      </w:r>
      <w:r w:rsidRPr="0027571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I</w:t>
      </w:r>
      <w:r w:rsidRPr="0027571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III.</w:t>
      </w:r>
      <w:r w:rsidRPr="0027571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V</w:t>
      </w:r>
      <w:r w:rsidRPr="0027571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VI.</w:t>
      </w:r>
      <w:r w:rsidRPr="0027571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La ley establecerá aquella información que se considere reservada o confidencial.</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lastRenderedPageBreak/>
        <w:t>Por otra parte, del contenido del artículo 1 de la Constitución Política de los Estados Unidos Mexicanos, se destaca lo siguiente: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r w:rsidRPr="00275719">
        <w:rPr>
          <w:rFonts w:ascii="Palatino Linotype" w:hAnsi="Palatino Linotype" w:cs="Arial"/>
          <w:b/>
          <w:i/>
          <w:szCs w:val="24"/>
        </w:rPr>
        <w:t>Artículo 1o.</w:t>
      </w:r>
      <w:r w:rsidRPr="0027571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275719">
        <w:rPr>
          <w:rFonts w:ascii="Palatino Linotype" w:hAnsi="Palatino Linotype" w:cs="Arial"/>
          <w:sz w:val="24"/>
          <w:szCs w:val="24"/>
        </w:rPr>
        <w:lastRenderedPageBreak/>
        <w:t>Acceso a la Información y Protección de Datos Personales (INAI), el cual se reproduce para una mayor referencia:</w:t>
      </w:r>
    </w:p>
    <w:p w:rsidR="00275719" w:rsidRPr="00DB34FD" w:rsidRDefault="00275719" w:rsidP="00275719">
      <w:pPr>
        <w:autoSpaceDE w:val="0"/>
        <w:autoSpaceDN w:val="0"/>
        <w:adjustRightInd w:val="0"/>
        <w:spacing w:after="0" w:line="360" w:lineRule="auto"/>
        <w:jc w:val="both"/>
        <w:rPr>
          <w:rFonts w:ascii="Palatino Linotype" w:hAnsi="Palatino Linotype" w:cs="Arial"/>
          <w:sz w:val="14"/>
          <w:szCs w:val="24"/>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75719" w:rsidRPr="00DB34FD" w:rsidRDefault="00275719" w:rsidP="00275719">
      <w:pPr>
        <w:autoSpaceDE w:val="0"/>
        <w:autoSpaceDN w:val="0"/>
        <w:adjustRightInd w:val="0"/>
        <w:spacing w:after="0" w:line="360" w:lineRule="auto"/>
        <w:jc w:val="both"/>
        <w:rPr>
          <w:rFonts w:ascii="Palatino Linotype" w:hAnsi="Palatino Linotype" w:cs="Arial"/>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275719">
        <w:rPr>
          <w:rFonts w:ascii="Palatino Linotype" w:hAnsi="Palatino Linotype" w:cs="Arial"/>
          <w:sz w:val="24"/>
          <w:szCs w:val="24"/>
        </w:rPr>
        <w:lastRenderedPageBreak/>
        <w:t>limitar un derecho humano, como lo es el derecho de acceso a la información pública, por una cuestión procedimental.</w:t>
      </w:r>
    </w:p>
    <w:p w:rsidR="00275719" w:rsidRPr="00DB34FD" w:rsidRDefault="00275719" w:rsidP="00275719">
      <w:pPr>
        <w:autoSpaceDE w:val="0"/>
        <w:autoSpaceDN w:val="0"/>
        <w:adjustRightInd w:val="0"/>
        <w:spacing w:after="0" w:line="360" w:lineRule="auto"/>
        <w:jc w:val="both"/>
        <w:rPr>
          <w:rFonts w:ascii="Palatino Linotype" w:hAnsi="Palatino Linotype" w:cs="Arial"/>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rsidR="00275719" w:rsidRPr="00DB34FD" w:rsidRDefault="00275719" w:rsidP="00275719">
      <w:pPr>
        <w:autoSpaceDE w:val="0"/>
        <w:autoSpaceDN w:val="0"/>
        <w:adjustRightInd w:val="0"/>
        <w:spacing w:after="0" w:line="360" w:lineRule="auto"/>
        <w:jc w:val="both"/>
        <w:rPr>
          <w:rFonts w:ascii="Palatino Linotype" w:hAnsi="Palatino Linotype" w:cs="Arial"/>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75719" w:rsidRPr="00DB34FD" w:rsidRDefault="00275719" w:rsidP="00275719">
      <w:pPr>
        <w:autoSpaceDE w:val="0"/>
        <w:autoSpaceDN w:val="0"/>
        <w:adjustRightInd w:val="0"/>
        <w:spacing w:after="0" w:line="360" w:lineRule="auto"/>
        <w:jc w:val="both"/>
        <w:rPr>
          <w:rFonts w:ascii="Palatino Linotype" w:hAnsi="Palatino Linotype" w:cs="Arial"/>
          <w:szCs w:val="24"/>
        </w:rPr>
      </w:pPr>
    </w:p>
    <w:p w:rsidR="00275719" w:rsidRDefault="00275719" w:rsidP="00275719">
      <w:pPr>
        <w:pStyle w:val="Prrafodelista"/>
        <w:autoSpaceDE w:val="0"/>
        <w:autoSpaceDN w:val="0"/>
        <w:adjustRightInd w:val="0"/>
        <w:spacing w:line="360" w:lineRule="auto"/>
        <w:ind w:left="0"/>
        <w:jc w:val="both"/>
        <w:rPr>
          <w:rFonts w:ascii="Palatino Linotype" w:hAnsi="Palatino Linotype" w:cs="Arial"/>
        </w:rPr>
      </w:pPr>
      <w:r w:rsidRPr="00275719">
        <w:rPr>
          <w:rFonts w:ascii="Palatino Linotype" w:hAnsi="Palatino Linotype" w:cs="Arial"/>
        </w:rPr>
        <w:t xml:space="preserve">Así las cosas, al no existir causas de improcedencia invocadas por las partes ni advertidas de oficio por este Resolutor, se </w:t>
      </w:r>
      <w:proofErr w:type="gramStart"/>
      <w:r w:rsidRPr="00275719">
        <w:rPr>
          <w:rFonts w:ascii="Palatino Linotype" w:hAnsi="Palatino Linotype" w:cs="Arial"/>
        </w:rPr>
        <w:t>procede</w:t>
      </w:r>
      <w:proofErr w:type="gramEnd"/>
      <w:r w:rsidRPr="00275719">
        <w:rPr>
          <w:rFonts w:ascii="Palatino Linotype" w:hAnsi="Palatino Linotype" w:cs="Arial"/>
        </w:rPr>
        <w:t xml:space="preserve"> al análisis del fondo de los asuntos en los siguientes términos.</w:t>
      </w:r>
    </w:p>
    <w:p w:rsid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64804">
        <w:rPr>
          <w:rFonts w:ascii="Palatino Linotype" w:hAnsi="Palatino Linotype" w:cs="Arial"/>
          <w:sz w:val="24"/>
          <w:szCs w:val="24"/>
        </w:rPr>
        <w:lastRenderedPageBreak/>
        <w:t>internacionales en los que el Estado Mexicano sea parte, en concordancia con el artículo 8 de la Ley de Transparencia local.</w:t>
      </w:r>
    </w:p>
    <w:p w:rsidR="0080185B" w:rsidRPr="00587B1E" w:rsidRDefault="0080185B" w:rsidP="001624E8">
      <w:pPr>
        <w:pStyle w:val="Prrafodelista"/>
        <w:spacing w:line="360" w:lineRule="auto"/>
        <w:ind w:left="0"/>
        <w:jc w:val="both"/>
        <w:rPr>
          <w:rFonts w:ascii="Palatino Linotype" w:hAnsi="Palatino Linotype" w:cs="Arial"/>
        </w:rPr>
      </w:pPr>
    </w:p>
    <w:p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1624E8">
      <w:pPr>
        <w:tabs>
          <w:tab w:val="left" w:pos="709"/>
        </w:tabs>
        <w:spacing w:after="0" w:line="360" w:lineRule="auto"/>
        <w:jc w:val="both"/>
        <w:rPr>
          <w:rFonts w:ascii="Palatino Linotype" w:hAnsi="Palatino Linotype"/>
          <w:sz w:val="18"/>
          <w:szCs w:val="24"/>
        </w:rPr>
      </w:pPr>
    </w:p>
    <w:p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 xml:space="preserve">si la información remitida en respuesta colma el derecho de acceso a la información, así como </w:t>
      </w:r>
      <w:r w:rsidR="009752FA">
        <w:rPr>
          <w:rFonts w:ascii="Palatino Linotype" w:hAnsi="Palatino Linotype" w:cs="Arial"/>
        </w:rPr>
        <w:t>la información que remitió en informe justificado.</w:t>
      </w:r>
    </w:p>
    <w:p w:rsidR="009752FA" w:rsidRPr="00587B1E" w:rsidRDefault="009752FA" w:rsidP="001624E8">
      <w:pPr>
        <w:pStyle w:val="Prrafodelista"/>
        <w:autoSpaceDE w:val="0"/>
        <w:autoSpaceDN w:val="0"/>
        <w:adjustRightInd w:val="0"/>
        <w:spacing w:line="360" w:lineRule="auto"/>
        <w:ind w:left="0"/>
        <w:jc w:val="both"/>
        <w:rPr>
          <w:rFonts w:ascii="Palatino Linotype" w:hAnsi="Palatino Linotype" w:cs="Arial"/>
          <w:sz w:val="20"/>
        </w:rPr>
      </w:pPr>
    </w:p>
    <w:p w:rsidR="00953B7B" w:rsidRPr="004D6095" w:rsidRDefault="00953B7B" w:rsidP="001624E8">
      <w:pPr>
        <w:autoSpaceDE w:val="0"/>
        <w:autoSpaceDN w:val="0"/>
        <w:adjustRightInd w:val="0"/>
        <w:spacing w:after="0" w:line="360" w:lineRule="auto"/>
        <w:jc w:val="both"/>
        <w:rPr>
          <w:rFonts w:ascii="Palatino Linotype" w:hAnsi="Palatino Linotype"/>
          <w:color w:val="000000"/>
          <w:sz w:val="24"/>
          <w:szCs w:val="24"/>
        </w:rPr>
      </w:pPr>
      <w:r w:rsidRPr="004D6095">
        <w:rPr>
          <w:rFonts w:ascii="Palatino Linotype" w:hAnsi="Palatino Linotype"/>
          <w:color w:val="000000"/>
          <w:sz w:val="24"/>
          <w:szCs w:val="24"/>
        </w:rPr>
        <w:t>Partamos de la solicitud de información, siendo los requerimientos los siguientes:</w:t>
      </w:r>
    </w:p>
    <w:p w:rsidR="00224FEA" w:rsidRPr="004D6095" w:rsidRDefault="00224FEA" w:rsidP="001624E8">
      <w:pPr>
        <w:spacing w:after="0" w:line="360" w:lineRule="auto"/>
        <w:jc w:val="both"/>
        <w:rPr>
          <w:rFonts w:ascii="Palatino Linotype" w:hAnsi="Palatino Linotype" w:cs="Arial"/>
          <w:sz w:val="24"/>
          <w:szCs w:val="24"/>
          <w:lang w:eastAsia="es-MX"/>
        </w:rPr>
      </w:pPr>
    </w:p>
    <w:p w:rsidR="00275719" w:rsidRPr="004D6095" w:rsidRDefault="00A254EA" w:rsidP="001624E8">
      <w:pPr>
        <w:spacing w:after="0" w:line="360" w:lineRule="auto"/>
        <w:jc w:val="both"/>
        <w:rPr>
          <w:rFonts w:ascii="Palatino Linotype" w:eastAsia="Times New Roman" w:hAnsi="Palatino Linotype" w:cs="Times New Roman"/>
          <w:i/>
          <w:sz w:val="24"/>
          <w:szCs w:val="24"/>
          <w:lang w:eastAsia="es-MX"/>
        </w:rPr>
      </w:pPr>
      <w:r w:rsidRPr="004D6095">
        <w:rPr>
          <w:rFonts w:ascii="Palatino Linotype" w:eastAsia="Times New Roman" w:hAnsi="Palatino Linotype" w:cs="Times New Roman"/>
          <w:i/>
          <w:sz w:val="24"/>
          <w:szCs w:val="24"/>
          <w:lang w:eastAsia="es-MX"/>
        </w:rPr>
        <w:t xml:space="preserve">Requiero la declaratoria de inexistencia respecto de que no se le autorizo recursos respecto del </w:t>
      </w:r>
      <w:r w:rsidR="00822BA1" w:rsidRPr="004D6095">
        <w:rPr>
          <w:rFonts w:ascii="Palatino Linotype" w:eastAsia="Times New Roman" w:hAnsi="Palatino Linotype" w:cs="Times New Roman"/>
          <w:i/>
          <w:sz w:val="24"/>
          <w:szCs w:val="24"/>
          <w:lang w:eastAsia="es-MX"/>
        </w:rPr>
        <w:t>capítulo</w:t>
      </w:r>
      <w:r w:rsidRPr="004D6095">
        <w:rPr>
          <w:rFonts w:ascii="Palatino Linotype" w:eastAsia="Times New Roman" w:hAnsi="Palatino Linotype" w:cs="Times New Roman"/>
          <w:i/>
          <w:sz w:val="24"/>
          <w:szCs w:val="24"/>
          <w:lang w:eastAsia="es-MX"/>
        </w:rPr>
        <w:t xml:space="preserve"> 6000 Inversión pública, para la rehabilitación de propiedades privadas, </w:t>
      </w:r>
      <w:r w:rsidR="00822BA1" w:rsidRPr="004D6095">
        <w:rPr>
          <w:rFonts w:ascii="Palatino Linotype" w:eastAsia="Times New Roman" w:hAnsi="Palatino Linotype" w:cs="Times New Roman"/>
          <w:i/>
          <w:sz w:val="24"/>
          <w:szCs w:val="24"/>
          <w:lang w:eastAsia="es-MX"/>
        </w:rPr>
        <w:t>así</w:t>
      </w:r>
      <w:r w:rsidRPr="004D6095">
        <w:rPr>
          <w:rFonts w:ascii="Palatino Linotype" w:eastAsia="Times New Roman" w:hAnsi="Palatino Linotype" w:cs="Times New Roman"/>
          <w:i/>
          <w:sz w:val="24"/>
          <w:szCs w:val="24"/>
          <w:lang w:eastAsia="es-MX"/>
        </w:rPr>
        <w:t xml:space="preserve"> como la remodelación de fachadas en el Municipio de Chicoloapan</w:t>
      </w:r>
      <w:r w:rsidR="00822BA1" w:rsidRPr="004D6095">
        <w:rPr>
          <w:rFonts w:ascii="Palatino Linotype" w:eastAsia="Times New Roman" w:hAnsi="Palatino Linotype" w:cs="Times New Roman"/>
          <w:i/>
          <w:sz w:val="24"/>
          <w:szCs w:val="24"/>
          <w:lang w:eastAsia="es-MX"/>
        </w:rPr>
        <w:t>.</w:t>
      </w:r>
    </w:p>
    <w:p w:rsidR="00822BA1" w:rsidRPr="004D6095" w:rsidRDefault="00822BA1" w:rsidP="001624E8">
      <w:pPr>
        <w:spacing w:after="0" w:line="360" w:lineRule="auto"/>
        <w:jc w:val="both"/>
        <w:rPr>
          <w:rFonts w:ascii="Palatino Linotype" w:eastAsia="Times New Roman" w:hAnsi="Palatino Linotype" w:cs="Times New Roman"/>
          <w:i/>
          <w:sz w:val="24"/>
          <w:szCs w:val="24"/>
          <w:lang w:eastAsia="es-MX"/>
        </w:rPr>
      </w:pPr>
    </w:p>
    <w:p w:rsidR="00822BA1" w:rsidRDefault="00822BA1" w:rsidP="001624E8">
      <w:pPr>
        <w:spacing w:after="0" w:line="360" w:lineRule="auto"/>
        <w:jc w:val="both"/>
        <w:rPr>
          <w:rFonts w:ascii="Palatino Linotype" w:eastAsia="Times New Roman" w:hAnsi="Palatino Linotype" w:cs="Times New Roman"/>
          <w:sz w:val="24"/>
          <w:szCs w:val="24"/>
          <w:lang w:eastAsia="es-MX"/>
        </w:rPr>
      </w:pPr>
      <w:r w:rsidRPr="004D6095">
        <w:rPr>
          <w:rFonts w:ascii="Palatino Linotype" w:eastAsia="Times New Roman" w:hAnsi="Palatino Linotype" w:cs="Times New Roman"/>
          <w:sz w:val="24"/>
          <w:szCs w:val="24"/>
          <w:lang w:eastAsia="es-MX"/>
        </w:rPr>
        <w:t>En respuesta el Sujeto Obligado menciono que con base en el artículo 19 de la Ley de Transparencia y Acceso a la Información Pública del Estado de M</w:t>
      </w:r>
      <w:r w:rsidR="002C0E65" w:rsidRPr="004D6095">
        <w:rPr>
          <w:rFonts w:ascii="Palatino Linotype" w:eastAsia="Times New Roman" w:hAnsi="Palatino Linotype" w:cs="Times New Roman"/>
          <w:sz w:val="24"/>
          <w:szCs w:val="24"/>
          <w:lang w:eastAsia="es-MX"/>
        </w:rPr>
        <w:t xml:space="preserve">éxico y Municipios, se presume que la información debe existir si se refiere a las facultades, competencias y funciones que los ordenamientos jurídicos aplicables otorgan a los Sujetos </w:t>
      </w:r>
      <w:r w:rsidR="002C0E65" w:rsidRPr="004D6095">
        <w:rPr>
          <w:rFonts w:ascii="Palatino Linotype" w:eastAsia="Times New Roman" w:hAnsi="Palatino Linotype" w:cs="Times New Roman"/>
          <w:sz w:val="24"/>
          <w:szCs w:val="24"/>
          <w:lang w:eastAsia="es-MX"/>
        </w:rPr>
        <w:lastRenderedPageBreak/>
        <w:t>Obligados, ya que si estos en el ejercicio de sus atribuciones, debía generar, poseer o administrar la información, pero esta no se encuentra, el comité de transparencia deberá emitir un acuerdo de inexistencia.</w:t>
      </w:r>
    </w:p>
    <w:p w:rsidR="00DB34FD" w:rsidRPr="004D6095" w:rsidRDefault="00DB34FD" w:rsidP="001624E8">
      <w:pPr>
        <w:spacing w:after="0" w:line="360" w:lineRule="auto"/>
        <w:jc w:val="both"/>
        <w:rPr>
          <w:rFonts w:ascii="Palatino Linotype" w:eastAsia="Times New Roman" w:hAnsi="Palatino Linotype" w:cs="Times New Roman"/>
          <w:sz w:val="24"/>
          <w:szCs w:val="24"/>
          <w:lang w:eastAsia="es-MX"/>
        </w:rPr>
      </w:pPr>
    </w:p>
    <w:p w:rsidR="002C0E65" w:rsidRPr="004D6095" w:rsidRDefault="002C0E65" w:rsidP="001624E8">
      <w:pPr>
        <w:spacing w:after="0" w:line="360" w:lineRule="auto"/>
        <w:jc w:val="both"/>
        <w:rPr>
          <w:rFonts w:ascii="Palatino Linotype" w:eastAsia="Times New Roman" w:hAnsi="Palatino Linotype" w:cs="Times New Roman"/>
          <w:sz w:val="24"/>
          <w:szCs w:val="24"/>
          <w:lang w:eastAsia="es-MX"/>
        </w:rPr>
      </w:pPr>
      <w:r w:rsidRPr="004D6095">
        <w:rPr>
          <w:rFonts w:ascii="Palatino Linotype" w:eastAsia="Times New Roman" w:hAnsi="Palatino Linotype" w:cs="Times New Roman"/>
          <w:sz w:val="24"/>
          <w:szCs w:val="24"/>
          <w:lang w:eastAsia="es-MX"/>
        </w:rPr>
        <w:t xml:space="preserve">Derivado de la respuesta se </w:t>
      </w:r>
      <w:r w:rsidR="00A87937" w:rsidRPr="004D6095">
        <w:rPr>
          <w:rFonts w:ascii="Palatino Linotype" w:eastAsia="Times New Roman" w:hAnsi="Palatino Linotype" w:cs="Times New Roman"/>
          <w:sz w:val="24"/>
          <w:szCs w:val="24"/>
          <w:lang w:eastAsia="es-MX"/>
        </w:rPr>
        <w:t>suscribió</w:t>
      </w:r>
      <w:r w:rsidRPr="004D6095">
        <w:rPr>
          <w:rFonts w:ascii="Palatino Linotype" w:eastAsia="Times New Roman" w:hAnsi="Palatino Linotype" w:cs="Times New Roman"/>
          <w:sz w:val="24"/>
          <w:szCs w:val="24"/>
          <w:lang w:eastAsia="es-MX"/>
        </w:rPr>
        <w:t xml:space="preserve"> recurso de revisión en d</w:t>
      </w:r>
      <w:r w:rsidR="00A87937" w:rsidRPr="004D6095">
        <w:rPr>
          <w:rFonts w:ascii="Palatino Linotype" w:eastAsia="Times New Roman" w:hAnsi="Palatino Linotype" w:cs="Times New Roman"/>
          <w:sz w:val="24"/>
          <w:szCs w:val="24"/>
          <w:lang w:eastAsia="es-MX"/>
        </w:rPr>
        <w:t xml:space="preserve">onde únicamente manifestó </w:t>
      </w:r>
      <w:r w:rsidR="00E05FCE" w:rsidRPr="004D6095">
        <w:rPr>
          <w:rFonts w:ascii="Palatino Linotype" w:eastAsia="Times New Roman" w:hAnsi="Palatino Linotype" w:cs="Times New Roman"/>
          <w:sz w:val="24"/>
          <w:szCs w:val="24"/>
          <w:lang w:eastAsia="es-MX"/>
        </w:rPr>
        <w:t>que no se le entrego la declaratoria de inexistencia que requirió y que por lo tanto se está violando su derecho de acceso a la información.</w:t>
      </w:r>
    </w:p>
    <w:p w:rsidR="00E05FCE" w:rsidRPr="004D6095" w:rsidRDefault="00E05FCE" w:rsidP="001624E8">
      <w:pPr>
        <w:spacing w:after="0" w:line="360" w:lineRule="auto"/>
        <w:jc w:val="both"/>
        <w:rPr>
          <w:rFonts w:ascii="Palatino Linotype" w:eastAsia="Times New Roman" w:hAnsi="Palatino Linotype" w:cs="Times New Roman"/>
          <w:sz w:val="24"/>
          <w:szCs w:val="24"/>
          <w:lang w:eastAsia="es-MX"/>
        </w:rPr>
      </w:pPr>
    </w:p>
    <w:p w:rsidR="002C0E65" w:rsidRDefault="00E05FCE" w:rsidP="001624E8">
      <w:pPr>
        <w:spacing w:after="0" w:line="360" w:lineRule="auto"/>
        <w:jc w:val="both"/>
        <w:rPr>
          <w:rFonts w:ascii="Palatino Linotype" w:eastAsia="MS Gothic" w:hAnsi="Palatino Linotype" w:cs="Times New Roman"/>
          <w:sz w:val="24"/>
          <w:szCs w:val="24"/>
        </w:rPr>
      </w:pPr>
      <w:r w:rsidRPr="00D403DA">
        <w:rPr>
          <w:rFonts w:ascii="Palatino Linotype" w:eastAsia="MS Gothic" w:hAnsi="Palatino Linotype" w:cs="Times New Roman"/>
          <w:sz w:val="24"/>
          <w:szCs w:val="24"/>
        </w:rPr>
        <w:t xml:space="preserve">En consecuencia, la Litis del presente asunto corresponde en resolver si el </w:t>
      </w:r>
      <w:r w:rsidRPr="00E05FCE">
        <w:rPr>
          <w:rFonts w:ascii="Palatino Linotype" w:eastAsia="MS Gothic" w:hAnsi="Palatino Linotype" w:cs="Times New Roman"/>
          <w:sz w:val="24"/>
          <w:szCs w:val="24"/>
        </w:rPr>
        <w:t>Sujeto Obligado</w:t>
      </w:r>
      <w:r>
        <w:rPr>
          <w:rFonts w:ascii="Palatino Linotype" w:eastAsia="MS Gothic" w:hAnsi="Palatino Linotype" w:cs="Times New Roman"/>
          <w:sz w:val="24"/>
          <w:szCs w:val="24"/>
        </w:rPr>
        <w:t>, cuenta con las atribuciones para contar con la información referida y en consecuencia determinar si es procedente ordenar el acuerdo de inexistencia de la información.</w:t>
      </w:r>
    </w:p>
    <w:p w:rsidR="00E05FCE" w:rsidRDefault="00E05FCE" w:rsidP="001624E8">
      <w:pPr>
        <w:spacing w:after="0" w:line="360" w:lineRule="auto"/>
        <w:jc w:val="both"/>
        <w:rPr>
          <w:rFonts w:ascii="Palatino Linotype" w:eastAsia="MS Gothic" w:hAnsi="Palatino Linotype" w:cs="Times New Roman"/>
          <w:sz w:val="24"/>
          <w:szCs w:val="24"/>
        </w:rPr>
      </w:pPr>
    </w:p>
    <w:p w:rsidR="00F97115" w:rsidRDefault="00E05FCE" w:rsidP="00103C89">
      <w:pPr>
        <w:spacing w:after="0" w:line="360" w:lineRule="auto"/>
        <w:jc w:val="both"/>
        <w:rPr>
          <w:rFonts w:ascii="Palatino Linotype" w:hAnsi="Palatino Linotype"/>
          <w:sz w:val="24"/>
          <w:szCs w:val="24"/>
        </w:rPr>
      </w:pPr>
      <w:r w:rsidRPr="005B72D5">
        <w:rPr>
          <w:rFonts w:ascii="Palatino Linotype" w:eastAsia="MS Gothic" w:hAnsi="Palatino Linotype" w:cs="Times New Roman"/>
          <w:sz w:val="24"/>
          <w:szCs w:val="24"/>
        </w:rPr>
        <w:t xml:space="preserve">Para el presente caso es necesario referir que en la solicitud de información </w:t>
      </w:r>
      <w:hyperlink r:id="rId10" w:history="1">
        <w:r w:rsidR="005B72D5" w:rsidRPr="005B72D5">
          <w:rPr>
            <w:rStyle w:val="Hipervnculo"/>
            <w:rFonts w:ascii="Palatino Linotype" w:hAnsi="Palatino Linotype" w:cs="Arial"/>
            <w:bCs/>
            <w:color w:val="auto"/>
            <w:sz w:val="24"/>
            <w:szCs w:val="24"/>
            <w:u w:val="none"/>
            <w:shd w:val="clear" w:color="auto" w:fill="F7F7F8"/>
          </w:rPr>
          <w:t>00638/CHICOLOA/IP/2020</w:t>
        </w:r>
      </w:hyperlink>
      <w:r w:rsidR="005B72D5" w:rsidRPr="005B72D5">
        <w:rPr>
          <w:rFonts w:ascii="Palatino Linotype" w:hAnsi="Palatino Linotype"/>
          <w:sz w:val="24"/>
          <w:szCs w:val="24"/>
        </w:rPr>
        <w:t xml:space="preserve">, recayendo en el recurso de revisión </w:t>
      </w:r>
      <w:hyperlink r:id="rId11" w:tgtFrame="_blank" w:history="1">
        <w:r w:rsidR="005B72D5" w:rsidRPr="005B72D5">
          <w:rPr>
            <w:rFonts w:ascii="Palatino Linotype" w:hAnsi="Palatino Linotype" w:cs="Arial"/>
            <w:bCs/>
            <w:sz w:val="24"/>
            <w:szCs w:val="24"/>
          </w:rPr>
          <w:br/>
        </w:r>
        <w:r w:rsidR="005B72D5" w:rsidRPr="005B72D5">
          <w:rPr>
            <w:rStyle w:val="Hipervnculo"/>
            <w:rFonts w:ascii="Palatino Linotype" w:hAnsi="Palatino Linotype" w:cs="Arial"/>
            <w:bCs/>
            <w:color w:val="auto"/>
            <w:sz w:val="24"/>
            <w:szCs w:val="24"/>
            <w:u w:val="none"/>
          </w:rPr>
          <w:t>00371/INFOEM/IP/RR/2021</w:t>
        </w:r>
      </w:hyperlink>
      <w:r w:rsidR="00A004D3">
        <w:rPr>
          <w:rFonts w:ascii="Palatino Linotype" w:hAnsi="Palatino Linotype" w:cs="Arial"/>
          <w:bCs/>
          <w:sz w:val="24"/>
          <w:szCs w:val="24"/>
        </w:rPr>
        <w:t xml:space="preserve">, en este expediente en la etapa de manifestaciones el Sujeto Obligado remitió informe justificado en donde se remitieron documentales referentes a las reglas de operación del </w:t>
      </w:r>
      <w:r w:rsidR="00A004D3" w:rsidRPr="00F97115">
        <w:rPr>
          <w:rFonts w:ascii="Palatino Linotype" w:hAnsi="Palatino Linotype" w:cs="Arial"/>
          <w:bCs/>
          <w:sz w:val="24"/>
          <w:szCs w:val="24"/>
        </w:rPr>
        <w:t>programa de Mejoramiento de la Imagen Urbana de Chicoloapan así como su Reglamento.</w:t>
      </w:r>
      <w:r w:rsidR="00F97115" w:rsidRPr="00F97115">
        <w:rPr>
          <w:rFonts w:ascii="Palatino Linotype" w:hAnsi="Palatino Linotype" w:cs="Arial"/>
          <w:bCs/>
          <w:sz w:val="24"/>
          <w:szCs w:val="24"/>
        </w:rPr>
        <w:t xml:space="preserve"> Estos ordenamientos establecen que</w:t>
      </w:r>
      <w:r w:rsidR="00F97115" w:rsidRPr="00F97115">
        <w:rPr>
          <w:rFonts w:ascii="Palatino Linotype" w:hAnsi="Palatino Linotype"/>
          <w:sz w:val="24"/>
          <w:szCs w:val="24"/>
        </w:rPr>
        <w:t xml:space="preserve"> se tiene objeto homologar y regular la imagen urbana de la zona del primer cuadro del Municipio de Chicoloapan, en donde se comprende al padrón de beneficiarios de la zona del primer cuadro de Chicoloapan, que recibirán el apoyo social que hayan solicitado, hasta en un mil seiscientos bienes inmuebles de dominio público o privado, los apoyos a otorgar son: a) Recurso material: Todos los insumos necesarios para la </w:t>
      </w:r>
      <w:r w:rsidR="00F97115" w:rsidRPr="00F97115">
        <w:rPr>
          <w:rFonts w:ascii="Palatino Linotype" w:hAnsi="Palatino Linotype"/>
          <w:sz w:val="24"/>
          <w:szCs w:val="24"/>
        </w:rPr>
        <w:lastRenderedPageBreak/>
        <w:t xml:space="preserve">remodelación y/o remozamiento de las fachadas y entradas, colocación de </w:t>
      </w:r>
      <w:proofErr w:type="spellStart"/>
      <w:r w:rsidR="00F97115" w:rsidRPr="00F97115">
        <w:rPr>
          <w:rFonts w:ascii="Palatino Linotype" w:hAnsi="Palatino Linotype"/>
          <w:sz w:val="24"/>
          <w:szCs w:val="24"/>
        </w:rPr>
        <w:t>vinilonas</w:t>
      </w:r>
      <w:proofErr w:type="spellEnd"/>
      <w:r w:rsidR="00F97115" w:rsidRPr="00F97115">
        <w:rPr>
          <w:rFonts w:ascii="Palatino Linotype" w:hAnsi="Palatino Linotype"/>
          <w:sz w:val="24"/>
          <w:szCs w:val="24"/>
        </w:rPr>
        <w:t xml:space="preserve"> a los comercios, así como la estructura soporte y accesorios b) Recurso financiero: El monto del recurso material utilizado no rebasará, lo autorizado por el Ayuntamiento, será cubierto por la Tesorería Municipal, tomando en consideración la disponibilidad de la suficiencia presupuestal del programa. c) Recurso humano: Será destinado por parte del Ayuntamiento al personal adecuado para la ejecución del programa de Mejoramiento de la Imagen Urbana de Chicoloapan.</w:t>
      </w:r>
    </w:p>
    <w:p w:rsidR="00F97115" w:rsidRDefault="00F97115" w:rsidP="00103C89">
      <w:pPr>
        <w:spacing w:after="0" w:line="360" w:lineRule="auto"/>
        <w:jc w:val="both"/>
        <w:rPr>
          <w:rFonts w:ascii="Palatino Linotype" w:hAnsi="Palatino Linotype"/>
          <w:sz w:val="24"/>
          <w:szCs w:val="24"/>
        </w:rPr>
      </w:pPr>
    </w:p>
    <w:p w:rsidR="00F97115" w:rsidRDefault="00F97115" w:rsidP="00103C89">
      <w:pPr>
        <w:spacing w:after="0" w:line="360" w:lineRule="auto"/>
        <w:jc w:val="both"/>
        <w:rPr>
          <w:rFonts w:ascii="Palatino Linotype" w:hAnsi="Palatino Linotype"/>
          <w:sz w:val="24"/>
          <w:szCs w:val="24"/>
        </w:rPr>
      </w:pPr>
      <w:r>
        <w:rPr>
          <w:rFonts w:ascii="Palatino Linotype" w:hAnsi="Palatino Linotype"/>
          <w:sz w:val="24"/>
          <w:szCs w:val="24"/>
        </w:rPr>
        <w:t>Con base en lo anterior, queda establecido que el Ayuntamiento de Chicoloapan efectivamente cuenta con un Programa de Mejoramiento de l</w:t>
      </w:r>
      <w:r w:rsidR="00103C89">
        <w:rPr>
          <w:rFonts w:ascii="Palatino Linotype" w:hAnsi="Palatino Linotype"/>
          <w:sz w:val="24"/>
          <w:szCs w:val="24"/>
        </w:rPr>
        <w:t>a Imagen Urbana de Chicoloapan.</w:t>
      </w:r>
    </w:p>
    <w:p w:rsidR="00103C89" w:rsidRDefault="00103C89" w:rsidP="00103C89">
      <w:pPr>
        <w:spacing w:after="0" w:line="360" w:lineRule="auto"/>
        <w:jc w:val="both"/>
        <w:rPr>
          <w:rFonts w:ascii="Palatino Linotype" w:hAnsi="Palatino Linotype"/>
          <w:sz w:val="24"/>
          <w:szCs w:val="24"/>
        </w:rPr>
      </w:pPr>
    </w:p>
    <w:p w:rsidR="00275719" w:rsidRDefault="00DB34FD" w:rsidP="001624E8">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119273</wp:posOffset>
                </wp:positionH>
                <wp:positionV relativeFrom="paragraph">
                  <wp:posOffset>620938</wp:posOffset>
                </wp:positionV>
                <wp:extent cx="5486400" cy="2945081"/>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486400" cy="294508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2FD23"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4pt,48.9pt" to="441.4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" strokecolor="#5b9bd5 [3204]" strokeweight="1.5pt">
                <v:stroke joinstyle="miter"/>
              </v:line>
            </w:pict>
          </mc:Fallback>
        </mc:AlternateContent>
      </w:r>
      <w:r w:rsidR="00103C89">
        <w:rPr>
          <w:rFonts w:ascii="Palatino Linotype" w:hAnsi="Palatino Linotype"/>
          <w:sz w:val="24"/>
          <w:szCs w:val="24"/>
        </w:rPr>
        <w:t>Ahora bien el Plan Municipal de Desarrollo Urbano de Chicoloapan establece lo siguiente:</w:t>
      </w:r>
    </w:p>
    <w:p w:rsidR="00103C89" w:rsidRDefault="00FB6398" w:rsidP="001624E8">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207976</wp:posOffset>
                </wp:positionH>
                <wp:positionV relativeFrom="paragraph">
                  <wp:posOffset>2313222</wp:posOffset>
                </wp:positionV>
                <wp:extent cx="5343277" cy="437322"/>
                <wp:effectExtent l="0" t="0" r="10160" b="20320"/>
                <wp:wrapNone/>
                <wp:docPr id="5" name="Rectángulo 5"/>
                <wp:cNvGraphicFramePr/>
                <a:graphic xmlns:a="http://schemas.openxmlformats.org/drawingml/2006/main">
                  <a:graphicData uri="http://schemas.microsoft.com/office/word/2010/wordprocessingShape">
                    <wps:wsp>
                      <wps:cNvSpPr/>
                      <wps:spPr>
                        <a:xfrm>
                          <a:off x="0" y="0"/>
                          <a:ext cx="5343277" cy="437322"/>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8CFD2" id="Rectángulo 5" o:spid="_x0000_s1026" style="position:absolute;margin-left:16.4pt;margin-top:182.15pt;width:420.75pt;height:3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" filled="f" strokecolor="red" strokeweight="1.5pt"/>
            </w:pict>
          </mc:Fallback>
        </mc:AlternateContent>
      </w:r>
      <w:r w:rsidR="00103C89">
        <w:rPr>
          <w:rFonts w:ascii="Palatino Linotype" w:hAnsi="Palatino Linotype" w:cs="Arial"/>
          <w:noProof/>
          <w:sz w:val="24"/>
          <w:szCs w:val="24"/>
          <w:lang w:eastAsia="es-MX"/>
        </w:rPr>
        <w:drawing>
          <wp:inline distT="0" distB="0" distL="0" distR="0">
            <wp:extent cx="5414839" cy="3104006"/>
            <wp:effectExtent l="190500" t="190500" r="186055"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3052" cy="3108714"/>
                    </a:xfrm>
                    <a:prstGeom prst="rect">
                      <a:avLst/>
                    </a:prstGeom>
                    <a:ln>
                      <a:noFill/>
                    </a:ln>
                    <a:effectLst>
                      <a:outerShdw blurRad="190500" algn="tl" rotWithShape="0">
                        <a:srgbClr val="000000">
                          <a:alpha val="70000"/>
                        </a:srgbClr>
                      </a:outerShdw>
                    </a:effectLst>
                  </pic:spPr>
                </pic:pic>
              </a:graphicData>
            </a:graphic>
          </wp:inline>
        </w:drawing>
      </w:r>
    </w:p>
    <w:p w:rsidR="00275719" w:rsidRDefault="00FB6398" w:rsidP="001624E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su parte el Plan de Desarrollo Municipal del Municipio de Chicoloapan, menciona lo siguiente:</w:t>
      </w:r>
    </w:p>
    <w:p w:rsidR="00FB6398" w:rsidRDefault="00CC4F1E" w:rsidP="001624E8">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drawing>
          <wp:inline distT="0" distB="0" distL="0" distR="0">
            <wp:extent cx="5550011" cy="1778379"/>
            <wp:effectExtent l="190500" t="190500" r="184150" b="1841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7059" cy="1780637"/>
                    </a:xfrm>
                    <a:prstGeom prst="rect">
                      <a:avLst/>
                    </a:prstGeom>
                    <a:ln>
                      <a:noFill/>
                    </a:ln>
                    <a:effectLst>
                      <a:outerShdw blurRad="190500" algn="tl" rotWithShape="0">
                        <a:srgbClr val="000000">
                          <a:alpha val="70000"/>
                        </a:srgbClr>
                      </a:outerShdw>
                    </a:effectLst>
                  </pic:spPr>
                </pic:pic>
              </a:graphicData>
            </a:graphic>
          </wp:inline>
        </w:drawing>
      </w:r>
    </w:p>
    <w:p w:rsidR="00661B3F" w:rsidRPr="00661B3F" w:rsidRDefault="00CC4F1E" w:rsidP="00661B3F">
      <w:pPr>
        <w:spacing w:after="0" w:line="360" w:lineRule="auto"/>
        <w:jc w:val="both"/>
        <w:rPr>
          <w:rFonts w:ascii="Palatino Linotype" w:eastAsia="Times New Roman" w:hAnsi="Palatino Linotype" w:cs="Arial"/>
          <w:color w:val="000000"/>
          <w:sz w:val="24"/>
          <w:szCs w:val="24"/>
          <w:lang w:eastAsia="es-MX"/>
        </w:rPr>
      </w:pPr>
      <w:r w:rsidRPr="00CC4F1E">
        <w:rPr>
          <w:rFonts w:ascii="Palatino Linotype" w:hAnsi="Palatino Linotype"/>
          <w:sz w:val="24"/>
          <w:szCs w:val="24"/>
        </w:rPr>
        <w:t xml:space="preserve">En donde se sustenta </w:t>
      </w:r>
      <w:r w:rsidRPr="004D6095">
        <w:rPr>
          <w:rFonts w:ascii="Palatino Linotype" w:hAnsi="Palatino Linotype"/>
          <w:sz w:val="24"/>
          <w:szCs w:val="24"/>
        </w:rPr>
        <w:t>que las Obras, proyectos y acciones de alto impacto para el pilar 3 territorial del Municipio, se concentran en los recursos de los programas FEFOM</w:t>
      </w:r>
      <w:r w:rsidR="00661B3F" w:rsidRPr="004D6095">
        <w:rPr>
          <w:rFonts w:ascii="Palatino Linotype" w:hAnsi="Palatino Linotype"/>
          <w:sz w:val="24"/>
          <w:szCs w:val="24"/>
        </w:rPr>
        <w:t xml:space="preserve">, </w:t>
      </w:r>
      <w:r w:rsidRPr="004D6095">
        <w:rPr>
          <w:rFonts w:ascii="Palatino Linotype" w:hAnsi="Palatino Linotype"/>
          <w:sz w:val="24"/>
          <w:szCs w:val="24"/>
        </w:rPr>
        <w:t xml:space="preserve"> FORTAMUN</w:t>
      </w:r>
      <w:r w:rsidR="00661B3F" w:rsidRPr="004D6095">
        <w:rPr>
          <w:rFonts w:ascii="Palatino Linotype" w:hAnsi="Palatino Linotype"/>
          <w:sz w:val="24"/>
          <w:szCs w:val="24"/>
        </w:rPr>
        <w:t xml:space="preserve"> y FISM, al respecto debemos señalar que el programa denominado FAIS, </w:t>
      </w:r>
      <w:r w:rsidR="00661B3F" w:rsidRPr="004D6095">
        <w:rPr>
          <w:rFonts w:ascii="Palatino Linotype" w:eastAsia="Times New Roman" w:hAnsi="Palatino Linotype" w:cs="Arial"/>
          <w:color w:val="000000"/>
          <w:sz w:val="24"/>
          <w:szCs w:val="24"/>
          <w:lang w:eastAsia="es-MX"/>
        </w:rPr>
        <w:lastRenderedPageBreak/>
        <w:t xml:space="preserve">Tiene como objetivo incrementar la infraestructura social (agua potable, alcantarillado, drenaje, </w:t>
      </w:r>
      <w:r w:rsidR="00661B3F" w:rsidRPr="004D6095">
        <w:rPr>
          <w:rFonts w:ascii="Palatino Linotype" w:eastAsia="Times New Roman" w:hAnsi="Palatino Linotype" w:cs="Arial"/>
          <w:b/>
          <w:color w:val="000000"/>
          <w:sz w:val="24"/>
          <w:szCs w:val="24"/>
          <w:lang w:eastAsia="es-MX"/>
        </w:rPr>
        <w:t>urbanización</w:t>
      </w:r>
      <w:r w:rsidR="00661B3F" w:rsidRPr="004D6095">
        <w:rPr>
          <w:rFonts w:ascii="Palatino Linotype" w:eastAsia="Times New Roman" w:hAnsi="Palatino Linotype" w:cs="Arial"/>
          <w:color w:val="000000"/>
          <w:sz w:val="24"/>
          <w:szCs w:val="24"/>
          <w:lang w:eastAsia="es-MX"/>
        </w:rPr>
        <w:t xml:space="preserve"> </w:t>
      </w:r>
      <w:r w:rsidR="00661B3F" w:rsidRPr="004D6095">
        <w:rPr>
          <w:rFonts w:ascii="Palatino Linotype" w:eastAsia="Times New Roman" w:hAnsi="Palatino Linotype" w:cs="Arial"/>
          <w:b/>
          <w:color w:val="000000"/>
          <w:sz w:val="24"/>
          <w:szCs w:val="24"/>
          <w:lang w:eastAsia="es-MX"/>
        </w:rPr>
        <w:t>municipal</w:t>
      </w:r>
      <w:r w:rsidR="00661B3F" w:rsidRPr="004D6095">
        <w:rPr>
          <w:rFonts w:ascii="Palatino Linotype" w:eastAsia="Times New Roman" w:hAnsi="Palatino Linotype" w:cs="Arial"/>
          <w:color w:val="000000"/>
          <w:sz w:val="24"/>
          <w:szCs w:val="24"/>
          <w:lang w:eastAsia="es-MX"/>
        </w:rPr>
        <w:t xml:space="preserve">, electrificación, infraestructura básica de salud y educativa, </w:t>
      </w:r>
      <w:r w:rsidR="00661B3F" w:rsidRPr="004D6095">
        <w:rPr>
          <w:rFonts w:ascii="Palatino Linotype" w:eastAsia="Times New Roman" w:hAnsi="Palatino Linotype" w:cs="Arial"/>
          <w:b/>
          <w:color w:val="000000"/>
          <w:sz w:val="24"/>
          <w:szCs w:val="24"/>
          <w:lang w:eastAsia="es-MX"/>
        </w:rPr>
        <w:t>mejoramiento de la vivienda</w:t>
      </w:r>
      <w:r w:rsidR="00661B3F" w:rsidRPr="004D6095">
        <w:rPr>
          <w:rFonts w:ascii="Palatino Linotype" w:eastAsia="Times New Roman" w:hAnsi="Palatino Linotype" w:cs="Arial"/>
          <w:color w:val="000000"/>
          <w:sz w:val="24"/>
          <w:szCs w:val="24"/>
          <w:lang w:eastAsia="es-MX"/>
        </w:rPr>
        <w:t xml:space="preserve"> y caminos rurales) de las regiones marginadas. Se distribuye en dos fondos: para la Infraestructura Social Estatal (FISE) y para la Infraestructura Social Municipal </w:t>
      </w:r>
      <w:r w:rsidR="00661B3F" w:rsidRPr="004D6095">
        <w:rPr>
          <w:rFonts w:ascii="Palatino Linotype" w:eastAsia="Times New Roman" w:hAnsi="Palatino Linotype" w:cs="Arial"/>
          <w:b/>
          <w:color w:val="000000"/>
          <w:sz w:val="24"/>
          <w:szCs w:val="24"/>
          <w:lang w:eastAsia="es-MX"/>
        </w:rPr>
        <w:t>(FISM); </w:t>
      </w:r>
      <w:r w:rsidR="00661B3F" w:rsidRPr="004D6095">
        <w:rPr>
          <w:rFonts w:ascii="Palatino Linotype" w:eastAsia="Times New Roman" w:hAnsi="Palatino Linotype" w:cs="Arial"/>
          <w:color w:val="000000"/>
          <w:sz w:val="24"/>
          <w:szCs w:val="24"/>
          <w:lang w:eastAsia="es-MX"/>
        </w:rPr>
        <w:t>el FAIS y el FORTAMUNDF</w:t>
      </w:r>
      <w:r w:rsidR="00661B3F" w:rsidRPr="00661B3F">
        <w:rPr>
          <w:rFonts w:ascii="Palatino Linotype" w:eastAsia="Times New Roman" w:hAnsi="Palatino Linotype" w:cs="Arial"/>
          <w:color w:val="000000"/>
          <w:sz w:val="24"/>
          <w:szCs w:val="24"/>
          <w:lang w:eastAsia="es-MX"/>
        </w:rPr>
        <w:t xml:space="preserve"> son los dos únicos fondos de aportaciones que asignan recursos directamente a los municipios.</w:t>
      </w:r>
    </w:p>
    <w:p w:rsidR="00661B3F" w:rsidRPr="002D2F05" w:rsidRDefault="00661B3F" w:rsidP="00661B3F">
      <w:pPr>
        <w:spacing w:after="0" w:line="360" w:lineRule="auto"/>
        <w:jc w:val="both"/>
        <w:rPr>
          <w:rFonts w:ascii="Palatino Linotype" w:eastAsia="Times New Roman" w:hAnsi="Palatino Linotype" w:cs="Times New Roman"/>
          <w:color w:val="000000"/>
          <w:sz w:val="24"/>
          <w:szCs w:val="24"/>
          <w:lang w:eastAsia="es-MX"/>
        </w:rPr>
      </w:pPr>
    </w:p>
    <w:p w:rsidR="00CC4F1E" w:rsidRDefault="002D2F05" w:rsidP="001624E8">
      <w:pPr>
        <w:spacing w:after="0" w:line="360" w:lineRule="auto"/>
        <w:jc w:val="both"/>
        <w:rPr>
          <w:rFonts w:ascii="Palatino Linotype" w:hAnsi="Palatino Linotype" w:cs="Arial"/>
          <w:color w:val="000000"/>
          <w:sz w:val="24"/>
          <w:szCs w:val="24"/>
        </w:rPr>
      </w:pPr>
      <w:r w:rsidRPr="002D2F05">
        <w:rPr>
          <w:rFonts w:ascii="Palatino Linotype" w:eastAsia="Times New Roman" w:hAnsi="Palatino Linotype" w:cs="Times New Roman"/>
          <w:color w:val="000000"/>
          <w:sz w:val="24"/>
          <w:szCs w:val="24"/>
          <w:lang w:eastAsia="es-MX"/>
        </w:rPr>
        <w:t>Esto quiere decir que los</w:t>
      </w:r>
      <w:r w:rsidR="00DB44A1">
        <w:rPr>
          <w:rFonts w:ascii="Palatino Linotype" w:eastAsia="Times New Roman" w:hAnsi="Palatino Linotype" w:cs="Times New Roman"/>
          <w:color w:val="000000"/>
          <w:sz w:val="24"/>
          <w:szCs w:val="24"/>
          <w:lang w:eastAsia="es-MX"/>
        </w:rPr>
        <w:t xml:space="preserve"> recursos de los </w:t>
      </w:r>
      <w:r w:rsidRPr="002D2F05">
        <w:rPr>
          <w:rFonts w:ascii="Palatino Linotype" w:eastAsia="Times New Roman" w:hAnsi="Palatino Linotype" w:cs="Times New Roman"/>
          <w:color w:val="000000"/>
          <w:sz w:val="24"/>
          <w:szCs w:val="24"/>
          <w:lang w:eastAsia="es-MX"/>
        </w:rPr>
        <w:t xml:space="preserve">programas con los que el Municipio de Chicoloapan puede </w:t>
      </w:r>
      <w:r w:rsidR="00DB44A1">
        <w:rPr>
          <w:rFonts w:ascii="Palatino Linotype" w:eastAsia="Times New Roman" w:hAnsi="Palatino Linotype" w:cs="Times New Roman"/>
          <w:color w:val="000000"/>
          <w:sz w:val="24"/>
          <w:szCs w:val="24"/>
          <w:lang w:eastAsia="es-MX"/>
        </w:rPr>
        <w:t>contar,</w:t>
      </w:r>
      <w:r w:rsidRPr="002D2F05">
        <w:rPr>
          <w:rFonts w:ascii="Palatino Linotype" w:eastAsia="Times New Roman" w:hAnsi="Palatino Linotype" w:cs="Times New Roman"/>
          <w:color w:val="000000"/>
          <w:sz w:val="24"/>
          <w:szCs w:val="24"/>
          <w:lang w:eastAsia="es-MX"/>
        </w:rPr>
        <w:t xml:space="preserve"> para el mejoramiento urbano, </w:t>
      </w:r>
      <w:r w:rsidR="00DB44A1">
        <w:rPr>
          <w:rFonts w:ascii="Palatino Linotype" w:eastAsia="Times New Roman" w:hAnsi="Palatino Linotype" w:cs="Times New Roman"/>
          <w:color w:val="000000"/>
          <w:sz w:val="24"/>
          <w:szCs w:val="24"/>
          <w:lang w:eastAsia="es-MX"/>
        </w:rPr>
        <w:t xml:space="preserve">son </w:t>
      </w:r>
      <w:r w:rsidRPr="002D2F05">
        <w:rPr>
          <w:rFonts w:ascii="Palatino Linotype" w:eastAsia="Times New Roman" w:hAnsi="Palatino Linotype" w:cs="Times New Roman"/>
          <w:color w:val="000000"/>
          <w:sz w:val="24"/>
          <w:szCs w:val="24"/>
          <w:lang w:eastAsia="es-MX"/>
        </w:rPr>
        <w:t>estrega</w:t>
      </w:r>
      <w:r w:rsidR="00DB44A1">
        <w:rPr>
          <w:rFonts w:ascii="Palatino Linotype" w:eastAsia="Times New Roman" w:hAnsi="Palatino Linotype" w:cs="Times New Roman"/>
          <w:color w:val="000000"/>
          <w:sz w:val="24"/>
          <w:szCs w:val="24"/>
          <w:lang w:eastAsia="es-MX"/>
        </w:rPr>
        <w:t xml:space="preserve">dos </w:t>
      </w:r>
      <w:r w:rsidRPr="002D2F05">
        <w:rPr>
          <w:rFonts w:ascii="Palatino Linotype" w:eastAsia="Times New Roman" w:hAnsi="Palatino Linotype" w:cs="Times New Roman"/>
          <w:color w:val="000000"/>
          <w:sz w:val="24"/>
          <w:szCs w:val="24"/>
          <w:lang w:eastAsia="es-MX"/>
        </w:rPr>
        <w:t xml:space="preserve">a los Municipios directamente, por el contrario </w:t>
      </w:r>
      <w:r w:rsidR="00DB44A1">
        <w:rPr>
          <w:rFonts w:ascii="Palatino Linotype" w:hAnsi="Palatino Linotype" w:cs="Arial"/>
          <w:iCs/>
          <w:color w:val="000000"/>
          <w:sz w:val="24"/>
          <w:szCs w:val="24"/>
        </w:rPr>
        <w:t>l</w:t>
      </w:r>
      <w:r w:rsidRPr="002D2F05">
        <w:rPr>
          <w:rFonts w:ascii="Palatino Linotype" w:hAnsi="Palatino Linotype" w:cs="Arial"/>
          <w:iCs/>
          <w:color w:val="000000"/>
          <w:sz w:val="24"/>
          <w:szCs w:val="24"/>
        </w:rPr>
        <w:t>as participaciones federales,</w:t>
      </w:r>
      <w:r w:rsidRPr="002D2F05">
        <w:rPr>
          <w:rFonts w:ascii="Palatino Linotype" w:hAnsi="Palatino Linotype" w:cs="Arial"/>
          <w:color w:val="000000"/>
          <w:sz w:val="24"/>
          <w:szCs w:val="24"/>
        </w:rPr>
        <w:t> a diferencia de las aportaciones federales, son recursos que la Federación transfiere a las entidades federativas</w:t>
      </w:r>
      <w:r>
        <w:rPr>
          <w:rFonts w:ascii="Palatino Linotype" w:hAnsi="Palatino Linotype" w:cs="Arial"/>
          <w:color w:val="000000"/>
          <w:sz w:val="24"/>
          <w:szCs w:val="24"/>
        </w:rPr>
        <w:t>.</w:t>
      </w:r>
    </w:p>
    <w:p w:rsidR="00DB44A1" w:rsidRDefault="00DB44A1" w:rsidP="001624E8">
      <w:pPr>
        <w:spacing w:after="0" w:line="360" w:lineRule="auto"/>
        <w:jc w:val="both"/>
        <w:rPr>
          <w:rFonts w:ascii="Palatino Linotype" w:hAnsi="Palatino Linotype" w:cs="Arial"/>
          <w:color w:val="000000"/>
          <w:sz w:val="24"/>
          <w:szCs w:val="24"/>
        </w:rPr>
      </w:pPr>
    </w:p>
    <w:p w:rsidR="00403319" w:rsidRDefault="00DB44A1" w:rsidP="001624E8">
      <w:pPr>
        <w:spacing w:after="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Adicionalmente</w:t>
      </w:r>
      <w:r w:rsidR="00403319">
        <w:rPr>
          <w:rFonts w:ascii="Palatino Linotype" w:hAnsi="Palatino Linotype" w:cs="Arial"/>
          <w:color w:val="000000"/>
          <w:sz w:val="24"/>
          <w:szCs w:val="24"/>
        </w:rPr>
        <w:t>, podemos señalar que la imagen ante</w:t>
      </w:r>
      <w:r>
        <w:rPr>
          <w:rFonts w:ascii="Palatino Linotype" w:hAnsi="Palatino Linotype" w:cs="Arial"/>
          <w:color w:val="000000"/>
          <w:sz w:val="24"/>
          <w:szCs w:val="24"/>
        </w:rPr>
        <w:t>s</w:t>
      </w:r>
      <w:r w:rsidR="00403319">
        <w:rPr>
          <w:rFonts w:ascii="Palatino Linotype" w:hAnsi="Palatino Linotype" w:cs="Arial"/>
          <w:color w:val="000000"/>
          <w:sz w:val="24"/>
          <w:szCs w:val="24"/>
        </w:rPr>
        <w:t xml:space="preserve"> inserta, establece que también los recursos pueden ser propios del municipio, es decir que de los recursos que </w:t>
      </w:r>
      <w:r>
        <w:rPr>
          <w:rFonts w:ascii="Palatino Linotype" w:hAnsi="Palatino Linotype" w:cs="Arial"/>
          <w:color w:val="000000"/>
          <w:sz w:val="24"/>
          <w:szCs w:val="24"/>
        </w:rPr>
        <w:t>perciba</w:t>
      </w:r>
      <w:r w:rsidR="00403319">
        <w:rPr>
          <w:rFonts w:ascii="Palatino Linotype" w:hAnsi="Palatino Linotype" w:cs="Arial"/>
          <w:color w:val="000000"/>
          <w:sz w:val="24"/>
          <w:szCs w:val="24"/>
        </w:rPr>
        <w:t xml:space="preserve"> </w:t>
      </w:r>
      <w:proofErr w:type="gramStart"/>
      <w:r w:rsidR="00403319">
        <w:rPr>
          <w:rFonts w:ascii="Palatino Linotype" w:hAnsi="Palatino Linotype" w:cs="Arial"/>
          <w:color w:val="000000"/>
          <w:sz w:val="24"/>
          <w:szCs w:val="24"/>
        </w:rPr>
        <w:t>el</w:t>
      </w:r>
      <w:proofErr w:type="gramEnd"/>
      <w:r w:rsidR="00403319">
        <w:rPr>
          <w:rFonts w:ascii="Palatino Linotype" w:hAnsi="Palatino Linotype" w:cs="Arial"/>
          <w:color w:val="000000"/>
          <w:sz w:val="24"/>
          <w:szCs w:val="24"/>
        </w:rPr>
        <w:t xml:space="preserve"> Municipios de </w:t>
      </w:r>
      <w:r>
        <w:rPr>
          <w:rFonts w:ascii="Palatino Linotype" w:hAnsi="Palatino Linotype" w:cs="Arial"/>
          <w:color w:val="000000"/>
          <w:sz w:val="24"/>
          <w:szCs w:val="24"/>
        </w:rPr>
        <w:t>Chicoloapan</w:t>
      </w:r>
      <w:r w:rsidR="00403319">
        <w:rPr>
          <w:rFonts w:ascii="Palatino Linotype" w:hAnsi="Palatino Linotype" w:cs="Arial"/>
          <w:color w:val="000000"/>
          <w:sz w:val="24"/>
          <w:szCs w:val="24"/>
        </w:rPr>
        <w:t xml:space="preserve"> pueden </w:t>
      </w:r>
      <w:r>
        <w:rPr>
          <w:rFonts w:ascii="Palatino Linotype" w:hAnsi="Palatino Linotype" w:cs="Arial"/>
          <w:color w:val="000000"/>
          <w:sz w:val="24"/>
          <w:szCs w:val="24"/>
        </w:rPr>
        <w:t xml:space="preserve">ser utilizados para el </w:t>
      </w:r>
      <w:r w:rsidRPr="002D2F05">
        <w:rPr>
          <w:rFonts w:ascii="Palatino Linotype" w:eastAsia="Times New Roman" w:hAnsi="Palatino Linotype" w:cs="Times New Roman"/>
          <w:color w:val="000000"/>
          <w:sz w:val="24"/>
          <w:szCs w:val="24"/>
          <w:lang w:eastAsia="es-MX"/>
        </w:rPr>
        <w:t>mejoramiento urbano</w:t>
      </w:r>
      <w:r>
        <w:rPr>
          <w:rFonts w:ascii="Palatino Linotype" w:eastAsia="Times New Roman" w:hAnsi="Palatino Linotype" w:cs="Times New Roman"/>
          <w:color w:val="000000"/>
          <w:sz w:val="24"/>
          <w:szCs w:val="24"/>
          <w:lang w:eastAsia="es-MX"/>
        </w:rPr>
        <w:t>.</w:t>
      </w:r>
    </w:p>
    <w:p w:rsidR="00403319" w:rsidRDefault="00403319" w:rsidP="001624E8">
      <w:pPr>
        <w:spacing w:after="0" w:line="360" w:lineRule="auto"/>
        <w:jc w:val="both"/>
        <w:rPr>
          <w:rFonts w:ascii="Palatino Linotype" w:hAnsi="Palatino Linotype" w:cs="Arial"/>
          <w:color w:val="000000"/>
          <w:sz w:val="24"/>
          <w:szCs w:val="24"/>
        </w:rPr>
      </w:pPr>
    </w:p>
    <w:p w:rsidR="00403319" w:rsidRDefault="00403319" w:rsidP="001624E8">
      <w:pPr>
        <w:spacing w:after="0" w:line="360" w:lineRule="auto"/>
        <w:jc w:val="both"/>
        <w:rPr>
          <w:rFonts w:ascii="Palatino Linotype" w:hAnsi="Palatino Linotype"/>
          <w:sz w:val="24"/>
          <w:szCs w:val="24"/>
        </w:rPr>
      </w:pPr>
      <w:r>
        <w:rPr>
          <w:rFonts w:ascii="Palatino Linotype" w:hAnsi="Palatino Linotype" w:cs="Arial"/>
          <w:color w:val="000000"/>
          <w:sz w:val="24"/>
          <w:szCs w:val="24"/>
        </w:rPr>
        <w:t xml:space="preserve">Tomando como base lo anteriormente expuesto, la respuesta de la Secretaria de Finanzas </w:t>
      </w:r>
      <w:r w:rsidR="00DB44A1">
        <w:rPr>
          <w:rFonts w:ascii="Palatino Linotype" w:hAnsi="Palatino Linotype" w:cs="Arial"/>
          <w:color w:val="000000"/>
          <w:sz w:val="24"/>
          <w:szCs w:val="24"/>
        </w:rPr>
        <w:t xml:space="preserve">es correcta, pues no se advierte que </w:t>
      </w:r>
      <w:r w:rsidR="00DB44A1" w:rsidRPr="00DB44A1">
        <w:rPr>
          <w:rFonts w:ascii="Palatino Linotype" w:hAnsi="Palatino Linotype" w:cs="Arial"/>
          <w:color w:val="000000"/>
          <w:sz w:val="24"/>
          <w:szCs w:val="24"/>
        </w:rPr>
        <w:t>el</w:t>
      </w:r>
      <w:r w:rsidR="00DB44A1" w:rsidRPr="00DB44A1">
        <w:rPr>
          <w:rFonts w:ascii="Palatino Linotype" w:hAnsi="Palatino Linotype"/>
          <w:sz w:val="24"/>
          <w:szCs w:val="24"/>
        </w:rPr>
        <w:t xml:space="preserve"> Programa de Mejoramiento de la Imagen Urbana de Chicoloapan</w:t>
      </w:r>
      <w:r w:rsidR="00DB44A1">
        <w:rPr>
          <w:rFonts w:ascii="Palatino Linotype" w:hAnsi="Palatino Linotype"/>
          <w:sz w:val="24"/>
          <w:szCs w:val="24"/>
        </w:rPr>
        <w:t xml:space="preserve">, sea ejercido con el presupuesto de Egresos que se otorgó en el ejercicio 2020, por el contrario se </w:t>
      </w:r>
      <w:r w:rsidR="008A3E6F">
        <w:rPr>
          <w:rFonts w:ascii="Palatino Linotype" w:hAnsi="Palatino Linotype"/>
          <w:sz w:val="24"/>
          <w:szCs w:val="24"/>
        </w:rPr>
        <w:t>realizó</w:t>
      </w:r>
      <w:r w:rsidR="00DB44A1">
        <w:rPr>
          <w:rFonts w:ascii="Palatino Linotype" w:hAnsi="Palatino Linotype"/>
          <w:sz w:val="24"/>
          <w:szCs w:val="24"/>
        </w:rPr>
        <w:t xml:space="preserve"> con Participaciones Federales, mismas que son asignados directamente a los Municipios.</w:t>
      </w:r>
    </w:p>
    <w:p w:rsidR="00DB44A1" w:rsidRDefault="00DB44A1" w:rsidP="001624E8">
      <w:pPr>
        <w:spacing w:after="0" w:line="360" w:lineRule="auto"/>
        <w:jc w:val="both"/>
        <w:rPr>
          <w:rFonts w:ascii="Palatino Linotype" w:hAnsi="Palatino Linotype"/>
          <w:sz w:val="24"/>
          <w:szCs w:val="24"/>
        </w:rPr>
      </w:pPr>
    </w:p>
    <w:p w:rsidR="00720D8F" w:rsidRPr="008A3E6F" w:rsidRDefault="00DB44A1" w:rsidP="00720D8F">
      <w:pPr>
        <w:spacing w:after="0" w:line="360" w:lineRule="auto"/>
        <w:jc w:val="both"/>
        <w:rPr>
          <w:rFonts w:ascii="Palatino Linotype" w:hAnsi="Palatino Linotype"/>
          <w:sz w:val="24"/>
          <w:szCs w:val="24"/>
        </w:rPr>
      </w:pPr>
      <w:r>
        <w:rPr>
          <w:rFonts w:ascii="Palatino Linotype" w:hAnsi="Palatino Linotype"/>
          <w:sz w:val="24"/>
          <w:szCs w:val="24"/>
        </w:rPr>
        <w:lastRenderedPageBreak/>
        <w:t>Ahora bien</w:t>
      </w:r>
      <w:r w:rsidR="001F5E58">
        <w:rPr>
          <w:rFonts w:ascii="Palatino Linotype" w:hAnsi="Palatino Linotype"/>
          <w:sz w:val="24"/>
          <w:szCs w:val="24"/>
        </w:rPr>
        <w:t>,</w:t>
      </w:r>
      <w:r>
        <w:rPr>
          <w:rFonts w:ascii="Palatino Linotype" w:hAnsi="Palatino Linotype"/>
          <w:sz w:val="24"/>
          <w:szCs w:val="24"/>
        </w:rPr>
        <w:t xml:space="preserve"> </w:t>
      </w:r>
      <w:r w:rsidR="001F5E58">
        <w:rPr>
          <w:rFonts w:ascii="Palatino Linotype" w:hAnsi="Palatino Linotype"/>
          <w:sz w:val="24"/>
          <w:szCs w:val="24"/>
        </w:rPr>
        <w:t xml:space="preserve">respecto </w:t>
      </w:r>
      <w:r>
        <w:rPr>
          <w:rFonts w:ascii="Palatino Linotype" w:hAnsi="Palatino Linotype"/>
          <w:sz w:val="24"/>
          <w:szCs w:val="24"/>
        </w:rPr>
        <w:t xml:space="preserve">del requerimiento solicitado por el particular, debemos señalar que el acuerdo de inexistencia </w:t>
      </w:r>
      <w:r w:rsidR="00720D8F">
        <w:rPr>
          <w:rFonts w:ascii="Palatino Linotype" w:hAnsi="Palatino Linotype"/>
          <w:sz w:val="24"/>
          <w:szCs w:val="24"/>
        </w:rPr>
        <w:t xml:space="preserve">es aplicable cuando derivado de las atribuciones del Sujeto Obligado, tenga la encomienda de realizar una acción determinada y esta no se haya llevado a cabo, en este caso </w:t>
      </w:r>
      <w:r w:rsidR="00720D8F" w:rsidRPr="008A3E6F">
        <w:rPr>
          <w:rFonts w:ascii="Palatino Linotype" w:hAnsi="Palatino Linotype"/>
          <w:sz w:val="24"/>
          <w:szCs w:val="24"/>
        </w:rPr>
        <w:t xml:space="preserve">es procedente la emisión de una resolución que confirme la inexistencia de la información, </w:t>
      </w:r>
      <w:r w:rsidR="00720D8F" w:rsidRPr="008A3E6F">
        <w:rPr>
          <w:rFonts w:ascii="Palatino Linotype" w:hAnsi="Palatino Linotype" w:cs="Arial"/>
          <w:sz w:val="24"/>
          <w:szCs w:val="24"/>
        </w:rPr>
        <w:t xml:space="preserve">en términos de los artículos </w:t>
      </w:r>
      <w:r w:rsidR="00720D8F" w:rsidRPr="008A3E6F">
        <w:rPr>
          <w:rFonts w:ascii="Palatino Linotype" w:eastAsia="Calibri" w:hAnsi="Palatino Linotype" w:cs="Arial"/>
          <w:sz w:val="24"/>
          <w:szCs w:val="24"/>
        </w:rPr>
        <w:t xml:space="preserve">19, 169 y 170 de la Ley de la materia como se enuncia a continuación: </w:t>
      </w:r>
    </w:p>
    <w:p w:rsidR="00720D8F" w:rsidRPr="008A3E6F" w:rsidRDefault="00720D8F" w:rsidP="00720D8F">
      <w:pPr>
        <w:spacing w:line="360" w:lineRule="auto"/>
        <w:jc w:val="both"/>
        <w:rPr>
          <w:rFonts w:ascii="Palatino Linotype" w:eastAsia="Calibri" w:hAnsi="Palatino Linotype" w:cs="Arial"/>
          <w:sz w:val="12"/>
        </w:rPr>
      </w:pPr>
    </w:p>
    <w:p w:rsidR="00720D8F" w:rsidRPr="008A3E6F" w:rsidRDefault="00720D8F" w:rsidP="00720D8F">
      <w:pPr>
        <w:autoSpaceDE w:val="0"/>
        <w:autoSpaceDN w:val="0"/>
        <w:adjustRightInd w:val="0"/>
        <w:ind w:left="1134" w:right="900"/>
        <w:jc w:val="both"/>
        <w:rPr>
          <w:rFonts w:ascii="Palatino Linotype" w:hAnsi="Palatino Linotype"/>
          <w:i/>
        </w:rPr>
      </w:pPr>
      <w:r w:rsidRPr="008A3E6F">
        <w:rPr>
          <w:rFonts w:ascii="Palatino Linotype" w:hAnsi="Palatino Linotype"/>
          <w:b/>
          <w:i/>
        </w:rPr>
        <w:t>“Artículo 19.</w:t>
      </w:r>
      <w:r w:rsidRPr="008A3E6F">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720D8F" w:rsidRPr="008A3E6F" w:rsidRDefault="00720D8F" w:rsidP="00720D8F">
      <w:pPr>
        <w:autoSpaceDE w:val="0"/>
        <w:autoSpaceDN w:val="0"/>
        <w:adjustRightInd w:val="0"/>
        <w:ind w:left="1134" w:right="900"/>
        <w:jc w:val="both"/>
        <w:rPr>
          <w:rFonts w:ascii="Palatino Linotype" w:hAnsi="Palatino Linotype"/>
          <w:i/>
        </w:rPr>
      </w:pPr>
      <w:r w:rsidRPr="008A3E6F">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8A3E6F">
        <w:rPr>
          <w:rFonts w:ascii="Palatino Linotype" w:hAnsi="Palatino Linotype"/>
          <w:b/>
          <w:i/>
        </w:rPr>
        <w:t>en el que detalle las razones del por qué no obra en sus archivos</w:t>
      </w:r>
      <w:r w:rsidRPr="008A3E6F">
        <w:rPr>
          <w:rFonts w:ascii="Palatino Linotype" w:hAnsi="Palatino Linotype"/>
          <w:i/>
        </w:rPr>
        <w:t>.</w:t>
      </w:r>
    </w:p>
    <w:p w:rsidR="00720D8F" w:rsidRPr="008A3E6F" w:rsidRDefault="00720D8F" w:rsidP="00720D8F">
      <w:pPr>
        <w:ind w:left="1134" w:right="900"/>
        <w:jc w:val="both"/>
        <w:rPr>
          <w:rFonts w:ascii="Palatino Linotype" w:hAnsi="Palatino Linotype"/>
          <w:b/>
          <w:i/>
          <w:sz w:val="14"/>
        </w:rPr>
      </w:pPr>
    </w:p>
    <w:p w:rsidR="00720D8F" w:rsidRPr="008A3E6F" w:rsidRDefault="00720D8F" w:rsidP="00720D8F">
      <w:pPr>
        <w:ind w:left="1134" w:right="900"/>
        <w:jc w:val="both"/>
        <w:rPr>
          <w:rFonts w:ascii="Palatino Linotype" w:hAnsi="Palatino Linotype"/>
          <w:i/>
        </w:rPr>
      </w:pPr>
      <w:r w:rsidRPr="008A3E6F">
        <w:rPr>
          <w:rFonts w:ascii="Palatino Linotype" w:hAnsi="Palatino Linotype"/>
          <w:b/>
          <w:i/>
        </w:rPr>
        <w:t>Artículo 169</w:t>
      </w:r>
      <w:r w:rsidRPr="008A3E6F">
        <w:rPr>
          <w:rFonts w:ascii="Palatino Linotype" w:hAnsi="Palatino Linotype"/>
          <w:i/>
        </w:rPr>
        <w:t>. Cuando la información no se encuentre en los archivos del sujeto obligado, el Comité de Transparencia:</w:t>
      </w:r>
    </w:p>
    <w:p w:rsidR="00720D8F" w:rsidRPr="008A3E6F" w:rsidRDefault="00720D8F" w:rsidP="00720D8F">
      <w:pPr>
        <w:ind w:left="1134" w:right="900"/>
        <w:jc w:val="both"/>
        <w:rPr>
          <w:rFonts w:ascii="Palatino Linotype" w:hAnsi="Palatino Linotype"/>
          <w:i/>
          <w:sz w:val="10"/>
        </w:rPr>
      </w:pPr>
    </w:p>
    <w:p w:rsidR="00720D8F" w:rsidRPr="008A3E6F" w:rsidRDefault="00720D8F" w:rsidP="00720D8F">
      <w:pPr>
        <w:ind w:left="1134" w:right="900"/>
        <w:jc w:val="both"/>
        <w:rPr>
          <w:rFonts w:ascii="Palatino Linotype" w:hAnsi="Palatino Linotype"/>
          <w:b/>
          <w:i/>
        </w:rPr>
      </w:pPr>
      <w:r w:rsidRPr="008A3E6F">
        <w:rPr>
          <w:rFonts w:ascii="Palatino Linotype" w:hAnsi="Palatino Linotype"/>
          <w:b/>
          <w:i/>
        </w:rPr>
        <w:t>I. Analizará el caso y tomará las medidas necesarias para localizar la información;</w:t>
      </w:r>
    </w:p>
    <w:p w:rsidR="00720D8F" w:rsidRPr="008A3E6F" w:rsidRDefault="00720D8F" w:rsidP="00720D8F">
      <w:pPr>
        <w:ind w:left="1134" w:right="900"/>
        <w:jc w:val="both"/>
        <w:rPr>
          <w:rFonts w:ascii="Palatino Linotype" w:hAnsi="Palatino Linotype"/>
          <w:i/>
        </w:rPr>
      </w:pPr>
      <w:r w:rsidRPr="008A3E6F">
        <w:rPr>
          <w:rFonts w:ascii="Palatino Linotype" w:hAnsi="Palatino Linotype"/>
          <w:i/>
        </w:rPr>
        <w:t>II. Expedirá una resolución que confirme la inexistencia del documento;</w:t>
      </w:r>
    </w:p>
    <w:p w:rsidR="00720D8F" w:rsidRPr="008A3E6F" w:rsidRDefault="00720D8F" w:rsidP="00720D8F">
      <w:pPr>
        <w:ind w:left="1134" w:right="900"/>
        <w:jc w:val="both"/>
        <w:rPr>
          <w:rFonts w:ascii="Palatino Linotype" w:hAnsi="Palatino Linotype"/>
          <w:i/>
        </w:rPr>
      </w:pPr>
      <w:r w:rsidRPr="008A3E6F">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w:t>
      </w:r>
      <w:r w:rsidRPr="008A3E6F">
        <w:rPr>
          <w:rFonts w:ascii="Palatino Linotype" w:hAnsi="Palatino Linotype"/>
          <w:i/>
        </w:rPr>
        <w:lastRenderedPageBreak/>
        <w:t>competencias o funciones, lo cual notificará al solicitante a través de la Unidad de Transparencia; y</w:t>
      </w:r>
    </w:p>
    <w:p w:rsidR="00720D8F" w:rsidRPr="008A3E6F" w:rsidRDefault="00720D8F" w:rsidP="00720D8F">
      <w:pPr>
        <w:ind w:left="1134" w:right="900"/>
        <w:jc w:val="both"/>
        <w:rPr>
          <w:rFonts w:ascii="Palatino Linotype" w:hAnsi="Palatino Linotype"/>
          <w:b/>
          <w:i/>
        </w:rPr>
      </w:pPr>
      <w:r w:rsidRPr="008A3E6F">
        <w:rPr>
          <w:rFonts w:ascii="Palatino Linotype" w:hAnsi="Palatino Linotype"/>
          <w:b/>
          <w:i/>
        </w:rPr>
        <w:t>IV. Notificará al órgano interno de control o equivalente del sujeto obligado quien, en su caso, deberá iniciar el procedimiento de responsabilidad administrativa que corresponda.</w:t>
      </w:r>
    </w:p>
    <w:p w:rsidR="00720D8F" w:rsidRPr="008A3E6F" w:rsidRDefault="00720D8F" w:rsidP="00720D8F">
      <w:pPr>
        <w:ind w:left="1134" w:right="900"/>
        <w:jc w:val="both"/>
        <w:rPr>
          <w:rFonts w:ascii="Palatino Linotype" w:hAnsi="Palatino Linotype"/>
          <w:i/>
        </w:rPr>
      </w:pPr>
      <w:r w:rsidRPr="008A3E6F">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720D8F" w:rsidRPr="008A3E6F" w:rsidRDefault="00720D8F" w:rsidP="00720D8F">
      <w:pPr>
        <w:ind w:left="1134" w:right="900"/>
        <w:jc w:val="both"/>
        <w:rPr>
          <w:rFonts w:ascii="Palatino Linotype" w:hAnsi="Palatino Linotype"/>
          <w:i/>
        </w:rPr>
      </w:pPr>
      <w:r w:rsidRPr="008A3E6F">
        <w:rPr>
          <w:rFonts w:ascii="Palatino Linotype" w:hAnsi="Palatino Linotype"/>
          <w:i/>
        </w:rPr>
        <w:t>Este plazo podrá ampliarse hasta por otros siete días hábiles, siempre que existan razones para ello, debiendo notificarse por escrito al solicitante.</w:t>
      </w:r>
    </w:p>
    <w:p w:rsidR="00720D8F" w:rsidRPr="008A3E6F" w:rsidRDefault="00720D8F" w:rsidP="00720D8F">
      <w:pPr>
        <w:autoSpaceDE w:val="0"/>
        <w:autoSpaceDN w:val="0"/>
        <w:adjustRightInd w:val="0"/>
        <w:ind w:left="1134" w:right="900"/>
        <w:jc w:val="both"/>
        <w:rPr>
          <w:rFonts w:ascii="Palatino Linotype" w:hAnsi="Palatino Linotype"/>
          <w:i/>
        </w:rPr>
      </w:pPr>
      <w:r w:rsidRPr="008A3E6F">
        <w:rPr>
          <w:rFonts w:ascii="Palatino Linotype" w:hAnsi="Palatino Linotype"/>
          <w:b/>
          <w:i/>
        </w:rPr>
        <w:t>Artículo 170.</w:t>
      </w:r>
      <w:r w:rsidRPr="008A3E6F">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8A3E6F">
        <w:rPr>
          <w:rFonts w:ascii="Palatino Linotype" w:hAnsi="Palatino Linotype"/>
          <w:b/>
          <w:i/>
        </w:rPr>
        <w:t>y señalará al servidor público responsable de contar con la misma</w:t>
      </w:r>
      <w:r w:rsidRPr="008A3E6F">
        <w:rPr>
          <w:rFonts w:ascii="Palatino Linotype" w:hAnsi="Palatino Linotype"/>
          <w:i/>
        </w:rPr>
        <w:t>.”</w:t>
      </w:r>
    </w:p>
    <w:p w:rsidR="00720D8F" w:rsidRPr="008A3E6F" w:rsidRDefault="00720D8F" w:rsidP="00720D8F">
      <w:pPr>
        <w:pStyle w:val="Prrafodelista"/>
        <w:spacing w:line="360" w:lineRule="auto"/>
        <w:ind w:left="0"/>
        <w:jc w:val="both"/>
        <w:rPr>
          <w:rFonts w:ascii="Palatino Linotype" w:hAnsi="Palatino Linotype" w:cs="Arial"/>
        </w:rPr>
      </w:pPr>
    </w:p>
    <w:p w:rsidR="00720D8F" w:rsidRPr="008A3E6F" w:rsidRDefault="00720D8F" w:rsidP="008A3E6F">
      <w:pPr>
        <w:pStyle w:val="Prrafodelista"/>
        <w:spacing w:line="360" w:lineRule="auto"/>
        <w:ind w:left="0"/>
        <w:contextualSpacing/>
        <w:jc w:val="both"/>
        <w:rPr>
          <w:rFonts w:ascii="Palatino Linotype" w:eastAsia="Arial Unicode MS" w:hAnsi="Palatino Linotype" w:cs="Arial"/>
        </w:rPr>
      </w:pPr>
      <w:r w:rsidRPr="008A3E6F">
        <w:rPr>
          <w:rFonts w:ascii="Palatino Linotype" w:hAnsi="Palatino Linotype" w:cs="Arial"/>
          <w:color w:val="000000" w:themeColor="text1"/>
        </w:rPr>
        <w:t xml:space="preserve">Bajo éste tenor es preciso advertir que </w:t>
      </w:r>
      <w:r w:rsidRPr="008A3E6F">
        <w:rPr>
          <w:rFonts w:ascii="Palatino Linotype" w:hAnsi="Palatino Linotype" w:cs="Arial"/>
          <w:b/>
          <w:u w:val="single"/>
        </w:rPr>
        <w:t>es necesaria</w:t>
      </w:r>
      <w:r w:rsidRPr="008A3E6F">
        <w:rPr>
          <w:rFonts w:ascii="Palatino Linotype" w:hAnsi="Palatino Linotype" w:cs="Arial"/>
        </w:rPr>
        <w:t xml:space="preserve"> la emisión del acuerdo de inexistencia en aquellos casos en que </w:t>
      </w:r>
      <w:r w:rsidRPr="008A3E6F">
        <w:rPr>
          <w:rFonts w:ascii="Palatino Linotype" w:eastAsia="Arial Unicode MS" w:hAnsi="Palatino Linotype" w:cs="Arial"/>
        </w:rPr>
        <w:t xml:space="preserve">el </w:t>
      </w:r>
      <w:r w:rsidRPr="008A3E6F">
        <w:rPr>
          <w:rFonts w:ascii="Palatino Linotype" w:eastAsia="Arial Unicode MS" w:hAnsi="Palatino Linotype" w:cs="Arial"/>
          <w:b/>
        </w:rPr>
        <w:t xml:space="preserve">sujeto obligado </w:t>
      </w:r>
      <w:r w:rsidRPr="008A3E6F">
        <w:rPr>
          <w:rFonts w:ascii="Palatino Linotype" w:eastAsia="Arial Unicode MS" w:hAnsi="Palatino Linotype" w:cs="Arial"/>
        </w:rPr>
        <w:t>debió poseer la información solicitada</w:t>
      </w:r>
      <w:r w:rsidRPr="008A3E6F">
        <w:rPr>
          <w:rFonts w:ascii="Palatino Linotype" w:hAnsi="Palatino Linotype" w:cs="Arial"/>
          <w:color w:val="000000"/>
        </w:rPr>
        <w:t xml:space="preserve">, entonces </w:t>
      </w:r>
      <w:r w:rsidRPr="008A3E6F">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8A3E6F">
        <w:rPr>
          <w:rFonts w:ascii="Palatino Linotype" w:eastAsia="Arial Unicode MS" w:hAnsi="Palatino Linotype" w:cs="Arial"/>
          <w:color w:val="000000"/>
        </w:rPr>
        <w:t xml:space="preserve">el </w:t>
      </w:r>
      <w:r w:rsidRPr="008A3E6F">
        <w:rPr>
          <w:rFonts w:ascii="Palatino Linotype" w:eastAsia="Arial Unicode MS" w:hAnsi="Palatino Linotype" w:cs="Arial"/>
          <w:b/>
          <w:color w:val="000000"/>
        </w:rPr>
        <w:t>sujeto obligado</w:t>
      </w:r>
      <w:r w:rsidRPr="008A3E6F">
        <w:rPr>
          <w:rFonts w:ascii="Palatino Linotype" w:eastAsia="Arial Unicode MS" w:hAnsi="Palatino Linotype" w:cs="Arial"/>
        </w:rPr>
        <w:t xml:space="preserve"> en el marco de las funciones de derecho público; sin embargo, éste no lo posee por la razones que deberá expresar a través de un acuerdo debidamente funda</w:t>
      </w:r>
      <w:r w:rsidR="001F5E58">
        <w:rPr>
          <w:rFonts w:ascii="Palatino Linotype" w:eastAsia="Arial Unicode MS" w:hAnsi="Palatino Linotype" w:cs="Arial"/>
        </w:rPr>
        <w:t>do y motivado, circunstancias que en el presente caso pues no se advierte la fuente obligacional para generar, poseer o administrar la información requerida.</w:t>
      </w:r>
    </w:p>
    <w:p w:rsidR="008A3E6F" w:rsidRPr="008A3E6F" w:rsidRDefault="008A3E6F" w:rsidP="008A3E6F">
      <w:pPr>
        <w:pStyle w:val="Prrafodelista"/>
        <w:spacing w:line="360" w:lineRule="auto"/>
        <w:ind w:left="0"/>
        <w:contextualSpacing/>
        <w:jc w:val="both"/>
        <w:rPr>
          <w:rFonts w:ascii="Palatino Linotype" w:eastAsia="Arial Unicode MS" w:hAnsi="Palatino Linotype" w:cs="Arial"/>
        </w:rPr>
      </w:pPr>
    </w:p>
    <w:p w:rsidR="00AB26D5" w:rsidRPr="00A64804" w:rsidRDefault="00AB26D5" w:rsidP="001624E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lastRenderedPageBreak/>
        <w:t>Final</w:t>
      </w:r>
      <w:r w:rsidRPr="00A64804">
        <w:rPr>
          <w:rFonts w:ascii="Palatino Linotype" w:hAnsi="Palatino Linotype"/>
          <w:sz w:val="24"/>
          <w:szCs w:val="24"/>
        </w:rPr>
        <w:t xml:space="preserve">mente y en mérito de lo expuesto en líneas anteriores, resultan </w:t>
      </w:r>
      <w:r w:rsidR="004D6095">
        <w:rPr>
          <w:rFonts w:ascii="Palatino Linotype" w:hAnsi="Palatino Linotype"/>
          <w:sz w:val="24"/>
          <w:szCs w:val="24"/>
        </w:rPr>
        <w:t>in</w:t>
      </w:r>
      <w:r w:rsidRPr="00A64804">
        <w:rPr>
          <w:rFonts w:ascii="Palatino Linotype" w:hAnsi="Palatino Linotype"/>
          <w:sz w:val="24"/>
          <w:szCs w:val="24"/>
        </w:rPr>
        <w:t xml:space="preserve">fundados los motivos de inconformidad vertidos por el Recurrente, por ello con fundamento en el artículo 186 fracción II de la Ley de Transparencia y Acceso a la Información Pública del Estado de México y Municipios, se </w:t>
      </w:r>
      <w:r w:rsidR="004D6095">
        <w:rPr>
          <w:rFonts w:ascii="Palatino Linotype" w:hAnsi="Palatino Linotype"/>
          <w:sz w:val="24"/>
          <w:szCs w:val="24"/>
        </w:rPr>
        <w:t>confirma</w:t>
      </w:r>
      <w:r w:rsidRPr="00A64804">
        <w:rPr>
          <w:rFonts w:ascii="Palatino Linotype" w:hAnsi="Palatino Linotype"/>
          <w:sz w:val="24"/>
          <w:szCs w:val="24"/>
        </w:rPr>
        <w:t xml:space="preserve"> la respuesta a la solicitud de información </w:t>
      </w:r>
      <w:r w:rsidR="008A3E6F" w:rsidRPr="00041DEA">
        <w:rPr>
          <w:rFonts w:ascii="Palatino Linotype" w:hAnsi="Palatino Linotype" w:cs="Arial"/>
          <w:b/>
          <w:sz w:val="24"/>
          <w:szCs w:val="24"/>
        </w:rPr>
        <w:t>00050/SF/IP/2021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1F5E58" w:rsidRDefault="001F5E58" w:rsidP="007E3C2E">
      <w:pPr>
        <w:tabs>
          <w:tab w:val="left" w:pos="3437"/>
        </w:tabs>
        <w:spacing w:after="0" w:line="360" w:lineRule="auto"/>
        <w:jc w:val="center"/>
        <w:rPr>
          <w:rFonts w:ascii="Palatino Linotype" w:eastAsia="Times New Roman" w:hAnsi="Palatino Linotype"/>
          <w:b/>
          <w:bCs/>
          <w:spacing w:val="60"/>
          <w:sz w:val="24"/>
          <w:szCs w:val="24"/>
          <w:lang w:val="es-ES_tradnl"/>
        </w:rPr>
      </w:pPr>
    </w:p>
    <w:p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rsidR="004D6095" w:rsidRDefault="004D6095" w:rsidP="004D6095">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w:t>
      </w:r>
      <w:r>
        <w:rPr>
          <w:rFonts w:ascii="Palatino Linotype" w:hAnsi="Palatino Linotype" w:cs="Arial"/>
          <w:sz w:val="24"/>
          <w:szCs w:val="24"/>
        </w:rPr>
        <w:t xml:space="preserve">a respuesta del Sujeto Obligado a la solicitud de información número </w:t>
      </w:r>
      <w:r w:rsidRPr="00041DEA">
        <w:rPr>
          <w:rFonts w:ascii="Palatino Linotype" w:hAnsi="Palatino Linotype" w:cs="Arial"/>
          <w:b/>
          <w:sz w:val="24"/>
          <w:szCs w:val="24"/>
        </w:rPr>
        <w:t>00050/SF/IP/2021</w:t>
      </w:r>
      <w:r>
        <w:rPr>
          <w:rFonts w:ascii="Palatino Linotype" w:hAnsi="Palatino Linotype" w:cs="Arial"/>
          <w:b/>
          <w:sz w:val="24"/>
          <w:szCs w:val="24"/>
        </w:rPr>
        <w:t>,</w:t>
      </w:r>
      <w:r w:rsidRPr="00B04CE0">
        <w:rPr>
          <w:rFonts w:ascii="Palatino Linotype" w:hAnsi="Palatino Linotype" w:cs="Arial"/>
          <w:sz w:val="24"/>
          <w:szCs w:val="24"/>
        </w:rPr>
        <w:t xml:space="preserve"> por resultar infundado</w:t>
      </w:r>
      <w:r>
        <w:rPr>
          <w:rFonts w:ascii="Palatino Linotype" w:hAnsi="Palatino Linotype" w:cs="Arial"/>
          <w:sz w:val="24"/>
          <w:szCs w:val="24"/>
        </w:rPr>
        <w:t xml:space="preserve">s </w:t>
      </w:r>
      <w:r w:rsidRPr="00B04CE0">
        <w:rPr>
          <w:rFonts w:ascii="Palatino Linotype" w:hAnsi="Palatino Linotype" w:cs="Arial"/>
          <w:sz w:val="24"/>
          <w:szCs w:val="24"/>
        </w:rPr>
        <w:t>l</w:t>
      </w:r>
      <w:r>
        <w:rPr>
          <w:rFonts w:ascii="Palatino Linotype" w:hAnsi="Palatino Linotype" w:cs="Arial"/>
          <w:sz w:val="24"/>
          <w:szCs w:val="24"/>
        </w:rPr>
        <w:t>os</w:t>
      </w:r>
      <w:r w:rsidRPr="00B04CE0">
        <w:rPr>
          <w:rFonts w:ascii="Palatino Linotype" w:hAnsi="Palatino Linotype" w:cs="Arial"/>
          <w:sz w:val="24"/>
          <w:szCs w:val="24"/>
        </w:rPr>
        <w:t xml:space="preserve"> motivo</w:t>
      </w:r>
      <w:r>
        <w:rPr>
          <w:rFonts w:ascii="Palatino Linotype" w:hAnsi="Palatino Linotype" w:cs="Arial"/>
          <w:sz w:val="24"/>
          <w:szCs w:val="24"/>
        </w:rPr>
        <w:t>s</w:t>
      </w:r>
      <w:r w:rsidRPr="00B04CE0">
        <w:rPr>
          <w:rFonts w:ascii="Palatino Linotype" w:hAnsi="Palatino Linotype" w:cs="Arial"/>
          <w:sz w:val="24"/>
          <w:szCs w:val="24"/>
        </w:rPr>
        <w:t xml:space="preserve">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4D6095" w:rsidRPr="005D4929" w:rsidRDefault="004D6095" w:rsidP="004D6095">
      <w:pPr>
        <w:autoSpaceDE w:val="0"/>
        <w:autoSpaceDN w:val="0"/>
        <w:adjustRightInd w:val="0"/>
        <w:spacing w:after="0" w:line="360" w:lineRule="auto"/>
        <w:ind w:left="360" w:right="49"/>
        <w:jc w:val="both"/>
        <w:rPr>
          <w:rFonts w:ascii="Palatino Linotype" w:hAnsi="Palatino Linotype" w:cs="Arial"/>
          <w:sz w:val="16"/>
        </w:rPr>
      </w:pPr>
    </w:p>
    <w:p w:rsidR="004D6095" w:rsidRDefault="004D6095" w:rsidP="004D6095">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4D6095" w:rsidRPr="005D4929" w:rsidRDefault="004D6095" w:rsidP="004D6095">
      <w:pPr>
        <w:spacing w:after="0" w:line="360" w:lineRule="auto"/>
        <w:jc w:val="both"/>
        <w:rPr>
          <w:rFonts w:ascii="Palatino Linotype" w:hAnsi="Palatino Linotype"/>
          <w:sz w:val="20"/>
          <w:szCs w:val="24"/>
          <w:lang w:val="es-ES_tradnl"/>
        </w:rPr>
      </w:pPr>
    </w:p>
    <w:p w:rsidR="004D6095" w:rsidRDefault="004D6095" w:rsidP="004D609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Pr>
          <w:rFonts w:ascii="Palatino Linotype" w:hAnsi="Palatino Linotype" w:cs="Arial"/>
          <w:sz w:val="24"/>
          <w:szCs w:val="24"/>
        </w:rPr>
        <w:t xml:space="preserve"> </w:t>
      </w:r>
      <w:r w:rsidRPr="00363018">
        <w:rPr>
          <w:rFonts w:ascii="Palatino Linotype" w:hAnsi="Palatino Linotype" w:cs="Arial"/>
          <w:sz w:val="24"/>
          <w:szCs w:val="24"/>
        </w:rPr>
        <w:t>l</w:t>
      </w:r>
      <w:r>
        <w:rPr>
          <w:rFonts w:ascii="Palatino Linotype" w:hAnsi="Palatino Linotype" w:cs="Arial"/>
          <w:sz w:val="24"/>
          <w:szCs w:val="24"/>
        </w:rPr>
        <w:t>a</w:t>
      </w:r>
      <w:r w:rsidRPr="00363018">
        <w:rPr>
          <w:rFonts w:ascii="Palatino Linotype" w:hAnsi="Palatino Linotype" w:cs="Arial"/>
          <w:sz w:val="24"/>
          <w:szCs w:val="24"/>
        </w:rPr>
        <w:t xml:space="preserve"> Recurrente</w:t>
      </w:r>
      <w:r w:rsidRPr="005C547D">
        <w:rPr>
          <w:rFonts w:ascii="Palatino Linotype" w:hAnsi="Palatino Linotype" w:cs="Arial"/>
          <w:sz w:val="24"/>
          <w:szCs w:val="24"/>
        </w:rPr>
        <w:t xml:space="preserve"> la presente resolución </w:t>
      </w:r>
      <w:r>
        <w:rPr>
          <w:rFonts w:ascii="Palatino Linotype" w:hAnsi="Palatino Linotype" w:cs="Arial"/>
          <w:sz w:val="24"/>
          <w:szCs w:val="24"/>
        </w:rPr>
        <w:t>mediante el SAIMEX, 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w:t>
      </w:r>
      <w:r>
        <w:rPr>
          <w:rFonts w:ascii="Palatino Linotype" w:hAnsi="Palatino Linotype" w:cs="Arial"/>
          <w:sz w:val="24"/>
          <w:szCs w:val="24"/>
        </w:rPr>
        <w:t>le</w:t>
      </w:r>
      <w:r w:rsidRPr="002E35AF">
        <w:rPr>
          <w:rFonts w:ascii="Palatino Linotype" w:hAnsi="Palatino Linotype" w:cs="Arial"/>
          <w:sz w:val="24"/>
          <w:szCs w:val="24"/>
        </w:rPr>
        <w:t xml:space="preserve"> causa algún perjuicio, podrá promover el Juicio de Amparo en los términos de las leyes aplicables, de acuerdo a lo estipulado por el artículo 196 de la Ley de Transparencia y Acceso a la Información Pública del Estado de México y Municipios.</w:t>
      </w:r>
    </w:p>
    <w:p w:rsidR="0046281E" w:rsidRDefault="0046281E" w:rsidP="007E3C2E">
      <w:pPr>
        <w:spacing w:after="0" w:line="360" w:lineRule="auto"/>
        <w:jc w:val="both"/>
        <w:rPr>
          <w:rFonts w:ascii="Palatino Linotype" w:hAnsi="Palatino Linotype" w:cs="Arial"/>
          <w:bCs/>
          <w:sz w:val="24"/>
          <w:szCs w:val="24"/>
        </w:rPr>
      </w:pPr>
    </w:p>
    <w:p w:rsidR="003A3A32" w:rsidRDefault="00F2498E"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xml:space="preserve">, </w:t>
      </w:r>
      <w:r w:rsidRPr="007D53C0">
        <w:rPr>
          <w:rFonts w:ascii="Palatino Linotype" w:hAnsi="Palatino Linotype" w:cs="Arial"/>
          <w:sz w:val="24"/>
          <w:szCs w:val="24"/>
        </w:rPr>
        <w:lastRenderedPageBreak/>
        <w:t>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324F09">
        <w:rPr>
          <w:rFonts w:ascii="Palatino Linotype" w:hAnsi="Palatino Linotype" w:cs="Arial"/>
          <w:sz w:val="24"/>
          <w:szCs w:val="24"/>
        </w:rPr>
        <w:t xml:space="preserve"> Y LUIS GUSTAVO PARRA NORIEGA,</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DB34FD">
        <w:rPr>
          <w:rFonts w:ascii="Palatino Linotype" w:hAnsi="Palatino Linotype" w:cs="Arial"/>
          <w:sz w:val="24"/>
          <w:szCs w:val="24"/>
        </w:rPr>
        <w:t>DÉCIMA SÉPTIMA</w:t>
      </w:r>
      <w:r w:rsidR="00324F09">
        <w:rPr>
          <w:rFonts w:ascii="Palatino Linotype" w:hAnsi="Palatino Linotype" w:cs="Arial"/>
          <w:sz w:val="24"/>
          <w:szCs w:val="24"/>
        </w:rPr>
        <w:t xml:space="preserve"> </w:t>
      </w:r>
      <w:r w:rsidR="00BE7A12">
        <w:rPr>
          <w:rFonts w:ascii="Palatino Linotype" w:hAnsi="Palatino Linotype" w:cs="Arial"/>
          <w:sz w:val="24"/>
          <w:szCs w:val="24"/>
        </w:rPr>
        <w:t>SESIÓN</w:t>
      </w:r>
      <w:r w:rsidR="002729A0">
        <w:rPr>
          <w:rFonts w:ascii="Palatino Linotype" w:hAnsi="Palatino Linotype" w:cs="Arial"/>
          <w:sz w:val="24"/>
          <w:szCs w:val="24"/>
        </w:rPr>
        <w:t xml:space="preserve"> </w:t>
      </w:r>
      <w:r w:rsidRPr="0028671D">
        <w:rPr>
          <w:rFonts w:ascii="Palatino Linotype" w:hAnsi="Palatino Linotype" w:cs="Arial"/>
          <w:sz w:val="24"/>
          <w:szCs w:val="24"/>
        </w:rPr>
        <w:t xml:space="preserve">ORDINARIA CELEBRADA EL </w:t>
      </w:r>
      <w:r w:rsidR="00DB34FD">
        <w:rPr>
          <w:rFonts w:ascii="Palatino Linotype" w:eastAsia="Times New Roman" w:hAnsi="Palatino Linotype" w:cs="Arial"/>
          <w:color w:val="000000"/>
          <w:sz w:val="24"/>
          <w:szCs w:val="24"/>
          <w:lang w:eastAsia="es-MX"/>
        </w:rPr>
        <w:t>DIECINUEVE DE MAYO</w:t>
      </w:r>
      <w:r w:rsidR="00DB34FD">
        <w:rPr>
          <w:rFonts w:ascii="Palatino Linotype" w:hAnsi="Palatino Linotype" w:cs="Arial"/>
          <w:sz w:val="24"/>
          <w:szCs w:val="24"/>
        </w:rPr>
        <w:t xml:space="preserve"> </w:t>
      </w:r>
      <w:r w:rsidR="00BE7A12">
        <w:rPr>
          <w:rFonts w:ascii="Palatino Linotype" w:hAnsi="Palatino Linotype" w:cs="Arial"/>
          <w:sz w:val="24"/>
          <w:szCs w:val="24"/>
        </w:rPr>
        <w:t>DE DOS MIL VEINTIUNO</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w:t>
      </w:r>
      <w:r w:rsidR="00DB34FD">
        <w:rPr>
          <w:rFonts w:ascii="Palatino Linotype" w:hAnsi="Palatino Linotype" w:cs="Arial"/>
          <w:sz w:val="24"/>
          <w:szCs w:val="24"/>
        </w:rPr>
        <w:t>--------------------------------------------------------------------------------------------------------------------------------------------------------------------------------------------------------------------------------------------------------------------------------------------------------------------------------------------------------------------------------------------------------------------------------------------------------------------------------------------------------------------------------------------------------------------------------------------------------------------------------------------------------------------------------------------------------------------------------------------------------------------------------------------------------------------------------------------------------------------------------------------------------------------------------------------------------------------------------------------------------------------------------------------------------------------------------------------------------------------------------------------------------------------------------------------------------------------------------------------------------------------------------------------------------------------------------------------------------------------------------------------------------------------------------------------------------------------------------------------------------------------------------------------------------------------------------------------------------------------------------------------------------------------------------------------------------------------------------------------------------------------------------------------------------------------------------------------------------------------------------------------------------------------------------------------------------------------------------------------------------------------------------------------------------------------------</w:t>
      </w:r>
      <w:r w:rsidR="001624E8">
        <w:rPr>
          <w:rFonts w:ascii="Palatino Linotype" w:hAnsi="Palatino Linotype" w:cs="Arial"/>
          <w:sz w:val="24"/>
          <w:szCs w:val="24"/>
        </w:rPr>
        <w:t>OSAM/MOC.</w:t>
      </w:r>
    </w:p>
    <w:p w:rsidR="00DB34FD" w:rsidRPr="00152075" w:rsidRDefault="00DB34FD" w:rsidP="001624E8">
      <w:pPr>
        <w:spacing w:after="0" w:line="360" w:lineRule="auto"/>
        <w:jc w:val="both"/>
        <w:rPr>
          <w:rFonts w:ascii="Palatino Linotype" w:hAnsi="Palatino Linotype"/>
        </w:rPr>
      </w:pPr>
    </w:p>
    <w:sectPr w:rsidR="00DB34FD" w:rsidRPr="00152075" w:rsidSect="00DF6006">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FF" w:rsidRDefault="00A138FF" w:rsidP="00F2498E">
      <w:pPr>
        <w:spacing w:after="0" w:line="240" w:lineRule="auto"/>
      </w:pPr>
      <w:r>
        <w:separator/>
      </w:r>
    </w:p>
  </w:endnote>
  <w:endnote w:type="continuationSeparator" w:id="0">
    <w:p w:rsidR="00A138FF" w:rsidRDefault="00A138FF"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Pr="000B69FA" w:rsidRDefault="00A34451"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7F2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7F2B">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Pr="000B69FA" w:rsidRDefault="00A34451"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7F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7F2B">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FF" w:rsidRDefault="00A138FF" w:rsidP="00F2498E">
      <w:pPr>
        <w:spacing w:after="0" w:line="240" w:lineRule="auto"/>
      </w:pPr>
      <w:r>
        <w:separator/>
      </w:r>
    </w:p>
  </w:footnote>
  <w:footnote w:type="continuationSeparator" w:id="0">
    <w:p w:rsidR="00A138FF" w:rsidRDefault="00A138FF"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C0" w:rsidRDefault="00A138F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42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Default="00A138F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4240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34451" w:rsidRPr="00B17577" w:rsidTr="00C36B0D">
      <w:trPr>
        <w:trHeight w:val="227"/>
      </w:trPr>
      <w:tc>
        <w:tcPr>
          <w:tcW w:w="5529" w:type="dxa"/>
          <w:hideMark/>
        </w:tcPr>
        <w:p w:rsidR="00A34451" w:rsidRDefault="00A34451"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34451" w:rsidRPr="00B17577" w:rsidRDefault="000A110B" w:rsidP="00297212">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w:t>
          </w:r>
          <w:r w:rsidR="00297212">
            <w:rPr>
              <w:rFonts w:ascii="Palatino Linotype" w:hAnsi="Palatino Linotype" w:cs="Arial"/>
              <w:b/>
              <w:bCs/>
              <w:lang w:eastAsia="es-MX"/>
            </w:rPr>
            <w:t>285</w:t>
          </w:r>
          <w:r>
            <w:rPr>
              <w:rFonts w:ascii="Palatino Linotype" w:hAnsi="Palatino Linotype" w:cs="Arial"/>
              <w:b/>
              <w:bCs/>
              <w:lang w:eastAsia="es-MX"/>
            </w:rPr>
            <w:t>/INFOEM/IP/RR/2021</w:t>
          </w:r>
        </w:p>
      </w:tc>
    </w:tr>
    <w:tr w:rsidR="00A34451" w:rsidTr="00C36B0D">
      <w:trPr>
        <w:trHeight w:val="242"/>
      </w:trPr>
      <w:tc>
        <w:tcPr>
          <w:tcW w:w="5529" w:type="dxa"/>
          <w:vAlign w:val="center"/>
          <w:hideMark/>
        </w:tcPr>
        <w:p w:rsidR="00A34451" w:rsidRDefault="00A34451"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34451" w:rsidRPr="00F63239" w:rsidRDefault="00151431" w:rsidP="00891CFC">
          <w:pPr>
            <w:jc w:val="right"/>
            <w:rPr>
              <w:rFonts w:ascii="Palatino Linotype" w:hAnsi="Palatino Linotype" w:cs="Arial"/>
              <w:b/>
            </w:rPr>
          </w:pPr>
          <w:r>
            <w:rPr>
              <w:rFonts w:ascii="Palatino Linotype" w:hAnsi="Palatino Linotype" w:cs="Arial"/>
              <w:b/>
            </w:rPr>
            <w:t>Secretaría de Finanzas</w:t>
          </w:r>
        </w:p>
      </w:tc>
    </w:tr>
    <w:tr w:rsidR="00A34451" w:rsidRPr="00F63239" w:rsidTr="00C36B0D">
      <w:trPr>
        <w:trHeight w:val="342"/>
      </w:trPr>
      <w:tc>
        <w:tcPr>
          <w:tcW w:w="5529" w:type="dxa"/>
          <w:hideMark/>
        </w:tcPr>
        <w:p w:rsidR="00A34451" w:rsidRDefault="00A34451"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A34451" w:rsidRPr="00F63239" w:rsidRDefault="00A34451"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A34451" w:rsidRDefault="00A344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A34451" w:rsidTr="000C2D59">
      <w:trPr>
        <w:trHeight w:val="227"/>
      </w:trPr>
      <w:tc>
        <w:tcPr>
          <w:tcW w:w="5949" w:type="dxa"/>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A34451" w:rsidRPr="00F63239" w:rsidRDefault="00A34451" w:rsidP="00297212">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sidR="000A110B">
            <w:rPr>
              <w:rFonts w:ascii="Palatino Linotype" w:hAnsi="Palatino Linotype" w:cs="Arial"/>
              <w:b/>
              <w:bCs/>
              <w:lang w:eastAsia="es-MX"/>
            </w:rPr>
            <w:t>1</w:t>
          </w:r>
          <w:r w:rsidR="00297212">
            <w:rPr>
              <w:rFonts w:ascii="Palatino Linotype" w:hAnsi="Palatino Linotype" w:cs="Arial"/>
              <w:b/>
              <w:bCs/>
              <w:lang w:eastAsia="es-MX"/>
            </w:rPr>
            <w:t>285</w:t>
          </w:r>
          <w:r>
            <w:rPr>
              <w:rFonts w:ascii="Palatino Linotype" w:hAnsi="Palatino Linotype" w:cs="Arial"/>
              <w:b/>
              <w:bCs/>
              <w:lang w:eastAsia="es-MX"/>
            </w:rPr>
            <w:t>/INFOEM/IP/RR/2021</w:t>
          </w:r>
        </w:p>
      </w:tc>
    </w:tr>
    <w:tr w:rsidR="00A34451" w:rsidTr="000C2D59">
      <w:trPr>
        <w:trHeight w:val="196"/>
      </w:trPr>
      <w:tc>
        <w:tcPr>
          <w:tcW w:w="5949" w:type="dxa"/>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A34451" w:rsidRPr="00F63239" w:rsidRDefault="00607F2B" w:rsidP="00996BCA">
          <w:pPr>
            <w:spacing w:after="120" w:line="256" w:lineRule="auto"/>
            <w:ind w:left="-486" w:firstLine="486"/>
            <w:jc w:val="right"/>
            <w:rPr>
              <w:rFonts w:ascii="Palatino Linotype" w:hAnsi="Palatino Linotype" w:cs="Arial"/>
              <w:b/>
            </w:rPr>
          </w:pPr>
          <w:proofErr w:type="spellStart"/>
          <w:r>
            <w:rPr>
              <w:rFonts w:ascii="Palatino Linotype" w:hAnsi="Palatino Linotype" w:cs="Arial"/>
              <w:b/>
            </w:rPr>
            <w:t>xxxxx</w:t>
          </w:r>
          <w:proofErr w:type="spellEnd"/>
        </w:p>
      </w:tc>
    </w:tr>
    <w:tr w:rsidR="00A34451" w:rsidTr="000C2D59">
      <w:trPr>
        <w:trHeight w:val="242"/>
      </w:trPr>
      <w:tc>
        <w:tcPr>
          <w:tcW w:w="5949" w:type="dxa"/>
          <w:vAlign w:val="center"/>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A34451" w:rsidRPr="00F63239" w:rsidRDefault="00297212" w:rsidP="000A110B">
          <w:pPr>
            <w:jc w:val="right"/>
            <w:rPr>
              <w:rFonts w:ascii="Palatino Linotype" w:hAnsi="Palatino Linotype" w:cs="Arial"/>
              <w:b/>
            </w:rPr>
          </w:pPr>
          <w:r>
            <w:rPr>
              <w:rFonts w:ascii="Palatino Linotype" w:hAnsi="Palatino Linotype" w:cs="Arial"/>
              <w:b/>
            </w:rPr>
            <w:t>Secretaria de Finanzas</w:t>
          </w:r>
        </w:p>
      </w:tc>
    </w:tr>
    <w:tr w:rsidR="00A34451" w:rsidTr="000C2D59">
      <w:trPr>
        <w:trHeight w:val="342"/>
      </w:trPr>
      <w:tc>
        <w:tcPr>
          <w:tcW w:w="5949" w:type="dxa"/>
          <w:hideMark/>
        </w:tcPr>
        <w:p w:rsidR="00A34451" w:rsidRDefault="00A34451"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A34451" w:rsidRPr="00F63239" w:rsidRDefault="00A34451"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A34451" w:rsidRDefault="00A138F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4240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A6DCB"/>
    <w:multiLevelType w:val="hybridMultilevel"/>
    <w:tmpl w:val="9D52B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C95FF3"/>
    <w:multiLevelType w:val="hybridMultilevel"/>
    <w:tmpl w:val="8536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918B6"/>
    <w:multiLevelType w:val="hybridMultilevel"/>
    <w:tmpl w:val="714AC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51F1A"/>
    <w:multiLevelType w:val="multilevel"/>
    <w:tmpl w:val="9E7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6C1F36"/>
    <w:multiLevelType w:val="hybridMultilevel"/>
    <w:tmpl w:val="455092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87635FB"/>
    <w:multiLevelType w:val="hybridMultilevel"/>
    <w:tmpl w:val="50AC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FB0505"/>
    <w:multiLevelType w:val="hybridMultilevel"/>
    <w:tmpl w:val="831082DA"/>
    <w:lvl w:ilvl="0" w:tplc="43F0AF98">
      <w:start w:val="1"/>
      <w:numFmt w:val="upperRoman"/>
      <w:lvlText w:val="%1."/>
      <w:lvlJc w:val="left"/>
      <w:pPr>
        <w:ind w:left="1287" w:hanging="720"/>
      </w:pPr>
      <w:rPr>
        <w:rFonts w:hint="default"/>
        <w:b/>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4"/>
  </w:num>
  <w:num w:numId="3">
    <w:abstractNumId w:val="29"/>
  </w:num>
  <w:num w:numId="4">
    <w:abstractNumId w:val="0"/>
  </w:num>
  <w:num w:numId="5">
    <w:abstractNumId w:val="20"/>
  </w:num>
  <w:num w:numId="6">
    <w:abstractNumId w:val="21"/>
  </w:num>
  <w:num w:numId="7">
    <w:abstractNumId w:val="38"/>
  </w:num>
  <w:num w:numId="8">
    <w:abstractNumId w:val="31"/>
  </w:num>
  <w:num w:numId="9">
    <w:abstractNumId w:val="26"/>
  </w:num>
  <w:num w:numId="10">
    <w:abstractNumId w:val="17"/>
  </w:num>
  <w:num w:numId="11">
    <w:abstractNumId w:val="23"/>
  </w:num>
  <w:num w:numId="12">
    <w:abstractNumId w:val="18"/>
  </w:num>
  <w:num w:numId="13">
    <w:abstractNumId w:val="36"/>
  </w:num>
  <w:num w:numId="14">
    <w:abstractNumId w:val="37"/>
  </w:num>
  <w:num w:numId="15">
    <w:abstractNumId w:val="33"/>
  </w:num>
  <w:num w:numId="16">
    <w:abstractNumId w:val="30"/>
  </w:num>
  <w:num w:numId="17">
    <w:abstractNumId w:val="40"/>
  </w:num>
  <w:num w:numId="18">
    <w:abstractNumId w:val="8"/>
  </w:num>
  <w:num w:numId="19">
    <w:abstractNumId w:val="27"/>
  </w:num>
  <w:num w:numId="20">
    <w:abstractNumId w:val="7"/>
  </w:num>
  <w:num w:numId="21">
    <w:abstractNumId w:val="41"/>
  </w:num>
  <w:num w:numId="22">
    <w:abstractNumId w:val="9"/>
  </w:num>
  <w:num w:numId="23">
    <w:abstractNumId w:val="4"/>
  </w:num>
  <w:num w:numId="24">
    <w:abstractNumId w:val="25"/>
  </w:num>
  <w:num w:numId="25">
    <w:abstractNumId w:val="19"/>
  </w:num>
  <w:num w:numId="26">
    <w:abstractNumId w:val="32"/>
  </w:num>
  <w:num w:numId="27">
    <w:abstractNumId w:val="13"/>
  </w:num>
  <w:num w:numId="28">
    <w:abstractNumId w:val="14"/>
  </w:num>
  <w:num w:numId="29">
    <w:abstractNumId w:val="35"/>
  </w:num>
  <w:num w:numId="30">
    <w:abstractNumId w:val="5"/>
  </w:num>
  <w:num w:numId="31">
    <w:abstractNumId w:val="39"/>
  </w:num>
  <w:num w:numId="32">
    <w:abstractNumId w:val="16"/>
  </w:num>
  <w:num w:numId="33">
    <w:abstractNumId w:val="24"/>
  </w:num>
  <w:num w:numId="34">
    <w:abstractNumId w:val="28"/>
  </w:num>
  <w:num w:numId="35">
    <w:abstractNumId w:val="15"/>
  </w:num>
  <w:num w:numId="36">
    <w:abstractNumId w:val="3"/>
  </w:num>
  <w:num w:numId="37">
    <w:abstractNumId w:val="1"/>
  </w:num>
  <w:num w:numId="38">
    <w:abstractNumId w:val="6"/>
  </w:num>
  <w:num w:numId="39">
    <w:abstractNumId w:val="22"/>
  </w:num>
  <w:num w:numId="40">
    <w:abstractNumId w:val="12"/>
  </w:num>
  <w:num w:numId="41">
    <w:abstractNumId w:val="1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11CCA"/>
    <w:rsid w:val="00012BEE"/>
    <w:rsid w:val="00015487"/>
    <w:rsid w:val="00021165"/>
    <w:rsid w:val="00024A6D"/>
    <w:rsid w:val="00031BA3"/>
    <w:rsid w:val="00033562"/>
    <w:rsid w:val="00036D5F"/>
    <w:rsid w:val="00041670"/>
    <w:rsid w:val="00041DEA"/>
    <w:rsid w:val="00042C95"/>
    <w:rsid w:val="0005480B"/>
    <w:rsid w:val="00054F6A"/>
    <w:rsid w:val="00055C90"/>
    <w:rsid w:val="000564B5"/>
    <w:rsid w:val="000575E4"/>
    <w:rsid w:val="0005787D"/>
    <w:rsid w:val="00060716"/>
    <w:rsid w:val="000666B3"/>
    <w:rsid w:val="0007107B"/>
    <w:rsid w:val="000739AF"/>
    <w:rsid w:val="00075D5E"/>
    <w:rsid w:val="00077A55"/>
    <w:rsid w:val="000802BA"/>
    <w:rsid w:val="00082E5D"/>
    <w:rsid w:val="00083498"/>
    <w:rsid w:val="0008496A"/>
    <w:rsid w:val="0008737D"/>
    <w:rsid w:val="00092D82"/>
    <w:rsid w:val="0009609D"/>
    <w:rsid w:val="000A110B"/>
    <w:rsid w:val="000A3F41"/>
    <w:rsid w:val="000B1F27"/>
    <w:rsid w:val="000B5608"/>
    <w:rsid w:val="000C2D59"/>
    <w:rsid w:val="000C51AF"/>
    <w:rsid w:val="000C7F8F"/>
    <w:rsid w:val="000D14DA"/>
    <w:rsid w:val="000D5634"/>
    <w:rsid w:val="000D5C00"/>
    <w:rsid w:val="000D772A"/>
    <w:rsid w:val="000E1FD4"/>
    <w:rsid w:val="000F114E"/>
    <w:rsid w:val="00103C89"/>
    <w:rsid w:val="001050A9"/>
    <w:rsid w:val="001116B7"/>
    <w:rsid w:val="00115495"/>
    <w:rsid w:val="00116F6B"/>
    <w:rsid w:val="00123D0B"/>
    <w:rsid w:val="00131F2D"/>
    <w:rsid w:val="00136A94"/>
    <w:rsid w:val="00142D35"/>
    <w:rsid w:val="00144BA8"/>
    <w:rsid w:val="001509C0"/>
    <w:rsid w:val="00151431"/>
    <w:rsid w:val="00154F75"/>
    <w:rsid w:val="00155CC6"/>
    <w:rsid w:val="00155F53"/>
    <w:rsid w:val="001568D5"/>
    <w:rsid w:val="001624E8"/>
    <w:rsid w:val="0016322B"/>
    <w:rsid w:val="0016339A"/>
    <w:rsid w:val="00165898"/>
    <w:rsid w:val="0017523B"/>
    <w:rsid w:val="00176522"/>
    <w:rsid w:val="00181A9D"/>
    <w:rsid w:val="00184AEA"/>
    <w:rsid w:val="00185C61"/>
    <w:rsid w:val="00192D02"/>
    <w:rsid w:val="001957E6"/>
    <w:rsid w:val="00195845"/>
    <w:rsid w:val="0019584A"/>
    <w:rsid w:val="001960AD"/>
    <w:rsid w:val="001A0AFD"/>
    <w:rsid w:val="001A0E96"/>
    <w:rsid w:val="001A1BDB"/>
    <w:rsid w:val="001A3C5F"/>
    <w:rsid w:val="001A6849"/>
    <w:rsid w:val="001B3FD2"/>
    <w:rsid w:val="001B6C2D"/>
    <w:rsid w:val="001C0F32"/>
    <w:rsid w:val="001C2C72"/>
    <w:rsid w:val="001C7697"/>
    <w:rsid w:val="001D3563"/>
    <w:rsid w:val="001D3EE2"/>
    <w:rsid w:val="001E2186"/>
    <w:rsid w:val="001E5453"/>
    <w:rsid w:val="001E678B"/>
    <w:rsid w:val="001F408E"/>
    <w:rsid w:val="001F5E58"/>
    <w:rsid w:val="001F7890"/>
    <w:rsid w:val="00201765"/>
    <w:rsid w:val="00205FAC"/>
    <w:rsid w:val="00210714"/>
    <w:rsid w:val="0021327B"/>
    <w:rsid w:val="002155ED"/>
    <w:rsid w:val="0021627B"/>
    <w:rsid w:val="00224FEA"/>
    <w:rsid w:val="00227DBC"/>
    <w:rsid w:val="0023118D"/>
    <w:rsid w:val="0023293E"/>
    <w:rsid w:val="00232A7A"/>
    <w:rsid w:val="0023573F"/>
    <w:rsid w:val="00236B9A"/>
    <w:rsid w:val="00240046"/>
    <w:rsid w:val="002432E1"/>
    <w:rsid w:val="00256CE0"/>
    <w:rsid w:val="0026506A"/>
    <w:rsid w:val="002710B5"/>
    <w:rsid w:val="002729A0"/>
    <w:rsid w:val="00273F7C"/>
    <w:rsid w:val="0027555F"/>
    <w:rsid w:val="00275719"/>
    <w:rsid w:val="00282431"/>
    <w:rsid w:val="00283D5E"/>
    <w:rsid w:val="00284245"/>
    <w:rsid w:val="002913C5"/>
    <w:rsid w:val="00293F85"/>
    <w:rsid w:val="00296E92"/>
    <w:rsid w:val="00297212"/>
    <w:rsid w:val="002A5ADD"/>
    <w:rsid w:val="002A6FCE"/>
    <w:rsid w:val="002A7501"/>
    <w:rsid w:val="002B317E"/>
    <w:rsid w:val="002B40FF"/>
    <w:rsid w:val="002C0E65"/>
    <w:rsid w:val="002C26CD"/>
    <w:rsid w:val="002C4718"/>
    <w:rsid w:val="002C6010"/>
    <w:rsid w:val="002C7329"/>
    <w:rsid w:val="002C7EC4"/>
    <w:rsid w:val="002D2F05"/>
    <w:rsid w:val="002D4953"/>
    <w:rsid w:val="002E1484"/>
    <w:rsid w:val="002E40AD"/>
    <w:rsid w:val="002E72F0"/>
    <w:rsid w:val="002F368E"/>
    <w:rsid w:val="002F40FF"/>
    <w:rsid w:val="00302BF3"/>
    <w:rsid w:val="00303F92"/>
    <w:rsid w:val="00315AE3"/>
    <w:rsid w:val="00316A7B"/>
    <w:rsid w:val="00324F09"/>
    <w:rsid w:val="00331513"/>
    <w:rsid w:val="0033491A"/>
    <w:rsid w:val="00340ADD"/>
    <w:rsid w:val="00341178"/>
    <w:rsid w:val="00344766"/>
    <w:rsid w:val="00344AD3"/>
    <w:rsid w:val="00345687"/>
    <w:rsid w:val="00345708"/>
    <w:rsid w:val="003467CD"/>
    <w:rsid w:val="0036188D"/>
    <w:rsid w:val="0037526D"/>
    <w:rsid w:val="003839F9"/>
    <w:rsid w:val="00392022"/>
    <w:rsid w:val="0039214E"/>
    <w:rsid w:val="003A0B24"/>
    <w:rsid w:val="003A3A32"/>
    <w:rsid w:val="003A59A6"/>
    <w:rsid w:val="003B1752"/>
    <w:rsid w:val="003D0AE2"/>
    <w:rsid w:val="003D5450"/>
    <w:rsid w:val="003E468A"/>
    <w:rsid w:val="003E6E17"/>
    <w:rsid w:val="003F2491"/>
    <w:rsid w:val="003F5D5C"/>
    <w:rsid w:val="00400915"/>
    <w:rsid w:val="00403319"/>
    <w:rsid w:val="00414020"/>
    <w:rsid w:val="004176BF"/>
    <w:rsid w:val="004204D0"/>
    <w:rsid w:val="004232C6"/>
    <w:rsid w:val="00426124"/>
    <w:rsid w:val="00433E65"/>
    <w:rsid w:val="00434C3F"/>
    <w:rsid w:val="00444E7F"/>
    <w:rsid w:val="00445853"/>
    <w:rsid w:val="00447748"/>
    <w:rsid w:val="00447A90"/>
    <w:rsid w:val="00453687"/>
    <w:rsid w:val="0046281E"/>
    <w:rsid w:val="004728C4"/>
    <w:rsid w:val="00473C7A"/>
    <w:rsid w:val="00474C35"/>
    <w:rsid w:val="004750A1"/>
    <w:rsid w:val="004769A4"/>
    <w:rsid w:val="00480212"/>
    <w:rsid w:val="00480D99"/>
    <w:rsid w:val="00483EC9"/>
    <w:rsid w:val="004841AE"/>
    <w:rsid w:val="00484C7F"/>
    <w:rsid w:val="004933FC"/>
    <w:rsid w:val="004B0090"/>
    <w:rsid w:val="004B05C6"/>
    <w:rsid w:val="004B1A74"/>
    <w:rsid w:val="004B3514"/>
    <w:rsid w:val="004B3867"/>
    <w:rsid w:val="004C09C8"/>
    <w:rsid w:val="004C3C1C"/>
    <w:rsid w:val="004C43C9"/>
    <w:rsid w:val="004C45FA"/>
    <w:rsid w:val="004C6779"/>
    <w:rsid w:val="004C7D54"/>
    <w:rsid w:val="004D6095"/>
    <w:rsid w:val="004D66AD"/>
    <w:rsid w:val="004E1729"/>
    <w:rsid w:val="004E1B3C"/>
    <w:rsid w:val="004E3F86"/>
    <w:rsid w:val="004E4AD1"/>
    <w:rsid w:val="004F3291"/>
    <w:rsid w:val="004F32D0"/>
    <w:rsid w:val="004F6671"/>
    <w:rsid w:val="004F78C4"/>
    <w:rsid w:val="00500E29"/>
    <w:rsid w:val="005025C7"/>
    <w:rsid w:val="00504B42"/>
    <w:rsid w:val="00510870"/>
    <w:rsid w:val="00515E8C"/>
    <w:rsid w:val="00516A4D"/>
    <w:rsid w:val="0052661E"/>
    <w:rsid w:val="00526627"/>
    <w:rsid w:val="00531016"/>
    <w:rsid w:val="00532218"/>
    <w:rsid w:val="00533D56"/>
    <w:rsid w:val="00535912"/>
    <w:rsid w:val="005367E7"/>
    <w:rsid w:val="00542CDB"/>
    <w:rsid w:val="005449D0"/>
    <w:rsid w:val="00553B9B"/>
    <w:rsid w:val="0055603D"/>
    <w:rsid w:val="00562117"/>
    <w:rsid w:val="0056402C"/>
    <w:rsid w:val="00564DDB"/>
    <w:rsid w:val="005660D0"/>
    <w:rsid w:val="00566380"/>
    <w:rsid w:val="005701EF"/>
    <w:rsid w:val="00571527"/>
    <w:rsid w:val="005727FC"/>
    <w:rsid w:val="00572C2A"/>
    <w:rsid w:val="00573B96"/>
    <w:rsid w:val="00584C51"/>
    <w:rsid w:val="00587B1E"/>
    <w:rsid w:val="00587E84"/>
    <w:rsid w:val="005964D7"/>
    <w:rsid w:val="00597018"/>
    <w:rsid w:val="005A2F92"/>
    <w:rsid w:val="005A7E33"/>
    <w:rsid w:val="005B10CC"/>
    <w:rsid w:val="005B6FFD"/>
    <w:rsid w:val="005B72D5"/>
    <w:rsid w:val="005C5501"/>
    <w:rsid w:val="005C7AFE"/>
    <w:rsid w:val="005D10B3"/>
    <w:rsid w:val="005D158D"/>
    <w:rsid w:val="005E1AEC"/>
    <w:rsid w:val="005E24C2"/>
    <w:rsid w:val="005E34E9"/>
    <w:rsid w:val="005E35AB"/>
    <w:rsid w:val="005F4D3D"/>
    <w:rsid w:val="005F5B10"/>
    <w:rsid w:val="0060244C"/>
    <w:rsid w:val="00605579"/>
    <w:rsid w:val="00607F2B"/>
    <w:rsid w:val="00610A95"/>
    <w:rsid w:val="00613401"/>
    <w:rsid w:val="0061516D"/>
    <w:rsid w:val="00615B10"/>
    <w:rsid w:val="006168EB"/>
    <w:rsid w:val="00616DEB"/>
    <w:rsid w:val="00624E9E"/>
    <w:rsid w:val="006263D3"/>
    <w:rsid w:val="0062694E"/>
    <w:rsid w:val="00630030"/>
    <w:rsid w:val="00636EB3"/>
    <w:rsid w:val="00640E61"/>
    <w:rsid w:val="00642A8B"/>
    <w:rsid w:val="006468ED"/>
    <w:rsid w:val="006512F6"/>
    <w:rsid w:val="00653B0F"/>
    <w:rsid w:val="0066148E"/>
    <w:rsid w:val="00661B3F"/>
    <w:rsid w:val="00665A8F"/>
    <w:rsid w:val="00667860"/>
    <w:rsid w:val="0067157E"/>
    <w:rsid w:val="00676D1D"/>
    <w:rsid w:val="00680D15"/>
    <w:rsid w:val="006818D9"/>
    <w:rsid w:val="006834AD"/>
    <w:rsid w:val="006838C7"/>
    <w:rsid w:val="00690405"/>
    <w:rsid w:val="006914D2"/>
    <w:rsid w:val="00691C06"/>
    <w:rsid w:val="00696FD6"/>
    <w:rsid w:val="006A585F"/>
    <w:rsid w:val="006A7CE2"/>
    <w:rsid w:val="006B4CA4"/>
    <w:rsid w:val="006B6498"/>
    <w:rsid w:val="006B64AA"/>
    <w:rsid w:val="006C52D3"/>
    <w:rsid w:val="006C55C2"/>
    <w:rsid w:val="006C6C41"/>
    <w:rsid w:val="006D1EC8"/>
    <w:rsid w:val="006D3F59"/>
    <w:rsid w:val="006D7DF3"/>
    <w:rsid w:val="006E15A2"/>
    <w:rsid w:val="006E20F9"/>
    <w:rsid w:val="006E6076"/>
    <w:rsid w:val="006F04A3"/>
    <w:rsid w:val="006F1A99"/>
    <w:rsid w:val="00700C90"/>
    <w:rsid w:val="00704693"/>
    <w:rsid w:val="007054D8"/>
    <w:rsid w:val="0071601C"/>
    <w:rsid w:val="00720D8F"/>
    <w:rsid w:val="007214D9"/>
    <w:rsid w:val="00723C6D"/>
    <w:rsid w:val="007264EA"/>
    <w:rsid w:val="00732AB3"/>
    <w:rsid w:val="007332CF"/>
    <w:rsid w:val="00736F47"/>
    <w:rsid w:val="00740DFE"/>
    <w:rsid w:val="007410C2"/>
    <w:rsid w:val="00746DD6"/>
    <w:rsid w:val="00752886"/>
    <w:rsid w:val="007550BD"/>
    <w:rsid w:val="0075799A"/>
    <w:rsid w:val="0076064B"/>
    <w:rsid w:val="00761EE8"/>
    <w:rsid w:val="00762151"/>
    <w:rsid w:val="0076215F"/>
    <w:rsid w:val="00764010"/>
    <w:rsid w:val="00764368"/>
    <w:rsid w:val="0077455A"/>
    <w:rsid w:val="00777372"/>
    <w:rsid w:val="00781849"/>
    <w:rsid w:val="00781B6F"/>
    <w:rsid w:val="00783B56"/>
    <w:rsid w:val="00791C7A"/>
    <w:rsid w:val="00791D59"/>
    <w:rsid w:val="007938AE"/>
    <w:rsid w:val="00793B7C"/>
    <w:rsid w:val="007A2D52"/>
    <w:rsid w:val="007A550A"/>
    <w:rsid w:val="007A5B2E"/>
    <w:rsid w:val="007B46BF"/>
    <w:rsid w:val="007C05DC"/>
    <w:rsid w:val="007C0FF7"/>
    <w:rsid w:val="007C14EE"/>
    <w:rsid w:val="007D07B3"/>
    <w:rsid w:val="007D1B1E"/>
    <w:rsid w:val="007E3C2E"/>
    <w:rsid w:val="007E781F"/>
    <w:rsid w:val="007F1538"/>
    <w:rsid w:val="007F5C41"/>
    <w:rsid w:val="007F5E4F"/>
    <w:rsid w:val="007F7965"/>
    <w:rsid w:val="00800EF1"/>
    <w:rsid w:val="008017D6"/>
    <w:rsid w:val="0080185B"/>
    <w:rsid w:val="00802AC9"/>
    <w:rsid w:val="00810E97"/>
    <w:rsid w:val="00816C5A"/>
    <w:rsid w:val="0082049D"/>
    <w:rsid w:val="008217BC"/>
    <w:rsid w:val="00822BA1"/>
    <w:rsid w:val="00831D6C"/>
    <w:rsid w:val="00832F6C"/>
    <w:rsid w:val="008341ED"/>
    <w:rsid w:val="00841673"/>
    <w:rsid w:val="00841963"/>
    <w:rsid w:val="00845B52"/>
    <w:rsid w:val="008477B9"/>
    <w:rsid w:val="008523FA"/>
    <w:rsid w:val="008529E6"/>
    <w:rsid w:val="00852CDD"/>
    <w:rsid w:val="008546C0"/>
    <w:rsid w:val="00855E11"/>
    <w:rsid w:val="008575E1"/>
    <w:rsid w:val="00863328"/>
    <w:rsid w:val="00864D6E"/>
    <w:rsid w:val="0086690B"/>
    <w:rsid w:val="008710F8"/>
    <w:rsid w:val="00871B94"/>
    <w:rsid w:val="008755C2"/>
    <w:rsid w:val="00881947"/>
    <w:rsid w:val="00882C01"/>
    <w:rsid w:val="008853EC"/>
    <w:rsid w:val="00891CFC"/>
    <w:rsid w:val="00895187"/>
    <w:rsid w:val="008A0C9F"/>
    <w:rsid w:val="008A1645"/>
    <w:rsid w:val="008A3E6F"/>
    <w:rsid w:val="008A7EF2"/>
    <w:rsid w:val="008B70C4"/>
    <w:rsid w:val="008B7F11"/>
    <w:rsid w:val="008C442E"/>
    <w:rsid w:val="008C4943"/>
    <w:rsid w:val="008C5658"/>
    <w:rsid w:val="008D346A"/>
    <w:rsid w:val="008D41FC"/>
    <w:rsid w:val="008E2654"/>
    <w:rsid w:val="008F1C22"/>
    <w:rsid w:val="008F47DC"/>
    <w:rsid w:val="00914986"/>
    <w:rsid w:val="00914DFE"/>
    <w:rsid w:val="0092131F"/>
    <w:rsid w:val="00933540"/>
    <w:rsid w:val="00935439"/>
    <w:rsid w:val="00941D0E"/>
    <w:rsid w:val="00946522"/>
    <w:rsid w:val="0095183B"/>
    <w:rsid w:val="0095204C"/>
    <w:rsid w:val="009520FE"/>
    <w:rsid w:val="00953B51"/>
    <w:rsid w:val="00953B7B"/>
    <w:rsid w:val="009603E5"/>
    <w:rsid w:val="0096071A"/>
    <w:rsid w:val="00960C91"/>
    <w:rsid w:val="00961AEB"/>
    <w:rsid w:val="00963717"/>
    <w:rsid w:val="00965CC4"/>
    <w:rsid w:val="0096624D"/>
    <w:rsid w:val="00970C38"/>
    <w:rsid w:val="00971614"/>
    <w:rsid w:val="00972340"/>
    <w:rsid w:val="009752FA"/>
    <w:rsid w:val="00982494"/>
    <w:rsid w:val="009845F3"/>
    <w:rsid w:val="00990935"/>
    <w:rsid w:val="00996BCA"/>
    <w:rsid w:val="009A3604"/>
    <w:rsid w:val="009A473C"/>
    <w:rsid w:val="009A640D"/>
    <w:rsid w:val="009A7F00"/>
    <w:rsid w:val="009B41F0"/>
    <w:rsid w:val="009B7FFD"/>
    <w:rsid w:val="009C4284"/>
    <w:rsid w:val="009C5DC4"/>
    <w:rsid w:val="009C6B84"/>
    <w:rsid w:val="009D0BC2"/>
    <w:rsid w:val="009D5B2E"/>
    <w:rsid w:val="009D7D83"/>
    <w:rsid w:val="009E19CB"/>
    <w:rsid w:val="009E439C"/>
    <w:rsid w:val="009E620D"/>
    <w:rsid w:val="009E7F49"/>
    <w:rsid w:val="009F0B98"/>
    <w:rsid w:val="00A004D3"/>
    <w:rsid w:val="00A138FF"/>
    <w:rsid w:val="00A14320"/>
    <w:rsid w:val="00A15E74"/>
    <w:rsid w:val="00A164FB"/>
    <w:rsid w:val="00A175E5"/>
    <w:rsid w:val="00A24F60"/>
    <w:rsid w:val="00A254EA"/>
    <w:rsid w:val="00A30DB1"/>
    <w:rsid w:val="00A31101"/>
    <w:rsid w:val="00A34451"/>
    <w:rsid w:val="00A35D0A"/>
    <w:rsid w:val="00A42629"/>
    <w:rsid w:val="00A4524B"/>
    <w:rsid w:val="00A45454"/>
    <w:rsid w:val="00A50EE4"/>
    <w:rsid w:val="00A53511"/>
    <w:rsid w:val="00A541FE"/>
    <w:rsid w:val="00A60841"/>
    <w:rsid w:val="00A63700"/>
    <w:rsid w:val="00A67625"/>
    <w:rsid w:val="00A67EF4"/>
    <w:rsid w:val="00A73EF9"/>
    <w:rsid w:val="00A80BB6"/>
    <w:rsid w:val="00A80C68"/>
    <w:rsid w:val="00A855BE"/>
    <w:rsid w:val="00A87937"/>
    <w:rsid w:val="00A9222E"/>
    <w:rsid w:val="00A92DD2"/>
    <w:rsid w:val="00A93911"/>
    <w:rsid w:val="00A9454C"/>
    <w:rsid w:val="00A94751"/>
    <w:rsid w:val="00A95B2A"/>
    <w:rsid w:val="00AA1BBB"/>
    <w:rsid w:val="00AA7316"/>
    <w:rsid w:val="00AB0C12"/>
    <w:rsid w:val="00AB26D5"/>
    <w:rsid w:val="00AB5F3B"/>
    <w:rsid w:val="00AC6797"/>
    <w:rsid w:val="00AD1EAE"/>
    <w:rsid w:val="00AD2280"/>
    <w:rsid w:val="00AD4839"/>
    <w:rsid w:val="00AD76EF"/>
    <w:rsid w:val="00AE19D1"/>
    <w:rsid w:val="00AE5D09"/>
    <w:rsid w:val="00AF4EE4"/>
    <w:rsid w:val="00B0036F"/>
    <w:rsid w:val="00B04F50"/>
    <w:rsid w:val="00B1073D"/>
    <w:rsid w:val="00B11CD7"/>
    <w:rsid w:val="00B1757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5301"/>
    <w:rsid w:val="00BB7349"/>
    <w:rsid w:val="00BC0367"/>
    <w:rsid w:val="00BC219A"/>
    <w:rsid w:val="00BD034D"/>
    <w:rsid w:val="00BD780A"/>
    <w:rsid w:val="00BE346A"/>
    <w:rsid w:val="00BE635E"/>
    <w:rsid w:val="00BE6364"/>
    <w:rsid w:val="00BE718D"/>
    <w:rsid w:val="00BE7A12"/>
    <w:rsid w:val="00BE7CAE"/>
    <w:rsid w:val="00BF6362"/>
    <w:rsid w:val="00C056BE"/>
    <w:rsid w:val="00C06182"/>
    <w:rsid w:val="00C06249"/>
    <w:rsid w:val="00C07B7F"/>
    <w:rsid w:val="00C07EC8"/>
    <w:rsid w:val="00C13C38"/>
    <w:rsid w:val="00C14933"/>
    <w:rsid w:val="00C235D5"/>
    <w:rsid w:val="00C238FB"/>
    <w:rsid w:val="00C25B3F"/>
    <w:rsid w:val="00C2627B"/>
    <w:rsid w:val="00C32F37"/>
    <w:rsid w:val="00C33352"/>
    <w:rsid w:val="00C34DB4"/>
    <w:rsid w:val="00C35A64"/>
    <w:rsid w:val="00C36B0D"/>
    <w:rsid w:val="00C536D2"/>
    <w:rsid w:val="00C54558"/>
    <w:rsid w:val="00C559CD"/>
    <w:rsid w:val="00C61FEC"/>
    <w:rsid w:val="00C65918"/>
    <w:rsid w:val="00C72F35"/>
    <w:rsid w:val="00C76CD4"/>
    <w:rsid w:val="00C77686"/>
    <w:rsid w:val="00C80B05"/>
    <w:rsid w:val="00C84348"/>
    <w:rsid w:val="00C9443B"/>
    <w:rsid w:val="00CA39B7"/>
    <w:rsid w:val="00CB2149"/>
    <w:rsid w:val="00CB2159"/>
    <w:rsid w:val="00CB4BBD"/>
    <w:rsid w:val="00CB5B7B"/>
    <w:rsid w:val="00CC4F1E"/>
    <w:rsid w:val="00CD19DB"/>
    <w:rsid w:val="00CD30FC"/>
    <w:rsid w:val="00CD4B87"/>
    <w:rsid w:val="00CE4450"/>
    <w:rsid w:val="00CE49B6"/>
    <w:rsid w:val="00CE4A28"/>
    <w:rsid w:val="00CF0AE0"/>
    <w:rsid w:val="00CF31B4"/>
    <w:rsid w:val="00CF4CEF"/>
    <w:rsid w:val="00CF6431"/>
    <w:rsid w:val="00D01DCF"/>
    <w:rsid w:val="00D20EF6"/>
    <w:rsid w:val="00D219AA"/>
    <w:rsid w:val="00D2237A"/>
    <w:rsid w:val="00D24BD1"/>
    <w:rsid w:val="00D2588A"/>
    <w:rsid w:val="00D26217"/>
    <w:rsid w:val="00D278F0"/>
    <w:rsid w:val="00D338DB"/>
    <w:rsid w:val="00D3511F"/>
    <w:rsid w:val="00D4515E"/>
    <w:rsid w:val="00D4700A"/>
    <w:rsid w:val="00D52933"/>
    <w:rsid w:val="00D52FF0"/>
    <w:rsid w:val="00D56683"/>
    <w:rsid w:val="00D61E4F"/>
    <w:rsid w:val="00D65159"/>
    <w:rsid w:val="00D65C56"/>
    <w:rsid w:val="00D66CBB"/>
    <w:rsid w:val="00D70514"/>
    <w:rsid w:val="00D71305"/>
    <w:rsid w:val="00D71BF7"/>
    <w:rsid w:val="00D731D0"/>
    <w:rsid w:val="00D738D2"/>
    <w:rsid w:val="00D766B4"/>
    <w:rsid w:val="00D81B85"/>
    <w:rsid w:val="00D90C1B"/>
    <w:rsid w:val="00D925D1"/>
    <w:rsid w:val="00D92668"/>
    <w:rsid w:val="00D94F27"/>
    <w:rsid w:val="00D95B37"/>
    <w:rsid w:val="00D979CF"/>
    <w:rsid w:val="00DA1F2A"/>
    <w:rsid w:val="00DB0D6D"/>
    <w:rsid w:val="00DB1035"/>
    <w:rsid w:val="00DB34FD"/>
    <w:rsid w:val="00DB44A1"/>
    <w:rsid w:val="00DB5CD7"/>
    <w:rsid w:val="00DC0C9F"/>
    <w:rsid w:val="00DC4957"/>
    <w:rsid w:val="00DC63B3"/>
    <w:rsid w:val="00DD7FD2"/>
    <w:rsid w:val="00DE0F3E"/>
    <w:rsid w:val="00DE1DEE"/>
    <w:rsid w:val="00DE3218"/>
    <w:rsid w:val="00DF06C4"/>
    <w:rsid w:val="00DF1173"/>
    <w:rsid w:val="00DF2CB0"/>
    <w:rsid w:val="00DF451B"/>
    <w:rsid w:val="00DF6006"/>
    <w:rsid w:val="00DF6955"/>
    <w:rsid w:val="00DF7B01"/>
    <w:rsid w:val="00E05FCE"/>
    <w:rsid w:val="00E120FC"/>
    <w:rsid w:val="00E14BA9"/>
    <w:rsid w:val="00E1701F"/>
    <w:rsid w:val="00E245A1"/>
    <w:rsid w:val="00E24831"/>
    <w:rsid w:val="00E34A4E"/>
    <w:rsid w:val="00E41D0D"/>
    <w:rsid w:val="00E46685"/>
    <w:rsid w:val="00E50A06"/>
    <w:rsid w:val="00E55EA0"/>
    <w:rsid w:val="00E701AC"/>
    <w:rsid w:val="00E730F3"/>
    <w:rsid w:val="00E75386"/>
    <w:rsid w:val="00E758A1"/>
    <w:rsid w:val="00E77015"/>
    <w:rsid w:val="00E807E8"/>
    <w:rsid w:val="00E8267D"/>
    <w:rsid w:val="00E8653F"/>
    <w:rsid w:val="00E86C05"/>
    <w:rsid w:val="00E91006"/>
    <w:rsid w:val="00E92204"/>
    <w:rsid w:val="00E93F35"/>
    <w:rsid w:val="00EA4C1F"/>
    <w:rsid w:val="00EB2BE8"/>
    <w:rsid w:val="00EB4897"/>
    <w:rsid w:val="00EB5F05"/>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0F59"/>
    <w:rsid w:val="00EF1196"/>
    <w:rsid w:val="00EF2B23"/>
    <w:rsid w:val="00EF6F58"/>
    <w:rsid w:val="00EF7935"/>
    <w:rsid w:val="00F01526"/>
    <w:rsid w:val="00F04A95"/>
    <w:rsid w:val="00F12FB0"/>
    <w:rsid w:val="00F16039"/>
    <w:rsid w:val="00F20DCF"/>
    <w:rsid w:val="00F2498E"/>
    <w:rsid w:val="00F34068"/>
    <w:rsid w:val="00F3421F"/>
    <w:rsid w:val="00F43916"/>
    <w:rsid w:val="00F51CC4"/>
    <w:rsid w:val="00F51EAB"/>
    <w:rsid w:val="00F55B3B"/>
    <w:rsid w:val="00F56426"/>
    <w:rsid w:val="00F63239"/>
    <w:rsid w:val="00F74FB9"/>
    <w:rsid w:val="00F77D38"/>
    <w:rsid w:val="00F86C5F"/>
    <w:rsid w:val="00F914C6"/>
    <w:rsid w:val="00F97115"/>
    <w:rsid w:val="00F97289"/>
    <w:rsid w:val="00F97B3C"/>
    <w:rsid w:val="00F97DE7"/>
    <w:rsid w:val="00FA00A8"/>
    <w:rsid w:val="00FA1F4B"/>
    <w:rsid w:val="00FA4DC7"/>
    <w:rsid w:val="00FA5D15"/>
    <w:rsid w:val="00FB6398"/>
    <w:rsid w:val="00FC54A4"/>
    <w:rsid w:val="00FC5CDF"/>
    <w:rsid w:val="00FD0A58"/>
    <w:rsid w:val="00FD160B"/>
    <w:rsid w:val="00FD39C9"/>
    <w:rsid w:val="00FD4378"/>
    <w:rsid w:val="00FE1867"/>
    <w:rsid w:val="00FE26EC"/>
    <w:rsid w:val="00FE2DFF"/>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356122/0/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Acuse(3561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492E-8A62-4D36-9244-BB09038F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5165</TotalTime>
  <Pages>25</Pages>
  <Words>5909</Words>
  <Characters>32502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96</cp:revision>
  <cp:lastPrinted>2019-06-13T15:30:00Z</cp:lastPrinted>
  <dcterms:created xsi:type="dcterms:W3CDTF">2020-10-04T14:04:00Z</dcterms:created>
  <dcterms:modified xsi:type="dcterms:W3CDTF">2021-06-17T22:57:00Z</dcterms:modified>
</cp:coreProperties>
</file>