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4181" w14:textId="6A42F81C" w:rsidR="00D50A86" w:rsidRPr="00B161D0" w:rsidRDefault="00D50A86" w:rsidP="00C1682A">
      <w:pPr>
        <w:tabs>
          <w:tab w:val="left" w:pos="0"/>
        </w:tabs>
        <w:spacing w:line="360" w:lineRule="auto"/>
        <w:jc w:val="center"/>
        <w:rPr>
          <w:rFonts w:ascii="Palatino Linotype" w:hAnsi="Palatino Linotype"/>
          <w:b/>
        </w:rPr>
      </w:pPr>
      <w:r w:rsidRPr="00B161D0">
        <w:rPr>
          <w:rFonts w:ascii="Palatino Linotype" w:hAnsi="Palatino Linotype"/>
          <w:b/>
        </w:rPr>
        <w:t>RESUMEN</w:t>
      </w:r>
    </w:p>
    <w:p w14:paraId="176A564B" w14:textId="77777777" w:rsidR="00D50A86" w:rsidRPr="00B161D0" w:rsidRDefault="00D50A86" w:rsidP="00531A4A">
      <w:pPr>
        <w:tabs>
          <w:tab w:val="left" w:pos="0"/>
        </w:tabs>
        <w:spacing w:line="360" w:lineRule="auto"/>
        <w:jc w:val="both"/>
        <w:rPr>
          <w:rFonts w:ascii="Palatino Linotype" w:hAnsi="Palatino Linotype"/>
          <w:b/>
        </w:rPr>
      </w:pPr>
    </w:p>
    <w:p w14:paraId="3FB0D437" w14:textId="77777777" w:rsidR="00531A4A" w:rsidRPr="00B161D0" w:rsidRDefault="00531A4A" w:rsidP="00531A4A">
      <w:pPr>
        <w:tabs>
          <w:tab w:val="left" w:pos="0"/>
          <w:tab w:val="center" w:pos="4419"/>
          <w:tab w:val="right" w:pos="8838"/>
        </w:tabs>
        <w:spacing w:line="360" w:lineRule="auto"/>
        <w:jc w:val="both"/>
        <w:rPr>
          <w:rFonts w:ascii="Palatino Linotype" w:eastAsia="MS Mincho" w:hAnsi="Palatino Linotype" w:cs="Times New Roman"/>
        </w:rPr>
      </w:pPr>
      <w:r w:rsidRPr="00B161D0">
        <w:rPr>
          <w:rFonts w:ascii="Palatino Linotype" w:eastAsia="MS Mincho" w:hAnsi="Palatino Linotype" w:cs="Times New Roman"/>
          <w:b/>
        </w:rPr>
        <w:t xml:space="preserve">Tema: </w:t>
      </w:r>
      <w:r w:rsidRPr="00B161D0">
        <w:rPr>
          <w:rFonts w:ascii="Palatino Linotype" w:eastAsia="MS Mincho" w:hAnsi="Palatino Linotype" w:cs="Times New Roman"/>
        </w:rPr>
        <w:t xml:space="preserve">Legalidad de la respuesta otorgada por el Ayuntamiento de Cuautitlán, a solicitud de información. </w:t>
      </w:r>
    </w:p>
    <w:p w14:paraId="7DCA1C44" w14:textId="77777777" w:rsidR="00531A4A" w:rsidRPr="00B161D0" w:rsidRDefault="00531A4A" w:rsidP="00531A4A">
      <w:pPr>
        <w:tabs>
          <w:tab w:val="left" w:pos="0"/>
          <w:tab w:val="center" w:pos="4419"/>
          <w:tab w:val="right" w:pos="8838"/>
        </w:tabs>
        <w:spacing w:line="360" w:lineRule="auto"/>
        <w:jc w:val="both"/>
        <w:rPr>
          <w:rFonts w:ascii="Palatino Linotype" w:eastAsia="MS Mincho" w:hAnsi="Palatino Linotype" w:cs="Times New Roman"/>
        </w:rPr>
      </w:pPr>
    </w:p>
    <w:p w14:paraId="4DAB582F" w14:textId="77777777" w:rsidR="00531A4A" w:rsidRPr="00B161D0" w:rsidRDefault="00531A4A" w:rsidP="00531A4A">
      <w:pPr>
        <w:tabs>
          <w:tab w:val="left" w:pos="0"/>
          <w:tab w:val="center" w:pos="4419"/>
          <w:tab w:val="right" w:pos="8838"/>
        </w:tabs>
        <w:spacing w:line="360" w:lineRule="auto"/>
        <w:jc w:val="both"/>
        <w:rPr>
          <w:rFonts w:ascii="Palatino Linotype" w:eastAsia="MS Mincho" w:hAnsi="Palatino Linotype" w:cs="Times New Roman"/>
        </w:rPr>
      </w:pPr>
      <w:r w:rsidRPr="00B161D0">
        <w:rPr>
          <w:rFonts w:ascii="Palatino Linotype" w:eastAsia="MS Mincho" w:hAnsi="Palatino Linotype" w:cs="Times New Roman"/>
          <w:b/>
        </w:rPr>
        <w:t>El caso</w:t>
      </w:r>
      <w:r w:rsidRPr="00B161D0">
        <w:rPr>
          <w:rFonts w:ascii="Palatino Linotype" w:eastAsia="MS Mincho" w:hAnsi="Palatino Linotype" w:cs="Times New Roman"/>
        </w:rPr>
        <w:t>: Solicitud relacionada con la información generada por el Cronista Municipal, durante los años dos mil diecinueve, dos mil veinte y dos mil veintiuno.</w:t>
      </w:r>
    </w:p>
    <w:p w14:paraId="4162EA1A" w14:textId="77777777" w:rsidR="00531A4A" w:rsidRPr="00B161D0" w:rsidRDefault="00531A4A" w:rsidP="00531A4A">
      <w:pPr>
        <w:tabs>
          <w:tab w:val="left" w:pos="0"/>
          <w:tab w:val="center" w:pos="4419"/>
          <w:tab w:val="right" w:pos="8838"/>
        </w:tabs>
        <w:spacing w:line="360" w:lineRule="auto"/>
        <w:jc w:val="both"/>
        <w:rPr>
          <w:rFonts w:ascii="Palatino Linotype" w:eastAsia="MS Mincho" w:hAnsi="Palatino Linotype" w:cs="Times New Roman"/>
        </w:rPr>
      </w:pPr>
    </w:p>
    <w:p w14:paraId="0ABBB7EC" w14:textId="77777777" w:rsidR="00531A4A" w:rsidRPr="00B161D0" w:rsidRDefault="00531A4A" w:rsidP="00531A4A">
      <w:pPr>
        <w:tabs>
          <w:tab w:val="left" w:pos="0"/>
          <w:tab w:val="center" w:pos="4419"/>
          <w:tab w:val="right" w:pos="8838"/>
        </w:tabs>
        <w:spacing w:line="360" w:lineRule="auto"/>
        <w:jc w:val="both"/>
        <w:rPr>
          <w:rFonts w:ascii="Palatino Linotype" w:eastAsia="MS Mincho" w:hAnsi="Palatino Linotype" w:cs="Times New Roman"/>
        </w:rPr>
      </w:pPr>
      <w:r w:rsidRPr="00B161D0">
        <w:rPr>
          <w:rFonts w:ascii="Palatino Linotype" w:eastAsia="MS Mincho" w:hAnsi="Palatino Linotype" w:cs="Times New Roman"/>
        </w:rPr>
        <w:t>En respuesta, el Sujeto Obligado proporcionó un documento que contiene un listado de títulos correspondientes a las investigaciones realizadas por el Cronista Municipal, durante los años dos mil diecinueve, dos mil veinte y dos mil veintiuno.</w:t>
      </w:r>
    </w:p>
    <w:p w14:paraId="5E8B8F5B" w14:textId="77777777" w:rsidR="00531A4A" w:rsidRPr="00B161D0" w:rsidRDefault="00531A4A" w:rsidP="00531A4A">
      <w:pPr>
        <w:tabs>
          <w:tab w:val="left" w:pos="0"/>
          <w:tab w:val="center" w:pos="4419"/>
          <w:tab w:val="right" w:pos="8838"/>
        </w:tabs>
        <w:spacing w:line="360" w:lineRule="auto"/>
        <w:jc w:val="both"/>
        <w:rPr>
          <w:rFonts w:ascii="Palatino Linotype" w:eastAsia="MS Mincho" w:hAnsi="Palatino Linotype" w:cs="Times New Roman"/>
        </w:rPr>
      </w:pPr>
    </w:p>
    <w:p w14:paraId="2B077FDC" w14:textId="77777777" w:rsidR="00531A4A" w:rsidRPr="00B161D0" w:rsidRDefault="00531A4A" w:rsidP="00531A4A">
      <w:pPr>
        <w:tabs>
          <w:tab w:val="left" w:pos="0"/>
          <w:tab w:val="center" w:pos="4419"/>
          <w:tab w:val="right" w:pos="8838"/>
        </w:tabs>
        <w:spacing w:line="360" w:lineRule="auto"/>
        <w:jc w:val="both"/>
        <w:rPr>
          <w:rFonts w:ascii="Palatino Linotype" w:eastAsia="MS Mincho" w:hAnsi="Palatino Linotype" w:cs="Times New Roman"/>
        </w:rPr>
      </w:pPr>
      <w:r w:rsidRPr="00B161D0">
        <w:rPr>
          <w:rFonts w:ascii="Palatino Linotype" w:eastAsia="MS Mincho" w:hAnsi="Palatino Linotype" w:cs="Times New Roman"/>
          <w:b/>
        </w:rPr>
        <w:t xml:space="preserve">Propuesta: </w:t>
      </w:r>
      <w:r w:rsidRPr="00B161D0">
        <w:rPr>
          <w:rFonts w:ascii="Palatino Linotype" w:eastAsia="MS Mincho" w:hAnsi="Palatino Linotype" w:cs="Times New Roman"/>
        </w:rPr>
        <w:t>La pregunta es si con la respuesta del Sujeto Obligado se colma el requerimiento realizado por el particular.</w:t>
      </w:r>
    </w:p>
    <w:p w14:paraId="59C0E0AE" w14:textId="77777777" w:rsidR="00531A4A" w:rsidRPr="00B161D0" w:rsidRDefault="00531A4A" w:rsidP="00531A4A">
      <w:pPr>
        <w:tabs>
          <w:tab w:val="left" w:pos="0"/>
          <w:tab w:val="center" w:pos="4419"/>
          <w:tab w:val="right" w:pos="8838"/>
        </w:tabs>
        <w:spacing w:line="360" w:lineRule="auto"/>
        <w:jc w:val="both"/>
        <w:rPr>
          <w:rFonts w:ascii="Palatino Linotype" w:eastAsia="MS Mincho" w:hAnsi="Palatino Linotype" w:cs="Times New Roman"/>
        </w:rPr>
      </w:pPr>
    </w:p>
    <w:p w14:paraId="5778512B" w14:textId="77777777" w:rsidR="00531A4A" w:rsidRPr="00B161D0" w:rsidRDefault="00531A4A" w:rsidP="00531A4A">
      <w:pPr>
        <w:tabs>
          <w:tab w:val="left" w:pos="0"/>
          <w:tab w:val="center" w:pos="4419"/>
          <w:tab w:val="right" w:pos="8838"/>
        </w:tabs>
        <w:spacing w:line="360" w:lineRule="auto"/>
        <w:jc w:val="both"/>
        <w:rPr>
          <w:rFonts w:ascii="Palatino Linotype" w:eastAsia="MS Mincho" w:hAnsi="Palatino Linotype" w:cs="Times New Roman"/>
        </w:rPr>
      </w:pPr>
      <w:r w:rsidRPr="00B161D0">
        <w:rPr>
          <w:rFonts w:ascii="Palatino Linotype" w:eastAsia="MS Mincho" w:hAnsi="Palatino Linotype" w:cs="Times New Roman"/>
        </w:rPr>
        <w:t>Así, se advierte que de acuerdo con el artículo 11 de la Ley de Transparencia y Acceso a la Información Pública del Estado de México y Municipios, la entrega de la información deberá garantizar que ésta sea accesible, actualizada, completa, congruente, confiable, verificable, veraz, integral, oportuna y expedita.</w:t>
      </w:r>
    </w:p>
    <w:p w14:paraId="3DCED648" w14:textId="77777777" w:rsidR="00531A4A" w:rsidRPr="00B161D0" w:rsidRDefault="00531A4A" w:rsidP="00531A4A">
      <w:pPr>
        <w:tabs>
          <w:tab w:val="left" w:pos="0"/>
          <w:tab w:val="center" w:pos="4419"/>
          <w:tab w:val="right" w:pos="8838"/>
        </w:tabs>
        <w:spacing w:line="360" w:lineRule="auto"/>
        <w:jc w:val="both"/>
        <w:rPr>
          <w:rFonts w:ascii="Palatino Linotype" w:eastAsia="MS Mincho" w:hAnsi="Palatino Linotype" w:cs="Times New Roman"/>
        </w:rPr>
      </w:pPr>
    </w:p>
    <w:p w14:paraId="42FF6511" w14:textId="77777777" w:rsidR="00531A4A" w:rsidRPr="00B161D0" w:rsidRDefault="00531A4A" w:rsidP="00531A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B161D0">
        <w:rPr>
          <w:rFonts w:ascii="Palatino Linotype" w:eastAsia="MS Mincho" w:hAnsi="Palatino Linotype" w:cs="Times New Roman"/>
          <w:b/>
        </w:rPr>
        <w:t>Decisión:</w:t>
      </w:r>
      <w:r w:rsidRPr="00B161D0">
        <w:rPr>
          <w:rFonts w:ascii="Palatino Linotype" w:eastAsia="MS Mincho" w:hAnsi="Palatino Linotype" w:cs="Times New Roman"/>
        </w:rPr>
        <w:t xml:space="preserve"> </w:t>
      </w:r>
      <w:r w:rsidRPr="00B161D0">
        <w:rPr>
          <w:rFonts w:ascii="Palatino Linotype" w:eastAsia="Times New Roman" w:hAnsi="Palatino Linotype" w:cs="Arial"/>
        </w:rPr>
        <w:t xml:space="preserve">Resultan fundadas las </w:t>
      </w:r>
      <w:r w:rsidRPr="00B161D0">
        <w:rPr>
          <w:rFonts w:ascii="Palatino Linotype" w:eastAsia="Times New Roman" w:hAnsi="Palatino Linotype" w:cs="Arial"/>
          <w:lang w:val="es-ES"/>
        </w:rPr>
        <w:t xml:space="preserve">razones o motivos de inconformidad hechos valer </w:t>
      </w:r>
      <w:r w:rsidRPr="00B161D0">
        <w:rPr>
          <w:rFonts w:ascii="Palatino Linotype" w:eastAsia="Calibri" w:hAnsi="Palatino Linotype" w:cs="Arial"/>
          <w:lang w:val="es-ES"/>
        </w:rPr>
        <w:t xml:space="preserve">en los recursos de revisión </w:t>
      </w:r>
      <w:r w:rsidRPr="00B161D0">
        <w:rPr>
          <w:rFonts w:ascii="Palatino Linotype" w:hAnsi="Palatino Linotype" w:cs="Arial"/>
          <w:bCs/>
        </w:rPr>
        <w:t>01308/INFOEM/IP/RR/2021</w:t>
      </w:r>
      <w:r w:rsidRPr="00B161D0">
        <w:rPr>
          <w:rFonts w:ascii="Palatino Linotype" w:hAnsi="Palatino Linotype" w:cs="Arial"/>
          <w:bCs/>
          <w:lang w:eastAsia="es-MX"/>
        </w:rPr>
        <w:t xml:space="preserve"> en términos del </w:t>
      </w:r>
      <w:r w:rsidRPr="00B161D0">
        <w:rPr>
          <w:rFonts w:ascii="Palatino Linotype" w:hAnsi="Palatino Linotype" w:cs="Arial"/>
          <w:bCs/>
          <w:lang w:eastAsia="es-MX"/>
        </w:rPr>
        <w:lastRenderedPageBreak/>
        <w:t>Considerando QUINTO de la presente resolución.</w:t>
      </w:r>
      <w:r w:rsidRPr="00B161D0">
        <w:rPr>
          <w:rFonts w:ascii="Palatino Linotype" w:eastAsia="MS Mincho" w:hAnsi="Palatino Linotype" w:cs="Times New Roman"/>
        </w:rPr>
        <w:t xml:space="preserve"> Por lo tanto, </w:t>
      </w:r>
      <w:r w:rsidRPr="00B161D0">
        <w:rPr>
          <w:rFonts w:ascii="Palatino Linotype" w:eastAsia="Calibri" w:hAnsi="Palatino Linotype" w:cs="Arial"/>
          <w:lang w:val="es-ES"/>
        </w:rPr>
        <w:t>se MODIFICA la respuesta emitida por el</w:t>
      </w:r>
      <w:r w:rsidRPr="00B161D0">
        <w:rPr>
          <w:rFonts w:ascii="Palatino Linotype" w:eastAsia="Calibri" w:hAnsi="Palatino Linotype" w:cs="Arial"/>
          <w:sz w:val="28"/>
          <w:lang w:val="es-ES"/>
        </w:rPr>
        <w:t xml:space="preserve"> </w:t>
      </w:r>
      <w:r w:rsidRPr="00B161D0">
        <w:rPr>
          <w:rFonts w:ascii="Palatino Linotype" w:eastAsia="Times New Roman" w:hAnsi="Palatino Linotype"/>
          <w:color w:val="000000" w:themeColor="text1"/>
          <w:szCs w:val="22"/>
        </w:rPr>
        <w:t xml:space="preserve">Ayuntamiento de Cuautitlán </w:t>
      </w:r>
      <w:r w:rsidRPr="00B161D0">
        <w:rPr>
          <w:rFonts w:ascii="Palatino Linotype" w:eastAsia="Calibri" w:hAnsi="Palatino Linotype" w:cs="Arial"/>
          <w:lang w:val="es-ES"/>
        </w:rPr>
        <w:t xml:space="preserve">y se ORDENA </w:t>
      </w:r>
      <w:r w:rsidRPr="00B161D0">
        <w:rPr>
          <w:rFonts w:ascii="Palatino Linotype" w:eastAsia="Times New Roman" w:hAnsi="Palatino Linotype" w:cs="Arial"/>
          <w:lang w:val="es-ES"/>
        </w:rPr>
        <w:t>entregar vía Sistema de Acceso a Información Mexiquense (SAIMEX), lo siguiente:</w:t>
      </w:r>
    </w:p>
    <w:p w14:paraId="04239A2D" w14:textId="77777777" w:rsidR="00531A4A" w:rsidRPr="00B161D0" w:rsidRDefault="00531A4A" w:rsidP="00531A4A">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5AD52001" w14:textId="233B43A6" w:rsidR="00531A4A" w:rsidRPr="00B161D0" w:rsidRDefault="00531A4A" w:rsidP="00531A4A">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r w:rsidRPr="00B161D0">
        <w:rPr>
          <w:rFonts w:ascii="Palatino Linotype" w:eastAsia="MS Mincho" w:hAnsi="Palatino Linotype" w:cs="Times New Roman"/>
          <w:b/>
        </w:rPr>
        <w:t xml:space="preserve"> “El o los documentos </w:t>
      </w:r>
      <w:r w:rsidRPr="00B161D0">
        <w:rPr>
          <w:rFonts w:ascii="Palatino Linotype" w:eastAsia="Calibri" w:hAnsi="Palatino Linotype" w:cs="Arial"/>
          <w:b/>
          <w:color w:val="000000" w:themeColor="text1"/>
          <w:lang w:val="es-ES"/>
        </w:rPr>
        <w:t xml:space="preserve">elaborados </w:t>
      </w:r>
      <w:r w:rsidR="00422869" w:rsidRPr="00B161D0">
        <w:rPr>
          <w:rFonts w:ascii="Palatino Linotype" w:eastAsia="Calibri" w:hAnsi="Palatino Linotype" w:cs="Arial"/>
          <w:b/>
          <w:color w:val="000000" w:themeColor="text1"/>
          <w:lang w:val="es-ES"/>
        </w:rPr>
        <w:t>al cinco (05) de febrero de dos</w:t>
      </w:r>
      <w:r w:rsidRPr="00B161D0">
        <w:rPr>
          <w:rFonts w:ascii="Palatino Linotype" w:eastAsia="Calibri" w:hAnsi="Palatino Linotype" w:cs="Arial"/>
          <w:b/>
          <w:color w:val="000000" w:themeColor="text1"/>
          <w:lang w:val="es-ES"/>
        </w:rPr>
        <w:t xml:space="preserve"> mil veintiuno, donde conste la información generada por el Cronista Municipal, correspondiente a: </w:t>
      </w:r>
    </w:p>
    <w:p w14:paraId="3D39B69B" w14:textId="77777777" w:rsidR="00531A4A" w:rsidRPr="00B161D0" w:rsidRDefault="00531A4A" w:rsidP="00531A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1F35E4" w14:textId="77777777" w:rsidR="00531A4A" w:rsidRPr="00B161D0" w:rsidRDefault="00531A4A" w:rsidP="00531A4A">
      <w:pPr>
        <w:pStyle w:val="Prrafodelista"/>
        <w:numPr>
          <w:ilvl w:val="0"/>
          <w:numId w:val="17"/>
        </w:numPr>
        <w:tabs>
          <w:tab w:val="left" w:pos="426"/>
          <w:tab w:val="left" w:pos="567"/>
        </w:tabs>
        <w:spacing w:line="360" w:lineRule="auto"/>
        <w:ind w:right="565" w:hanging="153"/>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La difusión de sucesos históricos que hayan acontecido en el Municipio,</w:t>
      </w:r>
    </w:p>
    <w:p w14:paraId="4A636703" w14:textId="77777777" w:rsidR="00531A4A" w:rsidRPr="00B161D0" w:rsidRDefault="00531A4A" w:rsidP="00531A4A">
      <w:pPr>
        <w:pStyle w:val="Prrafodelista"/>
        <w:numPr>
          <w:ilvl w:val="0"/>
          <w:numId w:val="17"/>
        </w:numPr>
        <w:tabs>
          <w:tab w:val="left" w:pos="426"/>
          <w:tab w:val="left" w:pos="567"/>
        </w:tabs>
        <w:spacing w:line="360" w:lineRule="auto"/>
        <w:ind w:right="565" w:hanging="153"/>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La promoción e investigación del patrimonio histórico y cultural del Municipio,</w:t>
      </w:r>
    </w:p>
    <w:p w14:paraId="6273A93E" w14:textId="77777777" w:rsidR="00531A4A" w:rsidRPr="00B161D0" w:rsidRDefault="00531A4A" w:rsidP="00531A4A">
      <w:pPr>
        <w:pStyle w:val="Prrafodelista"/>
        <w:numPr>
          <w:ilvl w:val="0"/>
          <w:numId w:val="17"/>
        </w:numPr>
        <w:tabs>
          <w:tab w:val="left" w:pos="426"/>
          <w:tab w:val="left" w:pos="567"/>
        </w:tabs>
        <w:spacing w:line="360" w:lineRule="auto"/>
        <w:ind w:right="565" w:hanging="153"/>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 xml:space="preserve">El fomento realizado sobre </w:t>
      </w:r>
      <w:r w:rsidRPr="00B161D0">
        <w:rPr>
          <w:rFonts w:ascii="Palatino Linotype" w:eastAsia="Times New Roman" w:hAnsi="Palatino Linotype" w:cs="Times New Roman"/>
          <w:b/>
          <w:lang w:val="es-MX" w:eastAsia="es-ES_tradnl"/>
        </w:rPr>
        <w:t xml:space="preserve">el rescate, organización y conservación de los archivos históricos del Municipio; y </w:t>
      </w:r>
    </w:p>
    <w:p w14:paraId="0A30907C" w14:textId="77777777" w:rsidR="00531A4A" w:rsidRPr="00B161D0" w:rsidRDefault="00531A4A" w:rsidP="00531A4A">
      <w:pPr>
        <w:pStyle w:val="Prrafodelista"/>
        <w:numPr>
          <w:ilvl w:val="0"/>
          <w:numId w:val="17"/>
        </w:numPr>
        <w:tabs>
          <w:tab w:val="left" w:pos="426"/>
          <w:tab w:val="left" w:pos="567"/>
        </w:tabs>
        <w:spacing w:line="360" w:lineRule="auto"/>
        <w:ind w:right="565" w:hanging="153"/>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La difusión del patrimonio cultural intangible del Municipio</w:t>
      </w:r>
      <w:r w:rsidRPr="00B161D0">
        <w:rPr>
          <w:rFonts w:ascii="Palatino Linotype" w:eastAsia="MS Mincho" w:hAnsi="Palatino Linotype" w:cs="Times New Roman"/>
          <w:b/>
        </w:rPr>
        <w:t>” (Sic)</w:t>
      </w:r>
    </w:p>
    <w:p w14:paraId="5BD6658C" w14:textId="77777777" w:rsidR="00983622" w:rsidRPr="00B161D0" w:rsidRDefault="00983622" w:rsidP="00983622">
      <w:pPr>
        <w:tabs>
          <w:tab w:val="left" w:pos="0"/>
          <w:tab w:val="center" w:pos="4419"/>
          <w:tab w:val="right" w:pos="8838"/>
        </w:tabs>
        <w:spacing w:line="360" w:lineRule="auto"/>
        <w:jc w:val="both"/>
        <w:rPr>
          <w:rFonts w:ascii="Palatino Linotype" w:eastAsia="MS Mincho" w:hAnsi="Palatino Linotype" w:cs="Times New Roman"/>
        </w:rPr>
      </w:pPr>
    </w:p>
    <w:p w14:paraId="7DB3CADB" w14:textId="77777777" w:rsidR="007F67E2" w:rsidRPr="00B161D0" w:rsidRDefault="007F67E2" w:rsidP="005834B8">
      <w:pPr>
        <w:tabs>
          <w:tab w:val="left" w:pos="0"/>
        </w:tabs>
        <w:spacing w:line="360" w:lineRule="auto"/>
        <w:rPr>
          <w:rFonts w:ascii="Palatino Linotype" w:hAnsi="Palatino Linotype"/>
          <w:b/>
        </w:rPr>
      </w:pPr>
    </w:p>
    <w:p w14:paraId="757A1E67" w14:textId="77777777" w:rsidR="007F67E2" w:rsidRPr="00B161D0" w:rsidRDefault="007F67E2" w:rsidP="005834B8">
      <w:pPr>
        <w:tabs>
          <w:tab w:val="left" w:pos="0"/>
        </w:tabs>
        <w:spacing w:line="360" w:lineRule="auto"/>
        <w:rPr>
          <w:rFonts w:ascii="Palatino Linotype" w:hAnsi="Palatino Linotype"/>
          <w:b/>
        </w:rPr>
      </w:pPr>
    </w:p>
    <w:p w14:paraId="68ED5684" w14:textId="77777777" w:rsidR="007F67E2" w:rsidRPr="00B161D0" w:rsidRDefault="007F67E2" w:rsidP="005834B8">
      <w:pPr>
        <w:tabs>
          <w:tab w:val="left" w:pos="0"/>
        </w:tabs>
        <w:spacing w:line="360" w:lineRule="auto"/>
        <w:rPr>
          <w:rFonts w:ascii="Palatino Linotype" w:hAnsi="Palatino Linotype"/>
          <w:b/>
        </w:rPr>
      </w:pPr>
    </w:p>
    <w:p w14:paraId="741D04F4" w14:textId="77777777" w:rsidR="007F67E2" w:rsidRPr="00B161D0" w:rsidRDefault="007F67E2" w:rsidP="005834B8">
      <w:pPr>
        <w:tabs>
          <w:tab w:val="left" w:pos="0"/>
        </w:tabs>
        <w:spacing w:line="360" w:lineRule="auto"/>
        <w:rPr>
          <w:rFonts w:ascii="Palatino Linotype" w:hAnsi="Palatino Linotype"/>
          <w:b/>
        </w:rPr>
      </w:pPr>
    </w:p>
    <w:p w14:paraId="1D211039" w14:textId="77777777" w:rsidR="006E02A2" w:rsidRPr="00B161D0" w:rsidRDefault="006E02A2" w:rsidP="005834B8">
      <w:pPr>
        <w:tabs>
          <w:tab w:val="left" w:pos="0"/>
        </w:tabs>
        <w:spacing w:line="360" w:lineRule="auto"/>
        <w:rPr>
          <w:rFonts w:ascii="Palatino Linotype" w:hAnsi="Palatino Linotype"/>
          <w:b/>
        </w:rPr>
      </w:pPr>
    </w:p>
    <w:p w14:paraId="1E1436BF" w14:textId="77777777" w:rsidR="00F11094" w:rsidRPr="00B161D0" w:rsidRDefault="00F11094" w:rsidP="005834B8">
      <w:pPr>
        <w:tabs>
          <w:tab w:val="left" w:pos="0"/>
        </w:tabs>
        <w:spacing w:line="360" w:lineRule="auto"/>
        <w:rPr>
          <w:rFonts w:ascii="Palatino Linotype" w:hAnsi="Palatino Linotype"/>
          <w:b/>
        </w:rPr>
      </w:pPr>
    </w:p>
    <w:p w14:paraId="411ED4EE" w14:textId="56DB7AF6" w:rsidR="00C1682A" w:rsidRPr="00B161D0" w:rsidRDefault="00341BE8" w:rsidP="00C1682A">
      <w:pPr>
        <w:tabs>
          <w:tab w:val="left" w:pos="0"/>
        </w:tabs>
        <w:spacing w:line="360" w:lineRule="auto"/>
        <w:jc w:val="center"/>
        <w:rPr>
          <w:rFonts w:ascii="Palatino Linotype" w:hAnsi="Palatino Linotype"/>
          <w:b/>
        </w:rPr>
      </w:pPr>
      <w:r w:rsidRPr="00B161D0">
        <w:rPr>
          <w:rFonts w:ascii="Palatino Linotype" w:hAnsi="Palatino Linotype"/>
          <w:b/>
        </w:rPr>
        <w:lastRenderedPageBreak/>
        <w:t>LÍNEAS ARGUMENTATIVAS.</w:t>
      </w:r>
    </w:p>
    <w:p w14:paraId="0FD8DCF1" w14:textId="77777777" w:rsidR="00C1682A" w:rsidRPr="00B161D0" w:rsidRDefault="00C1682A" w:rsidP="00C1682A">
      <w:pPr>
        <w:tabs>
          <w:tab w:val="left" w:pos="0"/>
        </w:tabs>
        <w:spacing w:line="360" w:lineRule="auto"/>
        <w:jc w:val="center"/>
        <w:rPr>
          <w:rFonts w:ascii="Palatino Linotype" w:hAnsi="Palatino Linotype"/>
          <w:b/>
        </w:rPr>
      </w:pPr>
    </w:p>
    <w:p w14:paraId="6B4848F9" w14:textId="77777777" w:rsidR="003D50CE" w:rsidRPr="00B161D0" w:rsidRDefault="00903FA7" w:rsidP="003D50CE">
      <w:pPr>
        <w:tabs>
          <w:tab w:val="left" w:pos="567"/>
        </w:tabs>
        <w:spacing w:line="360" w:lineRule="auto"/>
        <w:jc w:val="both"/>
        <w:rPr>
          <w:rFonts w:ascii="Palatino Linotype" w:eastAsia="Times New Roman" w:hAnsi="Palatino Linotype"/>
        </w:rPr>
      </w:pPr>
      <w:r w:rsidRPr="00B161D0">
        <w:rPr>
          <w:rFonts w:ascii="Palatino Linotype" w:eastAsia="Times New Roman" w:hAnsi="Palatino Linotype"/>
          <w:b/>
        </w:rPr>
        <w:t>DEBERES DE LAS AUTORIDADES.</w:t>
      </w:r>
      <w:r w:rsidRPr="00B161D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B161D0">
        <w:rPr>
          <w:rFonts w:ascii="Palatino Linotype" w:eastAsia="Times New Roman" w:hAnsi="Palatino Linotype"/>
        </w:rPr>
        <w:t xml:space="preserve"> </w:t>
      </w:r>
    </w:p>
    <w:p w14:paraId="05C656E2" w14:textId="77777777" w:rsidR="007F67E2" w:rsidRPr="00B161D0" w:rsidRDefault="007F67E2" w:rsidP="003D50CE">
      <w:pPr>
        <w:tabs>
          <w:tab w:val="left" w:pos="567"/>
        </w:tabs>
        <w:spacing w:line="360" w:lineRule="auto"/>
        <w:jc w:val="both"/>
        <w:rPr>
          <w:rFonts w:ascii="Palatino Linotype" w:eastAsia="Times New Roman" w:hAnsi="Palatino Linotype"/>
        </w:rPr>
      </w:pPr>
    </w:p>
    <w:p w14:paraId="24FFCB3C" w14:textId="77777777" w:rsidR="007F67E2" w:rsidRPr="00B161D0" w:rsidRDefault="007F67E2" w:rsidP="003D50CE">
      <w:pPr>
        <w:tabs>
          <w:tab w:val="left" w:pos="567"/>
        </w:tabs>
        <w:spacing w:line="360" w:lineRule="auto"/>
        <w:jc w:val="both"/>
        <w:rPr>
          <w:rFonts w:ascii="Palatino Linotype" w:eastAsia="Calibri" w:hAnsi="Palatino Linotype" w:cs="Times New Roman"/>
          <w:b/>
        </w:rPr>
      </w:pPr>
    </w:p>
    <w:p w14:paraId="73B1C809" w14:textId="77777777" w:rsidR="00444A95" w:rsidRPr="00B161D0" w:rsidRDefault="00444A95" w:rsidP="003D50CE">
      <w:pPr>
        <w:tabs>
          <w:tab w:val="left" w:pos="567"/>
        </w:tabs>
        <w:spacing w:line="360" w:lineRule="auto"/>
        <w:jc w:val="both"/>
        <w:rPr>
          <w:rFonts w:ascii="Palatino Linotype" w:eastAsia="Calibri" w:hAnsi="Palatino Linotype" w:cs="Times New Roman"/>
          <w:b/>
        </w:rPr>
      </w:pPr>
    </w:p>
    <w:p w14:paraId="0653E767" w14:textId="77777777" w:rsidR="00444A95" w:rsidRPr="00B161D0" w:rsidRDefault="00444A95" w:rsidP="003D50CE">
      <w:pPr>
        <w:tabs>
          <w:tab w:val="left" w:pos="567"/>
        </w:tabs>
        <w:spacing w:line="360" w:lineRule="auto"/>
        <w:jc w:val="both"/>
        <w:rPr>
          <w:rFonts w:ascii="Palatino Linotype" w:eastAsia="Calibri" w:hAnsi="Palatino Linotype" w:cs="Times New Roman"/>
          <w:b/>
        </w:rPr>
      </w:pPr>
    </w:p>
    <w:p w14:paraId="5BE0FDB5" w14:textId="77777777" w:rsidR="00444A95" w:rsidRPr="00B161D0" w:rsidRDefault="00444A95" w:rsidP="003D50CE">
      <w:pPr>
        <w:tabs>
          <w:tab w:val="left" w:pos="567"/>
        </w:tabs>
        <w:spacing w:line="360" w:lineRule="auto"/>
        <w:jc w:val="both"/>
        <w:rPr>
          <w:rFonts w:ascii="Palatino Linotype" w:eastAsia="Calibri" w:hAnsi="Palatino Linotype" w:cs="Times New Roman"/>
          <w:b/>
        </w:rPr>
      </w:pPr>
    </w:p>
    <w:p w14:paraId="6171F7CC" w14:textId="77777777" w:rsidR="00444A95" w:rsidRPr="00B161D0" w:rsidRDefault="00444A95" w:rsidP="003D50CE">
      <w:pPr>
        <w:tabs>
          <w:tab w:val="left" w:pos="567"/>
        </w:tabs>
        <w:spacing w:line="360" w:lineRule="auto"/>
        <w:jc w:val="both"/>
        <w:rPr>
          <w:rFonts w:ascii="Palatino Linotype" w:eastAsia="Times New Roman" w:hAnsi="Palatino Linotype"/>
        </w:rPr>
      </w:pPr>
    </w:p>
    <w:p w14:paraId="1EEFA909" w14:textId="26E67F9F" w:rsidR="003D50CE" w:rsidRPr="00B161D0" w:rsidRDefault="003D50CE" w:rsidP="003D50CE">
      <w:pPr>
        <w:tabs>
          <w:tab w:val="left" w:pos="567"/>
        </w:tabs>
        <w:spacing w:line="360" w:lineRule="auto"/>
        <w:jc w:val="both"/>
        <w:rPr>
          <w:rFonts w:ascii="Palatino Linotype" w:hAnsi="Palatino Linotype"/>
          <w:lang w:eastAsia="es-MX"/>
        </w:rPr>
      </w:pPr>
      <w:r w:rsidRPr="00B161D0">
        <w:rPr>
          <w:rFonts w:ascii="Palatino Linotype" w:eastAsia="Times New Roman" w:hAnsi="Palatino Linotype"/>
        </w:rPr>
        <w:br/>
      </w:r>
    </w:p>
    <w:p w14:paraId="3CC113FD" w14:textId="77777777" w:rsidR="00AF47C9" w:rsidRPr="00B161D0" w:rsidRDefault="00AF47C9" w:rsidP="003D50CE">
      <w:pPr>
        <w:tabs>
          <w:tab w:val="left" w:pos="567"/>
        </w:tabs>
        <w:spacing w:line="360" w:lineRule="auto"/>
        <w:jc w:val="both"/>
        <w:rPr>
          <w:rFonts w:ascii="Palatino Linotype" w:hAnsi="Palatino Linotype"/>
          <w:lang w:eastAsia="es-MX"/>
        </w:rPr>
      </w:pPr>
    </w:p>
    <w:p w14:paraId="5628AA39" w14:textId="77777777" w:rsidR="00AF47C9" w:rsidRPr="00B161D0" w:rsidRDefault="00AF47C9" w:rsidP="003D50CE">
      <w:pPr>
        <w:tabs>
          <w:tab w:val="left" w:pos="567"/>
        </w:tabs>
        <w:spacing w:line="360" w:lineRule="auto"/>
        <w:jc w:val="both"/>
        <w:rPr>
          <w:rFonts w:ascii="Palatino Linotype" w:hAnsi="Palatino Linotype"/>
          <w:lang w:eastAsia="es-MX"/>
        </w:rPr>
      </w:pPr>
    </w:p>
    <w:p w14:paraId="71173A53" w14:textId="77777777" w:rsidR="00AF47C9" w:rsidRPr="00B161D0" w:rsidRDefault="00AF47C9" w:rsidP="003D50CE">
      <w:pPr>
        <w:tabs>
          <w:tab w:val="left" w:pos="567"/>
        </w:tabs>
        <w:spacing w:line="360" w:lineRule="auto"/>
        <w:jc w:val="both"/>
        <w:rPr>
          <w:rFonts w:ascii="Palatino Linotype" w:hAnsi="Palatino Linotype"/>
          <w:lang w:eastAsia="es-MX"/>
        </w:rPr>
      </w:pPr>
    </w:p>
    <w:p w14:paraId="23257864" w14:textId="77777777" w:rsidR="00AF47C9" w:rsidRPr="00B161D0" w:rsidRDefault="00AF47C9" w:rsidP="003D50CE">
      <w:pPr>
        <w:tabs>
          <w:tab w:val="left" w:pos="567"/>
        </w:tabs>
        <w:spacing w:line="360" w:lineRule="auto"/>
        <w:jc w:val="both"/>
        <w:rPr>
          <w:rFonts w:ascii="Palatino Linotype" w:hAnsi="Palatino Linotype"/>
          <w:lang w:eastAsia="es-MX"/>
        </w:rPr>
      </w:pPr>
    </w:p>
    <w:p w14:paraId="6F886014" w14:textId="77777777" w:rsidR="00AF47C9" w:rsidRPr="00B161D0" w:rsidRDefault="00AF47C9" w:rsidP="003D50CE">
      <w:pPr>
        <w:tabs>
          <w:tab w:val="left" w:pos="567"/>
        </w:tabs>
        <w:spacing w:line="360" w:lineRule="auto"/>
        <w:jc w:val="both"/>
        <w:rPr>
          <w:rFonts w:ascii="Palatino Linotype" w:hAnsi="Palatino Linotype"/>
          <w:lang w:eastAsia="es-MX"/>
        </w:rPr>
      </w:pPr>
    </w:p>
    <w:p w14:paraId="5DDAD19B" w14:textId="77777777" w:rsidR="00AF47C9" w:rsidRPr="00B161D0" w:rsidRDefault="00AF47C9" w:rsidP="003D50CE">
      <w:pPr>
        <w:tabs>
          <w:tab w:val="left" w:pos="567"/>
        </w:tabs>
        <w:spacing w:line="360" w:lineRule="auto"/>
        <w:jc w:val="both"/>
        <w:rPr>
          <w:rFonts w:ascii="Palatino Linotype" w:hAnsi="Palatino Linotype"/>
          <w:lang w:eastAsia="es-MX"/>
        </w:rPr>
      </w:pPr>
    </w:p>
    <w:p w14:paraId="2EA80858" w14:textId="77777777" w:rsidR="00AF47C9" w:rsidRPr="00B161D0" w:rsidRDefault="00AF47C9" w:rsidP="003D50CE">
      <w:pPr>
        <w:tabs>
          <w:tab w:val="left" w:pos="567"/>
        </w:tabs>
        <w:spacing w:line="360" w:lineRule="auto"/>
        <w:jc w:val="both"/>
        <w:rPr>
          <w:rFonts w:ascii="Palatino Linotype" w:hAnsi="Palatino Linotype"/>
          <w:lang w:eastAsia="es-MX"/>
        </w:rPr>
      </w:pPr>
    </w:p>
    <w:p w14:paraId="7B2C7E59" w14:textId="77777777" w:rsidR="00C1682A" w:rsidRPr="00B161D0" w:rsidRDefault="00C1682A" w:rsidP="00C1682A">
      <w:pPr>
        <w:spacing w:before="240" w:after="360" w:line="360" w:lineRule="auto"/>
        <w:contextualSpacing/>
        <w:jc w:val="both"/>
        <w:rPr>
          <w:rFonts w:ascii="Palatino Linotype" w:hAnsi="Palatino Linotype" w:cs="Arial"/>
        </w:rPr>
      </w:pPr>
    </w:p>
    <w:p w14:paraId="31137936" w14:textId="302D1D0F" w:rsidR="00BC61B2" w:rsidRPr="00B161D0" w:rsidRDefault="00A20B1F" w:rsidP="00C1682A">
      <w:pPr>
        <w:tabs>
          <w:tab w:val="left" w:pos="0"/>
        </w:tabs>
        <w:spacing w:line="360" w:lineRule="auto"/>
        <w:jc w:val="center"/>
        <w:rPr>
          <w:rFonts w:ascii="Palatino Linotype" w:eastAsia="Times New Roman" w:hAnsi="Palatino Linotype" w:cs="Times New Roman"/>
          <w:b/>
          <w:sz w:val="22"/>
          <w:u w:val="single"/>
        </w:rPr>
      </w:pPr>
      <w:r w:rsidRPr="00B161D0">
        <w:rPr>
          <w:rFonts w:ascii="Palatino Linotype" w:eastAsia="Times New Roman" w:hAnsi="Palatino Linotype" w:cs="Times New Roman"/>
          <w:b/>
          <w:sz w:val="22"/>
          <w:u w:val="single"/>
        </w:rPr>
        <w:lastRenderedPageBreak/>
        <w:t>ÍNDICE</w:t>
      </w:r>
    </w:p>
    <w:sdt>
      <w:sdtPr>
        <w:rPr>
          <w:rFonts w:asciiTheme="minorHAnsi" w:eastAsiaTheme="minorEastAsia" w:hAnsiTheme="minorHAnsi" w:cstheme="minorBidi"/>
          <w:b w:val="0"/>
          <w:sz w:val="22"/>
          <w:szCs w:val="24"/>
          <w:lang w:eastAsia="es-ES"/>
        </w:rPr>
        <w:id w:val="-1245946457"/>
        <w:docPartObj>
          <w:docPartGallery w:val="Table of Contents"/>
          <w:docPartUnique/>
        </w:docPartObj>
      </w:sdtPr>
      <w:sdtEndPr>
        <w:rPr>
          <w:bCs/>
          <w:sz w:val="24"/>
        </w:rPr>
      </w:sdtEndPr>
      <w:sdtContent>
        <w:sdt>
          <w:sdtPr>
            <w:rPr>
              <w:rFonts w:asciiTheme="minorHAnsi" w:eastAsiaTheme="minorEastAsia" w:hAnsiTheme="minorHAnsi" w:cstheme="minorBidi"/>
              <w:b w:val="0"/>
              <w:sz w:val="21"/>
              <w:szCs w:val="21"/>
              <w:lang w:eastAsia="es-ES"/>
            </w:rPr>
            <w:id w:val="137230575"/>
            <w:docPartObj>
              <w:docPartGallery w:val="Table of Contents"/>
              <w:docPartUnique/>
            </w:docPartObj>
          </w:sdtPr>
          <w:sdtEndPr>
            <w:rPr>
              <w:bCs/>
              <w:sz w:val="24"/>
              <w:szCs w:val="24"/>
            </w:rPr>
          </w:sdtEndPr>
          <w:sdtContent>
            <w:p w14:paraId="2E56BEAF" w14:textId="77777777" w:rsidR="00577D50" w:rsidRPr="00B161D0" w:rsidRDefault="00577D50" w:rsidP="00C1682A">
              <w:pPr>
                <w:pStyle w:val="TtuloTDC"/>
                <w:tabs>
                  <w:tab w:val="left" w:pos="0"/>
                </w:tabs>
                <w:spacing w:before="0" w:line="360" w:lineRule="auto"/>
                <w:rPr>
                  <w:sz w:val="21"/>
                  <w:szCs w:val="21"/>
                </w:rPr>
              </w:pPr>
            </w:p>
            <w:p w14:paraId="5D45B156" w14:textId="7F4FF5BB" w:rsidR="00AF47C9" w:rsidRPr="00B161D0" w:rsidRDefault="00577D50">
              <w:pPr>
                <w:pStyle w:val="TDC2"/>
                <w:rPr>
                  <w:noProof/>
                  <w:lang w:val="es-MX" w:eastAsia="es-ES_tradnl"/>
                </w:rPr>
              </w:pPr>
              <w:r w:rsidRPr="00B161D0">
                <w:rPr>
                  <w:rFonts w:ascii="Palatino Linotype" w:hAnsi="Palatino Linotype"/>
                  <w:sz w:val="21"/>
                  <w:szCs w:val="21"/>
                </w:rPr>
                <w:fldChar w:fldCharType="begin"/>
              </w:r>
              <w:r w:rsidRPr="00B161D0">
                <w:rPr>
                  <w:rFonts w:ascii="Palatino Linotype" w:hAnsi="Palatino Linotype"/>
                  <w:sz w:val="21"/>
                  <w:szCs w:val="21"/>
                </w:rPr>
                <w:instrText xml:space="preserve"> TOC \o "1-3" \h \z \u </w:instrText>
              </w:r>
              <w:r w:rsidRPr="00B161D0">
                <w:rPr>
                  <w:rFonts w:ascii="Palatino Linotype" w:hAnsi="Palatino Linotype"/>
                  <w:sz w:val="21"/>
                  <w:szCs w:val="21"/>
                </w:rPr>
                <w:fldChar w:fldCharType="separate"/>
              </w:r>
              <w:hyperlink w:anchor="_Toc71902471" w:history="1">
                <w:r w:rsidR="00AF47C9" w:rsidRPr="00B161D0">
                  <w:rPr>
                    <w:rStyle w:val="Hipervnculo"/>
                    <w:rFonts w:ascii="Palatino Linotype" w:hAnsi="Palatino Linotype"/>
                    <w:b/>
                    <w:noProof/>
                  </w:rPr>
                  <w:t>ANTECEDENTES</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_Toc71902471 \h </w:instrText>
                </w:r>
                <w:r w:rsidR="00AF47C9" w:rsidRPr="00B161D0">
                  <w:rPr>
                    <w:noProof/>
                    <w:webHidden/>
                  </w:rPr>
                </w:r>
                <w:r w:rsidR="00AF47C9" w:rsidRPr="00B161D0">
                  <w:rPr>
                    <w:noProof/>
                    <w:webHidden/>
                  </w:rPr>
                  <w:fldChar w:fldCharType="separate"/>
                </w:r>
                <w:r w:rsidR="00AF47C9" w:rsidRPr="00B161D0">
                  <w:rPr>
                    <w:noProof/>
                    <w:webHidden/>
                  </w:rPr>
                  <w:t>5</w:t>
                </w:r>
                <w:r w:rsidR="00AF47C9" w:rsidRPr="00B161D0">
                  <w:rPr>
                    <w:noProof/>
                    <w:webHidden/>
                  </w:rPr>
                  <w:fldChar w:fldCharType="end"/>
                </w:r>
              </w:hyperlink>
            </w:p>
            <w:p w14:paraId="55B10582" w14:textId="0CC561D9" w:rsidR="00AF47C9" w:rsidRPr="00B161D0" w:rsidRDefault="00DA1463">
              <w:pPr>
                <w:pStyle w:val="TDC2"/>
                <w:rPr>
                  <w:noProof/>
                  <w:lang w:val="es-MX" w:eastAsia="es-ES_tradnl"/>
                </w:rPr>
              </w:pPr>
              <w:hyperlink w:anchor="_Toc71902472" w:history="1">
                <w:r w:rsidR="00AF47C9" w:rsidRPr="00B161D0">
                  <w:rPr>
                    <w:rStyle w:val="Hipervnculo"/>
                    <w:rFonts w:ascii="Palatino Linotype" w:hAnsi="Palatino Linotype"/>
                    <w:b/>
                    <w:noProof/>
                  </w:rPr>
                  <w:t>CONSIDERANDO</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_Toc71902472 \h </w:instrText>
                </w:r>
                <w:r w:rsidR="00AF47C9" w:rsidRPr="00B161D0">
                  <w:rPr>
                    <w:noProof/>
                    <w:webHidden/>
                  </w:rPr>
                </w:r>
                <w:r w:rsidR="00AF47C9" w:rsidRPr="00B161D0">
                  <w:rPr>
                    <w:noProof/>
                    <w:webHidden/>
                  </w:rPr>
                  <w:fldChar w:fldCharType="separate"/>
                </w:r>
                <w:r w:rsidR="00AF47C9" w:rsidRPr="00B161D0">
                  <w:rPr>
                    <w:noProof/>
                    <w:webHidden/>
                  </w:rPr>
                  <w:t>8</w:t>
                </w:r>
                <w:r w:rsidR="00AF47C9" w:rsidRPr="00B161D0">
                  <w:rPr>
                    <w:noProof/>
                    <w:webHidden/>
                  </w:rPr>
                  <w:fldChar w:fldCharType="end"/>
                </w:r>
              </w:hyperlink>
            </w:p>
            <w:p w14:paraId="032D4132" w14:textId="5171D65A" w:rsidR="00AF47C9" w:rsidRPr="00B161D0" w:rsidRDefault="00DA1463">
              <w:pPr>
                <w:pStyle w:val="TDC2"/>
                <w:rPr>
                  <w:noProof/>
                  <w:lang w:val="es-MX" w:eastAsia="es-ES_tradnl"/>
                </w:rPr>
              </w:pPr>
              <w:hyperlink w:anchor="_Toc71902473" w:history="1">
                <w:r w:rsidR="00AF47C9" w:rsidRPr="00B161D0">
                  <w:rPr>
                    <w:rStyle w:val="Hipervnculo"/>
                    <w:rFonts w:ascii="Palatino Linotype" w:hAnsi="Palatino Linotype"/>
                    <w:b/>
                    <w:noProof/>
                  </w:rPr>
                  <w:t>PRIMERO. De la competencia</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_Toc71902473 \h </w:instrText>
                </w:r>
                <w:r w:rsidR="00AF47C9" w:rsidRPr="00B161D0">
                  <w:rPr>
                    <w:noProof/>
                    <w:webHidden/>
                  </w:rPr>
                </w:r>
                <w:r w:rsidR="00AF47C9" w:rsidRPr="00B161D0">
                  <w:rPr>
                    <w:noProof/>
                    <w:webHidden/>
                  </w:rPr>
                  <w:fldChar w:fldCharType="separate"/>
                </w:r>
                <w:r w:rsidR="00AF47C9" w:rsidRPr="00B161D0">
                  <w:rPr>
                    <w:noProof/>
                    <w:webHidden/>
                  </w:rPr>
                  <w:t>8</w:t>
                </w:r>
                <w:r w:rsidR="00AF47C9" w:rsidRPr="00B161D0">
                  <w:rPr>
                    <w:noProof/>
                    <w:webHidden/>
                  </w:rPr>
                  <w:fldChar w:fldCharType="end"/>
                </w:r>
              </w:hyperlink>
            </w:p>
            <w:p w14:paraId="7A2ABD07" w14:textId="5E9CDA2E" w:rsidR="00AF47C9" w:rsidRPr="00B161D0" w:rsidRDefault="00DA1463">
              <w:pPr>
                <w:pStyle w:val="TDC2"/>
                <w:rPr>
                  <w:noProof/>
                  <w:lang w:val="es-MX" w:eastAsia="es-ES_tradnl"/>
                </w:rPr>
              </w:pPr>
              <w:hyperlink w:anchor="_Toc71902474" w:history="1">
                <w:r w:rsidR="00AF47C9" w:rsidRPr="00B161D0">
                  <w:rPr>
                    <w:rStyle w:val="Hipervnculo"/>
                    <w:rFonts w:ascii="Palatino Linotype" w:hAnsi="Palatino Linotype"/>
                    <w:b/>
                    <w:noProof/>
                  </w:rPr>
                  <w:t>SEGUNDO. De la oportunidad y procedencia.</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_Toc71902474 \h </w:instrText>
                </w:r>
                <w:r w:rsidR="00AF47C9" w:rsidRPr="00B161D0">
                  <w:rPr>
                    <w:noProof/>
                    <w:webHidden/>
                  </w:rPr>
                </w:r>
                <w:r w:rsidR="00AF47C9" w:rsidRPr="00B161D0">
                  <w:rPr>
                    <w:noProof/>
                    <w:webHidden/>
                  </w:rPr>
                  <w:fldChar w:fldCharType="separate"/>
                </w:r>
                <w:r w:rsidR="00AF47C9" w:rsidRPr="00B161D0">
                  <w:rPr>
                    <w:noProof/>
                    <w:webHidden/>
                  </w:rPr>
                  <w:t>9</w:t>
                </w:r>
                <w:r w:rsidR="00AF47C9" w:rsidRPr="00B161D0">
                  <w:rPr>
                    <w:noProof/>
                    <w:webHidden/>
                  </w:rPr>
                  <w:fldChar w:fldCharType="end"/>
                </w:r>
              </w:hyperlink>
            </w:p>
            <w:p w14:paraId="54A2B9A5" w14:textId="24D485FB" w:rsidR="00AF47C9" w:rsidRPr="00B161D0" w:rsidRDefault="00DA1463">
              <w:pPr>
                <w:pStyle w:val="TDC2"/>
                <w:rPr>
                  <w:noProof/>
                  <w:lang w:val="es-MX" w:eastAsia="es-ES_tradnl"/>
                </w:rPr>
              </w:pPr>
              <w:hyperlink w:anchor="_Toc71902475" w:history="1">
                <w:r w:rsidR="00AF47C9" w:rsidRPr="00B161D0">
                  <w:rPr>
                    <w:rStyle w:val="Hipervnculo"/>
                    <w:rFonts w:ascii="Palatino Linotype" w:hAnsi="Palatino Linotype"/>
                    <w:b/>
                    <w:noProof/>
                  </w:rPr>
                  <w:t xml:space="preserve">TERCERO. </w:t>
                </w:r>
                <w:r w:rsidR="00AF47C9" w:rsidRPr="00B161D0">
                  <w:rPr>
                    <w:rStyle w:val="Hipervnculo"/>
                    <w:rFonts w:ascii="Palatino Linotype" w:eastAsia="MS Gothic" w:hAnsi="Palatino Linotype"/>
                    <w:b/>
                    <w:noProof/>
                  </w:rPr>
                  <w:t>De previo y especial pronunciamiento.</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_Toc71902475 \h </w:instrText>
                </w:r>
                <w:r w:rsidR="00AF47C9" w:rsidRPr="00B161D0">
                  <w:rPr>
                    <w:noProof/>
                    <w:webHidden/>
                  </w:rPr>
                </w:r>
                <w:r w:rsidR="00AF47C9" w:rsidRPr="00B161D0">
                  <w:rPr>
                    <w:noProof/>
                    <w:webHidden/>
                  </w:rPr>
                  <w:fldChar w:fldCharType="separate"/>
                </w:r>
                <w:r w:rsidR="00AF47C9" w:rsidRPr="00B161D0">
                  <w:rPr>
                    <w:noProof/>
                    <w:webHidden/>
                  </w:rPr>
                  <w:t>10</w:t>
                </w:r>
                <w:r w:rsidR="00AF47C9" w:rsidRPr="00B161D0">
                  <w:rPr>
                    <w:noProof/>
                    <w:webHidden/>
                  </w:rPr>
                  <w:fldChar w:fldCharType="end"/>
                </w:r>
              </w:hyperlink>
            </w:p>
            <w:p w14:paraId="01B8C257" w14:textId="678C0D14" w:rsidR="00AF47C9" w:rsidRPr="00B161D0" w:rsidRDefault="00DA1463">
              <w:pPr>
                <w:pStyle w:val="TDC2"/>
                <w:rPr>
                  <w:noProof/>
                  <w:lang w:val="es-MX" w:eastAsia="es-ES_tradnl"/>
                </w:rPr>
              </w:pPr>
              <w:hyperlink w:anchor="_Toc71902476" w:history="1">
                <w:r w:rsidR="00AF47C9" w:rsidRPr="00B161D0">
                  <w:rPr>
                    <w:rStyle w:val="Hipervnculo"/>
                    <w:rFonts w:ascii="Palatino Linotype" w:hAnsi="Palatino Linotype"/>
                    <w:b/>
                    <w:noProof/>
                  </w:rPr>
                  <w:t>CUARTO. Planteamiento de la Litis</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_Toc71902476 \h </w:instrText>
                </w:r>
                <w:r w:rsidR="00AF47C9" w:rsidRPr="00B161D0">
                  <w:rPr>
                    <w:noProof/>
                    <w:webHidden/>
                  </w:rPr>
                </w:r>
                <w:r w:rsidR="00AF47C9" w:rsidRPr="00B161D0">
                  <w:rPr>
                    <w:noProof/>
                    <w:webHidden/>
                  </w:rPr>
                  <w:fldChar w:fldCharType="separate"/>
                </w:r>
                <w:r w:rsidR="00AF47C9" w:rsidRPr="00B161D0">
                  <w:rPr>
                    <w:noProof/>
                    <w:webHidden/>
                  </w:rPr>
                  <w:t>15</w:t>
                </w:r>
                <w:r w:rsidR="00AF47C9" w:rsidRPr="00B161D0">
                  <w:rPr>
                    <w:noProof/>
                    <w:webHidden/>
                  </w:rPr>
                  <w:fldChar w:fldCharType="end"/>
                </w:r>
              </w:hyperlink>
            </w:p>
            <w:p w14:paraId="28043D74" w14:textId="7C3D09EF" w:rsidR="00AF47C9" w:rsidRPr="00B161D0" w:rsidRDefault="00DA1463">
              <w:pPr>
                <w:pStyle w:val="TDC2"/>
                <w:rPr>
                  <w:noProof/>
                  <w:lang w:val="es-MX" w:eastAsia="es-ES_tradnl"/>
                </w:rPr>
              </w:pPr>
              <w:hyperlink w:anchor="_Toc71902477" w:history="1">
                <w:r w:rsidR="00AF47C9" w:rsidRPr="00B161D0">
                  <w:rPr>
                    <w:rStyle w:val="Hipervnculo"/>
                    <w:rFonts w:ascii="Palatino Linotype" w:hAnsi="Palatino Linotype"/>
                    <w:b/>
                    <w:noProof/>
                  </w:rPr>
                  <w:t>QUINTO. Estudio y resolución del asunto.</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_Toc71902477 \h </w:instrText>
                </w:r>
                <w:r w:rsidR="00AF47C9" w:rsidRPr="00B161D0">
                  <w:rPr>
                    <w:noProof/>
                    <w:webHidden/>
                  </w:rPr>
                </w:r>
                <w:r w:rsidR="00AF47C9" w:rsidRPr="00B161D0">
                  <w:rPr>
                    <w:noProof/>
                    <w:webHidden/>
                  </w:rPr>
                  <w:fldChar w:fldCharType="separate"/>
                </w:r>
                <w:r w:rsidR="00AF47C9" w:rsidRPr="00B161D0">
                  <w:rPr>
                    <w:noProof/>
                    <w:webHidden/>
                  </w:rPr>
                  <w:t>16</w:t>
                </w:r>
                <w:r w:rsidR="00AF47C9" w:rsidRPr="00B161D0">
                  <w:rPr>
                    <w:noProof/>
                    <w:webHidden/>
                  </w:rPr>
                  <w:fldChar w:fldCharType="end"/>
                </w:r>
              </w:hyperlink>
            </w:p>
            <w:p w14:paraId="45B6474F" w14:textId="2B6077A8" w:rsidR="00AF47C9" w:rsidRPr="00B161D0" w:rsidRDefault="00DA1463">
              <w:pPr>
                <w:pStyle w:val="TDC2"/>
                <w:tabs>
                  <w:tab w:val="left" w:pos="1440"/>
                </w:tabs>
                <w:rPr>
                  <w:noProof/>
                  <w:lang w:val="es-MX" w:eastAsia="es-ES_tradnl"/>
                </w:rPr>
              </w:pPr>
              <w:hyperlink w:anchor="_Toc71902478" w:history="1">
                <w:r w:rsidR="00AF47C9" w:rsidRPr="00B161D0">
                  <w:rPr>
                    <w:rStyle w:val="Hipervnculo"/>
                    <w:rFonts w:ascii="Palatino Linotype" w:eastAsia="MS Gothic" w:hAnsi="Palatino Linotype" w:cs="Times New Roman"/>
                    <w:b/>
                    <w:noProof/>
                  </w:rPr>
                  <w:t>I.</w:t>
                </w:r>
                <w:r w:rsidR="00AF47C9" w:rsidRPr="00B161D0">
                  <w:rPr>
                    <w:noProof/>
                    <w:lang w:val="es-MX" w:eastAsia="es-ES_tradnl"/>
                  </w:rPr>
                  <w:tab/>
                </w:r>
                <w:r w:rsidR="00AF47C9" w:rsidRPr="00B161D0">
                  <w:rPr>
                    <w:rStyle w:val="Hipervnculo"/>
                    <w:rFonts w:ascii="Palatino Linotype" w:eastAsia="MS Gothic" w:hAnsi="Palatino Linotype" w:cs="Times New Roman"/>
                    <w:b/>
                    <w:noProof/>
                  </w:rPr>
                  <w:t>De la Respuesta a la Solicitud de Información.</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_Toc71902478 \h </w:instrText>
                </w:r>
                <w:r w:rsidR="00AF47C9" w:rsidRPr="00B161D0">
                  <w:rPr>
                    <w:noProof/>
                    <w:webHidden/>
                  </w:rPr>
                </w:r>
                <w:r w:rsidR="00AF47C9" w:rsidRPr="00B161D0">
                  <w:rPr>
                    <w:noProof/>
                    <w:webHidden/>
                  </w:rPr>
                  <w:fldChar w:fldCharType="separate"/>
                </w:r>
                <w:r w:rsidR="00AF47C9" w:rsidRPr="00B161D0">
                  <w:rPr>
                    <w:noProof/>
                    <w:webHidden/>
                  </w:rPr>
                  <w:t>16</w:t>
                </w:r>
                <w:r w:rsidR="00AF47C9" w:rsidRPr="00B161D0">
                  <w:rPr>
                    <w:noProof/>
                    <w:webHidden/>
                  </w:rPr>
                  <w:fldChar w:fldCharType="end"/>
                </w:r>
              </w:hyperlink>
            </w:p>
            <w:p w14:paraId="7CDA8D11" w14:textId="6D2BD63D" w:rsidR="00AF47C9" w:rsidRPr="00B161D0" w:rsidRDefault="00DA1463">
              <w:pPr>
                <w:pStyle w:val="TDC2"/>
                <w:tabs>
                  <w:tab w:val="left" w:pos="1440"/>
                </w:tabs>
                <w:rPr>
                  <w:noProof/>
                  <w:lang w:val="es-MX" w:eastAsia="es-ES_tradnl"/>
                </w:rPr>
              </w:pPr>
              <w:hyperlink w:anchor="_Toc71902479" w:history="1">
                <w:r w:rsidR="00AF47C9" w:rsidRPr="00B161D0">
                  <w:rPr>
                    <w:rStyle w:val="Hipervnculo"/>
                    <w:rFonts w:ascii="Palatino Linotype" w:hAnsi="Palatino Linotype"/>
                    <w:b/>
                    <w:noProof/>
                  </w:rPr>
                  <w:t>I.</w:t>
                </w:r>
                <w:r w:rsidR="00AF47C9" w:rsidRPr="00B161D0">
                  <w:rPr>
                    <w:noProof/>
                    <w:lang w:val="es-MX" w:eastAsia="es-ES_tradnl"/>
                  </w:rPr>
                  <w:tab/>
                </w:r>
                <w:r w:rsidR="00AF47C9" w:rsidRPr="00B161D0">
                  <w:rPr>
                    <w:rStyle w:val="Hipervnculo"/>
                    <w:rFonts w:ascii="Palatino Linotype" w:hAnsi="Palatino Linotype"/>
                    <w:b/>
                    <w:noProof/>
                  </w:rPr>
                  <w:t>De la Fuente Obligacional.</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_Toc71902479 \h </w:instrText>
                </w:r>
                <w:r w:rsidR="00AF47C9" w:rsidRPr="00B161D0">
                  <w:rPr>
                    <w:noProof/>
                    <w:webHidden/>
                  </w:rPr>
                </w:r>
                <w:r w:rsidR="00AF47C9" w:rsidRPr="00B161D0">
                  <w:rPr>
                    <w:noProof/>
                    <w:webHidden/>
                  </w:rPr>
                  <w:fldChar w:fldCharType="separate"/>
                </w:r>
                <w:r w:rsidR="00AF47C9" w:rsidRPr="00B161D0">
                  <w:rPr>
                    <w:noProof/>
                    <w:webHidden/>
                  </w:rPr>
                  <w:t>20</w:t>
                </w:r>
                <w:r w:rsidR="00AF47C9" w:rsidRPr="00B161D0">
                  <w:rPr>
                    <w:noProof/>
                    <w:webHidden/>
                  </w:rPr>
                  <w:fldChar w:fldCharType="end"/>
                </w:r>
              </w:hyperlink>
            </w:p>
            <w:p w14:paraId="6762D08A" w14:textId="2EEE48D2" w:rsidR="00AF47C9" w:rsidRPr="00B161D0" w:rsidRDefault="00DA1463">
              <w:pPr>
                <w:pStyle w:val="TDC2"/>
                <w:rPr>
                  <w:noProof/>
                  <w:lang w:val="es-MX" w:eastAsia="es-ES_tradnl"/>
                </w:rPr>
              </w:pPr>
              <w:hyperlink w:anchor="_Toc71902480" w:history="1">
                <w:r w:rsidR="00AF47C9" w:rsidRPr="00B161D0">
                  <w:rPr>
                    <w:rStyle w:val="Hipervnculo"/>
                    <w:rFonts w:ascii="Palatino Linotype" w:hAnsi="Palatino Linotype"/>
                    <w:b/>
                    <w:noProof/>
                    <w:lang w:val="es-ES"/>
                  </w:rPr>
                  <w:t>SEXTO. Decisión.</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_Toc71902480 \h </w:instrText>
                </w:r>
                <w:r w:rsidR="00AF47C9" w:rsidRPr="00B161D0">
                  <w:rPr>
                    <w:noProof/>
                    <w:webHidden/>
                  </w:rPr>
                </w:r>
                <w:r w:rsidR="00AF47C9" w:rsidRPr="00B161D0">
                  <w:rPr>
                    <w:noProof/>
                    <w:webHidden/>
                  </w:rPr>
                  <w:fldChar w:fldCharType="separate"/>
                </w:r>
                <w:r w:rsidR="00AF47C9" w:rsidRPr="00B161D0">
                  <w:rPr>
                    <w:noProof/>
                    <w:webHidden/>
                  </w:rPr>
                  <w:t>26</w:t>
                </w:r>
                <w:r w:rsidR="00AF47C9" w:rsidRPr="00B161D0">
                  <w:rPr>
                    <w:noProof/>
                    <w:webHidden/>
                  </w:rPr>
                  <w:fldChar w:fldCharType="end"/>
                </w:r>
              </w:hyperlink>
            </w:p>
            <w:p w14:paraId="54E738A4" w14:textId="3A9B03DD" w:rsidR="00AF47C9" w:rsidRPr="00B161D0" w:rsidRDefault="00DA1463">
              <w:pPr>
                <w:pStyle w:val="TDC2"/>
                <w:rPr>
                  <w:noProof/>
                  <w:lang w:val="es-MX" w:eastAsia="es-ES_tradnl"/>
                </w:rPr>
              </w:pPr>
              <w:hyperlink w:anchor="_Toc71902481" w:history="1">
                <w:r w:rsidR="00AF47C9" w:rsidRPr="00B161D0">
                  <w:rPr>
                    <w:rStyle w:val="Hipervnculo"/>
                    <w:rFonts w:ascii="Palatino Linotype" w:hAnsi="Palatino Linotype"/>
                    <w:b/>
                    <w:noProof/>
                    <w:lang w:val="es-ES"/>
                  </w:rPr>
                  <w:t>R E S O L U T I V O S</w:t>
                </w:r>
                <w:r w:rsidR="00AF47C9" w:rsidRPr="00B161D0">
                  <w:rPr>
                    <w:noProof/>
                    <w:webHidden/>
                  </w:rPr>
                  <w:tab/>
                </w:r>
                <w:r w:rsidR="00AF47C9" w:rsidRPr="00B161D0">
                  <w:rPr>
                    <w:noProof/>
                    <w:webHidden/>
                  </w:rPr>
                  <w:fldChar w:fldCharType="begin"/>
                </w:r>
                <w:r w:rsidR="00AF47C9" w:rsidRPr="00B161D0">
                  <w:rPr>
                    <w:noProof/>
                    <w:webHidden/>
                  </w:rPr>
                  <w:instrText xml:space="preserve"> PAGEREF _Toc71902481 \h </w:instrText>
                </w:r>
                <w:r w:rsidR="00AF47C9" w:rsidRPr="00B161D0">
                  <w:rPr>
                    <w:noProof/>
                    <w:webHidden/>
                  </w:rPr>
                </w:r>
                <w:r w:rsidR="00AF47C9" w:rsidRPr="00B161D0">
                  <w:rPr>
                    <w:noProof/>
                    <w:webHidden/>
                  </w:rPr>
                  <w:fldChar w:fldCharType="separate"/>
                </w:r>
                <w:r w:rsidR="00AF47C9" w:rsidRPr="00B161D0">
                  <w:rPr>
                    <w:noProof/>
                    <w:webHidden/>
                  </w:rPr>
                  <w:t>28</w:t>
                </w:r>
                <w:r w:rsidR="00AF47C9" w:rsidRPr="00B161D0">
                  <w:rPr>
                    <w:noProof/>
                    <w:webHidden/>
                  </w:rPr>
                  <w:fldChar w:fldCharType="end"/>
                </w:r>
              </w:hyperlink>
            </w:p>
            <w:p w14:paraId="762C74E2" w14:textId="1DEB0C5B" w:rsidR="00830784" w:rsidRPr="00B161D0" w:rsidRDefault="00577D50" w:rsidP="00A232CD">
              <w:pPr>
                <w:tabs>
                  <w:tab w:val="left" w:pos="0"/>
                </w:tabs>
                <w:spacing w:line="360" w:lineRule="auto"/>
                <w:rPr>
                  <w:rFonts w:ascii="Palatino Linotype" w:hAnsi="Palatino Linotype"/>
                  <w:bCs/>
                </w:rPr>
              </w:pPr>
              <w:r w:rsidRPr="00B161D0">
                <w:rPr>
                  <w:rFonts w:ascii="Palatino Linotype" w:hAnsi="Palatino Linotype"/>
                  <w:bCs/>
                  <w:sz w:val="21"/>
                  <w:szCs w:val="21"/>
                </w:rPr>
                <w:fldChar w:fldCharType="end"/>
              </w:r>
            </w:p>
          </w:sdtContent>
        </w:sdt>
      </w:sdtContent>
    </w:sdt>
    <w:p w14:paraId="67F01711" w14:textId="77777777" w:rsidR="00AF47C9" w:rsidRPr="00B161D0" w:rsidRDefault="00AF47C9" w:rsidP="00C1682A">
      <w:pPr>
        <w:tabs>
          <w:tab w:val="left" w:pos="0"/>
          <w:tab w:val="left" w:pos="3465"/>
        </w:tabs>
        <w:spacing w:line="360" w:lineRule="auto"/>
        <w:jc w:val="both"/>
        <w:rPr>
          <w:rFonts w:ascii="Palatino Linotype" w:hAnsi="Palatino Linotype"/>
        </w:rPr>
      </w:pPr>
    </w:p>
    <w:p w14:paraId="00B1C298" w14:textId="77777777" w:rsidR="00AF47C9" w:rsidRPr="00B161D0" w:rsidRDefault="00AF47C9" w:rsidP="00C1682A">
      <w:pPr>
        <w:tabs>
          <w:tab w:val="left" w:pos="0"/>
          <w:tab w:val="left" w:pos="3465"/>
        </w:tabs>
        <w:spacing w:line="360" w:lineRule="auto"/>
        <w:jc w:val="both"/>
        <w:rPr>
          <w:rFonts w:ascii="Palatino Linotype" w:hAnsi="Palatino Linotype"/>
        </w:rPr>
      </w:pPr>
    </w:p>
    <w:p w14:paraId="73F7F940" w14:textId="5B9032B0" w:rsidR="00662C69" w:rsidRPr="00B161D0" w:rsidRDefault="009B11D6" w:rsidP="00C1682A">
      <w:pPr>
        <w:tabs>
          <w:tab w:val="left" w:pos="0"/>
          <w:tab w:val="left" w:pos="3465"/>
        </w:tabs>
        <w:spacing w:line="360" w:lineRule="auto"/>
        <w:jc w:val="both"/>
        <w:rPr>
          <w:rFonts w:ascii="Palatino Linotype" w:hAnsi="Palatino Linotype"/>
        </w:rPr>
      </w:pPr>
      <w:r w:rsidRPr="00B161D0">
        <w:rPr>
          <w:rFonts w:ascii="Palatino Linotype" w:hAnsi="Palatino Linotype"/>
        </w:rPr>
        <w:lastRenderedPageBreak/>
        <w:t>R</w:t>
      </w:r>
      <w:r w:rsidR="00662C69" w:rsidRPr="00B161D0">
        <w:rPr>
          <w:rFonts w:ascii="Palatino Linotype" w:hAnsi="Palatino Linotype"/>
        </w:rPr>
        <w:t>esolución del Pleno del Instituto de Transparencia, Acceso a la Información Pública y Protección de Datos Personales del Estado de México y Mun</w:t>
      </w:r>
      <w:r w:rsidR="000D5A1D" w:rsidRPr="00B161D0">
        <w:rPr>
          <w:rFonts w:ascii="Palatino Linotype" w:hAnsi="Palatino Linotype"/>
        </w:rPr>
        <w:t>icipios, con</w:t>
      </w:r>
      <w:r w:rsidR="00662C69" w:rsidRPr="00B161D0">
        <w:rPr>
          <w:rFonts w:ascii="Palatino Linotype" w:hAnsi="Palatino Linotype"/>
        </w:rPr>
        <w:t xml:space="preserve"> </w:t>
      </w:r>
      <w:r w:rsidR="00485DB6" w:rsidRPr="00B161D0">
        <w:rPr>
          <w:rFonts w:ascii="Palatino Linotype" w:hAnsi="Palatino Linotype"/>
        </w:rPr>
        <w:t xml:space="preserve">domicilio </w:t>
      </w:r>
      <w:r w:rsidR="00662C69" w:rsidRPr="00B161D0">
        <w:rPr>
          <w:rFonts w:ascii="Palatino Linotype" w:hAnsi="Palatino Linotype"/>
        </w:rPr>
        <w:t xml:space="preserve">en Metepec, Estado de México; de </w:t>
      </w:r>
      <w:r w:rsidR="00B637DA" w:rsidRPr="00B161D0">
        <w:rPr>
          <w:rFonts w:ascii="Palatino Linotype" w:hAnsi="Palatino Linotype"/>
        </w:rPr>
        <w:t xml:space="preserve">fecha </w:t>
      </w:r>
      <w:r w:rsidR="00B161D0">
        <w:rPr>
          <w:rFonts w:ascii="Palatino Linotype" w:hAnsi="Palatino Linotype"/>
        </w:rPr>
        <w:t>veintiséis</w:t>
      </w:r>
      <w:r w:rsidR="00C4081A" w:rsidRPr="00B161D0">
        <w:rPr>
          <w:rFonts w:ascii="Palatino Linotype" w:hAnsi="Palatino Linotype"/>
        </w:rPr>
        <w:t xml:space="preserve"> (</w:t>
      </w:r>
      <w:r w:rsidR="00B161D0">
        <w:rPr>
          <w:rFonts w:ascii="Palatino Linotype" w:hAnsi="Palatino Linotype"/>
        </w:rPr>
        <w:t>26</w:t>
      </w:r>
      <w:r w:rsidR="006B149F" w:rsidRPr="00B161D0">
        <w:rPr>
          <w:rFonts w:ascii="Palatino Linotype" w:hAnsi="Palatino Linotype"/>
        </w:rPr>
        <w:t xml:space="preserve">) de </w:t>
      </w:r>
      <w:r w:rsidR="00856FAF" w:rsidRPr="00B161D0">
        <w:rPr>
          <w:rFonts w:ascii="Palatino Linotype" w:hAnsi="Palatino Linotype"/>
        </w:rPr>
        <w:t>mayo</w:t>
      </w:r>
      <w:r w:rsidR="00FC1A4B" w:rsidRPr="00B161D0">
        <w:rPr>
          <w:rFonts w:ascii="Palatino Linotype" w:hAnsi="Palatino Linotype"/>
        </w:rPr>
        <w:t xml:space="preserve"> </w:t>
      </w:r>
      <w:r w:rsidR="00C8718C" w:rsidRPr="00B161D0">
        <w:rPr>
          <w:rFonts w:ascii="Palatino Linotype" w:hAnsi="Palatino Linotype"/>
        </w:rPr>
        <w:t>de dos mil veintiuno</w:t>
      </w:r>
      <w:r w:rsidR="00662C69" w:rsidRPr="00B161D0">
        <w:rPr>
          <w:rFonts w:ascii="Palatino Linotype" w:hAnsi="Palatino Linotype"/>
        </w:rPr>
        <w:t>.</w:t>
      </w:r>
    </w:p>
    <w:p w14:paraId="5A51B5EC" w14:textId="77777777" w:rsidR="008A5A73" w:rsidRPr="00B161D0" w:rsidRDefault="008A5A73" w:rsidP="00C1682A">
      <w:pPr>
        <w:tabs>
          <w:tab w:val="left" w:pos="0"/>
          <w:tab w:val="left" w:pos="3465"/>
        </w:tabs>
        <w:spacing w:line="360" w:lineRule="auto"/>
        <w:jc w:val="both"/>
        <w:rPr>
          <w:rFonts w:ascii="Palatino Linotype" w:hAnsi="Palatino Linotype"/>
        </w:rPr>
      </w:pPr>
    </w:p>
    <w:p w14:paraId="7DF270C3" w14:textId="1C4F8351" w:rsidR="00112BFF" w:rsidRPr="00B161D0" w:rsidRDefault="00112BFF" w:rsidP="00112BFF">
      <w:pPr>
        <w:pStyle w:val="Encabezado"/>
        <w:spacing w:line="360" w:lineRule="auto"/>
        <w:jc w:val="both"/>
        <w:rPr>
          <w:rFonts w:ascii="Palatino Linotype" w:eastAsia="Times New Roman" w:hAnsi="Palatino Linotype" w:cs="Times New Roman"/>
          <w:b/>
          <w:color w:val="000000" w:themeColor="text1"/>
        </w:rPr>
      </w:pPr>
      <w:r w:rsidRPr="00B161D0">
        <w:rPr>
          <w:rFonts w:ascii="Palatino Linotype" w:eastAsia="Times New Roman" w:hAnsi="Palatino Linotype" w:cs="Times New Roman"/>
          <w:b/>
          <w:color w:val="000000" w:themeColor="text1"/>
        </w:rPr>
        <w:t>VISTO</w:t>
      </w:r>
      <w:r w:rsidRPr="00B161D0">
        <w:rPr>
          <w:rFonts w:ascii="Palatino Linotype" w:eastAsia="Times New Roman" w:hAnsi="Palatino Linotype" w:cs="Times New Roman"/>
          <w:color w:val="000000" w:themeColor="text1"/>
        </w:rPr>
        <w:t xml:space="preserve"> el expediente electrónico formado con motivo del recurso de revisión número </w:t>
      </w:r>
      <w:r w:rsidR="003E2030" w:rsidRPr="00B161D0">
        <w:rPr>
          <w:rFonts w:ascii="Palatino Linotype" w:hAnsi="Palatino Linotype" w:cs="Arial"/>
          <w:b/>
          <w:bCs/>
          <w:color w:val="000000" w:themeColor="text1"/>
          <w:lang w:eastAsia="es-MX"/>
        </w:rPr>
        <w:t>0</w:t>
      </w:r>
      <w:r w:rsidR="007423D6" w:rsidRPr="00B161D0">
        <w:rPr>
          <w:rFonts w:ascii="Palatino Linotype" w:hAnsi="Palatino Linotype" w:cs="Arial"/>
          <w:b/>
          <w:bCs/>
          <w:color w:val="000000" w:themeColor="text1"/>
          <w:lang w:eastAsia="es-MX"/>
        </w:rPr>
        <w:t>1308</w:t>
      </w:r>
      <w:r w:rsidRPr="00B161D0">
        <w:rPr>
          <w:rFonts w:ascii="Palatino Linotype" w:hAnsi="Palatino Linotype" w:cs="Arial"/>
          <w:b/>
          <w:bCs/>
          <w:color w:val="000000" w:themeColor="text1"/>
          <w:lang w:eastAsia="es-MX"/>
        </w:rPr>
        <w:t>/INFOEM/IP/RR/</w:t>
      </w:r>
      <w:r w:rsidR="007D17AA" w:rsidRPr="00B161D0">
        <w:rPr>
          <w:rFonts w:ascii="Palatino Linotype" w:hAnsi="Palatino Linotype" w:cs="Arial"/>
          <w:b/>
          <w:bCs/>
          <w:color w:val="000000" w:themeColor="text1"/>
          <w:lang w:eastAsia="es-MX"/>
        </w:rPr>
        <w:t>202</w:t>
      </w:r>
      <w:r w:rsidR="0082160F" w:rsidRPr="00B161D0">
        <w:rPr>
          <w:rFonts w:ascii="Palatino Linotype" w:hAnsi="Palatino Linotype" w:cs="Arial"/>
          <w:b/>
          <w:bCs/>
          <w:color w:val="000000" w:themeColor="text1"/>
          <w:lang w:eastAsia="es-MX"/>
        </w:rPr>
        <w:t>1</w:t>
      </w:r>
      <w:r w:rsidRPr="00B161D0">
        <w:rPr>
          <w:rFonts w:ascii="Palatino Linotype" w:eastAsia="Times New Roman" w:hAnsi="Palatino Linotype" w:cs="Arial"/>
          <w:bCs/>
          <w:color w:val="000000" w:themeColor="text1"/>
        </w:rPr>
        <w:t xml:space="preserve">, </w:t>
      </w:r>
      <w:r w:rsidRPr="00B161D0">
        <w:rPr>
          <w:rFonts w:ascii="Palatino Linotype" w:eastAsia="Times New Roman" w:hAnsi="Palatino Linotype" w:cs="Times New Roman"/>
          <w:color w:val="000000" w:themeColor="text1"/>
        </w:rPr>
        <w:t xml:space="preserve">promovido por </w:t>
      </w:r>
      <w:r w:rsidR="009121EC" w:rsidRPr="009121EC">
        <w:rPr>
          <w:rFonts w:ascii="Palatino Linotype" w:hAnsi="Palatino Linotype"/>
          <w:b/>
          <w:highlight w:val="black"/>
        </w:rPr>
        <w:t>---------------------------</w:t>
      </w:r>
      <w:r w:rsidRPr="00B161D0">
        <w:rPr>
          <w:rFonts w:ascii="Palatino Linotype" w:eastAsia="Times New Roman" w:hAnsi="Palatino Linotype" w:cs="Times New Roman"/>
          <w:b/>
          <w:color w:val="000000" w:themeColor="text1"/>
        </w:rPr>
        <w:t xml:space="preserve">, </w:t>
      </w:r>
      <w:r w:rsidRPr="00B161D0">
        <w:rPr>
          <w:rFonts w:ascii="Palatino Linotype" w:eastAsia="Times New Roman" w:hAnsi="Palatino Linotype" w:cs="Arial"/>
          <w:color w:val="000000" w:themeColor="text1"/>
        </w:rPr>
        <w:t xml:space="preserve">en su calidad de </w:t>
      </w:r>
      <w:r w:rsidRPr="00B161D0">
        <w:rPr>
          <w:rFonts w:ascii="Palatino Linotype" w:eastAsia="Times New Roman" w:hAnsi="Palatino Linotype" w:cs="Arial"/>
          <w:b/>
          <w:color w:val="000000" w:themeColor="text1"/>
        </w:rPr>
        <w:t>RECURRENTE</w:t>
      </w:r>
      <w:r w:rsidRPr="00B161D0">
        <w:rPr>
          <w:rFonts w:ascii="Palatino Linotype" w:eastAsia="Times New Roman" w:hAnsi="Palatino Linotype" w:cs="Arial"/>
          <w:color w:val="000000" w:themeColor="text1"/>
        </w:rPr>
        <w:t xml:space="preserve">, en contra de la respuesta del </w:t>
      </w:r>
      <w:r w:rsidR="00F37A4C" w:rsidRPr="00B161D0">
        <w:rPr>
          <w:rFonts w:ascii="Palatino Linotype" w:eastAsia="Times New Roman" w:hAnsi="Palatino Linotype"/>
          <w:b/>
          <w:color w:val="000000" w:themeColor="text1"/>
        </w:rPr>
        <w:t xml:space="preserve">Ayuntamiento de </w:t>
      </w:r>
      <w:r w:rsidR="007423D6" w:rsidRPr="00B161D0">
        <w:rPr>
          <w:rFonts w:ascii="Palatino Linotype" w:eastAsia="Times New Roman" w:hAnsi="Palatino Linotype"/>
          <w:b/>
          <w:color w:val="000000" w:themeColor="text1"/>
        </w:rPr>
        <w:t>Cuautitlán</w:t>
      </w:r>
      <w:r w:rsidRPr="00B161D0">
        <w:rPr>
          <w:rFonts w:ascii="Palatino Linotype" w:eastAsia="Calibri" w:hAnsi="Palatino Linotype" w:cs="Arial"/>
          <w:color w:val="000000" w:themeColor="text1"/>
          <w:lang w:val="es-ES"/>
        </w:rPr>
        <w:t xml:space="preserve">, </w:t>
      </w:r>
      <w:r w:rsidRPr="00B161D0">
        <w:rPr>
          <w:rFonts w:ascii="Palatino Linotype" w:eastAsia="Times New Roman" w:hAnsi="Palatino Linotype" w:cs="Times New Roman"/>
          <w:color w:val="000000" w:themeColor="text1"/>
        </w:rPr>
        <w:t>en lo sucesivo el</w:t>
      </w:r>
      <w:r w:rsidRPr="00B161D0">
        <w:rPr>
          <w:rFonts w:ascii="Palatino Linotype" w:eastAsia="Times New Roman" w:hAnsi="Palatino Linotype" w:cs="Times New Roman"/>
          <w:b/>
          <w:color w:val="000000" w:themeColor="text1"/>
        </w:rPr>
        <w:t xml:space="preserve"> SUJETO OBLIGADO, </w:t>
      </w:r>
      <w:r w:rsidRPr="00B161D0">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B161D0" w:rsidRDefault="00933948" w:rsidP="00C1682A">
      <w:pPr>
        <w:tabs>
          <w:tab w:val="left" w:pos="0"/>
        </w:tabs>
        <w:spacing w:line="360" w:lineRule="auto"/>
        <w:jc w:val="both"/>
        <w:rPr>
          <w:rFonts w:ascii="Palatino Linotype" w:hAnsi="Palatino Linotype"/>
        </w:rPr>
      </w:pPr>
    </w:p>
    <w:p w14:paraId="468D1AB4" w14:textId="093D8014" w:rsidR="008A5A73" w:rsidRPr="00B161D0"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71902471"/>
      <w:r w:rsidRPr="00B161D0">
        <w:rPr>
          <w:rFonts w:ascii="Palatino Linotype" w:hAnsi="Palatino Linotype"/>
          <w:b/>
          <w:color w:val="000000" w:themeColor="text1"/>
          <w:sz w:val="24"/>
        </w:rPr>
        <w:t>ANTECEDENTES</w:t>
      </w:r>
      <w:bookmarkEnd w:id="0"/>
      <w:bookmarkEnd w:id="1"/>
      <w:bookmarkEnd w:id="2"/>
      <w:bookmarkEnd w:id="3"/>
    </w:p>
    <w:p w14:paraId="1294B304" w14:textId="77777777" w:rsidR="00C1682A" w:rsidRPr="00B161D0" w:rsidRDefault="00C1682A" w:rsidP="00C1682A">
      <w:pPr>
        <w:rPr>
          <w:lang w:eastAsia="en-US"/>
        </w:rPr>
      </w:pPr>
    </w:p>
    <w:p w14:paraId="16B2A16B" w14:textId="2C413285" w:rsidR="005663E5" w:rsidRPr="00B161D0" w:rsidRDefault="00112BFF" w:rsidP="005663E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El </w:t>
      </w:r>
      <w:r w:rsidR="00D12945" w:rsidRPr="00B161D0">
        <w:rPr>
          <w:rFonts w:ascii="Palatino Linotype" w:eastAsia="Calibri" w:hAnsi="Palatino Linotype" w:cs="Arial"/>
          <w:b/>
          <w:color w:val="000000" w:themeColor="text1"/>
          <w:lang w:val="es-ES"/>
        </w:rPr>
        <w:t>cinco</w:t>
      </w:r>
      <w:r w:rsidRPr="00B161D0">
        <w:rPr>
          <w:rFonts w:ascii="Palatino Linotype" w:eastAsia="Calibri" w:hAnsi="Palatino Linotype" w:cs="Arial"/>
          <w:b/>
          <w:color w:val="000000" w:themeColor="text1"/>
          <w:lang w:val="es-ES"/>
        </w:rPr>
        <w:t xml:space="preserve"> </w:t>
      </w:r>
      <w:r w:rsidR="00D12945" w:rsidRPr="00B161D0">
        <w:rPr>
          <w:rFonts w:ascii="Palatino Linotype" w:eastAsia="Calibri" w:hAnsi="Palatino Linotype" w:cs="Arial"/>
          <w:b/>
          <w:color w:val="000000" w:themeColor="text1"/>
          <w:lang w:val="es-ES"/>
        </w:rPr>
        <w:t>(05</w:t>
      </w:r>
      <w:r w:rsidRPr="00B161D0">
        <w:rPr>
          <w:rFonts w:ascii="Palatino Linotype" w:eastAsia="Calibri" w:hAnsi="Palatino Linotype" w:cs="Arial"/>
          <w:b/>
          <w:color w:val="000000" w:themeColor="text1"/>
          <w:lang w:val="es-ES"/>
        </w:rPr>
        <w:t xml:space="preserve">) de </w:t>
      </w:r>
      <w:r w:rsidR="00D12945" w:rsidRPr="00B161D0">
        <w:rPr>
          <w:rFonts w:ascii="Palatino Linotype" w:eastAsia="Calibri" w:hAnsi="Palatino Linotype" w:cs="Arial"/>
          <w:b/>
          <w:color w:val="000000" w:themeColor="text1"/>
          <w:lang w:val="es-ES"/>
        </w:rPr>
        <w:t>febrero</w:t>
      </w:r>
      <w:r w:rsidRPr="00B161D0">
        <w:rPr>
          <w:rFonts w:ascii="Palatino Linotype" w:eastAsia="Calibri" w:hAnsi="Palatino Linotype" w:cs="Arial"/>
          <w:color w:val="000000" w:themeColor="text1"/>
          <w:lang w:val="es-ES"/>
        </w:rPr>
        <w:t xml:space="preserve"> de dos mil </w:t>
      </w:r>
      <w:r w:rsidR="007A597E" w:rsidRPr="00B161D0">
        <w:rPr>
          <w:rFonts w:ascii="Palatino Linotype" w:eastAsia="Calibri" w:hAnsi="Palatino Linotype" w:cs="Arial"/>
          <w:color w:val="000000" w:themeColor="text1"/>
          <w:lang w:val="es-ES"/>
        </w:rPr>
        <w:t>veintiuno</w:t>
      </w:r>
      <w:r w:rsidRPr="00B161D0">
        <w:rPr>
          <w:rFonts w:ascii="Palatino Linotype" w:eastAsia="Calibri" w:hAnsi="Palatino Linotype" w:cs="Arial"/>
          <w:color w:val="000000" w:themeColor="text1"/>
          <w:lang w:val="es-ES"/>
        </w:rPr>
        <w:t>,</w:t>
      </w:r>
      <w:r w:rsidRPr="00B161D0">
        <w:rPr>
          <w:rFonts w:ascii="Palatino Linotype" w:eastAsia="Calibri" w:hAnsi="Palatino Linotype" w:cs="Times New Roman"/>
          <w:color w:val="000000" w:themeColor="text1"/>
          <w:lang w:val="es-ES"/>
        </w:rPr>
        <w:t xml:space="preserve"> </w:t>
      </w:r>
      <w:r w:rsidRPr="00B161D0">
        <w:rPr>
          <w:rFonts w:ascii="Palatino Linotype" w:eastAsia="Calibri" w:hAnsi="Palatino Linotype" w:cs="Arial"/>
          <w:color w:val="000000" w:themeColor="text1"/>
          <w:lang w:val="es-ES"/>
        </w:rPr>
        <w:t>se</w:t>
      </w:r>
      <w:r w:rsidRPr="00B161D0">
        <w:rPr>
          <w:rFonts w:ascii="Palatino Linotype" w:eastAsia="Calibri" w:hAnsi="Palatino Linotype" w:cs="Arial"/>
          <w:b/>
          <w:color w:val="000000" w:themeColor="text1"/>
          <w:lang w:val="es-ES"/>
        </w:rPr>
        <w:t xml:space="preserve"> </w:t>
      </w:r>
      <w:r w:rsidRPr="00B161D0">
        <w:rPr>
          <w:rFonts w:ascii="Palatino Linotype" w:hAnsi="Palatino Linotype"/>
          <w:color w:val="000000" w:themeColor="text1"/>
        </w:rPr>
        <w:t>presentó</w:t>
      </w:r>
      <w:r w:rsidR="00BA5703" w:rsidRPr="00B161D0">
        <w:rPr>
          <w:rFonts w:ascii="Palatino Linotype" w:hAnsi="Palatino Linotype"/>
          <w:color w:val="000000" w:themeColor="text1"/>
        </w:rPr>
        <w:t xml:space="preserve"> ante el </w:t>
      </w:r>
      <w:r w:rsidR="00BA5703" w:rsidRPr="00B161D0">
        <w:rPr>
          <w:rFonts w:ascii="Palatino Linotype" w:hAnsi="Palatino Linotype"/>
          <w:b/>
          <w:color w:val="000000" w:themeColor="text1"/>
        </w:rPr>
        <w:t>SUJETO OBLIGADO</w:t>
      </w:r>
      <w:r w:rsidRPr="00B161D0">
        <w:rPr>
          <w:rFonts w:ascii="Palatino Linotype" w:hAnsi="Palatino Linotype"/>
          <w:b/>
          <w:color w:val="000000" w:themeColor="text1"/>
        </w:rPr>
        <w:t xml:space="preserve"> </w:t>
      </w:r>
      <w:r w:rsidRPr="00B161D0">
        <w:rPr>
          <w:rFonts w:ascii="Palatino Linotype" w:eastAsia="Calibri" w:hAnsi="Palatino Linotype" w:cs="Arial"/>
          <w:color w:val="000000" w:themeColor="text1"/>
        </w:rPr>
        <w:t>vía</w:t>
      </w:r>
      <w:r w:rsidR="00BA5703" w:rsidRPr="00B161D0">
        <w:rPr>
          <w:rFonts w:ascii="Palatino Linotype" w:eastAsia="Calibri" w:hAnsi="Palatino Linotype" w:cs="Arial"/>
          <w:color w:val="000000" w:themeColor="text1"/>
        </w:rPr>
        <w:t xml:space="preserve"> Plataforma Nacional de Transparencia </w:t>
      </w:r>
      <w:r w:rsidR="00BA5703" w:rsidRPr="00B161D0">
        <w:rPr>
          <w:rFonts w:ascii="Palatino Linotype" w:eastAsia="Calibri" w:hAnsi="Palatino Linotype" w:cs="Arial"/>
          <w:b/>
          <w:color w:val="000000" w:themeColor="text1"/>
        </w:rPr>
        <w:t>(PNT)</w:t>
      </w:r>
      <w:r w:rsidR="00BA5703" w:rsidRPr="00B161D0">
        <w:rPr>
          <w:rFonts w:ascii="Palatino Linotype" w:eastAsia="Calibri" w:hAnsi="Palatino Linotype" w:cs="Arial"/>
          <w:color w:val="000000" w:themeColor="text1"/>
        </w:rPr>
        <w:t>, y registrada en el</w:t>
      </w:r>
      <w:r w:rsidRPr="00B161D0">
        <w:rPr>
          <w:rFonts w:ascii="Palatino Linotype" w:eastAsia="Calibri" w:hAnsi="Palatino Linotype" w:cs="Arial"/>
          <w:color w:val="000000" w:themeColor="text1"/>
        </w:rPr>
        <w:t xml:space="preserve"> </w:t>
      </w:r>
      <w:r w:rsidRPr="00B161D0">
        <w:rPr>
          <w:rFonts w:ascii="Palatino Linotype" w:eastAsia="Calibri" w:hAnsi="Palatino Linotype" w:cs="Arial"/>
          <w:color w:val="000000" w:themeColor="text1"/>
          <w:lang w:val="es-ES"/>
        </w:rPr>
        <w:t>Sistema de Acceso a la Información Mexiquense</w:t>
      </w:r>
      <w:r w:rsidR="007D17AA" w:rsidRPr="00B161D0">
        <w:rPr>
          <w:rFonts w:ascii="Palatino Linotype" w:eastAsia="Calibri" w:hAnsi="Palatino Linotype" w:cs="Arial"/>
          <w:color w:val="000000" w:themeColor="text1"/>
          <w:lang w:val="es-ES"/>
        </w:rPr>
        <w:t xml:space="preserve"> </w:t>
      </w:r>
      <w:r w:rsidRPr="00B161D0">
        <w:rPr>
          <w:rFonts w:ascii="Palatino Linotype" w:eastAsia="Calibri" w:hAnsi="Palatino Linotype" w:cs="Arial"/>
          <w:b/>
          <w:color w:val="000000" w:themeColor="text1"/>
          <w:lang w:val="es-ES"/>
        </w:rPr>
        <w:t>(SAIMEX)</w:t>
      </w:r>
      <w:r w:rsidRPr="00B161D0">
        <w:rPr>
          <w:rFonts w:ascii="Palatino Linotype" w:eastAsia="Calibri" w:hAnsi="Palatino Linotype" w:cs="Arial"/>
          <w:color w:val="000000" w:themeColor="text1"/>
          <w:lang w:val="es-ES"/>
        </w:rPr>
        <w:t xml:space="preserve">, la solicitud de información pública registrada con el número </w:t>
      </w:r>
      <w:r w:rsidR="003E2030" w:rsidRPr="00B161D0">
        <w:rPr>
          <w:rFonts w:ascii="Palatino Linotype" w:hAnsi="Palatino Linotype"/>
          <w:b/>
        </w:rPr>
        <w:t>00</w:t>
      </w:r>
      <w:r w:rsidR="00D12945" w:rsidRPr="00B161D0">
        <w:rPr>
          <w:rFonts w:ascii="Palatino Linotype" w:hAnsi="Palatino Linotype"/>
          <w:b/>
        </w:rPr>
        <w:t>036</w:t>
      </w:r>
      <w:r w:rsidR="007D17AA" w:rsidRPr="00B161D0">
        <w:rPr>
          <w:rFonts w:ascii="Palatino Linotype" w:hAnsi="Palatino Linotype"/>
          <w:b/>
        </w:rPr>
        <w:t>/</w:t>
      </w:r>
      <w:r w:rsidR="00D12945" w:rsidRPr="00B161D0">
        <w:rPr>
          <w:rFonts w:ascii="Palatino Linotype" w:hAnsi="Palatino Linotype"/>
          <w:b/>
        </w:rPr>
        <w:t>CUAUTIT</w:t>
      </w:r>
      <w:r w:rsidR="007D17AA" w:rsidRPr="00B161D0">
        <w:rPr>
          <w:rFonts w:ascii="Palatino Linotype" w:hAnsi="Palatino Linotype"/>
          <w:b/>
        </w:rPr>
        <w:t>/IP/202</w:t>
      </w:r>
      <w:r w:rsidR="007A597E" w:rsidRPr="00B161D0">
        <w:rPr>
          <w:rFonts w:ascii="Palatino Linotype" w:hAnsi="Palatino Linotype"/>
          <w:b/>
        </w:rPr>
        <w:t>1</w:t>
      </w:r>
      <w:r w:rsidRPr="00B161D0">
        <w:rPr>
          <w:rFonts w:ascii="Palatino Linotype" w:hAnsi="Palatino Linotype"/>
          <w:b/>
          <w:bCs/>
          <w:color w:val="000000" w:themeColor="text1"/>
        </w:rPr>
        <w:t>,</w:t>
      </w:r>
      <w:r w:rsidRPr="00B161D0">
        <w:rPr>
          <w:rFonts w:ascii="Palatino Linotype" w:eastAsia="Calibri" w:hAnsi="Palatino Linotype" w:cs="Arial"/>
          <w:color w:val="000000" w:themeColor="text1"/>
          <w:lang w:val="es-ES"/>
        </w:rPr>
        <w:t xml:space="preserve"> mediante la cual se requirió</w:t>
      </w:r>
      <w:r w:rsidR="007D17AA" w:rsidRPr="00B161D0">
        <w:rPr>
          <w:rFonts w:ascii="Palatino Linotype" w:eastAsia="Calibri" w:hAnsi="Palatino Linotype" w:cs="Arial"/>
          <w:color w:val="000000" w:themeColor="text1"/>
          <w:lang w:val="es-ES"/>
        </w:rPr>
        <w:t xml:space="preserve"> lo siguiente</w:t>
      </w:r>
      <w:r w:rsidRPr="00B161D0">
        <w:rPr>
          <w:rFonts w:ascii="Palatino Linotype" w:eastAsia="Calibri" w:hAnsi="Palatino Linotype" w:cs="Arial"/>
          <w:color w:val="000000" w:themeColor="text1"/>
          <w:lang w:val="es-ES"/>
        </w:rPr>
        <w:t>:</w:t>
      </w:r>
    </w:p>
    <w:p w14:paraId="2216E4A1" w14:textId="77777777" w:rsidR="00BA5703" w:rsidRPr="00B161D0" w:rsidRDefault="00BA5703" w:rsidP="00BA570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6E21A9" w14:textId="0474100E" w:rsidR="00C87506" w:rsidRPr="00B161D0" w:rsidRDefault="0082160F" w:rsidP="005663E5">
      <w:pPr>
        <w:ind w:left="567" w:right="565"/>
        <w:jc w:val="both"/>
        <w:rPr>
          <w:rFonts w:ascii="Palatino Linotype" w:eastAsia="Times New Roman" w:hAnsi="Palatino Linotype" w:cs="Times New Roman"/>
          <w:i/>
          <w:sz w:val="22"/>
          <w:szCs w:val="22"/>
          <w:lang w:val="es-MX" w:eastAsia="es-ES_tradnl"/>
        </w:rPr>
      </w:pPr>
      <w:r w:rsidRPr="00B161D0">
        <w:rPr>
          <w:rFonts w:ascii="Palatino Linotype" w:hAnsi="Palatino Linotype"/>
          <w:i/>
          <w:color w:val="000000"/>
          <w:sz w:val="22"/>
          <w:szCs w:val="22"/>
        </w:rPr>
        <w:t>“</w:t>
      </w:r>
      <w:r w:rsidR="00BA5703" w:rsidRPr="00B161D0">
        <w:rPr>
          <w:rFonts w:ascii="Palatino Linotype" w:hAnsi="Palatino Linotype"/>
          <w:i/>
          <w:color w:val="000000"/>
          <w:sz w:val="22"/>
        </w:rPr>
        <w:t xml:space="preserve">requiero la información generada por el cronista municipal de </w:t>
      </w:r>
      <w:proofErr w:type="spellStart"/>
      <w:r w:rsidR="00BA5703" w:rsidRPr="00B161D0">
        <w:rPr>
          <w:rFonts w:ascii="Palatino Linotype" w:hAnsi="Palatino Linotype"/>
          <w:i/>
          <w:color w:val="000000"/>
          <w:sz w:val="22"/>
        </w:rPr>
        <w:t>cuautitlán</w:t>
      </w:r>
      <w:proofErr w:type="spellEnd"/>
      <w:r w:rsidR="00BA5703" w:rsidRPr="00B161D0">
        <w:rPr>
          <w:rFonts w:ascii="Palatino Linotype" w:hAnsi="Palatino Linotype"/>
          <w:i/>
          <w:color w:val="000000"/>
          <w:sz w:val="22"/>
        </w:rPr>
        <w:t>, de los años 2019, 2020 y 2021” (Sic)</w:t>
      </w:r>
      <w:r w:rsidR="005663E5" w:rsidRPr="00B161D0">
        <w:rPr>
          <w:rFonts w:ascii="Palatino Linotype" w:hAnsi="Palatino Linotype"/>
          <w:i/>
          <w:color w:val="000000"/>
          <w:sz w:val="22"/>
          <w:szCs w:val="22"/>
        </w:rPr>
        <w:t>.</w:t>
      </w:r>
    </w:p>
    <w:p w14:paraId="0E3949EE" w14:textId="77777777" w:rsidR="007D17AA" w:rsidRPr="00B161D0" w:rsidRDefault="007D17AA" w:rsidP="00C87506">
      <w:pPr>
        <w:tabs>
          <w:tab w:val="left" w:pos="426"/>
          <w:tab w:val="left" w:pos="567"/>
        </w:tabs>
        <w:spacing w:line="360" w:lineRule="auto"/>
        <w:ind w:right="565"/>
        <w:jc w:val="both"/>
        <w:rPr>
          <w:rFonts w:ascii="Palatino Linotype" w:eastAsia="Calibri" w:hAnsi="Palatino Linotype" w:cs="Arial"/>
          <w:color w:val="000000" w:themeColor="text1"/>
        </w:rPr>
      </w:pPr>
    </w:p>
    <w:p w14:paraId="51A5B75C" w14:textId="6689EDDB" w:rsidR="00E10DAA" w:rsidRPr="00B161D0" w:rsidRDefault="007D17AA" w:rsidP="00E10DA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Se </w:t>
      </w:r>
      <w:r w:rsidR="0010179B" w:rsidRPr="00B161D0">
        <w:rPr>
          <w:rFonts w:ascii="Palatino Linotype" w:eastAsia="Times New Roman" w:hAnsi="Palatino Linotype" w:cs="Arial"/>
          <w:lang w:val="es-ES"/>
        </w:rPr>
        <w:t xml:space="preserve">señaló como modalidad de entrega de la información: a través de </w:t>
      </w:r>
      <w:r w:rsidR="0010179B" w:rsidRPr="00B161D0">
        <w:rPr>
          <w:rFonts w:ascii="Palatino Linotype" w:eastAsia="Times New Roman" w:hAnsi="Palatino Linotype" w:cs="Arial"/>
          <w:b/>
          <w:lang w:val="es-ES"/>
        </w:rPr>
        <w:t>SAIMEX</w:t>
      </w:r>
      <w:r w:rsidR="0010179B" w:rsidRPr="00B161D0">
        <w:rPr>
          <w:rFonts w:ascii="Palatino Linotype" w:eastAsia="Times New Roman" w:hAnsi="Palatino Linotype" w:cs="Arial"/>
          <w:lang w:val="es-ES"/>
        </w:rPr>
        <w:t>.</w:t>
      </w:r>
    </w:p>
    <w:p w14:paraId="544C5E56" w14:textId="1B6B00D4" w:rsidR="00BA5703" w:rsidRPr="00B161D0" w:rsidRDefault="00BA5703" w:rsidP="00BA570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lastRenderedPageBreak/>
        <w:t xml:space="preserve">El </w:t>
      </w:r>
      <w:r w:rsidRPr="00B161D0">
        <w:rPr>
          <w:rFonts w:ascii="Palatino Linotype" w:eastAsia="Calibri" w:hAnsi="Palatino Linotype" w:cs="Arial"/>
          <w:b/>
          <w:color w:val="000000" w:themeColor="text1"/>
          <w:lang w:val="es-ES"/>
        </w:rPr>
        <w:t>ocho (08) de febrero</w:t>
      </w:r>
      <w:r w:rsidRPr="00B161D0">
        <w:rPr>
          <w:rFonts w:ascii="Palatino Linotype" w:eastAsia="Calibri" w:hAnsi="Palatino Linotype" w:cs="Arial"/>
          <w:color w:val="000000" w:themeColor="text1"/>
          <w:lang w:val="es-ES"/>
        </w:rPr>
        <w:t xml:space="preserve"> de dos mil veintiuno, el </w:t>
      </w:r>
      <w:r w:rsidRPr="00B161D0">
        <w:rPr>
          <w:rFonts w:ascii="Palatino Linotype" w:eastAsia="Calibri" w:hAnsi="Palatino Linotype" w:cs="Arial"/>
          <w:b/>
          <w:color w:val="000000" w:themeColor="text1"/>
          <w:lang w:val="es-ES"/>
        </w:rPr>
        <w:t>SUJETO OBLIGADO</w:t>
      </w:r>
      <w:r w:rsidRPr="00B161D0">
        <w:rPr>
          <w:rFonts w:ascii="Palatino Linotype" w:eastAsia="Calibri" w:hAnsi="Palatino Linotype" w:cs="Arial"/>
          <w:color w:val="000000" w:themeColor="text1"/>
          <w:lang w:val="es-ES"/>
        </w:rPr>
        <w:t xml:space="preserve"> realizó un requerimiento de aclaración, en los siguientes términos:</w:t>
      </w:r>
    </w:p>
    <w:p w14:paraId="5476E690" w14:textId="10CBFA03" w:rsidR="00BA5703" w:rsidRPr="00B161D0" w:rsidRDefault="00BA5703" w:rsidP="00BA570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 </w:t>
      </w:r>
      <w:r w:rsidRPr="00B161D0">
        <w:rPr>
          <w:rFonts w:ascii="Palatino Linotype" w:eastAsia="Calibri" w:hAnsi="Palatino Linotype" w:cs="Arial"/>
          <w:noProof/>
          <w:color w:val="000000" w:themeColor="text1"/>
          <w:lang w:val="es-MX" w:eastAsia="es-MX"/>
        </w:rPr>
        <w:drawing>
          <wp:inline distT="0" distB="0" distL="0" distR="0" wp14:anchorId="000E5955" wp14:editId="1CC94C8A">
            <wp:extent cx="5579745" cy="1610995"/>
            <wp:effectExtent l="12700" t="12700" r="8255"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5-14 a la(s) 4.41.26.png"/>
                    <pic:cNvPicPr/>
                  </pic:nvPicPr>
                  <pic:blipFill>
                    <a:blip r:embed="rId8"/>
                    <a:stretch>
                      <a:fillRect/>
                    </a:stretch>
                  </pic:blipFill>
                  <pic:spPr>
                    <a:xfrm>
                      <a:off x="0" y="0"/>
                      <a:ext cx="5579745" cy="1610995"/>
                    </a:xfrm>
                    <a:prstGeom prst="rect">
                      <a:avLst/>
                    </a:prstGeom>
                    <a:ln>
                      <a:solidFill>
                        <a:schemeClr val="tx1"/>
                      </a:solidFill>
                    </a:ln>
                  </pic:spPr>
                </pic:pic>
              </a:graphicData>
            </a:graphic>
          </wp:inline>
        </w:drawing>
      </w:r>
    </w:p>
    <w:p w14:paraId="718A09BF" w14:textId="77777777" w:rsidR="00BA5703" w:rsidRPr="00B161D0" w:rsidRDefault="00BA5703" w:rsidP="00BA570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A79B542" w14:textId="0409EBAA" w:rsidR="008C23F7" w:rsidRPr="00B161D0" w:rsidRDefault="00BA5703" w:rsidP="008C23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El </w:t>
      </w:r>
      <w:r w:rsidRPr="00B161D0">
        <w:rPr>
          <w:rFonts w:ascii="Palatino Linotype" w:eastAsia="Calibri" w:hAnsi="Palatino Linotype" w:cs="Arial"/>
          <w:b/>
          <w:color w:val="000000" w:themeColor="text1"/>
          <w:lang w:val="es-ES"/>
        </w:rPr>
        <w:t>nueve (09) de febrero</w:t>
      </w:r>
      <w:r w:rsidRPr="00B161D0">
        <w:rPr>
          <w:rFonts w:ascii="Palatino Linotype" w:eastAsia="Calibri" w:hAnsi="Palatino Linotype" w:cs="Arial"/>
          <w:color w:val="000000" w:themeColor="text1"/>
          <w:lang w:val="es-ES"/>
        </w:rPr>
        <w:t xml:space="preserve"> de d</w:t>
      </w:r>
      <w:r w:rsidR="008C23F7" w:rsidRPr="00B161D0">
        <w:rPr>
          <w:rFonts w:ascii="Palatino Linotype" w:eastAsia="Calibri" w:hAnsi="Palatino Linotype" w:cs="Arial"/>
          <w:color w:val="000000" w:themeColor="text1"/>
          <w:lang w:val="es-ES"/>
        </w:rPr>
        <w:t xml:space="preserve">os mil veintiuno, el particular realizó una aclaración en los siguientes términos: </w:t>
      </w:r>
    </w:p>
    <w:p w14:paraId="6E59BF39" w14:textId="77777777" w:rsidR="008C23F7" w:rsidRPr="00B161D0" w:rsidRDefault="008C23F7" w:rsidP="008C23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C90EAED" w14:textId="77DED4F7" w:rsidR="008C23F7" w:rsidRPr="00B161D0" w:rsidRDefault="008C23F7" w:rsidP="008C23F7">
      <w:pPr>
        <w:ind w:left="567" w:right="565"/>
        <w:jc w:val="both"/>
        <w:rPr>
          <w:rFonts w:ascii="Palatino Linotype" w:eastAsia="Times New Roman" w:hAnsi="Palatino Linotype" w:cs="Times New Roman"/>
          <w:i/>
          <w:sz w:val="22"/>
          <w:szCs w:val="22"/>
          <w:lang w:val="es-MX" w:eastAsia="es-ES_tradnl"/>
        </w:rPr>
      </w:pPr>
      <w:r w:rsidRPr="00B161D0">
        <w:rPr>
          <w:rFonts w:ascii="Palatino Linotype" w:eastAsia="Times New Roman" w:hAnsi="Palatino Linotype" w:cs="Times New Roman"/>
          <w:i/>
          <w:color w:val="000000"/>
          <w:sz w:val="22"/>
          <w:szCs w:val="22"/>
          <w:lang w:val="es-MX" w:eastAsia="es-ES_tradnl"/>
        </w:rPr>
        <w:t xml:space="preserve">“De acuerdo al REGLAMENTO INTERIOR MUNICIPAL DEL AYUNTAMIENTO DE CUAUTITLAN, el cronista municipal tiene las siguientes atribuciones Artículo 3.25.- Corresponden al Cronista Municipal, el despacho de las siguientes atribuciones: I. Difundir entre la población, a través de la narración escrita, fotográfica o audiovisual los sucesos históricos y de mayor relevancia que hayan acontecido en el Municipio; II. Promover, investigar y comunicar el patrimonio histórico y cultural del Municipio; III. Fomentar entre la población el rescate, organización y conservación de los archivos históricos del Municipio para el conocimiento de la población; IV. Conocer y difundir el patrimonio cultural intangible del Municipio; y V. Las demás que tiendan a fortalecer la identidad y el desarrollo municipal. Por lo tanto solicito evidencia de: 1. La </w:t>
      </w:r>
      <w:proofErr w:type="spellStart"/>
      <w:r w:rsidRPr="00B161D0">
        <w:rPr>
          <w:rFonts w:ascii="Palatino Linotype" w:eastAsia="Times New Roman" w:hAnsi="Palatino Linotype" w:cs="Times New Roman"/>
          <w:i/>
          <w:color w:val="000000"/>
          <w:sz w:val="22"/>
          <w:szCs w:val="22"/>
          <w:lang w:val="es-MX" w:eastAsia="es-ES_tradnl"/>
        </w:rPr>
        <w:t>difusion</w:t>
      </w:r>
      <w:proofErr w:type="spellEnd"/>
      <w:r w:rsidRPr="00B161D0">
        <w:rPr>
          <w:rFonts w:ascii="Palatino Linotype" w:eastAsia="Times New Roman" w:hAnsi="Palatino Linotype" w:cs="Times New Roman"/>
          <w:i/>
          <w:color w:val="000000"/>
          <w:sz w:val="22"/>
          <w:szCs w:val="22"/>
          <w:lang w:val="es-MX" w:eastAsia="es-ES_tradnl"/>
        </w:rPr>
        <w:t xml:space="preserve"> que haya hecho sobre sucesos </w:t>
      </w:r>
      <w:proofErr w:type="spellStart"/>
      <w:r w:rsidRPr="00B161D0">
        <w:rPr>
          <w:rFonts w:ascii="Palatino Linotype" w:eastAsia="Times New Roman" w:hAnsi="Palatino Linotype" w:cs="Times New Roman"/>
          <w:i/>
          <w:color w:val="000000"/>
          <w:sz w:val="22"/>
          <w:szCs w:val="22"/>
          <w:lang w:val="es-MX" w:eastAsia="es-ES_tradnl"/>
        </w:rPr>
        <w:t>historicos</w:t>
      </w:r>
      <w:proofErr w:type="spellEnd"/>
      <w:r w:rsidRPr="00B161D0">
        <w:rPr>
          <w:rFonts w:ascii="Palatino Linotype" w:eastAsia="Times New Roman" w:hAnsi="Palatino Linotype" w:cs="Times New Roman"/>
          <w:i/>
          <w:color w:val="000000"/>
          <w:sz w:val="22"/>
          <w:szCs w:val="22"/>
          <w:lang w:val="es-MX" w:eastAsia="es-ES_tradnl"/>
        </w:rPr>
        <w:t xml:space="preserve"> 2. La </w:t>
      </w:r>
      <w:proofErr w:type="spellStart"/>
      <w:r w:rsidRPr="00B161D0">
        <w:rPr>
          <w:rFonts w:ascii="Palatino Linotype" w:eastAsia="Times New Roman" w:hAnsi="Palatino Linotype" w:cs="Times New Roman"/>
          <w:i/>
          <w:color w:val="000000"/>
          <w:sz w:val="22"/>
          <w:szCs w:val="22"/>
          <w:lang w:val="es-MX" w:eastAsia="es-ES_tradnl"/>
        </w:rPr>
        <w:t>promocion</w:t>
      </w:r>
      <w:proofErr w:type="spellEnd"/>
      <w:r w:rsidRPr="00B161D0">
        <w:rPr>
          <w:rFonts w:ascii="Palatino Linotype" w:eastAsia="Times New Roman" w:hAnsi="Palatino Linotype" w:cs="Times New Roman"/>
          <w:i/>
          <w:color w:val="000000"/>
          <w:sz w:val="22"/>
          <w:szCs w:val="22"/>
          <w:lang w:val="es-MX" w:eastAsia="es-ES_tradnl"/>
        </w:rPr>
        <w:t xml:space="preserve"> </w:t>
      </w:r>
      <w:proofErr w:type="spellStart"/>
      <w:r w:rsidRPr="00B161D0">
        <w:rPr>
          <w:rFonts w:ascii="Palatino Linotype" w:eastAsia="Times New Roman" w:hAnsi="Palatino Linotype" w:cs="Times New Roman"/>
          <w:i/>
          <w:color w:val="000000"/>
          <w:sz w:val="22"/>
          <w:szCs w:val="22"/>
          <w:lang w:val="es-MX" w:eastAsia="es-ES_tradnl"/>
        </w:rPr>
        <w:t>y</w:t>
      </w:r>
      <w:proofErr w:type="spellEnd"/>
      <w:r w:rsidRPr="00B161D0">
        <w:rPr>
          <w:rFonts w:ascii="Palatino Linotype" w:eastAsia="Times New Roman" w:hAnsi="Palatino Linotype" w:cs="Times New Roman"/>
          <w:i/>
          <w:color w:val="000000"/>
          <w:sz w:val="22"/>
          <w:szCs w:val="22"/>
          <w:lang w:val="es-MX" w:eastAsia="es-ES_tradnl"/>
        </w:rPr>
        <w:t xml:space="preserve"> </w:t>
      </w:r>
      <w:proofErr w:type="spellStart"/>
      <w:r w:rsidRPr="00B161D0">
        <w:rPr>
          <w:rFonts w:ascii="Palatino Linotype" w:eastAsia="Times New Roman" w:hAnsi="Palatino Linotype" w:cs="Times New Roman"/>
          <w:i/>
          <w:color w:val="000000"/>
          <w:sz w:val="22"/>
          <w:szCs w:val="22"/>
          <w:lang w:val="es-MX" w:eastAsia="es-ES_tradnl"/>
        </w:rPr>
        <w:t>investigacion</w:t>
      </w:r>
      <w:proofErr w:type="spellEnd"/>
      <w:r w:rsidRPr="00B161D0">
        <w:rPr>
          <w:rFonts w:ascii="Palatino Linotype" w:eastAsia="Times New Roman" w:hAnsi="Palatino Linotype" w:cs="Times New Roman"/>
          <w:i/>
          <w:color w:val="000000"/>
          <w:sz w:val="22"/>
          <w:szCs w:val="22"/>
          <w:lang w:val="es-MX" w:eastAsia="es-ES_tradnl"/>
        </w:rPr>
        <w:t xml:space="preserve"> de nuestro </w:t>
      </w:r>
      <w:proofErr w:type="spellStart"/>
      <w:r w:rsidRPr="00B161D0">
        <w:rPr>
          <w:rFonts w:ascii="Palatino Linotype" w:eastAsia="Times New Roman" w:hAnsi="Palatino Linotype" w:cs="Times New Roman"/>
          <w:i/>
          <w:color w:val="000000"/>
          <w:sz w:val="22"/>
          <w:szCs w:val="22"/>
          <w:lang w:val="es-MX" w:eastAsia="es-ES_tradnl"/>
        </w:rPr>
        <w:t>patromonio</w:t>
      </w:r>
      <w:proofErr w:type="spellEnd"/>
      <w:r w:rsidRPr="00B161D0">
        <w:rPr>
          <w:rFonts w:ascii="Palatino Linotype" w:eastAsia="Times New Roman" w:hAnsi="Palatino Linotype" w:cs="Times New Roman"/>
          <w:i/>
          <w:color w:val="000000"/>
          <w:sz w:val="22"/>
          <w:szCs w:val="22"/>
          <w:lang w:val="es-MX" w:eastAsia="es-ES_tradnl"/>
        </w:rPr>
        <w:t xml:space="preserve"> </w:t>
      </w:r>
      <w:proofErr w:type="spellStart"/>
      <w:r w:rsidRPr="00B161D0">
        <w:rPr>
          <w:rFonts w:ascii="Palatino Linotype" w:eastAsia="Times New Roman" w:hAnsi="Palatino Linotype" w:cs="Times New Roman"/>
          <w:i/>
          <w:color w:val="000000"/>
          <w:sz w:val="22"/>
          <w:szCs w:val="22"/>
          <w:lang w:val="es-MX" w:eastAsia="es-ES_tradnl"/>
        </w:rPr>
        <w:t>historico</w:t>
      </w:r>
      <w:proofErr w:type="spellEnd"/>
      <w:r w:rsidRPr="00B161D0">
        <w:rPr>
          <w:rFonts w:ascii="Palatino Linotype" w:eastAsia="Times New Roman" w:hAnsi="Palatino Linotype" w:cs="Times New Roman"/>
          <w:i/>
          <w:color w:val="000000"/>
          <w:sz w:val="22"/>
          <w:szCs w:val="22"/>
          <w:lang w:val="es-MX" w:eastAsia="es-ES_tradnl"/>
        </w:rPr>
        <w:t xml:space="preserve"> y cultural 3. El fomento que haya hecho sobre el rescate del archivo </w:t>
      </w:r>
      <w:proofErr w:type="spellStart"/>
      <w:r w:rsidRPr="00B161D0">
        <w:rPr>
          <w:rFonts w:ascii="Palatino Linotype" w:eastAsia="Times New Roman" w:hAnsi="Palatino Linotype" w:cs="Times New Roman"/>
          <w:i/>
          <w:color w:val="000000"/>
          <w:sz w:val="22"/>
          <w:szCs w:val="22"/>
          <w:lang w:val="es-MX" w:eastAsia="es-ES_tradnl"/>
        </w:rPr>
        <w:t>historico</w:t>
      </w:r>
      <w:proofErr w:type="spellEnd"/>
      <w:r w:rsidRPr="00B161D0">
        <w:rPr>
          <w:rFonts w:ascii="Palatino Linotype" w:eastAsia="Times New Roman" w:hAnsi="Palatino Linotype" w:cs="Times New Roman"/>
          <w:i/>
          <w:color w:val="000000"/>
          <w:sz w:val="22"/>
          <w:szCs w:val="22"/>
          <w:lang w:val="es-MX" w:eastAsia="es-ES_tradnl"/>
        </w:rPr>
        <w:t xml:space="preserve"> 4. La </w:t>
      </w:r>
      <w:proofErr w:type="spellStart"/>
      <w:r w:rsidRPr="00B161D0">
        <w:rPr>
          <w:rFonts w:ascii="Palatino Linotype" w:eastAsia="Times New Roman" w:hAnsi="Palatino Linotype" w:cs="Times New Roman"/>
          <w:i/>
          <w:color w:val="000000"/>
          <w:sz w:val="22"/>
          <w:szCs w:val="22"/>
          <w:lang w:val="es-MX" w:eastAsia="es-ES_tradnl"/>
        </w:rPr>
        <w:t>difusion</w:t>
      </w:r>
      <w:proofErr w:type="spellEnd"/>
      <w:r w:rsidRPr="00B161D0">
        <w:rPr>
          <w:rFonts w:ascii="Palatino Linotype" w:eastAsia="Times New Roman" w:hAnsi="Palatino Linotype" w:cs="Times New Roman"/>
          <w:i/>
          <w:color w:val="000000"/>
          <w:sz w:val="22"/>
          <w:szCs w:val="22"/>
          <w:lang w:val="es-MX" w:eastAsia="es-ES_tradnl"/>
        </w:rPr>
        <w:t xml:space="preserve"> del patrimonio cultural Todo lo anterior respecto a los años 2019, 2020 y 2021” (Sic)</w:t>
      </w:r>
    </w:p>
    <w:p w14:paraId="1A2B5E4D" w14:textId="77777777" w:rsidR="008C23F7" w:rsidRPr="00B161D0" w:rsidRDefault="008C23F7" w:rsidP="008C23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14:paraId="7EC39838" w14:textId="3736652F" w:rsidR="00E41C80" w:rsidRPr="00B161D0"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AR"/>
        </w:rPr>
        <w:lastRenderedPageBreak/>
        <w:t xml:space="preserve">El </w:t>
      </w:r>
      <w:proofErr w:type="spellStart"/>
      <w:r w:rsidR="005663E5" w:rsidRPr="00B161D0">
        <w:rPr>
          <w:rFonts w:ascii="Palatino Linotype" w:eastAsia="Times New Roman" w:hAnsi="Palatino Linotype" w:cs="Arial"/>
          <w:b/>
          <w:color w:val="000000" w:themeColor="text1"/>
          <w:lang w:val="es-AR"/>
        </w:rPr>
        <w:t>di</w:t>
      </w:r>
      <w:r w:rsidR="008C23F7" w:rsidRPr="00B161D0">
        <w:rPr>
          <w:rFonts w:ascii="Palatino Linotype" w:eastAsia="Times New Roman" w:hAnsi="Palatino Linotype" w:cs="Arial"/>
          <w:b/>
          <w:color w:val="000000" w:themeColor="text1"/>
          <w:lang w:val="es-AR"/>
        </w:rPr>
        <w:t>oce</w:t>
      </w:r>
      <w:proofErr w:type="spellEnd"/>
      <w:r w:rsidR="007A597E" w:rsidRPr="00B161D0">
        <w:rPr>
          <w:rFonts w:ascii="Palatino Linotype" w:eastAsia="Times New Roman" w:hAnsi="Palatino Linotype" w:cs="Arial"/>
          <w:b/>
          <w:color w:val="000000" w:themeColor="text1"/>
          <w:lang w:val="es-AR"/>
        </w:rPr>
        <w:t xml:space="preserve"> </w:t>
      </w:r>
      <w:r w:rsidR="008C23F7" w:rsidRPr="00B161D0">
        <w:rPr>
          <w:rFonts w:ascii="Palatino Linotype" w:eastAsia="Times New Roman" w:hAnsi="Palatino Linotype" w:cs="Arial"/>
          <w:b/>
          <w:color w:val="000000" w:themeColor="text1"/>
          <w:lang w:val="es-ES"/>
        </w:rPr>
        <w:t>(12</w:t>
      </w:r>
      <w:r w:rsidRPr="00B161D0">
        <w:rPr>
          <w:rFonts w:ascii="Palatino Linotype" w:eastAsia="Times New Roman" w:hAnsi="Palatino Linotype" w:cs="Arial"/>
          <w:b/>
          <w:color w:val="000000" w:themeColor="text1"/>
          <w:lang w:val="es-ES"/>
        </w:rPr>
        <w:t xml:space="preserve">) de </w:t>
      </w:r>
      <w:r w:rsidR="005663E5" w:rsidRPr="00B161D0">
        <w:rPr>
          <w:rFonts w:ascii="Palatino Linotype" w:eastAsia="Times New Roman" w:hAnsi="Palatino Linotype" w:cs="Arial"/>
          <w:b/>
          <w:color w:val="000000" w:themeColor="text1"/>
          <w:lang w:val="es-ES"/>
        </w:rPr>
        <w:t>marzo</w:t>
      </w:r>
      <w:r w:rsidR="00F37A4C" w:rsidRPr="00B161D0">
        <w:rPr>
          <w:rFonts w:ascii="Palatino Linotype" w:eastAsia="Times New Roman" w:hAnsi="Palatino Linotype" w:cs="Arial"/>
          <w:b/>
          <w:color w:val="000000" w:themeColor="text1"/>
          <w:lang w:val="es-ES"/>
        </w:rPr>
        <w:t xml:space="preserve"> </w:t>
      </w:r>
      <w:r w:rsidRPr="00B161D0">
        <w:rPr>
          <w:rFonts w:ascii="Palatino Linotype" w:eastAsia="Times New Roman" w:hAnsi="Palatino Linotype" w:cs="Arial"/>
          <w:color w:val="000000" w:themeColor="text1"/>
          <w:lang w:val="es-ES"/>
        </w:rPr>
        <w:t xml:space="preserve">de dos mil </w:t>
      </w:r>
      <w:r w:rsidR="00831A73" w:rsidRPr="00B161D0">
        <w:rPr>
          <w:rFonts w:ascii="Palatino Linotype" w:eastAsia="Times New Roman" w:hAnsi="Palatino Linotype" w:cs="Arial"/>
          <w:color w:val="000000" w:themeColor="text1"/>
          <w:lang w:val="es-ES"/>
        </w:rPr>
        <w:t>veintiuno</w:t>
      </w:r>
      <w:r w:rsidR="00E41C80" w:rsidRPr="00B161D0">
        <w:rPr>
          <w:rFonts w:ascii="Palatino Linotype" w:eastAsia="Times New Roman" w:hAnsi="Palatino Linotype" w:cs="Arial"/>
          <w:color w:val="000000" w:themeColor="text1"/>
          <w:lang w:val="es-ES"/>
        </w:rPr>
        <w:t>,</w:t>
      </w:r>
      <w:r w:rsidRPr="00B161D0">
        <w:rPr>
          <w:rFonts w:ascii="Palatino Linotype" w:eastAsia="Calibri" w:hAnsi="Palatino Linotype" w:cs="Arial"/>
          <w:color w:val="000000" w:themeColor="text1"/>
          <w:lang w:val="es-AR"/>
        </w:rPr>
        <w:t xml:space="preserve"> el </w:t>
      </w:r>
      <w:r w:rsidRPr="00B161D0">
        <w:rPr>
          <w:rFonts w:ascii="Palatino Linotype" w:eastAsia="Times New Roman" w:hAnsi="Palatino Linotype" w:cs="Arial"/>
          <w:b/>
          <w:color w:val="000000" w:themeColor="text1"/>
          <w:lang w:val="es-ES"/>
        </w:rPr>
        <w:t xml:space="preserve">SUJETO OBLIGADO </w:t>
      </w:r>
      <w:r w:rsidRPr="00B161D0">
        <w:rPr>
          <w:rFonts w:ascii="Palatino Linotype" w:eastAsia="Times New Roman" w:hAnsi="Palatino Linotype" w:cs="Arial"/>
          <w:color w:val="000000" w:themeColor="text1"/>
          <w:lang w:val="es-ES"/>
        </w:rPr>
        <w:t>emitió su respuesta</w:t>
      </w:r>
      <w:r w:rsidR="0082160F" w:rsidRPr="00B161D0">
        <w:rPr>
          <w:rFonts w:ascii="Palatino Linotype" w:eastAsia="Times New Roman" w:hAnsi="Palatino Linotype" w:cs="Arial"/>
          <w:color w:val="000000" w:themeColor="text1"/>
          <w:lang w:val="es-ES"/>
        </w:rPr>
        <w:t xml:space="preserve"> </w:t>
      </w:r>
      <w:r w:rsidR="0082160F" w:rsidRPr="00B161D0">
        <w:rPr>
          <w:rFonts w:ascii="Palatino Linotype" w:hAnsi="Palatino Linotype" w:cs="Arial"/>
        </w:rPr>
        <w:t>a través del siguiente archivo electrónico:</w:t>
      </w:r>
    </w:p>
    <w:p w14:paraId="52AF2461" w14:textId="76E66C7B" w:rsidR="00E600D2" w:rsidRPr="00B161D0" w:rsidRDefault="00E600D2" w:rsidP="0082160F">
      <w:pPr>
        <w:ind w:right="565"/>
        <w:jc w:val="both"/>
        <w:rPr>
          <w:rFonts w:ascii="Palatino Linotype" w:eastAsia="Calibri" w:hAnsi="Palatino Linotype" w:cs="Arial"/>
          <w:color w:val="000000" w:themeColor="text1"/>
          <w:sz w:val="22"/>
          <w:szCs w:val="22"/>
          <w:lang w:val="es-ES"/>
        </w:rPr>
      </w:pPr>
    </w:p>
    <w:p w14:paraId="08220B22" w14:textId="77777777" w:rsidR="008C23F7" w:rsidRPr="00B161D0" w:rsidRDefault="008C23F7" w:rsidP="008C23F7">
      <w:pPr>
        <w:pStyle w:val="Prrafodelista"/>
        <w:numPr>
          <w:ilvl w:val="0"/>
          <w:numId w:val="16"/>
        </w:numPr>
        <w:ind w:right="460"/>
        <w:jc w:val="both"/>
        <w:rPr>
          <w:rFonts w:ascii="Palatino Linotype" w:hAnsi="Palatino Linotype"/>
          <w:i/>
          <w:color w:val="000000"/>
          <w:sz w:val="22"/>
          <w:szCs w:val="22"/>
        </w:rPr>
      </w:pPr>
      <w:proofErr w:type="spellStart"/>
      <w:r w:rsidRPr="00B161D0">
        <w:rPr>
          <w:rFonts w:ascii="Palatino Linotype" w:hAnsi="Palatino Linotype"/>
          <w:b/>
          <w:i/>
          <w:color w:val="000000"/>
          <w:sz w:val="22"/>
          <w:szCs w:val="22"/>
        </w:rPr>
        <w:t>Transparencia_Cronista</w:t>
      </w:r>
      <w:proofErr w:type="spellEnd"/>
      <w:r w:rsidRPr="00B161D0">
        <w:rPr>
          <w:rFonts w:ascii="Palatino Linotype" w:hAnsi="Palatino Linotype"/>
          <w:b/>
          <w:i/>
          <w:color w:val="000000"/>
          <w:sz w:val="22"/>
          <w:szCs w:val="22"/>
        </w:rPr>
        <w:t xml:space="preserve"> 2021.pdf:</w:t>
      </w:r>
      <w:r w:rsidRPr="00B161D0">
        <w:rPr>
          <w:rFonts w:ascii="Palatino Linotype" w:hAnsi="Palatino Linotype"/>
          <w:i/>
          <w:color w:val="000000"/>
          <w:sz w:val="22"/>
          <w:szCs w:val="22"/>
        </w:rPr>
        <w:t xml:space="preserve"> Documento que contiene un listado con los títulos de los archivos correspondientes a las investigaciones realizadas por el Cronista Municipal, durante los años 2019, 2020 y 2021.</w:t>
      </w:r>
    </w:p>
    <w:p w14:paraId="4E647A4F" w14:textId="77777777" w:rsidR="00E10DAA" w:rsidRPr="00B161D0" w:rsidRDefault="00E10DAA" w:rsidP="00E10DAA">
      <w:pPr>
        <w:spacing w:line="276" w:lineRule="auto"/>
        <w:ind w:right="849"/>
        <w:jc w:val="both"/>
        <w:rPr>
          <w:rFonts w:ascii="Palatino Linotype" w:hAnsi="Palatino Linotype" w:cs="Arial"/>
          <w:b/>
          <w:i/>
          <w:sz w:val="22"/>
          <w:szCs w:val="22"/>
        </w:rPr>
      </w:pPr>
    </w:p>
    <w:p w14:paraId="0550A41D" w14:textId="28924712" w:rsidR="008D3E52" w:rsidRPr="00B161D0" w:rsidRDefault="00946C27" w:rsidP="008D3E5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Times New Roman" w:hAnsi="Palatino Linotype" w:cs="Arial"/>
          <w:color w:val="000000" w:themeColor="text1"/>
          <w:lang w:val="es-ES"/>
        </w:rPr>
        <w:t xml:space="preserve">El </w:t>
      </w:r>
      <w:r w:rsidR="008C23F7" w:rsidRPr="00B161D0">
        <w:rPr>
          <w:rFonts w:ascii="Palatino Linotype" w:eastAsia="Times New Roman" w:hAnsi="Palatino Linotype" w:cs="Arial"/>
          <w:b/>
          <w:color w:val="000000" w:themeColor="text1"/>
          <w:lang w:val="es-ES"/>
        </w:rPr>
        <w:t>veintidós</w:t>
      </w:r>
      <w:r w:rsidRPr="00B161D0">
        <w:rPr>
          <w:rFonts w:ascii="Palatino Linotype" w:eastAsia="Times New Roman" w:hAnsi="Palatino Linotype" w:cs="Arial"/>
          <w:b/>
          <w:color w:val="000000" w:themeColor="text1"/>
          <w:lang w:val="es-ES"/>
        </w:rPr>
        <w:t xml:space="preserve"> (</w:t>
      </w:r>
      <w:r w:rsidR="008C23F7" w:rsidRPr="00B161D0">
        <w:rPr>
          <w:rFonts w:ascii="Palatino Linotype" w:eastAsia="Times New Roman" w:hAnsi="Palatino Linotype" w:cs="Arial"/>
          <w:b/>
          <w:color w:val="000000" w:themeColor="text1"/>
          <w:lang w:val="es-ES"/>
        </w:rPr>
        <w:t>22</w:t>
      </w:r>
      <w:r w:rsidRPr="00B161D0">
        <w:rPr>
          <w:rFonts w:ascii="Palatino Linotype" w:eastAsia="Times New Roman" w:hAnsi="Palatino Linotype" w:cs="Arial"/>
          <w:b/>
          <w:color w:val="000000" w:themeColor="text1"/>
          <w:lang w:val="es-ES"/>
        </w:rPr>
        <w:t xml:space="preserve">) de </w:t>
      </w:r>
      <w:r w:rsidR="0082160F" w:rsidRPr="00B161D0">
        <w:rPr>
          <w:rFonts w:ascii="Palatino Linotype" w:eastAsia="Times New Roman" w:hAnsi="Palatino Linotype" w:cs="Arial"/>
          <w:b/>
          <w:color w:val="000000" w:themeColor="text1"/>
          <w:lang w:val="es-ES"/>
        </w:rPr>
        <w:t>marzo</w:t>
      </w:r>
      <w:r w:rsidRPr="00B161D0">
        <w:rPr>
          <w:rFonts w:ascii="Palatino Linotype" w:eastAsia="Times New Roman" w:hAnsi="Palatino Linotype" w:cs="Arial"/>
          <w:color w:val="000000" w:themeColor="text1"/>
          <w:lang w:val="es-ES"/>
        </w:rPr>
        <w:t xml:space="preserve"> de dos mil </w:t>
      </w:r>
      <w:r w:rsidR="006C22E5" w:rsidRPr="00B161D0">
        <w:rPr>
          <w:rFonts w:ascii="Palatino Linotype" w:eastAsia="Times New Roman" w:hAnsi="Palatino Linotype" w:cs="Arial"/>
          <w:color w:val="000000" w:themeColor="text1"/>
          <w:lang w:val="es-ES"/>
        </w:rPr>
        <w:t>ve</w:t>
      </w:r>
      <w:r w:rsidR="00831A73" w:rsidRPr="00B161D0">
        <w:rPr>
          <w:rFonts w:ascii="Palatino Linotype" w:eastAsia="Times New Roman" w:hAnsi="Palatino Linotype" w:cs="Arial"/>
          <w:color w:val="000000" w:themeColor="text1"/>
          <w:lang w:val="es-ES"/>
        </w:rPr>
        <w:t>intiuno</w:t>
      </w:r>
      <w:r w:rsidRPr="00B161D0">
        <w:rPr>
          <w:rFonts w:ascii="Palatino Linotype" w:eastAsia="Times New Roman" w:hAnsi="Palatino Linotype" w:cs="Arial"/>
          <w:color w:val="000000" w:themeColor="text1"/>
          <w:lang w:val="es-ES"/>
        </w:rPr>
        <w:t xml:space="preserve">, </w:t>
      </w:r>
      <w:r w:rsidRPr="00B161D0">
        <w:rPr>
          <w:rFonts w:ascii="Palatino Linotype" w:hAnsi="Palatino Linotype"/>
          <w:color w:val="000000" w:themeColor="text1"/>
        </w:rPr>
        <w:t xml:space="preserve">se </w:t>
      </w:r>
      <w:r w:rsidRPr="00B161D0">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66AE230B" w14:textId="77777777" w:rsidR="00E803F5" w:rsidRPr="00B161D0" w:rsidRDefault="00E803F5" w:rsidP="00E803F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6219A1" w14:textId="77777777" w:rsidR="00831A73" w:rsidRPr="00B161D0" w:rsidRDefault="00946C27" w:rsidP="000E0AB4">
      <w:pPr>
        <w:pStyle w:val="Prrafodelista"/>
        <w:numPr>
          <w:ilvl w:val="0"/>
          <w:numId w:val="2"/>
        </w:numPr>
        <w:spacing w:line="360" w:lineRule="auto"/>
        <w:ind w:left="851" w:right="567" w:hanging="284"/>
        <w:jc w:val="both"/>
        <w:rPr>
          <w:rFonts w:ascii="Palatino Linotype" w:hAnsi="Palatino Linotype"/>
          <w:i/>
          <w:color w:val="000000"/>
          <w:sz w:val="22"/>
        </w:rPr>
      </w:pPr>
      <w:bookmarkStart w:id="18" w:name="_Toc504377966"/>
      <w:r w:rsidRPr="00B161D0">
        <w:rPr>
          <w:rFonts w:ascii="Palatino Linotype" w:eastAsia="Calibri" w:hAnsi="Palatino Linotype" w:cs="Arial"/>
          <w:b/>
          <w:sz w:val="22"/>
        </w:rPr>
        <w:t>Acto impugnado</w:t>
      </w:r>
      <w:r w:rsidRPr="00B161D0">
        <w:rPr>
          <w:rFonts w:ascii="Palatino Linotype" w:eastAsia="Calibri" w:hAnsi="Palatino Linotype" w:cs="Arial"/>
          <w:sz w:val="22"/>
        </w:rPr>
        <w:t>:</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p>
    <w:p w14:paraId="4A42445E" w14:textId="7E32FA15" w:rsidR="008C23F7" w:rsidRPr="00B161D0" w:rsidRDefault="0082160F" w:rsidP="008C23F7">
      <w:pPr>
        <w:ind w:left="567"/>
        <w:rPr>
          <w:rFonts w:ascii="Palatino Linotype" w:hAnsi="Palatino Linotype"/>
          <w:i/>
          <w:sz w:val="22"/>
          <w:szCs w:val="22"/>
        </w:rPr>
      </w:pPr>
      <w:r w:rsidRPr="00B161D0">
        <w:rPr>
          <w:rFonts w:ascii="Palatino Linotype" w:hAnsi="Palatino Linotype"/>
          <w:i/>
          <w:color w:val="000000"/>
          <w:sz w:val="22"/>
          <w:szCs w:val="22"/>
        </w:rPr>
        <w:t>“</w:t>
      </w:r>
      <w:r w:rsidR="008C23F7" w:rsidRPr="00B161D0">
        <w:rPr>
          <w:rFonts w:ascii="Palatino Linotype" w:hAnsi="Palatino Linotype"/>
          <w:i/>
          <w:color w:val="000000"/>
          <w:sz w:val="22"/>
          <w:szCs w:val="22"/>
        </w:rPr>
        <w:t>"Información" recibida.</w:t>
      </w:r>
      <w:r w:rsidR="008C23F7" w:rsidRPr="00B161D0">
        <w:rPr>
          <w:rFonts w:ascii="Palatino Linotype" w:hAnsi="Palatino Linotype"/>
          <w:i/>
          <w:sz w:val="22"/>
          <w:szCs w:val="22"/>
        </w:rPr>
        <w:t xml:space="preserve">” </w:t>
      </w:r>
      <w:r w:rsidR="008C23F7" w:rsidRPr="00B161D0">
        <w:rPr>
          <w:rFonts w:ascii="Palatino Linotype" w:hAnsi="Palatino Linotype"/>
          <w:i/>
          <w:color w:val="000000"/>
          <w:sz w:val="22"/>
          <w:szCs w:val="22"/>
        </w:rPr>
        <w:t>(Sic)</w:t>
      </w:r>
    </w:p>
    <w:p w14:paraId="2CF9AF0C" w14:textId="77777777" w:rsidR="008C23F7" w:rsidRPr="00B161D0" w:rsidRDefault="008C23F7" w:rsidP="008C23F7">
      <w:pPr>
        <w:ind w:left="567"/>
        <w:rPr>
          <w:rFonts w:ascii="Palatino Linotype" w:hAnsi="Palatino Linotype"/>
          <w:i/>
          <w:sz w:val="22"/>
          <w:szCs w:val="22"/>
        </w:rPr>
      </w:pPr>
    </w:p>
    <w:p w14:paraId="231FD99D" w14:textId="77777777" w:rsidR="006C22E5" w:rsidRPr="00B161D0" w:rsidRDefault="00946C27" w:rsidP="000E0AB4">
      <w:pPr>
        <w:pStyle w:val="Prrafodelista"/>
        <w:numPr>
          <w:ilvl w:val="0"/>
          <w:numId w:val="2"/>
        </w:numPr>
        <w:tabs>
          <w:tab w:val="left" w:pos="0"/>
        </w:tabs>
        <w:spacing w:line="276" w:lineRule="auto"/>
        <w:ind w:left="851" w:right="616" w:hanging="284"/>
        <w:jc w:val="both"/>
        <w:rPr>
          <w:rFonts w:ascii="Palatino Linotype" w:eastAsia="Calibri" w:hAnsi="Palatino Linotype" w:cs="Arial"/>
          <w:i/>
          <w:sz w:val="22"/>
        </w:rPr>
      </w:pPr>
      <w:bookmarkStart w:id="33" w:name="_Toc504377967"/>
      <w:r w:rsidRPr="00B161D0">
        <w:rPr>
          <w:rFonts w:ascii="Palatino Linotype" w:eastAsia="Calibri" w:hAnsi="Palatino Linotype" w:cs="Arial"/>
          <w:b/>
          <w:sz w:val="22"/>
        </w:rPr>
        <w:t>Razones o Motivos de inconformidad</w:t>
      </w:r>
      <w:r w:rsidRPr="00B161D0">
        <w:rPr>
          <w:rFonts w:ascii="Palatino Linotype" w:eastAsia="Calibri" w:hAnsi="Palatino Linotype" w:cs="Arial"/>
          <w:sz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B161D0">
        <w:rPr>
          <w:rFonts w:ascii="Palatino Linotype" w:eastAsia="Calibri" w:hAnsi="Palatino Linotype" w:cs="Arial"/>
          <w:sz w:val="22"/>
        </w:rPr>
        <w:t xml:space="preserve"> </w:t>
      </w:r>
    </w:p>
    <w:p w14:paraId="68F36BE0" w14:textId="5D7E5AFF" w:rsidR="008C23F7" w:rsidRPr="00B161D0" w:rsidRDefault="008C23F7" w:rsidP="008C23F7">
      <w:pPr>
        <w:ind w:left="567" w:right="565"/>
        <w:jc w:val="both"/>
        <w:rPr>
          <w:rFonts w:ascii="Palatino Linotype" w:hAnsi="Palatino Linotype"/>
          <w:i/>
          <w:color w:val="000000"/>
          <w:sz w:val="22"/>
          <w:szCs w:val="22"/>
        </w:rPr>
      </w:pPr>
      <w:r w:rsidRPr="00B161D0">
        <w:rPr>
          <w:rFonts w:ascii="Palatino Linotype" w:hAnsi="Palatino Linotype"/>
          <w:i/>
          <w:color w:val="000000"/>
          <w:sz w:val="22"/>
          <w:szCs w:val="22"/>
        </w:rPr>
        <w:t>“La solicitud de información indica claramente que se solicita la 'información generada', pero únicamente fue entregada una lista de documentos bajo distintos títulos, lo cual no permite consultar la información y/o contenido, ni permite constatar que dicha información exista.” (sic)</w:t>
      </w:r>
    </w:p>
    <w:p w14:paraId="6D40C728" w14:textId="77777777" w:rsidR="00CC4DFB" w:rsidRPr="00B161D0" w:rsidRDefault="00CC4DFB" w:rsidP="00CC4DFB">
      <w:pPr>
        <w:spacing w:line="360" w:lineRule="auto"/>
        <w:ind w:right="565"/>
        <w:jc w:val="both"/>
        <w:rPr>
          <w:rFonts w:ascii="Palatino Linotype" w:hAnsi="Palatino Linotype"/>
          <w:sz w:val="21"/>
          <w:szCs w:val="22"/>
        </w:rPr>
      </w:pPr>
    </w:p>
    <w:p w14:paraId="69253401" w14:textId="5FE94887" w:rsidR="00CC4DFB" w:rsidRPr="00B161D0" w:rsidRDefault="00CC4DFB" w:rsidP="00CC4DFB">
      <w:pPr>
        <w:spacing w:line="360" w:lineRule="auto"/>
        <w:ind w:right="565"/>
        <w:jc w:val="both"/>
        <w:rPr>
          <w:rFonts w:ascii="Palatino Linotype" w:hAnsi="Palatino Linotype"/>
          <w:sz w:val="21"/>
          <w:szCs w:val="22"/>
        </w:rPr>
      </w:pPr>
      <w:r w:rsidRPr="00B161D0">
        <w:rPr>
          <w:rFonts w:ascii="Palatino Linotype" w:hAnsi="Palatino Linotype"/>
          <w:sz w:val="21"/>
          <w:szCs w:val="22"/>
        </w:rPr>
        <w:t xml:space="preserve">Al recurso de revisión se adjuntó el archivo electrónico proporcionado en respuesta por el </w:t>
      </w:r>
      <w:r w:rsidRPr="00B161D0">
        <w:rPr>
          <w:rFonts w:ascii="Palatino Linotype" w:hAnsi="Palatino Linotype"/>
          <w:b/>
          <w:sz w:val="21"/>
          <w:szCs w:val="22"/>
        </w:rPr>
        <w:t>SUJETO OBLIGADO</w:t>
      </w:r>
      <w:r w:rsidRPr="00B161D0">
        <w:rPr>
          <w:rFonts w:ascii="Palatino Linotype" w:hAnsi="Palatino Linotype"/>
          <w:sz w:val="21"/>
          <w:szCs w:val="22"/>
        </w:rPr>
        <w:t>.</w:t>
      </w:r>
    </w:p>
    <w:p w14:paraId="13903AA3" w14:textId="77777777" w:rsidR="00CC4DFB" w:rsidRPr="00B161D0" w:rsidRDefault="00CC4DFB" w:rsidP="00CC4DFB">
      <w:pPr>
        <w:spacing w:line="360" w:lineRule="auto"/>
        <w:ind w:right="565"/>
        <w:jc w:val="both"/>
        <w:rPr>
          <w:rFonts w:ascii="Palatino Linotype" w:hAnsi="Palatino Linotype"/>
          <w:sz w:val="21"/>
          <w:szCs w:val="22"/>
        </w:rPr>
      </w:pPr>
    </w:p>
    <w:p w14:paraId="1F65160C" w14:textId="452648C4" w:rsidR="00946C27" w:rsidRPr="00B161D0" w:rsidRDefault="00946C27"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Times New Roman" w:hAnsi="Palatino Linotype" w:cs="Arial"/>
          <w:color w:val="000000" w:themeColor="text1"/>
          <w:lang w:val="es-ES"/>
        </w:rPr>
        <w:t>Se registró el recurso de revisión bajo el número</w:t>
      </w:r>
      <w:r w:rsidR="006C22E5" w:rsidRPr="00B161D0">
        <w:rPr>
          <w:rFonts w:ascii="Palatino Linotype" w:eastAsia="Times New Roman" w:hAnsi="Palatino Linotype" w:cs="Arial"/>
          <w:color w:val="000000" w:themeColor="text1"/>
          <w:lang w:val="es-ES"/>
        </w:rPr>
        <w:t xml:space="preserve"> </w:t>
      </w:r>
      <w:r w:rsidR="00C87506" w:rsidRPr="00B161D0">
        <w:rPr>
          <w:rFonts w:ascii="Palatino Linotype" w:eastAsia="Times New Roman" w:hAnsi="Palatino Linotype" w:cs="Arial"/>
          <w:b/>
          <w:color w:val="000000" w:themeColor="text1"/>
          <w:lang w:val="es-ES"/>
        </w:rPr>
        <w:t>0</w:t>
      </w:r>
      <w:r w:rsidR="008C23F7" w:rsidRPr="00B161D0">
        <w:rPr>
          <w:rFonts w:ascii="Palatino Linotype" w:eastAsia="Times New Roman" w:hAnsi="Palatino Linotype" w:cs="Arial"/>
          <w:b/>
          <w:color w:val="000000" w:themeColor="text1"/>
          <w:lang w:val="es-ES"/>
        </w:rPr>
        <w:t>1308</w:t>
      </w:r>
      <w:r w:rsidR="006C22E5" w:rsidRPr="00B161D0">
        <w:rPr>
          <w:rFonts w:ascii="Palatino Linotype" w:eastAsia="Times New Roman" w:hAnsi="Palatino Linotype" w:cs="Arial"/>
          <w:b/>
          <w:color w:val="000000" w:themeColor="text1"/>
          <w:lang w:val="es-ES"/>
        </w:rPr>
        <w:t>/INFOEM/RR/202</w:t>
      </w:r>
      <w:r w:rsidR="0082160F" w:rsidRPr="00B161D0">
        <w:rPr>
          <w:rFonts w:ascii="Palatino Linotype" w:eastAsia="Times New Roman" w:hAnsi="Palatino Linotype" w:cs="Arial"/>
          <w:b/>
          <w:color w:val="000000" w:themeColor="text1"/>
          <w:lang w:val="es-ES"/>
        </w:rPr>
        <w:t>1</w:t>
      </w:r>
      <w:r w:rsidR="006C22E5" w:rsidRPr="00B161D0">
        <w:rPr>
          <w:rFonts w:ascii="Palatino Linotype" w:hAnsi="Palatino Linotype" w:cs="Arial"/>
          <w:bCs/>
          <w:color w:val="000000" w:themeColor="text1"/>
        </w:rPr>
        <w:t>, asi</w:t>
      </w:r>
      <w:r w:rsidRPr="00B161D0">
        <w:rPr>
          <w:rFonts w:ascii="Palatino Linotype" w:hAnsi="Palatino Linotype" w:cs="Arial"/>
          <w:bCs/>
          <w:color w:val="000000" w:themeColor="text1"/>
        </w:rPr>
        <w:t>mismo</w:t>
      </w:r>
      <w:r w:rsidR="006C22E5" w:rsidRPr="00B161D0">
        <w:rPr>
          <w:rFonts w:ascii="Palatino Linotype" w:hAnsi="Palatino Linotype" w:cs="Arial"/>
          <w:bCs/>
          <w:color w:val="000000" w:themeColor="text1"/>
        </w:rPr>
        <w:t>,</w:t>
      </w:r>
      <w:r w:rsidRPr="00B161D0">
        <w:rPr>
          <w:rFonts w:ascii="Palatino Linotype" w:hAnsi="Palatino Linotype" w:cs="Arial"/>
          <w:bCs/>
          <w:color w:val="000000" w:themeColor="text1"/>
        </w:rPr>
        <w:t xml:space="preserve"> con fundamento en lo dispuesto por el </w:t>
      </w:r>
      <w:r w:rsidRPr="00B161D0">
        <w:rPr>
          <w:rFonts w:ascii="Palatino Linotype" w:eastAsia="Calibri" w:hAnsi="Palatino Linotype" w:cs="Arial"/>
          <w:color w:val="000000" w:themeColor="text1"/>
          <w:lang w:val="es-ES"/>
        </w:rPr>
        <w:t xml:space="preserve">artículo 185 fracción I de la </w:t>
      </w:r>
      <w:r w:rsidRPr="00B161D0">
        <w:rPr>
          <w:rFonts w:ascii="Palatino Linotype" w:eastAsia="Calibri" w:hAnsi="Palatino Linotype" w:cs="Arial"/>
          <w:b/>
          <w:color w:val="000000" w:themeColor="text1"/>
          <w:lang w:val="es-ES"/>
        </w:rPr>
        <w:t xml:space="preserve">Ley de Transparencia y Acceso a la Información Pública del Estado de México y Municipios </w:t>
      </w:r>
      <w:r w:rsidRPr="00B161D0">
        <w:rPr>
          <w:rFonts w:ascii="Palatino Linotype" w:eastAsia="Times New Roman" w:hAnsi="Palatino Linotype" w:cs="Arial"/>
          <w:color w:val="000000" w:themeColor="text1"/>
          <w:lang w:val="es-ES"/>
        </w:rPr>
        <w:t xml:space="preserve">se turnó al </w:t>
      </w:r>
      <w:r w:rsidRPr="00B161D0">
        <w:rPr>
          <w:rFonts w:ascii="Palatino Linotype" w:eastAsia="Times New Roman" w:hAnsi="Palatino Linotype" w:cs="Arial"/>
          <w:b/>
          <w:color w:val="000000" w:themeColor="text1"/>
          <w:lang w:val="es-ES"/>
        </w:rPr>
        <w:t xml:space="preserve">Comisionado José Guadalupe Luna Hernández, </w:t>
      </w:r>
      <w:r w:rsidRPr="00B161D0">
        <w:rPr>
          <w:rFonts w:ascii="Palatino Linotype" w:eastAsia="Times New Roman" w:hAnsi="Palatino Linotype" w:cs="Arial"/>
          <w:color w:val="000000" w:themeColor="text1"/>
          <w:lang w:val="es-ES"/>
        </w:rPr>
        <w:t xml:space="preserve">con el objeto de </w:t>
      </w:r>
      <w:r w:rsidRPr="00B161D0">
        <w:rPr>
          <w:rFonts w:ascii="Palatino Linotype" w:eastAsia="Times New Roman" w:hAnsi="Palatino Linotype" w:cs="Arial"/>
          <w:color w:val="000000" w:themeColor="text1"/>
          <w:lang w:val="es-MX"/>
        </w:rPr>
        <w:t>su análisis.</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414E804E" w:rsidR="00583389" w:rsidRPr="00B161D0" w:rsidRDefault="00220DD2"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rPr>
        <w:lastRenderedPageBreak/>
        <w:t xml:space="preserve">El </w:t>
      </w:r>
      <w:r w:rsidRPr="00B161D0">
        <w:rPr>
          <w:rFonts w:ascii="Palatino Linotype" w:eastAsia="Calibri" w:hAnsi="Palatino Linotype" w:cs="Times New Roman"/>
        </w:rPr>
        <w:t>Comisionado</w:t>
      </w:r>
      <w:r w:rsidRPr="00B161D0">
        <w:rPr>
          <w:rFonts w:ascii="Palatino Linotype" w:eastAsia="Calibri" w:hAnsi="Palatino Linotype" w:cs="Arial"/>
        </w:rPr>
        <w:t xml:space="preserve"> Ponente con fundamento en lo dispuesto por el artículo 185 fracción II de la ley de la materia, a través de</w:t>
      </w:r>
      <w:r w:rsidR="000E6965" w:rsidRPr="00B161D0">
        <w:rPr>
          <w:rFonts w:ascii="Palatino Linotype" w:eastAsia="Calibri" w:hAnsi="Palatino Linotype" w:cs="Arial"/>
        </w:rPr>
        <w:t>l</w:t>
      </w:r>
      <w:r w:rsidRPr="00B161D0">
        <w:rPr>
          <w:rFonts w:ascii="Palatino Linotype" w:eastAsia="Calibri" w:hAnsi="Palatino Linotype" w:cs="Arial"/>
        </w:rPr>
        <w:t xml:space="preserve"> acuerdo de admisión de</w:t>
      </w:r>
      <w:r w:rsidR="000E6965" w:rsidRPr="00B161D0">
        <w:rPr>
          <w:rFonts w:ascii="Palatino Linotype" w:eastAsia="Calibri" w:hAnsi="Palatino Linotype" w:cs="Arial"/>
        </w:rPr>
        <w:t xml:space="preserve">l </w:t>
      </w:r>
      <w:r w:rsidR="008C23F7" w:rsidRPr="00B161D0">
        <w:rPr>
          <w:rFonts w:ascii="Palatino Linotype" w:eastAsia="Calibri" w:hAnsi="Palatino Linotype" w:cs="Arial"/>
          <w:b/>
        </w:rPr>
        <w:t>cinco</w:t>
      </w:r>
      <w:r w:rsidR="0082160F" w:rsidRPr="00B161D0">
        <w:rPr>
          <w:rFonts w:ascii="Palatino Linotype" w:eastAsia="Calibri" w:hAnsi="Palatino Linotype" w:cs="Arial"/>
          <w:b/>
        </w:rPr>
        <w:t xml:space="preserve"> </w:t>
      </w:r>
      <w:r w:rsidR="008C23F7" w:rsidRPr="00B161D0">
        <w:rPr>
          <w:rFonts w:ascii="Palatino Linotype" w:eastAsia="Calibri" w:hAnsi="Palatino Linotype" w:cs="Arial"/>
          <w:b/>
          <w:color w:val="000000" w:themeColor="text1"/>
          <w:lang w:val="es-ES"/>
        </w:rPr>
        <w:t>(05</w:t>
      </w:r>
      <w:r w:rsidR="0007635F" w:rsidRPr="00B161D0">
        <w:rPr>
          <w:rFonts w:ascii="Palatino Linotype" w:eastAsia="Calibri" w:hAnsi="Palatino Linotype" w:cs="Arial"/>
          <w:b/>
          <w:color w:val="000000" w:themeColor="text1"/>
          <w:lang w:val="es-ES"/>
        </w:rPr>
        <w:t xml:space="preserve">) de </w:t>
      </w:r>
      <w:r w:rsidR="008C23F7" w:rsidRPr="00B161D0">
        <w:rPr>
          <w:rFonts w:ascii="Palatino Linotype" w:eastAsia="Calibri" w:hAnsi="Palatino Linotype" w:cs="Arial"/>
          <w:b/>
          <w:color w:val="000000" w:themeColor="text1"/>
          <w:lang w:val="es-ES"/>
        </w:rPr>
        <w:t>abril</w:t>
      </w:r>
      <w:r w:rsidR="0007635F" w:rsidRPr="00B161D0">
        <w:rPr>
          <w:rFonts w:ascii="Palatino Linotype" w:eastAsia="Calibri" w:hAnsi="Palatino Linotype" w:cs="Arial"/>
          <w:color w:val="000000" w:themeColor="text1"/>
          <w:lang w:val="es-ES"/>
        </w:rPr>
        <w:t xml:space="preserve"> de dos mil </w:t>
      </w:r>
      <w:r w:rsidR="000E6965" w:rsidRPr="00B161D0">
        <w:rPr>
          <w:rFonts w:ascii="Palatino Linotype" w:eastAsia="Calibri" w:hAnsi="Palatino Linotype" w:cs="Arial"/>
          <w:color w:val="000000" w:themeColor="text1"/>
          <w:lang w:val="es-ES"/>
        </w:rPr>
        <w:t>veint</w:t>
      </w:r>
      <w:r w:rsidR="007C2FE4" w:rsidRPr="00B161D0">
        <w:rPr>
          <w:rFonts w:ascii="Palatino Linotype" w:eastAsia="Calibri" w:hAnsi="Palatino Linotype" w:cs="Arial"/>
          <w:color w:val="000000" w:themeColor="text1"/>
          <w:lang w:val="es-ES"/>
        </w:rPr>
        <w:t>iuno</w:t>
      </w:r>
      <w:r w:rsidRPr="00B161D0">
        <w:rPr>
          <w:rFonts w:ascii="Palatino Linotype" w:eastAsia="Calibri" w:hAnsi="Palatino Linotype" w:cs="Arial"/>
        </w:rPr>
        <w:t xml:space="preserve">, puso a disposición de las partes el expediente electrónico vía Sistema de Acceso a la Información Mexiquense </w:t>
      </w:r>
      <w:r w:rsidRPr="00B161D0">
        <w:rPr>
          <w:rFonts w:ascii="Palatino Linotype" w:eastAsia="Calibri" w:hAnsi="Palatino Linotype" w:cs="Arial"/>
          <w:b/>
        </w:rPr>
        <w:t xml:space="preserve">SAIMEX </w:t>
      </w:r>
      <w:r w:rsidRPr="00B161D0">
        <w:rPr>
          <w:rFonts w:ascii="Palatino Linotype" w:eastAsia="Calibri" w:hAnsi="Palatino Linotype" w:cs="Arial"/>
        </w:rPr>
        <w:t>a efecto de que en un plazo máximo de siete días manifestaran</w:t>
      </w:r>
      <w:r w:rsidR="00113BE4" w:rsidRPr="00B161D0">
        <w:rPr>
          <w:rFonts w:ascii="Palatino Linotype" w:eastAsia="Calibri" w:hAnsi="Palatino Linotype" w:cs="Arial"/>
        </w:rPr>
        <w:t xml:space="preserve"> lo que a su derecho conviniera</w:t>
      </w:r>
      <w:r w:rsidRPr="00B161D0">
        <w:rPr>
          <w:rFonts w:ascii="Palatino Linotype" w:eastAsia="Calibri" w:hAnsi="Palatino Linotype" w:cs="Arial"/>
        </w:rPr>
        <w:t>, ofrecieran pruebas</w:t>
      </w:r>
      <w:r w:rsidR="000E6965" w:rsidRPr="00B161D0">
        <w:rPr>
          <w:rFonts w:ascii="Palatino Linotype" w:eastAsia="Calibri" w:hAnsi="Palatino Linotype" w:cs="Arial"/>
        </w:rPr>
        <w:t xml:space="preserve"> y alegatos según corresponda al caso concreto</w:t>
      </w:r>
      <w:r w:rsidRPr="00B161D0">
        <w:rPr>
          <w:rFonts w:ascii="Palatino Linotype" w:eastAsia="Calibri" w:hAnsi="Palatino Linotype" w:cs="Arial"/>
        </w:rPr>
        <w:t xml:space="preserve">, de esta forma para que el </w:t>
      </w:r>
      <w:r w:rsidRPr="00B161D0">
        <w:rPr>
          <w:rFonts w:ascii="Palatino Linotype" w:eastAsia="Calibri" w:hAnsi="Palatino Linotype" w:cs="Arial"/>
          <w:b/>
        </w:rPr>
        <w:t>SUJETO OBLIGADO</w:t>
      </w:r>
      <w:r w:rsidRPr="00B161D0">
        <w:rPr>
          <w:rFonts w:ascii="Palatino Linotype" w:eastAsia="Calibri" w:hAnsi="Palatino Linotype" w:cs="Arial"/>
        </w:rPr>
        <w:t xml:space="preserve"> presentará el Informe Justificado procedente.</w:t>
      </w:r>
    </w:p>
    <w:p w14:paraId="5536C7DA" w14:textId="77777777" w:rsidR="002B50EC" w:rsidRPr="00B161D0"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65AF5" w14:textId="123F08FE" w:rsidR="0099059B" w:rsidRPr="00B161D0" w:rsidRDefault="00BE231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El </w:t>
      </w:r>
      <w:r w:rsidR="00EF42C2" w:rsidRPr="00B161D0">
        <w:rPr>
          <w:rFonts w:ascii="Palatino Linotype" w:eastAsia="Calibri" w:hAnsi="Palatino Linotype" w:cs="Arial"/>
          <w:b/>
          <w:color w:val="000000" w:themeColor="text1"/>
          <w:lang w:val="es-ES"/>
        </w:rPr>
        <w:t>SUJETO OBLIGADO</w:t>
      </w:r>
      <w:r w:rsidR="00CC4DFB" w:rsidRPr="00B161D0">
        <w:rPr>
          <w:rFonts w:ascii="Palatino Linotype" w:eastAsia="Calibri" w:hAnsi="Palatino Linotype" w:cs="Arial"/>
          <w:color w:val="000000" w:themeColor="text1"/>
          <w:lang w:val="es-ES"/>
        </w:rPr>
        <w:t xml:space="preserve"> fue omiso en rendir el informe justifica</w:t>
      </w:r>
      <w:r w:rsidR="00D759D3" w:rsidRPr="00B161D0">
        <w:rPr>
          <w:rFonts w:ascii="Palatino Linotype" w:eastAsia="Calibri" w:hAnsi="Palatino Linotype" w:cs="Arial"/>
          <w:color w:val="000000" w:themeColor="text1"/>
          <w:lang w:val="es-ES"/>
        </w:rPr>
        <w:t>do</w:t>
      </w:r>
      <w:r w:rsidR="00BD6157" w:rsidRPr="00B161D0">
        <w:rPr>
          <w:rFonts w:ascii="Palatino Linotype" w:eastAsia="Calibri" w:hAnsi="Palatino Linotype" w:cs="Arial"/>
          <w:color w:val="000000" w:themeColor="text1"/>
          <w:lang w:val="es-ES"/>
        </w:rPr>
        <w:t xml:space="preserve"> correspondiente</w:t>
      </w:r>
      <w:r w:rsidR="00D759D3" w:rsidRPr="00B161D0">
        <w:rPr>
          <w:rFonts w:ascii="Palatino Linotype" w:eastAsia="Calibri" w:hAnsi="Palatino Linotype" w:cs="Arial"/>
          <w:color w:val="000000" w:themeColor="text1"/>
          <w:lang w:val="es-ES"/>
        </w:rPr>
        <w:t>; por su parte, el particular no realizó manifestación alguna, ni presentó pruebas o alegatos.</w:t>
      </w:r>
    </w:p>
    <w:p w14:paraId="4AD75AF9" w14:textId="77777777" w:rsidR="00752BC3" w:rsidRPr="00B161D0" w:rsidRDefault="00752BC3" w:rsidP="009D2A3C">
      <w:pPr>
        <w:spacing w:line="276" w:lineRule="auto"/>
        <w:ind w:right="565"/>
        <w:jc w:val="both"/>
        <w:rPr>
          <w:rFonts w:ascii="Palatino Linotype" w:hAnsi="Palatino Linotype" w:cs="Arial"/>
          <w:b/>
          <w:sz w:val="22"/>
          <w:szCs w:val="22"/>
          <w:lang w:val="es-MX"/>
        </w:rPr>
      </w:pPr>
    </w:p>
    <w:p w14:paraId="0381B1A9" w14:textId="133B350B" w:rsidR="00CD6B48" w:rsidRPr="00B161D0" w:rsidRDefault="009B36C8" w:rsidP="001A100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B161D0">
        <w:rPr>
          <w:rFonts w:ascii="Palatino Linotype" w:hAnsi="Palatino Linotype"/>
        </w:rPr>
        <w:t>El Comisionado Ponente decretó</w:t>
      </w:r>
      <w:r w:rsidR="00AD225D" w:rsidRPr="00B161D0">
        <w:rPr>
          <w:rFonts w:ascii="Palatino Linotype" w:hAnsi="Palatino Linotype"/>
        </w:rPr>
        <w:t xml:space="preserve"> el cierre de instrucción mediante acuerdo del </w:t>
      </w:r>
      <w:r w:rsidR="00527BDF" w:rsidRPr="00B161D0">
        <w:rPr>
          <w:rFonts w:ascii="Palatino Linotype" w:hAnsi="Palatino Linotype"/>
          <w:b/>
        </w:rPr>
        <w:t>diez (10</w:t>
      </w:r>
      <w:r w:rsidR="00BE2314" w:rsidRPr="00B161D0">
        <w:rPr>
          <w:rFonts w:ascii="Palatino Linotype" w:hAnsi="Palatino Linotype"/>
          <w:b/>
        </w:rPr>
        <w:t xml:space="preserve">) de </w:t>
      </w:r>
      <w:r w:rsidR="00527BDF" w:rsidRPr="00B161D0">
        <w:rPr>
          <w:rFonts w:ascii="Palatino Linotype" w:hAnsi="Palatino Linotype"/>
          <w:b/>
        </w:rPr>
        <w:t>mayo</w:t>
      </w:r>
      <w:r w:rsidR="00BE2314" w:rsidRPr="00B161D0">
        <w:rPr>
          <w:rFonts w:ascii="Palatino Linotype" w:hAnsi="Palatino Linotype"/>
        </w:rPr>
        <w:t xml:space="preserve"> de</w:t>
      </w:r>
      <w:r w:rsidR="007C2FE4" w:rsidRPr="00B161D0">
        <w:rPr>
          <w:rFonts w:ascii="Palatino Linotype" w:hAnsi="Palatino Linotype"/>
        </w:rPr>
        <w:t xml:space="preserve"> dos mil veintiuno</w:t>
      </w:r>
      <w:r w:rsidR="00AD225D" w:rsidRPr="00B161D0">
        <w:rPr>
          <w:rFonts w:ascii="Palatino Linotype" w:hAnsi="Palatino Linotype"/>
        </w:rPr>
        <w:t>;</w:t>
      </w:r>
      <w:r w:rsidR="00BE2314" w:rsidRPr="00B161D0">
        <w:rPr>
          <w:rFonts w:ascii="Palatino Linotype" w:hAnsi="Palatino Linotype"/>
        </w:rPr>
        <w:t xml:space="preserve"> </w:t>
      </w:r>
      <w:r w:rsidR="00AD225D" w:rsidRPr="00B161D0">
        <w:rPr>
          <w:rFonts w:ascii="Palatino Linotype" w:hAnsi="Palatino Linotype"/>
        </w:rPr>
        <w:t>por lo que se ordenó turnar el expediente a resolución</w:t>
      </w:r>
      <w:r w:rsidR="00BE2314" w:rsidRPr="00B161D0">
        <w:rPr>
          <w:rFonts w:ascii="Palatino Linotype" w:hAnsi="Palatino Linotype"/>
        </w:rPr>
        <w:t xml:space="preserve">, </w:t>
      </w:r>
      <w:r w:rsidR="007C2FE4" w:rsidRPr="00B161D0">
        <w:rPr>
          <w:rFonts w:ascii="Palatino Linotype" w:hAnsi="Palatino Linotype"/>
        </w:rPr>
        <w:t xml:space="preserve">misma que ahora se pronuncia; y - - - - - - - - - - - - - - - - </w:t>
      </w:r>
      <w:r w:rsidR="00683DCF" w:rsidRPr="00B161D0">
        <w:rPr>
          <w:rFonts w:ascii="Palatino Linotype" w:hAnsi="Palatino Linotype"/>
        </w:rPr>
        <w:t>- - -</w:t>
      </w:r>
      <w:r w:rsidR="0082160F" w:rsidRPr="00B161D0">
        <w:rPr>
          <w:rFonts w:ascii="Palatino Linotype" w:hAnsi="Palatino Linotype"/>
        </w:rPr>
        <w:t xml:space="preserve"> </w:t>
      </w:r>
      <w:r w:rsidR="00CD6B48" w:rsidRPr="00B161D0">
        <w:rPr>
          <w:rFonts w:ascii="Palatino Linotype" w:hAnsi="Palatino Linotype"/>
        </w:rPr>
        <w:t xml:space="preserve">- - - - - - - - </w:t>
      </w:r>
    </w:p>
    <w:p w14:paraId="11E28F55" w14:textId="77777777" w:rsidR="0082160F" w:rsidRPr="00B161D0" w:rsidRDefault="0082160F" w:rsidP="0082160F">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B161D0" w:rsidRDefault="00946C27" w:rsidP="005D4F86">
      <w:pPr>
        <w:pStyle w:val="Ttulo2"/>
        <w:jc w:val="center"/>
        <w:rPr>
          <w:rFonts w:ascii="Palatino Linotype" w:hAnsi="Palatino Linotype"/>
          <w:b/>
          <w:color w:val="000000" w:themeColor="text1"/>
          <w:sz w:val="24"/>
          <w:szCs w:val="24"/>
        </w:rPr>
      </w:pPr>
      <w:bookmarkStart w:id="34" w:name="_Toc71902472"/>
      <w:r w:rsidRPr="00B161D0">
        <w:rPr>
          <w:rFonts w:ascii="Palatino Linotype" w:hAnsi="Palatino Linotype"/>
          <w:b/>
          <w:color w:val="000000" w:themeColor="text1"/>
          <w:sz w:val="24"/>
          <w:szCs w:val="24"/>
        </w:rPr>
        <w:t>CONSIDERANDO</w:t>
      </w:r>
      <w:bookmarkEnd w:id="34"/>
    </w:p>
    <w:p w14:paraId="6A5FAF93" w14:textId="77777777" w:rsidR="00946C27" w:rsidRPr="00B161D0" w:rsidRDefault="00946C27" w:rsidP="00946C27">
      <w:pPr>
        <w:rPr>
          <w:lang w:eastAsia="en-US"/>
        </w:rPr>
      </w:pPr>
    </w:p>
    <w:p w14:paraId="2CEF2C06" w14:textId="30F762B1" w:rsidR="00946C27" w:rsidRPr="00B161D0"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71902473"/>
      <w:r w:rsidRPr="00B161D0">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B161D0"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B161D0"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w:t>
      </w:r>
      <w:r w:rsidRPr="00B161D0">
        <w:rPr>
          <w:rFonts w:ascii="Palatino Linotype" w:eastAsia="Calibri" w:hAnsi="Palatino Linotype" w:cs="Times New Roman"/>
        </w:rPr>
        <w:lastRenderedPageBreak/>
        <w:t xml:space="preserve">A, fracción IV de la </w:t>
      </w:r>
      <w:r w:rsidRPr="00B161D0">
        <w:rPr>
          <w:rFonts w:ascii="Palatino Linotype" w:eastAsia="Calibri" w:hAnsi="Palatino Linotype" w:cs="Times New Roman"/>
          <w:b/>
        </w:rPr>
        <w:t>Constitución Política de los Estados Unidos Mexicanos</w:t>
      </w:r>
      <w:r w:rsidRPr="00B161D0">
        <w:rPr>
          <w:rFonts w:ascii="Palatino Linotype" w:eastAsia="Calibri" w:hAnsi="Palatino Linotype" w:cs="Times New Roman"/>
        </w:rPr>
        <w:t>; 5, párrafos vigésimo, vigésimo primero y vigésimo segundo fracciones IV y V,</w:t>
      </w:r>
      <w:r w:rsidRPr="00B161D0">
        <w:rPr>
          <w:rFonts w:ascii="Palatino Linotype" w:eastAsia="Calibri" w:hAnsi="Palatino Linotype" w:cs="Times New Roman"/>
          <w:color w:val="000000" w:themeColor="text1"/>
          <w:lang w:val="es-ES"/>
        </w:rPr>
        <w:t xml:space="preserve"> vigésimo tercero y vigésimo cuarto</w:t>
      </w:r>
      <w:r w:rsidRPr="00B161D0">
        <w:rPr>
          <w:rFonts w:ascii="Palatino Linotype" w:eastAsia="Calibri" w:hAnsi="Palatino Linotype" w:cs="Times New Roman"/>
        </w:rPr>
        <w:t xml:space="preserve"> de la </w:t>
      </w:r>
      <w:r w:rsidRPr="00B161D0">
        <w:rPr>
          <w:rFonts w:ascii="Palatino Linotype" w:eastAsia="Calibri" w:hAnsi="Palatino Linotype" w:cs="Times New Roman"/>
          <w:b/>
        </w:rPr>
        <w:t>Constitución Política del Estado Libre y Soberano de México</w:t>
      </w:r>
      <w:r w:rsidRPr="00B161D0">
        <w:rPr>
          <w:rFonts w:ascii="Palatino Linotype" w:eastAsia="Calibri" w:hAnsi="Palatino Linotype" w:cs="Times New Roman"/>
        </w:rPr>
        <w:t xml:space="preserve">; artículos 1, 2 fracción II, 13, 29, 36 fracciones I y II, 176, 178, 179, 181 párrafo tercero y 185 </w:t>
      </w:r>
      <w:r w:rsidRPr="00B161D0">
        <w:rPr>
          <w:rFonts w:ascii="Palatino Linotype" w:eastAsia="Calibri" w:hAnsi="Palatino Linotype" w:cs="Arial"/>
        </w:rPr>
        <w:t xml:space="preserve">de la </w:t>
      </w:r>
      <w:r w:rsidRPr="00B161D0">
        <w:rPr>
          <w:rFonts w:ascii="Palatino Linotype" w:eastAsia="Calibri" w:hAnsi="Palatino Linotype" w:cs="Arial"/>
          <w:b/>
        </w:rPr>
        <w:t>Ley de Transparencia y Acceso a la Información Pública del Estado de México y Municipios</w:t>
      </w:r>
      <w:r w:rsidRPr="00B161D0">
        <w:rPr>
          <w:rFonts w:ascii="Palatino Linotype" w:eastAsia="Calibri" w:hAnsi="Palatino Linotype" w:cs="Arial"/>
        </w:rPr>
        <w:t xml:space="preserve">; y 10, 7, 9 fracciones I y XXIV, y 11 del </w:t>
      </w:r>
      <w:r w:rsidRPr="00B161D0">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B161D0"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71902474"/>
      <w:r w:rsidRPr="00B161D0">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B161D0"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41DA7D65" w:rsidR="00E95684" w:rsidRPr="00B161D0"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B161D0">
        <w:rPr>
          <w:rFonts w:ascii="Palatino Linotype" w:eastAsia="Calibri" w:hAnsi="Palatino Linotype" w:cs="Arial"/>
          <w:color w:val="000000" w:themeColor="text1"/>
          <w:lang w:val="es-ES"/>
        </w:rPr>
        <w:t xml:space="preserve"> </w:t>
      </w:r>
      <w:r w:rsidR="00E95684" w:rsidRPr="00B161D0">
        <w:rPr>
          <w:rFonts w:ascii="Palatino Linotype" w:eastAsia="Calibri" w:hAnsi="Palatino Linotype" w:cs="Arial"/>
          <w:color w:val="000000" w:themeColor="text1"/>
        </w:rPr>
        <w:t>El medio de impugnación fue presentado a través del Sistema de Acceso a la Información Mexiquense (SAIMEX)</w:t>
      </w:r>
      <w:r w:rsidR="00E95684" w:rsidRPr="00B161D0">
        <w:rPr>
          <w:rFonts w:ascii="Palatino Linotype" w:eastAsia="Calibri" w:hAnsi="Palatino Linotype" w:cs="Arial"/>
          <w:b/>
          <w:color w:val="000000" w:themeColor="text1"/>
        </w:rPr>
        <w:t>,</w:t>
      </w:r>
      <w:r w:rsidR="00E95684" w:rsidRPr="00B161D0">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B161D0">
        <w:rPr>
          <w:rFonts w:ascii="Palatino Linotype" w:eastAsia="Calibri" w:hAnsi="Palatino Linotype" w:cs="Arial"/>
          <w:b/>
          <w:color w:val="000000" w:themeColor="text1"/>
        </w:rPr>
        <w:t>SUJETO OBLIGADO</w:t>
      </w:r>
      <w:r w:rsidR="008D3E52" w:rsidRPr="00B161D0">
        <w:rPr>
          <w:rFonts w:ascii="Palatino Linotype" w:eastAsia="Calibri" w:hAnsi="Palatino Linotype" w:cs="Arial"/>
          <w:color w:val="000000" w:themeColor="text1"/>
        </w:rPr>
        <w:t xml:space="preserve"> entregó respuesta el </w:t>
      </w:r>
      <w:r w:rsidR="00FE2768" w:rsidRPr="00B161D0">
        <w:rPr>
          <w:rFonts w:ascii="Palatino Linotype" w:eastAsia="Calibri" w:hAnsi="Palatino Linotype" w:cs="Arial"/>
          <w:b/>
          <w:color w:val="000000" w:themeColor="text1"/>
        </w:rPr>
        <w:t>d</w:t>
      </w:r>
      <w:r w:rsidR="00BD6157" w:rsidRPr="00B161D0">
        <w:rPr>
          <w:rFonts w:ascii="Palatino Linotype" w:eastAsia="Calibri" w:hAnsi="Palatino Linotype" w:cs="Arial"/>
          <w:b/>
          <w:color w:val="000000" w:themeColor="text1"/>
        </w:rPr>
        <w:t>oce</w:t>
      </w:r>
      <w:r w:rsidR="008D3E52" w:rsidRPr="00B161D0">
        <w:rPr>
          <w:rFonts w:ascii="Palatino Linotype" w:eastAsia="Calibri" w:hAnsi="Palatino Linotype" w:cs="Arial"/>
          <w:b/>
          <w:color w:val="000000" w:themeColor="text1"/>
        </w:rPr>
        <w:t xml:space="preserve"> </w:t>
      </w:r>
      <w:r w:rsidR="00E95684" w:rsidRPr="00B161D0">
        <w:rPr>
          <w:rFonts w:ascii="Palatino Linotype" w:eastAsia="Times New Roman" w:hAnsi="Palatino Linotype" w:cs="Arial"/>
          <w:b/>
          <w:color w:val="000000" w:themeColor="text1"/>
          <w:lang w:val="es-ES"/>
        </w:rPr>
        <w:t>(</w:t>
      </w:r>
      <w:r w:rsidR="00BD6157" w:rsidRPr="00B161D0">
        <w:rPr>
          <w:rFonts w:ascii="Palatino Linotype" w:eastAsia="Times New Roman" w:hAnsi="Palatino Linotype" w:cs="Arial"/>
          <w:b/>
          <w:color w:val="000000" w:themeColor="text1"/>
          <w:lang w:val="es-ES"/>
        </w:rPr>
        <w:t>12</w:t>
      </w:r>
      <w:r w:rsidR="00E95684" w:rsidRPr="00B161D0">
        <w:rPr>
          <w:rFonts w:ascii="Palatino Linotype" w:eastAsia="Times New Roman" w:hAnsi="Palatino Linotype" w:cs="Arial"/>
          <w:b/>
          <w:color w:val="000000" w:themeColor="text1"/>
          <w:lang w:val="es-ES"/>
        </w:rPr>
        <w:t xml:space="preserve">) de </w:t>
      </w:r>
      <w:r w:rsidR="00FE2768" w:rsidRPr="00B161D0">
        <w:rPr>
          <w:rFonts w:ascii="Palatino Linotype" w:eastAsia="Times New Roman" w:hAnsi="Palatino Linotype" w:cs="Arial"/>
          <w:b/>
          <w:color w:val="000000" w:themeColor="text1"/>
          <w:lang w:val="es-ES"/>
        </w:rPr>
        <w:t>marzo</w:t>
      </w:r>
      <w:r w:rsidR="00D01254" w:rsidRPr="00B161D0">
        <w:rPr>
          <w:rFonts w:ascii="Palatino Linotype" w:eastAsia="Times New Roman" w:hAnsi="Palatino Linotype" w:cs="Arial"/>
          <w:b/>
          <w:color w:val="000000" w:themeColor="text1"/>
          <w:lang w:val="es-ES"/>
        </w:rPr>
        <w:t xml:space="preserve"> </w:t>
      </w:r>
      <w:r w:rsidR="00E95684" w:rsidRPr="00B161D0">
        <w:rPr>
          <w:rFonts w:ascii="Palatino Linotype" w:eastAsia="Times New Roman" w:hAnsi="Palatino Linotype" w:cs="Arial"/>
          <w:color w:val="000000" w:themeColor="text1"/>
          <w:lang w:val="es-ES"/>
        </w:rPr>
        <w:t xml:space="preserve">de dos mil </w:t>
      </w:r>
      <w:r w:rsidR="00603247" w:rsidRPr="00B161D0">
        <w:rPr>
          <w:rFonts w:ascii="Palatino Linotype" w:eastAsia="Times New Roman" w:hAnsi="Palatino Linotype" w:cs="Arial"/>
          <w:color w:val="000000" w:themeColor="text1"/>
          <w:lang w:val="es-ES"/>
        </w:rPr>
        <w:t>veintiuno</w:t>
      </w:r>
      <w:r w:rsidR="00E95684" w:rsidRPr="00B161D0">
        <w:rPr>
          <w:rFonts w:ascii="Palatino Linotype" w:eastAsia="Calibri" w:hAnsi="Palatino Linotype" w:cs="Arial"/>
          <w:color w:val="000000" w:themeColor="text1"/>
        </w:rPr>
        <w:t xml:space="preserve">, </w:t>
      </w:r>
      <w:r w:rsidR="00E95684" w:rsidRPr="00B161D0">
        <w:rPr>
          <w:rFonts w:ascii="Palatino Linotype" w:hAnsi="Palatino Linotype" w:cs="Arial"/>
          <w:color w:val="000000" w:themeColor="text1"/>
        </w:rPr>
        <w:t xml:space="preserve">de tal forma que el plazo para interponer el recurso </w:t>
      </w:r>
      <w:r w:rsidR="005C7D9E" w:rsidRPr="00B161D0">
        <w:rPr>
          <w:rFonts w:ascii="Palatino Linotype" w:hAnsi="Palatino Linotype" w:cs="Arial"/>
          <w:color w:val="000000" w:themeColor="text1"/>
        </w:rPr>
        <w:t>de revi</w:t>
      </w:r>
      <w:r w:rsidR="008D3E52" w:rsidRPr="00B161D0">
        <w:rPr>
          <w:rFonts w:ascii="Palatino Linotype" w:hAnsi="Palatino Linotype" w:cs="Arial"/>
          <w:color w:val="000000" w:themeColor="text1"/>
        </w:rPr>
        <w:t xml:space="preserve">sión transcurrió del </w:t>
      </w:r>
      <w:r w:rsidR="00BD6157" w:rsidRPr="00B161D0">
        <w:rPr>
          <w:rFonts w:ascii="Palatino Linotype" w:hAnsi="Palatino Linotype" w:cs="Arial"/>
          <w:b/>
          <w:color w:val="000000" w:themeColor="text1"/>
        </w:rPr>
        <w:t>dieciséis</w:t>
      </w:r>
      <w:r w:rsidR="00E95684" w:rsidRPr="00B161D0">
        <w:rPr>
          <w:rFonts w:ascii="Palatino Linotype" w:eastAsia="Times New Roman" w:hAnsi="Palatino Linotype" w:cs="Arial"/>
          <w:b/>
          <w:color w:val="000000" w:themeColor="text1"/>
          <w:lang w:val="es-ES"/>
        </w:rPr>
        <w:t xml:space="preserve"> (</w:t>
      </w:r>
      <w:r w:rsidR="00BD6157" w:rsidRPr="00B161D0">
        <w:rPr>
          <w:rFonts w:ascii="Palatino Linotype" w:eastAsia="Times New Roman" w:hAnsi="Palatino Linotype" w:cs="Arial"/>
          <w:b/>
          <w:color w:val="000000" w:themeColor="text1"/>
          <w:lang w:val="es-ES"/>
        </w:rPr>
        <w:t>16</w:t>
      </w:r>
      <w:r w:rsidR="00E95684" w:rsidRPr="00B161D0">
        <w:rPr>
          <w:rFonts w:ascii="Palatino Linotype" w:eastAsia="Times New Roman" w:hAnsi="Palatino Linotype" w:cs="Arial"/>
          <w:b/>
          <w:color w:val="000000" w:themeColor="text1"/>
          <w:lang w:val="es-ES"/>
        </w:rPr>
        <w:t xml:space="preserve">) de </w:t>
      </w:r>
      <w:r w:rsidR="002756D8" w:rsidRPr="00B161D0">
        <w:rPr>
          <w:rFonts w:ascii="Palatino Linotype" w:eastAsia="Times New Roman" w:hAnsi="Palatino Linotype" w:cs="Arial"/>
          <w:b/>
          <w:color w:val="000000" w:themeColor="text1"/>
          <w:lang w:val="es-ES"/>
        </w:rPr>
        <w:t>marzo</w:t>
      </w:r>
      <w:r w:rsidR="00E95684" w:rsidRPr="00B161D0">
        <w:rPr>
          <w:rFonts w:ascii="Palatino Linotype" w:eastAsia="Times New Roman" w:hAnsi="Palatino Linotype" w:cs="Arial"/>
          <w:color w:val="000000" w:themeColor="text1"/>
          <w:lang w:val="es-ES"/>
        </w:rPr>
        <w:t xml:space="preserve"> de dos mil </w:t>
      </w:r>
      <w:r w:rsidR="00603247" w:rsidRPr="00B161D0">
        <w:rPr>
          <w:rFonts w:ascii="Palatino Linotype" w:eastAsia="Times New Roman" w:hAnsi="Palatino Linotype" w:cs="Arial"/>
          <w:color w:val="000000" w:themeColor="text1"/>
          <w:lang w:val="es-ES"/>
        </w:rPr>
        <w:t>veintiuno</w:t>
      </w:r>
      <w:r w:rsidR="00E95684" w:rsidRPr="00B161D0">
        <w:rPr>
          <w:rFonts w:ascii="Palatino Linotype" w:hAnsi="Palatino Linotype" w:cs="Arial"/>
          <w:color w:val="000000" w:themeColor="text1"/>
        </w:rPr>
        <w:t xml:space="preserve"> al</w:t>
      </w:r>
      <w:r w:rsidR="00552490" w:rsidRPr="00B161D0">
        <w:rPr>
          <w:rFonts w:ascii="Palatino Linotype" w:hAnsi="Palatino Linotype" w:cs="Arial"/>
          <w:color w:val="000000" w:themeColor="text1"/>
        </w:rPr>
        <w:t xml:space="preserve"> </w:t>
      </w:r>
      <w:r w:rsidR="002756D8" w:rsidRPr="00B161D0">
        <w:rPr>
          <w:rFonts w:ascii="Palatino Linotype" w:hAnsi="Palatino Linotype" w:cs="Arial"/>
          <w:b/>
          <w:color w:val="000000" w:themeColor="text1"/>
        </w:rPr>
        <w:t>d</w:t>
      </w:r>
      <w:r w:rsidR="00BD6157" w:rsidRPr="00B161D0">
        <w:rPr>
          <w:rFonts w:ascii="Palatino Linotype" w:hAnsi="Palatino Linotype" w:cs="Arial"/>
          <w:b/>
          <w:color w:val="000000" w:themeColor="text1"/>
        </w:rPr>
        <w:t>oce</w:t>
      </w:r>
      <w:r w:rsidR="00E95684" w:rsidRPr="00B161D0">
        <w:rPr>
          <w:rFonts w:ascii="Palatino Linotype" w:hAnsi="Palatino Linotype" w:cs="Arial"/>
          <w:b/>
          <w:color w:val="000000" w:themeColor="text1"/>
        </w:rPr>
        <w:t xml:space="preserve"> (</w:t>
      </w:r>
      <w:r w:rsidR="00BD6157" w:rsidRPr="00B161D0">
        <w:rPr>
          <w:rFonts w:ascii="Palatino Linotype" w:hAnsi="Palatino Linotype" w:cs="Arial"/>
          <w:b/>
          <w:color w:val="000000" w:themeColor="text1"/>
        </w:rPr>
        <w:t>12</w:t>
      </w:r>
      <w:r w:rsidR="002756D8" w:rsidRPr="00B161D0">
        <w:rPr>
          <w:rFonts w:ascii="Palatino Linotype" w:hAnsi="Palatino Linotype" w:cs="Arial"/>
          <w:b/>
          <w:color w:val="000000" w:themeColor="text1"/>
        </w:rPr>
        <w:t>) de abril</w:t>
      </w:r>
      <w:r w:rsidR="00D01254" w:rsidRPr="00B161D0">
        <w:rPr>
          <w:rFonts w:ascii="Palatino Linotype" w:hAnsi="Palatino Linotype" w:cs="Arial"/>
          <w:b/>
          <w:color w:val="000000" w:themeColor="text1"/>
        </w:rPr>
        <w:t xml:space="preserve"> </w:t>
      </w:r>
      <w:r w:rsidR="002756D8" w:rsidRPr="00B161D0">
        <w:rPr>
          <w:rFonts w:ascii="Palatino Linotype" w:hAnsi="Palatino Linotype" w:cs="Arial"/>
          <w:color w:val="000000" w:themeColor="text1"/>
        </w:rPr>
        <w:t xml:space="preserve">de </w:t>
      </w:r>
      <w:r w:rsidR="00E95684" w:rsidRPr="00B161D0">
        <w:rPr>
          <w:rFonts w:ascii="Palatino Linotype" w:hAnsi="Palatino Linotype" w:cs="Arial"/>
          <w:color w:val="000000" w:themeColor="text1"/>
        </w:rPr>
        <w:t xml:space="preserve">dos mil </w:t>
      </w:r>
      <w:r w:rsidR="00603247" w:rsidRPr="00B161D0">
        <w:rPr>
          <w:rFonts w:ascii="Palatino Linotype" w:hAnsi="Palatino Linotype" w:cs="Arial"/>
          <w:color w:val="000000" w:themeColor="text1"/>
        </w:rPr>
        <w:t>veintiuno</w:t>
      </w:r>
      <w:r w:rsidR="00E95684" w:rsidRPr="00B161D0">
        <w:rPr>
          <w:rFonts w:ascii="Palatino Linotype" w:hAnsi="Palatino Linotype" w:cs="Arial"/>
          <w:color w:val="000000" w:themeColor="text1"/>
        </w:rPr>
        <w:t>;</w:t>
      </w:r>
      <w:r w:rsidR="00E95684" w:rsidRPr="00B161D0">
        <w:rPr>
          <w:rFonts w:ascii="Palatino Linotype" w:eastAsia="Calibri" w:hAnsi="Palatino Linotype" w:cs="Arial"/>
          <w:color w:val="000000" w:themeColor="text1"/>
        </w:rPr>
        <w:t xml:space="preserve"> </w:t>
      </w:r>
      <w:r w:rsidR="00552490" w:rsidRPr="00B161D0">
        <w:rPr>
          <w:rFonts w:ascii="Palatino Linotype" w:hAnsi="Palatino Linotype" w:cs="Arial"/>
          <w:color w:val="000000" w:themeColor="text1"/>
        </w:rPr>
        <w:t>por lo que sí</w:t>
      </w:r>
      <w:r w:rsidR="00FC453A" w:rsidRPr="00B161D0">
        <w:rPr>
          <w:rFonts w:ascii="Palatino Linotype" w:hAnsi="Palatino Linotype" w:cs="Arial"/>
          <w:color w:val="000000" w:themeColor="text1"/>
        </w:rPr>
        <w:t xml:space="preserve"> </w:t>
      </w:r>
      <w:r w:rsidR="00E95684" w:rsidRPr="00B161D0">
        <w:rPr>
          <w:rFonts w:ascii="Palatino Linotype" w:hAnsi="Palatino Linotype" w:cs="Arial"/>
          <w:color w:val="000000" w:themeColor="text1"/>
        </w:rPr>
        <w:t xml:space="preserve">presentó su inconformidad el </w:t>
      </w:r>
      <w:r w:rsidR="00BD6157" w:rsidRPr="00B161D0">
        <w:rPr>
          <w:rFonts w:ascii="Palatino Linotype" w:hAnsi="Palatino Linotype" w:cs="Arial"/>
          <w:b/>
          <w:color w:val="000000" w:themeColor="text1"/>
        </w:rPr>
        <w:t>veintidós</w:t>
      </w:r>
      <w:r w:rsidR="002756D8" w:rsidRPr="00B161D0">
        <w:rPr>
          <w:rFonts w:ascii="Palatino Linotype" w:hAnsi="Palatino Linotype" w:cs="Arial"/>
          <w:b/>
          <w:color w:val="000000" w:themeColor="text1"/>
        </w:rPr>
        <w:t xml:space="preserve"> </w:t>
      </w:r>
      <w:r w:rsidR="00BD6157" w:rsidRPr="00B161D0">
        <w:rPr>
          <w:rFonts w:ascii="Palatino Linotype" w:eastAsia="Times New Roman" w:hAnsi="Palatino Linotype" w:cs="Arial"/>
          <w:b/>
          <w:color w:val="000000" w:themeColor="text1"/>
          <w:lang w:val="es-ES"/>
        </w:rPr>
        <w:t>(22</w:t>
      </w:r>
      <w:r w:rsidR="00E95684" w:rsidRPr="00B161D0">
        <w:rPr>
          <w:rFonts w:ascii="Palatino Linotype" w:eastAsia="Times New Roman" w:hAnsi="Palatino Linotype" w:cs="Arial"/>
          <w:b/>
          <w:color w:val="000000" w:themeColor="text1"/>
          <w:lang w:val="es-ES"/>
        </w:rPr>
        <w:t xml:space="preserve">) de </w:t>
      </w:r>
      <w:r w:rsidR="00153E00" w:rsidRPr="00B161D0">
        <w:rPr>
          <w:rFonts w:ascii="Palatino Linotype" w:eastAsia="Times New Roman" w:hAnsi="Palatino Linotype" w:cs="Arial"/>
          <w:b/>
          <w:color w:val="000000" w:themeColor="text1"/>
          <w:lang w:val="es-ES"/>
        </w:rPr>
        <w:t>marzo</w:t>
      </w:r>
      <w:r w:rsidR="00E95684" w:rsidRPr="00B161D0">
        <w:rPr>
          <w:rFonts w:ascii="Palatino Linotype" w:eastAsia="Times New Roman" w:hAnsi="Palatino Linotype" w:cs="Arial"/>
          <w:color w:val="000000" w:themeColor="text1"/>
          <w:lang w:val="es-ES"/>
        </w:rPr>
        <w:t xml:space="preserve"> </w:t>
      </w:r>
      <w:r w:rsidR="00E95684" w:rsidRPr="00B161D0">
        <w:rPr>
          <w:rFonts w:ascii="Palatino Linotype" w:hAnsi="Palatino Linotype"/>
          <w:color w:val="000000" w:themeColor="text1"/>
        </w:rPr>
        <w:t xml:space="preserve">de </w:t>
      </w:r>
      <w:r w:rsidR="00E95684" w:rsidRPr="00B161D0">
        <w:rPr>
          <w:rFonts w:ascii="Palatino Linotype" w:hAnsi="Palatino Linotype" w:cs="Arial"/>
          <w:color w:val="000000" w:themeColor="text1"/>
        </w:rPr>
        <w:t xml:space="preserve">dos mil </w:t>
      </w:r>
      <w:r w:rsidR="008D3E52" w:rsidRPr="00B161D0">
        <w:rPr>
          <w:rFonts w:ascii="Palatino Linotype" w:hAnsi="Palatino Linotype" w:cs="Arial"/>
          <w:color w:val="000000" w:themeColor="text1"/>
        </w:rPr>
        <w:t>veint</w:t>
      </w:r>
      <w:r w:rsidR="00603247" w:rsidRPr="00B161D0">
        <w:rPr>
          <w:rFonts w:ascii="Palatino Linotype" w:hAnsi="Palatino Linotype" w:cs="Arial"/>
          <w:color w:val="000000" w:themeColor="text1"/>
        </w:rPr>
        <w:t>iuno</w:t>
      </w:r>
      <w:r w:rsidR="00E95684" w:rsidRPr="00B161D0">
        <w:rPr>
          <w:rFonts w:ascii="Palatino Linotype" w:hAnsi="Palatino Linotype" w:cs="Arial"/>
        </w:rPr>
        <w:t xml:space="preserve">, </w:t>
      </w:r>
      <w:r w:rsidR="00E95684" w:rsidRPr="00B161D0">
        <w:rPr>
          <w:rFonts w:ascii="Palatino Linotype" w:hAnsi="Palatino Linotype" w:cs="Arial"/>
          <w:color w:val="000000" w:themeColor="text1"/>
        </w:rPr>
        <w:t xml:space="preserve">éste se encuentra dentro de los márgenes temporales previstos en el artículo 178 de la </w:t>
      </w:r>
      <w:r w:rsidR="00E95684" w:rsidRPr="00B161D0">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B161D0"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B161D0" w:rsidRDefault="0016308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hAnsi="Palatino Linotype"/>
        </w:rPr>
        <w:lastRenderedPageBreak/>
        <w:t>Por</w:t>
      </w:r>
      <w:r w:rsidRPr="00B161D0">
        <w:rPr>
          <w:rFonts w:ascii="Palatino Linotype" w:eastAsia="Calibri" w:hAnsi="Palatino Linotype" w:cs="Arial"/>
        </w:rPr>
        <w:t xml:space="preserve"> otro lado, los</w:t>
      </w:r>
      <w:r w:rsidR="0032581C" w:rsidRPr="00B161D0">
        <w:rPr>
          <w:rFonts w:ascii="Palatino Linotype" w:eastAsia="Calibri" w:hAnsi="Palatino Linotype" w:cs="Arial"/>
        </w:rPr>
        <w:t xml:space="preserve"> escrito</w:t>
      </w:r>
      <w:r w:rsidRPr="00B161D0">
        <w:rPr>
          <w:rFonts w:ascii="Palatino Linotype" w:eastAsia="Calibri" w:hAnsi="Palatino Linotype" w:cs="Arial"/>
        </w:rPr>
        <w:t>s</w:t>
      </w:r>
      <w:r w:rsidR="0032581C" w:rsidRPr="00B161D0">
        <w:rPr>
          <w:rFonts w:ascii="Palatino Linotype" w:eastAsia="Calibri" w:hAnsi="Palatino Linotype" w:cs="Arial"/>
        </w:rPr>
        <w:t xml:space="preserve"> contiene</w:t>
      </w:r>
      <w:r w:rsidRPr="00B161D0">
        <w:rPr>
          <w:rFonts w:ascii="Palatino Linotype" w:eastAsia="Calibri" w:hAnsi="Palatino Linotype" w:cs="Arial"/>
        </w:rPr>
        <w:t>n</w:t>
      </w:r>
      <w:r w:rsidR="0032581C" w:rsidRPr="00B161D0">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F19E3C" w14:textId="77777777" w:rsidR="00753A45" w:rsidRPr="00B161D0" w:rsidRDefault="00753A45" w:rsidP="00753A45">
      <w:pPr>
        <w:pStyle w:val="Prrafodelista"/>
        <w:rPr>
          <w:rFonts w:ascii="Palatino Linotype" w:eastAsia="Calibri" w:hAnsi="Palatino Linotype" w:cs="Arial"/>
          <w:color w:val="000000" w:themeColor="text1"/>
          <w:lang w:val="es-ES"/>
        </w:rPr>
      </w:pPr>
    </w:p>
    <w:p w14:paraId="066DBA96" w14:textId="1EE5258D" w:rsidR="00C4083F" w:rsidRPr="00B161D0" w:rsidRDefault="00C4083F" w:rsidP="00C4083F">
      <w:pPr>
        <w:pStyle w:val="Ttulo2"/>
        <w:tabs>
          <w:tab w:val="left" w:pos="0"/>
        </w:tabs>
        <w:spacing w:before="0" w:line="360" w:lineRule="auto"/>
        <w:rPr>
          <w:rFonts w:ascii="Palatino Linotype" w:hAnsi="Palatino Linotype"/>
          <w:b/>
          <w:color w:val="000000" w:themeColor="text1"/>
          <w:sz w:val="24"/>
          <w:szCs w:val="24"/>
        </w:rPr>
      </w:pPr>
      <w:bookmarkStart w:id="46" w:name="_Toc71902475"/>
      <w:r w:rsidRPr="00B161D0">
        <w:rPr>
          <w:rFonts w:ascii="Palatino Linotype" w:hAnsi="Palatino Linotype"/>
          <w:b/>
          <w:color w:val="000000" w:themeColor="text1"/>
          <w:sz w:val="24"/>
          <w:szCs w:val="24"/>
        </w:rPr>
        <w:t xml:space="preserve">TERCERO. </w:t>
      </w:r>
      <w:r w:rsidRPr="00B161D0">
        <w:rPr>
          <w:rFonts w:ascii="Palatino Linotype" w:eastAsia="MS Gothic" w:hAnsi="Palatino Linotype"/>
          <w:b/>
          <w:color w:val="000000" w:themeColor="text1"/>
          <w:sz w:val="24"/>
          <w:szCs w:val="24"/>
          <w:lang w:eastAsia="es-ES"/>
        </w:rPr>
        <w:t>De previo y especial pronunciamiento.</w:t>
      </w:r>
      <w:bookmarkEnd w:id="46"/>
    </w:p>
    <w:p w14:paraId="5965367F" w14:textId="77777777" w:rsidR="00753A45" w:rsidRPr="00B161D0" w:rsidRDefault="00753A45" w:rsidP="00C4083F">
      <w:pPr>
        <w:rPr>
          <w:rFonts w:ascii="Palatino Linotype" w:eastAsia="Calibri" w:hAnsi="Palatino Linotype" w:cs="Arial"/>
          <w:color w:val="000000" w:themeColor="text1"/>
          <w:lang w:val="es-ES"/>
        </w:rPr>
      </w:pPr>
    </w:p>
    <w:p w14:paraId="331F6C27" w14:textId="19BC098E" w:rsidR="00753A45" w:rsidRPr="00B161D0"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Ahora bien, </w:t>
      </w:r>
      <w:r w:rsidRPr="00B161D0">
        <w:rPr>
          <w:rFonts w:ascii="Palatino Linotype" w:hAnsi="Palatino Linotype"/>
          <w:lang w:val="es-ES"/>
        </w:rPr>
        <w:t xml:space="preserve">desde que inició, a finales de 2019, la crisis generada por el virus </w:t>
      </w:r>
      <w:r w:rsidRPr="00B161D0">
        <w:rPr>
          <w:rFonts w:ascii="Palatino Linotype" w:hAnsi="Palatino Linotype"/>
          <w:b/>
          <w:lang w:val="es-ES"/>
        </w:rPr>
        <w:t>SARS-Cov-2 - COVID-19</w:t>
      </w:r>
      <w:r w:rsidRPr="00B161D0">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7941EFD" w14:textId="77777777" w:rsidR="0070703C" w:rsidRPr="00B161D0" w:rsidRDefault="0070703C" w:rsidP="007070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66CFA7" w14:textId="6EE96B08" w:rsidR="0070703C" w:rsidRPr="00B161D0"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7008545" w14:textId="77777777" w:rsidR="0070703C" w:rsidRPr="00B161D0" w:rsidRDefault="0070703C" w:rsidP="0070703C">
      <w:pPr>
        <w:pStyle w:val="Prrafodelista"/>
        <w:rPr>
          <w:rFonts w:ascii="Palatino Linotype" w:eastAsia="Calibri" w:hAnsi="Palatino Linotype" w:cs="Arial"/>
          <w:color w:val="000000" w:themeColor="text1"/>
          <w:lang w:val="es-ES"/>
        </w:rPr>
      </w:pPr>
    </w:p>
    <w:p w14:paraId="1875B72A" w14:textId="685CCC84" w:rsidR="0070703C" w:rsidRPr="00B161D0"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lastRenderedPageBreak/>
        <w:t xml:space="preserve">Por esa </w:t>
      </w:r>
      <w:r w:rsidRPr="00B161D0">
        <w:rPr>
          <w:rFonts w:ascii="Palatino Linotype" w:hAnsi="Palatino Linotype"/>
        </w:rPr>
        <w:t xml:space="preserve">razón, </w:t>
      </w:r>
      <w:r w:rsidRPr="00B161D0">
        <w:rPr>
          <w:rFonts w:ascii="Palatino Linotype" w:hAnsi="Palatino Linotype"/>
          <w:lang w:val="es-ES"/>
        </w:rPr>
        <w:t>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95ADB45" w14:textId="77777777" w:rsidR="0070703C" w:rsidRPr="00B161D0" w:rsidRDefault="0070703C" w:rsidP="0070703C">
      <w:pPr>
        <w:pStyle w:val="Prrafodelista"/>
        <w:rPr>
          <w:rFonts w:ascii="Palatino Linotype" w:eastAsia="Calibri" w:hAnsi="Palatino Linotype" w:cs="Arial"/>
          <w:color w:val="000000" w:themeColor="text1"/>
          <w:lang w:val="es-ES"/>
        </w:rPr>
      </w:pPr>
    </w:p>
    <w:p w14:paraId="778BCD96" w14:textId="0FF79420" w:rsidR="0070703C" w:rsidRPr="00B161D0"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Luego </w:t>
      </w:r>
      <w:r w:rsidRPr="00B161D0">
        <w:rPr>
          <w:rFonts w:ascii="Palatino Linotype" w:hAnsi="Palatino Linotype"/>
        </w:rPr>
        <w:t xml:space="preserve">del </w:t>
      </w:r>
      <w:r w:rsidRPr="00B161D0">
        <w:rPr>
          <w:rFonts w:ascii="Palatino Linotype" w:hAnsi="Palatino Linotype"/>
          <w:lang w:val="es-ES"/>
        </w:rPr>
        <w:t>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34F70A2" w14:textId="77777777" w:rsidR="0070703C" w:rsidRPr="00B161D0" w:rsidRDefault="0070703C" w:rsidP="0070703C">
      <w:pPr>
        <w:pStyle w:val="Prrafodelista"/>
        <w:rPr>
          <w:rFonts w:ascii="Palatino Linotype" w:eastAsia="Calibri" w:hAnsi="Palatino Linotype" w:cs="Arial"/>
          <w:color w:val="000000" w:themeColor="text1"/>
          <w:lang w:val="es-ES"/>
        </w:rPr>
      </w:pPr>
    </w:p>
    <w:p w14:paraId="4646559E" w14:textId="6969F587" w:rsidR="0070703C" w:rsidRPr="00B161D0"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Sin </w:t>
      </w:r>
      <w:r w:rsidRPr="00B161D0">
        <w:rPr>
          <w:rFonts w:ascii="Palatino Linotype" w:hAnsi="Palatino Linotype"/>
        </w:rPr>
        <w:t xml:space="preserve">embargo, </w:t>
      </w:r>
      <w:r w:rsidRPr="00B161D0">
        <w:rPr>
          <w:rFonts w:ascii="Palatino Linotype" w:hAnsi="Palatino Linotype"/>
          <w:lang w:val="es-ES"/>
        </w:rPr>
        <w:t xml:space="preserve">también es necesario señalar que, a pesar de las condiciones de suspensión de actividades del año anterior, es evidente y claro que los sujetos obligados continuaron ejerciendo determinadas facultades, competencias o </w:t>
      </w:r>
      <w:r w:rsidRPr="00B161D0">
        <w:rPr>
          <w:rFonts w:ascii="Palatino Linotype" w:hAnsi="Palatino Linotype"/>
          <w:lang w:val="es-ES"/>
        </w:rPr>
        <w:lastRenderedPageBreak/>
        <w:t>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424EA3F" w14:textId="77777777" w:rsidR="0070703C" w:rsidRPr="00B161D0" w:rsidRDefault="0070703C" w:rsidP="0070703C">
      <w:pPr>
        <w:pStyle w:val="Prrafodelista"/>
        <w:rPr>
          <w:rFonts w:ascii="Palatino Linotype" w:eastAsia="Calibri" w:hAnsi="Palatino Linotype" w:cs="Arial"/>
          <w:color w:val="000000" w:themeColor="text1"/>
          <w:lang w:val="es-ES"/>
        </w:rPr>
      </w:pPr>
    </w:p>
    <w:p w14:paraId="292BE60B" w14:textId="3CE005FD" w:rsidR="0070703C" w:rsidRPr="00B161D0"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El </w:t>
      </w:r>
      <w:r w:rsidRPr="00B161D0">
        <w:rPr>
          <w:rFonts w:ascii="Palatino Linotype" w:hAnsi="Palatino Linotype"/>
        </w:rPr>
        <w:t xml:space="preserve">INFOEM, </w:t>
      </w:r>
      <w:r w:rsidRPr="00B161D0">
        <w:rPr>
          <w:rFonts w:ascii="Palatino Linotype" w:hAnsi="Palatino Linotype"/>
          <w:lang w:val="es-ES"/>
        </w:rPr>
        <w:t>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019283E2" w14:textId="77777777" w:rsidR="0070703C" w:rsidRPr="00B161D0" w:rsidRDefault="0070703C" w:rsidP="0070703C">
      <w:pPr>
        <w:pStyle w:val="Prrafodelista"/>
        <w:rPr>
          <w:rFonts w:ascii="Palatino Linotype" w:eastAsia="Calibri" w:hAnsi="Palatino Linotype" w:cs="Arial"/>
          <w:color w:val="000000" w:themeColor="text1"/>
          <w:lang w:val="es-ES"/>
        </w:rPr>
      </w:pPr>
    </w:p>
    <w:p w14:paraId="71F5E657" w14:textId="56611F65" w:rsidR="0070703C" w:rsidRPr="00B161D0"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El </w:t>
      </w:r>
      <w:r w:rsidRPr="00B161D0">
        <w:rPr>
          <w:rFonts w:ascii="Palatino Linotype" w:hAnsi="Palatino Linotype"/>
        </w:rPr>
        <w:t xml:space="preserve">diseño de los </w:t>
      </w:r>
      <w:r w:rsidRPr="00B161D0">
        <w:rPr>
          <w:rFonts w:ascii="Palatino Linotype" w:hAnsi="Palatino Linotype"/>
          <w:lang w:val="es-ES"/>
        </w:rPr>
        <w:t xml:space="preserve">procedimientos para el ejercicio de los derechos de acceso a la información pública y a la protección de los datos personales, ha descansado en </w:t>
      </w:r>
      <w:r w:rsidRPr="00B161D0">
        <w:rPr>
          <w:rFonts w:ascii="Palatino Linotype" w:hAnsi="Palatino Linotype"/>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0DE34D6" w14:textId="77777777" w:rsidR="0070703C" w:rsidRPr="00B161D0" w:rsidRDefault="0070703C" w:rsidP="0070703C">
      <w:pPr>
        <w:pStyle w:val="Prrafodelista"/>
        <w:rPr>
          <w:rFonts w:ascii="Palatino Linotype" w:eastAsia="Calibri" w:hAnsi="Palatino Linotype" w:cs="Arial"/>
          <w:color w:val="000000" w:themeColor="text1"/>
          <w:lang w:val="es-ES"/>
        </w:rPr>
      </w:pPr>
    </w:p>
    <w:p w14:paraId="461C9072" w14:textId="592C856E" w:rsidR="0070703C" w:rsidRPr="00B161D0"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En </w:t>
      </w:r>
      <w:r w:rsidRPr="00B161D0">
        <w:rPr>
          <w:rFonts w:ascii="Palatino Linotype" w:hAnsi="Palatino Linotype"/>
        </w:rPr>
        <w:t xml:space="preserve">virtud </w:t>
      </w:r>
      <w:r w:rsidRPr="00B161D0">
        <w:rPr>
          <w:rFonts w:ascii="Palatino Linotype" w:hAnsi="Palatino Linotype"/>
          <w:lang w:val="es-ES"/>
        </w:rPr>
        <w:t xml:space="preserve">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006864C7" w:rsidRPr="00B161D0">
        <w:rPr>
          <w:rFonts w:ascii="Palatino Linotype" w:hAnsi="Palatino Linotype"/>
          <w:lang w:val="es-ES"/>
        </w:rPr>
        <w:t>ejerciendo</w:t>
      </w:r>
      <w:r w:rsidRPr="00B161D0">
        <w:rPr>
          <w:rFonts w:ascii="Palatino Linotype" w:hAnsi="Palatino Linotype"/>
          <w:lang w:val="es-ES"/>
        </w:rPr>
        <w:t>, generando información que se administra tecnológicamente a través de la modalidad del trabajo a distancia o mediante el desempeño de equipos reducidos o guardias en las instalaciones públicas.</w:t>
      </w:r>
    </w:p>
    <w:p w14:paraId="52E6A265" w14:textId="77777777" w:rsidR="0070703C" w:rsidRPr="00B161D0" w:rsidRDefault="0070703C" w:rsidP="0070703C">
      <w:pPr>
        <w:pStyle w:val="Prrafodelista"/>
        <w:rPr>
          <w:rFonts w:ascii="Palatino Linotype" w:eastAsia="Calibri" w:hAnsi="Palatino Linotype" w:cs="Arial"/>
          <w:color w:val="000000" w:themeColor="text1"/>
          <w:lang w:val="es-ES"/>
        </w:rPr>
      </w:pPr>
    </w:p>
    <w:p w14:paraId="6127E770" w14:textId="2B515F2F" w:rsidR="0070703C" w:rsidRPr="00B161D0"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Si </w:t>
      </w:r>
      <w:r w:rsidRPr="00B161D0">
        <w:rPr>
          <w:rFonts w:ascii="Palatino Linotype" w:hAnsi="Palatino Linotype"/>
        </w:rPr>
        <w:t xml:space="preserve">bien </w:t>
      </w:r>
      <w:r w:rsidRPr="00B161D0">
        <w:rPr>
          <w:rFonts w:ascii="Palatino Linotype" w:hAnsi="Palatino Linotype"/>
          <w:lang w:val="es-ES"/>
        </w:rPr>
        <w:t xml:space="preserve">esto podría considerarse como una nueva presión sobre el funcionamiento de los sujetos obligados, es muy importante destacar el papel e </w:t>
      </w:r>
      <w:r w:rsidRPr="00B161D0">
        <w:rPr>
          <w:rFonts w:ascii="Palatino Linotype" w:hAnsi="Palatino Linotype"/>
          <w:lang w:val="es-ES"/>
        </w:rPr>
        <w:lastRenderedPageBreak/>
        <w:t>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E4610B8" w14:textId="77777777" w:rsidR="0070703C" w:rsidRPr="00B161D0" w:rsidRDefault="0070703C" w:rsidP="0070703C">
      <w:pPr>
        <w:pStyle w:val="Prrafodelista"/>
        <w:rPr>
          <w:rFonts w:ascii="Palatino Linotype" w:eastAsia="Calibri" w:hAnsi="Palatino Linotype" w:cs="Arial"/>
          <w:color w:val="000000" w:themeColor="text1"/>
          <w:lang w:val="es-ES"/>
        </w:rPr>
      </w:pPr>
    </w:p>
    <w:p w14:paraId="5C95EA30" w14:textId="2F1F6497" w:rsidR="0070703C" w:rsidRPr="00B161D0"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Por </w:t>
      </w:r>
      <w:r w:rsidRPr="00B161D0">
        <w:rPr>
          <w:rFonts w:ascii="Palatino Linotype" w:hAnsi="Palatino Linotype"/>
        </w:rPr>
        <w:t xml:space="preserve">esas </w:t>
      </w:r>
      <w:r w:rsidRPr="00B161D0">
        <w:rPr>
          <w:rFonts w:ascii="Palatino Linotype" w:hAnsi="Palatino Linotype"/>
          <w:lang w:val="es-ES"/>
        </w:rPr>
        <w:t xml:space="preserve">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w:t>
      </w:r>
      <w:r w:rsidRPr="00B161D0">
        <w:rPr>
          <w:rFonts w:ascii="Palatino Linotype" w:hAnsi="Palatino Linotype"/>
          <w:lang w:val="es-ES"/>
        </w:rPr>
        <w:lastRenderedPageBreak/>
        <w:t>trata de armonizar, con la garantía plena en el ejercicio de los derechos de acceso a la información pública y a la protección de los datos personales.</w:t>
      </w:r>
    </w:p>
    <w:p w14:paraId="5F041CA9" w14:textId="77777777" w:rsidR="0070703C" w:rsidRPr="00B161D0" w:rsidRDefault="0070703C" w:rsidP="0070703C">
      <w:pPr>
        <w:pStyle w:val="Prrafodelista"/>
        <w:rPr>
          <w:rFonts w:ascii="Palatino Linotype" w:eastAsia="Calibri" w:hAnsi="Palatino Linotype" w:cs="Arial"/>
          <w:color w:val="000000" w:themeColor="text1"/>
          <w:lang w:val="es-ES"/>
        </w:rPr>
      </w:pPr>
    </w:p>
    <w:p w14:paraId="2828F0AD" w14:textId="100BA90F" w:rsidR="00B950D2" w:rsidRPr="00B161D0" w:rsidRDefault="0070703C"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Desde nuestra </w:t>
      </w:r>
      <w:r w:rsidRPr="00B161D0">
        <w:rPr>
          <w:rFonts w:ascii="Palatino Linotype" w:hAnsi="Palatino Linotype"/>
          <w:lang w:val="es-ES"/>
        </w:rPr>
        <w:t>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537DF54" w14:textId="77777777" w:rsidR="00023D4E" w:rsidRPr="00B161D0"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5AE171AD" w:rsidR="00946C27" w:rsidRPr="00B161D0" w:rsidRDefault="00C4083F" w:rsidP="00946C27">
      <w:pPr>
        <w:pStyle w:val="Ttulo2"/>
        <w:tabs>
          <w:tab w:val="left" w:pos="0"/>
        </w:tabs>
        <w:spacing w:before="0" w:line="360" w:lineRule="auto"/>
        <w:rPr>
          <w:rFonts w:ascii="Palatino Linotype" w:hAnsi="Palatino Linotype"/>
          <w:b/>
          <w:color w:val="auto"/>
          <w:sz w:val="24"/>
          <w:szCs w:val="24"/>
        </w:rPr>
      </w:pPr>
      <w:bookmarkStart w:id="47" w:name="_Toc535334653"/>
      <w:bookmarkStart w:id="48" w:name="_Toc2248734"/>
      <w:bookmarkStart w:id="49" w:name="_Toc71902476"/>
      <w:r w:rsidRPr="00B161D0">
        <w:rPr>
          <w:rFonts w:ascii="Palatino Linotype" w:hAnsi="Palatino Linotype"/>
          <w:b/>
          <w:color w:val="auto"/>
          <w:sz w:val="24"/>
          <w:szCs w:val="24"/>
        </w:rPr>
        <w:t>CUARTO</w:t>
      </w:r>
      <w:r w:rsidR="00946C27" w:rsidRPr="00B161D0">
        <w:rPr>
          <w:rFonts w:ascii="Palatino Linotype" w:hAnsi="Palatino Linotype"/>
          <w:b/>
          <w:color w:val="auto"/>
          <w:sz w:val="24"/>
          <w:szCs w:val="24"/>
        </w:rPr>
        <w:t>. Planteamiento de la Litis</w:t>
      </w:r>
      <w:bookmarkEnd w:id="47"/>
      <w:bookmarkEnd w:id="48"/>
      <w:bookmarkEnd w:id="49"/>
    </w:p>
    <w:p w14:paraId="349FF1DF" w14:textId="77777777" w:rsidR="00946C27" w:rsidRPr="00B161D0" w:rsidRDefault="00946C27" w:rsidP="00946C27">
      <w:pPr>
        <w:rPr>
          <w:lang w:eastAsia="en-US"/>
        </w:rPr>
      </w:pPr>
    </w:p>
    <w:p w14:paraId="1FEE16B9" w14:textId="7944F49F" w:rsidR="0036036D" w:rsidRPr="00B161D0" w:rsidRDefault="00FA008B" w:rsidP="0036036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50" w:name="_Toc529263621"/>
      <w:bookmarkStart w:id="51" w:name="_Toc530650937"/>
      <w:bookmarkStart w:id="52" w:name="_Toc535334654"/>
      <w:bookmarkStart w:id="53" w:name="_Toc2248735"/>
      <w:r w:rsidRPr="00B161D0">
        <w:rPr>
          <w:rFonts w:ascii="Palatino Linotype" w:eastAsia="Calibri" w:hAnsi="Palatino Linotype" w:cs="Arial"/>
          <w:color w:val="000000" w:themeColor="text1"/>
          <w:lang w:val="es-ES"/>
        </w:rPr>
        <w:t xml:space="preserve">El particular solicitó al </w:t>
      </w:r>
      <w:r w:rsidR="00A72BA1" w:rsidRPr="00B161D0">
        <w:rPr>
          <w:rFonts w:ascii="Palatino Linotype" w:eastAsia="Times New Roman" w:hAnsi="Palatino Linotype"/>
          <w:b/>
          <w:color w:val="000000" w:themeColor="text1"/>
        </w:rPr>
        <w:t xml:space="preserve">Ayuntamiento de </w:t>
      </w:r>
      <w:r w:rsidR="001A1B62" w:rsidRPr="00B161D0">
        <w:rPr>
          <w:rFonts w:ascii="Palatino Linotype" w:eastAsia="Times New Roman" w:hAnsi="Palatino Linotype"/>
          <w:b/>
          <w:color w:val="000000" w:themeColor="text1"/>
        </w:rPr>
        <w:t>Cuautitlán</w:t>
      </w:r>
      <w:r w:rsidRPr="00B161D0">
        <w:rPr>
          <w:rFonts w:ascii="Palatino Linotype" w:eastAsia="Calibri" w:hAnsi="Palatino Linotype" w:cs="Arial"/>
          <w:color w:val="000000" w:themeColor="text1"/>
          <w:lang w:val="es-ES"/>
        </w:rPr>
        <w:t xml:space="preserve">, </w:t>
      </w:r>
      <w:r w:rsidR="0036036D" w:rsidRPr="00B161D0">
        <w:rPr>
          <w:rFonts w:ascii="Palatino Linotype" w:eastAsia="Calibri" w:hAnsi="Palatino Linotype" w:cs="Arial"/>
          <w:color w:val="000000" w:themeColor="text1"/>
          <w:lang w:val="es-ES"/>
        </w:rPr>
        <w:t>d</w:t>
      </w:r>
      <w:r w:rsidR="0036036D" w:rsidRPr="00B161D0">
        <w:rPr>
          <w:rFonts w:ascii="Palatino Linotype" w:eastAsia="Calibri" w:hAnsi="Palatino Linotype" w:cs="Arial"/>
          <w:b/>
          <w:color w:val="000000" w:themeColor="text1"/>
          <w:lang w:val="es-ES"/>
        </w:rPr>
        <w:t>e</w:t>
      </w:r>
      <w:r w:rsidR="0036036D" w:rsidRPr="00B161D0">
        <w:rPr>
          <w:rFonts w:ascii="Palatino Linotype" w:eastAsia="Calibri" w:hAnsi="Palatino Linotype" w:cs="Arial"/>
          <w:color w:val="000000" w:themeColor="text1"/>
          <w:lang w:val="es-ES"/>
        </w:rPr>
        <w:t xml:space="preserve"> la información generada por el Cronista Municipal durante los años dos mil diecinueve, dos mil veinte y dos mil veintiuno, correspondiente a:</w:t>
      </w:r>
    </w:p>
    <w:p w14:paraId="7777E047" w14:textId="77777777" w:rsidR="0036036D" w:rsidRPr="00B161D0" w:rsidRDefault="0036036D" w:rsidP="0036036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E82E569" w14:textId="77777777" w:rsidR="00AF47C9" w:rsidRPr="00B161D0" w:rsidRDefault="00AF47C9" w:rsidP="0036036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2224AD" w14:textId="06319B14" w:rsidR="0036036D" w:rsidRPr="00B161D0" w:rsidRDefault="0036036D" w:rsidP="0036036D">
      <w:pPr>
        <w:pStyle w:val="Prrafodelista"/>
        <w:numPr>
          <w:ilvl w:val="0"/>
          <w:numId w:val="16"/>
        </w:numPr>
        <w:tabs>
          <w:tab w:val="left" w:pos="426"/>
          <w:tab w:val="left" w:pos="567"/>
        </w:tabs>
        <w:spacing w:line="360" w:lineRule="auto"/>
        <w:jc w:val="both"/>
        <w:rPr>
          <w:rFonts w:ascii="Palatino Linotype" w:eastAsia="Calibri" w:hAnsi="Palatino Linotype" w:cs="Arial"/>
          <w:b/>
          <w:color w:val="000000" w:themeColor="text1"/>
          <w:lang w:val="es-ES"/>
        </w:rPr>
      </w:pPr>
      <w:r w:rsidRPr="00B161D0">
        <w:rPr>
          <w:rFonts w:ascii="Palatino Linotype" w:hAnsi="Palatino Linotype"/>
          <w:b/>
          <w:color w:val="000000"/>
          <w:sz w:val="22"/>
          <w:szCs w:val="22"/>
        </w:rPr>
        <w:lastRenderedPageBreak/>
        <w:t>Difusión sobre sucesos históricos;</w:t>
      </w:r>
    </w:p>
    <w:p w14:paraId="57A0B427" w14:textId="113246AC" w:rsidR="0036036D" w:rsidRPr="00B161D0" w:rsidRDefault="0036036D" w:rsidP="0036036D">
      <w:pPr>
        <w:pStyle w:val="Prrafodelista"/>
        <w:numPr>
          <w:ilvl w:val="0"/>
          <w:numId w:val="16"/>
        </w:numPr>
        <w:tabs>
          <w:tab w:val="left" w:pos="426"/>
          <w:tab w:val="left" w:pos="567"/>
        </w:tabs>
        <w:spacing w:line="360" w:lineRule="auto"/>
        <w:jc w:val="both"/>
        <w:rPr>
          <w:rFonts w:ascii="Palatino Linotype" w:eastAsia="Calibri" w:hAnsi="Palatino Linotype" w:cs="Arial"/>
          <w:b/>
          <w:color w:val="000000" w:themeColor="text1"/>
          <w:lang w:val="es-ES"/>
        </w:rPr>
      </w:pPr>
      <w:r w:rsidRPr="00B161D0">
        <w:rPr>
          <w:rFonts w:ascii="Palatino Linotype" w:hAnsi="Palatino Linotype"/>
          <w:b/>
          <w:color w:val="000000"/>
          <w:sz w:val="22"/>
          <w:szCs w:val="22"/>
        </w:rPr>
        <w:t>Promoción e investigación del patrimonio histórico y cultural del Municipio;</w:t>
      </w:r>
    </w:p>
    <w:p w14:paraId="099E2AFA" w14:textId="33E111AB" w:rsidR="0036036D" w:rsidRPr="00B161D0" w:rsidRDefault="0036036D" w:rsidP="0036036D">
      <w:pPr>
        <w:pStyle w:val="Prrafodelista"/>
        <w:numPr>
          <w:ilvl w:val="0"/>
          <w:numId w:val="16"/>
        </w:numPr>
        <w:tabs>
          <w:tab w:val="left" w:pos="426"/>
          <w:tab w:val="left" w:pos="567"/>
        </w:tabs>
        <w:spacing w:line="360" w:lineRule="auto"/>
        <w:jc w:val="both"/>
        <w:rPr>
          <w:rFonts w:ascii="Palatino Linotype" w:eastAsia="Calibri" w:hAnsi="Palatino Linotype" w:cs="Arial"/>
          <w:b/>
          <w:color w:val="000000" w:themeColor="text1"/>
          <w:lang w:val="es-ES"/>
        </w:rPr>
      </w:pPr>
      <w:r w:rsidRPr="00B161D0">
        <w:rPr>
          <w:rFonts w:ascii="Palatino Linotype" w:hAnsi="Palatino Linotype"/>
          <w:b/>
          <w:color w:val="000000"/>
          <w:sz w:val="22"/>
          <w:szCs w:val="22"/>
        </w:rPr>
        <w:t>Fomento sobre el rescate del archivo histórico, y</w:t>
      </w:r>
    </w:p>
    <w:p w14:paraId="5BB982D6" w14:textId="457BED95" w:rsidR="0036036D" w:rsidRPr="00B161D0" w:rsidRDefault="0036036D" w:rsidP="0036036D">
      <w:pPr>
        <w:pStyle w:val="Prrafodelista"/>
        <w:numPr>
          <w:ilvl w:val="0"/>
          <w:numId w:val="16"/>
        </w:numPr>
        <w:tabs>
          <w:tab w:val="left" w:pos="426"/>
          <w:tab w:val="left" w:pos="567"/>
        </w:tabs>
        <w:spacing w:line="360" w:lineRule="auto"/>
        <w:jc w:val="both"/>
        <w:rPr>
          <w:rFonts w:ascii="Palatino Linotype" w:eastAsia="Calibri" w:hAnsi="Palatino Linotype" w:cs="Arial"/>
          <w:b/>
          <w:color w:val="000000" w:themeColor="text1"/>
          <w:lang w:val="es-ES"/>
        </w:rPr>
      </w:pPr>
      <w:r w:rsidRPr="00B161D0">
        <w:rPr>
          <w:rFonts w:ascii="Palatino Linotype" w:hAnsi="Palatino Linotype"/>
          <w:b/>
          <w:color w:val="000000"/>
          <w:sz w:val="22"/>
          <w:szCs w:val="22"/>
        </w:rPr>
        <w:t>Difusión del patrimonio cultural.</w:t>
      </w:r>
    </w:p>
    <w:p w14:paraId="09131743" w14:textId="03921D5B" w:rsidR="000B1536" w:rsidRPr="00B161D0"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050C2D95" w14:textId="360D4109" w:rsidR="005E43DA" w:rsidRPr="00B161D0" w:rsidRDefault="004F063C" w:rsidP="004F06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En respuesta, el </w:t>
      </w:r>
      <w:r w:rsidRPr="00B161D0">
        <w:rPr>
          <w:rFonts w:ascii="Palatino Linotype" w:eastAsia="Calibri" w:hAnsi="Palatino Linotype" w:cs="Arial"/>
          <w:b/>
          <w:color w:val="000000" w:themeColor="text1"/>
          <w:lang w:val="es-ES"/>
        </w:rPr>
        <w:t>SUJETO OBLIGADO</w:t>
      </w:r>
      <w:r w:rsidR="00372657" w:rsidRPr="00B161D0">
        <w:rPr>
          <w:rFonts w:ascii="Palatino Linotype" w:eastAsia="Calibri" w:hAnsi="Palatino Linotype" w:cs="Arial"/>
          <w:color w:val="000000" w:themeColor="text1"/>
          <w:lang w:val="es-ES"/>
        </w:rPr>
        <w:t xml:space="preserve"> </w:t>
      </w:r>
      <w:r w:rsidR="00372657" w:rsidRPr="00B161D0">
        <w:rPr>
          <w:rFonts w:ascii="Palatino Linotype" w:eastAsia="MS Mincho" w:hAnsi="Palatino Linotype" w:cs="Times New Roman"/>
        </w:rPr>
        <w:t xml:space="preserve">proporcionó </w:t>
      </w:r>
      <w:r w:rsidR="00EF0202" w:rsidRPr="00B161D0">
        <w:rPr>
          <w:rFonts w:ascii="Palatino Linotype" w:hAnsi="Palatino Linotype"/>
          <w:color w:val="000000"/>
        </w:rPr>
        <w:t>un listado que contiene los títulos de los archivos correspondientes a las investigaciones realizadas por el Cronista Municipal, durante los años 2019, 2020 y 2021.</w:t>
      </w:r>
    </w:p>
    <w:p w14:paraId="3F3D4F12" w14:textId="77777777" w:rsidR="005E43DA" w:rsidRPr="00B161D0" w:rsidRDefault="005E43DA"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77F71B" w14:textId="11B5A42B" w:rsidR="006418AB" w:rsidRPr="00B161D0" w:rsidRDefault="004F06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El particular señaló en su recurso de revisión, como motivo de inconformidad</w:t>
      </w:r>
      <w:r w:rsidR="00BC4E2C" w:rsidRPr="00B161D0">
        <w:rPr>
          <w:rFonts w:ascii="Palatino Linotype" w:eastAsia="Calibri" w:hAnsi="Palatino Linotype" w:cs="Arial"/>
          <w:color w:val="000000" w:themeColor="text1"/>
          <w:lang w:val="es-ES"/>
        </w:rPr>
        <w:t xml:space="preserve"> </w:t>
      </w:r>
      <w:r w:rsidR="00FB034D" w:rsidRPr="00B161D0">
        <w:rPr>
          <w:rFonts w:ascii="Palatino Linotype" w:eastAsia="Calibri" w:hAnsi="Palatino Linotype" w:cs="Arial"/>
          <w:color w:val="000000" w:themeColor="text1"/>
          <w:lang w:val="es-ES"/>
        </w:rPr>
        <w:t xml:space="preserve">que </w:t>
      </w:r>
      <w:r w:rsidR="006418AB" w:rsidRPr="00B161D0">
        <w:rPr>
          <w:rFonts w:ascii="Palatino Linotype" w:eastAsia="Calibri" w:hAnsi="Palatino Linotype" w:cs="Arial"/>
          <w:color w:val="000000" w:themeColor="text1"/>
          <w:lang w:val="es-ES"/>
        </w:rPr>
        <w:t xml:space="preserve">el </w:t>
      </w:r>
      <w:r w:rsidR="00045B67" w:rsidRPr="00B161D0">
        <w:rPr>
          <w:rFonts w:ascii="Palatino Linotype" w:eastAsia="Calibri" w:hAnsi="Palatino Linotype" w:cs="Arial"/>
          <w:b/>
          <w:color w:val="000000" w:themeColor="text1"/>
          <w:lang w:val="es-ES"/>
        </w:rPr>
        <w:t>SUJETO OBLIGADO</w:t>
      </w:r>
      <w:r w:rsidR="00045B67" w:rsidRPr="00B161D0">
        <w:rPr>
          <w:rFonts w:ascii="Palatino Linotype" w:eastAsia="Calibri" w:hAnsi="Palatino Linotype" w:cs="Arial"/>
          <w:color w:val="000000" w:themeColor="text1"/>
          <w:lang w:val="es-ES"/>
        </w:rPr>
        <w:t xml:space="preserve"> </w:t>
      </w:r>
      <w:r w:rsidR="0080145F" w:rsidRPr="00B161D0">
        <w:rPr>
          <w:rFonts w:ascii="Palatino Linotype" w:eastAsia="Calibri" w:hAnsi="Palatino Linotype" w:cs="Arial"/>
          <w:color w:val="000000" w:themeColor="text1"/>
          <w:lang w:val="es-ES"/>
        </w:rPr>
        <w:t>únicamente</w:t>
      </w:r>
      <w:r w:rsidR="00EF0202" w:rsidRPr="00B161D0">
        <w:rPr>
          <w:rFonts w:ascii="Palatino Linotype" w:eastAsia="Calibri" w:hAnsi="Palatino Linotype" w:cs="Arial"/>
          <w:color w:val="000000" w:themeColor="text1"/>
          <w:lang w:val="es-ES"/>
        </w:rPr>
        <w:t xml:space="preserve"> le proporcionó </w:t>
      </w:r>
      <w:r w:rsidR="0080145F" w:rsidRPr="00B161D0">
        <w:rPr>
          <w:rFonts w:ascii="Palatino Linotype" w:eastAsia="Calibri" w:hAnsi="Palatino Linotype" w:cs="Arial"/>
          <w:color w:val="000000" w:themeColor="text1"/>
          <w:lang w:val="es-ES"/>
        </w:rPr>
        <w:t>un listado de documentos bajo distintos títulos y no puede consultar el contenido de cada uno de ellos.</w:t>
      </w:r>
    </w:p>
    <w:p w14:paraId="174934C4" w14:textId="77777777" w:rsidR="008C7CFB" w:rsidRPr="00B161D0" w:rsidRDefault="008C7CFB" w:rsidP="008C7CF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3EB0EA" w14:textId="7409460D" w:rsidR="00D50A86" w:rsidRPr="00B161D0" w:rsidRDefault="00510DD0" w:rsidP="007070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B161D0">
        <w:rPr>
          <w:rFonts w:ascii="Palatino Linotype" w:eastAsia="Calibri" w:hAnsi="Palatino Linotype" w:cs="Arial"/>
          <w:color w:val="000000" w:themeColor="text1"/>
          <w:lang w:val="es-ES"/>
        </w:rPr>
        <w:t>t</w:t>
      </w:r>
      <w:r w:rsidR="00F257D6" w:rsidRPr="00B161D0">
        <w:rPr>
          <w:rFonts w:ascii="Palatino Linotype" w:eastAsia="Calibri" w:hAnsi="Palatino Linotype" w:cs="Arial"/>
          <w:color w:val="000000" w:themeColor="text1"/>
          <w:lang w:val="es-ES"/>
        </w:rPr>
        <w:t>a en el artículo 179, fracción</w:t>
      </w:r>
      <w:r w:rsidR="00B16DEE" w:rsidRPr="00B161D0">
        <w:rPr>
          <w:rFonts w:ascii="Palatino Linotype" w:eastAsia="Calibri" w:hAnsi="Palatino Linotype" w:cs="Arial"/>
          <w:color w:val="000000" w:themeColor="text1"/>
          <w:lang w:val="es-ES"/>
        </w:rPr>
        <w:t xml:space="preserve"> </w:t>
      </w:r>
      <w:r w:rsidR="006418AB" w:rsidRPr="00B161D0">
        <w:rPr>
          <w:rFonts w:ascii="Palatino Linotype" w:eastAsia="Calibri" w:hAnsi="Palatino Linotype" w:cs="Arial"/>
          <w:color w:val="000000" w:themeColor="text1"/>
          <w:lang w:val="es-ES"/>
        </w:rPr>
        <w:t xml:space="preserve">I y </w:t>
      </w:r>
      <w:r w:rsidR="001746FB" w:rsidRPr="00B161D0">
        <w:rPr>
          <w:rFonts w:ascii="Palatino Linotype" w:eastAsia="Calibri" w:hAnsi="Palatino Linotype" w:cs="Arial"/>
          <w:color w:val="000000" w:themeColor="text1"/>
          <w:lang w:val="es-ES"/>
        </w:rPr>
        <w:t xml:space="preserve">V </w:t>
      </w:r>
      <w:r w:rsidRPr="00B161D0">
        <w:rPr>
          <w:rFonts w:ascii="Palatino Linotype" w:eastAsia="Calibri" w:hAnsi="Palatino Linotype" w:cs="Arial"/>
          <w:color w:val="000000" w:themeColor="text1"/>
          <w:lang w:val="es-ES"/>
        </w:rPr>
        <w:t xml:space="preserve">de la Ley de Transparencia y Acceso a la Información Pública del Estado de México y Municipios; que determina </w:t>
      </w:r>
      <w:r w:rsidR="007D5DC8" w:rsidRPr="00B161D0">
        <w:rPr>
          <w:rFonts w:ascii="Palatino Linotype" w:eastAsia="Calibri" w:hAnsi="Palatino Linotype" w:cs="Arial"/>
          <w:color w:val="000000" w:themeColor="text1"/>
          <w:u w:val="single"/>
          <w:lang w:val="es-ES"/>
        </w:rPr>
        <w:t>la negativa a la información solicitad</w:t>
      </w:r>
      <w:r w:rsidR="006418AB" w:rsidRPr="00B161D0">
        <w:rPr>
          <w:rFonts w:ascii="Palatino Linotype" w:eastAsia="Calibri" w:hAnsi="Palatino Linotype" w:cs="Arial"/>
          <w:color w:val="000000" w:themeColor="text1"/>
          <w:u w:val="single"/>
          <w:lang w:val="es-ES"/>
        </w:rPr>
        <w:t>a</w:t>
      </w:r>
      <w:r w:rsidR="001746FB" w:rsidRPr="00B161D0">
        <w:rPr>
          <w:rFonts w:ascii="Palatino Linotype" w:eastAsia="Calibri" w:hAnsi="Palatino Linotype" w:cs="Arial"/>
          <w:color w:val="000000" w:themeColor="text1"/>
          <w:lang w:val="es-ES"/>
        </w:rPr>
        <w:t xml:space="preserve"> y </w:t>
      </w:r>
      <w:r w:rsidR="001746FB" w:rsidRPr="00B161D0">
        <w:rPr>
          <w:rFonts w:ascii="Palatino Linotype" w:eastAsia="Calibri" w:hAnsi="Palatino Linotype" w:cs="Arial"/>
          <w:color w:val="000000" w:themeColor="text1"/>
          <w:u w:val="single"/>
          <w:lang w:val="es-ES"/>
        </w:rPr>
        <w:t>la entrega de información</w:t>
      </w:r>
      <w:r w:rsidR="008C7CFB" w:rsidRPr="00B161D0">
        <w:rPr>
          <w:rFonts w:ascii="Palatino Linotype" w:eastAsia="Calibri" w:hAnsi="Palatino Linotype" w:cs="Arial"/>
          <w:color w:val="000000" w:themeColor="text1"/>
          <w:u w:val="single"/>
          <w:lang w:val="es-ES"/>
        </w:rPr>
        <w:t xml:space="preserve"> </w:t>
      </w:r>
      <w:r w:rsidR="0080145F" w:rsidRPr="00B161D0">
        <w:rPr>
          <w:rFonts w:ascii="Palatino Linotype" w:eastAsia="Calibri" w:hAnsi="Palatino Linotype" w:cs="Arial"/>
          <w:color w:val="000000" w:themeColor="text1"/>
          <w:u w:val="single"/>
          <w:lang w:val="es-ES"/>
        </w:rPr>
        <w:t>incompleta</w:t>
      </w:r>
      <w:r w:rsidR="001746FB" w:rsidRPr="00B161D0">
        <w:rPr>
          <w:rFonts w:ascii="Palatino Linotype" w:eastAsia="Calibri" w:hAnsi="Palatino Linotype" w:cs="Arial"/>
          <w:color w:val="000000" w:themeColor="text1"/>
          <w:lang w:val="es-ES"/>
        </w:rPr>
        <w:t xml:space="preserve">; </w:t>
      </w:r>
      <w:r w:rsidRPr="00B161D0">
        <w:rPr>
          <w:rFonts w:ascii="Palatino Linotype" w:eastAsia="Calibri" w:hAnsi="Palatino Linotype" w:cs="Arial"/>
          <w:color w:val="000000" w:themeColor="text1"/>
          <w:lang w:val="es-ES"/>
        </w:rPr>
        <w:t xml:space="preserve"> hipótesis de la que se inconformó el particular; y acreditar si la respuesta del </w:t>
      </w:r>
      <w:r w:rsidRPr="00B161D0">
        <w:rPr>
          <w:rFonts w:ascii="Palatino Linotype" w:eastAsia="Calibri" w:hAnsi="Palatino Linotype" w:cs="Arial"/>
          <w:b/>
          <w:color w:val="000000" w:themeColor="text1"/>
          <w:lang w:val="es-ES"/>
        </w:rPr>
        <w:t>SUJETO OBLIGADO</w:t>
      </w:r>
      <w:r w:rsidRPr="00B161D0">
        <w:rPr>
          <w:rFonts w:ascii="Palatino Linotype" w:eastAsia="Calibri" w:hAnsi="Palatino Linotype" w:cs="Arial"/>
          <w:color w:val="000000" w:themeColor="text1"/>
          <w:lang w:val="es-ES"/>
        </w:rPr>
        <w:t xml:space="preserve"> resulta </w:t>
      </w:r>
      <w:r w:rsidR="00C25E9A" w:rsidRPr="00B161D0">
        <w:rPr>
          <w:rFonts w:ascii="Palatino Linotype" w:eastAsia="Calibri" w:hAnsi="Palatino Linotype" w:cs="Arial"/>
          <w:color w:val="000000" w:themeColor="text1"/>
          <w:u w:val="single"/>
          <w:lang w:val="es-ES"/>
        </w:rPr>
        <w:t>accesible</w:t>
      </w:r>
      <w:r w:rsidR="00EB262B" w:rsidRPr="00B161D0">
        <w:rPr>
          <w:rFonts w:ascii="Palatino Linotype" w:eastAsia="Calibri" w:hAnsi="Palatino Linotype" w:cs="Arial"/>
          <w:color w:val="000000" w:themeColor="text1"/>
          <w:u w:val="single"/>
          <w:lang w:val="es-ES"/>
        </w:rPr>
        <w:t xml:space="preserve">, </w:t>
      </w:r>
      <w:r w:rsidR="008C7CFB" w:rsidRPr="00B161D0">
        <w:rPr>
          <w:rFonts w:ascii="Palatino Linotype" w:eastAsia="Calibri" w:hAnsi="Palatino Linotype" w:cs="Arial"/>
          <w:color w:val="000000" w:themeColor="text1"/>
          <w:u w:val="single"/>
          <w:lang w:val="es-ES"/>
        </w:rPr>
        <w:t>congruente</w:t>
      </w:r>
      <w:r w:rsidR="00EB262B" w:rsidRPr="00B161D0">
        <w:rPr>
          <w:rFonts w:ascii="Palatino Linotype" w:eastAsia="Calibri" w:hAnsi="Palatino Linotype" w:cs="Arial"/>
          <w:color w:val="000000" w:themeColor="text1"/>
          <w:u w:val="single"/>
          <w:lang w:val="es-ES"/>
        </w:rPr>
        <w:t xml:space="preserve"> y completa</w:t>
      </w:r>
      <w:r w:rsidRPr="00B161D0">
        <w:rPr>
          <w:rFonts w:ascii="Palatino Linotype" w:eastAsia="Calibri" w:hAnsi="Palatino Linotype" w:cs="Arial"/>
          <w:color w:val="000000" w:themeColor="text1"/>
          <w:lang w:val="es-ES"/>
        </w:rPr>
        <w:t xml:space="preserve"> en apego a los principios establecidos en el artículo 11 de la Ley de Transparencia.</w:t>
      </w:r>
    </w:p>
    <w:p w14:paraId="71045DBF" w14:textId="77777777" w:rsidR="0054062F" w:rsidRPr="00B161D0" w:rsidRDefault="0054062F" w:rsidP="0054062F">
      <w:pPr>
        <w:pStyle w:val="Prrafodelista"/>
        <w:rPr>
          <w:rFonts w:ascii="Palatino Linotype" w:eastAsia="Calibri" w:hAnsi="Palatino Linotype" w:cs="Arial"/>
          <w:color w:val="000000" w:themeColor="text1"/>
          <w:lang w:val="es-ES"/>
        </w:rPr>
      </w:pPr>
    </w:p>
    <w:p w14:paraId="7A7837DF" w14:textId="77777777" w:rsidR="0054062F" w:rsidRPr="00B161D0" w:rsidRDefault="0054062F" w:rsidP="005406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9FF529" w14:textId="77777777" w:rsidR="006418AB" w:rsidRPr="00B161D0" w:rsidRDefault="006418AB" w:rsidP="006418AB">
      <w:pPr>
        <w:pStyle w:val="Prrafodelista"/>
        <w:rPr>
          <w:rFonts w:ascii="Palatino Linotype" w:eastAsia="Calibri" w:hAnsi="Palatino Linotype" w:cs="Arial"/>
          <w:color w:val="000000" w:themeColor="text1"/>
          <w:lang w:val="es-ES"/>
        </w:rPr>
      </w:pPr>
    </w:p>
    <w:p w14:paraId="6B6E284B" w14:textId="0A942EFF" w:rsidR="00D50A86" w:rsidRPr="00B161D0" w:rsidRDefault="00D50A86" w:rsidP="00D50A86">
      <w:pPr>
        <w:pStyle w:val="Ttulo2"/>
        <w:tabs>
          <w:tab w:val="left" w:pos="0"/>
        </w:tabs>
        <w:spacing w:before="0" w:line="360" w:lineRule="auto"/>
        <w:rPr>
          <w:rFonts w:ascii="Palatino Linotype" w:hAnsi="Palatino Linotype"/>
          <w:b/>
          <w:color w:val="auto"/>
          <w:sz w:val="24"/>
          <w:szCs w:val="24"/>
        </w:rPr>
      </w:pPr>
      <w:bookmarkStart w:id="54" w:name="_Toc71902477"/>
      <w:bookmarkStart w:id="55" w:name="_Toc515462773"/>
      <w:r w:rsidRPr="00B161D0">
        <w:rPr>
          <w:rFonts w:ascii="Palatino Linotype" w:hAnsi="Palatino Linotype"/>
          <w:b/>
          <w:color w:val="auto"/>
          <w:sz w:val="24"/>
          <w:szCs w:val="24"/>
        </w:rPr>
        <w:lastRenderedPageBreak/>
        <w:t>QUINTO. Estudio y resolución del asunto.</w:t>
      </w:r>
      <w:bookmarkEnd w:id="54"/>
    </w:p>
    <w:bookmarkEnd w:id="55"/>
    <w:p w14:paraId="6BFEAC1E" w14:textId="77777777" w:rsidR="00946C27" w:rsidRPr="00B161D0" w:rsidRDefault="00946C27" w:rsidP="00946C27">
      <w:pPr>
        <w:tabs>
          <w:tab w:val="left" w:pos="0"/>
        </w:tabs>
        <w:spacing w:line="360" w:lineRule="auto"/>
        <w:rPr>
          <w:rFonts w:ascii="Palatino Linotype" w:hAnsi="Palatino Linotype"/>
        </w:rPr>
      </w:pPr>
    </w:p>
    <w:p w14:paraId="241DF99B" w14:textId="6E64FE6F" w:rsidR="00946C27" w:rsidRPr="00B161D0" w:rsidRDefault="00946C27" w:rsidP="000E0AB4">
      <w:pPr>
        <w:pStyle w:val="Prrafodelista"/>
        <w:keepNext/>
        <w:keepLines/>
        <w:numPr>
          <w:ilvl w:val="0"/>
          <w:numId w:val="1"/>
        </w:numPr>
        <w:spacing w:before="40" w:line="360" w:lineRule="auto"/>
        <w:outlineLvl w:val="1"/>
        <w:rPr>
          <w:rFonts w:ascii="Palatino Linotype" w:eastAsia="MS Gothic" w:hAnsi="Palatino Linotype" w:cs="Times New Roman"/>
          <w:b/>
        </w:rPr>
      </w:pPr>
      <w:bookmarkStart w:id="56" w:name="_Toc499059271"/>
      <w:bookmarkStart w:id="57" w:name="_Toc500414659"/>
      <w:bookmarkStart w:id="58" w:name="_Toc503891602"/>
      <w:bookmarkStart w:id="59" w:name="_Toc71902478"/>
      <w:r w:rsidRPr="00B161D0">
        <w:rPr>
          <w:rFonts w:ascii="Palatino Linotype" w:eastAsia="MS Gothic" w:hAnsi="Palatino Linotype" w:cs="Times New Roman"/>
          <w:b/>
        </w:rPr>
        <w:t>De</w:t>
      </w:r>
      <w:bookmarkEnd w:id="56"/>
      <w:bookmarkEnd w:id="57"/>
      <w:bookmarkEnd w:id="58"/>
      <w:r w:rsidR="00E012EE" w:rsidRPr="00B161D0">
        <w:rPr>
          <w:rFonts w:ascii="Palatino Linotype" w:eastAsia="MS Gothic" w:hAnsi="Palatino Linotype" w:cs="Times New Roman"/>
          <w:b/>
        </w:rPr>
        <w:t xml:space="preserve"> la Respuesta a la Solicitud de Información.</w:t>
      </w:r>
      <w:bookmarkEnd w:id="59"/>
    </w:p>
    <w:p w14:paraId="3838E4AB" w14:textId="77777777" w:rsidR="00946C27" w:rsidRPr="00B161D0"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0"/>
    <w:bookmarkEnd w:id="51"/>
    <w:bookmarkEnd w:id="52"/>
    <w:bookmarkEnd w:id="53"/>
    <w:p w14:paraId="417BD265" w14:textId="3DFE1ADC" w:rsidR="008E7BCF" w:rsidRPr="00B161D0" w:rsidRDefault="00026F3C"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Derivado del Planteamiento de la Litis, se procede analizar el contenido </w:t>
      </w:r>
      <w:proofErr w:type="spellStart"/>
      <w:r w:rsidRPr="00B161D0">
        <w:rPr>
          <w:rFonts w:ascii="Palatino Linotype" w:eastAsia="Calibri" w:hAnsi="Palatino Linotype" w:cs="Arial"/>
          <w:color w:val="000000" w:themeColor="text1"/>
          <w:lang w:val="es-ES"/>
        </w:rPr>
        <w:t>integro</w:t>
      </w:r>
      <w:proofErr w:type="spellEnd"/>
      <w:r w:rsidRPr="00B161D0">
        <w:rPr>
          <w:rFonts w:ascii="Palatino Linotype" w:eastAsia="Calibri" w:hAnsi="Palatino Linotype" w:cs="Arial"/>
          <w:color w:val="000000" w:themeColor="text1"/>
          <w:lang w:val="es-ES"/>
        </w:rPr>
        <w:t xml:space="preserve">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Ley de Transparencia y Acceso a la Información Pública del Estado de México y Municipios.</w:t>
      </w:r>
    </w:p>
    <w:p w14:paraId="6AF3EEF0" w14:textId="77777777" w:rsidR="00023D4E" w:rsidRPr="00B161D0"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A069FE" w14:textId="3F869406" w:rsidR="0054062F" w:rsidRPr="00B161D0" w:rsidRDefault="00026F3C" w:rsidP="005406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Ahora bien, resulta necesario precisar en qué consiste la información requerida por el particular, así como la respuesta proporcionada, razón por la que se inserta la siguiente tabla descriptiva:</w:t>
      </w:r>
      <w:r w:rsidR="0054062F" w:rsidRPr="00B161D0">
        <w:rPr>
          <w:rFonts w:ascii="Palatino Linotype" w:eastAsia="Calibri" w:hAnsi="Palatino Linotype" w:cs="Arial"/>
          <w:color w:val="000000" w:themeColor="text1"/>
          <w:lang w:val="es-ES"/>
        </w:rPr>
        <w:t xml:space="preserve"> </w:t>
      </w:r>
    </w:p>
    <w:p w14:paraId="4584F5ED" w14:textId="77777777" w:rsidR="00AF47C9" w:rsidRPr="00B161D0" w:rsidRDefault="00AF47C9" w:rsidP="00AF47C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8951" w:type="dxa"/>
        <w:tblLayout w:type="fixed"/>
        <w:tblLook w:val="04A0" w:firstRow="1" w:lastRow="0" w:firstColumn="1" w:lastColumn="0" w:noHBand="0" w:noVBand="1"/>
      </w:tblPr>
      <w:tblGrid>
        <w:gridCol w:w="562"/>
        <w:gridCol w:w="4820"/>
        <w:gridCol w:w="3569"/>
      </w:tblGrid>
      <w:tr w:rsidR="0054062F" w:rsidRPr="00B161D0" w14:paraId="788505CC" w14:textId="77777777" w:rsidTr="0054062F">
        <w:trPr>
          <w:trHeight w:val="448"/>
        </w:trPr>
        <w:tc>
          <w:tcPr>
            <w:tcW w:w="562" w:type="dxa"/>
            <w:shd w:val="clear" w:color="auto" w:fill="BFBFBF" w:themeFill="background1" w:themeFillShade="BF"/>
          </w:tcPr>
          <w:p w14:paraId="0A24407B" w14:textId="77777777" w:rsidR="0054062F" w:rsidRPr="00B161D0" w:rsidRDefault="0054062F" w:rsidP="00352C33">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B161D0">
              <w:rPr>
                <w:rFonts w:ascii="Palatino Linotype" w:eastAsia="Calibri" w:hAnsi="Palatino Linotype" w:cs="Arial"/>
                <w:b/>
                <w:color w:val="000000" w:themeColor="text1"/>
                <w:sz w:val="22"/>
                <w:szCs w:val="22"/>
                <w:lang w:val="es-ES"/>
              </w:rPr>
              <w:t>Nº</w:t>
            </w:r>
          </w:p>
        </w:tc>
        <w:tc>
          <w:tcPr>
            <w:tcW w:w="4820" w:type="dxa"/>
            <w:shd w:val="clear" w:color="auto" w:fill="BFBFBF" w:themeFill="background1" w:themeFillShade="BF"/>
          </w:tcPr>
          <w:p w14:paraId="2BCA6515" w14:textId="77777777" w:rsidR="0054062F" w:rsidRPr="00B161D0" w:rsidRDefault="0054062F" w:rsidP="00352C33">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B161D0">
              <w:rPr>
                <w:rFonts w:ascii="Palatino Linotype" w:eastAsia="Calibri" w:hAnsi="Palatino Linotype" w:cs="Arial"/>
                <w:b/>
                <w:color w:val="000000" w:themeColor="text1"/>
                <w:sz w:val="22"/>
                <w:szCs w:val="22"/>
                <w:lang w:val="es-ES"/>
              </w:rPr>
              <w:t>REQUERIMIENTO</w:t>
            </w:r>
          </w:p>
        </w:tc>
        <w:tc>
          <w:tcPr>
            <w:tcW w:w="3569" w:type="dxa"/>
            <w:shd w:val="clear" w:color="auto" w:fill="BFBFBF" w:themeFill="background1" w:themeFillShade="BF"/>
          </w:tcPr>
          <w:p w14:paraId="0E94AB87" w14:textId="77777777" w:rsidR="0054062F" w:rsidRPr="00B161D0" w:rsidRDefault="0054062F" w:rsidP="00352C33">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B161D0">
              <w:rPr>
                <w:rFonts w:ascii="Palatino Linotype" w:eastAsia="Calibri" w:hAnsi="Palatino Linotype" w:cs="Arial"/>
                <w:b/>
                <w:color w:val="000000" w:themeColor="text1"/>
                <w:sz w:val="22"/>
                <w:szCs w:val="22"/>
                <w:lang w:val="es-ES"/>
              </w:rPr>
              <w:t>RESPUESTA</w:t>
            </w:r>
          </w:p>
        </w:tc>
      </w:tr>
      <w:tr w:rsidR="0054062F" w:rsidRPr="00B161D0" w14:paraId="7E04A0F9" w14:textId="77777777" w:rsidTr="0054062F">
        <w:trPr>
          <w:trHeight w:val="2128"/>
        </w:trPr>
        <w:tc>
          <w:tcPr>
            <w:tcW w:w="562" w:type="dxa"/>
          </w:tcPr>
          <w:p w14:paraId="223C6650" w14:textId="77777777" w:rsidR="0054062F" w:rsidRPr="00B161D0" w:rsidRDefault="0054062F" w:rsidP="00352C33">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B161D0">
              <w:rPr>
                <w:rFonts w:ascii="Palatino Linotype" w:eastAsia="Calibri" w:hAnsi="Palatino Linotype" w:cs="Arial"/>
                <w:b/>
                <w:color w:val="000000" w:themeColor="text1"/>
                <w:sz w:val="22"/>
                <w:szCs w:val="22"/>
                <w:lang w:val="es-ES"/>
              </w:rPr>
              <w:t>1</w:t>
            </w:r>
          </w:p>
        </w:tc>
        <w:tc>
          <w:tcPr>
            <w:tcW w:w="4820" w:type="dxa"/>
          </w:tcPr>
          <w:p w14:paraId="32A8DAC1" w14:textId="268B6A56" w:rsidR="0054062F" w:rsidRPr="00B161D0" w:rsidRDefault="0054062F" w:rsidP="0054062F">
            <w:pPr>
              <w:jc w:val="both"/>
              <w:rPr>
                <w:rFonts w:ascii="Palatino Linotype" w:hAnsi="Palatino Linotype"/>
                <w:i/>
                <w:color w:val="000000"/>
              </w:rPr>
            </w:pPr>
            <w:r w:rsidRPr="00B161D0">
              <w:rPr>
                <w:rFonts w:ascii="Palatino Linotype" w:hAnsi="Palatino Linotype"/>
                <w:b/>
                <w:color w:val="000000"/>
              </w:rPr>
              <w:t>Solicitud:</w:t>
            </w:r>
            <w:r w:rsidRPr="00B161D0">
              <w:rPr>
                <w:rFonts w:ascii="Palatino Linotype" w:hAnsi="Palatino Linotype"/>
                <w:color w:val="000000"/>
              </w:rPr>
              <w:t xml:space="preserve"> “</w:t>
            </w:r>
            <w:r w:rsidRPr="00B161D0">
              <w:rPr>
                <w:rFonts w:ascii="Palatino Linotype" w:hAnsi="Palatino Linotype"/>
                <w:i/>
                <w:color w:val="000000"/>
                <w:sz w:val="22"/>
              </w:rPr>
              <w:t xml:space="preserve">requiero la información generada por el cronista municipal de </w:t>
            </w:r>
            <w:proofErr w:type="spellStart"/>
            <w:r w:rsidRPr="00B161D0">
              <w:rPr>
                <w:rFonts w:ascii="Palatino Linotype" w:hAnsi="Palatino Linotype"/>
                <w:i/>
                <w:color w:val="000000"/>
                <w:sz w:val="22"/>
              </w:rPr>
              <w:t>cuautitlán</w:t>
            </w:r>
            <w:proofErr w:type="spellEnd"/>
            <w:r w:rsidRPr="00B161D0">
              <w:rPr>
                <w:rFonts w:ascii="Palatino Linotype" w:hAnsi="Palatino Linotype"/>
                <w:i/>
                <w:color w:val="000000"/>
                <w:sz w:val="22"/>
              </w:rPr>
              <w:t>, de los años 2019, 2020 y 2021” (Sic)</w:t>
            </w:r>
          </w:p>
          <w:p w14:paraId="022DC0A4" w14:textId="45B0BB74" w:rsidR="0054062F" w:rsidRPr="00B161D0" w:rsidRDefault="0054062F" w:rsidP="0054062F">
            <w:pPr>
              <w:jc w:val="both"/>
              <w:rPr>
                <w:rFonts w:ascii="Palatino Linotype" w:hAnsi="Palatino Linotype"/>
                <w:b/>
              </w:rPr>
            </w:pPr>
            <w:r w:rsidRPr="00B161D0">
              <w:rPr>
                <w:rFonts w:ascii="Palatino Linotype" w:hAnsi="Palatino Linotype"/>
                <w:b/>
                <w:i/>
                <w:color w:val="000000"/>
              </w:rPr>
              <w:t xml:space="preserve">Aclaración: </w:t>
            </w:r>
            <w:r w:rsidRPr="00B161D0">
              <w:rPr>
                <w:rFonts w:ascii="Palatino Linotype" w:hAnsi="Palatino Linotype"/>
                <w:i/>
                <w:color w:val="000000"/>
              </w:rPr>
              <w:t>“</w:t>
            </w:r>
            <w:r w:rsidRPr="00B161D0">
              <w:rPr>
                <w:rFonts w:ascii="Palatino Linotype" w:hAnsi="Palatino Linotype"/>
                <w:i/>
                <w:color w:val="000000"/>
                <w:sz w:val="22"/>
                <w:szCs w:val="22"/>
              </w:rPr>
              <w:t xml:space="preserve">De acuerdo al REGLAMENTO INTERIOR MUNICIPAL DEL AYUNTAMIENTO DE CUAUTITLAN, el cronista municipal tiene las siguientes atribuciones Artículo 3.25.- Corresponden al Cronista </w:t>
            </w:r>
            <w:r w:rsidRPr="00B161D0">
              <w:rPr>
                <w:rFonts w:ascii="Palatino Linotype" w:hAnsi="Palatino Linotype"/>
                <w:i/>
                <w:color w:val="000000"/>
                <w:sz w:val="22"/>
                <w:szCs w:val="22"/>
              </w:rPr>
              <w:lastRenderedPageBreak/>
              <w:t xml:space="preserve">Municipal, el despacho de las siguientes atribuciones: I. Difundir entre la población, a través de la narración escrita, fotográfica o audiovisual los sucesos históricos y de mayor relevancia que hayan acontecido en el Municipio; II. Promover, investigar y comunicar el patrimonio histórico y cultural del Municipio; III. Fomentar entre la población el rescate, organización y conservación de los archivos históricos del Municipio para el conocimiento de la población; IV. Conocer y difundir el patrimonio cultural intangible del Municipio; y V. Las demás que tiendan a fortalecer la identidad y el desarrollo municipal. </w:t>
            </w:r>
            <w:r w:rsidRPr="00B161D0">
              <w:rPr>
                <w:rFonts w:ascii="Palatino Linotype" w:hAnsi="Palatino Linotype"/>
                <w:i/>
                <w:color w:val="000000"/>
                <w:sz w:val="22"/>
                <w:szCs w:val="22"/>
                <w:u w:val="single"/>
              </w:rPr>
              <w:t xml:space="preserve">Por lo tanto solicito evidencia de: 1. La </w:t>
            </w:r>
            <w:proofErr w:type="spellStart"/>
            <w:r w:rsidRPr="00B161D0">
              <w:rPr>
                <w:rFonts w:ascii="Palatino Linotype" w:hAnsi="Palatino Linotype"/>
                <w:i/>
                <w:color w:val="000000"/>
                <w:sz w:val="22"/>
                <w:szCs w:val="22"/>
                <w:u w:val="single"/>
              </w:rPr>
              <w:t>difusion</w:t>
            </w:r>
            <w:proofErr w:type="spellEnd"/>
            <w:r w:rsidRPr="00B161D0">
              <w:rPr>
                <w:rFonts w:ascii="Palatino Linotype" w:hAnsi="Palatino Linotype"/>
                <w:i/>
                <w:color w:val="000000"/>
                <w:sz w:val="22"/>
                <w:szCs w:val="22"/>
                <w:u w:val="single"/>
              </w:rPr>
              <w:t xml:space="preserve"> que haya hecho sobre sucesos </w:t>
            </w:r>
            <w:proofErr w:type="spellStart"/>
            <w:r w:rsidRPr="00B161D0">
              <w:rPr>
                <w:rFonts w:ascii="Palatino Linotype" w:hAnsi="Palatino Linotype"/>
                <w:i/>
                <w:color w:val="000000"/>
                <w:sz w:val="22"/>
                <w:szCs w:val="22"/>
                <w:u w:val="single"/>
              </w:rPr>
              <w:t>historicos</w:t>
            </w:r>
            <w:proofErr w:type="spellEnd"/>
            <w:r w:rsidRPr="00B161D0">
              <w:rPr>
                <w:rFonts w:ascii="Palatino Linotype" w:hAnsi="Palatino Linotype"/>
                <w:i/>
                <w:color w:val="000000"/>
                <w:sz w:val="22"/>
                <w:szCs w:val="22"/>
                <w:u w:val="single"/>
              </w:rPr>
              <w:t xml:space="preserve"> 2. La </w:t>
            </w:r>
            <w:proofErr w:type="spellStart"/>
            <w:r w:rsidRPr="00B161D0">
              <w:rPr>
                <w:rFonts w:ascii="Palatino Linotype" w:hAnsi="Palatino Linotype"/>
                <w:i/>
                <w:color w:val="000000"/>
                <w:sz w:val="22"/>
                <w:szCs w:val="22"/>
                <w:u w:val="single"/>
              </w:rPr>
              <w:t>promocion</w:t>
            </w:r>
            <w:proofErr w:type="spellEnd"/>
            <w:r w:rsidRPr="00B161D0">
              <w:rPr>
                <w:rFonts w:ascii="Palatino Linotype" w:hAnsi="Palatino Linotype"/>
                <w:i/>
                <w:color w:val="000000"/>
                <w:sz w:val="22"/>
                <w:szCs w:val="22"/>
                <w:u w:val="single"/>
              </w:rPr>
              <w:t xml:space="preserve"> </w:t>
            </w:r>
            <w:proofErr w:type="spellStart"/>
            <w:r w:rsidRPr="00B161D0">
              <w:rPr>
                <w:rFonts w:ascii="Palatino Linotype" w:hAnsi="Palatino Linotype"/>
                <w:i/>
                <w:color w:val="000000"/>
                <w:sz w:val="22"/>
                <w:szCs w:val="22"/>
                <w:u w:val="single"/>
              </w:rPr>
              <w:t>y</w:t>
            </w:r>
            <w:proofErr w:type="spellEnd"/>
            <w:r w:rsidRPr="00B161D0">
              <w:rPr>
                <w:rFonts w:ascii="Palatino Linotype" w:hAnsi="Palatino Linotype"/>
                <w:i/>
                <w:color w:val="000000"/>
                <w:sz w:val="22"/>
                <w:szCs w:val="22"/>
                <w:u w:val="single"/>
              </w:rPr>
              <w:t xml:space="preserve"> </w:t>
            </w:r>
            <w:proofErr w:type="spellStart"/>
            <w:r w:rsidRPr="00B161D0">
              <w:rPr>
                <w:rFonts w:ascii="Palatino Linotype" w:hAnsi="Palatino Linotype"/>
                <w:i/>
                <w:color w:val="000000"/>
                <w:sz w:val="22"/>
                <w:szCs w:val="22"/>
                <w:u w:val="single"/>
              </w:rPr>
              <w:t>investigacion</w:t>
            </w:r>
            <w:proofErr w:type="spellEnd"/>
            <w:r w:rsidRPr="00B161D0">
              <w:rPr>
                <w:rFonts w:ascii="Palatino Linotype" w:hAnsi="Palatino Linotype"/>
                <w:i/>
                <w:color w:val="000000"/>
                <w:sz w:val="22"/>
                <w:szCs w:val="22"/>
                <w:u w:val="single"/>
              </w:rPr>
              <w:t xml:space="preserve"> de nuestro </w:t>
            </w:r>
            <w:proofErr w:type="spellStart"/>
            <w:r w:rsidRPr="00B161D0">
              <w:rPr>
                <w:rFonts w:ascii="Palatino Linotype" w:hAnsi="Palatino Linotype"/>
                <w:i/>
                <w:color w:val="000000"/>
                <w:sz w:val="22"/>
                <w:szCs w:val="22"/>
                <w:u w:val="single"/>
              </w:rPr>
              <w:t>patromonio</w:t>
            </w:r>
            <w:proofErr w:type="spellEnd"/>
            <w:r w:rsidRPr="00B161D0">
              <w:rPr>
                <w:rFonts w:ascii="Palatino Linotype" w:hAnsi="Palatino Linotype"/>
                <w:i/>
                <w:color w:val="000000"/>
                <w:sz w:val="22"/>
                <w:szCs w:val="22"/>
                <w:u w:val="single"/>
              </w:rPr>
              <w:t xml:space="preserve"> </w:t>
            </w:r>
            <w:proofErr w:type="spellStart"/>
            <w:r w:rsidRPr="00B161D0">
              <w:rPr>
                <w:rFonts w:ascii="Palatino Linotype" w:hAnsi="Palatino Linotype"/>
                <w:i/>
                <w:color w:val="000000"/>
                <w:sz w:val="22"/>
                <w:szCs w:val="22"/>
                <w:u w:val="single"/>
              </w:rPr>
              <w:t>historico</w:t>
            </w:r>
            <w:proofErr w:type="spellEnd"/>
            <w:r w:rsidRPr="00B161D0">
              <w:rPr>
                <w:rFonts w:ascii="Palatino Linotype" w:hAnsi="Palatino Linotype"/>
                <w:i/>
                <w:color w:val="000000"/>
                <w:sz w:val="22"/>
                <w:szCs w:val="22"/>
                <w:u w:val="single"/>
              </w:rPr>
              <w:t xml:space="preserve"> y cultural 3. El fomento que haya hecho sobre el rescate del archivo </w:t>
            </w:r>
            <w:proofErr w:type="spellStart"/>
            <w:r w:rsidRPr="00B161D0">
              <w:rPr>
                <w:rFonts w:ascii="Palatino Linotype" w:hAnsi="Palatino Linotype"/>
                <w:i/>
                <w:color w:val="000000"/>
                <w:sz w:val="22"/>
                <w:szCs w:val="22"/>
                <w:u w:val="single"/>
              </w:rPr>
              <w:t>historico</w:t>
            </w:r>
            <w:proofErr w:type="spellEnd"/>
            <w:r w:rsidRPr="00B161D0">
              <w:rPr>
                <w:rFonts w:ascii="Palatino Linotype" w:hAnsi="Palatino Linotype"/>
                <w:i/>
                <w:color w:val="000000"/>
                <w:sz w:val="22"/>
                <w:szCs w:val="22"/>
                <w:u w:val="single"/>
              </w:rPr>
              <w:t xml:space="preserve"> 4. La </w:t>
            </w:r>
            <w:proofErr w:type="spellStart"/>
            <w:r w:rsidRPr="00B161D0">
              <w:rPr>
                <w:rFonts w:ascii="Palatino Linotype" w:hAnsi="Palatino Linotype"/>
                <w:i/>
                <w:color w:val="000000"/>
                <w:sz w:val="22"/>
                <w:szCs w:val="22"/>
                <w:u w:val="single"/>
              </w:rPr>
              <w:t>difusion</w:t>
            </w:r>
            <w:proofErr w:type="spellEnd"/>
            <w:r w:rsidRPr="00B161D0">
              <w:rPr>
                <w:rFonts w:ascii="Palatino Linotype" w:hAnsi="Palatino Linotype"/>
                <w:i/>
                <w:color w:val="000000"/>
                <w:sz w:val="22"/>
                <w:szCs w:val="22"/>
                <w:u w:val="single"/>
              </w:rPr>
              <w:t xml:space="preserve"> del patrimonio cultural Todo lo anterior respecto a los años 2019, 2020 y 2021</w:t>
            </w:r>
            <w:r w:rsidRPr="00B161D0">
              <w:rPr>
                <w:rFonts w:ascii="Palatino Linotype" w:hAnsi="Palatino Linotype"/>
                <w:i/>
                <w:color w:val="000000"/>
              </w:rPr>
              <w:t>”(Sic)</w:t>
            </w:r>
          </w:p>
        </w:tc>
        <w:tc>
          <w:tcPr>
            <w:tcW w:w="3569" w:type="dxa"/>
          </w:tcPr>
          <w:p w14:paraId="3C149E2B" w14:textId="62BE4DBA" w:rsidR="0054062F" w:rsidRPr="00B161D0" w:rsidRDefault="0054062F" w:rsidP="00352C33">
            <w:pPr>
              <w:pStyle w:val="Prrafodelista"/>
              <w:tabs>
                <w:tab w:val="left" w:pos="426"/>
                <w:tab w:val="left" w:pos="567"/>
              </w:tabs>
              <w:ind w:left="0"/>
              <w:jc w:val="both"/>
              <w:rPr>
                <w:rFonts w:ascii="Palatino Linotype" w:eastAsia="Calibri" w:hAnsi="Palatino Linotype" w:cs="Arial"/>
                <w:i/>
                <w:color w:val="000000" w:themeColor="text1"/>
                <w:lang w:val="es-ES"/>
              </w:rPr>
            </w:pPr>
            <w:proofErr w:type="spellStart"/>
            <w:r w:rsidRPr="00B161D0">
              <w:rPr>
                <w:rFonts w:ascii="Palatino Linotype" w:hAnsi="Palatino Linotype"/>
                <w:b/>
                <w:i/>
                <w:color w:val="000000"/>
                <w:sz w:val="22"/>
                <w:szCs w:val="22"/>
              </w:rPr>
              <w:lastRenderedPageBreak/>
              <w:t>Transparencia_Cronista</w:t>
            </w:r>
            <w:proofErr w:type="spellEnd"/>
            <w:r w:rsidRPr="00B161D0">
              <w:rPr>
                <w:rFonts w:ascii="Palatino Linotype" w:hAnsi="Palatino Linotype"/>
                <w:b/>
                <w:i/>
                <w:color w:val="000000"/>
                <w:sz w:val="22"/>
                <w:szCs w:val="22"/>
              </w:rPr>
              <w:t xml:space="preserve"> 2021.pdf:</w:t>
            </w:r>
            <w:r w:rsidRPr="00B161D0">
              <w:rPr>
                <w:rFonts w:ascii="Palatino Linotype" w:hAnsi="Palatino Linotype"/>
                <w:i/>
                <w:color w:val="000000"/>
                <w:sz w:val="22"/>
                <w:szCs w:val="22"/>
              </w:rPr>
              <w:t xml:space="preserve"> Documento que contiene un listado con los títulos de los archivos correspondientes a las investigaciones realizadas por el Cronista Municipal, durante los años 2019, 2020 y 2021.</w:t>
            </w:r>
          </w:p>
        </w:tc>
      </w:tr>
    </w:tbl>
    <w:p w14:paraId="036B4072" w14:textId="1B60E549" w:rsidR="00DC1B92" w:rsidRPr="00B161D0" w:rsidRDefault="00DC1B92" w:rsidP="00026F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EEC6386" w14:textId="3D2F0BF6" w:rsidR="00E92092" w:rsidRPr="00B161D0" w:rsidRDefault="00544D0A" w:rsidP="005406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4384" behindDoc="0" locked="0" layoutInCell="1" allowOverlap="1" wp14:anchorId="50EAAEDD" wp14:editId="3E115472">
                <wp:simplePos x="0" y="0"/>
                <wp:positionH relativeFrom="column">
                  <wp:posOffset>10111</wp:posOffset>
                </wp:positionH>
                <wp:positionV relativeFrom="paragraph">
                  <wp:posOffset>1470660</wp:posOffset>
                </wp:positionV>
                <wp:extent cx="5521569" cy="2192215"/>
                <wp:effectExtent l="50800" t="38100" r="53975" b="81280"/>
                <wp:wrapNone/>
                <wp:docPr id="3" name="Conector recto 3"/>
                <wp:cNvGraphicFramePr/>
                <a:graphic xmlns:a="http://schemas.openxmlformats.org/drawingml/2006/main">
                  <a:graphicData uri="http://schemas.microsoft.com/office/word/2010/wordprocessingShape">
                    <wps:wsp>
                      <wps:cNvCnPr/>
                      <wps:spPr>
                        <a:xfrm>
                          <a:off x="0" y="0"/>
                          <a:ext cx="5521569" cy="21922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3211CD4" id="Conector recto 3"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15.8pt" to="435.55pt,2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" strokecolor="#4f81bd [3204]" strokeweight="2pt">
                <v:shadow on="t" color="black" opacity="24903f" origin=",.5" offset="0,.55556mm"/>
              </v:line>
            </w:pict>
          </mc:Fallback>
        </mc:AlternateContent>
      </w:r>
      <w:r w:rsidR="00E92092" w:rsidRPr="00B161D0">
        <w:rPr>
          <w:rFonts w:ascii="Palatino Linotype" w:eastAsia="Calibri" w:hAnsi="Palatino Linotype" w:cs="Arial"/>
          <w:color w:val="000000" w:themeColor="text1"/>
          <w:lang w:val="es-ES"/>
        </w:rPr>
        <w:t xml:space="preserve">De lo </w:t>
      </w:r>
      <w:r w:rsidR="00E92092" w:rsidRPr="00B161D0">
        <w:rPr>
          <w:rFonts w:ascii="Palatino Linotype" w:eastAsia="MS Mincho" w:hAnsi="Palatino Linotype" w:cstheme="majorBidi"/>
        </w:rPr>
        <w:t xml:space="preserve">anteriormente expuesto, se puede observar claramente que el </w:t>
      </w:r>
      <w:r w:rsidR="00E92092" w:rsidRPr="00B161D0">
        <w:rPr>
          <w:rFonts w:ascii="Palatino Linotype" w:eastAsia="MS Mincho" w:hAnsi="Palatino Linotype" w:cstheme="majorBidi"/>
          <w:b/>
        </w:rPr>
        <w:t>SUJETO OBLIGADO</w:t>
      </w:r>
      <w:r w:rsidR="00E92092" w:rsidRPr="00B161D0">
        <w:rPr>
          <w:rFonts w:ascii="Palatino Linotype" w:eastAsia="MS Mincho" w:hAnsi="Palatino Linotype" w:cstheme="majorBidi"/>
        </w:rPr>
        <w:t xml:space="preserve"> atendió a la solicitud de información, sin embargo, </w:t>
      </w:r>
      <w:r w:rsidR="0054062F" w:rsidRPr="00B161D0">
        <w:rPr>
          <w:rFonts w:ascii="Palatino Linotype" w:eastAsia="MS Mincho" w:hAnsi="Palatino Linotype" w:cstheme="majorBidi"/>
        </w:rPr>
        <w:t>la información remitida se encuentra incompleta, toda vez que, si bien remitió el registro de los archivos electrónicos generados por el Cronista Municipal, no se puede acceder a los mismos, como a continuación se observa:</w:t>
      </w:r>
    </w:p>
    <w:p w14:paraId="462A1C7E" w14:textId="7DAC34F9" w:rsidR="00972171" w:rsidRPr="00B161D0" w:rsidRDefault="0054062F" w:rsidP="0054062F">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B161D0">
        <w:rPr>
          <w:rFonts w:ascii="Palatino Linotype" w:eastAsia="Calibri" w:hAnsi="Palatino Linotype" w:cs="Arial"/>
          <w:noProof/>
          <w:color w:val="000000" w:themeColor="text1"/>
          <w:lang w:val="es-MX" w:eastAsia="es-MX"/>
        </w:rPr>
        <w:lastRenderedPageBreak/>
        <w:drawing>
          <wp:inline distT="0" distB="0" distL="0" distR="0" wp14:anchorId="52793CD3" wp14:editId="018B34D4">
            <wp:extent cx="4900246" cy="4920438"/>
            <wp:effectExtent l="12700" t="12700" r="1524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5-14 a la(s) 5.25.22.png"/>
                    <pic:cNvPicPr/>
                  </pic:nvPicPr>
                  <pic:blipFill rotWithShape="1">
                    <a:blip r:embed="rId9"/>
                    <a:srcRect l="5672" t="4331" r="6500" b="-1"/>
                    <a:stretch/>
                  </pic:blipFill>
                  <pic:spPr bwMode="auto">
                    <a:xfrm>
                      <a:off x="0" y="0"/>
                      <a:ext cx="4900564" cy="492075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E61544A" w14:textId="46EB484A" w:rsidR="00544D0A" w:rsidRPr="00B161D0" w:rsidRDefault="0054062F" w:rsidP="00544D0A">
      <w:pPr>
        <w:pStyle w:val="Prrafodelista"/>
        <w:tabs>
          <w:tab w:val="left" w:pos="426"/>
          <w:tab w:val="left" w:pos="567"/>
        </w:tabs>
        <w:spacing w:line="360" w:lineRule="auto"/>
        <w:ind w:left="0"/>
        <w:jc w:val="center"/>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w:t>
      </w:r>
    </w:p>
    <w:p w14:paraId="4B411B92" w14:textId="77777777" w:rsidR="00544D0A" w:rsidRPr="00B161D0" w:rsidRDefault="00544D0A" w:rsidP="00544D0A">
      <w:pPr>
        <w:pStyle w:val="Prrafodelista"/>
        <w:tabs>
          <w:tab w:val="left" w:pos="426"/>
          <w:tab w:val="left" w:pos="567"/>
        </w:tabs>
        <w:spacing w:line="360" w:lineRule="auto"/>
        <w:ind w:left="0"/>
        <w:jc w:val="center"/>
        <w:rPr>
          <w:rFonts w:ascii="Palatino Linotype" w:eastAsia="Calibri" w:hAnsi="Palatino Linotype" w:cs="Arial"/>
          <w:b/>
          <w:color w:val="000000" w:themeColor="text1"/>
          <w:lang w:val="es-ES"/>
        </w:rPr>
      </w:pPr>
    </w:p>
    <w:p w14:paraId="7BFEE695" w14:textId="572D58DF" w:rsidR="00D21960" w:rsidRPr="00B161D0" w:rsidRDefault="009E1186" w:rsidP="00D2196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Así</w:t>
      </w:r>
      <w:r w:rsidR="00D821FA" w:rsidRPr="00B161D0">
        <w:rPr>
          <w:rFonts w:ascii="Palatino Linotype" w:eastAsia="Calibri" w:hAnsi="Palatino Linotype" w:cs="Arial"/>
          <w:color w:val="000000" w:themeColor="text1"/>
          <w:lang w:val="es-ES"/>
        </w:rPr>
        <w:t>,</w:t>
      </w:r>
      <w:r w:rsidR="00E92092" w:rsidRPr="00B161D0">
        <w:rPr>
          <w:rFonts w:ascii="Palatino Linotype" w:eastAsia="Calibri" w:hAnsi="Palatino Linotype" w:cs="Arial"/>
          <w:color w:val="000000" w:themeColor="text1"/>
          <w:lang w:val="es-ES"/>
        </w:rPr>
        <w:t xml:space="preserve"> es de reiterar que el particular se inconformó a través del recurso de revis</w:t>
      </w:r>
      <w:r w:rsidR="00CA4C51" w:rsidRPr="00B161D0">
        <w:rPr>
          <w:rFonts w:ascii="Palatino Linotype" w:eastAsia="Calibri" w:hAnsi="Palatino Linotype" w:cs="Arial"/>
          <w:color w:val="000000" w:themeColor="text1"/>
          <w:lang w:val="es-ES"/>
        </w:rPr>
        <w:t xml:space="preserve">ión </w:t>
      </w:r>
      <w:r w:rsidR="00E92092" w:rsidRPr="00B161D0">
        <w:rPr>
          <w:rFonts w:ascii="Palatino Linotype" w:eastAsia="Calibri" w:hAnsi="Palatino Linotype" w:cs="Arial"/>
          <w:color w:val="000000" w:themeColor="text1"/>
          <w:lang w:val="es-ES"/>
        </w:rPr>
        <w:t xml:space="preserve">argumentando que el </w:t>
      </w:r>
      <w:r w:rsidR="00E92092" w:rsidRPr="00B161D0">
        <w:rPr>
          <w:rFonts w:ascii="Palatino Linotype" w:eastAsia="Calibri" w:hAnsi="Palatino Linotype" w:cs="Arial"/>
          <w:b/>
          <w:color w:val="000000" w:themeColor="text1"/>
          <w:lang w:val="es-ES"/>
        </w:rPr>
        <w:t>SUJETO OBLIGADO</w:t>
      </w:r>
      <w:r w:rsidR="00E92092" w:rsidRPr="00B161D0">
        <w:rPr>
          <w:rFonts w:ascii="Palatino Linotype" w:eastAsia="Calibri" w:hAnsi="Palatino Linotype" w:cs="Arial"/>
          <w:color w:val="000000" w:themeColor="text1"/>
          <w:lang w:val="es-ES"/>
        </w:rPr>
        <w:t xml:space="preserve"> le </w:t>
      </w:r>
      <w:r w:rsidR="00972171" w:rsidRPr="00B161D0">
        <w:rPr>
          <w:rFonts w:ascii="Palatino Linotype" w:eastAsia="Calibri" w:hAnsi="Palatino Linotype" w:cs="Arial"/>
          <w:color w:val="000000" w:themeColor="text1"/>
          <w:lang w:val="es-ES"/>
        </w:rPr>
        <w:t xml:space="preserve">proporcionó información </w:t>
      </w:r>
      <w:r w:rsidR="00544D0A" w:rsidRPr="00B161D0">
        <w:rPr>
          <w:rFonts w:ascii="Palatino Linotype" w:eastAsia="Calibri" w:hAnsi="Palatino Linotype" w:cs="Arial"/>
          <w:color w:val="000000" w:themeColor="text1"/>
          <w:lang w:val="es-ES"/>
        </w:rPr>
        <w:t>incompleta, ya que únicamente le proporcionó un listado de documentos bajo distintos títulos y no puede consultar el contenido de cada uno de ellos</w:t>
      </w:r>
      <w:r w:rsidR="007010AB" w:rsidRPr="00B161D0">
        <w:rPr>
          <w:rFonts w:ascii="Palatino Linotype" w:eastAsia="Calibri" w:hAnsi="Palatino Linotype" w:cs="Arial"/>
          <w:color w:val="000000" w:themeColor="text1"/>
          <w:lang w:val="es-ES"/>
        </w:rPr>
        <w:t>.</w:t>
      </w:r>
    </w:p>
    <w:p w14:paraId="24726E9B" w14:textId="0CDC89F5" w:rsidR="00D21960" w:rsidRPr="00B161D0" w:rsidRDefault="00D21960" w:rsidP="009146B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lastRenderedPageBreak/>
        <w:t xml:space="preserve">En este sentido, el artículo 11 de la Ley de Transparencia Local dispone </w:t>
      </w:r>
      <w:r w:rsidR="00D52D1A" w:rsidRPr="00B161D0">
        <w:rPr>
          <w:rFonts w:ascii="Palatino Linotype" w:eastAsia="Calibri" w:hAnsi="Palatino Linotype" w:cs="Arial"/>
          <w:color w:val="000000" w:themeColor="text1"/>
          <w:lang w:val="es-ES"/>
        </w:rPr>
        <w:t xml:space="preserve">que en la generación, publicación y entrega de información se debe garantizar que esta sea </w:t>
      </w:r>
      <w:r w:rsidR="00544D0A" w:rsidRPr="00B161D0">
        <w:rPr>
          <w:rFonts w:ascii="Palatino Linotype" w:eastAsia="Calibri" w:hAnsi="Palatino Linotype" w:cs="Arial"/>
          <w:color w:val="000000" w:themeColor="text1"/>
          <w:lang w:val="es-ES"/>
        </w:rPr>
        <w:t xml:space="preserve">completa y </w:t>
      </w:r>
      <w:r w:rsidR="00D52D1A" w:rsidRPr="00B161D0">
        <w:rPr>
          <w:rFonts w:ascii="Palatino Linotype" w:eastAsia="Calibri" w:hAnsi="Palatino Linotype" w:cs="Arial"/>
          <w:color w:val="000000" w:themeColor="text1"/>
          <w:lang w:val="es-ES"/>
        </w:rPr>
        <w:t>congruente</w:t>
      </w:r>
      <w:r w:rsidR="00544D0A" w:rsidRPr="00B161D0">
        <w:rPr>
          <w:rFonts w:ascii="Palatino Linotype" w:eastAsia="Calibri" w:hAnsi="Palatino Linotype" w:cs="Arial"/>
          <w:color w:val="000000" w:themeColor="text1"/>
          <w:lang w:val="es-ES"/>
        </w:rPr>
        <w:t>.</w:t>
      </w:r>
    </w:p>
    <w:p w14:paraId="3DF8096C" w14:textId="77777777" w:rsidR="00D821FA" w:rsidRPr="00B161D0" w:rsidRDefault="00D821FA" w:rsidP="00972171">
      <w:pPr>
        <w:rPr>
          <w:rFonts w:ascii="Palatino Linotype" w:eastAsia="Calibri" w:hAnsi="Palatino Linotype" w:cs="Arial"/>
          <w:color w:val="000000" w:themeColor="text1"/>
          <w:lang w:val="es-ES"/>
        </w:rPr>
      </w:pPr>
    </w:p>
    <w:p w14:paraId="7F58A639" w14:textId="65EBCF7A" w:rsidR="009E1186" w:rsidRPr="00B161D0" w:rsidRDefault="00524E9C" w:rsidP="009E118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De lo anteriormente expuesto, </w:t>
      </w:r>
      <w:r w:rsidRPr="00B161D0">
        <w:rPr>
          <w:rFonts w:ascii="Palatino Linotype" w:eastAsia="MS Mincho" w:hAnsi="Palatino Linotype" w:cstheme="majorBidi"/>
        </w:rPr>
        <w:t>resulta fundados los motivos de inconformidad hechos valer por particular.</w:t>
      </w:r>
    </w:p>
    <w:p w14:paraId="4B37777A" w14:textId="77777777" w:rsidR="00544D0A" w:rsidRPr="00B161D0" w:rsidRDefault="00544D0A" w:rsidP="00544D0A">
      <w:pPr>
        <w:pStyle w:val="Prrafodelista"/>
        <w:rPr>
          <w:rFonts w:ascii="Palatino Linotype" w:eastAsia="Calibri" w:hAnsi="Palatino Linotype" w:cs="Arial"/>
          <w:color w:val="000000" w:themeColor="text1"/>
          <w:lang w:val="es-ES"/>
        </w:rPr>
      </w:pPr>
    </w:p>
    <w:p w14:paraId="02F001E6" w14:textId="48A0E37D" w:rsidR="00544D0A" w:rsidRPr="00B161D0" w:rsidRDefault="00544D0A" w:rsidP="00544D0A">
      <w:pPr>
        <w:pStyle w:val="Ttulo2"/>
        <w:numPr>
          <w:ilvl w:val="0"/>
          <w:numId w:val="15"/>
        </w:numPr>
        <w:rPr>
          <w:rFonts w:ascii="Palatino Linotype" w:hAnsi="Palatino Linotype"/>
          <w:b/>
          <w:color w:val="000000" w:themeColor="text1"/>
          <w:sz w:val="24"/>
        </w:rPr>
      </w:pPr>
      <w:bookmarkStart w:id="60" w:name="_Toc71902479"/>
      <w:r w:rsidRPr="00B161D0">
        <w:rPr>
          <w:rFonts w:ascii="Palatino Linotype" w:hAnsi="Palatino Linotype"/>
          <w:b/>
          <w:color w:val="000000" w:themeColor="text1"/>
          <w:sz w:val="24"/>
        </w:rPr>
        <w:t xml:space="preserve">De </w:t>
      </w:r>
      <w:r w:rsidRPr="00B161D0">
        <w:rPr>
          <w:rFonts w:ascii="Palatino Linotype" w:hAnsi="Palatino Linotype"/>
          <w:b/>
          <w:color w:val="000000" w:themeColor="text1"/>
        </w:rPr>
        <w:t>la Fuente Obligacional.</w:t>
      </w:r>
      <w:bookmarkEnd w:id="60"/>
    </w:p>
    <w:p w14:paraId="22835EAD" w14:textId="77777777" w:rsidR="009E1186" w:rsidRPr="00B161D0" w:rsidRDefault="009E1186" w:rsidP="009E118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2B0D82" w14:textId="23A089F2" w:rsidR="00E92092" w:rsidRPr="00B161D0" w:rsidRDefault="009E11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Ahora bien,</w:t>
      </w:r>
      <w:r w:rsidR="00524E9C" w:rsidRPr="00B161D0">
        <w:rPr>
          <w:rFonts w:ascii="Palatino Linotype" w:hAnsi="Palatino Linotype" w:cs="Arial"/>
          <w:szCs w:val="22"/>
          <w:lang w:val="es-ES" w:eastAsia="en-US"/>
        </w:rPr>
        <w:t xml:space="preserve"> se estima oportuno señalar que uno de los objetivos con los que cuenta </w:t>
      </w:r>
      <w:r w:rsidR="00524E9C" w:rsidRPr="00B161D0">
        <w:rPr>
          <w:rFonts w:ascii="Palatino Linotype" w:eastAsia="MS Mincho" w:hAnsi="Palatino Linotype"/>
        </w:rPr>
        <w:t>Ley de Transparencia es el de garantizar a toda persona el Derecho de Acceso a la Información Pública, mediante los procedimientos establecidos, de forma sencilla, expedita, oportuna y gratuita, y con ello contribuir a la mejora de procedimientos y mecanismos que permitan tra</w:t>
      </w:r>
      <w:r w:rsidR="006864C7" w:rsidRPr="00B161D0">
        <w:rPr>
          <w:rFonts w:ascii="Palatino Linotype" w:eastAsia="MS Mincho" w:hAnsi="Palatino Linotype"/>
        </w:rPr>
        <w:t>n</w:t>
      </w:r>
      <w:r w:rsidR="00524E9C" w:rsidRPr="00B161D0">
        <w:rPr>
          <w:rFonts w:ascii="Palatino Linotype" w:eastAsia="MS Mincho" w:hAnsi="Palatino Linotype"/>
        </w:rPr>
        <w:t>sparentar la gestión pública y mejora la toma decisiones, a través de la difusión de la información que obra en poder de los Sujetos Obligados.</w:t>
      </w:r>
    </w:p>
    <w:p w14:paraId="7BB8D540" w14:textId="77777777" w:rsidR="00524E9C" w:rsidRPr="00B161D0" w:rsidRDefault="00524E9C" w:rsidP="00524E9C">
      <w:pPr>
        <w:pStyle w:val="Prrafodelista"/>
        <w:rPr>
          <w:rFonts w:ascii="Palatino Linotype" w:eastAsia="Calibri" w:hAnsi="Palatino Linotype" w:cs="Arial"/>
          <w:color w:val="000000" w:themeColor="text1"/>
          <w:lang w:val="es-ES"/>
        </w:rPr>
      </w:pPr>
    </w:p>
    <w:p w14:paraId="41E4A5C9" w14:textId="491FCC2C" w:rsidR="00524E9C" w:rsidRPr="00B161D0"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En este sentido, el artículo </w:t>
      </w:r>
      <w:r w:rsidRPr="00B161D0">
        <w:rPr>
          <w:rFonts w:ascii="Palatino Linotype" w:hAnsi="Palatino Linotype" w:cs="Arial"/>
          <w:color w:val="000000" w:themeColor="text1"/>
        </w:rPr>
        <w:t>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5DADE2E6" w14:textId="77777777" w:rsidR="00524E9C" w:rsidRPr="00B161D0" w:rsidRDefault="00524E9C" w:rsidP="00524E9C">
      <w:pPr>
        <w:pStyle w:val="Prrafodelista"/>
        <w:rPr>
          <w:rFonts w:ascii="Palatino Linotype" w:eastAsia="Calibri" w:hAnsi="Palatino Linotype" w:cs="Arial"/>
          <w:color w:val="000000" w:themeColor="text1"/>
          <w:lang w:val="es-ES"/>
        </w:rPr>
      </w:pPr>
    </w:p>
    <w:p w14:paraId="6BC0C762" w14:textId="165959A7" w:rsidR="00524E9C" w:rsidRPr="00B161D0" w:rsidRDefault="009E1186" w:rsidP="00524E9C">
      <w:pPr>
        <w:widowControl w:val="0"/>
        <w:autoSpaceDE w:val="0"/>
        <w:autoSpaceDN w:val="0"/>
        <w:adjustRightInd w:val="0"/>
        <w:spacing w:line="360" w:lineRule="auto"/>
        <w:ind w:left="567" w:right="567"/>
        <w:jc w:val="both"/>
        <w:rPr>
          <w:rFonts w:ascii="Palatino Linotype" w:hAnsi="Palatino Linotype"/>
          <w:i/>
          <w:sz w:val="22"/>
        </w:rPr>
      </w:pPr>
      <w:r w:rsidRPr="00B161D0">
        <w:rPr>
          <w:rFonts w:ascii="Palatino Linotype" w:hAnsi="Palatino Linotype"/>
          <w:b/>
          <w:i/>
          <w:sz w:val="22"/>
        </w:rPr>
        <w:lastRenderedPageBreak/>
        <w:t>“</w:t>
      </w:r>
      <w:r w:rsidR="00524E9C" w:rsidRPr="00B161D0">
        <w:rPr>
          <w:rFonts w:ascii="Palatino Linotype" w:hAnsi="Palatino Linotype"/>
          <w:b/>
          <w:i/>
          <w:sz w:val="22"/>
        </w:rPr>
        <w:t>Artículo 18.</w:t>
      </w:r>
      <w:r w:rsidR="00524E9C" w:rsidRPr="00B161D0">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r w:rsidRPr="00B161D0">
        <w:rPr>
          <w:rFonts w:ascii="Palatino Linotype" w:hAnsi="Palatino Linotype"/>
          <w:i/>
          <w:sz w:val="22"/>
        </w:rPr>
        <w:t>”</w:t>
      </w:r>
    </w:p>
    <w:p w14:paraId="7CD10AA5" w14:textId="77777777" w:rsidR="009E1186" w:rsidRPr="00B161D0" w:rsidRDefault="009E1186" w:rsidP="00524E9C">
      <w:pPr>
        <w:widowControl w:val="0"/>
        <w:autoSpaceDE w:val="0"/>
        <w:autoSpaceDN w:val="0"/>
        <w:adjustRightInd w:val="0"/>
        <w:spacing w:line="360" w:lineRule="auto"/>
        <w:ind w:left="567" w:right="567"/>
        <w:jc w:val="both"/>
        <w:rPr>
          <w:rFonts w:ascii="Palatino Linotype" w:hAnsi="Palatino Linotype"/>
          <w:i/>
          <w:sz w:val="22"/>
        </w:rPr>
      </w:pPr>
    </w:p>
    <w:p w14:paraId="7A9257DF" w14:textId="0BB962FA" w:rsidR="009E1186" w:rsidRPr="00B161D0" w:rsidRDefault="009E1186" w:rsidP="009E1186">
      <w:pPr>
        <w:spacing w:line="360" w:lineRule="auto"/>
        <w:ind w:left="567" w:right="567"/>
        <w:jc w:val="both"/>
        <w:rPr>
          <w:rFonts w:ascii="Palatino Linotype" w:hAnsi="Palatino Linotype"/>
          <w:i/>
          <w:sz w:val="22"/>
          <w:szCs w:val="22"/>
          <w:lang w:val="es-ES"/>
        </w:rPr>
      </w:pPr>
      <w:r w:rsidRPr="00B161D0">
        <w:rPr>
          <w:rFonts w:ascii="Palatino Linotype" w:hAnsi="Palatino Linotype"/>
          <w:i/>
          <w:sz w:val="22"/>
          <w:szCs w:val="22"/>
          <w:lang w:val="es-ES"/>
        </w:rPr>
        <w:t>(Énfasis añadido)</w:t>
      </w:r>
    </w:p>
    <w:p w14:paraId="5784244A" w14:textId="77777777" w:rsidR="00524E9C" w:rsidRPr="00B161D0"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B20F30" w14:textId="56AFCFB8" w:rsidR="00E92092" w:rsidRPr="00B161D0"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Por otro lado, de acuerdo a la Ley de Transparencia vigente </w:t>
      </w:r>
      <w:r w:rsidRPr="00B161D0">
        <w:rPr>
          <w:rFonts w:ascii="Palatino Linotype" w:hAnsi="Palatino Linotype"/>
          <w:lang w:eastAsia="es-MX"/>
        </w:rPr>
        <w:t xml:space="preserve">en la entidad, se entiende que la información pública es toda aquella que sea generada, obtenida, adquirida, transformada, administrada o en posesión de los </w:t>
      </w:r>
      <w:r w:rsidRPr="00B161D0">
        <w:rPr>
          <w:rFonts w:ascii="Palatino Linotype" w:hAnsi="Palatino Linotype"/>
          <w:b/>
          <w:lang w:eastAsia="es-MX"/>
        </w:rPr>
        <w:t>SUJETOS OBLIGADOS</w:t>
      </w:r>
      <w:r w:rsidRPr="00B161D0">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47F6D483" w14:textId="77777777" w:rsidR="00524E9C" w:rsidRPr="00B161D0"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F87B40" w14:textId="66F68D52" w:rsidR="00524E9C" w:rsidRPr="00B161D0" w:rsidRDefault="00524E9C" w:rsidP="00524E9C">
      <w:pPr>
        <w:spacing w:line="360" w:lineRule="auto"/>
        <w:ind w:left="567" w:right="567"/>
        <w:jc w:val="both"/>
        <w:rPr>
          <w:rFonts w:ascii="Palatino Linotype" w:hAnsi="Palatino Linotype"/>
          <w:i/>
          <w:sz w:val="22"/>
          <w:szCs w:val="22"/>
          <w:lang w:val="es-ES"/>
        </w:rPr>
      </w:pPr>
      <w:r w:rsidRPr="00B161D0">
        <w:rPr>
          <w:rFonts w:ascii="Palatino Linotype" w:hAnsi="Palatino Linotype"/>
          <w:i/>
          <w:sz w:val="22"/>
          <w:szCs w:val="22"/>
          <w:lang w:val="es-ES"/>
        </w:rPr>
        <w:t>“</w:t>
      </w:r>
      <w:r w:rsidRPr="00B161D0">
        <w:rPr>
          <w:rFonts w:ascii="Palatino Linotype" w:hAnsi="Palatino Linotype"/>
          <w:b/>
          <w:i/>
          <w:sz w:val="22"/>
          <w:szCs w:val="22"/>
          <w:lang w:val="es-ES"/>
        </w:rPr>
        <w:t>Artículo 4.</w:t>
      </w:r>
      <w:r w:rsidRPr="00B161D0">
        <w:rPr>
          <w:rFonts w:ascii="Palatino Linotype" w:hAnsi="Palatino Linotype"/>
          <w:i/>
          <w:sz w:val="22"/>
          <w:szCs w:val="22"/>
          <w:lang w:val="es-ES"/>
        </w:rPr>
        <w:t xml:space="preserve"> (…)</w:t>
      </w:r>
    </w:p>
    <w:p w14:paraId="3935F03D" w14:textId="65234D32" w:rsidR="00524E9C" w:rsidRPr="00B161D0" w:rsidRDefault="00524E9C" w:rsidP="00524E9C">
      <w:pPr>
        <w:spacing w:line="360" w:lineRule="auto"/>
        <w:ind w:left="567" w:right="567"/>
        <w:jc w:val="both"/>
        <w:rPr>
          <w:rFonts w:ascii="Palatino Linotype" w:hAnsi="Palatino Linotype"/>
          <w:i/>
          <w:sz w:val="22"/>
          <w:szCs w:val="22"/>
          <w:lang w:val="es-ES"/>
        </w:rPr>
      </w:pPr>
      <w:r w:rsidRPr="00B161D0">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w:t>
      </w:r>
      <w:r w:rsidRPr="00B161D0">
        <w:rPr>
          <w:rFonts w:ascii="Palatino Linotype" w:hAnsi="Palatino Linotype"/>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B161D0">
        <w:rPr>
          <w:rFonts w:ascii="Palatino Linotype" w:hAnsi="Palatino Linotype"/>
          <w:b/>
          <w:i/>
          <w:sz w:val="22"/>
          <w:szCs w:val="22"/>
          <w:lang w:val="es-ES"/>
        </w:rPr>
        <w:t>principio de máxima publicidad</w:t>
      </w:r>
      <w:r w:rsidRPr="00B161D0">
        <w:rPr>
          <w:rFonts w:ascii="Palatino Linotype" w:hAnsi="Palatino Linotype"/>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462C83E8" w14:textId="39E17055" w:rsidR="009E1186" w:rsidRPr="00B161D0" w:rsidRDefault="00524E9C" w:rsidP="00444A95">
      <w:pPr>
        <w:spacing w:line="360" w:lineRule="auto"/>
        <w:ind w:left="567" w:right="567"/>
        <w:jc w:val="both"/>
        <w:rPr>
          <w:rFonts w:ascii="Palatino Linotype" w:hAnsi="Palatino Linotype"/>
          <w:b/>
          <w:i/>
          <w:sz w:val="22"/>
          <w:szCs w:val="22"/>
          <w:lang w:val="es-ES"/>
        </w:rPr>
      </w:pPr>
      <w:r w:rsidRPr="00B161D0">
        <w:rPr>
          <w:rFonts w:ascii="Palatino Linotype" w:hAnsi="Palatino Linotype"/>
          <w:b/>
          <w:i/>
          <w:sz w:val="22"/>
          <w:szCs w:val="22"/>
          <w:lang w:val="es-ES"/>
        </w:rPr>
        <w:t>(…)</w:t>
      </w:r>
      <w:r w:rsidR="009E1186" w:rsidRPr="00B161D0">
        <w:rPr>
          <w:rFonts w:ascii="Palatino Linotype" w:hAnsi="Palatino Linotype"/>
          <w:b/>
          <w:i/>
          <w:sz w:val="22"/>
          <w:szCs w:val="22"/>
          <w:lang w:val="es-ES"/>
        </w:rPr>
        <w:t>”</w:t>
      </w:r>
    </w:p>
    <w:p w14:paraId="60FD71FB" w14:textId="6216C86A" w:rsidR="00524E9C" w:rsidRPr="00B161D0" w:rsidRDefault="00524E9C" w:rsidP="009E1186">
      <w:pPr>
        <w:spacing w:line="360" w:lineRule="auto"/>
        <w:ind w:left="567" w:right="567"/>
        <w:jc w:val="both"/>
        <w:rPr>
          <w:rFonts w:ascii="Palatino Linotype" w:hAnsi="Palatino Linotype"/>
          <w:i/>
          <w:sz w:val="22"/>
          <w:szCs w:val="22"/>
          <w:lang w:val="es-ES"/>
        </w:rPr>
      </w:pPr>
      <w:r w:rsidRPr="00B161D0">
        <w:rPr>
          <w:rFonts w:ascii="Palatino Linotype" w:hAnsi="Palatino Linotype"/>
          <w:i/>
          <w:sz w:val="22"/>
          <w:szCs w:val="22"/>
          <w:lang w:val="es-ES"/>
        </w:rPr>
        <w:lastRenderedPageBreak/>
        <w:t>(Énfasis añadido)</w:t>
      </w:r>
    </w:p>
    <w:p w14:paraId="189F5256" w14:textId="77777777" w:rsidR="00444A95" w:rsidRPr="00B161D0" w:rsidRDefault="00444A95" w:rsidP="009E1186">
      <w:pPr>
        <w:spacing w:line="360" w:lineRule="auto"/>
        <w:ind w:left="567" w:right="567"/>
        <w:jc w:val="both"/>
        <w:rPr>
          <w:rFonts w:ascii="Palatino Linotype" w:hAnsi="Palatino Linotype"/>
          <w:i/>
          <w:sz w:val="22"/>
          <w:szCs w:val="22"/>
          <w:lang w:val="es-ES"/>
        </w:rPr>
      </w:pPr>
    </w:p>
    <w:p w14:paraId="6B7ABF89" w14:textId="30A75699" w:rsidR="00524E9C" w:rsidRPr="00B161D0"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En este sentido, no debe de pasar de vista </w:t>
      </w:r>
      <w:r w:rsidRPr="00B161D0">
        <w:rPr>
          <w:rFonts w:ascii="Palatino Linotype" w:hAnsi="Palatino Linotype" w:cs="Arial"/>
        </w:rPr>
        <w:t xml:space="preserve">para el </w:t>
      </w:r>
      <w:r w:rsidRPr="00B161D0">
        <w:rPr>
          <w:rFonts w:ascii="Palatino Linotype" w:hAnsi="Palatino Linotype" w:cs="Arial"/>
          <w:b/>
        </w:rPr>
        <w:t>SUJETO OBLIGADO</w:t>
      </w:r>
      <w:r w:rsidRPr="00B161D0">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w:t>
      </w:r>
      <w:r w:rsidR="006864C7" w:rsidRPr="00B161D0">
        <w:rPr>
          <w:rFonts w:ascii="Palatino Linotype" w:hAnsi="Palatino Linotype" w:cs="Arial"/>
        </w:rPr>
        <w:t>al</w:t>
      </w:r>
      <w:r w:rsidRPr="00B161D0">
        <w:rPr>
          <w:rFonts w:ascii="Palatino Linotype" w:hAnsi="Palatino Linotype" w:cs="Arial"/>
        </w:rPr>
        <w:t>es de la materia en los que México sea parte; lo anterior de conformidad con el artículo 8 de la Ley de Transparencia y Acceso a la Información Pública del Estado de México y Municipios:</w:t>
      </w:r>
    </w:p>
    <w:p w14:paraId="36C8F405" w14:textId="77777777" w:rsidR="00524E9C" w:rsidRPr="00B161D0"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B05F9C" w14:textId="2A5DB3B2" w:rsidR="00524E9C" w:rsidRPr="00B161D0" w:rsidRDefault="00524E9C" w:rsidP="00524E9C">
      <w:pPr>
        <w:spacing w:line="360" w:lineRule="auto"/>
        <w:ind w:left="567" w:right="567"/>
        <w:jc w:val="both"/>
        <w:rPr>
          <w:rFonts w:ascii="Palatino Linotype" w:hAnsi="Palatino Linotype"/>
          <w:i/>
          <w:sz w:val="22"/>
        </w:rPr>
      </w:pPr>
      <w:r w:rsidRPr="00B161D0">
        <w:rPr>
          <w:rFonts w:ascii="Palatino Linotype" w:hAnsi="Palatino Linotype"/>
          <w:i/>
          <w:sz w:val="22"/>
        </w:rPr>
        <w:t>“</w:t>
      </w:r>
      <w:r w:rsidRPr="00B161D0">
        <w:rPr>
          <w:rFonts w:ascii="Palatino Linotype" w:hAnsi="Palatino Linotype"/>
          <w:b/>
          <w:i/>
          <w:sz w:val="22"/>
        </w:rPr>
        <w:t>Artículo 8.</w:t>
      </w:r>
      <w:r w:rsidRPr="00B161D0">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84A492" w14:textId="77777777" w:rsidR="00524E9C" w:rsidRPr="00B161D0" w:rsidRDefault="00524E9C" w:rsidP="00524E9C">
      <w:pPr>
        <w:spacing w:line="360" w:lineRule="auto"/>
        <w:ind w:left="567" w:right="567"/>
        <w:jc w:val="both"/>
        <w:rPr>
          <w:rFonts w:ascii="Palatino Linotype" w:hAnsi="Palatino Linotype"/>
          <w:i/>
          <w:sz w:val="22"/>
        </w:rPr>
      </w:pPr>
      <w:r w:rsidRPr="00B161D0">
        <w:rPr>
          <w:rFonts w:ascii="Palatino Linotype" w:hAnsi="Palatino Linotype"/>
          <w:b/>
          <w:i/>
          <w:sz w:val="22"/>
        </w:rPr>
        <w:t>En la aplicación e interpretación de la presente Ley deberá prevalecer el principio de máxima publicidad,</w:t>
      </w:r>
      <w:r w:rsidRPr="00B161D0">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8AA2D75" w14:textId="77777777" w:rsidR="00524E9C" w:rsidRPr="00B161D0" w:rsidRDefault="00524E9C" w:rsidP="00524E9C">
      <w:pPr>
        <w:spacing w:line="360" w:lineRule="auto"/>
        <w:ind w:left="567" w:right="567"/>
        <w:jc w:val="both"/>
        <w:rPr>
          <w:rFonts w:ascii="Palatino Linotype" w:hAnsi="Palatino Linotype"/>
          <w:i/>
          <w:sz w:val="22"/>
        </w:rPr>
      </w:pPr>
    </w:p>
    <w:p w14:paraId="339ED917" w14:textId="4E900682" w:rsidR="00524E9C" w:rsidRPr="00B161D0" w:rsidRDefault="00524E9C" w:rsidP="00524E9C">
      <w:pPr>
        <w:spacing w:line="360" w:lineRule="auto"/>
        <w:ind w:left="567" w:right="567"/>
        <w:jc w:val="both"/>
        <w:rPr>
          <w:rFonts w:ascii="Palatino Linotype" w:hAnsi="Palatino Linotype"/>
          <w:i/>
          <w:sz w:val="22"/>
        </w:rPr>
      </w:pPr>
      <w:r w:rsidRPr="00B161D0">
        <w:rPr>
          <w:rFonts w:ascii="Palatino Linotype" w:hAnsi="Palatino Linotype"/>
          <w:i/>
          <w:sz w:val="22"/>
        </w:rPr>
        <w:lastRenderedPageBreak/>
        <w:t>Para el caso de la interpretación se podrá tomar en cuenta los criterios, determinaciones y opiniones de los organismos nacionales e internacionales, en materia de transparencia y el derecho de acceso a la información.</w:t>
      </w:r>
      <w:r w:rsidR="009E1186" w:rsidRPr="00B161D0">
        <w:rPr>
          <w:rFonts w:ascii="Palatino Linotype" w:hAnsi="Palatino Linotype"/>
          <w:i/>
          <w:sz w:val="22"/>
        </w:rPr>
        <w:t>”</w:t>
      </w:r>
    </w:p>
    <w:p w14:paraId="6FFB1D4C" w14:textId="77777777" w:rsidR="00524E9C" w:rsidRPr="00B161D0" w:rsidRDefault="00524E9C" w:rsidP="00524E9C">
      <w:pPr>
        <w:spacing w:line="360" w:lineRule="auto"/>
        <w:ind w:left="567" w:right="567"/>
        <w:jc w:val="both"/>
        <w:rPr>
          <w:rFonts w:ascii="Palatino Linotype" w:hAnsi="Palatino Linotype"/>
          <w:i/>
          <w:sz w:val="22"/>
        </w:rPr>
      </w:pPr>
    </w:p>
    <w:p w14:paraId="29A6DE71" w14:textId="60D8C9E0" w:rsidR="00524E9C" w:rsidRPr="00B161D0" w:rsidRDefault="00524E9C" w:rsidP="009E1186">
      <w:pPr>
        <w:spacing w:line="360" w:lineRule="auto"/>
        <w:ind w:left="567" w:right="567"/>
        <w:jc w:val="both"/>
        <w:rPr>
          <w:rFonts w:ascii="Palatino Linotype" w:hAnsi="Palatino Linotype"/>
          <w:i/>
          <w:sz w:val="22"/>
        </w:rPr>
      </w:pPr>
      <w:r w:rsidRPr="00B161D0">
        <w:rPr>
          <w:rFonts w:ascii="Palatino Linotype" w:hAnsi="Palatino Linotype"/>
          <w:i/>
          <w:sz w:val="22"/>
        </w:rPr>
        <w:t>(Énfasis añadido)</w:t>
      </w:r>
    </w:p>
    <w:p w14:paraId="1F13822C" w14:textId="77777777" w:rsidR="009E1186" w:rsidRPr="00B161D0" w:rsidRDefault="009E1186" w:rsidP="009E1186">
      <w:pPr>
        <w:spacing w:line="360" w:lineRule="auto"/>
        <w:ind w:left="567" w:right="567"/>
        <w:jc w:val="both"/>
        <w:rPr>
          <w:rFonts w:ascii="Palatino Linotype" w:hAnsi="Palatino Linotype"/>
          <w:i/>
          <w:sz w:val="22"/>
        </w:rPr>
      </w:pPr>
    </w:p>
    <w:p w14:paraId="5F12CA74" w14:textId="09097D08" w:rsidR="00524E9C" w:rsidRPr="00B161D0"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Por otra parte, </w:t>
      </w:r>
      <w:r w:rsidRPr="00B161D0">
        <w:rPr>
          <w:rFonts w:ascii="Palatino Linotype" w:eastAsia="MS Mincho" w:hAnsi="Palatino Linotype"/>
        </w:rPr>
        <w:t xml:space="preserve">toda la información generada, recopilada, administrada, procesada, archivada o conservada por los sujetos obligadas, deberá ser entregada en solicitudes de información en el estado en que se encuentre, de conformidad con lo que establecen los artículos 160 de la Ley de la Materia:  </w:t>
      </w:r>
    </w:p>
    <w:p w14:paraId="5D7B0397" w14:textId="77777777" w:rsidR="00524E9C" w:rsidRPr="00B161D0"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40124F" w14:textId="2B8813A4" w:rsidR="00524E9C" w:rsidRPr="00B161D0" w:rsidRDefault="009E1186" w:rsidP="009E1186">
      <w:pPr>
        <w:spacing w:line="360" w:lineRule="auto"/>
        <w:ind w:left="567" w:right="565"/>
        <w:contextualSpacing/>
        <w:jc w:val="both"/>
        <w:rPr>
          <w:rFonts w:ascii="Palatino Linotype" w:hAnsi="Palatino Linotype" w:cs="Arial"/>
          <w:i/>
          <w:sz w:val="22"/>
          <w:szCs w:val="22"/>
          <w:lang w:eastAsia="gl-ES"/>
        </w:rPr>
      </w:pPr>
      <w:r w:rsidRPr="00B161D0">
        <w:rPr>
          <w:rFonts w:ascii="Palatino Linotype" w:hAnsi="Palatino Linotype" w:cs="Arial"/>
          <w:b/>
          <w:i/>
          <w:sz w:val="22"/>
          <w:szCs w:val="22"/>
          <w:lang w:eastAsia="gl-ES"/>
        </w:rPr>
        <w:t>“</w:t>
      </w:r>
      <w:r w:rsidR="00524E9C" w:rsidRPr="00B161D0">
        <w:rPr>
          <w:rFonts w:ascii="Palatino Linotype" w:hAnsi="Palatino Linotype" w:cs="Arial"/>
          <w:b/>
          <w:i/>
          <w:sz w:val="22"/>
          <w:szCs w:val="22"/>
          <w:lang w:eastAsia="gl-ES"/>
        </w:rPr>
        <w:t>Artículo 160</w:t>
      </w:r>
      <w:r w:rsidR="00524E9C" w:rsidRPr="00B161D0">
        <w:rPr>
          <w:rFonts w:ascii="Palatino Linotype" w:hAnsi="Palatino Linotype" w:cs="Arial"/>
          <w:i/>
          <w:sz w:val="22"/>
          <w:szCs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161D0">
        <w:rPr>
          <w:rFonts w:ascii="Palatino Linotype" w:hAnsi="Palatino Linotype" w:cs="Arial"/>
          <w:i/>
          <w:sz w:val="22"/>
          <w:szCs w:val="22"/>
          <w:lang w:eastAsia="gl-ES"/>
        </w:rPr>
        <w:t>”</w:t>
      </w:r>
    </w:p>
    <w:p w14:paraId="1E663A1F" w14:textId="77777777" w:rsidR="009E1186" w:rsidRPr="00B161D0" w:rsidRDefault="009E1186" w:rsidP="009E1186">
      <w:pPr>
        <w:spacing w:line="360" w:lineRule="auto"/>
        <w:ind w:left="567" w:right="565"/>
        <w:contextualSpacing/>
        <w:jc w:val="both"/>
        <w:rPr>
          <w:rFonts w:ascii="Palatino Linotype" w:hAnsi="Palatino Linotype" w:cs="Arial"/>
          <w:i/>
          <w:sz w:val="22"/>
          <w:szCs w:val="22"/>
          <w:lang w:eastAsia="gl-ES"/>
        </w:rPr>
      </w:pPr>
    </w:p>
    <w:p w14:paraId="52D06BEF" w14:textId="72AF8284" w:rsidR="009E1186" w:rsidRPr="00B161D0" w:rsidRDefault="009E1186" w:rsidP="009E1186">
      <w:pPr>
        <w:spacing w:line="360" w:lineRule="auto"/>
        <w:ind w:left="567" w:right="565"/>
        <w:jc w:val="both"/>
        <w:rPr>
          <w:rFonts w:ascii="Palatino Linotype" w:hAnsi="Palatino Linotype"/>
          <w:i/>
          <w:sz w:val="22"/>
          <w:szCs w:val="22"/>
          <w:lang w:val="es-ES"/>
        </w:rPr>
      </w:pPr>
      <w:r w:rsidRPr="00B161D0">
        <w:rPr>
          <w:rFonts w:ascii="Palatino Linotype" w:hAnsi="Palatino Linotype"/>
          <w:i/>
          <w:sz w:val="22"/>
          <w:szCs w:val="22"/>
          <w:lang w:val="es-ES"/>
        </w:rPr>
        <w:t>(Énfasis añadido)</w:t>
      </w:r>
    </w:p>
    <w:p w14:paraId="77C582B8" w14:textId="77777777" w:rsidR="009E1186" w:rsidRPr="00B161D0" w:rsidRDefault="009E1186" w:rsidP="00044813">
      <w:pPr>
        <w:spacing w:line="360" w:lineRule="auto"/>
        <w:ind w:left="851" w:right="616"/>
        <w:contextualSpacing/>
        <w:jc w:val="both"/>
        <w:rPr>
          <w:rFonts w:ascii="Palatino Linotype" w:hAnsi="Palatino Linotype" w:cs="Arial"/>
          <w:i/>
          <w:sz w:val="22"/>
          <w:szCs w:val="22"/>
          <w:lang w:eastAsia="gl-ES"/>
        </w:rPr>
      </w:pPr>
    </w:p>
    <w:p w14:paraId="3B579F7F" w14:textId="5FFEC827" w:rsidR="00524E9C" w:rsidRPr="00B161D0" w:rsidRDefault="00524E9C" w:rsidP="00524E9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Además, </w:t>
      </w:r>
      <w:r w:rsidRPr="00B161D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D5CCE02" w14:textId="5F441D2E" w:rsidR="00B07CD6" w:rsidRPr="00B161D0" w:rsidRDefault="00524E9C" w:rsidP="00544D0A">
      <w:pPr>
        <w:spacing w:line="360" w:lineRule="auto"/>
        <w:ind w:left="567" w:right="565"/>
        <w:rPr>
          <w:rFonts w:ascii="Palatino Linotype" w:hAnsi="Palatino Linotype" w:cs="Arial"/>
          <w:b/>
          <w:i/>
          <w:sz w:val="22"/>
          <w:szCs w:val="22"/>
        </w:rPr>
      </w:pPr>
      <w:r w:rsidRPr="00B161D0">
        <w:rPr>
          <w:rFonts w:ascii="Palatino Linotype" w:hAnsi="Palatino Linotype" w:cs="Arial"/>
          <w:b/>
          <w:i/>
          <w:sz w:val="22"/>
          <w:szCs w:val="22"/>
        </w:rPr>
        <w:lastRenderedPageBreak/>
        <w:t>IV.- Los ayuntamientos y las dependencias, organismos, órganos y entidades de la administración municipal;</w:t>
      </w:r>
    </w:p>
    <w:p w14:paraId="532067B1" w14:textId="77777777" w:rsidR="00544D0A" w:rsidRPr="00B161D0" w:rsidRDefault="00544D0A" w:rsidP="00544D0A">
      <w:pPr>
        <w:spacing w:line="360" w:lineRule="auto"/>
        <w:ind w:left="567" w:right="567"/>
        <w:rPr>
          <w:rFonts w:ascii="Palatino Linotype" w:hAnsi="Palatino Linotype" w:cs="Arial"/>
          <w:b/>
          <w:i/>
          <w:sz w:val="22"/>
          <w:szCs w:val="22"/>
        </w:rPr>
      </w:pPr>
    </w:p>
    <w:p w14:paraId="301D1060" w14:textId="7C1CD4D4" w:rsidR="00544D0A" w:rsidRPr="00B161D0" w:rsidRDefault="00524E9C" w:rsidP="00544D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La </w:t>
      </w:r>
      <w:r w:rsidRPr="00B161D0">
        <w:rPr>
          <w:rFonts w:ascii="Palatino Linotype" w:eastAsia="Times New Roman" w:hAnsi="Palatino Linotype" w:cs="Times New Roman"/>
          <w:color w:val="000000" w:themeColor="text1"/>
        </w:rPr>
        <w:t xml:space="preserve">información de referencia </w:t>
      </w:r>
      <w:r w:rsidR="00544D0A" w:rsidRPr="00B161D0">
        <w:rPr>
          <w:rFonts w:ascii="Palatino Linotype" w:eastAsia="Times New Roman" w:hAnsi="Palatino Linotype" w:cs="Times New Roman"/>
          <w:color w:val="000000" w:themeColor="text1"/>
        </w:rPr>
        <w:t xml:space="preserve">consiste en </w:t>
      </w:r>
      <w:r w:rsidR="00B12EF5" w:rsidRPr="00B161D0">
        <w:rPr>
          <w:rFonts w:ascii="Palatino Linotype" w:eastAsia="Times New Roman" w:hAnsi="Palatino Linotype" w:cs="Times New Roman"/>
          <w:color w:val="000000" w:themeColor="text1"/>
        </w:rPr>
        <w:t xml:space="preserve">documentos generados </w:t>
      </w:r>
      <w:r w:rsidR="00544D0A" w:rsidRPr="00B161D0">
        <w:rPr>
          <w:rFonts w:ascii="Palatino Linotype" w:eastAsia="Times New Roman" w:hAnsi="Palatino Linotype" w:cs="Times New Roman"/>
          <w:color w:val="000000" w:themeColor="text1"/>
        </w:rPr>
        <w:t xml:space="preserve">por el Cronista Municipal, correspondiente a </w:t>
      </w:r>
      <w:r w:rsidR="00544D0A" w:rsidRPr="00B161D0">
        <w:rPr>
          <w:rFonts w:ascii="Palatino Linotype" w:hAnsi="Palatino Linotype"/>
          <w:color w:val="000000"/>
        </w:rPr>
        <w:t>la difusión que haya hecho sobre sucesos históricos, la promoción e investigación del patrimonio histórico y cultural del municipio, el fomento sobre el rescate del archivo histórico y la difusión del patrimonio cultural.</w:t>
      </w:r>
    </w:p>
    <w:p w14:paraId="177970ED" w14:textId="77777777" w:rsidR="00D20C9C" w:rsidRPr="00B161D0" w:rsidRDefault="00D20C9C" w:rsidP="00D20C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26D62A9" w14:textId="62D52C65" w:rsidR="00D20C9C" w:rsidRPr="00B161D0" w:rsidRDefault="00D20C9C" w:rsidP="00D20C9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En este sentido, es importante resaltar que la respuesta del </w:t>
      </w:r>
      <w:r w:rsidRPr="00B161D0">
        <w:rPr>
          <w:rFonts w:ascii="Palatino Linotype" w:eastAsia="Calibri" w:hAnsi="Palatino Linotype" w:cs="Arial"/>
          <w:b/>
          <w:color w:val="000000" w:themeColor="text1"/>
          <w:lang w:val="es-ES"/>
        </w:rPr>
        <w:t>SUJETO OBLIGADO</w:t>
      </w:r>
      <w:r w:rsidRPr="00B161D0">
        <w:rPr>
          <w:rFonts w:ascii="Palatino Linotype" w:eastAsia="Calibri" w:hAnsi="Palatino Linotype" w:cs="Arial"/>
          <w:color w:val="000000" w:themeColor="text1"/>
          <w:lang w:val="es-ES"/>
        </w:rPr>
        <w:t xml:space="preserve"> consta de un listado de los archivos que el Cronista Municipal </w:t>
      </w:r>
      <w:proofErr w:type="spellStart"/>
      <w:r w:rsidRPr="00B161D0">
        <w:rPr>
          <w:rFonts w:ascii="Palatino Linotype" w:eastAsia="Calibri" w:hAnsi="Palatino Linotype" w:cs="Arial"/>
          <w:color w:val="000000" w:themeColor="text1"/>
          <w:lang w:val="es-ES"/>
        </w:rPr>
        <w:t>a</w:t>
      </w:r>
      <w:proofErr w:type="spellEnd"/>
      <w:r w:rsidRPr="00B161D0">
        <w:rPr>
          <w:rFonts w:ascii="Palatino Linotype" w:eastAsia="Calibri" w:hAnsi="Palatino Linotype" w:cs="Arial"/>
          <w:color w:val="000000" w:themeColor="text1"/>
          <w:lang w:val="es-ES"/>
        </w:rPr>
        <w:t xml:space="preserve"> generado durante los años dos mil diecinueve, dos mil veinte y dos mil veintiuno, sin embargo, no se dio acceso a los archivos del registro, como lo solicitó el particular.</w:t>
      </w:r>
    </w:p>
    <w:p w14:paraId="47575299" w14:textId="77777777" w:rsidR="00D20C9C" w:rsidRPr="00B161D0" w:rsidRDefault="00D20C9C" w:rsidP="00D20C9C">
      <w:pPr>
        <w:pStyle w:val="Prrafodelista"/>
        <w:rPr>
          <w:rFonts w:ascii="Palatino Linotype" w:eastAsia="Calibri" w:hAnsi="Palatino Linotype" w:cs="Arial"/>
          <w:color w:val="000000" w:themeColor="text1"/>
          <w:lang w:val="es-ES"/>
        </w:rPr>
      </w:pPr>
    </w:p>
    <w:p w14:paraId="63B4B3D1" w14:textId="2577F939" w:rsidR="00D20C9C" w:rsidRPr="00B161D0" w:rsidRDefault="00D20C9C" w:rsidP="00D20C9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En este sentido, </w:t>
      </w:r>
      <w:r w:rsidRPr="00B161D0">
        <w:rPr>
          <w:rFonts w:ascii="Palatino Linotype" w:eastAsia="MS Mincho" w:hAnsi="Palatino Linotype" w:cs="Times New Roman"/>
          <w:color w:val="000000"/>
        </w:rPr>
        <w:t xml:space="preserve">es importante considerar que el </w:t>
      </w:r>
      <w:r w:rsidRPr="00B161D0">
        <w:rPr>
          <w:rFonts w:ascii="Palatino Linotype" w:eastAsia="MS Mincho" w:hAnsi="Palatino Linotype" w:cs="Times New Roman"/>
          <w:b/>
          <w:color w:val="000000"/>
        </w:rPr>
        <w:t xml:space="preserve">SUJETO OBLIGADO </w:t>
      </w:r>
      <w:r w:rsidRPr="00B161D0">
        <w:rPr>
          <w:rFonts w:ascii="Palatino Linotype" w:eastAsia="MS Mincho" w:hAnsi="Palatino Linotype" w:cs="Times New Roman"/>
          <w:color w:val="000000"/>
        </w:rPr>
        <w:t>no niega en ningún momento la existencia de la información requerida, todo lo contrario, como anteriormente se ha mencionado, en su respuesta informa contar con lo solicitado por el particular.</w:t>
      </w:r>
    </w:p>
    <w:p w14:paraId="4E13EE29" w14:textId="77777777" w:rsidR="00D20C9C" w:rsidRPr="00B161D0" w:rsidRDefault="00D20C9C" w:rsidP="00D20C9C">
      <w:pPr>
        <w:pStyle w:val="Prrafodelista"/>
        <w:rPr>
          <w:rFonts w:ascii="Palatino Linotype" w:eastAsia="Calibri" w:hAnsi="Palatino Linotype" w:cs="Arial"/>
          <w:color w:val="000000" w:themeColor="text1"/>
          <w:lang w:val="es-ES"/>
        </w:rPr>
      </w:pPr>
    </w:p>
    <w:p w14:paraId="17024B6A" w14:textId="0CC142AB" w:rsidR="00D20C9C" w:rsidRPr="00B161D0" w:rsidRDefault="00D20C9C" w:rsidP="00D20C9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Por lo que, </w:t>
      </w:r>
      <w:r w:rsidRPr="00B161D0">
        <w:rPr>
          <w:rFonts w:ascii="Palatino Linotype" w:eastAsia="MS Mincho" w:hAnsi="Palatino Linotype" w:cs="Times New Roman"/>
          <w:color w:val="000000"/>
        </w:rPr>
        <w:t xml:space="preserve">en el asunto que nos ocupa resolver resulta obvio que el </w:t>
      </w:r>
      <w:r w:rsidRPr="00B161D0">
        <w:rPr>
          <w:rFonts w:ascii="Palatino Linotype" w:eastAsia="MS Mincho" w:hAnsi="Palatino Linotype" w:cs="Times New Roman"/>
          <w:b/>
          <w:color w:val="000000"/>
        </w:rPr>
        <w:t xml:space="preserve">SUJETO OBLIGADO, </w:t>
      </w:r>
      <w:r w:rsidRPr="00B161D0">
        <w:rPr>
          <w:rFonts w:ascii="Palatino Linotype" w:eastAsia="MS Mincho" w:hAnsi="Palatino Linotype" w:cs="Times New Roman"/>
          <w:color w:val="000000"/>
        </w:rPr>
        <w:t>genera, administra y posee la información requerida</w:t>
      </w:r>
      <w:r w:rsidRPr="00B161D0">
        <w:rPr>
          <w:rFonts w:ascii="Palatino Linotype" w:hAnsi="Palatino Linotype"/>
        </w:rPr>
        <w:t>.</w:t>
      </w:r>
    </w:p>
    <w:p w14:paraId="498A4EAF" w14:textId="77777777" w:rsidR="00D20C9C" w:rsidRPr="00B161D0" w:rsidRDefault="00D20C9C" w:rsidP="00D20C9C">
      <w:pPr>
        <w:pStyle w:val="Prrafodelista"/>
        <w:rPr>
          <w:rFonts w:ascii="Palatino Linotype" w:eastAsia="Calibri" w:hAnsi="Palatino Linotype" w:cs="Arial"/>
          <w:color w:val="000000" w:themeColor="text1"/>
          <w:lang w:val="es-ES"/>
        </w:rPr>
      </w:pPr>
    </w:p>
    <w:p w14:paraId="1AEE7850" w14:textId="2CE4FC45" w:rsidR="00D20C9C" w:rsidRPr="00B161D0" w:rsidRDefault="00D20C9C" w:rsidP="00D20C9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lastRenderedPageBreak/>
        <w:t xml:space="preserve">Ahora bien, </w:t>
      </w:r>
      <w:r w:rsidR="004D5D36" w:rsidRPr="00B161D0">
        <w:rPr>
          <w:rFonts w:ascii="Palatino Linotype" w:eastAsia="Calibri" w:hAnsi="Palatino Linotype" w:cs="Arial"/>
          <w:color w:val="000000" w:themeColor="text1"/>
          <w:lang w:val="es-ES"/>
        </w:rPr>
        <w:t xml:space="preserve">el Reglamento Interno de Cuautitlán de la Administración Municipal 2019-2020, menciona en su artículo 3.1 que para el </w:t>
      </w:r>
      <w:r w:rsidR="004D5D36" w:rsidRPr="00B161D0">
        <w:rPr>
          <w:rFonts w:ascii="Palatino Linotype" w:hAnsi="Palatino Linotype"/>
        </w:rPr>
        <w:t xml:space="preserve">desarrollo de sus atribuciones, la Secretaría del Ayuntamiento contará con un Titular que será responsable de la conducción, supervisión y ejecución de las acciones a que se refiere el artículo que antecede y que para su auxilio tendrá a su cargo las siguientes unidades administrativas: Subsecretaría del Ayuntamiento, Subsecretaría de Gobierno, Coordinación de Justicia Municipal, Oficialía del Registro Civil, Enlace Administrativo, Oficina de Reclutamiento y </w:t>
      </w:r>
      <w:r w:rsidR="004D5D36" w:rsidRPr="00B161D0">
        <w:rPr>
          <w:rFonts w:ascii="Palatino Linotype" w:hAnsi="Palatino Linotype"/>
          <w:b/>
        </w:rPr>
        <w:t>Cronista Municipal.</w:t>
      </w:r>
    </w:p>
    <w:p w14:paraId="56FBA5FD" w14:textId="77777777" w:rsidR="004D5D36" w:rsidRPr="00B161D0" w:rsidRDefault="004D5D36" w:rsidP="004D5D36">
      <w:pPr>
        <w:pStyle w:val="Prrafodelista"/>
        <w:rPr>
          <w:rFonts w:ascii="Palatino Linotype" w:eastAsia="Calibri" w:hAnsi="Palatino Linotype" w:cs="Arial"/>
          <w:color w:val="000000" w:themeColor="text1"/>
          <w:lang w:val="es-ES"/>
        </w:rPr>
      </w:pPr>
    </w:p>
    <w:p w14:paraId="015A2519" w14:textId="50DB0AB2" w:rsidR="00B91E6E" w:rsidRPr="00B161D0" w:rsidRDefault="004D5D36" w:rsidP="00B91E6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Asimismo, señala que en el artículo 3.7 </w:t>
      </w:r>
      <w:r w:rsidR="00B91E6E" w:rsidRPr="00B161D0">
        <w:rPr>
          <w:rFonts w:ascii="Palatino Linotype" w:eastAsia="Calibri" w:hAnsi="Palatino Linotype" w:cs="Arial"/>
          <w:color w:val="000000" w:themeColor="text1"/>
          <w:lang w:val="es-ES"/>
        </w:rPr>
        <w:t>que,</w:t>
      </w:r>
      <w:r w:rsidRPr="00B161D0">
        <w:rPr>
          <w:rFonts w:ascii="Palatino Linotype" w:eastAsia="Calibri" w:hAnsi="Palatino Linotype" w:cs="Arial"/>
          <w:color w:val="000000" w:themeColor="text1"/>
          <w:lang w:val="es-ES"/>
        </w:rPr>
        <w:t xml:space="preserve"> entre las facultades y obligaciones del Departamento de Archivo Municipal, se encuentra, pedir asesoría sobre documentaci</w:t>
      </w:r>
      <w:r w:rsidR="00B91E6E" w:rsidRPr="00B161D0">
        <w:rPr>
          <w:rFonts w:ascii="Palatino Linotype" w:eastAsia="Calibri" w:hAnsi="Palatino Linotype" w:cs="Arial"/>
          <w:color w:val="000000" w:themeColor="text1"/>
          <w:lang w:val="es-ES"/>
        </w:rPr>
        <w:t>ón, información u otros datos relacionados con el archivo histórico al cronista municipal.</w:t>
      </w:r>
    </w:p>
    <w:p w14:paraId="16A7583E" w14:textId="77777777" w:rsidR="00B91E6E" w:rsidRPr="00B161D0" w:rsidRDefault="00B91E6E" w:rsidP="00B91E6E">
      <w:pPr>
        <w:pStyle w:val="Prrafodelista"/>
        <w:rPr>
          <w:rFonts w:ascii="Palatino Linotype" w:eastAsia="Calibri" w:hAnsi="Palatino Linotype" w:cs="Arial"/>
          <w:color w:val="000000" w:themeColor="text1"/>
          <w:lang w:val="es-ES"/>
        </w:rPr>
      </w:pPr>
    </w:p>
    <w:p w14:paraId="6868C701" w14:textId="06AF33C2" w:rsidR="00B91E6E" w:rsidRPr="00B161D0" w:rsidRDefault="00B91E6E" w:rsidP="00B91E6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Por último, en la Sección Séptima correspondiente al Cronista Municipal, artículo 3.25, refiere lo siguiente:</w:t>
      </w:r>
    </w:p>
    <w:p w14:paraId="45A87BE1" w14:textId="77777777" w:rsidR="00B91E6E" w:rsidRPr="00B161D0" w:rsidRDefault="00B91E6E" w:rsidP="00B91E6E">
      <w:pPr>
        <w:pStyle w:val="Prrafodelista"/>
        <w:rPr>
          <w:rFonts w:ascii="Palatino Linotype" w:eastAsia="Calibri" w:hAnsi="Palatino Linotype" w:cs="Arial"/>
          <w:color w:val="000000" w:themeColor="text1"/>
          <w:lang w:val="es-ES"/>
        </w:rPr>
      </w:pPr>
    </w:p>
    <w:p w14:paraId="0DAF542C" w14:textId="36D7B00B" w:rsidR="00B91E6E" w:rsidRPr="00B161D0" w:rsidRDefault="00B91E6E" w:rsidP="00B91E6E">
      <w:pPr>
        <w:ind w:left="567" w:right="565"/>
        <w:jc w:val="both"/>
        <w:rPr>
          <w:rFonts w:ascii="Palatino Linotype" w:eastAsia="Times New Roman" w:hAnsi="Palatino Linotype" w:cs="Times New Roman"/>
          <w:i/>
          <w:sz w:val="22"/>
          <w:szCs w:val="22"/>
          <w:lang w:val="es-MX" w:eastAsia="es-ES_tradnl"/>
        </w:rPr>
      </w:pPr>
      <w:r w:rsidRPr="00B161D0">
        <w:rPr>
          <w:rFonts w:ascii="Palatino Linotype" w:eastAsia="Times New Roman" w:hAnsi="Palatino Linotype" w:cs="Times New Roman"/>
          <w:b/>
          <w:i/>
          <w:sz w:val="22"/>
          <w:szCs w:val="22"/>
          <w:lang w:val="es-MX" w:eastAsia="es-ES_tradnl"/>
        </w:rPr>
        <w:t>“Artículo 3.25.-</w:t>
      </w:r>
      <w:r w:rsidRPr="00B161D0">
        <w:rPr>
          <w:rFonts w:ascii="Palatino Linotype" w:eastAsia="Times New Roman" w:hAnsi="Palatino Linotype" w:cs="Times New Roman"/>
          <w:i/>
          <w:sz w:val="22"/>
          <w:szCs w:val="22"/>
          <w:lang w:val="es-MX" w:eastAsia="es-ES_tradnl"/>
        </w:rPr>
        <w:t xml:space="preserve"> Corresponden al Cronista Municipal, el despacho de las siguientes atribuciones:</w:t>
      </w:r>
    </w:p>
    <w:p w14:paraId="2E85258A" w14:textId="77777777" w:rsidR="00B91E6E" w:rsidRPr="00B161D0" w:rsidRDefault="00B91E6E" w:rsidP="00B91E6E">
      <w:pPr>
        <w:ind w:left="567" w:right="565"/>
        <w:jc w:val="both"/>
        <w:rPr>
          <w:rFonts w:ascii="Palatino Linotype" w:eastAsia="Times New Roman" w:hAnsi="Palatino Linotype" w:cs="Times New Roman"/>
          <w:i/>
          <w:sz w:val="22"/>
          <w:szCs w:val="22"/>
          <w:lang w:val="es-MX" w:eastAsia="es-ES_tradnl"/>
        </w:rPr>
      </w:pPr>
    </w:p>
    <w:p w14:paraId="2CE0D1A8" w14:textId="77777777" w:rsidR="00B91E6E" w:rsidRPr="00B161D0" w:rsidRDefault="00B91E6E" w:rsidP="008D2585">
      <w:pPr>
        <w:ind w:left="567" w:right="565"/>
        <w:jc w:val="both"/>
        <w:rPr>
          <w:rFonts w:ascii="Palatino Linotype" w:eastAsia="Times New Roman" w:hAnsi="Palatino Linotype" w:cs="Times New Roman"/>
          <w:i/>
          <w:sz w:val="22"/>
          <w:szCs w:val="22"/>
          <w:lang w:val="es-MX" w:eastAsia="es-ES_tradnl"/>
        </w:rPr>
      </w:pPr>
      <w:r w:rsidRPr="00B161D0">
        <w:rPr>
          <w:rFonts w:ascii="Palatino Linotype" w:eastAsia="Times New Roman" w:hAnsi="Palatino Linotype" w:cs="Times New Roman"/>
          <w:i/>
          <w:sz w:val="22"/>
          <w:szCs w:val="22"/>
          <w:lang w:val="es-MX" w:eastAsia="es-ES_tradnl"/>
        </w:rPr>
        <w:t xml:space="preserve"> I. Difundir entre la población, a través de la narración escrita, fotográfica o audiovisual los </w:t>
      </w:r>
      <w:r w:rsidRPr="00B161D0">
        <w:rPr>
          <w:rFonts w:ascii="Palatino Linotype" w:eastAsia="Times New Roman" w:hAnsi="Palatino Linotype" w:cs="Times New Roman"/>
          <w:b/>
          <w:i/>
          <w:sz w:val="22"/>
          <w:szCs w:val="22"/>
          <w:lang w:val="es-MX" w:eastAsia="es-ES_tradnl"/>
        </w:rPr>
        <w:t>sucesos históricos</w:t>
      </w:r>
      <w:r w:rsidRPr="00B161D0">
        <w:rPr>
          <w:rFonts w:ascii="Palatino Linotype" w:eastAsia="Times New Roman" w:hAnsi="Palatino Linotype" w:cs="Times New Roman"/>
          <w:i/>
          <w:sz w:val="22"/>
          <w:szCs w:val="22"/>
          <w:lang w:val="es-MX" w:eastAsia="es-ES_tradnl"/>
        </w:rPr>
        <w:t xml:space="preserve"> y de mayor relevancia que hayan acontecido en el Municipio; </w:t>
      </w:r>
    </w:p>
    <w:p w14:paraId="6D794BEF" w14:textId="77777777" w:rsidR="008D2585" w:rsidRPr="00B161D0" w:rsidRDefault="00B91E6E" w:rsidP="008D2585">
      <w:pPr>
        <w:ind w:left="567" w:right="565"/>
        <w:jc w:val="both"/>
        <w:rPr>
          <w:rFonts w:ascii="Palatino Linotype" w:eastAsia="Times New Roman" w:hAnsi="Palatino Linotype" w:cs="Times New Roman"/>
          <w:i/>
          <w:sz w:val="22"/>
          <w:szCs w:val="22"/>
          <w:lang w:val="es-MX" w:eastAsia="es-ES_tradnl"/>
        </w:rPr>
      </w:pPr>
      <w:r w:rsidRPr="00B161D0">
        <w:rPr>
          <w:rFonts w:ascii="Palatino Linotype" w:eastAsia="Times New Roman" w:hAnsi="Palatino Linotype" w:cs="Times New Roman"/>
          <w:i/>
          <w:sz w:val="22"/>
          <w:szCs w:val="22"/>
          <w:lang w:val="es-MX" w:eastAsia="es-ES_tradnl"/>
        </w:rPr>
        <w:t xml:space="preserve">II. </w:t>
      </w:r>
      <w:r w:rsidRPr="00B161D0">
        <w:rPr>
          <w:rFonts w:ascii="Palatino Linotype" w:eastAsia="Times New Roman" w:hAnsi="Palatino Linotype" w:cs="Times New Roman"/>
          <w:b/>
          <w:i/>
          <w:sz w:val="22"/>
          <w:szCs w:val="22"/>
          <w:lang w:val="es-MX" w:eastAsia="es-ES_tradnl"/>
        </w:rPr>
        <w:t>Promover, investigar y comunicar el patrimonio histórico y cultural del Municipio</w:t>
      </w:r>
      <w:r w:rsidRPr="00B161D0">
        <w:rPr>
          <w:rFonts w:ascii="Palatino Linotype" w:eastAsia="Times New Roman" w:hAnsi="Palatino Linotype" w:cs="Times New Roman"/>
          <w:i/>
          <w:sz w:val="22"/>
          <w:szCs w:val="22"/>
          <w:lang w:val="es-MX" w:eastAsia="es-ES_tradnl"/>
        </w:rPr>
        <w:t>;</w:t>
      </w:r>
    </w:p>
    <w:p w14:paraId="7F1625B6" w14:textId="6162EFF5" w:rsidR="00B91E6E" w:rsidRPr="00B161D0" w:rsidRDefault="00B91E6E" w:rsidP="008D2585">
      <w:pPr>
        <w:ind w:left="567" w:right="565"/>
        <w:jc w:val="both"/>
        <w:rPr>
          <w:rFonts w:ascii="Palatino Linotype" w:eastAsia="Times New Roman" w:hAnsi="Palatino Linotype" w:cs="Times New Roman"/>
          <w:i/>
          <w:sz w:val="22"/>
          <w:szCs w:val="22"/>
          <w:lang w:val="es-MX" w:eastAsia="es-ES_tradnl"/>
        </w:rPr>
      </w:pPr>
      <w:r w:rsidRPr="00B161D0">
        <w:rPr>
          <w:rFonts w:ascii="Palatino Linotype" w:eastAsia="Times New Roman" w:hAnsi="Palatino Linotype" w:cs="Times New Roman"/>
          <w:i/>
          <w:sz w:val="22"/>
          <w:szCs w:val="22"/>
          <w:lang w:val="es-MX" w:eastAsia="es-ES_tradnl"/>
        </w:rPr>
        <w:t xml:space="preserve"> III. Fomentar entre la población el </w:t>
      </w:r>
      <w:r w:rsidRPr="00B161D0">
        <w:rPr>
          <w:rFonts w:ascii="Palatino Linotype" w:eastAsia="Times New Roman" w:hAnsi="Palatino Linotype" w:cs="Times New Roman"/>
          <w:b/>
          <w:i/>
          <w:sz w:val="22"/>
          <w:szCs w:val="22"/>
          <w:lang w:val="es-MX" w:eastAsia="es-ES_tradnl"/>
        </w:rPr>
        <w:t>rescate, organización y conservación de los archivos históricos del Municipio para el conocimiento de la población</w:t>
      </w:r>
      <w:r w:rsidRPr="00B161D0">
        <w:rPr>
          <w:rFonts w:ascii="Palatino Linotype" w:eastAsia="Times New Roman" w:hAnsi="Palatino Linotype" w:cs="Times New Roman"/>
          <w:i/>
          <w:sz w:val="22"/>
          <w:szCs w:val="22"/>
          <w:lang w:val="es-MX" w:eastAsia="es-ES_tradnl"/>
        </w:rPr>
        <w:t xml:space="preserve">; </w:t>
      </w:r>
    </w:p>
    <w:p w14:paraId="56B92D4D" w14:textId="77777777" w:rsidR="008D2585" w:rsidRPr="00B161D0" w:rsidRDefault="00B91E6E" w:rsidP="008D2585">
      <w:pPr>
        <w:ind w:left="567" w:right="565"/>
        <w:jc w:val="both"/>
        <w:rPr>
          <w:rFonts w:ascii="Palatino Linotype" w:eastAsia="Times New Roman" w:hAnsi="Palatino Linotype" w:cs="Times New Roman"/>
          <w:i/>
          <w:sz w:val="22"/>
          <w:szCs w:val="22"/>
          <w:lang w:val="es-MX" w:eastAsia="es-ES_tradnl"/>
        </w:rPr>
      </w:pPr>
      <w:r w:rsidRPr="00B161D0">
        <w:rPr>
          <w:rFonts w:ascii="Palatino Linotype" w:eastAsia="Times New Roman" w:hAnsi="Palatino Linotype" w:cs="Times New Roman"/>
          <w:i/>
          <w:sz w:val="22"/>
          <w:szCs w:val="22"/>
          <w:lang w:val="es-MX" w:eastAsia="es-ES_tradnl"/>
        </w:rPr>
        <w:lastRenderedPageBreak/>
        <w:t xml:space="preserve">IV. Conocer y difundir </w:t>
      </w:r>
      <w:r w:rsidRPr="00B161D0">
        <w:rPr>
          <w:rFonts w:ascii="Palatino Linotype" w:eastAsia="Times New Roman" w:hAnsi="Palatino Linotype" w:cs="Times New Roman"/>
          <w:b/>
          <w:i/>
          <w:sz w:val="22"/>
          <w:szCs w:val="22"/>
          <w:lang w:val="es-MX" w:eastAsia="es-ES_tradnl"/>
        </w:rPr>
        <w:t>el patrimonio cultural intangible del Municipio</w:t>
      </w:r>
      <w:r w:rsidRPr="00B161D0">
        <w:rPr>
          <w:rFonts w:ascii="Palatino Linotype" w:eastAsia="Times New Roman" w:hAnsi="Palatino Linotype" w:cs="Times New Roman"/>
          <w:i/>
          <w:sz w:val="22"/>
          <w:szCs w:val="22"/>
          <w:lang w:val="es-MX" w:eastAsia="es-ES_tradnl"/>
        </w:rPr>
        <w:t>; y</w:t>
      </w:r>
    </w:p>
    <w:p w14:paraId="2EB5C0B9" w14:textId="190BC20F" w:rsidR="00B91E6E" w:rsidRPr="00B161D0" w:rsidRDefault="00B91E6E" w:rsidP="008D2585">
      <w:pPr>
        <w:ind w:left="567" w:right="565"/>
        <w:jc w:val="both"/>
        <w:rPr>
          <w:rFonts w:ascii="Palatino Linotype" w:eastAsia="Times New Roman" w:hAnsi="Palatino Linotype" w:cs="Times New Roman"/>
          <w:i/>
          <w:sz w:val="22"/>
          <w:szCs w:val="22"/>
          <w:lang w:val="es-MX" w:eastAsia="es-ES_tradnl"/>
        </w:rPr>
      </w:pPr>
      <w:r w:rsidRPr="00B161D0">
        <w:rPr>
          <w:rFonts w:ascii="Palatino Linotype" w:eastAsia="Times New Roman" w:hAnsi="Palatino Linotype" w:cs="Times New Roman"/>
          <w:i/>
          <w:sz w:val="22"/>
          <w:szCs w:val="22"/>
          <w:lang w:val="es-MX" w:eastAsia="es-ES_tradnl"/>
        </w:rPr>
        <w:t xml:space="preserve"> V. Las demás que tiendan a fortalecer la identidad y el desarrollo municipal.” </w:t>
      </w:r>
    </w:p>
    <w:p w14:paraId="7E9C5C3E" w14:textId="77777777" w:rsidR="00B91E6E" w:rsidRPr="00B161D0" w:rsidRDefault="00B91E6E" w:rsidP="00B91E6E">
      <w:pPr>
        <w:ind w:left="567" w:right="565"/>
        <w:jc w:val="both"/>
        <w:rPr>
          <w:rFonts w:ascii="Palatino Linotype" w:eastAsia="Times New Roman" w:hAnsi="Palatino Linotype" w:cs="Times New Roman"/>
          <w:i/>
          <w:sz w:val="22"/>
          <w:szCs w:val="22"/>
          <w:lang w:val="es-MX" w:eastAsia="es-ES_tradnl"/>
        </w:rPr>
      </w:pPr>
    </w:p>
    <w:p w14:paraId="1E120DCF" w14:textId="6395A308" w:rsidR="00B91E6E" w:rsidRPr="00B161D0" w:rsidRDefault="00B91E6E" w:rsidP="00B91E6E">
      <w:pPr>
        <w:ind w:left="567" w:right="565"/>
        <w:jc w:val="both"/>
        <w:rPr>
          <w:rFonts w:ascii="Palatino Linotype" w:eastAsia="Times New Roman" w:hAnsi="Palatino Linotype" w:cs="Times New Roman"/>
          <w:b/>
          <w:i/>
          <w:sz w:val="22"/>
          <w:szCs w:val="22"/>
          <w:lang w:val="es-MX" w:eastAsia="es-ES_tradnl"/>
        </w:rPr>
      </w:pPr>
      <w:r w:rsidRPr="00B161D0">
        <w:rPr>
          <w:rFonts w:ascii="Palatino Linotype" w:eastAsia="Times New Roman" w:hAnsi="Palatino Linotype" w:cs="Times New Roman"/>
          <w:b/>
          <w:i/>
          <w:sz w:val="22"/>
          <w:szCs w:val="22"/>
          <w:lang w:val="es-MX" w:eastAsia="es-ES_tradnl"/>
        </w:rPr>
        <w:t>(Énfasis Añadido)</w:t>
      </w:r>
    </w:p>
    <w:p w14:paraId="465E3214" w14:textId="77777777" w:rsidR="00023D4E" w:rsidRPr="00B161D0"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86BAA5" w14:textId="5254A94D" w:rsidR="0040413D" w:rsidRPr="00B161D0" w:rsidRDefault="008D2585" w:rsidP="002B0A5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Dicho lo anterior, resulta </w:t>
      </w:r>
      <w:r w:rsidRPr="00B161D0">
        <w:rPr>
          <w:rFonts w:ascii="Palatino Linotype" w:hAnsi="Palatino Linotype" w:cs="Arial"/>
        </w:rPr>
        <w:t xml:space="preserve">evidente que el </w:t>
      </w:r>
      <w:r w:rsidRPr="00B161D0">
        <w:rPr>
          <w:rFonts w:ascii="Palatino Linotype" w:hAnsi="Palatino Linotype" w:cs="Arial"/>
          <w:b/>
        </w:rPr>
        <w:t>SUJETO OBLIGADO</w:t>
      </w:r>
      <w:r w:rsidRPr="00B161D0">
        <w:rPr>
          <w:rFonts w:ascii="Palatino Linotype" w:hAnsi="Palatino Linotype" w:cs="Arial"/>
        </w:rPr>
        <w:t xml:space="preserve"> en el presente asunto, cuenta con las facultades para generar los documento a través de los cuales se puede atender lo referente a los requerimientos planteados en la solicitud de información.</w:t>
      </w:r>
    </w:p>
    <w:p w14:paraId="298EB2CE" w14:textId="77777777" w:rsidR="005834B8" w:rsidRPr="00B161D0" w:rsidRDefault="005834B8" w:rsidP="0077192F">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5D85A6EF" w14:textId="50368B5E" w:rsidR="00F45BE1" w:rsidRPr="00B161D0" w:rsidRDefault="00F11094" w:rsidP="00DB2BFB">
      <w:pPr>
        <w:pStyle w:val="Ttulo2"/>
        <w:rPr>
          <w:rFonts w:ascii="Palatino Linotype" w:hAnsi="Palatino Linotype"/>
          <w:b/>
          <w:color w:val="000000" w:themeColor="text1"/>
          <w:sz w:val="24"/>
          <w:lang w:val="es-ES"/>
        </w:rPr>
      </w:pPr>
      <w:bookmarkStart w:id="61" w:name="_Toc71902480"/>
      <w:r w:rsidRPr="00B161D0">
        <w:rPr>
          <w:rFonts w:ascii="Palatino Linotype" w:hAnsi="Palatino Linotype"/>
          <w:b/>
          <w:color w:val="000000" w:themeColor="text1"/>
          <w:sz w:val="24"/>
          <w:lang w:val="es-ES"/>
        </w:rPr>
        <w:t>S</w:t>
      </w:r>
      <w:r w:rsidR="002B0A54" w:rsidRPr="00B161D0">
        <w:rPr>
          <w:rFonts w:ascii="Palatino Linotype" w:hAnsi="Palatino Linotype"/>
          <w:b/>
          <w:color w:val="000000" w:themeColor="text1"/>
          <w:sz w:val="24"/>
          <w:lang w:val="es-ES"/>
        </w:rPr>
        <w:t>EXTO</w:t>
      </w:r>
      <w:r w:rsidR="00DB2BFB" w:rsidRPr="00B161D0">
        <w:rPr>
          <w:rFonts w:ascii="Palatino Linotype" w:hAnsi="Palatino Linotype"/>
          <w:b/>
          <w:color w:val="000000" w:themeColor="text1"/>
          <w:sz w:val="24"/>
          <w:lang w:val="es-ES"/>
        </w:rPr>
        <w:t xml:space="preserve">. </w:t>
      </w:r>
      <w:r w:rsidR="0040413D" w:rsidRPr="00B161D0">
        <w:rPr>
          <w:rFonts w:ascii="Palatino Linotype" w:hAnsi="Palatino Linotype"/>
          <w:b/>
          <w:color w:val="000000" w:themeColor="text1"/>
          <w:sz w:val="24"/>
          <w:lang w:val="es-ES"/>
        </w:rPr>
        <w:t>Decisión.</w:t>
      </w:r>
      <w:bookmarkEnd w:id="61"/>
    </w:p>
    <w:p w14:paraId="1B023B09" w14:textId="77777777" w:rsidR="00DB2BFB" w:rsidRPr="00B161D0"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0EC0445" w14:textId="5CD43E43" w:rsidR="008A086B" w:rsidRPr="00B161D0" w:rsidRDefault="00E97CA3" w:rsidP="008A086B">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r w:rsidRPr="00B161D0">
        <w:rPr>
          <w:rFonts w:ascii="Palatino Linotype" w:eastAsia="Calibri" w:hAnsi="Palatino Linotype" w:cs="Arial"/>
          <w:color w:val="000000" w:themeColor="text1"/>
          <w:lang w:val="es-ES"/>
        </w:rPr>
        <w:t>Como qued</w:t>
      </w:r>
      <w:r w:rsidR="000346AC" w:rsidRPr="00B161D0">
        <w:rPr>
          <w:rFonts w:ascii="Palatino Linotype" w:eastAsia="Calibri" w:hAnsi="Palatino Linotype" w:cs="Arial"/>
          <w:color w:val="000000" w:themeColor="text1"/>
          <w:lang w:val="es-ES"/>
        </w:rPr>
        <w:t>ó acreditado, de acuerdo a</w:t>
      </w:r>
      <w:r w:rsidRPr="00B161D0">
        <w:rPr>
          <w:rFonts w:ascii="Palatino Linotype" w:eastAsia="Calibri" w:hAnsi="Palatino Linotype" w:cs="Arial"/>
          <w:color w:val="000000" w:themeColor="text1"/>
          <w:lang w:val="es-ES"/>
        </w:rPr>
        <w:t xml:space="preserve"> los principios que rigen la entrega de informaci</w:t>
      </w:r>
      <w:r w:rsidR="000346AC" w:rsidRPr="00B161D0">
        <w:rPr>
          <w:rFonts w:ascii="Palatino Linotype" w:eastAsia="Calibri" w:hAnsi="Palatino Linotype" w:cs="Arial"/>
          <w:color w:val="000000" w:themeColor="text1"/>
          <w:lang w:val="es-ES"/>
        </w:rPr>
        <w:t>ón en Materia de T</w:t>
      </w:r>
      <w:r w:rsidRPr="00B161D0">
        <w:rPr>
          <w:rFonts w:ascii="Palatino Linotype" w:eastAsia="Calibri" w:hAnsi="Palatino Linotype" w:cs="Arial"/>
          <w:color w:val="000000" w:themeColor="text1"/>
          <w:lang w:val="es-ES"/>
        </w:rPr>
        <w:t xml:space="preserve">ransparencia </w:t>
      </w:r>
      <w:r w:rsidR="000346AC" w:rsidRPr="00B161D0">
        <w:rPr>
          <w:rFonts w:ascii="Palatino Linotype" w:eastAsia="Calibri" w:hAnsi="Palatino Linotype" w:cs="Arial"/>
          <w:color w:val="000000" w:themeColor="text1"/>
          <w:lang w:val="es-ES"/>
        </w:rPr>
        <w:t xml:space="preserve">y Acceso a la Información Pública, el </w:t>
      </w:r>
      <w:r w:rsidR="000346AC" w:rsidRPr="00B161D0">
        <w:rPr>
          <w:rFonts w:ascii="Palatino Linotype" w:eastAsia="Calibri" w:hAnsi="Palatino Linotype" w:cs="Arial"/>
          <w:b/>
          <w:color w:val="000000" w:themeColor="text1"/>
          <w:lang w:val="es-ES"/>
        </w:rPr>
        <w:t>SUJETO OBLIGADO</w:t>
      </w:r>
      <w:r w:rsidR="000346AC" w:rsidRPr="00B161D0">
        <w:rPr>
          <w:rFonts w:ascii="Palatino Linotype" w:eastAsia="Calibri" w:hAnsi="Palatino Linotype" w:cs="Arial"/>
          <w:color w:val="000000" w:themeColor="text1"/>
          <w:lang w:val="es-ES"/>
        </w:rPr>
        <w:t xml:space="preserve"> </w:t>
      </w:r>
      <w:r w:rsidR="00FD6158" w:rsidRPr="00B161D0">
        <w:rPr>
          <w:rFonts w:ascii="Palatino Linotype" w:eastAsia="Calibri" w:hAnsi="Palatino Linotype" w:cs="Arial"/>
          <w:color w:val="000000" w:themeColor="text1"/>
          <w:lang w:val="es-ES"/>
        </w:rPr>
        <w:t xml:space="preserve">proporcionó de manera incompleta lo requerido </w:t>
      </w:r>
      <w:r w:rsidR="000346AC" w:rsidRPr="00B161D0">
        <w:rPr>
          <w:rFonts w:ascii="Palatino Linotype" w:eastAsia="Calibri" w:hAnsi="Palatino Linotype" w:cs="Arial"/>
          <w:color w:val="000000" w:themeColor="text1"/>
          <w:lang w:val="es-ES"/>
        </w:rPr>
        <w:t xml:space="preserve">por el particular. Por lo tanto, se deberá remitir </w:t>
      </w:r>
      <w:r w:rsidR="00FD6158" w:rsidRPr="00B161D0">
        <w:rPr>
          <w:rFonts w:ascii="Palatino Linotype" w:eastAsia="Calibri" w:hAnsi="Palatino Linotype" w:cs="Arial"/>
          <w:color w:val="000000" w:themeColor="text1"/>
          <w:lang w:val="es-ES"/>
        </w:rPr>
        <w:t>e</w:t>
      </w:r>
      <w:r w:rsidR="001F102E" w:rsidRPr="00B161D0">
        <w:rPr>
          <w:rFonts w:ascii="Palatino Linotype" w:eastAsia="Calibri" w:hAnsi="Palatino Linotype" w:cs="Arial"/>
          <w:color w:val="000000" w:themeColor="text1"/>
          <w:lang w:val="es-ES"/>
        </w:rPr>
        <w:t>l</w:t>
      </w:r>
      <w:r w:rsidR="008A086B" w:rsidRPr="00B161D0">
        <w:rPr>
          <w:rFonts w:ascii="Palatino Linotype" w:eastAsia="Calibri" w:hAnsi="Palatino Linotype" w:cs="Arial"/>
          <w:color w:val="000000" w:themeColor="text1"/>
          <w:lang w:val="es-ES"/>
        </w:rPr>
        <w:t xml:space="preserve"> </w:t>
      </w:r>
      <w:r w:rsidR="008A086B" w:rsidRPr="00B161D0">
        <w:rPr>
          <w:rFonts w:ascii="Palatino Linotype" w:eastAsia="MS Mincho" w:hAnsi="Palatino Linotype" w:cs="Times New Roman"/>
        </w:rPr>
        <w:t xml:space="preserve">o los documentos </w:t>
      </w:r>
      <w:r w:rsidR="008A086B" w:rsidRPr="00B161D0">
        <w:rPr>
          <w:rFonts w:ascii="Palatino Linotype" w:eastAsia="Calibri" w:hAnsi="Palatino Linotype" w:cs="Arial"/>
          <w:color w:val="000000" w:themeColor="text1"/>
          <w:lang w:val="es-ES"/>
        </w:rPr>
        <w:t xml:space="preserve">elaborados </w:t>
      </w:r>
      <w:r w:rsidR="00201345" w:rsidRPr="00B161D0">
        <w:rPr>
          <w:rFonts w:ascii="Palatino Linotype" w:eastAsia="Calibri" w:hAnsi="Palatino Linotype" w:cs="Arial"/>
          <w:color w:val="000000" w:themeColor="text1"/>
          <w:lang w:val="es-ES"/>
        </w:rPr>
        <w:t>al cinco (05) de febrero de dos</w:t>
      </w:r>
      <w:r w:rsidR="008A086B" w:rsidRPr="00B161D0">
        <w:rPr>
          <w:rFonts w:ascii="Palatino Linotype" w:eastAsia="Calibri" w:hAnsi="Palatino Linotype" w:cs="Arial"/>
          <w:color w:val="000000" w:themeColor="text1"/>
          <w:lang w:val="es-ES"/>
        </w:rPr>
        <w:t xml:space="preserve"> mil veintiuno, donde conste la información generada por el Cronista Municipal, correspondiente a:</w:t>
      </w:r>
      <w:r w:rsidR="008A086B" w:rsidRPr="00B161D0">
        <w:rPr>
          <w:rFonts w:ascii="Palatino Linotype" w:eastAsia="Calibri" w:hAnsi="Palatino Linotype" w:cs="Arial"/>
          <w:b/>
          <w:color w:val="000000" w:themeColor="text1"/>
          <w:lang w:val="es-ES"/>
        </w:rPr>
        <w:t xml:space="preserve"> </w:t>
      </w:r>
    </w:p>
    <w:p w14:paraId="796C77A5" w14:textId="77777777" w:rsidR="008A086B" w:rsidRPr="00B161D0" w:rsidRDefault="008A086B" w:rsidP="008A086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36F811" w14:textId="77777777" w:rsidR="008A086B" w:rsidRPr="00B161D0" w:rsidRDefault="008A086B" w:rsidP="008A086B">
      <w:pPr>
        <w:pStyle w:val="Prrafodelista"/>
        <w:numPr>
          <w:ilvl w:val="0"/>
          <w:numId w:val="17"/>
        </w:numPr>
        <w:tabs>
          <w:tab w:val="left" w:pos="426"/>
          <w:tab w:val="left" w:pos="567"/>
        </w:tabs>
        <w:spacing w:line="360" w:lineRule="auto"/>
        <w:ind w:right="565" w:hanging="153"/>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La difusión de sucesos históricos que hayan acontecido en el Municipio,</w:t>
      </w:r>
    </w:p>
    <w:p w14:paraId="44D7849C" w14:textId="77777777" w:rsidR="008A086B" w:rsidRPr="00B161D0" w:rsidRDefault="008A086B" w:rsidP="008A086B">
      <w:pPr>
        <w:pStyle w:val="Prrafodelista"/>
        <w:numPr>
          <w:ilvl w:val="0"/>
          <w:numId w:val="17"/>
        </w:numPr>
        <w:tabs>
          <w:tab w:val="left" w:pos="426"/>
          <w:tab w:val="left" w:pos="567"/>
        </w:tabs>
        <w:spacing w:line="360" w:lineRule="auto"/>
        <w:ind w:right="565" w:hanging="153"/>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La promoción e investigación del patrimonio histórico y cultural del Municipio,</w:t>
      </w:r>
    </w:p>
    <w:p w14:paraId="1B0725BF" w14:textId="77777777" w:rsidR="008A086B" w:rsidRPr="00B161D0" w:rsidRDefault="008A086B" w:rsidP="008A086B">
      <w:pPr>
        <w:pStyle w:val="Prrafodelista"/>
        <w:numPr>
          <w:ilvl w:val="0"/>
          <w:numId w:val="17"/>
        </w:numPr>
        <w:tabs>
          <w:tab w:val="left" w:pos="426"/>
          <w:tab w:val="left" w:pos="567"/>
        </w:tabs>
        <w:spacing w:line="360" w:lineRule="auto"/>
        <w:ind w:right="565" w:hanging="153"/>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lastRenderedPageBreak/>
        <w:t xml:space="preserve">El fomento realizado sobre </w:t>
      </w:r>
      <w:r w:rsidRPr="00B161D0">
        <w:rPr>
          <w:rFonts w:ascii="Palatino Linotype" w:eastAsia="Times New Roman" w:hAnsi="Palatino Linotype" w:cs="Times New Roman"/>
          <w:b/>
          <w:lang w:val="es-MX" w:eastAsia="es-ES_tradnl"/>
        </w:rPr>
        <w:t xml:space="preserve">el rescate, organización y conservación de los archivos históricos del Municipio; y </w:t>
      </w:r>
    </w:p>
    <w:p w14:paraId="11773F7F" w14:textId="07B30AD2" w:rsidR="0092087F" w:rsidRPr="00B161D0" w:rsidRDefault="008A086B" w:rsidP="00A577D4">
      <w:pPr>
        <w:pStyle w:val="Prrafodelista"/>
        <w:numPr>
          <w:ilvl w:val="0"/>
          <w:numId w:val="17"/>
        </w:numPr>
        <w:tabs>
          <w:tab w:val="left" w:pos="426"/>
          <w:tab w:val="left" w:pos="567"/>
        </w:tabs>
        <w:spacing w:line="360" w:lineRule="auto"/>
        <w:ind w:right="565" w:hanging="153"/>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La difusión del patrimonio cultural intangible del Municipio</w:t>
      </w:r>
    </w:p>
    <w:p w14:paraId="7AB2DB2C" w14:textId="77777777" w:rsidR="00A577D4" w:rsidRPr="00B161D0" w:rsidRDefault="00A577D4" w:rsidP="00A577D4">
      <w:pPr>
        <w:pStyle w:val="Prrafodelista"/>
        <w:tabs>
          <w:tab w:val="left" w:pos="426"/>
          <w:tab w:val="left" w:pos="567"/>
        </w:tabs>
        <w:spacing w:line="360" w:lineRule="auto"/>
        <w:ind w:right="565"/>
        <w:jc w:val="both"/>
        <w:rPr>
          <w:rFonts w:ascii="Palatino Linotype" w:eastAsia="Calibri" w:hAnsi="Palatino Linotype" w:cs="Arial"/>
          <w:b/>
          <w:color w:val="000000" w:themeColor="text1"/>
          <w:lang w:val="es-ES"/>
        </w:rPr>
      </w:pPr>
    </w:p>
    <w:p w14:paraId="0098220A" w14:textId="75879097" w:rsidR="000346AC" w:rsidRPr="00B161D0" w:rsidRDefault="000346A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Calibri" w:hAnsi="Palatino Linotype" w:cs="Arial"/>
          <w:color w:val="000000" w:themeColor="text1"/>
          <w:lang w:val="es-ES"/>
        </w:rPr>
        <w:t xml:space="preserve">En este sentido, las razones y motivos de inconformidad hechos valer por el recurrente, resultan fundadas, por lo que, con fundamento en el artículo 186, fracción III, se determina </w:t>
      </w:r>
      <w:r w:rsidR="00FD6158" w:rsidRPr="00B161D0">
        <w:rPr>
          <w:rFonts w:ascii="Palatino Linotype" w:eastAsia="Calibri" w:hAnsi="Palatino Linotype" w:cs="Arial"/>
          <w:b/>
          <w:color w:val="000000" w:themeColor="text1"/>
          <w:lang w:val="es-ES"/>
        </w:rPr>
        <w:t>MODIFICAR</w:t>
      </w:r>
      <w:r w:rsidRPr="00B161D0">
        <w:rPr>
          <w:rFonts w:ascii="Palatino Linotype" w:eastAsia="Calibri" w:hAnsi="Palatino Linotype" w:cs="Arial"/>
          <w:color w:val="000000" w:themeColor="text1"/>
          <w:lang w:val="es-ES"/>
        </w:rPr>
        <w:t xml:space="preserve"> la respuesta del </w:t>
      </w:r>
      <w:r w:rsidRPr="00B161D0">
        <w:rPr>
          <w:rFonts w:ascii="Palatino Linotype" w:eastAsia="Calibri" w:hAnsi="Palatino Linotype" w:cs="Arial"/>
          <w:b/>
          <w:color w:val="000000" w:themeColor="text1"/>
          <w:lang w:val="es-ES"/>
        </w:rPr>
        <w:t>SUJETO OBLIGADO</w:t>
      </w:r>
      <w:r w:rsidRPr="00B161D0">
        <w:rPr>
          <w:rFonts w:ascii="Palatino Linotype" w:eastAsia="Calibri" w:hAnsi="Palatino Linotype" w:cs="Arial"/>
          <w:color w:val="000000" w:themeColor="text1"/>
          <w:lang w:val="es-ES"/>
        </w:rPr>
        <w:t>-</w:t>
      </w:r>
    </w:p>
    <w:p w14:paraId="675E9460" w14:textId="77777777" w:rsidR="000346AC" w:rsidRPr="00B161D0" w:rsidRDefault="000346AC" w:rsidP="000346AC">
      <w:pPr>
        <w:pStyle w:val="Prrafodelista"/>
        <w:rPr>
          <w:rFonts w:ascii="Palatino Linotype" w:eastAsia="MS Mincho" w:hAnsi="Palatino Linotype"/>
        </w:rPr>
      </w:pPr>
    </w:p>
    <w:p w14:paraId="535DE6CE" w14:textId="4584B54B" w:rsidR="0040413D" w:rsidRPr="00B161D0" w:rsidRDefault="00A577D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161D0">
        <w:rPr>
          <w:rFonts w:ascii="Palatino Linotype" w:eastAsia="MS Mincho" w:hAnsi="Palatino Linotype"/>
          <w:noProof/>
          <w:lang w:val="es-MX" w:eastAsia="es-MX"/>
        </w:rPr>
        <mc:AlternateContent>
          <mc:Choice Requires="wps">
            <w:drawing>
              <wp:anchor distT="0" distB="0" distL="114300" distR="114300" simplePos="0" relativeHeight="251663360" behindDoc="0" locked="0" layoutInCell="1" allowOverlap="1" wp14:anchorId="45CD1D97" wp14:editId="21179594">
                <wp:simplePos x="0" y="0"/>
                <wp:positionH relativeFrom="column">
                  <wp:posOffset>68727</wp:posOffset>
                </wp:positionH>
                <wp:positionV relativeFrom="paragraph">
                  <wp:posOffset>610186</wp:posOffset>
                </wp:positionV>
                <wp:extent cx="5334000" cy="4443046"/>
                <wp:effectExtent l="50800" t="38100" r="63500" b="78740"/>
                <wp:wrapNone/>
                <wp:docPr id="9" name="Conector recto 9"/>
                <wp:cNvGraphicFramePr/>
                <a:graphic xmlns:a="http://schemas.openxmlformats.org/drawingml/2006/main">
                  <a:graphicData uri="http://schemas.microsoft.com/office/word/2010/wordprocessingShape">
                    <wps:wsp>
                      <wps:cNvCnPr/>
                      <wps:spPr>
                        <a:xfrm>
                          <a:off x="0" y="0"/>
                          <a:ext cx="5334000" cy="444304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B40ED" id="Conector recto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8.05pt" to="425.4pt,3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" strokecolor="#4f81bd [3204]" strokeweight="2pt">
                <v:shadow on="t" color="black" opacity="24903f" origin=",.5" offset="0,.55556mm"/>
              </v:line>
            </w:pict>
          </mc:Fallback>
        </mc:AlternateContent>
      </w:r>
      <w:r w:rsidR="000346AC" w:rsidRPr="00B161D0">
        <w:rPr>
          <w:rFonts w:ascii="Palatino Linotype" w:eastAsia="MS Mincho" w:hAnsi="Palatino Linotype"/>
        </w:rPr>
        <w:t>Y p</w:t>
      </w:r>
      <w:r w:rsidR="0040413D" w:rsidRPr="00B161D0">
        <w:rPr>
          <w:rFonts w:ascii="Palatino Linotype" w:eastAsia="MS Mincho" w:hAnsi="Palatino Linotype"/>
        </w:rPr>
        <w:t xml:space="preserve">or </w:t>
      </w:r>
      <w:r w:rsidR="0040413D" w:rsidRPr="00B161D0">
        <w:rPr>
          <w:rFonts w:ascii="Palatino Linotype" w:eastAsia="MS Mincho" w:hAnsi="Palatino Linotype" w:cstheme="majorBidi"/>
        </w:rPr>
        <w:t xml:space="preserve">lo anteriormente expuesto y fundado este </w:t>
      </w:r>
      <w:r w:rsidR="0040413D" w:rsidRPr="00B161D0">
        <w:rPr>
          <w:rFonts w:ascii="Palatino Linotype" w:eastAsia="MS Mincho" w:hAnsi="Palatino Linotype" w:cstheme="majorBidi"/>
          <w:b/>
        </w:rPr>
        <w:t>ÓRGANO GARANTE</w:t>
      </w:r>
      <w:r w:rsidR="0040413D" w:rsidRPr="00B161D0">
        <w:rPr>
          <w:rFonts w:ascii="Palatino Linotype" w:eastAsia="MS Mincho" w:hAnsi="Palatino Linotype" w:cstheme="majorBidi"/>
        </w:rPr>
        <w:t xml:space="preserve"> emite los siguientes.</w:t>
      </w:r>
    </w:p>
    <w:p w14:paraId="18565013" w14:textId="511248EE" w:rsidR="0040413D" w:rsidRPr="00B161D0" w:rsidRDefault="0040413D"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8D78C81" w14:textId="77777777" w:rsidR="000346AC" w:rsidRPr="00B161D0" w:rsidRDefault="000346AC"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35E47D" w14:textId="77777777" w:rsidR="000346AC" w:rsidRPr="00B161D0" w:rsidRDefault="000346AC"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B8655" w14:textId="77777777" w:rsidR="00731677" w:rsidRPr="00B161D0" w:rsidRDefault="00731677" w:rsidP="00A478C6">
      <w:pPr>
        <w:pStyle w:val="Ttulo2"/>
        <w:jc w:val="center"/>
        <w:rPr>
          <w:rFonts w:ascii="Palatino Linotype" w:hAnsi="Palatino Linotype"/>
          <w:b/>
          <w:color w:val="000000" w:themeColor="text1"/>
          <w:sz w:val="24"/>
          <w:szCs w:val="24"/>
          <w:lang w:val="es-ES"/>
        </w:rPr>
      </w:pPr>
      <w:bookmarkStart w:id="62" w:name="_Toc504500693"/>
      <w:bookmarkStart w:id="63" w:name="_Toc534742545"/>
      <w:bookmarkStart w:id="64" w:name="_Toc2248738"/>
    </w:p>
    <w:p w14:paraId="432E60AF" w14:textId="77777777" w:rsidR="001F102E" w:rsidRPr="00B161D0" w:rsidRDefault="001F102E" w:rsidP="001F102E">
      <w:pPr>
        <w:rPr>
          <w:lang w:val="es-ES" w:eastAsia="en-US"/>
        </w:rPr>
      </w:pPr>
    </w:p>
    <w:p w14:paraId="6540004D" w14:textId="77777777" w:rsidR="001F102E" w:rsidRPr="00B161D0" w:rsidRDefault="001F102E" w:rsidP="001F102E">
      <w:pPr>
        <w:rPr>
          <w:lang w:val="es-ES" w:eastAsia="en-US"/>
        </w:rPr>
      </w:pPr>
    </w:p>
    <w:p w14:paraId="163BAF8D" w14:textId="77777777" w:rsidR="001F102E" w:rsidRPr="00B161D0" w:rsidRDefault="001F102E" w:rsidP="001F102E">
      <w:pPr>
        <w:rPr>
          <w:lang w:val="es-ES" w:eastAsia="en-US"/>
        </w:rPr>
      </w:pPr>
    </w:p>
    <w:p w14:paraId="0ACA61B5" w14:textId="77777777" w:rsidR="001F102E" w:rsidRPr="00B161D0" w:rsidRDefault="001F102E" w:rsidP="001F102E">
      <w:pPr>
        <w:rPr>
          <w:lang w:val="es-ES" w:eastAsia="en-US"/>
        </w:rPr>
      </w:pPr>
    </w:p>
    <w:p w14:paraId="11131A0C" w14:textId="77777777" w:rsidR="001F102E" w:rsidRPr="00B161D0" w:rsidRDefault="001F102E" w:rsidP="001F102E">
      <w:pPr>
        <w:rPr>
          <w:lang w:val="es-ES" w:eastAsia="en-US"/>
        </w:rPr>
      </w:pPr>
    </w:p>
    <w:p w14:paraId="24DB082A" w14:textId="77777777" w:rsidR="001F102E" w:rsidRPr="00B161D0" w:rsidRDefault="001F102E" w:rsidP="001F102E">
      <w:pPr>
        <w:rPr>
          <w:lang w:val="es-ES" w:eastAsia="en-US"/>
        </w:rPr>
      </w:pPr>
    </w:p>
    <w:p w14:paraId="01D509E1" w14:textId="77777777" w:rsidR="001F102E" w:rsidRPr="00B161D0" w:rsidRDefault="001F102E" w:rsidP="001F102E">
      <w:pPr>
        <w:rPr>
          <w:lang w:val="es-ES" w:eastAsia="en-US"/>
        </w:rPr>
      </w:pPr>
    </w:p>
    <w:p w14:paraId="64E8AF50" w14:textId="77777777" w:rsidR="001F102E" w:rsidRPr="00B161D0" w:rsidRDefault="001F102E" w:rsidP="001F102E">
      <w:pPr>
        <w:rPr>
          <w:lang w:val="es-ES" w:eastAsia="en-US"/>
        </w:rPr>
      </w:pPr>
    </w:p>
    <w:p w14:paraId="4D9A8135" w14:textId="77777777" w:rsidR="001F102E" w:rsidRPr="00B161D0" w:rsidRDefault="001F102E" w:rsidP="001F102E">
      <w:pPr>
        <w:rPr>
          <w:lang w:val="es-ES" w:eastAsia="en-US"/>
        </w:rPr>
      </w:pPr>
    </w:p>
    <w:p w14:paraId="3B5BA360" w14:textId="77777777" w:rsidR="001F102E" w:rsidRPr="00B161D0" w:rsidRDefault="001F102E" w:rsidP="001F102E">
      <w:pPr>
        <w:rPr>
          <w:lang w:val="es-ES" w:eastAsia="en-US"/>
        </w:rPr>
      </w:pPr>
    </w:p>
    <w:p w14:paraId="45975A8A" w14:textId="77777777" w:rsidR="001F102E" w:rsidRPr="00B161D0" w:rsidRDefault="001F102E" w:rsidP="001F102E">
      <w:pPr>
        <w:rPr>
          <w:lang w:val="es-ES" w:eastAsia="en-US"/>
        </w:rPr>
      </w:pPr>
    </w:p>
    <w:p w14:paraId="5A79309B" w14:textId="77777777" w:rsidR="001F102E" w:rsidRPr="00B161D0" w:rsidRDefault="001F102E" w:rsidP="001F102E">
      <w:pPr>
        <w:rPr>
          <w:lang w:val="es-ES" w:eastAsia="en-US"/>
        </w:rPr>
      </w:pPr>
    </w:p>
    <w:p w14:paraId="2435320C" w14:textId="77777777" w:rsidR="001F102E" w:rsidRPr="00B161D0" w:rsidRDefault="001F102E" w:rsidP="001F102E">
      <w:pPr>
        <w:rPr>
          <w:lang w:val="es-ES" w:eastAsia="en-US"/>
        </w:rPr>
      </w:pPr>
    </w:p>
    <w:p w14:paraId="4342ADFB" w14:textId="6BDE5430" w:rsidR="00A345A3" w:rsidRPr="00B161D0" w:rsidRDefault="00A345A3" w:rsidP="00A478C6">
      <w:pPr>
        <w:pStyle w:val="Ttulo2"/>
        <w:jc w:val="center"/>
        <w:rPr>
          <w:rFonts w:ascii="Palatino Linotype" w:hAnsi="Palatino Linotype"/>
          <w:b/>
          <w:color w:val="000000" w:themeColor="text1"/>
          <w:sz w:val="24"/>
          <w:szCs w:val="24"/>
          <w:lang w:val="es-ES"/>
        </w:rPr>
      </w:pPr>
      <w:bookmarkStart w:id="65" w:name="_Toc71902481"/>
      <w:r w:rsidRPr="00B161D0">
        <w:rPr>
          <w:rFonts w:ascii="Palatino Linotype" w:hAnsi="Palatino Linotype"/>
          <w:b/>
          <w:color w:val="000000" w:themeColor="text1"/>
          <w:sz w:val="24"/>
          <w:szCs w:val="24"/>
          <w:lang w:val="es-ES"/>
        </w:rPr>
        <w:lastRenderedPageBreak/>
        <w:t>R E S O L U T I V O S</w:t>
      </w:r>
      <w:bookmarkEnd w:id="62"/>
      <w:bookmarkEnd w:id="63"/>
      <w:bookmarkEnd w:id="64"/>
      <w:bookmarkEnd w:id="65"/>
    </w:p>
    <w:p w14:paraId="70193EA3" w14:textId="77777777" w:rsidR="00A345A3" w:rsidRPr="00B161D0" w:rsidRDefault="00A345A3" w:rsidP="00C1682A">
      <w:pPr>
        <w:spacing w:line="360" w:lineRule="auto"/>
        <w:rPr>
          <w:rFonts w:ascii="Palatino Linotype" w:hAnsi="Palatino Linotype"/>
          <w:lang w:val="es-ES"/>
        </w:rPr>
      </w:pPr>
    </w:p>
    <w:p w14:paraId="09659B38" w14:textId="77791DC4" w:rsidR="00DB2B46" w:rsidRPr="00B161D0" w:rsidRDefault="00DB2B46" w:rsidP="00C1682A">
      <w:pPr>
        <w:spacing w:line="360" w:lineRule="auto"/>
        <w:jc w:val="both"/>
        <w:rPr>
          <w:rFonts w:ascii="Palatino Linotype" w:eastAsia="Times New Roman" w:hAnsi="Palatino Linotype" w:cs="Times New Roman"/>
        </w:rPr>
      </w:pPr>
      <w:r w:rsidRPr="00B161D0">
        <w:rPr>
          <w:rFonts w:ascii="Palatino Linotype" w:eastAsia="Times New Roman" w:hAnsi="Palatino Linotype" w:cs="Arial"/>
          <w:b/>
        </w:rPr>
        <w:t xml:space="preserve">PRIMERO. </w:t>
      </w:r>
      <w:r w:rsidRPr="00B161D0">
        <w:rPr>
          <w:rFonts w:ascii="Palatino Linotype" w:eastAsia="Times New Roman" w:hAnsi="Palatino Linotype" w:cs="Arial"/>
        </w:rPr>
        <w:t>Resultan fundadas las</w:t>
      </w:r>
      <w:r w:rsidRPr="00B161D0">
        <w:rPr>
          <w:rFonts w:ascii="Palatino Linotype" w:eastAsia="Times New Roman" w:hAnsi="Palatino Linotype" w:cs="Arial"/>
          <w:b/>
        </w:rPr>
        <w:t xml:space="preserve"> </w:t>
      </w:r>
      <w:r w:rsidRPr="00B161D0">
        <w:rPr>
          <w:rFonts w:ascii="Palatino Linotype" w:eastAsia="Times New Roman" w:hAnsi="Palatino Linotype" w:cs="Arial"/>
          <w:lang w:val="es-ES"/>
        </w:rPr>
        <w:t xml:space="preserve">razones o motivos de inconformidad hechos valer </w:t>
      </w:r>
      <w:r w:rsidRPr="00B161D0">
        <w:rPr>
          <w:rFonts w:ascii="Palatino Linotype" w:eastAsia="Calibri" w:hAnsi="Palatino Linotype" w:cs="Arial"/>
          <w:lang w:val="es-ES"/>
        </w:rPr>
        <w:t xml:space="preserve">en </w:t>
      </w:r>
      <w:r w:rsidR="00B161D0">
        <w:rPr>
          <w:rFonts w:ascii="Palatino Linotype" w:eastAsia="Calibri" w:hAnsi="Palatino Linotype" w:cs="Arial"/>
          <w:lang w:val="es-ES"/>
        </w:rPr>
        <w:t>el</w:t>
      </w:r>
      <w:r w:rsidRPr="00B161D0">
        <w:rPr>
          <w:rFonts w:ascii="Palatino Linotype" w:eastAsia="Calibri" w:hAnsi="Palatino Linotype" w:cs="Arial"/>
          <w:lang w:val="es-ES"/>
        </w:rPr>
        <w:t xml:space="preserve"> </w:t>
      </w:r>
      <w:r w:rsidR="00B161D0">
        <w:rPr>
          <w:rFonts w:ascii="Palatino Linotype" w:eastAsia="Calibri" w:hAnsi="Palatino Linotype" w:cs="Arial"/>
          <w:lang w:val="es-ES"/>
        </w:rPr>
        <w:t>recurso</w:t>
      </w:r>
      <w:r w:rsidRPr="00B161D0">
        <w:rPr>
          <w:rFonts w:ascii="Palatino Linotype" w:eastAsia="Calibri" w:hAnsi="Palatino Linotype" w:cs="Arial"/>
          <w:lang w:val="es-ES"/>
        </w:rPr>
        <w:t xml:space="preserve"> de revisión </w:t>
      </w:r>
      <w:r w:rsidR="00F45BE1" w:rsidRPr="00B161D0">
        <w:rPr>
          <w:rFonts w:ascii="Palatino Linotype" w:hAnsi="Palatino Linotype" w:cs="Arial"/>
          <w:b/>
          <w:bCs/>
        </w:rPr>
        <w:t>0</w:t>
      </w:r>
      <w:r w:rsidR="001F102E" w:rsidRPr="00B161D0">
        <w:rPr>
          <w:rFonts w:ascii="Palatino Linotype" w:hAnsi="Palatino Linotype" w:cs="Arial"/>
          <w:b/>
          <w:bCs/>
        </w:rPr>
        <w:t>1308</w:t>
      </w:r>
      <w:r w:rsidR="00EE24DA" w:rsidRPr="00B161D0">
        <w:rPr>
          <w:rFonts w:ascii="Palatino Linotype" w:hAnsi="Palatino Linotype" w:cs="Arial"/>
          <w:b/>
          <w:bCs/>
        </w:rPr>
        <w:t>/INFOEM/IP/RR/2021</w:t>
      </w:r>
      <w:r w:rsidR="00DB2BFB" w:rsidRPr="00B161D0">
        <w:rPr>
          <w:rFonts w:ascii="Palatino Linotype" w:hAnsi="Palatino Linotype" w:cs="Arial"/>
          <w:b/>
          <w:bCs/>
          <w:lang w:eastAsia="es-MX"/>
        </w:rPr>
        <w:t xml:space="preserve"> </w:t>
      </w:r>
      <w:r w:rsidRPr="00B161D0">
        <w:rPr>
          <w:rFonts w:ascii="Palatino Linotype" w:hAnsi="Palatino Linotype" w:cs="Arial"/>
          <w:bCs/>
          <w:lang w:eastAsia="es-MX"/>
        </w:rPr>
        <w:t>en términos de</w:t>
      </w:r>
      <w:r w:rsidR="001F102E" w:rsidRPr="00B161D0">
        <w:rPr>
          <w:rFonts w:ascii="Palatino Linotype" w:hAnsi="Palatino Linotype" w:cs="Arial"/>
          <w:bCs/>
          <w:lang w:eastAsia="es-MX"/>
        </w:rPr>
        <w:t>l</w:t>
      </w:r>
      <w:r w:rsidR="005834B8" w:rsidRPr="00B161D0">
        <w:rPr>
          <w:rFonts w:ascii="Palatino Linotype" w:hAnsi="Palatino Linotype" w:cs="Arial"/>
          <w:bCs/>
          <w:lang w:eastAsia="es-MX"/>
        </w:rPr>
        <w:t xml:space="preserve"> </w:t>
      </w:r>
      <w:r w:rsidRPr="00B161D0">
        <w:rPr>
          <w:rFonts w:ascii="Palatino Linotype" w:hAnsi="Palatino Linotype" w:cs="Arial"/>
          <w:b/>
          <w:bCs/>
          <w:lang w:eastAsia="es-MX"/>
        </w:rPr>
        <w:t xml:space="preserve">Considerando </w:t>
      </w:r>
      <w:r w:rsidR="00B6488D" w:rsidRPr="00B161D0">
        <w:rPr>
          <w:rFonts w:ascii="Palatino Linotype" w:hAnsi="Palatino Linotype" w:cs="Arial"/>
          <w:b/>
          <w:bCs/>
          <w:lang w:eastAsia="es-MX"/>
        </w:rPr>
        <w:t>QUINTO</w:t>
      </w:r>
      <w:r w:rsidR="00EE24DA" w:rsidRPr="00B161D0">
        <w:rPr>
          <w:rFonts w:ascii="Palatino Linotype" w:hAnsi="Palatino Linotype" w:cs="Arial"/>
          <w:b/>
          <w:bCs/>
          <w:lang w:eastAsia="es-MX"/>
        </w:rPr>
        <w:t xml:space="preserve"> </w:t>
      </w:r>
      <w:r w:rsidRPr="00B161D0">
        <w:rPr>
          <w:rFonts w:ascii="Palatino Linotype" w:hAnsi="Palatino Linotype" w:cs="Arial"/>
          <w:bCs/>
          <w:lang w:eastAsia="es-MX"/>
        </w:rPr>
        <w:t>de la presente resolución.</w:t>
      </w:r>
    </w:p>
    <w:p w14:paraId="1CAF4F68" w14:textId="57EEE4DF" w:rsidR="006F0022" w:rsidRPr="00B161D0" w:rsidRDefault="00DB2B46" w:rsidP="00875C5D">
      <w:pPr>
        <w:spacing w:before="240" w:after="240" w:line="360" w:lineRule="auto"/>
        <w:jc w:val="both"/>
        <w:rPr>
          <w:rFonts w:ascii="Palatino Linotype" w:eastAsia="Times New Roman" w:hAnsi="Palatino Linotype" w:cs="Arial"/>
          <w:lang w:val="es-ES"/>
        </w:rPr>
      </w:pPr>
      <w:r w:rsidRPr="00B161D0">
        <w:rPr>
          <w:rFonts w:ascii="Palatino Linotype" w:hAnsi="Palatino Linotype"/>
          <w:b/>
        </w:rPr>
        <w:t>SEGUNDO.</w:t>
      </w:r>
      <w:r w:rsidRPr="00B161D0">
        <w:rPr>
          <w:rStyle w:val="Ttulo2Car"/>
          <w:rFonts w:ascii="Palatino Linotype" w:hAnsi="Palatino Linotype"/>
          <w:b/>
          <w:sz w:val="24"/>
          <w:szCs w:val="24"/>
        </w:rPr>
        <w:t xml:space="preserve"> </w:t>
      </w:r>
      <w:r w:rsidRPr="00B161D0">
        <w:rPr>
          <w:rFonts w:ascii="Palatino Linotype" w:eastAsia="Calibri" w:hAnsi="Palatino Linotype" w:cs="Arial"/>
          <w:lang w:val="es-ES"/>
        </w:rPr>
        <w:t>Se</w:t>
      </w:r>
      <w:r w:rsidRPr="00B161D0">
        <w:rPr>
          <w:rFonts w:ascii="Palatino Linotype" w:eastAsia="Calibri" w:hAnsi="Palatino Linotype" w:cs="Arial"/>
          <w:b/>
          <w:lang w:val="es-ES"/>
        </w:rPr>
        <w:t xml:space="preserve"> </w:t>
      </w:r>
      <w:r w:rsidR="001F102E" w:rsidRPr="00B161D0">
        <w:rPr>
          <w:rFonts w:ascii="Palatino Linotype" w:eastAsia="Calibri" w:hAnsi="Palatino Linotype" w:cs="Arial"/>
          <w:b/>
          <w:lang w:val="es-ES"/>
        </w:rPr>
        <w:t>MODIFICA</w:t>
      </w:r>
      <w:r w:rsidR="002F265F" w:rsidRPr="00B161D0">
        <w:rPr>
          <w:rFonts w:ascii="Palatino Linotype" w:eastAsia="Calibri" w:hAnsi="Palatino Linotype" w:cs="Arial"/>
          <w:b/>
          <w:lang w:val="es-ES"/>
        </w:rPr>
        <w:t xml:space="preserve"> </w:t>
      </w:r>
      <w:r w:rsidRPr="00B161D0">
        <w:rPr>
          <w:rFonts w:ascii="Palatino Linotype" w:eastAsia="Calibri" w:hAnsi="Palatino Linotype" w:cs="Arial"/>
          <w:lang w:val="es-ES"/>
        </w:rPr>
        <w:t>la</w:t>
      </w:r>
      <w:r w:rsidR="002F265F" w:rsidRPr="00B161D0">
        <w:rPr>
          <w:rFonts w:ascii="Palatino Linotype" w:eastAsia="Calibri" w:hAnsi="Palatino Linotype" w:cs="Arial"/>
          <w:lang w:val="es-ES"/>
        </w:rPr>
        <w:t xml:space="preserve"> </w:t>
      </w:r>
      <w:r w:rsidRPr="00B161D0">
        <w:rPr>
          <w:rFonts w:ascii="Palatino Linotype" w:eastAsia="Calibri" w:hAnsi="Palatino Linotype" w:cs="Arial"/>
          <w:lang w:val="es-ES"/>
        </w:rPr>
        <w:t>respuesta</w:t>
      </w:r>
      <w:r w:rsidR="002F265F" w:rsidRPr="00B161D0">
        <w:rPr>
          <w:rFonts w:ascii="Palatino Linotype" w:eastAsia="Calibri" w:hAnsi="Palatino Linotype" w:cs="Arial"/>
          <w:lang w:val="es-ES"/>
        </w:rPr>
        <w:t xml:space="preserve"> </w:t>
      </w:r>
      <w:r w:rsidRPr="00B161D0">
        <w:rPr>
          <w:rFonts w:ascii="Palatino Linotype" w:eastAsia="Calibri" w:hAnsi="Palatino Linotype" w:cs="Arial"/>
          <w:lang w:val="es-ES"/>
        </w:rPr>
        <w:t>emitida por el</w:t>
      </w:r>
      <w:r w:rsidRPr="00B161D0">
        <w:rPr>
          <w:rFonts w:ascii="Palatino Linotype" w:eastAsia="Calibri" w:hAnsi="Palatino Linotype" w:cs="Arial"/>
          <w:sz w:val="28"/>
          <w:lang w:val="es-ES"/>
        </w:rPr>
        <w:t xml:space="preserve"> </w:t>
      </w:r>
      <w:r w:rsidR="00F84A05" w:rsidRPr="00B161D0">
        <w:rPr>
          <w:rFonts w:ascii="Palatino Linotype" w:eastAsia="Times New Roman" w:hAnsi="Palatino Linotype"/>
          <w:b/>
          <w:color w:val="000000" w:themeColor="text1"/>
          <w:szCs w:val="22"/>
        </w:rPr>
        <w:t xml:space="preserve">Ayuntamiento de </w:t>
      </w:r>
      <w:r w:rsidR="001F102E" w:rsidRPr="00B161D0">
        <w:rPr>
          <w:rFonts w:ascii="Palatino Linotype" w:eastAsia="Times New Roman" w:hAnsi="Palatino Linotype"/>
          <w:b/>
          <w:color w:val="000000" w:themeColor="text1"/>
          <w:szCs w:val="22"/>
        </w:rPr>
        <w:t>Cuautitlán</w:t>
      </w:r>
      <w:r w:rsidR="00F84A05" w:rsidRPr="00B161D0">
        <w:rPr>
          <w:rFonts w:ascii="Palatino Linotype" w:eastAsia="Times New Roman" w:hAnsi="Palatino Linotype"/>
          <w:b/>
          <w:color w:val="000000" w:themeColor="text1"/>
          <w:szCs w:val="22"/>
        </w:rPr>
        <w:t xml:space="preserve"> </w:t>
      </w:r>
      <w:r w:rsidRPr="00B161D0">
        <w:rPr>
          <w:rFonts w:ascii="Palatino Linotype" w:eastAsia="Calibri" w:hAnsi="Palatino Linotype" w:cs="Arial"/>
          <w:lang w:val="es-ES"/>
        </w:rPr>
        <w:t>y se</w:t>
      </w:r>
      <w:r w:rsidRPr="00B161D0">
        <w:rPr>
          <w:rFonts w:ascii="Palatino Linotype" w:eastAsia="Calibri" w:hAnsi="Palatino Linotype" w:cs="Arial"/>
          <w:b/>
          <w:lang w:val="es-ES"/>
        </w:rPr>
        <w:t xml:space="preserve"> ORDENA </w:t>
      </w:r>
      <w:r w:rsidRPr="00B161D0">
        <w:rPr>
          <w:rFonts w:ascii="Palatino Linotype" w:eastAsia="Times New Roman" w:hAnsi="Palatino Linotype" w:cs="Arial"/>
          <w:lang w:val="es-ES"/>
        </w:rPr>
        <w:t>entregar</w:t>
      </w:r>
      <w:r w:rsidR="00A266E1" w:rsidRPr="00B161D0">
        <w:rPr>
          <w:rFonts w:ascii="Palatino Linotype" w:eastAsia="Times New Roman" w:hAnsi="Palatino Linotype" w:cs="Arial"/>
          <w:lang w:val="es-ES"/>
        </w:rPr>
        <w:t xml:space="preserve"> vía Sistema de Acceso a Información Mexiquense </w:t>
      </w:r>
      <w:r w:rsidR="00A266E1" w:rsidRPr="00B161D0">
        <w:rPr>
          <w:rFonts w:ascii="Palatino Linotype" w:eastAsia="Times New Roman" w:hAnsi="Palatino Linotype" w:cs="Arial"/>
          <w:b/>
          <w:lang w:val="es-ES"/>
        </w:rPr>
        <w:t>(SAIMEX)</w:t>
      </w:r>
      <w:r w:rsidRPr="00B161D0">
        <w:rPr>
          <w:rFonts w:ascii="Palatino Linotype" w:eastAsia="Times New Roman" w:hAnsi="Palatino Linotype" w:cs="Arial"/>
          <w:b/>
          <w:lang w:val="es-ES"/>
        </w:rPr>
        <w:t>,</w:t>
      </w:r>
      <w:r w:rsidR="0040413D" w:rsidRPr="00B161D0">
        <w:rPr>
          <w:rFonts w:ascii="Palatino Linotype" w:eastAsia="Times New Roman" w:hAnsi="Palatino Linotype" w:cs="Arial"/>
          <w:lang w:val="es-ES"/>
        </w:rPr>
        <w:t xml:space="preserve"> </w:t>
      </w:r>
      <w:r w:rsidR="00A266E1" w:rsidRPr="00B161D0">
        <w:rPr>
          <w:rFonts w:ascii="Palatino Linotype" w:eastAsia="Times New Roman" w:hAnsi="Palatino Linotype" w:cs="Arial"/>
          <w:lang w:val="es-ES"/>
        </w:rPr>
        <w:t>la siguiente información:</w:t>
      </w:r>
    </w:p>
    <w:p w14:paraId="3299AAF5" w14:textId="6D2383A1" w:rsidR="00FD6B7E" w:rsidRPr="00B161D0" w:rsidRDefault="001F102E" w:rsidP="00FD6B7E">
      <w:pPr>
        <w:pStyle w:val="Prrafodelista"/>
        <w:numPr>
          <w:ilvl w:val="0"/>
          <w:numId w:val="10"/>
        </w:numPr>
        <w:tabs>
          <w:tab w:val="left" w:pos="567"/>
        </w:tabs>
        <w:spacing w:line="360" w:lineRule="auto"/>
        <w:ind w:left="851" w:right="565" w:hanging="284"/>
        <w:jc w:val="both"/>
        <w:rPr>
          <w:rFonts w:ascii="Palatino Linotype" w:eastAsia="Times New Roman" w:hAnsi="Palatino Linotype" w:cs="Arial"/>
          <w:b/>
        </w:rPr>
      </w:pPr>
      <w:r w:rsidRPr="00B161D0">
        <w:rPr>
          <w:rFonts w:ascii="Palatino Linotype" w:eastAsia="Times New Roman" w:hAnsi="Palatino Linotype" w:cs="Arial"/>
          <w:b/>
          <w:lang w:val="es-ES"/>
        </w:rPr>
        <w:t xml:space="preserve">El </w:t>
      </w:r>
      <w:r w:rsidR="00E14A55" w:rsidRPr="00B161D0">
        <w:rPr>
          <w:rFonts w:ascii="Palatino Linotype" w:eastAsia="MS Mincho" w:hAnsi="Palatino Linotype" w:cs="Times New Roman"/>
          <w:b/>
        </w:rPr>
        <w:t xml:space="preserve">o los documentos </w:t>
      </w:r>
      <w:r w:rsidR="00E14A55" w:rsidRPr="00B161D0">
        <w:rPr>
          <w:rFonts w:ascii="Palatino Linotype" w:eastAsia="Calibri" w:hAnsi="Palatino Linotype" w:cs="Arial"/>
          <w:b/>
          <w:color w:val="000000" w:themeColor="text1"/>
          <w:lang w:val="es-ES"/>
        </w:rPr>
        <w:t xml:space="preserve">elaborados </w:t>
      </w:r>
      <w:r w:rsidR="00FD6B7E" w:rsidRPr="00B161D0">
        <w:rPr>
          <w:rFonts w:ascii="Palatino Linotype" w:eastAsia="Calibri" w:hAnsi="Palatino Linotype" w:cs="Arial"/>
          <w:b/>
          <w:color w:val="000000" w:themeColor="text1"/>
          <w:lang w:val="es-ES"/>
        </w:rPr>
        <w:t>al cinco (05) de febrero de dos mil veintiuno</w:t>
      </w:r>
      <w:r w:rsidR="00E14A55" w:rsidRPr="00B161D0">
        <w:rPr>
          <w:rFonts w:ascii="Palatino Linotype" w:eastAsia="Calibri" w:hAnsi="Palatino Linotype" w:cs="Arial"/>
          <w:b/>
          <w:color w:val="000000" w:themeColor="text1"/>
          <w:lang w:val="es-ES"/>
        </w:rPr>
        <w:t>, donde conste la información generada por el Cronista Municipal, correspondiente a:</w:t>
      </w:r>
    </w:p>
    <w:p w14:paraId="3D88AEDD" w14:textId="77777777" w:rsidR="001F102E" w:rsidRPr="00B161D0" w:rsidRDefault="001F102E" w:rsidP="001F102E">
      <w:pPr>
        <w:pStyle w:val="Prrafodelista"/>
        <w:numPr>
          <w:ilvl w:val="0"/>
          <w:numId w:val="18"/>
        </w:numPr>
        <w:tabs>
          <w:tab w:val="left" w:pos="426"/>
          <w:tab w:val="left" w:pos="567"/>
        </w:tabs>
        <w:spacing w:line="360" w:lineRule="auto"/>
        <w:ind w:right="565"/>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La difusión de sucesos históricos que hayan acontecido en el Municipio,</w:t>
      </w:r>
    </w:p>
    <w:p w14:paraId="3FA93385" w14:textId="77777777" w:rsidR="001F102E" w:rsidRPr="00B161D0" w:rsidRDefault="001F102E" w:rsidP="001F102E">
      <w:pPr>
        <w:pStyle w:val="Prrafodelista"/>
        <w:numPr>
          <w:ilvl w:val="0"/>
          <w:numId w:val="18"/>
        </w:numPr>
        <w:tabs>
          <w:tab w:val="left" w:pos="426"/>
          <w:tab w:val="left" w:pos="567"/>
        </w:tabs>
        <w:spacing w:line="360" w:lineRule="auto"/>
        <w:ind w:right="565"/>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La promoción e investigación del patrimonio histórico y cultural del Municipio,</w:t>
      </w:r>
    </w:p>
    <w:p w14:paraId="592A49FC" w14:textId="77777777" w:rsidR="001F102E" w:rsidRPr="00B161D0" w:rsidRDefault="001F102E" w:rsidP="001F102E">
      <w:pPr>
        <w:pStyle w:val="Prrafodelista"/>
        <w:numPr>
          <w:ilvl w:val="0"/>
          <w:numId w:val="18"/>
        </w:numPr>
        <w:tabs>
          <w:tab w:val="left" w:pos="426"/>
          <w:tab w:val="left" w:pos="567"/>
        </w:tabs>
        <w:spacing w:line="360" w:lineRule="auto"/>
        <w:ind w:right="565"/>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 xml:space="preserve">El fomento realizado sobre </w:t>
      </w:r>
      <w:r w:rsidRPr="00B161D0">
        <w:rPr>
          <w:rFonts w:ascii="Palatino Linotype" w:eastAsia="Times New Roman" w:hAnsi="Palatino Linotype" w:cs="Times New Roman"/>
          <w:b/>
          <w:lang w:val="es-MX" w:eastAsia="es-ES_tradnl"/>
        </w:rPr>
        <w:t xml:space="preserve">el rescate, organización y conservación de los archivos históricos del Municipio; y </w:t>
      </w:r>
    </w:p>
    <w:p w14:paraId="46652C20" w14:textId="77777777" w:rsidR="001F102E" w:rsidRPr="00B161D0" w:rsidRDefault="001F102E" w:rsidP="001F102E">
      <w:pPr>
        <w:pStyle w:val="Prrafodelista"/>
        <w:numPr>
          <w:ilvl w:val="0"/>
          <w:numId w:val="18"/>
        </w:numPr>
        <w:tabs>
          <w:tab w:val="left" w:pos="426"/>
          <w:tab w:val="left" w:pos="567"/>
        </w:tabs>
        <w:spacing w:line="360" w:lineRule="auto"/>
        <w:ind w:right="565"/>
        <w:jc w:val="both"/>
        <w:rPr>
          <w:rFonts w:ascii="Palatino Linotype" w:eastAsia="Calibri" w:hAnsi="Palatino Linotype" w:cs="Arial"/>
          <w:b/>
          <w:color w:val="000000" w:themeColor="text1"/>
          <w:lang w:val="es-ES"/>
        </w:rPr>
      </w:pPr>
      <w:r w:rsidRPr="00B161D0">
        <w:rPr>
          <w:rFonts w:ascii="Palatino Linotype" w:eastAsia="Calibri" w:hAnsi="Palatino Linotype" w:cs="Arial"/>
          <w:b/>
          <w:color w:val="000000" w:themeColor="text1"/>
          <w:lang w:val="es-ES"/>
        </w:rPr>
        <w:t>La difusión del patrimonio cultural intangible del Municipio.</w:t>
      </w:r>
    </w:p>
    <w:p w14:paraId="676194D7" w14:textId="77777777" w:rsidR="00F66048" w:rsidRPr="00B161D0" w:rsidRDefault="00F66048" w:rsidP="00F66048">
      <w:pPr>
        <w:spacing w:line="360" w:lineRule="auto"/>
        <w:jc w:val="both"/>
        <w:rPr>
          <w:rFonts w:ascii="Palatino Linotype" w:hAnsi="Palatino Linotype"/>
          <w:b/>
          <w:szCs w:val="22"/>
        </w:rPr>
      </w:pPr>
    </w:p>
    <w:p w14:paraId="3609FF9C" w14:textId="60DF6A88" w:rsidR="00DB2B46" w:rsidRPr="00B161D0"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B161D0">
        <w:rPr>
          <w:rFonts w:ascii="Palatino Linotype" w:eastAsia="Palatino Linotype" w:hAnsi="Palatino Linotype" w:cs="Palatino Linotype"/>
          <w:b/>
        </w:rPr>
        <w:t xml:space="preserve">TERCERO. Notifíquese </w:t>
      </w:r>
      <w:r w:rsidRPr="00B161D0">
        <w:rPr>
          <w:rFonts w:ascii="Palatino Linotype" w:eastAsia="Palatino Linotype" w:hAnsi="Palatino Linotype" w:cs="Palatino Linotype"/>
        </w:rPr>
        <w:t xml:space="preserve">al Titular de la Unidad de Transparencia del </w:t>
      </w:r>
      <w:r w:rsidRPr="00B161D0">
        <w:rPr>
          <w:rFonts w:ascii="Palatino Linotype" w:eastAsia="Palatino Linotype" w:hAnsi="Palatino Linotype" w:cs="Palatino Linotype"/>
          <w:b/>
        </w:rPr>
        <w:t>SUJETO OBLIGADO</w:t>
      </w:r>
      <w:r w:rsidRPr="00B161D0">
        <w:rPr>
          <w:rFonts w:ascii="Palatino Linotype" w:eastAsia="Palatino Linotype" w:hAnsi="Palatino Linotype" w:cs="Palatino Linotype"/>
        </w:rPr>
        <w:t xml:space="preserve">, para que conforme a los artículos 186 último párrafo, 189 párrafo </w:t>
      </w:r>
      <w:r w:rsidRPr="00B161D0">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B161D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B161D0"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B161D0">
        <w:rPr>
          <w:rFonts w:ascii="Palatino Linotype" w:eastAsia="Palatino Linotype" w:hAnsi="Palatino Linotype" w:cs="Palatino Linotype"/>
          <w:b/>
        </w:rPr>
        <w:tab/>
      </w:r>
    </w:p>
    <w:p w14:paraId="672D05D4" w14:textId="39589698" w:rsidR="00DB2B46" w:rsidRPr="00B161D0" w:rsidRDefault="00DB2B46" w:rsidP="00C1682A">
      <w:pPr>
        <w:shd w:val="clear" w:color="auto" w:fill="FFFFFF"/>
        <w:spacing w:line="360" w:lineRule="auto"/>
        <w:jc w:val="both"/>
        <w:rPr>
          <w:rFonts w:ascii="Palatino Linotype" w:hAnsi="Palatino Linotype"/>
        </w:rPr>
      </w:pPr>
      <w:r w:rsidRPr="00B161D0">
        <w:rPr>
          <w:rFonts w:ascii="Palatino Linotype" w:eastAsia="Times New Roman" w:hAnsi="Palatino Linotype" w:cs="Arial"/>
          <w:b/>
        </w:rPr>
        <w:t xml:space="preserve">CUARTO. </w:t>
      </w:r>
      <w:r w:rsidRPr="00B161D0">
        <w:rPr>
          <w:rFonts w:ascii="Palatino Linotype" w:eastAsia="Times New Roman" w:hAnsi="Palatino Linotype" w:cs="Times New Roman"/>
          <w:b/>
          <w:bCs/>
          <w:color w:val="222222"/>
          <w:lang w:val="es-ES"/>
        </w:rPr>
        <w:t>Notifíquese</w:t>
      </w:r>
      <w:r w:rsidRPr="00B161D0">
        <w:rPr>
          <w:rFonts w:ascii="Palatino Linotype" w:eastAsia="Times New Roman" w:hAnsi="Palatino Linotype" w:cs="Times New Roman"/>
          <w:bCs/>
          <w:color w:val="222222"/>
          <w:lang w:val="es-ES"/>
        </w:rPr>
        <w:t xml:space="preserve"> a</w:t>
      </w:r>
      <w:r w:rsidRPr="00B161D0">
        <w:rPr>
          <w:rFonts w:ascii="Palatino Linotype" w:hAnsi="Palatino Linotype"/>
          <w:b/>
        </w:rPr>
        <w:t xml:space="preserve"> </w:t>
      </w:r>
      <w:r w:rsidR="009121EC" w:rsidRPr="009121EC">
        <w:rPr>
          <w:rFonts w:ascii="Palatino Linotype" w:hAnsi="Palatino Linotype" w:cs="Arial"/>
          <w:b/>
          <w:highlight w:val="black"/>
        </w:rPr>
        <w:t>--------------------------</w:t>
      </w:r>
      <w:r w:rsidR="00D50A86" w:rsidRPr="00B161D0">
        <w:rPr>
          <w:rFonts w:ascii="Palatino Linotype" w:hAnsi="Palatino Linotype"/>
          <w:b/>
        </w:rPr>
        <w:t xml:space="preserve"> </w:t>
      </w:r>
      <w:r w:rsidRPr="00B161D0">
        <w:rPr>
          <w:rFonts w:ascii="Palatino Linotype" w:hAnsi="Palatino Linotype"/>
        </w:rPr>
        <w:t>la presente resolución</w:t>
      </w:r>
      <w:r w:rsidR="00EF2E76" w:rsidRPr="00B161D0">
        <w:rPr>
          <w:rFonts w:ascii="Palatino Linotype" w:hAnsi="Palatino Linotype"/>
        </w:rPr>
        <w:t>.</w:t>
      </w:r>
    </w:p>
    <w:p w14:paraId="454593D2" w14:textId="77777777" w:rsidR="00DB2B46" w:rsidRPr="00B161D0" w:rsidRDefault="00DB2B46" w:rsidP="00C1682A">
      <w:pPr>
        <w:shd w:val="clear" w:color="auto" w:fill="FFFFFF"/>
        <w:spacing w:line="360" w:lineRule="auto"/>
        <w:jc w:val="both"/>
        <w:rPr>
          <w:rFonts w:ascii="Palatino Linotype" w:hAnsi="Palatino Linotype"/>
        </w:rPr>
      </w:pPr>
    </w:p>
    <w:p w14:paraId="7E38BB88" w14:textId="6B5A6A93" w:rsidR="007A4DB8" w:rsidRPr="00B161D0" w:rsidRDefault="00DB2B46" w:rsidP="002A3023">
      <w:pPr>
        <w:spacing w:line="360" w:lineRule="auto"/>
        <w:jc w:val="both"/>
        <w:rPr>
          <w:rFonts w:ascii="Palatino Linotype" w:eastAsia="MS Mincho" w:hAnsi="Palatino Linotype" w:cs="Times New Roman"/>
          <w:lang w:val="es-ES"/>
        </w:rPr>
      </w:pPr>
      <w:r w:rsidRPr="00B161D0">
        <w:rPr>
          <w:rFonts w:ascii="Palatino Linotype" w:eastAsia="MS Mincho" w:hAnsi="Palatino Linotype" w:cs="Times New Roman"/>
          <w:b/>
          <w:lang w:val="es-MX"/>
        </w:rPr>
        <w:t>QUINTO.</w:t>
      </w:r>
      <w:r w:rsidRPr="00B161D0">
        <w:rPr>
          <w:rFonts w:ascii="Palatino Linotype" w:eastAsia="MS Mincho" w:hAnsi="Palatino Linotype" w:cs="Times New Roman"/>
          <w:lang w:val="es-MX"/>
        </w:rPr>
        <w:t xml:space="preserve"> </w:t>
      </w:r>
      <w:r w:rsidRPr="00B161D0">
        <w:rPr>
          <w:rFonts w:ascii="Palatino Linotype" w:eastAsia="MS Mincho" w:hAnsi="Palatino Linotype" w:cs="Times New Roman"/>
          <w:lang w:val="es-ES"/>
        </w:rPr>
        <w:t xml:space="preserve">Se hace del conocimiento de </w:t>
      </w:r>
      <w:r w:rsidR="009121EC" w:rsidRPr="009121EC">
        <w:rPr>
          <w:rFonts w:ascii="Palatino Linotype" w:hAnsi="Palatino Linotype" w:cs="Arial"/>
          <w:b/>
          <w:highlight w:val="black"/>
        </w:rPr>
        <w:t>-------------</w:t>
      </w:r>
      <w:r w:rsidR="009121EC">
        <w:rPr>
          <w:rFonts w:ascii="Palatino Linotype" w:hAnsi="Palatino Linotype" w:cs="Arial"/>
          <w:b/>
          <w:highlight w:val="black"/>
        </w:rPr>
        <w:t>-</w:t>
      </w:r>
      <w:r w:rsidR="009121EC" w:rsidRPr="009121EC">
        <w:rPr>
          <w:rFonts w:ascii="Palatino Linotype" w:hAnsi="Palatino Linotype" w:cs="Arial"/>
          <w:b/>
          <w:highlight w:val="black"/>
        </w:rPr>
        <w:t>-----------</w:t>
      </w:r>
      <w:r w:rsidR="00EF2E76" w:rsidRPr="00B161D0">
        <w:rPr>
          <w:rFonts w:ascii="Palatino Linotype" w:hAnsi="Palatino Linotype"/>
          <w:b/>
        </w:rPr>
        <w:t xml:space="preserve"> </w:t>
      </w:r>
      <w:r w:rsidRPr="00B161D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6864C7" w:rsidRPr="00B161D0">
        <w:rPr>
          <w:rFonts w:ascii="Palatino Linotype" w:eastAsia="MS Mincho" w:hAnsi="Palatino Linotype" w:cs="Times New Roman"/>
          <w:lang w:val="es-ES"/>
        </w:rPr>
        <w:t>lgún perjuicio podrá impugnar</w:t>
      </w:r>
      <w:r w:rsidR="00FC453A" w:rsidRPr="00B161D0">
        <w:rPr>
          <w:rFonts w:ascii="Palatino Linotype" w:eastAsia="MS Mincho" w:hAnsi="Palatino Linotype" w:cs="Times New Roman"/>
          <w:lang w:val="es-ES"/>
        </w:rPr>
        <w:t xml:space="preserve"> </w:t>
      </w:r>
      <w:r w:rsidRPr="00B161D0">
        <w:rPr>
          <w:rFonts w:ascii="Palatino Linotype" w:eastAsia="MS Mincho" w:hAnsi="Palatino Linotype" w:cs="Times New Roman"/>
          <w:bCs/>
          <w:lang w:val="es-ES"/>
        </w:rPr>
        <w:t>vía juicio de amparo</w:t>
      </w:r>
      <w:r w:rsidRPr="00B161D0">
        <w:rPr>
          <w:rFonts w:ascii="Palatino Linotype" w:eastAsia="MS Mincho" w:hAnsi="Palatino Linotype" w:cs="Times New Roman"/>
          <w:lang w:val="es-ES"/>
        </w:rPr>
        <w:t xml:space="preserve"> en los términos de las leyes aplicables.</w:t>
      </w:r>
    </w:p>
    <w:p w14:paraId="366AE259" w14:textId="77777777" w:rsidR="00875C5D" w:rsidRPr="00B161D0" w:rsidRDefault="00875C5D" w:rsidP="002A3023">
      <w:pPr>
        <w:spacing w:line="360" w:lineRule="auto"/>
        <w:jc w:val="both"/>
        <w:rPr>
          <w:rFonts w:ascii="Palatino Linotype" w:eastAsia="MS Mincho" w:hAnsi="Palatino Linotype" w:cs="Times New Roman"/>
          <w:lang w:val="es-ES"/>
        </w:rPr>
      </w:pPr>
    </w:p>
    <w:p w14:paraId="15F3307F" w14:textId="74339E90" w:rsidR="00D50A86" w:rsidRPr="00B161D0" w:rsidRDefault="00C75BCE" w:rsidP="002A3023">
      <w:pPr>
        <w:spacing w:line="360" w:lineRule="auto"/>
        <w:jc w:val="both"/>
        <w:rPr>
          <w:rFonts w:ascii="Palatino Linotype" w:hAnsi="Palatino Linotype"/>
          <w:color w:val="000000"/>
          <w:shd w:val="clear" w:color="auto" w:fill="FFFFFF"/>
        </w:rPr>
      </w:pPr>
      <w:r w:rsidRPr="00B161D0">
        <w:rPr>
          <w:rFonts w:ascii="Palatino Linotype" w:eastAsia="MS Mincho" w:hAnsi="Palatino Linotype" w:cs="Times New Roman"/>
          <w:b/>
          <w:lang w:val="es-ES"/>
        </w:rPr>
        <w:t>SEXTO</w:t>
      </w:r>
      <w:r w:rsidR="00875C5D" w:rsidRPr="00B161D0">
        <w:rPr>
          <w:rFonts w:ascii="Palatino Linotype" w:eastAsia="MS Mincho" w:hAnsi="Palatino Linotype" w:cs="Times New Roman"/>
          <w:b/>
          <w:lang w:val="es-ES"/>
        </w:rPr>
        <w:t>.</w:t>
      </w:r>
      <w:r w:rsidR="00875C5D" w:rsidRPr="00B161D0">
        <w:rPr>
          <w:rFonts w:ascii="Palatino Linotype" w:eastAsia="MS Mincho" w:hAnsi="Palatino Linotype" w:cs="Times New Roman"/>
          <w:lang w:val="es-ES"/>
        </w:rPr>
        <w:t xml:space="preserve"> </w:t>
      </w:r>
      <w:r w:rsidR="007D13C0" w:rsidRPr="00B161D0">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7D13C0" w:rsidRPr="00B161D0">
        <w:rPr>
          <w:rFonts w:ascii="Palatino Linotype" w:hAnsi="Palatino Linotype"/>
          <w:b/>
          <w:bCs/>
          <w:color w:val="000000"/>
          <w:shd w:val="clear" w:color="auto" w:fill="FFFFFF"/>
        </w:rPr>
        <w:t>SUJETO OBLIGADO</w:t>
      </w:r>
      <w:r w:rsidR="007D13C0" w:rsidRPr="00B161D0">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26412D8" w14:textId="77777777" w:rsidR="003D0A00" w:rsidRPr="00B161D0" w:rsidRDefault="003D0A00" w:rsidP="00D50A86">
      <w:pPr>
        <w:spacing w:line="360" w:lineRule="auto"/>
        <w:ind w:right="48"/>
        <w:jc w:val="both"/>
        <w:rPr>
          <w:rFonts w:ascii="Palatino Linotype" w:hAnsi="Palatino Linotype"/>
          <w:b/>
          <w:color w:val="000000"/>
          <w:shd w:val="clear" w:color="auto" w:fill="FFFFFF"/>
        </w:rPr>
      </w:pPr>
    </w:p>
    <w:p w14:paraId="051F776D" w14:textId="02A38132" w:rsidR="007D13C0" w:rsidRPr="00B161D0" w:rsidRDefault="006F0022" w:rsidP="00D50A86">
      <w:pPr>
        <w:spacing w:line="360" w:lineRule="auto"/>
        <w:ind w:right="48"/>
        <w:jc w:val="both"/>
        <w:rPr>
          <w:rFonts w:ascii="Palatino Linotype" w:eastAsia="Calibri" w:hAnsi="Palatino Linotype" w:cs="Arial"/>
          <w:bCs/>
        </w:rPr>
      </w:pPr>
      <w:r w:rsidRPr="00B161D0">
        <w:rPr>
          <w:rFonts w:ascii="Palatino Linotype" w:hAnsi="Palatino Linotype"/>
          <w:b/>
          <w:color w:val="000000"/>
          <w:shd w:val="clear" w:color="auto" w:fill="FFFFFF"/>
        </w:rPr>
        <w:t>SÉPTIMO</w:t>
      </w:r>
      <w:r w:rsidR="003D0A00" w:rsidRPr="00B161D0">
        <w:rPr>
          <w:rFonts w:ascii="Palatino Linotype" w:hAnsi="Palatino Linotype"/>
          <w:b/>
          <w:color w:val="000000"/>
          <w:shd w:val="clear" w:color="auto" w:fill="FFFFFF"/>
        </w:rPr>
        <w:t>.</w:t>
      </w:r>
      <w:r w:rsidR="00D50A86" w:rsidRPr="00B161D0">
        <w:rPr>
          <w:rFonts w:ascii="Palatino Linotype" w:hAnsi="Palatino Linotype"/>
          <w:b/>
          <w:color w:val="000000"/>
          <w:shd w:val="clear" w:color="auto" w:fill="FFFFFF"/>
        </w:rPr>
        <w:t xml:space="preserve"> </w:t>
      </w:r>
      <w:r w:rsidR="00D50A86" w:rsidRPr="00B161D0">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00D50A86" w:rsidRPr="00B161D0">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6323BA85" w14:textId="77777777" w:rsidR="003D0A00" w:rsidRPr="00B161D0" w:rsidRDefault="003D0A00" w:rsidP="00D50A86">
      <w:pPr>
        <w:spacing w:line="360" w:lineRule="auto"/>
        <w:ind w:right="48"/>
        <w:jc w:val="both"/>
        <w:rPr>
          <w:rFonts w:ascii="Palatino Linotype" w:eastAsia="Calibri" w:hAnsi="Palatino Linotype" w:cs="Arial"/>
          <w:bCs/>
        </w:rPr>
      </w:pPr>
    </w:p>
    <w:bookmarkEnd w:id="43"/>
    <w:p w14:paraId="4A380E72" w14:textId="56EF8C1E" w:rsidR="00B161D0" w:rsidRDefault="009157E2" w:rsidP="00C1682A">
      <w:pPr>
        <w:tabs>
          <w:tab w:val="left" w:pos="0"/>
        </w:tabs>
        <w:spacing w:line="360" w:lineRule="auto"/>
        <w:ind w:right="49"/>
        <w:jc w:val="both"/>
        <w:rPr>
          <w:rFonts w:ascii="Palatino Linotype" w:hAnsi="Palatino Linotype" w:cs="Arial"/>
        </w:rPr>
      </w:pPr>
      <w:r w:rsidRPr="00B161D0">
        <w:rPr>
          <w:rFonts w:ascii="Palatino Linotype" w:hAnsi="Palatino Linotype" w:cs="Arial"/>
        </w:rPr>
        <w:t>ASÍ LO RESUELVE, POR UNANIMIDAD DE VOTOS, EL PLENO DEL</w:t>
      </w:r>
      <w:r w:rsidRPr="00B161D0">
        <w:rPr>
          <w:rFonts w:ascii="Palatino Linotype" w:eastAsia="Arial Unicode MS" w:hAnsi="Palatino Linotype" w:cs="Arial"/>
        </w:rPr>
        <w:t xml:space="preserve"> INSTITUTO DE TRANSPARENCIA, ACCESO A LA INFORMACIÓN PÚBLICA Y PROTECCIÓN DE DATOS PERSONALES DEL ESTADO DE MÉXICO Y MUNICIPIOS</w:t>
      </w:r>
      <w:r w:rsidRPr="00B161D0">
        <w:rPr>
          <w:rFonts w:ascii="Palatino Linotype" w:hAnsi="Palatino Linotype" w:cs="Arial"/>
        </w:rPr>
        <w:t xml:space="preserve">, CONFORMADO POR LOS COMISIONADOS ZULEMA MARTÍNEZ </w:t>
      </w:r>
      <w:r w:rsidR="00D70F0E" w:rsidRPr="00B161D0">
        <w:rPr>
          <w:rFonts w:ascii="Palatino Linotype" w:hAnsi="Palatino Linotype" w:cs="Arial"/>
        </w:rPr>
        <w:t>SÁNCHEZ; EVA ABAID YAPUR; JOSÉ GUADALUPE LUNA HERNÁNDEZ; JAVIER MARTÍNEZ</w:t>
      </w:r>
      <w:r w:rsidR="002A3023" w:rsidRPr="00B161D0">
        <w:rPr>
          <w:rFonts w:ascii="Palatino Linotype" w:hAnsi="Palatino Linotype" w:cs="Arial"/>
        </w:rPr>
        <w:t xml:space="preserve"> CRUZ </w:t>
      </w:r>
      <w:r w:rsidR="00D70F0E" w:rsidRPr="00B161D0">
        <w:rPr>
          <w:rFonts w:ascii="Palatino Linotype" w:hAnsi="Palatino Linotype" w:cs="Arial"/>
        </w:rPr>
        <w:t>Y LUIS GUSTAVO PARRA NORIEGA</w:t>
      </w:r>
      <w:r w:rsidR="00A345A3" w:rsidRPr="00B161D0">
        <w:rPr>
          <w:rFonts w:ascii="Palatino Linotype" w:hAnsi="Palatino Linotype" w:cs="Arial"/>
        </w:rPr>
        <w:t xml:space="preserve">; EN LA </w:t>
      </w:r>
      <w:r w:rsidR="001638B2" w:rsidRPr="00B161D0">
        <w:rPr>
          <w:rFonts w:ascii="Palatino Linotype" w:hAnsi="Palatino Linotype" w:cs="Arial"/>
        </w:rPr>
        <w:t>DÉCIMA</w:t>
      </w:r>
      <w:r w:rsidR="00CD389F" w:rsidRPr="00B161D0">
        <w:rPr>
          <w:rFonts w:ascii="Palatino Linotype" w:hAnsi="Palatino Linotype" w:cs="Arial"/>
        </w:rPr>
        <w:t xml:space="preserve"> </w:t>
      </w:r>
      <w:r w:rsidR="00B161D0">
        <w:rPr>
          <w:rFonts w:ascii="Palatino Linotype" w:hAnsi="Palatino Linotype" w:cs="Arial"/>
        </w:rPr>
        <w:t>OCTAVA</w:t>
      </w:r>
      <w:r w:rsidR="001638B2" w:rsidRPr="00B161D0">
        <w:rPr>
          <w:rFonts w:ascii="Palatino Linotype" w:hAnsi="Palatino Linotype" w:cs="Arial"/>
        </w:rPr>
        <w:t xml:space="preserve"> </w:t>
      </w:r>
      <w:r w:rsidR="001B11F9" w:rsidRPr="00B161D0">
        <w:rPr>
          <w:rFonts w:ascii="Palatino Linotype" w:hAnsi="Palatino Linotype" w:cs="Arial"/>
        </w:rPr>
        <w:t>SESIÓN</w:t>
      </w:r>
      <w:r w:rsidR="00D70F0E" w:rsidRPr="00B161D0">
        <w:rPr>
          <w:rFonts w:ascii="Palatino Linotype" w:hAnsi="Palatino Linotype" w:cs="Arial"/>
        </w:rPr>
        <w:t xml:space="preserve"> </w:t>
      </w:r>
      <w:r w:rsidR="00A345A3" w:rsidRPr="00B161D0">
        <w:rPr>
          <w:rFonts w:ascii="Palatino Linotype" w:hAnsi="Palatino Linotype" w:cs="Arial"/>
        </w:rPr>
        <w:t xml:space="preserve">ORDINARIA CELEBRADA EL </w:t>
      </w:r>
      <w:r w:rsidR="00B161D0">
        <w:rPr>
          <w:rFonts w:ascii="Palatino Linotype" w:hAnsi="Palatino Linotype" w:cs="Arial"/>
        </w:rPr>
        <w:t>VEINTISÉIS</w:t>
      </w:r>
      <w:r w:rsidR="00CD389F" w:rsidRPr="00B161D0">
        <w:rPr>
          <w:rFonts w:ascii="Palatino Linotype" w:hAnsi="Palatino Linotype" w:cs="Arial"/>
        </w:rPr>
        <w:t xml:space="preserve"> </w:t>
      </w:r>
      <w:r w:rsidR="00977C40" w:rsidRPr="00B161D0">
        <w:rPr>
          <w:rFonts w:ascii="Palatino Linotype" w:hAnsi="Palatino Linotype" w:cs="Arial"/>
        </w:rPr>
        <w:t xml:space="preserve">DE </w:t>
      </w:r>
      <w:r w:rsidR="00F03703" w:rsidRPr="00B161D0">
        <w:rPr>
          <w:rFonts w:ascii="Palatino Linotype" w:hAnsi="Palatino Linotype" w:cs="Arial"/>
        </w:rPr>
        <w:t>MAYO</w:t>
      </w:r>
      <w:r w:rsidR="00D70F0E" w:rsidRPr="00B161D0">
        <w:rPr>
          <w:rFonts w:ascii="Palatino Linotype" w:hAnsi="Palatino Linotype" w:cs="Arial"/>
        </w:rPr>
        <w:t xml:space="preserve"> DE DOS MIL </w:t>
      </w:r>
      <w:r w:rsidR="001638B2" w:rsidRPr="00B161D0">
        <w:rPr>
          <w:rFonts w:ascii="Palatino Linotype" w:hAnsi="Palatino Linotype" w:cs="Arial"/>
        </w:rPr>
        <w:t>VEINTIUNO</w:t>
      </w:r>
      <w:r w:rsidR="00D70F0E" w:rsidRPr="00B161D0">
        <w:rPr>
          <w:rFonts w:ascii="Palatino Linotype" w:hAnsi="Palatino Linotype" w:cs="Arial"/>
        </w:rPr>
        <w:t xml:space="preserve">, ANTE EL SECRETARIO TÉCNICO </w:t>
      </w:r>
      <w:r w:rsidRPr="00B161D0">
        <w:rPr>
          <w:rFonts w:ascii="Palatino Linotype" w:hAnsi="Palatino Linotype" w:cs="Arial"/>
        </w:rPr>
        <w:t xml:space="preserve">DEL PLENO, </w:t>
      </w:r>
      <w:r w:rsidRPr="00B161D0">
        <w:rPr>
          <w:rFonts w:ascii="Palatino Linotype" w:hAnsi="Palatino Linotype"/>
        </w:rPr>
        <w:t>ALEXIS TAPIA RAMÍREZ</w:t>
      </w:r>
      <w:r w:rsidRPr="00B161D0">
        <w:rPr>
          <w:rFonts w:ascii="Palatino Linotype" w:hAnsi="Palatino Linotype" w:cs="Arial"/>
        </w:rPr>
        <w:t>.</w:t>
      </w:r>
    </w:p>
    <w:p w14:paraId="3EDF4D3D" w14:textId="77777777" w:rsidR="00B161D0" w:rsidRDefault="00B161D0">
      <w:pPr>
        <w:rPr>
          <w:rFonts w:ascii="Palatino Linotype" w:hAnsi="Palatino Linotype" w:cs="Arial"/>
        </w:rPr>
      </w:pPr>
      <w:r>
        <w:rPr>
          <w:rFonts w:ascii="Palatino Linotype" w:hAnsi="Palatino Linotype" w:cs="Arial"/>
        </w:rPr>
        <w:br w:type="page"/>
      </w:r>
    </w:p>
    <w:bookmarkEnd w:id="44"/>
    <w:bookmarkEnd w:id="45"/>
    <w:p w14:paraId="1CB13FF6" w14:textId="77777777" w:rsidR="001105B5" w:rsidRPr="00B161D0" w:rsidRDefault="001105B5" w:rsidP="00C1682A">
      <w:pPr>
        <w:tabs>
          <w:tab w:val="left" w:pos="0"/>
        </w:tabs>
        <w:spacing w:line="360" w:lineRule="auto"/>
        <w:ind w:right="49"/>
        <w:jc w:val="both"/>
        <w:rPr>
          <w:rFonts w:ascii="Palatino Linotype" w:hAnsi="Palatino Linotype" w:cs="Arial"/>
        </w:rPr>
      </w:pPr>
    </w:p>
    <w:sectPr w:rsidR="001105B5" w:rsidRPr="00B161D0" w:rsidSect="00C1682A">
      <w:headerReference w:type="even" r:id="rId10"/>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25E0" w14:textId="77777777" w:rsidR="00E12A4D" w:rsidRDefault="00E12A4D" w:rsidP="00587366">
      <w:r>
        <w:separator/>
      </w:r>
    </w:p>
  </w:endnote>
  <w:endnote w:type="continuationSeparator" w:id="0">
    <w:p w14:paraId="02DF0709" w14:textId="77777777" w:rsidR="00E12A4D" w:rsidRDefault="00E12A4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1A1B62" w:rsidRPr="00883450" w:rsidRDefault="001A1B6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161D0">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161D0">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1A1B62" w:rsidRDefault="001A1B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1A1B62" w:rsidRPr="00883450" w:rsidRDefault="001A1B6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161D0" w:rsidRPr="00B161D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161D0" w:rsidRPr="00B161D0">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1A1B62" w:rsidRPr="00883450" w:rsidRDefault="001A1B6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8A2E" w14:textId="77777777" w:rsidR="00E12A4D" w:rsidRDefault="00E12A4D" w:rsidP="00587366">
      <w:r>
        <w:separator/>
      </w:r>
    </w:p>
  </w:footnote>
  <w:footnote w:type="continuationSeparator" w:id="0">
    <w:p w14:paraId="40683C05" w14:textId="77777777" w:rsidR="00E12A4D" w:rsidRDefault="00E12A4D"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D6D7" w14:textId="6051B67E" w:rsidR="00B161D0" w:rsidRDefault="00DA1463">
    <w:pPr>
      <w:pStyle w:val="Encabezado"/>
    </w:pPr>
    <w:r>
      <w:rPr>
        <w:noProof/>
        <w:lang w:val="es-MX" w:eastAsia="es-MX"/>
      </w:rPr>
      <w:pict w14:anchorId="39D2E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453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6A5D5D69" w:rsidR="001A1B62" w:rsidRDefault="00DA1463" w:rsidP="001C6012">
    <w:pPr>
      <w:pStyle w:val="Encabezado"/>
      <w:tabs>
        <w:tab w:val="clear" w:pos="4252"/>
        <w:tab w:val="clear" w:pos="8504"/>
        <w:tab w:val="left" w:pos="8460"/>
      </w:tabs>
    </w:pPr>
    <w:r>
      <w:rPr>
        <w:noProof/>
        <w:lang w:val="es-MX" w:eastAsia="es-MX"/>
      </w:rPr>
      <w:pict w14:anchorId="1AD57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453002" o:spid="_x0000_s2051" type="#_x0000_t75" style="position:absolute;margin-left:-85.2pt;margin-top:-126.25pt;width:609.4pt;height:793.75pt;z-index:-251656192;mso-position-horizontal-relative:margin;mso-position-vertical-relative:margin" o:allowincell="f">
          <v:imagedata r:id="rId1" o:title="resolución"/>
          <w10:wrap anchorx="margin" anchory="margin"/>
        </v:shape>
      </w:pict>
    </w:r>
    <w:r w:rsidR="001A1B62">
      <w:tab/>
    </w:r>
  </w:p>
  <w:p w14:paraId="64F5F23E" w14:textId="390690E5" w:rsidR="001A1B62" w:rsidRDefault="001A1B6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A1B62" w:rsidRPr="00674A46" w14:paraId="07F2896E" w14:textId="77777777" w:rsidTr="00F3586F">
      <w:trPr>
        <w:trHeight w:val="138"/>
      </w:trPr>
      <w:tc>
        <w:tcPr>
          <w:tcW w:w="3544" w:type="dxa"/>
          <w:vAlign w:val="center"/>
        </w:tcPr>
        <w:p w14:paraId="4A5B1974" w14:textId="3B2AB4E0" w:rsidR="001A1B62" w:rsidRPr="00674A46" w:rsidRDefault="001A1B6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78D2BEE" w:rsidR="001A1B62" w:rsidRPr="0017265D" w:rsidRDefault="001A1B62"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1308/INFOEM/IP/RR/2021</w:t>
          </w:r>
        </w:p>
      </w:tc>
    </w:tr>
    <w:tr w:rsidR="001A1B62" w:rsidRPr="00674A46" w14:paraId="1B5D8690" w14:textId="77777777" w:rsidTr="00F3586F">
      <w:trPr>
        <w:trHeight w:val="233"/>
      </w:trPr>
      <w:tc>
        <w:tcPr>
          <w:tcW w:w="3544" w:type="dxa"/>
          <w:vAlign w:val="center"/>
        </w:tcPr>
        <w:p w14:paraId="3903F2C6" w14:textId="35D57A2C" w:rsidR="001A1B62" w:rsidRPr="00674A46" w:rsidRDefault="001A1B6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78E4F08" w:rsidR="001A1B62" w:rsidRPr="00B75F20" w:rsidRDefault="001A1B62"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Cuautitlán</w:t>
          </w:r>
        </w:p>
      </w:tc>
    </w:tr>
    <w:tr w:rsidR="001A1B62" w:rsidRPr="00674A46" w14:paraId="095EB01B" w14:textId="77777777" w:rsidTr="00F3586F">
      <w:trPr>
        <w:trHeight w:val="321"/>
      </w:trPr>
      <w:tc>
        <w:tcPr>
          <w:tcW w:w="3544" w:type="dxa"/>
          <w:vAlign w:val="center"/>
        </w:tcPr>
        <w:p w14:paraId="6E000A51" w14:textId="25DCC1C7" w:rsidR="001A1B62" w:rsidRPr="00674A46" w:rsidRDefault="001A1B6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A1B62" w:rsidRPr="00674A46" w:rsidRDefault="001A1B6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1A1B62" w:rsidRDefault="001A1B62"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6D4B1C10" w:rsidR="001A1B62" w:rsidRDefault="00DA1463" w:rsidP="00472C41">
    <w:pPr>
      <w:pStyle w:val="Encabezado"/>
      <w:tabs>
        <w:tab w:val="clear" w:pos="4252"/>
        <w:tab w:val="clear" w:pos="8504"/>
        <w:tab w:val="left" w:pos="3103"/>
      </w:tabs>
    </w:pPr>
    <w:r>
      <w:rPr>
        <w:noProof/>
        <w:lang w:val="es-MX" w:eastAsia="es-MX"/>
      </w:rPr>
      <w:pict w14:anchorId="75809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4530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A1B62">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A1B62" w:rsidRPr="00674A46" w14:paraId="0A3256F2" w14:textId="77777777" w:rsidTr="00F3586F">
      <w:trPr>
        <w:trHeight w:val="138"/>
      </w:trPr>
      <w:tc>
        <w:tcPr>
          <w:tcW w:w="3261" w:type="dxa"/>
          <w:vAlign w:val="center"/>
        </w:tcPr>
        <w:p w14:paraId="3D80769D" w14:textId="316F11F8" w:rsidR="001A1B62" w:rsidRPr="00674A46" w:rsidRDefault="001A1B6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2D4948C" w:rsidR="001A1B62" w:rsidRPr="00F37A4C" w:rsidRDefault="001A1B62" w:rsidP="00184C8E">
          <w:pPr>
            <w:pStyle w:val="Encabezado"/>
            <w:rPr>
              <w:rFonts w:ascii="Palatino Linotype" w:hAnsi="Palatino Linotype"/>
              <w:b/>
              <w:sz w:val="22"/>
              <w:szCs w:val="22"/>
            </w:rPr>
          </w:pPr>
          <w:r>
            <w:rPr>
              <w:rFonts w:ascii="Palatino Linotype" w:hAnsi="Palatino Linotype" w:cs="Arial"/>
              <w:b/>
              <w:bCs/>
              <w:sz w:val="22"/>
              <w:szCs w:val="22"/>
              <w:lang w:eastAsia="es-MX"/>
            </w:rPr>
            <w:t>01308</w:t>
          </w:r>
          <w:r w:rsidRPr="00F37A4C">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1A1B62" w:rsidRPr="00B75F20" w14:paraId="128C8B3C" w14:textId="77777777" w:rsidTr="00F3586F">
      <w:trPr>
        <w:trHeight w:val="233"/>
      </w:trPr>
      <w:tc>
        <w:tcPr>
          <w:tcW w:w="3261" w:type="dxa"/>
          <w:vAlign w:val="center"/>
        </w:tcPr>
        <w:p w14:paraId="483E3371" w14:textId="66B1BC74" w:rsidR="001A1B62" w:rsidRPr="00674A46" w:rsidRDefault="001A1B6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35BBBD4" w:rsidR="001A1B62" w:rsidRPr="009121EC" w:rsidRDefault="009121EC" w:rsidP="00F0190C">
          <w:pPr>
            <w:pStyle w:val="Encabezado"/>
            <w:ind w:right="234"/>
            <w:rPr>
              <w:rFonts w:ascii="Palatino Linotype" w:hAnsi="Palatino Linotype"/>
              <w:b/>
              <w:sz w:val="22"/>
              <w:szCs w:val="22"/>
              <w:highlight w:val="black"/>
            </w:rPr>
          </w:pPr>
          <w:r w:rsidRPr="009121EC">
            <w:rPr>
              <w:rFonts w:ascii="Palatino Linotype" w:hAnsi="Palatino Linotype"/>
              <w:b/>
              <w:sz w:val="22"/>
              <w:szCs w:val="22"/>
              <w:highlight w:val="black"/>
            </w:rPr>
            <w:t>--------------------------------------</w:t>
          </w:r>
        </w:p>
      </w:tc>
    </w:tr>
    <w:tr w:rsidR="001A1B62" w:rsidRPr="00674A46" w14:paraId="41BE0704" w14:textId="77777777" w:rsidTr="00F3586F">
      <w:trPr>
        <w:trHeight w:val="321"/>
      </w:trPr>
      <w:tc>
        <w:tcPr>
          <w:tcW w:w="3261" w:type="dxa"/>
          <w:vAlign w:val="center"/>
        </w:tcPr>
        <w:p w14:paraId="34C64148" w14:textId="10C6C8A9" w:rsidR="001A1B62" w:rsidRPr="00674A46" w:rsidRDefault="001A1B6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4077FDC" w:rsidR="001A1B62" w:rsidRPr="00F37A4C" w:rsidRDefault="001A1B62"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Cuautitlán</w:t>
          </w:r>
        </w:p>
      </w:tc>
    </w:tr>
    <w:tr w:rsidR="001A1B62" w:rsidRPr="00674A46" w14:paraId="0C8B6193" w14:textId="77777777" w:rsidTr="00F3586F">
      <w:trPr>
        <w:trHeight w:val="321"/>
      </w:trPr>
      <w:tc>
        <w:tcPr>
          <w:tcW w:w="3261" w:type="dxa"/>
          <w:vAlign w:val="center"/>
        </w:tcPr>
        <w:p w14:paraId="321FFAFF" w14:textId="40E5A678" w:rsidR="001A1B62" w:rsidRPr="00674A46" w:rsidRDefault="001A1B6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A1B62" w:rsidRPr="00F37A4C" w:rsidRDefault="001A1B62"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1A1B62" w:rsidRDefault="001A1B6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8B3CE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6" w15:restartNumberingAfterBreak="0">
    <w:nsid w:val="332C5E4A"/>
    <w:multiLevelType w:val="hybridMultilevel"/>
    <w:tmpl w:val="252C9136"/>
    <w:lvl w:ilvl="0" w:tplc="040A0001">
      <w:start w:val="1"/>
      <w:numFmt w:val="bullet"/>
      <w:lvlText w:val=""/>
      <w:lvlJc w:val="left"/>
      <w:pPr>
        <w:ind w:left="775" w:hanging="360"/>
      </w:pPr>
      <w:rPr>
        <w:rFonts w:ascii="Symbol" w:hAnsi="Symbol"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7" w15:restartNumberingAfterBreak="0">
    <w:nsid w:val="37267446"/>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603E1A"/>
    <w:multiLevelType w:val="hybridMultilevel"/>
    <w:tmpl w:val="57CA4F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10" w15:restartNumberingAfterBreak="0">
    <w:nsid w:val="48453AB2"/>
    <w:multiLevelType w:val="hybridMultilevel"/>
    <w:tmpl w:val="3EC0A2D8"/>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5BA04744"/>
    <w:multiLevelType w:val="hybridMultilevel"/>
    <w:tmpl w:val="AD9A67C0"/>
    <w:lvl w:ilvl="0" w:tplc="27CE7A14">
      <w:start w:val="1"/>
      <w:numFmt w:val="lowerLetter"/>
      <w:lvlText w:val="%1."/>
      <w:lvlJc w:val="left"/>
      <w:pPr>
        <w:ind w:left="1211" w:hanging="360"/>
      </w:pPr>
      <w:rPr>
        <w:rFonts w:eastAsia="Times New Roman" w:cs="Arial"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3" w15:restartNumberingAfterBreak="0">
    <w:nsid w:val="5BF92EC0"/>
    <w:multiLevelType w:val="hybridMultilevel"/>
    <w:tmpl w:val="72549A0E"/>
    <w:lvl w:ilvl="0" w:tplc="DE8E84BA">
      <w:start w:val="1"/>
      <w:numFmt w:val="upperRoman"/>
      <w:lvlText w:val="%1."/>
      <w:lvlJc w:val="left"/>
      <w:pPr>
        <w:ind w:left="1287"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4" w15:restartNumberingAfterBreak="0">
    <w:nsid w:val="5DB77C35"/>
    <w:multiLevelType w:val="hybridMultilevel"/>
    <w:tmpl w:val="C42664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54B1CFC"/>
    <w:multiLevelType w:val="hybridMultilevel"/>
    <w:tmpl w:val="485E9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CF6B5E"/>
    <w:multiLevelType w:val="hybridMultilevel"/>
    <w:tmpl w:val="CB5CFC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6"/>
  </w:num>
  <w:num w:numId="4">
    <w:abstractNumId w:val="1"/>
  </w:num>
  <w:num w:numId="5">
    <w:abstractNumId w:val="9"/>
  </w:num>
  <w:num w:numId="6">
    <w:abstractNumId w:val="5"/>
  </w:num>
  <w:num w:numId="7">
    <w:abstractNumId w:val="15"/>
  </w:num>
  <w:num w:numId="8">
    <w:abstractNumId w:val="6"/>
  </w:num>
  <w:num w:numId="9">
    <w:abstractNumId w:val="17"/>
  </w:num>
  <w:num w:numId="10">
    <w:abstractNumId w:val="4"/>
  </w:num>
  <w:num w:numId="11">
    <w:abstractNumId w:val="3"/>
  </w:num>
  <w:num w:numId="12">
    <w:abstractNumId w:val="13"/>
  </w:num>
  <w:num w:numId="13">
    <w:abstractNumId w:val="11"/>
  </w:num>
  <w:num w:numId="14">
    <w:abstractNumId w:val="12"/>
  </w:num>
  <w:num w:numId="15">
    <w:abstractNumId w:val="7"/>
  </w:num>
  <w:num w:numId="16">
    <w:abstractNumId w:val="8"/>
  </w:num>
  <w:num w:numId="17">
    <w:abstractNumId w:val="14"/>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1BC"/>
    <w:rsid w:val="000035F6"/>
    <w:rsid w:val="000036B1"/>
    <w:rsid w:val="00003A05"/>
    <w:rsid w:val="0000407F"/>
    <w:rsid w:val="00004609"/>
    <w:rsid w:val="000058E3"/>
    <w:rsid w:val="00007E8A"/>
    <w:rsid w:val="00007F22"/>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3D4E"/>
    <w:rsid w:val="000244AD"/>
    <w:rsid w:val="00024833"/>
    <w:rsid w:val="00024C70"/>
    <w:rsid w:val="00024F35"/>
    <w:rsid w:val="00026BE9"/>
    <w:rsid w:val="00026F3C"/>
    <w:rsid w:val="0003063D"/>
    <w:rsid w:val="00031843"/>
    <w:rsid w:val="000319FD"/>
    <w:rsid w:val="00031F10"/>
    <w:rsid w:val="00032493"/>
    <w:rsid w:val="0003320B"/>
    <w:rsid w:val="00033D51"/>
    <w:rsid w:val="000346AC"/>
    <w:rsid w:val="0003691A"/>
    <w:rsid w:val="00036EAF"/>
    <w:rsid w:val="0004072A"/>
    <w:rsid w:val="0004109C"/>
    <w:rsid w:val="0004144F"/>
    <w:rsid w:val="00041672"/>
    <w:rsid w:val="0004193F"/>
    <w:rsid w:val="00042380"/>
    <w:rsid w:val="000439C9"/>
    <w:rsid w:val="000444FF"/>
    <w:rsid w:val="00044813"/>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676DA"/>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7A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551"/>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0AB4"/>
    <w:rsid w:val="000E11C3"/>
    <w:rsid w:val="000E1FC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86"/>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164"/>
    <w:rsid w:val="00142CE4"/>
    <w:rsid w:val="001436BB"/>
    <w:rsid w:val="0014481A"/>
    <w:rsid w:val="001459C8"/>
    <w:rsid w:val="001462DE"/>
    <w:rsid w:val="00146629"/>
    <w:rsid w:val="001467B7"/>
    <w:rsid w:val="00146B1E"/>
    <w:rsid w:val="001474B0"/>
    <w:rsid w:val="00147864"/>
    <w:rsid w:val="00152AD7"/>
    <w:rsid w:val="00152ADF"/>
    <w:rsid w:val="00152D78"/>
    <w:rsid w:val="00152E0B"/>
    <w:rsid w:val="00153833"/>
    <w:rsid w:val="00153E00"/>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8B2"/>
    <w:rsid w:val="00163B1F"/>
    <w:rsid w:val="00163E3D"/>
    <w:rsid w:val="001648EE"/>
    <w:rsid w:val="0016491C"/>
    <w:rsid w:val="00164B65"/>
    <w:rsid w:val="001660BC"/>
    <w:rsid w:val="00166794"/>
    <w:rsid w:val="00166F03"/>
    <w:rsid w:val="00170D28"/>
    <w:rsid w:val="00171D55"/>
    <w:rsid w:val="0017265D"/>
    <w:rsid w:val="00173DDB"/>
    <w:rsid w:val="00174472"/>
    <w:rsid w:val="00174509"/>
    <w:rsid w:val="001746FB"/>
    <w:rsid w:val="00176202"/>
    <w:rsid w:val="0017653A"/>
    <w:rsid w:val="001775DF"/>
    <w:rsid w:val="0017788D"/>
    <w:rsid w:val="00177CA5"/>
    <w:rsid w:val="00181E9E"/>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004"/>
    <w:rsid w:val="001A1188"/>
    <w:rsid w:val="001A125F"/>
    <w:rsid w:val="001A138D"/>
    <w:rsid w:val="001A1B62"/>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4A5"/>
    <w:rsid w:val="001E7B9E"/>
    <w:rsid w:val="001F025B"/>
    <w:rsid w:val="001F102E"/>
    <w:rsid w:val="001F1169"/>
    <w:rsid w:val="001F2FC5"/>
    <w:rsid w:val="001F4299"/>
    <w:rsid w:val="001F4746"/>
    <w:rsid w:val="001F492B"/>
    <w:rsid w:val="001F56E3"/>
    <w:rsid w:val="001F5AF8"/>
    <w:rsid w:val="001F653D"/>
    <w:rsid w:val="001F6AA0"/>
    <w:rsid w:val="001F783F"/>
    <w:rsid w:val="001F7DE2"/>
    <w:rsid w:val="0020074D"/>
    <w:rsid w:val="00201345"/>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3B0"/>
    <w:rsid w:val="002179AC"/>
    <w:rsid w:val="0022045C"/>
    <w:rsid w:val="00220794"/>
    <w:rsid w:val="00220ADB"/>
    <w:rsid w:val="00220DD2"/>
    <w:rsid w:val="002217BA"/>
    <w:rsid w:val="00221E74"/>
    <w:rsid w:val="00223507"/>
    <w:rsid w:val="0022353C"/>
    <w:rsid w:val="00224317"/>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33DA"/>
    <w:rsid w:val="0024369C"/>
    <w:rsid w:val="00244476"/>
    <w:rsid w:val="00244D17"/>
    <w:rsid w:val="00244DAA"/>
    <w:rsid w:val="00246BC2"/>
    <w:rsid w:val="00247070"/>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6D8"/>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478E"/>
    <w:rsid w:val="002A61A7"/>
    <w:rsid w:val="002A6BF9"/>
    <w:rsid w:val="002A7537"/>
    <w:rsid w:val="002A7D3B"/>
    <w:rsid w:val="002B085C"/>
    <w:rsid w:val="002B0A54"/>
    <w:rsid w:val="002B0ACF"/>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5ABF"/>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C7A02"/>
    <w:rsid w:val="002D0E3D"/>
    <w:rsid w:val="002D10C8"/>
    <w:rsid w:val="002D1A38"/>
    <w:rsid w:val="002D205D"/>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9D4"/>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5D37"/>
    <w:rsid w:val="00346885"/>
    <w:rsid w:val="00346DF7"/>
    <w:rsid w:val="003472B3"/>
    <w:rsid w:val="0034786E"/>
    <w:rsid w:val="003509D4"/>
    <w:rsid w:val="00350A12"/>
    <w:rsid w:val="00351009"/>
    <w:rsid w:val="0035104F"/>
    <w:rsid w:val="00352260"/>
    <w:rsid w:val="00353C1D"/>
    <w:rsid w:val="00355469"/>
    <w:rsid w:val="00355AEE"/>
    <w:rsid w:val="00355D3B"/>
    <w:rsid w:val="00356D43"/>
    <w:rsid w:val="0036036D"/>
    <w:rsid w:val="0036073F"/>
    <w:rsid w:val="003607B9"/>
    <w:rsid w:val="00361C42"/>
    <w:rsid w:val="003629EE"/>
    <w:rsid w:val="003641F0"/>
    <w:rsid w:val="003643B3"/>
    <w:rsid w:val="003646AC"/>
    <w:rsid w:val="00364ECD"/>
    <w:rsid w:val="003656E5"/>
    <w:rsid w:val="00365AD3"/>
    <w:rsid w:val="003672CE"/>
    <w:rsid w:val="00370BB1"/>
    <w:rsid w:val="00370EDD"/>
    <w:rsid w:val="003721B2"/>
    <w:rsid w:val="00372328"/>
    <w:rsid w:val="00372657"/>
    <w:rsid w:val="00372E18"/>
    <w:rsid w:val="00373680"/>
    <w:rsid w:val="00373688"/>
    <w:rsid w:val="0037428A"/>
    <w:rsid w:val="00374A4E"/>
    <w:rsid w:val="00374BE8"/>
    <w:rsid w:val="00375EC8"/>
    <w:rsid w:val="003762FD"/>
    <w:rsid w:val="003771ED"/>
    <w:rsid w:val="00377CC8"/>
    <w:rsid w:val="00380295"/>
    <w:rsid w:val="003807E8"/>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75E"/>
    <w:rsid w:val="003C0AF0"/>
    <w:rsid w:val="003C0D68"/>
    <w:rsid w:val="003C3086"/>
    <w:rsid w:val="003C4E02"/>
    <w:rsid w:val="003C5EFD"/>
    <w:rsid w:val="003C7282"/>
    <w:rsid w:val="003C788C"/>
    <w:rsid w:val="003D00D5"/>
    <w:rsid w:val="003D0758"/>
    <w:rsid w:val="003D0A00"/>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5E39"/>
    <w:rsid w:val="003E6057"/>
    <w:rsid w:val="003E6533"/>
    <w:rsid w:val="003E6679"/>
    <w:rsid w:val="003E6D0F"/>
    <w:rsid w:val="003E712E"/>
    <w:rsid w:val="003E7DDD"/>
    <w:rsid w:val="003F04A7"/>
    <w:rsid w:val="003F1090"/>
    <w:rsid w:val="003F140F"/>
    <w:rsid w:val="003F15DB"/>
    <w:rsid w:val="003F194E"/>
    <w:rsid w:val="003F2702"/>
    <w:rsid w:val="003F275C"/>
    <w:rsid w:val="003F2778"/>
    <w:rsid w:val="003F36A4"/>
    <w:rsid w:val="003F607C"/>
    <w:rsid w:val="003F70CA"/>
    <w:rsid w:val="0040137F"/>
    <w:rsid w:val="00402179"/>
    <w:rsid w:val="0040278D"/>
    <w:rsid w:val="0040401D"/>
    <w:rsid w:val="0040413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869"/>
    <w:rsid w:val="00422DE8"/>
    <w:rsid w:val="00422E84"/>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A95"/>
    <w:rsid w:val="00444E28"/>
    <w:rsid w:val="0044535B"/>
    <w:rsid w:val="004456B6"/>
    <w:rsid w:val="00445B32"/>
    <w:rsid w:val="00445FDA"/>
    <w:rsid w:val="00447291"/>
    <w:rsid w:val="00447F0D"/>
    <w:rsid w:val="00450A5F"/>
    <w:rsid w:val="00450F7D"/>
    <w:rsid w:val="00451022"/>
    <w:rsid w:val="00451514"/>
    <w:rsid w:val="0045209F"/>
    <w:rsid w:val="004537BB"/>
    <w:rsid w:val="00453BB4"/>
    <w:rsid w:val="00453E1C"/>
    <w:rsid w:val="004540C4"/>
    <w:rsid w:val="00454738"/>
    <w:rsid w:val="00456317"/>
    <w:rsid w:val="00456348"/>
    <w:rsid w:val="00457243"/>
    <w:rsid w:val="0046105E"/>
    <w:rsid w:val="004613B1"/>
    <w:rsid w:val="00461513"/>
    <w:rsid w:val="00461F9D"/>
    <w:rsid w:val="0046231E"/>
    <w:rsid w:val="0046283C"/>
    <w:rsid w:val="004635E2"/>
    <w:rsid w:val="00463A2B"/>
    <w:rsid w:val="00464688"/>
    <w:rsid w:val="00464CB6"/>
    <w:rsid w:val="0046566E"/>
    <w:rsid w:val="0046739F"/>
    <w:rsid w:val="00467AC8"/>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3C37"/>
    <w:rsid w:val="004841FF"/>
    <w:rsid w:val="00484BCC"/>
    <w:rsid w:val="00485468"/>
    <w:rsid w:val="00485803"/>
    <w:rsid w:val="0048583B"/>
    <w:rsid w:val="00485DB6"/>
    <w:rsid w:val="0048658E"/>
    <w:rsid w:val="00491392"/>
    <w:rsid w:val="00491647"/>
    <w:rsid w:val="00491C96"/>
    <w:rsid w:val="004923B6"/>
    <w:rsid w:val="00492C8E"/>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51A"/>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987"/>
    <w:rsid w:val="004D1C86"/>
    <w:rsid w:val="004D1CB6"/>
    <w:rsid w:val="004D257A"/>
    <w:rsid w:val="004D3142"/>
    <w:rsid w:val="004D390C"/>
    <w:rsid w:val="004D3DA9"/>
    <w:rsid w:val="004D4B81"/>
    <w:rsid w:val="004D52DD"/>
    <w:rsid w:val="004D54CE"/>
    <w:rsid w:val="004D5D36"/>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1B93"/>
    <w:rsid w:val="0050249D"/>
    <w:rsid w:val="00502BB2"/>
    <w:rsid w:val="00503166"/>
    <w:rsid w:val="00503DDE"/>
    <w:rsid w:val="00503F93"/>
    <w:rsid w:val="005041C2"/>
    <w:rsid w:val="005048DF"/>
    <w:rsid w:val="00504E8F"/>
    <w:rsid w:val="00505CA0"/>
    <w:rsid w:val="00506EA1"/>
    <w:rsid w:val="00507C08"/>
    <w:rsid w:val="00507D18"/>
    <w:rsid w:val="0051016E"/>
    <w:rsid w:val="005105D4"/>
    <w:rsid w:val="00510DD0"/>
    <w:rsid w:val="005115B9"/>
    <w:rsid w:val="00511612"/>
    <w:rsid w:val="00511A30"/>
    <w:rsid w:val="00512F22"/>
    <w:rsid w:val="0051305D"/>
    <w:rsid w:val="005131DD"/>
    <w:rsid w:val="00514429"/>
    <w:rsid w:val="00514D78"/>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4E9C"/>
    <w:rsid w:val="005255D3"/>
    <w:rsid w:val="005257BD"/>
    <w:rsid w:val="00525C0E"/>
    <w:rsid w:val="00526015"/>
    <w:rsid w:val="005263A1"/>
    <w:rsid w:val="00526446"/>
    <w:rsid w:val="00527495"/>
    <w:rsid w:val="0052776D"/>
    <w:rsid w:val="00527BDF"/>
    <w:rsid w:val="00527E7A"/>
    <w:rsid w:val="00530B20"/>
    <w:rsid w:val="00530CCD"/>
    <w:rsid w:val="00531594"/>
    <w:rsid w:val="00531A4A"/>
    <w:rsid w:val="0053234D"/>
    <w:rsid w:val="0053358F"/>
    <w:rsid w:val="00533F91"/>
    <w:rsid w:val="00536E3E"/>
    <w:rsid w:val="00537A7A"/>
    <w:rsid w:val="00537CC0"/>
    <w:rsid w:val="00537E2C"/>
    <w:rsid w:val="0054038D"/>
    <w:rsid w:val="0054062F"/>
    <w:rsid w:val="005407F0"/>
    <w:rsid w:val="0054146C"/>
    <w:rsid w:val="00541632"/>
    <w:rsid w:val="00541EFF"/>
    <w:rsid w:val="00542600"/>
    <w:rsid w:val="00542797"/>
    <w:rsid w:val="00542A9C"/>
    <w:rsid w:val="00542B3A"/>
    <w:rsid w:val="005434E0"/>
    <w:rsid w:val="00543E1A"/>
    <w:rsid w:val="00543E24"/>
    <w:rsid w:val="00544AB9"/>
    <w:rsid w:val="00544D0A"/>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BAA"/>
    <w:rsid w:val="0055544F"/>
    <w:rsid w:val="00556B04"/>
    <w:rsid w:val="00557ECD"/>
    <w:rsid w:val="00560638"/>
    <w:rsid w:val="0056146A"/>
    <w:rsid w:val="0056175C"/>
    <w:rsid w:val="00561C03"/>
    <w:rsid w:val="00562702"/>
    <w:rsid w:val="00562B0A"/>
    <w:rsid w:val="00562CCE"/>
    <w:rsid w:val="00563F79"/>
    <w:rsid w:val="00564638"/>
    <w:rsid w:val="00564BE1"/>
    <w:rsid w:val="005663E5"/>
    <w:rsid w:val="005669D6"/>
    <w:rsid w:val="00566C3D"/>
    <w:rsid w:val="0056727A"/>
    <w:rsid w:val="00567329"/>
    <w:rsid w:val="00567998"/>
    <w:rsid w:val="00571419"/>
    <w:rsid w:val="00571D7F"/>
    <w:rsid w:val="00571F07"/>
    <w:rsid w:val="005745F3"/>
    <w:rsid w:val="00574F63"/>
    <w:rsid w:val="0057540C"/>
    <w:rsid w:val="00575452"/>
    <w:rsid w:val="005759CD"/>
    <w:rsid w:val="00575F68"/>
    <w:rsid w:val="00576F8E"/>
    <w:rsid w:val="00577884"/>
    <w:rsid w:val="00577D50"/>
    <w:rsid w:val="00580873"/>
    <w:rsid w:val="00581C0F"/>
    <w:rsid w:val="00582919"/>
    <w:rsid w:val="00583389"/>
    <w:rsid w:val="005834B8"/>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307"/>
    <w:rsid w:val="005A3513"/>
    <w:rsid w:val="005A364D"/>
    <w:rsid w:val="005A3B9E"/>
    <w:rsid w:val="005A3BD7"/>
    <w:rsid w:val="005A50E4"/>
    <w:rsid w:val="005A60E1"/>
    <w:rsid w:val="005A6D43"/>
    <w:rsid w:val="005A76FE"/>
    <w:rsid w:val="005A786F"/>
    <w:rsid w:val="005B169C"/>
    <w:rsid w:val="005B1B39"/>
    <w:rsid w:val="005B1FAC"/>
    <w:rsid w:val="005B28DA"/>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43DA"/>
    <w:rsid w:val="005E55F2"/>
    <w:rsid w:val="005E5EAB"/>
    <w:rsid w:val="005E5F08"/>
    <w:rsid w:val="005E65C7"/>
    <w:rsid w:val="005E68FC"/>
    <w:rsid w:val="005E7017"/>
    <w:rsid w:val="005E70EB"/>
    <w:rsid w:val="005E739A"/>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247"/>
    <w:rsid w:val="00603B6B"/>
    <w:rsid w:val="00604AC3"/>
    <w:rsid w:val="00605865"/>
    <w:rsid w:val="00605995"/>
    <w:rsid w:val="00606C1B"/>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A7F"/>
    <w:rsid w:val="00640DE4"/>
    <w:rsid w:val="00641315"/>
    <w:rsid w:val="006417BF"/>
    <w:rsid w:val="006418AB"/>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1A0"/>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3DCF"/>
    <w:rsid w:val="006842C2"/>
    <w:rsid w:val="006850B3"/>
    <w:rsid w:val="00685386"/>
    <w:rsid w:val="00685689"/>
    <w:rsid w:val="006858EB"/>
    <w:rsid w:val="0068594B"/>
    <w:rsid w:val="0068628C"/>
    <w:rsid w:val="006864C7"/>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3D0"/>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3BB9"/>
    <w:rsid w:val="006C50C2"/>
    <w:rsid w:val="006C5484"/>
    <w:rsid w:val="006C563A"/>
    <w:rsid w:val="006C5842"/>
    <w:rsid w:val="006C58DF"/>
    <w:rsid w:val="006C5A97"/>
    <w:rsid w:val="006C5AE3"/>
    <w:rsid w:val="006C6279"/>
    <w:rsid w:val="006C6E1A"/>
    <w:rsid w:val="006C7065"/>
    <w:rsid w:val="006C767E"/>
    <w:rsid w:val="006D08CD"/>
    <w:rsid w:val="006D27EF"/>
    <w:rsid w:val="006D499E"/>
    <w:rsid w:val="006D518B"/>
    <w:rsid w:val="006D52D1"/>
    <w:rsid w:val="006E013D"/>
    <w:rsid w:val="006E02A2"/>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0022"/>
    <w:rsid w:val="006F1E31"/>
    <w:rsid w:val="006F21C6"/>
    <w:rsid w:val="006F2B0A"/>
    <w:rsid w:val="006F2C12"/>
    <w:rsid w:val="006F2F92"/>
    <w:rsid w:val="006F48DF"/>
    <w:rsid w:val="006F54CB"/>
    <w:rsid w:val="006F6271"/>
    <w:rsid w:val="006F729B"/>
    <w:rsid w:val="006F7E87"/>
    <w:rsid w:val="00700D85"/>
    <w:rsid w:val="007010AB"/>
    <w:rsid w:val="0070160E"/>
    <w:rsid w:val="00702887"/>
    <w:rsid w:val="0070499C"/>
    <w:rsid w:val="007049C8"/>
    <w:rsid w:val="007050B1"/>
    <w:rsid w:val="0070703C"/>
    <w:rsid w:val="00707096"/>
    <w:rsid w:val="007116E3"/>
    <w:rsid w:val="007136BC"/>
    <w:rsid w:val="00714576"/>
    <w:rsid w:val="00715A04"/>
    <w:rsid w:val="00720042"/>
    <w:rsid w:val="00721335"/>
    <w:rsid w:val="00721924"/>
    <w:rsid w:val="00721F55"/>
    <w:rsid w:val="00721F66"/>
    <w:rsid w:val="007221AE"/>
    <w:rsid w:val="00722B93"/>
    <w:rsid w:val="007234C4"/>
    <w:rsid w:val="00725BBD"/>
    <w:rsid w:val="00725BF5"/>
    <w:rsid w:val="00731677"/>
    <w:rsid w:val="00731F1F"/>
    <w:rsid w:val="007332BB"/>
    <w:rsid w:val="00734BB2"/>
    <w:rsid w:val="0073505D"/>
    <w:rsid w:val="007351D1"/>
    <w:rsid w:val="007365AD"/>
    <w:rsid w:val="0073797C"/>
    <w:rsid w:val="0074007F"/>
    <w:rsid w:val="0074154B"/>
    <w:rsid w:val="007423D6"/>
    <w:rsid w:val="00742486"/>
    <w:rsid w:val="00743751"/>
    <w:rsid w:val="007438A3"/>
    <w:rsid w:val="0074433B"/>
    <w:rsid w:val="0074489D"/>
    <w:rsid w:val="00744E90"/>
    <w:rsid w:val="007453B5"/>
    <w:rsid w:val="0074628D"/>
    <w:rsid w:val="0074629E"/>
    <w:rsid w:val="00746A8D"/>
    <w:rsid w:val="007471AB"/>
    <w:rsid w:val="007473D2"/>
    <w:rsid w:val="0074775A"/>
    <w:rsid w:val="007479C2"/>
    <w:rsid w:val="00750045"/>
    <w:rsid w:val="007504DE"/>
    <w:rsid w:val="00750A80"/>
    <w:rsid w:val="0075151E"/>
    <w:rsid w:val="00751DC1"/>
    <w:rsid w:val="0075263F"/>
    <w:rsid w:val="0075265E"/>
    <w:rsid w:val="00752BC3"/>
    <w:rsid w:val="00753A45"/>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192F"/>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972F7"/>
    <w:rsid w:val="007A0692"/>
    <w:rsid w:val="007A082B"/>
    <w:rsid w:val="007A1303"/>
    <w:rsid w:val="007A17AA"/>
    <w:rsid w:val="007A22E2"/>
    <w:rsid w:val="007A2C90"/>
    <w:rsid w:val="007A493E"/>
    <w:rsid w:val="007A4DB8"/>
    <w:rsid w:val="007A597E"/>
    <w:rsid w:val="007A65E0"/>
    <w:rsid w:val="007A70B9"/>
    <w:rsid w:val="007A7602"/>
    <w:rsid w:val="007A7683"/>
    <w:rsid w:val="007B02B9"/>
    <w:rsid w:val="007B1AED"/>
    <w:rsid w:val="007B26B2"/>
    <w:rsid w:val="007B2B63"/>
    <w:rsid w:val="007B30F3"/>
    <w:rsid w:val="007B356E"/>
    <w:rsid w:val="007B439C"/>
    <w:rsid w:val="007B64B8"/>
    <w:rsid w:val="007B6895"/>
    <w:rsid w:val="007B694D"/>
    <w:rsid w:val="007B753F"/>
    <w:rsid w:val="007C0013"/>
    <w:rsid w:val="007C0537"/>
    <w:rsid w:val="007C05FF"/>
    <w:rsid w:val="007C0CBC"/>
    <w:rsid w:val="007C1C02"/>
    <w:rsid w:val="007C255D"/>
    <w:rsid w:val="007C2FE4"/>
    <w:rsid w:val="007C37D2"/>
    <w:rsid w:val="007C3985"/>
    <w:rsid w:val="007C4A1A"/>
    <w:rsid w:val="007C6110"/>
    <w:rsid w:val="007C75B2"/>
    <w:rsid w:val="007D0032"/>
    <w:rsid w:val="007D0C01"/>
    <w:rsid w:val="007D120C"/>
    <w:rsid w:val="007D13C0"/>
    <w:rsid w:val="007D1411"/>
    <w:rsid w:val="007D17AA"/>
    <w:rsid w:val="007D2361"/>
    <w:rsid w:val="007D3FBD"/>
    <w:rsid w:val="007D40DE"/>
    <w:rsid w:val="007D49A0"/>
    <w:rsid w:val="007D5D70"/>
    <w:rsid w:val="007D5DC8"/>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1E9A"/>
    <w:rsid w:val="007F217B"/>
    <w:rsid w:val="007F2D71"/>
    <w:rsid w:val="007F38F5"/>
    <w:rsid w:val="007F3B4E"/>
    <w:rsid w:val="007F3CB7"/>
    <w:rsid w:val="007F4B0E"/>
    <w:rsid w:val="007F4B78"/>
    <w:rsid w:val="007F4C88"/>
    <w:rsid w:val="007F5C0C"/>
    <w:rsid w:val="007F67E2"/>
    <w:rsid w:val="007F729E"/>
    <w:rsid w:val="007F763A"/>
    <w:rsid w:val="007F7FB3"/>
    <w:rsid w:val="00800E69"/>
    <w:rsid w:val="0080145F"/>
    <w:rsid w:val="00801DE2"/>
    <w:rsid w:val="00801EA7"/>
    <w:rsid w:val="00802152"/>
    <w:rsid w:val="00802B62"/>
    <w:rsid w:val="008039C2"/>
    <w:rsid w:val="00803E89"/>
    <w:rsid w:val="008046E4"/>
    <w:rsid w:val="00804D47"/>
    <w:rsid w:val="008055FF"/>
    <w:rsid w:val="008058EB"/>
    <w:rsid w:val="00805F67"/>
    <w:rsid w:val="00806D2D"/>
    <w:rsid w:val="00806E81"/>
    <w:rsid w:val="0080706F"/>
    <w:rsid w:val="008105BE"/>
    <w:rsid w:val="00810F94"/>
    <w:rsid w:val="00811876"/>
    <w:rsid w:val="00812794"/>
    <w:rsid w:val="00813690"/>
    <w:rsid w:val="0081626A"/>
    <w:rsid w:val="008164F7"/>
    <w:rsid w:val="008167F5"/>
    <w:rsid w:val="0081794B"/>
    <w:rsid w:val="00817D8E"/>
    <w:rsid w:val="008200A3"/>
    <w:rsid w:val="00820BF2"/>
    <w:rsid w:val="0082160F"/>
    <w:rsid w:val="00821A12"/>
    <w:rsid w:val="00821D8E"/>
    <w:rsid w:val="00822828"/>
    <w:rsid w:val="00824C4E"/>
    <w:rsid w:val="008252B1"/>
    <w:rsid w:val="00825F72"/>
    <w:rsid w:val="00826875"/>
    <w:rsid w:val="00827432"/>
    <w:rsid w:val="00830784"/>
    <w:rsid w:val="00831A73"/>
    <w:rsid w:val="008320FF"/>
    <w:rsid w:val="00832218"/>
    <w:rsid w:val="00833E4C"/>
    <w:rsid w:val="00834D56"/>
    <w:rsid w:val="00835211"/>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500"/>
    <w:rsid w:val="00847830"/>
    <w:rsid w:val="00847A90"/>
    <w:rsid w:val="00850F2E"/>
    <w:rsid w:val="00851A81"/>
    <w:rsid w:val="00851E7B"/>
    <w:rsid w:val="00851F4C"/>
    <w:rsid w:val="008523BA"/>
    <w:rsid w:val="008526A6"/>
    <w:rsid w:val="00852B26"/>
    <w:rsid w:val="00853121"/>
    <w:rsid w:val="0085480B"/>
    <w:rsid w:val="00854B65"/>
    <w:rsid w:val="008560F4"/>
    <w:rsid w:val="00856FAF"/>
    <w:rsid w:val="00860A1E"/>
    <w:rsid w:val="00860B95"/>
    <w:rsid w:val="00860FE6"/>
    <w:rsid w:val="00861622"/>
    <w:rsid w:val="00861D0D"/>
    <w:rsid w:val="00861F0F"/>
    <w:rsid w:val="0086256E"/>
    <w:rsid w:val="00863632"/>
    <w:rsid w:val="008636A2"/>
    <w:rsid w:val="008662C0"/>
    <w:rsid w:val="00867B8C"/>
    <w:rsid w:val="0087038F"/>
    <w:rsid w:val="00870EAB"/>
    <w:rsid w:val="00871292"/>
    <w:rsid w:val="0087153F"/>
    <w:rsid w:val="0087185E"/>
    <w:rsid w:val="00871BA6"/>
    <w:rsid w:val="00872266"/>
    <w:rsid w:val="00873454"/>
    <w:rsid w:val="00873FB5"/>
    <w:rsid w:val="0087459A"/>
    <w:rsid w:val="00874A94"/>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5463"/>
    <w:rsid w:val="00896532"/>
    <w:rsid w:val="00896AD4"/>
    <w:rsid w:val="008974A5"/>
    <w:rsid w:val="008A015E"/>
    <w:rsid w:val="008A086B"/>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3F7"/>
    <w:rsid w:val="008C2B3C"/>
    <w:rsid w:val="008C2BD1"/>
    <w:rsid w:val="008C3A1E"/>
    <w:rsid w:val="008C41A7"/>
    <w:rsid w:val="008C4C3A"/>
    <w:rsid w:val="008C5D40"/>
    <w:rsid w:val="008C659C"/>
    <w:rsid w:val="008C6F34"/>
    <w:rsid w:val="008C7108"/>
    <w:rsid w:val="008C76CC"/>
    <w:rsid w:val="008C7CFB"/>
    <w:rsid w:val="008D02A3"/>
    <w:rsid w:val="008D0DE6"/>
    <w:rsid w:val="008D1529"/>
    <w:rsid w:val="008D1C98"/>
    <w:rsid w:val="008D1D54"/>
    <w:rsid w:val="008D22D8"/>
    <w:rsid w:val="008D24C6"/>
    <w:rsid w:val="008D2585"/>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D7813"/>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1EC"/>
    <w:rsid w:val="0091242A"/>
    <w:rsid w:val="00912756"/>
    <w:rsid w:val="00913385"/>
    <w:rsid w:val="009138BF"/>
    <w:rsid w:val="009139D6"/>
    <w:rsid w:val="00913AA4"/>
    <w:rsid w:val="009146B1"/>
    <w:rsid w:val="00915778"/>
    <w:rsid w:val="009157E2"/>
    <w:rsid w:val="00915C60"/>
    <w:rsid w:val="009164DD"/>
    <w:rsid w:val="00917A9D"/>
    <w:rsid w:val="0092087F"/>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171"/>
    <w:rsid w:val="0097252B"/>
    <w:rsid w:val="00972668"/>
    <w:rsid w:val="009727B4"/>
    <w:rsid w:val="00972C36"/>
    <w:rsid w:val="00973878"/>
    <w:rsid w:val="00974907"/>
    <w:rsid w:val="00975768"/>
    <w:rsid w:val="00977C40"/>
    <w:rsid w:val="00980FE9"/>
    <w:rsid w:val="00982DBD"/>
    <w:rsid w:val="009830D3"/>
    <w:rsid w:val="00983622"/>
    <w:rsid w:val="00983B8F"/>
    <w:rsid w:val="009846B5"/>
    <w:rsid w:val="009849F0"/>
    <w:rsid w:val="0098595E"/>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C3A"/>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2A3C"/>
    <w:rsid w:val="009D3240"/>
    <w:rsid w:val="009D3A6E"/>
    <w:rsid w:val="009D4647"/>
    <w:rsid w:val="009D554C"/>
    <w:rsid w:val="009D61D9"/>
    <w:rsid w:val="009D624D"/>
    <w:rsid w:val="009D6EC9"/>
    <w:rsid w:val="009D7380"/>
    <w:rsid w:val="009D7581"/>
    <w:rsid w:val="009D7724"/>
    <w:rsid w:val="009E0583"/>
    <w:rsid w:val="009E0AB4"/>
    <w:rsid w:val="009E1186"/>
    <w:rsid w:val="009E1FA4"/>
    <w:rsid w:val="009E21FE"/>
    <w:rsid w:val="009E23A1"/>
    <w:rsid w:val="009E27BB"/>
    <w:rsid w:val="009E2906"/>
    <w:rsid w:val="009E3562"/>
    <w:rsid w:val="009E4814"/>
    <w:rsid w:val="009E4942"/>
    <w:rsid w:val="009E7975"/>
    <w:rsid w:val="009F0B67"/>
    <w:rsid w:val="009F1758"/>
    <w:rsid w:val="009F1E4B"/>
    <w:rsid w:val="009F2DCA"/>
    <w:rsid w:val="009F307E"/>
    <w:rsid w:val="009F50DE"/>
    <w:rsid w:val="009F54F9"/>
    <w:rsid w:val="009F6D34"/>
    <w:rsid w:val="009F7BB0"/>
    <w:rsid w:val="009F7FC8"/>
    <w:rsid w:val="00A000E9"/>
    <w:rsid w:val="00A0010E"/>
    <w:rsid w:val="00A00D50"/>
    <w:rsid w:val="00A0199C"/>
    <w:rsid w:val="00A02B5C"/>
    <w:rsid w:val="00A036C5"/>
    <w:rsid w:val="00A037D8"/>
    <w:rsid w:val="00A03AD2"/>
    <w:rsid w:val="00A041F5"/>
    <w:rsid w:val="00A042C9"/>
    <w:rsid w:val="00A052CF"/>
    <w:rsid w:val="00A06D53"/>
    <w:rsid w:val="00A07D84"/>
    <w:rsid w:val="00A10336"/>
    <w:rsid w:val="00A10CE2"/>
    <w:rsid w:val="00A12870"/>
    <w:rsid w:val="00A13811"/>
    <w:rsid w:val="00A14AE3"/>
    <w:rsid w:val="00A154F8"/>
    <w:rsid w:val="00A16DF1"/>
    <w:rsid w:val="00A17A17"/>
    <w:rsid w:val="00A20308"/>
    <w:rsid w:val="00A206AB"/>
    <w:rsid w:val="00A20A8A"/>
    <w:rsid w:val="00A20B1F"/>
    <w:rsid w:val="00A20CFD"/>
    <w:rsid w:val="00A232C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8C6"/>
    <w:rsid w:val="00A47A11"/>
    <w:rsid w:val="00A502EF"/>
    <w:rsid w:val="00A50B8A"/>
    <w:rsid w:val="00A51B6B"/>
    <w:rsid w:val="00A51F40"/>
    <w:rsid w:val="00A52516"/>
    <w:rsid w:val="00A52982"/>
    <w:rsid w:val="00A53AF8"/>
    <w:rsid w:val="00A5413B"/>
    <w:rsid w:val="00A5717B"/>
    <w:rsid w:val="00A572BC"/>
    <w:rsid w:val="00A577D4"/>
    <w:rsid w:val="00A61049"/>
    <w:rsid w:val="00A621A5"/>
    <w:rsid w:val="00A64036"/>
    <w:rsid w:val="00A64161"/>
    <w:rsid w:val="00A657D3"/>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603"/>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446"/>
    <w:rsid w:val="00AD0569"/>
    <w:rsid w:val="00AD0B3C"/>
    <w:rsid w:val="00AD0F54"/>
    <w:rsid w:val="00AD1CC0"/>
    <w:rsid w:val="00AD225D"/>
    <w:rsid w:val="00AD22B5"/>
    <w:rsid w:val="00AD3DB4"/>
    <w:rsid w:val="00AD4C0A"/>
    <w:rsid w:val="00AD5106"/>
    <w:rsid w:val="00AD5D95"/>
    <w:rsid w:val="00AD5ECA"/>
    <w:rsid w:val="00AD69A6"/>
    <w:rsid w:val="00AD6F04"/>
    <w:rsid w:val="00AE0D91"/>
    <w:rsid w:val="00AE3B0B"/>
    <w:rsid w:val="00AE567C"/>
    <w:rsid w:val="00AE5853"/>
    <w:rsid w:val="00AE5A72"/>
    <w:rsid w:val="00AE5D6F"/>
    <w:rsid w:val="00AE69CC"/>
    <w:rsid w:val="00AE7036"/>
    <w:rsid w:val="00AE7935"/>
    <w:rsid w:val="00AF149D"/>
    <w:rsid w:val="00AF1CCA"/>
    <w:rsid w:val="00AF1F04"/>
    <w:rsid w:val="00AF3D59"/>
    <w:rsid w:val="00AF47BE"/>
    <w:rsid w:val="00AF47C9"/>
    <w:rsid w:val="00AF623F"/>
    <w:rsid w:val="00AF6794"/>
    <w:rsid w:val="00B01375"/>
    <w:rsid w:val="00B016F7"/>
    <w:rsid w:val="00B02BDD"/>
    <w:rsid w:val="00B055B9"/>
    <w:rsid w:val="00B059CC"/>
    <w:rsid w:val="00B07CD6"/>
    <w:rsid w:val="00B10171"/>
    <w:rsid w:val="00B11372"/>
    <w:rsid w:val="00B11CB2"/>
    <w:rsid w:val="00B1200C"/>
    <w:rsid w:val="00B12EF5"/>
    <w:rsid w:val="00B138BB"/>
    <w:rsid w:val="00B13D85"/>
    <w:rsid w:val="00B1414A"/>
    <w:rsid w:val="00B15BD0"/>
    <w:rsid w:val="00B161D0"/>
    <w:rsid w:val="00B16296"/>
    <w:rsid w:val="00B16DEE"/>
    <w:rsid w:val="00B16FCC"/>
    <w:rsid w:val="00B1786A"/>
    <w:rsid w:val="00B206D8"/>
    <w:rsid w:val="00B216E2"/>
    <w:rsid w:val="00B21C9A"/>
    <w:rsid w:val="00B23627"/>
    <w:rsid w:val="00B23909"/>
    <w:rsid w:val="00B24217"/>
    <w:rsid w:val="00B25BF3"/>
    <w:rsid w:val="00B25D17"/>
    <w:rsid w:val="00B275EA"/>
    <w:rsid w:val="00B30086"/>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24F"/>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F49"/>
    <w:rsid w:val="00B733F9"/>
    <w:rsid w:val="00B73838"/>
    <w:rsid w:val="00B73F2D"/>
    <w:rsid w:val="00B7411C"/>
    <w:rsid w:val="00B7421A"/>
    <w:rsid w:val="00B75258"/>
    <w:rsid w:val="00B75267"/>
    <w:rsid w:val="00B75473"/>
    <w:rsid w:val="00B75BBD"/>
    <w:rsid w:val="00B75EE5"/>
    <w:rsid w:val="00B75F20"/>
    <w:rsid w:val="00B762FD"/>
    <w:rsid w:val="00B76758"/>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1E6E"/>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703"/>
    <w:rsid w:val="00BA5A80"/>
    <w:rsid w:val="00BA71D7"/>
    <w:rsid w:val="00BA7987"/>
    <w:rsid w:val="00BA7AAE"/>
    <w:rsid w:val="00BA7CFA"/>
    <w:rsid w:val="00BB04E3"/>
    <w:rsid w:val="00BB0919"/>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157"/>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000"/>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1A"/>
    <w:rsid w:val="00C4083F"/>
    <w:rsid w:val="00C4085C"/>
    <w:rsid w:val="00C40FE3"/>
    <w:rsid w:val="00C41015"/>
    <w:rsid w:val="00C41486"/>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43C9"/>
    <w:rsid w:val="00C55FE8"/>
    <w:rsid w:val="00C56396"/>
    <w:rsid w:val="00C61307"/>
    <w:rsid w:val="00C6220B"/>
    <w:rsid w:val="00C622AE"/>
    <w:rsid w:val="00C62D19"/>
    <w:rsid w:val="00C63CF2"/>
    <w:rsid w:val="00C648FC"/>
    <w:rsid w:val="00C655A2"/>
    <w:rsid w:val="00C65DBA"/>
    <w:rsid w:val="00C663BE"/>
    <w:rsid w:val="00C66CD8"/>
    <w:rsid w:val="00C66F26"/>
    <w:rsid w:val="00C674CD"/>
    <w:rsid w:val="00C70508"/>
    <w:rsid w:val="00C711D3"/>
    <w:rsid w:val="00C71858"/>
    <w:rsid w:val="00C722C5"/>
    <w:rsid w:val="00C72EEB"/>
    <w:rsid w:val="00C73C34"/>
    <w:rsid w:val="00C744AE"/>
    <w:rsid w:val="00C74781"/>
    <w:rsid w:val="00C75BCE"/>
    <w:rsid w:val="00C75F93"/>
    <w:rsid w:val="00C80034"/>
    <w:rsid w:val="00C809E6"/>
    <w:rsid w:val="00C80E55"/>
    <w:rsid w:val="00C82032"/>
    <w:rsid w:val="00C82206"/>
    <w:rsid w:val="00C82553"/>
    <w:rsid w:val="00C8322A"/>
    <w:rsid w:val="00C83EA7"/>
    <w:rsid w:val="00C84557"/>
    <w:rsid w:val="00C84559"/>
    <w:rsid w:val="00C8456F"/>
    <w:rsid w:val="00C85EC8"/>
    <w:rsid w:val="00C8614E"/>
    <w:rsid w:val="00C862C4"/>
    <w:rsid w:val="00C86B34"/>
    <w:rsid w:val="00C8718C"/>
    <w:rsid w:val="00C87506"/>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4C51"/>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4DFB"/>
    <w:rsid w:val="00CC5F83"/>
    <w:rsid w:val="00CC76D0"/>
    <w:rsid w:val="00CC7FEE"/>
    <w:rsid w:val="00CD221B"/>
    <w:rsid w:val="00CD296A"/>
    <w:rsid w:val="00CD35B7"/>
    <w:rsid w:val="00CD3616"/>
    <w:rsid w:val="00CD389F"/>
    <w:rsid w:val="00CD3D8C"/>
    <w:rsid w:val="00CD4DB2"/>
    <w:rsid w:val="00CD5543"/>
    <w:rsid w:val="00CD5CAA"/>
    <w:rsid w:val="00CD6866"/>
    <w:rsid w:val="00CD6B48"/>
    <w:rsid w:val="00CD76D4"/>
    <w:rsid w:val="00CD7893"/>
    <w:rsid w:val="00CE03CC"/>
    <w:rsid w:val="00CE0E42"/>
    <w:rsid w:val="00CE24C5"/>
    <w:rsid w:val="00CE2827"/>
    <w:rsid w:val="00CE4A83"/>
    <w:rsid w:val="00CE5729"/>
    <w:rsid w:val="00CE57C8"/>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945"/>
    <w:rsid w:val="00D12C5F"/>
    <w:rsid w:val="00D12D70"/>
    <w:rsid w:val="00D12EE7"/>
    <w:rsid w:val="00D1373C"/>
    <w:rsid w:val="00D1418F"/>
    <w:rsid w:val="00D15162"/>
    <w:rsid w:val="00D1674E"/>
    <w:rsid w:val="00D16EC5"/>
    <w:rsid w:val="00D17702"/>
    <w:rsid w:val="00D17C3D"/>
    <w:rsid w:val="00D20924"/>
    <w:rsid w:val="00D20C9C"/>
    <w:rsid w:val="00D21960"/>
    <w:rsid w:val="00D225CB"/>
    <w:rsid w:val="00D23EC0"/>
    <w:rsid w:val="00D24BA0"/>
    <w:rsid w:val="00D25A9F"/>
    <w:rsid w:val="00D26AC5"/>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0A86"/>
    <w:rsid w:val="00D52D1A"/>
    <w:rsid w:val="00D53F55"/>
    <w:rsid w:val="00D551A1"/>
    <w:rsid w:val="00D55346"/>
    <w:rsid w:val="00D55F8C"/>
    <w:rsid w:val="00D56485"/>
    <w:rsid w:val="00D57066"/>
    <w:rsid w:val="00D614CF"/>
    <w:rsid w:val="00D62723"/>
    <w:rsid w:val="00D63990"/>
    <w:rsid w:val="00D64632"/>
    <w:rsid w:val="00D65068"/>
    <w:rsid w:val="00D65243"/>
    <w:rsid w:val="00D658A1"/>
    <w:rsid w:val="00D66CB6"/>
    <w:rsid w:val="00D675ED"/>
    <w:rsid w:val="00D70F0E"/>
    <w:rsid w:val="00D7198C"/>
    <w:rsid w:val="00D71B21"/>
    <w:rsid w:val="00D71D4E"/>
    <w:rsid w:val="00D72F9A"/>
    <w:rsid w:val="00D73784"/>
    <w:rsid w:val="00D738F0"/>
    <w:rsid w:val="00D73B71"/>
    <w:rsid w:val="00D74FD3"/>
    <w:rsid w:val="00D7577D"/>
    <w:rsid w:val="00D759D3"/>
    <w:rsid w:val="00D75CDC"/>
    <w:rsid w:val="00D76ECA"/>
    <w:rsid w:val="00D77552"/>
    <w:rsid w:val="00D81AB1"/>
    <w:rsid w:val="00D821FA"/>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268"/>
    <w:rsid w:val="00D95F73"/>
    <w:rsid w:val="00D963CC"/>
    <w:rsid w:val="00D96E40"/>
    <w:rsid w:val="00D9728D"/>
    <w:rsid w:val="00DA0C4C"/>
    <w:rsid w:val="00DA0D61"/>
    <w:rsid w:val="00DA1463"/>
    <w:rsid w:val="00DA1BEE"/>
    <w:rsid w:val="00DA3A4F"/>
    <w:rsid w:val="00DA42C0"/>
    <w:rsid w:val="00DA49A4"/>
    <w:rsid w:val="00DA52A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50"/>
    <w:rsid w:val="00DB7D76"/>
    <w:rsid w:val="00DB7D94"/>
    <w:rsid w:val="00DC07E3"/>
    <w:rsid w:val="00DC1421"/>
    <w:rsid w:val="00DC19BF"/>
    <w:rsid w:val="00DC1B92"/>
    <w:rsid w:val="00DC230C"/>
    <w:rsid w:val="00DC2CE7"/>
    <w:rsid w:val="00DC301A"/>
    <w:rsid w:val="00DC635C"/>
    <w:rsid w:val="00DC6AEA"/>
    <w:rsid w:val="00DC7377"/>
    <w:rsid w:val="00DD3C18"/>
    <w:rsid w:val="00DD470D"/>
    <w:rsid w:val="00DD4849"/>
    <w:rsid w:val="00DD4CD3"/>
    <w:rsid w:val="00DD5940"/>
    <w:rsid w:val="00DD5E7B"/>
    <w:rsid w:val="00DD7453"/>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2EE"/>
    <w:rsid w:val="00E01358"/>
    <w:rsid w:val="00E01E64"/>
    <w:rsid w:val="00E03246"/>
    <w:rsid w:val="00E03508"/>
    <w:rsid w:val="00E03883"/>
    <w:rsid w:val="00E03C0E"/>
    <w:rsid w:val="00E05083"/>
    <w:rsid w:val="00E052B3"/>
    <w:rsid w:val="00E070F2"/>
    <w:rsid w:val="00E073C2"/>
    <w:rsid w:val="00E10739"/>
    <w:rsid w:val="00E10C25"/>
    <w:rsid w:val="00E10DAA"/>
    <w:rsid w:val="00E1123F"/>
    <w:rsid w:val="00E11924"/>
    <w:rsid w:val="00E12A4D"/>
    <w:rsid w:val="00E12D1C"/>
    <w:rsid w:val="00E1327D"/>
    <w:rsid w:val="00E13842"/>
    <w:rsid w:val="00E142AF"/>
    <w:rsid w:val="00E14317"/>
    <w:rsid w:val="00E147FB"/>
    <w:rsid w:val="00E14A55"/>
    <w:rsid w:val="00E14EF0"/>
    <w:rsid w:val="00E15A6C"/>
    <w:rsid w:val="00E16412"/>
    <w:rsid w:val="00E165DD"/>
    <w:rsid w:val="00E17F3A"/>
    <w:rsid w:val="00E2069C"/>
    <w:rsid w:val="00E21F52"/>
    <w:rsid w:val="00E2241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5BAD"/>
    <w:rsid w:val="00E46497"/>
    <w:rsid w:val="00E47A5F"/>
    <w:rsid w:val="00E507A5"/>
    <w:rsid w:val="00E51842"/>
    <w:rsid w:val="00E528D2"/>
    <w:rsid w:val="00E545DD"/>
    <w:rsid w:val="00E54E89"/>
    <w:rsid w:val="00E54F6E"/>
    <w:rsid w:val="00E553EB"/>
    <w:rsid w:val="00E556FC"/>
    <w:rsid w:val="00E55EB2"/>
    <w:rsid w:val="00E57F9C"/>
    <w:rsid w:val="00E600D2"/>
    <w:rsid w:val="00E601CE"/>
    <w:rsid w:val="00E602CF"/>
    <w:rsid w:val="00E60719"/>
    <w:rsid w:val="00E61EE8"/>
    <w:rsid w:val="00E62441"/>
    <w:rsid w:val="00E63879"/>
    <w:rsid w:val="00E64036"/>
    <w:rsid w:val="00E64EF0"/>
    <w:rsid w:val="00E66EE6"/>
    <w:rsid w:val="00E71633"/>
    <w:rsid w:val="00E72689"/>
    <w:rsid w:val="00E72CBD"/>
    <w:rsid w:val="00E730AA"/>
    <w:rsid w:val="00E730DE"/>
    <w:rsid w:val="00E73682"/>
    <w:rsid w:val="00E73A2E"/>
    <w:rsid w:val="00E766E5"/>
    <w:rsid w:val="00E767B9"/>
    <w:rsid w:val="00E76F52"/>
    <w:rsid w:val="00E77951"/>
    <w:rsid w:val="00E803F5"/>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2092"/>
    <w:rsid w:val="00E931C5"/>
    <w:rsid w:val="00E937B5"/>
    <w:rsid w:val="00E93917"/>
    <w:rsid w:val="00E9442F"/>
    <w:rsid w:val="00E94A5C"/>
    <w:rsid w:val="00E94E1B"/>
    <w:rsid w:val="00E95684"/>
    <w:rsid w:val="00E95C05"/>
    <w:rsid w:val="00E969D2"/>
    <w:rsid w:val="00E96EDD"/>
    <w:rsid w:val="00E97CA3"/>
    <w:rsid w:val="00EA0CA1"/>
    <w:rsid w:val="00EA0DB8"/>
    <w:rsid w:val="00EA3249"/>
    <w:rsid w:val="00EA3C59"/>
    <w:rsid w:val="00EA5118"/>
    <w:rsid w:val="00EA61FC"/>
    <w:rsid w:val="00EA7A8D"/>
    <w:rsid w:val="00EA7DF3"/>
    <w:rsid w:val="00EB08C0"/>
    <w:rsid w:val="00EB0DF0"/>
    <w:rsid w:val="00EB1A2C"/>
    <w:rsid w:val="00EB1D9B"/>
    <w:rsid w:val="00EB262B"/>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534"/>
    <w:rsid w:val="00EC4708"/>
    <w:rsid w:val="00EC7352"/>
    <w:rsid w:val="00ED007B"/>
    <w:rsid w:val="00ED0E50"/>
    <w:rsid w:val="00ED11BD"/>
    <w:rsid w:val="00ED1395"/>
    <w:rsid w:val="00ED163A"/>
    <w:rsid w:val="00ED2270"/>
    <w:rsid w:val="00ED512E"/>
    <w:rsid w:val="00ED541F"/>
    <w:rsid w:val="00ED5AF4"/>
    <w:rsid w:val="00ED7CCE"/>
    <w:rsid w:val="00EE0293"/>
    <w:rsid w:val="00EE048D"/>
    <w:rsid w:val="00EE09CF"/>
    <w:rsid w:val="00EE0ACB"/>
    <w:rsid w:val="00EE107C"/>
    <w:rsid w:val="00EE24DA"/>
    <w:rsid w:val="00EE280E"/>
    <w:rsid w:val="00EE3641"/>
    <w:rsid w:val="00EE3E9C"/>
    <w:rsid w:val="00EE4319"/>
    <w:rsid w:val="00EE43A8"/>
    <w:rsid w:val="00EE4D4C"/>
    <w:rsid w:val="00EE4FBE"/>
    <w:rsid w:val="00EE73F2"/>
    <w:rsid w:val="00EF0202"/>
    <w:rsid w:val="00EF03E7"/>
    <w:rsid w:val="00EF0539"/>
    <w:rsid w:val="00EF1AD7"/>
    <w:rsid w:val="00EF2E2B"/>
    <w:rsid w:val="00EF2E76"/>
    <w:rsid w:val="00EF34D2"/>
    <w:rsid w:val="00EF3C2F"/>
    <w:rsid w:val="00EF3F14"/>
    <w:rsid w:val="00EF42C2"/>
    <w:rsid w:val="00EF4535"/>
    <w:rsid w:val="00EF4C26"/>
    <w:rsid w:val="00EF545E"/>
    <w:rsid w:val="00EF5CC0"/>
    <w:rsid w:val="00EF744B"/>
    <w:rsid w:val="00F005FA"/>
    <w:rsid w:val="00F0076A"/>
    <w:rsid w:val="00F012F5"/>
    <w:rsid w:val="00F0190C"/>
    <w:rsid w:val="00F02E83"/>
    <w:rsid w:val="00F02E9D"/>
    <w:rsid w:val="00F036BC"/>
    <w:rsid w:val="00F03703"/>
    <w:rsid w:val="00F04044"/>
    <w:rsid w:val="00F04175"/>
    <w:rsid w:val="00F046C8"/>
    <w:rsid w:val="00F047AB"/>
    <w:rsid w:val="00F05DE1"/>
    <w:rsid w:val="00F06692"/>
    <w:rsid w:val="00F07200"/>
    <w:rsid w:val="00F07353"/>
    <w:rsid w:val="00F104E6"/>
    <w:rsid w:val="00F10D6B"/>
    <w:rsid w:val="00F11094"/>
    <w:rsid w:val="00F11ACD"/>
    <w:rsid w:val="00F120C4"/>
    <w:rsid w:val="00F12139"/>
    <w:rsid w:val="00F123F5"/>
    <w:rsid w:val="00F12CDC"/>
    <w:rsid w:val="00F13A46"/>
    <w:rsid w:val="00F13E45"/>
    <w:rsid w:val="00F147C6"/>
    <w:rsid w:val="00F152E2"/>
    <w:rsid w:val="00F158B6"/>
    <w:rsid w:val="00F160E5"/>
    <w:rsid w:val="00F17FAE"/>
    <w:rsid w:val="00F21705"/>
    <w:rsid w:val="00F21AB0"/>
    <w:rsid w:val="00F231F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37A4C"/>
    <w:rsid w:val="00F40C05"/>
    <w:rsid w:val="00F40E86"/>
    <w:rsid w:val="00F40FAD"/>
    <w:rsid w:val="00F4170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56C9C"/>
    <w:rsid w:val="00F60C62"/>
    <w:rsid w:val="00F63F1D"/>
    <w:rsid w:val="00F645AF"/>
    <w:rsid w:val="00F64A45"/>
    <w:rsid w:val="00F64B7F"/>
    <w:rsid w:val="00F66048"/>
    <w:rsid w:val="00F66428"/>
    <w:rsid w:val="00F66BC9"/>
    <w:rsid w:val="00F67946"/>
    <w:rsid w:val="00F67DE8"/>
    <w:rsid w:val="00F67DF1"/>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291D"/>
    <w:rsid w:val="00F93387"/>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711"/>
    <w:rsid w:val="00FC2C4D"/>
    <w:rsid w:val="00FC44A1"/>
    <w:rsid w:val="00FC453A"/>
    <w:rsid w:val="00FC4DEB"/>
    <w:rsid w:val="00FC5380"/>
    <w:rsid w:val="00FC72AD"/>
    <w:rsid w:val="00FC77FF"/>
    <w:rsid w:val="00FC7E40"/>
    <w:rsid w:val="00FD1351"/>
    <w:rsid w:val="00FD22AA"/>
    <w:rsid w:val="00FD38A5"/>
    <w:rsid w:val="00FD4AEA"/>
    <w:rsid w:val="00FD4B65"/>
    <w:rsid w:val="00FD5D3B"/>
    <w:rsid w:val="00FD6158"/>
    <w:rsid w:val="00FD6729"/>
    <w:rsid w:val="00FD6B7E"/>
    <w:rsid w:val="00FD7419"/>
    <w:rsid w:val="00FD7EFE"/>
    <w:rsid w:val="00FE192F"/>
    <w:rsid w:val="00FE2025"/>
    <w:rsid w:val="00FE2768"/>
    <w:rsid w:val="00FE2D9D"/>
    <w:rsid w:val="00FE3280"/>
    <w:rsid w:val="00FE4790"/>
    <w:rsid w:val="00FE49E3"/>
    <w:rsid w:val="00FE4CD6"/>
    <w:rsid w:val="00FE4E1B"/>
    <w:rsid w:val="00FE7078"/>
    <w:rsid w:val="00FE737F"/>
    <w:rsid w:val="00FE7904"/>
    <w:rsid w:val="00FE79C6"/>
    <w:rsid w:val="00FE7DA8"/>
    <w:rsid w:val="00FF0008"/>
    <w:rsid w:val="00FF0AD1"/>
    <w:rsid w:val="00FF170A"/>
    <w:rsid w:val="00FF2F56"/>
    <w:rsid w:val="00FF3373"/>
    <w:rsid w:val="00FF3867"/>
    <w:rsid w:val="00FF3B7B"/>
    <w:rsid w:val="00FF3DC9"/>
    <w:rsid w:val="00FF408D"/>
    <w:rsid w:val="00FF692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paragraph" w:customStyle="1" w:styleId="ADB1">
    <w:name w:val="ADB1"/>
    <w:basedOn w:val="Normal"/>
    <w:next w:val="Textonotapie"/>
    <w:uiPriority w:val="99"/>
    <w:unhideWhenUsed/>
    <w:qFormat/>
    <w:rsid w:val="00AE0D91"/>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51403216">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575528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38492771">
      <w:bodyDiv w:val="1"/>
      <w:marLeft w:val="0"/>
      <w:marRight w:val="0"/>
      <w:marTop w:val="0"/>
      <w:marBottom w:val="0"/>
      <w:divBdr>
        <w:top w:val="none" w:sz="0" w:space="0" w:color="auto"/>
        <w:left w:val="none" w:sz="0" w:space="0" w:color="auto"/>
        <w:bottom w:val="none" w:sz="0" w:space="0" w:color="auto"/>
        <w:right w:val="none" w:sz="0" w:space="0" w:color="auto"/>
      </w:divBdr>
    </w:div>
    <w:div w:id="939876673">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078596210">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35297201">
      <w:bodyDiv w:val="1"/>
      <w:marLeft w:val="0"/>
      <w:marRight w:val="0"/>
      <w:marTop w:val="0"/>
      <w:marBottom w:val="0"/>
      <w:divBdr>
        <w:top w:val="none" w:sz="0" w:space="0" w:color="auto"/>
        <w:left w:val="none" w:sz="0" w:space="0" w:color="auto"/>
        <w:bottom w:val="none" w:sz="0" w:space="0" w:color="auto"/>
        <w:right w:val="none" w:sz="0" w:space="0" w:color="auto"/>
      </w:divBdr>
    </w:div>
    <w:div w:id="188417519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E7D81-06B8-4336-BAC4-C5DC36B3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5406</Words>
  <Characters>29735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6</cp:revision>
  <cp:lastPrinted>2019-01-21T23:42:00Z</cp:lastPrinted>
  <dcterms:created xsi:type="dcterms:W3CDTF">2021-05-26T01:27:00Z</dcterms:created>
  <dcterms:modified xsi:type="dcterms:W3CDTF">2021-06-27T00:03:00Z</dcterms:modified>
</cp:coreProperties>
</file>