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FE" w:rsidRPr="000C2BC1" w:rsidRDefault="006244FE" w:rsidP="006244FE">
      <w:pPr>
        <w:spacing w:line="360" w:lineRule="auto"/>
        <w:jc w:val="both"/>
        <w:rPr>
          <w:rFonts w:ascii="Palatino Linotype" w:hAnsi="Palatino Linotype"/>
        </w:rPr>
      </w:pPr>
      <w:r w:rsidRPr="000C2BC1">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DA4BDE" w:rsidRPr="000C2BC1">
        <w:rPr>
          <w:rFonts w:ascii="Palatino Linotype" w:hAnsi="Palatino Linotype"/>
        </w:rPr>
        <w:t xml:space="preserve"> uno de septiembre </w:t>
      </w:r>
      <w:r w:rsidRPr="000C2BC1">
        <w:rPr>
          <w:rFonts w:ascii="Palatino Linotype" w:hAnsi="Palatino Linotype"/>
        </w:rPr>
        <w:t>de dos mil veintiuno.</w:t>
      </w:r>
    </w:p>
    <w:p w:rsidR="006244FE" w:rsidRPr="000C2BC1" w:rsidRDefault="006244FE" w:rsidP="006244FE">
      <w:pPr>
        <w:spacing w:line="360" w:lineRule="auto"/>
        <w:jc w:val="both"/>
        <w:rPr>
          <w:rFonts w:ascii="Palatino Linotype" w:hAnsi="Palatino Linotype"/>
        </w:rPr>
      </w:pPr>
    </w:p>
    <w:p w:rsidR="006244FE" w:rsidRPr="000C2BC1" w:rsidRDefault="006244FE" w:rsidP="006244FE">
      <w:pPr>
        <w:spacing w:line="360" w:lineRule="auto"/>
        <w:jc w:val="both"/>
        <w:rPr>
          <w:rFonts w:ascii="Palatino Linotype" w:hAnsi="Palatino Linotype"/>
        </w:rPr>
      </w:pPr>
      <w:r w:rsidRPr="000C2BC1">
        <w:rPr>
          <w:rFonts w:ascii="Palatino Linotype" w:hAnsi="Palatino Linotype"/>
        </w:rPr>
        <w:t xml:space="preserve">VISTO el expediente formado con motivo del recurso de revisión </w:t>
      </w:r>
      <w:r w:rsidRPr="000C2BC1">
        <w:rPr>
          <w:rFonts w:ascii="Palatino Linotype" w:hAnsi="Palatino Linotype"/>
          <w:b/>
        </w:rPr>
        <w:t xml:space="preserve">03345/INFOEM/IP/RR/2021 </w:t>
      </w:r>
      <w:r w:rsidRPr="000C2BC1">
        <w:rPr>
          <w:rFonts w:ascii="Palatino Linotype" w:hAnsi="Palatino Linotype"/>
        </w:rPr>
        <w:t xml:space="preserve">promovido por un particular quien al momento de ingresar la solicitud de información e interponer recurso de revisión no señalo nombre o seudónimo con el cual desea identificarse, quien en lo sucesivo y para efectos prácticos se le denominara como </w:t>
      </w:r>
      <w:r w:rsidR="001A14E0" w:rsidRPr="000C2BC1">
        <w:rPr>
          <w:rFonts w:ascii="Palatino Linotype" w:hAnsi="Palatino Linotype"/>
          <w:b/>
        </w:rPr>
        <w:t>La Recurrente</w:t>
      </w:r>
      <w:r w:rsidRPr="000C2BC1">
        <w:rPr>
          <w:rFonts w:ascii="Palatino Linotype" w:hAnsi="Palatino Linotype"/>
        </w:rPr>
        <w:t xml:space="preserve">, en contra de la respuesta proporcionada por el </w:t>
      </w:r>
      <w:r w:rsidRPr="000C2BC1">
        <w:rPr>
          <w:rFonts w:ascii="Palatino Linotype" w:hAnsi="Palatino Linotype"/>
          <w:b/>
        </w:rPr>
        <w:t>Ayuntamiento de Coacalco de Berriozábal</w:t>
      </w:r>
      <w:r w:rsidRPr="000C2BC1">
        <w:rPr>
          <w:rFonts w:ascii="Palatino Linotype" w:hAnsi="Palatino Linotype"/>
        </w:rPr>
        <w:t xml:space="preserve">, en lo sucesivo </w:t>
      </w:r>
      <w:r w:rsidRPr="000C2BC1">
        <w:rPr>
          <w:rFonts w:ascii="Palatino Linotype" w:hAnsi="Palatino Linotype"/>
          <w:b/>
        </w:rPr>
        <w:t>el Sujeto Obligado</w:t>
      </w:r>
      <w:r w:rsidRPr="000C2BC1">
        <w:rPr>
          <w:rFonts w:ascii="Palatino Linotype" w:hAnsi="Palatino Linotype"/>
        </w:rPr>
        <w:t xml:space="preserve">, se procede a dictar la presente resolución con base en lo siguiente: </w:t>
      </w:r>
    </w:p>
    <w:p w:rsidR="006244FE" w:rsidRPr="000C2BC1" w:rsidRDefault="006244FE" w:rsidP="006244FE">
      <w:pPr>
        <w:spacing w:line="360" w:lineRule="auto"/>
        <w:jc w:val="center"/>
        <w:rPr>
          <w:rFonts w:ascii="Palatino Linotype" w:hAnsi="Palatino Linotype"/>
          <w:b/>
          <w:bCs/>
          <w:spacing w:val="60"/>
          <w:lang w:val="es-ES_tradnl"/>
        </w:rPr>
      </w:pPr>
    </w:p>
    <w:p w:rsidR="006244FE" w:rsidRPr="000C2BC1" w:rsidRDefault="006244FE" w:rsidP="006244FE">
      <w:pPr>
        <w:spacing w:line="360" w:lineRule="auto"/>
        <w:jc w:val="center"/>
        <w:rPr>
          <w:rFonts w:ascii="Palatino Linotype" w:hAnsi="Palatino Linotype"/>
          <w:b/>
          <w:bCs/>
          <w:spacing w:val="60"/>
          <w:sz w:val="28"/>
          <w:lang w:val="es-ES_tradnl"/>
        </w:rPr>
      </w:pPr>
      <w:r w:rsidRPr="000C2BC1">
        <w:rPr>
          <w:rFonts w:ascii="Palatino Linotype" w:hAnsi="Palatino Linotype"/>
          <w:b/>
          <w:bCs/>
          <w:spacing w:val="60"/>
          <w:sz w:val="28"/>
          <w:lang w:val="es-ES_tradnl"/>
        </w:rPr>
        <w:t>RESULTANDO</w:t>
      </w:r>
    </w:p>
    <w:p w:rsidR="006244FE" w:rsidRPr="000C2BC1" w:rsidRDefault="006244FE" w:rsidP="006244FE">
      <w:pPr>
        <w:spacing w:line="360" w:lineRule="auto"/>
        <w:jc w:val="center"/>
        <w:rPr>
          <w:rFonts w:ascii="Palatino Linotype" w:hAnsi="Palatino Linotype"/>
          <w:b/>
          <w:bCs/>
          <w:spacing w:val="60"/>
          <w:lang w:val="es-ES_tradnl"/>
        </w:rPr>
      </w:pPr>
    </w:p>
    <w:p w:rsidR="006244FE" w:rsidRPr="000C2BC1" w:rsidRDefault="006244FE" w:rsidP="006244FE">
      <w:pPr>
        <w:spacing w:line="360" w:lineRule="auto"/>
        <w:jc w:val="both"/>
        <w:rPr>
          <w:rFonts w:ascii="Palatino Linotype" w:hAnsi="Palatino Linotype"/>
        </w:rPr>
      </w:pPr>
      <w:r w:rsidRPr="000C2BC1">
        <w:rPr>
          <w:rFonts w:ascii="Palatino Linotype" w:hAnsi="Palatino Linotype"/>
          <w:b/>
          <w:sz w:val="28"/>
          <w:szCs w:val="28"/>
        </w:rPr>
        <w:t xml:space="preserve">PRIMERO. </w:t>
      </w:r>
      <w:r w:rsidRPr="000C2BC1">
        <w:rPr>
          <w:rFonts w:ascii="Palatino Linotype" w:hAnsi="Palatino Linotype"/>
        </w:rPr>
        <w:t xml:space="preserve">En fecha ocho de junio de dos mil veintiuno, </w:t>
      </w:r>
      <w:r w:rsidR="001A14E0" w:rsidRPr="000C2BC1">
        <w:rPr>
          <w:rFonts w:ascii="Palatino Linotype" w:hAnsi="Palatino Linotype"/>
          <w:b/>
        </w:rPr>
        <w:t>La Recurrente</w:t>
      </w:r>
      <w:r w:rsidRPr="000C2BC1">
        <w:rPr>
          <w:rFonts w:ascii="Palatino Linotype" w:hAnsi="Palatino Linotype"/>
        </w:rPr>
        <w:t xml:space="preserve"> presentó a través del Sistema de Acceso a la Información Mexiquense, en lo subsecuente </w:t>
      </w:r>
      <w:r w:rsidRPr="000C2BC1">
        <w:rPr>
          <w:rFonts w:ascii="Palatino Linotype" w:hAnsi="Palatino Linotype"/>
          <w:b/>
        </w:rPr>
        <w:t>el SAIMEX</w:t>
      </w:r>
      <w:r w:rsidRPr="000C2BC1">
        <w:rPr>
          <w:rFonts w:ascii="Palatino Linotype" w:hAnsi="Palatino Linotype"/>
        </w:rPr>
        <w:t>, ante el</w:t>
      </w:r>
      <w:r w:rsidRPr="000C2BC1">
        <w:rPr>
          <w:rFonts w:ascii="Palatino Linotype" w:hAnsi="Palatino Linotype"/>
          <w:b/>
        </w:rPr>
        <w:t xml:space="preserve"> Sujeto Obligado</w:t>
      </w:r>
      <w:r w:rsidRPr="000C2BC1">
        <w:rPr>
          <w:rFonts w:ascii="Palatino Linotype" w:hAnsi="Palatino Linotype"/>
        </w:rPr>
        <w:t xml:space="preserve">, solicitud de acceso a la información pública, a la </w:t>
      </w:r>
      <w:proofErr w:type="gramStart"/>
      <w:r w:rsidRPr="000C2BC1">
        <w:rPr>
          <w:rFonts w:ascii="Palatino Linotype" w:hAnsi="Palatino Linotype"/>
        </w:rPr>
        <w:t>que</w:t>
      </w:r>
      <w:proofErr w:type="gramEnd"/>
      <w:r w:rsidRPr="000C2BC1">
        <w:rPr>
          <w:rFonts w:ascii="Palatino Linotype" w:hAnsi="Palatino Linotype"/>
        </w:rPr>
        <w:t xml:space="preserve"> se les asignó el número de expediente </w:t>
      </w:r>
      <w:r w:rsidRPr="000C2BC1">
        <w:rPr>
          <w:rFonts w:ascii="Palatino Linotype" w:hAnsi="Palatino Linotype"/>
          <w:b/>
          <w:bCs/>
        </w:rPr>
        <w:t>00448/COACALCO/IP/2021</w:t>
      </w:r>
      <w:r w:rsidRPr="000C2BC1">
        <w:rPr>
          <w:rFonts w:ascii="Palatino Linotype" w:hAnsi="Palatino Linotype"/>
          <w:bCs/>
        </w:rPr>
        <w:t xml:space="preserve"> </w:t>
      </w:r>
      <w:r w:rsidRPr="000C2BC1">
        <w:rPr>
          <w:rFonts w:ascii="Palatino Linotype" w:hAnsi="Palatino Linotype"/>
        </w:rPr>
        <w:t>mediante la cual solicitó, lo siguiente:</w:t>
      </w:r>
    </w:p>
    <w:p w:rsidR="006244FE" w:rsidRPr="000C2BC1" w:rsidRDefault="006244FE" w:rsidP="006244FE">
      <w:pPr>
        <w:spacing w:line="360" w:lineRule="auto"/>
        <w:jc w:val="both"/>
        <w:rPr>
          <w:rFonts w:ascii="Palatino Linotype" w:hAnsi="Palatino Linotype" w:cs="Arial"/>
        </w:rPr>
      </w:pPr>
    </w:p>
    <w:p w:rsidR="006244FE" w:rsidRPr="000C2BC1" w:rsidRDefault="006244FE" w:rsidP="006244FE">
      <w:pPr>
        <w:ind w:left="567" w:right="616"/>
        <w:jc w:val="both"/>
        <w:rPr>
          <w:rFonts w:ascii="Palatino Linotype" w:hAnsi="Palatino Linotype"/>
          <w:bCs/>
          <w:i/>
          <w:sz w:val="22"/>
        </w:rPr>
      </w:pPr>
      <w:r w:rsidRPr="000C2BC1">
        <w:rPr>
          <w:rFonts w:ascii="Palatino Linotype" w:hAnsi="Palatino Linotype"/>
          <w:bCs/>
          <w:i/>
          <w:sz w:val="22"/>
        </w:rPr>
        <w:t>“</w:t>
      </w:r>
      <w:r w:rsidR="00F31E2D" w:rsidRPr="000C2BC1">
        <w:rPr>
          <w:rFonts w:ascii="Palatino Linotype" w:hAnsi="Palatino Linotype"/>
          <w:bCs/>
          <w:i/>
          <w:sz w:val="22"/>
        </w:rPr>
        <w:t xml:space="preserve">C. GUADALUPE VICTORIA OCAMPO </w:t>
      </w:r>
      <w:proofErr w:type="spellStart"/>
      <w:r w:rsidR="00F31E2D" w:rsidRPr="000C2BC1">
        <w:rPr>
          <w:rFonts w:ascii="Palatino Linotype" w:hAnsi="Palatino Linotype"/>
          <w:bCs/>
          <w:i/>
          <w:sz w:val="22"/>
        </w:rPr>
        <w:t>OCAMPO</w:t>
      </w:r>
      <w:proofErr w:type="spellEnd"/>
      <w:r w:rsidR="00F31E2D" w:rsidRPr="000C2BC1">
        <w:rPr>
          <w:rFonts w:ascii="Palatino Linotype" w:hAnsi="Palatino Linotype"/>
          <w:bCs/>
          <w:i/>
          <w:sz w:val="22"/>
        </w:rPr>
        <w:t xml:space="preserve">. DIRECTORA DEL INSTITUTO DE LA MUJER DE COACALCO DE BERRIOZABAL, ESTADO DE </w:t>
      </w:r>
      <w:proofErr w:type="spellStart"/>
      <w:r w:rsidR="00F31E2D" w:rsidRPr="000C2BC1">
        <w:rPr>
          <w:rFonts w:ascii="Palatino Linotype" w:hAnsi="Palatino Linotype"/>
          <w:bCs/>
          <w:i/>
          <w:sz w:val="22"/>
        </w:rPr>
        <w:t>MÉXICO.Por</w:t>
      </w:r>
      <w:proofErr w:type="spellEnd"/>
      <w:r w:rsidR="00F31E2D" w:rsidRPr="000C2BC1">
        <w:rPr>
          <w:rFonts w:ascii="Palatino Linotype" w:hAnsi="Palatino Linotype"/>
          <w:bCs/>
          <w:i/>
          <w:sz w:val="22"/>
        </w:rPr>
        <w:t xml:space="preserve"> medio del presente, reciba un cordial saludo, al mismo tiempo y en términos del </w:t>
      </w:r>
      <w:proofErr w:type="spellStart"/>
      <w:r w:rsidR="00F31E2D" w:rsidRPr="000C2BC1">
        <w:rPr>
          <w:rFonts w:ascii="Palatino Linotype" w:hAnsi="Palatino Linotype"/>
          <w:bCs/>
          <w:i/>
          <w:sz w:val="22"/>
        </w:rPr>
        <w:t>articulo</w:t>
      </w:r>
      <w:proofErr w:type="spellEnd"/>
      <w:r w:rsidR="00F31E2D" w:rsidRPr="000C2BC1">
        <w:rPr>
          <w:rFonts w:ascii="Palatino Linotype" w:hAnsi="Palatino Linotype"/>
          <w:bCs/>
          <w:i/>
          <w:sz w:val="22"/>
        </w:rPr>
        <w:t xml:space="preserve"> 8 de la Constitución Política de los Estados Unidos Mexicanos y 135 del Código de Procedimientos Administrativos del Estado de México vengo a solicitar a través de este portal de transparencia sean adjuntas las siguientes documentales en </w:t>
      </w:r>
      <w:r w:rsidR="00F31E2D" w:rsidRPr="000C2BC1">
        <w:rPr>
          <w:rFonts w:ascii="Palatino Linotype" w:hAnsi="Palatino Linotype"/>
          <w:bCs/>
          <w:i/>
          <w:sz w:val="22"/>
          <w:u w:val="single"/>
        </w:rPr>
        <w:t xml:space="preserve">copias debidamente </w:t>
      </w:r>
      <w:r w:rsidR="00F31E2D" w:rsidRPr="000C2BC1">
        <w:rPr>
          <w:rFonts w:ascii="Palatino Linotype" w:hAnsi="Palatino Linotype"/>
          <w:bCs/>
          <w:i/>
          <w:sz w:val="22"/>
          <w:u w:val="single"/>
        </w:rPr>
        <w:lastRenderedPageBreak/>
        <w:t>certificadas.</w:t>
      </w:r>
      <w:r w:rsidR="00F31E2D" w:rsidRPr="000C2BC1">
        <w:rPr>
          <w:rFonts w:ascii="Palatino Linotype" w:hAnsi="Palatino Linotype"/>
          <w:bCs/>
          <w:i/>
          <w:sz w:val="22"/>
        </w:rPr>
        <w:t xml:space="preserve"> - Minuta de trabajo relacionada con el acoso del Señor </w:t>
      </w:r>
      <w:proofErr w:type="spellStart"/>
      <w:r w:rsidR="007337ED">
        <w:rPr>
          <w:rFonts w:ascii="Palatino Linotype" w:hAnsi="Palatino Linotype"/>
          <w:bCs/>
          <w:i/>
          <w:sz w:val="22"/>
        </w:rPr>
        <w:t>xxxxxxxxxxxxxxx</w:t>
      </w:r>
      <w:proofErr w:type="spellEnd"/>
      <w:r w:rsidR="00F31E2D" w:rsidRPr="000C2BC1">
        <w:rPr>
          <w:rFonts w:ascii="Palatino Linotype" w:hAnsi="Palatino Linotype"/>
          <w:bCs/>
          <w:i/>
          <w:sz w:val="22"/>
        </w:rPr>
        <w:t xml:space="preserve"> </w:t>
      </w:r>
      <w:proofErr w:type="spellStart"/>
      <w:r w:rsidR="007337ED">
        <w:rPr>
          <w:rFonts w:ascii="Palatino Linotype" w:hAnsi="Palatino Linotype"/>
          <w:bCs/>
          <w:i/>
          <w:sz w:val="22"/>
        </w:rPr>
        <w:t>xxxxxxxx</w:t>
      </w:r>
      <w:proofErr w:type="spellEnd"/>
      <w:r w:rsidR="00F31E2D" w:rsidRPr="000C2BC1">
        <w:rPr>
          <w:rFonts w:ascii="Palatino Linotype" w:hAnsi="Palatino Linotype"/>
          <w:bCs/>
          <w:i/>
          <w:sz w:val="22"/>
        </w:rPr>
        <w:t xml:space="preserve">, de fecha 31 de mayo de 2021. - Formato de entrevista para realizar la comparecencia de la suscrita y el atacante </w:t>
      </w:r>
      <w:proofErr w:type="spellStart"/>
      <w:r w:rsidR="007337ED">
        <w:rPr>
          <w:rFonts w:ascii="Palatino Linotype" w:hAnsi="Palatino Linotype"/>
          <w:bCs/>
          <w:i/>
          <w:sz w:val="22"/>
        </w:rPr>
        <w:t>xxxxxxxxxxxxxxxxxxxx</w:t>
      </w:r>
      <w:proofErr w:type="spellEnd"/>
      <w:r w:rsidR="00F31E2D" w:rsidRPr="000C2BC1">
        <w:rPr>
          <w:rFonts w:ascii="Palatino Linotype" w:hAnsi="Palatino Linotype"/>
          <w:bCs/>
          <w:i/>
          <w:sz w:val="22"/>
        </w:rPr>
        <w:t xml:space="preserve">. - Citatorios que se relacionan con la comparecencia antes mencionada así como de las diligencias celebradas dentro de su dirección que tienen relación con mi denuncia que presente por escrito. - Determinación en la cual funda sus actuaciones y motivos por lo cual no se dio vista a la autoridad competente que pudiera resolver el asunto relacionado con acoso sexual. - Normativa para aperturas expedientes relacionados con acoso sexual - Expediente radicado con la denuncia que presente por escrito. Por último solicito se me aclare que si la Dirección a su cargo cuenta con facultades para ventilar un asunto de acoso sexual, en el caso de no tener esa función y facultad informe el protocolo a seguir. Gracias por su atención. </w:t>
      </w:r>
      <w:proofErr w:type="spellStart"/>
      <w:proofErr w:type="gramStart"/>
      <w:r w:rsidR="007337ED">
        <w:rPr>
          <w:rFonts w:ascii="Palatino Linotype" w:hAnsi="Palatino Linotype"/>
          <w:bCs/>
          <w:i/>
          <w:sz w:val="22"/>
        </w:rPr>
        <w:t>xxxxxx</w:t>
      </w:r>
      <w:proofErr w:type="spellEnd"/>
      <w:proofErr w:type="gramEnd"/>
      <w:r w:rsidR="00F31E2D" w:rsidRPr="000C2BC1">
        <w:rPr>
          <w:rFonts w:ascii="Palatino Linotype" w:hAnsi="Palatino Linotype"/>
          <w:bCs/>
          <w:i/>
          <w:sz w:val="22"/>
        </w:rPr>
        <w:t xml:space="preserve"> </w:t>
      </w:r>
      <w:proofErr w:type="spellStart"/>
      <w:r w:rsidR="007337ED">
        <w:rPr>
          <w:rFonts w:ascii="Palatino Linotype" w:hAnsi="Palatino Linotype"/>
          <w:bCs/>
          <w:i/>
          <w:sz w:val="22"/>
        </w:rPr>
        <w:t>xxxxxxxxxxx</w:t>
      </w:r>
      <w:proofErr w:type="spellEnd"/>
      <w:r w:rsidR="00F31E2D" w:rsidRPr="000C2BC1">
        <w:rPr>
          <w:rFonts w:ascii="Palatino Linotype" w:hAnsi="Palatino Linotype"/>
          <w:bCs/>
          <w:i/>
          <w:sz w:val="22"/>
        </w:rPr>
        <w:t>.</w:t>
      </w:r>
      <w:r w:rsidRPr="000C2BC1">
        <w:rPr>
          <w:rFonts w:ascii="Palatino Linotype" w:hAnsi="Palatino Linotype"/>
          <w:bCs/>
          <w:i/>
          <w:sz w:val="22"/>
        </w:rPr>
        <w:t>”</w:t>
      </w:r>
    </w:p>
    <w:p w:rsidR="00F31E2D" w:rsidRPr="000C2BC1" w:rsidRDefault="00F31E2D" w:rsidP="006244FE">
      <w:pPr>
        <w:spacing w:line="360" w:lineRule="auto"/>
        <w:jc w:val="both"/>
        <w:rPr>
          <w:rFonts w:ascii="Palatino Linotype" w:hAnsi="Palatino Linotype"/>
          <w:szCs w:val="28"/>
          <w:lang w:val="es-MX"/>
        </w:rPr>
      </w:pPr>
    </w:p>
    <w:p w:rsidR="006244FE" w:rsidRPr="000C2BC1" w:rsidRDefault="006244FE" w:rsidP="006244FE">
      <w:pPr>
        <w:spacing w:line="360" w:lineRule="auto"/>
        <w:jc w:val="both"/>
        <w:rPr>
          <w:rFonts w:ascii="Palatino Linotype" w:hAnsi="Palatino Linotype"/>
          <w:szCs w:val="28"/>
          <w:lang w:val="es-MX"/>
        </w:rPr>
      </w:pPr>
      <w:r w:rsidRPr="000C2BC1">
        <w:rPr>
          <w:rFonts w:ascii="Palatino Linotype" w:hAnsi="Palatino Linotype"/>
          <w:szCs w:val="28"/>
          <w:lang w:val="es-MX"/>
        </w:rPr>
        <w:t>Modalidad de entrega:</w:t>
      </w:r>
      <w:r w:rsidR="001A14E0" w:rsidRPr="000C2BC1">
        <w:rPr>
          <w:rFonts w:ascii="Palatino Linotype" w:hAnsi="Palatino Linotype"/>
          <w:b/>
          <w:i/>
          <w:szCs w:val="28"/>
          <w:lang w:val="es-MX"/>
        </w:rPr>
        <w:t xml:space="preserve"> copias certificadas.</w:t>
      </w:r>
    </w:p>
    <w:p w:rsidR="006244FE" w:rsidRPr="000C2BC1" w:rsidRDefault="006244FE" w:rsidP="006244FE">
      <w:pPr>
        <w:spacing w:line="360" w:lineRule="auto"/>
        <w:jc w:val="both"/>
        <w:rPr>
          <w:rFonts w:ascii="Palatino Linotype" w:hAnsi="Palatino Linotype"/>
          <w:szCs w:val="28"/>
          <w:lang w:val="es-MX"/>
        </w:rPr>
      </w:pPr>
    </w:p>
    <w:p w:rsidR="006244FE" w:rsidRPr="000C2BC1" w:rsidRDefault="006244FE" w:rsidP="006244FE">
      <w:pPr>
        <w:spacing w:line="360" w:lineRule="auto"/>
        <w:jc w:val="both"/>
        <w:rPr>
          <w:rFonts w:ascii="Palatino Linotype" w:hAnsi="Palatino Linotype"/>
        </w:rPr>
      </w:pPr>
      <w:r w:rsidRPr="000C2BC1">
        <w:rPr>
          <w:rFonts w:ascii="Palatino Linotype" w:hAnsi="Palatino Linotype"/>
          <w:b/>
          <w:sz w:val="28"/>
          <w:szCs w:val="28"/>
          <w:lang w:val="es-MX"/>
        </w:rPr>
        <w:t>SEGUNDO.</w:t>
      </w:r>
      <w:r w:rsidRPr="000C2BC1">
        <w:rPr>
          <w:rFonts w:ascii="Palatino Linotype" w:hAnsi="Palatino Linotype"/>
          <w:sz w:val="28"/>
          <w:szCs w:val="28"/>
          <w:lang w:val="es-MX"/>
        </w:rPr>
        <w:t xml:space="preserve"> </w:t>
      </w:r>
      <w:r w:rsidRPr="000C2BC1">
        <w:rPr>
          <w:rFonts w:ascii="Palatino Linotype" w:hAnsi="Palatino Linotype"/>
        </w:rPr>
        <w:t>De las constancias que obran en el expediente electrónico, aperturado con motivo del ingreso de la solicitud de información, se advierte que el</w:t>
      </w:r>
      <w:r w:rsidRPr="000C2BC1">
        <w:rPr>
          <w:rFonts w:ascii="Palatino Linotype" w:hAnsi="Palatino Linotype"/>
          <w:b/>
        </w:rPr>
        <w:t xml:space="preserve"> Sujeto Obligado </w:t>
      </w:r>
      <w:r w:rsidRPr="000C2BC1">
        <w:rPr>
          <w:rFonts w:ascii="Palatino Linotype" w:hAnsi="Palatino Linotype"/>
        </w:rPr>
        <w:t xml:space="preserve">emitió respuesta el día </w:t>
      </w:r>
      <w:r w:rsidR="00F31E2D" w:rsidRPr="000C2BC1">
        <w:rPr>
          <w:rFonts w:ascii="Palatino Linotype" w:hAnsi="Palatino Linotype"/>
        </w:rPr>
        <w:t xml:space="preserve">nueve de junio </w:t>
      </w:r>
      <w:r w:rsidRPr="000C2BC1">
        <w:rPr>
          <w:rFonts w:ascii="Palatino Linotype" w:hAnsi="Palatino Linotype"/>
        </w:rPr>
        <w:t>de dos mil veintiuno, en los términos siguientes:</w:t>
      </w:r>
    </w:p>
    <w:p w:rsidR="006244FE" w:rsidRPr="000C2BC1" w:rsidRDefault="006244FE" w:rsidP="006244FE">
      <w:pPr>
        <w:spacing w:line="360" w:lineRule="auto"/>
        <w:jc w:val="both"/>
        <w:rPr>
          <w:rFonts w:ascii="Palatino Linotype" w:hAnsi="Palatino Linotype"/>
        </w:rPr>
      </w:pPr>
    </w:p>
    <w:p w:rsidR="006244FE" w:rsidRPr="000C2BC1" w:rsidRDefault="006244FE" w:rsidP="00F31E2D">
      <w:pPr>
        <w:ind w:left="567" w:right="616"/>
        <w:jc w:val="both"/>
        <w:rPr>
          <w:rFonts w:ascii="Palatino Linotype" w:hAnsi="Palatino Linotype"/>
          <w:bCs/>
          <w:sz w:val="22"/>
        </w:rPr>
      </w:pPr>
      <w:r w:rsidRPr="000C2BC1">
        <w:rPr>
          <w:rFonts w:ascii="Palatino Linotype" w:hAnsi="Palatino Linotype"/>
          <w:bCs/>
          <w:i/>
          <w:sz w:val="22"/>
        </w:rPr>
        <w:t>“</w:t>
      </w:r>
      <w:r w:rsidR="00F31E2D" w:rsidRPr="000C2BC1">
        <w:rPr>
          <w:rFonts w:ascii="Palatino Linotype" w:hAnsi="Palatino Linotype"/>
          <w:bCs/>
          <w:i/>
          <w:sz w:val="22"/>
        </w:rPr>
        <w:t>SE ADJUNTA AVISO DE IMPROCEDENCIA Y ORIENTACIÓN.</w:t>
      </w:r>
      <w:r w:rsidRPr="000C2BC1">
        <w:rPr>
          <w:rFonts w:ascii="Palatino Linotype" w:hAnsi="Palatino Linotype"/>
          <w:bCs/>
          <w:i/>
          <w:sz w:val="22"/>
        </w:rPr>
        <w:t>”</w:t>
      </w:r>
    </w:p>
    <w:p w:rsidR="001A14E0" w:rsidRPr="000C2BC1" w:rsidRDefault="001A14E0" w:rsidP="00F31E2D">
      <w:pPr>
        <w:spacing w:line="360" w:lineRule="auto"/>
        <w:ind w:right="49"/>
        <w:jc w:val="both"/>
        <w:rPr>
          <w:rFonts w:ascii="Palatino Linotype" w:hAnsi="Palatino Linotype"/>
          <w:bCs/>
        </w:rPr>
      </w:pPr>
    </w:p>
    <w:p w:rsidR="006244FE" w:rsidRPr="000C2BC1" w:rsidRDefault="00F31E2D" w:rsidP="00F31E2D">
      <w:pPr>
        <w:spacing w:line="360" w:lineRule="auto"/>
        <w:ind w:right="49"/>
        <w:jc w:val="both"/>
        <w:rPr>
          <w:rFonts w:ascii="Palatino Linotype" w:hAnsi="Palatino Linotype"/>
          <w:bCs/>
        </w:rPr>
      </w:pPr>
      <w:r w:rsidRPr="000C2BC1">
        <w:rPr>
          <w:rFonts w:ascii="Palatino Linotype" w:hAnsi="Palatino Linotype"/>
          <w:bCs/>
        </w:rPr>
        <w:t>Se hace constar que el Sujeto Obligado adjunto el archivo electrónico denominado “AVISO DESECHA 0448.docx”, que al ser del conocimiento de las partes, se omite su inserción en este apartado, en obvio de repeticiones innecesarias.</w:t>
      </w:r>
    </w:p>
    <w:p w:rsidR="001A14E0" w:rsidRPr="000C2BC1" w:rsidRDefault="001A14E0" w:rsidP="006244FE">
      <w:pPr>
        <w:spacing w:line="360" w:lineRule="auto"/>
        <w:ind w:right="616"/>
        <w:jc w:val="both"/>
        <w:rPr>
          <w:rFonts w:ascii="Palatino Linotype" w:hAnsi="Palatino Linotype"/>
          <w:bCs/>
        </w:rPr>
      </w:pPr>
    </w:p>
    <w:p w:rsidR="006244FE" w:rsidRPr="000C2BC1" w:rsidRDefault="006244FE" w:rsidP="006244FE">
      <w:pPr>
        <w:spacing w:line="360" w:lineRule="auto"/>
        <w:ind w:right="51"/>
        <w:jc w:val="both"/>
        <w:rPr>
          <w:rFonts w:ascii="Palatino Linotype" w:hAnsi="Palatino Linotype" w:cs="Arial"/>
        </w:rPr>
      </w:pPr>
      <w:r w:rsidRPr="000C2BC1">
        <w:rPr>
          <w:rFonts w:ascii="Palatino Linotype" w:hAnsi="Palatino Linotype" w:cs="Arial"/>
          <w:b/>
          <w:sz w:val="28"/>
          <w:szCs w:val="28"/>
        </w:rPr>
        <w:t>TERCERO.</w:t>
      </w:r>
      <w:r w:rsidRPr="000C2BC1">
        <w:rPr>
          <w:rFonts w:ascii="Palatino Linotype" w:hAnsi="Palatino Linotype" w:cs="Arial"/>
          <w:b/>
          <w:sz w:val="28"/>
        </w:rPr>
        <w:t xml:space="preserve"> </w:t>
      </w:r>
      <w:r w:rsidRPr="000C2BC1">
        <w:rPr>
          <w:rFonts w:ascii="Palatino Linotype" w:hAnsi="Palatino Linotype" w:cs="Arial"/>
        </w:rPr>
        <w:t xml:space="preserve">Inconforme ante la respuesta emitida por parte del </w:t>
      </w:r>
      <w:r w:rsidRPr="000C2BC1">
        <w:rPr>
          <w:rFonts w:ascii="Palatino Linotype" w:hAnsi="Palatino Linotype" w:cs="Arial"/>
          <w:b/>
        </w:rPr>
        <w:t>Sujeto Obligado</w:t>
      </w:r>
      <w:r w:rsidRPr="000C2BC1">
        <w:rPr>
          <w:rFonts w:ascii="Palatino Linotype" w:hAnsi="Palatino Linotype" w:cs="Arial"/>
        </w:rPr>
        <w:t xml:space="preserve">, el día </w:t>
      </w:r>
      <w:r w:rsidR="00F31E2D" w:rsidRPr="000C2BC1">
        <w:rPr>
          <w:rFonts w:ascii="Palatino Linotype" w:hAnsi="Palatino Linotype" w:cs="Arial"/>
        </w:rPr>
        <w:t xml:space="preserve">nueve de junio </w:t>
      </w:r>
      <w:r w:rsidRPr="000C2BC1">
        <w:rPr>
          <w:rFonts w:ascii="Palatino Linotype" w:hAnsi="Palatino Linotype" w:cs="Arial"/>
        </w:rPr>
        <w:t xml:space="preserve">de dos mil veintiuno, </w:t>
      </w:r>
      <w:r w:rsidR="001A14E0" w:rsidRPr="000C2BC1">
        <w:rPr>
          <w:rFonts w:ascii="Palatino Linotype" w:hAnsi="Palatino Linotype" w:cs="Arial"/>
          <w:b/>
        </w:rPr>
        <w:t>La Recurrente</w:t>
      </w:r>
      <w:r w:rsidRPr="000C2BC1">
        <w:rPr>
          <w:rFonts w:ascii="Palatino Linotype" w:hAnsi="Palatino Linotype" w:cs="Arial"/>
          <w:color w:val="000000"/>
        </w:rPr>
        <w:t xml:space="preserve"> </w:t>
      </w:r>
      <w:r w:rsidRPr="000C2BC1">
        <w:rPr>
          <w:rFonts w:ascii="Palatino Linotype" w:hAnsi="Palatino Linotype" w:cs="Arial"/>
        </w:rPr>
        <w:t>interpuso el presente recurso de revisión, quedando registrado en el</w:t>
      </w:r>
      <w:r w:rsidRPr="000C2BC1">
        <w:rPr>
          <w:rFonts w:ascii="Palatino Linotype" w:eastAsia="Arial Unicode MS" w:hAnsi="Palatino Linotype" w:cs="Arial"/>
          <w:b/>
        </w:rPr>
        <w:t xml:space="preserve"> SAIMEX</w:t>
      </w:r>
      <w:r w:rsidRPr="000C2BC1">
        <w:rPr>
          <w:rFonts w:ascii="Palatino Linotype" w:eastAsia="Arial Unicode MS" w:hAnsi="Palatino Linotype" w:cs="Arial"/>
        </w:rPr>
        <w:t xml:space="preserve"> con el número de recurso </w:t>
      </w:r>
      <w:r w:rsidRPr="000C2BC1">
        <w:rPr>
          <w:rFonts w:ascii="Palatino Linotype" w:hAnsi="Palatino Linotype"/>
          <w:b/>
        </w:rPr>
        <w:lastRenderedPageBreak/>
        <w:t>0</w:t>
      </w:r>
      <w:r w:rsidR="00F31E2D" w:rsidRPr="000C2BC1">
        <w:rPr>
          <w:rFonts w:ascii="Palatino Linotype" w:hAnsi="Palatino Linotype"/>
          <w:b/>
        </w:rPr>
        <w:t>3345</w:t>
      </w:r>
      <w:r w:rsidRPr="000C2BC1">
        <w:rPr>
          <w:rFonts w:ascii="Palatino Linotype" w:hAnsi="Palatino Linotype"/>
          <w:b/>
        </w:rPr>
        <w:t xml:space="preserve">/INFOEM/IP/RR/2021, </w:t>
      </w:r>
      <w:r w:rsidRPr="000C2BC1">
        <w:rPr>
          <w:rFonts w:ascii="Palatino Linotype" w:hAnsi="Palatino Linotype" w:cs="Arial"/>
        </w:rPr>
        <w:t>en el que expresó como acto impugnado, y motivos o razones de inconformidad lo siguiente:</w:t>
      </w:r>
    </w:p>
    <w:p w:rsidR="006244FE" w:rsidRPr="000C2BC1" w:rsidRDefault="006244FE" w:rsidP="006244FE">
      <w:pPr>
        <w:spacing w:line="360" w:lineRule="auto"/>
        <w:ind w:right="51"/>
        <w:jc w:val="both"/>
        <w:rPr>
          <w:rFonts w:ascii="Palatino Linotype" w:hAnsi="Palatino Linotype" w:cs="Arial"/>
        </w:rPr>
      </w:pPr>
      <w:r w:rsidRPr="000C2BC1">
        <w:rPr>
          <w:rFonts w:ascii="Palatino Linotype" w:hAnsi="Palatino Linotype" w:cs="Arial"/>
        </w:rPr>
        <w:t xml:space="preserve"> </w:t>
      </w:r>
    </w:p>
    <w:p w:rsidR="006244FE" w:rsidRPr="000C2BC1" w:rsidRDefault="006244FE" w:rsidP="006244FE">
      <w:pPr>
        <w:spacing w:line="276" w:lineRule="auto"/>
        <w:ind w:right="616"/>
        <w:jc w:val="both"/>
        <w:rPr>
          <w:rFonts w:ascii="Palatino Linotype" w:hAnsi="Palatino Linotype"/>
        </w:rPr>
      </w:pPr>
      <w:r w:rsidRPr="000C2BC1">
        <w:rPr>
          <w:rFonts w:ascii="Palatino Linotype" w:hAnsi="Palatino Linotype"/>
          <w:b/>
        </w:rPr>
        <w:t xml:space="preserve">Acto Impugnado: </w:t>
      </w:r>
    </w:p>
    <w:p w:rsidR="006244FE" w:rsidRPr="000C2BC1" w:rsidRDefault="006244FE" w:rsidP="006244FE">
      <w:pPr>
        <w:spacing w:line="276" w:lineRule="auto"/>
        <w:ind w:right="616"/>
        <w:jc w:val="both"/>
        <w:rPr>
          <w:rFonts w:ascii="Palatino Linotype" w:hAnsi="Palatino Linotype"/>
        </w:rPr>
      </w:pPr>
    </w:p>
    <w:p w:rsidR="006244FE" w:rsidRPr="000C2BC1" w:rsidRDefault="006244FE" w:rsidP="006244FE">
      <w:pPr>
        <w:spacing w:line="276" w:lineRule="auto"/>
        <w:ind w:left="567" w:right="616"/>
        <w:jc w:val="both"/>
        <w:rPr>
          <w:rFonts w:ascii="Palatino Linotype" w:hAnsi="Palatino Linotype"/>
          <w:i/>
        </w:rPr>
      </w:pPr>
      <w:r w:rsidRPr="000C2BC1">
        <w:rPr>
          <w:rFonts w:ascii="Palatino Linotype" w:hAnsi="Palatino Linotype"/>
          <w:i/>
        </w:rPr>
        <w:t>“</w:t>
      </w:r>
      <w:r w:rsidR="00F31E2D" w:rsidRPr="000C2BC1">
        <w:rPr>
          <w:rFonts w:ascii="Palatino Linotype" w:hAnsi="Palatino Linotype"/>
          <w:i/>
        </w:rPr>
        <w:t>Desecharon la solicitud de información negándose a darme la información solicitada.</w:t>
      </w:r>
      <w:r w:rsidRPr="000C2BC1">
        <w:rPr>
          <w:rFonts w:ascii="Palatino Linotype" w:hAnsi="Palatino Linotype"/>
          <w:i/>
        </w:rPr>
        <w:t>” (</w:t>
      </w:r>
      <w:proofErr w:type="gramStart"/>
      <w:r w:rsidRPr="000C2BC1">
        <w:rPr>
          <w:rFonts w:ascii="Palatino Linotype" w:hAnsi="Palatino Linotype"/>
          <w:i/>
        </w:rPr>
        <w:t>sic</w:t>
      </w:r>
      <w:proofErr w:type="gramEnd"/>
      <w:r w:rsidRPr="000C2BC1">
        <w:rPr>
          <w:rFonts w:ascii="Palatino Linotype" w:hAnsi="Palatino Linotype"/>
          <w:i/>
        </w:rPr>
        <w:t>)</w:t>
      </w:r>
    </w:p>
    <w:p w:rsidR="006244FE" w:rsidRPr="000C2BC1" w:rsidRDefault="006244FE" w:rsidP="006244FE">
      <w:pPr>
        <w:spacing w:line="276" w:lineRule="auto"/>
        <w:ind w:right="616"/>
        <w:jc w:val="both"/>
        <w:rPr>
          <w:rFonts w:ascii="Palatino Linotype" w:hAnsi="Palatino Linotype"/>
          <w:b/>
        </w:rPr>
      </w:pPr>
    </w:p>
    <w:p w:rsidR="006244FE" w:rsidRPr="000C2BC1" w:rsidRDefault="006244FE" w:rsidP="006244FE">
      <w:pPr>
        <w:spacing w:line="276" w:lineRule="auto"/>
        <w:ind w:right="616"/>
        <w:jc w:val="both"/>
        <w:rPr>
          <w:rFonts w:ascii="Palatino Linotype" w:hAnsi="Palatino Linotype"/>
        </w:rPr>
      </w:pPr>
      <w:r w:rsidRPr="000C2BC1">
        <w:rPr>
          <w:rFonts w:ascii="Palatino Linotype" w:hAnsi="Palatino Linotype"/>
          <w:b/>
        </w:rPr>
        <w:t>Razones o motivos de inconformidad:</w:t>
      </w:r>
      <w:r w:rsidRPr="000C2BC1">
        <w:rPr>
          <w:rFonts w:ascii="Palatino Linotype" w:hAnsi="Palatino Linotype"/>
        </w:rPr>
        <w:t xml:space="preserve"> </w:t>
      </w:r>
    </w:p>
    <w:p w:rsidR="006244FE" w:rsidRPr="000C2BC1" w:rsidRDefault="006244FE" w:rsidP="006244FE">
      <w:pPr>
        <w:spacing w:line="276" w:lineRule="auto"/>
        <w:ind w:right="616"/>
        <w:jc w:val="both"/>
        <w:rPr>
          <w:rFonts w:ascii="Palatino Linotype" w:hAnsi="Palatino Linotype"/>
          <w:b/>
        </w:rPr>
      </w:pPr>
    </w:p>
    <w:p w:rsidR="006244FE" w:rsidRPr="000C2BC1" w:rsidRDefault="006244FE" w:rsidP="006244FE">
      <w:pPr>
        <w:spacing w:line="276" w:lineRule="auto"/>
        <w:ind w:left="567" w:right="616"/>
        <w:jc w:val="both"/>
        <w:rPr>
          <w:rFonts w:ascii="Palatino Linotype" w:hAnsi="Palatino Linotype"/>
          <w:i/>
        </w:rPr>
      </w:pPr>
      <w:r w:rsidRPr="000C2BC1">
        <w:rPr>
          <w:rFonts w:ascii="Palatino Linotype" w:hAnsi="Palatino Linotype"/>
          <w:i/>
          <w:sz w:val="22"/>
        </w:rPr>
        <w:t>“</w:t>
      </w:r>
      <w:r w:rsidR="00F31E2D" w:rsidRPr="000C2BC1">
        <w:rPr>
          <w:rFonts w:ascii="Palatino Linotype" w:hAnsi="Palatino Linotype"/>
          <w:i/>
          <w:sz w:val="22"/>
        </w:rPr>
        <w:t>Desecharon la solicitud de información negándose a darme la información solicitada, sin ni siquiera hacer un estudio de lo solicitado, siendo yo la actora de la denuncia y del expediente solicitado.</w:t>
      </w:r>
      <w:r w:rsidRPr="000C2BC1">
        <w:rPr>
          <w:rFonts w:ascii="Palatino Linotype" w:hAnsi="Palatino Linotype"/>
          <w:i/>
          <w:sz w:val="22"/>
        </w:rPr>
        <w:t>” (</w:t>
      </w:r>
      <w:proofErr w:type="gramStart"/>
      <w:r w:rsidRPr="000C2BC1">
        <w:rPr>
          <w:rFonts w:ascii="Palatino Linotype" w:hAnsi="Palatino Linotype"/>
          <w:i/>
          <w:sz w:val="22"/>
        </w:rPr>
        <w:t>sic</w:t>
      </w:r>
      <w:proofErr w:type="gramEnd"/>
      <w:r w:rsidRPr="000C2BC1">
        <w:rPr>
          <w:rFonts w:ascii="Palatino Linotype" w:hAnsi="Palatino Linotype"/>
          <w:i/>
          <w:sz w:val="22"/>
        </w:rPr>
        <w:t>)</w:t>
      </w:r>
    </w:p>
    <w:p w:rsidR="006244FE" w:rsidRPr="000C2BC1" w:rsidRDefault="006244FE" w:rsidP="006244FE">
      <w:pPr>
        <w:spacing w:line="360" w:lineRule="auto"/>
        <w:ind w:right="51"/>
        <w:jc w:val="both"/>
        <w:rPr>
          <w:rFonts w:ascii="Palatino Linotype" w:hAnsi="Palatino Linotype"/>
        </w:rPr>
      </w:pPr>
    </w:p>
    <w:p w:rsidR="006244FE" w:rsidRPr="000C2BC1" w:rsidRDefault="006244FE" w:rsidP="006244FE">
      <w:pPr>
        <w:spacing w:line="360" w:lineRule="auto"/>
        <w:ind w:right="51"/>
        <w:jc w:val="both"/>
        <w:rPr>
          <w:rFonts w:ascii="Palatino Linotype" w:hAnsi="Palatino Linotype"/>
          <w:lang w:val="es-MX"/>
        </w:rPr>
      </w:pPr>
      <w:r w:rsidRPr="000C2BC1">
        <w:rPr>
          <w:rFonts w:ascii="Palatino Linotype" w:hAnsi="Palatino Linotype"/>
        </w:rPr>
        <w:t xml:space="preserve">Se hace constar que </w:t>
      </w:r>
      <w:r w:rsidR="001A14E0" w:rsidRPr="000C2BC1">
        <w:rPr>
          <w:rFonts w:ascii="Palatino Linotype" w:hAnsi="Palatino Linotype"/>
          <w:b/>
        </w:rPr>
        <w:t>La Recurrente</w:t>
      </w:r>
      <w:r w:rsidRPr="000C2BC1">
        <w:rPr>
          <w:rFonts w:ascii="Palatino Linotype" w:hAnsi="Palatino Linotype"/>
        </w:rPr>
        <w:t xml:space="preserve"> adjuntó el archivo electrónico denominado “</w:t>
      </w:r>
      <w:r w:rsidR="00F31E2D" w:rsidRPr="000C2BC1">
        <w:rPr>
          <w:rFonts w:ascii="Palatino Linotype" w:hAnsi="Palatino Linotype"/>
          <w:bCs/>
        </w:rPr>
        <w:t>AVISO DESECHA 0448.docx</w:t>
      </w:r>
      <w:r w:rsidRPr="000C2BC1">
        <w:rPr>
          <w:rFonts w:ascii="Palatino Linotype" w:hAnsi="Palatino Linotype"/>
        </w:rPr>
        <w:t xml:space="preserve">”, </w:t>
      </w:r>
      <w:r w:rsidR="00F31E2D" w:rsidRPr="000C2BC1">
        <w:rPr>
          <w:rFonts w:ascii="Palatino Linotype" w:hAnsi="Palatino Linotype"/>
        </w:rPr>
        <w:t>consistente en el archivo proporcionado en respuesta por el Sujeto Obligado</w:t>
      </w:r>
      <w:r w:rsidRPr="000C2BC1">
        <w:rPr>
          <w:rFonts w:ascii="Palatino Linotype" w:hAnsi="Palatino Linotype"/>
        </w:rPr>
        <w:t>.</w:t>
      </w:r>
    </w:p>
    <w:p w:rsidR="006244FE" w:rsidRPr="000C2BC1" w:rsidRDefault="006244FE" w:rsidP="006244FE">
      <w:pPr>
        <w:spacing w:line="360" w:lineRule="auto"/>
        <w:ind w:right="51"/>
        <w:jc w:val="both"/>
        <w:rPr>
          <w:rFonts w:ascii="Palatino Linotype" w:hAnsi="Palatino Linotype"/>
        </w:rPr>
      </w:pPr>
    </w:p>
    <w:p w:rsidR="006244FE" w:rsidRPr="000C2BC1" w:rsidRDefault="006244FE" w:rsidP="006244FE">
      <w:pPr>
        <w:spacing w:line="360" w:lineRule="auto"/>
        <w:ind w:right="49"/>
        <w:jc w:val="both"/>
        <w:rPr>
          <w:rFonts w:ascii="Palatino Linotype" w:hAnsi="Palatino Linotype" w:cs="Arial"/>
          <w:lang w:val="es-ES_tradnl"/>
        </w:rPr>
      </w:pPr>
      <w:r w:rsidRPr="000C2BC1">
        <w:rPr>
          <w:rFonts w:ascii="Palatino Linotype" w:hAnsi="Palatino Linotype" w:cs="Arial"/>
          <w:b/>
          <w:sz w:val="28"/>
          <w:szCs w:val="22"/>
          <w:lang w:val="es-MX"/>
        </w:rPr>
        <w:t>CUARTO.</w:t>
      </w:r>
      <w:r w:rsidRPr="000C2BC1">
        <w:rPr>
          <w:rFonts w:ascii="Palatino Linotype" w:hAnsi="Palatino Linotype" w:cs="Arial"/>
          <w:b/>
          <w:szCs w:val="22"/>
          <w:lang w:val="es-MX"/>
        </w:rPr>
        <w:t xml:space="preserve"> </w:t>
      </w:r>
      <w:r w:rsidRPr="000C2BC1">
        <w:rPr>
          <w:rFonts w:ascii="Palatino Linotype" w:hAnsi="Palatino Linotype" w:cs="Arial"/>
        </w:rPr>
        <w:t xml:space="preserve">En fecha </w:t>
      </w:r>
      <w:r w:rsidR="00F31E2D" w:rsidRPr="000C2BC1">
        <w:rPr>
          <w:rFonts w:ascii="Palatino Linotype" w:hAnsi="Palatino Linotype" w:cs="Arial"/>
        </w:rPr>
        <w:t xml:space="preserve">nueve de junio </w:t>
      </w:r>
      <w:r w:rsidRPr="000C2BC1">
        <w:rPr>
          <w:rFonts w:ascii="Palatino Linotype" w:hAnsi="Palatino Linotype" w:cs="Arial"/>
        </w:rPr>
        <w:t xml:space="preserve">de dos mil veintiuno, el </w:t>
      </w:r>
      <w:r w:rsidRPr="000C2BC1">
        <w:rPr>
          <w:rFonts w:ascii="Palatino Linotype" w:hAnsi="Palatino Linotype" w:cs="Arial"/>
          <w:lang w:val="es-ES_tradnl"/>
        </w:rPr>
        <w:t>recurso de que</w:t>
      </w:r>
      <w:r w:rsidRPr="000C2BC1">
        <w:rPr>
          <w:rFonts w:ascii="Palatino Linotype" w:hAnsi="Palatino Linotype" w:cs="Arial"/>
        </w:rPr>
        <w:t xml:space="preserve"> se trata</w:t>
      </w:r>
      <w:r w:rsidRPr="000C2BC1">
        <w:rPr>
          <w:rFonts w:ascii="Palatino Linotype" w:hAnsi="Palatino Linotype" w:cs="Arial"/>
          <w:lang w:val="es-ES_tradnl"/>
        </w:rPr>
        <w:t xml:space="preserve"> se envió electrónicamente al Instituto de </w:t>
      </w:r>
      <w:r w:rsidRPr="000C2BC1">
        <w:rPr>
          <w:rFonts w:ascii="Palatino Linotype" w:eastAsia="Arial Unicode MS" w:hAnsi="Palatino Linotype" w:cs="Arial"/>
        </w:rPr>
        <w:t>Transparencia</w:t>
      </w:r>
      <w:r w:rsidRPr="000C2BC1">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0C2BC1">
        <w:rPr>
          <w:rFonts w:ascii="Palatino Linotype" w:hAnsi="Palatino Linotype"/>
        </w:rPr>
        <w:t>Ley de Transparencia y Acceso a la Información Pública del Estado de México y Municipios</w:t>
      </w:r>
      <w:r w:rsidRPr="000C2BC1">
        <w:rPr>
          <w:rFonts w:ascii="Palatino Linotype" w:hAnsi="Palatino Linotype" w:cs="Arial"/>
          <w:lang w:val="es-ES_tradnl"/>
        </w:rPr>
        <w:t>, se turnó a través del</w:t>
      </w:r>
      <w:r w:rsidRPr="000C2BC1">
        <w:rPr>
          <w:rFonts w:ascii="Palatino Linotype" w:eastAsia="Arial Unicode MS" w:hAnsi="Palatino Linotype" w:cs="Arial"/>
          <w:lang w:val="es-ES_tradnl"/>
        </w:rPr>
        <w:t xml:space="preserve"> </w:t>
      </w:r>
      <w:r w:rsidRPr="000C2BC1">
        <w:rPr>
          <w:rFonts w:ascii="Palatino Linotype" w:eastAsia="Arial Unicode MS" w:hAnsi="Palatino Linotype" w:cs="Arial"/>
          <w:b/>
          <w:lang w:val="es-ES_tradnl"/>
        </w:rPr>
        <w:t>SAIMEX</w:t>
      </w:r>
      <w:r w:rsidRPr="000C2BC1">
        <w:rPr>
          <w:rFonts w:ascii="Palatino Linotype" w:hAnsi="Palatino Linotype"/>
        </w:rPr>
        <w:t>, a la</w:t>
      </w:r>
      <w:r w:rsidR="001252C4" w:rsidRPr="000C2BC1">
        <w:rPr>
          <w:rFonts w:ascii="Palatino Linotype" w:hAnsi="Palatino Linotype"/>
        </w:rPr>
        <w:t xml:space="preserve"> entonces</w:t>
      </w:r>
      <w:r w:rsidRPr="000C2BC1">
        <w:rPr>
          <w:rFonts w:ascii="Palatino Linotype" w:hAnsi="Palatino Linotype"/>
        </w:rPr>
        <w:t xml:space="preserve"> </w:t>
      </w:r>
      <w:r w:rsidRPr="000C2BC1">
        <w:rPr>
          <w:rFonts w:ascii="Palatino Linotype" w:hAnsi="Palatino Linotype" w:cs="Arial"/>
          <w:lang w:val="es-ES_tradnl"/>
        </w:rPr>
        <w:t xml:space="preserve">Comisionada </w:t>
      </w:r>
      <w:r w:rsidRPr="000C2BC1">
        <w:rPr>
          <w:rFonts w:ascii="Palatino Linotype" w:hAnsi="Palatino Linotype" w:cs="Arial"/>
          <w:b/>
          <w:lang w:val="es-ES_tradnl"/>
        </w:rPr>
        <w:t xml:space="preserve">ZULEMA MARTÍNEZ SÁNCHEZ, </w:t>
      </w:r>
      <w:r w:rsidRPr="000C2BC1">
        <w:rPr>
          <w:rFonts w:ascii="Palatino Linotype" w:hAnsi="Palatino Linotype" w:cs="Arial"/>
          <w:lang w:val="es-ES_tradnl"/>
        </w:rPr>
        <w:t>a efecto de que decretara su admisión o desechamiento.</w:t>
      </w:r>
    </w:p>
    <w:p w:rsidR="00F31E2D" w:rsidRPr="000C2BC1" w:rsidRDefault="00F31E2D" w:rsidP="006244FE">
      <w:pPr>
        <w:spacing w:line="360" w:lineRule="auto"/>
        <w:ind w:right="49"/>
        <w:jc w:val="both"/>
        <w:rPr>
          <w:rFonts w:ascii="Palatino Linotype" w:hAnsi="Palatino Linotype" w:cs="Arial"/>
          <w:lang w:val="es-ES_tradnl"/>
        </w:rPr>
      </w:pPr>
    </w:p>
    <w:p w:rsidR="006244FE" w:rsidRPr="000C2BC1" w:rsidRDefault="006244FE" w:rsidP="006244FE">
      <w:pPr>
        <w:spacing w:line="360" w:lineRule="auto"/>
        <w:ind w:right="49"/>
        <w:jc w:val="both"/>
        <w:rPr>
          <w:rFonts w:ascii="Palatino Linotype" w:hAnsi="Palatino Linotype" w:cs="Arial"/>
        </w:rPr>
      </w:pPr>
      <w:r w:rsidRPr="000C2BC1">
        <w:rPr>
          <w:rFonts w:ascii="Palatino Linotype" w:hAnsi="Palatino Linotype" w:cs="Arial"/>
          <w:b/>
          <w:sz w:val="28"/>
          <w:szCs w:val="28"/>
          <w:lang w:val="es-ES_tradnl"/>
        </w:rPr>
        <w:t>QUINTO</w:t>
      </w:r>
      <w:r w:rsidRPr="000C2BC1">
        <w:rPr>
          <w:rFonts w:ascii="Palatino Linotype" w:hAnsi="Palatino Linotype" w:cs="Arial"/>
          <w:b/>
          <w:lang w:val="es-ES_tradnl"/>
        </w:rPr>
        <w:t>.</w:t>
      </w:r>
      <w:r w:rsidRPr="000C2BC1">
        <w:rPr>
          <w:rFonts w:ascii="Palatino Linotype" w:hAnsi="Palatino Linotype" w:cs="Arial"/>
          <w:lang w:val="es-ES_tradnl"/>
        </w:rPr>
        <w:t xml:space="preserve"> E</w:t>
      </w:r>
      <w:r w:rsidRPr="000C2BC1">
        <w:rPr>
          <w:rFonts w:ascii="Palatino Linotype" w:hAnsi="Palatino Linotype" w:cs="Arial"/>
        </w:rPr>
        <w:t xml:space="preserve">n fecha veintiocho de </w:t>
      </w:r>
      <w:r w:rsidR="00F31E2D" w:rsidRPr="000C2BC1">
        <w:rPr>
          <w:rFonts w:ascii="Palatino Linotype" w:hAnsi="Palatino Linotype" w:cs="Arial"/>
        </w:rPr>
        <w:t xml:space="preserve">junio </w:t>
      </w:r>
      <w:r w:rsidRPr="000C2BC1">
        <w:rPr>
          <w:rFonts w:ascii="Palatino Linotype" w:hAnsi="Palatino Linotype" w:cs="Arial"/>
        </w:rPr>
        <w:t xml:space="preserve">de dos mil veintiuno, atento a lo dispuesto en el </w:t>
      </w:r>
      <w:r w:rsidRPr="000C2BC1">
        <w:rPr>
          <w:rFonts w:ascii="Palatino Linotype" w:hAnsi="Palatino Linotype" w:cs="Arial"/>
          <w:lang w:val="es-ES_tradnl"/>
        </w:rPr>
        <w:t>artículo</w:t>
      </w:r>
      <w:r w:rsidRPr="000C2BC1">
        <w:rPr>
          <w:rFonts w:ascii="Palatino Linotype" w:hAnsi="Palatino Linotype" w:cs="Arial"/>
        </w:rPr>
        <w:t xml:space="preserve"> 185 fracciones I, II y IV </w:t>
      </w:r>
      <w:r w:rsidRPr="000C2BC1">
        <w:rPr>
          <w:rFonts w:ascii="Palatino Linotype" w:hAnsi="Palatino Linotype" w:cs="Arial"/>
          <w:lang w:val="es-ES_tradnl"/>
        </w:rPr>
        <w:t xml:space="preserve">de la </w:t>
      </w:r>
      <w:r w:rsidRPr="000C2BC1">
        <w:rPr>
          <w:rFonts w:ascii="Palatino Linotype" w:hAnsi="Palatino Linotype"/>
        </w:rPr>
        <w:t xml:space="preserve">Ley de Transparencia y Acceso a la </w:t>
      </w:r>
      <w:r w:rsidRPr="000C2BC1">
        <w:rPr>
          <w:rFonts w:ascii="Palatino Linotype" w:hAnsi="Palatino Linotype"/>
        </w:rPr>
        <w:lastRenderedPageBreak/>
        <w:t>Información Pública del Estado de México y Municipios, se a</w:t>
      </w:r>
      <w:r w:rsidRPr="000C2BC1">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6244FE" w:rsidRPr="000C2BC1" w:rsidRDefault="006244FE" w:rsidP="006244FE">
      <w:pPr>
        <w:spacing w:line="360" w:lineRule="auto"/>
        <w:ind w:right="49"/>
        <w:jc w:val="both"/>
        <w:rPr>
          <w:rFonts w:ascii="Palatino Linotype" w:hAnsi="Palatino Linotype" w:cs="Arial"/>
        </w:rPr>
      </w:pPr>
    </w:p>
    <w:p w:rsidR="00F31E2D" w:rsidRPr="000C2BC1" w:rsidRDefault="006244FE" w:rsidP="006244FE">
      <w:pPr>
        <w:spacing w:line="360" w:lineRule="auto"/>
        <w:jc w:val="both"/>
        <w:rPr>
          <w:rFonts w:ascii="Palatino Linotype" w:hAnsi="Palatino Linotype" w:cs="Arial"/>
          <w:lang w:val="es-ES_tradnl"/>
        </w:rPr>
      </w:pPr>
      <w:r w:rsidRPr="000C2BC1">
        <w:rPr>
          <w:rFonts w:ascii="Palatino Linotype" w:eastAsia="Arial Unicode MS" w:hAnsi="Palatino Linotype" w:cs="Arial"/>
          <w:b/>
          <w:sz w:val="28"/>
          <w:szCs w:val="28"/>
        </w:rPr>
        <w:t xml:space="preserve">SEXTO. </w:t>
      </w:r>
      <w:r w:rsidRPr="000C2BC1">
        <w:rPr>
          <w:rFonts w:ascii="Palatino Linotype" w:hAnsi="Palatino Linotype" w:cs="Arial"/>
        </w:rPr>
        <w:t>De</w:t>
      </w:r>
      <w:r w:rsidRPr="000C2BC1">
        <w:rPr>
          <w:rFonts w:ascii="Palatino Linotype" w:hAnsi="Palatino Linotype" w:cs="Arial"/>
          <w:lang w:val="es-ES_tradnl"/>
        </w:rPr>
        <w:t xml:space="preserve"> las </w:t>
      </w:r>
      <w:r w:rsidRPr="000C2BC1">
        <w:rPr>
          <w:rFonts w:ascii="Palatino Linotype" w:hAnsi="Palatino Linotype" w:cs="Arial"/>
        </w:rPr>
        <w:t>constancias</w:t>
      </w:r>
      <w:r w:rsidRPr="000C2BC1">
        <w:rPr>
          <w:rFonts w:ascii="Palatino Linotype" w:hAnsi="Palatino Linotype" w:cs="Arial"/>
          <w:lang w:val="es-ES_tradnl"/>
        </w:rPr>
        <w:t xml:space="preserve"> que obran en el </w:t>
      </w:r>
      <w:r w:rsidRPr="000C2BC1">
        <w:rPr>
          <w:rFonts w:ascii="Palatino Linotype" w:hAnsi="Palatino Linotype" w:cs="Arial"/>
          <w:b/>
          <w:lang w:val="es-ES_tradnl"/>
        </w:rPr>
        <w:t>SAIMEX</w:t>
      </w:r>
      <w:r w:rsidRPr="000C2BC1">
        <w:rPr>
          <w:rFonts w:ascii="Palatino Linotype" w:hAnsi="Palatino Linotype" w:cs="Arial"/>
          <w:lang w:val="es-ES_tradnl"/>
        </w:rPr>
        <w:t>, se advierte que el</w:t>
      </w:r>
      <w:r w:rsidRPr="000C2BC1">
        <w:rPr>
          <w:rFonts w:ascii="Palatino Linotype" w:hAnsi="Palatino Linotype" w:cs="Arial"/>
          <w:b/>
          <w:lang w:val="es-ES_tradnl"/>
        </w:rPr>
        <w:t xml:space="preserve"> Sujeto Obligado </w:t>
      </w:r>
      <w:r w:rsidR="00F31E2D" w:rsidRPr="000C2BC1">
        <w:rPr>
          <w:rFonts w:ascii="Palatino Linotype" w:hAnsi="Palatino Linotype" w:cs="Arial"/>
          <w:lang w:val="es-ES_tradnl"/>
        </w:rPr>
        <w:t>rindió su informe justificado por medio del archivo “INFORME RR 3345.docx”, que fue puesto a la vista d</w:t>
      </w:r>
      <w:r w:rsidR="00483B3D" w:rsidRPr="000C2BC1">
        <w:rPr>
          <w:rFonts w:ascii="Palatino Linotype" w:hAnsi="Palatino Linotype" w:cs="Arial"/>
          <w:lang w:val="es-ES_tradnl"/>
        </w:rPr>
        <w:t xml:space="preserve">e </w:t>
      </w:r>
      <w:r w:rsidR="001A14E0" w:rsidRPr="000C2BC1">
        <w:rPr>
          <w:rFonts w:ascii="Palatino Linotype" w:hAnsi="Palatino Linotype" w:cs="Arial"/>
          <w:b/>
          <w:lang w:val="es-ES_tradnl"/>
        </w:rPr>
        <w:t>La Recurrente</w:t>
      </w:r>
      <w:r w:rsidR="00F31E2D" w:rsidRPr="000C2BC1">
        <w:rPr>
          <w:rFonts w:ascii="Palatino Linotype" w:hAnsi="Palatino Linotype" w:cs="Arial"/>
          <w:lang w:val="es-ES_tradnl"/>
        </w:rPr>
        <w:t xml:space="preserve"> a efecto que hiciera valer lo que a sus intereses conviniera, circunstancia que fue realizada el día cuatro de julio de dos mil veintiuno, manifestando que no le han dado respuesta a su solicitud de información, adjuntando el archivo “AVISO DESECHA 0448.docx”, relativo al oficio de respuesta primigenia del Sujeto Obligado.</w:t>
      </w:r>
    </w:p>
    <w:p w:rsidR="006244FE" w:rsidRPr="000C2BC1" w:rsidRDefault="006244FE" w:rsidP="006244FE">
      <w:pPr>
        <w:pStyle w:val="Prrafodelista"/>
        <w:spacing w:line="360" w:lineRule="auto"/>
        <w:ind w:left="0"/>
        <w:jc w:val="both"/>
        <w:rPr>
          <w:rFonts w:ascii="Palatino Linotype" w:hAnsi="Palatino Linotype" w:cs="Arial"/>
          <w:lang w:val="es-ES_tradnl"/>
        </w:rPr>
      </w:pPr>
    </w:p>
    <w:p w:rsidR="006244FE" w:rsidRPr="000C2BC1" w:rsidRDefault="006244FE" w:rsidP="006244FE">
      <w:pPr>
        <w:pStyle w:val="Prrafodelista"/>
        <w:spacing w:line="360" w:lineRule="auto"/>
        <w:ind w:left="0"/>
        <w:jc w:val="both"/>
        <w:rPr>
          <w:rFonts w:ascii="Palatino Linotype" w:eastAsiaTheme="minorHAnsi" w:hAnsi="Palatino Linotype" w:cs="Arial"/>
          <w:lang w:val="es-MX" w:eastAsia="en-US"/>
        </w:rPr>
      </w:pPr>
      <w:r w:rsidRPr="000C2BC1">
        <w:rPr>
          <w:rFonts w:ascii="Palatino Linotype" w:hAnsi="Palatino Linotype" w:cs="Arial"/>
          <w:b/>
          <w:sz w:val="28"/>
          <w:lang w:val="es-ES_tradnl"/>
        </w:rPr>
        <w:t>SÉPTIMO</w:t>
      </w:r>
      <w:r w:rsidRPr="000C2BC1">
        <w:rPr>
          <w:rFonts w:ascii="Palatino Linotype" w:hAnsi="Palatino Linotype" w:cs="Arial"/>
          <w:b/>
          <w:lang w:val="es-ES_tradnl"/>
        </w:rPr>
        <w:t xml:space="preserve">. </w:t>
      </w:r>
      <w:r w:rsidRPr="000C2BC1">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que documentos que integrar al expediente electrónico, se decretó el cierre de instrucción en fecha diez de </w:t>
      </w:r>
      <w:r w:rsidR="00EF6F35" w:rsidRPr="000C2BC1">
        <w:rPr>
          <w:rFonts w:ascii="Palatino Linotype" w:eastAsiaTheme="minorHAnsi" w:hAnsi="Palatino Linotype" w:cs="Arial"/>
          <w:lang w:val="es-MX" w:eastAsia="en-US"/>
        </w:rPr>
        <w:t>agosto</w:t>
      </w:r>
      <w:r w:rsidRPr="000C2BC1">
        <w:rPr>
          <w:rFonts w:ascii="Palatino Linotype" w:eastAsiaTheme="minorHAnsi" w:hAnsi="Palatino Linotype" w:cs="Arial"/>
          <w:lang w:val="es-MX" w:eastAsia="en-US"/>
        </w:rPr>
        <w:t xml:space="preserve"> de dos mil veintiuno, en términos del artículo 185 fracción VI de la Ley de Transparencia y Acceso a la Información Pública del Estado de México y Municipios, ordenándose turnar el expediente a la resolución que en derecho proceda.</w:t>
      </w:r>
    </w:p>
    <w:p w:rsidR="006244FE" w:rsidRPr="000C2BC1" w:rsidRDefault="006244FE" w:rsidP="006244FE">
      <w:pPr>
        <w:pStyle w:val="Prrafodelista"/>
        <w:spacing w:line="360" w:lineRule="auto"/>
        <w:ind w:left="0"/>
        <w:jc w:val="both"/>
        <w:rPr>
          <w:rFonts w:ascii="Palatino Linotype" w:eastAsiaTheme="minorHAnsi" w:hAnsi="Palatino Linotype" w:cs="Arial"/>
          <w:lang w:val="es-MX" w:eastAsia="en-US"/>
        </w:rPr>
      </w:pPr>
    </w:p>
    <w:p w:rsidR="000C2BC1" w:rsidRPr="000C2BC1" w:rsidRDefault="000C2BC1" w:rsidP="006244FE">
      <w:pPr>
        <w:spacing w:line="360" w:lineRule="auto"/>
        <w:jc w:val="both"/>
        <w:rPr>
          <w:rFonts w:ascii="Palatino Linotype" w:hAnsi="Palatino Linotype" w:cs="Arial"/>
          <w:b/>
          <w:sz w:val="28"/>
          <w:szCs w:val="28"/>
        </w:rPr>
      </w:pPr>
    </w:p>
    <w:p w:rsidR="006244FE" w:rsidRPr="000C2BC1" w:rsidRDefault="006244FE" w:rsidP="006244FE">
      <w:pPr>
        <w:spacing w:line="360" w:lineRule="auto"/>
        <w:jc w:val="both"/>
        <w:rPr>
          <w:rFonts w:ascii="Palatino Linotype" w:hAnsi="Palatino Linotype" w:cs="Arial"/>
          <w:b/>
          <w:sz w:val="28"/>
          <w:szCs w:val="28"/>
        </w:rPr>
      </w:pPr>
      <w:r w:rsidRPr="000C2BC1">
        <w:rPr>
          <w:rFonts w:ascii="Palatino Linotype" w:hAnsi="Palatino Linotype" w:cs="Arial"/>
          <w:b/>
          <w:sz w:val="28"/>
          <w:szCs w:val="28"/>
        </w:rPr>
        <w:t>OCTAVO. De la ampliación del término para resolver.</w:t>
      </w:r>
    </w:p>
    <w:p w:rsidR="006244FE" w:rsidRPr="000C2BC1" w:rsidRDefault="006244FE" w:rsidP="006244FE">
      <w:pPr>
        <w:spacing w:line="360" w:lineRule="auto"/>
        <w:jc w:val="both"/>
        <w:rPr>
          <w:rFonts w:ascii="Palatino Linotype" w:hAnsi="Palatino Linotype" w:cs="Arial"/>
        </w:rPr>
      </w:pPr>
      <w:r w:rsidRPr="000C2BC1">
        <w:rPr>
          <w:rFonts w:ascii="Palatino Linotype" w:hAnsi="Palatino Linotype" w:cs="Arial"/>
        </w:rPr>
        <w:lastRenderedPageBreak/>
        <w:t xml:space="preserve">En fecha </w:t>
      </w:r>
      <w:r w:rsidR="00EF6F35" w:rsidRPr="000C2BC1">
        <w:rPr>
          <w:rFonts w:ascii="Palatino Linotype" w:hAnsi="Palatino Linotype" w:cs="Arial"/>
        </w:rPr>
        <w:t>veinti</w:t>
      </w:r>
      <w:r w:rsidR="00424EE8" w:rsidRPr="000C2BC1">
        <w:rPr>
          <w:rFonts w:ascii="Palatino Linotype" w:hAnsi="Palatino Linotype" w:cs="Arial"/>
        </w:rPr>
        <w:t xml:space="preserve">séis </w:t>
      </w:r>
      <w:r w:rsidR="00EF6F35" w:rsidRPr="000C2BC1">
        <w:rPr>
          <w:rFonts w:ascii="Palatino Linotype" w:hAnsi="Palatino Linotype" w:cs="Arial"/>
        </w:rPr>
        <w:t xml:space="preserve">de agosto </w:t>
      </w:r>
      <w:r w:rsidRPr="000C2BC1">
        <w:rPr>
          <w:rFonts w:ascii="Palatino Linotype" w:hAnsi="Palatino Linotype" w:cs="Arial"/>
        </w:rPr>
        <w:t>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035AB6" w:rsidRPr="000C2BC1" w:rsidRDefault="00035AB6" w:rsidP="006244FE">
      <w:pPr>
        <w:spacing w:line="360" w:lineRule="auto"/>
        <w:jc w:val="both"/>
        <w:rPr>
          <w:rFonts w:ascii="Palatino Linotype" w:hAnsi="Palatino Linotype" w:cs="Arial"/>
        </w:rPr>
      </w:pPr>
    </w:p>
    <w:p w:rsidR="00035AB6" w:rsidRPr="000C2BC1" w:rsidRDefault="00035AB6" w:rsidP="00035AB6">
      <w:pPr>
        <w:spacing w:line="360" w:lineRule="auto"/>
        <w:jc w:val="both"/>
        <w:rPr>
          <w:rFonts w:ascii="Palatino Linotype" w:hAnsi="Palatino Linotype" w:cs="Arial"/>
          <w:b/>
          <w:sz w:val="28"/>
          <w:szCs w:val="28"/>
        </w:rPr>
      </w:pPr>
      <w:r w:rsidRPr="000C2BC1">
        <w:rPr>
          <w:rFonts w:ascii="Palatino Linotype" w:hAnsi="Palatino Linotype" w:cs="Arial"/>
          <w:b/>
          <w:sz w:val="28"/>
          <w:szCs w:val="28"/>
        </w:rPr>
        <w:t xml:space="preserve">NOVENO. Del returno del recurso de revisión </w:t>
      </w:r>
    </w:p>
    <w:p w:rsidR="00035AB6" w:rsidRPr="000C2BC1" w:rsidRDefault="00035AB6" w:rsidP="00035AB6">
      <w:pPr>
        <w:spacing w:line="360" w:lineRule="auto"/>
        <w:jc w:val="both"/>
        <w:rPr>
          <w:rFonts w:ascii="Palatino Linotype" w:hAnsi="Palatino Linotype" w:cs="Arial"/>
          <w:szCs w:val="28"/>
        </w:rPr>
      </w:pPr>
      <w:r w:rsidRPr="000C2BC1">
        <w:rPr>
          <w:rFonts w:ascii="Palatino Linotype" w:hAnsi="Palatino Linotype" w:cs="Arial"/>
          <w:szCs w:val="28"/>
        </w:rPr>
        <w:t xml:space="preserve">En fecha veintitrés de agosto de dos mil veintiuno por acuerdo del Pleno de este Órgano Garante, en la Segunda Sesión Extraordinaria fue returnado el recurso de revisión </w:t>
      </w:r>
      <w:r w:rsidRPr="000C2BC1">
        <w:rPr>
          <w:rFonts w:ascii="Palatino Linotype" w:hAnsi="Palatino Linotype"/>
          <w:b/>
        </w:rPr>
        <w:t>03345/INFOEM/IP/RR/2021</w:t>
      </w:r>
      <w:r w:rsidRPr="000C2BC1">
        <w:rPr>
          <w:rFonts w:ascii="Palatino Linotype" w:hAnsi="Palatino Linotype" w:cs="Arial"/>
          <w:szCs w:val="28"/>
        </w:rPr>
        <w:t>, al Comisionado José Martínez Vilchis para su resolución y presentación al Pleno.</w:t>
      </w:r>
    </w:p>
    <w:p w:rsidR="00035AB6" w:rsidRPr="000C2BC1" w:rsidRDefault="00035AB6" w:rsidP="006244FE">
      <w:pPr>
        <w:spacing w:line="360" w:lineRule="auto"/>
        <w:jc w:val="both"/>
        <w:rPr>
          <w:rFonts w:ascii="Palatino Linotype" w:hAnsi="Palatino Linotype" w:cs="Arial"/>
        </w:rPr>
      </w:pPr>
    </w:p>
    <w:p w:rsidR="006244FE" w:rsidRPr="000C2BC1" w:rsidRDefault="006244FE" w:rsidP="006244FE">
      <w:pPr>
        <w:spacing w:line="360" w:lineRule="auto"/>
        <w:jc w:val="center"/>
        <w:rPr>
          <w:rFonts w:ascii="Palatino Linotype" w:hAnsi="Palatino Linotype"/>
          <w:b/>
          <w:bCs/>
          <w:spacing w:val="60"/>
          <w:sz w:val="28"/>
          <w:lang w:val="es-ES_tradnl"/>
        </w:rPr>
      </w:pPr>
      <w:r w:rsidRPr="000C2BC1">
        <w:rPr>
          <w:rFonts w:ascii="Palatino Linotype" w:hAnsi="Palatino Linotype"/>
          <w:b/>
          <w:bCs/>
          <w:spacing w:val="60"/>
          <w:sz w:val="28"/>
          <w:lang w:val="es-ES_tradnl"/>
        </w:rPr>
        <w:t>CONSIDERANDO</w:t>
      </w:r>
    </w:p>
    <w:p w:rsidR="006244FE" w:rsidRPr="000C2BC1" w:rsidRDefault="006244FE" w:rsidP="006244FE">
      <w:pPr>
        <w:spacing w:line="360" w:lineRule="auto"/>
        <w:ind w:right="49"/>
        <w:jc w:val="both"/>
        <w:rPr>
          <w:rFonts w:ascii="Palatino Linotype" w:hAnsi="Palatino Linotype"/>
          <w:szCs w:val="28"/>
        </w:rPr>
      </w:pPr>
    </w:p>
    <w:p w:rsidR="006244FE" w:rsidRPr="000C2BC1" w:rsidRDefault="006244FE" w:rsidP="006244FE">
      <w:pPr>
        <w:spacing w:line="360" w:lineRule="auto"/>
        <w:ind w:right="49"/>
        <w:jc w:val="both"/>
        <w:rPr>
          <w:rFonts w:ascii="Palatino Linotype" w:hAnsi="Palatino Linotype"/>
          <w:b/>
          <w:sz w:val="28"/>
          <w:szCs w:val="28"/>
        </w:rPr>
      </w:pPr>
      <w:r w:rsidRPr="000C2BC1">
        <w:rPr>
          <w:rFonts w:ascii="Palatino Linotype" w:hAnsi="Palatino Linotype"/>
          <w:b/>
          <w:sz w:val="28"/>
          <w:szCs w:val="28"/>
        </w:rPr>
        <w:t>PRIMERO.</w:t>
      </w:r>
      <w:r w:rsidRPr="000C2BC1">
        <w:rPr>
          <w:rFonts w:ascii="Palatino Linotype" w:hAnsi="Palatino Linotype"/>
          <w:sz w:val="28"/>
          <w:szCs w:val="28"/>
        </w:rPr>
        <w:t xml:space="preserve"> </w:t>
      </w:r>
      <w:r w:rsidRPr="000C2BC1">
        <w:rPr>
          <w:rFonts w:ascii="Palatino Linotype" w:hAnsi="Palatino Linotype"/>
          <w:b/>
          <w:sz w:val="28"/>
          <w:szCs w:val="28"/>
        </w:rPr>
        <w:t xml:space="preserve">Competencia. </w:t>
      </w:r>
    </w:p>
    <w:p w:rsidR="00035AB6" w:rsidRPr="000C2BC1" w:rsidRDefault="006244FE" w:rsidP="006244FE">
      <w:pPr>
        <w:spacing w:line="360" w:lineRule="auto"/>
        <w:jc w:val="both"/>
        <w:rPr>
          <w:rFonts w:ascii="Palatino Linotype" w:hAnsi="Palatino Linotype" w:cs="Arial"/>
        </w:rPr>
      </w:pPr>
      <w:r w:rsidRPr="000C2BC1">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0C2BC1">
        <w:rPr>
          <w:rFonts w:ascii="Palatino Linotype" w:hAnsi="Palatino Linotype" w:cs="Arial"/>
          <w:b/>
        </w:rPr>
        <w:t>Recurrente</w:t>
      </w:r>
      <w:r w:rsidRPr="000C2BC1">
        <w:rPr>
          <w:rFonts w:ascii="Palatino Linotype" w:hAnsi="Palatino Linotype" w:cs="Arial"/>
        </w:rPr>
        <w:t>,</w:t>
      </w:r>
      <w:r w:rsidRPr="000C2BC1">
        <w:rPr>
          <w:rFonts w:ascii="Palatino Linotype" w:hAnsi="Palatino Linotype" w:cs="Arial"/>
          <w:b/>
        </w:rPr>
        <w:t xml:space="preserve"> </w:t>
      </w:r>
      <w:r w:rsidRPr="000C2BC1">
        <w:rPr>
          <w:rFonts w:ascii="Palatino Linotype" w:hAnsi="Palatino Linotype" w:cs="Arial"/>
        </w:rPr>
        <w:t xml:space="preserve">conforme a lo dispuesto en los artículos </w:t>
      </w:r>
      <w:r w:rsidR="005E0297" w:rsidRPr="000C2BC1">
        <w:rPr>
          <w:rFonts w:ascii="Palatino Linotype" w:hAnsi="Palatino Linotype" w:cs="Arial"/>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005E0297" w:rsidRPr="000C2BC1">
        <w:rPr>
          <w:rFonts w:ascii="Palatino Linotype" w:hAnsi="Palatino Linotype" w:cs="Arial"/>
        </w:rPr>
        <w:lastRenderedPageBreak/>
        <w:t>Instituto de Transparencia, Acceso a la Información Pública y Protección de Datos Personales del Estado de México y Municipios.</w:t>
      </w:r>
    </w:p>
    <w:p w:rsidR="005E0297" w:rsidRPr="000C2BC1" w:rsidRDefault="005E0297" w:rsidP="006244FE">
      <w:pPr>
        <w:spacing w:line="360" w:lineRule="auto"/>
        <w:jc w:val="both"/>
        <w:rPr>
          <w:rFonts w:ascii="Palatino Linotype" w:hAnsi="Palatino Linotype" w:cs="Arial"/>
        </w:rPr>
      </w:pPr>
    </w:p>
    <w:p w:rsidR="006244FE" w:rsidRPr="000C2BC1" w:rsidRDefault="006244FE" w:rsidP="006244FE">
      <w:pPr>
        <w:spacing w:line="360" w:lineRule="auto"/>
        <w:jc w:val="both"/>
        <w:rPr>
          <w:rFonts w:ascii="Palatino Linotype" w:hAnsi="Palatino Linotype" w:cs="Arial"/>
        </w:rPr>
      </w:pPr>
      <w:r w:rsidRPr="000C2BC1">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6244FE" w:rsidRPr="000C2BC1" w:rsidRDefault="006244FE" w:rsidP="006244FE">
      <w:pPr>
        <w:spacing w:line="360" w:lineRule="auto"/>
        <w:ind w:right="49"/>
        <w:jc w:val="both"/>
        <w:rPr>
          <w:rFonts w:ascii="Palatino Linotype" w:hAnsi="Palatino Linotype" w:cs="Arial"/>
        </w:rPr>
      </w:pPr>
    </w:p>
    <w:p w:rsidR="006244FE" w:rsidRPr="000C2BC1" w:rsidRDefault="006244FE" w:rsidP="006244FE">
      <w:pPr>
        <w:spacing w:line="360" w:lineRule="auto"/>
        <w:ind w:right="49"/>
        <w:jc w:val="both"/>
        <w:rPr>
          <w:rFonts w:ascii="Palatino Linotype" w:hAnsi="Palatino Linotype" w:cs="Arial"/>
          <w:sz w:val="28"/>
          <w:szCs w:val="28"/>
        </w:rPr>
      </w:pPr>
      <w:r w:rsidRPr="000C2BC1">
        <w:rPr>
          <w:rFonts w:ascii="Palatino Linotype" w:hAnsi="Palatino Linotype" w:cs="Arial"/>
          <w:b/>
          <w:sz w:val="28"/>
          <w:szCs w:val="28"/>
        </w:rPr>
        <w:t>SEGUNDO.</w:t>
      </w:r>
      <w:r w:rsidRPr="000C2BC1">
        <w:rPr>
          <w:rFonts w:ascii="Palatino Linotype" w:hAnsi="Palatino Linotype" w:cs="Arial"/>
          <w:sz w:val="28"/>
          <w:szCs w:val="28"/>
        </w:rPr>
        <w:t xml:space="preserve"> </w:t>
      </w:r>
      <w:r w:rsidRPr="000C2BC1">
        <w:rPr>
          <w:rFonts w:ascii="Palatino Linotype" w:hAnsi="Palatino Linotype" w:cs="Arial"/>
          <w:b/>
          <w:sz w:val="28"/>
          <w:szCs w:val="28"/>
        </w:rPr>
        <w:t>Alcances del recurso de revisión.</w:t>
      </w:r>
      <w:r w:rsidRPr="000C2BC1">
        <w:rPr>
          <w:rFonts w:ascii="Palatino Linotype" w:hAnsi="Palatino Linotype" w:cs="Arial"/>
          <w:sz w:val="28"/>
          <w:szCs w:val="28"/>
        </w:rPr>
        <w:t xml:space="preserve"> </w:t>
      </w:r>
    </w:p>
    <w:p w:rsidR="006244FE" w:rsidRPr="000C2BC1" w:rsidRDefault="006244FE" w:rsidP="006244FE">
      <w:pPr>
        <w:spacing w:line="360" w:lineRule="auto"/>
        <w:ind w:right="49"/>
        <w:jc w:val="both"/>
        <w:rPr>
          <w:rFonts w:ascii="Palatino Linotype" w:hAnsi="Palatino Linotype" w:cs="Arial"/>
        </w:rPr>
      </w:pPr>
      <w:r w:rsidRPr="000C2BC1">
        <w:rPr>
          <w:rFonts w:ascii="Palatino Linotype" w:hAnsi="Palatino Linotype" w:cs="Arial"/>
        </w:rPr>
        <w:t>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rsidR="000C2BC1" w:rsidRPr="000C2BC1" w:rsidRDefault="000C2BC1" w:rsidP="006244FE">
      <w:pPr>
        <w:spacing w:line="360" w:lineRule="auto"/>
        <w:ind w:right="49"/>
        <w:jc w:val="both"/>
        <w:rPr>
          <w:rFonts w:ascii="Palatino Linotype" w:hAnsi="Palatino Linotype" w:cs="Arial"/>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lastRenderedPageBreak/>
        <w:t>“</w:t>
      </w:r>
      <w:r w:rsidRPr="000C2BC1">
        <w:rPr>
          <w:rFonts w:ascii="Palatino Linotype" w:eastAsiaTheme="minorHAnsi" w:hAnsi="Palatino Linotype" w:cs="Arial"/>
          <w:b/>
          <w:i/>
          <w:sz w:val="22"/>
          <w:lang w:val="es-MX" w:eastAsia="en-US"/>
        </w:rPr>
        <w:t>Artículo 180</w:t>
      </w:r>
      <w:r w:rsidRPr="000C2BC1">
        <w:rPr>
          <w:rFonts w:ascii="Palatino Linotype" w:eastAsiaTheme="minorHAnsi" w:hAnsi="Palatino Linotype" w:cs="Arial"/>
          <w:i/>
          <w:sz w:val="22"/>
          <w:lang w:val="es-MX" w:eastAsia="en-US"/>
        </w:rPr>
        <w:t xml:space="preserve">. El recurso de revisión contendrá: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I</w:t>
      </w:r>
      <w:r w:rsidRPr="000C2BC1">
        <w:rPr>
          <w:rFonts w:ascii="Palatino Linotype" w:eastAsiaTheme="minorHAnsi" w:hAnsi="Palatino Linotype" w:cs="Arial"/>
          <w:i/>
          <w:sz w:val="22"/>
          <w:lang w:val="es-MX" w:eastAsia="en-US"/>
        </w:rPr>
        <w:t xml:space="preserve">. El </w:t>
      </w:r>
      <w:r w:rsidRPr="000C2BC1">
        <w:rPr>
          <w:rFonts w:ascii="Palatino Linotype" w:eastAsiaTheme="minorHAnsi" w:hAnsi="Palatino Linotype" w:cs="Arial"/>
          <w:b/>
          <w:i/>
          <w:sz w:val="22"/>
          <w:lang w:val="es-MX" w:eastAsia="en-US"/>
        </w:rPr>
        <w:t>Sujeto Obligado</w:t>
      </w:r>
      <w:r w:rsidRPr="000C2BC1">
        <w:rPr>
          <w:rFonts w:ascii="Palatino Linotype" w:eastAsiaTheme="minorHAnsi" w:hAnsi="Palatino Linotype" w:cs="Arial"/>
          <w:i/>
          <w:sz w:val="22"/>
          <w:lang w:val="es-MX" w:eastAsia="en-US"/>
        </w:rPr>
        <w:t xml:space="preserve"> ante la cual se presentó la solicitud;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II</w:t>
      </w:r>
      <w:r w:rsidRPr="000C2BC1">
        <w:rPr>
          <w:rFonts w:ascii="Palatino Linotype" w:eastAsiaTheme="minorHAnsi" w:hAnsi="Palatino Linotype" w:cs="Arial"/>
          <w:i/>
          <w:sz w:val="22"/>
          <w:lang w:val="es-MX" w:eastAsia="en-US"/>
        </w:rPr>
        <w:t xml:space="preserve">. </w:t>
      </w:r>
      <w:r w:rsidRPr="000C2BC1">
        <w:rPr>
          <w:rFonts w:ascii="Palatino Linotype" w:eastAsiaTheme="minorHAnsi" w:hAnsi="Palatino Linotype" w:cs="Arial"/>
          <w:i/>
          <w:sz w:val="22"/>
          <w:u w:val="single"/>
          <w:lang w:val="es-MX" w:eastAsia="en-US"/>
        </w:rPr>
        <w:t>El nombre del solicitante</w:t>
      </w:r>
      <w:r w:rsidRPr="000C2BC1">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III</w:t>
      </w:r>
      <w:r w:rsidRPr="000C2BC1">
        <w:rPr>
          <w:rFonts w:ascii="Palatino Linotype" w:eastAsiaTheme="minorHAnsi" w:hAnsi="Palatino Linotype" w:cs="Arial"/>
          <w:i/>
          <w:sz w:val="22"/>
          <w:lang w:val="es-MX" w:eastAsia="en-US"/>
        </w:rPr>
        <w:t xml:space="preserve">. El número de folio de respuesta de la solicitud de acceso;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IV</w:t>
      </w:r>
      <w:r w:rsidRPr="000C2BC1">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V</w:t>
      </w:r>
      <w:r w:rsidRPr="000C2BC1">
        <w:rPr>
          <w:rFonts w:ascii="Palatino Linotype" w:eastAsiaTheme="minorHAnsi" w:hAnsi="Palatino Linotype" w:cs="Arial"/>
          <w:i/>
          <w:sz w:val="22"/>
          <w:lang w:val="es-MX" w:eastAsia="en-US"/>
        </w:rPr>
        <w:t xml:space="preserve">. El acto que se recurre;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VI</w:t>
      </w:r>
      <w:r w:rsidRPr="000C2BC1">
        <w:rPr>
          <w:rFonts w:ascii="Palatino Linotype" w:eastAsiaTheme="minorHAnsi" w:hAnsi="Palatino Linotype" w:cs="Arial"/>
          <w:i/>
          <w:sz w:val="22"/>
          <w:lang w:val="es-MX" w:eastAsia="en-US"/>
        </w:rPr>
        <w:t xml:space="preserve">. Las razones o motivos de inconformidad;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VII</w:t>
      </w:r>
      <w:r w:rsidRPr="000C2BC1">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VIII</w:t>
      </w:r>
      <w:r w:rsidRPr="000C2BC1">
        <w:rPr>
          <w:rFonts w:ascii="Palatino Linotype" w:eastAsiaTheme="minorHAnsi" w:hAnsi="Palatino Linotype" w:cs="Arial"/>
          <w:i/>
          <w:sz w:val="22"/>
          <w:lang w:val="es-MX" w:eastAsia="en-US"/>
        </w:rPr>
        <w:t>. Firma d</w:t>
      </w:r>
      <w:r w:rsidR="00DA4BDE" w:rsidRPr="000C2BC1">
        <w:rPr>
          <w:rFonts w:ascii="Palatino Linotype" w:eastAsiaTheme="minorHAnsi" w:hAnsi="Palatino Linotype" w:cs="Arial"/>
          <w:i/>
          <w:sz w:val="22"/>
          <w:lang w:val="es-MX" w:eastAsia="en-US"/>
        </w:rPr>
        <w:t>el r</w:t>
      </w:r>
      <w:r w:rsidR="001A14E0" w:rsidRPr="000C2BC1">
        <w:rPr>
          <w:rFonts w:ascii="Palatino Linotype" w:eastAsiaTheme="minorHAnsi" w:hAnsi="Palatino Linotype" w:cs="Arial"/>
          <w:i/>
          <w:sz w:val="22"/>
          <w:lang w:val="es-MX" w:eastAsia="en-US"/>
        </w:rPr>
        <w:t>ecurrente</w:t>
      </w:r>
      <w:r w:rsidRPr="000C2BC1">
        <w:rPr>
          <w:rFonts w:ascii="Palatino Linotype" w:eastAsiaTheme="minorHAnsi" w:hAnsi="Palatino Linotype" w:cs="Arial"/>
          <w:i/>
          <w:sz w:val="22"/>
          <w:lang w:val="es-MX" w:eastAsia="en-US"/>
        </w:rPr>
        <w:t xml:space="preserve">, en su caso, cuando se presente por escrito, requisito sin el cual se dará trámite al recurso.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 xml:space="preserve">En ningún caso será necesario que el particular ratifique el recurso de revisión interpuesto.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u w:val="single"/>
          <w:lang w:val="es-MX" w:eastAsia="en-US"/>
        </w:rPr>
      </w:pPr>
      <w:r w:rsidRPr="000C2BC1">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p>
    <w:p w:rsidR="006244FE" w:rsidRPr="000C2BC1" w:rsidRDefault="006244FE" w:rsidP="006244FE">
      <w:pPr>
        <w:autoSpaceDE w:val="0"/>
        <w:autoSpaceDN w:val="0"/>
        <w:adjustRightInd w:val="0"/>
        <w:ind w:left="567" w:right="567"/>
        <w:jc w:val="right"/>
        <w:rPr>
          <w:rFonts w:ascii="Palatino Linotype" w:eastAsiaTheme="minorHAnsi" w:hAnsi="Palatino Linotype" w:cs="Arial"/>
          <w:sz w:val="22"/>
          <w:lang w:val="es-MX" w:eastAsia="en-US"/>
        </w:rPr>
      </w:pPr>
      <w:r w:rsidRPr="000C2BC1">
        <w:rPr>
          <w:rFonts w:ascii="Palatino Linotype" w:eastAsiaTheme="minorHAnsi" w:hAnsi="Palatino Linotype" w:cs="Arial"/>
          <w:sz w:val="22"/>
          <w:lang w:val="es-MX" w:eastAsia="en-US"/>
        </w:rPr>
        <w:t>(Énfasis añadido)</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0C2BC1">
        <w:rPr>
          <w:rFonts w:ascii="Palatino Linotype" w:eastAsiaTheme="minorHAnsi" w:hAnsi="Palatino Linotype" w:cs="Arial"/>
          <w:b/>
          <w:lang w:val="es-MX" w:eastAsia="en-US"/>
        </w:rPr>
        <w:t>Recurrente</w:t>
      </w:r>
      <w:r w:rsidRPr="000C2BC1">
        <w:rPr>
          <w:rFonts w:ascii="Palatino Linotype" w:eastAsiaTheme="minorHAnsi" w:hAnsi="Palatino Linotype" w:cs="Arial"/>
          <w:lang w:val="es-MX" w:eastAsia="en-US"/>
        </w:rPr>
        <w:t>, en ejercicio de su derecho de acceso a la información pública, al momento de ingresar la solicitud de información, así como al interponer el recurso de revisión,</w:t>
      </w:r>
      <w:r w:rsidR="00C50AFF" w:rsidRPr="000C2BC1">
        <w:rPr>
          <w:rFonts w:ascii="Palatino Linotype" w:eastAsiaTheme="minorHAnsi" w:hAnsi="Palatino Linotype" w:cs="Arial"/>
          <w:lang w:val="es-MX" w:eastAsia="en-US"/>
        </w:rPr>
        <w:t xml:space="preserve"> no</w:t>
      </w:r>
      <w:r w:rsidRPr="000C2BC1">
        <w:rPr>
          <w:rFonts w:ascii="Palatino Linotype" w:eastAsiaTheme="minorHAnsi" w:hAnsi="Palatino Linotype" w:cs="Arial"/>
          <w:lang w:val="es-MX" w:eastAsia="en-US"/>
        </w:rPr>
        <w:t xml:space="preserve"> señalo nombre o seudónimo con el cual desee ser identificado</w:t>
      </w:r>
      <w:r w:rsidRPr="000C2BC1">
        <w:rPr>
          <w:rFonts w:ascii="Palatino Linotype" w:eastAsiaTheme="minorHAnsi" w:hAnsi="Palatino Linotype" w:cs="Arial"/>
          <w:b/>
          <w:lang w:val="es-MX" w:eastAsia="en-US"/>
        </w:rPr>
        <w:t>,</w:t>
      </w:r>
      <w:r w:rsidRPr="000C2BC1">
        <w:rPr>
          <w:rFonts w:ascii="Palatino Linotype" w:eastAsiaTheme="minorHAnsi" w:hAnsi="Palatino Linotype" w:cs="Arial"/>
          <w:lang w:val="es-MX" w:eastAsia="en-US"/>
        </w:rPr>
        <w:t xml:space="preserve"> por lo que no tiene certeza sobre su identidad, lo que en estricto sentido, no se colmarían los requisitos establecidos en el citado artículo 180 de la Ley de Transparencia.</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0C2BC1">
        <w:rPr>
          <w:rFonts w:ascii="Palatino Linotype" w:eastAsiaTheme="minorHAnsi" w:hAnsi="Palatino Linotype" w:cs="Arial"/>
          <w:lang w:val="es-MX" w:eastAsia="en-US"/>
        </w:rPr>
        <w:lastRenderedPageBreak/>
        <w:t xml:space="preserve">justificar su utilización, de lo que se infiere que para el ejercicio del derecho de acceso a la información pública, el nombre no es un requisito </w:t>
      </w:r>
      <w:r w:rsidRPr="000C2BC1">
        <w:rPr>
          <w:rFonts w:ascii="Palatino Linotype" w:eastAsiaTheme="minorHAnsi" w:hAnsi="Palatino Linotype" w:cs="Arial"/>
          <w:i/>
          <w:lang w:val="es-MX" w:eastAsia="en-US"/>
        </w:rPr>
        <w:t>sine qua non</w:t>
      </w:r>
      <w:r w:rsidRPr="000C2BC1">
        <w:rPr>
          <w:rFonts w:ascii="Palatino Linotype" w:eastAsiaTheme="minorHAnsi" w:hAnsi="Palatino Linotype" w:cs="Arial"/>
          <w:lang w:val="es-MX" w:eastAsia="en-US"/>
        </w:rPr>
        <w:t xml:space="preserve"> que los particulares y, en su caso, los </w:t>
      </w:r>
      <w:r w:rsidRPr="000C2BC1">
        <w:rPr>
          <w:rFonts w:ascii="Palatino Linotype" w:eastAsiaTheme="minorHAnsi" w:hAnsi="Palatino Linotype" w:cs="Arial"/>
          <w:b/>
          <w:lang w:val="es-MX" w:eastAsia="en-US"/>
        </w:rPr>
        <w:t>Recurrente</w:t>
      </w:r>
      <w:r w:rsidRPr="000C2BC1">
        <w:rPr>
          <w:rFonts w:ascii="Palatino Linotype" w:eastAsiaTheme="minorHAnsi" w:hAnsi="Palatino Linotype" w:cs="Arial"/>
          <w:lang w:val="es-MX" w:eastAsia="en-US"/>
        </w:rPr>
        <w:t>s deban señalar, por el contrario la Ley de Transparencia prevé en su artículo 155, párrafo segundo la posibilidad de que las solicitudes de información sean anónimas, con nombre incompleto o seudónimo.</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jc w:val="center"/>
        <w:rPr>
          <w:rFonts w:ascii="Palatino Linotype" w:eastAsiaTheme="minorHAnsi" w:hAnsi="Palatino Linotype" w:cs="Arial"/>
          <w:b/>
          <w:i/>
          <w:sz w:val="22"/>
          <w:szCs w:val="22"/>
          <w:lang w:val="es-MX" w:eastAsia="en-US"/>
        </w:rPr>
      </w:pPr>
      <w:r w:rsidRPr="000C2BC1">
        <w:rPr>
          <w:rFonts w:ascii="Palatino Linotype" w:eastAsiaTheme="minorHAnsi" w:hAnsi="Palatino Linotype" w:cs="Arial"/>
          <w:b/>
          <w:i/>
          <w:sz w:val="22"/>
          <w:szCs w:val="22"/>
          <w:lang w:val="es-MX" w:eastAsia="en-US"/>
        </w:rPr>
        <w:t>Constitución Política de los Estados Unidos Mexicanos</w:t>
      </w:r>
    </w:p>
    <w:p w:rsidR="006244FE" w:rsidRPr="000C2BC1" w:rsidRDefault="006244FE" w:rsidP="006244FE">
      <w:pPr>
        <w:autoSpaceDE w:val="0"/>
        <w:autoSpaceDN w:val="0"/>
        <w:adjustRightInd w:val="0"/>
        <w:jc w:val="both"/>
        <w:rPr>
          <w:rFonts w:ascii="Palatino Linotype" w:eastAsiaTheme="minorHAnsi" w:hAnsi="Palatino Linotype" w:cs="Arial"/>
          <w:sz w:val="22"/>
          <w:szCs w:val="22"/>
          <w:lang w:val="es-MX" w:eastAsia="en-US"/>
        </w:rPr>
      </w:pP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szCs w:val="22"/>
          <w:lang w:val="es-MX" w:eastAsia="en-US"/>
        </w:rPr>
      </w:pPr>
      <w:r w:rsidRPr="000C2BC1">
        <w:rPr>
          <w:rFonts w:ascii="Palatino Linotype" w:eastAsiaTheme="minorHAnsi" w:hAnsi="Palatino Linotype" w:cs="Arial"/>
          <w:i/>
          <w:sz w:val="22"/>
          <w:szCs w:val="22"/>
          <w:lang w:val="es-MX" w:eastAsia="en-US"/>
        </w:rPr>
        <w:t>“</w:t>
      </w:r>
      <w:r w:rsidRPr="000C2BC1">
        <w:rPr>
          <w:rFonts w:ascii="Palatino Linotype" w:eastAsiaTheme="minorHAnsi" w:hAnsi="Palatino Linotype" w:cs="Arial"/>
          <w:b/>
          <w:i/>
          <w:sz w:val="22"/>
          <w:szCs w:val="22"/>
          <w:lang w:val="es-MX" w:eastAsia="en-US"/>
        </w:rPr>
        <w:t>Artículo 6o</w:t>
      </w:r>
      <w:r w:rsidRPr="000C2BC1">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Para efectos de lo dispuesto en el presente artículo se observará lo siguiente:</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A</w:t>
      </w:r>
      <w:r w:rsidRPr="000C2BC1">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I</w:t>
      </w:r>
      <w:r w:rsidRPr="000C2BC1">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C2BC1">
        <w:rPr>
          <w:rFonts w:ascii="Palatino Linotype" w:eastAsiaTheme="minorHAnsi" w:hAnsi="Palatino Linotype" w:cs="Arial"/>
          <w:i/>
          <w:sz w:val="22"/>
          <w:lang w:val="es-MX" w:eastAsia="en-US"/>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III.</w:t>
      </w:r>
      <w:r w:rsidRPr="000C2BC1">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V</w:t>
      </w:r>
      <w:r w:rsidRPr="000C2BC1">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VI.</w:t>
      </w:r>
      <w:r w:rsidRPr="000C2BC1">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La ley establecerá aquella información que se considere reservada o confidencial.</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p>
    <w:p w:rsidR="006244FE" w:rsidRPr="000C2BC1" w:rsidRDefault="006244FE" w:rsidP="006244FE">
      <w:pPr>
        <w:autoSpaceDE w:val="0"/>
        <w:autoSpaceDN w:val="0"/>
        <w:adjustRightInd w:val="0"/>
        <w:ind w:left="567" w:right="567"/>
        <w:jc w:val="center"/>
        <w:rPr>
          <w:rFonts w:ascii="Palatino Linotype" w:eastAsiaTheme="minorHAnsi" w:hAnsi="Palatino Linotype" w:cs="Arial"/>
          <w:b/>
          <w:i/>
          <w:sz w:val="22"/>
          <w:lang w:val="es-MX" w:eastAsia="en-US"/>
        </w:rPr>
      </w:pPr>
      <w:r w:rsidRPr="000C2BC1">
        <w:rPr>
          <w:rFonts w:ascii="Palatino Linotype" w:eastAsiaTheme="minorHAnsi" w:hAnsi="Palatino Linotype" w:cs="Arial"/>
          <w:b/>
          <w:i/>
          <w:sz w:val="22"/>
          <w:lang w:val="es-MX" w:eastAsia="en-US"/>
        </w:rPr>
        <w:t>Constitución Política del Estado Libre y Soberano de México</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w:t>
      </w:r>
      <w:r w:rsidRPr="000C2BC1">
        <w:rPr>
          <w:rFonts w:ascii="Palatino Linotype" w:eastAsiaTheme="minorHAnsi" w:hAnsi="Palatino Linotype" w:cs="Arial"/>
          <w:b/>
          <w:i/>
          <w:sz w:val="22"/>
          <w:lang w:val="es-MX" w:eastAsia="en-US"/>
        </w:rPr>
        <w:t>Artículo 5</w:t>
      </w:r>
      <w:r w:rsidRPr="000C2BC1">
        <w:rPr>
          <w:rFonts w:ascii="Palatino Linotype" w:eastAsiaTheme="minorHAnsi" w:hAnsi="Palatino Linotype" w:cs="Arial"/>
          <w:i/>
          <w:sz w:val="22"/>
          <w:lang w:val="es-MX" w:eastAsia="en-US"/>
        </w:rPr>
        <w:t xml:space="preserve">. … </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Este derecho se regirá por los principios y bases siguientes:</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I</w:t>
      </w:r>
      <w:r w:rsidRPr="000C2BC1">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0C2BC1">
        <w:rPr>
          <w:rFonts w:ascii="Palatino Linotype" w:eastAsiaTheme="minorHAnsi" w:hAnsi="Palatino Linotype" w:cs="Arial"/>
          <w:i/>
          <w:sz w:val="22"/>
          <w:lang w:val="es-MX" w:eastAsia="en-US"/>
        </w:rPr>
        <w:lastRenderedPageBreak/>
        <w:t>competencias o funciones, la ley determinará los supuestos específicos bajo los cuales procederá la declaración de inexistencia de la información.</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b/>
          <w:i/>
          <w:sz w:val="22"/>
          <w:lang w:val="es-MX" w:eastAsia="en-US"/>
        </w:rPr>
        <w:t>III</w:t>
      </w:r>
      <w:r w:rsidRPr="000C2BC1">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6244FE" w:rsidRPr="000C2BC1" w:rsidRDefault="006244FE" w:rsidP="006244FE">
      <w:pPr>
        <w:autoSpaceDE w:val="0"/>
        <w:autoSpaceDN w:val="0"/>
        <w:adjustRightInd w:val="0"/>
        <w:ind w:left="567" w:right="567"/>
        <w:jc w:val="right"/>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(Énfasis añadido)</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w:t>
      </w:r>
      <w:r w:rsidRPr="000C2BC1">
        <w:rPr>
          <w:rFonts w:ascii="Palatino Linotype" w:eastAsiaTheme="minorHAnsi" w:hAnsi="Palatino Linotype" w:cs="Arial"/>
          <w:b/>
          <w:i/>
          <w:sz w:val="22"/>
          <w:lang w:val="es-MX" w:eastAsia="en-US"/>
        </w:rPr>
        <w:t>Artículo 1o.</w:t>
      </w:r>
      <w:r w:rsidRPr="000C2BC1">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r w:rsidRPr="000C2BC1">
        <w:rPr>
          <w:rFonts w:ascii="Palatino Linotype" w:eastAsiaTheme="minorHAnsi" w:hAnsi="Palatino Linotype" w:cs="Arial"/>
          <w:i/>
          <w:sz w:val="22"/>
          <w:lang w:val="es-MX" w:eastAsia="en-US"/>
        </w:rPr>
        <w:t>“</w:t>
      </w:r>
      <w:r w:rsidRPr="000C2BC1">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0C2BC1">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2"/>
          <w:lang w:val="es-MX" w:eastAsia="en-US"/>
        </w:rPr>
      </w:pP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0"/>
          <w:lang w:val="es-MX" w:eastAsia="en-US"/>
        </w:rPr>
      </w:pPr>
      <w:r w:rsidRPr="000C2BC1">
        <w:rPr>
          <w:rFonts w:ascii="Palatino Linotype" w:eastAsiaTheme="minorHAnsi" w:hAnsi="Palatino Linotype" w:cs="Arial"/>
          <w:i/>
          <w:sz w:val="20"/>
          <w:lang w:val="es-MX" w:eastAsia="en-US"/>
        </w:rPr>
        <w:t>Resoluciones</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0"/>
          <w:lang w:val="es-MX" w:eastAsia="en-US"/>
        </w:rPr>
      </w:pPr>
      <w:r w:rsidRPr="000C2BC1">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0"/>
          <w:lang w:val="es-MX" w:eastAsia="en-US"/>
        </w:rPr>
      </w:pPr>
      <w:r w:rsidRPr="000C2BC1">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0C2BC1">
        <w:rPr>
          <w:rFonts w:ascii="Palatino Linotype" w:eastAsiaTheme="minorHAnsi" w:hAnsi="Palatino Linotype" w:cs="Arial"/>
          <w:i/>
          <w:sz w:val="20"/>
          <w:lang w:val="es-MX" w:eastAsia="en-US"/>
        </w:rPr>
        <w:t>Laveaga</w:t>
      </w:r>
      <w:proofErr w:type="spellEnd"/>
      <w:r w:rsidRPr="000C2BC1">
        <w:rPr>
          <w:rFonts w:ascii="Palatino Linotype" w:eastAsiaTheme="minorHAnsi" w:hAnsi="Palatino Linotype" w:cs="Arial"/>
          <w:i/>
          <w:sz w:val="20"/>
          <w:lang w:val="es-MX" w:eastAsia="en-US"/>
        </w:rPr>
        <w:t xml:space="preserve"> Rendón.</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0"/>
          <w:lang w:val="es-MX" w:eastAsia="en-US"/>
        </w:rPr>
      </w:pPr>
      <w:r w:rsidRPr="000C2BC1">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0C2BC1">
        <w:rPr>
          <w:rFonts w:ascii="Palatino Linotype" w:eastAsiaTheme="minorHAnsi" w:hAnsi="Palatino Linotype" w:cs="Arial"/>
          <w:i/>
          <w:sz w:val="20"/>
          <w:lang w:val="es-MX" w:eastAsia="en-US"/>
        </w:rPr>
        <w:t>Arzt</w:t>
      </w:r>
      <w:proofErr w:type="spellEnd"/>
      <w:r w:rsidRPr="000C2BC1">
        <w:rPr>
          <w:rFonts w:ascii="Palatino Linotype" w:eastAsiaTheme="minorHAnsi" w:hAnsi="Palatino Linotype" w:cs="Arial"/>
          <w:i/>
          <w:sz w:val="20"/>
          <w:lang w:val="es-MX" w:eastAsia="en-US"/>
        </w:rPr>
        <w:t xml:space="preserve"> Colunga.</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0"/>
          <w:lang w:val="es-MX" w:eastAsia="en-US"/>
        </w:rPr>
      </w:pPr>
      <w:r w:rsidRPr="000C2BC1">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6244FE" w:rsidRPr="000C2BC1" w:rsidRDefault="006244FE" w:rsidP="006244FE">
      <w:pPr>
        <w:autoSpaceDE w:val="0"/>
        <w:autoSpaceDN w:val="0"/>
        <w:adjustRightInd w:val="0"/>
        <w:ind w:left="567" w:right="567"/>
        <w:jc w:val="both"/>
        <w:rPr>
          <w:rFonts w:ascii="Palatino Linotype" w:eastAsiaTheme="minorHAnsi" w:hAnsi="Palatino Linotype" w:cs="Arial"/>
          <w:i/>
          <w:sz w:val="20"/>
          <w:lang w:val="es-MX" w:eastAsia="en-US"/>
        </w:rPr>
      </w:pPr>
      <w:r w:rsidRPr="000C2BC1">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0C2BC1">
        <w:rPr>
          <w:rFonts w:ascii="Palatino Linotype" w:eastAsiaTheme="minorHAnsi" w:hAnsi="Palatino Linotype" w:cs="Arial"/>
          <w:i/>
          <w:sz w:val="20"/>
          <w:lang w:val="es-MX" w:eastAsia="en-US"/>
        </w:rPr>
        <w:t>Peschard</w:t>
      </w:r>
      <w:proofErr w:type="spellEnd"/>
      <w:r w:rsidRPr="000C2BC1">
        <w:rPr>
          <w:rFonts w:ascii="Palatino Linotype" w:eastAsiaTheme="minorHAnsi" w:hAnsi="Palatino Linotype" w:cs="Arial"/>
          <w:i/>
          <w:sz w:val="20"/>
          <w:lang w:val="es-MX" w:eastAsia="en-US"/>
        </w:rPr>
        <w:t xml:space="preserve"> Mariscal.”</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w:t>
      </w:r>
      <w:r w:rsidR="00DA4BDE" w:rsidRPr="000C2BC1">
        <w:rPr>
          <w:rFonts w:ascii="Palatino Linotype" w:eastAsiaTheme="minorHAnsi" w:hAnsi="Palatino Linotype" w:cs="Arial"/>
          <w:lang w:val="es-MX" w:eastAsia="en-US"/>
        </w:rPr>
        <w:t xml:space="preserve">e </w:t>
      </w:r>
      <w:r w:rsidR="001A14E0" w:rsidRPr="000C2BC1">
        <w:rPr>
          <w:rFonts w:ascii="Palatino Linotype" w:eastAsiaTheme="minorHAnsi" w:hAnsi="Palatino Linotype" w:cs="Arial"/>
          <w:b/>
          <w:lang w:val="es-MX" w:eastAsia="en-US"/>
        </w:rPr>
        <w:t>La Recurrente</w:t>
      </w:r>
      <w:r w:rsidRPr="000C2BC1">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En consecuencia, dado lo expuesto y fundado con anterioridad, se estima que el requisito relativo al nombre d</w:t>
      </w:r>
      <w:r w:rsidR="00DA4BDE" w:rsidRPr="000C2BC1">
        <w:rPr>
          <w:rFonts w:ascii="Palatino Linotype" w:eastAsiaTheme="minorHAnsi" w:hAnsi="Palatino Linotype" w:cs="Arial"/>
          <w:lang w:val="es-MX" w:eastAsia="en-US"/>
        </w:rPr>
        <w:t xml:space="preserve">e </w:t>
      </w:r>
      <w:r w:rsidR="001A14E0" w:rsidRPr="000C2BC1">
        <w:rPr>
          <w:rFonts w:ascii="Palatino Linotype" w:eastAsiaTheme="minorHAnsi" w:hAnsi="Palatino Linotype" w:cs="Arial"/>
          <w:b/>
          <w:lang w:val="es-MX" w:eastAsia="en-US"/>
        </w:rPr>
        <w:t>La Recurrente</w:t>
      </w:r>
      <w:r w:rsidRPr="000C2BC1">
        <w:rPr>
          <w:rFonts w:ascii="Palatino Linotype" w:eastAsiaTheme="minorHAnsi" w:hAnsi="Palatino Linotype" w:cs="Arial"/>
          <w:lang w:val="es-MX"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A14E0" w:rsidRPr="000C2BC1">
        <w:rPr>
          <w:rFonts w:ascii="Palatino Linotype" w:eastAsiaTheme="minorHAnsi" w:hAnsi="Palatino Linotype" w:cs="Arial"/>
          <w:b/>
          <w:lang w:val="es-MX" w:eastAsia="en-US"/>
        </w:rPr>
        <w:t>La Recurrente</w:t>
      </w:r>
      <w:r w:rsidRPr="000C2BC1">
        <w:rPr>
          <w:rFonts w:ascii="Palatino Linotype" w:eastAsiaTheme="minorHAnsi" w:hAnsi="Palatino Linotype" w:cs="Arial"/>
          <w:lang w:val="es-MX" w:eastAsia="en-US"/>
        </w:rPr>
        <w:t>, es la misma persona que realizó la solicitud de acceso a la información pública que ahora se impugna.</w:t>
      </w: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w:t>
      </w:r>
      <w:r w:rsidR="00DA4BDE" w:rsidRPr="000C2BC1">
        <w:rPr>
          <w:rFonts w:ascii="Palatino Linotype" w:eastAsiaTheme="minorHAnsi" w:hAnsi="Palatino Linotype" w:cs="Arial"/>
          <w:lang w:val="es-MX" w:eastAsia="en-US"/>
        </w:rPr>
        <w:t xml:space="preserve">e </w:t>
      </w:r>
      <w:r w:rsidR="001A14E0" w:rsidRPr="000C2BC1">
        <w:rPr>
          <w:rFonts w:ascii="Palatino Linotype" w:eastAsiaTheme="minorHAnsi" w:hAnsi="Palatino Linotype" w:cs="Arial"/>
          <w:b/>
          <w:lang w:val="es-MX" w:eastAsia="en-US"/>
        </w:rPr>
        <w:t xml:space="preserve">La </w:t>
      </w:r>
      <w:r w:rsidR="001A14E0" w:rsidRPr="000C2BC1">
        <w:rPr>
          <w:rFonts w:ascii="Palatino Linotype" w:eastAsiaTheme="minorHAnsi" w:hAnsi="Palatino Linotype" w:cs="Arial"/>
          <w:b/>
          <w:lang w:val="es-MX" w:eastAsia="en-US"/>
        </w:rPr>
        <w:lastRenderedPageBreak/>
        <w:t>Recurrente</w:t>
      </w:r>
      <w:r w:rsidRPr="000C2BC1">
        <w:rPr>
          <w:rFonts w:ascii="Palatino Linotype" w:eastAsiaTheme="minorHAnsi" w:hAnsi="Palatino Linotype" w:cs="Arial"/>
          <w:lang w:val="es-MX" w:eastAsia="en-US"/>
        </w:rPr>
        <w:t>, por lo que en el presente caso, al haber sido presentado el recurso de revisión vía SAIMEX, dicho requisito resulta innecesario.</w:t>
      </w:r>
    </w:p>
    <w:p w:rsidR="006244FE" w:rsidRPr="000C2BC1" w:rsidRDefault="006244FE" w:rsidP="006244FE">
      <w:pPr>
        <w:spacing w:line="360" w:lineRule="auto"/>
        <w:ind w:right="49"/>
        <w:jc w:val="both"/>
        <w:rPr>
          <w:rFonts w:ascii="Palatino Linotype" w:hAnsi="Palatino Linotype" w:cs="Arial"/>
        </w:rPr>
      </w:pPr>
    </w:p>
    <w:p w:rsidR="006244FE" w:rsidRPr="000C2BC1" w:rsidRDefault="006244FE" w:rsidP="006244FE">
      <w:pPr>
        <w:spacing w:line="360" w:lineRule="auto"/>
        <w:ind w:right="49"/>
        <w:jc w:val="both"/>
        <w:rPr>
          <w:rFonts w:ascii="Palatino Linotype" w:hAnsi="Palatino Linotype" w:cs="Arial"/>
          <w:b/>
          <w:sz w:val="28"/>
          <w:szCs w:val="28"/>
        </w:rPr>
      </w:pPr>
      <w:r w:rsidRPr="000C2BC1">
        <w:rPr>
          <w:rFonts w:ascii="Palatino Linotype" w:hAnsi="Palatino Linotype" w:cs="Arial"/>
          <w:b/>
          <w:sz w:val="28"/>
          <w:szCs w:val="28"/>
        </w:rPr>
        <w:t>TERCERO.</w:t>
      </w:r>
      <w:r w:rsidRPr="000C2BC1">
        <w:rPr>
          <w:rFonts w:ascii="Palatino Linotype" w:hAnsi="Palatino Linotype" w:cs="Arial"/>
          <w:sz w:val="28"/>
          <w:szCs w:val="28"/>
        </w:rPr>
        <w:t xml:space="preserve"> </w:t>
      </w:r>
      <w:r w:rsidRPr="000C2BC1">
        <w:rPr>
          <w:rFonts w:ascii="Palatino Linotype" w:hAnsi="Palatino Linotype" w:cs="Arial"/>
          <w:b/>
          <w:sz w:val="28"/>
          <w:szCs w:val="28"/>
        </w:rPr>
        <w:t xml:space="preserve">De las causas de improcedencia. </w:t>
      </w:r>
    </w:p>
    <w:p w:rsidR="006244FE" w:rsidRPr="000C2BC1" w:rsidRDefault="006244FE" w:rsidP="006244FE">
      <w:pPr>
        <w:spacing w:line="360" w:lineRule="auto"/>
        <w:ind w:right="49"/>
        <w:jc w:val="both"/>
        <w:rPr>
          <w:rFonts w:ascii="Palatino Linotype" w:hAnsi="Palatino Linotype" w:cs="Arial"/>
        </w:rPr>
      </w:pPr>
      <w:r w:rsidRPr="000C2BC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C2BC1">
        <w:rPr>
          <w:rStyle w:val="Refdenotaalpie"/>
          <w:rFonts w:ascii="Palatino Linotype" w:hAnsi="Palatino Linotype" w:cs="Arial"/>
        </w:rPr>
        <w:footnoteReference w:id="1"/>
      </w:r>
      <w:r w:rsidRPr="000C2BC1">
        <w:rPr>
          <w:rFonts w:ascii="Palatino Linotype" w:hAnsi="Palatino Linotype" w:cs="Arial"/>
        </w:rPr>
        <w:t>.</w:t>
      </w:r>
    </w:p>
    <w:p w:rsidR="00035AB6" w:rsidRPr="000C2BC1" w:rsidRDefault="00035AB6" w:rsidP="006244FE">
      <w:pPr>
        <w:spacing w:line="360" w:lineRule="auto"/>
        <w:ind w:right="49"/>
        <w:jc w:val="both"/>
        <w:rPr>
          <w:rFonts w:ascii="Palatino Linotype" w:hAnsi="Palatino Linotype" w:cs="Arial"/>
        </w:rPr>
      </w:pPr>
    </w:p>
    <w:p w:rsidR="006244FE" w:rsidRPr="000C2BC1" w:rsidRDefault="006244FE" w:rsidP="006244FE">
      <w:pPr>
        <w:pStyle w:val="Prrafodelista"/>
        <w:autoSpaceDE w:val="0"/>
        <w:autoSpaceDN w:val="0"/>
        <w:adjustRightInd w:val="0"/>
        <w:spacing w:line="360" w:lineRule="auto"/>
        <w:ind w:left="0"/>
        <w:jc w:val="both"/>
        <w:rPr>
          <w:rFonts w:ascii="Palatino Linotype" w:hAnsi="Palatino Linotype" w:cs="Arial"/>
        </w:rPr>
      </w:pPr>
      <w:r w:rsidRPr="000C2BC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244FE" w:rsidRPr="000C2BC1" w:rsidRDefault="006244FE" w:rsidP="006244FE">
      <w:pPr>
        <w:pStyle w:val="Prrafodelista"/>
        <w:autoSpaceDE w:val="0"/>
        <w:autoSpaceDN w:val="0"/>
        <w:adjustRightInd w:val="0"/>
        <w:spacing w:line="360" w:lineRule="auto"/>
        <w:ind w:left="0"/>
        <w:jc w:val="both"/>
        <w:rPr>
          <w:rFonts w:ascii="Palatino Linotype" w:hAnsi="Palatino Linotype" w:cs="Arial"/>
        </w:rPr>
      </w:pPr>
    </w:p>
    <w:p w:rsidR="006244FE" w:rsidRPr="000C2BC1" w:rsidRDefault="006244FE" w:rsidP="006244FE">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0C2BC1">
        <w:rPr>
          <w:rFonts w:ascii="Palatino Linotype" w:hAnsi="Palatino Linotype" w:cs="Arial"/>
          <w:b/>
          <w:sz w:val="28"/>
          <w:szCs w:val="28"/>
        </w:rPr>
        <w:t>CUARTO. Estudio y resolución del asunto</w:t>
      </w:r>
      <w:r w:rsidRPr="000C2BC1">
        <w:rPr>
          <w:rFonts w:ascii="Palatino Linotype" w:hAnsi="Palatino Linotype"/>
          <w:b/>
          <w:sz w:val="28"/>
          <w:szCs w:val="28"/>
        </w:rPr>
        <w:t xml:space="preserve">. </w:t>
      </w:r>
    </w:p>
    <w:p w:rsidR="006244FE" w:rsidRPr="000C2BC1" w:rsidRDefault="006244FE" w:rsidP="006244FE">
      <w:pPr>
        <w:pStyle w:val="Prrafodelista"/>
        <w:autoSpaceDE w:val="0"/>
        <w:autoSpaceDN w:val="0"/>
        <w:adjustRightInd w:val="0"/>
        <w:spacing w:line="360" w:lineRule="auto"/>
        <w:ind w:left="0"/>
        <w:jc w:val="both"/>
        <w:rPr>
          <w:rFonts w:ascii="Palatino Linotype" w:hAnsi="Palatino Linotype" w:cs="Arial"/>
        </w:rPr>
      </w:pPr>
      <w:r w:rsidRPr="000C2BC1">
        <w:rPr>
          <w:rFonts w:ascii="Palatino Linotype" w:hAnsi="Palatino Linotype" w:cs="Arial"/>
        </w:rPr>
        <w:t>Ahora bien, se procede al análisis de los presentes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244FE" w:rsidRPr="000C2BC1" w:rsidRDefault="006244FE" w:rsidP="006244FE">
      <w:pPr>
        <w:pStyle w:val="Prrafodelista"/>
        <w:autoSpaceDE w:val="0"/>
        <w:autoSpaceDN w:val="0"/>
        <w:adjustRightInd w:val="0"/>
        <w:spacing w:line="360" w:lineRule="auto"/>
        <w:ind w:left="0"/>
        <w:jc w:val="both"/>
        <w:rPr>
          <w:rFonts w:ascii="Palatino Linotype" w:hAnsi="Palatino Linotype" w:cs="Arial"/>
        </w:rPr>
      </w:pPr>
    </w:p>
    <w:p w:rsidR="006244FE" w:rsidRPr="000C2BC1" w:rsidRDefault="006244FE" w:rsidP="006244FE">
      <w:pPr>
        <w:pStyle w:val="Prrafodelista"/>
        <w:widowControl w:val="0"/>
        <w:autoSpaceDE w:val="0"/>
        <w:autoSpaceDN w:val="0"/>
        <w:adjustRightInd w:val="0"/>
        <w:spacing w:line="360" w:lineRule="auto"/>
        <w:ind w:left="0"/>
        <w:jc w:val="both"/>
        <w:rPr>
          <w:rFonts w:ascii="Palatino Linotype" w:hAnsi="Palatino Linotype" w:cs="Arial"/>
        </w:rPr>
      </w:pPr>
      <w:r w:rsidRPr="000C2BC1">
        <w:rPr>
          <w:rFonts w:ascii="Palatino Linotype" w:hAnsi="Palatino Linotype" w:cs="Arial"/>
        </w:rPr>
        <w:t xml:space="preserve">En primera instancia, al referirnos al acto impugnado, concatenado con los motivos o razones de inconformidad, se distingue que se adolece de una presunta la falta de entrega de la información, supuesto establecido en la fracción I del artículo 179 de la </w:t>
      </w:r>
      <w:r w:rsidRPr="000C2BC1">
        <w:rPr>
          <w:rFonts w:ascii="Palatino Linotype" w:hAnsi="Palatino Linotype" w:cs="Arial"/>
          <w:b/>
          <w:color w:val="000000" w:themeColor="text1"/>
        </w:rPr>
        <w:t>Ley de Transparencia y Acceso a la Información Pública del Estado de México y Municipios</w:t>
      </w:r>
      <w:r w:rsidRPr="000C2BC1">
        <w:rPr>
          <w:rStyle w:val="Refdenotaalpie"/>
          <w:rFonts w:ascii="Palatino Linotype" w:hAnsi="Palatino Linotype" w:cs="Arial"/>
          <w:b/>
          <w:color w:val="000000" w:themeColor="text1"/>
        </w:rPr>
        <w:footnoteReference w:id="2"/>
      </w:r>
      <w:r w:rsidRPr="000C2BC1">
        <w:rPr>
          <w:rFonts w:ascii="Palatino Linotype" w:hAnsi="Palatino Linotype" w:cs="Arial"/>
          <w:color w:val="000000" w:themeColor="text1"/>
        </w:rPr>
        <w:t>,</w:t>
      </w:r>
      <w:r w:rsidRPr="000C2BC1">
        <w:rPr>
          <w:rFonts w:ascii="Palatino Linotype" w:hAnsi="Palatino Linotype" w:cs="Arial"/>
          <w:b/>
          <w:color w:val="000000" w:themeColor="text1"/>
        </w:rPr>
        <w:t xml:space="preserve"> </w:t>
      </w:r>
      <w:r w:rsidRPr="000C2BC1">
        <w:rPr>
          <w:rFonts w:ascii="Palatino Linotype" w:hAnsi="Palatino Linotype" w:cs="Arial"/>
        </w:rPr>
        <w:t>resultando procedente la interposición del recurso de revisión.</w:t>
      </w:r>
    </w:p>
    <w:p w:rsidR="006244FE" w:rsidRPr="000C2BC1" w:rsidRDefault="006244FE" w:rsidP="006244FE">
      <w:pPr>
        <w:pStyle w:val="Prrafodelista"/>
        <w:spacing w:line="360" w:lineRule="auto"/>
        <w:ind w:left="0" w:right="49"/>
        <w:jc w:val="both"/>
        <w:rPr>
          <w:rFonts w:ascii="Palatino Linotype" w:hAnsi="Palatino Linotype" w:cs="Arial"/>
          <w:color w:val="000000" w:themeColor="text1"/>
        </w:rPr>
      </w:pPr>
      <w:r w:rsidRPr="000C2BC1">
        <w:rPr>
          <w:rFonts w:ascii="Palatino Linotype" w:hAnsi="Palatino Linotype"/>
          <w:bCs/>
        </w:rPr>
        <w:lastRenderedPageBreak/>
        <w:t xml:space="preserve">Ahora bien, como quedó precisado en la solicitud de información </w:t>
      </w:r>
      <w:r w:rsidR="001A14E0" w:rsidRPr="000C2BC1">
        <w:rPr>
          <w:rFonts w:ascii="Palatino Linotype" w:hAnsi="Palatino Linotype"/>
          <w:b/>
          <w:bCs/>
        </w:rPr>
        <w:t>La Recurrente</w:t>
      </w:r>
      <w:r w:rsidRPr="000C2BC1">
        <w:rPr>
          <w:rFonts w:ascii="Palatino Linotype" w:hAnsi="Palatino Linotype"/>
          <w:b/>
          <w:bCs/>
        </w:rPr>
        <w:t xml:space="preserve"> </w:t>
      </w:r>
      <w:r w:rsidR="00C50AFF" w:rsidRPr="000C2BC1">
        <w:rPr>
          <w:rFonts w:ascii="Palatino Linotype" w:hAnsi="Palatino Linotype"/>
          <w:bCs/>
        </w:rPr>
        <w:t xml:space="preserve">con fundamento en el artículo 8° de la Constitución Política de los Estados Unidos Mexicanos y 135 del Código de Procedimientos Administrativos del Estado de México, requiere de la Directora del Instituto de la Mujer del </w:t>
      </w:r>
      <w:r w:rsidR="00C50AFF" w:rsidRPr="000C2BC1">
        <w:rPr>
          <w:rFonts w:ascii="Palatino Linotype" w:hAnsi="Palatino Linotype"/>
          <w:b/>
          <w:bCs/>
        </w:rPr>
        <w:t>Sujeto Obligado,</w:t>
      </w:r>
      <w:r w:rsidR="00C50AFF" w:rsidRPr="000C2BC1">
        <w:rPr>
          <w:rFonts w:ascii="Palatino Linotype" w:hAnsi="Palatino Linotype"/>
          <w:bCs/>
        </w:rPr>
        <w:t xml:space="preserve"> lo siguiente:</w:t>
      </w:r>
    </w:p>
    <w:p w:rsidR="006244FE" w:rsidRPr="000C2BC1" w:rsidRDefault="006244FE" w:rsidP="006244FE">
      <w:pPr>
        <w:spacing w:line="360" w:lineRule="auto"/>
        <w:ind w:right="616"/>
        <w:jc w:val="both"/>
        <w:rPr>
          <w:rFonts w:ascii="Palatino Linotype" w:hAnsi="Palatino Linotype" w:cs="Arial"/>
          <w:color w:val="000000" w:themeColor="text1"/>
        </w:rPr>
      </w:pPr>
    </w:p>
    <w:p w:rsidR="00C50AFF" w:rsidRPr="000C2BC1" w:rsidRDefault="00C50AFF" w:rsidP="00C50AFF">
      <w:pPr>
        <w:pStyle w:val="Prrafodelista"/>
        <w:numPr>
          <w:ilvl w:val="0"/>
          <w:numId w:val="10"/>
        </w:numPr>
        <w:spacing w:line="360" w:lineRule="auto"/>
        <w:ind w:right="616"/>
        <w:jc w:val="both"/>
        <w:rPr>
          <w:rFonts w:ascii="Palatino Linotype" w:hAnsi="Palatino Linotype" w:cs="Arial"/>
          <w:color w:val="000000" w:themeColor="text1"/>
        </w:rPr>
      </w:pPr>
      <w:r w:rsidRPr="000C2BC1">
        <w:rPr>
          <w:rFonts w:ascii="Palatino Linotype" w:hAnsi="Palatino Linotype" w:cs="Arial"/>
          <w:color w:val="000000" w:themeColor="text1"/>
        </w:rPr>
        <w:t xml:space="preserve">Minuta de trabajo relacionada con el acoso del Señor </w:t>
      </w:r>
      <w:r w:rsidR="005E0297" w:rsidRPr="000C2BC1">
        <w:rPr>
          <w:rFonts w:ascii="Palatino Linotype" w:hAnsi="Palatino Linotype" w:cs="Arial"/>
          <w:color w:val="000000" w:themeColor="text1"/>
        </w:rPr>
        <w:t xml:space="preserve">referido en la solicitud de </w:t>
      </w:r>
      <w:proofErr w:type="spellStart"/>
      <w:r w:rsidR="005E0297" w:rsidRPr="000C2BC1">
        <w:rPr>
          <w:rFonts w:ascii="Palatino Linotype" w:hAnsi="Palatino Linotype" w:cs="Arial"/>
          <w:color w:val="000000" w:themeColor="text1"/>
        </w:rPr>
        <w:t>ifnormación</w:t>
      </w:r>
      <w:proofErr w:type="spellEnd"/>
      <w:r w:rsidRPr="000C2BC1">
        <w:rPr>
          <w:rFonts w:ascii="Palatino Linotype" w:hAnsi="Palatino Linotype" w:cs="Arial"/>
          <w:color w:val="000000" w:themeColor="text1"/>
        </w:rPr>
        <w:t>, de fecha 31 de mayo de 2021;</w:t>
      </w:r>
    </w:p>
    <w:p w:rsidR="00C50AFF" w:rsidRPr="000C2BC1" w:rsidRDefault="00C50AFF" w:rsidP="00C50AFF">
      <w:pPr>
        <w:pStyle w:val="Prrafodelista"/>
        <w:numPr>
          <w:ilvl w:val="0"/>
          <w:numId w:val="10"/>
        </w:numPr>
        <w:spacing w:line="360" w:lineRule="auto"/>
        <w:ind w:right="616"/>
        <w:jc w:val="both"/>
        <w:rPr>
          <w:rFonts w:ascii="Palatino Linotype" w:hAnsi="Palatino Linotype" w:cs="Arial"/>
          <w:color w:val="000000" w:themeColor="text1"/>
        </w:rPr>
      </w:pPr>
      <w:r w:rsidRPr="000C2BC1">
        <w:rPr>
          <w:rFonts w:ascii="Palatino Linotype" w:hAnsi="Palatino Linotype" w:cs="Arial"/>
          <w:color w:val="000000" w:themeColor="text1"/>
        </w:rPr>
        <w:t xml:space="preserve">Formato de entrevista para realizar la comparecencia de la suscrita y el atacante </w:t>
      </w:r>
      <w:r w:rsidR="005E0297" w:rsidRPr="000C2BC1">
        <w:rPr>
          <w:rFonts w:ascii="Palatino Linotype" w:hAnsi="Palatino Linotype" w:cs="Arial"/>
          <w:color w:val="000000" w:themeColor="text1"/>
        </w:rPr>
        <w:t>referido en la solicitud de información</w:t>
      </w:r>
      <w:r w:rsidRPr="000C2BC1">
        <w:rPr>
          <w:rFonts w:ascii="Palatino Linotype" w:hAnsi="Palatino Linotype" w:cs="Arial"/>
          <w:color w:val="000000" w:themeColor="text1"/>
        </w:rPr>
        <w:t>;</w:t>
      </w:r>
    </w:p>
    <w:p w:rsidR="00C50AFF" w:rsidRPr="000C2BC1" w:rsidRDefault="00C50AFF" w:rsidP="00C50AFF">
      <w:pPr>
        <w:pStyle w:val="Prrafodelista"/>
        <w:numPr>
          <w:ilvl w:val="0"/>
          <w:numId w:val="10"/>
        </w:numPr>
        <w:spacing w:line="360" w:lineRule="auto"/>
        <w:ind w:right="616"/>
        <w:jc w:val="both"/>
        <w:rPr>
          <w:rFonts w:ascii="Palatino Linotype" w:hAnsi="Palatino Linotype" w:cs="Arial"/>
          <w:color w:val="000000" w:themeColor="text1"/>
        </w:rPr>
      </w:pPr>
      <w:r w:rsidRPr="000C2BC1">
        <w:rPr>
          <w:rFonts w:ascii="Palatino Linotype" w:hAnsi="Palatino Linotype" w:cs="Arial"/>
          <w:color w:val="000000" w:themeColor="text1"/>
        </w:rPr>
        <w:t>Citatorios que se relacionan con la comparecencia antes mencionada así como de las diligencias celebradas dentro de su dirección que tienen relación con mi denuncia que presente por escrito;</w:t>
      </w:r>
    </w:p>
    <w:p w:rsidR="00C50AFF" w:rsidRPr="000C2BC1" w:rsidRDefault="00C50AFF" w:rsidP="00C50AFF">
      <w:pPr>
        <w:pStyle w:val="Prrafodelista"/>
        <w:numPr>
          <w:ilvl w:val="0"/>
          <w:numId w:val="10"/>
        </w:numPr>
        <w:spacing w:line="360" w:lineRule="auto"/>
        <w:ind w:right="616"/>
        <w:jc w:val="both"/>
        <w:rPr>
          <w:rFonts w:ascii="Palatino Linotype" w:hAnsi="Palatino Linotype" w:cs="Arial"/>
          <w:color w:val="000000" w:themeColor="text1"/>
        </w:rPr>
      </w:pPr>
      <w:r w:rsidRPr="000C2BC1">
        <w:rPr>
          <w:rFonts w:ascii="Palatino Linotype" w:hAnsi="Palatino Linotype" w:cs="Arial"/>
          <w:color w:val="000000" w:themeColor="text1"/>
        </w:rPr>
        <w:t>Determinación en la cual funda sus actuaciones y motivos por lo cual no se dio vista a la autoridad competente que pudiera resolver el asunto relacionado con acoso sexual;</w:t>
      </w:r>
    </w:p>
    <w:p w:rsidR="00C50AFF" w:rsidRPr="000C2BC1" w:rsidRDefault="00C50AFF" w:rsidP="00C50AFF">
      <w:pPr>
        <w:pStyle w:val="Prrafodelista"/>
        <w:numPr>
          <w:ilvl w:val="0"/>
          <w:numId w:val="10"/>
        </w:numPr>
        <w:spacing w:line="360" w:lineRule="auto"/>
        <w:ind w:right="616"/>
        <w:jc w:val="both"/>
        <w:rPr>
          <w:rFonts w:ascii="Palatino Linotype" w:hAnsi="Palatino Linotype" w:cs="Arial"/>
          <w:color w:val="000000" w:themeColor="text1"/>
        </w:rPr>
      </w:pPr>
      <w:r w:rsidRPr="000C2BC1">
        <w:rPr>
          <w:rFonts w:ascii="Palatino Linotype" w:hAnsi="Palatino Linotype" w:cs="Arial"/>
          <w:color w:val="000000" w:themeColor="text1"/>
        </w:rPr>
        <w:t>Normativa para aperturas expedientes relacionados con acoso sexual;</w:t>
      </w:r>
    </w:p>
    <w:p w:rsidR="00C50AFF" w:rsidRPr="000C2BC1" w:rsidRDefault="00C50AFF" w:rsidP="00C50AFF">
      <w:pPr>
        <w:pStyle w:val="Prrafodelista"/>
        <w:numPr>
          <w:ilvl w:val="0"/>
          <w:numId w:val="10"/>
        </w:numPr>
        <w:spacing w:line="360" w:lineRule="auto"/>
        <w:ind w:right="616"/>
        <w:jc w:val="both"/>
        <w:rPr>
          <w:rFonts w:ascii="Palatino Linotype" w:hAnsi="Palatino Linotype" w:cs="Arial"/>
          <w:color w:val="000000" w:themeColor="text1"/>
        </w:rPr>
      </w:pPr>
      <w:r w:rsidRPr="000C2BC1">
        <w:rPr>
          <w:rFonts w:ascii="Palatino Linotype" w:hAnsi="Palatino Linotype" w:cs="Arial"/>
          <w:color w:val="000000" w:themeColor="text1"/>
        </w:rPr>
        <w:t>Expediente radicado con la denuncia que presente por escrito;</w:t>
      </w:r>
    </w:p>
    <w:p w:rsidR="00C50AFF" w:rsidRPr="000C2BC1" w:rsidRDefault="00C50AFF" w:rsidP="00C50AFF">
      <w:pPr>
        <w:pStyle w:val="Prrafodelista"/>
        <w:numPr>
          <w:ilvl w:val="0"/>
          <w:numId w:val="10"/>
        </w:numPr>
        <w:spacing w:line="360" w:lineRule="auto"/>
        <w:ind w:right="616"/>
        <w:jc w:val="both"/>
        <w:rPr>
          <w:rFonts w:ascii="Palatino Linotype" w:hAnsi="Palatino Linotype" w:cs="Arial"/>
          <w:color w:val="000000" w:themeColor="text1"/>
        </w:rPr>
      </w:pPr>
      <w:r w:rsidRPr="000C2BC1">
        <w:rPr>
          <w:rFonts w:ascii="Palatino Linotype" w:hAnsi="Palatino Linotype" w:cs="Arial"/>
          <w:color w:val="000000" w:themeColor="text1"/>
        </w:rPr>
        <w:t>Solicito se me aclare que si la Dirección a su cargo cuenta con facultades para ventilar un asunto de acoso sexual, en el caso de no tener esa función y facultad informe el protocolo a seguir</w:t>
      </w:r>
    </w:p>
    <w:p w:rsidR="00C50AFF" w:rsidRPr="000C2BC1" w:rsidRDefault="00C50AFF" w:rsidP="006244FE">
      <w:pPr>
        <w:spacing w:line="360" w:lineRule="auto"/>
        <w:ind w:right="616"/>
        <w:jc w:val="both"/>
        <w:rPr>
          <w:rFonts w:ascii="Palatino Linotype" w:hAnsi="Palatino Linotype" w:cs="Arial"/>
          <w:color w:val="000000" w:themeColor="text1"/>
        </w:rPr>
      </w:pPr>
    </w:p>
    <w:p w:rsidR="006244FE" w:rsidRPr="000C2BC1" w:rsidRDefault="00D92E96" w:rsidP="006244FE">
      <w:pPr>
        <w:spacing w:line="360" w:lineRule="auto"/>
        <w:jc w:val="both"/>
        <w:rPr>
          <w:rFonts w:ascii="Palatino Linotype" w:hAnsi="Palatino Linotype"/>
          <w:bCs/>
        </w:rPr>
      </w:pPr>
      <w:r w:rsidRPr="000C2BC1">
        <w:rPr>
          <w:rFonts w:ascii="Palatino Linotype" w:hAnsi="Palatino Linotype" w:cs="Arial"/>
          <w:color w:val="000000" w:themeColor="text1"/>
        </w:rPr>
        <w:t>E</w:t>
      </w:r>
      <w:r w:rsidR="006244FE" w:rsidRPr="000C2BC1">
        <w:rPr>
          <w:rFonts w:ascii="Palatino Linotype" w:hAnsi="Palatino Linotype" w:cs="Arial"/>
          <w:color w:val="000000" w:themeColor="text1"/>
        </w:rPr>
        <w:t xml:space="preserve">l </w:t>
      </w:r>
      <w:r w:rsidR="006244FE" w:rsidRPr="000C2BC1">
        <w:rPr>
          <w:rFonts w:ascii="Palatino Linotype" w:hAnsi="Palatino Linotype" w:cs="Arial"/>
          <w:b/>
          <w:color w:val="000000" w:themeColor="text1"/>
        </w:rPr>
        <w:t>Sujeto Obligado</w:t>
      </w:r>
      <w:r w:rsidR="006244FE" w:rsidRPr="000C2BC1">
        <w:rPr>
          <w:rFonts w:ascii="Palatino Linotype" w:hAnsi="Palatino Linotype" w:cs="Arial"/>
          <w:color w:val="000000" w:themeColor="text1"/>
        </w:rPr>
        <w:t xml:space="preserve"> emitió respuesta </w:t>
      </w:r>
      <w:r w:rsidRPr="000C2BC1">
        <w:rPr>
          <w:rFonts w:ascii="Palatino Linotype" w:hAnsi="Palatino Linotype" w:cs="Arial"/>
          <w:color w:val="000000" w:themeColor="text1"/>
        </w:rPr>
        <w:t>por medio del archivo “</w:t>
      </w:r>
      <w:r w:rsidRPr="000C2BC1">
        <w:rPr>
          <w:rFonts w:ascii="Palatino Linotype" w:hAnsi="Palatino Linotype"/>
          <w:bCs/>
        </w:rPr>
        <w:t>AVISO DESECHA 0448.docx”, del que se desprende el contenido siguiente</w:t>
      </w:r>
      <w:r w:rsidR="006244FE" w:rsidRPr="000C2BC1">
        <w:rPr>
          <w:rFonts w:ascii="Palatino Linotype" w:hAnsi="Palatino Linotype" w:cs="Arial"/>
          <w:color w:val="000000" w:themeColor="text1"/>
        </w:rPr>
        <w:t>:</w:t>
      </w:r>
    </w:p>
    <w:p w:rsidR="006244FE" w:rsidRPr="000C2BC1" w:rsidRDefault="006244FE" w:rsidP="006244FE">
      <w:pPr>
        <w:spacing w:line="360" w:lineRule="auto"/>
        <w:jc w:val="both"/>
        <w:rPr>
          <w:rFonts w:ascii="Palatino Linotype" w:hAnsi="Palatino Linotype"/>
          <w:bCs/>
        </w:rPr>
      </w:pPr>
    </w:p>
    <w:p w:rsidR="00D92E96" w:rsidRPr="000C2BC1" w:rsidRDefault="00D92E96" w:rsidP="00D92E96">
      <w:pPr>
        <w:ind w:left="567" w:right="616"/>
        <w:jc w:val="both"/>
        <w:rPr>
          <w:rFonts w:ascii="Palatino Linotype" w:hAnsi="Palatino Linotype"/>
          <w:bCs/>
          <w:i/>
          <w:sz w:val="22"/>
        </w:rPr>
      </w:pPr>
      <w:r w:rsidRPr="000C2BC1">
        <w:rPr>
          <w:rFonts w:ascii="Palatino Linotype" w:hAnsi="Palatino Linotype"/>
          <w:bCs/>
          <w:i/>
          <w:sz w:val="22"/>
        </w:rPr>
        <w:t xml:space="preserve">“Al realizar un estudio de la solicitud de acceso a la información pública, se detectó que se está requiriendo información que contiene datos personales, toda vez que en esencia se </w:t>
      </w:r>
      <w:r w:rsidRPr="000C2BC1">
        <w:rPr>
          <w:rFonts w:ascii="Palatino Linotype" w:hAnsi="Palatino Linotype"/>
          <w:bCs/>
          <w:i/>
          <w:sz w:val="22"/>
        </w:rPr>
        <w:lastRenderedPageBreak/>
        <w:t xml:space="preserve">solicita un expediente que se </w:t>
      </w:r>
      <w:proofErr w:type="spellStart"/>
      <w:r w:rsidRPr="000C2BC1">
        <w:rPr>
          <w:rFonts w:ascii="Palatino Linotype" w:hAnsi="Palatino Linotype"/>
          <w:bCs/>
          <w:i/>
          <w:sz w:val="22"/>
        </w:rPr>
        <w:t>derivo</w:t>
      </w:r>
      <w:proofErr w:type="spellEnd"/>
      <w:r w:rsidRPr="000C2BC1">
        <w:rPr>
          <w:rFonts w:ascii="Palatino Linotype" w:hAnsi="Palatino Linotype"/>
          <w:bCs/>
          <w:i/>
          <w:sz w:val="22"/>
        </w:rPr>
        <w:t xml:space="preserve"> de la denuncia de una persona que supuestamente se identifica como </w:t>
      </w:r>
      <w:proofErr w:type="spellStart"/>
      <w:r w:rsidR="00AD569B">
        <w:rPr>
          <w:rFonts w:ascii="Palatino Linotype" w:hAnsi="Palatino Linotype"/>
          <w:bCs/>
          <w:i/>
          <w:sz w:val="22"/>
        </w:rPr>
        <w:t>xxxxxxxxxxxxxxxxxxxxx</w:t>
      </w:r>
      <w:bookmarkStart w:id="0" w:name="_GoBack"/>
      <w:bookmarkEnd w:id="0"/>
      <w:proofErr w:type="spellEnd"/>
      <w:r w:rsidRPr="000C2BC1">
        <w:rPr>
          <w:rFonts w:ascii="Palatino Linotype" w:hAnsi="Palatino Linotype"/>
          <w:bCs/>
          <w:i/>
          <w:sz w:val="22"/>
        </w:rPr>
        <w:t xml:space="preserve"> y aparentemente es la propia solicitante.</w:t>
      </w:r>
    </w:p>
    <w:p w:rsidR="00D92E96" w:rsidRPr="000C2BC1" w:rsidRDefault="00D92E96" w:rsidP="00D92E96">
      <w:pPr>
        <w:ind w:left="567" w:right="616"/>
        <w:jc w:val="both"/>
        <w:rPr>
          <w:rFonts w:ascii="Palatino Linotype" w:hAnsi="Palatino Linotype"/>
          <w:bCs/>
          <w:i/>
          <w:sz w:val="22"/>
        </w:rPr>
      </w:pPr>
    </w:p>
    <w:p w:rsidR="006244FE" w:rsidRPr="000C2BC1" w:rsidRDefault="00D92E96" w:rsidP="00D92E96">
      <w:pPr>
        <w:ind w:left="567" w:right="616"/>
        <w:jc w:val="both"/>
        <w:rPr>
          <w:rFonts w:ascii="Palatino Linotype" w:hAnsi="Palatino Linotype"/>
          <w:bCs/>
          <w:i/>
          <w:sz w:val="22"/>
        </w:rPr>
      </w:pPr>
      <w:r w:rsidRPr="000C2BC1">
        <w:rPr>
          <w:rFonts w:ascii="Palatino Linotype" w:hAnsi="Palatino Linotype"/>
          <w:bCs/>
          <w:i/>
          <w:sz w:val="22"/>
        </w:rPr>
        <w:t xml:space="preserve">Por lo anterior, se concluye que se requiere un expediente que se inició ante el Instituto de la Mujer del Sujeto Obligado y que constituye un expediente relacionado con una persona identificable y por ende </w:t>
      </w:r>
      <w:r w:rsidRPr="000C2BC1">
        <w:rPr>
          <w:rFonts w:ascii="Palatino Linotype" w:hAnsi="Palatino Linotype"/>
          <w:b/>
          <w:bCs/>
          <w:i/>
          <w:sz w:val="22"/>
          <w:u w:val="single"/>
        </w:rPr>
        <w:t>se trata de una solicitud de acceso a datos personales</w:t>
      </w:r>
      <w:r w:rsidRPr="000C2BC1">
        <w:rPr>
          <w:rFonts w:ascii="Palatino Linotype" w:hAnsi="Palatino Linotype"/>
          <w:bCs/>
          <w:i/>
          <w:sz w:val="22"/>
        </w:rPr>
        <w:t>, misma que se tendrá que tramitar en el portal SARCOEM y se tendrán que colmar los requisitos que establece la Ley de Protección de Datos Personales del Estado de México y Municipios.</w:t>
      </w:r>
    </w:p>
    <w:p w:rsidR="00D92E96" w:rsidRPr="000C2BC1" w:rsidRDefault="00D92E96" w:rsidP="00D92E96">
      <w:pPr>
        <w:ind w:left="567" w:right="616"/>
        <w:jc w:val="both"/>
        <w:rPr>
          <w:rFonts w:ascii="Palatino Linotype" w:hAnsi="Palatino Linotype"/>
          <w:bCs/>
          <w:i/>
          <w:sz w:val="22"/>
        </w:rPr>
      </w:pPr>
    </w:p>
    <w:p w:rsidR="00D92E96" w:rsidRPr="000C2BC1" w:rsidRDefault="00D92E96" w:rsidP="00D92E96">
      <w:pPr>
        <w:ind w:left="567" w:right="616"/>
        <w:jc w:val="center"/>
        <w:rPr>
          <w:rFonts w:ascii="Palatino Linotype" w:hAnsi="Palatino Linotype"/>
          <w:b/>
          <w:bCs/>
          <w:i/>
          <w:sz w:val="22"/>
          <w:lang w:val="es-ES_tradnl"/>
        </w:rPr>
      </w:pPr>
      <w:r w:rsidRPr="000C2BC1">
        <w:rPr>
          <w:rFonts w:ascii="Palatino Linotype" w:hAnsi="Palatino Linotype"/>
          <w:b/>
          <w:bCs/>
          <w:i/>
          <w:sz w:val="22"/>
          <w:lang w:val="es-ES_tradnl"/>
        </w:rPr>
        <w:t>APLICACIÓN DEL ARTÍCULO 172 DE LA LEY DE TRANSPARENCIA Y ACCESO A LA INFORMACIÓN PÚBLICA DEL ESTADO DE MÉXICO Y MUNICIPIOS</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Cs/>
          <w:i/>
          <w:sz w:val="22"/>
          <w:lang w:val="es-ES_tradnl"/>
        </w:rPr>
      </w:pPr>
      <w:r w:rsidRPr="000C2BC1">
        <w:rPr>
          <w:rFonts w:ascii="Palatino Linotype" w:hAnsi="Palatino Linotype"/>
          <w:bCs/>
          <w:i/>
          <w:sz w:val="22"/>
          <w:lang w:val="es-ES_tradnl"/>
        </w:rPr>
        <w:t>Considerando el contenido de la solicitud de información, se considera que se trata de una solicitud que se tendrá que tramitar en la plataforma SARCOEM y para pronta referencia se trascribe el artículo referido:</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1134" w:right="616"/>
        <w:jc w:val="both"/>
        <w:rPr>
          <w:rFonts w:ascii="Palatino Linotype" w:hAnsi="Palatino Linotype"/>
          <w:bCs/>
          <w:i/>
          <w:sz w:val="22"/>
          <w:lang w:val="es-ES_tradnl"/>
        </w:rPr>
      </w:pPr>
      <w:r w:rsidRPr="000C2BC1">
        <w:rPr>
          <w:rFonts w:ascii="Palatino Linotype" w:hAnsi="Palatino Linotype"/>
          <w:bCs/>
          <w:i/>
          <w:sz w:val="22"/>
          <w:lang w:val="es-ES_tradnl"/>
        </w:rPr>
        <w:tab/>
      </w:r>
      <w:r w:rsidRPr="000C2BC1">
        <w:rPr>
          <w:rFonts w:ascii="Palatino Linotype" w:hAnsi="Palatino Linotype"/>
          <w:b/>
          <w:bCs/>
          <w:i/>
          <w:sz w:val="22"/>
          <w:lang w:val="es-ES_tradnl"/>
        </w:rPr>
        <w:t>Artículo 172.</w:t>
      </w:r>
      <w:r w:rsidRPr="000C2BC1">
        <w:rPr>
          <w:rFonts w:ascii="Palatino Linotype" w:hAnsi="Palatino Linotype"/>
          <w:bCs/>
          <w:i/>
          <w:sz w:val="22"/>
          <w:lang w:val="es-ES_tradnl"/>
        </w:rPr>
        <w:t xml:space="preserve">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w:t>
      </w:r>
    </w:p>
    <w:p w:rsidR="00D92E96" w:rsidRPr="000C2BC1" w:rsidRDefault="00D92E96" w:rsidP="00D92E96">
      <w:pPr>
        <w:ind w:left="1134" w:right="616"/>
        <w:jc w:val="both"/>
        <w:rPr>
          <w:rFonts w:ascii="Palatino Linotype" w:hAnsi="Palatino Linotype"/>
          <w:bCs/>
          <w:i/>
          <w:sz w:val="22"/>
          <w:lang w:val="es-ES_tradnl"/>
        </w:rPr>
      </w:pPr>
    </w:p>
    <w:p w:rsidR="00D92E96" w:rsidRPr="000C2BC1" w:rsidRDefault="00D92E96" w:rsidP="00D92E96">
      <w:pPr>
        <w:ind w:left="1134" w:right="616"/>
        <w:jc w:val="both"/>
        <w:rPr>
          <w:rFonts w:ascii="Palatino Linotype" w:hAnsi="Palatino Linotype"/>
          <w:bCs/>
          <w:i/>
          <w:sz w:val="22"/>
          <w:lang w:val="es-ES_tradnl"/>
        </w:rPr>
      </w:pPr>
      <w:r w:rsidRPr="000C2BC1">
        <w:rPr>
          <w:rFonts w:ascii="Palatino Linotype" w:hAnsi="Palatino Linotype"/>
          <w:bCs/>
          <w:i/>
          <w:sz w:val="22"/>
          <w:lang w:val="es-ES_tradnl"/>
        </w:rPr>
        <w:tab/>
        <w:t>Los argumentos para justificar cualquier negativa de acceso a la información deben recaer en el sujeto obligado al cual la información fue solicitada.</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Cs/>
          <w:i/>
          <w:sz w:val="22"/>
          <w:lang w:val="es-ES_tradnl"/>
        </w:rPr>
      </w:pPr>
      <w:r w:rsidRPr="000C2BC1">
        <w:rPr>
          <w:rFonts w:ascii="Palatino Linotype" w:hAnsi="Palatino Linotype"/>
          <w:bCs/>
          <w:i/>
          <w:sz w:val="22"/>
          <w:lang w:val="es-ES_tradnl"/>
        </w:rPr>
        <w:t>En ese orden de ideas, en el caso concreto se actualizan las diversas hipótesis contenidas en el precepto legal invocado como se exponen a continuación:</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
          <w:bCs/>
          <w:i/>
          <w:sz w:val="22"/>
          <w:lang w:val="es-ES_tradnl"/>
        </w:rPr>
      </w:pPr>
      <w:r w:rsidRPr="000C2BC1">
        <w:rPr>
          <w:rFonts w:ascii="Palatino Linotype" w:hAnsi="Palatino Linotype"/>
          <w:b/>
          <w:bCs/>
          <w:i/>
          <w:sz w:val="22"/>
          <w:lang w:val="es-ES_tradnl"/>
        </w:rPr>
        <w:t>EXISTENCIA DE UN TRÁMITE PARA OBTENER DATOS PERSONALES</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Cs/>
          <w:i/>
          <w:sz w:val="22"/>
          <w:lang w:val="es-ES_tradnl"/>
        </w:rPr>
      </w:pPr>
      <w:r w:rsidRPr="000C2BC1">
        <w:rPr>
          <w:rFonts w:ascii="Palatino Linotype" w:hAnsi="Palatino Linotype"/>
          <w:bCs/>
          <w:i/>
          <w:sz w:val="22"/>
          <w:lang w:val="es-ES_tradnl"/>
        </w:rPr>
        <w:t xml:space="preserve">Como se mencionó el solicitante requiere un expediente del cual aparentemente es titular, por lo que </w:t>
      </w:r>
      <w:proofErr w:type="spellStart"/>
      <w:r w:rsidRPr="000C2BC1">
        <w:rPr>
          <w:rFonts w:ascii="Palatino Linotype" w:hAnsi="Palatino Linotype"/>
          <w:bCs/>
          <w:i/>
          <w:sz w:val="22"/>
          <w:lang w:val="es-ES_tradnl"/>
        </w:rPr>
        <w:t>esta</w:t>
      </w:r>
      <w:proofErr w:type="spellEnd"/>
      <w:r w:rsidRPr="000C2BC1">
        <w:rPr>
          <w:rFonts w:ascii="Palatino Linotype" w:hAnsi="Palatino Linotype"/>
          <w:bCs/>
          <w:i/>
          <w:sz w:val="22"/>
          <w:lang w:val="es-ES_tradnl"/>
        </w:rPr>
        <w:t xml:space="preserve"> pidiendo datos personales que recabó el Sujeto Obligado, por lo que el trámite que tiene que realizar es el de una solicitud de DERECHO DE ACCESO A DATOS PERSONALES, es decir tiene que ejercitar sus derechos ARCO.</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
          <w:bCs/>
          <w:i/>
          <w:sz w:val="22"/>
          <w:lang w:val="es-ES_tradnl"/>
        </w:rPr>
      </w:pPr>
      <w:r w:rsidRPr="000C2BC1">
        <w:rPr>
          <w:rFonts w:ascii="Palatino Linotype" w:hAnsi="Palatino Linotype"/>
          <w:b/>
          <w:bCs/>
          <w:i/>
          <w:sz w:val="22"/>
          <w:lang w:val="es-ES_tradnl"/>
        </w:rPr>
        <w:t>TRÁMITE ESTE CONTEMPLADO EN UNA NORMA</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Cs/>
          <w:i/>
          <w:sz w:val="22"/>
          <w:lang w:val="es-ES_tradnl"/>
        </w:rPr>
      </w:pPr>
      <w:r w:rsidRPr="000C2BC1">
        <w:rPr>
          <w:rFonts w:ascii="Palatino Linotype" w:hAnsi="Palatino Linotype"/>
          <w:bCs/>
          <w:i/>
          <w:sz w:val="22"/>
          <w:lang w:val="es-ES_tradnl"/>
        </w:rPr>
        <w:t xml:space="preserve">Los derechos ARCO están previsto en la Ley de Protección de Datos Personales en Posesión de Sujetos obligados del Estado de México y Municipios y en particular el DERECHO DE </w:t>
      </w:r>
      <w:r w:rsidRPr="000C2BC1">
        <w:rPr>
          <w:rFonts w:ascii="Palatino Linotype" w:hAnsi="Palatino Linotype"/>
          <w:bCs/>
          <w:i/>
          <w:sz w:val="22"/>
          <w:lang w:val="es-ES_tradnl"/>
        </w:rPr>
        <w:lastRenderedPageBreak/>
        <w:t xml:space="preserve">ACCESO A DATOS PERSONALES, </w:t>
      </w:r>
      <w:proofErr w:type="spellStart"/>
      <w:r w:rsidRPr="000C2BC1">
        <w:rPr>
          <w:rFonts w:ascii="Palatino Linotype" w:hAnsi="Palatino Linotype"/>
          <w:bCs/>
          <w:i/>
          <w:sz w:val="22"/>
          <w:lang w:val="es-ES_tradnl"/>
        </w:rPr>
        <w:t>esta</w:t>
      </w:r>
      <w:proofErr w:type="spellEnd"/>
      <w:r w:rsidRPr="000C2BC1">
        <w:rPr>
          <w:rFonts w:ascii="Palatino Linotype" w:hAnsi="Palatino Linotype"/>
          <w:bCs/>
          <w:i/>
          <w:sz w:val="22"/>
          <w:lang w:val="es-ES_tradnl"/>
        </w:rPr>
        <w:t xml:space="preserve"> contemplado en el artículo 98 de dicha normatividad.</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
          <w:bCs/>
          <w:i/>
          <w:sz w:val="22"/>
          <w:lang w:val="es-ES_tradnl"/>
        </w:rPr>
      </w:pPr>
      <w:r w:rsidRPr="000C2BC1">
        <w:rPr>
          <w:rFonts w:ascii="Palatino Linotype" w:hAnsi="Palatino Linotype"/>
          <w:b/>
          <w:bCs/>
          <w:i/>
          <w:sz w:val="22"/>
          <w:lang w:val="es-ES_tradnl"/>
        </w:rPr>
        <w:t>ORIENTACIÓN SOBRE EL PROCEDIMIENTO CORRESPONDIENTE</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Cs/>
          <w:i/>
          <w:sz w:val="22"/>
          <w:lang w:val="es-ES_tradnl"/>
        </w:rPr>
      </w:pPr>
      <w:r w:rsidRPr="000C2BC1">
        <w:rPr>
          <w:rFonts w:ascii="Palatino Linotype" w:hAnsi="Palatino Linotype"/>
          <w:bCs/>
          <w:i/>
          <w:sz w:val="22"/>
          <w:lang w:val="es-ES_tradnl"/>
        </w:rPr>
        <w:t xml:space="preserve">Por lo anterior, </w:t>
      </w:r>
      <w:r w:rsidRPr="000C2BC1">
        <w:rPr>
          <w:rFonts w:ascii="Palatino Linotype" w:hAnsi="Palatino Linotype"/>
          <w:bCs/>
          <w:i/>
          <w:sz w:val="22"/>
          <w:u w:val="single"/>
          <w:lang w:val="es-ES_tradnl"/>
        </w:rPr>
        <w:t>se orienta al solicitante para que ingrese su solicitud en el portal denominado SARCOEM</w:t>
      </w:r>
      <w:r w:rsidRPr="000C2BC1">
        <w:rPr>
          <w:rFonts w:ascii="Palatino Linotype" w:hAnsi="Palatino Linotype"/>
          <w:bCs/>
          <w:i/>
          <w:sz w:val="22"/>
          <w:lang w:val="es-ES_tradnl"/>
        </w:rPr>
        <w:t xml:space="preserve"> y considere el principio de legitimación para ejercer los derechos ARCO y los requisitos para su ejercicio contemplados en el numeral 110 de la Ley de Protección de Datos Personales en Posesión de Sujetos obligados del Estado de México y Municipios.</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Cs/>
          <w:i/>
          <w:sz w:val="22"/>
          <w:lang w:val="es-ES_tradnl"/>
        </w:rPr>
      </w:pPr>
      <w:r w:rsidRPr="000C2BC1">
        <w:rPr>
          <w:rFonts w:ascii="Palatino Linotype" w:hAnsi="Palatino Linotype"/>
          <w:bCs/>
          <w:i/>
          <w:sz w:val="22"/>
          <w:lang w:val="es-ES_tradnl"/>
        </w:rPr>
        <w:t>En ese orden de ideas, es importante señalar que, al tratarse de información personal, tendrá que acreditar la identidad al momento de realizar su solicitud y en su caso al momento de recibirla para efecto de evitar que se entregue información confidencial a una persona ajena a su titularidad</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
          <w:bCs/>
          <w:i/>
          <w:sz w:val="22"/>
          <w:lang w:val="es-ES_tradnl"/>
        </w:rPr>
      </w:pPr>
      <w:r w:rsidRPr="000C2BC1">
        <w:rPr>
          <w:rFonts w:ascii="Palatino Linotype" w:hAnsi="Palatino Linotype"/>
          <w:b/>
          <w:bCs/>
          <w:i/>
          <w:sz w:val="22"/>
          <w:lang w:val="es-ES_tradnl"/>
        </w:rPr>
        <w:t>IMPROCEDENCIA DE LA SOLICITUD</w:t>
      </w:r>
    </w:p>
    <w:p w:rsidR="00D92E96" w:rsidRPr="000C2BC1" w:rsidRDefault="00D92E96" w:rsidP="00D92E96">
      <w:pPr>
        <w:ind w:left="567" w:right="616"/>
        <w:jc w:val="both"/>
        <w:rPr>
          <w:rFonts w:ascii="Palatino Linotype" w:hAnsi="Palatino Linotype"/>
          <w:bCs/>
          <w:i/>
          <w:sz w:val="22"/>
          <w:lang w:val="es-ES_tradnl"/>
        </w:rPr>
      </w:pPr>
    </w:p>
    <w:p w:rsidR="00D92E96" w:rsidRPr="000C2BC1" w:rsidRDefault="00D92E96" w:rsidP="00D92E96">
      <w:pPr>
        <w:ind w:left="567" w:right="616"/>
        <w:jc w:val="both"/>
        <w:rPr>
          <w:rFonts w:ascii="Palatino Linotype" w:hAnsi="Palatino Linotype"/>
          <w:bCs/>
          <w:i/>
          <w:sz w:val="22"/>
          <w:lang w:val="es-ES_tradnl"/>
        </w:rPr>
      </w:pPr>
      <w:r w:rsidRPr="000C2BC1">
        <w:rPr>
          <w:rFonts w:ascii="Palatino Linotype" w:hAnsi="Palatino Linotype"/>
          <w:bCs/>
          <w:i/>
          <w:sz w:val="22"/>
          <w:lang w:val="es-ES_tradnl"/>
        </w:rPr>
        <w:t xml:space="preserve">Por lo anterior, </w:t>
      </w:r>
      <w:r w:rsidRPr="000C2BC1">
        <w:rPr>
          <w:rFonts w:ascii="Palatino Linotype" w:hAnsi="Palatino Linotype"/>
          <w:bCs/>
          <w:i/>
          <w:sz w:val="22"/>
          <w:u w:val="single"/>
          <w:lang w:val="es-ES_tradnl"/>
        </w:rPr>
        <w:t xml:space="preserve">se desecha la presente solicitud por ser improcedente el trámite que </w:t>
      </w:r>
      <w:proofErr w:type="spellStart"/>
      <w:r w:rsidRPr="000C2BC1">
        <w:rPr>
          <w:rFonts w:ascii="Palatino Linotype" w:hAnsi="Palatino Linotype"/>
          <w:bCs/>
          <w:i/>
          <w:sz w:val="22"/>
          <w:u w:val="single"/>
          <w:lang w:val="es-ES_tradnl"/>
        </w:rPr>
        <w:t>elegio</w:t>
      </w:r>
      <w:proofErr w:type="spellEnd"/>
      <w:r w:rsidRPr="000C2BC1">
        <w:rPr>
          <w:rFonts w:ascii="Palatino Linotype" w:hAnsi="Palatino Linotype"/>
          <w:bCs/>
          <w:i/>
          <w:sz w:val="22"/>
          <w:lang w:val="es-ES_tradnl"/>
        </w:rPr>
        <w:t>, siendo que se insiste que el trámite procedente es el de una solicitud de DERECHO DE ACCESO A DATOS PERSONALES</w:t>
      </w:r>
      <w:r w:rsidR="00EF2A31" w:rsidRPr="000C2BC1">
        <w:rPr>
          <w:rFonts w:ascii="Palatino Linotype" w:hAnsi="Palatino Linotype"/>
          <w:bCs/>
          <w:i/>
          <w:sz w:val="22"/>
          <w:lang w:val="es-ES_tradnl"/>
        </w:rPr>
        <w:t>”</w:t>
      </w:r>
    </w:p>
    <w:p w:rsidR="00D92E96" w:rsidRPr="000C2BC1" w:rsidRDefault="00EF2A31" w:rsidP="00EF2A31">
      <w:pPr>
        <w:ind w:left="567" w:right="616"/>
        <w:jc w:val="right"/>
        <w:rPr>
          <w:rFonts w:ascii="Palatino Linotype" w:hAnsi="Palatino Linotype"/>
          <w:bCs/>
          <w:sz w:val="22"/>
          <w:lang w:val="es-ES_tradnl"/>
        </w:rPr>
      </w:pPr>
      <w:r w:rsidRPr="000C2BC1">
        <w:rPr>
          <w:rFonts w:ascii="Palatino Linotype" w:hAnsi="Palatino Linotype"/>
          <w:bCs/>
          <w:sz w:val="22"/>
          <w:lang w:val="es-ES_tradnl"/>
        </w:rPr>
        <w:t>(Énfasis añadido)</w:t>
      </w:r>
    </w:p>
    <w:p w:rsidR="00D92E96" w:rsidRPr="000C2BC1" w:rsidRDefault="00D92E96" w:rsidP="006244FE">
      <w:pPr>
        <w:spacing w:line="360" w:lineRule="auto"/>
        <w:jc w:val="both"/>
        <w:rPr>
          <w:rFonts w:ascii="Palatino Linotype" w:hAnsi="Palatino Linotype"/>
          <w:bCs/>
        </w:rPr>
      </w:pPr>
    </w:p>
    <w:p w:rsidR="006244FE" w:rsidRPr="000C2BC1" w:rsidRDefault="006244FE" w:rsidP="006244FE">
      <w:pPr>
        <w:spacing w:line="360" w:lineRule="auto"/>
        <w:jc w:val="both"/>
        <w:rPr>
          <w:rFonts w:ascii="Palatino Linotype" w:hAnsi="Palatino Linotype"/>
          <w:bCs/>
          <w:lang w:val="es-MX"/>
        </w:rPr>
      </w:pPr>
      <w:r w:rsidRPr="000C2BC1">
        <w:rPr>
          <w:rFonts w:ascii="Palatino Linotype" w:hAnsi="Palatino Linotype"/>
          <w:bCs/>
        </w:rPr>
        <w:t xml:space="preserve">Inconforme ante la respuesta que le fue proporcionada, </w:t>
      </w:r>
      <w:r w:rsidR="001A14E0" w:rsidRPr="000C2BC1">
        <w:rPr>
          <w:rFonts w:ascii="Palatino Linotype" w:hAnsi="Palatino Linotype"/>
          <w:b/>
          <w:bCs/>
        </w:rPr>
        <w:t>La Recurrente</w:t>
      </w:r>
      <w:r w:rsidRPr="000C2BC1">
        <w:rPr>
          <w:rFonts w:ascii="Palatino Linotype" w:hAnsi="Palatino Linotype"/>
          <w:bCs/>
        </w:rPr>
        <w:t xml:space="preserve"> interpone recurso, haciendo valer </w:t>
      </w:r>
      <w:r w:rsidR="00EF2A31" w:rsidRPr="000C2BC1">
        <w:rPr>
          <w:rFonts w:ascii="Palatino Linotype" w:hAnsi="Palatino Linotype"/>
          <w:bCs/>
        </w:rPr>
        <w:t>como acto impugnado y razones o motivos de inconformidad “el desechamiento de la solicitud de información, sin hacer estudio de lo solicitado”</w:t>
      </w:r>
      <w:r w:rsidR="006C3753" w:rsidRPr="000C2BC1">
        <w:rPr>
          <w:rFonts w:ascii="Palatino Linotype" w:hAnsi="Palatino Linotype"/>
          <w:bCs/>
        </w:rPr>
        <w:t xml:space="preserve">, como quedó señalado, </w:t>
      </w:r>
      <w:r w:rsidR="001A14E0" w:rsidRPr="000C2BC1">
        <w:rPr>
          <w:rFonts w:ascii="Palatino Linotype" w:hAnsi="Palatino Linotype"/>
          <w:b/>
          <w:bCs/>
        </w:rPr>
        <w:t>La Recurrente</w:t>
      </w:r>
      <w:r w:rsidR="006C3753" w:rsidRPr="000C2BC1">
        <w:rPr>
          <w:rFonts w:ascii="Palatino Linotype" w:hAnsi="Palatino Linotype"/>
          <w:bCs/>
        </w:rPr>
        <w:t xml:space="preserve"> adjuntó el archivo electrónico denominado “AVISO DESECHA 0448.docx”, consistente en el archivo proporcionado en respuesta por el </w:t>
      </w:r>
      <w:r w:rsidR="006C3753" w:rsidRPr="000C2BC1">
        <w:rPr>
          <w:rFonts w:ascii="Palatino Linotype" w:hAnsi="Palatino Linotype"/>
          <w:b/>
          <w:bCs/>
        </w:rPr>
        <w:t>Sujeto Obligado.</w:t>
      </w:r>
    </w:p>
    <w:p w:rsidR="006244FE" w:rsidRPr="000C2BC1" w:rsidRDefault="006244FE" w:rsidP="006244FE">
      <w:pPr>
        <w:spacing w:line="360" w:lineRule="auto"/>
        <w:jc w:val="both"/>
        <w:rPr>
          <w:rFonts w:ascii="Palatino Linotype" w:hAnsi="Palatino Linotype"/>
          <w:bCs/>
        </w:rPr>
      </w:pPr>
    </w:p>
    <w:p w:rsidR="00E96C62" w:rsidRPr="000C2BC1" w:rsidRDefault="000D6AEF" w:rsidP="006244FE">
      <w:pPr>
        <w:spacing w:line="360" w:lineRule="auto"/>
        <w:jc w:val="both"/>
        <w:rPr>
          <w:rFonts w:ascii="Palatino Linotype" w:hAnsi="Palatino Linotype"/>
          <w:bCs/>
        </w:rPr>
      </w:pPr>
      <w:r w:rsidRPr="000C2BC1">
        <w:rPr>
          <w:rFonts w:ascii="Palatino Linotype" w:hAnsi="Palatino Linotype"/>
          <w:bCs/>
        </w:rPr>
        <w:t>E</w:t>
      </w:r>
      <w:r w:rsidR="00E96C62" w:rsidRPr="000C2BC1">
        <w:rPr>
          <w:rFonts w:ascii="Palatino Linotype" w:hAnsi="Palatino Linotype"/>
          <w:bCs/>
        </w:rPr>
        <w:t xml:space="preserve">n etapa de manifestaciones el </w:t>
      </w:r>
      <w:r w:rsidR="00E96C62" w:rsidRPr="000C2BC1">
        <w:rPr>
          <w:rFonts w:ascii="Palatino Linotype" w:hAnsi="Palatino Linotype"/>
          <w:b/>
          <w:bCs/>
        </w:rPr>
        <w:t>Sujeto Obligado</w:t>
      </w:r>
      <w:r w:rsidR="00E96C62" w:rsidRPr="000C2BC1">
        <w:rPr>
          <w:rFonts w:ascii="Palatino Linotype" w:hAnsi="Palatino Linotype"/>
          <w:bCs/>
        </w:rPr>
        <w:t xml:space="preserve"> rindió su informe justificado, a través del que ratifica su respuesta primigenia, en el sentido que desechamiento de la solicitud, por improcedente, atendiendo a la existencia de un trámite en específico; así mismo informa que en fecha 09 (nueve) de junio de 2021 (dos mil veintiuno), recibieron </w:t>
      </w:r>
      <w:r w:rsidR="00E96C62" w:rsidRPr="000C2BC1">
        <w:rPr>
          <w:rFonts w:ascii="Palatino Linotype" w:hAnsi="Palatino Linotype"/>
          <w:bCs/>
        </w:rPr>
        <w:lastRenderedPageBreak/>
        <w:t xml:space="preserve">a través del sistema SARCOEM, solicitud de información </w:t>
      </w:r>
      <w:r w:rsidR="0000327B" w:rsidRPr="000C2BC1">
        <w:rPr>
          <w:rFonts w:ascii="Palatino Linotype" w:hAnsi="Palatino Linotype"/>
          <w:b/>
          <w:bCs/>
        </w:rPr>
        <w:t>00001/COACALCO/AD/2021</w:t>
      </w:r>
      <w:r w:rsidR="0000327B" w:rsidRPr="000C2BC1">
        <w:rPr>
          <w:rFonts w:ascii="Palatino Linotype" w:hAnsi="Palatino Linotype"/>
          <w:bCs/>
        </w:rPr>
        <w:t xml:space="preserve">, en la cual peticionan literalmente lo mismo señalado en la solicitud de información </w:t>
      </w:r>
      <w:r w:rsidR="0000327B" w:rsidRPr="000C2BC1">
        <w:rPr>
          <w:rFonts w:ascii="Palatino Linotype" w:hAnsi="Palatino Linotype"/>
          <w:b/>
          <w:bCs/>
        </w:rPr>
        <w:t>00448/COACALCO/IP/2021</w:t>
      </w:r>
      <w:r w:rsidR="0000327B" w:rsidRPr="000C2BC1">
        <w:rPr>
          <w:rFonts w:ascii="Palatino Linotype" w:hAnsi="Palatino Linotype"/>
          <w:bCs/>
        </w:rPr>
        <w:t>, la cual es materia del presente recurso.</w:t>
      </w:r>
    </w:p>
    <w:p w:rsidR="00E96C62" w:rsidRPr="000C2BC1" w:rsidRDefault="00E96C62" w:rsidP="006244FE">
      <w:pPr>
        <w:spacing w:line="360" w:lineRule="auto"/>
        <w:jc w:val="both"/>
        <w:rPr>
          <w:rFonts w:ascii="Palatino Linotype" w:hAnsi="Palatino Linotype"/>
          <w:bCs/>
        </w:rPr>
      </w:pPr>
    </w:p>
    <w:p w:rsidR="0000327B" w:rsidRPr="000C2BC1" w:rsidRDefault="0000327B" w:rsidP="0000327B">
      <w:pPr>
        <w:spacing w:line="360" w:lineRule="auto"/>
        <w:jc w:val="both"/>
        <w:rPr>
          <w:rFonts w:ascii="Palatino Linotype" w:hAnsi="Palatino Linotype" w:cs="Arial"/>
        </w:rPr>
      </w:pPr>
      <w:r w:rsidRPr="000C2BC1">
        <w:rPr>
          <w:rFonts w:ascii="Palatino Linotype" w:hAnsi="Palatino Linotype" w:cs="Arial"/>
          <w:color w:val="000000" w:themeColor="text1"/>
        </w:rPr>
        <w:t xml:space="preserve">En primer lugar, podemos determinar que de la respuesta del </w:t>
      </w:r>
      <w:r w:rsidR="00E13E0B" w:rsidRPr="000C2BC1">
        <w:rPr>
          <w:rFonts w:ascii="Palatino Linotype" w:hAnsi="Palatino Linotype" w:cs="Arial"/>
          <w:b/>
          <w:color w:val="000000" w:themeColor="text1"/>
        </w:rPr>
        <w:t>Sujeto Obligado</w:t>
      </w:r>
      <w:r w:rsidR="00E13E0B" w:rsidRPr="000C2BC1">
        <w:rPr>
          <w:rFonts w:ascii="Palatino Linotype" w:hAnsi="Palatino Linotype" w:cs="Arial"/>
          <w:color w:val="000000" w:themeColor="text1"/>
        </w:rPr>
        <w:t xml:space="preserve"> </w:t>
      </w:r>
      <w:r w:rsidRPr="000C2BC1">
        <w:rPr>
          <w:rFonts w:ascii="Palatino Linotype" w:hAnsi="Palatino Linotype" w:cs="Arial"/>
        </w:rPr>
        <w:t xml:space="preserve">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w:t>
      </w:r>
      <w:r w:rsidR="00E13E0B" w:rsidRPr="000C2BC1">
        <w:rPr>
          <w:rFonts w:ascii="Palatino Linotype" w:hAnsi="Palatino Linotype" w:cs="Arial"/>
        </w:rPr>
        <w:t xml:space="preserve">al detectar que la información que se peticiona contienen datos personales, al solicitar un expediente de una denuncia de una persona que aparentemente es la misma solicitante. </w:t>
      </w:r>
    </w:p>
    <w:p w:rsidR="0000327B" w:rsidRPr="000C2BC1" w:rsidRDefault="0000327B" w:rsidP="006244FE">
      <w:pPr>
        <w:spacing w:line="360" w:lineRule="auto"/>
        <w:jc w:val="both"/>
        <w:rPr>
          <w:rFonts w:ascii="Palatino Linotype" w:hAnsi="Palatino Linotype"/>
          <w:bCs/>
        </w:rPr>
      </w:pPr>
    </w:p>
    <w:p w:rsidR="00DB43B0" w:rsidRPr="000C2BC1" w:rsidRDefault="006244FE" w:rsidP="00DB43B0">
      <w:pPr>
        <w:spacing w:line="360" w:lineRule="auto"/>
        <w:jc w:val="both"/>
        <w:rPr>
          <w:rFonts w:ascii="Palatino Linotype" w:eastAsia="Calibri" w:hAnsi="Palatino Linotype"/>
          <w:lang w:val="es-ES_tradnl"/>
        </w:rPr>
      </w:pPr>
      <w:r w:rsidRPr="000C2BC1">
        <w:rPr>
          <w:rFonts w:ascii="Palatino Linotype" w:hAnsi="Palatino Linotype"/>
          <w:bCs/>
        </w:rPr>
        <w:t xml:space="preserve">En ese orden de ideas, lo procedente es </w:t>
      </w:r>
      <w:r w:rsidR="00DB43B0" w:rsidRPr="000C2BC1">
        <w:rPr>
          <w:rFonts w:ascii="Palatino Linotype" w:hAnsi="Palatino Linotype"/>
          <w:bCs/>
        </w:rPr>
        <w:t xml:space="preserve">determinar si la respuesta del </w:t>
      </w:r>
      <w:r w:rsidR="00DB43B0" w:rsidRPr="000C2BC1">
        <w:rPr>
          <w:rFonts w:ascii="Palatino Linotype" w:hAnsi="Palatino Linotype"/>
          <w:b/>
          <w:bCs/>
        </w:rPr>
        <w:t>Sujeto Obligado</w:t>
      </w:r>
      <w:r w:rsidR="00DB43B0" w:rsidRPr="000C2BC1">
        <w:rPr>
          <w:rFonts w:ascii="Palatino Linotype" w:hAnsi="Palatino Linotype"/>
          <w:bCs/>
        </w:rPr>
        <w:t xml:space="preserve"> fue emitida conforme a derecho, por ello debemos recordar que </w:t>
      </w:r>
      <w:r w:rsidR="00DB43B0" w:rsidRPr="000C2BC1">
        <w:rPr>
          <w:rFonts w:ascii="Palatino Linotype" w:eastAsia="Calibri" w:hAnsi="Palatino Linotype"/>
          <w:lang w:val="es-ES_tradnl"/>
        </w:rPr>
        <w:t>de conformidad con lo establecido en los artículos 4 y 12 de la Ley de Transparencia y Acceso a la Información Pública del Estado de México y Municipios</w:t>
      </w:r>
      <w:r w:rsidR="00DB43B0" w:rsidRPr="000C2BC1">
        <w:rPr>
          <w:rFonts w:ascii="Palatino Linotype" w:eastAsia="Calibri" w:hAnsi="Palatino Linotype"/>
          <w:vertAlign w:val="superscript"/>
          <w:lang w:val="es-ES_tradnl"/>
        </w:rPr>
        <w:footnoteReference w:id="3"/>
      </w:r>
      <w:r w:rsidR="00DB43B0" w:rsidRPr="000C2BC1">
        <w:rPr>
          <w:rFonts w:ascii="Palatino Linotype" w:eastAsia="Calibri" w:hAnsi="Palatino Linotype"/>
          <w:lang w:val="es-ES_tradnl"/>
        </w:rPr>
        <w:t xml:space="preserve">, el derecho de acceso a la información </w:t>
      </w:r>
      <w:r w:rsidR="00DB43B0" w:rsidRPr="000C2BC1">
        <w:rPr>
          <w:rFonts w:ascii="Palatino Linotype" w:eastAsia="Calibri" w:hAnsi="Palatino Linotype"/>
          <w:lang w:val="es-ES_tradnl"/>
        </w:rPr>
        <w:lastRenderedPageBreak/>
        <w:t xml:space="preserve">pública, es la prerrogativa de las personas para buscar, difundir, investigar, recabar, recibir y solicitar información pública, sin acreditar personalidad o interés jurídico. </w:t>
      </w:r>
    </w:p>
    <w:p w:rsidR="00DB43B0" w:rsidRPr="000C2BC1" w:rsidRDefault="00DB43B0" w:rsidP="00DB43B0">
      <w:pPr>
        <w:spacing w:line="360" w:lineRule="auto"/>
        <w:jc w:val="both"/>
        <w:rPr>
          <w:rFonts w:ascii="Palatino Linotype" w:eastAsia="Calibri" w:hAnsi="Palatino Linotype"/>
          <w:lang w:val="es-ES_tradnl"/>
        </w:rPr>
      </w:pPr>
    </w:p>
    <w:p w:rsidR="00DB43B0" w:rsidRPr="000C2BC1" w:rsidRDefault="00DB43B0" w:rsidP="00DB43B0">
      <w:pPr>
        <w:spacing w:line="360" w:lineRule="auto"/>
        <w:jc w:val="both"/>
        <w:rPr>
          <w:rFonts w:ascii="Palatino Linotype" w:eastAsia="Calibri" w:hAnsi="Palatino Linotype"/>
          <w:lang w:val="es-ES_tradnl"/>
        </w:rPr>
      </w:pPr>
      <w:r w:rsidRPr="000C2BC1">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0C2BC1">
        <w:rPr>
          <w:rFonts w:ascii="Palatino Linotype" w:eastAsia="Calibri" w:hAnsi="Palatino Linotype"/>
          <w:b/>
          <w:lang w:val="es-ES_tradnl"/>
        </w:rPr>
        <w:t xml:space="preserve">, </w:t>
      </w:r>
      <w:r w:rsidRPr="000C2BC1">
        <w:rPr>
          <w:rFonts w:ascii="Palatino Linotype" w:eastAsia="Calibri" w:hAnsi="Palatino Linotype"/>
          <w:lang w:val="es-ES_tradnl"/>
        </w:rPr>
        <w:t xml:space="preserve">esto es, </w:t>
      </w:r>
      <w:r w:rsidRPr="000C2BC1">
        <w:rPr>
          <w:rFonts w:ascii="Palatino Linotype" w:eastAsia="Calibri" w:hAnsi="Palatino Linotype"/>
          <w:u w:val="single"/>
          <w:lang w:val="es-ES_tradnl"/>
        </w:rPr>
        <w:t xml:space="preserve">que no tienen el deber de generar un documento </w:t>
      </w:r>
      <w:r w:rsidRPr="000C2BC1">
        <w:rPr>
          <w:rFonts w:ascii="Palatino Linotype" w:eastAsia="Calibri" w:hAnsi="Palatino Linotype"/>
          <w:i/>
          <w:u w:val="single"/>
          <w:lang w:val="es-ES_tradnl"/>
        </w:rPr>
        <w:t>ad hoc</w:t>
      </w:r>
      <w:r w:rsidRPr="000C2BC1">
        <w:rPr>
          <w:rFonts w:ascii="Palatino Linotype" w:eastAsia="Calibri" w:hAnsi="Palatino Linotype"/>
          <w:lang w:val="es-ES_tradnl"/>
        </w:rPr>
        <w:t>, para satisfacer el derecho de acceso a la información pública.</w:t>
      </w:r>
    </w:p>
    <w:p w:rsidR="00DB43B0" w:rsidRPr="000C2BC1" w:rsidRDefault="00DB43B0" w:rsidP="00DB43B0">
      <w:pPr>
        <w:spacing w:line="360" w:lineRule="auto"/>
        <w:jc w:val="both"/>
        <w:rPr>
          <w:rFonts w:ascii="Palatino Linotype" w:eastAsia="Calibri" w:hAnsi="Palatino Linotype"/>
          <w:lang w:val="es-ES_tradnl"/>
        </w:rPr>
      </w:pPr>
    </w:p>
    <w:p w:rsidR="00DB43B0" w:rsidRPr="000C2BC1" w:rsidRDefault="00DB43B0" w:rsidP="00DB43B0">
      <w:pPr>
        <w:spacing w:line="360" w:lineRule="auto"/>
        <w:jc w:val="both"/>
        <w:rPr>
          <w:rFonts w:ascii="Palatino Linotype" w:eastAsia="Calibri" w:hAnsi="Palatino Linotype"/>
          <w:lang w:val="es-ES_tradnl"/>
        </w:rPr>
      </w:pPr>
      <w:r w:rsidRPr="000C2BC1">
        <w:rPr>
          <w:rFonts w:ascii="Palatino Linotype" w:eastAsia="Calibri" w:hAnsi="Palatino Linotype"/>
          <w:lang w:val="es-ES_tradnl"/>
        </w:rPr>
        <w:t>En ese orden de ideas, de la solicitud de información podemos acreditar que de los</w:t>
      </w:r>
      <w:r w:rsidR="009B1CC8" w:rsidRPr="000C2BC1">
        <w:rPr>
          <w:rFonts w:ascii="Palatino Linotype" w:eastAsia="Calibri" w:hAnsi="Palatino Linotype"/>
          <w:lang w:val="es-ES_tradnl"/>
        </w:rPr>
        <w:t xml:space="preserve"> </w:t>
      </w:r>
      <w:r w:rsidRPr="000C2BC1">
        <w:rPr>
          <w:rFonts w:ascii="Palatino Linotype" w:eastAsia="Calibri" w:hAnsi="Palatino Linotype"/>
          <w:lang w:val="es-ES_tradnl"/>
        </w:rPr>
        <w:t>numerales</w:t>
      </w:r>
      <w:r w:rsidR="009B1CC8" w:rsidRPr="000C2BC1">
        <w:rPr>
          <w:rFonts w:ascii="Palatino Linotype" w:eastAsia="Calibri" w:hAnsi="Palatino Linotype"/>
          <w:lang w:val="es-ES_tradnl"/>
        </w:rPr>
        <w:t xml:space="preserve"> </w:t>
      </w:r>
      <w:r w:rsidR="009B1CC8" w:rsidRPr="000C2BC1">
        <w:rPr>
          <w:rFonts w:ascii="Palatino Linotype" w:eastAsia="Calibri" w:hAnsi="Palatino Linotype"/>
          <w:b/>
          <w:sz w:val="26"/>
          <w:szCs w:val="26"/>
          <w:lang w:val="es-ES_tradnl"/>
        </w:rPr>
        <w:t>1), 2), 3), 4)</w:t>
      </w:r>
      <w:r w:rsidR="009B1CC8" w:rsidRPr="000C2BC1">
        <w:rPr>
          <w:rFonts w:ascii="Palatino Linotype" w:eastAsia="Calibri" w:hAnsi="Palatino Linotype"/>
          <w:lang w:val="es-ES_tradnl"/>
        </w:rPr>
        <w:t xml:space="preserve"> y </w:t>
      </w:r>
      <w:r w:rsidR="009B1CC8" w:rsidRPr="000C2BC1">
        <w:rPr>
          <w:rFonts w:ascii="Palatino Linotype" w:eastAsia="Calibri" w:hAnsi="Palatino Linotype"/>
          <w:b/>
          <w:sz w:val="26"/>
          <w:szCs w:val="26"/>
          <w:lang w:val="es-ES_tradnl"/>
        </w:rPr>
        <w:t>6)</w:t>
      </w:r>
      <w:r w:rsidRPr="000C2BC1">
        <w:rPr>
          <w:rFonts w:ascii="Palatino Linotype" w:eastAsia="Calibri" w:hAnsi="Palatino Linotype"/>
          <w:lang w:val="es-ES_tradnl"/>
        </w:rPr>
        <w:t xml:space="preserve">, la </w:t>
      </w:r>
      <w:r w:rsidRPr="000C2BC1">
        <w:rPr>
          <w:rFonts w:ascii="Palatino Linotype" w:eastAsia="Calibri" w:hAnsi="Palatino Linotype"/>
          <w:b/>
          <w:lang w:val="es-ES_tradnl"/>
        </w:rPr>
        <w:t>Recurrente</w:t>
      </w:r>
      <w:r w:rsidRPr="000C2BC1">
        <w:rPr>
          <w:rFonts w:ascii="Palatino Linotype" w:eastAsia="Calibri" w:hAnsi="Palatino Linotype"/>
          <w:lang w:val="es-ES_tradnl"/>
        </w:rPr>
        <w:t xml:space="preserve"> peticiona información generada por el </w:t>
      </w:r>
      <w:r w:rsidRPr="000C2BC1">
        <w:rPr>
          <w:rFonts w:ascii="Palatino Linotype" w:eastAsia="Calibri" w:hAnsi="Palatino Linotype"/>
          <w:b/>
          <w:lang w:val="es-ES_tradnl"/>
        </w:rPr>
        <w:t>Sujeto Obligado</w:t>
      </w:r>
      <w:r w:rsidRPr="000C2BC1">
        <w:rPr>
          <w:rFonts w:ascii="Palatino Linotype" w:eastAsia="Calibri" w:hAnsi="Palatino Linotype"/>
          <w:lang w:val="es-ES_tradnl"/>
        </w:rPr>
        <w:t>, derivada de una la denuncia de acoso sexual que ella presentó en contra de uno de sus compañeros de trabajo</w:t>
      </w:r>
      <w:r w:rsidR="000444A5" w:rsidRPr="000C2BC1">
        <w:rPr>
          <w:rFonts w:ascii="Palatino Linotype" w:eastAsia="Calibri" w:hAnsi="Palatino Linotype"/>
          <w:lang w:val="es-ES_tradnl"/>
        </w:rPr>
        <w:t xml:space="preserve">; atentos a ello, como bien lo refiere el </w:t>
      </w:r>
      <w:r w:rsidR="000444A5" w:rsidRPr="000C2BC1">
        <w:rPr>
          <w:rFonts w:ascii="Palatino Linotype" w:eastAsia="Calibri" w:hAnsi="Palatino Linotype"/>
          <w:b/>
          <w:lang w:val="es-ES_tradnl"/>
        </w:rPr>
        <w:t>Sujeto Obligado</w:t>
      </w:r>
      <w:r w:rsidR="000444A5" w:rsidRPr="000C2BC1">
        <w:rPr>
          <w:rFonts w:ascii="Palatino Linotype" w:eastAsia="Calibri" w:hAnsi="Palatino Linotype"/>
          <w:lang w:val="es-ES_tradnl"/>
        </w:rPr>
        <w:t xml:space="preserve">, nos encontramos ante el ejercicio de derechos de Acceso, Rectificación, Cancelación y Oposición de datos personales, en particular del derecho de </w:t>
      </w:r>
      <w:r w:rsidR="009B1CC8" w:rsidRPr="000C2BC1">
        <w:rPr>
          <w:rFonts w:ascii="Palatino Linotype" w:eastAsia="Calibri" w:hAnsi="Palatino Linotype"/>
          <w:lang w:val="es-ES_tradnl"/>
        </w:rPr>
        <w:t xml:space="preserve">Acceso </w:t>
      </w:r>
      <w:r w:rsidR="000444A5" w:rsidRPr="000C2BC1">
        <w:rPr>
          <w:rFonts w:ascii="Palatino Linotype" w:eastAsia="Calibri" w:hAnsi="Palatino Linotype"/>
          <w:lang w:val="es-ES_tradnl"/>
        </w:rPr>
        <w:t xml:space="preserve">a datos personales en posesión de sujetos obligados del Estado de México, </w:t>
      </w:r>
      <w:r w:rsidR="000444A5" w:rsidRPr="000C2BC1">
        <w:rPr>
          <w:rFonts w:ascii="Palatino Linotype" w:eastAsia="Calibri" w:hAnsi="Palatino Linotype"/>
          <w:lang w:val="es-ES_tradnl"/>
        </w:rPr>
        <w:lastRenderedPageBreak/>
        <w:t>resultando de o</w:t>
      </w:r>
      <w:r w:rsidR="00D248EF" w:rsidRPr="000C2BC1">
        <w:rPr>
          <w:rFonts w:ascii="Palatino Linotype" w:eastAsia="Calibri" w:hAnsi="Palatino Linotype"/>
          <w:lang w:val="es-ES_tradnl"/>
        </w:rPr>
        <w:t>bservancia lo establecido en los artículos 98, 99</w:t>
      </w:r>
      <w:r w:rsidR="005F19E1" w:rsidRPr="000C2BC1">
        <w:rPr>
          <w:rFonts w:ascii="Palatino Linotype" w:eastAsia="Calibri" w:hAnsi="Palatino Linotype"/>
          <w:lang w:val="es-ES_tradnl"/>
        </w:rPr>
        <w:t>,</w:t>
      </w:r>
      <w:r w:rsidR="00D248EF" w:rsidRPr="000C2BC1">
        <w:rPr>
          <w:rFonts w:ascii="Palatino Linotype" w:eastAsia="Calibri" w:hAnsi="Palatino Linotype"/>
          <w:lang w:val="es-ES_tradnl"/>
        </w:rPr>
        <w:t xml:space="preserve"> 106</w:t>
      </w:r>
      <w:r w:rsidR="005F19E1" w:rsidRPr="000C2BC1">
        <w:rPr>
          <w:rFonts w:ascii="Palatino Linotype" w:eastAsia="Calibri" w:hAnsi="Palatino Linotype"/>
          <w:lang w:val="es-ES_tradnl"/>
        </w:rPr>
        <w:t xml:space="preserve"> y 110</w:t>
      </w:r>
      <w:r w:rsidR="00D248EF" w:rsidRPr="000C2BC1">
        <w:rPr>
          <w:rFonts w:ascii="Palatino Linotype" w:eastAsia="Calibri" w:hAnsi="Palatino Linotype"/>
          <w:lang w:val="es-ES_tradnl"/>
        </w:rPr>
        <w:t xml:space="preserve"> de la </w:t>
      </w:r>
      <w:r w:rsidR="00D248EF" w:rsidRPr="000C2BC1">
        <w:rPr>
          <w:rFonts w:ascii="Palatino Linotype" w:hAnsi="Palatino Linotype" w:cs="Arial"/>
        </w:rPr>
        <w:t>Ley de Protección de Datos Personales en Posesión de Sujetos Obligados del Estado de México y Municipios, que establecen:</w:t>
      </w:r>
    </w:p>
    <w:p w:rsidR="00DB43B0" w:rsidRPr="000C2BC1" w:rsidRDefault="00DB43B0" w:rsidP="006244FE">
      <w:pPr>
        <w:spacing w:line="360" w:lineRule="auto"/>
        <w:jc w:val="both"/>
        <w:rPr>
          <w:rFonts w:ascii="Palatino Linotype" w:hAnsi="Palatino Linotype"/>
          <w:bCs/>
          <w:lang w:val="es-ES_tradnl"/>
        </w:rPr>
      </w:pPr>
    </w:p>
    <w:p w:rsidR="00D248EF" w:rsidRPr="000C2BC1" w:rsidRDefault="00D248EF" w:rsidP="00D248EF">
      <w:pPr>
        <w:ind w:left="567" w:right="616"/>
        <w:jc w:val="both"/>
        <w:rPr>
          <w:rFonts w:ascii="Palatino Linotype" w:hAnsi="Palatino Linotype"/>
          <w:b/>
          <w:bCs/>
          <w:i/>
          <w:sz w:val="22"/>
        </w:rPr>
      </w:pPr>
      <w:r w:rsidRPr="000C2BC1">
        <w:rPr>
          <w:rFonts w:ascii="Palatino Linotype" w:hAnsi="Palatino Linotype"/>
          <w:bCs/>
          <w:i/>
          <w:sz w:val="22"/>
        </w:rPr>
        <w:t>“</w:t>
      </w:r>
      <w:r w:rsidRPr="000C2BC1">
        <w:rPr>
          <w:rFonts w:ascii="Palatino Linotype" w:hAnsi="Palatino Linotype"/>
          <w:b/>
          <w:bCs/>
          <w:i/>
          <w:sz w:val="22"/>
        </w:rPr>
        <w:t>Derechos ARCO</w:t>
      </w:r>
    </w:p>
    <w:p w:rsidR="00D248EF" w:rsidRPr="000C2BC1" w:rsidRDefault="00D248EF" w:rsidP="000C2BC1">
      <w:pPr>
        <w:ind w:left="567" w:right="616"/>
        <w:jc w:val="both"/>
        <w:rPr>
          <w:rFonts w:ascii="Palatino Linotype" w:hAnsi="Palatino Linotype"/>
          <w:bCs/>
          <w:i/>
          <w:sz w:val="22"/>
          <w:u w:val="single"/>
        </w:rPr>
      </w:pPr>
      <w:r w:rsidRPr="000C2BC1">
        <w:rPr>
          <w:rFonts w:ascii="Palatino Linotype" w:hAnsi="Palatino Linotype"/>
          <w:b/>
          <w:bCs/>
          <w:i/>
          <w:sz w:val="22"/>
        </w:rPr>
        <w:t>Artículo 97.</w:t>
      </w:r>
      <w:r w:rsidRPr="000C2BC1">
        <w:rPr>
          <w:rFonts w:ascii="Palatino Linotype" w:hAnsi="Palatino Linotype"/>
          <w:bCs/>
          <w:i/>
          <w:sz w:val="22"/>
        </w:rPr>
        <w:t xml:space="preserve"> Los derechos de acceso, rectificación, cancelación y oposición de datos personales son derechos independientes. El ejercicio de cualquiera de ellos no es requisito previo no impide el ejercicio de otro. </w:t>
      </w:r>
      <w:r w:rsidRPr="000C2BC1">
        <w:rPr>
          <w:rFonts w:ascii="Palatino Linotype" w:hAnsi="Palatino Linotype"/>
          <w:bCs/>
          <w:i/>
          <w:sz w:val="22"/>
          <w:u w:val="single"/>
        </w:rPr>
        <w:t>La procedencia de estos derechos, en su caso, se hará efectiva una vez que el titular o su representante legal acrediten su identidad o representación, respectivamente.</w:t>
      </w:r>
    </w:p>
    <w:p w:rsidR="00D248EF" w:rsidRPr="000C2BC1" w:rsidRDefault="00D248EF" w:rsidP="00D248EF">
      <w:pPr>
        <w:ind w:left="567" w:right="616"/>
        <w:jc w:val="both"/>
        <w:rPr>
          <w:rFonts w:ascii="Palatino Linotype" w:hAnsi="Palatino Linotype"/>
          <w:bCs/>
          <w:i/>
          <w:sz w:val="22"/>
        </w:rPr>
      </w:pPr>
    </w:p>
    <w:p w:rsidR="00D248EF" w:rsidRPr="000C2BC1" w:rsidRDefault="00D248EF" w:rsidP="00D248EF">
      <w:pPr>
        <w:ind w:left="567" w:right="616"/>
        <w:jc w:val="both"/>
        <w:rPr>
          <w:rFonts w:ascii="Palatino Linotype" w:hAnsi="Palatino Linotype"/>
          <w:bCs/>
          <w:i/>
          <w:sz w:val="22"/>
        </w:rPr>
      </w:pPr>
      <w:r w:rsidRPr="000C2BC1">
        <w:rPr>
          <w:rFonts w:ascii="Palatino Linotype" w:hAnsi="Palatino Linotype"/>
          <w:bCs/>
          <w:i/>
          <w:sz w:val="22"/>
        </w:rPr>
        <w:t>En ningún caso el acceso a los datos personales de un titular podrá afectar los derechos y libertades de otros.</w:t>
      </w:r>
    </w:p>
    <w:p w:rsidR="00D248EF" w:rsidRPr="000C2BC1" w:rsidRDefault="00D248EF" w:rsidP="00D248EF">
      <w:pPr>
        <w:ind w:left="567" w:right="616"/>
        <w:jc w:val="both"/>
        <w:rPr>
          <w:rFonts w:ascii="Palatino Linotype" w:hAnsi="Palatino Linotype"/>
          <w:bCs/>
          <w:i/>
          <w:sz w:val="22"/>
        </w:rPr>
      </w:pPr>
    </w:p>
    <w:p w:rsidR="00D248EF" w:rsidRPr="000C2BC1" w:rsidRDefault="00D248EF" w:rsidP="00D248EF">
      <w:pPr>
        <w:ind w:left="567" w:right="616"/>
        <w:jc w:val="both"/>
        <w:rPr>
          <w:rFonts w:ascii="Palatino Linotype" w:hAnsi="Palatino Linotype"/>
          <w:bCs/>
          <w:i/>
          <w:sz w:val="22"/>
        </w:rPr>
      </w:pPr>
      <w:r w:rsidRPr="000C2BC1">
        <w:rPr>
          <w:rFonts w:ascii="Palatino Linotype" w:hAnsi="Palatino Linotype"/>
          <w:bCs/>
          <w:i/>
          <w:sz w:val="22"/>
        </w:rPr>
        <w:t>El ejercicio de cualquiera de los derechos ARCO, forma parte de las garantías primarias del derecho a la protección de datos personales.</w:t>
      </w:r>
    </w:p>
    <w:p w:rsidR="00D248EF" w:rsidRPr="000C2BC1" w:rsidRDefault="00D248EF" w:rsidP="00D248EF">
      <w:pPr>
        <w:ind w:left="567" w:right="616"/>
        <w:jc w:val="both"/>
        <w:rPr>
          <w:rFonts w:ascii="Palatino Linotype" w:hAnsi="Palatino Linotype"/>
          <w:bCs/>
          <w:i/>
          <w:sz w:val="22"/>
        </w:rPr>
      </w:pPr>
    </w:p>
    <w:p w:rsidR="00D248EF" w:rsidRPr="000C2BC1" w:rsidRDefault="00D248EF" w:rsidP="00D248EF">
      <w:pPr>
        <w:ind w:left="567" w:right="616"/>
        <w:jc w:val="both"/>
        <w:rPr>
          <w:rFonts w:ascii="Palatino Linotype" w:hAnsi="Palatino Linotype"/>
          <w:b/>
          <w:bCs/>
          <w:i/>
          <w:sz w:val="22"/>
        </w:rPr>
      </w:pPr>
      <w:r w:rsidRPr="000C2BC1">
        <w:rPr>
          <w:rFonts w:ascii="Palatino Linotype" w:hAnsi="Palatino Linotype"/>
          <w:b/>
          <w:bCs/>
          <w:i/>
          <w:sz w:val="22"/>
        </w:rPr>
        <w:t>Derecho de Acceso</w:t>
      </w:r>
    </w:p>
    <w:p w:rsidR="00D248EF" w:rsidRPr="000C2BC1" w:rsidRDefault="00D248EF" w:rsidP="00D248EF">
      <w:pPr>
        <w:ind w:left="567" w:right="616"/>
        <w:jc w:val="both"/>
        <w:rPr>
          <w:rFonts w:ascii="Palatino Linotype" w:hAnsi="Palatino Linotype"/>
          <w:bCs/>
          <w:i/>
          <w:sz w:val="22"/>
        </w:rPr>
      </w:pPr>
      <w:r w:rsidRPr="000C2BC1">
        <w:rPr>
          <w:rFonts w:ascii="Palatino Linotype" w:hAnsi="Palatino Linotype"/>
          <w:b/>
          <w:bCs/>
          <w:i/>
          <w:sz w:val="22"/>
        </w:rPr>
        <w:t>Artículo 98.</w:t>
      </w:r>
      <w:r w:rsidRPr="000C2BC1">
        <w:rPr>
          <w:rFonts w:ascii="Palatino Linotype" w:hAnsi="Palatino Linotype"/>
          <w:bCs/>
          <w:i/>
          <w:sz w:val="22"/>
        </w:rPr>
        <w:t xml:space="preserve"> </w:t>
      </w:r>
      <w:r w:rsidRPr="000C2BC1">
        <w:rPr>
          <w:rFonts w:ascii="Palatino Linotype" w:hAnsi="Palatino Linotype"/>
          <w:bCs/>
          <w:i/>
          <w:sz w:val="22"/>
          <w:u w:val="single"/>
        </w:rPr>
        <w:t>El titular tiene derecho a acceder, solicitar y ser informado sobre sus datos personales en posesión de los sujetos obligados</w:t>
      </w:r>
      <w:r w:rsidRPr="000C2BC1">
        <w:rPr>
          <w:rFonts w:ascii="Palatino Linotype" w:hAnsi="Palatino Linotype"/>
          <w:bCs/>
          <w:i/>
          <w:sz w:val="22"/>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rsidR="00D248EF" w:rsidRPr="000C2BC1" w:rsidRDefault="00D248EF" w:rsidP="00D248EF">
      <w:pPr>
        <w:ind w:left="567" w:right="616"/>
        <w:jc w:val="both"/>
        <w:rPr>
          <w:rFonts w:ascii="Palatino Linotype" w:hAnsi="Palatino Linotype"/>
          <w:bCs/>
          <w:i/>
          <w:sz w:val="22"/>
        </w:rPr>
      </w:pPr>
    </w:p>
    <w:p w:rsidR="00DB43B0" w:rsidRPr="000C2BC1" w:rsidRDefault="00D248EF" w:rsidP="00D248EF">
      <w:pPr>
        <w:ind w:left="567" w:right="616"/>
        <w:jc w:val="both"/>
        <w:rPr>
          <w:rFonts w:ascii="Palatino Linotype" w:hAnsi="Palatino Linotype"/>
          <w:bCs/>
          <w:i/>
          <w:sz w:val="22"/>
        </w:rPr>
      </w:pPr>
      <w:r w:rsidRPr="000C2BC1">
        <w:rPr>
          <w:rFonts w:ascii="Palatino Linotype" w:hAnsi="Palatino Linotype"/>
          <w:bCs/>
          <w:i/>
          <w:sz w:val="22"/>
        </w:rPr>
        <w:t>El responsable debe responder al ejercicio del derecho de acceso, tenga o no datos de carácter personal del interesado en su sistema de datos.</w:t>
      </w:r>
    </w:p>
    <w:p w:rsidR="00D248EF" w:rsidRPr="000C2BC1" w:rsidRDefault="00D248EF" w:rsidP="00D248EF">
      <w:pPr>
        <w:ind w:left="567" w:right="616"/>
        <w:jc w:val="both"/>
        <w:rPr>
          <w:rFonts w:ascii="Palatino Linotype" w:hAnsi="Palatino Linotype"/>
          <w:bCs/>
          <w:i/>
          <w:sz w:val="22"/>
        </w:rPr>
      </w:pPr>
    </w:p>
    <w:p w:rsidR="001A14E0" w:rsidRPr="000C2BC1" w:rsidRDefault="001A14E0" w:rsidP="00D248EF">
      <w:pPr>
        <w:ind w:left="567" w:right="616"/>
        <w:jc w:val="both"/>
        <w:rPr>
          <w:rFonts w:ascii="Palatino Linotype" w:hAnsi="Palatino Linotype"/>
          <w:bCs/>
          <w:i/>
          <w:sz w:val="22"/>
        </w:rPr>
      </w:pP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w:t>
      </w:r>
      <w:r w:rsidRPr="000C2BC1">
        <w:rPr>
          <w:rFonts w:ascii="Palatino Linotype" w:hAnsi="Palatino Linotype"/>
          <w:b/>
          <w:i/>
          <w:sz w:val="22"/>
          <w:szCs w:val="22"/>
        </w:rPr>
        <w:t>Artículo 106.</w:t>
      </w:r>
      <w:r w:rsidRPr="000C2BC1">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u w:val="single"/>
        </w:rPr>
        <w:t>Los titulares</w:t>
      </w:r>
      <w:r w:rsidRPr="000C2BC1">
        <w:rPr>
          <w:rFonts w:ascii="Palatino Linotype" w:hAnsi="Palatino Linotype"/>
          <w:i/>
          <w:sz w:val="22"/>
          <w:szCs w:val="22"/>
        </w:rPr>
        <w:t xml:space="preserve"> o sus representantes legales </w:t>
      </w:r>
      <w:r w:rsidRPr="000C2BC1">
        <w:rPr>
          <w:rFonts w:ascii="Palatino Linotype" w:hAnsi="Palatino Linotype"/>
          <w:i/>
          <w:sz w:val="22"/>
          <w:szCs w:val="22"/>
          <w:u w:val="single"/>
        </w:rPr>
        <w:t>podrán solicitar</w:t>
      </w:r>
      <w:r w:rsidRPr="000C2BC1">
        <w:rPr>
          <w:rFonts w:ascii="Palatino Linotype" w:hAnsi="Palatino Linotype"/>
          <w:i/>
          <w:sz w:val="22"/>
          <w:szCs w:val="22"/>
        </w:rPr>
        <w:t xml:space="preserve"> a través de la Unidad de Transparencia, en términos de lo que establezca la presente Ley, que </w:t>
      </w:r>
      <w:r w:rsidRPr="000C2BC1">
        <w:rPr>
          <w:rFonts w:ascii="Palatino Linotype" w:hAnsi="Palatino Linotype"/>
          <w:i/>
          <w:sz w:val="22"/>
          <w:szCs w:val="22"/>
          <w:u w:val="single"/>
        </w:rPr>
        <w:t>se les otorgue acceso</w:t>
      </w:r>
      <w:r w:rsidRPr="000C2BC1">
        <w:rPr>
          <w:rFonts w:ascii="Palatino Linotype" w:hAnsi="Palatino Linotype"/>
          <w:i/>
          <w:sz w:val="22"/>
          <w:szCs w:val="22"/>
        </w:rPr>
        <w:t xml:space="preserve">, rectifique, cancele, o que haga efectivo su derecho de oposición, </w:t>
      </w:r>
      <w:r w:rsidRPr="000C2BC1">
        <w:rPr>
          <w:rFonts w:ascii="Palatino Linotype" w:hAnsi="Palatino Linotype"/>
          <w:i/>
          <w:sz w:val="22"/>
          <w:szCs w:val="22"/>
          <w:u w:val="single"/>
        </w:rPr>
        <w:t>respecto de los datos personales que le conciernan y que obren en un sistema de datos personales y base de datos en posesión de los sujetos obligados</w:t>
      </w:r>
      <w:r w:rsidRPr="000C2BC1">
        <w:rPr>
          <w:rFonts w:ascii="Palatino Linotype" w:hAnsi="Palatino Linotype"/>
          <w:i/>
          <w:sz w:val="22"/>
          <w:szCs w:val="22"/>
        </w:rPr>
        <w:t>.</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u w:val="single"/>
        </w:rPr>
      </w:pPr>
      <w:r w:rsidRPr="000C2BC1">
        <w:rPr>
          <w:rFonts w:ascii="Palatino Linotype" w:hAnsi="Palatino Linotype"/>
          <w:i/>
          <w:sz w:val="22"/>
          <w:szCs w:val="22"/>
          <w:u w:val="single"/>
        </w:rPr>
        <w:t>Para el ejercicio de los derechos ARCO solicitados será necesario acreditar la identidad de titular y en su caso la identidad y personalidad con la que actúe el representante.</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El titular podrá autorizar dentro de una cláusula del testamento a las personas que podrán ejercer sus derechos ARCO al momento del fallecimiento.</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p>
    <w:p w:rsidR="00D248EF" w:rsidRPr="000C2BC1" w:rsidRDefault="00D248EF" w:rsidP="00D248EF">
      <w:pPr>
        <w:widowControl w:val="0"/>
        <w:autoSpaceDE w:val="0"/>
        <w:autoSpaceDN w:val="0"/>
        <w:adjustRightInd w:val="0"/>
        <w:ind w:left="567" w:right="618"/>
        <w:jc w:val="both"/>
        <w:rPr>
          <w:rFonts w:ascii="Palatino Linotype" w:hAnsi="Palatino Linotype"/>
          <w:b/>
          <w:i/>
          <w:sz w:val="22"/>
          <w:szCs w:val="22"/>
        </w:rPr>
      </w:pPr>
      <w:r w:rsidRPr="000C2BC1">
        <w:rPr>
          <w:rFonts w:ascii="Palatino Linotype" w:hAnsi="Palatino Linotype"/>
          <w:b/>
          <w:i/>
          <w:sz w:val="22"/>
          <w:szCs w:val="22"/>
        </w:rPr>
        <w:t>Requisitos de Solicitudes para el Ejercicio de los Derechos ARCO</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b/>
          <w:i/>
          <w:sz w:val="22"/>
          <w:szCs w:val="22"/>
        </w:rPr>
        <w:t>Artículo 110.</w:t>
      </w:r>
      <w:r w:rsidRPr="000C2BC1">
        <w:rPr>
          <w:rFonts w:ascii="Palatino Linotype" w:hAnsi="Palatino Linotype"/>
          <w:i/>
          <w:sz w:val="22"/>
          <w:szCs w:val="22"/>
        </w:rPr>
        <w:t xml:space="preserve"> La solicitud para el ejercicio de derechos ARCO, deberá contener:</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I. El nombre del titular y su domicilio, o cualquier otro medio para recibir notificaciones.</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u w:val="single"/>
        </w:rPr>
      </w:pPr>
      <w:r w:rsidRPr="000C2BC1">
        <w:rPr>
          <w:rFonts w:ascii="Palatino Linotype" w:hAnsi="Palatino Linotype"/>
          <w:i/>
          <w:sz w:val="22"/>
          <w:szCs w:val="22"/>
          <w:u w:val="single"/>
        </w:rPr>
        <w:t>II. Los documentos que acrediten la identidad del titular y en su caso, la personalidad e identidad de su representante.</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III. De ser posible, el área responsable que trata los datos personales y ante el cual se presenta la solicitud.</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u w:val="single"/>
        </w:rPr>
      </w:pPr>
      <w:r w:rsidRPr="000C2BC1">
        <w:rPr>
          <w:rFonts w:ascii="Palatino Linotype" w:hAnsi="Palatino Linotype"/>
          <w:i/>
          <w:sz w:val="22"/>
          <w:szCs w:val="22"/>
          <w:u w:val="single"/>
        </w:rPr>
        <w:t>IV. La descripción clara y precisa de los datos personales respecto de los que se busca ejercer alguno de los derechos ARCO, salvo que se trate del derecho de acceso.</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V. La descripción del derecho ARCO que se pretende ejercer, o bien, lo que solicita el titular.</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VI. Cualquier otro elemento o documento que facilite la localización de los datos personales, en su caso.</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Tratándose del requisito de la fracción I, si es el caso del domicilio no se localiza dentro del Estado de México, las notificaciones se efectuarán por estrados.</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De manera adicional, el titular podrá aportar pruebas para acreditar la procedencia de su solicitud.</w:t>
      </w:r>
    </w:p>
    <w:p w:rsidR="001A14E0" w:rsidRPr="000C2BC1" w:rsidRDefault="001A14E0" w:rsidP="00D248EF">
      <w:pPr>
        <w:widowControl w:val="0"/>
        <w:autoSpaceDE w:val="0"/>
        <w:autoSpaceDN w:val="0"/>
        <w:adjustRightInd w:val="0"/>
        <w:ind w:left="567" w:right="618"/>
        <w:jc w:val="both"/>
        <w:rPr>
          <w:rFonts w:ascii="Palatino Linotype" w:hAnsi="Palatino Linotype"/>
          <w:i/>
          <w:sz w:val="22"/>
          <w:szCs w:val="22"/>
        </w:rPr>
      </w:pP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t>Tratándose de una solicitud de acceso a datos personales se señalará la modalidad en la que el titular prefiere se otorgue éste, la cual podrá ser por consulta directa, copias simples, certificadas, digitalizadas u otro tipo de medio electrónico.</w:t>
      </w:r>
    </w:p>
    <w:p w:rsidR="00D248EF" w:rsidRPr="000C2BC1" w:rsidRDefault="00D248EF" w:rsidP="00D248EF">
      <w:pPr>
        <w:widowControl w:val="0"/>
        <w:autoSpaceDE w:val="0"/>
        <w:autoSpaceDN w:val="0"/>
        <w:adjustRightInd w:val="0"/>
        <w:ind w:left="567" w:right="618"/>
        <w:jc w:val="both"/>
        <w:rPr>
          <w:rFonts w:ascii="Palatino Linotype" w:hAnsi="Palatino Linotype"/>
          <w:i/>
          <w:sz w:val="22"/>
          <w:szCs w:val="22"/>
        </w:rPr>
      </w:pPr>
      <w:r w:rsidRPr="000C2BC1">
        <w:rPr>
          <w:rFonts w:ascii="Palatino Linotype" w:hAnsi="Palatino Linotype"/>
          <w:i/>
          <w:sz w:val="22"/>
          <w:szCs w:val="22"/>
        </w:rPr>
        <w:lastRenderedPageBreak/>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D248EF" w:rsidRPr="000C2BC1" w:rsidRDefault="00D248EF" w:rsidP="00D248EF">
      <w:pPr>
        <w:widowControl w:val="0"/>
        <w:autoSpaceDE w:val="0"/>
        <w:autoSpaceDN w:val="0"/>
        <w:adjustRightInd w:val="0"/>
        <w:ind w:left="567" w:right="618"/>
        <w:jc w:val="both"/>
        <w:rPr>
          <w:rFonts w:ascii="Palatino Linotype" w:hAnsi="Palatino Linotype"/>
          <w:sz w:val="22"/>
          <w:szCs w:val="22"/>
        </w:rPr>
      </w:pPr>
    </w:p>
    <w:p w:rsidR="00D248EF" w:rsidRPr="000C2BC1" w:rsidRDefault="00D248EF" w:rsidP="00D248EF">
      <w:pPr>
        <w:widowControl w:val="0"/>
        <w:autoSpaceDE w:val="0"/>
        <w:autoSpaceDN w:val="0"/>
        <w:adjustRightInd w:val="0"/>
        <w:ind w:left="567" w:right="618"/>
        <w:jc w:val="right"/>
        <w:rPr>
          <w:rFonts w:ascii="Palatino Linotype" w:hAnsi="Palatino Linotype"/>
          <w:b/>
          <w:sz w:val="22"/>
          <w:szCs w:val="22"/>
        </w:rPr>
      </w:pPr>
      <w:r w:rsidRPr="000C2BC1">
        <w:rPr>
          <w:rFonts w:ascii="Palatino Linotype" w:hAnsi="Palatino Linotype"/>
          <w:sz w:val="22"/>
          <w:szCs w:val="22"/>
        </w:rPr>
        <w:t>(Énfasis añadido)</w:t>
      </w:r>
    </w:p>
    <w:p w:rsidR="00D248EF" w:rsidRPr="000C2BC1" w:rsidRDefault="00D248EF" w:rsidP="006244FE">
      <w:pPr>
        <w:spacing w:line="360" w:lineRule="auto"/>
        <w:jc w:val="both"/>
        <w:rPr>
          <w:rFonts w:ascii="Palatino Linotype" w:hAnsi="Palatino Linotype"/>
          <w:bCs/>
        </w:rPr>
      </w:pPr>
    </w:p>
    <w:p w:rsidR="00D248EF" w:rsidRPr="000C2BC1" w:rsidRDefault="005F19E1" w:rsidP="006244FE">
      <w:pPr>
        <w:spacing w:line="360" w:lineRule="auto"/>
        <w:jc w:val="both"/>
        <w:rPr>
          <w:rFonts w:ascii="Palatino Linotype" w:hAnsi="Palatino Linotype"/>
          <w:bCs/>
        </w:rPr>
      </w:pPr>
      <w:r w:rsidRPr="000C2BC1">
        <w:rPr>
          <w:rFonts w:ascii="Palatino Linotype" w:hAnsi="Palatino Linotype"/>
          <w:bCs/>
        </w:rPr>
        <w:t xml:space="preserve">De conformidad con los artículos citados, se puede acreditar que como bien lo estableció el </w:t>
      </w:r>
      <w:r w:rsidRPr="000C2BC1">
        <w:rPr>
          <w:rFonts w:ascii="Palatino Linotype" w:hAnsi="Palatino Linotype"/>
          <w:b/>
          <w:bCs/>
        </w:rPr>
        <w:t>Sujeto Obligado</w:t>
      </w:r>
      <w:r w:rsidRPr="000C2BC1">
        <w:rPr>
          <w:rFonts w:ascii="Palatino Linotype" w:hAnsi="Palatino Linotype"/>
          <w:bCs/>
        </w:rPr>
        <w:t xml:space="preserve"> en su respuesta primigenia, para el ejercicio de derechos ARCO, se debe seguir el trámite, relativo a la presentación de una solicitud de acceso a datos personales, cumpliendo los requisitos señalados en el citado artículo 110 de la Ley citada.</w:t>
      </w:r>
    </w:p>
    <w:p w:rsidR="00D248EF" w:rsidRPr="000C2BC1" w:rsidRDefault="00D248EF" w:rsidP="006244FE">
      <w:pPr>
        <w:spacing w:line="360" w:lineRule="auto"/>
        <w:jc w:val="both"/>
        <w:rPr>
          <w:rFonts w:ascii="Palatino Linotype" w:hAnsi="Palatino Linotype"/>
          <w:bCs/>
        </w:rPr>
      </w:pPr>
    </w:p>
    <w:p w:rsidR="00D248EF" w:rsidRPr="000C2BC1" w:rsidRDefault="002E354F" w:rsidP="006244FE">
      <w:pPr>
        <w:spacing w:line="360" w:lineRule="auto"/>
        <w:jc w:val="both"/>
        <w:rPr>
          <w:rFonts w:ascii="Palatino Linotype" w:hAnsi="Palatino Linotype"/>
          <w:bCs/>
        </w:rPr>
      </w:pPr>
      <w:r w:rsidRPr="000C2BC1">
        <w:rPr>
          <w:rFonts w:ascii="Palatino Linotype" w:hAnsi="Palatino Linotype"/>
          <w:bCs/>
        </w:rPr>
        <w:t>No obstante, si bien el derecho de acceso a la información pública no es la vía para la tramitación, de conformidad con lo establecido en el Criterio 008/2009 del Instituto Nacional de Acceso a la Información y Protección de Datos (INAI), se debió haber dado tramite a la solicitud de acceso a datos personales</w:t>
      </w:r>
      <w:r w:rsidR="00091EE9" w:rsidRPr="000C2BC1">
        <w:rPr>
          <w:rFonts w:ascii="Palatino Linotype" w:hAnsi="Palatino Linotype"/>
          <w:bCs/>
        </w:rPr>
        <w:t>, aun al haber sido peticionada por diversa vía, se cita el criterio para mayor referencia:</w:t>
      </w:r>
    </w:p>
    <w:p w:rsidR="00D248EF" w:rsidRPr="000C2BC1" w:rsidRDefault="00D248EF" w:rsidP="006244FE">
      <w:pPr>
        <w:spacing w:line="360" w:lineRule="auto"/>
        <w:jc w:val="both"/>
        <w:rPr>
          <w:rFonts w:ascii="Palatino Linotype" w:hAnsi="Palatino Linotype"/>
          <w:bCs/>
        </w:rPr>
      </w:pPr>
    </w:p>
    <w:p w:rsidR="00091EE9" w:rsidRPr="000C2BC1" w:rsidRDefault="00091EE9" w:rsidP="00091EE9">
      <w:pPr>
        <w:ind w:left="567" w:right="616"/>
        <w:jc w:val="both"/>
        <w:rPr>
          <w:rFonts w:ascii="Palatino Linotype" w:hAnsi="Palatino Linotype"/>
          <w:bCs/>
          <w:i/>
          <w:sz w:val="22"/>
        </w:rPr>
      </w:pPr>
      <w:r w:rsidRPr="000C2BC1">
        <w:rPr>
          <w:rFonts w:ascii="Palatino Linotype" w:hAnsi="Palatino Linotype"/>
          <w:bCs/>
          <w:i/>
          <w:sz w:val="22"/>
        </w:rPr>
        <w:t>“</w:t>
      </w:r>
      <w:r w:rsidRPr="000C2BC1">
        <w:rPr>
          <w:rFonts w:ascii="Palatino Linotype" w:hAnsi="Palatino Linotype"/>
          <w:b/>
          <w:bCs/>
          <w:i/>
          <w:sz w:val="22"/>
        </w:rPr>
        <w:t>Las dependencias y entidades deberán dar trámite a las solicitudes aun cuando la vía en la que fueron presentadas -acceso a datos personales o información pública- no corresponda con la naturaleza de la materia de la misma.</w:t>
      </w:r>
      <w:r w:rsidRPr="000C2BC1">
        <w:rPr>
          <w:rFonts w:ascii="Palatino Linotype" w:hAnsi="Palatino Linotype"/>
          <w:bCs/>
          <w:i/>
          <w:sz w:val="22"/>
        </w:rPr>
        <w:t xml:space="preserve"> </w:t>
      </w:r>
      <w:r w:rsidRPr="000C2BC1">
        <w:rPr>
          <w:rFonts w:ascii="Palatino Linotype" w:hAnsi="Palatino Linotype"/>
          <w:bCs/>
          <w:i/>
          <w:sz w:val="22"/>
          <w:u w:val="single"/>
        </w:rPr>
        <w:t>Todas aquellas solicitudes cuyo objetivo sea allegarse de información pública y que sean ingresadas por la vía de acceso a datos personales, así como el caso contrario</w:t>
      </w:r>
      <w:r w:rsidRPr="000C2BC1">
        <w:rPr>
          <w:rFonts w:ascii="Palatino Linotype" w:hAnsi="Palatino Linotype"/>
          <w:bCs/>
          <w:i/>
          <w:sz w:val="22"/>
        </w:rPr>
        <w:t>, deberán ser tramitadas por las dependencias y entidades de conformidad con la naturaleza de la información de que se trate, sin necesidad de que el particular requiera presentar una nueva solicitud.</w:t>
      </w:r>
    </w:p>
    <w:p w:rsidR="00D248EF" w:rsidRPr="000C2BC1" w:rsidRDefault="00091EE9" w:rsidP="00091EE9">
      <w:pPr>
        <w:ind w:left="567" w:right="616"/>
        <w:jc w:val="both"/>
        <w:rPr>
          <w:rFonts w:ascii="Palatino Linotype" w:hAnsi="Palatino Linotype"/>
          <w:bCs/>
          <w:i/>
          <w:sz w:val="22"/>
        </w:rPr>
      </w:pPr>
      <w:r w:rsidRPr="000C2BC1">
        <w:rPr>
          <w:rFonts w:ascii="Palatino Linotype" w:hAnsi="Palatino Linotype"/>
          <w:bCs/>
          <w:i/>
          <w:sz w:val="22"/>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w:t>
      </w:r>
      <w:r w:rsidRPr="000C2BC1">
        <w:rPr>
          <w:rFonts w:ascii="Palatino Linotype" w:hAnsi="Palatino Linotype"/>
          <w:bCs/>
          <w:i/>
          <w:sz w:val="22"/>
        </w:rPr>
        <w:lastRenderedPageBreak/>
        <w:t xml:space="preserve">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w:t>
      </w:r>
      <w:r w:rsidRPr="000C2BC1">
        <w:rPr>
          <w:rFonts w:ascii="Palatino Linotype" w:hAnsi="Palatino Linotype"/>
          <w:bCs/>
          <w:i/>
          <w:sz w:val="22"/>
          <w:u w:val="single"/>
        </w:rPr>
        <w:t>los sujetos obligados, éstos deben subsanar los errores en que incurran los particulares al elegir la vía por la que los particulares presentan sus solicitudes.</w:t>
      </w:r>
      <w:r w:rsidRPr="000C2BC1">
        <w:rPr>
          <w:rFonts w:ascii="Palatino Linotype" w:hAnsi="Palatino Linotype"/>
          <w:bCs/>
          <w:i/>
          <w:sz w:val="22"/>
        </w:rPr>
        <w:t xml:space="preserve">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rsidR="00091EE9" w:rsidRPr="000C2BC1" w:rsidRDefault="00091EE9" w:rsidP="006244FE">
      <w:pPr>
        <w:spacing w:line="360" w:lineRule="auto"/>
        <w:jc w:val="both"/>
        <w:rPr>
          <w:rFonts w:ascii="Palatino Linotype" w:hAnsi="Palatino Linotype"/>
          <w:bCs/>
        </w:rPr>
      </w:pPr>
    </w:p>
    <w:p w:rsidR="00091EE9" w:rsidRPr="000C2BC1" w:rsidRDefault="00091EE9" w:rsidP="00091EE9">
      <w:pPr>
        <w:spacing w:line="360" w:lineRule="auto"/>
        <w:jc w:val="both"/>
        <w:rPr>
          <w:rFonts w:ascii="Palatino Linotype" w:hAnsi="Palatino Linotype"/>
          <w:bCs/>
          <w:lang w:val="es-MX"/>
        </w:rPr>
      </w:pPr>
      <w:r w:rsidRPr="000C2BC1">
        <w:rPr>
          <w:rFonts w:ascii="Palatino Linotype" w:hAnsi="Palatino Linotype"/>
          <w:bCs/>
          <w:lang w:val="es-MX"/>
        </w:rPr>
        <w:t xml:space="preserve">Lo anterior, concatenado con el principio de “expedites 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este Órgano Garante determina procedente dar trámite a la solicitud formulada por </w:t>
      </w:r>
      <w:r w:rsidR="001A14E0" w:rsidRPr="000C2BC1">
        <w:rPr>
          <w:rFonts w:ascii="Palatino Linotype" w:hAnsi="Palatino Linotype"/>
          <w:b/>
          <w:bCs/>
          <w:lang w:val="es-MX"/>
        </w:rPr>
        <w:t>La Recurrente</w:t>
      </w:r>
      <w:r w:rsidRPr="000C2BC1">
        <w:rPr>
          <w:rFonts w:ascii="Palatino Linotype" w:hAnsi="Palatino Linotype"/>
          <w:bCs/>
          <w:lang w:val="es-MX"/>
        </w:rPr>
        <w:t xml:space="preserve"> bajo el procedimiento de acceso a datos personales previsto en la Ley de Protección de Datos Personales en Posesión de Sujetos Obligados del Estado de México y Municipios, de conformidad con el artículo 1 de la Ley referida, misma que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w:t>
      </w:r>
    </w:p>
    <w:p w:rsidR="00091EE9" w:rsidRPr="000C2BC1" w:rsidRDefault="00091EE9" w:rsidP="006244FE">
      <w:pPr>
        <w:spacing w:line="360" w:lineRule="auto"/>
        <w:jc w:val="both"/>
        <w:rPr>
          <w:rFonts w:ascii="Palatino Linotype" w:hAnsi="Palatino Linotype"/>
          <w:bCs/>
          <w:lang w:val="es-MX"/>
        </w:rPr>
      </w:pPr>
    </w:p>
    <w:p w:rsidR="00447BD2" w:rsidRPr="000C2BC1" w:rsidRDefault="00E80035" w:rsidP="006244FE">
      <w:pPr>
        <w:spacing w:line="360" w:lineRule="auto"/>
        <w:jc w:val="both"/>
        <w:rPr>
          <w:rFonts w:ascii="Palatino Linotype" w:hAnsi="Palatino Linotype"/>
          <w:bCs/>
        </w:rPr>
      </w:pPr>
      <w:r w:rsidRPr="000C2BC1">
        <w:rPr>
          <w:rFonts w:ascii="Palatino Linotype" w:hAnsi="Palatino Linotype"/>
          <w:bCs/>
          <w:lang w:val="es-MX"/>
        </w:rPr>
        <w:t>N</w:t>
      </w:r>
      <w:r w:rsidR="00447BD2" w:rsidRPr="000C2BC1">
        <w:rPr>
          <w:rFonts w:ascii="Palatino Linotype" w:hAnsi="Palatino Linotype"/>
          <w:bCs/>
          <w:lang w:val="es-MX"/>
        </w:rPr>
        <w:t>o pasa desapercibido para este Órgano Garante que el Sistema de Acceso a la Información Mexiquense “</w:t>
      </w:r>
      <w:r w:rsidR="00447BD2" w:rsidRPr="000C2BC1">
        <w:rPr>
          <w:rFonts w:ascii="Palatino Linotype" w:hAnsi="Palatino Linotype"/>
          <w:b/>
          <w:bCs/>
          <w:lang w:val="es-MX"/>
        </w:rPr>
        <w:t>SAIMEX</w:t>
      </w:r>
      <w:r w:rsidR="00447BD2" w:rsidRPr="000C2BC1">
        <w:rPr>
          <w:rFonts w:ascii="Palatino Linotype" w:hAnsi="Palatino Linotype"/>
          <w:bCs/>
          <w:lang w:val="es-MX"/>
        </w:rPr>
        <w:t xml:space="preserve">” no cuenta con los debidos candados o medios de </w:t>
      </w:r>
      <w:r w:rsidR="00447BD2" w:rsidRPr="000C2BC1">
        <w:rPr>
          <w:rFonts w:ascii="Palatino Linotype" w:hAnsi="Palatino Linotype"/>
          <w:bCs/>
          <w:lang w:val="es-MX"/>
        </w:rPr>
        <w:lastRenderedPageBreak/>
        <w:t xml:space="preserve">seguridad que permitan la correcta protección de datos personales, por lo que si bien, por un lado fue correcta la orientación del </w:t>
      </w:r>
      <w:r w:rsidR="00447BD2" w:rsidRPr="000C2BC1">
        <w:rPr>
          <w:rFonts w:ascii="Palatino Linotype" w:hAnsi="Palatino Linotype"/>
          <w:b/>
          <w:bCs/>
          <w:lang w:val="es-MX"/>
        </w:rPr>
        <w:t>Sujeto Obligado</w:t>
      </w:r>
      <w:r w:rsidR="00447BD2" w:rsidRPr="000C2BC1">
        <w:rPr>
          <w:rFonts w:ascii="Palatino Linotype" w:hAnsi="Palatino Linotype"/>
          <w:bCs/>
          <w:lang w:val="es-MX"/>
        </w:rPr>
        <w:t xml:space="preserve"> a la </w:t>
      </w:r>
      <w:r w:rsidR="00447BD2" w:rsidRPr="000C2BC1">
        <w:rPr>
          <w:rFonts w:ascii="Palatino Linotype" w:hAnsi="Palatino Linotype"/>
          <w:b/>
          <w:bCs/>
          <w:lang w:val="es-MX"/>
        </w:rPr>
        <w:t>Recurrente</w:t>
      </w:r>
      <w:r w:rsidR="00447BD2" w:rsidRPr="000C2BC1">
        <w:rPr>
          <w:rFonts w:ascii="Palatino Linotype" w:hAnsi="Palatino Linotype"/>
          <w:bCs/>
          <w:lang w:val="es-MX"/>
        </w:rPr>
        <w:t>, a que presentara la solicitud a través del Sistema de Acceso, Rectificación, Cancelación y Oposición de Datos Personales del Estado de México “</w:t>
      </w:r>
      <w:r w:rsidR="00447BD2" w:rsidRPr="000C2BC1">
        <w:rPr>
          <w:rFonts w:ascii="Palatino Linotype" w:hAnsi="Palatino Linotype"/>
          <w:b/>
          <w:bCs/>
          <w:lang w:val="es-MX"/>
        </w:rPr>
        <w:t>SARCOEM</w:t>
      </w:r>
      <w:r w:rsidR="00447BD2" w:rsidRPr="000C2BC1">
        <w:rPr>
          <w:rFonts w:ascii="Palatino Linotype" w:hAnsi="Palatino Linotype"/>
          <w:bCs/>
          <w:lang w:val="es-MX"/>
        </w:rPr>
        <w:t xml:space="preserve">”, también lo es, que debió prevenir a la </w:t>
      </w:r>
      <w:r w:rsidR="00447BD2" w:rsidRPr="000C2BC1">
        <w:rPr>
          <w:rFonts w:ascii="Palatino Linotype" w:hAnsi="Palatino Linotype"/>
          <w:b/>
          <w:bCs/>
          <w:lang w:val="es-MX"/>
        </w:rPr>
        <w:t>Recurrente</w:t>
      </w:r>
      <w:r w:rsidR="00447BD2" w:rsidRPr="000C2BC1">
        <w:rPr>
          <w:rFonts w:ascii="Palatino Linotype" w:hAnsi="Palatino Linotype"/>
          <w:bCs/>
          <w:lang w:val="es-MX"/>
        </w:rPr>
        <w:t xml:space="preserve"> a efecto que presentara documento que acreditara su personalidad, para dar trámite a la solicitud o en su caso hacer entrega a la </w:t>
      </w:r>
      <w:r w:rsidR="00447BD2" w:rsidRPr="000C2BC1">
        <w:rPr>
          <w:rFonts w:ascii="Palatino Linotype" w:hAnsi="Palatino Linotype"/>
          <w:b/>
          <w:bCs/>
          <w:lang w:val="es-MX"/>
        </w:rPr>
        <w:t>Recurrente</w:t>
      </w:r>
      <w:r w:rsidR="00447BD2" w:rsidRPr="000C2BC1">
        <w:rPr>
          <w:rFonts w:ascii="Palatino Linotype" w:hAnsi="Palatino Linotype"/>
          <w:bCs/>
          <w:lang w:val="es-MX"/>
        </w:rPr>
        <w:t xml:space="preserve">, la información peticionada, </w:t>
      </w:r>
      <w:r w:rsidR="00447BD2" w:rsidRPr="000C2BC1">
        <w:rPr>
          <w:rFonts w:ascii="Palatino Linotype" w:hAnsi="Palatino Linotype"/>
          <w:bCs/>
          <w:u w:val="single"/>
          <w:lang w:val="es-MX"/>
        </w:rPr>
        <w:t>previa acreditación</w:t>
      </w:r>
      <w:r w:rsidR="00447BD2" w:rsidRPr="000C2BC1">
        <w:rPr>
          <w:rFonts w:ascii="Palatino Linotype" w:hAnsi="Palatino Linotype"/>
          <w:bCs/>
          <w:lang w:val="es-MX"/>
        </w:rPr>
        <w:t xml:space="preserve"> de su </w:t>
      </w:r>
      <w:r w:rsidR="00844180" w:rsidRPr="000C2BC1">
        <w:rPr>
          <w:rFonts w:ascii="Palatino Linotype" w:hAnsi="Palatino Linotype"/>
          <w:bCs/>
          <w:lang w:val="es-MX"/>
        </w:rPr>
        <w:t xml:space="preserve">identidad y </w:t>
      </w:r>
      <w:r w:rsidR="00447BD2" w:rsidRPr="000C2BC1">
        <w:rPr>
          <w:rFonts w:ascii="Palatino Linotype" w:hAnsi="Palatino Linotype"/>
          <w:bCs/>
          <w:lang w:val="es-MX"/>
        </w:rPr>
        <w:t xml:space="preserve">personalidad. Circunstancias, que fueron dejadas de observar y cumplir por parte del </w:t>
      </w:r>
      <w:r w:rsidR="00447BD2" w:rsidRPr="000C2BC1">
        <w:rPr>
          <w:rFonts w:ascii="Palatino Linotype" w:hAnsi="Palatino Linotype"/>
          <w:b/>
          <w:bCs/>
          <w:lang w:val="es-MX"/>
        </w:rPr>
        <w:t>Sujeto Obligado</w:t>
      </w:r>
      <w:r w:rsidR="00447BD2" w:rsidRPr="000C2BC1">
        <w:rPr>
          <w:rFonts w:ascii="Palatino Linotype" w:hAnsi="Palatino Linotype"/>
          <w:bCs/>
          <w:lang w:val="es-MX"/>
        </w:rPr>
        <w:t xml:space="preserve">, generando una afectación a los derechos de la </w:t>
      </w:r>
      <w:r w:rsidR="00447BD2" w:rsidRPr="000C2BC1">
        <w:rPr>
          <w:rFonts w:ascii="Palatino Linotype" w:hAnsi="Palatino Linotype"/>
          <w:b/>
          <w:bCs/>
          <w:lang w:val="es-MX"/>
        </w:rPr>
        <w:t>Recurrente</w:t>
      </w:r>
      <w:r w:rsidR="00447BD2" w:rsidRPr="000C2BC1">
        <w:rPr>
          <w:rFonts w:ascii="Palatino Linotype" w:hAnsi="Palatino Linotype"/>
          <w:bCs/>
          <w:lang w:val="es-MX"/>
        </w:rPr>
        <w:t>.</w:t>
      </w:r>
    </w:p>
    <w:p w:rsidR="00091EE9" w:rsidRPr="000C2BC1" w:rsidRDefault="00091EE9" w:rsidP="006244FE">
      <w:pPr>
        <w:spacing w:line="360" w:lineRule="auto"/>
        <w:jc w:val="both"/>
        <w:rPr>
          <w:rFonts w:ascii="Palatino Linotype" w:hAnsi="Palatino Linotype"/>
          <w:bCs/>
        </w:rPr>
      </w:pPr>
    </w:p>
    <w:p w:rsidR="00E80035" w:rsidRPr="000C2BC1" w:rsidRDefault="00E80035" w:rsidP="006244FE">
      <w:pPr>
        <w:spacing w:line="360" w:lineRule="auto"/>
        <w:jc w:val="both"/>
        <w:rPr>
          <w:rFonts w:ascii="Palatino Linotype" w:hAnsi="Palatino Linotype"/>
          <w:bCs/>
        </w:rPr>
      </w:pPr>
      <w:r w:rsidRPr="000C2BC1">
        <w:rPr>
          <w:rFonts w:ascii="Palatino Linotype" w:hAnsi="Palatino Linotype"/>
          <w:bCs/>
        </w:rPr>
        <w:t xml:space="preserve">Acotado lo anterior, resulta necesario señalar que en el supuesto que la </w:t>
      </w:r>
      <w:r w:rsidRPr="000C2BC1">
        <w:rPr>
          <w:rFonts w:ascii="Palatino Linotype" w:hAnsi="Palatino Linotype"/>
          <w:b/>
          <w:bCs/>
        </w:rPr>
        <w:t>Recurrente</w:t>
      </w:r>
      <w:r w:rsidRPr="000C2BC1">
        <w:rPr>
          <w:rFonts w:ascii="Palatino Linotype" w:hAnsi="Palatino Linotype"/>
          <w:bCs/>
        </w:rPr>
        <w:t xml:space="preserve"> no pudiera acreditar su identidad y/o personalidad, como parte del procedimiento mismo escenario el </w:t>
      </w:r>
      <w:r w:rsidRPr="000C2BC1">
        <w:rPr>
          <w:rFonts w:ascii="Palatino Linotype" w:hAnsi="Palatino Linotype"/>
          <w:b/>
          <w:bCs/>
        </w:rPr>
        <w:t>Sujeto Obligado</w:t>
      </w:r>
      <w:r w:rsidRPr="000C2BC1">
        <w:rPr>
          <w:rFonts w:ascii="Palatino Linotype" w:hAnsi="Palatino Linotype"/>
          <w:bCs/>
        </w:rPr>
        <w:t xml:space="preserve"> en aras de garantizar el derecho de acceso a información de la </w:t>
      </w:r>
      <w:r w:rsidRPr="000C2BC1">
        <w:rPr>
          <w:rFonts w:ascii="Palatino Linotype" w:hAnsi="Palatino Linotype"/>
          <w:b/>
          <w:bCs/>
        </w:rPr>
        <w:t>Recurrente</w:t>
      </w:r>
      <w:r w:rsidRPr="000C2BC1">
        <w:rPr>
          <w:rFonts w:ascii="Palatino Linotype" w:hAnsi="Palatino Linotype"/>
          <w:bCs/>
        </w:rPr>
        <w:t>, puede hacer entrega de la información en versión pública, clasificando los datos sensibles de terceros, circunstancia que garantizaría los derechos de acceso a la información y protección de datos personales en su posesión.</w:t>
      </w:r>
    </w:p>
    <w:p w:rsidR="00E80035" w:rsidRPr="000C2BC1" w:rsidRDefault="00E80035" w:rsidP="006244FE">
      <w:pPr>
        <w:spacing w:line="360" w:lineRule="auto"/>
        <w:jc w:val="both"/>
        <w:rPr>
          <w:rFonts w:ascii="Palatino Linotype" w:hAnsi="Palatino Linotype"/>
          <w:bCs/>
        </w:rPr>
      </w:pPr>
    </w:p>
    <w:p w:rsidR="008F6F90" w:rsidRPr="000C2BC1" w:rsidRDefault="008F6F90" w:rsidP="006244FE">
      <w:pPr>
        <w:spacing w:line="360" w:lineRule="auto"/>
        <w:jc w:val="both"/>
        <w:rPr>
          <w:rFonts w:ascii="Palatino Linotype" w:hAnsi="Palatino Linotype"/>
          <w:bCs/>
        </w:rPr>
      </w:pPr>
      <w:r w:rsidRPr="000C2BC1">
        <w:rPr>
          <w:rFonts w:ascii="Palatino Linotype" w:hAnsi="Palatino Linotype"/>
          <w:bCs/>
        </w:rPr>
        <w:t xml:space="preserve">Por lo que se deberá proceder en los términos siguientes: </w:t>
      </w:r>
      <w:r w:rsidRPr="000C2BC1">
        <w:rPr>
          <w:rFonts w:ascii="Palatino Linotype" w:hAnsi="Palatino Linotype"/>
          <w:bCs/>
          <w:u w:val="single"/>
        </w:rPr>
        <w:t>previa acreditación</w:t>
      </w:r>
      <w:r w:rsidRPr="000C2BC1">
        <w:rPr>
          <w:rFonts w:ascii="Palatino Linotype" w:hAnsi="Palatino Linotype"/>
          <w:bCs/>
        </w:rPr>
        <w:t xml:space="preserve"> de la identidad de la solicitante, </w:t>
      </w:r>
      <w:r w:rsidRPr="000C2BC1">
        <w:rPr>
          <w:rFonts w:ascii="Palatino Linotype" w:hAnsi="Palatino Linotype"/>
          <w:b/>
          <w:bCs/>
        </w:rPr>
        <w:t xml:space="preserve">hará entrega </w:t>
      </w:r>
      <w:r w:rsidRPr="000C2BC1">
        <w:rPr>
          <w:rFonts w:ascii="Palatino Linotype" w:hAnsi="Palatino Linotype"/>
          <w:bCs/>
        </w:rPr>
        <w:t xml:space="preserve">de la información, únicamente testando los datos sensibles del presunto responsable, como pudieran ser su edad, religión, estado civil, domicilio, y todo aquel que lo vulnere u ocasione una afectación a su esfera jurídica. En el supuesto que </w:t>
      </w:r>
      <w:r w:rsidRPr="000C2BC1">
        <w:rPr>
          <w:rFonts w:ascii="Palatino Linotype" w:hAnsi="Palatino Linotype"/>
          <w:bCs/>
          <w:u w:val="single"/>
        </w:rPr>
        <w:t>no acredite su identidad</w:t>
      </w:r>
      <w:r w:rsidRPr="000C2BC1">
        <w:rPr>
          <w:rFonts w:ascii="Palatino Linotype" w:hAnsi="Palatino Linotype"/>
          <w:bCs/>
        </w:rPr>
        <w:t xml:space="preserve"> la </w:t>
      </w:r>
      <w:r w:rsidRPr="000C2BC1">
        <w:rPr>
          <w:rFonts w:ascii="Palatino Linotype" w:hAnsi="Palatino Linotype"/>
          <w:b/>
          <w:bCs/>
        </w:rPr>
        <w:t>Recurrente</w:t>
      </w:r>
      <w:r w:rsidRPr="000C2BC1">
        <w:rPr>
          <w:rFonts w:ascii="Palatino Linotype" w:hAnsi="Palatino Linotype"/>
          <w:bCs/>
        </w:rPr>
        <w:t>, deberá hacer entrega de la información en versión pública, clasificando los datos de la denunciante y presunto responsable, ello al no tenerse por cumplido uno de los requisitos del derecho de acceso a datos personales.</w:t>
      </w:r>
    </w:p>
    <w:p w:rsidR="00091EE9" w:rsidRPr="000C2BC1" w:rsidRDefault="00E80035" w:rsidP="006244FE">
      <w:pPr>
        <w:spacing w:line="360" w:lineRule="auto"/>
        <w:jc w:val="both"/>
        <w:rPr>
          <w:rFonts w:ascii="Palatino Linotype" w:hAnsi="Palatino Linotype"/>
          <w:bCs/>
        </w:rPr>
      </w:pPr>
      <w:r w:rsidRPr="000C2BC1">
        <w:rPr>
          <w:rFonts w:ascii="Palatino Linotype" w:hAnsi="Palatino Linotype"/>
          <w:bCs/>
        </w:rPr>
        <w:lastRenderedPageBreak/>
        <w:t>E</w:t>
      </w:r>
      <w:r w:rsidR="000D6AEF" w:rsidRPr="000C2BC1">
        <w:rPr>
          <w:rFonts w:ascii="Palatino Linotype" w:hAnsi="Palatino Linotype"/>
          <w:bCs/>
        </w:rPr>
        <w:t xml:space="preserve">n lo que corresponde a los numerales </w:t>
      </w:r>
      <w:r w:rsidR="000D6AEF" w:rsidRPr="000C2BC1">
        <w:rPr>
          <w:rFonts w:ascii="Palatino Linotype" w:hAnsi="Palatino Linotype"/>
          <w:b/>
          <w:bCs/>
          <w:sz w:val="26"/>
          <w:szCs w:val="26"/>
        </w:rPr>
        <w:t>5)</w:t>
      </w:r>
      <w:r w:rsidR="000D6AEF" w:rsidRPr="000C2BC1">
        <w:rPr>
          <w:rFonts w:ascii="Palatino Linotype" w:hAnsi="Palatino Linotype"/>
          <w:bCs/>
        </w:rPr>
        <w:t xml:space="preserve"> y </w:t>
      </w:r>
      <w:r w:rsidR="000D6AEF" w:rsidRPr="000C2BC1">
        <w:rPr>
          <w:rFonts w:ascii="Palatino Linotype" w:hAnsi="Palatino Linotype"/>
          <w:b/>
          <w:bCs/>
          <w:sz w:val="26"/>
          <w:szCs w:val="26"/>
        </w:rPr>
        <w:t>7)</w:t>
      </w:r>
      <w:r w:rsidR="000D6AEF" w:rsidRPr="000C2BC1">
        <w:rPr>
          <w:rFonts w:ascii="Palatino Linotype" w:hAnsi="Palatino Linotype"/>
          <w:bCs/>
        </w:rPr>
        <w:t xml:space="preserve"> de la solicitud de información, de la redacción de los mismos, podemos acreditar que no corresponden al ejercicio de acceso a datos personales, sino que peticiona la normatividad del Sujeto Obligado que lo faculta para el inicio y sustanciación de procedimientos derivados por acoso sexual, así como en su caso el protocolo a seguir.</w:t>
      </w:r>
    </w:p>
    <w:p w:rsidR="00091EE9" w:rsidRPr="000C2BC1" w:rsidRDefault="00091EE9" w:rsidP="006244FE">
      <w:pPr>
        <w:spacing w:line="360" w:lineRule="auto"/>
        <w:jc w:val="both"/>
        <w:rPr>
          <w:rFonts w:ascii="Palatino Linotype" w:hAnsi="Palatino Linotype"/>
          <w:bCs/>
        </w:rPr>
      </w:pPr>
    </w:p>
    <w:p w:rsidR="00091EE9" w:rsidRPr="000C2BC1" w:rsidRDefault="000D6AEF" w:rsidP="006244FE">
      <w:pPr>
        <w:spacing w:line="360" w:lineRule="auto"/>
        <w:jc w:val="both"/>
        <w:rPr>
          <w:rFonts w:ascii="Palatino Linotype" w:hAnsi="Palatino Linotype"/>
          <w:bCs/>
        </w:rPr>
      </w:pPr>
      <w:r w:rsidRPr="000C2BC1">
        <w:rPr>
          <w:rFonts w:ascii="Palatino Linotype" w:hAnsi="Palatino Linotype"/>
          <w:bCs/>
        </w:rPr>
        <w:t xml:space="preserve">Numerales que el </w:t>
      </w:r>
      <w:r w:rsidRPr="000C2BC1">
        <w:rPr>
          <w:rFonts w:ascii="Palatino Linotype" w:hAnsi="Palatino Linotype"/>
          <w:b/>
          <w:bCs/>
        </w:rPr>
        <w:t>Sujeto Obligado</w:t>
      </w:r>
      <w:r w:rsidRPr="000C2BC1">
        <w:rPr>
          <w:rFonts w:ascii="Palatino Linotype" w:hAnsi="Palatino Linotype"/>
          <w:bCs/>
        </w:rPr>
        <w:t xml:space="preserve"> fue omiso en emitir respuesta, al manifestar de manera genérica que de la solicitud de información se aprecia el ejercicio de derecho de acceso a datos, desechando la solicitud, circunstancia que genera afectación a la </w:t>
      </w:r>
      <w:r w:rsidRPr="000C2BC1">
        <w:rPr>
          <w:rFonts w:ascii="Palatino Linotype" w:hAnsi="Palatino Linotype"/>
          <w:b/>
          <w:bCs/>
        </w:rPr>
        <w:t>Recurrente</w:t>
      </w:r>
      <w:r w:rsidRPr="000C2BC1">
        <w:rPr>
          <w:rFonts w:ascii="Palatino Linotype" w:hAnsi="Palatino Linotype"/>
          <w:bCs/>
        </w:rPr>
        <w:t>, al ya haberse acreditado que dichos numerales refieren únicamente a la normatividad que lo faculta para la sustanciación de los procedimientos derivados de acoso sexual y su protocolo a seguir.</w:t>
      </w:r>
    </w:p>
    <w:p w:rsidR="006244FE" w:rsidRPr="000C2BC1" w:rsidRDefault="006244FE" w:rsidP="006244FE">
      <w:pPr>
        <w:spacing w:line="360" w:lineRule="auto"/>
        <w:jc w:val="both"/>
        <w:rPr>
          <w:rFonts w:ascii="Palatino Linotype" w:hAnsi="Palatino Linotype"/>
          <w:bCs/>
        </w:rPr>
      </w:pPr>
    </w:p>
    <w:p w:rsidR="006244FE" w:rsidRPr="000C2BC1" w:rsidRDefault="006244FE" w:rsidP="006244FE">
      <w:pPr>
        <w:spacing w:line="360" w:lineRule="auto"/>
        <w:jc w:val="both"/>
        <w:rPr>
          <w:rFonts w:ascii="Palatino Linotype" w:eastAsia="Calibri" w:hAnsi="Palatino Linotype"/>
          <w:lang w:val="es-ES_tradnl"/>
        </w:rPr>
      </w:pPr>
      <w:r w:rsidRPr="000C2BC1">
        <w:rPr>
          <w:rFonts w:ascii="Palatino Linotype" w:eastAsia="Calibri" w:hAnsi="Palatino Linotype"/>
          <w:lang w:val="es-ES_tradnl"/>
        </w:rPr>
        <w:t xml:space="preserve">Es con base en </w:t>
      </w:r>
      <w:r w:rsidR="009B1CC8" w:rsidRPr="000C2BC1">
        <w:rPr>
          <w:rFonts w:ascii="Palatino Linotype" w:eastAsia="Calibri" w:hAnsi="Palatino Linotype"/>
          <w:lang w:val="es-ES_tradnl"/>
        </w:rPr>
        <w:t xml:space="preserve">las consideraciones de hecho y de derecho </w:t>
      </w:r>
      <w:r w:rsidRPr="000C2BC1">
        <w:rPr>
          <w:rFonts w:ascii="Palatino Linotype" w:eastAsia="Calibri" w:hAnsi="Palatino Linotype"/>
          <w:lang w:val="es-ES_tradnl"/>
        </w:rPr>
        <w:t>citados</w:t>
      </w:r>
      <w:r w:rsidR="004B1568" w:rsidRPr="000C2BC1">
        <w:rPr>
          <w:rFonts w:ascii="Palatino Linotype" w:eastAsia="Calibri" w:hAnsi="Palatino Linotype"/>
          <w:lang w:val="es-ES_tradnl"/>
        </w:rPr>
        <w:t xml:space="preserve"> previamente</w:t>
      </w:r>
      <w:r w:rsidRPr="000C2BC1">
        <w:rPr>
          <w:rFonts w:ascii="Palatino Linotype" w:eastAsia="Calibri" w:hAnsi="Palatino Linotype"/>
          <w:lang w:val="es-ES_tradnl"/>
        </w:rPr>
        <w:t xml:space="preserve">, se logra acreditar que </w:t>
      </w:r>
      <w:r w:rsidR="009B1CC8" w:rsidRPr="000C2BC1">
        <w:rPr>
          <w:rFonts w:ascii="Palatino Linotype" w:eastAsia="Calibri" w:hAnsi="Palatino Linotype"/>
          <w:lang w:val="es-ES_tradnl"/>
        </w:rPr>
        <w:t xml:space="preserve">si bien los numerales </w:t>
      </w:r>
      <w:r w:rsidR="00821580" w:rsidRPr="000C2BC1">
        <w:rPr>
          <w:rFonts w:ascii="Palatino Linotype" w:eastAsia="Calibri" w:hAnsi="Palatino Linotype"/>
          <w:b/>
          <w:sz w:val="26"/>
          <w:szCs w:val="26"/>
          <w:lang w:val="es-ES_tradnl"/>
        </w:rPr>
        <w:t>1), 2), 3), 4)</w:t>
      </w:r>
      <w:r w:rsidR="00821580" w:rsidRPr="000C2BC1">
        <w:rPr>
          <w:rFonts w:ascii="Palatino Linotype" w:eastAsia="Calibri" w:hAnsi="Palatino Linotype"/>
          <w:lang w:val="es-ES_tradnl"/>
        </w:rPr>
        <w:t xml:space="preserve"> y </w:t>
      </w:r>
      <w:r w:rsidR="00821580" w:rsidRPr="000C2BC1">
        <w:rPr>
          <w:rFonts w:ascii="Palatino Linotype" w:eastAsia="Calibri" w:hAnsi="Palatino Linotype"/>
          <w:b/>
          <w:sz w:val="26"/>
          <w:szCs w:val="26"/>
          <w:lang w:val="es-ES_tradnl"/>
        </w:rPr>
        <w:t>6)</w:t>
      </w:r>
      <w:r w:rsidR="00821580" w:rsidRPr="000C2BC1">
        <w:rPr>
          <w:rFonts w:ascii="Palatino Linotype" w:eastAsia="Calibri" w:hAnsi="Palatino Linotype"/>
          <w:szCs w:val="26"/>
          <w:lang w:val="es-ES_tradnl"/>
        </w:rPr>
        <w:t xml:space="preserve"> </w:t>
      </w:r>
      <w:r w:rsidR="00456300" w:rsidRPr="000C2BC1">
        <w:rPr>
          <w:rFonts w:ascii="Palatino Linotype" w:eastAsia="Calibri" w:hAnsi="Palatino Linotype"/>
          <w:szCs w:val="26"/>
          <w:lang w:val="es-ES_tradnl"/>
        </w:rPr>
        <w:t>pudieran corresponder</w:t>
      </w:r>
      <w:r w:rsidR="00821580" w:rsidRPr="000C2BC1">
        <w:rPr>
          <w:rFonts w:ascii="Palatino Linotype" w:eastAsia="Calibri" w:hAnsi="Palatino Linotype"/>
          <w:szCs w:val="26"/>
          <w:lang w:val="es-ES_tradnl"/>
        </w:rPr>
        <w:t xml:space="preserve"> al ejercicio de derecho de acceso a datos personales, el </w:t>
      </w:r>
      <w:r w:rsidR="00821580" w:rsidRPr="000C2BC1">
        <w:rPr>
          <w:rFonts w:ascii="Palatino Linotype" w:eastAsia="Calibri" w:hAnsi="Palatino Linotype"/>
          <w:b/>
          <w:szCs w:val="26"/>
          <w:lang w:val="es-ES_tradnl"/>
        </w:rPr>
        <w:t>Sujeto Obligado</w:t>
      </w:r>
      <w:r w:rsidR="00821580" w:rsidRPr="000C2BC1">
        <w:rPr>
          <w:rFonts w:ascii="Palatino Linotype" w:eastAsia="Calibri" w:hAnsi="Palatino Linotype"/>
          <w:szCs w:val="26"/>
          <w:lang w:val="es-ES_tradnl"/>
        </w:rPr>
        <w:t xml:space="preserve"> debió hacer entrega de la información en su caso en versión pública (respecto de los datos personales de terceros), previa acreditación de la personalidad de la </w:t>
      </w:r>
      <w:r w:rsidR="00821580" w:rsidRPr="000C2BC1">
        <w:rPr>
          <w:rFonts w:ascii="Palatino Linotype" w:eastAsia="Calibri" w:hAnsi="Palatino Linotype"/>
          <w:b/>
          <w:szCs w:val="26"/>
          <w:lang w:val="es-ES_tradnl"/>
        </w:rPr>
        <w:t>Recurrente,</w:t>
      </w:r>
      <w:r w:rsidR="00821580" w:rsidRPr="000C2BC1">
        <w:rPr>
          <w:rFonts w:ascii="Palatino Linotype" w:eastAsia="Calibri" w:hAnsi="Palatino Linotype"/>
          <w:szCs w:val="26"/>
          <w:lang w:val="es-ES_tradnl"/>
        </w:rPr>
        <w:t xml:space="preserve"> y respecto de los numerales </w:t>
      </w:r>
      <w:r w:rsidR="00821580" w:rsidRPr="000C2BC1">
        <w:rPr>
          <w:rFonts w:ascii="Palatino Linotype" w:eastAsia="Calibri" w:hAnsi="Palatino Linotype"/>
          <w:b/>
          <w:sz w:val="26"/>
          <w:szCs w:val="26"/>
          <w:lang w:val="es-ES_tradnl"/>
        </w:rPr>
        <w:t>5)</w:t>
      </w:r>
      <w:r w:rsidR="00821580" w:rsidRPr="000C2BC1">
        <w:rPr>
          <w:rFonts w:ascii="Palatino Linotype" w:eastAsia="Calibri" w:hAnsi="Palatino Linotype"/>
          <w:szCs w:val="26"/>
          <w:lang w:val="es-ES_tradnl"/>
        </w:rPr>
        <w:t xml:space="preserve"> y </w:t>
      </w:r>
      <w:r w:rsidR="00821580" w:rsidRPr="000C2BC1">
        <w:rPr>
          <w:rFonts w:ascii="Palatino Linotype" w:eastAsia="Calibri" w:hAnsi="Palatino Linotype"/>
          <w:b/>
          <w:sz w:val="26"/>
          <w:szCs w:val="26"/>
          <w:lang w:val="es-ES_tradnl"/>
        </w:rPr>
        <w:t>7)</w:t>
      </w:r>
      <w:r w:rsidR="00821580" w:rsidRPr="000C2BC1">
        <w:rPr>
          <w:rFonts w:ascii="Palatino Linotype" w:eastAsia="Calibri" w:hAnsi="Palatino Linotype"/>
          <w:szCs w:val="26"/>
          <w:lang w:val="es-ES_tradnl"/>
        </w:rPr>
        <w:t>, se trata del derecho de acceso a la información pública, al consistir en la normatividad que lo faculta para la sustanciación de los procedimientos, así como el protocolo que debe seguirse por acoso sexual</w:t>
      </w:r>
    </w:p>
    <w:p w:rsidR="006244FE" w:rsidRPr="000C2BC1" w:rsidRDefault="006244FE" w:rsidP="006244FE">
      <w:pPr>
        <w:spacing w:line="360" w:lineRule="auto"/>
        <w:jc w:val="both"/>
        <w:rPr>
          <w:rFonts w:ascii="Palatino Linotype" w:eastAsia="Calibri" w:hAnsi="Palatino Linotype"/>
          <w:lang w:val="es-ES_tradnl"/>
        </w:rPr>
      </w:pPr>
    </w:p>
    <w:p w:rsidR="00844180" w:rsidRPr="000C2BC1" w:rsidRDefault="00844180" w:rsidP="00844180">
      <w:pPr>
        <w:autoSpaceDE w:val="0"/>
        <w:autoSpaceDN w:val="0"/>
        <w:adjustRightInd w:val="0"/>
        <w:spacing w:line="360" w:lineRule="auto"/>
        <w:jc w:val="both"/>
        <w:rPr>
          <w:rFonts w:ascii="Palatino Linotype" w:hAnsi="Palatino Linotype" w:cs="Arial"/>
        </w:rPr>
      </w:pPr>
      <w:r w:rsidRPr="000C2BC1">
        <w:rPr>
          <w:rFonts w:ascii="Palatino Linotype" w:eastAsiaTheme="minorHAnsi" w:hAnsi="Palatino Linotype" w:cs="Arial"/>
          <w:lang w:val="es-MX" w:eastAsia="en-US"/>
        </w:rPr>
        <w:t xml:space="preserve">Finalmente, </w:t>
      </w:r>
      <w:r w:rsidR="00456300" w:rsidRPr="000C2BC1">
        <w:rPr>
          <w:rFonts w:ascii="Palatino Linotype" w:eastAsiaTheme="minorHAnsi" w:hAnsi="Palatino Linotype" w:cs="Arial"/>
          <w:lang w:val="es-MX" w:eastAsia="en-US"/>
        </w:rPr>
        <w:t xml:space="preserve">es de recordar </w:t>
      </w:r>
      <w:r w:rsidRPr="000C2BC1">
        <w:rPr>
          <w:rFonts w:ascii="Palatino Linotype" w:eastAsiaTheme="minorHAnsi" w:hAnsi="Palatino Linotype" w:cs="Arial"/>
          <w:lang w:val="es-MX" w:eastAsia="en-US"/>
        </w:rPr>
        <w:t xml:space="preserve">que </w:t>
      </w:r>
      <w:r w:rsidR="00456300" w:rsidRPr="000C2BC1">
        <w:rPr>
          <w:rFonts w:ascii="Palatino Linotype" w:eastAsiaTheme="minorHAnsi" w:hAnsi="Palatino Linotype" w:cs="Arial"/>
          <w:lang w:val="es-MX" w:eastAsia="en-US"/>
        </w:rPr>
        <w:t>de la lectura y redacción de la solicitud de información, la</w:t>
      </w:r>
      <w:r w:rsidRPr="000C2BC1">
        <w:rPr>
          <w:rFonts w:ascii="Palatino Linotype" w:eastAsiaTheme="minorHAnsi" w:hAnsi="Palatino Linotype" w:cs="Arial"/>
          <w:lang w:val="es-MX" w:eastAsia="en-US"/>
        </w:rPr>
        <w:t xml:space="preserve"> </w:t>
      </w:r>
      <w:r w:rsidR="00456300" w:rsidRPr="000C2BC1">
        <w:rPr>
          <w:rFonts w:ascii="Palatino Linotype" w:eastAsiaTheme="minorHAnsi" w:hAnsi="Palatino Linotype" w:cs="Arial"/>
          <w:b/>
          <w:lang w:val="es-MX" w:eastAsia="en-US"/>
        </w:rPr>
        <w:t>R</w:t>
      </w:r>
      <w:r w:rsidRPr="000C2BC1">
        <w:rPr>
          <w:rFonts w:ascii="Palatino Linotype" w:eastAsiaTheme="minorHAnsi" w:hAnsi="Palatino Linotype" w:cs="Arial"/>
          <w:b/>
          <w:lang w:val="es-MX" w:eastAsia="en-US"/>
        </w:rPr>
        <w:t>ecurrente</w:t>
      </w:r>
      <w:r w:rsidRPr="000C2BC1">
        <w:rPr>
          <w:rFonts w:ascii="Palatino Linotype" w:eastAsiaTheme="minorHAnsi" w:hAnsi="Palatino Linotype" w:cs="Arial"/>
          <w:lang w:val="es-MX" w:eastAsia="en-US"/>
        </w:rPr>
        <w:t xml:space="preserve"> peticionó la entrega de información en copias certificadas, </w:t>
      </w:r>
      <w:r w:rsidR="00456300" w:rsidRPr="000C2BC1">
        <w:rPr>
          <w:rFonts w:ascii="Palatino Linotype" w:eastAsiaTheme="minorHAnsi" w:hAnsi="Palatino Linotype" w:cs="Arial"/>
          <w:lang w:val="es-MX" w:eastAsia="en-US"/>
        </w:rPr>
        <w:t xml:space="preserve">empero en la celda de la solicitud de información, selecciono la entrega por medio del sistema de </w:t>
      </w:r>
      <w:r w:rsidR="00456300" w:rsidRPr="000C2BC1">
        <w:rPr>
          <w:rFonts w:ascii="Palatino Linotype" w:eastAsiaTheme="minorHAnsi" w:hAnsi="Palatino Linotype" w:cs="Arial"/>
          <w:lang w:val="es-MX" w:eastAsia="en-US"/>
        </w:rPr>
        <w:lastRenderedPageBreak/>
        <w:t xml:space="preserve">Acceso a la Información Mexiquense (SAIMEX); resultando necesario precisar </w:t>
      </w:r>
      <w:r w:rsidRPr="000C2BC1">
        <w:rPr>
          <w:rFonts w:ascii="Palatino Linotype" w:hAnsi="Palatino Linotype" w:cs="Arial"/>
        </w:rPr>
        <w:t>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844180" w:rsidRPr="000C2BC1" w:rsidRDefault="00844180" w:rsidP="00844180">
      <w:pPr>
        <w:autoSpaceDE w:val="0"/>
        <w:autoSpaceDN w:val="0"/>
        <w:adjustRightInd w:val="0"/>
        <w:spacing w:line="360" w:lineRule="auto"/>
        <w:jc w:val="both"/>
        <w:rPr>
          <w:rFonts w:ascii="Palatino Linotype" w:hAnsi="Palatino Linotype" w:cs="Arial"/>
        </w:rPr>
      </w:pP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i/>
          <w:sz w:val="22"/>
        </w:rPr>
        <w:t>“</w:t>
      </w:r>
      <w:r w:rsidRPr="000C2BC1">
        <w:rPr>
          <w:rFonts w:ascii="Palatino Linotype" w:hAnsi="Palatino Linotype" w:cs="Arial"/>
          <w:b/>
          <w:i/>
          <w:sz w:val="22"/>
        </w:rPr>
        <w:t>Artículo 155.</w:t>
      </w:r>
      <w:r w:rsidRPr="000C2BC1">
        <w:rPr>
          <w:rFonts w:ascii="Palatino Linotype" w:hAnsi="Palatino Linotype" w:cs="Arial"/>
          <w:i/>
          <w:sz w:val="22"/>
        </w:rPr>
        <w:t xml:space="preserve"> Para presentar una solicitud por escrito, no se podrán exigir mayores requisitos que los siguientes:</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b/>
          <w:i/>
          <w:sz w:val="22"/>
        </w:rPr>
        <w:t>I</w:t>
      </w:r>
      <w:r w:rsidRPr="000C2BC1">
        <w:rPr>
          <w:rFonts w:ascii="Palatino Linotype" w:hAnsi="Palatino Linotype" w:cs="Arial"/>
          <w:i/>
          <w:sz w:val="22"/>
        </w:rPr>
        <w:t>. Nombre del solicitante, o en su caso, los datos generales de su representante;</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b/>
          <w:i/>
          <w:sz w:val="22"/>
        </w:rPr>
        <w:t>II</w:t>
      </w:r>
      <w:r w:rsidRPr="000C2BC1">
        <w:rPr>
          <w:rFonts w:ascii="Palatino Linotype" w:hAnsi="Palatino Linotype" w:cs="Arial"/>
          <w:i/>
          <w:sz w:val="22"/>
        </w:rPr>
        <w:t>. Domicilio o en su caso correo electrónico para recibir notificaciones;</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b/>
          <w:i/>
          <w:sz w:val="22"/>
        </w:rPr>
        <w:t>III</w:t>
      </w:r>
      <w:r w:rsidRPr="000C2BC1">
        <w:rPr>
          <w:rFonts w:ascii="Palatino Linotype" w:hAnsi="Palatino Linotype" w:cs="Arial"/>
          <w:i/>
          <w:sz w:val="22"/>
        </w:rPr>
        <w:t>. La descripción de la información solicitada;</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b/>
          <w:i/>
          <w:sz w:val="22"/>
        </w:rPr>
        <w:t>IV</w:t>
      </w:r>
      <w:r w:rsidRPr="000C2BC1">
        <w:rPr>
          <w:rFonts w:ascii="Palatino Linotype" w:hAnsi="Palatino Linotype" w:cs="Arial"/>
          <w:i/>
          <w:sz w:val="22"/>
        </w:rPr>
        <w:t>. Cualquier otro dato que facilite la búsqueda y eventual localización de la información; y</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b/>
          <w:i/>
          <w:sz w:val="22"/>
        </w:rPr>
        <w:t>V</w:t>
      </w:r>
      <w:r w:rsidRPr="000C2BC1">
        <w:rPr>
          <w:rFonts w:ascii="Palatino Linotype" w:hAnsi="Palatino Linotype" w:cs="Arial"/>
          <w:i/>
          <w:sz w:val="22"/>
        </w:rPr>
        <w:t xml:space="preserve">. </w:t>
      </w:r>
      <w:r w:rsidRPr="000C2BC1">
        <w:rPr>
          <w:rFonts w:ascii="Palatino Linotype" w:hAnsi="Palatino Linotype" w:cs="Arial"/>
          <w:i/>
          <w:sz w:val="22"/>
          <w:u w:val="single"/>
        </w:rPr>
        <w:t>La modalidad en la que prefiere se otorgue el acceso a la información</w:t>
      </w:r>
      <w:r w:rsidRPr="000C2BC1">
        <w:rPr>
          <w:rFonts w:ascii="Palatino Linotype" w:hAnsi="Palatino Linotype" w:cs="Arial"/>
          <w:i/>
          <w:sz w:val="22"/>
        </w:rPr>
        <w:t xml:space="preserve">, la cual podrá ser verbal, siempre y cuando sea para fines de orientación, mediante consulta directa, mediante la expedición de copias simples o </w:t>
      </w:r>
      <w:r w:rsidRPr="000C2BC1">
        <w:rPr>
          <w:rFonts w:ascii="Palatino Linotype" w:hAnsi="Palatino Linotype" w:cs="Arial"/>
          <w:i/>
          <w:sz w:val="22"/>
          <w:u w:val="single"/>
        </w:rPr>
        <w:t>certificadas</w:t>
      </w:r>
      <w:r w:rsidRPr="000C2BC1">
        <w:rPr>
          <w:rFonts w:ascii="Palatino Linotype" w:hAnsi="Palatino Linotype" w:cs="Arial"/>
          <w:i/>
          <w:sz w:val="22"/>
        </w:rPr>
        <w:t xml:space="preserve"> o la reproducción en cualquier otro </w:t>
      </w:r>
      <w:r w:rsidRPr="000C2BC1">
        <w:rPr>
          <w:rFonts w:ascii="Palatino Linotype" w:hAnsi="Palatino Linotype" w:cs="Arial"/>
          <w:i/>
          <w:sz w:val="22"/>
          <w:u w:val="single"/>
        </w:rPr>
        <w:t>medio</w:t>
      </w:r>
      <w:r w:rsidRPr="000C2BC1">
        <w:rPr>
          <w:rFonts w:ascii="Palatino Linotype" w:hAnsi="Palatino Linotype" w:cs="Arial"/>
          <w:i/>
          <w:sz w:val="22"/>
        </w:rPr>
        <w:t xml:space="preserve">, </w:t>
      </w:r>
      <w:r w:rsidRPr="000C2BC1">
        <w:rPr>
          <w:rFonts w:ascii="Palatino Linotype" w:hAnsi="Palatino Linotype" w:cs="Arial"/>
          <w:i/>
          <w:sz w:val="22"/>
          <w:u w:val="single"/>
        </w:rPr>
        <w:t>incluidos los electrónicos</w:t>
      </w:r>
      <w:r w:rsidRPr="000C2BC1">
        <w:rPr>
          <w:rFonts w:ascii="Palatino Linotype" w:hAnsi="Palatino Linotype" w:cs="Arial"/>
          <w:i/>
          <w:sz w:val="22"/>
        </w:rPr>
        <w:t>.</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i/>
          <w:sz w:val="22"/>
        </w:rPr>
        <w:t>Queda prohibido para los sujetos obligados recabar datos que den lugar a indagatorias sobre las motivaciones de la solicitud de información y su uso posterior.</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i/>
          <w:sz w:val="22"/>
        </w:rPr>
        <w:t>La información de las fracciones I y IV será proporcionada por el solicitante de manera opcional y, en ningún caso, podrá ser un requisito indispensable para la procedencia de la solicitud.”</w:t>
      </w:r>
    </w:p>
    <w:p w:rsidR="00844180" w:rsidRPr="000C2BC1" w:rsidRDefault="00844180" w:rsidP="00844180">
      <w:pPr>
        <w:autoSpaceDE w:val="0"/>
        <w:autoSpaceDN w:val="0"/>
        <w:adjustRightInd w:val="0"/>
        <w:ind w:left="567" w:right="616"/>
        <w:jc w:val="right"/>
        <w:rPr>
          <w:rFonts w:ascii="Palatino Linotype" w:hAnsi="Palatino Linotype" w:cs="Arial"/>
          <w:sz w:val="22"/>
        </w:rPr>
      </w:pPr>
      <w:r w:rsidRPr="000C2BC1">
        <w:rPr>
          <w:rFonts w:ascii="Palatino Linotype" w:hAnsi="Palatino Linotype" w:cs="Arial"/>
          <w:sz w:val="22"/>
        </w:rPr>
        <w:t>(Énfasis añadido)</w:t>
      </w:r>
    </w:p>
    <w:p w:rsidR="00844180" w:rsidRPr="000C2BC1" w:rsidRDefault="00844180" w:rsidP="00844180">
      <w:pPr>
        <w:autoSpaceDE w:val="0"/>
        <w:autoSpaceDN w:val="0"/>
        <w:adjustRightInd w:val="0"/>
        <w:spacing w:line="360" w:lineRule="auto"/>
        <w:jc w:val="both"/>
        <w:rPr>
          <w:rFonts w:ascii="Palatino Linotype" w:hAnsi="Palatino Linotype" w:cs="Arial"/>
        </w:rPr>
      </w:pPr>
    </w:p>
    <w:p w:rsidR="00844180" w:rsidRPr="000C2BC1" w:rsidRDefault="00844180" w:rsidP="00844180">
      <w:pPr>
        <w:autoSpaceDE w:val="0"/>
        <w:autoSpaceDN w:val="0"/>
        <w:adjustRightInd w:val="0"/>
        <w:spacing w:line="360" w:lineRule="auto"/>
        <w:jc w:val="both"/>
        <w:rPr>
          <w:rFonts w:ascii="Palatino Linotype" w:hAnsi="Palatino Linotype" w:cs="Arial"/>
        </w:rPr>
      </w:pPr>
      <w:r w:rsidRPr="000C2BC1">
        <w:rPr>
          <w:rFonts w:ascii="Palatino Linotype" w:hAnsi="Palatino Linotype" w:cs="Arial"/>
        </w:rPr>
        <w:t>De la lectura del ordenamiento transcrito, al momento de presentar una solicitud de acceso a la información se debe precisar la modalidad en que habrá de ser entregada, lo que se materializa en el c</w:t>
      </w:r>
      <w:r w:rsidR="00936614" w:rsidRPr="000C2BC1">
        <w:rPr>
          <w:rFonts w:ascii="Palatino Linotype" w:hAnsi="Palatino Linotype" w:cs="Arial"/>
        </w:rPr>
        <w:t xml:space="preserve">aso concreto al haber señalado </w:t>
      </w:r>
      <w:r w:rsidRPr="000C2BC1">
        <w:rPr>
          <w:rFonts w:ascii="Palatino Linotype" w:hAnsi="Palatino Linotype" w:cs="Arial"/>
        </w:rPr>
        <w:t>l</w:t>
      </w:r>
      <w:r w:rsidR="00936614" w:rsidRPr="000C2BC1">
        <w:rPr>
          <w:rFonts w:ascii="Palatino Linotype" w:hAnsi="Palatino Linotype" w:cs="Arial"/>
        </w:rPr>
        <w:t>a</w:t>
      </w:r>
      <w:r w:rsidRPr="000C2BC1">
        <w:rPr>
          <w:rFonts w:ascii="Palatino Linotype" w:hAnsi="Palatino Linotype" w:cs="Arial"/>
        </w:rPr>
        <w:t xml:space="preserve"> </w:t>
      </w:r>
      <w:r w:rsidR="00936614" w:rsidRPr="000C2BC1">
        <w:rPr>
          <w:rFonts w:ascii="Palatino Linotype" w:hAnsi="Palatino Linotype" w:cs="Arial"/>
          <w:b/>
        </w:rPr>
        <w:t>R</w:t>
      </w:r>
      <w:r w:rsidRPr="000C2BC1">
        <w:rPr>
          <w:rFonts w:ascii="Palatino Linotype" w:hAnsi="Palatino Linotype" w:cs="Arial"/>
          <w:b/>
        </w:rPr>
        <w:t xml:space="preserve">ecurrente </w:t>
      </w:r>
      <w:r w:rsidRPr="000C2BC1">
        <w:rPr>
          <w:rFonts w:ascii="Palatino Linotype" w:hAnsi="Palatino Linotype" w:cs="Arial"/>
        </w:rPr>
        <w:t>a través de copias certificadas</w:t>
      </w:r>
      <w:r w:rsidR="00936614" w:rsidRPr="000C2BC1">
        <w:rPr>
          <w:rFonts w:ascii="Palatino Linotype" w:hAnsi="Palatino Linotype" w:cs="Arial"/>
        </w:rPr>
        <w:t xml:space="preserve"> y </w:t>
      </w:r>
      <w:r w:rsidR="00936614" w:rsidRPr="000C2BC1">
        <w:rPr>
          <w:rFonts w:ascii="Palatino Linotype" w:eastAsiaTheme="minorHAnsi" w:hAnsi="Palatino Linotype" w:cs="Arial"/>
          <w:lang w:val="es-MX" w:eastAsia="en-US"/>
        </w:rPr>
        <w:t>por medio del sistema de Acceso a la Información Mexiquense (SAIMEX)</w:t>
      </w:r>
      <w:r w:rsidRPr="000C2BC1">
        <w:rPr>
          <w:rFonts w:ascii="Palatino Linotype" w:hAnsi="Palatino Linotype" w:cs="Arial"/>
        </w:rPr>
        <w:t xml:space="preserve">, empero como ha quedado acreditado, el </w:t>
      </w:r>
      <w:r w:rsidR="00936614" w:rsidRPr="000C2BC1">
        <w:rPr>
          <w:rFonts w:ascii="Palatino Linotype" w:hAnsi="Palatino Linotype" w:cs="Arial"/>
          <w:b/>
        </w:rPr>
        <w:t>Sujeto Obligado</w:t>
      </w:r>
      <w:r w:rsidR="00936614" w:rsidRPr="000C2BC1">
        <w:rPr>
          <w:rFonts w:ascii="Palatino Linotype" w:hAnsi="Palatino Linotype" w:cs="Arial"/>
        </w:rPr>
        <w:t xml:space="preserve"> dio respuesta </w:t>
      </w:r>
      <w:r w:rsidRPr="000C2BC1">
        <w:rPr>
          <w:rFonts w:ascii="Palatino Linotype" w:hAnsi="Palatino Linotype" w:cs="Arial"/>
        </w:rPr>
        <w:t xml:space="preserve">a través del </w:t>
      </w:r>
      <w:r w:rsidR="00936614" w:rsidRPr="000C2BC1">
        <w:rPr>
          <w:rFonts w:ascii="Palatino Linotype" w:hAnsi="Palatino Linotype" w:cs="Arial"/>
        </w:rPr>
        <w:t>Sistema de Acceso a la Información Mexiquense (SAIMEX)</w:t>
      </w:r>
      <w:r w:rsidRPr="000C2BC1">
        <w:rPr>
          <w:rFonts w:ascii="Palatino Linotype" w:hAnsi="Palatino Linotype" w:cs="Arial"/>
        </w:rPr>
        <w:t xml:space="preserve">, dejando de </w:t>
      </w:r>
      <w:r w:rsidRPr="000C2BC1">
        <w:rPr>
          <w:rFonts w:ascii="Palatino Linotype" w:hAnsi="Palatino Linotype" w:cs="Arial"/>
        </w:rPr>
        <w:lastRenderedPageBreak/>
        <w:t>observar lo establecido en el artículo 164 de la citada Ley de Transparencia, el cual consagra:</w:t>
      </w:r>
    </w:p>
    <w:p w:rsidR="00936614" w:rsidRPr="000C2BC1" w:rsidRDefault="00936614" w:rsidP="00844180">
      <w:pPr>
        <w:autoSpaceDE w:val="0"/>
        <w:autoSpaceDN w:val="0"/>
        <w:adjustRightInd w:val="0"/>
        <w:spacing w:line="360" w:lineRule="auto"/>
        <w:jc w:val="both"/>
        <w:rPr>
          <w:rFonts w:ascii="Palatino Linotype" w:hAnsi="Palatino Linotype" w:cs="Arial"/>
        </w:rPr>
      </w:pPr>
    </w:p>
    <w:p w:rsidR="00844180" w:rsidRPr="000C2BC1" w:rsidRDefault="00844180" w:rsidP="00844180">
      <w:pPr>
        <w:ind w:left="567" w:right="567"/>
        <w:jc w:val="both"/>
        <w:rPr>
          <w:rFonts w:ascii="Palatino Linotype" w:hAnsi="Palatino Linotype" w:cs="Arial"/>
          <w:i/>
          <w:sz w:val="22"/>
        </w:rPr>
      </w:pPr>
      <w:r w:rsidRPr="000C2BC1">
        <w:rPr>
          <w:rFonts w:ascii="Palatino Linotype" w:hAnsi="Palatino Linotype" w:cs="Arial"/>
          <w:i/>
          <w:sz w:val="22"/>
        </w:rPr>
        <w:t>“</w:t>
      </w:r>
      <w:r w:rsidRPr="000C2BC1">
        <w:rPr>
          <w:rFonts w:ascii="Palatino Linotype" w:hAnsi="Palatino Linotype" w:cs="Arial"/>
          <w:b/>
          <w:i/>
          <w:sz w:val="22"/>
        </w:rPr>
        <w:t xml:space="preserve">Artículo 164. </w:t>
      </w:r>
      <w:r w:rsidRPr="000C2BC1">
        <w:rPr>
          <w:rFonts w:ascii="Palatino Linotype" w:hAnsi="Palatino Linotype" w:cs="Arial"/>
          <w:i/>
          <w:sz w:val="22"/>
          <w:u w:val="single"/>
        </w:rPr>
        <w:t>El acceso se dará en la modalidad de entrega y, en su caso, de envío elegidos por el solicitante.</w:t>
      </w:r>
      <w:r w:rsidRPr="000C2BC1">
        <w:rPr>
          <w:rFonts w:ascii="Palatino Linotype" w:hAnsi="Palatino Linotype" w:cs="Arial"/>
          <w:i/>
          <w:sz w:val="22"/>
        </w:rPr>
        <w:t xml:space="preserve"> Cuando la información no pueda entregarse o enviarse en la modalidad solicitada, el sujeto obligado deberá ofrecer otra u otras modalidades de entrega.</w:t>
      </w:r>
    </w:p>
    <w:p w:rsidR="00844180" w:rsidRPr="000C2BC1" w:rsidRDefault="00844180" w:rsidP="00844180">
      <w:pPr>
        <w:autoSpaceDE w:val="0"/>
        <w:autoSpaceDN w:val="0"/>
        <w:adjustRightInd w:val="0"/>
        <w:ind w:left="567" w:right="616"/>
        <w:jc w:val="both"/>
        <w:rPr>
          <w:rFonts w:ascii="Palatino Linotype" w:hAnsi="Palatino Linotype" w:cs="Arial"/>
          <w:i/>
          <w:sz w:val="22"/>
        </w:rPr>
      </w:pPr>
      <w:r w:rsidRPr="000C2BC1">
        <w:rPr>
          <w:rFonts w:ascii="Palatino Linotype" w:hAnsi="Palatino Linotype" w:cs="Arial"/>
          <w:i/>
          <w:sz w:val="22"/>
        </w:rPr>
        <w:t>En cualquier caso, se deberá fundar y motivar la necesidad de ofrecer otras modalidades.”</w:t>
      </w:r>
    </w:p>
    <w:p w:rsidR="00844180" w:rsidRPr="000C2BC1" w:rsidRDefault="00844180" w:rsidP="00844180">
      <w:pPr>
        <w:autoSpaceDE w:val="0"/>
        <w:autoSpaceDN w:val="0"/>
        <w:adjustRightInd w:val="0"/>
        <w:ind w:left="567" w:right="616"/>
        <w:jc w:val="both"/>
        <w:rPr>
          <w:rFonts w:ascii="Palatino Linotype" w:hAnsi="Palatino Linotype" w:cs="Arial"/>
          <w:sz w:val="22"/>
        </w:rPr>
      </w:pPr>
    </w:p>
    <w:p w:rsidR="00844180" w:rsidRPr="000C2BC1" w:rsidRDefault="00844180" w:rsidP="00844180">
      <w:pPr>
        <w:autoSpaceDE w:val="0"/>
        <w:autoSpaceDN w:val="0"/>
        <w:adjustRightInd w:val="0"/>
        <w:ind w:left="567" w:right="616"/>
        <w:jc w:val="right"/>
        <w:rPr>
          <w:rFonts w:ascii="Palatino Linotype" w:hAnsi="Palatino Linotype" w:cs="Arial"/>
          <w:sz w:val="22"/>
        </w:rPr>
      </w:pPr>
      <w:r w:rsidRPr="000C2BC1">
        <w:rPr>
          <w:rFonts w:ascii="Palatino Linotype" w:hAnsi="Palatino Linotype" w:cs="Arial"/>
          <w:sz w:val="22"/>
        </w:rPr>
        <w:t>(Énfasis añadido)</w:t>
      </w:r>
    </w:p>
    <w:p w:rsidR="00844180" w:rsidRPr="000C2BC1" w:rsidRDefault="00844180" w:rsidP="00844180">
      <w:pPr>
        <w:autoSpaceDE w:val="0"/>
        <w:autoSpaceDN w:val="0"/>
        <w:adjustRightInd w:val="0"/>
        <w:spacing w:line="360" w:lineRule="auto"/>
        <w:jc w:val="both"/>
        <w:rPr>
          <w:rFonts w:ascii="Palatino Linotype" w:hAnsi="Palatino Linotype" w:cs="Arial"/>
        </w:rPr>
      </w:pPr>
    </w:p>
    <w:p w:rsidR="00844180" w:rsidRPr="000C2BC1" w:rsidRDefault="00844180" w:rsidP="00844180">
      <w:pPr>
        <w:tabs>
          <w:tab w:val="left" w:pos="0"/>
        </w:tabs>
        <w:spacing w:line="360" w:lineRule="auto"/>
        <w:contextualSpacing/>
        <w:jc w:val="both"/>
        <w:rPr>
          <w:rFonts w:ascii="Palatino Linotype" w:hAnsi="Palatino Linotype" w:cs="Arial"/>
          <w:szCs w:val="28"/>
        </w:rPr>
      </w:pPr>
      <w:r w:rsidRPr="000C2BC1">
        <w:rPr>
          <w:rFonts w:ascii="Palatino Linotype" w:eastAsiaTheme="minorHAnsi" w:hAnsi="Palatino Linotype" w:cs="Arial"/>
          <w:lang w:val="es-MX" w:eastAsia="en-US"/>
        </w:rPr>
        <w:t xml:space="preserve">Circunstancias que no fueron cumplidas por el </w:t>
      </w:r>
      <w:r w:rsidR="00936614" w:rsidRPr="000C2BC1">
        <w:rPr>
          <w:rFonts w:ascii="Palatino Linotype" w:eastAsiaTheme="minorHAnsi" w:hAnsi="Palatino Linotype" w:cs="Arial"/>
          <w:b/>
          <w:lang w:val="es-MX" w:eastAsia="en-US"/>
        </w:rPr>
        <w:t>Sujeto Obligado</w:t>
      </w:r>
      <w:r w:rsidRPr="000C2BC1">
        <w:rPr>
          <w:rFonts w:ascii="Palatino Linotype" w:eastAsiaTheme="minorHAnsi" w:hAnsi="Palatino Linotype" w:cs="Arial"/>
          <w:b/>
          <w:lang w:val="es-MX" w:eastAsia="en-US"/>
        </w:rPr>
        <w:t>,</w:t>
      </w:r>
      <w:r w:rsidRPr="000C2BC1">
        <w:rPr>
          <w:rFonts w:ascii="Palatino Linotype" w:eastAsiaTheme="minorHAnsi" w:hAnsi="Palatino Linotype" w:cs="Arial"/>
          <w:lang w:val="es-MX" w:eastAsia="en-US"/>
        </w:rPr>
        <w:t xml:space="preserve"> </w:t>
      </w:r>
      <w:r w:rsidRPr="000C2BC1">
        <w:rPr>
          <w:rFonts w:ascii="Palatino Linotype" w:hAnsi="Palatino Linotype" w:cs="Arial"/>
          <w:szCs w:val="28"/>
        </w:rPr>
        <w:t xml:space="preserve">no hizo entrega de la información en la modalidad seleccionada por el </w:t>
      </w:r>
      <w:r w:rsidR="000C2BC1" w:rsidRPr="000C2BC1">
        <w:rPr>
          <w:rFonts w:ascii="Palatino Linotype" w:hAnsi="Palatino Linotype" w:cs="Arial"/>
          <w:b/>
          <w:szCs w:val="28"/>
        </w:rPr>
        <w:t>Recurrente</w:t>
      </w:r>
      <w:r w:rsidRPr="000C2BC1">
        <w:rPr>
          <w:rFonts w:ascii="Palatino Linotype" w:hAnsi="Palatino Linotype" w:cs="Arial"/>
          <w:szCs w:val="28"/>
        </w:rPr>
        <w:t>, lo anterior se acredita con las constancias que integran el expediente en que se actúa, incumpliendo así con la modalidad de entrega de la información peticionada.</w:t>
      </w:r>
    </w:p>
    <w:p w:rsidR="00844180" w:rsidRPr="000C2BC1" w:rsidRDefault="00844180" w:rsidP="00844180">
      <w:pPr>
        <w:shd w:val="clear" w:color="auto" w:fill="FFFFFF"/>
        <w:spacing w:line="360" w:lineRule="auto"/>
        <w:jc w:val="both"/>
        <w:rPr>
          <w:rFonts w:ascii="Palatino Linotype" w:hAnsi="Palatino Linotype" w:cs="Arial"/>
          <w:lang w:eastAsia="es-MX"/>
        </w:rPr>
      </w:pPr>
    </w:p>
    <w:p w:rsidR="00844180" w:rsidRPr="000C2BC1" w:rsidRDefault="00844180" w:rsidP="00844180">
      <w:pPr>
        <w:spacing w:line="360" w:lineRule="auto"/>
        <w:jc w:val="both"/>
        <w:rPr>
          <w:rFonts w:ascii="Palatino Linotype" w:hAnsi="Palatino Linotype"/>
        </w:rPr>
      </w:pPr>
      <w:r w:rsidRPr="000C2BC1">
        <w:rPr>
          <w:rFonts w:ascii="Palatino Linotype" w:hAnsi="Palatino Linotype" w:cs="Arial"/>
        </w:rPr>
        <w:t xml:space="preserve">Por ello es necesario señalar que la modalidad de entrega en copias certificadas no implica que se tenga que acudir ante un </w:t>
      </w:r>
      <w:r w:rsidRPr="000C2BC1">
        <w:rPr>
          <w:rFonts w:ascii="Palatino Linotype" w:hAnsi="Palatino Linotype"/>
        </w:rPr>
        <w:t>notario o fedatario público, sino que faculta a los servidores públicos para que expidan certificaciones de los documentos solicitados que obran en los archivos de las dependencias o entidades en copia simple u original según sea el caso.</w:t>
      </w:r>
    </w:p>
    <w:p w:rsidR="00844180" w:rsidRPr="000C2BC1" w:rsidRDefault="00844180" w:rsidP="00844180">
      <w:pPr>
        <w:spacing w:line="360" w:lineRule="auto"/>
        <w:jc w:val="both"/>
        <w:rPr>
          <w:rFonts w:ascii="Palatino Linotype" w:hAnsi="Palatino Linotype" w:cs="Arial"/>
        </w:rPr>
      </w:pPr>
    </w:p>
    <w:p w:rsidR="00844180" w:rsidRDefault="00844180" w:rsidP="00844180">
      <w:pPr>
        <w:spacing w:line="360" w:lineRule="auto"/>
        <w:jc w:val="both"/>
        <w:rPr>
          <w:rFonts w:ascii="Palatino Linotype" w:hAnsi="Palatino Linotype" w:cs="Arial"/>
        </w:rPr>
      </w:pPr>
      <w:r w:rsidRPr="000C2BC1">
        <w:rPr>
          <w:rFonts w:ascii="Palatino Linotype" w:hAnsi="Palatino Linotype" w:cs="Arial"/>
          <w:lang w:eastAsia="es-MX"/>
        </w:rPr>
        <w:t xml:space="preserve">Al respecto, </w:t>
      </w:r>
      <w:r w:rsidRPr="000C2BC1">
        <w:rPr>
          <w:rFonts w:ascii="Palatino Linotype" w:hAnsi="Palatino Linotype"/>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w:t>
      </w:r>
      <w:r w:rsidRPr="000C2BC1">
        <w:rPr>
          <w:rFonts w:ascii="Palatino Linotype" w:hAnsi="Palatino Linotype"/>
        </w:rPr>
        <w:lastRenderedPageBreak/>
        <w:t>oficinas públicas y por ende la obligación de las autoridades, de expedir las copias certificadas que les soliciten</w:t>
      </w:r>
      <w:r w:rsidRPr="000C2BC1">
        <w:rPr>
          <w:rFonts w:ascii="Palatino Linotype" w:hAnsi="Palatino Linotype" w:cs="Arial"/>
        </w:rPr>
        <w:t>.</w:t>
      </w:r>
      <w:r w:rsidRPr="000C2BC1">
        <w:rPr>
          <w:rFonts w:ascii="Palatino Linotype" w:hAnsi="Palatino Linotype" w:cs="Arial"/>
          <w:vertAlign w:val="superscript"/>
        </w:rPr>
        <w:footnoteReference w:id="4"/>
      </w:r>
    </w:p>
    <w:p w:rsidR="000C2BC1" w:rsidRPr="000C2BC1" w:rsidRDefault="000C2BC1" w:rsidP="00844180">
      <w:pPr>
        <w:spacing w:line="360" w:lineRule="auto"/>
        <w:jc w:val="both"/>
        <w:rPr>
          <w:rFonts w:ascii="Palatino Linotype" w:hAnsi="Palatino Linotype" w:cs="Arial"/>
        </w:rPr>
      </w:pPr>
    </w:p>
    <w:p w:rsidR="00844180" w:rsidRPr="000C2BC1" w:rsidRDefault="00844180" w:rsidP="00844180">
      <w:pPr>
        <w:spacing w:line="360" w:lineRule="auto"/>
        <w:jc w:val="both"/>
        <w:rPr>
          <w:rFonts w:ascii="Palatino Linotype" w:hAnsi="Palatino Linotype"/>
        </w:rPr>
      </w:pPr>
      <w:r w:rsidRPr="000C2BC1">
        <w:rPr>
          <w:rFonts w:ascii="Palatino Linotype" w:hAnsi="Palatino Linotype"/>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rsidR="00844180" w:rsidRPr="000C2BC1" w:rsidRDefault="00844180" w:rsidP="00844180">
      <w:pPr>
        <w:spacing w:line="360" w:lineRule="auto"/>
        <w:jc w:val="both"/>
        <w:rPr>
          <w:rFonts w:ascii="Palatino Linotype" w:hAnsi="Palatino Linotype"/>
        </w:rPr>
      </w:pPr>
    </w:p>
    <w:p w:rsidR="00844180" w:rsidRPr="000C2BC1" w:rsidRDefault="00844180" w:rsidP="00844180">
      <w:pPr>
        <w:shd w:val="clear" w:color="auto" w:fill="FFFFFF"/>
        <w:ind w:left="567" w:right="616"/>
        <w:jc w:val="both"/>
        <w:rPr>
          <w:rFonts w:ascii="Palatino Linotype" w:hAnsi="Palatino Linotype"/>
          <w:i/>
          <w:sz w:val="22"/>
          <w:szCs w:val="22"/>
        </w:rPr>
      </w:pPr>
      <w:r w:rsidRPr="000C2BC1">
        <w:rPr>
          <w:rFonts w:ascii="Palatino Linotype" w:hAnsi="Palatino Linotype"/>
          <w:b/>
          <w:i/>
          <w:sz w:val="22"/>
          <w:szCs w:val="22"/>
        </w:rPr>
        <w:t>“Copias certificadas. La certificación prevista en la Ley Federal de Transparencia y Acceso a la Información Pública Gubernamental corrobora que el documento es una copia fiel del que obra en los archivos de la dependencia o entidad.</w:t>
      </w:r>
      <w:r w:rsidRPr="000C2BC1">
        <w:rPr>
          <w:rFonts w:ascii="Palatino Linotype" w:hAnsi="Palatino Linotype"/>
          <w:i/>
          <w:sz w:val="22"/>
          <w:szCs w:val="22"/>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844180" w:rsidRPr="000C2BC1" w:rsidRDefault="00844180" w:rsidP="00844180">
      <w:pPr>
        <w:spacing w:line="360" w:lineRule="auto"/>
        <w:ind w:right="-91"/>
        <w:jc w:val="both"/>
        <w:rPr>
          <w:rFonts w:ascii="Palatino Linotype" w:hAnsi="Palatino Linotype" w:cs="Arial"/>
          <w:lang w:eastAsia="es-MX"/>
        </w:rPr>
      </w:pPr>
    </w:p>
    <w:p w:rsidR="00844180" w:rsidRPr="000C2BC1" w:rsidRDefault="00844180" w:rsidP="006244FE">
      <w:pPr>
        <w:spacing w:line="360" w:lineRule="auto"/>
        <w:jc w:val="both"/>
        <w:rPr>
          <w:rFonts w:ascii="Palatino Linotype" w:hAnsi="Palatino Linotype"/>
        </w:rPr>
      </w:pPr>
      <w:r w:rsidRPr="000C2BC1">
        <w:rPr>
          <w:rFonts w:ascii="Palatino Linotype" w:hAnsi="Palatino Linotype" w:cs="Arial"/>
          <w:lang w:eastAsia="es-MX"/>
        </w:rPr>
        <w:lastRenderedPageBreak/>
        <w:t>Para la entrega de la información en la modalidad solicitada por el particular en el asunto que nos ocupa, los L</w:t>
      </w:r>
      <w:r w:rsidRPr="000C2BC1">
        <w:rPr>
          <w:rFonts w:ascii="Palatino Linotype" w:hAnsi="Palatino Linotype"/>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rsidR="00936614" w:rsidRPr="000C2BC1" w:rsidRDefault="00936614" w:rsidP="006244FE">
      <w:pPr>
        <w:spacing w:line="360" w:lineRule="auto"/>
        <w:jc w:val="both"/>
        <w:rPr>
          <w:rFonts w:ascii="Palatino Linotype" w:hAnsi="Palatino Linotype"/>
        </w:rPr>
      </w:pPr>
    </w:p>
    <w:p w:rsidR="00936614" w:rsidRPr="000C2BC1" w:rsidRDefault="00936614" w:rsidP="006244FE">
      <w:pPr>
        <w:spacing w:line="360" w:lineRule="auto"/>
        <w:jc w:val="both"/>
        <w:rPr>
          <w:rFonts w:ascii="Palatino Linotype" w:eastAsia="Calibri" w:hAnsi="Palatino Linotype"/>
        </w:rPr>
      </w:pPr>
      <w:r w:rsidRPr="000C2BC1">
        <w:rPr>
          <w:rFonts w:ascii="Palatino Linotype" w:hAnsi="Palatino Linotype"/>
        </w:rPr>
        <w:t xml:space="preserve">Es por las consideraciones precisadas en líneas precedentes, que se ordena al </w:t>
      </w:r>
      <w:r w:rsidRPr="000C2BC1">
        <w:rPr>
          <w:rFonts w:ascii="Palatino Linotype" w:hAnsi="Palatino Linotype"/>
          <w:b/>
        </w:rPr>
        <w:t>Sujeto Obligado</w:t>
      </w:r>
      <w:r w:rsidRPr="000C2BC1">
        <w:rPr>
          <w:rFonts w:ascii="Palatino Linotype" w:hAnsi="Palatino Linotype"/>
        </w:rPr>
        <w:t xml:space="preserve"> haga entrega de la información a través de copias certificadas (con costo) y a través del </w:t>
      </w:r>
      <w:r w:rsidR="000C2BC1">
        <w:rPr>
          <w:rFonts w:ascii="Palatino Linotype" w:hAnsi="Palatino Linotype"/>
        </w:rPr>
        <w:t xml:space="preserve">Sistema </w:t>
      </w:r>
      <w:r w:rsidRPr="000C2BC1">
        <w:rPr>
          <w:rFonts w:ascii="Palatino Linotype" w:eastAsiaTheme="minorHAnsi" w:hAnsi="Palatino Linotype" w:cs="Arial"/>
          <w:lang w:val="es-MX" w:eastAsia="en-US"/>
        </w:rPr>
        <w:t xml:space="preserve">de Acceso a la Información Mexiquense (SAIMEX), de la información señalada en los numerales </w:t>
      </w:r>
      <w:r w:rsidRPr="000C2BC1">
        <w:rPr>
          <w:rFonts w:ascii="Palatino Linotype" w:eastAsiaTheme="minorHAnsi" w:hAnsi="Palatino Linotype" w:cs="Arial"/>
          <w:b/>
          <w:sz w:val="26"/>
          <w:szCs w:val="26"/>
          <w:lang w:val="es-MX" w:eastAsia="en-US"/>
        </w:rPr>
        <w:t xml:space="preserve">1, 2, 3, 4 </w:t>
      </w:r>
      <w:r w:rsidRPr="000C2BC1">
        <w:rPr>
          <w:rFonts w:ascii="Palatino Linotype" w:eastAsiaTheme="minorHAnsi" w:hAnsi="Palatino Linotype" w:cs="Arial"/>
          <w:lang w:val="es-MX" w:eastAsia="en-US"/>
        </w:rPr>
        <w:t xml:space="preserve">y </w:t>
      </w:r>
      <w:r w:rsidRPr="000C2BC1">
        <w:rPr>
          <w:rFonts w:ascii="Palatino Linotype" w:eastAsiaTheme="minorHAnsi" w:hAnsi="Palatino Linotype" w:cs="Arial"/>
          <w:b/>
          <w:sz w:val="26"/>
          <w:szCs w:val="26"/>
          <w:lang w:val="es-MX" w:eastAsia="en-US"/>
        </w:rPr>
        <w:t>6;</w:t>
      </w:r>
      <w:r w:rsidRPr="000C2BC1">
        <w:rPr>
          <w:rFonts w:ascii="Palatino Linotype" w:eastAsiaTheme="minorHAnsi" w:hAnsi="Palatino Linotype" w:cs="Arial"/>
          <w:szCs w:val="26"/>
          <w:lang w:val="es-MX" w:eastAsia="en-US"/>
        </w:rPr>
        <w:t xml:space="preserve"> y en lo que corresponde a los numerales </w:t>
      </w:r>
      <w:r w:rsidRPr="000C2BC1">
        <w:rPr>
          <w:rFonts w:ascii="Palatino Linotype" w:eastAsiaTheme="minorHAnsi" w:hAnsi="Palatino Linotype" w:cs="Arial"/>
          <w:b/>
          <w:sz w:val="26"/>
          <w:szCs w:val="26"/>
          <w:lang w:val="es-MX" w:eastAsia="en-US"/>
        </w:rPr>
        <w:t>5</w:t>
      </w:r>
      <w:r w:rsidRPr="000C2BC1">
        <w:rPr>
          <w:rFonts w:ascii="Palatino Linotype" w:eastAsiaTheme="minorHAnsi" w:hAnsi="Palatino Linotype" w:cs="Arial"/>
          <w:szCs w:val="26"/>
          <w:lang w:val="es-MX" w:eastAsia="en-US"/>
        </w:rPr>
        <w:t xml:space="preserve"> y </w:t>
      </w:r>
      <w:r w:rsidRPr="000C2BC1">
        <w:rPr>
          <w:rFonts w:ascii="Palatino Linotype" w:eastAsiaTheme="minorHAnsi" w:hAnsi="Palatino Linotype" w:cs="Arial"/>
          <w:b/>
          <w:sz w:val="26"/>
          <w:szCs w:val="26"/>
          <w:lang w:val="es-MX" w:eastAsia="en-US"/>
        </w:rPr>
        <w:t>7</w:t>
      </w:r>
      <w:r w:rsidRPr="000C2BC1">
        <w:rPr>
          <w:rFonts w:ascii="Palatino Linotype" w:eastAsiaTheme="minorHAnsi" w:hAnsi="Palatino Linotype" w:cs="Arial"/>
          <w:szCs w:val="26"/>
          <w:lang w:val="es-MX" w:eastAsia="en-US"/>
        </w:rPr>
        <w:t xml:space="preserve">, haga entrega únicamente por </w:t>
      </w:r>
      <w:r w:rsidRPr="000C2BC1">
        <w:rPr>
          <w:rFonts w:ascii="Palatino Linotype" w:eastAsiaTheme="minorHAnsi" w:hAnsi="Palatino Linotype" w:cs="Arial"/>
          <w:lang w:val="es-MX" w:eastAsia="en-US"/>
        </w:rPr>
        <w:t xml:space="preserve">medio del Sistema de Acceso a la Información Mexiquense (SAIMEX), al consistir en normatividad del </w:t>
      </w:r>
      <w:r w:rsidRPr="000C2BC1">
        <w:rPr>
          <w:rFonts w:ascii="Palatino Linotype" w:eastAsiaTheme="minorHAnsi" w:hAnsi="Palatino Linotype" w:cs="Arial"/>
          <w:b/>
          <w:lang w:val="es-MX" w:eastAsia="en-US"/>
        </w:rPr>
        <w:t>Sujeto Obligado</w:t>
      </w:r>
      <w:r w:rsidRPr="000C2BC1">
        <w:rPr>
          <w:rFonts w:ascii="Palatino Linotype" w:eastAsiaTheme="minorHAnsi" w:hAnsi="Palatino Linotype" w:cs="Arial"/>
          <w:lang w:val="es-MX" w:eastAsia="en-US"/>
        </w:rPr>
        <w:t>.</w:t>
      </w:r>
    </w:p>
    <w:p w:rsidR="00844180" w:rsidRPr="000C2BC1" w:rsidRDefault="00844180" w:rsidP="006244FE">
      <w:pPr>
        <w:spacing w:line="360" w:lineRule="auto"/>
        <w:jc w:val="both"/>
        <w:rPr>
          <w:rFonts w:ascii="Palatino Linotype" w:eastAsia="Calibri" w:hAnsi="Palatino Linotype"/>
          <w:lang w:val="es-ES_tradnl"/>
        </w:rPr>
      </w:pPr>
    </w:p>
    <w:p w:rsidR="006244FE" w:rsidRPr="000C2BC1" w:rsidRDefault="006244FE" w:rsidP="006244FE">
      <w:pPr>
        <w:numPr>
          <w:ilvl w:val="0"/>
          <w:numId w:val="7"/>
        </w:numPr>
        <w:autoSpaceDE w:val="0"/>
        <w:autoSpaceDN w:val="0"/>
        <w:adjustRightInd w:val="0"/>
        <w:spacing w:line="360" w:lineRule="auto"/>
        <w:contextualSpacing/>
        <w:jc w:val="both"/>
        <w:rPr>
          <w:rFonts w:ascii="Palatino Linotype" w:hAnsi="Palatino Linotype" w:cs="Arial"/>
          <w:b/>
          <w:i/>
          <w:sz w:val="28"/>
        </w:rPr>
      </w:pPr>
      <w:r w:rsidRPr="000C2BC1">
        <w:rPr>
          <w:rFonts w:ascii="Palatino Linotype" w:hAnsi="Palatino Linotype" w:cs="Arial"/>
          <w:b/>
          <w:i/>
          <w:sz w:val="28"/>
        </w:rPr>
        <w:t>De la versión pública</w:t>
      </w:r>
    </w:p>
    <w:p w:rsidR="006244FE" w:rsidRPr="000C2BC1" w:rsidRDefault="006244FE" w:rsidP="006244FE">
      <w:pPr>
        <w:tabs>
          <w:tab w:val="left" w:pos="8647"/>
        </w:tabs>
        <w:spacing w:line="360" w:lineRule="auto"/>
        <w:ind w:right="51"/>
        <w:jc w:val="both"/>
        <w:rPr>
          <w:rFonts w:ascii="Palatino Linotype" w:eastAsiaTheme="minorHAnsi" w:hAnsi="Palatino Linotype" w:cs="Arial"/>
          <w:lang w:val="es-MX" w:eastAsia="en-US"/>
        </w:rPr>
      </w:pPr>
    </w:p>
    <w:p w:rsidR="006244FE" w:rsidRPr="000C2BC1" w:rsidRDefault="006244FE" w:rsidP="006244FE">
      <w:pPr>
        <w:spacing w:line="360" w:lineRule="auto"/>
        <w:contextualSpacing/>
        <w:jc w:val="both"/>
        <w:rPr>
          <w:rFonts w:ascii="Palatino Linotype" w:hAnsi="Palatino Linotype" w:cs="Arial"/>
          <w:lang w:val="es-ES_tradnl"/>
        </w:rPr>
      </w:pPr>
      <w:r w:rsidRPr="000C2BC1">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0C2BC1">
        <w:rPr>
          <w:rFonts w:ascii="Palatino Linotype" w:eastAsia="Arial Unicode MS" w:hAnsi="Palatino Linotype" w:cs="Arial"/>
          <w:lang w:val="es-MX"/>
        </w:rPr>
        <w:t>omitir, eliminar o suprimir la</w:t>
      </w:r>
      <w:r w:rsidRPr="000C2BC1">
        <w:rPr>
          <w:rFonts w:ascii="Palatino Linotype" w:hAnsi="Palatino Linotype"/>
          <w:color w:val="000000"/>
          <w:lang w:val="es-MX"/>
        </w:rPr>
        <w:t xml:space="preserve"> información estrictamente </w:t>
      </w:r>
      <w:r w:rsidRPr="000C2BC1">
        <w:rPr>
          <w:rFonts w:ascii="Palatino Linotype" w:hAnsi="Palatino Linotype"/>
          <w:b/>
          <w:color w:val="000000"/>
          <w:lang w:val="es-MX"/>
        </w:rPr>
        <w:t>confidencial</w:t>
      </w:r>
      <w:r w:rsidRPr="000C2BC1">
        <w:rPr>
          <w:rFonts w:ascii="Palatino Linotype" w:eastAsia="Arial Unicode MS" w:hAnsi="Palatino Linotype" w:cs="Arial"/>
          <w:lang w:val="es-MX"/>
        </w:rPr>
        <w:t xml:space="preserve">. En ese sentido, </w:t>
      </w:r>
      <w:r w:rsidRPr="000C2BC1">
        <w:rPr>
          <w:rFonts w:ascii="Palatino Linotype" w:hAnsi="Palatino Linotype" w:cs="Arial"/>
          <w:lang w:val="es-ES_tradnl"/>
        </w:rPr>
        <w:t xml:space="preserve">sólo podrán </w:t>
      </w:r>
      <w:r w:rsidRPr="000C2BC1">
        <w:rPr>
          <w:rFonts w:ascii="Palatino Linotype" w:hAnsi="Palatino Linotype" w:cs="Arial"/>
          <w:lang w:val="es-MX"/>
        </w:rPr>
        <w:t>ser</w:t>
      </w:r>
      <w:r w:rsidRPr="000C2BC1">
        <w:rPr>
          <w:rFonts w:ascii="Palatino Linotype" w:hAnsi="Palatino Linotype" w:cs="Arial"/>
          <w:lang w:val="es-ES_tradnl"/>
        </w:rPr>
        <w:t xml:space="preserve"> testados los </w:t>
      </w:r>
      <w:r w:rsidRPr="000C2BC1">
        <w:rPr>
          <w:rFonts w:ascii="Palatino Linotype" w:hAnsi="Palatino Linotype" w:cs="Arial"/>
          <w:lang w:val="es-ES_tradnl"/>
        </w:rPr>
        <w:lastRenderedPageBreak/>
        <w:t>datos que actualicen las hipótesis normativas previstas en dicho precepto legal, y deberá procederse a su clasificación mediante las formalidades de Ley, es decir,</w:t>
      </w:r>
      <w:r w:rsidRPr="000C2BC1">
        <w:rPr>
          <w:rFonts w:ascii="Palatino Linotype" w:hAnsi="Palatino Linotype" w:cs="Arial"/>
          <w:lang w:val="es-MX"/>
        </w:rPr>
        <w:t xml:space="preserve"> que el Comité de Transparencia del </w:t>
      </w:r>
      <w:r w:rsidRPr="000C2BC1">
        <w:rPr>
          <w:rFonts w:ascii="Palatino Linotype" w:hAnsi="Palatino Linotype" w:cs="Arial"/>
          <w:b/>
          <w:lang w:val="es-MX"/>
        </w:rPr>
        <w:t>Sujeto Obligado</w:t>
      </w:r>
      <w:r w:rsidRPr="000C2BC1">
        <w:rPr>
          <w:rFonts w:ascii="Palatino Linotype" w:hAnsi="Palatino Linotype" w:cs="Arial"/>
          <w:lang w:val="es-MX"/>
        </w:rPr>
        <w:t xml:space="preserve"> emita el Acuerdo de Clasificación correspondiente</w:t>
      </w:r>
      <w:r w:rsidRPr="000C2BC1">
        <w:rPr>
          <w:rFonts w:ascii="Palatino Linotype" w:hAnsi="Palatino Linotype" w:cs="Arial"/>
          <w:lang w:val="es-ES_tradnl"/>
        </w:rPr>
        <w:t xml:space="preserve"> debidamente fundado y motivado, en el cual se</w:t>
      </w:r>
      <w:r w:rsidRPr="000C2BC1">
        <w:rPr>
          <w:rFonts w:ascii="Palatino Linotype" w:hAnsi="Palatino Linotype" w:cs="Arial"/>
          <w:lang w:val="es-MX"/>
        </w:rPr>
        <w:t xml:space="preserve"> sustente la versión pública, </w:t>
      </w:r>
      <w:r w:rsidRPr="000C2BC1">
        <w:rPr>
          <w:rFonts w:ascii="Palatino Linotype" w:hAnsi="Palatino Linotype" w:cs="Arial"/>
          <w:lang w:val="es-ES_tradnl"/>
        </w:rPr>
        <w:t xml:space="preserve">en </w:t>
      </w:r>
      <w:r w:rsidRPr="000C2BC1">
        <w:rPr>
          <w:rFonts w:ascii="Palatino Linotype" w:hAnsi="Palatino Linotype" w:cs="Arial"/>
          <w:noProof/>
          <w:lang w:val="es-MX" w:eastAsia="es-MX"/>
        </w:rPr>
        <w:t>términos</w:t>
      </w:r>
      <w:r w:rsidRPr="000C2BC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35AB6" w:rsidRPr="000C2BC1" w:rsidRDefault="00035AB6" w:rsidP="006244FE">
      <w:pPr>
        <w:spacing w:line="360" w:lineRule="auto"/>
        <w:contextualSpacing/>
        <w:jc w:val="both"/>
        <w:rPr>
          <w:rFonts w:ascii="Palatino Linotype" w:hAnsi="Palatino Linotype" w:cs="Arial"/>
          <w:lang w:val="es-ES_tradnl"/>
        </w:rPr>
      </w:pPr>
    </w:p>
    <w:p w:rsidR="006244FE" w:rsidRPr="000C2BC1" w:rsidRDefault="006244FE" w:rsidP="006244FE">
      <w:pPr>
        <w:ind w:left="567" w:right="567"/>
        <w:contextualSpacing/>
        <w:jc w:val="center"/>
        <w:rPr>
          <w:rFonts w:ascii="Palatino Linotype" w:hAnsi="Palatino Linotype" w:cs="Arial"/>
          <w:b/>
          <w:i/>
          <w:sz w:val="22"/>
          <w:lang w:val="es-MX"/>
        </w:rPr>
      </w:pPr>
      <w:r w:rsidRPr="000C2BC1">
        <w:rPr>
          <w:rFonts w:ascii="Palatino Linotype" w:hAnsi="Palatino Linotype" w:cs="Arial"/>
          <w:b/>
          <w:i/>
          <w:sz w:val="22"/>
          <w:lang w:val="es-MX"/>
        </w:rPr>
        <w:t>Ley de Transparencia y Acceso a la Información Pública del Estado de México y Municipios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w:t>
      </w:r>
      <w:r w:rsidRPr="000C2BC1">
        <w:rPr>
          <w:rFonts w:ascii="Palatino Linotype" w:hAnsi="Palatino Linotype" w:cs="Arial"/>
          <w:b/>
          <w:i/>
          <w:sz w:val="22"/>
          <w:szCs w:val="22"/>
          <w:lang w:val="es-MX" w:eastAsia="es-MX"/>
        </w:rPr>
        <w:t xml:space="preserve">Artículo 49. </w:t>
      </w:r>
      <w:r w:rsidRPr="000C2BC1">
        <w:rPr>
          <w:rFonts w:ascii="Palatino Linotype" w:hAnsi="Palatino Linotype" w:cs="Arial"/>
          <w:i/>
          <w:sz w:val="22"/>
          <w:szCs w:val="22"/>
          <w:lang w:val="es-MX" w:eastAsia="es-MX"/>
        </w:rPr>
        <w:t xml:space="preserve">Los </w:t>
      </w:r>
      <w:r w:rsidRPr="000C2BC1">
        <w:rPr>
          <w:rFonts w:ascii="Palatino Linotype" w:hAnsi="Palatino Linotype" w:cs="Arial"/>
          <w:i/>
          <w:sz w:val="22"/>
          <w:lang w:val="es-MX"/>
        </w:rPr>
        <w:t>Comités</w:t>
      </w:r>
      <w:r w:rsidRPr="000C2BC1">
        <w:rPr>
          <w:rFonts w:ascii="Palatino Linotype" w:hAnsi="Palatino Linotype" w:cs="Arial"/>
          <w:i/>
          <w:sz w:val="22"/>
          <w:szCs w:val="22"/>
          <w:lang w:val="es-MX" w:eastAsia="es-MX"/>
        </w:rPr>
        <w:t xml:space="preserve"> de </w:t>
      </w:r>
      <w:r w:rsidRPr="000C2BC1">
        <w:rPr>
          <w:rFonts w:ascii="Palatino Linotype" w:hAnsi="Palatino Linotype" w:cs="Arial"/>
          <w:i/>
          <w:sz w:val="22"/>
          <w:lang w:val="es-MX" w:eastAsia="es-MX"/>
        </w:rPr>
        <w:t>Transparencia</w:t>
      </w:r>
      <w:r w:rsidRPr="000C2BC1">
        <w:rPr>
          <w:rFonts w:ascii="Palatino Linotype" w:hAnsi="Palatino Linotype" w:cs="Arial"/>
          <w:i/>
          <w:sz w:val="22"/>
          <w:szCs w:val="22"/>
          <w:lang w:val="es-MX" w:eastAsia="es-MX"/>
        </w:rPr>
        <w:t xml:space="preserve"> </w:t>
      </w:r>
      <w:r w:rsidRPr="000C2BC1">
        <w:rPr>
          <w:rFonts w:ascii="Palatino Linotype" w:hAnsi="Palatino Linotype"/>
          <w:i/>
          <w:sz w:val="22"/>
          <w:szCs w:val="22"/>
          <w:lang w:val="es-MX"/>
        </w:rPr>
        <w:t>tendrán</w:t>
      </w:r>
      <w:r w:rsidRPr="000C2BC1">
        <w:rPr>
          <w:rFonts w:ascii="Palatino Linotype" w:hAnsi="Palatino Linotype" w:cs="Arial"/>
          <w:i/>
          <w:sz w:val="22"/>
          <w:szCs w:val="22"/>
          <w:lang w:val="es-MX" w:eastAsia="es-MX"/>
        </w:rPr>
        <w:t xml:space="preserve"> las siguientes atribuciones: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VIII.</w:t>
      </w:r>
      <w:r w:rsidRPr="000C2BC1">
        <w:rPr>
          <w:rFonts w:ascii="Palatino Linotype" w:hAnsi="Palatino Linotype" w:cs="Arial"/>
          <w:i/>
          <w:sz w:val="22"/>
          <w:szCs w:val="22"/>
          <w:lang w:val="es-MX" w:eastAsia="es-MX"/>
        </w:rPr>
        <w:t xml:space="preserve"> Aprobar, </w:t>
      </w:r>
      <w:r w:rsidRPr="000C2BC1">
        <w:rPr>
          <w:rFonts w:ascii="Palatino Linotype" w:hAnsi="Palatino Linotype" w:cs="Arial"/>
          <w:i/>
          <w:sz w:val="22"/>
          <w:lang w:val="es-MX"/>
        </w:rPr>
        <w:t>modificar</w:t>
      </w:r>
      <w:r w:rsidRPr="000C2BC1">
        <w:rPr>
          <w:rFonts w:ascii="Palatino Linotype" w:hAnsi="Palatino Linotype" w:cs="Arial"/>
          <w:i/>
          <w:sz w:val="22"/>
          <w:szCs w:val="22"/>
          <w:lang w:val="es-MX" w:eastAsia="es-MX"/>
        </w:rPr>
        <w:t xml:space="preserve"> o revocar la clasificación de la información;</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Artículo 132.</w:t>
      </w:r>
      <w:r w:rsidRPr="000C2BC1">
        <w:rPr>
          <w:rFonts w:ascii="Palatino Linotype" w:hAnsi="Palatino Linotype" w:cs="Arial"/>
          <w:i/>
          <w:sz w:val="22"/>
          <w:szCs w:val="22"/>
          <w:lang w:val="es-MX" w:eastAsia="es-MX"/>
        </w:rPr>
        <w:t xml:space="preserve"> La </w:t>
      </w:r>
      <w:r w:rsidRPr="000C2BC1">
        <w:rPr>
          <w:rFonts w:ascii="Palatino Linotype" w:hAnsi="Palatino Linotype" w:cs="Arial"/>
          <w:i/>
          <w:sz w:val="22"/>
          <w:lang w:val="es-MX" w:eastAsia="es-MX"/>
        </w:rPr>
        <w:t>clasificación</w:t>
      </w:r>
      <w:r w:rsidRPr="000C2BC1">
        <w:rPr>
          <w:rFonts w:ascii="Palatino Linotype" w:hAnsi="Palatino Linotype" w:cs="Arial"/>
          <w:i/>
          <w:sz w:val="22"/>
          <w:szCs w:val="22"/>
          <w:lang w:val="es-MX" w:eastAsia="es-MX"/>
        </w:rPr>
        <w:t xml:space="preserve"> de la información se llevará a cabo en el momento en que:</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II.</w:t>
      </w:r>
      <w:r w:rsidRPr="000C2BC1">
        <w:rPr>
          <w:rFonts w:ascii="Palatino Linotype" w:hAnsi="Palatino Linotype" w:cs="Arial"/>
          <w:i/>
          <w:sz w:val="22"/>
          <w:szCs w:val="22"/>
          <w:lang w:val="es-MX" w:eastAsia="es-MX"/>
        </w:rPr>
        <w:t xml:space="preserve"> Se determine </w:t>
      </w:r>
      <w:r w:rsidRPr="000C2BC1">
        <w:rPr>
          <w:rFonts w:ascii="Palatino Linotype" w:hAnsi="Palatino Linotype" w:cs="Arial"/>
          <w:i/>
          <w:sz w:val="22"/>
          <w:lang w:val="es-MX" w:eastAsia="es-MX"/>
        </w:rPr>
        <w:t>mediante</w:t>
      </w:r>
      <w:r w:rsidRPr="000C2BC1">
        <w:rPr>
          <w:rFonts w:ascii="Palatino Linotype" w:hAnsi="Palatino Linotype" w:cs="Arial"/>
          <w:i/>
          <w:sz w:val="22"/>
          <w:szCs w:val="22"/>
          <w:lang w:val="es-MX" w:eastAsia="es-MX"/>
        </w:rPr>
        <w:t xml:space="preserve"> resolución de autoridad competente; o</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III</w:t>
      </w:r>
      <w:r w:rsidRPr="000C2BC1">
        <w:rPr>
          <w:rFonts w:ascii="Palatino Linotype" w:hAnsi="Palatino Linotype" w:cs="Arial"/>
          <w:i/>
          <w:sz w:val="22"/>
          <w:szCs w:val="22"/>
          <w:lang w:val="es-MX" w:eastAsia="es-MX"/>
        </w:rPr>
        <w:t xml:space="preserve">. Se generen </w:t>
      </w:r>
      <w:r w:rsidRPr="000C2BC1">
        <w:rPr>
          <w:rFonts w:ascii="Palatino Linotype" w:hAnsi="Palatino Linotype" w:cs="Arial"/>
          <w:i/>
          <w:sz w:val="22"/>
          <w:lang w:val="es-MX" w:eastAsia="es-MX"/>
        </w:rPr>
        <w:t>versiones</w:t>
      </w:r>
      <w:r w:rsidRPr="000C2BC1">
        <w:rPr>
          <w:rFonts w:ascii="Palatino Linotype" w:hAnsi="Palatino Linotype" w:cs="Arial"/>
          <w:i/>
          <w:sz w:val="22"/>
          <w:szCs w:val="22"/>
          <w:lang w:val="es-MX" w:eastAsia="es-MX"/>
        </w:rPr>
        <w:t xml:space="preserve"> públicas para dar cumplimiento a las obligaciones de transparencia previstas en esta Ley.”</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p>
    <w:p w:rsidR="006244FE" w:rsidRPr="000C2BC1" w:rsidRDefault="006244FE" w:rsidP="006244FE">
      <w:pPr>
        <w:ind w:left="567" w:right="567"/>
        <w:contextualSpacing/>
        <w:jc w:val="center"/>
        <w:rPr>
          <w:rFonts w:ascii="Palatino Linotype" w:hAnsi="Palatino Linotype" w:cs="Arial"/>
          <w:b/>
          <w:i/>
          <w:sz w:val="22"/>
          <w:szCs w:val="22"/>
          <w:lang w:val="es-MX" w:eastAsia="es-MX"/>
        </w:rPr>
      </w:pPr>
      <w:r w:rsidRPr="000C2BC1">
        <w:rPr>
          <w:rFonts w:ascii="Palatino Linotype" w:hAnsi="Palatino Linotype" w:cs="Arial"/>
          <w:b/>
          <w:i/>
          <w:sz w:val="22"/>
          <w:szCs w:val="22"/>
          <w:lang w:val="es-MX" w:eastAsia="es-MX"/>
        </w:rPr>
        <w:t xml:space="preserve">Lineamientos Generales en materia de Clasificación y Desclasificación de la </w:t>
      </w:r>
      <w:r w:rsidRPr="000C2BC1">
        <w:rPr>
          <w:rFonts w:ascii="Palatino Linotype" w:hAnsi="Palatino Linotype" w:cs="Arial"/>
          <w:b/>
          <w:i/>
          <w:sz w:val="22"/>
          <w:lang w:val="es-MX"/>
        </w:rPr>
        <w:t>Información, así como para la elaboración de Versiones Públicas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w:t>
      </w:r>
      <w:r w:rsidRPr="000C2BC1">
        <w:rPr>
          <w:rFonts w:ascii="Palatino Linotype" w:hAnsi="Palatino Linotype" w:cs="Arial"/>
          <w:b/>
          <w:i/>
          <w:sz w:val="22"/>
          <w:szCs w:val="22"/>
          <w:lang w:val="es-MX" w:eastAsia="es-MX"/>
        </w:rPr>
        <w:t>Segundo.-</w:t>
      </w:r>
      <w:r w:rsidRPr="000C2BC1">
        <w:rPr>
          <w:rFonts w:ascii="Palatino Linotype" w:hAnsi="Palatino Linotype" w:cs="Arial"/>
          <w:i/>
          <w:sz w:val="22"/>
          <w:szCs w:val="22"/>
          <w:lang w:val="es-MX" w:eastAsia="es-MX"/>
        </w:rPr>
        <w:t xml:space="preserve"> Para </w:t>
      </w:r>
      <w:r w:rsidRPr="000C2BC1">
        <w:rPr>
          <w:rFonts w:ascii="Palatino Linotype" w:hAnsi="Palatino Linotype" w:cs="Arial"/>
          <w:i/>
          <w:sz w:val="22"/>
          <w:lang w:val="es-MX" w:eastAsia="es-MX"/>
        </w:rPr>
        <w:t>efectos</w:t>
      </w:r>
      <w:r w:rsidRPr="000C2BC1">
        <w:rPr>
          <w:rFonts w:ascii="Palatino Linotype" w:hAnsi="Palatino Linotype" w:cs="Arial"/>
          <w:i/>
          <w:sz w:val="22"/>
          <w:szCs w:val="22"/>
          <w:lang w:val="es-MX" w:eastAsia="es-MX"/>
        </w:rPr>
        <w:t xml:space="preserve"> de los </w:t>
      </w:r>
      <w:r w:rsidRPr="000C2BC1">
        <w:rPr>
          <w:rFonts w:ascii="Palatino Linotype" w:hAnsi="Palatino Linotype" w:cs="Arial"/>
          <w:i/>
          <w:sz w:val="22"/>
          <w:lang w:val="es-MX"/>
        </w:rPr>
        <w:t>presentes</w:t>
      </w:r>
      <w:r w:rsidRPr="000C2BC1">
        <w:rPr>
          <w:rFonts w:ascii="Palatino Linotype" w:hAnsi="Palatino Linotype" w:cs="Arial"/>
          <w:i/>
          <w:sz w:val="22"/>
          <w:szCs w:val="22"/>
          <w:lang w:val="es-MX" w:eastAsia="es-MX"/>
        </w:rPr>
        <w:t xml:space="preserve"> Lineamientos Generales, se entenderá por:</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XVIII.</w:t>
      </w:r>
      <w:r w:rsidRPr="000C2BC1">
        <w:rPr>
          <w:rFonts w:ascii="Palatino Linotype" w:hAnsi="Palatino Linotype" w:cs="Arial"/>
          <w:i/>
          <w:sz w:val="22"/>
          <w:szCs w:val="22"/>
          <w:lang w:val="es-MX" w:eastAsia="es-MX"/>
        </w:rPr>
        <w:t xml:space="preserve"> </w:t>
      </w:r>
      <w:r w:rsidRPr="000C2BC1">
        <w:rPr>
          <w:rFonts w:ascii="Palatino Linotype" w:hAnsi="Palatino Linotype" w:cs="Arial"/>
          <w:b/>
          <w:i/>
          <w:sz w:val="22"/>
          <w:szCs w:val="22"/>
          <w:lang w:val="es-MX" w:eastAsia="es-MX"/>
        </w:rPr>
        <w:t>Versión pública:</w:t>
      </w:r>
      <w:r w:rsidRPr="000C2BC1">
        <w:rPr>
          <w:rFonts w:ascii="Palatino Linotype" w:hAnsi="Palatino Linotype" w:cs="Arial"/>
          <w:i/>
          <w:sz w:val="22"/>
          <w:szCs w:val="22"/>
          <w:lang w:val="es-MX" w:eastAsia="es-MX"/>
        </w:rPr>
        <w:t xml:space="preserve"> El </w:t>
      </w:r>
      <w:r w:rsidRPr="000C2BC1">
        <w:rPr>
          <w:rFonts w:ascii="Palatino Linotype" w:hAnsi="Palatino Linotype" w:cs="Arial"/>
          <w:bCs/>
          <w:i/>
          <w:noProof/>
          <w:sz w:val="22"/>
          <w:lang w:val="es-MX"/>
        </w:rPr>
        <w:t>documento</w:t>
      </w:r>
      <w:r w:rsidRPr="000C2BC1">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0C2BC1">
        <w:rPr>
          <w:rFonts w:ascii="Palatino Linotype" w:hAnsi="Palatino Linotype" w:cs="Arial"/>
          <w:b/>
          <w:i/>
          <w:sz w:val="22"/>
          <w:szCs w:val="22"/>
          <w:u w:val="single"/>
          <w:lang w:val="es-MX" w:eastAsia="es-MX"/>
        </w:rPr>
        <w:t>fundando y motivando la</w:t>
      </w:r>
      <w:r w:rsidRPr="000C2BC1">
        <w:rPr>
          <w:rFonts w:ascii="Palatino Linotype" w:hAnsi="Palatino Linotype" w:cs="Arial"/>
          <w:i/>
          <w:sz w:val="22"/>
          <w:szCs w:val="22"/>
          <w:lang w:val="es-MX" w:eastAsia="es-MX"/>
        </w:rPr>
        <w:t xml:space="preserve"> reserva o </w:t>
      </w:r>
      <w:r w:rsidRPr="000C2BC1">
        <w:rPr>
          <w:rFonts w:ascii="Palatino Linotype" w:hAnsi="Palatino Linotype" w:cs="Arial"/>
          <w:b/>
          <w:i/>
          <w:sz w:val="22"/>
          <w:szCs w:val="22"/>
          <w:u w:val="single"/>
          <w:lang w:val="es-MX" w:eastAsia="es-MX"/>
        </w:rPr>
        <w:t>confidencialidad</w:t>
      </w:r>
      <w:r w:rsidRPr="000C2BC1">
        <w:rPr>
          <w:rFonts w:ascii="Palatino Linotype" w:hAnsi="Palatino Linotype" w:cs="Arial"/>
          <w:i/>
          <w:sz w:val="22"/>
          <w:szCs w:val="22"/>
          <w:lang w:val="es-MX" w:eastAsia="es-MX"/>
        </w:rPr>
        <w:t xml:space="preserve">, a través de la resolución que para tal efecto emita el </w:t>
      </w:r>
      <w:r w:rsidRPr="000C2BC1">
        <w:rPr>
          <w:rFonts w:ascii="Palatino Linotype" w:hAnsi="Palatino Linotype" w:cs="Arial"/>
          <w:bCs/>
          <w:i/>
          <w:noProof/>
          <w:sz w:val="22"/>
          <w:lang w:val="es-MX"/>
        </w:rPr>
        <w:t>Comité</w:t>
      </w:r>
      <w:r w:rsidRPr="000C2BC1">
        <w:rPr>
          <w:rFonts w:ascii="Palatino Linotype" w:hAnsi="Palatino Linotype" w:cs="Arial"/>
          <w:i/>
          <w:sz w:val="22"/>
          <w:szCs w:val="22"/>
          <w:lang w:val="es-MX" w:eastAsia="es-MX"/>
        </w:rPr>
        <w:t xml:space="preserve"> de Transparencia.</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Cuarto.</w:t>
      </w:r>
      <w:r w:rsidRPr="000C2BC1">
        <w:rPr>
          <w:rFonts w:ascii="Palatino Linotype" w:hAnsi="Palatino Linotype" w:cs="Arial"/>
          <w:i/>
          <w:sz w:val="22"/>
          <w:szCs w:val="22"/>
          <w:lang w:val="es-MX" w:eastAsia="es-MX"/>
        </w:rPr>
        <w:t xml:space="preserve"> Para clasificar la información como reservada o confidencial, de manera total o parcial, el </w:t>
      </w:r>
      <w:r w:rsidRPr="000C2BC1">
        <w:rPr>
          <w:rFonts w:ascii="Palatino Linotype" w:hAnsi="Palatino Linotype" w:cs="Arial"/>
          <w:i/>
          <w:sz w:val="22"/>
          <w:lang w:val="es-MX" w:eastAsia="es-MX"/>
        </w:rPr>
        <w:t>titular</w:t>
      </w:r>
      <w:r w:rsidRPr="000C2BC1">
        <w:rPr>
          <w:rFonts w:ascii="Palatino Linotype" w:hAnsi="Palatino Linotype" w:cs="Arial"/>
          <w:i/>
          <w:sz w:val="22"/>
          <w:szCs w:val="22"/>
          <w:lang w:val="es-MX" w:eastAsia="es-MX"/>
        </w:rPr>
        <w:t xml:space="preserve"> del </w:t>
      </w:r>
      <w:r w:rsidRPr="000C2BC1">
        <w:rPr>
          <w:rFonts w:ascii="Palatino Linotype" w:hAnsi="Palatino Linotype" w:cs="Arial"/>
          <w:bCs/>
          <w:i/>
          <w:noProof/>
          <w:sz w:val="22"/>
          <w:lang w:val="es-MX"/>
        </w:rPr>
        <w:t>área</w:t>
      </w:r>
      <w:r w:rsidRPr="000C2BC1">
        <w:rPr>
          <w:rFonts w:ascii="Palatino Linotype" w:hAnsi="Palatino Linotype" w:cs="Arial"/>
          <w:i/>
          <w:sz w:val="22"/>
          <w:szCs w:val="22"/>
          <w:lang w:val="es-MX"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lastRenderedPageBreak/>
        <w:t xml:space="preserve">Los sujetos obligados deberán aplicar, de manera estricta, las excepciones al derecho de acceso a la </w:t>
      </w:r>
      <w:r w:rsidRPr="000C2BC1">
        <w:rPr>
          <w:rFonts w:ascii="Palatino Linotype" w:hAnsi="Palatino Linotype" w:cs="Arial"/>
          <w:bCs/>
          <w:i/>
          <w:noProof/>
          <w:sz w:val="22"/>
          <w:lang w:val="es-MX"/>
        </w:rPr>
        <w:t>información</w:t>
      </w:r>
      <w:r w:rsidRPr="000C2BC1">
        <w:rPr>
          <w:rFonts w:ascii="Palatino Linotype" w:hAnsi="Palatino Linotype" w:cs="Arial"/>
          <w:i/>
          <w:sz w:val="22"/>
          <w:szCs w:val="22"/>
          <w:lang w:val="es-MX" w:eastAsia="es-MX"/>
        </w:rPr>
        <w:t xml:space="preserve"> y sólo </w:t>
      </w:r>
      <w:r w:rsidRPr="000C2BC1">
        <w:rPr>
          <w:rFonts w:ascii="Palatino Linotype" w:hAnsi="Palatino Linotype" w:cs="Arial"/>
          <w:i/>
          <w:sz w:val="22"/>
          <w:lang w:val="es-MX"/>
        </w:rPr>
        <w:t>podrán</w:t>
      </w:r>
      <w:r w:rsidRPr="000C2BC1">
        <w:rPr>
          <w:rFonts w:ascii="Palatino Linotype" w:hAnsi="Palatino Linotype" w:cs="Arial"/>
          <w:i/>
          <w:sz w:val="22"/>
          <w:szCs w:val="22"/>
          <w:lang w:val="es-MX" w:eastAsia="es-MX"/>
        </w:rPr>
        <w:t xml:space="preserve"> invocarlas cuando acrediten su procedencia.</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Quinto.</w:t>
      </w:r>
      <w:r w:rsidRPr="000C2BC1">
        <w:rPr>
          <w:rFonts w:ascii="Palatino Linotype" w:hAnsi="Palatino Linotype" w:cs="Arial"/>
          <w:i/>
          <w:sz w:val="22"/>
          <w:szCs w:val="22"/>
          <w:lang w:val="es-MX" w:eastAsia="es-MX"/>
        </w:rPr>
        <w:t xml:space="preserve"> La carga de </w:t>
      </w:r>
      <w:r w:rsidRPr="000C2BC1">
        <w:rPr>
          <w:rFonts w:ascii="Palatino Linotype" w:hAnsi="Palatino Linotype" w:cs="Arial"/>
          <w:i/>
          <w:sz w:val="22"/>
          <w:lang w:val="es-MX" w:eastAsia="es-MX"/>
        </w:rPr>
        <w:t>la</w:t>
      </w:r>
      <w:r w:rsidRPr="000C2BC1">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0C2BC1">
        <w:rPr>
          <w:rFonts w:ascii="Palatino Linotype" w:hAnsi="Palatino Linotype" w:cs="Arial"/>
          <w:i/>
          <w:sz w:val="22"/>
          <w:lang w:val="es-MX"/>
        </w:rPr>
        <w:t>corresponderá</w:t>
      </w:r>
      <w:r w:rsidRPr="000C2BC1">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Sexto.</w:t>
      </w:r>
      <w:r w:rsidRPr="000C2BC1">
        <w:rPr>
          <w:rFonts w:ascii="Palatino Linotype" w:hAnsi="Palatino Linotype" w:cs="Arial"/>
          <w:i/>
          <w:sz w:val="22"/>
          <w:szCs w:val="22"/>
          <w:lang w:val="es-MX" w:eastAsia="es-MX"/>
        </w:rPr>
        <w:t xml:space="preserve"> Los sujetos obligados no podrán emitir acuerdos de carácter general ni particular que clasifiquen </w:t>
      </w:r>
      <w:r w:rsidRPr="000C2BC1">
        <w:rPr>
          <w:rFonts w:ascii="Palatino Linotype" w:hAnsi="Palatino Linotype" w:cs="Arial"/>
          <w:bCs/>
          <w:i/>
          <w:noProof/>
          <w:sz w:val="22"/>
          <w:lang w:val="es-MX"/>
        </w:rPr>
        <w:t>documentos</w:t>
      </w:r>
      <w:r w:rsidRPr="000C2BC1">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6244FE" w:rsidRPr="000C2BC1" w:rsidRDefault="006244FE" w:rsidP="006244FE">
      <w:pPr>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 xml:space="preserve">La clasificación de </w:t>
      </w:r>
      <w:r w:rsidRPr="000C2BC1">
        <w:rPr>
          <w:rFonts w:ascii="Palatino Linotype" w:hAnsi="Palatino Linotype" w:cs="Arial"/>
          <w:i/>
          <w:sz w:val="22"/>
          <w:lang w:val="es-MX"/>
        </w:rPr>
        <w:t>información</w:t>
      </w:r>
      <w:r w:rsidRPr="000C2BC1">
        <w:rPr>
          <w:rFonts w:ascii="Palatino Linotype" w:hAnsi="Palatino Linotype" w:cs="Arial"/>
          <w:i/>
          <w:sz w:val="22"/>
          <w:szCs w:val="22"/>
          <w:lang w:val="es-MX" w:eastAsia="es-MX"/>
        </w:rPr>
        <w:t xml:space="preserve"> se realizará conforme a un análisis caso por caso, mediante la aplicación </w:t>
      </w:r>
      <w:r w:rsidRPr="000C2BC1">
        <w:rPr>
          <w:rFonts w:ascii="Palatino Linotype" w:hAnsi="Palatino Linotype" w:cs="Arial"/>
          <w:bCs/>
          <w:i/>
          <w:noProof/>
          <w:sz w:val="22"/>
          <w:lang w:val="es-MX"/>
        </w:rPr>
        <w:t>de</w:t>
      </w:r>
      <w:r w:rsidRPr="000C2BC1">
        <w:rPr>
          <w:rFonts w:ascii="Palatino Linotype" w:hAnsi="Palatino Linotype" w:cs="Arial"/>
          <w:i/>
          <w:sz w:val="22"/>
          <w:szCs w:val="22"/>
          <w:lang w:val="es-MX" w:eastAsia="es-MX"/>
        </w:rPr>
        <w:t xml:space="preserve"> la prueba de daño y de interés público.</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Séptimo.</w:t>
      </w:r>
      <w:r w:rsidRPr="000C2BC1">
        <w:rPr>
          <w:rFonts w:ascii="Palatino Linotype" w:hAnsi="Palatino Linotype" w:cs="Arial"/>
          <w:i/>
          <w:sz w:val="22"/>
          <w:szCs w:val="22"/>
          <w:lang w:val="es-MX" w:eastAsia="es-MX"/>
        </w:rPr>
        <w:t xml:space="preserve"> La </w:t>
      </w:r>
      <w:r w:rsidRPr="000C2BC1">
        <w:rPr>
          <w:rFonts w:ascii="Palatino Linotype" w:hAnsi="Palatino Linotype" w:cs="Arial"/>
          <w:i/>
          <w:sz w:val="22"/>
          <w:lang w:val="es-MX" w:eastAsia="es-MX"/>
        </w:rPr>
        <w:t>clasificación</w:t>
      </w:r>
      <w:r w:rsidRPr="000C2BC1">
        <w:rPr>
          <w:rFonts w:ascii="Palatino Linotype" w:hAnsi="Palatino Linotype" w:cs="Arial"/>
          <w:i/>
          <w:sz w:val="22"/>
          <w:szCs w:val="22"/>
          <w:lang w:val="es-MX" w:eastAsia="es-MX"/>
        </w:rPr>
        <w:t xml:space="preserve"> </w:t>
      </w:r>
      <w:r w:rsidRPr="000C2BC1">
        <w:rPr>
          <w:rFonts w:ascii="Palatino Linotype" w:hAnsi="Palatino Linotype" w:cs="Arial"/>
          <w:bCs/>
          <w:i/>
          <w:noProof/>
          <w:sz w:val="22"/>
          <w:lang w:val="es-MX"/>
        </w:rPr>
        <w:t>de</w:t>
      </w:r>
      <w:r w:rsidRPr="000C2BC1">
        <w:rPr>
          <w:rFonts w:ascii="Palatino Linotype" w:hAnsi="Palatino Linotype" w:cs="Arial"/>
          <w:i/>
          <w:sz w:val="22"/>
          <w:szCs w:val="22"/>
          <w:lang w:val="es-MX" w:eastAsia="es-MX"/>
        </w:rPr>
        <w:t xml:space="preserve"> la </w:t>
      </w:r>
      <w:r w:rsidRPr="000C2BC1">
        <w:rPr>
          <w:rFonts w:ascii="Palatino Linotype" w:hAnsi="Palatino Linotype" w:cs="Arial"/>
          <w:i/>
          <w:sz w:val="22"/>
          <w:lang w:val="es-MX"/>
        </w:rPr>
        <w:t>información</w:t>
      </w:r>
      <w:r w:rsidRPr="000C2BC1">
        <w:rPr>
          <w:rFonts w:ascii="Palatino Linotype" w:hAnsi="Palatino Linotype" w:cs="Arial"/>
          <w:i/>
          <w:sz w:val="22"/>
          <w:szCs w:val="22"/>
          <w:lang w:val="es-MX" w:eastAsia="es-MX"/>
        </w:rPr>
        <w:t xml:space="preserve"> se llevará a cabo en el momento en que:</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I.</w:t>
      </w:r>
      <w:r w:rsidRPr="000C2BC1">
        <w:rPr>
          <w:rFonts w:ascii="Palatino Linotype" w:hAnsi="Palatino Linotype" w:cs="Arial"/>
          <w:i/>
          <w:sz w:val="22"/>
          <w:szCs w:val="22"/>
          <w:lang w:val="es-MX" w:eastAsia="es-MX"/>
        </w:rPr>
        <w:t xml:space="preserve"> Se reciba una </w:t>
      </w:r>
      <w:r w:rsidRPr="000C2BC1">
        <w:rPr>
          <w:rFonts w:ascii="Palatino Linotype" w:hAnsi="Palatino Linotype" w:cs="Arial"/>
          <w:i/>
          <w:sz w:val="22"/>
          <w:lang w:val="es-MX" w:eastAsia="es-MX"/>
        </w:rPr>
        <w:t>solicitud</w:t>
      </w:r>
      <w:r w:rsidRPr="000C2BC1">
        <w:rPr>
          <w:rFonts w:ascii="Palatino Linotype" w:hAnsi="Palatino Linotype" w:cs="Arial"/>
          <w:i/>
          <w:sz w:val="22"/>
          <w:szCs w:val="22"/>
          <w:lang w:val="es-MX" w:eastAsia="es-MX"/>
        </w:rPr>
        <w:t xml:space="preserve"> de acceso a la información;</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II.</w:t>
      </w:r>
      <w:r w:rsidRPr="000C2BC1">
        <w:rPr>
          <w:rFonts w:ascii="Palatino Linotype" w:hAnsi="Palatino Linotype" w:cs="Arial"/>
          <w:i/>
          <w:sz w:val="22"/>
          <w:szCs w:val="22"/>
          <w:lang w:val="es-MX" w:eastAsia="es-MX"/>
        </w:rPr>
        <w:t xml:space="preserve"> Se determine </w:t>
      </w:r>
      <w:r w:rsidRPr="000C2BC1">
        <w:rPr>
          <w:rFonts w:ascii="Palatino Linotype" w:hAnsi="Palatino Linotype" w:cs="Arial"/>
          <w:bCs/>
          <w:i/>
          <w:noProof/>
          <w:sz w:val="22"/>
          <w:lang w:val="es-MX"/>
        </w:rPr>
        <w:t>mediante</w:t>
      </w:r>
      <w:r w:rsidRPr="000C2BC1">
        <w:rPr>
          <w:rFonts w:ascii="Palatino Linotype" w:hAnsi="Palatino Linotype" w:cs="Arial"/>
          <w:i/>
          <w:sz w:val="22"/>
          <w:szCs w:val="22"/>
          <w:lang w:val="es-MX" w:eastAsia="es-MX"/>
        </w:rPr>
        <w:t xml:space="preserve"> resolución de autoridad competente, o</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III.</w:t>
      </w:r>
      <w:r w:rsidRPr="000C2BC1">
        <w:rPr>
          <w:rFonts w:ascii="Palatino Linotype" w:hAnsi="Palatino Linotype" w:cs="Arial"/>
          <w:i/>
          <w:sz w:val="22"/>
          <w:szCs w:val="22"/>
          <w:lang w:val="es-MX" w:eastAsia="es-MX"/>
        </w:rPr>
        <w:t xml:space="preserve"> Se generen </w:t>
      </w:r>
      <w:r w:rsidRPr="000C2BC1">
        <w:rPr>
          <w:rFonts w:ascii="Palatino Linotype" w:hAnsi="Palatino Linotype" w:cs="Arial"/>
          <w:bCs/>
          <w:i/>
          <w:noProof/>
          <w:sz w:val="22"/>
          <w:lang w:val="es-MX"/>
        </w:rPr>
        <w:t>versiones</w:t>
      </w:r>
      <w:r w:rsidRPr="000C2BC1">
        <w:rPr>
          <w:rFonts w:ascii="Palatino Linotype" w:hAnsi="Palatino Linotype" w:cs="Arial"/>
          <w:i/>
          <w:sz w:val="22"/>
          <w:szCs w:val="22"/>
          <w:lang w:val="es-MX" w:eastAsia="es-MX"/>
        </w:rPr>
        <w:t xml:space="preserve"> públicas para dar cumplimiento a las obligaciones de transparencia </w:t>
      </w:r>
      <w:r w:rsidRPr="000C2BC1">
        <w:rPr>
          <w:rFonts w:ascii="Palatino Linotype" w:hAnsi="Palatino Linotype" w:cs="Arial"/>
          <w:i/>
          <w:sz w:val="22"/>
          <w:lang w:val="es-MX" w:eastAsia="es-MX"/>
        </w:rPr>
        <w:t>previstas</w:t>
      </w:r>
      <w:r w:rsidRPr="000C2BC1">
        <w:rPr>
          <w:rFonts w:ascii="Palatino Linotype" w:hAnsi="Palatino Linotype" w:cs="Arial"/>
          <w:i/>
          <w:sz w:val="22"/>
          <w:szCs w:val="22"/>
          <w:lang w:val="es-MX" w:eastAsia="es-MX"/>
        </w:rPr>
        <w:t xml:space="preserve"> en la Ley General, la Ley Federal y las correspondientes de las entidades federativas.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0C2BC1">
        <w:rPr>
          <w:rFonts w:ascii="Palatino Linotype" w:hAnsi="Palatino Linotype" w:cs="Arial"/>
          <w:bCs/>
          <w:i/>
          <w:noProof/>
          <w:sz w:val="22"/>
          <w:lang w:val="es-MX"/>
        </w:rPr>
        <w:t>acceso</w:t>
      </w:r>
      <w:r w:rsidRPr="000C2BC1">
        <w:rPr>
          <w:rFonts w:ascii="Palatino Linotype" w:hAnsi="Palatino Linotype" w:cs="Arial"/>
          <w:i/>
          <w:sz w:val="22"/>
          <w:szCs w:val="22"/>
          <w:lang w:val="es-MX" w:eastAsia="es-MX"/>
        </w:rPr>
        <w:t xml:space="preserve"> a la información, para verificar si encuadra en una causal de reserva o de confidencialidad.</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Octavo.</w:t>
      </w:r>
      <w:r w:rsidRPr="000C2BC1">
        <w:rPr>
          <w:rFonts w:ascii="Palatino Linotype" w:hAnsi="Palatino Linotype" w:cs="Arial"/>
          <w:i/>
          <w:sz w:val="22"/>
          <w:szCs w:val="22"/>
          <w:lang w:val="es-MX" w:eastAsia="es-MX"/>
        </w:rPr>
        <w:t xml:space="preserve"> Para fundar la clasificación de la información se debe señalar el artículo, fracción, inciso, </w:t>
      </w:r>
      <w:r w:rsidRPr="000C2BC1">
        <w:rPr>
          <w:rFonts w:ascii="Palatino Linotype" w:hAnsi="Palatino Linotype" w:cs="Arial"/>
          <w:i/>
          <w:sz w:val="22"/>
          <w:lang w:val="es-MX" w:eastAsia="es-MX"/>
        </w:rPr>
        <w:t>párrafo</w:t>
      </w:r>
      <w:r w:rsidRPr="000C2BC1">
        <w:rPr>
          <w:rFonts w:ascii="Palatino Linotype" w:hAnsi="Palatino Linotype" w:cs="Arial"/>
          <w:i/>
          <w:sz w:val="22"/>
          <w:szCs w:val="22"/>
          <w:lang w:val="es-MX" w:eastAsia="es-MX"/>
        </w:rPr>
        <w:t xml:space="preserve"> o numeral de la ley o tratado internacional suscrito por el Estado mexicano que </w:t>
      </w:r>
      <w:r w:rsidRPr="000C2BC1">
        <w:rPr>
          <w:rFonts w:ascii="Palatino Linotype" w:hAnsi="Palatino Linotype" w:cs="Arial"/>
          <w:bCs/>
          <w:i/>
          <w:noProof/>
          <w:sz w:val="22"/>
          <w:lang w:val="es-MX"/>
        </w:rPr>
        <w:t>expresamente</w:t>
      </w:r>
      <w:r w:rsidRPr="000C2BC1">
        <w:rPr>
          <w:rFonts w:ascii="Palatino Linotype" w:hAnsi="Palatino Linotype" w:cs="Arial"/>
          <w:i/>
          <w:sz w:val="22"/>
          <w:szCs w:val="22"/>
          <w:lang w:val="es-MX" w:eastAsia="es-MX"/>
        </w:rPr>
        <w:t xml:space="preserve"> le otorga el carácter de reservada o confidencial.</w:t>
      </w:r>
    </w:p>
    <w:p w:rsidR="006244FE" w:rsidRPr="000C2BC1" w:rsidRDefault="006244FE" w:rsidP="006244FE">
      <w:pPr>
        <w:autoSpaceDE w:val="0"/>
        <w:autoSpaceDN w:val="0"/>
        <w:adjustRightInd w:val="0"/>
        <w:ind w:left="567" w:right="567"/>
        <w:contextualSpacing/>
        <w:jc w:val="both"/>
        <w:rPr>
          <w:rFonts w:ascii="Palatino Linotype" w:hAnsi="Palatino Linotype" w:cs="Arial"/>
          <w:bCs/>
          <w:i/>
          <w:noProof/>
          <w:sz w:val="22"/>
          <w:lang w:val="es-MX"/>
        </w:rPr>
      </w:pPr>
      <w:r w:rsidRPr="000C2BC1">
        <w:rPr>
          <w:rFonts w:ascii="Palatino Linotype" w:hAnsi="Palatino Linotype" w:cs="Arial"/>
          <w:i/>
          <w:sz w:val="22"/>
          <w:szCs w:val="22"/>
          <w:lang w:val="es-MX" w:eastAsia="es-MX"/>
        </w:rPr>
        <w:t xml:space="preserve">Para </w:t>
      </w:r>
      <w:r w:rsidRPr="000C2BC1">
        <w:rPr>
          <w:rFonts w:ascii="Palatino Linotype" w:hAnsi="Palatino Linotype" w:cs="Arial"/>
          <w:bCs/>
          <w:i/>
          <w:noProof/>
          <w:sz w:val="22"/>
          <w:lang w:val="es-MX"/>
        </w:rPr>
        <w:t xml:space="preserve">motivar la clasificación se deberán señalar las razones o circunstancias especiales que lo </w:t>
      </w:r>
      <w:r w:rsidRPr="000C2BC1">
        <w:rPr>
          <w:rFonts w:ascii="Palatino Linotype" w:hAnsi="Palatino Linotype" w:cs="Arial"/>
          <w:i/>
          <w:sz w:val="22"/>
          <w:szCs w:val="22"/>
          <w:lang w:val="es-MX" w:eastAsia="es-MX"/>
        </w:rPr>
        <w:t>llevaron</w:t>
      </w:r>
      <w:r w:rsidRPr="000C2BC1">
        <w:rPr>
          <w:rFonts w:ascii="Palatino Linotype" w:hAnsi="Palatino Linotype" w:cs="Arial"/>
          <w:bCs/>
          <w:i/>
          <w:noProof/>
          <w:sz w:val="22"/>
          <w:lang w:val="es-MX"/>
        </w:rPr>
        <w:t xml:space="preserve"> a concluir que el caso particular se ajusta al supuesto previsto por la norma legal invocada como fundamento.</w:t>
      </w:r>
    </w:p>
    <w:p w:rsidR="006244FE" w:rsidRPr="000C2BC1" w:rsidRDefault="006244FE" w:rsidP="006244FE">
      <w:pPr>
        <w:autoSpaceDE w:val="0"/>
        <w:autoSpaceDN w:val="0"/>
        <w:adjustRightInd w:val="0"/>
        <w:ind w:left="567" w:right="567"/>
        <w:contextualSpacing/>
        <w:jc w:val="both"/>
        <w:rPr>
          <w:rFonts w:ascii="Palatino Linotype" w:hAnsi="Palatino Linotype" w:cs="Arial"/>
          <w:bCs/>
          <w:i/>
          <w:noProof/>
          <w:sz w:val="22"/>
          <w:lang w:val="es-MX"/>
        </w:rPr>
      </w:pPr>
      <w:r w:rsidRPr="000C2BC1">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0C2BC1">
        <w:rPr>
          <w:rFonts w:ascii="Palatino Linotype" w:hAnsi="Palatino Linotype" w:cs="Arial"/>
          <w:i/>
          <w:sz w:val="22"/>
          <w:szCs w:val="22"/>
          <w:lang w:val="es-MX" w:eastAsia="es-MX"/>
        </w:rPr>
        <w:t>de</w:t>
      </w:r>
      <w:r w:rsidRPr="000C2BC1">
        <w:rPr>
          <w:rFonts w:ascii="Palatino Linotype" w:hAnsi="Palatino Linotype" w:cs="Arial"/>
          <w:bCs/>
          <w:i/>
          <w:noProof/>
          <w:sz w:val="22"/>
          <w:lang w:val="es-MX"/>
        </w:rPr>
        <w:t xml:space="preserve"> </w:t>
      </w:r>
      <w:r w:rsidRPr="000C2BC1">
        <w:rPr>
          <w:rFonts w:ascii="Palatino Linotype" w:hAnsi="Palatino Linotype" w:cs="Arial"/>
          <w:i/>
          <w:sz w:val="22"/>
          <w:szCs w:val="22"/>
          <w:lang w:val="es-MX" w:eastAsia="es-MX"/>
        </w:rPr>
        <w:t>reserva</w:t>
      </w:r>
      <w:r w:rsidRPr="000C2BC1">
        <w:rPr>
          <w:rFonts w:ascii="Palatino Linotype" w:hAnsi="Palatino Linotype" w:cs="Arial"/>
          <w:bCs/>
          <w:i/>
          <w:noProof/>
          <w:sz w:val="22"/>
          <w:lang w:val="es-MX"/>
        </w:rPr>
        <w:t>.</w:t>
      </w:r>
    </w:p>
    <w:p w:rsidR="006244FE" w:rsidRPr="000C2BC1" w:rsidRDefault="006244FE" w:rsidP="006244FE">
      <w:pPr>
        <w:autoSpaceDE w:val="0"/>
        <w:autoSpaceDN w:val="0"/>
        <w:adjustRightInd w:val="0"/>
        <w:ind w:left="567" w:right="567"/>
        <w:contextualSpacing/>
        <w:jc w:val="both"/>
        <w:rPr>
          <w:rFonts w:ascii="Palatino Linotype" w:hAnsi="Palatino Linotype" w:cs="Arial"/>
          <w:bCs/>
          <w:i/>
          <w:noProof/>
          <w:sz w:val="22"/>
          <w:lang w:val="es-MX"/>
        </w:rPr>
      </w:pPr>
      <w:r w:rsidRPr="000C2BC1">
        <w:rPr>
          <w:rFonts w:ascii="Palatino Linotype" w:hAnsi="Palatino Linotype" w:cs="Arial"/>
          <w:i/>
          <w:sz w:val="22"/>
          <w:szCs w:val="22"/>
          <w:lang w:val="es-MX" w:eastAsia="es-MX"/>
        </w:rPr>
        <w:t>Tratándose</w:t>
      </w:r>
      <w:r w:rsidRPr="000C2BC1">
        <w:rPr>
          <w:rFonts w:ascii="Palatino Linotype" w:hAnsi="Palatino Linotype" w:cs="Arial"/>
          <w:bCs/>
          <w:i/>
          <w:noProof/>
          <w:sz w:val="22"/>
          <w:lang w:val="es-MX"/>
        </w:rPr>
        <w:t xml:space="preserve"> de información clasificada como confidencial respecto de la cual se haya </w:t>
      </w:r>
      <w:r w:rsidRPr="000C2BC1">
        <w:rPr>
          <w:rFonts w:ascii="Palatino Linotype" w:hAnsi="Palatino Linotype" w:cs="Arial"/>
          <w:i/>
          <w:sz w:val="22"/>
          <w:lang w:val="es-MX" w:eastAsia="es-MX"/>
        </w:rPr>
        <w:t>determinado</w:t>
      </w:r>
      <w:r w:rsidRPr="000C2BC1">
        <w:rPr>
          <w:rFonts w:ascii="Palatino Linotype" w:hAnsi="Palatino Linotype" w:cs="Arial"/>
          <w:bCs/>
          <w:i/>
          <w:noProof/>
          <w:sz w:val="22"/>
          <w:lang w:val="es-MX"/>
        </w:rPr>
        <w:t xml:space="preserve"> </w:t>
      </w:r>
      <w:r w:rsidRPr="000C2BC1">
        <w:rPr>
          <w:rFonts w:ascii="Palatino Linotype" w:hAnsi="Palatino Linotype" w:cs="Arial"/>
          <w:i/>
          <w:sz w:val="22"/>
          <w:szCs w:val="22"/>
          <w:lang w:val="es-MX" w:eastAsia="es-MX"/>
        </w:rPr>
        <w:t>su</w:t>
      </w:r>
      <w:r w:rsidRPr="000C2BC1">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Cs/>
          <w:i/>
          <w:noProof/>
          <w:sz w:val="22"/>
          <w:lang w:val="es-MX"/>
        </w:rPr>
        <w:t>Los documentos contenidos</w:t>
      </w:r>
      <w:r w:rsidRPr="000C2BC1">
        <w:rPr>
          <w:rFonts w:ascii="Palatino Linotype" w:hAnsi="Palatino Linotype" w:cs="Arial"/>
          <w:i/>
          <w:sz w:val="22"/>
          <w:szCs w:val="22"/>
          <w:lang w:val="es-MX" w:eastAsia="es-MX"/>
        </w:rPr>
        <w:t xml:space="preserve"> en los archivos históricos y los identificados como históricos confidenciales no </w:t>
      </w:r>
      <w:r w:rsidRPr="000C2BC1">
        <w:rPr>
          <w:rFonts w:ascii="Palatino Linotype" w:hAnsi="Palatino Linotype" w:cs="Arial"/>
          <w:i/>
          <w:sz w:val="22"/>
          <w:lang w:val="es-MX" w:eastAsia="es-MX"/>
        </w:rPr>
        <w:t>serán</w:t>
      </w:r>
      <w:r w:rsidRPr="000C2BC1">
        <w:rPr>
          <w:rFonts w:ascii="Palatino Linotype" w:hAnsi="Palatino Linotype" w:cs="Arial"/>
          <w:i/>
          <w:sz w:val="22"/>
          <w:szCs w:val="22"/>
          <w:lang w:val="es-MX" w:eastAsia="es-MX"/>
        </w:rPr>
        <w:t xml:space="preserve"> susceptibles de clasificación como reservados.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Noveno.</w:t>
      </w:r>
      <w:r w:rsidRPr="000C2BC1">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lastRenderedPageBreak/>
        <w:t>Décimo.</w:t>
      </w:r>
      <w:r w:rsidRPr="000C2BC1">
        <w:rPr>
          <w:rFonts w:ascii="Palatino Linotype" w:hAnsi="Palatino Linotype" w:cs="Arial"/>
          <w:i/>
          <w:sz w:val="22"/>
          <w:szCs w:val="22"/>
          <w:lang w:val="es-MX" w:eastAsia="es-MX"/>
        </w:rPr>
        <w:t xml:space="preserve"> Los titulares de las áreas, deberán tener conocimiento y llevar un registro del personal que, por la </w:t>
      </w:r>
      <w:r w:rsidRPr="000C2BC1">
        <w:rPr>
          <w:rFonts w:ascii="Palatino Linotype" w:hAnsi="Palatino Linotype" w:cs="Arial"/>
          <w:i/>
          <w:sz w:val="22"/>
          <w:lang w:val="es-MX" w:eastAsia="es-MX"/>
        </w:rPr>
        <w:t>naturaleza</w:t>
      </w:r>
      <w:r w:rsidRPr="000C2BC1">
        <w:rPr>
          <w:rFonts w:ascii="Palatino Linotype" w:hAnsi="Palatino Linotype" w:cs="Arial"/>
          <w:i/>
          <w:sz w:val="22"/>
          <w:szCs w:val="22"/>
          <w:lang w:val="es-MX" w:eastAsia="es-MX"/>
        </w:rPr>
        <w:t xml:space="preserve"> de sus atribuciones, tenga acceso a los </w:t>
      </w:r>
      <w:r w:rsidRPr="000C2BC1">
        <w:rPr>
          <w:rFonts w:ascii="Palatino Linotype" w:hAnsi="Palatino Linotype" w:cs="Arial"/>
          <w:i/>
          <w:sz w:val="22"/>
          <w:lang w:val="es-MX"/>
        </w:rPr>
        <w:t>documentos</w:t>
      </w:r>
      <w:r w:rsidRPr="000C2BC1">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0C2BC1">
        <w:rPr>
          <w:rFonts w:ascii="Palatino Linotype" w:hAnsi="Palatino Linotype" w:cs="Arial"/>
          <w:i/>
          <w:sz w:val="22"/>
          <w:lang w:val="es-MX"/>
        </w:rPr>
        <w:t>que</w:t>
      </w:r>
      <w:r w:rsidRPr="000C2BC1">
        <w:rPr>
          <w:rFonts w:ascii="Palatino Linotype" w:hAnsi="Palatino Linotype" w:cs="Arial"/>
          <w:i/>
          <w:sz w:val="22"/>
          <w:szCs w:val="22"/>
          <w:lang w:val="es-MX" w:eastAsia="es-MX"/>
        </w:rPr>
        <w:t xml:space="preserve"> rija la actuación del Sujeto Obligado.</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Décimo primero.</w:t>
      </w:r>
      <w:r w:rsidRPr="000C2BC1">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244FE" w:rsidRPr="000C2BC1" w:rsidRDefault="006244FE" w:rsidP="006244FE">
      <w:pPr>
        <w:autoSpaceDE w:val="0"/>
        <w:autoSpaceDN w:val="0"/>
        <w:adjustRightInd w:val="0"/>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w:t>
      </w:r>
    </w:p>
    <w:p w:rsidR="006244FE" w:rsidRPr="000C2BC1" w:rsidRDefault="006244FE" w:rsidP="006244FE">
      <w:pPr>
        <w:ind w:left="567" w:right="567"/>
        <w:contextualSpacing/>
        <w:jc w:val="center"/>
        <w:rPr>
          <w:rFonts w:ascii="Palatino Linotype" w:hAnsi="Palatino Linotype" w:cs="Arial"/>
          <w:b/>
          <w:i/>
          <w:sz w:val="22"/>
          <w:szCs w:val="22"/>
          <w:lang w:val="es-MX" w:eastAsia="es-MX"/>
        </w:rPr>
      </w:pPr>
    </w:p>
    <w:p w:rsidR="006244FE" w:rsidRPr="000C2BC1" w:rsidRDefault="006244FE" w:rsidP="006244FE">
      <w:pPr>
        <w:ind w:left="567" w:right="567"/>
        <w:contextualSpacing/>
        <w:jc w:val="center"/>
        <w:rPr>
          <w:rFonts w:ascii="Palatino Linotype" w:hAnsi="Palatino Linotype" w:cs="Arial"/>
          <w:b/>
          <w:i/>
          <w:sz w:val="22"/>
          <w:szCs w:val="22"/>
          <w:lang w:val="es-MX" w:eastAsia="es-MX"/>
        </w:rPr>
      </w:pPr>
      <w:r w:rsidRPr="000C2BC1">
        <w:rPr>
          <w:rFonts w:ascii="Palatino Linotype" w:hAnsi="Palatino Linotype" w:cs="Arial"/>
          <w:b/>
          <w:i/>
          <w:sz w:val="22"/>
          <w:szCs w:val="22"/>
          <w:lang w:val="es-MX" w:eastAsia="es-MX"/>
        </w:rPr>
        <w:t>CAPÍTULO VIII</w:t>
      </w:r>
    </w:p>
    <w:p w:rsidR="006244FE" w:rsidRPr="000C2BC1" w:rsidRDefault="006244FE" w:rsidP="006244FE">
      <w:pPr>
        <w:ind w:left="567" w:right="567"/>
        <w:contextualSpacing/>
        <w:jc w:val="center"/>
        <w:rPr>
          <w:rFonts w:ascii="Palatino Linotype" w:hAnsi="Palatino Linotype" w:cs="Arial"/>
          <w:b/>
          <w:i/>
          <w:sz w:val="22"/>
          <w:szCs w:val="22"/>
          <w:lang w:val="es-MX" w:eastAsia="es-MX"/>
        </w:rPr>
      </w:pPr>
      <w:r w:rsidRPr="000C2BC1">
        <w:rPr>
          <w:rFonts w:ascii="Palatino Linotype" w:hAnsi="Palatino Linotype" w:cs="Arial"/>
          <w:b/>
          <w:i/>
          <w:sz w:val="22"/>
          <w:szCs w:val="22"/>
          <w:lang w:val="es-MX" w:eastAsia="es-MX"/>
        </w:rPr>
        <w:t>DE LA LEYENDA DE CLASIFICACIÓN</w:t>
      </w:r>
    </w:p>
    <w:p w:rsidR="006244FE" w:rsidRPr="000C2BC1" w:rsidRDefault="006244FE" w:rsidP="001A14E0">
      <w:pPr>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 xml:space="preserve">Quincuagésimo. </w:t>
      </w:r>
      <w:r w:rsidRPr="000C2BC1">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0C2BC1">
        <w:rPr>
          <w:rFonts w:ascii="Palatino Linotype" w:hAnsi="Palatino Linotype" w:cs="Arial"/>
          <w:i/>
          <w:sz w:val="22"/>
          <w:szCs w:val="22"/>
          <w:lang w:val="es-MX" w:eastAsia="es-MX"/>
        </w:rPr>
        <w:t xml:space="preserve"> para señalar la clasificación de documentos o expedientes, sin perjuicio de que establezcan los propios.</w:t>
      </w:r>
    </w:p>
    <w:p w:rsidR="006244FE" w:rsidRPr="000C2BC1" w:rsidRDefault="006244FE" w:rsidP="001A14E0">
      <w:pPr>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w:t>
      </w:r>
    </w:p>
    <w:p w:rsidR="006244FE" w:rsidRPr="000C2BC1" w:rsidRDefault="006244FE" w:rsidP="006244FE">
      <w:pPr>
        <w:ind w:left="567" w:right="567"/>
        <w:contextualSpacing/>
        <w:jc w:val="both"/>
        <w:rPr>
          <w:rFonts w:ascii="Palatino Linotype" w:hAnsi="Palatino Linotype" w:cs="Arial"/>
          <w:i/>
          <w:sz w:val="22"/>
          <w:szCs w:val="22"/>
          <w:lang w:val="es-MX" w:eastAsia="es-MX"/>
        </w:rPr>
      </w:pPr>
      <w:r w:rsidRPr="000C2BC1">
        <w:rPr>
          <w:rFonts w:ascii="Palatino Linotype" w:hAnsi="Palatino Linotype" w:cs="Arial"/>
          <w:b/>
          <w:i/>
          <w:sz w:val="22"/>
          <w:szCs w:val="22"/>
          <w:lang w:val="es-MX" w:eastAsia="es-MX"/>
        </w:rPr>
        <w:t xml:space="preserve">Quincuagésimo tercero. </w:t>
      </w:r>
      <w:r w:rsidRPr="000C2BC1">
        <w:rPr>
          <w:rFonts w:ascii="Palatino Linotype" w:hAnsi="Palatino Linotype" w:cs="Arial"/>
          <w:b/>
          <w:i/>
          <w:sz w:val="22"/>
          <w:szCs w:val="22"/>
          <w:u w:val="single"/>
          <w:lang w:val="es-MX" w:eastAsia="es-MX"/>
        </w:rPr>
        <w:t>El formato para señalar la clasificación parcial de un documento</w:t>
      </w:r>
      <w:r w:rsidRPr="000C2BC1">
        <w:rPr>
          <w:rFonts w:ascii="Palatino Linotype" w:hAnsi="Palatino Linotype" w:cs="Arial"/>
          <w:i/>
          <w:sz w:val="22"/>
          <w:szCs w:val="22"/>
          <w:lang w:val="es-MX" w:eastAsia="es-MX"/>
        </w:rPr>
        <w:t>, es el siguiente:</w:t>
      </w:r>
    </w:p>
    <w:p w:rsidR="006244FE" w:rsidRPr="000C2BC1" w:rsidRDefault="006244FE" w:rsidP="006244FE">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6244FE" w:rsidRPr="000C2BC1" w:rsidTr="00F31E2D">
        <w:trPr>
          <w:trHeight w:val="597"/>
        </w:trPr>
        <w:tc>
          <w:tcPr>
            <w:tcW w:w="1275" w:type="dxa"/>
            <w:tcBorders>
              <w:top w:val="nil"/>
              <w:left w:val="nil"/>
              <w:bottom w:val="single" w:sz="4" w:space="0" w:color="auto"/>
              <w:right w:val="single" w:sz="4" w:space="0" w:color="auto"/>
            </w:tcBorders>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6244FE" w:rsidRPr="000C2BC1" w:rsidRDefault="006244FE" w:rsidP="00F31E2D">
            <w:pPr>
              <w:contextualSpacing/>
              <w:jc w:val="center"/>
              <w:rPr>
                <w:rFonts w:ascii="Palatino Linotype" w:hAnsi="Palatino Linotype"/>
                <w:b/>
                <w:i/>
                <w:sz w:val="22"/>
                <w:szCs w:val="22"/>
                <w:lang w:val="es-MX"/>
              </w:rPr>
            </w:pPr>
            <w:r w:rsidRPr="000C2BC1">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6244FE" w:rsidRPr="000C2BC1" w:rsidRDefault="006244FE" w:rsidP="00F31E2D">
            <w:pPr>
              <w:contextualSpacing/>
              <w:jc w:val="center"/>
              <w:rPr>
                <w:rFonts w:ascii="Palatino Linotype" w:hAnsi="Palatino Linotype"/>
                <w:b/>
                <w:i/>
                <w:sz w:val="22"/>
                <w:szCs w:val="22"/>
                <w:lang w:val="es-MX"/>
              </w:rPr>
            </w:pPr>
            <w:r w:rsidRPr="000C2BC1">
              <w:rPr>
                <w:rFonts w:ascii="Palatino Linotype" w:hAnsi="Palatino Linotype"/>
                <w:b/>
                <w:i/>
                <w:sz w:val="22"/>
                <w:szCs w:val="22"/>
                <w:lang w:val="es-MX"/>
              </w:rPr>
              <w:t>Dónde:</w:t>
            </w:r>
          </w:p>
        </w:tc>
      </w:tr>
      <w:tr w:rsidR="006244FE" w:rsidRPr="000C2BC1" w:rsidTr="00F31E2D">
        <w:tc>
          <w:tcPr>
            <w:tcW w:w="1275" w:type="dxa"/>
            <w:vMerge w:val="restart"/>
            <w:tcBorders>
              <w:top w:val="single" w:sz="4" w:space="0" w:color="auto"/>
            </w:tcBorders>
            <w:shd w:val="clear" w:color="auto" w:fill="auto"/>
            <w:vAlign w:val="center"/>
          </w:tcPr>
          <w:p w:rsidR="006244FE" w:rsidRPr="000C2BC1" w:rsidRDefault="006244FE" w:rsidP="00F31E2D">
            <w:pPr>
              <w:contextualSpacing/>
              <w:jc w:val="center"/>
              <w:rPr>
                <w:rFonts w:ascii="Palatino Linotype" w:hAnsi="Palatino Linotype" w:cs="Arial"/>
                <w:b/>
                <w:i/>
                <w:sz w:val="22"/>
                <w:szCs w:val="22"/>
                <w:lang w:val="es-MX" w:eastAsia="es-MX"/>
              </w:rPr>
            </w:pPr>
            <w:r w:rsidRPr="000C2BC1">
              <w:rPr>
                <w:rFonts w:ascii="Palatino Linotype" w:hAnsi="Palatino Linotype" w:cs="Arial"/>
                <w:b/>
                <w:i/>
                <w:sz w:val="22"/>
                <w:szCs w:val="22"/>
                <w:lang w:val="es-MX" w:eastAsia="es-MX"/>
              </w:rPr>
              <w:t>Sello oficial o logotipo del Sujeto Obligado</w:t>
            </w:r>
          </w:p>
        </w:tc>
        <w:tc>
          <w:tcPr>
            <w:tcW w:w="1850" w:type="dxa"/>
            <w:tcBorders>
              <w:top w:val="single" w:sz="4" w:space="0" w:color="auto"/>
            </w:tcBorders>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Se anotará la fecha en la que el Comité de Transparencia confirmó la clasificación del documento, en su caso.</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Área</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Se señalará el nombre del área del cual es titular quien clasifica.</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Información reservada</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0C2BC1">
              <w:rPr>
                <w:rFonts w:ascii="Palatino Linotype" w:hAnsi="Palatino Linotype" w:cs="Arial"/>
                <w:i/>
                <w:sz w:val="22"/>
                <w:szCs w:val="22"/>
                <w:lang w:val="es-MX" w:eastAsia="es-MX"/>
              </w:rPr>
              <w:t>anotarán</w:t>
            </w:r>
            <w:proofErr w:type="gramEnd"/>
            <w:r w:rsidRPr="000C2BC1">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Periodo de reserva</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Se anotará el número de años o meses por los que se mantendrá el documento o las partes del mismo como reservado.</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Fundamento legal</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Ampliación del periodo de reserva</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Confidencial</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Fundamento legal</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Rúbrica del titular del área</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Rúbrica autógrafa de quien clasifica.</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Fecha de desclasificación</w:t>
            </w:r>
          </w:p>
        </w:tc>
        <w:tc>
          <w:tcPr>
            <w:tcW w:w="4954" w:type="dxa"/>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Se anotará la fecha en que se desclasifica el documento.</w:t>
            </w:r>
          </w:p>
        </w:tc>
      </w:tr>
      <w:tr w:rsidR="006244FE" w:rsidRPr="000C2BC1" w:rsidTr="00F31E2D">
        <w:tc>
          <w:tcPr>
            <w:tcW w:w="1275" w:type="dxa"/>
            <w:vMerge/>
            <w:shd w:val="clear" w:color="auto" w:fill="auto"/>
          </w:tcPr>
          <w:p w:rsidR="006244FE" w:rsidRPr="000C2BC1" w:rsidRDefault="006244FE" w:rsidP="00F31E2D">
            <w:pPr>
              <w:contextualSpacing/>
              <w:jc w:val="both"/>
              <w:rPr>
                <w:rFonts w:ascii="Palatino Linotype" w:hAnsi="Palatino Linotype" w:cs="Arial"/>
                <w:i/>
                <w:sz w:val="22"/>
                <w:szCs w:val="22"/>
                <w:lang w:val="es-MX" w:eastAsia="es-MX"/>
              </w:rPr>
            </w:pPr>
          </w:p>
        </w:tc>
        <w:tc>
          <w:tcPr>
            <w:tcW w:w="1850" w:type="dxa"/>
            <w:shd w:val="clear" w:color="auto" w:fill="auto"/>
          </w:tcPr>
          <w:p w:rsidR="006244FE" w:rsidRPr="000C2BC1" w:rsidRDefault="006244FE" w:rsidP="00F31E2D">
            <w:pPr>
              <w:contextualSpacing/>
              <w:jc w:val="center"/>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6244FE" w:rsidRPr="000C2BC1" w:rsidRDefault="006244FE" w:rsidP="00F31E2D">
            <w:pPr>
              <w:contextualSpacing/>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Rúbrica autógrafa de quien desclasifica.</w:t>
            </w:r>
          </w:p>
        </w:tc>
      </w:tr>
    </w:tbl>
    <w:p w:rsidR="006244FE" w:rsidRPr="000C2BC1" w:rsidRDefault="006244FE" w:rsidP="006244FE">
      <w:pPr>
        <w:ind w:left="851" w:right="902"/>
        <w:contextualSpacing/>
        <w:jc w:val="both"/>
        <w:rPr>
          <w:rFonts w:ascii="Palatino Linotype" w:hAnsi="Palatino Linotype" w:cs="Arial"/>
          <w:i/>
          <w:sz w:val="22"/>
          <w:szCs w:val="22"/>
          <w:lang w:val="es-MX" w:eastAsia="es-MX"/>
        </w:rPr>
      </w:pPr>
      <w:r w:rsidRPr="000C2BC1">
        <w:rPr>
          <w:rFonts w:ascii="Palatino Linotype" w:hAnsi="Palatino Linotype" w:cs="Arial"/>
          <w:i/>
          <w:sz w:val="22"/>
          <w:szCs w:val="22"/>
          <w:lang w:val="es-MX" w:eastAsia="es-MX"/>
        </w:rPr>
        <w:t>…”</w:t>
      </w:r>
    </w:p>
    <w:p w:rsidR="006244FE" w:rsidRPr="000C2BC1" w:rsidRDefault="006244FE" w:rsidP="006244FE">
      <w:pPr>
        <w:ind w:left="567" w:right="567"/>
        <w:contextualSpacing/>
        <w:jc w:val="right"/>
        <w:rPr>
          <w:rFonts w:ascii="Palatino Linotype" w:hAnsi="Palatino Linotype" w:cs="Arial"/>
          <w:sz w:val="22"/>
          <w:szCs w:val="22"/>
          <w:lang w:val="es-MX" w:eastAsia="es-MX"/>
        </w:rPr>
      </w:pPr>
      <w:r w:rsidRPr="000C2BC1">
        <w:rPr>
          <w:rFonts w:ascii="Palatino Linotype" w:hAnsi="Palatino Linotype" w:cs="Arial"/>
          <w:sz w:val="22"/>
          <w:szCs w:val="22"/>
          <w:lang w:val="es-MX" w:eastAsia="es-MX"/>
        </w:rPr>
        <w:t>(Énfasis Añadido)</w:t>
      </w:r>
    </w:p>
    <w:p w:rsidR="006244FE" w:rsidRPr="000C2BC1" w:rsidRDefault="006244FE" w:rsidP="006244FE">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6244FE" w:rsidRPr="000C2BC1" w:rsidRDefault="006244FE" w:rsidP="006244FE">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0C2BC1">
        <w:rPr>
          <w:rFonts w:ascii="Palatino Linotype" w:hAnsi="Palatino Linotype" w:cs="Arial"/>
          <w:lang w:val="es-MX"/>
        </w:rPr>
        <w:t>Por lo tanto,</w:t>
      </w:r>
      <w:r w:rsidRPr="000C2BC1">
        <w:rPr>
          <w:rFonts w:ascii="Palatino Linotype" w:hAnsi="Palatino Linotype"/>
          <w:lang w:val="es-MX"/>
        </w:rPr>
        <w:t xml:space="preserve"> es importante referir que </w:t>
      </w:r>
      <w:r w:rsidRPr="000C2BC1">
        <w:rPr>
          <w:rFonts w:ascii="Palatino Linotype" w:hAnsi="Palatino Linotype"/>
          <w:b/>
          <w:lang w:val="es-MX"/>
        </w:rPr>
        <w:t>El Sujeto Obligado</w:t>
      </w:r>
      <w:r w:rsidRPr="000C2BC1">
        <w:rPr>
          <w:rFonts w:ascii="Palatino Linotype" w:hAnsi="Palatino Linotype"/>
          <w:lang w:val="es-MX"/>
        </w:rPr>
        <w:t xml:space="preserve"> deberá seguir el procedimiento legal establecido para su </w:t>
      </w:r>
      <w:r w:rsidRPr="000C2BC1">
        <w:rPr>
          <w:rFonts w:ascii="Palatino Linotype" w:hAnsi="Palatino Linotype"/>
          <w:lang w:val="es-MX" w:eastAsia="es-MX"/>
        </w:rPr>
        <w:t>clasificación</w:t>
      </w:r>
      <w:r w:rsidRPr="000C2BC1">
        <w:rPr>
          <w:rFonts w:ascii="Palatino Linotype" w:hAnsi="Palatino Linotype"/>
          <w:lang w:val="es-MX"/>
        </w:rPr>
        <w:t>, esto es, que su Comité de</w:t>
      </w:r>
      <w:r w:rsidRPr="000C2BC1">
        <w:rPr>
          <w:rFonts w:ascii="Palatino Linotype" w:hAnsi="Palatino Linotype" w:cs="Arial"/>
          <w:lang w:val="es-MX"/>
        </w:rPr>
        <w:t xml:space="preserve"> Transparencia emita </w:t>
      </w:r>
      <w:r w:rsidRPr="000C2BC1">
        <w:rPr>
          <w:rFonts w:ascii="Palatino Linotype" w:hAnsi="Palatino Linotype" w:cs="Arial"/>
          <w:lang w:val="es-ES_tradnl"/>
        </w:rPr>
        <w:t>un</w:t>
      </w:r>
      <w:r w:rsidRPr="000C2BC1">
        <w:rPr>
          <w:rFonts w:ascii="Palatino Linotype" w:hAnsi="Palatino Linotype" w:cs="Arial"/>
          <w:lang w:val="es-MX"/>
        </w:rPr>
        <w:t xml:space="preserve"> Acuerdo de Clasificación que cumpla con las formalidades previstas, antes citadas</w:t>
      </w:r>
      <w:r w:rsidRPr="000C2BC1">
        <w:rPr>
          <w:rFonts w:ascii="Palatino Linotype" w:hAnsi="Palatino Linotype" w:cs="Arial"/>
          <w:b/>
          <w:lang w:val="es-MX"/>
        </w:rPr>
        <w:t xml:space="preserve"> </w:t>
      </w:r>
      <w:r w:rsidRPr="000C2BC1">
        <w:rPr>
          <w:rFonts w:ascii="Palatino Linotype" w:hAnsi="Palatino Linotype" w:cs="Arial"/>
          <w:lang w:val="es-MX"/>
        </w:rPr>
        <w:t xml:space="preserve">que la sustente, en el </w:t>
      </w:r>
      <w:r w:rsidRPr="000C2BC1">
        <w:rPr>
          <w:rFonts w:ascii="Palatino Linotype" w:hAnsi="Palatino Linotype" w:cs="Arial"/>
          <w:lang w:val="es-MX" w:eastAsia="es-MX"/>
        </w:rPr>
        <w:t>que</w:t>
      </w:r>
      <w:r w:rsidRPr="000C2BC1">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0C2BC1">
        <w:rPr>
          <w:rFonts w:ascii="Palatino Linotype" w:hAnsi="Palatino Linotype" w:cs="Arial"/>
          <w:lang w:val="es-MX"/>
        </w:rPr>
        <w:lastRenderedPageBreak/>
        <w:t>conocer o comprender porque no aparecen en la documentación respectiva, es decir, si no se exponen de manera puntual las razones de ello se estaría violentando desde un inicio el derecho de acceso a la información del solicitante.</w:t>
      </w:r>
    </w:p>
    <w:p w:rsidR="006244FE" w:rsidRPr="000C2BC1" w:rsidRDefault="006244FE" w:rsidP="006244FE">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6244FE" w:rsidRPr="000C2BC1" w:rsidRDefault="006244FE" w:rsidP="006244FE">
      <w:pPr>
        <w:spacing w:line="360" w:lineRule="auto"/>
        <w:jc w:val="both"/>
        <w:rPr>
          <w:rFonts w:ascii="Palatino Linotype" w:eastAsiaTheme="minorHAnsi" w:hAnsi="Palatino Linotype" w:cstheme="minorBidi"/>
          <w:lang w:val="es-MX" w:eastAsia="en-US"/>
        </w:rPr>
      </w:pPr>
      <w:r w:rsidRPr="000C2BC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001A14E0" w:rsidRPr="000C2BC1">
        <w:rPr>
          <w:rFonts w:ascii="Palatino Linotype" w:eastAsiaTheme="minorHAnsi" w:hAnsi="Palatino Linotype" w:cstheme="minorBidi"/>
          <w:b/>
          <w:lang w:val="es-MX" w:eastAsia="en-US"/>
        </w:rPr>
        <w:t>La Recurrente</w:t>
      </w:r>
      <w:r w:rsidRPr="000C2BC1">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0C2BC1">
        <w:rPr>
          <w:rFonts w:ascii="Palatino Linotype" w:eastAsiaTheme="minorHAnsi" w:hAnsi="Palatino Linotype" w:cstheme="minorBidi"/>
          <w:b/>
          <w:lang w:val="es-MX" w:eastAsia="en-US"/>
        </w:rPr>
        <w:t xml:space="preserve">REVOCA </w:t>
      </w:r>
      <w:r w:rsidRPr="000C2BC1">
        <w:rPr>
          <w:rFonts w:ascii="Palatino Linotype" w:eastAsiaTheme="minorHAnsi" w:hAnsi="Palatino Linotype" w:cstheme="minorBidi"/>
          <w:lang w:val="es-MX" w:eastAsia="en-US"/>
        </w:rPr>
        <w:t xml:space="preserve">la respuesta emitida a la solicitud de información </w:t>
      </w:r>
      <w:r w:rsidR="00821580" w:rsidRPr="000C2BC1">
        <w:rPr>
          <w:rFonts w:ascii="Palatino Linotype" w:hAnsi="Palatino Linotype"/>
          <w:b/>
          <w:bCs/>
        </w:rPr>
        <w:t>00448/COACALCO/IP/2021</w:t>
      </w:r>
      <w:r w:rsidRPr="000C2BC1">
        <w:rPr>
          <w:rFonts w:ascii="Palatino Linotype" w:eastAsiaTheme="minorHAnsi" w:hAnsi="Palatino Linotype" w:cs="Arial"/>
          <w:lang w:val="es-MX" w:eastAsia="en-US"/>
        </w:rPr>
        <w:t xml:space="preserve">, </w:t>
      </w:r>
      <w:r w:rsidRPr="000C2BC1">
        <w:rPr>
          <w:rFonts w:ascii="Palatino Linotype" w:eastAsiaTheme="minorHAnsi" w:hAnsi="Palatino Linotype" w:cstheme="minorBidi"/>
          <w:lang w:val="es-MX" w:eastAsia="en-US"/>
        </w:rPr>
        <w:t>que ha sido materia del presente fallo.</w:t>
      </w:r>
    </w:p>
    <w:p w:rsidR="006244FE" w:rsidRPr="000C2BC1" w:rsidRDefault="006244FE" w:rsidP="006244FE">
      <w:pPr>
        <w:spacing w:line="360" w:lineRule="auto"/>
        <w:jc w:val="both"/>
        <w:rPr>
          <w:rFonts w:ascii="Palatino Linotype" w:eastAsiaTheme="minorHAnsi" w:hAnsi="Palatino Linotype" w:cstheme="minorBidi"/>
          <w:lang w:val="es-MX" w:eastAsia="en-US"/>
        </w:rPr>
      </w:pPr>
    </w:p>
    <w:p w:rsidR="006244FE" w:rsidRDefault="006244FE" w:rsidP="006244FE">
      <w:pPr>
        <w:spacing w:line="360" w:lineRule="auto"/>
        <w:jc w:val="both"/>
        <w:rPr>
          <w:rFonts w:ascii="Palatino Linotype" w:hAnsi="Palatino Linotype"/>
          <w:lang w:val="es-MX"/>
        </w:rPr>
      </w:pPr>
      <w:r w:rsidRPr="000C2BC1">
        <w:rPr>
          <w:rFonts w:ascii="Palatino Linotype" w:hAnsi="Palatino Linotype"/>
          <w:lang w:val="es-MX"/>
        </w:rPr>
        <w:t>Por lo antes expuesto y fundado es de resolverse y,</w:t>
      </w:r>
    </w:p>
    <w:p w:rsidR="000C2BC1" w:rsidRPr="000C2BC1" w:rsidRDefault="000C2BC1" w:rsidP="006244FE">
      <w:pPr>
        <w:spacing w:line="360" w:lineRule="auto"/>
        <w:jc w:val="both"/>
        <w:rPr>
          <w:rFonts w:ascii="Palatino Linotype" w:hAnsi="Palatino Linotype"/>
          <w:lang w:val="es-MX"/>
        </w:rPr>
      </w:pPr>
    </w:p>
    <w:p w:rsidR="006244FE" w:rsidRPr="000C2BC1" w:rsidRDefault="006244FE" w:rsidP="006244FE">
      <w:pPr>
        <w:spacing w:line="360" w:lineRule="auto"/>
        <w:jc w:val="center"/>
        <w:rPr>
          <w:rFonts w:ascii="Palatino Linotype" w:hAnsi="Palatino Linotype"/>
          <w:bCs/>
          <w:spacing w:val="60"/>
          <w:lang w:val="es-ES_tradnl"/>
        </w:rPr>
      </w:pPr>
      <w:r w:rsidRPr="000C2BC1">
        <w:rPr>
          <w:rFonts w:ascii="Palatino Linotype" w:hAnsi="Palatino Linotype"/>
          <w:b/>
          <w:bCs/>
          <w:spacing w:val="60"/>
          <w:sz w:val="28"/>
          <w:lang w:val="es-ES_tradnl"/>
        </w:rPr>
        <w:t>SE    RESUELVE</w:t>
      </w:r>
    </w:p>
    <w:p w:rsidR="006244FE" w:rsidRPr="000C2BC1" w:rsidRDefault="006244FE" w:rsidP="006244FE">
      <w:pPr>
        <w:spacing w:line="360" w:lineRule="auto"/>
        <w:jc w:val="center"/>
        <w:rPr>
          <w:rFonts w:ascii="Palatino Linotype" w:hAnsi="Palatino Linotype"/>
          <w:bCs/>
          <w:spacing w:val="60"/>
          <w:lang w:val="es-ES_tradnl"/>
        </w:rPr>
      </w:pPr>
    </w:p>
    <w:p w:rsidR="006244FE" w:rsidRPr="000C2BC1" w:rsidRDefault="006244FE" w:rsidP="006244FE">
      <w:pPr>
        <w:autoSpaceDE w:val="0"/>
        <w:autoSpaceDN w:val="0"/>
        <w:adjustRightInd w:val="0"/>
        <w:spacing w:line="360" w:lineRule="auto"/>
        <w:ind w:right="49"/>
        <w:jc w:val="both"/>
        <w:rPr>
          <w:rFonts w:ascii="Palatino Linotype" w:eastAsiaTheme="minorHAnsi" w:hAnsi="Palatino Linotype" w:cs="Arial"/>
          <w:lang w:val="es-MX" w:eastAsia="en-US"/>
        </w:rPr>
      </w:pPr>
      <w:r w:rsidRPr="000C2BC1">
        <w:rPr>
          <w:rFonts w:ascii="Palatino Linotype" w:eastAsiaTheme="minorHAnsi" w:hAnsi="Palatino Linotype" w:cs="Arial"/>
          <w:b/>
          <w:sz w:val="28"/>
          <w:szCs w:val="28"/>
          <w:lang w:val="es-ES_tradnl" w:eastAsia="en-US"/>
        </w:rPr>
        <w:t>PRIMERO.</w:t>
      </w:r>
      <w:r w:rsidRPr="000C2BC1">
        <w:rPr>
          <w:rFonts w:ascii="Palatino Linotype" w:eastAsiaTheme="minorHAnsi" w:hAnsi="Palatino Linotype" w:cs="Arial"/>
          <w:lang w:val="es-ES_tradnl" w:eastAsia="en-US"/>
        </w:rPr>
        <w:t xml:space="preserve"> </w:t>
      </w:r>
      <w:r w:rsidRPr="000C2BC1">
        <w:rPr>
          <w:rFonts w:ascii="Palatino Linotype" w:eastAsiaTheme="minorHAnsi" w:hAnsi="Palatino Linotype" w:cs="Arial"/>
          <w:lang w:val="es-MX" w:eastAsia="en-US"/>
        </w:rPr>
        <w:t>Se</w:t>
      </w:r>
      <w:r w:rsidRPr="000C2BC1">
        <w:rPr>
          <w:rFonts w:ascii="Palatino Linotype" w:eastAsiaTheme="minorHAnsi" w:hAnsi="Palatino Linotype" w:cs="Arial"/>
          <w:b/>
          <w:lang w:val="es-MX" w:eastAsia="en-US"/>
        </w:rPr>
        <w:t xml:space="preserve"> REVOCA </w:t>
      </w:r>
      <w:r w:rsidRPr="000C2BC1">
        <w:rPr>
          <w:rFonts w:ascii="Palatino Linotype" w:eastAsia="Arial Unicode MS" w:hAnsi="Palatino Linotype" w:cs="Arial"/>
          <w:lang w:val="es-MX" w:eastAsia="en-US"/>
        </w:rPr>
        <w:t xml:space="preserve">la respuesta entregada por </w:t>
      </w:r>
      <w:r w:rsidRPr="000C2BC1">
        <w:rPr>
          <w:rFonts w:ascii="Palatino Linotype" w:eastAsia="Arial Unicode MS" w:hAnsi="Palatino Linotype" w:cs="Arial"/>
          <w:b/>
          <w:lang w:val="es-MX" w:eastAsia="en-US"/>
        </w:rPr>
        <w:t>el Sujeto Obligado</w:t>
      </w:r>
      <w:r w:rsidRPr="000C2BC1">
        <w:rPr>
          <w:rFonts w:ascii="Palatino Linotype" w:eastAsiaTheme="minorHAnsi" w:hAnsi="Palatino Linotype" w:cs="Arial"/>
          <w:lang w:val="es-MX" w:eastAsia="en-US"/>
        </w:rPr>
        <w:t xml:space="preserve">, a la solicitud de información </w:t>
      </w:r>
      <w:r w:rsidR="00821580" w:rsidRPr="000C2BC1">
        <w:rPr>
          <w:rFonts w:ascii="Palatino Linotype" w:hAnsi="Palatino Linotype"/>
          <w:b/>
          <w:bCs/>
        </w:rPr>
        <w:t>00448/COACALCO/IP/2021</w:t>
      </w:r>
      <w:r w:rsidRPr="000C2BC1">
        <w:rPr>
          <w:rFonts w:ascii="Palatino Linotype" w:eastAsiaTheme="minorHAnsi" w:hAnsi="Palatino Linotype" w:cs="Arial"/>
          <w:lang w:val="es-MX" w:eastAsia="en-US"/>
        </w:rPr>
        <w:t xml:space="preserve">, por resultar fundados los motivos de inconformidad vertidos por </w:t>
      </w:r>
      <w:r w:rsidR="001A14E0" w:rsidRPr="000C2BC1">
        <w:rPr>
          <w:rFonts w:ascii="Palatino Linotype" w:eastAsiaTheme="minorHAnsi" w:hAnsi="Palatino Linotype" w:cs="Arial"/>
          <w:b/>
          <w:lang w:val="es-MX" w:eastAsia="en-US"/>
        </w:rPr>
        <w:t>La Recurrente</w:t>
      </w:r>
      <w:r w:rsidRPr="000C2BC1">
        <w:rPr>
          <w:rFonts w:ascii="Palatino Linotype" w:eastAsiaTheme="minorHAnsi" w:hAnsi="Palatino Linotype" w:cs="Arial"/>
          <w:lang w:val="es-MX" w:eastAsia="en-US"/>
        </w:rPr>
        <w:t xml:space="preserve">, en términos del Considerando </w:t>
      </w:r>
      <w:r w:rsidRPr="000C2BC1">
        <w:rPr>
          <w:rFonts w:ascii="Palatino Linotype" w:eastAsiaTheme="minorHAnsi" w:hAnsi="Palatino Linotype" w:cs="Arial"/>
          <w:b/>
          <w:lang w:val="es-MX" w:eastAsia="en-US"/>
        </w:rPr>
        <w:t xml:space="preserve">CUARTO </w:t>
      </w:r>
      <w:r w:rsidRPr="000C2BC1">
        <w:rPr>
          <w:rFonts w:ascii="Palatino Linotype" w:eastAsiaTheme="minorHAnsi" w:hAnsi="Palatino Linotype" w:cs="Arial"/>
          <w:lang w:val="es-MX" w:eastAsia="en-US"/>
        </w:rPr>
        <w:t>de ésta resolución.</w:t>
      </w:r>
    </w:p>
    <w:p w:rsidR="003F48AA" w:rsidRPr="000C2BC1" w:rsidRDefault="003F48AA" w:rsidP="006244FE">
      <w:pPr>
        <w:autoSpaceDE w:val="0"/>
        <w:autoSpaceDN w:val="0"/>
        <w:adjustRightInd w:val="0"/>
        <w:spacing w:line="360" w:lineRule="auto"/>
        <w:ind w:right="49"/>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ind w:right="49"/>
        <w:jc w:val="both"/>
        <w:rPr>
          <w:rFonts w:ascii="Palatino Linotype" w:eastAsiaTheme="minorHAnsi" w:hAnsi="Palatino Linotype" w:cs="Arial"/>
          <w:lang w:val="es-MX" w:eastAsia="en-US"/>
        </w:rPr>
      </w:pPr>
      <w:r w:rsidRPr="000C2BC1">
        <w:rPr>
          <w:rFonts w:ascii="Palatino Linotype" w:eastAsiaTheme="minorHAnsi" w:hAnsi="Palatino Linotype" w:cs="Arial"/>
          <w:b/>
          <w:sz w:val="28"/>
          <w:szCs w:val="28"/>
          <w:lang w:val="es-MX" w:eastAsia="en-US"/>
        </w:rPr>
        <w:t>SEGUNDO.</w:t>
      </w:r>
      <w:r w:rsidRPr="000C2BC1">
        <w:rPr>
          <w:rFonts w:ascii="Palatino Linotype" w:eastAsiaTheme="minorHAnsi" w:hAnsi="Palatino Linotype" w:cs="Arial"/>
          <w:lang w:val="es-MX" w:eastAsia="en-US"/>
        </w:rPr>
        <w:t xml:space="preserve"> Se </w:t>
      </w:r>
      <w:r w:rsidRPr="000C2BC1">
        <w:rPr>
          <w:rFonts w:ascii="Palatino Linotype" w:eastAsiaTheme="minorHAnsi" w:hAnsi="Palatino Linotype" w:cs="Arial"/>
          <w:b/>
          <w:lang w:val="es-MX" w:eastAsia="en-US"/>
        </w:rPr>
        <w:t>ORDENA</w:t>
      </w:r>
      <w:r w:rsidRPr="000C2BC1">
        <w:rPr>
          <w:rFonts w:ascii="Palatino Linotype" w:eastAsiaTheme="minorHAnsi" w:hAnsi="Palatino Linotype" w:cs="Arial"/>
          <w:lang w:val="es-MX" w:eastAsia="en-US"/>
        </w:rPr>
        <w:t xml:space="preserve"> al </w:t>
      </w:r>
      <w:r w:rsidRPr="000C2BC1">
        <w:rPr>
          <w:rFonts w:ascii="Palatino Linotype" w:eastAsiaTheme="minorHAnsi" w:hAnsi="Palatino Linotype" w:cs="Arial"/>
          <w:b/>
          <w:lang w:val="es-MX" w:eastAsia="en-US"/>
        </w:rPr>
        <w:t>Sujeto Obligado</w:t>
      </w:r>
      <w:r w:rsidRPr="000C2BC1">
        <w:rPr>
          <w:rFonts w:ascii="Palatino Linotype" w:eastAsiaTheme="minorHAnsi" w:hAnsi="Palatino Linotype" w:cs="Arial"/>
          <w:lang w:val="es-MX" w:eastAsia="en-US"/>
        </w:rPr>
        <w:t xml:space="preserve">, en términos del considerando </w:t>
      </w:r>
      <w:r w:rsidRPr="000C2BC1">
        <w:rPr>
          <w:rFonts w:ascii="Palatino Linotype" w:eastAsiaTheme="minorHAnsi" w:hAnsi="Palatino Linotype" w:cs="Arial"/>
          <w:b/>
          <w:lang w:val="es-MX" w:eastAsia="en-US"/>
        </w:rPr>
        <w:t xml:space="preserve">cuarto </w:t>
      </w:r>
      <w:r w:rsidRPr="000C2BC1">
        <w:rPr>
          <w:rFonts w:ascii="Palatino Linotype" w:eastAsiaTheme="minorHAnsi" w:hAnsi="Palatino Linotype" w:cs="Arial"/>
          <w:lang w:val="es-MX" w:eastAsia="en-US"/>
        </w:rPr>
        <w:t xml:space="preserve">de esta resolución, haga entrega </w:t>
      </w:r>
      <w:r w:rsidR="00F13755" w:rsidRPr="000C2BC1">
        <w:rPr>
          <w:rFonts w:ascii="Palatino Linotype" w:eastAsiaTheme="minorHAnsi" w:hAnsi="Palatino Linotype" w:cs="Arial"/>
          <w:lang w:val="es-MX" w:eastAsia="en-US"/>
        </w:rPr>
        <w:t>en</w:t>
      </w:r>
      <w:r w:rsidR="00A56EBF" w:rsidRPr="000C2BC1">
        <w:rPr>
          <w:rFonts w:ascii="Palatino Linotype" w:eastAsiaTheme="minorHAnsi" w:hAnsi="Palatino Linotype" w:cs="Arial"/>
          <w:lang w:val="es-MX" w:eastAsia="en-US"/>
        </w:rPr>
        <w:t xml:space="preserve"> su caso en</w:t>
      </w:r>
      <w:r w:rsidR="00F13755" w:rsidRPr="000C2BC1">
        <w:rPr>
          <w:rFonts w:ascii="Palatino Linotype" w:eastAsiaTheme="minorHAnsi" w:hAnsi="Palatino Linotype" w:cs="Arial"/>
          <w:lang w:val="es-MX" w:eastAsia="en-US"/>
        </w:rPr>
        <w:t xml:space="preserve"> </w:t>
      </w:r>
      <w:r w:rsidR="00F13755" w:rsidRPr="000C2BC1">
        <w:rPr>
          <w:rFonts w:ascii="Palatino Linotype" w:eastAsiaTheme="minorHAnsi" w:hAnsi="Palatino Linotype" w:cs="Arial"/>
          <w:b/>
          <w:lang w:val="es-MX" w:eastAsia="en-US"/>
        </w:rPr>
        <w:t xml:space="preserve">copias </w:t>
      </w:r>
      <w:r w:rsidR="005E0297" w:rsidRPr="000C2BC1">
        <w:rPr>
          <w:rFonts w:ascii="Palatino Linotype" w:eastAsiaTheme="minorHAnsi" w:hAnsi="Palatino Linotype" w:cs="Arial"/>
          <w:b/>
          <w:lang w:val="es-MX" w:eastAsia="en-US"/>
        </w:rPr>
        <w:t>certificadas</w:t>
      </w:r>
      <w:r w:rsidR="007F02C0" w:rsidRPr="000C2BC1">
        <w:rPr>
          <w:rFonts w:ascii="Palatino Linotype" w:eastAsiaTheme="minorHAnsi" w:hAnsi="Palatino Linotype" w:cs="Arial"/>
          <w:b/>
          <w:lang w:val="es-MX" w:eastAsia="en-US"/>
        </w:rPr>
        <w:t xml:space="preserve">, </w:t>
      </w:r>
      <w:r w:rsidR="007F02C0" w:rsidRPr="000C2BC1">
        <w:rPr>
          <w:rFonts w:ascii="Palatino Linotype" w:eastAsiaTheme="minorHAnsi" w:hAnsi="Palatino Linotype" w:cs="Arial"/>
          <w:lang w:val="es-MX" w:eastAsia="en-US"/>
        </w:rPr>
        <w:t>así como por medio del Sistema de Acceso a la Información Mexiquense (</w:t>
      </w:r>
      <w:r w:rsidR="007F02C0" w:rsidRPr="000C2BC1">
        <w:rPr>
          <w:rFonts w:ascii="Palatino Linotype" w:eastAsiaTheme="minorHAnsi" w:hAnsi="Palatino Linotype" w:cs="Arial"/>
          <w:b/>
          <w:lang w:val="es-MX" w:eastAsia="en-US"/>
        </w:rPr>
        <w:t>SAIMEX</w:t>
      </w:r>
      <w:r w:rsidR="007F02C0" w:rsidRPr="000C2BC1">
        <w:rPr>
          <w:rFonts w:ascii="Palatino Linotype" w:eastAsiaTheme="minorHAnsi" w:hAnsi="Palatino Linotype" w:cs="Arial"/>
          <w:lang w:val="es-MX" w:eastAsia="en-US"/>
        </w:rPr>
        <w:t>)</w:t>
      </w:r>
      <w:r w:rsidRPr="000C2BC1">
        <w:rPr>
          <w:rFonts w:ascii="Palatino Linotype" w:eastAsiaTheme="minorHAnsi" w:hAnsi="Palatino Linotype" w:cs="Arial"/>
          <w:lang w:val="es-MX" w:eastAsia="en-US"/>
        </w:rPr>
        <w:t>, de ser procedente en versión pública, del soporte documental en el cual conste lo siguiente:</w:t>
      </w:r>
    </w:p>
    <w:p w:rsidR="006244FE" w:rsidRPr="000C2BC1" w:rsidRDefault="006244FE" w:rsidP="006244FE">
      <w:pPr>
        <w:autoSpaceDE w:val="0"/>
        <w:autoSpaceDN w:val="0"/>
        <w:adjustRightInd w:val="0"/>
        <w:spacing w:line="360" w:lineRule="auto"/>
        <w:ind w:right="49"/>
        <w:jc w:val="both"/>
        <w:rPr>
          <w:rFonts w:ascii="Palatino Linotype" w:eastAsiaTheme="minorHAnsi" w:hAnsi="Palatino Linotype" w:cs="Arial"/>
          <w:lang w:val="es-MX" w:eastAsia="en-US"/>
        </w:rPr>
      </w:pPr>
    </w:p>
    <w:p w:rsidR="00A56EBF" w:rsidRPr="000C2BC1" w:rsidRDefault="00A56EBF" w:rsidP="00A56EBF">
      <w:pPr>
        <w:pStyle w:val="Prrafodelista"/>
        <w:numPr>
          <w:ilvl w:val="0"/>
          <w:numId w:val="16"/>
        </w:numPr>
        <w:autoSpaceDE w:val="0"/>
        <w:autoSpaceDN w:val="0"/>
        <w:adjustRightInd w:val="0"/>
        <w:spacing w:line="360" w:lineRule="auto"/>
        <w:ind w:left="0" w:right="49"/>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lastRenderedPageBreak/>
        <w:t>En la modalidad de copias certificadas, así como a través del Sistema de Acceso a la Información Mexiquense (SAIMEX):</w:t>
      </w:r>
    </w:p>
    <w:p w:rsidR="00A56EBF" w:rsidRPr="000C2BC1" w:rsidRDefault="00A56EBF" w:rsidP="006244FE">
      <w:pPr>
        <w:autoSpaceDE w:val="0"/>
        <w:autoSpaceDN w:val="0"/>
        <w:adjustRightInd w:val="0"/>
        <w:spacing w:line="360" w:lineRule="auto"/>
        <w:ind w:right="49"/>
        <w:jc w:val="both"/>
        <w:rPr>
          <w:rFonts w:ascii="Palatino Linotype" w:eastAsiaTheme="minorHAnsi" w:hAnsi="Palatino Linotype" w:cs="Arial"/>
          <w:lang w:val="es-MX" w:eastAsia="en-US"/>
        </w:rPr>
      </w:pPr>
    </w:p>
    <w:p w:rsidR="00F13755" w:rsidRPr="000C2BC1" w:rsidRDefault="00F13755" w:rsidP="00A56EBF">
      <w:pPr>
        <w:pStyle w:val="Prrafodelista"/>
        <w:numPr>
          <w:ilvl w:val="0"/>
          <w:numId w:val="11"/>
        </w:numPr>
        <w:autoSpaceDE w:val="0"/>
        <w:autoSpaceDN w:val="0"/>
        <w:adjustRightInd w:val="0"/>
        <w:spacing w:line="360" w:lineRule="auto"/>
        <w:ind w:left="426" w:right="49"/>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t xml:space="preserve">Previa acreditación de la </w:t>
      </w:r>
      <w:r w:rsidR="00483B3D" w:rsidRPr="000C2BC1">
        <w:rPr>
          <w:rFonts w:ascii="Palatino Linotype" w:eastAsiaTheme="minorHAnsi" w:hAnsi="Palatino Linotype" w:cs="Arial"/>
          <w:lang w:val="es-MX" w:eastAsia="en-US"/>
        </w:rPr>
        <w:t xml:space="preserve">identidad </w:t>
      </w:r>
      <w:r w:rsidRPr="000C2BC1">
        <w:rPr>
          <w:rFonts w:ascii="Palatino Linotype" w:eastAsiaTheme="minorHAnsi" w:hAnsi="Palatino Linotype" w:cs="Arial"/>
          <w:lang w:val="es-MX" w:eastAsia="en-US"/>
        </w:rPr>
        <w:t xml:space="preserve">de la </w:t>
      </w:r>
      <w:r w:rsidRPr="000C2BC1">
        <w:rPr>
          <w:rFonts w:ascii="Palatino Linotype" w:eastAsiaTheme="minorHAnsi" w:hAnsi="Palatino Linotype" w:cs="Arial"/>
          <w:b/>
          <w:lang w:val="es-MX" w:eastAsia="en-US"/>
        </w:rPr>
        <w:t>Recurrente</w:t>
      </w:r>
      <w:r w:rsidR="008F6F90" w:rsidRPr="000C2BC1">
        <w:rPr>
          <w:rFonts w:ascii="Palatino Linotype" w:eastAsiaTheme="minorHAnsi" w:hAnsi="Palatino Linotype" w:cs="Arial"/>
          <w:lang w:val="es-MX" w:eastAsia="en-US"/>
        </w:rPr>
        <w:t>, en versión pública, clasificando los datos del presunto responsable, de lo siguiente</w:t>
      </w:r>
      <w:r w:rsidRPr="000C2BC1">
        <w:rPr>
          <w:rFonts w:ascii="Palatino Linotype" w:eastAsiaTheme="minorHAnsi" w:hAnsi="Palatino Linotype" w:cs="Arial"/>
          <w:lang w:val="es-MX" w:eastAsia="en-US"/>
        </w:rPr>
        <w:t>:</w:t>
      </w:r>
    </w:p>
    <w:p w:rsidR="00F13755" w:rsidRPr="000C2BC1" w:rsidRDefault="00F13755" w:rsidP="006244FE">
      <w:pPr>
        <w:autoSpaceDE w:val="0"/>
        <w:autoSpaceDN w:val="0"/>
        <w:adjustRightInd w:val="0"/>
        <w:spacing w:line="360" w:lineRule="auto"/>
        <w:ind w:right="49"/>
        <w:jc w:val="both"/>
        <w:rPr>
          <w:rFonts w:ascii="Palatino Linotype" w:eastAsiaTheme="minorHAnsi" w:hAnsi="Palatino Linotype" w:cs="Arial"/>
          <w:lang w:val="es-MX" w:eastAsia="en-US"/>
        </w:rPr>
      </w:pPr>
    </w:p>
    <w:p w:rsidR="00F13755" w:rsidRPr="000C2BC1" w:rsidRDefault="0098756A"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1.1</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r>
      <w:r w:rsidR="00F13755" w:rsidRPr="000C2BC1">
        <w:rPr>
          <w:rFonts w:ascii="Palatino Linotype" w:hAnsi="Palatino Linotype" w:cs="Arial"/>
          <w:color w:val="000000" w:themeColor="text1"/>
        </w:rPr>
        <w:t>Minuta de trabajo relacionada con el acoso del Señor señalado en la solicitud de información, de fecha 31 de mayo de 2021;</w:t>
      </w:r>
    </w:p>
    <w:p w:rsidR="00F13755" w:rsidRPr="000C2BC1" w:rsidRDefault="0098756A"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1.2</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r>
      <w:r w:rsidR="00F13755" w:rsidRPr="000C2BC1">
        <w:rPr>
          <w:rFonts w:ascii="Palatino Linotype" w:hAnsi="Palatino Linotype" w:cs="Arial"/>
          <w:color w:val="000000" w:themeColor="text1"/>
        </w:rPr>
        <w:t xml:space="preserve">Formato de entrevista para realizar la comparecencia de la </w:t>
      </w:r>
      <w:r w:rsidR="00F13755" w:rsidRPr="000C2BC1">
        <w:rPr>
          <w:rFonts w:ascii="Palatino Linotype" w:hAnsi="Palatino Linotype" w:cs="Arial"/>
          <w:b/>
          <w:color w:val="000000" w:themeColor="text1"/>
        </w:rPr>
        <w:t>Recurrente</w:t>
      </w:r>
      <w:r w:rsidR="00F13755" w:rsidRPr="000C2BC1">
        <w:rPr>
          <w:rFonts w:ascii="Palatino Linotype" w:hAnsi="Palatino Linotype" w:cs="Arial"/>
          <w:color w:val="000000" w:themeColor="text1"/>
        </w:rPr>
        <w:t xml:space="preserve"> y el presunto responsable señalado en la solicitud de información;</w:t>
      </w:r>
    </w:p>
    <w:p w:rsidR="00F13755" w:rsidRPr="000C2BC1" w:rsidRDefault="0098756A"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1.3</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r>
      <w:r w:rsidR="00F13755" w:rsidRPr="000C2BC1">
        <w:rPr>
          <w:rFonts w:ascii="Palatino Linotype" w:hAnsi="Palatino Linotype" w:cs="Arial"/>
          <w:color w:val="000000" w:themeColor="text1"/>
        </w:rPr>
        <w:t>Citatorios que se relacionan con la comparecencia antes mencionada así como de las diligencias celebradas dentro de su dirección que tienen relación con mi denuncia que presente por escrito;</w:t>
      </w:r>
    </w:p>
    <w:p w:rsidR="00F13755" w:rsidRPr="000C2BC1" w:rsidRDefault="0098756A"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1.4</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r>
      <w:r w:rsidR="00F13755" w:rsidRPr="000C2BC1">
        <w:rPr>
          <w:rFonts w:ascii="Palatino Linotype" w:hAnsi="Palatino Linotype" w:cs="Arial"/>
          <w:color w:val="000000" w:themeColor="text1"/>
        </w:rPr>
        <w:t>Determinación en la cual funda sus actuaciones y motivos por lo cual no se dio vista a la autoridad competente que pudiera resolver el asunto relacionado con acoso sexual;</w:t>
      </w:r>
    </w:p>
    <w:p w:rsidR="00F13755" w:rsidRPr="000C2BC1" w:rsidRDefault="0098756A"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1.5</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r>
      <w:r w:rsidR="00F13755" w:rsidRPr="000C2BC1">
        <w:rPr>
          <w:rFonts w:ascii="Palatino Linotype" w:hAnsi="Palatino Linotype" w:cs="Arial"/>
          <w:color w:val="000000" w:themeColor="text1"/>
        </w:rPr>
        <w:t>Expediente radicado con la denuncia que presente por escrito;</w:t>
      </w:r>
    </w:p>
    <w:p w:rsidR="00035AB6" w:rsidRPr="000C2BC1" w:rsidRDefault="00035AB6" w:rsidP="001A14E0">
      <w:pPr>
        <w:spacing w:line="360" w:lineRule="auto"/>
        <w:ind w:left="567" w:right="616"/>
        <w:jc w:val="both"/>
        <w:rPr>
          <w:rFonts w:ascii="Palatino Linotype" w:hAnsi="Palatino Linotype" w:cs="Arial"/>
          <w:color w:val="000000" w:themeColor="text1"/>
          <w:lang w:val="es-MX"/>
        </w:rPr>
      </w:pPr>
    </w:p>
    <w:p w:rsidR="00F13755" w:rsidRPr="000C2BC1" w:rsidRDefault="00F13755" w:rsidP="00FE2470">
      <w:pPr>
        <w:spacing w:line="360" w:lineRule="auto"/>
        <w:ind w:left="567" w:right="49"/>
        <w:jc w:val="both"/>
        <w:rPr>
          <w:rFonts w:ascii="Palatino Linotype" w:hAnsi="Palatino Linotype" w:cs="Arial"/>
          <w:color w:val="000000" w:themeColor="text1"/>
          <w:lang w:val="es-MX"/>
        </w:rPr>
      </w:pPr>
      <w:r w:rsidRPr="000C2BC1">
        <w:rPr>
          <w:rFonts w:ascii="Palatino Linotype" w:hAnsi="Palatino Linotype" w:cs="Arial"/>
          <w:color w:val="000000" w:themeColor="text1"/>
          <w:lang w:val="es-MX"/>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F13755" w:rsidRPr="000C2BC1" w:rsidRDefault="00F13755" w:rsidP="00F13755">
      <w:pPr>
        <w:spacing w:line="360" w:lineRule="auto"/>
        <w:ind w:right="616"/>
        <w:jc w:val="both"/>
        <w:rPr>
          <w:rFonts w:ascii="Palatino Linotype" w:hAnsi="Palatino Linotype" w:cs="Arial"/>
          <w:color w:val="000000" w:themeColor="text1"/>
          <w:lang w:val="es-MX"/>
        </w:rPr>
      </w:pPr>
    </w:p>
    <w:p w:rsidR="008F6F90" w:rsidRPr="000C2BC1" w:rsidRDefault="008F6F90" w:rsidP="00A56EBF">
      <w:pPr>
        <w:pStyle w:val="Prrafodelista"/>
        <w:numPr>
          <w:ilvl w:val="0"/>
          <w:numId w:val="11"/>
        </w:numPr>
        <w:autoSpaceDE w:val="0"/>
        <w:autoSpaceDN w:val="0"/>
        <w:adjustRightInd w:val="0"/>
        <w:spacing w:line="360" w:lineRule="auto"/>
        <w:ind w:left="426" w:right="49"/>
        <w:jc w:val="both"/>
        <w:rPr>
          <w:rFonts w:ascii="Palatino Linotype" w:eastAsiaTheme="minorHAnsi" w:hAnsi="Palatino Linotype" w:cs="Arial"/>
          <w:lang w:val="es-MX" w:eastAsia="en-US"/>
        </w:rPr>
      </w:pPr>
      <w:r w:rsidRPr="000C2BC1">
        <w:rPr>
          <w:rFonts w:ascii="Palatino Linotype" w:eastAsiaTheme="minorHAnsi" w:hAnsi="Palatino Linotype" w:cs="Arial"/>
          <w:lang w:val="es-MX" w:eastAsia="en-US"/>
        </w:rPr>
        <w:lastRenderedPageBreak/>
        <w:t xml:space="preserve">En el supuesto que no se acredite la identidad de la </w:t>
      </w:r>
      <w:r w:rsidRPr="000C2BC1">
        <w:rPr>
          <w:rFonts w:ascii="Palatino Linotype" w:eastAsiaTheme="minorHAnsi" w:hAnsi="Palatino Linotype" w:cs="Arial"/>
          <w:b/>
          <w:lang w:val="es-MX" w:eastAsia="en-US"/>
        </w:rPr>
        <w:t>Recurrente</w:t>
      </w:r>
      <w:r w:rsidRPr="000C2BC1">
        <w:rPr>
          <w:rFonts w:ascii="Palatino Linotype" w:eastAsiaTheme="minorHAnsi" w:hAnsi="Palatino Linotype" w:cs="Arial"/>
          <w:lang w:val="es-MX" w:eastAsia="en-US"/>
        </w:rPr>
        <w:t>, en versión pública, clasificando los datos de la denunciante y del presunto responsable, de lo siguiente:</w:t>
      </w:r>
    </w:p>
    <w:p w:rsidR="008F6F90" w:rsidRPr="000C2BC1" w:rsidRDefault="008F6F90" w:rsidP="008F6F90">
      <w:pPr>
        <w:autoSpaceDE w:val="0"/>
        <w:autoSpaceDN w:val="0"/>
        <w:adjustRightInd w:val="0"/>
        <w:spacing w:line="360" w:lineRule="auto"/>
        <w:ind w:right="49"/>
        <w:jc w:val="both"/>
        <w:rPr>
          <w:rFonts w:ascii="Palatino Linotype" w:eastAsiaTheme="minorHAnsi" w:hAnsi="Palatino Linotype" w:cs="Arial"/>
          <w:lang w:val="es-MX" w:eastAsia="en-US"/>
        </w:rPr>
      </w:pPr>
    </w:p>
    <w:p w:rsidR="008F6F90" w:rsidRPr="000C2BC1" w:rsidRDefault="008F6F90"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lang w:val="es-MX"/>
        </w:rPr>
        <w:t>2</w:t>
      </w:r>
      <w:r w:rsidRPr="000C2BC1">
        <w:rPr>
          <w:rFonts w:ascii="Palatino Linotype" w:hAnsi="Palatino Linotype" w:cs="Arial"/>
          <w:b/>
          <w:color w:val="000000" w:themeColor="text1"/>
          <w:sz w:val="26"/>
          <w:szCs w:val="26"/>
        </w:rPr>
        <w:t>.1</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t>Minuta de trabajo relacionada con el acoso del Señor señalado en la solicitud de información, de fecha 31 de mayo de 2021;</w:t>
      </w:r>
    </w:p>
    <w:p w:rsidR="008F6F90" w:rsidRPr="000C2BC1" w:rsidRDefault="008F6F90"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2.2</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t xml:space="preserve">Formato de entrevista para realizar la comparecencia de la </w:t>
      </w:r>
      <w:r w:rsidRPr="000C2BC1">
        <w:rPr>
          <w:rFonts w:ascii="Palatino Linotype" w:hAnsi="Palatino Linotype" w:cs="Arial"/>
          <w:b/>
          <w:color w:val="000000" w:themeColor="text1"/>
        </w:rPr>
        <w:t>Recurrente</w:t>
      </w:r>
      <w:r w:rsidRPr="000C2BC1">
        <w:rPr>
          <w:rFonts w:ascii="Palatino Linotype" w:hAnsi="Palatino Linotype" w:cs="Arial"/>
          <w:color w:val="000000" w:themeColor="text1"/>
        </w:rPr>
        <w:t xml:space="preserve"> y el presunto responsable señalado en la solicitud de información;</w:t>
      </w:r>
    </w:p>
    <w:p w:rsidR="008F6F90" w:rsidRPr="000C2BC1" w:rsidRDefault="008F6F90"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2.3</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t>Citatorios que se relacionan con la comparecencia antes mencionada así como de las diligencias celebradas dentro de su dirección que tienen relación con mi denuncia que presente por escrito;</w:t>
      </w:r>
    </w:p>
    <w:p w:rsidR="008F6F90" w:rsidRPr="000C2BC1" w:rsidRDefault="008F6F90"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2.4</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t>Determinación en la cual funda sus actuaciones y motivos por lo cual no se dio vista a la autoridad competente que pudiera resolver el asunto relacionado con acoso sexual;</w:t>
      </w:r>
    </w:p>
    <w:p w:rsidR="008F6F90" w:rsidRPr="000C2BC1" w:rsidRDefault="008F6F90" w:rsidP="00A56EBF">
      <w:pPr>
        <w:spacing w:line="360" w:lineRule="auto"/>
        <w:ind w:left="993" w:right="49" w:hanging="425"/>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2.5</w:t>
      </w:r>
      <w:r w:rsidRPr="000C2BC1">
        <w:rPr>
          <w:rFonts w:ascii="Palatino Linotype" w:hAnsi="Palatino Linotype" w:cs="Arial"/>
          <w:color w:val="000000" w:themeColor="text1"/>
        </w:rPr>
        <w:t xml:space="preserve"> </w:t>
      </w:r>
      <w:r w:rsidRPr="000C2BC1">
        <w:rPr>
          <w:rFonts w:ascii="Palatino Linotype" w:hAnsi="Palatino Linotype" w:cs="Arial"/>
          <w:color w:val="000000" w:themeColor="text1"/>
        </w:rPr>
        <w:tab/>
        <w:t>Expediente radicado con la denuncia que presente por escrito;</w:t>
      </w:r>
    </w:p>
    <w:p w:rsidR="008F6F90" w:rsidRPr="000C2BC1" w:rsidRDefault="008F6F90" w:rsidP="008F6F90">
      <w:pPr>
        <w:spacing w:line="360" w:lineRule="auto"/>
        <w:ind w:left="567" w:right="616"/>
        <w:jc w:val="both"/>
        <w:rPr>
          <w:rFonts w:ascii="Palatino Linotype" w:hAnsi="Palatino Linotype" w:cs="Arial"/>
          <w:color w:val="000000" w:themeColor="text1"/>
          <w:lang w:val="es-MX"/>
        </w:rPr>
      </w:pPr>
    </w:p>
    <w:p w:rsidR="008F6F90" w:rsidRPr="000C2BC1" w:rsidRDefault="008F6F90" w:rsidP="008F6F90">
      <w:pPr>
        <w:spacing w:line="360" w:lineRule="auto"/>
        <w:ind w:left="567" w:right="49"/>
        <w:jc w:val="both"/>
        <w:rPr>
          <w:rFonts w:ascii="Palatino Linotype" w:hAnsi="Palatino Linotype" w:cs="Arial"/>
          <w:color w:val="000000" w:themeColor="text1"/>
          <w:lang w:val="es-MX"/>
        </w:rPr>
      </w:pPr>
      <w:r w:rsidRPr="000C2BC1">
        <w:rPr>
          <w:rFonts w:ascii="Palatino Linotype" w:hAnsi="Palatino Linotype" w:cs="Arial"/>
          <w:color w:val="000000" w:themeColor="text1"/>
          <w:lang w:val="es-MX"/>
        </w:rPr>
        <w:t xml:space="preserve">Deberá emitir y hacer entrega del Acuerdo del Comité de Transparencia en términos de los artículos 49, fracción VIII y 132 </w:t>
      </w:r>
      <w:proofErr w:type="gramStart"/>
      <w:r w:rsidRPr="000C2BC1">
        <w:rPr>
          <w:rFonts w:ascii="Palatino Linotype" w:hAnsi="Palatino Linotype" w:cs="Arial"/>
          <w:color w:val="000000" w:themeColor="text1"/>
          <w:lang w:val="es-MX"/>
        </w:rPr>
        <w:t>fracción</w:t>
      </w:r>
      <w:proofErr w:type="gramEnd"/>
      <w:r w:rsidRPr="000C2BC1">
        <w:rPr>
          <w:rFonts w:ascii="Palatino Linotype" w:hAnsi="Palatino Linotype" w:cs="Arial"/>
          <w:color w:val="000000" w:themeColor="text1"/>
          <w:lang w:val="es-MX"/>
        </w:rPr>
        <w:t xml:space="preserve"> II de la Ley de Transparencia y Acceso a la Información Pública del Estado de México y Municipios, en el que funde y motive la clasificación de los datos contenidos en la información proporcionada.</w:t>
      </w:r>
    </w:p>
    <w:p w:rsidR="008F6F90" w:rsidRPr="000C2BC1" w:rsidRDefault="008F6F90" w:rsidP="00F13755">
      <w:pPr>
        <w:spacing w:line="360" w:lineRule="auto"/>
        <w:ind w:right="616"/>
        <w:jc w:val="both"/>
        <w:rPr>
          <w:rFonts w:ascii="Palatino Linotype" w:hAnsi="Palatino Linotype" w:cs="Arial"/>
          <w:color w:val="000000" w:themeColor="text1"/>
          <w:lang w:val="es-MX"/>
        </w:rPr>
      </w:pPr>
    </w:p>
    <w:p w:rsidR="00A56EBF" w:rsidRPr="000C2BC1" w:rsidRDefault="00A56EBF" w:rsidP="000C2BC1">
      <w:pPr>
        <w:pStyle w:val="Prrafodelista"/>
        <w:numPr>
          <w:ilvl w:val="0"/>
          <w:numId w:val="16"/>
        </w:numPr>
        <w:spacing w:line="360" w:lineRule="auto"/>
        <w:ind w:left="426" w:right="49"/>
        <w:jc w:val="both"/>
        <w:rPr>
          <w:rFonts w:ascii="Palatino Linotype" w:hAnsi="Palatino Linotype" w:cs="Arial"/>
          <w:color w:val="000000" w:themeColor="text1"/>
          <w:lang w:val="es-MX"/>
        </w:rPr>
      </w:pPr>
      <w:r w:rsidRPr="000C2BC1">
        <w:rPr>
          <w:rFonts w:ascii="Palatino Linotype" w:hAnsi="Palatino Linotype" w:cs="Arial"/>
          <w:color w:val="000000" w:themeColor="text1"/>
          <w:lang w:val="es-MX"/>
        </w:rPr>
        <w:t xml:space="preserve">Únicamente a través del </w:t>
      </w:r>
      <w:r w:rsidRPr="000C2BC1">
        <w:rPr>
          <w:rFonts w:ascii="Palatino Linotype" w:eastAsiaTheme="minorHAnsi" w:hAnsi="Palatino Linotype" w:cs="Arial"/>
          <w:lang w:val="es-MX" w:eastAsia="en-US"/>
        </w:rPr>
        <w:t>Sistema de Acceso a la Información Mexiquense (</w:t>
      </w:r>
      <w:r w:rsidRPr="000C2BC1">
        <w:rPr>
          <w:rFonts w:ascii="Palatino Linotype" w:eastAsiaTheme="minorHAnsi" w:hAnsi="Palatino Linotype" w:cs="Arial"/>
          <w:b/>
          <w:lang w:val="es-MX" w:eastAsia="en-US"/>
        </w:rPr>
        <w:t>SAIMEX</w:t>
      </w:r>
      <w:r w:rsidRPr="000C2BC1">
        <w:rPr>
          <w:rFonts w:ascii="Palatino Linotype" w:eastAsiaTheme="minorHAnsi" w:hAnsi="Palatino Linotype" w:cs="Arial"/>
          <w:lang w:val="es-MX" w:eastAsia="en-US"/>
        </w:rPr>
        <w:t>)</w:t>
      </w:r>
    </w:p>
    <w:p w:rsidR="00A56EBF" w:rsidRPr="000C2BC1" w:rsidRDefault="00A56EBF" w:rsidP="00F13755">
      <w:pPr>
        <w:spacing w:line="360" w:lineRule="auto"/>
        <w:ind w:right="616"/>
        <w:jc w:val="both"/>
        <w:rPr>
          <w:rFonts w:ascii="Palatino Linotype" w:hAnsi="Palatino Linotype" w:cs="Arial"/>
          <w:color w:val="000000" w:themeColor="text1"/>
          <w:lang w:val="es-MX"/>
        </w:rPr>
      </w:pPr>
    </w:p>
    <w:p w:rsidR="00F13755" w:rsidRPr="000C2BC1" w:rsidRDefault="00F13755" w:rsidP="000C2BC1">
      <w:pPr>
        <w:pStyle w:val="Prrafodelista"/>
        <w:numPr>
          <w:ilvl w:val="0"/>
          <w:numId w:val="11"/>
        </w:numPr>
        <w:spacing w:line="360" w:lineRule="auto"/>
        <w:ind w:left="426" w:right="49"/>
        <w:jc w:val="both"/>
        <w:rPr>
          <w:rFonts w:ascii="Palatino Linotype" w:hAnsi="Palatino Linotype" w:cs="Arial"/>
          <w:color w:val="000000" w:themeColor="text1"/>
        </w:rPr>
      </w:pPr>
      <w:r w:rsidRPr="000C2BC1">
        <w:rPr>
          <w:rFonts w:ascii="Palatino Linotype" w:hAnsi="Palatino Linotype" w:cs="Arial"/>
          <w:color w:val="000000" w:themeColor="text1"/>
        </w:rPr>
        <w:lastRenderedPageBreak/>
        <w:t xml:space="preserve">Documentación que deberá entregar sin necesidad de acreditación de personalidad de la </w:t>
      </w:r>
      <w:r w:rsidRPr="000C2BC1">
        <w:rPr>
          <w:rFonts w:ascii="Palatino Linotype" w:hAnsi="Palatino Linotype" w:cs="Arial"/>
          <w:b/>
          <w:color w:val="000000" w:themeColor="text1"/>
        </w:rPr>
        <w:t>Recurrente</w:t>
      </w:r>
      <w:r w:rsidRPr="000C2BC1">
        <w:rPr>
          <w:rFonts w:ascii="Palatino Linotype" w:hAnsi="Palatino Linotype" w:cs="Arial"/>
          <w:color w:val="000000" w:themeColor="text1"/>
        </w:rPr>
        <w:t>:</w:t>
      </w:r>
    </w:p>
    <w:p w:rsidR="00F13755" w:rsidRPr="000C2BC1" w:rsidRDefault="00F13755" w:rsidP="00F13755">
      <w:pPr>
        <w:pStyle w:val="Prrafodelista"/>
        <w:spacing w:line="360" w:lineRule="auto"/>
        <w:ind w:left="720" w:right="616"/>
        <w:jc w:val="both"/>
        <w:rPr>
          <w:rFonts w:ascii="Palatino Linotype" w:hAnsi="Palatino Linotype" w:cs="Arial"/>
          <w:color w:val="000000" w:themeColor="text1"/>
        </w:rPr>
      </w:pPr>
    </w:p>
    <w:p w:rsidR="00F13755" w:rsidRPr="000C2BC1" w:rsidRDefault="008F6F90" w:rsidP="00A56EBF">
      <w:pPr>
        <w:spacing w:line="360" w:lineRule="auto"/>
        <w:ind w:left="993" w:right="49" w:hanging="426"/>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3</w:t>
      </w:r>
      <w:r w:rsidR="0098756A" w:rsidRPr="000C2BC1">
        <w:rPr>
          <w:rFonts w:ascii="Palatino Linotype" w:hAnsi="Palatino Linotype" w:cs="Arial"/>
          <w:b/>
          <w:color w:val="000000" w:themeColor="text1"/>
          <w:sz w:val="26"/>
          <w:szCs w:val="26"/>
        </w:rPr>
        <w:t>.1</w:t>
      </w:r>
      <w:r w:rsidR="0098756A" w:rsidRPr="000C2BC1">
        <w:rPr>
          <w:rFonts w:ascii="Palatino Linotype" w:hAnsi="Palatino Linotype" w:cs="Arial"/>
          <w:color w:val="000000" w:themeColor="text1"/>
        </w:rPr>
        <w:t xml:space="preserve"> </w:t>
      </w:r>
      <w:r w:rsidR="0098756A" w:rsidRPr="000C2BC1">
        <w:rPr>
          <w:rFonts w:ascii="Palatino Linotype" w:hAnsi="Palatino Linotype" w:cs="Arial"/>
          <w:color w:val="000000" w:themeColor="text1"/>
        </w:rPr>
        <w:tab/>
      </w:r>
      <w:r w:rsidR="00F13755" w:rsidRPr="000C2BC1">
        <w:rPr>
          <w:rFonts w:ascii="Palatino Linotype" w:hAnsi="Palatino Linotype" w:cs="Arial"/>
          <w:color w:val="000000" w:themeColor="text1"/>
        </w:rPr>
        <w:t>Normativa para aperturas expedientes relacionados con acoso sexual;</w:t>
      </w:r>
    </w:p>
    <w:p w:rsidR="00F13755" w:rsidRPr="000C2BC1" w:rsidRDefault="00A56EBF" w:rsidP="00A56EBF">
      <w:pPr>
        <w:spacing w:line="360" w:lineRule="auto"/>
        <w:ind w:left="993" w:right="49" w:hanging="426"/>
        <w:jc w:val="both"/>
        <w:rPr>
          <w:rFonts w:ascii="Palatino Linotype" w:hAnsi="Palatino Linotype" w:cs="Arial"/>
          <w:color w:val="000000" w:themeColor="text1"/>
        </w:rPr>
      </w:pPr>
      <w:r w:rsidRPr="000C2BC1">
        <w:rPr>
          <w:rFonts w:ascii="Palatino Linotype" w:hAnsi="Palatino Linotype" w:cs="Arial"/>
          <w:b/>
          <w:color w:val="000000" w:themeColor="text1"/>
          <w:sz w:val="26"/>
          <w:szCs w:val="26"/>
        </w:rPr>
        <w:t>3</w:t>
      </w:r>
      <w:r w:rsidR="0098756A" w:rsidRPr="000C2BC1">
        <w:rPr>
          <w:rFonts w:ascii="Palatino Linotype" w:hAnsi="Palatino Linotype" w:cs="Arial"/>
          <w:b/>
          <w:color w:val="000000" w:themeColor="text1"/>
          <w:sz w:val="26"/>
          <w:szCs w:val="26"/>
        </w:rPr>
        <w:t>.2</w:t>
      </w:r>
      <w:r w:rsidR="0098756A" w:rsidRPr="000C2BC1">
        <w:rPr>
          <w:rFonts w:ascii="Palatino Linotype" w:hAnsi="Palatino Linotype" w:cs="Arial"/>
          <w:color w:val="000000" w:themeColor="text1"/>
        </w:rPr>
        <w:t xml:space="preserve"> </w:t>
      </w:r>
      <w:r w:rsidR="0098756A" w:rsidRPr="000C2BC1">
        <w:rPr>
          <w:rFonts w:ascii="Palatino Linotype" w:hAnsi="Palatino Linotype" w:cs="Arial"/>
          <w:color w:val="000000" w:themeColor="text1"/>
        </w:rPr>
        <w:tab/>
      </w:r>
      <w:r w:rsidR="007238CA" w:rsidRPr="000C2BC1">
        <w:rPr>
          <w:rFonts w:ascii="Palatino Linotype" w:hAnsi="Palatino Linotype" w:cs="Arial"/>
          <w:color w:val="000000" w:themeColor="text1"/>
        </w:rPr>
        <w:t xml:space="preserve">Documento en el cual conste </w:t>
      </w:r>
      <w:r w:rsidR="00F13755" w:rsidRPr="000C2BC1">
        <w:rPr>
          <w:rFonts w:ascii="Palatino Linotype" w:hAnsi="Palatino Linotype" w:cs="Arial"/>
          <w:color w:val="000000" w:themeColor="text1"/>
        </w:rPr>
        <w:t>si la Dirección a su cargo cuenta con facultades para ventilar un asunto de acoso sexual, en el caso de no tener esa función y facultad informe el protocolo a seguir</w:t>
      </w:r>
    </w:p>
    <w:p w:rsidR="006244FE" w:rsidRPr="000C2BC1" w:rsidRDefault="006244FE" w:rsidP="006244FE">
      <w:pPr>
        <w:autoSpaceDE w:val="0"/>
        <w:autoSpaceDN w:val="0"/>
        <w:adjustRightInd w:val="0"/>
        <w:spacing w:line="360" w:lineRule="auto"/>
        <w:ind w:right="49"/>
        <w:jc w:val="both"/>
        <w:rPr>
          <w:rFonts w:ascii="Palatino Linotype" w:eastAsiaTheme="minorHAnsi" w:hAnsi="Palatino Linotype" w:cs="Arial"/>
          <w:lang w:eastAsia="en-US"/>
        </w:rPr>
      </w:pPr>
    </w:p>
    <w:p w:rsidR="00F13755" w:rsidRPr="000C2BC1" w:rsidRDefault="00F13755" w:rsidP="006244FE">
      <w:pPr>
        <w:autoSpaceDE w:val="0"/>
        <w:autoSpaceDN w:val="0"/>
        <w:adjustRightInd w:val="0"/>
        <w:spacing w:line="360" w:lineRule="auto"/>
        <w:ind w:right="49"/>
        <w:jc w:val="both"/>
        <w:rPr>
          <w:rFonts w:ascii="Palatino Linotype" w:eastAsiaTheme="minorHAnsi" w:hAnsi="Palatino Linotype" w:cs="Arial"/>
          <w:lang w:eastAsia="en-US"/>
        </w:rPr>
      </w:pPr>
      <w:r w:rsidRPr="000C2BC1">
        <w:rPr>
          <w:rFonts w:ascii="Palatino Linotype" w:eastAsiaTheme="minorHAnsi" w:hAnsi="Palatino Linotype" w:cs="Arial"/>
          <w:lang w:eastAsia="en-US"/>
        </w:rPr>
        <w:t xml:space="preserve">Por lo que deberá informar a través del </w:t>
      </w:r>
      <w:r w:rsidR="00FE2470" w:rsidRPr="000C2BC1">
        <w:rPr>
          <w:rFonts w:ascii="Palatino Linotype" w:hAnsi="Palatino Linotype" w:cs="Arial"/>
        </w:rPr>
        <w:t xml:space="preserve">Sistema de Acceso a la Información Mexiquense (SAIMEX), </w:t>
      </w:r>
      <w:r w:rsidRPr="000C2BC1">
        <w:rPr>
          <w:rFonts w:ascii="Palatino Linotype" w:eastAsiaTheme="minorHAnsi" w:hAnsi="Palatino Linotype" w:cs="Arial"/>
          <w:lang w:eastAsia="en-US"/>
        </w:rPr>
        <w:t xml:space="preserve">a la </w:t>
      </w:r>
      <w:r w:rsidRPr="000C2BC1">
        <w:rPr>
          <w:rFonts w:ascii="Palatino Linotype" w:eastAsiaTheme="minorHAnsi" w:hAnsi="Palatino Linotype" w:cs="Arial"/>
          <w:b/>
          <w:lang w:eastAsia="en-US"/>
        </w:rPr>
        <w:t>Recurrente</w:t>
      </w:r>
      <w:r w:rsidRPr="000C2BC1">
        <w:rPr>
          <w:rFonts w:ascii="Palatino Linotype" w:eastAsiaTheme="minorHAnsi" w:hAnsi="Palatino Linotype" w:cs="Arial"/>
          <w:lang w:eastAsia="en-US"/>
        </w:rPr>
        <w:t xml:space="preserve"> el procedimiento, por medio del cual tendrá que acreditar su personalidad</w:t>
      </w:r>
      <w:r w:rsidR="00844180" w:rsidRPr="000C2BC1">
        <w:rPr>
          <w:rFonts w:ascii="Palatino Linotype" w:eastAsiaTheme="minorHAnsi" w:hAnsi="Palatino Linotype" w:cs="Arial"/>
          <w:lang w:eastAsia="en-US"/>
        </w:rPr>
        <w:t>, el procedimiento para el pago de las copias certificadas, el día, lugar, hora y nombre de las y/o los</w:t>
      </w:r>
      <w:r w:rsidRPr="000C2BC1">
        <w:rPr>
          <w:rFonts w:ascii="Palatino Linotype" w:eastAsiaTheme="minorHAnsi" w:hAnsi="Palatino Linotype" w:cs="Arial"/>
          <w:lang w:eastAsia="en-US"/>
        </w:rPr>
        <w:t xml:space="preserve"> servidores públicos que habrán de atenderla pa</w:t>
      </w:r>
      <w:r w:rsidR="00844180" w:rsidRPr="000C2BC1">
        <w:rPr>
          <w:rFonts w:ascii="Palatino Linotype" w:eastAsiaTheme="minorHAnsi" w:hAnsi="Palatino Linotype" w:cs="Arial"/>
          <w:lang w:eastAsia="en-US"/>
        </w:rPr>
        <w:t>ra la entrega de la información.</w:t>
      </w:r>
    </w:p>
    <w:p w:rsidR="00F13755" w:rsidRPr="000C2BC1" w:rsidRDefault="00F13755" w:rsidP="006244FE">
      <w:pPr>
        <w:autoSpaceDE w:val="0"/>
        <w:autoSpaceDN w:val="0"/>
        <w:adjustRightInd w:val="0"/>
        <w:spacing w:line="360" w:lineRule="auto"/>
        <w:ind w:right="49"/>
        <w:jc w:val="both"/>
        <w:rPr>
          <w:rFonts w:ascii="Palatino Linotype" w:eastAsiaTheme="minorHAnsi" w:hAnsi="Palatino Linotype" w:cs="Arial"/>
          <w:lang w:eastAsia="en-US"/>
        </w:rPr>
      </w:pPr>
    </w:p>
    <w:p w:rsidR="006244FE" w:rsidRPr="000C2BC1" w:rsidRDefault="006244FE" w:rsidP="006244FE">
      <w:pPr>
        <w:autoSpaceDE w:val="0"/>
        <w:autoSpaceDN w:val="0"/>
        <w:adjustRightInd w:val="0"/>
        <w:spacing w:line="360" w:lineRule="auto"/>
        <w:ind w:right="49"/>
        <w:jc w:val="both"/>
        <w:rPr>
          <w:rFonts w:ascii="Palatino Linotype" w:eastAsiaTheme="minorHAnsi" w:hAnsi="Palatino Linotype" w:cs="Arial"/>
          <w:lang w:val="es-MX" w:eastAsia="en-US"/>
        </w:rPr>
      </w:pPr>
      <w:r w:rsidRPr="000C2BC1">
        <w:rPr>
          <w:rFonts w:ascii="Palatino Linotype" w:eastAsiaTheme="minorHAnsi" w:hAnsi="Palatino Linotype" w:cs="Arial"/>
          <w:b/>
          <w:sz w:val="28"/>
          <w:szCs w:val="28"/>
          <w:lang w:val="es-MX" w:eastAsia="en-US"/>
        </w:rPr>
        <w:t>TERCERO.</w:t>
      </w:r>
      <w:r w:rsidRPr="000C2BC1">
        <w:rPr>
          <w:rFonts w:ascii="Palatino Linotype" w:eastAsiaTheme="minorHAnsi" w:hAnsi="Palatino Linotype" w:cs="Arial"/>
          <w:b/>
          <w:lang w:val="es-MX" w:eastAsia="en-US"/>
        </w:rPr>
        <w:t xml:space="preserve"> NOTIFÍQUESE</w:t>
      </w:r>
      <w:r w:rsidRPr="000C2BC1">
        <w:rPr>
          <w:rFonts w:ascii="Palatino Linotype" w:eastAsiaTheme="minorHAnsi" w:hAnsi="Palatino Linotype" w:cs="Arial"/>
          <w:i/>
          <w:lang w:val="es-MX" w:eastAsia="en-US"/>
        </w:rPr>
        <w:t xml:space="preserve"> </w:t>
      </w:r>
      <w:r w:rsidRPr="000C2BC1">
        <w:rPr>
          <w:rFonts w:ascii="Palatino Linotype" w:eastAsiaTheme="minorHAnsi" w:hAnsi="Palatino Linotype" w:cs="Arial"/>
          <w:lang w:val="es-MX" w:eastAsia="en-US"/>
        </w:rPr>
        <w:t>la presente resolución al Titular de la Unidad de Transparencia del</w:t>
      </w:r>
      <w:r w:rsidRPr="000C2BC1">
        <w:rPr>
          <w:rFonts w:ascii="Palatino Linotype" w:eastAsiaTheme="minorHAnsi" w:hAnsi="Palatino Linotype" w:cs="Arial"/>
          <w:b/>
          <w:lang w:val="es-MX" w:eastAsia="en-US"/>
        </w:rPr>
        <w:t xml:space="preserve"> Sujeto Obligado</w:t>
      </w:r>
      <w:r w:rsidRPr="000C2BC1">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6244FE" w:rsidRPr="000C2BC1" w:rsidRDefault="006244FE" w:rsidP="006244FE">
      <w:pPr>
        <w:autoSpaceDE w:val="0"/>
        <w:autoSpaceDN w:val="0"/>
        <w:adjustRightInd w:val="0"/>
        <w:spacing w:line="360" w:lineRule="auto"/>
        <w:ind w:right="49"/>
        <w:jc w:val="both"/>
        <w:rPr>
          <w:rFonts w:ascii="Palatino Linotype" w:eastAsiaTheme="minorHAnsi" w:hAnsi="Palatino Linotype" w:cs="Arial"/>
          <w:lang w:val="es-MX" w:eastAsia="en-US"/>
        </w:rPr>
      </w:pPr>
    </w:p>
    <w:p w:rsidR="006244FE" w:rsidRPr="000C2BC1" w:rsidRDefault="006244FE" w:rsidP="006244FE">
      <w:pPr>
        <w:autoSpaceDE w:val="0"/>
        <w:autoSpaceDN w:val="0"/>
        <w:adjustRightInd w:val="0"/>
        <w:spacing w:line="360" w:lineRule="auto"/>
        <w:jc w:val="both"/>
        <w:rPr>
          <w:rFonts w:ascii="Palatino Linotype" w:hAnsi="Palatino Linotype" w:cs="Arial"/>
        </w:rPr>
      </w:pPr>
      <w:r w:rsidRPr="000C2BC1">
        <w:rPr>
          <w:rFonts w:ascii="Palatino Linotype" w:eastAsiaTheme="minorHAnsi" w:hAnsi="Palatino Linotype" w:cs="Arial"/>
          <w:b/>
          <w:sz w:val="28"/>
          <w:szCs w:val="28"/>
          <w:lang w:val="es-MX" w:eastAsia="en-US"/>
        </w:rPr>
        <w:t>CUARTO.</w:t>
      </w:r>
      <w:r w:rsidRPr="000C2BC1">
        <w:rPr>
          <w:rFonts w:ascii="Palatino Linotype" w:eastAsiaTheme="minorHAnsi" w:hAnsi="Palatino Linotype" w:cs="Arial"/>
          <w:b/>
          <w:lang w:val="es-MX" w:eastAsia="en-US"/>
        </w:rPr>
        <w:t xml:space="preserve"> </w:t>
      </w:r>
      <w:r w:rsidRPr="000C2BC1">
        <w:rPr>
          <w:rFonts w:ascii="Palatino Linotype" w:hAnsi="Palatino Linotype" w:cs="Arial"/>
        </w:rPr>
        <w:t xml:space="preserve">De conformidad con el artículo 198 de la Ley de Transparencia y Acceso a la Información Pública del Estado de México y Municipios, de considerarlo procedente, el </w:t>
      </w:r>
      <w:r w:rsidRPr="000C2BC1">
        <w:rPr>
          <w:rFonts w:ascii="Palatino Linotype" w:hAnsi="Palatino Linotype" w:cs="Arial"/>
          <w:b/>
        </w:rPr>
        <w:t>Sujeto Obligado</w:t>
      </w:r>
      <w:r w:rsidRPr="000C2BC1">
        <w:rPr>
          <w:rFonts w:ascii="Palatino Linotype" w:hAnsi="Palatino Linotype" w:cs="Arial"/>
        </w:rPr>
        <w:t xml:space="preserve"> de manera fundada y motivada, podrá solicitar una ampliación de plazo para el cumplimiento de la presente resolución.</w:t>
      </w:r>
    </w:p>
    <w:p w:rsidR="006244FE" w:rsidRPr="000C2BC1" w:rsidRDefault="006244FE" w:rsidP="006244FE">
      <w:pPr>
        <w:autoSpaceDE w:val="0"/>
        <w:autoSpaceDN w:val="0"/>
        <w:adjustRightInd w:val="0"/>
        <w:spacing w:line="360" w:lineRule="auto"/>
        <w:ind w:right="49"/>
        <w:jc w:val="both"/>
        <w:rPr>
          <w:rFonts w:ascii="Palatino Linotype" w:eastAsiaTheme="minorHAnsi" w:hAnsi="Palatino Linotype" w:cs="Arial"/>
          <w:lang w:val="es-MX" w:eastAsia="en-US"/>
        </w:rPr>
      </w:pPr>
      <w:r w:rsidRPr="000C2BC1">
        <w:rPr>
          <w:rFonts w:ascii="Palatino Linotype" w:hAnsi="Palatino Linotype" w:cs="Arial"/>
          <w:b/>
          <w:sz w:val="28"/>
        </w:rPr>
        <w:lastRenderedPageBreak/>
        <w:t>QUINTO</w:t>
      </w:r>
      <w:r w:rsidRPr="000C2BC1">
        <w:rPr>
          <w:rFonts w:ascii="Palatino Linotype" w:eastAsiaTheme="minorHAnsi" w:hAnsi="Palatino Linotype" w:cs="Arial"/>
          <w:b/>
          <w:lang w:val="es-MX" w:eastAsia="en-US"/>
        </w:rPr>
        <w:t>. NOTIFÍQUESE</w:t>
      </w:r>
      <w:r w:rsidRPr="000C2BC1">
        <w:rPr>
          <w:rFonts w:ascii="Palatino Linotype" w:eastAsiaTheme="minorHAnsi" w:hAnsi="Palatino Linotype" w:cs="Arial"/>
          <w:lang w:val="es-MX" w:eastAsia="en-US"/>
        </w:rPr>
        <w:t xml:space="preserve"> a través del </w:t>
      </w:r>
      <w:r w:rsidR="00FE2470" w:rsidRPr="000C2BC1">
        <w:rPr>
          <w:rFonts w:ascii="Palatino Linotype" w:hAnsi="Palatino Linotype" w:cs="Arial"/>
        </w:rPr>
        <w:t>Sistema de Acceso a la Información Mexiquense (SAIMEX)</w:t>
      </w:r>
      <w:r w:rsidRPr="000C2BC1">
        <w:rPr>
          <w:rFonts w:ascii="Palatino Linotype" w:eastAsiaTheme="minorHAnsi" w:hAnsi="Palatino Linotype" w:cs="Arial"/>
          <w:lang w:val="es-MX" w:eastAsia="en-US"/>
        </w:rPr>
        <w:t xml:space="preserve">, al </w:t>
      </w:r>
      <w:r w:rsidRPr="000C2BC1">
        <w:rPr>
          <w:rFonts w:ascii="Palatino Linotype" w:eastAsiaTheme="minorHAnsi" w:hAnsi="Palatino Linotype" w:cs="Arial"/>
          <w:b/>
          <w:lang w:val="es-MX" w:eastAsia="en-US"/>
        </w:rPr>
        <w:t>Recurrente</w:t>
      </w:r>
      <w:r w:rsidRPr="000C2BC1">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6244FE" w:rsidRPr="000C2BC1" w:rsidRDefault="006244FE" w:rsidP="006244FE">
      <w:pPr>
        <w:spacing w:line="360" w:lineRule="auto"/>
        <w:jc w:val="both"/>
        <w:rPr>
          <w:rFonts w:ascii="Palatino Linotype" w:hAnsi="Palatino Linotype" w:cs="Arial"/>
          <w:lang w:val="es-MX"/>
        </w:rPr>
      </w:pPr>
    </w:p>
    <w:p w:rsidR="00FE2470" w:rsidRPr="000C2BC1" w:rsidRDefault="00FE2470" w:rsidP="00FE2470">
      <w:pPr>
        <w:spacing w:line="360" w:lineRule="auto"/>
        <w:jc w:val="both"/>
        <w:rPr>
          <w:rFonts w:ascii="Palatino Linotype" w:hAnsi="Palatino Linotype" w:cs="Arial"/>
        </w:rPr>
      </w:pPr>
      <w:r w:rsidRPr="000C2BC1">
        <w:rPr>
          <w:rFonts w:ascii="Palatino Linotype" w:hAnsi="Palatino Linotype" w:cs="Arial"/>
        </w:rPr>
        <w:t>ASÍ LO RESUELVE, POR UNANIMIDAD DE VOTOS EL PLENO DEL</w:t>
      </w:r>
      <w:r w:rsidRPr="000C2BC1">
        <w:rPr>
          <w:rFonts w:ascii="Palatino Linotype" w:eastAsia="Arial Unicode MS" w:hAnsi="Palatino Linotype" w:cs="Arial"/>
        </w:rPr>
        <w:t xml:space="preserve"> INSTITUTO DE TRANSPARENCIA, ACCESO A LA INFORMACIÓN PÚBLICA Y PROTECCIÓN DE DATOS PERSONALES DEL ESTADO DE MÉXICO Y MUNICIPIOS</w:t>
      </w:r>
      <w:r w:rsidRPr="000C2BC1">
        <w:rPr>
          <w:rFonts w:ascii="Palatino Linotype" w:hAnsi="Palatino Linotype" w:cs="Arial"/>
        </w:rPr>
        <w:t>, CONFORMADO POR LOS COMISIONADOS JOSÉ MARTÍNEZ VILCHIS, MARÍA DEL ROSARIO MEJÍA AYALA, SHARON CRISTINA MORALES MARTÍNEZ</w:t>
      </w:r>
      <w:r w:rsidR="000C2BC1">
        <w:rPr>
          <w:rFonts w:ascii="Palatino Linotype" w:hAnsi="Palatino Linotype" w:cs="Arial"/>
        </w:rPr>
        <w:t xml:space="preserve"> )EMITIENDO VOTO PARTICULAR)</w:t>
      </w:r>
      <w:r w:rsidRPr="000C2BC1">
        <w:rPr>
          <w:rFonts w:ascii="Palatino Linotype" w:hAnsi="Palatino Linotype" w:cs="Arial"/>
        </w:rPr>
        <w:t>, LUIS GUSTAVO PARRA NORIEGA Y GUADALUPE RAMÍREZ PEÑA</w:t>
      </w:r>
      <w:r w:rsidRPr="000C2BC1">
        <w:rPr>
          <w:rFonts w:ascii="Palatino Linotype" w:eastAsiaTheme="minorHAnsi" w:hAnsi="Palatino Linotype" w:cs="Arial"/>
          <w:lang w:val="es-MX" w:eastAsia="en-US"/>
        </w:rPr>
        <w:t xml:space="preserve">, EN LA TRIGÉSIMA SESIÓN ORDINARIA CELEBRADA EL UNO DE SEPTIEMBRE DE DOS MIL VEINTIUNO, ANTE EL </w:t>
      </w:r>
      <w:r w:rsidRPr="000C2BC1">
        <w:rPr>
          <w:rFonts w:ascii="Palatino Linotype" w:hAnsi="Palatino Linotype" w:cs="Arial"/>
        </w:rPr>
        <w:t>ANTE EL SECRETARIO TÉCNICO DEL PLENO, ALEXIS TAPIA RAMÍREZ. --------------------</w:t>
      </w:r>
    </w:p>
    <w:p w:rsidR="00035AB6" w:rsidRPr="000C2BC1" w:rsidRDefault="00035AB6" w:rsidP="00594F34">
      <w:pPr>
        <w:spacing w:line="360" w:lineRule="auto"/>
        <w:jc w:val="both"/>
        <w:rPr>
          <w:rFonts w:ascii="Palatino Linotype" w:hAnsi="Palatino Linotype" w:cs="Arial"/>
        </w:rPr>
      </w:pPr>
      <w:r w:rsidRPr="000C2BC1">
        <w:rPr>
          <w:rFonts w:ascii="Palatino Linotype" w:hAnsi="Palatino Linotype" w:cs="Arial"/>
        </w:rPr>
        <w:t>------------------------------------------------------------------------------------------------------------------</w:t>
      </w:r>
    </w:p>
    <w:p w:rsidR="00035AB6" w:rsidRPr="000C2BC1" w:rsidRDefault="00035AB6" w:rsidP="00035AB6">
      <w:pPr>
        <w:spacing w:line="360" w:lineRule="auto"/>
        <w:jc w:val="both"/>
        <w:rPr>
          <w:rFonts w:ascii="Palatino Linotype" w:hAnsi="Palatino Linotype" w:cs="Arial"/>
        </w:rPr>
      </w:pPr>
      <w:r w:rsidRPr="000C2BC1">
        <w:rPr>
          <w:rFonts w:ascii="Palatino Linotype" w:hAnsi="Palatino Linotype" w:cs="Arial"/>
        </w:rPr>
        <w:t>------------------------------------------------------------------------------------------------------------------</w:t>
      </w:r>
    </w:p>
    <w:p w:rsidR="00035AB6" w:rsidRPr="000C2BC1" w:rsidRDefault="00035AB6" w:rsidP="00035AB6">
      <w:pPr>
        <w:spacing w:line="360" w:lineRule="auto"/>
        <w:jc w:val="both"/>
        <w:rPr>
          <w:rFonts w:ascii="Palatino Linotype" w:hAnsi="Palatino Linotype" w:cs="Arial"/>
        </w:rPr>
      </w:pPr>
      <w:r w:rsidRPr="000C2BC1">
        <w:rPr>
          <w:rFonts w:ascii="Palatino Linotype" w:hAnsi="Palatino Linotype" w:cs="Arial"/>
        </w:rPr>
        <w:t>------------------------------------------------------------------------------------------------------------------</w:t>
      </w:r>
    </w:p>
    <w:p w:rsidR="00035AB6" w:rsidRPr="000C2BC1" w:rsidRDefault="00035AB6" w:rsidP="00035AB6">
      <w:pPr>
        <w:spacing w:line="360" w:lineRule="auto"/>
        <w:jc w:val="both"/>
        <w:rPr>
          <w:rFonts w:ascii="Palatino Linotype" w:hAnsi="Palatino Linotype" w:cs="Arial"/>
        </w:rPr>
      </w:pPr>
      <w:r w:rsidRPr="000C2BC1">
        <w:rPr>
          <w:rFonts w:ascii="Palatino Linotype" w:hAnsi="Palatino Linotype" w:cs="Arial"/>
        </w:rPr>
        <w:t>------------------------------------------------------------------------------------------------------------------</w:t>
      </w:r>
    </w:p>
    <w:p w:rsidR="00035AB6" w:rsidRPr="000C2BC1" w:rsidRDefault="00035AB6" w:rsidP="00035AB6">
      <w:pPr>
        <w:spacing w:line="360" w:lineRule="auto"/>
        <w:jc w:val="both"/>
        <w:rPr>
          <w:rFonts w:ascii="Palatino Linotype" w:hAnsi="Palatino Linotype" w:cs="Arial"/>
        </w:rPr>
      </w:pPr>
      <w:r w:rsidRPr="000C2BC1">
        <w:rPr>
          <w:rFonts w:ascii="Palatino Linotype" w:hAnsi="Palatino Linotype" w:cs="Arial"/>
        </w:rPr>
        <w:t>------------------------------------------------------------------------------------------------------------------</w:t>
      </w:r>
    </w:p>
    <w:p w:rsidR="00E25051" w:rsidRPr="000C2BC1" w:rsidRDefault="00E25051" w:rsidP="00E25051">
      <w:pPr>
        <w:spacing w:line="360" w:lineRule="auto"/>
        <w:jc w:val="both"/>
        <w:rPr>
          <w:rFonts w:ascii="Palatino Linotype" w:hAnsi="Palatino Linotype" w:cs="Arial"/>
        </w:rPr>
      </w:pPr>
      <w:r w:rsidRPr="000C2BC1">
        <w:rPr>
          <w:rFonts w:ascii="Palatino Linotype" w:hAnsi="Palatino Linotype" w:cs="Arial"/>
        </w:rPr>
        <w:t>------------------------------------------------------------------------------------------------------------------</w:t>
      </w:r>
    </w:p>
    <w:p w:rsidR="00E25051" w:rsidRPr="000C2BC1" w:rsidRDefault="00E25051" w:rsidP="00E25051">
      <w:pPr>
        <w:spacing w:line="360" w:lineRule="auto"/>
        <w:jc w:val="both"/>
        <w:rPr>
          <w:rFonts w:ascii="Palatino Linotype" w:hAnsi="Palatino Linotype" w:cs="Arial"/>
        </w:rPr>
      </w:pPr>
      <w:r w:rsidRPr="000C2BC1">
        <w:rPr>
          <w:rFonts w:ascii="Palatino Linotype" w:hAnsi="Palatino Linotype" w:cs="Arial"/>
        </w:rPr>
        <w:t>------------------------------------------------------------------------------------------------------------------</w:t>
      </w:r>
    </w:p>
    <w:p w:rsidR="00E25051" w:rsidRPr="000C2BC1" w:rsidRDefault="00E25051" w:rsidP="00E25051">
      <w:pPr>
        <w:spacing w:line="360" w:lineRule="auto"/>
        <w:jc w:val="both"/>
        <w:rPr>
          <w:rFonts w:ascii="Palatino Linotype" w:hAnsi="Palatino Linotype" w:cs="Arial"/>
        </w:rPr>
      </w:pPr>
      <w:r w:rsidRPr="000C2BC1">
        <w:rPr>
          <w:rFonts w:ascii="Palatino Linotype" w:hAnsi="Palatino Linotype" w:cs="Arial"/>
        </w:rPr>
        <w:t>------------------------------------------------------------------------------------------------------------------</w:t>
      </w:r>
    </w:p>
    <w:p w:rsidR="00E25051" w:rsidRPr="000C2BC1" w:rsidRDefault="00E25051" w:rsidP="00E25051">
      <w:pPr>
        <w:spacing w:line="360" w:lineRule="auto"/>
        <w:jc w:val="both"/>
        <w:rPr>
          <w:rFonts w:ascii="Palatino Linotype" w:hAnsi="Palatino Linotype" w:cs="Arial"/>
        </w:rPr>
      </w:pPr>
      <w:r w:rsidRPr="000C2BC1">
        <w:rPr>
          <w:rFonts w:ascii="Palatino Linotype" w:hAnsi="Palatino Linotype" w:cs="Arial"/>
        </w:rPr>
        <w:t>------------------------------------------------------------------------------------------------------------------</w:t>
      </w:r>
    </w:p>
    <w:p w:rsidR="006244FE" w:rsidRPr="00DE4568" w:rsidRDefault="006244FE" w:rsidP="006244FE">
      <w:pPr>
        <w:spacing w:line="360" w:lineRule="auto"/>
        <w:jc w:val="both"/>
        <w:rPr>
          <w:rFonts w:ascii="Palatino Linotype" w:hAnsi="Palatino Linotype" w:cs="Arial"/>
          <w:sz w:val="20"/>
        </w:rPr>
      </w:pPr>
      <w:r w:rsidRPr="000C2BC1">
        <w:rPr>
          <w:rFonts w:ascii="Palatino Linotype" w:hAnsi="Palatino Linotype" w:cs="Arial"/>
          <w:sz w:val="20"/>
        </w:rPr>
        <w:t>HAP</w:t>
      </w:r>
    </w:p>
    <w:p w:rsidR="006244FE" w:rsidRDefault="006244FE" w:rsidP="006244FE">
      <w:pPr>
        <w:spacing w:line="360" w:lineRule="auto"/>
        <w:jc w:val="both"/>
        <w:rPr>
          <w:rFonts w:ascii="Palatino Linotype" w:hAnsi="Palatino Linotype" w:cs="Arial"/>
        </w:rPr>
      </w:pPr>
    </w:p>
    <w:p w:rsidR="006244FE" w:rsidRDefault="006244FE" w:rsidP="006244FE">
      <w:pPr>
        <w:spacing w:line="360" w:lineRule="auto"/>
        <w:jc w:val="both"/>
        <w:rPr>
          <w:rFonts w:ascii="Palatino Linotype" w:hAnsi="Palatino Linotype" w:cs="Arial"/>
        </w:rPr>
      </w:pPr>
    </w:p>
    <w:p w:rsidR="006244FE" w:rsidRDefault="006244FE" w:rsidP="006244FE">
      <w:pPr>
        <w:spacing w:line="360" w:lineRule="auto"/>
        <w:jc w:val="both"/>
        <w:rPr>
          <w:rFonts w:ascii="Palatino Linotype" w:hAnsi="Palatino Linotype" w:cs="Arial"/>
        </w:rPr>
      </w:pPr>
    </w:p>
    <w:p w:rsidR="006244FE" w:rsidRDefault="006244FE" w:rsidP="006244FE"/>
    <w:p w:rsidR="006244FE" w:rsidRDefault="006244FE" w:rsidP="006244FE"/>
    <w:p w:rsidR="006244FE" w:rsidRDefault="006244FE" w:rsidP="006244FE"/>
    <w:p w:rsidR="006244FE" w:rsidRDefault="006244FE" w:rsidP="006244FE"/>
    <w:p w:rsidR="006244FE" w:rsidRDefault="006244FE" w:rsidP="006244FE"/>
    <w:p w:rsidR="006244FE" w:rsidRDefault="006244FE" w:rsidP="006244FE"/>
    <w:p w:rsidR="006244FE" w:rsidRDefault="006244FE" w:rsidP="006244FE"/>
    <w:p w:rsidR="006244FE" w:rsidRDefault="006244FE" w:rsidP="006244FE"/>
    <w:p w:rsidR="006244FE" w:rsidRDefault="006244FE" w:rsidP="006244FE"/>
    <w:p w:rsidR="006244FE" w:rsidRDefault="006244FE" w:rsidP="006244FE"/>
    <w:p w:rsidR="00F31E2D" w:rsidRDefault="00F31E2D"/>
    <w:sectPr w:rsidR="00F31E2D" w:rsidSect="00F31E2D">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07D" w:rsidRDefault="00EB107D" w:rsidP="006244FE">
      <w:r>
        <w:separator/>
      </w:r>
    </w:p>
  </w:endnote>
  <w:endnote w:type="continuationSeparator" w:id="0">
    <w:p w:rsidR="00EB107D" w:rsidRDefault="00EB107D" w:rsidP="0062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4E" w:rsidRPr="00A2780F" w:rsidRDefault="000E484E" w:rsidP="00F31E2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D569B">
      <w:rPr>
        <w:rFonts w:ascii="Arial" w:hAnsi="Arial" w:cs="Arial"/>
        <w:b/>
        <w:bCs/>
        <w:noProof/>
        <w:sz w:val="20"/>
        <w:szCs w:val="20"/>
      </w:rPr>
      <w:t>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D569B">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4E" w:rsidRPr="00070856" w:rsidRDefault="000E484E" w:rsidP="00F31E2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37E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37ED">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07D" w:rsidRDefault="00EB107D" w:rsidP="006244FE">
      <w:r>
        <w:separator/>
      </w:r>
    </w:p>
  </w:footnote>
  <w:footnote w:type="continuationSeparator" w:id="0">
    <w:p w:rsidR="00EB107D" w:rsidRDefault="00EB107D" w:rsidP="006244FE">
      <w:r>
        <w:continuationSeparator/>
      </w:r>
    </w:p>
  </w:footnote>
  <w:footnote w:id="1">
    <w:p w:rsidR="000E484E" w:rsidRPr="00946E1F" w:rsidRDefault="000E484E" w:rsidP="006244FE">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E484E" w:rsidRPr="00E74580" w:rsidRDefault="000E484E" w:rsidP="006244FE">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0E484E" w:rsidRPr="00E74580" w:rsidRDefault="000E484E" w:rsidP="006244FE">
      <w:pPr>
        <w:pStyle w:val="Textonotapie"/>
        <w:rPr>
          <w:rFonts w:ascii="Palatino Linotype" w:hAnsi="Palatino Linotype"/>
          <w:i/>
        </w:rPr>
      </w:pPr>
      <w:r w:rsidRPr="00E74580">
        <w:rPr>
          <w:rFonts w:ascii="Palatino Linotype" w:hAnsi="Palatino Linotype"/>
          <w:i/>
        </w:rPr>
        <w:t>(…)</w:t>
      </w:r>
    </w:p>
    <w:p w:rsidR="000E484E" w:rsidRPr="00E74580" w:rsidRDefault="000E484E" w:rsidP="006244FE">
      <w:pPr>
        <w:pStyle w:val="Textonotapie"/>
        <w:rPr>
          <w:lang w:val="es-MX"/>
        </w:rPr>
      </w:pPr>
      <w:r w:rsidRPr="00E753F3">
        <w:rPr>
          <w:rFonts w:ascii="Palatino Linotype" w:hAnsi="Palatino Linotype"/>
          <w:b/>
          <w:i/>
          <w:lang w:val="es-MX"/>
        </w:rPr>
        <w:t>I.</w:t>
      </w:r>
      <w:r w:rsidRPr="00E753F3">
        <w:rPr>
          <w:rFonts w:ascii="Palatino Linotype" w:hAnsi="Palatino Linotype"/>
          <w:i/>
          <w:lang w:val="es-MX"/>
        </w:rPr>
        <w:t xml:space="preserve"> La negat</w:t>
      </w:r>
      <w:r>
        <w:rPr>
          <w:rFonts w:ascii="Palatino Linotype" w:hAnsi="Palatino Linotype"/>
          <w:i/>
          <w:lang w:val="es-MX"/>
        </w:rPr>
        <w:t>iva a la información solicitada</w:t>
      </w:r>
      <w:r w:rsidRPr="00E74580">
        <w:rPr>
          <w:rFonts w:ascii="Palatino Linotype" w:hAnsi="Palatino Linotype"/>
          <w:i/>
          <w:lang w:val="es-MX"/>
        </w:rPr>
        <w:t>;</w:t>
      </w:r>
    </w:p>
  </w:footnote>
  <w:footnote w:id="3">
    <w:p w:rsidR="000E484E" w:rsidRPr="00A8601B" w:rsidRDefault="000E484E" w:rsidP="00DB43B0">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0E484E" w:rsidRPr="00A8601B" w:rsidRDefault="000E484E" w:rsidP="00DB43B0">
      <w:pPr>
        <w:pStyle w:val="Textonotapie"/>
        <w:jc w:val="both"/>
        <w:rPr>
          <w:rFonts w:ascii="Palatino Linotype" w:hAnsi="Palatino Linotype"/>
          <w:i/>
        </w:rPr>
      </w:pPr>
    </w:p>
    <w:p w:rsidR="000E484E" w:rsidRPr="00A8601B" w:rsidRDefault="000E484E" w:rsidP="00DB43B0">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E484E" w:rsidRPr="00A8601B" w:rsidRDefault="000E484E" w:rsidP="00DB43B0">
      <w:pPr>
        <w:pStyle w:val="Textonotapie"/>
        <w:jc w:val="both"/>
        <w:rPr>
          <w:rFonts w:ascii="Palatino Linotype" w:hAnsi="Palatino Linotype"/>
          <w:i/>
        </w:rPr>
      </w:pPr>
      <w:r w:rsidRPr="00A8601B">
        <w:rPr>
          <w:rFonts w:ascii="Palatino Linotype" w:hAnsi="Palatino Linotype"/>
          <w:i/>
        </w:rPr>
        <w:t>[…]</w:t>
      </w:r>
    </w:p>
    <w:p w:rsidR="000E484E" w:rsidRPr="00A8601B" w:rsidRDefault="000E484E" w:rsidP="00DB43B0">
      <w:pPr>
        <w:pStyle w:val="Textonotapie"/>
        <w:jc w:val="both"/>
        <w:rPr>
          <w:rFonts w:ascii="Palatino Linotype" w:hAnsi="Palatino Linotype"/>
          <w:i/>
        </w:rPr>
      </w:pPr>
    </w:p>
    <w:p w:rsidR="000E484E" w:rsidRPr="00A8601B" w:rsidRDefault="000E484E" w:rsidP="00DB43B0">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0E484E" w:rsidRPr="00A8601B" w:rsidRDefault="000E484E" w:rsidP="00DB43B0">
      <w:pPr>
        <w:pStyle w:val="Textonotapie"/>
        <w:jc w:val="both"/>
        <w:rPr>
          <w:rFonts w:ascii="Palatino Linotype" w:hAnsi="Palatino Linotype"/>
          <w:i/>
        </w:rPr>
      </w:pPr>
    </w:p>
    <w:p w:rsidR="000E484E" w:rsidRPr="00A8601B" w:rsidRDefault="000E484E" w:rsidP="00DB43B0">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0E484E" w:rsidRDefault="000E484E" w:rsidP="00DB43B0">
      <w:pPr>
        <w:pStyle w:val="Textonotapie"/>
        <w:jc w:val="right"/>
      </w:pPr>
      <w:r w:rsidRPr="00A8601B">
        <w:rPr>
          <w:rFonts w:ascii="Palatino Linotype" w:hAnsi="Palatino Linotype"/>
          <w:i/>
        </w:rPr>
        <w:t>(Énfasis añadido)</w:t>
      </w:r>
    </w:p>
  </w:footnote>
  <w:footnote w:id="4">
    <w:p w:rsidR="000E484E" w:rsidRPr="00135B35" w:rsidRDefault="000E484E" w:rsidP="00844180">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42A" w:rsidRDefault="00EB10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95303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1701" w:type="dxa"/>
      <w:tblLayout w:type="fixed"/>
      <w:tblLook w:val="04A0" w:firstRow="1" w:lastRow="0" w:firstColumn="1" w:lastColumn="0" w:noHBand="0" w:noVBand="1"/>
    </w:tblPr>
    <w:tblGrid>
      <w:gridCol w:w="2835"/>
      <w:gridCol w:w="4536"/>
    </w:tblGrid>
    <w:tr w:rsidR="000E484E" w:rsidRPr="008F2CCC" w:rsidTr="001A01D9">
      <w:tc>
        <w:tcPr>
          <w:tcW w:w="2835" w:type="dxa"/>
          <w:shd w:val="clear" w:color="auto" w:fill="auto"/>
        </w:tcPr>
        <w:p w:rsidR="000E484E" w:rsidRPr="00807CDA" w:rsidRDefault="000E484E" w:rsidP="00F31E2D">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36" w:type="dxa"/>
          <w:shd w:val="clear" w:color="auto" w:fill="auto"/>
          <w:vAlign w:val="center"/>
        </w:tcPr>
        <w:p w:rsidR="000E484E" w:rsidRPr="00664658" w:rsidRDefault="000E484E" w:rsidP="006244FE">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3345/INFOEM/IP/RR/2021</w:t>
          </w:r>
        </w:p>
      </w:tc>
    </w:tr>
    <w:tr w:rsidR="000E484E" w:rsidRPr="008F2CCC" w:rsidTr="001A01D9">
      <w:tc>
        <w:tcPr>
          <w:tcW w:w="2835" w:type="dxa"/>
          <w:shd w:val="clear" w:color="auto" w:fill="auto"/>
        </w:tcPr>
        <w:p w:rsidR="000E484E" w:rsidRPr="00807CDA" w:rsidRDefault="000E484E" w:rsidP="00F31E2D">
          <w:pPr>
            <w:spacing w:line="276" w:lineRule="auto"/>
            <w:rPr>
              <w:rFonts w:ascii="Palatino Linotype" w:hAnsi="Palatino Linotype"/>
              <w:sz w:val="22"/>
              <w:szCs w:val="22"/>
              <w:lang w:val="es-ES_tradnl"/>
            </w:rPr>
          </w:pPr>
          <w:r w:rsidRPr="00C15851">
            <w:rPr>
              <w:rFonts w:ascii="Palatino Linotype" w:hAnsi="Palatino Linotype"/>
              <w:b/>
              <w:sz w:val="22"/>
              <w:szCs w:val="22"/>
              <w:lang w:val="es-ES_tradnl"/>
            </w:rPr>
            <w:t>Sujeto Obligado</w:t>
          </w:r>
          <w:r w:rsidRPr="00807CDA">
            <w:rPr>
              <w:rFonts w:ascii="Palatino Linotype" w:hAnsi="Palatino Linotype"/>
              <w:sz w:val="22"/>
              <w:szCs w:val="22"/>
              <w:lang w:val="es-ES_tradnl"/>
            </w:rPr>
            <w:t>:</w:t>
          </w:r>
        </w:p>
      </w:tc>
      <w:tc>
        <w:tcPr>
          <w:tcW w:w="4536" w:type="dxa"/>
          <w:shd w:val="clear" w:color="auto" w:fill="auto"/>
          <w:vAlign w:val="center"/>
        </w:tcPr>
        <w:p w:rsidR="000E484E" w:rsidRPr="00664658" w:rsidRDefault="000E484E" w:rsidP="00F31E2D">
          <w:pPr>
            <w:spacing w:line="276" w:lineRule="auto"/>
            <w:jc w:val="right"/>
            <w:rPr>
              <w:rFonts w:ascii="Palatino Linotype" w:hAnsi="Palatino Linotype"/>
              <w:b/>
              <w:sz w:val="22"/>
              <w:szCs w:val="22"/>
              <w:lang w:val="es-ES_tradnl"/>
            </w:rPr>
          </w:pPr>
          <w:r w:rsidRPr="006244FE">
            <w:rPr>
              <w:rFonts w:ascii="Palatino Linotype" w:hAnsi="Palatino Linotype"/>
              <w:b/>
              <w:sz w:val="22"/>
              <w:szCs w:val="22"/>
            </w:rPr>
            <w:t>Ayuntamiento de Coacalco de Berriozábal</w:t>
          </w:r>
        </w:p>
      </w:tc>
    </w:tr>
    <w:tr w:rsidR="000E484E" w:rsidRPr="008F2CCC" w:rsidTr="001A01D9">
      <w:trPr>
        <w:trHeight w:val="228"/>
      </w:trPr>
      <w:tc>
        <w:tcPr>
          <w:tcW w:w="2835" w:type="dxa"/>
          <w:shd w:val="clear" w:color="auto" w:fill="auto"/>
        </w:tcPr>
        <w:p w:rsidR="000E484E" w:rsidRPr="00807CDA" w:rsidRDefault="001A01D9" w:rsidP="00F31E2D">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000E484E" w:rsidRPr="00807CDA">
            <w:rPr>
              <w:rFonts w:ascii="Palatino Linotype" w:hAnsi="Palatino Linotype"/>
              <w:sz w:val="22"/>
              <w:szCs w:val="22"/>
              <w:lang w:val="es-ES_tradnl"/>
            </w:rPr>
            <w:t xml:space="preserve"> ponente:</w:t>
          </w:r>
        </w:p>
      </w:tc>
      <w:tc>
        <w:tcPr>
          <w:tcW w:w="4536" w:type="dxa"/>
          <w:shd w:val="clear" w:color="auto" w:fill="auto"/>
        </w:tcPr>
        <w:p w:rsidR="000E484E" w:rsidRPr="00664658" w:rsidRDefault="000E484E" w:rsidP="00F31E2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0E484E" w:rsidRPr="001779E0" w:rsidRDefault="00EB107D" w:rsidP="00F31E2D">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953033" o:spid="_x0000_s2051" type="#_x0000_t75" style="position:absolute;margin-left:-93.65pt;margin-top:-111.6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1985" w:type="dxa"/>
      <w:tblLayout w:type="fixed"/>
      <w:tblLook w:val="04A0" w:firstRow="1" w:lastRow="0" w:firstColumn="1" w:lastColumn="0" w:noHBand="0" w:noVBand="1"/>
    </w:tblPr>
    <w:tblGrid>
      <w:gridCol w:w="2410"/>
      <w:gridCol w:w="4677"/>
    </w:tblGrid>
    <w:tr w:rsidR="000E484E" w:rsidRPr="008F2CCC" w:rsidTr="001A01D9">
      <w:tc>
        <w:tcPr>
          <w:tcW w:w="2410" w:type="dxa"/>
          <w:shd w:val="clear" w:color="auto" w:fill="auto"/>
        </w:tcPr>
        <w:p w:rsidR="000E484E" w:rsidRPr="00807CDA" w:rsidRDefault="000E484E" w:rsidP="00F31E2D">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77" w:type="dxa"/>
          <w:shd w:val="clear" w:color="auto" w:fill="auto"/>
          <w:vAlign w:val="center"/>
        </w:tcPr>
        <w:p w:rsidR="000E484E" w:rsidRPr="008F2CCC" w:rsidRDefault="000E484E" w:rsidP="006244F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03345/INFOEM/IP/RR/2021</w:t>
          </w:r>
        </w:p>
      </w:tc>
    </w:tr>
    <w:tr w:rsidR="000E484E" w:rsidRPr="008F2CCC" w:rsidTr="001A01D9">
      <w:tc>
        <w:tcPr>
          <w:tcW w:w="2410" w:type="dxa"/>
          <w:shd w:val="clear" w:color="auto" w:fill="auto"/>
          <w:vAlign w:val="center"/>
        </w:tcPr>
        <w:p w:rsidR="000E484E" w:rsidRPr="00051DB7" w:rsidRDefault="000E484E" w:rsidP="00F31E2D">
          <w:pPr>
            <w:spacing w:line="360" w:lineRule="auto"/>
            <w:jc w:val="both"/>
            <w:rPr>
              <w:rFonts w:ascii="Palatino Linotype" w:hAnsi="Palatino Linotype"/>
              <w:sz w:val="22"/>
              <w:szCs w:val="22"/>
              <w:lang w:val="es-ES_tradnl"/>
            </w:rPr>
          </w:pPr>
          <w:r w:rsidRPr="00051DB7">
            <w:rPr>
              <w:rFonts w:ascii="Palatino Linotype" w:hAnsi="Palatino Linotype"/>
              <w:sz w:val="22"/>
              <w:szCs w:val="22"/>
              <w:lang w:val="es-ES_tradnl"/>
            </w:rPr>
            <w:t>Recurrente:</w:t>
          </w:r>
        </w:p>
      </w:tc>
      <w:tc>
        <w:tcPr>
          <w:tcW w:w="4677" w:type="dxa"/>
          <w:shd w:val="clear" w:color="auto" w:fill="auto"/>
          <w:vAlign w:val="center"/>
        </w:tcPr>
        <w:p w:rsidR="000E484E" w:rsidRPr="008F2CCC" w:rsidRDefault="007337ED" w:rsidP="00F31E2D">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0E484E" w:rsidRPr="008F2CCC" w:rsidTr="001A01D9">
      <w:trPr>
        <w:trHeight w:val="228"/>
      </w:trPr>
      <w:tc>
        <w:tcPr>
          <w:tcW w:w="2410" w:type="dxa"/>
          <w:shd w:val="clear" w:color="auto" w:fill="auto"/>
        </w:tcPr>
        <w:p w:rsidR="000E484E" w:rsidRPr="00051DB7" w:rsidRDefault="000E484E" w:rsidP="00F31E2D">
          <w:pPr>
            <w:spacing w:line="360" w:lineRule="auto"/>
            <w:jc w:val="both"/>
            <w:rPr>
              <w:rFonts w:ascii="Palatino Linotype" w:hAnsi="Palatino Linotype"/>
              <w:sz w:val="22"/>
              <w:szCs w:val="22"/>
              <w:lang w:val="es-ES_tradnl"/>
            </w:rPr>
          </w:pPr>
          <w:r w:rsidRPr="00051DB7">
            <w:rPr>
              <w:rFonts w:ascii="Palatino Linotype" w:hAnsi="Palatino Linotype"/>
              <w:sz w:val="22"/>
              <w:szCs w:val="22"/>
              <w:lang w:val="es-ES_tradnl"/>
            </w:rPr>
            <w:t>Sujeto Obligado:</w:t>
          </w:r>
        </w:p>
      </w:tc>
      <w:tc>
        <w:tcPr>
          <w:tcW w:w="4677" w:type="dxa"/>
          <w:shd w:val="clear" w:color="auto" w:fill="auto"/>
          <w:vAlign w:val="center"/>
        </w:tcPr>
        <w:p w:rsidR="000E484E" w:rsidRPr="00DC41C8" w:rsidRDefault="000E484E" w:rsidP="00F31E2D">
          <w:pPr>
            <w:spacing w:line="360" w:lineRule="auto"/>
            <w:jc w:val="right"/>
            <w:rPr>
              <w:rFonts w:ascii="Palatino Linotype" w:hAnsi="Palatino Linotype"/>
              <w:b/>
              <w:sz w:val="22"/>
              <w:szCs w:val="22"/>
            </w:rPr>
          </w:pPr>
          <w:r w:rsidRPr="006244FE">
            <w:rPr>
              <w:rFonts w:ascii="Palatino Linotype" w:hAnsi="Palatino Linotype"/>
              <w:b/>
              <w:sz w:val="22"/>
              <w:szCs w:val="22"/>
            </w:rPr>
            <w:t>Ayuntamiento de Coacalco de Berriozábal</w:t>
          </w:r>
        </w:p>
      </w:tc>
    </w:tr>
    <w:tr w:rsidR="000E484E" w:rsidRPr="008F2CCC" w:rsidTr="001A01D9">
      <w:tc>
        <w:tcPr>
          <w:tcW w:w="2410" w:type="dxa"/>
          <w:shd w:val="clear" w:color="auto" w:fill="auto"/>
        </w:tcPr>
        <w:p w:rsidR="000E484E" w:rsidRPr="00807CDA" w:rsidRDefault="001A01D9" w:rsidP="00F31E2D">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000E484E" w:rsidRPr="00807CDA">
            <w:rPr>
              <w:rFonts w:ascii="Palatino Linotype" w:hAnsi="Palatino Linotype"/>
              <w:sz w:val="22"/>
              <w:szCs w:val="22"/>
              <w:lang w:val="es-ES_tradnl"/>
            </w:rPr>
            <w:t xml:space="preserve"> ponente:</w:t>
          </w:r>
        </w:p>
      </w:tc>
      <w:tc>
        <w:tcPr>
          <w:tcW w:w="4677" w:type="dxa"/>
          <w:shd w:val="clear" w:color="auto" w:fill="auto"/>
        </w:tcPr>
        <w:p w:rsidR="000E484E" w:rsidRPr="008F2CCC" w:rsidRDefault="000C2BC1" w:rsidP="00F31E2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0E484E" w:rsidRPr="009F1AB6" w:rsidRDefault="00EB107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953031" o:spid="_x0000_s2049" type="#_x0000_t75" style="position:absolute;margin-left:-85.25pt;margin-top:-130.4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14ED"/>
    <w:multiLevelType w:val="hybridMultilevel"/>
    <w:tmpl w:val="88523082"/>
    <w:lvl w:ilvl="0" w:tplc="56322F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1A4F3E"/>
    <w:multiLevelType w:val="hybridMultilevel"/>
    <w:tmpl w:val="8C704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9566230"/>
    <w:multiLevelType w:val="hybridMultilevel"/>
    <w:tmpl w:val="4BF443B4"/>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D8E3E4C"/>
    <w:multiLevelType w:val="multilevel"/>
    <w:tmpl w:val="080A001F"/>
    <w:lvl w:ilvl="0">
      <w:start w:val="1"/>
      <w:numFmt w:val="decimal"/>
      <w:lvlText w:val="%1."/>
      <w:lvlJc w:val="left"/>
      <w:pPr>
        <w:ind w:left="360" w:hanging="360"/>
      </w:pPr>
      <w:rPr>
        <w:b/>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43357A"/>
    <w:multiLevelType w:val="hybridMultilevel"/>
    <w:tmpl w:val="68AA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5777F6"/>
    <w:multiLevelType w:val="multilevel"/>
    <w:tmpl w:val="E2D813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7096ABC"/>
    <w:multiLevelType w:val="hybridMultilevel"/>
    <w:tmpl w:val="EC5E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E596927"/>
    <w:multiLevelType w:val="hybridMultilevel"/>
    <w:tmpl w:val="778C94E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8C1698"/>
    <w:multiLevelType w:val="multilevel"/>
    <w:tmpl w:val="F19CA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C210D7"/>
    <w:multiLevelType w:val="hybridMultilevel"/>
    <w:tmpl w:val="77C676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3F15FBF"/>
    <w:multiLevelType w:val="hybridMultilevel"/>
    <w:tmpl w:val="7C1CD6CA"/>
    <w:lvl w:ilvl="0" w:tplc="BA061B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75669F9"/>
    <w:multiLevelType w:val="hybridMultilevel"/>
    <w:tmpl w:val="2C76317A"/>
    <w:lvl w:ilvl="0" w:tplc="86A28CB2">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D21206A"/>
    <w:multiLevelType w:val="hybridMultilevel"/>
    <w:tmpl w:val="501CBE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6"/>
  </w:num>
  <w:num w:numId="5">
    <w:abstractNumId w:val="11"/>
  </w:num>
  <w:num w:numId="6">
    <w:abstractNumId w:val="15"/>
  </w:num>
  <w:num w:numId="7">
    <w:abstractNumId w:val="13"/>
  </w:num>
  <w:num w:numId="8">
    <w:abstractNumId w:val="0"/>
  </w:num>
  <w:num w:numId="9">
    <w:abstractNumId w:val="12"/>
  </w:num>
  <w:num w:numId="10">
    <w:abstractNumId w:val="7"/>
  </w:num>
  <w:num w:numId="11">
    <w:abstractNumId w:val="3"/>
  </w:num>
  <w:num w:numId="12">
    <w:abstractNumId w:val="10"/>
  </w:num>
  <w:num w:numId="13">
    <w:abstractNumId w:val="2"/>
  </w:num>
  <w:num w:numId="14">
    <w:abstractNumId w:val="8"/>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FE"/>
    <w:rsid w:val="0000327B"/>
    <w:rsid w:val="00035AB6"/>
    <w:rsid w:val="00036F8B"/>
    <w:rsid w:val="000444A5"/>
    <w:rsid w:val="00091EE9"/>
    <w:rsid w:val="00094009"/>
    <w:rsid w:val="000C2BC1"/>
    <w:rsid w:val="000D6AEF"/>
    <w:rsid w:val="000E484E"/>
    <w:rsid w:val="00123996"/>
    <w:rsid w:val="001252C4"/>
    <w:rsid w:val="001A01D9"/>
    <w:rsid w:val="001A14E0"/>
    <w:rsid w:val="002B4DCF"/>
    <w:rsid w:val="002E354F"/>
    <w:rsid w:val="003F48AA"/>
    <w:rsid w:val="00424EE8"/>
    <w:rsid w:val="00446E63"/>
    <w:rsid w:val="00447BD2"/>
    <w:rsid w:val="00452BDE"/>
    <w:rsid w:val="00456300"/>
    <w:rsid w:val="004825DE"/>
    <w:rsid w:val="00483B3D"/>
    <w:rsid w:val="004B1568"/>
    <w:rsid w:val="00542D77"/>
    <w:rsid w:val="00561CAC"/>
    <w:rsid w:val="00594F34"/>
    <w:rsid w:val="005C24E3"/>
    <w:rsid w:val="005E0297"/>
    <w:rsid w:val="005F19E1"/>
    <w:rsid w:val="00607F44"/>
    <w:rsid w:val="006244FE"/>
    <w:rsid w:val="006245A4"/>
    <w:rsid w:val="006C3753"/>
    <w:rsid w:val="007238CA"/>
    <w:rsid w:val="007337ED"/>
    <w:rsid w:val="0076738D"/>
    <w:rsid w:val="007C5AA9"/>
    <w:rsid w:val="007D1C99"/>
    <w:rsid w:val="007F02C0"/>
    <w:rsid w:val="00821580"/>
    <w:rsid w:val="00844180"/>
    <w:rsid w:val="00863153"/>
    <w:rsid w:val="008F0FC0"/>
    <w:rsid w:val="008F6F90"/>
    <w:rsid w:val="00936614"/>
    <w:rsid w:val="00984557"/>
    <w:rsid w:val="009850A5"/>
    <w:rsid w:val="0098756A"/>
    <w:rsid w:val="009B1CC8"/>
    <w:rsid w:val="00A56EBF"/>
    <w:rsid w:val="00A64014"/>
    <w:rsid w:val="00AD569B"/>
    <w:rsid w:val="00BD1DC5"/>
    <w:rsid w:val="00C37107"/>
    <w:rsid w:val="00C50AFF"/>
    <w:rsid w:val="00D1742A"/>
    <w:rsid w:val="00D248EF"/>
    <w:rsid w:val="00D53E4F"/>
    <w:rsid w:val="00D92E96"/>
    <w:rsid w:val="00D95CD6"/>
    <w:rsid w:val="00DA4BDE"/>
    <w:rsid w:val="00DB43B0"/>
    <w:rsid w:val="00E13E0B"/>
    <w:rsid w:val="00E25051"/>
    <w:rsid w:val="00E80035"/>
    <w:rsid w:val="00E96C62"/>
    <w:rsid w:val="00EA085A"/>
    <w:rsid w:val="00EB107D"/>
    <w:rsid w:val="00ED448D"/>
    <w:rsid w:val="00EF2A31"/>
    <w:rsid w:val="00EF6F35"/>
    <w:rsid w:val="00F13755"/>
    <w:rsid w:val="00F31E2D"/>
    <w:rsid w:val="00F421E7"/>
    <w:rsid w:val="00F96DEA"/>
    <w:rsid w:val="00FE24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6C52290-D475-4DA5-9942-8838E6FC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4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44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244FE"/>
    <w:rPr>
      <w:rFonts w:eastAsiaTheme="minorEastAsia"/>
      <w:sz w:val="24"/>
      <w:szCs w:val="24"/>
      <w:lang w:val="es-ES_tradnl" w:eastAsia="es-ES"/>
    </w:rPr>
  </w:style>
  <w:style w:type="paragraph" w:styleId="Piedepgina">
    <w:name w:val="footer"/>
    <w:basedOn w:val="Normal"/>
    <w:link w:val="PiedepginaCar"/>
    <w:uiPriority w:val="99"/>
    <w:unhideWhenUsed/>
    <w:rsid w:val="006244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244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244F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44F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244FE"/>
    <w:rPr>
      <w:vertAlign w:val="superscript"/>
    </w:rPr>
  </w:style>
  <w:style w:type="character" w:customStyle="1" w:styleId="apple-converted-space">
    <w:name w:val="apple-converted-space"/>
    <w:basedOn w:val="Fuentedeprrafopredeter"/>
    <w:rsid w:val="006244FE"/>
  </w:style>
  <w:style w:type="character" w:styleId="Hipervnculo">
    <w:name w:val="Hyperlink"/>
    <w:basedOn w:val="Fuentedeprrafopredeter"/>
    <w:uiPriority w:val="99"/>
    <w:unhideWhenUsed/>
    <w:rsid w:val="006244F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244F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244FE"/>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6244FE"/>
    <w:pPr>
      <w:spacing w:after="0" w:line="240" w:lineRule="auto"/>
    </w:pPr>
  </w:style>
  <w:style w:type="character" w:customStyle="1" w:styleId="SinespaciadoCar">
    <w:name w:val="Sin espaciado Car"/>
    <w:aliases w:val="Francesa Car"/>
    <w:link w:val="Sinespaciado"/>
    <w:uiPriority w:val="1"/>
    <w:locked/>
    <w:rsid w:val="0062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39</Pages>
  <Words>10941</Words>
  <Characters>60179</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35</cp:revision>
  <dcterms:created xsi:type="dcterms:W3CDTF">2021-08-18T17:16:00Z</dcterms:created>
  <dcterms:modified xsi:type="dcterms:W3CDTF">2021-10-05T15:47:00Z</dcterms:modified>
</cp:coreProperties>
</file>