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ocho de diciembre de dos mil veintiuno.</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5286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A13E36">
        <w:rPr>
          <w:rFonts w:ascii="Palatino Linotype" w:hAnsi="Palatino Linotype" w:cs="Arial"/>
          <w:b/>
          <w:sz w:val="24"/>
          <w:szCs w:val="24"/>
        </w:rPr>
        <w:t>xxxxxxxxxxxxxxxxxxxxxxxxxxxxxxxxxxxxxxxx</w:t>
      </w:r>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337A3D">
        <w:rPr>
          <w:rFonts w:ascii="Palatino Linotype" w:hAnsi="Palatino Linotype" w:cs="Arial"/>
          <w:b/>
          <w:sz w:val="24"/>
          <w:szCs w:val="24"/>
        </w:rPr>
        <w:t>Ayuntamiento de 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337A3D" w:rsidRDefault="00337A3D" w:rsidP="00337A3D">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cinco de octubre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337A3D">
        <w:rPr>
          <w:rFonts w:ascii="Palatino Linotype" w:hAnsi="Palatino Linotype" w:cs="Arial"/>
          <w:b/>
          <w:sz w:val="24"/>
          <w:szCs w:val="24"/>
        </w:rPr>
        <w:t>00188/CHICOLOA/IP/2021</w:t>
      </w:r>
      <w:r>
        <w:rPr>
          <w:rFonts w:ascii="Palatino Linotype" w:hAnsi="Palatino Linotype" w:cs="Arial"/>
          <w:b/>
          <w:sz w:val="24"/>
          <w:szCs w:val="24"/>
        </w:rPr>
        <w:t xml:space="preserve"> y </w:t>
      </w:r>
      <w:r w:rsidRPr="00337A3D">
        <w:rPr>
          <w:rFonts w:ascii="Palatino Linotype" w:hAnsi="Palatino Linotype" w:cs="Arial"/>
          <w:b/>
          <w:sz w:val="24"/>
          <w:szCs w:val="24"/>
        </w:rPr>
        <w:t>0018</w:t>
      </w:r>
      <w:r>
        <w:rPr>
          <w:rFonts w:ascii="Palatino Linotype" w:hAnsi="Palatino Linotype" w:cs="Arial"/>
          <w:b/>
          <w:sz w:val="24"/>
          <w:szCs w:val="24"/>
        </w:rPr>
        <w:t>9</w:t>
      </w:r>
      <w:r w:rsidRPr="00337A3D">
        <w:rPr>
          <w:rFonts w:ascii="Palatino Linotype" w:hAnsi="Palatino Linotype" w:cs="Arial"/>
          <w:b/>
          <w:sz w:val="24"/>
          <w:szCs w:val="24"/>
        </w:rPr>
        <w:t>/CHICOLOA/IP/2021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337A3D" w:rsidRDefault="00337A3D" w:rsidP="00337A3D">
      <w:pPr>
        <w:spacing w:after="0" w:line="360" w:lineRule="auto"/>
        <w:jc w:val="both"/>
        <w:rPr>
          <w:rFonts w:ascii="Palatino Linotype" w:hAnsi="Palatino Linotype" w:cs="Arial"/>
          <w:sz w:val="24"/>
          <w:szCs w:val="24"/>
        </w:rPr>
      </w:pPr>
    </w:p>
    <w:p w:rsidR="00337A3D" w:rsidRPr="00DD6D81" w:rsidRDefault="00337A3D" w:rsidP="00337A3D">
      <w:pPr>
        <w:pStyle w:val="Prrafodelista"/>
        <w:numPr>
          <w:ilvl w:val="0"/>
          <w:numId w:val="1"/>
        </w:numPr>
        <w:tabs>
          <w:tab w:val="left" w:pos="5647"/>
        </w:tabs>
        <w:spacing w:line="360" w:lineRule="auto"/>
        <w:ind w:right="850"/>
        <w:jc w:val="both"/>
        <w:rPr>
          <w:rFonts w:ascii="Palatino Linotype" w:hAnsi="Palatino Linotype"/>
          <w:lang w:val="es-ES_tradnl"/>
        </w:rPr>
      </w:pPr>
      <w:r w:rsidRPr="00337A3D">
        <w:rPr>
          <w:rFonts w:ascii="Palatino Linotype" w:hAnsi="Palatino Linotype" w:cs="Arial"/>
          <w:b/>
        </w:rPr>
        <w:t>00188/CHICOLOA/IP/2021</w:t>
      </w:r>
      <w:r>
        <w:rPr>
          <w:rFonts w:ascii="Palatino Linotype" w:hAnsi="Palatino Linotype" w:cs="Arial"/>
          <w:b/>
        </w:rPr>
        <w:t>:</w:t>
      </w:r>
    </w:p>
    <w:p w:rsidR="00337A3D" w:rsidRDefault="00337A3D" w:rsidP="00337A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7A3D" w:rsidRPr="00DB054A" w:rsidRDefault="00337A3D" w:rsidP="00337A3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337A3D">
        <w:rPr>
          <w:rFonts w:ascii="Palatino Linotype" w:eastAsia="Times New Roman" w:hAnsi="Palatino Linotype" w:cs="Times New Roman"/>
          <w:i/>
          <w:szCs w:val="24"/>
          <w:lang w:val="es-ES_tradnl" w:eastAsia="es-ES"/>
        </w:rPr>
        <w:t>Sea tan amable de informar y desglosar las cantidades de dinero, sus conceptos, y forma de entrega que el Municipio de Chicoloapan ha entregado al equipo de futbol de tercera división Halcones Negros F.C., durante el año 2021 y los que estén comprometidos en el futuro. Adicionando la documentación que lo acredite.</w:t>
      </w:r>
      <w:r>
        <w:rPr>
          <w:rFonts w:ascii="Palatino Linotype" w:eastAsia="Times New Roman" w:hAnsi="Palatino Linotype" w:cs="Times New Roman"/>
          <w:i/>
          <w:szCs w:val="24"/>
          <w:lang w:val="es-ES_tradnl" w:eastAsia="es-ES"/>
        </w:rPr>
        <w:t>”</w:t>
      </w:r>
    </w:p>
    <w:p w:rsidR="00337A3D" w:rsidRDefault="00337A3D" w:rsidP="00337A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7A3D" w:rsidRPr="00DD6D81" w:rsidRDefault="00337A3D" w:rsidP="00337A3D">
      <w:pPr>
        <w:pStyle w:val="Prrafodelista"/>
        <w:numPr>
          <w:ilvl w:val="0"/>
          <w:numId w:val="1"/>
        </w:numPr>
        <w:tabs>
          <w:tab w:val="left" w:pos="5647"/>
        </w:tabs>
        <w:spacing w:line="360" w:lineRule="auto"/>
        <w:ind w:right="850"/>
        <w:jc w:val="both"/>
        <w:rPr>
          <w:rFonts w:ascii="Palatino Linotype" w:hAnsi="Palatino Linotype"/>
          <w:lang w:val="es-ES_tradnl"/>
        </w:rPr>
      </w:pPr>
      <w:r>
        <w:rPr>
          <w:rFonts w:ascii="Palatino Linotype" w:hAnsi="Palatino Linotype" w:cs="Arial"/>
          <w:b/>
        </w:rPr>
        <w:t>00189</w:t>
      </w:r>
      <w:r w:rsidRPr="00337A3D">
        <w:rPr>
          <w:rFonts w:ascii="Palatino Linotype" w:hAnsi="Palatino Linotype" w:cs="Arial"/>
          <w:b/>
        </w:rPr>
        <w:t>/CHICOLOA/IP/2021</w:t>
      </w:r>
      <w:r>
        <w:rPr>
          <w:rFonts w:ascii="Palatino Linotype" w:hAnsi="Palatino Linotype" w:cs="Arial"/>
          <w:b/>
        </w:rPr>
        <w:t>:</w:t>
      </w:r>
    </w:p>
    <w:p w:rsidR="00337A3D" w:rsidRDefault="00337A3D" w:rsidP="00337A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7A3D" w:rsidRPr="00DB054A" w:rsidRDefault="00337A3D" w:rsidP="00337A3D">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337A3D">
        <w:rPr>
          <w:rFonts w:ascii="Palatino Linotype" w:eastAsia="Times New Roman" w:hAnsi="Palatino Linotype" w:cs="Times New Roman"/>
          <w:i/>
          <w:szCs w:val="24"/>
          <w:lang w:val="es-ES_tradnl" w:eastAsia="es-ES"/>
        </w:rPr>
        <w:t xml:space="preserve">Sea tan amable de informar los contratos, convenios y permisos vigentes y anteriores que se hayan establecido u otorgado por el Municipio de Chicoloapan con el equipo de futbol y/o club deportivo Halcones Negros </w:t>
      </w:r>
      <w:proofErr w:type="gramStart"/>
      <w:r w:rsidRPr="00337A3D">
        <w:rPr>
          <w:rFonts w:ascii="Palatino Linotype" w:eastAsia="Times New Roman" w:hAnsi="Palatino Linotype" w:cs="Times New Roman"/>
          <w:i/>
          <w:szCs w:val="24"/>
          <w:lang w:val="es-ES_tradnl" w:eastAsia="es-ES"/>
        </w:rPr>
        <w:t>F.C..</w:t>
      </w:r>
      <w:proofErr w:type="gramEnd"/>
      <w:r w:rsidRPr="00337A3D">
        <w:rPr>
          <w:rFonts w:ascii="Palatino Linotype" w:eastAsia="Times New Roman" w:hAnsi="Palatino Linotype" w:cs="Times New Roman"/>
          <w:i/>
          <w:szCs w:val="24"/>
          <w:lang w:val="es-ES_tradnl" w:eastAsia="es-ES"/>
        </w:rPr>
        <w:t xml:space="preserve"> Adjuntando la documentación que avale la información otorgada.</w:t>
      </w:r>
      <w:r>
        <w:rPr>
          <w:rFonts w:ascii="Palatino Linotype" w:eastAsia="Times New Roman" w:hAnsi="Palatino Linotype" w:cs="Times New Roman"/>
          <w:i/>
          <w:szCs w:val="24"/>
          <w:lang w:val="es-ES_tradnl" w:eastAsia="es-ES"/>
        </w:rPr>
        <w:t>”</w:t>
      </w:r>
    </w:p>
    <w:p w:rsidR="00337A3D" w:rsidRDefault="00337A3D" w:rsidP="00337A3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7A3D" w:rsidRDefault="00337A3D" w:rsidP="00337A3D">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337A3D" w:rsidRDefault="00337A3D" w:rsidP="00337A3D">
      <w:pPr>
        <w:tabs>
          <w:tab w:val="left" w:pos="5647"/>
        </w:tabs>
        <w:spacing w:after="0" w:line="360" w:lineRule="auto"/>
        <w:ind w:right="850"/>
        <w:jc w:val="both"/>
        <w:rPr>
          <w:rFonts w:ascii="Palatino Linotype" w:hAnsi="Palatino Linotype"/>
          <w:color w:val="000000"/>
          <w:sz w:val="24"/>
          <w:szCs w:val="24"/>
        </w:rPr>
      </w:pPr>
    </w:p>
    <w:p w:rsidR="00337A3D" w:rsidRDefault="00337A3D" w:rsidP="00337A3D">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337A3D" w:rsidRDefault="00337A3D" w:rsidP="00337A3D">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477639" cy="24768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477639" cy="2476846"/>
                    </a:xfrm>
                    <a:prstGeom prst="rect">
                      <a:avLst/>
                    </a:prstGeom>
                  </pic:spPr>
                </pic:pic>
              </a:graphicData>
            </a:graphic>
          </wp:inline>
        </w:drawing>
      </w:r>
      <w:bookmarkEnd w:id="0"/>
    </w:p>
    <w:p w:rsidR="00337A3D" w:rsidRDefault="00337A3D" w:rsidP="00337A3D">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lastRenderedPageBreak/>
        <w:drawing>
          <wp:inline distT="0" distB="0" distL="0" distR="0">
            <wp:extent cx="5496692" cy="24768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496692" cy="2476846"/>
                    </a:xfrm>
                    <a:prstGeom prst="rect">
                      <a:avLst/>
                    </a:prstGeom>
                  </pic:spPr>
                </pic:pic>
              </a:graphicData>
            </a:graphic>
          </wp:inline>
        </w:drawing>
      </w:r>
    </w:p>
    <w:p w:rsidR="00337A3D" w:rsidRDefault="00337A3D" w:rsidP="00337A3D">
      <w:pPr>
        <w:spacing w:after="0" w:line="360" w:lineRule="auto"/>
        <w:jc w:val="center"/>
        <w:rPr>
          <w:rFonts w:ascii="Palatino Linotype" w:eastAsia="Calibri" w:hAnsi="Palatino Linotype" w:cs="Arial"/>
          <w:noProof/>
          <w:sz w:val="24"/>
          <w:szCs w:val="24"/>
          <w:lang w:eastAsia="es-MX"/>
        </w:rPr>
      </w:pPr>
    </w:p>
    <w:p w:rsidR="00337A3D" w:rsidRDefault="00337A3D" w:rsidP="00337A3D">
      <w:pPr>
        <w:spacing w:after="0" w:line="360" w:lineRule="auto"/>
        <w:jc w:val="center"/>
        <w:rPr>
          <w:rFonts w:ascii="Palatino Linotype" w:eastAsia="Calibri" w:hAnsi="Palatino Linotype" w:cs="Arial"/>
          <w:sz w:val="24"/>
          <w:szCs w:val="24"/>
          <w:lang w:val="es-ES" w:eastAsia="es-ES"/>
        </w:rPr>
      </w:pPr>
    </w:p>
    <w:p w:rsidR="00337A3D" w:rsidRDefault="00337A3D" w:rsidP="00337A3D">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8D43A5">
        <w:rPr>
          <w:rFonts w:ascii="Palatino Linotype" w:hAnsi="Palatino Linotype" w:cs="Arial"/>
          <w:sz w:val="24"/>
          <w:szCs w:val="24"/>
        </w:rPr>
        <w:t xml:space="preserve">veintisiete de octubre </w:t>
      </w:r>
      <w:r>
        <w:rPr>
          <w:rFonts w:ascii="Palatino Linotype" w:hAnsi="Palatino Linotype" w:cs="Arial"/>
          <w:sz w:val="24"/>
          <w:szCs w:val="24"/>
        </w:rPr>
        <w:t>de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8D43A5">
        <w:rPr>
          <w:rFonts w:ascii="Palatino Linotype" w:hAnsi="Palatino Linotype" w:cs="Arial"/>
          <w:b/>
          <w:bCs/>
          <w:sz w:val="24"/>
          <w:szCs w:val="24"/>
          <w:lang w:eastAsia="es-MX"/>
        </w:rPr>
        <w:t>5285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sidR="008D43A5">
        <w:rPr>
          <w:rFonts w:ascii="Palatino Linotype" w:hAnsi="Palatino Linotype" w:cs="Arial"/>
          <w:b/>
          <w:bCs/>
          <w:sz w:val="24"/>
          <w:szCs w:val="24"/>
          <w:lang w:eastAsia="es-MX"/>
        </w:rPr>
        <w:t>528</w:t>
      </w:r>
      <w:r>
        <w:rPr>
          <w:rFonts w:ascii="Palatino Linotype" w:hAnsi="Palatino Linotype" w:cs="Arial"/>
          <w:b/>
          <w:bCs/>
          <w:sz w:val="24"/>
          <w:szCs w:val="24"/>
          <w:lang w:eastAsia="es-MX"/>
        </w:rPr>
        <w:t>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20DDC" w:rsidRDefault="00220DDC" w:rsidP="00337A3D">
      <w:pPr>
        <w:spacing w:after="0" w:line="360" w:lineRule="auto"/>
        <w:jc w:val="both"/>
        <w:rPr>
          <w:rFonts w:ascii="Palatino Linotype" w:hAnsi="Palatino Linotype" w:cs="Arial"/>
          <w:sz w:val="24"/>
          <w:szCs w:val="24"/>
        </w:rPr>
      </w:pPr>
    </w:p>
    <w:p w:rsidR="00337A3D" w:rsidRPr="000E1BC3" w:rsidRDefault="008D43A5" w:rsidP="00337A3D">
      <w:pPr>
        <w:spacing w:line="360" w:lineRule="auto"/>
        <w:jc w:val="both"/>
        <w:rPr>
          <w:rFonts w:ascii="Palatino Linotype" w:hAnsi="Palatino Linotype" w:cs="Arial"/>
          <w:b/>
          <w:sz w:val="24"/>
        </w:rPr>
      </w:pPr>
      <w:r w:rsidRPr="008D43A5">
        <w:rPr>
          <w:rFonts w:ascii="Palatino Linotype" w:hAnsi="Palatino Linotype" w:cs="Arial"/>
          <w:b/>
          <w:sz w:val="24"/>
        </w:rPr>
        <w:t>00188/CHICOLOA/IP/2021</w:t>
      </w:r>
      <w:r w:rsidR="00337A3D">
        <w:rPr>
          <w:rFonts w:ascii="Palatino Linotype" w:hAnsi="Palatino Linotype" w:cs="Arial"/>
          <w:b/>
          <w:sz w:val="24"/>
        </w:rPr>
        <w:tab/>
      </w:r>
      <w:r w:rsidR="00337A3D" w:rsidRPr="000E1BC3">
        <w:rPr>
          <w:rFonts w:ascii="Palatino Linotype" w:hAnsi="Palatino Linotype" w:cs="Arial"/>
          <w:b/>
          <w:sz w:val="24"/>
        </w:rPr>
        <w:t xml:space="preserve">recurso de revisión </w:t>
      </w:r>
      <w:r w:rsidR="00337A3D">
        <w:rPr>
          <w:rFonts w:ascii="Palatino Linotype" w:hAnsi="Palatino Linotype" w:cs="Arial"/>
          <w:b/>
          <w:bCs/>
          <w:sz w:val="24"/>
          <w:lang w:eastAsia="es-MX"/>
        </w:rPr>
        <w:t>0</w:t>
      </w:r>
      <w:r>
        <w:rPr>
          <w:rFonts w:ascii="Palatino Linotype" w:hAnsi="Palatino Linotype" w:cs="Arial"/>
          <w:b/>
          <w:bCs/>
          <w:sz w:val="24"/>
          <w:lang w:eastAsia="es-MX"/>
        </w:rPr>
        <w:t>5285</w:t>
      </w:r>
      <w:r w:rsidR="00337A3D" w:rsidRPr="000E1BC3">
        <w:rPr>
          <w:rFonts w:ascii="Palatino Linotype" w:hAnsi="Palatino Linotype" w:cs="Arial"/>
          <w:b/>
          <w:bCs/>
          <w:sz w:val="24"/>
          <w:lang w:eastAsia="es-MX"/>
        </w:rPr>
        <w:t>/INFOEM/IP/RR/2021</w:t>
      </w:r>
    </w:p>
    <w:p w:rsidR="00337A3D" w:rsidRDefault="00337A3D" w:rsidP="00337A3D">
      <w:pPr>
        <w:spacing w:after="0" w:line="360" w:lineRule="auto"/>
        <w:jc w:val="both"/>
        <w:rPr>
          <w:rFonts w:ascii="Palatino Linotype" w:hAnsi="Palatino Linotype" w:cs="Arial"/>
          <w:b/>
          <w:sz w:val="24"/>
          <w:szCs w:val="24"/>
        </w:rPr>
      </w:pPr>
    </w:p>
    <w:p w:rsidR="00337A3D" w:rsidRDefault="00337A3D" w:rsidP="00337A3D">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337A3D" w:rsidRPr="00017F7A" w:rsidRDefault="00337A3D" w:rsidP="00337A3D">
      <w:pPr>
        <w:pStyle w:val="Prrafodelista"/>
        <w:spacing w:line="360" w:lineRule="auto"/>
        <w:ind w:left="0"/>
        <w:jc w:val="both"/>
        <w:rPr>
          <w:rFonts w:ascii="Palatino Linotype" w:hAnsi="Palatino Linotype" w:cs="Arial"/>
        </w:rPr>
      </w:pPr>
    </w:p>
    <w:p w:rsidR="00337A3D" w:rsidRPr="00775155" w:rsidRDefault="00337A3D" w:rsidP="00337A3D">
      <w:pPr>
        <w:pStyle w:val="Prrafodelista"/>
        <w:ind w:left="567" w:right="567"/>
        <w:jc w:val="both"/>
        <w:rPr>
          <w:rFonts w:ascii="Palatino Linotype" w:hAnsi="Palatino Linotype" w:cs="Arial"/>
          <w:i/>
          <w:sz w:val="22"/>
        </w:rPr>
      </w:pPr>
      <w:r>
        <w:rPr>
          <w:rFonts w:ascii="Palatino Linotype" w:hAnsi="Palatino Linotype" w:cs="Arial"/>
          <w:i/>
          <w:sz w:val="22"/>
        </w:rPr>
        <w:t>“</w:t>
      </w:r>
      <w:r w:rsidR="008D43A5" w:rsidRPr="008D43A5">
        <w:rPr>
          <w:rFonts w:ascii="Palatino Linotype" w:hAnsi="Palatino Linotype" w:cs="Arial"/>
          <w:i/>
          <w:sz w:val="22"/>
        </w:rPr>
        <w:t>La omisión del sujeto obligado para otorgar la información solicitada.</w:t>
      </w:r>
      <w:r>
        <w:rPr>
          <w:rFonts w:ascii="Palatino Linotype" w:hAnsi="Palatino Linotype" w:cs="Arial"/>
          <w:i/>
          <w:sz w:val="22"/>
        </w:rPr>
        <w:t>”</w:t>
      </w:r>
    </w:p>
    <w:p w:rsidR="00337A3D" w:rsidRDefault="00337A3D" w:rsidP="00337A3D">
      <w:pPr>
        <w:pStyle w:val="Prrafodelista"/>
        <w:spacing w:line="360" w:lineRule="auto"/>
        <w:ind w:left="0"/>
        <w:jc w:val="both"/>
        <w:rPr>
          <w:rFonts w:ascii="Palatino Linotype" w:hAnsi="Palatino Linotype" w:cs="Arial"/>
          <w:b/>
        </w:rPr>
      </w:pPr>
    </w:p>
    <w:p w:rsidR="00337A3D" w:rsidRDefault="00337A3D" w:rsidP="00337A3D">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37A3D" w:rsidRDefault="00337A3D" w:rsidP="00337A3D">
      <w:pPr>
        <w:pStyle w:val="Prrafodelista"/>
        <w:spacing w:line="360" w:lineRule="auto"/>
        <w:ind w:left="0"/>
        <w:jc w:val="both"/>
        <w:rPr>
          <w:rFonts w:ascii="Palatino Linotype" w:hAnsi="Palatino Linotype" w:cs="Arial"/>
          <w:b/>
        </w:rPr>
      </w:pPr>
    </w:p>
    <w:p w:rsidR="00337A3D" w:rsidRDefault="00337A3D" w:rsidP="00337A3D">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8D43A5" w:rsidRPr="008D43A5">
        <w:rPr>
          <w:rFonts w:ascii="Palatino Linotype" w:hAnsi="Palatino Linotype"/>
          <w:i/>
          <w:color w:val="000000"/>
        </w:rPr>
        <w:t xml:space="preserve">Una vez que feneció el plazo para dar respuesta a la solicitud de información, el sujeto obligado no </w:t>
      </w:r>
      <w:proofErr w:type="spellStart"/>
      <w:r w:rsidR="008D43A5" w:rsidRPr="008D43A5">
        <w:rPr>
          <w:rFonts w:ascii="Palatino Linotype" w:hAnsi="Palatino Linotype"/>
          <w:i/>
          <w:color w:val="000000"/>
        </w:rPr>
        <w:t>dió</w:t>
      </w:r>
      <w:proofErr w:type="spellEnd"/>
      <w:r w:rsidR="008D43A5" w:rsidRPr="008D43A5">
        <w:rPr>
          <w:rFonts w:ascii="Palatino Linotype" w:hAnsi="Palatino Linotype"/>
          <w:i/>
          <w:color w:val="000000"/>
        </w:rPr>
        <w:t xml:space="preserve"> respuesta a la solicitud de información.</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337A3D" w:rsidRDefault="00337A3D" w:rsidP="00337A3D">
      <w:pPr>
        <w:spacing w:after="0" w:line="360" w:lineRule="auto"/>
        <w:jc w:val="both"/>
        <w:rPr>
          <w:rFonts w:ascii="Palatino Linotype" w:hAnsi="Palatino Linotype" w:cs="Arial"/>
          <w:b/>
          <w:sz w:val="24"/>
          <w:szCs w:val="24"/>
        </w:rPr>
      </w:pPr>
    </w:p>
    <w:p w:rsidR="008D43A5" w:rsidRPr="000E1BC3" w:rsidRDefault="008D43A5" w:rsidP="008D43A5">
      <w:pPr>
        <w:spacing w:line="360" w:lineRule="auto"/>
        <w:jc w:val="both"/>
        <w:rPr>
          <w:rFonts w:ascii="Palatino Linotype" w:hAnsi="Palatino Linotype" w:cs="Arial"/>
          <w:b/>
          <w:sz w:val="24"/>
        </w:rPr>
      </w:pPr>
      <w:r w:rsidRPr="008D43A5">
        <w:rPr>
          <w:rFonts w:ascii="Palatino Linotype" w:hAnsi="Palatino Linotype" w:cs="Arial"/>
          <w:b/>
          <w:sz w:val="24"/>
        </w:rPr>
        <w:t>0018</w:t>
      </w:r>
      <w:r>
        <w:rPr>
          <w:rFonts w:ascii="Palatino Linotype" w:hAnsi="Palatino Linotype" w:cs="Arial"/>
          <w:b/>
          <w:sz w:val="24"/>
        </w:rPr>
        <w:t>9</w:t>
      </w:r>
      <w:r w:rsidRPr="008D43A5">
        <w:rPr>
          <w:rFonts w:ascii="Palatino Linotype" w:hAnsi="Palatino Linotype" w:cs="Arial"/>
          <w:b/>
          <w:sz w:val="24"/>
        </w:rPr>
        <w:t>/CHICOLOA/IP/2021</w:t>
      </w:r>
      <w:r>
        <w:rPr>
          <w:rFonts w:ascii="Palatino Linotype" w:hAnsi="Palatino Linotype" w:cs="Arial"/>
          <w:b/>
          <w:sz w:val="24"/>
        </w:rPr>
        <w:tab/>
      </w:r>
      <w:r w:rsidRPr="000E1BC3">
        <w:rPr>
          <w:rFonts w:ascii="Palatino Linotype" w:hAnsi="Palatino Linotype" w:cs="Arial"/>
          <w:b/>
          <w:sz w:val="24"/>
        </w:rPr>
        <w:t xml:space="preserve">recurso de revisión </w:t>
      </w:r>
      <w:r>
        <w:rPr>
          <w:rFonts w:ascii="Palatino Linotype" w:hAnsi="Palatino Linotype" w:cs="Arial"/>
          <w:b/>
          <w:bCs/>
          <w:sz w:val="24"/>
          <w:lang w:eastAsia="es-MX"/>
        </w:rPr>
        <w:t>05286</w:t>
      </w:r>
      <w:r w:rsidRPr="000E1BC3">
        <w:rPr>
          <w:rFonts w:ascii="Palatino Linotype" w:hAnsi="Palatino Linotype" w:cs="Arial"/>
          <w:b/>
          <w:bCs/>
          <w:sz w:val="24"/>
          <w:lang w:eastAsia="es-MX"/>
        </w:rPr>
        <w:t>/INFOEM/IP/RR/2021</w:t>
      </w:r>
    </w:p>
    <w:p w:rsidR="008D43A5" w:rsidRDefault="008D43A5" w:rsidP="008D43A5">
      <w:pPr>
        <w:spacing w:after="0" w:line="360" w:lineRule="auto"/>
        <w:jc w:val="both"/>
        <w:rPr>
          <w:rFonts w:ascii="Palatino Linotype" w:hAnsi="Palatino Linotype" w:cs="Arial"/>
          <w:b/>
          <w:sz w:val="24"/>
          <w:szCs w:val="24"/>
        </w:rPr>
      </w:pPr>
    </w:p>
    <w:p w:rsidR="008D43A5" w:rsidRDefault="008D43A5" w:rsidP="008D43A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8D43A5" w:rsidRPr="00017F7A" w:rsidRDefault="008D43A5" w:rsidP="008D43A5">
      <w:pPr>
        <w:pStyle w:val="Prrafodelista"/>
        <w:spacing w:line="360" w:lineRule="auto"/>
        <w:ind w:left="0"/>
        <w:jc w:val="both"/>
        <w:rPr>
          <w:rFonts w:ascii="Palatino Linotype" w:hAnsi="Palatino Linotype" w:cs="Arial"/>
        </w:rPr>
      </w:pPr>
    </w:p>
    <w:p w:rsidR="008D43A5" w:rsidRPr="00775155" w:rsidRDefault="008D43A5" w:rsidP="008D43A5">
      <w:pPr>
        <w:pStyle w:val="Prrafodelista"/>
        <w:ind w:left="567" w:right="567"/>
        <w:jc w:val="both"/>
        <w:rPr>
          <w:rFonts w:ascii="Palatino Linotype" w:hAnsi="Palatino Linotype" w:cs="Arial"/>
          <w:i/>
          <w:sz w:val="22"/>
        </w:rPr>
      </w:pPr>
      <w:r>
        <w:rPr>
          <w:rFonts w:ascii="Palatino Linotype" w:hAnsi="Palatino Linotype" w:cs="Arial"/>
          <w:i/>
          <w:sz w:val="22"/>
        </w:rPr>
        <w:t>“</w:t>
      </w:r>
      <w:r w:rsidRPr="008D43A5">
        <w:rPr>
          <w:rFonts w:ascii="Palatino Linotype" w:hAnsi="Palatino Linotype" w:cs="Arial"/>
          <w:i/>
          <w:sz w:val="22"/>
        </w:rPr>
        <w:t>La falta de respuesta por parte del sujeto obligado.</w:t>
      </w:r>
      <w:r>
        <w:rPr>
          <w:rFonts w:ascii="Palatino Linotype" w:hAnsi="Palatino Linotype" w:cs="Arial"/>
          <w:i/>
          <w:sz w:val="22"/>
        </w:rPr>
        <w:t>”</w:t>
      </w:r>
    </w:p>
    <w:p w:rsidR="008D43A5" w:rsidRDefault="008D43A5" w:rsidP="008D43A5">
      <w:pPr>
        <w:pStyle w:val="Prrafodelista"/>
        <w:spacing w:line="360" w:lineRule="auto"/>
        <w:ind w:left="0"/>
        <w:jc w:val="both"/>
        <w:rPr>
          <w:rFonts w:ascii="Palatino Linotype" w:hAnsi="Palatino Linotype" w:cs="Arial"/>
          <w:b/>
        </w:rPr>
      </w:pPr>
    </w:p>
    <w:p w:rsidR="008D43A5" w:rsidRDefault="008D43A5" w:rsidP="008D43A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8D43A5" w:rsidRDefault="008D43A5" w:rsidP="008D43A5">
      <w:pPr>
        <w:pStyle w:val="Prrafodelista"/>
        <w:spacing w:line="360" w:lineRule="auto"/>
        <w:ind w:left="0"/>
        <w:jc w:val="both"/>
        <w:rPr>
          <w:rFonts w:ascii="Palatino Linotype" w:hAnsi="Palatino Linotype" w:cs="Arial"/>
          <w:b/>
        </w:rPr>
      </w:pPr>
    </w:p>
    <w:p w:rsidR="008D43A5" w:rsidRDefault="008D43A5" w:rsidP="008D43A5">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8D43A5">
        <w:rPr>
          <w:rFonts w:ascii="Palatino Linotype" w:hAnsi="Palatino Linotype"/>
          <w:i/>
          <w:color w:val="000000"/>
        </w:rPr>
        <w:t xml:space="preserve">Una vez que feneció el plazo para dar respuesta a la solicitud de información, el sujeto obligado no </w:t>
      </w:r>
      <w:proofErr w:type="spellStart"/>
      <w:r w:rsidRPr="008D43A5">
        <w:rPr>
          <w:rFonts w:ascii="Palatino Linotype" w:hAnsi="Palatino Linotype"/>
          <w:i/>
          <w:color w:val="000000"/>
        </w:rPr>
        <w:t>dió</w:t>
      </w:r>
      <w:proofErr w:type="spellEnd"/>
      <w:r w:rsidRPr="008D43A5">
        <w:rPr>
          <w:rFonts w:ascii="Palatino Linotype" w:hAnsi="Palatino Linotype"/>
          <w:i/>
          <w:color w:val="000000"/>
        </w:rPr>
        <w:t xml:space="preserve"> respuesta a la solicitud de información.</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8D43A5" w:rsidRDefault="008D43A5" w:rsidP="00337A3D">
      <w:pPr>
        <w:spacing w:after="0" w:line="360" w:lineRule="auto"/>
        <w:jc w:val="both"/>
        <w:rPr>
          <w:rFonts w:ascii="Palatino Linotype" w:hAnsi="Palatino Linotype" w:cs="Arial"/>
          <w:b/>
          <w:sz w:val="24"/>
          <w:szCs w:val="24"/>
        </w:rPr>
      </w:pPr>
    </w:p>
    <w:p w:rsidR="008D43A5" w:rsidRDefault="008D43A5" w:rsidP="00337A3D">
      <w:pPr>
        <w:spacing w:after="0" w:line="360" w:lineRule="auto"/>
        <w:jc w:val="both"/>
        <w:rPr>
          <w:rFonts w:ascii="Palatino Linotype" w:hAnsi="Palatino Linotype" w:cs="Arial"/>
          <w:b/>
          <w:sz w:val="24"/>
          <w:szCs w:val="24"/>
        </w:rPr>
      </w:pPr>
    </w:p>
    <w:p w:rsidR="00337A3D" w:rsidRDefault="00337A3D" w:rsidP="00337A3D">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8D43A5">
        <w:rPr>
          <w:rFonts w:ascii="Palatino Linotype" w:hAnsi="Palatino Linotype" w:cs="Arial"/>
          <w:sz w:val="24"/>
          <w:szCs w:val="24"/>
        </w:rPr>
        <w:t>veintisiete de octubre de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os</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os </w:t>
      </w:r>
      <w:r w:rsidR="008D43A5">
        <w:rPr>
          <w:rFonts w:ascii="Palatino Linotype" w:eastAsia="Times New Roman" w:hAnsi="Palatino Linotype" w:cs="Arial"/>
          <w:b/>
          <w:sz w:val="24"/>
          <w:szCs w:val="24"/>
          <w:lang w:val="es-ES_tradnl" w:eastAsia="es-ES"/>
        </w:rPr>
        <w:t>JOSÉ MARTÍNEZ VILCHIS y</w:t>
      </w:r>
      <w:r>
        <w:rPr>
          <w:rFonts w:ascii="Palatino Linotype" w:eastAsia="Times New Roman" w:hAnsi="Palatino Linotype" w:cs="Arial"/>
          <w:b/>
          <w:sz w:val="24"/>
          <w:szCs w:val="24"/>
          <w:lang w:val="es-ES_tradnl" w:eastAsia="es-ES"/>
        </w:rPr>
        <w:t xml:space="preserve"> LUIS GUSTAVO PARRA NORIEGA</w:t>
      </w:r>
      <w:r w:rsidR="008D43A5">
        <w:rPr>
          <w:rFonts w:ascii="Palatino Linotype" w:eastAsia="Times New Roman" w:hAnsi="Palatino Linotype" w:cs="Arial"/>
          <w:b/>
          <w:sz w:val="24"/>
          <w:szCs w:val="24"/>
          <w:lang w:val="es-ES_tradnl" w:eastAsia="es-ES"/>
        </w:rPr>
        <w:t>,</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337A3D" w:rsidRDefault="00337A3D" w:rsidP="00337A3D">
      <w:pPr>
        <w:spacing w:after="0" w:line="360" w:lineRule="auto"/>
        <w:ind w:right="49"/>
        <w:jc w:val="both"/>
        <w:rPr>
          <w:rFonts w:ascii="Palatino Linotype" w:eastAsia="Times New Roman" w:hAnsi="Palatino Linotype" w:cs="Arial"/>
          <w:sz w:val="24"/>
          <w:szCs w:val="24"/>
          <w:lang w:val="es-ES_tradnl" w:eastAsia="es-ES"/>
        </w:rPr>
      </w:pPr>
    </w:p>
    <w:p w:rsidR="008D43A5" w:rsidRDefault="008D43A5" w:rsidP="00337A3D">
      <w:pPr>
        <w:spacing w:after="0" w:line="360" w:lineRule="auto"/>
        <w:ind w:right="49"/>
        <w:jc w:val="both"/>
        <w:rPr>
          <w:rFonts w:ascii="Palatino Linotype" w:eastAsia="Times New Roman" w:hAnsi="Palatino Linotype" w:cs="Arial"/>
          <w:sz w:val="24"/>
          <w:szCs w:val="24"/>
          <w:lang w:val="es-ES_tradnl" w:eastAsia="es-ES"/>
        </w:rPr>
      </w:pPr>
    </w:p>
    <w:p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lastRenderedPageBreak/>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 xml:space="preserve">fechas </w:t>
      </w:r>
      <w:r w:rsidR="008D43A5">
        <w:rPr>
          <w:rFonts w:ascii="Palatino Linotype" w:eastAsia="Times New Roman" w:hAnsi="Palatino Linotype" w:cs="Arial"/>
          <w:sz w:val="24"/>
          <w:szCs w:val="24"/>
          <w:lang w:val="es-ES" w:eastAsia="es-ES"/>
        </w:rPr>
        <w:t>tres y cuatro de noviembre</w:t>
      </w:r>
      <w:r>
        <w:rPr>
          <w:rFonts w:ascii="Palatino Linotype" w:eastAsia="Times New Roman" w:hAnsi="Palatino Linotype" w:cs="Arial"/>
          <w:sz w:val="24"/>
          <w:szCs w:val="24"/>
          <w:lang w:val="es-ES" w:eastAsia="es-ES"/>
        </w:rPr>
        <w:t xml:space="preserve"> 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p>
    <w:p w:rsidR="00337A3D" w:rsidRPr="00C56C9B" w:rsidRDefault="00337A3D" w:rsidP="00337A3D">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t xml:space="preserve">Mediante la </w:t>
      </w:r>
      <w:r w:rsidR="008D43A5">
        <w:rPr>
          <w:rFonts w:ascii="Palatino Linotype" w:eastAsia="Times New Roman" w:hAnsi="Palatino Linotype" w:cs="Arial"/>
          <w:sz w:val="24"/>
          <w:szCs w:val="24"/>
          <w:lang w:val="es-ES" w:eastAsia="es-ES"/>
        </w:rPr>
        <w:t xml:space="preserve">Cuadragésima </w:t>
      </w:r>
      <w:r w:rsidRPr="00C56C9B">
        <w:rPr>
          <w:rFonts w:ascii="Palatino Linotype" w:eastAsia="Times New Roman" w:hAnsi="Palatino Linotype" w:cs="Arial"/>
          <w:sz w:val="24"/>
          <w:szCs w:val="24"/>
          <w:lang w:val="es-ES" w:eastAsia="es-ES"/>
        </w:rPr>
        <w:t xml:space="preserve">Sesión Ordinaria, celebrada el </w:t>
      </w:r>
      <w:r w:rsidR="008D43A5">
        <w:rPr>
          <w:rFonts w:ascii="Palatino Linotype" w:eastAsia="Times New Roman" w:hAnsi="Palatino Linotype" w:cs="Arial"/>
          <w:sz w:val="24"/>
          <w:szCs w:val="24"/>
          <w:lang w:val="es-ES" w:eastAsia="es-ES"/>
        </w:rPr>
        <w:t xml:space="preserve">diez de noviembre </w:t>
      </w:r>
      <w:r>
        <w:rPr>
          <w:rFonts w:ascii="Palatino Linotype" w:eastAsia="Times New Roman" w:hAnsi="Palatino Linotype" w:cs="Arial"/>
          <w:sz w:val="24"/>
          <w:szCs w:val="24"/>
          <w:lang w:val="es-ES" w:eastAsia="es-ES"/>
        </w:rPr>
        <w:t>de dos mil veintiuno</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337A3D" w:rsidRPr="00C56C9B" w:rsidRDefault="00337A3D" w:rsidP="00337A3D">
      <w:pPr>
        <w:spacing w:after="0" w:line="360" w:lineRule="auto"/>
        <w:jc w:val="both"/>
        <w:rPr>
          <w:rFonts w:ascii="Palatino Linotype" w:eastAsia="Times New Roman" w:hAnsi="Palatino Linotype" w:cs="Arial"/>
          <w:b/>
          <w:sz w:val="24"/>
          <w:szCs w:val="24"/>
          <w:lang w:val="es-ES" w:eastAsia="es-ES"/>
        </w:rPr>
      </w:pPr>
    </w:p>
    <w:p w:rsidR="00337A3D" w:rsidRPr="00C56C9B" w:rsidRDefault="00337A3D" w:rsidP="00337A3D">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337A3D" w:rsidRPr="00C56C9B" w:rsidRDefault="00337A3D" w:rsidP="00337A3D">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337A3D" w:rsidRPr="00C56C9B" w:rsidRDefault="00337A3D" w:rsidP="00337A3D">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337A3D" w:rsidRPr="00C56C9B" w:rsidRDefault="00337A3D" w:rsidP="00337A3D">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rsidR="00337A3D" w:rsidRPr="00C56C9B" w:rsidRDefault="00337A3D" w:rsidP="00337A3D">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337A3D" w:rsidRPr="00C56C9B" w:rsidRDefault="00337A3D" w:rsidP="00337A3D">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337A3D" w:rsidRPr="00C56C9B" w:rsidRDefault="00337A3D" w:rsidP="00337A3D">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337A3D" w:rsidRPr="00C56C9B" w:rsidRDefault="00337A3D" w:rsidP="00337A3D">
      <w:pPr>
        <w:spacing w:after="0" w:line="360" w:lineRule="auto"/>
        <w:jc w:val="both"/>
        <w:rPr>
          <w:rFonts w:ascii="Palatino Linotype" w:eastAsia="Calibri" w:hAnsi="Palatino Linotype" w:cs="Arial"/>
          <w:b/>
          <w:sz w:val="24"/>
          <w:szCs w:val="24"/>
          <w:lang w:val="es-ES" w:eastAsia="es-ES"/>
        </w:rPr>
      </w:pPr>
    </w:p>
    <w:p w:rsidR="00337A3D" w:rsidRPr="00C56C9B" w:rsidRDefault="00337A3D" w:rsidP="00337A3D">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37A3D" w:rsidRPr="00C56C9B" w:rsidRDefault="00337A3D" w:rsidP="00337A3D">
      <w:pPr>
        <w:spacing w:after="0" w:line="360" w:lineRule="auto"/>
        <w:jc w:val="both"/>
        <w:rPr>
          <w:rFonts w:ascii="Palatino Linotype" w:eastAsia="MS Mincho" w:hAnsi="Palatino Linotype" w:cs="Times New Roman"/>
          <w:sz w:val="24"/>
          <w:szCs w:val="24"/>
          <w:lang w:val="es-ES" w:eastAsia="es-ES"/>
        </w:rPr>
      </w:pP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p>
    <w:p w:rsidR="00337A3D" w:rsidRPr="00C56C9B" w:rsidRDefault="00337A3D" w:rsidP="00337A3D">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337A3D" w:rsidRPr="00C56C9B" w:rsidRDefault="00337A3D" w:rsidP="00337A3D">
      <w:pPr>
        <w:spacing w:after="0" w:line="240" w:lineRule="auto"/>
        <w:ind w:left="567" w:right="567"/>
        <w:contextualSpacing/>
        <w:jc w:val="center"/>
        <w:rPr>
          <w:rFonts w:ascii="Palatino Linotype" w:eastAsia="MS Mincho" w:hAnsi="Palatino Linotype" w:cs="Times New Roman"/>
          <w:b/>
          <w:i/>
          <w:szCs w:val="24"/>
          <w:lang w:val="es-ES" w:eastAsia="es-ES"/>
        </w:rPr>
      </w:pPr>
    </w:p>
    <w:p w:rsidR="00337A3D" w:rsidRPr="00C56C9B" w:rsidRDefault="00337A3D" w:rsidP="00337A3D">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337A3D" w:rsidRPr="00C56C9B" w:rsidRDefault="00337A3D" w:rsidP="00337A3D">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337A3D" w:rsidRDefault="00337A3D" w:rsidP="00337A3D">
      <w:pPr>
        <w:spacing w:after="0" w:line="360" w:lineRule="auto"/>
        <w:jc w:val="both"/>
        <w:rPr>
          <w:rFonts w:ascii="Palatino Linotype" w:hAnsi="Palatino Linotype" w:cs="Arial"/>
          <w:sz w:val="24"/>
          <w:szCs w:val="28"/>
        </w:rPr>
      </w:pPr>
    </w:p>
    <w:p w:rsidR="008D43A5" w:rsidRDefault="00337A3D" w:rsidP="00337A3D">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manifestaciones que a sus intereses conviniera.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8D43A5" w:rsidRDefault="008D43A5"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ierres de instrucción en fecha</w:t>
      </w:r>
      <w:r w:rsidR="00806F7E">
        <w:rPr>
          <w:rFonts w:ascii="Palatino Linotype" w:hAnsi="Palatino Linotype" w:cs="Arial"/>
          <w:sz w:val="24"/>
          <w:szCs w:val="24"/>
        </w:rPr>
        <w:t xml:space="preserve">s dieciséis y diecisiete de noviembre </w:t>
      </w:r>
      <w:r>
        <w:rPr>
          <w:rFonts w:ascii="Palatino Linotype" w:hAnsi="Palatino Linotype" w:cs="Arial"/>
          <w:sz w:val="24"/>
          <w:szCs w:val="24"/>
        </w:rPr>
        <w:t>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806F7E" w:rsidRDefault="00806F7E"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 xml:space="preserve">conforme a lo </w:t>
      </w:r>
      <w:r w:rsidRPr="003E4BCA">
        <w:rPr>
          <w:rFonts w:ascii="Palatino Linotype" w:hAnsi="Palatino Linotype" w:cs="Arial"/>
          <w:sz w:val="24"/>
          <w:szCs w:val="24"/>
        </w:rPr>
        <w:lastRenderedPageBreak/>
        <w:t>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337A3D" w:rsidRDefault="00337A3D"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Pr="00A06D7E"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337A3D" w:rsidRPr="00A06D7E" w:rsidRDefault="00337A3D" w:rsidP="00337A3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Default="00337A3D" w:rsidP="00337A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37A3D" w:rsidRPr="00A06D7E" w:rsidRDefault="00337A3D" w:rsidP="00337A3D">
      <w:pPr>
        <w:spacing w:after="0" w:line="360" w:lineRule="auto"/>
        <w:rPr>
          <w:rFonts w:ascii="Palatino Linotype" w:hAnsi="Palatino Linotype"/>
        </w:rPr>
      </w:pP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337A3D" w:rsidRPr="00A06D7E" w:rsidRDefault="00337A3D" w:rsidP="00337A3D">
      <w:pPr>
        <w:spacing w:after="0" w:line="240" w:lineRule="auto"/>
        <w:rPr>
          <w:rFonts w:ascii="Palatino Linotype" w:hAnsi="Palatino Linotype"/>
        </w:rPr>
      </w:pP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xml:space="preserve">, dentro de los plazos establecidos en esta Ley, a una solicitud de acceso a la información pública, el recurso podrá ser </w:t>
      </w:r>
      <w:r w:rsidRPr="00A06D7E">
        <w:rPr>
          <w:rFonts w:ascii="Palatino Linotype" w:eastAsia="Times New Roman" w:hAnsi="Palatino Linotype" w:cs="Arial"/>
          <w:b/>
          <w:i/>
          <w:lang w:val="es-ES" w:eastAsia="es-ES"/>
        </w:rPr>
        <w:lastRenderedPageBreak/>
        <w:t>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37A3D" w:rsidRPr="00A06D7E" w:rsidRDefault="00337A3D" w:rsidP="00337A3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37A3D" w:rsidRPr="00A06D7E" w:rsidRDefault="00337A3D" w:rsidP="00337A3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337A3D" w:rsidP="00337A3D">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337A3D" w:rsidRPr="0064611F"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64611F">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A94735" w:rsidRDefault="00A9473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así como al contenido íntegro de las actuaciones que obran en 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para así estar en </w:t>
      </w:r>
      <w:r w:rsidRPr="0064611F">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de las constancias que obran en l</w:t>
      </w:r>
      <w:r>
        <w:rPr>
          <w:rFonts w:ascii="Palatino Linotype" w:eastAsia="Times New Roman" w:hAnsi="Palatino Linotype" w:cs="Times New Roman"/>
          <w:sz w:val="24"/>
          <w:szCs w:val="24"/>
          <w:lang w:val="es-ES" w:eastAsia="es-ES"/>
        </w:rPr>
        <w:t>os</w:t>
      </w:r>
      <w:r w:rsidRPr="0064611F">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solicitud</w:t>
      </w:r>
      <w:r>
        <w:rPr>
          <w:rFonts w:ascii="Palatino Linotype" w:eastAsia="Times New Roman" w:hAnsi="Palatino Linotype" w:cs="Arial"/>
          <w:sz w:val="24"/>
          <w:szCs w:val="24"/>
          <w:lang w:val="es-ES" w:eastAsia="es-MX"/>
        </w:rPr>
        <w:t>es</w:t>
      </w:r>
      <w:r w:rsidRPr="0064611F">
        <w:rPr>
          <w:rFonts w:ascii="Palatino Linotype" w:eastAsia="Times New Roman" w:hAnsi="Palatino Linotype" w:cs="Arial"/>
          <w:sz w:val="24"/>
          <w:szCs w:val="24"/>
          <w:lang w:val="es-ES" w:eastAsia="es-MX"/>
        </w:rPr>
        <w:t xml:space="preserve"> de información hecha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De tal manera que se hace patente que la falta de respuesta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solicitud</w:t>
      </w:r>
      <w:r>
        <w:rPr>
          <w:rFonts w:ascii="Palatino Linotype" w:eastAsia="Times New Roman" w:hAnsi="Palatino Linotype" w:cs="Times New Roman"/>
          <w:sz w:val="24"/>
          <w:szCs w:val="24"/>
          <w:lang w:val="es-ES" w:eastAsia="es-MX"/>
        </w:rPr>
        <w:t>es</w:t>
      </w:r>
      <w:r w:rsidRPr="0064611F">
        <w:rPr>
          <w:rFonts w:ascii="Palatino Linotype" w:eastAsia="Times New Roman" w:hAnsi="Palatino Linotype" w:cs="Times New Roman"/>
          <w:sz w:val="24"/>
          <w:szCs w:val="24"/>
          <w:lang w:val="es-ES" w:eastAsia="es-MX"/>
        </w:rPr>
        <w:t xml:space="preserve">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w:t>
      </w:r>
      <w:r w:rsidRPr="0064611F">
        <w:rPr>
          <w:rFonts w:ascii="Palatino Linotype" w:eastAsia="Times New Roman" w:hAnsi="Palatino Linotype" w:cs="Times New Roman"/>
          <w:sz w:val="24"/>
          <w:szCs w:val="24"/>
          <w:lang w:val="es-ES" w:eastAsia="es-MX"/>
        </w:rPr>
        <w:lastRenderedPageBreak/>
        <w:t>y como lo constituye los artículos 4, 12, 23 fracción IV, 24 último párrafo y 160 de la Ley de Transparencia del Estado de México, que a la letra dice:</w:t>
      </w:r>
    </w:p>
    <w:p w:rsidR="00337A3D" w:rsidRPr="0064611F" w:rsidRDefault="00337A3D" w:rsidP="00337A3D">
      <w:pPr>
        <w:spacing w:after="0" w:line="360" w:lineRule="auto"/>
        <w:contextualSpacing/>
        <w:jc w:val="both"/>
        <w:rPr>
          <w:rFonts w:ascii="Palatino Linotype" w:eastAsia="Times New Roman" w:hAnsi="Palatino Linotype" w:cs="Times New Roman"/>
          <w:sz w:val="24"/>
          <w:szCs w:val="24"/>
          <w:lang w:val="es-ES" w:eastAsia="es-MX"/>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37A3D" w:rsidRDefault="00337A3D" w:rsidP="00337A3D">
      <w:pPr>
        <w:spacing w:after="0" w:line="276" w:lineRule="auto"/>
        <w:ind w:left="709" w:right="567"/>
        <w:jc w:val="both"/>
        <w:rPr>
          <w:rFonts w:ascii="Palatino Linotype" w:hAnsi="Palatino Linotype" w:cs="Arial"/>
          <w:b/>
          <w:bCs/>
          <w:i/>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37A3D" w:rsidRPr="0064611F" w:rsidRDefault="00337A3D" w:rsidP="00337A3D">
      <w:pPr>
        <w:spacing w:after="0" w:line="276" w:lineRule="auto"/>
        <w:ind w:left="709" w:right="567"/>
        <w:jc w:val="both"/>
        <w:rPr>
          <w:rFonts w:ascii="Palatino Linotype" w:hAnsi="Palatino Linotype" w:cs="Arial"/>
          <w:bCs/>
          <w:i/>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337A3D" w:rsidRPr="0064611F" w:rsidRDefault="00337A3D" w:rsidP="00337A3D">
      <w:pPr>
        <w:spacing w:after="0" w:line="276" w:lineRule="auto"/>
        <w:ind w:left="709" w:right="567"/>
        <w:jc w:val="both"/>
        <w:rPr>
          <w:rFonts w:ascii="Palatino Linotype" w:hAnsi="Palatino Linotype" w:cs="Arial"/>
          <w:bCs/>
          <w:i/>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
          <w:bCs/>
          <w:i/>
        </w:rPr>
        <w:lastRenderedPageBreak/>
        <w:t xml:space="preserve">IV. </w:t>
      </w:r>
      <w:r w:rsidRPr="0064611F">
        <w:rPr>
          <w:rFonts w:ascii="Palatino Linotype" w:hAnsi="Palatino Linotype" w:cs="Arial"/>
          <w:bCs/>
          <w:i/>
        </w:rPr>
        <w:t>Los ayuntamientos y las dependencias, organismos,</w:t>
      </w:r>
      <w:r w:rsidRPr="0064611F">
        <w:rPr>
          <w:rFonts w:ascii="Palatino Linotype" w:hAnsi="Palatino Linotype" w:cs="Arial"/>
          <w:b/>
          <w:bCs/>
          <w:i/>
          <w:u w:val="single"/>
        </w:rPr>
        <w:t xml:space="preserve"> órganos y entidades de la administración municipal;</w:t>
      </w:r>
    </w:p>
    <w:p w:rsidR="00337A3D" w:rsidRPr="0064611F" w:rsidRDefault="00337A3D" w:rsidP="00337A3D">
      <w:pPr>
        <w:spacing w:after="0" w:line="276" w:lineRule="auto"/>
        <w:ind w:left="709" w:right="567"/>
        <w:jc w:val="both"/>
        <w:rPr>
          <w:rFonts w:ascii="Palatino Linotype" w:hAnsi="Palatino Linotype" w:cs="Arial"/>
          <w:bCs/>
          <w:i/>
        </w:rPr>
      </w:pPr>
    </w:p>
    <w:p w:rsidR="00337A3D" w:rsidRPr="0064611F" w:rsidRDefault="00337A3D" w:rsidP="00337A3D">
      <w:pPr>
        <w:spacing w:after="0" w:line="276"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w:t>
      </w:r>
    </w:p>
    <w:p w:rsidR="00337A3D" w:rsidRPr="0064611F" w:rsidRDefault="00337A3D" w:rsidP="00337A3D">
      <w:pPr>
        <w:spacing w:after="0" w:line="276" w:lineRule="auto"/>
        <w:ind w:left="709" w:right="567"/>
        <w:jc w:val="both"/>
        <w:rPr>
          <w:rFonts w:ascii="Palatino Linotype" w:hAnsi="Palatino Linotype" w:cs="Arial"/>
          <w:bCs/>
          <w:i/>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37A3D" w:rsidRPr="0064611F" w:rsidRDefault="00337A3D" w:rsidP="00337A3D">
      <w:pPr>
        <w:spacing w:after="0" w:line="276" w:lineRule="auto"/>
        <w:ind w:left="709" w:right="567"/>
        <w:jc w:val="both"/>
        <w:rPr>
          <w:rFonts w:ascii="Palatino Linotype" w:hAnsi="Palatino Linotype" w:cs="Arial"/>
          <w:bCs/>
          <w:i/>
        </w:rPr>
      </w:pPr>
    </w:p>
    <w:p w:rsidR="00337A3D" w:rsidRPr="0064611F" w:rsidRDefault="00337A3D" w:rsidP="00337A3D">
      <w:pPr>
        <w:spacing w:after="0" w:line="276"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337A3D" w:rsidRPr="0064611F" w:rsidRDefault="00337A3D" w:rsidP="00337A3D">
      <w:pPr>
        <w:spacing w:after="0" w:line="276" w:lineRule="auto"/>
        <w:ind w:left="709" w:right="567"/>
        <w:jc w:val="right"/>
        <w:rPr>
          <w:rFonts w:ascii="Palatino Linotype" w:hAnsi="Palatino Linotype" w:cs="Arial"/>
        </w:rPr>
      </w:pPr>
      <w:r w:rsidRPr="0064611F">
        <w:rPr>
          <w:rFonts w:ascii="Palatino Linotype" w:hAnsi="Palatino Linotype" w:cs="Arial"/>
          <w:bCs/>
        </w:rPr>
        <w:t>(Énfasis añadido)</w:t>
      </w:r>
    </w:p>
    <w:p w:rsidR="00337A3D" w:rsidRPr="0064611F" w:rsidRDefault="00337A3D" w:rsidP="00337A3D">
      <w:pPr>
        <w:spacing w:after="0" w:line="360" w:lineRule="auto"/>
        <w:contextualSpacing/>
        <w:jc w:val="both"/>
        <w:rPr>
          <w:rFonts w:ascii="Palatino Linotype" w:eastAsia="MS Mincho" w:hAnsi="Palatino Linotype" w:cs="Times New Roman"/>
          <w:sz w:val="24"/>
          <w:szCs w:val="24"/>
          <w:lang w:val="es-ES_tradnl" w:eastAsia="es-ES"/>
        </w:rPr>
      </w:pPr>
    </w:p>
    <w:p w:rsidR="00337A3D" w:rsidRPr="0064611F" w:rsidRDefault="00337A3D" w:rsidP="00337A3D">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37A3D" w:rsidRPr="0064611F" w:rsidRDefault="00337A3D" w:rsidP="00337A3D">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37A3D" w:rsidRPr="0064611F" w:rsidRDefault="00337A3D" w:rsidP="00337A3D">
      <w:pPr>
        <w:spacing w:after="0" w:line="360" w:lineRule="auto"/>
        <w:contextualSpacing/>
        <w:jc w:val="both"/>
        <w:rPr>
          <w:rFonts w:ascii="Palatino Linotype" w:eastAsia="MS Mincho" w:hAnsi="Palatino Linotype" w:cs="Times New Roman"/>
          <w:sz w:val="24"/>
          <w:szCs w:val="24"/>
          <w:lang w:val="es-ES_tradnl" w:eastAsia="es-ES"/>
        </w:rPr>
      </w:pPr>
    </w:p>
    <w:p w:rsidR="00337A3D" w:rsidRPr="0064611F" w:rsidRDefault="00337A3D" w:rsidP="00337A3D">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337A3D" w:rsidRPr="0064611F" w:rsidRDefault="00337A3D" w:rsidP="00337A3D">
      <w:pPr>
        <w:spacing w:after="0" w:line="360" w:lineRule="auto"/>
        <w:contextualSpacing/>
        <w:jc w:val="both"/>
        <w:rPr>
          <w:rFonts w:ascii="Palatino Linotype" w:eastAsia="Times New Roman" w:hAnsi="Palatino Linotype" w:cs="Times New Roman"/>
          <w:sz w:val="24"/>
          <w:szCs w:val="24"/>
          <w:lang w:val="es-ES" w:eastAsia="es-MX"/>
        </w:rPr>
      </w:pPr>
    </w:p>
    <w:p w:rsidR="00337A3D" w:rsidRDefault="00337A3D" w:rsidP="00337A3D">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337A3D" w:rsidRPr="0064611F" w:rsidRDefault="00337A3D" w:rsidP="00337A3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337A3D" w:rsidRDefault="00337A3D" w:rsidP="00337A3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w:t>
      </w:r>
      <w:r w:rsidRPr="0064611F">
        <w:rPr>
          <w:rFonts w:ascii="Palatino Linotype" w:eastAsia="Calibri" w:hAnsi="Palatino Linotype" w:cs="Times New Roman"/>
          <w:sz w:val="24"/>
          <w:szCs w:val="24"/>
          <w:lang w:val="es-ES" w:eastAsia="es-ES"/>
        </w:rPr>
        <w:lastRenderedPageBreak/>
        <w:t xml:space="preserve">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A94735" w:rsidRPr="0064611F" w:rsidRDefault="00A94735"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de la redacción de la</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pueden advertir los puntos siguientes:</w:t>
      </w:r>
    </w:p>
    <w:p w:rsidR="00337A3D" w:rsidRPr="0064611F" w:rsidRDefault="00337A3D" w:rsidP="00337A3D">
      <w:pPr>
        <w:autoSpaceDE w:val="0"/>
        <w:autoSpaceDN w:val="0"/>
        <w:adjustRightInd w:val="0"/>
        <w:spacing w:after="0" w:line="360" w:lineRule="auto"/>
        <w:jc w:val="both"/>
        <w:rPr>
          <w:rFonts w:ascii="Palatino Linotype" w:hAnsi="Palatino Linotype" w:cs="Arial"/>
          <w:lang w:val="es-ES"/>
        </w:rPr>
      </w:pPr>
    </w:p>
    <w:p w:rsidR="000D389D" w:rsidRDefault="000D389D" w:rsidP="00337A3D">
      <w:pPr>
        <w:pStyle w:val="Prrafodelista"/>
        <w:numPr>
          <w:ilvl w:val="0"/>
          <w:numId w:val="7"/>
        </w:numPr>
        <w:autoSpaceDE w:val="0"/>
        <w:autoSpaceDN w:val="0"/>
        <w:adjustRightInd w:val="0"/>
        <w:spacing w:line="360" w:lineRule="auto"/>
        <w:jc w:val="both"/>
        <w:rPr>
          <w:rFonts w:ascii="Palatino Linotype" w:hAnsi="Palatino Linotype" w:cs="Arial"/>
        </w:rPr>
      </w:pPr>
      <w:r w:rsidRPr="000D389D">
        <w:rPr>
          <w:rFonts w:ascii="Palatino Linotype" w:hAnsi="Palatino Linotype" w:cs="Arial"/>
        </w:rPr>
        <w:t>cantidades de dinero, sus conceptos, y forma de entrega que ha entregado al equipo de futbol de tercera división Halcones Negros F.C., durante el año 2021 y los que estén comprometidos en el futuro, Adicionando la documentación que lo acredite</w:t>
      </w:r>
      <w:r w:rsidR="00337A3D" w:rsidRPr="000D389D">
        <w:rPr>
          <w:rFonts w:ascii="Palatino Linotype" w:hAnsi="Palatino Linotype" w:cs="Arial"/>
        </w:rPr>
        <w:t>;</w:t>
      </w:r>
      <w:r w:rsidRPr="000D389D">
        <w:rPr>
          <w:rFonts w:ascii="Palatino Linotype" w:hAnsi="Palatino Linotype" w:cs="Arial"/>
        </w:rPr>
        <w:t xml:space="preserve"> </w:t>
      </w:r>
    </w:p>
    <w:p w:rsidR="00337A3D" w:rsidRPr="000D389D" w:rsidRDefault="000D389D" w:rsidP="00337A3D">
      <w:pPr>
        <w:pStyle w:val="Prrafodelista"/>
        <w:numPr>
          <w:ilvl w:val="0"/>
          <w:numId w:val="7"/>
        </w:numPr>
        <w:autoSpaceDE w:val="0"/>
        <w:autoSpaceDN w:val="0"/>
        <w:adjustRightInd w:val="0"/>
        <w:spacing w:line="360" w:lineRule="auto"/>
        <w:jc w:val="both"/>
        <w:rPr>
          <w:rFonts w:ascii="Palatino Linotype" w:hAnsi="Palatino Linotype" w:cs="Arial"/>
        </w:rPr>
      </w:pPr>
      <w:r w:rsidRPr="000D389D">
        <w:rPr>
          <w:rFonts w:ascii="Palatino Linotype" w:hAnsi="Palatino Linotype" w:cs="Arial"/>
        </w:rPr>
        <w:t xml:space="preserve">los contratos, convenios y permisos vigentes y anteriores que se hayan establecido u otorgado por el Municipio con el equipo de futbol y/o club deportivo Halcones Negros </w:t>
      </w:r>
      <w:proofErr w:type="gramStart"/>
      <w:r w:rsidRPr="000D389D">
        <w:rPr>
          <w:rFonts w:ascii="Palatino Linotype" w:hAnsi="Palatino Linotype" w:cs="Arial"/>
        </w:rPr>
        <w:t>F.C..</w:t>
      </w:r>
      <w:proofErr w:type="gramEnd"/>
      <w:r w:rsidRPr="000D389D">
        <w:rPr>
          <w:rFonts w:ascii="Palatino Linotype" w:hAnsi="Palatino Linotype" w:cs="Arial"/>
        </w:rPr>
        <w:t xml:space="preserve"> Adjuntando la documentación que avale la información otorgada.</w:t>
      </w:r>
    </w:p>
    <w:p w:rsidR="000D389D" w:rsidRDefault="000D389D" w:rsidP="00337A3D">
      <w:pPr>
        <w:spacing w:after="0" w:line="360" w:lineRule="auto"/>
        <w:jc w:val="both"/>
        <w:rPr>
          <w:rFonts w:ascii="Palatino Linotype" w:hAnsi="Palatino Linotype" w:cs="Arial"/>
          <w:sz w:val="24"/>
        </w:rPr>
      </w:pPr>
    </w:p>
    <w:p w:rsidR="00D46B9A" w:rsidRPr="00D46B9A" w:rsidRDefault="00337A3D" w:rsidP="00337A3D">
      <w:pPr>
        <w:spacing w:after="0" w:line="360" w:lineRule="auto"/>
        <w:jc w:val="both"/>
        <w:rPr>
          <w:rFonts w:ascii="Palatino Linotype" w:eastAsia="Calibri" w:hAnsi="Palatino Linotype" w:cs="Times New Roman"/>
          <w:sz w:val="24"/>
          <w:szCs w:val="24"/>
          <w:lang w:val="es-ES_tradnl" w:eastAsia="es-ES"/>
        </w:rPr>
      </w:pPr>
      <w:r w:rsidRPr="00D105B3">
        <w:rPr>
          <w:rFonts w:ascii="Palatino Linotype" w:hAnsi="Palatino Linotype" w:cs="Arial"/>
          <w:sz w:val="24"/>
        </w:rPr>
        <w:lastRenderedPageBreak/>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sidR="00D46B9A">
        <w:rPr>
          <w:rFonts w:ascii="Palatino Linotype" w:eastAsia="Calibri" w:hAnsi="Palatino Linotype" w:cs="Times New Roman"/>
          <w:sz w:val="24"/>
          <w:szCs w:val="24"/>
          <w:lang w:val="es-ES_tradnl" w:eastAsia="es-ES"/>
        </w:rPr>
        <w:t xml:space="preserve">podemos determinar que esencialmente el </w:t>
      </w:r>
      <w:r w:rsidR="00D46B9A">
        <w:rPr>
          <w:rFonts w:ascii="Palatino Linotype" w:eastAsia="Calibri" w:hAnsi="Palatino Linotype" w:cs="Times New Roman"/>
          <w:b/>
          <w:sz w:val="24"/>
          <w:szCs w:val="24"/>
          <w:lang w:val="es-ES_tradnl" w:eastAsia="es-ES"/>
        </w:rPr>
        <w:t>Recurrente</w:t>
      </w:r>
      <w:r w:rsidR="00D46B9A">
        <w:rPr>
          <w:rFonts w:ascii="Palatino Linotype" w:eastAsia="Calibri" w:hAnsi="Palatino Linotype" w:cs="Times New Roman"/>
          <w:sz w:val="24"/>
          <w:szCs w:val="24"/>
          <w:lang w:val="es-ES_tradnl" w:eastAsia="es-ES"/>
        </w:rPr>
        <w:t xml:space="preserve"> quiere saber los montos otorgados a un equipo de futbol, en ese orden de ideas, resultan de observancia los artículos </w:t>
      </w:r>
      <w:r w:rsidR="00D6749A">
        <w:rPr>
          <w:rFonts w:ascii="Palatino Linotype" w:eastAsia="Calibri" w:hAnsi="Palatino Linotype" w:cs="Times New Roman"/>
          <w:sz w:val="24"/>
          <w:szCs w:val="24"/>
          <w:lang w:val="es-ES_tradnl" w:eastAsia="es-ES"/>
        </w:rPr>
        <w:t xml:space="preserve">87 y 95 </w:t>
      </w:r>
      <w:r w:rsidR="00D46B9A">
        <w:rPr>
          <w:rFonts w:ascii="Palatino Linotype" w:eastAsia="Calibri" w:hAnsi="Palatino Linotype" w:cs="Times New Roman"/>
          <w:sz w:val="24"/>
          <w:szCs w:val="24"/>
          <w:lang w:val="es-ES_tradnl" w:eastAsia="es-ES"/>
        </w:rPr>
        <w:t>de la Ley Orgánica Municipal del Estado de México, que consagran:</w:t>
      </w:r>
    </w:p>
    <w:p w:rsidR="00D46B9A" w:rsidRDefault="00D46B9A" w:rsidP="00337A3D">
      <w:pPr>
        <w:spacing w:after="0" w:line="360" w:lineRule="auto"/>
        <w:jc w:val="both"/>
        <w:rPr>
          <w:rFonts w:ascii="Palatino Linotype" w:eastAsia="Calibri" w:hAnsi="Palatino Linotype" w:cs="Times New Roman"/>
          <w:sz w:val="24"/>
          <w:szCs w:val="24"/>
          <w:lang w:val="es-ES_tradnl" w:eastAsia="es-ES"/>
        </w:rPr>
      </w:pPr>
    </w:p>
    <w:p w:rsidR="00D46B9A" w:rsidRPr="00D46B9A" w:rsidRDefault="00337A3D" w:rsidP="00D46B9A">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Arial"/>
          <w:szCs w:val="24"/>
          <w:lang w:val="es-ES" w:eastAsia="es-ES"/>
        </w:rPr>
        <w:t>“</w:t>
      </w:r>
      <w:r w:rsidR="00D46B9A" w:rsidRPr="00D46B9A">
        <w:rPr>
          <w:rFonts w:ascii="Palatino Linotype" w:eastAsia="Times New Roman" w:hAnsi="Palatino Linotype" w:cs="Times New Roman"/>
          <w:i/>
          <w:szCs w:val="24"/>
          <w:lang w:val="es-ES" w:eastAsia="es-ES"/>
        </w:rPr>
        <w:t>Artículo 87.- Para el despacho, estudio y planeación de los diversos asuntos de la</w:t>
      </w:r>
      <w:r w:rsidR="00D46B9A">
        <w:rPr>
          <w:rFonts w:ascii="Palatino Linotype" w:eastAsia="Times New Roman" w:hAnsi="Palatino Linotype" w:cs="Times New Roman"/>
          <w:i/>
          <w:szCs w:val="24"/>
          <w:lang w:val="es-ES" w:eastAsia="es-ES"/>
        </w:rPr>
        <w:t xml:space="preserve"> </w:t>
      </w:r>
      <w:r w:rsidR="00D46B9A" w:rsidRPr="00D46B9A">
        <w:rPr>
          <w:rFonts w:ascii="Palatino Linotype" w:eastAsia="Times New Roman" w:hAnsi="Palatino Linotype" w:cs="Times New Roman"/>
          <w:i/>
          <w:szCs w:val="24"/>
          <w:lang w:val="es-ES" w:eastAsia="es-ES"/>
        </w:rPr>
        <w:t>administración municipal, el ayuntamiento contará por lo menos con las siguientes</w:t>
      </w:r>
      <w:r w:rsidR="00D46B9A">
        <w:rPr>
          <w:rFonts w:ascii="Palatino Linotype" w:eastAsia="Times New Roman" w:hAnsi="Palatino Linotype" w:cs="Times New Roman"/>
          <w:i/>
          <w:szCs w:val="24"/>
          <w:lang w:val="es-ES" w:eastAsia="es-ES"/>
        </w:rPr>
        <w:t xml:space="preserve"> </w:t>
      </w:r>
      <w:r w:rsidR="00D46B9A" w:rsidRPr="00D46B9A">
        <w:rPr>
          <w:rFonts w:ascii="Palatino Linotype" w:eastAsia="Times New Roman" w:hAnsi="Palatino Linotype" w:cs="Times New Roman"/>
          <w:i/>
          <w:szCs w:val="24"/>
          <w:lang w:val="es-ES" w:eastAsia="es-ES"/>
        </w:rPr>
        <w:t>Dependencias:</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 La secretaría del ayuntamiento;</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w:t>
      </w:r>
      <w:r w:rsidRPr="00D46B9A">
        <w:rPr>
          <w:rFonts w:ascii="Palatino Linotype" w:eastAsia="Times New Roman" w:hAnsi="Palatino Linotype" w:cs="Times New Roman"/>
          <w:i/>
          <w:szCs w:val="24"/>
          <w:u w:val="single"/>
          <w:lang w:val="es-ES" w:eastAsia="es-ES"/>
        </w:rPr>
        <w:t>. La tesorería municipal</w:t>
      </w:r>
      <w:r w:rsidRPr="00D46B9A">
        <w:rPr>
          <w:rFonts w:ascii="Palatino Linotype" w:eastAsia="Times New Roman" w:hAnsi="Palatino Linotype" w:cs="Times New Roman"/>
          <w:i/>
          <w:szCs w:val="24"/>
          <w:lang w:val="es-ES" w:eastAsia="es-ES"/>
        </w:rPr>
        <w:t>.</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III. La Dirección de Obras Públicas o equivalente.</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IV. La Dirección de Desarrollo Económico o equivalente.</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 La Dirección de Desarrollo Urbano o equivalente;</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 La Dirección de Ecología o equivalente; y</w:t>
      </w:r>
    </w:p>
    <w:p w:rsidR="00D46B9A" w:rsidRPr="00D46B9A" w:rsidRDefault="00D46B9A" w:rsidP="00D46B9A">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VII. La Dirección de Desarrollo Social o equivalente, y</w:t>
      </w:r>
    </w:p>
    <w:p w:rsidR="00337A3D"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Times New Roman"/>
          <w:i/>
          <w:szCs w:val="24"/>
          <w:lang w:val="es-ES" w:eastAsia="es-ES"/>
        </w:rPr>
        <w:t>VIII. La Coordinación Municipal de Protección Civil o equivalente.</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b/>
          <w:i/>
          <w:szCs w:val="24"/>
          <w:lang w:val="es-ES" w:eastAsia="es-ES"/>
        </w:rPr>
        <w:t>Artículo 95.-</w:t>
      </w:r>
      <w:r w:rsidRPr="00D46B9A">
        <w:rPr>
          <w:rFonts w:ascii="Palatino Linotype" w:eastAsia="Times New Roman" w:hAnsi="Palatino Linotype" w:cs="Arial"/>
          <w:i/>
          <w:szCs w:val="24"/>
          <w:lang w:val="es-ES" w:eastAsia="es-ES"/>
        </w:rPr>
        <w:t xml:space="preserve"> Son atribuciones del </w:t>
      </w:r>
      <w:r w:rsidRPr="00D46B9A">
        <w:rPr>
          <w:rFonts w:ascii="Palatino Linotype" w:eastAsia="Times New Roman" w:hAnsi="Palatino Linotype" w:cs="Arial"/>
          <w:i/>
          <w:szCs w:val="24"/>
          <w:u w:val="single"/>
          <w:lang w:val="es-ES" w:eastAsia="es-ES"/>
        </w:rPr>
        <w:t>tesorero</w:t>
      </w:r>
      <w:r w:rsidRPr="00D46B9A">
        <w:rPr>
          <w:rFonts w:ascii="Palatino Linotype" w:eastAsia="Times New Roman" w:hAnsi="Palatino Linotype" w:cs="Arial"/>
          <w:i/>
          <w:szCs w:val="24"/>
          <w:lang w:val="es-ES" w:eastAsia="es-ES"/>
        </w:rPr>
        <w:t xml:space="preserve">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 Administrar la hacienda pública municipal, de conformidad con las disposiciones legales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aplicables;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 Determinar, liquidar, recaudar, fiscalizar y administrar las contribuciones en los términos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los ordenamientos jurídicos aplicables y, en su caso, aplicar el procedimiento administrativo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ejecución en términos de las disposiciones aplicables;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III. Imponer las sanciones administrativas que procedan por infracciones a las disposiciones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 xml:space="preserve">IV. </w:t>
      </w:r>
      <w:r w:rsidRPr="00D46B9A">
        <w:rPr>
          <w:rFonts w:ascii="Palatino Linotype" w:eastAsia="Times New Roman" w:hAnsi="Palatino Linotype" w:cs="Arial"/>
          <w:i/>
          <w:szCs w:val="24"/>
          <w:u w:val="single"/>
          <w:lang w:val="es-ES" w:eastAsia="es-ES"/>
        </w:rPr>
        <w:t xml:space="preserve">Llevar los registros contables, financieros y administrativos de los ingresos, </w:t>
      </w:r>
      <w:r w:rsidRPr="00D46B9A">
        <w:rPr>
          <w:rFonts w:ascii="Palatino Linotype" w:eastAsia="Times New Roman" w:hAnsi="Palatino Linotype" w:cs="Arial"/>
          <w:b/>
          <w:i/>
          <w:szCs w:val="24"/>
          <w:u w:val="single"/>
          <w:lang w:val="es-ES" w:eastAsia="es-ES"/>
        </w:rPr>
        <w:t>egresos</w:t>
      </w:r>
      <w:r w:rsidRPr="00D46B9A">
        <w:rPr>
          <w:rFonts w:ascii="Palatino Linotype" w:eastAsia="Times New Roman" w:hAnsi="Palatino Linotype" w:cs="Arial"/>
          <w:i/>
          <w:szCs w:val="24"/>
          <w:lang w:val="es-ES" w:eastAsia="es-ES"/>
        </w:rPr>
        <w:t>, 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inventarios;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 Proporcionar oportunamente al ayuntamiento todos los datos o informes que sean necesarios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para la formulación del Presupuesto de Egresos Municipales, vigilando que se ajuste 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de esta Ley y otros ordenamientos aplicables;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lastRenderedPageBreak/>
        <w:t>VI. Presentar anualmente al ayuntamiento un informe de la situación contable financiera de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Tesorería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 Bis. Proporcionar para la formulación del proyecto de Presupuesto de Egresos Municipales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información financiera relativa a la solución o en su caso, el pago de los litigios laborales;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 Diseñar y aprobar las formas oficiales de manifestaciones, avisos y declaraciones y demás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documentos requeridos;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VIII. Participar en la formulación de Convenios Fiscales y ejercer las atribuciones que le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correspondan en el ámbito de su competencia;</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IX. Proponer al ayuntamiento la cancelación de cuentas incobrables;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 Custodiar y ejercer las garantías que se otorguen en favor de la hacienda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 Proponer la política de ingresos de la tesorería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 Intervenir en la elaboración del programa financiero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XIII. Elaborar y mantener actualizado el Padrón de Contribuyentes;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XIV. Ministrar a su inmediato antecesor todos los datos oficiales que le solicitare, para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contestar los pliegos de observaciones y alcances que formule y deduzca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 Solicitar a las instancias competentes, la práctica de revisiones circunstanciadas,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conformidad con las normas que rigen en materia de control y evaluación gubernamental en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ámbito municipal;</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 Glosar oportunamente las cuentas del ayuntamiento;</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 Contestar oportunamente los pliegos de observaciones y responsabilidad que haga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Órgano Superior de Fiscalización del Estado de México, así como atender en tiempo y forma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solicitudes de información que éste requiera, informando al Ayuntamiento;</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XVIII. Expedir copias certificadas de los documentos a su cuidado, por acuerdo expreso del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Ayuntamiento y cuando se trate de documentación presentada ante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XIX. Recaudar y administrar los ingresos que se deriven de la suscripción de convenios,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acuerdos o la emisión de declaratorias de coordinación; los relativos a las transferencias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otorgadas a favor del Municipio en el marco del Sistema Nacional o Estatal de Coordinación</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 o los que reciba por cualquier otro concepto; así como el importe de las sanciones por</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infracciones impuestas por las autoridades competentes, por la inobservancia de las diversas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y ordenamientos legales, constituyendo los créditos fiscales correspondientes;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 Dar cumplimiento a las leyes, convenios de coordinación fiscal y demás que en materia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hacendaria celebre el Ayuntamiento con el Estado;</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XXI. Entregar oportunamente a él o los Síndicos, según sea el caso, el informe mensual que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 a fin de que se revise, y de ser necesario, para que se formulen las observaciones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respectivas.</w:t>
      </w:r>
    </w:p>
    <w:p w:rsidR="00D46B9A" w:rsidRPr="00D46B9A" w:rsidRDefault="00D46B9A" w:rsidP="00D46B9A">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lastRenderedPageBreak/>
        <w:t>XXII. Las que les señalen las demás disposiciones legales y el ayuntamiento.</w:t>
      </w:r>
    </w:p>
    <w:p w:rsidR="00D46B9A" w:rsidRDefault="00D46B9A" w:rsidP="00D46B9A">
      <w:pPr>
        <w:spacing w:after="0" w:line="240" w:lineRule="auto"/>
        <w:ind w:left="567" w:right="616"/>
        <w:jc w:val="both"/>
        <w:rPr>
          <w:rFonts w:ascii="Palatino Linotype" w:eastAsia="Times New Roman" w:hAnsi="Palatino Linotype" w:cs="Arial"/>
          <w:szCs w:val="24"/>
          <w:lang w:val="es-ES" w:eastAsia="es-ES"/>
        </w:rPr>
      </w:pPr>
    </w:p>
    <w:p w:rsidR="00D46B9A" w:rsidRDefault="00D46B9A" w:rsidP="00FC3401">
      <w:pPr>
        <w:spacing w:after="0" w:line="240" w:lineRule="auto"/>
        <w:ind w:left="567" w:right="616"/>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D46B9A" w:rsidRPr="00D46B9A" w:rsidRDefault="00D46B9A" w:rsidP="00D46B9A">
      <w:pPr>
        <w:spacing w:after="0" w:line="240" w:lineRule="auto"/>
        <w:ind w:left="567" w:right="616"/>
        <w:jc w:val="both"/>
        <w:rPr>
          <w:rFonts w:ascii="Palatino Linotype" w:eastAsia="Times New Roman" w:hAnsi="Palatino Linotype" w:cs="Arial"/>
          <w:szCs w:val="24"/>
          <w:lang w:val="es-ES" w:eastAsia="es-ES"/>
        </w:rPr>
      </w:pPr>
    </w:p>
    <w:p w:rsidR="00220DDC" w:rsidRDefault="00220DDC" w:rsidP="00337A3D">
      <w:pPr>
        <w:spacing w:after="0" w:line="360" w:lineRule="auto"/>
        <w:jc w:val="both"/>
        <w:rPr>
          <w:rFonts w:ascii="Palatino Linotype" w:eastAsia="Times New Roman" w:hAnsi="Palatino Linotype" w:cs="Arial"/>
          <w:sz w:val="24"/>
          <w:szCs w:val="24"/>
          <w:lang w:val="es-ES" w:eastAsia="es-ES"/>
        </w:rPr>
      </w:pPr>
    </w:p>
    <w:p w:rsidR="00D6749A" w:rsidRPr="00D6749A" w:rsidRDefault="00D6749A" w:rsidP="00337A3D">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el artículo 54, inciso A), fracción VII del Bando Municipal y Buen Gobierno 2021, del Sujeto Obligado, se establece que dentro de su administración pública municipal, se encuentra la Tesorería Municipal, la cual tendrá las obligaciones de llevar el registro de los ingresos y </w:t>
      </w:r>
      <w:r>
        <w:rPr>
          <w:rFonts w:ascii="Palatino Linotype" w:eastAsia="Times New Roman" w:hAnsi="Palatino Linotype" w:cs="Arial"/>
          <w:b/>
          <w:sz w:val="24"/>
          <w:szCs w:val="24"/>
          <w:lang w:val="es-ES" w:eastAsia="es-ES"/>
        </w:rPr>
        <w:t>egresos</w:t>
      </w:r>
      <w:r>
        <w:rPr>
          <w:rFonts w:ascii="Palatino Linotype" w:eastAsia="Times New Roman" w:hAnsi="Palatino Linotype" w:cs="Arial"/>
          <w:sz w:val="24"/>
          <w:szCs w:val="24"/>
          <w:lang w:val="es-ES" w:eastAsia="es-ES"/>
        </w:rPr>
        <w:t xml:space="preserve"> de la hacienda pública municipal, se cita el ordenamiento para mayor referencia:</w:t>
      </w:r>
    </w:p>
    <w:p w:rsidR="00D6749A" w:rsidRDefault="00D6749A" w:rsidP="00337A3D">
      <w:pPr>
        <w:spacing w:after="0" w:line="360" w:lineRule="auto"/>
        <w:jc w:val="both"/>
        <w:rPr>
          <w:rFonts w:ascii="Palatino Linotype" w:eastAsia="Times New Roman" w:hAnsi="Palatino Linotype" w:cs="Arial"/>
          <w:sz w:val="24"/>
          <w:szCs w:val="24"/>
          <w:lang w:val="es-ES" w:eastAsia="es-ES"/>
        </w:rPr>
      </w:pPr>
    </w:p>
    <w:p w:rsidR="00D6749A" w:rsidRPr="00D6749A" w:rsidRDefault="00337A3D" w:rsidP="00D6749A">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t>“</w:t>
      </w:r>
      <w:r w:rsidR="00D6749A" w:rsidRPr="00D6749A">
        <w:rPr>
          <w:rFonts w:ascii="Palatino Linotype" w:eastAsia="Times New Roman" w:hAnsi="Palatino Linotype" w:cs="Times New Roman"/>
          <w:b/>
          <w:i/>
          <w:szCs w:val="24"/>
          <w:lang w:val="es-ES" w:eastAsia="es-ES"/>
        </w:rPr>
        <w:t>Artículo 54.</w:t>
      </w:r>
      <w:r w:rsidR="00D6749A" w:rsidRPr="00D6749A">
        <w:rPr>
          <w:rFonts w:ascii="Palatino Linotype" w:eastAsia="Times New Roman" w:hAnsi="Palatino Linotype" w:cs="Times New Roman"/>
          <w:i/>
          <w:szCs w:val="24"/>
          <w:lang w:val="es-ES" w:eastAsia="es-ES"/>
        </w:rPr>
        <w:t xml:space="preserve"> Para el ejercicio de sus atribuciones y responsabilidades ejecutivas el Ayuntamiento se</w:t>
      </w:r>
      <w:r w:rsidR="00D6749A">
        <w:rPr>
          <w:rFonts w:ascii="Palatino Linotype" w:eastAsia="Times New Roman" w:hAnsi="Palatino Linotype" w:cs="Times New Roman"/>
          <w:i/>
          <w:szCs w:val="24"/>
          <w:lang w:val="es-ES" w:eastAsia="es-ES"/>
        </w:rPr>
        <w:t xml:space="preserve"> </w:t>
      </w:r>
      <w:r w:rsidR="00D6749A" w:rsidRPr="00D6749A">
        <w:rPr>
          <w:rFonts w:ascii="Palatino Linotype" w:eastAsia="Times New Roman" w:hAnsi="Palatino Linotype" w:cs="Times New Roman"/>
          <w:i/>
          <w:szCs w:val="24"/>
          <w:lang w:val="es-ES" w:eastAsia="es-ES"/>
        </w:rPr>
        <w:t>auxiliará de las dependencias administrativas que sean admitidas por el Cabildo mediante la aprobación</w:t>
      </w:r>
      <w:r w:rsidR="00D6749A">
        <w:rPr>
          <w:rFonts w:ascii="Palatino Linotype" w:eastAsia="Times New Roman" w:hAnsi="Palatino Linotype" w:cs="Times New Roman"/>
          <w:i/>
          <w:szCs w:val="24"/>
          <w:lang w:val="es-ES" w:eastAsia="es-ES"/>
        </w:rPr>
        <w:t xml:space="preserve"> </w:t>
      </w:r>
      <w:r w:rsidR="00D6749A" w:rsidRPr="00D6749A">
        <w:rPr>
          <w:rFonts w:ascii="Palatino Linotype" w:eastAsia="Times New Roman" w:hAnsi="Palatino Linotype" w:cs="Times New Roman"/>
          <w:i/>
          <w:szCs w:val="24"/>
          <w:lang w:val="es-ES" w:eastAsia="es-ES"/>
        </w:rPr>
        <w:t>de este Bando Municipal, las cuales en todo momento estarán subordinadas a la Presidente Municipal,</w:t>
      </w:r>
      <w:r w:rsidR="00D6749A">
        <w:rPr>
          <w:rFonts w:ascii="Palatino Linotype" w:eastAsia="Times New Roman" w:hAnsi="Palatino Linotype" w:cs="Times New Roman"/>
          <w:i/>
          <w:szCs w:val="24"/>
          <w:lang w:val="es-ES" w:eastAsia="es-ES"/>
        </w:rPr>
        <w:t xml:space="preserve"> </w:t>
      </w:r>
      <w:r w:rsidR="00D6749A" w:rsidRPr="00D6749A">
        <w:rPr>
          <w:rFonts w:ascii="Palatino Linotype" w:eastAsia="Times New Roman" w:hAnsi="Palatino Linotype" w:cs="Times New Roman"/>
          <w:i/>
          <w:szCs w:val="24"/>
          <w:lang w:val="es-ES" w:eastAsia="es-ES"/>
        </w:rPr>
        <w:t>siendo las siguientes:</w:t>
      </w:r>
    </w:p>
    <w:p w:rsidR="00D6749A" w:rsidRPr="00D6749A" w:rsidRDefault="00D6749A" w:rsidP="00D6749A">
      <w:pPr>
        <w:spacing w:after="0" w:line="240" w:lineRule="auto"/>
        <w:ind w:left="567" w:right="616"/>
        <w:jc w:val="both"/>
        <w:rPr>
          <w:rFonts w:ascii="Palatino Linotype" w:eastAsia="Times New Roman" w:hAnsi="Palatino Linotype" w:cs="Times New Roman"/>
          <w:i/>
          <w:szCs w:val="24"/>
          <w:lang w:val="es-ES" w:eastAsia="es-ES"/>
        </w:rPr>
      </w:pPr>
      <w:r w:rsidRPr="00D6749A">
        <w:rPr>
          <w:rFonts w:ascii="Palatino Linotype" w:eastAsia="Times New Roman" w:hAnsi="Palatino Linotype" w:cs="Times New Roman"/>
          <w:b/>
          <w:i/>
          <w:szCs w:val="24"/>
          <w:lang w:val="es-ES" w:eastAsia="es-ES"/>
        </w:rPr>
        <w:t>A)</w:t>
      </w:r>
      <w:r w:rsidRPr="00D6749A">
        <w:rPr>
          <w:rFonts w:ascii="Palatino Linotype" w:eastAsia="Times New Roman" w:hAnsi="Palatino Linotype" w:cs="Times New Roman"/>
          <w:i/>
          <w:szCs w:val="24"/>
          <w:lang w:val="es-ES" w:eastAsia="es-ES"/>
        </w:rPr>
        <w:t xml:space="preserve"> Dependencias</w:t>
      </w:r>
    </w:p>
    <w:p w:rsidR="00D6749A" w:rsidRPr="00D6749A" w:rsidRDefault="00D6749A" w:rsidP="00D6749A">
      <w:pPr>
        <w:spacing w:after="0" w:line="240" w:lineRule="auto"/>
        <w:ind w:left="567" w:right="616"/>
        <w:jc w:val="both"/>
        <w:rPr>
          <w:rFonts w:ascii="Palatino Linotype" w:eastAsia="Times New Roman" w:hAnsi="Palatino Linotype" w:cs="Times New Roman"/>
          <w:i/>
          <w:szCs w:val="24"/>
          <w:lang w:val="es-ES" w:eastAsia="es-ES"/>
        </w:rPr>
      </w:pPr>
      <w:proofErr w:type="gramStart"/>
      <w:r w:rsidRPr="00D6749A">
        <w:rPr>
          <w:rFonts w:ascii="Palatino Linotype" w:eastAsia="Times New Roman" w:hAnsi="Palatino Linotype" w:cs="Times New Roman"/>
          <w:i/>
          <w:szCs w:val="24"/>
          <w:lang w:val="es-ES" w:eastAsia="es-ES"/>
        </w:rPr>
        <w:t>I.</w:t>
      </w:r>
      <w:proofErr w:type="gramEnd"/>
      <w:r w:rsidRPr="00D6749A">
        <w:rPr>
          <w:rFonts w:ascii="Palatino Linotype" w:eastAsia="Times New Roman" w:hAnsi="Palatino Linotype" w:cs="Times New Roman"/>
          <w:i/>
          <w:szCs w:val="24"/>
          <w:lang w:val="es-ES" w:eastAsia="es-ES"/>
        </w:rPr>
        <w:t xml:space="preserve"> </w:t>
      </w:r>
      <w:r>
        <w:rPr>
          <w:rFonts w:ascii="Palatino Linotype" w:eastAsia="Times New Roman" w:hAnsi="Palatino Linotype" w:cs="Times New Roman"/>
          <w:i/>
          <w:szCs w:val="24"/>
          <w:lang w:val="es-ES" w:eastAsia="es-ES"/>
        </w:rPr>
        <w:t>…</w:t>
      </w:r>
      <w:r w:rsidRPr="00D6749A">
        <w:rPr>
          <w:rFonts w:ascii="Palatino Linotype" w:eastAsia="Times New Roman" w:hAnsi="Palatino Linotype" w:cs="Times New Roman"/>
          <w:i/>
          <w:szCs w:val="24"/>
          <w:lang w:val="es-ES" w:eastAsia="es-ES"/>
        </w:rPr>
        <w:t>;</w:t>
      </w:r>
    </w:p>
    <w:p w:rsidR="00337A3D" w:rsidRPr="00845617" w:rsidRDefault="00D6749A" w:rsidP="00D6749A">
      <w:pPr>
        <w:spacing w:after="0" w:line="240" w:lineRule="auto"/>
        <w:ind w:left="567" w:right="616"/>
        <w:jc w:val="both"/>
        <w:rPr>
          <w:rFonts w:ascii="Palatino Linotype" w:eastAsia="Times New Roman" w:hAnsi="Palatino Linotype" w:cs="Times New Roman"/>
          <w:i/>
          <w:szCs w:val="24"/>
          <w:lang w:val="es-ES" w:eastAsia="es-ES"/>
        </w:rPr>
      </w:pPr>
      <w:r w:rsidRPr="00D6749A">
        <w:rPr>
          <w:rFonts w:ascii="Palatino Linotype" w:eastAsia="Times New Roman" w:hAnsi="Palatino Linotype" w:cs="Times New Roman"/>
          <w:i/>
          <w:szCs w:val="24"/>
          <w:lang w:val="es-ES" w:eastAsia="es-ES"/>
        </w:rPr>
        <w:t>VII. Tesorería Municipal;</w:t>
      </w:r>
      <w:r w:rsidR="00337A3D" w:rsidRPr="00845617">
        <w:rPr>
          <w:rFonts w:ascii="Palatino Linotype" w:eastAsia="Times New Roman" w:hAnsi="Palatino Linotype" w:cs="Times New Roman"/>
          <w:i/>
          <w:szCs w:val="24"/>
          <w:lang w:val="es-ES" w:eastAsia="es-ES"/>
        </w:rPr>
        <w:t>”</w:t>
      </w:r>
    </w:p>
    <w:p w:rsidR="00337A3D" w:rsidRPr="00845617" w:rsidRDefault="00337A3D" w:rsidP="00337A3D">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rsidR="00337A3D" w:rsidRPr="00845617" w:rsidRDefault="00337A3D" w:rsidP="00337A3D">
      <w:pPr>
        <w:spacing w:after="0" w:line="360" w:lineRule="auto"/>
        <w:jc w:val="both"/>
        <w:rPr>
          <w:rFonts w:ascii="Palatino Linotype" w:eastAsia="Times New Roman" w:hAnsi="Palatino Linotype" w:cs="Arial"/>
          <w:sz w:val="24"/>
          <w:szCs w:val="24"/>
          <w:lang w:val="es-ES" w:eastAsia="es-ES"/>
        </w:rPr>
      </w:pPr>
    </w:p>
    <w:p w:rsidR="00337A3D" w:rsidRPr="005852ED" w:rsidRDefault="00337A3D" w:rsidP="00337A3D">
      <w:pPr>
        <w:spacing w:after="0" w:line="360" w:lineRule="auto"/>
        <w:jc w:val="both"/>
        <w:rPr>
          <w:rFonts w:ascii="Palatino Linotype" w:hAnsi="Palatino Linotype" w:cs="Arial"/>
          <w:sz w:val="24"/>
          <w:szCs w:val="24"/>
        </w:rPr>
      </w:pPr>
      <w:r w:rsidRPr="00845617">
        <w:rPr>
          <w:rFonts w:ascii="Palatino Linotype" w:eastAsia="Times New Roman" w:hAnsi="Palatino Linotype" w:cs="Arial"/>
          <w:sz w:val="24"/>
          <w:szCs w:val="24"/>
          <w:lang w:val="es-ES" w:eastAsia="es-ES"/>
        </w:rPr>
        <w:t xml:space="preserve">En esta virtud, </w:t>
      </w:r>
      <w:r w:rsidR="00D6749A">
        <w:rPr>
          <w:rFonts w:ascii="Palatino Linotype" w:eastAsia="Times New Roman" w:hAnsi="Palatino Linotype" w:cs="Arial"/>
          <w:sz w:val="24"/>
          <w:szCs w:val="24"/>
          <w:lang w:val="es-ES" w:eastAsia="es-ES"/>
        </w:rPr>
        <w:t xml:space="preserve">se acredita que dentro de las distintas dependencias que integran la administración pública municipal del Sujeto Obligado se encuentra la Tesorería Municipal, que se encarga del registro financiero de los ingresos y egresos de su hacienda municipal, en esa virtud, pudiera ser el área que dentro de sus archivos tenga registro de los montos entregados al equipo de futbol referido en la solicitud de información, </w:t>
      </w:r>
      <w:r w:rsidR="00081381">
        <w:rPr>
          <w:rFonts w:ascii="Palatino Linotype" w:eastAsia="Times New Roman" w:hAnsi="Palatino Linotype" w:cs="Arial"/>
          <w:sz w:val="24"/>
          <w:szCs w:val="24"/>
          <w:lang w:val="es-ES" w:eastAsia="es-ES"/>
        </w:rPr>
        <w:t xml:space="preserve">debiendo observar lo relativo a los datos sensibles y confidenciales, en términos </w:t>
      </w:r>
      <w:r>
        <w:rPr>
          <w:rFonts w:ascii="Palatino Linotype" w:hAnsi="Palatino Linotype" w:cs="Arial"/>
          <w:sz w:val="24"/>
          <w:szCs w:val="24"/>
        </w:rPr>
        <w:t>de la Ley de Protección de Datos Personales en Posesión de Sujetos Obligados del Estado de México y Municipios.</w:t>
      </w:r>
    </w:p>
    <w:p w:rsidR="00337A3D" w:rsidRDefault="00337A3D" w:rsidP="00337A3D">
      <w:pPr>
        <w:spacing w:after="0" w:line="360" w:lineRule="auto"/>
        <w:jc w:val="both"/>
        <w:rPr>
          <w:rFonts w:ascii="Palatino Linotype" w:hAnsi="Palatino Linotype" w:cs="Arial"/>
          <w:sz w:val="24"/>
        </w:rPr>
      </w:pPr>
    </w:p>
    <w:p w:rsidR="00337A3D" w:rsidRPr="00470DBC" w:rsidRDefault="00337A3D" w:rsidP="00337A3D">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lastRenderedPageBreak/>
        <w:t>De la versión pública</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 xml:space="preserve">Pública Gubernamental, dato personal es toda aquella información </w:t>
      </w:r>
      <w:r w:rsidRPr="00470DBC">
        <w:rPr>
          <w:rFonts w:ascii="Palatino Linotype" w:hAnsi="Palatino Linotype" w:cs="Arial"/>
          <w:i/>
          <w:u w:val="single"/>
        </w:rPr>
        <w:lastRenderedPageBreak/>
        <w:t>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p>
    <w:p w:rsidR="00337A3D" w:rsidRPr="00470DBC" w:rsidRDefault="00337A3D" w:rsidP="00337A3D">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337A3D"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337A3D" w:rsidRPr="00470DBC" w:rsidRDefault="00337A3D" w:rsidP="00337A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37A3D" w:rsidRPr="00470DBC" w:rsidRDefault="00337A3D" w:rsidP="00337A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37A3D" w:rsidRPr="00470DBC" w:rsidRDefault="00337A3D" w:rsidP="00337A3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470DBC">
        <w:rPr>
          <w:rFonts w:ascii="Palatino Linotype" w:hAnsi="Palatino Linotype" w:cs="Arial"/>
          <w:sz w:val="24"/>
          <w:szCs w:val="24"/>
        </w:rPr>
        <w:lastRenderedPageBreak/>
        <w:t>que, se insiste, no son de acceso público, de ahí que deben protegerse mediante la versión pública correspondiente.</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220DDC" w:rsidRPr="00470DBC" w:rsidRDefault="00220DDC"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lastRenderedPageBreak/>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337A3D" w:rsidRPr="00470DBC" w:rsidRDefault="00337A3D" w:rsidP="00337A3D">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337A3D" w:rsidRPr="00470DBC" w:rsidRDefault="00337A3D" w:rsidP="00337A3D">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337A3D" w:rsidRPr="00470DBC" w:rsidRDefault="00337A3D" w:rsidP="00337A3D">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37A3D" w:rsidRPr="00470DBC" w:rsidRDefault="00337A3D" w:rsidP="00337A3D">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470DBC">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337A3D" w:rsidRDefault="00337A3D" w:rsidP="00337A3D">
      <w:pPr>
        <w:spacing w:after="0" w:line="360" w:lineRule="auto"/>
        <w:jc w:val="both"/>
        <w:rPr>
          <w:rFonts w:ascii="Palatino Linotype" w:hAnsi="Palatino Linotype" w:cs="Arial"/>
          <w:sz w:val="24"/>
        </w:rPr>
      </w:pPr>
    </w:p>
    <w:p w:rsidR="00337A3D" w:rsidRPr="00832E44" w:rsidRDefault="00337A3D" w:rsidP="00337A3D">
      <w:pPr>
        <w:numPr>
          <w:ilvl w:val="0"/>
          <w:numId w:val="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337A3D" w:rsidRPr="007D2A86" w:rsidRDefault="00337A3D" w:rsidP="00337A3D">
      <w:pPr>
        <w:tabs>
          <w:tab w:val="left" w:pos="709"/>
        </w:tabs>
        <w:spacing w:after="0" w:line="360" w:lineRule="auto"/>
        <w:jc w:val="both"/>
        <w:rPr>
          <w:rFonts w:ascii="Palatino Linotype" w:hAnsi="Palatino Linotype"/>
          <w:sz w:val="24"/>
          <w:szCs w:val="24"/>
        </w:rPr>
      </w:pPr>
    </w:p>
    <w:p w:rsidR="00337A3D" w:rsidRPr="007D2A86" w:rsidRDefault="00337A3D" w:rsidP="00337A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337A3D" w:rsidRPr="007D2A86" w:rsidRDefault="00337A3D" w:rsidP="00337A3D">
      <w:pPr>
        <w:tabs>
          <w:tab w:val="left" w:pos="709"/>
        </w:tabs>
        <w:spacing w:after="0" w:line="360" w:lineRule="auto"/>
        <w:jc w:val="both"/>
        <w:rPr>
          <w:rFonts w:ascii="Palatino Linotype" w:hAnsi="Palatino Linotype"/>
          <w:sz w:val="24"/>
          <w:szCs w:val="24"/>
        </w:rPr>
      </w:pPr>
    </w:p>
    <w:p w:rsidR="00337A3D" w:rsidRDefault="00337A3D" w:rsidP="00337A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081381" w:rsidRDefault="00081381" w:rsidP="00337A3D">
      <w:pPr>
        <w:tabs>
          <w:tab w:val="left" w:pos="709"/>
        </w:tabs>
        <w:spacing w:after="0" w:line="360" w:lineRule="auto"/>
        <w:jc w:val="both"/>
        <w:rPr>
          <w:rFonts w:ascii="Palatino Linotype" w:hAnsi="Palatino Linotype"/>
          <w:sz w:val="24"/>
          <w:szCs w:val="24"/>
        </w:rPr>
      </w:pPr>
    </w:p>
    <w:p w:rsidR="00337A3D" w:rsidRDefault="00337A3D" w:rsidP="00337A3D">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37A3D" w:rsidRDefault="00337A3D" w:rsidP="00337A3D">
      <w:pPr>
        <w:tabs>
          <w:tab w:val="left" w:pos="709"/>
        </w:tabs>
        <w:spacing w:after="0" w:line="360" w:lineRule="auto"/>
        <w:jc w:val="both"/>
        <w:rPr>
          <w:rFonts w:ascii="Palatino Linotype" w:hAnsi="Palatino Linotype"/>
          <w:sz w:val="24"/>
          <w:szCs w:val="24"/>
        </w:rPr>
      </w:pP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37A3D" w:rsidRPr="007D2A86" w:rsidRDefault="00337A3D" w:rsidP="00337A3D">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37A3D" w:rsidRPr="00470DBC" w:rsidRDefault="00337A3D" w:rsidP="00337A3D">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081381" w:rsidRPr="00337A3D">
        <w:rPr>
          <w:rFonts w:ascii="Palatino Linotype" w:hAnsi="Palatino Linotype" w:cs="Arial"/>
          <w:b/>
          <w:sz w:val="24"/>
          <w:szCs w:val="24"/>
        </w:rPr>
        <w:t>00188/CHICOLOA/IP/2021</w:t>
      </w:r>
      <w:r w:rsidR="00081381">
        <w:rPr>
          <w:rFonts w:ascii="Palatino Linotype" w:hAnsi="Palatino Linotype" w:cs="Arial"/>
          <w:b/>
          <w:sz w:val="24"/>
          <w:szCs w:val="24"/>
        </w:rPr>
        <w:t xml:space="preserve"> y </w:t>
      </w:r>
      <w:r w:rsidR="00081381" w:rsidRPr="00337A3D">
        <w:rPr>
          <w:rFonts w:ascii="Palatino Linotype" w:hAnsi="Palatino Linotype" w:cs="Arial"/>
          <w:b/>
          <w:sz w:val="24"/>
          <w:szCs w:val="24"/>
        </w:rPr>
        <w:t>0018</w:t>
      </w:r>
      <w:r w:rsidR="00081381">
        <w:rPr>
          <w:rFonts w:ascii="Palatino Linotype" w:hAnsi="Palatino Linotype" w:cs="Arial"/>
          <w:b/>
          <w:sz w:val="24"/>
          <w:szCs w:val="24"/>
        </w:rPr>
        <w:t>9</w:t>
      </w:r>
      <w:r w:rsidR="00081381" w:rsidRPr="00337A3D">
        <w:rPr>
          <w:rFonts w:ascii="Palatino Linotype" w:hAnsi="Palatino Linotype" w:cs="Arial"/>
          <w:b/>
          <w:sz w:val="24"/>
          <w:szCs w:val="24"/>
        </w:rPr>
        <w:t>/CHICOLOA/IP/2021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w:t>
      </w:r>
      <w:r>
        <w:rPr>
          <w:rFonts w:ascii="Palatino Linotype" w:hAnsi="Palatino Linotype" w:cs="Arial"/>
          <w:sz w:val="24"/>
          <w:szCs w:val="24"/>
        </w:rPr>
        <w:t>n</w:t>
      </w:r>
      <w:r w:rsidRPr="00470DBC">
        <w:rPr>
          <w:rFonts w:ascii="Palatino Linotype" w:hAnsi="Palatino Linotype" w:cs="Arial"/>
          <w:sz w:val="24"/>
          <w:szCs w:val="24"/>
        </w:rPr>
        <w:t xml:space="preserve"> sido materia del presente fallo.</w:t>
      </w:r>
    </w:p>
    <w:p w:rsidR="00337A3D" w:rsidRPr="00470DBC"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Pr="00470DBC" w:rsidRDefault="00337A3D" w:rsidP="00337A3D">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337A3D" w:rsidRPr="00470DBC" w:rsidRDefault="00337A3D" w:rsidP="00337A3D">
      <w:pPr>
        <w:autoSpaceDE w:val="0"/>
        <w:autoSpaceDN w:val="0"/>
        <w:adjustRightInd w:val="0"/>
        <w:spacing w:after="0" w:line="360" w:lineRule="auto"/>
        <w:jc w:val="both"/>
        <w:rPr>
          <w:rFonts w:ascii="Palatino Linotype" w:hAnsi="Palatino Linotype" w:cs="Arial"/>
          <w:sz w:val="24"/>
          <w:szCs w:val="24"/>
        </w:rPr>
      </w:pPr>
    </w:p>
    <w:p w:rsidR="00337A3D" w:rsidRPr="00470DBC" w:rsidRDefault="00337A3D" w:rsidP="00337A3D">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337A3D" w:rsidRPr="00470DBC" w:rsidRDefault="00337A3D" w:rsidP="00337A3D">
      <w:pPr>
        <w:spacing w:after="0" w:line="360" w:lineRule="auto"/>
        <w:ind w:left="426"/>
        <w:jc w:val="center"/>
        <w:rPr>
          <w:rFonts w:ascii="Palatino Linotype" w:eastAsia="Times New Roman" w:hAnsi="Palatino Linotype" w:cs="Times New Roman"/>
          <w:b/>
          <w:color w:val="000000"/>
          <w:sz w:val="28"/>
          <w:szCs w:val="24"/>
          <w:lang w:val="es-ES" w:eastAsia="es-ES"/>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081381" w:rsidRPr="00337A3D">
        <w:rPr>
          <w:rFonts w:ascii="Palatino Linotype" w:hAnsi="Palatino Linotype" w:cs="Arial"/>
          <w:b/>
          <w:sz w:val="24"/>
          <w:szCs w:val="24"/>
        </w:rPr>
        <w:t>00188/CHICOLOA/IP/2021</w:t>
      </w:r>
      <w:r w:rsidR="00081381">
        <w:rPr>
          <w:rFonts w:ascii="Palatino Linotype" w:hAnsi="Palatino Linotype" w:cs="Arial"/>
          <w:b/>
          <w:sz w:val="24"/>
          <w:szCs w:val="24"/>
        </w:rPr>
        <w:t xml:space="preserve"> y </w:t>
      </w:r>
      <w:r w:rsidR="00081381" w:rsidRPr="00337A3D">
        <w:rPr>
          <w:rFonts w:ascii="Palatino Linotype" w:hAnsi="Palatino Linotype" w:cs="Arial"/>
          <w:b/>
          <w:sz w:val="24"/>
          <w:szCs w:val="24"/>
        </w:rPr>
        <w:t>0018</w:t>
      </w:r>
      <w:r w:rsidR="00081381">
        <w:rPr>
          <w:rFonts w:ascii="Palatino Linotype" w:hAnsi="Palatino Linotype" w:cs="Arial"/>
          <w:b/>
          <w:sz w:val="24"/>
          <w:szCs w:val="24"/>
        </w:rPr>
        <w:t>9</w:t>
      </w:r>
      <w:r w:rsidR="00081381" w:rsidRPr="00337A3D">
        <w:rPr>
          <w:rFonts w:ascii="Palatino Linotype" w:hAnsi="Palatino Linotype" w:cs="Arial"/>
          <w:b/>
          <w:sz w:val="24"/>
          <w:szCs w:val="24"/>
        </w:rPr>
        <w:t>/CHICOLOA/IP/2021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337A3D" w:rsidRPr="00470DBC" w:rsidRDefault="00337A3D" w:rsidP="00337A3D">
      <w:pPr>
        <w:tabs>
          <w:tab w:val="left" w:pos="8647"/>
        </w:tabs>
        <w:spacing w:after="0" w:line="360" w:lineRule="auto"/>
        <w:ind w:right="51"/>
        <w:jc w:val="both"/>
        <w:rPr>
          <w:rFonts w:ascii="Palatino Linotype" w:hAnsi="Palatino Linotype" w:cs="Arial"/>
          <w:sz w:val="24"/>
          <w:szCs w:val="24"/>
        </w:rPr>
      </w:pPr>
    </w:p>
    <w:p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470DBC">
        <w:rPr>
          <w:rFonts w:ascii="Palatino Linotype" w:hAnsi="Palatino Linotype" w:cs="Arial"/>
          <w:sz w:val="24"/>
          <w:szCs w:val="24"/>
        </w:rPr>
        <w:lastRenderedPageBreak/>
        <w:t>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p>
    <w:p w:rsidR="00337A3D" w:rsidRDefault="00337A3D" w:rsidP="00337A3D">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470DBC">
        <w:rPr>
          <w:rFonts w:ascii="Palatino Linotype" w:hAnsi="Palatino Linotype"/>
          <w:sz w:val="24"/>
          <w:szCs w:val="24"/>
          <w:lang w:eastAsia="es-ES_tradnl"/>
        </w:rPr>
        <w:lastRenderedPageBreak/>
        <w:t>determine lo conducente, en términos del considerando cuarto de la presente resolución.</w:t>
      </w:r>
    </w:p>
    <w:p w:rsidR="00337A3D" w:rsidRDefault="00337A3D" w:rsidP="00337A3D">
      <w:pPr>
        <w:spacing w:after="0" w:line="360" w:lineRule="auto"/>
        <w:jc w:val="both"/>
        <w:rPr>
          <w:rFonts w:ascii="Palatino Linotype" w:hAnsi="Palatino Linotype"/>
          <w:sz w:val="24"/>
          <w:szCs w:val="24"/>
          <w:lang w:eastAsia="es-ES_tradnl"/>
        </w:rPr>
      </w:pPr>
    </w:p>
    <w:p w:rsidR="00081381" w:rsidRPr="00470DBC" w:rsidRDefault="00081381"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81381">
        <w:rPr>
          <w:rFonts w:ascii="Palatino Linotype" w:hAnsi="Palatino Linotype" w:cs="Arial"/>
          <w:sz w:val="24"/>
          <w:szCs w:val="24"/>
        </w:rPr>
        <w:t>CUADRAGÉSIMA CUARTA</w:t>
      </w:r>
      <w:r w:rsidRPr="00C45081">
        <w:rPr>
          <w:rFonts w:ascii="Palatino Linotype" w:hAnsi="Palatino Linotype" w:cs="Arial"/>
          <w:sz w:val="24"/>
          <w:szCs w:val="24"/>
        </w:rPr>
        <w:t xml:space="preserve"> SESIÓN ORDINARIA CELEBRADA EL</w:t>
      </w:r>
      <w:r>
        <w:rPr>
          <w:rFonts w:ascii="Palatino Linotype" w:hAnsi="Palatino Linotype" w:cs="Arial"/>
          <w:sz w:val="24"/>
          <w:szCs w:val="24"/>
        </w:rPr>
        <w:t xml:space="preserve"> </w:t>
      </w:r>
      <w:r w:rsidR="00081381">
        <w:rPr>
          <w:rFonts w:ascii="Palatino Linotype" w:hAnsi="Palatino Linotype" w:cs="Arial"/>
          <w:sz w:val="24"/>
          <w:szCs w:val="24"/>
        </w:rPr>
        <w:t xml:space="preserve">OCHO DE DICIEMBRE </w:t>
      </w:r>
      <w:r w:rsidRPr="00C45081">
        <w:rPr>
          <w:rFonts w:ascii="Palatino Linotype" w:hAnsi="Palatino Linotype" w:cs="Arial"/>
          <w:sz w:val="24"/>
          <w:szCs w:val="24"/>
        </w:rPr>
        <w:t>DE DOS MIL VEINTIUNO, ANTE EL ANTE EL SECRETARIO TÉCNICO DEL PLENO, ALEXIS TAPIA RAMÍREZ. -------------------------------------------</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430A91" w:rsidRDefault="00337A3D" w:rsidP="00337A3D">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337A3D" w:rsidRPr="005323D1" w:rsidRDefault="00337A3D" w:rsidP="00337A3D">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337A3D" w:rsidRDefault="00337A3D"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both"/>
        <w:rPr>
          <w:rFonts w:ascii="Palatino Linotype" w:hAnsi="Palatino Linotype" w:cs="Arial"/>
          <w:sz w:val="24"/>
          <w:szCs w:val="24"/>
        </w:rPr>
      </w:pPr>
    </w:p>
    <w:p w:rsidR="00337A3D" w:rsidRDefault="00337A3D" w:rsidP="00337A3D">
      <w:pPr>
        <w:spacing w:after="0" w:line="360" w:lineRule="auto"/>
        <w:jc w:val="both"/>
        <w:rPr>
          <w:rFonts w:ascii="Palatino Linotype" w:hAnsi="Palatino Linotype" w:cs="Arial"/>
          <w:sz w:val="24"/>
          <w:szCs w:val="24"/>
        </w:rPr>
      </w:pPr>
    </w:p>
    <w:p w:rsidR="00337A3D" w:rsidRDefault="00337A3D" w:rsidP="00337A3D">
      <w:pPr>
        <w:spacing w:after="0"/>
      </w:pPr>
    </w:p>
    <w:p w:rsidR="00337A3D" w:rsidRDefault="00337A3D" w:rsidP="00337A3D"/>
    <w:p w:rsidR="00337A3D" w:rsidRDefault="00337A3D" w:rsidP="00337A3D"/>
    <w:p w:rsidR="00337A3D" w:rsidRDefault="00337A3D" w:rsidP="00337A3D">
      <w:pPr>
        <w:spacing w:after="0"/>
      </w:pPr>
    </w:p>
    <w:p w:rsidR="00337A3D" w:rsidRDefault="00337A3D" w:rsidP="00337A3D">
      <w:pPr>
        <w:spacing w:after="0"/>
      </w:pPr>
    </w:p>
    <w:p w:rsidR="00337A3D" w:rsidRDefault="00337A3D" w:rsidP="00337A3D">
      <w:pPr>
        <w:spacing w:after="0"/>
      </w:pPr>
    </w:p>
    <w:p w:rsidR="00337A3D" w:rsidRDefault="00337A3D"/>
    <w:sectPr w:rsidR="00337A3D"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81C" w:rsidRDefault="007B181C" w:rsidP="00337A3D">
      <w:pPr>
        <w:spacing w:after="0" w:line="240" w:lineRule="auto"/>
      </w:pPr>
      <w:r>
        <w:separator/>
      </w:r>
    </w:p>
  </w:endnote>
  <w:endnote w:type="continuationSeparator" w:id="0">
    <w:p w:rsidR="007B181C" w:rsidRDefault="007B181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37A3D" w:rsidRPr="002D6DD8" w:rsidRDefault="00337A3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6F09">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56F09">
              <w:rPr>
                <w:rFonts w:ascii="Palatino Linotype" w:hAnsi="Palatino Linotype"/>
                <w:bCs/>
                <w:noProof/>
                <w:sz w:val="20"/>
              </w:rPr>
              <w:t>32</w:t>
            </w:r>
            <w:r>
              <w:rPr>
                <w:rFonts w:ascii="Palatino Linotype" w:hAnsi="Palatino Linotype"/>
                <w:bCs/>
                <w:noProof/>
                <w:sz w:val="20"/>
              </w:rPr>
              <w:fldChar w:fldCharType="end"/>
            </w:r>
          </w:p>
        </w:sdtContent>
      </w:sdt>
    </w:sdtContent>
  </w:sdt>
  <w:p w:rsidR="00337A3D" w:rsidRDefault="00337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3D" w:rsidRPr="000B69FA" w:rsidRDefault="00337A3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3E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3E36">
      <w:rPr>
        <w:rFonts w:ascii="Palatino Linotype" w:hAnsi="Palatino Linotype"/>
        <w:bCs/>
        <w:noProof/>
        <w:sz w:val="20"/>
      </w:rPr>
      <w:t>32</w:t>
    </w:r>
    <w:r>
      <w:rPr>
        <w:rFonts w:ascii="Palatino Linotype" w:hAnsi="Palatino Linotype"/>
        <w:bCs/>
        <w:noProof/>
        <w:sz w:val="20"/>
      </w:rPr>
      <w:fldChar w:fldCharType="end"/>
    </w:r>
  </w:p>
  <w:p w:rsidR="00337A3D" w:rsidRDefault="00337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81C" w:rsidRDefault="007B181C" w:rsidP="00337A3D">
      <w:pPr>
        <w:spacing w:after="0" w:line="240" w:lineRule="auto"/>
      </w:pPr>
      <w:r>
        <w:separator/>
      </w:r>
    </w:p>
  </w:footnote>
  <w:footnote w:type="continuationSeparator" w:id="0">
    <w:p w:rsidR="007B181C" w:rsidRDefault="007B181C" w:rsidP="00337A3D">
      <w:pPr>
        <w:spacing w:after="0" w:line="240" w:lineRule="auto"/>
      </w:pPr>
      <w:r>
        <w:continuationSeparator/>
      </w:r>
    </w:p>
  </w:footnote>
  <w:footnote w:id="1">
    <w:p w:rsidR="00337A3D" w:rsidRPr="00946E1F" w:rsidRDefault="00337A3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37A3D" w:rsidTr="00337A3D">
      <w:trPr>
        <w:trHeight w:val="227"/>
      </w:trPr>
      <w:tc>
        <w:tcPr>
          <w:tcW w:w="5246" w:type="dxa"/>
          <w:hideMark/>
        </w:tcPr>
        <w:p w:rsidR="00337A3D" w:rsidRPr="00641471" w:rsidRDefault="00337A3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7A3D" w:rsidRPr="00641471" w:rsidRDefault="00337A3D" w:rsidP="00337A3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5285/INFOEM/IP/RR/2021 y acumulado</w:t>
          </w:r>
        </w:p>
      </w:tc>
    </w:tr>
    <w:tr w:rsidR="00337A3D" w:rsidTr="00337A3D">
      <w:trPr>
        <w:trHeight w:val="242"/>
      </w:trPr>
      <w:tc>
        <w:tcPr>
          <w:tcW w:w="5246" w:type="dxa"/>
          <w:hideMark/>
        </w:tcPr>
        <w:p w:rsidR="00337A3D" w:rsidRPr="00641471" w:rsidRDefault="00337A3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7A3D" w:rsidRPr="00641471" w:rsidRDefault="00337A3D" w:rsidP="00337A3D">
          <w:pPr>
            <w:spacing w:after="120" w:line="256" w:lineRule="auto"/>
            <w:ind w:left="-486" w:right="214" w:firstLine="284"/>
            <w:jc w:val="right"/>
            <w:rPr>
              <w:rFonts w:ascii="Palatino Linotype" w:hAnsi="Palatino Linotype" w:cs="Arial"/>
              <w:b/>
              <w:szCs w:val="20"/>
            </w:rPr>
          </w:pPr>
          <w:r w:rsidRPr="00337A3D">
            <w:rPr>
              <w:rFonts w:ascii="Palatino Linotype" w:hAnsi="Palatino Linotype" w:cs="Arial"/>
              <w:b/>
              <w:szCs w:val="20"/>
            </w:rPr>
            <w:t>Ayuntamiento de Chicoloapan</w:t>
          </w:r>
        </w:p>
      </w:tc>
    </w:tr>
    <w:tr w:rsidR="00337A3D" w:rsidTr="00337A3D">
      <w:trPr>
        <w:trHeight w:val="342"/>
      </w:trPr>
      <w:tc>
        <w:tcPr>
          <w:tcW w:w="5246" w:type="dxa"/>
          <w:hideMark/>
        </w:tcPr>
        <w:p w:rsidR="00337A3D" w:rsidRPr="00641471" w:rsidRDefault="00337A3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337A3D" w:rsidRPr="00641471" w:rsidRDefault="00337A3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37A3D" w:rsidRPr="00AE046A" w:rsidRDefault="00337A3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37A3D" w:rsidTr="00337A3D">
      <w:trPr>
        <w:trHeight w:val="227"/>
      </w:trPr>
      <w:tc>
        <w:tcPr>
          <w:tcW w:w="5104" w:type="dxa"/>
          <w:hideMark/>
        </w:tcPr>
        <w:p w:rsidR="00337A3D" w:rsidRPr="00641471" w:rsidRDefault="00337A3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7A3D" w:rsidRPr="00641471" w:rsidRDefault="00337A3D" w:rsidP="00337A3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5285</w:t>
          </w:r>
          <w:r w:rsidRPr="00641471">
            <w:rPr>
              <w:rFonts w:ascii="Palatino Linotype" w:hAnsi="Palatino Linotype" w:cs="Arial"/>
              <w:b/>
              <w:bCs/>
              <w:sz w:val="24"/>
              <w:lang w:eastAsia="es-MX"/>
            </w:rPr>
            <w:t>/INFOEM/IP/RR/2021</w:t>
          </w:r>
          <w:r>
            <w:rPr>
              <w:rFonts w:ascii="Palatino Linotype" w:hAnsi="Palatino Linotype" w:cs="Arial"/>
              <w:b/>
              <w:bCs/>
              <w:sz w:val="24"/>
              <w:lang w:eastAsia="es-MX"/>
            </w:rPr>
            <w:t xml:space="preserve"> y acumulado</w:t>
          </w:r>
        </w:p>
      </w:tc>
    </w:tr>
    <w:tr w:rsidR="00337A3D" w:rsidTr="00337A3D">
      <w:trPr>
        <w:trHeight w:val="242"/>
      </w:trPr>
      <w:tc>
        <w:tcPr>
          <w:tcW w:w="5104" w:type="dxa"/>
          <w:hideMark/>
        </w:tcPr>
        <w:p w:rsidR="00337A3D" w:rsidRPr="00641471" w:rsidRDefault="00337A3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7A3D" w:rsidRPr="00641471" w:rsidRDefault="00337A3D" w:rsidP="00337A3D">
          <w:pPr>
            <w:spacing w:after="120" w:line="256" w:lineRule="auto"/>
            <w:ind w:left="-486" w:right="214" w:firstLine="284"/>
            <w:jc w:val="right"/>
            <w:rPr>
              <w:rFonts w:ascii="Palatino Linotype" w:hAnsi="Palatino Linotype" w:cs="Arial"/>
              <w:b/>
              <w:szCs w:val="20"/>
            </w:rPr>
          </w:pPr>
          <w:r w:rsidRPr="00337A3D">
            <w:rPr>
              <w:rFonts w:ascii="Palatino Linotype" w:hAnsi="Palatino Linotype" w:cs="Arial"/>
              <w:b/>
              <w:szCs w:val="20"/>
            </w:rPr>
            <w:t>Ayuntamiento de Chicoloapan</w:t>
          </w:r>
        </w:p>
      </w:tc>
    </w:tr>
    <w:tr w:rsidR="00337A3D" w:rsidTr="00337A3D">
      <w:trPr>
        <w:trHeight w:val="342"/>
      </w:trPr>
      <w:tc>
        <w:tcPr>
          <w:tcW w:w="5104" w:type="dxa"/>
        </w:tcPr>
        <w:p w:rsidR="00337A3D" w:rsidRPr="00641471" w:rsidRDefault="00337A3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337A3D" w:rsidRPr="00641471" w:rsidRDefault="00A13E36" w:rsidP="00A13E36">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w:t>
          </w:r>
          <w:proofErr w:type="spellEnd"/>
          <w:r w:rsidR="00337A3D" w:rsidRPr="00337A3D">
            <w:rPr>
              <w:rFonts w:ascii="Palatino Linotype" w:hAnsi="Palatino Linotype" w:cs="Arial"/>
              <w:b/>
            </w:rPr>
            <w:t xml:space="preserve"> </w:t>
          </w:r>
          <w:proofErr w:type="spellStart"/>
          <w:r>
            <w:rPr>
              <w:rFonts w:ascii="Palatino Linotype" w:hAnsi="Palatino Linotype" w:cs="Arial"/>
              <w:b/>
            </w:rPr>
            <w:t>xxxxxxxxxxxxxxxxx</w:t>
          </w:r>
          <w:proofErr w:type="spellEnd"/>
        </w:p>
      </w:tc>
    </w:tr>
    <w:tr w:rsidR="00337A3D" w:rsidTr="00337A3D">
      <w:trPr>
        <w:trHeight w:val="342"/>
      </w:trPr>
      <w:tc>
        <w:tcPr>
          <w:tcW w:w="5104" w:type="dxa"/>
        </w:tcPr>
        <w:p w:rsidR="00337A3D" w:rsidRPr="00641471" w:rsidRDefault="00337A3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337A3D" w:rsidRPr="00641471" w:rsidRDefault="00337A3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337A3D" w:rsidRPr="00C222C0" w:rsidRDefault="00337A3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36F8B"/>
    <w:rsid w:val="00081381"/>
    <w:rsid w:val="000D389D"/>
    <w:rsid w:val="00123996"/>
    <w:rsid w:val="00220DDC"/>
    <w:rsid w:val="00256F09"/>
    <w:rsid w:val="00337A3D"/>
    <w:rsid w:val="00775AD7"/>
    <w:rsid w:val="007B181C"/>
    <w:rsid w:val="00806F7E"/>
    <w:rsid w:val="008D43A5"/>
    <w:rsid w:val="009B2C4D"/>
    <w:rsid w:val="00A13E36"/>
    <w:rsid w:val="00A94735"/>
    <w:rsid w:val="00CE1D76"/>
    <w:rsid w:val="00D46B9A"/>
    <w:rsid w:val="00D6749A"/>
    <w:rsid w:val="00FC34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32</Pages>
  <Words>7750</Words>
  <Characters>42626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7</cp:revision>
  <dcterms:created xsi:type="dcterms:W3CDTF">2021-11-29T21:36:00Z</dcterms:created>
  <dcterms:modified xsi:type="dcterms:W3CDTF">2022-01-11T18:38:00Z</dcterms:modified>
</cp:coreProperties>
</file>