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30CBE" w14:textId="77777777" w:rsidR="00DF0617" w:rsidRPr="00D27215" w:rsidRDefault="00DF0617" w:rsidP="00DF0617">
      <w:pPr>
        <w:tabs>
          <w:tab w:val="left" w:pos="3465"/>
        </w:tabs>
        <w:spacing w:before="240" w:after="360"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w:t>
      </w:r>
      <w:r>
        <w:rPr>
          <w:rFonts w:ascii="Palatino Linotype" w:hAnsi="Palatino Linotype"/>
        </w:rPr>
        <w:t>Metepec</w:t>
      </w:r>
      <w:r w:rsidRPr="00D27215">
        <w:rPr>
          <w:rFonts w:ascii="Palatino Linotype" w:hAnsi="Palatino Linotype"/>
        </w:rPr>
        <w:t xml:space="preserve">, Estado de México; de fecha </w:t>
      </w:r>
      <w:r>
        <w:rPr>
          <w:rFonts w:ascii="Palatino Linotype" w:hAnsi="Palatino Linotype"/>
        </w:rPr>
        <w:t>once</w:t>
      </w:r>
      <w:r w:rsidRPr="00D27215">
        <w:rPr>
          <w:rFonts w:ascii="Palatino Linotype" w:hAnsi="Palatino Linotype"/>
        </w:rPr>
        <w:t xml:space="preserve"> de </w:t>
      </w:r>
      <w:r>
        <w:rPr>
          <w:rFonts w:ascii="Palatino Linotype" w:hAnsi="Palatino Linotype"/>
        </w:rPr>
        <w:t>agosto</w:t>
      </w:r>
      <w:r w:rsidRPr="00D27215">
        <w:rPr>
          <w:rFonts w:ascii="Palatino Linotype" w:hAnsi="Palatino Linotype"/>
        </w:rPr>
        <w:t xml:space="preserve"> de dos mil veintiuno.</w:t>
      </w:r>
    </w:p>
    <w:p w14:paraId="735C8965" w14:textId="7601E2E3" w:rsidR="00DF0617" w:rsidRPr="00D27215" w:rsidRDefault="00DF0617" w:rsidP="00DF0617">
      <w:pPr>
        <w:spacing w:before="240" w:after="360" w:line="360" w:lineRule="auto"/>
        <w:jc w:val="both"/>
        <w:rPr>
          <w:rFonts w:ascii="Palatino Linotype" w:hAnsi="Palatino Linotype"/>
          <w:b/>
        </w:rPr>
      </w:pPr>
      <w:r w:rsidRPr="00D27215">
        <w:rPr>
          <w:rFonts w:ascii="Palatino Linotype" w:hAnsi="Palatino Linotype"/>
          <w:b/>
        </w:rPr>
        <w:t>VISTO</w:t>
      </w:r>
      <w:r>
        <w:rPr>
          <w:rFonts w:ascii="Palatino Linotype" w:hAnsi="Palatino Linotype"/>
        </w:rPr>
        <w:t xml:space="preserve"> e</w:t>
      </w:r>
      <w:r w:rsidRPr="00D27215">
        <w:rPr>
          <w:rFonts w:ascii="Palatino Linotype" w:hAnsi="Palatino Linotype"/>
        </w:rPr>
        <w:t xml:space="preserve">l expediente electrónico formado con motivo del recurso de revisión </w:t>
      </w:r>
      <w:r>
        <w:rPr>
          <w:rFonts w:ascii="Palatino Linotype" w:hAnsi="Palatino Linotype"/>
          <w:b/>
        </w:rPr>
        <w:t xml:space="preserve">03333/INFOEM/IP/RR/2021 </w:t>
      </w:r>
      <w:r w:rsidRPr="00D27215">
        <w:rPr>
          <w:rFonts w:ascii="Palatino Linotype" w:hAnsi="Palatino Linotype"/>
        </w:rPr>
        <w:t xml:space="preserve">promovido por </w:t>
      </w:r>
      <w:r w:rsidR="00DF7248">
        <w:rPr>
          <w:rFonts w:ascii="Palatino Linotype" w:hAnsi="Palatino Linotype"/>
          <w:b/>
        </w:rPr>
        <w:t>xxxxxxxxxxxxxxxxxxxxxxxxxxxxxx</w:t>
      </w:r>
      <w:bookmarkStart w:id="0" w:name="_GoBack"/>
      <w:bookmarkEnd w:id="0"/>
      <w:r w:rsidRPr="00D27215">
        <w:rPr>
          <w:rFonts w:ascii="Palatino Linotype" w:hAnsi="Palatino Linotype"/>
        </w:rPr>
        <w:t xml:space="preserve"> dentro del </w:t>
      </w:r>
      <w:r>
        <w:rPr>
          <w:rFonts w:ascii="Palatino Linotype" w:hAnsi="Palatino Linotype"/>
        </w:rPr>
        <w:t>Sistema d</w:t>
      </w:r>
      <w:r w:rsidRPr="006B4C67">
        <w:rPr>
          <w:rFonts w:ascii="Palatino Linotype" w:hAnsi="Palatino Linotype"/>
        </w:rPr>
        <w:t xml:space="preserve">e Acceso </w:t>
      </w:r>
      <w:r>
        <w:rPr>
          <w:rFonts w:ascii="Palatino Linotype" w:hAnsi="Palatino Linotype"/>
        </w:rPr>
        <w:t>a l</w:t>
      </w:r>
      <w:r w:rsidRPr="006B4C67">
        <w:rPr>
          <w:rFonts w:ascii="Palatino Linotype" w:hAnsi="Palatino Linotype"/>
        </w:rPr>
        <w:t>a Información Mexiquense</w:t>
      </w:r>
      <w:r w:rsidRPr="00D27215">
        <w:rPr>
          <w:rFonts w:ascii="Palatino Linotype" w:hAnsi="Palatino Linotype"/>
        </w:rPr>
        <w:t xml:space="preserve"> </w:t>
      </w:r>
      <w:r w:rsidRPr="00D27215">
        <w:rPr>
          <w:rFonts w:ascii="Palatino Linotype" w:hAnsi="Palatino Linotype"/>
          <w:b/>
        </w:rPr>
        <w:t>(</w:t>
      </w:r>
      <w:r>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a quien en lo sucesivo se le identificará como </w:t>
      </w:r>
      <w:r>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Pr>
          <w:rFonts w:ascii="Palatino Linotype" w:hAnsi="Palatino Linotype" w:cs="Arial"/>
          <w:b/>
        </w:rPr>
        <w:t>Ayuntamiento de Ecatepec de Morelos</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w:t>
      </w:r>
      <w:r>
        <w:rPr>
          <w:rFonts w:ascii="Palatino Linotype" w:hAnsi="Palatino Linotype"/>
        </w:rPr>
        <w:t xml:space="preserve"> siguiente</w:t>
      </w:r>
      <w:r w:rsidRPr="00D27215">
        <w:rPr>
          <w:rFonts w:ascii="Palatino Linotype" w:hAnsi="Palatino Linotype"/>
        </w:rPr>
        <w:t>:</w:t>
      </w:r>
    </w:p>
    <w:p w14:paraId="400FE69F" w14:textId="77777777" w:rsidR="00DF0617" w:rsidRPr="00A440CB" w:rsidRDefault="00DF0617" w:rsidP="00DF0617">
      <w:pPr>
        <w:jc w:val="center"/>
        <w:rPr>
          <w:rFonts w:ascii="Palatino Linotype" w:hAnsi="Palatino Linotype"/>
          <w:b/>
          <w:bCs/>
          <w:color w:val="000000" w:themeColor="text1"/>
          <w:spacing w:val="40"/>
          <w:sz w:val="28"/>
        </w:rPr>
      </w:pPr>
      <w:r w:rsidRPr="00A440CB">
        <w:rPr>
          <w:rFonts w:ascii="Palatino Linotype" w:hAnsi="Palatino Linotype"/>
          <w:b/>
          <w:bCs/>
          <w:color w:val="000000" w:themeColor="text1"/>
          <w:spacing w:val="40"/>
          <w:sz w:val="28"/>
        </w:rPr>
        <w:t>RESULTANDO</w:t>
      </w:r>
    </w:p>
    <w:p w14:paraId="3D0F3036" w14:textId="77777777" w:rsidR="00DF0617" w:rsidRPr="00D27215" w:rsidRDefault="00DF0617" w:rsidP="00DF0617">
      <w:pPr>
        <w:pStyle w:val="Prrafodelista"/>
        <w:spacing w:before="240" w:after="240" w:line="360" w:lineRule="auto"/>
        <w:ind w:left="0"/>
        <w:jc w:val="both"/>
        <w:rPr>
          <w:rFonts w:ascii="Palatino Linotype" w:eastAsia="Calibri" w:hAnsi="Palatino Linotype" w:cs="Arial"/>
        </w:rPr>
      </w:pPr>
      <w:r w:rsidRPr="00F95B5D">
        <w:rPr>
          <w:rFonts w:ascii="Palatino Linotype" w:hAnsi="Palatino Linotype"/>
          <w:b/>
          <w:color w:val="000000" w:themeColor="text1"/>
          <w:szCs w:val="28"/>
        </w:rPr>
        <w:t xml:space="preserve">I. </w:t>
      </w:r>
      <w:r w:rsidRPr="00D27215">
        <w:rPr>
          <w:rFonts w:ascii="Palatino Linotype" w:eastAsia="Calibri" w:hAnsi="Palatino Linotype" w:cs="Arial"/>
        </w:rPr>
        <w:t xml:space="preserve">El día </w:t>
      </w:r>
      <w:r>
        <w:rPr>
          <w:rFonts w:ascii="Palatino Linotype" w:eastAsia="Calibri" w:hAnsi="Palatino Linotype" w:cs="Arial"/>
        </w:rPr>
        <w:t xml:space="preserve">doce </w:t>
      </w:r>
      <w:r w:rsidRPr="00D27215">
        <w:rPr>
          <w:rFonts w:ascii="Palatino Linotype" w:eastAsia="Calibri" w:hAnsi="Palatino Linotype" w:cs="Arial"/>
        </w:rPr>
        <w:t xml:space="preserve">de </w:t>
      </w:r>
      <w:r>
        <w:rPr>
          <w:rFonts w:ascii="Palatino Linotype" w:eastAsia="Calibri" w:hAnsi="Palatino Linotype" w:cs="Arial"/>
        </w:rPr>
        <w:t>mayo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Pr="009F2C3C">
        <w:rPr>
          <w:rFonts w:ascii="Palatino Linotype" w:eastAsia="Calibri" w:hAnsi="Palatino Linotype" w:cs="Arial"/>
          <w:b/>
        </w:rPr>
        <w:t>SAIMEX</w:t>
      </w:r>
      <w:r w:rsidRPr="00D27215">
        <w:rPr>
          <w:rFonts w:ascii="Palatino Linotype" w:eastAsia="Calibri" w:hAnsi="Palatino Linotype" w:cs="Arial"/>
        </w:rPr>
        <w:t xml:space="preserve">, la solicitud de información pública registrada con </w:t>
      </w:r>
      <w:r>
        <w:rPr>
          <w:rFonts w:ascii="Palatino Linotype" w:eastAsia="Calibri" w:hAnsi="Palatino Linotype" w:cs="Arial"/>
        </w:rPr>
        <w:t>e</w:t>
      </w:r>
      <w:r w:rsidRPr="00D27215">
        <w:rPr>
          <w:rFonts w:ascii="Palatino Linotype" w:eastAsia="Calibri" w:hAnsi="Palatino Linotype" w:cs="Arial"/>
        </w:rPr>
        <w:t>l número</w:t>
      </w:r>
      <w:r w:rsidRPr="00D27215">
        <w:rPr>
          <w:rFonts w:ascii="Palatino Linotype" w:hAnsi="Palatino Linotype"/>
          <w:b/>
          <w:bCs/>
          <w:color w:val="000000" w:themeColor="text1"/>
        </w:rPr>
        <w:t xml:space="preserve"> </w:t>
      </w:r>
      <w:r>
        <w:rPr>
          <w:rFonts w:ascii="Palatino Linotype" w:hAnsi="Palatino Linotype"/>
          <w:b/>
          <w:bCs/>
          <w:color w:val="000000" w:themeColor="text1"/>
        </w:rPr>
        <w:t>00400/ECATEPEC/IP/2021,</w:t>
      </w:r>
      <w:r w:rsidRPr="00D27215">
        <w:rPr>
          <w:rFonts w:ascii="Palatino Linotype" w:eastAsia="Calibri" w:hAnsi="Palatino Linotype" w:cs="Arial"/>
        </w:rPr>
        <w:t xml:space="preserve"> mediante la cual se solicitó la siguiente información:</w:t>
      </w:r>
    </w:p>
    <w:p w14:paraId="05E22B69" w14:textId="77777777" w:rsidR="00DF0617" w:rsidRPr="00D27215" w:rsidRDefault="00DF0617" w:rsidP="00DF0617">
      <w:pPr>
        <w:pStyle w:val="Prrafodelista"/>
        <w:spacing w:before="240" w:after="240" w:line="360" w:lineRule="auto"/>
        <w:ind w:left="426" w:right="474"/>
        <w:jc w:val="both"/>
        <w:rPr>
          <w:rFonts w:ascii="Palatino Linotype" w:eastAsia="Calibri" w:hAnsi="Palatino Linotype" w:cs="Arial"/>
          <w:i/>
        </w:rPr>
      </w:pPr>
      <w:r>
        <w:rPr>
          <w:rFonts w:ascii="Palatino Linotype" w:eastAsia="Calibri" w:hAnsi="Palatino Linotype" w:cs="Arial"/>
          <w:i/>
        </w:rPr>
        <w:t>“</w:t>
      </w:r>
      <w:r w:rsidRPr="00FA3A2D">
        <w:rPr>
          <w:rFonts w:ascii="Palatino Linotype" w:eastAsia="Calibri" w:hAnsi="Palatino Linotype" w:cs="Arial"/>
          <w:i/>
        </w:rPr>
        <w:t>Solicito todo lo relacionado con la adquisición de patrullas o vehículos para el ayuntamiento, por proceso adquisitivo. el gasto y contratos de la compra.</w:t>
      </w:r>
      <w:r>
        <w:rPr>
          <w:rFonts w:ascii="Palatino Linotype" w:eastAsia="Calibri" w:hAnsi="Palatino Linotype" w:cs="Arial"/>
          <w:i/>
        </w:rPr>
        <w:t>”</w:t>
      </w:r>
    </w:p>
    <w:p w14:paraId="5B7F0D56" w14:textId="77777777" w:rsidR="00DF0617" w:rsidRDefault="00DF0617" w:rsidP="00C3280B">
      <w:pPr>
        <w:pStyle w:val="Prrafodelista"/>
        <w:numPr>
          <w:ilvl w:val="0"/>
          <w:numId w:val="4"/>
        </w:numPr>
        <w:spacing w:before="240" w:after="240"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28BF83E1" w14:textId="77777777" w:rsidR="00AF79AC" w:rsidRDefault="00AF79AC" w:rsidP="00AF79AC">
      <w:pPr>
        <w:pStyle w:val="Prrafodelista"/>
        <w:spacing w:before="240" w:after="240" w:line="360" w:lineRule="auto"/>
        <w:ind w:left="1146" w:right="474"/>
        <w:contextualSpacing/>
        <w:jc w:val="both"/>
        <w:rPr>
          <w:rFonts w:ascii="Palatino Linotype" w:eastAsia="Calibri" w:hAnsi="Palatino Linotype" w:cs="Arial"/>
        </w:rPr>
      </w:pPr>
    </w:p>
    <w:p w14:paraId="1D6CE2CF" w14:textId="77777777" w:rsidR="00DF0617" w:rsidRPr="00AC601D" w:rsidRDefault="00DF0617" w:rsidP="00C3280B">
      <w:pPr>
        <w:pStyle w:val="Prrafodelista"/>
        <w:widowControl w:val="0"/>
        <w:numPr>
          <w:ilvl w:val="0"/>
          <w:numId w:val="6"/>
        </w:numPr>
        <w:tabs>
          <w:tab w:val="left" w:pos="360"/>
        </w:tabs>
        <w:suppressAutoHyphens/>
        <w:spacing w:before="200" w:after="200" w:line="360" w:lineRule="auto"/>
        <w:ind w:left="0" w:firstLine="0"/>
        <w:jc w:val="both"/>
        <w:rPr>
          <w:rFonts w:ascii="Palatino Linotype" w:hAnsi="Palatino Linotype" w:cs="Arial"/>
        </w:rPr>
      </w:pPr>
      <w:r w:rsidRPr="00AC601D">
        <w:rPr>
          <w:rFonts w:ascii="Palatino Linotype" w:hAnsi="Palatino Linotype" w:cs="Arial"/>
        </w:rPr>
        <w:t xml:space="preserve">De las constancias que integran el expediente electrónico del </w:t>
      </w:r>
      <w:r w:rsidRPr="00AC601D">
        <w:rPr>
          <w:rFonts w:ascii="Palatino Linotype" w:hAnsi="Palatino Linotype" w:cs="Arial"/>
          <w:b/>
        </w:rPr>
        <w:t>SAIMEX</w:t>
      </w:r>
      <w:r w:rsidRPr="00AC601D">
        <w:rPr>
          <w:rFonts w:ascii="Palatino Linotype" w:hAnsi="Palatino Linotype" w:cs="Arial"/>
        </w:rPr>
        <w:t xml:space="preserve">, se advierte que </w:t>
      </w:r>
      <w:r w:rsidRPr="00AC601D">
        <w:rPr>
          <w:rFonts w:ascii="Palatino Linotype" w:hAnsi="Palatino Linotype" w:cs="Arial"/>
          <w:b/>
        </w:rPr>
        <w:t>EL SUJETO OBLIGADO</w:t>
      </w:r>
      <w:r w:rsidRPr="00AC601D">
        <w:rPr>
          <w:rFonts w:ascii="Palatino Linotype" w:hAnsi="Palatino Linotype" w:cs="Arial"/>
        </w:rPr>
        <w:t xml:space="preserve"> no dio respuesta a la solicitud de acceso a la </w:t>
      </w:r>
      <w:r w:rsidRPr="00AC601D">
        <w:rPr>
          <w:rFonts w:ascii="Palatino Linotype" w:hAnsi="Palatino Linotype" w:cs="Arial"/>
        </w:rPr>
        <w:lastRenderedPageBreak/>
        <w:t xml:space="preserve">información. </w:t>
      </w:r>
    </w:p>
    <w:p w14:paraId="7545EAB9" w14:textId="77777777" w:rsidR="00DF0617" w:rsidRPr="00AC601D" w:rsidRDefault="00DF0617" w:rsidP="00C3280B">
      <w:pPr>
        <w:pStyle w:val="Prrafodelista"/>
        <w:widowControl w:val="0"/>
        <w:numPr>
          <w:ilvl w:val="0"/>
          <w:numId w:val="6"/>
        </w:numPr>
        <w:suppressAutoHyphens/>
        <w:spacing w:before="200" w:after="200" w:line="360" w:lineRule="auto"/>
        <w:ind w:left="0" w:firstLine="0"/>
        <w:jc w:val="both"/>
        <w:rPr>
          <w:rFonts w:ascii="Palatino Linotype" w:hAnsi="Palatino Linotype" w:cs="Arial"/>
        </w:rPr>
      </w:pPr>
      <w:bookmarkStart w:id="1" w:name="_Ref490476121"/>
      <w:r w:rsidRPr="00AC601D">
        <w:rPr>
          <w:rFonts w:ascii="Palatino Linotype" w:hAnsi="Palatino Linotype"/>
        </w:rPr>
        <w:t xml:space="preserve">Inconforme con la omisión del </w:t>
      </w:r>
      <w:r w:rsidRPr="00AC601D">
        <w:rPr>
          <w:rFonts w:ascii="Palatino Linotype" w:hAnsi="Palatino Linotype"/>
          <w:b/>
        </w:rPr>
        <w:t>SUJETO OBLIGADO</w:t>
      </w:r>
      <w:r w:rsidRPr="00AC601D">
        <w:rPr>
          <w:rFonts w:ascii="Palatino Linotype" w:hAnsi="Palatino Linotype"/>
        </w:rPr>
        <w:t xml:space="preserve"> para dar respuesta a la solicitud de </w:t>
      </w:r>
      <w:r w:rsidRPr="00AC601D">
        <w:rPr>
          <w:rFonts w:ascii="Palatino Linotype" w:hAnsi="Palatino Linotype" w:cs="Arial"/>
        </w:rPr>
        <w:t>información</w:t>
      </w:r>
      <w:r w:rsidRPr="00AC601D">
        <w:rPr>
          <w:rFonts w:ascii="Palatino Linotype" w:hAnsi="Palatino Linotype"/>
          <w:b/>
        </w:rPr>
        <w:t>,</w:t>
      </w:r>
      <w:r w:rsidRPr="00AC601D">
        <w:rPr>
          <w:rFonts w:ascii="Palatino Linotype" w:hAnsi="Palatino Linotype"/>
        </w:rPr>
        <w:t xml:space="preserve"> el </w:t>
      </w:r>
      <w:r>
        <w:rPr>
          <w:rFonts w:ascii="Palatino Linotype" w:hAnsi="Palatino Linotype"/>
        </w:rPr>
        <w:t>ocho de junio de dos mil veintiuno</w:t>
      </w:r>
      <w:r w:rsidRPr="00AC601D">
        <w:rPr>
          <w:rFonts w:ascii="Palatino Linotype" w:hAnsi="Palatino Linotype"/>
        </w:rPr>
        <w:t xml:space="preserve">, </w:t>
      </w:r>
      <w:r>
        <w:rPr>
          <w:rFonts w:ascii="Palatino Linotype" w:hAnsi="Palatino Linotype" w:cs="Arial"/>
          <w:b/>
        </w:rPr>
        <w:t>EL</w:t>
      </w:r>
      <w:r w:rsidRPr="00AC601D">
        <w:rPr>
          <w:rFonts w:ascii="Palatino Linotype" w:hAnsi="Palatino Linotype" w:cs="Arial"/>
          <w:b/>
        </w:rPr>
        <w:t xml:space="preserve"> RECURRENTE</w:t>
      </w:r>
      <w:r w:rsidRPr="00AC601D">
        <w:rPr>
          <w:rFonts w:ascii="Palatino Linotype" w:hAnsi="Palatino Linotype" w:cs="Arial"/>
        </w:rPr>
        <w:t xml:space="preserve"> </w:t>
      </w:r>
      <w:r w:rsidRPr="00AC601D">
        <w:rPr>
          <w:rFonts w:ascii="Palatino Linotype" w:hAnsi="Palatino Linotype"/>
        </w:rPr>
        <w:t xml:space="preserve">interpuso el recurso de revisión objeto del presente estudio, el cual fue registrado en </w:t>
      </w:r>
      <w:r w:rsidRPr="00AC601D">
        <w:rPr>
          <w:rFonts w:ascii="Palatino Linotype" w:hAnsi="Palatino Linotype"/>
          <w:b/>
        </w:rPr>
        <w:t>EL SAIMEX</w:t>
      </w:r>
      <w:r w:rsidRPr="00AC601D">
        <w:rPr>
          <w:rFonts w:ascii="Palatino Linotype" w:hAnsi="Palatino Linotype"/>
        </w:rPr>
        <w:t xml:space="preserve"> y se les asignó el número de expediente </w:t>
      </w:r>
      <w:r>
        <w:rPr>
          <w:rFonts w:ascii="Palatino Linotype" w:hAnsi="Palatino Linotype" w:cs="Arial"/>
          <w:b/>
        </w:rPr>
        <w:t>03333/INFOEM/IP/RR/2021</w:t>
      </w:r>
      <w:r w:rsidRPr="00AC601D">
        <w:rPr>
          <w:rFonts w:ascii="Palatino Linotype" w:hAnsi="Palatino Linotype" w:cs="Arial"/>
          <w:b/>
        </w:rPr>
        <w:t xml:space="preserve">, </w:t>
      </w:r>
      <w:r w:rsidRPr="00AC601D">
        <w:rPr>
          <w:rFonts w:ascii="Palatino Linotype" w:hAnsi="Palatino Linotype" w:cs="Arial"/>
        </w:rPr>
        <w:t>en el que señaló como acto impugnado, lo siguiente:</w:t>
      </w:r>
      <w:bookmarkEnd w:id="1"/>
    </w:p>
    <w:p w14:paraId="164ABF02" w14:textId="77777777" w:rsidR="00DF0617" w:rsidRPr="00AC601D" w:rsidRDefault="00DF0617" w:rsidP="00DF0617">
      <w:pPr>
        <w:spacing w:before="120" w:after="120"/>
        <w:ind w:left="851" w:right="956"/>
        <w:jc w:val="both"/>
        <w:rPr>
          <w:rFonts w:ascii="Palatino Linotype" w:hAnsi="Palatino Linotype" w:cs="Arial"/>
          <w:sz w:val="22"/>
          <w:szCs w:val="22"/>
        </w:rPr>
      </w:pPr>
      <w:r w:rsidRPr="00AC601D">
        <w:rPr>
          <w:rFonts w:ascii="Palatino Linotype" w:hAnsi="Palatino Linotype" w:cs="Arial"/>
          <w:i/>
          <w:sz w:val="22"/>
          <w:szCs w:val="22"/>
        </w:rPr>
        <w:t>“</w:t>
      </w:r>
      <w:r w:rsidRPr="005B2EA5">
        <w:rPr>
          <w:rFonts w:ascii="Palatino Linotype" w:hAnsi="Palatino Linotype" w:cs="Arial"/>
          <w:i/>
          <w:sz w:val="22"/>
          <w:szCs w:val="22"/>
        </w:rPr>
        <w:t>falta de respuesta por parte del sujeto obligado</w:t>
      </w:r>
      <w:r w:rsidRPr="00AC601D">
        <w:rPr>
          <w:rFonts w:ascii="Palatino Linotype" w:hAnsi="Palatino Linotype" w:cs="Arial"/>
          <w:i/>
          <w:sz w:val="22"/>
          <w:szCs w:val="22"/>
        </w:rPr>
        <w:t>”</w:t>
      </w:r>
      <w:r w:rsidRPr="00AC601D">
        <w:rPr>
          <w:rFonts w:ascii="Palatino Linotype" w:hAnsi="Palatino Linotype" w:cs="Arial"/>
          <w:sz w:val="22"/>
          <w:szCs w:val="22"/>
        </w:rPr>
        <w:t xml:space="preserve"> (Sic)</w:t>
      </w:r>
    </w:p>
    <w:p w14:paraId="4C8E76AF" w14:textId="77777777" w:rsidR="00DF0617" w:rsidRPr="00AC601D" w:rsidRDefault="00DF0617" w:rsidP="00DF0617">
      <w:pPr>
        <w:pStyle w:val="Prrafodelista"/>
        <w:spacing w:before="240" w:after="120" w:line="360" w:lineRule="auto"/>
        <w:ind w:left="0"/>
        <w:jc w:val="both"/>
        <w:rPr>
          <w:rFonts w:ascii="Palatino Linotype" w:hAnsi="Palatino Linotype"/>
        </w:rPr>
      </w:pPr>
      <w:r w:rsidRPr="00AC601D">
        <w:rPr>
          <w:rFonts w:ascii="Palatino Linotype" w:hAnsi="Palatino Linotype"/>
        </w:rPr>
        <w:t xml:space="preserve">Asimismo, </w:t>
      </w:r>
      <w:r w:rsidRPr="00AC601D">
        <w:rPr>
          <w:rFonts w:ascii="Palatino Linotype" w:hAnsi="Palatino Linotype" w:cs="Arial"/>
          <w:b/>
        </w:rPr>
        <w:t>EL RECURRENTE</w:t>
      </w:r>
      <w:r w:rsidRPr="00AC601D">
        <w:rPr>
          <w:rFonts w:ascii="Palatino Linotype" w:hAnsi="Palatino Linotype"/>
        </w:rPr>
        <w:t xml:space="preserve"> precisó como razones o motivos de inconformidad:</w:t>
      </w:r>
    </w:p>
    <w:p w14:paraId="106BF1F1" w14:textId="77777777" w:rsidR="00DF0617" w:rsidRDefault="00DF0617" w:rsidP="00DF0617">
      <w:pPr>
        <w:spacing w:before="120" w:after="120"/>
        <w:ind w:left="851" w:right="956"/>
        <w:jc w:val="both"/>
        <w:rPr>
          <w:rFonts w:ascii="Palatino Linotype" w:hAnsi="Palatino Linotype" w:cs="Arial"/>
          <w:sz w:val="22"/>
          <w:szCs w:val="22"/>
        </w:rPr>
      </w:pPr>
      <w:r w:rsidRPr="00AC601D">
        <w:rPr>
          <w:rFonts w:ascii="Palatino Linotype" w:hAnsi="Palatino Linotype" w:cs="Arial"/>
          <w:i/>
          <w:sz w:val="22"/>
          <w:szCs w:val="22"/>
        </w:rPr>
        <w:t>“</w:t>
      </w:r>
      <w:r w:rsidRPr="005B2EA5">
        <w:rPr>
          <w:rFonts w:ascii="Palatino Linotype" w:hAnsi="Palatino Linotype" w:cs="Arial"/>
          <w:i/>
          <w:sz w:val="22"/>
          <w:szCs w:val="22"/>
        </w:rPr>
        <w:t>falta de respuesta por el ayuntamiento</w:t>
      </w:r>
      <w:r w:rsidRPr="00AC601D">
        <w:rPr>
          <w:rFonts w:ascii="Palatino Linotype" w:hAnsi="Palatino Linotype" w:cs="Arial"/>
          <w:i/>
          <w:sz w:val="22"/>
          <w:szCs w:val="22"/>
        </w:rPr>
        <w:t xml:space="preserve">” </w:t>
      </w:r>
      <w:r w:rsidRPr="00AC601D">
        <w:rPr>
          <w:rFonts w:ascii="Palatino Linotype" w:hAnsi="Palatino Linotype" w:cs="Arial"/>
          <w:sz w:val="22"/>
          <w:szCs w:val="22"/>
        </w:rPr>
        <w:t>(Sic)</w:t>
      </w:r>
    </w:p>
    <w:p w14:paraId="182D6047" w14:textId="77777777" w:rsidR="00DF0617" w:rsidRPr="00AC601D" w:rsidRDefault="00DF0617" w:rsidP="00DF0617">
      <w:pPr>
        <w:spacing w:before="120" w:after="120"/>
        <w:ind w:left="851" w:right="956"/>
        <w:jc w:val="both"/>
        <w:rPr>
          <w:rFonts w:ascii="Palatino Linotype" w:hAnsi="Palatino Linotype" w:cs="Arial"/>
          <w:sz w:val="22"/>
          <w:szCs w:val="22"/>
        </w:rPr>
      </w:pPr>
    </w:p>
    <w:p w14:paraId="1FD34056" w14:textId="77777777" w:rsidR="00DF0617" w:rsidRPr="00AC601D" w:rsidRDefault="00DF0617" w:rsidP="00C3280B">
      <w:pPr>
        <w:pStyle w:val="Prrafodelista"/>
        <w:widowControl w:val="0"/>
        <w:numPr>
          <w:ilvl w:val="0"/>
          <w:numId w:val="6"/>
        </w:numPr>
        <w:tabs>
          <w:tab w:val="left" w:pos="709"/>
        </w:tabs>
        <w:suppressAutoHyphens/>
        <w:spacing w:before="120" w:after="120" w:line="360" w:lineRule="auto"/>
        <w:ind w:left="0" w:firstLine="0"/>
        <w:jc w:val="both"/>
        <w:rPr>
          <w:rFonts w:ascii="Palatino Linotype" w:hAnsi="Palatino Linotype" w:cs="Arial"/>
        </w:rPr>
      </w:pPr>
      <w:r w:rsidRPr="00AC601D">
        <w:rPr>
          <w:rFonts w:ascii="Palatino Linotype" w:hAnsi="Palatino Linotype" w:cs="Arial"/>
        </w:rPr>
        <w:t xml:space="preserve">En fecha </w:t>
      </w:r>
      <w:r>
        <w:rPr>
          <w:rFonts w:ascii="Palatino Linotype" w:hAnsi="Palatino Linotype" w:cs="Arial"/>
        </w:rPr>
        <w:t>ocho de junio de dos mil veintiuno</w:t>
      </w:r>
      <w:r w:rsidRPr="00AC601D">
        <w:rPr>
          <w:rFonts w:ascii="Palatino Linotype" w:hAnsi="Palatino Linotype" w:cs="Arial"/>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AC601D">
        <w:rPr>
          <w:rFonts w:ascii="Palatino Linotype" w:hAnsi="Palatino Linotype" w:cs="Arial"/>
          <w:b/>
        </w:rPr>
        <w:t>SAIMEX</w:t>
      </w:r>
      <w:r>
        <w:rPr>
          <w:rFonts w:ascii="Palatino Linotype" w:hAnsi="Palatino Linotype" w:cs="Arial"/>
        </w:rPr>
        <w:t>, a</w:t>
      </w:r>
      <w:r w:rsidRPr="00AC601D">
        <w:rPr>
          <w:rFonts w:ascii="Palatino Linotype" w:hAnsi="Palatino Linotype" w:cs="Arial"/>
        </w:rPr>
        <w:t>l</w:t>
      </w:r>
      <w:r>
        <w:rPr>
          <w:rFonts w:ascii="Palatino Linotype" w:hAnsi="Palatino Linotype" w:cs="Arial"/>
        </w:rPr>
        <w:t xml:space="preserve"> Comisionado</w:t>
      </w:r>
      <w:r w:rsidRPr="00AC601D">
        <w:rPr>
          <w:rFonts w:ascii="Palatino Linotype" w:hAnsi="Palatino Linotype" w:cs="Arial"/>
        </w:rPr>
        <w:t xml:space="preserve"> </w:t>
      </w:r>
      <w:r>
        <w:rPr>
          <w:rFonts w:ascii="Palatino Linotype" w:hAnsi="Palatino Linotype" w:cs="Arial"/>
          <w:b/>
        </w:rPr>
        <w:t>José Guadalupe Luna Hernández</w:t>
      </w:r>
      <w:r w:rsidRPr="00AC601D">
        <w:rPr>
          <w:rFonts w:ascii="Palatino Linotype" w:hAnsi="Palatino Linotype" w:cs="Arial"/>
        </w:rPr>
        <w:t>, a efecto de que decretara su admisión o desechamiento.</w:t>
      </w:r>
    </w:p>
    <w:p w14:paraId="0657F418" w14:textId="77777777" w:rsidR="00DF0617" w:rsidRPr="00AC601D" w:rsidRDefault="00DF0617" w:rsidP="00C3280B">
      <w:pPr>
        <w:pStyle w:val="Prrafodelista"/>
        <w:widowControl w:val="0"/>
        <w:numPr>
          <w:ilvl w:val="0"/>
          <w:numId w:val="6"/>
        </w:numPr>
        <w:tabs>
          <w:tab w:val="left" w:pos="709"/>
        </w:tabs>
        <w:suppressAutoHyphens/>
        <w:spacing w:before="160" w:after="120" w:line="360" w:lineRule="auto"/>
        <w:ind w:left="0" w:firstLine="0"/>
        <w:jc w:val="both"/>
        <w:rPr>
          <w:rFonts w:ascii="Palatino Linotype" w:hAnsi="Palatino Linotype" w:cs="Arial"/>
        </w:rPr>
      </w:pPr>
      <w:r w:rsidRPr="00AC601D">
        <w:rPr>
          <w:rFonts w:ascii="Palatino Linotype" w:hAnsi="Palatino Linotype" w:cs="Arial"/>
        </w:rPr>
        <w:t xml:space="preserve">En fecha </w:t>
      </w:r>
      <w:r>
        <w:rPr>
          <w:rFonts w:ascii="Palatino Linotype" w:hAnsi="Palatino Linotype"/>
        </w:rPr>
        <w:t>once de junio de dos mil veintiuno</w:t>
      </w:r>
      <w:r w:rsidRPr="00AC601D">
        <w:rPr>
          <w:rFonts w:ascii="Palatino Linotype" w:hAnsi="Palatino Linotype" w:cs="Arial"/>
        </w:rPr>
        <w:t xml:space="preserve">, atento a lo dispuesto en el artículo 185 fracciones I, II y IV de la </w:t>
      </w:r>
      <w:r w:rsidRPr="00AC601D">
        <w:rPr>
          <w:rFonts w:ascii="Palatino Linotype" w:hAnsi="Palatino Linotype"/>
        </w:rPr>
        <w:t xml:space="preserve">Ley de </w:t>
      </w:r>
      <w:r w:rsidRPr="00AC601D">
        <w:rPr>
          <w:rFonts w:ascii="Palatino Linotype" w:hAnsi="Palatino Linotype" w:cs="Arial"/>
        </w:rPr>
        <w:t>Transparencia</w:t>
      </w:r>
      <w:r w:rsidRPr="00AC601D">
        <w:rPr>
          <w:rFonts w:ascii="Palatino Linotype" w:hAnsi="Palatino Linotype"/>
        </w:rPr>
        <w:t xml:space="preserve"> y Acceso a la Información </w:t>
      </w:r>
      <w:r w:rsidRPr="00AC601D">
        <w:rPr>
          <w:rFonts w:ascii="Palatino Linotype" w:hAnsi="Palatino Linotype" w:cs="Arial"/>
        </w:rPr>
        <w:t>Pública</w:t>
      </w:r>
      <w:r w:rsidRPr="00AC601D">
        <w:rPr>
          <w:rFonts w:ascii="Palatino Linotype" w:hAnsi="Palatino Linotype"/>
        </w:rPr>
        <w:t xml:space="preserve"> del Estado de México y Municipios, se a</w:t>
      </w:r>
      <w:r w:rsidRPr="00AC601D">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w:t>
      </w:r>
      <w:r w:rsidRPr="00AC601D">
        <w:rPr>
          <w:rFonts w:ascii="Palatino Linotype" w:hAnsi="Palatino Linotype" w:cs="Arial"/>
        </w:rPr>
        <w:lastRenderedPageBreak/>
        <w:t xml:space="preserve">días hábiles, </w:t>
      </w:r>
      <w:r>
        <w:rPr>
          <w:rFonts w:ascii="Palatino Linotype" w:hAnsi="Palatino Linotype" w:cs="Arial"/>
          <w:b/>
        </w:rPr>
        <w:t>EL</w:t>
      </w:r>
      <w:r w:rsidRPr="00AC601D">
        <w:rPr>
          <w:rFonts w:ascii="Palatino Linotype" w:hAnsi="Palatino Linotype" w:cs="Arial"/>
          <w:b/>
        </w:rPr>
        <w:t xml:space="preserve"> RECURRENTE</w:t>
      </w:r>
      <w:r w:rsidRPr="00AC601D">
        <w:rPr>
          <w:rFonts w:ascii="Palatino Linotype" w:hAnsi="Palatino Linotype" w:cs="Arial"/>
        </w:rPr>
        <w:t xml:space="preserve"> realizara manifestaciones y ofreciera las pruebas, así como los alegatos que a su derecho conviniera, y </w:t>
      </w:r>
      <w:r w:rsidRPr="00AC601D">
        <w:rPr>
          <w:rFonts w:ascii="Palatino Linotype" w:hAnsi="Palatino Linotype" w:cs="Arial"/>
          <w:b/>
        </w:rPr>
        <w:t>EL SUJETO OBLIGADO</w:t>
      </w:r>
      <w:r w:rsidRPr="00AC601D">
        <w:rPr>
          <w:rFonts w:ascii="Palatino Linotype" w:hAnsi="Palatino Linotype" w:cs="Arial"/>
        </w:rPr>
        <w:t xml:space="preserve"> exhibiera el Informe Justificado correspondiente.</w:t>
      </w:r>
    </w:p>
    <w:p w14:paraId="773BEFD1" w14:textId="77777777" w:rsidR="00DF0617" w:rsidRPr="00AC601D" w:rsidRDefault="00DF0617" w:rsidP="00C3280B">
      <w:pPr>
        <w:pStyle w:val="Prrafodelista"/>
        <w:widowControl w:val="0"/>
        <w:numPr>
          <w:ilvl w:val="0"/>
          <w:numId w:val="6"/>
        </w:numPr>
        <w:tabs>
          <w:tab w:val="left" w:pos="709"/>
        </w:tabs>
        <w:suppressAutoHyphens/>
        <w:spacing w:before="120" w:after="240" w:line="360" w:lineRule="auto"/>
        <w:ind w:left="0" w:firstLine="0"/>
        <w:jc w:val="both"/>
        <w:rPr>
          <w:rFonts w:ascii="Palatino Linotype" w:hAnsi="Palatino Linotype" w:cs="Arial"/>
        </w:rPr>
      </w:pPr>
      <w:r w:rsidRPr="00AC601D">
        <w:rPr>
          <w:rFonts w:ascii="Palatino Linotype" w:hAnsi="Palatino Linotype" w:cs="Arial"/>
        </w:rPr>
        <w:t xml:space="preserve">De las constancias que obran en el expediente electrónico del </w:t>
      </w:r>
      <w:r w:rsidRPr="00AC601D">
        <w:rPr>
          <w:rFonts w:ascii="Palatino Linotype" w:hAnsi="Palatino Linotype" w:cs="Arial"/>
          <w:b/>
        </w:rPr>
        <w:t>SAIMEX</w:t>
      </w:r>
      <w:r w:rsidRPr="00AC601D">
        <w:rPr>
          <w:rFonts w:ascii="Palatino Linotype" w:hAnsi="Palatino Linotype" w:cs="Arial"/>
        </w:rPr>
        <w:t xml:space="preserve">, se advierte que </w:t>
      </w:r>
      <w:r w:rsidRPr="00AC601D">
        <w:rPr>
          <w:rFonts w:ascii="Palatino Linotype" w:hAnsi="Palatino Linotype" w:cs="Arial"/>
          <w:b/>
        </w:rPr>
        <w:t>EL SUJETO OBLIGADO</w:t>
      </w:r>
      <w:r w:rsidRPr="00AC601D">
        <w:rPr>
          <w:rFonts w:ascii="Palatino Linotype" w:hAnsi="Palatino Linotype" w:cs="Arial"/>
        </w:rPr>
        <w:t xml:space="preserve"> n</w:t>
      </w:r>
      <w:r>
        <w:rPr>
          <w:rFonts w:ascii="Palatino Linotype" w:hAnsi="Palatino Linotype" w:cs="Arial"/>
        </w:rPr>
        <w:t>o rindió su Informe Justificado</w:t>
      </w:r>
      <w:r w:rsidRPr="00AC601D">
        <w:rPr>
          <w:rFonts w:ascii="Palatino Linotype" w:hAnsi="Palatino Linotype" w:cs="Arial"/>
        </w:rPr>
        <w:t xml:space="preserve">, tal y como se muestra a continuación: </w:t>
      </w:r>
    </w:p>
    <w:p w14:paraId="516C207B" w14:textId="77777777" w:rsidR="00DF0617" w:rsidRDefault="00DF0617" w:rsidP="00DF0617">
      <w:pPr>
        <w:pStyle w:val="Prrafodelista"/>
        <w:widowControl w:val="0"/>
        <w:tabs>
          <w:tab w:val="left" w:pos="709"/>
        </w:tabs>
        <w:spacing w:before="120" w:after="240"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3C752CA5" wp14:editId="763E7DCB">
            <wp:extent cx="5595620" cy="1303655"/>
            <wp:effectExtent l="19050" t="19050" r="2413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5620" cy="1303655"/>
                    </a:xfrm>
                    <a:prstGeom prst="rect">
                      <a:avLst/>
                    </a:prstGeom>
                    <a:noFill/>
                    <a:ln>
                      <a:solidFill>
                        <a:schemeClr val="tx1"/>
                      </a:solidFill>
                    </a:ln>
                  </pic:spPr>
                </pic:pic>
              </a:graphicData>
            </a:graphic>
          </wp:inline>
        </w:drawing>
      </w:r>
    </w:p>
    <w:p w14:paraId="56330BCE" w14:textId="10DA5398" w:rsidR="00AF79AC" w:rsidRDefault="00DF0617" w:rsidP="00AF79AC">
      <w:pPr>
        <w:pStyle w:val="Prrafodelista"/>
        <w:widowControl w:val="0"/>
        <w:numPr>
          <w:ilvl w:val="0"/>
          <w:numId w:val="6"/>
        </w:numPr>
        <w:tabs>
          <w:tab w:val="left" w:pos="709"/>
        </w:tabs>
        <w:suppressAutoHyphens/>
        <w:spacing w:before="240" w:line="360" w:lineRule="auto"/>
        <w:ind w:left="0" w:firstLine="0"/>
        <w:jc w:val="both"/>
        <w:rPr>
          <w:rFonts w:ascii="Palatino Linotype" w:hAnsi="Palatino Linotype"/>
        </w:rPr>
      </w:pPr>
      <w:r w:rsidRPr="00AC601D">
        <w:rPr>
          <w:rFonts w:ascii="Palatino Linotype" w:hAnsi="Palatino Linotype" w:cs="Arial"/>
        </w:rPr>
        <w:t xml:space="preserve">Una vez analizado el estado procesal que guarda el expediente, en fecha </w:t>
      </w:r>
      <w:r>
        <w:rPr>
          <w:rFonts w:ascii="Palatino Linotype" w:hAnsi="Palatino Linotype" w:cs="Arial"/>
        </w:rPr>
        <w:t>cinco de julio de dos mil veintiuno</w:t>
      </w:r>
      <w:r w:rsidRPr="00AC601D">
        <w:rPr>
          <w:rFonts w:ascii="Palatino Linotype" w:hAnsi="Palatino Linotype" w:cs="Arial"/>
        </w:rPr>
        <w:t xml:space="preserve">, </w:t>
      </w:r>
      <w:r>
        <w:rPr>
          <w:rFonts w:ascii="Palatino Linotype" w:hAnsi="Palatino Linotype" w:cs="Arial"/>
        </w:rPr>
        <w:t>e</w:t>
      </w:r>
      <w:r w:rsidRPr="00AC601D">
        <w:rPr>
          <w:rFonts w:ascii="Palatino Linotype" w:hAnsi="Palatino Linotype" w:cs="Arial"/>
        </w:rPr>
        <w:t>l Comisionad</w:t>
      </w:r>
      <w:r>
        <w:rPr>
          <w:rFonts w:ascii="Palatino Linotype" w:hAnsi="Palatino Linotype" w:cs="Arial"/>
        </w:rPr>
        <w:t>o</w:t>
      </w:r>
      <w:r w:rsidRPr="00AC601D">
        <w:rPr>
          <w:rFonts w:ascii="Palatino Linotype" w:hAnsi="Palatino Linotype" w:cs="Arial"/>
        </w:rPr>
        <w:t xml:space="preserve"> Ponente</w:t>
      </w:r>
      <w:r>
        <w:rPr>
          <w:rFonts w:ascii="Palatino Linotype" w:hAnsi="Palatino Linotype" w:cs="Arial"/>
        </w:rPr>
        <w:t xml:space="preserve"> </w:t>
      </w:r>
      <w:r w:rsidRPr="00AC601D">
        <w:rPr>
          <w:rFonts w:ascii="Palatino Linotype" w:hAnsi="Palatino Linotype" w:cs="Arial"/>
        </w:rPr>
        <w:t xml:space="preserve">acordó el cierre de instrucción, </w:t>
      </w:r>
      <w:r>
        <w:rPr>
          <w:rFonts w:ascii="Palatino Linotype" w:hAnsi="Palatino Linotype" w:cs="Arial"/>
        </w:rPr>
        <w:t>seguidamente mediante Acuerdo de fecha dos de agosto del año en curso, la ampliación de plazo</w:t>
      </w:r>
      <w:r w:rsidRPr="00AC601D">
        <w:rPr>
          <w:rFonts w:ascii="Palatino Linotype" w:hAnsi="Palatino Linotype" w:cs="Arial"/>
        </w:rPr>
        <w:t xml:space="preserve"> a efecto de ser resuelto, de conformidad con lo establecido en el artículo 185 fracciones VI y VIII de la Ley de Transparencia y Acceso a la Información Pública del Es</w:t>
      </w:r>
      <w:r>
        <w:rPr>
          <w:rFonts w:ascii="Palatino Linotype" w:hAnsi="Palatino Linotype" w:cs="Arial"/>
        </w:rPr>
        <w:t>tado de México y Municipios.</w:t>
      </w:r>
    </w:p>
    <w:p w14:paraId="22C5A272" w14:textId="77777777" w:rsidR="00AF79AC" w:rsidRPr="00AF79AC" w:rsidRDefault="00AF79AC" w:rsidP="00AF79AC">
      <w:pPr>
        <w:pStyle w:val="Prrafodelista"/>
        <w:widowControl w:val="0"/>
        <w:tabs>
          <w:tab w:val="left" w:pos="709"/>
        </w:tabs>
        <w:suppressAutoHyphens/>
        <w:spacing w:before="240" w:line="360" w:lineRule="auto"/>
        <w:ind w:left="0"/>
        <w:jc w:val="both"/>
        <w:rPr>
          <w:rFonts w:ascii="Palatino Linotype" w:hAnsi="Palatino Linotype"/>
        </w:rPr>
      </w:pPr>
    </w:p>
    <w:p w14:paraId="51870CF7" w14:textId="77777777" w:rsidR="00DF0617" w:rsidRPr="00EC3907" w:rsidRDefault="00DF0617" w:rsidP="00C3280B">
      <w:pPr>
        <w:pStyle w:val="Prrafodelista"/>
        <w:numPr>
          <w:ilvl w:val="0"/>
          <w:numId w:val="6"/>
        </w:numPr>
        <w:spacing w:before="240" w:after="240" w:line="360" w:lineRule="auto"/>
        <w:ind w:left="0" w:firstLine="0"/>
        <w:contextualSpacing/>
        <w:jc w:val="both"/>
        <w:rPr>
          <w:rFonts w:ascii="Palatino Linotype" w:hAnsi="Palatino Linotype"/>
          <w:b/>
        </w:rPr>
      </w:pPr>
      <w:r w:rsidRPr="00E41465">
        <w:rPr>
          <w:rFonts w:ascii="Palatino Linotype" w:hAnsi="Palatino Linotype" w:cs="Arial"/>
        </w:rPr>
        <w:t xml:space="preserve">El Pleno de este Órgano </w:t>
      </w:r>
      <w:r w:rsidRPr="00D32648">
        <w:rPr>
          <w:rFonts w:ascii="Palatino Linotype" w:hAnsi="Palatino Linotype" w:cs="Arial"/>
        </w:rPr>
        <w:t xml:space="preserve">Autónomo, en la </w:t>
      </w:r>
      <w:r w:rsidRPr="00D32648">
        <w:rPr>
          <w:rFonts w:ascii="Palatino Linotype" w:hAnsi="Palatino Linotype"/>
        </w:rPr>
        <w:t>Vigésima Segunda Sesión Ordinaria, de fecha veintitrés</w:t>
      </w:r>
      <w:r>
        <w:rPr>
          <w:rFonts w:ascii="Palatino Linotype" w:hAnsi="Palatino Linotype"/>
        </w:rPr>
        <w:t xml:space="preserve"> </w:t>
      </w:r>
      <w:r w:rsidRPr="00D32648">
        <w:rPr>
          <w:rFonts w:ascii="Palatino Linotype" w:hAnsi="Palatino Linotype"/>
        </w:rPr>
        <w:t>de junio de dos mil veintiuno, ordenó</w:t>
      </w:r>
      <w:r w:rsidRPr="00E41465">
        <w:rPr>
          <w:rFonts w:ascii="Palatino Linotype" w:hAnsi="Palatino Linotype"/>
        </w:rPr>
        <w:t xml:space="preserve"> el returno de</w:t>
      </w:r>
      <w:r>
        <w:rPr>
          <w:rFonts w:ascii="Palatino Linotype" w:hAnsi="Palatino Linotype"/>
        </w:rPr>
        <w:t xml:space="preserve"> </w:t>
      </w:r>
      <w:r w:rsidRPr="00E41465">
        <w:rPr>
          <w:rFonts w:ascii="Palatino Linotype" w:hAnsi="Palatino Linotype"/>
        </w:rPr>
        <w:t>l</w:t>
      </w:r>
      <w:r>
        <w:rPr>
          <w:rFonts w:ascii="Palatino Linotype" w:hAnsi="Palatino Linotype"/>
        </w:rPr>
        <w:t>os</w:t>
      </w:r>
      <w:r w:rsidRPr="00E41465">
        <w:rPr>
          <w:rFonts w:ascii="Palatino Linotype" w:hAnsi="Palatino Linotype"/>
        </w:rPr>
        <w:t xml:space="preserve"> </w:t>
      </w:r>
      <w:r>
        <w:rPr>
          <w:rFonts w:ascii="Palatino Linotype" w:hAnsi="Palatino Linotype"/>
        </w:rPr>
        <w:t>Recursos de Revisión</w:t>
      </w:r>
      <w:r w:rsidRPr="00E41465">
        <w:rPr>
          <w:rFonts w:ascii="Palatino Linotype" w:hAnsi="Palatino Linotype"/>
        </w:rPr>
        <w:t xml:space="preserve"> a la </w:t>
      </w:r>
      <w:r w:rsidRPr="000371A0">
        <w:rPr>
          <w:rFonts w:ascii="Palatino Linotype" w:hAnsi="Palatino Linotype"/>
          <w:b/>
        </w:rPr>
        <w:t xml:space="preserve">Comisionada </w:t>
      </w:r>
      <w:r>
        <w:rPr>
          <w:rFonts w:ascii="Palatino Linotype" w:hAnsi="Palatino Linotype"/>
          <w:b/>
        </w:rPr>
        <w:t>Zulema Martínez Sánchez</w:t>
      </w:r>
      <w:r w:rsidRPr="00E41465">
        <w:rPr>
          <w:rFonts w:ascii="Palatino Linotype" w:hAnsi="Palatino Linotype"/>
        </w:rPr>
        <w:t xml:space="preserve">, a fin de que </w:t>
      </w:r>
      <w:r w:rsidRPr="00E41465">
        <w:rPr>
          <w:rFonts w:ascii="Palatino Linotype" w:hAnsi="Palatino Linotype"/>
        </w:rPr>
        <w:lastRenderedPageBreak/>
        <w:t>presentara el proyect</w:t>
      </w:r>
      <w:r>
        <w:rPr>
          <w:rFonts w:ascii="Palatino Linotype" w:hAnsi="Palatino Linotype"/>
        </w:rPr>
        <w:t xml:space="preserve">o de resolución correspondiente, </w:t>
      </w:r>
      <w:r w:rsidRPr="00852EB7">
        <w:rPr>
          <w:rFonts w:ascii="Palatino Linotype" w:hAnsi="Palatino Linotype" w:cs="Arial"/>
        </w:rPr>
        <w:t>por lo que no habiendo más</w:t>
      </w:r>
      <w:r>
        <w:rPr>
          <w:rFonts w:ascii="Palatino Linotype" w:hAnsi="Palatino Linotype" w:cs="Arial"/>
        </w:rPr>
        <w:t xml:space="preserve"> que hacer constar, y -----------------------------------------------------------------------------------</w:t>
      </w:r>
    </w:p>
    <w:p w14:paraId="0D1231CD" w14:textId="77777777" w:rsidR="00DF0617" w:rsidRPr="00AC601D" w:rsidRDefault="00DF0617" w:rsidP="00DF0617">
      <w:pPr>
        <w:spacing w:before="240" w:after="120" w:line="360" w:lineRule="auto"/>
        <w:jc w:val="center"/>
        <w:rPr>
          <w:rFonts w:ascii="Palatino Linotype" w:hAnsi="Palatino Linotype" w:cs="Arial"/>
          <w:b/>
          <w:bCs/>
          <w:spacing w:val="20"/>
          <w:sz w:val="28"/>
        </w:rPr>
      </w:pPr>
      <w:r w:rsidRPr="00AC601D">
        <w:rPr>
          <w:rFonts w:ascii="Palatino Linotype" w:hAnsi="Palatino Linotype" w:cs="Arial"/>
          <w:b/>
          <w:bCs/>
          <w:spacing w:val="20"/>
          <w:sz w:val="28"/>
        </w:rPr>
        <w:t>CONSIDERANDO</w:t>
      </w:r>
    </w:p>
    <w:p w14:paraId="0E0D470A" w14:textId="77777777" w:rsidR="00DF0617" w:rsidRDefault="00DF0617" w:rsidP="00C3280B">
      <w:pPr>
        <w:pStyle w:val="Prrafodelista"/>
        <w:widowControl w:val="0"/>
        <w:numPr>
          <w:ilvl w:val="0"/>
          <w:numId w:val="5"/>
        </w:numPr>
        <w:tabs>
          <w:tab w:val="left" w:pos="1701"/>
        </w:tabs>
        <w:suppressAutoHyphens/>
        <w:spacing w:before="120" w:after="200" w:line="360" w:lineRule="auto"/>
        <w:ind w:left="0" w:firstLine="0"/>
        <w:jc w:val="both"/>
        <w:rPr>
          <w:rFonts w:ascii="Palatino Linotype" w:hAnsi="Palatino Linotype" w:cs="Arial"/>
        </w:rPr>
      </w:pPr>
      <w:r w:rsidRPr="00AC601D">
        <w:rPr>
          <w:rFonts w:ascii="Palatino Linotype" w:hAnsi="Palatino Linotype"/>
          <w:b/>
        </w:rPr>
        <w:t>Competencia</w:t>
      </w:r>
      <w:r w:rsidRPr="00AC601D">
        <w:rPr>
          <w:rFonts w:ascii="Palatino Linotype" w:hAnsi="Palatino Linotype"/>
        </w:rPr>
        <w:t>.</w:t>
      </w:r>
      <w:r w:rsidRPr="00AC601D">
        <w:rPr>
          <w:rFonts w:ascii="Palatino Linotype" w:hAnsi="Palatino Linotype"/>
          <w:b/>
        </w:rPr>
        <w:t xml:space="preserve"> </w:t>
      </w:r>
      <w:r w:rsidRPr="00AC601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Pr>
          <w:rFonts w:ascii="Palatino Linotype" w:hAnsi="Palatino Linotype"/>
        </w:rPr>
        <w:t>trigésimo, trigésimo primero y trigésimo segundo</w:t>
      </w:r>
      <w:r w:rsidRPr="00AC601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C601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E6AFBA3" w14:textId="77777777" w:rsidR="00DF0617" w:rsidRPr="00DC6C47" w:rsidRDefault="00DF0617" w:rsidP="00DF0617">
      <w:pPr>
        <w:spacing w:line="360" w:lineRule="auto"/>
        <w:ind w:right="50"/>
        <w:jc w:val="both"/>
        <w:rPr>
          <w:rFonts w:ascii="Palatino Linotype" w:hAnsi="Palatino Linotype" w:cs="Arial"/>
          <w:color w:val="000000" w:themeColor="text1"/>
        </w:rPr>
      </w:pPr>
      <w:r w:rsidRPr="00DC6C47">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446E1C" w14:textId="77777777" w:rsidR="00DF0617" w:rsidRPr="00AC601D" w:rsidRDefault="00DF0617" w:rsidP="00C3280B">
      <w:pPr>
        <w:pStyle w:val="Prrafodelista"/>
        <w:widowControl w:val="0"/>
        <w:numPr>
          <w:ilvl w:val="0"/>
          <w:numId w:val="5"/>
        </w:numPr>
        <w:tabs>
          <w:tab w:val="left" w:pos="1701"/>
        </w:tabs>
        <w:suppressAutoHyphens/>
        <w:spacing w:before="200" w:after="200" w:line="360" w:lineRule="auto"/>
        <w:ind w:left="0" w:firstLine="0"/>
        <w:jc w:val="both"/>
        <w:rPr>
          <w:rFonts w:ascii="Palatino Linotype" w:hAnsi="Palatino Linotype" w:cs="Arial"/>
        </w:rPr>
      </w:pPr>
      <w:r w:rsidRPr="00AC601D">
        <w:rPr>
          <w:rFonts w:ascii="Palatino Linotype" w:hAnsi="Palatino Linotype" w:cs="Arial"/>
          <w:b/>
        </w:rPr>
        <w:lastRenderedPageBreak/>
        <w:t xml:space="preserve">Interés. </w:t>
      </w:r>
      <w:r w:rsidRPr="00AC601D">
        <w:rPr>
          <w:rFonts w:ascii="Palatino Linotype" w:hAnsi="Palatino Linotype" w:cs="Arial"/>
          <w:bCs/>
        </w:rPr>
        <w:t xml:space="preserve">El </w:t>
      </w:r>
      <w:r w:rsidRPr="00AC601D">
        <w:rPr>
          <w:rFonts w:ascii="Palatino Linotype" w:hAnsi="Palatino Linotype"/>
        </w:rPr>
        <w:t>recurso</w:t>
      </w:r>
      <w:r w:rsidRPr="00AC601D">
        <w:rPr>
          <w:rFonts w:ascii="Palatino Linotype" w:hAnsi="Palatino Linotype" w:cs="Arial"/>
          <w:bCs/>
        </w:rPr>
        <w:t xml:space="preserve"> de revisión fue interpuesto </w:t>
      </w:r>
      <w:r w:rsidRPr="00AC601D">
        <w:rPr>
          <w:rFonts w:ascii="Palatino Linotype" w:hAnsi="Palatino Linotype"/>
        </w:rPr>
        <w:t>por</w:t>
      </w:r>
      <w:r w:rsidRPr="00AC601D">
        <w:rPr>
          <w:rFonts w:ascii="Palatino Linotype" w:hAnsi="Palatino Linotype" w:cs="Arial"/>
          <w:bCs/>
        </w:rPr>
        <w:t xml:space="preserve"> parte legítima, en atención a </w:t>
      </w:r>
      <w:r w:rsidRPr="00AC601D">
        <w:rPr>
          <w:rFonts w:ascii="Palatino Linotype" w:hAnsi="Palatino Linotype"/>
        </w:rPr>
        <w:t>que</w:t>
      </w:r>
      <w:r w:rsidRPr="00AC601D">
        <w:rPr>
          <w:rFonts w:ascii="Palatino Linotype" w:hAnsi="Palatino Linotype" w:cs="Arial"/>
          <w:bCs/>
        </w:rPr>
        <w:t xml:space="preserve"> se </w:t>
      </w:r>
      <w:r w:rsidRPr="00AC601D">
        <w:rPr>
          <w:rFonts w:ascii="Palatino Linotype" w:hAnsi="Palatino Linotype"/>
        </w:rPr>
        <w:t>presentó</w:t>
      </w:r>
      <w:r w:rsidRPr="00AC601D">
        <w:rPr>
          <w:rFonts w:ascii="Palatino Linotype" w:hAnsi="Palatino Linotype" w:cs="Arial"/>
          <w:bCs/>
        </w:rPr>
        <w:t xml:space="preserve"> por </w:t>
      </w:r>
      <w:r>
        <w:rPr>
          <w:rFonts w:ascii="Palatino Linotype" w:hAnsi="Palatino Linotype" w:cs="Arial"/>
          <w:b/>
          <w:bCs/>
        </w:rPr>
        <w:t>EL</w:t>
      </w:r>
      <w:r w:rsidRPr="00AC601D">
        <w:rPr>
          <w:rFonts w:ascii="Palatino Linotype" w:hAnsi="Palatino Linotype" w:cs="Arial"/>
          <w:b/>
          <w:bCs/>
        </w:rPr>
        <w:t xml:space="preserve"> RECURRENTE</w:t>
      </w:r>
      <w:r w:rsidRPr="00AC601D">
        <w:rPr>
          <w:rFonts w:ascii="Palatino Linotype" w:hAnsi="Palatino Linotype" w:cs="Arial"/>
          <w:bCs/>
        </w:rPr>
        <w:t xml:space="preserve">, quien es la misma persona que formuló la solicitud de acceso a la información pública al </w:t>
      </w:r>
      <w:r w:rsidRPr="00AC601D">
        <w:rPr>
          <w:rFonts w:ascii="Palatino Linotype" w:hAnsi="Palatino Linotype" w:cs="Arial"/>
          <w:b/>
          <w:bCs/>
        </w:rPr>
        <w:t>SUJETO OBLIGADO.</w:t>
      </w:r>
    </w:p>
    <w:p w14:paraId="31411678" w14:textId="77777777" w:rsidR="00DF0617" w:rsidRPr="00AC601D" w:rsidRDefault="00DF0617" w:rsidP="00C3280B">
      <w:pPr>
        <w:pStyle w:val="Prrafodelista"/>
        <w:widowControl w:val="0"/>
        <w:numPr>
          <w:ilvl w:val="0"/>
          <w:numId w:val="5"/>
        </w:numPr>
        <w:tabs>
          <w:tab w:val="left" w:pos="1701"/>
        </w:tabs>
        <w:suppressAutoHyphens/>
        <w:spacing w:before="200" w:after="120" w:line="360" w:lineRule="auto"/>
        <w:ind w:left="0" w:firstLine="0"/>
        <w:jc w:val="both"/>
        <w:rPr>
          <w:rFonts w:ascii="Palatino Linotype" w:hAnsi="Palatino Linotype" w:cs="Arial"/>
        </w:rPr>
      </w:pPr>
      <w:r w:rsidRPr="00AC601D">
        <w:rPr>
          <w:rFonts w:ascii="Palatino Linotype" w:hAnsi="Palatino Linotype" w:cs="Arial"/>
          <w:b/>
        </w:rPr>
        <w:t xml:space="preserve">Oportunidad. </w:t>
      </w:r>
      <w:r w:rsidRPr="00AC601D">
        <w:rPr>
          <w:rFonts w:ascii="Palatino Linotype" w:hAnsi="Palatino Linotype" w:cs="Arial"/>
        </w:rPr>
        <w:t xml:space="preserve">Es de precisar que la Ley de Transparencia y Acceso a la Información Pública </w:t>
      </w:r>
      <w:r w:rsidRPr="00AC601D">
        <w:rPr>
          <w:rFonts w:ascii="Palatino Linotype" w:hAnsi="Palatino Linotype"/>
        </w:rPr>
        <w:t>del</w:t>
      </w:r>
      <w:r w:rsidRPr="00AC601D">
        <w:rPr>
          <w:rFonts w:ascii="Palatino Linotype" w:hAnsi="Palatino Linotype" w:cs="Arial"/>
        </w:rPr>
        <w:t xml:space="preserve"> Estado de México y </w:t>
      </w:r>
      <w:r w:rsidRPr="00AC601D">
        <w:rPr>
          <w:rFonts w:ascii="Palatino Linotype" w:hAnsi="Palatino Linotype"/>
        </w:rPr>
        <w:t>Municipios</w:t>
      </w:r>
      <w:r w:rsidRPr="00AC601D">
        <w:rPr>
          <w:rFonts w:ascii="Palatino Linotype" w:hAnsi="Palatino Linotype" w:cs="Arial"/>
        </w:rPr>
        <w:t>, describe el mecanismo de procedencia de los recursos de revisión, en ese sentido en su artículo 163 se indica lo siguiente:</w:t>
      </w:r>
    </w:p>
    <w:p w14:paraId="2907BB75" w14:textId="77777777" w:rsidR="00DF0617" w:rsidRPr="00AC601D" w:rsidRDefault="00DF0617" w:rsidP="00DF0617">
      <w:pPr>
        <w:spacing w:before="60" w:after="120"/>
        <w:ind w:left="709" w:right="709"/>
        <w:jc w:val="both"/>
        <w:rPr>
          <w:rFonts w:ascii="Palatino Linotype" w:hAnsi="Palatino Linotype" w:cs="Arial"/>
          <w:i/>
          <w:sz w:val="22"/>
          <w:szCs w:val="22"/>
        </w:rPr>
      </w:pPr>
      <w:r w:rsidRPr="00AC601D">
        <w:rPr>
          <w:rFonts w:ascii="Palatino Linotype" w:hAnsi="Palatino Linotype" w:cs="Arial"/>
          <w:sz w:val="22"/>
          <w:szCs w:val="22"/>
        </w:rPr>
        <w:t>“</w:t>
      </w:r>
      <w:r w:rsidRPr="00AC601D">
        <w:rPr>
          <w:rFonts w:ascii="Palatino Linotype" w:hAnsi="Palatino Linotype" w:cs="Arial"/>
          <w:b/>
          <w:i/>
          <w:sz w:val="22"/>
          <w:szCs w:val="22"/>
        </w:rPr>
        <w:t xml:space="preserve">Artículo 163. La Unidad de Transparencia deberá notificar la respuesta a la solicitud al interesado en el menor tiempo posible, </w:t>
      </w:r>
      <w:r w:rsidRPr="00AC601D">
        <w:rPr>
          <w:rFonts w:ascii="Palatino Linotype" w:hAnsi="Palatino Linotype" w:cs="Arial"/>
          <w:b/>
          <w:i/>
          <w:sz w:val="22"/>
          <w:szCs w:val="22"/>
          <w:u w:val="single"/>
        </w:rPr>
        <w:t>que no podrá exceder de quince días hábiles</w:t>
      </w:r>
      <w:r w:rsidRPr="00AC601D">
        <w:rPr>
          <w:rFonts w:ascii="Palatino Linotype" w:hAnsi="Palatino Linotype" w:cs="Arial"/>
          <w:i/>
          <w:sz w:val="22"/>
          <w:szCs w:val="22"/>
        </w:rPr>
        <w:t>, contados a partir del día siguiente a la presentación de aquélla.</w:t>
      </w:r>
    </w:p>
    <w:p w14:paraId="28AF4462" w14:textId="77777777" w:rsidR="00DF0617" w:rsidRPr="00AC601D" w:rsidRDefault="00DF0617" w:rsidP="00DF0617">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6DF2503" w14:textId="77777777" w:rsidR="00DF0617" w:rsidRPr="00AC601D" w:rsidRDefault="00DF0617" w:rsidP="00DF0617">
      <w:pPr>
        <w:spacing w:before="120" w:after="120"/>
        <w:ind w:left="709" w:right="709"/>
        <w:jc w:val="both"/>
        <w:rPr>
          <w:rFonts w:ascii="Palatino Linotype" w:hAnsi="Palatino Linotype" w:cs="Arial"/>
          <w:sz w:val="22"/>
          <w:szCs w:val="22"/>
        </w:rPr>
      </w:pPr>
      <w:r w:rsidRPr="00AC601D">
        <w:rPr>
          <w:rFonts w:ascii="Palatino Linotype" w:hAnsi="Palatino Linotype" w:cs="Arial"/>
          <w:sz w:val="22"/>
          <w:szCs w:val="22"/>
        </w:rPr>
        <w:t>(Énfasis añadido)</w:t>
      </w:r>
    </w:p>
    <w:p w14:paraId="199BD3E3" w14:textId="77777777" w:rsidR="00DF0617" w:rsidRDefault="00DF0617" w:rsidP="00DF0617">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A1C5F3E" w14:textId="77777777" w:rsidR="00DF0617" w:rsidRDefault="00DF0617" w:rsidP="00DF0617">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C1BACA8" w14:textId="77777777" w:rsidR="00DF0617" w:rsidRDefault="00DF0617" w:rsidP="00DF0617">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 xml:space="preserve">Derivado de lo anterior, se constituye la figura jurídica de la </w:t>
      </w:r>
      <w:r w:rsidRPr="00AC601D">
        <w:rPr>
          <w:rFonts w:ascii="Palatino Linotype" w:hAnsi="Palatino Linotype" w:cs="Arial"/>
          <w:b/>
        </w:rPr>
        <w:t>NEGATIVA FICTA</w:t>
      </w:r>
      <w:r w:rsidRPr="00AC601D">
        <w:rPr>
          <w:rFonts w:ascii="Palatino Linotype" w:hAnsi="Palatino Linotype" w:cs="Arial"/>
        </w:rPr>
        <w:t xml:space="preserve">, </w:t>
      </w:r>
      <w:r w:rsidRPr="00AC601D">
        <w:rPr>
          <w:rFonts w:ascii="Palatino Linotype" w:hAnsi="Palatino Linotype" w:cs="Arial"/>
        </w:rPr>
        <w:lastRenderedPageBreak/>
        <w:t>cuya esencia consiste en atribuir un efecto negativo al silencio de la autoridad administrativa frente a las instancias y solicitudes que hagan los particulares.</w:t>
      </w:r>
    </w:p>
    <w:p w14:paraId="54D705DF" w14:textId="77777777" w:rsidR="00DF0617" w:rsidRPr="00AC601D" w:rsidRDefault="00DF0617" w:rsidP="00DF0617">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Por su parte el artículo 178 de la Ley de Transparencia y Acceso a la Información Pública del Estado de México y Municipios, establece:</w:t>
      </w:r>
    </w:p>
    <w:p w14:paraId="58092B81" w14:textId="77777777" w:rsidR="00DF0617" w:rsidRPr="00AC601D" w:rsidRDefault="00DF0617" w:rsidP="00DF0617">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 xml:space="preserve">Artículo 178. </w:t>
      </w:r>
      <w:r w:rsidRPr="00AC601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D6D87D" w14:textId="77777777" w:rsidR="00DF0617" w:rsidRPr="00AC601D" w:rsidRDefault="00DF0617" w:rsidP="00DF0617">
      <w:pPr>
        <w:spacing w:before="120" w:after="120"/>
        <w:ind w:left="709" w:right="709"/>
        <w:jc w:val="both"/>
        <w:rPr>
          <w:rFonts w:ascii="Palatino Linotype" w:hAnsi="Palatino Linotype" w:cs="Arial"/>
          <w:i/>
          <w:sz w:val="22"/>
          <w:szCs w:val="22"/>
        </w:rPr>
      </w:pPr>
      <w:r w:rsidRPr="00AC601D">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AC601D">
        <w:rPr>
          <w:rFonts w:ascii="Palatino Linotype" w:hAnsi="Palatino Linotype" w:cs="Arial"/>
          <w:i/>
          <w:sz w:val="22"/>
          <w:szCs w:val="22"/>
        </w:rPr>
        <w:t>, acompañado con el documento que pruebe la fecha en que presentó la solicitud.</w:t>
      </w:r>
    </w:p>
    <w:p w14:paraId="373C3171" w14:textId="77777777" w:rsidR="00DF0617" w:rsidRPr="00AC601D" w:rsidRDefault="00DF0617" w:rsidP="00DF0617">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B41839C" w14:textId="77777777" w:rsidR="00DF0617" w:rsidRDefault="00DF0617" w:rsidP="00DF0617">
      <w:pPr>
        <w:spacing w:before="120" w:after="120"/>
        <w:ind w:left="709" w:right="709"/>
        <w:jc w:val="both"/>
        <w:rPr>
          <w:rFonts w:ascii="Palatino Linotype" w:hAnsi="Palatino Linotype" w:cs="Arial"/>
          <w:sz w:val="22"/>
          <w:szCs w:val="22"/>
        </w:rPr>
      </w:pPr>
      <w:r w:rsidRPr="00AC601D">
        <w:rPr>
          <w:rFonts w:ascii="Palatino Linotype" w:hAnsi="Palatino Linotype" w:cs="Arial"/>
          <w:sz w:val="22"/>
          <w:szCs w:val="22"/>
        </w:rPr>
        <w:t>(Énfasis añadido)</w:t>
      </w:r>
    </w:p>
    <w:p w14:paraId="3B62BD0E" w14:textId="77777777" w:rsidR="00DF0617" w:rsidRPr="00AC601D" w:rsidRDefault="00DF0617" w:rsidP="00DF0617">
      <w:pPr>
        <w:spacing w:before="120" w:after="120"/>
        <w:ind w:left="709" w:right="709"/>
        <w:jc w:val="both"/>
        <w:rPr>
          <w:rFonts w:ascii="Palatino Linotype" w:hAnsi="Palatino Linotype" w:cs="Arial"/>
          <w:sz w:val="22"/>
          <w:szCs w:val="22"/>
        </w:rPr>
      </w:pPr>
    </w:p>
    <w:p w14:paraId="55FBA391" w14:textId="77777777" w:rsidR="00DF0617" w:rsidRDefault="00DF0617" w:rsidP="00DF0617">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w:t>
      </w:r>
      <w:r>
        <w:rPr>
          <w:rFonts w:ascii="Palatino Linotype" w:hAnsi="Palatino Linotype" w:cs="Arial"/>
        </w:rPr>
        <w:t>a</w:t>
      </w:r>
      <w:r w:rsidRPr="00AC601D">
        <w:rPr>
          <w:rFonts w:ascii="Palatino Linotype" w:hAnsi="Palatino Linotype" w:cs="Arial"/>
        </w:rPr>
        <w:t xml:space="preserve"> la</w:t>
      </w:r>
      <w:r>
        <w:rPr>
          <w:rFonts w:ascii="Palatino Linotype" w:hAnsi="Palatino Linotype" w:cs="Arial"/>
        </w:rPr>
        <w:t xml:space="preserve"> solicitud</w:t>
      </w:r>
      <w:r w:rsidRPr="00AC601D">
        <w:rPr>
          <w:rFonts w:ascii="Palatino Linotype" w:hAnsi="Palatino Linotype" w:cs="Arial"/>
        </w:rPr>
        <w:t xml:space="preserve"> de información por parte del </w:t>
      </w:r>
      <w:r w:rsidRPr="00AC601D">
        <w:rPr>
          <w:rFonts w:ascii="Palatino Linotype" w:hAnsi="Palatino Linotype" w:cs="Arial"/>
          <w:b/>
        </w:rPr>
        <w:t>SUJETO OBLIGADO</w:t>
      </w:r>
      <w:r w:rsidRPr="00AC601D">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AC601D">
        <w:rPr>
          <w:rFonts w:ascii="Palatino Linotype" w:hAnsi="Palatino Linotype" w:cs="Arial"/>
          <w:b/>
          <w:u w:val="single"/>
        </w:rPr>
        <w:t>en cualquier momento</w:t>
      </w:r>
      <w:r w:rsidRPr="00AC601D">
        <w:rPr>
          <w:rFonts w:ascii="Palatino Linotype" w:hAnsi="Palatino Linotype" w:cs="Arial"/>
        </w:rPr>
        <w:t>. Por lo que la interposición de los presentes recursos de revisión resulta oportuna.</w:t>
      </w:r>
    </w:p>
    <w:p w14:paraId="016123CF" w14:textId="77777777" w:rsidR="00DF0617" w:rsidRPr="00DC6C47" w:rsidRDefault="00DF0617" w:rsidP="00C3280B">
      <w:pPr>
        <w:pStyle w:val="Prrafodelista"/>
        <w:widowControl w:val="0"/>
        <w:numPr>
          <w:ilvl w:val="0"/>
          <w:numId w:val="5"/>
        </w:numPr>
        <w:tabs>
          <w:tab w:val="left" w:pos="1701"/>
        </w:tabs>
        <w:suppressAutoHyphens/>
        <w:spacing w:before="240" w:after="240" w:line="360" w:lineRule="auto"/>
        <w:ind w:left="0" w:firstLine="0"/>
        <w:jc w:val="both"/>
        <w:rPr>
          <w:rFonts w:ascii="Palatino Linotype" w:hAnsi="Palatino Linotype" w:cs="Arial"/>
        </w:rPr>
      </w:pPr>
      <w:r w:rsidRPr="00AC601D">
        <w:rPr>
          <w:rFonts w:ascii="Palatino Linotype" w:hAnsi="Palatino Linotype"/>
          <w:b/>
        </w:rPr>
        <w:lastRenderedPageBreak/>
        <w:t xml:space="preserve">Procedibilidad. </w:t>
      </w:r>
      <w:r w:rsidRPr="008E1406">
        <w:rPr>
          <w:rFonts w:ascii="Palatino Linotype" w:hAnsi="Palatino Linotype" w:cs="Arial"/>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DC6C47">
        <w:rPr>
          <w:rFonts w:ascii="Palatino Linotype" w:hAnsi="Palatino Linotype" w:cs="Arial"/>
          <w:b/>
        </w:rPr>
        <w:t>SAIMEX</w:t>
      </w:r>
      <w:r w:rsidRPr="008E1406">
        <w:rPr>
          <w:rFonts w:ascii="Palatino Linotype" w:hAnsi="Palatino Linotype" w:cs="Arial"/>
        </w:rPr>
        <w:t>.</w:t>
      </w:r>
    </w:p>
    <w:p w14:paraId="06A763EA" w14:textId="77777777" w:rsidR="00DF0617" w:rsidRPr="00AC601D" w:rsidRDefault="00DF0617" w:rsidP="00C3280B">
      <w:pPr>
        <w:pStyle w:val="Prrafodelista"/>
        <w:widowControl w:val="0"/>
        <w:numPr>
          <w:ilvl w:val="0"/>
          <w:numId w:val="5"/>
        </w:numPr>
        <w:tabs>
          <w:tab w:val="left" w:pos="1701"/>
        </w:tabs>
        <w:suppressAutoHyphens/>
        <w:spacing w:before="240" w:after="240" w:line="360" w:lineRule="auto"/>
        <w:ind w:left="0" w:firstLine="0"/>
        <w:jc w:val="both"/>
        <w:rPr>
          <w:rFonts w:ascii="Palatino Linotype" w:hAnsi="Palatino Linotype" w:cs="Arial"/>
        </w:rPr>
      </w:pPr>
      <w:r w:rsidRPr="00AC601D">
        <w:rPr>
          <w:rFonts w:ascii="Palatino Linotype" w:hAnsi="Palatino Linotype"/>
          <w:b/>
        </w:rPr>
        <w:t>Estudio y Resolución del Asunto.</w:t>
      </w:r>
      <w:r w:rsidRPr="00AC601D">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5EB0C5D3" w14:textId="77777777" w:rsidR="00DF0617" w:rsidRPr="00AC601D" w:rsidRDefault="00DF0617" w:rsidP="00DF0617">
      <w:pPr>
        <w:ind w:left="851" w:right="902"/>
        <w:jc w:val="both"/>
        <w:rPr>
          <w:rFonts w:ascii="Palatino Linotype" w:hAnsi="Palatino Linotype" w:cs="Arial"/>
          <w:bCs/>
          <w:i/>
          <w:sz w:val="22"/>
          <w:szCs w:val="22"/>
        </w:rPr>
      </w:pPr>
      <w:r w:rsidRPr="00AC601D">
        <w:rPr>
          <w:rFonts w:ascii="Palatino Linotype" w:hAnsi="Palatino Linotype" w:cs="Arial"/>
          <w:bCs/>
          <w:i/>
          <w:sz w:val="22"/>
          <w:szCs w:val="22"/>
        </w:rPr>
        <w:t>“</w:t>
      </w:r>
      <w:r w:rsidRPr="00AC601D">
        <w:rPr>
          <w:rFonts w:ascii="Palatino Linotype" w:hAnsi="Palatino Linotype" w:cs="Arial"/>
          <w:b/>
          <w:bCs/>
          <w:i/>
          <w:sz w:val="22"/>
          <w:szCs w:val="22"/>
        </w:rPr>
        <w:t>Artículo</w:t>
      </w:r>
      <w:r w:rsidRPr="00AC601D">
        <w:rPr>
          <w:rFonts w:ascii="Palatino Linotype" w:hAnsi="Palatino Linotype" w:cs="Arial"/>
          <w:b/>
          <w:bCs/>
          <w:i/>
        </w:rPr>
        <w:t xml:space="preserve"> </w:t>
      </w:r>
      <w:r w:rsidRPr="00AC601D">
        <w:rPr>
          <w:rFonts w:ascii="Palatino Linotype" w:hAnsi="Palatino Linotype" w:cs="Arial"/>
          <w:b/>
          <w:bCs/>
          <w:i/>
          <w:sz w:val="22"/>
          <w:szCs w:val="22"/>
        </w:rPr>
        <w:t>179.</w:t>
      </w:r>
      <w:r w:rsidRPr="00AC601D">
        <w:rPr>
          <w:rFonts w:ascii="Palatino Linotype" w:hAnsi="Palatino Linotype" w:cs="Arial"/>
          <w:bCs/>
          <w:i/>
        </w:rPr>
        <w:t xml:space="preserve"> </w:t>
      </w:r>
      <w:r w:rsidRPr="00AC601D">
        <w:rPr>
          <w:rFonts w:ascii="Palatino Linotype" w:hAnsi="Palatino Linotype" w:cs="Arial"/>
          <w:bCs/>
          <w:i/>
          <w:sz w:val="22"/>
          <w:szCs w:val="22"/>
        </w:rPr>
        <w:t>El</w:t>
      </w:r>
      <w:r w:rsidRPr="00AC601D">
        <w:rPr>
          <w:rFonts w:ascii="Palatino Linotype" w:hAnsi="Palatino Linotype" w:cs="Arial"/>
          <w:bCs/>
          <w:i/>
        </w:rPr>
        <w:t xml:space="preserve"> </w:t>
      </w:r>
      <w:r w:rsidRPr="00AC601D">
        <w:rPr>
          <w:rFonts w:ascii="Palatino Linotype" w:hAnsi="Palatino Linotype" w:cs="Arial"/>
          <w:bCs/>
          <w:i/>
          <w:sz w:val="22"/>
          <w:szCs w:val="22"/>
        </w:rPr>
        <w:t>recurso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revisión</w:t>
      </w:r>
      <w:r w:rsidRPr="00AC601D">
        <w:rPr>
          <w:rFonts w:ascii="Palatino Linotype" w:hAnsi="Palatino Linotype" w:cs="Arial"/>
          <w:bCs/>
          <w:i/>
        </w:rPr>
        <w:t xml:space="preserve"> </w:t>
      </w:r>
      <w:r w:rsidRPr="00AC601D">
        <w:rPr>
          <w:rFonts w:ascii="Palatino Linotype" w:hAnsi="Palatino Linotype" w:cs="Arial"/>
          <w:bCs/>
          <w:i/>
          <w:sz w:val="22"/>
          <w:szCs w:val="22"/>
        </w:rPr>
        <w:t>es</w:t>
      </w:r>
      <w:r w:rsidRPr="00AC601D">
        <w:rPr>
          <w:rFonts w:ascii="Palatino Linotype" w:hAnsi="Palatino Linotype" w:cs="Arial"/>
          <w:bCs/>
          <w:i/>
        </w:rPr>
        <w:t xml:space="preserve"> </w:t>
      </w:r>
      <w:r w:rsidRPr="00AC601D">
        <w:rPr>
          <w:rFonts w:ascii="Palatino Linotype" w:hAnsi="Palatino Linotype" w:cs="Arial"/>
          <w:bCs/>
          <w:i/>
          <w:sz w:val="22"/>
          <w:szCs w:val="22"/>
        </w:rPr>
        <w:t>un</w:t>
      </w:r>
      <w:r w:rsidRPr="00AC601D">
        <w:rPr>
          <w:rFonts w:ascii="Palatino Linotype" w:hAnsi="Palatino Linotype" w:cs="Arial"/>
          <w:bCs/>
          <w:i/>
        </w:rPr>
        <w:t xml:space="preserve"> </w:t>
      </w:r>
      <w:r w:rsidRPr="00AC601D">
        <w:rPr>
          <w:rFonts w:ascii="Palatino Linotype" w:hAnsi="Palatino Linotype" w:cs="Arial"/>
          <w:bCs/>
          <w:i/>
          <w:sz w:val="22"/>
          <w:szCs w:val="22"/>
        </w:rPr>
        <w:t>medio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protección</w:t>
      </w:r>
      <w:r w:rsidRPr="00AC601D">
        <w:rPr>
          <w:rFonts w:ascii="Palatino Linotype" w:hAnsi="Palatino Linotype" w:cs="Arial"/>
          <w:bCs/>
          <w:i/>
        </w:rPr>
        <w:t xml:space="preserve"> </w:t>
      </w:r>
      <w:r w:rsidRPr="00AC601D">
        <w:rPr>
          <w:rFonts w:ascii="Palatino Linotype" w:hAnsi="Palatino Linotype" w:cs="Arial"/>
          <w:bCs/>
          <w:i/>
          <w:sz w:val="22"/>
          <w:szCs w:val="22"/>
        </w:rPr>
        <w:t>que</w:t>
      </w:r>
      <w:r w:rsidRPr="00AC601D">
        <w:rPr>
          <w:rFonts w:ascii="Palatino Linotype" w:hAnsi="Palatino Linotype" w:cs="Arial"/>
          <w:bCs/>
          <w:i/>
        </w:rPr>
        <w:t xml:space="preserve"> </w:t>
      </w:r>
      <w:r w:rsidRPr="00AC601D">
        <w:rPr>
          <w:rFonts w:ascii="Palatino Linotype" w:hAnsi="Palatino Linotype" w:cs="Arial"/>
          <w:bCs/>
          <w:i/>
          <w:sz w:val="22"/>
          <w:szCs w:val="22"/>
        </w:rPr>
        <w:t>la</w:t>
      </w:r>
      <w:r w:rsidRPr="00AC601D">
        <w:rPr>
          <w:rFonts w:ascii="Palatino Linotype" w:hAnsi="Palatino Linotype" w:cs="Arial"/>
          <w:bCs/>
          <w:i/>
        </w:rPr>
        <w:t xml:space="preserve"> </w:t>
      </w:r>
      <w:r w:rsidRPr="00AC601D">
        <w:rPr>
          <w:rFonts w:ascii="Palatino Linotype" w:hAnsi="Palatino Linotype" w:cs="Arial"/>
          <w:bCs/>
          <w:i/>
          <w:sz w:val="22"/>
          <w:szCs w:val="22"/>
        </w:rPr>
        <w:t>Ley</w:t>
      </w:r>
      <w:r w:rsidRPr="00AC601D">
        <w:rPr>
          <w:rFonts w:ascii="Palatino Linotype" w:hAnsi="Palatino Linotype" w:cs="Arial"/>
          <w:bCs/>
          <w:i/>
        </w:rPr>
        <w:t xml:space="preserve"> </w:t>
      </w:r>
      <w:r w:rsidRPr="00AC601D">
        <w:rPr>
          <w:rFonts w:ascii="Palatino Linotype" w:hAnsi="Palatino Linotype" w:cs="Arial"/>
          <w:bCs/>
          <w:i/>
          <w:sz w:val="22"/>
          <w:szCs w:val="22"/>
        </w:rPr>
        <w:t>otorga</w:t>
      </w:r>
      <w:r w:rsidRPr="00AC601D">
        <w:rPr>
          <w:rFonts w:ascii="Palatino Linotype" w:hAnsi="Palatino Linotype" w:cs="Arial"/>
          <w:bCs/>
          <w:i/>
        </w:rPr>
        <w:t xml:space="preserve"> </w:t>
      </w:r>
      <w:r w:rsidRPr="00AC601D">
        <w:rPr>
          <w:rFonts w:ascii="Palatino Linotype" w:hAnsi="Palatino Linotype" w:cs="Arial"/>
          <w:bCs/>
          <w:i/>
          <w:sz w:val="22"/>
          <w:szCs w:val="22"/>
        </w:rPr>
        <w:t>a</w:t>
      </w:r>
      <w:r w:rsidRPr="00AC601D">
        <w:rPr>
          <w:rFonts w:ascii="Palatino Linotype" w:hAnsi="Palatino Linotype" w:cs="Arial"/>
          <w:bCs/>
          <w:i/>
        </w:rPr>
        <w:t xml:space="preserve"> </w:t>
      </w:r>
      <w:r w:rsidRPr="00AC601D">
        <w:rPr>
          <w:rFonts w:ascii="Palatino Linotype" w:hAnsi="Palatino Linotype" w:cs="Arial"/>
          <w:bCs/>
          <w:i/>
          <w:sz w:val="22"/>
          <w:szCs w:val="22"/>
        </w:rPr>
        <w:t>los</w:t>
      </w:r>
      <w:r w:rsidRPr="00AC601D">
        <w:rPr>
          <w:rFonts w:ascii="Palatino Linotype" w:hAnsi="Palatino Linotype" w:cs="Arial"/>
          <w:bCs/>
          <w:i/>
        </w:rPr>
        <w:t xml:space="preserve"> </w:t>
      </w:r>
      <w:r w:rsidRPr="00AC601D">
        <w:rPr>
          <w:rFonts w:ascii="Palatino Linotype" w:hAnsi="Palatino Linotype" w:cs="Arial"/>
          <w:bCs/>
          <w:i/>
          <w:sz w:val="22"/>
          <w:szCs w:val="22"/>
        </w:rPr>
        <w:t>particulares,</w:t>
      </w:r>
      <w:r w:rsidRPr="00AC601D">
        <w:rPr>
          <w:rFonts w:ascii="Palatino Linotype" w:hAnsi="Palatino Linotype" w:cs="Arial"/>
          <w:bCs/>
          <w:i/>
        </w:rPr>
        <w:t xml:space="preserve"> </w:t>
      </w:r>
      <w:r w:rsidRPr="00AC601D">
        <w:rPr>
          <w:rFonts w:ascii="Palatino Linotype" w:hAnsi="Palatino Linotype" w:cs="Arial"/>
          <w:bCs/>
          <w:i/>
          <w:sz w:val="22"/>
          <w:szCs w:val="22"/>
        </w:rPr>
        <w:t>para</w:t>
      </w:r>
      <w:r w:rsidRPr="00AC601D">
        <w:rPr>
          <w:rFonts w:ascii="Palatino Linotype" w:hAnsi="Palatino Linotype" w:cs="Arial"/>
          <w:bCs/>
          <w:i/>
        </w:rPr>
        <w:t xml:space="preserve"> </w:t>
      </w:r>
      <w:r w:rsidRPr="00AC601D">
        <w:rPr>
          <w:rFonts w:ascii="Palatino Linotype" w:hAnsi="Palatino Linotype" w:cs="Arial"/>
          <w:bCs/>
          <w:i/>
          <w:sz w:val="22"/>
          <w:szCs w:val="22"/>
        </w:rPr>
        <w:t>hacer</w:t>
      </w:r>
      <w:r w:rsidRPr="00AC601D">
        <w:rPr>
          <w:rFonts w:ascii="Palatino Linotype" w:hAnsi="Palatino Linotype" w:cs="Arial"/>
          <w:bCs/>
          <w:i/>
        </w:rPr>
        <w:t xml:space="preserve"> </w:t>
      </w:r>
      <w:r w:rsidRPr="00AC601D">
        <w:rPr>
          <w:rFonts w:ascii="Palatino Linotype" w:hAnsi="Palatino Linotype" w:cs="Arial"/>
          <w:bCs/>
          <w:i/>
          <w:sz w:val="22"/>
          <w:szCs w:val="22"/>
        </w:rPr>
        <w:t>valer</w:t>
      </w:r>
      <w:r w:rsidRPr="00AC601D">
        <w:rPr>
          <w:rFonts w:ascii="Palatino Linotype" w:hAnsi="Palatino Linotype" w:cs="Arial"/>
          <w:bCs/>
          <w:i/>
        </w:rPr>
        <w:t xml:space="preserve"> </w:t>
      </w:r>
      <w:r w:rsidRPr="00AC601D">
        <w:rPr>
          <w:rFonts w:ascii="Palatino Linotype" w:hAnsi="Palatino Linotype" w:cs="Arial"/>
          <w:bCs/>
          <w:i/>
          <w:sz w:val="22"/>
          <w:szCs w:val="22"/>
        </w:rPr>
        <w:t>su</w:t>
      </w:r>
      <w:r w:rsidRPr="00AC601D">
        <w:rPr>
          <w:rFonts w:ascii="Palatino Linotype" w:hAnsi="Palatino Linotype" w:cs="Arial"/>
          <w:bCs/>
          <w:i/>
        </w:rPr>
        <w:t xml:space="preserve"> </w:t>
      </w:r>
      <w:r w:rsidRPr="00AC601D">
        <w:rPr>
          <w:rFonts w:ascii="Palatino Linotype" w:hAnsi="Palatino Linotype" w:cs="Arial"/>
          <w:bCs/>
          <w:i/>
          <w:sz w:val="22"/>
          <w:szCs w:val="22"/>
        </w:rPr>
        <w:t>derecho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acceso</w:t>
      </w:r>
      <w:r w:rsidRPr="00AC601D">
        <w:rPr>
          <w:rFonts w:ascii="Palatino Linotype" w:hAnsi="Palatino Linotype" w:cs="Arial"/>
          <w:bCs/>
          <w:i/>
        </w:rPr>
        <w:t xml:space="preserve"> </w:t>
      </w:r>
      <w:r w:rsidRPr="00AC601D">
        <w:rPr>
          <w:rFonts w:ascii="Palatino Linotype" w:hAnsi="Palatino Linotype" w:cs="Arial"/>
          <w:bCs/>
          <w:i/>
          <w:sz w:val="22"/>
          <w:szCs w:val="22"/>
        </w:rPr>
        <w:t>a</w:t>
      </w:r>
      <w:r w:rsidRPr="00AC601D">
        <w:rPr>
          <w:rFonts w:ascii="Palatino Linotype" w:hAnsi="Palatino Linotype" w:cs="Arial"/>
          <w:bCs/>
          <w:i/>
        </w:rPr>
        <w:t xml:space="preserve"> </w:t>
      </w:r>
      <w:r w:rsidRPr="00AC601D">
        <w:rPr>
          <w:rFonts w:ascii="Palatino Linotype" w:hAnsi="Palatino Linotype" w:cs="Arial"/>
          <w:bCs/>
          <w:i/>
          <w:sz w:val="22"/>
          <w:szCs w:val="22"/>
        </w:rPr>
        <w:t>la</w:t>
      </w:r>
      <w:r w:rsidRPr="00AC601D">
        <w:rPr>
          <w:rFonts w:ascii="Palatino Linotype" w:hAnsi="Palatino Linotype" w:cs="Arial"/>
          <w:bCs/>
          <w:i/>
        </w:rPr>
        <w:t xml:space="preserve"> </w:t>
      </w:r>
      <w:r w:rsidRPr="00AC601D">
        <w:rPr>
          <w:rFonts w:ascii="Palatino Linotype" w:hAnsi="Palatino Linotype" w:cs="Arial"/>
          <w:bCs/>
          <w:i/>
          <w:sz w:val="22"/>
          <w:szCs w:val="22"/>
        </w:rPr>
        <w:t>información</w:t>
      </w:r>
      <w:r w:rsidRPr="00AC601D">
        <w:rPr>
          <w:rFonts w:ascii="Palatino Linotype" w:hAnsi="Palatino Linotype" w:cs="Arial"/>
          <w:bCs/>
          <w:i/>
        </w:rPr>
        <w:t xml:space="preserve"> </w:t>
      </w:r>
      <w:r w:rsidRPr="00AC601D">
        <w:rPr>
          <w:rFonts w:ascii="Palatino Linotype" w:hAnsi="Palatino Linotype" w:cs="Arial"/>
          <w:bCs/>
          <w:i/>
          <w:sz w:val="22"/>
          <w:szCs w:val="22"/>
        </w:rPr>
        <w:t>pública,</w:t>
      </w:r>
      <w:r w:rsidRPr="00AC601D">
        <w:rPr>
          <w:rFonts w:ascii="Palatino Linotype" w:hAnsi="Palatino Linotype" w:cs="Arial"/>
          <w:bCs/>
          <w:i/>
        </w:rPr>
        <w:t xml:space="preserve"> </w:t>
      </w:r>
      <w:r w:rsidRPr="00AC601D">
        <w:rPr>
          <w:rFonts w:ascii="Palatino Linotype" w:hAnsi="Palatino Linotype" w:cs="Arial"/>
          <w:bCs/>
          <w:i/>
          <w:sz w:val="22"/>
          <w:szCs w:val="22"/>
        </w:rPr>
        <w:t>y</w:t>
      </w:r>
      <w:r w:rsidRPr="00AC601D">
        <w:rPr>
          <w:rFonts w:ascii="Palatino Linotype" w:hAnsi="Palatino Linotype" w:cs="Arial"/>
          <w:bCs/>
          <w:i/>
        </w:rPr>
        <w:t xml:space="preserve"> </w:t>
      </w:r>
      <w:r w:rsidRPr="00AC601D">
        <w:rPr>
          <w:rFonts w:ascii="Palatino Linotype" w:hAnsi="Palatino Linotype" w:cs="Arial"/>
          <w:bCs/>
          <w:i/>
          <w:sz w:val="22"/>
          <w:szCs w:val="22"/>
        </w:rPr>
        <w:t>procederá</w:t>
      </w:r>
      <w:r w:rsidRPr="00AC601D">
        <w:rPr>
          <w:rFonts w:ascii="Palatino Linotype" w:hAnsi="Palatino Linotype" w:cs="Arial"/>
          <w:bCs/>
          <w:i/>
        </w:rPr>
        <w:t xml:space="preserve"> </w:t>
      </w:r>
      <w:r w:rsidRPr="00AC601D">
        <w:rPr>
          <w:rFonts w:ascii="Palatino Linotype" w:hAnsi="Palatino Linotype" w:cs="Arial"/>
          <w:bCs/>
          <w:i/>
          <w:sz w:val="22"/>
          <w:szCs w:val="22"/>
        </w:rPr>
        <w:t>en</w:t>
      </w:r>
      <w:r w:rsidRPr="00AC601D">
        <w:rPr>
          <w:rFonts w:ascii="Palatino Linotype" w:hAnsi="Palatino Linotype" w:cs="Arial"/>
          <w:bCs/>
          <w:i/>
        </w:rPr>
        <w:t xml:space="preserve"> </w:t>
      </w:r>
      <w:r w:rsidRPr="00AC601D">
        <w:rPr>
          <w:rFonts w:ascii="Palatino Linotype" w:hAnsi="Palatino Linotype" w:cs="Arial"/>
          <w:bCs/>
          <w:i/>
          <w:sz w:val="22"/>
          <w:szCs w:val="22"/>
        </w:rPr>
        <w:t>contra</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las</w:t>
      </w:r>
      <w:r w:rsidRPr="00AC601D">
        <w:rPr>
          <w:rFonts w:ascii="Palatino Linotype" w:hAnsi="Palatino Linotype" w:cs="Arial"/>
          <w:bCs/>
          <w:i/>
        </w:rPr>
        <w:t xml:space="preserve"> </w:t>
      </w:r>
      <w:r w:rsidRPr="00AC601D">
        <w:rPr>
          <w:rFonts w:ascii="Palatino Linotype" w:hAnsi="Palatino Linotype" w:cs="Arial"/>
          <w:bCs/>
          <w:i/>
          <w:sz w:val="22"/>
          <w:szCs w:val="22"/>
        </w:rPr>
        <w:t>siguientes</w:t>
      </w:r>
      <w:r w:rsidRPr="00AC601D">
        <w:rPr>
          <w:rFonts w:ascii="Palatino Linotype" w:hAnsi="Palatino Linotype" w:cs="Arial"/>
          <w:bCs/>
          <w:i/>
        </w:rPr>
        <w:t xml:space="preserve"> </w:t>
      </w:r>
      <w:r w:rsidRPr="00AC601D">
        <w:rPr>
          <w:rFonts w:ascii="Palatino Linotype" w:hAnsi="Palatino Linotype" w:cs="Arial"/>
          <w:bCs/>
          <w:i/>
          <w:sz w:val="22"/>
          <w:szCs w:val="22"/>
        </w:rPr>
        <w:t>causas:</w:t>
      </w:r>
    </w:p>
    <w:p w14:paraId="3EA20F5E" w14:textId="77777777" w:rsidR="00DF0617" w:rsidRDefault="00DF0617" w:rsidP="00DF0617">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w:t>
      </w:r>
    </w:p>
    <w:p w14:paraId="6A347053" w14:textId="77777777" w:rsidR="00DF0617" w:rsidRPr="00AC601D" w:rsidRDefault="00DF0617" w:rsidP="00DF0617">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VII.</w:t>
      </w:r>
      <w:r w:rsidRPr="00AC601D">
        <w:rPr>
          <w:rFonts w:ascii="Palatino Linotype" w:hAnsi="Palatino Linotype" w:cs="Arial"/>
          <w:b/>
          <w:bCs/>
          <w:i/>
        </w:rPr>
        <w:t xml:space="preserve"> </w:t>
      </w:r>
      <w:r w:rsidRPr="00AC601D">
        <w:rPr>
          <w:rFonts w:ascii="Palatino Linotype" w:hAnsi="Palatino Linotype" w:cs="Arial"/>
          <w:b/>
          <w:bCs/>
          <w:i/>
          <w:sz w:val="22"/>
          <w:szCs w:val="22"/>
        </w:rPr>
        <w:t>La</w:t>
      </w:r>
      <w:r w:rsidRPr="00AC601D">
        <w:rPr>
          <w:rFonts w:ascii="Palatino Linotype" w:hAnsi="Palatino Linotype" w:cs="Arial"/>
          <w:b/>
          <w:bCs/>
          <w:i/>
        </w:rPr>
        <w:t xml:space="preserve"> </w:t>
      </w:r>
      <w:r w:rsidRPr="00AC601D">
        <w:rPr>
          <w:rFonts w:ascii="Palatino Linotype" w:hAnsi="Palatino Linotype" w:cs="Arial"/>
          <w:b/>
          <w:bCs/>
          <w:i/>
          <w:sz w:val="22"/>
          <w:szCs w:val="22"/>
        </w:rPr>
        <w:t>falta</w:t>
      </w:r>
      <w:r w:rsidRPr="00AC601D">
        <w:rPr>
          <w:rFonts w:ascii="Palatino Linotype" w:hAnsi="Palatino Linotype" w:cs="Arial"/>
          <w:b/>
          <w:bCs/>
          <w:i/>
        </w:rPr>
        <w:t xml:space="preserve"> </w:t>
      </w:r>
      <w:r w:rsidRPr="00AC601D">
        <w:rPr>
          <w:rFonts w:ascii="Palatino Linotype" w:hAnsi="Palatino Linotype" w:cs="Arial"/>
          <w:b/>
          <w:bCs/>
          <w:i/>
          <w:sz w:val="22"/>
          <w:szCs w:val="22"/>
        </w:rPr>
        <w:t>de</w:t>
      </w:r>
      <w:r w:rsidRPr="00AC601D">
        <w:rPr>
          <w:rFonts w:ascii="Palatino Linotype" w:hAnsi="Palatino Linotype" w:cs="Arial"/>
          <w:b/>
          <w:bCs/>
          <w:i/>
        </w:rPr>
        <w:t xml:space="preserve"> </w:t>
      </w:r>
      <w:r w:rsidRPr="00AC601D">
        <w:rPr>
          <w:rFonts w:ascii="Palatino Linotype" w:hAnsi="Palatino Linotype" w:cs="Arial"/>
          <w:b/>
          <w:bCs/>
          <w:i/>
          <w:sz w:val="22"/>
          <w:szCs w:val="22"/>
        </w:rPr>
        <w:t>respuesta</w:t>
      </w:r>
      <w:r w:rsidRPr="00AC601D">
        <w:rPr>
          <w:rFonts w:ascii="Palatino Linotype" w:hAnsi="Palatino Linotype" w:cs="Arial"/>
          <w:b/>
          <w:bCs/>
          <w:i/>
        </w:rPr>
        <w:t xml:space="preserve"> </w:t>
      </w:r>
      <w:r w:rsidRPr="00AC601D">
        <w:rPr>
          <w:rFonts w:ascii="Palatino Linotype" w:hAnsi="Palatino Linotype" w:cs="Arial"/>
          <w:b/>
          <w:bCs/>
          <w:i/>
          <w:sz w:val="22"/>
          <w:szCs w:val="22"/>
        </w:rPr>
        <w:t>a</w:t>
      </w:r>
      <w:r w:rsidRPr="00AC601D">
        <w:rPr>
          <w:rFonts w:ascii="Palatino Linotype" w:hAnsi="Palatino Linotype" w:cs="Arial"/>
          <w:b/>
          <w:bCs/>
          <w:i/>
        </w:rPr>
        <w:t xml:space="preserve"> </w:t>
      </w:r>
      <w:r w:rsidRPr="00AC601D">
        <w:rPr>
          <w:rFonts w:ascii="Palatino Linotype" w:hAnsi="Palatino Linotype" w:cs="Arial"/>
          <w:b/>
          <w:bCs/>
          <w:i/>
          <w:sz w:val="22"/>
          <w:szCs w:val="22"/>
        </w:rPr>
        <w:t>una</w:t>
      </w:r>
      <w:r w:rsidRPr="00AC601D">
        <w:rPr>
          <w:rFonts w:ascii="Palatino Linotype" w:hAnsi="Palatino Linotype" w:cs="Arial"/>
          <w:b/>
          <w:bCs/>
          <w:i/>
        </w:rPr>
        <w:t xml:space="preserve"> </w:t>
      </w:r>
      <w:r w:rsidRPr="00AC601D">
        <w:rPr>
          <w:rFonts w:ascii="Palatino Linotype" w:hAnsi="Palatino Linotype" w:cs="Arial"/>
          <w:b/>
          <w:bCs/>
          <w:i/>
          <w:sz w:val="22"/>
          <w:szCs w:val="22"/>
        </w:rPr>
        <w:t>solicitud</w:t>
      </w:r>
      <w:r w:rsidRPr="00AC601D">
        <w:rPr>
          <w:rFonts w:ascii="Palatino Linotype" w:hAnsi="Palatino Linotype" w:cs="Arial"/>
          <w:b/>
          <w:bCs/>
          <w:i/>
        </w:rPr>
        <w:t xml:space="preserve"> </w:t>
      </w:r>
      <w:r w:rsidRPr="00AC601D">
        <w:rPr>
          <w:rFonts w:ascii="Palatino Linotype" w:hAnsi="Palatino Linotype" w:cs="Arial"/>
          <w:b/>
          <w:bCs/>
          <w:i/>
          <w:sz w:val="22"/>
          <w:szCs w:val="22"/>
        </w:rPr>
        <w:t>de</w:t>
      </w:r>
      <w:r w:rsidRPr="00AC601D">
        <w:rPr>
          <w:rFonts w:ascii="Palatino Linotype" w:hAnsi="Palatino Linotype" w:cs="Arial"/>
          <w:b/>
          <w:bCs/>
          <w:i/>
        </w:rPr>
        <w:t xml:space="preserve"> </w:t>
      </w:r>
      <w:r w:rsidRPr="00AC601D">
        <w:rPr>
          <w:rFonts w:ascii="Palatino Linotype" w:hAnsi="Palatino Linotype" w:cs="Arial"/>
          <w:b/>
          <w:bCs/>
          <w:i/>
          <w:sz w:val="22"/>
          <w:szCs w:val="22"/>
        </w:rPr>
        <w:t>acceso</w:t>
      </w:r>
      <w:r w:rsidRPr="00AC601D">
        <w:rPr>
          <w:rFonts w:ascii="Palatino Linotype" w:hAnsi="Palatino Linotype" w:cs="Arial"/>
          <w:b/>
          <w:bCs/>
          <w:i/>
        </w:rPr>
        <w:t xml:space="preserve"> </w:t>
      </w:r>
      <w:r w:rsidRPr="00AC601D">
        <w:rPr>
          <w:rFonts w:ascii="Palatino Linotype" w:hAnsi="Palatino Linotype" w:cs="Arial"/>
          <w:b/>
          <w:bCs/>
          <w:i/>
          <w:sz w:val="22"/>
          <w:szCs w:val="22"/>
        </w:rPr>
        <w:t>a</w:t>
      </w:r>
      <w:r w:rsidRPr="00AC601D">
        <w:rPr>
          <w:rFonts w:ascii="Palatino Linotype" w:hAnsi="Palatino Linotype" w:cs="Arial"/>
          <w:b/>
          <w:bCs/>
          <w:i/>
        </w:rPr>
        <w:t xml:space="preserve"> </w:t>
      </w:r>
      <w:r w:rsidRPr="00AC601D">
        <w:rPr>
          <w:rFonts w:ascii="Palatino Linotype" w:hAnsi="Palatino Linotype" w:cs="Arial"/>
          <w:b/>
          <w:bCs/>
          <w:i/>
          <w:sz w:val="22"/>
          <w:szCs w:val="22"/>
        </w:rPr>
        <w:t>la</w:t>
      </w:r>
      <w:r w:rsidRPr="00AC601D">
        <w:rPr>
          <w:rFonts w:ascii="Palatino Linotype" w:hAnsi="Palatino Linotype" w:cs="Arial"/>
          <w:b/>
          <w:bCs/>
          <w:i/>
        </w:rPr>
        <w:t xml:space="preserve"> </w:t>
      </w:r>
      <w:r w:rsidRPr="00AC601D">
        <w:rPr>
          <w:rFonts w:ascii="Palatino Linotype" w:hAnsi="Palatino Linotype" w:cs="Arial"/>
          <w:b/>
          <w:bCs/>
          <w:i/>
          <w:sz w:val="22"/>
          <w:szCs w:val="22"/>
        </w:rPr>
        <w:t>información;</w:t>
      </w:r>
    </w:p>
    <w:p w14:paraId="78C5FE8F" w14:textId="77777777" w:rsidR="00DF0617" w:rsidRDefault="00DF0617" w:rsidP="00DF0617">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w:t>
      </w:r>
    </w:p>
    <w:p w14:paraId="5EC3AF0E" w14:textId="77777777" w:rsidR="00DF0617" w:rsidRPr="00AC601D" w:rsidRDefault="00DF0617" w:rsidP="00DF0617">
      <w:pPr>
        <w:ind w:left="851" w:right="902"/>
        <w:jc w:val="both"/>
        <w:rPr>
          <w:rFonts w:ascii="Palatino Linotype" w:hAnsi="Palatino Linotype" w:cs="Arial"/>
          <w:b/>
          <w:bCs/>
          <w:i/>
        </w:rPr>
      </w:pPr>
      <w:r>
        <w:rPr>
          <w:rFonts w:ascii="Palatino Linotype" w:hAnsi="Palatino Linotype" w:cs="Arial"/>
          <w:b/>
          <w:bCs/>
          <w:i/>
          <w:sz w:val="22"/>
          <w:szCs w:val="22"/>
        </w:rPr>
        <w:t>XI. La falta de tramite a una solicitud;</w:t>
      </w:r>
      <w:r w:rsidRPr="00AC601D">
        <w:rPr>
          <w:rFonts w:ascii="Palatino Linotype" w:hAnsi="Palatino Linotype" w:cs="Arial"/>
          <w:bCs/>
          <w:i/>
          <w:sz w:val="22"/>
          <w:szCs w:val="22"/>
        </w:rPr>
        <w:t>”</w:t>
      </w:r>
      <w:r w:rsidRPr="00AC601D">
        <w:rPr>
          <w:rFonts w:ascii="Palatino Linotype" w:hAnsi="Palatino Linotype" w:cs="Arial"/>
          <w:b/>
          <w:bCs/>
          <w:i/>
        </w:rPr>
        <w:t xml:space="preserve"> </w:t>
      </w:r>
    </w:p>
    <w:p w14:paraId="141F96B6" w14:textId="77777777" w:rsidR="00DF0617" w:rsidRPr="00AC601D" w:rsidRDefault="00DF0617" w:rsidP="00DF0617">
      <w:pPr>
        <w:ind w:left="851" w:right="902"/>
        <w:jc w:val="both"/>
        <w:rPr>
          <w:rFonts w:ascii="Palatino Linotype" w:hAnsi="Palatino Linotype" w:cs="Arial"/>
          <w:b/>
          <w:bCs/>
          <w:sz w:val="22"/>
          <w:szCs w:val="22"/>
        </w:rPr>
      </w:pPr>
      <w:r w:rsidRPr="00AC601D">
        <w:rPr>
          <w:rFonts w:ascii="Palatino Linotype" w:hAnsi="Palatino Linotype" w:cs="Arial"/>
          <w:bCs/>
          <w:sz w:val="22"/>
          <w:szCs w:val="22"/>
        </w:rPr>
        <w:t>(Énfasis añadido.)</w:t>
      </w:r>
    </w:p>
    <w:p w14:paraId="1AE589CE" w14:textId="77777777" w:rsidR="00DF0617" w:rsidRPr="00AC601D" w:rsidRDefault="00DF0617" w:rsidP="00DF0617">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C601D">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AC601D">
        <w:rPr>
          <w:rFonts w:ascii="Palatino Linotype" w:hAnsi="Palatino Linotype" w:cs="Arial"/>
          <w:b/>
        </w:rPr>
        <w:t>EL SUJETO OBLIGADO</w:t>
      </w:r>
      <w:r w:rsidRPr="00AC601D">
        <w:rPr>
          <w:rFonts w:ascii="Palatino Linotype" w:hAnsi="Palatino Linotype" w:cs="Arial"/>
        </w:rPr>
        <w:t xml:space="preserve"> omitió dar, respuesta a lo requerido por </w:t>
      </w:r>
      <w:r>
        <w:rPr>
          <w:rFonts w:ascii="Palatino Linotype" w:hAnsi="Palatino Linotype" w:cs="Arial"/>
        </w:rPr>
        <w:t xml:space="preserve">el </w:t>
      </w:r>
      <w:r w:rsidRPr="00AC601D">
        <w:rPr>
          <w:rFonts w:ascii="Palatino Linotype" w:hAnsi="Palatino Linotype" w:cs="Arial"/>
        </w:rPr>
        <w:t xml:space="preserve">ahora </w:t>
      </w:r>
      <w:r w:rsidRPr="00AC601D">
        <w:rPr>
          <w:rFonts w:ascii="Palatino Linotype" w:hAnsi="Palatino Linotype"/>
          <w:b/>
          <w:lang w:val="es-ES"/>
        </w:rPr>
        <w:t>RECURRENTE</w:t>
      </w:r>
      <w:r w:rsidRPr="00AC601D">
        <w:rPr>
          <w:rFonts w:ascii="Palatino Linotype" w:hAnsi="Palatino Linotype" w:cs="Arial"/>
        </w:rPr>
        <w:t>.</w:t>
      </w:r>
      <w:r w:rsidRPr="00AC601D">
        <w:rPr>
          <w:rFonts w:ascii="Palatino Linotype" w:hAnsi="Palatino Linotype" w:cs="Arial"/>
          <w:b/>
        </w:rPr>
        <w:t xml:space="preserve"> </w:t>
      </w:r>
    </w:p>
    <w:p w14:paraId="72E45476" w14:textId="77777777" w:rsidR="00DF0617" w:rsidRPr="00AC601D" w:rsidRDefault="00DF0617" w:rsidP="00DF0617">
      <w:pPr>
        <w:autoSpaceDE w:val="0"/>
        <w:autoSpaceDN w:val="0"/>
        <w:adjustRightInd w:val="0"/>
        <w:spacing w:before="100" w:beforeAutospacing="1" w:after="100" w:afterAutospacing="1" w:line="360" w:lineRule="auto"/>
        <w:ind w:right="49"/>
        <w:jc w:val="both"/>
        <w:rPr>
          <w:rFonts w:ascii="Palatino Linotype" w:hAnsi="Palatino Linotype"/>
        </w:rPr>
      </w:pPr>
      <w:r w:rsidRPr="00AC601D">
        <w:rPr>
          <w:rFonts w:ascii="Palatino Linotype" w:hAnsi="Palatino Linotype" w:cs="Arial"/>
        </w:rPr>
        <w:t>Una vez determinada la vía sobre la que versará el presente asunto y previa revisión del expediente electrónico formado en el</w:t>
      </w:r>
      <w:r w:rsidRPr="00AC601D">
        <w:rPr>
          <w:rFonts w:ascii="Palatino Linotype" w:hAnsi="Palatino Linotype" w:cs="Arial"/>
          <w:b/>
        </w:rPr>
        <w:t xml:space="preserve"> SAIMEX,</w:t>
      </w:r>
      <w:r w:rsidRPr="00AC601D">
        <w:rPr>
          <w:rFonts w:ascii="Palatino Linotype" w:hAnsi="Palatino Linotype" w:cs="Arial"/>
        </w:rPr>
        <w:t xml:space="preserve"> por motivo de la solicitud de información y del recurso a que da origen, </w:t>
      </w:r>
      <w:r w:rsidRPr="00AC601D">
        <w:rPr>
          <w:rFonts w:ascii="Palatino Linotype" w:hAnsi="Palatino Linotype"/>
        </w:rPr>
        <w:t xml:space="preserve">se observa que </w:t>
      </w:r>
      <w:r w:rsidRPr="00AC601D">
        <w:rPr>
          <w:rFonts w:ascii="Palatino Linotype" w:hAnsi="Palatino Linotype"/>
          <w:b/>
        </w:rPr>
        <w:t>EL SUJETO OBLIGADO,</w:t>
      </w:r>
      <w:r w:rsidRPr="00AC601D">
        <w:rPr>
          <w:rFonts w:ascii="Palatino Linotype" w:hAnsi="Palatino Linotype"/>
        </w:rPr>
        <w:t xml:space="preserve"> </w:t>
      </w:r>
      <w:r w:rsidRPr="00AC601D">
        <w:rPr>
          <w:rFonts w:ascii="Palatino Linotype" w:hAnsi="Palatino Linotype"/>
        </w:rPr>
        <w:lastRenderedPageBreak/>
        <w:t xml:space="preserve">no dio respuesta a la solicitud de información planteada por la particular, lo que se traduce como la configuración de la </w:t>
      </w:r>
      <w:r w:rsidRPr="00AC601D">
        <w:rPr>
          <w:rFonts w:ascii="Palatino Linotype" w:hAnsi="Palatino Linotype"/>
          <w:b/>
        </w:rPr>
        <w:t>NEGATIVA FICTA</w:t>
      </w:r>
      <w:r w:rsidRPr="00AC601D">
        <w:rPr>
          <w:rFonts w:ascii="Palatino Linotype" w:hAnsi="Palatino Linotype"/>
        </w:rPr>
        <w:t>.</w:t>
      </w:r>
    </w:p>
    <w:p w14:paraId="3C892EA6" w14:textId="77777777" w:rsidR="00DF0617" w:rsidRDefault="00DF0617" w:rsidP="00DF061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C601D">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w:t>
      </w:r>
      <w:r w:rsidRPr="00AC601D">
        <w:rPr>
          <w:rFonts w:ascii="Palatino Linotype" w:hAnsi="Palatino Linotype" w:cs="Arial"/>
          <w:color w:val="000000" w:themeColor="text1"/>
        </w:rPr>
        <w:t xml:space="preserve"> particular requirió del </w:t>
      </w:r>
      <w:r w:rsidRPr="00AC601D">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Pr="00311F86">
        <w:rPr>
          <w:rFonts w:ascii="Palatino Linotype" w:hAnsi="Palatino Linotype" w:cs="Arial"/>
          <w:color w:val="000000" w:themeColor="text1"/>
        </w:rPr>
        <w:t xml:space="preserve">lo siguiente: </w:t>
      </w:r>
    </w:p>
    <w:p w14:paraId="32758875" w14:textId="77777777" w:rsidR="00DF0617" w:rsidRDefault="00DF0617" w:rsidP="00C3280B">
      <w:pPr>
        <w:pStyle w:val="Prrafodelista"/>
        <w:widowControl w:val="0"/>
        <w:numPr>
          <w:ilvl w:val="0"/>
          <w:numId w:val="4"/>
        </w:numPr>
        <w:tabs>
          <w:tab w:val="left" w:pos="1276"/>
        </w:tabs>
        <w:autoSpaceDE w:val="0"/>
        <w:autoSpaceDN w:val="0"/>
        <w:adjustRightInd w:val="0"/>
        <w:spacing w:before="240" w:after="100" w:afterAutospacing="1" w:line="360" w:lineRule="auto"/>
        <w:ind w:left="709" w:right="49"/>
        <w:contextualSpacing/>
        <w:jc w:val="both"/>
        <w:rPr>
          <w:rFonts w:ascii="Palatino Linotype" w:hAnsi="Palatino Linotype" w:cs="Arial"/>
          <w:color w:val="000000" w:themeColor="text1"/>
        </w:rPr>
      </w:pPr>
      <w:r w:rsidRPr="00093821">
        <w:rPr>
          <w:rFonts w:ascii="Palatino Linotype" w:hAnsi="Palatino Linotype" w:cs="Arial"/>
          <w:color w:val="000000" w:themeColor="text1"/>
        </w:rPr>
        <w:t>Soporte documental de adquisición de patrullas o vehículos para el Ayuntamiento por proceso adquisitivo y el gasto y contratos de las compras.</w:t>
      </w:r>
    </w:p>
    <w:p w14:paraId="12F5BA0C" w14:textId="77777777" w:rsidR="00AF79AC" w:rsidRDefault="00AF79AC" w:rsidP="00DF061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p>
    <w:p w14:paraId="54175B5D" w14:textId="77777777" w:rsidR="00DF0617" w:rsidRDefault="00DF0617" w:rsidP="00DF061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Al respecto, se </w:t>
      </w:r>
      <w:r>
        <w:rPr>
          <w:rFonts w:ascii="Palatino Linotype" w:hAnsi="Palatino Linotype" w:cs="Arial"/>
        </w:rPr>
        <w:t>reiter</w:t>
      </w:r>
      <w:r w:rsidRPr="00AC601D">
        <w:rPr>
          <w:rFonts w:ascii="Palatino Linotype" w:hAnsi="Palatino Linotype" w:cs="Arial"/>
        </w:rPr>
        <w:t xml:space="preserve">a que </w:t>
      </w:r>
      <w:r w:rsidRPr="00AC601D">
        <w:rPr>
          <w:rFonts w:ascii="Palatino Linotype" w:hAnsi="Palatino Linotype" w:cs="Arial"/>
          <w:b/>
        </w:rPr>
        <w:t>EL SUJETO OBLIGADO</w:t>
      </w:r>
      <w:r w:rsidRPr="00AC601D">
        <w:rPr>
          <w:rFonts w:ascii="Palatino Linotype" w:hAnsi="Palatino Linotype" w:cs="Arial"/>
        </w:rPr>
        <w:t xml:space="preserve"> no dio respuesta a la solicitud de acceso a la información, motivo por el cual </w:t>
      </w:r>
      <w:r>
        <w:rPr>
          <w:rFonts w:ascii="Palatino Linotype" w:hAnsi="Palatino Linotype" w:cs="Arial"/>
        </w:rPr>
        <w:t>el</w:t>
      </w:r>
      <w:r w:rsidRPr="00AC601D">
        <w:rPr>
          <w:rFonts w:ascii="Palatino Linotype" w:hAnsi="Palatino Linotype" w:cs="Arial"/>
        </w:rPr>
        <w:t xml:space="preserve"> hoy </w:t>
      </w:r>
      <w:r w:rsidRPr="00AC601D">
        <w:rPr>
          <w:rFonts w:ascii="Palatino Linotype" w:hAnsi="Palatino Linotype" w:cs="Arial"/>
          <w:b/>
        </w:rPr>
        <w:t>RECURRENTE</w:t>
      </w:r>
      <w:r w:rsidRPr="00AC601D">
        <w:rPr>
          <w:rFonts w:ascii="Palatino Linotype" w:hAnsi="Palatino Linotype" w:cs="Arial"/>
        </w:rPr>
        <w:t xml:space="preserve"> interpuso el medio de defensa de análisis.</w:t>
      </w:r>
    </w:p>
    <w:p w14:paraId="17E1FC4C" w14:textId="77777777" w:rsidR="00DF0617" w:rsidRDefault="00DF0617" w:rsidP="00DF061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Del análisis realizado al expediente electrónico del </w:t>
      </w:r>
      <w:r w:rsidRPr="00AC601D">
        <w:rPr>
          <w:rFonts w:ascii="Palatino Linotype" w:hAnsi="Palatino Linotype" w:cs="Arial"/>
          <w:b/>
        </w:rPr>
        <w:t>SAIMEX,</w:t>
      </w:r>
      <w:r w:rsidRPr="00AC601D">
        <w:rPr>
          <w:rFonts w:ascii="Palatino Linotype" w:hAnsi="Palatino Linotype" w:cs="Arial"/>
        </w:rPr>
        <w:t xml:space="preserve"> se observó que </w:t>
      </w:r>
      <w:r w:rsidRPr="00AC601D">
        <w:rPr>
          <w:rFonts w:ascii="Palatino Linotype" w:hAnsi="Palatino Linotype" w:cs="Arial"/>
          <w:b/>
        </w:rPr>
        <w:t xml:space="preserve">EL </w:t>
      </w:r>
      <w:r w:rsidRPr="00DC6C47">
        <w:rPr>
          <w:rFonts w:ascii="Palatino Linotype" w:hAnsi="Palatino Linotype" w:cs="Arial"/>
          <w:b/>
        </w:rPr>
        <w:t>SUJETO OBLIGADO</w:t>
      </w:r>
      <w:r w:rsidRPr="00DC6C47">
        <w:rPr>
          <w:rFonts w:ascii="Palatino Linotype" w:hAnsi="Palatino Linotype" w:cs="Arial"/>
        </w:rPr>
        <w:t xml:space="preserve"> no rindió su Informe Justificado; por su parte, </w:t>
      </w:r>
      <w:r w:rsidRPr="00DC6C47">
        <w:rPr>
          <w:rFonts w:ascii="Palatino Linotype" w:hAnsi="Palatino Linotype" w:cs="Arial"/>
          <w:b/>
        </w:rPr>
        <w:t>EL RECURRENTE</w:t>
      </w:r>
      <w:r>
        <w:rPr>
          <w:rFonts w:ascii="Palatino Linotype" w:hAnsi="Palatino Linotype" w:cs="Arial"/>
        </w:rPr>
        <w:t xml:space="preserve">, </w:t>
      </w:r>
      <w:r w:rsidRPr="00B4784D">
        <w:rPr>
          <w:rFonts w:ascii="Palatino Linotype" w:hAnsi="Palatino Linotype" w:cs="Arial"/>
        </w:rPr>
        <w:t>no realizó manifestaciones para expresar lo que a su derecho conviniera</w:t>
      </w:r>
      <w:r>
        <w:rPr>
          <w:rFonts w:ascii="Palatino Linotype" w:hAnsi="Palatino Linotype" w:cs="Arial"/>
        </w:rPr>
        <w:t xml:space="preserve">. </w:t>
      </w:r>
    </w:p>
    <w:p w14:paraId="2610A27D" w14:textId="77777777" w:rsidR="00DF0617" w:rsidRDefault="00DF0617" w:rsidP="00DF061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Bajo ese contexto, este Instituto analizó la totalidad de constancias que integran el expediente electrónico del </w:t>
      </w:r>
      <w:r w:rsidRPr="00AC601D">
        <w:rPr>
          <w:rFonts w:ascii="Palatino Linotype" w:hAnsi="Palatino Linotype" w:cs="Arial"/>
          <w:b/>
        </w:rPr>
        <w:t>SAIMEX</w:t>
      </w:r>
      <w:r w:rsidRPr="00AC601D">
        <w:rPr>
          <w:rFonts w:ascii="Palatino Linotype" w:hAnsi="Palatino Linotype" w:cs="Arial"/>
        </w:rPr>
        <w:t xml:space="preserve"> y observó que las razones o motivos de inconformidad hechos valer por </w:t>
      </w:r>
      <w:r>
        <w:rPr>
          <w:rFonts w:ascii="Palatino Linotype" w:hAnsi="Palatino Linotype" w:cs="Arial"/>
          <w:b/>
        </w:rPr>
        <w:t>EL</w:t>
      </w:r>
      <w:r w:rsidRPr="00AC601D">
        <w:rPr>
          <w:rFonts w:ascii="Palatino Linotype" w:hAnsi="Palatino Linotype" w:cs="Arial"/>
          <w:b/>
        </w:rPr>
        <w:t xml:space="preserve"> RECURRENTE</w:t>
      </w:r>
      <w:r w:rsidRPr="00AC601D">
        <w:rPr>
          <w:rFonts w:ascii="Palatino Linotype" w:hAnsi="Palatino Linotype" w:cs="Arial"/>
        </w:rPr>
        <w:t xml:space="preserve"> devienen </w:t>
      </w:r>
      <w:r w:rsidRPr="00AC601D">
        <w:rPr>
          <w:rFonts w:ascii="Palatino Linotype" w:hAnsi="Palatino Linotype" w:cs="Arial"/>
          <w:b/>
        </w:rPr>
        <w:t>fundados</w:t>
      </w:r>
      <w:r w:rsidRPr="00AC601D">
        <w:rPr>
          <w:rFonts w:ascii="Palatino Linotype" w:hAnsi="Palatino Linotype" w:cs="Arial"/>
        </w:rPr>
        <w:t>, en atención a las siguientes Consideraciones de hecho y de Derecho:</w:t>
      </w:r>
    </w:p>
    <w:p w14:paraId="2A5D29B4" w14:textId="77777777" w:rsidR="00DF0617" w:rsidRPr="00AF7EC2" w:rsidRDefault="00DF0617" w:rsidP="00DF0617">
      <w:pPr>
        <w:pStyle w:val="Prrafodelista"/>
        <w:tabs>
          <w:tab w:val="left" w:pos="851"/>
        </w:tabs>
        <w:spacing w:line="360" w:lineRule="auto"/>
        <w:ind w:left="0" w:right="49"/>
        <w:jc w:val="both"/>
        <w:rPr>
          <w:rFonts w:ascii="Palatino Linotype" w:hAnsi="Palatino Linotype" w:cs="Arial"/>
          <w:i/>
        </w:rPr>
      </w:pPr>
      <w:r>
        <w:rPr>
          <w:rFonts w:ascii="Palatino Linotype" w:eastAsia="Calibri" w:hAnsi="Palatino Linotype" w:cs="Arial"/>
        </w:rPr>
        <w:lastRenderedPageBreak/>
        <w:t xml:space="preserve">Primeramente </w:t>
      </w:r>
      <w:r w:rsidRPr="00AF7EC2">
        <w:rPr>
          <w:rFonts w:ascii="Palatino Linotype" w:eastAsia="Calibri" w:hAnsi="Palatino Linotype" w:cs="Arial"/>
        </w:rPr>
        <w:t xml:space="preserve">es </w:t>
      </w:r>
      <w:r w:rsidRPr="00AF7EC2">
        <w:rPr>
          <w:rFonts w:ascii="Palatino Linotype" w:eastAsia="MS Mincho" w:hAnsi="Palatino Linotype" w:cs="Bookman Old Style"/>
          <w:lang w:eastAsia="es-MX"/>
        </w:rPr>
        <w:t xml:space="preserve">pertinente mencionar que la información peticionada constituye una obligación de transparencia a cargo del </w:t>
      </w:r>
      <w:r w:rsidRPr="00AF7EC2">
        <w:rPr>
          <w:rFonts w:ascii="Palatino Linotype" w:eastAsia="MS Mincho" w:hAnsi="Palatino Linotype" w:cs="Bookman Old Style"/>
          <w:b/>
          <w:lang w:eastAsia="es-MX"/>
        </w:rPr>
        <w:t>SUJETO OBLIGADO</w:t>
      </w:r>
      <w:r w:rsidRPr="00AF7EC2">
        <w:rPr>
          <w:rFonts w:ascii="Palatino Linotype" w:eastAsia="MS Mincho" w:hAnsi="Palatino Linotype" w:cs="Bookman Old Style"/>
          <w:lang w:eastAsia="es-MX"/>
        </w:rPr>
        <w:t xml:space="preserve">, misma que está relacionada con los procedimientos y resultados de adjudicación directa, invitación restringida y licitación de cualquier naturaleza, que incluye la versión pública del expediente respectivo y de los contratos celebrados, obligación prevista en el artículo 92, fracción XXIX de la Ley de Transparencia y Acceso a la Información Pública de nuestra entidad, como a continuación se observa:  </w:t>
      </w:r>
    </w:p>
    <w:p w14:paraId="5315B8D4" w14:textId="77777777" w:rsidR="00DF0617" w:rsidRPr="007A58BA" w:rsidRDefault="00DF0617" w:rsidP="00DF0617">
      <w:pPr>
        <w:autoSpaceDE w:val="0"/>
        <w:autoSpaceDN w:val="0"/>
        <w:adjustRightInd w:val="0"/>
        <w:spacing w:line="360" w:lineRule="auto"/>
        <w:ind w:right="49"/>
        <w:jc w:val="both"/>
        <w:rPr>
          <w:rFonts w:ascii="Palatino Linotype" w:eastAsia="MS Mincho" w:hAnsi="Palatino Linotype" w:cs="Bookman Old Style"/>
        </w:rPr>
      </w:pPr>
    </w:p>
    <w:p w14:paraId="03608013"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w:t>
      </w:r>
      <w:r w:rsidRPr="007A58BA">
        <w:rPr>
          <w:rFonts w:ascii="Palatino Linotype" w:eastAsia="MS Mincho" w:hAnsi="Palatino Linotype" w:cs="Bookman Old Style"/>
          <w:b/>
          <w:i/>
        </w:rPr>
        <w:t>Artículo 92</w:t>
      </w:r>
      <w:r w:rsidRPr="007A58BA">
        <w:rPr>
          <w:rFonts w:ascii="Palatino Linotype" w:eastAsia="MS Mincho" w:hAnsi="Palatino Linotype" w:cs="Bookman Old Styl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1E1153"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w:t>
      </w:r>
    </w:p>
    <w:p w14:paraId="248B6E60"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b/>
          <w:i/>
        </w:rPr>
        <w:t>XXIX</w:t>
      </w:r>
      <w:r w:rsidRPr="007A58BA">
        <w:rPr>
          <w:rFonts w:ascii="Palatino Linotype" w:eastAsia="MS Mincho" w:hAnsi="Palatino Linotype" w:cs="Bookman Old Styl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4162ED2"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 </w:t>
      </w:r>
    </w:p>
    <w:p w14:paraId="320EEEE1" w14:textId="77777777" w:rsidR="00DF0617" w:rsidRPr="007A58BA" w:rsidRDefault="00DF0617" w:rsidP="00DF0617">
      <w:pPr>
        <w:tabs>
          <w:tab w:val="left" w:pos="1134"/>
        </w:tabs>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 xml:space="preserve">a) De licitaciones públicas o procedimientos de invitación restringida: </w:t>
      </w:r>
    </w:p>
    <w:p w14:paraId="01EEF73F" w14:textId="77777777" w:rsidR="00DF0617" w:rsidRPr="007A58BA" w:rsidRDefault="00DF0617" w:rsidP="00DF0617">
      <w:pPr>
        <w:tabs>
          <w:tab w:val="left" w:pos="1418"/>
        </w:tabs>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 xml:space="preserve">1) La convocatoria o invitación emitida, así como los fundamentos legales aplicados para llevarla a cabo; </w:t>
      </w:r>
    </w:p>
    <w:p w14:paraId="478FE6A1"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2) Los nombres de</w:t>
      </w:r>
      <w:r w:rsidRPr="00AF7EC2">
        <w:rPr>
          <w:rFonts w:ascii="Palatino Linotype" w:eastAsia="MS Mincho" w:hAnsi="Palatino Linotype" w:cs="Bookman Old Style"/>
          <w:b/>
          <w:i/>
        </w:rPr>
        <w:t xml:space="preserve"> los participantes o invitados;</w:t>
      </w:r>
    </w:p>
    <w:p w14:paraId="768F97E9"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 xml:space="preserve">3) El nombre del ganador y las razones que lo justifican; </w:t>
      </w:r>
    </w:p>
    <w:p w14:paraId="5B811C75" w14:textId="7D3DC88F"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i/>
        </w:rPr>
        <w:lastRenderedPageBreak/>
        <w:t xml:space="preserve"> </w:t>
      </w:r>
      <w:r w:rsidRPr="007A58BA">
        <w:rPr>
          <w:rFonts w:ascii="Palatino Linotype" w:eastAsia="MS Mincho" w:hAnsi="Palatino Linotype" w:cs="Bookman Old Style"/>
          <w:b/>
          <w:i/>
        </w:rPr>
        <w:t xml:space="preserve">4) El área solicitante y la responsable de su ejecución; </w:t>
      </w:r>
    </w:p>
    <w:p w14:paraId="032D8BCD"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5) Las convocatorias e invitaciones emitidas; </w:t>
      </w:r>
    </w:p>
    <w:p w14:paraId="0558DC0B"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 xml:space="preserve">6) Los dictámenes y fallo de adjudicación; </w:t>
      </w:r>
    </w:p>
    <w:p w14:paraId="3CFE37B0"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 xml:space="preserve">7) El contrato y, en su caso, sus anexos; </w:t>
      </w:r>
    </w:p>
    <w:p w14:paraId="7FAB336A"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8) Los mecanismos de vigilancia y supervisión, incluyendo en su caso, los estudios de impacto urbano y ambiental, según corresponda; </w:t>
      </w:r>
    </w:p>
    <w:p w14:paraId="65E06E47"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7A58BA">
        <w:rPr>
          <w:rFonts w:ascii="Palatino Linotype" w:eastAsia="MS Mincho" w:hAnsi="Palatino Linotype" w:cs="Bookman Old Style"/>
          <w:b/>
          <w:i/>
        </w:rPr>
        <w:t xml:space="preserve">9) La partida presupuestal, de conformidad con el clasificador por objeto del gasto, en el caso de ser aplicable; </w:t>
      </w:r>
    </w:p>
    <w:p w14:paraId="6DF394E6"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10) Origen de los recursos especificando si son federales, estatales o municipales, así como el tipo de fondo de participación o aportación respectiva; </w:t>
      </w:r>
    </w:p>
    <w:p w14:paraId="34A4261B"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11) Los convenios modificatorios que, en su caso, sean firmados, precisando el objeto y la fecha de celebración; </w:t>
      </w:r>
    </w:p>
    <w:p w14:paraId="185698AD"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12) Los informes de avance físico y financiero sobre las obras o servicios contratados; </w:t>
      </w:r>
    </w:p>
    <w:p w14:paraId="4D2BE789" w14:textId="77777777" w:rsidR="00DF0617" w:rsidRPr="007A58BA"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7A58BA">
        <w:rPr>
          <w:rFonts w:ascii="Palatino Linotype" w:eastAsia="MS Mincho" w:hAnsi="Palatino Linotype" w:cs="Bookman Old Style"/>
          <w:i/>
        </w:rPr>
        <w:t xml:space="preserve">13) El convenio de terminación; y </w:t>
      </w:r>
    </w:p>
    <w:p w14:paraId="285E3F93"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14) El finiquito.</w:t>
      </w:r>
    </w:p>
    <w:p w14:paraId="42B9A4D9"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p>
    <w:p w14:paraId="66F5E661"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r w:rsidRPr="00AF7EC2">
        <w:rPr>
          <w:rFonts w:ascii="Palatino Linotype" w:eastAsia="MS Mincho" w:hAnsi="Palatino Linotype" w:cs="Bookman Old Style"/>
          <w:b/>
          <w:i/>
        </w:rPr>
        <w:t>b) De las adjudicaciones directas:</w:t>
      </w:r>
    </w:p>
    <w:p w14:paraId="0294175F"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b/>
          <w:i/>
        </w:rPr>
      </w:pPr>
    </w:p>
    <w:p w14:paraId="06513BDB"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1) La propuesta enviada por el participante;</w:t>
      </w:r>
    </w:p>
    <w:p w14:paraId="7571F7B5"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2) Los motivos y fundamentos legales aplicados para llevarla a cabo;</w:t>
      </w:r>
    </w:p>
    <w:p w14:paraId="3038BF99"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3) La autorización del ejercicio de la opción;</w:t>
      </w:r>
    </w:p>
    <w:p w14:paraId="0C1B2E05"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4) En su caso, las cotizaciones consideradas, especificando los nombres de los proveedores y sus montos;</w:t>
      </w:r>
    </w:p>
    <w:p w14:paraId="09C13CB4"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lastRenderedPageBreak/>
        <w:t>5) El nombre de la persona física o jurídica colectiva adjudicada;</w:t>
      </w:r>
    </w:p>
    <w:p w14:paraId="5542726C"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6) La unidad administrativa solicitante y la responsable de su ejecución;</w:t>
      </w:r>
    </w:p>
    <w:p w14:paraId="712C7971"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7) El número, fecha, el monto del contrato y el plazo de entrega o de ejecución de los servicios u obra;</w:t>
      </w:r>
    </w:p>
    <w:p w14:paraId="523BC695"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8) Los mecanismos de vigilancia y supervisión, incluyendo, en su caso, los estudios de impacto urbano y ambiental, según corresponda;</w:t>
      </w:r>
    </w:p>
    <w:p w14:paraId="5A3E1692"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9) Los informes de avance sobre las obras o servicios contratados;</w:t>
      </w:r>
    </w:p>
    <w:p w14:paraId="1AF4D414" w14:textId="77777777" w:rsidR="00DF0617" w:rsidRPr="00AF7EC2"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10) El convenio de terminación; y</w:t>
      </w:r>
    </w:p>
    <w:p w14:paraId="3D78D277" w14:textId="77777777" w:rsidR="00DF0617" w:rsidRDefault="00DF0617" w:rsidP="00DF0617">
      <w:pPr>
        <w:autoSpaceDE w:val="0"/>
        <w:autoSpaceDN w:val="0"/>
        <w:adjustRightInd w:val="0"/>
        <w:spacing w:line="360" w:lineRule="auto"/>
        <w:ind w:left="567" w:right="567"/>
        <w:jc w:val="both"/>
        <w:rPr>
          <w:rFonts w:ascii="Palatino Linotype" w:eastAsia="MS Mincho" w:hAnsi="Palatino Linotype" w:cs="Bookman Old Style"/>
          <w:i/>
        </w:rPr>
      </w:pPr>
      <w:r w:rsidRPr="00AF7EC2">
        <w:rPr>
          <w:rFonts w:ascii="Palatino Linotype" w:eastAsia="MS Mincho" w:hAnsi="Palatino Linotype" w:cs="Bookman Old Style"/>
          <w:i/>
        </w:rPr>
        <w:t>11) El finiquito.</w:t>
      </w:r>
    </w:p>
    <w:p w14:paraId="77EF0E89" w14:textId="77777777" w:rsidR="00AF79AC" w:rsidRPr="007A58BA" w:rsidRDefault="00AF79AC" w:rsidP="00DF0617">
      <w:pPr>
        <w:autoSpaceDE w:val="0"/>
        <w:autoSpaceDN w:val="0"/>
        <w:adjustRightInd w:val="0"/>
        <w:spacing w:line="360" w:lineRule="auto"/>
        <w:ind w:left="567" w:right="567"/>
        <w:jc w:val="both"/>
        <w:rPr>
          <w:rFonts w:ascii="Palatino Linotype" w:eastAsia="MS Mincho" w:hAnsi="Palatino Linotype" w:cs="Bookman Old Style"/>
          <w:i/>
          <w:highlight w:val="green"/>
        </w:rPr>
      </w:pPr>
    </w:p>
    <w:p w14:paraId="5F2EF8D8" w14:textId="77777777" w:rsidR="00DF0617" w:rsidRDefault="00DF0617" w:rsidP="00DF0617">
      <w:pPr>
        <w:spacing w:line="360" w:lineRule="auto"/>
        <w:contextualSpacing/>
        <w:jc w:val="both"/>
        <w:rPr>
          <w:rFonts w:ascii="Palatino Linotype" w:eastAsia="Calibri" w:hAnsi="Palatino Linotype" w:cs="Tahoma"/>
          <w:b/>
          <w:iCs/>
          <w:lang w:eastAsia="es-ES_tradnl"/>
        </w:rPr>
      </w:pPr>
      <w:r w:rsidRPr="007A58BA">
        <w:rPr>
          <w:rFonts w:ascii="Palatino Linotype" w:eastAsia="Calibri" w:hAnsi="Palatino Linotype" w:cs="Arial"/>
        </w:rPr>
        <w:t xml:space="preserve">En ese mismo sentido se pronuncia la </w:t>
      </w:r>
      <w:r w:rsidRPr="007A58BA">
        <w:rPr>
          <w:rFonts w:ascii="Palatino Linotype" w:eastAsia="Calibri" w:hAnsi="Palatino Linotype" w:cs="Tahoma"/>
          <w:iCs/>
          <w:lang w:val="es-ES" w:eastAsia="es-ES_tradnl"/>
        </w:rPr>
        <w:t>Ley de Contratación Pública del Estado de México y Municipios, aplicable para los municipios que integran al Estado de México,</w:t>
      </w:r>
      <w:r w:rsidRPr="007A58BA">
        <w:rPr>
          <w:rFonts w:ascii="Palatino Linotype" w:eastAsia="Calibri" w:hAnsi="Palatino Linotype" w:cs="Tahoma"/>
          <w:iCs/>
          <w:lang w:eastAsia="es-ES_tradnl"/>
        </w:rPr>
        <w:t xml:space="preserve"> tiene por objeto regular los actos relativos a la planeación, programación, presupuestación, ejecución y control de la adquisición, enajenación y arrendamiento de bienes, y la </w:t>
      </w:r>
      <w:r w:rsidRPr="007A58BA">
        <w:rPr>
          <w:rFonts w:ascii="Palatino Linotype" w:eastAsia="Calibri" w:hAnsi="Palatino Linotype" w:cs="Tahoma"/>
          <w:b/>
          <w:iCs/>
          <w:lang w:eastAsia="es-ES_tradnl"/>
        </w:rPr>
        <w:t>contratación de servicios de cualquier naturaleza.</w:t>
      </w:r>
    </w:p>
    <w:p w14:paraId="280D599A" w14:textId="77777777" w:rsidR="00DF0617" w:rsidRPr="007A58BA" w:rsidRDefault="00DF0617" w:rsidP="00DF0617">
      <w:pPr>
        <w:spacing w:line="360" w:lineRule="auto"/>
        <w:contextualSpacing/>
        <w:jc w:val="both"/>
        <w:rPr>
          <w:rFonts w:ascii="Palatino Linotype" w:hAnsi="Palatino Linotype"/>
          <w:lang w:val="es-ES"/>
        </w:rPr>
      </w:pPr>
    </w:p>
    <w:p w14:paraId="23332856" w14:textId="77777777" w:rsidR="00DF0617" w:rsidRPr="007A58BA" w:rsidRDefault="00DF0617" w:rsidP="00DF0617">
      <w:pPr>
        <w:spacing w:line="360" w:lineRule="auto"/>
        <w:contextualSpacing/>
        <w:jc w:val="both"/>
        <w:rPr>
          <w:rFonts w:ascii="Palatino Linotype" w:eastAsia="MS Mincho" w:hAnsi="Palatino Linotype" w:cs="Arial"/>
        </w:rPr>
      </w:pPr>
      <w:r w:rsidRPr="007A58BA">
        <w:rPr>
          <w:rFonts w:ascii="Palatino Linotype" w:eastAsia="Calibri" w:hAnsi="Palatino Linotype" w:cs="Tahoma"/>
          <w:iCs/>
          <w:lang w:eastAsia="es-ES_tradnl"/>
        </w:rPr>
        <w:t xml:space="preserve">El artículo 26 de la citada legislación, determina que las adquisiciones, arrendamientos y </w:t>
      </w:r>
      <w:r w:rsidRPr="007A58BA">
        <w:rPr>
          <w:rFonts w:ascii="Palatino Linotype" w:eastAsia="Calibri" w:hAnsi="Palatino Linotype" w:cs="Tahoma"/>
          <w:b/>
          <w:iCs/>
          <w:lang w:eastAsia="es-ES_tradnl"/>
        </w:rPr>
        <w:t>servicios se adjudicarán a través de licitaciones públicas</w:t>
      </w:r>
      <w:r w:rsidRPr="007A58BA">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7A58BA">
        <w:rPr>
          <w:rFonts w:ascii="Palatino Linotype" w:eastAsia="Calibri" w:hAnsi="Palatino Linotype" w:cs="Tahoma"/>
          <w:b/>
          <w:iCs/>
          <w:lang w:eastAsia="es-ES_tradnl"/>
        </w:rPr>
        <w:t>adquisición de</w:t>
      </w:r>
      <w:r w:rsidRPr="007A58BA">
        <w:rPr>
          <w:rFonts w:ascii="Palatino Linotype" w:eastAsia="Calibri" w:hAnsi="Palatino Linotype" w:cs="Tahoma"/>
          <w:iCs/>
          <w:lang w:eastAsia="es-ES_tradnl"/>
        </w:rPr>
        <w:t xml:space="preserve"> bienes o </w:t>
      </w:r>
      <w:r w:rsidRPr="007A58BA">
        <w:rPr>
          <w:rFonts w:ascii="Palatino Linotype" w:eastAsia="Calibri" w:hAnsi="Palatino Linotype" w:cs="Tahoma"/>
          <w:b/>
          <w:iCs/>
          <w:lang w:eastAsia="es-ES_tradnl"/>
        </w:rPr>
        <w:t>servicios</w:t>
      </w:r>
      <w:r w:rsidRPr="007A58BA">
        <w:rPr>
          <w:rFonts w:ascii="Palatino Linotype" w:eastAsia="Calibri" w:hAnsi="Palatino Linotype" w:cs="Tahoma"/>
          <w:iCs/>
          <w:lang w:eastAsia="es-ES_tradnl"/>
        </w:rPr>
        <w:t xml:space="preserve"> a través de las modalidades de invitación restringida y adjudicación directa.</w:t>
      </w:r>
    </w:p>
    <w:p w14:paraId="03415E4A" w14:textId="77777777" w:rsidR="00DF0617" w:rsidRPr="00FD5361" w:rsidRDefault="00DF0617" w:rsidP="00DF0617">
      <w:pPr>
        <w:spacing w:line="360" w:lineRule="auto"/>
        <w:contextualSpacing/>
        <w:jc w:val="both"/>
        <w:rPr>
          <w:rFonts w:ascii="Palatino Linotype" w:eastAsia="MS Mincho" w:hAnsi="Palatino Linotype" w:cs="Arial"/>
        </w:rPr>
      </w:pPr>
      <w:r w:rsidRPr="007A58BA">
        <w:rPr>
          <w:rFonts w:ascii="Palatino Linotype" w:eastAsia="Calibri" w:hAnsi="Palatino Linotype" w:cs="Tahoma"/>
          <w:iCs/>
          <w:lang w:eastAsia="es-ES_tradnl"/>
        </w:rPr>
        <w:t xml:space="preserve">Con relación a la modalidad de adjudicación directa, el artículo 48, fracción IV, de la Ley en cita, establece que </w:t>
      </w:r>
      <w:r w:rsidRPr="007A58BA">
        <w:rPr>
          <w:rFonts w:ascii="Palatino Linotype" w:eastAsia="Calibri" w:hAnsi="Palatino Linotype" w:cs="Tahoma"/>
          <w:b/>
          <w:iCs/>
          <w:lang w:eastAsia="es-ES_tradnl"/>
        </w:rPr>
        <w:t>podrá realizarse cuando sea urgente la adquisición de</w:t>
      </w:r>
      <w:r w:rsidRPr="007A58BA">
        <w:rPr>
          <w:rFonts w:ascii="Palatino Linotype" w:eastAsia="Calibri" w:hAnsi="Palatino Linotype" w:cs="Tahoma"/>
          <w:iCs/>
          <w:lang w:eastAsia="es-ES_tradnl"/>
        </w:rPr>
        <w:t xml:space="preserve"> </w:t>
      </w:r>
      <w:r w:rsidRPr="007A58BA">
        <w:rPr>
          <w:rFonts w:ascii="Palatino Linotype" w:eastAsia="Calibri" w:hAnsi="Palatino Linotype" w:cs="Tahoma"/>
          <w:iCs/>
          <w:lang w:eastAsia="es-ES_tradnl"/>
        </w:rPr>
        <w:lastRenderedPageBreak/>
        <w:t xml:space="preserve">bienes, arrendamientos o </w:t>
      </w:r>
      <w:r w:rsidRPr="007A58BA">
        <w:rPr>
          <w:rFonts w:ascii="Palatino Linotype" w:eastAsia="Calibri" w:hAnsi="Palatino Linotype" w:cs="Tahoma"/>
          <w:b/>
          <w:iCs/>
          <w:lang w:eastAsia="es-ES_tradnl"/>
        </w:rPr>
        <w:t>servicios por estar en riesgo el orden social, la salubridad, la seguridad pública o el ambiente, de alguna zona o región del Estado</w:t>
      </w:r>
      <w:r w:rsidRPr="007A58BA">
        <w:rPr>
          <w:rFonts w:ascii="Palatino Linotype" w:eastAsia="Calibri" w:hAnsi="Palatino Linotype" w:cs="Tahoma"/>
          <w:iCs/>
          <w:lang w:eastAsia="es-ES_tradnl"/>
        </w:rPr>
        <w:t xml:space="preserve">; </w:t>
      </w:r>
      <w:r w:rsidRPr="007A58BA">
        <w:rPr>
          <w:rFonts w:ascii="Palatino Linotype" w:eastAsia="Calibri" w:hAnsi="Palatino Linotype" w:cs="Tahoma"/>
          <w:b/>
          <w:iCs/>
          <w:lang w:eastAsia="es-ES_tradnl"/>
        </w:rPr>
        <w:t>se paralicen los servicios públicos</w:t>
      </w:r>
      <w:r w:rsidRPr="007A58BA">
        <w:rPr>
          <w:rFonts w:ascii="Palatino Linotype" w:eastAsia="Calibri" w:hAnsi="Palatino Linotype" w:cs="Tahoma"/>
          <w:iCs/>
          <w:lang w:eastAsia="es-ES_tradnl"/>
        </w:rPr>
        <w:t xml:space="preserve">; </w:t>
      </w:r>
      <w:r w:rsidRPr="007A58BA">
        <w:rPr>
          <w:rFonts w:ascii="Palatino Linotype" w:eastAsia="Calibri" w:hAnsi="Palatino Linotype" w:cs="Tahoma"/>
          <w:b/>
          <w:iCs/>
          <w:lang w:eastAsia="es-ES_tradnl"/>
        </w:rPr>
        <w:t>se trate de programas o acciones</w:t>
      </w:r>
      <w:r w:rsidRPr="007A58BA">
        <w:rPr>
          <w:rFonts w:ascii="Palatino Linotype" w:eastAsia="Calibri" w:hAnsi="Palatino Linotype" w:cs="Tahoma"/>
          <w:iCs/>
          <w:lang w:eastAsia="es-ES_tradnl"/>
        </w:rPr>
        <w:t xml:space="preserve"> de apoyo a la población </w:t>
      </w:r>
      <w:r w:rsidRPr="007A58BA">
        <w:rPr>
          <w:rFonts w:ascii="Palatino Linotype" w:eastAsia="Calibri" w:hAnsi="Palatino Linotype" w:cs="Tahoma"/>
          <w:b/>
          <w:iCs/>
          <w:lang w:eastAsia="es-ES_tradnl"/>
        </w:rPr>
        <w:t>para atender necesidades apremiantes, o concurra alguna causa similar de interés público</w:t>
      </w:r>
      <w:r w:rsidRPr="007A58BA">
        <w:rPr>
          <w:rFonts w:ascii="Palatino Linotype" w:eastAsia="Calibri" w:hAnsi="Palatino Linotype" w:cs="Tahoma"/>
          <w:iCs/>
          <w:lang w:eastAsia="es-ES_tradnl"/>
        </w:rPr>
        <w:t>.</w:t>
      </w:r>
    </w:p>
    <w:p w14:paraId="7DCAF9F2" w14:textId="77777777" w:rsidR="00DF0617" w:rsidRDefault="00DF0617" w:rsidP="00DF0617">
      <w:pPr>
        <w:pStyle w:val="Prrafodelista"/>
        <w:rPr>
          <w:rFonts w:ascii="Palatino Linotype" w:eastAsia="MS Mincho" w:hAnsi="Palatino Linotype" w:cs="Arial"/>
        </w:rPr>
      </w:pPr>
    </w:p>
    <w:p w14:paraId="6EE3BA8A" w14:textId="77777777" w:rsidR="00DF0617" w:rsidRPr="007A58BA" w:rsidRDefault="00DF0617" w:rsidP="00DF0617">
      <w:pPr>
        <w:spacing w:line="360" w:lineRule="auto"/>
        <w:contextualSpacing/>
        <w:jc w:val="both"/>
        <w:rPr>
          <w:rFonts w:ascii="Palatino Linotype" w:eastAsia="MS Mincho" w:hAnsi="Palatino Linotype" w:cs="Arial"/>
        </w:rPr>
      </w:pPr>
      <w:r w:rsidRPr="007A58BA">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14:paraId="31783A31" w14:textId="77777777" w:rsidR="00DF0617" w:rsidRPr="007A58BA" w:rsidRDefault="00DF0617" w:rsidP="00DF0617">
      <w:pPr>
        <w:spacing w:line="360" w:lineRule="auto"/>
        <w:ind w:left="720"/>
        <w:contextualSpacing/>
        <w:rPr>
          <w:rFonts w:ascii="Palatino Linotype" w:eastAsia="MS Mincho" w:hAnsi="Palatino Linotype" w:cs="Arial"/>
        </w:rPr>
      </w:pPr>
    </w:p>
    <w:p w14:paraId="6C5D3F97" w14:textId="77777777" w:rsidR="00DF0617" w:rsidRPr="007A58BA" w:rsidRDefault="00DF0617" w:rsidP="00DF0617">
      <w:pPr>
        <w:spacing w:line="360" w:lineRule="auto"/>
        <w:contextualSpacing/>
        <w:jc w:val="both"/>
        <w:rPr>
          <w:rFonts w:ascii="Palatino Linotype" w:eastAsia="MS Mincho" w:hAnsi="Palatino Linotype" w:cs="Arial"/>
        </w:rPr>
      </w:pPr>
      <w:r w:rsidRPr="007A58BA">
        <w:rPr>
          <w:rFonts w:ascii="Palatino Linotype" w:eastAsia="Calibri" w:hAnsi="Palatino Linotype" w:cs="Tahoma"/>
          <w:iCs/>
          <w:lang w:eastAsia="es-ES_tradnl"/>
        </w:rPr>
        <w:t xml:space="preserve">Asimismo, el artículo artículos 65 de la </w:t>
      </w:r>
      <w:r w:rsidRPr="007A58BA">
        <w:rPr>
          <w:rFonts w:ascii="Palatino Linotype" w:eastAsia="Calibri" w:hAnsi="Palatino Linotype" w:cs="Tahoma"/>
          <w:iCs/>
          <w:lang w:val="es-ES" w:eastAsia="es-ES_tradnl"/>
        </w:rPr>
        <w:t>Ley de Contratación Pública del Estado de México y Municipios establecen lo siguiente:</w:t>
      </w:r>
    </w:p>
    <w:p w14:paraId="505D833C" w14:textId="77777777" w:rsidR="00DF0617" w:rsidRPr="007A58BA" w:rsidRDefault="00DF0617" w:rsidP="00DF0617">
      <w:pPr>
        <w:tabs>
          <w:tab w:val="left" w:pos="4962"/>
        </w:tabs>
        <w:spacing w:line="360" w:lineRule="auto"/>
        <w:jc w:val="both"/>
        <w:rPr>
          <w:rFonts w:ascii="Palatino Linotype" w:eastAsia="Calibri" w:hAnsi="Palatino Linotype" w:cs="Tahoma"/>
          <w:iCs/>
          <w:lang w:val="es-ES" w:eastAsia="es-ES_tradnl"/>
        </w:rPr>
      </w:pPr>
    </w:p>
    <w:p w14:paraId="2E80668C" w14:textId="77777777" w:rsidR="00DF0617" w:rsidRDefault="00DF0617" w:rsidP="00DF0617">
      <w:pPr>
        <w:tabs>
          <w:tab w:val="left" w:pos="4962"/>
        </w:tabs>
        <w:spacing w:line="360" w:lineRule="auto"/>
        <w:ind w:left="567" w:right="567"/>
        <w:jc w:val="both"/>
        <w:rPr>
          <w:rFonts w:ascii="Palatino Linotype" w:eastAsia="Calibri" w:hAnsi="Palatino Linotype" w:cs="Tahoma"/>
          <w:i/>
          <w:iCs/>
          <w:lang w:eastAsia="es-ES_tradnl"/>
        </w:rPr>
      </w:pPr>
      <w:r w:rsidRPr="007A58BA">
        <w:rPr>
          <w:rFonts w:ascii="Palatino Linotype" w:eastAsia="Calibri" w:hAnsi="Palatino Linotype" w:cs="Tahoma"/>
          <w:b/>
          <w:i/>
          <w:iCs/>
          <w:lang w:eastAsia="es-ES_tradnl"/>
        </w:rPr>
        <w:t>“Artículo 65.-</w:t>
      </w:r>
      <w:r w:rsidRPr="007A58BA">
        <w:rPr>
          <w:rFonts w:ascii="Palatino Linotype" w:eastAsia="Calibri" w:hAnsi="Palatino Linotype" w:cs="Tahoma"/>
          <w:i/>
          <w:iCs/>
          <w:lang w:eastAsia="es-ES_tradnl"/>
        </w:rPr>
        <w:t xml:space="preserve"> La adjudicación de los contratos derivados de los procedimientos de </w:t>
      </w:r>
      <w:r w:rsidRPr="007A58BA">
        <w:rPr>
          <w:rFonts w:ascii="Palatino Linotype" w:eastAsia="Calibri" w:hAnsi="Palatino Linotype" w:cs="Tahoma"/>
          <w:b/>
          <w:i/>
          <w:iCs/>
          <w:lang w:eastAsia="es-ES_tradnl"/>
        </w:rPr>
        <w:t xml:space="preserve">adquisiciones de </w:t>
      </w:r>
      <w:r w:rsidRPr="007A58BA">
        <w:rPr>
          <w:rFonts w:ascii="Palatino Linotype" w:eastAsia="Calibri" w:hAnsi="Palatino Linotype" w:cs="Tahoma"/>
          <w:i/>
          <w:iCs/>
          <w:lang w:eastAsia="es-ES_tradnl"/>
        </w:rPr>
        <w:t xml:space="preserve">bienes o </w:t>
      </w:r>
      <w:r w:rsidRPr="007A58BA">
        <w:rPr>
          <w:rFonts w:ascii="Palatino Linotype" w:eastAsia="Calibri" w:hAnsi="Palatino Linotype" w:cs="Tahoma"/>
          <w:b/>
          <w:i/>
          <w:iCs/>
          <w:lang w:eastAsia="es-ES_tradnl"/>
        </w:rPr>
        <w:t>servicios</w:t>
      </w:r>
      <w:r w:rsidRPr="007A58BA">
        <w:rPr>
          <w:rFonts w:ascii="Palatino Linotype" w:eastAsia="Calibri" w:hAnsi="Palatino Linotype" w:cs="Tahoma"/>
          <w:i/>
          <w:iCs/>
          <w:lang w:eastAsia="es-ES_tradnl"/>
        </w:rPr>
        <w:t xml:space="preserve">, obligará a la convocante y al licitante ganador a </w:t>
      </w:r>
      <w:r w:rsidRPr="007A58BA">
        <w:rPr>
          <w:rFonts w:ascii="Palatino Linotype" w:eastAsia="Calibri" w:hAnsi="Palatino Linotype" w:cs="Tahoma"/>
          <w:b/>
          <w:i/>
          <w:iCs/>
          <w:lang w:eastAsia="es-ES_tradnl"/>
        </w:rPr>
        <w:t>suscribir el contrato respectivo</w:t>
      </w:r>
      <w:r w:rsidRPr="007A58BA">
        <w:rPr>
          <w:rFonts w:ascii="Palatino Linotype" w:eastAsia="Calibri" w:hAnsi="Palatino Linotype" w:cs="Tahoma"/>
          <w:i/>
          <w:iCs/>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5F4215A9"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AC601D">
        <w:rPr>
          <w:rFonts w:ascii="Palatino Linotype" w:hAnsi="Palatino Linotype" w:cs="Arial"/>
        </w:rPr>
        <w:t>o</w:t>
      </w:r>
      <w:r>
        <w:rPr>
          <w:rFonts w:ascii="Palatino Linotype" w:hAnsi="Palatino Linotype" w:cs="Arial"/>
        </w:rPr>
        <w:t>r otro lado</w:t>
      </w:r>
      <w:r w:rsidRPr="00AC601D">
        <w:rPr>
          <w:rFonts w:ascii="Palatino Linotype" w:hAnsi="Palatino Linotype" w:cs="Arial"/>
        </w:rPr>
        <w:t>, es pertinente enfatizar lo que, respecto al derecho de acceso a la información pública, refiere el artículo 6° de la Constitución Política de los Estados Unidos Mexicanos, que en su parte conducente señala:</w:t>
      </w:r>
    </w:p>
    <w:p w14:paraId="0545E6E4"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lastRenderedPageBreak/>
        <w:t>“Artículo</w:t>
      </w:r>
      <w:r w:rsidRPr="00AC601D">
        <w:rPr>
          <w:rFonts w:ascii="Palatino Linotype" w:hAnsi="Palatino Linotype" w:cs="Arial"/>
          <w:b/>
          <w:i/>
        </w:rPr>
        <w:t xml:space="preserve"> </w:t>
      </w:r>
      <w:r w:rsidRPr="00AC601D">
        <w:rPr>
          <w:rFonts w:ascii="Palatino Linotype" w:hAnsi="Palatino Linotype" w:cs="Arial"/>
          <w:b/>
          <w:i/>
          <w:sz w:val="22"/>
          <w:szCs w:val="22"/>
        </w:rPr>
        <w:t>6o.</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manifestación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ideas</w:t>
      </w:r>
      <w:r w:rsidRPr="00AC601D">
        <w:rPr>
          <w:rFonts w:ascii="Palatino Linotype" w:hAnsi="Palatino Linotype" w:cs="Arial"/>
          <w:i/>
        </w:rPr>
        <w:t xml:space="preserve"> </w:t>
      </w:r>
      <w:r w:rsidRPr="00AC601D">
        <w:rPr>
          <w:rFonts w:ascii="Palatino Linotype" w:hAnsi="Palatino Linotype" w:cs="Arial"/>
          <w:i/>
          <w:sz w:val="22"/>
          <w:szCs w:val="22"/>
        </w:rPr>
        <w:t>no</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objeto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ninguna</w:t>
      </w:r>
      <w:r w:rsidRPr="00AC601D">
        <w:rPr>
          <w:rFonts w:ascii="Palatino Linotype" w:hAnsi="Palatino Linotype" w:cs="Arial"/>
          <w:i/>
        </w:rPr>
        <w:t xml:space="preserve"> </w:t>
      </w:r>
      <w:r w:rsidRPr="00AC601D">
        <w:rPr>
          <w:rFonts w:ascii="Palatino Linotype" w:hAnsi="Palatino Linotype" w:cs="Arial"/>
          <w:i/>
          <w:sz w:val="22"/>
          <w:szCs w:val="22"/>
        </w:rPr>
        <w:t>inquisición</w:t>
      </w:r>
      <w:r w:rsidRPr="00AC601D">
        <w:rPr>
          <w:rFonts w:ascii="Palatino Linotype" w:hAnsi="Palatino Linotype" w:cs="Arial"/>
          <w:i/>
        </w:rPr>
        <w:t xml:space="preserve"> </w:t>
      </w:r>
      <w:r w:rsidRPr="00AC601D">
        <w:rPr>
          <w:rFonts w:ascii="Palatino Linotype" w:hAnsi="Palatino Linotype" w:cs="Arial"/>
          <w:i/>
          <w:sz w:val="22"/>
          <w:szCs w:val="22"/>
        </w:rPr>
        <w:t>judicial</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administrativa,</w:t>
      </w:r>
      <w:r w:rsidRPr="00AC601D">
        <w:rPr>
          <w:rFonts w:ascii="Palatino Linotype" w:hAnsi="Palatino Linotype" w:cs="Arial"/>
          <w:i/>
        </w:rPr>
        <w:t xml:space="preserve"> </w:t>
      </w:r>
      <w:r w:rsidRPr="00AC601D">
        <w:rPr>
          <w:rFonts w:ascii="Palatino Linotype" w:hAnsi="Palatino Linotype" w:cs="Arial"/>
          <w:i/>
          <w:sz w:val="22"/>
          <w:szCs w:val="22"/>
        </w:rPr>
        <w:t>sino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caso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ataque</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moral,</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vida</w:t>
      </w:r>
      <w:r w:rsidRPr="00AC601D">
        <w:rPr>
          <w:rFonts w:ascii="Palatino Linotype" w:hAnsi="Palatino Linotype" w:cs="Arial"/>
          <w:i/>
        </w:rPr>
        <w:t xml:space="preserve"> </w:t>
      </w:r>
      <w:r w:rsidRPr="00AC601D">
        <w:rPr>
          <w:rFonts w:ascii="Palatino Linotype" w:hAnsi="Palatino Linotype" w:cs="Arial"/>
          <w:i/>
          <w:sz w:val="22"/>
          <w:szCs w:val="22"/>
        </w:rPr>
        <w:t>privada</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derechos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terceros,</w:t>
      </w:r>
      <w:r w:rsidRPr="00AC601D">
        <w:rPr>
          <w:rFonts w:ascii="Palatino Linotype" w:hAnsi="Palatino Linotype" w:cs="Arial"/>
          <w:i/>
        </w:rPr>
        <w:t xml:space="preserve"> </w:t>
      </w:r>
      <w:r w:rsidRPr="00AC601D">
        <w:rPr>
          <w:rFonts w:ascii="Palatino Linotype" w:hAnsi="Palatino Linotype" w:cs="Arial"/>
          <w:i/>
          <w:sz w:val="22"/>
          <w:szCs w:val="22"/>
        </w:rPr>
        <w:t>provoque</w:t>
      </w:r>
      <w:r w:rsidRPr="00AC601D">
        <w:rPr>
          <w:rFonts w:ascii="Palatino Linotype" w:hAnsi="Palatino Linotype" w:cs="Arial"/>
          <w:i/>
        </w:rPr>
        <w:t xml:space="preserve"> </w:t>
      </w:r>
      <w:r w:rsidRPr="00AC601D">
        <w:rPr>
          <w:rFonts w:ascii="Palatino Linotype" w:hAnsi="Palatino Linotype" w:cs="Arial"/>
          <w:i/>
          <w:sz w:val="22"/>
          <w:szCs w:val="22"/>
        </w:rPr>
        <w:t>algún</w:t>
      </w:r>
      <w:r w:rsidRPr="00AC601D">
        <w:rPr>
          <w:rFonts w:ascii="Palatino Linotype" w:hAnsi="Palatino Linotype" w:cs="Arial"/>
          <w:i/>
        </w:rPr>
        <w:t xml:space="preserve"> </w:t>
      </w:r>
      <w:r w:rsidRPr="00AC601D">
        <w:rPr>
          <w:rFonts w:ascii="Palatino Linotype" w:hAnsi="Palatino Linotype" w:cs="Arial"/>
          <w:i/>
          <w:sz w:val="22"/>
          <w:szCs w:val="22"/>
        </w:rPr>
        <w:t>delito,</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perturbe</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orden</w:t>
      </w:r>
      <w:r w:rsidRPr="00AC601D">
        <w:rPr>
          <w:rFonts w:ascii="Palatino Linotype" w:hAnsi="Palatino Linotype" w:cs="Arial"/>
          <w:i/>
        </w:rPr>
        <w:t xml:space="preserve"> </w:t>
      </w:r>
      <w:r w:rsidRPr="00AC601D">
        <w:rPr>
          <w:rFonts w:ascii="Palatino Linotype" w:hAnsi="Palatino Linotype" w:cs="Arial"/>
          <w:i/>
          <w:sz w:val="22"/>
          <w:szCs w:val="22"/>
        </w:rPr>
        <w:t>público;</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réplica</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ejercido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dispuestos</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derecho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será</w:t>
      </w:r>
      <w:r w:rsidRPr="00AC601D">
        <w:rPr>
          <w:rFonts w:ascii="Palatino Linotype" w:hAnsi="Palatino Linotype" w:cs="Arial"/>
          <w:b/>
          <w:i/>
        </w:rPr>
        <w:t xml:space="preserve"> </w:t>
      </w:r>
      <w:r w:rsidRPr="00AC601D">
        <w:rPr>
          <w:rFonts w:ascii="Palatino Linotype" w:hAnsi="Palatino Linotype" w:cs="Arial"/>
          <w:b/>
          <w:i/>
          <w:sz w:val="22"/>
          <w:szCs w:val="22"/>
        </w:rPr>
        <w:t>garantizado</w:t>
      </w:r>
      <w:r w:rsidRPr="00AC601D">
        <w:rPr>
          <w:rFonts w:ascii="Palatino Linotype" w:hAnsi="Palatino Linotype" w:cs="Arial"/>
          <w:b/>
          <w:i/>
        </w:rPr>
        <w:t xml:space="preserve"> </w:t>
      </w:r>
      <w:r w:rsidRPr="00AC601D">
        <w:rPr>
          <w:rFonts w:ascii="Palatino Linotype" w:hAnsi="Palatino Linotype" w:cs="Arial"/>
          <w:b/>
          <w:i/>
          <w:sz w:val="22"/>
          <w:szCs w:val="22"/>
        </w:rPr>
        <w:t>por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Estado.</w:t>
      </w:r>
      <w:r w:rsidRPr="00AC601D">
        <w:rPr>
          <w:rFonts w:ascii="Palatino Linotype" w:hAnsi="Palatino Linotype" w:cs="Arial"/>
          <w:i/>
        </w:rPr>
        <w:t xml:space="preserve"> </w:t>
      </w:r>
    </w:p>
    <w:p w14:paraId="65B75AEB"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tiene</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al</w:t>
      </w:r>
      <w:r w:rsidRPr="00AC601D">
        <w:rPr>
          <w:rFonts w:ascii="Palatino Linotype" w:hAnsi="Palatino Linotype" w:cs="Arial"/>
          <w:i/>
        </w:rPr>
        <w:t xml:space="preserve"> </w:t>
      </w:r>
      <w:r w:rsidRPr="00AC601D">
        <w:rPr>
          <w:rFonts w:ascii="Palatino Linotype" w:hAnsi="Palatino Linotype" w:cs="Arial"/>
          <w:i/>
          <w:sz w:val="22"/>
          <w:szCs w:val="22"/>
        </w:rPr>
        <w:t>libre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plural</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oportuna,</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buscar,</w:t>
      </w:r>
      <w:r w:rsidRPr="00AC601D">
        <w:rPr>
          <w:rFonts w:ascii="Palatino Linotype" w:hAnsi="Palatino Linotype" w:cs="Arial"/>
          <w:i/>
        </w:rPr>
        <w:t xml:space="preserve"> </w:t>
      </w:r>
      <w:r w:rsidRPr="00AC601D">
        <w:rPr>
          <w:rFonts w:ascii="Palatino Linotype" w:hAnsi="Palatino Linotype" w:cs="Arial"/>
          <w:i/>
          <w:sz w:val="22"/>
          <w:szCs w:val="22"/>
        </w:rPr>
        <w:t>recibir</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difundir</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e</w:t>
      </w:r>
      <w:r w:rsidRPr="00AC601D">
        <w:rPr>
          <w:rFonts w:ascii="Palatino Linotype" w:hAnsi="Palatino Linotype" w:cs="Arial"/>
          <w:i/>
        </w:rPr>
        <w:t xml:space="preserve"> </w:t>
      </w:r>
      <w:r w:rsidRPr="00AC601D">
        <w:rPr>
          <w:rFonts w:ascii="Palatino Linotype" w:hAnsi="Palatino Linotype" w:cs="Arial"/>
          <w:i/>
          <w:sz w:val="22"/>
          <w:szCs w:val="22"/>
        </w:rPr>
        <w:t>ideas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índole</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cualquier</w:t>
      </w:r>
      <w:r w:rsidRPr="00AC601D">
        <w:rPr>
          <w:rFonts w:ascii="Palatino Linotype" w:hAnsi="Palatino Linotype" w:cs="Arial"/>
          <w:i/>
        </w:rPr>
        <w:t xml:space="preserve"> </w:t>
      </w:r>
      <w:r w:rsidRPr="00AC601D">
        <w:rPr>
          <w:rFonts w:ascii="Palatino Linotype" w:hAnsi="Palatino Linotype" w:cs="Arial"/>
          <w:i/>
          <w:sz w:val="22"/>
          <w:szCs w:val="22"/>
        </w:rPr>
        <w:t>medio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expresión.</w:t>
      </w:r>
    </w:p>
    <w:p w14:paraId="4627DC03"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efectos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w:t>
      </w:r>
      <w:r w:rsidRPr="00AC601D">
        <w:rPr>
          <w:rFonts w:ascii="Palatino Linotype" w:hAnsi="Palatino Linotype" w:cs="Arial"/>
          <w:i/>
        </w:rPr>
        <w:t xml:space="preserve"> </w:t>
      </w:r>
      <w:r w:rsidRPr="00AC601D">
        <w:rPr>
          <w:rFonts w:ascii="Palatino Linotype" w:hAnsi="Palatino Linotype" w:cs="Arial"/>
          <w:i/>
          <w:sz w:val="22"/>
          <w:szCs w:val="22"/>
        </w:rPr>
        <w:t>dispuesto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presente</w:t>
      </w:r>
      <w:r w:rsidRPr="00AC601D">
        <w:rPr>
          <w:rFonts w:ascii="Palatino Linotype" w:hAnsi="Palatino Linotype" w:cs="Arial"/>
          <w:i/>
        </w:rPr>
        <w:t xml:space="preserve"> </w:t>
      </w:r>
      <w:r w:rsidRPr="00AC601D">
        <w:rPr>
          <w:rFonts w:ascii="Palatino Linotype" w:hAnsi="Palatino Linotype" w:cs="Arial"/>
          <w:i/>
          <w:sz w:val="22"/>
          <w:szCs w:val="22"/>
        </w:rPr>
        <w:t>artículo</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observará</w:t>
      </w:r>
      <w:r w:rsidRPr="00AC601D">
        <w:rPr>
          <w:rFonts w:ascii="Palatino Linotype" w:hAnsi="Palatino Linotype" w:cs="Arial"/>
          <w:i/>
        </w:rPr>
        <w:t xml:space="preserve"> </w:t>
      </w:r>
      <w:r w:rsidRPr="00AC601D">
        <w:rPr>
          <w:rFonts w:ascii="Palatino Linotype" w:hAnsi="Palatino Linotype" w:cs="Arial"/>
          <w:i/>
          <w:sz w:val="22"/>
          <w:szCs w:val="22"/>
        </w:rPr>
        <w:t>lo</w:t>
      </w:r>
      <w:r w:rsidRPr="00AC601D">
        <w:rPr>
          <w:rFonts w:ascii="Palatino Linotype" w:hAnsi="Palatino Linotype" w:cs="Arial"/>
          <w:i/>
        </w:rPr>
        <w:t xml:space="preserve"> </w:t>
      </w:r>
      <w:r w:rsidRPr="00AC601D">
        <w:rPr>
          <w:rFonts w:ascii="Palatino Linotype" w:hAnsi="Palatino Linotype" w:cs="Arial"/>
          <w:i/>
          <w:sz w:val="22"/>
          <w:szCs w:val="22"/>
        </w:rPr>
        <w:t>siguiente:</w:t>
      </w:r>
    </w:p>
    <w:p w14:paraId="0230357C"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ejercicio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Federación,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Estados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Distrito</w:t>
      </w:r>
      <w:r w:rsidRPr="00AC601D">
        <w:rPr>
          <w:rFonts w:ascii="Palatino Linotype" w:hAnsi="Palatino Linotype" w:cs="Arial"/>
          <w:i/>
        </w:rPr>
        <w:t xml:space="preserve"> </w:t>
      </w:r>
      <w:r w:rsidRPr="00AC601D">
        <w:rPr>
          <w:rFonts w:ascii="Palatino Linotype" w:hAnsi="Palatino Linotype" w:cs="Arial"/>
          <w:i/>
          <w:sz w:val="22"/>
          <w:szCs w:val="22"/>
        </w:rPr>
        <w:t>Federal,</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ámbito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respectivas</w:t>
      </w:r>
      <w:r w:rsidRPr="00AC601D">
        <w:rPr>
          <w:rFonts w:ascii="Palatino Linotype" w:hAnsi="Palatino Linotype" w:cs="Arial"/>
          <w:i/>
        </w:rPr>
        <w:t xml:space="preserve"> </w:t>
      </w:r>
      <w:r w:rsidRPr="00AC601D">
        <w:rPr>
          <w:rFonts w:ascii="Palatino Linotype" w:hAnsi="Palatino Linotype" w:cs="Arial"/>
          <w:i/>
          <w:sz w:val="22"/>
          <w:szCs w:val="22"/>
        </w:rPr>
        <w:t>competencias,</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regirán</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siguientes</w:t>
      </w:r>
      <w:r w:rsidRPr="00AC601D">
        <w:rPr>
          <w:rFonts w:ascii="Palatino Linotype" w:hAnsi="Palatino Linotype" w:cs="Arial"/>
          <w:i/>
        </w:rPr>
        <w:t xml:space="preserve"> </w:t>
      </w:r>
      <w:r w:rsidRPr="00AC601D">
        <w:rPr>
          <w:rFonts w:ascii="Palatino Linotype" w:hAnsi="Palatino Linotype" w:cs="Arial"/>
          <w:i/>
          <w:sz w:val="22"/>
          <w:szCs w:val="22"/>
        </w:rPr>
        <w:t>principios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bases:</w:t>
      </w:r>
    </w:p>
    <w:p w14:paraId="0E809A16"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I.</w:t>
      </w:r>
      <w:r w:rsidRPr="00AC601D">
        <w:rPr>
          <w:rFonts w:ascii="Palatino Linotype" w:hAnsi="Palatino Linotype" w:cs="Arial"/>
          <w:b/>
          <w:i/>
        </w:rPr>
        <w:t xml:space="preserve"> </w:t>
      </w:r>
      <w:r w:rsidRPr="00AC601D">
        <w:rPr>
          <w:rFonts w:ascii="Palatino Linotype" w:hAnsi="Palatino Linotype" w:cs="Arial"/>
          <w:b/>
          <w:i/>
          <w:sz w:val="22"/>
          <w:szCs w:val="22"/>
        </w:rPr>
        <w:t>Toda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posesión</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i/>
        </w:rPr>
        <w:t xml:space="preserve"> </w:t>
      </w:r>
      <w:r w:rsidRPr="00AC601D">
        <w:rPr>
          <w:rFonts w:ascii="Palatino Linotype" w:hAnsi="Palatino Linotype" w:cs="Arial"/>
          <w:b/>
          <w:i/>
          <w:sz w:val="22"/>
          <w:szCs w:val="22"/>
        </w:rPr>
        <w:t>cualquier</w:t>
      </w:r>
      <w:r w:rsidRPr="00AC601D">
        <w:rPr>
          <w:rFonts w:ascii="Palatino Linotype" w:hAnsi="Palatino Linotype" w:cs="Arial"/>
          <w:b/>
          <w:i/>
        </w:rPr>
        <w:t xml:space="preserve"> </w:t>
      </w:r>
      <w:r w:rsidRPr="00AC601D">
        <w:rPr>
          <w:rFonts w:ascii="Palatino Linotype" w:hAnsi="Palatino Linotype" w:cs="Arial"/>
          <w:b/>
          <w:i/>
          <w:sz w:val="22"/>
          <w:szCs w:val="22"/>
        </w:rPr>
        <w:t>autoridad</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entidad,</w:t>
      </w:r>
      <w:r w:rsidRPr="00AC601D">
        <w:rPr>
          <w:rFonts w:ascii="Palatino Linotype" w:hAnsi="Palatino Linotype" w:cs="Arial"/>
          <w:i/>
        </w:rPr>
        <w:t xml:space="preserve"> </w:t>
      </w:r>
      <w:r w:rsidRPr="00AC601D">
        <w:rPr>
          <w:rFonts w:ascii="Palatino Linotype" w:hAnsi="Palatino Linotype" w:cs="Arial"/>
          <w:i/>
          <w:sz w:val="22"/>
          <w:szCs w:val="22"/>
        </w:rPr>
        <w:t>órgano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organismo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Poderes</w:t>
      </w:r>
      <w:r w:rsidRPr="00AC601D">
        <w:rPr>
          <w:rFonts w:ascii="Palatino Linotype" w:hAnsi="Palatino Linotype" w:cs="Arial"/>
          <w:i/>
        </w:rPr>
        <w:t xml:space="preserve"> </w:t>
      </w:r>
      <w:r w:rsidRPr="00AC601D">
        <w:rPr>
          <w:rFonts w:ascii="Palatino Linotype" w:hAnsi="Palatino Linotype" w:cs="Arial"/>
          <w:i/>
          <w:sz w:val="22"/>
          <w:szCs w:val="22"/>
        </w:rPr>
        <w:t>Ejecutivo,</w:t>
      </w:r>
      <w:r w:rsidRPr="00AC601D">
        <w:rPr>
          <w:rFonts w:ascii="Palatino Linotype" w:hAnsi="Palatino Linotype" w:cs="Arial"/>
          <w:i/>
        </w:rPr>
        <w:t xml:space="preserve"> </w:t>
      </w:r>
      <w:r w:rsidRPr="00AC601D">
        <w:rPr>
          <w:rFonts w:ascii="Palatino Linotype" w:hAnsi="Palatino Linotype" w:cs="Arial"/>
          <w:i/>
          <w:sz w:val="22"/>
          <w:szCs w:val="22"/>
        </w:rPr>
        <w:t>Legislativo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Judicial,</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autónomos,</w:t>
      </w:r>
      <w:r w:rsidRPr="00AC601D">
        <w:rPr>
          <w:rFonts w:ascii="Palatino Linotype" w:hAnsi="Palatino Linotype" w:cs="Arial"/>
          <w:i/>
        </w:rPr>
        <w:t xml:space="preserve"> </w:t>
      </w:r>
      <w:r w:rsidRPr="00AC601D">
        <w:rPr>
          <w:rFonts w:ascii="Palatino Linotype" w:hAnsi="Palatino Linotype" w:cs="Arial"/>
          <w:i/>
          <w:sz w:val="22"/>
          <w:szCs w:val="22"/>
        </w:rPr>
        <w:t>partidos</w:t>
      </w:r>
      <w:r w:rsidRPr="00AC601D">
        <w:rPr>
          <w:rFonts w:ascii="Palatino Linotype" w:hAnsi="Palatino Linotype" w:cs="Arial"/>
          <w:i/>
        </w:rPr>
        <w:t xml:space="preserve"> </w:t>
      </w:r>
      <w:r w:rsidRPr="00AC601D">
        <w:rPr>
          <w:rFonts w:ascii="Palatino Linotype" w:hAnsi="Palatino Linotype" w:cs="Arial"/>
          <w:i/>
          <w:sz w:val="22"/>
          <w:szCs w:val="22"/>
        </w:rPr>
        <w:t>políticos,</w:t>
      </w:r>
      <w:r w:rsidRPr="00AC601D">
        <w:rPr>
          <w:rFonts w:ascii="Palatino Linotype" w:hAnsi="Palatino Linotype" w:cs="Arial"/>
          <w:i/>
        </w:rPr>
        <w:t xml:space="preserve"> </w:t>
      </w:r>
      <w:r w:rsidRPr="00AC601D">
        <w:rPr>
          <w:rFonts w:ascii="Palatino Linotype" w:hAnsi="Palatino Linotype" w:cs="Arial"/>
          <w:i/>
          <w:sz w:val="22"/>
          <w:szCs w:val="22"/>
        </w:rPr>
        <w:t>fideicomisos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fondos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cualquier</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física,</w:t>
      </w:r>
      <w:r w:rsidRPr="00AC601D">
        <w:rPr>
          <w:rFonts w:ascii="Palatino Linotype" w:hAnsi="Palatino Linotype" w:cs="Arial"/>
          <w:i/>
        </w:rPr>
        <w:t xml:space="preserve"> </w:t>
      </w:r>
      <w:r w:rsidRPr="00AC601D">
        <w:rPr>
          <w:rFonts w:ascii="Palatino Linotype" w:hAnsi="Palatino Linotype" w:cs="Arial"/>
          <w:i/>
          <w:sz w:val="22"/>
          <w:szCs w:val="22"/>
        </w:rPr>
        <w:t>moral</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sindicato</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reciba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ejerza</w:t>
      </w:r>
      <w:r w:rsidRPr="00AC601D">
        <w:rPr>
          <w:rFonts w:ascii="Palatino Linotype" w:hAnsi="Palatino Linotype" w:cs="Arial"/>
          <w:i/>
        </w:rPr>
        <w:t xml:space="preserve"> </w:t>
      </w:r>
      <w:r w:rsidRPr="00AC601D">
        <w:rPr>
          <w:rFonts w:ascii="Palatino Linotype" w:hAnsi="Palatino Linotype" w:cs="Arial"/>
          <w:i/>
          <w:sz w:val="22"/>
          <w:szCs w:val="22"/>
        </w:rPr>
        <w:t>recursos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realice</w:t>
      </w:r>
      <w:r w:rsidRPr="00AC601D">
        <w:rPr>
          <w:rFonts w:ascii="Palatino Linotype" w:hAnsi="Palatino Linotype" w:cs="Arial"/>
          <w:i/>
        </w:rPr>
        <w:t xml:space="preserve"> </w:t>
      </w:r>
      <w:r w:rsidRPr="00AC601D">
        <w:rPr>
          <w:rFonts w:ascii="Palatino Linotype" w:hAnsi="Palatino Linotype" w:cs="Arial"/>
          <w:i/>
          <w:sz w:val="22"/>
          <w:szCs w:val="22"/>
        </w:rPr>
        <w:t>actos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autoridad</w:t>
      </w:r>
      <w:r w:rsidRPr="00AC601D">
        <w:rPr>
          <w:rFonts w:ascii="Palatino Linotype" w:hAnsi="Palatino Linotype" w:cs="Arial"/>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ámbito</w:t>
      </w:r>
      <w:r w:rsidRPr="00AC601D">
        <w:rPr>
          <w:rFonts w:ascii="Palatino Linotype" w:hAnsi="Palatino Linotype" w:cs="Arial"/>
          <w:b/>
          <w:i/>
        </w:rPr>
        <w:t xml:space="preserve"> </w:t>
      </w:r>
      <w:r w:rsidRPr="00AC601D">
        <w:rPr>
          <w:rFonts w:ascii="Palatino Linotype" w:hAnsi="Palatino Linotype" w:cs="Arial"/>
          <w:b/>
          <w:i/>
          <w:sz w:val="22"/>
          <w:szCs w:val="22"/>
        </w:rPr>
        <w:t>federal,</w:t>
      </w:r>
      <w:r w:rsidRPr="00AC601D">
        <w:rPr>
          <w:rFonts w:ascii="Palatino Linotype" w:hAnsi="Palatino Linotype" w:cs="Arial"/>
          <w:b/>
          <w:i/>
        </w:rPr>
        <w:t xml:space="preserve"> </w:t>
      </w:r>
      <w:r w:rsidRPr="00AC601D">
        <w:rPr>
          <w:rFonts w:ascii="Palatino Linotype" w:hAnsi="Palatino Linotype" w:cs="Arial"/>
          <w:b/>
          <w:i/>
          <w:sz w:val="22"/>
          <w:szCs w:val="22"/>
        </w:rPr>
        <w:t>estatal</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municipal,</w:t>
      </w:r>
      <w:r w:rsidRPr="00AC601D">
        <w:rPr>
          <w:rFonts w:ascii="Palatino Linotype" w:hAnsi="Palatino Linotype" w:cs="Arial"/>
          <w:b/>
          <w:i/>
        </w:rPr>
        <w:t xml:space="preserve"> </w:t>
      </w:r>
      <w:r w:rsidRPr="00AC601D">
        <w:rPr>
          <w:rFonts w:ascii="Palatino Linotype" w:hAnsi="Palatino Linotype" w:cs="Arial"/>
          <w:b/>
          <w:i/>
          <w:sz w:val="22"/>
          <w:szCs w:val="22"/>
        </w:rPr>
        <w:t>es</w:t>
      </w:r>
      <w:r w:rsidRPr="00AC601D">
        <w:rPr>
          <w:rFonts w:ascii="Palatino Linotype" w:hAnsi="Palatino Linotype" w:cs="Arial"/>
          <w:b/>
          <w:i/>
        </w:rPr>
        <w:t xml:space="preserve"> </w:t>
      </w:r>
      <w:r w:rsidRPr="00AC601D">
        <w:rPr>
          <w:rFonts w:ascii="Palatino Linotype" w:hAnsi="Palatino Linotype" w:cs="Arial"/>
          <w:b/>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sólo</w:t>
      </w:r>
      <w:r w:rsidRPr="00AC601D">
        <w:rPr>
          <w:rFonts w:ascii="Palatino Linotype" w:hAnsi="Palatino Linotype" w:cs="Arial"/>
          <w:i/>
        </w:rPr>
        <w:t xml:space="preserve"> </w:t>
      </w:r>
      <w:r w:rsidRPr="00AC601D">
        <w:rPr>
          <w:rFonts w:ascii="Palatino Linotype" w:hAnsi="Palatino Linotype" w:cs="Arial"/>
          <w:i/>
          <w:sz w:val="22"/>
          <w:szCs w:val="22"/>
        </w:rPr>
        <w:t>podrá</w:t>
      </w:r>
      <w:r w:rsidRPr="00AC601D">
        <w:rPr>
          <w:rFonts w:ascii="Palatino Linotype" w:hAnsi="Palatino Linotype" w:cs="Arial"/>
          <w:i/>
        </w:rPr>
        <w:t xml:space="preserve"> </w:t>
      </w:r>
      <w:r w:rsidRPr="00AC601D">
        <w:rPr>
          <w:rFonts w:ascii="Palatino Linotype" w:hAnsi="Palatino Linotype" w:cs="Arial"/>
          <w:i/>
          <w:sz w:val="22"/>
          <w:szCs w:val="22"/>
        </w:rPr>
        <w:t>ser</w:t>
      </w:r>
      <w:r w:rsidRPr="00AC601D">
        <w:rPr>
          <w:rFonts w:ascii="Palatino Linotype" w:hAnsi="Palatino Linotype" w:cs="Arial"/>
          <w:i/>
        </w:rPr>
        <w:t xml:space="preserve"> </w:t>
      </w:r>
      <w:r w:rsidRPr="00AC601D">
        <w:rPr>
          <w:rFonts w:ascii="Palatino Linotype" w:hAnsi="Palatino Linotype" w:cs="Arial"/>
          <w:i/>
          <w:sz w:val="22"/>
          <w:szCs w:val="22"/>
        </w:rPr>
        <w:t>reservada</w:t>
      </w:r>
      <w:r w:rsidRPr="00AC601D">
        <w:rPr>
          <w:rFonts w:ascii="Palatino Linotype" w:hAnsi="Palatino Linotype" w:cs="Arial"/>
          <w:i/>
        </w:rPr>
        <w:t xml:space="preserve"> </w:t>
      </w:r>
      <w:r w:rsidRPr="00AC601D">
        <w:rPr>
          <w:rFonts w:ascii="Palatino Linotype" w:hAnsi="Palatino Linotype" w:cs="Arial"/>
          <w:i/>
          <w:sz w:val="22"/>
          <w:szCs w:val="22"/>
        </w:rPr>
        <w:t>temporalmente</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razones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interés</w:t>
      </w:r>
      <w:r w:rsidRPr="00AC601D">
        <w:rPr>
          <w:rFonts w:ascii="Palatino Linotype" w:hAnsi="Palatino Linotype" w:cs="Arial"/>
          <w:i/>
        </w:rPr>
        <w:t xml:space="preserve"> </w:t>
      </w:r>
      <w:r w:rsidRPr="00AC601D">
        <w:rPr>
          <w:rFonts w:ascii="Palatino Linotype" w:hAnsi="Palatino Linotype" w:cs="Arial"/>
          <w:i/>
          <w:sz w:val="22"/>
          <w:szCs w:val="22"/>
        </w:rPr>
        <w:t>público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seguridad</w:t>
      </w:r>
      <w:r w:rsidRPr="00AC601D">
        <w:rPr>
          <w:rFonts w:ascii="Palatino Linotype" w:hAnsi="Palatino Linotype" w:cs="Arial"/>
          <w:i/>
        </w:rPr>
        <w:t xml:space="preserve"> </w:t>
      </w:r>
      <w:r w:rsidRPr="00AC601D">
        <w:rPr>
          <w:rFonts w:ascii="Palatino Linotype" w:hAnsi="Palatino Linotype" w:cs="Arial"/>
          <w:i/>
          <w:sz w:val="22"/>
          <w:szCs w:val="22"/>
        </w:rPr>
        <w:t>nacional,</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fijen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interpretación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este</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deberá</w:t>
      </w:r>
      <w:r w:rsidRPr="00AC601D">
        <w:rPr>
          <w:rFonts w:ascii="Palatino Linotype" w:hAnsi="Palatino Linotype" w:cs="Arial"/>
          <w:i/>
        </w:rPr>
        <w:t xml:space="preserve"> </w:t>
      </w:r>
      <w:r w:rsidRPr="00AC601D">
        <w:rPr>
          <w:rFonts w:ascii="Palatino Linotype" w:hAnsi="Palatino Linotype" w:cs="Arial"/>
          <w:i/>
          <w:sz w:val="22"/>
          <w:szCs w:val="22"/>
        </w:rPr>
        <w:t>prevalecer</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principio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máxima</w:t>
      </w:r>
      <w:r w:rsidRPr="00AC601D">
        <w:rPr>
          <w:rFonts w:ascii="Palatino Linotype" w:hAnsi="Palatino Linotype" w:cs="Arial"/>
          <w:i/>
        </w:rPr>
        <w:t xml:space="preserve"> </w:t>
      </w:r>
      <w:r w:rsidRPr="00AC601D">
        <w:rPr>
          <w:rFonts w:ascii="Palatino Linotype" w:hAnsi="Palatino Linotype" w:cs="Arial"/>
          <w:i/>
          <w:sz w:val="22"/>
          <w:szCs w:val="22"/>
        </w:rPr>
        <w:t>publicidad.</w:t>
      </w:r>
      <w:r w:rsidRPr="00AC601D">
        <w:rPr>
          <w:rFonts w:ascii="Palatino Linotype" w:hAnsi="Palatino Linotype" w:cs="Arial"/>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documentar</w:t>
      </w:r>
      <w:r w:rsidRPr="00AC601D">
        <w:rPr>
          <w:rFonts w:ascii="Palatino Linotype" w:hAnsi="Palatino Linotype" w:cs="Arial"/>
          <w:b/>
          <w:i/>
        </w:rPr>
        <w:t xml:space="preserve"> </w:t>
      </w:r>
      <w:r w:rsidRPr="00AC601D">
        <w:rPr>
          <w:rFonts w:ascii="Palatino Linotype" w:hAnsi="Palatino Linotype" w:cs="Arial"/>
          <w:b/>
          <w:i/>
          <w:sz w:val="22"/>
          <w:szCs w:val="22"/>
        </w:rPr>
        <w:t>todo</w:t>
      </w:r>
      <w:r w:rsidRPr="00AC601D">
        <w:rPr>
          <w:rFonts w:ascii="Palatino Linotype" w:hAnsi="Palatino Linotype" w:cs="Arial"/>
          <w:b/>
          <w:i/>
        </w:rPr>
        <w:t xml:space="preserve"> </w:t>
      </w:r>
      <w:r w:rsidRPr="00AC601D">
        <w:rPr>
          <w:rFonts w:ascii="Palatino Linotype" w:hAnsi="Palatino Linotype" w:cs="Arial"/>
          <w:b/>
          <w:i/>
          <w:sz w:val="22"/>
          <w:szCs w:val="22"/>
        </w:rPr>
        <w:t>acto</w:t>
      </w:r>
      <w:r w:rsidRPr="00AC601D">
        <w:rPr>
          <w:rFonts w:ascii="Palatino Linotype" w:hAnsi="Palatino Linotype" w:cs="Arial"/>
          <w:b/>
          <w:i/>
        </w:rPr>
        <w:t xml:space="preserve"> </w:t>
      </w:r>
      <w:r w:rsidRPr="00AC601D">
        <w:rPr>
          <w:rFonts w:ascii="Palatino Linotype" w:hAnsi="Palatino Linotype" w:cs="Arial"/>
          <w:b/>
          <w:i/>
          <w:sz w:val="22"/>
          <w:szCs w:val="22"/>
        </w:rPr>
        <w:t>que</w:t>
      </w:r>
      <w:r w:rsidRPr="00AC601D">
        <w:rPr>
          <w:rFonts w:ascii="Palatino Linotype" w:hAnsi="Palatino Linotype" w:cs="Arial"/>
          <w:b/>
          <w:i/>
        </w:rPr>
        <w:t xml:space="preserve"> </w:t>
      </w:r>
      <w:r w:rsidRPr="00AC601D">
        <w:rPr>
          <w:rFonts w:ascii="Palatino Linotype" w:hAnsi="Palatino Linotype" w:cs="Arial"/>
          <w:b/>
          <w:i/>
          <w:sz w:val="22"/>
          <w:szCs w:val="22"/>
        </w:rPr>
        <w:t>derive</w:t>
      </w:r>
      <w:r w:rsidRPr="00AC601D">
        <w:rPr>
          <w:rFonts w:ascii="Palatino Linotype" w:hAnsi="Palatino Linotype" w:cs="Arial"/>
          <w:b/>
          <w:i/>
        </w:rPr>
        <w:t xml:space="preserve"> </w:t>
      </w:r>
      <w:r w:rsidRPr="00AC601D">
        <w:rPr>
          <w:rFonts w:ascii="Palatino Linotype" w:hAnsi="Palatino Linotype" w:cs="Arial"/>
          <w:b/>
          <w:i/>
          <w:sz w:val="22"/>
          <w:szCs w:val="22"/>
        </w:rPr>
        <w:t>del</w:t>
      </w:r>
      <w:r w:rsidRPr="00AC601D">
        <w:rPr>
          <w:rFonts w:ascii="Palatino Linotype" w:hAnsi="Palatino Linotype" w:cs="Arial"/>
          <w:b/>
          <w:i/>
        </w:rPr>
        <w:t xml:space="preserve"> </w:t>
      </w:r>
      <w:r w:rsidRPr="00AC601D">
        <w:rPr>
          <w:rFonts w:ascii="Palatino Linotype" w:hAnsi="Palatino Linotype" w:cs="Arial"/>
          <w:b/>
          <w:i/>
          <w:sz w:val="22"/>
          <w:szCs w:val="22"/>
        </w:rPr>
        <w:t>ejercicio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facultades,</w:t>
      </w:r>
      <w:r w:rsidRPr="00AC601D">
        <w:rPr>
          <w:rFonts w:ascii="Palatino Linotype" w:hAnsi="Palatino Linotype" w:cs="Arial"/>
          <w:b/>
          <w:i/>
        </w:rPr>
        <w:t xml:space="preserve"> </w:t>
      </w:r>
      <w:r w:rsidRPr="00AC601D">
        <w:rPr>
          <w:rFonts w:ascii="Palatino Linotype" w:hAnsi="Palatino Linotype" w:cs="Arial"/>
          <w:b/>
          <w:i/>
          <w:sz w:val="22"/>
          <w:szCs w:val="22"/>
        </w:rPr>
        <w:t>competencias</w:t>
      </w:r>
      <w:r w:rsidRPr="00AC601D">
        <w:rPr>
          <w:rFonts w:ascii="Palatino Linotype" w:hAnsi="Palatino Linotype" w:cs="Arial"/>
          <w:b/>
          <w:i/>
        </w:rPr>
        <w:t xml:space="preserve"> </w:t>
      </w:r>
      <w:r w:rsidRPr="00AC601D">
        <w:rPr>
          <w:rFonts w:ascii="Palatino Linotype" w:hAnsi="Palatino Linotype" w:cs="Arial"/>
          <w:b/>
          <w:i/>
          <w:sz w:val="22"/>
          <w:szCs w:val="22"/>
        </w:rPr>
        <w:t>o</w:t>
      </w:r>
      <w:r w:rsidRPr="00AC601D">
        <w:rPr>
          <w:rFonts w:ascii="Palatino Linotype" w:hAnsi="Palatino Linotype" w:cs="Arial"/>
          <w:b/>
          <w:i/>
        </w:rPr>
        <w:t xml:space="preserve"> </w:t>
      </w:r>
      <w:r w:rsidRPr="00AC601D">
        <w:rPr>
          <w:rFonts w:ascii="Palatino Linotype" w:hAnsi="Palatino Linotype" w:cs="Arial"/>
          <w:b/>
          <w:i/>
          <w:sz w:val="22"/>
          <w:szCs w:val="22"/>
        </w:rPr>
        <w:t>funciones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i/>
          <w:sz w:val="22"/>
          <w:szCs w:val="22"/>
        </w:rPr>
        <w:t>determinará</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supuestos</w:t>
      </w:r>
      <w:r w:rsidRPr="00AC601D">
        <w:rPr>
          <w:rFonts w:ascii="Palatino Linotype" w:hAnsi="Palatino Linotype" w:cs="Arial"/>
          <w:i/>
        </w:rPr>
        <w:t xml:space="preserve"> </w:t>
      </w:r>
      <w:r w:rsidRPr="00AC601D">
        <w:rPr>
          <w:rFonts w:ascii="Palatino Linotype" w:hAnsi="Palatino Linotype" w:cs="Arial"/>
          <w:i/>
          <w:sz w:val="22"/>
          <w:szCs w:val="22"/>
        </w:rPr>
        <w:t>específicos</w:t>
      </w:r>
      <w:r w:rsidRPr="00AC601D">
        <w:rPr>
          <w:rFonts w:ascii="Palatino Linotype" w:hAnsi="Palatino Linotype" w:cs="Arial"/>
          <w:i/>
        </w:rPr>
        <w:t xml:space="preserve"> </w:t>
      </w:r>
      <w:r w:rsidRPr="00AC601D">
        <w:rPr>
          <w:rFonts w:ascii="Palatino Linotype" w:hAnsi="Palatino Linotype" w:cs="Arial"/>
          <w:i/>
          <w:sz w:val="22"/>
          <w:szCs w:val="22"/>
        </w:rPr>
        <w:t>bajo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cuales</w:t>
      </w:r>
      <w:r w:rsidRPr="00AC601D">
        <w:rPr>
          <w:rFonts w:ascii="Palatino Linotype" w:hAnsi="Palatino Linotype" w:cs="Arial"/>
          <w:i/>
        </w:rPr>
        <w:t xml:space="preserve"> </w:t>
      </w:r>
      <w:r w:rsidRPr="00AC601D">
        <w:rPr>
          <w:rFonts w:ascii="Palatino Linotype" w:hAnsi="Palatino Linotype" w:cs="Arial"/>
          <w:i/>
          <w:sz w:val="22"/>
          <w:szCs w:val="22"/>
        </w:rPr>
        <w:t>procederá</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declaración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inexistencia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p>
    <w:p w14:paraId="76A3EEC5"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refiere</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vida</w:t>
      </w:r>
      <w:r w:rsidRPr="00AC601D">
        <w:rPr>
          <w:rFonts w:ascii="Palatino Linotype" w:hAnsi="Palatino Linotype" w:cs="Arial"/>
          <w:i/>
        </w:rPr>
        <w:t xml:space="preserve"> </w:t>
      </w:r>
      <w:r w:rsidRPr="00AC601D">
        <w:rPr>
          <w:rFonts w:ascii="Palatino Linotype" w:hAnsi="Palatino Linotype" w:cs="Arial"/>
          <w:i/>
          <w:sz w:val="22"/>
          <w:szCs w:val="22"/>
        </w:rPr>
        <w:t>privada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protegida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excepciones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fijen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p>
    <w:p w14:paraId="0A0BF5EE"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III.</w:t>
      </w:r>
      <w:r w:rsidRPr="00AC601D">
        <w:rPr>
          <w:rFonts w:ascii="Palatino Linotype" w:hAnsi="Palatino Linotype" w:cs="Arial"/>
          <w:i/>
        </w:rPr>
        <w:t xml:space="preserve"> </w:t>
      </w: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sin</w:t>
      </w:r>
      <w:r w:rsidRPr="00AC601D">
        <w:rPr>
          <w:rFonts w:ascii="Palatino Linotype" w:hAnsi="Palatino Linotype" w:cs="Arial"/>
          <w:i/>
        </w:rPr>
        <w:t xml:space="preserve"> </w:t>
      </w:r>
      <w:r w:rsidRPr="00AC601D">
        <w:rPr>
          <w:rFonts w:ascii="Palatino Linotype" w:hAnsi="Palatino Linotype" w:cs="Arial"/>
          <w:i/>
          <w:sz w:val="22"/>
          <w:szCs w:val="22"/>
        </w:rPr>
        <w:t>necesidad</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acreditar</w:t>
      </w:r>
      <w:r w:rsidRPr="00AC601D">
        <w:rPr>
          <w:rFonts w:ascii="Palatino Linotype" w:hAnsi="Palatino Linotype" w:cs="Arial"/>
          <w:i/>
        </w:rPr>
        <w:t xml:space="preserve"> </w:t>
      </w:r>
      <w:r w:rsidRPr="00AC601D">
        <w:rPr>
          <w:rFonts w:ascii="Palatino Linotype" w:hAnsi="Palatino Linotype" w:cs="Arial"/>
          <w:i/>
          <w:sz w:val="22"/>
          <w:szCs w:val="22"/>
        </w:rPr>
        <w:t>interés</w:t>
      </w:r>
      <w:r w:rsidRPr="00AC601D">
        <w:rPr>
          <w:rFonts w:ascii="Palatino Linotype" w:hAnsi="Palatino Linotype" w:cs="Arial"/>
          <w:i/>
        </w:rPr>
        <w:t xml:space="preserve"> </w:t>
      </w:r>
      <w:r w:rsidRPr="00AC601D">
        <w:rPr>
          <w:rFonts w:ascii="Palatino Linotype" w:hAnsi="Palatino Linotype" w:cs="Arial"/>
          <w:i/>
          <w:sz w:val="22"/>
          <w:szCs w:val="22"/>
        </w:rPr>
        <w:t>alguno</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justificar</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utilización,</w:t>
      </w:r>
      <w:r w:rsidRPr="00AC601D">
        <w:rPr>
          <w:rFonts w:ascii="Palatino Linotype" w:hAnsi="Palatino Linotype" w:cs="Arial"/>
          <w:i/>
        </w:rPr>
        <w:t xml:space="preserve"> </w:t>
      </w:r>
      <w:r w:rsidRPr="00AC601D">
        <w:rPr>
          <w:rFonts w:ascii="Palatino Linotype" w:hAnsi="Palatino Linotype" w:cs="Arial"/>
          <w:i/>
          <w:sz w:val="22"/>
          <w:szCs w:val="22"/>
        </w:rPr>
        <w:t>tendrá</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gratuito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rectificación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éstos.</w:t>
      </w:r>
    </w:p>
    <w:p w14:paraId="07E65068"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IV.</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establecerán</w:t>
      </w:r>
      <w:r w:rsidRPr="00AC601D">
        <w:rPr>
          <w:rFonts w:ascii="Palatino Linotype" w:hAnsi="Palatino Linotype" w:cs="Arial"/>
          <w:i/>
        </w:rPr>
        <w:t xml:space="preserve"> </w:t>
      </w:r>
      <w:r w:rsidRPr="00AC601D">
        <w:rPr>
          <w:rFonts w:ascii="Palatino Linotype" w:hAnsi="Palatino Linotype" w:cs="Arial"/>
          <w:i/>
          <w:sz w:val="22"/>
          <w:szCs w:val="22"/>
        </w:rPr>
        <w:t>mecanismos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procedimientos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revisión</w:t>
      </w:r>
      <w:r w:rsidRPr="00AC601D">
        <w:rPr>
          <w:rFonts w:ascii="Palatino Linotype" w:hAnsi="Palatino Linotype" w:cs="Arial"/>
          <w:i/>
        </w:rPr>
        <w:t xml:space="preserve"> </w:t>
      </w:r>
      <w:r w:rsidRPr="00AC601D">
        <w:rPr>
          <w:rFonts w:ascii="Palatino Linotype" w:hAnsi="Palatino Linotype" w:cs="Arial"/>
          <w:i/>
          <w:sz w:val="22"/>
          <w:szCs w:val="22"/>
        </w:rPr>
        <w:t>expeditos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sustanciarán</w:t>
      </w:r>
      <w:r w:rsidRPr="00AC601D">
        <w:rPr>
          <w:rFonts w:ascii="Palatino Linotype" w:hAnsi="Palatino Linotype" w:cs="Arial"/>
          <w:i/>
        </w:rPr>
        <w:t xml:space="preserve"> </w:t>
      </w:r>
      <w:r w:rsidRPr="00AC601D">
        <w:rPr>
          <w:rFonts w:ascii="Palatino Linotype" w:hAnsi="Palatino Linotype" w:cs="Arial"/>
          <w:i/>
          <w:sz w:val="22"/>
          <w:szCs w:val="22"/>
        </w:rPr>
        <w:t>ante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autónomos</w:t>
      </w:r>
      <w:r w:rsidRPr="00AC601D">
        <w:rPr>
          <w:rFonts w:ascii="Palatino Linotype" w:hAnsi="Palatino Linotype" w:cs="Arial"/>
          <w:i/>
        </w:rPr>
        <w:t xml:space="preserve"> </w:t>
      </w:r>
      <w:r w:rsidRPr="00AC601D">
        <w:rPr>
          <w:rFonts w:ascii="Palatino Linotype" w:hAnsi="Palatino Linotype" w:cs="Arial"/>
          <w:i/>
          <w:sz w:val="22"/>
          <w:szCs w:val="22"/>
        </w:rPr>
        <w:t>especializados</w:t>
      </w:r>
      <w:r w:rsidRPr="00AC601D">
        <w:rPr>
          <w:rFonts w:ascii="Palatino Linotype" w:hAnsi="Palatino Linotype" w:cs="Arial"/>
          <w:i/>
        </w:rPr>
        <w:t xml:space="preserve"> </w:t>
      </w:r>
      <w:r w:rsidRPr="00AC601D">
        <w:rPr>
          <w:rFonts w:ascii="Palatino Linotype" w:hAnsi="Palatino Linotype" w:cs="Arial"/>
          <w:i/>
          <w:sz w:val="22"/>
          <w:szCs w:val="22"/>
        </w:rPr>
        <w:t>e</w:t>
      </w:r>
      <w:r w:rsidRPr="00AC601D">
        <w:rPr>
          <w:rFonts w:ascii="Palatino Linotype" w:hAnsi="Palatino Linotype" w:cs="Arial"/>
          <w:i/>
        </w:rPr>
        <w:t xml:space="preserve"> </w:t>
      </w:r>
      <w:r w:rsidRPr="00AC601D">
        <w:rPr>
          <w:rFonts w:ascii="Palatino Linotype" w:hAnsi="Palatino Linotype" w:cs="Arial"/>
          <w:i/>
          <w:sz w:val="22"/>
          <w:szCs w:val="22"/>
        </w:rPr>
        <w:t>imparciales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establece</w:t>
      </w:r>
      <w:r w:rsidRPr="00AC601D">
        <w:rPr>
          <w:rFonts w:ascii="Palatino Linotype" w:hAnsi="Palatino Linotype" w:cs="Arial"/>
          <w:i/>
        </w:rPr>
        <w:t xml:space="preserve"> </w:t>
      </w:r>
      <w:r w:rsidRPr="00AC601D">
        <w:rPr>
          <w:rFonts w:ascii="Palatino Linotype" w:hAnsi="Palatino Linotype" w:cs="Arial"/>
          <w:i/>
          <w:sz w:val="22"/>
          <w:szCs w:val="22"/>
        </w:rPr>
        <w:t>esta</w:t>
      </w:r>
      <w:r w:rsidRPr="00AC601D">
        <w:rPr>
          <w:rFonts w:ascii="Palatino Linotype" w:hAnsi="Palatino Linotype" w:cs="Arial"/>
          <w:i/>
        </w:rPr>
        <w:t xml:space="preserve"> </w:t>
      </w:r>
      <w:r w:rsidRPr="00AC601D">
        <w:rPr>
          <w:rFonts w:ascii="Palatino Linotype" w:hAnsi="Palatino Linotype" w:cs="Arial"/>
          <w:i/>
          <w:sz w:val="22"/>
          <w:szCs w:val="22"/>
        </w:rPr>
        <w:t>Constitución.</w:t>
      </w:r>
    </w:p>
    <w:p w14:paraId="29A747F3"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V.</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preservar</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documentos</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archivos</w:t>
      </w:r>
      <w:r w:rsidRPr="00AC601D">
        <w:rPr>
          <w:rFonts w:ascii="Palatino Linotype" w:hAnsi="Palatino Linotype" w:cs="Arial"/>
          <w:b/>
          <w:i/>
        </w:rPr>
        <w:t xml:space="preserve"> </w:t>
      </w:r>
      <w:r w:rsidRPr="00AC601D">
        <w:rPr>
          <w:rFonts w:ascii="Palatino Linotype" w:hAnsi="Palatino Linotype" w:cs="Arial"/>
          <w:b/>
          <w:i/>
          <w:sz w:val="22"/>
          <w:szCs w:val="22"/>
        </w:rPr>
        <w:t>administrativos</w:t>
      </w:r>
      <w:r w:rsidRPr="00AC601D">
        <w:rPr>
          <w:rFonts w:ascii="Palatino Linotype" w:hAnsi="Palatino Linotype" w:cs="Arial"/>
          <w:b/>
          <w:i/>
        </w:rPr>
        <w:t xml:space="preserve"> </w:t>
      </w:r>
      <w:r w:rsidRPr="00AC601D">
        <w:rPr>
          <w:rFonts w:ascii="Palatino Linotype" w:hAnsi="Palatino Linotype" w:cs="Arial"/>
          <w:b/>
          <w:i/>
          <w:sz w:val="22"/>
          <w:szCs w:val="22"/>
        </w:rPr>
        <w:t>actualizados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publicarán,</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través</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medios</w:t>
      </w:r>
      <w:r w:rsidRPr="00AC601D">
        <w:rPr>
          <w:rFonts w:ascii="Palatino Linotype" w:hAnsi="Palatino Linotype" w:cs="Arial"/>
          <w:b/>
          <w:i/>
        </w:rPr>
        <w:t xml:space="preserve"> </w:t>
      </w:r>
      <w:r w:rsidRPr="00AC601D">
        <w:rPr>
          <w:rFonts w:ascii="Palatino Linotype" w:hAnsi="Palatino Linotype" w:cs="Arial"/>
          <w:b/>
          <w:i/>
          <w:sz w:val="22"/>
          <w:szCs w:val="22"/>
        </w:rPr>
        <w:t>electrónicos</w:t>
      </w:r>
      <w:r w:rsidRPr="00AC601D">
        <w:rPr>
          <w:rFonts w:ascii="Palatino Linotype" w:hAnsi="Palatino Linotype" w:cs="Arial"/>
          <w:b/>
          <w:i/>
        </w:rPr>
        <w:t xml:space="preserve"> </w:t>
      </w:r>
      <w:r w:rsidRPr="00AC601D">
        <w:rPr>
          <w:rFonts w:ascii="Palatino Linotype" w:hAnsi="Palatino Linotype" w:cs="Arial"/>
          <w:b/>
          <w:i/>
          <w:sz w:val="22"/>
          <w:szCs w:val="22"/>
        </w:rPr>
        <w:t>disponibles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completa</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actualizada</w:t>
      </w:r>
      <w:r w:rsidRPr="00AC601D">
        <w:rPr>
          <w:rFonts w:ascii="Palatino Linotype" w:hAnsi="Palatino Linotype" w:cs="Arial"/>
          <w:b/>
          <w:i/>
        </w:rPr>
        <w:t xml:space="preserve"> </w:t>
      </w:r>
      <w:r w:rsidRPr="00AC601D">
        <w:rPr>
          <w:rFonts w:ascii="Palatino Linotype" w:hAnsi="Palatino Linotype" w:cs="Arial"/>
          <w:b/>
          <w:i/>
          <w:sz w:val="22"/>
          <w:szCs w:val="22"/>
        </w:rPr>
        <w:t>sobre</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ejercicio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recursos</w:t>
      </w:r>
      <w:r w:rsidRPr="00AC601D">
        <w:rPr>
          <w:rFonts w:ascii="Palatino Linotype" w:hAnsi="Palatino Linotype" w:cs="Arial"/>
          <w:b/>
          <w:i/>
        </w:rPr>
        <w:t xml:space="preserve"> </w:t>
      </w:r>
      <w:r w:rsidRPr="00AC601D">
        <w:rPr>
          <w:rFonts w:ascii="Palatino Linotype" w:hAnsi="Palatino Linotype" w:cs="Arial"/>
          <w:b/>
          <w:i/>
          <w:sz w:val="22"/>
          <w:szCs w:val="22"/>
        </w:rPr>
        <w:t>públicos</w:t>
      </w:r>
      <w:r w:rsidRPr="00AC601D">
        <w:rPr>
          <w:rFonts w:ascii="Palatino Linotype" w:hAnsi="Palatino Linotype" w:cs="Arial"/>
          <w:b/>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indicadores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permitan</w:t>
      </w:r>
      <w:r w:rsidRPr="00AC601D">
        <w:rPr>
          <w:rFonts w:ascii="Palatino Linotype" w:hAnsi="Palatino Linotype" w:cs="Arial"/>
          <w:i/>
        </w:rPr>
        <w:t xml:space="preserve"> </w:t>
      </w:r>
      <w:r w:rsidRPr="00AC601D">
        <w:rPr>
          <w:rFonts w:ascii="Palatino Linotype" w:hAnsi="Palatino Linotype" w:cs="Arial"/>
          <w:i/>
          <w:sz w:val="22"/>
          <w:szCs w:val="22"/>
        </w:rPr>
        <w:t>rendir</w:t>
      </w:r>
      <w:r w:rsidRPr="00AC601D">
        <w:rPr>
          <w:rFonts w:ascii="Palatino Linotype" w:hAnsi="Palatino Linotype" w:cs="Arial"/>
          <w:i/>
        </w:rPr>
        <w:t xml:space="preserve"> </w:t>
      </w:r>
      <w:r w:rsidRPr="00AC601D">
        <w:rPr>
          <w:rFonts w:ascii="Palatino Linotype" w:hAnsi="Palatino Linotype" w:cs="Arial"/>
          <w:i/>
          <w:sz w:val="22"/>
          <w:szCs w:val="22"/>
        </w:rPr>
        <w:t>cuenta</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cumplimiento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objetivos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resultados</w:t>
      </w:r>
      <w:r w:rsidRPr="00AC601D">
        <w:rPr>
          <w:rFonts w:ascii="Palatino Linotype" w:hAnsi="Palatino Linotype" w:cs="Arial"/>
          <w:i/>
        </w:rPr>
        <w:t xml:space="preserve"> </w:t>
      </w:r>
      <w:r w:rsidRPr="00AC601D">
        <w:rPr>
          <w:rFonts w:ascii="Palatino Linotype" w:hAnsi="Palatino Linotype" w:cs="Arial"/>
          <w:i/>
          <w:sz w:val="22"/>
          <w:szCs w:val="22"/>
        </w:rPr>
        <w:t>obtenidos.</w:t>
      </w:r>
    </w:p>
    <w:p w14:paraId="11800887"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r w:rsidRPr="00AC601D">
        <w:rPr>
          <w:rFonts w:ascii="Palatino Linotype" w:hAnsi="Palatino Linotype" w:cs="Arial"/>
          <w:i/>
        </w:rPr>
        <w:t xml:space="preserve"> </w:t>
      </w:r>
      <w:r w:rsidRPr="00AC601D">
        <w:rPr>
          <w:rFonts w:ascii="Palatino Linotype" w:hAnsi="Palatino Linotype" w:cs="Arial"/>
          <w:i/>
          <w:sz w:val="22"/>
          <w:szCs w:val="22"/>
        </w:rPr>
        <w:t>determinarán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manera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sujetos</w:t>
      </w:r>
      <w:r w:rsidRPr="00AC601D">
        <w:rPr>
          <w:rFonts w:ascii="Palatino Linotype" w:hAnsi="Palatino Linotype" w:cs="Arial"/>
          <w:i/>
        </w:rPr>
        <w:t xml:space="preserve"> </w:t>
      </w:r>
      <w:r w:rsidRPr="00AC601D">
        <w:rPr>
          <w:rFonts w:ascii="Palatino Linotype" w:hAnsi="Palatino Linotype" w:cs="Arial"/>
          <w:i/>
          <w:sz w:val="22"/>
          <w:szCs w:val="22"/>
        </w:rPr>
        <w:t>obligados</w:t>
      </w:r>
      <w:r w:rsidRPr="00AC601D">
        <w:rPr>
          <w:rFonts w:ascii="Palatino Linotype" w:hAnsi="Palatino Linotype" w:cs="Arial"/>
          <w:i/>
        </w:rPr>
        <w:t xml:space="preserve"> </w:t>
      </w:r>
      <w:r w:rsidRPr="00AC601D">
        <w:rPr>
          <w:rFonts w:ascii="Palatino Linotype" w:hAnsi="Palatino Linotype" w:cs="Arial"/>
          <w:i/>
          <w:sz w:val="22"/>
          <w:szCs w:val="22"/>
        </w:rPr>
        <w:t>deberán</w:t>
      </w:r>
      <w:r w:rsidRPr="00AC601D">
        <w:rPr>
          <w:rFonts w:ascii="Palatino Linotype" w:hAnsi="Palatino Linotype" w:cs="Arial"/>
          <w:i/>
        </w:rPr>
        <w:t xml:space="preserve"> </w:t>
      </w:r>
      <w:r w:rsidRPr="00AC601D">
        <w:rPr>
          <w:rFonts w:ascii="Palatino Linotype" w:hAnsi="Palatino Linotype" w:cs="Arial"/>
          <w:i/>
          <w:sz w:val="22"/>
          <w:szCs w:val="22"/>
        </w:rPr>
        <w:t>hacer</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relativa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recursos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entreguen</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personas</w:t>
      </w:r>
      <w:r w:rsidRPr="00AC601D">
        <w:rPr>
          <w:rFonts w:ascii="Palatino Linotype" w:hAnsi="Palatino Linotype" w:cs="Arial"/>
          <w:i/>
        </w:rPr>
        <w:t xml:space="preserve"> </w:t>
      </w:r>
      <w:r w:rsidRPr="00AC601D">
        <w:rPr>
          <w:rFonts w:ascii="Palatino Linotype" w:hAnsi="Palatino Linotype" w:cs="Arial"/>
          <w:i/>
          <w:sz w:val="22"/>
          <w:szCs w:val="22"/>
        </w:rPr>
        <w:t>físicas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morales.</w:t>
      </w:r>
    </w:p>
    <w:p w14:paraId="77D3CEF3"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lastRenderedPageBreak/>
        <w:t>VII.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inobservancia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disposiciones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materia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sancionada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dispongan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p>
    <w:p w14:paraId="13B72B0E"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Federación</w:t>
      </w:r>
      <w:r w:rsidRPr="00AC601D">
        <w:rPr>
          <w:rFonts w:ascii="Palatino Linotype" w:hAnsi="Palatino Linotype" w:cs="Arial"/>
          <w:i/>
        </w:rPr>
        <w:t xml:space="preserve"> </w:t>
      </w:r>
      <w:r w:rsidRPr="00AC601D">
        <w:rPr>
          <w:rFonts w:ascii="Palatino Linotype" w:hAnsi="Palatino Linotype" w:cs="Arial"/>
          <w:i/>
          <w:sz w:val="22"/>
          <w:szCs w:val="22"/>
        </w:rPr>
        <w:t>contará</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un</w:t>
      </w:r>
      <w:r w:rsidRPr="00AC601D">
        <w:rPr>
          <w:rFonts w:ascii="Palatino Linotype" w:hAnsi="Palatino Linotype" w:cs="Arial"/>
          <w:i/>
        </w:rPr>
        <w:t xml:space="preserve"> </w:t>
      </w:r>
      <w:r w:rsidRPr="00AC601D">
        <w:rPr>
          <w:rFonts w:ascii="Palatino Linotype" w:hAnsi="Palatino Linotype" w:cs="Arial"/>
          <w:i/>
          <w:sz w:val="22"/>
          <w:szCs w:val="22"/>
        </w:rPr>
        <w:t>organismo</w:t>
      </w:r>
      <w:r w:rsidRPr="00AC601D">
        <w:rPr>
          <w:rFonts w:ascii="Palatino Linotype" w:hAnsi="Palatino Linotype" w:cs="Arial"/>
          <w:i/>
        </w:rPr>
        <w:t xml:space="preserve"> </w:t>
      </w:r>
      <w:r w:rsidRPr="00AC601D">
        <w:rPr>
          <w:rFonts w:ascii="Palatino Linotype" w:hAnsi="Palatino Linotype" w:cs="Arial"/>
          <w:i/>
          <w:sz w:val="22"/>
          <w:szCs w:val="22"/>
        </w:rPr>
        <w:t>autónomo,</w:t>
      </w:r>
      <w:r w:rsidRPr="00AC601D">
        <w:rPr>
          <w:rFonts w:ascii="Palatino Linotype" w:hAnsi="Palatino Linotype" w:cs="Arial"/>
          <w:i/>
        </w:rPr>
        <w:t xml:space="preserve"> </w:t>
      </w:r>
      <w:r w:rsidRPr="00AC601D">
        <w:rPr>
          <w:rFonts w:ascii="Palatino Linotype" w:hAnsi="Palatino Linotype" w:cs="Arial"/>
          <w:i/>
          <w:sz w:val="22"/>
          <w:szCs w:val="22"/>
        </w:rPr>
        <w:t>especializado,</w:t>
      </w:r>
      <w:r w:rsidRPr="00AC601D">
        <w:rPr>
          <w:rFonts w:ascii="Palatino Linotype" w:hAnsi="Palatino Linotype" w:cs="Arial"/>
          <w:i/>
        </w:rPr>
        <w:t xml:space="preserve"> </w:t>
      </w:r>
      <w:r w:rsidRPr="00AC601D">
        <w:rPr>
          <w:rFonts w:ascii="Palatino Linotype" w:hAnsi="Palatino Linotype" w:cs="Arial"/>
          <w:i/>
          <w:sz w:val="22"/>
          <w:szCs w:val="22"/>
        </w:rPr>
        <w:t>imparcial,</w:t>
      </w:r>
      <w:r w:rsidRPr="00AC601D">
        <w:rPr>
          <w:rFonts w:ascii="Palatino Linotype" w:hAnsi="Palatino Linotype" w:cs="Arial"/>
          <w:i/>
        </w:rPr>
        <w:t xml:space="preserve"> </w:t>
      </w:r>
      <w:r w:rsidRPr="00AC601D">
        <w:rPr>
          <w:rFonts w:ascii="Palatino Linotype" w:hAnsi="Palatino Linotype" w:cs="Arial"/>
          <w:i/>
          <w:sz w:val="22"/>
          <w:szCs w:val="22"/>
        </w:rPr>
        <w:t>colegiado,</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personalidad</w:t>
      </w:r>
      <w:r w:rsidRPr="00AC601D">
        <w:rPr>
          <w:rFonts w:ascii="Palatino Linotype" w:hAnsi="Palatino Linotype" w:cs="Arial"/>
          <w:i/>
        </w:rPr>
        <w:t xml:space="preserve"> </w:t>
      </w:r>
      <w:r w:rsidRPr="00AC601D">
        <w:rPr>
          <w:rFonts w:ascii="Palatino Linotype" w:hAnsi="Palatino Linotype" w:cs="Arial"/>
          <w:i/>
          <w:sz w:val="22"/>
          <w:szCs w:val="22"/>
        </w:rPr>
        <w:t>jurídica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patrimonio</w:t>
      </w:r>
      <w:r w:rsidRPr="00AC601D">
        <w:rPr>
          <w:rFonts w:ascii="Palatino Linotype" w:hAnsi="Palatino Linotype" w:cs="Arial"/>
          <w:i/>
        </w:rPr>
        <w:t xml:space="preserve"> </w:t>
      </w:r>
      <w:r w:rsidRPr="00AC601D">
        <w:rPr>
          <w:rFonts w:ascii="Palatino Linotype" w:hAnsi="Palatino Linotype" w:cs="Arial"/>
          <w:i/>
          <w:sz w:val="22"/>
          <w:szCs w:val="22"/>
        </w:rPr>
        <w:t>propio,</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plena</w:t>
      </w:r>
      <w:r w:rsidRPr="00AC601D">
        <w:rPr>
          <w:rFonts w:ascii="Palatino Linotype" w:hAnsi="Palatino Linotype" w:cs="Arial"/>
          <w:i/>
        </w:rPr>
        <w:t xml:space="preserve"> </w:t>
      </w:r>
      <w:r w:rsidRPr="00AC601D">
        <w:rPr>
          <w:rFonts w:ascii="Palatino Linotype" w:hAnsi="Palatino Linotype" w:cs="Arial"/>
          <w:i/>
          <w:sz w:val="22"/>
          <w:szCs w:val="22"/>
        </w:rPr>
        <w:t>autonomía</w:t>
      </w:r>
      <w:r w:rsidRPr="00AC601D">
        <w:rPr>
          <w:rFonts w:ascii="Palatino Linotype" w:hAnsi="Palatino Linotype" w:cs="Arial"/>
          <w:i/>
        </w:rPr>
        <w:t xml:space="preserve"> </w:t>
      </w:r>
      <w:r w:rsidRPr="00AC601D">
        <w:rPr>
          <w:rFonts w:ascii="Palatino Linotype" w:hAnsi="Palatino Linotype" w:cs="Arial"/>
          <w:i/>
          <w:sz w:val="22"/>
          <w:szCs w:val="22"/>
        </w:rPr>
        <w:t>técnica,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gestión,</w:t>
      </w:r>
      <w:r w:rsidRPr="00AC601D">
        <w:rPr>
          <w:rFonts w:ascii="Palatino Linotype" w:hAnsi="Palatino Linotype" w:cs="Arial"/>
          <w:i/>
        </w:rPr>
        <w:t xml:space="preserve"> </w:t>
      </w:r>
      <w:r w:rsidRPr="00AC601D">
        <w:rPr>
          <w:rFonts w:ascii="Palatino Linotype" w:hAnsi="Palatino Linotype" w:cs="Arial"/>
          <w:i/>
          <w:sz w:val="22"/>
          <w:szCs w:val="22"/>
        </w:rPr>
        <w:t>capacidad</w:t>
      </w:r>
      <w:r w:rsidRPr="00AC601D">
        <w:rPr>
          <w:rFonts w:ascii="Palatino Linotype" w:hAnsi="Palatino Linotype" w:cs="Arial"/>
          <w:i/>
        </w:rPr>
        <w:t xml:space="preserve"> </w:t>
      </w: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decidir</w:t>
      </w:r>
      <w:r w:rsidRPr="00AC601D">
        <w:rPr>
          <w:rFonts w:ascii="Palatino Linotype" w:hAnsi="Palatino Linotype" w:cs="Arial"/>
          <w:i/>
        </w:rPr>
        <w:t xml:space="preserve"> </w:t>
      </w:r>
      <w:r w:rsidRPr="00AC601D">
        <w:rPr>
          <w:rFonts w:ascii="Palatino Linotype" w:hAnsi="Palatino Linotype" w:cs="Arial"/>
          <w:i/>
          <w:sz w:val="22"/>
          <w:szCs w:val="22"/>
        </w:rPr>
        <w:t>sobre</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ejercicio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presupuesto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determinar</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organización</w:t>
      </w:r>
      <w:r w:rsidRPr="00AC601D">
        <w:rPr>
          <w:rFonts w:ascii="Palatino Linotype" w:hAnsi="Palatino Linotype" w:cs="Arial"/>
          <w:i/>
        </w:rPr>
        <w:t xml:space="preserve"> </w:t>
      </w:r>
      <w:r w:rsidRPr="00AC601D">
        <w:rPr>
          <w:rFonts w:ascii="Palatino Linotype" w:hAnsi="Palatino Linotype" w:cs="Arial"/>
          <w:i/>
          <w:sz w:val="22"/>
          <w:szCs w:val="22"/>
        </w:rPr>
        <w:t>interna,</w:t>
      </w:r>
      <w:r w:rsidRPr="00AC601D">
        <w:rPr>
          <w:rFonts w:ascii="Palatino Linotype" w:hAnsi="Palatino Linotype" w:cs="Arial"/>
          <w:i/>
        </w:rPr>
        <w:t xml:space="preserve"> </w:t>
      </w:r>
      <w:r w:rsidRPr="00AC601D">
        <w:rPr>
          <w:rFonts w:ascii="Palatino Linotype" w:hAnsi="Palatino Linotype" w:cs="Arial"/>
          <w:i/>
          <w:sz w:val="22"/>
          <w:szCs w:val="22"/>
        </w:rPr>
        <w:t>responsable</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garantizar</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cumplimiento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protección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posesión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sujetos</w:t>
      </w:r>
      <w:r w:rsidRPr="00AC601D">
        <w:rPr>
          <w:rFonts w:ascii="Palatino Linotype" w:hAnsi="Palatino Linotype" w:cs="Arial"/>
          <w:i/>
        </w:rPr>
        <w:t xml:space="preserve"> </w:t>
      </w:r>
      <w:r w:rsidRPr="00AC601D">
        <w:rPr>
          <w:rFonts w:ascii="Palatino Linotype" w:hAnsi="Palatino Linotype" w:cs="Arial"/>
          <w:i/>
          <w:sz w:val="22"/>
          <w:szCs w:val="22"/>
        </w:rPr>
        <w:t>obligados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establezca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p>
    <w:p w14:paraId="74FB656A"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w:t>
      </w:r>
    </w:p>
    <w:p w14:paraId="6B6E8F96"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i/>
          <w:sz w:val="22"/>
          <w:szCs w:val="22"/>
        </w:rPr>
        <w:t>establecerá</w:t>
      </w:r>
      <w:r w:rsidRPr="00AC601D">
        <w:rPr>
          <w:rFonts w:ascii="Palatino Linotype" w:hAnsi="Palatino Linotype" w:cs="Arial"/>
          <w:i/>
        </w:rPr>
        <w:t xml:space="preserve"> </w:t>
      </w:r>
      <w:r w:rsidRPr="00AC601D">
        <w:rPr>
          <w:rFonts w:ascii="Palatino Linotype" w:hAnsi="Palatino Linotype" w:cs="Arial"/>
          <w:i/>
          <w:sz w:val="22"/>
          <w:szCs w:val="22"/>
        </w:rPr>
        <w:t>aquella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considere</w:t>
      </w:r>
      <w:r w:rsidRPr="00AC601D">
        <w:rPr>
          <w:rFonts w:ascii="Palatino Linotype" w:hAnsi="Palatino Linotype" w:cs="Arial"/>
          <w:i/>
        </w:rPr>
        <w:t xml:space="preserve"> </w:t>
      </w:r>
      <w:r w:rsidRPr="00AC601D">
        <w:rPr>
          <w:rFonts w:ascii="Palatino Linotype" w:hAnsi="Palatino Linotype" w:cs="Arial"/>
          <w:i/>
          <w:sz w:val="22"/>
          <w:szCs w:val="22"/>
        </w:rPr>
        <w:t>reservada</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confidencial.</w:t>
      </w:r>
    </w:p>
    <w:p w14:paraId="0B8765E8" w14:textId="77777777" w:rsidR="00DF0617" w:rsidRPr="00AC601D" w:rsidRDefault="00DF0617" w:rsidP="00DF0617">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i/>
        </w:rPr>
        <w:t xml:space="preserve"> </w:t>
      </w:r>
    </w:p>
    <w:p w14:paraId="645D24DC" w14:textId="77777777" w:rsidR="00DF0617" w:rsidRDefault="00DF0617" w:rsidP="00DF0617">
      <w:pPr>
        <w:tabs>
          <w:tab w:val="left" w:pos="8222"/>
        </w:tabs>
        <w:ind w:left="851" w:right="902"/>
        <w:jc w:val="both"/>
        <w:rPr>
          <w:rFonts w:ascii="Palatino Linotype" w:hAnsi="Palatino Linotype"/>
          <w:i/>
          <w:sz w:val="22"/>
          <w:szCs w:val="22"/>
        </w:rPr>
      </w:pPr>
      <w:r w:rsidRPr="00AC601D">
        <w:rPr>
          <w:rFonts w:ascii="Palatino Linotype" w:hAnsi="Palatino Linotype"/>
          <w:i/>
          <w:sz w:val="22"/>
          <w:szCs w:val="22"/>
        </w:rPr>
        <w:t>(Énfasis</w:t>
      </w:r>
      <w:r w:rsidRPr="00AC601D">
        <w:rPr>
          <w:rFonts w:ascii="Palatino Linotype" w:hAnsi="Palatino Linotype"/>
          <w:i/>
        </w:rPr>
        <w:t xml:space="preserve"> </w:t>
      </w:r>
      <w:r w:rsidRPr="00AC601D">
        <w:rPr>
          <w:rFonts w:ascii="Palatino Linotype" w:hAnsi="Palatino Linotype"/>
          <w:i/>
          <w:sz w:val="22"/>
          <w:szCs w:val="22"/>
        </w:rPr>
        <w:t>añadido)</w:t>
      </w:r>
    </w:p>
    <w:p w14:paraId="645BF2DF" w14:textId="77777777" w:rsidR="00DF0617" w:rsidRPr="00AC601D" w:rsidRDefault="00DF0617" w:rsidP="00DF0617">
      <w:pPr>
        <w:tabs>
          <w:tab w:val="left" w:pos="8222"/>
        </w:tabs>
        <w:ind w:left="851" w:right="902"/>
        <w:jc w:val="both"/>
        <w:rPr>
          <w:rFonts w:ascii="Palatino Linotype" w:hAnsi="Palatino Linotype"/>
          <w:i/>
          <w:sz w:val="22"/>
          <w:szCs w:val="22"/>
        </w:rPr>
      </w:pPr>
    </w:p>
    <w:p w14:paraId="368144E1" w14:textId="77777777" w:rsidR="00DF0617" w:rsidRPr="00AC601D" w:rsidRDefault="00DF0617" w:rsidP="00DF0617">
      <w:pPr>
        <w:spacing w:before="100" w:beforeAutospacing="1" w:after="100" w:afterAutospacing="1" w:line="360" w:lineRule="auto"/>
        <w:jc w:val="both"/>
        <w:rPr>
          <w:rFonts w:ascii="Palatino Linotype" w:hAnsi="Palatino Linotype" w:cs="Arial"/>
          <w:sz w:val="28"/>
        </w:rPr>
      </w:pPr>
      <w:r w:rsidRPr="00AC601D">
        <w:rPr>
          <w:rFonts w:ascii="Palatino Linotype" w:hAnsi="Palatino Linotype" w:cs="Arial"/>
        </w:rPr>
        <w:t>Por su parte, la Constitución Política del Estado Libre y Soberano de México, en su artículo 5°, dispone en su parte conducente, lo siguiente:</w:t>
      </w:r>
    </w:p>
    <w:p w14:paraId="183C4CD9" w14:textId="77777777" w:rsidR="00DF0617" w:rsidRPr="00AC601D" w:rsidRDefault="00DF0617" w:rsidP="00DF0617">
      <w:pPr>
        <w:ind w:left="851" w:right="902"/>
        <w:jc w:val="both"/>
        <w:rPr>
          <w:rFonts w:ascii="Palatino Linotype" w:hAnsi="Palatino Linotype" w:cs="Arial"/>
          <w:b/>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5.</w:t>
      </w:r>
      <w:r w:rsidRPr="00AC601D">
        <w:rPr>
          <w:rFonts w:ascii="Palatino Linotype" w:hAnsi="Palatino Linotype" w:cs="Arial"/>
          <w:b/>
          <w:i/>
        </w:rPr>
        <w:t xml:space="preserve"> </w:t>
      </w:r>
      <w:r w:rsidRPr="00AC601D">
        <w:rPr>
          <w:rFonts w:ascii="Palatino Linotype" w:hAnsi="Palatino Linotype" w:cs="Arial"/>
          <w:b/>
          <w:i/>
          <w:sz w:val="22"/>
          <w:szCs w:val="22"/>
        </w:rPr>
        <w:t>…</w:t>
      </w:r>
      <w:r w:rsidRPr="00AC601D">
        <w:rPr>
          <w:rFonts w:ascii="Palatino Linotype" w:hAnsi="Palatino Linotype" w:cs="Arial"/>
          <w:b/>
          <w:i/>
        </w:rPr>
        <w:t xml:space="preserve"> </w:t>
      </w:r>
    </w:p>
    <w:p w14:paraId="5C5CE3E4"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derecho</w:t>
      </w:r>
      <w:r w:rsidRPr="00AC601D">
        <w:rPr>
          <w:rFonts w:ascii="Palatino Linotype" w:hAnsi="Palatino Linotype"/>
          <w:b/>
          <w:i/>
        </w:rPr>
        <w:t xml:space="preserve"> </w:t>
      </w:r>
      <w:r w:rsidRPr="00AC601D">
        <w:rPr>
          <w:rFonts w:ascii="Palatino Linotype" w:hAnsi="Palatino Linotype"/>
          <w:b/>
          <w:i/>
          <w:sz w:val="22"/>
          <w:szCs w:val="22"/>
        </w:rPr>
        <w:t>a</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será</w:t>
      </w:r>
      <w:r w:rsidRPr="00AC601D">
        <w:rPr>
          <w:rFonts w:ascii="Palatino Linotype" w:hAnsi="Palatino Linotype"/>
          <w:b/>
          <w:i/>
        </w:rPr>
        <w:t xml:space="preserve"> </w:t>
      </w:r>
      <w:r w:rsidRPr="00AC601D">
        <w:rPr>
          <w:rFonts w:ascii="Palatino Linotype" w:hAnsi="Palatino Linotype"/>
          <w:b/>
          <w:i/>
          <w:sz w:val="22"/>
          <w:szCs w:val="22"/>
        </w:rPr>
        <w:t>garantizado</w:t>
      </w:r>
      <w:r w:rsidRPr="00AC601D">
        <w:rPr>
          <w:rFonts w:ascii="Palatino Linotype" w:hAnsi="Palatino Linotype"/>
          <w:b/>
          <w:i/>
        </w:rPr>
        <w:t xml:space="preserve"> </w:t>
      </w:r>
      <w:r w:rsidRPr="00AC601D">
        <w:rPr>
          <w:rFonts w:ascii="Palatino Linotype" w:hAnsi="Palatino Linotype"/>
          <w:b/>
          <w:i/>
          <w:sz w:val="22"/>
          <w:szCs w:val="22"/>
        </w:rPr>
        <w:t>por</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Estado</w:t>
      </w:r>
      <w:r w:rsidRPr="00AC601D">
        <w:rPr>
          <w:rFonts w:ascii="Palatino Linotype" w:hAnsi="Palatino Linotype"/>
          <w:i/>
          <w:sz w:val="22"/>
          <w:szCs w:val="22"/>
        </w:rPr>
        <w:t>.</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establecerá</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previsiones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permitan</w:t>
      </w:r>
      <w:r w:rsidRPr="00AC601D">
        <w:rPr>
          <w:rFonts w:ascii="Palatino Linotype" w:hAnsi="Palatino Linotype"/>
          <w:i/>
        </w:rPr>
        <w:t xml:space="preserve"> </w:t>
      </w:r>
      <w:r w:rsidRPr="00AC601D">
        <w:rPr>
          <w:rFonts w:ascii="Palatino Linotype" w:hAnsi="Palatino Linotype"/>
          <w:i/>
          <w:sz w:val="22"/>
          <w:szCs w:val="22"/>
        </w:rPr>
        <w:t>asegurar</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protección,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respeto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difusión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p>
    <w:p w14:paraId="729F9178"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garantizar</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ejercicio</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transparencia,</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protección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poderes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i/>
          <w:sz w:val="22"/>
          <w:szCs w:val="22"/>
        </w:rPr>
        <w:t>autónomos,</w:t>
      </w:r>
      <w:r w:rsidRPr="00AC601D">
        <w:rPr>
          <w:rFonts w:ascii="Palatino Linotype" w:hAnsi="Palatino Linotype"/>
          <w:i/>
        </w:rPr>
        <w:t xml:space="preserve"> </w:t>
      </w:r>
      <w:r w:rsidRPr="00AC601D">
        <w:rPr>
          <w:rFonts w:ascii="Palatino Linotype" w:hAnsi="Palatino Linotype"/>
          <w:i/>
          <w:sz w:val="22"/>
          <w:szCs w:val="22"/>
        </w:rPr>
        <w:t>transparentarán</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acciones,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disposiciones</w:t>
      </w:r>
      <w:r w:rsidRPr="00AC601D">
        <w:rPr>
          <w:rFonts w:ascii="Palatino Linotype" w:hAnsi="Palatino Linotype"/>
          <w:i/>
        </w:rPr>
        <w:t xml:space="preserve"> </w:t>
      </w:r>
      <w:r w:rsidRPr="00AC601D">
        <w:rPr>
          <w:rFonts w:ascii="Palatino Linotype" w:hAnsi="Palatino Linotype"/>
          <w:i/>
          <w:sz w:val="22"/>
          <w:szCs w:val="22"/>
        </w:rPr>
        <w:t>aplicables,</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será</w:t>
      </w:r>
      <w:r w:rsidRPr="00AC601D">
        <w:rPr>
          <w:rFonts w:ascii="Palatino Linotype" w:hAnsi="Palatino Linotype"/>
          <w:i/>
        </w:rPr>
        <w:t xml:space="preserve"> </w:t>
      </w:r>
      <w:r w:rsidRPr="00AC601D">
        <w:rPr>
          <w:rFonts w:ascii="Palatino Linotype" w:hAnsi="Palatino Linotype"/>
          <w:i/>
          <w:sz w:val="22"/>
          <w:szCs w:val="22"/>
        </w:rPr>
        <w:t>oportuna,</w:t>
      </w:r>
      <w:r w:rsidRPr="00AC601D">
        <w:rPr>
          <w:rFonts w:ascii="Palatino Linotype" w:hAnsi="Palatino Linotype"/>
          <w:i/>
        </w:rPr>
        <w:t xml:space="preserve"> </w:t>
      </w:r>
      <w:r w:rsidRPr="00AC601D">
        <w:rPr>
          <w:rFonts w:ascii="Palatino Linotype" w:hAnsi="Palatino Linotype"/>
          <w:i/>
          <w:sz w:val="22"/>
          <w:szCs w:val="22"/>
        </w:rPr>
        <w:t>clara,</w:t>
      </w:r>
      <w:r w:rsidRPr="00AC601D">
        <w:rPr>
          <w:rFonts w:ascii="Palatino Linotype" w:hAnsi="Palatino Linotype"/>
          <w:i/>
        </w:rPr>
        <w:t xml:space="preserve"> </w:t>
      </w:r>
      <w:r w:rsidRPr="00AC601D">
        <w:rPr>
          <w:rFonts w:ascii="Palatino Linotype" w:hAnsi="Palatino Linotype"/>
          <w:i/>
          <w:sz w:val="22"/>
          <w:szCs w:val="22"/>
        </w:rPr>
        <w:t>veraz</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fácil</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p>
    <w:p w14:paraId="6E9C9B28"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regirá</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principios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bases</w:t>
      </w:r>
      <w:r w:rsidRPr="00AC601D">
        <w:rPr>
          <w:rFonts w:ascii="Palatino Linotype" w:hAnsi="Palatino Linotype"/>
          <w:i/>
        </w:rPr>
        <w:t xml:space="preserve"> </w:t>
      </w:r>
      <w:r w:rsidRPr="00AC601D">
        <w:rPr>
          <w:rFonts w:ascii="Palatino Linotype" w:hAnsi="Palatino Linotype"/>
          <w:i/>
          <w:sz w:val="22"/>
          <w:szCs w:val="22"/>
        </w:rPr>
        <w:t>siguientes:</w:t>
      </w:r>
    </w:p>
    <w:p w14:paraId="08F94366"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b/>
          <w:i/>
          <w:sz w:val="22"/>
          <w:szCs w:val="22"/>
        </w:rPr>
        <w:t>I.</w:t>
      </w:r>
      <w:r w:rsidRPr="00AC601D">
        <w:rPr>
          <w:rFonts w:ascii="Palatino Linotype" w:hAnsi="Palatino Linotype"/>
          <w:b/>
          <w:i/>
        </w:rPr>
        <w:t xml:space="preserve"> </w:t>
      </w:r>
      <w:r w:rsidRPr="00AC601D">
        <w:rPr>
          <w:rFonts w:ascii="Palatino Linotype" w:hAnsi="Palatino Linotype"/>
          <w:b/>
          <w:i/>
          <w:sz w:val="22"/>
          <w:szCs w:val="22"/>
        </w:rPr>
        <w:t>Toda</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posesión</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cualquier</w:t>
      </w:r>
      <w:r w:rsidRPr="00AC601D">
        <w:rPr>
          <w:rFonts w:ascii="Palatino Linotype" w:hAnsi="Palatino Linotype"/>
          <w:b/>
          <w:i/>
        </w:rPr>
        <w:t xml:space="preserve"> </w:t>
      </w:r>
      <w:r w:rsidRPr="00AC601D">
        <w:rPr>
          <w:rFonts w:ascii="Palatino Linotype" w:hAnsi="Palatino Linotype"/>
          <w:b/>
          <w:i/>
          <w:sz w:val="22"/>
          <w:szCs w:val="22"/>
        </w:rPr>
        <w:t>autoridad</w:t>
      </w:r>
      <w:r w:rsidRPr="00AC601D">
        <w:rPr>
          <w:rFonts w:ascii="Palatino Linotype" w:hAnsi="Palatino Linotype"/>
          <w:i/>
          <w:sz w:val="22"/>
          <w:szCs w:val="22"/>
        </w:rPr>
        <w:t>,</w:t>
      </w:r>
      <w:r w:rsidRPr="00AC601D">
        <w:rPr>
          <w:rFonts w:ascii="Palatino Linotype" w:hAnsi="Palatino Linotype"/>
          <w:i/>
        </w:rPr>
        <w:t xml:space="preserve"> </w:t>
      </w:r>
      <w:r w:rsidRPr="00AC601D">
        <w:rPr>
          <w:rFonts w:ascii="Palatino Linotype" w:hAnsi="Palatino Linotype"/>
          <w:i/>
          <w:sz w:val="22"/>
          <w:szCs w:val="22"/>
        </w:rPr>
        <w:t>entidad,</w:t>
      </w:r>
      <w:r w:rsidRPr="00AC601D">
        <w:rPr>
          <w:rFonts w:ascii="Palatino Linotype" w:hAnsi="Palatino Linotype"/>
          <w:i/>
        </w:rPr>
        <w:t xml:space="preserve"> </w:t>
      </w:r>
      <w:r w:rsidRPr="00AC601D">
        <w:rPr>
          <w:rFonts w:ascii="Palatino Linotype" w:hAnsi="Palatino Linotype"/>
          <w:i/>
          <w:sz w:val="22"/>
          <w:szCs w:val="22"/>
        </w:rPr>
        <w:t>órgano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Poderes</w:t>
      </w:r>
      <w:r w:rsidRPr="00AC601D">
        <w:rPr>
          <w:rFonts w:ascii="Palatino Linotype" w:hAnsi="Palatino Linotype"/>
          <w:b/>
          <w:i/>
        </w:rPr>
        <w:t xml:space="preserve"> </w:t>
      </w:r>
      <w:r w:rsidRPr="00AC601D">
        <w:rPr>
          <w:rFonts w:ascii="Palatino Linotype" w:hAnsi="Palatino Linotype"/>
          <w:b/>
          <w:i/>
          <w:sz w:val="22"/>
          <w:szCs w:val="22"/>
        </w:rPr>
        <w:t>Ejecutivo,</w:t>
      </w:r>
      <w:r w:rsidRPr="00AC601D">
        <w:rPr>
          <w:rFonts w:ascii="Palatino Linotype" w:hAnsi="Palatino Linotype"/>
          <w:i/>
        </w:rPr>
        <w:t xml:space="preserve"> </w:t>
      </w:r>
      <w:r w:rsidRPr="00AC601D">
        <w:rPr>
          <w:rFonts w:ascii="Palatino Linotype" w:hAnsi="Palatino Linotype"/>
          <w:i/>
          <w:sz w:val="22"/>
          <w:szCs w:val="22"/>
        </w:rPr>
        <w:t>Legislativo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Judicial,</w:t>
      </w:r>
      <w:r w:rsidRPr="00AC601D">
        <w:rPr>
          <w:rFonts w:ascii="Palatino Linotype" w:hAnsi="Palatino Linotype"/>
          <w:i/>
        </w:rPr>
        <w:t xml:space="preserve"> </w:t>
      </w:r>
      <w:r w:rsidRPr="00AC601D">
        <w:rPr>
          <w:rFonts w:ascii="Palatino Linotype" w:hAnsi="Palatino Linotype"/>
          <w:i/>
          <w:sz w:val="22"/>
          <w:szCs w:val="22"/>
        </w:rPr>
        <w:t>órganos</w:t>
      </w:r>
      <w:r w:rsidRPr="00AC601D">
        <w:rPr>
          <w:rFonts w:ascii="Palatino Linotype" w:hAnsi="Palatino Linotype"/>
          <w:i/>
        </w:rPr>
        <w:t xml:space="preserve"> </w:t>
      </w:r>
      <w:r w:rsidRPr="00AC601D">
        <w:rPr>
          <w:rFonts w:ascii="Palatino Linotype" w:hAnsi="Palatino Linotype"/>
          <w:i/>
          <w:sz w:val="22"/>
          <w:szCs w:val="22"/>
        </w:rPr>
        <w:t>autónomos,</w:t>
      </w:r>
      <w:r w:rsidRPr="00AC601D">
        <w:rPr>
          <w:rFonts w:ascii="Palatino Linotype" w:hAnsi="Palatino Linotype"/>
          <w:i/>
        </w:rPr>
        <w:t xml:space="preserve"> </w:t>
      </w:r>
      <w:r w:rsidRPr="00AC601D">
        <w:rPr>
          <w:rFonts w:ascii="Palatino Linotype" w:hAnsi="Palatino Linotype"/>
          <w:i/>
          <w:sz w:val="22"/>
          <w:szCs w:val="22"/>
        </w:rPr>
        <w:t>partidos</w:t>
      </w:r>
      <w:r w:rsidRPr="00AC601D">
        <w:rPr>
          <w:rFonts w:ascii="Palatino Linotype" w:hAnsi="Palatino Linotype"/>
          <w:i/>
        </w:rPr>
        <w:t xml:space="preserve"> </w:t>
      </w:r>
      <w:r w:rsidRPr="00AC601D">
        <w:rPr>
          <w:rFonts w:ascii="Palatino Linotype" w:hAnsi="Palatino Linotype"/>
          <w:i/>
          <w:sz w:val="22"/>
          <w:szCs w:val="22"/>
        </w:rPr>
        <w:t>políticos,</w:t>
      </w:r>
      <w:r w:rsidRPr="00AC601D">
        <w:rPr>
          <w:rFonts w:ascii="Palatino Linotype" w:hAnsi="Palatino Linotype"/>
          <w:i/>
        </w:rPr>
        <w:t xml:space="preserve"> </w:t>
      </w:r>
      <w:r w:rsidRPr="00AC601D">
        <w:rPr>
          <w:rFonts w:ascii="Palatino Linotype" w:hAnsi="Palatino Linotype"/>
          <w:i/>
          <w:sz w:val="22"/>
          <w:szCs w:val="22"/>
        </w:rPr>
        <w:t>fideicomisos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fondos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estatales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municipales,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b/>
          <w:i/>
          <w:sz w:val="22"/>
          <w:szCs w:val="22"/>
        </w:rPr>
        <w:t>del</w:t>
      </w:r>
      <w:r w:rsidRPr="00AC601D">
        <w:rPr>
          <w:rFonts w:ascii="Palatino Linotype" w:hAnsi="Palatino Linotype"/>
          <w:b/>
          <w:i/>
        </w:rPr>
        <w:t xml:space="preserve"> </w:t>
      </w:r>
      <w:r w:rsidRPr="00AC601D">
        <w:rPr>
          <w:rFonts w:ascii="Palatino Linotype" w:hAnsi="Palatino Linotype"/>
          <w:b/>
          <w:i/>
          <w:sz w:val="22"/>
          <w:szCs w:val="22"/>
        </w:rPr>
        <w:t>gobierno</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administración</w:t>
      </w:r>
      <w:r w:rsidRPr="00AC601D">
        <w:rPr>
          <w:rFonts w:ascii="Palatino Linotype" w:hAnsi="Palatino Linotype"/>
          <w:b/>
          <w:i/>
        </w:rPr>
        <w:t xml:space="preserve"> </w:t>
      </w:r>
      <w:r w:rsidRPr="00AC601D">
        <w:rPr>
          <w:rFonts w:ascii="Palatino Linotype" w:hAnsi="Palatino Linotype"/>
          <w:b/>
          <w:i/>
          <w:sz w:val="22"/>
          <w:szCs w:val="22"/>
        </w:rPr>
        <w:t>pública</w:t>
      </w:r>
      <w:r w:rsidRPr="00AC601D">
        <w:rPr>
          <w:rFonts w:ascii="Palatino Linotype" w:hAnsi="Palatino Linotype"/>
          <w:b/>
          <w:i/>
        </w:rPr>
        <w:t xml:space="preserve"> </w:t>
      </w:r>
      <w:r w:rsidRPr="00AC601D">
        <w:rPr>
          <w:rFonts w:ascii="Palatino Linotype" w:hAnsi="Palatino Linotype"/>
          <w:b/>
          <w:i/>
          <w:sz w:val="22"/>
          <w:szCs w:val="22"/>
        </w:rPr>
        <w:t>municipal</w:t>
      </w:r>
      <w:r w:rsidRPr="00AC601D">
        <w:rPr>
          <w:rFonts w:ascii="Palatino Linotype" w:hAnsi="Palatino Linotype"/>
          <w:b/>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i/>
          <w:sz w:val="22"/>
          <w:szCs w:val="22"/>
        </w:rPr>
        <w:t>descentralizados,</w:t>
      </w:r>
      <w:r w:rsidRPr="00AC601D">
        <w:rPr>
          <w:rFonts w:ascii="Palatino Linotype" w:hAnsi="Palatino Linotype"/>
          <w:i/>
        </w:rPr>
        <w:t xml:space="preserve"> </w:t>
      </w:r>
      <w:r w:rsidRPr="00AC601D">
        <w:rPr>
          <w:rFonts w:ascii="Palatino Linotype" w:hAnsi="Palatino Linotype"/>
          <w:i/>
          <w:sz w:val="22"/>
          <w:szCs w:val="22"/>
        </w:rPr>
        <w:t>asimismo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física,</w:t>
      </w:r>
      <w:r w:rsidRPr="00AC601D">
        <w:rPr>
          <w:rFonts w:ascii="Palatino Linotype" w:hAnsi="Palatino Linotype"/>
          <w:i/>
        </w:rPr>
        <w:t xml:space="preserve"> </w:t>
      </w:r>
      <w:r w:rsidRPr="00AC601D">
        <w:rPr>
          <w:rFonts w:ascii="Palatino Linotype" w:hAnsi="Palatino Linotype"/>
          <w:i/>
          <w:sz w:val="22"/>
          <w:szCs w:val="22"/>
        </w:rPr>
        <w:t>jurídica</w:t>
      </w:r>
      <w:r w:rsidRPr="00AC601D">
        <w:rPr>
          <w:rFonts w:ascii="Palatino Linotype" w:hAnsi="Palatino Linotype"/>
          <w:i/>
        </w:rPr>
        <w:t xml:space="preserve"> </w:t>
      </w:r>
      <w:r w:rsidRPr="00AC601D">
        <w:rPr>
          <w:rFonts w:ascii="Palatino Linotype" w:hAnsi="Palatino Linotype"/>
          <w:i/>
          <w:sz w:val="22"/>
          <w:szCs w:val="22"/>
        </w:rPr>
        <w:t>colectiva</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sindicato</w:t>
      </w:r>
      <w:r w:rsidRPr="00AC601D">
        <w:rPr>
          <w:rFonts w:ascii="Palatino Linotype" w:hAnsi="Palatino Linotype"/>
          <w:i/>
        </w:rPr>
        <w:t xml:space="preserve"> </w:t>
      </w:r>
      <w:r w:rsidRPr="00AC601D">
        <w:rPr>
          <w:rFonts w:ascii="Palatino Linotype" w:hAnsi="Palatino Linotype"/>
          <w:b/>
          <w:i/>
          <w:sz w:val="22"/>
          <w:szCs w:val="22"/>
        </w:rPr>
        <w:t>que</w:t>
      </w:r>
      <w:r w:rsidRPr="00AC601D">
        <w:rPr>
          <w:rFonts w:ascii="Palatino Linotype" w:hAnsi="Palatino Linotype"/>
          <w:b/>
          <w:i/>
        </w:rPr>
        <w:t xml:space="preserve"> </w:t>
      </w:r>
      <w:r w:rsidRPr="00AC601D">
        <w:rPr>
          <w:rFonts w:ascii="Palatino Linotype" w:hAnsi="Palatino Linotype"/>
          <w:b/>
          <w:i/>
          <w:sz w:val="22"/>
          <w:szCs w:val="22"/>
        </w:rPr>
        <w:t>reciba</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ejerza</w:t>
      </w:r>
      <w:r w:rsidRPr="00AC601D">
        <w:rPr>
          <w:rFonts w:ascii="Palatino Linotype" w:hAnsi="Palatino Linotype"/>
          <w:b/>
          <w:i/>
        </w:rPr>
        <w:t xml:space="preserve"> </w:t>
      </w:r>
      <w:r w:rsidRPr="00AC601D">
        <w:rPr>
          <w:rFonts w:ascii="Palatino Linotype" w:hAnsi="Palatino Linotype"/>
          <w:b/>
          <w:i/>
          <w:sz w:val="22"/>
          <w:szCs w:val="22"/>
        </w:rPr>
        <w:t>recursos</w:t>
      </w:r>
      <w:r w:rsidRPr="00AC601D">
        <w:rPr>
          <w:rFonts w:ascii="Palatino Linotype" w:hAnsi="Palatino Linotype"/>
          <w:b/>
          <w:i/>
        </w:rPr>
        <w:t xml:space="preserve"> </w:t>
      </w:r>
      <w:r w:rsidRPr="00AC601D">
        <w:rPr>
          <w:rFonts w:ascii="Palatino Linotype" w:hAnsi="Palatino Linotype"/>
          <w:b/>
          <w:i/>
          <w:sz w:val="22"/>
          <w:szCs w:val="22"/>
        </w:rPr>
        <w:t>públicos</w:t>
      </w:r>
      <w:r w:rsidRPr="00AC601D">
        <w:rPr>
          <w:rFonts w:ascii="Palatino Linotype" w:hAnsi="Palatino Linotype"/>
          <w:b/>
          <w:i/>
        </w:rPr>
        <w:t xml:space="preserve"> </w:t>
      </w:r>
      <w:r w:rsidRPr="00AC601D">
        <w:rPr>
          <w:rFonts w:ascii="Palatino Linotype" w:hAnsi="Palatino Linotype"/>
          <w:b/>
          <w:i/>
          <w:sz w:val="22"/>
          <w:szCs w:val="22"/>
        </w:rPr>
        <w:t>o</w:t>
      </w:r>
      <w:r w:rsidRPr="00AC601D">
        <w:rPr>
          <w:rFonts w:ascii="Palatino Linotype" w:hAnsi="Palatino Linotype"/>
          <w:b/>
          <w:i/>
        </w:rPr>
        <w:t xml:space="preserve"> </w:t>
      </w:r>
      <w:r w:rsidRPr="00AC601D">
        <w:rPr>
          <w:rFonts w:ascii="Palatino Linotype" w:hAnsi="Palatino Linotype"/>
          <w:b/>
          <w:i/>
          <w:sz w:val="22"/>
          <w:szCs w:val="22"/>
        </w:rPr>
        <w:t>realice</w:t>
      </w:r>
      <w:r w:rsidRPr="00AC601D">
        <w:rPr>
          <w:rFonts w:ascii="Palatino Linotype" w:hAnsi="Palatino Linotype"/>
          <w:b/>
          <w:i/>
        </w:rPr>
        <w:t xml:space="preserve"> </w:t>
      </w:r>
      <w:r w:rsidRPr="00AC601D">
        <w:rPr>
          <w:rFonts w:ascii="Palatino Linotype" w:hAnsi="Palatino Linotype"/>
          <w:b/>
          <w:i/>
          <w:sz w:val="22"/>
          <w:szCs w:val="22"/>
        </w:rPr>
        <w:t>actos</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autoridad</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ámbito</w:t>
      </w:r>
      <w:r w:rsidRPr="00AC601D">
        <w:rPr>
          <w:rFonts w:ascii="Palatino Linotype" w:hAnsi="Palatino Linotype"/>
          <w:b/>
          <w:i/>
        </w:rPr>
        <w:t xml:space="preserve"> </w:t>
      </w:r>
      <w:r w:rsidRPr="00AC601D">
        <w:rPr>
          <w:rFonts w:ascii="Palatino Linotype" w:hAnsi="Palatino Linotype"/>
          <w:b/>
          <w:i/>
          <w:sz w:val="22"/>
          <w:szCs w:val="22"/>
        </w:rPr>
        <w:t>estatal</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municipal,</w:t>
      </w:r>
      <w:r w:rsidRPr="00AC601D">
        <w:rPr>
          <w:rFonts w:ascii="Palatino Linotype" w:hAnsi="Palatino Linotype"/>
          <w:i/>
        </w:rPr>
        <w:t xml:space="preserve"> </w:t>
      </w:r>
      <w:r w:rsidRPr="00AC601D">
        <w:rPr>
          <w:rFonts w:ascii="Palatino Linotype" w:hAnsi="Palatino Linotype"/>
          <w:b/>
          <w:i/>
          <w:sz w:val="22"/>
          <w:szCs w:val="22"/>
        </w:rPr>
        <w:t>es</w:t>
      </w:r>
      <w:r w:rsidRPr="00AC601D">
        <w:rPr>
          <w:rFonts w:ascii="Palatino Linotype" w:hAnsi="Palatino Linotype"/>
          <w:b/>
          <w:i/>
        </w:rPr>
        <w:t xml:space="preserve"> </w:t>
      </w:r>
      <w:r w:rsidRPr="00AC601D">
        <w:rPr>
          <w:rFonts w:ascii="Palatino Linotype" w:hAnsi="Palatino Linotype"/>
          <w:b/>
          <w:i/>
          <w:sz w:val="22"/>
          <w:szCs w:val="22"/>
        </w:rPr>
        <w:t>pública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sólo</w:t>
      </w:r>
      <w:r w:rsidRPr="00AC601D">
        <w:rPr>
          <w:rFonts w:ascii="Palatino Linotype" w:hAnsi="Palatino Linotype"/>
          <w:i/>
        </w:rPr>
        <w:t xml:space="preserve"> </w:t>
      </w:r>
      <w:r w:rsidRPr="00AC601D">
        <w:rPr>
          <w:rFonts w:ascii="Palatino Linotype" w:hAnsi="Palatino Linotype"/>
          <w:i/>
          <w:sz w:val="22"/>
          <w:szCs w:val="22"/>
        </w:rPr>
        <w:t>podrá</w:t>
      </w:r>
      <w:r w:rsidRPr="00AC601D">
        <w:rPr>
          <w:rFonts w:ascii="Palatino Linotype" w:hAnsi="Palatino Linotype"/>
          <w:i/>
        </w:rPr>
        <w:t xml:space="preserve"> </w:t>
      </w:r>
      <w:r w:rsidRPr="00AC601D">
        <w:rPr>
          <w:rFonts w:ascii="Palatino Linotype" w:hAnsi="Palatino Linotype"/>
          <w:i/>
          <w:sz w:val="22"/>
          <w:szCs w:val="22"/>
        </w:rPr>
        <w:t>ser</w:t>
      </w:r>
      <w:r w:rsidRPr="00AC601D">
        <w:rPr>
          <w:rFonts w:ascii="Palatino Linotype" w:hAnsi="Palatino Linotype"/>
          <w:i/>
        </w:rPr>
        <w:t xml:space="preserve"> </w:t>
      </w:r>
      <w:r w:rsidRPr="00AC601D">
        <w:rPr>
          <w:rFonts w:ascii="Palatino Linotype" w:hAnsi="Palatino Linotype"/>
          <w:i/>
          <w:sz w:val="22"/>
          <w:szCs w:val="22"/>
        </w:rPr>
        <w:t>reservada</w:t>
      </w:r>
      <w:r w:rsidRPr="00AC601D">
        <w:rPr>
          <w:rFonts w:ascii="Palatino Linotype" w:hAnsi="Palatino Linotype"/>
          <w:i/>
        </w:rPr>
        <w:t xml:space="preserve"> </w:t>
      </w:r>
      <w:r w:rsidRPr="00AC601D">
        <w:rPr>
          <w:rFonts w:ascii="Palatino Linotype" w:hAnsi="Palatino Linotype"/>
          <w:i/>
          <w:sz w:val="22"/>
          <w:szCs w:val="22"/>
        </w:rPr>
        <w:t>temporalmente</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razones</w:t>
      </w:r>
      <w:r w:rsidRPr="00AC601D">
        <w:rPr>
          <w:rFonts w:ascii="Palatino Linotype" w:hAnsi="Palatino Linotype"/>
          <w:i/>
        </w:rPr>
        <w:t xml:space="preserve"> </w:t>
      </w:r>
      <w:r w:rsidRPr="00AC601D">
        <w:rPr>
          <w:rFonts w:ascii="Palatino Linotype" w:hAnsi="Palatino Linotype"/>
          <w:i/>
          <w:sz w:val="22"/>
          <w:szCs w:val="22"/>
        </w:rPr>
        <w:t>previstas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Constitución</w:t>
      </w:r>
      <w:r w:rsidRPr="00AC601D">
        <w:rPr>
          <w:rFonts w:ascii="Palatino Linotype" w:hAnsi="Palatino Linotype"/>
          <w:i/>
        </w:rPr>
        <w:t xml:space="preserve"> </w:t>
      </w:r>
      <w:r w:rsidRPr="00AC601D">
        <w:rPr>
          <w:rFonts w:ascii="Palatino Linotype" w:hAnsi="Palatino Linotype"/>
          <w:i/>
          <w:sz w:val="22"/>
          <w:szCs w:val="22"/>
        </w:rPr>
        <w:t>Política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Estados</w:t>
      </w:r>
      <w:r w:rsidRPr="00AC601D">
        <w:rPr>
          <w:rFonts w:ascii="Palatino Linotype" w:hAnsi="Palatino Linotype"/>
          <w:i/>
        </w:rPr>
        <w:t xml:space="preserve"> </w:t>
      </w:r>
      <w:r w:rsidRPr="00AC601D">
        <w:rPr>
          <w:rFonts w:ascii="Palatino Linotype" w:hAnsi="Palatino Linotype"/>
          <w:i/>
          <w:sz w:val="22"/>
          <w:szCs w:val="22"/>
        </w:rPr>
        <w:t>Unidos</w:t>
      </w:r>
      <w:r w:rsidRPr="00AC601D">
        <w:rPr>
          <w:rFonts w:ascii="Palatino Linotype" w:hAnsi="Palatino Linotype"/>
          <w:i/>
        </w:rPr>
        <w:t xml:space="preserve"> </w:t>
      </w:r>
      <w:r w:rsidRPr="00AC601D">
        <w:rPr>
          <w:rFonts w:ascii="Palatino Linotype" w:hAnsi="Palatino Linotype"/>
          <w:i/>
          <w:sz w:val="22"/>
          <w:szCs w:val="22"/>
        </w:rPr>
        <w:t>Mexicanos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interés</w:t>
      </w:r>
      <w:r w:rsidRPr="00AC601D">
        <w:rPr>
          <w:rFonts w:ascii="Palatino Linotype" w:hAnsi="Palatino Linotype"/>
          <w:i/>
        </w:rPr>
        <w:t xml:space="preserve"> </w:t>
      </w:r>
      <w:r w:rsidRPr="00AC601D">
        <w:rPr>
          <w:rFonts w:ascii="Palatino Linotype" w:hAnsi="Palatino Linotype"/>
          <w:i/>
          <w:sz w:val="22"/>
          <w:szCs w:val="22"/>
        </w:rPr>
        <w:t>público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seguridad,</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fijen</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leyes.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interpretación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deberá</w:t>
      </w:r>
      <w:r w:rsidRPr="00AC601D">
        <w:rPr>
          <w:rFonts w:ascii="Palatino Linotype" w:hAnsi="Palatino Linotype"/>
          <w:i/>
        </w:rPr>
        <w:t xml:space="preserve"> </w:t>
      </w:r>
      <w:r w:rsidRPr="00AC601D">
        <w:rPr>
          <w:rFonts w:ascii="Palatino Linotype" w:hAnsi="Palatino Linotype"/>
          <w:i/>
          <w:sz w:val="22"/>
          <w:szCs w:val="22"/>
        </w:rPr>
        <w:t>prevalecer</w:t>
      </w:r>
      <w:r w:rsidRPr="00AC601D">
        <w:rPr>
          <w:rFonts w:ascii="Palatino Linotype" w:hAnsi="Palatino Linotype"/>
          <w:i/>
        </w:rPr>
        <w:t xml:space="preserve"> </w:t>
      </w:r>
      <w:r w:rsidRPr="00AC601D">
        <w:rPr>
          <w:rFonts w:ascii="Palatino Linotype" w:hAnsi="Palatino Linotype"/>
          <w:i/>
          <w:sz w:val="22"/>
          <w:szCs w:val="22"/>
        </w:rPr>
        <w:lastRenderedPageBreak/>
        <w:t>el</w:t>
      </w:r>
      <w:r w:rsidRPr="00AC601D">
        <w:rPr>
          <w:rFonts w:ascii="Palatino Linotype" w:hAnsi="Palatino Linotype"/>
          <w:i/>
        </w:rPr>
        <w:t xml:space="preserve"> </w:t>
      </w:r>
      <w:r w:rsidRPr="00AC601D">
        <w:rPr>
          <w:rFonts w:ascii="Palatino Linotype" w:hAnsi="Palatino Linotype"/>
          <w:i/>
          <w:sz w:val="22"/>
          <w:szCs w:val="22"/>
        </w:rPr>
        <w:t>principio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máxima</w:t>
      </w:r>
      <w:r w:rsidRPr="00AC601D">
        <w:rPr>
          <w:rFonts w:ascii="Palatino Linotype" w:hAnsi="Palatino Linotype"/>
          <w:i/>
        </w:rPr>
        <w:t xml:space="preserve"> </w:t>
      </w:r>
      <w:r w:rsidRPr="00AC601D">
        <w:rPr>
          <w:rFonts w:ascii="Palatino Linotype" w:hAnsi="Palatino Linotype"/>
          <w:i/>
          <w:sz w:val="22"/>
          <w:szCs w:val="22"/>
        </w:rPr>
        <w:t>publicidad.</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documentar</w:t>
      </w:r>
      <w:r w:rsidRPr="00AC601D">
        <w:rPr>
          <w:rFonts w:ascii="Palatino Linotype" w:hAnsi="Palatino Linotype"/>
          <w:i/>
        </w:rPr>
        <w:t xml:space="preserve"> </w:t>
      </w:r>
      <w:r w:rsidRPr="00AC601D">
        <w:rPr>
          <w:rFonts w:ascii="Palatino Linotype" w:hAnsi="Palatino Linotype"/>
          <w:i/>
          <w:sz w:val="22"/>
          <w:szCs w:val="22"/>
        </w:rPr>
        <w:t>todo</w:t>
      </w:r>
      <w:r w:rsidRPr="00AC601D">
        <w:rPr>
          <w:rFonts w:ascii="Palatino Linotype" w:hAnsi="Palatino Linotype"/>
          <w:i/>
        </w:rPr>
        <w:t xml:space="preserve"> </w:t>
      </w:r>
      <w:r w:rsidRPr="00AC601D">
        <w:rPr>
          <w:rFonts w:ascii="Palatino Linotype" w:hAnsi="Palatino Linotype"/>
          <w:i/>
          <w:sz w:val="22"/>
          <w:szCs w:val="22"/>
        </w:rPr>
        <w:t>acto</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derive</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ejercicio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facultades,</w:t>
      </w:r>
      <w:r w:rsidRPr="00AC601D">
        <w:rPr>
          <w:rFonts w:ascii="Palatino Linotype" w:hAnsi="Palatino Linotype"/>
          <w:i/>
        </w:rPr>
        <w:t xml:space="preserve"> </w:t>
      </w:r>
      <w:r w:rsidRPr="00AC601D">
        <w:rPr>
          <w:rFonts w:ascii="Palatino Linotype" w:hAnsi="Palatino Linotype"/>
          <w:i/>
          <w:sz w:val="22"/>
          <w:szCs w:val="22"/>
        </w:rPr>
        <w:t>competencias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funciones,</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determinará</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supuestos</w:t>
      </w:r>
      <w:r w:rsidRPr="00AC601D">
        <w:rPr>
          <w:rFonts w:ascii="Palatino Linotype" w:hAnsi="Palatino Linotype"/>
          <w:i/>
        </w:rPr>
        <w:t xml:space="preserve"> </w:t>
      </w:r>
      <w:r w:rsidRPr="00AC601D">
        <w:rPr>
          <w:rFonts w:ascii="Palatino Linotype" w:hAnsi="Palatino Linotype"/>
          <w:i/>
          <w:sz w:val="22"/>
          <w:szCs w:val="22"/>
        </w:rPr>
        <w:t>específicos</w:t>
      </w:r>
      <w:r w:rsidRPr="00AC601D">
        <w:rPr>
          <w:rFonts w:ascii="Palatino Linotype" w:hAnsi="Palatino Linotype"/>
          <w:i/>
        </w:rPr>
        <w:t xml:space="preserve"> </w:t>
      </w:r>
      <w:r w:rsidRPr="00AC601D">
        <w:rPr>
          <w:rFonts w:ascii="Palatino Linotype" w:hAnsi="Palatino Linotype"/>
          <w:i/>
          <w:sz w:val="22"/>
          <w:szCs w:val="22"/>
        </w:rPr>
        <w:t>bajo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cuales</w:t>
      </w:r>
      <w:r w:rsidRPr="00AC601D">
        <w:rPr>
          <w:rFonts w:ascii="Palatino Linotype" w:hAnsi="Palatino Linotype"/>
          <w:i/>
        </w:rPr>
        <w:t xml:space="preserve"> </w:t>
      </w:r>
      <w:r w:rsidRPr="00AC601D">
        <w:rPr>
          <w:rFonts w:ascii="Palatino Linotype" w:hAnsi="Palatino Linotype"/>
          <w:i/>
          <w:sz w:val="22"/>
          <w:szCs w:val="22"/>
        </w:rPr>
        <w:t>procederá</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declaración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inexistencia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p>
    <w:p w14:paraId="5D9B48E4"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II.</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referente</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intimidad</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vida</w:t>
      </w:r>
      <w:r w:rsidRPr="00AC601D">
        <w:rPr>
          <w:rFonts w:ascii="Palatino Linotype" w:hAnsi="Palatino Linotype"/>
          <w:i/>
        </w:rPr>
        <w:t xml:space="preserve"> </w:t>
      </w:r>
      <w:r w:rsidRPr="00AC601D">
        <w:rPr>
          <w:rFonts w:ascii="Palatino Linotype" w:hAnsi="Palatino Linotype"/>
          <w:i/>
          <w:sz w:val="22"/>
          <w:szCs w:val="22"/>
        </w:rPr>
        <w:t>privada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imagen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será</w:t>
      </w:r>
      <w:r w:rsidRPr="00AC601D">
        <w:rPr>
          <w:rFonts w:ascii="Palatino Linotype" w:hAnsi="Palatino Linotype"/>
          <w:i/>
        </w:rPr>
        <w:t xml:space="preserve"> </w:t>
      </w:r>
      <w:r w:rsidRPr="00AC601D">
        <w:rPr>
          <w:rFonts w:ascii="Palatino Linotype" w:hAnsi="Palatino Linotype"/>
          <w:i/>
          <w:sz w:val="22"/>
          <w:szCs w:val="22"/>
        </w:rPr>
        <w:t>protegida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través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un</w:t>
      </w:r>
      <w:r w:rsidRPr="00AC601D">
        <w:rPr>
          <w:rFonts w:ascii="Palatino Linotype" w:hAnsi="Palatino Linotype"/>
          <w:i/>
        </w:rPr>
        <w:t xml:space="preserve"> </w:t>
      </w:r>
      <w:r w:rsidRPr="00AC601D">
        <w:rPr>
          <w:rFonts w:ascii="Palatino Linotype" w:hAnsi="Palatino Linotype"/>
          <w:i/>
          <w:sz w:val="22"/>
          <w:szCs w:val="22"/>
        </w:rPr>
        <w:t>marco</w:t>
      </w:r>
      <w:r w:rsidRPr="00AC601D">
        <w:rPr>
          <w:rFonts w:ascii="Palatino Linotype" w:hAnsi="Palatino Linotype"/>
          <w:i/>
        </w:rPr>
        <w:t xml:space="preserve"> </w:t>
      </w:r>
      <w:r w:rsidRPr="00AC601D">
        <w:rPr>
          <w:rFonts w:ascii="Palatino Linotype" w:hAnsi="Palatino Linotype"/>
          <w:i/>
          <w:sz w:val="22"/>
          <w:szCs w:val="22"/>
        </w:rPr>
        <w:t>jurídico</w:t>
      </w:r>
      <w:r w:rsidRPr="00AC601D">
        <w:rPr>
          <w:rFonts w:ascii="Palatino Linotype" w:hAnsi="Palatino Linotype"/>
          <w:i/>
        </w:rPr>
        <w:t xml:space="preserve"> </w:t>
      </w:r>
      <w:r w:rsidRPr="00AC601D">
        <w:rPr>
          <w:rFonts w:ascii="Palatino Linotype" w:hAnsi="Palatino Linotype"/>
          <w:i/>
          <w:sz w:val="22"/>
          <w:szCs w:val="22"/>
        </w:rPr>
        <w:t>rígido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tratamiento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manejo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excepciones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establezca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p>
    <w:p w14:paraId="29482C72"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III.</w:t>
      </w:r>
      <w:r w:rsidRPr="00AC601D">
        <w:rPr>
          <w:rFonts w:ascii="Palatino Linotype" w:hAnsi="Palatino Linotype"/>
          <w:i/>
        </w:rPr>
        <w:t xml:space="preserve"> </w:t>
      </w:r>
      <w:r w:rsidRPr="00AC601D">
        <w:rPr>
          <w:rFonts w:ascii="Palatino Linotype" w:hAnsi="Palatino Linotype"/>
          <w:i/>
          <w:sz w:val="22"/>
          <w:szCs w:val="22"/>
        </w:rPr>
        <w:t>Toda</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sin</w:t>
      </w:r>
      <w:r w:rsidRPr="00AC601D">
        <w:rPr>
          <w:rFonts w:ascii="Palatino Linotype" w:hAnsi="Palatino Linotype"/>
          <w:i/>
        </w:rPr>
        <w:t xml:space="preserve"> </w:t>
      </w:r>
      <w:r w:rsidRPr="00AC601D">
        <w:rPr>
          <w:rFonts w:ascii="Palatino Linotype" w:hAnsi="Palatino Linotype"/>
          <w:i/>
          <w:sz w:val="22"/>
          <w:szCs w:val="22"/>
        </w:rPr>
        <w:t>necesidad</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acreditar</w:t>
      </w:r>
      <w:r w:rsidRPr="00AC601D">
        <w:rPr>
          <w:rFonts w:ascii="Palatino Linotype" w:hAnsi="Palatino Linotype"/>
          <w:i/>
        </w:rPr>
        <w:t xml:space="preserve"> </w:t>
      </w:r>
      <w:r w:rsidRPr="00AC601D">
        <w:rPr>
          <w:rFonts w:ascii="Palatino Linotype" w:hAnsi="Palatino Linotype"/>
          <w:i/>
          <w:sz w:val="22"/>
          <w:szCs w:val="22"/>
        </w:rPr>
        <w:t>interés</w:t>
      </w:r>
      <w:r w:rsidRPr="00AC601D">
        <w:rPr>
          <w:rFonts w:ascii="Palatino Linotype" w:hAnsi="Palatino Linotype"/>
          <w:i/>
        </w:rPr>
        <w:t xml:space="preserve"> </w:t>
      </w:r>
      <w:r w:rsidRPr="00AC601D">
        <w:rPr>
          <w:rFonts w:ascii="Palatino Linotype" w:hAnsi="Palatino Linotype"/>
          <w:i/>
          <w:sz w:val="22"/>
          <w:szCs w:val="22"/>
        </w:rPr>
        <w:t>alguno</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justificar</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utilización,</w:t>
      </w:r>
      <w:r w:rsidRPr="00AC601D">
        <w:rPr>
          <w:rFonts w:ascii="Palatino Linotype" w:hAnsi="Palatino Linotype"/>
          <w:i/>
        </w:rPr>
        <w:t xml:space="preserve"> </w:t>
      </w:r>
      <w:r w:rsidRPr="00AC601D">
        <w:rPr>
          <w:rFonts w:ascii="Palatino Linotype" w:hAnsi="Palatino Linotype"/>
          <w:i/>
          <w:sz w:val="22"/>
          <w:szCs w:val="22"/>
        </w:rPr>
        <w:t>tendrá</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gratuito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rectificación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éstos.</w:t>
      </w:r>
    </w:p>
    <w:p w14:paraId="50DDCE2E"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IV.</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establecerán</w:t>
      </w:r>
      <w:r w:rsidRPr="00AC601D">
        <w:rPr>
          <w:rFonts w:ascii="Palatino Linotype" w:hAnsi="Palatino Linotype"/>
          <w:i/>
        </w:rPr>
        <w:t xml:space="preserve"> </w:t>
      </w:r>
      <w:r w:rsidRPr="00AC601D">
        <w:rPr>
          <w:rFonts w:ascii="Palatino Linotype" w:hAnsi="Palatino Linotype"/>
          <w:i/>
          <w:sz w:val="22"/>
          <w:szCs w:val="22"/>
        </w:rPr>
        <w:t>mecanismos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revisión</w:t>
      </w:r>
      <w:r w:rsidRPr="00AC601D">
        <w:rPr>
          <w:rFonts w:ascii="Palatino Linotype" w:hAnsi="Palatino Linotype"/>
          <w:i/>
        </w:rPr>
        <w:t xml:space="preserve"> </w:t>
      </w:r>
      <w:r w:rsidRPr="00AC601D">
        <w:rPr>
          <w:rFonts w:ascii="Palatino Linotype" w:hAnsi="Palatino Linotype"/>
          <w:i/>
          <w:sz w:val="22"/>
          <w:szCs w:val="22"/>
        </w:rPr>
        <w:t>expeditos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sustanciarán</w:t>
      </w:r>
      <w:r w:rsidRPr="00AC601D">
        <w:rPr>
          <w:rFonts w:ascii="Palatino Linotype" w:hAnsi="Palatino Linotype"/>
          <w:i/>
        </w:rPr>
        <w:t xml:space="preserve"> </w:t>
      </w:r>
      <w:r w:rsidRPr="00AC601D">
        <w:rPr>
          <w:rFonts w:ascii="Palatino Linotype" w:hAnsi="Palatino Linotype"/>
          <w:i/>
          <w:sz w:val="22"/>
          <w:szCs w:val="22"/>
        </w:rPr>
        <w:t>ante</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autónomo</w:t>
      </w:r>
      <w:r w:rsidRPr="00AC601D">
        <w:rPr>
          <w:rFonts w:ascii="Palatino Linotype" w:hAnsi="Palatino Linotype"/>
          <w:i/>
        </w:rPr>
        <w:t xml:space="preserve"> </w:t>
      </w:r>
      <w:r w:rsidRPr="00AC601D">
        <w:rPr>
          <w:rFonts w:ascii="Palatino Linotype" w:hAnsi="Palatino Linotype"/>
          <w:i/>
          <w:sz w:val="22"/>
          <w:szCs w:val="22"/>
        </w:rPr>
        <w:t>especializado</w:t>
      </w:r>
      <w:r w:rsidRPr="00AC601D">
        <w:rPr>
          <w:rFonts w:ascii="Palatino Linotype" w:hAnsi="Palatino Linotype"/>
          <w:i/>
        </w:rPr>
        <w:t xml:space="preserve"> </w:t>
      </w:r>
      <w:r w:rsidRPr="00AC601D">
        <w:rPr>
          <w:rFonts w:ascii="Palatino Linotype" w:hAnsi="Palatino Linotype"/>
          <w:i/>
          <w:sz w:val="22"/>
          <w:szCs w:val="22"/>
        </w:rPr>
        <w:t>e</w:t>
      </w:r>
      <w:r w:rsidRPr="00AC601D">
        <w:rPr>
          <w:rFonts w:ascii="Palatino Linotype" w:hAnsi="Palatino Linotype"/>
          <w:i/>
        </w:rPr>
        <w:t xml:space="preserve"> </w:t>
      </w:r>
      <w:r w:rsidRPr="00AC601D">
        <w:rPr>
          <w:rFonts w:ascii="Palatino Linotype" w:hAnsi="Palatino Linotype"/>
          <w:i/>
          <w:sz w:val="22"/>
          <w:szCs w:val="22"/>
        </w:rPr>
        <w:t>imparcial</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establece</w:t>
      </w:r>
      <w:r w:rsidRPr="00AC601D">
        <w:rPr>
          <w:rFonts w:ascii="Palatino Linotype" w:hAnsi="Palatino Linotype"/>
          <w:i/>
        </w:rPr>
        <w:t xml:space="preserve"> </w:t>
      </w:r>
      <w:r w:rsidRPr="00AC601D">
        <w:rPr>
          <w:rFonts w:ascii="Palatino Linotype" w:hAnsi="Palatino Linotype"/>
          <w:i/>
          <w:sz w:val="22"/>
          <w:szCs w:val="22"/>
        </w:rPr>
        <w:t>esta</w:t>
      </w:r>
      <w:r w:rsidRPr="00AC601D">
        <w:rPr>
          <w:rFonts w:ascii="Palatino Linotype" w:hAnsi="Palatino Linotype"/>
          <w:i/>
        </w:rPr>
        <w:t xml:space="preserve"> </w:t>
      </w:r>
      <w:r w:rsidRPr="00AC601D">
        <w:rPr>
          <w:rFonts w:ascii="Palatino Linotype" w:hAnsi="Palatino Linotype"/>
          <w:i/>
          <w:sz w:val="22"/>
          <w:szCs w:val="22"/>
        </w:rPr>
        <w:t>Constitución.</w:t>
      </w:r>
    </w:p>
    <w:p w14:paraId="683BA076"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V.</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corrección</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supresión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revisión</w:t>
      </w:r>
      <w:r w:rsidRPr="00AC601D">
        <w:rPr>
          <w:rFonts w:ascii="Palatino Linotype" w:hAnsi="Palatino Linotype"/>
          <w:i/>
        </w:rPr>
        <w:t xml:space="preserve"> </w:t>
      </w:r>
      <w:r w:rsidRPr="00AC601D">
        <w:rPr>
          <w:rFonts w:ascii="Palatino Linotype" w:hAnsi="Palatino Linotype"/>
          <w:i/>
          <w:sz w:val="22"/>
          <w:szCs w:val="22"/>
        </w:rPr>
        <w:t>derivados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mismos,</w:t>
      </w:r>
      <w:r w:rsidRPr="00AC601D">
        <w:rPr>
          <w:rFonts w:ascii="Palatino Linotype" w:hAnsi="Palatino Linotype"/>
          <w:i/>
        </w:rPr>
        <w:t xml:space="preserve"> </w:t>
      </w:r>
      <w:r w:rsidRPr="00AC601D">
        <w:rPr>
          <w:rFonts w:ascii="Palatino Linotype" w:hAnsi="Palatino Linotype"/>
          <w:i/>
          <w:sz w:val="22"/>
          <w:szCs w:val="22"/>
        </w:rPr>
        <w:t>podrán</w:t>
      </w:r>
      <w:r w:rsidRPr="00AC601D">
        <w:rPr>
          <w:rFonts w:ascii="Palatino Linotype" w:hAnsi="Palatino Linotype"/>
          <w:i/>
        </w:rPr>
        <w:t xml:space="preserve"> </w:t>
      </w:r>
      <w:r w:rsidRPr="00AC601D">
        <w:rPr>
          <w:rFonts w:ascii="Palatino Linotype" w:hAnsi="Palatino Linotype"/>
          <w:i/>
          <w:sz w:val="22"/>
          <w:szCs w:val="22"/>
        </w:rPr>
        <w:t>tramitarse</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medios</w:t>
      </w:r>
      <w:r w:rsidRPr="00AC601D">
        <w:rPr>
          <w:rFonts w:ascii="Palatino Linotype" w:hAnsi="Palatino Linotype"/>
          <w:i/>
        </w:rPr>
        <w:t xml:space="preserve"> </w:t>
      </w:r>
      <w:r w:rsidRPr="00AC601D">
        <w:rPr>
          <w:rFonts w:ascii="Palatino Linotype" w:hAnsi="Palatino Linotype"/>
          <w:i/>
          <w:sz w:val="22"/>
          <w:szCs w:val="22"/>
        </w:rPr>
        <w:t>electrónicos,</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través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un</w:t>
      </w:r>
      <w:r w:rsidRPr="00AC601D">
        <w:rPr>
          <w:rFonts w:ascii="Palatino Linotype" w:hAnsi="Palatino Linotype"/>
          <w:i/>
        </w:rPr>
        <w:t xml:space="preserve"> </w:t>
      </w:r>
      <w:r w:rsidRPr="00AC601D">
        <w:rPr>
          <w:rFonts w:ascii="Palatino Linotype" w:hAnsi="Palatino Linotype"/>
          <w:i/>
          <w:sz w:val="22"/>
          <w:szCs w:val="22"/>
        </w:rPr>
        <w:t>sistema</w:t>
      </w:r>
      <w:r w:rsidRPr="00AC601D">
        <w:rPr>
          <w:rFonts w:ascii="Palatino Linotype" w:hAnsi="Palatino Linotype"/>
          <w:i/>
        </w:rPr>
        <w:t xml:space="preserve"> </w:t>
      </w:r>
      <w:r w:rsidRPr="00AC601D">
        <w:rPr>
          <w:rFonts w:ascii="Palatino Linotype" w:hAnsi="Palatino Linotype"/>
          <w:i/>
          <w:sz w:val="22"/>
          <w:szCs w:val="22"/>
        </w:rPr>
        <w:t>automatizado</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tal</w:t>
      </w:r>
      <w:r w:rsidRPr="00AC601D">
        <w:rPr>
          <w:rFonts w:ascii="Palatino Linotype" w:hAnsi="Palatino Linotype"/>
          <w:i/>
        </w:rPr>
        <w:t xml:space="preserve"> </w:t>
      </w:r>
      <w:r w:rsidRPr="00AC601D">
        <w:rPr>
          <w:rFonts w:ascii="Palatino Linotype" w:hAnsi="Palatino Linotype"/>
          <w:i/>
          <w:sz w:val="22"/>
          <w:szCs w:val="22"/>
        </w:rPr>
        <w:t>efecto</w:t>
      </w:r>
      <w:r w:rsidRPr="00AC601D">
        <w:rPr>
          <w:rFonts w:ascii="Palatino Linotype" w:hAnsi="Palatino Linotype"/>
          <w:i/>
        </w:rPr>
        <w:t xml:space="preserve"> </w:t>
      </w:r>
      <w:r w:rsidRPr="00AC601D">
        <w:rPr>
          <w:rFonts w:ascii="Palatino Linotype" w:hAnsi="Palatino Linotype"/>
          <w:i/>
          <w:sz w:val="22"/>
          <w:szCs w:val="22"/>
        </w:rPr>
        <w:t>establezca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autónomo</w:t>
      </w:r>
      <w:r w:rsidRPr="00AC601D">
        <w:rPr>
          <w:rFonts w:ascii="Palatino Linotype" w:hAnsi="Palatino Linotype"/>
          <w:i/>
        </w:rPr>
        <w:t xml:space="preserve"> </w:t>
      </w:r>
      <w:r w:rsidRPr="00AC601D">
        <w:rPr>
          <w:rFonts w:ascii="Palatino Linotype" w:hAnsi="Palatino Linotype"/>
          <w:i/>
          <w:sz w:val="22"/>
          <w:szCs w:val="22"/>
        </w:rPr>
        <w:t>garante</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competencia.</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resoluciones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correspondan</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estos</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sistematizarán</w:t>
      </w:r>
      <w:r w:rsidRPr="00AC601D">
        <w:rPr>
          <w:rFonts w:ascii="Palatino Linotype" w:hAnsi="Palatino Linotype"/>
          <w:i/>
        </w:rPr>
        <w:t xml:space="preserve"> </w:t>
      </w: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favorecer</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consulta.</w:t>
      </w:r>
    </w:p>
    <w:p w14:paraId="5287C255"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b/>
          <w:i/>
          <w:sz w:val="22"/>
          <w:szCs w:val="22"/>
        </w:rPr>
        <w:t>VI.</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sujetos</w:t>
      </w:r>
      <w:r w:rsidRPr="00AC601D">
        <w:rPr>
          <w:rFonts w:ascii="Palatino Linotype" w:hAnsi="Palatino Linotype"/>
          <w:b/>
          <w:i/>
        </w:rPr>
        <w:t xml:space="preserve"> </w:t>
      </w:r>
      <w:r w:rsidRPr="00AC601D">
        <w:rPr>
          <w:rFonts w:ascii="Palatino Linotype" w:hAnsi="Palatino Linotype"/>
          <w:b/>
          <w:i/>
          <w:sz w:val="22"/>
          <w:szCs w:val="22"/>
        </w:rPr>
        <w:t>obligados</w:t>
      </w:r>
      <w:r w:rsidRPr="00AC601D">
        <w:rPr>
          <w:rFonts w:ascii="Palatino Linotype" w:hAnsi="Palatino Linotype"/>
          <w:b/>
          <w:i/>
        </w:rPr>
        <w:t xml:space="preserve"> </w:t>
      </w:r>
      <w:r w:rsidRPr="00AC601D">
        <w:rPr>
          <w:rFonts w:ascii="Palatino Linotype" w:hAnsi="Palatino Linotype"/>
          <w:b/>
          <w:i/>
          <w:sz w:val="22"/>
          <w:szCs w:val="22"/>
        </w:rPr>
        <w:t>deberán</w:t>
      </w:r>
      <w:r w:rsidRPr="00AC601D">
        <w:rPr>
          <w:rFonts w:ascii="Palatino Linotype" w:hAnsi="Palatino Linotype"/>
          <w:b/>
          <w:i/>
        </w:rPr>
        <w:t xml:space="preserve"> </w:t>
      </w:r>
      <w:r w:rsidRPr="00AC601D">
        <w:rPr>
          <w:rFonts w:ascii="Palatino Linotype" w:hAnsi="Palatino Linotype"/>
          <w:b/>
          <w:i/>
          <w:sz w:val="22"/>
          <w:szCs w:val="22"/>
        </w:rPr>
        <w:t>preservar</w:t>
      </w:r>
      <w:r w:rsidRPr="00AC601D">
        <w:rPr>
          <w:rFonts w:ascii="Palatino Linotype" w:hAnsi="Palatino Linotype"/>
          <w:b/>
          <w:i/>
        </w:rPr>
        <w:t xml:space="preserve"> </w:t>
      </w:r>
      <w:r w:rsidRPr="00AC601D">
        <w:rPr>
          <w:rFonts w:ascii="Palatino Linotype" w:hAnsi="Palatino Linotype"/>
          <w:b/>
          <w:i/>
          <w:sz w:val="22"/>
          <w:szCs w:val="22"/>
        </w:rPr>
        <w:t>sus</w:t>
      </w:r>
      <w:r w:rsidRPr="00AC601D">
        <w:rPr>
          <w:rFonts w:ascii="Palatino Linotype" w:hAnsi="Palatino Linotype"/>
          <w:b/>
          <w:i/>
        </w:rPr>
        <w:t xml:space="preserve"> </w:t>
      </w:r>
      <w:r w:rsidRPr="00AC601D">
        <w:rPr>
          <w:rFonts w:ascii="Palatino Linotype" w:hAnsi="Palatino Linotype"/>
          <w:b/>
          <w:i/>
          <w:sz w:val="22"/>
          <w:szCs w:val="22"/>
        </w:rPr>
        <w:t>documentos</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archivos</w:t>
      </w:r>
      <w:r w:rsidRPr="00AC601D">
        <w:rPr>
          <w:rFonts w:ascii="Palatino Linotype" w:hAnsi="Palatino Linotype"/>
          <w:b/>
          <w:i/>
        </w:rPr>
        <w:t xml:space="preserve"> </w:t>
      </w:r>
      <w:r w:rsidRPr="00AC601D">
        <w:rPr>
          <w:rFonts w:ascii="Palatino Linotype" w:hAnsi="Palatino Linotype"/>
          <w:b/>
          <w:i/>
          <w:sz w:val="22"/>
          <w:szCs w:val="22"/>
        </w:rPr>
        <w:t>administrativos</w:t>
      </w:r>
      <w:r w:rsidRPr="00AC601D">
        <w:rPr>
          <w:rFonts w:ascii="Palatino Linotype" w:hAnsi="Palatino Linotype"/>
          <w:b/>
          <w:i/>
        </w:rPr>
        <w:t xml:space="preserve"> </w:t>
      </w:r>
      <w:r w:rsidRPr="00AC601D">
        <w:rPr>
          <w:rFonts w:ascii="Palatino Linotype" w:hAnsi="Palatino Linotype"/>
          <w:b/>
          <w:i/>
          <w:sz w:val="22"/>
          <w:szCs w:val="22"/>
        </w:rPr>
        <w:t>actualizados</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publicarán,</w:t>
      </w:r>
      <w:r w:rsidRPr="00AC601D">
        <w:rPr>
          <w:rFonts w:ascii="Palatino Linotype" w:hAnsi="Palatino Linotype"/>
          <w:b/>
          <w:i/>
        </w:rPr>
        <w:t xml:space="preserve"> </w:t>
      </w:r>
      <w:r w:rsidRPr="00AC601D">
        <w:rPr>
          <w:rFonts w:ascii="Palatino Linotype" w:hAnsi="Palatino Linotype"/>
          <w:b/>
          <w:i/>
          <w:sz w:val="22"/>
          <w:szCs w:val="22"/>
        </w:rPr>
        <w:t>a</w:t>
      </w:r>
      <w:r w:rsidRPr="00AC601D">
        <w:rPr>
          <w:rFonts w:ascii="Palatino Linotype" w:hAnsi="Palatino Linotype"/>
          <w:b/>
          <w:i/>
        </w:rPr>
        <w:t xml:space="preserve"> </w:t>
      </w:r>
      <w:r w:rsidRPr="00AC601D">
        <w:rPr>
          <w:rFonts w:ascii="Palatino Linotype" w:hAnsi="Palatino Linotype"/>
          <w:b/>
          <w:i/>
          <w:sz w:val="22"/>
          <w:szCs w:val="22"/>
        </w:rPr>
        <w:t>través</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medios</w:t>
      </w:r>
      <w:r w:rsidRPr="00AC601D">
        <w:rPr>
          <w:rFonts w:ascii="Palatino Linotype" w:hAnsi="Palatino Linotype"/>
          <w:b/>
          <w:i/>
        </w:rPr>
        <w:t xml:space="preserve"> </w:t>
      </w:r>
      <w:r w:rsidRPr="00AC601D">
        <w:rPr>
          <w:rFonts w:ascii="Palatino Linotype" w:hAnsi="Palatino Linotype"/>
          <w:b/>
          <w:i/>
          <w:sz w:val="22"/>
          <w:szCs w:val="22"/>
        </w:rPr>
        <w:t>electrónicos</w:t>
      </w:r>
      <w:r w:rsidRPr="00AC601D">
        <w:rPr>
          <w:rFonts w:ascii="Palatino Linotype" w:hAnsi="Palatino Linotype"/>
          <w:b/>
          <w:i/>
        </w:rPr>
        <w:t xml:space="preserve"> </w:t>
      </w:r>
      <w:r w:rsidRPr="00AC601D">
        <w:rPr>
          <w:rFonts w:ascii="Palatino Linotype" w:hAnsi="Palatino Linotype"/>
          <w:b/>
          <w:i/>
          <w:sz w:val="22"/>
          <w:szCs w:val="22"/>
        </w:rPr>
        <w:t>disponibles,</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completa</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actualizada</w:t>
      </w:r>
      <w:r w:rsidRPr="00AC601D">
        <w:rPr>
          <w:rFonts w:ascii="Palatino Linotype" w:hAnsi="Palatino Linotype"/>
          <w:b/>
          <w:i/>
        </w:rPr>
        <w:t xml:space="preserve"> </w:t>
      </w:r>
      <w:r w:rsidRPr="00AC601D">
        <w:rPr>
          <w:rFonts w:ascii="Palatino Linotype" w:hAnsi="Palatino Linotype"/>
          <w:b/>
          <w:i/>
          <w:sz w:val="22"/>
          <w:szCs w:val="22"/>
        </w:rPr>
        <w:t>sobre</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ejercicio</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recursos</w:t>
      </w:r>
      <w:r w:rsidRPr="00AC601D">
        <w:rPr>
          <w:rFonts w:ascii="Palatino Linotype" w:hAnsi="Palatino Linotype"/>
          <w:b/>
          <w:i/>
        </w:rPr>
        <w:t xml:space="preserve"> </w:t>
      </w:r>
      <w:r w:rsidRPr="00AC601D">
        <w:rPr>
          <w:rFonts w:ascii="Palatino Linotype" w:hAnsi="Palatino Linotype"/>
          <w:b/>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indicadores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permitan</w:t>
      </w:r>
      <w:r w:rsidRPr="00AC601D">
        <w:rPr>
          <w:rFonts w:ascii="Palatino Linotype" w:hAnsi="Palatino Linotype"/>
          <w:i/>
        </w:rPr>
        <w:t xml:space="preserve"> </w:t>
      </w:r>
      <w:r w:rsidRPr="00AC601D">
        <w:rPr>
          <w:rFonts w:ascii="Palatino Linotype" w:hAnsi="Palatino Linotype"/>
          <w:i/>
          <w:sz w:val="22"/>
          <w:szCs w:val="22"/>
        </w:rPr>
        <w:t>rendir</w:t>
      </w:r>
      <w:r w:rsidRPr="00AC601D">
        <w:rPr>
          <w:rFonts w:ascii="Palatino Linotype" w:hAnsi="Palatino Linotype"/>
          <w:i/>
        </w:rPr>
        <w:t xml:space="preserve"> </w:t>
      </w:r>
      <w:r w:rsidRPr="00AC601D">
        <w:rPr>
          <w:rFonts w:ascii="Palatino Linotype" w:hAnsi="Palatino Linotype"/>
          <w:i/>
          <w:sz w:val="22"/>
          <w:szCs w:val="22"/>
        </w:rPr>
        <w:t>cuenta</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cumplimiento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objetivos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resultados</w:t>
      </w:r>
      <w:r w:rsidRPr="00AC601D">
        <w:rPr>
          <w:rFonts w:ascii="Palatino Linotype" w:hAnsi="Palatino Linotype"/>
          <w:i/>
        </w:rPr>
        <w:t xml:space="preserve"> </w:t>
      </w:r>
      <w:r w:rsidRPr="00AC601D">
        <w:rPr>
          <w:rFonts w:ascii="Palatino Linotype" w:hAnsi="Palatino Linotype"/>
          <w:i/>
          <w:sz w:val="22"/>
          <w:szCs w:val="22"/>
        </w:rPr>
        <w:t>obtenidos.</w:t>
      </w:r>
    </w:p>
    <w:p w14:paraId="3D370D32"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VII.</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r w:rsidRPr="00AC601D">
        <w:rPr>
          <w:rFonts w:ascii="Palatino Linotype" w:hAnsi="Palatino Linotype"/>
          <w:i/>
        </w:rPr>
        <w:t xml:space="preserve"> </w:t>
      </w:r>
      <w:r w:rsidRPr="00AC601D">
        <w:rPr>
          <w:rFonts w:ascii="Palatino Linotype" w:hAnsi="Palatino Linotype"/>
          <w:i/>
          <w:sz w:val="22"/>
          <w:szCs w:val="22"/>
        </w:rPr>
        <w:t>determinará</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manera</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hacer</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relativa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físicas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jurídicas</w:t>
      </w:r>
      <w:r w:rsidRPr="00AC601D">
        <w:rPr>
          <w:rFonts w:ascii="Palatino Linotype" w:hAnsi="Palatino Linotype"/>
          <w:i/>
        </w:rPr>
        <w:t xml:space="preserve"> </w:t>
      </w:r>
      <w:r w:rsidRPr="00AC601D">
        <w:rPr>
          <w:rFonts w:ascii="Palatino Linotype" w:hAnsi="Palatino Linotype"/>
          <w:i/>
          <w:sz w:val="22"/>
          <w:szCs w:val="22"/>
        </w:rPr>
        <w:t>colectivas.”</w:t>
      </w:r>
    </w:p>
    <w:p w14:paraId="04021A99" w14:textId="77777777" w:rsidR="00DF0617"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(Énfasis</w:t>
      </w:r>
      <w:r w:rsidRPr="00AC601D">
        <w:rPr>
          <w:rFonts w:ascii="Palatino Linotype" w:hAnsi="Palatino Linotype"/>
          <w:i/>
        </w:rPr>
        <w:t xml:space="preserve"> </w:t>
      </w:r>
      <w:r w:rsidRPr="00AC601D">
        <w:rPr>
          <w:rFonts w:ascii="Palatino Linotype" w:hAnsi="Palatino Linotype"/>
          <w:i/>
          <w:sz w:val="22"/>
          <w:szCs w:val="22"/>
        </w:rPr>
        <w:t>añadido)</w:t>
      </w:r>
    </w:p>
    <w:p w14:paraId="5FC3147B" w14:textId="77777777" w:rsidR="00DF0617" w:rsidRPr="00AC601D" w:rsidRDefault="00DF0617" w:rsidP="00DF0617">
      <w:pPr>
        <w:ind w:left="851" w:right="902"/>
        <w:jc w:val="both"/>
        <w:rPr>
          <w:rFonts w:ascii="Palatino Linotype" w:hAnsi="Palatino Linotype" w:cs="Arial"/>
          <w:i/>
          <w:sz w:val="22"/>
          <w:szCs w:val="22"/>
        </w:rPr>
      </w:pPr>
    </w:p>
    <w:p w14:paraId="59F595AA" w14:textId="77777777" w:rsidR="00DF0617" w:rsidRPr="00AC601D" w:rsidRDefault="00DF0617" w:rsidP="00DF0617">
      <w:pPr>
        <w:spacing w:before="100" w:beforeAutospacing="1" w:after="100" w:afterAutospacing="1" w:line="360" w:lineRule="auto"/>
        <w:jc w:val="both"/>
        <w:rPr>
          <w:rFonts w:ascii="Palatino Linotype" w:hAnsi="Palatino Linotype" w:cs="Arial"/>
          <w:sz w:val="28"/>
        </w:rPr>
      </w:pPr>
      <w:r w:rsidRPr="00AC601D">
        <w:rPr>
          <w:rFonts w:ascii="Palatino Linotype" w:hAnsi="Palatino Linotype" w:cs="Arial"/>
        </w:rPr>
        <w:t>En ese orden de ideas, la Ley de Transparencia y Acceso a la Información Pública del Estado de México y Municipios, prevé en su artículo 23, lo siguiente:</w:t>
      </w:r>
    </w:p>
    <w:p w14:paraId="3D7B7293" w14:textId="77777777" w:rsidR="00DF0617" w:rsidRPr="00AC601D" w:rsidRDefault="00DF0617" w:rsidP="00DF0617">
      <w:pPr>
        <w:ind w:left="851" w:right="902"/>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23.</w:t>
      </w:r>
      <w:r w:rsidRPr="00AC601D">
        <w:rPr>
          <w:rFonts w:ascii="Palatino Linotype" w:hAnsi="Palatino Linotype" w:cs="Arial"/>
          <w:b/>
          <w:i/>
        </w:rPr>
        <w:t xml:space="preserve"> </w:t>
      </w:r>
      <w:r w:rsidRPr="00AC601D">
        <w:rPr>
          <w:rFonts w:ascii="Palatino Linotype" w:hAnsi="Palatino Linotype" w:cs="Arial"/>
          <w:b/>
          <w:i/>
          <w:sz w:val="22"/>
          <w:szCs w:val="22"/>
        </w:rPr>
        <w:t>Son</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transparentar</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permitir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acceso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su</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b/>
          <w:i/>
          <w:sz w:val="22"/>
          <w:szCs w:val="22"/>
        </w:rPr>
        <w:t>proteger</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datos</w:t>
      </w:r>
      <w:r w:rsidRPr="00AC601D">
        <w:rPr>
          <w:rFonts w:ascii="Palatino Linotype" w:hAnsi="Palatino Linotype" w:cs="Arial"/>
          <w:b/>
          <w:i/>
        </w:rPr>
        <w:t xml:space="preserve"> </w:t>
      </w:r>
      <w:r w:rsidRPr="00AC601D">
        <w:rPr>
          <w:rFonts w:ascii="Palatino Linotype" w:hAnsi="Palatino Linotype" w:cs="Arial"/>
          <w:b/>
          <w:i/>
          <w:sz w:val="22"/>
          <w:szCs w:val="22"/>
        </w:rPr>
        <w:t>personales</w:t>
      </w:r>
      <w:r w:rsidRPr="00AC601D">
        <w:rPr>
          <w:rFonts w:ascii="Palatino Linotype" w:hAnsi="Palatino Linotype" w:cs="Arial"/>
          <w:b/>
          <w:i/>
        </w:rPr>
        <w:t xml:space="preserve"> </w:t>
      </w:r>
      <w:r w:rsidRPr="00AC601D">
        <w:rPr>
          <w:rFonts w:ascii="Palatino Linotype" w:hAnsi="Palatino Linotype" w:cs="Arial"/>
          <w:b/>
          <w:i/>
          <w:sz w:val="22"/>
          <w:szCs w:val="22"/>
        </w:rPr>
        <w:t>que</w:t>
      </w:r>
      <w:r w:rsidRPr="00AC601D">
        <w:rPr>
          <w:rFonts w:ascii="Palatino Linotype" w:hAnsi="Palatino Linotype" w:cs="Arial"/>
          <w:b/>
          <w:i/>
        </w:rPr>
        <w:t xml:space="preserve"> </w:t>
      </w:r>
      <w:r w:rsidRPr="00AC601D">
        <w:rPr>
          <w:rFonts w:ascii="Palatino Linotype" w:hAnsi="Palatino Linotype" w:cs="Arial"/>
          <w:b/>
          <w:i/>
          <w:sz w:val="22"/>
          <w:szCs w:val="22"/>
        </w:rPr>
        <w:t>obren</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su</w:t>
      </w:r>
      <w:r w:rsidRPr="00AC601D">
        <w:rPr>
          <w:rFonts w:ascii="Palatino Linotype" w:hAnsi="Palatino Linotype" w:cs="Arial"/>
          <w:b/>
          <w:i/>
        </w:rPr>
        <w:t xml:space="preserve"> </w:t>
      </w:r>
      <w:r w:rsidRPr="00AC601D">
        <w:rPr>
          <w:rFonts w:ascii="Palatino Linotype" w:hAnsi="Palatino Linotype" w:cs="Arial"/>
          <w:b/>
          <w:i/>
          <w:sz w:val="22"/>
          <w:szCs w:val="22"/>
        </w:rPr>
        <w:t>poder</w:t>
      </w:r>
      <w:r w:rsidRPr="00AC601D">
        <w:rPr>
          <w:rFonts w:ascii="Palatino Linotype" w:hAnsi="Palatino Linotype" w:cs="Arial"/>
          <w:i/>
          <w:sz w:val="22"/>
          <w:szCs w:val="22"/>
        </w:rPr>
        <w:t>:</w:t>
      </w:r>
    </w:p>
    <w:p w14:paraId="43E746BF" w14:textId="77777777" w:rsidR="00DF0617" w:rsidRPr="00AC601D" w:rsidRDefault="00DF0617" w:rsidP="00DF0617">
      <w:pPr>
        <w:ind w:left="851" w:right="902"/>
        <w:jc w:val="both"/>
        <w:rPr>
          <w:rFonts w:ascii="Palatino Linotype" w:hAnsi="Palatino Linotype" w:cs="Arial"/>
          <w:b/>
          <w:i/>
          <w:sz w:val="22"/>
          <w:szCs w:val="22"/>
        </w:rPr>
      </w:pPr>
      <w:r w:rsidRPr="00AC601D">
        <w:rPr>
          <w:rFonts w:ascii="Palatino Linotype" w:hAnsi="Palatino Linotype" w:cs="Arial"/>
          <w:i/>
          <w:sz w:val="22"/>
          <w:szCs w:val="22"/>
        </w:rPr>
        <w:lastRenderedPageBreak/>
        <w:t>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cs="Arial"/>
          <w:i/>
          <w:sz w:val="22"/>
          <w:szCs w:val="22"/>
        </w:rPr>
        <w:t>Ejecutivo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México,</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dependencias,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auxiliares,</w:t>
      </w:r>
      <w:r w:rsidRPr="00AC601D">
        <w:rPr>
          <w:rFonts w:ascii="Palatino Linotype" w:hAnsi="Palatino Linotype" w:cs="Arial"/>
          <w:b/>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i/>
          <w:sz w:val="22"/>
          <w:szCs w:val="22"/>
        </w:rPr>
        <w:t>entidades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fideicomisos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fondos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Procuraduría</w:t>
      </w:r>
      <w:r w:rsidRPr="00AC601D">
        <w:rPr>
          <w:rFonts w:ascii="Palatino Linotype" w:hAnsi="Palatino Linotype" w:cs="Arial"/>
          <w:i/>
        </w:rPr>
        <w:t xml:space="preserve"> </w:t>
      </w:r>
      <w:r w:rsidRPr="00AC601D">
        <w:rPr>
          <w:rFonts w:ascii="Palatino Linotype" w:hAnsi="Palatino Linotype" w:cs="Arial"/>
          <w:i/>
          <w:sz w:val="22"/>
          <w:szCs w:val="22"/>
        </w:rPr>
        <w:t>General</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Justicia;</w:t>
      </w:r>
    </w:p>
    <w:p w14:paraId="1A91E2F5" w14:textId="77777777" w:rsidR="00DF0617" w:rsidRPr="00AC601D" w:rsidRDefault="00DF0617" w:rsidP="00DF0617">
      <w:pPr>
        <w:ind w:left="851" w:right="902"/>
        <w:jc w:val="both"/>
        <w:rPr>
          <w:rFonts w:ascii="Palatino Linotype" w:hAnsi="Palatino Linotype" w:cs="Arial"/>
          <w:i/>
          <w:sz w:val="22"/>
          <w:szCs w:val="22"/>
        </w:rPr>
      </w:pPr>
      <w:r w:rsidRPr="00AC601D">
        <w:rPr>
          <w:rFonts w:ascii="Palatino Linotype" w:hAnsi="Palatino Linotype" w:cs="Arial"/>
          <w:i/>
          <w:sz w:val="22"/>
          <w:szCs w:val="22"/>
        </w:rPr>
        <w:t>II.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i/>
          <w:sz w:val="22"/>
          <w:szCs w:val="22"/>
        </w:rPr>
        <w:t>Legislativo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entidades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Legislatura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dependencias;</w:t>
      </w:r>
    </w:p>
    <w:p w14:paraId="69BC951D" w14:textId="77777777" w:rsidR="00DF0617" w:rsidRPr="00AC601D" w:rsidRDefault="00DF0617" w:rsidP="00DF0617">
      <w:pPr>
        <w:ind w:left="851" w:right="902"/>
        <w:jc w:val="both"/>
        <w:rPr>
          <w:rFonts w:ascii="Palatino Linotype" w:hAnsi="Palatino Linotype" w:cs="Arial"/>
          <w:i/>
          <w:sz w:val="22"/>
          <w:szCs w:val="22"/>
        </w:rPr>
      </w:pPr>
      <w:r w:rsidRPr="00AC601D">
        <w:rPr>
          <w:rFonts w:ascii="Palatino Linotype" w:hAnsi="Palatino Linotype" w:cs="Arial"/>
          <w:i/>
          <w:sz w:val="22"/>
          <w:szCs w:val="22"/>
        </w:rPr>
        <w:t>III.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i/>
          <w:sz w:val="22"/>
          <w:szCs w:val="22"/>
        </w:rPr>
        <w:t>Judicial</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entidades,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Consejo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i/>
          <w:sz w:val="22"/>
          <w:szCs w:val="22"/>
        </w:rPr>
        <w:t>Judicatura</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p>
    <w:p w14:paraId="02B157A6" w14:textId="77777777" w:rsidR="00DF0617" w:rsidRPr="00AC601D" w:rsidRDefault="00DF0617" w:rsidP="00DF0617">
      <w:pPr>
        <w:ind w:left="851" w:right="902"/>
        <w:jc w:val="both"/>
        <w:rPr>
          <w:rFonts w:ascii="Palatino Linotype" w:hAnsi="Palatino Linotype" w:cs="Arial"/>
          <w:b/>
          <w:i/>
          <w:sz w:val="22"/>
          <w:szCs w:val="22"/>
        </w:rPr>
      </w:pPr>
      <w:r w:rsidRPr="00AC601D">
        <w:rPr>
          <w:rFonts w:ascii="Palatino Linotype" w:hAnsi="Palatino Linotype" w:cs="Arial"/>
          <w:b/>
          <w:i/>
          <w:sz w:val="22"/>
          <w:szCs w:val="22"/>
        </w:rPr>
        <w:t>IV.</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ayuntamientos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las</w:t>
      </w:r>
      <w:r w:rsidRPr="00AC601D">
        <w:rPr>
          <w:rFonts w:ascii="Palatino Linotype" w:hAnsi="Palatino Linotype" w:cs="Arial"/>
          <w:b/>
          <w:i/>
        </w:rPr>
        <w:t xml:space="preserve"> </w:t>
      </w:r>
      <w:r w:rsidRPr="00AC601D">
        <w:rPr>
          <w:rFonts w:ascii="Palatino Linotype" w:hAnsi="Palatino Linotype" w:cs="Arial"/>
          <w:b/>
          <w:i/>
          <w:sz w:val="22"/>
          <w:szCs w:val="22"/>
        </w:rPr>
        <w:t>dependencias,</w:t>
      </w:r>
      <w:r w:rsidRPr="00AC601D">
        <w:rPr>
          <w:rFonts w:ascii="Palatino Linotype" w:hAnsi="Palatino Linotype" w:cs="Arial"/>
          <w:b/>
          <w:i/>
        </w:rPr>
        <w:t xml:space="preserve"> </w:t>
      </w:r>
      <w:r w:rsidRPr="00AC601D">
        <w:rPr>
          <w:rFonts w:ascii="Palatino Linotype" w:hAnsi="Palatino Linotype" w:cs="Arial"/>
          <w:b/>
          <w:i/>
          <w:sz w:val="22"/>
          <w:szCs w:val="22"/>
        </w:rPr>
        <w:t>organismos,</w:t>
      </w:r>
      <w:r w:rsidRPr="00AC601D">
        <w:rPr>
          <w:rFonts w:ascii="Palatino Linotype" w:hAnsi="Palatino Linotype" w:cs="Arial"/>
          <w:b/>
          <w:i/>
        </w:rPr>
        <w:t xml:space="preserve"> </w:t>
      </w:r>
      <w:r w:rsidRPr="00AC601D">
        <w:rPr>
          <w:rFonts w:ascii="Palatino Linotype" w:hAnsi="Palatino Linotype" w:cs="Arial"/>
          <w:b/>
          <w:i/>
          <w:sz w:val="22"/>
          <w:szCs w:val="22"/>
        </w:rPr>
        <w:t>órganos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entidades</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administración</w:t>
      </w:r>
      <w:r w:rsidRPr="00AC601D">
        <w:rPr>
          <w:rFonts w:ascii="Palatino Linotype" w:hAnsi="Palatino Linotype" w:cs="Arial"/>
          <w:b/>
          <w:i/>
        </w:rPr>
        <w:t xml:space="preserve"> </w:t>
      </w:r>
      <w:r w:rsidRPr="00AC601D">
        <w:rPr>
          <w:rFonts w:ascii="Palatino Linotype" w:hAnsi="Palatino Linotype" w:cs="Arial"/>
          <w:b/>
          <w:i/>
          <w:sz w:val="22"/>
          <w:szCs w:val="22"/>
        </w:rPr>
        <w:t>municipal;</w:t>
      </w:r>
    </w:p>
    <w:p w14:paraId="687C342C" w14:textId="77777777" w:rsidR="00DF0617" w:rsidRPr="00AC601D" w:rsidRDefault="00DF0617" w:rsidP="00DF0617">
      <w:pPr>
        <w:ind w:left="851" w:right="902"/>
        <w:jc w:val="both"/>
        <w:rPr>
          <w:rFonts w:ascii="Palatino Linotype" w:hAnsi="Palatino Linotype" w:cs="Arial"/>
          <w:i/>
          <w:sz w:val="22"/>
          <w:szCs w:val="22"/>
        </w:rPr>
      </w:pPr>
      <w:r w:rsidRPr="00AC601D">
        <w:rPr>
          <w:rFonts w:ascii="Palatino Linotype" w:hAnsi="Palatino Linotype" w:cs="Arial"/>
          <w:i/>
          <w:sz w:val="22"/>
          <w:szCs w:val="22"/>
        </w:rPr>
        <w:t>V.</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i/>
          <w:sz w:val="22"/>
          <w:szCs w:val="22"/>
        </w:rPr>
        <w:t>órganos</w:t>
      </w:r>
      <w:r w:rsidRPr="00AC601D">
        <w:rPr>
          <w:rFonts w:ascii="Palatino Linotype" w:hAnsi="Palatino Linotype" w:cs="Arial"/>
          <w:i/>
        </w:rPr>
        <w:t xml:space="preserve"> </w:t>
      </w:r>
      <w:r w:rsidRPr="00AC601D">
        <w:rPr>
          <w:rFonts w:ascii="Palatino Linotype" w:hAnsi="Palatino Linotype"/>
          <w:i/>
          <w:sz w:val="22"/>
          <w:szCs w:val="22"/>
        </w:rPr>
        <w:t>autónomos</w:t>
      </w:r>
      <w:r w:rsidRPr="00AC601D">
        <w:rPr>
          <w:rFonts w:ascii="Palatino Linotype" w:hAnsi="Palatino Linotype" w:cs="Arial"/>
          <w:i/>
          <w:sz w:val="22"/>
          <w:szCs w:val="22"/>
        </w:rPr>
        <w:t>;</w:t>
      </w:r>
    </w:p>
    <w:p w14:paraId="7FEA7704"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cs="Arial"/>
          <w:i/>
          <w:sz w:val="22"/>
          <w:szCs w:val="22"/>
        </w:rPr>
        <w:t>VI.</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i/>
          <w:sz w:val="22"/>
          <w:szCs w:val="22"/>
        </w:rPr>
        <w:t>tribunales</w:t>
      </w:r>
      <w:r w:rsidRPr="00AC601D">
        <w:rPr>
          <w:rFonts w:ascii="Palatino Linotype" w:hAnsi="Palatino Linotype"/>
          <w:i/>
        </w:rPr>
        <w:t xml:space="preserve"> </w:t>
      </w:r>
      <w:r w:rsidRPr="00AC601D">
        <w:rPr>
          <w:rFonts w:ascii="Palatino Linotype" w:hAnsi="Palatino Linotype"/>
          <w:i/>
          <w:sz w:val="22"/>
          <w:szCs w:val="22"/>
        </w:rPr>
        <w:t>administrativos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autoridades</w:t>
      </w:r>
      <w:r w:rsidRPr="00AC601D">
        <w:rPr>
          <w:rFonts w:ascii="Palatino Linotype" w:hAnsi="Palatino Linotype"/>
          <w:i/>
        </w:rPr>
        <w:t xml:space="preserve"> </w:t>
      </w:r>
      <w:r w:rsidRPr="00AC601D">
        <w:rPr>
          <w:rFonts w:ascii="Palatino Linotype" w:hAnsi="Palatino Linotype"/>
          <w:i/>
          <w:sz w:val="22"/>
          <w:szCs w:val="22"/>
        </w:rPr>
        <w:t>jurisdiccionales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materia</w:t>
      </w:r>
      <w:r w:rsidRPr="00AC601D">
        <w:rPr>
          <w:rFonts w:ascii="Palatino Linotype" w:hAnsi="Palatino Linotype"/>
          <w:i/>
        </w:rPr>
        <w:t xml:space="preserve"> </w:t>
      </w:r>
      <w:r w:rsidRPr="00AC601D">
        <w:rPr>
          <w:rFonts w:ascii="Palatino Linotype" w:hAnsi="Palatino Linotype"/>
          <w:i/>
          <w:sz w:val="22"/>
          <w:szCs w:val="22"/>
        </w:rPr>
        <w:t>laboral;</w:t>
      </w:r>
    </w:p>
    <w:p w14:paraId="60E4CF09"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VII.</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partidos</w:t>
      </w:r>
      <w:r w:rsidRPr="00AC601D">
        <w:rPr>
          <w:rFonts w:ascii="Palatino Linotype" w:hAnsi="Palatino Linotype"/>
          <w:i/>
        </w:rPr>
        <w:t xml:space="preserve"> </w:t>
      </w:r>
      <w:r w:rsidRPr="00AC601D">
        <w:rPr>
          <w:rFonts w:ascii="Palatino Linotype" w:hAnsi="Palatino Linotype"/>
          <w:i/>
          <w:sz w:val="22"/>
          <w:szCs w:val="22"/>
        </w:rPr>
        <w:t>políticos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agrupaciones</w:t>
      </w:r>
      <w:r w:rsidRPr="00AC601D">
        <w:rPr>
          <w:rFonts w:ascii="Palatino Linotype" w:hAnsi="Palatino Linotype"/>
          <w:i/>
        </w:rPr>
        <w:t xml:space="preserve"> </w:t>
      </w:r>
      <w:r w:rsidRPr="00AC601D">
        <w:rPr>
          <w:rFonts w:ascii="Palatino Linotype" w:hAnsi="Palatino Linotype"/>
          <w:i/>
          <w:sz w:val="22"/>
          <w:szCs w:val="22"/>
        </w:rPr>
        <w:t>políticas,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disposiciones</w:t>
      </w:r>
      <w:r w:rsidRPr="00AC601D">
        <w:rPr>
          <w:rFonts w:ascii="Palatino Linotype" w:hAnsi="Palatino Linotype"/>
          <w:i/>
        </w:rPr>
        <w:t xml:space="preserve"> </w:t>
      </w:r>
      <w:r w:rsidRPr="00AC601D">
        <w:rPr>
          <w:rFonts w:ascii="Palatino Linotype" w:hAnsi="Palatino Linotype"/>
          <w:i/>
          <w:sz w:val="22"/>
          <w:szCs w:val="22"/>
        </w:rPr>
        <w:t>aplicables;</w:t>
      </w:r>
    </w:p>
    <w:p w14:paraId="44E76C67"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VIII.</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fideicomisos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fondos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cuenten</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financiamiento</w:t>
      </w:r>
      <w:r w:rsidRPr="00AC601D">
        <w:rPr>
          <w:rFonts w:ascii="Palatino Linotype" w:hAnsi="Palatino Linotype"/>
          <w:i/>
        </w:rPr>
        <w:t xml:space="preserve"> </w:t>
      </w:r>
      <w:r w:rsidRPr="00AC601D">
        <w:rPr>
          <w:rFonts w:ascii="Palatino Linotype" w:hAnsi="Palatino Linotype"/>
          <w:i/>
          <w:sz w:val="22"/>
          <w:szCs w:val="22"/>
        </w:rPr>
        <w:t>público,</w:t>
      </w:r>
      <w:r w:rsidRPr="00AC601D">
        <w:rPr>
          <w:rFonts w:ascii="Palatino Linotype" w:hAnsi="Palatino Linotype"/>
          <w:i/>
        </w:rPr>
        <w:t xml:space="preserve"> </w:t>
      </w:r>
      <w:r w:rsidRPr="00AC601D">
        <w:rPr>
          <w:rFonts w:ascii="Palatino Linotype" w:hAnsi="Palatino Linotype"/>
          <w:i/>
          <w:sz w:val="22"/>
          <w:szCs w:val="22"/>
        </w:rPr>
        <w:t>parcial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total,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participación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entidades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gobierno;</w:t>
      </w:r>
    </w:p>
    <w:p w14:paraId="7D3686FA"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IX.</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sindicatos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reciban</w:t>
      </w:r>
      <w:r w:rsidRPr="00AC601D">
        <w:rPr>
          <w:rFonts w:ascii="Palatino Linotype" w:hAnsi="Palatino Linotype"/>
          <w:i/>
        </w:rPr>
        <w:t xml:space="preserve"> </w:t>
      </w:r>
      <w:r w:rsidRPr="00AC601D">
        <w:rPr>
          <w:rFonts w:ascii="Palatino Linotype" w:hAnsi="Palatino Linotype"/>
          <w:i/>
          <w:sz w:val="22"/>
          <w:szCs w:val="22"/>
        </w:rPr>
        <w:t>y/o</w:t>
      </w:r>
      <w:r w:rsidRPr="00AC601D">
        <w:rPr>
          <w:rFonts w:ascii="Palatino Linotype" w:hAnsi="Palatino Linotype"/>
          <w:i/>
        </w:rPr>
        <w:t xml:space="preserve"> </w:t>
      </w:r>
      <w:r w:rsidRPr="00AC601D">
        <w:rPr>
          <w:rFonts w:ascii="Palatino Linotype" w:hAnsi="Palatino Linotype"/>
          <w:i/>
          <w:sz w:val="22"/>
          <w:szCs w:val="22"/>
        </w:rPr>
        <w:t>ejerzan</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municipal;</w:t>
      </w:r>
    </w:p>
    <w:p w14:paraId="2FE523AD"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X.</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física</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jurídico</w:t>
      </w:r>
      <w:r w:rsidRPr="00AC601D">
        <w:rPr>
          <w:rFonts w:ascii="Palatino Linotype" w:hAnsi="Palatino Linotype"/>
          <w:i/>
        </w:rPr>
        <w:t xml:space="preserve"> </w:t>
      </w:r>
      <w:r w:rsidRPr="00AC601D">
        <w:rPr>
          <w:rFonts w:ascii="Palatino Linotype" w:hAnsi="Palatino Linotype"/>
          <w:i/>
          <w:sz w:val="22"/>
          <w:szCs w:val="22"/>
        </w:rPr>
        <w:t>colectiva</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ejerza</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municipal;</w:t>
      </w:r>
      <w:r w:rsidRPr="00AC601D">
        <w:rPr>
          <w:rFonts w:ascii="Palatino Linotype" w:hAnsi="Palatino Linotype"/>
          <w:i/>
        </w:rPr>
        <w:t xml:space="preserve"> </w:t>
      </w:r>
      <w:r w:rsidRPr="00AC601D">
        <w:rPr>
          <w:rFonts w:ascii="Palatino Linotype" w:hAnsi="Palatino Linotype"/>
          <w:i/>
          <w:sz w:val="22"/>
          <w:szCs w:val="22"/>
        </w:rPr>
        <w:t>y</w:t>
      </w:r>
    </w:p>
    <w:p w14:paraId="04966B42"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XI.</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otra</w:t>
      </w:r>
      <w:r w:rsidRPr="00AC601D">
        <w:rPr>
          <w:rFonts w:ascii="Palatino Linotype" w:hAnsi="Palatino Linotype"/>
          <w:i/>
        </w:rPr>
        <w:t xml:space="preserve"> </w:t>
      </w:r>
      <w:r w:rsidRPr="00AC601D">
        <w:rPr>
          <w:rFonts w:ascii="Palatino Linotype" w:hAnsi="Palatino Linotype"/>
          <w:i/>
          <w:sz w:val="22"/>
          <w:szCs w:val="22"/>
        </w:rPr>
        <w:t>autoridad,</w:t>
      </w:r>
      <w:r w:rsidRPr="00AC601D">
        <w:rPr>
          <w:rFonts w:ascii="Palatino Linotype" w:hAnsi="Palatino Linotype"/>
          <w:i/>
        </w:rPr>
        <w:t xml:space="preserve"> </w:t>
      </w:r>
      <w:r w:rsidRPr="00AC601D">
        <w:rPr>
          <w:rFonts w:ascii="Palatino Linotype" w:hAnsi="Palatino Linotype"/>
          <w:i/>
          <w:sz w:val="22"/>
          <w:szCs w:val="22"/>
        </w:rPr>
        <w:t>entidad,</w:t>
      </w:r>
      <w:r w:rsidRPr="00AC601D">
        <w:rPr>
          <w:rFonts w:ascii="Palatino Linotype" w:hAnsi="Palatino Linotype"/>
          <w:i/>
        </w:rPr>
        <w:t xml:space="preserve"> </w:t>
      </w:r>
      <w:r w:rsidRPr="00AC601D">
        <w:rPr>
          <w:rFonts w:ascii="Palatino Linotype" w:hAnsi="Palatino Linotype"/>
          <w:i/>
          <w:sz w:val="22"/>
          <w:szCs w:val="22"/>
        </w:rPr>
        <w:t>órgano</w:t>
      </w:r>
      <w:r w:rsidRPr="00AC601D">
        <w:rPr>
          <w:rFonts w:ascii="Palatino Linotype" w:hAnsi="Palatino Linotype"/>
          <w:i/>
        </w:rPr>
        <w:t xml:space="preserve"> </w:t>
      </w:r>
      <w:r w:rsidRPr="00AC601D">
        <w:rPr>
          <w:rFonts w:ascii="Palatino Linotype" w:hAnsi="Palatino Linotype"/>
          <w:i/>
          <w:sz w:val="22"/>
          <w:szCs w:val="22"/>
        </w:rPr>
        <w:t>u</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poderes</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municipal,</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p>
    <w:p w14:paraId="199D7A6D" w14:textId="77777777" w:rsidR="00DF0617" w:rsidRPr="00AC601D" w:rsidRDefault="00DF0617" w:rsidP="00DF0617">
      <w:pPr>
        <w:ind w:left="851" w:right="902"/>
        <w:jc w:val="both"/>
        <w:rPr>
          <w:rFonts w:ascii="Palatino Linotype" w:hAnsi="Palatino Linotype"/>
          <w:i/>
          <w:sz w:val="22"/>
          <w:szCs w:val="22"/>
        </w:rPr>
      </w:pP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hacer</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toda</w:t>
      </w:r>
      <w:r w:rsidRPr="00AC601D">
        <w:rPr>
          <w:rFonts w:ascii="Palatino Linotype" w:hAnsi="Palatino Linotype"/>
          <w:i/>
        </w:rPr>
        <w:t xml:space="preserve"> </w:t>
      </w:r>
      <w:r w:rsidRPr="00AC601D">
        <w:rPr>
          <w:rFonts w:ascii="Palatino Linotype" w:hAnsi="Palatino Linotype"/>
          <w:i/>
          <w:sz w:val="22"/>
          <w:szCs w:val="22"/>
        </w:rPr>
        <w:t>aquella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relativa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montos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quienes</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motivo,</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informes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dichas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les</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sobre</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uso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destino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dichos</w:t>
      </w:r>
      <w:r w:rsidRPr="00AC601D">
        <w:rPr>
          <w:rFonts w:ascii="Palatino Linotype" w:hAnsi="Palatino Linotype"/>
          <w:i/>
        </w:rPr>
        <w:t xml:space="preserve"> </w:t>
      </w:r>
      <w:r w:rsidRPr="00AC601D">
        <w:rPr>
          <w:rFonts w:ascii="Palatino Linotype" w:hAnsi="Palatino Linotype"/>
          <w:i/>
          <w:sz w:val="22"/>
          <w:szCs w:val="22"/>
        </w:rPr>
        <w:t>recursos.</w:t>
      </w:r>
    </w:p>
    <w:p w14:paraId="496E6AF5" w14:textId="77777777" w:rsidR="00DF0617" w:rsidRPr="00AC601D" w:rsidRDefault="00DF0617" w:rsidP="00DF0617">
      <w:pPr>
        <w:ind w:left="851" w:right="902"/>
        <w:jc w:val="both"/>
        <w:rPr>
          <w:rFonts w:ascii="Palatino Linotype" w:hAnsi="Palatino Linotype" w:cs="Arial"/>
          <w:i/>
          <w:sz w:val="22"/>
          <w:szCs w:val="22"/>
        </w:rPr>
      </w:pP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servidores</w:t>
      </w:r>
      <w:r w:rsidRPr="00AC601D">
        <w:rPr>
          <w:rFonts w:ascii="Palatino Linotype" w:hAnsi="Palatino Linotype" w:cs="Arial"/>
          <w:b/>
          <w:i/>
        </w:rPr>
        <w:t xml:space="preserve"> </w:t>
      </w:r>
      <w:r w:rsidRPr="00AC601D">
        <w:rPr>
          <w:rFonts w:ascii="Palatino Linotype" w:hAnsi="Palatino Linotype" w:cs="Arial"/>
          <w:b/>
          <w:i/>
          <w:sz w:val="22"/>
          <w:szCs w:val="22"/>
        </w:rPr>
        <w:t>públicos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transparentar</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acciones,</w:t>
      </w:r>
      <w:r w:rsidRPr="00AC601D">
        <w:rPr>
          <w:rFonts w:ascii="Palatino Linotype" w:hAnsi="Palatino Linotype" w:cs="Arial"/>
          <w:b/>
          <w:i/>
        </w:rPr>
        <w:t xml:space="preserve"> </w:t>
      </w:r>
      <w:r w:rsidRPr="00AC601D">
        <w:rPr>
          <w:rFonts w:ascii="Palatino Linotype" w:hAnsi="Palatino Linotype" w:cs="Arial"/>
          <w:b/>
          <w:i/>
          <w:sz w:val="22"/>
          <w:szCs w:val="22"/>
        </w:rPr>
        <w:t>así</w:t>
      </w:r>
      <w:r w:rsidRPr="00AC601D">
        <w:rPr>
          <w:rFonts w:ascii="Palatino Linotype" w:hAnsi="Palatino Linotype" w:cs="Arial"/>
          <w:b/>
          <w:i/>
        </w:rPr>
        <w:t xml:space="preserve"> </w:t>
      </w:r>
      <w:r w:rsidRPr="00AC601D">
        <w:rPr>
          <w:rFonts w:ascii="Palatino Linotype" w:hAnsi="Palatino Linotype" w:cs="Arial"/>
          <w:b/>
          <w:i/>
          <w:sz w:val="22"/>
          <w:szCs w:val="22"/>
        </w:rPr>
        <w:t>como</w:t>
      </w:r>
      <w:r w:rsidRPr="00AC601D">
        <w:rPr>
          <w:rFonts w:ascii="Palatino Linotype" w:hAnsi="Palatino Linotype" w:cs="Arial"/>
          <w:b/>
          <w:i/>
        </w:rPr>
        <w:t xml:space="preserve"> </w:t>
      </w:r>
      <w:r w:rsidRPr="00AC601D">
        <w:rPr>
          <w:rFonts w:ascii="Palatino Linotype" w:hAnsi="Palatino Linotype" w:cs="Arial"/>
          <w:b/>
          <w:i/>
          <w:sz w:val="22"/>
          <w:szCs w:val="22"/>
        </w:rPr>
        <w:t>garantizar</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respetar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derecho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acceso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pública</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(Sic)</w:t>
      </w:r>
    </w:p>
    <w:p w14:paraId="2C0A1E29" w14:textId="77777777" w:rsidR="00DF0617" w:rsidRPr="00AC601D" w:rsidRDefault="00DF0617" w:rsidP="00DF0617">
      <w:pPr>
        <w:ind w:left="851" w:right="902"/>
        <w:jc w:val="both"/>
        <w:rPr>
          <w:rFonts w:ascii="Palatino Linotype" w:hAnsi="Palatino Linotype" w:cs="Arial"/>
          <w:sz w:val="22"/>
          <w:szCs w:val="22"/>
        </w:rPr>
      </w:pPr>
      <w:r w:rsidRPr="00AC601D">
        <w:rPr>
          <w:rFonts w:ascii="Palatino Linotype" w:hAnsi="Palatino Linotype" w:cs="Arial"/>
          <w:sz w:val="22"/>
          <w:szCs w:val="22"/>
        </w:rPr>
        <w:t>(Énfasis</w:t>
      </w:r>
      <w:r w:rsidRPr="00AC601D">
        <w:rPr>
          <w:rFonts w:ascii="Palatino Linotype" w:hAnsi="Palatino Linotype" w:cs="Arial"/>
        </w:rPr>
        <w:t xml:space="preserve"> </w:t>
      </w:r>
      <w:r w:rsidRPr="00AC601D">
        <w:rPr>
          <w:rFonts w:ascii="Palatino Linotype" w:hAnsi="Palatino Linotype" w:cs="Arial"/>
          <w:sz w:val="22"/>
          <w:szCs w:val="22"/>
        </w:rPr>
        <w:t>añadido)</w:t>
      </w:r>
    </w:p>
    <w:p w14:paraId="1B33C69D"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C5745F6" w14:textId="77777777" w:rsidR="00DF0617" w:rsidRPr="00AC601D" w:rsidRDefault="00DF0617" w:rsidP="00DF0617">
      <w:pPr>
        <w:spacing w:before="100" w:beforeAutospacing="1" w:after="100" w:afterAutospacing="1" w:line="360" w:lineRule="auto"/>
        <w:jc w:val="both"/>
        <w:rPr>
          <w:rFonts w:ascii="Palatino Linotype" w:eastAsia="Arial Unicode MS" w:hAnsi="Palatino Linotype" w:cs="Arial"/>
        </w:rPr>
      </w:pPr>
      <w:r w:rsidRPr="00AC601D">
        <w:rPr>
          <w:rFonts w:ascii="Palatino Linotype" w:eastAsia="Calibri" w:hAnsi="Palatino Linotype"/>
          <w:szCs w:val="22"/>
          <w:lang w:eastAsia="en-US"/>
        </w:rPr>
        <w:lastRenderedPageBreak/>
        <w:t xml:space="preserve">En esa tesitura, </w:t>
      </w:r>
      <w:r w:rsidRPr="00AC601D">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B23A870" w14:textId="77777777" w:rsidR="00DF0617" w:rsidRPr="00AC601D" w:rsidRDefault="00DF0617" w:rsidP="00DF061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201A1C3" w14:textId="77777777" w:rsidR="00DF0617" w:rsidRPr="00AC601D" w:rsidRDefault="00DF0617" w:rsidP="00DF061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3A77DD8"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AC601D">
        <w:rPr>
          <w:rFonts w:ascii="Palatino Linotype" w:hAnsi="Palatino Linotype" w:cs="Arial"/>
        </w:rPr>
        <w:lastRenderedPageBreak/>
        <w:t>conocimiento de la autoridad competente para que se inicie, en su caso, el procedimiento de responsabilidad respectivo.</w:t>
      </w:r>
    </w:p>
    <w:p w14:paraId="2B93B6AA" w14:textId="77777777" w:rsidR="00DF0617" w:rsidRPr="00AC601D" w:rsidRDefault="00DF0617" w:rsidP="00DF061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CD36083"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42A69BE" w14:textId="77777777" w:rsidR="00DF0617" w:rsidRPr="00AC601D" w:rsidRDefault="00DF0617" w:rsidP="00DF0617">
      <w:pPr>
        <w:ind w:left="851" w:right="902"/>
        <w:jc w:val="both"/>
        <w:rPr>
          <w:rFonts w:ascii="Palatino Linotype" w:hAnsi="Palatino Linotype"/>
          <w:i/>
          <w:sz w:val="22"/>
        </w:rPr>
      </w:pPr>
      <w:r w:rsidRPr="00AC601D">
        <w:rPr>
          <w:rFonts w:ascii="Palatino Linotype" w:hAnsi="Palatino Linotype"/>
          <w:i/>
          <w:sz w:val="22"/>
        </w:rPr>
        <w:t>“</w:t>
      </w:r>
      <w:r w:rsidRPr="00AC601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C601D">
        <w:rPr>
          <w:rFonts w:ascii="Palatino Linotype" w:hAnsi="Palatino Linotype"/>
          <w:i/>
          <w:sz w:val="22"/>
        </w:rPr>
        <w:t xml:space="preserve">, contados a partir del día siguiente a la presentación de aquélla. </w:t>
      </w:r>
    </w:p>
    <w:p w14:paraId="5A2763EE" w14:textId="77777777" w:rsidR="00DF0617" w:rsidRPr="00AC601D" w:rsidRDefault="00DF0617" w:rsidP="00DF0617">
      <w:pPr>
        <w:ind w:left="851" w:right="902"/>
        <w:jc w:val="both"/>
        <w:rPr>
          <w:rFonts w:ascii="Palatino Linotype" w:hAnsi="Palatino Linotype"/>
          <w:i/>
          <w:sz w:val="22"/>
        </w:rPr>
      </w:pPr>
      <w:r w:rsidRPr="00AC601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4318D5C" w14:textId="77777777" w:rsidR="00DF0617" w:rsidRPr="00AC601D" w:rsidRDefault="00DF0617" w:rsidP="00DF0617">
      <w:pPr>
        <w:ind w:left="851" w:right="902"/>
        <w:jc w:val="both"/>
        <w:rPr>
          <w:rFonts w:ascii="Palatino Linotype" w:hAnsi="Palatino Linotype"/>
          <w:sz w:val="22"/>
        </w:rPr>
      </w:pPr>
      <w:r w:rsidRPr="00AC601D">
        <w:rPr>
          <w:rFonts w:ascii="Palatino Linotype" w:hAnsi="Palatino Linotype"/>
          <w:sz w:val="22"/>
        </w:rPr>
        <w:t>(Énfasis añadido.)</w:t>
      </w:r>
    </w:p>
    <w:p w14:paraId="6C08CB79"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lastRenderedPageBreak/>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872E4FC"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C601D">
        <w:rPr>
          <w:rFonts w:ascii="Palatino Linotype" w:hAnsi="Palatino Linotype"/>
          <w:b/>
        </w:rPr>
        <w:t>SUJETO OBLIGADO</w:t>
      </w:r>
      <w:r w:rsidRPr="00AC601D">
        <w:rPr>
          <w:rFonts w:ascii="Palatino Linotype" w:hAnsi="Palatino Linotype"/>
        </w:rPr>
        <w:t xml:space="preserve"> dé tramité y respuesta a la solicitud del particular.</w:t>
      </w:r>
    </w:p>
    <w:p w14:paraId="5AC74D1F" w14:textId="77777777" w:rsidR="00DF0617" w:rsidRPr="00AC601D" w:rsidRDefault="00DF0617" w:rsidP="00DF0617">
      <w:pPr>
        <w:spacing w:before="100" w:beforeAutospacing="1" w:after="100" w:afterAutospacing="1" w:line="360" w:lineRule="auto"/>
        <w:jc w:val="both"/>
        <w:rPr>
          <w:rFonts w:ascii="Palatino Linotype" w:eastAsia="Calibri" w:hAnsi="Palatino Linotype"/>
          <w:szCs w:val="22"/>
          <w:lang w:eastAsia="en-US"/>
        </w:rPr>
      </w:pPr>
      <w:r w:rsidRPr="00AC601D">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C601D">
        <w:rPr>
          <w:rFonts w:ascii="Palatino Linotype" w:eastAsia="Calibri" w:hAnsi="Palatino Linotype"/>
          <w:b/>
          <w:szCs w:val="22"/>
          <w:lang w:eastAsia="en-US"/>
        </w:rPr>
        <w:t>EL SUJETO OBLIGADO</w:t>
      </w:r>
      <w:r w:rsidRPr="00AC601D">
        <w:rPr>
          <w:rFonts w:ascii="Palatino Linotype" w:eastAsia="Calibri" w:hAnsi="Palatino Linotype"/>
          <w:szCs w:val="22"/>
          <w:lang w:eastAsia="en-US"/>
        </w:rPr>
        <w:t>; por lo que, en caso de no atender de manera positiva</w:t>
      </w:r>
      <w:r w:rsidRPr="00AC601D">
        <w:rPr>
          <w:rStyle w:val="Refdenotaalpie"/>
          <w:rFonts w:ascii="Palatino Linotype" w:eastAsia="Calibri" w:hAnsi="Palatino Linotype"/>
          <w:szCs w:val="22"/>
          <w:lang w:eastAsia="en-US"/>
        </w:rPr>
        <w:footnoteReference w:id="1"/>
      </w:r>
      <w:r w:rsidRPr="00AC601D">
        <w:rPr>
          <w:rFonts w:ascii="Palatino Linotype" w:eastAsia="Calibri" w:hAnsi="Palatino Linotype"/>
          <w:szCs w:val="22"/>
          <w:lang w:eastAsia="en-US"/>
        </w:rPr>
        <w:t>, el requerimiento de información deberá manifestarse al respecto.</w:t>
      </w:r>
    </w:p>
    <w:p w14:paraId="2AE6733B"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eastAsia="Calibri" w:hAnsi="Palatino Linotype"/>
          <w:szCs w:val="22"/>
          <w:lang w:eastAsia="en-US"/>
        </w:rPr>
        <w:lastRenderedPageBreak/>
        <w:t>Ahora bien, en atención al sentido en que se resuelve el presente medio de impugnación, esta Ponencia Resolutora no omite señalar que, s</w:t>
      </w:r>
      <w:r w:rsidRPr="00AC601D">
        <w:rPr>
          <w:rFonts w:ascii="Palatino Linotype" w:hAnsi="Palatino Linotype" w:cs="Arial"/>
        </w:rPr>
        <w:t xml:space="preserve">i </w:t>
      </w:r>
      <w:r w:rsidRPr="00AC601D">
        <w:rPr>
          <w:rFonts w:ascii="Palatino Linotype" w:hAnsi="Palatino Linotype" w:cs="Arial"/>
          <w:b/>
        </w:rPr>
        <w:t>EL SUJETO OBLIGADO</w:t>
      </w:r>
      <w:r w:rsidRPr="00AC601D">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5DF7785" w14:textId="77777777" w:rsidR="00DF0617" w:rsidRPr="00AC601D" w:rsidRDefault="00DF0617" w:rsidP="00DF0617">
      <w:pPr>
        <w:autoSpaceDE w:val="0"/>
        <w:autoSpaceDN w:val="0"/>
        <w:adjustRightInd w:val="0"/>
        <w:spacing w:before="100" w:beforeAutospacing="1" w:after="100" w:afterAutospacing="1" w:line="360" w:lineRule="auto"/>
        <w:ind w:right="51"/>
        <w:jc w:val="both"/>
        <w:rPr>
          <w:rFonts w:ascii="Palatino Linotype" w:hAnsi="Palatino Linotype" w:cs="Arial"/>
        </w:rPr>
      </w:pPr>
      <w:r w:rsidRPr="00AC601D">
        <w:rPr>
          <w:rFonts w:ascii="Palatino Linotype" w:hAnsi="Palatino Linotype" w:cs="Arial"/>
          <w:color w:val="000000"/>
        </w:rPr>
        <w:t xml:space="preserve">En ese sentido, es de precisar que </w:t>
      </w:r>
      <w:r w:rsidRPr="00AC601D">
        <w:rPr>
          <w:rFonts w:ascii="Palatino Linotype" w:eastAsia="Calibri" w:hAnsi="Palatino Linotype" w:cs="Bookman Old Style,Bold"/>
          <w:bCs/>
          <w:color w:val="0D0D0D"/>
          <w:lang w:eastAsia="en-US"/>
        </w:rPr>
        <w:t xml:space="preserve">la clasificación de la información no se da por el simple mandato de la Ley, sino que </w:t>
      </w:r>
      <w:r w:rsidRPr="00AC601D">
        <w:rPr>
          <w:rFonts w:ascii="Palatino Linotype" w:hAnsi="Palatino Linotype"/>
        </w:rPr>
        <w:t xml:space="preserve">es necesario que </w:t>
      </w:r>
      <w:r w:rsidRPr="00AC601D">
        <w:rPr>
          <w:rFonts w:ascii="Palatino Linotype" w:hAnsi="Palatino Linotype"/>
          <w:b/>
        </w:rPr>
        <w:t xml:space="preserve">EL SUJETO OBLIGADO </w:t>
      </w:r>
      <w:r w:rsidRPr="00AC601D">
        <w:rPr>
          <w:rFonts w:ascii="Palatino Linotype" w:hAnsi="Palatino Linotype"/>
        </w:rPr>
        <w:t xml:space="preserve">cuando clasifique algún documento o información, ya sea todo o en parte, debe atender lo dispuesto por </w:t>
      </w:r>
      <w:r w:rsidRPr="00AC601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C601D">
        <w:rPr>
          <w:rFonts w:ascii="Palatino Linotype" w:hAnsi="Palatino Linotype" w:cs="Arial"/>
          <w:b/>
        </w:rPr>
        <w:t>SUJETO OBLIGADO</w:t>
      </w:r>
      <w:r w:rsidRPr="00AC601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8F92865" w14:textId="77777777" w:rsidR="00DF0617" w:rsidRPr="00AC601D" w:rsidRDefault="00DF0617" w:rsidP="00DF0617">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lang w:val="es-ES"/>
        </w:rPr>
        <w:t xml:space="preserve">Así las cosas, dentro de los datos personales que pudieran contenerse se destacan los datos personales sensibles, los cuales son aquellos </w:t>
      </w:r>
      <w:r w:rsidRPr="00AC601D">
        <w:rPr>
          <w:rFonts w:ascii="Palatino Linotype" w:hAnsi="Palatino Linotype" w:cs="Arial"/>
        </w:rPr>
        <w:t xml:space="preserve">referentes de la esfera de su </w:t>
      </w:r>
      <w:r w:rsidRPr="00AC601D">
        <w:rPr>
          <w:rFonts w:ascii="Palatino Linotype" w:hAnsi="Palatino Linotype" w:cs="Arial"/>
        </w:rPr>
        <w:lastRenderedPageBreak/>
        <w:t>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98F86EE" w14:textId="77777777" w:rsidR="00DF0617" w:rsidRPr="00AC601D" w:rsidRDefault="00DF0617" w:rsidP="00DF0617">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23822F1" w14:textId="77777777" w:rsidR="00DF0617" w:rsidRDefault="00DF0617" w:rsidP="00DF0617">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Por otra parte, esta Ponencia Resolutora no omite mencionar que, si </w:t>
      </w:r>
      <w:r w:rsidRPr="00AC601D">
        <w:rPr>
          <w:rFonts w:ascii="Palatino Linotype" w:hAnsi="Palatino Linotype" w:cs="Arial"/>
          <w:b/>
        </w:rPr>
        <w:t>EL SUJETO OBLIGADO</w:t>
      </w:r>
      <w:r w:rsidRPr="00AC601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EA14028" w14:textId="77777777" w:rsidR="00DF0617" w:rsidRPr="00AC601D" w:rsidRDefault="00DF0617" w:rsidP="00DF0617">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B2718BE"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lastRenderedPageBreak/>
        <w:t xml:space="preserve">Lo anterior, sin perder de vista que la Constitución Política de los Estados Unidos Mexicanos le otorga a </w:t>
      </w:r>
      <w:r w:rsidRPr="00AC601D">
        <w:rPr>
          <w:rFonts w:ascii="Palatino Linotype" w:hAnsi="Palatino Linotype" w:cs="Arial"/>
          <w:b/>
        </w:rPr>
        <w:t>todos los documentos</w:t>
      </w:r>
      <w:r w:rsidRPr="00AC601D">
        <w:rPr>
          <w:rFonts w:ascii="Palatino Linotype" w:hAnsi="Palatino Linotype" w:cs="Arial"/>
        </w:rPr>
        <w:t xml:space="preserve"> en posesión de las autoridades </w:t>
      </w:r>
      <w:r w:rsidRPr="00AC601D">
        <w:rPr>
          <w:rFonts w:ascii="Palatino Linotype" w:hAnsi="Palatino Linotype" w:cs="Arial"/>
          <w:b/>
        </w:rPr>
        <w:t>la calidad de públicos</w:t>
      </w:r>
      <w:r w:rsidRPr="00AC601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5ED258A"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Siendo pertinente aclarar que, la información que se clasifica bajo la premisa de reservada, </w:t>
      </w:r>
      <w:r w:rsidRPr="00AC601D">
        <w:rPr>
          <w:rFonts w:ascii="Palatino Linotype" w:hAnsi="Palatino Linotype"/>
          <w:b/>
        </w:rPr>
        <w:t>no pierde el carácter de pública</w:t>
      </w:r>
      <w:r w:rsidRPr="00AC601D">
        <w:rPr>
          <w:rFonts w:ascii="Palatino Linotype" w:hAnsi="Palatino Linotype"/>
        </w:rPr>
        <w:t xml:space="preserve">, sino que </w:t>
      </w:r>
      <w:r w:rsidRPr="00AC601D">
        <w:rPr>
          <w:rFonts w:ascii="Palatino Linotype" w:hAnsi="Palatino Linotype"/>
          <w:b/>
        </w:rPr>
        <w:t>se reserva temporalmente</w:t>
      </w:r>
      <w:r w:rsidRPr="00AC601D">
        <w:rPr>
          <w:rFonts w:ascii="Palatino Linotype" w:hAnsi="Palatino Linotype"/>
        </w:rPr>
        <w:t xml:space="preserve"> </w:t>
      </w:r>
      <w:r w:rsidRPr="00AC601D">
        <w:rPr>
          <w:rFonts w:ascii="Palatino Linotype" w:hAnsi="Palatino Linotype"/>
          <w:b/>
        </w:rPr>
        <w:t>del conocimiento público</w:t>
      </w:r>
      <w:r w:rsidRPr="00AC601D">
        <w:rPr>
          <w:rFonts w:ascii="Palatino Linotype" w:hAnsi="Palatino Linotype"/>
        </w:rPr>
        <w:t xml:space="preserve">, es decir, que, </w:t>
      </w:r>
      <w:r w:rsidRPr="00AC601D">
        <w:rPr>
          <w:rFonts w:ascii="Palatino Linotype" w:hAnsi="Palatino Linotype"/>
          <w:b/>
        </w:rPr>
        <w:t>por un tiempo determinado</w:t>
      </w:r>
      <w:r w:rsidRPr="00AC601D">
        <w:rPr>
          <w:rFonts w:ascii="Palatino Linotype" w:hAnsi="Palatino Linotype"/>
        </w:rPr>
        <w:t>, se conservará y custodiará la información de manera especial, y una vez transcurrido el plazo de reserva, el documento podrá divulgarse.</w:t>
      </w:r>
    </w:p>
    <w:p w14:paraId="15C5E3FF" w14:textId="77777777" w:rsidR="00DF0617" w:rsidRPr="00AC601D" w:rsidRDefault="00DF0617" w:rsidP="00DF0617">
      <w:pPr>
        <w:spacing w:before="100" w:beforeAutospacing="1" w:after="100" w:afterAutospacing="1" w:line="360" w:lineRule="auto"/>
        <w:jc w:val="both"/>
        <w:rPr>
          <w:rFonts w:ascii="Palatino Linotype" w:eastAsia="Calibri" w:hAnsi="Palatino Linotype" w:cs="Arial"/>
          <w:bCs/>
          <w:color w:val="000000"/>
        </w:rPr>
      </w:pPr>
      <w:r w:rsidRPr="00AC601D">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C601D">
        <w:rPr>
          <w:rFonts w:ascii="Palatino Linotype" w:eastAsia="Arial Unicode MS" w:hAnsi="Palatino Linotype" w:cs="Arial"/>
          <w:color w:val="000000"/>
        </w:rPr>
        <w:t>,</w:t>
      </w:r>
      <w:r w:rsidRPr="00AC601D">
        <w:rPr>
          <w:rFonts w:ascii="Palatino Linotype" w:eastAsia="Calibri" w:hAnsi="Palatino Linotype" w:cs="Arial"/>
          <w:bCs/>
          <w:color w:val="000000"/>
        </w:rPr>
        <w:t xml:space="preserve"> que literalmente señala:</w:t>
      </w:r>
    </w:p>
    <w:p w14:paraId="63C85E57" w14:textId="77777777" w:rsidR="00DF0617" w:rsidRPr="00AC601D" w:rsidRDefault="00DF0617" w:rsidP="00DF0617">
      <w:pPr>
        <w:ind w:left="851" w:right="902"/>
        <w:jc w:val="both"/>
        <w:rPr>
          <w:rFonts w:ascii="Palatino Linotype" w:eastAsia="Calibri" w:hAnsi="Palatino Linotype"/>
          <w:i/>
          <w:sz w:val="22"/>
          <w:szCs w:val="22"/>
        </w:rPr>
      </w:pPr>
      <w:r w:rsidRPr="00AC601D">
        <w:rPr>
          <w:rFonts w:ascii="Palatino Linotype" w:eastAsia="Calibri" w:hAnsi="Palatino Linotype"/>
          <w:i/>
          <w:sz w:val="22"/>
          <w:szCs w:val="22"/>
        </w:rPr>
        <w:lastRenderedPageBreak/>
        <w:t>“</w:t>
      </w:r>
      <w:r w:rsidRPr="00AC601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C601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8D80BFF" w14:textId="77777777" w:rsidR="00DF0617" w:rsidRPr="00AC601D" w:rsidRDefault="00DF0617" w:rsidP="00DF0617">
      <w:pPr>
        <w:spacing w:before="100" w:beforeAutospacing="1" w:after="100" w:afterAutospacing="1" w:line="360" w:lineRule="auto"/>
        <w:jc w:val="both"/>
        <w:rPr>
          <w:rFonts w:ascii="Palatino Linotype" w:hAnsi="Palatino Linotype"/>
          <w:bCs/>
        </w:rPr>
      </w:pPr>
      <w:r w:rsidRPr="00AC601D">
        <w:rPr>
          <w:rFonts w:ascii="Palatino Linotype" w:hAnsi="Palatino Linotype"/>
          <w:bCs/>
        </w:rPr>
        <w:t xml:space="preserve">Por todo lo anterior, la reserva de la información implica una clasificación, la cual debe entenderse como el proceso mediante el cual </w:t>
      </w:r>
      <w:r w:rsidRPr="00AC601D">
        <w:rPr>
          <w:rFonts w:ascii="Palatino Linotype" w:hAnsi="Palatino Linotype"/>
          <w:b/>
          <w:bCs/>
        </w:rPr>
        <w:t>EL SUJETO OBLIGADO</w:t>
      </w:r>
      <w:r w:rsidRPr="00AC601D">
        <w:rPr>
          <w:rFonts w:ascii="Palatino Linotype" w:hAnsi="Palatino Linotype"/>
          <w:bCs/>
        </w:rPr>
        <w:t xml:space="preserve"> determina que la información en su poder actualiza alguno de los supuestos conforme a las normas aplicables.</w:t>
      </w:r>
    </w:p>
    <w:p w14:paraId="3350E7B1"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En tal virtud, conforme al artículo 49, fracción VIII de la </w:t>
      </w:r>
      <w:r w:rsidRPr="00AC601D">
        <w:rPr>
          <w:rFonts w:ascii="Palatino Linotype" w:hAnsi="Palatino Linotype" w:cs="Arial"/>
        </w:rPr>
        <w:t>Ley de Transparencia y Acceso a la Información Pública del Estado de México y Municipios</w:t>
      </w:r>
      <w:r w:rsidRPr="00AC601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w:t>
      </w:r>
      <w:r w:rsidRPr="00AC601D">
        <w:rPr>
          <w:rFonts w:ascii="Palatino Linotype" w:hAnsi="Palatino Linotype"/>
        </w:rPr>
        <w:lastRenderedPageBreak/>
        <w:t xml:space="preserve">circunstancias especiales que llevaron al </w:t>
      </w:r>
      <w:r w:rsidRPr="00AC601D">
        <w:rPr>
          <w:rFonts w:ascii="Palatino Linotype" w:hAnsi="Palatino Linotype"/>
          <w:b/>
        </w:rPr>
        <w:t>SUJETO OBLIGADO</w:t>
      </w:r>
      <w:r w:rsidRPr="00AC601D">
        <w:rPr>
          <w:rFonts w:ascii="Palatino Linotype" w:hAnsi="Palatino Linotype"/>
        </w:rPr>
        <w:t xml:space="preserve"> a concluir que el caso particular se ajusta al supuesto previsto por la norma legal invocada como fundamento; siendo que, además, </w:t>
      </w:r>
      <w:r w:rsidRPr="00AC601D">
        <w:rPr>
          <w:rFonts w:ascii="Palatino Linotype" w:hAnsi="Palatino Linotype"/>
          <w:b/>
        </w:rPr>
        <w:t>EL SUJETO OBLIGADO</w:t>
      </w:r>
      <w:r w:rsidRPr="00AC601D">
        <w:rPr>
          <w:rFonts w:ascii="Palatino Linotype" w:hAnsi="Palatino Linotype"/>
        </w:rPr>
        <w:t xml:space="preserve"> debe, en todo momento, aplicar una prueba de daño.</w:t>
      </w:r>
    </w:p>
    <w:p w14:paraId="41D531AA"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ADF21B9"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1D7D50" w14:textId="77777777" w:rsidR="00DF0617" w:rsidRPr="00AC601D" w:rsidRDefault="00DF0617" w:rsidP="00C3280B">
      <w:pPr>
        <w:numPr>
          <w:ilvl w:val="0"/>
          <w:numId w:val="1"/>
        </w:numPr>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reciba una solicitud de acceso a la información;</w:t>
      </w:r>
    </w:p>
    <w:p w14:paraId="7F5D4E5C" w14:textId="77777777" w:rsidR="00DF0617" w:rsidRPr="00AC601D" w:rsidRDefault="00DF0617" w:rsidP="00C3280B">
      <w:pPr>
        <w:numPr>
          <w:ilvl w:val="0"/>
          <w:numId w:val="1"/>
        </w:numPr>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determine mediante resolución de autoridad competente; y/o</w:t>
      </w:r>
    </w:p>
    <w:p w14:paraId="399419A1" w14:textId="77777777" w:rsidR="00DF0617" w:rsidRPr="00AC601D" w:rsidRDefault="00DF0617" w:rsidP="00C3280B">
      <w:pPr>
        <w:numPr>
          <w:ilvl w:val="0"/>
          <w:numId w:val="1"/>
        </w:numPr>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generen versiones públicas para dar cumplimiento a las obligaciones de transparencia previstas en la Ley.</w:t>
      </w:r>
    </w:p>
    <w:p w14:paraId="01A81939"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8DC4A1E" w14:textId="77777777" w:rsidR="00DF0617" w:rsidRPr="00AC601D"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6143366" w14:textId="77777777" w:rsidR="00DF0617" w:rsidRPr="00AC601D" w:rsidRDefault="00DF0617" w:rsidP="00C3280B">
      <w:pPr>
        <w:numPr>
          <w:ilvl w:val="0"/>
          <w:numId w:val="2"/>
        </w:numPr>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 xml:space="preserve">La divulgación de la información representa un </w:t>
      </w:r>
      <w:r w:rsidRPr="00AC601D">
        <w:rPr>
          <w:rFonts w:ascii="Palatino Linotype" w:hAnsi="Palatino Linotype"/>
          <w:b/>
        </w:rPr>
        <w:t>riesgo real, demostrable e identificable del perjuicio significativo al interés público o a la seguridad pública</w:t>
      </w:r>
      <w:r w:rsidRPr="00AC601D">
        <w:rPr>
          <w:rFonts w:ascii="Palatino Linotype" w:hAnsi="Palatino Linotype"/>
        </w:rPr>
        <w:t>;</w:t>
      </w:r>
    </w:p>
    <w:p w14:paraId="70048E81" w14:textId="77777777" w:rsidR="00DF0617" w:rsidRPr="00AC601D" w:rsidRDefault="00DF0617" w:rsidP="00C3280B">
      <w:pPr>
        <w:numPr>
          <w:ilvl w:val="0"/>
          <w:numId w:val="2"/>
        </w:numPr>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El riesgo de perjuicio que supondría la divulgación supera el interés público general de que se difunda; y,</w:t>
      </w:r>
    </w:p>
    <w:p w14:paraId="79DBE721" w14:textId="77777777" w:rsidR="00DF0617" w:rsidRPr="00AC601D" w:rsidRDefault="00DF0617" w:rsidP="00C3280B">
      <w:pPr>
        <w:numPr>
          <w:ilvl w:val="0"/>
          <w:numId w:val="2"/>
        </w:numPr>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 xml:space="preserve">La limitación se adecua al principio de proporcionalidad y representa el medio menos restrictivo disponible para evitar el perjuicio. </w:t>
      </w:r>
    </w:p>
    <w:p w14:paraId="043ED3C1" w14:textId="77777777" w:rsidR="00DF0617" w:rsidRPr="00AC601D" w:rsidRDefault="00DF0617" w:rsidP="00DF0617">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C601D">
        <w:rPr>
          <w:rFonts w:ascii="Palatino Linotype" w:hAnsi="Palatino Linotype"/>
          <w:bCs/>
        </w:rPr>
        <w:t xml:space="preserve">Atento a lo anterior, </w:t>
      </w:r>
      <w:r w:rsidRPr="00AC601D">
        <w:rPr>
          <w:rFonts w:ascii="Palatino Linotype" w:hAnsi="Palatino Linotype" w:cs="Arial"/>
          <w:lang w:eastAsia="es-MX"/>
        </w:rPr>
        <w:t xml:space="preserve">es necesario hacer hincapié que para el caso de que existan </w:t>
      </w:r>
      <w:r w:rsidRPr="00AC601D">
        <w:rPr>
          <w:rFonts w:ascii="Palatino Linotype" w:hAnsi="Palatino Linotype"/>
        </w:rPr>
        <w:t xml:space="preserve">causas presentes que impiden la publicidad de la información durante cierto periodo de tiempo, </w:t>
      </w:r>
      <w:r w:rsidRPr="00AC601D">
        <w:rPr>
          <w:rFonts w:ascii="Palatino Linotype" w:hAnsi="Palatino Linotype" w:cs="Arial"/>
          <w:lang w:eastAsia="es-MX"/>
        </w:rPr>
        <w:t xml:space="preserve">debe clasificar la información </w:t>
      </w:r>
      <w:r w:rsidRPr="00AC601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4E42D7"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AC601D">
        <w:rPr>
          <w:rFonts w:ascii="Palatino Linotype" w:hAnsi="Palatino Linotype" w:cs="Arial"/>
          <w:b/>
        </w:rPr>
        <w:t xml:space="preserve">EL SUJETO OBLIGADO </w:t>
      </w:r>
      <w:r w:rsidRPr="00AC601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A6726FE" w14:textId="77777777" w:rsidR="00DF0617" w:rsidRPr="00AC601D" w:rsidRDefault="00DF0617" w:rsidP="00DF0617">
      <w:pPr>
        <w:spacing w:before="100" w:beforeAutospacing="1" w:after="100" w:afterAutospacing="1" w:line="360" w:lineRule="auto"/>
        <w:jc w:val="both"/>
      </w:pPr>
      <w:r w:rsidRPr="00AC601D">
        <w:rPr>
          <w:rFonts w:ascii="Palatino Linotype" w:hAnsi="Palatino Linotype" w:cs="Arial"/>
        </w:rPr>
        <w:t>Por lo tanto,</w:t>
      </w:r>
      <w:r w:rsidRPr="00AC601D">
        <w:rPr>
          <w:rFonts w:ascii="Palatino Linotype" w:hAnsi="Palatino Linotype"/>
        </w:rPr>
        <w:t xml:space="preserve"> es importante referir que </w:t>
      </w:r>
      <w:r w:rsidRPr="00AC601D">
        <w:rPr>
          <w:rFonts w:ascii="Palatino Linotype" w:hAnsi="Palatino Linotype"/>
          <w:b/>
        </w:rPr>
        <w:t>EL SUJETO OBLIGADO</w:t>
      </w:r>
      <w:r w:rsidRPr="00AC601D">
        <w:rPr>
          <w:rFonts w:ascii="Palatino Linotype" w:hAnsi="Palatino Linotype"/>
        </w:rPr>
        <w:t xml:space="preserve"> deberá seguir el procedimiento legal establecido para su clasificación, esto es, que su Comité de</w:t>
      </w:r>
      <w:r w:rsidRPr="00AC601D">
        <w:rPr>
          <w:rFonts w:ascii="Palatino Linotype" w:hAnsi="Palatino Linotype" w:cs="Arial"/>
        </w:rPr>
        <w:t xml:space="preserve"> Transparencia emita un Acuerdo de Clasificación que cumpla con las formalidades antes citadas</w:t>
      </w:r>
      <w:r w:rsidRPr="00AC601D">
        <w:rPr>
          <w:rFonts w:ascii="Palatino Linotype" w:hAnsi="Palatino Linotype" w:cs="Arial"/>
          <w:b/>
        </w:rPr>
        <w:t xml:space="preserve"> </w:t>
      </w:r>
      <w:r w:rsidRPr="00AC601D">
        <w:rPr>
          <w:rFonts w:ascii="Palatino Linotype" w:hAnsi="Palatino Linotype" w:cs="Arial"/>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4FC5E6" w14:textId="77777777" w:rsidR="00DF0617" w:rsidRPr="00AC601D" w:rsidRDefault="00DF0617" w:rsidP="00DF0617">
      <w:pPr>
        <w:spacing w:before="100" w:beforeAutospacing="1" w:after="100" w:afterAutospacing="1" w:line="360" w:lineRule="auto"/>
        <w:jc w:val="both"/>
        <w:rPr>
          <w:rFonts w:ascii="Palatino Linotype" w:eastAsia="Calibri" w:hAnsi="Palatino Linotype" w:cs="Bookman Old Style"/>
          <w:szCs w:val="20"/>
          <w:lang w:eastAsia="en-US"/>
        </w:rPr>
      </w:pPr>
      <w:r w:rsidRPr="00AC601D">
        <w:rPr>
          <w:rFonts w:ascii="Palatino Linotype" w:hAnsi="Palatino Linotype" w:cs="Arial"/>
        </w:rPr>
        <w:t xml:space="preserve">Por otra parte, esta Ponencia Resolutora estima prudente señalar al </w:t>
      </w:r>
      <w:r w:rsidRPr="00AC601D">
        <w:rPr>
          <w:rFonts w:ascii="Palatino Linotype" w:hAnsi="Palatino Linotype" w:cs="Arial"/>
          <w:b/>
        </w:rPr>
        <w:t>SUJETO OBLIGADO</w:t>
      </w:r>
      <w:r w:rsidRPr="00AC601D">
        <w:rPr>
          <w:rFonts w:ascii="Palatino Linotype" w:hAnsi="Palatino Linotype" w:cs="Arial"/>
        </w:rPr>
        <w:t xml:space="preserve"> que, en caso de que la información solicitada, debiera obrar en sus archivos y no cuente con ella</w:t>
      </w:r>
      <w:r w:rsidRPr="00AC601D">
        <w:rPr>
          <w:rFonts w:ascii="Palatino Linotype" w:hAnsi="Palatino Linotype" w:cs="Arial"/>
          <w:lang w:val="es-ES"/>
        </w:rPr>
        <w:t xml:space="preserve">, </w:t>
      </w:r>
      <w:r w:rsidRPr="00AC601D">
        <w:rPr>
          <w:rFonts w:ascii="Palatino Linotype" w:eastAsia="Calibri" w:hAnsi="Palatino Linotype" w:cs="Bookman Old Style"/>
          <w:szCs w:val="20"/>
          <w:lang w:eastAsia="en-US"/>
        </w:rPr>
        <w:t>deberá entregar el Acuerdo del Comité de Transparencia, en donde conste la declaratoria de inexistencia de la misma.</w:t>
      </w:r>
    </w:p>
    <w:p w14:paraId="7967EA68" w14:textId="77777777" w:rsidR="00DF0617" w:rsidRDefault="00DF0617" w:rsidP="00DF0617">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AC601D">
        <w:rPr>
          <w:rFonts w:ascii="Palatino Linotype" w:hAnsi="Palatino Linotype"/>
        </w:rPr>
        <w:lastRenderedPageBreak/>
        <w:t>facultades, competencias o funciones y que se presume que la información debe existir si se refiere a dichas facultades, competencias y/o funciones.</w:t>
      </w:r>
    </w:p>
    <w:p w14:paraId="2298A0AD" w14:textId="77777777" w:rsidR="00DF0617" w:rsidRPr="00AC601D" w:rsidRDefault="00DF0617" w:rsidP="00DF0617">
      <w:pPr>
        <w:shd w:val="clear" w:color="auto" w:fill="FFFFFF"/>
        <w:spacing w:before="100" w:beforeAutospacing="1" w:after="100" w:afterAutospacing="1" w:line="360" w:lineRule="auto"/>
        <w:jc w:val="both"/>
        <w:rPr>
          <w:rFonts w:ascii="Georgia" w:hAnsi="Georgia"/>
          <w:sz w:val="22"/>
          <w:szCs w:val="22"/>
        </w:rPr>
      </w:pPr>
      <w:r w:rsidRPr="00AC601D">
        <w:rPr>
          <w:rFonts w:ascii="Palatino Linotype" w:hAnsi="Palatino Linotype"/>
          <w:lang w:val="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58E14A" w14:textId="77777777" w:rsidR="00DF0617" w:rsidRPr="00AC601D" w:rsidRDefault="00DF0617" w:rsidP="00DF0617">
      <w:pPr>
        <w:spacing w:before="100" w:beforeAutospacing="1" w:after="100" w:afterAutospacing="1" w:line="360" w:lineRule="auto"/>
        <w:jc w:val="both"/>
        <w:rPr>
          <w:rFonts w:ascii="Palatino Linotype" w:hAnsi="Palatino Linotype"/>
          <w:lang w:val="es-ES"/>
        </w:rPr>
      </w:pPr>
      <w:r w:rsidRPr="00AC601D">
        <w:rPr>
          <w:rFonts w:ascii="Palatino Linotype" w:hAnsi="Palatino Linotype"/>
          <w:lang w:val="es-ES"/>
        </w:rPr>
        <w:t>Resulta aplicable el criterio de interpretación en el orden administrativo número 0008-19 emitido por Acuerdo del Pleno del Instituto de Transparencia y Acceso a la Información Pública del Estado de México y Municipios, que a la letra dice:</w:t>
      </w:r>
    </w:p>
    <w:p w14:paraId="70C7C8EB" w14:textId="77777777" w:rsidR="00DF0617" w:rsidRPr="00AC601D" w:rsidRDefault="00DF0617" w:rsidP="00DF0617">
      <w:pPr>
        <w:ind w:left="851" w:right="902"/>
        <w:jc w:val="both"/>
        <w:rPr>
          <w:rFonts w:ascii="Palatino Linotype" w:hAnsi="Palatino Linotype"/>
          <w:bCs/>
          <w:i/>
          <w:iCs/>
          <w:sz w:val="22"/>
          <w:szCs w:val="22"/>
          <w:lang w:val="es-ES"/>
        </w:rPr>
      </w:pPr>
      <w:r w:rsidRPr="00AC601D">
        <w:rPr>
          <w:rFonts w:ascii="Palatino Linotype" w:hAnsi="Palatino Linotype"/>
          <w:b/>
          <w:bCs/>
          <w:i/>
          <w:iCs/>
          <w:sz w:val="22"/>
          <w:szCs w:val="22"/>
          <w:lang w:val="es-ES"/>
        </w:rPr>
        <w:t xml:space="preserve">“INEXISTENCIA DE LA INFORMACIÓN. SUPUESTOS PARA EMITIR LA RESOLUCIÓN DE LA. </w:t>
      </w:r>
      <w:r w:rsidRPr="00AC601D">
        <w:rPr>
          <w:rFonts w:ascii="Palatino Linotype" w:hAnsi="Palatino Linotype"/>
          <w:bCs/>
          <w:i/>
          <w:iCs/>
          <w:sz w:val="22"/>
          <w:szCs w:val="22"/>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AC601D">
        <w:rPr>
          <w:rFonts w:ascii="Palatino Linotype" w:hAnsi="Palatino Linotype"/>
          <w:bCs/>
          <w:i/>
          <w:iCs/>
          <w:sz w:val="22"/>
          <w:szCs w:val="22"/>
          <w:lang w:val="es-ES"/>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3B73D4EF" w14:textId="77777777" w:rsidR="00DF0617" w:rsidRPr="00AC601D" w:rsidRDefault="00DF0617" w:rsidP="00DF0617">
      <w:pPr>
        <w:ind w:left="851" w:right="902"/>
        <w:jc w:val="both"/>
        <w:rPr>
          <w:rFonts w:ascii="Palatino Linotype" w:hAnsi="Palatino Linotype"/>
          <w:bCs/>
          <w:i/>
          <w:iCs/>
          <w:sz w:val="22"/>
          <w:szCs w:val="22"/>
          <w:lang w:val="es-ES"/>
        </w:rPr>
      </w:pPr>
      <w:r w:rsidRPr="00AC601D">
        <w:rPr>
          <w:rFonts w:ascii="Palatino Linotype" w:hAnsi="Palatino Linotype"/>
          <w:bCs/>
          <w:i/>
          <w:iCs/>
          <w:sz w:val="22"/>
          <w:szCs w:val="22"/>
          <w:lang w:val="es-ES"/>
        </w:rPr>
        <w:t xml:space="preserve">Precedentes: </w:t>
      </w:r>
    </w:p>
    <w:p w14:paraId="65BCAE83" w14:textId="77777777" w:rsidR="00DF0617" w:rsidRPr="00AC601D" w:rsidRDefault="00DF0617" w:rsidP="00DF0617">
      <w:pPr>
        <w:ind w:left="851" w:right="902"/>
        <w:jc w:val="both"/>
        <w:rPr>
          <w:rFonts w:ascii="Palatino Linotype" w:hAnsi="Palatino Linotype"/>
          <w:bCs/>
          <w:i/>
          <w:iCs/>
          <w:sz w:val="22"/>
          <w:szCs w:val="22"/>
          <w:lang w:val="es-ES"/>
        </w:rPr>
      </w:pPr>
      <w:r w:rsidRPr="00AC601D">
        <w:rPr>
          <w:rFonts w:ascii="Palatino Linotype" w:hAnsi="Palatino Linotype"/>
          <w:bCs/>
          <w:i/>
          <w:iCs/>
          <w:sz w:val="22"/>
          <w:szCs w:val="22"/>
          <w:lang w:val="es-ES"/>
        </w:rPr>
        <w:t>•</w:t>
      </w:r>
      <w:r w:rsidRPr="00AC601D">
        <w:rPr>
          <w:rFonts w:ascii="Palatino Linotype" w:hAnsi="Palatino Linotype"/>
          <w:bCs/>
          <w:i/>
          <w:iCs/>
          <w:sz w:val="22"/>
          <w:szCs w:val="22"/>
          <w:lang w:val="es-ES"/>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27FC1B1" w14:textId="77777777" w:rsidR="00DF0617" w:rsidRPr="00AC601D" w:rsidRDefault="00DF0617" w:rsidP="00DF0617">
      <w:pPr>
        <w:ind w:left="851" w:right="902"/>
        <w:jc w:val="both"/>
        <w:rPr>
          <w:rFonts w:ascii="Palatino Linotype" w:hAnsi="Palatino Linotype"/>
          <w:bCs/>
          <w:i/>
          <w:iCs/>
          <w:sz w:val="22"/>
          <w:szCs w:val="22"/>
          <w:lang w:val="es-ES"/>
        </w:rPr>
      </w:pPr>
      <w:r w:rsidRPr="00AC601D">
        <w:rPr>
          <w:rFonts w:ascii="Palatino Linotype" w:hAnsi="Palatino Linotype"/>
          <w:bCs/>
          <w:i/>
          <w:iCs/>
          <w:sz w:val="22"/>
          <w:szCs w:val="22"/>
          <w:lang w:val="es-ES"/>
        </w:rPr>
        <w:t>•</w:t>
      </w:r>
      <w:r w:rsidRPr="00AC601D">
        <w:rPr>
          <w:rFonts w:ascii="Palatino Linotype" w:hAnsi="Palatino Linotype"/>
          <w:bCs/>
          <w:i/>
          <w:iCs/>
          <w:sz w:val="22"/>
          <w:szCs w:val="22"/>
          <w:lang w:val="es-ES"/>
        </w:rPr>
        <w:tab/>
        <w:t xml:space="preserve">En materia de acceso a la información pública. 05732/INFOEM/IP/RR/2019. Aprobado por unanimidad de votos. Ayuntamiento de Chicoloapan. Comisionada Ponente Eva Abaid Yapur. </w:t>
      </w:r>
    </w:p>
    <w:p w14:paraId="4A365E92" w14:textId="77777777" w:rsidR="00DF0617" w:rsidRPr="00AC601D" w:rsidRDefault="00DF0617" w:rsidP="00DF0617">
      <w:pPr>
        <w:ind w:left="851" w:right="902"/>
        <w:jc w:val="both"/>
        <w:rPr>
          <w:rFonts w:ascii="Georgia" w:hAnsi="Georgia"/>
          <w:b/>
          <w:i/>
          <w:sz w:val="22"/>
          <w:szCs w:val="22"/>
        </w:rPr>
      </w:pPr>
      <w:r w:rsidRPr="00AC601D">
        <w:rPr>
          <w:rFonts w:ascii="Palatino Linotype" w:hAnsi="Palatino Linotype"/>
          <w:bCs/>
          <w:i/>
          <w:iCs/>
          <w:sz w:val="22"/>
          <w:szCs w:val="22"/>
          <w:lang w:val="es-ES"/>
        </w:rPr>
        <w:t>•</w:t>
      </w:r>
      <w:r w:rsidRPr="00AC601D">
        <w:rPr>
          <w:rFonts w:ascii="Palatino Linotype" w:hAnsi="Palatino Linotype"/>
          <w:bCs/>
          <w:i/>
          <w:iCs/>
          <w:sz w:val="22"/>
          <w:szCs w:val="22"/>
          <w:lang w:val="es-ES"/>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C601D">
        <w:rPr>
          <w:rFonts w:ascii="Palatino Linotype" w:hAnsi="Palatino Linotype"/>
          <w:b/>
          <w:bCs/>
          <w:i/>
          <w:iCs/>
          <w:sz w:val="22"/>
          <w:szCs w:val="22"/>
          <w:lang w:val="es-ES"/>
        </w:rPr>
        <w:t>.</w:t>
      </w:r>
      <w:r w:rsidRPr="00AC601D">
        <w:rPr>
          <w:rFonts w:ascii="Palatino Linotype" w:hAnsi="Palatino Linotype"/>
          <w:b/>
          <w:i/>
          <w:iCs/>
          <w:sz w:val="22"/>
          <w:szCs w:val="22"/>
          <w:lang w:val="es-ES"/>
        </w:rPr>
        <w:t>”</w:t>
      </w:r>
    </w:p>
    <w:p w14:paraId="22D6D484" w14:textId="77777777" w:rsidR="00DF0617" w:rsidRPr="00AC601D" w:rsidRDefault="00DF0617" w:rsidP="00DF0617">
      <w:pPr>
        <w:ind w:right="902" w:firstLine="851"/>
        <w:jc w:val="both"/>
        <w:rPr>
          <w:rFonts w:ascii="Georgia" w:hAnsi="Georgia"/>
          <w:sz w:val="22"/>
          <w:szCs w:val="22"/>
        </w:rPr>
      </w:pPr>
      <w:r w:rsidRPr="00AC601D">
        <w:rPr>
          <w:rFonts w:ascii="Palatino Linotype" w:hAnsi="Palatino Linotype"/>
          <w:sz w:val="22"/>
          <w:szCs w:val="22"/>
          <w:lang w:val="es-ES"/>
        </w:rPr>
        <w:t>(Énfasis añadido)</w:t>
      </w:r>
    </w:p>
    <w:p w14:paraId="26A39EC0" w14:textId="77777777" w:rsidR="00DF0617" w:rsidRPr="00AC601D" w:rsidRDefault="00DF0617" w:rsidP="00DF0617">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En mérito de todo lo expuesto, ante lo </w:t>
      </w:r>
      <w:r w:rsidRPr="00AC601D">
        <w:rPr>
          <w:rFonts w:ascii="Palatino Linotype" w:hAnsi="Palatino Linotype" w:cs="Arial"/>
          <w:b/>
        </w:rPr>
        <w:t>fundado</w:t>
      </w:r>
      <w:r w:rsidRPr="00AC601D">
        <w:rPr>
          <w:rFonts w:ascii="Palatino Linotype" w:hAnsi="Palatino Linotype" w:cs="Arial"/>
        </w:rPr>
        <w:t xml:space="preserve"> de las razones o motivos de inconformidad hechos valer por </w:t>
      </w:r>
      <w:r>
        <w:rPr>
          <w:rFonts w:ascii="Palatino Linotype" w:hAnsi="Palatino Linotype" w:cs="Arial"/>
          <w:b/>
        </w:rPr>
        <w:t>EL</w:t>
      </w:r>
      <w:r w:rsidRPr="00AC601D">
        <w:rPr>
          <w:rFonts w:ascii="Palatino Linotype" w:hAnsi="Palatino Linotype" w:cs="Arial"/>
          <w:b/>
        </w:rPr>
        <w:t xml:space="preserve"> RECURRENTE</w:t>
      </w:r>
      <w:r w:rsidRPr="00AC601D">
        <w:rPr>
          <w:rFonts w:ascii="Palatino Linotype" w:hAnsi="Palatino Linotype" w:cs="Arial"/>
        </w:rPr>
        <w:t xml:space="preserve">, este Instituto estima que lo dable es </w:t>
      </w:r>
      <w:r w:rsidRPr="00AC601D">
        <w:rPr>
          <w:rFonts w:ascii="Palatino Linotype" w:hAnsi="Palatino Linotype" w:cs="Arial"/>
          <w:b/>
        </w:rPr>
        <w:t>ORDENAR</w:t>
      </w:r>
      <w:r w:rsidRPr="00AC601D">
        <w:rPr>
          <w:rFonts w:ascii="Palatino Linotype" w:hAnsi="Palatino Linotype" w:cs="Arial"/>
        </w:rPr>
        <w:t xml:space="preserve"> al </w:t>
      </w:r>
      <w:r w:rsidRPr="00AC601D">
        <w:rPr>
          <w:rFonts w:ascii="Palatino Linotype" w:hAnsi="Palatino Linotype" w:cs="Arial"/>
          <w:b/>
        </w:rPr>
        <w:t>SUJETO OBLIGADO</w:t>
      </w:r>
      <w:r w:rsidRPr="00AC601D">
        <w:rPr>
          <w:rFonts w:ascii="Palatino Linotype" w:hAnsi="Palatino Linotype" w:cs="Arial"/>
        </w:rPr>
        <w:t xml:space="preserve"> dé trámite y respuesta a la solicitud de acceso a la información, atendiendo lo señalado en el presente Considerando.</w:t>
      </w:r>
    </w:p>
    <w:p w14:paraId="6E0DFA92" w14:textId="77777777" w:rsidR="00DF0617" w:rsidRPr="00AC601D" w:rsidRDefault="00DF0617" w:rsidP="00DF0617">
      <w:pPr>
        <w:spacing w:before="100" w:beforeAutospacing="1" w:after="100" w:afterAutospacing="1" w:line="360" w:lineRule="auto"/>
        <w:ind w:right="49"/>
        <w:jc w:val="both"/>
        <w:rPr>
          <w:rFonts w:ascii="Palatino Linotype" w:hAnsi="Palatino Linotype" w:cs="Arial"/>
        </w:rPr>
      </w:pPr>
      <w:r w:rsidRPr="00AC601D">
        <w:rPr>
          <w:rFonts w:ascii="Palatino Linotype" w:hAnsi="Palatino Linotype"/>
        </w:rPr>
        <w:t>Antes de concluir, es de señalar que</w:t>
      </w:r>
      <w:r w:rsidRPr="00AC601D">
        <w:rPr>
          <w:rFonts w:ascii="Palatino Linotype" w:hAnsi="Palatino Linotype" w:cs="Arial"/>
        </w:rPr>
        <w:t xml:space="preserve">, como ya se mencionó </w:t>
      </w:r>
      <w:r w:rsidRPr="00AC601D">
        <w:rPr>
          <w:rFonts w:ascii="Palatino Linotype" w:hAnsi="Palatino Linotype" w:cs="Arial"/>
          <w:b/>
        </w:rPr>
        <w:t xml:space="preserve">EL </w:t>
      </w:r>
      <w:r w:rsidRPr="00AC601D">
        <w:rPr>
          <w:rFonts w:ascii="Palatino Linotype" w:eastAsia="Calibri" w:hAnsi="Palatino Linotype" w:cs="Arial"/>
          <w:b/>
        </w:rPr>
        <w:t>SUJETO OBLIGADO</w:t>
      </w:r>
      <w:r w:rsidRPr="00AC601D">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AC601D">
        <w:rPr>
          <w:rFonts w:ascii="Palatino Linotype" w:hAnsi="Palatino Linotype" w:cs="Arial"/>
        </w:rPr>
        <w:t xml:space="preserve"> </w:t>
      </w:r>
      <w:r w:rsidRPr="00AC601D">
        <w:rPr>
          <w:rFonts w:ascii="Palatino Linotype" w:hAnsi="Palatino Linotype" w:cs="Arial"/>
          <w:b/>
        </w:rPr>
        <w:t>se ordena dar vista al Titular de la Contraloría Interna y Órgano de Control y Vigilancia de este Instituto</w:t>
      </w:r>
      <w:r w:rsidRPr="00AC601D">
        <w:rPr>
          <w:rFonts w:ascii="Palatino Linotype" w:hAnsi="Palatino Linotype" w:cs="Arial"/>
        </w:rPr>
        <w:t xml:space="preserve">, para que resuelva lo conducente y determine en su caso el grado de responsabilidad en el incumplimiento de las obligaciones establecidas en la misma, en términos del </w:t>
      </w:r>
      <w:r w:rsidRPr="00AC601D">
        <w:rPr>
          <w:rFonts w:ascii="Palatino Linotype" w:hAnsi="Palatino Linotype" w:cs="Arial"/>
        </w:rPr>
        <w:lastRenderedPageBreak/>
        <w:t>artículo 190 de la Ley de Transparencia y Acceso a la Información Pública del Estado de México y Municipios.</w:t>
      </w:r>
    </w:p>
    <w:p w14:paraId="2952B68A" w14:textId="77777777" w:rsidR="00DF0617" w:rsidRPr="00AC601D" w:rsidRDefault="00DF0617" w:rsidP="00DF061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C601D">
        <w:rPr>
          <w:rFonts w:ascii="Palatino Linotype" w:eastAsia="Calibri" w:hAnsi="Palatino Linotype" w:cs="Arial"/>
        </w:rPr>
        <w:t xml:space="preserve">Así, con </w:t>
      </w:r>
      <w:r w:rsidRPr="00AC601D">
        <w:rPr>
          <w:rFonts w:ascii="Palatino Linotype" w:hAnsi="Palatino Linotype" w:cs="Arial"/>
        </w:rPr>
        <w:t>fundamento</w:t>
      </w:r>
      <w:r w:rsidRPr="00AC601D">
        <w:rPr>
          <w:rFonts w:ascii="Palatino Linotype" w:eastAsia="Calibri" w:hAnsi="Palatino Linotype" w:cs="Arial"/>
        </w:rPr>
        <w:t xml:space="preserve"> en lo prescrito en los artículos 5, </w:t>
      </w:r>
      <w:r>
        <w:rPr>
          <w:rFonts w:ascii="Palatino Linotype" w:hAnsi="Palatino Linotype"/>
        </w:rPr>
        <w:t>trigésimo, trigésimo primero y trigésimo segundo</w:t>
      </w:r>
      <w:r w:rsidRPr="00AC601D">
        <w:rPr>
          <w:rFonts w:ascii="Palatino Linotype" w:hAnsi="Palatino Linotype" w:cs="Arial"/>
        </w:rPr>
        <w:t>,</w:t>
      </w:r>
      <w:r w:rsidRPr="00AC601D">
        <w:rPr>
          <w:rFonts w:ascii="Palatino Linotype" w:hAnsi="Palatino Linotype"/>
        </w:rPr>
        <w:t xml:space="preserve"> </w:t>
      </w:r>
      <w:r w:rsidRPr="00AC601D">
        <w:rPr>
          <w:rFonts w:ascii="Palatino Linotype" w:hAnsi="Palatino Linotype" w:cs="Arial"/>
        </w:rPr>
        <w:t>fracciones</w:t>
      </w:r>
      <w:r w:rsidRPr="00AC601D">
        <w:rPr>
          <w:rFonts w:ascii="Palatino Linotype" w:hAnsi="Palatino Linotype"/>
        </w:rPr>
        <w:t xml:space="preserve"> IV y V</w:t>
      </w:r>
      <w:r w:rsidRPr="00AC601D">
        <w:rPr>
          <w:rFonts w:ascii="Palatino Linotype" w:eastAsia="Calibri" w:hAnsi="Palatino Linotype" w:cs="Arial"/>
        </w:rPr>
        <w:t xml:space="preserve"> de la Constitución Política del Estado Libre y Soberano de México y los artículos </w:t>
      </w:r>
      <w:r w:rsidRPr="00AC601D">
        <w:rPr>
          <w:rFonts w:ascii="Palatino Linotype" w:hAnsi="Palatino Linotype"/>
        </w:rPr>
        <w:t xml:space="preserve">2, </w:t>
      </w:r>
      <w:r w:rsidRPr="00AC601D">
        <w:rPr>
          <w:rFonts w:ascii="Palatino Linotype" w:hAnsi="Palatino Linotype" w:cs="Arial"/>
        </w:rPr>
        <w:t>fracción</w:t>
      </w:r>
      <w:r w:rsidRPr="00AC601D">
        <w:rPr>
          <w:rFonts w:ascii="Palatino Linotype" w:hAnsi="Palatino Linotype"/>
        </w:rPr>
        <w:t xml:space="preserve"> II, 9, </w:t>
      </w:r>
      <w:r w:rsidRPr="00AC601D">
        <w:rPr>
          <w:rFonts w:ascii="Palatino Linotype" w:hAnsi="Palatino Linotype" w:cs="Arial"/>
        </w:rPr>
        <w:t>29</w:t>
      </w:r>
      <w:r w:rsidRPr="00AC601D">
        <w:rPr>
          <w:rFonts w:ascii="Palatino Linotype" w:hAnsi="Palatino Linotype"/>
        </w:rPr>
        <w:t>, 36, fracciones I y II, 176, 178, 179, 181, 185, fracción I, 186 y 188</w:t>
      </w:r>
      <w:r w:rsidRPr="00AC601D">
        <w:rPr>
          <w:rFonts w:ascii="Palatino Linotype" w:eastAsia="Calibri" w:hAnsi="Palatino Linotype" w:cs="Arial"/>
        </w:rPr>
        <w:t xml:space="preserve"> de la Ley de Transparencia y Acceso a la Información Pública del Estado de México y </w:t>
      </w:r>
      <w:r w:rsidRPr="00AC601D">
        <w:rPr>
          <w:rFonts w:ascii="Palatino Linotype" w:hAnsi="Palatino Linotype" w:cs="Arial"/>
        </w:rPr>
        <w:t>Municipios</w:t>
      </w:r>
      <w:r w:rsidRPr="00AC601D">
        <w:rPr>
          <w:rFonts w:ascii="Palatino Linotype" w:eastAsia="Calibri" w:hAnsi="Palatino Linotype" w:cs="Arial"/>
        </w:rPr>
        <w:t xml:space="preserve">, </w:t>
      </w:r>
      <w:r w:rsidRPr="00AC601D">
        <w:rPr>
          <w:rFonts w:ascii="Palatino Linotype" w:hAnsi="Palatino Linotype"/>
        </w:rPr>
        <w:t>este</w:t>
      </w:r>
      <w:r w:rsidRPr="00AC601D">
        <w:rPr>
          <w:rFonts w:ascii="Palatino Linotype" w:eastAsia="Calibri" w:hAnsi="Palatino Linotype" w:cs="Arial"/>
        </w:rPr>
        <w:t xml:space="preserve"> Pleno:</w:t>
      </w:r>
    </w:p>
    <w:p w14:paraId="65319D94" w14:textId="77777777" w:rsidR="00DF0617" w:rsidRPr="00AC601D" w:rsidRDefault="00DF0617" w:rsidP="00DF0617">
      <w:pPr>
        <w:spacing w:before="240" w:after="100" w:afterAutospacing="1" w:line="276" w:lineRule="auto"/>
        <w:jc w:val="center"/>
        <w:rPr>
          <w:rFonts w:ascii="Palatino Linotype" w:hAnsi="Palatino Linotype"/>
          <w:b/>
          <w:bCs/>
          <w:spacing w:val="60"/>
          <w:sz w:val="28"/>
        </w:rPr>
      </w:pPr>
      <w:r w:rsidRPr="00AC601D">
        <w:rPr>
          <w:rFonts w:ascii="Palatino Linotype" w:hAnsi="Palatino Linotype"/>
          <w:b/>
          <w:bCs/>
          <w:spacing w:val="60"/>
          <w:sz w:val="28"/>
        </w:rPr>
        <w:t>RESUELVE</w:t>
      </w:r>
    </w:p>
    <w:p w14:paraId="3B77219D" w14:textId="4EDC5CDC" w:rsidR="00DF0617" w:rsidRPr="00AC601D" w:rsidRDefault="00DF0617" w:rsidP="00C3280B">
      <w:pPr>
        <w:pStyle w:val="Prrafodelista"/>
        <w:widowControl w:val="0"/>
        <w:numPr>
          <w:ilvl w:val="0"/>
          <w:numId w:val="8"/>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C601D">
        <w:rPr>
          <w:rFonts w:ascii="Palatino Linotype" w:hAnsi="Palatino Linotype" w:cs="Arial"/>
        </w:rPr>
        <w:t xml:space="preserve">Resultan </w:t>
      </w:r>
      <w:r w:rsidRPr="00AC601D">
        <w:rPr>
          <w:rFonts w:ascii="Palatino Linotype" w:hAnsi="Palatino Linotype" w:cs="Arial"/>
          <w:b/>
        </w:rPr>
        <w:t>fundadas</w:t>
      </w:r>
      <w:r w:rsidRPr="00AC601D">
        <w:rPr>
          <w:rFonts w:ascii="Palatino Linotype" w:hAnsi="Palatino Linotype" w:cs="Arial"/>
        </w:rPr>
        <w:t xml:space="preserve"> las </w:t>
      </w:r>
      <w:r w:rsidRPr="00AC601D">
        <w:rPr>
          <w:rFonts w:ascii="Palatino Linotype" w:hAnsi="Palatino Linotype"/>
          <w:shd w:val="clear" w:color="auto" w:fill="FFFFFF"/>
        </w:rPr>
        <w:t>razones</w:t>
      </w:r>
      <w:r w:rsidRPr="00AC601D">
        <w:rPr>
          <w:rFonts w:ascii="Palatino Linotype" w:hAnsi="Palatino Linotype" w:cs="Arial"/>
        </w:rPr>
        <w:t xml:space="preserve"> o motivos de inconformidad hechas v</w:t>
      </w:r>
      <w:r>
        <w:rPr>
          <w:rFonts w:ascii="Palatino Linotype" w:hAnsi="Palatino Linotype" w:cs="Arial"/>
        </w:rPr>
        <w:t>a</w:t>
      </w:r>
      <w:r w:rsidRPr="00AC601D">
        <w:rPr>
          <w:rFonts w:ascii="Palatino Linotype" w:hAnsi="Palatino Linotype" w:cs="Arial"/>
        </w:rPr>
        <w:t xml:space="preserve">ler por </w:t>
      </w:r>
      <w:r>
        <w:rPr>
          <w:rFonts w:ascii="Palatino Linotype" w:eastAsia="Calibri" w:hAnsi="Palatino Linotype"/>
          <w:b/>
          <w:szCs w:val="22"/>
          <w:lang w:eastAsia="en-US"/>
        </w:rPr>
        <w:t>EL</w:t>
      </w:r>
      <w:r w:rsidRPr="00AC601D">
        <w:rPr>
          <w:rFonts w:ascii="Palatino Linotype" w:eastAsia="Calibri" w:hAnsi="Palatino Linotype"/>
          <w:b/>
          <w:szCs w:val="22"/>
          <w:lang w:eastAsia="en-US"/>
        </w:rPr>
        <w:t xml:space="preserve"> RECURRENTE</w:t>
      </w:r>
      <w:r w:rsidR="00E62426">
        <w:rPr>
          <w:rFonts w:ascii="Palatino Linotype" w:hAnsi="Palatino Linotype" w:cs="Arial"/>
          <w:b/>
        </w:rPr>
        <w:t xml:space="preserve"> </w:t>
      </w:r>
      <w:r w:rsidR="00E62426">
        <w:rPr>
          <w:rFonts w:ascii="Palatino Linotype" w:hAnsi="Palatino Linotype" w:cs="Arial"/>
        </w:rPr>
        <w:t xml:space="preserve">en el recurso de </w:t>
      </w:r>
      <w:r w:rsidR="00E62426" w:rsidRPr="00E62426">
        <w:rPr>
          <w:rFonts w:ascii="Palatino Linotype" w:hAnsi="Palatino Linotype" w:cs="Arial"/>
        </w:rPr>
        <w:t xml:space="preserve">revisión </w:t>
      </w:r>
      <w:r w:rsidR="00E62426" w:rsidRPr="00E62426">
        <w:rPr>
          <w:rFonts w:ascii="Palatino Linotype" w:hAnsi="Palatino Linotype" w:cs="Arial"/>
          <w:b/>
          <w:bCs/>
        </w:rPr>
        <w:t>03333/INFOEM/IP/RR/2021</w:t>
      </w:r>
      <w:r w:rsidR="00E62426">
        <w:rPr>
          <w:rFonts w:ascii="Palatino Linotype" w:hAnsi="Palatino Linotype" w:cs="Arial"/>
        </w:rPr>
        <w:t xml:space="preserve"> </w:t>
      </w:r>
      <w:r w:rsidRPr="00AC601D">
        <w:rPr>
          <w:rFonts w:ascii="Palatino Linotype" w:hAnsi="Palatino Linotype" w:cs="Arial"/>
        </w:rPr>
        <w:t xml:space="preserve">en términos del Considerando </w:t>
      </w:r>
      <w:r w:rsidRPr="00AC601D">
        <w:rPr>
          <w:rFonts w:ascii="Palatino Linotype" w:hAnsi="Palatino Linotype" w:cs="Arial"/>
          <w:b/>
        </w:rPr>
        <w:t>QUINTO</w:t>
      </w:r>
      <w:r w:rsidRPr="00AC601D">
        <w:rPr>
          <w:rFonts w:ascii="Palatino Linotype" w:hAnsi="Palatino Linotype" w:cs="Arial"/>
        </w:rPr>
        <w:t xml:space="preserve"> de la presente resolución.</w:t>
      </w:r>
    </w:p>
    <w:p w14:paraId="64515E9F" w14:textId="77777777" w:rsidR="00DF0617" w:rsidRPr="00AC601D" w:rsidRDefault="00DF0617" w:rsidP="00C3280B">
      <w:pPr>
        <w:pStyle w:val="Prrafodelista"/>
        <w:widowControl w:val="0"/>
        <w:numPr>
          <w:ilvl w:val="0"/>
          <w:numId w:val="8"/>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C601D">
        <w:rPr>
          <w:rFonts w:ascii="Palatino Linotype" w:hAnsi="Palatino Linotype"/>
          <w:color w:val="222222"/>
          <w:lang w:eastAsia="es-MX"/>
        </w:rPr>
        <w:t>Se</w:t>
      </w:r>
      <w:r w:rsidRPr="00AC601D">
        <w:rPr>
          <w:rFonts w:ascii="Palatino Linotype" w:hAnsi="Palatino Linotype"/>
          <w:b/>
          <w:bCs/>
          <w:color w:val="222222"/>
          <w:lang w:eastAsia="es-MX"/>
        </w:rPr>
        <w:t xml:space="preserve"> ORDENA </w:t>
      </w:r>
      <w:r w:rsidRPr="00AC601D">
        <w:rPr>
          <w:rFonts w:ascii="Palatino Linotype" w:hAnsi="Palatino Linotype"/>
          <w:color w:val="222222"/>
          <w:lang w:eastAsia="es-MX"/>
        </w:rPr>
        <w:t xml:space="preserve">al </w:t>
      </w:r>
      <w:r w:rsidRPr="00AC601D">
        <w:rPr>
          <w:rFonts w:ascii="Palatino Linotype" w:hAnsi="Palatino Linotype"/>
          <w:b/>
          <w:bCs/>
          <w:color w:val="222222"/>
          <w:lang w:eastAsia="es-MX"/>
        </w:rPr>
        <w:t xml:space="preserve">SUJETO OBLIGADO </w:t>
      </w:r>
      <w:r w:rsidRPr="00AC601D">
        <w:rPr>
          <w:rFonts w:ascii="Palatino Linotype" w:hAnsi="Palatino Linotype"/>
          <w:color w:val="222222"/>
          <w:lang w:eastAsia="es-MX"/>
        </w:rPr>
        <w:t xml:space="preserve">dé trámite a la solicitud de acceso a la información pública número </w:t>
      </w:r>
      <w:r>
        <w:rPr>
          <w:rFonts w:ascii="Palatino Linotype" w:hAnsi="Palatino Linotype"/>
          <w:b/>
          <w:bCs/>
        </w:rPr>
        <w:t>00400/ECATEPEC/IP/2021</w:t>
      </w:r>
      <w:r w:rsidRPr="00AC601D">
        <w:rPr>
          <w:rFonts w:ascii="Palatino Linotype" w:hAnsi="Palatino Linotype"/>
          <w:bCs/>
          <w:color w:val="222222"/>
          <w:lang w:eastAsia="es-MX"/>
        </w:rPr>
        <w:t>,</w:t>
      </w:r>
      <w:r w:rsidRPr="00AC601D">
        <w:rPr>
          <w:rFonts w:ascii="Palatino Linotype" w:hAnsi="Palatino Linotype"/>
          <w:b/>
          <w:bCs/>
          <w:color w:val="222222"/>
          <w:lang w:eastAsia="es-MX"/>
        </w:rPr>
        <w:t xml:space="preserve"> </w:t>
      </w:r>
      <w:r w:rsidRPr="00AC601D">
        <w:rPr>
          <w:rFonts w:ascii="Palatino Linotype" w:hAnsi="Palatino Linotype"/>
          <w:color w:val="222222"/>
          <w:lang w:eastAsia="es-MX"/>
        </w:rPr>
        <w:t xml:space="preserve">vía </w:t>
      </w:r>
      <w:r w:rsidRPr="00AC601D">
        <w:rPr>
          <w:rFonts w:ascii="Palatino Linotype" w:hAnsi="Palatino Linotype"/>
          <w:b/>
          <w:bCs/>
          <w:color w:val="222222"/>
          <w:lang w:eastAsia="es-MX"/>
        </w:rPr>
        <w:t xml:space="preserve">SAIMEX, </w:t>
      </w:r>
      <w:r w:rsidRPr="00AC601D">
        <w:rPr>
          <w:rFonts w:ascii="Palatino Linotype" w:hAnsi="Palatino Linotype"/>
          <w:color w:val="222222"/>
          <w:lang w:eastAsia="es-MX"/>
        </w:rPr>
        <w:t xml:space="preserve">en términos del Considerando </w:t>
      </w:r>
      <w:r w:rsidRPr="00AC601D">
        <w:rPr>
          <w:rFonts w:ascii="Palatino Linotype" w:hAnsi="Palatino Linotype"/>
          <w:b/>
          <w:bCs/>
          <w:color w:val="222222"/>
          <w:lang w:eastAsia="es-MX"/>
        </w:rPr>
        <w:t xml:space="preserve">QUINTO </w:t>
      </w:r>
      <w:r w:rsidRPr="00AC601D">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20A7EAC1" w14:textId="77777777" w:rsidR="00DF0617" w:rsidRPr="00AC601D" w:rsidRDefault="00DF0617" w:rsidP="00C3280B">
      <w:pPr>
        <w:pStyle w:val="Prrafodelista"/>
        <w:widowControl w:val="0"/>
        <w:numPr>
          <w:ilvl w:val="0"/>
          <w:numId w:val="8"/>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C601D">
        <w:rPr>
          <w:rFonts w:ascii="Palatino Linotype" w:hAnsi="Palatino Linotype"/>
          <w:b/>
          <w:szCs w:val="17"/>
          <w:lang w:eastAsia="es-ES_tradnl"/>
        </w:rPr>
        <w:t>Notifíquese</w:t>
      </w:r>
      <w:r w:rsidRPr="00AC601D">
        <w:rPr>
          <w:rFonts w:ascii="Palatino Linotype" w:hAnsi="Palatino Linotype"/>
          <w:szCs w:val="17"/>
          <w:lang w:eastAsia="es-ES_tradnl"/>
        </w:rPr>
        <w:t xml:space="preserve"> </w:t>
      </w:r>
      <w:r w:rsidRPr="00AC601D">
        <w:rPr>
          <w:rFonts w:ascii="Palatino Linotype" w:hAnsi="Palatino Linotype"/>
          <w:shd w:val="clear" w:color="auto" w:fill="FFFFFF"/>
        </w:rPr>
        <w:t xml:space="preserve">al </w:t>
      </w:r>
      <w:r w:rsidRPr="00AC601D">
        <w:rPr>
          <w:rFonts w:ascii="Palatino Linotype" w:hAnsi="Palatino Linotype" w:cs="Arial"/>
        </w:rPr>
        <w:t>Titular</w:t>
      </w:r>
      <w:r w:rsidRPr="00AC601D">
        <w:rPr>
          <w:rFonts w:ascii="Palatino Linotype" w:hAnsi="Palatino Linotype"/>
          <w:shd w:val="clear" w:color="auto" w:fill="FFFFFF"/>
        </w:rPr>
        <w:t xml:space="preserve"> de la Unidad de Transparencia del</w:t>
      </w:r>
      <w:r w:rsidRPr="00AC601D">
        <w:rPr>
          <w:rStyle w:val="apple-converted-space"/>
          <w:rFonts w:ascii="Palatino Linotype" w:hAnsi="Palatino Linotype"/>
          <w:b/>
          <w:shd w:val="clear" w:color="auto" w:fill="FFFFFF"/>
        </w:rPr>
        <w:t xml:space="preserve"> </w:t>
      </w:r>
      <w:r w:rsidRPr="00AC601D">
        <w:rPr>
          <w:rFonts w:ascii="Palatino Linotype" w:hAnsi="Palatino Linotype"/>
          <w:b/>
          <w:shd w:val="clear" w:color="auto" w:fill="FFFFFF"/>
        </w:rPr>
        <w:t>SUJETO OBLIGADO</w:t>
      </w:r>
      <w:r w:rsidRPr="00AC601D">
        <w:rPr>
          <w:rFonts w:ascii="Palatino Linotype" w:hAnsi="Palatino Linotype"/>
          <w:shd w:val="clear" w:color="auto" w:fill="FFFFFF"/>
        </w:rPr>
        <w:t xml:space="preserve"> para que, </w:t>
      </w:r>
      <w:r w:rsidRPr="00AC601D">
        <w:rPr>
          <w:rFonts w:ascii="Palatino Linotype" w:hAnsi="Palatino Linotype" w:cs="Arial"/>
        </w:rPr>
        <w:t>conforme</w:t>
      </w:r>
      <w:r w:rsidRPr="00AC601D">
        <w:rPr>
          <w:rFonts w:ascii="Palatino Linotype" w:hAnsi="Palatino Linotype"/>
          <w:shd w:val="clear" w:color="auto" w:fill="FFFFFF"/>
        </w:rPr>
        <w:t xml:space="preserve"> a los artículos 186, último párrafo y 189, párrafo segundo de la Ley de </w:t>
      </w:r>
      <w:r w:rsidRPr="00AC601D">
        <w:rPr>
          <w:rFonts w:ascii="Palatino Linotype" w:hAnsi="Palatino Linotype"/>
          <w:szCs w:val="17"/>
          <w:lang w:eastAsia="es-ES_tradnl"/>
        </w:rPr>
        <w:t>Transparencia</w:t>
      </w:r>
      <w:r w:rsidRPr="00AC601D">
        <w:rPr>
          <w:rFonts w:ascii="Palatino Linotype" w:hAnsi="Palatino Linotype"/>
          <w:shd w:val="clear" w:color="auto" w:fill="FFFFFF"/>
        </w:rPr>
        <w:t xml:space="preserve"> y </w:t>
      </w:r>
      <w:r w:rsidRPr="00AC601D">
        <w:rPr>
          <w:rFonts w:ascii="Palatino Linotype" w:hAnsi="Palatino Linotype" w:cs="Arial"/>
        </w:rPr>
        <w:t>Acceso</w:t>
      </w:r>
      <w:r w:rsidRPr="00AC601D">
        <w:rPr>
          <w:rFonts w:ascii="Palatino Linotype" w:hAnsi="Palatino Linotype"/>
          <w:shd w:val="clear" w:color="auto" w:fill="FFFFFF"/>
        </w:rPr>
        <w:t xml:space="preserve"> a la Información Pública del Estado de México y Municipios, dé </w:t>
      </w:r>
      <w:r w:rsidRPr="00AC601D">
        <w:rPr>
          <w:rFonts w:ascii="Palatino Linotype" w:hAnsi="Palatino Linotype" w:cs="Arial"/>
        </w:rPr>
        <w:t>cumplimiento</w:t>
      </w:r>
      <w:r w:rsidRPr="00AC601D">
        <w:rPr>
          <w:rFonts w:ascii="Palatino Linotype" w:hAnsi="Palatino Linotype"/>
          <w:shd w:val="clear" w:color="auto" w:fill="FFFFFF"/>
        </w:rPr>
        <w:t xml:space="preserve"> a lo ordenado dentro del plazo de diez </w:t>
      </w:r>
      <w:r w:rsidRPr="00AC601D">
        <w:rPr>
          <w:rFonts w:ascii="Palatino Linotype" w:hAnsi="Palatino Linotype"/>
          <w:shd w:val="clear" w:color="auto" w:fill="FFFFFF"/>
        </w:rPr>
        <w:lastRenderedPageBreak/>
        <w:t xml:space="preserve">días hábiles, debiendo informar a este Instituto en un plazo </w:t>
      </w:r>
      <w:r w:rsidRPr="00AC601D">
        <w:rPr>
          <w:rFonts w:ascii="Palatino Linotype" w:hAnsi="Palatino Linotype"/>
          <w:szCs w:val="17"/>
          <w:lang w:eastAsia="es-ES_tradnl"/>
        </w:rPr>
        <w:t>de</w:t>
      </w:r>
      <w:r w:rsidRPr="00AC601D">
        <w:rPr>
          <w:rFonts w:ascii="Palatino Linotype" w:hAnsi="Palatino Linotype"/>
          <w:shd w:val="clear" w:color="auto" w:fill="FFFFFF"/>
        </w:rPr>
        <w:t xml:space="preserve"> tres días hábiles siguientes sobre el cumplimiento dado a la resolución.</w:t>
      </w:r>
    </w:p>
    <w:p w14:paraId="64E5C4A7" w14:textId="77777777" w:rsidR="00DF0617" w:rsidRPr="00AC601D" w:rsidRDefault="00DF0617" w:rsidP="00C3280B">
      <w:pPr>
        <w:pStyle w:val="Prrafodelista"/>
        <w:widowControl w:val="0"/>
        <w:numPr>
          <w:ilvl w:val="0"/>
          <w:numId w:val="8"/>
        </w:numPr>
        <w:tabs>
          <w:tab w:val="left" w:pos="1418"/>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C601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AC601D">
        <w:rPr>
          <w:rFonts w:ascii="Palatino Linotype" w:hAnsi="Palatino Linotype"/>
          <w:b/>
          <w:szCs w:val="17"/>
          <w:lang w:eastAsia="es-ES_tradnl"/>
        </w:rPr>
        <w:t>SUJETO OBLIGADO</w:t>
      </w:r>
      <w:r w:rsidRPr="00AC601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DB63300" w14:textId="77777777" w:rsidR="00DF0617" w:rsidRPr="00AC601D" w:rsidRDefault="00DF0617" w:rsidP="00C3280B">
      <w:pPr>
        <w:pStyle w:val="Prrafodelista"/>
        <w:widowControl w:val="0"/>
        <w:numPr>
          <w:ilvl w:val="0"/>
          <w:numId w:val="8"/>
        </w:numPr>
        <w:tabs>
          <w:tab w:val="left" w:pos="1276"/>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C601D">
        <w:rPr>
          <w:rFonts w:ascii="Palatino Linotype" w:hAnsi="Palatino Linotype"/>
          <w:b/>
          <w:szCs w:val="17"/>
          <w:lang w:eastAsia="es-ES_tradnl"/>
        </w:rPr>
        <w:t>Notifíquese</w:t>
      </w:r>
      <w:r w:rsidRPr="00AC601D">
        <w:rPr>
          <w:rFonts w:ascii="Palatino Linotype" w:hAnsi="Palatino Linotype"/>
          <w:szCs w:val="17"/>
          <w:lang w:eastAsia="es-ES_tradnl"/>
        </w:rPr>
        <w:t xml:space="preserve"> a</w:t>
      </w:r>
      <w:r>
        <w:rPr>
          <w:rFonts w:ascii="Palatino Linotype" w:hAnsi="Palatino Linotype"/>
          <w:szCs w:val="17"/>
          <w:lang w:eastAsia="es-ES_tradnl"/>
        </w:rPr>
        <w:t xml:space="preserve">l </w:t>
      </w:r>
      <w:r w:rsidRPr="00AC601D">
        <w:rPr>
          <w:rFonts w:ascii="Palatino Linotype" w:hAnsi="Palatino Linotype"/>
          <w:b/>
        </w:rPr>
        <w:t>RECURRENTE</w:t>
      </w:r>
      <w:r w:rsidRPr="00AC601D">
        <w:rPr>
          <w:rFonts w:ascii="Palatino Linotype" w:hAnsi="Palatino Linotype"/>
          <w:szCs w:val="17"/>
          <w:lang w:eastAsia="es-ES_tradnl"/>
        </w:rPr>
        <w:t xml:space="preserve"> la </w:t>
      </w:r>
      <w:r w:rsidRPr="00AC601D">
        <w:rPr>
          <w:rFonts w:ascii="Palatino Linotype" w:hAnsi="Palatino Linotype" w:cs="Arial"/>
        </w:rPr>
        <w:t>presente</w:t>
      </w:r>
      <w:r w:rsidRPr="00AC601D">
        <w:rPr>
          <w:rFonts w:ascii="Palatino Linotype" w:hAnsi="Palatino Linotype"/>
          <w:szCs w:val="17"/>
          <w:lang w:eastAsia="es-ES_tradnl"/>
        </w:rPr>
        <w:t xml:space="preserve"> </w:t>
      </w:r>
      <w:r w:rsidRPr="00AC601D">
        <w:rPr>
          <w:rFonts w:ascii="Palatino Linotype" w:hAnsi="Palatino Linotype"/>
          <w:shd w:val="clear" w:color="auto" w:fill="FFFFFF"/>
        </w:rPr>
        <w:t>resolución</w:t>
      </w:r>
      <w:r w:rsidRPr="00AC601D">
        <w:rPr>
          <w:rFonts w:ascii="Palatino Linotype" w:hAnsi="Palatino Linotype"/>
          <w:szCs w:val="17"/>
          <w:lang w:eastAsia="es-ES_tradnl"/>
        </w:rPr>
        <w:t>.</w:t>
      </w:r>
    </w:p>
    <w:p w14:paraId="31CF7C44" w14:textId="77777777" w:rsidR="00DF0617" w:rsidRPr="00AC601D" w:rsidRDefault="00DF0617" w:rsidP="00C3280B">
      <w:pPr>
        <w:pStyle w:val="Prrafodelista"/>
        <w:widowControl w:val="0"/>
        <w:numPr>
          <w:ilvl w:val="0"/>
          <w:numId w:val="8"/>
        </w:numPr>
        <w:tabs>
          <w:tab w:val="left" w:pos="1134"/>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b/>
          <w:szCs w:val="17"/>
          <w:lang w:eastAsia="es-ES_tradnl"/>
        </w:rPr>
        <w:t>Hágase</w:t>
      </w:r>
      <w:r w:rsidRPr="00AC601D">
        <w:rPr>
          <w:rFonts w:ascii="Palatino Linotype" w:hAnsi="Palatino Linotype"/>
          <w:szCs w:val="17"/>
          <w:lang w:eastAsia="es-ES_tradnl"/>
        </w:rPr>
        <w:t xml:space="preserve"> </w:t>
      </w:r>
      <w:r w:rsidRPr="00AC601D">
        <w:rPr>
          <w:rFonts w:ascii="Palatino Linotype" w:hAnsi="Palatino Linotype"/>
          <w:b/>
          <w:szCs w:val="17"/>
          <w:lang w:eastAsia="es-ES_tradnl"/>
        </w:rPr>
        <w:t>del conocimiento</w:t>
      </w:r>
      <w:r w:rsidRPr="00AC601D">
        <w:rPr>
          <w:rFonts w:ascii="Palatino Linotype" w:hAnsi="Palatino Linotype"/>
          <w:szCs w:val="17"/>
          <w:lang w:eastAsia="es-ES_tradnl"/>
        </w:rPr>
        <w:t xml:space="preserve"> </w:t>
      </w:r>
      <w:r w:rsidRPr="00AC601D">
        <w:rPr>
          <w:rFonts w:ascii="Palatino Linotype" w:hAnsi="Palatino Linotype"/>
        </w:rPr>
        <w:t>de</w:t>
      </w:r>
      <w:r>
        <w:rPr>
          <w:rFonts w:ascii="Palatino Linotype" w:hAnsi="Palatino Linotype"/>
        </w:rPr>
        <w:t xml:space="preserve">l </w:t>
      </w:r>
      <w:r w:rsidRPr="00AC601D">
        <w:rPr>
          <w:rFonts w:ascii="Palatino Linotype" w:hAnsi="Palatino Linotype"/>
          <w:b/>
        </w:rPr>
        <w:t>RECURRENTE</w:t>
      </w:r>
      <w:r w:rsidRPr="00AC601D">
        <w:rPr>
          <w:rFonts w:ascii="Palatino Linotype" w:hAnsi="Palatino Linotype"/>
        </w:rPr>
        <w:t xml:space="preserve"> </w:t>
      </w:r>
      <w:r w:rsidRPr="00AC601D">
        <w:rPr>
          <w:rFonts w:ascii="Palatino Linotype" w:hAnsi="Palatino Linotype"/>
          <w:szCs w:val="17"/>
          <w:lang w:eastAsia="es-ES_tradnl"/>
        </w:rPr>
        <w:t xml:space="preserve">que, de conformidad </w:t>
      </w:r>
      <w:r w:rsidRPr="00AC601D">
        <w:rPr>
          <w:rFonts w:ascii="Palatino Linotype" w:hAnsi="Palatino Linotype" w:cs="Arial"/>
        </w:rPr>
        <w:t>con</w:t>
      </w:r>
      <w:r w:rsidRPr="00AC601D">
        <w:rPr>
          <w:rFonts w:ascii="Palatino Linotype" w:hAnsi="Palatino Linotype"/>
          <w:szCs w:val="17"/>
          <w:lang w:eastAsia="es-ES_tradnl"/>
        </w:rPr>
        <w:t xml:space="preserve"> lo </w:t>
      </w:r>
      <w:r w:rsidRPr="00AC601D">
        <w:rPr>
          <w:rFonts w:ascii="Palatino Linotype" w:hAnsi="Palatino Linotype" w:cs="Arial"/>
        </w:rPr>
        <w:t>establecido</w:t>
      </w:r>
      <w:r w:rsidRPr="00AC601D">
        <w:rPr>
          <w:rFonts w:ascii="Palatino Linotype" w:hAnsi="Palatino Linotype"/>
          <w:szCs w:val="17"/>
          <w:lang w:eastAsia="es-ES_tradnl"/>
        </w:rPr>
        <w:t xml:space="preserve"> en el artículo 196 de la Ley de </w:t>
      </w:r>
      <w:r w:rsidRPr="00AC601D">
        <w:rPr>
          <w:rFonts w:ascii="Palatino Linotype" w:hAnsi="Palatino Linotype" w:cs="Arial"/>
        </w:rPr>
        <w:t>Transparencia</w:t>
      </w:r>
      <w:r w:rsidRPr="00AC601D">
        <w:rPr>
          <w:rFonts w:ascii="Palatino Linotype" w:hAnsi="Palatino Linotype"/>
          <w:szCs w:val="17"/>
          <w:lang w:eastAsia="es-ES_tradnl"/>
        </w:rPr>
        <w:t xml:space="preserve"> y </w:t>
      </w:r>
      <w:r w:rsidRPr="00AC601D">
        <w:rPr>
          <w:rFonts w:ascii="Palatino Linotype" w:hAnsi="Palatino Linotype" w:cs="Arial"/>
        </w:rPr>
        <w:t>Acceso</w:t>
      </w:r>
      <w:r w:rsidRPr="00AC601D">
        <w:rPr>
          <w:rFonts w:ascii="Palatino Linotype" w:hAnsi="Palatino Linotype"/>
          <w:szCs w:val="17"/>
          <w:lang w:eastAsia="es-ES_tradnl"/>
        </w:rPr>
        <w:t xml:space="preserve"> a la Información </w:t>
      </w:r>
      <w:r w:rsidRPr="00AC601D">
        <w:rPr>
          <w:rFonts w:ascii="Palatino Linotype" w:hAnsi="Palatino Linotype"/>
          <w:lang w:eastAsia="es-ES_tradnl"/>
        </w:rPr>
        <w:t>Pública</w:t>
      </w:r>
      <w:r w:rsidRPr="00AC601D">
        <w:rPr>
          <w:rFonts w:ascii="Palatino Linotype" w:hAnsi="Palatino Linotype"/>
          <w:szCs w:val="17"/>
          <w:lang w:eastAsia="es-ES_tradnl"/>
        </w:rPr>
        <w:t xml:space="preserve"> del Estado de México y Municipios, podrá impugnarla vía Juicio de Amparo en los términos de las leyes aplicables.</w:t>
      </w:r>
    </w:p>
    <w:p w14:paraId="7FDEFA71" w14:textId="77777777" w:rsidR="00DF0617" w:rsidRPr="00AC601D" w:rsidRDefault="00DF0617" w:rsidP="00C3280B">
      <w:pPr>
        <w:pStyle w:val="Prrafodelista"/>
        <w:widowControl w:val="0"/>
        <w:numPr>
          <w:ilvl w:val="0"/>
          <w:numId w:val="8"/>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b/>
          <w:color w:val="222222"/>
          <w:szCs w:val="17"/>
          <w:lang w:eastAsia="es-ES_tradnl"/>
        </w:rPr>
        <w:t xml:space="preserve">Hágase del conocimiento </w:t>
      </w:r>
      <w:r w:rsidRPr="00AC601D">
        <w:rPr>
          <w:rFonts w:ascii="Palatino Linotype" w:hAnsi="Palatino Linotype"/>
          <w:color w:val="222222"/>
          <w:szCs w:val="17"/>
          <w:lang w:eastAsia="es-ES_tradnl"/>
        </w:rPr>
        <w:t>de</w:t>
      </w:r>
      <w:r>
        <w:rPr>
          <w:rFonts w:ascii="Palatino Linotype" w:hAnsi="Palatino Linotype"/>
          <w:color w:val="222222"/>
          <w:szCs w:val="17"/>
          <w:lang w:eastAsia="es-ES_tradnl"/>
        </w:rPr>
        <w:t>l</w:t>
      </w:r>
      <w:r w:rsidRPr="00AC601D">
        <w:rPr>
          <w:rFonts w:ascii="Palatino Linotype" w:hAnsi="Palatino Linotype"/>
          <w:color w:val="222222"/>
          <w:szCs w:val="17"/>
          <w:lang w:eastAsia="es-ES_tradnl"/>
        </w:rPr>
        <w:t xml:space="preserve"> </w:t>
      </w:r>
      <w:r w:rsidRPr="00AC601D">
        <w:rPr>
          <w:rFonts w:ascii="Palatino Linotype" w:hAnsi="Palatino Linotype"/>
          <w:b/>
          <w:color w:val="222222"/>
          <w:szCs w:val="17"/>
          <w:lang w:eastAsia="es-ES_tradnl"/>
        </w:rPr>
        <w:t xml:space="preserve">RECURRENTE </w:t>
      </w:r>
      <w:r w:rsidRPr="00AC601D">
        <w:rPr>
          <w:rFonts w:ascii="Palatino Linotype" w:hAnsi="Palatino Linotype"/>
          <w:color w:val="222222"/>
          <w:szCs w:val="17"/>
          <w:lang w:eastAsia="es-ES_tradnl"/>
        </w:rPr>
        <w:t xml:space="preserve">que la respuesta que dé </w:t>
      </w:r>
      <w:r w:rsidRPr="00AC601D">
        <w:rPr>
          <w:rFonts w:ascii="Palatino Linotype" w:hAnsi="Palatino Linotype"/>
          <w:b/>
          <w:color w:val="222222"/>
          <w:szCs w:val="17"/>
          <w:lang w:eastAsia="es-ES_tradnl"/>
        </w:rPr>
        <w:t>EL SUJETO OBLIGADO</w:t>
      </w:r>
      <w:r w:rsidRPr="00AC601D">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C601D">
        <w:rPr>
          <w:rFonts w:ascii="Palatino Linotype" w:hAnsi="Palatino Linotype"/>
          <w:color w:val="222222"/>
          <w:lang w:eastAsia="es-MX"/>
        </w:rPr>
        <w:t>de Transparencia y Acceso a la Información Pública del Estado de México y Municipios.</w:t>
      </w:r>
    </w:p>
    <w:p w14:paraId="283AB4AB" w14:textId="77777777" w:rsidR="00DF0617" w:rsidRPr="00AC601D" w:rsidRDefault="00DF0617" w:rsidP="00C3280B">
      <w:pPr>
        <w:pStyle w:val="Prrafodelista"/>
        <w:widowControl w:val="0"/>
        <w:numPr>
          <w:ilvl w:val="0"/>
          <w:numId w:val="8"/>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b/>
          <w:color w:val="222222"/>
          <w:szCs w:val="17"/>
          <w:lang w:eastAsia="es-ES_tradnl"/>
        </w:rPr>
        <w:t xml:space="preserve">Gírese oficio </w:t>
      </w:r>
      <w:r w:rsidRPr="00AC601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C601D">
        <w:rPr>
          <w:rFonts w:ascii="Palatino Linotype" w:hAnsi="Palatino Linotype"/>
          <w:b/>
          <w:color w:val="222222"/>
          <w:szCs w:val="17"/>
          <w:lang w:eastAsia="es-ES_tradnl"/>
        </w:rPr>
        <w:lastRenderedPageBreak/>
        <w:t>QUINTO</w:t>
      </w:r>
      <w:r w:rsidRPr="00AC601D">
        <w:rPr>
          <w:rFonts w:ascii="Palatino Linotype" w:hAnsi="Palatino Linotype"/>
          <w:color w:val="222222"/>
          <w:szCs w:val="17"/>
          <w:lang w:eastAsia="es-ES_tradnl"/>
        </w:rPr>
        <w:t xml:space="preserve"> de la presente resolución.</w:t>
      </w:r>
    </w:p>
    <w:p w14:paraId="1AE87658" w14:textId="2458DAE3" w:rsidR="00FA4213" w:rsidRDefault="00FA4213" w:rsidP="00FA4213">
      <w:pPr>
        <w:spacing w:before="240" w:line="360" w:lineRule="auto"/>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w:t>
      </w:r>
      <w:r>
        <w:rPr>
          <w:rFonts w:ascii="Palatino Linotype" w:hAnsi="Palatino Linotype" w:cs="Arial"/>
        </w:rPr>
        <w:t>MAYORÍA</w:t>
      </w:r>
      <w:r w:rsidRPr="00C91103">
        <w:rPr>
          <w:rFonts w:ascii="Palatino Linotype" w:hAnsi="Palatino Linotype" w:cs="Arial"/>
        </w:rPr>
        <w:t xml:space="preserve">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 ZULEMA MA</w:t>
      </w:r>
      <w:r>
        <w:rPr>
          <w:rFonts w:ascii="Palatino Linotype" w:hAnsi="Palatino Linotype" w:cs="Arial"/>
        </w:rPr>
        <w:t>RTÍNEZ SÁNCHEZ, EVA ABAID YAPUR Y</w:t>
      </w:r>
      <w:r w:rsidRPr="00272CE0">
        <w:rPr>
          <w:rFonts w:ascii="Palatino Linotype" w:hAnsi="Palatino Linotype" w:cs="Arial"/>
        </w:rPr>
        <w:t xml:space="preserve"> JAVIER MARTÍNEZ CRUZ </w:t>
      </w:r>
      <w:r>
        <w:rPr>
          <w:rFonts w:ascii="Palatino Linotype" w:hAnsi="Palatino Linotype" w:cs="Arial"/>
        </w:rPr>
        <w:t>(VOTO EN CONTRA CON VOTO DISIDENTE) EN</w:t>
      </w:r>
      <w:r w:rsidRPr="00272CE0">
        <w:rPr>
          <w:rFonts w:ascii="Palatino Linotype" w:hAnsi="Palatino Linotype" w:cs="Arial"/>
        </w:rPr>
        <w:t xml:space="preserve"> LA </w:t>
      </w:r>
      <w:r>
        <w:rPr>
          <w:rFonts w:ascii="Palatino Linotype" w:hAnsi="Palatino Linotype" w:cs="Arial"/>
        </w:rPr>
        <w:t xml:space="preserve">VIGÉSIMA SÉPTIMA SESIÓN ORDINARIA CELEBRADA EL ONCE DE AGOSTO DE DOS MIL VEINTIUNO, ANTE EL </w:t>
      </w:r>
      <w:r w:rsidRPr="00272CE0">
        <w:rPr>
          <w:rFonts w:ascii="Palatino Linotype" w:hAnsi="Palatino Linotype" w:cs="Arial"/>
        </w:rPr>
        <w:t>SECRETARIO TÉCNICO</w:t>
      </w:r>
      <w:r w:rsidRPr="006C6A05">
        <w:rPr>
          <w:rFonts w:ascii="Palatino Linotype" w:hAnsi="Palatino Linotype" w:cs="Arial"/>
        </w:rPr>
        <w:t xml:space="preserve"> DEL PLENO, ALEXIS TAPIA RAMÍREZ.</w:t>
      </w:r>
      <w:r>
        <w:rPr>
          <w:rFonts w:ascii="Palatino Linotype" w:hAnsi="Palatino Linotype" w:cs="Arial"/>
        </w:rPr>
        <w:t xml:space="preserve">  </w:t>
      </w:r>
    </w:p>
    <w:p w14:paraId="62EFA825" w14:textId="785293AE" w:rsidR="00DF0617" w:rsidRPr="00D27215" w:rsidRDefault="00512368" w:rsidP="00DF0617">
      <w:pPr>
        <w:jc w:val="both"/>
        <w:rPr>
          <w:rFonts w:ascii="Palatino Linotype" w:hAnsi="Palatino Linotype" w:cs="Arial"/>
          <w:color w:val="000000" w:themeColor="text1"/>
        </w:rPr>
      </w:pPr>
      <w:r>
        <w:rPr>
          <w:rFonts w:ascii="Palatino Linotype" w:hAnsi="Palatino Linotype" w:cs="Arial"/>
          <w:noProof/>
          <w:color w:val="000000" w:themeColor="text1"/>
        </w:rPr>
        <mc:AlternateContent>
          <mc:Choice Requires="wps">
            <w:drawing>
              <wp:anchor distT="0" distB="0" distL="114300" distR="114300" simplePos="0" relativeHeight="251659264" behindDoc="0" locked="0" layoutInCell="1" allowOverlap="1" wp14:anchorId="12F88009" wp14:editId="23F1C4F1">
                <wp:simplePos x="0" y="0"/>
                <wp:positionH relativeFrom="column">
                  <wp:posOffset>-99060</wp:posOffset>
                </wp:positionH>
                <wp:positionV relativeFrom="paragraph">
                  <wp:posOffset>247015</wp:posOffset>
                </wp:positionV>
                <wp:extent cx="6191250" cy="44196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191250" cy="441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D30E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9.45pt" to="479.7pt,3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" strokecolor="black [3040]"/>
            </w:pict>
          </mc:Fallback>
        </mc:AlternateContent>
      </w:r>
    </w:p>
    <w:p w14:paraId="5C4C1F67" w14:textId="77777777" w:rsidR="00512368" w:rsidRDefault="00512368" w:rsidP="00DF0617">
      <w:pPr>
        <w:rPr>
          <w:rFonts w:ascii="Palatino Linotype" w:hAnsi="Palatino Linotype"/>
          <w:lang w:eastAsia="en-US"/>
        </w:rPr>
      </w:pPr>
    </w:p>
    <w:p w14:paraId="6F5D8E94" w14:textId="77777777" w:rsidR="00512368" w:rsidRDefault="00512368" w:rsidP="00DF0617">
      <w:pPr>
        <w:rPr>
          <w:rFonts w:ascii="Palatino Linotype" w:hAnsi="Palatino Linotype"/>
          <w:lang w:eastAsia="en-US"/>
        </w:rPr>
      </w:pPr>
    </w:p>
    <w:p w14:paraId="7333ADA3" w14:textId="77777777" w:rsidR="00512368" w:rsidRDefault="00512368" w:rsidP="00DF0617">
      <w:pPr>
        <w:rPr>
          <w:rFonts w:ascii="Palatino Linotype" w:hAnsi="Palatino Linotype"/>
          <w:lang w:eastAsia="en-US"/>
        </w:rPr>
      </w:pPr>
    </w:p>
    <w:p w14:paraId="20993962" w14:textId="77777777" w:rsidR="00512368" w:rsidRDefault="00512368" w:rsidP="00DF0617">
      <w:pPr>
        <w:rPr>
          <w:rFonts w:ascii="Palatino Linotype" w:hAnsi="Palatino Linotype"/>
          <w:lang w:eastAsia="en-US"/>
        </w:rPr>
      </w:pPr>
    </w:p>
    <w:p w14:paraId="313B1F1F" w14:textId="77777777" w:rsidR="00512368" w:rsidRDefault="00512368" w:rsidP="00DF0617">
      <w:pPr>
        <w:rPr>
          <w:rFonts w:ascii="Palatino Linotype" w:hAnsi="Palatino Linotype"/>
          <w:lang w:eastAsia="en-US"/>
        </w:rPr>
      </w:pPr>
    </w:p>
    <w:p w14:paraId="4425BCC8" w14:textId="77777777" w:rsidR="00512368" w:rsidRDefault="00512368" w:rsidP="00DF0617">
      <w:pPr>
        <w:rPr>
          <w:rFonts w:ascii="Palatino Linotype" w:hAnsi="Palatino Linotype"/>
          <w:lang w:eastAsia="en-US"/>
        </w:rPr>
      </w:pPr>
    </w:p>
    <w:p w14:paraId="76C81A4C" w14:textId="77777777" w:rsidR="00512368" w:rsidRDefault="00512368" w:rsidP="00DF0617">
      <w:pPr>
        <w:rPr>
          <w:rFonts w:ascii="Palatino Linotype" w:hAnsi="Palatino Linotype"/>
          <w:lang w:eastAsia="en-US"/>
        </w:rPr>
      </w:pPr>
    </w:p>
    <w:p w14:paraId="75A5C70C" w14:textId="77777777" w:rsidR="00512368" w:rsidRDefault="00512368" w:rsidP="00DF0617">
      <w:pPr>
        <w:rPr>
          <w:rFonts w:ascii="Palatino Linotype" w:hAnsi="Palatino Linotype"/>
          <w:lang w:eastAsia="en-US"/>
        </w:rPr>
      </w:pPr>
    </w:p>
    <w:p w14:paraId="73D217DC" w14:textId="77777777" w:rsidR="00512368" w:rsidRDefault="00512368" w:rsidP="00DF0617">
      <w:pPr>
        <w:rPr>
          <w:rFonts w:ascii="Palatino Linotype" w:hAnsi="Palatino Linotype"/>
          <w:lang w:eastAsia="en-US"/>
        </w:rPr>
      </w:pPr>
    </w:p>
    <w:p w14:paraId="5DEA408A" w14:textId="77777777" w:rsidR="00512368" w:rsidRDefault="00512368" w:rsidP="00DF0617">
      <w:pPr>
        <w:rPr>
          <w:rFonts w:ascii="Palatino Linotype" w:hAnsi="Palatino Linotype"/>
          <w:lang w:eastAsia="en-US"/>
        </w:rPr>
      </w:pPr>
    </w:p>
    <w:p w14:paraId="7EBAE471" w14:textId="77777777" w:rsidR="00512368" w:rsidRDefault="00512368" w:rsidP="00DF0617">
      <w:pPr>
        <w:rPr>
          <w:rFonts w:ascii="Palatino Linotype" w:hAnsi="Palatino Linotype"/>
          <w:lang w:eastAsia="en-US"/>
        </w:rPr>
      </w:pPr>
    </w:p>
    <w:p w14:paraId="62DABBFC" w14:textId="77777777" w:rsidR="00512368" w:rsidRDefault="00512368" w:rsidP="00DF0617">
      <w:pPr>
        <w:rPr>
          <w:rFonts w:ascii="Palatino Linotype" w:hAnsi="Palatino Linotype"/>
          <w:lang w:eastAsia="en-US"/>
        </w:rPr>
      </w:pPr>
    </w:p>
    <w:p w14:paraId="7C6A92FA" w14:textId="77777777" w:rsidR="00512368" w:rsidRDefault="00512368" w:rsidP="00DF0617">
      <w:pPr>
        <w:rPr>
          <w:rFonts w:ascii="Palatino Linotype" w:hAnsi="Palatino Linotype"/>
          <w:lang w:eastAsia="en-US"/>
        </w:rPr>
      </w:pPr>
    </w:p>
    <w:p w14:paraId="1F957842" w14:textId="77777777" w:rsidR="00512368" w:rsidRDefault="00512368" w:rsidP="00DF0617">
      <w:pPr>
        <w:rPr>
          <w:rFonts w:ascii="Palatino Linotype" w:hAnsi="Palatino Linotype"/>
          <w:lang w:eastAsia="en-US"/>
        </w:rPr>
      </w:pPr>
    </w:p>
    <w:p w14:paraId="44334422" w14:textId="77777777" w:rsidR="00512368" w:rsidRDefault="00512368" w:rsidP="00DF0617">
      <w:pPr>
        <w:rPr>
          <w:rFonts w:ascii="Palatino Linotype" w:hAnsi="Palatino Linotype"/>
          <w:lang w:eastAsia="en-US"/>
        </w:rPr>
      </w:pPr>
    </w:p>
    <w:p w14:paraId="7DC9A31D" w14:textId="77777777" w:rsidR="00512368" w:rsidRDefault="00512368" w:rsidP="00DF0617">
      <w:pPr>
        <w:rPr>
          <w:rFonts w:ascii="Palatino Linotype" w:hAnsi="Palatino Linotype"/>
          <w:lang w:eastAsia="en-US"/>
        </w:rPr>
      </w:pPr>
    </w:p>
    <w:p w14:paraId="3B839CC7" w14:textId="77777777" w:rsidR="00512368" w:rsidRDefault="00512368" w:rsidP="00DF0617">
      <w:pPr>
        <w:rPr>
          <w:rFonts w:ascii="Palatino Linotype" w:hAnsi="Palatino Linotype"/>
          <w:lang w:eastAsia="en-US"/>
        </w:rPr>
      </w:pPr>
    </w:p>
    <w:p w14:paraId="432240E8" w14:textId="77777777" w:rsidR="00512368" w:rsidRDefault="00512368" w:rsidP="00DF0617">
      <w:pPr>
        <w:rPr>
          <w:rFonts w:ascii="Palatino Linotype" w:hAnsi="Palatino Linotype"/>
          <w:lang w:eastAsia="en-US"/>
        </w:rPr>
      </w:pPr>
    </w:p>
    <w:p w14:paraId="1F1291D9" w14:textId="1F1AA582" w:rsidR="00DF0617" w:rsidRPr="00512368" w:rsidRDefault="00512368" w:rsidP="00DF0617">
      <w:pPr>
        <w:rPr>
          <w:rFonts w:ascii="Palatino Linotype" w:hAnsi="Palatino Linotype"/>
          <w:sz w:val="20"/>
          <w:szCs w:val="20"/>
          <w:lang w:eastAsia="en-US"/>
        </w:rPr>
      </w:pPr>
      <w:r w:rsidRPr="00512368">
        <w:rPr>
          <w:rFonts w:ascii="Palatino Linotype" w:hAnsi="Palatino Linotype"/>
          <w:sz w:val="20"/>
          <w:szCs w:val="20"/>
          <w:lang w:eastAsia="en-US"/>
        </w:rPr>
        <w:t>OSAM/JCMA</w:t>
      </w:r>
    </w:p>
    <w:p w14:paraId="2671F5B8" w14:textId="77777777" w:rsidR="00DF0617" w:rsidRDefault="00DF0617" w:rsidP="00DF0617">
      <w:pPr>
        <w:rPr>
          <w:rFonts w:ascii="Palatino Linotype" w:hAnsi="Palatino Linotype"/>
          <w:lang w:eastAsia="en-US"/>
        </w:rPr>
      </w:pPr>
    </w:p>
    <w:p w14:paraId="7CEC5D0C" w14:textId="77777777" w:rsidR="00DF0617" w:rsidRDefault="00DF0617" w:rsidP="00DF0617">
      <w:pPr>
        <w:rPr>
          <w:rFonts w:ascii="Palatino Linotype" w:hAnsi="Palatino Linotype"/>
          <w:lang w:eastAsia="en-US"/>
        </w:rPr>
      </w:pPr>
    </w:p>
    <w:p w14:paraId="12BA80F6" w14:textId="77777777" w:rsidR="00DF0617" w:rsidRDefault="00DF0617" w:rsidP="00DF0617">
      <w:pPr>
        <w:rPr>
          <w:rFonts w:ascii="Palatino Linotype" w:hAnsi="Palatino Linotype"/>
          <w:lang w:eastAsia="en-US"/>
        </w:rPr>
      </w:pPr>
    </w:p>
    <w:p w14:paraId="17F20A8D" w14:textId="77777777" w:rsidR="00DF0617" w:rsidRDefault="00DF0617" w:rsidP="00DF0617">
      <w:pPr>
        <w:rPr>
          <w:rFonts w:ascii="Palatino Linotype" w:hAnsi="Palatino Linotype"/>
          <w:lang w:eastAsia="en-US"/>
        </w:rPr>
      </w:pPr>
    </w:p>
    <w:p w14:paraId="3B8B8B01" w14:textId="77777777" w:rsidR="00DF0617" w:rsidRDefault="00DF0617" w:rsidP="00DF0617">
      <w:pPr>
        <w:rPr>
          <w:rFonts w:ascii="Palatino Linotype" w:hAnsi="Palatino Linotype"/>
          <w:lang w:eastAsia="en-US"/>
        </w:rPr>
      </w:pPr>
    </w:p>
    <w:p w14:paraId="73607FA6" w14:textId="77777777" w:rsidR="00DF0617" w:rsidRDefault="00DF0617" w:rsidP="00DF0617">
      <w:pPr>
        <w:rPr>
          <w:rFonts w:ascii="Palatino Linotype" w:hAnsi="Palatino Linotype"/>
          <w:lang w:eastAsia="en-US"/>
        </w:rPr>
      </w:pPr>
    </w:p>
    <w:p w14:paraId="580DFEC9" w14:textId="77777777" w:rsidR="00DF0617" w:rsidRDefault="00DF0617" w:rsidP="00DF0617">
      <w:pPr>
        <w:rPr>
          <w:rFonts w:ascii="Palatino Linotype" w:hAnsi="Palatino Linotype"/>
          <w:lang w:eastAsia="en-US"/>
        </w:rPr>
      </w:pPr>
    </w:p>
    <w:p w14:paraId="2BF44C0C" w14:textId="77777777" w:rsidR="00DF0617" w:rsidRDefault="00DF0617" w:rsidP="00DF0617">
      <w:pPr>
        <w:rPr>
          <w:rFonts w:ascii="Palatino Linotype" w:hAnsi="Palatino Linotype"/>
          <w:lang w:eastAsia="en-US"/>
        </w:rPr>
      </w:pPr>
    </w:p>
    <w:p w14:paraId="561638D5" w14:textId="77777777" w:rsidR="00DF0617" w:rsidRDefault="00DF0617" w:rsidP="00DF0617">
      <w:pPr>
        <w:rPr>
          <w:rFonts w:ascii="Palatino Linotype" w:hAnsi="Palatino Linotype"/>
          <w:lang w:eastAsia="en-US"/>
        </w:rPr>
      </w:pPr>
    </w:p>
    <w:p w14:paraId="2D8F205E" w14:textId="77777777" w:rsidR="00DF0617" w:rsidRDefault="00DF0617" w:rsidP="00DF0617">
      <w:pPr>
        <w:rPr>
          <w:rFonts w:ascii="Palatino Linotype" w:hAnsi="Palatino Linotype"/>
          <w:lang w:eastAsia="en-US"/>
        </w:rPr>
      </w:pPr>
    </w:p>
    <w:p w14:paraId="66D97995" w14:textId="77777777" w:rsidR="00DF0617" w:rsidRDefault="00DF0617" w:rsidP="00DF0617">
      <w:pPr>
        <w:rPr>
          <w:rFonts w:ascii="Palatino Linotype" w:hAnsi="Palatino Linotype"/>
          <w:lang w:eastAsia="en-US"/>
        </w:rPr>
      </w:pPr>
    </w:p>
    <w:p w14:paraId="401A3540" w14:textId="77777777" w:rsidR="00DF0617" w:rsidRDefault="00DF0617" w:rsidP="00DF0617">
      <w:pPr>
        <w:rPr>
          <w:rFonts w:ascii="Palatino Linotype" w:hAnsi="Palatino Linotype"/>
          <w:lang w:eastAsia="en-US"/>
        </w:rPr>
      </w:pPr>
    </w:p>
    <w:p w14:paraId="4879B636" w14:textId="77777777" w:rsidR="00DF0617" w:rsidRDefault="00DF0617" w:rsidP="00DF0617">
      <w:pPr>
        <w:rPr>
          <w:rFonts w:ascii="Palatino Linotype" w:hAnsi="Palatino Linotype"/>
          <w:lang w:eastAsia="en-US"/>
        </w:rPr>
      </w:pPr>
    </w:p>
    <w:p w14:paraId="54F88FE8" w14:textId="77777777" w:rsidR="00751552" w:rsidRDefault="00751552" w:rsidP="00DF0617">
      <w:pPr>
        <w:rPr>
          <w:rFonts w:ascii="Palatino Linotype" w:hAnsi="Palatino Linotype"/>
          <w:lang w:eastAsia="en-US"/>
        </w:rPr>
      </w:pPr>
    </w:p>
    <w:p w14:paraId="5EB58FEB" w14:textId="77777777" w:rsidR="00751552" w:rsidRDefault="00751552" w:rsidP="00DF0617">
      <w:pPr>
        <w:rPr>
          <w:rFonts w:ascii="Palatino Linotype" w:hAnsi="Palatino Linotype"/>
          <w:lang w:eastAsia="en-US"/>
        </w:rPr>
      </w:pPr>
    </w:p>
    <w:p w14:paraId="765F2600" w14:textId="77777777" w:rsidR="00751552" w:rsidRDefault="00751552" w:rsidP="00DF0617">
      <w:pPr>
        <w:rPr>
          <w:rFonts w:ascii="Palatino Linotype" w:hAnsi="Palatino Linotype"/>
          <w:lang w:eastAsia="en-US"/>
        </w:rPr>
      </w:pPr>
    </w:p>
    <w:p w14:paraId="005006EB" w14:textId="77777777" w:rsidR="00DF0617" w:rsidRDefault="00DF0617" w:rsidP="00DF0617">
      <w:pPr>
        <w:rPr>
          <w:rFonts w:ascii="Palatino Linotype" w:hAnsi="Palatino Linotype"/>
          <w:lang w:eastAsia="en-US"/>
        </w:rPr>
      </w:pPr>
    </w:p>
    <w:p w14:paraId="1911EFF0" w14:textId="77777777" w:rsidR="00750CDE" w:rsidRPr="00DF0617" w:rsidRDefault="00750CDE" w:rsidP="00DF0617"/>
    <w:sectPr w:rsidR="00750CDE" w:rsidRPr="00DF0617" w:rsidSect="00DF0617">
      <w:headerReference w:type="default" r:id="rId9"/>
      <w:footerReference w:type="default" r:id="rId10"/>
      <w:headerReference w:type="first" r:id="rId11"/>
      <w:footerReference w:type="first" r:id="rId12"/>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7B8B2" w14:textId="77777777" w:rsidR="00111029" w:rsidRDefault="00111029" w:rsidP="00C80F8C">
      <w:r>
        <w:separator/>
      </w:r>
    </w:p>
  </w:endnote>
  <w:endnote w:type="continuationSeparator" w:id="0">
    <w:p w14:paraId="75E06886" w14:textId="77777777" w:rsidR="00111029" w:rsidRDefault="001110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782D617" w:rsidR="00690F0A" w:rsidRDefault="00690F0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F7248">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F7248">
      <w:rPr>
        <w:rFonts w:ascii="Arial" w:hAnsi="Arial" w:cs="Arial"/>
        <w:b/>
        <w:bCs/>
        <w:noProof/>
        <w:sz w:val="20"/>
        <w:szCs w:val="20"/>
      </w:rPr>
      <w:t>32</w:t>
    </w:r>
    <w:r>
      <w:rPr>
        <w:rFonts w:ascii="Arial" w:hAnsi="Arial" w:cs="Arial"/>
        <w:b/>
        <w:bCs/>
        <w:sz w:val="20"/>
        <w:szCs w:val="20"/>
      </w:rPr>
      <w:fldChar w:fldCharType="end"/>
    </w:r>
  </w:p>
  <w:p w14:paraId="1192A578" w14:textId="77777777" w:rsidR="00690F0A" w:rsidRDefault="00690F0A" w:rsidP="00935A0D">
    <w:pPr>
      <w:pStyle w:val="Piedepgina"/>
      <w:rPr>
        <w:rFonts w:ascii="Times New Roman" w:hAnsi="Times New Roman" w:cs="Times New Roman"/>
      </w:rPr>
    </w:pPr>
  </w:p>
  <w:p w14:paraId="14A770F8" w14:textId="77777777" w:rsidR="00690F0A" w:rsidRDefault="00690F0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7AFA1A4" w:rsidR="00690F0A" w:rsidRDefault="00690F0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F724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F7248">
      <w:rPr>
        <w:rFonts w:ascii="Arial" w:hAnsi="Arial" w:cs="Arial"/>
        <w:b/>
        <w:bCs/>
        <w:noProof/>
        <w:sz w:val="20"/>
        <w:szCs w:val="20"/>
      </w:rPr>
      <w:t>32</w:t>
    </w:r>
    <w:r>
      <w:rPr>
        <w:rFonts w:ascii="Arial" w:hAnsi="Arial" w:cs="Arial"/>
        <w:b/>
        <w:bCs/>
        <w:sz w:val="20"/>
        <w:szCs w:val="20"/>
      </w:rPr>
      <w:fldChar w:fldCharType="end"/>
    </w:r>
  </w:p>
  <w:p w14:paraId="5D98ABD5" w14:textId="77777777" w:rsidR="00690F0A" w:rsidRDefault="00690F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D3E2D" w14:textId="77777777" w:rsidR="00111029" w:rsidRDefault="00111029" w:rsidP="00C80F8C">
      <w:r>
        <w:separator/>
      </w:r>
    </w:p>
  </w:footnote>
  <w:footnote w:type="continuationSeparator" w:id="0">
    <w:p w14:paraId="6F54253A" w14:textId="77777777" w:rsidR="00111029" w:rsidRDefault="00111029" w:rsidP="00C80F8C">
      <w:r>
        <w:continuationSeparator/>
      </w:r>
    </w:p>
  </w:footnote>
  <w:footnote w:id="1">
    <w:p w14:paraId="566CDC5E" w14:textId="77777777" w:rsidR="00DF0617" w:rsidRDefault="00DF0617" w:rsidP="00DF061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690F0A" w14:paraId="6B4E3B81" w14:textId="77777777" w:rsidTr="007E2BE8">
      <w:tc>
        <w:tcPr>
          <w:tcW w:w="2552" w:type="dxa"/>
          <w:vAlign w:val="center"/>
          <w:hideMark/>
        </w:tcPr>
        <w:p w14:paraId="0ABBC6C0" w14:textId="7C21B4C9" w:rsidR="00690F0A" w:rsidRPr="008C5395" w:rsidRDefault="00690F0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CB67320" w:rsidR="00690F0A" w:rsidRPr="008C5395" w:rsidRDefault="00751552" w:rsidP="00FB7FB8">
          <w:pPr>
            <w:jc w:val="both"/>
            <w:rPr>
              <w:rFonts w:ascii="Palatino Linotype" w:hAnsi="Palatino Linotype"/>
              <w:b/>
              <w:sz w:val="21"/>
              <w:szCs w:val="21"/>
              <w:lang w:val="es-ES_tradnl"/>
            </w:rPr>
          </w:pPr>
          <w:r>
            <w:rPr>
              <w:rFonts w:ascii="Palatino Linotype" w:hAnsi="Palatino Linotype" w:cs="Arial"/>
              <w:b/>
              <w:bCs/>
              <w:sz w:val="21"/>
              <w:szCs w:val="21"/>
            </w:rPr>
            <w:t>03</w:t>
          </w:r>
          <w:r w:rsidR="00690F0A">
            <w:rPr>
              <w:rFonts w:ascii="Palatino Linotype" w:hAnsi="Palatino Linotype" w:cs="Arial"/>
              <w:b/>
              <w:bCs/>
              <w:sz w:val="21"/>
              <w:szCs w:val="21"/>
            </w:rPr>
            <w:t>3</w:t>
          </w:r>
          <w:r>
            <w:rPr>
              <w:rFonts w:ascii="Palatino Linotype" w:hAnsi="Palatino Linotype" w:cs="Arial"/>
              <w:b/>
              <w:bCs/>
              <w:sz w:val="21"/>
              <w:szCs w:val="21"/>
            </w:rPr>
            <w:t>33</w:t>
          </w:r>
          <w:r w:rsidR="00690F0A">
            <w:rPr>
              <w:rFonts w:ascii="Palatino Linotype" w:hAnsi="Palatino Linotype" w:cs="Arial"/>
              <w:b/>
              <w:bCs/>
              <w:sz w:val="21"/>
              <w:szCs w:val="21"/>
            </w:rPr>
            <w:t>/INFOEM/IP</w:t>
          </w:r>
          <w:r w:rsidR="00690F0A" w:rsidRPr="008C5395">
            <w:rPr>
              <w:rFonts w:ascii="Palatino Linotype" w:hAnsi="Palatino Linotype" w:cs="Arial"/>
              <w:b/>
              <w:bCs/>
              <w:sz w:val="21"/>
              <w:szCs w:val="21"/>
            </w:rPr>
            <w:t>/RR/2021</w:t>
          </w:r>
        </w:p>
      </w:tc>
    </w:tr>
    <w:tr w:rsidR="00690F0A" w14:paraId="31CB780F" w14:textId="77777777" w:rsidTr="007E2BE8">
      <w:trPr>
        <w:trHeight w:val="228"/>
      </w:trPr>
      <w:tc>
        <w:tcPr>
          <w:tcW w:w="2552" w:type="dxa"/>
          <w:vAlign w:val="center"/>
          <w:hideMark/>
        </w:tcPr>
        <w:p w14:paraId="4F49CB4A" w14:textId="6C7F970E" w:rsidR="00690F0A" w:rsidRPr="008C5395" w:rsidRDefault="00690F0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8EF7216" w:rsidR="00690F0A" w:rsidRPr="008C5395" w:rsidRDefault="00751552" w:rsidP="00FB7FB8">
          <w:pPr>
            <w:jc w:val="both"/>
            <w:rPr>
              <w:rFonts w:ascii="Palatino Linotype" w:hAnsi="Palatino Linotype"/>
              <w:b/>
              <w:sz w:val="21"/>
              <w:szCs w:val="21"/>
              <w:lang w:val="es-ES_tradnl"/>
            </w:rPr>
          </w:pPr>
          <w:r w:rsidRPr="00CF2C91">
            <w:rPr>
              <w:rFonts w:ascii="Palatino Linotype" w:hAnsi="Palatino Linotype"/>
              <w:b/>
              <w:bCs/>
              <w:color w:val="000000"/>
              <w:sz w:val="22"/>
              <w:szCs w:val="22"/>
            </w:rPr>
            <w:t xml:space="preserve">Ayuntamiento de </w:t>
          </w:r>
          <w:r>
            <w:rPr>
              <w:rFonts w:ascii="Palatino Linotype" w:hAnsi="Palatino Linotype"/>
              <w:b/>
              <w:bCs/>
              <w:color w:val="000000"/>
              <w:sz w:val="22"/>
              <w:szCs w:val="22"/>
            </w:rPr>
            <w:t>Ecatepec de Morelos</w:t>
          </w:r>
        </w:p>
      </w:tc>
    </w:tr>
    <w:tr w:rsidR="00690F0A" w14:paraId="69050F56" w14:textId="77777777" w:rsidTr="007E2BE8">
      <w:tc>
        <w:tcPr>
          <w:tcW w:w="2552" w:type="dxa"/>
          <w:vAlign w:val="center"/>
          <w:hideMark/>
        </w:tcPr>
        <w:p w14:paraId="65C9B735" w14:textId="71CA0DD8" w:rsidR="00690F0A" w:rsidRPr="008C5395" w:rsidRDefault="00690F0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2571572F" w:rsidR="00690F0A" w:rsidRPr="008C5395" w:rsidRDefault="00690F0A" w:rsidP="00FB7FB8">
          <w:pPr>
            <w:ind w:right="-533"/>
            <w:jc w:val="both"/>
            <w:rPr>
              <w:rFonts w:ascii="Palatino Linotype" w:hAnsi="Palatino Linotype"/>
              <w:b/>
              <w:sz w:val="21"/>
              <w:szCs w:val="21"/>
              <w:lang w:val="es-ES_tradnl"/>
            </w:rPr>
          </w:pPr>
          <w:r w:rsidRPr="008C5395">
            <w:rPr>
              <w:rFonts w:ascii="Palatino Linotype" w:hAnsi="Palatino Linotype"/>
              <w:b/>
              <w:sz w:val="21"/>
              <w:szCs w:val="21"/>
            </w:rPr>
            <w:t xml:space="preserve">Zulema Martínez Sánchez </w:t>
          </w:r>
        </w:p>
      </w:tc>
    </w:tr>
  </w:tbl>
  <w:p w14:paraId="0F9141D0" w14:textId="34218B3D" w:rsidR="00690F0A" w:rsidRDefault="00690F0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690F0A" w:rsidRDefault="00690F0A"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804" w:type="dxa"/>
      <w:tblInd w:w="2410" w:type="dxa"/>
      <w:tblLayout w:type="fixed"/>
      <w:tblLook w:val="04A0" w:firstRow="1" w:lastRow="0" w:firstColumn="1" w:lastColumn="0" w:noHBand="0" w:noVBand="1"/>
    </w:tblPr>
    <w:tblGrid>
      <w:gridCol w:w="3260"/>
      <w:gridCol w:w="3544"/>
    </w:tblGrid>
    <w:tr w:rsidR="00DF0617" w14:paraId="477E149B" w14:textId="77777777" w:rsidTr="00AF79AC">
      <w:tc>
        <w:tcPr>
          <w:tcW w:w="3260" w:type="dxa"/>
          <w:vAlign w:val="center"/>
          <w:hideMark/>
        </w:tcPr>
        <w:p w14:paraId="5C0586E4" w14:textId="5D0B0584" w:rsidR="00DF0617" w:rsidRPr="008C5395" w:rsidRDefault="00DF0617" w:rsidP="00DF0617">
          <w:pPr>
            <w:jc w:val="right"/>
            <w:rPr>
              <w:rFonts w:ascii="Palatino Linotype" w:hAnsi="Palatino Linotype"/>
              <w:b/>
              <w:sz w:val="21"/>
              <w:szCs w:val="21"/>
              <w:lang w:val="es-ES_tradnl"/>
            </w:rPr>
          </w:pPr>
          <w:r w:rsidRPr="00674A46">
            <w:rPr>
              <w:rFonts w:ascii="Palatino Linotype" w:hAnsi="Palatino Linotype"/>
              <w:b/>
              <w:sz w:val="22"/>
              <w:szCs w:val="22"/>
            </w:rPr>
            <w:t>RECURSO DE REVISIÓN:</w:t>
          </w:r>
        </w:p>
      </w:tc>
      <w:tc>
        <w:tcPr>
          <w:tcW w:w="3544" w:type="dxa"/>
          <w:vAlign w:val="center"/>
          <w:hideMark/>
        </w:tcPr>
        <w:p w14:paraId="5B14C95E" w14:textId="3BECE8C5" w:rsidR="00DF0617" w:rsidRPr="008C5395" w:rsidRDefault="00DF0617" w:rsidP="00DF0617">
          <w:pPr>
            <w:jc w:val="both"/>
            <w:rPr>
              <w:rFonts w:ascii="Palatino Linotype" w:hAnsi="Palatino Linotype"/>
              <w:b/>
              <w:sz w:val="21"/>
              <w:szCs w:val="21"/>
              <w:lang w:val="es-ES_tradnl"/>
            </w:rPr>
          </w:pPr>
          <w:r w:rsidRPr="004B1AB7">
            <w:rPr>
              <w:rFonts w:ascii="Palatino Linotype" w:hAnsi="Palatino Linotype" w:cs="Arial"/>
              <w:b/>
              <w:bCs/>
              <w:sz w:val="22"/>
              <w:szCs w:val="22"/>
            </w:rPr>
            <w:t>0</w:t>
          </w:r>
          <w:r>
            <w:rPr>
              <w:rFonts w:ascii="Palatino Linotype" w:hAnsi="Palatino Linotype" w:cs="Arial"/>
              <w:b/>
              <w:bCs/>
              <w:sz w:val="22"/>
              <w:szCs w:val="22"/>
            </w:rPr>
            <w:t>3333</w:t>
          </w:r>
          <w:r w:rsidRPr="004B1AB7">
            <w:rPr>
              <w:rFonts w:ascii="Palatino Linotype" w:hAnsi="Palatino Linotype" w:cs="Arial"/>
              <w:b/>
              <w:bCs/>
              <w:sz w:val="22"/>
              <w:szCs w:val="22"/>
            </w:rPr>
            <w:t>/INFOEM/IP/RR/2021</w:t>
          </w:r>
        </w:p>
      </w:tc>
    </w:tr>
    <w:tr w:rsidR="00DF0617" w14:paraId="5B5BE21C" w14:textId="77777777" w:rsidTr="00AF79AC">
      <w:tc>
        <w:tcPr>
          <w:tcW w:w="3260" w:type="dxa"/>
          <w:vAlign w:val="center"/>
          <w:hideMark/>
        </w:tcPr>
        <w:p w14:paraId="4AE96902" w14:textId="4D30519F" w:rsidR="00DF0617" w:rsidRPr="008C5395" w:rsidRDefault="00DF0617" w:rsidP="00DF0617">
          <w:pPr>
            <w:ind w:left="35" w:hanging="35"/>
            <w:jc w:val="right"/>
            <w:rPr>
              <w:rFonts w:ascii="Palatino Linotype" w:hAnsi="Palatino Linotype"/>
              <w:b/>
              <w:sz w:val="21"/>
              <w:szCs w:val="21"/>
              <w:lang w:val="es-ES_tradnl"/>
            </w:rPr>
          </w:pPr>
          <w:r w:rsidRPr="00674A46">
            <w:rPr>
              <w:rFonts w:ascii="Palatino Linotype" w:hAnsi="Palatino Linotype"/>
              <w:b/>
              <w:sz w:val="22"/>
              <w:szCs w:val="22"/>
            </w:rPr>
            <w:t>RECURRENTE:</w:t>
          </w:r>
        </w:p>
      </w:tc>
      <w:tc>
        <w:tcPr>
          <w:tcW w:w="3544" w:type="dxa"/>
          <w:hideMark/>
        </w:tcPr>
        <w:p w14:paraId="776E3E60" w14:textId="20145D49" w:rsidR="00DF0617" w:rsidRPr="008C5395" w:rsidRDefault="00DF7248" w:rsidP="00DF0617">
          <w:pPr>
            <w:jc w:val="both"/>
            <w:rPr>
              <w:sz w:val="21"/>
              <w:szCs w:val="21"/>
            </w:rPr>
          </w:pPr>
          <w:r>
            <w:rPr>
              <w:rFonts w:ascii="Palatino Linotype" w:hAnsi="Palatino Linotype"/>
              <w:b/>
              <w:sz w:val="22"/>
              <w:szCs w:val="22"/>
            </w:rPr>
            <w:t>xxxxxxxxxxxxxxxxxxxxxxxxxxxxxx</w:t>
          </w:r>
        </w:p>
      </w:tc>
    </w:tr>
    <w:tr w:rsidR="00DF0617" w14:paraId="22601A11" w14:textId="77777777" w:rsidTr="00AF79AC">
      <w:trPr>
        <w:trHeight w:val="228"/>
      </w:trPr>
      <w:tc>
        <w:tcPr>
          <w:tcW w:w="3260" w:type="dxa"/>
          <w:vAlign w:val="center"/>
          <w:hideMark/>
        </w:tcPr>
        <w:p w14:paraId="6EFE221D" w14:textId="18B453D6" w:rsidR="00DF0617" w:rsidRPr="008C5395" w:rsidRDefault="00DF0617" w:rsidP="00DF0617">
          <w:pPr>
            <w:jc w:val="right"/>
            <w:rPr>
              <w:rFonts w:ascii="Palatino Linotype" w:hAnsi="Palatino Linotype"/>
              <w:b/>
              <w:sz w:val="21"/>
              <w:szCs w:val="21"/>
              <w:lang w:val="es-ES_tradnl"/>
            </w:rPr>
          </w:pPr>
          <w:r w:rsidRPr="00674A46">
            <w:rPr>
              <w:rFonts w:ascii="Palatino Linotype" w:hAnsi="Palatino Linotype"/>
              <w:b/>
              <w:sz w:val="22"/>
              <w:szCs w:val="22"/>
            </w:rPr>
            <w:t>SUJETO OBLIGADO:</w:t>
          </w:r>
        </w:p>
      </w:tc>
      <w:tc>
        <w:tcPr>
          <w:tcW w:w="3544" w:type="dxa"/>
          <w:vAlign w:val="center"/>
          <w:hideMark/>
        </w:tcPr>
        <w:p w14:paraId="266F997D" w14:textId="15D73679" w:rsidR="00DF0617" w:rsidRPr="008C5395" w:rsidRDefault="00DF0617" w:rsidP="00DF0617">
          <w:pPr>
            <w:ind w:left="35" w:hanging="35"/>
            <w:jc w:val="both"/>
            <w:rPr>
              <w:sz w:val="21"/>
              <w:szCs w:val="21"/>
            </w:rPr>
          </w:pPr>
          <w:r w:rsidRPr="00CF2C91">
            <w:rPr>
              <w:rFonts w:ascii="Palatino Linotype" w:hAnsi="Palatino Linotype"/>
              <w:b/>
              <w:bCs/>
              <w:color w:val="000000"/>
              <w:sz w:val="22"/>
              <w:szCs w:val="22"/>
            </w:rPr>
            <w:t xml:space="preserve">Ayuntamiento de </w:t>
          </w:r>
          <w:r>
            <w:rPr>
              <w:rFonts w:ascii="Palatino Linotype" w:hAnsi="Palatino Linotype"/>
              <w:b/>
              <w:bCs/>
              <w:color w:val="000000"/>
              <w:sz w:val="22"/>
              <w:szCs w:val="22"/>
            </w:rPr>
            <w:t>Ecatepec de Morelos</w:t>
          </w:r>
        </w:p>
      </w:tc>
    </w:tr>
    <w:tr w:rsidR="00DF0617" w14:paraId="2D6C630E" w14:textId="77777777" w:rsidTr="00AF79AC">
      <w:tc>
        <w:tcPr>
          <w:tcW w:w="3260" w:type="dxa"/>
          <w:vAlign w:val="center"/>
          <w:hideMark/>
        </w:tcPr>
        <w:p w14:paraId="5BD4C6DB" w14:textId="0C4CE4CE" w:rsidR="00DF0617" w:rsidRPr="008C5395" w:rsidRDefault="00DF0617" w:rsidP="00DF0617">
          <w:pPr>
            <w:jc w:val="right"/>
            <w:rPr>
              <w:rFonts w:ascii="Palatino Linotype" w:hAnsi="Palatino Linotype"/>
              <w:b/>
              <w:sz w:val="21"/>
              <w:szCs w:val="21"/>
              <w:lang w:val="es-ES_tradnl"/>
            </w:rPr>
          </w:pPr>
          <w:r>
            <w:rPr>
              <w:rFonts w:ascii="Palatino Linotype" w:hAnsi="Palatino Linotype"/>
              <w:b/>
              <w:sz w:val="22"/>
              <w:szCs w:val="22"/>
            </w:rPr>
            <w:t>COMISIONADA</w:t>
          </w:r>
          <w:r w:rsidRPr="00674A46">
            <w:rPr>
              <w:rFonts w:ascii="Palatino Linotype" w:hAnsi="Palatino Linotype"/>
              <w:b/>
              <w:sz w:val="22"/>
              <w:szCs w:val="22"/>
            </w:rPr>
            <w:t xml:space="preserve"> </w:t>
          </w:r>
          <w:r>
            <w:rPr>
              <w:rFonts w:ascii="Palatino Linotype" w:hAnsi="Palatino Linotype"/>
              <w:b/>
              <w:sz w:val="22"/>
              <w:szCs w:val="22"/>
            </w:rPr>
            <w:t>PONENTE</w:t>
          </w:r>
          <w:r w:rsidRPr="00674A46">
            <w:rPr>
              <w:rFonts w:ascii="Palatino Linotype" w:hAnsi="Palatino Linotype"/>
              <w:b/>
              <w:sz w:val="22"/>
              <w:szCs w:val="22"/>
            </w:rPr>
            <w:t>:</w:t>
          </w:r>
        </w:p>
      </w:tc>
      <w:tc>
        <w:tcPr>
          <w:tcW w:w="3544" w:type="dxa"/>
          <w:vAlign w:val="center"/>
          <w:hideMark/>
        </w:tcPr>
        <w:p w14:paraId="0CDDA0BE" w14:textId="73D84FCA" w:rsidR="00DF0617" w:rsidRPr="008C5395" w:rsidRDefault="00DF0617" w:rsidP="00DF0617">
          <w:pPr>
            <w:ind w:right="-533"/>
            <w:jc w:val="both"/>
            <w:rPr>
              <w:rFonts w:ascii="Palatino Linotype" w:hAnsi="Palatino Linotype"/>
              <w:b/>
              <w:sz w:val="21"/>
              <w:szCs w:val="21"/>
              <w:lang w:val="es-ES_tradnl"/>
            </w:rPr>
          </w:pPr>
          <w:r>
            <w:rPr>
              <w:rFonts w:ascii="Palatino Linotype" w:hAnsi="Palatino Linotype"/>
              <w:b/>
              <w:sz w:val="22"/>
              <w:szCs w:val="22"/>
            </w:rPr>
            <w:t>Zulema Martínez Sánchez</w:t>
          </w:r>
        </w:p>
      </w:tc>
    </w:tr>
  </w:tbl>
  <w:p w14:paraId="59DE3767" w14:textId="6FD10F8D" w:rsidR="00690F0A" w:rsidRDefault="00690F0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5300"/>
    <w:multiLevelType w:val="multilevel"/>
    <w:tmpl w:val="74D0B8CC"/>
    <w:lvl w:ilvl="0">
      <w:start w:val="1"/>
      <w:numFmt w:val="ordinalText"/>
      <w:lvlText w:val="%1."/>
      <w:lvlJc w:val="left"/>
      <w:pPr>
        <w:ind w:left="1920" w:hanging="360"/>
      </w:pPr>
      <w:rPr>
        <w:b/>
        <w:caps/>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8523A2"/>
    <w:multiLevelType w:val="multilevel"/>
    <w:tmpl w:val="383EFFAE"/>
    <w:lvl w:ilvl="0">
      <w:start w:val="2"/>
      <w:numFmt w:val="upperRoman"/>
      <w:lvlText w:val="%1."/>
      <w:lvlJc w:val="left"/>
      <w:pPr>
        <w:ind w:left="720" w:hanging="360"/>
      </w:pPr>
      <w:rPr>
        <w:rFonts w:hint="default"/>
        <w:b/>
        <w:i w:val="0"/>
        <w:caps/>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210" w:hanging="69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D60510"/>
    <w:multiLevelType w:val="hybridMultilevel"/>
    <w:tmpl w:val="014887A6"/>
    <w:lvl w:ilvl="0" w:tplc="57248EAA">
      <w:start w:val="1"/>
      <w:numFmt w:val="ordinalText"/>
      <w:lvlText w:val="%1."/>
      <w:lvlJc w:val="left"/>
      <w:pPr>
        <w:ind w:left="720" w:hanging="360"/>
      </w:pPr>
      <w:rPr>
        <w:rFonts w:ascii="Palatino Linotype" w:hAnsi="Palatino Linotype" w:hint="default"/>
        <w:b/>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1"/>
  </w:num>
  <w:num w:numId="5">
    <w:abstractNumId w:val="0"/>
  </w:num>
  <w:num w:numId="6">
    <w:abstractNumId w:val="9"/>
  </w:num>
  <w:num w:numId="7">
    <w:abstractNumId w:val="7"/>
  </w:num>
  <w:num w:numId="8">
    <w:abstractNumId w:val="13"/>
  </w:num>
  <w:num w:numId="9">
    <w:abstractNumId w:val="4"/>
  </w:num>
  <w:num w:numId="10">
    <w:abstractNumId w:val="1"/>
  </w:num>
  <w:num w:numId="11">
    <w:abstractNumId w:val="6"/>
  </w:num>
  <w:num w:numId="12">
    <w:abstractNumId w:val="12"/>
  </w:num>
  <w:num w:numId="13">
    <w:abstractNumId w:val="8"/>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6FAD"/>
    <w:rsid w:val="000D707A"/>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029"/>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9A7"/>
    <w:rsid w:val="001455DE"/>
    <w:rsid w:val="00146B18"/>
    <w:rsid w:val="00147BF2"/>
    <w:rsid w:val="00150121"/>
    <w:rsid w:val="00152EB9"/>
    <w:rsid w:val="001549A5"/>
    <w:rsid w:val="00154A89"/>
    <w:rsid w:val="0015543A"/>
    <w:rsid w:val="00155EE8"/>
    <w:rsid w:val="0016185D"/>
    <w:rsid w:val="001623C4"/>
    <w:rsid w:val="00164786"/>
    <w:rsid w:val="001650BF"/>
    <w:rsid w:val="00172CF4"/>
    <w:rsid w:val="001735DB"/>
    <w:rsid w:val="001764BD"/>
    <w:rsid w:val="001766A8"/>
    <w:rsid w:val="00176A2B"/>
    <w:rsid w:val="001810BD"/>
    <w:rsid w:val="00181731"/>
    <w:rsid w:val="00183588"/>
    <w:rsid w:val="001877E3"/>
    <w:rsid w:val="00190C0E"/>
    <w:rsid w:val="001910A9"/>
    <w:rsid w:val="00196246"/>
    <w:rsid w:val="001A0FED"/>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741C"/>
    <w:rsid w:val="001C12F4"/>
    <w:rsid w:val="001C1D66"/>
    <w:rsid w:val="001C32EB"/>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C43"/>
    <w:rsid w:val="00230740"/>
    <w:rsid w:val="00231386"/>
    <w:rsid w:val="0023264F"/>
    <w:rsid w:val="002328ED"/>
    <w:rsid w:val="002345CA"/>
    <w:rsid w:val="00234EF0"/>
    <w:rsid w:val="002351C8"/>
    <w:rsid w:val="00235A99"/>
    <w:rsid w:val="00235FA6"/>
    <w:rsid w:val="002373CE"/>
    <w:rsid w:val="002401DC"/>
    <w:rsid w:val="0024021F"/>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1156"/>
    <w:rsid w:val="003C1949"/>
    <w:rsid w:val="003C5A7C"/>
    <w:rsid w:val="003C632F"/>
    <w:rsid w:val="003C7890"/>
    <w:rsid w:val="003C7EB2"/>
    <w:rsid w:val="003D0DF5"/>
    <w:rsid w:val="003D2D92"/>
    <w:rsid w:val="003D349B"/>
    <w:rsid w:val="003D3669"/>
    <w:rsid w:val="003E02C8"/>
    <w:rsid w:val="003E1884"/>
    <w:rsid w:val="003E249C"/>
    <w:rsid w:val="003E25E5"/>
    <w:rsid w:val="003E3309"/>
    <w:rsid w:val="003E4B85"/>
    <w:rsid w:val="003E53D7"/>
    <w:rsid w:val="003E55B7"/>
    <w:rsid w:val="003E5E1B"/>
    <w:rsid w:val="003E5F2F"/>
    <w:rsid w:val="003E64E2"/>
    <w:rsid w:val="003E68C4"/>
    <w:rsid w:val="003E6ADA"/>
    <w:rsid w:val="003F09EB"/>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7606"/>
    <w:rsid w:val="004B02AB"/>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576E"/>
    <w:rsid w:val="004D693B"/>
    <w:rsid w:val="004D7BA8"/>
    <w:rsid w:val="004E06FF"/>
    <w:rsid w:val="004E3C35"/>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68"/>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C75"/>
    <w:rsid w:val="00553CA8"/>
    <w:rsid w:val="00553FBF"/>
    <w:rsid w:val="00553FDC"/>
    <w:rsid w:val="005542B0"/>
    <w:rsid w:val="00554349"/>
    <w:rsid w:val="00555C9B"/>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17FDD"/>
    <w:rsid w:val="00620555"/>
    <w:rsid w:val="00623B8D"/>
    <w:rsid w:val="00624A65"/>
    <w:rsid w:val="006258FE"/>
    <w:rsid w:val="006267FA"/>
    <w:rsid w:val="006272DB"/>
    <w:rsid w:val="0063009C"/>
    <w:rsid w:val="0063320E"/>
    <w:rsid w:val="00634485"/>
    <w:rsid w:val="0063689D"/>
    <w:rsid w:val="00636F39"/>
    <w:rsid w:val="00637249"/>
    <w:rsid w:val="0063754F"/>
    <w:rsid w:val="00637FF0"/>
    <w:rsid w:val="00643479"/>
    <w:rsid w:val="00643D76"/>
    <w:rsid w:val="00645150"/>
    <w:rsid w:val="006463BD"/>
    <w:rsid w:val="006500E7"/>
    <w:rsid w:val="0065133A"/>
    <w:rsid w:val="00651BDC"/>
    <w:rsid w:val="00651E76"/>
    <w:rsid w:val="00652DED"/>
    <w:rsid w:val="00654C45"/>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A5"/>
    <w:rsid w:val="006F30F8"/>
    <w:rsid w:val="006F411B"/>
    <w:rsid w:val="007023EF"/>
    <w:rsid w:val="007026A7"/>
    <w:rsid w:val="00703BB9"/>
    <w:rsid w:val="00704AF9"/>
    <w:rsid w:val="007137D7"/>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8F"/>
    <w:rsid w:val="00740476"/>
    <w:rsid w:val="0074064F"/>
    <w:rsid w:val="00740D10"/>
    <w:rsid w:val="007418CB"/>
    <w:rsid w:val="00741F3B"/>
    <w:rsid w:val="0074210C"/>
    <w:rsid w:val="00743800"/>
    <w:rsid w:val="00743ACF"/>
    <w:rsid w:val="00743F45"/>
    <w:rsid w:val="00746B56"/>
    <w:rsid w:val="00746C93"/>
    <w:rsid w:val="007471E8"/>
    <w:rsid w:val="00750CDE"/>
    <w:rsid w:val="00751552"/>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0D0"/>
    <w:rsid w:val="007B271A"/>
    <w:rsid w:val="007B4CD6"/>
    <w:rsid w:val="007B5680"/>
    <w:rsid w:val="007B584D"/>
    <w:rsid w:val="007B75DC"/>
    <w:rsid w:val="007C06FD"/>
    <w:rsid w:val="007C077C"/>
    <w:rsid w:val="007C2155"/>
    <w:rsid w:val="007C3045"/>
    <w:rsid w:val="007C5C23"/>
    <w:rsid w:val="007C75CA"/>
    <w:rsid w:val="007C7783"/>
    <w:rsid w:val="007D088F"/>
    <w:rsid w:val="007D0C42"/>
    <w:rsid w:val="007D11B3"/>
    <w:rsid w:val="007D18CC"/>
    <w:rsid w:val="007D1D5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3C2F"/>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5A0D"/>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5FEC"/>
    <w:rsid w:val="00A166A3"/>
    <w:rsid w:val="00A17788"/>
    <w:rsid w:val="00A17B62"/>
    <w:rsid w:val="00A22137"/>
    <w:rsid w:val="00A22414"/>
    <w:rsid w:val="00A249A8"/>
    <w:rsid w:val="00A26A80"/>
    <w:rsid w:val="00A30A8F"/>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E246F"/>
    <w:rsid w:val="00AE24D4"/>
    <w:rsid w:val="00AE2FAE"/>
    <w:rsid w:val="00AE33DA"/>
    <w:rsid w:val="00AE3683"/>
    <w:rsid w:val="00AE4009"/>
    <w:rsid w:val="00AF03F7"/>
    <w:rsid w:val="00AF18E4"/>
    <w:rsid w:val="00AF247E"/>
    <w:rsid w:val="00AF47F7"/>
    <w:rsid w:val="00AF4A47"/>
    <w:rsid w:val="00AF6A99"/>
    <w:rsid w:val="00AF79AC"/>
    <w:rsid w:val="00B002D8"/>
    <w:rsid w:val="00B0115D"/>
    <w:rsid w:val="00B012D5"/>
    <w:rsid w:val="00B016C5"/>
    <w:rsid w:val="00B01EE6"/>
    <w:rsid w:val="00B01F9D"/>
    <w:rsid w:val="00B021B5"/>
    <w:rsid w:val="00B02591"/>
    <w:rsid w:val="00B0356B"/>
    <w:rsid w:val="00B03AE5"/>
    <w:rsid w:val="00B042BD"/>
    <w:rsid w:val="00B043FD"/>
    <w:rsid w:val="00B05920"/>
    <w:rsid w:val="00B06891"/>
    <w:rsid w:val="00B07ADF"/>
    <w:rsid w:val="00B108D9"/>
    <w:rsid w:val="00B10CD5"/>
    <w:rsid w:val="00B1123E"/>
    <w:rsid w:val="00B11FAF"/>
    <w:rsid w:val="00B13149"/>
    <w:rsid w:val="00B132B4"/>
    <w:rsid w:val="00B227DA"/>
    <w:rsid w:val="00B242AD"/>
    <w:rsid w:val="00B252A8"/>
    <w:rsid w:val="00B2538C"/>
    <w:rsid w:val="00B256C6"/>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30F22"/>
    <w:rsid w:val="00C3280B"/>
    <w:rsid w:val="00C32D1D"/>
    <w:rsid w:val="00C33279"/>
    <w:rsid w:val="00C351AA"/>
    <w:rsid w:val="00C365D6"/>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48AF"/>
    <w:rsid w:val="00CC1C85"/>
    <w:rsid w:val="00CC2001"/>
    <w:rsid w:val="00CC280D"/>
    <w:rsid w:val="00CC4CD0"/>
    <w:rsid w:val="00CC5554"/>
    <w:rsid w:val="00CD2E12"/>
    <w:rsid w:val="00CD43D2"/>
    <w:rsid w:val="00CD5285"/>
    <w:rsid w:val="00CE0E67"/>
    <w:rsid w:val="00CE1831"/>
    <w:rsid w:val="00CE62C7"/>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472"/>
    <w:rsid w:val="00DB26F7"/>
    <w:rsid w:val="00DB3791"/>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617"/>
    <w:rsid w:val="00DF09F9"/>
    <w:rsid w:val="00DF2545"/>
    <w:rsid w:val="00DF2EE7"/>
    <w:rsid w:val="00DF31DD"/>
    <w:rsid w:val="00DF3B7B"/>
    <w:rsid w:val="00DF4076"/>
    <w:rsid w:val="00DF564E"/>
    <w:rsid w:val="00DF5FEA"/>
    <w:rsid w:val="00DF7248"/>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2A00"/>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6CD4"/>
    <w:rsid w:val="00E60710"/>
    <w:rsid w:val="00E60927"/>
    <w:rsid w:val="00E616BB"/>
    <w:rsid w:val="00E62426"/>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B0769"/>
    <w:rsid w:val="00EB20EB"/>
    <w:rsid w:val="00EB22EA"/>
    <w:rsid w:val="00EB2C90"/>
    <w:rsid w:val="00EB3173"/>
    <w:rsid w:val="00EB4790"/>
    <w:rsid w:val="00EB49E8"/>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1036D"/>
    <w:rsid w:val="00F11768"/>
    <w:rsid w:val="00F11EC3"/>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4B7"/>
    <w:rsid w:val="00F87768"/>
    <w:rsid w:val="00F87BA5"/>
    <w:rsid w:val="00F9071C"/>
    <w:rsid w:val="00F90C9F"/>
    <w:rsid w:val="00F9254D"/>
    <w:rsid w:val="00F972F3"/>
    <w:rsid w:val="00F97A74"/>
    <w:rsid w:val="00FA035C"/>
    <w:rsid w:val="00FA362E"/>
    <w:rsid w:val="00FA4213"/>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uiPriority w:val="9"/>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qFormat/>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qFormat/>
    <w:rsid w:val="00087A2F"/>
    <w:pPr>
      <w:spacing w:before="100" w:beforeAutospacing="1" w:after="100" w:afterAutospacing="1"/>
    </w:pPr>
  </w:style>
  <w:style w:type="character" w:customStyle="1" w:styleId="eop">
    <w:name w:val="eop"/>
    <w:basedOn w:val="Fuentedeprrafopredeter"/>
    <w:qFormat/>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qFormat/>
    <w:rsid w:val="00C657AA"/>
    <w:pPr>
      <w:spacing w:before="100" w:beforeAutospacing="1" w:after="100" w:afterAutospacing="1"/>
    </w:pPr>
  </w:style>
  <w:style w:type="paragraph" w:customStyle="1" w:styleId="Standard">
    <w:name w:val="Standard"/>
    <w:qFormat/>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qFormat/>
    <w:locked/>
    <w:rsid w:val="00652DED"/>
    <w:rPr>
      <w:rFonts w:ascii="Times New Roman" w:eastAsia="Times New Roman" w:hAnsi="Times New Roman" w:cs="Times New Roman"/>
      <w:lang w:val="es-MX"/>
    </w:rPr>
  </w:style>
  <w:style w:type="paragraph" w:customStyle="1" w:styleId="q">
    <w:name w:val="q"/>
    <w:basedOn w:val="Normal"/>
    <w:qFormat/>
    <w:rsid w:val="00CF02AF"/>
    <w:pPr>
      <w:spacing w:before="100" w:beforeAutospacing="1" w:after="100" w:afterAutospacing="1"/>
    </w:pPr>
  </w:style>
  <w:style w:type="paragraph" w:styleId="Bibliografa">
    <w:name w:val="Bibliography"/>
    <w:basedOn w:val="Normal"/>
    <w:next w:val="Normal"/>
    <w:uiPriority w:val="37"/>
    <w:semiHidden/>
    <w:unhideWhenUsed/>
    <w:qFormat/>
    <w:rsid w:val="00B753C7"/>
  </w:style>
  <w:style w:type="character" w:customStyle="1" w:styleId="nacep">
    <w:name w:val="n_acep"/>
    <w:basedOn w:val="Fuentedeprrafopredeter"/>
    <w:qFormat/>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qFormat/>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qFormat/>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qFormat/>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qFormat/>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qFormat/>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qFormat/>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qFormat/>
    <w:rsid w:val="00A07966"/>
    <w:rPr>
      <w:sz w:val="20"/>
      <w:szCs w:val="20"/>
      <w:lang w:eastAsia="es-ES"/>
    </w:rPr>
  </w:style>
  <w:style w:type="character" w:customStyle="1" w:styleId="TextocomentarioCar">
    <w:name w:val="Texto comentario Car"/>
    <w:basedOn w:val="Fuentedeprrafopredeter"/>
    <w:link w:val="Textocomentario"/>
    <w:uiPriority w:val="99"/>
    <w:semiHidden/>
    <w:qFormat/>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unhideWhenUsed/>
    <w:qFormat/>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qFormat/>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qFormat/>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qFormat/>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A07966"/>
    <w:rPr>
      <w:b/>
      <w:bCs/>
    </w:rPr>
  </w:style>
  <w:style w:type="character" w:customStyle="1" w:styleId="AsuntodelcomentarioCar">
    <w:name w:val="Asunto del comentario Car"/>
    <w:basedOn w:val="TextocomentarioCar"/>
    <w:link w:val="Asuntodelcomentario"/>
    <w:uiPriority w:val="99"/>
    <w:semiHidden/>
    <w:qFormat/>
    <w:rsid w:val="00A07966"/>
    <w:rPr>
      <w:rFonts w:ascii="Times New Roman" w:eastAsia="Times New Roman" w:hAnsi="Times New Roman" w:cs="Times New Roman"/>
      <w:b/>
      <w:bCs/>
      <w:sz w:val="20"/>
      <w:szCs w:val="20"/>
      <w:lang w:val="es-MX"/>
    </w:rPr>
  </w:style>
  <w:style w:type="character" w:customStyle="1" w:styleId="TextoCar">
    <w:name w:val="Texto Car"/>
    <w:link w:val="Texto"/>
    <w:qFormat/>
    <w:locked/>
    <w:rsid w:val="00A07966"/>
    <w:rPr>
      <w:rFonts w:ascii="Arial" w:eastAsia="Times New Roman" w:hAnsi="Arial" w:cs="Arial"/>
      <w:sz w:val="18"/>
      <w:szCs w:val="18"/>
      <w:lang w:val="es-MX"/>
    </w:rPr>
  </w:style>
  <w:style w:type="character" w:customStyle="1" w:styleId="ROMANOSCar">
    <w:name w:val="ROMANOS Car"/>
    <w:link w:val="ROMANOS"/>
    <w:qFormat/>
    <w:locked/>
    <w:rsid w:val="00A07966"/>
    <w:rPr>
      <w:rFonts w:ascii="Arial" w:eastAsia="Times New Roman" w:hAnsi="Arial" w:cs="Arial"/>
      <w:sz w:val="18"/>
      <w:szCs w:val="18"/>
      <w:lang w:val="es-ES"/>
    </w:rPr>
  </w:style>
  <w:style w:type="paragraph" w:customStyle="1" w:styleId="ROMANOS">
    <w:name w:val="ROMANOS"/>
    <w:basedOn w:val="Normal"/>
    <w:link w:val="ROMANOSCar"/>
    <w:qFormat/>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qFormat/>
    <w:rsid w:val="00A07966"/>
    <w:pPr>
      <w:spacing w:before="100" w:beforeAutospacing="1" w:after="100" w:afterAutospacing="1"/>
    </w:pPr>
  </w:style>
  <w:style w:type="paragraph" w:customStyle="1" w:styleId="j">
    <w:name w:val="j"/>
    <w:basedOn w:val="Normal"/>
    <w:qFormat/>
    <w:rsid w:val="00A07966"/>
    <w:pPr>
      <w:spacing w:before="100" w:beforeAutospacing="1" w:after="100" w:afterAutospacing="1"/>
    </w:pPr>
  </w:style>
  <w:style w:type="character" w:customStyle="1" w:styleId="Listavistosa-nfasis1Car">
    <w:name w:val="Lista vistosa - Énfasis 1 Car"/>
    <w:link w:val="Listavistosa-nfasis11"/>
    <w:uiPriority w:val="34"/>
    <w:qFormat/>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qFormat/>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qFormat/>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qFormat/>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qFormat/>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qFormat/>
    <w:rsid w:val="00A07966"/>
  </w:style>
  <w:style w:type="character" w:customStyle="1" w:styleId="d">
    <w:name w:val="d"/>
    <w:basedOn w:val="Fuentedeprrafopredeter"/>
    <w:qFormat/>
    <w:rsid w:val="00A07966"/>
  </w:style>
  <w:style w:type="character" w:customStyle="1" w:styleId="apple-style-span">
    <w:name w:val="apple-style-span"/>
    <w:qFormat/>
    <w:rsid w:val="00A07966"/>
  </w:style>
  <w:style w:type="character" w:customStyle="1" w:styleId="negritas1">
    <w:name w:val="negritas1"/>
    <w:qFormat/>
    <w:rsid w:val="00A07966"/>
    <w:rPr>
      <w:rFonts w:ascii="Arial" w:hAnsi="Arial" w:cs="Arial" w:hint="default"/>
      <w:b/>
      <w:bCs/>
      <w:sz w:val="18"/>
      <w:szCs w:val="18"/>
    </w:rPr>
  </w:style>
  <w:style w:type="character" w:customStyle="1" w:styleId="b">
    <w:name w:val="b"/>
    <w:basedOn w:val="Fuentedeprrafopredeter"/>
    <w:qFormat/>
    <w:rsid w:val="00A07966"/>
  </w:style>
  <w:style w:type="character" w:customStyle="1" w:styleId="k">
    <w:name w:val="k"/>
    <w:basedOn w:val="Fuentedeprrafopredeter"/>
    <w:qFormat/>
    <w:rsid w:val="00A07966"/>
  </w:style>
  <w:style w:type="character" w:customStyle="1" w:styleId="h">
    <w:name w:val="h"/>
    <w:basedOn w:val="Fuentedeprrafopredeter"/>
    <w:qFormat/>
    <w:rsid w:val="00A07966"/>
  </w:style>
  <w:style w:type="character" w:customStyle="1" w:styleId="lbl-encabezado-blanco2">
    <w:name w:val="lbl-encabezado-blanco2"/>
    <w:qFormat/>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uiPriority w:val="99"/>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qFormat/>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3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qFormat/>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uiPriority w:val="9"/>
    <w:qFormat/>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qFormat/>
    <w:rsid w:val="009417CA"/>
    <w:pPr>
      <w:numPr>
        <w:numId w:val="3"/>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character" w:customStyle="1" w:styleId="EnlacedeInternet">
    <w:name w:val="Enlace de Internet"/>
    <w:uiPriority w:val="99"/>
    <w:unhideWhenUsed/>
    <w:rsid w:val="00DF0617"/>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DF0617"/>
    <w:rPr>
      <w:color w:val="800080" w:themeColor="followedHyperlink"/>
      <w:u w:val="single"/>
    </w:rPr>
  </w:style>
  <w:style w:type="character" w:customStyle="1" w:styleId="Ancladenotaalpie">
    <w:name w:val="Ancla de nota al pie"/>
    <w:rsid w:val="00DF0617"/>
    <w:rPr>
      <w:vertAlign w:val="superscript"/>
    </w:rPr>
  </w:style>
  <w:style w:type="character" w:customStyle="1" w:styleId="FootnoteCharacters">
    <w:name w:val="Footnote Characters"/>
    <w:basedOn w:val="Fuentedeprrafopredeter"/>
    <w:uiPriority w:val="99"/>
    <w:unhideWhenUsed/>
    <w:qFormat/>
    <w:rsid w:val="00DF0617"/>
    <w:rPr>
      <w:vertAlign w:val="superscript"/>
    </w:rPr>
  </w:style>
  <w:style w:type="character" w:styleId="CitaHTML">
    <w:name w:val="HTML Cite"/>
    <w:uiPriority w:val="99"/>
    <w:semiHidden/>
    <w:unhideWhenUsed/>
    <w:qFormat/>
    <w:rsid w:val="00DF0617"/>
    <w:rPr>
      <w:i/>
      <w:iCs/>
    </w:rPr>
  </w:style>
  <w:style w:type="character" w:customStyle="1" w:styleId="Destacado">
    <w:name w:val="Destacado"/>
    <w:basedOn w:val="Fuentedeprrafopredeter"/>
    <w:uiPriority w:val="20"/>
    <w:qFormat/>
    <w:rsid w:val="00DF0617"/>
    <w:rPr>
      <w:i/>
      <w:iCs/>
    </w:rPr>
  </w:style>
  <w:style w:type="character" w:customStyle="1" w:styleId="Ninguno">
    <w:name w:val="Ninguno"/>
    <w:qFormat/>
    <w:rsid w:val="00DF0617"/>
    <w:rPr>
      <w:lang w:val="es-ES_tradnl"/>
    </w:rPr>
  </w:style>
  <w:style w:type="character" w:customStyle="1" w:styleId="user-highlighted-active">
    <w:name w:val="user-highlighted-active"/>
    <w:basedOn w:val="Fuentedeprrafopredeter"/>
    <w:qFormat/>
    <w:rsid w:val="00DF0617"/>
  </w:style>
  <w:style w:type="character" w:customStyle="1" w:styleId="SangradetextonormalCar">
    <w:name w:val="Sangría de texto normal Car"/>
    <w:basedOn w:val="Fuentedeprrafopredeter"/>
    <w:link w:val="Sangradetextonormal"/>
    <w:uiPriority w:val="99"/>
    <w:qFormat/>
    <w:rsid w:val="00DF0617"/>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DF0617"/>
    <w:rPr>
      <w:rFonts w:ascii="Times New Roman" w:eastAsia="Times New Roman" w:hAnsi="Times New Roman" w:cs="Times New Roman"/>
      <w:lang w:val="es-ES"/>
    </w:rPr>
  </w:style>
  <w:style w:type="character" w:customStyle="1" w:styleId="numberfracccentro">
    <w:name w:val="numberfracccentro"/>
    <w:basedOn w:val="Fuentedeprrafopredeter"/>
    <w:qFormat/>
    <w:rsid w:val="00DF0617"/>
  </w:style>
  <w:style w:type="character" w:customStyle="1" w:styleId="TextChar">
    <w:name w:val="Text Char"/>
    <w:link w:val="Text"/>
    <w:qFormat/>
    <w:locked/>
    <w:rsid w:val="00DF0617"/>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DF0617"/>
    <w:rPr>
      <w:rFonts w:ascii="Times New Roman" w:eastAsia="Times New Roman" w:hAnsi="Times New Roman" w:cs="Times New Roman"/>
      <w:sz w:val="16"/>
      <w:szCs w:val="16"/>
      <w:lang w:val="es-MX"/>
    </w:rPr>
  </w:style>
  <w:style w:type="paragraph" w:customStyle="1" w:styleId="Ttulo10">
    <w:name w:val="Título1"/>
    <w:basedOn w:val="Normal"/>
    <w:next w:val="Textoindependiente"/>
    <w:qFormat/>
    <w:rsid w:val="00DF0617"/>
    <w:pPr>
      <w:keepNext/>
      <w:suppressAutoHyphens/>
      <w:spacing w:before="240" w:after="120"/>
    </w:pPr>
    <w:rPr>
      <w:rFonts w:ascii="Liberation Sans" w:eastAsia="Noto Sans CJK SC" w:hAnsi="Liberation Sans" w:cs="Lohit Devanagari"/>
      <w:sz w:val="28"/>
      <w:szCs w:val="28"/>
      <w:lang w:eastAsia="es-ES"/>
    </w:rPr>
  </w:style>
  <w:style w:type="paragraph" w:styleId="Lista">
    <w:name w:val="List"/>
    <w:basedOn w:val="Normal"/>
    <w:uiPriority w:val="99"/>
    <w:unhideWhenUsed/>
    <w:rsid w:val="00DF0617"/>
    <w:pPr>
      <w:suppressAutoHyphens/>
      <w:ind w:left="283" w:hanging="283"/>
      <w:contextualSpacing/>
    </w:pPr>
    <w:rPr>
      <w:lang w:val="es-ES" w:eastAsia="es-ES"/>
    </w:rPr>
  </w:style>
  <w:style w:type="paragraph" w:styleId="Descripcin">
    <w:name w:val="caption"/>
    <w:basedOn w:val="Normal"/>
    <w:qFormat/>
    <w:rsid w:val="00DF0617"/>
    <w:pPr>
      <w:suppressLineNumbers/>
      <w:suppressAutoHyphens/>
      <w:spacing w:before="120" w:after="120"/>
    </w:pPr>
    <w:rPr>
      <w:rFonts w:cs="Lohit Devanagari"/>
      <w:i/>
      <w:iCs/>
      <w:lang w:eastAsia="es-ES"/>
    </w:rPr>
  </w:style>
  <w:style w:type="paragraph" w:customStyle="1" w:styleId="ndice">
    <w:name w:val="Índice"/>
    <w:basedOn w:val="Normal"/>
    <w:qFormat/>
    <w:rsid w:val="00DF0617"/>
    <w:pPr>
      <w:suppressLineNumbers/>
      <w:suppressAutoHyphens/>
    </w:pPr>
    <w:rPr>
      <w:rFonts w:cs="Lohit Devanagari"/>
      <w:lang w:eastAsia="es-ES"/>
    </w:rPr>
  </w:style>
  <w:style w:type="paragraph" w:customStyle="1" w:styleId="Cabeceraypie">
    <w:name w:val="Cabecera y pie"/>
    <w:basedOn w:val="Normal"/>
    <w:qFormat/>
    <w:rsid w:val="00DF0617"/>
    <w:pPr>
      <w:suppressAutoHyphens/>
    </w:pPr>
    <w:rPr>
      <w:lang w:eastAsia="es-ES"/>
    </w:rPr>
  </w:style>
  <w:style w:type="character" w:customStyle="1" w:styleId="TextosinformatoCar1">
    <w:name w:val="Texto sin formato Car1"/>
    <w:basedOn w:val="Fuentedeprrafopredeter"/>
    <w:uiPriority w:val="99"/>
    <w:semiHidden/>
    <w:rsid w:val="00DF0617"/>
    <w:rPr>
      <w:rFonts w:ascii="Consolas" w:hAnsi="Consolas" w:cs="Consolas"/>
      <w:sz w:val="21"/>
      <w:szCs w:val="21"/>
    </w:rPr>
  </w:style>
  <w:style w:type="paragraph" w:customStyle="1" w:styleId="Cuerpo">
    <w:name w:val="Cuerpo"/>
    <w:qFormat/>
    <w:rsid w:val="00DF0617"/>
    <w:pPr>
      <w:suppressAutoHyphens/>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DF0617"/>
    <w:pPr>
      <w:suppressAutoHyphens/>
      <w:spacing w:after="101" w:line="216" w:lineRule="exact"/>
      <w:ind w:left="1080" w:hanging="360"/>
      <w:jc w:val="both"/>
    </w:pPr>
    <w:rPr>
      <w:rFonts w:ascii="Arial" w:hAnsi="Arial" w:cs="Arial"/>
      <w:sz w:val="18"/>
      <w:szCs w:val="18"/>
      <w:lang w:val="es-ES"/>
    </w:rPr>
  </w:style>
  <w:style w:type="paragraph" w:customStyle="1" w:styleId="m5212863947045306324gmail-msonormal">
    <w:name w:val="m_5212863947045306324gmail-msonormal"/>
    <w:basedOn w:val="Normal"/>
    <w:qFormat/>
    <w:rsid w:val="00DF0617"/>
    <w:pPr>
      <w:suppressAutoHyphens/>
      <w:spacing w:beforeAutospacing="1" w:afterAutospacing="1"/>
    </w:pPr>
  </w:style>
  <w:style w:type="paragraph" w:styleId="Listaconvietas3">
    <w:name w:val="List Bullet 3"/>
    <w:basedOn w:val="Normal"/>
    <w:uiPriority w:val="99"/>
    <w:unhideWhenUsed/>
    <w:qFormat/>
    <w:rsid w:val="00DF0617"/>
    <w:pPr>
      <w:suppressAutoHyphens/>
      <w:ind w:left="566" w:hanging="283"/>
      <w:contextualSpacing/>
    </w:pPr>
    <w:rPr>
      <w:lang w:val="es-ES" w:eastAsia="es-ES"/>
    </w:rPr>
  </w:style>
  <w:style w:type="paragraph" w:styleId="Listaconvietas4">
    <w:name w:val="List Bullet 4"/>
    <w:basedOn w:val="Normal"/>
    <w:uiPriority w:val="99"/>
    <w:unhideWhenUsed/>
    <w:qFormat/>
    <w:rsid w:val="00DF0617"/>
    <w:pPr>
      <w:suppressAutoHyphens/>
      <w:ind w:left="849" w:hanging="283"/>
      <w:contextualSpacing/>
    </w:pPr>
    <w:rPr>
      <w:lang w:val="es-ES" w:eastAsia="es-ES"/>
    </w:rPr>
  </w:style>
  <w:style w:type="paragraph" w:styleId="Sangradetextonormal">
    <w:name w:val="Body Text Indent"/>
    <w:basedOn w:val="Normal"/>
    <w:link w:val="SangradetextonormalCar"/>
    <w:uiPriority w:val="99"/>
    <w:unhideWhenUsed/>
    <w:rsid w:val="00DF0617"/>
    <w:pPr>
      <w:suppressAutoHyphens/>
      <w:spacing w:after="120"/>
      <w:ind w:left="283"/>
    </w:pPr>
    <w:rPr>
      <w:lang w:val="es-ES" w:eastAsia="es-ES"/>
    </w:rPr>
  </w:style>
  <w:style w:type="character" w:customStyle="1" w:styleId="SangradetextonormalCar1">
    <w:name w:val="Sangría de texto normal Car1"/>
    <w:basedOn w:val="Fuentedeprrafopredeter"/>
    <w:uiPriority w:val="99"/>
    <w:semiHidden/>
    <w:rsid w:val="00DF0617"/>
    <w:rPr>
      <w:rFonts w:ascii="Times New Roman" w:eastAsia="Times New Roman" w:hAnsi="Times New Roman" w:cs="Times New Roman"/>
      <w:lang w:val="es-MX" w:eastAsia="es-MX"/>
    </w:rPr>
  </w:style>
  <w:style w:type="paragraph" w:styleId="Textoindependienteprimerasangra2">
    <w:name w:val="Body Text First Indent 2"/>
    <w:basedOn w:val="Sangradetextonormal"/>
    <w:link w:val="Textoindependienteprimerasangra2Car"/>
    <w:uiPriority w:val="99"/>
    <w:unhideWhenUsed/>
    <w:qFormat/>
    <w:rsid w:val="00DF0617"/>
    <w:pPr>
      <w:spacing w:after="0"/>
      <w:ind w:left="360" w:firstLine="360"/>
    </w:pPr>
  </w:style>
  <w:style w:type="character" w:customStyle="1" w:styleId="Textoindependienteprimerasangra2Car1">
    <w:name w:val="Texto independiente primera sangría 2 Car1"/>
    <w:basedOn w:val="SangradetextonormalCar1"/>
    <w:uiPriority w:val="99"/>
    <w:semiHidden/>
    <w:rsid w:val="00DF0617"/>
    <w:rPr>
      <w:rFonts w:ascii="Times New Roman" w:eastAsia="Times New Roman" w:hAnsi="Times New Roman" w:cs="Times New Roman"/>
      <w:lang w:val="es-MX" w:eastAsia="es-MX"/>
    </w:rPr>
  </w:style>
  <w:style w:type="paragraph" w:customStyle="1" w:styleId="corte5transcripcion">
    <w:name w:val="corte5 transcripcion"/>
    <w:basedOn w:val="Normal"/>
    <w:qFormat/>
    <w:rsid w:val="00DF0617"/>
    <w:pPr>
      <w:suppressAutoHyphens/>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qFormat/>
    <w:rsid w:val="00DF0617"/>
    <w:pPr>
      <w:suppressAutoHyphens/>
    </w:pPr>
    <w:rPr>
      <w:rFonts w:asciiTheme="minorHAnsi" w:eastAsia="Cambria" w:hAnsiTheme="minorHAnsi" w:cstheme="minorBidi"/>
      <w:sz w:val="20"/>
      <w:szCs w:val="20"/>
      <w:lang w:eastAsia="en-US"/>
    </w:rPr>
  </w:style>
  <w:style w:type="paragraph" w:styleId="Textoindependiente3">
    <w:name w:val="Body Text 3"/>
    <w:basedOn w:val="Normal"/>
    <w:link w:val="Textoindependiente3Car"/>
    <w:uiPriority w:val="99"/>
    <w:semiHidden/>
    <w:unhideWhenUsed/>
    <w:qFormat/>
    <w:rsid w:val="00DF0617"/>
    <w:pPr>
      <w:suppressAutoHyphens/>
      <w:spacing w:after="120"/>
    </w:pPr>
    <w:rPr>
      <w:sz w:val="16"/>
      <w:szCs w:val="16"/>
      <w:lang w:eastAsia="es-ES"/>
    </w:rPr>
  </w:style>
  <w:style w:type="character" w:customStyle="1" w:styleId="Textoindependiente3Car1">
    <w:name w:val="Texto independiente 3 Car1"/>
    <w:basedOn w:val="Fuentedeprrafopredeter"/>
    <w:uiPriority w:val="99"/>
    <w:semiHidden/>
    <w:rsid w:val="00DF0617"/>
    <w:rPr>
      <w:rFonts w:ascii="Times New Roman" w:eastAsia="Times New Roman" w:hAnsi="Times New Roman" w:cs="Times New Roman"/>
      <w:sz w:val="16"/>
      <w:szCs w:val="16"/>
      <w:lang w:val="es-MX" w:eastAsia="es-MX"/>
    </w:rPr>
  </w:style>
  <w:style w:type="paragraph" w:customStyle="1" w:styleId="xmsonormal">
    <w:name w:val="x_msonormal"/>
    <w:basedOn w:val="Normal"/>
    <w:qFormat/>
    <w:rsid w:val="00DF0617"/>
    <w:pPr>
      <w:suppressAutoHyphens/>
      <w:spacing w:beforeAutospacing="1" w:afterAutospacing="1"/>
    </w:pPr>
  </w:style>
  <w:style w:type="numbering" w:customStyle="1" w:styleId="Estiloimportado2">
    <w:name w:val="Estilo importado 2"/>
    <w:qFormat/>
    <w:rsid w:val="00DF0617"/>
    <w:pPr>
      <w:numPr>
        <w:numId w:val="7"/>
      </w:numPr>
    </w:pPr>
  </w:style>
  <w:style w:type="numbering" w:customStyle="1" w:styleId="Sinlista1">
    <w:name w:val="Sin lista1"/>
    <w:uiPriority w:val="99"/>
    <w:semiHidden/>
    <w:unhideWhenUsed/>
    <w:qFormat/>
    <w:rsid w:val="00DF0617"/>
  </w:style>
  <w:style w:type="numbering" w:customStyle="1" w:styleId="Sinlista11">
    <w:name w:val="Sin lista11"/>
    <w:uiPriority w:val="99"/>
    <w:semiHidden/>
    <w:unhideWhenUsed/>
    <w:qFormat/>
    <w:rsid w:val="00DF0617"/>
  </w:style>
  <w:style w:type="numbering" w:customStyle="1" w:styleId="Sinlista111">
    <w:name w:val="Sin lista111"/>
    <w:uiPriority w:val="99"/>
    <w:semiHidden/>
    <w:unhideWhenUsed/>
    <w:qFormat/>
    <w:rsid w:val="00DF0617"/>
  </w:style>
  <w:style w:type="numbering" w:customStyle="1" w:styleId="Sinlista2">
    <w:name w:val="Sin lista2"/>
    <w:uiPriority w:val="99"/>
    <w:semiHidden/>
    <w:unhideWhenUsed/>
    <w:qFormat/>
    <w:rsid w:val="00DF0617"/>
  </w:style>
  <w:style w:type="numbering" w:customStyle="1" w:styleId="Sinlista3">
    <w:name w:val="Sin lista3"/>
    <w:uiPriority w:val="99"/>
    <w:semiHidden/>
    <w:unhideWhenUsed/>
    <w:qFormat/>
    <w:rsid w:val="00DF0617"/>
  </w:style>
  <w:style w:type="numbering" w:customStyle="1" w:styleId="Sinlista4">
    <w:name w:val="Sin lista4"/>
    <w:uiPriority w:val="99"/>
    <w:semiHidden/>
    <w:unhideWhenUsed/>
    <w:qFormat/>
    <w:rsid w:val="00DF0617"/>
  </w:style>
  <w:style w:type="numbering" w:customStyle="1" w:styleId="Sinlista5">
    <w:name w:val="Sin lista5"/>
    <w:uiPriority w:val="99"/>
    <w:semiHidden/>
    <w:unhideWhenUsed/>
    <w:qFormat/>
    <w:rsid w:val="00DF0617"/>
  </w:style>
  <w:style w:type="numbering" w:customStyle="1" w:styleId="Sinlista6">
    <w:name w:val="Sin lista6"/>
    <w:uiPriority w:val="99"/>
    <w:semiHidden/>
    <w:unhideWhenUsed/>
    <w:qFormat/>
    <w:rsid w:val="00DF0617"/>
  </w:style>
  <w:style w:type="table" w:customStyle="1" w:styleId="Tablaconcuadrcula2">
    <w:name w:val="Tabla con cuadrícula2"/>
    <w:basedOn w:val="Tablanormal"/>
    <w:uiPriority w:val="39"/>
    <w:rsid w:val="00DF0617"/>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DF0617"/>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DF0617"/>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DF0617"/>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DF0617"/>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DF0617"/>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DF0617"/>
    <w:pPr>
      <w:ind w:left="566" w:hanging="283"/>
      <w:contextualSpacing/>
    </w:pPr>
    <w:rPr>
      <w:lang w:val="es-ES" w:eastAsia="es-ES"/>
    </w:rPr>
  </w:style>
  <w:style w:type="paragraph" w:styleId="Lista3">
    <w:name w:val="List 3"/>
    <w:basedOn w:val="Normal"/>
    <w:uiPriority w:val="99"/>
    <w:unhideWhenUsed/>
    <w:rsid w:val="00DF0617"/>
    <w:pPr>
      <w:ind w:left="849" w:hanging="283"/>
      <w:contextualSpacing/>
    </w:pPr>
    <w:rPr>
      <w:lang w:val="es-ES" w:eastAsia="es-ES"/>
    </w:rPr>
  </w:style>
  <w:style w:type="paragraph" w:customStyle="1" w:styleId="Text">
    <w:name w:val="Text"/>
    <w:basedOn w:val="Normal"/>
    <w:link w:val="TextChar"/>
    <w:rsid w:val="00DF0617"/>
    <w:pPr>
      <w:spacing w:after="240"/>
    </w:pPr>
    <w:rPr>
      <w:szCs w:val="20"/>
      <w:lang w:val="en-US" w:eastAsia="en-US"/>
    </w:rPr>
  </w:style>
  <w:style w:type="table" w:customStyle="1" w:styleId="Tablaconcuadrcula12">
    <w:name w:val="Tabla con cuadrícula12"/>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F0617"/>
  </w:style>
  <w:style w:type="table" w:customStyle="1" w:styleId="Tablaconcuadrcula21">
    <w:name w:val="Tabla con cuadrícula2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DF0617"/>
  </w:style>
  <w:style w:type="numbering" w:customStyle="1" w:styleId="Sinlista31">
    <w:name w:val="Sin lista31"/>
    <w:next w:val="Sinlista"/>
    <w:uiPriority w:val="99"/>
    <w:semiHidden/>
    <w:unhideWhenUsed/>
    <w:rsid w:val="00DF0617"/>
  </w:style>
  <w:style w:type="table" w:customStyle="1" w:styleId="Tablaconcuadrcula31">
    <w:name w:val="Tabla con cuadrícula3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DF0617"/>
  </w:style>
  <w:style w:type="table" w:customStyle="1" w:styleId="Tablaconcuadrcula41">
    <w:name w:val="Tabla con cuadrícula4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DF0617"/>
  </w:style>
  <w:style w:type="numbering" w:customStyle="1" w:styleId="Estiloimportado11">
    <w:name w:val="Estilo importado 11"/>
    <w:rsid w:val="00DF0617"/>
  </w:style>
  <w:style w:type="numbering" w:customStyle="1" w:styleId="Sinlista1111">
    <w:name w:val="Sin lista1111"/>
    <w:next w:val="Sinlista"/>
    <w:uiPriority w:val="99"/>
    <w:semiHidden/>
    <w:unhideWhenUsed/>
    <w:rsid w:val="00DF0617"/>
  </w:style>
  <w:style w:type="table" w:customStyle="1" w:styleId="Tablaconcuadrcula113">
    <w:name w:val="Tabla con cuadrícula113"/>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DF0617"/>
  </w:style>
  <w:style w:type="table" w:customStyle="1" w:styleId="Tablaconcuadrcula7">
    <w:name w:val="Tabla con cuadrícula7"/>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F0617"/>
  </w:style>
  <w:style w:type="table" w:customStyle="1" w:styleId="Tablaconcuadrcula13">
    <w:name w:val="Tabla con cuadrícula13"/>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DF0617"/>
  </w:style>
  <w:style w:type="table" w:customStyle="1" w:styleId="Tablaconcuadrcula22">
    <w:name w:val="Tabla con cuadrícula2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DF0617"/>
  </w:style>
  <w:style w:type="table" w:customStyle="1" w:styleId="Tablaconcuadrcula32">
    <w:name w:val="Tabla con cuadrícula3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DF0617"/>
  </w:style>
  <w:style w:type="table" w:customStyle="1" w:styleId="Tablaconcuadrcula42">
    <w:name w:val="Tabla con cuadrícula4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DF0617"/>
  </w:style>
  <w:style w:type="table" w:customStyle="1" w:styleId="Tablaconcuadrcula51">
    <w:name w:val="Tabla con cuadrícula5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DF0617"/>
  </w:style>
  <w:style w:type="table" w:customStyle="1" w:styleId="Tablaconcuadrcula61">
    <w:name w:val="Tabla con cuadrícula6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DF0617"/>
    <w:pPr>
      <w:numPr>
        <w:numId w:val="9"/>
      </w:numPr>
    </w:pPr>
  </w:style>
  <w:style w:type="numbering" w:customStyle="1" w:styleId="Estiloimportado12">
    <w:name w:val="Estilo importado 12"/>
    <w:rsid w:val="00DF0617"/>
    <w:pPr>
      <w:numPr>
        <w:numId w:val="10"/>
      </w:numPr>
    </w:pPr>
  </w:style>
  <w:style w:type="table" w:customStyle="1" w:styleId="Tablaconcuadrcula121">
    <w:name w:val="Tabla con cuadrícula121"/>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DF0617"/>
  </w:style>
  <w:style w:type="table" w:customStyle="1" w:styleId="Tablaconcuadrcula211">
    <w:name w:val="Tabla con cuadrícula2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DF0617"/>
  </w:style>
  <w:style w:type="table" w:customStyle="1" w:styleId="Tablaconcuadrcula1111">
    <w:name w:val="Tabla con cuadrícula1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DF0617"/>
  </w:style>
  <w:style w:type="numbering" w:customStyle="1" w:styleId="Sinlista311">
    <w:name w:val="Sin lista311"/>
    <w:next w:val="Sinlista"/>
    <w:uiPriority w:val="99"/>
    <w:semiHidden/>
    <w:unhideWhenUsed/>
    <w:rsid w:val="00DF0617"/>
  </w:style>
  <w:style w:type="table" w:customStyle="1" w:styleId="Tablaconcuadrcula311">
    <w:name w:val="Tabla con cuadrícula3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DF0617"/>
  </w:style>
  <w:style w:type="table" w:customStyle="1" w:styleId="Tablaconcuadrcula411">
    <w:name w:val="Tabla con cuadrícula4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DF0617"/>
  </w:style>
  <w:style w:type="numbering" w:customStyle="1" w:styleId="Sinlista121">
    <w:name w:val="Sin lista121"/>
    <w:next w:val="Sinlista"/>
    <w:uiPriority w:val="99"/>
    <w:semiHidden/>
    <w:unhideWhenUsed/>
    <w:rsid w:val="00DF0617"/>
  </w:style>
  <w:style w:type="numbering" w:customStyle="1" w:styleId="Sinlista11111">
    <w:name w:val="Sin lista11111"/>
    <w:next w:val="Sinlista"/>
    <w:uiPriority w:val="99"/>
    <w:semiHidden/>
    <w:unhideWhenUsed/>
    <w:rsid w:val="00DF0617"/>
  </w:style>
  <w:style w:type="numbering" w:customStyle="1" w:styleId="Sinlista2111">
    <w:name w:val="Sin lista2111"/>
    <w:next w:val="Sinlista"/>
    <w:uiPriority w:val="99"/>
    <w:semiHidden/>
    <w:unhideWhenUsed/>
    <w:rsid w:val="00DF0617"/>
  </w:style>
  <w:style w:type="numbering" w:customStyle="1" w:styleId="Sinlista3111">
    <w:name w:val="Sin lista3111"/>
    <w:next w:val="Sinlista"/>
    <w:uiPriority w:val="99"/>
    <w:semiHidden/>
    <w:unhideWhenUsed/>
    <w:rsid w:val="00DF0617"/>
  </w:style>
  <w:style w:type="numbering" w:customStyle="1" w:styleId="Sinlista4111">
    <w:name w:val="Sin lista4111"/>
    <w:next w:val="Sinlista"/>
    <w:uiPriority w:val="99"/>
    <w:semiHidden/>
    <w:unhideWhenUsed/>
    <w:rsid w:val="00DF0617"/>
  </w:style>
  <w:style w:type="numbering" w:customStyle="1" w:styleId="Sinlista71">
    <w:name w:val="Sin lista71"/>
    <w:next w:val="Sinlista"/>
    <w:uiPriority w:val="99"/>
    <w:semiHidden/>
    <w:unhideWhenUsed/>
    <w:rsid w:val="00DF0617"/>
  </w:style>
  <w:style w:type="table" w:customStyle="1" w:styleId="Tablaconcuadrcula8">
    <w:name w:val="Tabla con cuadrícula8"/>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DF0617"/>
  </w:style>
  <w:style w:type="numbering" w:customStyle="1" w:styleId="Estiloimportado111">
    <w:name w:val="Estilo importado 111"/>
    <w:rsid w:val="00DF0617"/>
  </w:style>
  <w:style w:type="numbering" w:customStyle="1" w:styleId="Sinlista131">
    <w:name w:val="Sin lista131"/>
    <w:next w:val="Sinlista"/>
    <w:uiPriority w:val="99"/>
    <w:semiHidden/>
    <w:unhideWhenUsed/>
    <w:rsid w:val="00DF0617"/>
  </w:style>
  <w:style w:type="numbering" w:customStyle="1" w:styleId="Sinlista1121">
    <w:name w:val="Sin lista1121"/>
    <w:next w:val="Sinlista"/>
    <w:uiPriority w:val="99"/>
    <w:semiHidden/>
    <w:unhideWhenUsed/>
    <w:rsid w:val="00DF0617"/>
  </w:style>
  <w:style w:type="table" w:customStyle="1" w:styleId="Tablaconcuadrcula1121">
    <w:name w:val="Tabla con cuadrícula112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DF0617"/>
  </w:style>
  <w:style w:type="numbering" w:customStyle="1" w:styleId="Sinlista321">
    <w:name w:val="Sin lista321"/>
    <w:next w:val="Sinlista"/>
    <w:uiPriority w:val="99"/>
    <w:semiHidden/>
    <w:unhideWhenUsed/>
    <w:rsid w:val="00DF0617"/>
  </w:style>
  <w:style w:type="numbering" w:customStyle="1" w:styleId="Sinlista421">
    <w:name w:val="Sin lista421"/>
    <w:next w:val="Sinlista"/>
    <w:uiPriority w:val="99"/>
    <w:semiHidden/>
    <w:unhideWhenUsed/>
    <w:rsid w:val="00DF0617"/>
  </w:style>
  <w:style w:type="numbering" w:customStyle="1" w:styleId="Estiloimportado23">
    <w:name w:val="Estilo importado 23"/>
    <w:rsid w:val="00DF0617"/>
  </w:style>
  <w:style w:type="numbering" w:customStyle="1" w:styleId="Estiloimportado13">
    <w:name w:val="Estilo importado 13"/>
    <w:rsid w:val="00DF0617"/>
  </w:style>
  <w:style w:type="numbering" w:customStyle="1" w:styleId="Estiloimportado212">
    <w:name w:val="Estilo importado 212"/>
    <w:rsid w:val="00DF0617"/>
    <w:pPr>
      <w:numPr>
        <w:numId w:val="11"/>
      </w:numPr>
    </w:pPr>
  </w:style>
  <w:style w:type="numbering" w:customStyle="1" w:styleId="Estiloimportado112">
    <w:name w:val="Estilo importado 112"/>
    <w:rsid w:val="00DF0617"/>
    <w:pPr>
      <w:numPr>
        <w:numId w:val="12"/>
      </w:numPr>
    </w:pPr>
  </w:style>
  <w:style w:type="table" w:customStyle="1" w:styleId="Tablaconcuadrcula1122">
    <w:name w:val="Tabla con cuadrícula112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DF0617"/>
  </w:style>
  <w:style w:type="table" w:customStyle="1" w:styleId="Tablaconcuadrcula9">
    <w:name w:val="Tabla con cuadrícula9"/>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DF0617"/>
  </w:style>
  <w:style w:type="table" w:customStyle="1" w:styleId="Tablaconcuadrcula14">
    <w:name w:val="Tabla con cuadrícula1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DF0617"/>
  </w:style>
  <w:style w:type="table" w:customStyle="1" w:styleId="Tablaconcuadrcula23">
    <w:name w:val="Tabla con cuadrícula2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DF0617"/>
  </w:style>
  <w:style w:type="table" w:customStyle="1" w:styleId="Tablaconcuadrcula33">
    <w:name w:val="Tabla con cuadrícula3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DF0617"/>
  </w:style>
  <w:style w:type="table" w:customStyle="1" w:styleId="Tablaconcuadrcula43">
    <w:name w:val="Tabla con cuadrícula4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DF0617"/>
  </w:style>
  <w:style w:type="table" w:customStyle="1" w:styleId="Tablaconcuadrcula52">
    <w:name w:val="Tabla con cuadrícula5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F0617"/>
  </w:style>
  <w:style w:type="table" w:customStyle="1" w:styleId="Tablaconcuadrcula62">
    <w:name w:val="Tabla con cuadrícula6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DF0617"/>
    <w:pPr>
      <w:numPr>
        <w:numId w:val="13"/>
      </w:numPr>
    </w:pPr>
  </w:style>
  <w:style w:type="numbering" w:customStyle="1" w:styleId="Estiloimportado14">
    <w:name w:val="Estilo importado 14"/>
    <w:rsid w:val="00DF0617"/>
    <w:pPr>
      <w:numPr>
        <w:numId w:val="14"/>
      </w:numPr>
    </w:pPr>
  </w:style>
  <w:style w:type="table" w:customStyle="1" w:styleId="Tablaconcuadrcula122">
    <w:name w:val="Tabla con cuadrícula122"/>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DF0617"/>
  </w:style>
  <w:style w:type="table" w:customStyle="1" w:styleId="Tablaconcuadrcula212">
    <w:name w:val="Tabla con cuadrícula21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DF0617"/>
  </w:style>
  <w:style w:type="table" w:customStyle="1" w:styleId="Tablaconcuadrcula1112">
    <w:name w:val="Tabla con cuadrícula111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DF0617"/>
  </w:style>
  <w:style w:type="numbering" w:customStyle="1" w:styleId="Sinlista312">
    <w:name w:val="Sin lista312"/>
    <w:next w:val="Sinlista"/>
    <w:uiPriority w:val="99"/>
    <w:semiHidden/>
    <w:unhideWhenUsed/>
    <w:rsid w:val="00DF0617"/>
  </w:style>
  <w:style w:type="table" w:customStyle="1" w:styleId="Tablaconcuadrcula312">
    <w:name w:val="Tabla con cuadrícula31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DF0617"/>
  </w:style>
  <w:style w:type="table" w:customStyle="1" w:styleId="Tablaconcuadrcula412">
    <w:name w:val="Tabla con cuadrícula41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DF0617"/>
  </w:style>
  <w:style w:type="table" w:customStyle="1" w:styleId="Tablaconcuadrcula511">
    <w:name w:val="Tabla con cuadrícula5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DF0617"/>
  </w:style>
  <w:style w:type="numbering" w:customStyle="1" w:styleId="Sinlista11112">
    <w:name w:val="Sin lista11112"/>
    <w:next w:val="Sinlista"/>
    <w:uiPriority w:val="99"/>
    <w:semiHidden/>
    <w:unhideWhenUsed/>
    <w:rsid w:val="00DF0617"/>
  </w:style>
  <w:style w:type="numbering" w:customStyle="1" w:styleId="Sinlista2112">
    <w:name w:val="Sin lista2112"/>
    <w:next w:val="Sinlista"/>
    <w:uiPriority w:val="99"/>
    <w:semiHidden/>
    <w:unhideWhenUsed/>
    <w:rsid w:val="00DF0617"/>
  </w:style>
  <w:style w:type="numbering" w:customStyle="1" w:styleId="Sinlista3112">
    <w:name w:val="Sin lista3112"/>
    <w:next w:val="Sinlista"/>
    <w:uiPriority w:val="99"/>
    <w:semiHidden/>
    <w:unhideWhenUsed/>
    <w:rsid w:val="00DF0617"/>
  </w:style>
  <w:style w:type="numbering" w:customStyle="1" w:styleId="Sinlista4112">
    <w:name w:val="Sin lista4112"/>
    <w:next w:val="Sinlista"/>
    <w:uiPriority w:val="99"/>
    <w:semiHidden/>
    <w:unhideWhenUsed/>
    <w:rsid w:val="00DF0617"/>
  </w:style>
  <w:style w:type="numbering" w:customStyle="1" w:styleId="Sinlista72">
    <w:name w:val="Sin lista72"/>
    <w:next w:val="Sinlista"/>
    <w:uiPriority w:val="99"/>
    <w:semiHidden/>
    <w:unhideWhenUsed/>
    <w:rsid w:val="00DF0617"/>
  </w:style>
  <w:style w:type="table" w:customStyle="1" w:styleId="Tablaconcuadrcula81">
    <w:name w:val="Tabla con cuadrícula8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DF0617"/>
  </w:style>
  <w:style w:type="numbering" w:customStyle="1" w:styleId="Estiloimportado113">
    <w:name w:val="Estilo importado 113"/>
    <w:rsid w:val="00DF0617"/>
  </w:style>
  <w:style w:type="table" w:customStyle="1" w:styleId="Tablaconcuadrcula131">
    <w:name w:val="Tabla con cuadrícula131"/>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DF0617"/>
  </w:style>
  <w:style w:type="table" w:customStyle="1" w:styleId="Tablaconcuadrcula221">
    <w:name w:val="Tabla con cuadrícula22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DF0617"/>
  </w:style>
  <w:style w:type="table" w:customStyle="1" w:styleId="Tablaconcuadrcula1123">
    <w:name w:val="Tabla con cuadrícula112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DF0617"/>
  </w:style>
  <w:style w:type="numbering" w:customStyle="1" w:styleId="Sinlista322">
    <w:name w:val="Sin lista322"/>
    <w:next w:val="Sinlista"/>
    <w:uiPriority w:val="99"/>
    <w:semiHidden/>
    <w:unhideWhenUsed/>
    <w:rsid w:val="00DF0617"/>
  </w:style>
  <w:style w:type="table" w:customStyle="1" w:styleId="Tablaconcuadrcula321">
    <w:name w:val="Tabla con cuadrícula32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DF0617"/>
  </w:style>
  <w:style w:type="table" w:customStyle="1" w:styleId="Tablaconcuadrcula421">
    <w:name w:val="Tabla con cuadrícula42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F0617"/>
  </w:style>
  <w:style w:type="table" w:customStyle="1" w:styleId="Tablaconcuadrcula10">
    <w:name w:val="Tabla con cuadrícula10"/>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F0617"/>
  </w:style>
  <w:style w:type="table" w:customStyle="1" w:styleId="Tablaconcuadrcula24">
    <w:name w:val="Tabla con cuadrícula2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F0617"/>
  </w:style>
  <w:style w:type="table" w:customStyle="1" w:styleId="Tablaconcuadrcula116">
    <w:name w:val="Tabla con cuadrícula116"/>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F0617"/>
  </w:style>
  <w:style w:type="numbering" w:customStyle="1" w:styleId="Sinlista34">
    <w:name w:val="Sin lista34"/>
    <w:next w:val="Sinlista"/>
    <w:uiPriority w:val="99"/>
    <w:semiHidden/>
    <w:unhideWhenUsed/>
    <w:rsid w:val="00DF0617"/>
  </w:style>
  <w:style w:type="table" w:customStyle="1" w:styleId="Tablaconcuadrcula34">
    <w:name w:val="Tabla con cuadrícula3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F0617"/>
  </w:style>
  <w:style w:type="table" w:customStyle="1" w:styleId="Tablaconcuadrcula44">
    <w:name w:val="Tabla con cuadrícula4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F0617"/>
  </w:style>
  <w:style w:type="table" w:customStyle="1" w:styleId="Tablaconcuadrcula53">
    <w:name w:val="Tabla con cuadrícula5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F0617"/>
  </w:style>
  <w:style w:type="table" w:customStyle="1" w:styleId="Tablaconcuadrcula213">
    <w:name w:val="Tabla con cuadrícula21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F0617"/>
  </w:style>
  <w:style w:type="table" w:customStyle="1" w:styleId="Tablaconcuadrcula1113">
    <w:name w:val="Tabla con cuadrícula111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F0617"/>
  </w:style>
  <w:style w:type="numbering" w:customStyle="1" w:styleId="Sinlista313">
    <w:name w:val="Sin lista313"/>
    <w:next w:val="Sinlista"/>
    <w:uiPriority w:val="99"/>
    <w:semiHidden/>
    <w:unhideWhenUsed/>
    <w:rsid w:val="00DF0617"/>
  </w:style>
  <w:style w:type="table" w:customStyle="1" w:styleId="Tablaconcuadrcula313">
    <w:name w:val="Tabla con cuadrícula31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F0617"/>
  </w:style>
  <w:style w:type="table" w:customStyle="1" w:styleId="Tablaconcuadrcula413">
    <w:name w:val="Tabla con cuadrícula41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F0617"/>
  </w:style>
  <w:style w:type="numbering" w:customStyle="1" w:styleId="Estiloimportado114">
    <w:name w:val="Estilo importado 114"/>
    <w:rsid w:val="00DF0617"/>
  </w:style>
  <w:style w:type="numbering" w:customStyle="1" w:styleId="Sinlista11113">
    <w:name w:val="Sin lista11113"/>
    <w:next w:val="Sinlista"/>
    <w:uiPriority w:val="99"/>
    <w:semiHidden/>
    <w:unhideWhenUsed/>
    <w:rsid w:val="00DF0617"/>
  </w:style>
  <w:style w:type="numbering" w:customStyle="1" w:styleId="Sinlista63">
    <w:name w:val="Sin lista63"/>
    <w:next w:val="Sinlista"/>
    <w:uiPriority w:val="99"/>
    <w:semiHidden/>
    <w:unhideWhenUsed/>
    <w:rsid w:val="00DF0617"/>
  </w:style>
  <w:style w:type="table" w:customStyle="1" w:styleId="Tablaconcuadrcula63">
    <w:name w:val="Tabla con cuadrícula63"/>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F0617"/>
  </w:style>
  <w:style w:type="table" w:customStyle="1" w:styleId="Tablaconcuadrcula16">
    <w:name w:val="Tabla con cuadrícula16"/>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DF0617"/>
  </w:style>
  <w:style w:type="numbering" w:customStyle="1" w:styleId="Estiloimportado15">
    <w:name w:val="Estilo importado 15"/>
    <w:rsid w:val="00DF0617"/>
  </w:style>
  <w:style w:type="table" w:customStyle="1" w:styleId="Tablaconcuadrcula1114">
    <w:name w:val="Tabla con cuadrícula111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DF0617"/>
  </w:style>
  <w:style w:type="table" w:customStyle="1" w:styleId="Tablaconcuadrcula17">
    <w:name w:val="Tabla con cuadrícula17"/>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DF0617"/>
  </w:style>
  <w:style w:type="numbering" w:customStyle="1" w:styleId="Sinlista25">
    <w:name w:val="Sin lista25"/>
    <w:next w:val="Sinlista"/>
    <w:uiPriority w:val="99"/>
    <w:semiHidden/>
    <w:unhideWhenUsed/>
    <w:rsid w:val="00DF0617"/>
  </w:style>
  <w:style w:type="numbering" w:customStyle="1" w:styleId="Sinlista35">
    <w:name w:val="Sin lista35"/>
    <w:next w:val="Sinlista"/>
    <w:uiPriority w:val="99"/>
    <w:semiHidden/>
    <w:unhideWhenUsed/>
    <w:rsid w:val="00DF0617"/>
  </w:style>
  <w:style w:type="table" w:customStyle="1" w:styleId="Tablaconcuadrcula35">
    <w:name w:val="Tabla con cuadrícula35"/>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DF0617"/>
  </w:style>
  <w:style w:type="table" w:customStyle="1" w:styleId="Tablaconcuadrcula45">
    <w:name w:val="Tabla con cuadrícula45"/>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DF0617"/>
  </w:style>
  <w:style w:type="table" w:customStyle="1" w:styleId="Tablaconcuadrcula54">
    <w:name w:val="Tabla con cuadrícula5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DF0617"/>
  </w:style>
  <w:style w:type="table" w:customStyle="1" w:styleId="Tablaconcuadrcula214">
    <w:name w:val="Tabla con cuadrícula21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DF0617"/>
  </w:style>
  <w:style w:type="numbering" w:customStyle="1" w:styleId="Sinlista214">
    <w:name w:val="Sin lista214"/>
    <w:next w:val="Sinlista"/>
    <w:uiPriority w:val="99"/>
    <w:semiHidden/>
    <w:unhideWhenUsed/>
    <w:rsid w:val="00DF0617"/>
  </w:style>
  <w:style w:type="numbering" w:customStyle="1" w:styleId="Sinlista314">
    <w:name w:val="Sin lista314"/>
    <w:next w:val="Sinlista"/>
    <w:uiPriority w:val="99"/>
    <w:semiHidden/>
    <w:unhideWhenUsed/>
    <w:rsid w:val="00DF0617"/>
  </w:style>
  <w:style w:type="table" w:customStyle="1" w:styleId="Tablaconcuadrcula314">
    <w:name w:val="Tabla con cuadrícula31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DF0617"/>
  </w:style>
  <w:style w:type="table" w:customStyle="1" w:styleId="Tablaconcuadrcula414">
    <w:name w:val="Tabla con cuadrícula41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DF0617"/>
  </w:style>
  <w:style w:type="numbering" w:customStyle="1" w:styleId="Estiloimportado115">
    <w:name w:val="Estilo importado 115"/>
    <w:rsid w:val="00DF0617"/>
  </w:style>
  <w:style w:type="numbering" w:customStyle="1" w:styleId="Sinlista64">
    <w:name w:val="Sin lista64"/>
    <w:next w:val="Sinlista"/>
    <w:uiPriority w:val="99"/>
    <w:semiHidden/>
    <w:unhideWhenUsed/>
    <w:rsid w:val="00DF0617"/>
  </w:style>
  <w:style w:type="table" w:customStyle="1" w:styleId="Tablaconcuadrcula64">
    <w:name w:val="Tabla con cuadrícula64"/>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DF0617"/>
  </w:style>
  <w:style w:type="table" w:customStyle="1" w:styleId="Tablaconcuadrcula72">
    <w:name w:val="Tabla con cuadrícula7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DF0617"/>
  </w:style>
  <w:style w:type="numbering" w:customStyle="1" w:styleId="Estiloimportado121">
    <w:name w:val="Estilo importado 121"/>
    <w:rsid w:val="00DF0617"/>
  </w:style>
  <w:style w:type="table" w:customStyle="1" w:styleId="Tablaconcuadrcula11121">
    <w:name w:val="Tabla con cuadrícula1112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DF0617"/>
  </w:style>
  <w:style w:type="table" w:customStyle="1" w:styleId="Tablaconcuadrcula132">
    <w:name w:val="Tabla con cuadrícula13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DF0617"/>
  </w:style>
  <w:style w:type="numbering" w:customStyle="1" w:styleId="Sinlista223">
    <w:name w:val="Sin lista223"/>
    <w:next w:val="Sinlista"/>
    <w:uiPriority w:val="99"/>
    <w:semiHidden/>
    <w:unhideWhenUsed/>
    <w:rsid w:val="00DF0617"/>
  </w:style>
  <w:style w:type="numbering" w:customStyle="1" w:styleId="Sinlista323">
    <w:name w:val="Sin lista323"/>
    <w:next w:val="Sinlista"/>
    <w:uiPriority w:val="99"/>
    <w:semiHidden/>
    <w:unhideWhenUsed/>
    <w:rsid w:val="00DF0617"/>
  </w:style>
  <w:style w:type="table" w:customStyle="1" w:styleId="Tablaconcuadrcula322">
    <w:name w:val="Tabla con cuadrícula32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DF0617"/>
  </w:style>
  <w:style w:type="table" w:customStyle="1" w:styleId="Tablaconcuadrcula422">
    <w:name w:val="Tabla con cuadrícula42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DF0617"/>
  </w:style>
  <w:style w:type="table" w:customStyle="1" w:styleId="Tablaconcuadrcula512">
    <w:name w:val="Tabla con cuadrícula51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DF0617"/>
  </w:style>
  <w:style w:type="table" w:customStyle="1" w:styleId="Tablaconcuadrcula2111">
    <w:name w:val="Tabla con cuadrícula2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DF0617"/>
  </w:style>
  <w:style w:type="numbering" w:customStyle="1" w:styleId="Sinlista2113">
    <w:name w:val="Sin lista2113"/>
    <w:next w:val="Sinlista"/>
    <w:uiPriority w:val="99"/>
    <w:semiHidden/>
    <w:unhideWhenUsed/>
    <w:rsid w:val="00DF0617"/>
  </w:style>
  <w:style w:type="numbering" w:customStyle="1" w:styleId="Sinlista3113">
    <w:name w:val="Sin lista3113"/>
    <w:next w:val="Sinlista"/>
    <w:uiPriority w:val="99"/>
    <w:semiHidden/>
    <w:unhideWhenUsed/>
    <w:rsid w:val="00DF0617"/>
  </w:style>
  <w:style w:type="table" w:customStyle="1" w:styleId="Tablaconcuadrcula3111">
    <w:name w:val="Tabla con cuadrícula3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DF0617"/>
  </w:style>
  <w:style w:type="table" w:customStyle="1" w:styleId="Tablaconcuadrcula4111">
    <w:name w:val="Tabla con cuadrícula4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DF0617"/>
  </w:style>
  <w:style w:type="numbering" w:customStyle="1" w:styleId="Estiloimportado1111">
    <w:name w:val="Estilo importado 1111"/>
    <w:rsid w:val="00DF0617"/>
  </w:style>
  <w:style w:type="numbering" w:customStyle="1" w:styleId="Sinlista611">
    <w:name w:val="Sin lista611"/>
    <w:next w:val="Sinlista"/>
    <w:uiPriority w:val="99"/>
    <w:semiHidden/>
    <w:unhideWhenUsed/>
    <w:rsid w:val="00DF0617"/>
  </w:style>
  <w:style w:type="table" w:customStyle="1" w:styleId="Tablaconcuadrcula611">
    <w:name w:val="Tabla con cuadrícula6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DF061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DF0617"/>
  </w:style>
  <w:style w:type="numbering" w:customStyle="1" w:styleId="Estiloimportado131">
    <w:name w:val="Estilo importado 131"/>
    <w:rsid w:val="00DF0617"/>
  </w:style>
  <w:style w:type="table" w:customStyle="1" w:styleId="Tablaconcuadrcula11221">
    <w:name w:val="Tabla con cuadrícula11221"/>
    <w:basedOn w:val="Tablanormal"/>
    <w:next w:val="Tablaconcuadrcula"/>
    <w:uiPriority w:val="39"/>
    <w:rsid w:val="00DF0617"/>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F061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DF0617"/>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95C8-38E6-4835-B0FF-8B178C0B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7781</Words>
  <Characters>42801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2019-04-02T22:25:00Z</cp:lastPrinted>
  <dcterms:created xsi:type="dcterms:W3CDTF">2021-08-05T05:12:00Z</dcterms:created>
  <dcterms:modified xsi:type="dcterms:W3CDTF">2021-08-20T05:50:00Z</dcterms:modified>
</cp:coreProperties>
</file>