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9448A" w14:textId="77777777" w:rsidR="00AF4BB1" w:rsidRPr="00667998" w:rsidRDefault="00AF4BB1" w:rsidP="00AF4BB1">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trece de octubre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37772EC9" w14:textId="77777777" w:rsidR="00AF4BB1" w:rsidRPr="00667998" w:rsidRDefault="00AF4BB1" w:rsidP="00AF4BB1">
      <w:pPr>
        <w:shd w:val="clear" w:color="auto" w:fill="FFFFFF"/>
        <w:spacing w:after="0" w:line="360" w:lineRule="auto"/>
        <w:jc w:val="both"/>
        <w:rPr>
          <w:rFonts w:ascii="Palatino Linotype" w:eastAsia="Times New Roman" w:hAnsi="Palatino Linotype" w:cs="Arial"/>
          <w:color w:val="000000"/>
          <w:sz w:val="2"/>
          <w:szCs w:val="24"/>
          <w:lang w:eastAsia="es-MX"/>
        </w:rPr>
      </w:pPr>
    </w:p>
    <w:p w14:paraId="724AA7E3" w14:textId="77777777" w:rsidR="00AF4BB1" w:rsidRPr="00667998" w:rsidRDefault="00AF4BB1" w:rsidP="00AF4BB1">
      <w:pPr>
        <w:tabs>
          <w:tab w:val="left" w:pos="1701"/>
        </w:tabs>
        <w:spacing w:after="0" w:line="360" w:lineRule="auto"/>
        <w:jc w:val="both"/>
        <w:rPr>
          <w:rFonts w:ascii="Palatino Linotype" w:hAnsi="Palatino Linotype" w:cs="Arial"/>
          <w:b/>
          <w:sz w:val="24"/>
        </w:rPr>
      </w:pPr>
    </w:p>
    <w:p w14:paraId="3517AB9F" w14:textId="76A229CA" w:rsidR="00AF4BB1" w:rsidRPr="00667998" w:rsidRDefault="00AF4BB1" w:rsidP="00AF4BB1">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04230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4A65E0">
        <w:rPr>
          <w:rFonts w:ascii="Palatino Linotype" w:hAnsi="Palatino Linotype" w:cs="Arial"/>
          <w:b/>
          <w:sz w:val="24"/>
          <w:szCs w:val="24"/>
        </w:rPr>
        <w:t>xxxxxxxxxxxxxxxxxxxxxxxx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AF4BB1">
        <w:rPr>
          <w:rFonts w:ascii="Palatino Linotype" w:hAnsi="Palatino Linotype" w:cs="Arial"/>
          <w:b/>
          <w:sz w:val="24"/>
          <w:szCs w:val="24"/>
        </w:rPr>
        <w:t>Instituto de Transparencia, Acceso a la Información Pública y Protección de Datos Personales del Estado de México y Municipios</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681FCBD9" w14:textId="77777777" w:rsidR="00AF4BB1" w:rsidRPr="004A1460" w:rsidRDefault="00AF4BB1" w:rsidP="00AF4BB1">
      <w:pPr>
        <w:tabs>
          <w:tab w:val="left" w:pos="1701"/>
        </w:tabs>
        <w:spacing w:after="0" w:line="360" w:lineRule="auto"/>
        <w:jc w:val="both"/>
        <w:rPr>
          <w:rFonts w:ascii="Palatino Linotype" w:hAnsi="Palatino Linotype" w:cs="Arial"/>
          <w:sz w:val="24"/>
        </w:rPr>
      </w:pPr>
    </w:p>
    <w:p w14:paraId="26DC42EA" w14:textId="77777777" w:rsidR="00AF4BB1" w:rsidRDefault="00AF4BB1" w:rsidP="00AF4BB1">
      <w:pPr>
        <w:spacing w:after="0" w:line="360" w:lineRule="auto"/>
        <w:jc w:val="center"/>
        <w:rPr>
          <w:rFonts w:ascii="Palatino Linotype" w:hAnsi="Palatino Linotype"/>
          <w:b/>
          <w:sz w:val="28"/>
        </w:rPr>
      </w:pPr>
    </w:p>
    <w:p w14:paraId="6AFFC0E1" w14:textId="77777777" w:rsidR="00AF4BB1" w:rsidRPr="00667998" w:rsidRDefault="00AF4BB1" w:rsidP="00AF4BB1">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70976894" w14:textId="77777777" w:rsidR="00AF4BB1" w:rsidRPr="00667998" w:rsidRDefault="00AF4BB1" w:rsidP="00AF4BB1">
      <w:pPr>
        <w:spacing w:after="0" w:line="360" w:lineRule="auto"/>
        <w:jc w:val="center"/>
        <w:rPr>
          <w:rFonts w:ascii="Palatino Linotype" w:hAnsi="Palatino Linotype"/>
          <w:b/>
          <w:sz w:val="24"/>
        </w:rPr>
      </w:pPr>
    </w:p>
    <w:p w14:paraId="7B93E4E2" w14:textId="77777777" w:rsidR="00AF4BB1" w:rsidRPr="00667998" w:rsidRDefault="00AF4BB1" w:rsidP="00AF4BB1">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3C09A53" w14:textId="3393508A" w:rsidR="00AF4BB1" w:rsidRDefault="00AF4BB1" w:rsidP="00AF4BB1">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dos</w:t>
      </w:r>
      <w:r w:rsidRPr="00667998">
        <w:rPr>
          <w:rFonts w:ascii="Palatino Linotype" w:hAnsi="Palatino Linotype" w:cs="Arial"/>
          <w:sz w:val="24"/>
        </w:rPr>
        <w:t xml:space="preserve"> de </w:t>
      </w:r>
      <w:r>
        <w:rPr>
          <w:rFonts w:ascii="Palatino Linotype" w:hAnsi="Palatino Linotype" w:cs="Arial"/>
          <w:sz w:val="24"/>
        </w:rPr>
        <w:t>agosto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6F48E2">
        <w:rPr>
          <w:rFonts w:ascii="Palatino Linotype" w:hAnsi="Palatino Linotype" w:cs="Arial"/>
          <w:b/>
          <w:sz w:val="24"/>
        </w:rPr>
        <w:t>00</w:t>
      </w:r>
      <w:r>
        <w:rPr>
          <w:rFonts w:ascii="Palatino Linotype" w:hAnsi="Palatino Linotype" w:cs="Arial"/>
          <w:b/>
          <w:sz w:val="24"/>
        </w:rPr>
        <w:t>58</w:t>
      </w:r>
      <w:r w:rsidRPr="006F48E2">
        <w:rPr>
          <w:rFonts w:ascii="Palatino Linotype" w:hAnsi="Palatino Linotype" w:cs="Arial"/>
          <w:b/>
          <w:sz w:val="24"/>
        </w:rPr>
        <w:t>2/</w:t>
      </w:r>
      <w:r>
        <w:rPr>
          <w:rFonts w:ascii="Palatino Linotype" w:hAnsi="Palatino Linotype" w:cs="Arial"/>
          <w:b/>
          <w:sz w:val="24"/>
        </w:rPr>
        <w:t>INFOEM</w:t>
      </w:r>
      <w:r w:rsidRPr="006F48E2">
        <w:rPr>
          <w:rFonts w:ascii="Palatino Linotype" w:hAnsi="Palatino Linotype" w:cs="Arial"/>
          <w:b/>
          <w:sz w:val="24"/>
        </w:rPr>
        <w:t>/IP/2021</w:t>
      </w:r>
      <w:r w:rsidRPr="00667998">
        <w:rPr>
          <w:rFonts w:ascii="Palatino Linotype" w:hAnsi="Palatino Linotype" w:cs="Arial"/>
          <w:sz w:val="24"/>
        </w:rPr>
        <w:t>, mediante la cual solicitó lo siguiente:</w:t>
      </w:r>
    </w:p>
    <w:p w14:paraId="35858790" w14:textId="77777777" w:rsidR="00AF4BB1" w:rsidRPr="00667998" w:rsidRDefault="00AF4BB1" w:rsidP="00AF4BB1">
      <w:pPr>
        <w:spacing w:after="0" w:line="360" w:lineRule="auto"/>
        <w:jc w:val="both"/>
        <w:rPr>
          <w:rFonts w:ascii="Palatino Linotype" w:hAnsi="Palatino Linotype" w:cs="Arial"/>
          <w:sz w:val="24"/>
        </w:rPr>
      </w:pPr>
    </w:p>
    <w:p w14:paraId="3EED5578" w14:textId="1C9BB6C5" w:rsidR="00AF4BB1" w:rsidRDefault="00AF4BB1" w:rsidP="00AF4BB1">
      <w:pPr>
        <w:jc w:val="both"/>
        <w:rPr>
          <w:rFonts w:ascii="Palatino Linotype" w:hAnsi="Palatino Linotype" w:cs="Arial"/>
          <w:i/>
          <w:sz w:val="24"/>
        </w:rPr>
      </w:pPr>
      <w:bookmarkStart w:id="1" w:name="_Hlk82038186"/>
      <w:r w:rsidRPr="00667998">
        <w:rPr>
          <w:rFonts w:ascii="Palatino Linotype" w:hAnsi="Palatino Linotype" w:cs="Arial"/>
          <w:i/>
          <w:sz w:val="24"/>
        </w:rPr>
        <w:t>“</w:t>
      </w:r>
      <w:r w:rsidRPr="00AF4BB1">
        <w:rPr>
          <w:rFonts w:ascii="Palatino Linotype" w:hAnsi="Palatino Linotype" w:cs="Arial"/>
          <w:i/>
          <w:sz w:val="24"/>
        </w:rPr>
        <w:t xml:space="preserve">Deseo saber ¿cuánta lana se está embolsando mensualmente de una sentada el Dr. Bernardo Aguilar Rodríguez por ser jefe de un departamento en el INFOEM? Así como sus gratificaciones, </w:t>
      </w:r>
      <w:r w:rsidRPr="00AF4BB1">
        <w:rPr>
          <w:rFonts w:ascii="Palatino Linotype" w:hAnsi="Palatino Linotype" w:cs="Arial"/>
          <w:i/>
          <w:sz w:val="24"/>
        </w:rPr>
        <w:lastRenderedPageBreak/>
        <w:t>bonos y si tiene otro tipo de percepciones como gasolina o vales, ya que es bien sabido que tiene nula experiencia en temas de transparencia y acceso a la información, motivo por el cual deseo saber ¿cuál fue su proceso de ingreso para ocupar dicho puesto o si tiene algún trato especial, preferencia o gusto con la actual Comisionada</w:t>
      </w:r>
      <w:proofErr w:type="gramStart"/>
      <w:r w:rsidRPr="00AF4BB1">
        <w:rPr>
          <w:rFonts w:ascii="Palatino Linotype" w:hAnsi="Palatino Linotype" w:cs="Arial"/>
          <w:i/>
          <w:sz w:val="24"/>
        </w:rPr>
        <w:t>?.</w:t>
      </w:r>
      <w:proofErr w:type="gramEnd"/>
      <w:r w:rsidRPr="00AF4BB1">
        <w:rPr>
          <w:rFonts w:ascii="Palatino Linotype" w:hAnsi="Palatino Linotype" w:cs="Arial"/>
          <w:i/>
          <w:sz w:val="24"/>
        </w:rPr>
        <w:t xml:space="preserve"> Así mismo deseo saber porque en el apartado del artículo 92 Fracción VIII a referente a remuneraciones no se encuentra dicha información y está desactualizada ya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establece que dicha información se debe actualizar de forma trimestral, quisiera saber ¿por qué se pasaron por el arco del triunfo dichos lineamientos? o ¿porque no se encuentra actualizada dicha información considerada de carácter público?. En este sentido y por cultura general deseo saber finalmente ¿cuál es el área que a ustedes como Instituto les observa o revisa esta parca y mala rendición de cuentas en lo referente sus obligaciones de transparencia comunes y especificas? Ya que considero muy injusto y no se vale que los ciudadanos no tengamos claro primeramente cuánto gana el Dr. Bernardo y segundo que estén brindando información pública tan desfasada y sin apego a la norma. Gracias.</w:t>
      </w:r>
      <w:r w:rsidRPr="00667998">
        <w:rPr>
          <w:rFonts w:ascii="Palatino Linotype" w:hAnsi="Palatino Linotype" w:cs="Arial"/>
          <w:i/>
          <w:sz w:val="24"/>
        </w:rPr>
        <w:t>” (Sic).</w:t>
      </w:r>
    </w:p>
    <w:p w14:paraId="31F4A50D" w14:textId="77777777" w:rsidR="00AF4BB1" w:rsidRPr="00667998" w:rsidRDefault="00AF4BB1" w:rsidP="00AF4BB1">
      <w:pPr>
        <w:jc w:val="both"/>
        <w:rPr>
          <w:rFonts w:ascii="Palatino Linotype" w:hAnsi="Palatino Linotype" w:cs="Arial"/>
          <w:i/>
          <w:sz w:val="24"/>
        </w:rPr>
      </w:pPr>
    </w:p>
    <w:bookmarkEnd w:id="1"/>
    <w:p w14:paraId="116CB001" w14:textId="77777777" w:rsidR="00AF4BB1" w:rsidRPr="00667998" w:rsidRDefault="00AF4BB1" w:rsidP="00AF4BB1">
      <w:pPr>
        <w:spacing w:after="0" w:line="360" w:lineRule="auto"/>
        <w:ind w:right="850"/>
        <w:jc w:val="both"/>
        <w:rPr>
          <w:rFonts w:ascii="Palatino Linotype" w:hAnsi="Palatino Linotype" w:cs="Arial"/>
          <w:b/>
          <w:sz w:val="2"/>
        </w:rPr>
      </w:pPr>
    </w:p>
    <w:p w14:paraId="11A8C665" w14:textId="374A8F7F" w:rsidR="00AF4BB1" w:rsidRPr="00667998" w:rsidRDefault="00AF4BB1" w:rsidP="00AF4BB1">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AF4BB1">
        <w:rPr>
          <w:rFonts w:ascii="Palatino Linotype" w:hAnsi="Palatino Linotype" w:cs="Arial"/>
          <w:sz w:val="24"/>
        </w:rPr>
        <w:t>A través del</w:t>
      </w:r>
      <w:r w:rsidRPr="00AF4BB1">
        <w:rPr>
          <w:rFonts w:ascii="Palatino Linotype" w:hAnsi="Palatino Linotype" w:cs="Arial"/>
          <w:b/>
          <w:sz w:val="24"/>
        </w:rPr>
        <w:t xml:space="preserve"> </w:t>
      </w:r>
      <w:r w:rsidRPr="00667998">
        <w:rPr>
          <w:rFonts w:ascii="Palatino Linotype" w:hAnsi="Palatino Linotype" w:cs="Arial"/>
          <w:sz w:val="24"/>
        </w:rPr>
        <w:t>Sistema de Acceso a la Información Mexiquense</w:t>
      </w:r>
      <w:r w:rsidRPr="00AF4BB1">
        <w:rPr>
          <w:rFonts w:ascii="Palatino Linotype" w:hAnsi="Palatino Linotype" w:cs="Arial"/>
          <w:b/>
          <w:sz w:val="24"/>
        </w:rPr>
        <w:t xml:space="preserve"> (</w:t>
      </w:r>
      <w:r>
        <w:rPr>
          <w:rFonts w:ascii="Palatino Linotype" w:hAnsi="Palatino Linotype" w:cs="Arial"/>
          <w:b/>
          <w:sz w:val="24"/>
        </w:rPr>
        <w:t>SAIMEX</w:t>
      </w:r>
      <w:r w:rsidRPr="00AF4BB1">
        <w:rPr>
          <w:rFonts w:ascii="Palatino Linotype" w:hAnsi="Palatino Linotype" w:cs="Arial"/>
          <w:b/>
          <w:sz w:val="24"/>
        </w:rPr>
        <w:t>).</w:t>
      </w:r>
    </w:p>
    <w:p w14:paraId="12CFD4BB" w14:textId="77777777" w:rsidR="00AF4BB1" w:rsidRDefault="00AF4BB1" w:rsidP="00AF4BB1">
      <w:pPr>
        <w:spacing w:after="0" w:line="360" w:lineRule="auto"/>
        <w:jc w:val="both"/>
        <w:rPr>
          <w:rFonts w:ascii="Palatino Linotype" w:hAnsi="Palatino Linotype" w:cs="Arial"/>
          <w:b/>
          <w:sz w:val="24"/>
        </w:rPr>
      </w:pPr>
    </w:p>
    <w:p w14:paraId="4A20BAB6" w14:textId="77777777" w:rsidR="00AF4BB1" w:rsidRDefault="00AF4BB1" w:rsidP="00AF4BB1">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4A7BB78" w14:textId="430E75C4" w:rsidR="00AF4BB1" w:rsidRDefault="00AF4BB1" w:rsidP="00AF4BB1">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veint</w:t>
      </w:r>
      <w:r w:rsidR="00FA76B4">
        <w:rPr>
          <w:rFonts w:ascii="Palatino Linotype" w:hAnsi="Palatino Linotype" w:cs="Arial"/>
        </w:rPr>
        <w:t>e</w:t>
      </w:r>
      <w:r>
        <w:rPr>
          <w:rFonts w:ascii="Palatino Linotype" w:hAnsi="Palatino Linotype" w:cs="Arial"/>
        </w:rPr>
        <w:t xml:space="preserve"> de agosto</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11CFE541" w14:textId="77777777" w:rsidR="00AF4BB1" w:rsidRPr="004A1460" w:rsidRDefault="00AF4BB1" w:rsidP="00AF4BB1">
      <w:pPr>
        <w:pStyle w:val="Sinespaciado"/>
      </w:pPr>
    </w:p>
    <w:p w14:paraId="09EA545C" w14:textId="77777777" w:rsidR="00FA76B4" w:rsidRPr="00FA76B4" w:rsidRDefault="00AF4BB1" w:rsidP="00FA76B4">
      <w:pPr>
        <w:spacing w:after="0" w:line="240" w:lineRule="auto"/>
        <w:ind w:left="567" w:right="567"/>
        <w:jc w:val="both"/>
        <w:rPr>
          <w:rFonts w:ascii="Palatino Linotype" w:hAnsi="Palatino Linotype" w:cs="Arial"/>
          <w:i/>
        </w:rPr>
      </w:pPr>
      <w:r w:rsidRPr="00667998">
        <w:rPr>
          <w:rFonts w:ascii="Palatino Linotype" w:hAnsi="Palatino Linotype" w:cs="Arial"/>
          <w:i/>
        </w:rPr>
        <w:lastRenderedPageBreak/>
        <w:t>“</w:t>
      </w:r>
      <w:r w:rsidR="00FA76B4" w:rsidRPr="00FA76B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B3011E" w14:textId="77777777" w:rsidR="00FA76B4" w:rsidRPr="00FA76B4" w:rsidRDefault="00FA76B4" w:rsidP="00FA76B4">
      <w:pPr>
        <w:spacing w:after="0" w:line="240" w:lineRule="auto"/>
        <w:ind w:left="567" w:right="567"/>
        <w:jc w:val="both"/>
        <w:rPr>
          <w:rFonts w:ascii="Palatino Linotype" w:hAnsi="Palatino Linotype" w:cs="Arial"/>
          <w:i/>
        </w:rPr>
      </w:pPr>
      <w:r w:rsidRPr="00FA76B4">
        <w:rPr>
          <w:rFonts w:ascii="Palatino Linotype" w:hAnsi="Palatino Linotype" w:cs="Arial"/>
          <w:i/>
        </w:rPr>
        <w:t>Con fundamento en el artículo 53 fracción II de la Ley de Transparencia y Acceso a la Información Pública del Estado de México y Municipios, se adjunta la respuesta a su solicitud de información pública.</w:t>
      </w:r>
    </w:p>
    <w:p w14:paraId="573EE8D6" w14:textId="77777777" w:rsidR="00FA76B4" w:rsidRPr="00FA76B4" w:rsidRDefault="00FA76B4" w:rsidP="00FA76B4">
      <w:pPr>
        <w:spacing w:after="0" w:line="240" w:lineRule="auto"/>
        <w:ind w:left="567" w:right="567"/>
        <w:jc w:val="both"/>
        <w:rPr>
          <w:rFonts w:ascii="Palatino Linotype" w:hAnsi="Palatino Linotype" w:cs="Arial"/>
          <w:i/>
        </w:rPr>
      </w:pPr>
      <w:r w:rsidRPr="00FA76B4">
        <w:rPr>
          <w:rFonts w:ascii="Palatino Linotype" w:hAnsi="Palatino Linotype" w:cs="Arial"/>
          <w:i/>
        </w:rPr>
        <w:t>ATENTAMENTE</w:t>
      </w:r>
    </w:p>
    <w:p w14:paraId="478FB1CF" w14:textId="32D9C093" w:rsidR="00AF4BB1" w:rsidRDefault="00FA76B4" w:rsidP="00FA76B4">
      <w:pPr>
        <w:spacing w:after="0" w:line="240" w:lineRule="auto"/>
        <w:ind w:left="567" w:right="567"/>
        <w:jc w:val="both"/>
        <w:rPr>
          <w:rFonts w:ascii="Palatino Linotype" w:hAnsi="Palatino Linotype" w:cs="Arial"/>
          <w:i/>
        </w:rPr>
      </w:pPr>
      <w:r w:rsidRPr="00FA76B4">
        <w:rPr>
          <w:rFonts w:ascii="Palatino Linotype" w:hAnsi="Palatino Linotype" w:cs="Arial"/>
          <w:i/>
        </w:rPr>
        <w:t xml:space="preserve">Lic. Pedro J. Isaac González </w:t>
      </w:r>
      <w:r w:rsidR="00AF4BB1" w:rsidRPr="00667998">
        <w:rPr>
          <w:rFonts w:ascii="Palatino Linotype" w:hAnsi="Palatino Linotype" w:cs="Arial"/>
          <w:i/>
        </w:rPr>
        <w:t>“(Sic).</w:t>
      </w:r>
    </w:p>
    <w:p w14:paraId="6EA536AD" w14:textId="77777777" w:rsidR="00AF4BB1" w:rsidRPr="005171EC" w:rsidRDefault="00AF4BB1" w:rsidP="00AF4BB1">
      <w:pPr>
        <w:spacing w:after="0" w:line="240" w:lineRule="auto"/>
        <w:ind w:left="567" w:right="567"/>
        <w:jc w:val="both"/>
        <w:rPr>
          <w:rFonts w:ascii="Palatino Linotype" w:hAnsi="Palatino Linotype" w:cs="Arial"/>
          <w:i/>
        </w:rPr>
      </w:pPr>
    </w:p>
    <w:p w14:paraId="532F7AF1" w14:textId="77777777" w:rsidR="00AF4BB1" w:rsidRPr="00667998" w:rsidRDefault="00AF4BB1" w:rsidP="00AF4BB1">
      <w:pPr>
        <w:pStyle w:val="Sinespaciado"/>
      </w:pPr>
    </w:p>
    <w:p w14:paraId="22616497" w14:textId="0EB9E810" w:rsidR="00AF4BB1" w:rsidRDefault="00AF4BB1" w:rsidP="00FA76B4">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bookmarkStart w:id="2" w:name="_Hlk82038214"/>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r w:rsidRPr="006F3258">
        <w:rPr>
          <w:rFonts w:ascii="Palatino Linotype" w:hAnsi="Palatino Linotype" w:cs="Arial"/>
          <w:i/>
          <w:sz w:val="24"/>
          <w:szCs w:val="24"/>
        </w:rPr>
        <w:t>“</w:t>
      </w:r>
      <w:bookmarkEnd w:id="2"/>
      <w:r w:rsidR="00FA76B4" w:rsidRPr="00FA76B4">
        <w:rPr>
          <w:rFonts w:ascii="Palatino Linotype" w:hAnsi="Palatino Linotype"/>
          <w:i/>
          <w:sz w:val="24"/>
          <w:szCs w:val="24"/>
        </w:rPr>
        <w:t>ANEXO ÚNICO SOLICITUD.00582.2021.pdf</w:t>
      </w:r>
      <w:r w:rsidR="00FA76B4">
        <w:rPr>
          <w:rFonts w:ascii="Palatino Linotype" w:hAnsi="Palatino Linotype"/>
          <w:i/>
          <w:sz w:val="24"/>
          <w:szCs w:val="24"/>
        </w:rPr>
        <w:t>”, “</w:t>
      </w:r>
      <w:r w:rsidR="00FA76B4" w:rsidRPr="00FA76B4">
        <w:rPr>
          <w:rFonts w:ascii="Palatino Linotype" w:hAnsi="Palatino Linotype"/>
          <w:i/>
          <w:sz w:val="24"/>
          <w:szCs w:val="24"/>
        </w:rPr>
        <w:t>OficioRespuestaSolicitud00582UT.pdf</w:t>
      </w:r>
      <w:r w:rsidR="00FA76B4">
        <w:rPr>
          <w:rFonts w:ascii="Palatino Linotype" w:hAnsi="Palatino Linotype"/>
          <w:i/>
          <w:sz w:val="24"/>
          <w:szCs w:val="24"/>
        </w:rPr>
        <w:t>” y “</w:t>
      </w:r>
      <w:r w:rsidR="00FA76B4" w:rsidRPr="00FA76B4">
        <w:rPr>
          <w:rFonts w:ascii="Palatino Linotype" w:hAnsi="Palatino Linotype"/>
          <w:i/>
          <w:sz w:val="24"/>
          <w:szCs w:val="24"/>
        </w:rPr>
        <w:t>RESPUESTA SOLICITUD.00582.2021.pdf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0D5CBF43" w14:textId="77777777" w:rsidR="00AF4BB1" w:rsidRPr="006F3258" w:rsidRDefault="00AF4BB1" w:rsidP="00AF4BB1">
      <w:pPr>
        <w:spacing w:after="0" w:line="360" w:lineRule="auto"/>
        <w:jc w:val="both"/>
        <w:rPr>
          <w:rFonts w:ascii="Palatino Linotype" w:hAnsi="Palatino Linotype" w:cs="Arial"/>
          <w:sz w:val="24"/>
          <w:szCs w:val="24"/>
        </w:rPr>
      </w:pPr>
    </w:p>
    <w:p w14:paraId="3A222EFA" w14:textId="77777777" w:rsidR="00AF4BB1" w:rsidRPr="00667998" w:rsidRDefault="00AF4BB1" w:rsidP="00AF4BB1">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4C710B28" w14:textId="10F5BBE1" w:rsidR="00AF4BB1" w:rsidRDefault="00AF4BB1" w:rsidP="00AF4BB1">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00FA76B4">
        <w:rPr>
          <w:rFonts w:ascii="Palatino Linotype" w:hAnsi="Palatino Linotype" w:cs="Arial"/>
          <w:sz w:val="24"/>
          <w:szCs w:val="24"/>
        </w:rPr>
        <w:t>la</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veinticuatro de agosto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042</w:t>
      </w:r>
      <w:r w:rsidR="00FA76B4">
        <w:rPr>
          <w:rFonts w:ascii="Palatino Linotype" w:hAnsi="Palatino Linotype" w:cs="Arial"/>
          <w:b/>
          <w:bCs/>
          <w:sz w:val="24"/>
          <w:szCs w:val="24"/>
          <w:lang w:eastAsia="es-MX"/>
        </w:rPr>
        <w:t>30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7C5CB4F" w14:textId="77777777" w:rsidR="00AF4BB1" w:rsidRPr="00667998" w:rsidRDefault="00AF4BB1" w:rsidP="00AF4BB1">
      <w:pPr>
        <w:spacing w:after="0" w:line="360" w:lineRule="auto"/>
        <w:jc w:val="both"/>
        <w:rPr>
          <w:rFonts w:ascii="Palatino Linotype" w:hAnsi="Palatino Linotype" w:cs="Arial"/>
          <w:sz w:val="24"/>
        </w:rPr>
      </w:pPr>
    </w:p>
    <w:p w14:paraId="6A155E01" w14:textId="77777777" w:rsidR="00AF4BB1" w:rsidRPr="00667998" w:rsidRDefault="00AF4BB1" w:rsidP="00AF4BB1">
      <w:pPr>
        <w:spacing w:after="0" w:line="360" w:lineRule="auto"/>
        <w:jc w:val="both"/>
        <w:rPr>
          <w:rFonts w:ascii="Palatino Linotype" w:hAnsi="Palatino Linotype" w:cs="Arial"/>
          <w:b/>
          <w:sz w:val="8"/>
        </w:rPr>
      </w:pPr>
    </w:p>
    <w:p w14:paraId="50C43111" w14:textId="77777777" w:rsidR="00AF4BB1" w:rsidRPr="00667998" w:rsidRDefault="00AF4BB1" w:rsidP="00AF4BB1">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19B37D0" w14:textId="31E4CE3C" w:rsidR="00AF4BB1" w:rsidRPr="00667998" w:rsidRDefault="00AF4BB1" w:rsidP="00AF4BB1">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A76B4" w:rsidRPr="00FA76B4">
        <w:rPr>
          <w:rFonts w:ascii="Palatino Linotype" w:hAnsi="Palatino Linotype" w:cs="Arial"/>
          <w:i/>
        </w:rPr>
        <w:t>No dan la información de forma completa, No contestan adecuadamente todas mis inquietudes, así mismo no entregan la información de forma correcta y actualizada.</w:t>
      </w:r>
      <w:r w:rsidRPr="00667998">
        <w:rPr>
          <w:rFonts w:ascii="Palatino Linotype" w:hAnsi="Palatino Linotype" w:cs="Arial"/>
          <w:i/>
        </w:rPr>
        <w:t>” [Sic].</w:t>
      </w:r>
    </w:p>
    <w:p w14:paraId="0AB8E9DA" w14:textId="77777777" w:rsidR="00AF4BB1" w:rsidRPr="004A1460" w:rsidRDefault="00AF4BB1" w:rsidP="00AF4BB1">
      <w:pPr>
        <w:spacing w:after="0" w:line="360" w:lineRule="auto"/>
        <w:ind w:left="851" w:right="851"/>
        <w:jc w:val="both"/>
        <w:rPr>
          <w:rFonts w:ascii="Palatino Linotype" w:hAnsi="Palatino Linotype" w:cs="Arial"/>
          <w:i/>
          <w:sz w:val="24"/>
          <w:szCs w:val="24"/>
        </w:rPr>
      </w:pPr>
    </w:p>
    <w:p w14:paraId="72F00804" w14:textId="77777777" w:rsidR="00AF4BB1" w:rsidRPr="00667998" w:rsidRDefault="00AF4BB1" w:rsidP="00AF4BB1">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D7067A7" w14:textId="64FA0E61" w:rsidR="00AF4BB1" w:rsidRPr="00667998" w:rsidRDefault="00AF4BB1" w:rsidP="00AF4BB1">
      <w:pPr>
        <w:spacing w:after="0" w:line="240" w:lineRule="auto"/>
        <w:ind w:left="851" w:right="851"/>
        <w:jc w:val="both"/>
        <w:rPr>
          <w:rFonts w:ascii="Palatino Linotype" w:hAnsi="Palatino Linotype" w:cs="Arial"/>
          <w:i/>
        </w:rPr>
      </w:pPr>
      <w:r w:rsidRPr="00667998">
        <w:rPr>
          <w:rFonts w:ascii="Palatino Linotype" w:hAnsi="Palatino Linotype" w:cs="Arial"/>
          <w:i/>
        </w:rPr>
        <w:lastRenderedPageBreak/>
        <w:t>“</w:t>
      </w:r>
      <w:r w:rsidR="00FA76B4" w:rsidRPr="00FA76B4">
        <w:rPr>
          <w:rFonts w:ascii="Palatino Linotype" w:hAnsi="Palatino Linotype" w:cs="Arial"/>
          <w:i/>
        </w:rPr>
        <w:t xml:space="preserve">Considero que en cuanto a la pregunta del motivo de ingreso, no se </w:t>
      </w:r>
      <w:proofErr w:type="spellStart"/>
      <w:r w:rsidR="00FA76B4" w:rsidRPr="00FA76B4">
        <w:rPr>
          <w:rFonts w:ascii="Palatino Linotype" w:hAnsi="Palatino Linotype" w:cs="Arial"/>
          <w:i/>
        </w:rPr>
        <w:t>elucidade</w:t>
      </w:r>
      <w:proofErr w:type="spellEnd"/>
      <w:r w:rsidR="00FA76B4" w:rsidRPr="00FA76B4">
        <w:rPr>
          <w:rFonts w:ascii="Palatino Linotype" w:hAnsi="Palatino Linotype" w:cs="Arial"/>
          <w:i/>
        </w:rPr>
        <w:t xml:space="preserve"> forma clara como entro el Dr. Bernardo ya que me ponen los requisitos para el ingreso público, cosa que no resulta funcional, ya que bajo ese supuesto todos los ciudadanos </w:t>
      </w:r>
      <w:proofErr w:type="spellStart"/>
      <w:r w:rsidR="00FA76B4" w:rsidRPr="00FA76B4">
        <w:rPr>
          <w:rFonts w:ascii="Palatino Linotype" w:hAnsi="Palatino Linotype" w:cs="Arial"/>
          <w:i/>
        </w:rPr>
        <w:t>entrariamos</w:t>
      </w:r>
      <w:proofErr w:type="spellEnd"/>
      <w:r w:rsidR="00FA76B4" w:rsidRPr="00FA76B4">
        <w:rPr>
          <w:rFonts w:ascii="Palatino Linotype" w:hAnsi="Palatino Linotype" w:cs="Arial"/>
          <w:i/>
        </w:rPr>
        <w:t xml:space="preserve"> a laborar al cumplir </w:t>
      </w:r>
      <w:proofErr w:type="spellStart"/>
      <w:r w:rsidR="00FA76B4" w:rsidRPr="00FA76B4">
        <w:rPr>
          <w:rFonts w:ascii="Palatino Linotype" w:hAnsi="Palatino Linotype" w:cs="Arial"/>
          <w:i/>
        </w:rPr>
        <w:t>esops</w:t>
      </w:r>
      <w:proofErr w:type="spellEnd"/>
      <w:r w:rsidR="00FA76B4" w:rsidRPr="00FA76B4">
        <w:rPr>
          <w:rFonts w:ascii="Palatino Linotype" w:hAnsi="Palatino Linotype" w:cs="Arial"/>
          <w:i/>
        </w:rPr>
        <w:t xml:space="preserve"> requisitos y no es </w:t>
      </w:r>
      <w:proofErr w:type="spellStart"/>
      <w:r w:rsidR="00FA76B4" w:rsidRPr="00FA76B4">
        <w:rPr>
          <w:rFonts w:ascii="Palatino Linotype" w:hAnsi="Palatino Linotype" w:cs="Arial"/>
          <w:i/>
        </w:rPr>
        <w:t>asi</w:t>
      </w:r>
      <w:proofErr w:type="spellEnd"/>
      <w:r w:rsidR="00FA76B4" w:rsidRPr="00FA76B4">
        <w:rPr>
          <w:rFonts w:ascii="Palatino Linotype" w:hAnsi="Palatino Linotype" w:cs="Arial"/>
          <w:i/>
        </w:rPr>
        <w:t xml:space="preserve">, quiero que se mencione cual fue el </w:t>
      </w:r>
      <w:proofErr w:type="spellStart"/>
      <w:r w:rsidR="00FA76B4" w:rsidRPr="00FA76B4">
        <w:rPr>
          <w:rFonts w:ascii="Palatino Linotype" w:hAnsi="Palatino Linotype" w:cs="Arial"/>
          <w:i/>
        </w:rPr>
        <w:t>palancazo</w:t>
      </w:r>
      <w:proofErr w:type="spellEnd"/>
      <w:r w:rsidR="00FA76B4" w:rsidRPr="00FA76B4">
        <w:rPr>
          <w:rFonts w:ascii="Palatino Linotype" w:hAnsi="Palatino Linotype" w:cs="Arial"/>
          <w:i/>
        </w:rPr>
        <w:t xml:space="preserve"> o motivo por el cual entro, en virtud de la nula experiencia que tiene el Dr. en esos temas. De la misma manera el INFOEM evade mis cuestionamientos respecto a porque no tienen actualizadas sus fracciones de IPOMEX y quien los sanciona por esta parca "transparencia" , ya que no </w:t>
      </w:r>
      <w:proofErr w:type="spellStart"/>
      <w:r w:rsidR="00FA76B4" w:rsidRPr="00FA76B4">
        <w:rPr>
          <w:rFonts w:ascii="Palatino Linotype" w:hAnsi="Palatino Linotype" w:cs="Arial"/>
          <w:i/>
        </w:rPr>
        <w:t>esta</w:t>
      </w:r>
      <w:proofErr w:type="spellEnd"/>
      <w:r w:rsidR="00FA76B4" w:rsidRPr="00FA76B4">
        <w:rPr>
          <w:rFonts w:ascii="Palatino Linotype" w:hAnsi="Palatino Linotype" w:cs="Arial"/>
          <w:i/>
        </w:rPr>
        <w:t xml:space="preserve"> </w:t>
      </w:r>
      <w:proofErr w:type="spellStart"/>
      <w:r w:rsidR="00FA76B4" w:rsidRPr="00FA76B4">
        <w:rPr>
          <w:rFonts w:ascii="Palatino Linotype" w:hAnsi="Palatino Linotype" w:cs="Arial"/>
          <w:i/>
        </w:rPr>
        <w:t>reealizado</w:t>
      </w:r>
      <w:proofErr w:type="spellEnd"/>
      <w:r w:rsidR="00FA76B4" w:rsidRPr="00FA76B4">
        <w:rPr>
          <w:rFonts w:ascii="Palatino Linotype" w:hAnsi="Palatino Linotype" w:cs="Arial"/>
          <w:i/>
        </w:rPr>
        <w:t xml:space="preserve"> conforme a los lineamientos </w:t>
      </w:r>
      <w:proofErr w:type="spellStart"/>
      <w:r w:rsidR="00FA76B4" w:rsidRPr="00FA76B4">
        <w:rPr>
          <w:rFonts w:ascii="Palatino Linotype" w:hAnsi="Palatino Linotype" w:cs="Arial"/>
          <w:i/>
        </w:rPr>
        <w:t>tecnicos</w:t>
      </w:r>
      <w:proofErr w:type="spellEnd"/>
      <w:r w:rsidR="00FA76B4" w:rsidRPr="00FA76B4">
        <w:rPr>
          <w:rFonts w:ascii="Palatino Linotype" w:hAnsi="Palatino Linotype" w:cs="Arial"/>
          <w:i/>
        </w:rPr>
        <w:t xml:space="preserve">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establece que dicha información se debe actualizar de forma trimestral, por lo cual NUEVAMENTE quisiera saber ¿por qué SIGUEN PASANDO por el arco del triunfo dichos lineamientos? Respecto al cuestionamiento anterior deseo manifestar que el enlace que proporcionan (https://www.ipomex.org.mx/ipo3/lgt/indice/INFOEM/art_92_viii/3/0/42335.web) ESTA COMPLETAMENTE DESFASADO, ya que no ha sido actualizada la información desde el 31 de marzo, apareciendo al frente del departamento Arturo Tonatiuh Romero Malagón, quien se embolsaba por su labor $23,891.6440835 </w:t>
      </w:r>
      <w:proofErr w:type="spellStart"/>
      <w:r w:rsidR="00FA76B4" w:rsidRPr="00FA76B4">
        <w:rPr>
          <w:rFonts w:ascii="Palatino Linotype" w:hAnsi="Palatino Linotype" w:cs="Arial"/>
          <w:i/>
        </w:rPr>
        <w:t>varos</w:t>
      </w:r>
      <w:proofErr w:type="spellEnd"/>
      <w:r w:rsidR="00FA76B4" w:rsidRPr="00FA76B4">
        <w:rPr>
          <w:rFonts w:ascii="Palatino Linotype" w:hAnsi="Palatino Linotype" w:cs="Arial"/>
          <w:i/>
        </w:rPr>
        <w:t xml:space="preserve">; por lo cual </w:t>
      </w:r>
      <w:proofErr w:type="spellStart"/>
      <w:r w:rsidR="00FA76B4" w:rsidRPr="00FA76B4">
        <w:rPr>
          <w:rFonts w:ascii="Palatino Linotype" w:hAnsi="Palatino Linotype" w:cs="Arial"/>
          <w:i/>
        </w:rPr>
        <w:t>dezeo</w:t>
      </w:r>
      <w:proofErr w:type="spellEnd"/>
      <w:r w:rsidR="00FA76B4" w:rsidRPr="00FA76B4">
        <w:rPr>
          <w:rFonts w:ascii="Palatino Linotype" w:hAnsi="Palatino Linotype" w:cs="Arial"/>
          <w:i/>
        </w:rPr>
        <w:t xml:space="preserve"> preguntar existe 1 persona COMPLETAMENTE RESPONSABLE Y CAPAZ para realizar la actualización de dichas fracciones o ponen a cualquier persona improvisada y sin experiencia, como es el caso del Dr. Bernardo, quien </w:t>
      </w:r>
      <w:proofErr w:type="spellStart"/>
      <w:r w:rsidR="00FA76B4" w:rsidRPr="00FA76B4">
        <w:rPr>
          <w:rFonts w:ascii="Palatino Linotype" w:hAnsi="Palatino Linotype" w:cs="Arial"/>
          <w:i/>
        </w:rPr>
        <w:t>ademas</w:t>
      </w:r>
      <w:proofErr w:type="spellEnd"/>
      <w:r w:rsidR="00FA76B4" w:rsidRPr="00FA76B4">
        <w:rPr>
          <w:rFonts w:ascii="Palatino Linotype" w:hAnsi="Palatino Linotype" w:cs="Arial"/>
          <w:i/>
        </w:rPr>
        <w:t xml:space="preserve"> manifiestan gana menos lana que el anterior jefe, por lo cual deseo saber, porque se da esa situación, si es por su nula experiencia, o </w:t>
      </w:r>
      <w:proofErr w:type="spellStart"/>
      <w:r w:rsidR="00FA76B4" w:rsidRPr="00FA76B4">
        <w:rPr>
          <w:rFonts w:ascii="Palatino Linotype" w:hAnsi="Palatino Linotype" w:cs="Arial"/>
          <w:i/>
        </w:rPr>
        <w:t>por que</w:t>
      </w:r>
      <w:proofErr w:type="spellEnd"/>
      <w:r w:rsidR="00FA76B4" w:rsidRPr="00FA76B4">
        <w:rPr>
          <w:rFonts w:ascii="Palatino Linotype" w:hAnsi="Palatino Linotype" w:cs="Arial"/>
          <w:i/>
        </w:rPr>
        <w:t xml:space="preserve"> no llego con 1 </w:t>
      </w:r>
      <w:proofErr w:type="spellStart"/>
      <w:r w:rsidR="00FA76B4" w:rsidRPr="00FA76B4">
        <w:rPr>
          <w:rFonts w:ascii="Palatino Linotype" w:hAnsi="Palatino Linotype" w:cs="Arial"/>
          <w:i/>
        </w:rPr>
        <w:t>recomendaci´pon</w:t>
      </w:r>
      <w:proofErr w:type="spellEnd"/>
      <w:r w:rsidR="00FA76B4" w:rsidRPr="00FA76B4">
        <w:rPr>
          <w:rFonts w:ascii="Palatino Linotype" w:hAnsi="Palatino Linotype" w:cs="Arial"/>
          <w:i/>
        </w:rPr>
        <w:t xml:space="preserve"> tan alta?? Derivado de esto y haciendo énfasis en la pregunta que se le hizo al Instituto deseo NUEVAMENTE SABER ¿cuál es el área que a ustedes como Instituto les observa o revisa esta parca y mala rendición de cuentas en lo referente sus obligaciones de transparencia comunes y especificas? Ya que me queda muy claro que no lo realizan de forma adecuada y considero muy injusto que los ciudadanos se nos oculte la información, se entregue de forma desfasada y no lo que se les pide. Gracias.</w:t>
      </w:r>
      <w:r w:rsidRPr="00667998">
        <w:rPr>
          <w:rFonts w:ascii="Palatino Linotype" w:hAnsi="Palatino Linotype" w:cs="Arial"/>
          <w:i/>
        </w:rPr>
        <w:t>” [Sic].</w:t>
      </w:r>
    </w:p>
    <w:p w14:paraId="5C456894" w14:textId="77777777" w:rsidR="00AF4BB1" w:rsidRDefault="00AF4BB1" w:rsidP="00AF4BB1">
      <w:pPr>
        <w:spacing w:after="0" w:line="360" w:lineRule="auto"/>
        <w:jc w:val="both"/>
        <w:rPr>
          <w:rFonts w:ascii="Palatino Linotype" w:hAnsi="Palatino Linotype" w:cs="Arial"/>
          <w:b/>
          <w:sz w:val="28"/>
        </w:rPr>
      </w:pPr>
    </w:p>
    <w:p w14:paraId="6DC9D9CB" w14:textId="77777777" w:rsidR="00AF4BB1" w:rsidRDefault="00AF4BB1" w:rsidP="00AF4BB1">
      <w:pPr>
        <w:spacing w:after="0" w:line="360" w:lineRule="auto"/>
        <w:jc w:val="both"/>
        <w:rPr>
          <w:rFonts w:ascii="Palatino Linotype" w:hAnsi="Palatino Linotype" w:cs="Arial"/>
          <w:b/>
          <w:sz w:val="28"/>
        </w:rPr>
      </w:pPr>
    </w:p>
    <w:p w14:paraId="73B52D64" w14:textId="77777777" w:rsidR="00AF4BB1" w:rsidRPr="00667998" w:rsidRDefault="00AF4BB1" w:rsidP="00AF4BB1">
      <w:pPr>
        <w:spacing w:after="0" w:line="360" w:lineRule="auto"/>
        <w:jc w:val="both"/>
        <w:rPr>
          <w:rFonts w:ascii="Palatino Linotype" w:hAnsi="Palatino Linotype" w:cs="Arial"/>
          <w:b/>
          <w:sz w:val="24"/>
          <w:szCs w:val="24"/>
        </w:rPr>
      </w:pPr>
      <w:r w:rsidRPr="00667998">
        <w:rPr>
          <w:rFonts w:ascii="Palatino Linotype" w:hAnsi="Palatino Linotype" w:cs="Arial"/>
          <w:b/>
          <w:sz w:val="28"/>
        </w:rPr>
        <w:lastRenderedPageBreak/>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89B3DDB" w14:textId="0B4BDD74" w:rsidR="00AF4BB1" w:rsidRPr="00667998" w:rsidRDefault="00AF4BB1" w:rsidP="00AF4BB1">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sidR="006B4E37">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dos</w:t>
      </w:r>
      <w:r w:rsidRPr="00141144">
        <w:rPr>
          <w:rFonts w:ascii="Palatino Linotype" w:hAnsi="Palatino Linotype" w:cs="Arial"/>
          <w:sz w:val="24"/>
          <w:szCs w:val="24"/>
        </w:rPr>
        <w:t xml:space="preserve"> de </w:t>
      </w:r>
      <w:r>
        <w:rPr>
          <w:rFonts w:ascii="Palatino Linotype" w:hAnsi="Palatino Linotype" w:cs="Arial"/>
          <w:sz w:val="24"/>
          <w:szCs w:val="24"/>
        </w:rPr>
        <w:t>septiembre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6A0BD05" w14:textId="77777777" w:rsidR="00AF4BB1" w:rsidRPr="00667998" w:rsidRDefault="00AF4BB1" w:rsidP="00AF4BB1">
      <w:pPr>
        <w:spacing w:after="0" w:line="360" w:lineRule="auto"/>
        <w:jc w:val="both"/>
        <w:rPr>
          <w:rFonts w:ascii="Palatino Linotype" w:hAnsi="Palatino Linotype" w:cs="Arial"/>
          <w:sz w:val="24"/>
          <w:szCs w:val="24"/>
        </w:rPr>
      </w:pPr>
    </w:p>
    <w:p w14:paraId="0216386E" w14:textId="77777777" w:rsidR="00993CCA" w:rsidRDefault="00993CCA" w:rsidP="00AF4BB1">
      <w:pPr>
        <w:spacing w:after="0" w:line="360" w:lineRule="auto"/>
        <w:jc w:val="both"/>
        <w:rPr>
          <w:rFonts w:ascii="Palatino Linotype" w:hAnsi="Palatino Linotype" w:cs="Arial"/>
          <w:b/>
          <w:sz w:val="28"/>
        </w:rPr>
      </w:pPr>
    </w:p>
    <w:p w14:paraId="1F804714" w14:textId="7D3C0199" w:rsidR="00AF4BB1" w:rsidRPr="00667998" w:rsidRDefault="00AF4BB1" w:rsidP="00AF4BB1">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17339113" w14:textId="734AC1A9" w:rsidR="00AF4BB1" w:rsidRDefault="00AF4BB1" w:rsidP="00AF4BB1">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Pr>
          <w:rFonts w:ascii="Palatino Linotype" w:hAnsi="Palatino Linotype" w:cs="Arial"/>
          <w:b/>
          <w:sz w:val="24"/>
          <w:szCs w:val="24"/>
        </w:rPr>
        <w:t xml:space="preserve"> </w:t>
      </w:r>
      <w:r w:rsidRPr="001A3A4C">
        <w:rPr>
          <w:rFonts w:ascii="Palatino Linotype" w:hAnsi="Palatino Linotype" w:cs="Arial"/>
          <w:bCs/>
          <w:sz w:val="24"/>
          <w:szCs w:val="24"/>
        </w:rPr>
        <w:t>remitió su informe justificado a través</w:t>
      </w:r>
      <w:r>
        <w:rPr>
          <w:rFonts w:ascii="Palatino Linotype" w:hAnsi="Palatino Linotype" w:cs="Arial"/>
          <w:bCs/>
          <w:sz w:val="24"/>
          <w:szCs w:val="24"/>
        </w:rPr>
        <w:t xml:space="preserve"> de </w:t>
      </w:r>
      <w:r w:rsidR="00993CCA">
        <w:rPr>
          <w:rFonts w:ascii="Palatino Linotype" w:hAnsi="Palatino Linotype" w:cs="Arial"/>
          <w:bCs/>
          <w:sz w:val="24"/>
          <w:szCs w:val="24"/>
        </w:rPr>
        <w:t>tre</w:t>
      </w:r>
      <w:r>
        <w:rPr>
          <w:rFonts w:ascii="Palatino Linotype" w:hAnsi="Palatino Linotype" w:cs="Arial"/>
          <w:bCs/>
          <w:sz w:val="24"/>
          <w:szCs w:val="24"/>
        </w:rPr>
        <w:t>s archivos electrónicos el día ocho de septiembre de dos mil veintiuno, mismos que se pusieron a la vista del recurrente en fecha diez de septiembre de dos mil veintiuno,</w:t>
      </w:r>
      <w:r w:rsidRPr="001A3A4C">
        <w:rPr>
          <w:rFonts w:ascii="Palatino Linotype" w:hAnsi="Palatino Linotype" w:cs="Arial"/>
          <w:bCs/>
          <w:sz w:val="24"/>
          <w:szCs w:val="24"/>
        </w:rPr>
        <w:t xml:space="preserve"> de</w:t>
      </w:r>
      <w:r>
        <w:rPr>
          <w:rFonts w:ascii="Palatino Linotype" w:hAnsi="Palatino Linotype" w:cs="Arial"/>
          <w:b/>
          <w:sz w:val="24"/>
          <w:szCs w:val="24"/>
        </w:rPr>
        <w:t xml:space="preserve"> </w:t>
      </w:r>
      <w:r w:rsidRPr="001A3A4C">
        <w:rPr>
          <w:rFonts w:ascii="Palatino Linotype" w:hAnsi="Palatino Linotype" w:cs="Arial"/>
          <w:bCs/>
          <w:sz w:val="24"/>
          <w:szCs w:val="24"/>
        </w:rPr>
        <w:t xml:space="preserve">igual forma </w:t>
      </w:r>
      <w:r w:rsidRPr="004C7BAD">
        <w:rPr>
          <w:rFonts w:ascii="Palatino Linotype" w:hAnsi="Palatino Linotype" w:cs="Arial"/>
          <w:bCs/>
          <w:sz w:val="24"/>
          <w:szCs w:val="24"/>
        </w:rPr>
        <w:t>se advierte que la particular</w:t>
      </w:r>
      <w:r w:rsidRPr="004C7BAD">
        <w:rPr>
          <w:rFonts w:ascii="Palatino Linotype" w:hAnsi="Palatino Linotype" w:cs="Arial"/>
          <w:b/>
          <w:sz w:val="24"/>
          <w:szCs w:val="24"/>
        </w:rPr>
        <w:t xml:space="preserve"> </w:t>
      </w:r>
      <w:r w:rsidR="00993CCA" w:rsidRPr="00993CCA">
        <w:rPr>
          <w:rFonts w:ascii="Palatino Linotype" w:hAnsi="Palatino Linotype" w:cs="Arial"/>
          <w:bCs/>
          <w:sz w:val="24"/>
          <w:szCs w:val="24"/>
        </w:rPr>
        <w:t>omiti</w:t>
      </w:r>
      <w:r w:rsidRPr="004C7BAD">
        <w:rPr>
          <w:rFonts w:ascii="Palatino Linotype" w:hAnsi="Palatino Linotype" w:cs="Arial"/>
          <w:bCs/>
          <w:sz w:val="24"/>
          <w:szCs w:val="24"/>
        </w:rPr>
        <w:t>ó manifestaciones</w:t>
      </w:r>
      <w:r w:rsidRPr="004C7BAD">
        <w:rPr>
          <w:rFonts w:ascii="Palatino Linotype" w:hAnsi="Palatino Linotype" w:cs="Arial"/>
          <w:sz w:val="24"/>
          <w:szCs w:val="24"/>
        </w:rPr>
        <w:t xml:space="preserve">, </w:t>
      </w:r>
      <w:r>
        <w:rPr>
          <w:rFonts w:ascii="Palatino Linotype" w:hAnsi="Palatino Linotype" w:cs="Arial"/>
          <w:sz w:val="24"/>
          <w:szCs w:val="24"/>
        </w:rPr>
        <w:t xml:space="preserve">el día trece </w:t>
      </w:r>
      <w:r>
        <w:rPr>
          <w:rFonts w:ascii="Palatino Linotype" w:hAnsi="Palatino Linotype" w:cs="Arial"/>
          <w:bCs/>
          <w:sz w:val="24"/>
          <w:szCs w:val="24"/>
        </w:rPr>
        <w:t>septiembre de dos mil veintiuno,</w:t>
      </w:r>
      <w:r>
        <w:rPr>
          <w:rFonts w:ascii="Palatino Linotype" w:hAnsi="Palatino Linotype" w:cs="Arial"/>
          <w:sz w:val="24"/>
          <w:szCs w:val="24"/>
        </w:rPr>
        <w:t xml:space="preserve">  </w:t>
      </w:r>
      <w:r w:rsidRPr="004C7BAD">
        <w:rPr>
          <w:rFonts w:ascii="Palatino Linotype" w:hAnsi="Palatino Linotype" w:cs="Arial"/>
          <w:sz w:val="24"/>
          <w:szCs w:val="24"/>
        </w:rPr>
        <w:t>tal y como se advierte a continuación:</w:t>
      </w:r>
    </w:p>
    <w:p w14:paraId="30515255" w14:textId="77777777" w:rsidR="00AF4BB1" w:rsidRDefault="00AF4BB1" w:rsidP="00AF4BB1">
      <w:pPr>
        <w:spacing w:after="0" w:line="360" w:lineRule="auto"/>
        <w:jc w:val="both"/>
        <w:rPr>
          <w:rFonts w:ascii="Palatino Linotype" w:hAnsi="Palatino Linotype" w:cs="Arial"/>
          <w:sz w:val="24"/>
          <w:szCs w:val="24"/>
        </w:rPr>
      </w:pPr>
    </w:p>
    <w:p w14:paraId="3AD044D8" w14:textId="35E40F4E" w:rsidR="00AF4BB1" w:rsidRDefault="00993CCA" w:rsidP="00AF4BB1">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92BF0AA" wp14:editId="054E7FE4">
            <wp:extent cx="5603358" cy="4529865"/>
            <wp:effectExtent l="0" t="0" r="0" b="4445"/>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7"/>
                    <a:srcRect l="24360" t="17445" r="25277" b="10175"/>
                    <a:stretch/>
                  </pic:blipFill>
                  <pic:spPr bwMode="auto">
                    <a:xfrm>
                      <a:off x="0" y="0"/>
                      <a:ext cx="5621651" cy="4544653"/>
                    </a:xfrm>
                    <a:prstGeom prst="rect">
                      <a:avLst/>
                    </a:prstGeom>
                    <a:ln>
                      <a:noFill/>
                    </a:ln>
                    <a:extLst>
                      <a:ext uri="{53640926-AAD7-44D8-BBD7-CCE9431645EC}">
                        <a14:shadowObscured xmlns:a14="http://schemas.microsoft.com/office/drawing/2010/main"/>
                      </a:ext>
                    </a:extLst>
                  </pic:spPr>
                </pic:pic>
              </a:graphicData>
            </a:graphic>
          </wp:inline>
        </w:drawing>
      </w:r>
    </w:p>
    <w:p w14:paraId="62EDF49F" w14:textId="77777777" w:rsidR="00AF4BB1" w:rsidRDefault="00AF4BB1" w:rsidP="00AF4BB1">
      <w:pPr>
        <w:spacing w:after="0" w:line="360" w:lineRule="auto"/>
        <w:jc w:val="both"/>
        <w:rPr>
          <w:rFonts w:ascii="Palatino Linotype" w:hAnsi="Palatino Linotype" w:cs="Arial"/>
          <w:sz w:val="24"/>
          <w:szCs w:val="24"/>
        </w:rPr>
      </w:pPr>
    </w:p>
    <w:p w14:paraId="5DCE7604" w14:textId="5D28DD60" w:rsidR="00AF4BB1" w:rsidRDefault="00AF4BB1" w:rsidP="00AF4BB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relación con las manifestaciones vertidas por el Sujeto Obligado, por medio del cual remitió </w:t>
      </w:r>
      <w:r w:rsidR="00993CCA">
        <w:rPr>
          <w:rFonts w:ascii="Palatino Linotype" w:hAnsi="Palatino Linotype" w:cs="Arial"/>
          <w:sz w:val="24"/>
          <w:szCs w:val="24"/>
        </w:rPr>
        <w:t>tre</w:t>
      </w:r>
      <w:r>
        <w:rPr>
          <w:rFonts w:ascii="Palatino Linotype" w:hAnsi="Palatino Linotype" w:cs="Arial"/>
          <w:sz w:val="24"/>
          <w:szCs w:val="24"/>
        </w:rPr>
        <w:t>s archivos electrónicos, mismos que se describen a continuación:</w:t>
      </w:r>
    </w:p>
    <w:p w14:paraId="549253C4" w14:textId="77777777" w:rsidR="00AF4BB1" w:rsidRDefault="00AF4BB1" w:rsidP="00AF4BB1">
      <w:pPr>
        <w:spacing w:after="0" w:line="360" w:lineRule="auto"/>
        <w:jc w:val="both"/>
        <w:rPr>
          <w:rFonts w:ascii="Palatino Linotype" w:hAnsi="Palatino Linotype" w:cs="Arial"/>
          <w:sz w:val="24"/>
          <w:szCs w:val="24"/>
        </w:rPr>
      </w:pPr>
    </w:p>
    <w:p w14:paraId="04B19400" w14:textId="4B1DA022" w:rsidR="00BA34C3" w:rsidRPr="003A6DE4" w:rsidRDefault="00993CCA" w:rsidP="00BA34C3">
      <w:pPr>
        <w:pStyle w:val="Sinespaciado"/>
        <w:numPr>
          <w:ilvl w:val="0"/>
          <w:numId w:val="2"/>
        </w:numPr>
        <w:spacing w:line="360" w:lineRule="auto"/>
        <w:jc w:val="both"/>
        <w:rPr>
          <w:rFonts w:ascii="Palatino Linotype" w:hAnsi="Palatino Linotype"/>
          <w:iCs/>
        </w:rPr>
      </w:pPr>
      <w:r w:rsidRPr="00993CCA">
        <w:rPr>
          <w:rFonts w:ascii="Palatino Linotype" w:hAnsi="Palatino Linotype" w:cs="Arial"/>
          <w:b/>
          <w:szCs w:val="22"/>
        </w:rPr>
        <w:t>INFORME DGAFRR 04230.2021.pdf</w:t>
      </w:r>
      <w:r w:rsidR="00AF4BB1" w:rsidRPr="004E04A1">
        <w:rPr>
          <w:rFonts w:ascii="Palatino Linotype" w:hAnsi="Palatino Linotype" w:cs="Arial"/>
          <w:b/>
          <w:szCs w:val="22"/>
        </w:rPr>
        <w:t xml:space="preserve">: </w:t>
      </w:r>
      <w:r w:rsidR="00BA34C3" w:rsidRPr="003A6DE4">
        <w:rPr>
          <w:rFonts w:ascii="Palatino Linotype" w:hAnsi="Palatino Linotype" w:cs="Arial"/>
          <w:bCs/>
          <w:szCs w:val="20"/>
        </w:rPr>
        <w:t xml:space="preserve">Documento de fecha </w:t>
      </w:r>
      <w:r w:rsidR="00BA34C3">
        <w:rPr>
          <w:rFonts w:ascii="Palatino Linotype" w:hAnsi="Palatino Linotype" w:cs="Arial"/>
          <w:bCs/>
          <w:szCs w:val="20"/>
        </w:rPr>
        <w:t>ocho</w:t>
      </w:r>
      <w:r w:rsidR="00BA34C3" w:rsidRPr="003A6DE4">
        <w:rPr>
          <w:rFonts w:ascii="Palatino Linotype" w:hAnsi="Palatino Linotype" w:cs="Arial"/>
          <w:bCs/>
          <w:szCs w:val="20"/>
        </w:rPr>
        <w:t xml:space="preserve"> de septiembre de dos mil veintiuno</w:t>
      </w:r>
      <w:r w:rsidR="00BA34C3">
        <w:rPr>
          <w:rFonts w:ascii="Palatino Linotype" w:hAnsi="Palatino Linotype" w:cs="Arial"/>
          <w:bCs/>
          <w:szCs w:val="20"/>
        </w:rPr>
        <w:t>, por medio del</w:t>
      </w:r>
      <w:r w:rsidR="00BA34C3" w:rsidRPr="003A6DE4">
        <w:rPr>
          <w:rFonts w:ascii="Palatino Linotype" w:hAnsi="Palatino Linotype" w:cs="Arial"/>
          <w:bCs/>
          <w:szCs w:val="20"/>
        </w:rPr>
        <w:t xml:space="preserve"> cual </w:t>
      </w:r>
      <w:r w:rsidR="00BA34C3">
        <w:rPr>
          <w:rFonts w:ascii="Palatino Linotype" w:hAnsi="Palatino Linotype" w:cs="Arial"/>
          <w:bCs/>
          <w:szCs w:val="20"/>
        </w:rPr>
        <w:t>el</w:t>
      </w:r>
      <w:r w:rsidR="00BA34C3" w:rsidRPr="003A6DE4">
        <w:rPr>
          <w:rFonts w:ascii="Palatino Linotype" w:hAnsi="Palatino Linotype" w:cs="Arial"/>
          <w:bCs/>
          <w:szCs w:val="20"/>
        </w:rPr>
        <w:t xml:space="preserve"> </w:t>
      </w:r>
      <w:r w:rsidR="00BA34C3">
        <w:rPr>
          <w:rFonts w:ascii="Palatino Linotype" w:hAnsi="Palatino Linotype" w:cs="Arial"/>
          <w:bCs/>
          <w:szCs w:val="20"/>
        </w:rPr>
        <w:t>Servidor Público Habilitado de la Dirección General de Administración y Finanzas</w:t>
      </w:r>
      <w:r w:rsidR="00BA34C3" w:rsidRPr="003A6DE4">
        <w:rPr>
          <w:rFonts w:ascii="Palatino Linotype" w:hAnsi="Palatino Linotype" w:cs="Arial"/>
          <w:bCs/>
          <w:szCs w:val="20"/>
        </w:rPr>
        <w:t xml:space="preserve"> </w:t>
      </w:r>
      <w:r w:rsidR="00BA34C3">
        <w:rPr>
          <w:rFonts w:ascii="Palatino Linotype" w:hAnsi="Palatino Linotype" w:cs="Arial"/>
          <w:bCs/>
          <w:szCs w:val="20"/>
        </w:rPr>
        <w:t xml:space="preserve">remite al </w:t>
      </w:r>
      <w:r w:rsidR="00BA34C3" w:rsidRPr="003A6DE4">
        <w:rPr>
          <w:rFonts w:ascii="Palatino Linotype" w:hAnsi="Palatino Linotype" w:cs="Arial"/>
          <w:bCs/>
          <w:szCs w:val="20"/>
        </w:rPr>
        <w:t xml:space="preserve">Titular de la Unidad </w:t>
      </w:r>
      <w:r w:rsidR="00BA34C3" w:rsidRPr="003A6DE4">
        <w:rPr>
          <w:rFonts w:ascii="Palatino Linotype" w:hAnsi="Palatino Linotype" w:cs="Arial"/>
          <w:bCs/>
          <w:szCs w:val="20"/>
        </w:rPr>
        <w:lastRenderedPageBreak/>
        <w:t>de Transparencia</w:t>
      </w:r>
      <w:r w:rsidR="00BA34C3">
        <w:rPr>
          <w:rFonts w:ascii="Palatino Linotype" w:hAnsi="Palatino Linotype" w:cs="Arial"/>
          <w:bCs/>
          <w:szCs w:val="20"/>
        </w:rPr>
        <w:t xml:space="preserve">, el informe derivado de la respuesta emitida a la solicitud de información en cita, </w:t>
      </w:r>
      <w:r w:rsidR="00895F4D">
        <w:rPr>
          <w:rFonts w:ascii="Palatino Linotype" w:hAnsi="Palatino Linotype" w:cs="Arial"/>
          <w:bCs/>
          <w:szCs w:val="20"/>
        </w:rPr>
        <w:t>por medio del cual agrega información que no había sido remitida en respuesta primigenia.</w:t>
      </w:r>
    </w:p>
    <w:p w14:paraId="2B877275" w14:textId="77777777" w:rsidR="00BA34C3" w:rsidRPr="004A3E8C" w:rsidRDefault="00BA34C3" w:rsidP="00BA34C3">
      <w:pPr>
        <w:spacing w:after="0" w:line="360" w:lineRule="auto"/>
        <w:jc w:val="both"/>
        <w:rPr>
          <w:rFonts w:ascii="Palatino Linotype" w:hAnsi="Palatino Linotype" w:cs="Arial"/>
          <w:b/>
          <w:sz w:val="24"/>
          <w:szCs w:val="20"/>
        </w:rPr>
      </w:pPr>
    </w:p>
    <w:p w14:paraId="3E32C0C2" w14:textId="3D9BD38C" w:rsidR="00AF4BB1" w:rsidRPr="003A6DE4" w:rsidRDefault="0021133F" w:rsidP="00AF4BB1">
      <w:pPr>
        <w:pStyle w:val="Sinespaciado"/>
        <w:numPr>
          <w:ilvl w:val="0"/>
          <w:numId w:val="2"/>
        </w:numPr>
        <w:spacing w:line="360" w:lineRule="auto"/>
        <w:jc w:val="both"/>
        <w:rPr>
          <w:rFonts w:ascii="Palatino Linotype" w:hAnsi="Palatino Linotype"/>
          <w:iCs/>
        </w:rPr>
      </w:pPr>
      <w:r w:rsidRPr="0021133F">
        <w:rPr>
          <w:rFonts w:ascii="Palatino Linotype" w:hAnsi="Palatino Linotype" w:cs="Arial"/>
          <w:b/>
          <w:szCs w:val="20"/>
        </w:rPr>
        <w:t>INFOEM.UT.207.2021.pdf</w:t>
      </w:r>
      <w:r w:rsidR="00AF4BB1" w:rsidRPr="003A6DE4">
        <w:rPr>
          <w:rFonts w:ascii="Palatino Linotype" w:hAnsi="Palatino Linotype" w:cs="Arial"/>
          <w:b/>
          <w:szCs w:val="20"/>
        </w:rPr>
        <w:t xml:space="preserve">: </w:t>
      </w:r>
      <w:r w:rsidR="00AF4BB1" w:rsidRPr="003A6DE4">
        <w:rPr>
          <w:rFonts w:ascii="Palatino Linotype" w:hAnsi="Palatino Linotype" w:cs="Arial"/>
          <w:bCs/>
          <w:szCs w:val="20"/>
        </w:rPr>
        <w:t xml:space="preserve">Documento de fecha </w:t>
      </w:r>
      <w:r>
        <w:rPr>
          <w:rFonts w:ascii="Palatino Linotype" w:hAnsi="Palatino Linotype" w:cs="Arial"/>
          <w:bCs/>
          <w:szCs w:val="20"/>
        </w:rPr>
        <w:t>tres</w:t>
      </w:r>
      <w:r w:rsidR="00AF4BB1" w:rsidRPr="003A6DE4">
        <w:rPr>
          <w:rFonts w:ascii="Palatino Linotype" w:hAnsi="Palatino Linotype" w:cs="Arial"/>
          <w:bCs/>
          <w:szCs w:val="20"/>
        </w:rPr>
        <w:t xml:space="preserve"> de septiembre de dos mil veintiuno</w:t>
      </w:r>
      <w:r>
        <w:rPr>
          <w:rFonts w:ascii="Palatino Linotype" w:hAnsi="Palatino Linotype" w:cs="Arial"/>
          <w:bCs/>
          <w:szCs w:val="20"/>
        </w:rPr>
        <w:t>, por medio del</w:t>
      </w:r>
      <w:r w:rsidR="00AF4BB1" w:rsidRPr="003A6DE4">
        <w:rPr>
          <w:rFonts w:ascii="Palatino Linotype" w:hAnsi="Palatino Linotype" w:cs="Arial"/>
          <w:bCs/>
          <w:szCs w:val="20"/>
        </w:rPr>
        <w:t xml:space="preserve"> cual </w:t>
      </w:r>
      <w:r>
        <w:rPr>
          <w:rFonts w:ascii="Palatino Linotype" w:hAnsi="Palatino Linotype" w:cs="Arial"/>
          <w:bCs/>
          <w:szCs w:val="20"/>
        </w:rPr>
        <w:t>el</w:t>
      </w:r>
      <w:r w:rsidR="00AF4BB1" w:rsidRPr="003A6DE4">
        <w:rPr>
          <w:rFonts w:ascii="Palatino Linotype" w:hAnsi="Palatino Linotype" w:cs="Arial"/>
          <w:bCs/>
          <w:szCs w:val="20"/>
        </w:rPr>
        <w:t xml:space="preserve"> Titular de la Unidad de Transparencia </w:t>
      </w:r>
      <w:r>
        <w:rPr>
          <w:rFonts w:ascii="Palatino Linotype" w:hAnsi="Palatino Linotype" w:cs="Arial"/>
          <w:bCs/>
          <w:szCs w:val="20"/>
        </w:rPr>
        <w:t>solicita al Servidor Público Habilitado de la Dirección General de Administración y Finanzas, el informe derivado de la respuesta emitida a la solicitud de información en cita.</w:t>
      </w:r>
    </w:p>
    <w:p w14:paraId="3C199D1B" w14:textId="77777777" w:rsidR="00AF4BB1" w:rsidRDefault="00AF4BB1" w:rsidP="00AF4BB1">
      <w:pPr>
        <w:spacing w:after="0" w:line="360" w:lineRule="auto"/>
        <w:jc w:val="both"/>
        <w:rPr>
          <w:rFonts w:ascii="Palatino Linotype" w:hAnsi="Palatino Linotype" w:cs="Arial"/>
          <w:b/>
          <w:sz w:val="24"/>
          <w:szCs w:val="20"/>
          <w:lang w:val="es-ES"/>
        </w:rPr>
      </w:pPr>
    </w:p>
    <w:p w14:paraId="0B269195" w14:textId="3C39E86A" w:rsidR="00BA34C3" w:rsidRPr="00D865AF" w:rsidRDefault="004A3E8C" w:rsidP="00945D7A">
      <w:pPr>
        <w:pStyle w:val="Prrafodelista"/>
        <w:numPr>
          <w:ilvl w:val="0"/>
          <w:numId w:val="2"/>
        </w:numPr>
        <w:spacing w:line="360" w:lineRule="auto"/>
        <w:jc w:val="both"/>
        <w:rPr>
          <w:rFonts w:ascii="Palatino Linotype" w:hAnsi="Palatino Linotype" w:cs="Arial"/>
          <w:b/>
          <w:sz w:val="28"/>
          <w:szCs w:val="28"/>
        </w:rPr>
      </w:pPr>
      <w:r w:rsidRPr="00D865AF">
        <w:rPr>
          <w:rFonts w:ascii="Palatino Linotype" w:hAnsi="Palatino Linotype" w:cs="Arial"/>
          <w:b/>
          <w:szCs w:val="20"/>
        </w:rPr>
        <w:t xml:space="preserve">InfomreJustificadoRR4230.2021.pd: </w:t>
      </w:r>
      <w:r w:rsidR="00BA34C3" w:rsidRPr="00D865AF">
        <w:rPr>
          <w:rFonts w:ascii="Palatino Linotype" w:hAnsi="Palatino Linotype" w:cs="Arial"/>
          <w:bCs/>
        </w:rPr>
        <w:t xml:space="preserve">Documento de fecha ocho de septiembre de dos mil veintiuno, por medio del cual el </w:t>
      </w:r>
      <w:r w:rsidR="00BA34C3" w:rsidRPr="00D865AF">
        <w:rPr>
          <w:rFonts w:ascii="Palatino Linotype" w:hAnsi="Palatino Linotype" w:cs="Arial"/>
          <w:bCs/>
          <w:szCs w:val="20"/>
        </w:rPr>
        <w:t>Titular de la Unidad de Transparencia emite su informe justificado respecto a las actuaciones que obran en el expediente electrónico</w:t>
      </w:r>
      <w:r w:rsidR="00895F4D">
        <w:rPr>
          <w:rFonts w:ascii="Palatino Linotype" w:hAnsi="Palatino Linotype" w:cs="Arial"/>
          <w:bCs/>
          <w:szCs w:val="20"/>
        </w:rPr>
        <w:t>, misma en la que puntualiza cada uno de los requerimientos planteados por el recurrente, otorgando la respuesta correspondiente a lo peticionado, remitiendo información  que no había sido enviada en respuesta primigenia.</w:t>
      </w:r>
    </w:p>
    <w:p w14:paraId="61ABA637" w14:textId="77777777" w:rsidR="00BA34C3" w:rsidRDefault="00BA34C3" w:rsidP="00BA34C3">
      <w:pPr>
        <w:pStyle w:val="Prrafodelista"/>
        <w:rPr>
          <w:rFonts w:ascii="Palatino Linotype" w:hAnsi="Palatino Linotype" w:cs="Arial"/>
          <w:b/>
          <w:sz w:val="28"/>
        </w:rPr>
      </w:pPr>
    </w:p>
    <w:p w14:paraId="5BD15E90" w14:textId="77777777" w:rsidR="00BA34C3" w:rsidRDefault="00BA34C3" w:rsidP="00BA34C3">
      <w:pPr>
        <w:pStyle w:val="Sinespaciado"/>
        <w:spacing w:line="360" w:lineRule="auto"/>
        <w:jc w:val="both"/>
        <w:rPr>
          <w:rFonts w:ascii="Palatino Linotype" w:hAnsi="Palatino Linotype" w:cs="Arial"/>
          <w:b/>
          <w:sz w:val="28"/>
        </w:rPr>
      </w:pPr>
    </w:p>
    <w:p w14:paraId="2DCDADAB" w14:textId="111488D0" w:rsidR="00AF4BB1" w:rsidRPr="00C220D0" w:rsidRDefault="00AF4BB1" w:rsidP="00BA34C3">
      <w:pPr>
        <w:pStyle w:val="Sinespaciado"/>
        <w:spacing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68C4805" w14:textId="77777777" w:rsidR="00AF4BB1" w:rsidRDefault="00AF4BB1" w:rsidP="00AF4BB1">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veinte de septiembre de dos mil veintiuno</w:t>
      </w:r>
      <w:r w:rsidRPr="00667998">
        <w:rPr>
          <w:rFonts w:ascii="Palatino Linotype" w:hAnsi="Palatino Linotype" w:cs="Arial"/>
          <w:sz w:val="24"/>
          <w:szCs w:val="24"/>
        </w:rPr>
        <w:t xml:space="preserve">, se decretó el cierre de la misma del expediente electrónico formado con motivo de la interposición del presente </w:t>
      </w:r>
      <w:r w:rsidRPr="00667998">
        <w:rPr>
          <w:rFonts w:ascii="Palatino Linotype" w:hAnsi="Palatino Linotype" w:cs="Arial"/>
          <w:sz w:val="24"/>
          <w:szCs w:val="24"/>
        </w:rPr>
        <w:lastRenderedPageBreak/>
        <w:t>recurso de revisión, a fin de que la Comisionada Ponente presentara el proyecto de resolución correspondiente.</w:t>
      </w:r>
    </w:p>
    <w:p w14:paraId="02E76BB9" w14:textId="77777777" w:rsidR="00AF4BB1" w:rsidRPr="00667998" w:rsidRDefault="00AF4BB1" w:rsidP="00AF4BB1">
      <w:pPr>
        <w:pStyle w:val="Sinespaciado"/>
      </w:pPr>
    </w:p>
    <w:p w14:paraId="6ED572A7" w14:textId="1C2BFDF6" w:rsidR="00AF4BB1" w:rsidRDefault="00AF4BB1" w:rsidP="002C7F6C">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5EBA94BE" w14:textId="77777777" w:rsidR="002C7F6C" w:rsidRPr="00C220D0" w:rsidRDefault="002C7F6C" w:rsidP="002C7F6C">
      <w:pPr>
        <w:spacing w:after="0" w:line="360" w:lineRule="auto"/>
        <w:jc w:val="center"/>
        <w:rPr>
          <w:rFonts w:ascii="Palatino Linotype" w:hAnsi="Palatino Linotype"/>
        </w:rPr>
      </w:pPr>
    </w:p>
    <w:p w14:paraId="0D9C6063" w14:textId="77777777" w:rsidR="00AF4BB1" w:rsidRPr="00667998" w:rsidRDefault="00AF4BB1" w:rsidP="00AF4BB1">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32A5B34" w14:textId="77777777" w:rsidR="00AF4BB1" w:rsidRPr="00667998" w:rsidRDefault="00AF4BB1" w:rsidP="00AF4BB1">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AF9BE4B" w14:textId="77777777" w:rsidR="00AF4BB1" w:rsidRDefault="00AF4BB1" w:rsidP="00AF4BB1">
      <w:pPr>
        <w:spacing w:after="0" w:line="360" w:lineRule="auto"/>
        <w:jc w:val="both"/>
        <w:rPr>
          <w:rFonts w:ascii="Palatino Linotype" w:hAnsi="Palatino Linotype" w:cs="Arial"/>
          <w:sz w:val="24"/>
        </w:rPr>
      </w:pPr>
    </w:p>
    <w:p w14:paraId="6A062C5E" w14:textId="5DCDC11C" w:rsidR="00AF4BB1" w:rsidRDefault="00AF4BB1" w:rsidP="00AF4BB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w:t>
      </w:r>
      <w:r>
        <w:rPr>
          <w:rFonts w:ascii="Palatino Linotype" w:hAnsi="Palatino Linotype" w:cs="Arial"/>
          <w:sz w:val="24"/>
          <w:szCs w:val="24"/>
        </w:rPr>
        <w:lastRenderedPageBreak/>
        <w:t>eviten mermar el ejercicio de los derechos correspondientes, sin que ello implique el poner en riesgo el diverso derecho a la salud de todos los partícipes en los procesos que conllevan.</w:t>
      </w:r>
    </w:p>
    <w:p w14:paraId="39763274" w14:textId="77777777" w:rsidR="004E5468" w:rsidRDefault="004E5468" w:rsidP="00AF4BB1">
      <w:pPr>
        <w:spacing w:after="0" w:line="360" w:lineRule="auto"/>
        <w:jc w:val="both"/>
        <w:rPr>
          <w:rFonts w:ascii="Palatino Linotype" w:hAnsi="Palatino Linotype" w:cs="Arial"/>
          <w:sz w:val="24"/>
          <w:szCs w:val="24"/>
        </w:rPr>
      </w:pPr>
    </w:p>
    <w:p w14:paraId="09E10C49" w14:textId="77777777" w:rsidR="00AF4BB1" w:rsidRPr="00667998" w:rsidRDefault="00AF4BB1" w:rsidP="00AF4BB1">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8FC0CF3" w14:textId="77777777" w:rsidR="0057539C" w:rsidRPr="0093710C" w:rsidRDefault="0057539C" w:rsidP="0057539C">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El Recurso de Revisión en estudio contiene los elementos normativos de validez</w:t>
      </w:r>
    </w:p>
    <w:p w14:paraId="7889C640" w14:textId="77777777" w:rsidR="0057539C" w:rsidRPr="0093710C" w:rsidRDefault="0057539C" w:rsidP="0057539C">
      <w:pPr>
        <w:autoSpaceDE w:val="0"/>
        <w:autoSpaceDN w:val="0"/>
        <w:adjustRightInd w:val="0"/>
        <w:spacing w:after="0" w:line="360" w:lineRule="auto"/>
        <w:jc w:val="both"/>
        <w:rPr>
          <w:rFonts w:ascii="Palatino Linotype" w:hAnsi="Palatino Linotype" w:cs="Arial"/>
          <w:sz w:val="24"/>
          <w:szCs w:val="24"/>
        </w:rPr>
      </w:pPr>
      <w:proofErr w:type="gramStart"/>
      <w:r w:rsidRPr="0093710C">
        <w:rPr>
          <w:rFonts w:ascii="Palatino Linotype" w:hAnsi="Palatino Linotype" w:cs="Arial"/>
          <w:sz w:val="24"/>
          <w:szCs w:val="24"/>
        </w:rPr>
        <w:t>exigidos</w:t>
      </w:r>
      <w:proofErr w:type="gramEnd"/>
      <w:r w:rsidRPr="0093710C">
        <w:rPr>
          <w:rFonts w:ascii="Palatino Linotype" w:hAnsi="Palatino Linotype" w:cs="Arial"/>
          <w:sz w:val="24"/>
          <w:szCs w:val="24"/>
        </w:rPr>
        <w:t xml:space="preserve"> en la Ley de Transparencia y Acceso a la Información Pública del Estado de</w:t>
      </w:r>
    </w:p>
    <w:p w14:paraId="58878EBE" w14:textId="77777777" w:rsidR="0057539C" w:rsidRDefault="0057539C" w:rsidP="0057539C">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México y Municipios, establecidos en el artículo 180 que enuncia:</w:t>
      </w:r>
    </w:p>
    <w:p w14:paraId="637BF4D9" w14:textId="77777777" w:rsidR="0057539C" w:rsidRDefault="0057539C" w:rsidP="0057539C">
      <w:pPr>
        <w:autoSpaceDE w:val="0"/>
        <w:autoSpaceDN w:val="0"/>
        <w:adjustRightInd w:val="0"/>
        <w:spacing w:after="0" w:line="360" w:lineRule="auto"/>
        <w:jc w:val="both"/>
        <w:rPr>
          <w:rFonts w:ascii="Palatino Linotype" w:hAnsi="Palatino Linotype" w:cs="Arial"/>
          <w:sz w:val="24"/>
          <w:szCs w:val="24"/>
        </w:rPr>
      </w:pPr>
    </w:p>
    <w:p w14:paraId="256D2344"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66EEB9E6"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6F5E905B" w14:textId="77777777" w:rsidR="0057539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19D4F12A"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1934A6B6"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13EC4E6A"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6B88F81F"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00A39F46"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2021E406"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4F35785F"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lastRenderedPageBreak/>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5157B0B6"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2C231055" w14:textId="77777777" w:rsidR="0057539C" w:rsidRPr="0093710C" w:rsidRDefault="0057539C" w:rsidP="0057539C">
      <w:pPr>
        <w:autoSpaceDE w:val="0"/>
        <w:autoSpaceDN w:val="0"/>
        <w:adjustRightInd w:val="0"/>
        <w:spacing w:after="0" w:line="36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58365B07" w14:textId="77777777" w:rsidR="0057539C" w:rsidRDefault="0057539C" w:rsidP="0057539C">
      <w:pPr>
        <w:pStyle w:val="Prrafodelista"/>
        <w:autoSpaceDE w:val="0"/>
        <w:autoSpaceDN w:val="0"/>
        <w:adjustRightInd w:val="0"/>
        <w:spacing w:line="360" w:lineRule="auto"/>
        <w:ind w:left="0"/>
        <w:jc w:val="both"/>
        <w:rPr>
          <w:rFonts w:ascii="Palatino Linotype" w:hAnsi="Palatino Linotype" w:cs="Arial"/>
          <w:b/>
          <w:sz w:val="28"/>
          <w:szCs w:val="28"/>
        </w:rPr>
      </w:pPr>
    </w:p>
    <w:p w14:paraId="384F06B1" w14:textId="77777777" w:rsidR="0057539C" w:rsidRDefault="0057539C" w:rsidP="0057539C">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4AC08466" w14:textId="77777777" w:rsidR="0057539C" w:rsidRDefault="0057539C" w:rsidP="0057539C">
      <w:pPr>
        <w:pStyle w:val="Prrafodelista"/>
        <w:autoSpaceDE w:val="0"/>
        <w:autoSpaceDN w:val="0"/>
        <w:adjustRightInd w:val="0"/>
        <w:spacing w:line="360" w:lineRule="auto"/>
        <w:ind w:left="0"/>
        <w:jc w:val="both"/>
        <w:rPr>
          <w:rFonts w:ascii="Palatino Linotype" w:hAnsi="Palatino Linotype"/>
        </w:rPr>
      </w:pPr>
    </w:p>
    <w:p w14:paraId="56A41D90" w14:textId="77777777" w:rsidR="0057539C" w:rsidRDefault="0057539C" w:rsidP="0057539C">
      <w:pPr>
        <w:pStyle w:val="Prrafodelista"/>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710EF55A" w14:textId="77777777" w:rsidR="0057539C" w:rsidRDefault="0057539C" w:rsidP="0057539C">
      <w:pPr>
        <w:autoSpaceDE w:val="0"/>
        <w:autoSpaceDN w:val="0"/>
        <w:adjustRightInd w:val="0"/>
        <w:spacing w:line="360" w:lineRule="auto"/>
        <w:ind w:right="567"/>
        <w:jc w:val="both"/>
        <w:rPr>
          <w:rFonts w:ascii="Palatino Linotype" w:hAnsi="Palatino Linotype" w:cs="Arial"/>
          <w:b/>
          <w:i/>
          <w:iCs/>
          <w:sz w:val="28"/>
          <w:szCs w:val="28"/>
        </w:rPr>
      </w:pPr>
    </w:p>
    <w:p w14:paraId="65E767F1" w14:textId="77777777" w:rsidR="0057539C" w:rsidRDefault="0057539C" w:rsidP="0057539C">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98B7844" w14:textId="77777777" w:rsidR="0057539C" w:rsidRDefault="0057539C" w:rsidP="0057539C">
      <w:pPr>
        <w:autoSpaceDE w:val="0"/>
        <w:autoSpaceDN w:val="0"/>
        <w:adjustRightInd w:val="0"/>
        <w:spacing w:line="360" w:lineRule="auto"/>
        <w:ind w:right="567"/>
        <w:jc w:val="both"/>
        <w:rPr>
          <w:rFonts w:ascii="Palatino Linotype" w:hAnsi="Palatino Linotype"/>
          <w:sz w:val="24"/>
          <w:szCs w:val="24"/>
        </w:rPr>
      </w:pPr>
    </w:p>
    <w:p w14:paraId="7691C23C" w14:textId="77777777" w:rsidR="0057539C" w:rsidRDefault="0057539C" w:rsidP="0057539C">
      <w:pPr>
        <w:autoSpaceDE w:val="0"/>
        <w:autoSpaceDN w:val="0"/>
        <w:adjustRightInd w:val="0"/>
        <w:spacing w:line="360" w:lineRule="auto"/>
        <w:ind w:right="567"/>
        <w:jc w:val="center"/>
        <w:rPr>
          <w:rFonts w:ascii="Palatino Linotype" w:hAnsi="Palatino Linotype" w:cs="Arial"/>
          <w:b/>
          <w:i/>
          <w:iCs/>
          <w:u w:val="single"/>
        </w:rPr>
      </w:pPr>
      <w:r w:rsidRPr="00407256">
        <w:rPr>
          <w:rFonts w:ascii="Palatino Linotype" w:hAnsi="Palatino Linotype" w:cs="Arial"/>
          <w:b/>
          <w:i/>
          <w:iCs/>
          <w:u w:val="single"/>
        </w:rPr>
        <w:lastRenderedPageBreak/>
        <w:t>Constitución Política de los Estados Unidos Mexicanos</w:t>
      </w:r>
    </w:p>
    <w:p w14:paraId="50D5699D"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6418294"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 </w:t>
      </w:r>
    </w:p>
    <w:p w14:paraId="3A3B39BD"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0D22D690"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0C8E100F"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 </w:t>
      </w:r>
    </w:p>
    <w:p w14:paraId="410AB656"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5301E57F"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0ACE1454" w14:textId="77777777" w:rsidR="0057539C" w:rsidRPr="00AA30A4" w:rsidRDefault="0057539C" w:rsidP="0057539C">
      <w:pPr>
        <w:autoSpaceDE w:val="0"/>
        <w:autoSpaceDN w:val="0"/>
        <w:adjustRightInd w:val="0"/>
        <w:spacing w:line="36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1EEE902B"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w:t>
      </w:r>
      <w:r w:rsidRPr="00AA30A4">
        <w:rPr>
          <w:rFonts w:ascii="Palatino Linotype" w:hAnsi="Palatino Linotype"/>
          <w:i/>
          <w:iCs/>
        </w:rPr>
        <w:lastRenderedPageBreak/>
        <w:t xml:space="preserve">que de ésta emanen, por lo que gozarán de las garantías para su protección, las cuales no podrán restringirse ni suspenderse salvo en los casos y bajo las condiciones que la Constitución Política de los Estados Unidos Mexicanos establece. </w:t>
      </w:r>
    </w:p>
    <w:p w14:paraId="411D7732"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22728E23"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1FC38772"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2B2FD2C4"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4B58570"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22CD0A88"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2F19CC03"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0BB4694F"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2338A37D" w14:textId="77777777" w:rsidR="0057539C" w:rsidRDefault="0057539C" w:rsidP="0057539C">
      <w:pPr>
        <w:autoSpaceDE w:val="0"/>
        <w:autoSpaceDN w:val="0"/>
        <w:adjustRightInd w:val="0"/>
        <w:spacing w:line="360" w:lineRule="auto"/>
        <w:ind w:left="567" w:right="567"/>
        <w:jc w:val="both"/>
        <w:rPr>
          <w:rFonts w:ascii="Palatino Linotype" w:hAnsi="Palatino Linotype"/>
          <w:b/>
          <w:bCs/>
          <w:i/>
          <w:iCs/>
        </w:rPr>
      </w:pPr>
      <w:r w:rsidRPr="00AA30A4">
        <w:rPr>
          <w:rFonts w:ascii="Palatino Linotype" w:hAnsi="Palatino Linotype"/>
          <w:i/>
          <w:iC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4EE4B732" w14:textId="77777777" w:rsidR="0057539C" w:rsidRPr="00AA30A4" w:rsidRDefault="0057539C" w:rsidP="0057539C">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3754C943" w14:textId="77777777" w:rsidR="0057539C"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4AB9EFD9" w14:textId="77777777" w:rsidR="0057539C" w:rsidRPr="00AA30A4" w:rsidRDefault="0057539C" w:rsidP="0057539C">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5A332FDF" w14:textId="77777777" w:rsidR="0057539C" w:rsidRDefault="0057539C" w:rsidP="0057539C">
      <w:pPr>
        <w:autoSpaceDE w:val="0"/>
        <w:autoSpaceDN w:val="0"/>
        <w:adjustRightInd w:val="0"/>
        <w:spacing w:line="360" w:lineRule="auto"/>
        <w:ind w:left="567" w:right="567"/>
        <w:jc w:val="both"/>
      </w:pPr>
    </w:p>
    <w:p w14:paraId="78C06842" w14:textId="77777777" w:rsidR="0057539C" w:rsidRDefault="0057539C" w:rsidP="0057539C">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En conclusión, se cubrieron los requisitos de procedencia y procedibilidad y conforme a las constancias que obran en el expediente.</w:t>
      </w:r>
    </w:p>
    <w:p w14:paraId="50F6E665" w14:textId="77777777" w:rsidR="00AF4BB1" w:rsidRPr="0057539C" w:rsidRDefault="00AF4BB1" w:rsidP="00AF4BB1">
      <w:pPr>
        <w:pStyle w:val="Prrafodelista"/>
        <w:autoSpaceDE w:val="0"/>
        <w:autoSpaceDN w:val="0"/>
        <w:adjustRightInd w:val="0"/>
        <w:spacing w:line="360" w:lineRule="auto"/>
        <w:ind w:left="0"/>
        <w:jc w:val="both"/>
        <w:rPr>
          <w:rFonts w:ascii="Palatino Linotype" w:hAnsi="Palatino Linotype" w:cs="Arial"/>
          <w:b/>
          <w:lang w:val="es-MX"/>
        </w:rPr>
      </w:pPr>
    </w:p>
    <w:p w14:paraId="2AF186EF" w14:textId="77777777" w:rsidR="00AF4BB1" w:rsidRDefault="00AF4BB1" w:rsidP="00AF4BB1">
      <w:pPr>
        <w:pStyle w:val="Prrafodelista"/>
        <w:autoSpaceDE w:val="0"/>
        <w:autoSpaceDN w:val="0"/>
        <w:adjustRightInd w:val="0"/>
        <w:spacing w:line="360" w:lineRule="auto"/>
        <w:ind w:left="0"/>
        <w:jc w:val="both"/>
        <w:rPr>
          <w:rFonts w:ascii="Palatino Linotype" w:hAnsi="Palatino Linotype" w:cs="Arial"/>
          <w:b/>
        </w:rPr>
      </w:pPr>
    </w:p>
    <w:p w14:paraId="6C7C2A59" w14:textId="77777777" w:rsidR="0057539C" w:rsidRDefault="0057539C" w:rsidP="0057539C">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Pr>
          <w:rFonts w:ascii="Palatino Linotype" w:hAnsi="Palatino Linotype" w:cs="Arial"/>
          <w:b/>
          <w:sz w:val="28"/>
        </w:rPr>
        <w:t>TERCERO</w:t>
      </w:r>
      <w:r>
        <w:rPr>
          <w:rFonts w:ascii="Palatino Linotype" w:hAnsi="Palatino Linotype" w:cs="Arial"/>
          <w:b/>
        </w:rPr>
        <w:t xml:space="preserve">. </w:t>
      </w:r>
      <w:r>
        <w:rPr>
          <w:rFonts w:ascii="Palatino Linotype" w:eastAsiaTheme="minorEastAsia" w:hAnsi="Palatino Linotype" w:cs="Arial"/>
          <w:b/>
          <w:sz w:val="28"/>
          <w:szCs w:val="28"/>
          <w:lang w:val="es-ES_tradnl"/>
        </w:rPr>
        <w:t>Del estudio de las causas de improcedencia y sobreseimiento.</w:t>
      </w:r>
    </w:p>
    <w:p w14:paraId="308BC76B" w14:textId="77777777" w:rsidR="004E5468" w:rsidRDefault="004E5468" w:rsidP="00AF4BB1">
      <w:pPr>
        <w:pStyle w:val="Prrafodelista"/>
        <w:autoSpaceDE w:val="0"/>
        <w:autoSpaceDN w:val="0"/>
        <w:adjustRightInd w:val="0"/>
        <w:spacing w:line="360" w:lineRule="auto"/>
        <w:ind w:left="0"/>
        <w:jc w:val="both"/>
        <w:rPr>
          <w:rFonts w:ascii="Palatino Linotype" w:hAnsi="Palatino Linotype" w:cs="Arial"/>
          <w:b/>
          <w:sz w:val="28"/>
        </w:rPr>
      </w:pPr>
    </w:p>
    <w:p w14:paraId="09000A84" w14:textId="77777777" w:rsidR="0057539C" w:rsidRDefault="0057539C" w:rsidP="0057539C">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1A011BD" w14:textId="77777777" w:rsidR="0057539C" w:rsidRDefault="0057539C" w:rsidP="0057539C">
      <w:pPr>
        <w:tabs>
          <w:tab w:val="left" w:pos="709"/>
        </w:tabs>
        <w:spacing w:after="0" w:line="360" w:lineRule="auto"/>
        <w:jc w:val="both"/>
        <w:rPr>
          <w:rFonts w:ascii="Palatino Linotype" w:eastAsia="Times New Roman" w:hAnsi="Palatino Linotype" w:cs="Arial"/>
          <w:sz w:val="24"/>
          <w:szCs w:val="24"/>
          <w:lang w:val="es-ES" w:eastAsia="es-ES"/>
        </w:rPr>
      </w:pPr>
    </w:p>
    <w:p w14:paraId="54D56ACF" w14:textId="77777777" w:rsidR="0057539C" w:rsidRDefault="0057539C" w:rsidP="0057539C">
      <w:pPr>
        <w:tabs>
          <w:tab w:val="left" w:pos="709"/>
        </w:tabs>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Resolutor; presupuestos procesales </w:t>
      </w:r>
      <w:r>
        <w:rPr>
          <w:rFonts w:ascii="Palatino Linotype" w:eastAsia="Times New Roman" w:hAnsi="Palatino Linotype" w:cs="Arial"/>
          <w:sz w:val="24"/>
          <w:szCs w:val="24"/>
          <w:lang w:val="es-ES" w:eastAsia="es-ES"/>
        </w:rPr>
        <w:lastRenderedPageBreak/>
        <w:t xml:space="preserve">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Pr>
          <w:rFonts w:ascii="Palatino Linotype" w:hAnsi="Palatino Linotype" w:cs="Arial"/>
          <w:sz w:val="24"/>
          <w:szCs w:val="24"/>
        </w:rPr>
        <w:t xml:space="preserve">Estudio de causales de improcedencia que no son incompatibles con el derecho de acceso a la justicia, ya que éste no se coarta por regular causas de improcedencia y sobreseimiento con tales </w:t>
      </w:r>
      <w:proofErr w:type="gramStart"/>
      <w:r>
        <w:rPr>
          <w:rFonts w:ascii="Palatino Linotype" w:hAnsi="Palatino Linotype" w:cs="Arial"/>
          <w:sz w:val="24"/>
          <w:szCs w:val="24"/>
        </w:rPr>
        <w:t>fines .</w:t>
      </w:r>
      <w:proofErr w:type="gramEnd"/>
    </w:p>
    <w:p w14:paraId="1A6F574D" w14:textId="77777777" w:rsidR="0057539C" w:rsidRDefault="0057539C" w:rsidP="0057539C">
      <w:pPr>
        <w:tabs>
          <w:tab w:val="left" w:pos="709"/>
        </w:tabs>
        <w:spacing w:after="0" w:line="360" w:lineRule="auto"/>
        <w:jc w:val="both"/>
        <w:rPr>
          <w:rFonts w:ascii="Palatino Linotype" w:hAnsi="Palatino Linotype" w:cs="Arial"/>
          <w:sz w:val="24"/>
          <w:szCs w:val="24"/>
        </w:rPr>
      </w:pPr>
    </w:p>
    <w:p w14:paraId="3C74DF1E" w14:textId="77777777" w:rsidR="0057539C" w:rsidRDefault="0057539C" w:rsidP="0057539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6AA059F0" w14:textId="77777777" w:rsidR="0057539C" w:rsidRDefault="0057539C" w:rsidP="0057539C">
      <w:pPr>
        <w:tabs>
          <w:tab w:val="left" w:pos="709"/>
        </w:tabs>
        <w:spacing w:after="0" w:line="360" w:lineRule="auto"/>
        <w:jc w:val="both"/>
        <w:rPr>
          <w:rFonts w:ascii="Palatino Linotype" w:hAnsi="Palatino Linotype" w:cs="Arial"/>
          <w:sz w:val="24"/>
          <w:szCs w:val="24"/>
        </w:rPr>
      </w:pPr>
    </w:p>
    <w:p w14:paraId="24A73670" w14:textId="77777777" w:rsidR="0057539C" w:rsidRDefault="0057539C" w:rsidP="0057539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DE02FE5" w14:textId="77777777" w:rsidR="0057539C" w:rsidRDefault="0057539C" w:rsidP="0057539C">
      <w:pPr>
        <w:tabs>
          <w:tab w:val="left" w:pos="709"/>
        </w:tabs>
        <w:spacing w:after="0" w:line="360" w:lineRule="auto"/>
        <w:jc w:val="both"/>
        <w:rPr>
          <w:rFonts w:ascii="Palatino Linotype" w:hAnsi="Palatino Linotype" w:cs="Arial"/>
          <w:sz w:val="24"/>
          <w:szCs w:val="24"/>
        </w:rPr>
      </w:pPr>
    </w:p>
    <w:p w14:paraId="3C63789E" w14:textId="12CDC93F" w:rsidR="00AF4BB1" w:rsidRPr="00917451" w:rsidRDefault="00AF4BB1" w:rsidP="00AF4BB1">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 xml:space="preserve">El estudio del presente recurso de revisión tiene como antecedentes, que el hoy </w:t>
      </w:r>
      <w:r w:rsidRPr="00917451">
        <w:rPr>
          <w:rFonts w:ascii="Palatino Linotype" w:hAnsi="Palatino Linotype" w:cs="Arial"/>
          <w:b/>
          <w:sz w:val="24"/>
          <w:szCs w:val="24"/>
        </w:rPr>
        <w:t xml:space="preserve">Recurrente </w:t>
      </w:r>
      <w:r w:rsidRPr="00917451">
        <w:rPr>
          <w:rFonts w:ascii="Palatino Linotype" w:hAnsi="Palatino Linotype" w:cs="Arial"/>
          <w:sz w:val="24"/>
          <w:szCs w:val="24"/>
        </w:rPr>
        <w:t xml:space="preserve">solicitó </w:t>
      </w:r>
      <w:r w:rsidR="0095734A" w:rsidRPr="00917451">
        <w:rPr>
          <w:rFonts w:ascii="Palatino Linotype" w:hAnsi="Palatino Linotype" w:cs="Arial"/>
          <w:sz w:val="24"/>
          <w:szCs w:val="24"/>
        </w:rPr>
        <w:t>al Instituto</w:t>
      </w:r>
      <w:r w:rsidRPr="00917451">
        <w:rPr>
          <w:rFonts w:ascii="Palatino Linotype" w:hAnsi="Palatino Linotype" w:cs="Arial"/>
          <w:b/>
          <w:sz w:val="24"/>
          <w:szCs w:val="24"/>
        </w:rPr>
        <w:t xml:space="preserve"> de Transparencia, Acceso a la Información Pública y Protección de Datos Personales del Estado de México y Municipios</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4F170922" w14:textId="7AAD9823" w:rsidR="00AF4BB1" w:rsidRDefault="00AF4BB1" w:rsidP="00AF4BB1">
      <w:pPr>
        <w:tabs>
          <w:tab w:val="left" w:pos="709"/>
        </w:tabs>
        <w:spacing w:after="0" w:line="360" w:lineRule="auto"/>
        <w:jc w:val="both"/>
        <w:rPr>
          <w:rFonts w:ascii="Palatino Linotype" w:hAnsi="Palatino Linotype" w:cs="Arial"/>
          <w:sz w:val="24"/>
          <w:szCs w:val="24"/>
        </w:rPr>
      </w:pPr>
    </w:p>
    <w:p w14:paraId="70B27989" w14:textId="77777777" w:rsidR="00226D46" w:rsidRPr="00917451" w:rsidRDefault="00226D46" w:rsidP="00AF4BB1">
      <w:pPr>
        <w:tabs>
          <w:tab w:val="left" w:pos="709"/>
        </w:tabs>
        <w:spacing w:after="0" w:line="360" w:lineRule="auto"/>
        <w:jc w:val="both"/>
        <w:rPr>
          <w:rFonts w:ascii="Palatino Linotype" w:hAnsi="Palatino Linotype" w:cs="Arial"/>
          <w:sz w:val="24"/>
          <w:szCs w:val="24"/>
        </w:rPr>
      </w:pPr>
    </w:p>
    <w:p w14:paraId="32D08D81" w14:textId="09ED82AC" w:rsidR="0095734A" w:rsidRPr="00226D46" w:rsidRDefault="0095734A" w:rsidP="00AF4BB1">
      <w:pPr>
        <w:pStyle w:val="Prrafodelista"/>
        <w:numPr>
          <w:ilvl w:val="0"/>
          <w:numId w:val="4"/>
        </w:numPr>
        <w:tabs>
          <w:tab w:val="left" w:pos="709"/>
        </w:tabs>
        <w:spacing w:line="360" w:lineRule="auto"/>
        <w:jc w:val="both"/>
        <w:rPr>
          <w:rFonts w:ascii="Palatino Linotype" w:hAnsi="Palatino Linotype" w:cs="Arial"/>
          <w:sz w:val="44"/>
        </w:rPr>
      </w:pPr>
      <w:r w:rsidRPr="0095734A">
        <w:rPr>
          <w:rFonts w:ascii="Palatino Linotype" w:hAnsi="Palatino Linotype"/>
          <w:color w:val="000000"/>
          <w:szCs w:val="14"/>
        </w:rPr>
        <w:t>¿cuánta lana se está embolsando mensualmente de una sentada el Dr. Bernardo Aguilar Rodríguez por ser jefe de un departamento en el INFOEM? Así como sus gratificaciones, bonos y si tiene otro tipo de percepciones como gasolina o vales, ya que es bien sabido que tiene nula experiencia en temas de transparencia y acceso a la información</w:t>
      </w:r>
      <w:r>
        <w:rPr>
          <w:rFonts w:ascii="Palatino Linotype" w:hAnsi="Palatino Linotype"/>
          <w:color w:val="000000"/>
          <w:szCs w:val="14"/>
        </w:rPr>
        <w:t>.</w:t>
      </w:r>
    </w:p>
    <w:p w14:paraId="762C9C36" w14:textId="2CF3FDBF" w:rsidR="0095734A" w:rsidRPr="0095734A" w:rsidRDefault="0095734A" w:rsidP="00AF4BB1">
      <w:pPr>
        <w:pStyle w:val="Prrafodelista"/>
        <w:numPr>
          <w:ilvl w:val="0"/>
          <w:numId w:val="4"/>
        </w:numPr>
        <w:tabs>
          <w:tab w:val="left" w:pos="709"/>
        </w:tabs>
        <w:spacing w:line="360" w:lineRule="auto"/>
        <w:jc w:val="both"/>
        <w:rPr>
          <w:rFonts w:ascii="Palatino Linotype" w:hAnsi="Palatino Linotype" w:cs="Arial"/>
          <w:sz w:val="44"/>
        </w:rPr>
      </w:pPr>
      <w:r w:rsidRPr="0095734A">
        <w:rPr>
          <w:rFonts w:ascii="Palatino Linotype" w:hAnsi="Palatino Linotype"/>
          <w:color w:val="000000"/>
          <w:szCs w:val="14"/>
        </w:rPr>
        <w:t>¿cuál fue su proceso de ingreso para ocupar dicho puesto o si tiene algún trato especial, preferencia o gusto con la actual Comisionada?</w:t>
      </w:r>
    </w:p>
    <w:p w14:paraId="1A8E2CB9" w14:textId="3D300549" w:rsidR="00AF4BB1" w:rsidRPr="0095734A" w:rsidRDefault="0095734A" w:rsidP="0095734A">
      <w:pPr>
        <w:pStyle w:val="Prrafodelista"/>
        <w:numPr>
          <w:ilvl w:val="0"/>
          <w:numId w:val="4"/>
        </w:numPr>
        <w:tabs>
          <w:tab w:val="left" w:pos="709"/>
        </w:tabs>
        <w:spacing w:line="360" w:lineRule="auto"/>
        <w:jc w:val="both"/>
        <w:rPr>
          <w:rFonts w:ascii="Palatino Linotype" w:hAnsi="Palatino Linotype" w:cs="Arial"/>
        </w:rPr>
      </w:pPr>
      <w:r w:rsidRPr="0095734A">
        <w:rPr>
          <w:rFonts w:ascii="Palatino Linotype" w:hAnsi="Palatino Linotype"/>
          <w:color w:val="000000"/>
          <w:szCs w:val="14"/>
        </w:rPr>
        <w:t>Así mismo deseo saber porque en el apartado del artículo 92 Fracción VIII a referente a remuneraciones no se encuentra dicha información y está desactualizada</w:t>
      </w:r>
      <w:r>
        <w:rPr>
          <w:rFonts w:ascii="Palatino Linotype" w:hAnsi="Palatino Linotype"/>
          <w:color w:val="000000"/>
          <w:szCs w:val="14"/>
        </w:rPr>
        <w:t xml:space="preserve">, </w:t>
      </w:r>
      <w:r w:rsidRPr="0095734A">
        <w:rPr>
          <w:rFonts w:ascii="Palatino Linotype" w:hAnsi="Palatino Linotype"/>
          <w:color w:val="000000"/>
          <w:szCs w:val="14"/>
        </w:rPr>
        <w:t xml:space="preserve">ya que conforme a los Lineamientos Técnicos Generales para la publicación, homologación y estandarización de la información de las </w:t>
      </w:r>
      <w:r w:rsidRPr="0095734A">
        <w:rPr>
          <w:rFonts w:ascii="Palatino Linotype" w:hAnsi="Palatino Linotype"/>
          <w:color w:val="000000"/>
          <w:szCs w:val="14"/>
        </w:rPr>
        <w:lastRenderedPageBreak/>
        <w:t>obligaciones establecidas en el Título Quinto se establece que dicha información se debe actualizar de forma trimestral</w:t>
      </w:r>
      <w:r>
        <w:rPr>
          <w:rFonts w:ascii="Palatino Linotype" w:hAnsi="Palatino Linotype"/>
          <w:color w:val="000000"/>
          <w:szCs w:val="14"/>
        </w:rPr>
        <w:t>.</w:t>
      </w:r>
    </w:p>
    <w:p w14:paraId="6DE65168" w14:textId="404D349A" w:rsidR="0095734A" w:rsidRDefault="0095734A" w:rsidP="0095734A">
      <w:pPr>
        <w:pStyle w:val="Prrafodelista"/>
        <w:numPr>
          <w:ilvl w:val="0"/>
          <w:numId w:val="4"/>
        </w:numPr>
        <w:tabs>
          <w:tab w:val="left" w:pos="709"/>
        </w:tabs>
        <w:spacing w:line="360" w:lineRule="auto"/>
        <w:jc w:val="both"/>
        <w:rPr>
          <w:rFonts w:ascii="Palatino Linotype" w:hAnsi="Palatino Linotype" w:cs="Arial"/>
        </w:rPr>
      </w:pPr>
      <w:r w:rsidRPr="0095734A">
        <w:rPr>
          <w:rFonts w:ascii="Palatino Linotype" w:hAnsi="Palatino Linotype" w:cs="Arial"/>
        </w:rPr>
        <w:t>¿por qué se pasaron por el arco del triunfo dichos lineamientos?</w:t>
      </w:r>
    </w:p>
    <w:p w14:paraId="6CE7C066" w14:textId="338A87D3" w:rsidR="0095734A" w:rsidRDefault="0095734A" w:rsidP="0095734A">
      <w:pPr>
        <w:pStyle w:val="Prrafodelista"/>
        <w:numPr>
          <w:ilvl w:val="0"/>
          <w:numId w:val="4"/>
        </w:numPr>
        <w:tabs>
          <w:tab w:val="left" w:pos="709"/>
        </w:tabs>
        <w:spacing w:line="360" w:lineRule="auto"/>
        <w:jc w:val="both"/>
        <w:rPr>
          <w:rFonts w:ascii="Palatino Linotype" w:hAnsi="Palatino Linotype" w:cs="Arial"/>
        </w:rPr>
      </w:pPr>
      <w:r w:rsidRPr="0095734A">
        <w:rPr>
          <w:rFonts w:ascii="Palatino Linotype" w:hAnsi="Palatino Linotype" w:cs="Arial"/>
        </w:rPr>
        <w:t>¿porque no se encuentra actualizada dicha información considerada de carácter público?</w:t>
      </w:r>
    </w:p>
    <w:p w14:paraId="64896A2A" w14:textId="484277CB" w:rsidR="0095734A" w:rsidRDefault="0095734A" w:rsidP="0095734A">
      <w:pPr>
        <w:pStyle w:val="Prrafodelista"/>
        <w:numPr>
          <w:ilvl w:val="0"/>
          <w:numId w:val="4"/>
        </w:numPr>
        <w:tabs>
          <w:tab w:val="left" w:pos="709"/>
        </w:tabs>
        <w:spacing w:line="360" w:lineRule="auto"/>
        <w:jc w:val="both"/>
        <w:rPr>
          <w:rFonts w:ascii="Palatino Linotype" w:hAnsi="Palatino Linotype" w:cs="Arial"/>
        </w:rPr>
      </w:pPr>
      <w:r w:rsidRPr="0095734A">
        <w:rPr>
          <w:rFonts w:ascii="Palatino Linotype" w:hAnsi="Palatino Linotype" w:cs="Arial"/>
        </w:rPr>
        <w:t>¿cuál es el área que a ustedes como Instituto les observa o revisa esta parca y mala rendición de cuentas en lo referente sus obligaciones de transparencia comunes y especificas?</w:t>
      </w:r>
    </w:p>
    <w:p w14:paraId="38FA798B" w14:textId="1F063DD2" w:rsidR="0095734A" w:rsidRDefault="0095734A" w:rsidP="00297E5A">
      <w:pPr>
        <w:tabs>
          <w:tab w:val="left" w:pos="709"/>
        </w:tabs>
        <w:spacing w:line="360" w:lineRule="auto"/>
        <w:jc w:val="both"/>
        <w:rPr>
          <w:rFonts w:ascii="Palatino Linotype" w:hAnsi="Palatino Linotype" w:cs="Arial"/>
        </w:rPr>
      </w:pPr>
    </w:p>
    <w:p w14:paraId="033BCCBB" w14:textId="70F29968" w:rsidR="00297E5A" w:rsidRDefault="00297E5A" w:rsidP="00297E5A">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en respuesta 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0647B2">
        <w:rPr>
          <w:rFonts w:ascii="Palatino Linotype" w:hAnsi="Palatino Linotype" w:cs="Arial"/>
          <w:i/>
        </w:rPr>
        <w:t>“</w:t>
      </w:r>
      <w:r w:rsidRPr="00297E5A">
        <w:rPr>
          <w:rFonts w:ascii="Palatino Linotype" w:hAnsi="Palatino Linotype"/>
          <w:i/>
        </w:rPr>
        <w:t>ANEXO ÚNICO SOLICITUD.00582.2021.pdf</w:t>
      </w:r>
      <w:r>
        <w:rPr>
          <w:rFonts w:ascii="Palatino Linotype" w:hAnsi="Palatino Linotype"/>
          <w:i/>
        </w:rPr>
        <w:t>”, “</w:t>
      </w:r>
      <w:bookmarkStart w:id="3" w:name="_Hlk83990690"/>
      <w:r w:rsidRPr="00297E5A">
        <w:rPr>
          <w:rFonts w:ascii="Palatino Linotype" w:hAnsi="Palatino Linotype"/>
          <w:i/>
        </w:rPr>
        <w:t>OficioRespuestaSolicitud00582UT.pdf</w:t>
      </w:r>
      <w:bookmarkEnd w:id="3"/>
      <w:r>
        <w:rPr>
          <w:rFonts w:ascii="Palatino Linotype" w:hAnsi="Palatino Linotype"/>
          <w:i/>
        </w:rPr>
        <w:t>” y “</w:t>
      </w:r>
      <w:r w:rsidRPr="00297E5A">
        <w:rPr>
          <w:rFonts w:ascii="Palatino Linotype" w:hAnsi="Palatino Linotype"/>
          <w:i/>
        </w:rPr>
        <w:t>RESPUESTA SOLICITUD.00582.2021.pdf</w:t>
      </w:r>
      <w:r w:rsidRPr="000647B2">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w:t>
      </w:r>
      <w:r>
        <w:rPr>
          <w:rFonts w:ascii="Palatino Linotype" w:hAnsi="Palatino Linotype"/>
        </w:rPr>
        <w:t>describe a continuación:</w:t>
      </w:r>
    </w:p>
    <w:p w14:paraId="2829DDE1" w14:textId="77777777" w:rsidR="00297E5A" w:rsidRDefault="00297E5A" w:rsidP="00297E5A">
      <w:pPr>
        <w:pStyle w:val="Sinespaciado"/>
        <w:spacing w:line="360" w:lineRule="auto"/>
        <w:jc w:val="both"/>
        <w:rPr>
          <w:rFonts w:ascii="Palatino Linotype" w:hAnsi="Palatino Linotype"/>
        </w:rPr>
      </w:pPr>
    </w:p>
    <w:p w14:paraId="6931C034" w14:textId="45AEA0F7" w:rsidR="00297E5A" w:rsidRDefault="00297E5A" w:rsidP="00297E5A">
      <w:pPr>
        <w:pStyle w:val="Prrafodelista"/>
        <w:numPr>
          <w:ilvl w:val="0"/>
          <w:numId w:val="6"/>
        </w:numPr>
        <w:spacing w:line="360" w:lineRule="auto"/>
        <w:jc w:val="both"/>
        <w:rPr>
          <w:rFonts w:ascii="Palatino Linotype" w:hAnsi="Palatino Linotype" w:cs="Arial"/>
        </w:rPr>
      </w:pPr>
      <w:r w:rsidRPr="00297E5A">
        <w:rPr>
          <w:rFonts w:ascii="Palatino Linotype" w:hAnsi="Palatino Linotype" w:cs="Arial"/>
          <w:b/>
          <w:bCs/>
        </w:rPr>
        <w:t>ANEXO ÚNICO SOLICITUD.00582.2021.pdf</w:t>
      </w:r>
      <w:r>
        <w:rPr>
          <w:rFonts w:ascii="Palatino Linotype" w:hAnsi="Palatino Linotype" w:cs="Arial"/>
        </w:rPr>
        <w:t>: Documento consistente en Currículum Vitae del servidor Público referido en la solicitud de información en cita.</w:t>
      </w:r>
    </w:p>
    <w:p w14:paraId="5761FED8" w14:textId="269476A6" w:rsidR="00297E5A" w:rsidRDefault="00297E5A" w:rsidP="00297E5A">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289892E7" wp14:editId="69449276">
                <wp:simplePos x="0" y="0"/>
                <wp:positionH relativeFrom="column">
                  <wp:posOffset>489872</wp:posOffset>
                </wp:positionH>
                <wp:positionV relativeFrom="paragraph">
                  <wp:posOffset>139639</wp:posOffset>
                </wp:positionV>
                <wp:extent cx="5227607" cy="1440611"/>
                <wp:effectExtent l="0" t="0" r="30480" b="26670"/>
                <wp:wrapNone/>
                <wp:docPr id="3" name="Conector recto 3"/>
                <wp:cNvGraphicFramePr/>
                <a:graphic xmlns:a="http://schemas.openxmlformats.org/drawingml/2006/main">
                  <a:graphicData uri="http://schemas.microsoft.com/office/word/2010/wordprocessingShape">
                    <wps:wsp>
                      <wps:cNvCnPr/>
                      <wps:spPr>
                        <a:xfrm>
                          <a:off x="0" y="0"/>
                          <a:ext cx="5227607" cy="14406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D74F9B"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55pt,11pt" to="450.1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" strokecolor="#4472c4 [3204]" strokeweight=".5pt">
                <v:stroke joinstyle="miter"/>
              </v:line>
            </w:pict>
          </mc:Fallback>
        </mc:AlternateContent>
      </w:r>
    </w:p>
    <w:p w14:paraId="05207790" w14:textId="65795CB1" w:rsidR="00297E5A" w:rsidRDefault="00297E5A" w:rsidP="006B4E37">
      <w:pPr>
        <w:pStyle w:val="Prrafodelista"/>
        <w:spacing w:line="360" w:lineRule="auto"/>
        <w:ind w:left="720"/>
        <w:jc w:val="center"/>
        <w:rPr>
          <w:rFonts w:ascii="Palatino Linotype" w:hAnsi="Palatino Linotype" w:cs="Arial"/>
        </w:rPr>
      </w:pPr>
      <w:r>
        <w:rPr>
          <w:noProof/>
          <w:lang w:val="es-MX" w:eastAsia="es-MX"/>
        </w:rPr>
        <w:lastRenderedPageBreak/>
        <w:drawing>
          <wp:inline distT="0" distB="0" distL="0" distR="0" wp14:anchorId="6BE163B8" wp14:editId="277EC740">
            <wp:extent cx="4451230" cy="5108573"/>
            <wp:effectExtent l="0" t="0" r="6985"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8"/>
                    <a:srcRect l="30974" t="17560" r="32149" b="7201"/>
                    <a:stretch/>
                  </pic:blipFill>
                  <pic:spPr bwMode="auto">
                    <a:xfrm>
                      <a:off x="0" y="0"/>
                      <a:ext cx="4478529" cy="5139903"/>
                    </a:xfrm>
                    <a:prstGeom prst="rect">
                      <a:avLst/>
                    </a:prstGeom>
                    <a:ln>
                      <a:noFill/>
                    </a:ln>
                    <a:extLst>
                      <a:ext uri="{53640926-AAD7-44D8-BBD7-CCE9431645EC}">
                        <a14:shadowObscured xmlns:a14="http://schemas.microsoft.com/office/drawing/2010/main"/>
                      </a:ext>
                    </a:extLst>
                  </pic:spPr>
                </pic:pic>
              </a:graphicData>
            </a:graphic>
          </wp:inline>
        </w:drawing>
      </w:r>
    </w:p>
    <w:p w14:paraId="6FA5549F" w14:textId="77777777" w:rsidR="00297E5A" w:rsidRPr="00297E5A" w:rsidRDefault="00297E5A" w:rsidP="00297E5A">
      <w:pPr>
        <w:pStyle w:val="Prrafodelista"/>
        <w:rPr>
          <w:rFonts w:ascii="Palatino Linotype" w:hAnsi="Palatino Linotype" w:cs="Arial"/>
        </w:rPr>
      </w:pPr>
    </w:p>
    <w:p w14:paraId="37DAF1C1" w14:textId="633BC21F" w:rsidR="00297E5A" w:rsidRDefault="00297E5A" w:rsidP="00297E5A">
      <w:pPr>
        <w:pStyle w:val="Prrafodelista"/>
        <w:numPr>
          <w:ilvl w:val="0"/>
          <w:numId w:val="6"/>
        </w:numPr>
        <w:spacing w:line="360" w:lineRule="auto"/>
        <w:jc w:val="both"/>
        <w:rPr>
          <w:rFonts w:ascii="Palatino Linotype" w:hAnsi="Palatino Linotype" w:cs="Arial"/>
        </w:rPr>
      </w:pPr>
      <w:r w:rsidRPr="00297E5A">
        <w:rPr>
          <w:rFonts w:ascii="Palatino Linotype" w:hAnsi="Palatino Linotype" w:cs="Arial"/>
          <w:b/>
          <w:bCs/>
        </w:rPr>
        <w:t>OficioRespuestaSolicitud00582UT.pdf</w:t>
      </w:r>
      <w:r>
        <w:rPr>
          <w:rFonts w:ascii="Palatino Linotype" w:hAnsi="Palatino Linotype" w:cs="Arial"/>
        </w:rPr>
        <w:t>: Documento de fecha veinte de agosto de la presente anualidad por medio del cual el Titular de la Unidad de Transparencia informa al solicitante que se encuentra adjunta la respuesta emitida por el Servidor Público Habilitado de la Dirección General de Administración y Finanzas, bajo el número de oficio INFOEM/DGAF/200/2021.</w:t>
      </w:r>
    </w:p>
    <w:p w14:paraId="68ADE5E1" w14:textId="77777777" w:rsidR="00297E5A" w:rsidRPr="00297E5A" w:rsidRDefault="00297E5A" w:rsidP="00297E5A">
      <w:pPr>
        <w:pStyle w:val="Prrafodelista"/>
        <w:rPr>
          <w:rFonts w:ascii="Palatino Linotype" w:hAnsi="Palatino Linotype" w:cs="Arial"/>
        </w:rPr>
      </w:pPr>
    </w:p>
    <w:p w14:paraId="4D7E597C" w14:textId="0C69F339" w:rsidR="00297E5A" w:rsidRDefault="00297E5A" w:rsidP="00F560A8">
      <w:pPr>
        <w:pStyle w:val="Prrafodelista"/>
        <w:numPr>
          <w:ilvl w:val="0"/>
          <w:numId w:val="6"/>
        </w:numPr>
        <w:tabs>
          <w:tab w:val="left" w:pos="709"/>
        </w:tabs>
        <w:spacing w:line="360" w:lineRule="auto"/>
        <w:jc w:val="both"/>
        <w:rPr>
          <w:rFonts w:ascii="Palatino Linotype" w:hAnsi="Palatino Linotype" w:cs="Arial"/>
        </w:rPr>
      </w:pPr>
      <w:r w:rsidRPr="00297E5A">
        <w:rPr>
          <w:rFonts w:ascii="Palatino Linotype" w:hAnsi="Palatino Linotype" w:cs="Arial"/>
          <w:b/>
          <w:bCs/>
        </w:rPr>
        <w:t>RESPUESTA SOLICITUD.00582.2021.pdf</w:t>
      </w:r>
      <w:r w:rsidRPr="00297E5A">
        <w:rPr>
          <w:rFonts w:ascii="Palatino Linotype" w:hAnsi="Palatino Linotype" w:cs="Arial"/>
        </w:rPr>
        <w:t xml:space="preserve">: Documento de fecha veinte de agosto de la presente anualidad, con número de oficio INFOEM/DGAF/200/2021 por medio del cual el Servidor Público Habilitado de la Dirección General de Administración y Finanzas, remite al Titular de la Unidad de Transparencia la respuesta emitida con motivo de la solicitud de información en cita, informando así mismo el sueldo mensual bruto y neto de  </w:t>
      </w:r>
      <w:r>
        <w:rPr>
          <w:rFonts w:ascii="Palatino Linotype" w:hAnsi="Palatino Linotype" w:cs="Arial"/>
        </w:rPr>
        <w:t xml:space="preserve">la persona descrita en la solicitud de información, </w:t>
      </w:r>
      <w:r w:rsidR="00B11548">
        <w:rPr>
          <w:rFonts w:ascii="Palatino Linotype" w:hAnsi="Palatino Linotype" w:cs="Arial"/>
        </w:rPr>
        <w:t xml:space="preserve">misma que podrá ser consultada en el portal de </w:t>
      </w:r>
      <w:proofErr w:type="spellStart"/>
      <w:r w:rsidR="00B11548">
        <w:rPr>
          <w:rFonts w:ascii="Palatino Linotype" w:hAnsi="Palatino Linotype" w:cs="Arial"/>
        </w:rPr>
        <w:t>Ipomex</w:t>
      </w:r>
      <w:proofErr w:type="spellEnd"/>
      <w:r w:rsidR="00B11548">
        <w:rPr>
          <w:rFonts w:ascii="Palatino Linotype" w:hAnsi="Palatino Linotype" w:cs="Arial"/>
        </w:rPr>
        <w:t xml:space="preserve">, artículo 92 fracción VIII A “Remuneraciones”, en la dirección electrónica </w:t>
      </w:r>
      <w:hyperlink r:id="rId9" w:history="1">
        <w:r w:rsidR="00B11548" w:rsidRPr="00E406A9">
          <w:rPr>
            <w:rStyle w:val="Hipervnculo"/>
            <w:rFonts w:ascii="Palatino Linotype" w:hAnsi="Palatino Linotype" w:cs="Arial"/>
          </w:rPr>
          <w:t>https://www.ipomex.org.mx/lgt/indice/INFOEM/art_92_viii/3/0/42335.web</w:t>
        </w:r>
      </w:hyperlink>
      <w:r w:rsidR="0059157A">
        <w:rPr>
          <w:rFonts w:ascii="Palatino Linotype" w:hAnsi="Palatino Linotype" w:cs="Arial"/>
        </w:rPr>
        <w:t xml:space="preserve">, </w:t>
      </w:r>
      <w:r w:rsidR="00B11548">
        <w:rPr>
          <w:rFonts w:ascii="Palatino Linotype" w:hAnsi="Palatino Linotype" w:cs="Arial"/>
        </w:rPr>
        <w:t>asimismo señala que el servidor público no cuenta con otro tipo de prestaciones como vales de gasolina, señalando el proceso que debe realizar para ingresar al servicio público</w:t>
      </w:r>
      <w:r w:rsidR="0059157A">
        <w:rPr>
          <w:rFonts w:ascii="Palatino Linotype" w:hAnsi="Palatino Linotype" w:cs="Arial"/>
        </w:rPr>
        <w:t>, asimismo menciona que para la selección del personal que ingresa al Instituto se considera el perfil para cada puesto en base a objetivos, atribuciones y funciones de cada Unidad Administrativa que lo integra, mismos de acuerdo al Manual General de Organización y el Reglamento Interior.</w:t>
      </w:r>
    </w:p>
    <w:p w14:paraId="4AF30532" w14:textId="77777777" w:rsidR="00297E5A" w:rsidRPr="00297E5A" w:rsidRDefault="00297E5A" w:rsidP="00297E5A">
      <w:pPr>
        <w:pStyle w:val="Prrafodelista"/>
        <w:rPr>
          <w:rFonts w:ascii="Palatino Linotype" w:hAnsi="Palatino Linotype" w:cs="Arial"/>
        </w:rPr>
      </w:pPr>
    </w:p>
    <w:p w14:paraId="24CA097E" w14:textId="77777777" w:rsidR="0059157A" w:rsidRDefault="0059157A" w:rsidP="0059157A">
      <w:pPr>
        <w:tabs>
          <w:tab w:val="left" w:pos="709"/>
        </w:tabs>
        <w:spacing w:line="360" w:lineRule="auto"/>
        <w:jc w:val="both"/>
        <w:rPr>
          <w:rFonts w:ascii="Palatino Linotype" w:hAnsi="Palatino Linotype"/>
          <w:sz w:val="24"/>
          <w:szCs w:val="24"/>
        </w:rPr>
      </w:pPr>
    </w:p>
    <w:p w14:paraId="78395807" w14:textId="722E927E" w:rsidR="00297E5A" w:rsidRDefault="0059157A" w:rsidP="00007F68">
      <w:pPr>
        <w:tabs>
          <w:tab w:val="left" w:pos="709"/>
        </w:tabs>
        <w:spacing w:line="360" w:lineRule="auto"/>
        <w:jc w:val="both"/>
        <w:rPr>
          <w:rFonts w:ascii="Palatino Linotype" w:hAnsi="Palatino Linotype" w:cs="Arial"/>
          <w:sz w:val="24"/>
          <w:szCs w:val="24"/>
        </w:rPr>
      </w:pPr>
      <w:r w:rsidRPr="00B37D21">
        <w:rPr>
          <w:rFonts w:ascii="Palatino Linotype" w:hAnsi="Palatino Linotype"/>
          <w:sz w:val="24"/>
          <w:szCs w:val="24"/>
        </w:rPr>
        <w:t>Posteriormente el Sujeto Obligado remite su Informe Justificado, mediante el cual modifica su respuesta a través de</w:t>
      </w:r>
      <w:r>
        <w:rPr>
          <w:rFonts w:ascii="Palatino Linotype" w:hAnsi="Palatino Linotype"/>
          <w:sz w:val="24"/>
          <w:szCs w:val="24"/>
        </w:rPr>
        <w:t xml:space="preserve"> </w:t>
      </w:r>
      <w:r w:rsidRPr="00B37D21">
        <w:rPr>
          <w:rFonts w:ascii="Palatino Linotype" w:hAnsi="Palatino Linotype"/>
          <w:sz w:val="24"/>
          <w:szCs w:val="24"/>
        </w:rPr>
        <w:t>l</w:t>
      </w:r>
      <w:r>
        <w:rPr>
          <w:rFonts w:ascii="Palatino Linotype" w:hAnsi="Palatino Linotype"/>
          <w:sz w:val="24"/>
          <w:szCs w:val="24"/>
        </w:rPr>
        <w:t>os</w:t>
      </w:r>
      <w:r w:rsidRPr="00B37D21">
        <w:rPr>
          <w:rFonts w:ascii="Palatino Linotype" w:hAnsi="Palatino Linotype"/>
          <w:sz w:val="24"/>
          <w:szCs w:val="24"/>
        </w:rPr>
        <w:t xml:space="preserve"> archivo</w:t>
      </w:r>
      <w:r>
        <w:rPr>
          <w:rFonts w:ascii="Palatino Linotype" w:hAnsi="Palatino Linotype"/>
          <w:sz w:val="24"/>
          <w:szCs w:val="24"/>
        </w:rPr>
        <w:t>s</w:t>
      </w:r>
      <w:r w:rsidRPr="00B37D21">
        <w:rPr>
          <w:rFonts w:ascii="Palatino Linotype" w:hAnsi="Palatino Linotype"/>
          <w:sz w:val="24"/>
          <w:szCs w:val="24"/>
        </w:rPr>
        <w:t xml:space="preserve"> electrónico</w:t>
      </w:r>
      <w:r>
        <w:rPr>
          <w:rFonts w:ascii="Palatino Linotype" w:hAnsi="Palatino Linotype"/>
          <w:sz w:val="24"/>
          <w:szCs w:val="24"/>
        </w:rPr>
        <w:t>s</w:t>
      </w:r>
      <w:r w:rsidRPr="00B37D21">
        <w:rPr>
          <w:rFonts w:ascii="Palatino Linotype" w:hAnsi="Palatino Linotype"/>
          <w:sz w:val="24"/>
          <w:szCs w:val="24"/>
        </w:rPr>
        <w:t xml:space="preserve"> denominado</w:t>
      </w:r>
      <w:r>
        <w:rPr>
          <w:rFonts w:ascii="Palatino Linotype" w:hAnsi="Palatino Linotype"/>
          <w:sz w:val="24"/>
          <w:szCs w:val="24"/>
        </w:rPr>
        <w:t>s</w:t>
      </w:r>
      <w:r w:rsidRPr="00B37D21">
        <w:rPr>
          <w:rFonts w:ascii="Palatino Linotype" w:hAnsi="Palatino Linotype"/>
          <w:sz w:val="24"/>
          <w:szCs w:val="24"/>
        </w:rPr>
        <w:t xml:space="preserve"> </w:t>
      </w:r>
      <w:r>
        <w:rPr>
          <w:rFonts w:ascii="Palatino Linotype" w:hAnsi="Palatino Linotype"/>
          <w:sz w:val="24"/>
          <w:szCs w:val="24"/>
        </w:rPr>
        <w:t>“</w:t>
      </w:r>
      <w:r w:rsidRPr="00993CCA">
        <w:rPr>
          <w:rFonts w:ascii="Palatino Linotype" w:hAnsi="Palatino Linotype" w:cs="Arial"/>
          <w:b/>
        </w:rPr>
        <w:t>INFORME DGAFRR 04230.2021.pdf</w:t>
      </w:r>
      <w:r>
        <w:rPr>
          <w:rFonts w:ascii="Palatino Linotype" w:hAnsi="Palatino Linotype" w:cs="Arial"/>
          <w:b/>
          <w:bCs/>
          <w:sz w:val="24"/>
          <w:szCs w:val="24"/>
        </w:rPr>
        <w:t xml:space="preserve">” </w:t>
      </w:r>
      <w:r w:rsidRPr="0059157A">
        <w:rPr>
          <w:rFonts w:ascii="Palatino Linotype" w:hAnsi="Palatino Linotype" w:cs="Arial"/>
          <w:sz w:val="24"/>
          <w:szCs w:val="24"/>
        </w:rPr>
        <w:t xml:space="preserve">y </w:t>
      </w:r>
      <w:r>
        <w:rPr>
          <w:rFonts w:ascii="Palatino Linotype" w:hAnsi="Palatino Linotype" w:cs="Arial"/>
          <w:sz w:val="24"/>
          <w:szCs w:val="24"/>
        </w:rPr>
        <w:t>“</w:t>
      </w:r>
      <w:r w:rsidRPr="00D865AF">
        <w:rPr>
          <w:rFonts w:ascii="Palatino Linotype" w:hAnsi="Palatino Linotype" w:cs="Arial"/>
          <w:b/>
          <w:szCs w:val="20"/>
        </w:rPr>
        <w:t>InfomreJustificadoRR4230.2021.pd</w:t>
      </w:r>
      <w:r>
        <w:rPr>
          <w:rFonts w:ascii="Palatino Linotype" w:hAnsi="Palatino Linotype" w:cs="Arial"/>
          <w:b/>
          <w:szCs w:val="20"/>
        </w:rPr>
        <w:t>f”</w:t>
      </w:r>
      <w:r>
        <w:rPr>
          <w:rFonts w:ascii="Palatino Linotype" w:hAnsi="Palatino Linotype" w:cs="Arial"/>
          <w:sz w:val="24"/>
          <w:szCs w:val="24"/>
        </w:rPr>
        <w:t xml:space="preserve">, </w:t>
      </w:r>
      <w:r w:rsidRPr="00B37D21">
        <w:rPr>
          <w:rFonts w:ascii="Palatino Linotype" w:hAnsi="Palatino Linotype" w:cs="Arial"/>
          <w:sz w:val="24"/>
          <w:szCs w:val="24"/>
        </w:rPr>
        <w:t>por medio de</w:t>
      </w:r>
      <w:r>
        <w:rPr>
          <w:rFonts w:ascii="Palatino Linotype" w:hAnsi="Palatino Linotype" w:cs="Arial"/>
          <w:sz w:val="24"/>
          <w:szCs w:val="24"/>
        </w:rPr>
        <w:t xml:space="preserve"> </w:t>
      </w:r>
      <w:r w:rsidRPr="00B37D21">
        <w:rPr>
          <w:rFonts w:ascii="Palatino Linotype" w:hAnsi="Palatino Linotype" w:cs="Arial"/>
          <w:sz w:val="24"/>
          <w:szCs w:val="24"/>
        </w:rPr>
        <w:t>l</w:t>
      </w:r>
      <w:r>
        <w:rPr>
          <w:rFonts w:ascii="Palatino Linotype" w:hAnsi="Palatino Linotype" w:cs="Arial"/>
          <w:sz w:val="24"/>
          <w:szCs w:val="24"/>
        </w:rPr>
        <w:t>os</w:t>
      </w:r>
      <w:r w:rsidRPr="00B37D21">
        <w:rPr>
          <w:rFonts w:ascii="Palatino Linotype" w:hAnsi="Palatino Linotype" w:cs="Arial"/>
          <w:sz w:val="24"/>
          <w:szCs w:val="24"/>
        </w:rPr>
        <w:t xml:space="preserve"> cual</w:t>
      </w:r>
      <w:r>
        <w:rPr>
          <w:rFonts w:ascii="Palatino Linotype" w:hAnsi="Palatino Linotype" w:cs="Arial"/>
          <w:sz w:val="24"/>
          <w:szCs w:val="24"/>
        </w:rPr>
        <w:t xml:space="preserve">es </w:t>
      </w:r>
      <w:r w:rsidR="00007F68">
        <w:rPr>
          <w:rFonts w:ascii="Palatino Linotype" w:hAnsi="Palatino Linotype" w:cs="Arial"/>
          <w:sz w:val="24"/>
          <w:szCs w:val="24"/>
        </w:rPr>
        <w:t xml:space="preserve">el Servidor Público Habilitado de la Dirección General de Administración y Finanzas, </w:t>
      </w:r>
      <w:r>
        <w:rPr>
          <w:rFonts w:ascii="Palatino Linotype" w:hAnsi="Palatino Linotype" w:cs="Arial"/>
          <w:sz w:val="24"/>
          <w:szCs w:val="24"/>
        </w:rPr>
        <w:t xml:space="preserve">anexa información </w:t>
      </w:r>
      <w:r w:rsidR="00007F68">
        <w:rPr>
          <w:rFonts w:ascii="Palatino Linotype" w:hAnsi="Palatino Linotype" w:cs="Arial"/>
          <w:sz w:val="24"/>
          <w:szCs w:val="24"/>
        </w:rPr>
        <w:t>específica</w:t>
      </w:r>
      <w:r>
        <w:rPr>
          <w:rFonts w:ascii="Palatino Linotype" w:hAnsi="Palatino Linotype" w:cs="Arial"/>
          <w:sz w:val="24"/>
          <w:szCs w:val="24"/>
        </w:rPr>
        <w:t xml:space="preserve"> de acuerdo a la actualización de la información requerida </w:t>
      </w:r>
      <w:r>
        <w:rPr>
          <w:rFonts w:ascii="Palatino Linotype" w:hAnsi="Palatino Linotype" w:cs="Arial"/>
          <w:sz w:val="24"/>
          <w:szCs w:val="24"/>
        </w:rPr>
        <w:lastRenderedPageBreak/>
        <w:t>en lo concerniente a la actualización de la información prevista en los Lineamientos Técnicos Generales para la Publicación, Homologación y Estandarización de la Información de las Obligaciones Establecidas en el Título IV del artículo 31 de la Ley General de Transparencia y Acceso a la Información Pública</w:t>
      </w:r>
      <w:r w:rsidR="00007F68">
        <w:rPr>
          <w:rFonts w:ascii="Palatino Linotype" w:hAnsi="Palatino Linotype" w:cs="Arial"/>
          <w:sz w:val="24"/>
          <w:szCs w:val="24"/>
        </w:rPr>
        <w:t>, misma</w:t>
      </w:r>
      <w:r w:rsidR="00007F68" w:rsidRPr="00007F68">
        <w:t xml:space="preserve"> </w:t>
      </w:r>
      <w:r w:rsidR="00007F68" w:rsidRPr="00007F68">
        <w:rPr>
          <w:rFonts w:ascii="Palatino Linotype" w:hAnsi="Palatino Linotype" w:cs="Arial"/>
          <w:sz w:val="24"/>
          <w:szCs w:val="24"/>
        </w:rPr>
        <w:t>que deben</w:t>
      </w:r>
      <w:r w:rsidR="00007F68">
        <w:rPr>
          <w:rFonts w:ascii="Palatino Linotype" w:hAnsi="Palatino Linotype" w:cs="Arial"/>
          <w:sz w:val="24"/>
          <w:szCs w:val="24"/>
        </w:rPr>
        <w:t xml:space="preserve"> </w:t>
      </w:r>
      <w:r w:rsidR="00007F68" w:rsidRPr="00007F68">
        <w:rPr>
          <w:rFonts w:ascii="Palatino Linotype" w:hAnsi="Palatino Linotype" w:cs="Arial"/>
          <w:sz w:val="24"/>
          <w:szCs w:val="24"/>
        </w:rPr>
        <w:t>difundir los Sujetos Obligados en los Portales de Internet y en la Plataforma Nacional de</w:t>
      </w:r>
      <w:r w:rsidR="00007F68">
        <w:rPr>
          <w:rFonts w:ascii="Palatino Linotype" w:hAnsi="Palatino Linotype" w:cs="Arial"/>
          <w:sz w:val="24"/>
          <w:szCs w:val="24"/>
        </w:rPr>
        <w:t xml:space="preserve"> </w:t>
      </w:r>
      <w:r w:rsidR="00007F68" w:rsidRPr="00007F68">
        <w:rPr>
          <w:rFonts w:ascii="Palatino Linotype" w:hAnsi="Palatino Linotype" w:cs="Arial"/>
          <w:sz w:val="24"/>
          <w:szCs w:val="24"/>
        </w:rPr>
        <w:t>Transparencia,</w:t>
      </w:r>
      <w:r w:rsidR="00007F68">
        <w:rPr>
          <w:rFonts w:ascii="Palatino Linotype" w:hAnsi="Palatino Linotype" w:cs="Arial"/>
          <w:sz w:val="24"/>
          <w:szCs w:val="24"/>
        </w:rPr>
        <w:t xml:space="preserve"> anexando capturas de pantalla que permite visualizar que la información que resulta de interés para la particular se encuentra actualizada dentro de los sitios electrónicos, por su parte el Titular de la Unidad de Transparencia puntualiza los requerimientos y cuestionamientos realizados por la parte recurrente haciendo saber que los mismos  no tienen que ver con el derecho de acceso a la información pública, por lo que son consideras manifestaciones subjetivas. </w:t>
      </w:r>
    </w:p>
    <w:p w14:paraId="7FB6D232" w14:textId="0D9D5DD9" w:rsidR="00007F68" w:rsidRDefault="00007F68" w:rsidP="00007F68">
      <w:pPr>
        <w:tabs>
          <w:tab w:val="left" w:pos="709"/>
        </w:tabs>
        <w:spacing w:line="360" w:lineRule="auto"/>
        <w:jc w:val="center"/>
        <w:rPr>
          <w:rFonts w:ascii="Palatino Linotype" w:hAnsi="Palatino Linotype" w:cs="Arial"/>
        </w:rPr>
      </w:pPr>
      <w:r>
        <w:rPr>
          <w:noProof/>
          <w:lang w:eastAsia="es-MX"/>
        </w:rPr>
        <w:drawing>
          <wp:inline distT="0" distB="0" distL="0" distR="0" wp14:anchorId="07821520" wp14:editId="5037F420">
            <wp:extent cx="4442604" cy="3214922"/>
            <wp:effectExtent l="0" t="0" r="0" b="5080"/>
            <wp:docPr id="4" name="Imagen 4"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a computadora&#10;&#10;Descripción generada automáticamente"/>
                    <pic:cNvPicPr/>
                  </pic:nvPicPr>
                  <pic:blipFill rotWithShape="1">
                    <a:blip r:embed="rId10"/>
                    <a:srcRect l="23893" t="17299" r="27435" b="11926"/>
                    <a:stretch/>
                  </pic:blipFill>
                  <pic:spPr bwMode="auto">
                    <a:xfrm>
                      <a:off x="0" y="0"/>
                      <a:ext cx="4469767" cy="3234578"/>
                    </a:xfrm>
                    <a:prstGeom prst="rect">
                      <a:avLst/>
                    </a:prstGeom>
                    <a:ln>
                      <a:noFill/>
                    </a:ln>
                    <a:extLst>
                      <a:ext uri="{53640926-AAD7-44D8-BBD7-CCE9431645EC}">
                        <a14:shadowObscured xmlns:a14="http://schemas.microsoft.com/office/drawing/2010/main"/>
                      </a:ext>
                    </a:extLst>
                  </pic:spPr>
                </pic:pic>
              </a:graphicData>
            </a:graphic>
          </wp:inline>
        </w:drawing>
      </w:r>
    </w:p>
    <w:p w14:paraId="692608B9" w14:textId="64446729" w:rsidR="00007F68" w:rsidRPr="0059157A" w:rsidRDefault="00007F68" w:rsidP="00007F68">
      <w:pPr>
        <w:tabs>
          <w:tab w:val="left" w:pos="709"/>
        </w:tabs>
        <w:spacing w:line="360" w:lineRule="auto"/>
        <w:jc w:val="center"/>
        <w:rPr>
          <w:rFonts w:ascii="Palatino Linotype" w:hAnsi="Palatino Linotype" w:cs="Arial"/>
        </w:rPr>
      </w:pPr>
      <w:r>
        <w:rPr>
          <w:noProof/>
          <w:lang w:eastAsia="es-MX"/>
        </w:rPr>
        <w:lastRenderedPageBreak/>
        <w:drawing>
          <wp:inline distT="0" distB="0" distL="0" distR="0" wp14:anchorId="2F368CCD" wp14:editId="65EE96FA">
            <wp:extent cx="3899140" cy="3912088"/>
            <wp:effectExtent l="0" t="0" r="635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1"/>
                    <a:srcRect l="28615" t="20706" r="30966" b="7201"/>
                    <a:stretch/>
                  </pic:blipFill>
                  <pic:spPr bwMode="auto">
                    <a:xfrm>
                      <a:off x="0" y="0"/>
                      <a:ext cx="3927736" cy="3940779"/>
                    </a:xfrm>
                    <a:prstGeom prst="rect">
                      <a:avLst/>
                    </a:prstGeom>
                    <a:ln>
                      <a:noFill/>
                    </a:ln>
                    <a:extLst>
                      <a:ext uri="{53640926-AAD7-44D8-BBD7-CCE9431645EC}">
                        <a14:shadowObscured xmlns:a14="http://schemas.microsoft.com/office/drawing/2010/main"/>
                      </a:ext>
                    </a:extLst>
                  </pic:spPr>
                </pic:pic>
              </a:graphicData>
            </a:graphic>
          </wp:inline>
        </w:drawing>
      </w:r>
    </w:p>
    <w:p w14:paraId="0FD70799" w14:textId="77777777" w:rsidR="00007F68" w:rsidRDefault="00007F68" w:rsidP="00AF4BB1">
      <w:pPr>
        <w:spacing w:after="0" w:line="360" w:lineRule="auto"/>
        <w:jc w:val="both"/>
        <w:rPr>
          <w:rFonts w:ascii="Palatino Linotype" w:hAnsi="Palatino Linotype" w:cs="Arial"/>
          <w:sz w:val="24"/>
        </w:rPr>
      </w:pPr>
    </w:p>
    <w:p w14:paraId="0D48EA61" w14:textId="77777777" w:rsidR="009C401A" w:rsidRDefault="009C401A" w:rsidP="009C401A">
      <w:pPr>
        <w:autoSpaceDE w:val="0"/>
        <w:autoSpaceDN w:val="0"/>
        <w:adjustRightInd w:val="0"/>
        <w:spacing w:after="0" w:line="360" w:lineRule="auto"/>
        <w:jc w:val="both"/>
        <w:rPr>
          <w:rFonts w:ascii="Palatino Linotype" w:hAnsi="Palatino Linotype" w:cs="Arial"/>
          <w:sz w:val="24"/>
          <w:szCs w:val="24"/>
        </w:rPr>
      </w:pPr>
    </w:p>
    <w:p w14:paraId="5AD3C32C" w14:textId="77777777" w:rsidR="009C401A" w:rsidRDefault="009C401A" w:rsidP="009C401A">
      <w:pPr>
        <w:autoSpaceDE w:val="0"/>
        <w:autoSpaceDN w:val="0"/>
        <w:adjustRightInd w:val="0"/>
        <w:spacing w:after="0" w:line="360" w:lineRule="auto"/>
        <w:jc w:val="both"/>
        <w:rPr>
          <w:rFonts w:ascii="Palatino Linotype" w:hAnsi="Palatino Linotype" w:cs="Arial"/>
          <w:sz w:val="24"/>
          <w:szCs w:val="24"/>
        </w:rPr>
      </w:pPr>
    </w:p>
    <w:p w14:paraId="621B11D5" w14:textId="415451D2" w:rsidR="009C401A" w:rsidRDefault="009C401A" w:rsidP="009C401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Atento a lo anterior, </w:t>
      </w:r>
      <w:r w:rsidRPr="00917451">
        <w:rPr>
          <w:rFonts w:ascii="Palatino Linotype" w:hAnsi="Palatino Linotype" w:cs="Arial"/>
          <w:sz w:val="24"/>
        </w:rPr>
        <w:t>se desagrega en el cuadro comparativo siguiente</w:t>
      </w:r>
      <w:r>
        <w:rPr>
          <w:rFonts w:ascii="Palatino Linotype" w:hAnsi="Palatino Linotype" w:cs="Arial"/>
          <w:sz w:val="24"/>
          <w:szCs w:val="24"/>
        </w:rPr>
        <w:t xml:space="preserve">, los requerimientos solicitados y la información proporcionada, </w:t>
      </w:r>
      <w:r>
        <w:rPr>
          <w:rFonts w:ascii="Palatino Linotype" w:hAnsi="Palatino Linotype" w:cs="Arial"/>
          <w:sz w:val="24"/>
        </w:rPr>
        <w:t>por el</w:t>
      </w:r>
      <w:r w:rsidRPr="00917451">
        <w:rPr>
          <w:rFonts w:ascii="Palatino Linotype" w:hAnsi="Palatino Linotype" w:cs="Arial"/>
          <w:sz w:val="24"/>
        </w:rPr>
        <w:t xml:space="preserve"> Titular de la Unidad de Transparencia del </w:t>
      </w:r>
      <w:r w:rsidRPr="009C401A">
        <w:rPr>
          <w:rFonts w:ascii="Palatino Linotype" w:hAnsi="Palatino Linotype" w:cs="Arial"/>
          <w:bCs/>
          <w:sz w:val="24"/>
        </w:rPr>
        <w:t>Sujeto Obligado</w:t>
      </w:r>
      <w:r w:rsidRPr="00917451">
        <w:rPr>
          <w:rFonts w:ascii="Palatino Linotype" w:hAnsi="Palatino Linotype" w:cs="Arial"/>
          <w:sz w:val="24"/>
        </w:rPr>
        <w:t xml:space="preserve"> </w:t>
      </w:r>
      <w:r>
        <w:rPr>
          <w:rFonts w:ascii="Palatino Linotype" w:hAnsi="Palatino Linotype" w:cs="Arial"/>
          <w:sz w:val="24"/>
        </w:rPr>
        <w:t xml:space="preserve">que </w:t>
      </w:r>
      <w:r w:rsidRPr="00917451">
        <w:rPr>
          <w:rFonts w:ascii="Palatino Linotype" w:hAnsi="Palatino Linotype" w:cs="Arial"/>
          <w:sz w:val="24"/>
        </w:rPr>
        <w:t>generó</w:t>
      </w:r>
      <w:r>
        <w:rPr>
          <w:rFonts w:ascii="Palatino Linotype" w:hAnsi="Palatino Linotype" w:cs="Arial"/>
          <w:sz w:val="24"/>
        </w:rPr>
        <w:t>, el cual se inserta a continuación:</w:t>
      </w:r>
    </w:p>
    <w:p w14:paraId="131D3230" w14:textId="77777777" w:rsidR="009C401A" w:rsidRDefault="009C401A" w:rsidP="00AF4BB1">
      <w:pPr>
        <w:spacing w:after="0" w:line="360" w:lineRule="auto"/>
        <w:jc w:val="both"/>
        <w:rPr>
          <w:rFonts w:ascii="Palatino Linotype" w:hAnsi="Palatino Linotype" w:cs="Arial"/>
          <w:sz w:val="24"/>
        </w:rPr>
      </w:pPr>
    </w:p>
    <w:p w14:paraId="1E84A188" w14:textId="77777777" w:rsidR="00AF4BB1" w:rsidRPr="00917451" w:rsidRDefault="00AF4BB1" w:rsidP="00AF4BB1">
      <w:pPr>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1696"/>
        <w:gridCol w:w="5670"/>
        <w:gridCol w:w="1701"/>
      </w:tblGrid>
      <w:tr w:rsidR="00AF4BB1" w:rsidRPr="00917451" w14:paraId="35E73133" w14:textId="77777777" w:rsidTr="00CE78FD">
        <w:tc>
          <w:tcPr>
            <w:tcW w:w="1696" w:type="dxa"/>
            <w:shd w:val="clear" w:color="auto" w:fill="D9D9D9" w:themeFill="background1" w:themeFillShade="D9"/>
            <w:vAlign w:val="center"/>
          </w:tcPr>
          <w:p w14:paraId="61359C4C" w14:textId="77777777" w:rsidR="00AF4BB1" w:rsidRPr="00917451" w:rsidRDefault="00AF4BB1" w:rsidP="00CE78FD">
            <w:pPr>
              <w:spacing w:line="276" w:lineRule="auto"/>
              <w:jc w:val="center"/>
              <w:rPr>
                <w:rFonts w:ascii="Palatino Linotype" w:hAnsi="Palatino Linotype"/>
                <w:b/>
              </w:rPr>
            </w:pPr>
            <w:r w:rsidRPr="00917451">
              <w:rPr>
                <w:rFonts w:ascii="Palatino Linotype" w:hAnsi="Palatino Linotype"/>
                <w:b/>
              </w:rPr>
              <w:lastRenderedPageBreak/>
              <w:t>Solicitud de Información</w:t>
            </w:r>
          </w:p>
        </w:tc>
        <w:tc>
          <w:tcPr>
            <w:tcW w:w="5670" w:type="dxa"/>
            <w:shd w:val="clear" w:color="auto" w:fill="D9D9D9" w:themeFill="background1" w:themeFillShade="D9"/>
            <w:vAlign w:val="center"/>
          </w:tcPr>
          <w:p w14:paraId="60B9EACC" w14:textId="77777777" w:rsidR="00AF4BB1" w:rsidRPr="00917451" w:rsidRDefault="00AF4BB1" w:rsidP="00CE78FD">
            <w:pPr>
              <w:spacing w:line="276" w:lineRule="auto"/>
              <w:jc w:val="center"/>
              <w:rPr>
                <w:rFonts w:ascii="Palatino Linotype" w:hAnsi="Palatino Linotype"/>
                <w:b/>
              </w:rPr>
            </w:pPr>
            <w:r w:rsidRPr="00917451">
              <w:rPr>
                <w:rFonts w:ascii="Palatino Linotype" w:hAnsi="Palatino Linotype"/>
                <w:b/>
              </w:rPr>
              <w:t>Respuesta</w:t>
            </w:r>
          </w:p>
        </w:tc>
        <w:tc>
          <w:tcPr>
            <w:tcW w:w="1701" w:type="dxa"/>
            <w:shd w:val="clear" w:color="auto" w:fill="D9D9D9" w:themeFill="background1" w:themeFillShade="D9"/>
            <w:vAlign w:val="center"/>
          </w:tcPr>
          <w:p w14:paraId="5771701F" w14:textId="77777777" w:rsidR="00AF4BB1" w:rsidRPr="00917451" w:rsidRDefault="00AF4BB1" w:rsidP="00CE78FD">
            <w:pPr>
              <w:spacing w:line="276" w:lineRule="auto"/>
              <w:jc w:val="center"/>
              <w:rPr>
                <w:rFonts w:ascii="Palatino Linotype" w:hAnsi="Palatino Linotype"/>
                <w:b/>
              </w:rPr>
            </w:pPr>
            <w:r w:rsidRPr="00917451">
              <w:rPr>
                <w:rFonts w:ascii="Palatino Linotype" w:hAnsi="Palatino Linotype"/>
                <w:b/>
              </w:rPr>
              <w:t>Cumplimiento</w:t>
            </w:r>
          </w:p>
        </w:tc>
      </w:tr>
      <w:tr w:rsidR="00AF4BB1" w:rsidRPr="00917451" w14:paraId="0BACB444" w14:textId="77777777" w:rsidTr="00CE78FD">
        <w:tc>
          <w:tcPr>
            <w:tcW w:w="1696" w:type="dxa"/>
            <w:vAlign w:val="center"/>
          </w:tcPr>
          <w:p w14:paraId="01574680" w14:textId="298A067A" w:rsidR="00AF4BB1" w:rsidRPr="00917451" w:rsidRDefault="00226D46" w:rsidP="00CE78FD">
            <w:pPr>
              <w:tabs>
                <w:tab w:val="left" w:pos="709"/>
              </w:tabs>
              <w:spacing w:line="360" w:lineRule="auto"/>
              <w:jc w:val="both"/>
              <w:rPr>
                <w:rFonts w:ascii="Palatino Linotype" w:hAnsi="Palatino Linotype" w:cs="Arial"/>
                <w:sz w:val="44"/>
                <w:szCs w:val="24"/>
              </w:rPr>
            </w:pPr>
            <w:r w:rsidRPr="0095734A">
              <w:rPr>
                <w:rFonts w:ascii="Palatino Linotype" w:hAnsi="Palatino Linotype"/>
                <w:color w:val="000000"/>
                <w:szCs w:val="14"/>
              </w:rPr>
              <w:t>¿</w:t>
            </w:r>
            <w:proofErr w:type="gramStart"/>
            <w:r w:rsidRPr="0095734A">
              <w:rPr>
                <w:rFonts w:ascii="Palatino Linotype" w:hAnsi="Palatino Linotype"/>
                <w:color w:val="000000"/>
                <w:szCs w:val="14"/>
              </w:rPr>
              <w:t>cuánta</w:t>
            </w:r>
            <w:proofErr w:type="gramEnd"/>
            <w:r w:rsidRPr="0095734A">
              <w:rPr>
                <w:rFonts w:ascii="Palatino Linotype" w:hAnsi="Palatino Linotype"/>
                <w:color w:val="000000"/>
                <w:szCs w:val="14"/>
              </w:rPr>
              <w:t xml:space="preserve"> lana se está embolsando mensualmente de una sentada el Dr. Bernardo Aguilar Rodríguez por ser jefe de un departamento en el INFOEM? Así como sus gratificaciones, bonos y si tiene otro tipo de percepciones como gasolina o vales</w:t>
            </w:r>
          </w:p>
        </w:tc>
        <w:tc>
          <w:tcPr>
            <w:tcW w:w="5670" w:type="dxa"/>
          </w:tcPr>
          <w:p w14:paraId="0C384F3B" w14:textId="4331E515" w:rsidR="00AF4BB1" w:rsidRPr="00917451" w:rsidRDefault="00AF4BB1" w:rsidP="00CE78FD">
            <w:pPr>
              <w:spacing w:before="240" w:after="240" w:line="276" w:lineRule="auto"/>
              <w:jc w:val="center"/>
            </w:pPr>
          </w:p>
          <w:p w14:paraId="67443CC9" w14:textId="6C2E1D36" w:rsidR="00AF4BB1" w:rsidRPr="00917451" w:rsidRDefault="00AF4BB1" w:rsidP="00CE78FD">
            <w:pPr>
              <w:spacing w:before="240" w:after="240" w:line="276" w:lineRule="auto"/>
              <w:jc w:val="center"/>
            </w:pPr>
          </w:p>
          <w:p w14:paraId="267C1157" w14:textId="77777777" w:rsidR="00AF4BB1" w:rsidRDefault="00226D46" w:rsidP="00CE78FD">
            <w:pPr>
              <w:spacing w:before="240" w:after="240" w:line="276" w:lineRule="auto"/>
              <w:jc w:val="center"/>
              <w:rPr>
                <w:rFonts w:ascii="Palatino Linotype" w:hAnsi="Palatino Linotype"/>
              </w:rPr>
            </w:pPr>
            <w:r>
              <w:rPr>
                <w:noProof/>
                <w:lang w:eastAsia="es-MX"/>
              </w:rPr>
              <w:drawing>
                <wp:inline distT="0" distB="0" distL="0" distR="0" wp14:anchorId="199626A2" wp14:editId="6383671B">
                  <wp:extent cx="3434317" cy="9608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16" t="17476" r="27853" b="64306"/>
                          <a:stretch/>
                        </pic:blipFill>
                        <pic:spPr bwMode="auto">
                          <a:xfrm>
                            <a:off x="0" y="0"/>
                            <a:ext cx="3464687" cy="969342"/>
                          </a:xfrm>
                          <a:prstGeom prst="rect">
                            <a:avLst/>
                          </a:prstGeom>
                          <a:ln>
                            <a:noFill/>
                          </a:ln>
                          <a:extLst>
                            <a:ext uri="{53640926-AAD7-44D8-BBD7-CCE9431645EC}">
                              <a14:shadowObscured xmlns:a14="http://schemas.microsoft.com/office/drawing/2010/main"/>
                            </a:ext>
                          </a:extLst>
                        </pic:spPr>
                      </pic:pic>
                    </a:graphicData>
                  </a:graphic>
                </wp:inline>
              </w:drawing>
            </w:r>
          </w:p>
          <w:p w14:paraId="3FDCD2C2" w14:textId="00B1EF68" w:rsidR="000E1EFB" w:rsidRPr="00917451" w:rsidRDefault="000E1EFB" w:rsidP="00CE78FD">
            <w:pPr>
              <w:spacing w:before="240" w:after="240" w:line="276" w:lineRule="auto"/>
              <w:jc w:val="center"/>
              <w:rPr>
                <w:rFonts w:ascii="Palatino Linotype" w:hAnsi="Palatino Linotype"/>
              </w:rPr>
            </w:pPr>
            <w:r>
              <w:rPr>
                <w:noProof/>
                <w:lang w:eastAsia="es-MX"/>
              </w:rPr>
              <w:drawing>
                <wp:inline distT="0" distB="0" distL="0" distR="0" wp14:anchorId="453A101E" wp14:editId="25FA7167">
                  <wp:extent cx="3441697" cy="744279"/>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16" t="72899" r="27853" b="14286"/>
                          <a:stretch/>
                        </pic:blipFill>
                        <pic:spPr bwMode="auto">
                          <a:xfrm>
                            <a:off x="0" y="0"/>
                            <a:ext cx="3490703" cy="75487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4CD1E945" w14:textId="77777777" w:rsidR="00AF4BB1" w:rsidRDefault="00AF4BB1" w:rsidP="00CE78FD">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t>Sí</w:t>
            </w:r>
          </w:p>
          <w:p w14:paraId="158E35A5" w14:textId="1388B890" w:rsidR="00FE3BFA" w:rsidRPr="00917451" w:rsidRDefault="00FE3BFA" w:rsidP="00CE78FD">
            <w:pPr>
              <w:spacing w:before="240" w:after="240" w:line="276" w:lineRule="auto"/>
              <w:jc w:val="center"/>
              <w:rPr>
                <w:rFonts w:ascii="Palatino Linotype" w:hAnsi="Palatino Linotype"/>
                <w:b/>
                <w:sz w:val="24"/>
                <w:szCs w:val="18"/>
                <w:lang w:eastAsia="es-MX"/>
              </w:rPr>
            </w:pPr>
            <w:r>
              <w:rPr>
                <w:rFonts w:ascii="Palatino Linotype" w:hAnsi="Palatino Linotype"/>
                <w:b/>
                <w:sz w:val="24"/>
                <w:szCs w:val="18"/>
                <w:lang w:eastAsia="es-MX"/>
              </w:rPr>
              <w:t>(Respuesta)</w:t>
            </w:r>
          </w:p>
        </w:tc>
      </w:tr>
      <w:tr w:rsidR="00AF4BB1" w:rsidRPr="00917451" w14:paraId="32603FB5" w14:textId="77777777" w:rsidTr="00CE78FD">
        <w:tc>
          <w:tcPr>
            <w:tcW w:w="1696" w:type="dxa"/>
            <w:vAlign w:val="center"/>
          </w:tcPr>
          <w:p w14:paraId="48477739" w14:textId="77777777" w:rsidR="00D25DAB" w:rsidRPr="00D25DAB" w:rsidRDefault="00D25DAB" w:rsidP="00D25DAB">
            <w:pPr>
              <w:tabs>
                <w:tab w:val="left" w:pos="709"/>
              </w:tabs>
              <w:spacing w:line="360" w:lineRule="auto"/>
              <w:jc w:val="both"/>
              <w:rPr>
                <w:rFonts w:ascii="Palatino Linotype" w:hAnsi="Palatino Linotype" w:cs="Arial"/>
                <w:sz w:val="44"/>
                <w:szCs w:val="24"/>
              </w:rPr>
            </w:pPr>
            <w:r w:rsidRPr="00D25DAB">
              <w:rPr>
                <w:rFonts w:ascii="Palatino Linotype" w:hAnsi="Palatino Linotype"/>
                <w:color w:val="000000"/>
                <w:szCs w:val="14"/>
              </w:rPr>
              <w:lastRenderedPageBreak/>
              <w:t>¿</w:t>
            </w:r>
            <w:proofErr w:type="gramStart"/>
            <w:r w:rsidRPr="00D25DAB">
              <w:rPr>
                <w:rFonts w:ascii="Palatino Linotype" w:hAnsi="Palatino Linotype"/>
                <w:color w:val="000000"/>
                <w:szCs w:val="14"/>
              </w:rPr>
              <w:t>cuál</w:t>
            </w:r>
            <w:proofErr w:type="gramEnd"/>
            <w:r w:rsidRPr="00D25DAB">
              <w:rPr>
                <w:rFonts w:ascii="Palatino Linotype" w:hAnsi="Palatino Linotype"/>
                <w:color w:val="000000"/>
                <w:szCs w:val="14"/>
              </w:rPr>
              <w:t xml:space="preserve"> fue su proceso de ingreso para ocupar dicho puesto o si tiene algún trato especial, preferencia o gusto con la actual Comisionada?</w:t>
            </w:r>
          </w:p>
          <w:p w14:paraId="7B8C4674" w14:textId="2A7792CC" w:rsidR="00AF4BB1" w:rsidRPr="00D25DAB" w:rsidRDefault="00AF4BB1" w:rsidP="00CE78FD">
            <w:pPr>
              <w:tabs>
                <w:tab w:val="left" w:pos="709"/>
              </w:tabs>
              <w:spacing w:line="360" w:lineRule="auto"/>
              <w:jc w:val="both"/>
              <w:rPr>
                <w:rFonts w:ascii="Palatino Linotype" w:hAnsi="Palatino Linotype" w:cs="Arial"/>
                <w:sz w:val="44"/>
                <w:szCs w:val="24"/>
                <w:lang w:val="es-ES"/>
              </w:rPr>
            </w:pPr>
          </w:p>
        </w:tc>
        <w:tc>
          <w:tcPr>
            <w:tcW w:w="5670" w:type="dxa"/>
            <w:vAlign w:val="center"/>
          </w:tcPr>
          <w:p w14:paraId="4B02EF27" w14:textId="77777777" w:rsidR="00AF4BB1" w:rsidRDefault="00D25DAB" w:rsidP="00CE78FD">
            <w:pPr>
              <w:spacing w:before="240" w:after="240" w:line="276" w:lineRule="auto"/>
              <w:jc w:val="center"/>
              <w:rPr>
                <w:rFonts w:ascii="Palatino Linotype" w:hAnsi="Palatino Linotype"/>
              </w:rPr>
            </w:pPr>
            <w:r>
              <w:rPr>
                <w:noProof/>
                <w:lang w:eastAsia="es-MX"/>
              </w:rPr>
              <w:drawing>
                <wp:inline distT="0" distB="0" distL="0" distR="0" wp14:anchorId="5739E406" wp14:editId="35CE0A19">
                  <wp:extent cx="3369895" cy="3211032"/>
                  <wp:effectExtent l="0" t="0" r="254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48" t="18555" r="28108" b="10475"/>
                          <a:stretch/>
                        </pic:blipFill>
                        <pic:spPr bwMode="auto">
                          <a:xfrm>
                            <a:off x="0" y="0"/>
                            <a:ext cx="3395325" cy="3235264"/>
                          </a:xfrm>
                          <a:prstGeom prst="rect">
                            <a:avLst/>
                          </a:prstGeom>
                          <a:ln>
                            <a:noFill/>
                          </a:ln>
                          <a:extLst>
                            <a:ext uri="{53640926-AAD7-44D8-BBD7-CCE9431645EC}">
                              <a14:shadowObscured xmlns:a14="http://schemas.microsoft.com/office/drawing/2010/main"/>
                            </a:ext>
                          </a:extLst>
                        </pic:spPr>
                      </pic:pic>
                    </a:graphicData>
                  </a:graphic>
                </wp:inline>
              </w:drawing>
            </w:r>
          </w:p>
          <w:p w14:paraId="4F77C15B" w14:textId="639870B5" w:rsidR="00D25DAB" w:rsidRPr="00917451" w:rsidRDefault="00D25DAB" w:rsidP="00CE78FD">
            <w:pPr>
              <w:spacing w:before="240" w:after="240" w:line="276" w:lineRule="auto"/>
              <w:jc w:val="center"/>
              <w:rPr>
                <w:rFonts w:ascii="Palatino Linotype" w:hAnsi="Palatino Linotype"/>
              </w:rPr>
            </w:pPr>
            <w:r>
              <w:rPr>
                <w:noProof/>
                <w:lang w:eastAsia="es-MX"/>
              </w:rPr>
              <w:drawing>
                <wp:inline distT="0" distB="0" distL="0" distR="0" wp14:anchorId="6A28B7D4" wp14:editId="4A2C4CD3">
                  <wp:extent cx="3061970" cy="1584252"/>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042" t="26743" r="28088" b="42687"/>
                          <a:stretch/>
                        </pic:blipFill>
                        <pic:spPr bwMode="auto">
                          <a:xfrm>
                            <a:off x="0" y="0"/>
                            <a:ext cx="3110737" cy="160948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1C986BB4" w14:textId="77777777" w:rsidR="00AF4BB1" w:rsidRDefault="00AF4BB1" w:rsidP="00CE78FD">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t>Sí</w:t>
            </w:r>
          </w:p>
          <w:p w14:paraId="4041AB95" w14:textId="2C2C50ED" w:rsidR="00FE3BFA" w:rsidRPr="00917451" w:rsidRDefault="00FE3BFA" w:rsidP="00CE78FD">
            <w:pPr>
              <w:spacing w:before="240" w:after="240" w:line="276" w:lineRule="auto"/>
              <w:jc w:val="center"/>
              <w:rPr>
                <w:rFonts w:ascii="Palatino Linotype" w:hAnsi="Palatino Linotype"/>
                <w:b/>
                <w:sz w:val="24"/>
                <w:szCs w:val="18"/>
                <w:lang w:eastAsia="es-MX"/>
              </w:rPr>
            </w:pPr>
            <w:r>
              <w:rPr>
                <w:rFonts w:ascii="Palatino Linotype" w:hAnsi="Palatino Linotype"/>
                <w:b/>
                <w:sz w:val="24"/>
                <w:szCs w:val="18"/>
                <w:lang w:eastAsia="es-MX"/>
              </w:rPr>
              <w:t>(Respuesta)</w:t>
            </w:r>
          </w:p>
        </w:tc>
      </w:tr>
      <w:tr w:rsidR="00AF4BB1" w:rsidRPr="00917451" w14:paraId="45B604DB" w14:textId="77777777" w:rsidTr="00CE78FD">
        <w:tc>
          <w:tcPr>
            <w:tcW w:w="1696" w:type="dxa"/>
            <w:vAlign w:val="center"/>
          </w:tcPr>
          <w:p w14:paraId="3178CEA8" w14:textId="309E60AB" w:rsidR="00AF4BB1" w:rsidRPr="00917451" w:rsidRDefault="000E1EFB" w:rsidP="00CE78FD">
            <w:pPr>
              <w:tabs>
                <w:tab w:val="left" w:pos="709"/>
              </w:tabs>
              <w:spacing w:line="276" w:lineRule="auto"/>
              <w:jc w:val="both"/>
              <w:rPr>
                <w:rFonts w:ascii="Palatino Linotype" w:hAnsi="Palatino Linotype"/>
                <w:lang w:val="es-ES_tradnl"/>
              </w:rPr>
            </w:pPr>
            <w:r w:rsidRPr="0095734A">
              <w:rPr>
                <w:rFonts w:ascii="Palatino Linotype" w:hAnsi="Palatino Linotype"/>
                <w:color w:val="000000"/>
                <w:szCs w:val="14"/>
              </w:rPr>
              <w:t xml:space="preserve">porque en el apartado del artículo 92 Fracción VIII a referente a remuneraciones no se </w:t>
            </w:r>
            <w:r w:rsidRPr="0095734A">
              <w:rPr>
                <w:rFonts w:ascii="Palatino Linotype" w:hAnsi="Palatino Linotype"/>
                <w:color w:val="000000"/>
                <w:szCs w:val="14"/>
              </w:rPr>
              <w:lastRenderedPageBreak/>
              <w:t>encuentra dicha información y está desactualizada</w:t>
            </w:r>
          </w:p>
        </w:tc>
        <w:tc>
          <w:tcPr>
            <w:tcW w:w="5670" w:type="dxa"/>
            <w:vAlign w:val="center"/>
          </w:tcPr>
          <w:p w14:paraId="365E93EA" w14:textId="43042023" w:rsidR="00FE3BFA" w:rsidRDefault="00FE3BFA" w:rsidP="000E1EFB">
            <w:pPr>
              <w:spacing w:before="240" w:after="240" w:line="276" w:lineRule="auto"/>
              <w:jc w:val="center"/>
              <w:rPr>
                <w:rFonts w:ascii="Palatino Linotype" w:hAnsi="Palatino Linotype"/>
                <w:sz w:val="24"/>
              </w:rPr>
            </w:pPr>
            <w:r>
              <w:rPr>
                <w:noProof/>
                <w:lang w:eastAsia="es-MX"/>
              </w:rPr>
              <w:lastRenderedPageBreak/>
              <w:drawing>
                <wp:inline distT="0" distB="0" distL="0" distR="0" wp14:anchorId="729E9A99" wp14:editId="04CDD3C1">
                  <wp:extent cx="3351727" cy="37093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549" t="15947" r="2082" b="75521"/>
                          <a:stretch/>
                        </pic:blipFill>
                        <pic:spPr bwMode="auto">
                          <a:xfrm>
                            <a:off x="0" y="0"/>
                            <a:ext cx="3550576" cy="392943"/>
                          </a:xfrm>
                          <a:prstGeom prst="rect">
                            <a:avLst/>
                          </a:prstGeom>
                          <a:ln>
                            <a:noFill/>
                          </a:ln>
                          <a:extLst>
                            <a:ext uri="{53640926-AAD7-44D8-BBD7-CCE9431645EC}">
                              <a14:shadowObscured xmlns:a14="http://schemas.microsoft.com/office/drawing/2010/main"/>
                            </a:ext>
                          </a:extLst>
                        </pic:spPr>
                      </pic:pic>
                    </a:graphicData>
                  </a:graphic>
                </wp:inline>
              </w:drawing>
            </w:r>
          </w:p>
          <w:p w14:paraId="1051BB41" w14:textId="6BAB65E9" w:rsidR="00FE3BFA" w:rsidRDefault="00FE3BFA" w:rsidP="000E1EFB">
            <w:pPr>
              <w:spacing w:before="240" w:after="240" w:line="276" w:lineRule="auto"/>
              <w:jc w:val="center"/>
              <w:rPr>
                <w:rFonts w:ascii="Palatino Linotype" w:hAnsi="Palatino Linotype"/>
                <w:sz w:val="24"/>
              </w:rPr>
            </w:pPr>
            <w:r>
              <w:rPr>
                <w:noProof/>
                <w:lang w:eastAsia="es-MX"/>
              </w:rPr>
              <w:drawing>
                <wp:inline distT="0" distB="0" distL="0" distR="0" wp14:anchorId="29718119" wp14:editId="159609B7">
                  <wp:extent cx="3467362" cy="2932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549" t="62164" r="2082" b="32638"/>
                          <a:stretch/>
                        </pic:blipFill>
                        <pic:spPr bwMode="auto">
                          <a:xfrm>
                            <a:off x="0" y="0"/>
                            <a:ext cx="3607532" cy="305155"/>
                          </a:xfrm>
                          <a:prstGeom prst="rect">
                            <a:avLst/>
                          </a:prstGeom>
                          <a:ln>
                            <a:noFill/>
                          </a:ln>
                          <a:extLst>
                            <a:ext uri="{53640926-AAD7-44D8-BBD7-CCE9431645EC}">
                              <a14:shadowObscured xmlns:a14="http://schemas.microsoft.com/office/drawing/2010/main"/>
                            </a:ext>
                          </a:extLst>
                        </pic:spPr>
                      </pic:pic>
                    </a:graphicData>
                  </a:graphic>
                </wp:inline>
              </w:drawing>
            </w:r>
          </w:p>
          <w:p w14:paraId="230C78A4" w14:textId="77777777" w:rsidR="00AF4BB1" w:rsidRDefault="000E1EFB" w:rsidP="000E1EFB">
            <w:pPr>
              <w:spacing w:before="240" w:after="240" w:line="276" w:lineRule="auto"/>
              <w:jc w:val="center"/>
              <w:rPr>
                <w:rFonts w:ascii="Palatino Linotype" w:hAnsi="Palatino Linotype"/>
                <w:sz w:val="24"/>
              </w:rPr>
            </w:pPr>
            <w:r>
              <w:rPr>
                <w:noProof/>
                <w:lang w:eastAsia="es-MX"/>
              </w:rPr>
              <w:lastRenderedPageBreak/>
              <w:drawing>
                <wp:inline distT="0" distB="0" distL="0" distR="0" wp14:anchorId="5F0F7AC8" wp14:editId="254E8EE5">
                  <wp:extent cx="3204881" cy="25012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99" t="27896" r="29753" b="13625"/>
                          <a:stretch/>
                        </pic:blipFill>
                        <pic:spPr bwMode="auto">
                          <a:xfrm>
                            <a:off x="0" y="0"/>
                            <a:ext cx="3252674" cy="2538540"/>
                          </a:xfrm>
                          <a:prstGeom prst="rect">
                            <a:avLst/>
                          </a:prstGeom>
                          <a:ln>
                            <a:noFill/>
                          </a:ln>
                          <a:extLst>
                            <a:ext uri="{53640926-AAD7-44D8-BBD7-CCE9431645EC}">
                              <a14:shadowObscured xmlns:a14="http://schemas.microsoft.com/office/drawing/2010/main"/>
                            </a:ext>
                          </a:extLst>
                        </pic:spPr>
                      </pic:pic>
                    </a:graphicData>
                  </a:graphic>
                </wp:inline>
              </w:drawing>
            </w:r>
          </w:p>
          <w:p w14:paraId="55C5DEB9" w14:textId="77777777" w:rsidR="00FE3BFA" w:rsidRDefault="00FE3BFA" w:rsidP="000E1EFB">
            <w:pPr>
              <w:spacing w:before="240" w:after="240" w:line="276" w:lineRule="auto"/>
              <w:jc w:val="center"/>
              <w:rPr>
                <w:rFonts w:ascii="Palatino Linotype" w:hAnsi="Palatino Linotype"/>
                <w:sz w:val="24"/>
              </w:rPr>
            </w:pPr>
            <w:r>
              <w:rPr>
                <w:noProof/>
                <w:lang w:eastAsia="es-MX"/>
              </w:rPr>
              <w:drawing>
                <wp:inline distT="0" distB="0" distL="0" distR="0" wp14:anchorId="78FA8EC3" wp14:editId="25FFA452">
                  <wp:extent cx="2769080" cy="8436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556" t="23916" b="47730"/>
                          <a:stretch/>
                        </pic:blipFill>
                        <pic:spPr bwMode="auto">
                          <a:xfrm>
                            <a:off x="0" y="0"/>
                            <a:ext cx="2822489" cy="859957"/>
                          </a:xfrm>
                          <a:prstGeom prst="rect">
                            <a:avLst/>
                          </a:prstGeom>
                          <a:ln>
                            <a:noFill/>
                          </a:ln>
                          <a:extLst>
                            <a:ext uri="{53640926-AAD7-44D8-BBD7-CCE9431645EC}">
                              <a14:shadowObscured xmlns:a14="http://schemas.microsoft.com/office/drawing/2010/main"/>
                            </a:ext>
                          </a:extLst>
                        </pic:spPr>
                      </pic:pic>
                    </a:graphicData>
                  </a:graphic>
                </wp:inline>
              </w:drawing>
            </w:r>
          </w:p>
          <w:p w14:paraId="029CDCF3" w14:textId="0577C76A" w:rsidR="00FE3BFA" w:rsidRPr="00917451" w:rsidRDefault="00FE3BFA" w:rsidP="000E1EFB">
            <w:pPr>
              <w:spacing w:before="240" w:after="240" w:line="276" w:lineRule="auto"/>
              <w:jc w:val="center"/>
              <w:rPr>
                <w:rFonts w:ascii="Palatino Linotype" w:hAnsi="Palatino Linotype"/>
                <w:sz w:val="24"/>
              </w:rPr>
            </w:pPr>
            <w:r>
              <w:rPr>
                <w:noProof/>
                <w:lang w:eastAsia="es-MX"/>
              </w:rPr>
              <w:drawing>
                <wp:inline distT="0" distB="0" distL="0" distR="0" wp14:anchorId="5F29E674" wp14:editId="32704893">
                  <wp:extent cx="2898475" cy="2915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047" t="18603" r="4315" b="8742"/>
                          <a:stretch/>
                        </pic:blipFill>
                        <pic:spPr bwMode="auto">
                          <a:xfrm>
                            <a:off x="0" y="0"/>
                            <a:ext cx="2931620" cy="294838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57A2E98C" w14:textId="77777777" w:rsidR="00AF4BB1" w:rsidRDefault="00AF4BB1" w:rsidP="00CE78FD">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lastRenderedPageBreak/>
              <w:t>Sí</w:t>
            </w:r>
          </w:p>
          <w:p w14:paraId="56D5088E" w14:textId="77BAC9DE" w:rsidR="00FE3BFA" w:rsidRPr="00917451" w:rsidRDefault="00FE3BFA" w:rsidP="00CE78FD">
            <w:pPr>
              <w:spacing w:before="240" w:after="240" w:line="276" w:lineRule="auto"/>
              <w:jc w:val="center"/>
              <w:rPr>
                <w:rFonts w:ascii="Palatino Linotype" w:hAnsi="Palatino Linotype"/>
                <w:b/>
                <w:sz w:val="24"/>
                <w:szCs w:val="18"/>
                <w:lang w:eastAsia="es-MX"/>
              </w:rPr>
            </w:pPr>
            <w:r>
              <w:rPr>
                <w:rFonts w:ascii="Palatino Linotype" w:hAnsi="Palatino Linotype"/>
                <w:b/>
                <w:sz w:val="24"/>
                <w:szCs w:val="18"/>
                <w:lang w:eastAsia="es-MX"/>
              </w:rPr>
              <w:t>(respuesta e informe)</w:t>
            </w:r>
          </w:p>
        </w:tc>
      </w:tr>
      <w:tr w:rsidR="00FE3BFA" w:rsidRPr="00917451" w14:paraId="771E51F9" w14:textId="77777777" w:rsidTr="00CE78FD">
        <w:tc>
          <w:tcPr>
            <w:tcW w:w="1696" w:type="dxa"/>
            <w:vAlign w:val="center"/>
          </w:tcPr>
          <w:p w14:paraId="2749F0C4" w14:textId="77777777" w:rsidR="00FE3BFA" w:rsidRPr="00FE3BFA" w:rsidRDefault="00FE3BFA" w:rsidP="00FE3BFA">
            <w:pPr>
              <w:tabs>
                <w:tab w:val="left" w:pos="709"/>
              </w:tabs>
              <w:spacing w:line="360" w:lineRule="auto"/>
              <w:jc w:val="both"/>
              <w:rPr>
                <w:rFonts w:ascii="Palatino Linotype" w:hAnsi="Palatino Linotype" w:cs="Arial"/>
              </w:rPr>
            </w:pPr>
            <w:r w:rsidRPr="00FE3BFA">
              <w:rPr>
                <w:rFonts w:ascii="Palatino Linotype" w:hAnsi="Palatino Linotype" w:cs="Arial"/>
              </w:rPr>
              <w:lastRenderedPageBreak/>
              <w:t>¿</w:t>
            </w:r>
            <w:proofErr w:type="gramStart"/>
            <w:r w:rsidRPr="00FE3BFA">
              <w:rPr>
                <w:rFonts w:ascii="Palatino Linotype" w:hAnsi="Palatino Linotype" w:cs="Arial"/>
              </w:rPr>
              <w:t>por</w:t>
            </w:r>
            <w:proofErr w:type="gramEnd"/>
            <w:r w:rsidRPr="00FE3BFA">
              <w:rPr>
                <w:rFonts w:ascii="Palatino Linotype" w:hAnsi="Palatino Linotype" w:cs="Arial"/>
              </w:rPr>
              <w:t xml:space="preserve"> qué se pasaron por el arco del triunfo dichos lineamientos?</w:t>
            </w:r>
          </w:p>
          <w:p w14:paraId="542B7688" w14:textId="77777777" w:rsidR="00FE3BFA" w:rsidRPr="00FE3BFA" w:rsidRDefault="00FE3BFA" w:rsidP="00CE78FD">
            <w:pPr>
              <w:tabs>
                <w:tab w:val="left" w:pos="709"/>
              </w:tabs>
              <w:spacing w:line="276" w:lineRule="auto"/>
              <w:jc w:val="both"/>
              <w:rPr>
                <w:rFonts w:ascii="Palatino Linotype" w:hAnsi="Palatino Linotype"/>
                <w:color w:val="000000"/>
                <w:szCs w:val="14"/>
                <w:lang w:val="es-ES"/>
              </w:rPr>
            </w:pPr>
          </w:p>
        </w:tc>
        <w:tc>
          <w:tcPr>
            <w:tcW w:w="5670" w:type="dxa"/>
            <w:vAlign w:val="center"/>
          </w:tcPr>
          <w:p w14:paraId="226F2F6D" w14:textId="46BF2267" w:rsidR="00FE3BFA" w:rsidRDefault="007E2447" w:rsidP="000E1EFB">
            <w:pPr>
              <w:spacing w:before="240" w:after="240" w:line="276" w:lineRule="auto"/>
              <w:jc w:val="center"/>
              <w:rPr>
                <w:noProof/>
              </w:rPr>
            </w:pPr>
            <w:r>
              <w:rPr>
                <w:noProof/>
                <w:lang w:eastAsia="es-MX"/>
              </w:rPr>
              <w:drawing>
                <wp:inline distT="0" distB="0" distL="0" distR="0" wp14:anchorId="560145A8" wp14:editId="334E61D0">
                  <wp:extent cx="2475781" cy="2236484"/>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49" t="21262" r="1579" b="8285"/>
                          <a:stretch/>
                        </pic:blipFill>
                        <pic:spPr bwMode="auto">
                          <a:xfrm>
                            <a:off x="0" y="0"/>
                            <a:ext cx="2489954" cy="224928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1E7B3148" w14:textId="77777777" w:rsidR="00FE3BFA" w:rsidRPr="00917451" w:rsidRDefault="00FE3BFA" w:rsidP="00CE78FD">
            <w:pPr>
              <w:spacing w:before="240" w:after="240" w:line="276" w:lineRule="auto"/>
              <w:jc w:val="center"/>
              <w:rPr>
                <w:rFonts w:ascii="Palatino Linotype" w:hAnsi="Palatino Linotype"/>
                <w:b/>
                <w:sz w:val="24"/>
                <w:szCs w:val="18"/>
                <w:lang w:eastAsia="es-MX"/>
              </w:rPr>
            </w:pPr>
          </w:p>
        </w:tc>
      </w:tr>
      <w:tr w:rsidR="007E2447" w:rsidRPr="00917451" w14:paraId="77747D3B" w14:textId="77777777" w:rsidTr="00CE78FD">
        <w:tc>
          <w:tcPr>
            <w:tcW w:w="1696" w:type="dxa"/>
            <w:vAlign w:val="center"/>
          </w:tcPr>
          <w:p w14:paraId="44F88954" w14:textId="77777777" w:rsidR="007E2447" w:rsidRPr="00FE3BFA" w:rsidRDefault="007E2447" w:rsidP="007E2447">
            <w:pPr>
              <w:tabs>
                <w:tab w:val="left" w:pos="709"/>
              </w:tabs>
              <w:spacing w:line="360" w:lineRule="auto"/>
              <w:jc w:val="both"/>
              <w:rPr>
                <w:rFonts w:ascii="Palatino Linotype" w:hAnsi="Palatino Linotype" w:cs="Arial"/>
              </w:rPr>
            </w:pPr>
            <w:r w:rsidRPr="00FE3BFA">
              <w:rPr>
                <w:rFonts w:ascii="Palatino Linotype" w:hAnsi="Palatino Linotype" w:cs="Arial"/>
              </w:rPr>
              <w:t>¿</w:t>
            </w:r>
            <w:proofErr w:type="gramStart"/>
            <w:r w:rsidRPr="00FE3BFA">
              <w:rPr>
                <w:rFonts w:ascii="Palatino Linotype" w:hAnsi="Palatino Linotype" w:cs="Arial"/>
              </w:rPr>
              <w:t>porque</w:t>
            </w:r>
            <w:proofErr w:type="gramEnd"/>
            <w:r w:rsidRPr="00FE3BFA">
              <w:rPr>
                <w:rFonts w:ascii="Palatino Linotype" w:hAnsi="Palatino Linotype" w:cs="Arial"/>
              </w:rPr>
              <w:t xml:space="preserve"> no se encuentra actualizada dicha información considerada de carácter público?</w:t>
            </w:r>
          </w:p>
          <w:p w14:paraId="6EE8DD1D" w14:textId="77777777" w:rsidR="007E2447" w:rsidRPr="00FE3BFA" w:rsidRDefault="007E2447" w:rsidP="007E2447">
            <w:pPr>
              <w:tabs>
                <w:tab w:val="left" w:pos="709"/>
              </w:tabs>
              <w:spacing w:line="276" w:lineRule="auto"/>
              <w:jc w:val="both"/>
              <w:rPr>
                <w:rFonts w:ascii="Palatino Linotype" w:hAnsi="Palatino Linotype"/>
                <w:color w:val="000000"/>
                <w:szCs w:val="14"/>
                <w:lang w:val="es-ES"/>
              </w:rPr>
            </w:pPr>
          </w:p>
        </w:tc>
        <w:tc>
          <w:tcPr>
            <w:tcW w:w="5670" w:type="dxa"/>
            <w:vAlign w:val="center"/>
          </w:tcPr>
          <w:p w14:paraId="7677A1CF" w14:textId="42B3853B" w:rsidR="007E2447" w:rsidRDefault="007E2447" w:rsidP="007E2447">
            <w:pPr>
              <w:spacing w:before="240" w:after="240" w:line="276" w:lineRule="auto"/>
              <w:jc w:val="center"/>
              <w:rPr>
                <w:noProof/>
              </w:rPr>
            </w:pPr>
            <w:r>
              <w:rPr>
                <w:noProof/>
                <w:lang w:eastAsia="es-MX"/>
              </w:rPr>
              <w:drawing>
                <wp:inline distT="0" distB="0" distL="0" distR="0" wp14:anchorId="7C0B1022" wp14:editId="4F76D12D">
                  <wp:extent cx="3204881" cy="25012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99" t="27896" r="29753" b="13625"/>
                          <a:stretch/>
                        </pic:blipFill>
                        <pic:spPr bwMode="auto">
                          <a:xfrm>
                            <a:off x="0" y="0"/>
                            <a:ext cx="3252674" cy="253854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5A2F727A" w14:textId="77777777" w:rsidR="007E2447" w:rsidRDefault="007E2447" w:rsidP="007E2447">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t>Sí</w:t>
            </w:r>
          </w:p>
          <w:p w14:paraId="66878133" w14:textId="7A5F0075" w:rsidR="007E2447" w:rsidRPr="00917451" w:rsidRDefault="007E2447" w:rsidP="007E2447">
            <w:pPr>
              <w:spacing w:before="240" w:after="240" w:line="276" w:lineRule="auto"/>
              <w:jc w:val="center"/>
              <w:rPr>
                <w:rFonts w:ascii="Palatino Linotype" w:hAnsi="Palatino Linotype"/>
                <w:b/>
                <w:sz w:val="24"/>
                <w:szCs w:val="18"/>
                <w:lang w:eastAsia="es-MX"/>
              </w:rPr>
            </w:pPr>
            <w:r>
              <w:rPr>
                <w:rFonts w:ascii="Palatino Linotype" w:hAnsi="Palatino Linotype"/>
                <w:b/>
                <w:sz w:val="24"/>
                <w:szCs w:val="18"/>
                <w:lang w:eastAsia="es-MX"/>
              </w:rPr>
              <w:t>(informe)</w:t>
            </w:r>
          </w:p>
        </w:tc>
      </w:tr>
      <w:tr w:rsidR="007E2447" w:rsidRPr="00917451" w14:paraId="6427852C" w14:textId="77777777" w:rsidTr="00CE78FD">
        <w:tc>
          <w:tcPr>
            <w:tcW w:w="1696" w:type="dxa"/>
            <w:vAlign w:val="center"/>
          </w:tcPr>
          <w:p w14:paraId="0FADEA70" w14:textId="77777777" w:rsidR="007E2447" w:rsidRPr="00FE3BFA" w:rsidRDefault="007E2447" w:rsidP="007E2447">
            <w:pPr>
              <w:tabs>
                <w:tab w:val="left" w:pos="709"/>
              </w:tabs>
              <w:spacing w:line="360" w:lineRule="auto"/>
              <w:jc w:val="both"/>
              <w:rPr>
                <w:rFonts w:ascii="Palatino Linotype" w:hAnsi="Palatino Linotype" w:cs="Arial"/>
              </w:rPr>
            </w:pPr>
            <w:r w:rsidRPr="00FE3BFA">
              <w:rPr>
                <w:rFonts w:ascii="Palatino Linotype" w:hAnsi="Palatino Linotype" w:cs="Arial"/>
              </w:rPr>
              <w:lastRenderedPageBreak/>
              <w:t>¿</w:t>
            </w:r>
            <w:proofErr w:type="gramStart"/>
            <w:r w:rsidRPr="00FE3BFA">
              <w:rPr>
                <w:rFonts w:ascii="Palatino Linotype" w:hAnsi="Palatino Linotype" w:cs="Arial"/>
              </w:rPr>
              <w:t>cuál</w:t>
            </w:r>
            <w:proofErr w:type="gramEnd"/>
            <w:r w:rsidRPr="00FE3BFA">
              <w:rPr>
                <w:rFonts w:ascii="Palatino Linotype" w:hAnsi="Palatino Linotype" w:cs="Arial"/>
              </w:rPr>
              <w:t xml:space="preserve"> es el área que a ustedes como Instituto les observa o revisa esta parca y mala rendición de cuentas en lo referente sus obligaciones de transparencia comunes y especificas?</w:t>
            </w:r>
          </w:p>
          <w:p w14:paraId="725ECF01" w14:textId="77777777" w:rsidR="007E2447" w:rsidRPr="00FE3BFA" w:rsidRDefault="007E2447" w:rsidP="007E2447">
            <w:pPr>
              <w:tabs>
                <w:tab w:val="left" w:pos="709"/>
              </w:tabs>
              <w:spacing w:line="276" w:lineRule="auto"/>
              <w:jc w:val="both"/>
              <w:rPr>
                <w:rFonts w:ascii="Palatino Linotype" w:hAnsi="Palatino Linotype"/>
                <w:color w:val="000000"/>
                <w:szCs w:val="14"/>
                <w:lang w:val="es-ES"/>
              </w:rPr>
            </w:pPr>
          </w:p>
        </w:tc>
        <w:tc>
          <w:tcPr>
            <w:tcW w:w="5670" w:type="dxa"/>
            <w:vAlign w:val="center"/>
          </w:tcPr>
          <w:p w14:paraId="5CEBB43A" w14:textId="77777777" w:rsidR="007E2447" w:rsidRDefault="007E2447" w:rsidP="007E2447">
            <w:pPr>
              <w:spacing w:before="240" w:after="240" w:line="276" w:lineRule="auto"/>
              <w:jc w:val="center"/>
              <w:rPr>
                <w:noProof/>
              </w:rPr>
            </w:pPr>
            <w:r>
              <w:rPr>
                <w:noProof/>
                <w:lang w:eastAsia="es-MX"/>
              </w:rPr>
              <w:drawing>
                <wp:inline distT="0" distB="0" distL="0" distR="0" wp14:anchorId="07E57094" wp14:editId="47B643D0">
                  <wp:extent cx="3157268" cy="1370965"/>
                  <wp:effectExtent l="0" t="0" r="508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549" t="20819" r="1590" b="45941"/>
                          <a:stretch/>
                        </pic:blipFill>
                        <pic:spPr bwMode="auto">
                          <a:xfrm>
                            <a:off x="0" y="0"/>
                            <a:ext cx="3234861" cy="1404658"/>
                          </a:xfrm>
                          <a:prstGeom prst="rect">
                            <a:avLst/>
                          </a:prstGeom>
                          <a:ln>
                            <a:noFill/>
                          </a:ln>
                          <a:extLst>
                            <a:ext uri="{53640926-AAD7-44D8-BBD7-CCE9431645EC}">
                              <a14:shadowObscured xmlns:a14="http://schemas.microsoft.com/office/drawing/2010/main"/>
                            </a:ext>
                          </a:extLst>
                        </pic:spPr>
                      </pic:pic>
                    </a:graphicData>
                  </a:graphic>
                </wp:inline>
              </w:drawing>
            </w:r>
          </w:p>
          <w:p w14:paraId="3A385525" w14:textId="455DB057" w:rsidR="007E2447" w:rsidRDefault="007E2447" w:rsidP="007E2447">
            <w:pPr>
              <w:spacing w:before="240" w:after="240" w:line="276" w:lineRule="auto"/>
              <w:jc w:val="center"/>
              <w:rPr>
                <w:noProof/>
              </w:rPr>
            </w:pPr>
            <w:r>
              <w:rPr>
                <w:noProof/>
                <w:lang w:eastAsia="es-MX"/>
              </w:rPr>
              <w:drawing>
                <wp:inline distT="0" distB="0" distL="0" distR="0" wp14:anchorId="3642DB63" wp14:editId="0B9DE6D2">
                  <wp:extent cx="3167731" cy="19668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047" t="25689" r="1597" b="26456"/>
                          <a:stretch/>
                        </pic:blipFill>
                        <pic:spPr bwMode="auto">
                          <a:xfrm>
                            <a:off x="0" y="0"/>
                            <a:ext cx="3188497" cy="1979715"/>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1B7BAEF6" w14:textId="77777777" w:rsidR="007E2447" w:rsidRDefault="007E2447" w:rsidP="007E2447">
            <w:pPr>
              <w:spacing w:before="240" w:after="240" w:line="276" w:lineRule="auto"/>
              <w:jc w:val="center"/>
              <w:rPr>
                <w:rFonts w:ascii="Palatino Linotype" w:hAnsi="Palatino Linotype"/>
                <w:b/>
                <w:sz w:val="24"/>
                <w:szCs w:val="18"/>
                <w:lang w:eastAsia="es-MX"/>
              </w:rPr>
            </w:pPr>
            <w:r w:rsidRPr="00917451">
              <w:rPr>
                <w:rFonts w:ascii="Palatino Linotype" w:hAnsi="Palatino Linotype"/>
                <w:b/>
                <w:sz w:val="24"/>
                <w:szCs w:val="18"/>
                <w:lang w:eastAsia="es-MX"/>
              </w:rPr>
              <w:t>Sí</w:t>
            </w:r>
          </w:p>
          <w:p w14:paraId="1E2748FB" w14:textId="72F3C9D6" w:rsidR="007E2447" w:rsidRPr="00917451" w:rsidRDefault="007E2447" w:rsidP="007E2447">
            <w:pPr>
              <w:spacing w:before="240" w:after="240" w:line="276" w:lineRule="auto"/>
              <w:jc w:val="center"/>
              <w:rPr>
                <w:rFonts w:ascii="Palatino Linotype" w:hAnsi="Palatino Linotype"/>
                <w:b/>
                <w:sz w:val="24"/>
                <w:szCs w:val="18"/>
                <w:lang w:eastAsia="es-MX"/>
              </w:rPr>
            </w:pPr>
            <w:r>
              <w:rPr>
                <w:rFonts w:ascii="Palatino Linotype" w:hAnsi="Palatino Linotype"/>
                <w:b/>
                <w:sz w:val="24"/>
                <w:szCs w:val="18"/>
                <w:lang w:eastAsia="es-MX"/>
              </w:rPr>
              <w:t>(informe)</w:t>
            </w:r>
          </w:p>
        </w:tc>
      </w:tr>
    </w:tbl>
    <w:p w14:paraId="72E52B29" w14:textId="77777777" w:rsidR="00AF4BB1" w:rsidRPr="00917451" w:rsidRDefault="00AF4BB1" w:rsidP="00AF4BB1">
      <w:pPr>
        <w:spacing w:after="0" w:line="360" w:lineRule="auto"/>
        <w:jc w:val="both"/>
        <w:rPr>
          <w:rFonts w:ascii="Palatino Linotype" w:hAnsi="Palatino Linotype" w:cs="Arial"/>
          <w:sz w:val="24"/>
        </w:rPr>
      </w:pPr>
    </w:p>
    <w:p w14:paraId="01616154" w14:textId="77777777" w:rsidR="00E15750" w:rsidRDefault="00E15750" w:rsidP="00AF4BB1">
      <w:pPr>
        <w:spacing w:after="0" w:line="360" w:lineRule="auto"/>
        <w:jc w:val="both"/>
        <w:rPr>
          <w:rFonts w:ascii="Palatino Linotype" w:hAnsi="Palatino Linotype" w:cs="Arial"/>
          <w:sz w:val="24"/>
          <w:szCs w:val="24"/>
          <w:lang w:val="es-ES_tradnl"/>
        </w:rPr>
      </w:pPr>
    </w:p>
    <w:p w14:paraId="332541FD" w14:textId="77777777" w:rsidR="00AF4BB1" w:rsidRPr="00917451" w:rsidRDefault="00AF4BB1" w:rsidP="00AF4BB1">
      <w:pPr>
        <w:spacing w:after="0" w:line="360" w:lineRule="auto"/>
        <w:jc w:val="both"/>
        <w:rPr>
          <w:rFonts w:ascii="Palatino Linotype" w:eastAsia="Times New Roman" w:hAnsi="Palatino Linotype" w:cs="Arial"/>
          <w:sz w:val="24"/>
          <w:szCs w:val="24"/>
          <w:lang w:val="es-ES" w:eastAsia="es-ES"/>
        </w:rPr>
      </w:pPr>
      <w:r w:rsidRPr="00917451">
        <w:rPr>
          <w:rFonts w:ascii="Palatino Linotype" w:eastAsia="Times New Roman" w:hAnsi="Palatino Linotype" w:cs="Arial"/>
          <w:sz w:val="24"/>
          <w:szCs w:val="24"/>
          <w:lang w:val="es-ES" w:eastAsia="es-ES"/>
        </w:rPr>
        <w:t xml:space="preserve">Por lo que, inconforme con la respuesta emitida por parte del </w:t>
      </w:r>
      <w:r w:rsidRPr="00917451">
        <w:rPr>
          <w:rFonts w:ascii="Palatino Linotype" w:eastAsia="Times New Roman" w:hAnsi="Palatino Linotype" w:cs="Arial"/>
          <w:b/>
          <w:sz w:val="24"/>
          <w:szCs w:val="24"/>
          <w:lang w:val="es-ES" w:eastAsia="es-ES"/>
        </w:rPr>
        <w:t>Sujeto Obligado</w:t>
      </w:r>
      <w:r w:rsidRPr="00917451">
        <w:rPr>
          <w:rFonts w:ascii="Palatino Linotype" w:eastAsia="Times New Roman" w:hAnsi="Palatino Linotype" w:cs="Arial"/>
          <w:sz w:val="24"/>
          <w:szCs w:val="24"/>
          <w:lang w:val="es-ES" w:eastAsia="es-ES"/>
        </w:rPr>
        <w:t xml:space="preserve">, </w:t>
      </w:r>
      <w:r w:rsidRPr="00917451">
        <w:rPr>
          <w:rFonts w:ascii="Palatino Linotype" w:eastAsia="Times New Roman" w:hAnsi="Palatino Linotype" w:cs="Arial"/>
          <w:b/>
          <w:sz w:val="24"/>
          <w:szCs w:val="24"/>
          <w:lang w:val="es-ES" w:eastAsia="es-ES"/>
        </w:rPr>
        <w:t xml:space="preserve">El Recurrente </w:t>
      </w:r>
      <w:r w:rsidRPr="00917451">
        <w:rPr>
          <w:rFonts w:ascii="Palatino Linotype" w:eastAsia="Times New Roman" w:hAnsi="Palatino Linotype" w:cs="Arial"/>
          <w:sz w:val="24"/>
          <w:szCs w:val="24"/>
          <w:lang w:val="es-ES" w:eastAsia="es-ES"/>
        </w:rPr>
        <w:t>interpuso el presente recurso de revisión, señalando como sus Razones o Motivos de la Inconformidad, lo siguiente:</w:t>
      </w:r>
    </w:p>
    <w:p w14:paraId="37614D0B" w14:textId="77777777" w:rsidR="00AF4BB1" w:rsidRPr="00917451" w:rsidRDefault="00AF4BB1" w:rsidP="00AF4BB1">
      <w:pPr>
        <w:pStyle w:val="Sinespaciado"/>
        <w:rPr>
          <w:lang w:val="es-ES"/>
        </w:rPr>
      </w:pPr>
    </w:p>
    <w:p w14:paraId="2AD57970" w14:textId="09F9F299" w:rsidR="00AF4BB1" w:rsidRPr="00917451" w:rsidRDefault="00AF4BB1" w:rsidP="00E15750">
      <w:pPr>
        <w:spacing w:after="0" w:line="240" w:lineRule="auto"/>
        <w:ind w:left="567" w:right="567"/>
        <w:jc w:val="both"/>
        <w:rPr>
          <w:rFonts w:ascii="Palatino Linotype" w:eastAsia="Times New Roman" w:hAnsi="Palatino Linotype" w:cs="Arial"/>
          <w:i/>
          <w:sz w:val="24"/>
          <w:szCs w:val="24"/>
          <w:lang w:val="es-ES" w:eastAsia="es-ES"/>
        </w:rPr>
      </w:pPr>
      <w:r w:rsidRPr="00917451">
        <w:rPr>
          <w:rFonts w:ascii="Palatino Linotype" w:eastAsia="Times New Roman" w:hAnsi="Palatino Linotype" w:cs="Arial"/>
          <w:i/>
          <w:sz w:val="24"/>
          <w:szCs w:val="24"/>
          <w:lang w:val="es-ES" w:eastAsia="es-ES"/>
        </w:rPr>
        <w:t>“</w:t>
      </w:r>
      <w:r w:rsidR="00E15750" w:rsidRPr="00E15750">
        <w:rPr>
          <w:rFonts w:ascii="Palatino Linotype" w:eastAsia="Times New Roman" w:hAnsi="Palatino Linotype" w:cs="Arial"/>
          <w:i/>
          <w:sz w:val="24"/>
          <w:szCs w:val="24"/>
          <w:lang w:val="es-ES" w:eastAsia="es-ES"/>
        </w:rPr>
        <w:t xml:space="preserve">Considero que en cuanto a la pregunta del motivo de ingreso, no se </w:t>
      </w:r>
      <w:proofErr w:type="spellStart"/>
      <w:r w:rsidR="00E15750" w:rsidRPr="00E15750">
        <w:rPr>
          <w:rFonts w:ascii="Palatino Linotype" w:eastAsia="Times New Roman" w:hAnsi="Palatino Linotype" w:cs="Arial"/>
          <w:i/>
          <w:sz w:val="24"/>
          <w:szCs w:val="24"/>
          <w:lang w:val="es-ES" w:eastAsia="es-ES"/>
        </w:rPr>
        <w:t>elucidade</w:t>
      </w:r>
      <w:proofErr w:type="spellEnd"/>
      <w:r w:rsidR="00E15750" w:rsidRPr="00E15750">
        <w:rPr>
          <w:rFonts w:ascii="Palatino Linotype" w:eastAsia="Times New Roman" w:hAnsi="Palatino Linotype" w:cs="Arial"/>
          <w:i/>
          <w:sz w:val="24"/>
          <w:szCs w:val="24"/>
          <w:lang w:val="es-ES" w:eastAsia="es-ES"/>
        </w:rPr>
        <w:t xml:space="preserve"> forma clara como entro el Dr. Bernardo ya que me ponen los requisitos para el ingreso público, cosa que no resulta funcional, ya que bajo ese supuesto todos los ciudadanos </w:t>
      </w:r>
      <w:r w:rsidR="006B4E37" w:rsidRPr="00E15750">
        <w:rPr>
          <w:rFonts w:ascii="Palatino Linotype" w:eastAsia="Times New Roman" w:hAnsi="Palatino Linotype" w:cs="Arial"/>
          <w:i/>
          <w:sz w:val="24"/>
          <w:szCs w:val="24"/>
          <w:lang w:val="es-ES" w:eastAsia="es-ES"/>
        </w:rPr>
        <w:t>entraríamos</w:t>
      </w:r>
      <w:r w:rsidR="00E15750" w:rsidRPr="00E15750">
        <w:rPr>
          <w:rFonts w:ascii="Palatino Linotype" w:eastAsia="Times New Roman" w:hAnsi="Palatino Linotype" w:cs="Arial"/>
          <w:i/>
          <w:sz w:val="24"/>
          <w:szCs w:val="24"/>
          <w:lang w:val="es-ES" w:eastAsia="es-ES"/>
        </w:rPr>
        <w:t xml:space="preserve"> a laborar al cumplir esos requisitos y no es </w:t>
      </w:r>
      <w:r w:rsidR="006B4E37" w:rsidRPr="00E15750">
        <w:rPr>
          <w:rFonts w:ascii="Palatino Linotype" w:eastAsia="Times New Roman" w:hAnsi="Palatino Linotype" w:cs="Arial"/>
          <w:i/>
          <w:sz w:val="24"/>
          <w:szCs w:val="24"/>
          <w:lang w:val="es-ES" w:eastAsia="es-ES"/>
        </w:rPr>
        <w:t>así</w:t>
      </w:r>
      <w:r w:rsidR="00E15750" w:rsidRPr="00E15750">
        <w:rPr>
          <w:rFonts w:ascii="Palatino Linotype" w:eastAsia="Times New Roman" w:hAnsi="Palatino Linotype" w:cs="Arial"/>
          <w:i/>
          <w:sz w:val="24"/>
          <w:szCs w:val="24"/>
          <w:lang w:val="es-ES" w:eastAsia="es-ES"/>
        </w:rPr>
        <w:t xml:space="preserve">, quiero que se mencione </w:t>
      </w:r>
      <w:r w:rsidR="00E15750" w:rsidRPr="00E15750">
        <w:rPr>
          <w:rFonts w:ascii="Palatino Linotype" w:eastAsia="Times New Roman" w:hAnsi="Palatino Linotype" w:cs="Arial"/>
          <w:i/>
          <w:sz w:val="24"/>
          <w:szCs w:val="24"/>
          <w:lang w:val="es-ES" w:eastAsia="es-ES"/>
        </w:rPr>
        <w:lastRenderedPageBreak/>
        <w:t xml:space="preserve">cual fue el </w:t>
      </w:r>
      <w:proofErr w:type="spellStart"/>
      <w:r w:rsidR="00E15750" w:rsidRPr="00E15750">
        <w:rPr>
          <w:rFonts w:ascii="Palatino Linotype" w:eastAsia="Times New Roman" w:hAnsi="Palatino Linotype" w:cs="Arial"/>
          <w:i/>
          <w:sz w:val="24"/>
          <w:szCs w:val="24"/>
          <w:lang w:val="es-ES" w:eastAsia="es-ES"/>
        </w:rPr>
        <w:t>palancazo</w:t>
      </w:r>
      <w:proofErr w:type="spellEnd"/>
      <w:r w:rsidR="00E15750" w:rsidRPr="00E15750">
        <w:rPr>
          <w:rFonts w:ascii="Palatino Linotype" w:eastAsia="Times New Roman" w:hAnsi="Palatino Linotype" w:cs="Arial"/>
          <w:i/>
          <w:sz w:val="24"/>
          <w:szCs w:val="24"/>
          <w:lang w:val="es-ES" w:eastAsia="es-ES"/>
        </w:rPr>
        <w:t xml:space="preserve"> o motivo por el cual entro, en virtud de la nula experiencia que tiene el Dr. en esos temas. De la misma manera el INFOEM evade mis cuestionamientos respecto a porque no tienen actualizadas sus fracciones de IPOMEX y quien los sanciona por esta parca "transparencia" , ya que no </w:t>
      </w:r>
      <w:r w:rsidR="006B4E37" w:rsidRPr="00E15750">
        <w:rPr>
          <w:rFonts w:ascii="Palatino Linotype" w:eastAsia="Times New Roman" w:hAnsi="Palatino Linotype" w:cs="Arial"/>
          <w:i/>
          <w:sz w:val="24"/>
          <w:szCs w:val="24"/>
          <w:lang w:val="es-ES" w:eastAsia="es-ES"/>
        </w:rPr>
        <w:t>está</w:t>
      </w:r>
      <w:r w:rsidR="00E15750" w:rsidRPr="00E15750">
        <w:rPr>
          <w:rFonts w:ascii="Palatino Linotype" w:eastAsia="Times New Roman" w:hAnsi="Palatino Linotype" w:cs="Arial"/>
          <w:i/>
          <w:sz w:val="24"/>
          <w:szCs w:val="24"/>
          <w:lang w:val="es-ES" w:eastAsia="es-ES"/>
        </w:rPr>
        <w:t xml:space="preserve"> </w:t>
      </w:r>
      <w:r w:rsidR="006B4E37" w:rsidRPr="00E15750">
        <w:rPr>
          <w:rFonts w:ascii="Palatino Linotype" w:eastAsia="Times New Roman" w:hAnsi="Palatino Linotype" w:cs="Arial"/>
          <w:i/>
          <w:sz w:val="24"/>
          <w:szCs w:val="24"/>
          <w:lang w:val="es-ES" w:eastAsia="es-ES"/>
        </w:rPr>
        <w:t>realizando</w:t>
      </w:r>
      <w:r w:rsidR="00E15750" w:rsidRPr="00E15750">
        <w:rPr>
          <w:rFonts w:ascii="Palatino Linotype" w:eastAsia="Times New Roman" w:hAnsi="Palatino Linotype" w:cs="Arial"/>
          <w:i/>
          <w:sz w:val="24"/>
          <w:szCs w:val="24"/>
          <w:lang w:val="es-ES" w:eastAsia="es-ES"/>
        </w:rPr>
        <w:t xml:space="preserve"> conforme a los lineamientos </w:t>
      </w:r>
      <w:r w:rsidR="006B4E37" w:rsidRPr="00E15750">
        <w:rPr>
          <w:rFonts w:ascii="Palatino Linotype" w:eastAsia="Times New Roman" w:hAnsi="Palatino Linotype" w:cs="Arial"/>
          <w:i/>
          <w:sz w:val="24"/>
          <w:szCs w:val="24"/>
          <w:lang w:val="es-ES" w:eastAsia="es-ES"/>
        </w:rPr>
        <w:t>técnicos</w:t>
      </w:r>
      <w:r w:rsidR="00E15750" w:rsidRPr="00E15750">
        <w:rPr>
          <w:rFonts w:ascii="Palatino Linotype" w:eastAsia="Times New Roman" w:hAnsi="Palatino Linotype" w:cs="Arial"/>
          <w:i/>
          <w:sz w:val="24"/>
          <w:szCs w:val="24"/>
          <w:lang w:val="es-ES" w:eastAsia="es-ES"/>
        </w:rPr>
        <w:t xml:space="preserve">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establece que dicha información se debe actualizar de forma trimestral, por lo cual NUEVAMENTE quisiera saber ¿por qué SIGUEN PASANDO por el arco del triunfo dichos lineamientos? Respecto al cuestionamiento anterior deseo manifestar que el enlace que proporcionan (https://www.ipomex.org.mx/ipo3/lgt/indice/INFOEM/art_92_viii/3/0/42335.web) ESTA COMPLETAMENTE DESFASADO, ya que no ha sido actualizada la información desde el 31 de marzo, apareciendo al frente del departamento Arturo Tonatiuh Romero Malagón, quien se embolsaba por su labor $23,891.6440835 </w:t>
      </w:r>
      <w:proofErr w:type="spellStart"/>
      <w:r w:rsidR="00E15750" w:rsidRPr="00E15750">
        <w:rPr>
          <w:rFonts w:ascii="Palatino Linotype" w:eastAsia="Times New Roman" w:hAnsi="Palatino Linotype" w:cs="Arial"/>
          <w:i/>
          <w:sz w:val="24"/>
          <w:szCs w:val="24"/>
          <w:lang w:val="es-ES" w:eastAsia="es-ES"/>
        </w:rPr>
        <w:t>varos</w:t>
      </w:r>
      <w:proofErr w:type="spellEnd"/>
      <w:r w:rsidR="00E15750" w:rsidRPr="00E15750">
        <w:rPr>
          <w:rFonts w:ascii="Palatino Linotype" w:eastAsia="Times New Roman" w:hAnsi="Palatino Linotype" w:cs="Arial"/>
          <w:i/>
          <w:sz w:val="24"/>
          <w:szCs w:val="24"/>
          <w:lang w:val="es-ES" w:eastAsia="es-ES"/>
        </w:rPr>
        <w:t xml:space="preserve">; por lo cual </w:t>
      </w:r>
      <w:proofErr w:type="spellStart"/>
      <w:r w:rsidR="00E15750" w:rsidRPr="00E15750">
        <w:rPr>
          <w:rFonts w:ascii="Palatino Linotype" w:eastAsia="Times New Roman" w:hAnsi="Palatino Linotype" w:cs="Arial"/>
          <w:i/>
          <w:sz w:val="24"/>
          <w:szCs w:val="24"/>
          <w:lang w:val="es-ES" w:eastAsia="es-ES"/>
        </w:rPr>
        <w:t>dezeo</w:t>
      </w:r>
      <w:proofErr w:type="spellEnd"/>
      <w:r w:rsidR="00E15750" w:rsidRPr="00E15750">
        <w:rPr>
          <w:rFonts w:ascii="Palatino Linotype" w:eastAsia="Times New Roman" w:hAnsi="Palatino Linotype" w:cs="Arial"/>
          <w:i/>
          <w:sz w:val="24"/>
          <w:szCs w:val="24"/>
          <w:lang w:val="es-ES" w:eastAsia="es-ES"/>
        </w:rPr>
        <w:t xml:space="preserve"> preguntar existe 1 persona COMPLETAMENTE RESPONSABLE Y CAPAZ para realizar la actualización de dichas fracciones o ponen a cualquier persona improvisada y sin experiencia, como es el caso del Dr. Bernardo, quien </w:t>
      </w:r>
      <w:proofErr w:type="spellStart"/>
      <w:r w:rsidR="00E15750" w:rsidRPr="00E15750">
        <w:rPr>
          <w:rFonts w:ascii="Palatino Linotype" w:eastAsia="Times New Roman" w:hAnsi="Palatino Linotype" w:cs="Arial"/>
          <w:i/>
          <w:sz w:val="24"/>
          <w:szCs w:val="24"/>
          <w:lang w:val="es-ES" w:eastAsia="es-ES"/>
        </w:rPr>
        <w:t>ademas</w:t>
      </w:r>
      <w:proofErr w:type="spellEnd"/>
      <w:r w:rsidR="00E15750" w:rsidRPr="00E15750">
        <w:rPr>
          <w:rFonts w:ascii="Palatino Linotype" w:eastAsia="Times New Roman" w:hAnsi="Palatino Linotype" w:cs="Arial"/>
          <w:i/>
          <w:sz w:val="24"/>
          <w:szCs w:val="24"/>
          <w:lang w:val="es-ES" w:eastAsia="es-ES"/>
        </w:rPr>
        <w:t xml:space="preserve"> manifiestan gana menos lana que el anterior jefe, por lo cual deseo saber, porque se da esa situación, si es por su nula experiencia, o </w:t>
      </w:r>
      <w:proofErr w:type="spellStart"/>
      <w:r w:rsidR="00E15750" w:rsidRPr="00E15750">
        <w:rPr>
          <w:rFonts w:ascii="Palatino Linotype" w:eastAsia="Times New Roman" w:hAnsi="Palatino Linotype" w:cs="Arial"/>
          <w:i/>
          <w:sz w:val="24"/>
          <w:szCs w:val="24"/>
          <w:lang w:val="es-ES" w:eastAsia="es-ES"/>
        </w:rPr>
        <w:t>por que</w:t>
      </w:r>
      <w:proofErr w:type="spellEnd"/>
      <w:r w:rsidR="00E15750" w:rsidRPr="00E15750">
        <w:rPr>
          <w:rFonts w:ascii="Palatino Linotype" w:eastAsia="Times New Roman" w:hAnsi="Palatino Linotype" w:cs="Arial"/>
          <w:i/>
          <w:sz w:val="24"/>
          <w:szCs w:val="24"/>
          <w:lang w:val="es-ES" w:eastAsia="es-ES"/>
        </w:rPr>
        <w:t xml:space="preserve"> no llego con 1 </w:t>
      </w:r>
      <w:proofErr w:type="spellStart"/>
      <w:r w:rsidR="00E15750" w:rsidRPr="00E15750">
        <w:rPr>
          <w:rFonts w:ascii="Palatino Linotype" w:eastAsia="Times New Roman" w:hAnsi="Palatino Linotype" w:cs="Arial"/>
          <w:i/>
          <w:sz w:val="24"/>
          <w:szCs w:val="24"/>
          <w:lang w:val="es-ES" w:eastAsia="es-ES"/>
        </w:rPr>
        <w:t>recomendaci´pon</w:t>
      </w:r>
      <w:proofErr w:type="spellEnd"/>
      <w:r w:rsidR="00E15750" w:rsidRPr="00E15750">
        <w:rPr>
          <w:rFonts w:ascii="Palatino Linotype" w:eastAsia="Times New Roman" w:hAnsi="Palatino Linotype" w:cs="Arial"/>
          <w:i/>
          <w:sz w:val="24"/>
          <w:szCs w:val="24"/>
          <w:lang w:val="es-ES" w:eastAsia="es-ES"/>
        </w:rPr>
        <w:t xml:space="preserve"> tan alta?? Derivado de esto y haciendo énfasis en la pregunta que se le hizo al Instituto deseo NUEVAMENTE SABER ¿cuál es el área que a ustedes como Instituto les observa o revisa esta parca y mala rendición de cuentas en lo referente sus obligaciones de transparencia comunes y especificas? Ya que me queda muy claro que no lo realizan de forma adecuada y considero muy injusto que los ciudadanos se nos oculte la información, se entregue de forma desfasada y no lo que se les pide. Gracias.</w:t>
      </w:r>
      <w:r w:rsidRPr="00917451">
        <w:rPr>
          <w:rFonts w:ascii="Palatino Linotype" w:eastAsia="Times New Roman" w:hAnsi="Palatino Linotype" w:cs="Arial"/>
          <w:i/>
          <w:sz w:val="24"/>
          <w:szCs w:val="24"/>
          <w:lang w:val="es-ES" w:eastAsia="es-ES"/>
        </w:rPr>
        <w:t>” (Sic).</w:t>
      </w:r>
    </w:p>
    <w:p w14:paraId="5AA07A61" w14:textId="77777777" w:rsidR="00AF4BB1" w:rsidRPr="00917451" w:rsidRDefault="00AF4BB1" w:rsidP="00AF4BB1">
      <w:pPr>
        <w:pStyle w:val="Sinespaciado"/>
        <w:spacing w:line="360" w:lineRule="auto"/>
        <w:ind w:right="141"/>
        <w:jc w:val="both"/>
        <w:rPr>
          <w:rFonts w:ascii="Palatino Linotype" w:hAnsi="Palatino Linotype"/>
          <w:bCs/>
        </w:rPr>
      </w:pPr>
    </w:p>
    <w:p w14:paraId="2D844967" w14:textId="77777777" w:rsidR="00AF4BB1" w:rsidRPr="00917451" w:rsidRDefault="00AF4BB1" w:rsidP="00AF4BB1">
      <w:pPr>
        <w:pStyle w:val="Sinespaciado"/>
      </w:pPr>
    </w:p>
    <w:p w14:paraId="473A8858" w14:textId="74BC6CF4" w:rsidR="00AF4BB1" w:rsidRPr="00917451" w:rsidRDefault="00AF4BB1" w:rsidP="00AF4BB1">
      <w:pPr>
        <w:pStyle w:val="Prrafodelista"/>
        <w:spacing w:line="360" w:lineRule="auto"/>
        <w:ind w:left="0"/>
        <w:contextualSpacing/>
        <w:jc w:val="both"/>
        <w:rPr>
          <w:lang w:val="es-MX" w:eastAsia="en-US"/>
        </w:rPr>
      </w:pPr>
      <w:r w:rsidRPr="00917451">
        <w:rPr>
          <w:rFonts w:ascii="Palatino Linotype" w:hAnsi="Palatino Linotype"/>
          <w:color w:val="000000"/>
        </w:rPr>
        <w:lastRenderedPageBreak/>
        <w:t xml:space="preserve">Ahora bien, en dicha solicitud se observa en primer lugar que la información solicitada fue formulada parcialmente a través de planteamientos en donde </w:t>
      </w:r>
      <w:r w:rsidRPr="00917451">
        <w:rPr>
          <w:rFonts w:ascii="Palatino Linotype" w:hAnsi="Palatino Linotype" w:cs="Arial"/>
          <w:bCs/>
          <w:iCs/>
          <w:color w:val="222222"/>
        </w:rPr>
        <w:t>no se identifica un documento en específico</w:t>
      </w:r>
      <w:r w:rsidRPr="00917451">
        <w:rPr>
          <w:rFonts w:ascii="Palatino Linotype" w:hAnsi="Palatino Linotype"/>
          <w:color w:val="000000"/>
        </w:rPr>
        <w:t xml:space="preserve">, en segundo </w:t>
      </w:r>
      <w:r w:rsidR="006B4E37" w:rsidRPr="00917451">
        <w:rPr>
          <w:rFonts w:ascii="Palatino Linotype" w:hAnsi="Palatino Linotype"/>
          <w:color w:val="000000"/>
        </w:rPr>
        <w:t>lugar,</w:t>
      </w:r>
      <w:r w:rsidRPr="00917451">
        <w:rPr>
          <w:rFonts w:ascii="Palatino Linotype" w:hAnsi="Palatino Linotype"/>
          <w:color w:val="000000"/>
        </w:rPr>
        <w:t xml:space="preserve"> se aprecia que en la misma se vierten manifestaciones subjetivas que no pueden ser atendidas mediante el Derecho de Acceso a la Información.</w:t>
      </w:r>
    </w:p>
    <w:p w14:paraId="2B8D8165" w14:textId="77777777" w:rsidR="00AF4BB1" w:rsidRPr="00917451" w:rsidRDefault="00AF4BB1" w:rsidP="00AF4BB1">
      <w:pPr>
        <w:pStyle w:val="Prrafodelista"/>
        <w:autoSpaceDE w:val="0"/>
        <w:autoSpaceDN w:val="0"/>
        <w:adjustRightInd w:val="0"/>
        <w:spacing w:line="360" w:lineRule="auto"/>
        <w:ind w:left="0"/>
        <w:jc w:val="both"/>
        <w:rPr>
          <w:rFonts w:ascii="Palatino Linotype" w:hAnsi="Palatino Linotype" w:cs="Arial"/>
        </w:rPr>
      </w:pPr>
    </w:p>
    <w:p w14:paraId="6EA9C8F8" w14:textId="77777777" w:rsidR="00AF4BB1" w:rsidRPr="00917451" w:rsidRDefault="00AF4BB1" w:rsidP="00AF4BB1">
      <w:pPr>
        <w:pStyle w:val="Prrafodelista"/>
        <w:autoSpaceDE w:val="0"/>
        <w:autoSpaceDN w:val="0"/>
        <w:adjustRightInd w:val="0"/>
        <w:spacing w:line="360" w:lineRule="auto"/>
        <w:ind w:left="0"/>
        <w:contextualSpacing/>
        <w:jc w:val="both"/>
        <w:rPr>
          <w:rFonts w:ascii="Palatino Linotype" w:hAnsi="Palatino Linotype" w:cs="Arial"/>
          <w:lang w:val="es-MX"/>
        </w:rPr>
      </w:pPr>
      <w:r w:rsidRPr="00917451">
        <w:rPr>
          <w:rFonts w:ascii="Palatino Linotype" w:hAnsi="Palatino Linotype"/>
        </w:rPr>
        <w:t xml:space="preserve">Bajo éste tenor cabe aclarar que cuando los planteamientos que formulen los particulares se pueda colmar con la entrega de </w:t>
      </w:r>
      <w:r w:rsidRPr="00917451">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17451">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028FC4AA" w14:textId="77777777" w:rsidR="00AF4BB1" w:rsidRPr="00917451" w:rsidRDefault="00AF4BB1" w:rsidP="00AF4BB1">
      <w:pPr>
        <w:pStyle w:val="Prrafodelista"/>
        <w:autoSpaceDE w:val="0"/>
        <w:autoSpaceDN w:val="0"/>
        <w:adjustRightInd w:val="0"/>
        <w:spacing w:line="360" w:lineRule="auto"/>
        <w:ind w:left="0"/>
        <w:jc w:val="both"/>
        <w:rPr>
          <w:rFonts w:ascii="Palatino Linotype" w:hAnsi="Palatino Linotype" w:cs="Arial"/>
        </w:rPr>
      </w:pPr>
    </w:p>
    <w:p w14:paraId="607856E4" w14:textId="77777777" w:rsidR="00AF4BB1" w:rsidRPr="00917451" w:rsidRDefault="00AF4BB1" w:rsidP="00AF4BB1">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17451">
        <w:rPr>
          <w:rFonts w:ascii="Palatino Linotype" w:hAnsi="Palatino Linotype" w:cs="Arial"/>
          <w:color w:val="000000" w:themeColor="text1"/>
        </w:rPr>
        <w:t>Sirve de sustento a lo anterior, el</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Criterio</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028</w:t>
      </w:r>
      <w:r w:rsidRPr="00917451">
        <w:rPr>
          <w:rFonts w:ascii="Palatino Linotype" w:hAnsi="Palatino Linotype" w:cs="Arial"/>
          <w:color w:val="000000" w:themeColor="text1"/>
        </w:rPr>
        <w:t>-</w:t>
      </w:r>
      <w:r w:rsidRPr="00917451">
        <w:rPr>
          <w:rStyle w:val="il"/>
          <w:rFonts w:ascii="Palatino Linotype" w:hAnsi="Palatino Linotype" w:cs="Arial"/>
          <w:color w:val="000000" w:themeColor="text1"/>
        </w:rPr>
        <w:t>10</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emitido por el Pleno del entonces llamado</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17451">
        <w:rPr>
          <w:rStyle w:val="apple-converted-space"/>
          <w:rFonts w:ascii="Palatino Linotype" w:eastAsia="Calibri" w:hAnsi="Palatino Linotype" w:cs="Arial"/>
          <w:i/>
          <w:iCs/>
          <w:color w:val="000000" w:themeColor="text1"/>
        </w:rPr>
        <w:t xml:space="preserve"> </w:t>
      </w:r>
      <w:r w:rsidRPr="00917451">
        <w:rPr>
          <w:rFonts w:ascii="Palatino Linotype" w:hAnsi="Palatino Linotype" w:cs="Arial"/>
          <w:color w:val="000000" w:themeColor="text1"/>
        </w:rPr>
        <w:t xml:space="preserve">aunque el particular lleve a cabo una solicitud </w:t>
      </w:r>
      <w:r w:rsidRPr="00917451">
        <w:rPr>
          <w:rFonts w:ascii="Palatino Linotype" w:hAnsi="Palatino Linotype" w:cs="Arial"/>
          <w:color w:val="000000" w:themeColor="text1"/>
        </w:rPr>
        <w:lastRenderedPageBreak/>
        <w:t xml:space="preserve">de información sin identificar de forma precisa la documentación, </w:t>
      </w:r>
      <w:r w:rsidRPr="00917451">
        <w:rPr>
          <w:rFonts w:ascii="Palatino Linotype" w:hAnsi="Palatino Linotype" w:cs="Arial"/>
          <w:b/>
          <w:color w:val="000000" w:themeColor="text1"/>
        </w:rPr>
        <w:t>El Sujeto Obligado</w:t>
      </w:r>
      <w:r w:rsidRPr="00917451">
        <w:rPr>
          <w:rStyle w:val="apple-converted-space"/>
          <w:rFonts w:ascii="Palatino Linotype" w:eastAsia="Calibri" w:hAnsi="Palatino Linotype" w:cs="Arial"/>
          <w:b/>
          <w:color w:val="000000" w:themeColor="text1"/>
        </w:rPr>
        <w:t xml:space="preserve"> </w:t>
      </w:r>
      <w:r w:rsidRPr="00917451">
        <w:rPr>
          <w:rFonts w:ascii="Palatino Linotype" w:hAnsi="Palatino Linotype" w:cs="Arial"/>
          <w:color w:val="000000" w:themeColor="text1"/>
        </w:rPr>
        <w:t>deberá hacer entrega del mismo al solicitante</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mismo que a continuación se cita:</w:t>
      </w:r>
    </w:p>
    <w:p w14:paraId="03AA5E52" w14:textId="77777777" w:rsidR="00AF4BB1" w:rsidRPr="00917451" w:rsidRDefault="00AF4BB1" w:rsidP="00AF4BB1">
      <w:pPr>
        <w:pStyle w:val="Sinespaciado"/>
        <w:rPr>
          <w:sz w:val="18"/>
        </w:rPr>
      </w:pPr>
    </w:p>
    <w:p w14:paraId="39F13313" w14:textId="77777777" w:rsidR="00AF4BB1" w:rsidRPr="00917451" w:rsidRDefault="00AF4BB1" w:rsidP="00AF4BB1">
      <w:pPr>
        <w:pStyle w:val="Prrafodelista"/>
        <w:autoSpaceDE w:val="0"/>
        <w:autoSpaceDN w:val="0"/>
        <w:adjustRightInd w:val="0"/>
        <w:ind w:left="851" w:right="708"/>
        <w:jc w:val="both"/>
        <w:rPr>
          <w:rFonts w:ascii="Palatino Linotype" w:hAnsi="Palatino Linotype" w:cs="Arial"/>
        </w:rPr>
      </w:pPr>
      <w:r w:rsidRPr="00917451">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917451">
        <w:rPr>
          <w:rStyle w:val="apple-converted-space"/>
          <w:rFonts w:ascii="Palatino Linotype" w:eastAsia="Calibri" w:hAnsi="Palatino Linotype" w:cs="Arial"/>
          <w:i/>
          <w:iCs/>
          <w:color w:val="000000" w:themeColor="text1"/>
          <w:sz w:val="22"/>
          <w:szCs w:val="22"/>
          <w:lang w:val="es-ES_tradnl"/>
        </w:rPr>
        <w:t xml:space="preserve"> </w:t>
      </w:r>
      <w:r w:rsidRPr="00917451">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5413E16" w14:textId="77777777" w:rsidR="00AF4BB1" w:rsidRPr="00917451" w:rsidRDefault="00AF4BB1" w:rsidP="00AF4BB1">
      <w:pPr>
        <w:spacing w:after="0" w:line="360" w:lineRule="auto"/>
        <w:jc w:val="both"/>
        <w:rPr>
          <w:rFonts w:ascii="Palatino Linotype" w:hAnsi="Palatino Linotype"/>
          <w:sz w:val="24"/>
        </w:rPr>
      </w:pPr>
    </w:p>
    <w:p w14:paraId="62F7B831" w14:textId="77777777" w:rsidR="00AF4BB1" w:rsidRPr="00917451" w:rsidRDefault="00AF4BB1" w:rsidP="00AF4BB1">
      <w:pPr>
        <w:spacing w:after="0" w:line="360" w:lineRule="auto"/>
        <w:ind w:right="141"/>
        <w:jc w:val="both"/>
        <w:rPr>
          <w:rFonts w:ascii="Palatino Linotype" w:hAnsi="Palatino Linotype" w:cs="Arial"/>
          <w:bCs/>
          <w:sz w:val="24"/>
          <w:szCs w:val="24"/>
        </w:rPr>
      </w:pPr>
      <w:r w:rsidRPr="00917451">
        <w:rPr>
          <w:rFonts w:ascii="Palatino Linotype" w:hAnsi="Palatino Linotype" w:cs="Arial"/>
          <w:sz w:val="24"/>
          <w:szCs w:val="24"/>
        </w:rPr>
        <w:t xml:space="preserve">Así que, hay que hacer un énfasis en que </w:t>
      </w:r>
      <w:r w:rsidRPr="00917451">
        <w:rPr>
          <w:rFonts w:ascii="Palatino Linotype" w:eastAsia="MS Mincho" w:hAnsi="Palatino Linotype" w:cs="Times New Roman"/>
          <w:sz w:val="24"/>
          <w:szCs w:val="24"/>
        </w:rPr>
        <w:t>son solicitudes que deben señalarse</w:t>
      </w:r>
      <w:r w:rsidRPr="00917451">
        <w:rPr>
          <w:rFonts w:ascii="Palatino Linotype" w:hAnsi="Palatino Linotype"/>
          <w:i/>
          <w:sz w:val="24"/>
          <w:szCs w:val="24"/>
        </w:rPr>
        <w:t xml:space="preserve">, </w:t>
      </w:r>
      <w:r w:rsidRPr="00917451">
        <w:rPr>
          <w:rFonts w:ascii="Palatino Linotype" w:hAnsi="Palatino Linotype" w:cs="Arial"/>
          <w:sz w:val="24"/>
          <w:szCs w:val="24"/>
        </w:rPr>
        <w:t xml:space="preserve">no constituyen un derecho de acceso a la información pública y por lo tanto </w:t>
      </w:r>
      <w:r w:rsidRPr="00917451">
        <w:rPr>
          <w:rFonts w:ascii="Palatino Linotype" w:hAnsi="Palatino Linotype" w:cs="Arial"/>
          <w:b/>
          <w:sz w:val="24"/>
          <w:szCs w:val="24"/>
          <w:u w:val="single"/>
        </w:rPr>
        <w:t>no es atendible mediante una solicitud de Acceso a la Información</w:t>
      </w:r>
      <w:r w:rsidRPr="00917451">
        <w:rPr>
          <w:rFonts w:ascii="Palatino Linotype" w:hAnsi="Palatino Linotype" w:cs="Arial"/>
          <w:sz w:val="24"/>
          <w:szCs w:val="24"/>
        </w:rPr>
        <w:t xml:space="preserve">, porque se tratan de manifestaciones subjetivas vertidas por el particular, </w:t>
      </w:r>
      <w:r w:rsidRPr="00917451">
        <w:rPr>
          <w:rFonts w:ascii="Palatino Linotype" w:hAnsi="Palatino Linotype" w:cs="Arial"/>
          <w:b/>
          <w:sz w:val="24"/>
          <w:szCs w:val="24"/>
        </w:rPr>
        <w:t>interrogantes</w:t>
      </w:r>
      <w:r w:rsidRPr="00917451">
        <w:rPr>
          <w:rFonts w:ascii="Palatino Linotype" w:hAnsi="Palatino Linotype" w:cs="Arial"/>
          <w:sz w:val="24"/>
          <w:szCs w:val="24"/>
        </w:rPr>
        <w:t xml:space="preserve"> y declaraciones que no se colman con la entrega de documentos, situación que conlleva a afirmar que se está en presencia del ejercicio del </w:t>
      </w:r>
      <w:r w:rsidRPr="00917451">
        <w:rPr>
          <w:rFonts w:ascii="Palatino Linotype" w:hAnsi="Palatino Linotype" w:cs="Arial"/>
          <w:b/>
          <w:sz w:val="24"/>
          <w:szCs w:val="24"/>
          <w:u w:val="single"/>
        </w:rPr>
        <w:t>DERECHO DE PETICIÓN</w:t>
      </w:r>
      <w:r w:rsidRPr="00917451">
        <w:rPr>
          <w:rFonts w:ascii="Palatino Linotype" w:hAnsi="Palatino Linotype" w:cs="Arial"/>
          <w:sz w:val="24"/>
          <w:szCs w:val="24"/>
        </w:rPr>
        <w:t>.</w:t>
      </w:r>
    </w:p>
    <w:p w14:paraId="546226B6" w14:textId="77777777" w:rsidR="00AF4BB1" w:rsidRPr="00917451" w:rsidRDefault="00AF4BB1" w:rsidP="00AF4BB1">
      <w:pPr>
        <w:pStyle w:val="Prrafodelista"/>
        <w:spacing w:line="360" w:lineRule="auto"/>
        <w:ind w:left="0"/>
        <w:jc w:val="both"/>
        <w:rPr>
          <w:rFonts w:ascii="Palatino Linotype" w:hAnsi="Palatino Linotype"/>
          <w:sz w:val="22"/>
          <w:szCs w:val="22"/>
        </w:rPr>
      </w:pPr>
    </w:p>
    <w:p w14:paraId="5473F812" w14:textId="77777777" w:rsidR="00AF4BB1" w:rsidRPr="00917451" w:rsidRDefault="00AF4BB1" w:rsidP="00AF4BB1">
      <w:pPr>
        <w:spacing w:after="0" w:line="360" w:lineRule="auto"/>
        <w:ind w:right="141"/>
        <w:jc w:val="both"/>
        <w:rPr>
          <w:rFonts w:ascii="Palatino Linotype" w:hAnsi="Palatino Linotype" w:cs="Arial"/>
          <w:sz w:val="24"/>
        </w:rPr>
      </w:pPr>
      <w:r w:rsidRPr="00917451">
        <w:rPr>
          <w:rFonts w:ascii="Palatino Linotype" w:hAnsi="Palatino Linotype" w:cs="Arial"/>
          <w:sz w:val="24"/>
        </w:rPr>
        <w:lastRenderedPageBreak/>
        <w:t xml:space="preserve">Por lo que la entrega de una razón o un razonamiento por parte del </w:t>
      </w:r>
      <w:r w:rsidRPr="00917451">
        <w:rPr>
          <w:rFonts w:ascii="Palatino Linotype" w:hAnsi="Palatino Linotype" w:cs="Arial"/>
          <w:b/>
          <w:sz w:val="24"/>
        </w:rPr>
        <w:t>Sujeto Obligado</w:t>
      </w:r>
      <w:r w:rsidRPr="00917451">
        <w:rPr>
          <w:rFonts w:ascii="Palatino Linotype" w:hAnsi="Palatino Linotype" w:cs="Arial"/>
          <w:sz w:val="24"/>
        </w:rPr>
        <w:t xml:space="preserve"> no es algo que la ley establezca como atribución, derecho, o facultad; pues ello implicaría un juicio de valor referente a </w:t>
      </w:r>
      <w:r w:rsidRPr="00917451">
        <w:rPr>
          <w:rFonts w:ascii="Palatino Linotype" w:hAnsi="Palatino Linotype" w:cs="Arial"/>
          <w:b/>
          <w:sz w:val="24"/>
          <w:u w:val="single"/>
        </w:rPr>
        <w:t>un cuestionamiento</w:t>
      </w:r>
      <w:r w:rsidRPr="00917451">
        <w:rPr>
          <w:rFonts w:ascii="Palatino Linotype" w:hAnsi="Palatino Linotype" w:cs="Arial"/>
          <w:sz w:val="24"/>
        </w:rPr>
        <w:t xml:space="preserve"> realizado, los cuales, </w:t>
      </w:r>
      <w:r w:rsidRPr="00917451">
        <w:rPr>
          <w:rFonts w:ascii="Palatino Linotype" w:hAnsi="Palatino Linotype" w:cs="Arial"/>
          <w:b/>
          <w:sz w:val="24"/>
          <w:u w:val="single"/>
        </w:rPr>
        <w:t>al constituir interrogantes</w:t>
      </w:r>
      <w:r w:rsidRPr="00917451">
        <w:rPr>
          <w:rFonts w:ascii="Palatino Linotype" w:hAnsi="Palatino Linotype" w:cs="Arial"/>
          <w:sz w:val="24"/>
        </w:rPr>
        <w:t xml:space="preserve">, </w:t>
      </w:r>
      <w:r w:rsidRPr="00917451">
        <w:rPr>
          <w:rFonts w:ascii="Palatino Linotype" w:hAnsi="Palatino Linotype" w:cs="Arial"/>
          <w:b/>
          <w:sz w:val="24"/>
          <w:u w:val="single"/>
        </w:rPr>
        <w:t>inquietudes</w:t>
      </w:r>
      <w:r w:rsidRPr="00917451">
        <w:rPr>
          <w:rFonts w:ascii="Palatino Linotype" w:hAnsi="Palatino Linotype" w:cs="Arial"/>
          <w:sz w:val="24"/>
        </w:rPr>
        <w:t xml:space="preserve"> y manifestaciones se satisfacen vía derecho de petición.</w:t>
      </w:r>
    </w:p>
    <w:p w14:paraId="0000B039" w14:textId="77777777" w:rsidR="00AF4BB1" w:rsidRPr="00917451" w:rsidRDefault="00AF4BB1" w:rsidP="00AF4BB1">
      <w:pPr>
        <w:spacing w:after="0" w:line="360" w:lineRule="auto"/>
        <w:jc w:val="both"/>
        <w:rPr>
          <w:rFonts w:ascii="Palatino Linotype" w:hAnsi="Palatino Linotype" w:cs="Arial"/>
        </w:rPr>
      </w:pPr>
    </w:p>
    <w:p w14:paraId="35751A7A" w14:textId="77777777" w:rsidR="00AF4BB1" w:rsidRPr="00917451" w:rsidRDefault="00AF4BB1" w:rsidP="00AF4BB1">
      <w:pPr>
        <w:spacing w:after="0" w:line="360" w:lineRule="auto"/>
        <w:jc w:val="both"/>
        <w:rPr>
          <w:rFonts w:ascii="Palatino Linotype" w:hAnsi="Palatino Linotype" w:cs="Arial"/>
          <w:sz w:val="24"/>
        </w:rPr>
      </w:pPr>
      <w:r w:rsidRPr="00917451">
        <w:rPr>
          <w:rFonts w:ascii="Palatino Linotype" w:hAnsi="Palatino Linotype" w:cs="Arial"/>
          <w:sz w:val="24"/>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688594C2" w14:textId="77777777" w:rsidR="00AF4BB1" w:rsidRPr="00917451" w:rsidRDefault="00AF4BB1" w:rsidP="00AF4BB1">
      <w:pPr>
        <w:spacing w:after="0" w:line="360" w:lineRule="auto"/>
        <w:jc w:val="both"/>
        <w:rPr>
          <w:rFonts w:ascii="Palatino Linotype" w:hAnsi="Palatino Linotype" w:cs="Arial"/>
          <w:sz w:val="24"/>
        </w:rPr>
      </w:pPr>
    </w:p>
    <w:p w14:paraId="67A8C751" w14:textId="77777777" w:rsidR="00AF4BB1" w:rsidRPr="00917451" w:rsidRDefault="00AF4BB1" w:rsidP="00AF4BB1">
      <w:pPr>
        <w:spacing w:after="0" w:line="360" w:lineRule="auto"/>
        <w:jc w:val="both"/>
        <w:rPr>
          <w:rFonts w:ascii="Palatino Linotype" w:hAnsi="Palatino Linotype" w:cs="Arial"/>
          <w:sz w:val="24"/>
        </w:rPr>
      </w:pPr>
      <w:r w:rsidRPr="00917451">
        <w:rPr>
          <w:rFonts w:ascii="Palatino Linotype" w:hAnsi="Palatino Linotype" w:cs="Arial"/>
          <w:sz w:val="24"/>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17451">
        <w:rPr>
          <w:rFonts w:ascii="Palatino Linotype" w:hAnsi="Palatino Linotype" w:cs="Arial"/>
          <w:b/>
          <w:sz w:val="24"/>
        </w:rPr>
        <w:t>cualquier otro registro que documente el ejercicio de las facultades, funciones y competencias de los Sujetos Obligados</w:t>
      </w:r>
      <w:r w:rsidRPr="00917451">
        <w:rPr>
          <w:rFonts w:ascii="Palatino Linotype" w:hAnsi="Palatino Linotype" w:cs="Arial"/>
          <w:sz w:val="24"/>
        </w:rPr>
        <w:t>, sus servidores públicos e integrantes, sin importar su fuente o fecha de elaboración. Los documentos podrán estar en cualquier medio, sea escrito, impreso, sonoro, visual, electrónico, informático u holográfico.</w:t>
      </w:r>
    </w:p>
    <w:p w14:paraId="50F35D65" w14:textId="77777777" w:rsidR="00AF4BB1" w:rsidRPr="00917451" w:rsidRDefault="00AF4BB1" w:rsidP="00AF4BB1">
      <w:pPr>
        <w:spacing w:after="0" w:line="360" w:lineRule="auto"/>
        <w:jc w:val="both"/>
        <w:rPr>
          <w:rFonts w:ascii="Palatino Linotype" w:hAnsi="Palatino Linotype" w:cs="Arial"/>
          <w:sz w:val="24"/>
        </w:rPr>
      </w:pPr>
    </w:p>
    <w:p w14:paraId="2352C5E8" w14:textId="77777777" w:rsidR="00AF4BB1" w:rsidRPr="00917451" w:rsidRDefault="00AF4BB1" w:rsidP="00AF4BB1">
      <w:pPr>
        <w:spacing w:after="0" w:line="360" w:lineRule="auto"/>
        <w:jc w:val="both"/>
        <w:rPr>
          <w:rFonts w:ascii="Palatino Linotype" w:hAnsi="Palatino Linotype" w:cs="Arial"/>
          <w:b/>
          <w:sz w:val="24"/>
          <w:u w:val="single"/>
        </w:rPr>
      </w:pPr>
      <w:r w:rsidRPr="00917451">
        <w:rPr>
          <w:rFonts w:ascii="Palatino Linotype" w:hAnsi="Palatino Linotype" w:cs="Arial"/>
          <w:sz w:val="24"/>
        </w:rPr>
        <w:t xml:space="preserve">De lo anterior, se puede concluir que la distinción entre el derecho de petición y el derecho de acceso a la información pública estriba principalmente en que en el primero </w:t>
      </w:r>
      <w:r w:rsidRPr="00917451">
        <w:rPr>
          <w:rFonts w:ascii="Palatino Linotype" w:hAnsi="Palatino Linotype" w:cs="Arial"/>
          <w:sz w:val="24"/>
        </w:rPr>
        <w:lastRenderedPageBreak/>
        <w:t xml:space="preserve">de ellos, </w:t>
      </w:r>
      <w:r w:rsidRPr="00917451">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917451">
        <w:rPr>
          <w:rFonts w:ascii="Palatino Linotype" w:hAnsi="Palatino Linotype" w:cs="Arial"/>
          <w:bCs/>
          <w:sz w:val="24"/>
          <w:lang w:eastAsia="es-CO"/>
        </w:rPr>
        <w:t xml:space="preserve">segundo supuesto </w:t>
      </w:r>
      <w:r w:rsidRPr="00917451">
        <w:rPr>
          <w:rFonts w:ascii="Palatino Linotype" w:hAnsi="Palatino Linotype" w:cs="Arial"/>
          <w:b/>
          <w:bCs/>
          <w:sz w:val="24"/>
          <w:u w:val="single"/>
          <w:lang w:eastAsia="es-CO"/>
        </w:rPr>
        <w:t>la solicitud de acceso a la información pública se encamina primordialmente a</w:t>
      </w:r>
      <w:r w:rsidRPr="00917451">
        <w:rPr>
          <w:rFonts w:ascii="Palatino Linotype" w:hAnsi="Palatino Linotype" w:cs="Arial"/>
          <w:b/>
          <w:sz w:val="24"/>
          <w:u w:val="single"/>
        </w:rPr>
        <w:t xml:space="preserve"> permitir el </w:t>
      </w:r>
      <w:r w:rsidRPr="00917451">
        <w:rPr>
          <w:rFonts w:ascii="Palatino Linotype" w:hAnsi="Palatino Linotype" w:cs="Arial"/>
          <w:b/>
          <w:sz w:val="24"/>
          <w:u w:val="single"/>
          <w:lang w:eastAsia="es-CO"/>
        </w:rPr>
        <w:t xml:space="preserve">acceso a datos, registros y todo tipo de información pública que conste en documentos, sea generada o se encuentre en posesión de </w:t>
      </w:r>
      <w:r w:rsidRPr="00917451">
        <w:rPr>
          <w:rFonts w:ascii="Palatino Linotype" w:hAnsi="Palatino Linotype" w:cs="Arial"/>
          <w:b/>
          <w:sz w:val="24"/>
          <w:u w:val="single"/>
        </w:rPr>
        <w:t xml:space="preserve">la autoridad. </w:t>
      </w:r>
    </w:p>
    <w:p w14:paraId="397F236F" w14:textId="77777777" w:rsidR="00AF4BB1" w:rsidRPr="00917451" w:rsidRDefault="00AF4BB1" w:rsidP="00AF4BB1">
      <w:pPr>
        <w:spacing w:after="0" w:line="360" w:lineRule="auto"/>
        <w:jc w:val="both"/>
        <w:rPr>
          <w:rFonts w:ascii="Palatino Linotype" w:hAnsi="Palatino Linotype"/>
          <w:sz w:val="24"/>
        </w:rPr>
      </w:pPr>
    </w:p>
    <w:p w14:paraId="5D7F1E1B" w14:textId="77777777" w:rsidR="00AF4BB1" w:rsidRPr="00917451" w:rsidRDefault="00AF4BB1" w:rsidP="00AF4BB1">
      <w:pPr>
        <w:spacing w:after="0" w:line="360" w:lineRule="auto"/>
        <w:jc w:val="both"/>
        <w:rPr>
          <w:rFonts w:ascii="Palatino Linotype" w:hAnsi="Palatino Linotype"/>
          <w:sz w:val="24"/>
        </w:rPr>
      </w:pPr>
      <w:r w:rsidRPr="00917451">
        <w:rPr>
          <w:rFonts w:ascii="Palatino Linotype" w:hAnsi="Palatino Linotype"/>
          <w:sz w:val="24"/>
        </w:rPr>
        <w:t>Sobre el particular, cabe traer a colación los artículos 2°, fracción II; 3°, fracción XI y 18, de la Ley de Transparencia y Acceso a la Información Pública del Estado de México y Municipios; los cuales disponen lo siguiente:</w:t>
      </w:r>
    </w:p>
    <w:p w14:paraId="70B2E844" w14:textId="77777777" w:rsidR="00AF4BB1" w:rsidRPr="00917451" w:rsidRDefault="00AF4BB1" w:rsidP="00AF4BB1">
      <w:pPr>
        <w:spacing w:after="0" w:line="360" w:lineRule="auto"/>
        <w:jc w:val="both"/>
        <w:rPr>
          <w:rFonts w:ascii="Palatino Linotype" w:hAnsi="Palatino Linotype"/>
          <w:sz w:val="24"/>
        </w:rPr>
      </w:pPr>
    </w:p>
    <w:p w14:paraId="1A857F94" w14:textId="77777777" w:rsidR="00AF4BB1" w:rsidRPr="00917451" w:rsidRDefault="00AF4BB1" w:rsidP="00AF4BB1">
      <w:pPr>
        <w:pStyle w:val="Prrafodelista"/>
        <w:numPr>
          <w:ilvl w:val="0"/>
          <w:numId w:val="3"/>
        </w:numPr>
        <w:spacing w:line="360" w:lineRule="auto"/>
        <w:jc w:val="both"/>
        <w:rPr>
          <w:rFonts w:ascii="Palatino Linotype" w:hAnsi="Palatino Linotype"/>
        </w:rPr>
      </w:pPr>
      <w:r w:rsidRPr="00917451">
        <w:rPr>
          <w:rFonts w:ascii="Palatino Linotype" w:hAnsi="Palatino Linotype"/>
        </w:rPr>
        <w:t>Que uno de los objetivos de la Ley es proveer lo necesario para garantizar a toda persona el derecho de acceso a la información pública;</w:t>
      </w:r>
    </w:p>
    <w:p w14:paraId="0E7C0272" w14:textId="77777777" w:rsidR="00AF4BB1" w:rsidRPr="00917451" w:rsidRDefault="00AF4BB1" w:rsidP="00AF4BB1">
      <w:pPr>
        <w:pStyle w:val="Prrafodelista"/>
        <w:spacing w:line="360" w:lineRule="auto"/>
        <w:ind w:left="720"/>
        <w:jc w:val="both"/>
        <w:rPr>
          <w:rFonts w:ascii="Palatino Linotype" w:hAnsi="Palatino Linotype"/>
        </w:rPr>
      </w:pPr>
    </w:p>
    <w:p w14:paraId="4676934D" w14:textId="77777777" w:rsidR="00AF4BB1" w:rsidRPr="00917451" w:rsidRDefault="00AF4BB1" w:rsidP="00AF4BB1">
      <w:pPr>
        <w:pStyle w:val="Prrafodelista"/>
        <w:numPr>
          <w:ilvl w:val="0"/>
          <w:numId w:val="3"/>
        </w:numPr>
        <w:spacing w:line="360" w:lineRule="auto"/>
        <w:jc w:val="both"/>
        <w:rPr>
          <w:rFonts w:ascii="Palatino Linotype" w:hAnsi="Palatino Linotype"/>
        </w:rPr>
      </w:pPr>
      <w:r w:rsidRPr="00917451">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4DFDBA2D" w14:textId="77777777" w:rsidR="00AF4BB1" w:rsidRPr="00917451" w:rsidRDefault="00AF4BB1" w:rsidP="00AF4BB1">
      <w:pPr>
        <w:pStyle w:val="Sinespaciado"/>
      </w:pPr>
    </w:p>
    <w:p w14:paraId="19DC3BF3" w14:textId="77777777" w:rsidR="00AF4BB1" w:rsidRPr="00917451" w:rsidRDefault="00AF4BB1" w:rsidP="00AF4BB1">
      <w:pPr>
        <w:spacing w:after="0" w:line="360" w:lineRule="auto"/>
        <w:jc w:val="both"/>
        <w:rPr>
          <w:rFonts w:ascii="Palatino Linotype" w:hAnsi="Palatino Linotype"/>
          <w:sz w:val="24"/>
        </w:rPr>
      </w:pPr>
      <w:r w:rsidRPr="00917451">
        <w:rPr>
          <w:rFonts w:ascii="Palatino Linotype" w:hAnsi="Palatino Linotype"/>
          <w:sz w:val="24"/>
        </w:rPr>
        <w:t>Aunado a lo que establece la Ley de Transparencia y Acceso a la Información Pública del Estado de México y Municipios, que establece lo siguiente:</w:t>
      </w:r>
    </w:p>
    <w:p w14:paraId="30F48676" w14:textId="77777777" w:rsidR="00AF4BB1" w:rsidRPr="00917451" w:rsidRDefault="00AF4BB1" w:rsidP="00AF4BB1">
      <w:pPr>
        <w:pStyle w:val="Sinespaciado"/>
      </w:pPr>
    </w:p>
    <w:p w14:paraId="2FD724A6"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3.</w:t>
      </w:r>
      <w:r w:rsidRPr="00917451">
        <w:rPr>
          <w:rFonts w:ascii="Palatino Linotype" w:hAnsi="Palatino Linotype"/>
          <w:i/>
          <w:sz w:val="22"/>
          <w:szCs w:val="22"/>
        </w:rPr>
        <w:t xml:space="preserve"> Para los efectos de la presente Ley se entenderá por:</w:t>
      </w:r>
    </w:p>
    <w:p w14:paraId="6BA5CE97"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XI.</w:t>
      </w:r>
      <w:r w:rsidRPr="00917451">
        <w:rPr>
          <w:rFonts w:ascii="Palatino Linotype" w:hAnsi="Palatino Linotype"/>
          <w:i/>
          <w:sz w:val="22"/>
          <w:szCs w:val="22"/>
        </w:rPr>
        <w:t xml:space="preserve"> </w:t>
      </w:r>
      <w:r w:rsidRPr="00917451">
        <w:rPr>
          <w:rFonts w:ascii="Palatino Linotype" w:hAnsi="Palatino Linotype"/>
          <w:b/>
          <w:i/>
          <w:sz w:val="22"/>
          <w:szCs w:val="22"/>
        </w:rPr>
        <w:t>Documento:</w:t>
      </w:r>
      <w:r w:rsidRPr="0091745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2F37256"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b/>
          <w:i/>
          <w:sz w:val="22"/>
          <w:szCs w:val="22"/>
        </w:rPr>
      </w:pPr>
    </w:p>
    <w:p w14:paraId="60763444"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4.</w:t>
      </w:r>
      <w:r w:rsidRPr="0091745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1C00B8A"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p>
    <w:p w14:paraId="2F878A1F"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CA8AB2"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p>
    <w:p w14:paraId="5E37BAC9"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B058F0F"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b/>
          <w:i/>
          <w:sz w:val="22"/>
          <w:szCs w:val="22"/>
        </w:rPr>
      </w:pPr>
    </w:p>
    <w:p w14:paraId="3F4DE45A"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12.</w:t>
      </w:r>
      <w:r w:rsidRPr="0091745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A3E297D"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i/>
          <w:sz w:val="22"/>
          <w:szCs w:val="22"/>
        </w:rPr>
      </w:pPr>
    </w:p>
    <w:p w14:paraId="2DCA5D41" w14:textId="77777777" w:rsidR="00AF4BB1" w:rsidRPr="00917451" w:rsidRDefault="00AF4BB1" w:rsidP="00AF4BB1">
      <w:pPr>
        <w:pStyle w:val="Prrafodelista"/>
        <w:widowControl w:val="0"/>
        <w:autoSpaceDE w:val="0"/>
        <w:autoSpaceDN w:val="0"/>
        <w:adjustRightInd w:val="0"/>
        <w:ind w:left="567" w:right="616"/>
        <w:jc w:val="both"/>
        <w:rPr>
          <w:rFonts w:ascii="Palatino Linotype" w:hAnsi="Palatino Linotype"/>
          <w:b/>
          <w:i/>
          <w:sz w:val="22"/>
          <w:szCs w:val="22"/>
        </w:rPr>
      </w:pPr>
      <w:r w:rsidRPr="00917451">
        <w:rPr>
          <w:rFonts w:ascii="Palatino Linotype" w:hAnsi="Palatino Linotype"/>
          <w:i/>
          <w:sz w:val="22"/>
          <w:szCs w:val="22"/>
        </w:rPr>
        <w:t xml:space="preserve">Los sujetos obligados sólo proporcionarán la información pública que se les requiera y que </w:t>
      </w:r>
      <w:r w:rsidRPr="00917451">
        <w:rPr>
          <w:rFonts w:ascii="Palatino Linotype" w:hAnsi="Palatino Linotype"/>
          <w:i/>
          <w:sz w:val="22"/>
          <w:szCs w:val="22"/>
        </w:rPr>
        <w:lastRenderedPageBreak/>
        <w:t>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17451">
        <w:rPr>
          <w:rFonts w:ascii="Palatino Linotype" w:hAnsi="Palatino Linotype"/>
          <w:b/>
          <w:i/>
          <w:sz w:val="22"/>
          <w:szCs w:val="22"/>
        </w:rPr>
        <w:t xml:space="preserve">” </w:t>
      </w:r>
      <w:r w:rsidRPr="00917451">
        <w:rPr>
          <w:rFonts w:ascii="Palatino Linotype" w:hAnsi="Palatino Linotype"/>
          <w:i/>
          <w:sz w:val="22"/>
          <w:szCs w:val="22"/>
        </w:rPr>
        <w:t>(</w:t>
      </w:r>
      <w:proofErr w:type="gramStart"/>
      <w:r w:rsidRPr="00917451">
        <w:rPr>
          <w:rFonts w:ascii="Palatino Linotype" w:hAnsi="Palatino Linotype"/>
          <w:i/>
          <w:sz w:val="22"/>
          <w:szCs w:val="22"/>
        </w:rPr>
        <w:t>sic</w:t>
      </w:r>
      <w:proofErr w:type="gramEnd"/>
      <w:r w:rsidRPr="00917451">
        <w:rPr>
          <w:rFonts w:ascii="Palatino Linotype" w:hAnsi="Palatino Linotype"/>
          <w:i/>
          <w:sz w:val="22"/>
          <w:szCs w:val="22"/>
        </w:rPr>
        <w:t>)</w:t>
      </w:r>
    </w:p>
    <w:p w14:paraId="47684CF9" w14:textId="77777777" w:rsidR="00AF4BB1" w:rsidRPr="00917451" w:rsidRDefault="00AF4BB1" w:rsidP="00AF4BB1">
      <w:pPr>
        <w:spacing w:after="0" w:line="360" w:lineRule="auto"/>
        <w:jc w:val="both"/>
        <w:rPr>
          <w:rFonts w:ascii="Palatino Linotype" w:eastAsia="Times New Roman" w:hAnsi="Palatino Linotype"/>
          <w:sz w:val="12"/>
          <w:lang w:eastAsia="es-MX"/>
        </w:rPr>
      </w:pPr>
    </w:p>
    <w:p w14:paraId="075DB571" w14:textId="77777777" w:rsidR="00AF4BB1" w:rsidRPr="00917451" w:rsidRDefault="00AF4BB1" w:rsidP="00AF4BB1">
      <w:pPr>
        <w:pStyle w:val="Sinespaciado"/>
      </w:pPr>
    </w:p>
    <w:p w14:paraId="31066061" w14:textId="77777777" w:rsidR="00AF4BB1" w:rsidRPr="00917451" w:rsidRDefault="00AF4BB1" w:rsidP="00AF4BB1">
      <w:pPr>
        <w:spacing w:after="0" w:line="360" w:lineRule="auto"/>
        <w:jc w:val="both"/>
        <w:rPr>
          <w:rFonts w:ascii="Palatino Linotype" w:hAnsi="Palatino Linotype" w:cs="Arial"/>
          <w:sz w:val="24"/>
        </w:rPr>
      </w:pPr>
      <w:r w:rsidRPr="00917451">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5CAC4925" w14:textId="77777777" w:rsidR="00AF4BB1" w:rsidRPr="00917451" w:rsidRDefault="00AF4BB1" w:rsidP="00AF4BB1">
      <w:pPr>
        <w:spacing w:after="0" w:line="360" w:lineRule="auto"/>
        <w:jc w:val="both"/>
        <w:rPr>
          <w:rFonts w:ascii="Palatino Linotype" w:hAnsi="Palatino Linotype" w:cs="Arial"/>
          <w:sz w:val="24"/>
        </w:rPr>
      </w:pPr>
    </w:p>
    <w:p w14:paraId="587EFD76" w14:textId="77777777" w:rsidR="00AF4BB1" w:rsidRPr="00E15750" w:rsidRDefault="00AF4BB1" w:rsidP="00AF4BB1">
      <w:pPr>
        <w:pStyle w:val="Textoindependiente2"/>
        <w:spacing w:after="0" w:line="360" w:lineRule="auto"/>
        <w:jc w:val="both"/>
        <w:rPr>
          <w:rFonts w:ascii="Palatino Linotype" w:eastAsia="Calibri" w:hAnsi="Palatino Linotype" w:cs="Arial"/>
          <w:sz w:val="24"/>
          <w:szCs w:val="24"/>
        </w:rPr>
      </w:pPr>
      <w:r w:rsidRPr="00E15750">
        <w:rPr>
          <w:rFonts w:ascii="Palatino Linotype" w:eastAsia="Calibri" w:hAnsi="Palatino Linotype" w:cs="Arial"/>
          <w:sz w:val="24"/>
          <w:szCs w:val="24"/>
        </w:rPr>
        <w:t>Así también, se dispone que</w:t>
      </w:r>
      <w:r w:rsidRPr="00E15750">
        <w:rPr>
          <w:rFonts w:ascii="Palatino Linotype" w:hAnsi="Palatino Linotype"/>
          <w:sz w:val="24"/>
          <w:szCs w:val="24"/>
        </w:rPr>
        <w:t xml:space="preserve"> </w:t>
      </w:r>
      <w:r w:rsidRPr="00E15750">
        <w:rPr>
          <w:rFonts w:ascii="Palatino Linotype" w:eastAsia="Calibri" w:hAnsi="Palatino Linotype" w:cs="Arial"/>
          <w:sz w:val="24"/>
          <w:szCs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E15750">
        <w:rPr>
          <w:rFonts w:ascii="Palatino Linotype" w:eastAsia="Calibri" w:hAnsi="Palatino Linotype" w:cs="Arial"/>
          <w:sz w:val="24"/>
          <w:szCs w:val="24"/>
        </w:rPr>
        <w:lastRenderedPageBreak/>
        <w:t>presentarla conforme al interés del solicitante, por lo que los Sujetos Obligados no están constreñidos a generarla, resumirla, efectuar cálculos o practicar investigaciones.</w:t>
      </w:r>
    </w:p>
    <w:p w14:paraId="1ACE7CB9" w14:textId="77777777" w:rsidR="00AF4BB1" w:rsidRPr="00917451" w:rsidRDefault="00AF4BB1" w:rsidP="00AF4BB1">
      <w:pPr>
        <w:spacing w:after="0" w:line="360" w:lineRule="auto"/>
        <w:jc w:val="both"/>
        <w:rPr>
          <w:rFonts w:ascii="Palatino Linotype" w:hAnsi="Palatino Linotype" w:cs="Arial"/>
          <w:sz w:val="24"/>
        </w:rPr>
      </w:pPr>
    </w:p>
    <w:p w14:paraId="7E938B69" w14:textId="77777777" w:rsidR="00AF4BB1" w:rsidRPr="00917451" w:rsidRDefault="00AF4BB1" w:rsidP="00AF4BB1">
      <w:pPr>
        <w:spacing w:after="0" w:line="360" w:lineRule="auto"/>
        <w:jc w:val="both"/>
        <w:rPr>
          <w:rFonts w:ascii="Palatino Linotype" w:hAnsi="Palatino Linotype" w:cs="Arial"/>
          <w:sz w:val="24"/>
        </w:rPr>
      </w:pPr>
      <w:r w:rsidRPr="00917451">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7D5842E9" w14:textId="77777777" w:rsidR="00AF4BB1" w:rsidRPr="00917451" w:rsidRDefault="00AF4BB1" w:rsidP="00AF4BB1">
      <w:pPr>
        <w:spacing w:after="0" w:line="360" w:lineRule="auto"/>
        <w:jc w:val="both"/>
        <w:rPr>
          <w:rFonts w:ascii="Palatino Linotype" w:hAnsi="Palatino Linotype" w:cs="Arial"/>
          <w:sz w:val="24"/>
        </w:rPr>
      </w:pPr>
    </w:p>
    <w:p w14:paraId="3E0BE9F1" w14:textId="77777777" w:rsidR="00AF4BB1" w:rsidRPr="00917451" w:rsidRDefault="00AF4BB1" w:rsidP="00AF4BB1">
      <w:pPr>
        <w:spacing w:after="0" w:line="360" w:lineRule="auto"/>
        <w:jc w:val="both"/>
        <w:rPr>
          <w:rFonts w:ascii="Palatino Linotype" w:hAnsi="Palatino Linotype" w:cs="Arial"/>
          <w:sz w:val="24"/>
        </w:rPr>
      </w:pPr>
      <w:r w:rsidRPr="00917451">
        <w:rPr>
          <w:rFonts w:ascii="Palatino Linotype" w:hAnsi="Palatino Linotype" w:cs="Arial"/>
          <w:sz w:val="24"/>
        </w:rPr>
        <w:t xml:space="preserve">En este contexto, </w:t>
      </w:r>
      <w:r w:rsidRPr="00917451">
        <w:rPr>
          <w:rFonts w:ascii="Palatino Linotype" w:hAnsi="Palatino Linotype" w:cs="Arial"/>
          <w:sz w:val="24"/>
          <w:lang w:eastAsia="es-MX"/>
        </w:rPr>
        <w:t xml:space="preserve">el </w:t>
      </w:r>
      <w:r w:rsidRPr="00917451">
        <w:rPr>
          <w:rFonts w:ascii="Palatino Linotype" w:hAnsi="Palatino Linotype" w:cs="Arial"/>
          <w:b/>
          <w:sz w:val="24"/>
          <w:lang w:eastAsia="es-MX"/>
        </w:rPr>
        <w:t>Sujeto Obligado</w:t>
      </w:r>
      <w:r w:rsidRPr="00917451">
        <w:rPr>
          <w:rFonts w:ascii="Palatino Linotype" w:hAnsi="Palatino Linotype" w:cs="Arial"/>
          <w:sz w:val="24"/>
        </w:rPr>
        <w:t xml:space="preserve"> no está obligado a generar documento </w:t>
      </w:r>
      <w:r w:rsidRPr="00917451">
        <w:rPr>
          <w:rFonts w:ascii="Palatino Linotype" w:hAnsi="Palatino Linotype" w:cs="Arial"/>
          <w:b/>
          <w:i/>
          <w:sz w:val="24"/>
        </w:rPr>
        <w:t>ad hoc</w:t>
      </w:r>
      <w:r w:rsidRPr="00917451">
        <w:rPr>
          <w:rFonts w:ascii="Palatino Linotype" w:hAnsi="Palatino Linotype" w:cs="Arial"/>
          <w:sz w:val="24"/>
        </w:rPr>
        <w:t xml:space="preserve"> para para satisfacer el derecho de acceso, situación que no está permitida dentro de la materia de acceso a la información.</w:t>
      </w:r>
    </w:p>
    <w:p w14:paraId="6A1AA1C8" w14:textId="77777777" w:rsidR="00AF4BB1" w:rsidRPr="00917451" w:rsidRDefault="00AF4BB1" w:rsidP="00AF4BB1">
      <w:pPr>
        <w:spacing w:after="0" w:line="360" w:lineRule="auto"/>
        <w:jc w:val="both"/>
        <w:rPr>
          <w:rFonts w:ascii="Palatino Linotype" w:hAnsi="Palatino Linotype" w:cs="Arial"/>
          <w:color w:val="000000"/>
          <w:sz w:val="24"/>
        </w:rPr>
      </w:pPr>
    </w:p>
    <w:p w14:paraId="1ABD70B1" w14:textId="77777777" w:rsidR="00AF4BB1" w:rsidRPr="00917451" w:rsidRDefault="00AF4BB1" w:rsidP="00AF4BB1">
      <w:pPr>
        <w:spacing w:after="0" w:line="360" w:lineRule="auto"/>
        <w:jc w:val="both"/>
        <w:rPr>
          <w:rFonts w:ascii="Palatino Linotype" w:hAnsi="Palatino Linotype"/>
          <w:b/>
          <w:bCs/>
          <w:color w:val="000000"/>
          <w:sz w:val="24"/>
        </w:rPr>
      </w:pPr>
      <w:r w:rsidRPr="00917451">
        <w:rPr>
          <w:rFonts w:ascii="Palatino Linotype" w:hAnsi="Palatino Linotype" w:cs="Arial"/>
          <w:color w:val="000000"/>
          <w:sz w:val="24"/>
        </w:rPr>
        <w:t xml:space="preserve">Como apoyo a lo anterior, es aplicable el Criterio 03-17, emitido por </w:t>
      </w:r>
      <w:r w:rsidRPr="00917451">
        <w:rPr>
          <w:rFonts w:ascii="Palatino Linotype" w:eastAsia="Arial Unicode MS" w:hAnsi="Palatino Linotype" w:cs="Arial"/>
          <w:color w:val="000000"/>
          <w:sz w:val="24"/>
        </w:rPr>
        <w:t>el Instituto Nacional de Transparencia, Acceso a la Información y Protección de Datos Personales,</w:t>
      </w:r>
      <w:r w:rsidRPr="00917451">
        <w:rPr>
          <w:rFonts w:ascii="Palatino Linotype" w:hAnsi="Palatino Linotype"/>
          <w:bCs/>
          <w:color w:val="000000"/>
          <w:sz w:val="24"/>
        </w:rPr>
        <w:t xml:space="preserve"> que dice:</w:t>
      </w:r>
      <w:r w:rsidRPr="00917451">
        <w:rPr>
          <w:rFonts w:ascii="Palatino Linotype" w:hAnsi="Palatino Linotype"/>
          <w:b/>
          <w:bCs/>
          <w:color w:val="000000"/>
          <w:sz w:val="24"/>
        </w:rPr>
        <w:t xml:space="preserve"> </w:t>
      </w:r>
    </w:p>
    <w:p w14:paraId="7098F384" w14:textId="77777777" w:rsidR="00AF4BB1" w:rsidRPr="00917451" w:rsidRDefault="00AF4BB1" w:rsidP="00AF4BB1">
      <w:pPr>
        <w:pStyle w:val="Sinespaciado"/>
      </w:pPr>
    </w:p>
    <w:p w14:paraId="36C2F827" w14:textId="77777777" w:rsidR="00AF4BB1" w:rsidRPr="00917451" w:rsidRDefault="00AF4BB1" w:rsidP="00AF4BB1">
      <w:pPr>
        <w:spacing w:after="0"/>
        <w:ind w:left="851" w:right="850"/>
        <w:jc w:val="both"/>
        <w:rPr>
          <w:rFonts w:ascii="Palatino Linotype" w:hAnsi="Palatino Linotype" w:cs="Arial"/>
          <w:color w:val="000000"/>
          <w:sz w:val="2"/>
        </w:rPr>
      </w:pPr>
    </w:p>
    <w:p w14:paraId="70B6CAE7" w14:textId="77777777" w:rsidR="00AF4BB1" w:rsidRPr="00917451" w:rsidRDefault="00AF4BB1" w:rsidP="00AF4BB1">
      <w:pPr>
        <w:spacing w:after="0"/>
        <w:ind w:left="851" w:right="901"/>
        <w:jc w:val="both"/>
        <w:rPr>
          <w:rFonts w:ascii="Palatino Linotype" w:hAnsi="Palatino Linotype" w:cs="Arial"/>
          <w:i/>
          <w:color w:val="000000"/>
        </w:rPr>
      </w:pPr>
      <w:r w:rsidRPr="00917451">
        <w:rPr>
          <w:rFonts w:ascii="Palatino Linotype" w:hAnsi="Palatino Linotype" w:cs="Arial"/>
          <w:i/>
          <w:color w:val="000000"/>
        </w:rPr>
        <w:t>“</w:t>
      </w:r>
      <w:r w:rsidRPr="00917451">
        <w:rPr>
          <w:rFonts w:ascii="Palatino Linotype" w:hAnsi="Palatino Linotype" w:cs="Arial"/>
          <w:b/>
          <w:i/>
          <w:color w:val="000000"/>
        </w:rPr>
        <w:t>No existe obligación de elaborar documentos ad hoc para atender las solicitudes de acceso a la información.</w:t>
      </w:r>
      <w:r w:rsidRPr="0091745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F92FED9" w14:textId="77777777" w:rsidR="00AF4BB1" w:rsidRPr="00917451" w:rsidRDefault="00AF4BB1" w:rsidP="00AF4BB1">
      <w:pPr>
        <w:spacing w:after="0"/>
        <w:ind w:left="851" w:right="901"/>
        <w:jc w:val="both"/>
        <w:rPr>
          <w:rFonts w:ascii="Palatino Linotype" w:hAnsi="Palatino Linotype" w:cs="Arial"/>
          <w:i/>
          <w:color w:val="000000"/>
          <w:sz w:val="2"/>
        </w:rPr>
      </w:pPr>
    </w:p>
    <w:p w14:paraId="35479948" w14:textId="77777777" w:rsidR="00AF4BB1" w:rsidRPr="00917451" w:rsidRDefault="00AF4BB1" w:rsidP="00AF4BB1">
      <w:pPr>
        <w:spacing w:after="0"/>
        <w:ind w:left="851" w:right="901"/>
        <w:jc w:val="both"/>
        <w:rPr>
          <w:rFonts w:ascii="Palatino Linotype" w:hAnsi="Palatino Linotype" w:cs="Arial"/>
          <w:i/>
          <w:color w:val="000000"/>
        </w:rPr>
      </w:pPr>
    </w:p>
    <w:p w14:paraId="16D03FD1" w14:textId="77777777" w:rsidR="00AF4BB1" w:rsidRPr="00917451" w:rsidRDefault="00AF4BB1" w:rsidP="00AF4BB1">
      <w:pPr>
        <w:spacing w:after="0"/>
        <w:ind w:left="851" w:right="901"/>
        <w:jc w:val="both"/>
        <w:rPr>
          <w:rFonts w:ascii="Palatino Linotype" w:hAnsi="Palatino Linotype" w:cs="Arial"/>
          <w:i/>
          <w:color w:val="000000"/>
        </w:rPr>
      </w:pPr>
      <w:r w:rsidRPr="00917451">
        <w:rPr>
          <w:rFonts w:ascii="Palatino Linotype" w:hAnsi="Palatino Linotype" w:cs="Arial"/>
          <w:i/>
          <w:color w:val="000000"/>
        </w:rPr>
        <w:t xml:space="preserve">Resoluciones: </w:t>
      </w:r>
    </w:p>
    <w:p w14:paraId="4E2CF48A" w14:textId="77777777" w:rsidR="00AF4BB1" w:rsidRPr="00917451" w:rsidRDefault="00AF4BB1" w:rsidP="00AF4BB1">
      <w:pPr>
        <w:spacing w:after="0"/>
        <w:ind w:left="851" w:right="901"/>
        <w:jc w:val="both"/>
        <w:rPr>
          <w:rFonts w:ascii="Palatino Linotype" w:hAnsi="Palatino Linotype" w:cs="Arial"/>
          <w:i/>
          <w:color w:val="000000"/>
        </w:rPr>
      </w:pPr>
      <w:r w:rsidRPr="00917451">
        <w:rPr>
          <w:rFonts w:ascii="Palatino Linotype" w:hAnsi="Palatino Linotype" w:cs="Arial"/>
          <w:i/>
          <w:color w:val="000000"/>
        </w:rPr>
        <w:sym w:font="Symbol" w:char="F0B7"/>
      </w:r>
      <w:r w:rsidRPr="0091745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AE3424" w14:textId="77777777" w:rsidR="00AF4BB1" w:rsidRPr="00917451" w:rsidRDefault="00AF4BB1" w:rsidP="00AF4BB1">
      <w:pPr>
        <w:spacing w:after="0"/>
        <w:ind w:left="851" w:right="901"/>
        <w:jc w:val="both"/>
        <w:rPr>
          <w:rFonts w:ascii="Palatino Linotype" w:hAnsi="Palatino Linotype" w:cs="Arial"/>
          <w:i/>
          <w:color w:val="000000"/>
        </w:rPr>
      </w:pPr>
      <w:r w:rsidRPr="00917451">
        <w:rPr>
          <w:rFonts w:ascii="Palatino Linotype" w:hAnsi="Palatino Linotype" w:cs="Arial"/>
          <w:i/>
          <w:color w:val="000000"/>
        </w:rPr>
        <w:sym w:font="Symbol" w:char="F0B7"/>
      </w:r>
      <w:r w:rsidRPr="0091745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F131309" w14:textId="77777777" w:rsidR="00AF4BB1" w:rsidRPr="00917451" w:rsidRDefault="00AF4BB1" w:rsidP="00AF4BB1">
      <w:pPr>
        <w:spacing w:after="0"/>
        <w:ind w:left="851" w:right="901"/>
        <w:jc w:val="both"/>
        <w:rPr>
          <w:rFonts w:ascii="Palatino Linotype" w:hAnsi="Palatino Linotype" w:cs="Arial"/>
          <w:i/>
          <w:color w:val="000000"/>
        </w:rPr>
      </w:pPr>
      <w:r w:rsidRPr="00917451">
        <w:rPr>
          <w:rFonts w:ascii="Palatino Linotype" w:hAnsi="Palatino Linotype" w:cs="Arial"/>
          <w:i/>
          <w:color w:val="000000"/>
        </w:rPr>
        <w:sym w:font="Symbol" w:char="F0B7"/>
      </w:r>
      <w:r w:rsidRPr="00917451">
        <w:rPr>
          <w:rFonts w:ascii="Palatino Linotype" w:hAnsi="Palatino Linotype" w:cs="Arial"/>
          <w:i/>
          <w:color w:val="000000"/>
        </w:rPr>
        <w:t xml:space="preserve"> RRA 1889/16. Secretaría de Hacienda y Crédito Público. 05 de octubre de 2016. Por unanimidad. Comisionada Ponente. Ximena Puente de la Mora.”</w:t>
      </w:r>
    </w:p>
    <w:p w14:paraId="69CDFE75" w14:textId="77777777" w:rsidR="00AF4BB1" w:rsidRPr="00917451" w:rsidRDefault="00AF4BB1" w:rsidP="00AF4BB1">
      <w:pPr>
        <w:spacing w:after="0"/>
        <w:ind w:right="901"/>
        <w:jc w:val="both"/>
        <w:rPr>
          <w:rFonts w:ascii="Palatino Linotype" w:hAnsi="Palatino Linotype" w:cs="Arial"/>
          <w:i/>
          <w:color w:val="000000"/>
          <w:sz w:val="24"/>
        </w:rPr>
      </w:pPr>
    </w:p>
    <w:p w14:paraId="1EA7C591" w14:textId="1B016B08" w:rsidR="00AF4BB1" w:rsidRPr="00917451" w:rsidRDefault="00AF4BB1" w:rsidP="00AF4BB1">
      <w:pPr>
        <w:spacing w:after="0" w:line="360" w:lineRule="auto"/>
        <w:jc w:val="both"/>
        <w:rPr>
          <w:rFonts w:ascii="Palatino Linotype" w:hAnsi="Palatino Linotype" w:cs="Arial"/>
          <w:sz w:val="24"/>
          <w:szCs w:val="24"/>
        </w:rPr>
      </w:pPr>
      <w:r w:rsidRPr="00917451">
        <w:rPr>
          <w:rFonts w:ascii="Palatino Linotype" w:hAnsi="Palatino Linotype"/>
          <w:sz w:val="24"/>
          <w:szCs w:val="24"/>
        </w:rPr>
        <w:t xml:space="preserve">Asimismo, es de destacar que con la documental remitida </w:t>
      </w:r>
      <w:r w:rsidRPr="00917451">
        <w:rPr>
          <w:rFonts w:ascii="Palatino Linotype" w:hAnsi="Palatino Linotype"/>
          <w:b/>
          <w:i/>
          <w:sz w:val="24"/>
          <w:szCs w:val="24"/>
        </w:rPr>
        <w:t>(Ficha Curricular)</w:t>
      </w:r>
      <w:r w:rsidRPr="00917451">
        <w:rPr>
          <w:rFonts w:ascii="Palatino Linotype" w:hAnsi="Palatino Linotype"/>
          <w:sz w:val="24"/>
          <w:szCs w:val="24"/>
        </w:rPr>
        <w:t xml:space="preserve">, </w:t>
      </w:r>
      <w:r w:rsidRPr="00917451">
        <w:rPr>
          <w:rFonts w:ascii="Palatino Linotype" w:hAnsi="Palatino Linotype" w:cs="Arial"/>
          <w:sz w:val="24"/>
          <w:szCs w:val="24"/>
        </w:rPr>
        <w:t>de</w:t>
      </w:r>
      <w:r w:rsidR="007921BE">
        <w:rPr>
          <w:rFonts w:ascii="Palatino Linotype" w:hAnsi="Palatino Linotype" w:cs="Arial"/>
          <w:sz w:val="24"/>
          <w:szCs w:val="24"/>
        </w:rPr>
        <w:t>l</w:t>
      </w:r>
      <w:r w:rsidRPr="00917451">
        <w:rPr>
          <w:rFonts w:ascii="Palatino Linotype" w:hAnsi="Palatino Linotype" w:cs="Arial"/>
          <w:sz w:val="24"/>
          <w:szCs w:val="24"/>
        </w:rPr>
        <w:t xml:space="preserve">  servidor público descrito anteriormente, sirven para observar la trayectoria académica, profesional y experiencia laboral de los servidores públicos; por lo que se deberá tomar en consideración su conocimiento, profesión, vocación y experiencia relacionada con el puesto que ostenta en el </w:t>
      </w:r>
      <w:r w:rsidRPr="00917451">
        <w:rPr>
          <w:rFonts w:ascii="Palatino Linotype" w:hAnsi="Palatino Linotype" w:cs="Arial"/>
          <w:b/>
          <w:sz w:val="24"/>
          <w:szCs w:val="24"/>
        </w:rPr>
        <w:t>Instituto de Transparencia, Acceso a la Información Pública y Protección de Datos Personales del Estado de México y Municipios</w:t>
      </w:r>
      <w:r w:rsidRPr="00917451">
        <w:rPr>
          <w:rFonts w:ascii="Palatino Linotype" w:hAnsi="Palatino Linotype" w:cs="Arial"/>
          <w:sz w:val="24"/>
          <w:szCs w:val="24"/>
        </w:rPr>
        <w:t xml:space="preserve">; información documental que el </w:t>
      </w:r>
      <w:r w:rsidRPr="00917451">
        <w:rPr>
          <w:rFonts w:ascii="Palatino Linotype" w:hAnsi="Palatino Linotype" w:cs="Arial"/>
          <w:b/>
          <w:sz w:val="24"/>
          <w:szCs w:val="24"/>
        </w:rPr>
        <w:t xml:space="preserve">Sujeto Obligado </w:t>
      </w:r>
      <w:r w:rsidRPr="00917451">
        <w:rPr>
          <w:rFonts w:ascii="Palatino Linotype" w:hAnsi="Palatino Linotype" w:cs="Arial"/>
          <w:sz w:val="24"/>
          <w:szCs w:val="24"/>
        </w:rPr>
        <w:t>remitió en tiempo y forma.</w:t>
      </w:r>
    </w:p>
    <w:p w14:paraId="25531735" w14:textId="77777777" w:rsidR="00AF4BB1" w:rsidRPr="00917451" w:rsidRDefault="00AF4BB1" w:rsidP="00AF4BB1">
      <w:pPr>
        <w:pStyle w:val="Sinespaciado"/>
        <w:rPr>
          <w:rFonts w:ascii="Palatino Linotype" w:hAnsi="Palatino Linotype"/>
        </w:rPr>
      </w:pPr>
    </w:p>
    <w:p w14:paraId="7FAE0353" w14:textId="3A92CD37" w:rsidR="00AF4BB1" w:rsidRPr="00917451" w:rsidRDefault="00AF4BB1" w:rsidP="00AF4BB1">
      <w:pPr>
        <w:spacing w:after="0" w:line="360" w:lineRule="auto"/>
        <w:jc w:val="both"/>
        <w:rPr>
          <w:rFonts w:ascii="Palatino Linotype" w:hAnsi="Palatino Linotype" w:cs="Arial"/>
          <w:sz w:val="24"/>
        </w:rPr>
      </w:pPr>
      <w:r w:rsidRPr="00917451">
        <w:rPr>
          <w:rFonts w:ascii="Palatino Linotype" w:hAnsi="Palatino Linotype" w:cs="Arial"/>
          <w:sz w:val="24"/>
        </w:rPr>
        <w:t xml:space="preserve">Siendo además importante señalar que, dicha respuesta fue turnada al Servidor Público Habilitado correspondiente; situación, que se advierte de las documentales que obran en el expediente electrónico del </w:t>
      </w:r>
      <w:r w:rsidR="00872B4F" w:rsidRPr="00667998">
        <w:rPr>
          <w:rFonts w:ascii="Palatino Linotype" w:hAnsi="Palatino Linotype" w:cs="Arial"/>
          <w:sz w:val="24"/>
        </w:rPr>
        <w:t>Sistema de Acceso a la Información Mexiquense</w:t>
      </w:r>
      <w:r w:rsidR="00872B4F" w:rsidRPr="00AF4BB1">
        <w:rPr>
          <w:rFonts w:ascii="Palatino Linotype" w:hAnsi="Palatino Linotype" w:cs="Arial"/>
          <w:b/>
          <w:sz w:val="24"/>
        </w:rPr>
        <w:t xml:space="preserve"> </w:t>
      </w:r>
      <w:r w:rsidR="00872B4F">
        <w:rPr>
          <w:rFonts w:ascii="Palatino Linotype" w:hAnsi="Palatino Linotype" w:cs="Arial"/>
          <w:b/>
          <w:sz w:val="24"/>
        </w:rPr>
        <w:t>(</w:t>
      </w:r>
      <w:r w:rsidRPr="00917451">
        <w:rPr>
          <w:rFonts w:ascii="Palatino Linotype" w:hAnsi="Palatino Linotype" w:cs="Arial"/>
          <w:sz w:val="24"/>
        </w:rPr>
        <w:t>SAIMEX</w:t>
      </w:r>
      <w:r w:rsidR="00872B4F">
        <w:rPr>
          <w:rFonts w:ascii="Palatino Linotype" w:hAnsi="Palatino Linotype" w:cs="Arial"/>
          <w:sz w:val="24"/>
        </w:rPr>
        <w:t>)</w:t>
      </w:r>
      <w:r w:rsidRPr="00917451">
        <w:rPr>
          <w:rFonts w:ascii="Palatino Linotype" w:hAnsi="Palatino Linotype" w:cs="Arial"/>
          <w:sz w:val="24"/>
        </w:rPr>
        <w:t>.</w:t>
      </w:r>
    </w:p>
    <w:p w14:paraId="51C27466" w14:textId="77777777" w:rsidR="00AF4BB1" w:rsidRPr="00917451" w:rsidRDefault="00AF4BB1" w:rsidP="00AF4BB1">
      <w:pPr>
        <w:spacing w:after="0" w:line="360" w:lineRule="auto"/>
        <w:jc w:val="both"/>
        <w:rPr>
          <w:rFonts w:ascii="Palatino Linotype" w:hAnsi="Palatino Linotype" w:cs="Arial"/>
          <w:sz w:val="24"/>
        </w:rPr>
      </w:pPr>
    </w:p>
    <w:p w14:paraId="2BF8409A" w14:textId="77777777" w:rsidR="00AF4BB1" w:rsidRPr="00917451" w:rsidRDefault="00AF4BB1" w:rsidP="00AF4BB1">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t xml:space="preserve">Asimismo, el Servidor Público Habilitado de la Dirección General de Administración y Finanzas del INFOEM, de conformidad con el artículo 26, del Reglamento Interior del Instituto de Transparencia, Acceso a la Información Pública y Protección de Datos </w:t>
      </w:r>
      <w:r w:rsidRPr="00917451">
        <w:rPr>
          <w:rFonts w:ascii="Palatino Linotype" w:eastAsia="Times New Roman" w:hAnsi="Palatino Linotype"/>
          <w:sz w:val="24"/>
          <w:lang w:eastAsia="es-MX"/>
        </w:rPr>
        <w:lastRenderedPageBreak/>
        <w:t>Personales del Estado de México y Municipios, dicha Unidad Administrativa tiene las siguientes atribuciones:</w:t>
      </w:r>
    </w:p>
    <w:p w14:paraId="6DD31BB9" w14:textId="77777777" w:rsidR="00AF4BB1" w:rsidRPr="00917451" w:rsidRDefault="00AF4BB1" w:rsidP="00AF4BB1">
      <w:pPr>
        <w:spacing w:after="0" w:line="360" w:lineRule="auto"/>
        <w:jc w:val="both"/>
        <w:rPr>
          <w:rFonts w:ascii="Palatino Linotype" w:eastAsia="Times New Roman" w:hAnsi="Palatino Linotype"/>
          <w:sz w:val="24"/>
          <w:lang w:eastAsia="es-MX"/>
        </w:rPr>
      </w:pPr>
    </w:p>
    <w:p w14:paraId="56DB88DC" w14:textId="77777777" w:rsidR="00AF4BB1" w:rsidRPr="00917451" w:rsidRDefault="00AF4BB1" w:rsidP="00AF4BB1">
      <w:pPr>
        <w:spacing w:after="0" w:line="276" w:lineRule="auto"/>
        <w:ind w:left="567" w:right="567"/>
        <w:jc w:val="both"/>
        <w:rPr>
          <w:rFonts w:ascii="Palatino Linotype" w:eastAsia="Times New Roman" w:hAnsi="Palatino Linotype"/>
          <w:i/>
          <w:lang w:eastAsia="es-MX"/>
        </w:rPr>
      </w:pPr>
      <w:r w:rsidRPr="00917451">
        <w:rPr>
          <w:rFonts w:ascii="Palatino Linotype" w:eastAsia="Times New Roman" w:hAnsi="Palatino Linotype"/>
          <w:i/>
          <w:lang w:eastAsia="es-MX"/>
        </w:rPr>
        <w:t>“</w:t>
      </w:r>
      <w:r w:rsidRPr="00917451">
        <w:rPr>
          <w:rFonts w:ascii="Palatino Linotype" w:eastAsia="Times New Roman" w:hAnsi="Palatino Linotype"/>
          <w:b/>
          <w:i/>
          <w:lang w:eastAsia="es-MX"/>
        </w:rPr>
        <w:t>Artículo 26.</w:t>
      </w:r>
      <w:r w:rsidRPr="00917451">
        <w:rPr>
          <w:rFonts w:ascii="Palatino Linotype" w:eastAsia="Times New Roman" w:hAnsi="Palatino Linotype"/>
          <w:i/>
          <w:lang w:eastAsia="es-MX"/>
        </w:rPr>
        <w:t xml:space="preserve"> Corresponde a la Dirección General de Administración y Finanzas ejercer las atribuciones siguientes:</w:t>
      </w:r>
    </w:p>
    <w:p w14:paraId="3F1E351E" w14:textId="77777777" w:rsidR="00AF4BB1" w:rsidRPr="00917451" w:rsidRDefault="00AF4BB1" w:rsidP="00AF4BB1">
      <w:pPr>
        <w:spacing w:after="0" w:line="276" w:lineRule="auto"/>
        <w:ind w:left="567" w:right="567"/>
        <w:jc w:val="both"/>
        <w:rPr>
          <w:rFonts w:ascii="Palatino Linotype" w:eastAsia="Times New Roman" w:hAnsi="Palatino Linotype"/>
          <w:i/>
          <w:lang w:eastAsia="es-MX"/>
        </w:rPr>
      </w:pPr>
      <w:r w:rsidRPr="00917451">
        <w:rPr>
          <w:rFonts w:ascii="Palatino Linotype" w:eastAsia="Times New Roman" w:hAnsi="Palatino Linotype"/>
          <w:i/>
          <w:lang w:eastAsia="es-MX"/>
        </w:rPr>
        <w:t>(…)</w:t>
      </w:r>
    </w:p>
    <w:p w14:paraId="04E88789" w14:textId="77777777" w:rsidR="00AF4BB1" w:rsidRPr="00917451" w:rsidRDefault="00AF4BB1" w:rsidP="00AF4BB1">
      <w:pPr>
        <w:autoSpaceDE w:val="0"/>
        <w:autoSpaceDN w:val="0"/>
        <w:adjustRightInd w:val="0"/>
        <w:spacing w:after="0" w:line="276" w:lineRule="auto"/>
        <w:ind w:left="567" w:right="567"/>
        <w:jc w:val="both"/>
        <w:rPr>
          <w:rFonts w:ascii="Palatino Linotype" w:hAnsi="Palatino Linotype" w:cs="Arial"/>
          <w:i/>
          <w:color w:val="000000"/>
        </w:rPr>
      </w:pPr>
      <w:r w:rsidRPr="00917451">
        <w:rPr>
          <w:rFonts w:ascii="Palatino Linotype" w:hAnsi="Palatino Linotype" w:cs="Arial"/>
          <w:b/>
          <w:bCs/>
          <w:i/>
          <w:color w:val="000000"/>
        </w:rPr>
        <w:t>IV</w:t>
      </w:r>
      <w:r w:rsidRPr="00917451">
        <w:rPr>
          <w:rFonts w:ascii="Palatino Linotype" w:hAnsi="Palatino Linotype" w:cs="Arial"/>
          <w:i/>
          <w:color w:val="000000"/>
        </w:rPr>
        <w:t xml:space="preserve">. Elaborar las políticas, normas, lineamientos, sistemas y procedimientos para la administración de los recursos humanos, financieros, materiales y en materia de planeación, programación, información y evaluación del Instituto; </w:t>
      </w:r>
    </w:p>
    <w:p w14:paraId="67A438C2" w14:textId="77777777" w:rsidR="00AF4BB1" w:rsidRPr="00917451" w:rsidRDefault="00AF4BB1" w:rsidP="00AF4BB1">
      <w:pPr>
        <w:autoSpaceDE w:val="0"/>
        <w:autoSpaceDN w:val="0"/>
        <w:adjustRightInd w:val="0"/>
        <w:spacing w:after="0" w:line="276" w:lineRule="auto"/>
        <w:ind w:left="567" w:right="567"/>
        <w:jc w:val="both"/>
        <w:rPr>
          <w:rFonts w:ascii="Palatino Linotype" w:hAnsi="Palatino Linotype" w:cs="Arial"/>
          <w:i/>
          <w:color w:val="000000"/>
        </w:rPr>
      </w:pPr>
      <w:r w:rsidRPr="00917451">
        <w:rPr>
          <w:rFonts w:ascii="Palatino Linotype" w:hAnsi="Palatino Linotype" w:cs="Arial"/>
          <w:b/>
          <w:bCs/>
          <w:i/>
          <w:color w:val="000000"/>
        </w:rPr>
        <w:t xml:space="preserve">V. </w:t>
      </w:r>
      <w:r w:rsidRPr="00917451">
        <w:rPr>
          <w:rFonts w:ascii="Palatino Linotype" w:hAnsi="Palatino Linotype" w:cs="Arial"/>
          <w:i/>
          <w:color w:val="000000"/>
        </w:rPr>
        <w:t xml:space="preserve">Elaborar las modificaciones a la estructura y base de organización del Instituto y proponerlas al Pleno; </w:t>
      </w:r>
    </w:p>
    <w:p w14:paraId="222247D7" w14:textId="77777777" w:rsidR="00AF4BB1" w:rsidRPr="00917451" w:rsidRDefault="00AF4BB1" w:rsidP="00AF4BB1">
      <w:pPr>
        <w:spacing w:after="0" w:line="276" w:lineRule="auto"/>
        <w:ind w:left="567" w:right="567"/>
        <w:jc w:val="both"/>
        <w:rPr>
          <w:rFonts w:ascii="Palatino Linotype" w:hAnsi="Palatino Linotype" w:cs="Arial"/>
          <w:i/>
          <w:color w:val="000000"/>
        </w:rPr>
      </w:pPr>
      <w:r w:rsidRPr="00917451">
        <w:rPr>
          <w:rFonts w:ascii="Palatino Linotype" w:hAnsi="Palatino Linotype" w:cs="Arial"/>
          <w:b/>
          <w:bCs/>
          <w:i/>
          <w:color w:val="000000"/>
        </w:rPr>
        <w:t xml:space="preserve">VI. </w:t>
      </w:r>
      <w:r w:rsidRPr="00917451">
        <w:rPr>
          <w:rFonts w:ascii="Palatino Linotype" w:hAnsi="Palatino Linotype" w:cs="Arial"/>
          <w:i/>
          <w:color w:val="000000"/>
        </w:rPr>
        <w:t>Implementar los Lineamientos del Servicio Profesional del Instituto;</w:t>
      </w:r>
    </w:p>
    <w:p w14:paraId="182AC306" w14:textId="77777777" w:rsidR="00AF4BB1" w:rsidRPr="00917451" w:rsidRDefault="00AF4BB1" w:rsidP="00AF4BB1">
      <w:pPr>
        <w:spacing w:after="0" w:line="276" w:lineRule="auto"/>
        <w:ind w:left="567" w:right="567"/>
        <w:jc w:val="both"/>
        <w:rPr>
          <w:rFonts w:ascii="Palatino Linotype" w:hAnsi="Palatino Linotype" w:cs="Arial"/>
          <w:i/>
          <w:color w:val="000000"/>
        </w:rPr>
      </w:pPr>
      <w:r w:rsidRPr="00917451">
        <w:rPr>
          <w:rFonts w:ascii="Palatino Linotype" w:hAnsi="Palatino Linotype" w:cs="Arial"/>
          <w:i/>
          <w:color w:val="000000"/>
        </w:rPr>
        <w:t>(…)</w:t>
      </w:r>
    </w:p>
    <w:p w14:paraId="3B886E55" w14:textId="77777777" w:rsidR="00AF4BB1" w:rsidRPr="00917451" w:rsidRDefault="00AF4BB1" w:rsidP="00AF4BB1">
      <w:pPr>
        <w:spacing w:after="0" w:line="276" w:lineRule="auto"/>
        <w:ind w:left="567" w:right="567"/>
        <w:jc w:val="both"/>
        <w:rPr>
          <w:rFonts w:ascii="Palatino Linotype" w:hAnsi="Palatino Linotype"/>
          <w:i/>
        </w:rPr>
      </w:pPr>
      <w:r w:rsidRPr="00917451">
        <w:rPr>
          <w:rFonts w:ascii="Palatino Linotype" w:hAnsi="Palatino Linotype"/>
          <w:b/>
          <w:bCs/>
          <w:i/>
        </w:rPr>
        <w:t xml:space="preserve">IX. </w:t>
      </w:r>
      <w:r w:rsidRPr="00917451">
        <w:rPr>
          <w:rFonts w:ascii="Palatino Linotype" w:hAnsi="Palatino Linotype"/>
          <w:i/>
        </w:rPr>
        <w:t>Elaborar las normas de administración de personal, contratos o convenios que regulen las relaciones laborales y vigilar la aplicación de las mismas;</w:t>
      </w:r>
    </w:p>
    <w:p w14:paraId="7BFD92B5" w14:textId="77777777" w:rsidR="00AF4BB1" w:rsidRPr="00917451" w:rsidRDefault="00AF4BB1" w:rsidP="00AF4BB1">
      <w:pPr>
        <w:spacing w:after="0" w:line="276" w:lineRule="auto"/>
        <w:ind w:left="567" w:right="567"/>
        <w:jc w:val="both"/>
        <w:rPr>
          <w:rFonts w:ascii="Palatino Linotype" w:hAnsi="Palatino Linotype"/>
          <w:bCs/>
          <w:i/>
        </w:rPr>
      </w:pPr>
      <w:r w:rsidRPr="00917451">
        <w:rPr>
          <w:rFonts w:ascii="Palatino Linotype" w:hAnsi="Palatino Linotype"/>
          <w:bCs/>
          <w:i/>
        </w:rPr>
        <w:t>(…)</w:t>
      </w:r>
    </w:p>
    <w:p w14:paraId="49F2362B" w14:textId="77777777" w:rsidR="00AF4BB1" w:rsidRPr="00917451" w:rsidRDefault="00AF4BB1" w:rsidP="00AF4BB1">
      <w:pPr>
        <w:spacing w:after="0" w:line="276" w:lineRule="auto"/>
        <w:ind w:left="567" w:right="567"/>
        <w:jc w:val="both"/>
        <w:rPr>
          <w:rFonts w:ascii="Palatino Linotype" w:hAnsi="Palatino Linotype"/>
          <w:i/>
        </w:rPr>
      </w:pPr>
      <w:r w:rsidRPr="00917451">
        <w:rPr>
          <w:rFonts w:ascii="Palatino Linotype" w:hAnsi="Palatino Linotype"/>
          <w:b/>
          <w:bCs/>
          <w:i/>
        </w:rPr>
        <w:t xml:space="preserve">XII. </w:t>
      </w:r>
      <w:r w:rsidRPr="00917451">
        <w:rPr>
          <w:rFonts w:ascii="Palatino Linotype" w:hAnsi="Palatino Linotype"/>
          <w:i/>
        </w:rPr>
        <w:t>Coordinar la capacitación de las y los servidores públicos del Instituto, para la formulación e implementación de programas de capacitación y desarrollo que mejoren el desempeño y las competencias laborales o fomenten investigación;</w:t>
      </w:r>
    </w:p>
    <w:p w14:paraId="6C14F8BE" w14:textId="77777777" w:rsidR="00AF4BB1" w:rsidRPr="00917451" w:rsidRDefault="00AF4BB1" w:rsidP="00AF4BB1">
      <w:pPr>
        <w:spacing w:after="0" w:line="276" w:lineRule="auto"/>
        <w:ind w:left="567" w:right="567"/>
        <w:jc w:val="both"/>
        <w:rPr>
          <w:rFonts w:ascii="Palatino Linotype" w:hAnsi="Palatino Linotype"/>
          <w:i/>
        </w:rPr>
      </w:pPr>
      <w:r w:rsidRPr="00917451">
        <w:rPr>
          <w:rFonts w:ascii="Palatino Linotype" w:hAnsi="Palatino Linotype"/>
          <w:i/>
        </w:rPr>
        <w:t>(…)</w:t>
      </w:r>
    </w:p>
    <w:p w14:paraId="7B978B27" w14:textId="77777777" w:rsidR="00AF4BB1" w:rsidRPr="00917451" w:rsidRDefault="00AF4BB1" w:rsidP="00AF4BB1">
      <w:pPr>
        <w:spacing w:after="0" w:line="276" w:lineRule="auto"/>
        <w:ind w:left="567" w:right="567"/>
        <w:jc w:val="both"/>
        <w:rPr>
          <w:rFonts w:ascii="Palatino Linotype" w:hAnsi="Palatino Linotype"/>
          <w:i/>
        </w:rPr>
      </w:pPr>
      <w:r w:rsidRPr="00917451">
        <w:rPr>
          <w:rFonts w:ascii="Palatino Linotype" w:hAnsi="Palatino Linotype"/>
          <w:b/>
          <w:bCs/>
          <w:i/>
        </w:rPr>
        <w:t xml:space="preserve">XXVII. </w:t>
      </w:r>
      <w:r w:rsidRPr="00917451">
        <w:rPr>
          <w:rFonts w:ascii="Palatino Linotype" w:hAnsi="Palatino Linotype"/>
          <w:i/>
        </w:rPr>
        <w:t>Las demás que señalen este Reglamento, las disposiciones legales y administrativas aplicables y aquéllas instruidas por el Pleno.”</w:t>
      </w:r>
    </w:p>
    <w:p w14:paraId="7FC25A5D" w14:textId="77777777" w:rsidR="00AF4BB1" w:rsidRPr="00917451" w:rsidRDefault="00AF4BB1" w:rsidP="00AF4BB1">
      <w:pPr>
        <w:spacing w:after="0" w:line="360" w:lineRule="auto"/>
        <w:jc w:val="both"/>
        <w:rPr>
          <w:rFonts w:ascii="Palatino Linotype" w:eastAsia="Times New Roman" w:hAnsi="Palatino Linotype"/>
          <w:sz w:val="24"/>
          <w:lang w:eastAsia="es-MX"/>
        </w:rPr>
      </w:pPr>
    </w:p>
    <w:p w14:paraId="5E11A415" w14:textId="77777777" w:rsidR="00AF4BB1" w:rsidRPr="00917451" w:rsidRDefault="00AF4BB1" w:rsidP="00AF4BB1">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t xml:space="preserve">Por lo anterior, se desprende que tanto en respuesta como en el Informe Justificado el Servidor Público Habilitado de la </w:t>
      </w:r>
      <w:r w:rsidRPr="00917451">
        <w:rPr>
          <w:rFonts w:ascii="Palatino Linotype" w:eastAsia="Times New Roman" w:hAnsi="Palatino Linotype"/>
          <w:b/>
          <w:i/>
          <w:sz w:val="24"/>
          <w:lang w:eastAsia="es-MX"/>
        </w:rPr>
        <w:t>Dirección General de Administración y Finanzas del INFOEM</w:t>
      </w:r>
      <w:r w:rsidRPr="00917451">
        <w:rPr>
          <w:rFonts w:ascii="Palatino Linotype" w:eastAsia="Times New Roman" w:hAnsi="Palatino Linotype"/>
          <w:i/>
          <w:sz w:val="24"/>
          <w:lang w:eastAsia="es-MX"/>
        </w:rPr>
        <w:t>,</w:t>
      </w:r>
      <w:r w:rsidRPr="00917451">
        <w:rPr>
          <w:rFonts w:ascii="Palatino Linotype" w:eastAsia="Times New Roman" w:hAnsi="Palatino Linotype"/>
          <w:b/>
          <w:i/>
          <w:sz w:val="24"/>
          <w:lang w:eastAsia="es-MX"/>
        </w:rPr>
        <w:t xml:space="preserve"> </w:t>
      </w:r>
      <w:r w:rsidRPr="00917451">
        <w:rPr>
          <w:rFonts w:ascii="Palatino Linotype" w:eastAsia="Times New Roman" w:hAnsi="Palatino Linotype"/>
          <w:sz w:val="24"/>
          <w:lang w:eastAsia="es-MX"/>
        </w:rPr>
        <w:t xml:space="preserve">en el ámbito de sus atribuciones, se plasmó la respuesta a dicho requerimiento. </w:t>
      </w:r>
    </w:p>
    <w:p w14:paraId="65D0B509" w14:textId="77777777" w:rsidR="00AF4BB1" w:rsidRPr="00917451" w:rsidRDefault="00AF4BB1" w:rsidP="00AF4BB1">
      <w:pPr>
        <w:spacing w:after="0" w:line="360" w:lineRule="auto"/>
        <w:jc w:val="both"/>
        <w:rPr>
          <w:rFonts w:ascii="Palatino Linotype" w:eastAsia="Times New Roman" w:hAnsi="Palatino Linotype"/>
          <w:sz w:val="24"/>
          <w:lang w:eastAsia="es-MX"/>
        </w:rPr>
      </w:pPr>
    </w:p>
    <w:p w14:paraId="12BDFA55" w14:textId="77777777" w:rsidR="00AF4BB1" w:rsidRPr="00917451" w:rsidRDefault="00AF4BB1" w:rsidP="00AF4BB1">
      <w:pPr>
        <w:spacing w:after="0" w:line="360" w:lineRule="auto"/>
        <w:jc w:val="both"/>
        <w:rPr>
          <w:rFonts w:ascii="Palatino Linotype" w:eastAsia="Times New Roman" w:hAnsi="Palatino Linotype"/>
          <w:sz w:val="24"/>
          <w:lang w:eastAsia="es-MX"/>
        </w:rPr>
      </w:pPr>
      <w:r w:rsidRPr="00917451">
        <w:rPr>
          <w:rFonts w:ascii="Palatino Linotype" w:hAnsi="Palatino Linotype" w:cs="Arial"/>
          <w:sz w:val="24"/>
          <w:szCs w:val="24"/>
        </w:rPr>
        <w:lastRenderedPageBreak/>
        <w:t xml:space="preserve">Es de precisar que, aunque la solicitud de información y la respuesta estén dirigidas y atendidas por un </w:t>
      </w:r>
      <w:r w:rsidRPr="00917451">
        <w:rPr>
          <w:rFonts w:ascii="Palatino Linotype" w:hAnsi="Palatino Linotype" w:cs="Arial"/>
          <w:b/>
          <w:sz w:val="24"/>
          <w:szCs w:val="24"/>
        </w:rPr>
        <w:t>Sujeto Obligado</w:t>
      </w:r>
      <w:r w:rsidRPr="00917451">
        <w:rPr>
          <w:rFonts w:ascii="Palatino Linotype" w:hAnsi="Palatino Linotype" w:cs="Arial"/>
          <w:sz w:val="24"/>
          <w:szCs w:val="24"/>
        </w:rPr>
        <w:t xml:space="preserve">, lo cierto es que también tienen diversas Unidades Administrativas y cada área cuenta con un </w:t>
      </w:r>
      <w:r w:rsidRPr="00917451">
        <w:rPr>
          <w:rFonts w:ascii="Palatino Linotype" w:hAnsi="Palatino Linotype" w:cs="Arial"/>
          <w:b/>
          <w:sz w:val="24"/>
          <w:szCs w:val="24"/>
        </w:rPr>
        <w:t>Servidor Público Habilitado</w:t>
      </w:r>
      <w:r w:rsidRPr="00917451">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D393D1D" w14:textId="77777777" w:rsidR="00AF4BB1" w:rsidRPr="00917451" w:rsidRDefault="00AF4BB1" w:rsidP="00AF4BB1">
      <w:pPr>
        <w:pStyle w:val="Sinespaciado"/>
        <w:rPr>
          <w:rFonts w:ascii="Palatino Linotype" w:hAnsi="Palatino Linotype"/>
        </w:rPr>
      </w:pPr>
    </w:p>
    <w:p w14:paraId="37EA37C9"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3.</w:t>
      </w:r>
      <w:r w:rsidRPr="00917451">
        <w:rPr>
          <w:rFonts w:ascii="Palatino Linotype" w:hAnsi="Palatino Linotype" w:cs="Arial"/>
          <w:i/>
          <w:szCs w:val="24"/>
        </w:rPr>
        <w:t xml:space="preserve"> Para los efectos de la presente Ley se entenderá por:</w:t>
      </w:r>
    </w:p>
    <w:p w14:paraId="2F6AE0FA"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w:t>
      </w:r>
    </w:p>
    <w:p w14:paraId="3245B12F"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 xml:space="preserve">XXXIX. Servidor público habilitado: </w:t>
      </w:r>
      <w:r w:rsidRPr="00917451">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6AB3429"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w:t>
      </w:r>
    </w:p>
    <w:p w14:paraId="60FCEBCC"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58.</w:t>
      </w:r>
      <w:r w:rsidRPr="00917451">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1EEE852"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p>
    <w:p w14:paraId="25536B41"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59.</w:t>
      </w:r>
      <w:r w:rsidRPr="00917451">
        <w:rPr>
          <w:rFonts w:ascii="Palatino Linotype" w:hAnsi="Palatino Linotype" w:cs="Arial"/>
          <w:i/>
          <w:szCs w:val="24"/>
        </w:rPr>
        <w:t xml:space="preserve"> </w:t>
      </w:r>
      <w:r w:rsidRPr="00917451">
        <w:rPr>
          <w:rFonts w:ascii="Palatino Linotype" w:hAnsi="Palatino Linotype" w:cs="Arial"/>
          <w:b/>
          <w:i/>
          <w:szCs w:val="24"/>
          <w:u w:val="single"/>
        </w:rPr>
        <w:t>Los servidores públicos habilitados</w:t>
      </w:r>
      <w:r w:rsidRPr="00917451">
        <w:rPr>
          <w:rFonts w:ascii="Palatino Linotype" w:hAnsi="Palatino Linotype" w:cs="Arial"/>
          <w:i/>
          <w:szCs w:val="24"/>
        </w:rPr>
        <w:t xml:space="preserve"> tendrán las funciones siguientes:</w:t>
      </w:r>
    </w:p>
    <w:p w14:paraId="0C4671CF"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 xml:space="preserve">I. </w:t>
      </w:r>
      <w:r w:rsidRPr="00917451">
        <w:rPr>
          <w:rFonts w:ascii="Palatino Linotype" w:hAnsi="Palatino Linotype" w:cs="Arial"/>
          <w:b/>
          <w:i/>
          <w:szCs w:val="24"/>
          <w:u w:val="single"/>
        </w:rPr>
        <w:t>Localizar la información que le solicite la Unidad de Transparencia</w:t>
      </w:r>
      <w:r w:rsidRPr="00917451">
        <w:rPr>
          <w:rFonts w:ascii="Palatino Linotype" w:hAnsi="Palatino Linotype" w:cs="Arial"/>
          <w:i/>
          <w:szCs w:val="24"/>
        </w:rPr>
        <w:t>;</w:t>
      </w:r>
    </w:p>
    <w:p w14:paraId="0588D9D6"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 xml:space="preserve">II. </w:t>
      </w:r>
      <w:r w:rsidRPr="00917451">
        <w:rPr>
          <w:rFonts w:ascii="Palatino Linotype" w:hAnsi="Palatino Linotype" w:cs="Arial"/>
          <w:b/>
          <w:i/>
          <w:szCs w:val="24"/>
          <w:u w:val="single"/>
        </w:rPr>
        <w:t>Proporcionar la información que obre en los archivos y que le sea solicitada por la Unidad de Transparencia</w:t>
      </w:r>
      <w:r w:rsidRPr="00917451">
        <w:rPr>
          <w:rFonts w:ascii="Palatino Linotype" w:hAnsi="Palatino Linotype" w:cs="Arial"/>
          <w:i/>
          <w:szCs w:val="24"/>
        </w:rPr>
        <w:t>;</w:t>
      </w:r>
    </w:p>
    <w:p w14:paraId="6E198CBA"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III. Apoyar a la Unidad de Transparencia en lo que esta le solicite para el cumplimiento de sus funciones;</w:t>
      </w:r>
    </w:p>
    <w:p w14:paraId="6538BF4B"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IV. Proporcionar a la Unidad de Transparencia, las modificaciones a la información pública de oficio que obre en su poder;</w:t>
      </w:r>
    </w:p>
    <w:p w14:paraId="4D0F86AC"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lastRenderedPageBreak/>
        <w:t>V. Integrar y presentar al responsable de la Unidad de Transparencia la propuesta de clasificación de información, la cual tendrá los fundamentos y argumentos en que se basa dicha propuesta;</w:t>
      </w:r>
    </w:p>
    <w:p w14:paraId="67AE59EF"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VI. Verificar, una vez analizado el contenido de la información, que no se encuentre en los supuestos de información clasificada; y</w:t>
      </w:r>
    </w:p>
    <w:p w14:paraId="26BD23C8"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VII. Dar cuenta a la Unidad de Transparencia del vencimiento de los plazos de reserva.</w:t>
      </w:r>
    </w:p>
    <w:p w14:paraId="41127018" w14:textId="77777777" w:rsidR="00AF4BB1" w:rsidRPr="00917451" w:rsidRDefault="00AF4BB1" w:rsidP="00AF4BB1">
      <w:pPr>
        <w:autoSpaceDE w:val="0"/>
        <w:autoSpaceDN w:val="0"/>
        <w:adjustRightInd w:val="0"/>
        <w:spacing w:after="0" w:line="240" w:lineRule="auto"/>
        <w:ind w:left="567" w:right="708"/>
        <w:jc w:val="both"/>
        <w:rPr>
          <w:rFonts w:ascii="Palatino Linotype" w:hAnsi="Palatino Linotype" w:cs="Arial"/>
          <w:i/>
          <w:sz w:val="24"/>
          <w:szCs w:val="24"/>
        </w:rPr>
      </w:pPr>
    </w:p>
    <w:p w14:paraId="7B632AA6" w14:textId="77777777" w:rsidR="00AF4BB1" w:rsidRPr="00917451" w:rsidRDefault="00AF4BB1" w:rsidP="00AF4BB1">
      <w:pPr>
        <w:pStyle w:val="Sinespaciado"/>
      </w:pPr>
    </w:p>
    <w:p w14:paraId="26680BA8" w14:textId="77777777" w:rsidR="00AF4BB1" w:rsidRPr="00917451" w:rsidRDefault="00AF4BB1" w:rsidP="00AF4BB1">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0093EE7F" w14:textId="77777777" w:rsidR="00AF4BB1" w:rsidRPr="00917451" w:rsidRDefault="00AF4BB1" w:rsidP="00AF4BB1">
      <w:pPr>
        <w:spacing w:after="0" w:line="360" w:lineRule="auto"/>
        <w:jc w:val="both"/>
        <w:rPr>
          <w:rFonts w:ascii="Palatino Linotype" w:eastAsia="Times New Roman" w:hAnsi="Palatino Linotype"/>
          <w:sz w:val="10"/>
          <w:lang w:eastAsia="es-MX"/>
        </w:rPr>
      </w:pPr>
    </w:p>
    <w:p w14:paraId="46313608" w14:textId="77777777" w:rsidR="00AF4BB1" w:rsidRPr="00917451" w:rsidRDefault="00AF4BB1" w:rsidP="00AF4BB1">
      <w:pPr>
        <w:spacing w:after="0" w:line="360" w:lineRule="auto"/>
        <w:jc w:val="both"/>
        <w:rPr>
          <w:rFonts w:ascii="Palatino Linotype" w:eastAsia="Times New Roman" w:hAnsi="Palatino Linotype"/>
          <w:sz w:val="10"/>
          <w:lang w:eastAsia="es-MX"/>
        </w:rPr>
      </w:pPr>
    </w:p>
    <w:p w14:paraId="68F2BE13" w14:textId="77777777" w:rsidR="00AF4BB1" w:rsidRPr="00917451" w:rsidRDefault="00AF4BB1" w:rsidP="00AF4BB1">
      <w:pPr>
        <w:spacing w:after="0" w:line="240" w:lineRule="auto"/>
        <w:ind w:left="567"/>
        <w:jc w:val="both"/>
        <w:rPr>
          <w:rFonts w:ascii="Palatino Linotype" w:eastAsia="Times New Roman" w:hAnsi="Palatino Linotype"/>
          <w:i/>
          <w:szCs w:val="20"/>
          <w:lang w:eastAsia="es-MX"/>
        </w:rPr>
      </w:pPr>
      <w:r w:rsidRPr="00917451">
        <w:rPr>
          <w:rFonts w:ascii="Palatino Linotype" w:eastAsia="Times New Roman" w:hAnsi="Palatino Linotype"/>
          <w:i/>
          <w:szCs w:val="20"/>
          <w:lang w:eastAsia="es-MX"/>
        </w:rPr>
        <w:t>“</w:t>
      </w:r>
      <w:r w:rsidRPr="00917451">
        <w:rPr>
          <w:rFonts w:ascii="Palatino Linotype" w:eastAsia="Times New Roman" w:hAnsi="Palatino Linotype"/>
          <w:b/>
          <w:bCs/>
          <w:i/>
          <w:szCs w:val="20"/>
          <w:lang w:eastAsia="es-MX"/>
        </w:rPr>
        <w:t xml:space="preserve">Artículo 162. </w:t>
      </w:r>
      <w:r w:rsidRPr="00917451">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17451">
        <w:rPr>
          <w:rFonts w:ascii="Palatino Linotype" w:eastAsia="Times New Roman" w:hAnsi="Palatino Linotype"/>
          <w:i/>
          <w:szCs w:val="20"/>
          <w:lang w:eastAsia="es-MX"/>
        </w:rPr>
        <w:t>”</w:t>
      </w:r>
    </w:p>
    <w:p w14:paraId="4372DD28" w14:textId="77777777" w:rsidR="00AF4BB1" w:rsidRPr="00917451" w:rsidRDefault="00AF4BB1" w:rsidP="00AF4BB1">
      <w:pPr>
        <w:spacing w:after="0" w:line="360" w:lineRule="auto"/>
        <w:jc w:val="both"/>
        <w:rPr>
          <w:rFonts w:ascii="Palatino Linotype" w:eastAsia="Times New Roman" w:hAnsi="Palatino Linotype" w:cs="Times New Roman"/>
          <w:sz w:val="24"/>
          <w:szCs w:val="24"/>
          <w:lang w:eastAsia="es-ES"/>
        </w:rPr>
      </w:pPr>
    </w:p>
    <w:p w14:paraId="2476717D" w14:textId="77777777" w:rsidR="00872B4F" w:rsidRDefault="00872B4F" w:rsidP="00872B4F">
      <w:pPr>
        <w:pStyle w:val="Sinespaciado"/>
        <w:spacing w:line="360" w:lineRule="auto"/>
        <w:jc w:val="both"/>
        <w:rPr>
          <w:rFonts w:ascii="Palatino Linotype" w:hAnsi="Palatino Linotype"/>
        </w:rPr>
      </w:pPr>
    </w:p>
    <w:p w14:paraId="6571953F" w14:textId="6F24D81B" w:rsidR="00872B4F" w:rsidRPr="00CE46BA" w:rsidRDefault="00872B4F" w:rsidP="00872B4F">
      <w:pPr>
        <w:pStyle w:val="Sinespaciado"/>
        <w:spacing w:line="360" w:lineRule="auto"/>
        <w:jc w:val="both"/>
        <w:rPr>
          <w:rFonts w:ascii="Palatino Linotype" w:hAnsi="Palatino Linotype"/>
        </w:rPr>
      </w:pPr>
      <w:r w:rsidRPr="00CE46BA">
        <w:rPr>
          <w:rFonts w:ascii="Palatino Linotype" w:hAnsi="Palatino Linotype"/>
        </w:rPr>
        <w:t xml:space="preserve">Bajo esa tesitura, podemos concluir, que el Sujeto Obligado en atención a la solicitud de información, mediante respuesta por parte del </w:t>
      </w:r>
      <w:r>
        <w:rPr>
          <w:rFonts w:ascii="Palatino Linotype" w:hAnsi="Palatino Linotype"/>
        </w:rPr>
        <w:t xml:space="preserve">Servidor Público Habilitado de la </w:t>
      </w:r>
      <w:r w:rsidRPr="00872B4F">
        <w:rPr>
          <w:rFonts w:ascii="Palatino Linotype" w:hAnsi="Palatino Linotype"/>
        </w:rPr>
        <w:t>Dirección General de Administración y Finanzas del INFOEM</w:t>
      </w:r>
      <w:r w:rsidRPr="00CE46BA">
        <w:rPr>
          <w:rFonts w:ascii="Palatino Linotype" w:hAnsi="Palatino Linotype"/>
        </w:rPr>
        <w:t>, adhirió información que no se había presentado en la respuesta primigenia, posteriormente en informe justificado remitió la información correspondiente, haciendo constar que contiene los parámetros requeridos por el particular.</w:t>
      </w:r>
    </w:p>
    <w:p w14:paraId="51777E28" w14:textId="77777777" w:rsidR="00872B4F" w:rsidRDefault="00872B4F" w:rsidP="00872B4F">
      <w:pPr>
        <w:pStyle w:val="Sinespaciado"/>
        <w:spacing w:line="360" w:lineRule="auto"/>
        <w:jc w:val="both"/>
        <w:rPr>
          <w:rFonts w:ascii="Palatino Linotype" w:hAnsi="Palatino Linotype"/>
        </w:rPr>
      </w:pPr>
    </w:p>
    <w:p w14:paraId="702FB06D" w14:textId="77777777" w:rsidR="00872B4F" w:rsidRDefault="00872B4F" w:rsidP="00872B4F">
      <w:pPr>
        <w:pStyle w:val="Sinespaciado"/>
        <w:spacing w:line="360" w:lineRule="auto"/>
        <w:jc w:val="both"/>
        <w:rPr>
          <w:rFonts w:ascii="Palatino Linotype" w:hAnsi="Palatino Linotype"/>
        </w:rPr>
      </w:pPr>
    </w:p>
    <w:p w14:paraId="70903503" w14:textId="77777777" w:rsidR="00872B4F" w:rsidRPr="00C96AC8" w:rsidRDefault="00872B4F" w:rsidP="00872B4F">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lastRenderedPageBreak/>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674EB830" w14:textId="77777777" w:rsidR="00872B4F" w:rsidRPr="00C96AC8" w:rsidRDefault="00872B4F" w:rsidP="00872B4F">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51FCEC44" w14:textId="77777777" w:rsidR="00872B4F" w:rsidRDefault="00872B4F" w:rsidP="00872B4F">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6F00DCF1" w14:textId="77777777" w:rsidR="00872B4F" w:rsidRDefault="00872B4F" w:rsidP="00872B4F">
      <w:pPr>
        <w:spacing w:line="360" w:lineRule="auto"/>
        <w:jc w:val="both"/>
        <w:rPr>
          <w:rFonts w:ascii="Palatino Linotype" w:hAnsi="Palatino Linotype" w:cs="Arial"/>
          <w:sz w:val="24"/>
        </w:rPr>
      </w:pPr>
    </w:p>
    <w:p w14:paraId="0F290D81" w14:textId="77777777" w:rsidR="00872B4F" w:rsidRPr="00431467" w:rsidRDefault="00872B4F" w:rsidP="00872B4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 xml:space="preserve">1.- El sujeto obligado responsable; </w:t>
      </w:r>
    </w:p>
    <w:p w14:paraId="34F7BC65" w14:textId="77777777" w:rsidR="00872B4F" w:rsidRPr="00431467" w:rsidRDefault="00872B4F" w:rsidP="00872B4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2.- Acto;</w:t>
      </w:r>
    </w:p>
    <w:p w14:paraId="1F0340D1" w14:textId="77777777" w:rsidR="00872B4F" w:rsidRPr="00431467" w:rsidRDefault="00872B4F" w:rsidP="00872B4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5ADA4866" w14:textId="77777777" w:rsidR="00872B4F" w:rsidRPr="00431467" w:rsidRDefault="00872B4F" w:rsidP="00872B4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4.- De tal manera que el medio de impugnación quede sin efecto o materia.</w:t>
      </w:r>
    </w:p>
    <w:p w14:paraId="03184CEC" w14:textId="77777777" w:rsidR="00872B4F" w:rsidRPr="00AC1D20" w:rsidRDefault="00872B4F" w:rsidP="00872B4F">
      <w:pPr>
        <w:spacing w:line="360" w:lineRule="auto"/>
        <w:ind w:left="708"/>
        <w:jc w:val="both"/>
        <w:rPr>
          <w:rFonts w:ascii="Palatino Linotype" w:hAnsi="Palatino Linotype" w:cs="Arial"/>
        </w:rPr>
      </w:pPr>
    </w:p>
    <w:p w14:paraId="564BA15F" w14:textId="39A9ACA1" w:rsidR="00872B4F" w:rsidRPr="00C96AC8" w:rsidRDefault="00872B4F" w:rsidP="00872B4F">
      <w:pPr>
        <w:spacing w:line="360" w:lineRule="auto"/>
        <w:jc w:val="both"/>
        <w:rPr>
          <w:rFonts w:ascii="Palatino Linotype" w:hAnsi="Palatino Linotype" w:cs="Arial"/>
          <w:sz w:val="24"/>
        </w:rPr>
      </w:pPr>
      <w:r w:rsidRPr="00C96AC8">
        <w:rPr>
          <w:rFonts w:ascii="Palatino Linotype" w:hAnsi="Palatino Linotype" w:cs="Arial"/>
          <w:sz w:val="24"/>
        </w:rPr>
        <w:lastRenderedPageBreak/>
        <w:t xml:space="preserve">El primer elemento normativo, se actualiza ya que el Sujeto Obligado responsable es </w:t>
      </w:r>
      <w:r w:rsidR="006B4E37">
        <w:rPr>
          <w:rFonts w:ascii="Palatino Linotype" w:hAnsi="Palatino Linotype" w:cs="Arial"/>
          <w:sz w:val="24"/>
        </w:rPr>
        <w:t>el</w:t>
      </w:r>
      <w:r>
        <w:rPr>
          <w:rFonts w:ascii="Palatino Linotype" w:hAnsi="Palatino Linotype" w:cs="Arial"/>
          <w:sz w:val="24"/>
        </w:rPr>
        <w:t xml:space="preserve"> </w:t>
      </w:r>
      <w:r w:rsidR="006B4E37" w:rsidRPr="00AF4BB1">
        <w:rPr>
          <w:rFonts w:ascii="Palatino Linotype" w:hAnsi="Palatino Linotype" w:cs="Arial"/>
          <w:szCs w:val="20"/>
        </w:rPr>
        <w:t>Instituto de Transparencia, Acceso a la Información Pública y Protección de Datos Personales del Estado de México y Municipios</w:t>
      </w:r>
      <w:r>
        <w:rPr>
          <w:rFonts w:ascii="Palatino Linotype" w:hAnsi="Palatino Linotype" w:cs="Arial"/>
          <w:sz w:val="24"/>
        </w:rPr>
        <w:t>.</w:t>
      </w:r>
    </w:p>
    <w:p w14:paraId="2D893FAC" w14:textId="77777777" w:rsidR="006B4E37" w:rsidRDefault="006B4E37" w:rsidP="00872B4F">
      <w:pPr>
        <w:spacing w:line="360" w:lineRule="auto"/>
        <w:jc w:val="both"/>
        <w:rPr>
          <w:rFonts w:ascii="Palatino Linotype" w:hAnsi="Palatino Linotype" w:cs="Arial"/>
          <w:sz w:val="24"/>
        </w:rPr>
      </w:pPr>
    </w:p>
    <w:p w14:paraId="2FF5268D" w14:textId="7BACC187" w:rsidR="00872B4F" w:rsidRDefault="00872B4F" w:rsidP="00872B4F">
      <w:pPr>
        <w:spacing w:line="360" w:lineRule="auto"/>
        <w:jc w:val="both"/>
        <w:rPr>
          <w:rFonts w:ascii="Palatino Linotype" w:hAnsi="Palatino Linotype" w:cs="Arial"/>
          <w:sz w:val="24"/>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449D8D12" w14:textId="77777777" w:rsidR="006B4E37" w:rsidRDefault="006B4E37" w:rsidP="00872B4F">
      <w:pPr>
        <w:spacing w:line="360" w:lineRule="auto"/>
        <w:jc w:val="both"/>
        <w:rPr>
          <w:rFonts w:ascii="Palatino Linotype" w:hAnsi="Palatino Linotype" w:cs="Arial"/>
          <w:sz w:val="24"/>
        </w:rPr>
      </w:pPr>
    </w:p>
    <w:p w14:paraId="7FB981EA" w14:textId="055C650E" w:rsidR="00872B4F" w:rsidRPr="00C96AC8" w:rsidRDefault="00872B4F" w:rsidP="00872B4F">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0AB9DB08" w14:textId="77777777" w:rsidR="00872B4F" w:rsidRPr="00C96AC8" w:rsidRDefault="00872B4F" w:rsidP="00872B4F">
      <w:pPr>
        <w:spacing w:line="360" w:lineRule="auto"/>
        <w:jc w:val="both"/>
        <w:rPr>
          <w:rFonts w:ascii="Palatino Linotype" w:hAnsi="Palatino Linotype" w:cs="Arial"/>
          <w:sz w:val="24"/>
        </w:rPr>
      </w:pPr>
    </w:p>
    <w:p w14:paraId="17148079" w14:textId="77777777" w:rsidR="00872B4F" w:rsidRPr="00C96AC8" w:rsidRDefault="00872B4F" w:rsidP="00872B4F">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08916F23" w14:textId="77777777" w:rsidR="00872B4F" w:rsidRPr="008A249F" w:rsidRDefault="00872B4F" w:rsidP="00872B4F">
      <w:pPr>
        <w:pStyle w:val="Prrafodelista"/>
        <w:widowControl w:val="0"/>
        <w:autoSpaceDE w:val="0"/>
        <w:autoSpaceDN w:val="0"/>
        <w:adjustRightInd w:val="0"/>
        <w:spacing w:before="240" w:after="240" w:line="360" w:lineRule="auto"/>
        <w:ind w:left="0" w:right="49"/>
        <w:jc w:val="both"/>
        <w:rPr>
          <w:rFonts w:ascii="Palatino Linotype" w:hAnsi="Palatino Linotype" w:cs="Arial"/>
          <w:lang w:val="es-MX"/>
        </w:rPr>
      </w:pPr>
    </w:p>
    <w:p w14:paraId="4E6148A3" w14:textId="77777777" w:rsidR="00872B4F" w:rsidRPr="0065201B" w:rsidRDefault="00872B4F" w:rsidP="00872B4F">
      <w:pPr>
        <w:spacing w:line="360" w:lineRule="auto"/>
        <w:jc w:val="both"/>
        <w:rPr>
          <w:rFonts w:ascii="Palatino Linotype" w:hAnsi="Palatino Linotype" w:cs="Arial"/>
          <w:sz w:val="24"/>
          <w:lang w:val="es-ES" w:eastAsia="es-MX"/>
        </w:rPr>
      </w:pPr>
    </w:p>
    <w:p w14:paraId="052C7487" w14:textId="51A32CE5" w:rsidR="00872B4F" w:rsidRDefault="00872B4F" w:rsidP="00872B4F">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la parte</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Pr="00872B4F">
        <w:rPr>
          <w:rFonts w:ascii="Palatino Linotype" w:eastAsiaTheme="minorEastAsia" w:hAnsi="Palatino Linotype" w:cstheme="minorBidi"/>
          <w:b/>
          <w:lang w:val="es-ES_tradnl"/>
        </w:rPr>
        <w:t>00582/INFOEM/IP/2021</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157F1452" w14:textId="77777777" w:rsidR="00872B4F" w:rsidRPr="00667998" w:rsidRDefault="00872B4F" w:rsidP="00872B4F">
      <w:pPr>
        <w:pStyle w:val="Textoindependiente"/>
        <w:spacing w:after="0" w:line="360" w:lineRule="auto"/>
        <w:jc w:val="both"/>
        <w:rPr>
          <w:rFonts w:ascii="Palatino Linotype" w:hAnsi="Palatino Linotype"/>
          <w:sz w:val="24"/>
          <w:szCs w:val="24"/>
        </w:rPr>
      </w:pPr>
    </w:p>
    <w:p w14:paraId="248F124E" w14:textId="77777777" w:rsidR="006B4E37" w:rsidRDefault="006B4E37" w:rsidP="00872B4F">
      <w:pPr>
        <w:spacing w:after="0" w:line="360" w:lineRule="auto"/>
        <w:jc w:val="center"/>
        <w:rPr>
          <w:rFonts w:ascii="Palatino Linotype" w:eastAsia="Times New Roman" w:hAnsi="Palatino Linotype"/>
          <w:b/>
          <w:bCs/>
          <w:spacing w:val="60"/>
          <w:sz w:val="28"/>
          <w:lang w:val="es-ES_tradnl"/>
        </w:rPr>
      </w:pPr>
    </w:p>
    <w:p w14:paraId="473B46E2" w14:textId="6B39D436" w:rsidR="00872B4F" w:rsidRDefault="00872B4F" w:rsidP="00872B4F">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481B35AD" w14:textId="77777777" w:rsidR="00872B4F" w:rsidRPr="00667998" w:rsidRDefault="00872B4F" w:rsidP="00872B4F">
      <w:pPr>
        <w:spacing w:after="0" w:line="360" w:lineRule="auto"/>
        <w:jc w:val="center"/>
        <w:rPr>
          <w:rFonts w:ascii="Palatino Linotype" w:eastAsia="Times New Roman" w:hAnsi="Palatino Linotype"/>
          <w:b/>
          <w:bCs/>
          <w:spacing w:val="60"/>
          <w:sz w:val="28"/>
          <w:lang w:val="es-ES_tradnl"/>
        </w:rPr>
      </w:pPr>
    </w:p>
    <w:p w14:paraId="77BA2122" w14:textId="0CF6E9B1" w:rsidR="00872B4F" w:rsidRPr="00CE46BA" w:rsidRDefault="00872B4F" w:rsidP="00872B4F">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w:t>
      </w:r>
      <w:r w:rsidR="006B4E37" w:rsidRPr="00DB46E1">
        <w:rPr>
          <w:rFonts w:ascii="Palatino Linotype" w:hAnsi="Palatino Linotype" w:cs="Arial"/>
        </w:rPr>
        <w:t xml:space="preserve">número </w:t>
      </w:r>
      <w:r w:rsidR="006B4E37" w:rsidRPr="00872B4F">
        <w:rPr>
          <w:rFonts w:ascii="Palatino Linotype" w:eastAsiaTheme="minorEastAsia" w:hAnsi="Palatino Linotype" w:cstheme="minorBidi"/>
          <w:b/>
          <w:lang w:val="es-ES_tradnl"/>
        </w:rPr>
        <w:t>04230</w:t>
      </w:r>
      <w:r w:rsidRPr="00872B4F">
        <w:rPr>
          <w:rFonts w:ascii="Palatino Linotype" w:eastAsiaTheme="minorEastAsia" w:hAnsi="Palatino Linotype" w:cstheme="minorBidi"/>
          <w:b/>
          <w:lang w:val="es-ES_tradnl"/>
        </w:rPr>
        <w:t>/INFOEM/IP/RR/2021</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Considerando TERCERO</w:t>
      </w:r>
      <w:r w:rsidRPr="00CE46BA">
        <w:rPr>
          <w:rFonts w:ascii="Palatino Linotype" w:hAnsi="Palatino Linotype" w:cs="Arial"/>
        </w:rPr>
        <w:t xml:space="preserve"> de la presente resolución.</w:t>
      </w:r>
    </w:p>
    <w:p w14:paraId="3A960BE4" w14:textId="77777777" w:rsidR="00872B4F" w:rsidRDefault="00872B4F" w:rsidP="00872B4F">
      <w:pPr>
        <w:spacing w:line="360" w:lineRule="auto"/>
        <w:jc w:val="both"/>
        <w:rPr>
          <w:rFonts w:ascii="Palatino Linotype" w:hAnsi="Palatino Linotype" w:cs="Arial"/>
          <w:sz w:val="24"/>
          <w:szCs w:val="24"/>
        </w:rPr>
      </w:pPr>
    </w:p>
    <w:p w14:paraId="2952EB18" w14:textId="77777777" w:rsidR="00872B4F" w:rsidRPr="00CE46BA" w:rsidRDefault="00872B4F" w:rsidP="00872B4F">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14:paraId="6D11B336" w14:textId="77777777" w:rsidR="00872B4F" w:rsidRDefault="00872B4F" w:rsidP="00872B4F">
      <w:pPr>
        <w:pStyle w:val="Sinespaciado"/>
        <w:spacing w:line="360" w:lineRule="auto"/>
        <w:jc w:val="both"/>
        <w:rPr>
          <w:rFonts w:ascii="Palatino Linotype" w:hAnsi="Palatino Linotype" w:cs="Arial"/>
          <w:sz w:val="32"/>
        </w:rPr>
      </w:pPr>
    </w:p>
    <w:p w14:paraId="5B1500FF" w14:textId="439D7986" w:rsidR="00872B4F" w:rsidRPr="00CE46BA" w:rsidRDefault="00872B4F" w:rsidP="00872B4F">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 xml:space="preserve">Notifíquese la presente resolución a la parte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w:t>
      </w:r>
      <w:r w:rsidRPr="00CE46BA">
        <w:rPr>
          <w:rFonts w:ascii="Palatino Linotype" w:hAnsi="Palatino Linotype"/>
        </w:rPr>
        <w:lastRenderedPageBreak/>
        <w:t xml:space="preserve">conocimiento que en caso de que considere que le cause algún perjuicio, podrá promover el Juicio de Amparo en los términos de las leyes aplicables, </w:t>
      </w:r>
      <w:r w:rsidR="006B4E37" w:rsidRPr="00CE46BA">
        <w:rPr>
          <w:rFonts w:ascii="Palatino Linotype" w:hAnsi="Palatino Linotype"/>
        </w:rPr>
        <w:t>de acuerdo con</w:t>
      </w:r>
      <w:r w:rsidRPr="00CE46BA">
        <w:rPr>
          <w:rFonts w:ascii="Palatino Linotype" w:hAnsi="Palatino Linotype"/>
        </w:rPr>
        <w:t xml:space="preserve"> lo estipulado por el artículo 196, de la Ley de Transparencia y Acceso a la Información Pública del Estado de México y Municipios.</w:t>
      </w:r>
    </w:p>
    <w:p w14:paraId="07430273" w14:textId="77777777" w:rsidR="00AF4BB1" w:rsidRDefault="00AF4BB1" w:rsidP="00AF4BB1">
      <w:pPr>
        <w:pStyle w:val="Textoindependiente"/>
        <w:spacing w:after="0" w:line="360" w:lineRule="auto"/>
        <w:jc w:val="both"/>
        <w:rPr>
          <w:rFonts w:ascii="Palatino Linotype" w:hAnsi="Palatino Linotype"/>
          <w:sz w:val="24"/>
          <w:szCs w:val="24"/>
        </w:rPr>
      </w:pPr>
    </w:p>
    <w:p w14:paraId="30C1A6B5" w14:textId="77777777" w:rsidR="00AF4BB1" w:rsidRDefault="00AF4BB1" w:rsidP="00AF4BB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SEXTA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TRECE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OCTUBRE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Pr="006F3CF8">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w:t>
      </w:r>
    </w:p>
    <w:p w14:paraId="102538AF" w14:textId="77777777" w:rsidR="00AF4BB1" w:rsidRDefault="00AF4BB1" w:rsidP="00AF4BB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w:t>
      </w:r>
    </w:p>
    <w:p w14:paraId="51B26D7A" w14:textId="77777777" w:rsidR="00872B4F" w:rsidRDefault="00AF4BB1" w:rsidP="00872B4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872B4F" w:rsidRPr="00667998">
        <w:rPr>
          <w:rFonts w:ascii="Palatino Linotype" w:eastAsiaTheme="minorEastAsia" w:hAnsi="Palatino Linotype"/>
          <w:color w:val="000000" w:themeColor="text1"/>
          <w:sz w:val="24"/>
          <w:szCs w:val="24"/>
          <w:lang w:val="es-ES_tradnl" w:eastAsia="es-ES"/>
        </w:rPr>
        <w:t>---------------------------------------------</w:t>
      </w:r>
      <w:r w:rsidR="00872B4F">
        <w:rPr>
          <w:rFonts w:ascii="Palatino Linotype" w:eastAsiaTheme="minorEastAsia" w:hAnsi="Palatino Linotype"/>
          <w:color w:val="000000" w:themeColor="text1"/>
          <w:sz w:val="24"/>
          <w:szCs w:val="24"/>
          <w:lang w:val="es-ES_tradnl" w:eastAsia="es-ES"/>
        </w:rPr>
        <w:t>-------------------------------</w:t>
      </w:r>
      <w:r w:rsidR="00872B4F" w:rsidRPr="00667998">
        <w:rPr>
          <w:rFonts w:ascii="Palatino Linotype" w:eastAsiaTheme="minorEastAsia" w:hAnsi="Palatino Linotype"/>
          <w:color w:val="000000" w:themeColor="text1"/>
          <w:sz w:val="24"/>
          <w:szCs w:val="24"/>
          <w:lang w:val="es-ES_tradnl" w:eastAsia="es-ES"/>
        </w:rPr>
        <w:t xml:space="preserve">--------------------------------------- </w:t>
      </w:r>
    </w:p>
    <w:p w14:paraId="451EBF81" w14:textId="77777777" w:rsidR="00872B4F" w:rsidRDefault="00872B4F" w:rsidP="00872B4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p>
    <w:p w14:paraId="37ADC2B9" w14:textId="77777777" w:rsidR="00872B4F" w:rsidRDefault="00872B4F" w:rsidP="00872B4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w:t>
      </w:r>
    </w:p>
    <w:p w14:paraId="58CC095E" w14:textId="77777777" w:rsidR="00AF4BB1" w:rsidRDefault="00AF4BB1" w:rsidP="00AF4BB1">
      <w:pPr>
        <w:spacing w:after="0" w:line="240" w:lineRule="auto"/>
        <w:rPr>
          <w:rFonts w:ascii="Palatino Linotype" w:hAnsi="Palatino Linotype"/>
          <w:sz w:val="16"/>
          <w:szCs w:val="18"/>
        </w:rPr>
      </w:pPr>
    </w:p>
    <w:p w14:paraId="26903F1B" w14:textId="77777777" w:rsidR="00AF4BB1" w:rsidRPr="00EB66ED" w:rsidRDefault="00AF4BB1" w:rsidP="00AF4BB1">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6D1AE20" w14:textId="77777777" w:rsidR="00AF4BB1" w:rsidRDefault="00AF4BB1" w:rsidP="00AF4BB1"/>
    <w:p w14:paraId="3511C7C2" w14:textId="77777777" w:rsidR="00AF4BB1" w:rsidRDefault="00AF4BB1" w:rsidP="00AF4BB1"/>
    <w:p w14:paraId="062937EB" w14:textId="77777777" w:rsidR="00AF4BB1" w:rsidRDefault="00AF4BB1" w:rsidP="00AF4BB1"/>
    <w:p w14:paraId="7652EF0F" w14:textId="77777777" w:rsidR="00AF4BB1" w:rsidRDefault="00AF4BB1" w:rsidP="00AF4BB1"/>
    <w:p w14:paraId="66AA1798" w14:textId="77777777" w:rsidR="00AF4BB1" w:rsidRDefault="00AF4BB1" w:rsidP="00AF4BB1"/>
    <w:p w14:paraId="265819E2" w14:textId="77777777" w:rsidR="00AF4BB1" w:rsidRDefault="00AF4BB1" w:rsidP="00AF4BB1"/>
    <w:p w14:paraId="1CE5A9A7" w14:textId="77777777" w:rsidR="00AF4BB1" w:rsidRDefault="00AF4BB1" w:rsidP="00AF4BB1"/>
    <w:p w14:paraId="31AA2823" w14:textId="77777777" w:rsidR="00AF4BB1" w:rsidRDefault="00AF4BB1" w:rsidP="00AF4BB1"/>
    <w:p w14:paraId="67D29098" w14:textId="77777777" w:rsidR="00AF4BB1" w:rsidRDefault="00AF4BB1" w:rsidP="00AF4BB1"/>
    <w:p w14:paraId="1401F4CF" w14:textId="77777777" w:rsidR="00AF4BB1" w:rsidRDefault="00AF4BB1" w:rsidP="00AF4BB1"/>
    <w:p w14:paraId="078A350E" w14:textId="77777777" w:rsidR="00CA20DF" w:rsidRDefault="00CA20DF"/>
    <w:sectPr w:rsidR="00CA20DF" w:rsidSect="00955817">
      <w:headerReference w:type="even" r:id="rId22"/>
      <w:headerReference w:type="default" r:id="rId23"/>
      <w:footerReference w:type="default" r:id="rId24"/>
      <w:headerReference w:type="first" r:id="rId25"/>
      <w:footerReference w:type="first" r:id="rId2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A2648" w14:textId="77777777" w:rsidR="00013CC0" w:rsidRDefault="00013CC0" w:rsidP="00AF4BB1">
      <w:pPr>
        <w:spacing w:after="0" w:line="240" w:lineRule="auto"/>
      </w:pPr>
      <w:r>
        <w:separator/>
      </w:r>
    </w:p>
  </w:endnote>
  <w:endnote w:type="continuationSeparator" w:id="0">
    <w:p w14:paraId="785E96DB" w14:textId="77777777" w:rsidR="00013CC0" w:rsidRDefault="00013CC0" w:rsidP="00AF4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AEB19" w14:textId="77777777" w:rsidR="00955817" w:rsidRPr="000B69FA" w:rsidRDefault="000E1EF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605A">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605A">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1E109" w14:textId="77777777" w:rsidR="00955817" w:rsidRPr="000B69FA" w:rsidRDefault="000E1EF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65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65E0">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779FD" w14:textId="77777777" w:rsidR="00013CC0" w:rsidRDefault="00013CC0" w:rsidP="00AF4BB1">
      <w:pPr>
        <w:spacing w:after="0" w:line="240" w:lineRule="auto"/>
      </w:pPr>
      <w:r>
        <w:separator/>
      </w:r>
    </w:p>
  </w:footnote>
  <w:footnote w:type="continuationSeparator" w:id="0">
    <w:p w14:paraId="346D6734" w14:textId="77777777" w:rsidR="00013CC0" w:rsidRDefault="00013CC0" w:rsidP="00AF4B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2BCB6" w14:textId="68CA75DC" w:rsidR="00324775" w:rsidRDefault="00A2605A">
    <w:pPr>
      <w:pStyle w:val="Encabezado"/>
    </w:pPr>
    <w:r>
      <w:rPr>
        <w:noProof/>
        <w:lang w:val="es-MX" w:eastAsia="es-MX"/>
      </w:rPr>
      <w:pict w14:anchorId="3A185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2673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2CB6E" w14:textId="5408FF0B" w:rsidR="00955817" w:rsidRDefault="00A2605A">
    <w:pPr>
      <w:pStyle w:val="Encabezado"/>
    </w:pPr>
    <w:r>
      <w:rPr>
        <w:noProof/>
        <w:lang w:val="es-MX" w:eastAsia="es-MX"/>
      </w:rPr>
      <w:pict w14:anchorId="782D2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2673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55817" w14:paraId="68AF8812" w14:textId="77777777" w:rsidTr="00955817">
      <w:trPr>
        <w:trHeight w:val="227"/>
      </w:trPr>
      <w:tc>
        <w:tcPr>
          <w:tcW w:w="5529" w:type="dxa"/>
          <w:hideMark/>
        </w:tcPr>
        <w:p w14:paraId="70C32F52" w14:textId="77777777" w:rsidR="00955817" w:rsidRDefault="000E1EF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AFB6071" w14:textId="57DC340C" w:rsidR="00955817" w:rsidRPr="00B4142F" w:rsidRDefault="000E1EFB"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042</w:t>
          </w:r>
          <w:r w:rsidR="00AF4BB1">
            <w:rPr>
              <w:rFonts w:ascii="Palatino Linotype" w:hAnsi="Palatino Linotype" w:cs="Arial"/>
              <w:bCs/>
              <w:sz w:val="24"/>
              <w:lang w:eastAsia="es-MX"/>
            </w:rPr>
            <w:t>30</w:t>
          </w:r>
          <w:r>
            <w:rPr>
              <w:rFonts w:ascii="Palatino Linotype" w:hAnsi="Palatino Linotype" w:cs="Arial"/>
              <w:bCs/>
              <w:sz w:val="24"/>
              <w:lang w:eastAsia="es-MX"/>
            </w:rPr>
            <w:t>/INFOEM/IP/RR/2021</w:t>
          </w:r>
        </w:p>
      </w:tc>
    </w:tr>
    <w:tr w:rsidR="006F48E2" w14:paraId="5CE86F3D" w14:textId="77777777" w:rsidTr="00955817">
      <w:trPr>
        <w:trHeight w:val="242"/>
      </w:trPr>
      <w:tc>
        <w:tcPr>
          <w:tcW w:w="5529" w:type="dxa"/>
          <w:hideMark/>
        </w:tcPr>
        <w:p w14:paraId="3103FD25" w14:textId="77777777" w:rsidR="006F48E2" w:rsidRDefault="000E1EFB" w:rsidP="006F48E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1134FC8" w14:textId="75CEAE63" w:rsidR="006F48E2" w:rsidRPr="00F06FED" w:rsidRDefault="00AF4BB1" w:rsidP="006F48E2">
          <w:pPr>
            <w:spacing w:after="120" w:line="256" w:lineRule="auto"/>
            <w:ind w:left="639" w:right="214"/>
            <w:jc w:val="right"/>
            <w:rPr>
              <w:rFonts w:ascii="Palatino Linotype" w:hAnsi="Palatino Linotype" w:cs="Arial"/>
            </w:rPr>
          </w:pPr>
          <w:r w:rsidRPr="00AF4BB1">
            <w:rPr>
              <w:rFonts w:ascii="Palatino Linotype" w:hAnsi="Palatino Linotype" w:cs="Arial"/>
              <w:szCs w:val="20"/>
            </w:rPr>
            <w:t>Instituto de Transparencia, Acceso a la Información Pública y Protección de Datos Personales del Estado de México y Municipios</w:t>
          </w:r>
        </w:p>
      </w:tc>
    </w:tr>
    <w:tr w:rsidR="006F48E2" w14:paraId="78DECF12" w14:textId="77777777" w:rsidTr="00955817">
      <w:trPr>
        <w:trHeight w:val="342"/>
      </w:trPr>
      <w:tc>
        <w:tcPr>
          <w:tcW w:w="5529" w:type="dxa"/>
          <w:hideMark/>
        </w:tcPr>
        <w:p w14:paraId="5C007138" w14:textId="77777777" w:rsidR="006F48E2" w:rsidRDefault="000E1EFB" w:rsidP="006F48E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8045287" w14:textId="77777777" w:rsidR="006F48E2" w:rsidRDefault="000E1EFB" w:rsidP="006F48E2">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16BAD110" w14:textId="77777777" w:rsidR="00955817" w:rsidRDefault="00A2605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55817" w14:paraId="187AF014" w14:textId="77777777" w:rsidTr="00955817">
      <w:trPr>
        <w:trHeight w:val="227"/>
      </w:trPr>
      <w:tc>
        <w:tcPr>
          <w:tcW w:w="5529" w:type="dxa"/>
          <w:hideMark/>
        </w:tcPr>
        <w:p w14:paraId="25FD6F2D" w14:textId="77777777" w:rsidR="00955817" w:rsidRDefault="000E1EF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69EE319" w14:textId="7D773D6F" w:rsidR="00955817" w:rsidRPr="00B4142F" w:rsidRDefault="000E1EFB"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042</w:t>
          </w:r>
          <w:r w:rsidR="00AF4BB1">
            <w:rPr>
              <w:rFonts w:ascii="Palatino Linotype" w:hAnsi="Palatino Linotype" w:cs="Arial"/>
              <w:bCs/>
              <w:sz w:val="24"/>
              <w:lang w:eastAsia="es-MX"/>
            </w:rPr>
            <w:t>30</w:t>
          </w:r>
          <w:r>
            <w:rPr>
              <w:rFonts w:ascii="Palatino Linotype" w:hAnsi="Palatino Linotype" w:cs="Arial"/>
              <w:bCs/>
              <w:sz w:val="24"/>
              <w:lang w:eastAsia="es-MX"/>
            </w:rPr>
            <w:t>/INFOEM/IP/RR/2021</w:t>
          </w:r>
        </w:p>
      </w:tc>
    </w:tr>
    <w:tr w:rsidR="00955817" w14:paraId="2AD7C509" w14:textId="77777777" w:rsidTr="00955817">
      <w:trPr>
        <w:trHeight w:val="196"/>
      </w:trPr>
      <w:tc>
        <w:tcPr>
          <w:tcW w:w="5529" w:type="dxa"/>
          <w:hideMark/>
        </w:tcPr>
        <w:p w14:paraId="3F58F95F" w14:textId="77777777" w:rsidR="00955817" w:rsidRDefault="000E1EF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3637DA3" w14:textId="4A79FE2B" w:rsidR="00955817" w:rsidRPr="00F06FED" w:rsidRDefault="004A65E0" w:rsidP="00955817">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w:t>
          </w:r>
          <w:proofErr w:type="spellEnd"/>
        </w:p>
      </w:tc>
    </w:tr>
    <w:tr w:rsidR="00955817" w14:paraId="0CF054A7" w14:textId="77777777" w:rsidTr="00955817">
      <w:trPr>
        <w:trHeight w:val="242"/>
      </w:trPr>
      <w:tc>
        <w:tcPr>
          <w:tcW w:w="5529" w:type="dxa"/>
          <w:hideMark/>
        </w:tcPr>
        <w:p w14:paraId="32AEB68C" w14:textId="77777777" w:rsidR="00955817" w:rsidRDefault="000E1EF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9DEF40" w14:textId="5FF2EC28" w:rsidR="00955817" w:rsidRDefault="00AF4BB1" w:rsidP="00955817">
          <w:pPr>
            <w:spacing w:after="120" w:line="256" w:lineRule="auto"/>
            <w:ind w:left="639" w:right="214"/>
            <w:jc w:val="right"/>
            <w:rPr>
              <w:rFonts w:ascii="Palatino Linotype" w:hAnsi="Palatino Linotype" w:cs="Arial"/>
              <w:szCs w:val="20"/>
            </w:rPr>
          </w:pPr>
          <w:r w:rsidRPr="00AF4BB1">
            <w:rPr>
              <w:rFonts w:ascii="Palatino Linotype" w:hAnsi="Palatino Linotype" w:cs="Arial"/>
              <w:szCs w:val="20"/>
            </w:rPr>
            <w:t>Instituto de Transparencia, Acceso a la Información Pública y Protección de Datos Personales del Estado de México y Municipios</w:t>
          </w:r>
        </w:p>
      </w:tc>
    </w:tr>
    <w:tr w:rsidR="00955817" w14:paraId="57E6C502" w14:textId="77777777" w:rsidTr="00955817">
      <w:trPr>
        <w:trHeight w:val="342"/>
      </w:trPr>
      <w:tc>
        <w:tcPr>
          <w:tcW w:w="5529" w:type="dxa"/>
          <w:hideMark/>
        </w:tcPr>
        <w:p w14:paraId="7AEC3B71" w14:textId="77777777" w:rsidR="00955817" w:rsidRDefault="000E1EF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3B167C5" w14:textId="77777777" w:rsidR="00955817" w:rsidRDefault="000E1EFB" w:rsidP="00955817">
          <w:pPr>
            <w:spacing w:after="120" w:line="256" w:lineRule="auto"/>
            <w:ind w:left="639" w:right="214"/>
            <w:jc w:val="right"/>
            <w:rPr>
              <w:rFonts w:ascii="Palatino Linotype" w:hAnsi="Palatino Linotype" w:cs="Arial"/>
              <w:szCs w:val="20"/>
            </w:rPr>
          </w:pPr>
          <w:r>
            <w:rPr>
              <w:rFonts w:ascii="Palatino Linotype" w:hAnsi="Palatino Linotype" w:cs="Arial"/>
              <w:szCs w:val="20"/>
            </w:rPr>
            <w:t>José Martínez Vilchis</w:t>
          </w:r>
        </w:p>
      </w:tc>
    </w:tr>
  </w:tbl>
  <w:p w14:paraId="4B20D2C4" w14:textId="4B6FD05E" w:rsidR="00955817" w:rsidRDefault="00A2605A">
    <w:pPr>
      <w:pStyle w:val="Encabezado"/>
    </w:pPr>
    <w:r>
      <w:rPr>
        <w:noProof/>
        <w:lang w:val="es-MX" w:eastAsia="es-MX"/>
      </w:rPr>
      <w:pict w14:anchorId="1B997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2673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7386D"/>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9C04DB"/>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F120161"/>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71153B3"/>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6"/>
  </w:num>
  <w:num w:numId="5">
    <w:abstractNumId w:val="8"/>
  </w:num>
  <w:num w:numId="6">
    <w:abstractNumId w:val="1"/>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BB1"/>
    <w:rsid w:val="00007F68"/>
    <w:rsid w:val="00013CC0"/>
    <w:rsid w:val="000E1EFB"/>
    <w:rsid w:val="0021133F"/>
    <w:rsid w:val="00226D46"/>
    <w:rsid w:val="00297E5A"/>
    <w:rsid w:val="002B6310"/>
    <w:rsid w:val="002C7F6C"/>
    <w:rsid w:val="00324775"/>
    <w:rsid w:val="004A3E8C"/>
    <w:rsid w:val="004A65E0"/>
    <w:rsid w:val="004E5468"/>
    <w:rsid w:val="0057539C"/>
    <w:rsid w:val="0059157A"/>
    <w:rsid w:val="006B4E37"/>
    <w:rsid w:val="007921BE"/>
    <w:rsid w:val="007E2447"/>
    <w:rsid w:val="00872B4F"/>
    <w:rsid w:val="00895F4D"/>
    <w:rsid w:val="0095734A"/>
    <w:rsid w:val="00993CCA"/>
    <w:rsid w:val="009C401A"/>
    <w:rsid w:val="00A2605A"/>
    <w:rsid w:val="00AF4BB1"/>
    <w:rsid w:val="00B11548"/>
    <w:rsid w:val="00BA34C3"/>
    <w:rsid w:val="00BE7729"/>
    <w:rsid w:val="00CA20DF"/>
    <w:rsid w:val="00D25DAB"/>
    <w:rsid w:val="00D865AF"/>
    <w:rsid w:val="00E15750"/>
    <w:rsid w:val="00FA76B4"/>
    <w:rsid w:val="00FE3B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8B75B"/>
  <w15:chartTrackingRefBased/>
  <w15:docId w15:val="{3B393361-5A08-4DCB-ACDA-9BF7080B5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BB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4B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F4BB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F4B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F4BB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4BB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4BB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F4BB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F4BB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F4BB1"/>
    <w:rPr>
      <w:color w:val="0563C1" w:themeColor="hyperlink"/>
      <w:u w:val="single"/>
    </w:rPr>
  </w:style>
  <w:style w:type="paragraph" w:styleId="Sinespaciado">
    <w:name w:val="No Spacing"/>
    <w:aliases w:val="Francesa,INAI"/>
    <w:link w:val="SinespaciadoCar"/>
    <w:uiPriority w:val="1"/>
    <w:qFormat/>
    <w:rsid w:val="00AF4BB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F4BB1"/>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AF4BB1"/>
    <w:pPr>
      <w:spacing w:after="120"/>
    </w:pPr>
  </w:style>
  <w:style w:type="character" w:customStyle="1" w:styleId="TextoindependienteCar">
    <w:name w:val="Texto independiente Car"/>
    <w:basedOn w:val="Fuentedeprrafopredeter"/>
    <w:link w:val="Textoindependiente"/>
    <w:uiPriority w:val="99"/>
    <w:rsid w:val="00AF4BB1"/>
  </w:style>
  <w:style w:type="paragraph" w:styleId="Textoindependiente2">
    <w:name w:val="Body Text 2"/>
    <w:basedOn w:val="Normal"/>
    <w:link w:val="Textoindependiente2Car"/>
    <w:uiPriority w:val="99"/>
    <w:semiHidden/>
    <w:unhideWhenUsed/>
    <w:rsid w:val="00AF4BB1"/>
    <w:pPr>
      <w:spacing w:after="120" w:line="480" w:lineRule="auto"/>
    </w:pPr>
  </w:style>
  <w:style w:type="character" w:customStyle="1" w:styleId="Textoindependiente2Car">
    <w:name w:val="Texto independiente 2 Car"/>
    <w:basedOn w:val="Fuentedeprrafopredeter"/>
    <w:link w:val="Textoindependiente2"/>
    <w:uiPriority w:val="99"/>
    <w:semiHidden/>
    <w:rsid w:val="00AF4BB1"/>
  </w:style>
  <w:style w:type="table" w:styleId="Tablaconcuadrcula">
    <w:name w:val="Table Grid"/>
    <w:basedOn w:val="Tablanormal"/>
    <w:uiPriority w:val="59"/>
    <w:rsid w:val="00AF4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AF4BB1"/>
  </w:style>
  <w:style w:type="character" w:customStyle="1" w:styleId="UnresolvedMention">
    <w:name w:val="Unresolved Mention"/>
    <w:basedOn w:val="Fuentedeprrafopredeter"/>
    <w:uiPriority w:val="99"/>
    <w:semiHidden/>
    <w:unhideWhenUsed/>
    <w:rsid w:val="00B11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71152">
      <w:bodyDiv w:val="1"/>
      <w:marLeft w:val="0"/>
      <w:marRight w:val="0"/>
      <w:marTop w:val="0"/>
      <w:marBottom w:val="0"/>
      <w:divBdr>
        <w:top w:val="none" w:sz="0" w:space="0" w:color="auto"/>
        <w:left w:val="none" w:sz="0" w:space="0" w:color="auto"/>
        <w:bottom w:val="none" w:sz="0" w:space="0" w:color="auto"/>
        <w:right w:val="none" w:sz="0" w:space="0" w:color="auto"/>
      </w:divBdr>
    </w:div>
    <w:div w:id="487869520">
      <w:bodyDiv w:val="1"/>
      <w:marLeft w:val="0"/>
      <w:marRight w:val="0"/>
      <w:marTop w:val="0"/>
      <w:marBottom w:val="0"/>
      <w:divBdr>
        <w:top w:val="none" w:sz="0" w:space="0" w:color="auto"/>
        <w:left w:val="none" w:sz="0" w:space="0" w:color="auto"/>
        <w:bottom w:val="none" w:sz="0" w:space="0" w:color="auto"/>
        <w:right w:val="none" w:sz="0" w:space="0" w:color="auto"/>
      </w:divBdr>
    </w:div>
    <w:div w:id="539509818">
      <w:bodyDiv w:val="1"/>
      <w:marLeft w:val="0"/>
      <w:marRight w:val="0"/>
      <w:marTop w:val="0"/>
      <w:marBottom w:val="0"/>
      <w:divBdr>
        <w:top w:val="none" w:sz="0" w:space="0" w:color="auto"/>
        <w:left w:val="none" w:sz="0" w:space="0" w:color="auto"/>
        <w:bottom w:val="none" w:sz="0" w:space="0" w:color="auto"/>
        <w:right w:val="none" w:sz="0" w:space="0" w:color="auto"/>
      </w:divBdr>
    </w:div>
    <w:div w:id="1354647053">
      <w:bodyDiv w:val="1"/>
      <w:marLeft w:val="0"/>
      <w:marRight w:val="0"/>
      <w:marTop w:val="0"/>
      <w:marBottom w:val="0"/>
      <w:divBdr>
        <w:top w:val="none" w:sz="0" w:space="0" w:color="auto"/>
        <w:left w:val="none" w:sz="0" w:space="0" w:color="auto"/>
        <w:bottom w:val="none" w:sz="0" w:space="0" w:color="auto"/>
        <w:right w:val="none" w:sz="0" w:space="0" w:color="auto"/>
      </w:divBdr>
    </w:div>
    <w:div w:id="1709256466">
      <w:bodyDiv w:val="1"/>
      <w:marLeft w:val="0"/>
      <w:marRight w:val="0"/>
      <w:marTop w:val="0"/>
      <w:marBottom w:val="0"/>
      <w:divBdr>
        <w:top w:val="none" w:sz="0" w:space="0" w:color="auto"/>
        <w:left w:val="none" w:sz="0" w:space="0" w:color="auto"/>
        <w:bottom w:val="none" w:sz="0" w:space="0" w:color="auto"/>
        <w:right w:val="none" w:sz="0" w:space="0" w:color="auto"/>
      </w:divBdr>
    </w:div>
    <w:div w:id="1770588884">
      <w:bodyDiv w:val="1"/>
      <w:marLeft w:val="0"/>
      <w:marRight w:val="0"/>
      <w:marTop w:val="0"/>
      <w:marBottom w:val="0"/>
      <w:divBdr>
        <w:top w:val="none" w:sz="0" w:space="0" w:color="auto"/>
        <w:left w:val="none" w:sz="0" w:space="0" w:color="auto"/>
        <w:bottom w:val="none" w:sz="0" w:space="0" w:color="auto"/>
        <w:right w:val="none" w:sz="0" w:space="0" w:color="auto"/>
      </w:divBdr>
    </w:div>
    <w:div w:id="1789472477">
      <w:bodyDiv w:val="1"/>
      <w:marLeft w:val="0"/>
      <w:marRight w:val="0"/>
      <w:marTop w:val="0"/>
      <w:marBottom w:val="0"/>
      <w:divBdr>
        <w:top w:val="none" w:sz="0" w:space="0" w:color="auto"/>
        <w:left w:val="none" w:sz="0" w:space="0" w:color="auto"/>
        <w:bottom w:val="none" w:sz="0" w:space="0" w:color="auto"/>
        <w:right w:val="none" w:sz="0" w:space="0" w:color="auto"/>
      </w:divBdr>
      <w:divsChild>
        <w:div w:id="217127360">
          <w:marLeft w:val="0"/>
          <w:marRight w:val="0"/>
          <w:marTop w:val="0"/>
          <w:marBottom w:val="0"/>
          <w:divBdr>
            <w:top w:val="none" w:sz="0" w:space="0" w:color="auto"/>
            <w:left w:val="none" w:sz="0" w:space="0" w:color="auto"/>
            <w:bottom w:val="none" w:sz="0" w:space="0" w:color="auto"/>
            <w:right w:val="none" w:sz="0" w:space="0" w:color="auto"/>
          </w:divBdr>
        </w:div>
      </w:divsChild>
    </w:div>
    <w:div w:id="207920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ipomex.org.mx/lgt/indice/INFOEM/art_92_viii/3/0/42335.web" TargetMode="Externa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43</Pages>
  <Words>8335</Words>
  <Characters>45845</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USUARIO-INFOEM</cp:lastModifiedBy>
  <cp:revision>25</cp:revision>
  <dcterms:created xsi:type="dcterms:W3CDTF">2021-10-01T06:58:00Z</dcterms:created>
  <dcterms:modified xsi:type="dcterms:W3CDTF">2021-11-04T19:04:00Z</dcterms:modified>
</cp:coreProperties>
</file>