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9E262" w14:textId="77777777" w:rsidR="00F803EF" w:rsidRPr="009D2693" w:rsidRDefault="00F803EF" w:rsidP="00F803EF">
      <w:pPr>
        <w:suppressAutoHyphens/>
        <w:spacing w:line="360" w:lineRule="auto"/>
        <w:jc w:val="both"/>
        <w:rPr>
          <w:rFonts w:ascii="Palatino Linotype" w:hAnsi="Palatino Linotype"/>
        </w:rPr>
      </w:pPr>
      <w:r w:rsidRPr="009D2693">
        <w:rPr>
          <w:rFonts w:ascii="Palatino Linotype" w:hAnsi="Palatino Linotype"/>
        </w:rPr>
        <w:t>Resolución del Pleno del Instituto de Transparencia, Acceso a</w:t>
      </w:r>
      <w:bookmarkStart w:id="0" w:name="_GoBack"/>
      <w:bookmarkEnd w:id="0"/>
      <w:r w:rsidRPr="009D2693">
        <w:rPr>
          <w:rFonts w:ascii="Palatino Linotype" w:hAnsi="Palatino Linotype"/>
        </w:rPr>
        <w:t xml:space="preserve"> la Información Pública y Protección de Datos Personales del Estado de México y Municipios, con domicilio en Metepec, Estado de México, de fecha veintidós de septiembre de dos mil veintiuno.</w:t>
      </w:r>
    </w:p>
    <w:p w14:paraId="5D0EBE43" w14:textId="77777777" w:rsidR="00F803EF" w:rsidRPr="009D2693" w:rsidRDefault="00F803EF" w:rsidP="00F803EF">
      <w:pPr>
        <w:suppressAutoHyphens/>
        <w:spacing w:line="360" w:lineRule="auto"/>
        <w:jc w:val="both"/>
        <w:rPr>
          <w:rFonts w:ascii="Palatino Linotype" w:hAnsi="Palatino Linotype"/>
        </w:rPr>
      </w:pPr>
    </w:p>
    <w:p w14:paraId="19A6096D" w14:textId="2FE4C20F" w:rsidR="00F803EF" w:rsidRPr="009D2693" w:rsidRDefault="00F803EF" w:rsidP="00F803EF">
      <w:pPr>
        <w:suppressAutoHyphens/>
        <w:spacing w:line="360" w:lineRule="auto"/>
        <w:jc w:val="both"/>
        <w:rPr>
          <w:rFonts w:ascii="Palatino Linotype" w:hAnsi="Palatino Linotype"/>
        </w:rPr>
      </w:pPr>
      <w:r w:rsidRPr="009D2693">
        <w:rPr>
          <w:rFonts w:ascii="Palatino Linotype" w:hAnsi="Palatino Linotype"/>
          <w:b/>
        </w:rPr>
        <w:t>VISTO</w:t>
      </w:r>
      <w:r w:rsidRPr="009D2693">
        <w:rPr>
          <w:rFonts w:ascii="Palatino Linotype" w:hAnsi="Palatino Linotype"/>
        </w:rPr>
        <w:t xml:space="preserve"> el expediente formado con motivo del recurso de revisión </w:t>
      </w:r>
      <w:r w:rsidRPr="009D2693">
        <w:rPr>
          <w:rFonts w:ascii="Palatino Linotype" w:hAnsi="Palatino Linotype"/>
          <w:b/>
        </w:rPr>
        <w:t>04122/INFOEM/IP/RR/2021</w:t>
      </w:r>
      <w:r w:rsidRPr="009D2693">
        <w:rPr>
          <w:rFonts w:ascii="Palatino Linotype" w:hAnsi="Palatino Linotype"/>
        </w:rPr>
        <w:t xml:space="preserve">, promovido por la </w:t>
      </w:r>
      <w:r w:rsidRPr="009D2693">
        <w:rPr>
          <w:rFonts w:ascii="Palatino Linotype" w:hAnsi="Palatino Linotype"/>
          <w:b/>
        </w:rPr>
        <w:t>C.</w:t>
      </w:r>
      <w:r w:rsidRPr="009D2693">
        <w:rPr>
          <w:rFonts w:ascii="Palatino Linotype" w:hAnsi="Palatino Linotype"/>
        </w:rPr>
        <w:t xml:space="preserve"> </w:t>
      </w:r>
      <w:r w:rsidR="005A2AA9">
        <w:rPr>
          <w:rFonts w:ascii="Palatino Linotype" w:hAnsi="Palatino Linotype"/>
          <w:b/>
        </w:rPr>
        <w:t xml:space="preserve">XXXXX XXXXXX </w:t>
      </w:r>
      <w:proofErr w:type="spellStart"/>
      <w:r w:rsidR="005A2AA9">
        <w:rPr>
          <w:rFonts w:ascii="Palatino Linotype" w:hAnsi="Palatino Linotype"/>
          <w:b/>
        </w:rPr>
        <w:t>XXXXXX</w:t>
      </w:r>
      <w:proofErr w:type="spellEnd"/>
      <w:r w:rsidR="005A2AA9">
        <w:rPr>
          <w:rFonts w:ascii="Palatino Linotype" w:hAnsi="Palatino Linotype"/>
          <w:b/>
        </w:rPr>
        <w:t xml:space="preserve"> </w:t>
      </w:r>
      <w:proofErr w:type="spellStart"/>
      <w:r w:rsidR="005A2AA9">
        <w:rPr>
          <w:rFonts w:ascii="Palatino Linotype" w:hAnsi="Palatino Linotype"/>
          <w:b/>
        </w:rPr>
        <w:t>XXXXXX</w:t>
      </w:r>
      <w:proofErr w:type="spellEnd"/>
      <w:r w:rsidRPr="009D2693">
        <w:rPr>
          <w:rFonts w:ascii="Palatino Linotype" w:hAnsi="Palatino Linotype"/>
        </w:rPr>
        <w:t xml:space="preserve">, a quien en lo sucesivo se le denominará como </w:t>
      </w:r>
      <w:r w:rsidRPr="009D2693">
        <w:rPr>
          <w:rFonts w:ascii="Palatino Linotype" w:hAnsi="Palatino Linotype"/>
          <w:b/>
        </w:rPr>
        <w:t>LA RECURRENTE,</w:t>
      </w:r>
      <w:r w:rsidRPr="009D2693">
        <w:rPr>
          <w:rFonts w:ascii="Palatino Linotype" w:hAnsi="Palatino Linotype"/>
        </w:rPr>
        <w:t xml:space="preserve"> en contra de la falta de respuesta emitida por el</w:t>
      </w:r>
      <w:r w:rsidRPr="009D2693">
        <w:rPr>
          <w:rFonts w:ascii="Palatino Linotype" w:hAnsi="Palatino Linotype"/>
          <w:b/>
        </w:rPr>
        <w:t xml:space="preserve"> Ayuntamiento de Ixtapaluca</w:t>
      </w:r>
      <w:r w:rsidRPr="009D2693">
        <w:rPr>
          <w:rFonts w:ascii="Palatino Linotype" w:hAnsi="Palatino Linotype"/>
        </w:rPr>
        <w:t xml:space="preserve">, en lo sucesivo </w:t>
      </w:r>
      <w:r w:rsidRPr="009D2693">
        <w:rPr>
          <w:rFonts w:ascii="Palatino Linotype" w:hAnsi="Palatino Linotype"/>
          <w:b/>
        </w:rPr>
        <w:t>EL SUJETO OBLIGADO</w:t>
      </w:r>
      <w:r w:rsidRPr="009D2693">
        <w:rPr>
          <w:rFonts w:ascii="Palatino Linotype" w:hAnsi="Palatino Linotype"/>
        </w:rPr>
        <w:t xml:space="preserve">, se procede a dictar la presente resolución con base en lo siguiente: </w:t>
      </w:r>
    </w:p>
    <w:p w14:paraId="11C46275" w14:textId="77777777" w:rsidR="00F803EF" w:rsidRPr="009D2693" w:rsidRDefault="00F803EF" w:rsidP="00F803EF">
      <w:pPr>
        <w:suppressAutoHyphens/>
        <w:spacing w:line="360" w:lineRule="auto"/>
        <w:jc w:val="center"/>
        <w:rPr>
          <w:rFonts w:ascii="Palatino Linotype" w:hAnsi="Palatino Linotype"/>
        </w:rPr>
      </w:pPr>
    </w:p>
    <w:p w14:paraId="3601DD66" w14:textId="77777777" w:rsidR="00F803EF" w:rsidRPr="009D2693" w:rsidRDefault="00F803EF" w:rsidP="00F803EF">
      <w:pPr>
        <w:suppressAutoHyphens/>
        <w:spacing w:line="360" w:lineRule="auto"/>
        <w:jc w:val="center"/>
        <w:rPr>
          <w:rFonts w:ascii="Palatino Linotype" w:hAnsi="Palatino Linotype"/>
          <w:b/>
          <w:bCs/>
          <w:spacing w:val="60"/>
          <w:sz w:val="28"/>
        </w:rPr>
      </w:pPr>
      <w:r w:rsidRPr="009D2693">
        <w:rPr>
          <w:rFonts w:ascii="Palatino Linotype" w:hAnsi="Palatino Linotype"/>
          <w:b/>
          <w:bCs/>
          <w:spacing w:val="60"/>
          <w:sz w:val="28"/>
        </w:rPr>
        <w:t>RESULTANDO</w:t>
      </w:r>
    </w:p>
    <w:p w14:paraId="0097630E" w14:textId="77777777" w:rsidR="00F803EF" w:rsidRPr="009D2693" w:rsidRDefault="00F803EF" w:rsidP="00F803EF">
      <w:pPr>
        <w:suppressAutoHyphens/>
        <w:spacing w:line="360" w:lineRule="auto"/>
        <w:jc w:val="both"/>
        <w:rPr>
          <w:rFonts w:ascii="Palatino Linotype" w:hAnsi="Palatino Linotype"/>
          <w:b/>
          <w:bCs/>
          <w:spacing w:val="60"/>
        </w:rPr>
      </w:pPr>
    </w:p>
    <w:p w14:paraId="4ABFD120"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b/>
          <w:sz w:val="28"/>
          <w:szCs w:val="28"/>
        </w:rPr>
        <w:t>I.</w:t>
      </w:r>
      <w:r w:rsidRPr="009D2693">
        <w:rPr>
          <w:rFonts w:ascii="Palatino Linotype" w:hAnsi="Palatino Linotype"/>
        </w:rPr>
        <w:t xml:space="preserve"> En fecha seis de julio de dos mil veintiuno, </w:t>
      </w:r>
      <w:r w:rsidRPr="009D2693">
        <w:rPr>
          <w:rFonts w:ascii="Palatino Linotype" w:hAnsi="Palatino Linotype"/>
          <w:b/>
        </w:rPr>
        <w:t>LA RECURRENTE</w:t>
      </w:r>
      <w:r w:rsidRPr="009D2693">
        <w:rPr>
          <w:rFonts w:ascii="Palatino Linotype" w:hAnsi="Palatino Linotype"/>
        </w:rPr>
        <w:t xml:space="preserve"> presentó a través del Sistema de </w:t>
      </w:r>
      <w:r w:rsidRPr="009D2693">
        <w:rPr>
          <w:rFonts w:ascii="Palatino Linotype" w:hAnsi="Palatino Linotype" w:cs="Arial"/>
        </w:rPr>
        <w:t>Acceso</w:t>
      </w:r>
      <w:r w:rsidRPr="009D2693">
        <w:rPr>
          <w:rFonts w:ascii="Palatino Linotype" w:hAnsi="Palatino Linotype"/>
        </w:rPr>
        <w:t xml:space="preserve"> a la Información Mexiquense, en lo subsecuente </w:t>
      </w:r>
      <w:r w:rsidRPr="009D2693">
        <w:rPr>
          <w:rFonts w:ascii="Palatino Linotype" w:hAnsi="Palatino Linotype"/>
          <w:b/>
        </w:rPr>
        <w:t>EL SAIMEX</w:t>
      </w:r>
      <w:r w:rsidRPr="009D2693">
        <w:rPr>
          <w:rFonts w:ascii="Palatino Linotype" w:hAnsi="Palatino Linotype"/>
        </w:rPr>
        <w:t xml:space="preserve">, ante </w:t>
      </w:r>
      <w:r w:rsidRPr="009D2693">
        <w:rPr>
          <w:rFonts w:ascii="Palatino Linotype" w:hAnsi="Palatino Linotype"/>
          <w:b/>
        </w:rPr>
        <w:t>EL SUJETO OBLIGADO</w:t>
      </w:r>
      <w:r w:rsidRPr="009D2693">
        <w:rPr>
          <w:rFonts w:ascii="Palatino Linotype" w:hAnsi="Palatino Linotype"/>
        </w:rPr>
        <w:t xml:space="preserve">, la solicitud de acceso a información pública, a la que se le asignó el número de expediente </w:t>
      </w:r>
      <w:r w:rsidRPr="009D2693">
        <w:rPr>
          <w:rFonts w:ascii="Palatino Linotype" w:hAnsi="Palatino Linotype"/>
          <w:b/>
          <w:bCs/>
        </w:rPr>
        <w:t>00184/IXTAPALU/IP/2021</w:t>
      </w:r>
      <w:r w:rsidRPr="009D2693">
        <w:rPr>
          <w:rFonts w:ascii="Palatino Linotype" w:hAnsi="Palatino Linotype"/>
        </w:rPr>
        <w:t xml:space="preserve">, mediante la cual solicitó, lo </w:t>
      </w:r>
      <w:r w:rsidRPr="009D2693">
        <w:rPr>
          <w:rFonts w:ascii="Palatino Linotype" w:hAnsi="Palatino Linotype" w:cs="Arial"/>
        </w:rPr>
        <w:t>siguiente</w:t>
      </w:r>
      <w:r w:rsidRPr="009D2693">
        <w:rPr>
          <w:rFonts w:ascii="Palatino Linotype" w:hAnsi="Palatino Linotype"/>
        </w:rPr>
        <w:t>:</w:t>
      </w:r>
    </w:p>
    <w:p w14:paraId="3BC68594" w14:textId="77777777" w:rsidR="00F803EF" w:rsidRPr="009D2693" w:rsidRDefault="00F803EF" w:rsidP="00F803EF">
      <w:pPr>
        <w:suppressAutoHyphens/>
        <w:ind w:left="709" w:right="757"/>
        <w:jc w:val="both"/>
        <w:rPr>
          <w:rFonts w:ascii="Palatino Linotype" w:hAnsi="Palatino Linotype" w:cs="Arial"/>
          <w:b/>
          <w:i/>
          <w:sz w:val="22"/>
        </w:rPr>
      </w:pPr>
    </w:p>
    <w:p w14:paraId="49FF529C" w14:textId="77777777" w:rsidR="00F803EF" w:rsidRPr="009D2693" w:rsidRDefault="00F803EF" w:rsidP="00F803EF">
      <w:pPr>
        <w:suppressAutoHyphens/>
        <w:ind w:left="709" w:right="757"/>
        <w:jc w:val="both"/>
        <w:rPr>
          <w:rFonts w:ascii="Palatino Linotype" w:hAnsi="Palatino Linotype"/>
          <w:i/>
          <w:sz w:val="22"/>
        </w:rPr>
      </w:pPr>
      <w:r w:rsidRPr="009D2693">
        <w:rPr>
          <w:rFonts w:ascii="Palatino Linotype" w:hAnsi="Palatino Linotype" w:cs="Arial"/>
          <w:b/>
          <w:i/>
          <w:sz w:val="22"/>
        </w:rPr>
        <w:t>“</w:t>
      </w:r>
      <w:r w:rsidRPr="009D2693">
        <w:rPr>
          <w:rFonts w:ascii="Palatino Linotype" w:hAnsi="Palatino Linotype" w:cs="Arial"/>
          <w:i/>
          <w:sz w:val="22"/>
        </w:rPr>
        <w:t>Anexo documento con la solicitud de información.</w:t>
      </w:r>
      <w:r w:rsidRPr="009D2693">
        <w:rPr>
          <w:rFonts w:ascii="Palatino Linotype" w:hAnsi="Palatino Linotype" w:cs="Arial"/>
          <w:b/>
          <w:i/>
          <w:sz w:val="22"/>
        </w:rPr>
        <w:t>”</w:t>
      </w:r>
      <w:r w:rsidRPr="009D2693">
        <w:rPr>
          <w:rFonts w:ascii="Palatino Linotype" w:hAnsi="Palatino Linotype" w:cs="Arial"/>
          <w:i/>
          <w:sz w:val="22"/>
        </w:rPr>
        <w:t xml:space="preserve"> </w:t>
      </w:r>
      <w:r w:rsidRPr="009D2693">
        <w:rPr>
          <w:rFonts w:ascii="Palatino Linotype" w:hAnsi="Palatino Linotype"/>
          <w:i/>
          <w:sz w:val="22"/>
        </w:rPr>
        <w:t>(Sic)</w:t>
      </w:r>
    </w:p>
    <w:p w14:paraId="63110E53" w14:textId="77777777" w:rsidR="00F803EF" w:rsidRPr="009D2693" w:rsidRDefault="00F803EF" w:rsidP="00F803EF">
      <w:pPr>
        <w:suppressAutoHyphens/>
        <w:ind w:right="757"/>
        <w:jc w:val="both"/>
        <w:rPr>
          <w:rFonts w:ascii="Palatino Linotype" w:hAnsi="Palatino Linotype" w:cs="Arial"/>
          <w:i/>
          <w:sz w:val="22"/>
        </w:rPr>
      </w:pPr>
    </w:p>
    <w:p w14:paraId="205F7652" w14:textId="7CB5C666" w:rsidR="00F803EF" w:rsidRPr="009D2693" w:rsidRDefault="00F803EF" w:rsidP="00F803EF">
      <w:pPr>
        <w:suppressAutoHyphens/>
        <w:spacing w:line="360" w:lineRule="auto"/>
        <w:jc w:val="both"/>
        <w:rPr>
          <w:rFonts w:ascii="Palatino Linotype" w:hAnsi="Palatino Linotype"/>
        </w:rPr>
      </w:pPr>
      <w:r w:rsidRPr="009D2693">
        <w:rPr>
          <w:rFonts w:ascii="Palatino Linotype" w:hAnsi="Palatino Linotype"/>
        </w:rPr>
        <w:t xml:space="preserve">Así mismo, adjunto el archivo electrónico denominado </w:t>
      </w:r>
      <w:r w:rsidRPr="009D2693">
        <w:rPr>
          <w:rFonts w:ascii="Palatino Linotype" w:hAnsi="Palatino Linotype"/>
          <w:b/>
          <w:i/>
        </w:rPr>
        <w:t>“Solicitud_infoem.docx”</w:t>
      </w:r>
      <w:r w:rsidRPr="009D2693">
        <w:rPr>
          <w:rFonts w:ascii="Palatino Linotype" w:hAnsi="Palatino Linotype"/>
        </w:rPr>
        <w:t xml:space="preserve"> el cual contiene </w:t>
      </w:r>
      <w:r w:rsidR="00DB071B" w:rsidRPr="009D2693">
        <w:rPr>
          <w:rFonts w:ascii="Palatino Linotype" w:hAnsi="Palatino Linotype"/>
        </w:rPr>
        <w:t>lo siguiente:</w:t>
      </w:r>
    </w:p>
    <w:p w14:paraId="0F84B6F2" w14:textId="77777777" w:rsidR="00DB071B" w:rsidRPr="009D2693" w:rsidRDefault="00DB071B" w:rsidP="00F803EF">
      <w:pPr>
        <w:suppressAutoHyphens/>
        <w:spacing w:line="360" w:lineRule="auto"/>
        <w:jc w:val="both"/>
        <w:rPr>
          <w:rFonts w:ascii="Palatino Linotype" w:hAnsi="Palatino Linotype"/>
        </w:rPr>
      </w:pPr>
    </w:p>
    <w:p w14:paraId="7D95A21B" w14:textId="77777777" w:rsidR="00DB071B" w:rsidRPr="009D2693" w:rsidRDefault="00DB071B" w:rsidP="00DB071B">
      <w:pPr>
        <w:suppressAutoHyphens/>
        <w:ind w:left="850" w:right="901"/>
        <w:jc w:val="both"/>
        <w:rPr>
          <w:rFonts w:ascii="Palatino Linotype" w:hAnsi="Palatino Linotype" w:cs="Arial"/>
          <w:b/>
          <w:bCs/>
          <w:i/>
          <w:sz w:val="22"/>
          <w:szCs w:val="22"/>
        </w:rPr>
      </w:pPr>
      <w:r w:rsidRPr="009D2693">
        <w:rPr>
          <w:rFonts w:ascii="Palatino Linotype" w:hAnsi="Palatino Linotype" w:cs="Arial"/>
          <w:b/>
          <w:bCs/>
          <w:i/>
          <w:sz w:val="22"/>
          <w:szCs w:val="22"/>
        </w:rPr>
        <w:t>“POR MEDIO DE LA PRESENTE Y CON FINES MERAMENTE ESCOLARES, ME GUSTARÍA SABER LA SIGUIENTE INFORMACIÓN:</w:t>
      </w:r>
    </w:p>
    <w:p w14:paraId="7078D274" w14:textId="77777777" w:rsidR="00DB071B" w:rsidRPr="009D2693" w:rsidRDefault="00DB071B" w:rsidP="00DB071B">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lastRenderedPageBreak/>
        <w:t>Nombre completo del Director de Educación Municipal de Ixtapaluca y del Presidente Municipal, así como la liga de donde podemos encontrar las biografías o fichas té</w:t>
      </w:r>
    </w:p>
    <w:p w14:paraId="662E94AA" w14:textId="77777777" w:rsidR="00DB071B" w:rsidRPr="009D2693" w:rsidRDefault="00DB071B" w:rsidP="00DB071B">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Número de escuelas de todos los niveles públicas y privadas que existen en el municipio de Ixtapaluca (desde Jardín de Niños, hasta Universidades) en formato Excel.</w:t>
      </w:r>
    </w:p>
    <w:tbl>
      <w:tblPr>
        <w:tblStyle w:val="Tablaconcuadrcula3"/>
        <w:tblW w:w="0" w:type="auto"/>
        <w:tblInd w:w="846" w:type="dxa"/>
        <w:tblLook w:val="04A0" w:firstRow="1" w:lastRow="0" w:firstColumn="1" w:lastColumn="0" w:noHBand="0" w:noVBand="1"/>
      </w:tblPr>
      <w:tblGrid>
        <w:gridCol w:w="3568"/>
        <w:gridCol w:w="3661"/>
      </w:tblGrid>
      <w:tr w:rsidR="00DB071B" w:rsidRPr="009D2693" w14:paraId="5456C322" w14:textId="77777777" w:rsidTr="00B809FA">
        <w:tc>
          <w:tcPr>
            <w:tcW w:w="3568" w:type="dxa"/>
            <w:shd w:val="clear" w:color="auto" w:fill="B6DDE8" w:themeFill="accent5" w:themeFillTint="66"/>
          </w:tcPr>
          <w:p w14:paraId="240A2696"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JARDÍN DE NIÑOS (PÚBLICOS)</w:t>
            </w:r>
          </w:p>
        </w:tc>
        <w:tc>
          <w:tcPr>
            <w:tcW w:w="3661" w:type="dxa"/>
          </w:tcPr>
          <w:p w14:paraId="34770064"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 xml:space="preserve">EJEMPLO:     </w:t>
            </w:r>
            <w:r w:rsidRPr="009D2693">
              <w:rPr>
                <w:rFonts w:ascii="Palatino Linotype" w:hAnsi="Palatino Linotype" w:cs="Arial"/>
                <w:b/>
                <w:bCs/>
                <w:i/>
                <w:sz w:val="18"/>
              </w:rPr>
              <w:t>50</w:t>
            </w:r>
          </w:p>
        </w:tc>
      </w:tr>
      <w:tr w:rsidR="00DB071B" w:rsidRPr="009D2693" w14:paraId="16EA6EF1" w14:textId="77777777" w:rsidTr="00B809FA">
        <w:tc>
          <w:tcPr>
            <w:tcW w:w="3568" w:type="dxa"/>
            <w:shd w:val="clear" w:color="auto" w:fill="B6DDE8" w:themeFill="accent5" w:themeFillTint="66"/>
          </w:tcPr>
          <w:p w14:paraId="1F88E225"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PRIMARIAS (PÚBLICAS)</w:t>
            </w:r>
          </w:p>
        </w:tc>
        <w:tc>
          <w:tcPr>
            <w:tcW w:w="3661" w:type="dxa"/>
          </w:tcPr>
          <w:p w14:paraId="61586368"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 xml:space="preserve">EJEMPLO:     </w:t>
            </w:r>
            <w:r w:rsidRPr="009D2693">
              <w:rPr>
                <w:rFonts w:ascii="Palatino Linotype" w:hAnsi="Palatino Linotype" w:cs="Arial"/>
                <w:b/>
                <w:bCs/>
                <w:i/>
                <w:sz w:val="18"/>
              </w:rPr>
              <w:t>80</w:t>
            </w:r>
          </w:p>
        </w:tc>
      </w:tr>
      <w:tr w:rsidR="00DB071B" w:rsidRPr="009D2693" w14:paraId="60113B36" w14:textId="77777777" w:rsidTr="00B809FA">
        <w:tc>
          <w:tcPr>
            <w:tcW w:w="3568" w:type="dxa"/>
            <w:shd w:val="clear" w:color="auto" w:fill="B6DDE8" w:themeFill="accent5" w:themeFillTint="66"/>
          </w:tcPr>
          <w:p w14:paraId="3AAEC514"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SECUNDARIAS (PRIVADAS)</w:t>
            </w:r>
          </w:p>
        </w:tc>
        <w:tc>
          <w:tcPr>
            <w:tcW w:w="3661" w:type="dxa"/>
          </w:tcPr>
          <w:p w14:paraId="5DCB6C93"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 xml:space="preserve">EJEMPLO:     </w:t>
            </w:r>
            <w:r w:rsidRPr="009D2693">
              <w:rPr>
                <w:rFonts w:ascii="Palatino Linotype" w:hAnsi="Palatino Linotype" w:cs="Arial"/>
                <w:b/>
                <w:bCs/>
                <w:i/>
                <w:sz w:val="18"/>
              </w:rPr>
              <w:t>35</w:t>
            </w:r>
          </w:p>
        </w:tc>
      </w:tr>
      <w:tr w:rsidR="00DB071B" w:rsidRPr="009D2693" w14:paraId="3EB28EEB" w14:textId="77777777" w:rsidTr="00B809FA">
        <w:tc>
          <w:tcPr>
            <w:tcW w:w="3568" w:type="dxa"/>
            <w:shd w:val="clear" w:color="auto" w:fill="B6DDE8" w:themeFill="accent5" w:themeFillTint="66"/>
          </w:tcPr>
          <w:p w14:paraId="10197178"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PREPARATORIAS (PRIVADAS)</w:t>
            </w:r>
          </w:p>
        </w:tc>
        <w:tc>
          <w:tcPr>
            <w:tcW w:w="3661" w:type="dxa"/>
          </w:tcPr>
          <w:p w14:paraId="3B22BCD2"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 xml:space="preserve">EJEMPLO:     </w:t>
            </w:r>
            <w:r w:rsidRPr="009D2693">
              <w:rPr>
                <w:rFonts w:ascii="Palatino Linotype" w:hAnsi="Palatino Linotype" w:cs="Arial"/>
                <w:b/>
                <w:bCs/>
                <w:i/>
                <w:sz w:val="18"/>
              </w:rPr>
              <w:t>16</w:t>
            </w:r>
          </w:p>
        </w:tc>
      </w:tr>
    </w:tbl>
    <w:p w14:paraId="6321A3E9" w14:textId="77777777" w:rsidR="00DB071B" w:rsidRPr="009D2693" w:rsidRDefault="00DB071B" w:rsidP="00DB071B">
      <w:pPr>
        <w:suppressAutoHyphens/>
        <w:ind w:left="850" w:right="901"/>
        <w:jc w:val="both"/>
        <w:rPr>
          <w:rFonts w:ascii="Palatino Linotype" w:hAnsi="Palatino Linotype" w:cs="Arial"/>
          <w:b/>
          <w:bCs/>
          <w:i/>
          <w:sz w:val="22"/>
          <w:szCs w:val="22"/>
        </w:rPr>
      </w:pPr>
    </w:p>
    <w:p w14:paraId="1C9A19FB" w14:textId="77777777" w:rsidR="00DB071B" w:rsidRPr="009D2693" w:rsidRDefault="00DB071B" w:rsidP="00DB071B">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¿Cuáles son los lineamientos y/o convocatoria firmada o autorizada, bajo los cuales integran o descartan escuelas del “Apoyo para conserjes y/o secretarias de Escuelas Públicas de Ixtapaluca”, del Programa de beneficios Escolares en dicho municipio?</w:t>
      </w:r>
    </w:p>
    <w:p w14:paraId="5EE38115" w14:textId="77777777" w:rsidR="00DB071B" w:rsidRPr="009D2693" w:rsidRDefault="00DB071B" w:rsidP="00DB071B">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Me proporcione los nombres, direcciones completas, turno, claves del centro de trabajo (CCT) de las escuelas inscritas en dicho programa a la fecha, así como la fecha en la cual se integraron a dicho programa en una tabla como se muestra a continuación, en Excel por favor.</w:t>
      </w:r>
    </w:p>
    <w:tbl>
      <w:tblPr>
        <w:tblStyle w:val="Tablaconcuadrcula3"/>
        <w:tblW w:w="0" w:type="auto"/>
        <w:tblInd w:w="846" w:type="dxa"/>
        <w:tblLayout w:type="fixed"/>
        <w:tblLook w:val="04A0" w:firstRow="1" w:lastRow="0" w:firstColumn="1" w:lastColumn="0" w:noHBand="0" w:noVBand="1"/>
      </w:tblPr>
      <w:tblGrid>
        <w:gridCol w:w="625"/>
        <w:gridCol w:w="1471"/>
        <w:gridCol w:w="1472"/>
        <w:gridCol w:w="1471"/>
        <w:gridCol w:w="1471"/>
        <w:gridCol w:w="861"/>
      </w:tblGrid>
      <w:tr w:rsidR="00DB071B" w:rsidRPr="009D2693" w14:paraId="04DFE521" w14:textId="77777777" w:rsidTr="00B809FA">
        <w:tc>
          <w:tcPr>
            <w:tcW w:w="625" w:type="dxa"/>
            <w:shd w:val="clear" w:color="auto" w:fill="B6DDE8" w:themeFill="accent5" w:themeFillTint="66"/>
            <w:vAlign w:val="center"/>
          </w:tcPr>
          <w:p w14:paraId="58DBE6BB"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NO.</w:t>
            </w:r>
          </w:p>
        </w:tc>
        <w:tc>
          <w:tcPr>
            <w:tcW w:w="1471" w:type="dxa"/>
            <w:shd w:val="clear" w:color="auto" w:fill="B6DDE8" w:themeFill="accent5" w:themeFillTint="66"/>
            <w:vAlign w:val="center"/>
          </w:tcPr>
          <w:p w14:paraId="072F878D"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NOMBRE DE LA ESCUELA</w:t>
            </w:r>
          </w:p>
        </w:tc>
        <w:tc>
          <w:tcPr>
            <w:tcW w:w="1472" w:type="dxa"/>
            <w:shd w:val="clear" w:color="auto" w:fill="B6DDE8" w:themeFill="accent5" w:themeFillTint="66"/>
            <w:vAlign w:val="center"/>
          </w:tcPr>
          <w:p w14:paraId="456FEA1D"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DIRECCIÓN</w:t>
            </w:r>
          </w:p>
        </w:tc>
        <w:tc>
          <w:tcPr>
            <w:tcW w:w="1471" w:type="dxa"/>
            <w:shd w:val="clear" w:color="auto" w:fill="B6DDE8" w:themeFill="accent5" w:themeFillTint="66"/>
            <w:vAlign w:val="center"/>
          </w:tcPr>
          <w:p w14:paraId="717535B8"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TURNO DE CONSERJE O SECRETARIA BENEFICIADO</w:t>
            </w:r>
          </w:p>
        </w:tc>
        <w:tc>
          <w:tcPr>
            <w:tcW w:w="1471" w:type="dxa"/>
            <w:shd w:val="clear" w:color="auto" w:fill="B6DDE8" w:themeFill="accent5" w:themeFillTint="66"/>
            <w:vAlign w:val="center"/>
          </w:tcPr>
          <w:p w14:paraId="389AD638"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CCT DE LA ESCUELA</w:t>
            </w:r>
          </w:p>
        </w:tc>
        <w:tc>
          <w:tcPr>
            <w:tcW w:w="861" w:type="dxa"/>
            <w:shd w:val="clear" w:color="auto" w:fill="B6DDE8" w:themeFill="accent5" w:themeFillTint="66"/>
            <w:vAlign w:val="center"/>
          </w:tcPr>
          <w:p w14:paraId="2718FE48"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FECHA DESDE LA QUE ESTÁ INSCRITA EN DICHO PROGRAMA</w:t>
            </w:r>
          </w:p>
        </w:tc>
      </w:tr>
      <w:tr w:rsidR="00DB071B" w:rsidRPr="009D2693" w14:paraId="4C31C4A5" w14:textId="77777777" w:rsidTr="00B809FA">
        <w:tc>
          <w:tcPr>
            <w:tcW w:w="625" w:type="dxa"/>
          </w:tcPr>
          <w:p w14:paraId="1C65D5B8"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Ejemplo:</w:t>
            </w:r>
          </w:p>
          <w:p w14:paraId="09C4A633"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1</w:t>
            </w:r>
          </w:p>
        </w:tc>
        <w:tc>
          <w:tcPr>
            <w:tcW w:w="1471" w:type="dxa"/>
          </w:tcPr>
          <w:p w14:paraId="5828A866" w14:textId="77777777" w:rsidR="00DB071B" w:rsidRPr="009D2693" w:rsidRDefault="00DB071B" w:rsidP="00B809FA">
            <w:pPr>
              <w:jc w:val="both"/>
              <w:rPr>
                <w:rFonts w:ascii="Palatino Linotype" w:hAnsi="Palatino Linotype" w:cs="Arial"/>
                <w:i/>
                <w:sz w:val="18"/>
              </w:rPr>
            </w:pPr>
          </w:p>
          <w:p w14:paraId="2AD141E6"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JARDÍN DE NIÑOS “CELESTIN FREINET”</w:t>
            </w:r>
          </w:p>
        </w:tc>
        <w:tc>
          <w:tcPr>
            <w:tcW w:w="1472" w:type="dxa"/>
          </w:tcPr>
          <w:p w14:paraId="38D9DD29" w14:textId="77777777" w:rsidR="00DB071B" w:rsidRPr="009D2693" w:rsidRDefault="00DB071B" w:rsidP="00B809FA">
            <w:pPr>
              <w:jc w:val="both"/>
              <w:rPr>
                <w:rFonts w:ascii="Palatino Linotype" w:hAnsi="Palatino Linotype" w:cs="Arial"/>
                <w:i/>
                <w:sz w:val="18"/>
              </w:rPr>
            </w:pPr>
          </w:p>
          <w:p w14:paraId="1906481C"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CALLE EMILIANO ZAPATA S/N, 20 DE NOVIEMBRE, TLAPACOYA</w:t>
            </w:r>
          </w:p>
        </w:tc>
        <w:tc>
          <w:tcPr>
            <w:tcW w:w="1471" w:type="dxa"/>
          </w:tcPr>
          <w:p w14:paraId="21092853" w14:textId="77777777" w:rsidR="00DB071B" w:rsidRPr="009D2693" w:rsidRDefault="00DB071B" w:rsidP="00B809FA">
            <w:pPr>
              <w:jc w:val="both"/>
              <w:rPr>
                <w:rFonts w:ascii="Palatino Linotype" w:hAnsi="Palatino Linotype" w:cs="Arial"/>
                <w:i/>
                <w:sz w:val="18"/>
              </w:rPr>
            </w:pPr>
          </w:p>
          <w:p w14:paraId="775CBCEF"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MATUTINO</w:t>
            </w:r>
          </w:p>
        </w:tc>
        <w:tc>
          <w:tcPr>
            <w:tcW w:w="1471" w:type="dxa"/>
          </w:tcPr>
          <w:p w14:paraId="3BC91349" w14:textId="77777777" w:rsidR="00DB071B" w:rsidRPr="009D2693" w:rsidRDefault="00DB071B" w:rsidP="00B809FA">
            <w:pPr>
              <w:jc w:val="both"/>
              <w:rPr>
                <w:rFonts w:ascii="Palatino Linotype" w:hAnsi="Palatino Linotype" w:cs="Arial"/>
                <w:i/>
                <w:sz w:val="18"/>
              </w:rPr>
            </w:pPr>
          </w:p>
          <w:p w14:paraId="2BF5B81B"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15EJN2448K</w:t>
            </w:r>
          </w:p>
        </w:tc>
        <w:tc>
          <w:tcPr>
            <w:tcW w:w="861" w:type="dxa"/>
          </w:tcPr>
          <w:p w14:paraId="0CA49C75" w14:textId="77777777" w:rsidR="00DB071B" w:rsidRPr="009D2693" w:rsidRDefault="00DB071B" w:rsidP="00B809FA">
            <w:pPr>
              <w:jc w:val="both"/>
              <w:rPr>
                <w:rFonts w:ascii="Palatino Linotype" w:hAnsi="Palatino Linotype" w:cs="Arial"/>
                <w:i/>
                <w:sz w:val="18"/>
              </w:rPr>
            </w:pPr>
          </w:p>
          <w:p w14:paraId="2212F445" w14:textId="77777777" w:rsidR="00DB071B" w:rsidRPr="009D2693" w:rsidRDefault="00DB071B" w:rsidP="00B809FA">
            <w:pPr>
              <w:jc w:val="both"/>
              <w:rPr>
                <w:rFonts w:ascii="Palatino Linotype" w:hAnsi="Palatino Linotype" w:cs="Arial"/>
                <w:i/>
                <w:sz w:val="18"/>
              </w:rPr>
            </w:pPr>
            <w:r w:rsidRPr="009D2693">
              <w:rPr>
                <w:rFonts w:ascii="Palatino Linotype" w:hAnsi="Palatino Linotype" w:cs="Arial"/>
                <w:i/>
                <w:sz w:val="18"/>
              </w:rPr>
              <w:t>DD/MM/AAAA</w:t>
            </w:r>
          </w:p>
        </w:tc>
      </w:tr>
      <w:tr w:rsidR="00DB071B" w:rsidRPr="009D2693" w14:paraId="7670A81F" w14:textId="77777777" w:rsidTr="00B809FA">
        <w:tc>
          <w:tcPr>
            <w:tcW w:w="625" w:type="dxa"/>
          </w:tcPr>
          <w:p w14:paraId="2C51D605" w14:textId="77777777" w:rsidR="00DB071B" w:rsidRPr="009D2693" w:rsidRDefault="00DB071B" w:rsidP="00B809FA">
            <w:pPr>
              <w:jc w:val="both"/>
              <w:rPr>
                <w:rFonts w:ascii="Palatino Linotype" w:hAnsi="Palatino Linotype" w:cs="Arial"/>
                <w:b/>
                <w:bCs/>
                <w:i/>
                <w:sz w:val="18"/>
              </w:rPr>
            </w:pPr>
            <w:r w:rsidRPr="009D2693">
              <w:rPr>
                <w:rFonts w:ascii="Palatino Linotype" w:hAnsi="Palatino Linotype" w:cs="Arial"/>
                <w:b/>
                <w:bCs/>
                <w:i/>
                <w:sz w:val="18"/>
              </w:rPr>
              <w:t>2</w:t>
            </w:r>
          </w:p>
        </w:tc>
        <w:tc>
          <w:tcPr>
            <w:tcW w:w="1471" w:type="dxa"/>
          </w:tcPr>
          <w:p w14:paraId="5A8C3CC1" w14:textId="77777777" w:rsidR="00DB071B" w:rsidRPr="009D2693" w:rsidRDefault="00DB071B" w:rsidP="00B809FA">
            <w:pPr>
              <w:jc w:val="both"/>
              <w:rPr>
                <w:rFonts w:ascii="Palatino Linotype" w:hAnsi="Palatino Linotype" w:cs="Arial"/>
                <w:i/>
                <w:sz w:val="18"/>
              </w:rPr>
            </w:pPr>
          </w:p>
        </w:tc>
        <w:tc>
          <w:tcPr>
            <w:tcW w:w="1472" w:type="dxa"/>
          </w:tcPr>
          <w:p w14:paraId="5103A821" w14:textId="77777777" w:rsidR="00DB071B" w:rsidRPr="009D2693" w:rsidRDefault="00DB071B" w:rsidP="00B809FA">
            <w:pPr>
              <w:jc w:val="both"/>
              <w:rPr>
                <w:rFonts w:ascii="Palatino Linotype" w:hAnsi="Palatino Linotype" w:cs="Arial"/>
                <w:i/>
                <w:sz w:val="18"/>
              </w:rPr>
            </w:pPr>
          </w:p>
        </w:tc>
        <w:tc>
          <w:tcPr>
            <w:tcW w:w="1471" w:type="dxa"/>
          </w:tcPr>
          <w:p w14:paraId="1455E909" w14:textId="77777777" w:rsidR="00DB071B" w:rsidRPr="009D2693" w:rsidRDefault="00DB071B" w:rsidP="00B809FA">
            <w:pPr>
              <w:jc w:val="both"/>
              <w:rPr>
                <w:rFonts w:ascii="Palatino Linotype" w:hAnsi="Palatino Linotype" w:cs="Arial"/>
                <w:i/>
                <w:sz w:val="18"/>
              </w:rPr>
            </w:pPr>
          </w:p>
        </w:tc>
        <w:tc>
          <w:tcPr>
            <w:tcW w:w="1471" w:type="dxa"/>
          </w:tcPr>
          <w:p w14:paraId="3ED9B917" w14:textId="77777777" w:rsidR="00DB071B" w:rsidRPr="009D2693" w:rsidRDefault="00DB071B" w:rsidP="00B809FA">
            <w:pPr>
              <w:jc w:val="both"/>
              <w:rPr>
                <w:rFonts w:ascii="Palatino Linotype" w:hAnsi="Palatino Linotype" w:cs="Arial"/>
                <w:i/>
                <w:sz w:val="18"/>
              </w:rPr>
            </w:pPr>
          </w:p>
        </w:tc>
        <w:tc>
          <w:tcPr>
            <w:tcW w:w="861" w:type="dxa"/>
          </w:tcPr>
          <w:p w14:paraId="419E7163" w14:textId="77777777" w:rsidR="00DB071B" w:rsidRPr="009D2693" w:rsidRDefault="00DB071B" w:rsidP="00B809FA">
            <w:pPr>
              <w:jc w:val="both"/>
              <w:rPr>
                <w:rFonts w:ascii="Palatino Linotype" w:hAnsi="Palatino Linotype" w:cs="Arial"/>
                <w:i/>
                <w:sz w:val="18"/>
              </w:rPr>
            </w:pPr>
          </w:p>
        </w:tc>
      </w:tr>
    </w:tbl>
    <w:p w14:paraId="5AEEA033" w14:textId="77777777" w:rsidR="00DB071B" w:rsidRPr="009D2693" w:rsidRDefault="00DB071B" w:rsidP="00DB071B">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¿Qué otros programas y/o proyectos implementó la dirección de educación municipal durante su periodo 2019 – 2021 (incluyendo fechas y descripción de este)?” (sic)</w:t>
      </w:r>
    </w:p>
    <w:p w14:paraId="64892D24" w14:textId="77777777" w:rsidR="00DB071B" w:rsidRPr="009D2693" w:rsidRDefault="00DB071B" w:rsidP="00F803EF">
      <w:pPr>
        <w:suppressAutoHyphens/>
        <w:spacing w:line="360" w:lineRule="auto"/>
        <w:jc w:val="both"/>
        <w:rPr>
          <w:rFonts w:ascii="Palatino Linotype" w:hAnsi="Palatino Linotype"/>
        </w:rPr>
      </w:pPr>
    </w:p>
    <w:p w14:paraId="1D0EB4B9" w14:textId="77777777" w:rsidR="00F803EF" w:rsidRPr="009D2693" w:rsidRDefault="00F803EF" w:rsidP="00F803EF">
      <w:pPr>
        <w:suppressAutoHyphens/>
        <w:spacing w:line="360" w:lineRule="auto"/>
        <w:jc w:val="both"/>
        <w:rPr>
          <w:rFonts w:ascii="Palatino Linotype" w:hAnsi="Palatino Linotype"/>
        </w:rPr>
      </w:pPr>
      <w:r w:rsidRPr="009D2693">
        <w:rPr>
          <w:rFonts w:ascii="Palatino Linotype" w:hAnsi="Palatino Linotype"/>
          <w:b/>
        </w:rPr>
        <w:t>MODALIDAD DE ENTREGA:</w:t>
      </w:r>
      <w:r w:rsidRPr="009D2693">
        <w:rPr>
          <w:rFonts w:ascii="Palatino Linotype" w:hAnsi="Palatino Linotype"/>
        </w:rPr>
        <w:t xml:space="preserve"> </w:t>
      </w:r>
      <w:r w:rsidRPr="009D2693">
        <w:rPr>
          <w:rFonts w:ascii="Palatino Linotype" w:hAnsi="Palatino Linotype"/>
          <w:b/>
        </w:rPr>
        <w:t>Vía SAIMEX.</w:t>
      </w:r>
    </w:p>
    <w:p w14:paraId="5837E7FC" w14:textId="77777777" w:rsidR="00F803EF" w:rsidRPr="009D2693" w:rsidRDefault="00F803EF" w:rsidP="00F803EF">
      <w:pPr>
        <w:spacing w:line="360" w:lineRule="auto"/>
        <w:contextualSpacing/>
        <w:jc w:val="both"/>
        <w:rPr>
          <w:rFonts w:ascii="Palatino Linotype" w:hAnsi="Palatino Linotype" w:cs="Arial"/>
        </w:rPr>
      </w:pPr>
      <w:r w:rsidRPr="009D2693">
        <w:rPr>
          <w:rFonts w:ascii="Palatino Linotype" w:hAnsi="Palatino Linotype"/>
          <w:b/>
          <w:sz w:val="28"/>
          <w:shd w:val="clear" w:color="auto" w:fill="FFFFFF"/>
          <w:lang w:val="es-ES"/>
        </w:rPr>
        <w:lastRenderedPageBreak/>
        <w:t xml:space="preserve">II. </w:t>
      </w:r>
      <w:r w:rsidRPr="009D2693">
        <w:rPr>
          <w:rFonts w:ascii="Palatino Linotype" w:hAnsi="Palatino Linotype"/>
          <w:shd w:val="clear" w:color="auto" w:fill="FFFFFF"/>
          <w:lang w:val="es-ES"/>
        </w:rPr>
        <w:t>En cumplimiento al artículo 162 de la Ley de Transparencia y Acceso a la Información Pública del Estado de México y Municipios, el </w:t>
      </w:r>
      <w:r w:rsidRPr="009D2693">
        <w:rPr>
          <w:rFonts w:ascii="Palatino Linotype" w:hAnsi="Palatino Linotype"/>
          <w:shd w:val="clear" w:color="auto" w:fill="FFFFFF"/>
        </w:rPr>
        <w:t>trece de julio de dos mil veintiuno</w:t>
      </w:r>
      <w:r w:rsidRPr="009D2693">
        <w:rPr>
          <w:rFonts w:ascii="Palatino Linotype" w:hAnsi="Palatino Linotype"/>
          <w:shd w:val="clear" w:color="auto" w:fill="FFFFFF"/>
          <w:lang w:val="es-ES"/>
        </w:rPr>
        <w:t>, </w:t>
      </w:r>
      <w:r w:rsidRPr="009D2693">
        <w:rPr>
          <w:rFonts w:ascii="Palatino Linotype" w:hAnsi="Palatino Linotype"/>
          <w:b/>
          <w:bCs/>
          <w:shd w:val="clear" w:color="auto" w:fill="FFFFFF"/>
          <w:lang w:val="es-ES"/>
        </w:rPr>
        <w:t>EL SUJETO OBLIGADO</w:t>
      </w:r>
      <w:r w:rsidRPr="009D2693">
        <w:rPr>
          <w:rFonts w:ascii="Palatino Linotype" w:hAnsi="Palatino Linotype"/>
          <w:shd w:val="clear" w:color="auto" w:fill="FFFFFF"/>
          <w:lang w:val="es-ES"/>
        </w:rPr>
        <w:t> turnó mediante requerimiento, el contenido de la solicitud de información al Servidor Público Habilitado, de la Dirección de Educación, tal como se desprende a continuación:</w:t>
      </w:r>
      <w:r w:rsidRPr="009D2693">
        <w:rPr>
          <w:rFonts w:ascii="Palatino Linotype" w:hAnsi="Palatino Linotype"/>
          <w:shd w:val="clear" w:color="auto" w:fill="FFFFFF"/>
        </w:rPr>
        <w:t> </w:t>
      </w:r>
    </w:p>
    <w:p w14:paraId="73CB9306" w14:textId="77777777" w:rsidR="00F803EF" w:rsidRPr="009D2693" w:rsidRDefault="00F803EF" w:rsidP="00F803EF">
      <w:pPr>
        <w:suppressAutoHyphens/>
        <w:contextualSpacing/>
        <w:jc w:val="both"/>
        <w:rPr>
          <w:rFonts w:ascii="Palatino Linotype" w:hAnsi="Palatino Linotype" w:cs="Arial"/>
          <w:sz w:val="22"/>
        </w:rPr>
      </w:pPr>
    </w:p>
    <w:p w14:paraId="63D43D45" w14:textId="77777777" w:rsidR="00F803EF" w:rsidRPr="009D2693" w:rsidRDefault="00F803EF" w:rsidP="00F803EF">
      <w:pPr>
        <w:suppressAutoHyphens/>
        <w:contextualSpacing/>
        <w:jc w:val="center"/>
        <w:rPr>
          <w:rFonts w:ascii="Palatino Linotype" w:hAnsi="Palatino Linotype"/>
          <w:sz w:val="22"/>
          <w:shd w:val="clear" w:color="auto" w:fill="FFFFFF"/>
        </w:rPr>
      </w:pPr>
      <w:r w:rsidRPr="009D2693">
        <w:rPr>
          <w:rFonts w:ascii="Palatino Linotype" w:hAnsi="Palatino Linotype"/>
          <w:noProof/>
          <w:sz w:val="22"/>
          <w:lang w:eastAsia="es-MX"/>
        </w:rPr>
        <w:drawing>
          <wp:inline distT="0" distB="0" distL="0" distR="0" wp14:anchorId="6E29CF7B" wp14:editId="5509900D">
            <wp:extent cx="4484370" cy="64405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10" t="27107" r="50703" b="65952"/>
                    <a:stretch/>
                  </pic:blipFill>
                  <pic:spPr bwMode="auto">
                    <a:xfrm>
                      <a:off x="0" y="0"/>
                      <a:ext cx="4596489" cy="660159"/>
                    </a:xfrm>
                    <a:prstGeom prst="rect">
                      <a:avLst/>
                    </a:prstGeom>
                    <a:ln>
                      <a:noFill/>
                    </a:ln>
                    <a:extLst>
                      <a:ext uri="{53640926-AAD7-44D8-BBD7-CCE9431645EC}">
                        <a14:shadowObscured xmlns:a14="http://schemas.microsoft.com/office/drawing/2010/main"/>
                      </a:ext>
                    </a:extLst>
                  </pic:spPr>
                </pic:pic>
              </a:graphicData>
            </a:graphic>
          </wp:inline>
        </w:drawing>
      </w:r>
    </w:p>
    <w:p w14:paraId="603F7614" w14:textId="77777777" w:rsidR="00F803EF" w:rsidRPr="009D2693" w:rsidRDefault="00F803EF" w:rsidP="00F803EF">
      <w:pPr>
        <w:suppressAutoHyphens/>
        <w:spacing w:line="360" w:lineRule="auto"/>
        <w:contextualSpacing/>
        <w:jc w:val="both"/>
        <w:rPr>
          <w:rFonts w:ascii="Palatino Linotype" w:hAnsi="Palatino Linotype" w:cs="Arial"/>
        </w:rPr>
      </w:pPr>
    </w:p>
    <w:p w14:paraId="7DA1BA53" w14:textId="77777777" w:rsidR="00F803EF" w:rsidRPr="009D2693" w:rsidRDefault="00F803EF" w:rsidP="00F803EF">
      <w:pPr>
        <w:suppressAutoHyphens/>
        <w:spacing w:line="360" w:lineRule="auto"/>
        <w:jc w:val="center"/>
        <w:rPr>
          <w:rFonts w:ascii="Palatino Linotype" w:hAnsi="Palatino Linotype" w:cs="Arial"/>
        </w:rPr>
      </w:pPr>
      <w:r w:rsidRPr="009D2693">
        <w:rPr>
          <w:rFonts w:ascii="Palatino Linotype" w:hAnsi="Palatino Linotype"/>
          <w:noProof/>
          <w:lang w:eastAsia="es-MX"/>
        </w:rPr>
        <w:drawing>
          <wp:inline distT="0" distB="0" distL="0" distR="0" wp14:anchorId="6AE831FD" wp14:editId="68D2ACFF">
            <wp:extent cx="3438722" cy="24967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72" t="28797" r="38610" b="24586"/>
                    <a:stretch/>
                  </pic:blipFill>
                  <pic:spPr bwMode="auto">
                    <a:xfrm>
                      <a:off x="0" y="0"/>
                      <a:ext cx="3465953" cy="2516480"/>
                    </a:xfrm>
                    <a:prstGeom prst="rect">
                      <a:avLst/>
                    </a:prstGeom>
                    <a:ln>
                      <a:noFill/>
                    </a:ln>
                    <a:extLst>
                      <a:ext uri="{53640926-AAD7-44D8-BBD7-CCE9431645EC}">
                        <a14:shadowObscured xmlns:a14="http://schemas.microsoft.com/office/drawing/2010/main"/>
                      </a:ext>
                    </a:extLst>
                  </pic:spPr>
                </pic:pic>
              </a:graphicData>
            </a:graphic>
          </wp:inline>
        </w:drawing>
      </w:r>
    </w:p>
    <w:p w14:paraId="4075F2EB" w14:textId="77777777" w:rsidR="00F803EF" w:rsidRPr="009D2693" w:rsidRDefault="00F803EF" w:rsidP="00F803EF">
      <w:pPr>
        <w:suppressAutoHyphens/>
        <w:spacing w:line="360" w:lineRule="auto"/>
        <w:jc w:val="both"/>
        <w:rPr>
          <w:rFonts w:ascii="Palatino Linotype" w:hAnsi="Palatino Linotype" w:cs="Arial"/>
        </w:rPr>
      </w:pPr>
    </w:p>
    <w:p w14:paraId="07F50973" w14:textId="77777777" w:rsidR="00F803EF" w:rsidRPr="009D2693" w:rsidRDefault="00F803EF" w:rsidP="00F803EF">
      <w:pPr>
        <w:spacing w:line="360" w:lineRule="auto"/>
        <w:contextualSpacing/>
        <w:jc w:val="both"/>
        <w:rPr>
          <w:rFonts w:ascii="Palatino Linotype" w:hAnsi="Palatino Linotype"/>
        </w:rPr>
      </w:pPr>
      <w:r w:rsidRPr="009D2693">
        <w:rPr>
          <w:rFonts w:ascii="Palatino Linotype" w:hAnsi="Palatino Linotype" w:cs="Arial"/>
          <w:b/>
          <w:sz w:val="28"/>
        </w:rPr>
        <w:t>III.</w:t>
      </w:r>
      <w:r w:rsidRPr="009D2693">
        <w:rPr>
          <w:rFonts w:ascii="Palatino Linotype" w:hAnsi="Palatino Linotype" w:cs="Arial"/>
        </w:rPr>
        <w:t xml:space="preserve"> Con base en el detalle de seguimiento que obran en </w:t>
      </w:r>
      <w:r w:rsidRPr="009D2693">
        <w:rPr>
          <w:rFonts w:ascii="Palatino Linotype" w:hAnsi="Palatino Linotype" w:cs="Arial"/>
          <w:b/>
          <w:bCs/>
        </w:rPr>
        <w:t>EL SAIMEX</w:t>
      </w:r>
      <w:r w:rsidRPr="009D2693">
        <w:rPr>
          <w:rFonts w:ascii="Palatino Linotype" w:hAnsi="Palatino Linotype" w:cs="Arial"/>
        </w:rPr>
        <w:t>, se advierte que </w:t>
      </w:r>
      <w:r w:rsidRPr="009D2693">
        <w:rPr>
          <w:rFonts w:ascii="Palatino Linotype" w:hAnsi="Palatino Linotype" w:cs="Arial"/>
          <w:b/>
          <w:bCs/>
        </w:rPr>
        <w:t>EL SUJETO OBLIGADO</w:t>
      </w:r>
      <w:r w:rsidRPr="009D2693">
        <w:rPr>
          <w:rFonts w:ascii="Palatino Linotype" w:hAnsi="Palatino Linotype" w:cs="Arial"/>
        </w:rPr>
        <w:t> fue omiso en rendir su respuesta. </w:t>
      </w:r>
    </w:p>
    <w:p w14:paraId="5E783FB7" w14:textId="77777777" w:rsidR="00F803EF" w:rsidRPr="009D2693" w:rsidRDefault="00F803EF" w:rsidP="00F803EF">
      <w:pPr>
        <w:spacing w:line="360" w:lineRule="auto"/>
        <w:contextualSpacing/>
        <w:jc w:val="both"/>
        <w:rPr>
          <w:rFonts w:ascii="Palatino Linotype" w:hAnsi="Palatino Linotype"/>
        </w:rPr>
      </w:pPr>
    </w:p>
    <w:p w14:paraId="46313F80"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b/>
          <w:sz w:val="28"/>
        </w:rPr>
        <w:t>IV.</w:t>
      </w:r>
      <w:r w:rsidRPr="009D2693">
        <w:rPr>
          <w:rFonts w:ascii="Palatino Linotype" w:hAnsi="Palatino Linotype"/>
        </w:rPr>
        <w:t xml:space="preserve"> Inconforme por la falta de la </w:t>
      </w:r>
      <w:r w:rsidRPr="009D2693">
        <w:rPr>
          <w:rFonts w:ascii="Palatino Linotype" w:hAnsi="Palatino Linotype" w:cs="Arial"/>
        </w:rPr>
        <w:t xml:space="preserve">respuesta </w:t>
      </w:r>
      <w:r w:rsidRPr="009D2693">
        <w:rPr>
          <w:rFonts w:ascii="Palatino Linotype" w:hAnsi="Palatino Linotype"/>
        </w:rPr>
        <w:t xml:space="preserve">del </w:t>
      </w:r>
      <w:r w:rsidRPr="009D2693">
        <w:rPr>
          <w:rFonts w:ascii="Palatino Linotype" w:hAnsi="Palatino Linotype"/>
          <w:b/>
        </w:rPr>
        <w:t>SUJETO OBLIGADO</w:t>
      </w:r>
      <w:r w:rsidRPr="009D2693">
        <w:rPr>
          <w:rFonts w:ascii="Palatino Linotype" w:hAnsi="Palatino Linotype"/>
        </w:rPr>
        <w:t xml:space="preserve">, el veintitrés de agosto de dos mil veintiuno, </w:t>
      </w:r>
      <w:r w:rsidRPr="009D2693">
        <w:rPr>
          <w:rFonts w:ascii="Palatino Linotype" w:hAnsi="Palatino Linotype"/>
          <w:b/>
        </w:rPr>
        <w:t>LA RECURRENTE</w:t>
      </w:r>
      <w:r w:rsidRPr="009D2693">
        <w:rPr>
          <w:rFonts w:ascii="Palatino Linotype" w:hAnsi="Palatino Linotype"/>
        </w:rPr>
        <w:t xml:space="preserve"> interpuso el recurso de revisión objeto </w:t>
      </w:r>
      <w:r w:rsidRPr="009D2693">
        <w:rPr>
          <w:rFonts w:ascii="Palatino Linotype" w:hAnsi="Palatino Linotype"/>
        </w:rPr>
        <w:lastRenderedPageBreak/>
        <w:t xml:space="preserve">del presente estudio, el cual fue registrado en </w:t>
      </w:r>
      <w:r w:rsidRPr="009D2693">
        <w:rPr>
          <w:rFonts w:ascii="Palatino Linotype" w:hAnsi="Palatino Linotype"/>
          <w:b/>
        </w:rPr>
        <w:t>EL SAIMEX</w:t>
      </w:r>
      <w:r w:rsidRPr="009D2693">
        <w:rPr>
          <w:rFonts w:ascii="Palatino Linotype" w:hAnsi="Palatino Linotype"/>
        </w:rPr>
        <w:t xml:space="preserve"> y se le asignó el número de expediente </w:t>
      </w:r>
      <w:r w:rsidRPr="009D2693">
        <w:rPr>
          <w:rFonts w:ascii="Palatino Linotype" w:hAnsi="Palatino Linotype" w:cs="Arial"/>
          <w:b/>
          <w:bCs/>
        </w:rPr>
        <w:t>04122/INFOEM/IP/RR/2021</w:t>
      </w:r>
      <w:r w:rsidRPr="009D2693">
        <w:rPr>
          <w:rFonts w:ascii="Palatino Linotype" w:hAnsi="Palatino Linotype" w:cs="Arial"/>
        </w:rPr>
        <w:t>, en el que señaló como acto impugnado, así como, las razones o motivos de inconformidad lo siguiente:</w:t>
      </w:r>
    </w:p>
    <w:p w14:paraId="6A5DDA2E" w14:textId="77777777" w:rsidR="00F803EF" w:rsidRPr="009D2693" w:rsidRDefault="00F803EF" w:rsidP="00F803EF">
      <w:pPr>
        <w:suppressAutoHyphens/>
        <w:ind w:left="709" w:right="757"/>
        <w:jc w:val="both"/>
        <w:rPr>
          <w:rFonts w:ascii="Palatino Linotype" w:hAnsi="Palatino Linotype"/>
          <w:b/>
          <w:i/>
          <w:sz w:val="22"/>
        </w:rPr>
      </w:pPr>
    </w:p>
    <w:p w14:paraId="2D87F7E5" w14:textId="77777777" w:rsidR="00F803EF" w:rsidRPr="009D2693" w:rsidRDefault="00F803EF" w:rsidP="00F803EF">
      <w:pPr>
        <w:suppressAutoHyphens/>
        <w:ind w:left="709" w:right="757"/>
        <w:jc w:val="both"/>
        <w:rPr>
          <w:rFonts w:ascii="Palatino Linotype" w:hAnsi="Palatino Linotype"/>
          <w:i/>
          <w:sz w:val="22"/>
          <w:szCs w:val="22"/>
        </w:rPr>
      </w:pPr>
      <w:r w:rsidRPr="009D2693">
        <w:rPr>
          <w:rFonts w:ascii="Palatino Linotype" w:hAnsi="Palatino Linotype"/>
          <w:b/>
          <w:i/>
          <w:sz w:val="22"/>
          <w:szCs w:val="22"/>
        </w:rPr>
        <w:t>“</w:t>
      </w:r>
      <w:r w:rsidRPr="009D2693">
        <w:rPr>
          <w:rFonts w:ascii="Palatino Linotype" w:hAnsi="Palatino Linotype"/>
          <w:i/>
          <w:sz w:val="22"/>
          <w:szCs w:val="22"/>
        </w:rPr>
        <w:t>Falta de respuesta por parte del sujetos obligado.</w:t>
      </w:r>
      <w:r w:rsidRPr="009D2693">
        <w:rPr>
          <w:rFonts w:ascii="Palatino Linotype" w:hAnsi="Palatino Linotype"/>
          <w:b/>
          <w:i/>
          <w:sz w:val="22"/>
          <w:szCs w:val="22"/>
        </w:rPr>
        <w:t>”</w:t>
      </w:r>
      <w:r w:rsidRPr="009D2693">
        <w:rPr>
          <w:rFonts w:ascii="Palatino Linotype" w:hAnsi="Palatino Linotype"/>
          <w:i/>
          <w:sz w:val="22"/>
          <w:szCs w:val="22"/>
        </w:rPr>
        <w:t xml:space="preserve"> (Sic)</w:t>
      </w:r>
    </w:p>
    <w:p w14:paraId="543DD638" w14:textId="77777777" w:rsidR="00F803EF" w:rsidRPr="009D2693" w:rsidRDefault="00F803EF" w:rsidP="00F803EF">
      <w:pPr>
        <w:suppressAutoHyphens/>
        <w:ind w:left="709" w:right="757"/>
        <w:jc w:val="both"/>
        <w:rPr>
          <w:rFonts w:ascii="Palatino Linotype" w:hAnsi="Palatino Linotype" w:cs="Arial"/>
          <w:i/>
          <w:sz w:val="22"/>
          <w:szCs w:val="22"/>
        </w:rPr>
      </w:pPr>
    </w:p>
    <w:p w14:paraId="63500DDD"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b/>
          <w:spacing w:val="-6"/>
          <w:sz w:val="28"/>
          <w:lang w:eastAsia="es-MX"/>
        </w:rPr>
        <w:t>V.</w:t>
      </w:r>
      <w:r w:rsidRPr="009D2693">
        <w:rPr>
          <w:rFonts w:ascii="Palatino Linotype" w:hAnsi="Palatino Linotype"/>
        </w:rPr>
        <w:t xml:space="preserve"> El veintitrés de agosto de dos mil veintiuno</w:t>
      </w:r>
      <w:r w:rsidRPr="009D2693">
        <w:rPr>
          <w:rFonts w:ascii="Palatino Linotype" w:hAnsi="Palatino Linotype" w:cs="Arial"/>
        </w:rPr>
        <w:t xml:space="preserve">, recurso de que se trata se envió electrónicamente al Instituto de </w:t>
      </w:r>
      <w:r w:rsidRPr="009D2693">
        <w:rPr>
          <w:rFonts w:ascii="Palatino Linotype" w:eastAsia="Arial Unicode MS" w:hAnsi="Palatino Linotype" w:cs="Arial"/>
        </w:rPr>
        <w:t>Transparencia</w:t>
      </w:r>
      <w:r w:rsidRPr="009D2693">
        <w:rPr>
          <w:rFonts w:ascii="Palatino Linotype" w:hAnsi="Palatino Linotype" w:cs="Arial"/>
        </w:rPr>
        <w:t xml:space="preserve">, Acceso a la Información Pública y Protección de Datos Personales del Estado de México y Municipios y con fundamento en el artículo 185 fracción I de la </w:t>
      </w:r>
      <w:r w:rsidRPr="009D2693">
        <w:rPr>
          <w:rFonts w:ascii="Palatino Linotype" w:hAnsi="Palatino Linotype"/>
        </w:rPr>
        <w:t>Ley de Transparencia y Acceso a la Información Pública del Estado de México y Municipios</w:t>
      </w:r>
      <w:r w:rsidRPr="009D2693">
        <w:rPr>
          <w:rFonts w:ascii="Palatino Linotype" w:hAnsi="Palatino Linotype" w:cs="Arial"/>
        </w:rPr>
        <w:t>, se turnó, a través del</w:t>
      </w:r>
      <w:r w:rsidRPr="009D2693">
        <w:rPr>
          <w:rFonts w:ascii="Palatino Linotype" w:eastAsia="Arial Unicode MS" w:hAnsi="Palatino Linotype" w:cs="Arial"/>
        </w:rPr>
        <w:t xml:space="preserve"> </w:t>
      </w:r>
      <w:r w:rsidRPr="009D2693">
        <w:rPr>
          <w:rFonts w:ascii="Palatino Linotype" w:eastAsia="Arial Unicode MS" w:hAnsi="Palatino Linotype" w:cs="Arial"/>
          <w:b/>
        </w:rPr>
        <w:t>SAIMEX</w:t>
      </w:r>
      <w:r w:rsidRPr="009D2693">
        <w:rPr>
          <w:rFonts w:ascii="Palatino Linotype" w:hAnsi="Palatino Linotype" w:cs="Arial"/>
        </w:rPr>
        <w:t xml:space="preserve">, a efecto de que decretara su admisión o </w:t>
      </w:r>
      <w:proofErr w:type="spellStart"/>
      <w:r w:rsidRPr="009D2693">
        <w:rPr>
          <w:rFonts w:ascii="Palatino Linotype" w:hAnsi="Palatino Linotype" w:cs="Arial"/>
        </w:rPr>
        <w:t>desechamiento</w:t>
      </w:r>
      <w:proofErr w:type="spellEnd"/>
      <w:r w:rsidRPr="009D2693">
        <w:rPr>
          <w:rFonts w:ascii="Palatino Linotype" w:hAnsi="Palatino Linotype" w:cs="Arial"/>
        </w:rPr>
        <w:t>.</w:t>
      </w:r>
    </w:p>
    <w:p w14:paraId="1130CA3A" w14:textId="77777777" w:rsidR="00F803EF" w:rsidRPr="009D2693" w:rsidRDefault="00F803EF" w:rsidP="00F803EF">
      <w:pPr>
        <w:suppressAutoHyphens/>
        <w:spacing w:line="360" w:lineRule="auto"/>
        <w:jc w:val="both"/>
        <w:rPr>
          <w:rFonts w:ascii="Palatino Linotype" w:hAnsi="Palatino Linotype" w:cs="Arial"/>
        </w:rPr>
      </w:pPr>
    </w:p>
    <w:p w14:paraId="17CADEFA"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b/>
          <w:sz w:val="28"/>
        </w:rPr>
        <w:t>VI.</w:t>
      </w:r>
      <w:r w:rsidRPr="009D2693">
        <w:rPr>
          <w:rFonts w:ascii="Palatino Linotype" w:hAnsi="Palatino Linotype" w:cs="Arial"/>
          <w:sz w:val="28"/>
        </w:rPr>
        <w:t xml:space="preserve"> </w:t>
      </w:r>
      <w:r w:rsidRPr="009D2693">
        <w:rPr>
          <w:rFonts w:ascii="Palatino Linotype" w:hAnsi="Palatino Linotype" w:cs="Arial"/>
        </w:rPr>
        <w:t xml:space="preserve">En fecha treinta y uno de agosto de dos mil veintiuno, atento a lo dispuesto en el artículo 185 fracciones I, II y IV de la </w:t>
      </w:r>
      <w:r w:rsidRPr="009D2693">
        <w:rPr>
          <w:rFonts w:ascii="Palatino Linotype" w:hAnsi="Palatino Linotype"/>
        </w:rPr>
        <w:t>Ley de Transparencia y Acceso a la Información Pública del Estado de México y Municipios, se a</w:t>
      </w:r>
      <w:r w:rsidRPr="009D2693">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9D2693">
        <w:rPr>
          <w:rFonts w:ascii="Palatino Linotype" w:hAnsi="Palatino Linotype" w:cs="Arial"/>
          <w:b/>
        </w:rPr>
        <w:t>LA RECURRENTE</w:t>
      </w:r>
      <w:r w:rsidRPr="009D2693">
        <w:rPr>
          <w:rFonts w:ascii="Palatino Linotype" w:hAnsi="Palatino Linotype" w:cs="Arial"/>
        </w:rPr>
        <w:t xml:space="preserve"> realizara manifestaciones y alegatos, así como ofreciera las pruebas que a su derecho conviniera y, en el caso del</w:t>
      </w:r>
      <w:r w:rsidRPr="009D2693">
        <w:rPr>
          <w:rFonts w:ascii="Palatino Linotype" w:hAnsi="Palatino Linotype" w:cs="Arial"/>
          <w:b/>
        </w:rPr>
        <w:t xml:space="preserve"> SUJETO OBLIGADO</w:t>
      </w:r>
      <w:r w:rsidRPr="009D2693">
        <w:rPr>
          <w:rFonts w:ascii="Palatino Linotype" w:hAnsi="Palatino Linotype" w:cs="Arial"/>
        </w:rPr>
        <w:t xml:space="preserve"> exhibiera el Informe Justificado. </w:t>
      </w:r>
    </w:p>
    <w:p w14:paraId="5CD8D05F" w14:textId="77777777" w:rsidR="00F803EF" w:rsidRPr="009D2693" w:rsidRDefault="00F803EF" w:rsidP="00F803EF">
      <w:pPr>
        <w:suppressAutoHyphens/>
        <w:spacing w:line="360" w:lineRule="auto"/>
        <w:ind w:left="708"/>
        <w:jc w:val="both"/>
        <w:rPr>
          <w:rFonts w:ascii="Palatino Linotype" w:hAnsi="Palatino Linotype" w:cs="Arial"/>
        </w:rPr>
      </w:pPr>
    </w:p>
    <w:p w14:paraId="04BEA528" w14:textId="152EE0DC"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b/>
          <w:sz w:val="28"/>
          <w:lang w:val="es-ES"/>
        </w:rPr>
        <w:t>VII.</w:t>
      </w:r>
      <w:r w:rsidRPr="009D2693">
        <w:rPr>
          <w:rFonts w:ascii="Palatino Linotype" w:hAnsi="Palatino Linotype" w:cs="Arial"/>
          <w:sz w:val="28"/>
          <w:lang w:val="es-ES"/>
        </w:rPr>
        <w:t xml:space="preserve"> </w:t>
      </w:r>
      <w:r w:rsidRPr="009D2693">
        <w:rPr>
          <w:rFonts w:ascii="Palatino Linotype" w:hAnsi="Palatino Linotype" w:cs="Arial"/>
          <w:lang w:val="es-ES"/>
        </w:rPr>
        <w:t>En cumplimiento a lo anterior, de las constancias del expediente electrónico del</w:t>
      </w:r>
      <w:r w:rsidRPr="009D2693">
        <w:rPr>
          <w:rFonts w:ascii="Palatino Linotype" w:hAnsi="Palatino Linotype" w:cs="Arial"/>
          <w:b/>
          <w:bCs/>
          <w:lang w:val="es-ES"/>
        </w:rPr>
        <w:t> SAIMEX</w:t>
      </w:r>
      <w:r w:rsidRPr="009D2693">
        <w:rPr>
          <w:rFonts w:ascii="Palatino Linotype" w:hAnsi="Palatino Linotype" w:cs="Arial"/>
          <w:lang w:val="es-ES"/>
        </w:rPr>
        <w:t>, se observa que</w:t>
      </w:r>
      <w:r w:rsidRPr="009D2693">
        <w:rPr>
          <w:rFonts w:ascii="Palatino Linotype" w:hAnsi="Palatino Linotype" w:cs="Arial"/>
          <w:b/>
          <w:bCs/>
          <w:lang w:val="es-ES"/>
        </w:rPr>
        <w:t> </w:t>
      </w:r>
      <w:r w:rsidRPr="009D2693">
        <w:rPr>
          <w:rFonts w:ascii="Palatino Linotype" w:hAnsi="Palatino Linotype" w:cs="Arial"/>
          <w:lang w:val="es-ES"/>
        </w:rPr>
        <w:t>el </w:t>
      </w:r>
      <w:r w:rsidRPr="009D2693">
        <w:rPr>
          <w:rFonts w:ascii="Palatino Linotype" w:hAnsi="Palatino Linotype" w:cs="Arial"/>
          <w:b/>
          <w:bCs/>
          <w:lang w:val="es-ES"/>
        </w:rPr>
        <w:t>SUJETO OBLIGADO</w:t>
      </w:r>
      <w:r w:rsidRPr="009D2693">
        <w:rPr>
          <w:rFonts w:ascii="Palatino Linotype" w:hAnsi="Palatino Linotype" w:cs="Arial"/>
          <w:lang w:val="es-ES"/>
        </w:rPr>
        <w:t xml:space="preserve"> fue omiso en rendir su Informe </w:t>
      </w:r>
      <w:r w:rsidRPr="009D2693">
        <w:rPr>
          <w:rFonts w:ascii="Palatino Linotype" w:hAnsi="Palatino Linotype" w:cs="Arial"/>
          <w:lang w:val="es-ES"/>
        </w:rPr>
        <w:lastRenderedPageBreak/>
        <w:t>Justificado; p</w:t>
      </w:r>
      <w:proofErr w:type="spellStart"/>
      <w:r w:rsidR="009D2693" w:rsidRPr="009D2693">
        <w:rPr>
          <w:rFonts w:ascii="Palatino Linotype" w:hAnsi="Palatino Linotype" w:cs="Arial"/>
        </w:rPr>
        <w:t>or</w:t>
      </w:r>
      <w:proofErr w:type="spellEnd"/>
      <w:r w:rsidRPr="009D2693">
        <w:rPr>
          <w:rFonts w:ascii="Palatino Linotype" w:hAnsi="Palatino Linotype" w:cs="Arial"/>
        </w:rPr>
        <w:t xml:space="preserve"> su parte, </w:t>
      </w:r>
      <w:r w:rsidRPr="009D2693">
        <w:rPr>
          <w:rFonts w:ascii="Palatino Linotype" w:hAnsi="Palatino Linotype" w:cs="Arial"/>
          <w:b/>
          <w:bCs/>
        </w:rPr>
        <w:t>LA RECURRENTE </w:t>
      </w:r>
      <w:r w:rsidRPr="009D2693">
        <w:rPr>
          <w:rFonts w:ascii="Palatino Linotype" w:hAnsi="Palatino Linotype" w:cs="Arial"/>
        </w:rPr>
        <w:t>no realizó manifestación alguna,</w:t>
      </w:r>
      <w:r w:rsidRPr="009D2693">
        <w:rPr>
          <w:rFonts w:ascii="Palatino Linotype" w:hAnsi="Palatino Linotype" w:cs="Arial"/>
          <w:lang w:val="es-ES"/>
        </w:rPr>
        <w:t> ni presentó pruebas o alegatos que a su derecho convinieran</w:t>
      </w:r>
      <w:r w:rsidRPr="009D2693">
        <w:rPr>
          <w:rFonts w:ascii="Palatino Linotype" w:hAnsi="Palatino Linotype" w:cs="Arial"/>
        </w:rPr>
        <w:t>,tal y como se advierte a continuación:</w:t>
      </w:r>
    </w:p>
    <w:p w14:paraId="20D29E70" w14:textId="77777777" w:rsidR="00F803EF" w:rsidRPr="009D2693" w:rsidRDefault="00F803EF" w:rsidP="00F803EF">
      <w:pPr>
        <w:spacing w:line="360" w:lineRule="auto"/>
        <w:jc w:val="both"/>
        <w:rPr>
          <w:rFonts w:ascii="Palatino Linotype" w:hAnsi="Palatino Linotype" w:cs="Arial"/>
        </w:rPr>
      </w:pPr>
    </w:p>
    <w:p w14:paraId="4B14FD49" w14:textId="77777777" w:rsidR="00F803EF" w:rsidRPr="009D2693" w:rsidRDefault="00F803EF" w:rsidP="00F803EF">
      <w:pPr>
        <w:spacing w:line="360" w:lineRule="auto"/>
        <w:jc w:val="center"/>
        <w:rPr>
          <w:rFonts w:ascii="Palatino Linotype" w:hAnsi="Palatino Linotype" w:cs="Arial"/>
        </w:rPr>
      </w:pPr>
      <w:r w:rsidRPr="009D2693">
        <w:rPr>
          <w:noProof/>
          <w:lang w:eastAsia="es-MX"/>
        </w:rPr>
        <w:drawing>
          <wp:inline distT="0" distB="0" distL="0" distR="0" wp14:anchorId="754396AA" wp14:editId="5F7A2427">
            <wp:extent cx="4754880" cy="16478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31" t="26112" r="27039" b="52899"/>
                    <a:stretch/>
                  </pic:blipFill>
                  <pic:spPr bwMode="auto">
                    <a:xfrm>
                      <a:off x="0" y="0"/>
                      <a:ext cx="4785874" cy="1658566"/>
                    </a:xfrm>
                    <a:prstGeom prst="rect">
                      <a:avLst/>
                    </a:prstGeom>
                    <a:ln>
                      <a:noFill/>
                    </a:ln>
                    <a:extLst>
                      <a:ext uri="{53640926-AAD7-44D8-BBD7-CCE9431645EC}">
                        <a14:shadowObscured xmlns:a14="http://schemas.microsoft.com/office/drawing/2010/main"/>
                      </a:ext>
                    </a:extLst>
                  </pic:spPr>
                </pic:pic>
              </a:graphicData>
            </a:graphic>
          </wp:inline>
        </w:drawing>
      </w:r>
    </w:p>
    <w:p w14:paraId="7F45C81C" w14:textId="77777777" w:rsidR="00F803EF" w:rsidRPr="009D2693" w:rsidRDefault="00F803EF" w:rsidP="00F803EF">
      <w:pPr>
        <w:suppressAutoHyphens/>
        <w:jc w:val="both"/>
        <w:rPr>
          <w:rFonts w:ascii="Palatino Linotype" w:hAnsi="Palatino Linotype" w:cs="Arial"/>
        </w:rPr>
      </w:pPr>
    </w:p>
    <w:p w14:paraId="331ADE46" w14:textId="77777777" w:rsidR="00F803EF" w:rsidRPr="009D2693" w:rsidRDefault="00F803EF" w:rsidP="00F803EF">
      <w:pPr>
        <w:suppressAutoHyphens/>
        <w:spacing w:line="360" w:lineRule="auto"/>
        <w:jc w:val="both"/>
        <w:rPr>
          <w:rFonts w:ascii="Palatino Linotype" w:hAnsi="Palatino Linotype" w:cs="Arial"/>
          <w:b/>
        </w:rPr>
      </w:pPr>
      <w:r w:rsidRPr="009D2693">
        <w:rPr>
          <w:rFonts w:ascii="Palatino Linotype" w:hAnsi="Palatino Linotype" w:cs="Arial"/>
          <w:b/>
          <w:sz w:val="28"/>
        </w:rPr>
        <w:t>VII.</w:t>
      </w:r>
      <w:r w:rsidRPr="009D2693">
        <w:rPr>
          <w:rFonts w:ascii="Palatino Linotype" w:hAnsi="Palatino Linotype" w:cs="Arial"/>
          <w:sz w:val="28"/>
        </w:rPr>
        <w:t xml:space="preserve"> </w:t>
      </w:r>
      <w:r w:rsidRPr="009D2693">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9D2693">
        <w:rPr>
          <w:rFonts w:ascii="Palatino Linotype" w:hAnsi="Palatino Linotype" w:cs="Arial"/>
        </w:rPr>
        <w:t>returno</w:t>
      </w:r>
      <w:proofErr w:type="spellEnd"/>
      <w:r w:rsidRPr="009D2693">
        <w:rPr>
          <w:rFonts w:ascii="Palatino Linotype" w:hAnsi="Palatino Linotype" w:cs="Arial"/>
        </w:rPr>
        <w:t xml:space="preserve"> del recurso de revisión a la Comisionada </w:t>
      </w:r>
      <w:r w:rsidRPr="009D2693">
        <w:rPr>
          <w:rFonts w:ascii="Palatino Linotype" w:hAnsi="Palatino Linotype" w:cs="Arial"/>
          <w:b/>
        </w:rPr>
        <w:t>SHARON CRISTINA MORALES MARTÍNEZ.</w:t>
      </w:r>
    </w:p>
    <w:p w14:paraId="28CDDFE6" w14:textId="77777777" w:rsidR="00F803EF" w:rsidRPr="009D2693" w:rsidRDefault="00F803EF" w:rsidP="00F803EF">
      <w:pPr>
        <w:suppressAutoHyphens/>
        <w:spacing w:line="360" w:lineRule="auto"/>
        <w:jc w:val="both"/>
        <w:rPr>
          <w:rFonts w:ascii="Palatino Linotype" w:hAnsi="Palatino Linotype" w:cs="Arial"/>
        </w:rPr>
      </w:pPr>
    </w:p>
    <w:p w14:paraId="7D13446E" w14:textId="77777777" w:rsidR="00F803EF" w:rsidRPr="009D2693" w:rsidRDefault="00F803EF" w:rsidP="00F803EF">
      <w:pPr>
        <w:tabs>
          <w:tab w:val="left" w:pos="709"/>
        </w:tabs>
        <w:spacing w:line="360" w:lineRule="auto"/>
        <w:jc w:val="both"/>
        <w:rPr>
          <w:rFonts w:ascii="Palatino Linotype" w:hAnsi="Palatino Linotype"/>
        </w:rPr>
      </w:pPr>
      <w:r w:rsidRPr="009D2693">
        <w:rPr>
          <w:rFonts w:ascii="Palatino Linotype" w:hAnsi="Palatino Linotype" w:cs="Arial"/>
          <w:b/>
          <w:sz w:val="28"/>
        </w:rPr>
        <w:t>IX.</w:t>
      </w:r>
      <w:r w:rsidRPr="009D2693">
        <w:rPr>
          <w:rFonts w:ascii="Palatino Linotype" w:hAnsi="Palatino Linotype" w:cs="Arial"/>
        </w:rPr>
        <w:t xml:space="preserve"> Una vez analizado el estado procesal que guardaba el expediente, en fecha diez de septiembre de dos mil veintiuno,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673533E8" w14:textId="77777777" w:rsidR="00F803EF" w:rsidRPr="009D2693" w:rsidRDefault="00F803EF" w:rsidP="00F803EF">
      <w:pPr>
        <w:suppressAutoHyphens/>
        <w:spacing w:line="360" w:lineRule="auto"/>
        <w:jc w:val="both"/>
        <w:rPr>
          <w:rFonts w:ascii="Palatino Linotype" w:hAnsi="Palatino Linotype" w:cs="Arial"/>
        </w:rPr>
      </w:pPr>
    </w:p>
    <w:p w14:paraId="6BC9CAF3" w14:textId="77777777" w:rsidR="00F803EF" w:rsidRPr="009D2693" w:rsidRDefault="00F803EF" w:rsidP="00F803EF">
      <w:pPr>
        <w:suppressAutoHyphens/>
        <w:spacing w:line="360" w:lineRule="auto"/>
        <w:jc w:val="both"/>
        <w:rPr>
          <w:rFonts w:ascii="Palatino Linotype" w:hAnsi="Palatino Linotype" w:cs="Arial"/>
        </w:rPr>
      </w:pPr>
    </w:p>
    <w:p w14:paraId="7F154689" w14:textId="77777777" w:rsidR="00F803EF" w:rsidRPr="009D2693" w:rsidRDefault="00F803EF" w:rsidP="00F803EF">
      <w:pPr>
        <w:suppressAutoHyphens/>
        <w:spacing w:line="360" w:lineRule="auto"/>
        <w:jc w:val="center"/>
        <w:rPr>
          <w:rFonts w:ascii="Palatino Linotype" w:hAnsi="Palatino Linotype"/>
          <w:b/>
          <w:bCs/>
          <w:spacing w:val="60"/>
          <w:sz w:val="28"/>
        </w:rPr>
      </w:pPr>
      <w:r w:rsidRPr="009D2693">
        <w:rPr>
          <w:rFonts w:ascii="Palatino Linotype" w:hAnsi="Palatino Linotype"/>
          <w:b/>
          <w:bCs/>
          <w:spacing w:val="60"/>
          <w:sz w:val="28"/>
        </w:rPr>
        <w:lastRenderedPageBreak/>
        <w:t>CONSIDERANDO</w:t>
      </w:r>
    </w:p>
    <w:p w14:paraId="6E3FEE40" w14:textId="77777777" w:rsidR="00F803EF" w:rsidRPr="009D2693" w:rsidRDefault="00F803EF" w:rsidP="00F803EF">
      <w:pPr>
        <w:suppressAutoHyphens/>
        <w:spacing w:line="360" w:lineRule="auto"/>
        <w:jc w:val="both"/>
        <w:rPr>
          <w:rFonts w:ascii="Palatino Linotype" w:hAnsi="Palatino Linotype"/>
          <w:b/>
          <w:bCs/>
          <w:spacing w:val="60"/>
          <w:sz w:val="28"/>
        </w:rPr>
      </w:pPr>
    </w:p>
    <w:p w14:paraId="25A41074" w14:textId="77777777" w:rsidR="00F803EF" w:rsidRPr="009D2693" w:rsidRDefault="00F803EF" w:rsidP="00831D15">
      <w:pPr>
        <w:widowControl w:val="0"/>
        <w:numPr>
          <w:ilvl w:val="0"/>
          <w:numId w:val="7"/>
        </w:numPr>
        <w:suppressAutoHyphens/>
        <w:autoSpaceDE w:val="0"/>
        <w:autoSpaceDN w:val="0"/>
        <w:adjustRightInd w:val="0"/>
        <w:spacing w:line="360" w:lineRule="auto"/>
        <w:ind w:left="0" w:firstLine="0"/>
        <w:jc w:val="both"/>
        <w:rPr>
          <w:rFonts w:ascii="Palatino Linotype" w:hAnsi="Palatino Linotype" w:cs="Arial"/>
        </w:rPr>
      </w:pPr>
      <w:r w:rsidRPr="009D2693">
        <w:rPr>
          <w:rFonts w:ascii="Palatino Linotype" w:hAnsi="Palatino Linotype"/>
          <w:b/>
        </w:rPr>
        <w:t>Competencia</w:t>
      </w:r>
      <w:r w:rsidRPr="009D2693">
        <w:rPr>
          <w:rFonts w:ascii="Palatino Linotype" w:hAnsi="Palatino Linotype"/>
        </w:rPr>
        <w:t>.</w:t>
      </w:r>
      <w:r w:rsidRPr="009D2693">
        <w:rPr>
          <w:rFonts w:ascii="Palatino Linotype" w:hAnsi="Palatino Linotype"/>
          <w:b/>
        </w:rPr>
        <w:t xml:space="preserve"> </w:t>
      </w:r>
      <w:r w:rsidRPr="009D269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9D269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217E7B7" w14:textId="77777777" w:rsidR="00F803EF" w:rsidRPr="009D2693" w:rsidRDefault="00F803EF" w:rsidP="00F803EF">
      <w:pPr>
        <w:suppressAutoHyphens/>
        <w:spacing w:line="360" w:lineRule="auto"/>
        <w:ind w:right="50"/>
        <w:jc w:val="both"/>
        <w:rPr>
          <w:rFonts w:ascii="Palatino Linotype" w:hAnsi="Palatino Linotype" w:cs="Arial"/>
        </w:rPr>
      </w:pPr>
    </w:p>
    <w:p w14:paraId="0A212C74" w14:textId="77777777" w:rsidR="00F803EF" w:rsidRPr="009D2693" w:rsidRDefault="00F803EF" w:rsidP="00F803EF">
      <w:pPr>
        <w:widowControl w:val="0"/>
        <w:suppressAutoHyphens/>
        <w:autoSpaceDE w:val="0"/>
        <w:autoSpaceDN w:val="0"/>
        <w:adjustRightInd w:val="0"/>
        <w:spacing w:line="360" w:lineRule="auto"/>
        <w:jc w:val="both"/>
        <w:rPr>
          <w:rFonts w:ascii="Palatino Linotype" w:hAnsi="Palatino Linotype"/>
        </w:rPr>
      </w:pPr>
      <w:r w:rsidRPr="009D269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5B310DE" w14:textId="77777777" w:rsidR="00F803EF" w:rsidRPr="009D2693" w:rsidRDefault="00F803EF" w:rsidP="00F803EF">
      <w:pPr>
        <w:widowControl w:val="0"/>
        <w:suppressAutoHyphens/>
        <w:autoSpaceDE w:val="0"/>
        <w:autoSpaceDN w:val="0"/>
        <w:adjustRightInd w:val="0"/>
        <w:spacing w:line="360" w:lineRule="auto"/>
        <w:jc w:val="both"/>
        <w:rPr>
          <w:rFonts w:ascii="Palatino Linotype" w:hAnsi="Palatino Linotype" w:cs="Arial"/>
        </w:rPr>
      </w:pPr>
    </w:p>
    <w:p w14:paraId="319AED5D" w14:textId="77777777" w:rsidR="00F803EF" w:rsidRPr="009D2693" w:rsidRDefault="00F803EF" w:rsidP="00831D15">
      <w:pPr>
        <w:widowControl w:val="0"/>
        <w:numPr>
          <w:ilvl w:val="0"/>
          <w:numId w:val="7"/>
        </w:numPr>
        <w:suppressAutoHyphens/>
        <w:autoSpaceDE w:val="0"/>
        <w:autoSpaceDN w:val="0"/>
        <w:adjustRightInd w:val="0"/>
        <w:spacing w:line="360" w:lineRule="auto"/>
        <w:ind w:left="0" w:firstLine="0"/>
        <w:jc w:val="both"/>
        <w:rPr>
          <w:rFonts w:ascii="Palatino Linotype" w:hAnsi="Palatino Linotype"/>
          <w:b/>
          <w:lang w:val="es-ES"/>
        </w:rPr>
      </w:pPr>
      <w:r w:rsidRPr="009D2693">
        <w:rPr>
          <w:rFonts w:ascii="Palatino Linotype" w:hAnsi="Palatino Linotype" w:cs="Arial"/>
          <w:b/>
        </w:rPr>
        <w:lastRenderedPageBreak/>
        <w:t>Interés.</w:t>
      </w:r>
      <w:r w:rsidRPr="009D2693">
        <w:rPr>
          <w:rFonts w:ascii="Palatino Linotype" w:hAnsi="Palatino Linotype" w:cs="Arial"/>
        </w:rPr>
        <w:t xml:space="preserve"> El recurso de revisión fue interpuesto por parte legítima en atención a que fue presentado por </w:t>
      </w:r>
      <w:r w:rsidRPr="009D2693">
        <w:rPr>
          <w:rFonts w:ascii="Palatino Linotype" w:hAnsi="Palatino Linotype" w:cs="Arial"/>
          <w:b/>
        </w:rPr>
        <w:t>LA RECURRENTE</w:t>
      </w:r>
      <w:r w:rsidRPr="009D2693">
        <w:rPr>
          <w:rFonts w:ascii="Palatino Linotype" w:hAnsi="Palatino Linotype" w:cs="Arial"/>
          <w:snapToGrid w:val="0"/>
        </w:rPr>
        <w:t xml:space="preserve">, quien es la misma persona que formuló la </w:t>
      </w:r>
      <w:r w:rsidRPr="009D2693">
        <w:rPr>
          <w:rFonts w:ascii="Palatino Linotype" w:hAnsi="Palatino Linotype" w:cs="Arial"/>
        </w:rPr>
        <w:t>solicitud</w:t>
      </w:r>
      <w:r w:rsidRPr="009D2693">
        <w:rPr>
          <w:rFonts w:ascii="Palatino Linotype" w:hAnsi="Palatino Linotype" w:cs="Arial"/>
          <w:snapToGrid w:val="0"/>
        </w:rPr>
        <w:t xml:space="preserve"> de información pública al</w:t>
      </w:r>
      <w:r w:rsidRPr="009D2693">
        <w:rPr>
          <w:rFonts w:ascii="Palatino Linotype" w:hAnsi="Palatino Linotype" w:cs="Arial"/>
          <w:b/>
          <w:snapToGrid w:val="0"/>
        </w:rPr>
        <w:t xml:space="preserve"> SUJETO OBLIGADO.</w:t>
      </w:r>
    </w:p>
    <w:p w14:paraId="1F90E506" w14:textId="77777777" w:rsidR="00F803EF" w:rsidRPr="009D2693" w:rsidRDefault="00F803EF" w:rsidP="00F803EF">
      <w:pPr>
        <w:widowControl w:val="0"/>
        <w:autoSpaceDE w:val="0"/>
        <w:autoSpaceDN w:val="0"/>
        <w:adjustRightInd w:val="0"/>
        <w:spacing w:line="360" w:lineRule="auto"/>
        <w:jc w:val="both"/>
        <w:rPr>
          <w:rFonts w:ascii="Palatino Linotype" w:hAnsi="Palatino Linotype" w:cs="Arial"/>
        </w:rPr>
      </w:pPr>
    </w:p>
    <w:p w14:paraId="14AEE1A9" w14:textId="77777777" w:rsidR="00F803EF" w:rsidRPr="009D2693" w:rsidRDefault="00F803EF" w:rsidP="00831D15">
      <w:pPr>
        <w:widowControl w:val="0"/>
        <w:numPr>
          <w:ilvl w:val="0"/>
          <w:numId w:val="7"/>
        </w:numPr>
        <w:suppressAutoHyphens/>
        <w:autoSpaceDE w:val="0"/>
        <w:autoSpaceDN w:val="0"/>
        <w:adjustRightInd w:val="0"/>
        <w:spacing w:line="360" w:lineRule="auto"/>
        <w:ind w:left="0" w:right="45" w:firstLine="0"/>
        <w:jc w:val="both"/>
        <w:textAlignment w:val="baseline"/>
        <w:rPr>
          <w:rFonts w:ascii="Palatino Linotype" w:hAnsi="Palatino Linotype" w:cs="Segoe UI"/>
          <w:sz w:val="18"/>
          <w:szCs w:val="18"/>
          <w:lang w:eastAsia="es-MX"/>
        </w:rPr>
      </w:pPr>
      <w:r w:rsidRPr="009D2693">
        <w:rPr>
          <w:rFonts w:ascii="Palatino Linotype" w:hAnsi="Palatino Linotype" w:cs="Arial"/>
          <w:b/>
        </w:rPr>
        <w:t xml:space="preserve">Oportunidad. </w:t>
      </w:r>
      <w:r w:rsidRPr="009D2693">
        <w:rPr>
          <w:rFonts w:ascii="Palatino Linotype" w:hAnsi="Palatino Linotype" w:cs="Segoe UI"/>
          <w:lang w:val="es-ES" w:eastAsia="es-MX"/>
        </w:rPr>
        <w:t>Es de precisar que la Ley de Transparencia y Acceso a la Información Pública del Estado de México y Municipios, describe el mecanismo de procedencia del recurso de revisión, como se puede apreciar en el siguiente artículo:</w:t>
      </w:r>
      <w:r w:rsidRPr="009D2693">
        <w:rPr>
          <w:rFonts w:ascii="Palatino Linotype" w:hAnsi="Palatino Linotype" w:cs="Segoe UI"/>
          <w:lang w:eastAsia="es-MX"/>
        </w:rPr>
        <w:t> </w:t>
      </w:r>
    </w:p>
    <w:p w14:paraId="1413D901" w14:textId="77777777" w:rsidR="00F803EF" w:rsidRPr="009D2693" w:rsidRDefault="00F803EF" w:rsidP="00F803EF">
      <w:pPr>
        <w:jc w:val="both"/>
        <w:textAlignment w:val="baseline"/>
        <w:rPr>
          <w:rFonts w:ascii="Palatino Linotype" w:hAnsi="Palatino Linotype" w:cs="Segoe UI"/>
          <w:sz w:val="18"/>
          <w:szCs w:val="18"/>
          <w:lang w:eastAsia="es-MX"/>
        </w:rPr>
      </w:pPr>
      <w:r w:rsidRPr="009D2693">
        <w:rPr>
          <w:rFonts w:ascii="Palatino Linotype" w:hAnsi="Palatino Linotype" w:cs="Segoe UI"/>
          <w:lang w:eastAsia="es-MX"/>
        </w:rPr>
        <w:t> </w:t>
      </w:r>
    </w:p>
    <w:p w14:paraId="5878AF36"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b/>
          <w:bCs/>
          <w:i/>
          <w:iCs/>
          <w:sz w:val="22"/>
          <w:szCs w:val="22"/>
          <w:lang w:val="es-ES" w:eastAsia="es-MX"/>
        </w:rPr>
        <w:t>“Artículo 163.</w:t>
      </w:r>
      <w:r w:rsidRPr="009D2693">
        <w:rPr>
          <w:rFonts w:ascii="Palatino Linotype" w:hAnsi="Palatino Linotype" w:cs="Segoe UI"/>
          <w:i/>
          <w:iCs/>
          <w:sz w:val="22"/>
          <w:szCs w:val="22"/>
          <w:lang w:val="es-ES" w:eastAsia="es-MX"/>
        </w:rPr>
        <w:t> La Unidad de Transparencia deberá notificar la respuesta a la solicitud al interesado en el menor tiempo posible, que no podrá exceder de quince días hábiles, contados a partir del día siguiente a la presentación de aquélla.</w:t>
      </w:r>
      <w:r w:rsidRPr="009D2693">
        <w:rPr>
          <w:rFonts w:ascii="Palatino Linotype" w:hAnsi="Palatino Linotype" w:cs="Segoe UI"/>
          <w:sz w:val="22"/>
          <w:szCs w:val="22"/>
          <w:lang w:eastAsia="es-MX"/>
        </w:rPr>
        <w:t> </w:t>
      </w:r>
    </w:p>
    <w:p w14:paraId="28E69F22"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sz w:val="22"/>
          <w:szCs w:val="22"/>
          <w:lang w:eastAsia="es-MX"/>
        </w:rPr>
        <w:t> </w:t>
      </w:r>
    </w:p>
    <w:p w14:paraId="3273A023"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i/>
          <w:iCs/>
          <w:sz w:val="22"/>
          <w:szCs w:val="22"/>
          <w:lang w:val="es-ES"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r w:rsidRPr="009D2693">
        <w:rPr>
          <w:rFonts w:ascii="Palatino Linotype" w:hAnsi="Palatino Linotype" w:cs="Segoe UI"/>
          <w:sz w:val="22"/>
          <w:szCs w:val="22"/>
          <w:lang w:eastAsia="es-MX"/>
        </w:rPr>
        <w:t> </w:t>
      </w:r>
    </w:p>
    <w:p w14:paraId="18D32ED1"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lang w:eastAsia="es-MX"/>
        </w:rPr>
        <w:t> </w:t>
      </w:r>
    </w:p>
    <w:p w14:paraId="78B7C211" w14:textId="77777777" w:rsidR="00F803EF" w:rsidRPr="009D2693" w:rsidRDefault="00F803EF" w:rsidP="00F803EF">
      <w:pPr>
        <w:spacing w:line="360" w:lineRule="auto"/>
        <w:jc w:val="both"/>
        <w:textAlignment w:val="baseline"/>
        <w:rPr>
          <w:rFonts w:ascii="Palatino Linotype" w:hAnsi="Palatino Linotype" w:cs="Segoe UI"/>
          <w:sz w:val="18"/>
          <w:szCs w:val="18"/>
          <w:lang w:eastAsia="es-MX"/>
        </w:rPr>
      </w:pPr>
      <w:r w:rsidRPr="009D2693">
        <w:rPr>
          <w:rFonts w:ascii="Palatino Linotype" w:hAnsi="Palatino Linotype" w:cs="Segoe UI"/>
          <w:lang w:val="es-ES" w:eastAsia="es-MX"/>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r w:rsidRPr="009D2693">
        <w:rPr>
          <w:rFonts w:ascii="Palatino Linotype" w:hAnsi="Palatino Linotype" w:cs="Segoe UI"/>
          <w:lang w:eastAsia="es-MX"/>
        </w:rPr>
        <w:t> </w:t>
      </w:r>
    </w:p>
    <w:p w14:paraId="3C9D0495" w14:textId="77777777" w:rsidR="00F803EF" w:rsidRPr="009D2693" w:rsidRDefault="00F803EF" w:rsidP="00F803EF">
      <w:pPr>
        <w:spacing w:line="360" w:lineRule="auto"/>
        <w:jc w:val="both"/>
        <w:textAlignment w:val="baseline"/>
        <w:rPr>
          <w:rFonts w:ascii="Palatino Linotype" w:hAnsi="Palatino Linotype" w:cs="Segoe UI"/>
          <w:sz w:val="18"/>
          <w:szCs w:val="18"/>
          <w:lang w:eastAsia="es-MX"/>
        </w:rPr>
      </w:pPr>
      <w:r w:rsidRPr="009D2693">
        <w:rPr>
          <w:rFonts w:ascii="Palatino Linotype" w:hAnsi="Palatino Linotype" w:cs="Segoe UI"/>
          <w:lang w:eastAsia="es-MX"/>
        </w:rPr>
        <w:t> </w:t>
      </w:r>
    </w:p>
    <w:p w14:paraId="6EC58C16" w14:textId="77777777" w:rsidR="00F803EF" w:rsidRPr="009D2693" w:rsidRDefault="00F803EF" w:rsidP="00F803EF">
      <w:pPr>
        <w:spacing w:line="360" w:lineRule="auto"/>
        <w:jc w:val="both"/>
        <w:textAlignment w:val="baseline"/>
        <w:rPr>
          <w:rFonts w:ascii="Palatino Linotype" w:hAnsi="Palatino Linotype" w:cs="Segoe UI"/>
          <w:sz w:val="18"/>
          <w:szCs w:val="18"/>
          <w:lang w:eastAsia="es-MX"/>
        </w:rPr>
      </w:pPr>
      <w:r w:rsidRPr="009D2693">
        <w:rPr>
          <w:rFonts w:ascii="Palatino Linotype" w:hAnsi="Palatino Linotype" w:cs="Segoe UI"/>
          <w:lang w:val="es-ES" w:eastAsia="es-MX"/>
        </w:rPr>
        <w:lastRenderedPageBreak/>
        <w:t>Derivado de lo anterior, se constituye la figura jurídica de la </w:t>
      </w:r>
      <w:r w:rsidRPr="009D2693">
        <w:rPr>
          <w:rFonts w:ascii="Palatino Linotype" w:hAnsi="Palatino Linotype" w:cs="Segoe UI"/>
          <w:b/>
          <w:bCs/>
          <w:lang w:val="es-ES" w:eastAsia="es-MX"/>
        </w:rPr>
        <w:t>NEGATIVA FICTA</w:t>
      </w:r>
      <w:r w:rsidRPr="009D2693">
        <w:rPr>
          <w:rFonts w:ascii="Palatino Linotype" w:hAnsi="Palatino Linotype" w:cs="Segoe UI"/>
          <w:lang w:val="es-ES" w:eastAsia="es-MX"/>
        </w:rPr>
        <w:t>, cuya esencia consiste en atribuir un efecto negativo al silencio de la autoridad administrativa frente a las instancias y solicitudes que hagan los particulares.</w:t>
      </w:r>
      <w:r w:rsidRPr="009D2693">
        <w:rPr>
          <w:rFonts w:ascii="Palatino Linotype" w:hAnsi="Palatino Linotype" w:cs="Segoe UI"/>
          <w:lang w:eastAsia="es-MX"/>
        </w:rPr>
        <w:t> </w:t>
      </w:r>
    </w:p>
    <w:p w14:paraId="2B9C1E88" w14:textId="77777777" w:rsidR="00F803EF" w:rsidRPr="009D2693" w:rsidRDefault="00F803EF" w:rsidP="00F803EF">
      <w:pPr>
        <w:spacing w:line="360" w:lineRule="auto"/>
        <w:jc w:val="both"/>
        <w:textAlignment w:val="baseline"/>
        <w:rPr>
          <w:rFonts w:ascii="Palatino Linotype" w:hAnsi="Palatino Linotype" w:cs="Segoe UI"/>
          <w:sz w:val="18"/>
          <w:szCs w:val="18"/>
          <w:lang w:eastAsia="es-MX"/>
        </w:rPr>
      </w:pPr>
      <w:r w:rsidRPr="009D2693">
        <w:rPr>
          <w:rFonts w:ascii="Palatino Linotype" w:hAnsi="Palatino Linotype" w:cs="Segoe UI"/>
          <w:lang w:eastAsia="es-MX"/>
        </w:rPr>
        <w:t> </w:t>
      </w:r>
    </w:p>
    <w:p w14:paraId="1F4C08AC" w14:textId="77777777" w:rsidR="00F803EF" w:rsidRPr="009D2693" w:rsidRDefault="00F803EF" w:rsidP="00F803EF">
      <w:pPr>
        <w:spacing w:line="360" w:lineRule="auto"/>
        <w:jc w:val="both"/>
        <w:textAlignment w:val="baseline"/>
        <w:rPr>
          <w:rFonts w:ascii="Palatino Linotype" w:hAnsi="Palatino Linotype" w:cs="Segoe UI"/>
          <w:sz w:val="18"/>
          <w:szCs w:val="18"/>
          <w:lang w:eastAsia="es-MX"/>
        </w:rPr>
      </w:pPr>
      <w:r w:rsidRPr="009D2693">
        <w:rPr>
          <w:rFonts w:ascii="Palatino Linotype" w:hAnsi="Palatino Linotype" w:cs="Segoe UI"/>
          <w:lang w:val="es-ES" w:eastAsia="es-MX"/>
        </w:rPr>
        <w:t>Por su parte, el artículo 178 de la Ley de Transparencia y Acceso a la Información Pública del Estado de México y Municipios, establece:</w:t>
      </w:r>
      <w:r w:rsidRPr="009D2693">
        <w:rPr>
          <w:rFonts w:ascii="Palatino Linotype" w:hAnsi="Palatino Linotype" w:cs="Segoe UI"/>
          <w:lang w:eastAsia="es-MX"/>
        </w:rPr>
        <w:t> </w:t>
      </w:r>
    </w:p>
    <w:p w14:paraId="42F569FA" w14:textId="77777777" w:rsidR="00F803EF" w:rsidRPr="009D2693" w:rsidRDefault="00F803EF" w:rsidP="00F803EF">
      <w:pPr>
        <w:jc w:val="both"/>
        <w:textAlignment w:val="baseline"/>
        <w:rPr>
          <w:rFonts w:ascii="Palatino Linotype" w:hAnsi="Palatino Linotype" w:cs="Segoe UI"/>
          <w:sz w:val="18"/>
          <w:szCs w:val="18"/>
          <w:lang w:eastAsia="es-MX"/>
        </w:rPr>
      </w:pPr>
      <w:r w:rsidRPr="009D2693">
        <w:rPr>
          <w:rFonts w:ascii="Palatino Linotype" w:hAnsi="Palatino Linotype" w:cs="Segoe UI"/>
          <w:lang w:eastAsia="es-MX"/>
        </w:rPr>
        <w:t> </w:t>
      </w:r>
    </w:p>
    <w:p w14:paraId="5BEF7E33"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b/>
          <w:bCs/>
          <w:i/>
          <w:iCs/>
          <w:sz w:val="22"/>
          <w:szCs w:val="22"/>
          <w:lang w:val="es-ES" w:eastAsia="es-MX"/>
        </w:rPr>
        <w:t>“Artículo 178. </w:t>
      </w:r>
      <w:r w:rsidRPr="009D2693">
        <w:rPr>
          <w:rFonts w:ascii="Palatino Linotype" w:hAnsi="Palatino Linotype" w:cs="Segoe UI"/>
          <w:i/>
          <w:iCs/>
          <w:sz w:val="22"/>
          <w:szCs w:val="22"/>
          <w:lang w:val="es-ES" w:eastAsia="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9D2693">
        <w:rPr>
          <w:rFonts w:ascii="Palatino Linotype" w:hAnsi="Palatino Linotype" w:cs="Segoe UI"/>
          <w:sz w:val="22"/>
          <w:szCs w:val="22"/>
          <w:lang w:eastAsia="es-MX"/>
        </w:rPr>
        <w:t> </w:t>
      </w:r>
    </w:p>
    <w:p w14:paraId="0DC95754"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sz w:val="22"/>
          <w:szCs w:val="22"/>
          <w:lang w:eastAsia="es-MX"/>
        </w:rPr>
        <w:t> </w:t>
      </w:r>
    </w:p>
    <w:p w14:paraId="0027DB1B"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b/>
          <w:bCs/>
          <w:i/>
          <w:iCs/>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9D2693">
        <w:rPr>
          <w:rFonts w:ascii="Palatino Linotype" w:hAnsi="Palatino Linotype" w:cs="Segoe UI"/>
          <w:i/>
          <w:iCs/>
          <w:sz w:val="22"/>
          <w:szCs w:val="22"/>
          <w:lang w:val="es-ES" w:eastAsia="es-MX"/>
        </w:rPr>
        <w:t>, acompañado con el documento que pruebe la fecha en que presentó la solicitud.</w:t>
      </w:r>
      <w:r w:rsidRPr="009D2693">
        <w:rPr>
          <w:rFonts w:ascii="Palatino Linotype" w:hAnsi="Palatino Linotype" w:cs="Segoe UI"/>
          <w:sz w:val="22"/>
          <w:szCs w:val="22"/>
          <w:lang w:eastAsia="es-MX"/>
        </w:rPr>
        <w:t> </w:t>
      </w:r>
    </w:p>
    <w:p w14:paraId="140D4705"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sz w:val="22"/>
          <w:szCs w:val="22"/>
          <w:lang w:eastAsia="es-MX"/>
        </w:rPr>
        <w:t> </w:t>
      </w:r>
    </w:p>
    <w:p w14:paraId="5C6A44BC"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i/>
          <w:iCs/>
          <w:sz w:val="22"/>
          <w:szCs w:val="22"/>
          <w:lang w:val="es-ES" w:eastAsia="es-MX"/>
        </w:rPr>
        <w:t>En el caso de que se interponga ante la Unidad de Transparencia, ésta deberá remitir el recurso de revisión al Instituto a más tardar al día siguiente de haberlo recibido.”</w:t>
      </w:r>
      <w:r w:rsidRPr="009D2693">
        <w:rPr>
          <w:rFonts w:ascii="Palatino Linotype" w:hAnsi="Palatino Linotype" w:cs="Segoe UI"/>
          <w:sz w:val="22"/>
          <w:szCs w:val="22"/>
          <w:lang w:eastAsia="es-MX"/>
        </w:rPr>
        <w:t> </w:t>
      </w:r>
    </w:p>
    <w:p w14:paraId="73DBD829" w14:textId="77777777" w:rsidR="00F803EF" w:rsidRPr="009D2693" w:rsidRDefault="00F803EF" w:rsidP="00F803EF">
      <w:pPr>
        <w:ind w:left="840" w:right="900"/>
        <w:jc w:val="both"/>
        <w:textAlignment w:val="baseline"/>
        <w:rPr>
          <w:rFonts w:ascii="Palatino Linotype" w:hAnsi="Palatino Linotype" w:cs="Segoe UI"/>
          <w:sz w:val="18"/>
          <w:szCs w:val="18"/>
          <w:lang w:eastAsia="es-MX"/>
        </w:rPr>
      </w:pPr>
      <w:r w:rsidRPr="009D2693">
        <w:rPr>
          <w:rFonts w:ascii="Palatino Linotype" w:hAnsi="Palatino Linotype" w:cs="Segoe UI"/>
          <w:i/>
          <w:iCs/>
          <w:sz w:val="22"/>
          <w:szCs w:val="22"/>
          <w:lang w:val="es-ES" w:eastAsia="es-MX"/>
        </w:rPr>
        <w:t>(Énfasis añadido) </w:t>
      </w:r>
      <w:r w:rsidRPr="009D2693">
        <w:rPr>
          <w:rFonts w:ascii="Palatino Linotype" w:hAnsi="Palatino Linotype" w:cs="Segoe UI"/>
          <w:sz w:val="22"/>
          <w:szCs w:val="22"/>
          <w:lang w:eastAsia="es-MX"/>
        </w:rPr>
        <w:t> </w:t>
      </w:r>
    </w:p>
    <w:p w14:paraId="54009694" w14:textId="77777777" w:rsidR="00F803EF" w:rsidRPr="009D2693" w:rsidRDefault="00F803EF" w:rsidP="00F803EF">
      <w:pPr>
        <w:jc w:val="both"/>
        <w:textAlignment w:val="baseline"/>
        <w:rPr>
          <w:rFonts w:ascii="Palatino Linotype" w:hAnsi="Palatino Linotype" w:cs="Segoe UI"/>
          <w:sz w:val="18"/>
          <w:szCs w:val="18"/>
          <w:lang w:eastAsia="es-MX"/>
        </w:rPr>
      </w:pPr>
      <w:r w:rsidRPr="009D2693">
        <w:rPr>
          <w:rFonts w:ascii="Palatino Linotype" w:hAnsi="Palatino Linotype" w:cs="Segoe UI"/>
          <w:lang w:eastAsia="es-MX"/>
        </w:rPr>
        <w:t> </w:t>
      </w:r>
    </w:p>
    <w:p w14:paraId="359D8502" w14:textId="77777777" w:rsidR="00F803EF" w:rsidRPr="009D2693" w:rsidRDefault="00F803EF" w:rsidP="00F803EF">
      <w:pPr>
        <w:spacing w:line="360" w:lineRule="auto"/>
        <w:jc w:val="both"/>
        <w:textAlignment w:val="baseline"/>
        <w:rPr>
          <w:rFonts w:ascii="Palatino Linotype" w:hAnsi="Palatino Linotype" w:cs="Segoe UI"/>
          <w:sz w:val="18"/>
          <w:szCs w:val="18"/>
          <w:lang w:eastAsia="es-MX"/>
        </w:rPr>
      </w:pPr>
      <w:r w:rsidRPr="009D2693">
        <w:rPr>
          <w:rFonts w:ascii="Palatino Linotype" w:hAnsi="Palatino Linotype" w:cs="Segoe UI"/>
          <w:lang w:val="es-ES" w:eastAsia="es-MX"/>
        </w:rPr>
        <w:t>Es así que, el recurso de revisión se ha de interponer dentro del plazo de quince días hábiles contados a partir del día siguiente en que la particular tiene conocimiento de la resolución respectiva, de ahí que, para que empiece a computarse necesariamente tiene que existir una respuesta expresa por parte del </w:t>
      </w:r>
      <w:r w:rsidRPr="009D2693">
        <w:rPr>
          <w:rFonts w:ascii="Palatino Linotype" w:hAnsi="Palatino Linotype" w:cs="Segoe UI"/>
          <w:b/>
          <w:bCs/>
          <w:lang w:val="es-ES" w:eastAsia="es-MX"/>
        </w:rPr>
        <w:t>SUJETO OBLIGADO</w:t>
      </w:r>
      <w:r w:rsidRPr="009D2693">
        <w:rPr>
          <w:rFonts w:ascii="Palatino Linotype" w:hAnsi="Palatino Linotype" w:cs="Segoe UI"/>
          <w:lang w:val="es-ES" w:eastAsia="es-MX"/>
        </w:rPr>
        <w:t>;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Pr="009D2693">
        <w:rPr>
          <w:rFonts w:ascii="Palatino Linotype" w:hAnsi="Palatino Linotype" w:cs="Segoe UI"/>
          <w:b/>
          <w:bCs/>
          <w:lang w:val="es-ES" w:eastAsia="es-MX"/>
        </w:rPr>
        <w:t>LA RECURRENTE </w:t>
      </w:r>
      <w:r w:rsidRPr="009D2693">
        <w:rPr>
          <w:rFonts w:ascii="Palatino Linotype" w:hAnsi="Palatino Linotype" w:cs="Segoe UI"/>
          <w:lang w:val="es-ES" w:eastAsia="es-MX"/>
        </w:rPr>
        <w:t xml:space="preserve">está en la total libertad de presentar su medio de </w:t>
      </w:r>
      <w:r w:rsidRPr="009D2693">
        <w:rPr>
          <w:rFonts w:ascii="Palatino Linotype" w:hAnsi="Palatino Linotype" w:cs="Segoe UI"/>
          <w:lang w:val="es-ES" w:eastAsia="es-MX"/>
        </w:rPr>
        <w:lastRenderedPageBreak/>
        <w:t>impugnación en cualquier momento, consecuentemente se tiene que dicho recurso se presentó oportunamente.</w:t>
      </w:r>
      <w:r w:rsidRPr="009D2693">
        <w:rPr>
          <w:rFonts w:ascii="Palatino Linotype" w:hAnsi="Palatino Linotype" w:cs="Segoe UI"/>
          <w:lang w:eastAsia="es-MX"/>
        </w:rPr>
        <w:t> </w:t>
      </w:r>
    </w:p>
    <w:p w14:paraId="77045E03" w14:textId="77777777" w:rsidR="00F803EF" w:rsidRPr="009D2693" w:rsidRDefault="00F803EF" w:rsidP="00F803EF">
      <w:pPr>
        <w:widowControl w:val="0"/>
        <w:autoSpaceDE w:val="0"/>
        <w:autoSpaceDN w:val="0"/>
        <w:adjustRightInd w:val="0"/>
        <w:spacing w:line="360" w:lineRule="auto"/>
        <w:jc w:val="both"/>
        <w:rPr>
          <w:rFonts w:ascii="Palatino Linotype" w:hAnsi="Palatino Linotype" w:cs="Arial"/>
        </w:rPr>
      </w:pPr>
    </w:p>
    <w:p w14:paraId="7D979372" w14:textId="77777777" w:rsidR="00F803EF" w:rsidRPr="009D2693" w:rsidRDefault="00F803EF" w:rsidP="00831D15">
      <w:pPr>
        <w:widowControl w:val="0"/>
        <w:numPr>
          <w:ilvl w:val="0"/>
          <w:numId w:val="7"/>
        </w:numPr>
        <w:suppressAutoHyphens/>
        <w:autoSpaceDE w:val="0"/>
        <w:autoSpaceDN w:val="0"/>
        <w:adjustRightInd w:val="0"/>
        <w:spacing w:line="360" w:lineRule="auto"/>
        <w:ind w:left="0" w:firstLine="0"/>
        <w:jc w:val="both"/>
        <w:rPr>
          <w:rFonts w:ascii="Palatino Linotype" w:hAnsi="Palatino Linotype"/>
          <w:b/>
          <w:lang w:val="es-ES"/>
        </w:rPr>
      </w:pPr>
      <w:proofErr w:type="spellStart"/>
      <w:r w:rsidRPr="009D2693">
        <w:rPr>
          <w:rFonts w:ascii="Palatino Linotype" w:hAnsi="Palatino Linotype"/>
          <w:b/>
        </w:rPr>
        <w:t>Procedibilidad</w:t>
      </w:r>
      <w:proofErr w:type="spellEnd"/>
      <w:r w:rsidRPr="009D2693">
        <w:rPr>
          <w:rFonts w:ascii="Palatino Linotype" w:hAnsi="Palatino Linotype"/>
          <w:b/>
        </w:rPr>
        <w:t xml:space="preserve">. </w:t>
      </w:r>
      <w:r w:rsidRPr="009D2693">
        <w:rPr>
          <w:rFonts w:ascii="Palatino Linotype" w:hAnsi="Palatino Linotype" w:cs="Arial"/>
          <w:szCs w:val="28"/>
        </w:rPr>
        <w:t xml:space="preserve">Del análisis efectuado, se advierte la </w:t>
      </w:r>
      <w:proofErr w:type="spellStart"/>
      <w:r w:rsidRPr="009D2693">
        <w:rPr>
          <w:rFonts w:ascii="Palatino Linotype" w:hAnsi="Palatino Linotype" w:cs="Arial"/>
          <w:szCs w:val="28"/>
        </w:rPr>
        <w:t>procedibilidad</w:t>
      </w:r>
      <w:proofErr w:type="spellEnd"/>
      <w:r w:rsidRPr="009D2693">
        <w:rPr>
          <w:rFonts w:ascii="Palatino Linotype" w:hAnsi="Palatino Linotype" w:cs="Arial"/>
          <w:szCs w:val="28"/>
        </w:rPr>
        <w:t xml:space="preserve"> del presente recurso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9D2693">
        <w:rPr>
          <w:rFonts w:ascii="Palatino Linotype" w:hAnsi="Palatino Linotype" w:cs="Arial"/>
          <w:b/>
          <w:szCs w:val="28"/>
        </w:rPr>
        <w:t>SAIMEX.</w:t>
      </w:r>
    </w:p>
    <w:p w14:paraId="3B006E15" w14:textId="77777777" w:rsidR="00F803EF" w:rsidRPr="009D2693" w:rsidRDefault="00F803EF" w:rsidP="00F803EF">
      <w:pPr>
        <w:widowControl w:val="0"/>
        <w:autoSpaceDE w:val="0"/>
        <w:autoSpaceDN w:val="0"/>
        <w:adjustRightInd w:val="0"/>
        <w:spacing w:line="360" w:lineRule="auto"/>
        <w:jc w:val="both"/>
        <w:rPr>
          <w:rFonts w:ascii="Palatino Linotype" w:hAnsi="Palatino Linotype"/>
          <w:b/>
          <w:lang w:val="es-ES"/>
        </w:rPr>
      </w:pPr>
    </w:p>
    <w:p w14:paraId="1A8BE43D" w14:textId="77777777" w:rsidR="00F803EF" w:rsidRPr="009D2693" w:rsidRDefault="00F803EF" w:rsidP="00F803EF">
      <w:pPr>
        <w:pBdr>
          <w:top w:val="nil"/>
          <w:left w:val="nil"/>
          <w:bottom w:val="nil"/>
          <w:right w:val="nil"/>
          <w:between w:val="nil"/>
        </w:pBdr>
        <w:shd w:val="clear" w:color="auto" w:fill="FFFFFF"/>
        <w:tabs>
          <w:tab w:val="left" w:pos="2553"/>
        </w:tabs>
        <w:suppressAutoHyphens/>
        <w:spacing w:line="360" w:lineRule="auto"/>
        <w:ind w:right="49"/>
        <w:jc w:val="both"/>
        <w:rPr>
          <w:rFonts w:ascii="Palatino Linotype" w:hAnsi="Palatino Linotype" w:cs="Arial"/>
          <w:sz w:val="22"/>
          <w:szCs w:val="22"/>
          <w:lang w:eastAsia="es-MX"/>
        </w:rPr>
      </w:pPr>
      <w:r w:rsidRPr="009D2693">
        <w:rPr>
          <w:rFonts w:ascii="Palatino Linotype" w:hAnsi="Palatino Linotype" w:cs="Arial"/>
          <w:b/>
          <w:sz w:val="28"/>
        </w:rPr>
        <w:t>QUINTO</w:t>
      </w:r>
      <w:r w:rsidRPr="009D2693">
        <w:rPr>
          <w:rFonts w:ascii="Palatino Linotype" w:hAnsi="Palatino Linotype" w:cs="Arial"/>
          <w:b/>
        </w:rPr>
        <w:t xml:space="preserve">. Estudio y resolución del recurso. </w:t>
      </w:r>
      <w:r w:rsidRPr="009D2693">
        <w:rPr>
          <w:rFonts w:ascii="Palatino Linotype" w:hAnsi="Palatino Linotype" w:cs="Arial"/>
        </w:rPr>
        <w:t>Del análisis efectuado se advierte que el recurso de revisión de que se trata es procedente; toda vez, que se actualiza la hipótesis prevista en las fracciones VII del artículo 179 de la Ley de la materia, que a la letra indica:</w:t>
      </w:r>
    </w:p>
    <w:p w14:paraId="03BFAC04" w14:textId="77777777" w:rsidR="00F803EF" w:rsidRPr="009D2693" w:rsidRDefault="00F803EF" w:rsidP="00F803EF">
      <w:pPr>
        <w:suppressAutoHyphens/>
        <w:spacing w:line="276" w:lineRule="auto"/>
        <w:ind w:left="850" w:right="901"/>
        <w:jc w:val="both"/>
        <w:rPr>
          <w:rFonts w:ascii="Palatino Linotype" w:hAnsi="Palatino Linotype" w:cs="Arial"/>
          <w:bCs/>
          <w:i/>
          <w:sz w:val="22"/>
          <w:szCs w:val="22"/>
        </w:rPr>
      </w:pPr>
    </w:p>
    <w:p w14:paraId="6B36BD3D" w14:textId="77777777" w:rsidR="00F803EF" w:rsidRPr="009D2693" w:rsidRDefault="00F803EF" w:rsidP="00F803EF">
      <w:pPr>
        <w:suppressAutoHyphens/>
        <w:spacing w:line="276" w:lineRule="auto"/>
        <w:ind w:left="850" w:right="901"/>
        <w:jc w:val="both"/>
        <w:rPr>
          <w:rFonts w:ascii="Palatino Linotype" w:hAnsi="Palatino Linotype" w:cs="Arial"/>
          <w:b/>
          <w:i/>
          <w:sz w:val="22"/>
          <w:szCs w:val="22"/>
        </w:rPr>
      </w:pPr>
      <w:r w:rsidRPr="009D2693">
        <w:rPr>
          <w:rFonts w:ascii="Palatino Linotype" w:hAnsi="Palatino Linotype" w:cs="Arial"/>
          <w:bCs/>
          <w:i/>
          <w:sz w:val="22"/>
          <w:szCs w:val="22"/>
        </w:rPr>
        <w:t>“</w:t>
      </w:r>
      <w:r w:rsidRPr="009D2693">
        <w:rPr>
          <w:rFonts w:ascii="Palatino Linotype" w:hAnsi="Palatino Linotype" w:cs="Arial"/>
          <w:b/>
          <w:bCs/>
          <w:i/>
          <w:sz w:val="22"/>
          <w:szCs w:val="22"/>
        </w:rPr>
        <w:t>Artículo 179.</w:t>
      </w:r>
      <w:r w:rsidRPr="009D2693">
        <w:rPr>
          <w:rFonts w:ascii="Palatino Linotype" w:hAnsi="Palatino Linotype" w:cs="Arial"/>
          <w:bCs/>
          <w:i/>
          <w:sz w:val="22"/>
          <w:szCs w:val="22"/>
        </w:rPr>
        <w:t xml:space="preserve"> </w:t>
      </w:r>
      <w:r w:rsidRPr="009D2693">
        <w:rPr>
          <w:rFonts w:ascii="Palatino Linotype" w:hAnsi="Palatino Linotype" w:cs="Arial"/>
          <w:b/>
          <w:i/>
          <w:sz w:val="22"/>
          <w:szCs w:val="22"/>
        </w:rPr>
        <w:t>El recurso de revisión</w:t>
      </w:r>
      <w:r w:rsidRPr="009D2693">
        <w:rPr>
          <w:rFonts w:ascii="Palatino Linotype" w:hAnsi="Palatino Linotype" w:cs="Arial"/>
          <w:i/>
          <w:sz w:val="22"/>
          <w:szCs w:val="22"/>
        </w:rPr>
        <w:t xml:space="preserve"> es un medio de protección que la Ley otorga a los particulares, para hacer valer su derecho de acceso a la información pública, y </w:t>
      </w:r>
      <w:r w:rsidRPr="009D2693">
        <w:rPr>
          <w:rFonts w:ascii="Palatino Linotype" w:hAnsi="Palatino Linotype" w:cs="Arial"/>
          <w:b/>
          <w:i/>
          <w:sz w:val="22"/>
          <w:szCs w:val="22"/>
        </w:rPr>
        <w:t>procederá en contra de las siguientes causas:</w:t>
      </w:r>
    </w:p>
    <w:p w14:paraId="2E06B84F" w14:textId="77777777" w:rsidR="00F803EF" w:rsidRPr="009D2693" w:rsidRDefault="00F803EF" w:rsidP="00F803EF">
      <w:pPr>
        <w:suppressAutoHyphens/>
        <w:spacing w:line="276" w:lineRule="auto"/>
        <w:ind w:left="850" w:right="901"/>
        <w:jc w:val="both"/>
        <w:rPr>
          <w:rFonts w:ascii="Palatino Linotype" w:hAnsi="Palatino Linotype" w:cs="Arial"/>
          <w:b/>
          <w:i/>
          <w:sz w:val="22"/>
          <w:szCs w:val="22"/>
        </w:rPr>
      </w:pPr>
      <w:r w:rsidRPr="009D2693">
        <w:rPr>
          <w:rFonts w:ascii="Palatino Linotype" w:hAnsi="Palatino Linotype" w:cs="Arial"/>
          <w:bCs/>
          <w:i/>
          <w:sz w:val="22"/>
          <w:szCs w:val="22"/>
        </w:rPr>
        <w:t>(. . .)</w:t>
      </w:r>
    </w:p>
    <w:p w14:paraId="52D97EF2" w14:textId="77777777" w:rsidR="00F803EF" w:rsidRPr="009D2693" w:rsidRDefault="00F803EF" w:rsidP="00F803EF">
      <w:pPr>
        <w:suppressAutoHyphens/>
        <w:spacing w:line="276" w:lineRule="auto"/>
        <w:ind w:left="850" w:right="901"/>
        <w:jc w:val="both"/>
        <w:rPr>
          <w:rFonts w:ascii="Palatino Linotype" w:hAnsi="Palatino Linotype" w:cs="Arial"/>
          <w:b/>
          <w:bCs/>
          <w:i/>
          <w:sz w:val="22"/>
          <w:szCs w:val="22"/>
        </w:rPr>
      </w:pPr>
      <w:r w:rsidRPr="009D2693">
        <w:rPr>
          <w:rFonts w:ascii="Palatino Linotype" w:hAnsi="Palatino Linotype" w:cs="Arial"/>
          <w:b/>
          <w:bCs/>
          <w:i/>
          <w:sz w:val="22"/>
          <w:szCs w:val="22"/>
        </w:rPr>
        <w:t>VII. La falta de respuesta a una solicitud de acceso a la información;”</w:t>
      </w:r>
    </w:p>
    <w:p w14:paraId="7CE7F85B" w14:textId="77777777" w:rsidR="00F803EF" w:rsidRPr="009D2693" w:rsidRDefault="00F803EF" w:rsidP="00F803EF">
      <w:pPr>
        <w:suppressAutoHyphens/>
        <w:spacing w:line="276" w:lineRule="auto"/>
        <w:ind w:left="850" w:right="901"/>
        <w:jc w:val="both"/>
        <w:rPr>
          <w:rFonts w:ascii="Palatino Linotype" w:hAnsi="Palatino Linotype" w:cs="Arial"/>
          <w:b/>
          <w:bCs/>
          <w:i/>
          <w:sz w:val="22"/>
          <w:szCs w:val="22"/>
        </w:rPr>
      </w:pPr>
      <w:r w:rsidRPr="009D2693">
        <w:rPr>
          <w:rFonts w:ascii="Palatino Linotype" w:hAnsi="Palatino Linotype" w:cs="Arial"/>
          <w:b/>
          <w:bCs/>
          <w:i/>
          <w:sz w:val="22"/>
          <w:szCs w:val="22"/>
        </w:rPr>
        <w:t>(Énfasis añadido)</w:t>
      </w:r>
    </w:p>
    <w:p w14:paraId="6A2FB138" w14:textId="77777777" w:rsidR="00F803EF" w:rsidRPr="009D2693" w:rsidRDefault="00F803EF" w:rsidP="00F803EF">
      <w:pPr>
        <w:suppressAutoHyphens/>
        <w:spacing w:line="276" w:lineRule="auto"/>
        <w:ind w:left="850" w:right="901"/>
        <w:jc w:val="both"/>
        <w:rPr>
          <w:rFonts w:ascii="Palatino Linotype" w:hAnsi="Palatino Linotype" w:cs="Arial"/>
          <w:b/>
          <w:bCs/>
          <w:i/>
          <w:sz w:val="22"/>
          <w:szCs w:val="22"/>
        </w:rPr>
      </w:pPr>
    </w:p>
    <w:p w14:paraId="42AE9C6B" w14:textId="77777777" w:rsidR="00F803EF" w:rsidRPr="009D2693" w:rsidRDefault="00F803EF" w:rsidP="00F803EF">
      <w:pPr>
        <w:widowControl w:val="0"/>
        <w:suppressAutoHyphens/>
        <w:spacing w:line="360" w:lineRule="auto"/>
        <w:jc w:val="both"/>
        <w:rPr>
          <w:rFonts w:ascii="Palatino Linotype" w:hAnsi="Palatino Linotype" w:cs="Arial"/>
        </w:rPr>
      </w:pPr>
      <w:r w:rsidRPr="009D2693">
        <w:rPr>
          <w:rFonts w:ascii="Palatino Linotype" w:hAnsi="Palatino Linotype" w:cs="Arial"/>
        </w:rPr>
        <w:t>El precepto legal antes citado, establece como supuesto de procedencia del recurso de revisión, la</w:t>
      </w:r>
      <w:r w:rsidRPr="009D2693">
        <w:rPr>
          <w:rFonts w:ascii="Palatino Linotype" w:hAnsi="Palatino Linotype"/>
        </w:rPr>
        <w:t xml:space="preserve"> </w:t>
      </w:r>
      <w:r w:rsidRPr="009D2693">
        <w:rPr>
          <w:rFonts w:ascii="Palatino Linotype" w:hAnsi="Palatino Linotype" w:cs="Arial"/>
        </w:rPr>
        <w:t xml:space="preserve">falta de respuesta y trámite por parte del </w:t>
      </w:r>
      <w:r w:rsidRPr="009D2693">
        <w:rPr>
          <w:rFonts w:ascii="Palatino Linotype" w:hAnsi="Palatino Linotype" w:cs="Arial"/>
          <w:b/>
        </w:rPr>
        <w:t>SUJETO OBLIGADO</w:t>
      </w:r>
      <w:r w:rsidRPr="009D2693">
        <w:rPr>
          <w:rFonts w:ascii="Palatino Linotype" w:hAnsi="Palatino Linotype" w:cs="Arial"/>
        </w:rPr>
        <w:t xml:space="preserve">, situación que se actualiza en el presente caso, en razón de que en el término legal concedido para dar respuesta no se pronunció a ningún rubro de la solicitud, es por ello que negó la entrega de información, lo que dejó en un estado de incertidumbre el derecho al acceso </w:t>
      </w:r>
      <w:r w:rsidRPr="009D2693">
        <w:rPr>
          <w:rFonts w:ascii="Palatino Linotype" w:hAnsi="Palatino Linotype" w:cs="Arial"/>
        </w:rPr>
        <w:lastRenderedPageBreak/>
        <w:t xml:space="preserve">a la información pública de </w:t>
      </w:r>
      <w:r w:rsidRPr="009D2693">
        <w:rPr>
          <w:rFonts w:ascii="Palatino Linotype" w:hAnsi="Palatino Linotype" w:cs="Arial"/>
          <w:b/>
        </w:rPr>
        <w:t>LA</w:t>
      </w:r>
      <w:r w:rsidRPr="009D2693">
        <w:rPr>
          <w:rFonts w:ascii="Palatino Linotype" w:hAnsi="Palatino Linotype" w:cs="Arial"/>
        </w:rPr>
        <w:t xml:space="preserve"> </w:t>
      </w:r>
      <w:r w:rsidRPr="009D2693">
        <w:rPr>
          <w:rFonts w:ascii="Palatino Linotype" w:hAnsi="Palatino Linotype" w:cs="Arial"/>
          <w:b/>
          <w:bCs/>
        </w:rPr>
        <w:t>RECURRENTE</w:t>
      </w:r>
      <w:r w:rsidRPr="009D2693">
        <w:rPr>
          <w:rFonts w:ascii="Palatino Linotype" w:hAnsi="Palatino Linotype" w:cs="Arial"/>
        </w:rPr>
        <w:t>.</w:t>
      </w:r>
    </w:p>
    <w:p w14:paraId="3FB37E00" w14:textId="77777777" w:rsidR="00F803EF" w:rsidRPr="009D2693" w:rsidRDefault="00F803EF" w:rsidP="00F803EF">
      <w:pPr>
        <w:widowControl w:val="0"/>
        <w:suppressAutoHyphens/>
        <w:spacing w:line="360" w:lineRule="auto"/>
        <w:jc w:val="both"/>
        <w:rPr>
          <w:rFonts w:ascii="Palatino Linotype" w:hAnsi="Palatino Linotype" w:cs="Arial"/>
        </w:rPr>
      </w:pPr>
    </w:p>
    <w:p w14:paraId="63F5AAA0" w14:textId="77777777" w:rsidR="00F803EF" w:rsidRPr="009D2693" w:rsidRDefault="00F803EF" w:rsidP="00F803EF">
      <w:pPr>
        <w:widowControl w:val="0"/>
        <w:suppressAutoHyphens/>
        <w:spacing w:line="360" w:lineRule="auto"/>
        <w:jc w:val="both"/>
        <w:rPr>
          <w:rFonts w:ascii="Palatino Linotype" w:hAnsi="Palatino Linotype" w:cs="Arial"/>
        </w:rPr>
      </w:pPr>
      <w:r w:rsidRPr="009D2693">
        <w:rPr>
          <w:rFonts w:ascii="Palatino Linotype" w:hAnsi="Palatino Linotype" w:cs="Arial"/>
        </w:rPr>
        <w:t xml:space="preserve">Una vez determinada la vía sobre la que versará el presente asunto y previa revisión del expediente electrónico formado en el </w:t>
      </w:r>
      <w:r w:rsidRPr="009D2693">
        <w:rPr>
          <w:rFonts w:ascii="Palatino Linotype" w:hAnsi="Palatino Linotype" w:cs="Arial"/>
          <w:b/>
          <w:bCs/>
        </w:rPr>
        <w:t>SAIMEX</w:t>
      </w:r>
      <w:r w:rsidRPr="009D2693">
        <w:rPr>
          <w:rFonts w:ascii="Palatino Linotype" w:hAnsi="Palatino Linotype" w:cs="Arial"/>
        </w:rPr>
        <w:t xml:space="preserve">, por motivo de la solicitud de información y del recurso a que da origen, se observa que </w:t>
      </w:r>
      <w:r w:rsidRPr="009D2693">
        <w:rPr>
          <w:rFonts w:ascii="Palatino Linotype" w:hAnsi="Palatino Linotype" w:cs="Arial"/>
          <w:b/>
        </w:rPr>
        <w:t>EL SUJETO OBLIGADO</w:t>
      </w:r>
      <w:r w:rsidRPr="009D2693">
        <w:rPr>
          <w:rFonts w:ascii="Palatino Linotype" w:hAnsi="Palatino Linotype" w:cs="Arial"/>
        </w:rPr>
        <w:t xml:space="preserve">, no dio respuesta a la solicitud de información planteada por el particular; lo que en conclusión se traduce en la configuración de la </w:t>
      </w:r>
      <w:r w:rsidRPr="009D2693">
        <w:rPr>
          <w:rFonts w:ascii="Palatino Linotype" w:hAnsi="Palatino Linotype" w:cs="Arial"/>
          <w:b/>
        </w:rPr>
        <w:t>NEGATIVA FICTA</w:t>
      </w:r>
      <w:r w:rsidRPr="009D2693">
        <w:rPr>
          <w:rFonts w:ascii="Palatino Linotype" w:hAnsi="Palatino Linotype" w:cs="Arial"/>
        </w:rPr>
        <w:t>.</w:t>
      </w:r>
    </w:p>
    <w:p w14:paraId="629FBA27" w14:textId="77777777" w:rsidR="00F803EF" w:rsidRPr="009D2693" w:rsidRDefault="00F803EF" w:rsidP="00F803EF">
      <w:pPr>
        <w:widowControl w:val="0"/>
        <w:suppressAutoHyphens/>
        <w:spacing w:line="360" w:lineRule="auto"/>
        <w:jc w:val="both"/>
        <w:rPr>
          <w:rFonts w:ascii="Palatino Linotype" w:hAnsi="Palatino Linotype" w:cs="Arial"/>
        </w:rPr>
      </w:pPr>
    </w:p>
    <w:p w14:paraId="24B557F1" w14:textId="77777777" w:rsidR="00F803EF" w:rsidRPr="009D2693" w:rsidRDefault="00F803EF" w:rsidP="00F803EF">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rPr>
      </w:pPr>
      <w:r w:rsidRPr="009D2693">
        <w:rPr>
          <w:rFonts w:ascii="Palatino Linotype" w:hAnsi="Palatino Linotype" w:cs="Arial"/>
        </w:rPr>
        <w:t xml:space="preserve">Para ilustrar dicha actualización, debemos recordar que </w:t>
      </w:r>
      <w:r w:rsidRPr="009D2693">
        <w:rPr>
          <w:rFonts w:ascii="Palatino Linotype" w:hAnsi="Palatino Linotype" w:cs="Arial"/>
          <w:b/>
        </w:rPr>
        <w:t>LA</w:t>
      </w:r>
      <w:r w:rsidRPr="009D2693">
        <w:rPr>
          <w:rFonts w:ascii="Palatino Linotype" w:hAnsi="Palatino Linotype" w:cs="Arial"/>
        </w:rPr>
        <w:t xml:space="preserve"> </w:t>
      </w:r>
      <w:r w:rsidRPr="009D2693">
        <w:rPr>
          <w:rFonts w:ascii="Palatino Linotype" w:hAnsi="Palatino Linotype" w:cs="Arial"/>
          <w:b/>
        </w:rPr>
        <w:t xml:space="preserve">RECURRENTE </w:t>
      </w:r>
      <w:r w:rsidRPr="009D2693">
        <w:rPr>
          <w:rFonts w:ascii="Palatino Linotype" w:hAnsi="Palatino Linotype"/>
        </w:rPr>
        <w:t>en la solicitud de acceso a la información pública, requirió del</w:t>
      </w:r>
      <w:r w:rsidRPr="009D2693">
        <w:rPr>
          <w:rFonts w:ascii="Palatino Linotype" w:hAnsi="Palatino Linotype" w:cs="Arial"/>
        </w:rPr>
        <w:t xml:space="preserve"> </w:t>
      </w:r>
      <w:r w:rsidRPr="009D2693">
        <w:rPr>
          <w:rFonts w:ascii="Palatino Linotype" w:hAnsi="Palatino Linotype" w:cs="Arial"/>
          <w:b/>
        </w:rPr>
        <w:t>SUJETO OBLIGADO</w:t>
      </w:r>
      <w:r w:rsidRPr="009D2693">
        <w:rPr>
          <w:rFonts w:ascii="Palatino Linotype" w:hAnsi="Palatino Linotype" w:cs="Arial"/>
        </w:rPr>
        <w:t xml:space="preserve">, vía </w:t>
      </w:r>
      <w:r w:rsidRPr="009D2693">
        <w:rPr>
          <w:rFonts w:ascii="Palatino Linotype" w:hAnsi="Palatino Linotype" w:cs="Arial"/>
          <w:b/>
        </w:rPr>
        <w:t>EL SAIMEX</w:t>
      </w:r>
      <w:r w:rsidRPr="009D2693">
        <w:rPr>
          <w:rFonts w:ascii="Palatino Linotype" w:hAnsi="Palatino Linotype" w:cs="Arial"/>
        </w:rPr>
        <w:t>,</w:t>
      </w:r>
      <w:r w:rsidRPr="009D2693">
        <w:rPr>
          <w:rFonts w:ascii="Palatino Linotype" w:hAnsi="Palatino Linotype"/>
        </w:rPr>
        <w:t xml:space="preserve"> lo siguiente:</w:t>
      </w:r>
    </w:p>
    <w:p w14:paraId="5BFB6FFF" w14:textId="77777777" w:rsidR="00F803EF" w:rsidRPr="009D2693" w:rsidRDefault="00F803EF" w:rsidP="00F803EF">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rPr>
      </w:pPr>
    </w:p>
    <w:p w14:paraId="5804735C" w14:textId="77777777" w:rsidR="00F803EF" w:rsidRPr="009D2693" w:rsidRDefault="00F803EF" w:rsidP="00F803EF">
      <w:pPr>
        <w:suppressAutoHyphens/>
        <w:ind w:left="850" w:right="901"/>
        <w:jc w:val="both"/>
        <w:rPr>
          <w:rFonts w:ascii="Palatino Linotype" w:hAnsi="Palatino Linotype" w:cs="Arial"/>
          <w:b/>
          <w:bCs/>
          <w:i/>
          <w:sz w:val="22"/>
          <w:szCs w:val="22"/>
        </w:rPr>
      </w:pPr>
      <w:r w:rsidRPr="009D2693">
        <w:rPr>
          <w:rFonts w:ascii="Palatino Linotype" w:hAnsi="Palatino Linotype" w:cs="Arial"/>
          <w:b/>
          <w:bCs/>
          <w:i/>
          <w:sz w:val="22"/>
          <w:szCs w:val="22"/>
        </w:rPr>
        <w:t>“POR MEDIO DE LA PRESENTE Y CON FINES MERAMENTE ESCOLARES, ME GUSTARÍA SABER LA SIGUIENTE INFORMACIÓN:</w:t>
      </w:r>
    </w:p>
    <w:p w14:paraId="3DCA7593" w14:textId="77777777" w:rsidR="00F803EF" w:rsidRPr="009D2693" w:rsidRDefault="00F803EF" w:rsidP="00831D15">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Nombre completo del Director de Educación Municipal de Ixtapaluca y del Presidente Municipal, así como la liga de donde podemos encontrar las biografías o fichas té</w:t>
      </w:r>
    </w:p>
    <w:p w14:paraId="1B0D6A7C" w14:textId="77777777" w:rsidR="00F803EF" w:rsidRPr="009D2693" w:rsidRDefault="00F803EF" w:rsidP="00831D15">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Número de escuelas de todos los niveles públicas y privadas que existen en el municipio de Ixtapaluca (desde Jardín de Niños, hasta Universidades) en formato Excel.</w:t>
      </w:r>
    </w:p>
    <w:tbl>
      <w:tblPr>
        <w:tblStyle w:val="Tablaconcuadrcula3"/>
        <w:tblW w:w="0" w:type="auto"/>
        <w:tblInd w:w="846" w:type="dxa"/>
        <w:tblLook w:val="04A0" w:firstRow="1" w:lastRow="0" w:firstColumn="1" w:lastColumn="0" w:noHBand="0" w:noVBand="1"/>
      </w:tblPr>
      <w:tblGrid>
        <w:gridCol w:w="3568"/>
        <w:gridCol w:w="3661"/>
      </w:tblGrid>
      <w:tr w:rsidR="00F803EF" w:rsidRPr="009D2693" w14:paraId="1E150D31" w14:textId="77777777" w:rsidTr="00BD41AB">
        <w:tc>
          <w:tcPr>
            <w:tcW w:w="3568" w:type="dxa"/>
            <w:shd w:val="clear" w:color="auto" w:fill="B6DDE8" w:themeFill="accent5" w:themeFillTint="66"/>
          </w:tcPr>
          <w:p w14:paraId="6CBAE7F8"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JARDÍN DE NIÑOS (PÚBLICOS)</w:t>
            </w:r>
          </w:p>
        </w:tc>
        <w:tc>
          <w:tcPr>
            <w:tcW w:w="3661" w:type="dxa"/>
          </w:tcPr>
          <w:p w14:paraId="5961F586"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 xml:space="preserve">EJEMPLO:     </w:t>
            </w:r>
            <w:r w:rsidRPr="009D2693">
              <w:rPr>
                <w:rFonts w:ascii="Palatino Linotype" w:hAnsi="Palatino Linotype" w:cs="Arial"/>
                <w:b/>
                <w:bCs/>
                <w:i/>
                <w:sz w:val="18"/>
              </w:rPr>
              <w:t>50</w:t>
            </w:r>
          </w:p>
        </w:tc>
      </w:tr>
      <w:tr w:rsidR="00F803EF" w:rsidRPr="009D2693" w14:paraId="0860E17F" w14:textId="77777777" w:rsidTr="00BD41AB">
        <w:tc>
          <w:tcPr>
            <w:tcW w:w="3568" w:type="dxa"/>
            <w:shd w:val="clear" w:color="auto" w:fill="B6DDE8" w:themeFill="accent5" w:themeFillTint="66"/>
          </w:tcPr>
          <w:p w14:paraId="28A7DFC7"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PRIMARIAS (PÚBLICAS)</w:t>
            </w:r>
          </w:p>
        </w:tc>
        <w:tc>
          <w:tcPr>
            <w:tcW w:w="3661" w:type="dxa"/>
          </w:tcPr>
          <w:p w14:paraId="4B409A00"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 xml:space="preserve">EJEMPLO:     </w:t>
            </w:r>
            <w:r w:rsidRPr="009D2693">
              <w:rPr>
                <w:rFonts w:ascii="Palatino Linotype" w:hAnsi="Palatino Linotype" w:cs="Arial"/>
                <w:b/>
                <w:bCs/>
                <w:i/>
                <w:sz w:val="18"/>
              </w:rPr>
              <w:t>80</w:t>
            </w:r>
          </w:p>
        </w:tc>
      </w:tr>
      <w:tr w:rsidR="00F803EF" w:rsidRPr="009D2693" w14:paraId="6EACB965" w14:textId="77777777" w:rsidTr="00BD41AB">
        <w:tc>
          <w:tcPr>
            <w:tcW w:w="3568" w:type="dxa"/>
            <w:shd w:val="clear" w:color="auto" w:fill="B6DDE8" w:themeFill="accent5" w:themeFillTint="66"/>
          </w:tcPr>
          <w:p w14:paraId="07B78368"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SECUNDARIAS (PRIVADAS)</w:t>
            </w:r>
          </w:p>
        </w:tc>
        <w:tc>
          <w:tcPr>
            <w:tcW w:w="3661" w:type="dxa"/>
          </w:tcPr>
          <w:p w14:paraId="2638DE16"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 xml:space="preserve">EJEMPLO:     </w:t>
            </w:r>
            <w:r w:rsidRPr="009D2693">
              <w:rPr>
                <w:rFonts w:ascii="Palatino Linotype" w:hAnsi="Palatino Linotype" w:cs="Arial"/>
                <w:b/>
                <w:bCs/>
                <w:i/>
                <w:sz w:val="18"/>
              </w:rPr>
              <w:t>35</w:t>
            </w:r>
          </w:p>
        </w:tc>
      </w:tr>
      <w:tr w:rsidR="00F803EF" w:rsidRPr="009D2693" w14:paraId="50058CF4" w14:textId="77777777" w:rsidTr="00BD41AB">
        <w:tc>
          <w:tcPr>
            <w:tcW w:w="3568" w:type="dxa"/>
            <w:shd w:val="clear" w:color="auto" w:fill="B6DDE8" w:themeFill="accent5" w:themeFillTint="66"/>
          </w:tcPr>
          <w:p w14:paraId="73515BDD"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PREPARATORIAS (PRIVADAS)</w:t>
            </w:r>
          </w:p>
        </w:tc>
        <w:tc>
          <w:tcPr>
            <w:tcW w:w="3661" w:type="dxa"/>
          </w:tcPr>
          <w:p w14:paraId="133E1703"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 xml:space="preserve">EJEMPLO:     </w:t>
            </w:r>
            <w:r w:rsidRPr="009D2693">
              <w:rPr>
                <w:rFonts w:ascii="Palatino Linotype" w:hAnsi="Palatino Linotype" w:cs="Arial"/>
                <w:b/>
                <w:bCs/>
                <w:i/>
                <w:sz w:val="18"/>
              </w:rPr>
              <w:t>16</w:t>
            </w:r>
          </w:p>
        </w:tc>
      </w:tr>
    </w:tbl>
    <w:p w14:paraId="7FFD55B0" w14:textId="77777777" w:rsidR="00F803EF" w:rsidRPr="009D2693" w:rsidRDefault="00F803EF" w:rsidP="00F803EF">
      <w:pPr>
        <w:suppressAutoHyphens/>
        <w:ind w:left="850" w:right="901"/>
        <w:jc w:val="both"/>
        <w:rPr>
          <w:rFonts w:ascii="Palatino Linotype" w:hAnsi="Palatino Linotype" w:cs="Arial"/>
          <w:b/>
          <w:bCs/>
          <w:i/>
          <w:sz w:val="22"/>
          <w:szCs w:val="22"/>
        </w:rPr>
      </w:pPr>
    </w:p>
    <w:p w14:paraId="34CD341A" w14:textId="77777777" w:rsidR="00F803EF" w:rsidRPr="009D2693" w:rsidRDefault="00F803EF" w:rsidP="00831D15">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¿Cuáles son los lineamientos y/o convocatoria firmada o autorizada, bajo los cuales integran o descartan escuelas del “Apoyo para conserjes y/o secretarias de Escuelas Públicas de Ixtapaluca”, del Programa de beneficios Escolares en dicho municipio?</w:t>
      </w:r>
    </w:p>
    <w:p w14:paraId="3F54AA54" w14:textId="77777777" w:rsidR="00F803EF" w:rsidRPr="009D2693" w:rsidRDefault="00F803EF" w:rsidP="00831D15">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Me proporcione los nombres, direcciones completas, turno, claves del centro de trabajo (CCT) de las escuelas inscritas en dicho programa a la fecha, así como la fecha en la cual se integraron a dicho programa en una tabla como se muestra a continuación, en Excel por favor.</w:t>
      </w:r>
    </w:p>
    <w:tbl>
      <w:tblPr>
        <w:tblStyle w:val="Tablaconcuadrcula3"/>
        <w:tblW w:w="0" w:type="auto"/>
        <w:tblInd w:w="846" w:type="dxa"/>
        <w:tblLayout w:type="fixed"/>
        <w:tblLook w:val="04A0" w:firstRow="1" w:lastRow="0" w:firstColumn="1" w:lastColumn="0" w:noHBand="0" w:noVBand="1"/>
      </w:tblPr>
      <w:tblGrid>
        <w:gridCol w:w="625"/>
        <w:gridCol w:w="1471"/>
        <w:gridCol w:w="1472"/>
        <w:gridCol w:w="1471"/>
        <w:gridCol w:w="1471"/>
        <w:gridCol w:w="861"/>
      </w:tblGrid>
      <w:tr w:rsidR="00F803EF" w:rsidRPr="009D2693" w14:paraId="0F86982B" w14:textId="77777777" w:rsidTr="00BD41AB">
        <w:tc>
          <w:tcPr>
            <w:tcW w:w="625" w:type="dxa"/>
            <w:shd w:val="clear" w:color="auto" w:fill="B6DDE8" w:themeFill="accent5" w:themeFillTint="66"/>
            <w:vAlign w:val="center"/>
          </w:tcPr>
          <w:p w14:paraId="2E172D09"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lastRenderedPageBreak/>
              <w:t>NO.</w:t>
            </w:r>
          </w:p>
        </w:tc>
        <w:tc>
          <w:tcPr>
            <w:tcW w:w="1471" w:type="dxa"/>
            <w:shd w:val="clear" w:color="auto" w:fill="B6DDE8" w:themeFill="accent5" w:themeFillTint="66"/>
            <w:vAlign w:val="center"/>
          </w:tcPr>
          <w:p w14:paraId="4A2787EA"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t>NOMBRE DE LA ESCUELA</w:t>
            </w:r>
          </w:p>
        </w:tc>
        <w:tc>
          <w:tcPr>
            <w:tcW w:w="1472" w:type="dxa"/>
            <w:shd w:val="clear" w:color="auto" w:fill="B6DDE8" w:themeFill="accent5" w:themeFillTint="66"/>
            <w:vAlign w:val="center"/>
          </w:tcPr>
          <w:p w14:paraId="6995E715"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t>DIRECCIÓN</w:t>
            </w:r>
          </w:p>
        </w:tc>
        <w:tc>
          <w:tcPr>
            <w:tcW w:w="1471" w:type="dxa"/>
            <w:shd w:val="clear" w:color="auto" w:fill="B6DDE8" w:themeFill="accent5" w:themeFillTint="66"/>
            <w:vAlign w:val="center"/>
          </w:tcPr>
          <w:p w14:paraId="36CF10FB"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t>TURNO DE CONSERJE O SECRETARIA BENEFICIADO</w:t>
            </w:r>
          </w:p>
        </w:tc>
        <w:tc>
          <w:tcPr>
            <w:tcW w:w="1471" w:type="dxa"/>
            <w:shd w:val="clear" w:color="auto" w:fill="B6DDE8" w:themeFill="accent5" w:themeFillTint="66"/>
            <w:vAlign w:val="center"/>
          </w:tcPr>
          <w:p w14:paraId="40CB4CCB"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t>CCT DE LA ESCUELA</w:t>
            </w:r>
          </w:p>
        </w:tc>
        <w:tc>
          <w:tcPr>
            <w:tcW w:w="861" w:type="dxa"/>
            <w:shd w:val="clear" w:color="auto" w:fill="B6DDE8" w:themeFill="accent5" w:themeFillTint="66"/>
            <w:vAlign w:val="center"/>
          </w:tcPr>
          <w:p w14:paraId="524DD8E5"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t>FECHA DESDE LA QUE ESTÁ INSCRITA EN DICHO PROGRAMA</w:t>
            </w:r>
          </w:p>
        </w:tc>
      </w:tr>
      <w:tr w:rsidR="00F803EF" w:rsidRPr="009D2693" w14:paraId="7048AA3F" w14:textId="77777777" w:rsidTr="00BD41AB">
        <w:tc>
          <w:tcPr>
            <w:tcW w:w="625" w:type="dxa"/>
          </w:tcPr>
          <w:p w14:paraId="39886E55"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t>Ejemplo:</w:t>
            </w:r>
          </w:p>
          <w:p w14:paraId="41FD7C02"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t>1</w:t>
            </w:r>
          </w:p>
        </w:tc>
        <w:tc>
          <w:tcPr>
            <w:tcW w:w="1471" w:type="dxa"/>
          </w:tcPr>
          <w:p w14:paraId="348B3D5B" w14:textId="77777777" w:rsidR="00F803EF" w:rsidRPr="009D2693" w:rsidRDefault="00F803EF" w:rsidP="00F803EF">
            <w:pPr>
              <w:jc w:val="both"/>
              <w:rPr>
                <w:rFonts w:ascii="Palatino Linotype" w:hAnsi="Palatino Linotype" w:cs="Arial"/>
                <w:i/>
                <w:sz w:val="18"/>
              </w:rPr>
            </w:pPr>
          </w:p>
          <w:p w14:paraId="5CBDA3B9"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JARDÍN DE NIÑOS “CELESTIN FREINET”</w:t>
            </w:r>
          </w:p>
        </w:tc>
        <w:tc>
          <w:tcPr>
            <w:tcW w:w="1472" w:type="dxa"/>
          </w:tcPr>
          <w:p w14:paraId="723EDDF9" w14:textId="77777777" w:rsidR="00F803EF" w:rsidRPr="009D2693" w:rsidRDefault="00F803EF" w:rsidP="00F803EF">
            <w:pPr>
              <w:jc w:val="both"/>
              <w:rPr>
                <w:rFonts w:ascii="Palatino Linotype" w:hAnsi="Palatino Linotype" w:cs="Arial"/>
                <w:i/>
                <w:sz w:val="18"/>
              </w:rPr>
            </w:pPr>
          </w:p>
          <w:p w14:paraId="70D69DA1"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CALLE EMILIANO ZAPATA S/N, 20 DE NOVIEMBRE, TLAPACOYA</w:t>
            </w:r>
          </w:p>
        </w:tc>
        <w:tc>
          <w:tcPr>
            <w:tcW w:w="1471" w:type="dxa"/>
          </w:tcPr>
          <w:p w14:paraId="746A1336" w14:textId="77777777" w:rsidR="00F803EF" w:rsidRPr="009D2693" w:rsidRDefault="00F803EF" w:rsidP="00F803EF">
            <w:pPr>
              <w:jc w:val="both"/>
              <w:rPr>
                <w:rFonts w:ascii="Palatino Linotype" w:hAnsi="Palatino Linotype" w:cs="Arial"/>
                <w:i/>
                <w:sz w:val="18"/>
              </w:rPr>
            </w:pPr>
          </w:p>
          <w:p w14:paraId="246FE3D9"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MATUTINO</w:t>
            </w:r>
          </w:p>
        </w:tc>
        <w:tc>
          <w:tcPr>
            <w:tcW w:w="1471" w:type="dxa"/>
          </w:tcPr>
          <w:p w14:paraId="7384BE97" w14:textId="77777777" w:rsidR="00F803EF" w:rsidRPr="009D2693" w:rsidRDefault="00F803EF" w:rsidP="00F803EF">
            <w:pPr>
              <w:jc w:val="both"/>
              <w:rPr>
                <w:rFonts w:ascii="Palatino Linotype" w:hAnsi="Palatino Linotype" w:cs="Arial"/>
                <w:i/>
                <w:sz w:val="18"/>
              </w:rPr>
            </w:pPr>
          </w:p>
          <w:p w14:paraId="4690A0FD"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15EJN2448K</w:t>
            </w:r>
          </w:p>
        </w:tc>
        <w:tc>
          <w:tcPr>
            <w:tcW w:w="861" w:type="dxa"/>
          </w:tcPr>
          <w:p w14:paraId="357CE6BF" w14:textId="77777777" w:rsidR="00F803EF" w:rsidRPr="009D2693" w:rsidRDefault="00F803EF" w:rsidP="00F803EF">
            <w:pPr>
              <w:jc w:val="both"/>
              <w:rPr>
                <w:rFonts w:ascii="Palatino Linotype" w:hAnsi="Palatino Linotype" w:cs="Arial"/>
                <w:i/>
                <w:sz w:val="18"/>
              </w:rPr>
            </w:pPr>
          </w:p>
          <w:p w14:paraId="13AD0940" w14:textId="77777777" w:rsidR="00F803EF" w:rsidRPr="009D2693" w:rsidRDefault="00F803EF" w:rsidP="00F803EF">
            <w:pPr>
              <w:jc w:val="both"/>
              <w:rPr>
                <w:rFonts w:ascii="Palatino Linotype" w:hAnsi="Palatino Linotype" w:cs="Arial"/>
                <w:i/>
                <w:sz w:val="18"/>
              </w:rPr>
            </w:pPr>
            <w:r w:rsidRPr="009D2693">
              <w:rPr>
                <w:rFonts w:ascii="Palatino Linotype" w:hAnsi="Palatino Linotype" w:cs="Arial"/>
                <w:i/>
                <w:sz w:val="18"/>
              </w:rPr>
              <w:t>DD/MM/AAAA</w:t>
            </w:r>
          </w:p>
        </w:tc>
      </w:tr>
      <w:tr w:rsidR="00F803EF" w:rsidRPr="009D2693" w14:paraId="5BCD669C" w14:textId="77777777" w:rsidTr="00BD41AB">
        <w:tc>
          <w:tcPr>
            <w:tcW w:w="625" w:type="dxa"/>
          </w:tcPr>
          <w:p w14:paraId="2EB83676" w14:textId="77777777" w:rsidR="00F803EF" w:rsidRPr="009D2693" w:rsidRDefault="00F803EF" w:rsidP="00F803EF">
            <w:pPr>
              <w:jc w:val="both"/>
              <w:rPr>
                <w:rFonts w:ascii="Palatino Linotype" w:hAnsi="Palatino Linotype" w:cs="Arial"/>
                <w:b/>
                <w:bCs/>
                <w:i/>
                <w:sz w:val="18"/>
              </w:rPr>
            </w:pPr>
            <w:r w:rsidRPr="009D2693">
              <w:rPr>
                <w:rFonts w:ascii="Palatino Linotype" w:hAnsi="Palatino Linotype" w:cs="Arial"/>
                <w:b/>
                <w:bCs/>
                <w:i/>
                <w:sz w:val="18"/>
              </w:rPr>
              <w:t>2</w:t>
            </w:r>
          </w:p>
        </w:tc>
        <w:tc>
          <w:tcPr>
            <w:tcW w:w="1471" w:type="dxa"/>
          </w:tcPr>
          <w:p w14:paraId="6C0E2535" w14:textId="77777777" w:rsidR="00F803EF" w:rsidRPr="009D2693" w:rsidRDefault="00F803EF" w:rsidP="00F803EF">
            <w:pPr>
              <w:jc w:val="both"/>
              <w:rPr>
                <w:rFonts w:ascii="Palatino Linotype" w:hAnsi="Palatino Linotype" w:cs="Arial"/>
                <w:i/>
                <w:sz w:val="18"/>
              </w:rPr>
            </w:pPr>
          </w:p>
        </w:tc>
        <w:tc>
          <w:tcPr>
            <w:tcW w:w="1472" w:type="dxa"/>
          </w:tcPr>
          <w:p w14:paraId="75B64202" w14:textId="77777777" w:rsidR="00F803EF" w:rsidRPr="009D2693" w:rsidRDefault="00F803EF" w:rsidP="00F803EF">
            <w:pPr>
              <w:jc w:val="both"/>
              <w:rPr>
                <w:rFonts w:ascii="Palatino Linotype" w:hAnsi="Palatino Linotype" w:cs="Arial"/>
                <w:i/>
                <w:sz w:val="18"/>
              </w:rPr>
            </w:pPr>
          </w:p>
        </w:tc>
        <w:tc>
          <w:tcPr>
            <w:tcW w:w="1471" w:type="dxa"/>
          </w:tcPr>
          <w:p w14:paraId="6C0F4C52" w14:textId="77777777" w:rsidR="00F803EF" w:rsidRPr="009D2693" w:rsidRDefault="00F803EF" w:rsidP="00F803EF">
            <w:pPr>
              <w:jc w:val="both"/>
              <w:rPr>
                <w:rFonts w:ascii="Palatino Linotype" w:hAnsi="Palatino Linotype" w:cs="Arial"/>
                <w:i/>
                <w:sz w:val="18"/>
              </w:rPr>
            </w:pPr>
          </w:p>
        </w:tc>
        <w:tc>
          <w:tcPr>
            <w:tcW w:w="1471" w:type="dxa"/>
          </w:tcPr>
          <w:p w14:paraId="21EFE0E6" w14:textId="77777777" w:rsidR="00F803EF" w:rsidRPr="009D2693" w:rsidRDefault="00F803EF" w:rsidP="00F803EF">
            <w:pPr>
              <w:jc w:val="both"/>
              <w:rPr>
                <w:rFonts w:ascii="Palatino Linotype" w:hAnsi="Palatino Linotype" w:cs="Arial"/>
                <w:i/>
                <w:sz w:val="18"/>
              </w:rPr>
            </w:pPr>
          </w:p>
        </w:tc>
        <w:tc>
          <w:tcPr>
            <w:tcW w:w="861" w:type="dxa"/>
          </w:tcPr>
          <w:p w14:paraId="0A939BD1" w14:textId="77777777" w:rsidR="00F803EF" w:rsidRPr="009D2693" w:rsidRDefault="00F803EF" w:rsidP="00F803EF">
            <w:pPr>
              <w:jc w:val="both"/>
              <w:rPr>
                <w:rFonts w:ascii="Palatino Linotype" w:hAnsi="Palatino Linotype" w:cs="Arial"/>
                <w:i/>
                <w:sz w:val="18"/>
              </w:rPr>
            </w:pPr>
          </w:p>
        </w:tc>
      </w:tr>
    </w:tbl>
    <w:p w14:paraId="71E645A9" w14:textId="77777777" w:rsidR="00F803EF" w:rsidRPr="009D2693" w:rsidRDefault="00F803EF" w:rsidP="00831D15">
      <w:pPr>
        <w:numPr>
          <w:ilvl w:val="0"/>
          <w:numId w:val="14"/>
        </w:numPr>
        <w:suppressAutoHyphens/>
        <w:spacing w:after="160"/>
        <w:ind w:left="850" w:right="901" w:hanging="284"/>
        <w:contextualSpacing/>
        <w:jc w:val="both"/>
        <w:rPr>
          <w:rFonts w:ascii="Palatino Linotype" w:hAnsi="Palatino Linotype" w:cs="Arial"/>
          <w:i/>
          <w:sz w:val="22"/>
          <w:szCs w:val="22"/>
        </w:rPr>
      </w:pPr>
      <w:r w:rsidRPr="009D2693">
        <w:rPr>
          <w:rFonts w:ascii="Palatino Linotype" w:hAnsi="Palatino Linotype" w:cs="Arial"/>
          <w:i/>
          <w:sz w:val="22"/>
          <w:szCs w:val="22"/>
        </w:rPr>
        <w:t>¿Qué otros programas y/o proyectos implementó la dirección de educación municipal durante su periodo 2019 – 2021 (incluyendo fechas y descripción de este)?” (sic)</w:t>
      </w:r>
    </w:p>
    <w:p w14:paraId="2A0B602D" w14:textId="77777777" w:rsidR="00F803EF" w:rsidRPr="009D2693" w:rsidRDefault="00F803EF" w:rsidP="00F803EF">
      <w:pPr>
        <w:widowControl w:val="0"/>
        <w:tabs>
          <w:tab w:val="left" w:pos="1701"/>
          <w:tab w:val="left" w:pos="1843"/>
        </w:tabs>
        <w:suppressAutoHyphens/>
        <w:spacing w:line="360" w:lineRule="auto"/>
        <w:contextualSpacing/>
        <w:jc w:val="both"/>
        <w:rPr>
          <w:rFonts w:ascii="Palatino Linotype" w:hAnsi="Palatino Linotype" w:cs="Arial"/>
        </w:rPr>
      </w:pPr>
    </w:p>
    <w:p w14:paraId="11757AE3" w14:textId="77777777" w:rsidR="00F803EF" w:rsidRPr="009D2693" w:rsidRDefault="00F803EF" w:rsidP="00F803EF">
      <w:pPr>
        <w:widowControl w:val="0"/>
        <w:tabs>
          <w:tab w:val="left" w:pos="1701"/>
          <w:tab w:val="left" w:pos="1843"/>
        </w:tabs>
        <w:suppressAutoHyphens/>
        <w:spacing w:line="360" w:lineRule="auto"/>
        <w:contextualSpacing/>
        <w:jc w:val="both"/>
        <w:rPr>
          <w:rFonts w:ascii="Palatino Linotype" w:hAnsi="Palatino Linotype" w:cs="Arial"/>
        </w:rPr>
      </w:pPr>
      <w:r w:rsidRPr="009D2693">
        <w:rPr>
          <w:rFonts w:ascii="Palatino Linotype" w:hAnsi="Palatino Linotype" w:cs="Arial"/>
        </w:rPr>
        <w:t xml:space="preserve">Dicho lo anterior, se destaca que </w:t>
      </w:r>
      <w:r w:rsidRPr="009D2693">
        <w:rPr>
          <w:rFonts w:ascii="Palatino Linotype" w:hAnsi="Palatino Linotype" w:cs="Arial"/>
          <w:b/>
        </w:rPr>
        <w:t>EL SUJETO OBLIGADO</w:t>
      </w:r>
      <w:r w:rsidRPr="009D2693">
        <w:rPr>
          <w:rFonts w:ascii="Palatino Linotype" w:hAnsi="Palatino Linotype" w:cs="Arial"/>
        </w:rPr>
        <w:t xml:space="preserve"> no dio respuesta a la solicitud de acceso a la información, motivo por el cual </w:t>
      </w:r>
      <w:proofErr w:type="gramStart"/>
      <w:r w:rsidRPr="009D2693">
        <w:rPr>
          <w:rFonts w:ascii="Palatino Linotype" w:hAnsi="Palatino Linotype" w:cs="Arial"/>
        </w:rPr>
        <w:t>la</w:t>
      </w:r>
      <w:proofErr w:type="gramEnd"/>
      <w:r w:rsidRPr="009D2693">
        <w:rPr>
          <w:rFonts w:ascii="Palatino Linotype" w:hAnsi="Palatino Linotype" w:cs="Arial"/>
        </w:rPr>
        <w:t xml:space="preserve"> hoy </w:t>
      </w:r>
      <w:r w:rsidRPr="009D2693">
        <w:rPr>
          <w:rFonts w:ascii="Palatino Linotype" w:hAnsi="Palatino Linotype" w:cs="Arial"/>
          <w:b/>
        </w:rPr>
        <w:t>RECURRENTE</w:t>
      </w:r>
      <w:r w:rsidRPr="009D2693">
        <w:rPr>
          <w:rFonts w:ascii="Palatino Linotype" w:hAnsi="Palatino Linotype" w:cs="Arial"/>
        </w:rPr>
        <w:t xml:space="preserve"> interpuso el medio de defensa de análisis.</w:t>
      </w:r>
    </w:p>
    <w:p w14:paraId="62F81674" w14:textId="77777777" w:rsidR="00F803EF" w:rsidRPr="009D2693" w:rsidRDefault="00F803EF" w:rsidP="00F803EF">
      <w:pPr>
        <w:widowControl w:val="0"/>
        <w:tabs>
          <w:tab w:val="left" w:pos="1701"/>
          <w:tab w:val="left" w:pos="1843"/>
        </w:tabs>
        <w:suppressAutoHyphens/>
        <w:spacing w:line="360" w:lineRule="auto"/>
        <w:contextualSpacing/>
        <w:jc w:val="both"/>
        <w:rPr>
          <w:rFonts w:ascii="Palatino Linotype" w:hAnsi="Palatino Linotype" w:cs="Arial"/>
        </w:rPr>
      </w:pPr>
    </w:p>
    <w:p w14:paraId="62823EA0" w14:textId="77777777" w:rsidR="00F803EF" w:rsidRPr="009D2693" w:rsidRDefault="00F803EF" w:rsidP="00F803EF">
      <w:pPr>
        <w:widowControl w:val="0"/>
        <w:tabs>
          <w:tab w:val="left" w:pos="1701"/>
          <w:tab w:val="left" w:pos="1843"/>
        </w:tabs>
        <w:suppressAutoHyphens/>
        <w:spacing w:line="360" w:lineRule="auto"/>
        <w:contextualSpacing/>
        <w:jc w:val="both"/>
        <w:rPr>
          <w:rFonts w:ascii="Palatino Linotype" w:hAnsi="Palatino Linotype" w:cs="Arial"/>
        </w:rPr>
      </w:pPr>
      <w:r w:rsidRPr="009D2693">
        <w:rPr>
          <w:rFonts w:ascii="Palatino Linotype" w:hAnsi="Palatino Linotype" w:cs="Arial"/>
        </w:rPr>
        <w:t xml:space="preserve">Del análisis realizado a los expedientes electrónicos del </w:t>
      </w:r>
      <w:r w:rsidRPr="009D2693">
        <w:rPr>
          <w:rFonts w:ascii="Palatino Linotype" w:hAnsi="Palatino Linotype" w:cs="Arial"/>
          <w:b/>
          <w:bCs/>
        </w:rPr>
        <w:t>SAIMEX</w:t>
      </w:r>
      <w:r w:rsidRPr="009D2693">
        <w:rPr>
          <w:rFonts w:ascii="Palatino Linotype" w:hAnsi="Palatino Linotype" w:cs="Arial"/>
        </w:rPr>
        <w:t xml:space="preserve">, se observó que </w:t>
      </w:r>
      <w:r w:rsidRPr="009D2693">
        <w:rPr>
          <w:rFonts w:ascii="Palatino Linotype" w:hAnsi="Palatino Linotype" w:cs="Arial"/>
          <w:b/>
        </w:rPr>
        <w:t>EL SUJETO OBLIGADO</w:t>
      </w:r>
      <w:r w:rsidRPr="009D2693">
        <w:rPr>
          <w:rFonts w:ascii="Palatino Linotype" w:hAnsi="Palatino Linotype" w:cs="Arial"/>
        </w:rPr>
        <w:t xml:space="preserve"> no rindió su Informe Justificado; por su parte, </w:t>
      </w:r>
      <w:r w:rsidRPr="009D2693">
        <w:rPr>
          <w:rFonts w:ascii="Palatino Linotype" w:hAnsi="Palatino Linotype" w:cs="Arial"/>
          <w:b/>
        </w:rPr>
        <w:t>LA RECURRENTE</w:t>
      </w:r>
      <w:r w:rsidRPr="009D2693">
        <w:rPr>
          <w:rFonts w:ascii="Palatino Linotype" w:hAnsi="Palatino Linotype" w:cs="Arial"/>
        </w:rPr>
        <w:t xml:space="preserve"> no presentó manifestaciones, alegatos ni ofreció los medios de prueba que a su derecho convinieran.</w:t>
      </w:r>
    </w:p>
    <w:p w14:paraId="39A95BD7" w14:textId="77777777" w:rsidR="00F803EF" w:rsidRPr="009D2693" w:rsidRDefault="00F803EF" w:rsidP="00F803EF">
      <w:pPr>
        <w:widowControl w:val="0"/>
        <w:tabs>
          <w:tab w:val="left" w:pos="1701"/>
          <w:tab w:val="left" w:pos="1843"/>
        </w:tabs>
        <w:suppressAutoHyphens/>
        <w:spacing w:line="360" w:lineRule="auto"/>
        <w:contextualSpacing/>
        <w:jc w:val="both"/>
        <w:rPr>
          <w:rFonts w:ascii="Palatino Linotype" w:hAnsi="Palatino Linotype" w:cs="Arial"/>
        </w:rPr>
      </w:pPr>
    </w:p>
    <w:p w14:paraId="3135072C" w14:textId="77777777" w:rsidR="00F803EF" w:rsidRPr="009D2693" w:rsidRDefault="00F803EF" w:rsidP="00F803EF">
      <w:pPr>
        <w:widowControl w:val="0"/>
        <w:tabs>
          <w:tab w:val="left" w:pos="1701"/>
          <w:tab w:val="left" w:pos="1843"/>
        </w:tabs>
        <w:suppressAutoHyphens/>
        <w:spacing w:line="360" w:lineRule="auto"/>
        <w:contextualSpacing/>
        <w:jc w:val="both"/>
        <w:rPr>
          <w:rFonts w:ascii="Palatino Linotype" w:hAnsi="Palatino Linotype"/>
        </w:rPr>
      </w:pPr>
      <w:r w:rsidRPr="009D2693">
        <w:rPr>
          <w:rFonts w:ascii="Palatino Linotype" w:hAnsi="Palatino Linotype"/>
        </w:rPr>
        <w:t xml:space="preserve">Bajo ese contexto, este Instituto analizó la totalidad de constancias que integran el expediente electrónico del </w:t>
      </w:r>
      <w:r w:rsidRPr="009D2693">
        <w:rPr>
          <w:rFonts w:ascii="Palatino Linotype" w:hAnsi="Palatino Linotype"/>
          <w:b/>
        </w:rPr>
        <w:t>SAIMEX</w:t>
      </w:r>
      <w:r w:rsidRPr="009D2693">
        <w:rPr>
          <w:rFonts w:ascii="Palatino Linotype" w:hAnsi="Palatino Linotype"/>
        </w:rPr>
        <w:t xml:space="preserve"> y observó que las razones o motivos de inconformidad hechos valer por </w:t>
      </w:r>
      <w:r w:rsidRPr="009D2693">
        <w:rPr>
          <w:rFonts w:ascii="Palatino Linotype" w:hAnsi="Palatino Linotype"/>
          <w:b/>
        </w:rPr>
        <w:t>LA RECURRENTE</w:t>
      </w:r>
      <w:r w:rsidRPr="009D2693">
        <w:rPr>
          <w:rFonts w:ascii="Palatino Linotype" w:hAnsi="Palatino Linotype"/>
        </w:rPr>
        <w:t xml:space="preserve"> devienen </w:t>
      </w:r>
      <w:r w:rsidRPr="009D2693">
        <w:rPr>
          <w:rFonts w:ascii="Palatino Linotype" w:hAnsi="Palatino Linotype"/>
          <w:b/>
        </w:rPr>
        <w:t>fundados</w:t>
      </w:r>
      <w:r w:rsidRPr="009D2693">
        <w:rPr>
          <w:rFonts w:ascii="Palatino Linotype" w:hAnsi="Palatino Linotype"/>
        </w:rPr>
        <w:t xml:space="preserve">, en atención a </w:t>
      </w:r>
      <w:r w:rsidRPr="009D2693">
        <w:rPr>
          <w:rFonts w:ascii="Palatino Linotype" w:hAnsi="Palatino Linotype"/>
        </w:rPr>
        <w:lastRenderedPageBreak/>
        <w:t>las siguientes Consideraciones de hecho y de Derecho.</w:t>
      </w:r>
    </w:p>
    <w:p w14:paraId="5A60E213" w14:textId="77777777" w:rsidR="00F803EF" w:rsidRPr="009D2693" w:rsidRDefault="00F803EF" w:rsidP="00F803EF">
      <w:pPr>
        <w:widowControl w:val="0"/>
        <w:tabs>
          <w:tab w:val="left" w:pos="1701"/>
          <w:tab w:val="left" w:pos="1843"/>
        </w:tabs>
        <w:suppressAutoHyphens/>
        <w:spacing w:line="360" w:lineRule="auto"/>
        <w:contextualSpacing/>
        <w:jc w:val="both"/>
        <w:rPr>
          <w:rFonts w:ascii="Palatino Linotype" w:hAnsi="Palatino Linotype" w:cs="Arial"/>
        </w:rPr>
      </w:pPr>
    </w:p>
    <w:p w14:paraId="51CDCA7E"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5EDE2A93" w14:textId="77777777" w:rsidR="00F803EF" w:rsidRPr="009D2693" w:rsidRDefault="00F803EF" w:rsidP="00F803EF">
      <w:pPr>
        <w:tabs>
          <w:tab w:val="left" w:pos="8222"/>
        </w:tabs>
        <w:ind w:left="851" w:right="902"/>
        <w:jc w:val="both"/>
        <w:rPr>
          <w:rFonts w:ascii="Palatino Linotype" w:hAnsi="Palatino Linotype" w:cs="Arial"/>
          <w:b/>
          <w:i/>
          <w:sz w:val="22"/>
          <w:szCs w:val="22"/>
        </w:rPr>
      </w:pPr>
    </w:p>
    <w:p w14:paraId="0C142B56"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b/>
          <w:i/>
          <w:sz w:val="22"/>
          <w:szCs w:val="22"/>
        </w:rPr>
        <w:t>“Artículo</w:t>
      </w:r>
      <w:r w:rsidRPr="009D2693">
        <w:rPr>
          <w:rFonts w:ascii="Palatino Linotype" w:hAnsi="Palatino Linotype" w:cs="Arial"/>
          <w:b/>
          <w:i/>
        </w:rPr>
        <w:t xml:space="preserve"> </w:t>
      </w:r>
      <w:r w:rsidRPr="009D2693">
        <w:rPr>
          <w:rFonts w:ascii="Palatino Linotype" w:hAnsi="Palatino Linotype" w:cs="Arial"/>
          <w:b/>
          <w:i/>
          <w:sz w:val="22"/>
          <w:szCs w:val="22"/>
        </w:rPr>
        <w:t>6o.</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manifestación</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las</w:t>
      </w:r>
      <w:r w:rsidRPr="009D2693">
        <w:rPr>
          <w:rFonts w:ascii="Palatino Linotype" w:hAnsi="Palatino Linotype" w:cs="Arial"/>
          <w:i/>
        </w:rPr>
        <w:t xml:space="preserve"> </w:t>
      </w:r>
      <w:r w:rsidRPr="009D2693">
        <w:rPr>
          <w:rFonts w:ascii="Palatino Linotype" w:hAnsi="Palatino Linotype" w:cs="Arial"/>
          <w:i/>
          <w:sz w:val="22"/>
          <w:szCs w:val="22"/>
        </w:rPr>
        <w:t>ideas</w:t>
      </w:r>
      <w:r w:rsidRPr="009D2693">
        <w:rPr>
          <w:rFonts w:ascii="Palatino Linotype" w:hAnsi="Palatino Linotype" w:cs="Arial"/>
          <w:i/>
        </w:rPr>
        <w:t xml:space="preserve"> </w:t>
      </w:r>
      <w:r w:rsidRPr="009D2693">
        <w:rPr>
          <w:rFonts w:ascii="Palatino Linotype" w:hAnsi="Palatino Linotype" w:cs="Arial"/>
          <w:i/>
          <w:sz w:val="22"/>
          <w:szCs w:val="22"/>
        </w:rPr>
        <w:t>no</w:t>
      </w:r>
      <w:r w:rsidRPr="009D2693">
        <w:rPr>
          <w:rFonts w:ascii="Palatino Linotype" w:hAnsi="Palatino Linotype" w:cs="Arial"/>
          <w:i/>
        </w:rPr>
        <w:t xml:space="preserve"> </w:t>
      </w:r>
      <w:r w:rsidRPr="009D2693">
        <w:rPr>
          <w:rFonts w:ascii="Palatino Linotype" w:hAnsi="Palatino Linotype" w:cs="Arial"/>
          <w:i/>
          <w:sz w:val="22"/>
          <w:szCs w:val="22"/>
        </w:rPr>
        <w:t>será</w:t>
      </w:r>
      <w:r w:rsidRPr="009D2693">
        <w:rPr>
          <w:rFonts w:ascii="Palatino Linotype" w:hAnsi="Palatino Linotype" w:cs="Arial"/>
          <w:i/>
        </w:rPr>
        <w:t xml:space="preserve"> </w:t>
      </w:r>
      <w:r w:rsidRPr="009D2693">
        <w:rPr>
          <w:rFonts w:ascii="Palatino Linotype" w:hAnsi="Palatino Linotype" w:cs="Arial"/>
          <w:i/>
          <w:sz w:val="22"/>
          <w:szCs w:val="22"/>
        </w:rPr>
        <w:t>objeto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ninguna</w:t>
      </w:r>
      <w:r w:rsidRPr="009D2693">
        <w:rPr>
          <w:rFonts w:ascii="Palatino Linotype" w:hAnsi="Palatino Linotype" w:cs="Arial"/>
          <w:i/>
        </w:rPr>
        <w:t xml:space="preserve"> </w:t>
      </w:r>
      <w:r w:rsidRPr="009D2693">
        <w:rPr>
          <w:rFonts w:ascii="Palatino Linotype" w:hAnsi="Palatino Linotype" w:cs="Arial"/>
          <w:i/>
          <w:sz w:val="22"/>
          <w:szCs w:val="22"/>
        </w:rPr>
        <w:t>inquisición</w:t>
      </w:r>
      <w:r w:rsidRPr="009D2693">
        <w:rPr>
          <w:rFonts w:ascii="Palatino Linotype" w:hAnsi="Palatino Linotype" w:cs="Arial"/>
          <w:i/>
        </w:rPr>
        <w:t xml:space="preserve"> </w:t>
      </w:r>
      <w:r w:rsidRPr="009D2693">
        <w:rPr>
          <w:rFonts w:ascii="Palatino Linotype" w:hAnsi="Palatino Linotype" w:cs="Arial"/>
          <w:i/>
          <w:sz w:val="22"/>
          <w:szCs w:val="22"/>
        </w:rPr>
        <w:t>judicial</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administrativa,</w:t>
      </w:r>
      <w:r w:rsidRPr="009D2693">
        <w:rPr>
          <w:rFonts w:ascii="Palatino Linotype" w:hAnsi="Palatino Linotype" w:cs="Arial"/>
          <w:i/>
        </w:rPr>
        <w:t xml:space="preserve"> </w:t>
      </w:r>
      <w:r w:rsidRPr="009D2693">
        <w:rPr>
          <w:rFonts w:ascii="Palatino Linotype" w:hAnsi="Palatino Linotype" w:cs="Arial"/>
          <w:i/>
          <w:sz w:val="22"/>
          <w:szCs w:val="22"/>
        </w:rPr>
        <w:t>sino</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caso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ataque</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moral,</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vida</w:t>
      </w:r>
      <w:r w:rsidRPr="009D2693">
        <w:rPr>
          <w:rFonts w:ascii="Palatino Linotype" w:hAnsi="Palatino Linotype" w:cs="Arial"/>
          <w:i/>
        </w:rPr>
        <w:t xml:space="preserve"> </w:t>
      </w:r>
      <w:r w:rsidRPr="009D2693">
        <w:rPr>
          <w:rFonts w:ascii="Palatino Linotype" w:hAnsi="Palatino Linotype" w:cs="Arial"/>
          <w:i/>
          <w:sz w:val="22"/>
          <w:szCs w:val="22"/>
        </w:rPr>
        <w:t>privada</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derechos</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terceros,</w:t>
      </w:r>
      <w:r w:rsidRPr="009D2693">
        <w:rPr>
          <w:rFonts w:ascii="Palatino Linotype" w:hAnsi="Palatino Linotype" w:cs="Arial"/>
          <w:i/>
        </w:rPr>
        <w:t xml:space="preserve"> </w:t>
      </w:r>
      <w:r w:rsidRPr="009D2693">
        <w:rPr>
          <w:rFonts w:ascii="Palatino Linotype" w:hAnsi="Palatino Linotype" w:cs="Arial"/>
          <w:i/>
          <w:sz w:val="22"/>
          <w:szCs w:val="22"/>
        </w:rPr>
        <w:t>provoque</w:t>
      </w:r>
      <w:r w:rsidRPr="009D2693">
        <w:rPr>
          <w:rFonts w:ascii="Palatino Linotype" w:hAnsi="Palatino Linotype" w:cs="Arial"/>
          <w:i/>
        </w:rPr>
        <w:t xml:space="preserve"> </w:t>
      </w:r>
      <w:r w:rsidRPr="009D2693">
        <w:rPr>
          <w:rFonts w:ascii="Palatino Linotype" w:hAnsi="Palatino Linotype" w:cs="Arial"/>
          <w:i/>
          <w:sz w:val="22"/>
          <w:szCs w:val="22"/>
        </w:rPr>
        <w:t>algún</w:t>
      </w:r>
      <w:r w:rsidRPr="009D2693">
        <w:rPr>
          <w:rFonts w:ascii="Palatino Linotype" w:hAnsi="Palatino Linotype" w:cs="Arial"/>
          <w:i/>
        </w:rPr>
        <w:t xml:space="preserve"> </w:t>
      </w:r>
      <w:r w:rsidRPr="009D2693">
        <w:rPr>
          <w:rFonts w:ascii="Palatino Linotype" w:hAnsi="Palatino Linotype" w:cs="Arial"/>
          <w:i/>
          <w:sz w:val="22"/>
          <w:szCs w:val="22"/>
        </w:rPr>
        <w:t>delito,</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perturbe</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orden</w:t>
      </w:r>
      <w:r w:rsidRPr="009D2693">
        <w:rPr>
          <w:rFonts w:ascii="Palatino Linotype" w:hAnsi="Palatino Linotype" w:cs="Arial"/>
          <w:i/>
        </w:rPr>
        <w:t xml:space="preserve"> </w:t>
      </w:r>
      <w:r w:rsidRPr="009D2693">
        <w:rPr>
          <w:rFonts w:ascii="Palatino Linotype" w:hAnsi="Palatino Linotype" w:cs="Arial"/>
          <w:i/>
          <w:sz w:val="22"/>
          <w:szCs w:val="22"/>
        </w:rPr>
        <w:t>público;</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derecho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réplica</w:t>
      </w:r>
      <w:r w:rsidRPr="009D2693">
        <w:rPr>
          <w:rFonts w:ascii="Palatino Linotype" w:hAnsi="Palatino Linotype" w:cs="Arial"/>
          <w:i/>
        </w:rPr>
        <w:t xml:space="preserve"> </w:t>
      </w:r>
      <w:r w:rsidRPr="009D2693">
        <w:rPr>
          <w:rFonts w:ascii="Palatino Linotype" w:hAnsi="Palatino Linotype" w:cs="Arial"/>
          <w:i/>
          <w:sz w:val="22"/>
          <w:szCs w:val="22"/>
        </w:rPr>
        <w:t>será</w:t>
      </w:r>
      <w:r w:rsidRPr="009D2693">
        <w:rPr>
          <w:rFonts w:ascii="Palatino Linotype" w:hAnsi="Palatino Linotype" w:cs="Arial"/>
          <w:i/>
        </w:rPr>
        <w:t xml:space="preserve"> </w:t>
      </w:r>
      <w:r w:rsidRPr="009D2693">
        <w:rPr>
          <w:rFonts w:ascii="Palatino Linotype" w:hAnsi="Palatino Linotype" w:cs="Arial"/>
          <w:i/>
          <w:sz w:val="22"/>
          <w:szCs w:val="22"/>
        </w:rPr>
        <w:t>ejercido</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términos</w:t>
      </w:r>
      <w:r w:rsidRPr="009D2693">
        <w:rPr>
          <w:rFonts w:ascii="Palatino Linotype" w:hAnsi="Palatino Linotype" w:cs="Arial"/>
          <w:i/>
        </w:rPr>
        <w:t xml:space="preserve"> </w:t>
      </w:r>
      <w:r w:rsidRPr="009D2693">
        <w:rPr>
          <w:rFonts w:ascii="Palatino Linotype" w:hAnsi="Palatino Linotype" w:cs="Arial"/>
          <w:i/>
          <w:sz w:val="22"/>
          <w:szCs w:val="22"/>
        </w:rPr>
        <w:t>dispuestos</w:t>
      </w:r>
      <w:r w:rsidRPr="009D2693">
        <w:rPr>
          <w:rFonts w:ascii="Palatino Linotype" w:hAnsi="Palatino Linotype" w:cs="Arial"/>
          <w:i/>
        </w:rPr>
        <w:t xml:space="preserve"> </w:t>
      </w:r>
      <w:r w:rsidRPr="009D2693">
        <w:rPr>
          <w:rFonts w:ascii="Palatino Linotype" w:hAnsi="Palatino Linotype" w:cs="Arial"/>
          <w:i/>
          <w:sz w:val="22"/>
          <w:szCs w:val="22"/>
        </w:rPr>
        <w:t>por</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ley.</w:t>
      </w:r>
      <w:r w:rsidRPr="009D2693">
        <w:rPr>
          <w:rFonts w:ascii="Palatino Linotype" w:hAnsi="Palatino Linotype" w:cs="Arial"/>
          <w:i/>
        </w:rPr>
        <w:t xml:space="preserve"> </w:t>
      </w:r>
      <w:r w:rsidRPr="009D2693">
        <w:rPr>
          <w:rFonts w:ascii="Palatino Linotype" w:hAnsi="Palatino Linotype" w:cs="Arial"/>
          <w:b/>
          <w:i/>
          <w:sz w:val="22"/>
          <w:szCs w:val="22"/>
        </w:rPr>
        <w:t>El</w:t>
      </w:r>
      <w:r w:rsidRPr="009D2693">
        <w:rPr>
          <w:rFonts w:ascii="Palatino Linotype" w:hAnsi="Palatino Linotype" w:cs="Arial"/>
          <w:b/>
          <w:i/>
        </w:rPr>
        <w:t xml:space="preserve"> </w:t>
      </w:r>
      <w:r w:rsidRPr="009D2693">
        <w:rPr>
          <w:rFonts w:ascii="Palatino Linotype" w:hAnsi="Palatino Linotype" w:cs="Arial"/>
          <w:b/>
          <w:i/>
          <w:sz w:val="22"/>
          <w:szCs w:val="22"/>
        </w:rPr>
        <w:t>derecho</w:t>
      </w:r>
      <w:r w:rsidRPr="009D2693">
        <w:rPr>
          <w:rFonts w:ascii="Palatino Linotype" w:hAnsi="Palatino Linotype" w:cs="Arial"/>
          <w:b/>
          <w:i/>
        </w:rPr>
        <w:t xml:space="preserve"> </w:t>
      </w:r>
      <w:r w:rsidRPr="009D2693">
        <w:rPr>
          <w:rFonts w:ascii="Palatino Linotype" w:hAnsi="Palatino Linotype" w:cs="Arial"/>
          <w:b/>
          <w:i/>
          <w:sz w:val="22"/>
          <w:szCs w:val="22"/>
        </w:rPr>
        <w:t>a</w:t>
      </w:r>
      <w:r w:rsidRPr="009D2693">
        <w:rPr>
          <w:rFonts w:ascii="Palatino Linotype" w:hAnsi="Palatino Linotype" w:cs="Arial"/>
          <w:b/>
          <w:i/>
        </w:rPr>
        <w:t xml:space="preserve"> </w:t>
      </w:r>
      <w:r w:rsidRPr="009D2693">
        <w:rPr>
          <w:rFonts w:ascii="Palatino Linotype" w:hAnsi="Palatino Linotype" w:cs="Arial"/>
          <w:b/>
          <w:i/>
          <w:sz w:val="22"/>
          <w:szCs w:val="22"/>
        </w:rPr>
        <w:t>la</w:t>
      </w:r>
      <w:r w:rsidRPr="009D2693">
        <w:rPr>
          <w:rFonts w:ascii="Palatino Linotype" w:hAnsi="Palatino Linotype" w:cs="Arial"/>
          <w:b/>
          <w:i/>
        </w:rPr>
        <w:t xml:space="preserve"> </w:t>
      </w:r>
      <w:r w:rsidRPr="009D2693">
        <w:rPr>
          <w:rFonts w:ascii="Palatino Linotype" w:hAnsi="Palatino Linotype" w:cs="Arial"/>
          <w:b/>
          <w:i/>
          <w:sz w:val="22"/>
          <w:szCs w:val="22"/>
        </w:rPr>
        <w:t>información</w:t>
      </w:r>
      <w:r w:rsidRPr="009D2693">
        <w:rPr>
          <w:rFonts w:ascii="Palatino Linotype" w:hAnsi="Palatino Linotype" w:cs="Arial"/>
          <w:b/>
          <w:i/>
        </w:rPr>
        <w:t xml:space="preserve"> </w:t>
      </w:r>
      <w:r w:rsidRPr="009D2693">
        <w:rPr>
          <w:rFonts w:ascii="Palatino Linotype" w:hAnsi="Palatino Linotype" w:cs="Arial"/>
          <w:b/>
          <w:i/>
          <w:sz w:val="22"/>
          <w:szCs w:val="22"/>
        </w:rPr>
        <w:t>será</w:t>
      </w:r>
      <w:r w:rsidRPr="009D2693">
        <w:rPr>
          <w:rFonts w:ascii="Palatino Linotype" w:hAnsi="Palatino Linotype" w:cs="Arial"/>
          <w:b/>
          <w:i/>
        </w:rPr>
        <w:t xml:space="preserve"> </w:t>
      </w:r>
      <w:r w:rsidRPr="009D2693">
        <w:rPr>
          <w:rFonts w:ascii="Palatino Linotype" w:hAnsi="Palatino Linotype" w:cs="Arial"/>
          <w:b/>
          <w:i/>
          <w:sz w:val="22"/>
          <w:szCs w:val="22"/>
        </w:rPr>
        <w:t>garantizado</w:t>
      </w:r>
      <w:r w:rsidRPr="009D2693">
        <w:rPr>
          <w:rFonts w:ascii="Palatino Linotype" w:hAnsi="Palatino Linotype" w:cs="Arial"/>
          <w:b/>
          <w:i/>
        </w:rPr>
        <w:t xml:space="preserve"> </w:t>
      </w:r>
      <w:r w:rsidRPr="009D2693">
        <w:rPr>
          <w:rFonts w:ascii="Palatino Linotype" w:hAnsi="Palatino Linotype" w:cs="Arial"/>
          <w:b/>
          <w:i/>
          <w:sz w:val="22"/>
          <w:szCs w:val="22"/>
        </w:rPr>
        <w:t>por</w:t>
      </w:r>
      <w:r w:rsidRPr="009D2693">
        <w:rPr>
          <w:rFonts w:ascii="Palatino Linotype" w:hAnsi="Palatino Linotype" w:cs="Arial"/>
          <w:b/>
          <w:i/>
        </w:rPr>
        <w:t xml:space="preserve"> </w:t>
      </w:r>
      <w:r w:rsidRPr="009D2693">
        <w:rPr>
          <w:rFonts w:ascii="Palatino Linotype" w:hAnsi="Palatino Linotype" w:cs="Arial"/>
          <w:b/>
          <w:i/>
          <w:sz w:val="22"/>
          <w:szCs w:val="22"/>
        </w:rPr>
        <w:t>el</w:t>
      </w:r>
      <w:r w:rsidRPr="009D2693">
        <w:rPr>
          <w:rFonts w:ascii="Palatino Linotype" w:hAnsi="Palatino Linotype" w:cs="Arial"/>
          <w:b/>
          <w:i/>
        </w:rPr>
        <w:t xml:space="preserve"> </w:t>
      </w:r>
      <w:r w:rsidRPr="009D2693">
        <w:rPr>
          <w:rFonts w:ascii="Palatino Linotype" w:hAnsi="Palatino Linotype" w:cs="Arial"/>
          <w:b/>
          <w:i/>
          <w:sz w:val="22"/>
          <w:szCs w:val="22"/>
        </w:rPr>
        <w:t>Estado.</w:t>
      </w:r>
      <w:r w:rsidRPr="009D2693">
        <w:rPr>
          <w:rFonts w:ascii="Palatino Linotype" w:hAnsi="Palatino Linotype" w:cs="Arial"/>
          <w:i/>
        </w:rPr>
        <w:t xml:space="preserve"> </w:t>
      </w:r>
    </w:p>
    <w:p w14:paraId="7CCF453A"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Toda</w:t>
      </w:r>
      <w:r w:rsidRPr="009D2693">
        <w:rPr>
          <w:rFonts w:ascii="Palatino Linotype" w:hAnsi="Palatino Linotype" w:cs="Arial"/>
          <w:i/>
        </w:rPr>
        <w:t xml:space="preserve"> </w:t>
      </w:r>
      <w:r w:rsidRPr="009D2693">
        <w:rPr>
          <w:rFonts w:ascii="Palatino Linotype" w:hAnsi="Palatino Linotype" w:cs="Arial"/>
          <w:i/>
          <w:sz w:val="22"/>
          <w:szCs w:val="22"/>
        </w:rPr>
        <w:t>persona</w:t>
      </w:r>
      <w:r w:rsidRPr="009D2693">
        <w:rPr>
          <w:rFonts w:ascii="Palatino Linotype" w:hAnsi="Palatino Linotype" w:cs="Arial"/>
          <w:i/>
        </w:rPr>
        <w:t xml:space="preserve"> </w:t>
      </w:r>
      <w:r w:rsidRPr="009D2693">
        <w:rPr>
          <w:rFonts w:ascii="Palatino Linotype" w:hAnsi="Palatino Linotype" w:cs="Arial"/>
          <w:i/>
          <w:sz w:val="22"/>
          <w:szCs w:val="22"/>
        </w:rPr>
        <w:t>tiene</w:t>
      </w:r>
      <w:r w:rsidRPr="009D2693">
        <w:rPr>
          <w:rFonts w:ascii="Palatino Linotype" w:hAnsi="Palatino Linotype" w:cs="Arial"/>
          <w:i/>
        </w:rPr>
        <w:t xml:space="preserve"> </w:t>
      </w:r>
      <w:r w:rsidRPr="009D2693">
        <w:rPr>
          <w:rFonts w:ascii="Palatino Linotype" w:hAnsi="Palatino Linotype" w:cs="Arial"/>
          <w:i/>
          <w:sz w:val="22"/>
          <w:szCs w:val="22"/>
        </w:rPr>
        <w:t>derecho</w:t>
      </w:r>
      <w:r w:rsidRPr="009D2693">
        <w:rPr>
          <w:rFonts w:ascii="Palatino Linotype" w:hAnsi="Palatino Linotype" w:cs="Arial"/>
          <w:i/>
        </w:rPr>
        <w:t xml:space="preserve"> </w:t>
      </w:r>
      <w:r w:rsidRPr="009D2693">
        <w:rPr>
          <w:rFonts w:ascii="Palatino Linotype" w:hAnsi="Palatino Linotype" w:cs="Arial"/>
          <w:i/>
          <w:sz w:val="22"/>
          <w:szCs w:val="22"/>
        </w:rPr>
        <w:t>al</w:t>
      </w:r>
      <w:r w:rsidRPr="009D2693">
        <w:rPr>
          <w:rFonts w:ascii="Palatino Linotype" w:hAnsi="Palatino Linotype" w:cs="Arial"/>
          <w:i/>
        </w:rPr>
        <w:t xml:space="preserve"> </w:t>
      </w:r>
      <w:r w:rsidRPr="009D2693">
        <w:rPr>
          <w:rFonts w:ascii="Palatino Linotype" w:hAnsi="Palatino Linotype" w:cs="Arial"/>
          <w:i/>
          <w:sz w:val="22"/>
          <w:szCs w:val="22"/>
        </w:rPr>
        <w:t>libre</w:t>
      </w:r>
      <w:r w:rsidRPr="009D2693">
        <w:rPr>
          <w:rFonts w:ascii="Palatino Linotype" w:hAnsi="Palatino Linotype" w:cs="Arial"/>
          <w:i/>
        </w:rPr>
        <w:t xml:space="preserve"> </w:t>
      </w:r>
      <w:r w:rsidRPr="009D2693">
        <w:rPr>
          <w:rFonts w:ascii="Palatino Linotype" w:hAnsi="Palatino Linotype" w:cs="Arial"/>
          <w:i/>
          <w:sz w:val="22"/>
          <w:szCs w:val="22"/>
        </w:rPr>
        <w:t>acceso</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plural</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oportuna,</w:t>
      </w:r>
      <w:r w:rsidRPr="009D2693">
        <w:rPr>
          <w:rFonts w:ascii="Palatino Linotype" w:hAnsi="Palatino Linotype" w:cs="Arial"/>
          <w:i/>
        </w:rPr>
        <w:t xml:space="preserve"> </w:t>
      </w:r>
      <w:r w:rsidRPr="009D2693">
        <w:rPr>
          <w:rFonts w:ascii="Palatino Linotype" w:hAnsi="Palatino Linotype" w:cs="Arial"/>
          <w:i/>
          <w:sz w:val="22"/>
          <w:szCs w:val="22"/>
        </w:rPr>
        <w:t>así</w:t>
      </w:r>
      <w:r w:rsidRPr="009D2693">
        <w:rPr>
          <w:rFonts w:ascii="Palatino Linotype" w:hAnsi="Palatino Linotype" w:cs="Arial"/>
          <w:i/>
        </w:rPr>
        <w:t xml:space="preserve"> </w:t>
      </w:r>
      <w:r w:rsidRPr="009D2693">
        <w:rPr>
          <w:rFonts w:ascii="Palatino Linotype" w:hAnsi="Palatino Linotype" w:cs="Arial"/>
          <w:i/>
          <w:sz w:val="22"/>
          <w:szCs w:val="22"/>
        </w:rPr>
        <w:t>como</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buscar,</w:t>
      </w:r>
      <w:r w:rsidRPr="009D2693">
        <w:rPr>
          <w:rFonts w:ascii="Palatino Linotype" w:hAnsi="Palatino Linotype" w:cs="Arial"/>
          <w:i/>
        </w:rPr>
        <w:t xml:space="preserve"> </w:t>
      </w:r>
      <w:r w:rsidRPr="009D2693">
        <w:rPr>
          <w:rFonts w:ascii="Palatino Linotype" w:hAnsi="Palatino Linotype" w:cs="Arial"/>
          <w:i/>
          <w:sz w:val="22"/>
          <w:szCs w:val="22"/>
        </w:rPr>
        <w:t>recibir</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difundir</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e</w:t>
      </w:r>
      <w:r w:rsidRPr="009D2693">
        <w:rPr>
          <w:rFonts w:ascii="Palatino Linotype" w:hAnsi="Palatino Linotype" w:cs="Arial"/>
          <w:i/>
        </w:rPr>
        <w:t xml:space="preserve"> </w:t>
      </w:r>
      <w:r w:rsidRPr="009D2693">
        <w:rPr>
          <w:rFonts w:ascii="Palatino Linotype" w:hAnsi="Palatino Linotype" w:cs="Arial"/>
          <w:i/>
          <w:sz w:val="22"/>
          <w:szCs w:val="22"/>
        </w:rPr>
        <w:t>ideas</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toda</w:t>
      </w:r>
      <w:r w:rsidRPr="009D2693">
        <w:rPr>
          <w:rFonts w:ascii="Palatino Linotype" w:hAnsi="Palatino Linotype" w:cs="Arial"/>
          <w:i/>
        </w:rPr>
        <w:t xml:space="preserve"> </w:t>
      </w:r>
      <w:r w:rsidRPr="009D2693">
        <w:rPr>
          <w:rFonts w:ascii="Palatino Linotype" w:hAnsi="Palatino Linotype" w:cs="Arial"/>
          <w:i/>
          <w:sz w:val="22"/>
          <w:szCs w:val="22"/>
        </w:rPr>
        <w:t>índole</w:t>
      </w:r>
      <w:r w:rsidRPr="009D2693">
        <w:rPr>
          <w:rFonts w:ascii="Palatino Linotype" w:hAnsi="Palatino Linotype" w:cs="Arial"/>
          <w:i/>
        </w:rPr>
        <w:t xml:space="preserve"> </w:t>
      </w:r>
      <w:r w:rsidRPr="009D2693">
        <w:rPr>
          <w:rFonts w:ascii="Palatino Linotype" w:hAnsi="Palatino Linotype" w:cs="Arial"/>
          <w:i/>
          <w:sz w:val="22"/>
          <w:szCs w:val="22"/>
        </w:rPr>
        <w:t>por</w:t>
      </w:r>
      <w:r w:rsidRPr="009D2693">
        <w:rPr>
          <w:rFonts w:ascii="Palatino Linotype" w:hAnsi="Palatino Linotype" w:cs="Arial"/>
          <w:i/>
        </w:rPr>
        <w:t xml:space="preserve"> </w:t>
      </w:r>
      <w:r w:rsidRPr="009D2693">
        <w:rPr>
          <w:rFonts w:ascii="Palatino Linotype" w:hAnsi="Palatino Linotype" w:cs="Arial"/>
          <w:i/>
          <w:sz w:val="22"/>
          <w:szCs w:val="22"/>
        </w:rPr>
        <w:t>cualquier</w:t>
      </w:r>
      <w:r w:rsidRPr="009D2693">
        <w:rPr>
          <w:rFonts w:ascii="Palatino Linotype" w:hAnsi="Palatino Linotype" w:cs="Arial"/>
          <w:i/>
        </w:rPr>
        <w:t xml:space="preserve"> </w:t>
      </w:r>
      <w:r w:rsidRPr="009D2693">
        <w:rPr>
          <w:rFonts w:ascii="Palatino Linotype" w:hAnsi="Palatino Linotype" w:cs="Arial"/>
          <w:i/>
          <w:sz w:val="22"/>
          <w:szCs w:val="22"/>
        </w:rPr>
        <w:t>medio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expresión.</w:t>
      </w:r>
    </w:p>
    <w:p w14:paraId="369FAABF"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Para</w:t>
      </w:r>
      <w:r w:rsidRPr="009D2693">
        <w:rPr>
          <w:rFonts w:ascii="Palatino Linotype" w:hAnsi="Palatino Linotype" w:cs="Arial"/>
          <w:i/>
        </w:rPr>
        <w:t xml:space="preserve"> </w:t>
      </w:r>
      <w:r w:rsidRPr="009D2693">
        <w:rPr>
          <w:rFonts w:ascii="Palatino Linotype" w:hAnsi="Palatino Linotype" w:cs="Arial"/>
          <w:i/>
          <w:sz w:val="22"/>
          <w:szCs w:val="22"/>
        </w:rPr>
        <w:t>efectos</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lo</w:t>
      </w:r>
      <w:r w:rsidRPr="009D2693">
        <w:rPr>
          <w:rFonts w:ascii="Palatino Linotype" w:hAnsi="Palatino Linotype" w:cs="Arial"/>
          <w:i/>
        </w:rPr>
        <w:t xml:space="preserve"> </w:t>
      </w:r>
      <w:r w:rsidRPr="009D2693">
        <w:rPr>
          <w:rFonts w:ascii="Palatino Linotype" w:hAnsi="Palatino Linotype" w:cs="Arial"/>
          <w:i/>
          <w:sz w:val="22"/>
          <w:szCs w:val="22"/>
        </w:rPr>
        <w:t>dispuesto</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presente</w:t>
      </w:r>
      <w:r w:rsidRPr="009D2693">
        <w:rPr>
          <w:rFonts w:ascii="Palatino Linotype" w:hAnsi="Palatino Linotype" w:cs="Arial"/>
          <w:i/>
        </w:rPr>
        <w:t xml:space="preserve"> </w:t>
      </w:r>
      <w:r w:rsidRPr="009D2693">
        <w:rPr>
          <w:rFonts w:ascii="Palatino Linotype" w:hAnsi="Palatino Linotype" w:cs="Arial"/>
          <w:i/>
          <w:sz w:val="22"/>
          <w:szCs w:val="22"/>
        </w:rPr>
        <w:t>artículo</w:t>
      </w:r>
      <w:r w:rsidRPr="009D2693">
        <w:rPr>
          <w:rFonts w:ascii="Palatino Linotype" w:hAnsi="Palatino Linotype" w:cs="Arial"/>
          <w:i/>
        </w:rPr>
        <w:t xml:space="preserve"> </w:t>
      </w:r>
      <w:r w:rsidRPr="009D2693">
        <w:rPr>
          <w:rFonts w:ascii="Palatino Linotype" w:hAnsi="Palatino Linotype" w:cs="Arial"/>
          <w:i/>
          <w:sz w:val="22"/>
          <w:szCs w:val="22"/>
        </w:rPr>
        <w:t>se</w:t>
      </w:r>
      <w:r w:rsidRPr="009D2693">
        <w:rPr>
          <w:rFonts w:ascii="Palatino Linotype" w:hAnsi="Palatino Linotype" w:cs="Arial"/>
          <w:i/>
        </w:rPr>
        <w:t xml:space="preserve"> </w:t>
      </w:r>
      <w:r w:rsidRPr="009D2693">
        <w:rPr>
          <w:rFonts w:ascii="Palatino Linotype" w:hAnsi="Palatino Linotype" w:cs="Arial"/>
          <w:i/>
          <w:sz w:val="22"/>
          <w:szCs w:val="22"/>
        </w:rPr>
        <w:t>observará</w:t>
      </w:r>
      <w:r w:rsidRPr="009D2693">
        <w:rPr>
          <w:rFonts w:ascii="Palatino Linotype" w:hAnsi="Palatino Linotype" w:cs="Arial"/>
          <w:i/>
        </w:rPr>
        <w:t xml:space="preserve"> </w:t>
      </w:r>
      <w:r w:rsidRPr="009D2693">
        <w:rPr>
          <w:rFonts w:ascii="Palatino Linotype" w:hAnsi="Palatino Linotype" w:cs="Arial"/>
          <w:i/>
          <w:sz w:val="22"/>
          <w:szCs w:val="22"/>
        </w:rPr>
        <w:t>lo</w:t>
      </w:r>
      <w:r w:rsidRPr="009D2693">
        <w:rPr>
          <w:rFonts w:ascii="Palatino Linotype" w:hAnsi="Palatino Linotype" w:cs="Arial"/>
          <w:i/>
        </w:rPr>
        <w:t xml:space="preserve"> </w:t>
      </w:r>
      <w:r w:rsidRPr="009D2693">
        <w:rPr>
          <w:rFonts w:ascii="Palatino Linotype" w:hAnsi="Palatino Linotype" w:cs="Arial"/>
          <w:i/>
          <w:sz w:val="22"/>
          <w:szCs w:val="22"/>
        </w:rPr>
        <w:t>siguiente:</w:t>
      </w:r>
    </w:p>
    <w:p w14:paraId="266631C9"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Para</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ejercicio</w:t>
      </w:r>
      <w:r w:rsidRPr="009D2693">
        <w:rPr>
          <w:rFonts w:ascii="Palatino Linotype" w:hAnsi="Palatino Linotype" w:cs="Arial"/>
          <w:i/>
        </w:rPr>
        <w:t xml:space="preserve"> </w:t>
      </w:r>
      <w:r w:rsidRPr="009D2693">
        <w:rPr>
          <w:rFonts w:ascii="Palatino Linotype" w:hAnsi="Palatino Linotype" w:cs="Arial"/>
          <w:i/>
          <w:sz w:val="22"/>
          <w:szCs w:val="22"/>
        </w:rPr>
        <w:t>del</w:t>
      </w:r>
      <w:r w:rsidRPr="009D2693">
        <w:rPr>
          <w:rFonts w:ascii="Palatino Linotype" w:hAnsi="Palatino Linotype" w:cs="Arial"/>
          <w:i/>
        </w:rPr>
        <w:t xml:space="preserve"> </w:t>
      </w:r>
      <w:r w:rsidRPr="009D2693">
        <w:rPr>
          <w:rFonts w:ascii="Palatino Linotype" w:hAnsi="Palatino Linotype" w:cs="Arial"/>
          <w:i/>
          <w:sz w:val="22"/>
          <w:szCs w:val="22"/>
        </w:rPr>
        <w:t>derecho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acceso</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Federación,</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Estados</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Distrito</w:t>
      </w:r>
      <w:r w:rsidRPr="009D2693">
        <w:rPr>
          <w:rFonts w:ascii="Palatino Linotype" w:hAnsi="Palatino Linotype" w:cs="Arial"/>
          <w:i/>
        </w:rPr>
        <w:t xml:space="preserve"> </w:t>
      </w:r>
      <w:r w:rsidRPr="009D2693">
        <w:rPr>
          <w:rFonts w:ascii="Palatino Linotype" w:hAnsi="Palatino Linotype" w:cs="Arial"/>
          <w:i/>
          <w:sz w:val="22"/>
          <w:szCs w:val="22"/>
        </w:rPr>
        <w:t>Federal,</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ámbito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sus</w:t>
      </w:r>
      <w:r w:rsidRPr="009D2693">
        <w:rPr>
          <w:rFonts w:ascii="Palatino Linotype" w:hAnsi="Palatino Linotype" w:cs="Arial"/>
          <w:i/>
        </w:rPr>
        <w:t xml:space="preserve"> </w:t>
      </w:r>
      <w:r w:rsidRPr="009D2693">
        <w:rPr>
          <w:rFonts w:ascii="Palatino Linotype" w:hAnsi="Palatino Linotype" w:cs="Arial"/>
          <w:i/>
          <w:sz w:val="22"/>
          <w:szCs w:val="22"/>
        </w:rPr>
        <w:t>respectivas</w:t>
      </w:r>
      <w:r w:rsidRPr="009D2693">
        <w:rPr>
          <w:rFonts w:ascii="Palatino Linotype" w:hAnsi="Palatino Linotype" w:cs="Arial"/>
          <w:i/>
        </w:rPr>
        <w:t xml:space="preserve"> </w:t>
      </w:r>
      <w:r w:rsidRPr="009D2693">
        <w:rPr>
          <w:rFonts w:ascii="Palatino Linotype" w:hAnsi="Palatino Linotype" w:cs="Arial"/>
          <w:i/>
          <w:sz w:val="22"/>
          <w:szCs w:val="22"/>
        </w:rPr>
        <w:t>competencias,</w:t>
      </w:r>
      <w:r w:rsidRPr="009D2693">
        <w:rPr>
          <w:rFonts w:ascii="Palatino Linotype" w:hAnsi="Palatino Linotype" w:cs="Arial"/>
          <w:i/>
        </w:rPr>
        <w:t xml:space="preserve"> </w:t>
      </w:r>
      <w:r w:rsidRPr="009D2693">
        <w:rPr>
          <w:rFonts w:ascii="Palatino Linotype" w:hAnsi="Palatino Linotype" w:cs="Arial"/>
          <w:i/>
          <w:sz w:val="22"/>
          <w:szCs w:val="22"/>
        </w:rPr>
        <w:t>se</w:t>
      </w:r>
      <w:r w:rsidRPr="009D2693">
        <w:rPr>
          <w:rFonts w:ascii="Palatino Linotype" w:hAnsi="Palatino Linotype" w:cs="Arial"/>
          <w:i/>
        </w:rPr>
        <w:t xml:space="preserve"> </w:t>
      </w:r>
      <w:r w:rsidRPr="009D2693">
        <w:rPr>
          <w:rFonts w:ascii="Palatino Linotype" w:hAnsi="Palatino Linotype" w:cs="Arial"/>
          <w:i/>
          <w:sz w:val="22"/>
          <w:szCs w:val="22"/>
        </w:rPr>
        <w:t>regirán</w:t>
      </w:r>
      <w:r w:rsidRPr="009D2693">
        <w:rPr>
          <w:rFonts w:ascii="Palatino Linotype" w:hAnsi="Palatino Linotype" w:cs="Arial"/>
          <w:i/>
        </w:rPr>
        <w:t xml:space="preserve"> </w:t>
      </w:r>
      <w:r w:rsidRPr="009D2693">
        <w:rPr>
          <w:rFonts w:ascii="Palatino Linotype" w:hAnsi="Palatino Linotype" w:cs="Arial"/>
          <w:i/>
          <w:sz w:val="22"/>
          <w:szCs w:val="22"/>
        </w:rPr>
        <w:t>por</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siguientes</w:t>
      </w:r>
      <w:r w:rsidRPr="009D2693">
        <w:rPr>
          <w:rFonts w:ascii="Palatino Linotype" w:hAnsi="Palatino Linotype" w:cs="Arial"/>
          <w:i/>
        </w:rPr>
        <w:t xml:space="preserve"> </w:t>
      </w:r>
      <w:r w:rsidRPr="009D2693">
        <w:rPr>
          <w:rFonts w:ascii="Palatino Linotype" w:hAnsi="Palatino Linotype" w:cs="Arial"/>
          <w:i/>
          <w:sz w:val="22"/>
          <w:szCs w:val="22"/>
        </w:rPr>
        <w:t>principios</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bases:</w:t>
      </w:r>
    </w:p>
    <w:p w14:paraId="3990C20A"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b/>
          <w:i/>
          <w:sz w:val="22"/>
          <w:szCs w:val="22"/>
        </w:rPr>
        <w:t>I.</w:t>
      </w:r>
      <w:r w:rsidRPr="009D2693">
        <w:rPr>
          <w:rFonts w:ascii="Palatino Linotype" w:hAnsi="Palatino Linotype" w:cs="Arial"/>
          <w:b/>
          <w:i/>
        </w:rPr>
        <w:t xml:space="preserve"> </w:t>
      </w:r>
      <w:r w:rsidRPr="009D2693">
        <w:rPr>
          <w:rFonts w:ascii="Palatino Linotype" w:hAnsi="Palatino Linotype" w:cs="Arial"/>
          <w:b/>
          <w:i/>
          <w:sz w:val="22"/>
          <w:szCs w:val="22"/>
        </w:rPr>
        <w:t>Toda</w:t>
      </w:r>
      <w:r w:rsidRPr="009D2693">
        <w:rPr>
          <w:rFonts w:ascii="Palatino Linotype" w:hAnsi="Palatino Linotype" w:cs="Arial"/>
          <w:b/>
          <w:i/>
        </w:rPr>
        <w:t xml:space="preserve"> </w:t>
      </w:r>
      <w:r w:rsidRPr="009D2693">
        <w:rPr>
          <w:rFonts w:ascii="Palatino Linotype" w:hAnsi="Palatino Linotype" w:cs="Arial"/>
          <w:b/>
          <w:i/>
          <w:sz w:val="22"/>
          <w:szCs w:val="22"/>
        </w:rPr>
        <w:t>la</w:t>
      </w:r>
      <w:r w:rsidRPr="009D2693">
        <w:rPr>
          <w:rFonts w:ascii="Palatino Linotype" w:hAnsi="Palatino Linotype" w:cs="Arial"/>
          <w:b/>
          <w:i/>
        </w:rPr>
        <w:t xml:space="preserve"> </w:t>
      </w:r>
      <w:r w:rsidRPr="009D2693">
        <w:rPr>
          <w:rFonts w:ascii="Palatino Linotype" w:hAnsi="Palatino Linotype" w:cs="Arial"/>
          <w:b/>
          <w:i/>
          <w:sz w:val="22"/>
          <w:szCs w:val="22"/>
        </w:rPr>
        <w:t>información</w:t>
      </w:r>
      <w:r w:rsidRPr="009D2693">
        <w:rPr>
          <w:rFonts w:ascii="Palatino Linotype" w:hAnsi="Palatino Linotype" w:cs="Arial"/>
          <w:b/>
          <w:i/>
        </w:rPr>
        <w:t xml:space="preserve"> </w:t>
      </w:r>
      <w:r w:rsidRPr="009D2693">
        <w:rPr>
          <w:rFonts w:ascii="Palatino Linotype" w:hAnsi="Palatino Linotype" w:cs="Arial"/>
          <w:b/>
          <w:i/>
          <w:sz w:val="22"/>
          <w:szCs w:val="22"/>
        </w:rPr>
        <w:t>en</w:t>
      </w:r>
      <w:r w:rsidRPr="009D2693">
        <w:rPr>
          <w:rFonts w:ascii="Palatino Linotype" w:hAnsi="Palatino Linotype" w:cs="Arial"/>
          <w:b/>
          <w:i/>
        </w:rPr>
        <w:t xml:space="preserve"> </w:t>
      </w:r>
      <w:r w:rsidRPr="009D2693">
        <w:rPr>
          <w:rFonts w:ascii="Palatino Linotype" w:hAnsi="Palatino Linotype" w:cs="Arial"/>
          <w:b/>
          <w:i/>
          <w:sz w:val="22"/>
          <w:szCs w:val="22"/>
        </w:rPr>
        <w:t>posesión</w:t>
      </w:r>
      <w:r w:rsidRPr="009D2693">
        <w:rPr>
          <w:rFonts w:ascii="Palatino Linotype" w:hAnsi="Palatino Linotype" w:cs="Arial"/>
          <w:b/>
          <w:i/>
        </w:rPr>
        <w:t xml:space="preserve"> </w:t>
      </w:r>
      <w:r w:rsidRPr="009D2693">
        <w:rPr>
          <w:rFonts w:ascii="Palatino Linotype" w:hAnsi="Palatino Linotype" w:cs="Arial"/>
          <w:b/>
          <w:i/>
          <w:sz w:val="22"/>
          <w:szCs w:val="22"/>
        </w:rPr>
        <w:t>de</w:t>
      </w:r>
      <w:r w:rsidRPr="009D2693">
        <w:rPr>
          <w:rFonts w:ascii="Palatino Linotype" w:hAnsi="Palatino Linotype" w:cs="Arial"/>
          <w:i/>
        </w:rPr>
        <w:t xml:space="preserve"> </w:t>
      </w:r>
      <w:r w:rsidRPr="009D2693">
        <w:rPr>
          <w:rFonts w:ascii="Palatino Linotype" w:hAnsi="Palatino Linotype" w:cs="Arial"/>
          <w:b/>
          <w:i/>
          <w:sz w:val="22"/>
          <w:szCs w:val="22"/>
        </w:rPr>
        <w:t>cualquier</w:t>
      </w:r>
      <w:r w:rsidRPr="009D2693">
        <w:rPr>
          <w:rFonts w:ascii="Palatino Linotype" w:hAnsi="Palatino Linotype" w:cs="Arial"/>
          <w:b/>
          <w:i/>
        </w:rPr>
        <w:t xml:space="preserve"> </w:t>
      </w:r>
      <w:r w:rsidRPr="009D2693">
        <w:rPr>
          <w:rFonts w:ascii="Palatino Linotype" w:hAnsi="Palatino Linotype" w:cs="Arial"/>
          <w:b/>
          <w:i/>
          <w:sz w:val="22"/>
          <w:szCs w:val="22"/>
        </w:rPr>
        <w:t>autoridad</w:t>
      </w:r>
      <w:r w:rsidRPr="009D2693">
        <w:rPr>
          <w:rFonts w:ascii="Palatino Linotype" w:hAnsi="Palatino Linotype" w:cs="Arial"/>
          <w:i/>
          <w:sz w:val="22"/>
          <w:szCs w:val="22"/>
        </w:rPr>
        <w:t>,</w:t>
      </w:r>
      <w:r w:rsidRPr="009D2693">
        <w:rPr>
          <w:rFonts w:ascii="Palatino Linotype" w:hAnsi="Palatino Linotype" w:cs="Arial"/>
          <w:i/>
        </w:rPr>
        <w:t xml:space="preserve"> </w:t>
      </w:r>
      <w:r w:rsidRPr="009D2693">
        <w:rPr>
          <w:rFonts w:ascii="Palatino Linotype" w:hAnsi="Palatino Linotype" w:cs="Arial"/>
          <w:i/>
          <w:sz w:val="22"/>
          <w:szCs w:val="22"/>
        </w:rPr>
        <w:t>entidad,</w:t>
      </w:r>
      <w:r w:rsidRPr="009D2693">
        <w:rPr>
          <w:rFonts w:ascii="Palatino Linotype" w:hAnsi="Palatino Linotype" w:cs="Arial"/>
          <w:i/>
        </w:rPr>
        <w:t xml:space="preserve"> </w:t>
      </w:r>
      <w:r w:rsidRPr="009D2693">
        <w:rPr>
          <w:rFonts w:ascii="Palatino Linotype" w:hAnsi="Palatino Linotype" w:cs="Arial"/>
          <w:i/>
          <w:sz w:val="22"/>
          <w:szCs w:val="22"/>
        </w:rPr>
        <w:t>órgano</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organismo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Poderes</w:t>
      </w:r>
      <w:r w:rsidRPr="009D2693">
        <w:rPr>
          <w:rFonts w:ascii="Palatino Linotype" w:hAnsi="Palatino Linotype" w:cs="Arial"/>
          <w:i/>
        </w:rPr>
        <w:t xml:space="preserve"> </w:t>
      </w:r>
      <w:r w:rsidRPr="009D2693">
        <w:rPr>
          <w:rFonts w:ascii="Palatino Linotype" w:hAnsi="Palatino Linotype" w:cs="Arial"/>
          <w:i/>
          <w:sz w:val="22"/>
          <w:szCs w:val="22"/>
        </w:rPr>
        <w:t>Ejecutivo,</w:t>
      </w:r>
      <w:r w:rsidRPr="009D2693">
        <w:rPr>
          <w:rFonts w:ascii="Palatino Linotype" w:hAnsi="Palatino Linotype" w:cs="Arial"/>
          <w:i/>
        </w:rPr>
        <w:t xml:space="preserve"> </w:t>
      </w:r>
      <w:r w:rsidRPr="009D2693">
        <w:rPr>
          <w:rFonts w:ascii="Palatino Linotype" w:hAnsi="Palatino Linotype" w:cs="Arial"/>
          <w:i/>
          <w:sz w:val="22"/>
          <w:szCs w:val="22"/>
        </w:rPr>
        <w:t>Legislativo</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Judicial,</w:t>
      </w:r>
      <w:r w:rsidRPr="009D2693">
        <w:rPr>
          <w:rFonts w:ascii="Palatino Linotype" w:hAnsi="Palatino Linotype" w:cs="Arial"/>
          <w:i/>
        </w:rPr>
        <w:t xml:space="preserve"> </w:t>
      </w:r>
      <w:r w:rsidRPr="009D2693">
        <w:rPr>
          <w:rFonts w:ascii="Palatino Linotype" w:hAnsi="Palatino Linotype" w:cs="Arial"/>
          <w:i/>
          <w:sz w:val="22"/>
          <w:szCs w:val="22"/>
        </w:rPr>
        <w:t>órganos</w:t>
      </w:r>
      <w:r w:rsidRPr="009D2693">
        <w:rPr>
          <w:rFonts w:ascii="Palatino Linotype" w:hAnsi="Palatino Linotype" w:cs="Arial"/>
          <w:i/>
        </w:rPr>
        <w:t xml:space="preserve"> </w:t>
      </w:r>
      <w:r w:rsidRPr="009D2693">
        <w:rPr>
          <w:rFonts w:ascii="Palatino Linotype" w:hAnsi="Palatino Linotype" w:cs="Arial"/>
          <w:i/>
          <w:sz w:val="22"/>
          <w:szCs w:val="22"/>
        </w:rPr>
        <w:t>autónomos,</w:t>
      </w:r>
      <w:r w:rsidRPr="009D2693">
        <w:rPr>
          <w:rFonts w:ascii="Palatino Linotype" w:hAnsi="Palatino Linotype" w:cs="Arial"/>
          <w:i/>
        </w:rPr>
        <w:t xml:space="preserve"> </w:t>
      </w:r>
      <w:r w:rsidRPr="009D2693">
        <w:rPr>
          <w:rFonts w:ascii="Palatino Linotype" w:hAnsi="Palatino Linotype" w:cs="Arial"/>
          <w:i/>
          <w:sz w:val="22"/>
          <w:szCs w:val="22"/>
        </w:rPr>
        <w:t>partidos</w:t>
      </w:r>
      <w:r w:rsidRPr="009D2693">
        <w:rPr>
          <w:rFonts w:ascii="Palatino Linotype" w:hAnsi="Palatino Linotype" w:cs="Arial"/>
          <w:i/>
        </w:rPr>
        <w:t xml:space="preserve"> </w:t>
      </w:r>
      <w:r w:rsidRPr="009D2693">
        <w:rPr>
          <w:rFonts w:ascii="Palatino Linotype" w:hAnsi="Palatino Linotype" w:cs="Arial"/>
          <w:i/>
          <w:sz w:val="22"/>
          <w:szCs w:val="22"/>
        </w:rPr>
        <w:t>políticos,</w:t>
      </w:r>
      <w:r w:rsidRPr="009D2693">
        <w:rPr>
          <w:rFonts w:ascii="Palatino Linotype" w:hAnsi="Palatino Linotype" w:cs="Arial"/>
          <w:i/>
        </w:rPr>
        <w:t xml:space="preserve"> </w:t>
      </w:r>
      <w:r w:rsidRPr="009D2693">
        <w:rPr>
          <w:rFonts w:ascii="Palatino Linotype" w:hAnsi="Palatino Linotype" w:cs="Arial"/>
          <w:i/>
          <w:sz w:val="22"/>
          <w:szCs w:val="22"/>
        </w:rPr>
        <w:t>fideicomisos</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fondos</w:t>
      </w:r>
      <w:r w:rsidRPr="009D2693">
        <w:rPr>
          <w:rFonts w:ascii="Palatino Linotype" w:hAnsi="Palatino Linotype" w:cs="Arial"/>
          <w:i/>
        </w:rPr>
        <w:t xml:space="preserve"> </w:t>
      </w:r>
      <w:r w:rsidRPr="009D2693">
        <w:rPr>
          <w:rFonts w:ascii="Palatino Linotype" w:hAnsi="Palatino Linotype" w:cs="Arial"/>
          <w:i/>
          <w:sz w:val="22"/>
          <w:szCs w:val="22"/>
        </w:rPr>
        <w:t>públicos,</w:t>
      </w:r>
      <w:r w:rsidRPr="009D2693">
        <w:rPr>
          <w:rFonts w:ascii="Palatino Linotype" w:hAnsi="Palatino Linotype" w:cs="Arial"/>
          <w:i/>
        </w:rPr>
        <w:t xml:space="preserve"> </w:t>
      </w:r>
      <w:r w:rsidRPr="009D2693">
        <w:rPr>
          <w:rFonts w:ascii="Palatino Linotype" w:hAnsi="Palatino Linotype" w:cs="Arial"/>
          <w:i/>
          <w:sz w:val="22"/>
          <w:szCs w:val="22"/>
        </w:rPr>
        <w:t>así</w:t>
      </w:r>
      <w:r w:rsidRPr="009D2693">
        <w:rPr>
          <w:rFonts w:ascii="Palatino Linotype" w:hAnsi="Palatino Linotype" w:cs="Arial"/>
          <w:i/>
        </w:rPr>
        <w:t xml:space="preserve"> </w:t>
      </w:r>
      <w:r w:rsidRPr="009D2693">
        <w:rPr>
          <w:rFonts w:ascii="Palatino Linotype" w:hAnsi="Palatino Linotype" w:cs="Arial"/>
          <w:i/>
          <w:sz w:val="22"/>
          <w:szCs w:val="22"/>
        </w:rPr>
        <w:t>como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cualquier</w:t>
      </w:r>
      <w:r w:rsidRPr="009D2693">
        <w:rPr>
          <w:rFonts w:ascii="Palatino Linotype" w:hAnsi="Palatino Linotype" w:cs="Arial"/>
          <w:i/>
        </w:rPr>
        <w:t xml:space="preserve"> </w:t>
      </w:r>
      <w:r w:rsidRPr="009D2693">
        <w:rPr>
          <w:rFonts w:ascii="Palatino Linotype" w:hAnsi="Palatino Linotype" w:cs="Arial"/>
          <w:i/>
          <w:sz w:val="22"/>
          <w:szCs w:val="22"/>
        </w:rPr>
        <w:t>persona</w:t>
      </w:r>
      <w:r w:rsidRPr="009D2693">
        <w:rPr>
          <w:rFonts w:ascii="Palatino Linotype" w:hAnsi="Palatino Linotype" w:cs="Arial"/>
          <w:i/>
        </w:rPr>
        <w:t xml:space="preserve"> </w:t>
      </w:r>
      <w:r w:rsidRPr="009D2693">
        <w:rPr>
          <w:rFonts w:ascii="Palatino Linotype" w:hAnsi="Palatino Linotype" w:cs="Arial"/>
          <w:i/>
          <w:sz w:val="22"/>
          <w:szCs w:val="22"/>
        </w:rPr>
        <w:t>física,</w:t>
      </w:r>
      <w:r w:rsidRPr="009D2693">
        <w:rPr>
          <w:rFonts w:ascii="Palatino Linotype" w:hAnsi="Palatino Linotype" w:cs="Arial"/>
          <w:i/>
        </w:rPr>
        <w:t xml:space="preserve"> </w:t>
      </w:r>
      <w:r w:rsidRPr="009D2693">
        <w:rPr>
          <w:rFonts w:ascii="Palatino Linotype" w:hAnsi="Palatino Linotype" w:cs="Arial"/>
          <w:i/>
          <w:sz w:val="22"/>
          <w:szCs w:val="22"/>
        </w:rPr>
        <w:t>moral</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sindicato</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reciba</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ejerza</w:t>
      </w:r>
      <w:r w:rsidRPr="009D2693">
        <w:rPr>
          <w:rFonts w:ascii="Palatino Linotype" w:hAnsi="Palatino Linotype" w:cs="Arial"/>
          <w:i/>
        </w:rPr>
        <w:t xml:space="preserve"> </w:t>
      </w:r>
      <w:r w:rsidRPr="009D2693">
        <w:rPr>
          <w:rFonts w:ascii="Palatino Linotype" w:hAnsi="Palatino Linotype" w:cs="Arial"/>
          <w:i/>
          <w:sz w:val="22"/>
          <w:szCs w:val="22"/>
        </w:rPr>
        <w:t>recursos</w:t>
      </w:r>
      <w:r w:rsidRPr="009D2693">
        <w:rPr>
          <w:rFonts w:ascii="Palatino Linotype" w:hAnsi="Palatino Linotype" w:cs="Arial"/>
          <w:i/>
        </w:rPr>
        <w:t xml:space="preserve"> </w:t>
      </w:r>
      <w:r w:rsidRPr="009D2693">
        <w:rPr>
          <w:rFonts w:ascii="Palatino Linotype" w:hAnsi="Palatino Linotype" w:cs="Arial"/>
          <w:i/>
          <w:sz w:val="22"/>
          <w:szCs w:val="22"/>
        </w:rPr>
        <w:t>públicos</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realice</w:t>
      </w:r>
      <w:r w:rsidRPr="009D2693">
        <w:rPr>
          <w:rFonts w:ascii="Palatino Linotype" w:hAnsi="Palatino Linotype" w:cs="Arial"/>
          <w:i/>
        </w:rPr>
        <w:t xml:space="preserve"> </w:t>
      </w:r>
      <w:r w:rsidRPr="009D2693">
        <w:rPr>
          <w:rFonts w:ascii="Palatino Linotype" w:hAnsi="Palatino Linotype" w:cs="Arial"/>
          <w:i/>
          <w:sz w:val="22"/>
          <w:szCs w:val="22"/>
        </w:rPr>
        <w:t>actos</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autoridad</w:t>
      </w:r>
      <w:r w:rsidRPr="009D2693">
        <w:rPr>
          <w:rFonts w:ascii="Palatino Linotype" w:hAnsi="Palatino Linotype" w:cs="Arial"/>
          <w:i/>
        </w:rPr>
        <w:t xml:space="preserve"> </w:t>
      </w:r>
      <w:r w:rsidRPr="009D2693">
        <w:rPr>
          <w:rFonts w:ascii="Palatino Linotype" w:hAnsi="Palatino Linotype" w:cs="Arial"/>
          <w:b/>
          <w:i/>
          <w:sz w:val="22"/>
          <w:szCs w:val="22"/>
        </w:rPr>
        <w:t>en</w:t>
      </w:r>
      <w:r w:rsidRPr="009D2693">
        <w:rPr>
          <w:rFonts w:ascii="Palatino Linotype" w:hAnsi="Palatino Linotype" w:cs="Arial"/>
          <w:b/>
          <w:i/>
        </w:rPr>
        <w:t xml:space="preserve"> </w:t>
      </w:r>
      <w:r w:rsidRPr="009D2693">
        <w:rPr>
          <w:rFonts w:ascii="Palatino Linotype" w:hAnsi="Palatino Linotype" w:cs="Arial"/>
          <w:b/>
          <w:i/>
          <w:sz w:val="22"/>
          <w:szCs w:val="22"/>
        </w:rPr>
        <w:t>el</w:t>
      </w:r>
      <w:r w:rsidRPr="009D2693">
        <w:rPr>
          <w:rFonts w:ascii="Palatino Linotype" w:hAnsi="Palatino Linotype" w:cs="Arial"/>
          <w:b/>
          <w:i/>
        </w:rPr>
        <w:t xml:space="preserve"> </w:t>
      </w:r>
      <w:r w:rsidRPr="009D2693">
        <w:rPr>
          <w:rFonts w:ascii="Palatino Linotype" w:hAnsi="Palatino Linotype" w:cs="Arial"/>
          <w:b/>
          <w:i/>
          <w:sz w:val="22"/>
          <w:szCs w:val="22"/>
        </w:rPr>
        <w:t>ámbito</w:t>
      </w:r>
      <w:r w:rsidRPr="009D2693">
        <w:rPr>
          <w:rFonts w:ascii="Palatino Linotype" w:hAnsi="Palatino Linotype" w:cs="Arial"/>
          <w:b/>
          <w:i/>
        </w:rPr>
        <w:t xml:space="preserve"> </w:t>
      </w:r>
      <w:r w:rsidRPr="009D2693">
        <w:rPr>
          <w:rFonts w:ascii="Palatino Linotype" w:hAnsi="Palatino Linotype" w:cs="Arial"/>
          <w:b/>
          <w:i/>
          <w:sz w:val="22"/>
          <w:szCs w:val="22"/>
        </w:rPr>
        <w:t>federal,</w:t>
      </w:r>
      <w:r w:rsidRPr="009D2693">
        <w:rPr>
          <w:rFonts w:ascii="Palatino Linotype" w:hAnsi="Palatino Linotype" w:cs="Arial"/>
          <w:b/>
          <w:i/>
        </w:rPr>
        <w:t xml:space="preserve"> </w:t>
      </w:r>
      <w:r w:rsidRPr="009D2693">
        <w:rPr>
          <w:rFonts w:ascii="Palatino Linotype" w:hAnsi="Palatino Linotype" w:cs="Arial"/>
          <w:b/>
          <w:i/>
          <w:sz w:val="22"/>
          <w:szCs w:val="22"/>
        </w:rPr>
        <w:t>estatal</w:t>
      </w:r>
      <w:r w:rsidRPr="009D2693">
        <w:rPr>
          <w:rFonts w:ascii="Palatino Linotype" w:hAnsi="Palatino Linotype" w:cs="Arial"/>
          <w:b/>
          <w:i/>
        </w:rPr>
        <w:t xml:space="preserve"> </w:t>
      </w:r>
      <w:r w:rsidRPr="009D2693">
        <w:rPr>
          <w:rFonts w:ascii="Palatino Linotype" w:hAnsi="Palatino Linotype" w:cs="Arial"/>
          <w:b/>
          <w:i/>
          <w:sz w:val="22"/>
          <w:szCs w:val="22"/>
        </w:rPr>
        <w:t>y</w:t>
      </w:r>
      <w:r w:rsidRPr="009D2693">
        <w:rPr>
          <w:rFonts w:ascii="Palatino Linotype" w:hAnsi="Palatino Linotype" w:cs="Arial"/>
          <w:b/>
          <w:i/>
        </w:rPr>
        <w:t xml:space="preserve"> </w:t>
      </w:r>
      <w:r w:rsidRPr="009D2693">
        <w:rPr>
          <w:rFonts w:ascii="Palatino Linotype" w:hAnsi="Palatino Linotype" w:cs="Arial"/>
          <w:b/>
          <w:i/>
          <w:sz w:val="22"/>
          <w:szCs w:val="22"/>
        </w:rPr>
        <w:t>municipal,</w:t>
      </w:r>
      <w:r w:rsidRPr="009D2693">
        <w:rPr>
          <w:rFonts w:ascii="Palatino Linotype" w:hAnsi="Palatino Linotype" w:cs="Arial"/>
          <w:b/>
          <w:i/>
        </w:rPr>
        <w:t xml:space="preserve"> </w:t>
      </w:r>
      <w:r w:rsidRPr="009D2693">
        <w:rPr>
          <w:rFonts w:ascii="Palatino Linotype" w:hAnsi="Palatino Linotype" w:cs="Arial"/>
          <w:b/>
          <w:i/>
          <w:sz w:val="22"/>
          <w:szCs w:val="22"/>
        </w:rPr>
        <w:t>es</w:t>
      </w:r>
      <w:r w:rsidRPr="009D2693">
        <w:rPr>
          <w:rFonts w:ascii="Palatino Linotype" w:hAnsi="Palatino Linotype" w:cs="Arial"/>
          <w:b/>
          <w:i/>
        </w:rPr>
        <w:t xml:space="preserve"> </w:t>
      </w:r>
      <w:r w:rsidRPr="009D2693">
        <w:rPr>
          <w:rFonts w:ascii="Palatino Linotype" w:hAnsi="Palatino Linotype" w:cs="Arial"/>
          <w:b/>
          <w:i/>
          <w:sz w:val="22"/>
          <w:szCs w:val="22"/>
        </w:rPr>
        <w:t>pública</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sólo</w:t>
      </w:r>
      <w:r w:rsidRPr="009D2693">
        <w:rPr>
          <w:rFonts w:ascii="Palatino Linotype" w:hAnsi="Palatino Linotype" w:cs="Arial"/>
          <w:i/>
        </w:rPr>
        <w:t xml:space="preserve"> </w:t>
      </w:r>
      <w:r w:rsidRPr="009D2693">
        <w:rPr>
          <w:rFonts w:ascii="Palatino Linotype" w:hAnsi="Palatino Linotype" w:cs="Arial"/>
          <w:i/>
          <w:sz w:val="22"/>
          <w:szCs w:val="22"/>
        </w:rPr>
        <w:t>podrá</w:t>
      </w:r>
      <w:r w:rsidRPr="009D2693">
        <w:rPr>
          <w:rFonts w:ascii="Palatino Linotype" w:hAnsi="Palatino Linotype" w:cs="Arial"/>
          <w:i/>
        </w:rPr>
        <w:t xml:space="preserve"> </w:t>
      </w:r>
      <w:r w:rsidRPr="009D2693">
        <w:rPr>
          <w:rFonts w:ascii="Palatino Linotype" w:hAnsi="Palatino Linotype" w:cs="Arial"/>
          <w:i/>
          <w:sz w:val="22"/>
          <w:szCs w:val="22"/>
        </w:rPr>
        <w:t>ser</w:t>
      </w:r>
      <w:r w:rsidRPr="009D2693">
        <w:rPr>
          <w:rFonts w:ascii="Palatino Linotype" w:hAnsi="Palatino Linotype" w:cs="Arial"/>
          <w:i/>
        </w:rPr>
        <w:t xml:space="preserve"> </w:t>
      </w:r>
      <w:r w:rsidRPr="009D2693">
        <w:rPr>
          <w:rFonts w:ascii="Palatino Linotype" w:hAnsi="Palatino Linotype" w:cs="Arial"/>
          <w:i/>
          <w:sz w:val="22"/>
          <w:szCs w:val="22"/>
        </w:rPr>
        <w:t>reservada</w:t>
      </w:r>
      <w:r w:rsidRPr="009D2693">
        <w:rPr>
          <w:rFonts w:ascii="Palatino Linotype" w:hAnsi="Palatino Linotype" w:cs="Arial"/>
          <w:i/>
        </w:rPr>
        <w:t xml:space="preserve"> </w:t>
      </w:r>
      <w:r w:rsidRPr="009D2693">
        <w:rPr>
          <w:rFonts w:ascii="Palatino Linotype" w:hAnsi="Palatino Linotype" w:cs="Arial"/>
          <w:i/>
          <w:sz w:val="22"/>
          <w:szCs w:val="22"/>
        </w:rPr>
        <w:t>temporalmente</w:t>
      </w:r>
      <w:r w:rsidRPr="009D2693">
        <w:rPr>
          <w:rFonts w:ascii="Palatino Linotype" w:hAnsi="Palatino Linotype" w:cs="Arial"/>
          <w:i/>
        </w:rPr>
        <w:t xml:space="preserve"> </w:t>
      </w:r>
      <w:r w:rsidRPr="009D2693">
        <w:rPr>
          <w:rFonts w:ascii="Palatino Linotype" w:hAnsi="Palatino Linotype" w:cs="Arial"/>
          <w:i/>
          <w:sz w:val="22"/>
          <w:szCs w:val="22"/>
        </w:rPr>
        <w:t>por</w:t>
      </w:r>
      <w:r w:rsidRPr="009D2693">
        <w:rPr>
          <w:rFonts w:ascii="Palatino Linotype" w:hAnsi="Palatino Linotype" w:cs="Arial"/>
          <w:i/>
        </w:rPr>
        <w:t xml:space="preserve"> </w:t>
      </w:r>
      <w:r w:rsidRPr="009D2693">
        <w:rPr>
          <w:rFonts w:ascii="Palatino Linotype" w:hAnsi="Palatino Linotype" w:cs="Arial"/>
          <w:i/>
          <w:sz w:val="22"/>
          <w:szCs w:val="22"/>
        </w:rPr>
        <w:t>razones</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interés</w:t>
      </w:r>
      <w:r w:rsidRPr="009D2693">
        <w:rPr>
          <w:rFonts w:ascii="Palatino Linotype" w:hAnsi="Palatino Linotype" w:cs="Arial"/>
          <w:i/>
        </w:rPr>
        <w:t xml:space="preserve"> </w:t>
      </w:r>
      <w:r w:rsidRPr="009D2693">
        <w:rPr>
          <w:rFonts w:ascii="Palatino Linotype" w:hAnsi="Palatino Linotype" w:cs="Arial"/>
          <w:i/>
          <w:sz w:val="22"/>
          <w:szCs w:val="22"/>
        </w:rPr>
        <w:t>público</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seguridad</w:t>
      </w:r>
      <w:r w:rsidRPr="009D2693">
        <w:rPr>
          <w:rFonts w:ascii="Palatino Linotype" w:hAnsi="Palatino Linotype" w:cs="Arial"/>
          <w:i/>
        </w:rPr>
        <w:t xml:space="preserve"> </w:t>
      </w:r>
      <w:r w:rsidRPr="009D2693">
        <w:rPr>
          <w:rFonts w:ascii="Palatino Linotype" w:hAnsi="Palatino Linotype" w:cs="Arial"/>
          <w:i/>
          <w:sz w:val="22"/>
          <w:szCs w:val="22"/>
        </w:rPr>
        <w:t>nacional,</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términos</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fijen</w:t>
      </w:r>
      <w:r w:rsidRPr="009D2693">
        <w:rPr>
          <w:rFonts w:ascii="Palatino Linotype" w:hAnsi="Palatino Linotype" w:cs="Arial"/>
          <w:i/>
        </w:rPr>
        <w:t xml:space="preserve"> </w:t>
      </w:r>
      <w:r w:rsidRPr="009D2693">
        <w:rPr>
          <w:rFonts w:ascii="Palatino Linotype" w:hAnsi="Palatino Linotype" w:cs="Arial"/>
          <w:i/>
          <w:sz w:val="22"/>
          <w:szCs w:val="22"/>
        </w:rPr>
        <w:t>las</w:t>
      </w:r>
      <w:r w:rsidRPr="009D2693">
        <w:rPr>
          <w:rFonts w:ascii="Palatino Linotype" w:hAnsi="Palatino Linotype" w:cs="Arial"/>
          <w:i/>
        </w:rPr>
        <w:t xml:space="preserve"> </w:t>
      </w:r>
      <w:r w:rsidRPr="009D2693">
        <w:rPr>
          <w:rFonts w:ascii="Palatino Linotype" w:hAnsi="Palatino Linotype" w:cs="Arial"/>
          <w:i/>
          <w:sz w:val="22"/>
          <w:szCs w:val="22"/>
        </w:rPr>
        <w:t>leyes.</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interpretación</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este</w:t>
      </w:r>
      <w:r w:rsidRPr="009D2693">
        <w:rPr>
          <w:rFonts w:ascii="Palatino Linotype" w:hAnsi="Palatino Linotype" w:cs="Arial"/>
          <w:i/>
        </w:rPr>
        <w:t xml:space="preserve"> </w:t>
      </w:r>
      <w:r w:rsidRPr="009D2693">
        <w:rPr>
          <w:rFonts w:ascii="Palatino Linotype" w:hAnsi="Palatino Linotype" w:cs="Arial"/>
          <w:i/>
          <w:sz w:val="22"/>
          <w:szCs w:val="22"/>
        </w:rPr>
        <w:t>derecho</w:t>
      </w:r>
      <w:r w:rsidRPr="009D2693">
        <w:rPr>
          <w:rFonts w:ascii="Palatino Linotype" w:hAnsi="Palatino Linotype" w:cs="Arial"/>
          <w:i/>
        </w:rPr>
        <w:t xml:space="preserve"> </w:t>
      </w:r>
      <w:r w:rsidRPr="009D2693">
        <w:rPr>
          <w:rFonts w:ascii="Palatino Linotype" w:hAnsi="Palatino Linotype" w:cs="Arial"/>
          <w:i/>
          <w:sz w:val="22"/>
          <w:szCs w:val="22"/>
        </w:rPr>
        <w:t>deberá</w:t>
      </w:r>
      <w:r w:rsidRPr="009D2693">
        <w:rPr>
          <w:rFonts w:ascii="Palatino Linotype" w:hAnsi="Palatino Linotype" w:cs="Arial"/>
          <w:i/>
        </w:rPr>
        <w:t xml:space="preserve"> </w:t>
      </w:r>
      <w:r w:rsidRPr="009D2693">
        <w:rPr>
          <w:rFonts w:ascii="Palatino Linotype" w:hAnsi="Palatino Linotype" w:cs="Arial"/>
          <w:i/>
          <w:sz w:val="22"/>
          <w:szCs w:val="22"/>
        </w:rPr>
        <w:t>prevalecer</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principio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máxima</w:t>
      </w:r>
      <w:r w:rsidRPr="009D2693">
        <w:rPr>
          <w:rFonts w:ascii="Palatino Linotype" w:hAnsi="Palatino Linotype" w:cs="Arial"/>
          <w:i/>
        </w:rPr>
        <w:t xml:space="preserve"> </w:t>
      </w:r>
      <w:r w:rsidRPr="009D2693">
        <w:rPr>
          <w:rFonts w:ascii="Palatino Linotype" w:hAnsi="Palatino Linotype" w:cs="Arial"/>
          <w:i/>
          <w:sz w:val="22"/>
          <w:szCs w:val="22"/>
        </w:rPr>
        <w:t>publicidad.</w:t>
      </w:r>
      <w:r w:rsidRPr="009D2693">
        <w:rPr>
          <w:rFonts w:ascii="Palatino Linotype" w:hAnsi="Palatino Linotype" w:cs="Arial"/>
          <w:i/>
        </w:rPr>
        <w:t xml:space="preserve"> </w:t>
      </w:r>
      <w:r w:rsidRPr="009D2693">
        <w:rPr>
          <w:rFonts w:ascii="Palatino Linotype" w:hAnsi="Palatino Linotype" w:cs="Arial"/>
          <w:b/>
          <w:i/>
          <w:sz w:val="22"/>
          <w:szCs w:val="22"/>
        </w:rPr>
        <w:t>Los</w:t>
      </w:r>
      <w:r w:rsidRPr="009D2693">
        <w:rPr>
          <w:rFonts w:ascii="Palatino Linotype" w:hAnsi="Palatino Linotype" w:cs="Arial"/>
          <w:b/>
          <w:i/>
        </w:rPr>
        <w:t xml:space="preserve"> </w:t>
      </w:r>
      <w:r w:rsidRPr="009D2693">
        <w:rPr>
          <w:rFonts w:ascii="Palatino Linotype" w:hAnsi="Palatino Linotype" w:cs="Arial"/>
          <w:b/>
          <w:i/>
          <w:sz w:val="22"/>
          <w:szCs w:val="22"/>
        </w:rPr>
        <w:t>sujetos</w:t>
      </w:r>
      <w:r w:rsidRPr="009D2693">
        <w:rPr>
          <w:rFonts w:ascii="Palatino Linotype" w:hAnsi="Palatino Linotype" w:cs="Arial"/>
          <w:b/>
          <w:i/>
        </w:rPr>
        <w:t xml:space="preserve"> </w:t>
      </w:r>
      <w:r w:rsidRPr="009D2693">
        <w:rPr>
          <w:rFonts w:ascii="Palatino Linotype" w:hAnsi="Palatino Linotype" w:cs="Arial"/>
          <w:b/>
          <w:i/>
          <w:sz w:val="22"/>
          <w:szCs w:val="22"/>
        </w:rPr>
        <w:t>obligados</w:t>
      </w:r>
      <w:r w:rsidRPr="009D2693">
        <w:rPr>
          <w:rFonts w:ascii="Palatino Linotype" w:hAnsi="Palatino Linotype" w:cs="Arial"/>
          <w:b/>
          <w:i/>
        </w:rPr>
        <w:t xml:space="preserve"> </w:t>
      </w:r>
      <w:r w:rsidRPr="009D2693">
        <w:rPr>
          <w:rFonts w:ascii="Palatino Linotype" w:hAnsi="Palatino Linotype" w:cs="Arial"/>
          <w:b/>
          <w:i/>
          <w:sz w:val="22"/>
          <w:szCs w:val="22"/>
        </w:rPr>
        <w:t>deberán</w:t>
      </w:r>
      <w:r w:rsidRPr="009D2693">
        <w:rPr>
          <w:rFonts w:ascii="Palatino Linotype" w:hAnsi="Palatino Linotype" w:cs="Arial"/>
          <w:b/>
          <w:i/>
        </w:rPr>
        <w:t xml:space="preserve"> </w:t>
      </w:r>
      <w:r w:rsidRPr="009D2693">
        <w:rPr>
          <w:rFonts w:ascii="Palatino Linotype" w:hAnsi="Palatino Linotype" w:cs="Arial"/>
          <w:b/>
          <w:i/>
          <w:sz w:val="22"/>
          <w:szCs w:val="22"/>
        </w:rPr>
        <w:t>documentar</w:t>
      </w:r>
      <w:r w:rsidRPr="009D2693">
        <w:rPr>
          <w:rFonts w:ascii="Palatino Linotype" w:hAnsi="Palatino Linotype" w:cs="Arial"/>
          <w:b/>
          <w:i/>
        </w:rPr>
        <w:t xml:space="preserve"> </w:t>
      </w:r>
      <w:r w:rsidRPr="009D2693">
        <w:rPr>
          <w:rFonts w:ascii="Palatino Linotype" w:hAnsi="Palatino Linotype" w:cs="Arial"/>
          <w:b/>
          <w:i/>
          <w:sz w:val="22"/>
          <w:szCs w:val="22"/>
        </w:rPr>
        <w:t>todo</w:t>
      </w:r>
      <w:r w:rsidRPr="009D2693">
        <w:rPr>
          <w:rFonts w:ascii="Palatino Linotype" w:hAnsi="Palatino Linotype" w:cs="Arial"/>
          <w:b/>
          <w:i/>
        </w:rPr>
        <w:t xml:space="preserve"> </w:t>
      </w:r>
      <w:r w:rsidRPr="009D2693">
        <w:rPr>
          <w:rFonts w:ascii="Palatino Linotype" w:hAnsi="Palatino Linotype" w:cs="Arial"/>
          <w:b/>
          <w:i/>
          <w:sz w:val="22"/>
          <w:szCs w:val="22"/>
        </w:rPr>
        <w:t>acto</w:t>
      </w:r>
      <w:r w:rsidRPr="009D2693">
        <w:rPr>
          <w:rFonts w:ascii="Palatino Linotype" w:hAnsi="Palatino Linotype" w:cs="Arial"/>
          <w:b/>
          <w:i/>
        </w:rPr>
        <w:t xml:space="preserve"> </w:t>
      </w:r>
      <w:r w:rsidRPr="009D2693">
        <w:rPr>
          <w:rFonts w:ascii="Palatino Linotype" w:hAnsi="Palatino Linotype" w:cs="Arial"/>
          <w:b/>
          <w:i/>
          <w:sz w:val="22"/>
          <w:szCs w:val="22"/>
        </w:rPr>
        <w:t>que</w:t>
      </w:r>
      <w:r w:rsidRPr="009D2693">
        <w:rPr>
          <w:rFonts w:ascii="Palatino Linotype" w:hAnsi="Palatino Linotype" w:cs="Arial"/>
          <w:b/>
          <w:i/>
        </w:rPr>
        <w:t xml:space="preserve"> </w:t>
      </w:r>
      <w:r w:rsidRPr="009D2693">
        <w:rPr>
          <w:rFonts w:ascii="Palatino Linotype" w:hAnsi="Palatino Linotype" w:cs="Arial"/>
          <w:b/>
          <w:i/>
          <w:sz w:val="22"/>
          <w:szCs w:val="22"/>
        </w:rPr>
        <w:t>derive</w:t>
      </w:r>
      <w:r w:rsidRPr="009D2693">
        <w:rPr>
          <w:rFonts w:ascii="Palatino Linotype" w:hAnsi="Palatino Linotype" w:cs="Arial"/>
          <w:b/>
          <w:i/>
        </w:rPr>
        <w:t xml:space="preserve"> </w:t>
      </w:r>
      <w:r w:rsidRPr="009D2693">
        <w:rPr>
          <w:rFonts w:ascii="Palatino Linotype" w:hAnsi="Palatino Linotype" w:cs="Arial"/>
          <w:b/>
          <w:i/>
          <w:sz w:val="22"/>
          <w:szCs w:val="22"/>
        </w:rPr>
        <w:t>del</w:t>
      </w:r>
      <w:r w:rsidRPr="009D2693">
        <w:rPr>
          <w:rFonts w:ascii="Palatino Linotype" w:hAnsi="Palatino Linotype" w:cs="Arial"/>
          <w:b/>
          <w:i/>
        </w:rPr>
        <w:t xml:space="preserve"> </w:t>
      </w:r>
      <w:r w:rsidRPr="009D2693">
        <w:rPr>
          <w:rFonts w:ascii="Palatino Linotype" w:hAnsi="Palatino Linotype" w:cs="Arial"/>
          <w:b/>
          <w:i/>
          <w:sz w:val="22"/>
          <w:szCs w:val="22"/>
        </w:rPr>
        <w:t>ejercicio</w:t>
      </w:r>
      <w:r w:rsidRPr="009D2693">
        <w:rPr>
          <w:rFonts w:ascii="Palatino Linotype" w:hAnsi="Palatino Linotype" w:cs="Arial"/>
          <w:b/>
          <w:i/>
        </w:rPr>
        <w:t xml:space="preserve"> </w:t>
      </w:r>
      <w:r w:rsidRPr="009D2693">
        <w:rPr>
          <w:rFonts w:ascii="Palatino Linotype" w:hAnsi="Palatino Linotype" w:cs="Arial"/>
          <w:b/>
          <w:i/>
          <w:sz w:val="22"/>
          <w:szCs w:val="22"/>
        </w:rPr>
        <w:t>de</w:t>
      </w:r>
      <w:r w:rsidRPr="009D2693">
        <w:rPr>
          <w:rFonts w:ascii="Palatino Linotype" w:hAnsi="Palatino Linotype" w:cs="Arial"/>
          <w:b/>
          <w:i/>
        </w:rPr>
        <w:t xml:space="preserve"> </w:t>
      </w:r>
      <w:r w:rsidRPr="009D2693">
        <w:rPr>
          <w:rFonts w:ascii="Palatino Linotype" w:hAnsi="Palatino Linotype" w:cs="Arial"/>
          <w:b/>
          <w:i/>
          <w:sz w:val="22"/>
          <w:szCs w:val="22"/>
        </w:rPr>
        <w:t>sus</w:t>
      </w:r>
      <w:r w:rsidRPr="009D2693">
        <w:rPr>
          <w:rFonts w:ascii="Palatino Linotype" w:hAnsi="Palatino Linotype" w:cs="Arial"/>
          <w:b/>
          <w:i/>
        </w:rPr>
        <w:t xml:space="preserve"> </w:t>
      </w:r>
      <w:r w:rsidRPr="009D2693">
        <w:rPr>
          <w:rFonts w:ascii="Palatino Linotype" w:hAnsi="Palatino Linotype" w:cs="Arial"/>
          <w:b/>
          <w:i/>
          <w:sz w:val="22"/>
          <w:szCs w:val="22"/>
        </w:rPr>
        <w:t>facultades,</w:t>
      </w:r>
      <w:r w:rsidRPr="009D2693">
        <w:rPr>
          <w:rFonts w:ascii="Palatino Linotype" w:hAnsi="Palatino Linotype" w:cs="Arial"/>
          <w:b/>
          <w:i/>
        </w:rPr>
        <w:t xml:space="preserve"> </w:t>
      </w:r>
      <w:r w:rsidRPr="009D2693">
        <w:rPr>
          <w:rFonts w:ascii="Palatino Linotype" w:hAnsi="Palatino Linotype" w:cs="Arial"/>
          <w:b/>
          <w:i/>
          <w:sz w:val="22"/>
          <w:szCs w:val="22"/>
        </w:rPr>
        <w:t>competencias</w:t>
      </w:r>
      <w:r w:rsidRPr="009D2693">
        <w:rPr>
          <w:rFonts w:ascii="Palatino Linotype" w:hAnsi="Palatino Linotype" w:cs="Arial"/>
          <w:b/>
          <w:i/>
        </w:rPr>
        <w:t xml:space="preserve"> </w:t>
      </w:r>
      <w:r w:rsidRPr="009D2693">
        <w:rPr>
          <w:rFonts w:ascii="Palatino Linotype" w:hAnsi="Palatino Linotype" w:cs="Arial"/>
          <w:b/>
          <w:i/>
          <w:sz w:val="22"/>
          <w:szCs w:val="22"/>
        </w:rPr>
        <w:t>o</w:t>
      </w:r>
      <w:r w:rsidRPr="009D2693">
        <w:rPr>
          <w:rFonts w:ascii="Palatino Linotype" w:hAnsi="Palatino Linotype" w:cs="Arial"/>
          <w:b/>
          <w:i/>
        </w:rPr>
        <w:t xml:space="preserve"> </w:t>
      </w:r>
      <w:r w:rsidRPr="009D2693">
        <w:rPr>
          <w:rFonts w:ascii="Palatino Linotype" w:hAnsi="Palatino Linotype" w:cs="Arial"/>
          <w:b/>
          <w:i/>
          <w:sz w:val="22"/>
          <w:szCs w:val="22"/>
        </w:rPr>
        <w:t>funciones</w:t>
      </w:r>
      <w:r w:rsidRPr="009D2693">
        <w:rPr>
          <w:rFonts w:ascii="Palatino Linotype" w:hAnsi="Palatino Linotype" w:cs="Arial"/>
          <w:i/>
          <w:sz w:val="22"/>
          <w:szCs w:val="22"/>
        </w:rPr>
        <w:t>,</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ley</w:t>
      </w:r>
      <w:r w:rsidRPr="009D2693">
        <w:rPr>
          <w:rFonts w:ascii="Palatino Linotype" w:hAnsi="Palatino Linotype" w:cs="Arial"/>
          <w:i/>
        </w:rPr>
        <w:t xml:space="preserve"> </w:t>
      </w:r>
      <w:r w:rsidRPr="009D2693">
        <w:rPr>
          <w:rFonts w:ascii="Palatino Linotype" w:hAnsi="Palatino Linotype" w:cs="Arial"/>
          <w:i/>
          <w:sz w:val="22"/>
          <w:szCs w:val="22"/>
        </w:rPr>
        <w:t>determinará</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supuestos</w:t>
      </w:r>
      <w:r w:rsidRPr="009D2693">
        <w:rPr>
          <w:rFonts w:ascii="Palatino Linotype" w:hAnsi="Palatino Linotype" w:cs="Arial"/>
          <w:i/>
        </w:rPr>
        <w:t xml:space="preserve"> </w:t>
      </w:r>
      <w:r w:rsidRPr="009D2693">
        <w:rPr>
          <w:rFonts w:ascii="Palatino Linotype" w:hAnsi="Palatino Linotype" w:cs="Arial"/>
          <w:i/>
          <w:sz w:val="22"/>
          <w:szCs w:val="22"/>
        </w:rPr>
        <w:t>específicos</w:t>
      </w:r>
      <w:r w:rsidRPr="009D2693">
        <w:rPr>
          <w:rFonts w:ascii="Palatino Linotype" w:hAnsi="Palatino Linotype" w:cs="Arial"/>
          <w:i/>
        </w:rPr>
        <w:t xml:space="preserve"> </w:t>
      </w:r>
      <w:r w:rsidRPr="009D2693">
        <w:rPr>
          <w:rFonts w:ascii="Palatino Linotype" w:hAnsi="Palatino Linotype" w:cs="Arial"/>
          <w:i/>
          <w:sz w:val="22"/>
          <w:szCs w:val="22"/>
        </w:rPr>
        <w:t>bajo</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cuales</w:t>
      </w:r>
      <w:r w:rsidRPr="009D2693">
        <w:rPr>
          <w:rFonts w:ascii="Palatino Linotype" w:hAnsi="Palatino Linotype" w:cs="Arial"/>
          <w:i/>
        </w:rPr>
        <w:t xml:space="preserve"> </w:t>
      </w:r>
      <w:r w:rsidRPr="009D2693">
        <w:rPr>
          <w:rFonts w:ascii="Palatino Linotype" w:hAnsi="Palatino Linotype" w:cs="Arial"/>
          <w:i/>
          <w:sz w:val="22"/>
          <w:szCs w:val="22"/>
        </w:rPr>
        <w:t>procederá</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declaración</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inexistencia</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información.</w:t>
      </w:r>
    </w:p>
    <w:p w14:paraId="0170C132"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II.</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se</w:t>
      </w:r>
      <w:r w:rsidRPr="009D2693">
        <w:rPr>
          <w:rFonts w:ascii="Palatino Linotype" w:hAnsi="Palatino Linotype" w:cs="Arial"/>
          <w:i/>
        </w:rPr>
        <w:t xml:space="preserve"> </w:t>
      </w:r>
      <w:r w:rsidRPr="009D2693">
        <w:rPr>
          <w:rFonts w:ascii="Palatino Linotype" w:hAnsi="Palatino Linotype" w:cs="Arial"/>
          <w:i/>
          <w:sz w:val="22"/>
          <w:szCs w:val="22"/>
        </w:rPr>
        <w:t>refiere</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vida</w:t>
      </w:r>
      <w:r w:rsidRPr="009D2693">
        <w:rPr>
          <w:rFonts w:ascii="Palatino Linotype" w:hAnsi="Palatino Linotype" w:cs="Arial"/>
          <w:i/>
        </w:rPr>
        <w:t xml:space="preserve"> </w:t>
      </w:r>
      <w:r w:rsidRPr="009D2693">
        <w:rPr>
          <w:rFonts w:ascii="Palatino Linotype" w:hAnsi="Palatino Linotype" w:cs="Arial"/>
          <w:i/>
          <w:sz w:val="22"/>
          <w:szCs w:val="22"/>
        </w:rPr>
        <w:t>privada</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datos</w:t>
      </w:r>
      <w:r w:rsidRPr="009D2693">
        <w:rPr>
          <w:rFonts w:ascii="Palatino Linotype" w:hAnsi="Palatino Linotype" w:cs="Arial"/>
          <w:i/>
        </w:rPr>
        <w:t xml:space="preserve"> </w:t>
      </w:r>
      <w:r w:rsidRPr="009D2693">
        <w:rPr>
          <w:rFonts w:ascii="Palatino Linotype" w:hAnsi="Palatino Linotype" w:cs="Arial"/>
          <w:i/>
          <w:sz w:val="22"/>
          <w:szCs w:val="22"/>
        </w:rPr>
        <w:t>personales</w:t>
      </w:r>
      <w:r w:rsidRPr="009D2693">
        <w:rPr>
          <w:rFonts w:ascii="Palatino Linotype" w:hAnsi="Palatino Linotype" w:cs="Arial"/>
          <w:i/>
        </w:rPr>
        <w:t xml:space="preserve"> </w:t>
      </w:r>
      <w:r w:rsidRPr="009D2693">
        <w:rPr>
          <w:rFonts w:ascii="Palatino Linotype" w:hAnsi="Palatino Linotype" w:cs="Arial"/>
          <w:i/>
          <w:sz w:val="22"/>
          <w:szCs w:val="22"/>
        </w:rPr>
        <w:t>será</w:t>
      </w:r>
      <w:r w:rsidRPr="009D2693">
        <w:rPr>
          <w:rFonts w:ascii="Palatino Linotype" w:hAnsi="Palatino Linotype" w:cs="Arial"/>
          <w:i/>
        </w:rPr>
        <w:t xml:space="preserve"> </w:t>
      </w:r>
      <w:r w:rsidRPr="009D2693">
        <w:rPr>
          <w:rFonts w:ascii="Palatino Linotype" w:hAnsi="Palatino Linotype" w:cs="Arial"/>
          <w:i/>
          <w:sz w:val="22"/>
          <w:szCs w:val="22"/>
        </w:rPr>
        <w:t>protegida</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términos</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con</w:t>
      </w:r>
      <w:r w:rsidRPr="009D2693">
        <w:rPr>
          <w:rFonts w:ascii="Palatino Linotype" w:hAnsi="Palatino Linotype" w:cs="Arial"/>
          <w:i/>
        </w:rPr>
        <w:t xml:space="preserve"> </w:t>
      </w:r>
      <w:r w:rsidRPr="009D2693">
        <w:rPr>
          <w:rFonts w:ascii="Palatino Linotype" w:hAnsi="Palatino Linotype" w:cs="Arial"/>
          <w:i/>
          <w:sz w:val="22"/>
          <w:szCs w:val="22"/>
        </w:rPr>
        <w:t>las</w:t>
      </w:r>
      <w:r w:rsidRPr="009D2693">
        <w:rPr>
          <w:rFonts w:ascii="Palatino Linotype" w:hAnsi="Palatino Linotype" w:cs="Arial"/>
          <w:i/>
        </w:rPr>
        <w:t xml:space="preserve"> </w:t>
      </w:r>
      <w:r w:rsidRPr="009D2693">
        <w:rPr>
          <w:rFonts w:ascii="Palatino Linotype" w:hAnsi="Palatino Linotype" w:cs="Arial"/>
          <w:i/>
          <w:sz w:val="22"/>
          <w:szCs w:val="22"/>
        </w:rPr>
        <w:t>excepciones</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fijen</w:t>
      </w:r>
      <w:r w:rsidRPr="009D2693">
        <w:rPr>
          <w:rFonts w:ascii="Palatino Linotype" w:hAnsi="Palatino Linotype" w:cs="Arial"/>
          <w:i/>
        </w:rPr>
        <w:t xml:space="preserve"> </w:t>
      </w:r>
      <w:r w:rsidRPr="009D2693">
        <w:rPr>
          <w:rFonts w:ascii="Palatino Linotype" w:hAnsi="Palatino Linotype" w:cs="Arial"/>
          <w:i/>
          <w:sz w:val="22"/>
          <w:szCs w:val="22"/>
        </w:rPr>
        <w:t>las</w:t>
      </w:r>
      <w:r w:rsidRPr="009D2693">
        <w:rPr>
          <w:rFonts w:ascii="Palatino Linotype" w:hAnsi="Palatino Linotype" w:cs="Arial"/>
          <w:i/>
        </w:rPr>
        <w:t xml:space="preserve"> </w:t>
      </w:r>
      <w:r w:rsidRPr="009D2693">
        <w:rPr>
          <w:rFonts w:ascii="Palatino Linotype" w:hAnsi="Palatino Linotype" w:cs="Arial"/>
          <w:i/>
          <w:sz w:val="22"/>
          <w:szCs w:val="22"/>
        </w:rPr>
        <w:t>leyes.</w:t>
      </w:r>
    </w:p>
    <w:p w14:paraId="5DB03A2F"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III.</w:t>
      </w:r>
      <w:r w:rsidRPr="009D2693">
        <w:rPr>
          <w:rFonts w:ascii="Palatino Linotype" w:hAnsi="Palatino Linotype" w:cs="Arial"/>
          <w:i/>
        </w:rPr>
        <w:t xml:space="preserve"> </w:t>
      </w:r>
      <w:r w:rsidRPr="009D2693">
        <w:rPr>
          <w:rFonts w:ascii="Palatino Linotype" w:hAnsi="Palatino Linotype" w:cs="Arial"/>
          <w:i/>
          <w:sz w:val="22"/>
          <w:szCs w:val="22"/>
        </w:rPr>
        <w:t>Toda</w:t>
      </w:r>
      <w:r w:rsidRPr="009D2693">
        <w:rPr>
          <w:rFonts w:ascii="Palatino Linotype" w:hAnsi="Palatino Linotype" w:cs="Arial"/>
          <w:i/>
        </w:rPr>
        <w:t xml:space="preserve"> </w:t>
      </w:r>
      <w:r w:rsidRPr="009D2693">
        <w:rPr>
          <w:rFonts w:ascii="Palatino Linotype" w:hAnsi="Palatino Linotype" w:cs="Arial"/>
          <w:i/>
          <w:sz w:val="22"/>
          <w:szCs w:val="22"/>
        </w:rPr>
        <w:t>persona,</w:t>
      </w:r>
      <w:r w:rsidRPr="009D2693">
        <w:rPr>
          <w:rFonts w:ascii="Palatino Linotype" w:hAnsi="Palatino Linotype" w:cs="Arial"/>
          <w:i/>
        </w:rPr>
        <w:t xml:space="preserve"> </w:t>
      </w:r>
      <w:r w:rsidRPr="009D2693">
        <w:rPr>
          <w:rFonts w:ascii="Palatino Linotype" w:hAnsi="Palatino Linotype" w:cs="Arial"/>
          <w:i/>
          <w:sz w:val="22"/>
          <w:szCs w:val="22"/>
        </w:rPr>
        <w:t>sin</w:t>
      </w:r>
      <w:r w:rsidRPr="009D2693">
        <w:rPr>
          <w:rFonts w:ascii="Palatino Linotype" w:hAnsi="Palatino Linotype" w:cs="Arial"/>
          <w:i/>
        </w:rPr>
        <w:t xml:space="preserve"> </w:t>
      </w:r>
      <w:r w:rsidRPr="009D2693">
        <w:rPr>
          <w:rFonts w:ascii="Palatino Linotype" w:hAnsi="Palatino Linotype" w:cs="Arial"/>
          <w:i/>
          <w:sz w:val="22"/>
          <w:szCs w:val="22"/>
        </w:rPr>
        <w:t>necesidad</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acreditar</w:t>
      </w:r>
      <w:r w:rsidRPr="009D2693">
        <w:rPr>
          <w:rFonts w:ascii="Palatino Linotype" w:hAnsi="Palatino Linotype" w:cs="Arial"/>
          <w:i/>
        </w:rPr>
        <w:t xml:space="preserve"> </w:t>
      </w:r>
      <w:r w:rsidRPr="009D2693">
        <w:rPr>
          <w:rFonts w:ascii="Palatino Linotype" w:hAnsi="Palatino Linotype" w:cs="Arial"/>
          <w:i/>
          <w:sz w:val="22"/>
          <w:szCs w:val="22"/>
        </w:rPr>
        <w:t>interés</w:t>
      </w:r>
      <w:r w:rsidRPr="009D2693">
        <w:rPr>
          <w:rFonts w:ascii="Palatino Linotype" w:hAnsi="Palatino Linotype" w:cs="Arial"/>
          <w:i/>
        </w:rPr>
        <w:t xml:space="preserve"> </w:t>
      </w:r>
      <w:r w:rsidRPr="009D2693">
        <w:rPr>
          <w:rFonts w:ascii="Palatino Linotype" w:hAnsi="Palatino Linotype" w:cs="Arial"/>
          <w:i/>
          <w:sz w:val="22"/>
          <w:szCs w:val="22"/>
        </w:rPr>
        <w:t>alguno</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justificar</w:t>
      </w:r>
      <w:r w:rsidRPr="009D2693">
        <w:rPr>
          <w:rFonts w:ascii="Palatino Linotype" w:hAnsi="Palatino Linotype" w:cs="Arial"/>
          <w:i/>
        </w:rPr>
        <w:t xml:space="preserve"> </w:t>
      </w:r>
      <w:r w:rsidRPr="009D2693">
        <w:rPr>
          <w:rFonts w:ascii="Palatino Linotype" w:hAnsi="Palatino Linotype" w:cs="Arial"/>
          <w:i/>
          <w:sz w:val="22"/>
          <w:szCs w:val="22"/>
        </w:rPr>
        <w:t>su</w:t>
      </w:r>
      <w:r w:rsidRPr="009D2693">
        <w:rPr>
          <w:rFonts w:ascii="Palatino Linotype" w:hAnsi="Palatino Linotype" w:cs="Arial"/>
          <w:i/>
        </w:rPr>
        <w:t xml:space="preserve"> </w:t>
      </w:r>
      <w:r w:rsidRPr="009D2693">
        <w:rPr>
          <w:rFonts w:ascii="Palatino Linotype" w:hAnsi="Palatino Linotype" w:cs="Arial"/>
          <w:i/>
          <w:sz w:val="22"/>
          <w:szCs w:val="22"/>
        </w:rPr>
        <w:t>utilización,</w:t>
      </w:r>
      <w:r w:rsidRPr="009D2693">
        <w:rPr>
          <w:rFonts w:ascii="Palatino Linotype" w:hAnsi="Palatino Linotype" w:cs="Arial"/>
          <w:i/>
        </w:rPr>
        <w:t xml:space="preserve"> </w:t>
      </w:r>
      <w:r w:rsidRPr="009D2693">
        <w:rPr>
          <w:rFonts w:ascii="Palatino Linotype" w:hAnsi="Palatino Linotype" w:cs="Arial"/>
          <w:i/>
          <w:sz w:val="22"/>
          <w:szCs w:val="22"/>
        </w:rPr>
        <w:t>tendrá</w:t>
      </w:r>
      <w:r w:rsidRPr="009D2693">
        <w:rPr>
          <w:rFonts w:ascii="Palatino Linotype" w:hAnsi="Palatino Linotype" w:cs="Arial"/>
          <w:i/>
        </w:rPr>
        <w:t xml:space="preserve"> </w:t>
      </w:r>
      <w:r w:rsidRPr="009D2693">
        <w:rPr>
          <w:rFonts w:ascii="Palatino Linotype" w:hAnsi="Palatino Linotype" w:cs="Arial"/>
          <w:i/>
          <w:sz w:val="22"/>
          <w:szCs w:val="22"/>
        </w:rPr>
        <w:t>acceso</w:t>
      </w:r>
      <w:r w:rsidRPr="009D2693">
        <w:rPr>
          <w:rFonts w:ascii="Palatino Linotype" w:hAnsi="Palatino Linotype" w:cs="Arial"/>
          <w:i/>
        </w:rPr>
        <w:t xml:space="preserve"> </w:t>
      </w:r>
      <w:r w:rsidRPr="009D2693">
        <w:rPr>
          <w:rFonts w:ascii="Palatino Linotype" w:hAnsi="Palatino Linotype" w:cs="Arial"/>
          <w:i/>
          <w:sz w:val="22"/>
          <w:szCs w:val="22"/>
        </w:rPr>
        <w:t>gratuito</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pública,</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sus</w:t>
      </w:r>
      <w:r w:rsidRPr="009D2693">
        <w:rPr>
          <w:rFonts w:ascii="Palatino Linotype" w:hAnsi="Palatino Linotype" w:cs="Arial"/>
          <w:i/>
        </w:rPr>
        <w:t xml:space="preserve"> </w:t>
      </w:r>
      <w:r w:rsidRPr="009D2693">
        <w:rPr>
          <w:rFonts w:ascii="Palatino Linotype" w:hAnsi="Palatino Linotype" w:cs="Arial"/>
          <w:i/>
          <w:sz w:val="22"/>
          <w:szCs w:val="22"/>
        </w:rPr>
        <w:t>datos</w:t>
      </w:r>
      <w:r w:rsidRPr="009D2693">
        <w:rPr>
          <w:rFonts w:ascii="Palatino Linotype" w:hAnsi="Palatino Linotype" w:cs="Arial"/>
          <w:i/>
        </w:rPr>
        <w:t xml:space="preserve"> </w:t>
      </w:r>
      <w:r w:rsidRPr="009D2693">
        <w:rPr>
          <w:rFonts w:ascii="Palatino Linotype" w:hAnsi="Palatino Linotype" w:cs="Arial"/>
          <w:i/>
          <w:sz w:val="22"/>
          <w:szCs w:val="22"/>
        </w:rPr>
        <w:t>personales</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rectificación</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éstos.</w:t>
      </w:r>
    </w:p>
    <w:p w14:paraId="4CB4FE8F"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lastRenderedPageBreak/>
        <w:t>IV.</w:t>
      </w:r>
      <w:r w:rsidRPr="009D2693">
        <w:rPr>
          <w:rFonts w:ascii="Palatino Linotype" w:hAnsi="Palatino Linotype" w:cs="Arial"/>
          <w:i/>
        </w:rPr>
        <w:t xml:space="preserve"> </w:t>
      </w:r>
      <w:r w:rsidRPr="009D2693">
        <w:rPr>
          <w:rFonts w:ascii="Palatino Linotype" w:hAnsi="Palatino Linotype" w:cs="Arial"/>
          <w:i/>
          <w:sz w:val="22"/>
          <w:szCs w:val="22"/>
        </w:rPr>
        <w:t>Se</w:t>
      </w:r>
      <w:r w:rsidRPr="009D2693">
        <w:rPr>
          <w:rFonts w:ascii="Palatino Linotype" w:hAnsi="Palatino Linotype" w:cs="Arial"/>
          <w:i/>
        </w:rPr>
        <w:t xml:space="preserve"> </w:t>
      </w:r>
      <w:r w:rsidRPr="009D2693">
        <w:rPr>
          <w:rFonts w:ascii="Palatino Linotype" w:hAnsi="Palatino Linotype" w:cs="Arial"/>
          <w:i/>
          <w:sz w:val="22"/>
          <w:szCs w:val="22"/>
        </w:rPr>
        <w:t>establecerán</w:t>
      </w:r>
      <w:r w:rsidRPr="009D2693">
        <w:rPr>
          <w:rFonts w:ascii="Palatino Linotype" w:hAnsi="Palatino Linotype" w:cs="Arial"/>
          <w:i/>
        </w:rPr>
        <w:t xml:space="preserve"> </w:t>
      </w:r>
      <w:r w:rsidRPr="009D2693">
        <w:rPr>
          <w:rFonts w:ascii="Palatino Linotype" w:hAnsi="Palatino Linotype" w:cs="Arial"/>
          <w:i/>
          <w:sz w:val="22"/>
          <w:szCs w:val="22"/>
        </w:rPr>
        <w:t>mecanismos</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acceso</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procedimientos</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revisión</w:t>
      </w:r>
      <w:r w:rsidRPr="009D2693">
        <w:rPr>
          <w:rFonts w:ascii="Palatino Linotype" w:hAnsi="Palatino Linotype" w:cs="Arial"/>
          <w:i/>
        </w:rPr>
        <w:t xml:space="preserve"> </w:t>
      </w:r>
      <w:r w:rsidRPr="009D2693">
        <w:rPr>
          <w:rFonts w:ascii="Palatino Linotype" w:hAnsi="Palatino Linotype" w:cs="Arial"/>
          <w:i/>
          <w:sz w:val="22"/>
          <w:szCs w:val="22"/>
        </w:rPr>
        <w:t>expeditos</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se</w:t>
      </w:r>
      <w:r w:rsidRPr="009D2693">
        <w:rPr>
          <w:rFonts w:ascii="Palatino Linotype" w:hAnsi="Palatino Linotype" w:cs="Arial"/>
          <w:i/>
        </w:rPr>
        <w:t xml:space="preserve"> </w:t>
      </w:r>
      <w:r w:rsidRPr="009D2693">
        <w:rPr>
          <w:rFonts w:ascii="Palatino Linotype" w:hAnsi="Palatino Linotype" w:cs="Arial"/>
          <w:i/>
          <w:sz w:val="22"/>
          <w:szCs w:val="22"/>
        </w:rPr>
        <w:t>sustanciarán</w:t>
      </w:r>
      <w:r w:rsidRPr="009D2693">
        <w:rPr>
          <w:rFonts w:ascii="Palatino Linotype" w:hAnsi="Palatino Linotype" w:cs="Arial"/>
          <w:i/>
        </w:rPr>
        <w:t xml:space="preserve"> </w:t>
      </w:r>
      <w:r w:rsidRPr="009D2693">
        <w:rPr>
          <w:rFonts w:ascii="Palatino Linotype" w:hAnsi="Palatino Linotype" w:cs="Arial"/>
          <w:i/>
          <w:sz w:val="22"/>
          <w:szCs w:val="22"/>
        </w:rPr>
        <w:t>ante</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organismos</w:t>
      </w:r>
      <w:r w:rsidRPr="009D2693">
        <w:rPr>
          <w:rFonts w:ascii="Palatino Linotype" w:hAnsi="Palatino Linotype" w:cs="Arial"/>
          <w:i/>
        </w:rPr>
        <w:t xml:space="preserve"> </w:t>
      </w:r>
      <w:r w:rsidRPr="009D2693">
        <w:rPr>
          <w:rFonts w:ascii="Palatino Linotype" w:hAnsi="Palatino Linotype" w:cs="Arial"/>
          <w:i/>
          <w:sz w:val="22"/>
          <w:szCs w:val="22"/>
        </w:rPr>
        <w:t>autónomos</w:t>
      </w:r>
      <w:r w:rsidRPr="009D2693">
        <w:rPr>
          <w:rFonts w:ascii="Palatino Linotype" w:hAnsi="Palatino Linotype" w:cs="Arial"/>
          <w:i/>
        </w:rPr>
        <w:t xml:space="preserve"> </w:t>
      </w:r>
      <w:r w:rsidRPr="009D2693">
        <w:rPr>
          <w:rFonts w:ascii="Palatino Linotype" w:hAnsi="Palatino Linotype" w:cs="Arial"/>
          <w:i/>
          <w:sz w:val="22"/>
          <w:szCs w:val="22"/>
        </w:rPr>
        <w:t>especializados</w:t>
      </w:r>
      <w:r w:rsidRPr="009D2693">
        <w:rPr>
          <w:rFonts w:ascii="Palatino Linotype" w:hAnsi="Palatino Linotype" w:cs="Arial"/>
          <w:i/>
        </w:rPr>
        <w:t xml:space="preserve"> </w:t>
      </w:r>
      <w:r w:rsidRPr="009D2693">
        <w:rPr>
          <w:rFonts w:ascii="Palatino Linotype" w:hAnsi="Palatino Linotype" w:cs="Arial"/>
          <w:i/>
          <w:sz w:val="22"/>
          <w:szCs w:val="22"/>
        </w:rPr>
        <w:t>e</w:t>
      </w:r>
      <w:r w:rsidRPr="009D2693">
        <w:rPr>
          <w:rFonts w:ascii="Palatino Linotype" w:hAnsi="Palatino Linotype" w:cs="Arial"/>
          <w:i/>
        </w:rPr>
        <w:t xml:space="preserve"> </w:t>
      </w:r>
      <w:r w:rsidRPr="009D2693">
        <w:rPr>
          <w:rFonts w:ascii="Palatino Linotype" w:hAnsi="Palatino Linotype" w:cs="Arial"/>
          <w:i/>
          <w:sz w:val="22"/>
          <w:szCs w:val="22"/>
        </w:rPr>
        <w:t>imparciales</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establece</w:t>
      </w:r>
      <w:r w:rsidRPr="009D2693">
        <w:rPr>
          <w:rFonts w:ascii="Palatino Linotype" w:hAnsi="Palatino Linotype" w:cs="Arial"/>
          <w:i/>
        </w:rPr>
        <w:t xml:space="preserve"> </w:t>
      </w:r>
      <w:r w:rsidRPr="009D2693">
        <w:rPr>
          <w:rFonts w:ascii="Palatino Linotype" w:hAnsi="Palatino Linotype" w:cs="Arial"/>
          <w:i/>
          <w:sz w:val="22"/>
          <w:szCs w:val="22"/>
        </w:rPr>
        <w:t>esta</w:t>
      </w:r>
      <w:r w:rsidRPr="009D2693">
        <w:rPr>
          <w:rFonts w:ascii="Palatino Linotype" w:hAnsi="Palatino Linotype" w:cs="Arial"/>
          <w:i/>
        </w:rPr>
        <w:t xml:space="preserve"> </w:t>
      </w:r>
      <w:r w:rsidRPr="009D2693">
        <w:rPr>
          <w:rFonts w:ascii="Palatino Linotype" w:hAnsi="Palatino Linotype" w:cs="Arial"/>
          <w:i/>
          <w:sz w:val="22"/>
          <w:szCs w:val="22"/>
        </w:rPr>
        <w:t>Constitución.</w:t>
      </w:r>
    </w:p>
    <w:p w14:paraId="56967EF4"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b/>
          <w:i/>
          <w:sz w:val="22"/>
          <w:szCs w:val="22"/>
        </w:rPr>
        <w:t>V.</w:t>
      </w:r>
      <w:r w:rsidRPr="009D2693">
        <w:rPr>
          <w:rFonts w:ascii="Palatino Linotype" w:hAnsi="Palatino Linotype" w:cs="Arial"/>
          <w:b/>
          <w:i/>
        </w:rPr>
        <w:t xml:space="preserve"> </w:t>
      </w:r>
      <w:r w:rsidRPr="009D2693">
        <w:rPr>
          <w:rFonts w:ascii="Palatino Linotype" w:hAnsi="Palatino Linotype" w:cs="Arial"/>
          <w:b/>
          <w:i/>
          <w:sz w:val="22"/>
          <w:szCs w:val="22"/>
        </w:rPr>
        <w:t>Los</w:t>
      </w:r>
      <w:r w:rsidRPr="009D2693">
        <w:rPr>
          <w:rFonts w:ascii="Palatino Linotype" w:hAnsi="Palatino Linotype" w:cs="Arial"/>
          <w:b/>
          <w:i/>
        </w:rPr>
        <w:t xml:space="preserve"> </w:t>
      </w:r>
      <w:r w:rsidRPr="009D2693">
        <w:rPr>
          <w:rFonts w:ascii="Palatino Linotype" w:hAnsi="Palatino Linotype" w:cs="Arial"/>
          <w:b/>
          <w:i/>
          <w:sz w:val="22"/>
          <w:szCs w:val="22"/>
        </w:rPr>
        <w:t>sujetos</w:t>
      </w:r>
      <w:r w:rsidRPr="009D2693">
        <w:rPr>
          <w:rFonts w:ascii="Palatino Linotype" w:hAnsi="Palatino Linotype" w:cs="Arial"/>
          <w:b/>
          <w:i/>
        </w:rPr>
        <w:t xml:space="preserve"> </w:t>
      </w:r>
      <w:r w:rsidRPr="009D2693">
        <w:rPr>
          <w:rFonts w:ascii="Palatino Linotype" w:hAnsi="Palatino Linotype" w:cs="Arial"/>
          <w:b/>
          <w:i/>
          <w:sz w:val="22"/>
          <w:szCs w:val="22"/>
        </w:rPr>
        <w:t>obligados</w:t>
      </w:r>
      <w:r w:rsidRPr="009D2693">
        <w:rPr>
          <w:rFonts w:ascii="Palatino Linotype" w:hAnsi="Palatino Linotype" w:cs="Arial"/>
          <w:b/>
          <w:i/>
        </w:rPr>
        <w:t xml:space="preserve"> </w:t>
      </w:r>
      <w:r w:rsidRPr="009D2693">
        <w:rPr>
          <w:rFonts w:ascii="Palatino Linotype" w:hAnsi="Palatino Linotype" w:cs="Arial"/>
          <w:b/>
          <w:i/>
          <w:sz w:val="22"/>
          <w:szCs w:val="22"/>
        </w:rPr>
        <w:t>deberán</w:t>
      </w:r>
      <w:r w:rsidRPr="009D2693">
        <w:rPr>
          <w:rFonts w:ascii="Palatino Linotype" w:hAnsi="Palatino Linotype" w:cs="Arial"/>
          <w:b/>
          <w:i/>
        </w:rPr>
        <w:t xml:space="preserve"> </w:t>
      </w:r>
      <w:r w:rsidRPr="009D2693">
        <w:rPr>
          <w:rFonts w:ascii="Palatino Linotype" w:hAnsi="Palatino Linotype" w:cs="Arial"/>
          <w:b/>
          <w:i/>
          <w:sz w:val="22"/>
          <w:szCs w:val="22"/>
        </w:rPr>
        <w:t>preservar</w:t>
      </w:r>
      <w:r w:rsidRPr="009D2693">
        <w:rPr>
          <w:rFonts w:ascii="Palatino Linotype" w:hAnsi="Palatino Linotype" w:cs="Arial"/>
          <w:b/>
          <w:i/>
        </w:rPr>
        <w:t xml:space="preserve"> </w:t>
      </w:r>
      <w:r w:rsidRPr="009D2693">
        <w:rPr>
          <w:rFonts w:ascii="Palatino Linotype" w:hAnsi="Palatino Linotype" w:cs="Arial"/>
          <w:b/>
          <w:i/>
          <w:sz w:val="22"/>
          <w:szCs w:val="22"/>
        </w:rPr>
        <w:t>sus</w:t>
      </w:r>
      <w:r w:rsidRPr="009D2693">
        <w:rPr>
          <w:rFonts w:ascii="Palatino Linotype" w:hAnsi="Palatino Linotype" w:cs="Arial"/>
          <w:b/>
          <w:i/>
        </w:rPr>
        <w:t xml:space="preserve"> </w:t>
      </w:r>
      <w:r w:rsidRPr="009D2693">
        <w:rPr>
          <w:rFonts w:ascii="Palatino Linotype" w:hAnsi="Palatino Linotype" w:cs="Arial"/>
          <w:b/>
          <w:i/>
          <w:sz w:val="22"/>
          <w:szCs w:val="22"/>
        </w:rPr>
        <w:t>documentos</w:t>
      </w:r>
      <w:r w:rsidRPr="009D2693">
        <w:rPr>
          <w:rFonts w:ascii="Palatino Linotype" w:hAnsi="Palatino Linotype" w:cs="Arial"/>
          <w:b/>
          <w:i/>
        </w:rPr>
        <w:t xml:space="preserve"> </w:t>
      </w:r>
      <w:r w:rsidRPr="009D2693">
        <w:rPr>
          <w:rFonts w:ascii="Palatino Linotype" w:hAnsi="Palatino Linotype" w:cs="Arial"/>
          <w:b/>
          <w:i/>
          <w:sz w:val="22"/>
          <w:szCs w:val="22"/>
        </w:rPr>
        <w:t>en</w:t>
      </w:r>
      <w:r w:rsidRPr="009D2693">
        <w:rPr>
          <w:rFonts w:ascii="Palatino Linotype" w:hAnsi="Palatino Linotype" w:cs="Arial"/>
          <w:b/>
          <w:i/>
        </w:rPr>
        <w:t xml:space="preserve"> </w:t>
      </w:r>
      <w:r w:rsidRPr="009D2693">
        <w:rPr>
          <w:rFonts w:ascii="Palatino Linotype" w:hAnsi="Palatino Linotype" w:cs="Arial"/>
          <w:b/>
          <w:i/>
          <w:sz w:val="22"/>
          <w:szCs w:val="22"/>
        </w:rPr>
        <w:t>archivos</w:t>
      </w:r>
      <w:r w:rsidRPr="009D2693">
        <w:rPr>
          <w:rFonts w:ascii="Palatino Linotype" w:hAnsi="Palatino Linotype" w:cs="Arial"/>
          <w:b/>
          <w:i/>
        </w:rPr>
        <w:t xml:space="preserve"> </w:t>
      </w:r>
      <w:r w:rsidRPr="009D2693">
        <w:rPr>
          <w:rFonts w:ascii="Palatino Linotype" w:hAnsi="Palatino Linotype" w:cs="Arial"/>
          <w:b/>
          <w:i/>
          <w:sz w:val="22"/>
          <w:szCs w:val="22"/>
        </w:rPr>
        <w:t>administrativos</w:t>
      </w:r>
      <w:r w:rsidRPr="009D2693">
        <w:rPr>
          <w:rFonts w:ascii="Palatino Linotype" w:hAnsi="Palatino Linotype" w:cs="Arial"/>
          <w:b/>
          <w:i/>
        </w:rPr>
        <w:t xml:space="preserve"> </w:t>
      </w:r>
      <w:r w:rsidRPr="009D2693">
        <w:rPr>
          <w:rFonts w:ascii="Palatino Linotype" w:hAnsi="Palatino Linotype" w:cs="Arial"/>
          <w:b/>
          <w:i/>
          <w:sz w:val="22"/>
          <w:szCs w:val="22"/>
        </w:rPr>
        <w:t>actualizados</w:t>
      </w:r>
      <w:r w:rsidRPr="009D2693">
        <w:rPr>
          <w:rFonts w:ascii="Palatino Linotype" w:hAnsi="Palatino Linotype" w:cs="Arial"/>
          <w:b/>
          <w:i/>
        </w:rPr>
        <w:t xml:space="preserve"> </w:t>
      </w:r>
      <w:r w:rsidRPr="009D2693">
        <w:rPr>
          <w:rFonts w:ascii="Palatino Linotype" w:hAnsi="Palatino Linotype" w:cs="Arial"/>
          <w:b/>
          <w:i/>
          <w:sz w:val="22"/>
          <w:szCs w:val="22"/>
        </w:rPr>
        <w:t>y</w:t>
      </w:r>
      <w:r w:rsidRPr="009D2693">
        <w:rPr>
          <w:rFonts w:ascii="Palatino Linotype" w:hAnsi="Palatino Linotype" w:cs="Arial"/>
          <w:b/>
          <w:i/>
        </w:rPr>
        <w:t xml:space="preserve"> </w:t>
      </w:r>
      <w:r w:rsidRPr="009D2693">
        <w:rPr>
          <w:rFonts w:ascii="Palatino Linotype" w:hAnsi="Palatino Linotype" w:cs="Arial"/>
          <w:b/>
          <w:i/>
          <w:sz w:val="22"/>
          <w:szCs w:val="22"/>
        </w:rPr>
        <w:t>publicarán,</w:t>
      </w:r>
      <w:r w:rsidRPr="009D2693">
        <w:rPr>
          <w:rFonts w:ascii="Palatino Linotype" w:hAnsi="Palatino Linotype" w:cs="Arial"/>
          <w:b/>
          <w:i/>
        </w:rPr>
        <w:t xml:space="preserve"> </w:t>
      </w:r>
      <w:r w:rsidRPr="009D2693">
        <w:rPr>
          <w:rFonts w:ascii="Palatino Linotype" w:hAnsi="Palatino Linotype" w:cs="Arial"/>
          <w:b/>
          <w:i/>
          <w:sz w:val="22"/>
          <w:szCs w:val="22"/>
        </w:rPr>
        <w:t>a</w:t>
      </w:r>
      <w:r w:rsidRPr="009D2693">
        <w:rPr>
          <w:rFonts w:ascii="Palatino Linotype" w:hAnsi="Palatino Linotype" w:cs="Arial"/>
          <w:b/>
          <w:i/>
        </w:rPr>
        <w:t xml:space="preserve"> </w:t>
      </w:r>
      <w:r w:rsidRPr="009D2693">
        <w:rPr>
          <w:rFonts w:ascii="Palatino Linotype" w:hAnsi="Palatino Linotype" w:cs="Arial"/>
          <w:b/>
          <w:i/>
          <w:sz w:val="22"/>
          <w:szCs w:val="22"/>
        </w:rPr>
        <w:t>través</w:t>
      </w:r>
      <w:r w:rsidRPr="009D2693">
        <w:rPr>
          <w:rFonts w:ascii="Palatino Linotype" w:hAnsi="Palatino Linotype" w:cs="Arial"/>
          <w:b/>
          <w:i/>
        </w:rPr>
        <w:t xml:space="preserve"> </w:t>
      </w:r>
      <w:r w:rsidRPr="009D2693">
        <w:rPr>
          <w:rFonts w:ascii="Palatino Linotype" w:hAnsi="Palatino Linotype" w:cs="Arial"/>
          <w:b/>
          <w:i/>
          <w:sz w:val="22"/>
          <w:szCs w:val="22"/>
        </w:rPr>
        <w:t>de</w:t>
      </w:r>
      <w:r w:rsidRPr="009D2693">
        <w:rPr>
          <w:rFonts w:ascii="Palatino Linotype" w:hAnsi="Palatino Linotype" w:cs="Arial"/>
          <w:b/>
          <w:i/>
        </w:rPr>
        <w:t xml:space="preserve"> </w:t>
      </w:r>
      <w:r w:rsidRPr="009D2693">
        <w:rPr>
          <w:rFonts w:ascii="Palatino Linotype" w:hAnsi="Palatino Linotype" w:cs="Arial"/>
          <w:b/>
          <w:i/>
          <w:sz w:val="22"/>
          <w:szCs w:val="22"/>
        </w:rPr>
        <w:t>los</w:t>
      </w:r>
      <w:r w:rsidRPr="009D2693">
        <w:rPr>
          <w:rFonts w:ascii="Palatino Linotype" w:hAnsi="Palatino Linotype" w:cs="Arial"/>
          <w:b/>
          <w:i/>
        </w:rPr>
        <w:t xml:space="preserve"> </w:t>
      </w:r>
      <w:r w:rsidRPr="009D2693">
        <w:rPr>
          <w:rFonts w:ascii="Palatino Linotype" w:hAnsi="Palatino Linotype" w:cs="Arial"/>
          <w:b/>
          <w:i/>
          <w:sz w:val="22"/>
          <w:szCs w:val="22"/>
        </w:rPr>
        <w:t>medios</w:t>
      </w:r>
      <w:r w:rsidRPr="009D2693">
        <w:rPr>
          <w:rFonts w:ascii="Palatino Linotype" w:hAnsi="Palatino Linotype" w:cs="Arial"/>
          <w:b/>
          <w:i/>
        </w:rPr>
        <w:t xml:space="preserve"> </w:t>
      </w:r>
      <w:r w:rsidRPr="009D2693">
        <w:rPr>
          <w:rFonts w:ascii="Palatino Linotype" w:hAnsi="Palatino Linotype" w:cs="Arial"/>
          <w:b/>
          <w:i/>
          <w:sz w:val="22"/>
          <w:szCs w:val="22"/>
        </w:rPr>
        <w:t>electrónicos</w:t>
      </w:r>
      <w:r w:rsidRPr="009D2693">
        <w:rPr>
          <w:rFonts w:ascii="Palatino Linotype" w:hAnsi="Palatino Linotype" w:cs="Arial"/>
          <w:b/>
          <w:i/>
        </w:rPr>
        <w:t xml:space="preserve"> </w:t>
      </w:r>
      <w:r w:rsidRPr="009D2693">
        <w:rPr>
          <w:rFonts w:ascii="Palatino Linotype" w:hAnsi="Palatino Linotype" w:cs="Arial"/>
          <w:b/>
          <w:i/>
          <w:sz w:val="22"/>
          <w:szCs w:val="22"/>
        </w:rPr>
        <w:t>disponibles</w:t>
      </w:r>
      <w:r w:rsidRPr="009D2693">
        <w:rPr>
          <w:rFonts w:ascii="Palatino Linotype" w:hAnsi="Palatino Linotype" w:cs="Arial"/>
          <w:i/>
          <w:sz w:val="22"/>
          <w:szCs w:val="22"/>
        </w:rPr>
        <w:t>,</w:t>
      </w:r>
      <w:r w:rsidRPr="009D2693">
        <w:rPr>
          <w:rFonts w:ascii="Palatino Linotype" w:hAnsi="Palatino Linotype" w:cs="Arial"/>
          <w:i/>
        </w:rPr>
        <w:t xml:space="preserve"> </w:t>
      </w:r>
      <w:r w:rsidRPr="009D2693">
        <w:rPr>
          <w:rFonts w:ascii="Palatino Linotype" w:hAnsi="Palatino Linotype" w:cs="Arial"/>
          <w:b/>
          <w:i/>
          <w:sz w:val="22"/>
          <w:szCs w:val="22"/>
        </w:rPr>
        <w:t>la</w:t>
      </w:r>
      <w:r w:rsidRPr="009D2693">
        <w:rPr>
          <w:rFonts w:ascii="Palatino Linotype" w:hAnsi="Palatino Linotype" w:cs="Arial"/>
          <w:b/>
          <w:i/>
        </w:rPr>
        <w:t xml:space="preserve"> </w:t>
      </w:r>
      <w:r w:rsidRPr="009D2693">
        <w:rPr>
          <w:rFonts w:ascii="Palatino Linotype" w:hAnsi="Palatino Linotype" w:cs="Arial"/>
          <w:b/>
          <w:i/>
          <w:sz w:val="22"/>
          <w:szCs w:val="22"/>
        </w:rPr>
        <w:t>información</w:t>
      </w:r>
      <w:r w:rsidRPr="009D2693">
        <w:rPr>
          <w:rFonts w:ascii="Palatino Linotype" w:hAnsi="Palatino Linotype" w:cs="Arial"/>
          <w:b/>
          <w:i/>
        </w:rPr>
        <w:t xml:space="preserve"> </w:t>
      </w:r>
      <w:r w:rsidRPr="009D2693">
        <w:rPr>
          <w:rFonts w:ascii="Palatino Linotype" w:hAnsi="Palatino Linotype" w:cs="Arial"/>
          <w:b/>
          <w:i/>
          <w:sz w:val="22"/>
          <w:szCs w:val="22"/>
        </w:rPr>
        <w:t>completa</w:t>
      </w:r>
      <w:r w:rsidRPr="009D2693">
        <w:rPr>
          <w:rFonts w:ascii="Palatino Linotype" w:hAnsi="Palatino Linotype" w:cs="Arial"/>
          <w:b/>
          <w:i/>
        </w:rPr>
        <w:t xml:space="preserve"> </w:t>
      </w:r>
      <w:r w:rsidRPr="009D2693">
        <w:rPr>
          <w:rFonts w:ascii="Palatino Linotype" w:hAnsi="Palatino Linotype" w:cs="Arial"/>
          <w:b/>
          <w:i/>
          <w:sz w:val="22"/>
          <w:szCs w:val="22"/>
        </w:rPr>
        <w:t>y</w:t>
      </w:r>
      <w:r w:rsidRPr="009D2693">
        <w:rPr>
          <w:rFonts w:ascii="Palatino Linotype" w:hAnsi="Palatino Linotype" w:cs="Arial"/>
          <w:b/>
          <w:i/>
        </w:rPr>
        <w:t xml:space="preserve"> </w:t>
      </w:r>
      <w:r w:rsidRPr="009D2693">
        <w:rPr>
          <w:rFonts w:ascii="Palatino Linotype" w:hAnsi="Palatino Linotype" w:cs="Arial"/>
          <w:b/>
          <w:i/>
          <w:sz w:val="22"/>
          <w:szCs w:val="22"/>
        </w:rPr>
        <w:t>actualizada</w:t>
      </w:r>
      <w:r w:rsidRPr="009D2693">
        <w:rPr>
          <w:rFonts w:ascii="Palatino Linotype" w:hAnsi="Palatino Linotype" w:cs="Arial"/>
          <w:b/>
          <w:i/>
        </w:rPr>
        <w:t xml:space="preserve"> </w:t>
      </w:r>
      <w:r w:rsidRPr="009D2693">
        <w:rPr>
          <w:rFonts w:ascii="Palatino Linotype" w:hAnsi="Palatino Linotype" w:cs="Arial"/>
          <w:b/>
          <w:i/>
          <w:sz w:val="22"/>
          <w:szCs w:val="22"/>
        </w:rPr>
        <w:t>sobre</w:t>
      </w:r>
      <w:r w:rsidRPr="009D2693">
        <w:rPr>
          <w:rFonts w:ascii="Palatino Linotype" w:hAnsi="Palatino Linotype" w:cs="Arial"/>
          <w:b/>
          <w:i/>
        </w:rPr>
        <w:t xml:space="preserve"> </w:t>
      </w:r>
      <w:r w:rsidRPr="009D2693">
        <w:rPr>
          <w:rFonts w:ascii="Palatino Linotype" w:hAnsi="Palatino Linotype" w:cs="Arial"/>
          <w:b/>
          <w:i/>
          <w:sz w:val="22"/>
          <w:szCs w:val="22"/>
        </w:rPr>
        <w:t>el</w:t>
      </w:r>
      <w:r w:rsidRPr="009D2693">
        <w:rPr>
          <w:rFonts w:ascii="Palatino Linotype" w:hAnsi="Palatino Linotype" w:cs="Arial"/>
          <w:b/>
          <w:i/>
        </w:rPr>
        <w:t xml:space="preserve"> </w:t>
      </w:r>
      <w:r w:rsidRPr="009D2693">
        <w:rPr>
          <w:rFonts w:ascii="Palatino Linotype" w:hAnsi="Palatino Linotype" w:cs="Arial"/>
          <w:b/>
          <w:i/>
          <w:sz w:val="22"/>
          <w:szCs w:val="22"/>
        </w:rPr>
        <w:t>ejercicio</w:t>
      </w:r>
      <w:r w:rsidRPr="009D2693">
        <w:rPr>
          <w:rFonts w:ascii="Palatino Linotype" w:hAnsi="Palatino Linotype" w:cs="Arial"/>
          <w:b/>
          <w:i/>
        </w:rPr>
        <w:t xml:space="preserve"> </w:t>
      </w:r>
      <w:r w:rsidRPr="009D2693">
        <w:rPr>
          <w:rFonts w:ascii="Palatino Linotype" w:hAnsi="Palatino Linotype" w:cs="Arial"/>
          <w:b/>
          <w:i/>
          <w:sz w:val="22"/>
          <w:szCs w:val="22"/>
        </w:rPr>
        <w:t>de</w:t>
      </w:r>
      <w:r w:rsidRPr="009D2693">
        <w:rPr>
          <w:rFonts w:ascii="Palatino Linotype" w:hAnsi="Palatino Linotype" w:cs="Arial"/>
          <w:b/>
          <w:i/>
        </w:rPr>
        <w:t xml:space="preserve"> </w:t>
      </w:r>
      <w:r w:rsidRPr="009D2693">
        <w:rPr>
          <w:rFonts w:ascii="Palatino Linotype" w:hAnsi="Palatino Linotype" w:cs="Arial"/>
          <w:b/>
          <w:i/>
          <w:sz w:val="22"/>
          <w:szCs w:val="22"/>
        </w:rPr>
        <w:t>los</w:t>
      </w:r>
      <w:r w:rsidRPr="009D2693">
        <w:rPr>
          <w:rFonts w:ascii="Palatino Linotype" w:hAnsi="Palatino Linotype" w:cs="Arial"/>
          <w:b/>
          <w:i/>
        </w:rPr>
        <w:t xml:space="preserve"> </w:t>
      </w:r>
      <w:r w:rsidRPr="009D2693">
        <w:rPr>
          <w:rFonts w:ascii="Palatino Linotype" w:hAnsi="Palatino Linotype" w:cs="Arial"/>
          <w:b/>
          <w:i/>
          <w:sz w:val="22"/>
          <w:szCs w:val="22"/>
        </w:rPr>
        <w:t>recursos</w:t>
      </w:r>
      <w:r w:rsidRPr="009D2693">
        <w:rPr>
          <w:rFonts w:ascii="Palatino Linotype" w:hAnsi="Palatino Linotype" w:cs="Arial"/>
          <w:b/>
          <w:i/>
        </w:rPr>
        <w:t xml:space="preserve"> </w:t>
      </w:r>
      <w:r w:rsidRPr="009D2693">
        <w:rPr>
          <w:rFonts w:ascii="Palatino Linotype" w:hAnsi="Palatino Linotype" w:cs="Arial"/>
          <w:b/>
          <w:i/>
          <w:sz w:val="22"/>
          <w:szCs w:val="22"/>
        </w:rPr>
        <w:t>públicos</w:t>
      </w:r>
      <w:r w:rsidRPr="009D2693">
        <w:rPr>
          <w:rFonts w:ascii="Palatino Linotype" w:hAnsi="Palatino Linotype" w:cs="Arial"/>
          <w:b/>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indicadores</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permitan</w:t>
      </w:r>
      <w:r w:rsidRPr="009D2693">
        <w:rPr>
          <w:rFonts w:ascii="Palatino Linotype" w:hAnsi="Palatino Linotype" w:cs="Arial"/>
          <w:i/>
        </w:rPr>
        <w:t xml:space="preserve"> </w:t>
      </w:r>
      <w:r w:rsidRPr="009D2693">
        <w:rPr>
          <w:rFonts w:ascii="Palatino Linotype" w:hAnsi="Palatino Linotype" w:cs="Arial"/>
          <w:i/>
          <w:sz w:val="22"/>
          <w:szCs w:val="22"/>
        </w:rPr>
        <w:t>rendir</w:t>
      </w:r>
      <w:r w:rsidRPr="009D2693">
        <w:rPr>
          <w:rFonts w:ascii="Palatino Linotype" w:hAnsi="Palatino Linotype" w:cs="Arial"/>
          <w:i/>
        </w:rPr>
        <w:t xml:space="preserve"> </w:t>
      </w:r>
      <w:r w:rsidRPr="009D2693">
        <w:rPr>
          <w:rFonts w:ascii="Palatino Linotype" w:hAnsi="Palatino Linotype" w:cs="Arial"/>
          <w:i/>
          <w:sz w:val="22"/>
          <w:szCs w:val="22"/>
        </w:rPr>
        <w:t>cuenta</w:t>
      </w:r>
      <w:r w:rsidRPr="009D2693">
        <w:rPr>
          <w:rFonts w:ascii="Palatino Linotype" w:hAnsi="Palatino Linotype" w:cs="Arial"/>
          <w:i/>
        </w:rPr>
        <w:t xml:space="preserve"> </w:t>
      </w:r>
      <w:r w:rsidRPr="009D2693">
        <w:rPr>
          <w:rFonts w:ascii="Palatino Linotype" w:hAnsi="Palatino Linotype" w:cs="Arial"/>
          <w:i/>
          <w:sz w:val="22"/>
          <w:szCs w:val="22"/>
        </w:rPr>
        <w:t>del</w:t>
      </w:r>
      <w:r w:rsidRPr="009D2693">
        <w:rPr>
          <w:rFonts w:ascii="Palatino Linotype" w:hAnsi="Palatino Linotype" w:cs="Arial"/>
          <w:i/>
        </w:rPr>
        <w:t xml:space="preserve"> </w:t>
      </w:r>
      <w:r w:rsidRPr="009D2693">
        <w:rPr>
          <w:rFonts w:ascii="Palatino Linotype" w:hAnsi="Palatino Linotype" w:cs="Arial"/>
          <w:i/>
          <w:sz w:val="22"/>
          <w:szCs w:val="22"/>
        </w:rPr>
        <w:t>cumplimiento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sus</w:t>
      </w:r>
      <w:r w:rsidRPr="009D2693">
        <w:rPr>
          <w:rFonts w:ascii="Palatino Linotype" w:hAnsi="Palatino Linotype" w:cs="Arial"/>
          <w:i/>
        </w:rPr>
        <w:t xml:space="preserve"> </w:t>
      </w:r>
      <w:r w:rsidRPr="009D2693">
        <w:rPr>
          <w:rFonts w:ascii="Palatino Linotype" w:hAnsi="Palatino Linotype" w:cs="Arial"/>
          <w:i/>
          <w:sz w:val="22"/>
          <w:szCs w:val="22"/>
        </w:rPr>
        <w:t>objetivos</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resultados</w:t>
      </w:r>
      <w:r w:rsidRPr="009D2693">
        <w:rPr>
          <w:rFonts w:ascii="Palatino Linotype" w:hAnsi="Palatino Linotype" w:cs="Arial"/>
          <w:i/>
        </w:rPr>
        <w:t xml:space="preserve"> </w:t>
      </w:r>
      <w:r w:rsidRPr="009D2693">
        <w:rPr>
          <w:rFonts w:ascii="Palatino Linotype" w:hAnsi="Palatino Linotype" w:cs="Arial"/>
          <w:i/>
          <w:sz w:val="22"/>
          <w:szCs w:val="22"/>
        </w:rPr>
        <w:t>obtenidos.</w:t>
      </w:r>
    </w:p>
    <w:p w14:paraId="669129A9"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VI.</w:t>
      </w:r>
      <w:r w:rsidRPr="009D2693">
        <w:rPr>
          <w:rFonts w:ascii="Palatino Linotype" w:hAnsi="Palatino Linotype" w:cs="Arial"/>
          <w:i/>
        </w:rPr>
        <w:t xml:space="preserve"> </w:t>
      </w:r>
      <w:r w:rsidRPr="009D2693">
        <w:rPr>
          <w:rFonts w:ascii="Palatino Linotype" w:hAnsi="Palatino Linotype" w:cs="Arial"/>
          <w:i/>
          <w:sz w:val="22"/>
          <w:szCs w:val="22"/>
        </w:rPr>
        <w:t>Las</w:t>
      </w:r>
      <w:r w:rsidRPr="009D2693">
        <w:rPr>
          <w:rFonts w:ascii="Palatino Linotype" w:hAnsi="Palatino Linotype" w:cs="Arial"/>
          <w:i/>
        </w:rPr>
        <w:t xml:space="preserve"> </w:t>
      </w:r>
      <w:r w:rsidRPr="009D2693">
        <w:rPr>
          <w:rFonts w:ascii="Palatino Linotype" w:hAnsi="Palatino Linotype" w:cs="Arial"/>
          <w:i/>
          <w:sz w:val="22"/>
          <w:szCs w:val="22"/>
        </w:rPr>
        <w:t>leyes</w:t>
      </w:r>
      <w:r w:rsidRPr="009D2693">
        <w:rPr>
          <w:rFonts w:ascii="Palatino Linotype" w:hAnsi="Palatino Linotype" w:cs="Arial"/>
          <w:i/>
        </w:rPr>
        <w:t xml:space="preserve"> </w:t>
      </w:r>
      <w:r w:rsidRPr="009D2693">
        <w:rPr>
          <w:rFonts w:ascii="Palatino Linotype" w:hAnsi="Palatino Linotype" w:cs="Arial"/>
          <w:i/>
          <w:sz w:val="22"/>
          <w:szCs w:val="22"/>
        </w:rPr>
        <w:t>determinarán</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manera</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sujetos</w:t>
      </w:r>
      <w:r w:rsidRPr="009D2693">
        <w:rPr>
          <w:rFonts w:ascii="Palatino Linotype" w:hAnsi="Palatino Linotype" w:cs="Arial"/>
          <w:i/>
        </w:rPr>
        <w:t xml:space="preserve"> </w:t>
      </w:r>
      <w:r w:rsidRPr="009D2693">
        <w:rPr>
          <w:rFonts w:ascii="Palatino Linotype" w:hAnsi="Palatino Linotype" w:cs="Arial"/>
          <w:i/>
          <w:sz w:val="22"/>
          <w:szCs w:val="22"/>
        </w:rPr>
        <w:t>obligados</w:t>
      </w:r>
      <w:r w:rsidRPr="009D2693">
        <w:rPr>
          <w:rFonts w:ascii="Palatino Linotype" w:hAnsi="Palatino Linotype" w:cs="Arial"/>
          <w:i/>
        </w:rPr>
        <w:t xml:space="preserve"> </w:t>
      </w:r>
      <w:r w:rsidRPr="009D2693">
        <w:rPr>
          <w:rFonts w:ascii="Palatino Linotype" w:hAnsi="Palatino Linotype" w:cs="Arial"/>
          <w:i/>
          <w:sz w:val="22"/>
          <w:szCs w:val="22"/>
        </w:rPr>
        <w:t>deberán</w:t>
      </w:r>
      <w:r w:rsidRPr="009D2693">
        <w:rPr>
          <w:rFonts w:ascii="Palatino Linotype" w:hAnsi="Palatino Linotype" w:cs="Arial"/>
          <w:i/>
        </w:rPr>
        <w:t xml:space="preserve"> </w:t>
      </w:r>
      <w:r w:rsidRPr="009D2693">
        <w:rPr>
          <w:rFonts w:ascii="Palatino Linotype" w:hAnsi="Palatino Linotype" w:cs="Arial"/>
          <w:i/>
          <w:sz w:val="22"/>
          <w:szCs w:val="22"/>
        </w:rPr>
        <w:t>hacer</w:t>
      </w:r>
      <w:r w:rsidRPr="009D2693">
        <w:rPr>
          <w:rFonts w:ascii="Palatino Linotype" w:hAnsi="Palatino Linotype" w:cs="Arial"/>
          <w:i/>
        </w:rPr>
        <w:t xml:space="preserve"> </w:t>
      </w:r>
      <w:r w:rsidRPr="009D2693">
        <w:rPr>
          <w:rFonts w:ascii="Palatino Linotype" w:hAnsi="Palatino Linotype" w:cs="Arial"/>
          <w:i/>
          <w:sz w:val="22"/>
          <w:szCs w:val="22"/>
        </w:rPr>
        <w:t>pública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relativa</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recursos</w:t>
      </w:r>
      <w:r w:rsidRPr="009D2693">
        <w:rPr>
          <w:rFonts w:ascii="Palatino Linotype" w:hAnsi="Palatino Linotype" w:cs="Arial"/>
          <w:i/>
        </w:rPr>
        <w:t xml:space="preserve"> </w:t>
      </w:r>
      <w:r w:rsidRPr="009D2693">
        <w:rPr>
          <w:rFonts w:ascii="Palatino Linotype" w:hAnsi="Palatino Linotype" w:cs="Arial"/>
          <w:i/>
          <w:sz w:val="22"/>
          <w:szCs w:val="22"/>
        </w:rPr>
        <w:t>públicos</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entreguen</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personas</w:t>
      </w:r>
      <w:r w:rsidRPr="009D2693">
        <w:rPr>
          <w:rFonts w:ascii="Palatino Linotype" w:hAnsi="Palatino Linotype" w:cs="Arial"/>
          <w:i/>
        </w:rPr>
        <w:t xml:space="preserve"> </w:t>
      </w:r>
      <w:r w:rsidRPr="009D2693">
        <w:rPr>
          <w:rFonts w:ascii="Palatino Linotype" w:hAnsi="Palatino Linotype" w:cs="Arial"/>
          <w:i/>
          <w:sz w:val="22"/>
          <w:szCs w:val="22"/>
        </w:rPr>
        <w:t>físicas</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morales.</w:t>
      </w:r>
    </w:p>
    <w:p w14:paraId="69F81C1F"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VII.</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inobservancia</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las</w:t>
      </w:r>
      <w:r w:rsidRPr="009D2693">
        <w:rPr>
          <w:rFonts w:ascii="Palatino Linotype" w:hAnsi="Palatino Linotype" w:cs="Arial"/>
          <w:i/>
        </w:rPr>
        <w:t xml:space="preserve"> </w:t>
      </w:r>
      <w:r w:rsidRPr="009D2693">
        <w:rPr>
          <w:rFonts w:ascii="Palatino Linotype" w:hAnsi="Palatino Linotype" w:cs="Arial"/>
          <w:i/>
          <w:sz w:val="22"/>
          <w:szCs w:val="22"/>
        </w:rPr>
        <w:t>disposiciones</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materia</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acceso</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pública</w:t>
      </w:r>
      <w:r w:rsidRPr="009D2693">
        <w:rPr>
          <w:rFonts w:ascii="Palatino Linotype" w:hAnsi="Palatino Linotype" w:cs="Arial"/>
          <w:i/>
        </w:rPr>
        <w:t xml:space="preserve"> </w:t>
      </w:r>
      <w:r w:rsidRPr="009D2693">
        <w:rPr>
          <w:rFonts w:ascii="Palatino Linotype" w:hAnsi="Palatino Linotype" w:cs="Arial"/>
          <w:i/>
          <w:sz w:val="22"/>
          <w:szCs w:val="22"/>
        </w:rPr>
        <w:t>será</w:t>
      </w:r>
      <w:r w:rsidRPr="009D2693">
        <w:rPr>
          <w:rFonts w:ascii="Palatino Linotype" w:hAnsi="Palatino Linotype" w:cs="Arial"/>
          <w:i/>
        </w:rPr>
        <w:t xml:space="preserve"> </w:t>
      </w:r>
      <w:r w:rsidRPr="009D2693">
        <w:rPr>
          <w:rFonts w:ascii="Palatino Linotype" w:hAnsi="Palatino Linotype" w:cs="Arial"/>
          <w:i/>
          <w:sz w:val="22"/>
          <w:szCs w:val="22"/>
        </w:rPr>
        <w:t>sancionada</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términos</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dispongan</w:t>
      </w:r>
      <w:r w:rsidRPr="009D2693">
        <w:rPr>
          <w:rFonts w:ascii="Palatino Linotype" w:hAnsi="Palatino Linotype" w:cs="Arial"/>
          <w:i/>
        </w:rPr>
        <w:t xml:space="preserve"> </w:t>
      </w:r>
      <w:r w:rsidRPr="009D2693">
        <w:rPr>
          <w:rFonts w:ascii="Palatino Linotype" w:hAnsi="Palatino Linotype" w:cs="Arial"/>
          <w:i/>
          <w:sz w:val="22"/>
          <w:szCs w:val="22"/>
        </w:rPr>
        <w:t>las</w:t>
      </w:r>
      <w:r w:rsidRPr="009D2693">
        <w:rPr>
          <w:rFonts w:ascii="Palatino Linotype" w:hAnsi="Palatino Linotype" w:cs="Arial"/>
          <w:i/>
        </w:rPr>
        <w:t xml:space="preserve"> </w:t>
      </w:r>
      <w:r w:rsidRPr="009D2693">
        <w:rPr>
          <w:rFonts w:ascii="Palatino Linotype" w:hAnsi="Palatino Linotype" w:cs="Arial"/>
          <w:i/>
          <w:sz w:val="22"/>
          <w:szCs w:val="22"/>
        </w:rPr>
        <w:t>leyes.</w:t>
      </w:r>
    </w:p>
    <w:p w14:paraId="6E5BC865"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VIII.</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Federación</w:t>
      </w:r>
      <w:r w:rsidRPr="009D2693">
        <w:rPr>
          <w:rFonts w:ascii="Palatino Linotype" w:hAnsi="Palatino Linotype" w:cs="Arial"/>
          <w:i/>
        </w:rPr>
        <w:t xml:space="preserve"> </w:t>
      </w:r>
      <w:r w:rsidRPr="009D2693">
        <w:rPr>
          <w:rFonts w:ascii="Palatino Linotype" w:hAnsi="Palatino Linotype" w:cs="Arial"/>
          <w:i/>
          <w:sz w:val="22"/>
          <w:szCs w:val="22"/>
        </w:rPr>
        <w:t>contará</w:t>
      </w:r>
      <w:r w:rsidRPr="009D2693">
        <w:rPr>
          <w:rFonts w:ascii="Palatino Linotype" w:hAnsi="Palatino Linotype" w:cs="Arial"/>
          <w:i/>
        </w:rPr>
        <w:t xml:space="preserve"> </w:t>
      </w:r>
      <w:r w:rsidRPr="009D2693">
        <w:rPr>
          <w:rFonts w:ascii="Palatino Linotype" w:hAnsi="Palatino Linotype" w:cs="Arial"/>
          <w:i/>
          <w:sz w:val="22"/>
          <w:szCs w:val="22"/>
        </w:rPr>
        <w:t>con</w:t>
      </w:r>
      <w:r w:rsidRPr="009D2693">
        <w:rPr>
          <w:rFonts w:ascii="Palatino Linotype" w:hAnsi="Palatino Linotype" w:cs="Arial"/>
          <w:i/>
        </w:rPr>
        <w:t xml:space="preserve"> </w:t>
      </w:r>
      <w:r w:rsidRPr="009D2693">
        <w:rPr>
          <w:rFonts w:ascii="Palatino Linotype" w:hAnsi="Palatino Linotype" w:cs="Arial"/>
          <w:i/>
          <w:sz w:val="22"/>
          <w:szCs w:val="22"/>
        </w:rPr>
        <w:t>un</w:t>
      </w:r>
      <w:r w:rsidRPr="009D2693">
        <w:rPr>
          <w:rFonts w:ascii="Palatino Linotype" w:hAnsi="Palatino Linotype" w:cs="Arial"/>
          <w:i/>
        </w:rPr>
        <w:t xml:space="preserve"> </w:t>
      </w:r>
      <w:r w:rsidRPr="009D2693">
        <w:rPr>
          <w:rFonts w:ascii="Palatino Linotype" w:hAnsi="Palatino Linotype" w:cs="Arial"/>
          <w:i/>
          <w:sz w:val="22"/>
          <w:szCs w:val="22"/>
        </w:rPr>
        <w:t>organismo</w:t>
      </w:r>
      <w:r w:rsidRPr="009D2693">
        <w:rPr>
          <w:rFonts w:ascii="Palatino Linotype" w:hAnsi="Palatino Linotype" w:cs="Arial"/>
          <w:i/>
        </w:rPr>
        <w:t xml:space="preserve"> </w:t>
      </w:r>
      <w:r w:rsidRPr="009D2693">
        <w:rPr>
          <w:rFonts w:ascii="Palatino Linotype" w:hAnsi="Palatino Linotype" w:cs="Arial"/>
          <w:i/>
          <w:sz w:val="22"/>
          <w:szCs w:val="22"/>
        </w:rPr>
        <w:t>autónomo,</w:t>
      </w:r>
      <w:r w:rsidRPr="009D2693">
        <w:rPr>
          <w:rFonts w:ascii="Palatino Linotype" w:hAnsi="Palatino Linotype" w:cs="Arial"/>
          <w:i/>
        </w:rPr>
        <w:t xml:space="preserve"> </w:t>
      </w:r>
      <w:r w:rsidRPr="009D2693">
        <w:rPr>
          <w:rFonts w:ascii="Palatino Linotype" w:hAnsi="Palatino Linotype" w:cs="Arial"/>
          <w:i/>
          <w:sz w:val="22"/>
          <w:szCs w:val="22"/>
        </w:rPr>
        <w:t>especializado,</w:t>
      </w:r>
      <w:r w:rsidRPr="009D2693">
        <w:rPr>
          <w:rFonts w:ascii="Palatino Linotype" w:hAnsi="Palatino Linotype" w:cs="Arial"/>
          <w:i/>
        </w:rPr>
        <w:t xml:space="preserve"> </w:t>
      </w:r>
      <w:r w:rsidRPr="009D2693">
        <w:rPr>
          <w:rFonts w:ascii="Palatino Linotype" w:hAnsi="Palatino Linotype" w:cs="Arial"/>
          <w:i/>
          <w:sz w:val="22"/>
          <w:szCs w:val="22"/>
        </w:rPr>
        <w:t>imparcial,</w:t>
      </w:r>
      <w:r w:rsidRPr="009D2693">
        <w:rPr>
          <w:rFonts w:ascii="Palatino Linotype" w:hAnsi="Palatino Linotype" w:cs="Arial"/>
          <w:i/>
        </w:rPr>
        <w:t xml:space="preserve"> </w:t>
      </w:r>
      <w:r w:rsidRPr="009D2693">
        <w:rPr>
          <w:rFonts w:ascii="Palatino Linotype" w:hAnsi="Palatino Linotype" w:cs="Arial"/>
          <w:i/>
          <w:sz w:val="22"/>
          <w:szCs w:val="22"/>
        </w:rPr>
        <w:t>colegiado,</w:t>
      </w:r>
      <w:r w:rsidRPr="009D2693">
        <w:rPr>
          <w:rFonts w:ascii="Palatino Linotype" w:hAnsi="Palatino Linotype" w:cs="Arial"/>
          <w:i/>
        </w:rPr>
        <w:t xml:space="preserve"> </w:t>
      </w:r>
      <w:r w:rsidRPr="009D2693">
        <w:rPr>
          <w:rFonts w:ascii="Palatino Linotype" w:hAnsi="Palatino Linotype" w:cs="Arial"/>
          <w:i/>
          <w:sz w:val="22"/>
          <w:szCs w:val="22"/>
        </w:rPr>
        <w:t>con</w:t>
      </w:r>
      <w:r w:rsidRPr="009D2693">
        <w:rPr>
          <w:rFonts w:ascii="Palatino Linotype" w:hAnsi="Palatino Linotype" w:cs="Arial"/>
          <w:i/>
        </w:rPr>
        <w:t xml:space="preserve"> </w:t>
      </w:r>
      <w:r w:rsidRPr="009D2693">
        <w:rPr>
          <w:rFonts w:ascii="Palatino Linotype" w:hAnsi="Palatino Linotype" w:cs="Arial"/>
          <w:i/>
          <w:sz w:val="22"/>
          <w:szCs w:val="22"/>
        </w:rPr>
        <w:t>personalidad</w:t>
      </w:r>
      <w:r w:rsidRPr="009D2693">
        <w:rPr>
          <w:rFonts w:ascii="Palatino Linotype" w:hAnsi="Palatino Linotype" w:cs="Arial"/>
          <w:i/>
        </w:rPr>
        <w:t xml:space="preserve"> </w:t>
      </w:r>
      <w:r w:rsidRPr="009D2693">
        <w:rPr>
          <w:rFonts w:ascii="Palatino Linotype" w:hAnsi="Palatino Linotype" w:cs="Arial"/>
          <w:i/>
          <w:sz w:val="22"/>
          <w:szCs w:val="22"/>
        </w:rPr>
        <w:t>jurídica</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patrimonio</w:t>
      </w:r>
      <w:r w:rsidRPr="009D2693">
        <w:rPr>
          <w:rFonts w:ascii="Palatino Linotype" w:hAnsi="Palatino Linotype" w:cs="Arial"/>
          <w:i/>
        </w:rPr>
        <w:t xml:space="preserve"> </w:t>
      </w:r>
      <w:r w:rsidRPr="009D2693">
        <w:rPr>
          <w:rFonts w:ascii="Palatino Linotype" w:hAnsi="Palatino Linotype" w:cs="Arial"/>
          <w:i/>
          <w:sz w:val="22"/>
          <w:szCs w:val="22"/>
        </w:rPr>
        <w:t>propio,</w:t>
      </w:r>
      <w:r w:rsidRPr="009D2693">
        <w:rPr>
          <w:rFonts w:ascii="Palatino Linotype" w:hAnsi="Palatino Linotype" w:cs="Arial"/>
          <w:i/>
        </w:rPr>
        <w:t xml:space="preserve"> </w:t>
      </w:r>
      <w:r w:rsidRPr="009D2693">
        <w:rPr>
          <w:rFonts w:ascii="Palatino Linotype" w:hAnsi="Palatino Linotype" w:cs="Arial"/>
          <w:i/>
          <w:sz w:val="22"/>
          <w:szCs w:val="22"/>
        </w:rPr>
        <w:t>con</w:t>
      </w:r>
      <w:r w:rsidRPr="009D2693">
        <w:rPr>
          <w:rFonts w:ascii="Palatino Linotype" w:hAnsi="Palatino Linotype" w:cs="Arial"/>
          <w:i/>
        </w:rPr>
        <w:t xml:space="preserve"> </w:t>
      </w:r>
      <w:r w:rsidRPr="009D2693">
        <w:rPr>
          <w:rFonts w:ascii="Palatino Linotype" w:hAnsi="Palatino Linotype" w:cs="Arial"/>
          <w:i/>
          <w:sz w:val="22"/>
          <w:szCs w:val="22"/>
        </w:rPr>
        <w:t>plena</w:t>
      </w:r>
      <w:r w:rsidRPr="009D2693">
        <w:rPr>
          <w:rFonts w:ascii="Palatino Linotype" w:hAnsi="Palatino Linotype" w:cs="Arial"/>
          <w:i/>
        </w:rPr>
        <w:t xml:space="preserve"> </w:t>
      </w:r>
      <w:r w:rsidRPr="009D2693">
        <w:rPr>
          <w:rFonts w:ascii="Palatino Linotype" w:hAnsi="Palatino Linotype" w:cs="Arial"/>
          <w:i/>
          <w:sz w:val="22"/>
          <w:szCs w:val="22"/>
        </w:rPr>
        <w:t>autonomía</w:t>
      </w:r>
      <w:r w:rsidRPr="009D2693">
        <w:rPr>
          <w:rFonts w:ascii="Palatino Linotype" w:hAnsi="Palatino Linotype" w:cs="Arial"/>
          <w:i/>
        </w:rPr>
        <w:t xml:space="preserve"> </w:t>
      </w:r>
      <w:r w:rsidRPr="009D2693">
        <w:rPr>
          <w:rFonts w:ascii="Palatino Linotype" w:hAnsi="Palatino Linotype" w:cs="Arial"/>
          <w:i/>
          <w:sz w:val="22"/>
          <w:szCs w:val="22"/>
        </w:rPr>
        <w:t>técnica,</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gestión,</w:t>
      </w:r>
      <w:r w:rsidRPr="009D2693">
        <w:rPr>
          <w:rFonts w:ascii="Palatino Linotype" w:hAnsi="Palatino Linotype" w:cs="Arial"/>
          <w:i/>
        </w:rPr>
        <w:t xml:space="preserve"> </w:t>
      </w:r>
      <w:r w:rsidRPr="009D2693">
        <w:rPr>
          <w:rFonts w:ascii="Palatino Linotype" w:hAnsi="Palatino Linotype" w:cs="Arial"/>
          <w:i/>
          <w:sz w:val="22"/>
          <w:szCs w:val="22"/>
        </w:rPr>
        <w:t>capacidad</w:t>
      </w:r>
      <w:r w:rsidRPr="009D2693">
        <w:rPr>
          <w:rFonts w:ascii="Palatino Linotype" w:hAnsi="Palatino Linotype" w:cs="Arial"/>
          <w:i/>
        </w:rPr>
        <w:t xml:space="preserve"> </w:t>
      </w:r>
      <w:r w:rsidRPr="009D2693">
        <w:rPr>
          <w:rFonts w:ascii="Palatino Linotype" w:hAnsi="Palatino Linotype" w:cs="Arial"/>
          <w:i/>
          <w:sz w:val="22"/>
          <w:szCs w:val="22"/>
        </w:rPr>
        <w:t>para</w:t>
      </w:r>
      <w:r w:rsidRPr="009D2693">
        <w:rPr>
          <w:rFonts w:ascii="Palatino Linotype" w:hAnsi="Palatino Linotype" w:cs="Arial"/>
          <w:i/>
        </w:rPr>
        <w:t xml:space="preserve"> </w:t>
      </w:r>
      <w:r w:rsidRPr="009D2693">
        <w:rPr>
          <w:rFonts w:ascii="Palatino Linotype" w:hAnsi="Palatino Linotype" w:cs="Arial"/>
          <w:i/>
          <w:sz w:val="22"/>
          <w:szCs w:val="22"/>
        </w:rPr>
        <w:t>decidir</w:t>
      </w:r>
      <w:r w:rsidRPr="009D2693">
        <w:rPr>
          <w:rFonts w:ascii="Palatino Linotype" w:hAnsi="Palatino Linotype" w:cs="Arial"/>
          <w:i/>
        </w:rPr>
        <w:t xml:space="preserve"> </w:t>
      </w:r>
      <w:r w:rsidRPr="009D2693">
        <w:rPr>
          <w:rFonts w:ascii="Palatino Linotype" w:hAnsi="Palatino Linotype" w:cs="Arial"/>
          <w:i/>
          <w:sz w:val="22"/>
          <w:szCs w:val="22"/>
        </w:rPr>
        <w:t>sobre</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ejercicio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su</w:t>
      </w:r>
      <w:r w:rsidRPr="009D2693">
        <w:rPr>
          <w:rFonts w:ascii="Palatino Linotype" w:hAnsi="Palatino Linotype" w:cs="Arial"/>
          <w:i/>
        </w:rPr>
        <w:t xml:space="preserve"> </w:t>
      </w:r>
      <w:r w:rsidRPr="009D2693">
        <w:rPr>
          <w:rFonts w:ascii="Palatino Linotype" w:hAnsi="Palatino Linotype" w:cs="Arial"/>
          <w:i/>
          <w:sz w:val="22"/>
          <w:szCs w:val="22"/>
        </w:rPr>
        <w:t>presupuesto</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determinar</w:t>
      </w:r>
      <w:r w:rsidRPr="009D2693">
        <w:rPr>
          <w:rFonts w:ascii="Palatino Linotype" w:hAnsi="Palatino Linotype" w:cs="Arial"/>
          <w:i/>
        </w:rPr>
        <w:t xml:space="preserve"> </w:t>
      </w:r>
      <w:r w:rsidRPr="009D2693">
        <w:rPr>
          <w:rFonts w:ascii="Palatino Linotype" w:hAnsi="Palatino Linotype" w:cs="Arial"/>
          <w:i/>
          <w:sz w:val="22"/>
          <w:szCs w:val="22"/>
        </w:rPr>
        <w:t>su</w:t>
      </w:r>
      <w:r w:rsidRPr="009D2693">
        <w:rPr>
          <w:rFonts w:ascii="Palatino Linotype" w:hAnsi="Palatino Linotype" w:cs="Arial"/>
          <w:i/>
        </w:rPr>
        <w:t xml:space="preserve"> </w:t>
      </w:r>
      <w:r w:rsidRPr="009D2693">
        <w:rPr>
          <w:rFonts w:ascii="Palatino Linotype" w:hAnsi="Palatino Linotype" w:cs="Arial"/>
          <w:i/>
          <w:sz w:val="22"/>
          <w:szCs w:val="22"/>
        </w:rPr>
        <w:t>organización</w:t>
      </w:r>
      <w:r w:rsidRPr="009D2693">
        <w:rPr>
          <w:rFonts w:ascii="Palatino Linotype" w:hAnsi="Palatino Linotype" w:cs="Arial"/>
          <w:i/>
        </w:rPr>
        <w:t xml:space="preserve"> </w:t>
      </w:r>
      <w:r w:rsidRPr="009D2693">
        <w:rPr>
          <w:rFonts w:ascii="Palatino Linotype" w:hAnsi="Palatino Linotype" w:cs="Arial"/>
          <w:i/>
          <w:sz w:val="22"/>
          <w:szCs w:val="22"/>
        </w:rPr>
        <w:t>interna,</w:t>
      </w:r>
      <w:r w:rsidRPr="009D2693">
        <w:rPr>
          <w:rFonts w:ascii="Palatino Linotype" w:hAnsi="Palatino Linotype" w:cs="Arial"/>
          <w:i/>
        </w:rPr>
        <w:t xml:space="preserve"> </w:t>
      </w:r>
      <w:r w:rsidRPr="009D2693">
        <w:rPr>
          <w:rFonts w:ascii="Palatino Linotype" w:hAnsi="Palatino Linotype" w:cs="Arial"/>
          <w:i/>
          <w:sz w:val="22"/>
          <w:szCs w:val="22"/>
        </w:rPr>
        <w:t>responsable</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garantizar</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cumplimiento</w:t>
      </w:r>
      <w:r w:rsidRPr="009D2693">
        <w:rPr>
          <w:rFonts w:ascii="Palatino Linotype" w:hAnsi="Palatino Linotype" w:cs="Arial"/>
          <w:i/>
        </w:rPr>
        <w:t xml:space="preserve"> </w:t>
      </w:r>
      <w:r w:rsidRPr="009D2693">
        <w:rPr>
          <w:rFonts w:ascii="Palatino Linotype" w:hAnsi="Palatino Linotype" w:cs="Arial"/>
          <w:i/>
          <w:sz w:val="22"/>
          <w:szCs w:val="22"/>
        </w:rPr>
        <w:t>del</w:t>
      </w:r>
      <w:r w:rsidRPr="009D2693">
        <w:rPr>
          <w:rFonts w:ascii="Palatino Linotype" w:hAnsi="Palatino Linotype" w:cs="Arial"/>
          <w:i/>
        </w:rPr>
        <w:t xml:space="preserve"> </w:t>
      </w:r>
      <w:r w:rsidRPr="009D2693">
        <w:rPr>
          <w:rFonts w:ascii="Palatino Linotype" w:hAnsi="Palatino Linotype" w:cs="Arial"/>
          <w:i/>
          <w:sz w:val="22"/>
          <w:szCs w:val="22"/>
        </w:rPr>
        <w:t>derecho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acceso</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pública</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protección</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datos</w:t>
      </w:r>
      <w:r w:rsidRPr="009D2693">
        <w:rPr>
          <w:rFonts w:ascii="Palatino Linotype" w:hAnsi="Palatino Linotype" w:cs="Arial"/>
          <w:i/>
        </w:rPr>
        <w:t xml:space="preserve"> </w:t>
      </w:r>
      <w:r w:rsidRPr="009D2693">
        <w:rPr>
          <w:rFonts w:ascii="Palatino Linotype" w:hAnsi="Palatino Linotype" w:cs="Arial"/>
          <w:i/>
          <w:sz w:val="22"/>
          <w:szCs w:val="22"/>
        </w:rPr>
        <w:t>personales</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posesión</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sujetos</w:t>
      </w:r>
      <w:r w:rsidRPr="009D2693">
        <w:rPr>
          <w:rFonts w:ascii="Palatino Linotype" w:hAnsi="Palatino Linotype" w:cs="Arial"/>
          <w:i/>
        </w:rPr>
        <w:t xml:space="preserve"> </w:t>
      </w:r>
      <w:r w:rsidRPr="009D2693">
        <w:rPr>
          <w:rFonts w:ascii="Palatino Linotype" w:hAnsi="Palatino Linotype" w:cs="Arial"/>
          <w:i/>
          <w:sz w:val="22"/>
          <w:szCs w:val="22"/>
        </w:rPr>
        <w:t>obligados</w:t>
      </w:r>
      <w:r w:rsidRPr="009D2693">
        <w:rPr>
          <w:rFonts w:ascii="Palatino Linotype" w:hAnsi="Palatino Linotype" w:cs="Arial"/>
          <w:i/>
        </w:rPr>
        <w:t xml:space="preserve"> </w:t>
      </w:r>
      <w:r w:rsidRPr="009D2693">
        <w:rPr>
          <w:rFonts w:ascii="Palatino Linotype" w:hAnsi="Palatino Linotype" w:cs="Arial"/>
          <w:i/>
          <w:sz w:val="22"/>
          <w:szCs w:val="22"/>
        </w:rPr>
        <w:t>en</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términos</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establezca</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ley.</w:t>
      </w:r>
    </w:p>
    <w:p w14:paraId="5223C38D"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w:t>
      </w:r>
    </w:p>
    <w:p w14:paraId="4111D19D" w14:textId="77777777" w:rsidR="00F803EF" w:rsidRPr="009D2693" w:rsidRDefault="00F803EF" w:rsidP="00F803EF">
      <w:pPr>
        <w:tabs>
          <w:tab w:val="left" w:pos="8222"/>
        </w:tabs>
        <w:ind w:left="851" w:right="902"/>
        <w:jc w:val="both"/>
        <w:rPr>
          <w:rFonts w:ascii="Palatino Linotype" w:hAnsi="Palatino Linotype" w:cs="Arial"/>
          <w:i/>
          <w:sz w:val="22"/>
          <w:szCs w:val="22"/>
        </w:rPr>
      </w:pP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ley</w:t>
      </w:r>
      <w:r w:rsidRPr="009D2693">
        <w:rPr>
          <w:rFonts w:ascii="Palatino Linotype" w:hAnsi="Palatino Linotype" w:cs="Arial"/>
          <w:i/>
        </w:rPr>
        <w:t xml:space="preserve"> </w:t>
      </w:r>
      <w:r w:rsidRPr="009D2693">
        <w:rPr>
          <w:rFonts w:ascii="Palatino Linotype" w:hAnsi="Palatino Linotype" w:cs="Arial"/>
          <w:i/>
          <w:sz w:val="22"/>
          <w:szCs w:val="22"/>
        </w:rPr>
        <w:t>establecerá</w:t>
      </w:r>
      <w:r w:rsidRPr="009D2693">
        <w:rPr>
          <w:rFonts w:ascii="Palatino Linotype" w:hAnsi="Palatino Linotype" w:cs="Arial"/>
          <w:i/>
        </w:rPr>
        <w:t xml:space="preserve"> </w:t>
      </w:r>
      <w:r w:rsidRPr="009D2693">
        <w:rPr>
          <w:rFonts w:ascii="Palatino Linotype" w:hAnsi="Palatino Linotype" w:cs="Arial"/>
          <w:i/>
          <w:sz w:val="22"/>
          <w:szCs w:val="22"/>
        </w:rPr>
        <w:t>aquella</w:t>
      </w:r>
      <w:r w:rsidRPr="009D2693">
        <w:rPr>
          <w:rFonts w:ascii="Palatino Linotype" w:hAnsi="Palatino Linotype" w:cs="Arial"/>
          <w:i/>
        </w:rPr>
        <w:t xml:space="preserve"> </w:t>
      </w:r>
      <w:r w:rsidRPr="009D2693">
        <w:rPr>
          <w:rFonts w:ascii="Palatino Linotype" w:hAnsi="Palatino Linotype" w:cs="Arial"/>
          <w:i/>
          <w:sz w:val="22"/>
          <w:szCs w:val="22"/>
        </w:rPr>
        <w:t>información</w:t>
      </w:r>
      <w:r w:rsidRPr="009D2693">
        <w:rPr>
          <w:rFonts w:ascii="Palatino Linotype" w:hAnsi="Palatino Linotype" w:cs="Arial"/>
          <w:i/>
        </w:rPr>
        <w:t xml:space="preserve"> </w:t>
      </w:r>
      <w:r w:rsidRPr="009D2693">
        <w:rPr>
          <w:rFonts w:ascii="Palatino Linotype" w:hAnsi="Palatino Linotype" w:cs="Arial"/>
          <w:i/>
          <w:sz w:val="22"/>
          <w:szCs w:val="22"/>
        </w:rPr>
        <w:t>que</w:t>
      </w:r>
      <w:r w:rsidRPr="009D2693">
        <w:rPr>
          <w:rFonts w:ascii="Palatino Linotype" w:hAnsi="Palatino Linotype" w:cs="Arial"/>
          <w:i/>
        </w:rPr>
        <w:t xml:space="preserve"> </w:t>
      </w:r>
      <w:r w:rsidRPr="009D2693">
        <w:rPr>
          <w:rFonts w:ascii="Palatino Linotype" w:hAnsi="Palatino Linotype" w:cs="Arial"/>
          <w:i/>
          <w:sz w:val="22"/>
          <w:szCs w:val="22"/>
        </w:rPr>
        <w:t>se</w:t>
      </w:r>
      <w:r w:rsidRPr="009D2693">
        <w:rPr>
          <w:rFonts w:ascii="Palatino Linotype" w:hAnsi="Palatino Linotype" w:cs="Arial"/>
          <w:i/>
        </w:rPr>
        <w:t xml:space="preserve"> </w:t>
      </w:r>
      <w:r w:rsidRPr="009D2693">
        <w:rPr>
          <w:rFonts w:ascii="Palatino Linotype" w:hAnsi="Palatino Linotype" w:cs="Arial"/>
          <w:i/>
          <w:sz w:val="22"/>
          <w:szCs w:val="22"/>
        </w:rPr>
        <w:t>considere</w:t>
      </w:r>
      <w:r w:rsidRPr="009D2693">
        <w:rPr>
          <w:rFonts w:ascii="Palatino Linotype" w:hAnsi="Palatino Linotype" w:cs="Arial"/>
          <w:i/>
        </w:rPr>
        <w:t xml:space="preserve"> </w:t>
      </w:r>
      <w:r w:rsidRPr="009D2693">
        <w:rPr>
          <w:rFonts w:ascii="Palatino Linotype" w:hAnsi="Palatino Linotype" w:cs="Arial"/>
          <w:i/>
          <w:sz w:val="22"/>
          <w:szCs w:val="22"/>
        </w:rPr>
        <w:t>reservada</w:t>
      </w:r>
      <w:r w:rsidRPr="009D2693">
        <w:rPr>
          <w:rFonts w:ascii="Palatino Linotype" w:hAnsi="Palatino Linotype" w:cs="Arial"/>
          <w:i/>
        </w:rPr>
        <w:t xml:space="preserve"> </w:t>
      </w:r>
      <w:r w:rsidRPr="009D2693">
        <w:rPr>
          <w:rFonts w:ascii="Palatino Linotype" w:hAnsi="Palatino Linotype" w:cs="Arial"/>
          <w:i/>
          <w:sz w:val="22"/>
          <w:szCs w:val="22"/>
        </w:rPr>
        <w:t>o</w:t>
      </w:r>
      <w:r w:rsidRPr="009D2693">
        <w:rPr>
          <w:rFonts w:ascii="Palatino Linotype" w:hAnsi="Palatino Linotype" w:cs="Arial"/>
          <w:i/>
        </w:rPr>
        <w:t xml:space="preserve"> </w:t>
      </w:r>
      <w:r w:rsidRPr="009D2693">
        <w:rPr>
          <w:rFonts w:ascii="Palatino Linotype" w:hAnsi="Palatino Linotype" w:cs="Arial"/>
          <w:i/>
          <w:sz w:val="22"/>
          <w:szCs w:val="22"/>
        </w:rPr>
        <w:t>confidencial.</w:t>
      </w:r>
    </w:p>
    <w:p w14:paraId="63A34242" w14:textId="77777777" w:rsidR="00F803EF" w:rsidRPr="009D2693" w:rsidRDefault="00F803EF" w:rsidP="00F803EF">
      <w:pPr>
        <w:tabs>
          <w:tab w:val="left" w:pos="3759"/>
        </w:tabs>
        <w:ind w:left="851" w:right="902"/>
        <w:jc w:val="both"/>
        <w:rPr>
          <w:rFonts w:ascii="Palatino Linotype" w:hAnsi="Palatino Linotype" w:cs="Arial"/>
          <w:i/>
          <w:sz w:val="22"/>
          <w:szCs w:val="22"/>
        </w:rPr>
      </w:pPr>
      <w:r w:rsidRPr="009D2693">
        <w:rPr>
          <w:rFonts w:ascii="Palatino Linotype" w:hAnsi="Palatino Linotype" w:cs="Arial"/>
          <w:i/>
          <w:sz w:val="22"/>
          <w:szCs w:val="22"/>
        </w:rPr>
        <w:t>…”</w:t>
      </w:r>
      <w:r w:rsidRPr="009D2693">
        <w:rPr>
          <w:rFonts w:ascii="Palatino Linotype" w:hAnsi="Palatino Linotype" w:cs="Arial"/>
          <w:i/>
        </w:rPr>
        <w:t xml:space="preserve"> </w:t>
      </w:r>
      <w:r w:rsidRPr="009D2693">
        <w:rPr>
          <w:rFonts w:ascii="Palatino Linotype" w:hAnsi="Palatino Linotype" w:cs="Arial"/>
          <w:i/>
        </w:rPr>
        <w:tab/>
      </w:r>
    </w:p>
    <w:p w14:paraId="0931D019" w14:textId="77777777" w:rsidR="00F803EF" w:rsidRPr="009D2693" w:rsidRDefault="00F803EF" w:rsidP="00F803EF">
      <w:pPr>
        <w:tabs>
          <w:tab w:val="left" w:pos="8222"/>
        </w:tabs>
        <w:ind w:left="851" w:right="902"/>
        <w:jc w:val="both"/>
        <w:rPr>
          <w:rFonts w:ascii="Palatino Linotype" w:hAnsi="Palatino Linotype"/>
          <w:i/>
          <w:sz w:val="22"/>
          <w:szCs w:val="22"/>
        </w:rPr>
      </w:pPr>
      <w:r w:rsidRPr="009D2693">
        <w:rPr>
          <w:rFonts w:ascii="Palatino Linotype" w:hAnsi="Palatino Linotype"/>
          <w:i/>
          <w:sz w:val="22"/>
          <w:szCs w:val="22"/>
        </w:rPr>
        <w:t>(Énfasis</w:t>
      </w:r>
      <w:r w:rsidRPr="009D2693">
        <w:rPr>
          <w:rFonts w:ascii="Palatino Linotype" w:hAnsi="Palatino Linotype"/>
          <w:i/>
        </w:rPr>
        <w:t xml:space="preserve"> </w:t>
      </w:r>
      <w:r w:rsidRPr="009D2693">
        <w:rPr>
          <w:rFonts w:ascii="Palatino Linotype" w:hAnsi="Palatino Linotype"/>
          <w:i/>
          <w:sz w:val="22"/>
          <w:szCs w:val="22"/>
        </w:rPr>
        <w:t>añadido)</w:t>
      </w:r>
    </w:p>
    <w:p w14:paraId="5708F4B2" w14:textId="77777777" w:rsidR="00F803EF" w:rsidRPr="009D2693" w:rsidRDefault="00F803EF" w:rsidP="00F803EF">
      <w:pPr>
        <w:spacing w:line="360" w:lineRule="auto"/>
        <w:jc w:val="both"/>
        <w:rPr>
          <w:rFonts w:ascii="Palatino Linotype" w:hAnsi="Palatino Linotype" w:cs="Arial"/>
        </w:rPr>
      </w:pPr>
    </w:p>
    <w:p w14:paraId="0DA0318D"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Por su parte, la Constitución Política del Estado Libre y Soberano de México, en su artículo 5°, dispone en su parte conducente, lo siguiente:</w:t>
      </w:r>
    </w:p>
    <w:p w14:paraId="55999C61" w14:textId="77777777" w:rsidR="00F803EF" w:rsidRPr="009D2693" w:rsidRDefault="00F803EF" w:rsidP="00F803EF">
      <w:pPr>
        <w:ind w:left="851" w:right="902"/>
        <w:jc w:val="both"/>
        <w:rPr>
          <w:rFonts w:ascii="Palatino Linotype" w:hAnsi="Palatino Linotype" w:cs="Arial"/>
          <w:i/>
          <w:sz w:val="22"/>
          <w:szCs w:val="22"/>
        </w:rPr>
      </w:pPr>
    </w:p>
    <w:p w14:paraId="01110AE3" w14:textId="77777777" w:rsidR="00F803EF" w:rsidRPr="009D2693" w:rsidRDefault="00F803EF" w:rsidP="00F803EF">
      <w:pPr>
        <w:ind w:left="851" w:right="902"/>
        <w:jc w:val="both"/>
        <w:rPr>
          <w:rFonts w:ascii="Palatino Linotype" w:hAnsi="Palatino Linotype" w:cs="Arial"/>
          <w:b/>
          <w:i/>
          <w:sz w:val="22"/>
          <w:szCs w:val="22"/>
        </w:rPr>
      </w:pPr>
      <w:r w:rsidRPr="009D2693">
        <w:rPr>
          <w:rFonts w:ascii="Palatino Linotype" w:hAnsi="Palatino Linotype" w:cs="Arial"/>
          <w:i/>
          <w:sz w:val="22"/>
          <w:szCs w:val="22"/>
        </w:rPr>
        <w:t>“</w:t>
      </w:r>
      <w:r w:rsidRPr="009D2693">
        <w:rPr>
          <w:rFonts w:ascii="Palatino Linotype" w:hAnsi="Palatino Linotype" w:cs="Arial"/>
          <w:b/>
          <w:i/>
          <w:sz w:val="22"/>
          <w:szCs w:val="22"/>
        </w:rPr>
        <w:t>Artículo</w:t>
      </w:r>
      <w:r w:rsidRPr="009D2693">
        <w:rPr>
          <w:rFonts w:ascii="Palatino Linotype" w:hAnsi="Palatino Linotype" w:cs="Arial"/>
          <w:b/>
          <w:i/>
        </w:rPr>
        <w:t xml:space="preserve"> </w:t>
      </w:r>
      <w:r w:rsidRPr="009D2693">
        <w:rPr>
          <w:rFonts w:ascii="Palatino Linotype" w:hAnsi="Palatino Linotype" w:cs="Arial"/>
          <w:b/>
          <w:i/>
          <w:sz w:val="22"/>
          <w:szCs w:val="22"/>
        </w:rPr>
        <w:t>5.</w:t>
      </w:r>
      <w:r w:rsidRPr="009D2693">
        <w:rPr>
          <w:rFonts w:ascii="Palatino Linotype" w:hAnsi="Palatino Linotype" w:cs="Arial"/>
          <w:b/>
          <w:i/>
        </w:rPr>
        <w:t xml:space="preserve"> </w:t>
      </w:r>
      <w:r w:rsidRPr="009D2693">
        <w:rPr>
          <w:rFonts w:ascii="Palatino Linotype" w:hAnsi="Palatino Linotype" w:cs="Arial"/>
          <w:b/>
          <w:i/>
          <w:sz w:val="22"/>
          <w:szCs w:val="22"/>
        </w:rPr>
        <w:t>…</w:t>
      </w:r>
      <w:r w:rsidRPr="009D2693">
        <w:rPr>
          <w:rFonts w:ascii="Palatino Linotype" w:hAnsi="Palatino Linotype" w:cs="Arial"/>
          <w:b/>
          <w:i/>
        </w:rPr>
        <w:t xml:space="preserve"> </w:t>
      </w:r>
    </w:p>
    <w:p w14:paraId="05DB4B2F"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b/>
          <w:i/>
          <w:sz w:val="22"/>
          <w:szCs w:val="22"/>
        </w:rPr>
        <w:t>El</w:t>
      </w:r>
      <w:r w:rsidRPr="009D2693">
        <w:rPr>
          <w:rFonts w:ascii="Palatino Linotype" w:hAnsi="Palatino Linotype"/>
          <w:b/>
          <w:i/>
        </w:rPr>
        <w:t xml:space="preserve"> </w:t>
      </w:r>
      <w:r w:rsidRPr="009D2693">
        <w:rPr>
          <w:rFonts w:ascii="Palatino Linotype" w:hAnsi="Palatino Linotype"/>
          <w:b/>
          <w:i/>
          <w:sz w:val="22"/>
          <w:szCs w:val="22"/>
        </w:rPr>
        <w:t>derecho</w:t>
      </w:r>
      <w:r w:rsidRPr="009D2693">
        <w:rPr>
          <w:rFonts w:ascii="Palatino Linotype" w:hAnsi="Palatino Linotype"/>
          <w:b/>
          <w:i/>
        </w:rPr>
        <w:t xml:space="preserve"> </w:t>
      </w:r>
      <w:r w:rsidRPr="009D2693">
        <w:rPr>
          <w:rFonts w:ascii="Palatino Linotype" w:hAnsi="Palatino Linotype"/>
          <w:b/>
          <w:i/>
          <w:sz w:val="22"/>
          <w:szCs w:val="22"/>
        </w:rPr>
        <w:t>a</w:t>
      </w:r>
      <w:r w:rsidRPr="009D2693">
        <w:rPr>
          <w:rFonts w:ascii="Palatino Linotype" w:hAnsi="Palatino Linotype"/>
          <w:b/>
          <w:i/>
        </w:rPr>
        <w:t xml:space="preserve"> </w:t>
      </w:r>
      <w:r w:rsidRPr="009D2693">
        <w:rPr>
          <w:rFonts w:ascii="Palatino Linotype" w:hAnsi="Palatino Linotype"/>
          <w:b/>
          <w:i/>
          <w:sz w:val="22"/>
          <w:szCs w:val="22"/>
        </w:rPr>
        <w:t>la</w:t>
      </w:r>
      <w:r w:rsidRPr="009D2693">
        <w:rPr>
          <w:rFonts w:ascii="Palatino Linotype" w:hAnsi="Palatino Linotype"/>
          <w:b/>
          <w:i/>
        </w:rPr>
        <w:t xml:space="preserve"> </w:t>
      </w:r>
      <w:r w:rsidRPr="009D2693">
        <w:rPr>
          <w:rFonts w:ascii="Palatino Linotype" w:hAnsi="Palatino Linotype"/>
          <w:b/>
          <w:i/>
          <w:sz w:val="22"/>
          <w:szCs w:val="22"/>
        </w:rPr>
        <w:t>información</w:t>
      </w:r>
      <w:r w:rsidRPr="009D2693">
        <w:rPr>
          <w:rFonts w:ascii="Palatino Linotype" w:hAnsi="Palatino Linotype"/>
          <w:b/>
          <w:i/>
        </w:rPr>
        <w:t xml:space="preserve"> </w:t>
      </w:r>
      <w:r w:rsidRPr="009D2693">
        <w:rPr>
          <w:rFonts w:ascii="Palatino Linotype" w:hAnsi="Palatino Linotype"/>
          <w:b/>
          <w:i/>
          <w:sz w:val="22"/>
          <w:szCs w:val="22"/>
        </w:rPr>
        <w:t>será</w:t>
      </w:r>
      <w:r w:rsidRPr="009D2693">
        <w:rPr>
          <w:rFonts w:ascii="Palatino Linotype" w:hAnsi="Palatino Linotype"/>
          <w:b/>
          <w:i/>
        </w:rPr>
        <w:t xml:space="preserve"> </w:t>
      </w:r>
      <w:r w:rsidRPr="009D2693">
        <w:rPr>
          <w:rFonts w:ascii="Palatino Linotype" w:hAnsi="Palatino Linotype"/>
          <w:b/>
          <w:i/>
          <w:sz w:val="22"/>
          <w:szCs w:val="22"/>
        </w:rPr>
        <w:t>garantizado</w:t>
      </w:r>
      <w:r w:rsidRPr="009D2693">
        <w:rPr>
          <w:rFonts w:ascii="Palatino Linotype" w:hAnsi="Palatino Linotype"/>
          <w:b/>
          <w:i/>
        </w:rPr>
        <w:t xml:space="preserve"> </w:t>
      </w:r>
      <w:r w:rsidRPr="009D2693">
        <w:rPr>
          <w:rFonts w:ascii="Palatino Linotype" w:hAnsi="Palatino Linotype"/>
          <w:b/>
          <w:i/>
          <w:sz w:val="22"/>
          <w:szCs w:val="22"/>
        </w:rPr>
        <w:t>por</w:t>
      </w:r>
      <w:r w:rsidRPr="009D2693">
        <w:rPr>
          <w:rFonts w:ascii="Palatino Linotype" w:hAnsi="Palatino Linotype"/>
          <w:b/>
          <w:i/>
        </w:rPr>
        <w:t xml:space="preserve"> </w:t>
      </w:r>
      <w:r w:rsidRPr="009D2693">
        <w:rPr>
          <w:rFonts w:ascii="Palatino Linotype" w:hAnsi="Palatino Linotype"/>
          <w:b/>
          <w:i/>
          <w:sz w:val="22"/>
          <w:szCs w:val="22"/>
        </w:rPr>
        <w:t>el</w:t>
      </w:r>
      <w:r w:rsidRPr="009D2693">
        <w:rPr>
          <w:rFonts w:ascii="Palatino Linotype" w:hAnsi="Palatino Linotype"/>
          <w:b/>
          <w:i/>
        </w:rPr>
        <w:t xml:space="preserve"> </w:t>
      </w:r>
      <w:r w:rsidRPr="009D2693">
        <w:rPr>
          <w:rFonts w:ascii="Palatino Linotype" w:hAnsi="Palatino Linotype"/>
          <w:b/>
          <w:i/>
          <w:sz w:val="22"/>
          <w:szCs w:val="22"/>
        </w:rPr>
        <w:t>Estado</w:t>
      </w:r>
      <w:r w:rsidRPr="009D2693">
        <w:rPr>
          <w:rFonts w:ascii="Palatino Linotype" w:hAnsi="Palatino Linotype"/>
          <w:i/>
          <w:sz w:val="22"/>
          <w:szCs w:val="22"/>
        </w:rPr>
        <w:t>.</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ley</w:t>
      </w:r>
      <w:r w:rsidRPr="009D2693">
        <w:rPr>
          <w:rFonts w:ascii="Palatino Linotype" w:hAnsi="Palatino Linotype"/>
          <w:i/>
        </w:rPr>
        <w:t xml:space="preserve"> </w:t>
      </w:r>
      <w:r w:rsidRPr="009D2693">
        <w:rPr>
          <w:rFonts w:ascii="Palatino Linotype" w:hAnsi="Palatino Linotype"/>
          <w:i/>
          <w:sz w:val="22"/>
          <w:szCs w:val="22"/>
        </w:rPr>
        <w:t>establecerá</w:t>
      </w:r>
      <w:r w:rsidRPr="009D2693">
        <w:rPr>
          <w:rFonts w:ascii="Palatino Linotype" w:hAnsi="Palatino Linotype"/>
          <w:i/>
        </w:rPr>
        <w:t xml:space="preserve"> </w:t>
      </w:r>
      <w:r w:rsidRPr="009D2693">
        <w:rPr>
          <w:rFonts w:ascii="Palatino Linotype" w:hAnsi="Palatino Linotype"/>
          <w:i/>
          <w:sz w:val="22"/>
          <w:szCs w:val="22"/>
        </w:rPr>
        <w:t>las</w:t>
      </w:r>
      <w:r w:rsidRPr="009D2693">
        <w:rPr>
          <w:rFonts w:ascii="Palatino Linotype" w:hAnsi="Palatino Linotype"/>
          <w:i/>
        </w:rPr>
        <w:t xml:space="preserve"> </w:t>
      </w:r>
      <w:r w:rsidRPr="009D2693">
        <w:rPr>
          <w:rFonts w:ascii="Palatino Linotype" w:hAnsi="Palatino Linotype"/>
          <w:i/>
          <w:sz w:val="22"/>
          <w:szCs w:val="22"/>
        </w:rPr>
        <w:t>previsiones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permitan</w:t>
      </w:r>
      <w:r w:rsidRPr="009D2693">
        <w:rPr>
          <w:rFonts w:ascii="Palatino Linotype" w:hAnsi="Palatino Linotype"/>
          <w:i/>
        </w:rPr>
        <w:t xml:space="preserve"> </w:t>
      </w:r>
      <w:r w:rsidRPr="009D2693">
        <w:rPr>
          <w:rFonts w:ascii="Palatino Linotype" w:hAnsi="Palatino Linotype"/>
          <w:i/>
          <w:sz w:val="22"/>
          <w:szCs w:val="22"/>
        </w:rPr>
        <w:t>asegurar</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protección,</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respeto</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difusión</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este</w:t>
      </w:r>
      <w:r w:rsidRPr="009D2693">
        <w:rPr>
          <w:rFonts w:ascii="Palatino Linotype" w:hAnsi="Palatino Linotype"/>
          <w:i/>
        </w:rPr>
        <w:t xml:space="preserve"> </w:t>
      </w:r>
      <w:r w:rsidRPr="009D2693">
        <w:rPr>
          <w:rFonts w:ascii="Palatino Linotype" w:hAnsi="Palatino Linotype"/>
          <w:i/>
          <w:sz w:val="22"/>
          <w:szCs w:val="22"/>
        </w:rPr>
        <w:t>derecho.</w:t>
      </w:r>
      <w:r w:rsidRPr="009D2693">
        <w:rPr>
          <w:rFonts w:ascii="Palatino Linotype" w:hAnsi="Palatino Linotype"/>
          <w:i/>
        </w:rPr>
        <w:t xml:space="preserve"> </w:t>
      </w:r>
    </w:p>
    <w:p w14:paraId="48DFFDB3"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Para</w:t>
      </w:r>
      <w:r w:rsidRPr="009D2693">
        <w:rPr>
          <w:rFonts w:ascii="Palatino Linotype" w:hAnsi="Palatino Linotype"/>
          <w:i/>
        </w:rPr>
        <w:t xml:space="preserve"> </w:t>
      </w:r>
      <w:r w:rsidRPr="009D2693">
        <w:rPr>
          <w:rFonts w:ascii="Palatino Linotype" w:hAnsi="Palatino Linotype"/>
          <w:i/>
          <w:sz w:val="22"/>
          <w:szCs w:val="22"/>
        </w:rPr>
        <w:t>garantizar</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ejercicio</w:t>
      </w:r>
      <w:r w:rsidRPr="009D2693">
        <w:rPr>
          <w:rFonts w:ascii="Palatino Linotype" w:hAnsi="Palatino Linotype"/>
          <w:i/>
        </w:rPr>
        <w:t xml:space="preserve"> </w:t>
      </w:r>
      <w:r w:rsidRPr="009D2693">
        <w:rPr>
          <w:rFonts w:ascii="Palatino Linotype" w:hAnsi="Palatino Linotype"/>
          <w:i/>
          <w:sz w:val="22"/>
          <w:szCs w:val="22"/>
        </w:rPr>
        <w:t>del</w:t>
      </w:r>
      <w:r w:rsidRPr="009D2693">
        <w:rPr>
          <w:rFonts w:ascii="Palatino Linotype" w:hAnsi="Palatino Linotype"/>
          <w:i/>
        </w:rPr>
        <w:t xml:space="preserve"> </w:t>
      </w:r>
      <w:r w:rsidRPr="009D2693">
        <w:rPr>
          <w:rFonts w:ascii="Palatino Linotype" w:hAnsi="Palatino Linotype"/>
          <w:i/>
          <w:sz w:val="22"/>
          <w:szCs w:val="22"/>
        </w:rPr>
        <w:t>derecho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transparencia,</w:t>
      </w:r>
      <w:r w:rsidRPr="009D2693">
        <w:rPr>
          <w:rFonts w:ascii="Palatino Linotype" w:hAnsi="Palatino Linotype"/>
          <w:i/>
        </w:rPr>
        <w:t xml:space="preserve"> </w:t>
      </w:r>
      <w:r w:rsidRPr="009D2693">
        <w:rPr>
          <w:rFonts w:ascii="Palatino Linotype" w:hAnsi="Palatino Linotype"/>
          <w:i/>
          <w:sz w:val="22"/>
          <w:szCs w:val="22"/>
        </w:rPr>
        <w:t>acceso</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información</w:t>
      </w:r>
      <w:r w:rsidRPr="009D2693">
        <w:rPr>
          <w:rFonts w:ascii="Palatino Linotype" w:hAnsi="Palatino Linotype"/>
          <w:i/>
        </w:rPr>
        <w:t xml:space="preserve"> </w:t>
      </w:r>
      <w:r w:rsidRPr="009D2693">
        <w:rPr>
          <w:rFonts w:ascii="Palatino Linotype" w:hAnsi="Palatino Linotype"/>
          <w:i/>
          <w:sz w:val="22"/>
          <w:szCs w:val="22"/>
        </w:rPr>
        <w:t>pública</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protección</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datos</w:t>
      </w:r>
      <w:r w:rsidRPr="009D2693">
        <w:rPr>
          <w:rFonts w:ascii="Palatino Linotype" w:hAnsi="Palatino Linotype"/>
          <w:i/>
        </w:rPr>
        <w:t xml:space="preserve"> </w:t>
      </w:r>
      <w:r w:rsidRPr="009D2693">
        <w:rPr>
          <w:rFonts w:ascii="Palatino Linotype" w:hAnsi="Palatino Linotype"/>
          <w:i/>
          <w:sz w:val="22"/>
          <w:szCs w:val="22"/>
        </w:rPr>
        <w:t>personales,</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poderes</w:t>
      </w:r>
      <w:r w:rsidRPr="009D2693">
        <w:rPr>
          <w:rFonts w:ascii="Palatino Linotype" w:hAnsi="Palatino Linotype"/>
          <w:i/>
        </w:rPr>
        <w:t xml:space="preserve"> </w:t>
      </w:r>
      <w:r w:rsidRPr="009D2693">
        <w:rPr>
          <w:rFonts w:ascii="Palatino Linotype" w:hAnsi="Palatino Linotype"/>
          <w:i/>
          <w:sz w:val="22"/>
          <w:szCs w:val="22"/>
        </w:rPr>
        <w:t>públicos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organismos</w:t>
      </w:r>
      <w:r w:rsidRPr="009D2693">
        <w:rPr>
          <w:rFonts w:ascii="Palatino Linotype" w:hAnsi="Palatino Linotype"/>
          <w:i/>
        </w:rPr>
        <w:t xml:space="preserve"> </w:t>
      </w:r>
      <w:r w:rsidRPr="009D2693">
        <w:rPr>
          <w:rFonts w:ascii="Palatino Linotype" w:hAnsi="Palatino Linotype"/>
          <w:i/>
          <w:sz w:val="22"/>
          <w:szCs w:val="22"/>
        </w:rPr>
        <w:t>autónomos,</w:t>
      </w:r>
      <w:r w:rsidRPr="009D2693">
        <w:rPr>
          <w:rFonts w:ascii="Palatino Linotype" w:hAnsi="Palatino Linotype"/>
          <w:i/>
        </w:rPr>
        <w:t xml:space="preserve"> </w:t>
      </w:r>
      <w:r w:rsidRPr="009D2693">
        <w:rPr>
          <w:rFonts w:ascii="Palatino Linotype" w:hAnsi="Palatino Linotype"/>
          <w:i/>
          <w:sz w:val="22"/>
          <w:szCs w:val="22"/>
        </w:rPr>
        <w:t>transparentarán</w:t>
      </w:r>
      <w:r w:rsidRPr="009D2693">
        <w:rPr>
          <w:rFonts w:ascii="Palatino Linotype" w:hAnsi="Palatino Linotype"/>
          <w:i/>
        </w:rPr>
        <w:t xml:space="preserve"> </w:t>
      </w:r>
      <w:r w:rsidRPr="009D2693">
        <w:rPr>
          <w:rFonts w:ascii="Palatino Linotype" w:hAnsi="Palatino Linotype"/>
          <w:i/>
          <w:sz w:val="22"/>
          <w:szCs w:val="22"/>
        </w:rPr>
        <w:t>sus</w:t>
      </w:r>
      <w:r w:rsidRPr="009D2693">
        <w:rPr>
          <w:rFonts w:ascii="Palatino Linotype" w:hAnsi="Palatino Linotype"/>
          <w:i/>
        </w:rPr>
        <w:t xml:space="preserve"> </w:t>
      </w:r>
      <w:r w:rsidRPr="009D2693">
        <w:rPr>
          <w:rFonts w:ascii="Palatino Linotype" w:hAnsi="Palatino Linotype"/>
          <w:i/>
          <w:sz w:val="22"/>
          <w:szCs w:val="22"/>
        </w:rPr>
        <w:t>acciones,</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términos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las</w:t>
      </w:r>
      <w:r w:rsidRPr="009D2693">
        <w:rPr>
          <w:rFonts w:ascii="Palatino Linotype" w:hAnsi="Palatino Linotype"/>
          <w:i/>
        </w:rPr>
        <w:t xml:space="preserve"> </w:t>
      </w:r>
      <w:r w:rsidRPr="009D2693">
        <w:rPr>
          <w:rFonts w:ascii="Palatino Linotype" w:hAnsi="Palatino Linotype"/>
          <w:i/>
          <w:sz w:val="22"/>
          <w:szCs w:val="22"/>
        </w:rPr>
        <w:t>disposiciones</w:t>
      </w:r>
      <w:r w:rsidRPr="009D2693">
        <w:rPr>
          <w:rFonts w:ascii="Palatino Linotype" w:hAnsi="Palatino Linotype"/>
          <w:i/>
        </w:rPr>
        <w:t xml:space="preserve"> </w:t>
      </w:r>
      <w:r w:rsidRPr="009D2693">
        <w:rPr>
          <w:rFonts w:ascii="Palatino Linotype" w:hAnsi="Palatino Linotype"/>
          <w:i/>
          <w:sz w:val="22"/>
          <w:szCs w:val="22"/>
        </w:rPr>
        <w:t>aplicables,</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información</w:t>
      </w:r>
      <w:r w:rsidRPr="009D2693">
        <w:rPr>
          <w:rFonts w:ascii="Palatino Linotype" w:hAnsi="Palatino Linotype"/>
          <w:i/>
        </w:rPr>
        <w:t xml:space="preserve"> </w:t>
      </w:r>
      <w:r w:rsidRPr="009D2693">
        <w:rPr>
          <w:rFonts w:ascii="Palatino Linotype" w:hAnsi="Palatino Linotype"/>
          <w:i/>
          <w:sz w:val="22"/>
          <w:szCs w:val="22"/>
        </w:rPr>
        <w:t>será</w:t>
      </w:r>
      <w:r w:rsidRPr="009D2693">
        <w:rPr>
          <w:rFonts w:ascii="Palatino Linotype" w:hAnsi="Palatino Linotype"/>
          <w:i/>
        </w:rPr>
        <w:t xml:space="preserve"> </w:t>
      </w:r>
      <w:r w:rsidRPr="009D2693">
        <w:rPr>
          <w:rFonts w:ascii="Palatino Linotype" w:hAnsi="Palatino Linotype"/>
          <w:i/>
          <w:sz w:val="22"/>
          <w:szCs w:val="22"/>
        </w:rPr>
        <w:t>oportuna,</w:t>
      </w:r>
      <w:r w:rsidRPr="009D2693">
        <w:rPr>
          <w:rFonts w:ascii="Palatino Linotype" w:hAnsi="Palatino Linotype"/>
          <w:i/>
        </w:rPr>
        <w:t xml:space="preserve"> </w:t>
      </w:r>
      <w:r w:rsidRPr="009D2693">
        <w:rPr>
          <w:rFonts w:ascii="Palatino Linotype" w:hAnsi="Palatino Linotype"/>
          <w:i/>
          <w:sz w:val="22"/>
          <w:szCs w:val="22"/>
        </w:rPr>
        <w:t>clara,</w:t>
      </w:r>
      <w:r w:rsidRPr="009D2693">
        <w:rPr>
          <w:rFonts w:ascii="Palatino Linotype" w:hAnsi="Palatino Linotype"/>
          <w:i/>
        </w:rPr>
        <w:t xml:space="preserve"> </w:t>
      </w:r>
      <w:r w:rsidRPr="009D2693">
        <w:rPr>
          <w:rFonts w:ascii="Palatino Linotype" w:hAnsi="Palatino Linotype"/>
          <w:i/>
          <w:sz w:val="22"/>
          <w:szCs w:val="22"/>
        </w:rPr>
        <w:t>veraz</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fácil</w:t>
      </w:r>
      <w:r w:rsidRPr="009D2693">
        <w:rPr>
          <w:rFonts w:ascii="Palatino Linotype" w:hAnsi="Palatino Linotype"/>
          <w:i/>
        </w:rPr>
        <w:t xml:space="preserve"> </w:t>
      </w:r>
      <w:r w:rsidRPr="009D2693">
        <w:rPr>
          <w:rFonts w:ascii="Palatino Linotype" w:hAnsi="Palatino Linotype"/>
          <w:i/>
          <w:sz w:val="22"/>
          <w:szCs w:val="22"/>
        </w:rPr>
        <w:t>acceso.</w:t>
      </w:r>
      <w:r w:rsidRPr="009D2693">
        <w:rPr>
          <w:rFonts w:ascii="Palatino Linotype" w:hAnsi="Palatino Linotype"/>
          <w:i/>
        </w:rPr>
        <w:t xml:space="preserve"> </w:t>
      </w:r>
    </w:p>
    <w:p w14:paraId="5414A722"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Este</w:t>
      </w:r>
      <w:r w:rsidRPr="009D2693">
        <w:rPr>
          <w:rFonts w:ascii="Palatino Linotype" w:hAnsi="Palatino Linotype"/>
          <w:i/>
        </w:rPr>
        <w:t xml:space="preserve"> </w:t>
      </w:r>
      <w:r w:rsidRPr="009D2693">
        <w:rPr>
          <w:rFonts w:ascii="Palatino Linotype" w:hAnsi="Palatino Linotype"/>
          <w:i/>
          <w:sz w:val="22"/>
          <w:szCs w:val="22"/>
        </w:rPr>
        <w:t>derecho</w:t>
      </w:r>
      <w:r w:rsidRPr="009D2693">
        <w:rPr>
          <w:rFonts w:ascii="Palatino Linotype" w:hAnsi="Palatino Linotype"/>
          <w:i/>
        </w:rPr>
        <w:t xml:space="preserve"> </w:t>
      </w:r>
      <w:r w:rsidRPr="009D2693">
        <w:rPr>
          <w:rFonts w:ascii="Palatino Linotype" w:hAnsi="Palatino Linotype"/>
          <w:i/>
          <w:sz w:val="22"/>
          <w:szCs w:val="22"/>
        </w:rPr>
        <w:t>se</w:t>
      </w:r>
      <w:r w:rsidRPr="009D2693">
        <w:rPr>
          <w:rFonts w:ascii="Palatino Linotype" w:hAnsi="Palatino Linotype"/>
          <w:i/>
        </w:rPr>
        <w:t xml:space="preserve"> </w:t>
      </w:r>
      <w:r w:rsidRPr="009D2693">
        <w:rPr>
          <w:rFonts w:ascii="Palatino Linotype" w:hAnsi="Palatino Linotype"/>
          <w:i/>
          <w:sz w:val="22"/>
          <w:szCs w:val="22"/>
        </w:rPr>
        <w:t>regirá</w:t>
      </w:r>
      <w:r w:rsidRPr="009D2693">
        <w:rPr>
          <w:rFonts w:ascii="Palatino Linotype" w:hAnsi="Palatino Linotype"/>
          <w:i/>
        </w:rPr>
        <w:t xml:space="preserve"> </w:t>
      </w:r>
      <w:r w:rsidRPr="009D2693">
        <w:rPr>
          <w:rFonts w:ascii="Palatino Linotype" w:hAnsi="Palatino Linotype"/>
          <w:i/>
          <w:sz w:val="22"/>
          <w:szCs w:val="22"/>
        </w:rPr>
        <w:t>por</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principios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bases</w:t>
      </w:r>
      <w:r w:rsidRPr="009D2693">
        <w:rPr>
          <w:rFonts w:ascii="Palatino Linotype" w:hAnsi="Palatino Linotype"/>
          <w:i/>
        </w:rPr>
        <w:t xml:space="preserve"> </w:t>
      </w:r>
      <w:r w:rsidRPr="009D2693">
        <w:rPr>
          <w:rFonts w:ascii="Palatino Linotype" w:hAnsi="Palatino Linotype"/>
          <w:i/>
          <w:sz w:val="22"/>
          <w:szCs w:val="22"/>
        </w:rPr>
        <w:t>siguientes:</w:t>
      </w:r>
    </w:p>
    <w:p w14:paraId="375C9B8B"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b/>
          <w:i/>
          <w:sz w:val="22"/>
          <w:szCs w:val="22"/>
        </w:rPr>
        <w:lastRenderedPageBreak/>
        <w:t>I.</w:t>
      </w:r>
      <w:r w:rsidRPr="009D2693">
        <w:rPr>
          <w:rFonts w:ascii="Palatino Linotype" w:hAnsi="Palatino Linotype"/>
          <w:b/>
          <w:i/>
        </w:rPr>
        <w:t xml:space="preserve"> </w:t>
      </w:r>
      <w:r w:rsidRPr="009D2693">
        <w:rPr>
          <w:rFonts w:ascii="Palatino Linotype" w:hAnsi="Palatino Linotype"/>
          <w:b/>
          <w:i/>
          <w:sz w:val="22"/>
          <w:szCs w:val="22"/>
        </w:rPr>
        <w:t>Toda</w:t>
      </w:r>
      <w:r w:rsidRPr="009D2693">
        <w:rPr>
          <w:rFonts w:ascii="Palatino Linotype" w:hAnsi="Palatino Linotype"/>
          <w:b/>
          <w:i/>
        </w:rPr>
        <w:t xml:space="preserve"> </w:t>
      </w:r>
      <w:r w:rsidRPr="009D2693">
        <w:rPr>
          <w:rFonts w:ascii="Palatino Linotype" w:hAnsi="Palatino Linotype"/>
          <w:b/>
          <w:i/>
          <w:sz w:val="22"/>
          <w:szCs w:val="22"/>
        </w:rPr>
        <w:t>la</w:t>
      </w:r>
      <w:r w:rsidRPr="009D2693">
        <w:rPr>
          <w:rFonts w:ascii="Palatino Linotype" w:hAnsi="Palatino Linotype"/>
          <w:b/>
          <w:i/>
        </w:rPr>
        <w:t xml:space="preserve"> </w:t>
      </w:r>
      <w:r w:rsidRPr="009D2693">
        <w:rPr>
          <w:rFonts w:ascii="Palatino Linotype" w:hAnsi="Palatino Linotype"/>
          <w:b/>
          <w:i/>
          <w:sz w:val="22"/>
          <w:szCs w:val="22"/>
        </w:rPr>
        <w:t>información</w:t>
      </w:r>
      <w:r w:rsidRPr="009D2693">
        <w:rPr>
          <w:rFonts w:ascii="Palatino Linotype" w:hAnsi="Palatino Linotype"/>
          <w:b/>
          <w:i/>
        </w:rPr>
        <w:t xml:space="preserve"> </w:t>
      </w:r>
      <w:r w:rsidRPr="009D2693">
        <w:rPr>
          <w:rFonts w:ascii="Palatino Linotype" w:hAnsi="Palatino Linotype"/>
          <w:b/>
          <w:i/>
          <w:sz w:val="22"/>
          <w:szCs w:val="22"/>
        </w:rPr>
        <w:t>en</w:t>
      </w:r>
      <w:r w:rsidRPr="009D2693">
        <w:rPr>
          <w:rFonts w:ascii="Palatino Linotype" w:hAnsi="Palatino Linotype"/>
          <w:b/>
          <w:i/>
        </w:rPr>
        <w:t xml:space="preserve"> </w:t>
      </w:r>
      <w:r w:rsidRPr="009D2693">
        <w:rPr>
          <w:rFonts w:ascii="Palatino Linotype" w:hAnsi="Palatino Linotype"/>
          <w:b/>
          <w:i/>
          <w:sz w:val="22"/>
          <w:szCs w:val="22"/>
        </w:rPr>
        <w:t>posesión</w:t>
      </w:r>
      <w:r w:rsidRPr="009D2693">
        <w:rPr>
          <w:rFonts w:ascii="Palatino Linotype" w:hAnsi="Palatino Linotype"/>
          <w:b/>
          <w:i/>
        </w:rPr>
        <w:t xml:space="preserve"> </w:t>
      </w:r>
      <w:r w:rsidRPr="009D2693">
        <w:rPr>
          <w:rFonts w:ascii="Palatino Linotype" w:hAnsi="Palatino Linotype"/>
          <w:b/>
          <w:i/>
          <w:sz w:val="22"/>
          <w:szCs w:val="22"/>
        </w:rPr>
        <w:t>de</w:t>
      </w:r>
      <w:r w:rsidRPr="009D2693">
        <w:rPr>
          <w:rFonts w:ascii="Palatino Linotype" w:hAnsi="Palatino Linotype"/>
          <w:b/>
          <w:i/>
        </w:rPr>
        <w:t xml:space="preserve"> </w:t>
      </w:r>
      <w:r w:rsidRPr="009D2693">
        <w:rPr>
          <w:rFonts w:ascii="Palatino Linotype" w:hAnsi="Palatino Linotype"/>
          <w:b/>
          <w:i/>
          <w:sz w:val="22"/>
          <w:szCs w:val="22"/>
        </w:rPr>
        <w:t>cualquier</w:t>
      </w:r>
      <w:r w:rsidRPr="009D2693">
        <w:rPr>
          <w:rFonts w:ascii="Palatino Linotype" w:hAnsi="Palatino Linotype"/>
          <w:b/>
          <w:i/>
        </w:rPr>
        <w:t xml:space="preserve"> </w:t>
      </w:r>
      <w:r w:rsidRPr="009D2693">
        <w:rPr>
          <w:rFonts w:ascii="Palatino Linotype" w:hAnsi="Palatino Linotype"/>
          <w:b/>
          <w:i/>
          <w:sz w:val="22"/>
          <w:szCs w:val="22"/>
        </w:rPr>
        <w:t>autoridad</w:t>
      </w:r>
      <w:r w:rsidRPr="009D2693">
        <w:rPr>
          <w:rFonts w:ascii="Palatino Linotype" w:hAnsi="Palatino Linotype"/>
          <w:i/>
          <w:sz w:val="22"/>
          <w:szCs w:val="22"/>
        </w:rPr>
        <w:t>,</w:t>
      </w:r>
      <w:r w:rsidRPr="009D2693">
        <w:rPr>
          <w:rFonts w:ascii="Palatino Linotype" w:hAnsi="Palatino Linotype"/>
          <w:i/>
        </w:rPr>
        <w:t xml:space="preserve"> </w:t>
      </w:r>
      <w:r w:rsidRPr="009D2693">
        <w:rPr>
          <w:rFonts w:ascii="Palatino Linotype" w:hAnsi="Palatino Linotype"/>
          <w:i/>
          <w:sz w:val="22"/>
          <w:szCs w:val="22"/>
        </w:rPr>
        <w:t>entidad,</w:t>
      </w:r>
      <w:r w:rsidRPr="009D2693">
        <w:rPr>
          <w:rFonts w:ascii="Palatino Linotype" w:hAnsi="Palatino Linotype"/>
          <w:i/>
        </w:rPr>
        <w:t xml:space="preserve"> </w:t>
      </w:r>
      <w:r w:rsidRPr="009D2693">
        <w:rPr>
          <w:rFonts w:ascii="Palatino Linotype" w:hAnsi="Palatino Linotype"/>
          <w:i/>
          <w:sz w:val="22"/>
          <w:szCs w:val="22"/>
        </w:rPr>
        <w:t>órgano</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organismos</w:t>
      </w:r>
      <w:r w:rsidRPr="009D2693">
        <w:rPr>
          <w:rFonts w:ascii="Palatino Linotype" w:hAnsi="Palatino Linotype"/>
          <w:i/>
        </w:rPr>
        <w:t xml:space="preserve"> </w:t>
      </w:r>
      <w:r w:rsidRPr="009D2693">
        <w:rPr>
          <w:rFonts w:ascii="Palatino Linotype" w:hAnsi="Palatino Linotype"/>
          <w:b/>
          <w:i/>
          <w:sz w:val="22"/>
          <w:szCs w:val="22"/>
        </w:rPr>
        <w:t>de</w:t>
      </w:r>
      <w:r w:rsidRPr="009D2693">
        <w:rPr>
          <w:rFonts w:ascii="Palatino Linotype" w:hAnsi="Palatino Linotype"/>
          <w:b/>
          <w:i/>
        </w:rPr>
        <w:t xml:space="preserve"> </w:t>
      </w:r>
      <w:r w:rsidRPr="009D2693">
        <w:rPr>
          <w:rFonts w:ascii="Palatino Linotype" w:hAnsi="Palatino Linotype"/>
          <w:b/>
          <w:i/>
          <w:sz w:val="22"/>
          <w:szCs w:val="22"/>
        </w:rPr>
        <w:t>los</w:t>
      </w:r>
      <w:r w:rsidRPr="009D2693">
        <w:rPr>
          <w:rFonts w:ascii="Palatino Linotype" w:hAnsi="Palatino Linotype"/>
          <w:b/>
          <w:i/>
        </w:rPr>
        <w:t xml:space="preserve"> </w:t>
      </w:r>
      <w:r w:rsidRPr="009D2693">
        <w:rPr>
          <w:rFonts w:ascii="Palatino Linotype" w:hAnsi="Palatino Linotype"/>
          <w:b/>
          <w:i/>
          <w:sz w:val="22"/>
          <w:szCs w:val="22"/>
        </w:rPr>
        <w:t>Poderes</w:t>
      </w:r>
      <w:r w:rsidRPr="009D2693">
        <w:rPr>
          <w:rFonts w:ascii="Palatino Linotype" w:hAnsi="Palatino Linotype"/>
          <w:b/>
          <w:i/>
        </w:rPr>
        <w:t xml:space="preserve"> </w:t>
      </w:r>
      <w:r w:rsidRPr="009D2693">
        <w:rPr>
          <w:rFonts w:ascii="Palatino Linotype" w:hAnsi="Palatino Linotype"/>
          <w:b/>
          <w:i/>
          <w:sz w:val="22"/>
          <w:szCs w:val="22"/>
        </w:rPr>
        <w:t>Ejecutivo,</w:t>
      </w:r>
      <w:r w:rsidRPr="009D2693">
        <w:rPr>
          <w:rFonts w:ascii="Palatino Linotype" w:hAnsi="Palatino Linotype"/>
          <w:i/>
        </w:rPr>
        <w:t xml:space="preserve"> </w:t>
      </w:r>
      <w:r w:rsidRPr="009D2693">
        <w:rPr>
          <w:rFonts w:ascii="Palatino Linotype" w:hAnsi="Palatino Linotype"/>
          <w:i/>
          <w:sz w:val="22"/>
          <w:szCs w:val="22"/>
        </w:rPr>
        <w:t>Legislativo</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Judicial,</w:t>
      </w:r>
      <w:r w:rsidRPr="009D2693">
        <w:rPr>
          <w:rFonts w:ascii="Palatino Linotype" w:hAnsi="Palatino Linotype"/>
          <w:i/>
        </w:rPr>
        <w:t xml:space="preserve"> </w:t>
      </w:r>
      <w:r w:rsidRPr="009D2693">
        <w:rPr>
          <w:rFonts w:ascii="Palatino Linotype" w:hAnsi="Palatino Linotype"/>
          <w:i/>
          <w:sz w:val="22"/>
          <w:szCs w:val="22"/>
        </w:rPr>
        <w:t>órganos</w:t>
      </w:r>
      <w:r w:rsidRPr="009D2693">
        <w:rPr>
          <w:rFonts w:ascii="Palatino Linotype" w:hAnsi="Palatino Linotype"/>
          <w:i/>
        </w:rPr>
        <w:t xml:space="preserve"> </w:t>
      </w:r>
      <w:r w:rsidRPr="009D2693">
        <w:rPr>
          <w:rFonts w:ascii="Palatino Linotype" w:hAnsi="Palatino Linotype"/>
          <w:i/>
          <w:sz w:val="22"/>
          <w:szCs w:val="22"/>
        </w:rPr>
        <w:t>autónomos,</w:t>
      </w:r>
      <w:r w:rsidRPr="009D2693">
        <w:rPr>
          <w:rFonts w:ascii="Palatino Linotype" w:hAnsi="Palatino Linotype"/>
          <w:i/>
        </w:rPr>
        <w:t xml:space="preserve"> </w:t>
      </w:r>
      <w:r w:rsidRPr="009D2693">
        <w:rPr>
          <w:rFonts w:ascii="Palatino Linotype" w:hAnsi="Palatino Linotype"/>
          <w:i/>
          <w:sz w:val="22"/>
          <w:szCs w:val="22"/>
        </w:rPr>
        <w:t>partidos</w:t>
      </w:r>
      <w:r w:rsidRPr="009D2693">
        <w:rPr>
          <w:rFonts w:ascii="Palatino Linotype" w:hAnsi="Palatino Linotype"/>
          <w:i/>
        </w:rPr>
        <w:t xml:space="preserve"> </w:t>
      </w:r>
      <w:r w:rsidRPr="009D2693">
        <w:rPr>
          <w:rFonts w:ascii="Palatino Linotype" w:hAnsi="Palatino Linotype"/>
          <w:i/>
          <w:sz w:val="22"/>
          <w:szCs w:val="22"/>
        </w:rPr>
        <w:t>políticos,</w:t>
      </w:r>
      <w:r w:rsidRPr="009D2693">
        <w:rPr>
          <w:rFonts w:ascii="Palatino Linotype" w:hAnsi="Palatino Linotype"/>
          <w:i/>
        </w:rPr>
        <w:t xml:space="preserve"> </w:t>
      </w:r>
      <w:r w:rsidRPr="009D2693">
        <w:rPr>
          <w:rFonts w:ascii="Palatino Linotype" w:hAnsi="Palatino Linotype"/>
          <w:i/>
          <w:sz w:val="22"/>
          <w:szCs w:val="22"/>
        </w:rPr>
        <w:t>fideicomisos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fondos</w:t>
      </w:r>
      <w:r w:rsidRPr="009D2693">
        <w:rPr>
          <w:rFonts w:ascii="Palatino Linotype" w:hAnsi="Palatino Linotype"/>
          <w:i/>
        </w:rPr>
        <w:t xml:space="preserve"> </w:t>
      </w:r>
      <w:r w:rsidRPr="009D2693">
        <w:rPr>
          <w:rFonts w:ascii="Palatino Linotype" w:hAnsi="Palatino Linotype"/>
          <w:i/>
          <w:sz w:val="22"/>
          <w:szCs w:val="22"/>
        </w:rPr>
        <w:t>públicos</w:t>
      </w:r>
      <w:r w:rsidRPr="009D2693">
        <w:rPr>
          <w:rFonts w:ascii="Palatino Linotype" w:hAnsi="Palatino Linotype"/>
          <w:i/>
        </w:rPr>
        <w:t xml:space="preserve"> </w:t>
      </w:r>
      <w:r w:rsidRPr="009D2693">
        <w:rPr>
          <w:rFonts w:ascii="Palatino Linotype" w:hAnsi="Palatino Linotype"/>
          <w:i/>
          <w:sz w:val="22"/>
          <w:szCs w:val="22"/>
        </w:rPr>
        <w:t>estatales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municipales,</w:t>
      </w:r>
      <w:r w:rsidRPr="009D2693">
        <w:rPr>
          <w:rFonts w:ascii="Palatino Linotype" w:hAnsi="Palatino Linotype"/>
          <w:i/>
        </w:rPr>
        <w:t xml:space="preserve"> </w:t>
      </w:r>
      <w:r w:rsidRPr="009D2693">
        <w:rPr>
          <w:rFonts w:ascii="Palatino Linotype" w:hAnsi="Palatino Linotype"/>
          <w:i/>
          <w:sz w:val="22"/>
          <w:szCs w:val="22"/>
        </w:rPr>
        <w:t>así</w:t>
      </w:r>
      <w:r w:rsidRPr="009D2693">
        <w:rPr>
          <w:rFonts w:ascii="Palatino Linotype" w:hAnsi="Palatino Linotype"/>
          <w:i/>
        </w:rPr>
        <w:t xml:space="preserve"> </w:t>
      </w:r>
      <w:r w:rsidRPr="009D2693">
        <w:rPr>
          <w:rFonts w:ascii="Palatino Linotype" w:hAnsi="Palatino Linotype"/>
          <w:i/>
          <w:sz w:val="22"/>
          <w:szCs w:val="22"/>
        </w:rPr>
        <w:t>como</w:t>
      </w:r>
      <w:r w:rsidRPr="009D2693">
        <w:rPr>
          <w:rFonts w:ascii="Palatino Linotype" w:hAnsi="Palatino Linotype"/>
          <w:i/>
        </w:rPr>
        <w:t xml:space="preserve"> </w:t>
      </w:r>
      <w:r w:rsidRPr="009D2693">
        <w:rPr>
          <w:rFonts w:ascii="Palatino Linotype" w:hAnsi="Palatino Linotype"/>
          <w:b/>
          <w:i/>
          <w:sz w:val="22"/>
          <w:szCs w:val="22"/>
        </w:rPr>
        <w:t>del</w:t>
      </w:r>
      <w:r w:rsidRPr="009D2693">
        <w:rPr>
          <w:rFonts w:ascii="Palatino Linotype" w:hAnsi="Palatino Linotype"/>
          <w:b/>
          <w:i/>
        </w:rPr>
        <w:t xml:space="preserve"> </w:t>
      </w:r>
      <w:r w:rsidRPr="009D2693">
        <w:rPr>
          <w:rFonts w:ascii="Palatino Linotype" w:hAnsi="Palatino Linotype"/>
          <w:b/>
          <w:i/>
          <w:sz w:val="22"/>
          <w:szCs w:val="22"/>
        </w:rPr>
        <w:t>gobierno</w:t>
      </w:r>
      <w:r w:rsidRPr="009D2693">
        <w:rPr>
          <w:rFonts w:ascii="Palatino Linotype" w:hAnsi="Palatino Linotype"/>
          <w:b/>
          <w:i/>
        </w:rPr>
        <w:t xml:space="preserve"> </w:t>
      </w:r>
      <w:r w:rsidRPr="009D2693">
        <w:rPr>
          <w:rFonts w:ascii="Palatino Linotype" w:hAnsi="Palatino Linotype"/>
          <w:b/>
          <w:i/>
          <w:sz w:val="22"/>
          <w:szCs w:val="22"/>
        </w:rPr>
        <w:t>y</w:t>
      </w:r>
      <w:r w:rsidRPr="009D2693">
        <w:rPr>
          <w:rFonts w:ascii="Palatino Linotype" w:hAnsi="Palatino Linotype"/>
          <w:b/>
          <w:i/>
        </w:rPr>
        <w:t xml:space="preserve"> </w:t>
      </w:r>
      <w:r w:rsidRPr="009D2693">
        <w:rPr>
          <w:rFonts w:ascii="Palatino Linotype" w:hAnsi="Palatino Linotype"/>
          <w:b/>
          <w:i/>
          <w:sz w:val="22"/>
          <w:szCs w:val="22"/>
        </w:rPr>
        <w:t>de</w:t>
      </w:r>
      <w:r w:rsidRPr="009D2693">
        <w:rPr>
          <w:rFonts w:ascii="Palatino Linotype" w:hAnsi="Palatino Linotype"/>
          <w:b/>
          <w:i/>
        </w:rPr>
        <w:t xml:space="preserve"> </w:t>
      </w:r>
      <w:r w:rsidRPr="009D2693">
        <w:rPr>
          <w:rFonts w:ascii="Palatino Linotype" w:hAnsi="Palatino Linotype"/>
          <w:b/>
          <w:i/>
          <w:sz w:val="22"/>
          <w:szCs w:val="22"/>
        </w:rPr>
        <w:t>la</w:t>
      </w:r>
      <w:r w:rsidRPr="009D2693">
        <w:rPr>
          <w:rFonts w:ascii="Palatino Linotype" w:hAnsi="Palatino Linotype"/>
          <w:b/>
          <w:i/>
        </w:rPr>
        <w:t xml:space="preserve"> </w:t>
      </w:r>
      <w:r w:rsidRPr="009D2693">
        <w:rPr>
          <w:rFonts w:ascii="Palatino Linotype" w:hAnsi="Palatino Linotype"/>
          <w:b/>
          <w:i/>
          <w:sz w:val="22"/>
          <w:szCs w:val="22"/>
        </w:rPr>
        <w:t>administración</w:t>
      </w:r>
      <w:r w:rsidRPr="009D2693">
        <w:rPr>
          <w:rFonts w:ascii="Palatino Linotype" w:hAnsi="Palatino Linotype"/>
          <w:b/>
          <w:i/>
        </w:rPr>
        <w:t xml:space="preserve"> </w:t>
      </w:r>
      <w:r w:rsidRPr="009D2693">
        <w:rPr>
          <w:rFonts w:ascii="Palatino Linotype" w:hAnsi="Palatino Linotype"/>
          <w:b/>
          <w:i/>
          <w:sz w:val="22"/>
          <w:szCs w:val="22"/>
        </w:rPr>
        <w:t>pública</w:t>
      </w:r>
      <w:r w:rsidRPr="009D2693">
        <w:rPr>
          <w:rFonts w:ascii="Palatino Linotype" w:hAnsi="Palatino Linotype"/>
          <w:b/>
          <w:i/>
        </w:rPr>
        <w:t xml:space="preserve"> </w:t>
      </w:r>
      <w:r w:rsidRPr="009D2693">
        <w:rPr>
          <w:rFonts w:ascii="Palatino Linotype" w:hAnsi="Palatino Linotype"/>
          <w:b/>
          <w:i/>
          <w:sz w:val="22"/>
          <w:szCs w:val="22"/>
        </w:rPr>
        <w:t>municipal</w:t>
      </w:r>
      <w:r w:rsidRPr="009D2693">
        <w:rPr>
          <w:rFonts w:ascii="Palatino Linotype" w:hAnsi="Palatino Linotype"/>
          <w:b/>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sus</w:t>
      </w:r>
      <w:r w:rsidRPr="009D2693">
        <w:rPr>
          <w:rFonts w:ascii="Palatino Linotype" w:hAnsi="Palatino Linotype"/>
          <w:i/>
        </w:rPr>
        <w:t xml:space="preserve"> </w:t>
      </w:r>
      <w:r w:rsidRPr="009D2693">
        <w:rPr>
          <w:rFonts w:ascii="Palatino Linotype" w:hAnsi="Palatino Linotype"/>
          <w:i/>
          <w:sz w:val="22"/>
          <w:szCs w:val="22"/>
        </w:rPr>
        <w:t>organismos</w:t>
      </w:r>
      <w:r w:rsidRPr="009D2693">
        <w:rPr>
          <w:rFonts w:ascii="Palatino Linotype" w:hAnsi="Palatino Linotype"/>
          <w:i/>
        </w:rPr>
        <w:t xml:space="preserve"> </w:t>
      </w:r>
      <w:r w:rsidRPr="009D2693">
        <w:rPr>
          <w:rFonts w:ascii="Palatino Linotype" w:hAnsi="Palatino Linotype"/>
          <w:i/>
          <w:sz w:val="22"/>
          <w:szCs w:val="22"/>
        </w:rPr>
        <w:t>descentralizados,</w:t>
      </w:r>
      <w:r w:rsidRPr="009D2693">
        <w:rPr>
          <w:rFonts w:ascii="Palatino Linotype" w:hAnsi="Palatino Linotype"/>
          <w:i/>
        </w:rPr>
        <w:t xml:space="preserve"> </w:t>
      </w:r>
      <w:r w:rsidRPr="009D2693">
        <w:rPr>
          <w:rFonts w:ascii="Palatino Linotype" w:hAnsi="Palatino Linotype"/>
          <w:i/>
          <w:sz w:val="22"/>
          <w:szCs w:val="22"/>
        </w:rPr>
        <w:t>asimismo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cualquier</w:t>
      </w:r>
      <w:r w:rsidRPr="009D2693">
        <w:rPr>
          <w:rFonts w:ascii="Palatino Linotype" w:hAnsi="Palatino Linotype"/>
          <w:i/>
        </w:rPr>
        <w:t xml:space="preserve"> </w:t>
      </w:r>
      <w:r w:rsidRPr="009D2693">
        <w:rPr>
          <w:rFonts w:ascii="Palatino Linotype" w:hAnsi="Palatino Linotype"/>
          <w:i/>
          <w:sz w:val="22"/>
          <w:szCs w:val="22"/>
        </w:rPr>
        <w:t>persona</w:t>
      </w:r>
      <w:r w:rsidRPr="009D2693">
        <w:rPr>
          <w:rFonts w:ascii="Palatino Linotype" w:hAnsi="Palatino Linotype"/>
          <w:i/>
        </w:rPr>
        <w:t xml:space="preserve"> </w:t>
      </w:r>
      <w:r w:rsidRPr="009D2693">
        <w:rPr>
          <w:rFonts w:ascii="Palatino Linotype" w:hAnsi="Palatino Linotype"/>
          <w:i/>
          <w:sz w:val="22"/>
          <w:szCs w:val="22"/>
        </w:rPr>
        <w:t>física,</w:t>
      </w:r>
      <w:r w:rsidRPr="009D2693">
        <w:rPr>
          <w:rFonts w:ascii="Palatino Linotype" w:hAnsi="Palatino Linotype"/>
          <w:i/>
        </w:rPr>
        <w:t xml:space="preserve"> </w:t>
      </w:r>
      <w:r w:rsidRPr="009D2693">
        <w:rPr>
          <w:rFonts w:ascii="Palatino Linotype" w:hAnsi="Palatino Linotype"/>
          <w:i/>
          <w:sz w:val="22"/>
          <w:szCs w:val="22"/>
        </w:rPr>
        <w:t>jurídica</w:t>
      </w:r>
      <w:r w:rsidRPr="009D2693">
        <w:rPr>
          <w:rFonts w:ascii="Palatino Linotype" w:hAnsi="Palatino Linotype"/>
          <w:i/>
        </w:rPr>
        <w:t xml:space="preserve"> </w:t>
      </w:r>
      <w:r w:rsidRPr="009D2693">
        <w:rPr>
          <w:rFonts w:ascii="Palatino Linotype" w:hAnsi="Palatino Linotype"/>
          <w:i/>
          <w:sz w:val="22"/>
          <w:szCs w:val="22"/>
        </w:rPr>
        <w:t>colectiva</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sindicato</w:t>
      </w:r>
      <w:r w:rsidRPr="009D2693">
        <w:rPr>
          <w:rFonts w:ascii="Palatino Linotype" w:hAnsi="Palatino Linotype"/>
          <w:i/>
        </w:rPr>
        <w:t xml:space="preserve"> </w:t>
      </w:r>
      <w:r w:rsidRPr="009D2693">
        <w:rPr>
          <w:rFonts w:ascii="Palatino Linotype" w:hAnsi="Palatino Linotype"/>
          <w:b/>
          <w:i/>
          <w:sz w:val="22"/>
          <w:szCs w:val="22"/>
        </w:rPr>
        <w:t>que</w:t>
      </w:r>
      <w:r w:rsidRPr="009D2693">
        <w:rPr>
          <w:rFonts w:ascii="Palatino Linotype" w:hAnsi="Palatino Linotype"/>
          <w:b/>
          <w:i/>
        </w:rPr>
        <w:t xml:space="preserve"> </w:t>
      </w:r>
      <w:r w:rsidRPr="009D2693">
        <w:rPr>
          <w:rFonts w:ascii="Palatino Linotype" w:hAnsi="Palatino Linotype"/>
          <w:b/>
          <w:i/>
          <w:sz w:val="22"/>
          <w:szCs w:val="22"/>
        </w:rPr>
        <w:t>reciba</w:t>
      </w:r>
      <w:r w:rsidRPr="009D2693">
        <w:rPr>
          <w:rFonts w:ascii="Palatino Linotype" w:hAnsi="Palatino Linotype"/>
          <w:b/>
          <w:i/>
        </w:rPr>
        <w:t xml:space="preserve"> </w:t>
      </w:r>
      <w:r w:rsidRPr="009D2693">
        <w:rPr>
          <w:rFonts w:ascii="Palatino Linotype" w:hAnsi="Palatino Linotype"/>
          <w:b/>
          <w:i/>
          <w:sz w:val="22"/>
          <w:szCs w:val="22"/>
        </w:rPr>
        <w:t>y</w:t>
      </w:r>
      <w:r w:rsidRPr="009D2693">
        <w:rPr>
          <w:rFonts w:ascii="Palatino Linotype" w:hAnsi="Palatino Linotype"/>
          <w:b/>
          <w:i/>
        </w:rPr>
        <w:t xml:space="preserve"> </w:t>
      </w:r>
      <w:r w:rsidRPr="009D2693">
        <w:rPr>
          <w:rFonts w:ascii="Palatino Linotype" w:hAnsi="Palatino Linotype"/>
          <w:b/>
          <w:i/>
          <w:sz w:val="22"/>
          <w:szCs w:val="22"/>
        </w:rPr>
        <w:t>ejerza</w:t>
      </w:r>
      <w:r w:rsidRPr="009D2693">
        <w:rPr>
          <w:rFonts w:ascii="Palatino Linotype" w:hAnsi="Palatino Linotype"/>
          <w:b/>
          <w:i/>
        </w:rPr>
        <w:t xml:space="preserve"> </w:t>
      </w:r>
      <w:r w:rsidRPr="009D2693">
        <w:rPr>
          <w:rFonts w:ascii="Palatino Linotype" w:hAnsi="Palatino Linotype"/>
          <w:b/>
          <w:i/>
          <w:sz w:val="22"/>
          <w:szCs w:val="22"/>
        </w:rPr>
        <w:t>recursos</w:t>
      </w:r>
      <w:r w:rsidRPr="009D2693">
        <w:rPr>
          <w:rFonts w:ascii="Palatino Linotype" w:hAnsi="Palatino Linotype"/>
          <w:b/>
          <w:i/>
        </w:rPr>
        <w:t xml:space="preserve"> </w:t>
      </w:r>
      <w:r w:rsidRPr="009D2693">
        <w:rPr>
          <w:rFonts w:ascii="Palatino Linotype" w:hAnsi="Palatino Linotype"/>
          <w:b/>
          <w:i/>
          <w:sz w:val="22"/>
          <w:szCs w:val="22"/>
        </w:rPr>
        <w:t>públicos</w:t>
      </w:r>
      <w:r w:rsidRPr="009D2693">
        <w:rPr>
          <w:rFonts w:ascii="Palatino Linotype" w:hAnsi="Palatino Linotype"/>
          <w:b/>
          <w:i/>
        </w:rPr>
        <w:t xml:space="preserve"> </w:t>
      </w:r>
      <w:r w:rsidRPr="009D2693">
        <w:rPr>
          <w:rFonts w:ascii="Palatino Linotype" w:hAnsi="Palatino Linotype"/>
          <w:b/>
          <w:i/>
          <w:sz w:val="22"/>
          <w:szCs w:val="22"/>
        </w:rPr>
        <w:t>o</w:t>
      </w:r>
      <w:r w:rsidRPr="009D2693">
        <w:rPr>
          <w:rFonts w:ascii="Palatino Linotype" w:hAnsi="Palatino Linotype"/>
          <w:b/>
          <w:i/>
        </w:rPr>
        <w:t xml:space="preserve"> </w:t>
      </w:r>
      <w:r w:rsidRPr="009D2693">
        <w:rPr>
          <w:rFonts w:ascii="Palatino Linotype" w:hAnsi="Palatino Linotype"/>
          <w:b/>
          <w:i/>
          <w:sz w:val="22"/>
          <w:szCs w:val="22"/>
        </w:rPr>
        <w:t>realice</w:t>
      </w:r>
      <w:r w:rsidRPr="009D2693">
        <w:rPr>
          <w:rFonts w:ascii="Palatino Linotype" w:hAnsi="Palatino Linotype"/>
          <w:b/>
          <w:i/>
        </w:rPr>
        <w:t xml:space="preserve"> </w:t>
      </w:r>
      <w:r w:rsidRPr="009D2693">
        <w:rPr>
          <w:rFonts w:ascii="Palatino Linotype" w:hAnsi="Palatino Linotype"/>
          <w:b/>
          <w:i/>
          <w:sz w:val="22"/>
          <w:szCs w:val="22"/>
        </w:rPr>
        <w:t>actos</w:t>
      </w:r>
      <w:r w:rsidRPr="009D2693">
        <w:rPr>
          <w:rFonts w:ascii="Palatino Linotype" w:hAnsi="Palatino Linotype"/>
          <w:b/>
          <w:i/>
        </w:rPr>
        <w:t xml:space="preserve"> </w:t>
      </w:r>
      <w:r w:rsidRPr="009D2693">
        <w:rPr>
          <w:rFonts w:ascii="Palatino Linotype" w:hAnsi="Palatino Linotype"/>
          <w:b/>
          <w:i/>
          <w:sz w:val="22"/>
          <w:szCs w:val="22"/>
        </w:rPr>
        <w:t>de</w:t>
      </w:r>
      <w:r w:rsidRPr="009D2693">
        <w:rPr>
          <w:rFonts w:ascii="Palatino Linotype" w:hAnsi="Palatino Linotype"/>
          <w:b/>
          <w:i/>
        </w:rPr>
        <w:t xml:space="preserve"> </w:t>
      </w:r>
      <w:r w:rsidRPr="009D2693">
        <w:rPr>
          <w:rFonts w:ascii="Palatino Linotype" w:hAnsi="Palatino Linotype"/>
          <w:b/>
          <w:i/>
          <w:sz w:val="22"/>
          <w:szCs w:val="22"/>
        </w:rPr>
        <w:t>autoridad</w:t>
      </w:r>
      <w:r w:rsidRPr="009D2693">
        <w:rPr>
          <w:rFonts w:ascii="Palatino Linotype" w:hAnsi="Palatino Linotype"/>
          <w:b/>
          <w:i/>
        </w:rPr>
        <w:t xml:space="preserve"> </w:t>
      </w:r>
      <w:r w:rsidRPr="009D2693">
        <w:rPr>
          <w:rFonts w:ascii="Palatino Linotype" w:hAnsi="Palatino Linotype"/>
          <w:b/>
          <w:i/>
          <w:sz w:val="22"/>
          <w:szCs w:val="22"/>
        </w:rPr>
        <w:t>en</w:t>
      </w:r>
      <w:r w:rsidRPr="009D2693">
        <w:rPr>
          <w:rFonts w:ascii="Palatino Linotype" w:hAnsi="Palatino Linotype"/>
          <w:b/>
          <w:i/>
        </w:rPr>
        <w:t xml:space="preserve"> </w:t>
      </w:r>
      <w:r w:rsidRPr="009D2693">
        <w:rPr>
          <w:rFonts w:ascii="Palatino Linotype" w:hAnsi="Palatino Linotype"/>
          <w:b/>
          <w:i/>
          <w:sz w:val="22"/>
          <w:szCs w:val="22"/>
        </w:rPr>
        <w:t>el</w:t>
      </w:r>
      <w:r w:rsidRPr="009D2693">
        <w:rPr>
          <w:rFonts w:ascii="Palatino Linotype" w:hAnsi="Palatino Linotype"/>
          <w:b/>
          <w:i/>
        </w:rPr>
        <w:t xml:space="preserve"> </w:t>
      </w:r>
      <w:r w:rsidRPr="009D2693">
        <w:rPr>
          <w:rFonts w:ascii="Palatino Linotype" w:hAnsi="Palatino Linotype"/>
          <w:b/>
          <w:i/>
          <w:sz w:val="22"/>
          <w:szCs w:val="22"/>
        </w:rPr>
        <w:t>ámbito</w:t>
      </w:r>
      <w:r w:rsidRPr="009D2693">
        <w:rPr>
          <w:rFonts w:ascii="Palatino Linotype" w:hAnsi="Palatino Linotype"/>
          <w:b/>
          <w:i/>
        </w:rPr>
        <w:t xml:space="preserve"> </w:t>
      </w:r>
      <w:r w:rsidRPr="009D2693">
        <w:rPr>
          <w:rFonts w:ascii="Palatino Linotype" w:hAnsi="Palatino Linotype"/>
          <w:b/>
          <w:i/>
          <w:sz w:val="22"/>
          <w:szCs w:val="22"/>
        </w:rPr>
        <w:t>estatal</w:t>
      </w:r>
      <w:r w:rsidRPr="009D2693">
        <w:rPr>
          <w:rFonts w:ascii="Palatino Linotype" w:hAnsi="Palatino Linotype"/>
          <w:b/>
          <w:i/>
        </w:rPr>
        <w:t xml:space="preserve"> </w:t>
      </w:r>
      <w:r w:rsidRPr="009D2693">
        <w:rPr>
          <w:rFonts w:ascii="Palatino Linotype" w:hAnsi="Palatino Linotype"/>
          <w:b/>
          <w:i/>
          <w:sz w:val="22"/>
          <w:szCs w:val="22"/>
        </w:rPr>
        <w:t>y</w:t>
      </w:r>
      <w:r w:rsidRPr="009D2693">
        <w:rPr>
          <w:rFonts w:ascii="Palatino Linotype" w:hAnsi="Palatino Linotype"/>
          <w:b/>
          <w:i/>
        </w:rPr>
        <w:t xml:space="preserve"> </w:t>
      </w:r>
      <w:r w:rsidRPr="009D2693">
        <w:rPr>
          <w:rFonts w:ascii="Palatino Linotype" w:hAnsi="Palatino Linotype"/>
          <w:b/>
          <w:i/>
          <w:sz w:val="22"/>
          <w:szCs w:val="22"/>
        </w:rPr>
        <w:t>municipal,</w:t>
      </w:r>
      <w:r w:rsidRPr="009D2693">
        <w:rPr>
          <w:rFonts w:ascii="Palatino Linotype" w:hAnsi="Palatino Linotype"/>
          <w:i/>
        </w:rPr>
        <w:t xml:space="preserve"> </w:t>
      </w:r>
      <w:r w:rsidRPr="009D2693">
        <w:rPr>
          <w:rFonts w:ascii="Palatino Linotype" w:hAnsi="Palatino Linotype"/>
          <w:b/>
          <w:i/>
          <w:sz w:val="22"/>
          <w:szCs w:val="22"/>
        </w:rPr>
        <w:t>es</w:t>
      </w:r>
      <w:r w:rsidRPr="009D2693">
        <w:rPr>
          <w:rFonts w:ascii="Palatino Linotype" w:hAnsi="Palatino Linotype"/>
          <w:b/>
          <w:i/>
        </w:rPr>
        <w:t xml:space="preserve"> </w:t>
      </w:r>
      <w:r w:rsidRPr="009D2693">
        <w:rPr>
          <w:rFonts w:ascii="Palatino Linotype" w:hAnsi="Palatino Linotype"/>
          <w:b/>
          <w:i/>
          <w:sz w:val="22"/>
          <w:szCs w:val="22"/>
        </w:rPr>
        <w:t>pública</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sólo</w:t>
      </w:r>
      <w:r w:rsidRPr="009D2693">
        <w:rPr>
          <w:rFonts w:ascii="Palatino Linotype" w:hAnsi="Palatino Linotype"/>
          <w:i/>
        </w:rPr>
        <w:t xml:space="preserve"> </w:t>
      </w:r>
      <w:r w:rsidRPr="009D2693">
        <w:rPr>
          <w:rFonts w:ascii="Palatino Linotype" w:hAnsi="Palatino Linotype"/>
          <w:i/>
          <w:sz w:val="22"/>
          <w:szCs w:val="22"/>
        </w:rPr>
        <w:t>podrá</w:t>
      </w:r>
      <w:r w:rsidRPr="009D2693">
        <w:rPr>
          <w:rFonts w:ascii="Palatino Linotype" w:hAnsi="Palatino Linotype"/>
          <w:i/>
        </w:rPr>
        <w:t xml:space="preserve"> </w:t>
      </w:r>
      <w:r w:rsidRPr="009D2693">
        <w:rPr>
          <w:rFonts w:ascii="Palatino Linotype" w:hAnsi="Palatino Linotype"/>
          <w:i/>
          <w:sz w:val="22"/>
          <w:szCs w:val="22"/>
        </w:rPr>
        <w:t>ser</w:t>
      </w:r>
      <w:r w:rsidRPr="009D2693">
        <w:rPr>
          <w:rFonts w:ascii="Palatino Linotype" w:hAnsi="Palatino Linotype"/>
          <w:i/>
        </w:rPr>
        <w:t xml:space="preserve"> </w:t>
      </w:r>
      <w:r w:rsidRPr="009D2693">
        <w:rPr>
          <w:rFonts w:ascii="Palatino Linotype" w:hAnsi="Palatino Linotype"/>
          <w:i/>
          <w:sz w:val="22"/>
          <w:szCs w:val="22"/>
        </w:rPr>
        <w:t>reservada</w:t>
      </w:r>
      <w:r w:rsidRPr="009D2693">
        <w:rPr>
          <w:rFonts w:ascii="Palatino Linotype" w:hAnsi="Palatino Linotype"/>
          <w:i/>
        </w:rPr>
        <w:t xml:space="preserve"> </w:t>
      </w:r>
      <w:r w:rsidRPr="009D2693">
        <w:rPr>
          <w:rFonts w:ascii="Palatino Linotype" w:hAnsi="Palatino Linotype"/>
          <w:i/>
          <w:sz w:val="22"/>
          <w:szCs w:val="22"/>
        </w:rPr>
        <w:t>temporalmente</w:t>
      </w:r>
      <w:r w:rsidRPr="009D2693">
        <w:rPr>
          <w:rFonts w:ascii="Palatino Linotype" w:hAnsi="Palatino Linotype"/>
          <w:i/>
        </w:rPr>
        <w:t xml:space="preserve"> </w:t>
      </w:r>
      <w:r w:rsidRPr="009D2693">
        <w:rPr>
          <w:rFonts w:ascii="Palatino Linotype" w:hAnsi="Palatino Linotype"/>
          <w:i/>
          <w:sz w:val="22"/>
          <w:szCs w:val="22"/>
        </w:rPr>
        <w:t>por</w:t>
      </w:r>
      <w:r w:rsidRPr="009D2693">
        <w:rPr>
          <w:rFonts w:ascii="Palatino Linotype" w:hAnsi="Palatino Linotype"/>
          <w:i/>
        </w:rPr>
        <w:t xml:space="preserve"> </w:t>
      </w:r>
      <w:r w:rsidRPr="009D2693">
        <w:rPr>
          <w:rFonts w:ascii="Palatino Linotype" w:hAnsi="Palatino Linotype"/>
          <w:i/>
          <w:sz w:val="22"/>
          <w:szCs w:val="22"/>
        </w:rPr>
        <w:t>razones</w:t>
      </w:r>
      <w:r w:rsidRPr="009D2693">
        <w:rPr>
          <w:rFonts w:ascii="Palatino Linotype" w:hAnsi="Palatino Linotype"/>
          <w:i/>
        </w:rPr>
        <w:t xml:space="preserve"> </w:t>
      </w:r>
      <w:r w:rsidRPr="009D2693">
        <w:rPr>
          <w:rFonts w:ascii="Palatino Linotype" w:hAnsi="Palatino Linotype"/>
          <w:i/>
          <w:sz w:val="22"/>
          <w:szCs w:val="22"/>
        </w:rPr>
        <w:t>previstas</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Constitución</w:t>
      </w:r>
      <w:r w:rsidRPr="009D2693">
        <w:rPr>
          <w:rFonts w:ascii="Palatino Linotype" w:hAnsi="Palatino Linotype"/>
          <w:i/>
        </w:rPr>
        <w:t xml:space="preserve"> </w:t>
      </w:r>
      <w:r w:rsidRPr="009D2693">
        <w:rPr>
          <w:rFonts w:ascii="Palatino Linotype" w:hAnsi="Palatino Linotype"/>
          <w:i/>
          <w:sz w:val="22"/>
          <w:szCs w:val="22"/>
        </w:rPr>
        <w:t>Política</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Estados</w:t>
      </w:r>
      <w:r w:rsidRPr="009D2693">
        <w:rPr>
          <w:rFonts w:ascii="Palatino Linotype" w:hAnsi="Palatino Linotype"/>
          <w:i/>
        </w:rPr>
        <w:t xml:space="preserve"> </w:t>
      </w:r>
      <w:r w:rsidRPr="009D2693">
        <w:rPr>
          <w:rFonts w:ascii="Palatino Linotype" w:hAnsi="Palatino Linotype"/>
          <w:i/>
          <w:sz w:val="22"/>
          <w:szCs w:val="22"/>
        </w:rPr>
        <w:t>Unidos</w:t>
      </w:r>
      <w:r w:rsidRPr="009D2693">
        <w:rPr>
          <w:rFonts w:ascii="Palatino Linotype" w:hAnsi="Palatino Linotype"/>
          <w:i/>
        </w:rPr>
        <w:t xml:space="preserve"> </w:t>
      </w:r>
      <w:r w:rsidRPr="009D2693">
        <w:rPr>
          <w:rFonts w:ascii="Palatino Linotype" w:hAnsi="Palatino Linotype"/>
          <w:i/>
          <w:sz w:val="22"/>
          <w:szCs w:val="22"/>
        </w:rPr>
        <w:t>Mexicanos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interés</w:t>
      </w:r>
      <w:r w:rsidRPr="009D2693">
        <w:rPr>
          <w:rFonts w:ascii="Palatino Linotype" w:hAnsi="Palatino Linotype"/>
          <w:i/>
        </w:rPr>
        <w:t xml:space="preserve"> </w:t>
      </w:r>
      <w:r w:rsidRPr="009D2693">
        <w:rPr>
          <w:rFonts w:ascii="Palatino Linotype" w:hAnsi="Palatino Linotype"/>
          <w:i/>
          <w:sz w:val="22"/>
          <w:szCs w:val="22"/>
        </w:rPr>
        <w:t>público</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seguridad,</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términos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fijen</w:t>
      </w:r>
      <w:r w:rsidRPr="009D2693">
        <w:rPr>
          <w:rFonts w:ascii="Palatino Linotype" w:hAnsi="Palatino Linotype"/>
          <w:i/>
        </w:rPr>
        <w:t xml:space="preserve"> </w:t>
      </w:r>
      <w:r w:rsidRPr="009D2693">
        <w:rPr>
          <w:rFonts w:ascii="Palatino Linotype" w:hAnsi="Palatino Linotype"/>
          <w:i/>
          <w:sz w:val="22"/>
          <w:szCs w:val="22"/>
        </w:rPr>
        <w:t>las</w:t>
      </w:r>
      <w:r w:rsidRPr="009D2693">
        <w:rPr>
          <w:rFonts w:ascii="Palatino Linotype" w:hAnsi="Palatino Linotype"/>
          <w:i/>
        </w:rPr>
        <w:t xml:space="preserve"> </w:t>
      </w:r>
      <w:r w:rsidRPr="009D2693">
        <w:rPr>
          <w:rFonts w:ascii="Palatino Linotype" w:hAnsi="Palatino Linotype"/>
          <w:i/>
          <w:sz w:val="22"/>
          <w:szCs w:val="22"/>
        </w:rPr>
        <w:t>leyes.</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interpretación</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este</w:t>
      </w:r>
      <w:r w:rsidRPr="009D2693">
        <w:rPr>
          <w:rFonts w:ascii="Palatino Linotype" w:hAnsi="Palatino Linotype"/>
          <w:i/>
        </w:rPr>
        <w:t xml:space="preserve"> </w:t>
      </w:r>
      <w:r w:rsidRPr="009D2693">
        <w:rPr>
          <w:rFonts w:ascii="Palatino Linotype" w:hAnsi="Palatino Linotype"/>
          <w:i/>
          <w:sz w:val="22"/>
          <w:szCs w:val="22"/>
        </w:rPr>
        <w:t>derecho</w:t>
      </w:r>
      <w:r w:rsidRPr="009D2693">
        <w:rPr>
          <w:rFonts w:ascii="Palatino Linotype" w:hAnsi="Palatino Linotype"/>
          <w:i/>
        </w:rPr>
        <w:t xml:space="preserve"> </w:t>
      </w:r>
      <w:r w:rsidRPr="009D2693">
        <w:rPr>
          <w:rFonts w:ascii="Palatino Linotype" w:hAnsi="Palatino Linotype"/>
          <w:i/>
          <w:sz w:val="22"/>
          <w:szCs w:val="22"/>
        </w:rPr>
        <w:t>deberá</w:t>
      </w:r>
      <w:r w:rsidRPr="009D2693">
        <w:rPr>
          <w:rFonts w:ascii="Palatino Linotype" w:hAnsi="Palatino Linotype"/>
          <w:i/>
        </w:rPr>
        <w:t xml:space="preserve"> </w:t>
      </w:r>
      <w:r w:rsidRPr="009D2693">
        <w:rPr>
          <w:rFonts w:ascii="Palatino Linotype" w:hAnsi="Palatino Linotype"/>
          <w:i/>
          <w:sz w:val="22"/>
          <w:szCs w:val="22"/>
        </w:rPr>
        <w:t>prevalecer</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principio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máxima</w:t>
      </w:r>
      <w:r w:rsidRPr="009D2693">
        <w:rPr>
          <w:rFonts w:ascii="Palatino Linotype" w:hAnsi="Palatino Linotype"/>
          <w:i/>
        </w:rPr>
        <w:t xml:space="preserve"> </w:t>
      </w:r>
      <w:r w:rsidRPr="009D2693">
        <w:rPr>
          <w:rFonts w:ascii="Palatino Linotype" w:hAnsi="Palatino Linotype"/>
          <w:i/>
          <w:sz w:val="22"/>
          <w:szCs w:val="22"/>
        </w:rPr>
        <w:t>publicidad.</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sujetos</w:t>
      </w:r>
      <w:r w:rsidRPr="009D2693">
        <w:rPr>
          <w:rFonts w:ascii="Palatino Linotype" w:hAnsi="Palatino Linotype"/>
          <w:i/>
        </w:rPr>
        <w:t xml:space="preserve"> </w:t>
      </w:r>
      <w:r w:rsidRPr="009D2693">
        <w:rPr>
          <w:rFonts w:ascii="Palatino Linotype" w:hAnsi="Palatino Linotype"/>
          <w:i/>
          <w:sz w:val="22"/>
          <w:szCs w:val="22"/>
        </w:rPr>
        <w:t>obligados</w:t>
      </w:r>
      <w:r w:rsidRPr="009D2693">
        <w:rPr>
          <w:rFonts w:ascii="Palatino Linotype" w:hAnsi="Palatino Linotype"/>
          <w:i/>
        </w:rPr>
        <w:t xml:space="preserve"> </w:t>
      </w:r>
      <w:r w:rsidRPr="009D2693">
        <w:rPr>
          <w:rFonts w:ascii="Palatino Linotype" w:hAnsi="Palatino Linotype"/>
          <w:i/>
          <w:sz w:val="22"/>
          <w:szCs w:val="22"/>
        </w:rPr>
        <w:t>deberán</w:t>
      </w:r>
      <w:r w:rsidRPr="009D2693">
        <w:rPr>
          <w:rFonts w:ascii="Palatino Linotype" w:hAnsi="Palatino Linotype"/>
          <w:i/>
        </w:rPr>
        <w:t xml:space="preserve"> </w:t>
      </w:r>
      <w:r w:rsidRPr="009D2693">
        <w:rPr>
          <w:rFonts w:ascii="Palatino Linotype" w:hAnsi="Palatino Linotype"/>
          <w:i/>
          <w:sz w:val="22"/>
          <w:szCs w:val="22"/>
        </w:rPr>
        <w:t>documentar</w:t>
      </w:r>
      <w:r w:rsidRPr="009D2693">
        <w:rPr>
          <w:rFonts w:ascii="Palatino Linotype" w:hAnsi="Palatino Linotype"/>
          <w:i/>
        </w:rPr>
        <w:t xml:space="preserve"> </w:t>
      </w:r>
      <w:r w:rsidRPr="009D2693">
        <w:rPr>
          <w:rFonts w:ascii="Palatino Linotype" w:hAnsi="Palatino Linotype"/>
          <w:i/>
          <w:sz w:val="22"/>
          <w:szCs w:val="22"/>
        </w:rPr>
        <w:t>todo</w:t>
      </w:r>
      <w:r w:rsidRPr="009D2693">
        <w:rPr>
          <w:rFonts w:ascii="Palatino Linotype" w:hAnsi="Palatino Linotype"/>
          <w:i/>
        </w:rPr>
        <w:t xml:space="preserve"> </w:t>
      </w:r>
      <w:r w:rsidRPr="009D2693">
        <w:rPr>
          <w:rFonts w:ascii="Palatino Linotype" w:hAnsi="Palatino Linotype"/>
          <w:i/>
          <w:sz w:val="22"/>
          <w:szCs w:val="22"/>
        </w:rPr>
        <w:t>acto</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derive</w:t>
      </w:r>
      <w:r w:rsidRPr="009D2693">
        <w:rPr>
          <w:rFonts w:ascii="Palatino Linotype" w:hAnsi="Palatino Linotype"/>
          <w:i/>
        </w:rPr>
        <w:t xml:space="preserve"> </w:t>
      </w:r>
      <w:r w:rsidRPr="009D2693">
        <w:rPr>
          <w:rFonts w:ascii="Palatino Linotype" w:hAnsi="Palatino Linotype"/>
          <w:i/>
          <w:sz w:val="22"/>
          <w:szCs w:val="22"/>
        </w:rPr>
        <w:t>del</w:t>
      </w:r>
      <w:r w:rsidRPr="009D2693">
        <w:rPr>
          <w:rFonts w:ascii="Palatino Linotype" w:hAnsi="Palatino Linotype"/>
          <w:i/>
        </w:rPr>
        <w:t xml:space="preserve"> </w:t>
      </w:r>
      <w:r w:rsidRPr="009D2693">
        <w:rPr>
          <w:rFonts w:ascii="Palatino Linotype" w:hAnsi="Palatino Linotype"/>
          <w:i/>
          <w:sz w:val="22"/>
          <w:szCs w:val="22"/>
        </w:rPr>
        <w:t>ejercicio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sus</w:t>
      </w:r>
      <w:r w:rsidRPr="009D2693">
        <w:rPr>
          <w:rFonts w:ascii="Palatino Linotype" w:hAnsi="Palatino Linotype"/>
          <w:i/>
        </w:rPr>
        <w:t xml:space="preserve"> </w:t>
      </w:r>
      <w:r w:rsidRPr="009D2693">
        <w:rPr>
          <w:rFonts w:ascii="Palatino Linotype" w:hAnsi="Palatino Linotype"/>
          <w:i/>
          <w:sz w:val="22"/>
          <w:szCs w:val="22"/>
        </w:rPr>
        <w:t>facultades,</w:t>
      </w:r>
      <w:r w:rsidRPr="009D2693">
        <w:rPr>
          <w:rFonts w:ascii="Palatino Linotype" w:hAnsi="Palatino Linotype"/>
          <w:i/>
        </w:rPr>
        <w:t xml:space="preserve"> </w:t>
      </w:r>
      <w:r w:rsidRPr="009D2693">
        <w:rPr>
          <w:rFonts w:ascii="Palatino Linotype" w:hAnsi="Palatino Linotype"/>
          <w:i/>
          <w:sz w:val="22"/>
          <w:szCs w:val="22"/>
        </w:rPr>
        <w:t>competencias</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funciones,</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ley</w:t>
      </w:r>
      <w:r w:rsidRPr="009D2693">
        <w:rPr>
          <w:rFonts w:ascii="Palatino Linotype" w:hAnsi="Palatino Linotype"/>
          <w:i/>
        </w:rPr>
        <w:t xml:space="preserve"> </w:t>
      </w:r>
      <w:r w:rsidRPr="009D2693">
        <w:rPr>
          <w:rFonts w:ascii="Palatino Linotype" w:hAnsi="Palatino Linotype"/>
          <w:i/>
          <w:sz w:val="22"/>
          <w:szCs w:val="22"/>
        </w:rPr>
        <w:t>determinará</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supuestos</w:t>
      </w:r>
      <w:r w:rsidRPr="009D2693">
        <w:rPr>
          <w:rFonts w:ascii="Palatino Linotype" w:hAnsi="Palatino Linotype"/>
          <w:i/>
        </w:rPr>
        <w:t xml:space="preserve"> </w:t>
      </w:r>
      <w:r w:rsidRPr="009D2693">
        <w:rPr>
          <w:rFonts w:ascii="Palatino Linotype" w:hAnsi="Palatino Linotype"/>
          <w:i/>
          <w:sz w:val="22"/>
          <w:szCs w:val="22"/>
        </w:rPr>
        <w:t>específicos</w:t>
      </w:r>
      <w:r w:rsidRPr="009D2693">
        <w:rPr>
          <w:rFonts w:ascii="Palatino Linotype" w:hAnsi="Palatino Linotype"/>
          <w:i/>
        </w:rPr>
        <w:t xml:space="preserve"> </w:t>
      </w:r>
      <w:r w:rsidRPr="009D2693">
        <w:rPr>
          <w:rFonts w:ascii="Palatino Linotype" w:hAnsi="Palatino Linotype"/>
          <w:i/>
          <w:sz w:val="22"/>
          <w:szCs w:val="22"/>
        </w:rPr>
        <w:t>bajo</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cuales</w:t>
      </w:r>
      <w:r w:rsidRPr="009D2693">
        <w:rPr>
          <w:rFonts w:ascii="Palatino Linotype" w:hAnsi="Palatino Linotype"/>
          <w:i/>
        </w:rPr>
        <w:t xml:space="preserve"> </w:t>
      </w:r>
      <w:r w:rsidRPr="009D2693">
        <w:rPr>
          <w:rFonts w:ascii="Palatino Linotype" w:hAnsi="Palatino Linotype"/>
          <w:i/>
          <w:sz w:val="22"/>
          <w:szCs w:val="22"/>
        </w:rPr>
        <w:t>procederá</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declaración</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inexistencia</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información.</w:t>
      </w:r>
    </w:p>
    <w:p w14:paraId="76C7F551"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II.</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información</w:t>
      </w:r>
      <w:r w:rsidRPr="009D2693">
        <w:rPr>
          <w:rFonts w:ascii="Palatino Linotype" w:hAnsi="Palatino Linotype"/>
          <w:i/>
        </w:rPr>
        <w:t xml:space="preserve"> </w:t>
      </w:r>
      <w:r w:rsidRPr="009D2693">
        <w:rPr>
          <w:rFonts w:ascii="Palatino Linotype" w:hAnsi="Palatino Linotype"/>
          <w:i/>
          <w:sz w:val="22"/>
          <w:szCs w:val="22"/>
        </w:rPr>
        <w:t>referente</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intimidad</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vida</w:t>
      </w:r>
      <w:r w:rsidRPr="009D2693">
        <w:rPr>
          <w:rFonts w:ascii="Palatino Linotype" w:hAnsi="Palatino Linotype"/>
          <w:i/>
        </w:rPr>
        <w:t xml:space="preserve"> </w:t>
      </w:r>
      <w:r w:rsidRPr="009D2693">
        <w:rPr>
          <w:rFonts w:ascii="Palatino Linotype" w:hAnsi="Palatino Linotype"/>
          <w:i/>
          <w:sz w:val="22"/>
          <w:szCs w:val="22"/>
        </w:rPr>
        <w:t>privada</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imagen</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las</w:t>
      </w:r>
      <w:r w:rsidRPr="009D2693">
        <w:rPr>
          <w:rFonts w:ascii="Palatino Linotype" w:hAnsi="Palatino Linotype"/>
          <w:i/>
        </w:rPr>
        <w:t xml:space="preserve"> </w:t>
      </w:r>
      <w:r w:rsidRPr="009D2693">
        <w:rPr>
          <w:rFonts w:ascii="Palatino Linotype" w:hAnsi="Palatino Linotype"/>
          <w:i/>
          <w:sz w:val="22"/>
          <w:szCs w:val="22"/>
        </w:rPr>
        <w:t>personas</w:t>
      </w:r>
      <w:r w:rsidRPr="009D2693">
        <w:rPr>
          <w:rFonts w:ascii="Palatino Linotype" w:hAnsi="Palatino Linotype"/>
          <w:i/>
        </w:rPr>
        <w:t xml:space="preserve"> </w:t>
      </w:r>
      <w:r w:rsidRPr="009D2693">
        <w:rPr>
          <w:rFonts w:ascii="Palatino Linotype" w:hAnsi="Palatino Linotype"/>
          <w:i/>
          <w:sz w:val="22"/>
          <w:szCs w:val="22"/>
        </w:rPr>
        <w:t>será</w:t>
      </w:r>
      <w:r w:rsidRPr="009D2693">
        <w:rPr>
          <w:rFonts w:ascii="Palatino Linotype" w:hAnsi="Palatino Linotype"/>
          <w:i/>
        </w:rPr>
        <w:t xml:space="preserve"> </w:t>
      </w:r>
      <w:r w:rsidRPr="009D2693">
        <w:rPr>
          <w:rFonts w:ascii="Palatino Linotype" w:hAnsi="Palatino Linotype"/>
          <w:i/>
          <w:sz w:val="22"/>
          <w:szCs w:val="22"/>
        </w:rPr>
        <w:t>protegida</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través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un</w:t>
      </w:r>
      <w:r w:rsidRPr="009D2693">
        <w:rPr>
          <w:rFonts w:ascii="Palatino Linotype" w:hAnsi="Palatino Linotype"/>
          <w:i/>
        </w:rPr>
        <w:t xml:space="preserve"> </w:t>
      </w:r>
      <w:r w:rsidRPr="009D2693">
        <w:rPr>
          <w:rFonts w:ascii="Palatino Linotype" w:hAnsi="Palatino Linotype"/>
          <w:i/>
          <w:sz w:val="22"/>
          <w:szCs w:val="22"/>
        </w:rPr>
        <w:t>marco</w:t>
      </w:r>
      <w:r w:rsidRPr="009D2693">
        <w:rPr>
          <w:rFonts w:ascii="Palatino Linotype" w:hAnsi="Palatino Linotype"/>
          <w:i/>
        </w:rPr>
        <w:t xml:space="preserve"> </w:t>
      </w:r>
      <w:r w:rsidRPr="009D2693">
        <w:rPr>
          <w:rFonts w:ascii="Palatino Linotype" w:hAnsi="Palatino Linotype"/>
          <w:i/>
          <w:sz w:val="22"/>
          <w:szCs w:val="22"/>
        </w:rPr>
        <w:t>jurídico</w:t>
      </w:r>
      <w:r w:rsidRPr="009D2693">
        <w:rPr>
          <w:rFonts w:ascii="Palatino Linotype" w:hAnsi="Palatino Linotype"/>
          <w:i/>
        </w:rPr>
        <w:t xml:space="preserve"> </w:t>
      </w:r>
      <w:r w:rsidRPr="009D2693">
        <w:rPr>
          <w:rFonts w:ascii="Palatino Linotype" w:hAnsi="Palatino Linotype"/>
          <w:i/>
          <w:sz w:val="22"/>
          <w:szCs w:val="22"/>
        </w:rPr>
        <w:t>rígido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tratamiento</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manejo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datos</w:t>
      </w:r>
      <w:r w:rsidRPr="009D2693">
        <w:rPr>
          <w:rFonts w:ascii="Palatino Linotype" w:hAnsi="Palatino Linotype"/>
          <w:i/>
        </w:rPr>
        <w:t xml:space="preserve"> </w:t>
      </w:r>
      <w:r w:rsidRPr="009D2693">
        <w:rPr>
          <w:rFonts w:ascii="Palatino Linotype" w:hAnsi="Palatino Linotype"/>
          <w:i/>
          <w:sz w:val="22"/>
          <w:szCs w:val="22"/>
        </w:rPr>
        <w:t>personales,</w:t>
      </w:r>
      <w:r w:rsidRPr="009D2693">
        <w:rPr>
          <w:rFonts w:ascii="Palatino Linotype" w:hAnsi="Palatino Linotype"/>
          <w:i/>
        </w:rPr>
        <w:t xml:space="preserve"> </w:t>
      </w:r>
      <w:r w:rsidRPr="009D2693">
        <w:rPr>
          <w:rFonts w:ascii="Palatino Linotype" w:hAnsi="Palatino Linotype"/>
          <w:i/>
          <w:sz w:val="22"/>
          <w:szCs w:val="22"/>
        </w:rPr>
        <w:t>con</w:t>
      </w:r>
      <w:r w:rsidRPr="009D2693">
        <w:rPr>
          <w:rFonts w:ascii="Palatino Linotype" w:hAnsi="Palatino Linotype"/>
          <w:i/>
        </w:rPr>
        <w:t xml:space="preserve"> </w:t>
      </w:r>
      <w:r w:rsidRPr="009D2693">
        <w:rPr>
          <w:rFonts w:ascii="Palatino Linotype" w:hAnsi="Palatino Linotype"/>
          <w:i/>
          <w:sz w:val="22"/>
          <w:szCs w:val="22"/>
        </w:rPr>
        <w:t>las</w:t>
      </w:r>
      <w:r w:rsidRPr="009D2693">
        <w:rPr>
          <w:rFonts w:ascii="Palatino Linotype" w:hAnsi="Palatino Linotype"/>
          <w:i/>
        </w:rPr>
        <w:t xml:space="preserve"> </w:t>
      </w:r>
      <w:r w:rsidRPr="009D2693">
        <w:rPr>
          <w:rFonts w:ascii="Palatino Linotype" w:hAnsi="Palatino Linotype"/>
          <w:i/>
          <w:sz w:val="22"/>
          <w:szCs w:val="22"/>
        </w:rPr>
        <w:t>excepciones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establezca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ley</w:t>
      </w:r>
      <w:r w:rsidRPr="009D2693">
        <w:rPr>
          <w:rFonts w:ascii="Palatino Linotype" w:hAnsi="Palatino Linotype"/>
          <w:i/>
        </w:rPr>
        <w:t xml:space="preserve"> </w:t>
      </w:r>
      <w:r w:rsidRPr="009D2693">
        <w:rPr>
          <w:rFonts w:ascii="Palatino Linotype" w:hAnsi="Palatino Linotype"/>
          <w:i/>
          <w:sz w:val="22"/>
          <w:szCs w:val="22"/>
        </w:rPr>
        <w:t>reglamentaria.</w:t>
      </w:r>
    </w:p>
    <w:p w14:paraId="701B0BC0"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III.</w:t>
      </w:r>
      <w:r w:rsidRPr="009D2693">
        <w:rPr>
          <w:rFonts w:ascii="Palatino Linotype" w:hAnsi="Palatino Linotype"/>
          <w:i/>
        </w:rPr>
        <w:t xml:space="preserve"> </w:t>
      </w:r>
      <w:r w:rsidRPr="009D2693">
        <w:rPr>
          <w:rFonts w:ascii="Palatino Linotype" w:hAnsi="Palatino Linotype"/>
          <w:i/>
          <w:sz w:val="22"/>
          <w:szCs w:val="22"/>
        </w:rPr>
        <w:t>Toda</w:t>
      </w:r>
      <w:r w:rsidRPr="009D2693">
        <w:rPr>
          <w:rFonts w:ascii="Palatino Linotype" w:hAnsi="Palatino Linotype"/>
          <w:i/>
        </w:rPr>
        <w:t xml:space="preserve"> </w:t>
      </w:r>
      <w:r w:rsidRPr="009D2693">
        <w:rPr>
          <w:rFonts w:ascii="Palatino Linotype" w:hAnsi="Palatino Linotype"/>
          <w:i/>
          <w:sz w:val="22"/>
          <w:szCs w:val="22"/>
        </w:rPr>
        <w:t>persona,</w:t>
      </w:r>
      <w:r w:rsidRPr="009D2693">
        <w:rPr>
          <w:rFonts w:ascii="Palatino Linotype" w:hAnsi="Palatino Linotype"/>
          <w:i/>
        </w:rPr>
        <w:t xml:space="preserve"> </w:t>
      </w:r>
      <w:r w:rsidRPr="009D2693">
        <w:rPr>
          <w:rFonts w:ascii="Palatino Linotype" w:hAnsi="Palatino Linotype"/>
          <w:i/>
          <w:sz w:val="22"/>
          <w:szCs w:val="22"/>
        </w:rPr>
        <w:t>sin</w:t>
      </w:r>
      <w:r w:rsidRPr="009D2693">
        <w:rPr>
          <w:rFonts w:ascii="Palatino Linotype" w:hAnsi="Palatino Linotype"/>
          <w:i/>
        </w:rPr>
        <w:t xml:space="preserve"> </w:t>
      </w:r>
      <w:r w:rsidRPr="009D2693">
        <w:rPr>
          <w:rFonts w:ascii="Palatino Linotype" w:hAnsi="Palatino Linotype"/>
          <w:i/>
          <w:sz w:val="22"/>
          <w:szCs w:val="22"/>
        </w:rPr>
        <w:t>necesidad</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acreditar</w:t>
      </w:r>
      <w:r w:rsidRPr="009D2693">
        <w:rPr>
          <w:rFonts w:ascii="Palatino Linotype" w:hAnsi="Palatino Linotype"/>
          <w:i/>
        </w:rPr>
        <w:t xml:space="preserve"> </w:t>
      </w:r>
      <w:r w:rsidRPr="009D2693">
        <w:rPr>
          <w:rFonts w:ascii="Palatino Linotype" w:hAnsi="Palatino Linotype"/>
          <w:i/>
          <w:sz w:val="22"/>
          <w:szCs w:val="22"/>
        </w:rPr>
        <w:t>interés</w:t>
      </w:r>
      <w:r w:rsidRPr="009D2693">
        <w:rPr>
          <w:rFonts w:ascii="Palatino Linotype" w:hAnsi="Palatino Linotype"/>
          <w:i/>
        </w:rPr>
        <w:t xml:space="preserve"> </w:t>
      </w:r>
      <w:r w:rsidRPr="009D2693">
        <w:rPr>
          <w:rFonts w:ascii="Palatino Linotype" w:hAnsi="Palatino Linotype"/>
          <w:i/>
          <w:sz w:val="22"/>
          <w:szCs w:val="22"/>
        </w:rPr>
        <w:t>alguno</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justificar</w:t>
      </w:r>
      <w:r w:rsidRPr="009D2693">
        <w:rPr>
          <w:rFonts w:ascii="Palatino Linotype" w:hAnsi="Palatino Linotype"/>
          <w:i/>
        </w:rPr>
        <w:t xml:space="preserve"> </w:t>
      </w:r>
      <w:r w:rsidRPr="009D2693">
        <w:rPr>
          <w:rFonts w:ascii="Palatino Linotype" w:hAnsi="Palatino Linotype"/>
          <w:i/>
          <w:sz w:val="22"/>
          <w:szCs w:val="22"/>
        </w:rPr>
        <w:t>su</w:t>
      </w:r>
      <w:r w:rsidRPr="009D2693">
        <w:rPr>
          <w:rFonts w:ascii="Palatino Linotype" w:hAnsi="Palatino Linotype"/>
          <w:i/>
        </w:rPr>
        <w:t xml:space="preserve"> </w:t>
      </w:r>
      <w:r w:rsidRPr="009D2693">
        <w:rPr>
          <w:rFonts w:ascii="Palatino Linotype" w:hAnsi="Palatino Linotype"/>
          <w:i/>
          <w:sz w:val="22"/>
          <w:szCs w:val="22"/>
        </w:rPr>
        <w:t>utilización,</w:t>
      </w:r>
      <w:r w:rsidRPr="009D2693">
        <w:rPr>
          <w:rFonts w:ascii="Palatino Linotype" w:hAnsi="Palatino Linotype"/>
          <w:i/>
        </w:rPr>
        <w:t xml:space="preserve"> </w:t>
      </w:r>
      <w:r w:rsidRPr="009D2693">
        <w:rPr>
          <w:rFonts w:ascii="Palatino Linotype" w:hAnsi="Palatino Linotype"/>
          <w:i/>
          <w:sz w:val="22"/>
          <w:szCs w:val="22"/>
        </w:rPr>
        <w:t>tendrá</w:t>
      </w:r>
      <w:r w:rsidRPr="009D2693">
        <w:rPr>
          <w:rFonts w:ascii="Palatino Linotype" w:hAnsi="Palatino Linotype"/>
          <w:i/>
        </w:rPr>
        <w:t xml:space="preserve"> </w:t>
      </w:r>
      <w:r w:rsidRPr="009D2693">
        <w:rPr>
          <w:rFonts w:ascii="Palatino Linotype" w:hAnsi="Palatino Linotype"/>
          <w:i/>
          <w:sz w:val="22"/>
          <w:szCs w:val="22"/>
        </w:rPr>
        <w:t>acceso</w:t>
      </w:r>
      <w:r w:rsidRPr="009D2693">
        <w:rPr>
          <w:rFonts w:ascii="Palatino Linotype" w:hAnsi="Palatino Linotype"/>
          <w:i/>
        </w:rPr>
        <w:t xml:space="preserve"> </w:t>
      </w:r>
      <w:r w:rsidRPr="009D2693">
        <w:rPr>
          <w:rFonts w:ascii="Palatino Linotype" w:hAnsi="Palatino Linotype"/>
          <w:i/>
          <w:sz w:val="22"/>
          <w:szCs w:val="22"/>
        </w:rPr>
        <w:t>gratuito</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información</w:t>
      </w:r>
      <w:r w:rsidRPr="009D2693">
        <w:rPr>
          <w:rFonts w:ascii="Palatino Linotype" w:hAnsi="Palatino Linotype"/>
          <w:i/>
        </w:rPr>
        <w:t xml:space="preserve"> </w:t>
      </w:r>
      <w:r w:rsidRPr="009D2693">
        <w:rPr>
          <w:rFonts w:ascii="Palatino Linotype" w:hAnsi="Palatino Linotype"/>
          <w:i/>
          <w:sz w:val="22"/>
          <w:szCs w:val="22"/>
        </w:rPr>
        <w:t>pública,</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sus</w:t>
      </w:r>
      <w:r w:rsidRPr="009D2693">
        <w:rPr>
          <w:rFonts w:ascii="Palatino Linotype" w:hAnsi="Palatino Linotype"/>
          <w:i/>
        </w:rPr>
        <w:t xml:space="preserve"> </w:t>
      </w:r>
      <w:r w:rsidRPr="009D2693">
        <w:rPr>
          <w:rFonts w:ascii="Palatino Linotype" w:hAnsi="Palatino Linotype"/>
          <w:i/>
          <w:sz w:val="22"/>
          <w:szCs w:val="22"/>
        </w:rPr>
        <w:t>datos</w:t>
      </w:r>
      <w:r w:rsidRPr="009D2693">
        <w:rPr>
          <w:rFonts w:ascii="Palatino Linotype" w:hAnsi="Palatino Linotype"/>
          <w:i/>
        </w:rPr>
        <w:t xml:space="preserve"> </w:t>
      </w:r>
      <w:r w:rsidRPr="009D2693">
        <w:rPr>
          <w:rFonts w:ascii="Palatino Linotype" w:hAnsi="Palatino Linotype"/>
          <w:i/>
          <w:sz w:val="22"/>
          <w:szCs w:val="22"/>
        </w:rPr>
        <w:t>personales</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rectificación</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éstos.</w:t>
      </w:r>
    </w:p>
    <w:p w14:paraId="589EB12C"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IV.</w:t>
      </w:r>
      <w:r w:rsidRPr="009D2693">
        <w:rPr>
          <w:rFonts w:ascii="Palatino Linotype" w:hAnsi="Palatino Linotype"/>
          <w:i/>
        </w:rPr>
        <w:t xml:space="preserve"> </w:t>
      </w:r>
      <w:r w:rsidRPr="009D2693">
        <w:rPr>
          <w:rFonts w:ascii="Palatino Linotype" w:hAnsi="Palatino Linotype"/>
          <w:i/>
          <w:sz w:val="22"/>
          <w:szCs w:val="22"/>
        </w:rPr>
        <w:t>Se</w:t>
      </w:r>
      <w:r w:rsidRPr="009D2693">
        <w:rPr>
          <w:rFonts w:ascii="Palatino Linotype" w:hAnsi="Palatino Linotype"/>
          <w:i/>
        </w:rPr>
        <w:t xml:space="preserve"> </w:t>
      </w:r>
      <w:r w:rsidRPr="009D2693">
        <w:rPr>
          <w:rFonts w:ascii="Palatino Linotype" w:hAnsi="Palatino Linotype"/>
          <w:i/>
          <w:sz w:val="22"/>
          <w:szCs w:val="22"/>
        </w:rPr>
        <w:t>establecerán</w:t>
      </w:r>
      <w:r w:rsidRPr="009D2693">
        <w:rPr>
          <w:rFonts w:ascii="Palatino Linotype" w:hAnsi="Palatino Linotype"/>
          <w:i/>
        </w:rPr>
        <w:t xml:space="preserve"> </w:t>
      </w:r>
      <w:r w:rsidRPr="009D2693">
        <w:rPr>
          <w:rFonts w:ascii="Palatino Linotype" w:hAnsi="Palatino Linotype"/>
          <w:i/>
          <w:sz w:val="22"/>
          <w:szCs w:val="22"/>
        </w:rPr>
        <w:t>mecanismos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acceso</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información</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procedimientos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revisión</w:t>
      </w:r>
      <w:r w:rsidRPr="009D2693">
        <w:rPr>
          <w:rFonts w:ascii="Palatino Linotype" w:hAnsi="Palatino Linotype"/>
          <w:i/>
        </w:rPr>
        <w:t xml:space="preserve"> </w:t>
      </w:r>
      <w:r w:rsidRPr="009D2693">
        <w:rPr>
          <w:rFonts w:ascii="Palatino Linotype" w:hAnsi="Palatino Linotype"/>
          <w:i/>
          <w:sz w:val="22"/>
          <w:szCs w:val="22"/>
        </w:rPr>
        <w:t>expeditos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se</w:t>
      </w:r>
      <w:r w:rsidRPr="009D2693">
        <w:rPr>
          <w:rFonts w:ascii="Palatino Linotype" w:hAnsi="Palatino Linotype"/>
          <w:i/>
        </w:rPr>
        <w:t xml:space="preserve"> </w:t>
      </w:r>
      <w:r w:rsidRPr="009D2693">
        <w:rPr>
          <w:rFonts w:ascii="Palatino Linotype" w:hAnsi="Palatino Linotype"/>
          <w:i/>
          <w:sz w:val="22"/>
          <w:szCs w:val="22"/>
        </w:rPr>
        <w:t>sustanciarán</w:t>
      </w:r>
      <w:r w:rsidRPr="009D2693">
        <w:rPr>
          <w:rFonts w:ascii="Palatino Linotype" w:hAnsi="Palatino Linotype"/>
          <w:i/>
        </w:rPr>
        <w:t xml:space="preserve"> </w:t>
      </w:r>
      <w:r w:rsidRPr="009D2693">
        <w:rPr>
          <w:rFonts w:ascii="Palatino Linotype" w:hAnsi="Palatino Linotype"/>
          <w:i/>
          <w:sz w:val="22"/>
          <w:szCs w:val="22"/>
        </w:rPr>
        <w:t>ante</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organismo</w:t>
      </w:r>
      <w:r w:rsidRPr="009D2693">
        <w:rPr>
          <w:rFonts w:ascii="Palatino Linotype" w:hAnsi="Palatino Linotype"/>
          <w:i/>
        </w:rPr>
        <w:t xml:space="preserve"> </w:t>
      </w:r>
      <w:r w:rsidRPr="009D2693">
        <w:rPr>
          <w:rFonts w:ascii="Palatino Linotype" w:hAnsi="Palatino Linotype"/>
          <w:i/>
          <w:sz w:val="22"/>
          <w:szCs w:val="22"/>
        </w:rPr>
        <w:t>autónomo</w:t>
      </w:r>
      <w:r w:rsidRPr="009D2693">
        <w:rPr>
          <w:rFonts w:ascii="Palatino Linotype" w:hAnsi="Palatino Linotype"/>
          <w:i/>
        </w:rPr>
        <w:t xml:space="preserve"> </w:t>
      </w:r>
      <w:r w:rsidRPr="009D2693">
        <w:rPr>
          <w:rFonts w:ascii="Palatino Linotype" w:hAnsi="Palatino Linotype"/>
          <w:i/>
          <w:sz w:val="22"/>
          <w:szCs w:val="22"/>
        </w:rPr>
        <w:t>especializado</w:t>
      </w:r>
      <w:r w:rsidRPr="009D2693">
        <w:rPr>
          <w:rFonts w:ascii="Palatino Linotype" w:hAnsi="Palatino Linotype"/>
          <w:i/>
        </w:rPr>
        <w:t xml:space="preserve"> </w:t>
      </w:r>
      <w:r w:rsidRPr="009D2693">
        <w:rPr>
          <w:rFonts w:ascii="Palatino Linotype" w:hAnsi="Palatino Linotype"/>
          <w:i/>
          <w:sz w:val="22"/>
          <w:szCs w:val="22"/>
        </w:rPr>
        <w:t>e</w:t>
      </w:r>
      <w:r w:rsidRPr="009D2693">
        <w:rPr>
          <w:rFonts w:ascii="Palatino Linotype" w:hAnsi="Palatino Linotype"/>
          <w:i/>
        </w:rPr>
        <w:t xml:space="preserve"> </w:t>
      </w:r>
      <w:r w:rsidRPr="009D2693">
        <w:rPr>
          <w:rFonts w:ascii="Palatino Linotype" w:hAnsi="Palatino Linotype"/>
          <w:i/>
          <w:sz w:val="22"/>
          <w:szCs w:val="22"/>
        </w:rPr>
        <w:t>imparcial</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establece</w:t>
      </w:r>
      <w:r w:rsidRPr="009D2693">
        <w:rPr>
          <w:rFonts w:ascii="Palatino Linotype" w:hAnsi="Palatino Linotype"/>
          <w:i/>
        </w:rPr>
        <w:t xml:space="preserve"> </w:t>
      </w:r>
      <w:r w:rsidRPr="009D2693">
        <w:rPr>
          <w:rFonts w:ascii="Palatino Linotype" w:hAnsi="Palatino Linotype"/>
          <w:i/>
          <w:sz w:val="22"/>
          <w:szCs w:val="22"/>
        </w:rPr>
        <w:t>esta</w:t>
      </w:r>
      <w:r w:rsidRPr="009D2693">
        <w:rPr>
          <w:rFonts w:ascii="Palatino Linotype" w:hAnsi="Palatino Linotype"/>
          <w:i/>
        </w:rPr>
        <w:t xml:space="preserve"> </w:t>
      </w:r>
      <w:r w:rsidRPr="009D2693">
        <w:rPr>
          <w:rFonts w:ascii="Palatino Linotype" w:hAnsi="Palatino Linotype"/>
          <w:i/>
          <w:sz w:val="22"/>
          <w:szCs w:val="22"/>
        </w:rPr>
        <w:t>Constitución.</w:t>
      </w:r>
    </w:p>
    <w:p w14:paraId="5AFFB887"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V.</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procedimientos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acceso</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información</w:t>
      </w:r>
      <w:r w:rsidRPr="009D2693">
        <w:rPr>
          <w:rFonts w:ascii="Palatino Linotype" w:hAnsi="Palatino Linotype"/>
          <w:i/>
        </w:rPr>
        <w:t xml:space="preserve"> </w:t>
      </w:r>
      <w:r w:rsidRPr="009D2693">
        <w:rPr>
          <w:rFonts w:ascii="Palatino Linotype" w:hAnsi="Palatino Linotype"/>
          <w:i/>
          <w:sz w:val="22"/>
          <w:szCs w:val="22"/>
        </w:rPr>
        <w:t>pública,</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acceso,</w:t>
      </w:r>
      <w:r w:rsidRPr="009D2693">
        <w:rPr>
          <w:rFonts w:ascii="Palatino Linotype" w:hAnsi="Palatino Linotype"/>
          <w:i/>
        </w:rPr>
        <w:t xml:space="preserve"> </w:t>
      </w:r>
      <w:r w:rsidRPr="009D2693">
        <w:rPr>
          <w:rFonts w:ascii="Palatino Linotype" w:hAnsi="Palatino Linotype"/>
          <w:i/>
          <w:sz w:val="22"/>
          <w:szCs w:val="22"/>
        </w:rPr>
        <w:t>corrección</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supresión</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datos</w:t>
      </w:r>
      <w:r w:rsidRPr="009D2693">
        <w:rPr>
          <w:rFonts w:ascii="Palatino Linotype" w:hAnsi="Palatino Linotype"/>
          <w:i/>
        </w:rPr>
        <w:t xml:space="preserve"> </w:t>
      </w:r>
      <w:r w:rsidRPr="009D2693">
        <w:rPr>
          <w:rFonts w:ascii="Palatino Linotype" w:hAnsi="Palatino Linotype"/>
          <w:i/>
          <w:sz w:val="22"/>
          <w:szCs w:val="22"/>
        </w:rPr>
        <w:t>personales,</w:t>
      </w:r>
      <w:r w:rsidRPr="009D2693">
        <w:rPr>
          <w:rFonts w:ascii="Palatino Linotype" w:hAnsi="Palatino Linotype"/>
          <w:i/>
        </w:rPr>
        <w:t xml:space="preserve"> </w:t>
      </w:r>
      <w:r w:rsidRPr="009D2693">
        <w:rPr>
          <w:rFonts w:ascii="Palatino Linotype" w:hAnsi="Palatino Linotype"/>
          <w:i/>
          <w:sz w:val="22"/>
          <w:szCs w:val="22"/>
        </w:rPr>
        <w:t>así</w:t>
      </w:r>
      <w:r w:rsidRPr="009D2693">
        <w:rPr>
          <w:rFonts w:ascii="Palatino Linotype" w:hAnsi="Palatino Linotype"/>
          <w:i/>
        </w:rPr>
        <w:t xml:space="preserve"> </w:t>
      </w:r>
      <w:r w:rsidRPr="009D2693">
        <w:rPr>
          <w:rFonts w:ascii="Palatino Linotype" w:hAnsi="Palatino Linotype"/>
          <w:i/>
          <w:sz w:val="22"/>
          <w:szCs w:val="22"/>
        </w:rPr>
        <w:t>como</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recursos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revisión</w:t>
      </w:r>
      <w:r w:rsidRPr="009D2693">
        <w:rPr>
          <w:rFonts w:ascii="Palatino Linotype" w:hAnsi="Palatino Linotype"/>
          <w:i/>
        </w:rPr>
        <w:t xml:space="preserve"> </w:t>
      </w:r>
      <w:r w:rsidRPr="009D2693">
        <w:rPr>
          <w:rFonts w:ascii="Palatino Linotype" w:hAnsi="Palatino Linotype"/>
          <w:i/>
          <w:sz w:val="22"/>
          <w:szCs w:val="22"/>
        </w:rPr>
        <w:t>derivados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mismos,</w:t>
      </w:r>
      <w:r w:rsidRPr="009D2693">
        <w:rPr>
          <w:rFonts w:ascii="Palatino Linotype" w:hAnsi="Palatino Linotype"/>
          <w:i/>
        </w:rPr>
        <w:t xml:space="preserve"> </w:t>
      </w:r>
      <w:r w:rsidRPr="009D2693">
        <w:rPr>
          <w:rFonts w:ascii="Palatino Linotype" w:hAnsi="Palatino Linotype"/>
          <w:i/>
          <w:sz w:val="22"/>
          <w:szCs w:val="22"/>
        </w:rPr>
        <w:t>podrán</w:t>
      </w:r>
      <w:r w:rsidRPr="009D2693">
        <w:rPr>
          <w:rFonts w:ascii="Palatino Linotype" w:hAnsi="Palatino Linotype"/>
          <w:i/>
        </w:rPr>
        <w:t xml:space="preserve"> </w:t>
      </w:r>
      <w:r w:rsidRPr="009D2693">
        <w:rPr>
          <w:rFonts w:ascii="Palatino Linotype" w:hAnsi="Palatino Linotype"/>
          <w:i/>
          <w:sz w:val="22"/>
          <w:szCs w:val="22"/>
        </w:rPr>
        <w:t>tramitarse</w:t>
      </w:r>
      <w:r w:rsidRPr="009D2693">
        <w:rPr>
          <w:rFonts w:ascii="Palatino Linotype" w:hAnsi="Palatino Linotype"/>
          <w:i/>
        </w:rPr>
        <w:t xml:space="preserve"> </w:t>
      </w:r>
      <w:r w:rsidRPr="009D2693">
        <w:rPr>
          <w:rFonts w:ascii="Palatino Linotype" w:hAnsi="Palatino Linotype"/>
          <w:i/>
          <w:sz w:val="22"/>
          <w:szCs w:val="22"/>
        </w:rPr>
        <w:t>por</w:t>
      </w:r>
      <w:r w:rsidRPr="009D2693">
        <w:rPr>
          <w:rFonts w:ascii="Palatino Linotype" w:hAnsi="Palatino Linotype"/>
          <w:i/>
        </w:rPr>
        <w:t xml:space="preserve"> </w:t>
      </w:r>
      <w:r w:rsidRPr="009D2693">
        <w:rPr>
          <w:rFonts w:ascii="Palatino Linotype" w:hAnsi="Palatino Linotype"/>
          <w:i/>
          <w:sz w:val="22"/>
          <w:szCs w:val="22"/>
        </w:rPr>
        <w:t>medios</w:t>
      </w:r>
      <w:r w:rsidRPr="009D2693">
        <w:rPr>
          <w:rFonts w:ascii="Palatino Linotype" w:hAnsi="Palatino Linotype"/>
          <w:i/>
        </w:rPr>
        <w:t xml:space="preserve"> </w:t>
      </w:r>
      <w:r w:rsidRPr="009D2693">
        <w:rPr>
          <w:rFonts w:ascii="Palatino Linotype" w:hAnsi="Palatino Linotype"/>
          <w:i/>
          <w:sz w:val="22"/>
          <w:szCs w:val="22"/>
        </w:rPr>
        <w:t>electrónicos,</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través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un</w:t>
      </w:r>
      <w:r w:rsidRPr="009D2693">
        <w:rPr>
          <w:rFonts w:ascii="Palatino Linotype" w:hAnsi="Palatino Linotype"/>
          <w:i/>
        </w:rPr>
        <w:t xml:space="preserve"> </w:t>
      </w:r>
      <w:r w:rsidRPr="009D2693">
        <w:rPr>
          <w:rFonts w:ascii="Palatino Linotype" w:hAnsi="Palatino Linotype"/>
          <w:i/>
          <w:sz w:val="22"/>
          <w:szCs w:val="22"/>
        </w:rPr>
        <w:t>sistema</w:t>
      </w:r>
      <w:r w:rsidRPr="009D2693">
        <w:rPr>
          <w:rFonts w:ascii="Palatino Linotype" w:hAnsi="Palatino Linotype"/>
          <w:i/>
        </w:rPr>
        <w:t xml:space="preserve"> </w:t>
      </w:r>
      <w:r w:rsidRPr="009D2693">
        <w:rPr>
          <w:rFonts w:ascii="Palatino Linotype" w:hAnsi="Palatino Linotype"/>
          <w:i/>
          <w:sz w:val="22"/>
          <w:szCs w:val="22"/>
        </w:rPr>
        <w:t>automatizado</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para</w:t>
      </w:r>
      <w:r w:rsidRPr="009D2693">
        <w:rPr>
          <w:rFonts w:ascii="Palatino Linotype" w:hAnsi="Palatino Linotype"/>
          <w:i/>
        </w:rPr>
        <w:t xml:space="preserve"> </w:t>
      </w:r>
      <w:r w:rsidRPr="009D2693">
        <w:rPr>
          <w:rFonts w:ascii="Palatino Linotype" w:hAnsi="Palatino Linotype"/>
          <w:i/>
          <w:sz w:val="22"/>
          <w:szCs w:val="22"/>
        </w:rPr>
        <w:t>tal</w:t>
      </w:r>
      <w:r w:rsidRPr="009D2693">
        <w:rPr>
          <w:rFonts w:ascii="Palatino Linotype" w:hAnsi="Palatino Linotype"/>
          <w:i/>
        </w:rPr>
        <w:t xml:space="preserve"> </w:t>
      </w:r>
      <w:r w:rsidRPr="009D2693">
        <w:rPr>
          <w:rFonts w:ascii="Palatino Linotype" w:hAnsi="Palatino Linotype"/>
          <w:i/>
          <w:sz w:val="22"/>
          <w:szCs w:val="22"/>
        </w:rPr>
        <w:t>efecto</w:t>
      </w:r>
      <w:r w:rsidRPr="009D2693">
        <w:rPr>
          <w:rFonts w:ascii="Palatino Linotype" w:hAnsi="Palatino Linotype"/>
          <w:i/>
        </w:rPr>
        <w:t xml:space="preserve"> </w:t>
      </w:r>
      <w:r w:rsidRPr="009D2693">
        <w:rPr>
          <w:rFonts w:ascii="Palatino Linotype" w:hAnsi="Palatino Linotype"/>
          <w:i/>
          <w:sz w:val="22"/>
          <w:szCs w:val="22"/>
        </w:rPr>
        <w:t>establezca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ley</w:t>
      </w:r>
      <w:r w:rsidRPr="009D2693">
        <w:rPr>
          <w:rFonts w:ascii="Palatino Linotype" w:hAnsi="Palatino Linotype"/>
          <w:i/>
        </w:rPr>
        <w:t xml:space="preserve"> </w:t>
      </w:r>
      <w:r w:rsidRPr="009D2693">
        <w:rPr>
          <w:rFonts w:ascii="Palatino Linotype" w:hAnsi="Palatino Linotype"/>
          <w:i/>
          <w:sz w:val="22"/>
          <w:szCs w:val="22"/>
        </w:rPr>
        <w:t>reglamentaria</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organismo</w:t>
      </w:r>
      <w:r w:rsidRPr="009D2693">
        <w:rPr>
          <w:rFonts w:ascii="Palatino Linotype" w:hAnsi="Palatino Linotype"/>
          <w:i/>
        </w:rPr>
        <w:t xml:space="preserve"> </w:t>
      </w:r>
      <w:r w:rsidRPr="009D2693">
        <w:rPr>
          <w:rFonts w:ascii="Palatino Linotype" w:hAnsi="Palatino Linotype"/>
          <w:i/>
          <w:sz w:val="22"/>
          <w:szCs w:val="22"/>
        </w:rPr>
        <w:t>autónomo</w:t>
      </w:r>
      <w:r w:rsidRPr="009D2693">
        <w:rPr>
          <w:rFonts w:ascii="Palatino Linotype" w:hAnsi="Palatino Linotype"/>
          <w:i/>
        </w:rPr>
        <w:t xml:space="preserve"> </w:t>
      </w:r>
      <w:r w:rsidRPr="009D2693">
        <w:rPr>
          <w:rFonts w:ascii="Palatino Linotype" w:hAnsi="Palatino Linotype"/>
          <w:i/>
          <w:sz w:val="22"/>
          <w:szCs w:val="22"/>
        </w:rPr>
        <w:t>garante</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ámbito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su</w:t>
      </w:r>
      <w:r w:rsidRPr="009D2693">
        <w:rPr>
          <w:rFonts w:ascii="Palatino Linotype" w:hAnsi="Palatino Linotype"/>
          <w:i/>
        </w:rPr>
        <w:t xml:space="preserve"> </w:t>
      </w:r>
      <w:r w:rsidRPr="009D2693">
        <w:rPr>
          <w:rFonts w:ascii="Palatino Linotype" w:hAnsi="Palatino Linotype"/>
          <w:i/>
          <w:sz w:val="22"/>
          <w:szCs w:val="22"/>
        </w:rPr>
        <w:t>competencia.</w:t>
      </w:r>
      <w:r w:rsidRPr="009D2693">
        <w:rPr>
          <w:rFonts w:ascii="Palatino Linotype" w:hAnsi="Palatino Linotype"/>
          <w:i/>
        </w:rPr>
        <w:t xml:space="preserve"> </w:t>
      </w:r>
      <w:r w:rsidRPr="009D2693">
        <w:rPr>
          <w:rFonts w:ascii="Palatino Linotype" w:hAnsi="Palatino Linotype"/>
          <w:i/>
          <w:sz w:val="22"/>
          <w:szCs w:val="22"/>
        </w:rPr>
        <w:t>Las</w:t>
      </w:r>
      <w:r w:rsidRPr="009D2693">
        <w:rPr>
          <w:rFonts w:ascii="Palatino Linotype" w:hAnsi="Palatino Linotype"/>
          <w:i/>
        </w:rPr>
        <w:t xml:space="preserve"> </w:t>
      </w:r>
      <w:r w:rsidRPr="009D2693">
        <w:rPr>
          <w:rFonts w:ascii="Palatino Linotype" w:hAnsi="Palatino Linotype"/>
          <w:i/>
          <w:sz w:val="22"/>
          <w:szCs w:val="22"/>
        </w:rPr>
        <w:t>resoluciones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correspondan</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estos</w:t>
      </w:r>
      <w:r w:rsidRPr="009D2693">
        <w:rPr>
          <w:rFonts w:ascii="Palatino Linotype" w:hAnsi="Palatino Linotype"/>
          <w:i/>
        </w:rPr>
        <w:t xml:space="preserve"> </w:t>
      </w:r>
      <w:r w:rsidRPr="009D2693">
        <w:rPr>
          <w:rFonts w:ascii="Palatino Linotype" w:hAnsi="Palatino Linotype"/>
          <w:i/>
          <w:sz w:val="22"/>
          <w:szCs w:val="22"/>
        </w:rPr>
        <w:t>procedimientos</w:t>
      </w:r>
      <w:r w:rsidRPr="009D2693">
        <w:rPr>
          <w:rFonts w:ascii="Palatino Linotype" w:hAnsi="Palatino Linotype"/>
          <w:i/>
        </w:rPr>
        <w:t xml:space="preserve"> </w:t>
      </w:r>
      <w:r w:rsidRPr="009D2693">
        <w:rPr>
          <w:rFonts w:ascii="Palatino Linotype" w:hAnsi="Palatino Linotype"/>
          <w:i/>
          <w:sz w:val="22"/>
          <w:szCs w:val="22"/>
        </w:rPr>
        <w:t>se</w:t>
      </w:r>
      <w:r w:rsidRPr="009D2693">
        <w:rPr>
          <w:rFonts w:ascii="Palatino Linotype" w:hAnsi="Palatino Linotype"/>
          <w:i/>
        </w:rPr>
        <w:t xml:space="preserve"> </w:t>
      </w:r>
      <w:r w:rsidRPr="009D2693">
        <w:rPr>
          <w:rFonts w:ascii="Palatino Linotype" w:hAnsi="Palatino Linotype"/>
          <w:i/>
          <w:sz w:val="22"/>
          <w:szCs w:val="22"/>
        </w:rPr>
        <w:t>sistematizarán</w:t>
      </w:r>
      <w:r w:rsidRPr="009D2693">
        <w:rPr>
          <w:rFonts w:ascii="Palatino Linotype" w:hAnsi="Palatino Linotype"/>
          <w:i/>
        </w:rPr>
        <w:t xml:space="preserve"> </w:t>
      </w:r>
      <w:r w:rsidRPr="009D2693">
        <w:rPr>
          <w:rFonts w:ascii="Palatino Linotype" w:hAnsi="Palatino Linotype"/>
          <w:i/>
          <w:sz w:val="22"/>
          <w:szCs w:val="22"/>
        </w:rPr>
        <w:t>para</w:t>
      </w:r>
      <w:r w:rsidRPr="009D2693">
        <w:rPr>
          <w:rFonts w:ascii="Palatino Linotype" w:hAnsi="Palatino Linotype"/>
          <w:i/>
        </w:rPr>
        <w:t xml:space="preserve"> </w:t>
      </w:r>
      <w:r w:rsidRPr="009D2693">
        <w:rPr>
          <w:rFonts w:ascii="Palatino Linotype" w:hAnsi="Palatino Linotype"/>
          <w:i/>
          <w:sz w:val="22"/>
          <w:szCs w:val="22"/>
        </w:rPr>
        <w:t>favorecer</w:t>
      </w:r>
      <w:r w:rsidRPr="009D2693">
        <w:rPr>
          <w:rFonts w:ascii="Palatino Linotype" w:hAnsi="Palatino Linotype"/>
          <w:i/>
        </w:rPr>
        <w:t xml:space="preserve"> </w:t>
      </w:r>
      <w:r w:rsidRPr="009D2693">
        <w:rPr>
          <w:rFonts w:ascii="Palatino Linotype" w:hAnsi="Palatino Linotype"/>
          <w:i/>
          <w:sz w:val="22"/>
          <w:szCs w:val="22"/>
        </w:rPr>
        <w:t>su</w:t>
      </w:r>
      <w:r w:rsidRPr="009D2693">
        <w:rPr>
          <w:rFonts w:ascii="Palatino Linotype" w:hAnsi="Palatino Linotype"/>
          <w:i/>
        </w:rPr>
        <w:t xml:space="preserve"> </w:t>
      </w:r>
      <w:r w:rsidRPr="009D2693">
        <w:rPr>
          <w:rFonts w:ascii="Palatino Linotype" w:hAnsi="Palatino Linotype"/>
          <w:i/>
          <w:sz w:val="22"/>
          <w:szCs w:val="22"/>
        </w:rPr>
        <w:t>consulta.</w:t>
      </w:r>
    </w:p>
    <w:p w14:paraId="1F570131"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b/>
          <w:i/>
          <w:sz w:val="22"/>
          <w:szCs w:val="22"/>
        </w:rPr>
        <w:t>VI.</w:t>
      </w:r>
      <w:r w:rsidRPr="009D2693">
        <w:rPr>
          <w:rFonts w:ascii="Palatino Linotype" w:hAnsi="Palatino Linotype"/>
          <w:b/>
          <w:i/>
        </w:rPr>
        <w:t xml:space="preserve"> </w:t>
      </w:r>
      <w:r w:rsidRPr="009D2693">
        <w:rPr>
          <w:rFonts w:ascii="Palatino Linotype" w:hAnsi="Palatino Linotype"/>
          <w:b/>
          <w:i/>
          <w:sz w:val="22"/>
          <w:szCs w:val="22"/>
        </w:rPr>
        <w:t>Los</w:t>
      </w:r>
      <w:r w:rsidRPr="009D2693">
        <w:rPr>
          <w:rFonts w:ascii="Palatino Linotype" w:hAnsi="Palatino Linotype"/>
          <w:b/>
          <w:i/>
        </w:rPr>
        <w:t xml:space="preserve"> </w:t>
      </w:r>
      <w:r w:rsidRPr="009D2693">
        <w:rPr>
          <w:rFonts w:ascii="Palatino Linotype" w:hAnsi="Palatino Linotype"/>
          <w:b/>
          <w:i/>
          <w:sz w:val="22"/>
          <w:szCs w:val="22"/>
        </w:rPr>
        <w:t>sujetos</w:t>
      </w:r>
      <w:r w:rsidRPr="009D2693">
        <w:rPr>
          <w:rFonts w:ascii="Palatino Linotype" w:hAnsi="Palatino Linotype"/>
          <w:b/>
          <w:i/>
        </w:rPr>
        <w:t xml:space="preserve"> </w:t>
      </w:r>
      <w:r w:rsidRPr="009D2693">
        <w:rPr>
          <w:rFonts w:ascii="Palatino Linotype" w:hAnsi="Palatino Linotype"/>
          <w:b/>
          <w:i/>
          <w:sz w:val="22"/>
          <w:szCs w:val="22"/>
        </w:rPr>
        <w:t>obligados</w:t>
      </w:r>
      <w:r w:rsidRPr="009D2693">
        <w:rPr>
          <w:rFonts w:ascii="Palatino Linotype" w:hAnsi="Palatino Linotype"/>
          <w:b/>
          <w:i/>
        </w:rPr>
        <w:t xml:space="preserve"> </w:t>
      </w:r>
      <w:r w:rsidRPr="009D2693">
        <w:rPr>
          <w:rFonts w:ascii="Palatino Linotype" w:hAnsi="Palatino Linotype"/>
          <w:b/>
          <w:i/>
          <w:sz w:val="22"/>
          <w:szCs w:val="22"/>
        </w:rPr>
        <w:t>deberán</w:t>
      </w:r>
      <w:r w:rsidRPr="009D2693">
        <w:rPr>
          <w:rFonts w:ascii="Palatino Linotype" w:hAnsi="Palatino Linotype"/>
          <w:b/>
          <w:i/>
        </w:rPr>
        <w:t xml:space="preserve"> </w:t>
      </w:r>
      <w:r w:rsidRPr="009D2693">
        <w:rPr>
          <w:rFonts w:ascii="Palatino Linotype" w:hAnsi="Palatino Linotype"/>
          <w:b/>
          <w:i/>
          <w:sz w:val="22"/>
          <w:szCs w:val="22"/>
        </w:rPr>
        <w:t>preservar</w:t>
      </w:r>
      <w:r w:rsidRPr="009D2693">
        <w:rPr>
          <w:rFonts w:ascii="Palatino Linotype" w:hAnsi="Palatino Linotype"/>
          <w:b/>
          <w:i/>
        </w:rPr>
        <w:t xml:space="preserve"> </w:t>
      </w:r>
      <w:r w:rsidRPr="009D2693">
        <w:rPr>
          <w:rFonts w:ascii="Palatino Linotype" w:hAnsi="Palatino Linotype"/>
          <w:b/>
          <w:i/>
          <w:sz w:val="22"/>
          <w:szCs w:val="22"/>
        </w:rPr>
        <w:t>sus</w:t>
      </w:r>
      <w:r w:rsidRPr="009D2693">
        <w:rPr>
          <w:rFonts w:ascii="Palatino Linotype" w:hAnsi="Palatino Linotype"/>
          <w:b/>
          <w:i/>
        </w:rPr>
        <w:t xml:space="preserve"> </w:t>
      </w:r>
      <w:r w:rsidRPr="009D2693">
        <w:rPr>
          <w:rFonts w:ascii="Palatino Linotype" w:hAnsi="Palatino Linotype"/>
          <w:b/>
          <w:i/>
          <w:sz w:val="22"/>
          <w:szCs w:val="22"/>
        </w:rPr>
        <w:t>documentos</w:t>
      </w:r>
      <w:r w:rsidRPr="009D2693">
        <w:rPr>
          <w:rFonts w:ascii="Palatino Linotype" w:hAnsi="Palatino Linotype"/>
          <w:b/>
          <w:i/>
        </w:rPr>
        <w:t xml:space="preserve"> </w:t>
      </w:r>
      <w:r w:rsidRPr="009D2693">
        <w:rPr>
          <w:rFonts w:ascii="Palatino Linotype" w:hAnsi="Palatino Linotype"/>
          <w:b/>
          <w:i/>
          <w:sz w:val="22"/>
          <w:szCs w:val="22"/>
        </w:rPr>
        <w:t>en</w:t>
      </w:r>
      <w:r w:rsidRPr="009D2693">
        <w:rPr>
          <w:rFonts w:ascii="Palatino Linotype" w:hAnsi="Palatino Linotype"/>
          <w:b/>
          <w:i/>
        </w:rPr>
        <w:t xml:space="preserve"> </w:t>
      </w:r>
      <w:r w:rsidRPr="009D2693">
        <w:rPr>
          <w:rFonts w:ascii="Palatino Linotype" w:hAnsi="Palatino Linotype"/>
          <w:b/>
          <w:i/>
          <w:sz w:val="22"/>
          <w:szCs w:val="22"/>
        </w:rPr>
        <w:t>archivos</w:t>
      </w:r>
      <w:r w:rsidRPr="009D2693">
        <w:rPr>
          <w:rFonts w:ascii="Palatino Linotype" w:hAnsi="Palatino Linotype"/>
          <w:b/>
          <w:i/>
        </w:rPr>
        <w:t xml:space="preserve"> </w:t>
      </w:r>
      <w:r w:rsidRPr="009D2693">
        <w:rPr>
          <w:rFonts w:ascii="Palatino Linotype" w:hAnsi="Palatino Linotype"/>
          <w:b/>
          <w:i/>
          <w:sz w:val="22"/>
          <w:szCs w:val="22"/>
        </w:rPr>
        <w:t>administrativos</w:t>
      </w:r>
      <w:r w:rsidRPr="009D2693">
        <w:rPr>
          <w:rFonts w:ascii="Palatino Linotype" w:hAnsi="Palatino Linotype"/>
          <w:b/>
          <w:i/>
        </w:rPr>
        <w:t xml:space="preserve"> </w:t>
      </w:r>
      <w:r w:rsidRPr="009D2693">
        <w:rPr>
          <w:rFonts w:ascii="Palatino Linotype" w:hAnsi="Palatino Linotype"/>
          <w:b/>
          <w:i/>
          <w:sz w:val="22"/>
          <w:szCs w:val="22"/>
        </w:rPr>
        <w:t>actualizados</w:t>
      </w:r>
      <w:r w:rsidRPr="009D2693">
        <w:rPr>
          <w:rFonts w:ascii="Palatino Linotype" w:hAnsi="Palatino Linotype"/>
          <w:b/>
          <w:i/>
        </w:rPr>
        <w:t xml:space="preserve"> </w:t>
      </w:r>
      <w:r w:rsidRPr="009D2693">
        <w:rPr>
          <w:rFonts w:ascii="Palatino Linotype" w:hAnsi="Palatino Linotype"/>
          <w:b/>
          <w:i/>
          <w:sz w:val="22"/>
          <w:szCs w:val="22"/>
        </w:rPr>
        <w:t>y</w:t>
      </w:r>
      <w:r w:rsidRPr="009D2693">
        <w:rPr>
          <w:rFonts w:ascii="Palatino Linotype" w:hAnsi="Palatino Linotype"/>
          <w:b/>
          <w:i/>
        </w:rPr>
        <w:t xml:space="preserve"> </w:t>
      </w:r>
      <w:r w:rsidRPr="009D2693">
        <w:rPr>
          <w:rFonts w:ascii="Palatino Linotype" w:hAnsi="Palatino Linotype"/>
          <w:b/>
          <w:i/>
          <w:sz w:val="22"/>
          <w:szCs w:val="22"/>
        </w:rPr>
        <w:t>publicarán,</w:t>
      </w:r>
      <w:r w:rsidRPr="009D2693">
        <w:rPr>
          <w:rFonts w:ascii="Palatino Linotype" w:hAnsi="Palatino Linotype"/>
          <w:b/>
          <w:i/>
        </w:rPr>
        <w:t xml:space="preserve"> </w:t>
      </w:r>
      <w:r w:rsidRPr="009D2693">
        <w:rPr>
          <w:rFonts w:ascii="Palatino Linotype" w:hAnsi="Palatino Linotype"/>
          <w:b/>
          <w:i/>
          <w:sz w:val="22"/>
          <w:szCs w:val="22"/>
        </w:rPr>
        <w:t>a</w:t>
      </w:r>
      <w:r w:rsidRPr="009D2693">
        <w:rPr>
          <w:rFonts w:ascii="Palatino Linotype" w:hAnsi="Palatino Linotype"/>
          <w:b/>
          <w:i/>
        </w:rPr>
        <w:t xml:space="preserve"> </w:t>
      </w:r>
      <w:r w:rsidRPr="009D2693">
        <w:rPr>
          <w:rFonts w:ascii="Palatino Linotype" w:hAnsi="Palatino Linotype"/>
          <w:b/>
          <w:i/>
          <w:sz w:val="22"/>
          <w:szCs w:val="22"/>
        </w:rPr>
        <w:t>través</w:t>
      </w:r>
      <w:r w:rsidRPr="009D2693">
        <w:rPr>
          <w:rFonts w:ascii="Palatino Linotype" w:hAnsi="Palatino Linotype"/>
          <w:b/>
          <w:i/>
        </w:rPr>
        <w:t xml:space="preserve"> </w:t>
      </w:r>
      <w:r w:rsidRPr="009D2693">
        <w:rPr>
          <w:rFonts w:ascii="Palatino Linotype" w:hAnsi="Palatino Linotype"/>
          <w:b/>
          <w:i/>
          <w:sz w:val="22"/>
          <w:szCs w:val="22"/>
        </w:rPr>
        <w:t>de</w:t>
      </w:r>
      <w:r w:rsidRPr="009D2693">
        <w:rPr>
          <w:rFonts w:ascii="Palatino Linotype" w:hAnsi="Palatino Linotype"/>
          <w:b/>
          <w:i/>
        </w:rPr>
        <w:t xml:space="preserve"> </w:t>
      </w:r>
      <w:r w:rsidRPr="009D2693">
        <w:rPr>
          <w:rFonts w:ascii="Palatino Linotype" w:hAnsi="Palatino Linotype"/>
          <w:b/>
          <w:i/>
          <w:sz w:val="22"/>
          <w:szCs w:val="22"/>
        </w:rPr>
        <w:t>los</w:t>
      </w:r>
      <w:r w:rsidRPr="009D2693">
        <w:rPr>
          <w:rFonts w:ascii="Palatino Linotype" w:hAnsi="Palatino Linotype"/>
          <w:b/>
          <w:i/>
        </w:rPr>
        <w:t xml:space="preserve"> </w:t>
      </w:r>
      <w:r w:rsidRPr="009D2693">
        <w:rPr>
          <w:rFonts w:ascii="Palatino Linotype" w:hAnsi="Palatino Linotype"/>
          <w:b/>
          <w:i/>
          <w:sz w:val="22"/>
          <w:szCs w:val="22"/>
        </w:rPr>
        <w:t>medios</w:t>
      </w:r>
      <w:r w:rsidRPr="009D2693">
        <w:rPr>
          <w:rFonts w:ascii="Palatino Linotype" w:hAnsi="Palatino Linotype"/>
          <w:b/>
          <w:i/>
        </w:rPr>
        <w:t xml:space="preserve"> </w:t>
      </w:r>
      <w:r w:rsidRPr="009D2693">
        <w:rPr>
          <w:rFonts w:ascii="Palatino Linotype" w:hAnsi="Palatino Linotype"/>
          <w:b/>
          <w:i/>
          <w:sz w:val="22"/>
          <w:szCs w:val="22"/>
        </w:rPr>
        <w:t>electrónicos</w:t>
      </w:r>
      <w:r w:rsidRPr="009D2693">
        <w:rPr>
          <w:rFonts w:ascii="Palatino Linotype" w:hAnsi="Palatino Linotype"/>
          <w:b/>
          <w:i/>
        </w:rPr>
        <w:t xml:space="preserve"> </w:t>
      </w:r>
      <w:r w:rsidRPr="009D2693">
        <w:rPr>
          <w:rFonts w:ascii="Palatino Linotype" w:hAnsi="Palatino Linotype"/>
          <w:b/>
          <w:i/>
          <w:sz w:val="22"/>
          <w:szCs w:val="22"/>
        </w:rPr>
        <w:t>disponibles,</w:t>
      </w:r>
      <w:r w:rsidRPr="009D2693">
        <w:rPr>
          <w:rFonts w:ascii="Palatino Linotype" w:hAnsi="Palatino Linotype"/>
          <w:b/>
          <w:i/>
        </w:rPr>
        <w:t xml:space="preserve"> </w:t>
      </w:r>
      <w:r w:rsidRPr="009D2693">
        <w:rPr>
          <w:rFonts w:ascii="Palatino Linotype" w:hAnsi="Palatino Linotype"/>
          <w:b/>
          <w:i/>
          <w:sz w:val="22"/>
          <w:szCs w:val="22"/>
        </w:rPr>
        <w:t>la</w:t>
      </w:r>
      <w:r w:rsidRPr="009D2693">
        <w:rPr>
          <w:rFonts w:ascii="Palatino Linotype" w:hAnsi="Palatino Linotype"/>
          <w:b/>
          <w:i/>
        </w:rPr>
        <w:t xml:space="preserve"> </w:t>
      </w:r>
      <w:r w:rsidRPr="009D2693">
        <w:rPr>
          <w:rFonts w:ascii="Palatino Linotype" w:hAnsi="Palatino Linotype"/>
          <w:b/>
          <w:i/>
          <w:sz w:val="22"/>
          <w:szCs w:val="22"/>
        </w:rPr>
        <w:t>información</w:t>
      </w:r>
      <w:r w:rsidRPr="009D2693">
        <w:rPr>
          <w:rFonts w:ascii="Palatino Linotype" w:hAnsi="Palatino Linotype"/>
          <w:b/>
          <w:i/>
        </w:rPr>
        <w:t xml:space="preserve"> </w:t>
      </w:r>
      <w:r w:rsidRPr="009D2693">
        <w:rPr>
          <w:rFonts w:ascii="Palatino Linotype" w:hAnsi="Palatino Linotype"/>
          <w:b/>
          <w:i/>
          <w:sz w:val="22"/>
          <w:szCs w:val="22"/>
        </w:rPr>
        <w:t>completa</w:t>
      </w:r>
      <w:r w:rsidRPr="009D2693">
        <w:rPr>
          <w:rFonts w:ascii="Palatino Linotype" w:hAnsi="Palatino Linotype"/>
          <w:b/>
          <w:i/>
        </w:rPr>
        <w:t xml:space="preserve"> </w:t>
      </w:r>
      <w:r w:rsidRPr="009D2693">
        <w:rPr>
          <w:rFonts w:ascii="Palatino Linotype" w:hAnsi="Palatino Linotype"/>
          <w:b/>
          <w:i/>
          <w:sz w:val="22"/>
          <w:szCs w:val="22"/>
        </w:rPr>
        <w:t>y</w:t>
      </w:r>
      <w:r w:rsidRPr="009D2693">
        <w:rPr>
          <w:rFonts w:ascii="Palatino Linotype" w:hAnsi="Palatino Linotype"/>
          <w:b/>
          <w:i/>
        </w:rPr>
        <w:t xml:space="preserve"> </w:t>
      </w:r>
      <w:r w:rsidRPr="009D2693">
        <w:rPr>
          <w:rFonts w:ascii="Palatino Linotype" w:hAnsi="Palatino Linotype"/>
          <w:b/>
          <w:i/>
          <w:sz w:val="22"/>
          <w:szCs w:val="22"/>
        </w:rPr>
        <w:t>actualizada</w:t>
      </w:r>
      <w:r w:rsidRPr="009D2693">
        <w:rPr>
          <w:rFonts w:ascii="Palatino Linotype" w:hAnsi="Palatino Linotype"/>
          <w:b/>
          <w:i/>
        </w:rPr>
        <w:t xml:space="preserve"> </w:t>
      </w:r>
      <w:r w:rsidRPr="009D2693">
        <w:rPr>
          <w:rFonts w:ascii="Palatino Linotype" w:hAnsi="Palatino Linotype"/>
          <w:b/>
          <w:i/>
          <w:sz w:val="22"/>
          <w:szCs w:val="22"/>
        </w:rPr>
        <w:t>sobre</w:t>
      </w:r>
      <w:r w:rsidRPr="009D2693">
        <w:rPr>
          <w:rFonts w:ascii="Palatino Linotype" w:hAnsi="Palatino Linotype"/>
          <w:b/>
          <w:i/>
        </w:rPr>
        <w:t xml:space="preserve"> </w:t>
      </w:r>
      <w:r w:rsidRPr="009D2693">
        <w:rPr>
          <w:rFonts w:ascii="Palatino Linotype" w:hAnsi="Palatino Linotype"/>
          <w:b/>
          <w:i/>
          <w:sz w:val="22"/>
          <w:szCs w:val="22"/>
        </w:rPr>
        <w:t>el</w:t>
      </w:r>
      <w:r w:rsidRPr="009D2693">
        <w:rPr>
          <w:rFonts w:ascii="Palatino Linotype" w:hAnsi="Palatino Linotype"/>
          <w:b/>
          <w:i/>
        </w:rPr>
        <w:t xml:space="preserve"> </w:t>
      </w:r>
      <w:r w:rsidRPr="009D2693">
        <w:rPr>
          <w:rFonts w:ascii="Palatino Linotype" w:hAnsi="Palatino Linotype"/>
          <w:b/>
          <w:i/>
          <w:sz w:val="22"/>
          <w:szCs w:val="22"/>
        </w:rPr>
        <w:t>ejercicio</w:t>
      </w:r>
      <w:r w:rsidRPr="009D2693">
        <w:rPr>
          <w:rFonts w:ascii="Palatino Linotype" w:hAnsi="Palatino Linotype"/>
          <w:b/>
          <w:i/>
        </w:rPr>
        <w:t xml:space="preserve"> </w:t>
      </w:r>
      <w:r w:rsidRPr="009D2693">
        <w:rPr>
          <w:rFonts w:ascii="Palatino Linotype" w:hAnsi="Palatino Linotype"/>
          <w:b/>
          <w:i/>
          <w:sz w:val="22"/>
          <w:szCs w:val="22"/>
        </w:rPr>
        <w:t>de</w:t>
      </w:r>
      <w:r w:rsidRPr="009D2693">
        <w:rPr>
          <w:rFonts w:ascii="Palatino Linotype" w:hAnsi="Palatino Linotype"/>
          <w:b/>
          <w:i/>
        </w:rPr>
        <w:t xml:space="preserve"> </w:t>
      </w:r>
      <w:r w:rsidRPr="009D2693">
        <w:rPr>
          <w:rFonts w:ascii="Palatino Linotype" w:hAnsi="Palatino Linotype"/>
          <w:b/>
          <w:i/>
          <w:sz w:val="22"/>
          <w:szCs w:val="22"/>
        </w:rPr>
        <w:t>los</w:t>
      </w:r>
      <w:r w:rsidRPr="009D2693">
        <w:rPr>
          <w:rFonts w:ascii="Palatino Linotype" w:hAnsi="Palatino Linotype"/>
          <w:b/>
          <w:i/>
        </w:rPr>
        <w:t xml:space="preserve"> </w:t>
      </w:r>
      <w:r w:rsidRPr="009D2693">
        <w:rPr>
          <w:rFonts w:ascii="Palatino Linotype" w:hAnsi="Palatino Linotype"/>
          <w:b/>
          <w:i/>
          <w:sz w:val="22"/>
          <w:szCs w:val="22"/>
        </w:rPr>
        <w:t>recursos</w:t>
      </w:r>
      <w:r w:rsidRPr="009D2693">
        <w:rPr>
          <w:rFonts w:ascii="Palatino Linotype" w:hAnsi="Palatino Linotype"/>
          <w:b/>
          <w:i/>
        </w:rPr>
        <w:t xml:space="preserve"> </w:t>
      </w:r>
      <w:r w:rsidRPr="009D2693">
        <w:rPr>
          <w:rFonts w:ascii="Palatino Linotype" w:hAnsi="Palatino Linotype"/>
          <w:b/>
          <w:i/>
          <w:sz w:val="22"/>
          <w:szCs w:val="22"/>
        </w:rPr>
        <w:t>públicos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indicadores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permitan</w:t>
      </w:r>
      <w:r w:rsidRPr="009D2693">
        <w:rPr>
          <w:rFonts w:ascii="Palatino Linotype" w:hAnsi="Palatino Linotype"/>
          <w:i/>
        </w:rPr>
        <w:t xml:space="preserve"> </w:t>
      </w:r>
      <w:r w:rsidRPr="009D2693">
        <w:rPr>
          <w:rFonts w:ascii="Palatino Linotype" w:hAnsi="Palatino Linotype"/>
          <w:i/>
          <w:sz w:val="22"/>
          <w:szCs w:val="22"/>
        </w:rPr>
        <w:t>rendir</w:t>
      </w:r>
      <w:r w:rsidRPr="009D2693">
        <w:rPr>
          <w:rFonts w:ascii="Palatino Linotype" w:hAnsi="Palatino Linotype"/>
          <w:i/>
        </w:rPr>
        <w:t xml:space="preserve"> </w:t>
      </w:r>
      <w:r w:rsidRPr="009D2693">
        <w:rPr>
          <w:rFonts w:ascii="Palatino Linotype" w:hAnsi="Palatino Linotype"/>
          <w:i/>
          <w:sz w:val="22"/>
          <w:szCs w:val="22"/>
        </w:rPr>
        <w:t>cuenta</w:t>
      </w:r>
      <w:r w:rsidRPr="009D2693">
        <w:rPr>
          <w:rFonts w:ascii="Palatino Linotype" w:hAnsi="Palatino Linotype"/>
          <w:i/>
        </w:rPr>
        <w:t xml:space="preserve"> </w:t>
      </w:r>
      <w:r w:rsidRPr="009D2693">
        <w:rPr>
          <w:rFonts w:ascii="Palatino Linotype" w:hAnsi="Palatino Linotype"/>
          <w:i/>
          <w:sz w:val="22"/>
          <w:szCs w:val="22"/>
        </w:rPr>
        <w:t>del</w:t>
      </w:r>
      <w:r w:rsidRPr="009D2693">
        <w:rPr>
          <w:rFonts w:ascii="Palatino Linotype" w:hAnsi="Palatino Linotype"/>
          <w:i/>
        </w:rPr>
        <w:t xml:space="preserve"> </w:t>
      </w:r>
      <w:r w:rsidRPr="009D2693">
        <w:rPr>
          <w:rFonts w:ascii="Palatino Linotype" w:hAnsi="Palatino Linotype"/>
          <w:i/>
          <w:sz w:val="22"/>
          <w:szCs w:val="22"/>
        </w:rPr>
        <w:t>cumplimiento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sus</w:t>
      </w:r>
      <w:r w:rsidRPr="009D2693">
        <w:rPr>
          <w:rFonts w:ascii="Palatino Linotype" w:hAnsi="Palatino Linotype"/>
          <w:i/>
        </w:rPr>
        <w:t xml:space="preserve"> </w:t>
      </w:r>
      <w:r w:rsidRPr="009D2693">
        <w:rPr>
          <w:rFonts w:ascii="Palatino Linotype" w:hAnsi="Palatino Linotype"/>
          <w:i/>
          <w:sz w:val="22"/>
          <w:szCs w:val="22"/>
        </w:rPr>
        <w:t>objetivos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resultados</w:t>
      </w:r>
      <w:r w:rsidRPr="009D2693">
        <w:rPr>
          <w:rFonts w:ascii="Palatino Linotype" w:hAnsi="Palatino Linotype"/>
          <w:i/>
        </w:rPr>
        <w:t xml:space="preserve"> </w:t>
      </w:r>
      <w:r w:rsidRPr="009D2693">
        <w:rPr>
          <w:rFonts w:ascii="Palatino Linotype" w:hAnsi="Palatino Linotype"/>
          <w:i/>
          <w:sz w:val="22"/>
          <w:szCs w:val="22"/>
        </w:rPr>
        <w:t>obtenidos.</w:t>
      </w:r>
    </w:p>
    <w:p w14:paraId="67D568B9"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VII.</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ley</w:t>
      </w:r>
      <w:r w:rsidRPr="009D2693">
        <w:rPr>
          <w:rFonts w:ascii="Palatino Linotype" w:hAnsi="Palatino Linotype"/>
          <w:i/>
        </w:rPr>
        <w:t xml:space="preserve"> </w:t>
      </w:r>
      <w:r w:rsidRPr="009D2693">
        <w:rPr>
          <w:rFonts w:ascii="Palatino Linotype" w:hAnsi="Palatino Linotype"/>
          <w:i/>
          <w:sz w:val="22"/>
          <w:szCs w:val="22"/>
        </w:rPr>
        <w:t>reglamentaria,</w:t>
      </w:r>
      <w:r w:rsidRPr="009D2693">
        <w:rPr>
          <w:rFonts w:ascii="Palatino Linotype" w:hAnsi="Palatino Linotype"/>
          <w:i/>
        </w:rPr>
        <w:t xml:space="preserve"> </w:t>
      </w:r>
      <w:r w:rsidRPr="009D2693">
        <w:rPr>
          <w:rFonts w:ascii="Palatino Linotype" w:hAnsi="Palatino Linotype"/>
          <w:i/>
          <w:sz w:val="22"/>
          <w:szCs w:val="22"/>
        </w:rPr>
        <w:t>determinará</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manera</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sujetos</w:t>
      </w:r>
      <w:r w:rsidRPr="009D2693">
        <w:rPr>
          <w:rFonts w:ascii="Palatino Linotype" w:hAnsi="Palatino Linotype"/>
          <w:i/>
        </w:rPr>
        <w:t xml:space="preserve"> </w:t>
      </w:r>
      <w:r w:rsidRPr="009D2693">
        <w:rPr>
          <w:rFonts w:ascii="Palatino Linotype" w:hAnsi="Palatino Linotype"/>
          <w:i/>
          <w:sz w:val="22"/>
          <w:szCs w:val="22"/>
        </w:rPr>
        <w:t>obligados</w:t>
      </w:r>
      <w:r w:rsidRPr="009D2693">
        <w:rPr>
          <w:rFonts w:ascii="Palatino Linotype" w:hAnsi="Palatino Linotype"/>
          <w:i/>
        </w:rPr>
        <w:t xml:space="preserve"> </w:t>
      </w:r>
      <w:r w:rsidRPr="009D2693">
        <w:rPr>
          <w:rFonts w:ascii="Palatino Linotype" w:hAnsi="Palatino Linotype"/>
          <w:i/>
          <w:sz w:val="22"/>
          <w:szCs w:val="22"/>
        </w:rPr>
        <w:t>deberán</w:t>
      </w:r>
      <w:r w:rsidRPr="009D2693">
        <w:rPr>
          <w:rFonts w:ascii="Palatino Linotype" w:hAnsi="Palatino Linotype"/>
          <w:i/>
        </w:rPr>
        <w:t xml:space="preserve"> </w:t>
      </w:r>
      <w:r w:rsidRPr="009D2693">
        <w:rPr>
          <w:rFonts w:ascii="Palatino Linotype" w:hAnsi="Palatino Linotype"/>
          <w:i/>
          <w:sz w:val="22"/>
          <w:szCs w:val="22"/>
        </w:rPr>
        <w:t>hacer</w:t>
      </w:r>
      <w:r w:rsidRPr="009D2693">
        <w:rPr>
          <w:rFonts w:ascii="Palatino Linotype" w:hAnsi="Palatino Linotype"/>
          <w:i/>
        </w:rPr>
        <w:t xml:space="preserve"> </w:t>
      </w:r>
      <w:r w:rsidRPr="009D2693">
        <w:rPr>
          <w:rFonts w:ascii="Palatino Linotype" w:hAnsi="Palatino Linotype"/>
          <w:i/>
          <w:sz w:val="22"/>
          <w:szCs w:val="22"/>
        </w:rPr>
        <w:t>pública</w:t>
      </w:r>
      <w:r w:rsidRPr="009D2693">
        <w:rPr>
          <w:rFonts w:ascii="Palatino Linotype" w:hAnsi="Palatino Linotype"/>
          <w:i/>
        </w:rPr>
        <w:t xml:space="preserve"> </w:t>
      </w:r>
      <w:r w:rsidRPr="009D2693">
        <w:rPr>
          <w:rFonts w:ascii="Palatino Linotype" w:hAnsi="Palatino Linotype"/>
          <w:i/>
          <w:sz w:val="22"/>
          <w:szCs w:val="22"/>
        </w:rPr>
        <w:t>la</w:t>
      </w:r>
      <w:r w:rsidRPr="009D2693">
        <w:rPr>
          <w:rFonts w:ascii="Palatino Linotype" w:hAnsi="Palatino Linotype"/>
          <w:i/>
        </w:rPr>
        <w:t xml:space="preserve"> </w:t>
      </w:r>
      <w:r w:rsidRPr="009D2693">
        <w:rPr>
          <w:rFonts w:ascii="Palatino Linotype" w:hAnsi="Palatino Linotype"/>
          <w:i/>
          <w:sz w:val="22"/>
          <w:szCs w:val="22"/>
        </w:rPr>
        <w:t>información</w:t>
      </w:r>
      <w:r w:rsidRPr="009D2693">
        <w:rPr>
          <w:rFonts w:ascii="Palatino Linotype" w:hAnsi="Palatino Linotype"/>
          <w:i/>
        </w:rPr>
        <w:t xml:space="preserve"> </w:t>
      </w:r>
      <w:r w:rsidRPr="009D2693">
        <w:rPr>
          <w:rFonts w:ascii="Palatino Linotype" w:hAnsi="Palatino Linotype"/>
          <w:i/>
          <w:sz w:val="22"/>
          <w:szCs w:val="22"/>
        </w:rPr>
        <w:t>relativa</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recursos</w:t>
      </w:r>
      <w:r w:rsidRPr="009D2693">
        <w:rPr>
          <w:rFonts w:ascii="Palatino Linotype" w:hAnsi="Palatino Linotype"/>
          <w:i/>
        </w:rPr>
        <w:t xml:space="preserve"> </w:t>
      </w:r>
      <w:r w:rsidRPr="009D2693">
        <w:rPr>
          <w:rFonts w:ascii="Palatino Linotype" w:hAnsi="Palatino Linotype"/>
          <w:i/>
          <w:sz w:val="22"/>
          <w:szCs w:val="22"/>
        </w:rPr>
        <w:t>públicos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entreguen</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personas</w:t>
      </w:r>
      <w:r w:rsidRPr="009D2693">
        <w:rPr>
          <w:rFonts w:ascii="Palatino Linotype" w:hAnsi="Palatino Linotype"/>
          <w:i/>
        </w:rPr>
        <w:t xml:space="preserve"> </w:t>
      </w:r>
      <w:r w:rsidRPr="009D2693">
        <w:rPr>
          <w:rFonts w:ascii="Palatino Linotype" w:hAnsi="Palatino Linotype"/>
          <w:i/>
          <w:sz w:val="22"/>
          <w:szCs w:val="22"/>
        </w:rPr>
        <w:t>físicas</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jurídicas</w:t>
      </w:r>
      <w:r w:rsidRPr="009D2693">
        <w:rPr>
          <w:rFonts w:ascii="Palatino Linotype" w:hAnsi="Palatino Linotype"/>
          <w:i/>
        </w:rPr>
        <w:t xml:space="preserve"> </w:t>
      </w:r>
      <w:r w:rsidRPr="009D2693">
        <w:rPr>
          <w:rFonts w:ascii="Palatino Linotype" w:hAnsi="Palatino Linotype"/>
          <w:i/>
          <w:sz w:val="22"/>
          <w:szCs w:val="22"/>
        </w:rPr>
        <w:t>colectivas.”</w:t>
      </w:r>
    </w:p>
    <w:p w14:paraId="011F7CB1" w14:textId="77777777" w:rsidR="00F803EF" w:rsidRPr="009D2693" w:rsidRDefault="00F803EF" w:rsidP="00F803EF">
      <w:pPr>
        <w:ind w:left="851" w:right="902"/>
        <w:jc w:val="both"/>
        <w:rPr>
          <w:rFonts w:ascii="Palatino Linotype" w:hAnsi="Palatino Linotype" w:cs="Arial"/>
          <w:i/>
          <w:sz w:val="22"/>
          <w:szCs w:val="22"/>
        </w:rPr>
      </w:pPr>
      <w:r w:rsidRPr="009D2693">
        <w:rPr>
          <w:rFonts w:ascii="Palatino Linotype" w:hAnsi="Palatino Linotype"/>
          <w:i/>
          <w:sz w:val="22"/>
          <w:szCs w:val="22"/>
        </w:rPr>
        <w:t>(Énfasis</w:t>
      </w:r>
      <w:r w:rsidRPr="009D2693">
        <w:rPr>
          <w:rFonts w:ascii="Palatino Linotype" w:hAnsi="Palatino Linotype"/>
          <w:i/>
        </w:rPr>
        <w:t xml:space="preserve"> </w:t>
      </w:r>
      <w:r w:rsidRPr="009D2693">
        <w:rPr>
          <w:rFonts w:ascii="Palatino Linotype" w:hAnsi="Palatino Linotype"/>
          <w:i/>
          <w:sz w:val="22"/>
          <w:szCs w:val="22"/>
        </w:rPr>
        <w:t>añadido)</w:t>
      </w:r>
    </w:p>
    <w:p w14:paraId="2FFF52F7" w14:textId="77777777" w:rsidR="00F803EF" w:rsidRPr="009D2693" w:rsidRDefault="00F803EF" w:rsidP="00F803EF">
      <w:pPr>
        <w:spacing w:line="360" w:lineRule="auto"/>
        <w:jc w:val="both"/>
        <w:rPr>
          <w:rFonts w:ascii="Palatino Linotype" w:hAnsi="Palatino Linotype" w:cs="Arial"/>
        </w:rPr>
      </w:pPr>
    </w:p>
    <w:p w14:paraId="711E9E34"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lastRenderedPageBreak/>
        <w:t>En ese orden de ideas, la Ley de Transparencia y Acceso a la Información Pública del Estado de México y Municipios, prevé en su artículo 23, lo siguiente:</w:t>
      </w:r>
    </w:p>
    <w:p w14:paraId="3EA81961" w14:textId="77777777" w:rsidR="00F803EF" w:rsidRPr="009D2693" w:rsidRDefault="00F803EF" w:rsidP="00F803EF">
      <w:pPr>
        <w:ind w:left="851" w:right="902"/>
        <w:jc w:val="both"/>
        <w:rPr>
          <w:rFonts w:ascii="Palatino Linotype" w:hAnsi="Palatino Linotype" w:cs="Arial"/>
          <w:i/>
          <w:sz w:val="22"/>
          <w:szCs w:val="22"/>
        </w:rPr>
      </w:pPr>
    </w:p>
    <w:p w14:paraId="51E2706F" w14:textId="77777777" w:rsidR="00F803EF" w:rsidRPr="009D2693" w:rsidRDefault="00F803EF" w:rsidP="00F803EF">
      <w:pPr>
        <w:ind w:left="851" w:right="902"/>
        <w:jc w:val="both"/>
        <w:rPr>
          <w:rFonts w:ascii="Palatino Linotype" w:hAnsi="Palatino Linotype" w:cs="Arial"/>
          <w:i/>
          <w:sz w:val="22"/>
          <w:szCs w:val="22"/>
        </w:rPr>
      </w:pPr>
      <w:r w:rsidRPr="009D2693">
        <w:rPr>
          <w:rFonts w:ascii="Palatino Linotype" w:hAnsi="Palatino Linotype" w:cs="Arial"/>
          <w:i/>
          <w:sz w:val="22"/>
          <w:szCs w:val="22"/>
        </w:rPr>
        <w:t>“</w:t>
      </w:r>
      <w:r w:rsidRPr="009D2693">
        <w:rPr>
          <w:rFonts w:ascii="Palatino Linotype" w:hAnsi="Palatino Linotype" w:cs="Arial"/>
          <w:b/>
          <w:i/>
          <w:sz w:val="22"/>
          <w:szCs w:val="22"/>
        </w:rPr>
        <w:t>Artículo</w:t>
      </w:r>
      <w:r w:rsidRPr="009D2693">
        <w:rPr>
          <w:rFonts w:ascii="Palatino Linotype" w:hAnsi="Palatino Linotype" w:cs="Arial"/>
          <w:b/>
          <w:i/>
        </w:rPr>
        <w:t xml:space="preserve"> </w:t>
      </w:r>
      <w:r w:rsidRPr="009D2693">
        <w:rPr>
          <w:rFonts w:ascii="Palatino Linotype" w:hAnsi="Palatino Linotype" w:cs="Arial"/>
          <w:b/>
          <w:i/>
          <w:sz w:val="22"/>
          <w:szCs w:val="22"/>
        </w:rPr>
        <w:t>23.</w:t>
      </w:r>
      <w:r w:rsidRPr="009D2693">
        <w:rPr>
          <w:rFonts w:ascii="Palatino Linotype" w:hAnsi="Palatino Linotype" w:cs="Arial"/>
          <w:b/>
          <w:i/>
        </w:rPr>
        <w:t xml:space="preserve"> </w:t>
      </w:r>
      <w:r w:rsidRPr="009D2693">
        <w:rPr>
          <w:rFonts w:ascii="Palatino Linotype" w:hAnsi="Palatino Linotype" w:cs="Arial"/>
          <w:b/>
          <w:i/>
          <w:sz w:val="22"/>
          <w:szCs w:val="22"/>
        </w:rPr>
        <w:t>Son</w:t>
      </w:r>
      <w:r w:rsidRPr="009D2693">
        <w:rPr>
          <w:rFonts w:ascii="Palatino Linotype" w:hAnsi="Palatino Linotype" w:cs="Arial"/>
          <w:b/>
          <w:i/>
        </w:rPr>
        <w:t xml:space="preserve"> </w:t>
      </w:r>
      <w:r w:rsidRPr="009D2693">
        <w:rPr>
          <w:rFonts w:ascii="Palatino Linotype" w:hAnsi="Palatino Linotype" w:cs="Arial"/>
          <w:b/>
          <w:i/>
          <w:sz w:val="22"/>
          <w:szCs w:val="22"/>
        </w:rPr>
        <w:t>sujetos</w:t>
      </w:r>
      <w:r w:rsidRPr="009D2693">
        <w:rPr>
          <w:rFonts w:ascii="Palatino Linotype" w:hAnsi="Palatino Linotype" w:cs="Arial"/>
          <w:b/>
          <w:i/>
        </w:rPr>
        <w:t xml:space="preserve"> </w:t>
      </w:r>
      <w:r w:rsidRPr="009D2693">
        <w:rPr>
          <w:rFonts w:ascii="Palatino Linotype" w:hAnsi="Palatino Linotype" w:cs="Arial"/>
          <w:b/>
          <w:i/>
          <w:sz w:val="22"/>
          <w:szCs w:val="22"/>
        </w:rPr>
        <w:t>obligados</w:t>
      </w:r>
      <w:r w:rsidRPr="009D2693">
        <w:rPr>
          <w:rFonts w:ascii="Palatino Linotype" w:hAnsi="Palatino Linotype" w:cs="Arial"/>
          <w:b/>
          <w:i/>
        </w:rPr>
        <w:t xml:space="preserve"> </w:t>
      </w:r>
      <w:r w:rsidRPr="009D2693">
        <w:rPr>
          <w:rFonts w:ascii="Palatino Linotype" w:hAnsi="Palatino Linotype" w:cs="Arial"/>
          <w:b/>
          <w:i/>
          <w:sz w:val="22"/>
          <w:szCs w:val="22"/>
        </w:rPr>
        <w:t>a</w:t>
      </w:r>
      <w:r w:rsidRPr="009D2693">
        <w:rPr>
          <w:rFonts w:ascii="Palatino Linotype" w:hAnsi="Palatino Linotype" w:cs="Arial"/>
          <w:b/>
          <w:i/>
        </w:rPr>
        <w:t xml:space="preserve"> </w:t>
      </w:r>
      <w:r w:rsidRPr="009D2693">
        <w:rPr>
          <w:rFonts w:ascii="Palatino Linotype" w:hAnsi="Palatino Linotype" w:cs="Arial"/>
          <w:b/>
          <w:i/>
          <w:sz w:val="22"/>
          <w:szCs w:val="22"/>
        </w:rPr>
        <w:t>transparentar</w:t>
      </w:r>
      <w:r w:rsidRPr="009D2693">
        <w:rPr>
          <w:rFonts w:ascii="Palatino Linotype" w:hAnsi="Palatino Linotype" w:cs="Arial"/>
          <w:b/>
          <w:i/>
        </w:rPr>
        <w:t xml:space="preserve"> </w:t>
      </w:r>
      <w:r w:rsidRPr="009D2693">
        <w:rPr>
          <w:rFonts w:ascii="Palatino Linotype" w:hAnsi="Palatino Linotype" w:cs="Arial"/>
          <w:b/>
          <w:i/>
          <w:sz w:val="22"/>
          <w:szCs w:val="22"/>
        </w:rPr>
        <w:t>y</w:t>
      </w:r>
      <w:r w:rsidRPr="009D2693">
        <w:rPr>
          <w:rFonts w:ascii="Palatino Linotype" w:hAnsi="Palatino Linotype" w:cs="Arial"/>
          <w:b/>
          <w:i/>
        </w:rPr>
        <w:t xml:space="preserve"> </w:t>
      </w:r>
      <w:r w:rsidRPr="009D2693">
        <w:rPr>
          <w:rFonts w:ascii="Palatino Linotype" w:hAnsi="Palatino Linotype" w:cs="Arial"/>
          <w:b/>
          <w:i/>
          <w:sz w:val="22"/>
          <w:szCs w:val="22"/>
        </w:rPr>
        <w:t>permitir</w:t>
      </w:r>
      <w:r w:rsidRPr="009D2693">
        <w:rPr>
          <w:rFonts w:ascii="Palatino Linotype" w:hAnsi="Palatino Linotype" w:cs="Arial"/>
          <w:b/>
          <w:i/>
        </w:rPr>
        <w:t xml:space="preserve"> </w:t>
      </w:r>
      <w:r w:rsidRPr="009D2693">
        <w:rPr>
          <w:rFonts w:ascii="Palatino Linotype" w:hAnsi="Palatino Linotype" w:cs="Arial"/>
          <w:b/>
          <w:i/>
          <w:sz w:val="22"/>
          <w:szCs w:val="22"/>
        </w:rPr>
        <w:t>el</w:t>
      </w:r>
      <w:r w:rsidRPr="009D2693">
        <w:rPr>
          <w:rFonts w:ascii="Palatino Linotype" w:hAnsi="Palatino Linotype" w:cs="Arial"/>
          <w:b/>
          <w:i/>
        </w:rPr>
        <w:t xml:space="preserve"> </w:t>
      </w:r>
      <w:r w:rsidRPr="009D2693">
        <w:rPr>
          <w:rFonts w:ascii="Palatino Linotype" w:hAnsi="Palatino Linotype" w:cs="Arial"/>
          <w:b/>
          <w:i/>
          <w:sz w:val="22"/>
          <w:szCs w:val="22"/>
        </w:rPr>
        <w:t>acceso</w:t>
      </w:r>
      <w:r w:rsidRPr="009D2693">
        <w:rPr>
          <w:rFonts w:ascii="Palatino Linotype" w:hAnsi="Palatino Linotype" w:cs="Arial"/>
          <w:b/>
          <w:i/>
        </w:rPr>
        <w:t xml:space="preserve"> </w:t>
      </w:r>
      <w:r w:rsidRPr="009D2693">
        <w:rPr>
          <w:rFonts w:ascii="Palatino Linotype" w:hAnsi="Palatino Linotype" w:cs="Arial"/>
          <w:b/>
          <w:i/>
          <w:sz w:val="22"/>
          <w:szCs w:val="22"/>
        </w:rPr>
        <w:t>a</w:t>
      </w:r>
      <w:r w:rsidRPr="009D2693">
        <w:rPr>
          <w:rFonts w:ascii="Palatino Linotype" w:hAnsi="Palatino Linotype" w:cs="Arial"/>
          <w:b/>
          <w:i/>
        </w:rPr>
        <w:t xml:space="preserve"> </w:t>
      </w:r>
      <w:r w:rsidRPr="009D2693">
        <w:rPr>
          <w:rFonts w:ascii="Palatino Linotype" w:hAnsi="Palatino Linotype" w:cs="Arial"/>
          <w:b/>
          <w:i/>
          <w:sz w:val="22"/>
          <w:szCs w:val="22"/>
        </w:rPr>
        <w:t>su</w:t>
      </w:r>
      <w:r w:rsidRPr="009D2693">
        <w:rPr>
          <w:rFonts w:ascii="Palatino Linotype" w:hAnsi="Palatino Linotype" w:cs="Arial"/>
          <w:b/>
          <w:i/>
        </w:rPr>
        <w:t xml:space="preserve"> </w:t>
      </w:r>
      <w:r w:rsidRPr="009D2693">
        <w:rPr>
          <w:rFonts w:ascii="Palatino Linotype" w:hAnsi="Palatino Linotype" w:cs="Arial"/>
          <w:b/>
          <w:i/>
          <w:sz w:val="22"/>
          <w:szCs w:val="22"/>
        </w:rPr>
        <w:t>información</w:t>
      </w:r>
      <w:r w:rsidRPr="009D2693">
        <w:rPr>
          <w:rFonts w:ascii="Palatino Linotype" w:hAnsi="Palatino Linotype" w:cs="Arial"/>
          <w:b/>
          <w:i/>
        </w:rPr>
        <w:t xml:space="preserve"> </w:t>
      </w:r>
      <w:r w:rsidRPr="009D2693">
        <w:rPr>
          <w:rFonts w:ascii="Palatino Linotype" w:hAnsi="Palatino Linotype" w:cs="Arial"/>
          <w:b/>
          <w:i/>
          <w:sz w:val="22"/>
          <w:szCs w:val="22"/>
        </w:rPr>
        <w:t>y</w:t>
      </w:r>
      <w:r w:rsidRPr="009D2693">
        <w:rPr>
          <w:rFonts w:ascii="Palatino Linotype" w:hAnsi="Palatino Linotype" w:cs="Arial"/>
          <w:b/>
          <w:i/>
        </w:rPr>
        <w:t xml:space="preserve"> </w:t>
      </w:r>
      <w:r w:rsidRPr="009D2693">
        <w:rPr>
          <w:rFonts w:ascii="Palatino Linotype" w:hAnsi="Palatino Linotype"/>
          <w:b/>
          <w:i/>
          <w:sz w:val="22"/>
          <w:szCs w:val="22"/>
        </w:rPr>
        <w:t>proteger</w:t>
      </w:r>
      <w:r w:rsidRPr="009D2693">
        <w:rPr>
          <w:rFonts w:ascii="Palatino Linotype" w:hAnsi="Palatino Linotype" w:cs="Arial"/>
          <w:b/>
          <w:i/>
        </w:rPr>
        <w:t xml:space="preserve"> </w:t>
      </w:r>
      <w:r w:rsidRPr="009D2693">
        <w:rPr>
          <w:rFonts w:ascii="Palatino Linotype" w:hAnsi="Palatino Linotype" w:cs="Arial"/>
          <w:b/>
          <w:i/>
          <w:sz w:val="22"/>
          <w:szCs w:val="22"/>
        </w:rPr>
        <w:t>los</w:t>
      </w:r>
      <w:r w:rsidRPr="009D2693">
        <w:rPr>
          <w:rFonts w:ascii="Palatino Linotype" w:hAnsi="Palatino Linotype" w:cs="Arial"/>
          <w:b/>
          <w:i/>
        </w:rPr>
        <w:t xml:space="preserve"> </w:t>
      </w:r>
      <w:r w:rsidRPr="009D2693">
        <w:rPr>
          <w:rFonts w:ascii="Palatino Linotype" w:hAnsi="Palatino Linotype" w:cs="Arial"/>
          <w:b/>
          <w:i/>
          <w:sz w:val="22"/>
          <w:szCs w:val="22"/>
        </w:rPr>
        <w:t>datos</w:t>
      </w:r>
      <w:r w:rsidRPr="009D2693">
        <w:rPr>
          <w:rFonts w:ascii="Palatino Linotype" w:hAnsi="Palatino Linotype" w:cs="Arial"/>
          <w:b/>
          <w:i/>
        </w:rPr>
        <w:t xml:space="preserve"> </w:t>
      </w:r>
      <w:r w:rsidRPr="009D2693">
        <w:rPr>
          <w:rFonts w:ascii="Palatino Linotype" w:hAnsi="Palatino Linotype" w:cs="Arial"/>
          <w:b/>
          <w:i/>
          <w:sz w:val="22"/>
          <w:szCs w:val="22"/>
        </w:rPr>
        <w:t>personales</w:t>
      </w:r>
      <w:r w:rsidRPr="009D2693">
        <w:rPr>
          <w:rFonts w:ascii="Palatino Linotype" w:hAnsi="Palatino Linotype" w:cs="Arial"/>
          <w:b/>
          <w:i/>
        </w:rPr>
        <w:t xml:space="preserve"> </w:t>
      </w:r>
      <w:r w:rsidRPr="009D2693">
        <w:rPr>
          <w:rFonts w:ascii="Palatino Linotype" w:hAnsi="Palatino Linotype" w:cs="Arial"/>
          <w:b/>
          <w:i/>
          <w:sz w:val="22"/>
          <w:szCs w:val="22"/>
        </w:rPr>
        <w:t>que</w:t>
      </w:r>
      <w:r w:rsidRPr="009D2693">
        <w:rPr>
          <w:rFonts w:ascii="Palatino Linotype" w:hAnsi="Palatino Linotype" w:cs="Arial"/>
          <w:b/>
          <w:i/>
        </w:rPr>
        <w:t xml:space="preserve"> </w:t>
      </w:r>
      <w:r w:rsidRPr="009D2693">
        <w:rPr>
          <w:rFonts w:ascii="Palatino Linotype" w:hAnsi="Palatino Linotype" w:cs="Arial"/>
          <w:b/>
          <w:i/>
          <w:sz w:val="22"/>
          <w:szCs w:val="22"/>
        </w:rPr>
        <w:t>obren</w:t>
      </w:r>
      <w:r w:rsidRPr="009D2693">
        <w:rPr>
          <w:rFonts w:ascii="Palatino Linotype" w:hAnsi="Palatino Linotype" w:cs="Arial"/>
          <w:b/>
          <w:i/>
        </w:rPr>
        <w:t xml:space="preserve"> </w:t>
      </w:r>
      <w:r w:rsidRPr="009D2693">
        <w:rPr>
          <w:rFonts w:ascii="Palatino Linotype" w:hAnsi="Palatino Linotype" w:cs="Arial"/>
          <w:b/>
          <w:i/>
          <w:sz w:val="22"/>
          <w:szCs w:val="22"/>
        </w:rPr>
        <w:t>en</w:t>
      </w:r>
      <w:r w:rsidRPr="009D2693">
        <w:rPr>
          <w:rFonts w:ascii="Palatino Linotype" w:hAnsi="Palatino Linotype" w:cs="Arial"/>
          <w:b/>
          <w:i/>
        </w:rPr>
        <w:t xml:space="preserve"> </w:t>
      </w:r>
      <w:r w:rsidRPr="009D2693">
        <w:rPr>
          <w:rFonts w:ascii="Palatino Linotype" w:hAnsi="Palatino Linotype" w:cs="Arial"/>
          <w:b/>
          <w:i/>
          <w:sz w:val="22"/>
          <w:szCs w:val="22"/>
        </w:rPr>
        <w:t>su</w:t>
      </w:r>
      <w:r w:rsidRPr="009D2693">
        <w:rPr>
          <w:rFonts w:ascii="Palatino Linotype" w:hAnsi="Palatino Linotype" w:cs="Arial"/>
          <w:b/>
          <w:i/>
        </w:rPr>
        <w:t xml:space="preserve"> </w:t>
      </w:r>
      <w:r w:rsidRPr="009D2693">
        <w:rPr>
          <w:rFonts w:ascii="Palatino Linotype" w:hAnsi="Palatino Linotype" w:cs="Arial"/>
          <w:b/>
          <w:i/>
          <w:sz w:val="22"/>
          <w:szCs w:val="22"/>
        </w:rPr>
        <w:t>poder</w:t>
      </w:r>
      <w:r w:rsidRPr="009D2693">
        <w:rPr>
          <w:rFonts w:ascii="Palatino Linotype" w:hAnsi="Palatino Linotype" w:cs="Arial"/>
          <w:i/>
          <w:sz w:val="22"/>
          <w:szCs w:val="22"/>
        </w:rPr>
        <w:t>:</w:t>
      </w:r>
    </w:p>
    <w:p w14:paraId="77003620" w14:textId="77777777" w:rsidR="00F803EF" w:rsidRPr="009D2693" w:rsidRDefault="00F803EF" w:rsidP="00F803EF">
      <w:pPr>
        <w:ind w:left="851" w:right="902"/>
        <w:jc w:val="both"/>
        <w:rPr>
          <w:rFonts w:ascii="Palatino Linotype" w:hAnsi="Palatino Linotype" w:cs="Arial"/>
          <w:b/>
          <w:i/>
          <w:sz w:val="22"/>
          <w:szCs w:val="22"/>
        </w:rPr>
      </w:pPr>
      <w:r w:rsidRPr="009D2693">
        <w:rPr>
          <w:rFonts w:ascii="Palatino Linotype" w:hAnsi="Palatino Linotype" w:cs="Arial"/>
          <w:i/>
          <w:sz w:val="22"/>
          <w:szCs w:val="22"/>
        </w:rPr>
        <w:t>I.</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Poder</w:t>
      </w:r>
      <w:r w:rsidRPr="009D2693">
        <w:rPr>
          <w:rFonts w:ascii="Palatino Linotype" w:hAnsi="Palatino Linotype" w:cs="Arial"/>
          <w:i/>
        </w:rPr>
        <w:t xml:space="preserve"> </w:t>
      </w:r>
      <w:r w:rsidRPr="009D2693">
        <w:rPr>
          <w:rFonts w:ascii="Palatino Linotype" w:hAnsi="Palatino Linotype" w:cs="Arial"/>
          <w:i/>
          <w:sz w:val="22"/>
          <w:szCs w:val="22"/>
        </w:rPr>
        <w:t>Ejecutivo</w:t>
      </w:r>
      <w:r w:rsidRPr="009D2693">
        <w:rPr>
          <w:rFonts w:ascii="Palatino Linotype" w:hAnsi="Palatino Linotype" w:cs="Arial"/>
          <w:i/>
        </w:rPr>
        <w:t xml:space="preserve"> </w:t>
      </w:r>
      <w:r w:rsidRPr="009D2693">
        <w:rPr>
          <w:rFonts w:ascii="Palatino Linotype" w:hAnsi="Palatino Linotype" w:cs="Arial"/>
          <w:i/>
          <w:sz w:val="22"/>
          <w:szCs w:val="22"/>
        </w:rPr>
        <w:t>del</w:t>
      </w:r>
      <w:r w:rsidRPr="009D2693">
        <w:rPr>
          <w:rFonts w:ascii="Palatino Linotype" w:hAnsi="Palatino Linotype" w:cs="Arial"/>
          <w:i/>
        </w:rPr>
        <w:t xml:space="preserve"> </w:t>
      </w:r>
      <w:r w:rsidRPr="009D2693">
        <w:rPr>
          <w:rFonts w:ascii="Palatino Linotype" w:hAnsi="Palatino Linotype" w:cs="Arial"/>
          <w:i/>
          <w:sz w:val="22"/>
          <w:szCs w:val="22"/>
        </w:rPr>
        <w:t>Estado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México,</w:t>
      </w:r>
      <w:r w:rsidRPr="009D2693">
        <w:rPr>
          <w:rFonts w:ascii="Palatino Linotype" w:hAnsi="Palatino Linotype" w:cs="Arial"/>
          <w:i/>
        </w:rPr>
        <w:t xml:space="preserve"> </w:t>
      </w:r>
      <w:r w:rsidRPr="009D2693">
        <w:rPr>
          <w:rFonts w:ascii="Palatino Linotype" w:hAnsi="Palatino Linotype" w:cs="Arial"/>
          <w:i/>
          <w:sz w:val="22"/>
          <w:szCs w:val="22"/>
        </w:rPr>
        <w:t>las</w:t>
      </w:r>
      <w:r w:rsidRPr="009D2693">
        <w:rPr>
          <w:rFonts w:ascii="Palatino Linotype" w:hAnsi="Palatino Linotype" w:cs="Arial"/>
          <w:i/>
        </w:rPr>
        <w:t xml:space="preserve"> </w:t>
      </w:r>
      <w:r w:rsidRPr="009D2693">
        <w:rPr>
          <w:rFonts w:ascii="Palatino Linotype" w:hAnsi="Palatino Linotype" w:cs="Arial"/>
          <w:i/>
          <w:sz w:val="22"/>
          <w:szCs w:val="22"/>
        </w:rPr>
        <w:t>dependencias,</w:t>
      </w:r>
      <w:r w:rsidRPr="009D2693">
        <w:rPr>
          <w:rFonts w:ascii="Palatino Linotype" w:hAnsi="Palatino Linotype" w:cs="Arial"/>
          <w:i/>
        </w:rPr>
        <w:t xml:space="preserve"> </w:t>
      </w:r>
      <w:r w:rsidRPr="009D2693">
        <w:rPr>
          <w:rFonts w:ascii="Palatino Linotype" w:hAnsi="Palatino Linotype" w:cs="Arial"/>
          <w:i/>
          <w:sz w:val="22"/>
          <w:szCs w:val="22"/>
        </w:rPr>
        <w:t>organismos</w:t>
      </w:r>
      <w:r w:rsidRPr="009D2693">
        <w:rPr>
          <w:rFonts w:ascii="Palatino Linotype" w:hAnsi="Palatino Linotype" w:cs="Arial"/>
          <w:i/>
        </w:rPr>
        <w:t xml:space="preserve"> </w:t>
      </w:r>
      <w:r w:rsidRPr="009D2693">
        <w:rPr>
          <w:rFonts w:ascii="Palatino Linotype" w:hAnsi="Palatino Linotype" w:cs="Arial"/>
          <w:i/>
          <w:sz w:val="22"/>
          <w:szCs w:val="22"/>
        </w:rPr>
        <w:t>auxiliares,</w:t>
      </w:r>
      <w:r w:rsidRPr="009D2693">
        <w:rPr>
          <w:rFonts w:ascii="Palatino Linotype" w:hAnsi="Palatino Linotype" w:cs="Arial"/>
          <w:b/>
          <w:i/>
        </w:rPr>
        <w:t xml:space="preserve"> </w:t>
      </w:r>
      <w:r w:rsidRPr="009D2693">
        <w:rPr>
          <w:rFonts w:ascii="Palatino Linotype" w:hAnsi="Palatino Linotype" w:cs="Arial"/>
          <w:i/>
          <w:sz w:val="22"/>
          <w:szCs w:val="22"/>
        </w:rPr>
        <w:t>órganos,</w:t>
      </w:r>
      <w:r w:rsidRPr="009D2693">
        <w:rPr>
          <w:rFonts w:ascii="Palatino Linotype" w:hAnsi="Palatino Linotype" w:cs="Arial"/>
          <w:i/>
        </w:rPr>
        <w:t xml:space="preserve"> </w:t>
      </w:r>
      <w:r w:rsidRPr="009D2693">
        <w:rPr>
          <w:rFonts w:ascii="Palatino Linotype" w:hAnsi="Palatino Linotype"/>
          <w:i/>
          <w:sz w:val="22"/>
          <w:szCs w:val="22"/>
        </w:rPr>
        <w:t>entidades</w:t>
      </w:r>
      <w:r w:rsidRPr="009D2693">
        <w:rPr>
          <w:rFonts w:ascii="Palatino Linotype" w:hAnsi="Palatino Linotype" w:cs="Arial"/>
          <w:i/>
          <w:sz w:val="22"/>
          <w:szCs w:val="22"/>
        </w:rPr>
        <w:t>,</w:t>
      </w:r>
      <w:r w:rsidRPr="009D2693">
        <w:rPr>
          <w:rFonts w:ascii="Palatino Linotype" w:hAnsi="Palatino Linotype" w:cs="Arial"/>
          <w:i/>
        </w:rPr>
        <w:t xml:space="preserve"> </w:t>
      </w:r>
      <w:r w:rsidRPr="009D2693">
        <w:rPr>
          <w:rFonts w:ascii="Palatino Linotype" w:hAnsi="Palatino Linotype" w:cs="Arial"/>
          <w:i/>
          <w:sz w:val="22"/>
          <w:szCs w:val="22"/>
        </w:rPr>
        <w:t>fideicomisos</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fondos</w:t>
      </w:r>
      <w:r w:rsidRPr="009D2693">
        <w:rPr>
          <w:rFonts w:ascii="Palatino Linotype" w:hAnsi="Palatino Linotype" w:cs="Arial"/>
          <w:i/>
        </w:rPr>
        <w:t xml:space="preserve"> </w:t>
      </w:r>
      <w:r w:rsidRPr="009D2693">
        <w:rPr>
          <w:rFonts w:ascii="Palatino Linotype" w:hAnsi="Palatino Linotype" w:cs="Arial"/>
          <w:i/>
          <w:sz w:val="22"/>
          <w:szCs w:val="22"/>
        </w:rPr>
        <w:t>públicos,</w:t>
      </w:r>
      <w:r w:rsidRPr="009D2693">
        <w:rPr>
          <w:rFonts w:ascii="Palatino Linotype" w:hAnsi="Palatino Linotype" w:cs="Arial"/>
          <w:i/>
        </w:rPr>
        <w:t xml:space="preserve"> </w:t>
      </w:r>
      <w:r w:rsidRPr="009D2693">
        <w:rPr>
          <w:rFonts w:ascii="Palatino Linotype" w:hAnsi="Palatino Linotype" w:cs="Arial"/>
          <w:i/>
          <w:sz w:val="22"/>
          <w:szCs w:val="22"/>
        </w:rPr>
        <w:t>así</w:t>
      </w:r>
      <w:r w:rsidRPr="009D2693">
        <w:rPr>
          <w:rFonts w:ascii="Palatino Linotype" w:hAnsi="Palatino Linotype" w:cs="Arial"/>
          <w:i/>
        </w:rPr>
        <w:t xml:space="preserve"> </w:t>
      </w:r>
      <w:r w:rsidRPr="009D2693">
        <w:rPr>
          <w:rFonts w:ascii="Palatino Linotype" w:hAnsi="Palatino Linotype" w:cs="Arial"/>
          <w:i/>
          <w:sz w:val="22"/>
          <w:szCs w:val="22"/>
        </w:rPr>
        <w:t>como</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Procuraduría</w:t>
      </w:r>
      <w:r w:rsidRPr="009D2693">
        <w:rPr>
          <w:rFonts w:ascii="Palatino Linotype" w:hAnsi="Palatino Linotype" w:cs="Arial"/>
          <w:i/>
        </w:rPr>
        <w:t xml:space="preserve"> </w:t>
      </w:r>
      <w:r w:rsidRPr="009D2693">
        <w:rPr>
          <w:rFonts w:ascii="Palatino Linotype" w:hAnsi="Palatino Linotype" w:cs="Arial"/>
          <w:i/>
          <w:sz w:val="22"/>
          <w:szCs w:val="22"/>
        </w:rPr>
        <w:t>General</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Justicia;</w:t>
      </w:r>
    </w:p>
    <w:p w14:paraId="5E2967BA" w14:textId="77777777" w:rsidR="00F803EF" w:rsidRPr="009D2693" w:rsidRDefault="00F803EF" w:rsidP="00F803EF">
      <w:pPr>
        <w:ind w:left="851" w:right="902"/>
        <w:jc w:val="both"/>
        <w:rPr>
          <w:rFonts w:ascii="Palatino Linotype" w:hAnsi="Palatino Linotype" w:cs="Arial"/>
          <w:i/>
          <w:sz w:val="22"/>
          <w:szCs w:val="22"/>
        </w:rPr>
      </w:pPr>
      <w:r w:rsidRPr="009D2693">
        <w:rPr>
          <w:rFonts w:ascii="Palatino Linotype" w:hAnsi="Palatino Linotype" w:cs="Arial"/>
          <w:i/>
          <w:sz w:val="22"/>
          <w:szCs w:val="22"/>
        </w:rPr>
        <w:t>II.</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Poder</w:t>
      </w:r>
      <w:r w:rsidRPr="009D2693">
        <w:rPr>
          <w:rFonts w:ascii="Palatino Linotype" w:hAnsi="Palatino Linotype" w:cs="Arial"/>
          <w:i/>
        </w:rPr>
        <w:t xml:space="preserve"> </w:t>
      </w:r>
      <w:r w:rsidRPr="009D2693">
        <w:rPr>
          <w:rFonts w:ascii="Palatino Linotype" w:hAnsi="Palatino Linotype"/>
          <w:i/>
          <w:sz w:val="22"/>
          <w:szCs w:val="22"/>
        </w:rPr>
        <w:t>Legislativo</w:t>
      </w:r>
      <w:r w:rsidRPr="009D2693">
        <w:rPr>
          <w:rFonts w:ascii="Palatino Linotype" w:hAnsi="Palatino Linotype" w:cs="Arial"/>
          <w:i/>
        </w:rPr>
        <w:t xml:space="preserve"> </w:t>
      </w:r>
      <w:r w:rsidRPr="009D2693">
        <w:rPr>
          <w:rFonts w:ascii="Palatino Linotype" w:hAnsi="Palatino Linotype" w:cs="Arial"/>
          <w:i/>
          <w:sz w:val="22"/>
          <w:szCs w:val="22"/>
        </w:rPr>
        <w:t>del</w:t>
      </w:r>
      <w:r w:rsidRPr="009D2693">
        <w:rPr>
          <w:rFonts w:ascii="Palatino Linotype" w:hAnsi="Palatino Linotype" w:cs="Arial"/>
          <w:i/>
        </w:rPr>
        <w:t xml:space="preserve"> </w:t>
      </w:r>
      <w:r w:rsidRPr="009D2693">
        <w:rPr>
          <w:rFonts w:ascii="Palatino Linotype" w:hAnsi="Palatino Linotype" w:cs="Arial"/>
          <w:i/>
          <w:sz w:val="22"/>
          <w:szCs w:val="22"/>
        </w:rPr>
        <w:t>Estado,</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cs="Arial"/>
          <w:i/>
          <w:sz w:val="22"/>
          <w:szCs w:val="22"/>
        </w:rPr>
        <w:t>organismos,</w:t>
      </w:r>
      <w:r w:rsidRPr="009D2693">
        <w:rPr>
          <w:rFonts w:ascii="Palatino Linotype" w:hAnsi="Palatino Linotype" w:cs="Arial"/>
          <w:i/>
        </w:rPr>
        <w:t xml:space="preserve"> </w:t>
      </w:r>
      <w:r w:rsidRPr="009D2693">
        <w:rPr>
          <w:rFonts w:ascii="Palatino Linotype" w:hAnsi="Palatino Linotype" w:cs="Arial"/>
          <w:i/>
          <w:sz w:val="22"/>
          <w:szCs w:val="22"/>
        </w:rPr>
        <w:t>órganos</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entidades</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cs="Arial"/>
          <w:i/>
          <w:sz w:val="22"/>
          <w:szCs w:val="22"/>
        </w:rPr>
        <w:t>Legislatura</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sus</w:t>
      </w:r>
      <w:r w:rsidRPr="009D2693">
        <w:rPr>
          <w:rFonts w:ascii="Palatino Linotype" w:hAnsi="Palatino Linotype" w:cs="Arial"/>
          <w:i/>
        </w:rPr>
        <w:t xml:space="preserve"> </w:t>
      </w:r>
      <w:r w:rsidRPr="009D2693">
        <w:rPr>
          <w:rFonts w:ascii="Palatino Linotype" w:hAnsi="Palatino Linotype" w:cs="Arial"/>
          <w:i/>
          <w:sz w:val="22"/>
          <w:szCs w:val="22"/>
        </w:rPr>
        <w:t>dependencias;</w:t>
      </w:r>
    </w:p>
    <w:p w14:paraId="757D3F61" w14:textId="77777777" w:rsidR="00F803EF" w:rsidRPr="009D2693" w:rsidRDefault="00F803EF" w:rsidP="00F803EF">
      <w:pPr>
        <w:ind w:left="851" w:right="902"/>
        <w:jc w:val="both"/>
        <w:rPr>
          <w:rFonts w:ascii="Palatino Linotype" w:hAnsi="Palatino Linotype" w:cs="Arial"/>
          <w:i/>
          <w:sz w:val="22"/>
          <w:szCs w:val="22"/>
        </w:rPr>
      </w:pPr>
      <w:r w:rsidRPr="009D2693">
        <w:rPr>
          <w:rFonts w:ascii="Palatino Linotype" w:hAnsi="Palatino Linotype" w:cs="Arial"/>
          <w:i/>
          <w:sz w:val="22"/>
          <w:szCs w:val="22"/>
        </w:rPr>
        <w:t>III.</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Poder</w:t>
      </w:r>
      <w:r w:rsidRPr="009D2693">
        <w:rPr>
          <w:rFonts w:ascii="Palatino Linotype" w:hAnsi="Palatino Linotype" w:cs="Arial"/>
          <w:i/>
        </w:rPr>
        <w:t xml:space="preserve"> </w:t>
      </w:r>
      <w:r w:rsidRPr="009D2693">
        <w:rPr>
          <w:rFonts w:ascii="Palatino Linotype" w:hAnsi="Palatino Linotype"/>
          <w:i/>
          <w:sz w:val="22"/>
          <w:szCs w:val="22"/>
        </w:rPr>
        <w:t>Judicial</w:t>
      </w:r>
      <w:r w:rsidRPr="009D2693">
        <w:rPr>
          <w:rFonts w:ascii="Palatino Linotype" w:hAnsi="Palatino Linotype" w:cs="Arial"/>
          <w:i/>
          <w:sz w:val="22"/>
          <w:szCs w:val="22"/>
        </w:rPr>
        <w:t>,</w:t>
      </w:r>
      <w:r w:rsidRPr="009D2693">
        <w:rPr>
          <w:rFonts w:ascii="Palatino Linotype" w:hAnsi="Palatino Linotype" w:cs="Arial"/>
          <w:i/>
        </w:rPr>
        <w:t xml:space="preserve"> </w:t>
      </w:r>
      <w:r w:rsidRPr="009D2693">
        <w:rPr>
          <w:rFonts w:ascii="Palatino Linotype" w:hAnsi="Palatino Linotype" w:cs="Arial"/>
          <w:i/>
          <w:sz w:val="22"/>
          <w:szCs w:val="22"/>
        </w:rPr>
        <w:t>sus</w:t>
      </w:r>
      <w:r w:rsidRPr="009D2693">
        <w:rPr>
          <w:rFonts w:ascii="Palatino Linotype" w:hAnsi="Palatino Linotype" w:cs="Arial"/>
          <w:i/>
        </w:rPr>
        <w:t xml:space="preserve"> </w:t>
      </w:r>
      <w:r w:rsidRPr="009D2693">
        <w:rPr>
          <w:rFonts w:ascii="Palatino Linotype" w:hAnsi="Palatino Linotype" w:cs="Arial"/>
          <w:i/>
          <w:sz w:val="22"/>
          <w:szCs w:val="22"/>
        </w:rPr>
        <w:t>organismos,</w:t>
      </w:r>
      <w:r w:rsidRPr="009D2693">
        <w:rPr>
          <w:rFonts w:ascii="Palatino Linotype" w:hAnsi="Palatino Linotype" w:cs="Arial"/>
          <w:i/>
        </w:rPr>
        <w:t xml:space="preserve"> </w:t>
      </w:r>
      <w:r w:rsidRPr="009D2693">
        <w:rPr>
          <w:rFonts w:ascii="Palatino Linotype" w:hAnsi="Palatino Linotype" w:cs="Arial"/>
          <w:i/>
          <w:sz w:val="22"/>
          <w:szCs w:val="22"/>
        </w:rPr>
        <w:t>órganos</w:t>
      </w:r>
      <w:r w:rsidRPr="009D2693">
        <w:rPr>
          <w:rFonts w:ascii="Palatino Linotype" w:hAnsi="Palatino Linotype" w:cs="Arial"/>
          <w:i/>
        </w:rPr>
        <w:t xml:space="preserve"> </w:t>
      </w:r>
      <w:r w:rsidRPr="009D2693">
        <w:rPr>
          <w:rFonts w:ascii="Palatino Linotype" w:hAnsi="Palatino Linotype" w:cs="Arial"/>
          <w:i/>
          <w:sz w:val="22"/>
          <w:szCs w:val="22"/>
        </w:rPr>
        <w:t>y</w:t>
      </w:r>
      <w:r w:rsidRPr="009D2693">
        <w:rPr>
          <w:rFonts w:ascii="Palatino Linotype" w:hAnsi="Palatino Linotype" w:cs="Arial"/>
          <w:i/>
        </w:rPr>
        <w:t xml:space="preserve"> </w:t>
      </w:r>
      <w:r w:rsidRPr="009D2693">
        <w:rPr>
          <w:rFonts w:ascii="Palatino Linotype" w:hAnsi="Palatino Linotype" w:cs="Arial"/>
          <w:i/>
          <w:sz w:val="22"/>
          <w:szCs w:val="22"/>
        </w:rPr>
        <w:t>entidades,</w:t>
      </w:r>
      <w:r w:rsidRPr="009D2693">
        <w:rPr>
          <w:rFonts w:ascii="Palatino Linotype" w:hAnsi="Palatino Linotype" w:cs="Arial"/>
          <w:i/>
        </w:rPr>
        <w:t xml:space="preserve"> </w:t>
      </w:r>
      <w:r w:rsidRPr="009D2693">
        <w:rPr>
          <w:rFonts w:ascii="Palatino Linotype" w:hAnsi="Palatino Linotype" w:cs="Arial"/>
          <w:i/>
          <w:sz w:val="22"/>
          <w:szCs w:val="22"/>
        </w:rPr>
        <w:t>así</w:t>
      </w:r>
      <w:r w:rsidRPr="009D2693">
        <w:rPr>
          <w:rFonts w:ascii="Palatino Linotype" w:hAnsi="Palatino Linotype" w:cs="Arial"/>
          <w:i/>
        </w:rPr>
        <w:t xml:space="preserve"> </w:t>
      </w:r>
      <w:r w:rsidRPr="009D2693">
        <w:rPr>
          <w:rFonts w:ascii="Palatino Linotype" w:hAnsi="Palatino Linotype" w:cs="Arial"/>
          <w:i/>
          <w:sz w:val="22"/>
          <w:szCs w:val="22"/>
        </w:rPr>
        <w:t>como</w:t>
      </w:r>
      <w:r w:rsidRPr="009D2693">
        <w:rPr>
          <w:rFonts w:ascii="Palatino Linotype" w:hAnsi="Palatino Linotype" w:cs="Arial"/>
          <w:i/>
        </w:rPr>
        <w:t xml:space="preserve"> </w:t>
      </w:r>
      <w:r w:rsidRPr="009D2693">
        <w:rPr>
          <w:rFonts w:ascii="Palatino Linotype" w:hAnsi="Palatino Linotype" w:cs="Arial"/>
          <w:i/>
          <w:sz w:val="22"/>
          <w:szCs w:val="22"/>
        </w:rPr>
        <w:t>el</w:t>
      </w:r>
      <w:r w:rsidRPr="009D2693">
        <w:rPr>
          <w:rFonts w:ascii="Palatino Linotype" w:hAnsi="Palatino Linotype" w:cs="Arial"/>
          <w:i/>
        </w:rPr>
        <w:t xml:space="preserve"> </w:t>
      </w:r>
      <w:r w:rsidRPr="009D2693">
        <w:rPr>
          <w:rFonts w:ascii="Palatino Linotype" w:hAnsi="Palatino Linotype" w:cs="Arial"/>
          <w:i/>
          <w:sz w:val="22"/>
          <w:szCs w:val="22"/>
        </w:rPr>
        <w:t>Consejo</w:t>
      </w:r>
      <w:r w:rsidRPr="009D2693">
        <w:rPr>
          <w:rFonts w:ascii="Palatino Linotype" w:hAnsi="Palatino Linotype" w:cs="Arial"/>
          <w:i/>
        </w:rPr>
        <w:t xml:space="preserve"> </w:t>
      </w:r>
      <w:r w:rsidRPr="009D2693">
        <w:rPr>
          <w:rFonts w:ascii="Palatino Linotype" w:hAnsi="Palatino Linotype" w:cs="Arial"/>
          <w:i/>
          <w:sz w:val="22"/>
          <w:szCs w:val="22"/>
        </w:rPr>
        <w:t>de</w:t>
      </w:r>
      <w:r w:rsidRPr="009D2693">
        <w:rPr>
          <w:rFonts w:ascii="Palatino Linotype" w:hAnsi="Palatino Linotype" w:cs="Arial"/>
          <w:i/>
        </w:rPr>
        <w:t xml:space="preserve"> </w:t>
      </w:r>
      <w:r w:rsidRPr="009D2693">
        <w:rPr>
          <w:rFonts w:ascii="Palatino Linotype" w:hAnsi="Palatino Linotype" w:cs="Arial"/>
          <w:i/>
          <w:sz w:val="22"/>
          <w:szCs w:val="22"/>
        </w:rPr>
        <w:t>la</w:t>
      </w:r>
      <w:r w:rsidRPr="009D2693">
        <w:rPr>
          <w:rFonts w:ascii="Palatino Linotype" w:hAnsi="Palatino Linotype" w:cs="Arial"/>
          <w:i/>
        </w:rPr>
        <w:t xml:space="preserve"> </w:t>
      </w:r>
      <w:r w:rsidRPr="009D2693">
        <w:rPr>
          <w:rFonts w:ascii="Palatino Linotype" w:hAnsi="Palatino Linotype"/>
          <w:i/>
          <w:sz w:val="22"/>
          <w:szCs w:val="22"/>
        </w:rPr>
        <w:t>Judicatura</w:t>
      </w:r>
      <w:r w:rsidRPr="009D2693">
        <w:rPr>
          <w:rFonts w:ascii="Palatino Linotype" w:hAnsi="Palatino Linotype" w:cs="Arial"/>
          <w:i/>
        </w:rPr>
        <w:t xml:space="preserve"> </w:t>
      </w:r>
      <w:r w:rsidRPr="009D2693">
        <w:rPr>
          <w:rFonts w:ascii="Palatino Linotype" w:hAnsi="Palatino Linotype" w:cs="Arial"/>
          <w:i/>
          <w:sz w:val="22"/>
          <w:szCs w:val="22"/>
        </w:rPr>
        <w:t>del</w:t>
      </w:r>
      <w:r w:rsidRPr="009D2693">
        <w:rPr>
          <w:rFonts w:ascii="Palatino Linotype" w:hAnsi="Palatino Linotype" w:cs="Arial"/>
          <w:i/>
        </w:rPr>
        <w:t xml:space="preserve"> </w:t>
      </w:r>
      <w:r w:rsidRPr="009D2693">
        <w:rPr>
          <w:rFonts w:ascii="Palatino Linotype" w:hAnsi="Palatino Linotype" w:cs="Arial"/>
          <w:i/>
          <w:sz w:val="22"/>
          <w:szCs w:val="22"/>
        </w:rPr>
        <w:t>Estado;</w:t>
      </w:r>
    </w:p>
    <w:p w14:paraId="60F57342" w14:textId="77777777" w:rsidR="00F803EF" w:rsidRPr="009D2693" w:rsidRDefault="00F803EF" w:rsidP="00F803EF">
      <w:pPr>
        <w:ind w:left="851" w:right="902"/>
        <w:jc w:val="both"/>
        <w:rPr>
          <w:rFonts w:ascii="Palatino Linotype" w:hAnsi="Palatino Linotype" w:cs="Arial"/>
          <w:b/>
          <w:i/>
          <w:sz w:val="22"/>
          <w:szCs w:val="22"/>
        </w:rPr>
      </w:pPr>
      <w:r w:rsidRPr="009D2693">
        <w:rPr>
          <w:rFonts w:ascii="Palatino Linotype" w:hAnsi="Palatino Linotype" w:cs="Arial"/>
          <w:b/>
          <w:i/>
          <w:sz w:val="22"/>
          <w:szCs w:val="22"/>
        </w:rPr>
        <w:t>IV.</w:t>
      </w:r>
      <w:r w:rsidRPr="009D2693">
        <w:rPr>
          <w:rFonts w:ascii="Palatino Linotype" w:hAnsi="Palatino Linotype" w:cs="Arial"/>
          <w:b/>
          <w:i/>
        </w:rPr>
        <w:t xml:space="preserve"> </w:t>
      </w:r>
      <w:r w:rsidRPr="009D2693">
        <w:rPr>
          <w:rFonts w:ascii="Palatino Linotype" w:hAnsi="Palatino Linotype" w:cs="Arial"/>
          <w:b/>
          <w:i/>
          <w:sz w:val="22"/>
          <w:szCs w:val="22"/>
        </w:rPr>
        <w:t>Los</w:t>
      </w:r>
      <w:r w:rsidRPr="009D2693">
        <w:rPr>
          <w:rFonts w:ascii="Palatino Linotype" w:hAnsi="Palatino Linotype" w:cs="Arial"/>
          <w:b/>
          <w:i/>
        </w:rPr>
        <w:t xml:space="preserve"> </w:t>
      </w:r>
      <w:r w:rsidRPr="009D2693">
        <w:rPr>
          <w:rFonts w:ascii="Palatino Linotype" w:hAnsi="Palatino Linotype" w:cs="Arial"/>
          <w:b/>
          <w:i/>
          <w:sz w:val="22"/>
          <w:szCs w:val="22"/>
        </w:rPr>
        <w:t>ayuntamientos</w:t>
      </w:r>
      <w:r w:rsidRPr="009D2693">
        <w:rPr>
          <w:rFonts w:ascii="Palatino Linotype" w:hAnsi="Palatino Linotype" w:cs="Arial"/>
          <w:b/>
          <w:i/>
        </w:rPr>
        <w:t xml:space="preserve"> </w:t>
      </w:r>
      <w:r w:rsidRPr="009D2693">
        <w:rPr>
          <w:rFonts w:ascii="Palatino Linotype" w:hAnsi="Palatino Linotype" w:cs="Arial"/>
          <w:b/>
          <w:i/>
          <w:sz w:val="22"/>
          <w:szCs w:val="22"/>
        </w:rPr>
        <w:t>y</w:t>
      </w:r>
      <w:r w:rsidRPr="009D2693">
        <w:rPr>
          <w:rFonts w:ascii="Palatino Linotype" w:hAnsi="Palatino Linotype" w:cs="Arial"/>
          <w:b/>
          <w:i/>
        </w:rPr>
        <w:t xml:space="preserve"> </w:t>
      </w:r>
      <w:r w:rsidRPr="009D2693">
        <w:rPr>
          <w:rFonts w:ascii="Palatino Linotype" w:hAnsi="Palatino Linotype" w:cs="Arial"/>
          <w:b/>
          <w:i/>
          <w:sz w:val="22"/>
          <w:szCs w:val="22"/>
        </w:rPr>
        <w:t>las</w:t>
      </w:r>
      <w:r w:rsidRPr="009D2693">
        <w:rPr>
          <w:rFonts w:ascii="Palatino Linotype" w:hAnsi="Palatino Linotype" w:cs="Arial"/>
          <w:b/>
          <w:i/>
        </w:rPr>
        <w:t xml:space="preserve"> </w:t>
      </w:r>
      <w:r w:rsidRPr="009D2693">
        <w:rPr>
          <w:rFonts w:ascii="Palatino Linotype" w:hAnsi="Palatino Linotype" w:cs="Arial"/>
          <w:b/>
          <w:i/>
          <w:sz w:val="22"/>
          <w:szCs w:val="22"/>
        </w:rPr>
        <w:t>dependencias,</w:t>
      </w:r>
      <w:r w:rsidRPr="009D2693">
        <w:rPr>
          <w:rFonts w:ascii="Palatino Linotype" w:hAnsi="Palatino Linotype" w:cs="Arial"/>
          <w:b/>
          <w:i/>
        </w:rPr>
        <w:t xml:space="preserve"> </w:t>
      </w:r>
      <w:r w:rsidRPr="009D2693">
        <w:rPr>
          <w:rFonts w:ascii="Palatino Linotype" w:hAnsi="Palatino Linotype" w:cs="Arial"/>
          <w:b/>
          <w:i/>
          <w:sz w:val="22"/>
          <w:szCs w:val="22"/>
        </w:rPr>
        <w:t>organismos,</w:t>
      </w:r>
      <w:r w:rsidRPr="009D2693">
        <w:rPr>
          <w:rFonts w:ascii="Palatino Linotype" w:hAnsi="Palatino Linotype" w:cs="Arial"/>
          <w:b/>
          <w:i/>
        </w:rPr>
        <w:t xml:space="preserve"> </w:t>
      </w:r>
      <w:r w:rsidRPr="009D2693">
        <w:rPr>
          <w:rFonts w:ascii="Palatino Linotype" w:hAnsi="Palatino Linotype" w:cs="Arial"/>
          <w:b/>
          <w:i/>
          <w:sz w:val="22"/>
          <w:szCs w:val="22"/>
        </w:rPr>
        <w:t>órganos</w:t>
      </w:r>
      <w:r w:rsidRPr="009D2693">
        <w:rPr>
          <w:rFonts w:ascii="Palatino Linotype" w:hAnsi="Palatino Linotype" w:cs="Arial"/>
          <w:b/>
          <w:i/>
        </w:rPr>
        <w:t xml:space="preserve"> </w:t>
      </w:r>
      <w:r w:rsidRPr="009D2693">
        <w:rPr>
          <w:rFonts w:ascii="Palatino Linotype" w:hAnsi="Palatino Linotype" w:cs="Arial"/>
          <w:b/>
          <w:i/>
          <w:sz w:val="22"/>
          <w:szCs w:val="22"/>
        </w:rPr>
        <w:t>y</w:t>
      </w:r>
      <w:r w:rsidRPr="009D2693">
        <w:rPr>
          <w:rFonts w:ascii="Palatino Linotype" w:hAnsi="Palatino Linotype" w:cs="Arial"/>
          <w:b/>
          <w:i/>
        </w:rPr>
        <w:t xml:space="preserve"> </w:t>
      </w:r>
      <w:r w:rsidRPr="009D2693">
        <w:rPr>
          <w:rFonts w:ascii="Palatino Linotype" w:hAnsi="Palatino Linotype" w:cs="Arial"/>
          <w:b/>
          <w:i/>
          <w:sz w:val="22"/>
          <w:szCs w:val="22"/>
        </w:rPr>
        <w:t>entidades</w:t>
      </w:r>
      <w:r w:rsidRPr="009D2693">
        <w:rPr>
          <w:rFonts w:ascii="Palatino Linotype" w:hAnsi="Palatino Linotype" w:cs="Arial"/>
          <w:b/>
          <w:i/>
        </w:rPr>
        <w:t xml:space="preserve"> </w:t>
      </w:r>
      <w:r w:rsidRPr="009D2693">
        <w:rPr>
          <w:rFonts w:ascii="Palatino Linotype" w:hAnsi="Palatino Linotype" w:cs="Arial"/>
          <w:b/>
          <w:i/>
          <w:sz w:val="22"/>
          <w:szCs w:val="22"/>
        </w:rPr>
        <w:t>de</w:t>
      </w:r>
      <w:r w:rsidRPr="009D2693">
        <w:rPr>
          <w:rFonts w:ascii="Palatino Linotype" w:hAnsi="Palatino Linotype" w:cs="Arial"/>
          <w:b/>
          <w:i/>
        </w:rPr>
        <w:t xml:space="preserve"> </w:t>
      </w:r>
      <w:r w:rsidRPr="009D2693">
        <w:rPr>
          <w:rFonts w:ascii="Palatino Linotype" w:hAnsi="Palatino Linotype" w:cs="Arial"/>
          <w:b/>
          <w:i/>
          <w:sz w:val="22"/>
          <w:szCs w:val="22"/>
        </w:rPr>
        <w:t>la</w:t>
      </w:r>
      <w:r w:rsidRPr="009D2693">
        <w:rPr>
          <w:rFonts w:ascii="Palatino Linotype" w:hAnsi="Palatino Linotype" w:cs="Arial"/>
          <w:b/>
          <w:i/>
        </w:rPr>
        <w:t xml:space="preserve"> </w:t>
      </w:r>
      <w:r w:rsidRPr="009D2693">
        <w:rPr>
          <w:rFonts w:ascii="Palatino Linotype" w:hAnsi="Palatino Linotype" w:cs="Arial"/>
          <w:b/>
          <w:i/>
          <w:sz w:val="22"/>
          <w:szCs w:val="22"/>
        </w:rPr>
        <w:t>administración</w:t>
      </w:r>
      <w:r w:rsidRPr="009D2693">
        <w:rPr>
          <w:rFonts w:ascii="Palatino Linotype" w:hAnsi="Palatino Linotype" w:cs="Arial"/>
          <w:b/>
          <w:i/>
        </w:rPr>
        <w:t xml:space="preserve"> </w:t>
      </w:r>
      <w:r w:rsidRPr="009D2693">
        <w:rPr>
          <w:rFonts w:ascii="Palatino Linotype" w:hAnsi="Palatino Linotype" w:cs="Arial"/>
          <w:b/>
          <w:i/>
          <w:sz w:val="22"/>
          <w:szCs w:val="22"/>
        </w:rPr>
        <w:t>municipal;</w:t>
      </w:r>
    </w:p>
    <w:p w14:paraId="4353911B" w14:textId="77777777" w:rsidR="00F803EF" w:rsidRPr="009D2693" w:rsidRDefault="00F803EF" w:rsidP="00F803EF">
      <w:pPr>
        <w:ind w:left="851" w:right="902"/>
        <w:jc w:val="both"/>
        <w:rPr>
          <w:rFonts w:ascii="Palatino Linotype" w:hAnsi="Palatino Linotype" w:cs="Arial"/>
          <w:i/>
          <w:sz w:val="22"/>
          <w:szCs w:val="22"/>
        </w:rPr>
      </w:pPr>
      <w:r w:rsidRPr="009D2693">
        <w:rPr>
          <w:rFonts w:ascii="Palatino Linotype" w:hAnsi="Palatino Linotype" w:cs="Arial"/>
          <w:i/>
          <w:sz w:val="22"/>
          <w:szCs w:val="22"/>
        </w:rPr>
        <w:t>V.</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i/>
          <w:sz w:val="22"/>
          <w:szCs w:val="22"/>
        </w:rPr>
        <w:t>órganos</w:t>
      </w:r>
      <w:r w:rsidRPr="009D2693">
        <w:rPr>
          <w:rFonts w:ascii="Palatino Linotype" w:hAnsi="Palatino Linotype" w:cs="Arial"/>
          <w:i/>
        </w:rPr>
        <w:t xml:space="preserve"> </w:t>
      </w:r>
      <w:r w:rsidRPr="009D2693">
        <w:rPr>
          <w:rFonts w:ascii="Palatino Linotype" w:hAnsi="Palatino Linotype"/>
          <w:i/>
          <w:sz w:val="22"/>
          <w:szCs w:val="22"/>
        </w:rPr>
        <w:t>autónomos</w:t>
      </w:r>
      <w:r w:rsidRPr="009D2693">
        <w:rPr>
          <w:rFonts w:ascii="Palatino Linotype" w:hAnsi="Palatino Linotype" w:cs="Arial"/>
          <w:i/>
          <w:sz w:val="22"/>
          <w:szCs w:val="22"/>
        </w:rPr>
        <w:t>;</w:t>
      </w:r>
    </w:p>
    <w:p w14:paraId="77F28263"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cs="Arial"/>
          <w:i/>
          <w:sz w:val="22"/>
          <w:szCs w:val="22"/>
        </w:rPr>
        <w:t>VI.</w:t>
      </w:r>
      <w:r w:rsidRPr="009D2693">
        <w:rPr>
          <w:rFonts w:ascii="Palatino Linotype" w:hAnsi="Palatino Linotype" w:cs="Arial"/>
          <w:i/>
        </w:rPr>
        <w:t xml:space="preserve"> </w:t>
      </w:r>
      <w:r w:rsidRPr="009D2693">
        <w:rPr>
          <w:rFonts w:ascii="Palatino Linotype" w:hAnsi="Palatino Linotype" w:cs="Arial"/>
          <w:i/>
          <w:sz w:val="22"/>
          <w:szCs w:val="22"/>
        </w:rPr>
        <w:t>Los</w:t>
      </w:r>
      <w:r w:rsidRPr="009D2693">
        <w:rPr>
          <w:rFonts w:ascii="Palatino Linotype" w:hAnsi="Palatino Linotype" w:cs="Arial"/>
          <w:i/>
        </w:rPr>
        <w:t xml:space="preserve"> </w:t>
      </w:r>
      <w:r w:rsidRPr="009D2693">
        <w:rPr>
          <w:rFonts w:ascii="Palatino Linotype" w:hAnsi="Palatino Linotype"/>
          <w:i/>
          <w:sz w:val="22"/>
          <w:szCs w:val="22"/>
        </w:rPr>
        <w:t>tribunales</w:t>
      </w:r>
      <w:r w:rsidRPr="009D2693">
        <w:rPr>
          <w:rFonts w:ascii="Palatino Linotype" w:hAnsi="Palatino Linotype"/>
          <w:i/>
        </w:rPr>
        <w:t xml:space="preserve"> </w:t>
      </w:r>
      <w:r w:rsidRPr="009D2693">
        <w:rPr>
          <w:rFonts w:ascii="Palatino Linotype" w:hAnsi="Palatino Linotype"/>
          <w:i/>
          <w:sz w:val="22"/>
          <w:szCs w:val="22"/>
        </w:rPr>
        <w:t>administrativos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autoridades</w:t>
      </w:r>
      <w:r w:rsidRPr="009D2693">
        <w:rPr>
          <w:rFonts w:ascii="Palatino Linotype" w:hAnsi="Palatino Linotype"/>
          <w:i/>
        </w:rPr>
        <w:t xml:space="preserve"> </w:t>
      </w:r>
      <w:r w:rsidRPr="009D2693">
        <w:rPr>
          <w:rFonts w:ascii="Palatino Linotype" w:hAnsi="Palatino Linotype"/>
          <w:i/>
          <w:sz w:val="22"/>
          <w:szCs w:val="22"/>
        </w:rPr>
        <w:t>jurisdiccionales</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materia</w:t>
      </w:r>
      <w:r w:rsidRPr="009D2693">
        <w:rPr>
          <w:rFonts w:ascii="Palatino Linotype" w:hAnsi="Palatino Linotype"/>
          <w:i/>
        </w:rPr>
        <w:t xml:space="preserve"> </w:t>
      </w:r>
      <w:r w:rsidRPr="009D2693">
        <w:rPr>
          <w:rFonts w:ascii="Palatino Linotype" w:hAnsi="Palatino Linotype"/>
          <w:i/>
          <w:sz w:val="22"/>
          <w:szCs w:val="22"/>
        </w:rPr>
        <w:t>laboral;</w:t>
      </w:r>
    </w:p>
    <w:p w14:paraId="2D80F80B"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VII.</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partidos</w:t>
      </w:r>
      <w:r w:rsidRPr="009D2693">
        <w:rPr>
          <w:rFonts w:ascii="Palatino Linotype" w:hAnsi="Palatino Linotype"/>
          <w:i/>
        </w:rPr>
        <w:t xml:space="preserve"> </w:t>
      </w:r>
      <w:r w:rsidRPr="009D2693">
        <w:rPr>
          <w:rFonts w:ascii="Palatino Linotype" w:hAnsi="Palatino Linotype"/>
          <w:i/>
          <w:sz w:val="22"/>
          <w:szCs w:val="22"/>
        </w:rPr>
        <w:t>políticos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agrupaciones</w:t>
      </w:r>
      <w:r w:rsidRPr="009D2693">
        <w:rPr>
          <w:rFonts w:ascii="Palatino Linotype" w:hAnsi="Palatino Linotype"/>
          <w:i/>
        </w:rPr>
        <w:t xml:space="preserve"> </w:t>
      </w:r>
      <w:r w:rsidRPr="009D2693">
        <w:rPr>
          <w:rFonts w:ascii="Palatino Linotype" w:hAnsi="Palatino Linotype"/>
          <w:i/>
          <w:sz w:val="22"/>
          <w:szCs w:val="22"/>
        </w:rPr>
        <w:t>políticas,</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términos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las</w:t>
      </w:r>
      <w:r w:rsidRPr="009D2693">
        <w:rPr>
          <w:rFonts w:ascii="Palatino Linotype" w:hAnsi="Palatino Linotype"/>
          <w:i/>
        </w:rPr>
        <w:t xml:space="preserve"> </w:t>
      </w:r>
      <w:r w:rsidRPr="009D2693">
        <w:rPr>
          <w:rFonts w:ascii="Palatino Linotype" w:hAnsi="Palatino Linotype"/>
          <w:i/>
          <w:sz w:val="22"/>
          <w:szCs w:val="22"/>
        </w:rPr>
        <w:t>disposiciones</w:t>
      </w:r>
      <w:r w:rsidRPr="009D2693">
        <w:rPr>
          <w:rFonts w:ascii="Palatino Linotype" w:hAnsi="Palatino Linotype"/>
          <w:i/>
        </w:rPr>
        <w:t xml:space="preserve"> </w:t>
      </w:r>
      <w:r w:rsidRPr="009D2693">
        <w:rPr>
          <w:rFonts w:ascii="Palatino Linotype" w:hAnsi="Palatino Linotype"/>
          <w:i/>
          <w:sz w:val="22"/>
          <w:szCs w:val="22"/>
        </w:rPr>
        <w:t>aplicables;</w:t>
      </w:r>
    </w:p>
    <w:p w14:paraId="47B87D03"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VIII.</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fideicomisos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fondos</w:t>
      </w:r>
      <w:r w:rsidRPr="009D2693">
        <w:rPr>
          <w:rFonts w:ascii="Palatino Linotype" w:hAnsi="Palatino Linotype"/>
          <w:i/>
        </w:rPr>
        <w:t xml:space="preserve"> </w:t>
      </w:r>
      <w:r w:rsidRPr="009D2693">
        <w:rPr>
          <w:rFonts w:ascii="Palatino Linotype" w:hAnsi="Palatino Linotype"/>
          <w:i/>
          <w:sz w:val="22"/>
          <w:szCs w:val="22"/>
        </w:rPr>
        <w:t>públicos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cuenten</w:t>
      </w:r>
      <w:r w:rsidRPr="009D2693">
        <w:rPr>
          <w:rFonts w:ascii="Palatino Linotype" w:hAnsi="Palatino Linotype"/>
          <w:i/>
        </w:rPr>
        <w:t xml:space="preserve"> </w:t>
      </w:r>
      <w:r w:rsidRPr="009D2693">
        <w:rPr>
          <w:rFonts w:ascii="Palatino Linotype" w:hAnsi="Palatino Linotype"/>
          <w:i/>
          <w:sz w:val="22"/>
          <w:szCs w:val="22"/>
        </w:rPr>
        <w:t>con</w:t>
      </w:r>
      <w:r w:rsidRPr="009D2693">
        <w:rPr>
          <w:rFonts w:ascii="Palatino Linotype" w:hAnsi="Palatino Linotype"/>
          <w:i/>
        </w:rPr>
        <w:t xml:space="preserve"> </w:t>
      </w:r>
      <w:r w:rsidRPr="009D2693">
        <w:rPr>
          <w:rFonts w:ascii="Palatino Linotype" w:hAnsi="Palatino Linotype"/>
          <w:i/>
          <w:sz w:val="22"/>
          <w:szCs w:val="22"/>
        </w:rPr>
        <w:t>financiamiento</w:t>
      </w:r>
      <w:r w:rsidRPr="009D2693">
        <w:rPr>
          <w:rFonts w:ascii="Palatino Linotype" w:hAnsi="Palatino Linotype"/>
          <w:i/>
        </w:rPr>
        <w:t xml:space="preserve"> </w:t>
      </w:r>
      <w:r w:rsidRPr="009D2693">
        <w:rPr>
          <w:rFonts w:ascii="Palatino Linotype" w:hAnsi="Palatino Linotype"/>
          <w:i/>
          <w:sz w:val="22"/>
          <w:szCs w:val="22"/>
        </w:rPr>
        <w:t>público,</w:t>
      </w:r>
      <w:r w:rsidRPr="009D2693">
        <w:rPr>
          <w:rFonts w:ascii="Palatino Linotype" w:hAnsi="Palatino Linotype"/>
          <w:i/>
        </w:rPr>
        <w:t xml:space="preserve"> </w:t>
      </w:r>
      <w:r w:rsidRPr="009D2693">
        <w:rPr>
          <w:rFonts w:ascii="Palatino Linotype" w:hAnsi="Palatino Linotype"/>
          <w:i/>
          <w:sz w:val="22"/>
          <w:szCs w:val="22"/>
        </w:rPr>
        <w:t>parcial</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total,</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con</w:t>
      </w:r>
      <w:r w:rsidRPr="009D2693">
        <w:rPr>
          <w:rFonts w:ascii="Palatino Linotype" w:hAnsi="Palatino Linotype"/>
          <w:i/>
        </w:rPr>
        <w:t xml:space="preserve"> </w:t>
      </w:r>
      <w:r w:rsidRPr="009D2693">
        <w:rPr>
          <w:rFonts w:ascii="Palatino Linotype" w:hAnsi="Palatino Linotype"/>
          <w:i/>
          <w:sz w:val="22"/>
          <w:szCs w:val="22"/>
        </w:rPr>
        <w:t>participación</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entidades</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gobierno;</w:t>
      </w:r>
    </w:p>
    <w:p w14:paraId="0BA0ACB7"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IX.</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sindicatos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reciban</w:t>
      </w:r>
      <w:r w:rsidRPr="009D2693">
        <w:rPr>
          <w:rFonts w:ascii="Palatino Linotype" w:hAnsi="Palatino Linotype"/>
          <w:i/>
        </w:rPr>
        <w:t xml:space="preserve"> </w:t>
      </w:r>
      <w:r w:rsidRPr="009D2693">
        <w:rPr>
          <w:rFonts w:ascii="Palatino Linotype" w:hAnsi="Palatino Linotype"/>
          <w:i/>
          <w:sz w:val="22"/>
          <w:szCs w:val="22"/>
        </w:rPr>
        <w:t>y/o</w:t>
      </w:r>
      <w:r w:rsidRPr="009D2693">
        <w:rPr>
          <w:rFonts w:ascii="Palatino Linotype" w:hAnsi="Palatino Linotype"/>
          <w:i/>
        </w:rPr>
        <w:t xml:space="preserve"> </w:t>
      </w:r>
      <w:r w:rsidRPr="009D2693">
        <w:rPr>
          <w:rFonts w:ascii="Palatino Linotype" w:hAnsi="Palatino Linotype"/>
          <w:i/>
          <w:sz w:val="22"/>
          <w:szCs w:val="22"/>
        </w:rPr>
        <w:t>ejerzan</w:t>
      </w:r>
      <w:r w:rsidRPr="009D2693">
        <w:rPr>
          <w:rFonts w:ascii="Palatino Linotype" w:hAnsi="Palatino Linotype"/>
          <w:i/>
        </w:rPr>
        <w:t xml:space="preserve"> </w:t>
      </w:r>
      <w:r w:rsidRPr="009D2693">
        <w:rPr>
          <w:rFonts w:ascii="Palatino Linotype" w:hAnsi="Palatino Linotype"/>
          <w:i/>
          <w:sz w:val="22"/>
          <w:szCs w:val="22"/>
        </w:rPr>
        <w:t>recursos</w:t>
      </w:r>
      <w:r w:rsidRPr="009D2693">
        <w:rPr>
          <w:rFonts w:ascii="Palatino Linotype" w:hAnsi="Palatino Linotype"/>
          <w:i/>
        </w:rPr>
        <w:t xml:space="preserve"> </w:t>
      </w:r>
      <w:r w:rsidRPr="009D2693">
        <w:rPr>
          <w:rFonts w:ascii="Palatino Linotype" w:hAnsi="Palatino Linotype"/>
          <w:i/>
          <w:sz w:val="22"/>
          <w:szCs w:val="22"/>
        </w:rPr>
        <w:t>públicos</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ámbito</w:t>
      </w:r>
      <w:r w:rsidRPr="009D2693">
        <w:rPr>
          <w:rFonts w:ascii="Palatino Linotype" w:hAnsi="Palatino Linotype"/>
          <w:i/>
        </w:rPr>
        <w:t xml:space="preserve"> </w:t>
      </w:r>
      <w:r w:rsidRPr="009D2693">
        <w:rPr>
          <w:rFonts w:ascii="Palatino Linotype" w:hAnsi="Palatino Linotype"/>
          <w:i/>
          <w:sz w:val="22"/>
          <w:szCs w:val="22"/>
        </w:rPr>
        <w:t>estatal</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municipal;</w:t>
      </w:r>
    </w:p>
    <w:p w14:paraId="2E0EAD0B"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X.</w:t>
      </w:r>
      <w:r w:rsidRPr="009D2693">
        <w:rPr>
          <w:rFonts w:ascii="Palatino Linotype" w:hAnsi="Palatino Linotype"/>
          <w:i/>
        </w:rPr>
        <w:t xml:space="preserve"> </w:t>
      </w:r>
      <w:r w:rsidRPr="009D2693">
        <w:rPr>
          <w:rFonts w:ascii="Palatino Linotype" w:hAnsi="Palatino Linotype"/>
          <w:i/>
          <w:sz w:val="22"/>
          <w:szCs w:val="22"/>
        </w:rPr>
        <w:t>Cualquier</w:t>
      </w:r>
      <w:r w:rsidRPr="009D2693">
        <w:rPr>
          <w:rFonts w:ascii="Palatino Linotype" w:hAnsi="Palatino Linotype"/>
          <w:i/>
        </w:rPr>
        <w:t xml:space="preserve"> </w:t>
      </w:r>
      <w:r w:rsidRPr="009D2693">
        <w:rPr>
          <w:rFonts w:ascii="Palatino Linotype" w:hAnsi="Palatino Linotype"/>
          <w:i/>
          <w:sz w:val="22"/>
          <w:szCs w:val="22"/>
        </w:rPr>
        <w:t>persona</w:t>
      </w:r>
      <w:r w:rsidRPr="009D2693">
        <w:rPr>
          <w:rFonts w:ascii="Palatino Linotype" w:hAnsi="Palatino Linotype"/>
          <w:i/>
        </w:rPr>
        <w:t xml:space="preserve"> </w:t>
      </w:r>
      <w:r w:rsidRPr="009D2693">
        <w:rPr>
          <w:rFonts w:ascii="Palatino Linotype" w:hAnsi="Palatino Linotype"/>
          <w:i/>
          <w:sz w:val="22"/>
          <w:szCs w:val="22"/>
        </w:rPr>
        <w:t>física</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jurídico</w:t>
      </w:r>
      <w:r w:rsidRPr="009D2693">
        <w:rPr>
          <w:rFonts w:ascii="Palatino Linotype" w:hAnsi="Palatino Linotype"/>
          <w:i/>
        </w:rPr>
        <w:t xml:space="preserve"> </w:t>
      </w:r>
      <w:r w:rsidRPr="009D2693">
        <w:rPr>
          <w:rFonts w:ascii="Palatino Linotype" w:hAnsi="Palatino Linotype"/>
          <w:i/>
          <w:sz w:val="22"/>
          <w:szCs w:val="22"/>
        </w:rPr>
        <w:t>colectiva</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reciba</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ejerza</w:t>
      </w:r>
      <w:r w:rsidRPr="009D2693">
        <w:rPr>
          <w:rFonts w:ascii="Palatino Linotype" w:hAnsi="Palatino Linotype"/>
          <w:i/>
        </w:rPr>
        <w:t xml:space="preserve"> </w:t>
      </w:r>
      <w:r w:rsidRPr="009D2693">
        <w:rPr>
          <w:rFonts w:ascii="Palatino Linotype" w:hAnsi="Palatino Linotype"/>
          <w:i/>
          <w:sz w:val="22"/>
          <w:szCs w:val="22"/>
        </w:rPr>
        <w:t>recursos</w:t>
      </w:r>
      <w:r w:rsidRPr="009D2693">
        <w:rPr>
          <w:rFonts w:ascii="Palatino Linotype" w:hAnsi="Palatino Linotype"/>
          <w:i/>
        </w:rPr>
        <w:t xml:space="preserve"> </w:t>
      </w:r>
      <w:r w:rsidRPr="009D2693">
        <w:rPr>
          <w:rFonts w:ascii="Palatino Linotype" w:hAnsi="Palatino Linotype"/>
          <w:i/>
          <w:sz w:val="22"/>
          <w:szCs w:val="22"/>
        </w:rPr>
        <w:t>públicos</w:t>
      </w:r>
      <w:r w:rsidRPr="009D2693">
        <w:rPr>
          <w:rFonts w:ascii="Palatino Linotype" w:hAnsi="Palatino Linotype"/>
          <w:i/>
        </w:rPr>
        <w:t xml:space="preserve"> </w:t>
      </w:r>
      <w:r w:rsidRPr="009D2693">
        <w:rPr>
          <w:rFonts w:ascii="Palatino Linotype" w:hAnsi="Palatino Linotype"/>
          <w:i/>
          <w:sz w:val="22"/>
          <w:szCs w:val="22"/>
        </w:rPr>
        <w:t>en</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ámbito</w:t>
      </w:r>
      <w:r w:rsidRPr="009D2693">
        <w:rPr>
          <w:rFonts w:ascii="Palatino Linotype" w:hAnsi="Palatino Linotype"/>
          <w:i/>
        </w:rPr>
        <w:t xml:space="preserve"> </w:t>
      </w:r>
      <w:r w:rsidRPr="009D2693">
        <w:rPr>
          <w:rFonts w:ascii="Palatino Linotype" w:hAnsi="Palatino Linotype"/>
          <w:i/>
          <w:sz w:val="22"/>
          <w:szCs w:val="22"/>
        </w:rPr>
        <w:t>estatal</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municipal;</w:t>
      </w:r>
      <w:r w:rsidRPr="009D2693">
        <w:rPr>
          <w:rFonts w:ascii="Palatino Linotype" w:hAnsi="Palatino Linotype"/>
          <w:i/>
        </w:rPr>
        <w:t xml:space="preserve"> </w:t>
      </w:r>
      <w:r w:rsidRPr="009D2693">
        <w:rPr>
          <w:rFonts w:ascii="Palatino Linotype" w:hAnsi="Palatino Linotype"/>
          <w:i/>
          <w:sz w:val="22"/>
          <w:szCs w:val="22"/>
        </w:rPr>
        <w:t>y</w:t>
      </w:r>
    </w:p>
    <w:p w14:paraId="04113A32"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XI.</w:t>
      </w:r>
      <w:r w:rsidRPr="009D2693">
        <w:rPr>
          <w:rFonts w:ascii="Palatino Linotype" w:hAnsi="Palatino Linotype"/>
          <w:i/>
        </w:rPr>
        <w:t xml:space="preserve"> </w:t>
      </w:r>
      <w:r w:rsidRPr="009D2693">
        <w:rPr>
          <w:rFonts w:ascii="Palatino Linotype" w:hAnsi="Palatino Linotype"/>
          <w:i/>
          <w:sz w:val="22"/>
          <w:szCs w:val="22"/>
        </w:rPr>
        <w:t>Cualquier</w:t>
      </w:r>
      <w:r w:rsidRPr="009D2693">
        <w:rPr>
          <w:rFonts w:ascii="Palatino Linotype" w:hAnsi="Palatino Linotype"/>
          <w:i/>
        </w:rPr>
        <w:t xml:space="preserve"> </w:t>
      </w:r>
      <w:r w:rsidRPr="009D2693">
        <w:rPr>
          <w:rFonts w:ascii="Palatino Linotype" w:hAnsi="Palatino Linotype"/>
          <w:i/>
          <w:sz w:val="22"/>
          <w:szCs w:val="22"/>
        </w:rPr>
        <w:t>otra</w:t>
      </w:r>
      <w:r w:rsidRPr="009D2693">
        <w:rPr>
          <w:rFonts w:ascii="Palatino Linotype" w:hAnsi="Palatino Linotype"/>
          <w:i/>
        </w:rPr>
        <w:t xml:space="preserve"> </w:t>
      </w:r>
      <w:r w:rsidRPr="009D2693">
        <w:rPr>
          <w:rFonts w:ascii="Palatino Linotype" w:hAnsi="Palatino Linotype"/>
          <w:i/>
          <w:sz w:val="22"/>
          <w:szCs w:val="22"/>
        </w:rPr>
        <w:t>autoridad,</w:t>
      </w:r>
      <w:r w:rsidRPr="009D2693">
        <w:rPr>
          <w:rFonts w:ascii="Palatino Linotype" w:hAnsi="Palatino Linotype"/>
          <w:i/>
        </w:rPr>
        <w:t xml:space="preserve"> </w:t>
      </w:r>
      <w:r w:rsidRPr="009D2693">
        <w:rPr>
          <w:rFonts w:ascii="Palatino Linotype" w:hAnsi="Palatino Linotype"/>
          <w:i/>
          <w:sz w:val="22"/>
          <w:szCs w:val="22"/>
        </w:rPr>
        <w:t>entidad,</w:t>
      </w:r>
      <w:r w:rsidRPr="009D2693">
        <w:rPr>
          <w:rFonts w:ascii="Palatino Linotype" w:hAnsi="Palatino Linotype"/>
          <w:i/>
        </w:rPr>
        <w:t xml:space="preserve"> </w:t>
      </w:r>
      <w:r w:rsidRPr="009D2693">
        <w:rPr>
          <w:rFonts w:ascii="Palatino Linotype" w:hAnsi="Palatino Linotype"/>
          <w:i/>
          <w:sz w:val="22"/>
          <w:szCs w:val="22"/>
        </w:rPr>
        <w:t>órgano</w:t>
      </w:r>
      <w:r w:rsidRPr="009D2693">
        <w:rPr>
          <w:rFonts w:ascii="Palatino Linotype" w:hAnsi="Palatino Linotype"/>
          <w:i/>
        </w:rPr>
        <w:t xml:space="preserve"> </w:t>
      </w:r>
      <w:r w:rsidRPr="009D2693">
        <w:rPr>
          <w:rFonts w:ascii="Palatino Linotype" w:hAnsi="Palatino Linotype"/>
          <w:i/>
          <w:sz w:val="22"/>
          <w:szCs w:val="22"/>
        </w:rPr>
        <w:t>u</w:t>
      </w:r>
      <w:r w:rsidRPr="009D2693">
        <w:rPr>
          <w:rFonts w:ascii="Palatino Linotype" w:hAnsi="Palatino Linotype"/>
          <w:i/>
        </w:rPr>
        <w:t xml:space="preserve"> </w:t>
      </w:r>
      <w:r w:rsidRPr="009D2693">
        <w:rPr>
          <w:rFonts w:ascii="Palatino Linotype" w:hAnsi="Palatino Linotype"/>
          <w:i/>
          <w:sz w:val="22"/>
          <w:szCs w:val="22"/>
        </w:rPr>
        <w:t>organismo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poderes</w:t>
      </w:r>
      <w:r w:rsidRPr="009D2693">
        <w:rPr>
          <w:rFonts w:ascii="Palatino Linotype" w:hAnsi="Palatino Linotype"/>
          <w:i/>
        </w:rPr>
        <w:t xml:space="preserve"> </w:t>
      </w:r>
      <w:r w:rsidRPr="009D2693">
        <w:rPr>
          <w:rFonts w:ascii="Palatino Linotype" w:hAnsi="Palatino Linotype"/>
          <w:i/>
          <w:sz w:val="22"/>
          <w:szCs w:val="22"/>
        </w:rPr>
        <w:t>estatal</w:t>
      </w:r>
      <w:r w:rsidRPr="009D2693">
        <w:rPr>
          <w:rFonts w:ascii="Palatino Linotype" w:hAnsi="Palatino Linotype"/>
          <w:i/>
        </w:rPr>
        <w:t xml:space="preserve"> </w:t>
      </w:r>
      <w:r w:rsidRPr="009D2693">
        <w:rPr>
          <w:rFonts w:ascii="Palatino Linotype" w:hAnsi="Palatino Linotype"/>
          <w:i/>
          <w:sz w:val="22"/>
          <w:szCs w:val="22"/>
        </w:rPr>
        <w:t>o</w:t>
      </w:r>
      <w:r w:rsidRPr="009D2693">
        <w:rPr>
          <w:rFonts w:ascii="Palatino Linotype" w:hAnsi="Palatino Linotype"/>
          <w:i/>
        </w:rPr>
        <w:t xml:space="preserve"> </w:t>
      </w:r>
      <w:r w:rsidRPr="009D2693">
        <w:rPr>
          <w:rFonts w:ascii="Palatino Linotype" w:hAnsi="Palatino Linotype"/>
          <w:i/>
          <w:sz w:val="22"/>
          <w:szCs w:val="22"/>
        </w:rPr>
        <w:t>municipal,</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reciba</w:t>
      </w:r>
      <w:r w:rsidRPr="009D2693">
        <w:rPr>
          <w:rFonts w:ascii="Palatino Linotype" w:hAnsi="Palatino Linotype"/>
          <w:i/>
        </w:rPr>
        <w:t xml:space="preserve"> </w:t>
      </w:r>
      <w:r w:rsidRPr="009D2693">
        <w:rPr>
          <w:rFonts w:ascii="Palatino Linotype" w:hAnsi="Palatino Linotype"/>
          <w:i/>
          <w:sz w:val="22"/>
          <w:szCs w:val="22"/>
        </w:rPr>
        <w:t>recursos</w:t>
      </w:r>
      <w:r w:rsidRPr="009D2693">
        <w:rPr>
          <w:rFonts w:ascii="Palatino Linotype" w:hAnsi="Palatino Linotype"/>
          <w:i/>
        </w:rPr>
        <w:t xml:space="preserve"> </w:t>
      </w:r>
      <w:r w:rsidRPr="009D2693">
        <w:rPr>
          <w:rFonts w:ascii="Palatino Linotype" w:hAnsi="Palatino Linotype"/>
          <w:i/>
          <w:sz w:val="22"/>
          <w:szCs w:val="22"/>
        </w:rPr>
        <w:t>públicos.</w:t>
      </w:r>
    </w:p>
    <w:p w14:paraId="23F2304F" w14:textId="77777777" w:rsidR="00F803EF" w:rsidRPr="009D2693" w:rsidRDefault="00F803EF" w:rsidP="00F803EF">
      <w:pPr>
        <w:ind w:left="851" w:right="902"/>
        <w:jc w:val="both"/>
        <w:rPr>
          <w:rFonts w:ascii="Palatino Linotype" w:hAnsi="Palatino Linotype"/>
          <w:i/>
          <w:sz w:val="22"/>
          <w:szCs w:val="22"/>
        </w:rPr>
      </w:pP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sujetos</w:t>
      </w:r>
      <w:r w:rsidRPr="009D2693">
        <w:rPr>
          <w:rFonts w:ascii="Palatino Linotype" w:hAnsi="Palatino Linotype"/>
          <w:i/>
        </w:rPr>
        <w:t xml:space="preserve"> </w:t>
      </w:r>
      <w:r w:rsidRPr="009D2693">
        <w:rPr>
          <w:rFonts w:ascii="Palatino Linotype" w:hAnsi="Palatino Linotype"/>
          <w:i/>
          <w:sz w:val="22"/>
          <w:szCs w:val="22"/>
        </w:rPr>
        <w:t>obligados</w:t>
      </w:r>
      <w:r w:rsidRPr="009D2693">
        <w:rPr>
          <w:rFonts w:ascii="Palatino Linotype" w:hAnsi="Palatino Linotype"/>
          <w:i/>
        </w:rPr>
        <w:t xml:space="preserve"> </w:t>
      </w:r>
      <w:r w:rsidRPr="009D2693">
        <w:rPr>
          <w:rFonts w:ascii="Palatino Linotype" w:hAnsi="Palatino Linotype"/>
          <w:i/>
          <w:sz w:val="22"/>
          <w:szCs w:val="22"/>
        </w:rPr>
        <w:t>deberán</w:t>
      </w:r>
      <w:r w:rsidRPr="009D2693">
        <w:rPr>
          <w:rFonts w:ascii="Palatino Linotype" w:hAnsi="Palatino Linotype"/>
          <w:i/>
        </w:rPr>
        <w:t xml:space="preserve"> </w:t>
      </w:r>
      <w:r w:rsidRPr="009D2693">
        <w:rPr>
          <w:rFonts w:ascii="Palatino Linotype" w:hAnsi="Palatino Linotype"/>
          <w:i/>
          <w:sz w:val="22"/>
          <w:szCs w:val="22"/>
        </w:rPr>
        <w:t>hacer</w:t>
      </w:r>
      <w:r w:rsidRPr="009D2693">
        <w:rPr>
          <w:rFonts w:ascii="Palatino Linotype" w:hAnsi="Palatino Linotype"/>
          <w:i/>
        </w:rPr>
        <w:t xml:space="preserve"> </w:t>
      </w:r>
      <w:r w:rsidRPr="009D2693">
        <w:rPr>
          <w:rFonts w:ascii="Palatino Linotype" w:hAnsi="Palatino Linotype"/>
          <w:i/>
          <w:sz w:val="22"/>
          <w:szCs w:val="22"/>
        </w:rPr>
        <w:t>pública</w:t>
      </w:r>
      <w:r w:rsidRPr="009D2693">
        <w:rPr>
          <w:rFonts w:ascii="Palatino Linotype" w:hAnsi="Palatino Linotype"/>
          <w:i/>
        </w:rPr>
        <w:t xml:space="preserve"> </w:t>
      </w:r>
      <w:r w:rsidRPr="009D2693">
        <w:rPr>
          <w:rFonts w:ascii="Palatino Linotype" w:hAnsi="Palatino Linotype"/>
          <w:i/>
          <w:sz w:val="22"/>
          <w:szCs w:val="22"/>
        </w:rPr>
        <w:t>toda</w:t>
      </w:r>
      <w:r w:rsidRPr="009D2693">
        <w:rPr>
          <w:rFonts w:ascii="Palatino Linotype" w:hAnsi="Palatino Linotype"/>
          <w:i/>
        </w:rPr>
        <w:t xml:space="preserve"> </w:t>
      </w:r>
      <w:r w:rsidRPr="009D2693">
        <w:rPr>
          <w:rFonts w:ascii="Palatino Linotype" w:hAnsi="Palatino Linotype"/>
          <w:i/>
          <w:sz w:val="22"/>
          <w:szCs w:val="22"/>
        </w:rPr>
        <w:t>aquella</w:t>
      </w:r>
      <w:r w:rsidRPr="009D2693">
        <w:rPr>
          <w:rFonts w:ascii="Palatino Linotype" w:hAnsi="Palatino Linotype"/>
          <w:i/>
        </w:rPr>
        <w:t xml:space="preserve"> </w:t>
      </w:r>
      <w:r w:rsidRPr="009D2693">
        <w:rPr>
          <w:rFonts w:ascii="Palatino Linotype" w:hAnsi="Palatino Linotype"/>
          <w:i/>
          <w:sz w:val="22"/>
          <w:szCs w:val="22"/>
        </w:rPr>
        <w:t>información</w:t>
      </w:r>
      <w:r w:rsidRPr="009D2693">
        <w:rPr>
          <w:rFonts w:ascii="Palatino Linotype" w:hAnsi="Palatino Linotype"/>
          <w:i/>
        </w:rPr>
        <w:t xml:space="preserve"> </w:t>
      </w:r>
      <w:r w:rsidRPr="009D2693">
        <w:rPr>
          <w:rFonts w:ascii="Palatino Linotype" w:hAnsi="Palatino Linotype"/>
          <w:i/>
          <w:sz w:val="22"/>
          <w:szCs w:val="22"/>
        </w:rPr>
        <w:t>relativa</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montos</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las</w:t>
      </w:r>
      <w:r w:rsidRPr="009D2693">
        <w:rPr>
          <w:rFonts w:ascii="Palatino Linotype" w:hAnsi="Palatino Linotype"/>
          <w:i/>
        </w:rPr>
        <w:t xml:space="preserve"> </w:t>
      </w:r>
      <w:r w:rsidRPr="009D2693">
        <w:rPr>
          <w:rFonts w:ascii="Palatino Linotype" w:hAnsi="Palatino Linotype"/>
          <w:i/>
          <w:sz w:val="22"/>
          <w:szCs w:val="22"/>
        </w:rPr>
        <w:t>personas</w:t>
      </w:r>
      <w:r w:rsidRPr="009D2693">
        <w:rPr>
          <w:rFonts w:ascii="Palatino Linotype" w:hAnsi="Palatino Linotype"/>
          <w:i/>
        </w:rPr>
        <w:t xml:space="preserve"> </w:t>
      </w:r>
      <w:r w:rsidRPr="009D2693">
        <w:rPr>
          <w:rFonts w:ascii="Palatino Linotype" w:hAnsi="Palatino Linotype"/>
          <w:i/>
          <w:sz w:val="22"/>
          <w:szCs w:val="22"/>
        </w:rPr>
        <w:t>a</w:t>
      </w:r>
      <w:r w:rsidRPr="009D2693">
        <w:rPr>
          <w:rFonts w:ascii="Palatino Linotype" w:hAnsi="Palatino Linotype"/>
          <w:i/>
        </w:rPr>
        <w:t xml:space="preserve"> </w:t>
      </w:r>
      <w:r w:rsidRPr="009D2693">
        <w:rPr>
          <w:rFonts w:ascii="Palatino Linotype" w:hAnsi="Palatino Linotype"/>
          <w:i/>
          <w:sz w:val="22"/>
          <w:szCs w:val="22"/>
        </w:rPr>
        <w:t>quienes</w:t>
      </w:r>
      <w:r w:rsidRPr="009D2693">
        <w:rPr>
          <w:rFonts w:ascii="Palatino Linotype" w:hAnsi="Palatino Linotype"/>
          <w:i/>
        </w:rPr>
        <w:t xml:space="preserve"> </w:t>
      </w:r>
      <w:r w:rsidRPr="009D2693">
        <w:rPr>
          <w:rFonts w:ascii="Palatino Linotype" w:hAnsi="Palatino Linotype"/>
          <w:i/>
          <w:sz w:val="22"/>
          <w:szCs w:val="22"/>
        </w:rPr>
        <w:t>entreguen,</w:t>
      </w:r>
      <w:r w:rsidRPr="009D2693">
        <w:rPr>
          <w:rFonts w:ascii="Palatino Linotype" w:hAnsi="Palatino Linotype"/>
          <w:i/>
        </w:rPr>
        <w:t xml:space="preserve"> </w:t>
      </w:r>
      <w:r w:rsidRPr="009D2693">
        <w:rPr>
          <w:rFonts w:ascii="Palatino Linotype" w:hAnsi="Palatino Linotype"/>
          <w:i/>
          <w:sz w:val="22"/>
          <w:szCs w:val="22"/>
        </w:rPr>
        <w:t>por</w:t>
      </w:r>
      <w:r w:rsidRPr="009D2693">
        <w:rPr>
          <w:rFonts w:ascii="Palatino Linotype" w:hAnsi="Palatino Linotype"/>
          <w:i/>
        </w:rPr>
        <w:t xml:space="preserve"> </w:t>
      </w:r>
      <w:r w:rsidRPr="009D2693">
        <w:rPr>
          <w:rFonts w:ascii="Palatino Linotype" w:hAnsi="Palatino Linotype"/>
          <w:i/>
          <w:sz w:val="22"/>
          <w:szCs w:val="22"/>
        </w:rPr>
        <w:t>cualquier</w:t>
      </w:r>
      <w:r w:rsidRPr="009D2693">
        <w:rPr>
          <w:rFonts w:ascii="Palatino Linotype" w:hAnsi="Palatino Linotype"/>
          <w:i/>
        </w:rPr>
        <w:t xml:space="preserve"> </w:t>
      </w:r>
      <w:r w:rsidRPr="009D2693">
        <w:rPr>
          <w:rFonts w:ascii="Palatino Linotype" w:hAnsi="Palatino Linotype"/>
          <w:i/>
          <w:sz w:val="22"/>
          <w:szCs w:val="22"/>
        </w:rPr>
        <w:t>motivo,</w:t>
      </w:r>
      <w:r w:rsidRPr="009D2693">
        <w:rPr>
          <w:rFonts w:ascii="Palatino Linotype" w:hAnsi="Palatino Linotype"/>
          <w:i/>
        </w:rPr>
        <w:t xml:space="preserve"> </w:t>
      </w:r>
      <w:r w:rsidRPr="009D2693">
        <w:rPr>
          <w:rFonts w:ascii="Palatino Linotype" w:hAnsi="Palatino Linotype"/>
          <w:i/>
          <w:sz w:val="22"/>
          <w:szCs w:val="22"/>
        </w:rPr>
        <w:t>recursos</w:t>
      </w:r>
      <w:r w:rsidRPr="009D2693">
        <w:rPr>
          <w:rFonts w:ascii="Palatino Linotype" w:hAnsi="Palatino Linotype"/>
          <w:i/>
        </w:rPr>
        <w:t xml:space="preserve"> </w:t>
      </w:r>
      <w:r w:rsidRPr="009D2693">
        <w:rPr>
          <w:rFonts w:ascii="Palatino Linotype" w:hAnsi="Palatino Linotype"/>
          <w:i/>
          <w:sz w:val="22"/>
          <w:szCs w:val="22"/>
        </w:rPr>
        <w:t>públicos,</w:t>
      </w:r>
      <w:r w:rsidRPr="009D2693">
        <w:rPr>
          <w:rFonts w:ascii="Palatino Linotype" w:hAnsi="Palatino Linotype"/>
          <w:i/>
        </w:rPr>
        <w:t xml:space="preserve"> </w:t>
      </w:r>
      <w:r w:rsidRPr="009D2693">
        <w:rPr>
          <w:rFonts w:ascii="Palatino Linotype" w:hAnsi="Palatino Linotype"/>
          <w:i/>
          <w:sz w:val="22"/>
          <w:szCs w:val="22"/>
        </w:rPr>
        <w:t>así</w:t>
      </w:r>
      <w:r w:rsidRPr="009D2693">
        <w:rPr>
          <w:rFonts w:ascii="Palatino Linotype" w:hAnsi="Palatino Linotype"/>
          <w:i/>
        </w:rPr>
        <w:t xml:space="preserve"> </w:t>
      </w:r>
      <w:r w:rsidRPr="009D2693">
        <w:rPr>
          <w:rFonts w:ascii="Palatino Linotype" w:hAnsi="Palatino Linotype"/>
          <w:i/>
          <w:sz w:val="22"/>
          <w:szCs w:val="22"/>
        </w:rPr>
        <w:t>como</w:t>
      </w:r>
      <w:r w:rsidRPr="009D2693">
        <w:rPr>
          <w:rFonts w:ascii="Palatino Linotype" w:hAnsi="Palatino Linotype"/>
          <w:i/>
        </w:rPr>
        <w:t xml:space="preserve"> </w:t>
      </w:r>
      <w:r w:rsidRPr="009D2693">
        <w:rPr>
          <w:rFonts w:ascii="Palatino Linotype" w:hAnsi="Palatino Linotype"/>
          <w:i/>
          <w:sz w:val="22"/>
          <w:szCs w:val="22"/>
        </w:rPr>
        <w:t>los</w:t>
      </w:r>
      <w:r w:rsidRPr="009D2693">
        <w:rPr>
          <w:rFonts w:ascii="Palatino Linotype" w:hAnsi="Palatino Linotype"/>
          <w:i/>
        </w:rPr>
        <w:t xml:space="preserve"> </w:t>
      </w:r>
      <w:r w:rsidRPr="009D2693">
        <w:rPr>
          <w:rFonts w:ascii="Palatino Linotype" w:hAnsi="Palatino Linotype"/>
          <w:i/>
          <w:sz w:val="22"/>
          <w:szCs w:val="22"/>
        </w:rPr>
        <w:t>informes</w:t>
      </w:r>
      <w:r w:rsidRPr="009D2693">
        <w:rPr>
          <w:rFonts w:ascii="Palatino Linotype" w:hAnsi="Palatino Linotype"/>
          <w:i/>
        </w:rPr>
        <w:t xml:space="preserve"> </w:t>
      </w:r>
      <w:r w:rsidRPr="009D2693">
        <w:rPr>
          <w:rFonts w:ascii="Palatino Linotype" w:hAnsi="Palatino Linotype"/>
          <w:i/>
          <w:sz w:val="22"/>
          <w:szCs w:val="22"/>
        </w:rPr>
        <w:t>que</w:t>
      </w:r>
      <w:r w:rsidRPr="009D2693">
        <w:rPr>
          <w:rFonts w:ascii="Palatino Linotype" w:hAnsi="Palatino Linotype"/>
          <w:i/>
        </w:rPr>
        <w:t xml:space="preserve"> </w:t>
      </w:r>
      <w:r w:rsidRPr="009D2693">
        <w:rPr>
          <w:rFonts w:ascii="Palatino Linotype" w:hAnsi="Palatino Linotype"/>
          <w:i/>
          <w:sz w:val="22"/>
          <w:szCs w:val="22"/>
        </w:rPr>
        <w:t>dichas</w:t>
      </w:r>
      <w:r w:rsidRPr="009D2693">
        <w:rPr>
          <w:rFonts w:ascii="Palatino Linotype" w:hAnsi="Palatino Linotype"/>
          <w:i/>
        </w:rPr>
        <w:t xml:space="preserve"> </w:t>
      </w:r>
      <w:r w:rsidRPr="009D2693">
        <w:rPr>
          <w:rFonts w:ascii="Palatino Linotype" w:hAnsi="Palatino Linotype"/>
          <w:i/>
          <w:sz w:val="22"/>
          <w:szCs w:val="22"/>
        </w:rPr>
        <w:t>personas</w:t>
      </w:r>
      <w:r w:rsidRPr="009D2693">
        <w:rPr>
          <w:rFonts w:ascii="Palatino Linotype" w:hAnsi="Palatino Linotype"/>
          <w:i/>
        </w:rPr>
        <w:t xml:space="preserve"> </w:t>
      </w:r>
      <w:r w:rsidRPr="009D2693">
        <w:rPr>
          <w:rFonts w:ascii="Palatino Linotype" w:hAnsi="Palatino Linotype"/>
          <w:i/>
          <w:sz w:val="22"/>
          <w:szCs w:val="22"/>
        </w:rPr>
        <w:t>les</w:t>
      </w:r>
      <w:r w:rsidRPr="009D2693">
        <w:rPr>
          <w:rFonts w:ascii="Palatino Linotype" w:hAnsi="Palatino Linotype"/>
          <w:i/>
        </w:rPr>
        <w:t xml:space="preserve"> </w:t>
      </w:r>
      <w:r w:rsidRPr="009D2693">
        <w:rPr>
          <w:rFonts w:ascii="Palatino Linotype" w:hAnsi="Palatino Linotype"/>
          <w:i/>
          <w:sz w:val="22"/>
          <w:szCs w:val="22"/>
        </w:rPr>
        <w:t>entreguen</w:t>
      </w:r>
      <w:r w:rsidRPr="009D2693">
        <w:rPr>
          <w:rFonts w:ascii="Palatino Linotype" w:hAnsi="Palatino Linotype"/>
          <w:i/>
        </w:rPr>
        <w:t xml:space="preserve"> </w:t>
      </w:r>
      <w:r w:rsidRPr="009D2693">
        <w:rPr>
          <w:rFonts w:ascii="Palatino Linotype" w:hAnsi="Palatino Linotype"/>
          <w:i/>
          <w:sz w:val="22"/>
          <w:szCs w:val="22"/>
        </w:rPr>
        <w:t>sobre</w:t>
      </w:r>
      <w:r w:rsidRPr="009D2693">
        <w:rPr>
          <w:rFonts w:ascii="Palatino Linotype" w:hAnsi="Palatino Linotype"/>
          <w:i/>
        </w:rPr>
        <w:t xml:space="preserve"> </w:t>
      </w:r>
      <w:r w:rsidRPr="009D2693">
        <w:rPr>
          <w:rFonts w:ascii="Palatino Linotype" w:hAnsi="Palatino Linotype"/>
          <w:i/>
          <w:sz w:val="22"/>
          <w:szCs w:val="22"/>
        </w:rPr>
        <w:t>el</w:t>
      </w:r>
      <w:r w:rsidRPr="009D2693">
        <w:rPr>
          <w:rFonts w:ascii="Palatino Linotype" w:hAnsi="Palatino Linotype"/>
          <w:i/>
        </w:rPr>
        <w:t xml:space="preserve"> </w:t>
      </w:r>
      <w:r w:rsidRPr="009D2693">
        <w:rPr>
          <w:rFonts w:ascii="Palatino Linotype" w:hAnsi="Palatino Linotype"/>
          <w:i/>
          <w:sz w:val="22"/>
          <w:szCs w:val="22"/>
        </w:rPr>
        <w:t>uso</w:t>
      </w:r>
      <w:r w:rsidRPr="009D2693">
        <w:rPr>
          <w:rFonts w:ascii="Palatino Linotype" w:hAnsi="Palatino Linotype"/>
          <w:i/>
        </w:rPr>
        <w:t xml:space="preserve"> </w:t>
      </w:r>
      <w:r w:rsidRPr="009D2693">
        <w:rPr>
          <w:rFonts w:ascii="Palatino Linotype" w:hAnsi="Palatino Linotype"/>
          <w:i/>
          <w:sz w:val="22"/>
          <w:szCs w:val="22"/>
        </w:rPr>
        <w:t>y</w:t>
      </w:r>
      <w:r w:rsidRPr="009D2693">
        <w:rPr>
          <w:rFonts w:ascii="Palatino Linotype" w:hAnsi="Palatino Linotype"/>
          <w:i/>
        </w:rPr>
        <w:t xml:space="preserve"> </w:t>
      </w:r>
      <w:r w:rsidRPr="009D2693">
        <w:rPr>
          <w:rFonts w:ascii="Palatino Linotype" w:hAnsi="Palatino Linotype"/>
          <w:i/>
          <w:sz w:val="22"/>
          <w:szCs w:val="22"/>
        </w:rPr>
        <w:t>destino</w:t>
      </w:r>
      <w:r w:rsidRPr="009D2693">
        <w:rPr>
          <w:rFonts w:ascii="Palatino Linotype" w:hAnsi="Palatino Linotype"/>
          <w:i/>
        </w:rPr>
        <w:t xml:space="preserve"> </w:t>
      </w:r>
      <w:r w:rsidRPr="009D2693">
        <w:rPr>
          <w:rFonts w:ascii="Palatino Linotype" w:hAnsi="Palatino Linotype"/>
          <w:i/>
          <w:sz w:val="22"/>
          <w:szCs w:val="22"/>
        </w:rPr>
        <w:t>de</w:t>
      </w:r>
      <w:r w:rsidRPr="009D2693">
        <w:rPr>
          <w:rFonts w:ascii="Palatino Linotype" w:hAnsi="Palatino Linotype"/>
          <w:i/>
        </w:rPr>
        <w:t xml:space="preserve"> </w:t>
      </w:r>
      <w:r w:rsidRPr="009D2693">
        <w:rPr>
          <w:rFonts w:ascii="Palatino Linotype" w:hAnsi="Palatino Linotype"/>
          <w:i/>
          <w:sz w:val="22"/>
          <w:szCs w:val="22"/>
        </w:rPr>
        <w:t>dichos</w:t>
      </w:r>
      <w:r w:rsidRPr="009D2693">
        <w:rPr>
          <w:rFonts w:ascii="Palatino Linotype" w:hAnsi="Palatino Linotype"/>
          <w:i/>
        </w:rPr>
        <w:t xml:space="preserve"> </w:t>
      </w:r>
      <w:r w:rsidRPr="009D2693">
        <w:rPr>
          <w:rFonts w:ascii="Palatino Linotype" w:hAnsi="Palatino Linotype"/>
          <w:i/>
          <w:sz w:val="22"/>
          <w:szCs w:val="22"/>
        </w:rPr>
        <w:t>recursos.</w:t>
      </w:r>
    </w:p>
    <w:p w14:paraId="1D341D9E" w14:textId="77777777" w:rsidR="00F803EF" w:rsidRPr="009D2693" w:rsidRDefault="00F803EF" w:rsidP="00F803EF">
      <w:pPr>
        <w:ind w:left="851" w:right="902"/>
        <w:jc w:val="both"/>
        <w:rPr>
          <w:rFonts w:ascii="Palatino Linotype" w:hAnsi="Palatino Linotype" w:cs="Arial"/>
          <w:i/>
          <w:sz w:val="22"/>
          <w:szCs w:val="22"/>
        </w:rPr>
      </w:pPr>
      <w:r w:rsidRPr="009D2693">
        <w:rPr>
          <w:rFonts w:ascii="Palatino Linotype" w:hAnsi="Palatino Linotype" w:cs="Arial"/>
          <w:b/>
          <w:i/>
          <w:sz w:val="22"/>
          <w:szCs w:val="22"/>
        </w:rPr>
        <w:t>Los</w:t>
      </w:r>
      <w:r w:rsidRPr="009D2693">
        <w:rPr>
          <w:rFonts w:ascii="Palatino Linotype" w:hAnsi="Palatino Linotype" w:cs="Arial"/>
          <w:b/>
          <w:i/>
        </w:rPr>
        <w:t xml:space="preserve"> </w:t>
      </w:r>
      <w:r w:rsidRPr="009D2693">
        <w:rPr>
          <w:rFonts w:ascii="Palatino Linotype" w:hAnsi="Palatino Linotype" w:cs="Arial"/>
          <w:b/>
          <w:i/>
          <w:sz w:val="22"/>
          <w:szCs w:val="22"/>
        </w:rPr>
        <w:t>servidores</w:t>
      </w:r>
      <w:r w:rsidRPr="009D2693">
        <w:rPr>
          <w:rFonts w:ascii="Palatino Linotype" w:hAnsi="Palatino Linotype" w:cs="Arial"/>
          <w:b/>
          <w:i/>
        </w:rPr>
        <w:t xml:space="preserve"> </w:t>
      </w:r>
      <w:r w:rsidRPr="009D2693">
        <w:rPr>
          <w:rFonts w:ascii="Palatino Linotype" w:hAnsi="Palatino Linotype" w:cs="Arial"/>
          <w:b/>
          <w:i/>
          <w:sz w:val="22"/>
          <w:szCs w:val="22"/>
        </w:rPr>
        <w:t>públicos</w:t>
      </w:r>
      <w:r w:rsidRPr="009D2693">
        <w:rPr>
          <w:rFonts w:ascii="Palatino Linotype" w:hAnsi="Palatino Linotype" w:cs="Arial"/>
          <w:b/>
          <w:i/>
        </w:rPr>
        <w:t xml:space="preserve"> </w:t>
      </w:r>
      <w:r w:rsidRPr="009D2693">
        <w:rPr>
          <w:rFonts w:ascii="Palatino Linotype" w:hAnsi="Palatino Linotype" w:cs="Arial"/>
          <w:b/>
          <w:i/>
          <w:sz w:val="22"/>
          <w:szCs w:val="22"/>
        </w:rPr>
        <w:t>deberán</w:t>
      </w:r>
      <w:r w:rsidRPr="009D2693">
        <w:rPr>
          <w:rFonts w:ascii="Palatino Linotype" w:hAnsi="Palatino Linotype" w:cs="Arial"/>
          <w:b/>
          <w:i/>
        </w:rPr>
        <w:t xml:space="preserve"> </w:t>
      </w:r>
      <w:r w:rsidRPr="009D2693">
        <w:rPr>
          <w:rFonts w:ascii="Palatino Linotype" w:hAnsi="Palatino Linotype" w:cs="Arial"/>
          <w:b/>
          <w:i/>
          <w:sz w:val="22"/>
          <w:szCs w:val="22"/>
        </w:rPr>
        <w:t>transparentar</w:t>
      </w:r>
      <w:r w:rsidRPr="009D2693">
        <w:rPr>
          <w:rFonts w:ascii="Palatino Linotype" w:hAnsi="Palatino Linotype" w:cs="Arial"/>
          <w:b/>
          <w:i/>
        </w:rPr>
        <w:t xml:space="preserve"> </w:t>
      </w:r>
      <w:r w:rsidRPr="009D2693">
        <w:rPr>
          <w:rFonts w:ascii="Palatino Linotype" w:hAnsi="Palatino Linotype" w:cs="Arial"/>
          <w:b/>
          <w:i/>
          <w:sz w:val="22"/>
          <w:szCs w:val="22"/>
        </w:rPr>
        <w:t>sus</w:t>
      </w:r>
      <w:r w:rsidRPr="009D2693">
        <w:rPr>
          <w:rFonts w:ascii="Palatino Linotype" w:hAnsi="Palatino Linotype" w:cs="Arial"/>
          <w:b/>
          <w:i/>
        </w:rPr>
        <w:t xml:space="preserve"> </w:t>
      </w:r>
      <w:r w:rsidRPr="009D2693">
        <w:rPr>
          <w:rFonts w:ascii="Palatino Linotype" w:hAnsi="Palatino Linotype" w:cs="Arial"/>
          <w:b/>
          <w:i/>
          <w:sz w:val="22"/>
          <w:szCs w:val="22"/>
        </w:rPr>
        <w:t>acciones,</w:t>
      </w:r>
      <w:r w:rsidRPr="009D2693">
        <w:rPr>
          <w:rFonts w:ascii="Palatino Linotype" w:hAnsi="Palatino Linotype" w:cs="Arial"/>
          <w:b/>
          <w:i/>
        </w:rPr>
        <w:t xml:space="preserve"> </w:t>
      </w:r>
      <w:r w:rsidRPr="009D2693">
        <w:rPr>
          <w:rFonts w:ascii="Palatino Linotype" w:hAnsi="Palatino Linotype" w:cs="Arial"/>
          <w:b/>
          <w:i/>
          <w:sz w:val="22"/>
          <w:szCs w:val="22"/>
        </w:rPr>
        <w:t>así</w:t>
      </w:r>
      <w:r w:rsidRPr="009D2693">
        <w:rPr>
          <w:rFonts w:ascii="Palatino Linotype" w:hAnsi="Palatino Linotype" w:cs="Arial"/>
          <w:b/>
          <w:i/>
        </w:rPr>
        <w:t xml:space="preserve"> </w:t>
      </w:r>
      <w:r w:rsidRPr="009D2693">
        <w:rPr>
          <w:rFonts w:ascii="Palatino Linotype" w:hAnsi="Palatino Linotype" w:cs="Arial"/>
          <w:b/>
          <w:i/>
          <w:sz w:val="22"/>
          <w:szCs w:val="22"/>
        </w:rPr>
        <w:t>como</w:t>
      </w:r>
      <w:r w:rsidRPr="009D2693">
        <w:rPr>
          <w:rFonts w:ascii="Palatino Linotype" w:hAnsi="Palatino Linotype" w:cs="Arial"/>
          <w:b/>
          <w:i/>
        </w:rPr>
        <w:t xml:space="preserve"> </w:t>
      </w:r>
      <w:r w:rsidRPr="009D2693">
        <w:rPr>
          <w:rFonts w:ascii="Palatino Linotype" w:hAnsi="Palatino Linotype" w:cs="Arial"/>
          <w:b/>
          <w:i/>
          <w:sz w:val="22"/>
          <w:szCs w:val="22"/>
        </w:rPr>
        <w:t>garantizar</w:t>
      </w:r>
      <w:r w:rsidRPr="009D2693">
        <w:rPr>
          <w:rFonts w:ascii="Palatino Linotype" w:hAnsi="Palatino Linotype" w:cs="Arial"/>
          <w:b/>
          <w:i/>
        </w:rPr>
        <w:t xml:space="preserve"> </w:t>
      </w:r>
      <w:r w:rsidRPr="009D2693">
        <w:rPr>
          <w:rFonts w:ascii="Palatino Linotype" w:hAnsi="Palatino Linotype" w:cs="Arial"/>
          <w:b/>
          <w:i/>
          <w:sz w:val="22"/>
          <w:szCs w:val="22"/>
        </w:rPr>
        <w:t>y</w:t>
      </w:r>
      <w:r w:rsidRPr="009D2693">
        <w:rPr>
          <w:rFonts w:ascii="Palatino Linotype" w:hAnsi="Palatino Linotype" w:cs="Arial"/>
          <w:b/>
          <w:i/>
        </w:rPr>
        <w:t xml:space="preserve"> </w:t>
      </w:r>
      <w:r w:rsidRPr="009D2693">
        <w:rPr>
          <w:rFonts w:ascii="Palatino Linotype" w:hAnsi="Palatino Linotype" w:cs="Arial"/>
          <w:b/>
          <w:i/>
          <w:sz w:val="22"/>
          <w:szCs w:val="22"/>
        </w:rPr>
        <w:t>respetar</w:t>
      </w:r>
      <w:r w:rsidRPr="009D2693">
        <w:rPr>
          <w:rFonts w:ascii="Palatino Linotype" w:hAnsi="Palatino Linotype" w:cs="Arial"/>
          <w:b/>
          <w:i/>
        </w:rPr>
        <w:t xml:space="preserve"> </w:t>
      </w:r>
      <w:r w:rsidRPr="009D2693">
        <w:rPr>
          <w:rFonts w:ascii="Palatino Linotype" w:hAnsi="Palatino Linotype" w:cs="Arial"/>
          <w:b/>
          <w:i/>
          <w:sz w:val="22"/>
          <w:szCs w:val="22"/>
        </w:rPr>
        <w:t>el</w:t>
      </w:r>
      <w:r w:rsidRPr="009D2693">
        <w:rPr>
          <w:rFonts w:ascii="Palatino Linotype" w:hAnsi="Palatino Linotype" w:cs="Arial"/>
          <w:b/>
          <w:i/>
        </w:rPr>
        <w:t xml:space="preserve"> </w:t>
      </w:r>
      <w:r w:rsidRPr="009D2693">
        <w:rPr>
          <w:rFonts w:ascii="Palatino Linotype" w:hAnsi="Palatino Linotype" w:cs="Arial"/>
          <w:b/>
          <w:i/>
          <w:sz w:val="22"/>
          <w:szCs w:val="22"/>
        </w:rPr>
        <w:t>derecho</w:t>
      </w:r>
      <w:r w:rsidRPr="009D2693">
        <w:rPr>
          <w:rFonts w:ascii="Palatino Linotype" w:hAnsi="Palatino Linotype" w:cs="Arial"/>
          <w:b/>
          <w:i/>
        </w:rPr>
        <w:t xml:space="preserve"> </w:t>
      </w:r>
      <w:r w:rsidRPr="009D2693">
        <w:rPr>
          <w:rFonts w:ascii="Palatino Linotype" w:hAnsi="Palatino Linotype" w:cs="Arial"/>
          <w:b/>
          <w:i/>
          <w:sz w:val="22"/>
          <w:szCs w:val="22"/>
        </w:rPr>
        <w:t>de</w:t>
      </w:r>
      <w:r w:rsidRPr="009D2693">
        <w:rPr>
          <w:rFonts w:ascii="Palatino Linotype" w:hAnsi="Palatino Linotype" w:cs="Arial"/>
          <w:b/>
          <w:i/>
        </w:rPr>
        <w:t xml:space="preserve"> </w:t>
      </w:r>
      <w:r w:rsidRPr="009D2693">
        <w:rPr>
          <w:rFonts w:ascii="Palatino Linotype" w:hAnsi="Palatino Linotype" w:cs="Arial"/>
          <w:b/>
          <w:i/>
          <w:sz w:val="22"/>
          <w:szCs w:val="22"/>
        </w:rPr>
        <w:t>acceso</w:t>
      </w:r>
      <w:r w:rsidRPr="009D2693">
        <w:rPr>
          <w:rFonts w:ascii="Palatino Linotype" w:hAnsi="Palatino Linotype" w:cs="Arial"/>
          <w:b/>
          <w:i/>
        </w:rPr>
        <w:t xml:space="preserve"> </w:t>
      </w:r>
      <w:r w:rsidRPr="009D2693">
        <w:rPr>
          <w:rFonts w:ascii="Palatino Linotype" w:hAnsi="Palatino Linotype" w:cs="Arial"/>
          <w:b/>
          <w:i/>
          <w:sz w:val="22"/>
          <w:szCs w:val="22"/>
        </w:rPr>
        <w:t>a</w:t>
      </w:r>
      <w:r w:rsidRPr="009D2693">
        <w:rPr>
          <w:rFonts w:ascii="Palatino Linotype" w:hAnsi="Palatino Linotype" w:cs="Arial"/>
          <w:b/>
          <w:i/>
        </w:rPr>
        <w:t xml:space="preserve"> </w:t>
      </w:r>
      <w:r w:rsidRPr="009D2693">
        <w:rPr>
          <w:rFonts w:ascii="Palatino Linotype" w:hAnsi="Palatino Linotype" w:cs="Arial"/>
          <w:b/>
          <w:i/>
          <w:sz w:val="22"/>
          <w:szCs w:val="22"/>
        </w:rPr>
        <w:t>la</w:t>
      </w:r>
      <w:r w:rsidRPr="009D2693">
        <w:rPr>
          <w:rFonts w:ascii="Palatino Linotype" w:hAnsi="Palatino Linotype" w:cs="Arial"/>
          <w:b/>
          <w:i/>
        </w:rPr>
        <w:t xml:space="preserve"> </w:t>
      </w:r>
      <w:r w:rsidRPr="009D2693">
        <w:rPr>
          <w:rFonts w:ascii="Palatino Linotype" w:hAnsi="Palatino Linotype" w:cs="Arial"/>
          <w:b/>
          <w:i/>
          <w:sz w:val="22"/>
          <w:szCs w:val="22"/>
        </w:rPr>
        <w:t>información</w:t>
      </w:r>
      <w:r w:rsidRPr="009D2693">
        <w:rPr>
          <w:rFonts w:ascii="Palatino Linotype" w:hAnsi="Palatino Linotype" w:cs="Arial"/>
          <w:b/>
          <w:i/>
        </w:rPr>
        <w:t xml:space="preserve"> </w:t>
      </w:r>
      <w:r w:rsidRPr="009D2693">
        <w:rPr>
          <w:rFonts w:ascii="Palatino Linotype" w:hAnsi="Palatino Linotype" w:cs="Arial"/>
          <w:b/>
          <w:i/>
          <w:sz w:val="22"/>
          <w:szCs w:val="22"/>
        </w:rPr>
        <w:t>pública</w:t>
      </w:r>
      <w:r w:rsidRPr="009D2693">
        <w:rPr>
          <w:rFonts w:ascii="Palatino Linotype" w:hAnsi="Palatino Linotype" w:cs="Arial"/>
          <w:i/>
          <w:sz w:val="22"/>
          <w:szCs w:val="22"/>
        </w:rPr>
        <w:t>.”</w:t>
      </w:r>
      <w:r w:rsidRPr="009D2693">
        <w:rPr>
          <w:rFonts w:ascii="Palatino Linotype" w:hAnsi="Palatino Linotype" w:cs="Arial"/>
          <w:i/>
        </w:rPr>
        <w:t xml:space="preserve"> </w:t>
      </w:r>
      <w:r w:rsidRPr="009D2693">
        <w:rPr>
          <w:rFonts w:ascii="Palatino Linotype" w:hAnsi="Palatino Linotype" w:cs="Arial"/>
          <w:i/>
          <w:sz w:val="22"/>
          <w:szCs w:val="22"/>
        </w:rPr>
        <w:t>(Sic)</w:t>
      </w:r>
    </w:p>
    <w:p w14:paraId="736104D8" w14:textId="77777777" w:rsidR="00F803EF" w:rsidRPr="009D2693" w:rsidRDefault="00F803EF" w:rsidP="00F803EF">
      <w:pPr>
        <w:ind w:left="851" w:right="902"/>
        <w:jc w:val="both"/>
        <w:rPr>
          <w:rFonts w:ascii="Palatino Linotype" w:hAnsi="Palatino Linotype" w:cs="Arial"/>
          <w:sz w:val="22"/>
          <w:szCs w:val="22"/>
        </w:rPr>
      </w:pPr>
      <w:r w:rsidRPr="009D2693">
        <w:rPr>
          <w:rFonts w:ascii="Palatino Linotype" w:hAnsi="Palatino Linotype" w:cs="Arial"/>
          <w:sz w:val="22"/>
          <w:szCs w:val="22"/>
        </w:rPr>
        <w:t>(Énfasis</w:t>
      </w:r>
      <w:r w:rsidRPr="009D2693">
        <w:rPr>
          <w:rFonts w:ascii="Palatino Linotype" w:hAnsi="Palatino Linotype" w:cs="Arial"/>
        </w:rPr>
        <w:t xml:space="preserve"> </w:t>
      </w:r>
      <w:r w:rsidRPr="009D2693">
        <w:rPr>
          <w:rFonts w:ascii="Palatino Linotype" w:hAnsi="Palatino Linotype" w:cs="Arial"/>
          <w:sz w:val="22"/>
          <w:szCs w:val="22"/>
        </w:rPr>
        <w:t>añadido)</w:t>
      </w:r>
    </w:p>
    <w:p w14:paraId="6C03D97D" w14:textId="77777777" w:rsidR="00F803EF" w:rsidRPr="009D2693" w:rsidRDefault="00F803EF" w:rsidP="00F803EF">
      <w:pPr>
        <w:ind w:left="851" w:right="902"/>
        <w:jc w:val="both"/>
        <w:rPr>
          <w:rFonts w:ascii="Palatino Linotype" w:hAnsi="Palatino Linotype" w:cs="Arial"/>
          <w:sz w:val="22"/>
          <w:szCs w:val="22"/>
        </w:rPr>
      </w:pPr>
    </w:p>
    <w:p w14:paraId="6ABB7689"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 xml:space="preserve">Es así que, conforme a los preceptos legales citados, se desprende que el derecho de acceso a la información pública es un derecho individual que puede ser ejercido ante </w:t>
      </w:r>
      <w:r w:rsidRPr="009D2693">
        <w:rPr>
          <w:rFonts w:ascii="Palatino Linotype" w:hAnsi="Palatino Linotype" w:cs="Arial"/>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14:paraId="34BF55CA" w14:textId="77777777" w:rsidR="00F803EF" w:rsidRPr="009D2693" w:rsidRDefault="00F803EF" w:rsidP="00F803EF">
      <w:pPr>
        <w:spacing w:line="360" w:lineRule="auto"/>
        <w:jc w:val="both"/>
        <w:rPr>
          <w:rFonts w:ascii="Palatino Linotype" w:hAnsi="Palatino Linotype" w:cs="Arial"/>
        </w:rPr>
      </w:pPr>
    </w:p>
    <w:p w14:paraId="2B4AEF11" w14:textId="77777777" w:rsidR="00F803EF" w:rsidRPr="009D2693" w:rsidRDefault="00F803EF" w:rsidP="00F803EF">
      <w:pPr>
        <w:spacing w:line="360" w:lineRule="auto"/>
        <w:jc w:val="both"/>
        <w:rPr>
          <w:rFonts w:ascii="Palatino Linotype" w:eastAsia="Arial Unicode MS" w:hAnsi="Palatino Linotype" w:cs="Arial"/>
        </w:rPr>
      </w:pPr>
      <w:r w:rsidRPr="009D2693">
        <w:rPr>
          <w:rFonts w:ascii="Palatino Linotype" w:eastAsia="Calibri" w:hAnsi="Palatino Linotype"/>
          <w:lang w:eastAsia="en-US"/>
        </w:rPr>
        <w:t xml:space="preserve">En esa tesitura, </w:t>
      </w:r>
      <w:r w:rsidRPr="009D2693">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74C219FE" w14:textId="77777777" w:rsidR="00F803EF" w:rsidRPr="009D2693" w:rsidRDefault="00F803EF" w:rsidP="00F803EF">
      <w:pPr>
        <w:spacing w:line="360" w:lineRule="auto"/>
        <w:jc w:val="both"/>
        <w:rPr>
          <w:rFonts w:ascii="Palatino Linotype" w:eastAsia="Arial Unicode MS" w:hAnsi="Palatino Linotype" w:cs="Arial"/>
        </w:rPr>
      </w:pPr>
    </w:p>
    <w:p w14:paraId="556C15AA" w14:textId="77777777" w:rsidR="00F803EF" w:rsidRPr="009D2693" w:rsidRDefault="00F803EF" w:rsidP="00F803E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9D2693">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2E880648" w14:textId="77777777" w:rsidR="00F803EF" w:rsidRPr="009D2693" w:rsidRDefault="00F803EF" w:rsidP="00F803E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365C4BC" w14:textId="77777777" w:rsidR="00F803EF" w:rsidRPr="009D2693" w:rsidRDefault="00F803EF" w:rsidP="00F803E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9D2693">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2392C33" w14:textId="77777777" w:rsidR="00F803EF" w:rsidRPr="009D2693" w:rsidRDefault="00F803EF" w:rsidP="00F803E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46617A71"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w:t>
      </w:r>
      <w:r w:rsidRPr="009D2693">
        <w:rPr>
          <w:rFonts w:ascii="Palatino Linotype" w:hAnsi="Palatino Linotype" w:cs="Arial"/>
        </w:rPr>
        <w:lastRenderedPageBreak/>
        <w:t>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4A319B1" w14:textId="77777777" w:rsidR="00F803EF" w:rsidRPr="009D2693" w:rsidRDefault="00F803EF" w:rsidP="00F803EF">
      <w:pPr>
        <w:spacing w:line="360" w:lineRule="auto"/>
        <w:jc w:val="both"/>
        <w:rPr>
          <w:rFonts w:ascii="Palatino Linotype" w:hAnsi="Palatino Linotype" w:cs="Arial"/>
        </w:rPr>
      </w:pPr>
    </w:p>
    <w:p w14:paraId="201D7092" w14:textId="77777777" w:rsidR="00F803EF" w:rsidRPr="009D2693" w:rsidRDefault="00F803EF" w:rsidP="00F803E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9D2693">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24745FA4" w14:textId="77777777" w:rsidR="00F803EF" w:rsidRPr="009D2693" w:rsidRDefault="00F803EF" w:rsidP="00F803E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1F85DED0"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6DC188EF" w14:textId="77777777" w:rsidR="00F803EF" w:rsidRPr="009D2693" w:rsidRDefault="00F803EF" w:rsidP="00F803EF">
      <w:pPr>
        <w:ind w:left="851" w:right="902"/>
        <w:jc w:val="both"/>
        <w:rPr>
          <w:rFonts w:ascii="Palatino Linotype" w:hAnsi="Palatino Linotype"/>
          <w:i/>
          <w:sz w:val="22"/>
        </w:rPr>
      </w:pPr>
    </w:p>
    <w:p w14:paraId="34AF1B95" w14:textId="77777777" w:rsidR="00F803EF" w:rsidRPr="009D2693" w:rsidRDefault="00F803EF" w:rsidP="00F803EF">
      <w:pPr>
        <w:ind w:left="851" w:right="902"/>
        <w:jc w:val="both"/>
        <w:rPr>
          <w:rFonts w:ascii="Palatino Linotype" w:hAnsi="Palatino Linotype"/>
          <w:i/>
          <w:sz w:val="22"/>
        </w:rPr>
      </w:pPr>
      <w:r w:rsidRPr="009D2693">
        <w:rPr>
          <w:rFonts w:ascii="Palatino Linotype" w:hAnsi="Palatino Linotype"/>
          <w:i/>
          <w:sz w:val="22"/>
        </w:rPr>
        <w:t>“</w:t>
      </w:r>
      <w:r w:rsidRPr="009D2693">
        <w:rPr>
          <w:rFonts w:ascii="Palatino Linotype" w:hAnsi="Palatino Linotype"/>
          <w:b/>
          <w:i/>
          <w:sz w:val="22"/>
        </w:rPr>
        <w:t>Artículo 163. La Unidad de Transparencia deberá notificar la respuesta a la solicitud al interesado en el menor tiempo posible, que no podrá exceder de quince días hábiles</w:t>
      </w:r>
      <w:r w:rsidRPr="009D2693">
        <w:rPr>
          <w:rFonts w:ascii="Palatino Linotype" w:hAnsi="Palatino Linotype"/>
          <w:i/>
          <w:sz w:val="22"/>
        </w:rPr>
        <w:t xml:space="preserve">, contados a partir del día siguiente a la presentación de aquélla. </w:t>
      </w:r>
    </w:p>
    <w:p w14:paraId="3CC1E631" w14:textId="77777777" w:rsidR="00F803EF" w:rsidRPr="009D2693" w:rsidRDefault="00F803EF" w:rsidP="00F803EF">
      <w:pPr>
        <w:ind w:left="851" w:right="902"/>
        <w:jc w:val="both"/>
        <w:rPr>
          <w:rFonts w:ascii="Palatino Linotype" w:hAnsi="Palatino Linotype"/>
          <w:i/>
          <w:sz w:val="22"/>
        </w:rPr>
      </w:pPr>
      <w:r w:rsidRPr="009D2693">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9D2693">
        <w:rPr>
          <w:rFonts w:ascii="Palatino Linotype" w:hAnsi="Palatino Linotype"/>
          <w:i/>
          <w:sz w:val="22"/>
        </w:rPr>
        <w:lastRenderedPageBreak/>
        <w:t xml:space="preserve">podrán invocarse como causales de ampliación del plazo motivos que supongan negligencia o descuido del sujeto obligado en el desahogo de la solicitud.” </w:t>
      </w:r>
    </w:p>
    <w:p w14:paraId="75A8AF14" w14:textId="77777777" w:rsidR="00F803EF" w:rsidRPr="009D2693" w:rsidRDefault="00F803EF" w:rsidP="00F803EF">
      <w:pPr>
        <w:ind w:left="851" w:right="902"/>
        <w:jc w:val="both"/>
        <w:rPr>
          <w:rFonts w:ascii="Palatino Linotype" w:hAnsi="Palatino Linotype"/>
          <w:sz w:val="22"/>
        </w:rPr>
      </w:pPr>
      <w:r w:rsidRPr="009D2693">
        <w:rPr>
          <w:rFonts w:ascii="Palatino Linotype" w:hAnsi="Palatino Linotype"/>
          <w:sz w:val="22"/>
        </w:rPr>
        <w:t>(Énfasis añadido.)</w:t>
      </w:r>
    </w:p>
    <w:p w14:paraId="635184D4"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En mérito de lo expuesto, es claro que en este caso en particular la Unidad de Transparencia incumplió la normativa en la materia, puesto que no dio trámite completo y correcto ni respuesta a la solicitud de acceso a la información, limitando el derecho de acceso a la información, accionado por el particular.</w:t>
      </w:r>
    </w:p>
    <w:p w14:paraId="4961AEE1" w14:textId="77777777" w:rsidR="00F803EF" w:rsidRPr="009D2693" w:rsidRDefault="00F803EF" w:rsidP="00F803EF">
      <w:pPr>
        <w:spacing w:line="360" w:lineRule="auto"/>
        <w:jc w:val="both"/>
        <w:rPr>
          <w:rFonts w:ascii="Palatino Linotype" w:hAnsi="Palatino Linotype"/>
        </w:rPr>
      </w:pPr>
    </w:p>
    <w:p w14:paraId="437EBCDD"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 xml:space="preserve">Consecuentemente, este Instituto estima toral reiterar que, de conformidad con el artículo 150 de la Ley de Transparencia y Acceso a la Información Pública del Estado de México y Municipios, </w:t>
      </w:r>
      <w:r w:rsidRPr="009D2693">
        <w:rPr>
          <w:rFonts w:ascii="Palatino Linotype" w:hAnsi="Palatino Linotype"/>
          <w:b/>
        </w:rPr>
        <w:t>el procedimiento de acceso a la información es la garantía primaria del derecho en cuestión y se rige por los principios de simplicidad, rapidez gratuidad del procedimiento, auxilio y orientación a los particulares</w:t>
      </w:r>
      <w:r w:rsidRPr="009D2693">
        <w:rPr>
          <w:rFonts w:ascii="Palatino Linotype" w:hAnsi="Palatino Linotype"/>
        </w:rPr>
        <w:t xml:space="preserve">;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9D2693">
        <w:rPr>
          <w:rFonts w:ascii="Palatino Linotype" w:hAnsi="Palatino Linotype"/>
          <w:b/>
        </w:rPr>
        <w:t>SUJETO OBLIGADO</w:t>
      </w:r>
      <w:r w:rsidRPr="009D2693">
        <w:rPr>
          <w:rFonts w:ascii="Palatino Linotype" w:hAnsi="Palatino Linotype"/>
        </w:rPr>
        <w:t xml:space="preserve"> dé tramité y respuesta a la solicitud del particular.</w:t>
      </w:r>
    </w:p>
    <w:p w14:paraId="70203CEE" w14:textId="77777777" w:rsidR="00F803EF" w:rsidRPr="009D2693" w:rsidRDefault="00F803EF" w:rsidP="00F803EF">
      <w:pPr>
        <w:spacing w:line="360" w:lineRule="auto"/>
        <w:jc w:val="both"/>
        <w:rPr>
          <w:rFonts w:ascii="Palatino Linotype" w:eastAsia="Calibri" w:hAnsi="Palatino Linotype"/>
          <w:lang w:eastAsia="en-US"/>
        </w:rPr>
      </w:pPr>
    </w:p>
    <w:p w14:paraId="53A73A57" w14:textId="77777777" w:rsidR="00F803EF" w:rsidRPr="009D2693" w:rsidRDefault="00F803EF" w:rsidP="00F803EF">
      <w:pPr>
        <w:spacing w:line="360" w:lineRule="auto"/>
        <w:jc w:val="both"/>
        <w:rPr>
          <w:rFonts w:ascii="Palatino Linotype" w:eastAsia="Calibri" w:hAnsi="Palatino Linotype"/>
          <w:lang w:eastAsia="en-US"/>
        </w:rPr>
      </w:pPr>
      <w:r w:rsidRPr="009D2693">
        <w:rPr>
          <w:rFonts w:ascii="Palatino Linotype" w:eastAsia="Calibri" w:hAnsi="Palatino Linotype"/>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9D2693">
        <w:rPr>
          <w:rFonts w:ascii="Palatino Linotype" w:eastAsia="Calibri" w:hAnsi="Palatino Linotype"/>
          <w:b/>
          <w:lang w:eastAsia="en-US"/>
        </w:rPr>
        <w:t>EL SUJETO OBLIGADO</w:t>
      </w:r>
      <w:r w:rsidRPr="009D2693">
        <w:rPr>
          <w:rFonts w:ascii="Palatino Linotype" w:eastAsia="Calibri" w:hAnsi="Palatino Linotype"/>
          <w:lang w:eastAsia="en-US"/>
        </w:rPr>
        <w:t xml:space="preserve">; por lo </w:t>
      </w:r>
      <w:r w:rsidRPr="009D2693">
        <w:rPr>
          <w:rFonts w:ascii="Palatino Linotype" w:eastAsia="Calibri" w:hAnsi="Palatino Linotype"/>
          <w:lang w:eastAsia="en-US"/>
        </w:rPr>
        <w:lastRenderedPageBreak/>
        <w:t>que, en caso de no atender de manera positiva</w:t>
      </w:r>
      <w:r w:rsidRPr="009D2693">
        <w:rPr>
          <w:rFonts w:ascii="Palatino Linotype" w:eastAsia="Calibri" w:hAnsi="Palatino Linotype"/>
          <w:vertAlign w:val="superscript"/>
          <w:lang w:eastAsia="en-US"/>
        </w:rPr>
        <w:footnoteReference w:id="1"/>
      </w:r>
      <w:r w:rsidRPr="009D2693">
        <w:rPr>
          <w:rFonts w:ascii="Palatino Linotype" w:eastAsia="Calibri" w:hAnsi="Palatino Linotype"/>
          <w:lang w:eastAsia="en-US"/>
        </w:rPr>
        <w:t>, el requerimiento de información deberá manifestarse al respecto.</w:t>
      </w:r>
    </w:p>
    <w:p w14:paraId="33C65A10" w14:textId="77777777" w:rsidR="00F803EF" w:rsidRPr="009D2693" w:rsidRDefault="00F803EF" w:rsidP="00F803EF">
      <w:pPr>
        <w:spacing w:line="360" w:lineRule="auto"/>
        <w:jc w:val="both"/>
        <w:rPr>
          <w:rFonts w:ascii="Palatino Linotype" w:eastAsia="Calibri" w:hAnsi="Palatino Linotype"/>
          <w:lang w:eastAsia="en-US"/>
        </w:rPr>
      </w:pPr>
    </w:p>
    <w:p w14:paraId="4AEDF4A5" w14:textId="5175EB07" w:rsidR="00F803EF" w:rsidRPr="009D2693" w:rsidRDefault="00F803EF" w:rsidP="00F803EF">
      <w:pPr>
        <w:spacing w:line="360" w:lineRule="auto"/>
        <w:jc w:val="both"/>
        <w:rPr>
          <w:rFonts w:ascii="Palatino Linotype" w:hAnsi="Palatino Linotype" w:cs="Arial"/>
        </w:rPr>
      </w:pPr>
      <w:r w:rsidRPr="009D2693">
        <w:rPr>
          <w:rFonts w:ascii="Palatino Linotype" w:eastAsia="Calibri" w:hAnsi="Palatino Linotype"/>
          <w:lang w:eastAsia="en-US"/>
        </w:rPr>
        <w:t xml:space="preserve">Ahora bien, en atención al sentido en que se resuelve los presentes medios de impugnación, esta Ponencia </w:t>
      </w:r>
      <w:proofErr w:type="spellStart"/>
      <w:r w:rsidRPr="009D2693">
        <w:rPr>
          <w:rFonts w:ascii="Palatino Linotype" w:eastAsia="Calibri" w:hAnsi="Palatino Linotype"/>
          <w:lang w:eastAsia="en-US"/>
        </w:rPr>
        <w:t>Resolutora</w:t>
      </w:r>
      <w:proofErr w:type="spellEnd"/>
      <w:r w:rsidRPr="009D2693">
        <w:rPr>
          <w:rFonts w:ascii="Palatino Linotype" w:eastAsia="Calibri" w:hAnsi="Palatino Linotype"/>
          <w:lang w:eastAsia="en-US"/>
        </w:rPr>
        <w:t xml:space="preserve"> no omite señalar que, s</w:t>
      </w:r>
      <w:r w:rsidRPr="009D2693">
        <w:rPr>
          <w:rFonts w:ascii="Palatino Linotype" w:hAnsi="Palatino Linotype" w:cs="Arial"/>
        </w:rPr>
        <w:t xml:space="preserve">i </w:t>
      </w:r>
      <w:r w:rsidRPr="009D2693">
        <w:rPr>
          <w:rFonts w:ascii="Palatino Linotype" w:hAnsi="Palatino Linotype" w:cs="Arial"/>
          <w:b/>
        </w:rPr>
        <w:t>EL SUJETO OBLIGADO</w:t>
      </w:r>
      <w:r w:rsidRPr="009D2693">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en materia de Clasificación y Desclasificación de la Información, así como para la elaboración de Versiones Públicas.</w:t>
      </w:r>
    </w:p>
    <w:p w14:paraId="25CF3C81" w14:textId="77777777" w:rsidR="00F803EF" w:rsidRPr="009D2693" w:rsidRDefault="00F803EF" w:rsidP="00F803EF">
      <w:pPr>
        <w:autoSpaceDE w:val="0"/>
        <w:autoSpaceDN w:val="0"/>
        <w:adjustRightInd w:val="0"/>
        <w:spacing w:line="360" w:lineRule="auto"/>
        <w:ind w:right="51"/>
        <w:jc w:val="both"/>
        <w:rPr>
          <w:rFonts w:ascii="Palatino Linotype" w:hAnsi="Palatino Linotype" w:cs="Arial"/>
        </w:rPr>
      </w:pPr>
    </w:p>
    <w:p w14:paraId="1A50DD2F" w14:textId="77777777" w:rsidR="00F803EF" w:rsidRPr="009D2693" w:rsidRDefault="00F803EF" w:rsidP="00F803EF">
      <w:pPr>
        <w:autoSpaceDE w:val="0"/>
        <w:autoSpaceDN w:val="0"/>
        <w:adjustRightInd w:val="0"/>
        <w:spacing w:line="360" w:lineRule="auto"/>
        <w:ind w:right="51"/>
        <w:jc w:val="both"/>
        <w:rPr>
          <w:rFonts w:ascii="Palatino Linotype" w:hAnsi="Palatino Linotype" w:cs="Arial"/>
        </w:rPr>
      </w:pPr>
      <w:r w:rsidRPr="009D2693">
        <w:rPr>
          <w:rFonts w:ascii="Palatino Linotype" w:hAnsi="Palatino Linotype" w:cs="Arial"/>
        </w:rPr>
        <w:t xml:space="preserve">En ese sentido, es de precisar que </w:t>
      </w:r>
      <w:r w:rsidRPr="009D2693">
        <w:rPr>
          <w:rFonts w:ascii="Palatino Linotype" w:eastAsia="Calibri" w:hAnsi="Palatino Linotype" w:cs="Bookman Old Style,Bold"/>
          <w:bCs/>
          <w:lang w:eastAsia="en-US"/>
        </w:rPr>
        <w:t xml:space="preserve">la clasificación de la información no se da por el simple mandato de la Ley, sino que </w:t>
      </w:r>
      <w:r w:rsidRPr="009D2693">
        <w:rPr>
          <w:rFonts w:ascii="Palatino Linotype" w:hAnsi="Palatino Linotype"/>
        </w:rPr>
        <w:t xml:space="preserve">es necesario que </w:t>
      </w:r>
      <w:r w:rsidRPr="009D2693">
        <w:rPr>
          <w:rFonts w:ascii="Palatino Linotype" w:hAnsi="Palatino Linotype"/>
          <w:b/>
        </w:rPr>
        <w:t xml:space="preserve">EL SUJETO OBLIGADO </w:t>
      </w:r>
      <w:r w:rsidRPr="009D2693">
        <w:rPr>
          <w:rFonts w:ascii="Palatino Linotype" w:hAnsi="Palatino Linotype"/>
        </w:rPr>
        <w:t xml:space="preserve">cuando clasifique algún documento o información, ya sea todo o en parte, debe atender lo dispuesto por </w:t>
      </w:r>
      <w:r w:rsidRPr="009D2693">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9D2693">
        <w:rPr>
          <w:rFonts w:ascii="Palatino Linotype" w:hAnsi="Palatino Linotype" w:cs="Arial"/>
          <w:b/>
        </w:rPr>
        <w:t>SUJETO OBLIGADO</w:t>
      </w:r>
      <w:r w:rsidRPr="009D2693">
        <w:rPr>
          <w:rFonts w:ascii="Palatino Linotype" w:hAnsi="Palatino Linotype" w:cs="Arial"/>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w:t>
      </w:r>
      <w:r w:rsidRPr="009D2693">
        <w:rPr>
          <w:rFonts w:ascii="Palatino Linotype" w:hAnsi="Palatino Linotype" w:cs="Arial"/>
        </w:rPr>
        <w:lastRenderedPageBreak/>
        <w:t>y que finalmente sea éste último quien apruebe, modifique o revoque la misma, de manera fundada y motivada, en atención al artículo 143 de la Constitución Política del Estado Libre y Soberano de México.</w:t>
      </w:r>
    </w:p>
    <w:p w14:paraId="2B421005" w14:textId="77777777" w:rsidR="00F803EF" w:rsidRPr="009D2693" w:rsidRDefault="00F803EF" w:rsidP="00F803EF">
      <w:pPr>
        <w:autoSpaceDE w:val="0"/>
        <w:autoSpaceDN w:val="0"/>
        <w:adjustRightInd w:val="0"/>
        <w:spacing w:line="360" w:lineRule="auto"/>
        <w:jc w:val="both"/>
        <w:rPr>
          <w:rFonts w:ascii="Palatino Linotype" w:hAnsi="Palatino Linotype" w:cs="Arial"/>
          <w:lang w:val="es-ES"/>
        </w:rPr>
      </w:pPr>
    </w:p>
    <w:p w14:paraId="206D4F48" w14:textId="77777777" w:rsidR="00F803EF" w:rsidRPr="009D2693" w:rsidRDefault="00F803EF" w:rsidP="00F803EF">
      <w:pPr>
        <w:autoSpaceDE w:val="0"/>
        <w:autoSpaceDN w:val="0"/>
        <w:adjustRightInd w:val="0"/>
        <w:spacing w:line="360" w:lineRule="auto"/>
        <w:jc w:val="both"/>
        <w:rPr>
          <w:rFonts w:ascii="Palatino Linotype" w:hAnsi="Palatino Linotype" w:cs="Arial"/>
        </w:rPr>
      </w:pPr>
      <w:r w:rsidRPr="009D2693">
        <w:rPr>
          <w:rFonts w:ascii="Palatino Linotype" w:hAnsi="Palatino Linotype" w:cs="Arial"/>
          <w:lang w:val="es-ES"/>
        </w:rPr>
        <w:t xml:space="preserve">Así las cosas, dentro de los datos personales que pudieran contenerse se destacan los datos personales sensibles, los cuales son aquellos </w:t>
      </w:r>
      <w:r w:rsidRPr="009D2693">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1C87513A" w14:textId="77777777" w:rsidR="00F803EF" w:rsidRPr="009D2693" w:rsidRDefault="00F803EF" w:rsidP="00F803EF">
      <w:pPr>
        <w:autoSpaceDE w:val="0"/>
        <w:autoSpaceDN w:val="0"/>
        <w:adjustRightInd w:val="0"/>
        <w:spacing w:line="360" w:lineRule="auto"/>
        <w:jc w:val="both"/>
        <w:rPr>
          <w:rFonts w:ascii="Palatino Linotype" w:hAnsi="Palatino Linotype" w:cs="Arial"/>
        </w:rPr>
      </w:pPr>
    </w:p>
    <w:p w14:paraId="0E43F045" w14:textId="77777777" w:rsidR="00F803EF" w:rsidRPr="009D2693" w:rsidRDefault="00F803EF" w:rsidP="00F803EF">
      <w:pPr>
        <w:autoSpaceDE w:val="0"/>
        <w:autoSpaceDN w:val="0"/>
        <w:adjustRightInd w:val="0"/>
        <w:spacing w:line="360" w:lineRule="auto"/>
        <w:jc w:val="both"/>
        <w:rPr>
          <w:rFonts w:ascii="Palatino Linotype" w:hAnsi="Palatino Linotype" w:cs="Arial"/>
        </w:rPr>
      </w:pPr>
      <w:r w:rsidRPr="009D2693">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5F654482" w14:textId="77777777" w:rsidR="00F803EF" w:rsidRPr="009D2693" w:rsidRDefault="00F803EF" w:rsidP="00F803EF">
      <w:pPr>
        <w:autoSpaceDE w:val="0"/>
        <w:autoSpaceDN w:val="0"/>
        <w:adjustRightInd w:val="0"/>
        <w:spacing w:line="360" w:lineRule="auto"/>
        <w:jc w:val="both"/>
        <w:rPr>
          <w:rFonts w:ascii="Palatino Linotype" w:hAnsi="Palatino Linotype" w:cs="Arial"/>
        </w:rPr>
      </w:pPr>
    </w:p>
    <w:p w14:paraId="4B0206F8" w14:textId="77777777" w:rsidR="00F803EF" w:rsidRPr="009D2693" w:rsidRDefault="00F803EF" w:rsidP="00F803EF">
      <w:pPr>
        <w:autoSpaceDE w:val="0"/>
        <w:autoSpaceDN w:val="0"/>
        <w:adjustRightInd w:val="0"/>
        <w:spacing w:line="360" w:lineRule="auto"/>
        <w:jc w:val="both"/>
        <w:rPr>
          <w:rFonts w:ascii="Palatino Linotype" w:hAnsi="Palatino Linotype" w:cs="Arial"/>
        </w:rPr>
      </w:pPr>
      <w:r w:rsidRPr="009D2693">
        <w:rPr>
          <w:rFonts w:ascii="Palatino Linotype" w:hAnsi="Palatino Linotype" w:cs="Arial"/>
        </w:rPr>
        <w:t xml:space="preserve">Por otra parte, esta Ponencia </w:t>
      </w:r>
      <w:proofErr w:type="spellStart"/>
      <w:r w:rsidRPr="009D2693">
        <w:rPr>
          <w:rFonts w:ascii="Palatino Linotype" w:hAnsi="Palatino Linotype" w:cs="Arial"/>
        </w:rPr>
        <w:t>Resolutora</w:t>
      </w:r>
      <w:proofErr w:type="spellEnd"/>
      <w:r w:rsidRPr="009D2693">
        <w:rPr>
          <w:rFonts w:ascii="Palatino Linotype" w:hAnsi="Palatino Linotype" w:cs="Arial"/>
        </w:rPr>
        <w:t xml:space="preserve"> no omite mencionar que, si </w:t>
      </w:r>
      <w:r w:rsidRPr="009D2693">
        <w:rPr>
          <w:rFonts w:ascii="Palatino Linotype" w:hAnsi="Palatino Linotype" w:cs="Arial"/>
          <w:b/>
        </w:rPr>
        <w:t>EL SUJETO OBLIGADO</w:t>
      </w:r>
      <w:r w:rsidRPr="009D2693">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w:t>
      </w:r>
      <w:r w:rsidRPr="009D2693">
        <w:rPr>
          <w:rFonts w:ascii="Palatino Linotype" w:hAnsi="Palatino Linotype" w:cs="Arial"/>
        </w:rPr>
        <w:lastRenderedPageBreak/>
        <w:t>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en materia de Clasificación y Desclasificación de la Información, así como para la elaboración de Versiones Públicas.</w:t>
      </w:r>
    </w:p>
    <w:p w14:paraId="27D22678" w14:textId="77777777" w:rsidR="00F803EF" w:rsidRPr="009D2693" w:rsidRDefault="00F803EF" w:rsidP="00F803EF">
      <w:pPr>
        <w:autoSpaceDE w:val="0"/>
        <w:autoSpaceDN w:val="0"/>
        <w:adjustRightInd w:val="0"/>
        <w:spacing w:line="360" w:lineRule="auto"/>
        <w:jc w:val="both"/>
        <w:rPr>
          <w:rFonts w:ascii="Palatino Linotype" w:hAnsi="Palatino Linotype" w:cs="Arial"/>
        </w:rPr>
      </w:pPr>
    </w:p>
    <w:p w14:paraId="441AA348"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 xml:space="preserve">Lo anterior, sin perder de vista que la Constitución Política de los Estados Unidos Mexicanos le otorga a </w:t>
      </w:r>
      <w:r w:rsidRPr="009D2693">
        <w:rPr>
          <w:rFonts w:ascii="Palatino Linotype" w:hAnsi="Palatino Linotype" w:cs="Arial"/>
          <w:b/>
        </w:rPr>
        <w:t>todos los documentos</w:t>
      </w:r>
      <w:r w:rsidRPr="009D2693">
        <w:rPr>
          <w:rFonts w:ascii="Palatino Linotype" w:hAnsi="Palatino Linotype" w:cs="Arial"/>
        </w:rPr>
        <w:t xml:space="preserve"> en posesión de las autoridades </w:t>
      </w:r>
      <w:r w:rsidRPr="009D2693">
        <w:rPr>
          <w:rFonts w:ascii="Palatino Linotype" w:hAnsi="Palatino Linotype" w:cs="Arial"/>
          <w:b/>
        </w:rPr>
        <w:t>la calidad de públicos</w:t>
      </w:r>
      <w:r w:rsidRPr="009D2693">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4CF6EB41" w14:textId="77777777" w:rsidR="00F803EF" w:rsidRPr="009D2693" w:rsidRDefault="00F803EF" w:rsidP="00F803EF">
      <w:pPr>
        <w:spacing w:line="360" w:lineRule="auto"/>
        <w:jc w:val="both"/>
        <w:rPr>
          <w:rFonts w:ascii="Palatino Linotype" w:hAnsi="Palatino Linotype"/>
        </w:rPr>
      </w:pPr>
    </w:p>
    <w:p w14:paraId="37ABFE3F"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 xml:space="preserve">Siendo pertinente aclarar que, la información que se clasifica bajo la premisa de reservada, </w:t>
      </w:r>
      <w:r w:rsidRPr="009D2693">
        <w:rPr>
          <w:rFonts w:ascii="Palatino Linotype" w:hAnsi="Palatino Linotype"/>
          <w:b/>
        </w:rPr>
        <w:t>no pierde el carácter de pública</w:t>
      </w:r>
      <w:r w:rsidRPr="009D2693">
        <w:rPr>
          <w:rFonts w:ascii="Palatino Linotype" w:hAnsi="Palatino Linotype"/>
        </w:rPr>
        <w:t xml:space="preserve">, sino que </w:t>
      </w:r>
      <w:r w:rsidRPr="009D2693">
        <w:rPr>
          <w:rFonts w:ascii="Palatino Linotype" w:hAnsi="Palatino Linotype"/>
          <w:b/>
        </w:rPr>
        <w:t>se reserva temporalmente</w:t>
      </w:r>
      <w:r w:rsidRPr="009D2693">
        <w:rPr>
          <w:rFonts w:ascii="Palatino Linotype" w:hAnsi="Palatino Linotype"/>
        </w:rPr>
        <w:t xml:space="preserve"> </w:t>
      </w:r>
      <w:r w:rsidRPr="009D2693">
        <w:rPr>
          <w:rFonts w:ascii="Palatino Linotype" w:hAnsi="Palatino Linotype"/>
          <w:b/>
        </w:rPr>
        <w:t>del conocimiento público</w:t>
      </w:r>
      <w:r w:rsidRPr="009D2693">
        <w:rPr>
          <w:rFonts w:ascii="Palatino Linotype" w:hAnsi="Palatino Linotype"/>
        </w:rPr>
        <w:t xml:space="preserve">, es decir, que, </w:t>
      </w:r>
      <w:r w:rsidRPr="009D2693">
        <w:rPr>
          <w:rFonts w:ascii="Palatino Linotype" w:hAnsi="Palatino Linotype"/>
          <w:b/>
        </w:rPr>
        <w:t>por un tiempo determinado</w:t>
      </w:r>
      <w:r w:rsidRPr="009D2693">
        <w:rPr>
          <w:rFonts w:ascii="Palatino Linotype" w:hAnsi="Palatino Linotype"/>
        </w:rPr>
        <w:t>, se conservará y custodiará la información de manera especial, y una vez transcurrido el plazo de reserva, el documento podrá divulgarse.</w:t>
      </w:r>
    </w:p>
    <w:p w14:paraId="5C45845C" w14:textId="77777777" w:rsidR="00F803EF" w:rsidRPr="009D2693" w:rsidRDefault="00F803EF" w:rsidP="00F803EF">
      <w:pPr>
        <w:spacing w:line="360" w:lineRule="auto"/>
        <w:jc w:val="both"/>
        <w:rPr>
          <w:rFonts w:ascii="Palatino Linotype" w:eastAsia="Calibri" w:hAnsi="Palatino Linotype" w:cs="Arial"/>
        </w:rPr>
      </w:pPr>
    </w:p>
    <w:p w14:paraId="71F3B694" w14:textId="77777777" w:rsidR="00F803EF" w:rsidRPr="009D2693" w:rsidRDefault="00F803EF" w:rsidP="00F803EF">
      <w:pPr>
        <w:spacing w:line="360" w:lineRule="auto"/>
        <w:jc w:val="both"/>
        <w:rPr>
          <w:rFonts w:ascii="Palatino Linotype" w:eastAsia="Calibri" w:hAnsi="Palatino Linotype" w:cs="Arial"/>
          <w:bCs/>
        </w:rPr>
      </w:pPr>
      <w:r w:rsidRPr="009D2693">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r w:rsidRPr="009D2693">
        <w:rPr>
          <w:rFonts w:ascii="Palatino Linotype" w:eastAsia="Calibri" w:hAnsi="Palatino Linotype" w:cs="Arial"/>
        </w:rPr>
        <w:lastRenderedPageBreak/>
        <w:t>Lo anterior encuentra sustento en la Tesis de la Décima Época, publicada en la Gaceta del Semanario Judicial de la Federación, sección Tribunales Colegiados de Circuito, Libro 5, de fecha abril de 2014, pág. 1523, Registro, 2,006,299. I.1o.A.E.3 K (10a.)</w:t>
      </w:r>
      <w:r w:rsidRPr="009D2693">
        <w:rPr>
          <w:rFonts w:ascii="Palatino Linotype" w:eastAsia="Arial Unicode MS" w:hAnsi="Palatino Linotype" w:cs="Arial"/>
        </w:rPr>
        <w:t>,</w:t>
      </w:r>
      <w:r w:rsidRPr="009D2693">
        <w:rPr>
          <w:rFonts w:ascii="Palatino Linotype" w:eastAsia="Calibri" w:hAnsi="Palatino Linotype" w:cs="Arial"/>
          <w:bCs/>
        </w:rPr>
        <w:t xml:space="preserve"> que literalmente señala:</w:t>
      </w:r>
    </w:p>
    <w:p w14:paraId="2DB040F4" w14:textId="77777777" w:rsidR="00F803EF" w:rsidRPr="009D2693" w:rsidRDefault="00F803EF" w:rsidP="00F803EF">
      <w:pPr>
        <w:ind w:left="851" w:right="902"/>
        <w:jc w:val="both"/>
        <w:rPr>
          <w:rFonts w:ascii="Palatino Linotype" w:eastAsia="Calibri" w:hAnsi="Palatino Linotype"/>
          <w:i/>
          <w:sz w:val="22"/>
          <w:szCs w:val="22"/>
        </w:rPr>
      </w:pPr>
    </w:p>
    <w:p w14:paraId="5DB8ADC6" w14:textId="77777777" w:rsidR="00F803EF" w:rsidRPr="009D2693" w:rsidRDefault="00F803EF" w:rsidP="00F803EF">
      <w:pPr>
        <w:ind w:left="851" w:right="902"/>
        <w:jc w:val="both"/>
        <w:rPr>
          <w:rFonts w:ascii="Palatino Linotype" w:eastAsia="Calibri" w:hAnsi="Palatino Linotype"/>
          <w:i/>
          <w:sz w:val="22"/>
          <w:szCs w:val="22"/>
        </w:rPr>
      </w:pPr>
      <w:r w:rsidRPr="009D2693">
        <w:rPr>
          <w:rFonts w:ascii="Palatino Linotype" w:eastAsia="Calibri" w:hAnsi="Palatino Linotype"/>
          <w:i/>
          <w:sz w:val="22"/>
          <w:szCs w:val="22"/>
        </w:rPr>
        <w:t>“</w:t>
      </w:r>
      <w:r w:rsidRPr="009D2693">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9D2693">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9D2693">
        <w:rPr>
          <w:rFonts w:ascii="Palatino Linotype" w:eastAsia="Calibri" w:hAnsi="Palatino Linotype"/>
          <w:i/>
          <w:sz w:val="22"/>
          <w:szCs w:val="22"/>
        </w:rPr>
        <w:t>officio</w:t>
      </w:r>
      <w:proofErr w:type="spellEnd"/>
      <w:r w:rsidRPr="009D2693">
        <w:rPr>
          <w:rFonts w:ascii="Palatino Linotype" w:eastAsia="Calibri" w:hAnsi="Palatino Linotype"/>
          <w:i/>
          <w:sz w:val="22"/>
          <w:szCs w:val="22"/>
        </w:rPr>
        <w:t>, con el propósito de obtener una versión que sea pública para la parte interesada.” (</w:t>
      </w:r>
      <w:proofErr w:type="gramStart"/>
      <w:r w:rsidRPr="009D2693">
        <w:rPr>
          <w:rFonts w:ascii="Palatino Linotype" w:eastAsia="Calibri" w:hAnsi="Palatino Linotype"/>
          <w:i/>
          <w:sz w:val="22"/>
          <w:szCs w:val="22"/>
        </w:rPr>
        <w:t>sic</w:t>
      </w:r>
      <w:proofErr w:type="gramEnd"/>
      <w:r w:rsidRPr="009D2693">
        <w:rPr>
          <w:rFonts w:ascii="Palatino Linotype" w:eastAsia="Calibri" w:hAnsi="Palatino Linotype"/>
          <w:i/>
          <w:sz w:val="22"/>
          <w:szCs w:val="22"/>
        </w:rPr>
        <w:t>)</w:t>
      </w:r>
    </w:p>
    <w:p w14:paraId="10EF7CAB" w14:textId="77777777" w:rsidR="00F803EF" w:rsidRPr="009D2693" w:rsidRDefault="00F803EF" w:rsidP="00F803EF">
      <w:pPr>
        <w:jc w:val="both"/>
        <w:rPr>
          <w:rFonts w:ascii="Palatino Linotype" w:hAnsi="Palatino Linotype"/>
          <w:bCs/>
        </w:rPr>
      </w:pPr>
    </w:p>
    <w:p w14:paraId="4E8E69A3" w14:textId="77777777" w:rsidR="00F803EF" w:rsidRPr="009D2693" w:rsidRDefault="00F803EF" w:rsidP="00F803EF">
      <w:pPr>
        <w:spacing w:line="360" w:lineRule="auto"/>
        <w:jc w:val="both"/>
        <w:rPr>
          <w:rFonts w:ascii="Palatino Linotype" w:hAnsi="Palatino Linotype"/>
          <w:bCs/>
        </w:rPr>
      </w:pPr>
      <w:r w:rsidRPr="009D2693">
        <w:rPr>
          <w:rFonts w:ascii="Palatino Linotype" w:hAnsi="Palatino Linotype"/>
          <w:bCs/>
        </w:rPr>
        <w:t xml:space="preserve">Por todo lo anterior, la reserva de la información implica una clasificación, la cual debe entenderse como el proceso mediante el cual </w:t>
      </w:r>
      <w:r w:rsidRPr="009D2693">
        <w:rPr>
          <w:rFonts w:ascii="Palatino Linotype" w:hAnsi="Palatino Linotype"/>
          <w:b/>
          <w:bCs/>
        </w:rPr>
        <w:t>EL SUJETO OBLIGADO</w:t>
      </w:r>
      <w:r w:rsidRPr="009D2693">
        <w:rPr>
          <w:rFonts w:ascii="Palatino Linotype" w:hAnsi="Palatino Linotype"/>
          <w:bCs/>
        </w:rPr>
        <w:t xml:space="preserve"> determina que la información en su poder </w:t>
      </w:r>
      <w:proofErr w:type="spellStart"/>
      <w:r w:rsidRPr="009D2693">
        <w:rPr>
          <w:rFonts w:ascii="Palatino Linotype" w:hAnsi="Palatino Linotype"/>
          <w:bCs/>
        </w:rPr>
        <w:t>actualiza</w:t>
      </w:r>
      <w:proofErr w:type="spellEnd"/>
      <w:r w:rsidRPr="009D2693">
        <w:rPr>
          <w:rFonts w:ascii="Palatino Linotype" w:hAnsi="Palatino Linotype"/>
          <w:bCs/>
        </w:rPr>
        <w:t xml:space="preserve"> alguno de los supuestos conforme a las normas aplicables.</w:t>
      </w:r>
    </w:p>
    <w:p w14:paraId="487770ED" w14:textId="77777777" w:rsidR="00F803EF" w:rsidRPr="009D2693" w:rsidRDefault="00F803EF" w:rsidP="00F803EF">
      <w:pPr>
        <w:spacing w:line="360" w:lineRule="auto"/>
        <w:jc w:val="both"/>
        <w:rPr>
          <w:rFonts w:ascii="Palatino Linotype" w:hAnsi="Palatino Linotype"/>
        </w:rPr>
      </w:pPr>
    </w:p>
    <w:p w14:paraId="2933FE5A"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 xml:space="preserve">En tal virtud, conforme al artículo 49, fracción VIII de la </w:t>
      </w:r>
      <w:r w:rsidRPr="009D2693">
        <w:rPr>
          <w:rFonts w:ascii="Palatino Linotype" w:hAnsi="Palatino Linotype" w:cs="Arial"/>
        </w:rPr>
        <w:t>Ley de Transparencia y Acceso a la Información Pública del Estado de México y Municipios</w:t>
      </w:r>
      <w:r w:rsidRPr="009D2693">
        <w:rPr>
          <w:rFonts w:ascii="Palatino Linotype" w:hAnsi="Palatino Linotype"/>
        </w:rPr>
        <w:t xml:space="preserve">, los Comités de Transparencia tienen la atribución de aprobar, modificar o revocar la clasificación de </w:t>
      </w:r>
      <w:r w:rsidRPr="009D2693">
        <w:rPr>
          <w:rFonts w:ascii="Palatino Linotype" w:hAnsi="Palatino Linotype"/>
        </w:rPr>
        <w:lastRenderedPageBreak/>
        <w:t xml:space="preserve">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9D2693">
        <w:rPr>
          <w:rFonts w:ascii="Palatino Linotype" w:hAnsi="Palatino Linotype"/>
          <w:b/>
        </w:rPr>
        <w:t>SUJETO OBLIGADO</w:t>
      </w:r>
      <w:r w:rsidRPr="009D2693">
        <w:rPr>
          <w:rFonts w:ascii="Palatino Linotype" w:hAnsi="Palatino Linotype"/>
        </w:rPr>
        <w:t xml:space="preserve"> a concluir que el caso particular se ajusta al supuesto previsto por la norma legal invocada como fundamento; siendo que, además, </w:t>
      </w:r>
      <w:r w:rsidRPr="009D2693">
        <w:rPr>
          <w:rFonts w:ascii="Palatino Linotype" w:hAnsi="Palatino Linotype"/>
          <w:b/>
        </w:rPr>
        <w:t>EL SUJETO OBLIGADO</w:t>
      </w:r>
      <w:r w:rsidRPr="009D2693">
        <w:rPr>
          <w:rFonts w:ascii="Palatino Linotype" w:hAnsi="Palatino Linotype"/>
        </w:rPr>
        <w:t xml:space="preserve"> debe, en todo momento, aplicar una prueba de daño.</w:t>
      </w:r>
    </w:p>
    <w:p w14:paraId="4AB19CC2" w14:textId="77777777" w:rsidR="00F803EF" w:rsidRPr="009D2693" w:rsidRDefault="00F803EF" w:rsidP="00F803EF">
      <w:pPr>
        <w:spacing w:line="360" w:lineRule="auto"/>
        <w:jc w:val="both"/>
        <w:rPr>
          <w:rFonts w:ascii="Palatino Linotype" w:hAnsi="Palatino Linotype"/>
        </w:rPr>
      </w:pPr>
    </w:p>
    <w:p w14:paraId="1AD7A50E"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5DE3D71C" w14:textId="77777777" w:rsidR="00F803EF" w:rsidRPr="009D2693" w:rsidRDefault="00F803EF" w:rsidP="00F803EF">
      <w:pPr>
        <w:spacing w:line="360" w:lineRule="auto"/>
        <w:jc w:val="both"/>
        <w:rPr>
          <w:rFonts w:ascii="Palatino Linotype" w:hAnsi="Palatino Linotype"/>
        </w:rPr>
      </w:pPr>
    </w:p>
    <w:p w14:paraId="08C042E3"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2D2BFA7" w14:textId="77777777" w:rsidR="00F803EF" w:rsidRPr="009D2693" w:rsidRDefault="00F803EF" w:rsidP="00F803EF">
      <w:pPr>
        <w:spacing w:line="360" w:lineRule="auto"/>
        <w:ind w:left="1276"/>
        <w:jc w:val="both"/>
        <w:rPr>
          <w:rFonts w:ascii="Palatino Linotype" w:hAnsi="Palatino Linotype"/>
        </w:rPr>
      </w:pPr>
    </w:p>
    <w:p w14:paraId="7A0F448E" w14:textId="77777777" w:rsidR="00F803EF" w:rsidRPr="009D2693" w:rsidRDefault="00F803EF" w:rsidP="00831D15">
      <w:pPr>
        <w:numPr>
          <w:ilvl w:val="0"/>
          <w:numId w:val="5"/>
        </w:numPr>
        <w:suppressAutoHyphens/>
        <w:spacing w:line="360" w:lineRule="auto"/>
        <w:ind w:left="1276" w:hanging="425"/>
        <w:jc w:val="both"/>
        <w:rPr>
          <w:rFonts w:ascii="Palatino Linotype" w:hAnsi="Palatino Linotype"/>
        </w:rPr>
      </w:pPr>
      <w:r w:rsidRPr="009D2693">
        <w:rPr>
          <w:rFonts w:ascii="Palatino Linotype" w:hAnsi="Palatino Linotype"/>
        </w:rPr>
        <w:t>Se reciba una solicitud de acceso a la información;</w:t>
      </w:r>
    </w:p>
    <w:p w14:paraId="36C5E217" w14:textId="77777777" w:rsidR="00F803EF" w:rsidRPr="009D2693" w:rsidRDefault="00F803EF" w:rsidP="00831D15">
      <w:pPr>
        <w:numPr>
          <w:ilvl w:val="0"/>
          <w:numId w:val="5"/>
        </w:numPr>
        <w:suppressAutoHyphens/>
        <w:spacing w:line="360" w:lineRule="auto"/>
        <w:ind w:left="1276" w:hanging="425"/>
        <w:jc w:val="both"/>
        <w:rPr>
          <w:rFonts w:ascii="Palatino Linotype" w:hAnsi="Palatino Linotype"/>
        </w:rPr>
      </w:pPr>
      <w:r w:rsidRPr="009D2693">
        <w:rPr>
          <w:rFonts w:ascii="Palatino Linotype" w:hAnsi="Palatino Linotype"/>
        </w:rPr>
        <w:t>Se determine mediante resolución de autoridad competente; y/o</w:t>
      </w:r>
    </w:p>
    <w:p w14:paraId="607F5269" w14:textId="77777777" w:rsidR="00F803EF" w:rsidRPr="009D2693" w:rsidRDefault="00F803EF" w:rsidP="00831D15">
      <w:pPr>
        <w:numPr>
          <w:ilvl w:val="0"/>
          <w:numId w:val="5"/>
        </w:numPr>
        <w:suppressAutoHyphens/>
        <w:spacing w:line="360" w:lineRule="auto"/>
        <w:ind w:left="1276" w:hanging="425"/>
        <w:jc w:val="both"/>
        <w:rPr>
          <w:rFonts w:ascii="Palatino Linotype" w:hAnsi="Palatino Linotype"/>
        </w:rPr>
      </w:pPr>
      <w:r w:rsidRPr="009D2693">
        <w:rPr>
          <w:rFonts w:ascii="Palatino Linotype" w:hAnsi="Palatino Linotype"/>
        </w:rPr>
        <w:lastRenderedPageBreak/>
        <w:t>Se generen versiones públicas para dar cumplimiento a las obligaciones de transparencia previstas en la Ley.</w:t>
      </w:r>
    </w:p>
    <w:p w14:paraId="0F897FFB" w14:textId="77777777" w:rsidR="00F803EF" w:rsidRPr="009D2693" w:rsidRDefault="00F803EF" w:rsidP="00F803EF">
      <w:pPr>
        <w:spacing w:line="360" w:lineRule="auto"/>
        <w:ind w:left="1276"/>
        <w:jc w:val="both"/>
        <w:rPr>
          <w:rFonts w:ascii="Palatino Linotype" w:hAnsi="Palatino Linotype"/>
        </w:rPr>
      </w:pPr>
    </w:p>
    <w:p w14:paraId="28FF8100"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6D04950B" w14:textId="77777777" w:rsidR="00F803EF" w:rsidRPr="009D2693" w:rsidRDefault="00F803EF" w:rsidP="00F803EF">
      <w:pPr>
        <w:spacing w:line="360" w:lineRule="auto"/>
        <w:jc w:val="both"/>
        <w:rPr>
          <w:rFonts w:ascii="Palatino Linotype" w:hAnsi="Palatino Linotype"/>
        </w:rPr>
      </w:pPr>
    </w:p>
    <w:p w14:paraId="63D6C21A"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0E14A12" w14:textId="77777777" w:rsidR="00F803EF" w:rsidRPr="009D2693" w:rsidRDefault="00F803EF" w:rsidP="00F803EF">
      <w:pPr>
        <w:spacing w:line="360" w:lineRule="auto"/>
        <w:jc w:val="both"/>
        <w:rPr>
          <w:rFonts w:ascii="Palatino Linotype" w:hAnsi="Palatino Linotype"/>
        </w:rPr>
      </w:pPr>
    </w:p>
    <w:p w14:paraId="1DE35A3A" w14:textId="77777777" w:rsidR="00F803EF" w:rsidRPr="009D2693" w:rsidRDefault="00F803EF" w:rsidP="00831D15">
      <w:pPr>
        <w:numPr>
          <w:ilvl w:val="0"/>
          <w:numId w:val="6"/>
        </w:numPr>
        <w:suppressAutoHyphens/>
        <w:spacing w:line="360" w:lineRule="auto"/>
        <w:ind w:left="1134" w:hanging="283"/>
        <w:jc w:val="both"/>
        <w:rPr>
          <w:rFonts w:ascii="Palatino Linotype" w:hAnsi="Palatino Linotype"/>
        </w:rPr>
      </w:pPr>
      <w:r w:rsidRPr="009D2693">
        <w:rPr>
          <w:rFonts w:ascii="Palatino Linotype" w:hAnsi="Palatino Linotype"/>
        </w:rPr>
        <w:t xml:space="preserve">La divulgación de la información representa un </w:t>
      </w:r>
      <w:r w:rsidRPr="009D2693">
        <w:rPr>
          <w:rFonts w:ascii="Palatino Linotype" w:hAnsi="Palatino Linotype"/>
          <w:b/>
        </w:rPr>
        <w:t>riesgo real, demostrable e identificable del perjuicio significativo al interés público o a la seguridad pública</w:t>
      </w:r>
      <w:r w:rsidRPr="009D2693">
        <w:rPr>
          <w:rFonts w:ascii="Palatino Linotype" w:hAnsi="Palatino Linotype"/>
        </w:rPr>
        <w:t>;</w:t>
      </w:r>
    </w:p>
    <w:p w14:paraId="360913B3" w14:textId="77777777" w:rsidR="00F803EF" w:rsidRPr="009D2693" w:rsidRDefault="00F803EF" w:rsidP="00831D15">
      <w:pPr>
        <w:numPr>
          <w:ilvl w:val="0"/>
          <w:numId w:val="6"/>
        </w:numPr>
        <w:suppressAutoHyphens/>
        <w:spacing w:line="360" w:lineRule="auto"/>
        <w:ind w:left="1134" w:hanging="283"/>
        <w:jc w:val="both"/>
        <w:rPr>
          <w:rFonts w:ascii="Palatino Linotype" w:hAnsi="Palatino Linotype"/>
        </w:rPr>
      </w:pPr>
      <w:r w:rsidRPr="009D2693">
        <w:rPr>
          <w:rFonts w:ascii="Palatino Linotype" w:hAnsi="Palatino Linotype"/>
        </w:rPr>
        <w:t>El riesgo de perjuicio que supondría la divulgación supera el interés público general de que se difunda; y,</w:t>
      </w:r>
    </w:p>
    <w:p w14:paraId="15458F73" w14:textId="77777777" w:rsidR="00F803EF" w:rsidRPr="009D2693" w:rsidRDefault="00F803EF" w:rsidP="00831D15">
      <w:pPr>
        <w:numPr>
          <w:ilvl w:val="0"/>
          <w:numId w:val="6"/>
        </w:numPr>
        <w:suppressAutoHyphens/>
        <w:spacing w:line="360" w:lineRule="auto"/>
        <w:ind w:left="1134" w:hanging="283"/>
        <w:jc w:val="both"/>
        <w:rPr>
          <w:rFonts w:ascii="Palatino Linotype" w:hAnsi="Palatino Linotype"/>
        </w:rPr>
      </w:pPr>
      <w:r w:rsidRPr="009D2693">
        <w:rPr>
          <w:rFonts w:ascii="Palatino Linotype" w:hAnsi="Palatino Linotype"/>
        </w:rPr>
        <w:t xml:space="preserve">La limitación se adecua al principio de proporcionalidad y representa el medio menos restrictivo disponible para evitar el perjuicio. </w:t>
      </w:r>
    </w:p>
    <w:p w14:paraId="289CE4F4" w14:textId="77777777" w:rsidR="00F803EF" w:rsidRPr="009D2693" w:rsidRDefault="00F803EF" w:rsidP="00F803EF">
      <w:pPr>
        <w:widowControl w:val="0"/>
        <w:tabs>
          <w:tab w:val="left" w:pos="1276"/>
          <w:tab w:val="left" w:pos="1701"/>
          <w:tab w:val="left" w:pos="1843"/>
        </w:tabs>
        <w:autoSpaceDE w:val="0"/>
        <w:autoSpaceDN w:val="0"/>
        <w:adjustRightInd w:val="0"/>
        <w:ind w:right="49"/>
        <w:jc w:val="both"/>
        <w:rPr>
          <w:rFonts w:ascii="Palatino Linotype" w:hAnsi="Palatino Linotype"/>
          <w:bCs/>
        </w:rPr>
      </w:pPr>
    </w:p>
    <w:p w14:paraId="260824A2" w14:textId="77777777" w:rsidR="00F803EF" w:rsidRPr="009D2693" w:rsidRDefault="00F803EF" w:rsidP="00F803EF">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rPr>
      </w:pPr>
      <w:r w:rsidRPr="009D2693">
        <w:rPr>
          <w:rFonts w:ascii="Palatino Linotype" w:hAnsi="Palatino Linotype"/>
          <w:bCs/>
        </w:rPr>
        <w:t xml:space="preserve">Atento a lo anterior, </w:t>
      </w:r>
      <w:r w:rsidRPr="009D2693">
        <w:rPr>
          <w:rFonts w:ascii="Palatino Linotype" w:hAnsi="Palatino Linotype" w:cs="Arial"/>
          <w:lang w:eastAsia="es-MX"/>
        </w:rPr>
        <w:t xml:space="preserve">es necesario hacer hincapié que para el caso de que existan </w:t>
      </w:r>
      <w:r w:rsidRPr="009D2693">
        <w:rPr>
          <w:rFonts w:ascii="Palatino Linotype" w:hAnsi="Palatino Linotype"/>
        </w:rPr>
        <w:t xml:space="preserve">causas presentes que impiden la publicidad de la información durante cierto periodo de tiempo, </w:t>
      </w:r>
      <w:r w:rsidRPr="009D2693">
        <w:rPr>
          <w:rFonts w:ascii="Palatino Linotype" w:hAnsi="Palatino Linotype" w:cs="Arial"/>
          <w:lang w:eastAsia="es-MX"/>
        </w:rPr>
        <w:t xml:space="preserve">debe clasificar la información </w:t>
      </w:r>
      <w:r w:rsidRPr="009D2693">
        <w:rPr>
          <w:rFonts w:ascii="Palatino Linotype" w:hAnsi="Palatino Linotype" w:cs="Arial"/>
        </w:rPr>
        <w:t xml:space="preserve">como reservada, precisar las razones objetivas </w:t>
      </w:r>
      <w:r w:rsidRPr="009D2693">
        <w:rPr>
          <w:rFonts w:ascii="Palatino Linotype" w:hAnsi="Palatino Linotype" w:cs="Arial"/>
        </w:rPr>
        <w:lastRenderedPageBreak/>
        <w:t>por las que la apertura de la información generaría una afectación, asimismo es claro que los mismos deben aplicar de manera restrictiva y limitada las hipótesis de clasificación y no hacerlas valer de manera general.</w:t>
      </w:r>
    </w:p>
    <w:p w14:paraId="217212FA" w14:textId="77777777" w:rsidR="00F803EF" w:rsidRPr="009D2693" w:rsidRDefault="00F803EF" w:rsidP="00F803EF">
      <w:pPr>
        <w:widowControl w:val="0"/>
        <w:tabs>
          <w:tab w:val="left" w:pos="1276"/>
          <w:tab w:val="left" w:pos="1701"/>
          <w:tab w:val="left" w:pos="1843"/>
        </w:tabs>
        <w:autoSpaceDE w:val="0"/>
        <w:autoSpaceDN w:val="0"/>
        <w:adjustRightInd w:val="0"/>
        <w:spacing w:line="360" w:lineRule="auto"/>
        <w:ind w:right="49"/>
        <w:jc w:val="both"/>
        <w:rPr>
          <w:rFonts w:ascii="Palatino Linotype" w:eastAsia="Calibri" w:hAnsi="Palatino Linotype" w:cs="Arial"/>
        </w:rPr>
      </w:pPr>
    </w:p>
    <w:p w14:paraId="304EB62C"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 xml:space="preserve">Finalmente, este Órgano Garante de la Protección de Datos Personales no omite mencionar que, si dentro de la información que se ordena su entrega, </w:t>
      </w:r>
      <w:r w:rsidRPr="009D2693">
        <w:rPr>
          <w:rFonts w:ascii="Palatino Linotype" w:hAnsi="Palatino Linotype" w:cs="Arial"/>
          <w:b/>
        </w:rPr>
        <w:t xml:space="preserve">EL SUJETO OBLIGADO </w:t>
      </w:r>
      <w:r w:rsidRPr="009D2693">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56AF760C" w14:textId="77777777" w:rsidR="00F803EF" w:rsidRPr="009D2693" w:rsidRDefault="00F803EF" w:rsidP="00F803EF">
      <w:pPr>
        <w:spacing w:line="360" w:lineRule="auto"/>
        <w:jc w:val="both"/>
        <w:rPr>
          <w:rFonts w:ascii="Palatino Linotype" w:hAnsi="Palatino Linotype" w:cs="Arial"/>
        </w:rPr>
      </w:pPr>
    </w:p>
    <w:p w14:paraId="24508FD0"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Por lo tanto,</w:t>
      </w:r>
      <w:r w:rsidRPr="009D2693">
        <w:rPr>
          <w:rFonts w:ascii="Palatino Linotype" w:hAnsi="Palatino Linotype"/>
        </w:rPr>
        <w:t xml:space="preserve"> es importante referir que </w:t>
      </w:r>
      <w:r w:rsidRPr="009D2693">
        <w:rPr>
          <w:rFonts w:ascii="Palatino Linotype" w:hAnsi="Palatino Linotype"/>
          <w:b/>
        </w:rPr>
        <w:t>EL SUJETO OBLIGADO</w:t>
      </w:r>
      <w:r w:rsidRPr="009D2693">
        <w:rPr>
          <w:rFonts w:ascii="Palatino Linotype" w:hAnsi="Palatino Linotype"/>
        </w:rPr>
        <w:t xml:space="preserve"> deberá seguir el procedimiento legal establecido para su </w:t>
      </w:r>
      <w:r w:rsidRPr="009D2693">
        <w:rPr>
          <w:rFonts w:ascii="Palatino Linotype" w:hAnsi="Palatino Linotype"/>
          <w:lang w:eastAsia="es-MX"/>
        </w:rPr>
        <w:t>clasificación</w:t>
      </w:r>
      <w:r w:rsidRPr="009D2693">
        <w:rPr>
          <w:rFonts w:ascii="Palatino Linotype" w:hAnsi="Palatino Linotype"/>
        </w:rPr>
        <w:t>, esto es, que su Comité de</w:t>
      </w:r>
      <w:r w:rsidRPr="009D2693">
        <w:rPr>
          <w:rFonts w:ascii="Palatino Linotype" w:hAnsi="Palatino Linotype" w:cs="Arial"/>
        </w:rPr>
        <w:t xml:space="preserve"> Transparencia emita un Acuerdo de Clasificación que cumpla con las formalidades antes citadas</w:t>
      </w:r>
      <w:r w:rsidRPr="009D2693">
        <w:rPr>
          <w:rFonts w:ascii="Palatino Linotype" w:hAnsi="Palatino Linotype" w:cs="Arial"/>
          <w:b/>
        </w:rPr>
        <w:t xml:space="preserve"> </w:t>
      </w:r>
      <w:r w:rsidRPr="009D2693">
        <w:rPr>
          <w:rFonts w:ascii="Palatino Linotype" w:hAnsi="Palatino Linotype" w:cs="Arial"/>
        </w:rPr>
        <w:t xml:space="preserve">que la sustente, en el </w:t>
      </w:r>
      <w:r w:rsidRPr="009D2693">
        <w:rPr>
          <w:rFonts w:ascii="Palatino Linotype" w:hAnsi="Palatino Linotype" w:cs="Arial"/>
          <w:lang w:eastAsia="es-MX"/>
        </w:rPr>
        <w:t>que</w:t>
      </w:r>
      <w:r w:rsidRPr="009D2693">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1A9F627" w14:textId="77777777" w:rsidR="00F803EF" w:rsidRPr="009D2693" w:rsidRDefault="00F803EF" w:rsidP="00F803EF">
      <w:pPr>
        <w:spacing w:line="360" w:lineRule="auto"/>
        <w:jc w:val="both"/>
        <w:rPr>
          <w:rFonts w:ascii="Palatino Linotype" w:hAnsi="Palatino Linotype"/>
        </w:rPr>
      </w:pPr>
    </w:p>
    <w:p w14:paraId="30551CF9" w14:textId="77777777" w:rsidR="00F803EF" w:rsidRPr="009D2693" w:rsidRDefault="00F803EF" w:rsidP="00F803EF">
      <w:pPr>
        <w:spacing w:line="360" w:lineRule="auto"/>
        <w:jc w:val="both"/>
        <w:rPr>
          <w:rFonts w:ascii="Palatino Linotype" w:eastAsia="Calibri" w:hAnsi="Palatino Linotype" w:cs="Bookman Old Style"/>
          <w:lang w:eastAsia="en-US"/>
        </w:rPr>
      </w:pPr>
      <w:r w:rsidRPr="009D2693">
        <w:rPr>
          <w:rFonts w:ascii="Palatino Linotype" w:hAnsi="Palatino Linotype" w:cs="Arial"/>
        </w:rPr>
        <w:t xml:space="preserve">Por otra parte, esta Ponencia </w:t>
      </w:r>
      <w:proofErr w:type="spellStart"/>
      <w:r w:rsidRPr="009D2693">
        <w:rPr>
          <w:rFonts w:ascii="Palatino Linotype" w:hAnsi="Palatino Linotype" w:cs="Arial"/>
        </w:rPr>
        <w:t>Resolutora</w:t>
      </w:r>
      <w:proofErr w:type="spellEnd"/>
      <w:r w:rsidRPr="009D2693">
        <w:rPr>
          <w:rFonts w:ascii="Palatino Linotype" w:hAnsi="Palatino Linotype" w:cs="Arial"/>
        </w:rPr>
        <w:t xml:space="preserve"> estima prudente señalar al </w:t>
      </w:r>
      <w:r w:rsidRPr="009D2693">
        <w:rPr>
          <w:rFonts w:ascii="Palatino Linotype" w:hAnsi="Palatino Linotype" w:cs="Arial"/>
          <w:b/>
        </w:rPr>
        <w:t>SUJETO OBLIGADO</w:t>
      </w:r>
      <w:r w:rsidRPr="009D2693">
        <w:rPr>
          <w:rFonts w:ascii="Palatino Linotype" w:hAnsi="Palatino Linotype" w:cs="Arial"/>
        </w:rPr>
        <w:t xml:space="preserve"> que, en caso de que la información solicitada, debiera obrar en sus archivos y no cuente con ella</w:t>
      </w:r>
      <w:r w:rsidRPr="009D2693">
        <w:rPr>
          <w:rFonts w:ascii="Palatino Linotype" w:hAnsi="Palatino Linotype" w:cs="Arial"/>
          <w:lang w:val="es-ES"/>
        </w:rPr>
        <w:t xml:space="preserve">, </w:t>
      </w:r>
      <w:r w:rsidRPr="009D2693">
        <w:rPr>
          <w:rFonts w:ascii="Palatino Linotype" w:eastAsia="Calibri" w:hAnsi="Palatino Linotype" w:cs="Bookman Old Style"/>
          <w:lang w:eastAsia="en-US"/>
        </w:rPr>
        <w:t>deberá entregar el Acuerdo del Comité de Transparencia, en donde conste la declaratoria de inexistencia de la misma.</w:t>
      </w:r>
    </w:p>
    <w:p w14:paraId="4C453806" w14:textId="77777777" w:rsidR="00F803EF" w:rsidRPr="009D2693" w:rsidRDefault="00F803EF" w:rsidP="00F803EF">
      <w:pPr>
        <w:spacing w:line="360" w:lineRule="auto"/>
        <w:jc w:val="both"/>
        <w:rPr>
          <w:rFonts w:ascii="Palatino Linotype" w:eastAsia="Calibri" w:hAnsi="Palatino Linotype" w:cs="Bookman Old Style"/>
          <w:lang w:eastAsia="en-US"/>
        </w:rPr>
      </w:pPr>
    </w:p>
    <w:p w14:paraId="16832788" w14:textId="77777777" w:rsidR="00F803EF" w:rsidRPr="009D2693" w:rsidRDefault="00F803EF" w:rsidP="00F803EF">
      <w:pPr>
        <w:spacing w:line="360" w:lineRule="auto"/>
        <w:jc w:val="both"/>
        <w:rPr>
          <w:rFonts w:ascii="Palatino Linotype" w:hAnsi="Palatino Linotype"/>
        </w:rPr>
      </w:pPr>
      <w:r w:rsidRPr="009D2693">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0904EB8" w14:textId="77777777" w:rsidR="00F803EF" w:rsidRPr="009D2693" w:rsidRDefault="00F803EF" w:rsidP="00F803EF">
      <w:pPr>
        <w:spacing w:line="360" w:lineRule="auto"/>
        <w:jc w:val="both"/>
        <w:rPr>
          <w:rFonts w:ascii="Palatino Linotype" w:hAnsi="Palatino Linotype"/>
        </w:rPr>
      </w:pPr>
    </w:p>
    <w:p w14:paraId="7B28B92A" w14:textId="77777777" w:rsidR="00F803EF" w:rsidRPr="009D2693" w:rsidRDefault="00F803EF" w:rsidP="00F803EF">
      <w:pPr>
        <w:shd w:val="clear" w:color="auto" w:fill="FFFFFF"/>
        <w:spacing w:line="360" w:lineRule="auto"/>
        <w:jc w:val="both"/>
        <w:rPr>
          <w:rFonts w:ascii="Palatino Linotype" w:hAnsi="Palatino Linotype"/>
          <w:lang w:val="es-ES" w:eastAsia="es-MX"/>
        </w:rPr>
      </w:pPr>
      <w:r w:rsidRPr="009D2693">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645475AB" w14:textId="77777777" w:rsidR="00F803EF" w:rsidRPr="009D2693" w:rsidRDefault="00F803EF" w:rsidP="00F803EF">
      <w:pPr>
        <w:shd w:val="clear" w:color="auto" w:fill="FFFFFF"/>
        <w:spacing w:line="360" w:lineRule="auto"/>
        <w:jc w:val="both"/>
        <w:rPr>
          <w:rFonts w:ascii="Palatino Linotype" w:hAnsi="Palatino Linotype"/>
          <w:lang w:eastAsia="es-MX"/>
        </w:rPr>
      </w:pPr>
    </w:p>
    <w:p w14:paraId="1733133D" w14:textId="77777777" w:rsidR="00F803EF" w:rsidRPr="009D2693" w:rsidRDefault="00F803EF" w:rsidP="00F803EF">
      <w:pPr>
        <w:spacing w:line="360" w:lineRule="auto"/>
        <w:jc w:val="both"/>
        <w:rPr>
          <w:rFonts w:ascii="Palatino Linotype" w:hAnsi="Palatino Linotype"/>
          <w:lang w:val="es-ES" w:eastAsia="es-MX"/>
        </w:rPr>
      </w:pPr>
      <w:r w:rsidRPr="009D2693">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14:paraId="1D75D724" w14:textId="77777777" w:rsidR="00F803EF" w:rsidRPr="009D2693" w:rsidRDefault="00F803EF" w:rsidP="00F803EF">
      <w:pPr>
        <w:ind w:left="851" w:right="902"/>
        <w:jc w:val="both"/>
        <w:rPr>
          <w:rFonts w:ascii="Palatino Linotype" w:hAnsi="Palatino Linotype"/>
          <w:b/>
          <w:bCs/>
          <w:i/>
          <w:iCs/>
          <w:sz w:val="22"/>
          <w:szCs w:val="22"/>
          <w:lang w:val="es-ES" w:eastAsia="es-MX"/>
        </w:rPr>
      </w:pPr>
    </w:p>
    <w:p w14:paraId="4CCB3A99" w14:textId="77777777" w:rsidR="00F803EF" w:rsidRPr="009D2693" w:rsidRDefault="00F803EF" w:rsidP="00F803EF">
      <w:pPr>
        <w:ind w:left="851" w:right="902"/>
        <w:jc w:val="both"/>
        <w:rPr>
          <w:rFonts w:ascii="Palatino Linotype" w:hAnsi="Palatino Linotype"/>
          <w:bCs/>
          <w:i/>
          <w:iCs/>
          <w:sz w:val="22"/>
          <w:szCs w:val="22"/>
          <w:lang w:val="es-ES" w:eastAsia="es-MX"/>
        </w:rPr>
      </w:pPr>
      <w:r w:rsidRPr="009D2693">
        <w:rPr>
          <w:rFonts w:ascii="Palatino Linotype" w:hAnsi="Palatino Linotype"/>
          <w:b/>
          <w:bCs/>
          <w:i/>
          <w:iCs/>
          <w:sz w:val="22"/>
          <w:szCs w:val="22"/>
          <w:lang w:val="es-ES" w:eastAsia="es-MX"/>
        </w:rPr>
        <w:t xml:space="preserve">“INEXISTENCIA DE LA INFORMACIÓN. SUPUESTOS PARA EMITIR LA RESOLUCIÓN DE LA. </w:t>
      </w:r>
      <w:r w:rsidRPr="009D2693">
        <w:rPr>
          <w:rFonts w:ascii="Palatino Linotype" w:hAnsi="Palatino Linotype"/>
          <w:bCs/>
          <w:i/>
          <w:iCs/>
          <w:sz w:val="22"/>
          <w:szCs w:val="22"/>
          <w:lang w:val="es-ES" w:eastAsia="es-MX"/>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w:t>
      </w:r>
      <w:r w:rsidRPr="009D2693">
        <w:rPr>
          <w:rFonts w:ascii="Palatino Linotype" w:hAnsi="Palatino Linotype"/>
          <w:bCs/>
          <w:i/>
          <w:iCs/>
          <w:sz w:val="22"/>
          <w:szCs w:val="22"/>
          <w:lang w:val="es-ES" w:eastAsia="es-MX"/>
        </w:rPr>
        <w:lastRenderedPageBreak/>
        <w:t>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2B93D41A" w14:textId="77777777" w:rsidR="00F803EF" w:rsidRPr="009D2693" w:rsidRDefault="00F803EF" w:rsidP="00F803EF">
      <w:pPr>
        <w:ind w:left="851" w:right="902"/>
        <w:jc w:val="both"/>
        <w:rPr>
          <w:rFonts w:ascii="Palatino Linotype" w:hAnsi="Palatino Linotype"/>
          <w:bCs/>
          <w:i/>
          <w:iCs/>
          <w:sz w:val="22"/>
          <w:szCs w:val="22"/>
          <w:lang w:val="es-ES" w:eastAsia="es-MX"/>
        </w:rPr>
      </w:pPr>
      <w:r w:rsidRPr="009D2693">
        <w:rPr>
          <w:rFonts w:ascii="Palatino Linotype" w:hAnsi="Palatino Linotype"/>
          <w:bCs/>
          <w:i/>
          <w:iCs/>
          <w:sz w:val="22"/>
          <w:szCs w:val="22"/>
          <w:lang w:val="es-ES" w:eastAsia="es-MX"/>
        </w:rPr>
        <w:t xml:space="preserve">Precedentes: </w:t>
      </w:r>
    </w:p>
    <w:p w14:paraId="613CBF16" w14:textId="77777777" w:rsidR="00F803EF" w:rsidRPr="009D2693" w:rsidRDefault="00F803EF" w:rsidP="00F803EF">
      <w:pPr>
        <w:ind w:left="851" w:right="902"/>
        <w:jc w:val="both"/>
        <w:rPr>
          <w:rFonts w:ascii="Palatino Linotype" w:hAnsi="Palatino Linotype"/>
          <w:bCs/>
          <w:i/>
          <w:iCs/>
          <w:sz w:val="22"/>
          <w:szCs w:val="22"/>
          <w:lang w:val="es-ES" w:eastAsia="es-MX"/>
        </w:rPr>
      </w:pPr>
      <w:r w:rsidRPr="009D2693">
        <w:rPr>
          <w:rFonts w:ascii="Palatino Linotype" w:hAnsi="Palatino Linotype"/>
          <w:bCs/>
          <w:i/>
          <w:iCs/>
          <w:sz w:val="22"/>
          <w:szCs w:val="22"/>
          <w:lang w:val="es-ES" w:eastAsia="es-MX"/>
        </w:rPr>
        <w:t>•</w:t>
      </w:r>
      <w:r w:rsidRPr="009D2693">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w:t>
      </w:r>
      <w:proofErr w:type="spellStart"/>
      <w:r w:rsidRPr="009D2693">
        <w:rPr>
          <w:rFonts w:ascii="Palatino Linotype" w:hAnsi="Palatino Linotype"/>
          <w:bCs/>
          <w:i/>
          <w:iCs/>
          <w:sz w:val="22"/>
          <w:szCs w:val="22"/>
          <w:lang w:val="es-ES" w:eastAsia="es-MX"/>
        </w:rPr>
        <w:t>Abaid</w:t>
      </w:r>
      <w:proofErr w:type="spellEnd"/>
      <w:r w:rsidRPr="009D2693">
        <w:rPr>
          <w:rFonts w:ascii="Palatino Linotype" w:hAnsi="Palatino Linotype"/>
          <w:bCs/>
          <w:i/>
          <w:iCs/>
          <w:sz w:val="22"/>
          <w:szCs w:val="22"/>
          <w:lang w:val="es-ES" w:eastAsia="es-MX"/>
        </w:rPr>
        <w:t xml:space="preserve"> </w:t>
      </w:r>
      <w:proofErr w:type="spellStart"/>
      <w:r w:rsidRPr="009D2693">
        <w:rPr>
          <w:rFonts w:ascii="Palatino Linotype" w:hAnsi="Palatino Linotype"/>
          <w:bCs/>
          <w:i/>
          <w:iCs/>
          <w:sz w:val="22"/>
          <w:szCs w:val="22"/>
          <w:lang w:val="es-ES" w:eastAsia="es-MX"/>
        </w:rPr>
        <w:t>Yapur</w:t>
      </w:r>
      <w:proofErr w:type="spellEnd"/>
      <w:r w:rsidRPr="009D2693">
        <w:rPr>
          <w:rFonts w:ascii="Palatino Linotype" w:hAnsi="Palatino Linotype"/>
          <w:bCs/>
          <w:i/>
          <w:iCs/>
          <w:sz w:val="22"/>
          <w:szCs w:val="22"/>
          <w:lang w:val="es-ES" w:eastAsia="es-MX"/>
        </w:rPr>
        <w:t xml:space="preserve">. Instituto de Salud del Estado de México. Comisionado Ponente Luis Gustavo Parra Noriega. </w:t>
      </w:r>
    </w:p>
    <w:p w14:paraId="727BA06E" w14:textId="77777777" w:rsidR="00F803EF" w:rsidRPr="009D2693" w:rsidRDefault="00F803EF" w:rsidP="00F803EF">
      <w:pPr>
        <w:ind w:left="851" w:right="902"/>
        <w:jc w:val="both"/>
        <w:rPr>
          <w:rFonts w:ascii="Palatino Linotype" w:hAnsi="Palatino Linotype"/>
          <w:bCs/>
          <w:i/>
          <w:iCs/>
          <w:sz w:val="22"/>
          <w:szCs w:val="22"/>
          <w:lang w:val="es-ES" w:eastAsia="es-MX"/>
        </w:rPr>
      </w:pPr>
      <w:r w:rsidRPr="009D2693">
        <w:rPr>
          <w:rFonts w:ascii="Palatino Linotype" w:hAnsi="Palatino Linotype"/>
          <w:bCs/>
          <w:i/>
          <w:iCs/>
          <w:sz w:val="22"/>
          <w:szCs w:val="22"/>
          <w:lang w:val="es-ES" w:eastAsia="es-MX"/>
        </w:rPr>
        <w:t>•</w:t>
      </w:r>
      <w:r w:rsidRPr="009D2693">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w:t>
      </w:r>
      <w:proofErr w:type="spellStart"/>
      <w:r w:rsidRPr="009D2693">
        <w:rPr>
          <w:rFonts w:ascii="Palatino Linotype" w:hAnsi="Palatino Linotype"/>
          <w:bCs/>
          <w:i/>
          <w:iCs/>
          <w:sz w:val="22"/>
          <w:szCs w:val="22"/>
          <w:lang w:val="es-ES" w:eastAsia="es-MX"/>
        </w:rPr>
        <w:t>Abaid</w:t>
      </w:r>
      <w:proofErr w:type="spellEnd"/>
      <w:r w:rsidRPr="009D2693">
        <w:rPr>
          <w:rFonts w:ascii="Palatino Linotype" w:hAnsi="Palatino Linotype"/>
          <w:bCs/>
          <w:i/>
          <w:iCs/>
          <w:sz w:val="22"/>
          <w:szCs w:val="22"/>
          <w:lang w:val="es-ES" w:eastAsia="es-MX"/>
        </w:rPr>
        <w:t xml:space="preserve"> </w:t>
      </w:r>
      <w:proofErr w:type="spellStart"/>
      <w:r w:rsidRPr="009D2693">
        <w:rPr>
          <w:rFonts w:ascii="Palatino Linotype" w:hAnsi="Palatino Linotype"/>
          <w:bCs/>
          <w:i/>
          <w:iCs/>
          <w:sz w:val="22"/>
          <w:szCs w:val="22"/>
          <w:lang w:val="es-ES" w:eastAsia="es-MX"/>
        </w:rPr>
        <w:t>Yapur</w:t>
      </w:r>
      <w:proofErr w:type="spellEnd"/>
      <w:r w:rsidRPr="009D2693">
        <w:rPr>
          <w:rFonts w:ascii="Palatino Linotype" w:hAnsi="Palatino Linotype"/>
          <w:bCs/>
          <w:i/>
          <w:iCs/>
          <w:sz w:val="22"/>
          <w:szCs w:val="22"/>
          <w:lang w:val="es-ES" w:eastAsia="es-MX"/>
        </w:rPr>
        <w:t xml:space="preserve">. </w:t>
      </w:r>
    </w:p>
    <w:p w14:paraId="0BC69C51" w14:textId="77777777" w:rsidR="00F803EF" w:rsidRPr="009D2693" w:rsidRDefault="00F803EF" w:rsidP="00F803EF">
      <w:pPr>
        <w:ind w:left="851" w:right="902"/>
        <w:jc w:val="both"/>
        <w:rPr>
          <w:rFonts w:ascii="Palatino Linotype" w:hAnsi="Palatino Linotype"/>
          <w:b/>
          <w:i/>
          <w:sz w:val="22"/>
          <w:szCs w:val="22"/>
          <w:lang w:eastAsia="es-MX"/>
        </w:rPr>
      </w:pPr>
      <w:r w:rsidRPr="009D2693">
        <w:rPr>
          <w:rFonts w:ascii="Palatino Linotype" w:hAnsi="Palatino Linotype"/>
          <w:bCs/>
          <w:i/>
          <w:iCs/>
          <w:sz w:val="22"/>
          <w:szCs w:val="22"/>
          <w:lang w:val="es-ES" w:eastAsia="es-MX"/>
        </w:rPr>
        <w:t>•</w:t>
      </w:r>
      <w:r w:rsidRPr="009D2693">
        <w:rPr>
          <w:rFonts w:ascii="Palatino Linotype" w:hAnsi="Palatino Linotype"/>
          <w:bCs/>
          <w:i/>
          <w:iCs/>
          <w:sz w:val="22"/>
          <w:szCs w:val="22"/>
          <w:lang w:val="es-ES" w:eastAsia="es-MX"/>
        </w:rPr>
        <w:tab/>
        <w:t xml:space="preserve">En materia de acceso a la información pública. 04749INFOEM/IP/RR/2019 y acumulados. Aprobado por unanimidad de votos, emitiendo voto particular la Comisionada Eva </w:t>
      </w:r>
      <w:proofErr w:type="spellStart"/>
      <w:r w:rsidRPr="009D2693">
        <w:rPr>
          <w:rFonts w:ascii="Palatino Linotype" w:hAnsi="Palatino Linotype"/>
          <w:bCs/>
          <w:i/>
          <w:iCs/>
          <w:sz w:val="22"/>
          <w:szCs w:val="22"/>
          <w:lang w:val="es-ES" w:eastAsia="es-MX"/>
        </w:rPr>
        <w:t>Abaid</w:t>
      </w:r>
      <w:proofErr w:type="spellEnd"/>
      <w:r w:rsidRPr="009D2693">
        <w:rPr>
          <w:rFonts w:ascii="Palatino Linotype" w:hAnsi="Palatino Linotype"/>
          <w:bCs/>
          <w:i/>
          <w:iCs/>
          <w:sz w:val="22"/>
          <w:szCs w:val="22"/>
          <w:lang w:val="es-ES" w:eastAsia="es-MX"/>
        </w:rPr>
        <w:t xml:space="preserve"> </w:t>
      </w:r>
      <w:proofErr w:type="spellStart"/>
      <w:r w:rsidRPr="009D2693">
        <w:rPr>
          <w:rFonts w:ascii="Palatino Linotype" w:hAnsi="Palatino Linotype"/>
          <w:bCs/>
          <w:i/>
          <w:iCs/>
          <w:sz w:val="22"/>
          <w:szCs w:val="22"/>
          <w:lang w:val="es-ES" w:eastAsia="es-MX"/>
        </w:rPr>
        <w:t>Yapur</w:t>
      </w:r>
      <w:proofErr w:type="spellEnd"/>
      <w:r w:rsidRPr="009D2693">
        <w:rPr>
          <w:rFonts w:ascii="Palatino Linotype" w:hAnsi="Palatino Linotype"/>
          <w:bCs/>
          <w:i/>
          <w:iCs/>
          <w:sz w:val="22"/>
          <w:szCs w:val="22"/>
          <w:lang w:val="es-ES" w:eastAsia="es-MX"/>
        </w:rPr>
        <w:t>. Universidad Politécnica del Valle de Toluca. Comisionado Ponente Javier Martínez Cruz</w:t>
      </w:r>
      <w:r w:rsidRPr="009D2693">
        <w:rPr>
          <w:rFonts w:ascii="Palatino Linotype" w:hAnsi="Palatino Linotype"/>
          <w:b/>
          <w:bCs/>
          <w:i/>
          <w:iCs/>
          <w:sz w:val="22"/>
          <w:szCs w:val="22"/>
          <w:lang w:val="es-ES" w:eastAsia="es-MX"/>
        </w:rPr>
        <w:t>.</w:t>
      </w:r>
      <w:r w:rsidRPr="009D2693">
        <w:rPr>
          <w:rFonts w:ascii="Palatino Linotype" w:hAnsi="Palatino Linotype"/>
          <w:b/>
          <w:i/>
          <w:iCs/>
          <w:sz w:val="22"/>
          <w:szCs w:val="22"/>
          <w:lang w:val="es-ES" w:eastAsia="es-MX"/>
        </w:rPr>
        <w:t>”</w:t>
      </w:r>
    </w:p>
    <w:p w14:paraId="5D6788BF" w14:textId="77777777" w:rsidR="00F803EF" w:rsidRPr="009D2693" w:rsidRDefault="00F803EF" w:rsidP="00F803EF">
      <w:pPr>
        <w:spacing w:line="360" w:lineRule="auto"/>
        <w:jc w:val="both"/>
        <w:rPr>
          <w:rFonts w:ascii="Palatino Linotype" w:hAnsi="Palatino Linotype" w:cs="Arial"/>
        </w:rPr>
      </w:pPr>
    </w:p>
    <w:p w14:paraId="67F5DF80"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Así como el criterio 04/17 emitido por el Instituto Nacional de Transparencia, Acceso a la Información y Protección de Datos Personales que señala:</w:t>
      </w:r>
    </w:p>
    <w:p w14:paraId="5E8C22B7" w14:textId="77777777" w:rsidR="00F803EF" w:rsidRPr="009D2693" w:rsidRDefault="00F803EF" w:rsidP="00F803EF">
      <w:pPr>
        <w:spacing w:line="276" w:lineRule="auto"/>
        <w:ind w:left="851" w:right="899"/>
        <w:jc w:val="both"/>
        <w:rPr>
          <w:rFonts w:ascii="Palatino Linotype" w:hAnsi="Palatino Linotype"/>
          <w:b/>
          <w:i/>
          <w:sz w:val="22"/>
          <w:szCs w:val="22"/>
        </w:rPr>
      </w:pPr>
    </w:p>
    <w:p w14:paraId="411CB1EE" w14:textId="77777777" w:rsidR="00F803EF" w:rsidRPr="009D2693" w:rsidRDefault="00F803EF" w:rsidP="00F803EF">
      <w:pPr>
        <w:spacing w:line="276" w:lineRule="auto"/>
        <w:ind w:left="851" w:right="899"/>
        <w:jc w:val="both"/>
        <w:rPr>
          <w:rFonts w:ascii="Palatino Linotype" w:hAnsi="Palatino Linotype"/>
          <w:i/>
          <w:sz w:val="22"/>
          <w:szCs w:val="22"/>
        </w:rPr>
      </w:pPr>
      <w:r w:rsidRPr="009D2693">
        <w:rPr>
          <w:rFonts w:ascii="Palatino Linotype" w:hAnsi="Palatino Linotype"/>
          <w:b/>
          <w:i/>
          <w:sz w:val="22"/>
          <w:szCs w:val="22"/>
        </w:rPr>
        <w:t>Inexistencia.</w:t>
      </w:r>
      <w:r w:rsidRPr="009D2693">
        <w:rPr>
          <w:rFonts w:ascii="Palatino Linotype" w:hAnsi="Palatino Linotype"/>
          <w:i/>
          <w:sz w:val="22"/>
          <w:szCs w:val="22"/>
        </w:rPr>
        <w:t xml:space="preserve"> La inexistencia es una cuestión de hecho que se atribuye a la información solicitada e implica que ésta no se encuentra en los archivos del sujeto obligado, no obstante que cuenta con facultades para poseerla.</w:t>
      </w:r>
    </w:p>
    <w:p w14:paraId="04E2BD13" w14:textId="77777777" w:rsidR="00F803EF" w:rsidRPr="009D2693" w:rsidRDefault="00F803EF" w:rsidP="00F803EF">
      <w:pPr>
        <w:spacing w:line="276" w:lineRule="auto"/>
        <w:ind w:left="851" w:right="899"/>
        <w:jc w:val="both"/>
        <w:rPr>
          <w:rFonts w:ascii="Palatino Linotype" w:hAnsi="Palatino Linotype"/>
          <w:i/>
          <w:sz w:val="22"/>
          <w:szCs w:val="22"/>
        </w:rPr>
      </w:pPr>
      <w:r w:rsidRPr="009D2693">
        <w:rPr>
          <w:rFonts w:ascii="Palatino Linotype" w:hAnsi="Palatino Linotype"/>
          <w:i/>
          <w:sz w:val="22"/>
          <w:szCs w:val="22"/>
        </w:rPr>
        <w:t xml:space="preserve">Resoluciones: </w:t>
      </w:r>
    </w:p>
    <w:p w14:paraId="097C2B91" w14:textId="77777777" w:rsidR="00F803EF" w:rsidRPr="009D2693" w:rsidRDefault="00F803EF" w:rsidP="00F803EF">
      <w:pPr>
        <w:spacing w:line="276" w:lineRule="auto"/>
        <w:ind w:left="851" w:right="899"/>
        <w:jc w:val="both"/>
        <w:rPr>
          <w:rFonts w:ascii="Palatino Linotype" w:hAnsi="Palatino Linotype"/>
          <w:i/>
          <w:sz w:val="22"/>
          <w:szCs w:val="22"/>
        </w:rPr>
      </w:pPr>
      <w:r w:rsidRPr="009D2693">
        <w:rPr>
          <w:rFonts w:ascii="Palatino Linotype" w:hAnsi="Palatino Linotype"/>
          <w:i/>
          <w:sz w:val="22"/>
          <w:szCs w:val="22"/>
        </w:rPr>
        <w:sym w:font="Symbol" w:char="F0B7"/>
      </w:r>
      <w:r w:rsidRPr="009D2693">
        <w:rPr>
          <w:rFonts w:ascii="Palatino Linotype" w:hAnsi="Palatino Linotype"/>
          <w:i/>
          <w:sz w:val="22"/>
          <w:szCs w:val="22"/>
        </w:rPr>
        <w:t xml:space="preserve"> RRA 4669/16. Instituto Nacional Electoral. 18 de enero de 2017. Por unanimidad. Comisionado Ponente Joel Salas Suárez. </w:t>
      </w:r>
    </w:p>
    <w:p w14:paraId="7BA00CD9" w14:textId="77777777" w:rsidR="00F803EF" w:rsidRPr="009D2693" w:rsidRDefault="00F803EF" w:rsidP="00F803EF">
      <w:pPr>
        <w:spacing w:line="276" w:lineRule="auto"/>
        <w:ind w:left="851" w:right="899"/>
        <w:jc w:val="both"/>
        <w:rPr>
          <w:rFonts w:ascii="Palatino Linotype" w:hAnsi="Palatino Linotype"/>
          <w:i/>
          <w:sz w:val="22"/>
          <w:szCs w:val="22"/>
        </w:rPr>
      </w:pPr>
      <w:r w:rsidRPr="009D2693">
        <w:rPr>
          <w:rFonts w:ascii="Palatino Linotype" w:hAnsi="Palatino Linotype"/>
          <w:i/>
          <w:sz w:val="22"/>
          <w:szCs w:val="22"/>
        </w:rPr>
        <w:sym w:font="Symbol" w:char="F0B7"/>
      </w:r>
      <w:r w:rsidRPr="009D2693">
        <w:rPr>
          <w:rFonts w:ascii="Palatino Linotype" w:hAnsi="Palatino Linotype"/>
          <w:i/>
          <w:sz w:val="22"/>
          <w:szCs w:val="22"/>
        </w:rPr>
        <w:t xml:space="preserve"> RRA 0183/17. Nueva Alianza. 01 de febrero de 2017. Por unanimidad. Comisionado Ponente Francisco Javier Acuña Llamas.</w:t>
      </w:r>
    </w:p>
    <w:p w14:paraId="4619E35B" w14:textId="77777777" w:rsidR="00F803EF" w:rsidRPr="009D2693" w:rsidRDefault="00F803EF" w:rsidP="00F803EF">
      <w:pPr>
        <w:spacing w:line="276" w:lineRule="auto"/>
        <w:ind w:left="851" w:right="899"/>
        <w:jc w:val="both"/>
        <w:rPr>
          <w:rFonts w:ascii="Palatino Linotype" w:hAnsi="Palatino Linotype" w:cs="Arial"/>
          <w:i/>
          <w:sz w:val="22"/>
          <w:szCs w:val="22"/>
        </w:rPr>
      </w:pPr>
      <w:r w:rsidRPr="009D2693">
        <w:rPr>
          <w:rFonts w:ascii="Palatino Linotype" w:hAnsi="Palatino Linotype"/>
          <w:i/>
          <w:sz w:val="22"/>
          <w:szCs w:val="22"/>
        </w:rPr>
        <w:lastRenderedPageBreak/>
        <w:sym w:font="Symbol" w:char="F0B7"/>
      </w:r>
      <w:r w:rsidRPr="009D2693">
        <w:rPr>
          <w:rFonts w:ascii="Palatino Linotype" w:hAnsi="Palatino Linotype"/>
          <w:i/>
          <w:sz w:val="22"/>
          <w:szCs w:val="22"/>
        </w:rPr>
        <w:t xml:space="preserve"> RRA 4484/16. Instituto Nacional de Migración. 16 de febrero de 2017. Por mayoría de seis votos a favor y uno en contra de la Comisionada Areli Cano Guadiana. Comisionada Ponente María Patricia </w:t>
      </w:r>
      <w:proofErr w:type="spellStart"/>
      <w:r w:rsidRPr="009D2693">
        <w:rPr>
          <w:rFonts w:ascii="Palatino Linotype" w:hAnsi="Palatino Linotype"/>
          <w:i/>
          <w:sz w:val="22"/>
          <w:szCs w:val="22"/>
        </w:rPr>
        <w:t>Kurczyn</w:t>
      </w:r>
      <w:proofErr w:type="spellEnd"/>
      <w:r w:rsidRPr="009D2693">
        <w:rPr>
          <w:rFonts w:ascii="Palatino Linotype" w:hAnsi="Palatino Linotype"/>
          <w:i/>
          <w:sz w:val="22"/>
          <w:szCs w:val="22"/>
        </w:rPr>
        <w:t xml:space="preserve"> Villalobos.</w:t>
      </w:r>
    </w:p>
    <w:p w14:paraId="6A340414" w14:textId="77777777" w:rsidR="00F803EF" w:rsidRPr="009D2693" w:rsidRDefault="00F803EF" w:rsidP="00F803EF">
      <w:pPr>
        <w:spacing w:line="360" w:lineRule="auto"/>
        <w:jc w:val="both"/>
        <w:rPr>
          <w:rFonts w:ascii="Palatino Linotype" w:hAnsi="Palatino Linotype" w:cs="Arial"/>
        </w:rPr>
      </w:pPr>
    </w:p>
    <w:p w14:paraId="688D744A" w14:textId="77777777" w:rsidR="00F803EF" w:rsidRPr="009D2693" w:rsidRDefault="00F803EF" w:rsidP="00F803EF">
      <w:pPr>
        <w:spacing w:line="360" w:lineRule="auto"/>
        <w:ind w:right="49"/>
        <w:jc w:val="both"/>
        <w:rPr>
          <w:rFonts w:ascii="Palatino Linotype" w:hAnsi="Palatino Linotype" w:cs="Arial"/>
        </w:rPr>
      </w:pPr>
      <w:r w:rsidRPr="009D2693">
        <w:rPr>
          <w:rFonts w:ascii="Palatino Linotype" w:hAnsi="Palatino Linotype"/>
          <w:lang w:eastAsia="es-MX"/>
        </w:rPr>
        <w:t>Antes de concluir, es de señalar que</w:t>
      </w:r>
      <w:r w:rsidRPr="009D2693">
        <w:rPr>
          <w:rFonts w:ascii="Palatino Linotype" w:hAnsi="Palatino Linotype" w:cs="Arial"/>
        </w:rPr>
        <w:t xml:space="preserve">, como ya se mencionó </w:t>
      </w:r>
      <w:r w:rsidRPr="009D2693">
        <w:rPr>
          <w:rFonts w:ascii="Palatino Linotype" w:hAnsi="Palatino Linotype" w:cs="Arial"/>
          <w:b/>
        </w:rPr>
        <w:t xml:space="preserve">EL </w:t>
      </w:r>
      <w:r w:rsidRPr="009D2693">
        <w:rPr>
          <w:rFonts w:ascii="Palatino Linotype" w:eastAsia="Calibri" w:hAnsi="Palatino Linotype" w:cs="Arial"/>
          <w:b/>
        </w:rPr>
        <w:t>SUJETO OBLIGADO</w:t>
      </w:r>
      <w:r w:rsidRPr="009D2693">
        <w:rPr>
          <w:rFonts w:ascii="Palatino Linotype" w:eastAsia="Calibri" w:hAnsi="Palatino Linotype" w:cs="Arial"/>
        </w:rPr>
        <w:t>, omitió proporcionar la respuesta a la solicitud de acceso a la información pública, en el término contemplado en el ya citado artículo 163 de la Ley de la materia razón por la que</w:t>
      </w:r>
      <w:r w:rsidRPr="009D2693">
        <w:rPr>
          <w:rFonts w:ascii="Palatino Linotype" w:hAnsi="Palatino Linotype" w:cs="Arial"/>
        </w:rPr>
        <w:t xml:space="preserve"> </w:t>
      </w:r>
      <w:r w:rsidRPr="009D2693">
        <w:rPr>
          <w:rFonts w:ascii="Palatino Linotype" w:hAnsi="Palatino Linotype" w:cs="Arial"/>
          <w:b/>
        </w:rPr>
        <w:t>se ordena dar vista al Titular de la Contraloría Interna y Órgano de Control y Vigilancia de este Instituto</w:t>
      </w:r>
      <w:r w:rsidRPr="009D2693">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15B332D9" w14:textId="77777777" w:rsidR="00F803EF" w:rsidRPr="009D2693" w:rsidRDefault="00F803EF" w:rsidP="00F803EF">
      <w:pPr>
        <w:spacing w:line="360" w:lineRule="auto"/>
        <w:jc w:val="both"/>
        <w:rPr>
          <w:rFonts w:ascii="Palatino Linotype" w:hAnsi="Palatino Linotype" w:cs="Arial"/>
        </w:rPr>
      </w:pPr>
    </w:p>
    <w:p w14:paraId="16B25AE5" w14:textId="77777777" w:rsidR="00F803EF" w:rsidRPr="009D2693" w:rsidRDefault="00F803EF" w:rsidP="00F803EF">
      <w:pPr>
        <w:spacing w:line="360" w:lineRule="auto"/>
        <w:jc w:val="both"/>
        <w:rPr>
          <w:rFonts w:ascii="Palatino Linotype" w:hAnsi="Palatino Linotype" w:cs="Arial"/>
        </w:rPr>
      </w:pPr>
      <w:r w:rsidRPr="009D2693">
        <w:rPr>
          <w:rFonts w:ascii="Palatino Linotype" w:hAnsi="Palatino Linotype" w:cs="Arial"/>
        </w:rPr>
        <w:t xml:space="preserve">En mérito de todo lo expuesto, ante lo </w:t>
      </w:r>
      <w:r w:rsidRPr="009D2693">
        <w:rPr>
          <w:rFonts w:ascii="Palatino Linotype" w:hAnsi="Palatino Linotype" w:cs="Arial"/>
          <w:b/>
        </w:rPr>
        <w:t>fundado</w:t>
      </w:r>
      <w:r w:rsidRPr="009D2693">
        <w:rPr>
          <w:rFonts w:ascii="Palatino Linotype" w:hAnsi="Palatino Linotype" w:cs="Arial"/>
        </w:rPr>
        <w:t xml:space="preserve"> de las razones o motivos de inconformidad hechos valer por </w:t>
      </w:r>
      <w:r w:rsidRPr="009D2693">
        <w:rPr>
          <w:rFonts w:ascii="Palatino Linotype" w:hAnsi="Palatino Linotype" w:cs="Arial"/>
          <w:b/>
        </w:rPr>
        <w:t>LA RECURRENTE</w:t>
      </w:r>
      <w:r w:rsidRPr="009D2693">
        <w:rPr>
          <w:rFonts w:ascii="Palatino Linotype" w:hAnsi="Palatino Linotype" w:cs="Arial"/>
        </w:rPr>
        <w:t xml:space="preserve">, este Instituto estima que lo dable es </w:t>
      </w:r>
      <w:r w:rsidRPr="009D2693">
        <w:rPr>
          <w:rFonts w:ascii="Palatino Linotype" w:hAnsi="Palatino Linotype" w:cs="Arial"/>
          <w:b/>
        </w:rPr>
        <w:t>ORDENAR</w:t>
      </w:r>
      <w:r w:rsidRPr="009D2693">
        <w:rPr>
          <w:rFonts w:ascii="Palatino Linotype" w:hAnsi="Palatino Linotype" w:cs="Arial"/>
        </w:rPr>
        <w:t xml:space="preserve"> al </w:t>
      </w:r>
      <w:r w:rsidRPr="009D2693">
        <w:rPr>
          <w:rFonts w:ascii="Palatino Linotype" w:hAnsi="Palatino Linotype" w:cs="Arial"/>
          <w:b/>
        </w:rPr>
        <w:t>SUJETO OBLIGADO</w:t>
      </w:r>
      <w:r w:rsidRPr="009D2693">
        <w:rPr>
          <w:rFonts w:ascii="Palatino Linotype" w:hAnsi="Palatino Linotype" w:cs="Arial"/>
        </w:rPr>
        <w:t xml:space="preserve"> dé trámite y respuesta a la solicitud de acceso a la información, atendiendo lo señalado en el presente Considerando.</w:t>
      </w:r>
    </w:p>
    <w:p w14:paraId="5355AF2C" w14:textId="77777777" w:rsidR="00F803EF" w:rsidRPr="009D2693" w:rsidRDefault="00F803EF" w:rsidP="00F803EF">
      <w:pPr>
        <w:spacing w:line="360" w:lineRule="auto"/>
        <w:ind w:right="49"/>
        <w:jc w:val="both"/>
        <w:rPr>
          <w:rFonts w:ascii="Palatino Linotype" w:hAnsi="Palatino Linotype" w:cs="Arial"/>
        </w:rPr>
      </w:pPr>
    </w:p>
    <w:p w14:paraId="192E1CBA" w14:textId="77777777" w:rsidR="00F803EF" w:rsidRPr="009D2693" w:rsidRDefault="00F803EF" w:rsidP="00F803EF">
      <w:pPr>
        <w:widowControl w:val="0"/>
        <w:spacing w:line="360" w:lineRule="auto"/>
        <w:jc w:val="both"/>
        <w:rPr>
          <w:rFonts w:ascii="Palatino Linotype" w:eastAsia="Calibri" w:hAnsi="Palatino Linotype" w:cs="Arial"/>
        </w:rPr>
      </w:pPr>
      <w:r w:rsidRPr="009D2693">
        <w:rPr>
          <w:rFonts w:ascii="Palatino Linotype" w:eastAsia="Calibri" w:hAnsi="Palatino Linotype" w:cs="Arial"/>
        </w:rPr>
        <w:t xml:space="preserve">Así, con </w:t>
      </w:r>
      <w:r w:rsidRPr="009D2693">
        <w:rPr>
          <w:rFonts w:ascii="Palatino Linotype" w:hAnsi="Palatino Linotype" w:cs="Arial"/>
        </w:rPr>
        <w:t>fundamento</w:t>
      </w:r>
      <w:r w:rsidRPr="009D2693">
        <w:rPr>
          <w:rFonts w:ascii="Palatino Linotype" w:eastAsia="Calibri" w:hAnsi="Palatino Linotype" w:cs="Arial"/>
        </w:rPr>
        <w:t xml:space="preserve"> en lo prescrito en los artículos 5, párrafos trigésimo, trigésimo primero y trigésimo segundo de la Constitución Política del Estado Libre y Soberano de México; </w:t>
      </w:r>
      <w:r w:rsidRPr="009D2693">
        <w:rPr>
          <w:rFonts w:ascii="Palatino Linotype" w:hAnsi="Palatino Linotype"/>
        </w:rPr>
        <w:t>2, fracción II, 19, 29, 36, fracciones I y II, 176, 178, 179, 181, 185, fracción I, 186 y 188</w:t>
      </w:r>
      <w:r w:rsidRPr="009D2693">
        <w:rPr>
          <w:rFonts w:ascii="Palatino Linotype" w:eastAsia="Calibri" w:hAnsi="Palatino Linotype" w:cs="Arial"/>
        </w:rPr>
        <w:t xml:space="preserve"> de la Ley de Transparencia y Acceso a la Información Pública del Estado de México y Municipios, este Pleno: </w:t>
      </w:r>
    </w:p>
    <w:p w14:paraId="1910DB12" w14:textId="77777777" w:rsidR="00F803EF" w:rsidRPr="009D2693" w:rsidRDefault="00F803EF" w:rsidP="00F803EF">
      <w:pPr>
        <w:widowControl w:val="0"/>
        <w:spacing w:line="360" w:lineRule="auto"/>
        <w:jc w:val="both"/>
        <w:rPr>
          <w:rFonts w:ascii="Palatino Linotype" w:eastAsia="Calibri" w:hAnsi="Palatino Linotype" w:cs="Arial"/>
        </w:rPr>
      </w:pPr>
    </w:p>
    <w:p w14:paraId="5B79EE94" w14:textId="77777777" w:rsidR="00F803EF" w:rsidRPr="009D2693" w:rsidRDefault="00F803EF" w:rsidP="00F803EF">
      <w:pPr>
        <w:widowControl w:val="0"/>
        <w:spacing w:line="360" w:lineRule="auto"/>
        <w:jc w:val="both"/>
        <w:rPr>
          <w:rFonts w:ascii="Palatino Linotype" w:eastAsia="Calibri" w:hAnsi="Palatino Linotype" w:cs="Arial"/>
        </w:rPr>
      </w:pPr>
    </w:p>
    <w:p w14:paraId="36B110AA" w14:textId="77777777" w:rsidR="00F803EF" w:rsidRPr="009D2693" w:rsidRDefault="00F803EF" w:rsidP="00F803EF">
      <w:pPr>
        <w:jc w:val="center"/>
        <w:rPr>
          <w:rFonts w:ascii="Palatino Linotype" w:eastAsiaTheme="minorEastAsia" w:hAnsi="Palatino Linotype" w:cs="Arial"/>
          <w:b/>
          <w:spacing w:val="44"/>
          <w:sz w:val="28"/>
          <w:szCs w:val="18"/>
        </w:rPr>
      </w:pPr>
      <w:r w:rsidRPr="009D2693">
        <w:rPr>
          <w:rFonts w:ascii="Palatino Linotype" w:eastAsiaTheme="minorEastAsia" w:hAnsi="Palatino Linotype" w:cs="Arial"/>
          <w:b/>
          <w:spacing w:val="44"/>
          <w:sz w:val="28"/>
          <w:szCs w:val="18"/>
        </w:rPr>
        <w:lastRenderedPageBreak/>
        <w:t>RESUELVE</w:t>
      </w:r>
    </w:p>
    <w:p w14:paraId="41D91C67" w14:textId="77777777" w:rsidR="00F803EF" w:rsidRPr="009D2693" w:rsidRDefault="00F803EF" w:rsidP="00F803EF">
      <w:pPr>
        <w:jc w:val="both"/>
        <w:rPr>
          <w:rFonts w:ascii="Palatino Linotype" w:eastAsiaTheme="minorEastAsia" w:hAnsi="Palatino Linotype" w:cs="Arial"/>
          <w:b/>
          <w:spacing w:val="44"/>
          <w:sz w:val="28"/>
          <w:szCs w:val="18"/>
        </w:rPr>
      </w:pPr>
    </w:p>
    <w:p w14:paraId="412382AB" w14:textId="77777777" w:rsidR="00F803EF" w:rsidRPr="009D2693" w:rsidRDefault="00F803EF" w:rsidP="00F803EF">
      <w:pPr>
        <w:widowControl w:val="0"/>
        <w:tabs>
          <w:tab w:val="left" w:pos="1701"/>
        </w:tabs>
        <w:autoSpaceDE w:val="0"/>
        <w:autoSpaceDN w:val="0"/>
        <w:adjustRightInd w:val="0"/>
        <w:spacing w:line="360" w:lineRule="auto"/>
        <w:jc w:val="both"/>
        <w:rPr>
          <w:rFonts w:ascii="Palatino Linotype" w:hAnsi="Palatino Linotype" w:cs="Arial"/>
        </w:rPr>
      </w:pPr>
      <w:r w:rsidRPr="009D2693">
        <w:rPr>
          <w:rFonts w:ascii="Palatino Linotype" w:hAnsi="Palatino Linotype" w:cs="Arial"/>
          <w:b/>
          <w:bCs/>
          <w:sz w:val="28"/>
          <w:szCs w:val="28"/>
        </w:rPr>
        <w:t>PRIMERO.</w:t>
      </w:r>
      <w:r w:rsidRPr="009D2693">
        <w:rPr>
          <w:rFonts w:ascii="Palatino Linotype" w:hAnsi="Palatino Linotype" w:cs="Arial"/>
          <w:sz w:val="28"/>
          <w:szCs w:val="28"/>
        </w:rPr>
        <w:t xml:space="preserve"> </w:t>
      </w:r>
      <w:r w:rsidRPr="009D2693">
        <w:rPr>
          <w:rFonts w:ascii="Palatino Linotype" w:hAnsi="Palatino Linotype" w:cs="Arial"/>
        </w:rPr>
        <w:t xml:space="preserve">Resultan </w:t>
      </w:r>
      <w:r w:rsidRPr="009D2693">
        <w:rPr>
          <w:rFonts w:ascii="Palatino Linotype" w:hAnsi="Palatino Linotype" w:cs="Arial"/>
          <w:b/>
        </w:rPr>
        <w:t>fundadas</w:t>
      </w:r>
      <w:r w:rsidRPr="009D2693">
        <w:rPr>
          <w:rFonts w:ascii="Palatino Linotype" w:hAnsi="Palatino Linotype" w:cs="Arial"/>
        </w:rPr>
        <w:t xml:space="preserve"> las </w:t>
      </w:r>
      <w:r w:rsidRPr="009D2693">
        <w:rPr>
          <w:rFonts w:ascii="Palatino Linotype" w:hAnsi="Palatino Linotype"/>
          <w:shd w:val="clear" w:color="auto" w:fill="FFFFFF"/>
        </w:rPr>
        <w:t>razones</w:t>
      </w:r>
      <w:r w:rsidRPr="009D2693">
        <w:rPr>
          <w:rFonts w:ascii="Palatino Linotype" w:hAnsi="Palatino Linotype" w:cs="Arial"/>
        </w:rPr>
        <w:t xml:space="preserve"> o motivos de inconformidad hechas valer por </w:t>
      </w:r>
      <w:r w:rsidRPr="009D2693">
        <w:rPr>
          <w:rFonts w:ascii="Palatino Linotype" w:eastAsia="Calibri" w:hAnsi="Palatino Linotype"/>
          <w:b/>
          <w:lang w:eastAsia="en-US"/>
        </w:rPr>
        <w:t>LA RECURRENTE</w:t>
      </w:r>
      <w:r w:rsidRPr="009D2693">
        <w:rPr>
          <w:rFonts w:ascii="Palatino Linotype" w:hAnsi="Palatino Linotype" w:cs="Arial"/>
          <w:b/>
        </w:rPr>
        <w:t>,</w:t>
      </w:r>
      <w:r w:rsidRPr="009D2693">
        <w:rPr>
          <w:rFonts w:ascii="Palatino Linotype" w:hAnsi="Palatino Linotype" w:cs="Arial"/>
        </w:rPr>
        <w:t xml:space="preserve"> en términos del Considerando </w:t>
      </w:r>
      <w:r w:rsidRPr="009D2693">
        <w:rPr>
          <w:rFonts w:ascii="Palatino Linotype" w:hAnsi="Palatino Linotype" w:cs="Arial"/>
          <w:b/>
        </w:rPr>
        <w:t>QUINTO</w:t>
      </w:r>
      <w:r w:rsidRPr="009D2693">
        <w:rPr>
          <w:rFonts w:ascii="Palatino Linotype" w:hAnsi="Palatino Linotype" w:cs="Arial"/>
        </w:rPr>
        <w:t xml:space="preserve"> de la presente resolución.</w:t>
      </w:r>
    </w:p>
    <w:p w14:paraId="0A58BF81" w14:textId="77777777" w:rsidR="00F803EF" w:rsidRPr="009D2693" w:rsidRDefault="00F803EF" w:rsidP="00F803EF">
      <w:pPr>
        <w:widowControl w:val="0"/>
        <w:tabs>
          <w:tab w:val="left" w:pos="1701"/>
        </w:tabs>
        <w:autoSpaceDE w:val="0"/>
        <w:autoSpaceDN w:val="0"/>
        <w:adjustRightInd w:val="0"/>
        <w:spacing w:line="360" w:lineRule="auto"/>
        <w:jc w:val="both"/>
        <w:rPr>
          <w:rFonts w:ascii="Palatino Linotype" w:hAnsi="Palatino Linotype" w:cs="Arial"/>
        </w:rPr>
      </w:pPr>
    </w:p>
    <w:p w14:paraId="09B76220" w14:textId="77777777" w:rsidR="00F803EF" w:rsidRPr="009D2693" w:rsidRDefault="00F803EF" w:rsidP="00F803EF">
      <w:pPr>
        <w:widowControl w:val="0"/>
        <w:tabs>
          <w:tab w:val="left" w:pos="1701"/>
        </w:tabs>
        <w:autoSpaceDE w:val="0"/>
        <w:autoSpaceDN w:val="0"/>
        <w:adjustRightInd w:val="0"/>
        <w:spacing w:line="360" w:lineRule="auto"/>
        <w:jc w:val="both"/>
        <w:rPr>
          <w:rFonts w:ascii="Palatino Linotype" w:hAnsi="Palatino Linotype" w:cs="Arial"/>
        </w:rPr>
      </w:pPr>
      <w:r w:rsidRPr="009D2693">
        <w:rPr>
          <w:rFonts w:ascii="Palatino Linotype" w:hAnsi="Palatino Linotype"/>
          <w:b/>
          <w:bCs/>
          <w:sz w:val="28"/>
          <w:szCs w:val="28"/>
          <w:lang w:eastAsia="es-MX"/>
        </w:rPr>
        <w:t>SEGUNDO</w:t>
      </w:r>
      <w:r w:rsidRPr="009D2693">
        <w:rPr>
          <w:rFonts w:ascii="Palatino Linotype" w:hAnsi="Palatino Linotype"/>
          <w:lang w:eastAsia="es-MX"/>
        </w:rPr>
        <w:t>. Se</w:t>
      </w:r>
      <w:r w:rsidRPr="009D2693">
        <w:rPr>
          <w:rFonts w:ascii="Palatino Linotype" w:hAnsi="Palatino Linotype"/>
          <w:b/>
          <w:bCs/>
          <w:lang w:eastAsia="es-MX"/>
        </w:rPr>
        <w:t xml:space="preserve"> ORDENA </w:t>
      </w:r>
      <w:r w:rsidRPr="009D2693">
        <w:rPr>
          <w:rFonts w:ascii="Palatino Linotype" w:hAnsi="Palatino Linotype"/>
          <w:lang w:eastAsia="es-MX"/>
        </w:rPr>
        <w:t xml:space="preserve">al </w:t>
      </w:r>
      <w:r w:rsidRPr="009D2693">
        <w:rPr>
          <w:rFonts w:ascii="Palatino Linotype" w:hAnsi="Palatino Linotype"/>
          <w:b/>
          <w:bCs/>
          <w:lang w:eastAsia="es-MX"/>
        </w:rPr>
        <w:t xml:space="preserve">SUJETO OBLIGADO </w:t>
      </w:r>
      <w:r w:rsidRPr="009D2693">
        <w:rPr>
          <w:rFonts w:ascii="Palatino Linotype" w:hAnsi="Palatino Linotype"/>
          <w:lang w:eastAsia="es-MX"/>
        </w:rPr>
        <w:t xml:space="preserve">dé trámite a la solicitud de acceso a la información pública que dio origen al recurso de revisión número </w:t>
      </w:r>
      <w:r w:rsidRPr="009D2693">
        <w:rPr>
          <w:rFonts w:ascii="Palatino Linotype" w:hAnsi="Palatino Linotype" w:cs="Arial"/>
          <w:b/>
          <w:bCs/>
        </w:rPr>
        <w:t xml:space="preserve">04122/INFOEM/IP/RR/2021, </w:t>
      </w:r>
      <w:r w:rsidRPr="009D2693">
        <w:rPr>
          <w:rFonts w:ascii="Palatino Linotype" w:hAnsi="Palatino Linotype"/>
          <w:lang w:eastAsia="es-MX"/>
        </w:rPr>
        <w:t xml:space="preserve">en términos del Considerando </w:t>
      </w:r>
      <w:r w:rsidRPr="009D2693">
        <w:rPr>
          <w:rFonts w:ascii="Palatino Linotype" w:hAnsi="Palatino Linotype"/>
          <w:b/>
          <w:bCs/>
          <w:lang w:eastAsia="es-MX"/>
        </w:rPr>
        <w:t xml:space="preserve">QUINTO </w:t>
      </w:r>
      <w:r w:rsidRPr="009D2693">
        <w:rPr>
          <w:rFonts w:ascii="Palatino Linotype" w:hAnsi="Palatino Linotype"/>
          <w:lang w:eastAsia="es-MX"/>
        </w:rPr>
        <w:t xml:space="preserve">de esta resolución; y emita respuesta vía </w:t>
      </w:r>
      <w:r w:rsidRPr="009D2693">
        <w:rPr>
          <w:rFonts w:ascii="Palatino Linotype" w:hAnsi="Palatino Linotype"/>
          <w:b/>
          <w:bCs/>
          <w:lang w:eastAsia="es-MX"/>
        </w:rPr>
        <w:t>SAIMEX</w:t>
      </w:r>
      <w:r w:rsidRPr="009D2693">
        <w:rPr>
          <w:rFonts w:ascii="Palatino Linotype" w:hAnsi="Palatino Linotype"/>
          <w:bCs/>
          <w:lang w:eastAsia="es-MX"/>
        </w:rPr>
        <w:t>,</w:t>
      </w:r>
      <w:r w:rsidRPr="009D2693">
        <w:rPr>
          <w:rFonts w:ascii="Palatino Linotype" w:hAnsi="Palatino Linotype"/>
          <w:lang w:eastAsia="es-MX"/>
        </w:rPr>
        <w:t xml:space="preserve"> debiendo observar las excepciones contenidas en la Ley de Transparencia y Acceso a la Información Pública del Estado de México y Municipios, que en su caso resulten aplicables.</w:t>
      </w:r>
    </w:p>
    <w:p w14:paraId="5B3C2A2F" w14:textId="77777777" w:rsidR="00F803EF" w:rsidRPr="009D2693" w:rsidRDefault="00F803EF" w:rsidP="00F803EF">
      <w:pPr>
        <w:ind w:left="708"/>
        <w:jc w:val="both"/>
        <w:rPr>
          <w:rFonts w:ascii="Palatino Linotype" w:hAnsi="Palatino Linotype" w:cs="Arial"/>
        </w:rPr>
      </w:pPr>
    </w:p>
    <w:p w14:paraId="2E2B2EA2" w14:textId="77777777" w:rsidR="00F803EF" w:rsidRPr="009D2693" w:rsidRDefault="00F803EF" w:rsidP="00F803EF">
      <w:pPr>
        <w:widowControl w:val="0"/>
        <w:tabs>
          <w:tab w:val="left" w:pos="1701"/>
        </w:tabs>
        <w:autoSpaceDE w:val="0"/>
        <w:autoSpaceDN w:val="0"/>
        <w:adjustRightInd w:val="0"/>
        <w:spacing w:line="360" w:lineRule="auto"/>
        <w:jc w:val="both"/>
        <w:rPr>
          <w:rFonts w:ascii="Palatino Linotype" w:hAnsi="Palatino Linotype"/>
          <w:shd w:val="clear" w:color="auto" w:fill="FFFFFF"/>
        </w:rPr>
      </w:pPr>
      <w:r w:rsidRPr="009D2693">
        <w:rPr>
          <w:rFonts w:ascii="Palatino Linotype" w:hAnsi="Palatino Linotype"/>
          <w:b/>
          <w:bCs/>
          <w:sz w:val="28"/>
          <w:szCs w:val="28"/>
          <w:lang w:eastAsia="es-ES_tradnl"/>
        </w:rPr>
        <w:t>TERCERO.</w:t>
      </w:r>
      <w:r w:rsidRPr="009D2693">
        <w:rPr>
          <w:rFonts w:ascii="Palatino Linotype" w:hAnsi="Palatino Linotype"/>
          <w:b/>
          <w:sz w:val="28"/>
          <w:szCs w:val="28"/>
          <w:lang w:eastAsia="es-ES_tradnl"/>
        </w:rPr>
        <w:t xml:space="preserve"> </w:t>
      </w:r>
      <w:r w:rsidRPr="009D2693">
        <w:rPr>
          <w:rFonts w:ascii="Palatino Linotype" w:hAnsi="Palatino Linotype"/>
          <w:b/>
          <w:lang w:eastAsia="es-ES_tradnl"/>
        </w:rPr>
        <w:t>Notifíquese</w:t>
      </w:r>
      <w:r w:rsidRPr="009D2693">
        <w:rPr>
          <w:rFonts w:ascii="Palatino Linotype" w:hAnsi="Palatino Linotype"/>
          <w:lang w:eastAsia="es-ES_tradnl"/>
        </w:rPr>
        <w:t xml:space="preserve"> </w:t>
      </w:r>
      <w:r w:rsidRPr="009D2693">
        <w:rPr>
          <w:rFonts w:ascii="Palatino Linotype" w:hAnsi="Palatino Linotype"/>
          <w:shd w:val="clear" w:color="auto" w:fill="FFFFFF"/>
        </w:rPr>
        <w:t xml:space="preserve">al </w:t>
      </w:r>
      <w:r w:rsidRPr="009D2693">
        <w:rPr>
          <w:rFonts w:ascii="Palatino Linotype" w:hAnsi="Palatino Linotype" w:cs="Arial"/>
        </w:rPr>
        <w:t>Titular</w:t>
      </w:r>
      <w:r w:rsidRPr="009D2693">
        <w:rPr>
          <w:rFonts w:ascii="Palatino Linotype" w:hAnsi="Palatino Linotype"/>
          <w:shd w:val="clear" w:color="auto" w:fill="FFFFFF"/>
        </w:rPr>
        <w:t xml:space="preserve"> de la Unidad de Transparencia del </w:t>
      </w:r>
      <w:r w:rsidRPr="009D2693">
        <w:rPr>
          <w:rFonts w:ascii="Palatino Linotype" w:hAnsi="Palatino Linotype"/>
          <w:b/>
          <w:shd w:val="clear" w:color="auto" w:fill="FFFFFF"/>
        </w:rPr>
        <w:t>SUJETO OBLIGADO</w:t>
      </w:r>
      <w:r w:rsidRPr="009D2693">
        <w:rPr>
          <w:rFonts w:ascii="Palatino Linotype" w:hAnsi="Palatino Linotype"/>
          <w:shd w:val="clear" w:color="auto" w:fill="FFFFFF"/>
        </w:rPr>
        <w:t xml:space="preserve"> para que, </w:t>
      </w:r>
      <w:r w:rsidRPr="009D2693">
        <w:rPr>
          <w:rFonts w:ascii="Palatino Linotype" w:hAnsi="Palatino Linotype" w:cs="Arial"/>
        </w:rPr>
        <w:t>conforme</w:t>
      </w:r>
      <w:r w:rsidRPr="009D2693">
        <w:rPr>
          <w:rFonts w:ascii="Palatino Linotype" w:hAnsi="Palatino Linotype"/>
          <w:shd w:val="clear" w:color="auto" w:fill="FFFFFF"/>
        </w:rPr>
        <w:t xml:space="preserve"> a los artículos 186, último párrafo y 189, párrafo segundo de la Ley de </w:t>
      </w:r>
      <w:r w:rsidRPr="009D2693">
        <w:rPr>
          <w:rFonts w:ascii="Palatino Linotype" w:hAnsi="Palatino Linotype"/>
          <w:lang w:eastAsia="es-ES_tradnl"/>
        </w:rPr>
        <w:t>Transparencia</w:t>
      </w:r>
      <w:r w:rsidRPr="009D2693">
        <w:rPr>
          <w:rFonts w:ascii="Palatino Linotype" w:hAnsi="Palatino Linotype"/>
          <w:shd w:val="clear" w:color="auto" w:fill="FFFFFF"/>
        </w:rPr>
        <w:t xml:space="preserve"> y </w:t>
      </w:r>
      <w:r w:rsidRPr="009D2693">
        <w:rPr>
          <w:rFonts w:ascii="Palatino Linotype" w:hAnsi="Palatino Linotype" w:cs="Arial"/>
        </w:rPr>
        <w:t>Acceso</w:t>
      </w:r>
      <w:r w:rsidRPr="009D2693">
        <w:rPr>
          <w:rFonts w:ascii="Palatino Linotype" w:hAnsi="Palatino Linotype"/>
          <w:shd w:val="clear" w:color="auto" w:fill="FFFFFF"/>
        </w:rPr>
        <w:t xml:space="preserve"> a la Información Pública del Estado de México y Municipios, dé </w:t>
      </w:r>
      <w:r w:rsidRPr="009D2693">
        <w:rPr>
          <w:rFonts w:ascii="Palatino Linotype" w:hAnsi="Palatino Linotype" w:cs="Arial"/>
        </w:rPr>
        <w:t>cumplimiento</w:t>
      </w:r>
      <w:r w:rsidRPr="009D2693">
        <w:rPr>
          <w:rFonts w:ascii="Palatino Linotype" w:hAnsi="Palatino Linotype"/>
          <w:shd w:val="clear" w:color="auto" w:fill="FFFFFF"/>
        </w:rPr>
        <w:t xml:space="preserve"> a lo ordenado dentro del plazo de diez días hábiles, debiendo informar a este Instituto en un plazo </w:t>
      </w:r>
      <w:r w:rsidRPr="009D2693">
        <w:rPr>
          <w:rFonts w:ascii="Palatino Linotype" w:hAnsi="Palatino Linotype"/>
          <w:lang w:eastAsia="es-ES_tradnl"/>
        </w:rPr>
        <w:t>de</w:t>
      </w:r>
      <w:r w:rsidRPr="009D2693">
        <w:rPr>
          <w:rFonts w:ascii="Palatino Linotype" w:hAnsi="Palatino Linotype"/>
          <w:shd w:val="clear" w:color="auto" w:fill="FFFFFF"/>
        </w:rPr>
        <w:t xml:space="preserve"> tres días hábiles siguientes sobre el cumplimiento dado a la resolución.</w:t>
      </w:r>
    </w:p>
    <w:p w14:paraId="49A8C35C" w14:textId="77777777" w:rsidR="00F803EF" w:rsidRPr="009D2693" w:rsidRDefault="00F803EF" w:rsidP="00F803EF">
      <w:pPr>
        <w:spacing w:line="360" w:lineRule="auto"/>
        <w:jc w:val="both"/>
        <w:rPr>
          <w:rFonts w:ascii="Palatino Linotype" w:hAnsi="Palatino Linotype"/>
          <w:shd w:val="clear" w:color="auto" w:fill="FFFFFF"/>
        </w:rPr>
      </w:pPr>
    </w:p>
    <w:p w14:paraId="6A5B7756" w14:textId="77777777" w:rsidR="00F803EF" w:rsidRPr="009D2693" w:rsidRDefault="00F803EF" w:rsidP="00F803EF">
      <w:pPr>
        <w:spacing w:line="360" w:lineRule="auto"/>
        <w:jc w:val="both"/>
        <w:rPr>
          <w:rFonts w:ascii="Palatino Linotype" w:hAnsi="Palatino Linotype"/>
          <w:shd w:val="clear" w:color="auto" w:fill="FFFFFF"/>
        </w:rPr>
      </w:pPr>
      <w:r w:rsidRPr="009D2693">
        <w:rPr>
          <w:rFonts w:ascii="Palatino Linotype" w:hAnsi="Palatino Linotype"/>
          <w:b/>
          <w:bCs/>
          <w:sz w:val="28"/>
          <w:szCs w:val="28"/>
          <w:shd w:val="clear" w:color="auto" w:fill="FFFFFF"/>
        </w:rPr>
        <w:t>CUARTO.</w:t>
      </w:r>
      <w:r w:rsidRPr="009D2693">
        <w:rPr>
          <w:rFonts w:ascii="Palatino Linotype" w:hAnsi="Palatino Linotype"/>
          <w:sz w:val="28"/>
          <w:szCs w:val="28"/>
          <w:shd w:val="clear" w:color="auto" w:fill="FFFFFF"/>
        </w:rPr>
        <w:t xml:space="preserve"> </w:t>
      </w:r>
      <w:r w:rsidRPr="009D2693">
        <w:rPr>
          <w:rFonts w:ascii="Palatino Linotype" w:hAnsi="Palatino Linotype"/>
          <w:shd w:val="clear" w:color="auto" w:fill="FFFFFF"/>
        </w:rPr>
        <w:t xml:space="preserve">Con fundamento en el artículo 198 de la Ley de Transparencia y Acceso a la Información Pública del Estado de México y Municipios, se apercibe al </w:t>
      </w:r>
      <w:r w:rsidRPr="009D2693">
        <w:rPr>
          <w:rFonts w:ascii="Palatino Linotype" w:hAnsi="Palatino Linotype"/>
          <w:b/>
          <w:shd w:val="clear" w:color="auto" w:fill="FFFFFF"/>
        </w:rPr>
        <w:t>SUJETO OBLIGADO</w:t>
      </w:r>
      <w:r w:rsidRPr="009D2693">
        <w:rPr>
          <w:rFonts w:ascii="Palatino Linotype" w:hAnsi="Palatino Linotype"/>
          <w:shd w:val="clear" w:color="auto" w:fill="FFFFFF"/>
        </w:rPr>
        <w:t xml:space="preserve"> que, en caso de negarse a cumplir la presente resolución o hacerlo de </w:t>
      </w:r>
      <w:r w:rsidRPr="009D2693">
        <w:rPr>
          <w:rFonts w:ascii="Palatino Linotype" w:hAnsi="Palatino Linotype"/>
          <w:shd w:val="clear" w:color="auto" w:fill="FFFFFF"/>
        </w:rPr>
        <w:lastRenderedPageBreak/>
        <w:t>manera parcial se actuará de conformidad con lo previsto en los artículos 213, 214, 216 y 217 de dicha Ley.</w:t>
      </w:r>
    </w:p>
    <w:p w14:paraId="51FE130E" w14:textId="77777777" w:rsidR="00F803EF" w:rsidRPr="009D2693" w:rsidRDefault="00F803EF" w:rsidP="00F803EF">
      <w:pPr>
        <w:spacing w:line="360" w:lineRule="auto"/>
        <w:jc w:val="both"/>
        <w:rPr>
          <w:rFonts w:ascii="Palatino Linotype" w:hAnsi="Palatino Linotype"/>
          <w:shd w:val="clear" w:color="auto" w:fill="FFFFFF"/>
        </w:rPr>
      </w:pPr>
    </w:p>
    <w:p w14:paraId="1B2DE0BF" w14:textId="77777777" w:rsidR="00F803EF" w:rsidRPr="009D2693" w:rsidRDefault="00F803EF" w:rsidP="00F803EF">
      <w:pPr>
        <w:spacing w:line="360" w:lineRule="auto"/>
        <w:jc w:val="both"/>
        <w:rPr>
          <w:rFonts w:ascii="Palatino Linotype" w:hAnsi="Palatino Linotype"/>
          <w:shd w:val="clear" w:color="auto" w:fill="FFFFFF"/>
        </w:rPr>
      </w:pPr>
      <w:r w:rsidRPr="009D2693">
        <w:rPr>
          <w:rFonts w:ascii="Palatino Linotype" w:hAnsi="Palatino Linotype"/>
          <w:b/>
          <w:bCs/>
          <w:sz w:val="28"/>
          <w:szCs w:val="28"/>
          <w:lang w:eastAsia="es-ES_tradnl"/>
        </w:rPr>
        <w:t>QUINTO.</w:t>
      </w:r>
      <w:r w:rsidRPr="009D2693">
        <w:rPr>
          <w:rFonts w:ascii="Palatino Linotype" w:hAnsi="Palatino Linotype"/>
          <w:b/>
          <w:sz w:val="28"/>
          <w:szCs w:val="28"/>
          <w:lang w:eastAsia="es-ES_tradnl"/>
        </w:rPr>
        <w:t xml:space="preserve"> </w:t>
      </w:r>
      <w:r w:rsidRPr="009D2693">
        <w:rPr>
          <w:rFonts w:ascii="Palatino Linotype" w:hAnsi="Palatino Linotype"/>
          <w:b/>
          <w:lang w:eastAsia="es-ES_tradnl"/>
        </w:rPr>
        <w:t>Notifíquese</w:t>
      </w:r>
      <w:r w:rsidRPr="009D2693">
        <w:rPr>
          <w:rFonts w:ascii="Palatino Linotype" w:hAnsi="Palatino Linotype"/>
          <w:lang w:eastAsia="es-ES_tradnl"/>
        </w:rPr>
        <w:t xml:space="preserve"> a </w:t>
      </w:r>
      <w:r w:rsidRPr="009D2693">
        <w:rPr>
          <w:rFonts w:ascii="Palatino Linotype" w:hAnsi="Palatino Linotype"/>
          <w:b/>
          <w:lang w:eastAsia="es-ES_tradnl"/>
        </w:rPr>
        <w:t>LA</w:t>
      </w:r>
      <w:r w:rsidRPr="009D2693">
        <w:rPr>
          <w:rFonts w:ascii="Palatino Linotype" w:hAnsi="Palatino Linotype"/>
          <w:b/>
        </w:rPr>
        <w:t xml:space="preserve"> RECURRENTE</w:t>
      </w:r>
      <w:r w:rsidRPr="009D2693">
        <w:rPr>
          <w:rFonts w:ascii="Palatino Linotype" w:hAnsi="Palatino Linotype"/>
          <w:lang w:eastAsia="es-ES_tradnl"/>
        </w:rPr>
        <w:t xml:space="preserve"> la </w:t>
      </w:r>
      <w:r w:rsidRPr="009D2693">
        <w:rPr>
          <w:rFonts w:ascii="Palatino Linotype" w:hAnsi="Palatino Linotype" w:cs="Arial"/>
        </w:rPr>
        <w:t>presente</w:t>
      </w:r>
      <w:r w:rsidRPr="009D2693">
        <w:rPr>
          <w:rFonts w:ascii="Palatino Linotype" w:hAnsi="Palatino Linotype"/>
          <w:lang w:eastAsia="es-ES_tradnl"/>
        </w:rPr>
        <w:t xml:space="preserve"> </w:t>
      </w:r>
      <w:r w:rsidRPr="009D2693">
        <w:rPr>
          <w:rFonts w:ascii="Palatino Linotype" w:hAnsi="Palatino Linotype"/>
          <w:shd w:val="clear" w:color="auto" w:fill="FFFFFF"/>
        </w:rPr>
        <w:t>resolución</w:t>
      </w:r>
      <w:r w:rsidRPr="009D2693">
        <w:rPr>
          <w:rFonts w:ascii="Palatino Linotype" w:hAnsi="Palatino Linotype"/>
          <w:lang w:eastAsia="es-ES_tradnl"/>
        </w:rPr>
        <w:t>.</w:t>
      </w:r>
    </w:p>
    <w:p w14:paraId="4A13BF00" w14:textId="77777777" w:rsidR="00F803EF" w:rsidRPr="009D2693" w:rsidRDefault="00F803EF" w:rsidP="00F803EF">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72934501" w14:textId="77777777" w:rsidR="00F803EF" w:rsidRPr="009D2693" w:rsidRDefault="00F803EF" w:rsidP="00F803EF">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9D2693">
        <w:rPr>
          <w:rFonts w:ascii="Palatino Linotype" w:hAnsi="Palatino Linotype"/>
          <w:b/>
          <w:bCs/>
          <w:sz w:val="28"/>
          <w:szCs w:val="28"/>
          <w:lang w:eastAsia="es-ES_tradnl"/>
        </w:rPr>
        <w:t>SEXTO.</w:t>
      </w:r>
      <w:r w:rsidRPr="009D2693">
        <w:rPr>
          <w:rFonts w:ascii="Palatino Linotype" w:hAnsi="Palatino Linotype"/>
          <w:b/>
          <w:sz w:val="28"/>
          <w:szCs w:val="28"/>
          <w:lang w:eastAsia="es-ES_tradnl"/>
        </w:rPr>
        <w:t xml:space="preserve"> </w:t>
      </w:r>
      <w:r w:rsidRPr="009D2693">
        <w:rPr>
          <w:rFonts w:ascii="Palatino Linotype" w:hAnsi="Palatino Linotype"/>
          <w:b/>
          <w:lang w:eastAsia="es-ES_tradnl"/>
        </w:rPr>
        <w:t>Hágase</w:t>
      </w:r>
      <w:r w:rsidRPr="009D2693">
        <w:rPr>
          <w:rFonts w:ascii="Palatino Linotype" w:hAnsi="Palatino Linotype"/>
          <w:lang w:eastAsia="es-ES_tradnl"/>
        </w:rPr>
        <w:t xml:space="preserve"> </w:t>
      </w:r>
      <w:r w:rsidRPr="009D2693">
        <w:rPr>
          <w:rFonts w:ascii="Palatino Linotype" w:hAnsi="Palatino Linotype"/>
          <w:b/>
          <w:lang w:eastAsia="es-ES_tradnl"/>
        </w:rPr>
        <w:t>del conocimiento</w:t>
      </w:r>
      <w:r w:rsidRPr="009D2693">
        <w:rPr>
          <w:rFonts w:ascii="Palatino Linotype" w:hAnsi="Palatino Linotype"/>
          <w:lang w:eastAsia="es-ES_tradnl"/>
        </w:rPr>
        <w:t xml:space="preserve"> </w:t>
      </w:r>
      <w:r w:rsidRPr="009D2693">
        <w:rPr>
          <w:rFonts w:ascii="Palatino Linotype" w:hAnsi="Palatino Linotype"/>
        </w:rPr>
        <w:t xml:space="preserve">de </w:t>
      </w:r>
      <w:r w:rsidRPr="009D2693">
        <w:rPr>
          <w:rFonts w:ascii="Palatino Linotype" w:hAnsi="Palatino Linotype"/>
          <w:b/>
        </w:rPr>
        <w:t>LA RECURRENTE</w:t>
      </w:r>
      <w:r w:rsidRPr="009D2693">
        <w:rPr>
          <w:rFonts w:ascii="Palatino Linotype" w:hAnsi="Palatino Linotype"/>
        </w:rPr>
        <w:t xml:space="preserve"> </w:t>
      </w:r>
      <w:r w:rsidRPr="009D2693">
        <w:rPr>
          <w:rFonts w:ascii="Palatino Linotype" w:hAnsi="Palatino Linotype"/>
          <w:lang w:eastAsia="es-ES_tradnl"/>
        </w:rPr>
        <w:t xml:space="preserve">que, de conformidad </w:t>
      </w:r>
      <w:r w:rsidRPr="009D2693">
        <w:rPr>
          <w:rFonts w:ascii="Palatino Linotype" w:hAnsi="Palatino Linotype" w:cs="Arial"/>
        </w:rPr>
        <w:t>con</w:t>
      </w:r>
      <w:r w:rsidRPr="009D2693">
        <w:rPr>
          <w:rFonts w:ascii="Palatino Linotype" w:hAnsi="Palatino Linotype"/>
          <w:lang w:eastAsia="es-ES_tradnl"/>
        </w:rPr>
        <w:t xml:space="preserve"> lo </w:t>
      </w:r>
      <w:r w:rsidRPr="009D2693">
        <w:rPr>
          <w:rFonts w:ascii="Palatino Linotype" w:hAnsi="Palatino Linotype" w:cs="Arial"/>
        </w:rPr>
        <w:t>establecido</w:t>
      </w:r>
      <w:r w:rsidRPr="009D2693">
        <w:rPr>
          <w:rFonts w:ascii="Palatino Linotype" w:hAnsi="Palatino Linotype"/>
          <w:lang w:eastAsia="es-ES_tradnl"/>
        </w:rPr>
        <w:t xml:space="preserve"> en el artículo 196 de la Ley de </w:t>
      </w:r>
      <w:r w:rsidRPr="009D2693">
        <w:rPr>
          <w:rFonts w:ascii="Palatino Linotype" w:hAnsi="Palatino Linotype" w:cs="Arial"/>
        </w:rPr>
        <w:t>Transparencia</w:t>
      </w:r>
      <w:r w:rsidRPr="009D2693">
        <w:rPr>
          <w:rFonts w:ascii="Palatino Linotype" w:hAnsi="Palatino Linotype"/>
          <w:lang w:eastAsia="es-ES_tradnl"/>
        </w:rPr>
        <w:t xml:space="preserve"> y </w:t>
      </w:r>
      <w:r w:rsidRPr="009D2693">
        <w:rPr>
          <w:rFonts w:ascii="Palatino Linotype" w:hAnsi="Palatino Linotype" w:cs="Arial"/>
        </w:rPr>
        <w:t>Acceso</w:t>
      </w:r>
      <w:r w:rsidRPr="009D2693">
        <w:rPr>
          <w:rFonts w:ascii="Palatino Linotype" w:hAnsi="Palatino Linotype"/>
          <w:lang w:eastAsia="es-ES_tradnl"/>
        </w:rPr>
        <w:t xml:space="preserve"> a la Información Pública del Estado de México y Municipios, podrá impugnarla vía Juicio de Amparo en los términos de las leyes aplicables.</w:t>
      </w:r>
    </w:p>
    <w:p w14:paraId="16CB27AF" w14:textId="77777777" w:rsidR="00F803EF" w:rsidRPr="009D2693" w:rsidRDefault="00F803EF" w:rsidP="00F803EF">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0ABE22D8" w14:textId="77777777" w:rsidR="00F803EF" w:rsidRPr="009D2693" w:rsidRDefault="00F803EF" w:rsidP="00F803EF">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9D2693">
        <w:rPr>
          <w:rFonts w:ascii="Palatino Linotype" w:hAnsi="Palatino Linotype"/>
          <w:b/>
          <w:bCs/>
          <w:sz w:val="28"/>
          <w:szCs w:val="28"/>
          <w:lang w:eastAsia="es-ES_tradnl"/>
        </w:rPr>
        <w:t>SÉPTIMO.</w:t>
      </w:r>
      <w:r w:rsidRPr="009D2693">
        <w:rPr>
          <w:rFonts w:ascii="Palatino Linotype" w:hAnsi="Palatino Linotype"/>
          <w:b/>
          <w:sz w:val="28"/>
          <w:szCs w:val="28"/>
          <w:lang w:eastAsia="es-ES_tradnl"/>
        </w:rPr>
        <w:t xml:space="preserve"> </w:t>
      </w:r>
      <w:r w:rsidRPr="009D2693">
        <w:rPr>
          <w:rFonts w:ascii="Palatino Linotype" w:hAnsi="Palatino Linotype"/>
          <w:b/>
          <w:lang w:eastAsia="es-ES_tradnl"/>
        </w:rPr>
        <w:t xml:space="preserve">Hágase del conocimiento </w:t>
      </w:r>
      <w:r w:rsidRPr="009D2693">
        <w:rPr>
          <w:rFonts w:ascii="Palatino Linotype" w:hAnsi="Palatino Linotype"/>
          <w:lang w:eastAsia="es-ES_tradnl"/>
        </w:rPr>
        <w:t xml:space="preserve">de </w:t>
      </w:r>
      <w:r w:rsidRPr="009D2693">
        <w:rPr>
          <w:rFonts w:ascii="Palatino Linotype" w:hAnsi="Palatino Linotype"/>
          <w:b/>
          <w:lang w:eastAsia="es-ES_tradnl"/>
        </w:rPr>
        <w:t xml:space="preserve">LA RECURRENTE </w:t>
      </w:r>
      <w:r w:rsidRPr="009D2693">
        <w:rPr>
          <w:rFonts w:ascii="Palatino Linotype" w:hAnsi="Palatino Linotype"/>
          <w:lang w:eastAsia="es-ES_tradnl"/>
        </w:rPr>
        <w:t xml:space="preserve">que la respuesta que dé </w:t>
      </w:r>
      <w:r w:rsidRPr="009D2693">
        <w:rPr>
          <w:rFonts w:ascii="Palatino Linotype" w:hAnsi="Palatino Linotype"/>
          <w:b/>
          <w:lang w:eastAsia="es-ES_tradnl"/>
        </w:rPr>
        <w:t>EL SUJETO OBLIGADO</w:t>
      </w:r>
      <w:r w:rsidRPr="009D2693">
        <w:rPr>
          <w:rFonts w:ascii="Palatino Linotype" w:hAnsi="Palatino Linotype"/>
          <w:lang w:eastAsia="es-ES_tradnl"/>
        </w:rPr>
        <w:t xml:space="preserve"> derivada de la presente resolución es susceptible de ser impugnada nuevamente, mediante recurso de revisión, ante el Instituto, en términos del artículo 179, último párrafo de la Ley </w:t>
      </w:r>
      <w:r w:rsidRPr="009D2693">
        <w:rPr>
          <w:rFonts w:ascii="Palatino Linotype" w:hAnsi="Palatino Linotype"/>
          <w:lang w:eastAsia="es-MX"/>
        </w:rPr>
        <w:t>de Transparencia y Acceso a la Información Pública del Estado de México y Municipios.</w:t>
      </w:r>
    </w:p>
    <w:p w14:paraId="3B4B69C6" w14:textId="77777777" w:rsidR="00F803EF" w:rsidRPr="009D2693" w:rsidRDefault="00F803EF" w:rsidP="00F803EF">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57259856" w14:textId="77777777" w:rsidR="00F803EF" w:rsidRPr="009D2693" w:rsidRDefault="00F803EF" w:rsidP="00F803EF">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9D2693">
        <w:rPr>
          <w:rFonts w:ascii="Palatino Linotype" w:hAnsi="Palatino Linotype"/>
          <w:b/>
          <w:bCs/>
          <w:sz w:val="28"/>
          <w:szCs w:val="28"/>
          <w:lang w:eastAsia="es-ES_tradnl"/>
        </w:rPr>
        <w:t>OCTAVO.</w:t>
      </w:r>
      <w:r w:rsidRPr="009D2693">
        <w:rPr>
          <w:rFonts w:ascii="Palatino Linotype" w:hAnsi="Palatino Linotype"/>
          <w:b/>
          <w:sz w:val="28"/>
          <w:szCs w:val="28"/>
          <w:lang w:eastAsia="es-ES_tradnl"/>
        </w:rPr>
        <w:t xml:space="preserve"> </w:t>
      </w:r>
      <w:r w:rsidRPr="009D2693">
        <w:rPr>
          <w:rFonts w:ascii="Palatino Linotype" w:hAnsi="Palatino Linotype"/>
          <w:b/>
          <w:lang w:eastAsia="es-ES_tradnl"/>
        </w:rPr>
        <w:t xml:space="preserve">Gírese oficio </w:t>
      </w:r>
      <w:r w:rsidRPr="009D2693">
        <w:rPr>
          <w:rFonts w:ascii="Palatino Linotype" w:hAnsi="Palatino Linotype"/>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9D2693">
        <w:rPr>
          <w:rFonts w:ascii="Palatino Linotype" w:hAnsi="Palatino Linotype"/>
          <w:b/>
          <w:lang w:eastAsia="es-ES_tradnl"/>
        </w:rPr>
        <w:t>QUINTO</w:t>
      </w:r>
      <w:r w:rsidRPr="009D2693">
        <w:rPr>
          <w:rFonts w:ascii="Palatino Linotype" w:hAnsi="Palatino Linotype"/>
          <w:lang w:eastAsia="es-ES_tradnl"/>
        </w:rPr>
        <w:t xml:space="preserve"> de la presente resolución.</w:t>
      </w:r>
    </w:p>
    <w:p w14:paraId="5851F90D" w14:textId="77777777" w:rsidR="00F803EF" w:rsidRPr="009D2693" w:rsidRDefault="00F803EF" w:rsidP="00F803EF">
      <w:pPr>
        <w:widowControl w:val="0"/>
        <w:tabs>
          <w:tab w:val="left" w:pos="1701"/>
        </w:tabs>
        <w:autoSpaceDE w:val="0"/>
        <w:autoSpaceDN w:val="0"/>
        <w:adjustRightInd w:val="0"/>
        <w:spacing w:line="360" w:lineRule="auto"/>
        <w:ind w:right="49"/>
        <w:jc w:val="both"/>
        <w:rPr>
          <w:rFonts w:ascii="Palatino Linotype" w:eastAsia="Calibri" w:hAnsi="Palatino Linotype" w:cs="Arial"/>
        </w:rPr>
      </w:pPr>
    </w:p>
    <w:p w14:paraId="5BCC5172" w14:textId="5AD2FE64" w:rsidR="00F803EF" w:rsidRPr="009D2693" w:rsidRDefault="00F803EF" w:rsidP="00F803EF">
      <w:pPr>
        <w:suppressAutoHyphens/>
        <w:spacing w:line="360" w:lineRule="auto"/>
        <w:jc w:val="both"/>
        <w:rPr>
          <w:rFonts w:ascii="Palatino Linotype" w:eastAsia="Calibri" w:hAnsi="Palatino Linotype" w:cs="Arial"/>
        </w:rPr>
      </w:pPr>
      <w:r w:rsidRPr="009D2693">
        <w:rPr>
          <w:rFonts w:ascii="Palatino Linotype" w:eastAsia="Calibri" w:hAnsi="Palatino Linotype" w:cs="Arial"/>
        </w:rPr>
        <w:lastRenderedPageBreak/>
        <w:t xml:space="preserve">ASÍ LO RESUELVE, POR </w:t>
      </w:r>
      <w:r w:rsidR="00ED67C9">
        <w:rPr>
          <w:rFonts w:ascii="Palatino Linotype" w:eastAsia="Calibri" w:hAnsi="Palatino Linotype" w:cs="Arial"/>
        </w:rPr>
        <w:t>UNANIMIDAD</w:t>
      </w:r>
      <w:r w:rsidRPr="009D2693">
        <w:rPr>
          <w:rFonts w:ascii="Palatino Linotype" w:eastAsia="Calibri"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VEINTIDÓS DE SEPTIEMBRE DE DOS MIL VEINTIUNO, ANTE EL SECRETARIO TÉCNICO DEL PLENO, ALEXIS TAPIA RAMÍREZ.</w:t>
      </w:r>
    </w:p>
    <w:p w14:paraId="485D6791" w14:textId="77777777" w:rsidR="00F803EF" w:rsidRPr="00F803EF" w:rsidRDefault="00F803EF" w:rsidP="00F803EF">
      <w:pPr>
        <w:suppressAutoHyphens/>
        <w:jc w:val="both"/>
        <w:rPr>
          <w:rFonts w:ascii="Palatino Linotype" w:hAnsi="Palatino Linotype" w:cs="Arial"/>
          <w:sz w:val="22"/>
        </w:rPr>
      </w:pPr>
      <w:r w:rsidRPr="009D2693">
        <w:rPr>
          <w:rFonts w:ascii="Palatino Linotype" w:hAnsi="Palatino Linotype" w:cs="Arial"/>
          <w:sz w:val="16"/>
          <w:szCs w:val="16"/>
        </w:rPr>
        <w:t>SCMM/BLA/DEMF/CCC</w:t>
      </w:r>
    </w:p>
    <w:p w14:paraId="39456E66" w14:textId="3639F6D1" w:rsidR="00F803EF" w:rsidRPr="00F803EF" w:rsidRDefault="00F803EF" w:rsidP="00F803EF">
      <w:pPr>
        <w:suppressAutoHyphens/>
        <w:jc w:val="both"/>
        <w:rPr>
          <w:rFonts w:ascii="Palatino Linotype" w:hAnsi="Palatino Linotype"/>
        </w:rPr>
      </w:pPr>
      <w:r w:rsidRPr="00F803EF">
        <w:rPr>
          <w:rFonts w:ascii="Palatino Linotype" w:hAnsi="Palatino Linotype" w:cs="Arial"/>
          <w:sz w:val="22"/>
        </w:rPr>
        <w:br w:type="page"/>
      </w:r>
    </w:p>
    <w:p w14:paraId="37A91F7D" w14:textId="77777777" w:rsidR="00F803EF" w:rsidRPr="00F803EF" w:rsidRDefault="00F803EF" w:rsidP="00F803EF">
      <w:pPr>
        <w:suppressAutoHyphens/>
        <w:jc w:val="both"/>
        <w:rPr>
          <w:rFonts w:ascii="Palatino Linotype" w:hAnsi="Palatino Linotype"/>
        </w:rPr>
      </w:pPr>
    </w:p>
    <w:p w14:paraId="7C8CA2F3" w14:textId="77777777" w:rsidR="00C34EFF" w:rsidRPr="00F803EF" w:rsidRDefault="00C34EFF" w:rsidP="00C34EFF"/>
    <w:p w14:paraId="3A543798" w14:textId="77777777" w:rsidR="00C34EFF" w:rsidRPr="00F803EF" w:rsidRDefault="00C34EFF" w:rsidP="00C34EFF"/>
    <w:p w14:paraId="4BE58AAD" w14:textId="77777777" w:rsidR="00C34EFF" w:rsidRPr="00F803EF" w:rsidRDefault="00C34EFF" w:rsidP="00C34EFF"/>
    <w:p w14:paraId="4005DB20" w14:textId="77777777" w:rsidR="00C34EFF" w:rsidRPr="00F803EF" w:rsidRDefault="00C34EFF" w:rsidP="00C34EFF"/>
    <w:p w14:paraId="3BB43105" w14:textId="77777777" w:rsidR="00C34EFF" w:rsidRPr="00F803EF" w:rsidRDefault="00C34EFF" w:rsidP="00C34EFF"/>
    <w:p w14:paraId="0AC950DB" w14:textId="77777777" w:rsidR="00C34EFF" w:rsidRPr="00F803EF" w:rsidRDefault="00C34EFF" w:rsidP="00C34EFF"/>
    <w:p w14:paraId="682F9256" w14:textId="77777777" w:rsidR="00C34EFF" w:rsidRPr="00F803EF" w:rsidRDefault="00C34EFF" w:rsidP="00C34EFF"/>
    <w:p w14:paraId="040DD09A" w14:textId="77777777" w:rsidR="00C34EFF" w:rsidRPr="00F803EF" w:rsidRDefault="00C34EFF" w:rsidP="00C34EFF"/>
    <w:p w14:paraId="210851E1" w14:textId="77777777" w:rsidR="00C34EFF" w:rsidRPr="00F803EF" w:rsidRDefault="00C34EFF" w:rsidP="00C34EFF"/>
    <w:p w14:paraId="5739E57A" w14:textId="77777777" w:rsidR="00C34EFF" w:rsidRPr="00F803EF" w:rsidRDefault="00C34EFF" w:rsidP="00C34EFF"/>
    <w:p w14:paraId="632550C3" w14:textId="77777777" w:rsidR="00C34EFF" w:rsidRPr="00F803EF" w:rsidRDefault="00C34EFF" w:rsidP="00C34EFF"/>
    <w:p w14:paraId="299821B5" w14:textId="77777777" w:rsidR="00C34EFF" w:rsidRPr="00F803EF" w:rsidRDefault="00C34EFF" w:rsidP="00C34EFF"/>
    <w:p w14:paraId="4C51E090" w14:textId="77777777" w:rsidR="00C34EFF" w:rsidRPr="00F803EF" w:rsidRDefault="00C34EFF" w:rsidP="00C34EFF"/>
    <w:p w14:paraId="7C20DCE9" w14:textId="77777777" w:rsidR="00C34EFF" w:rsidRPr="00F803EF" w:rsidRDefault="00C34EFF" w:rsidP="00C34EFF"/>
    <w:p w14:paraId="13C7C65E" w14:textId="77777777" w:rsidR="00C34EFF" w:rsidRPr="00F803EF" w:rsidRDefault="00C34EFF" w:rsidP="00C34EFF"/>
    <w:p w14:paraId="7211B107" w14:textId="77777777" w:rsidR="00C34EFF" w:rsidRPr="00F803EF" w:rsidRDefault="00C34EFF" w:rsidP="00C34EFF"/>
    <w:p w14:paraId="2BC1522E" w14:textId="77777777" w:rsidR="00C34EFF" w:rsidRPr="00F803EF" w:rsidRDefault="00C34EFF" w:rsidP="00C34EFF"/>
    <w:p w14:paraId="327A7345" w14:textId="77777777" w:rsidR="00C34EFF" w:rsidRPr="00F803EF" w:rsidRDefault="00C34EFF" w:rsidP="00C34EFF"/>
    <w:p w14:paraId="1EA4FFA0" w14:textId="77777777" w:rsidR="00C34EFF" w:rsidRPr="00F803EF" w:rsidRDefault="00C34EFF" w:rsidP="00C34EFF"/>
    <w:p w14:paraId="3AEF63A2" w14:textId="77777777" w:rsidR="00C34EFF" w:rsidRPr="00F803EF" w:rsidRDefault="00C34EFF" w:rsidP="00C34EFF"/>
    <w:p w14:paraId="4CBA3887" w14:textId="77777777" w:rsidR="00C34EFF" w:rsidRPr="00F803EF" w:rsidRDefault="00C34EFF" w:rsidP="00C34EFF"/>
    <w:p w14:paraId="1F1760F9" w14:textId="77777777" w:rsidR="00C34EFF" w:rsidRPr="00F803EF" w:rsidRDefault="00C34EFF" w:rsidP="00C34EFF"/>
    <w:p w14:paraId="5EEFE056" w14:textId="77777777" w:rsidR="00C34EFF" w:rsidRPr="00F803EF" w:rsidRDefault="00C34EFF" w:rsidP="00C34EFF"/>
    <w:p w14:paraId="337E1FB4" w14:textId="77777777" w:rsidR="00C34EFF" w:rsidRPr="00F803EF" w:rsidRDefault="00C34EFF" w:rsidP="00C34EFF"/>
    <w:p w14:paraId="08931BC7" w14:textId="77777777" w:rsidR="00C34EFF" w:rsidRPr="00F803EF" w:rsidRDefault="00C34EFF" w:rsidP="00C34EFF"/>
    <w:p w14:paraId="0E9D5D8A" w14:textId="77777777" w:rsidR="00C34EFF" w:rsidRPr="00F803EF" w:rsidRDefault="00C34EFF" w:rsidP="00C34EFF"/>
    <w:p w14:paraId="461A2C1B" w14:textId="77777777" w:rsidR="00C34EFF" w:rsidRPr="00F803EF" w:rsidRDefault="00C34EFF" w:rsidP="00C34EFF"/>
    <w:p w14:paraId="751AF1C1" w14:textId="77777777" w:rsidR="00C34EFF" w:rsidRPr="00F803EF" w:rsidRDefault="00C34EFF" w:rsidP="00C34EFF"/>
    <w:p w14:paraId="25B9732C" w14:textId="77777777" w:rsidR="00C34EFF" w:rsidRPr="00F803EF" w:rsidRDefault="00C34EFF" w:rsidP="00C34EFF"/>
    <w:p w14:paraId="568434C7" w14:textId="77777777" w:rsidR="00C34EFF" w:rsidRPr="00F803EF" w:rsidRDefault="00C34EFF" w:rsidP="00C34EFF"/>
    <w:p w14:paraId="21F413A6" w14:textId="77777777" w:rsidR="00F803EF" w:rsidRPr="00F803EF" w:rsidRDefault="00F803EF"/>
    <w:sectPr w:rsidR="00F803EF" w:rsidRPr="00F803EF"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FA36D" w14:textId="77777777" w:rsidR="00CE2AA1" w:rsidRDefault="00CE2AA1" w:rsidP="00C80F8C">
      <w:r>
        <w:separator/>
      </w:r>
    </w:p>
  </w:endnote>
  <w:endnote w:type="continuationSeparator" w:id="0">
    <w:p w14:paraId="478DECC2" w14:textId="77777777" w:rsidR="00CE2AA1" w:rsidRDefault="00CE2A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A2AA9">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A2AA9">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A2AA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A2AA9">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48C0C" w14:textId="77777777" w:rsidR="00CE2AA1" w:rsidRDefault="00CE2AA1" w:rsidP="00C80F8C">
      <w:r>
        <w:separator/>
      </w:r>
    </w:p>
  </w:footnote>
  <w:footnote w:type="continuationSeparator" w:id="0">
    <w:p w14:paraId="12B78188" w14:textId="77777777" w:rsidR="00CE2AA1" w:rsidRDefault="00CE2AA1" w:rsidP="00C80F8C">
      <w:r>
        <w:continuationSeparator/>
      </w:r>
    </w:p>
  </w:footnote>
  <w:footnote w:id="1">
    <w:p w14:paraId="0D022BF2" w14:textId="77777777" w:rsidR="00F803EF" w:rsidRPr="009E33BE" w:rsidRDefault="00F803EF" w:rsidP="00F803EF">
      <w:pPr>
        <w:pStyle w:val="Textonotapie"/>
        <w:jc w:val="both"/>
        <w:rPr>
          <w:sz w:val="16"/>
          <w:szCs w:val="16"/>
        </w:rPr>
      </w:pPr>
      <w:r>
        <w:rPr>
          <w:rStyle w:val="Refdenotaalpie"/>
        </w:rPr>
        <w:footnoteRef/>
      </w:r>
      <w:r>
        <w:t xml:space="preserve"> </w:t>
      </w:r>
      <w:r w:rsidRPr="009E33BE">
        <w:rPr>
          <w:rFonts w:ascii="Palatino Linotype" w:eastAsia="Calibri" w:hAnsi="Palatino Linotype"/>
          <w:sz w:val="16"/>
          <w:szCs w:val="16"/>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05693" w:rsidRDefault="00CE2AA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67C7D" w:rsidRPr="0010196A" w:rsidRDefault="00CE2AA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14:paraId="1F097D8A" w14:textId="77777777" w:rsidTr="00625FD4">
      <w:tc>
        <w:tcPr>
          <w:tcW w:w="3261" w:type="dxa"/>
          <w:vMerge w:val="restart"/>
        </w:tcPr>
        <w:p w14:paraId="1F780A0C" w14:textId="1EFF25F4"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5714AAE" w:rsidR="00905693" w:rsidRPr="00664658" w:rsidRDefault="00F803EF" w:rsidP="00C34EFF">
          <w:pPr>
            <w:jc w:val="both"/>
            <w:rPr>
              <w:rFonts w:ascii="Palatino Linotype" w:hAnsi="Palatino Linotype"/>
              <w:b/>
              <w:sz w:val="22"/>
              <w:szCs w:val="22"/>
              <w:lang w:val="es-ES_tradnl"/>
            </w:rPr>
          </w:pPr>
          <w:r>
            <w:rPr>
              <w:rFonts w:ascii="Palatino Linotype" w:hAnsi="Palatino Linotype"/>
              <w:b/>
              <w:sz w:val="22"/>
              <w:szCs w:val="22"/>
              <w:lang w:val="es-ES_tradnl"/>
            </w:rPr>
            <w:t>04122</w:t>
          </w:r>
          <w:r w:rsidR="00905693"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905693" w:rsidRPr="008F2CCC" w14:paraId="049677A3" w14:textId="77777777" w:rsidTr="00625FD4">
      <w:tc>
        <w:tcPr>
          <w:tcW w:w="3261" w:type="dxa"/>
          <w:vMerge/>
        </w:tcPr>
        <w:p w14:paraId="4A21EAC1" w14:textId="5C1F145E" w:rsidR="00905693" w:rsidRPr="008F2CCC" w:rsidRDefault="00905693" w:rsidP="00D41D47">
          <w:pPr>
            <w:rPr>
              <w:rFonts w:ascii="Palatino Linotype" w:hAnsi="Palatino Linotype"/>
              <w:b/>
              <w:sz w:val="22"/>
              <w:szCs w:val="22"/>
              <w:lang w:val="es-ES_tradnl"/>
            </w:rPr>
          </w:pPr>
        </w:p>
      </w:tc>
      <w:tc>
        <w:tcPr>
          <w:tcW w:w="2551" w:type="dxa"/>
          <w:shd w:val="clear" w:color="auto" w:fill="auto"/>
        </w:tcPr>
        <w:p w14:paraId="1237BCDE" w14:textId="77777777"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F75CEBF" w:rsidR="00905693" w:rsidRPr="00D41D47" w:rsidRDefault="00F803EF" w:rsidP="00957D35">
          <w:pPr>
            <w:jc w:val="both"/>
            <w:rPr>
              <w:rFonts w:ascii="Palatino Linotype" w:hAnsi="Palatino Linotype"/>
              <w:b/>
              <w:sz w:val="22"/>
              <w:szCs w:val="22"/>
              <w:lang w:val="es-ES_tradnl"/>
            </w:rPr>
          </w:pPr>
          <w:r w:rsidRPr="00F803EF">
            <w:rPr>
              <w:rFonts w:ascii="Palatino Linotype" w:hAnsi="Palatino Linotype"/>
              <w:b/>
              <w:sz w:val="22"/>
              <w:szCs w:val="22"/>
              <w:lang w:val="es-ES_tradnl"/>
            </w:rPr>
            <w:t>Ayuntamiento de Ixtapaluca</w:t>
          </w:r>
        </w:p>
      </w:tc>
    </w:tr>
    <w:tr w:rsidR="00905693" w:rsidRPr="008F2CCC" w14:paraId="72CD087D" w14:textId="77777777" w:rsidTr="00625FD4">
      <w:trPr>
        <w:trHeight w:val="228"/>
      </w:trPr>
      <w:tc>
        <w:tcPr>
          <w:tcW w:w="3261" w:type="dxa"/>
          <w:vMerge/>
        </w:tcPr>
        <w:p w14:paraId="1B78656F" w14:textId="01E6F6F6" w:rsidR="00905693" w:rsidRPr="008F2CCC" w:rsidRDefault="00905693" w:rsidP="00070856">
          <w:pPr>
            <w:rPr>
              <w:rFonts w:ascii="Palatino Linotype" w:hAnsi="Palatino Linotype"/>
              <w:b/>
              <w:sz w:val="22"/>
              <w:szCs w:val="22"/>
              <w:lang w:val="es-ES_tradnl"/>
            </w:rPr>
          </w:pPr>
        </w:p>
      </w:tc>
      <w:tc>
        <w:tcPr>
          <w:tcW w:w="2551" w:type="dxa"/>
          <w:shd w:val="clear" w:color="auto" w:fill="auto"/>
        </w:tcPr>
        <w:p w14:paraId="74D81628" w14:textId="77777777"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A0CE28F" w:rsidR="00905693" w:rsidRPr="00664658" w:rsidRDefault="00F803EF" w:rsidP="00070856">
          <w:pPr>
            <w:jc w:val="both"/>
            <w:rPr>
              <w:rFonts w:ascii="Palatino Linotype" w:hAnsi="Palatino Linotype"/>
              <w:b/>
              <w:sz w:val="22"/>
              <w:szCs w:val="22"/>
              <w:lang w:val="es-ES_tradnl"/>
            </w:rPr>
          </w:pPr>
          <w:r w:rsidRPr="00F803EF">
            <w:rPr>
              <w:rFonts w:ascii="Palatino Linotype" w:hAnsi="Palatino Linotype"/>
              <w:b/>
              <w:sz w:val="22"/>
              <w:szCs w:val="22"/>
              <w:lang w:val="es-ES_tradnl"/>
            </w:rPr>
            <w:t>Sharon Cr</w:t>
          </w:r>
          <w:r>
            <w:rPr>
              <w:rFonts w:ascii="Palatino Linotype" w:hAnsi="Palatino Linotype"/>
              <w:b/>
              <w:sz w:val="22"/>
              <w:szCs w:val="22"/>
              <w:lang w:val="es-ES_tradnl"/>
            </w:rPr>
            <w:t>istina Morales Martínez</w:t>
          </w:r>
        </w:p>
      </w:tc>
    </w:tr>
  </w:tbl>
  <w:p w14:paraId="3ECB9F0B" w14:textId="77777777"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67C7D" w:rsidRPr="0010196A" w:rsidRDefault="00CE2AA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14:paraId="6ABABA57" w14:textId="77777777" w:rsidTr="00905693">
      <w:tc>
        <w:tcPr>
          <w:tcW w:w="4253" w:type="dxa"/>
          <w:vMerge w:val="restart"/>
          <w:shd w:val="clear" w:color="auto" w:fill="auto"/>
        </w:tcPr>
        <w:p w14:paraId="6AA376CC" w14:textId="1234161B"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5CC88A2" w:rsidR="00067C7D" w:rsidRPr="008F2CCC" w:rsidRDefault="00F803EF" w:rsidP="00C34EFF">
          <w:pPr>
            <w:jc w:val="both"/>
            <w:rPr>
              <w:rFonts w:ascii="Palatino Linotype" w:hAnsi="Palatino Linotype"/>
              <w:b/>
              <w:sz w:val="22"/>
              <w:szCs w:val="22"/>
              <w:lang w:val="es-ES_tradnl"/>
            </w:rPr>
          </w:pPr>
          <w:r>
            <w:rPr>
              <w:rFonts w:ascii="Palatino Linotype" w:hAnsi="Palatino Linotype"/>
              <w:b/>
              <w:sz w:val="22"/>
              <w:szCs w:val="22"/>
              <w:lang w:val="es-ES_tradnl"/>
            </w:rPr>
            <w:t>04122/INFOEM/IP/RR/2021</w:t>
          </w:r>
        </w:p>
      </w:tc>
    </w:tr>
    <w:tr w:rsidR="00067C7D" w:rsidRPr="008F2CCC" w14:paraId="3B45FB53" w14:textId="77777777" w:rsidTr="00905693">
      <w:tc>
        <w:tcPr>
          <w:tcW w:w="4253" w:type="dxa"/>
          <w:vMerge/>
          <w:shd w:val="clear" w:color="auto" w:fill="auto"/>
        </w:tcPr>
        <w:p w14:paraId="188B82EF"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B2AD0CF" w14:textId="77777777"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AAFDE29" w:rsidR="00067C7D" w:rsidRPr="008F2CCC" w:rsidRDefault="005A2AA9" w:rsidP="00495809">
          <w:pPr>
            <w:jc w:val="both"/>
            <w:rPr>
              <w:rFonts w:ascii="Palatino Linotype" w:hAnsi="Palatino Linotype"/>
              <w:b/>
              <w:sz w:val="22"/>
              <w:szCs w:val="22"/>
              <w:lang w:val="es-ES_tradnl"/>
            </w:rPr>
          </w:pPr>
          <w:r>
            <w:rPr>
              <w:rFonts w:ascii="Palatino Linotype" w:hAnsi="Palatino Linotype"/>
              <w:b/>
            </w:rPr>
            <w:t xml:space="preserve">XXXXX XXXXXX </w:t>
          </w:r>
          <w:proofErr w:type="spellStart"/>
          <w:r>
            <w:rPr>
              <w:rFonts w:ascii="Palatino Linotype" w:hAnsi="Palatino Linotype"/>
              <w:b/>
            </w:rPr>
            <w:t>XXXXXX</w:t>
          </w:r>
          <w:proofErr w:type="spellEnd"/>
          <w:r>
            <w:rPr>
              <w:rFonts w:ascii="Palatino Linotype" w:hAnsi="Palatino Linotype"/>
              <w:b/>
            </w:rPr>
            <w:t xml:space="preserve"> </w:t>
          </w:r>
          <w:proofErr w:type="spellStart"/>
          <w:r>
            <w:rPr>
              <w:rFonts w:ascii="Palatino Linotype" w:hAnsi="Palatino Linotype"/>
              <w:b/>
            </w:rPr>
            <w:t>XXXXXX</w:t>
          </w:r>
          <w:proofErr w:type="spellEnd"/>
        </w:p>
      </w:tc>
    </w:tr>
    <w:tr w:rsidR="00067C7D" w:rsidRPr="008F2CCC" w14:paraId="28A493EB" w14:textId="77777777" w:rsidTr="00905693">
      <w:trPr>
        <w:trHeight w:val="228"/>
      </w:trPr>
      <w:tc>
        <w:tcPr>
          <w:tcW w:w="4253" w:type="dxa"/>
          <w:vMerge/>
          <w:shd w:val="clear" w:color="auto" w:fill="auto"/>
        </w:tcPr>
        <w:p w14:paraId="06C77D31" w14:textId="77777777" w:rsidR="00067C7D" w:rsidRPr="008F2CCC" w:rsidRDefault="00067C7D" w:rsidP="00E37C88">
          <w:pPr>
            <w:rPr>
              <w:rFonts w:ascii="Palatino Linotype" w:hAnsi="Palatino Linotype"/>
              <w:b/>
              <w:sz w:val="22"/>
              <w:szCs w:val="22"/>
              <w:lang w:val="es-ES_tradnl"/>
            </w:rPr>
          </w:pPr>
        </w:p>
      </w:tc>
      <w:tc>
        <w:tcPr>
          <w:tcW w:w="2552" w:type="dxa"/>
          <w:shd w:val="clear" w:color="auto" w:fill="auto"/>
        </w:tcPr>
        <w:p w14:paraId="2E1A72B4"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280E5A5" w:rsidR="00067C7D" w:rsidRPr="00DC41C8" w:rsidRDefault="00F803EF" w:rsidP="00840ECD">
          <w:pPr>
            <w:jc w:val="both"/>
            <w:rPr>
              <w:rFonts w:ascii="Palatino Linotype" w:hAnsi="Palatino Linotype"/>
              <w:b/>
              <w:sz w:val="22"/>
              <w:szCs w:val="22"/>
            </w:rPr>
          </w:pPr>
          <w:r w:rsidRPr="00F803EF">
            <w:rPr>
              <w:rFonts w:ascii="Palatino Linotype" w:hAnsi="Palatino Linotype"/>
              <w:b/>
              <w:sz w:val="22"/>
              <w:szCs w:val="22"/>
            </w:rPr>
            <w:t>Ayuntamiento de Ixtapaluca</w:t>
          </w:r>
        </w:p>
      </w:tc>
    </w:tr>
    <w:tr w:rsidR="00067C7D" w:rsidRPr="008F2CCC" w14:paraId="0F114FF0" w14:textId="77777777" w:rsidTr="00905693">
      <w:tc>
        <w:tcPr>
          <w:tcW w:w="4253" w:type="dxa"/>
          <w:vMerge/>
          <w:shd w:val="clear" w:color="auto" w:fill="auto"/>
        </w:tcPr>
        <w:p w14:paraId="4CCB64BA"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1E422EA" w14:textId="77777777"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1F7640B0" w:rsidR="00067C7D" w:rsidRPr="008F2CCC" w:rsidRDefault="00F803EF" w:rsidP="003C718E">
          <w:pPr>
            <w:jc w:val="both"/>
            <w:rPr>
              <w:rFonts w:ascii="Palatino Linotype" w:hAnsi="Palatino Linotype"/>
              <w:b/>
              <w:sz w:val="22"/>
              <w:szCs w:val="22"/>
              <w:lang w:val="es-ES_tradnl"/>
            </w:rPr>
          </w:pPr>
          <w:r w:rsidRPr="00F803EF">
            <w:rPr>
              <w:rFonts w:ascii="Palatino Linotype" w:hAnsi="Palatino Linotype"/>
              <w:b/>
              <w:sz w:val="22"/>
              <w:szCs w:val="22"/>
              <w:lang w:val="es-ES_tradnl"/>
            </w:rPr>
            <w:t>S</w:t>
          </w:r>
          <w:r>
            <w:rPr>
              <w:rFonts w:ascii="Palatino Linotype" w:hAnsi="Palatino Linotype"/>
              <w:b/>
              <w:sz w:val="22"/>
              <w:szCs w:val="22"/>
              <w:lang w:val="es-ES_tradnl"/>
            </w:rPr>
            <w:t>haron Cristina Morales Martínez</w:t>
          </w:r>
        </w:p>
      </w:tc>
    </w:tr>
  </w:tbl>
  <w:p w14:paraId="263470D9" w14:textId="4A958413"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02E6FD4"/>
    <w:multiLevelType w:val="hybridMultilevel"/>
    <w:tmpl w:val="E758A8AC"/>
    <w:styleLink w:val="Estiloimportado11"/>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FA4AF7"/>
    <w:multiLevelType w:val="hybridMultilevel"/>
    <w:tmpl w:val="1092FE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46E27EB9"/>
    <w:multiLevelType w:val="hybridMultilevel"/>
    <w:tmpl w:val="8642F780"/>
    <w:styleLink w:val="Estiloimportado2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795EEB"/>
    <w:multiLevelType w:val="hybridMultilevel"/>
    <w:tmpl w:val="A24CE4F8"/>
    <w:lvl w:ilvl="0" w:tplc="B7D05B14">
      <w:start w:val="1"/>
      <w:numFmt w:val="ordinalText"/>
      <w:lvlText w:val="%1."/>
      <w:lvlJc w:val="left"/>
      <w:pPr>
        <w:ind w:left="36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1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3"/>
  </w:num>
  <w:num w:numId="8">
    <w:abstractNumId w:val="4"/>
  </w:num>
  <w:num w:numId="9">
    <w:abstractNumId w:val="0"/>
  </w:num>
  <w:num w:numId="10">
    <w:abstractNumId w:val="6"/>
  </w:num>
  <w:num w:numId="11">
    <w:abstractNumId w:val="12"/>
  </w:num>
  <w:num w:numId="12">
    <w:abstractNumId w:val="8"/>
  </w:num>
  <w:num w:numId="13">
    <w:abstractNumId w:val="1"/>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94D"/>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2AA9"/>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391A"/>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471"/>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2E4"/>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15"/>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2C1"/>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693"/>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2AA1"/>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1B"/>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68B9"/>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6F44"/>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7C9"/>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38EF"/>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3EF"/>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F803EF"/>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F803EF"/>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F803EF"/>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unhideWhenUsed/>
    <w:qFormat/>
    <w:rsid w:val="006C2EF9"/>
    <w:rPr>
      <w:sz w:val="20"/>
      <w:szCs w:val="20"/>
    </w:rPr>
  </w:style>
  <w:style w:type="character" w:customStyle="1" w:styleId="TextocomentarioCar">
    <w:name w:val="Texto comentario Car"/>
    <w:basedOn w:val="Fuentedeprrafopredeter"/>
    <w:link w:val="Textocomentario"/>
    <w:uiPriority w:val="99"/>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100" w:beforeAutospacing="1" w:after="100" w:afterAutospacing="1"/>
    </w:pPr>
    <w:rPr>
      <w:lang w:eastAsia="es-MX"/>
    </w:rPr>
  </w:style>
  <w:style w:type="paragraph" w:customStyle="1" w:styleId="j">
    <w:name w:val="j"/>
    <w:basedOn w:val="Normal"/>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F803EF"/>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F803EF"/>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F803EF"/>
    <w:rPr>
      <w:rFonts w:asciiTheme="majorHAnsi" w:eastAsiaTheme="majorEastAsia" w:hAnsiTheme="majorHAnsi" w:cstheme="majorBidi"/>
      <w:b/>
      <w:bCs/>
      <w:i/>
      <w:iCs/>
      <w:color w:val="1F497D" w:themeColor="text2"/>
      <w:sz w:val="20"/>
      <w:szCs w:val="20"/>
    </w:rPr>
  </w:style>
  <w:style w:type="numbering" w:customStyle="1" w:styleId="Sinlista1">
    <w:name w:val="Sin lista1"/>
    <w:next w:val="Sinlista"/>
    <w:uiPriority w:val="99"/>
    <w:semiHidden/>
    <w:unhideWhenUsed/>
    <w:rsid w:val="00F803EF"/>
  </w:style>
  <w:style w:type="character" w:customStyle="1" w:styleId="EnlacedeInternet">
    <w:name w:val="Enlace de Internet"/>
    <w:uiPriority w:val="99"/>
    <w:unhideWhenUsed/>
    <w:rsid w:val="00F803EF"/>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F803EF"/>
    <w:rPr>
      <w:color w:val="800080" w:themeColor="followedHyperlink"/>
      <w:u w:val="single"/>
    </w:rPr>
  </w:style>
  <w:style w:type="character" w:customStyle="1" w:styleId="FootnoteCharacters">
    <w:name w:val="Footnote Characters"/>
    <w:basedOn w:val="Fuentedeprrafopredeter"/>
    <w:uiPriority w:val="99"/>
    <w:unhideWhenUsed/>
    <w:qFormat/>
    <w:rsid w:val="00F803EF"/>
    <w:rPr>
      <w:vertAlign w:val="superscript"/>
    </w:rPr>
  </w:style>
  <w:style w:type="character" w:customStyle="1" w:styleId="FootnoteAnchor">
    <w:name w:val="Footnote Anchor"/>
    <w:qFormat/>
    <w:rsid w:val="00F803EF"/>
    <w:rPr>
      <w:vertAlign w:val="superscript"/>
    </w:rPr>
  </w:style>
  <w:style w:type="character" w:customStyle="1" w:styleId="Destacado">
    <w:name w:val="Destacado"/>
    <w:basedOn w:val="Fuentedeprrafopredeter"/>
    <w:uiPriority w:val="20"/>
    <w:qFormat/>
    <w:rsid w:val="00F803EF"/>
    <w:rPr>
      <w:i/>
      <w:iCs/>
    </w:rPr>
  </w:style>
  <w:style w:type="character" w:customStyle="1" w:styleId="Caracteresdenotaalpie">
    <w:name w:val="Caracteres de nota al pie"/>
    <w:qFormat/>
    <w:rsid w:val="00F803EF"/>
  </w:style>
  <w:style w:type="character" w:customStyle="1" w:styleId="Ancladenotaalpie">
    <w:name w:val="Ancla de nota al pie"/>
    <w:rsid w:val="00F803EF"/>
    <w:rPr>
      <w:vertAlign w:val="superscript"/>
    </w:rPr>
  </w:style>
  <w:style w:type="character" w:customStyle="1" w:styleId="Ancladenotafinal">
    <w:name w:val="Ancla de nota final"/>
    <w:rsid w:val="00F803EF"/>
    <w:rPr>
      <w:vertAlign w:val="superscript"/>
    </w:rPr>
  </w:style>
  <w:style w:type="character" w:customStyle="1" w:styleId="Caracteresdenotafinal">
    <w:name w:val="Caracteres de nota final"/>
    <w:qFormat/>
    <w:rsid w:val="00F803EF"/>
  </w:style>
  <w:style w:type="character" w:customStyle="1" w:styleId="Smbolosdenumeracin">
    <w:name w:val="Símbolos de numeración"/>
    <w:qFormat/>
    <w:rsid w:val="00F803EF"/>
    <w:rPr>
      <w:b/>
      <w:bCs/>
      <w:sz w:val="28"/>
      <w:szCs w:val="28"/>
    </w:rPr>
  </w:style>
  <w:style w:type="paragraph" w:customStyle="1" w:styleId="Ttulo10">
    <w:name w:val="Título1"/>
    <w:basedOn w:val="Normal"/>
    <w:next w:val="Textoindependiente"/>
    <w:qFormat/>
    <w:rsid w:val="00F803EF"/>
    <w:pPr>
      <w:keepNext/>
      <w:suppressAutoHyphens/>
      <w:spacing w:before="240" w:after="120"/>
    </w:pPr>
    <w:rPr>
      <w:rFonts w:ascii="Liberation Sans" w:eastAsia="Noto Sans CJK SC" w:hAnsi="Liberation Sans" w:cs="Lohit Devanagari"/>
      <w:sz w:val="28"/>
      <w:szCs w:val="28"/>
    </w:rPr>
  </w:style>
  <w:style w:type="paragraph" w:styleId="Descripcin">
    <w:name w:val="caption"/>
    <w:basedOn w:val="Normal"/>
    <w:uiPriority w:val="35"/>
    <w:qFormat/>
    <w:rsid w:val="00F803EF"/>
    <w:pPr>
      <w:suppressLineNumbers/>
      <w:suppressAutoHyphens/>
      <w:spacing w:before="120" w:after="120"/>
    </w:pPr>
    <w:rPr>
      <w:rFonts w:cs="Lohit Devanagari"/>
      <w:i/>
      <w:iCs/>
    </w:rPr>
  </w:style>
  <w:style w:type="paragraph" w:customStyle="1" w:styleId="ndice">
    <w:name w:val="Índice"/>
    <w:basedOn w:val="Normal"/>
    <w:qFormat/>
    <w:rsid w:val="00F803EF"/>
    <w:pPr>
      <w:suppressLineNumbers/>
      <w:suppressAutoHyphens/>
    </w:pPr>
    <w:rPr>
      <w:rFonts w:cs="Lohit Devanagari"/>
    </w:rPr>
  </w:style>
  <w:style w:type="paragraph" w:customStyle="1" w:styleId="Cabeceraypie">
    <w:name w:val="Cabecera y pie"/>
    <w:basedOn w:val="Normal"/>
    <w:qFormat/>
    <w:rsid w:val="00F803EF"/>
    <w:pPr>
      <w:suppressAutoHyphens/>
    </w:pPr>
  </w:style>
  <w:style w:type="paragraph" w:styleId="Listaconvietas3">
    <w:name w:val="List Bullet 3"/>
    <w:basedOn w:val="Normal"/>
    <w:uiPriority w:val="99"/>
    <w:unhideWhenUsed/>
    <w:qFormat/>
    <w:rsid w:val="00F803EF"/>
    <w:pPr>
      <w:suppressAutoHyphens/>
      <w:ind w:left="566" w:hanging="283"/>
      <w:contextualSpacing/>
    </w:pPr>
    <w:rPr>
      <w:lang w:val="es-ES"/>
    </w:rPr>
  </w:style>
  <w:style w:type="paragraph" w:styleId="Listaconvietas4">
    <w:name w:val="List Bullet 4"/>
    <w:basedOn w:val="Normal"/>
    <w:uiPriority w:val="99"/>
    <w:unhideWhenUsed/>
    <w:qFormat/>
    <w:rsid w:val="00F803EF"/>
    <w:pPr>
      <w:suppressAutoHyphens/>
      <w:ind w:left="849" w:hanging="283"/>
      <w:contextualSpacing/>
    </w:pPr>
    <w:rPr>
      <w:lang w:val="es-ES"/>
    </w:rPr>
  </w:style>
  <w:style w:type="numbering" w:customStyle="1" w:styleId="Estiloimportado21">
    <w:name w:val="Estilo importado 21"/>
    <w:qFormat/>
    <w:rsid w:val="00F803EF"/>
  </w:style>
  <w:style w:type="numbering" w:customStyle="1" w:styleId="Estiloimportado11">
    <w:name w:val="Estilo importado 11"/>
    <w:qFormat/>
    <w:rsid w:val="00F803EF"/>
    <w:pPr>
      <w:numPr>
        <w:numId w:val="3"/>
      </w:numPr>
    </w:pPr>
  </w:style>
  <w:style w:type="table" w:customStyle="1" w:styleId="Tablaconcuadrcula3">
    <w:name w:val="Tabla con cuadrícula3"/>
    <w:basedOn w:val="Tablanormal"/>
    <w:next w:val="Tablaconcuadrcula"/>
    <w:uiPriority w:val="39"/>
    <w:rsid w:val="00F803EF"/>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F803EF"/>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F803EF"/>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F803EF"/>
  </w:style>
  <w:style w:type="numbering" w:customStyle="1" w:styleId="Sinlista11">
    <w:name w:val="Sin lista11"/>
    <w:next w:val="Sinlista"/>
    <w:uiPriority w:val="99"/>
    <w:semiHidden/>
    <w:unhideWhenUsed/>
    <w:rsid w:val="00F803EF"/>
  </w:style>
  <w:style w:type="table" w:customStyle="1" w:styleId="Tablaconcuadrcula31">
    <w:name w:val="Tabla con cuadrícula31"/>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F803EF"/>
    <w:pPr>
      <w:numPr>
        <w:numId w:val="4"/>
      </w:numPr>
    </w:pPr>
  </w:style>
  <w:style w:type="numbering" w:customStyle="1" w:styleId="Estiloimportado111">
    <w:name w:val="Estilo importado 111"/>
    <w:rsid w:val="00F803EF"/>
  </w:style>
  <w:style w:type="table" w:customStyle="1" w:styleId="Tablaconcuadrcula111">
    <w:name w:val="Tabla con cuadrícula111"/>
    <w:basedOn w:val="Tablanormal"/>
    <w:next w:val="Tablaconcuadrcula"/>
    <w:uiPriority w:val="39"/>
    <w:rsid w:val="00F803EF"/>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39"/>
    <w:rsid w:val="00F803E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803EF"/>
    <w:rPr>
      <w:color w:val="605E5C"/>
      <w:shd w:val="clear" w:color="auto" w:fill="E1DFDD"/>
    </w:rPr>
  </w:style>
  <w:style w:type="paragraph" w:customStyle="1" w:styleId="temp">
    <w:name w:val="temp"/>
    <w:basedOn w:val="Normal"/>
    <w:rsid w:val="00F803EF"/>
    <w:pPr>
      <w:spacing w:before="100" w:beforeAutospacing="1" w:after="100" w:afterAutospacing="1"/>
    </w:pPr>
    <w:rPr>
      <w:lang w:eastAsia="es-MX"/>
    </w:rPr>
  </w:style>
  <w:style w:type="character" w:customStyle="1" w:styleId="bold">
    <w:name w:val="bold"/>
    <w:basedOn w:val="Fuentedeprrafopredeter"/>
    <w:rsid w:val="00F803EF"/>
  </w:style>
  <w:style w:type="paragraph" w:customStyle="1" w:styleId="ng-star-inserted">
    <w:name w:val="ng-star-inserted"/>
    <w:basedOn w:val="Normal"/>
    <w:rsid w:val="00F803EF"/>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F803EF"/>
    <w:rPr>
      <w:color w:val="605E5C"/>
      <w:shd w:val="clear" w:color="auto" w:fill="E1DFDD"/>
    </w:rPr>
  </w:style>
  <w:style w:type="character" w:customStyle="1" w:styleId="Mencinsinresolver3">
    <w:name w:val="Mención sin resolver3"/>
    <w:basedOn w:val="Fuentedeprrafopredeter"/>
    <w:uiPriority w:val="99"/>
    <w:semiHidden/>
    <w:unhideWhenUsed/>
    <w:rsid w:val="00F803EF"/>
    <w:rPr>
      <w:color w:val="605E5C"/>
      <w:shd w:val="clear" w:color="auto" w:fill="E1DFDD"/>
    </w:rPr>
  </w:style>
  <w:style w:type="paragraph" w:styleId="Saludo">
    <w:name w:val="Salutation"/>
    <w:basedOn w:val="Normal"/>
    <w:next w:val="Normal"/>
    <w:link w:val="SaludoCar"/>
    <w:uiPriority w:val="99"/>
    <w:unhideWhenUsed/>
    <w:rsid w:val="00F803EF"/>
  </w:style>
  <w:style w:type="character" w:customStyle="1" w:styleId="SaludoCar">
    <w:name w:val="Saludo Car"/>
    <w:basedOn w:val="Fuentedeprrafopredeter"/>
    <w:link w:val="Saludo"/>
    <w:uiPriority w:val="99"/>
    <w:rsid w:val="00F803EF"/>
    <w:rPr>
      <w:rFonts w:ascii="Times New Roman" w:eastAsia="Times New Roman" w:hAnsi="Times New Roman" w:cs="Times New Roman"/>
      <w:lang w:val="es-MX"/>
    </w:rPr>
  </w:style>
  <w:style w:type="character" w:customStyle="1" w:styleId="Mencinsinresolver4">
    <w:name w:val="Mención sin resolver4"/>
    <w:basedOn w:val="Fuentedeprrafopredeter"/>
    <w:uiPriority w:val="99"/>
    <w:semiHidden/>
    <w:unhideWhenUsed/>
    <w:rsid w:val="00F803EF"/>
    <w:rPr>
      <w:color w:val="605E5C"/>
      <w:shd w:val="clear" w:color="auto" w:fill="E1DFDD"/>
    </w:rPr>
  </w:style>
  <w:style w:type="character" w:customStyle="1" w:styleId="Mencinsinresolver5">
    <w:name w:val="Mención sin resolver5"/>
    <w:basedOn w:val="Fuentedeprrafopredeter"/>
    <w:uiPriority w:val="99"/>
    <w:semiHidden/>
    <w:unhideWhenUsed/>
    <w:rsid w:val="00F803EF"/>
    <w:rPr>
      <w:color w:val="605E5C"/>
      <w:shd w:val="clear" w:color="auto" w:fill="E1DFDD"/>
    </w:rPr>
  </w:style>
  <w:style w:type="character" w:customStyle="1" w:styleId="Mencinsinresolver6">
    <w:name w:val="Mención sin resolver6"/>
    <w:basedOn w:val="Fuentedeprrafopredeter"/>
    <w:uiPriority w:val="99"/>
    <w:semiHidden/>
    <w:unhideWhenUsed/>
    <w:rsid w:val="00F803EF"/>
    <w:rPr>
      <w:color w:val="605E5C"/>
      <w:shd w:val="clear" w:color="auto" w:fill="E1DFDD"/>
    </w:rPr>
  </w:style>
  <w:style w:type="table" w:customStyle="1" w:styleId="Tablaconcuadrcula111121">
    <w:name w:val="Tabla con cuadrícula111121"/>
    <w:basedOn w:val="Tablanormal"/>
    <w:uiPriority w:val="39"/>
    <w:rsid w:val="00F803E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F803EF"/>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F803EF"/>
    <w:rPr>
      <w:color w:val="605E5C"/>
      <w:shd w:val="clear" w:color="auto" w:fill="E1DFDD"/>
    </w:rPr>
  </w:style>
  <w:style w:type="character" w:customStyle="1" w:styleId="Mencinsinresolver8">
    <w:name w:val="Mención sin resolver8"/>
    <w:basedOn w:val="Fuentedeprrafopredeter"/>
    <w:uiPriority w:val="99"/>
    <w:semiHidden/>
    <w:unhideWhenUsed/>
    <w:rsid w:val="00F803EF"/>
    <w:rPr>
      <w:color w:val="605E5C"/>
      <w:shd w:val="clear" w:color="auto" w:fill="E1DFDD"/>
    </w:rPr>
  </w:style>
  <w:style w:type="table" w:customStyle="1" w:styleId="Tablaconcuadrcula1111212">
    <w:name w:val="Tabla con cuadrícula1111212"/>
    <w:basedOn w:val="Tablanormal"/>
    <w:uiPriority w:val="39"/>
    <w:rsid w:val="00F803EF"/>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F803EF"/>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803EF"/>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803EF"/>
  </w:style>
  <w:style w:type="numbering" w:customStyle="1" w:styleId="Sinlista1111">
    <w:name w:val="Sin lista1111"/>
    <w:next w:val="Sinlista"/>
    <w:uiPriority w:val="99"/>
    <w:semiHidden/>
    <w:unhideWhenUsed/>
    <w:rsid w:val="00F803EF"/>
  </w:style>
  <w:style w:type="table" w:customStyle="1" w:styleId="Tablaconcuadrcula1111">
    <w:name w:val="Tabla con cuadrícula1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803E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803EF"/>
    <w:rPr>
      <w:rFonts w:ascii="Times New Roman" w:eastAsia="Times New Roman" w:hAnsi="Times New Roman" w:cs="Times New Roman"/>
      <w:sz w:val="16"/>
      <w:szCs w:val="16"/>
      <w:lang w:val="es-MX"/>
    </w:rPr>
  </w:style>
  <w:style w:type="numbering" w:customStyle="1" w:styleId="Sinlista2">
    <w:name w:val="Sin lista2"/>
    <w:next w:val="Sinlista"/>
    <w:uiPriority w:val="99"/>
    <w:semiHidden/>
    <w:unhideWhenUsed/>
    <w:rsid w:val="00F803EF"/>
  </w:style>
  <w:style w:type="numbering" w:customStyle="1" w:styleId="Sinlista3">
    <w:name w:val="Sin lista3"/>
    <w:next w:val="Sinlista"/>
    <w:uiPriority w:val="99"/>
    <w:semiHidden/>
    <w:unhideWhenUsed/>
    <w:rsid w:val="00F803EF"/>
  </w:style>
  <w:style w:type="numbering" w:customStyle="1" w:styleId="Sinlista4">
    <w:name w:val="Sin lista4"/>
    <w:next w:val="Sinlista"/>
    <w:uiPriority w:val="99"/>
    <w:semiHidden/>
    <w:unhideWhenUsed/>
    <w:rsid w:val="00F803EF"/>
  </w:style>
  <w:style w:type="table" w:customStyle="1" w:styleId="Tablaconcuadrcula4">
    <w:name w:val="Tabla con cuadrícula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803EF"/>
  </w:style>
  <w:style w:type="table" w:customStyle="1" w:styleId="Tablaconcuadrcula5">
    <w:name w:val="Tabla con cuadrícula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803EF"/>
  </w:style>
  <w:style w:type="table" w:customStyle="1" w:styleId="Tablaconcuadrcula2111">
    <w:name w:val="Tabla con cuadrícula2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803EF"/>
  </w:style>
  <w:style w:type="numbering" w:customStyle="1" w:styleId="Sinlista21">
    <w:name w:val="Sin lista21"/>
    <w:next w:val="Sinlista"/>
    <w:uiPriority w:val="99"/>
    <w:semiHidden/>
    <w:unhideWhenUsed/>
    <w:rsid w:val="00F803EF"/>
  </w:style>
  <w:style w:type="numbering" w:customStyle="1" w:styleId="Sinlista31">
    <w:name w:val="Sin lista31"/>
    <w:next w:val="Sinlista"/>
    <w:uiPriority w:val="99"/>
    <w:semiHidden/>
    <w:unhideWhenUsed/>
    <w:rsid w:val="00F803EF"/>
  </w:style>
  <w:style w:type="table" w:customStyle="1" w:styleId="Tablaconcuadrcula3111">
    <w:name w:val="Tabla con cuadrícula3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803EF"/>
  </w:style>
  <w:style w:type="table" w:customStyle="1" w:styleId="Tablaconcuadrcula41">
    <w:name w:val="Tabla con cuadrícula4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F803EF"/>
  </w:style>
  <w:style w:type="numbering" w:customStyle="1" w:styleId="Estiloimportado1111">
    <w:name w:val="Estilo importado 1111"/>
    <w:rsid w:val="00F803EF"/>
  </w:style>
  <w:style w:type="numbering" w:customStyle="1" w:styleId="Sinlista111111">
    <w:name w:val="Sin lista111111"/>
    <w:next w:val="Sinlista"/>
    <w:uiPriority w:val="99"/>
    <w:semiHidden/>
    <w:unhideWhenUsed/>
    <w:rsid w:val="00F803EF"/>
  </w:style>
  <w:style w:type="numbering" w:customStyle="1" w:styleId="Sinlista6">
    <w:name w:val="Sin lista6"/>
    <w:next w:val="Sinlista"/>
    <w:uiPriority w:val="99"/>
    <w:semiHidden/>
    <w:unhideWhenUsed/>
    <w:rsid w:val="00F803EF"/>
  </w:style>
  <w:style w:type="table" w:customStyle="1" w:styleId="Tablaconcuadrcula6">
    <w:name w:val="Tabla con cuadrícula6"/>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803EF"/>
  </w:style>
  <w:style w:type="numbering" w:customStyle="1" w:styleId="Sinlista13">
    <w:name w:val="Sin lista13"/>
    <w:next w:val="Sinlista"/>
    <w:uiPriority w:val="99"/>
    <w:semiHidden/>
    <w:unhideWhenUsed/>
    <w:rsid w:val="00F803EF"/>
  </w:style>
  <w:style w:type="table" w:customStyle="1" w:styleId="Tablaconcuadrcula13">
    <w:name w:val="Tabla con cuadrícula13"/>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803EF"/>
  </w:style>
  <w:style w:type="table" w:customStyle="1" w:styleId="Tablaconcuadrcula22">
    <w:name w:val="Tabla con cuadrícula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803EF"/>
  </w:style>
  <w:style w:type="table" w:customStyle="1" w:styleId="Tablaconcuadrcula32">
    <w:name w:val="Tabla con cuadrícula3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803EF"/>
  </w:style>
  <w:style w:type="table" w:customStyle="1" w:styleId="Tablaconcuadrcula42">
    <w:name w:val="Tabla con cuadrícula4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F803EF"/>
  </w:style>
  <w:style w:type="table" w:customStyle="1" w:styleId="Tablaconcuadrcula51">
    <w:name w:val="Tabla con cuadrícula5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803EF"/>
  </w:style>
  <w:style w:type="table" w:customStyle="1" w:styleId="Tablaconcuadrcula61">
    <w:name w:val="Tabla con cuadrícula6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F803EF"/>
    <w:pPr>
      <w:numPr>
        <w:numId w:val="8"/>
      </w:numPr>
    </w:pPr>
  </w:style>
  <w:style w:type="numbering" w:customStyle="1" w:styleId="Estiloimportado12">
    <w:name w:val="Estilo importado 12"/>
    <w:rsid w:val="00F803EF"/>
    <w:pPr>
      <w:numPr>
        <w:numId w:val="9"/>
      </w:numPr>
    </w:pPr>
  </w:style>
  <w:style w:type="table" w:customStyle="1" w:styleId="Tablaconcuadrcula121">
    <w:name w:val="Tabla con cuadrícula121"/>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F803EF"/>
  </w:style>
  <w:style w:type="numbering" w:customStyle="1" w:styleId="Sinlista1112">
    <w:name w:val="Sin lista1112"/>
    <w:next w:val="Sinlista"/>
    <w:uiPriority w:val="99"/>
    <w:semiHidden/>
    <w:unhideWhenUsed/>
    <w:rsid w:val="00F803EF"/>
  </w:style>
  <w:style w:type="numbering" w:customStyle="1" w:styleId="Sinlista211">
    <w:name w:val="Sin lista211"/>
    <w:next w:val="Sinlista"/>
    <w:uiPriority w:val="99"/>
    <w:semiHidden/>
    <w:unhideWhenUsed/>
    <w:rsid w:val="00F803EF"/>
  </w:style>
  <w:style w:type="numbering" w:customStyle="1" w:styleId="Sinlista311">
    <w:name w:val="Sin lista311"/>
    <w:next w:val="Sinlista"/>
    <w:uiPriority w:val="99"/>
    <w:semiHidden/>
    <w:unhideWhenUsed/>
    <w:rsid w:val="00F803EF"/>
  </w:style>
  <w:style w:type="numbering" w:customStyle="1" w:styleId="Sinlista411">
    <w:name w:val="Sin lista411"/>
    <w:next w:val="Sinlista"/>
    <w:uiPriority w:val="99"/>
    <w:semiHidden/>
    <w:unhideWhenUsed/>
    <w:rsid w:val="00F803EF"/>
  </w:style>
  <w:style w:type="table" w:customStyle="1" w:styleId="Tablaconcuadrcula411">
    <w:name w:val="Tabla con cuadrícula4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803EF"/>
  </w:style>
  <w:style w:type="numbering" w:customStyle="1" w:styleId="Sinlista121">
    <w:name w:val="Sin lista121"/>
    <w:next w:val="Sinlista"/>
    <w:uiPriority w:val="99"/>
    <w:semiHidden/>
    <w:unhideWhenUsed/>
    <w:rsid w:val="00F803EF"/>
  </w:style>
  <w:style w:type="numbering" w:customStyle="1" w:styleId="Sinlista1111111">
    <w:name w:val="Sin lista1111111"/>
    <w:next w:val="Sinlista"/>
    <w:uiPriority w:val="99"/>
    <w:semiHidden/>
    <w:unhideWhenUsed/>
    <w:rsid w:val="00F803EF"/>
  </w:style>
  <w:style w:type="numbering" w:customStyle="1" w:styleId="Sinlista2111">
    <w:name w:val="Sin lista2111"/>
    <w:next w:val="Sinlista"/>
    <w:uiPriority w:val="99"/>
    <w:semiHidden/>
    <w:unhideWhenUsed/>
    <w:rsid w:val="00F803EF"/>
  </w:style>
  <w:style w:type="numbering" w:customStyle="1" w:styleId="Sinlista3111">
    <w:name w:val="Sin lista3111"/>
    <w:next w:val="Sinlista"/>
    <w:uiPriority w:val="99"/>
    <w:semiHidden/>
    <w:unhideWhenUsed/>
    <w:rsid w:val="00F803EF"/>
  </w:style>
  <w:style w:type="numbering" w:customStyle="1" w:styleId="Sinlista4111">
    <w:name w:val="Sin lista4111"/>
    <w:next w:val="Sinlista"/>
    <w:uiPriority w:val="99"/>
    <w:semiHidden/>
    <w:unhideWhenUsed/>
    <w:rsid w:val="00F803EF"/>
  </w:style>
  <w:style w:type="numbering" w:customStyle="1" w:styleId="Sinlista71">
    <w:name w:val="Sin lista71"/>
    <w:next w:val="Sinlista"/>
    <w:uiPriority w:val="99"/>
    <w:semiHidden/>
    <w:unhideWhenUsed/>
    <w:rsid w:val="00F803EF"/>
  </w:style>
  <w:style w:type="table" w:customStyle="1" w:styleId="Tablaconcuadrcula8">
    <w:name w:val="Tabla con cuadrícula8"/>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F803EF"/>
  </w:style>
  <w:style w:type="numbering" w:customStyle="1" w:styleId="Estiloimportado11111">
    <w:name w:val="Estilo importado 11111"/>
    <w:rsid w:val="00F803EF"/>
  </w:style>
  <w:style w:type="numbering" w:customStyle="1" w:styleId="Sinlista131">
    <w:name w:val="Sin lista131"/>
    <w:next w:val="Sinlista"/>
    <w:uiPriority w:val="99"/>
    <w:semiHidden/>
    <w:unhideWhenUsed/>
    <w:rsid w:val="00F803EF"/>
  </w:style>
  <w:style w:type="numbering" w:customStyle="1" w:styleId="Sinlista1121">
    <w:name w:val="Sin lista1121"/>
    <w:next w:val="Sinlista"/>
    <w:uiPriority w:val="99"/>
    <w:semiHidden/>
    <w:unhideWhenUsed/>
    <w:rsid w:val="00F803EF"/>
  </w:style>
  <w:style w:type="table" w:customStyle="1" w:styleId="Tablaconcuadrcula1121">
    <w:name w:val="Tabla con cuadrícula11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F803EF"/>
  </w:style>
  <w:style w:type="numbering" w:customStyle="1" w:styleId="Sinlista321">
    <w:name w:val="Sin lista321"/>
    <w:next w:val="Sinlista"/>
    <w:uiPriority w:val="99"/>
    <w:semiHidden/>
    <w:unhideWhenUsed/>
    <w:rsid w:val="00F803EF"/>
  </w:style>
  <w:style w:type="numbering" w:customStyle="1" w:styleId="Sinlista421">
    <w:name w:val="Sin lista421"/>
    <w:next w:val="Sinlista"/>
    <w:uiPriority w:val="99"/>
    <w:semiHidden/>
    <w:unhideWhenUsed/>
    <w:rsid w:val="00F803EF"/>
  </w:style>
  <w:style w:type="numbering" w:customStyle="1" w:styleId="Estiloimportado23">
    <w:name w:val="Estilo importado 23"/>
    <w:rsid w:val="00F803EF"/>
  </w:style>
  <w:style w:type="numbering" w:customStyle="1" w:styleId="Estiloimportado13">
    <w:name w:val="Estilo importado 13"/>
    <w:rsid w:val="00F803EF"/>
  </w:style>
  <w:style w:type="numbering" w:customStyle="1" w:styleId="Estiloimportado212">
    <w:name w:val="Estilo importado 212"/>
    <w:rsid w:val="00F803EF"/>
    <w:pPr>
      <w:numPr>
        <w:numId w:val="10"/>
      </w:numPr>
    </w:pPr>
  </w:style>
  <w:style w:type="numbering" w:customStyle="1" w:styleId="Estiloimportado112">
    <w:name w:val="Estilo importado 112"/>
    <w:rsid w:val="00F803EF"/>
    <w:pPr>
      <w:numPr>
        <w:numId w:val="11"/>
      </w:numPr>
    </w:pPr>
  </w:style>
  <w:style w:type="table" w:customStyle="1" w:styleId="Tablaconcuadrcula1122">
    <w:name w:val="Tabla con cuadrícula11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F803EF"/>
  </w:style>
  <w:style w:type="table" w:customStyle="1" w:styleId="Tablaconcuadrcula9">
    <w:name w:val="Tabla con cuadrícula9"/>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803EF"/>
  </w:style>
  <w:style w:type="table" w:customStyle="1" w:styleId="Tablaconcuadrcula14">
    <w:name w:val="Tabla con cuadrícula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F803EF"/>
  </w:style>
  <w:style w:type="table" w:customStyle="1" w:styleId="Tablaconcuadrcula23">
    <w:name w:val="Tabla con cuadrícula2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F803EF"/>
  </w:style>
  <w:style w:type="table" w:customStyle="1" w:styleId="Tablaconcuadrcula33">
    <w:name w:val="Tabla con cuadrícula3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803EF"/>
  </w:style>
  <w:style w:type="table" w:customStyle="1" w:styleId="Tablaconcuadrcula43">
    <w:name w:val="Tabla con cuadrícula4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803EF"/>
  </w:style>
  <w:style w:type="table" w:customStyle="1" w:styleId="Tablaconcuadrcula52">
    <w:name w:val="Tabla con cuadrícula5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F803EF"/>
  </w:style>
  <w:style w:type="table" w:customStyle="1" w:styleId="Tablaconcuadrcula62">
    <w:name w:val="Tabla con cuadrícula6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F803EF"/>
    <w:pPr>
      <w:numPr>
        <w:numId w:val="12"/>
      </w:numPr>
    </w:pPr>
  </w:style>
  <w:style w:type="numbering" w:customStyle="1" w:styleId="Estiloimportado14">
    <w:name w:val="Estilo importado 14"/>
    <w:rsid w:val="00F803EF"/>
    <w:pPr>
      <w:numPr>
        <w:numId w:val="13"/>
      </w:numPr>
    </w:pPr>
  </w:style>
  <w:style w:type="table" w:customStyle="1" w:styleId="Tablaconcuadrcula122">
    <w:name w:val="Tabla con cuadrícula122"/>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803EF"/>
  </w:style>
  <w:style w:type="table" w:customStyle="1" w:styleId="Tablaconcuadrcula212">
    <w:name w:val="Tabla con cuadrícula2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F803EF"/>
  </w:style>
  <w:style w:type="table" w:customStyle="1" w:styleId="Tablaconcuadrcula1112">
    <w:name w:val="Tabla con cuadrícula11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F803EF"/>
  </w:style>
  <w:style w:type="numbering" w:customStyle="1" w:styleId="Sinlista312">
    <w:name w:val="Sin lista312"/>
    <w:next w:val="Sinlista"/>
    <w:uiPriority w:val="99"/>
    <w:semiHidden/>
    <w:unhideWhenUsed/>
    <w:rsid w:val="00F803EF"/>
  </w:style>
  <w:style w:type="table" w:customStyle="1" w:styleId="Tablaconcuadrcula312">
    <w:name w:val="Tabla con cuadrícula3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803EF"/>
  </w:style>
  <w:style w:type="table" w:customStyle="1" w:styleId="Tablaconcuadrcula412">
    <w:name w:val="Tabla con cuadrícula4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F803EF"/>
  </w:style>
  <w:style w:type="table" w:customStyle="1" w:styleId="Tablaconcuadrcula511">
    <w:name w:val="Tabla con cuadrícula5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803EF"/>
  </w:style>
  <w:style w:type="numbering" w:customStyle="1" w:styleId="Sinlista11112">
    <w:name w:val="Sin lista11112"/>
    <w:next w:val="Sinlista"/>
    <w:uiPriority w:val="99"/>
    <w:semiHidden/>
    <w:unhideWhenUsed/>
    <w:rsid w:val="00F803EF"/>
  </w:style>
  <w:style w:type="numbering" w:customStyle="1" w:styleId="Sinlista2112">
    <w:name w:val="Sin lista2112"/>
    <w:next w:val="Sinlista"/>
    <w:uiPriority w:val="99"/>
    <w:semiHidden/>
    <w:unhideWhenUsed/>
    <w:rsid w:val="00F803EF"/>
  </w:style>
  <w:style w:type="numbering" w:customStyle="1" w:styleId="Sinlista3112">
    <w:name w:val="Sin lista3112"/>
    <w:next w:val="Sinlista"/>
    <w:uiPriority w:val="99"/>
    <w:semiHidden/>
    <w:unhideWhenUsed/>
    <w:rsid w:val="00F803EF"/>
  </w:style>
  <w:style w:type="numbering" w:customStyle="1" w:styleId="Sinlista4112">
    <w:name w:val="Sin lista4112"/>
    <w:next w:val="Sinlista"/>
    <w:uiPriority w:val="99"/>
    <w:semiHidden/>
    <w:unhideWhenUsed/>
    <w:rsid w:val="00F803EF"/>
  </w:style>
  <w:style w:type="numbering" w:customStyle="1" w:styleId="Sinlista72">
    <w:name w:val="Sin lista72"/>
    <w:next w:val="Sinlista"/>
    <w:uiPriority w:val="99"/>
    <w:semiHidden/>
    <w:unhideWhenUsed/>
    <w:rsid w:val="00F803EF"/>
  </w:style>
  <w:style w:type="table" w:customStyle="1" w:styleId="Tablaconcuadrcula81">
    <w:name w:val="Tabla con cuadrícula8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F803EF"/>
  </w:style>
  <w:style w:type="numbering" w:customStyle="1" w:styleId="Estiloimportado113">
    <w:name w:val="Estilo importado 113"/>
    <w:rsid w:val="00F803EF"/>
  </w:style>
  <w:style w:type="table" w:customStyle="1" w:styleId="Tablaconcuadrcula131">
    <w:name w:val="Tabla con cuadrícula131"/>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F803EF"/>
  </w:style>
  <w:style w:type="table" w:customStyle="1" w:styleId="Tablaconcuadrcula221">
    <w:name w:val="Tabla con cuadrícula2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F803EF"/>
  </w:style>
  <w:style w:type="table" w:customStyle="1" w:styleId="Tablaconcuadrcula1123">
    <w:name w:val="Tabla con cuadrícula112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803EF"/>
  </w:style>
  <w:style w:type="numbering" w:customStyle="1" w:styleId="Sinlista322">
    <w:name w:val="Sin lista322"/>
    <w:next w:val="Sinlista"/>
    <w:uiPriority w:val="99"/>
    <w:semiHidden/>
    <w:unhideWhenUsed/>
    <w:rsid w:val="00F803EF"/>
  </w:style>
  <w:style w:type="table" w:customStyle="1" w:styleId="Tablaconcuadrcula321">
    <w:name w:val="Tabla con cuadrícula3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F803EF"/>
  </w:style>
  <w:style w:type="table" w:customStyle="1" w:styleId="Tablaconcuadrcula421">
    <w:name w:val="Tabla con cuadrícula4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F803EF"/>
  </w:style>
  <w:style w:type="table" w:customStyle="1" w:styleId="Tablaconcuadrcula10">
    <w:name w:val="Tabla con cuadrícula10"/>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F803EF"/>
  </w:style>
  <w:style w:type="table" w:customStyle="1" w:styleId="Tablaconcuadrcula24">
    <w:name w:val="Tabla con cuadrícula2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F803EF"/>
  </w:style>
  <w:style w:type="table" w:customStyle="1" w:styleId="Tablaconcuadrcula116">
    <w:name w:val="Tabla con cuadrícula116"/>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803EF"/>
  </w:style>
  <w:style w:type="numbering" w:customStyle="1" w:styleId="Sinlista34">
    <w:name w:val="Sin lista34"/>
    <w:next w:val="Sinlista"/>
    <w:uiPriority w:val="99"/>
    <w:semiHidden/>
    <w:unhideWhenUsed/>
    <w:rsid w:val="00F803EF"/>
  </w:style>
  <w:style w:type="table" w:customStyle="1" w:styleId="Tablaconcuadrcula34">
    <w:name w:val="Tabla con cuadrícula3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803EF"/>
  </w:style>
  <w:style w:type="table" w:customStyle="1" w:styleId="Tablaconcuadrcula44">
    <w:name w:val="Tabla con cuadrícula4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803EF"/>
  </w:style>
  <w:style w:type="table" w:customStyle="1" w:styleId="Tablaconcuadrcula53">
    <w:name w:val="Tabla con cuadrícula5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F803EF"/>
  </w:style>
  <w:style w:type="table" w:customStyle="1" w:styleId="Tablaconcuadrcula213">
    <w:name w:val="Tabla con cuadrícula21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F803EF"/>
  </w:style>
  <w:style w:type="table" w:customStyle="1" w:styleId="Tablaconcuadrcula1113">
    <w:name w:val="Tabla con cuadrícula111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803EF"/>
  </w:style>
  <w:style w:type="numbering" w:customStyle="1" w:styleId="Sinlista313">
    <w:name w:val="Sin lista313"/>
    <w:next w:val="Sinlista"/>
    <w:uiPriority w:val="99"/>
    <w:semiHidden/>
    <w:unhideWhenUsed/>
    <w:rsid w:val="00F803EF"/>
  </w:style>
  <w:style w:type="table" w:customStyle="1" w:styleId="Tablaconcuadrcula313">
    <w:name w:val="Tabla con cuadrícula31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803EF"/>
  </w:style>
  <w:style w:type="table" w:customStyle="1" w:styleId="Tablaconcuadrcula413">
    <w:name w:val="Tabla con cuadrícula41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F803EF"/>
  </w:style>
  <w:style w:type="numbering" w:customStyle="1" w:styleId="Estiloimportado114">
    <w:name w:val="Estilo importado 114"/>
    <w:rsid w:val="00F803EF"/>
  </w:style>
  <w:style w:type="numbering" w:customStyle="1" w:styleId="Sinlista11113">
    <w:name w:val="Sin lista11113"/>
    <w:next w:val="Sinlista"/>
    <w:uiPriority w:val="99"/>
    <w:semiHidden/>
    <w:unhideWhenUsed/>
    <w:rsid w:val="00F803EF"/>
  </w:style>
  <w:style w:type="numbering" w:customStyle="1" w:styleId="Sinlista63">
    <w:name w:val="Sin lista63"/>
    <w:next w:val="Sinlista"/>
    <w:uiPriority w:val="99"/>
    <w:semiHidden/>
    <w:unhideWhenUsed/>
    <w:rsid w:val="00F803EF"/>
  </w:style>
  <w:style w:type="table" w:customStyle="1" w:styleId="Tablaconcuadrcula63">
    <w:name w:val="Tabla con cuadrícula6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F803E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F803EF"/>
  </w:style>
  <w:style w:type="table" w:customStyle="1" w:styleId="Tablaconcuadrcula16">
    <w:name w:val="Tabla con cuadrícula16"/>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F803EF"/>
  </w:style>
  <w:style w:type="numbering" w:customStyle="1" w:styleId="Estiloimportado15">
    <w:name w:val="Estilo importado 15"/>
    <w:rsid w:val="00F803EF"/>
  </w:style>
  <w:style w:type="table" w:customStyle="1" w:styleId="Tablaconcuadrcula1114">
    <w:name w:val="Tabla con cuadrícula11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F803EF"/>
  </w:style>
  <w:style w:type="table" w:customStyle="1" w:styleId="Tablaconcuadrcula17">
    <w:name w:val="Tabla con cuadrícula17"/>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F803EF"/>
  </w:style>
  <w:style w:type="numbering" w:customStyle="1" w:styleId="Sinlista25">
    <w:name w:val="Sin lista25"/>
    <w:next w:val="Sinlista"/>
    <w:uiPriority w:val="99"/>
    <w:semiHidden/>
    <w:unhideWhenUsed/>
    <w:rsid w:val="00F803EF"/>
  </w:style>
  <w:style w:type="numbering" w:customStyle="1" w:styleId="Sinlista35">
    <w:name w:val="Sin lista35"/>
    <w:next w:val="Sinlista"/>
    <w:uiPriority w:val="99"/>
    <w:semiHidden/>
    <w:unhideWhenUsed/>
    <w:rsid w:val="00F803EF"/>
  </w:style>
  <w:style w:type="table" w:customStyle="1" w:styleId="Tablaconcuadrcula35">
    <w:name w:val="Tabla con cuadrícula3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F803EF"/>
  </w:style>
  <w:style w:type="table" w:customStyle="1" w:styleId="Tablaconcuadrcula45">
    <w:name w:val="Tabla con cuadrícula4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F803EF"/>
  </w:style>
  <w:style w:type="table" w:customStyle="1" w:styleId="Tablaconcuadrcula54">
    <w:name w:val="Tabla con cuadrícula5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F803EF"/>
  </w:style>
  <w:style w:type="table" w:customStyle="1" w:styleId="Tablaconcuadrcula214">
    <w:name w:val="Tabla con cuadrícula2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F803EF"/>
  </w:style>
  <w:style w:type="numbering" w:customStyle="1" w:styleId="Sinlista214">
    <w:name w:val="Sin lista214"/>
    <w:next w:val="Sinlista"/>
    <w:uiPriority w:val="99"/>
    <w:semiHidden/>
    <w:unhideWhenUsed/>
    <w:rsid w:val="00F803EF"/>
  </w:style>
  <w:style w:type="numbering" w:customStyle="1" w:styleId="Sinlista314">
    <w:name w:val="Sin lista314"/>
    <w:next w:val="Sinlista"/>
    <w:uiPriority w:val="99"/>
    <w:semiHidden/>
    <w:unhideWhenUsed/>
    <w:rsid w:val="00F803EF"/>
  </w:style>
  <w:style w:type="table" w:customStyle="1" w:styleId="Tablaconcuadrcula314">
    <w:name w:val="Tabla con cuadrícula3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F803EF"/>
  </w:style>
  <w:style w:type="table" w:customStyle="1" w:styleId="Tablaconcuadrcula414">
    <w:name w:val="Tabla con cuadrícula4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F803EF"/>
  </w:style>
  <w:style w:type="numbering" w:customStyle="1" w:styleId="Estiloimportado115">
    <w:name w:val="Estilo importado 115"/>
    <w:rsid w:val="00F803EF"/>
  </w:style>
  <w:style w:type="numbering" w:customStyle="1" w:styleId="Sinlista64">
    <w:name w:val="Sin lista64"/>
    <w:next w:val="Sinlista"/>
    <w:uiPriority w:val="99"/>
    <w:semiHidden/>
    <w:unhideWhenUsed/>
    <w:rsid w:val="00F803EF"/>
  </w:style>
  <w:style w:type="table" w:customStyle="1" w:styleId="Tablaconcuadrcula64">
    <w:name w:val="Tabla con cuadrícula6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F803EF"/>
  </w:style>
  <w:style w:type="table" w:customStyle="1" w:styleId="Tablaconcuadrcula72">
    <w:name w:val="Tabla con cuadrícula7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F803EF"/>
  </w:style>
  <w:style w:type="numbering" w:customStyle="1" w:styleId="Estiloimportado121">
    <w:name w:val="Estilo importado 121"/>
    <w:rsid w:val="00F803EF"/>
  </w:style>
  <w:style w:type="table" w:customStyle="1" w:styleId="Tablaconcuadrcula11121">
    <w:name w:val="Tabla con cuadrícula111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F803EF"/>
  </w:style>
  <w:style w:type="table" w:customStyle="1" w:styleId="Tablaconcuadrcula132">
    <w:name w:val="Tabla con cuadrícula13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F803EF"/>
  </w:style>
  <w:style w:type="numbering" w:customStyle="1" w:styleId="Sinlista223">
    <w:name w:val="Sin lista223"/>
    <w:next w:val="Sinlista"/>
    <w:uiPriority w:val="99"/>
    <w:semiHidden/>
    <w:unhideWhenUsed/>
    <w:rsid w:val="00F803EF"/>
  </w:style>
  <w:style w:type="numbering" w:customStyle="1" w:styleId="Sinlista323">
    <w:name w:val="Sin lista323"/>
    <w:next w:val="Sinlista"/>
    <w:uiPriority w:val="99"/>
    <w:semiHidden/>
    <w:unhideWhenUsed/>
    <w:rsid w:val="00F803EF"/>
  </w:style>
  <w:style w:type="table" w:customStyle="1" w:styleId="Tablaconcuadrcula322">
    <w:name w:val="Tabla con cuadrícula3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F803EF"/>
  </w:style>
  <w:style w:type="table" w:customStyle="1" w:styleId="Tablaconcuadrcula422">
    <w:name w:val="Tabla con cuadrícula4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F803EF"/>
  </w:style>
  <w:style w:type="table" w:customStyle="1" w:styleId="Tablaconcuadrcula512">
    <w:name w:val="Tabla con cuadrícula5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803EF"/>
  </w:style>
  <w:style w:type="numbering" w:customStyle="1" w:styleId="Sinlista11114">
    <w:name w:val="Sin lista11114"/>
    <w:next w:val="Sinlista"/>
    <w:uiPriority w:val="99"/>
    <w:semiHidden/>
    <w:unhideWhenUsed/>
    <w:rsid w:val="00F803EF"/>
  </w:style>
  <w:style w:type="numbering" w:customStyle="1" w:styleId="Sinlista2113">
    <w:name w:val="Sin lista2113"/>
    <w:next w:val="Sinlista"/>
    <w:uiPriority w:val="99"/>
    <w:semiHidden/>
    <w:unhideWhenUsed/>
    <w:rsid w:val="00F803EF"/>
  </w:style>
  <w:style w:type="numbering" w:customStyle="1" w:styleId="Sinlista3113">
    <w:name w:val="Sin lista3113"/>
    <w:next w:val="Sinlista"/>
    <w:uiPriority w:val="99"/>
    <w:semiHidden/>
    <w:unhideWhenUsed/>
    <w:rsid w:val="00F803EF"/>
  </w:style>
  <w:style w:type="numbering" w:customStyle="1" w:styleId="Sinlista4113">
    <w:name w:val="Sin lista4113"/>
    <w:next w:val="Sinlista"/>
    <w:uiPriority w:val="99"/>
    <w:semiHidden/>
    <w:unhideWhenUsed/>
    <w:rsid w:val="00F803EF"/>
  </w:style>
  <w:style w:type="table" w:customStyle="1" w:styleId="Tablaconcuadrcula4111">
    <w:name w:val="Tabla con cuadrícula4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1">
    <w:name w:val="Estilo importado 211111"/>
    <w:rsid w:val="00F803EF"/>
  </w:style>
  <w:style w:type="numbering" w:customStyle="1" w:styleId="Estiloimportado111111">
    <w:name w:val="Estilo importado 111111"/>
    <w:rsid w:val="00F803EF"/>
  </w:style>
  <w:style w:type="numbering" w:customStyle="1" w:styleId="Sinlista611">
    <w:name w:val="Sin lista611"/>
    <w:next w:val="Sinlista"/>
    <w:uiPriority w:val="99"/>
    <w:semiHidden/>
    <w:unhideWhenUsed/>
    <w:rsid w:val="00F803EF"/>
  </w:style>
  <w:style w:type="table" w:customStyle="1" w:styleId="Tablaconcuadrcula611">
    <w:name w:val="Tabla con cuadrícula6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F803EF"/>
  </w:style>
  <w:style w:type="numbering" w:customStyle="1" w:styleId="Estiloimportado131">
    <w:name w:val="Estilo importado 131"/>
    <w:rsid w:val="00F803EF"/>
  </w:style>
  <w:style w:type="table" w:customStyle="1" w:styleId="Tablaconcuadrcula11221">
    <w:name w:val="Tabla con cuadrícula11221"/>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803EF"/>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F803EF"/>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rsid w:val="00F803EF"/>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F803EF"/>
    <w:rPr>
      <w:rFonts w:ascii="Segoe UI" w:eastAsia="Times New Roman" w:hAnsi="Segoe UI" w:cs="Segoe UI"/>
      <w:sz w:val="18"/>
      <w:szCs w:val="18"/>
      <w:lang w:val="es-ES" w:eastAsia="es-ES"/>
    </w:rPr>
  </w:style>
  <w:style w:type="character" w:customStyle="1" w:styleId="u">
    <w:name w:val="u"/>
    <w:basedOn w:val="Fuentedeprrafopredeter"/>
    <w:rsid w:val="00F803EF"/>
  </w:style>
  <w:style w:type="character" w:customStyle="1" w:styleId="TextonotapieCar1">
    <w:name w:val="Texto nota pie Car1"/>
    <w:uiPriority w:val="99"/>
    <w:rsid w:val="00F803EF"/>
    <w:rPr>
      <w:rFonts w:ascii="Times New Roman" w:eastAsia="Times New Roman" w:hAnsi="Times New Roman"/>
      <w:lang w:val="es-ES" w:eastAsia="es-ES"/>
    </w:rPr>
  </w:style>
  <w:style w:type="paragraph" w:styleId="Puesto">
    <w:name w:val="Title"/>
    <w:basedOn w:val="Normal"/>
    <w:next w:val="Normal"/>
    <w:link w:val="PuestoCar"/>
    <w:uiPriority w:val="10"/>
    <w:qFormat/>
    <w:rsid w:val="00F803EF"/>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F803EF"/>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F803EF"/>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F803EF"/>
    <w:rPr>
      <w:rFonts w:asciiTheme="majorHAnsi" w:eastAsiaTheme="majorEastAsia" w:hAnsiTheme="majorHAnsi" w:cstheme="majorBidi"/>
    </w:rPr>
  </w:style>
  <w:style w:type="paragraph" w:styleId="Cita">
    <w:name w:val="Quote"/>
    <w:basedOn w:val="Normal"/>
    <w:next w:val="Normal"/>
    <w:link w:val="CitaCar"/>
    <w:uiPriority w:val="29"/>
    <w:qFormat/>
    <w:rsid w:val="00F803EF"/>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F803EF"/>
    <w:rPr>
      <w:i/>
      <w:iCs/>
      <w:color w:val="404040" w:themeColor="text1" w:themeTint="BF"/>
      <w:sz w:val="20"/>
      <w:szCs w:val="20"/>
    </w:rPr>
  </w:style>
  <w:style w:type="paragraph" w:styleId="Citadestacada">
    <w:name w:val="Intense Quote"/>
    <w:basedOn w:val="Normal"/>
    <w:next w:val="Normal"/>
    <w:link w:val="CitadestacadaCar"/>
    <w:uiPriority w:val="30"/>
    <w:qFormat/>
    <w:rsid w:val="00F803EF"/>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F803EF"/>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F803EF"/>
    <w:rPr>
      <w:i/>
      <w:iCs/>
      <w:color w:val="404040" w:themeColor="text1" w:themeTint="BF"/>
    </w:rPr>
  </w:style>
  <w:style w:type="character" w:styleId="nfasisintenso">
    <w:name w:val="Intense Emphasis"/>
    <w:basedOn w:val="Fuentedeprrafopredeter"/>
    <w:uiPriority w:val="21"/>
    <w:qFormat/>
    <w:rsid w:val="00F803EF"/>
    <w:rPr>
      <w:b/>
      <w:bCs/>
      <w:i/>
      <w:iCs/>
    </w:rPr>
  </w:style>
  <w:style w:type="character" w:styleId="Referenciasutil">
    <w:name w:val="Subtle Reference"/>
    <w:basedOn w:val="Fuentedeprrafopredeter"/>
    <w:uiPriority w:val="31"/>
    <w:qFormat/>
    <w:rsid w:val="00F803E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F803EF"/>
    <w:rPr>
      <w:b/>
      <w:bCs/>
      <w:smallCaps/>
      <w:spacing w:val="5"/>
      <w:u w:val="single"/>
    </w:rPr>
  </w:style>
  <w:style w:type="character" w:styleId="Ttulodellibro">
    <w:name w:val="Book Title"/>
    <w:basedOn w:val="Fuentedeprrafopredeter"/>
    <w:uiPriority w:val="33"/>
    <w:qFormat/>
    <w:rsid w:val="00F803EF"/>
    <w:rPr>
      <w:b/>
      <w:bCs/>
      <w:smallCaps/>
    </w:rPr>
  </w:style>
  <w:style w:type="paragraph" w:styleId="TtulodeTDC">
    <w:name w:val="TOC Heading"/>
    <w:basedOn w:val="Ttulo1"/>
    <w:next w:val="Normal"/>
    <w:uiPriority w:val="39"/>
    <w:semiHidden/>
    <w:unhideWhenUsed/>
    <w:qFormat/>
    <w:rsid w:val="00F803EF"/>
    <w:pPr>
      <w:spacing w:before="320"/>
      <w:outlineLvl w:val="9"/>
    </w:pPr>
    <w:rPr>
      <w:lang w:val="es-ES_tradnl"/>
    </w:rPr>
  </w:style>
  <w:style w:type="character" w:customStyle="1" w:styleId="ctr">
    <w:name w:val="ctr"/>
    <w:basedOn w:val="Fuentedeprrafopredeter"/>
    <w:rsid w:val="00F80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4D0D5-A0C4-4560-86FF-A60618E8B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7670</Words>
  <Characters>42191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2021-09-22T18:21:00Z</cp:lastPrinted>
  <dcterms:created xsi:type="dcterms:W3CDTF">2021-09-17T21:27:00Z</dcterms:created>
  <dcterms:modified xsi:type="dcterms:W3CDTF">2021-10-05T17:09:00Z</dcterms:modified>
</cp:coreProperties>
</file>