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12327" w14:textId="2F25E278" w:rsidR="0010041F" w:rsidRPr="00667998" w:rsidRDefault="0010041F" w:rsidP="0010041F">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5296F">
        <w:rPr>
          <w:rFonts w:ascii="Palatino Linotype" w:eastAsia="Times New Roman" w:hAnsi="Palatino Linotype" w:cs="Arial"/>
          <w:color w:val="000000"/>
          <w:sz w:val="24"/>
          <w:szCs w:val="24"/>
          <w:lang w:eastAsia="es-MX"/>
        </w:rPr>
        <w:t>cuatro</w:t>
      </w:r>
      <w:r>
        <w:rPr>
          <w:rFonts w:ascii="Palatino Linotype" w:eastAsia="Times New Roman" w:hAnsi="Palatino Linotype" w:cs="Arial"/>
          <w:color w:val="000000"/>
          <w:sz w:val="24"/>
          <w:szCs w:val="24"/>
          <w:lang w:eastAsia="es-MX"/>
        </w:rPr>
        <w:t xml:space="preserve"> de </w:t>
      </w:r>
      <w:r w:rsidR="0045296F">
        <w:rPr>
          <w:rFonts w:ascii="Palatino Linotype" w:eastAsia="Times New Roman" w:hAnsi="Palatino Linotype" w:cs="Arial"/>
          <w:color w:val="000000"/>
          <w:sz w:val="24"/>
          <w:szCs w:val="24"/>
          <w:lang w:eastAsia="es-MX"/>
        </w:rPr>
        <w:t>marzo</w:t>
      </w:r>
      <w:r w:rsidRPr="00667998">
        <w:rPr>
          <w:rFonts w:ascii="Palatino Linotype" w:eastAsia="Times New Roman" w:hAnsi="Palatino Linotype" w:cs="Arial"/>
          <w:color w:val="000000"/>
          <w:sz w:val="24"/>
          <w:szCs w:val="24"/>
          <w:lang w:eastAsia="es-MX"/>
        </w:rPr>
        <w:t xml:space="preserve"> de dos mil veint</w:t>
      </w:r>
      <w:r w:rsidR="0045296F">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34BE536E" w14:textId="77777777" w:rsidR="0010041F" w:rsidRPr="00667998" w:rsidRDefault="0010041F" w:rsidP="0010041F">
      <w:pPr>
        <w:shd w:val="clear" w:color="auto" w:fill="FFFFFF"/>
        <w:spacing w:after="0" w:line="360" w:lineRule="auto"/>
        <w:jc w:val="both"/>
        <w:rPr>
          <w:rFonts w:ascii="Palatino Linotype" w:eastAsia="Times New Roman" w:hAnsi="Palatino Linotype" w:cs="Arial"/>
          <w:color w:val="000000"/>
          <w:sz w:val="2"/>
          <w:szCs w:val="24"/>
          <w:lang w:eastAsia="es-MX"/>
        </w:rPr>
      </w:pPr>
    </w:p>
    <w:p w14:paraId="049368A6" w14:textId="77777777" w:rsidR="0010041F" w:rsidRPr="00667998" w:rsidRDefault="0010041F" w:rsidP="0010041F">
      <w:pPr>
        <w:tabs>
          <w:tab w:val="left" w:pos="1701"/>
        </w:tabs>
        <w:spacing w:after="0" w:line="360" w:lineRule="auto"/>
        <w:jc w:val="both"/>
        <w:rPr>
          <w:rFonts w:ascii="Palatino Linotype" w:hAnsi="Palatino Linotype" w:cs="Arial"/>
          <w:b/>
          <w:sz w:val="24"/>
        </w:rPr>
      </w:pPr>
    </w:p>
    <w:p w14:paraId="262258EF" w14:textId="5A95C378" w:rsidR="0010041F" w:rsidRPr="00667998" w:rsidRDefault="0010041F" w:rsidP="0010041F">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03500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20</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proofErr w:type="spellStart"/>
      <w:r w:rsidR="00FB48BD">
        <w:rPr>
          <w:rFonts w:ascii="Palatino Linotype" w:hAnsi="Palatino Linotype" w:cs="Arial"/>
          <w:b/>
          <w:sz w:val="24"/>
          <w:szCs w:val="24"/>
        </w:rPr>
        <w:t>xxxxxxxxxxxxxxxxxxxxxx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00E54D9D" w:rsidRPr="00E54D9D">
        <w:rPr>
          <w:rFonts w:ascii="Palatino Linotype" w:hAnsi="Palatino Linotype" w:cs="Arial"/>
          <w:b/>
          <w:sz w:val="24"/>
          <w:szCs w:val="24"/>
        </w:rPr>
        <w:t>Instituto de Salud del Estado de México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0EBA9E3F" w14:textId="77777777" w:rsidR="0010041F" w:rsidRPr="004A1460" w:rsidRDefault="0010041F" w:rsidP="0010041F">
      <w:pPr>
        <w:tabs>
          <w:tab w:val="left" w:pos="1701"/>
        </w:tabs>
        <w:spacing w:after="0" w:line="360" w:lineRule="auto"/>
        <w:jc w:val="both"/>
        <w:rPr>
          <w:rFonts w:ascii="Palatino Linotype" w:hAnsi="Palatino Linotype" w:cs="Arial"/>
          <w:sz w:val="24"/>
        </w:rPr>
      </w:pPr>
    </w:p>
    <w:p w14:paraId="28558D10" w14:textId="77777777" w:rsidR="0010041F" w:rsidRPr="00667998" w:rsidRDefault="0010041F" w:rsidP="0010041F">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75115ECC" w14:textId="77777777" w:rsidR="0010041F" w:rsidRPr="00667998" w:rsidRDefault="0010041F" w:rsidP="0010041F">
      <w:pPr>
        <w:spacing w:after="0" w:line="360" w:lineRule="auto"/>
        <w:jc w:val="center"/>
        <w:rPr>
          <w:rFonts w:ascii="Palatino Linotype" w:hAnsi="Palatino Linotype"/>
          <w:b/>
          <w:sz w:val="24"/>
        </w:rPr>
      </w:pPr>
    </w:p>
    <w:p w14:paraId="366EBCF5" w14:textId="77777777" w:rsidR="0010041F" w:rsidRPr="00667998" w:rsidRDefault="0010041F" w:rsidP="0010041F">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5153DECA" w14:textId="2DADE8B8" w:rsidR="0010041F" w:rsidRPr="00667998" w:rsidRDefault="0010041F" w:rsidP="0010041F">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8578B9">
        <w:rPr>
          <w:rFonts w:ascii="Palatino Linotype" w:hAnsi="Palatino Linotype" w:cs="Arial"/>
          <w:sz w:val="24"/>
        </w:rPr>
        <w:t>cinco</w:t>
      </w:r>
      <w:r w:rsidRPr="00667998">
        <w:rPr>
          <w:rFonts w:ascii="Palatino Linotype" w:hAnsi="Palatino Linotype" w:cs="Arial"/>
          <w:sz w:val="24"/>
        </w:rPr>
        <w:t xml:space="preserve"> de </w:t>
      </w:r>
      <w:r w:rsidR="008578B9">
        <w:rPr>
          <w:rFonts w:ascii="Palatino Linotype" w:hAnsi="Palatino Linotype" w:cs="Arial"/>
          <w:sz w:val="24"/>
        </w:rPr>
        <w:t>n</w:t>
      </w:r>
      <w:r>
        <w:rPr>
          <w:rFonts w:ascii="Palatino Linotype" w:hAnsi="Palatino Linotype" w:cs="Arial"/>
          <w:sz w:val="24"/>
        </w:rPr>
        <w:t>o</w:t>
      </w:r>
      <w:r w:rsidR="008578B9">
        <w:rPr>
          <w:rFonts w:ascii="Palatino Linotype" w:hAnsi="Palatino Linotype" w:cs="Arial"/>
          <w:sz w:val="24"/>
        </w:rPr>
        <w:t>viembre</w:t>
      </w:r>
      <w:r w:rsidRPr="00667998">
        <w:rPr>
          <w:rFonts w:ascii="Palatino Linotype" w:hAnsi="Palatino Linotype" w:cs="Arial"/>
          <w:sz w:val="24"/>
        </w:rPr>
        <w:t xml:space="preserve"> de dos mil ve</w:t>
      </w:r>
      <w:r>
        <w:rPr>
          <w:rFonts w:ascii="Palatino Linotype" w:hAnsi="Palatino Linotype" w:cs="Arial"/>
          <w:sz w:val="24"/>
        </w:rPr>
        <w:t>inte</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sidR="008578B9">
        <w:rPr>
          <w:rFonts w:ascii="Palatino Linotype" w:hAnsi="Palatino Linotype" w:cs="Arial"/>
          <w:b/>
          <w:sz w:val="24"/>
        </w:rPr>
        <w:t>6</w:t>
      </w:r>
      <w:r>
        <w:rPr>
          <w:rFonts w:ascii="Palatino Linotype" w:hAnsi="Palatino Linotype" w:cs="Arial"/>
          <w:b/>
          <w:sz w:val="24"/>
        </w:rPr>
        <w:t>69</w:t>
      </w:r>
      <w:r w:rsidRPr="005171EC">
        <w:rPr>
          <w:rFonts w:ascii="Palatino Linotype" w:hAnsi="Palatino Linotype" w:cs="Arial"/>
          <w:b/>
          <w:sz w:val="24"/>
        </w:rPr>
        <w:t>/</w:t>
      </w:r>
      <w:r w:rsidR="008578B9">
        <w:rPr>
          <w:rFonts w:ascii="Palatino Linotype" w:hAnsi="Palatino Linotype" w:cs="Arial"/>
          <w:b/>
          <w:sz w:val="24"/>
        </w:rPr>
        <w:t>ISEM</w:t>
      </w:r>
      <w:r w:rsidRPr="005171EC">
        <w:rPr>
          <w:rFonts w:ascii="Palatino Linotype" w:hAnsi="Palatino Linotype" w:cs="Arial"/>
          <w:b/>
          <w:sz w:val="24"/>
        </w:rPr>
        <w:t>/IP/20</w:t>
      </w:r>
      <w:r>
        <w:rPr>
          <w:rFonts w:ascii="Palatino Linotype" w:hAnsi="Palatino Linotype" w:cs="Arial"/>
          <w:b/>
          <w:sz w:val="24"/>
        </w:rPr>
        <w:t>20</w:t>
      </w:r>
      <w:r w:rsidRPr="00667998">
        <w:rPr>
          <w:rFonts w:ascii="Palatino Linotype" w:hAnsi="Palatino Linotype" w:cs="Arial"/>
          <w:sz w:val="24"/>
        </w:rPr>
        <w:t>, mediante la cual solicitó lo siguiente:</w:t>
      </w:r>
    </w:p>
    <w:p w14:paraId="1996D8C8" w14:textId="77777777" w:rsidR="0010041F" w:rsidRPr="004A1460" w:rsidRDefault="0010041F" w:rsidP="0010041F"/>
    <w:p w14:paraId="4B072BA0" w14:textId="79E922DA" w:rsidR="0010041F" w:rsidRPr="00667998" w:rsidRDefault="0010041F" w:rsidP="008578B9">
      <w:pPr>
        <w:rPr>
          <w:rFonts w:ascii="Palatino Linotype" w:hAnsi="Palatino Linotype" w:cs="Arial"/>
          <w:i/>
          <w:sz w:val="24"/>
        </w:rPr>
      </w:pPr>
      <w:r w:rsidRPr="00667998">
        <w:rPr>
          <w:rFonts w:ascii="Palatino Linotype" w:hAnsi="Palatino Linotype" w:cs="Arial"/>
          <w:i/>
          <w:sz w:val="24"/>
        </w:rPr>
        <w:t>“</w:t>
      </w:r>
      <w:r w:rsidR="008578B9" w:rsidRPr="008578B9">
        <w:rPr>
          <w:rFonts w:ascii="Palatino Linotype" w:hAnsi="Palatino Linotype" w:cs="Arial"/>
          <w:i/>
          <w:sz w:val="24"/>
        </w:rPr>
        <w:t xml:space="preserve">Quiero saber </w:t>
      </w:r>
      <w:proofErr w:type="spellStart"/>
      <w:r w:rsidR="008578B9" w:rsidRPr="008578B9">
        <w:rPr>
          <w:rFonts w:ascii="Palatino Linotype" w:hAnsi="Palatino Linotype" w:cs="Arial"/>
          <w:i/>
          <w:sz w:val="24"/>
        </w:rPr>
        <w:t>cuantos</w:t>
      </w:r>
      <w:proofErr w:type="spellEnd"/>
      <w:r w:rsidR="008578B9" w:rsidRPr="008578B9">
        <w:rPr>
          <w:rFonts w:ascii="Palatino Linotype" w:hAnsi="Palatino Linotype" w:cs="Arial"/>
          <w:i/>
          <w:sz w:val="24"/>
        </w:rPr>
        <w:t xml:space="preserve"> trabajadores de la COPRISEM se han enfermedad de COVID 19 Quiero saber cuántos de esos trabajadores han fallecido por COVID 19 Quiero saber en </w:t>
      </w:r>
      <w:proofErr w:type="spellStart"/>
      <w:r w:rsidR="008578B9" w:rsidRPr="008578B9">
        <w:rPr>
          <w:rFonts w:ascii="Palatino Linotype" w:hAnsi="Palatino Linotype" w:cs="Arial"/>
          <w:i/>
          <w:sz w:val="24"/>
        </w:rPr>
        <w:t>que</w:t>
      </w:r>
      <w:proofErr w:type="spellEnd"/>
      <w:r w:rsidR="008578B9" w:rsidRPr="008578B9">
        <w:rPr>
          <w:rFonts w:ascii="Palatino Linotype" w:hAnsi="Palatino Linotype" w:cs="Arial"/>
          <w:i/>
          <w:sz w:val="24"/>
        </w:rPr>
        <w:t xml:space="preserve"> jurisdicciones de regulación sanitaria hay </w:t>
      </w:r>
      <w:proofErr w:type="spellStart"/>
      <w:r w:rsidR="008578B9" w:rsidRPr="008578B9">
        <w:rPr>
          <w:rFonts w:ascii="Palatino Linotype" w:hAnsi="Palatino Linotype" w:cs="Arial"/>
          <w:i/>
          <w:sz w:val="24"/>
        </w:rPr>
        <w:t>mas</w:t>
      </w:r>
      <w:proofErr w:type="spellEnd"/>
      <w:r w:rsidR="008578B9" w:rsidRPr="008578B9">
        <w:rPr>
          <w:rFonts w:ascii="Palatino Linotype" w:hAnsi="Palatino Linotype" w:cs="Arial"/>
          <w:i/>
          <w:sz w:val="24"/>
        </w:rPr>
        <w:t xml:space="preserve"> defunciones de compañeras y compañeros por COVID19 Quiero saber </w:t>
      </w:r>
      <w:proofErr w:type="spellStart"/>
      <w:r w:rsidR="008578B9" w:rsidRPr="008578B9">
        <w:rPr>
          <w:rFonts w:ascii="Palatino Linotype" w:hAnsi="Palatino Linotype" w:cs="Arial"/>
          <w:i/>
          <w:sz w:val="24"/>
        </w:rPr>
        <w:t>cuantos</w:t>
      </w:r>
      <w:proofErr w:type="spellEnd"/>
      <w:r w:rsidR="008578B9" w:rsidRPr="008578B9">
        <w:rPr>
          <w:rFonts w:ascii="Palatino Linotype" w:hAnsi="Palatino Linotype" w:cs="Arial"/>
          <w:i/>
          <w:sz w:val="24"/>
        </w:rPr>
        <w:t xml:space="preserve"> casos de COVID 19 han habido en las oficinas centrales en Josefa Ortiz y Morelos y cuantos han sido mortales</w:t>
      </w:r>
      <w:r w:rsidRPr="00667998">
        <w:rPr>
          <w:rFonts w:ascii="Palatino Linotype" w:hAnsi="Palatino Linotype" w:cs="Arial"/>
          <w:i/>
          <w:sz w:val="24"/>
        </w:rPr>
        <w:t>” (Sic).</w:t>
      </w:r>
    </w:p>
    <w:p w14:paraId="6D217117" w14:textId="77777777" w:rsidR="0010041F" w:rsidRPr="00667998" w:rsidRDefault="0010041F" w:rsidP="0010041F">
      <w:pPr>
        <w:spacing w:after="0" w:line="360" w:lineRule="auto"/>
        <w:ind w:right="850"/>
        <w:jc w:val="both"/>
        <w:rPr>
          <w:rFonts w:ascii="Palatino Linotype" w:hAnsi="Palatino Linotype" w:cs="Arial"/>
          <w:b/>
          <w:sz w:val="2"/>
        </w:rPr>
      </w:pPr>
    </w:p>
    <w:p w14:paraId="36FC62A3" w14:textId="77777777" w:rsidR="0010041F" w:rsidRPr="004A1460" w:rsidRDefault="0010041F" w:rsidP="0010041F"/>
    <w:p w14:paraId="0B60D49F" w14:textId="77777777" w:rsidR="0010041F" w:rsidRPr="00667998" w:rsidRDefault="0010041F" w:rsidP="0010041F">
      <w:pPr>
        <w:spacing w:after="0" w:line="360" w:lineRule="auto"/>
        <w:ind w:right="850"/>
        <w:jc w:val="both"/>
        <w:rPr>
          <w:rFonts w:ascii="Palatino Linotype" w:hAnsi="Palatino Linotype" w:cs="Arial"/>
          <w:b/>
          <w:sz w:val="24"/>
        </w:rPr>
      </w:pPr>
      <w:r w:rsidRPr="00667998">
        <w:rPr>
          <w:rFonts w:ascii="Palatino Linotype" w:hAnsi="Palatino Linotype" w:cs="Arial"/>
          <w:b/>
          <w:sz w:val="24"/>
        </w:rPr>
        <w:lastRenderedPageBreak/>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1CC97D3A" w14:textId="77777777" w:rsidR="0010041F" w:rsidRDefault="0010041F" w:rsidP="0010041F">
      <w:pPr>
        <w:spacing w:after="0" w:line="360" w:lineRule="auto"/>
        <w:jc w:val="both"/>
        <w:rPr>
          <w:rFonts w:ascii="Palatino Linotype" w:hAnsi="Palatino Linotype" w:cs="Arial"/>
          <w:b/>
          <w:sz w:val="24"/>
        </w:rPr>
      </w:pPr>
    </w:p>
    <w:p w14:paraId="78D5ED03" w14:textId="77777777" w:rsidR="0010041F" w:rsidRPr="004A1460" w:rsidRDefault="0010041F" w:rsidP="0010041F">
      <w:pPr>
        <w:spacing w:after="0" w:line="360" w:lineRule="auto"/>
        <w:jc w:val="both"/>
        <w:rPr>
          <w:rFonts w:ascii="Palatino Linotype" w:hAnsi="Palatino Linotype" w:cs="Arial"/>
          <w:b/>
          <w:sz w:val="24"/>
        </w:rPr>
      </w:pPr>
    </w:p>
    <w:p w14:paraId="41F28F37" w14:textId="77777777" w:rsidR="0010041F" w:rsidRPr="00667998" w:rsidRDefault="0010041F" w:rsidP="0010041F">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 respuesta del Sujeto Obligado.</w:t>
      </w:r>
    </w:p>
    <w:p w14:paraId="116D0607" w14:textId="3C3044B2" w:rsidR="0010041F" w:rsidRPr="00667998" w:rsidRDefault="0010041F" w:rsidP="0010041F">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SAIMEX, se advierte que en fecha </w:t>
      </w:r>
      <w:r w:rsidR="008578B9">
        <w:rPr>
          <w:rFonts w:ascii="Palatino Linotype" w:hAnsi="Palatino Linotype" w:cs="Arial"/>
          <w:sz w:val="24"/>
        </w:rPr>
        <w:t>veintisiete</w:t>
      </w:r>
      <w:r>
        <w:rPr>
          <w:rFonts w:ascii="Palatino Linotype" w:hAnsi="Palatino Linotype" w:cs="Arial"/>
          <w:sz w:val="24"/>
        </w:rPr>
        <w:t xml:space="preserve"> de </w:t>
      </w:r>
      <w:r w:rsidR="008578B9">
        <w:rPr>
          <w:rFonts w:ascii="Palatino Linotype" w:hAnsi="Palatino Linotype" w:cs="Arial"/>
          <w:sz w:val="24"/>
        </w:rPr>
        <w:t>noviembre</w:t>
      </w:r>
      <w:r w:rsidRPr="00667998">
        <w:rPr>
          <w:rFonts w:ascii="Palatino Linotype" w:hAnsi="Palatino Linotype" w:cs="Arial"/>
          <w:sz w:val="24"/>
        </w:rPr>
        <w:t xml:space="preserve"> de dos mil </w:t>
      </w:r>
      <w:r>
        <w:rPr>
          <w:rFonts w:ascii="Palatino Linotype" w:hAnsi="Palatino Linotype" w:cs="Arial"/>
          <w:sz w:val="24"/>
        </w:rPr>
        <w:t>veinte</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respuesta:</w:t>
      </w:r>
    </w:p>
    <w:p w14:paraId="1E8CF43D" w14:textId="77777777" w:rsidR="0010041F" w:rsidRPr="004A1460" w:rsidRDefault="0010041F" w:rsidP="0010041F">
      <w:pPr>
        <w:pStyle w:val="Sinespaciado"/>
      </w:pPr>
    </w:p>
    <w:p w14:paraId="1D6993DF" w14:textId="77777777" w:rsidR="008578B9" w:rsidRPr="008578B9" w:rsidRDefault="0010041F" w:rsidP="008578B9">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8578B9" w:rsidRPr="008578B9">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5A9A64" w14:textId="77777777" w:rsidR="008578B9" w:rsidRPr="008578B9" w:rsidRDefault="008578B9" w:rsidP="008578B9">
      <w:pPr>
        <w:spacing w:after="0" w:line="240" w:lineRule="auto"/>
        <w:ind w:left="567" w:right="567"/>
        <w:jc w:val="both"/>
        <w:rPr>
          <w:rFonts w:ascii="Palatino Linotype" w:hAnsi="Palatino Linotype" w:cs="Arial"/>
          <w:i/>
        </w:rPr>
      </w:pPr>
      <w:r w:rsidRPr="008578B9">
        <w:rPr>
          <w:rFonts w:ascii="Palatino Linotype" w:hAnsi="Palatino Linotype" w:cs="Arial"/>
          <w:i/>
        </w:rPr>
        <w:t>Se da atención a su solicitud.</w:t>
      </w:r>
    </w:p>
    <w:p w14:paraId="0CE1DA01" w14:textId="77777777" w:rsidR="008578B9" w:rsidRPr="008578B9" w:rsidRDefault="008578B9" w:rsidP="008578B9">
      <w:pPr>
        <w:spacing w:after="0" w:line="240" w:lineRule="auto"/>
        <w:ind w:left="567" w:right="567"/>
        <w:jc w:val="both"/>
        <w:rPr>
          <w:rFonts w:ascii="Palatino Linotype" w:hAnsi="Palatino Linotype" w:cs="Arial"/>
          <w:i/>
        </w:rPr>
      </w:pPr>
      <w:r w:rsidRPr="008578B9">
        <w:rPr>
          <w:rFonts w:ascii="Palatino Linotype" w:hAnsi="Palatino Linotype" w:cs="Arial"/>
          <w:i/>
        </w:rPr>
        <w:t>ATENTAMENTE</w:t>
      </w:r>
    </w:p>
    <w:p w14:paraId="266C7769" w14:textId="5870C77C" w:rsidR="0010041F" w:rsidRPr="005171EC" w:rsidRDefault="008578B9" w:rsidP="008578B9">
      <w:pPr>
        <w:spacing w:after="0" w:line="240" w:lineRule="auto"/>
        <w:ind w:left="567" w:right="567"/>
        <w:jc w:val="both"/>
        <w:rPr>
          <w:rFonts w:ascii="Palatino Linotype" w:hAnsi="Palatino Linotype" w:cs="Arial"/>
          <w:i/>
        </w:rPr>
      </w:pPr>
      <w:r w:rsidRPr="008578B9">
        <w:rPr>
          <w:rFonts w:ascii="Palatino Linotype" w:hAnsi="Palatino Linotype" w:cs="Arial"/>
          <w:i/>
        </w:rPr>
        <w:t xml:space="preserve">LIC. ELOINA SILVETTE DÍAZ GUTIÉRREZ </w:t>
      </w:r>
      <w:r w:rsidR="0010041F" w:rsidRPr="00667998">
        <w:rPr>
          <w:rFonts w:ascii="Palatino Linotype" w:hAnsi="Palatino Linotype" w:cs="Arial"/>
          <w:i/>
        </w:rPr>
        <w:t>“(Sic).</w:t>
      </w:r>
    </w:p>
    <w:p w14:paraId="2A2DACDF" w14:textId="77777777" w:rsidR="0010041F" w:rsidRPr="00667998" w:rsidRDefault="0010041F" w:rsidP="0010041F">
      <w:pPr>
        <w:pStyle w:val="Sinespaciado"/>
      </w:pPr>
    </w:p>
    <w:p w14:paraId="354DA38E" w14:textId="215A65D9" w:rsidR="0010041F" w:rsidRPr="005A2B09" w:rsidRDefault="0010041F" w:rsidP="005A2B09">
      <w:pPr>
        <w:spacing w:after="0" w:line="360" w:lineRule="auto"/>
        <w:jc w:val="both"/>
        <w:rPr>
          <w:rFonts w:ascii="Palatino Linotype" w:hAnsi="Palatino Linotype" w:cs="Arial"/>
        </w:rPr>
      </w:pPr>
      <w:r w:rsidRPr="005A2B09">
        <w:rPr>
          <w:rFonts w:ascii="Palatino Linotype" w:hAnsi="Palatino Linotype" w:cs="Arial"/>
        </w:rPr>
        <w:t xml:space="preserve">Adjuntando </w:t>
      </w:r>
      <w:r w:rsidR="005A2B09">
        <w:rPr>
          <w:rFonts w:ascii="Palatino Linotype" w:hAnsi="Palatino Linotype" w:cs="Arial"/>
        </w:rPr>
        <w:t>los</w:t>
      </w:r>
      <w:r w:rsidRPr="005A2B09">
        <w:rPr>
          <w:rFonts w:ascii="Palatino Linotype" w:hAnsi="Palatino Linotype" w:cs="Arial"/>
        </w:rPr>
        <w:t xml:space="preserve"> archivo</w:t>
      </w:r>
      <w:r w:rsidR="005A2B09">
        <w:rPr>
          <w:rFonts w:ascii="Palatino Linotype" w:hAnsi="Palatino Linotype" w:cs="Arial"/>
        </w:rPr>
        <w:t>s</w:t>
      </w:r>
      <w:r w:rsidRPr="005A2B09">
        <w:rPr>
          <w:rFonts w:ascii="Palatino Linotype" w:hAnsi="Palatino Linotype" w:cs="Arial"/>
        </w:rPr>
        <w:t xml:space="preserve"> denominado</w:t>
      </w:r>
      <w:r w:rsidR="005A2B09">
        <w:rPr>
          <w:rFonts w:ascii="Palatino Linotype" w:hAnsi="Palatino Linotype" w:cs="Arial"/>
        </w:rPr>
        <w:t>s</w:t>
      </w:r>
      <w:r w:rsidRPr="005A2B09">
        <w:rPr>
          <w:rFonts w:ascii="Palatino Linotype" w:hAnsi="Palatino Linotype" w:cs="Arial"/>
        </w:rPr>
        <w:t xml:space="preserve"> </w:t>
      </w:r>
      <w:r w:rsidRPr="005A2B09">
        <w:rPr>
          <w:rFonts w:ascii="Palatino Linotype" w:hAnsi="Palatino Linotype" w:cs="Arial"/>
          <w:i/>
        </w:rPr>
        <w:t>“</w:t>
      </w:r>
      <w:r w:rsidR="008578B9" w:rsidRPr="005A2B09">
        <w:rPr>
          <w:rFonts w:ascii="Palatino Linotype" w:hAnsi="Palatino Linotype"/>
          <w:i/>
        </w:rPr>
        <w:t>1220.pdf” y “SAIMEX 00669 IP.docx</w:t>
      </w:r>
      <w:r w:rsidRPr="005A2B09">
        <w:rPr>
          <w:rFonts w:ascii="Palatino Linotype" w:hAnsi="Palatino Linotype" w:cs="Arial"/>
          <w:i/>
        </w:rPr>
        <w:t>”</w:t>
      </w:r>
      <w:r w:rsidRPr="005A2B09">
        <w:rPr>
          <w:rFonts w:ascii="Palatino Linotype" w:hAnsi="Palatino Linotype" w:cs="Arial"/>
        </w:rPr>
        <w:t>; mismo</w:t>
      </w:r>
      <w:r w:rsidR="005A2B09">
        <w:rPr>
          <w:rFonts w:ascii="Palatino Linotype" w:hAnsi="Palatino Linotype" w:cs="Arial"/>
        </w:rPr>
        <w:t>s</w:t>
      </w:r>
      <w:r w:rsidRPr="005A2B09">
        <w:rPr>
          <w:rFonts w:ascii="Palatino Linotype" w:hAnsi="Palatino Linotype" w:cs="Arial"/>
        </w:rPr>
        <w:t xml:space="preserve"> que no se reproduce</w:t>
      </w:r>
      <w:r w:rsidR="005A2B09">
        <w:rPr>
          <w:rFonts w:ascii="Palatino Linotype" w:hAnsi="Palatino Linotype" w:cs="Arial"/>
        </w:rPr>
        <w:t>n</w:t>
      </w:r>
      <w:r w:rsidRPr="005A2B09">
        <w:rPr>
          <w:rFonts w:ascii="Palatino Linotype" w:hAnsi="Palatino Linotype" w:cs="Arial"/>
        </w:rPr>
        <w:t xml:space="preserve"> por ser del conocimiento de las partes, sin embargo, serán materia del estudio en el </w:t>
      </w:r>
      <w:r w:rsidRPr="005A2B09">
        <w:rPr>
          <w:rFonts w:ascii="Palatino Linotype" w:hAnsi="Palatino Linotype" w:cs="Arial"/>
          <w:b/>
        </w:rPr>
        <w:t>CONSIDERADO</w:t>
      </w:r>
      <w:r w:rsidRPr="005A2B09">
        <w:rPr>
          <w:rFonts w:ascii="Palatino Linotype" w:hAnsi="Palatino Linotype" w:cs="Arial"/>
        </w:rPr>
        <w:t xml:space="preserve"> respectivo.</w:t>
      </w:r>
    </w:p>
    <w:p w14:paraId="7E884F6E" w14:textId="77777777" w:rsidR="0010041F" w:rsidRPr="005171EC" w:rsidRDefault="0010041F" w:rsidP="0010041F">
      <w:pPr>
        <w:spacing w:line="360" w:lineRule="auto"/>
        <w:jc w:val="both"/>
        <w:rPr>
          <w:rFonts w:ascii="Palatino Linotype" w:hAnsi="Palatino Linotype" w:cs="Arial"/>
          <w:sz w:val="28"/>
        </w:rPr>
      </w:pPr>
    </w:p>
    <w:p w14:paraId="4E5C2ECA" w14:textId="77777777" w:rsidR="0010041F" w:rsidRPr="00667998" w:rsidRDefault="0010041F" w:rsidP="0010041F">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417BD0BA" w14:textId="60DED5D4" w:rsidR="0010041F" w:rsidRPr="00667998" w:rsidRDefault="0010041F" w:rsidP="0010041F">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D96C73">
        <w:rPr>
          <w:rFonts w:ascii="Palatino Linotype" w:hAnsi="Palatino Linotype" w:cs="Arial"/>
          <w:sz w:val="24"/>
          <w:szCs w:val="24"/>
        </w:rPr>
        <w:t>treinta</w:t>
      </w:r>
      <w:r>
        <w:rPr>
          <w:rFonts w:ascii="Palatino Linotype" w:hAnsi="Palatino Linotype" w:cs="Arial"/>
          <w:sz w:val="24"/>
          <w:szCs w:val="24"/>
        </w:rPr>
        <w:t xml:space="preserve"> de </w:t>
      </w:r>
      <w:r w:rsidR="00D96C73">
        <w:rPr>
          <w:rFonts w:ascii="Palatino Linotype" w:hAnsi="Palatino Linotype" w:cs="Arial"/>
          <w:sz w:val="24"/>
          <w:szCs w:val="24"/>
        </w:rPr>
        <w:t>n</w:t>
      </w:r>
      <w:r>
        <w:rPr>
          <w:rFonts w:ascii="Palatino Linotype" w:hAnsi="Palatino Linotype" w:cs="Arial"/>
          <w:sz w:val="24"/>
          <w:szCs w:val="24"/>
        </w:rPr>
        <w:t>o</w:t>
      </w:r>
      <w:r w:rsidR="00D96C73">
        <w:rPr>
          <w:rFonts w:ascii="Palatino Linotype" w:hAnsi="Palatino Linotype" w:cs="Arial"/>
          <w:sz w:val="24"/>
          <w:szCs w:val="24"/>
        </w:rPr>
        <w:t>viembre</w:t>
      </w:r>
      <w:r w:rsidRPr="00667998">
        <w:rPr>
          <w:rFonts w:ascii="Palatino Linotype" w:hAnsi="Palatino Linotype" w:cs="Arial"/>
          <w:sz w:val="24"/>
          <w:szCs w:val="24"/>
        </w:rPr>
        <w:t xml:space="preserve"> de dos mil </w:t>
      </w:r>
      <w:r>
        <w:rPr>
          <w:rFonts w:ascii="Palatino Linotype" w:hAnsi="Palatino Linotype" w:cs="Arial"/>
          <w:sz w:val="24"/>
          <w:szCs w:val="24"/>
        </w:rPr>
        <w:t>veinte</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D96C73">
        <w:rPr>
          <w:rFonts w:ascii="Palatino Linotype" w:hAnsi="Palatino Linotype" w:cs="Arial"/>
          <w:b/>
          <w:bCs/>
          <w:sz w:val="24"/>
          <w:szCs w:val="24"/>
          <w:lang w:eastAsia="es-MX"/>
        </w:rPr>
        <w:t>5895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46034523" w14:textId="77777777" w:rsidR="0010041F" w:rsidRPr="00667998" w:rsidRDefault="0010041F" w:rsidP="0010041F">
      <w:pPr>
        <w:spacing w:after="0" w:line="360" w:lineRule="auto"/>
        <w:jc w:val="both"/>
        <w:rPr>
          <w:rFonts w:ascii="Palatino Linotype" w:hAnsi="Palatino Linotype" w:cs="Arial"/>
          <w:b/>
          <w:sz w:val="8"/>
        </w:rPr>
      </w:pPr>
    </w:p>
    <w:p w14:paraId="06803A31" w14:textId="77777777" w:rsidR="0010041F" w:rsidRPr="00667998" w:rsidRDefault="0010041F" w:rsidP="0010041F">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0045218D" w14:textId="75E4442F" w:rsidR="0010041F" w:rsidRPr="00667998" w:rsidRDefault="0010041F" w:rsidP="0010041F">
      <w:pPr>
        <w:spacing w:after="0" w:line="240" w:lineRule="auto"/>
        <w:ind w:left="851" w:right="851"/>
        <w:jc w:val="both"/>
        <w:rPr>
          <w:rFonts w:ascii="Palatino Linotype" w:hAnsi="Palatino Linotype" w:cs="Arial"/>
          <w:i/>
        </w:rPr>
      </w:pPr>
      <w:r w:rsidRPr="00667998">
        <w:rPr>
          <w:rFonts w:ascii="Palatino Linotype" w:hAnsi="Palatino Linotype" w:cs="Arial"/>
          <w:i/>
        </w:rPr>
        <w:t>“</w:t>
      </w:r>
      <w:proofErr w:type="spellStart"/>
      <w:r w:rsidR="00D96C73" w:rsidRPr="00D96C73">
        <w:rPr>
          <w:rFonts w:ascii="Palatino Linotype" w:hAnsi="Palatino Linotype" w:cs="Arial"/>
          <w:i/>
        </w:rPr>
        <w:t>nformación</w:t>
      </w:r>
      <w:proofErr w:type="spellEnd"/>
      <w:r w:rsidR="00D96C73" w:rsidRPr="00D96C73">
        <w:rPr>
          <w:rFonts w:ascii="Palatino Linotype" w:hAnsi="Palatino Linotype" w:cs="Arial"/>
          <w:i/>
        </w:rPr>
        <w:t xml:space="preserve"> falsa y oculta por parte del titular de la COPRISEM</w:t>
      </w:r>
      <w:r w:rsidRPr="00667998">
        <w:rPr>
          <w:rFonts w:ascii="Palatino Linotype" w:hAnsi="Palatino Linotype" w:cs="Arial"/>
          <w:i/>
        </w:rPr>
        <w:t>” [Sic].</w:t>
      </w:r>
    </w:p>
    <w:p w14:paraId="7724D717" w14:textId="77777777" w:rsidR="0010041F" w:rsidRPr="004A1460" w:rsidRDefault="0010041F" w:rsidP="0010041F">
      <w:pPr>
        <w:spacing w:after="0" w:line="360" w:lineRule="auto"/>
        <w:ind w:left="851" w:right="851"/>
        <w:jc w:val="both"/>
        <w:rPr>
          <w:rFonts w:ascii="Palatino Linotype" w:hAnsi="Palatino Linotype" w:cs="Arial"/>
          <w:i/>
          <w:sz w:val="24"/>
          <w:szCs w:val="24"/>
        </w:rPr>
      </w:pPr>
    </w:p>
    <w:p w14:paraId="5B5C8863" w14:textId="77777777" w:rsidR="0010041F" w:rsidRPr="00667998" w:rsidRDefault="0010041F" w:rsidP="0010041F">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07E92FEF" w14:textId="133FB735" w:rsidR="0010041F" w:rsidRPr="00667998" w:rsidRDefault="0010041F" w:rsidP="0010041F">
      <w:pPr>
        <w:spacing w:after="0" w:line="240" w:lineRule="auto"/>
        <w:ind w:left="851" w:right="851"/>
        <w:jc w:val="both"/>
        <w:rPr>
          <w:rFonts w:ascii="Palatino Linotype" w:hAnsi="Palatino Linotype" w:cs="Arial"/>
          <w:i/>
        </w:rPr>
      </w:pPr>
      <w:r w:rsidRPr="00667998">
        <w:rPr>
          <w:rFonts w:ascii="Palatino Linotype" w:hAnsi="Palatino Linotype" w:cs="Arial"/>
          <w:i/>
        </w:rPr>
        <w:lastRenderedPageBreak/>
        <w:t>“</w:t>
      </w:r>
      <w:r w:rsidR="00D96C73" w:rsidRPr="00D96C73">
        <w:rPr>
          <w:rFonts w:ascii="Palatino Linotype" w:hAnsi="Palatino Linotype" w:cs="Arial"/>
          <w:i/>
        </w:rPr>
        <w:t xml:space="preserve">En su respuesta el C. Santiago Ramos Milla Pineda afirma mediante Oficio No. 208C0101200000U1220/2020 que a la letra dice: Comisión para la Protección contra Riesgos Sanitarios del Estado de México..."aún no tiene personal propio para su operatividad, no existiendo en esta coordinación registro alguno sobre la información requerida" Adjunto envío oficio 208C0101320000L7 00 091 /2020 firmado por la Lic. Guadalupe Anaya Vázquez, Directora de Administración del Instituto de Salud del Estado de México, en el cual manifiesta expresamente el personal adscrito a la dirección de regulación sanitaria y a las 18 jurisdicciones de regulación sanitaria. Con lo que se prueba con esta documental pública que la COPRISEM SI TIENE PERSONAL por medio de la dirección de regulación sanitaria que aparece en su estructura orgánica como se puede probar al revisar la página electrónica https://salud.edomex.gob.mx/isem/tp_regulacion_sanitaria Por lo que resulta más que evidente que el C. Santiago Ramos </w:t>
      </w:r>
      <w:proofErr w:type="spellStart"/>
      <w:r w:rsidR="00D96C73" w:rsidRPr="00D96C73">
        <w:rPr>
          <w:rFonts w:ascii="Palatino Linotype" w:hAnsi="Palatino Linotype" w:cs="Arial"/>
          <w:i/>
        </w:rPr>
        <w:t>Millan</w:t>
      </w:r>
      <w:proofErr w:type="spellEnd"/>
      <w:r w:rsidR="00D96C73" w:rsidRPr="00D96C73">
        <w:rPr>
          <w:rFonts w:ascii="Palatino Linotype" w:hAnsi="Palatino Linotype" w:cs="Arial"/>
          <w:i/>
        </w:rPr>
        <w:t xml:space="preserve"> Pineda, titular de la COPRISEM, ha ocultado información y ha violado como sujeto obligado y servidor público la </w:t>
      </w:r>
      <w:proofErr w:type="spellStart"/>
      <w:r w:rsidR="00D96C73" w:rsidRPr="00D96C73">
        <w:rPr>
          <w:rFonts w:ascii="Palatino Linotype" w:hAnsi="Palatino Linotype" w:cs="Arial"/>
          <w:i/>
        </w:rPr>
        <w:t>LA</w:t>
      </w:r>
      <w:proofErr w:type="spellEnd"/>
      <w:r w:rsidR="00D96C73" w:rsidRPr="00D96C73">
        <w:rPr>
          <w:rFonts w:ascii="Palatino Linotype" w:hAnsi="Palatino Linotype" w:cs="Arial"/>
          <w:i/>
        </w:rPr>
        <w:t xml:space="preserve"> LEY DE TRANSPARENCIA Y ACCESO A LA INFORMACIÓN PÚBLICA DEL ESTADO DE MÉXICO Y MUNICIPIOS y el Código de Ética de los servidores públicos del Estado de México, además de minimizar la autoridad a esta Institución al servicio de los ciudadanos. Por lo que solicito se le requiera informar de manera transparente y eficiente en los términos solicitados y que en el caso de ser necesario se de vista al Órgano Interno de Control del Instituto de Salud del Estado de México para que en su caso, se inicie el procedimiento administrativo respectivo y se le impongan las sanciones respectivas.</w:t>
      </w:r>
      <w:r w:rsidRPr="00667998">
        <w:rPr>
          <w:rFonts w:ascii="Palatino Linotype" w:hAnsi="Palatino Linotype" w:cs="Arial"/>
          <w:i/>
        </w:rPr>
        <w:t>” [Sic].</w:t>
      </w:r>
    </w:p>
    <w:p w14:paraId="17E0A1DE" w14:textId="77777777" w:rsidR="0010041F" w:rsidRPr="00667998" w:rsidRDefault="0010041F" w:rsidP="0010041F">
      <w:pPr>
        <w:spacing w:after="0" w:line="360" w:lineRule="auto"/>
        <w:ind w:right="851"/>
        <w:jc w:val="both"/>
        <w:rPr>
          <w:rFonts w:ascii="Palatino Linotype" w:hAnsi="Palatino Linotype" w:cs="Arial"/>
          <w:i/>
          <w:sz w:val="24"/>
        </w:rPr>
      </w:pPr>
    </w:p>
    <w:p w14:paraId="4274A7AB" w14:textId="574D136C" w:rsidR="005A2B09" w:rsidRPr="005A2B09" w:rsidRDefault="005A2B09" w:rsidP="005A2B09">
      <w:pPr>
        <w:spacing w:after="0" w:line="360" w:lineRule="auto"/>
        <w:jc w:val="both"/>
        <w:rPr>
          <w:rFonts w:ascii="Palatino Linotype" w:hAnsi="Palatino Linotype" w:cs="Arial"/>
        </w:rPr>
      </w:pPr>
      <w:r w:rsidRPr="005A2B09">
        <w:rPr>
          <w:rFonts w:ascii="Palatino Linotype" w:hAnsi="Palatino Linotype" w:cs="Arial"/>
        </w:rPr>
        <w:t xml:space="preserve">Adjuntando el archivo denominado </w:t>
      </w:r>
      <w:r w:rsidRPr="005A2B09">
        <w:rPr>
          <w:rFonts w:ascii="Palatino Linotype" w:hAnsi="Palatino Linotype" w:cs="Arial"/>
          <w:i/>
        </w:rPr>
        <w:t>“</w:t>
      </w:r>
      <w:r w:rsidRPr="005A2B09">
        <w:rPr>
          <w:rFonts w:ascii="Palatino Linotype" w:hAnsi="Palatino Linotype"/>
          <w:i/>
        </w:rPr>
        <w:t xml:space="preserve">nomina </w:t>
      </w:r>
      <w:proofErr w:type="spellStart"/>
      <w:r w:rsidRPr="005A2B09">
        <w:rPr>
          <w:rFonts w:ascii="Palatino Linotype" w:hAnsi="Palatino Linotype"/>
          <w:i/>
        </w:rPr>
        <w:t>info</w:t>
      </w:r>
      <w:proofErr w:type="spellEnd"/>
      <w:r w:rsidRPr="005A2B09">
        <w:rPr>
          <w:rFonts w:ascii="Palatino Linotype" w:hAnsi="Palatino Linotype"/>
          <w:i/>
        </w:rPr>
        <w:t xml:space="preserve"> administrativa.pdf</w:t>
      </w:r>
      <w:r w:rsidRPr="005A2B09">
        <w:rPr>
          <w:rFonts w:ascii="Palatino Linotype" w:hAnsi="Palatino Linotype" w:cs="Arial"/>
          <w:i/>
        </w:rPr>
        <w:t>”</w:t>
      </w:r>
      <w:r w:rsidRPr="005A2B09">
        <w:rPr>
          <w:rFonts w:ascii="Palatino Linotype" w:hAnsi="Palatino Linotype" w:cs="Arial"/>
        </w:rPr>
        <w:t xml:space="preserve">; mismo que </w:t>
      </w:r>
      <w:r>
        <w:rPr>
          <w:rFonts w:ascii="Palatino Linotype" w:hAnsi="Palatino Linotype" w:cs="Arial"/>
        </w:rPr>
        <w:t xml:space="preserve">contiene documento </w:t>
      </w:r>
      <w:proofErr w:type="spellStart"/>
      <w:r>
        <w:rPr>
          <w:rFonts w:ascii="Palatino Linotype" w:hAnsi="Palatino Linotype" w:cs="Arial"/>
        </w:rPr>
        <w:t>pdf</w:t>
      </w:r>
      <w:proofErr w:type="spellEnd"/>
      <w:r>
        <w:rPr>
          <w:rFonts w:ascii="Palatino Linotype" w:hAnsi="Palatino Linotype" w:cs="Arial"/>
        </w:rPr>
        <w:t>, en dieciocho fojas, consistente en oficio signado por la Directora de Administración del Instituto de Salud del Estado de México, por medio del cual da respuesta a la solicitud de información número 00361/ISEM/IP/2019, en cuanto a la nómina del personal adscrito a la primera quincena de agosto de 2019.</w:t>
      </w:r>
    </w:p>
    <w:p w14:paraId="1FAE8469" w14:textId="42EEECB4" w:rsidR="0010041F" w:rsidRDefault="0010041F" w:rsidP="0010041F">
      <w:pPr>
        <w:pStyle w:val="Sinespaciado"/>
      </w:pPr>
    </w:p>
    <w:p w14:paraId="62FB8064" w14:textId="77777777" w:rsidR="005A2B09" w:rsidRPr="00667998" w:rsidRDefault="005A2B09" w:rsidP="0010041F">
      <w:pPr>
        <w:pStyle w:val="Sinespaciado"/>
      </w:pPr>
    </w:p>
    <w:p w14:paraId="051A83EB" w14:textId="77777777" w:rsidR="0010041F" w:rsidRPr="00667998" w:rsidRDefault="0010041F" w:rsidP="0010041F">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654384B1" w14:textId="51577DA7" w:rsidR="0010041F" w:rsidRPr="00667998" w:rsidRDefault="0010041F" w:rsidP="0010041F">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w:t>
      </w:r>
      <w:r w:rsidRPr="00667998">
        <w:rPr>
          <w:rFonts w:ascii="Palatino Linotype" w:hAnsi="Palatino Linotype" w:cs="Arial"/>
          <w:sz w:val="24"/>
          <w:szCs w:val="24"/>
        </w:rPr>
        <w:lastRenderedPageBreak/>
        <w:t xml:space="preserve">la Ley de Transparencia y Acceso a la información Pública del Estado de México y Municipios, del cual recayó el acuerdo de admisión en fecha </w:t>
      </w:r>
      <w:r w:rsidR="001907D0">
        <w:rPr>
          <w:rFonts w:ascii="Palatino Linotype" w:hAnsi="Palatino Linotype" w:cs="Arial"/>
          <w:sz w:val="24"/>
          <w:szCs w:val="24"/>
        </w:rPr>
        <w:t>cuatro</w:t>
      </w:r>
      <w:r w:rsidRPr="00667998">
        <w:rPr>
          <w:rFonts w:ascii="Palatino Linotype" w:hAnsi="Palatino Linotype" w:cs="Arial"/>
          <w:sz w:val="24"/>
          <w:szCs w:val="24"/>
        </w:rPr>
        <w:t xml:space="preserve"> de </w:t>
      </w:r>
      <w:r w:rsidR="001907D0">
        <w:rPr>
          <w:rFonts w:ascii="Palatino Linotype" w:hAnsi="Palatino Linotype" w:cs="Arial"/>
          <w:sz w:val="24"/>
          <w:szCs w:val="24"/>
        </w:rPr>
        <w:t>dic</w:t>
      </w:r>
      <w:r>
        <w:rPr>
          <w:rFonts w:ascii="Palatino Linotype" w:hAnsi="Palatino Linotype" w:cs="Arial"/>
          <w:sz w:val="24"/>
          <w:szCs w:val="24"/>
        </w:rPr>
        <w:t>iembre</w:t>
      </w:r>
      <w:r w:rsidRPr="00667998">
        <w:rPr>
          <w:rFonts w:ascii="Palatino Linotype" w:hAnsi="Palatino Linotype" w:cs="Arial"/>
          <w:sz w:val="24"/>
          <w:szCs w:val="24"/>
        </w:rPr>
        <w:t xml:space="preserve"> del año dos mil </w:t>
      </w:r>
      <w:r>
        <w:rPr>
          <w:rFonts w:ascii="Palatino Linotype" w:hAnsi="Palatino Linotype" w:cs="Arial"/>
          <w:sz w:val="24"/>
          <w:szCs w:val="24"/>
        </w:rPr>
        <w:t>veinte</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6A466E96" w14:textId="77777777" w:rsidR="0010041F" w:rsidRPr="00667998" w:rsidRDefault="0010041F" w:rsidP="0010041F">
      <w:pPr>
        <w:spacing w:after="0" w:line="360" w:lineRule="auto"/>
        <w:jc w:val="both"/>
        <w:rPr>
          <w:rFonts w:ascii="Palatino Linotype" w:hAnsi="Palatino Linotype" w:cs="Arial"/>
          <w:sz w:val="24"/>
          <w:szCs w:val="24"/>
        </w:rPr>
      </w:pPr>
    </w:p>
    <w:p w14:paraId="2B0D6D19" w14:textId="77777777" w:rsidR="0010041F" w:rsidRPr="00667998" w:rsidRDefault="0010041F" w:rsidP="0010041F">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3D1F348B" w14:textId="77777777" w:rsidR="0010041F" w:rsidRPr="00667998" w:rsidRDefault="0010041F" w:rsidP="0010041F">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no </w:t>
      </w:r>
      <w:r w:rsidRPr="00667998">
        <w:rPr>
          <w:rFonts w:ascii="Palatino Linotype" w:hAnsi="Palatino Linotype" w:cs="Arial"/>
          <w:sz w:val="24"/>
          <w:szCs w:val="24"/>
        </w:rPr>
        <w:t>presentó su</w:t>
      </w:r>
      <w:r>
        <w:rPr>
          <w:rFonts w:ascii="Palatino Linotype" w:hAnsi="Palatino Linotype" w:cs="Arial"/>
          <w:sz w:val="24"/>
          <w:szCs w:val="24"/>
        </w:rPr>
        <w:t xml:space="preserve"> respectivo Informe Justificado</w:t>
      </w:r>
      <w:r w:rsidRPr="00667998">
        <w:rPr>
          <w:rFonts w:ascii="Palatino Linotype" w:hAnsi="Palatino Linotype" w:cs="Arial"/>
          <w:sz w:val="24"/>
          <w:szCs w:val="24"/>
        </w:rPr>
        <w:t>;</w:t>
      </w:r>
      <w:r>
        <w:rPr>
          <w:rFonts w:ascii="Palatino Linotype" w:hAnsi="Palatino Linotype" w:cs="Arial"/>
          <w:sz w:val="24"/>
          <w:szCs w:val="24"/>
        </w:rPr>
        <w:t xml:space="preserve"> asimismo, el particular tampoco remitió alegatos, pruebas o manifestaciones, </w:t>
      </w:r>
      <w:r w:rsidRPr="00667998">
        <w:rPr>
          <w:rFonts w:ascii="Palatino Linotype" w:hAnsi="Palatino Linotype" w:cs="Arial"/>
          <w:sz w:val="24"/>
          <w:szCs w:val="24"/>
        </w:rPr>
        <w:t xml:space="preserve">tal </w:t>
      </w:r>
      <w:r>
        <w:rPr>
          <w:rFonts w:ascii="Palatino Linotype" w:hAnsi="Palatino Linotype" w:cs="Arial"/>
          <w:sz w:val="24"/>
          <w:szCs w:val="24"/>
        </w:rPr>
        <w:t xml:space="preserve">y </w:t>
      </w:r>
      <w:r w:rsidRPr="00667998">
        <w:rPr>
          <w:rFonts w:ascii="Palatino Linotype" w:hAnsi="Palatino Linotype" w:cs="Arial"/>
          <w:sz w:val="24"/>
          <w:szCs w:val="24"/>
        </w:rPr>
        <w:t>como se advierte a continuación:</w:t>
      </w:r>
    </w:p>
    <w:p w14:paraId="712F97E1" w14:textId="3F703E90" w:rsidR="0010041F" w:rsidRDefault="001907D0" w:rsidP="0010041F">
      <w:pPr>
        <w:spacing w:after="0" w:line="360" w:lineRule="auto"/>
        <w:jc w:val="center"/>
        <w:rPr>
          <w:rFonts w:ascii="Palatino Linotype" w:hAnsi="Palatino Linotype" w:cs="Arial"/>
          <w:sz w:val="24"/>
          <w:szCs w:val="24"/>
        </w:rPr>
      </w:pPr>
      <w:r>
        <w:rPr>
          <w:noProof/>
          <w:lang w:eastAsia="es-MX"/>
        </w:rPr>
        <w:drawing>
          <wp:inline distT="0" distB="0" distL="0" distR="0" wp14:anchorId="501CE1A5" wp14:editId="0BC1A1D4">
            <wp:extent cx="5772150" cy="1905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233" t="28073" r="25440" b="42986"/>
                    <a:stretch/>
                  </pic:blipFill>
                  <pic:spPr bwMode="auto">
                    <a:xfrm>
                      <a:off x="0" y="0"/>
                      <a:ext cx="5779413" cy="1907397"/>
                    </a:xfrm>
                    <a:prstGeom prst="rect">
                      <a:avLst/>
                    </a:prstGeom>
                    <a:ln>
                      <a:noFill/>
                    </a:ln>
                    <a:extLst>
                      <a:ext uri="{53640926-AAD7-44D8-BBD7-CCE9431645EC}">
                        <a14:shadowObscured xmlns:a14="http://schemas.microsoft.com/office/drawing/2010/main"/>
                      </a:ext>
                    </a:extLst>
                  </pic:spPr>
                </pic:pic>
              </a:graphicData>
            </a:graphic>
          </wp:inline>
        </w:drawing>
      </w:r>
    </w:p>
    <w:p w14:paraId="49E27558" w14:textId="77777777" w:rsidR="0010041F" w:rsidRDefault="0010041F" w:rsidP="0010041F">
      <w:pPr>
        <w:pStyle w:val="Sinespaciado"/>
      </w:pPr>
    </w:p>
    <w:p w14:paraId="0FBC8C4F" w14:textId="77777777" w:rsidR="0010041F" w:rsidRPr="00C220D0" w:rsidRDefault="0010041F" w:rsidP="0010041F">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4F5F7649" w14:textId="2E531F7C" w:rsidR="0010041F" w:rsidRPr="00667998" w:rsidRDefault="0010041F" w:rsidP="0010041F">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Pr>
          <w:rFonts w:ascii="Palatino Linotype" w:hAnsi="Palatino Linotype" w:cs="Arial"/>
          <w:sz w:val="24"/>
          <w:szCs w:val="24"/>
        </w:rPr>
        <w:t>dieci</w:t>
      </w:r>
      <w:r w:rsidR="001907D0">
        <w:rPr>
          <w:rFonts w:ascii="Palatino Linotype" w:hAnsi="Palatino Linotype" w:cs="Arial"/>
          <w:sz w:val="24"/>
          <w:szCs w:val="24"/>
        </w:rPr>
        <w:t>séis</w:t>
      </w:r>
      <w:r>
        <w:rPr>
          <w:rFonts w:ascii="Palatino Linotype" w:hAnsi="Palatino Linotype" w:cs="Arial"/>
          <w:sz w:val="24"/>
          <w:szCs w:val="24"/>
        </w:rPr>
        <w:t xml:space="preserve"> de </w:t>
      </w:r>
      <w:r w:rsidR="001907D0">
        <w:rPr>
          <w:rFonts w:ascii="Palatino Linotype" w:hAnsi="Palatino Linotype" w:cs="Arial"/>
          <w:sz w:val="24"/>
          <w:szCs w:val="24"/>
        </w:rPr>
        <w:t>dic</w:t>
      </w:r>
      <w:r>
        <w:rPr>
          <w:rFonts w:ascii="Palatino Linotype" w:hAnsi="Palatino Linotype" w:cs="Arial"/>
          <w:sz w:val="24"/>
          <w:szCs w:val="24"/>
        </w:rPr>
        <w:t>iembre de dos mil veinte</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1C49A238" w14:textId="77777777" w:rsidR="0010041F" w:rsidRPr="00667998" w:rsidRDefault="0010041F" w:rsidP="0010041F">
      <w:pPr>
        <w:pStyle w:val="Sinespaciado"/>
      </w:pPr>
    </w:p>
    <w:p w14:paraId="4FE0EDB3" w14:textId="4531C8E7" w:rsidR="0010041F" w:rsidRPr="00667998" w:rsidRDefault="0010041F" w:rsidP="0010041F">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1907D0">
        <w:rPr>
          <w:rFonts w:ascii="Palatino Linotype" w:hAnsi="Palatino Linotype" w:cs="Arial"/>
          <w:sz w:val="24"/>
          <w:szCs w:val="24"/>
        </w:rPr>
        <w:t>quince</w:t>
      </w:r>
      <w:r>
        <w:rPr>
          <w:rFonts w:ascii="Palatino Linotype" w:hAnsi="Palatino Linotype" w:cs="Arial"/>
          <w:sz w:val="24"/>
          <w:szCs w:val="24"/>
        </w:rPr>
        <w:t xml:space="preserve"> de </w:t>
      </w:r>
      <w:r w:rsidR="001907D0">
        <w:rPr>
          <w:rFonts w:ascii="Palatino Linotype" w:hAnsi="Palatino Linotype" w:cs="Arial"/>
          <w:sz w:val="24"/>
          <w:szCs w:val="24"/>
        </w:rPr>
        <w:t>f</w:t>
      </w:r>
      <w:r>
        <w:rPr>
          <w:rFonts w:ascii="Palatino Linotype" w:hAnsi="Palatino Linotype" w:cs="Arial"/>
          <w:sz w:val="24"/>
          <w:szCs w:val="24"/>
        </w:rPr>
        <w:t>e</w:t>
      </w:r>
      <w:r w:rsidR="001907D0">
        <w:rPr>
          <w:rFonts w:ascii="Palatino Linotype" w:hAnsi="Palatino Linotype" w:cs="Arial"/>
          <w:sz w:val="24"/>
          <w:szCs w:val="24"/>
        </w:rPr>
        <w:t>brero</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030BBE14" w14:textId="77777777" w:rsidR="0010041F" w:rsidRPr="00667998" w:rsidRDefault="0010041F" w:rsidP="0010041F">
      <w:pPr>
        <w:spacing w:after="0" w:line="360" w:lineRule="auto"/>
        <w:jc w:val="both"/>
        <w:rPr>
          <w:rFonts w:ascii="Palatino Linotype" w:hAnsi="Palatino Linotype" w:cs="Arial"/>
          <w:sz w:val="24"/>
          <w:szCs w:val="24"/>
        </w:rPr>
      </w:pPr>
    </w:p>
    <w:p w14:paraId="7487B4C4" w14:textId="77777777" w:rsidR="0010041F" w:rsidRPr="00667998" w:rsidRDefault="0010041F" w:rsidP="0010041F">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152EC98E" w14:textId="77777777" w:rsidR="0010041F" w:rsidRPr="00C220D0" w:rsidRDefault="0010041F" w:rsidP="0010041F">
      <w:pPr>
        <w:pStyle w:val="Sinespaciado"/>
        <w:rPr>
          <w:rFonts w:ascii="Palatino Linotype" w:hAnsi="Palatino Linotype"/>
        </w:rPr>
      </w:pPr>
    </w:p>
    <w:p w14:paraId="3EF70ADA" w14:textId="77777777" w:rsidR="0010041F" w:rsidRPr="00667998" w:rsidRDefault="0010041F" w:rsidP="0010041F">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034EA68E" w14:textId="77777777" w:rsidR="001907D0" w:rsidRDefault="001907D0" w:rsidP="001907D0">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B583BA5" w14:textId="77777777" w:rsidR="001907D0" w:rsidRDefault="001907D0" w:rsidP="001907D0">
      <w:pPr>
        <w:spacing w:after="0" w:line="360" w:lineRule="auto"/>
        <w:jc w:val="both"/>
        <w:rPr>
          <w:rFonts w:ascii="Palatino Linotype" w:hAnsi="Palatino Linotype" w:cs="Arial"/>
          <w:sz w:val="24"/>
          <w:szCs w:val="24"/>
        </w:rPr>
      </w:pPr>
    </w:p>
    <w:p w14:paraId="02F533A4" w14:textId="77777777" w:rsidR="001907D0" w:rsidRDefault="001907D0" w:rsidP="001907D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w:t>
      </w:r>
      <w:r>
        <w:rPr>
          <w:rFonts w:ascii="Palatino Linotype" w:hAnsi="Palatino Linotype" w:cs="Arial"/>
          <w:sz w:val="24"/>
          <w:szCs w:val="24"/>
        </w:rPr>
        <w:lastRenderedPageBreak/>
        <w:t>poner en riesgo el diverso derecho a la salud de todos los partícipes en los procesos que conllevan.</w:t>
      </w:r>
    </w:p>
    <w:p w14:paraId="045AF9B2" w14:textId="77777777" w:rsidR="0010041F" w:rsidRPr="00667998" w:rsidRDefault="0010041F" w:rsidP="0010041F">
      <w:pPr>
        <w:spacing w:after="0" w:line="360" w:lineRule="auto"/>
        <w:jc w:val="both"/>
        <w:rPr>
          <w:rFonts w:ascii="Palatino Linotype" w:hAnsi="Palatino Linotype" w:cs="Arial"/>
          <w:sz w:val="24"/>
        </w:rPr>
      </w:pPr>
    </w:p>
    <w:p w14:paraId="3129D91D" w14:textId="77777777" w:rsidR="0010041F" w:rsidRPr="00667998" w:rsidRDefault="0010041F" w:rsidP="0010041F">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2D7AF0E6" w14:textId="77777777" w:rsidR="0010041F" w:rsidRPr="00667998" w:rsidRDefault="0010041F" w:rsidP="0010041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0786658" w14:textId="77777777" w:rsidR="0010041F" w:rsidRDefault="0010041F" w:rsidP="0010041F">
      <w:pPr>
        <w:pStyle w:val="Prrafodelista"/>
        <w:autoSpaceDE w:val="0"/>
        <w:autoSpaceDN w:val="0"/>
        <w:adjustRightInd w:val="0"/>
        <w:spacing w:line="360" w:lineRule="auto"/>
        <w:ind w:left="0"/>
        <w:jc w:val="both"/>
        <w:rPr>
          <w:rFonts w:ascii="Palatino Linotype" w:hAnsi="Palatino Linotype" w:cs="Arial"/>
          <w:b/>
        </w:rPr>
      </w:pPr>
    </w:p>
    <w:p w14:paraId="05FB200E" w14:textId="77777777" w:rsidR="0010041F" w:rsidRPr="00667998" w:rsidRDefault="0010041F" w:rsidP="0010041F">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0E0963A6" w14:textId="77777777" w:rsidR="0010041F" w:rsidRPr="00667998" w:rsidRDefault="0010041F" w:rsidP="0010041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9409160" w14:textId="77777777" w:rsidR="0010041F" w:rsidRPr="00667998" w:rsidRDefault="0010041F" w:rsidP="0010041F">
      <w:pPr>
        <w:pStyle w:val="Prrafodelista"/>
        <w:autoSpaceDE w:val="0"/>
        <w:autoSpaceDN w:val="0"/>
        <w:adjustRightInd w:val="0"/>
        <w:spacing w:line="360" w:lineRule="auto"/>
        <w:ind w:left="0"/>
        <w:jc w:val="both"/>
        <w:rPr>
          <w:rFonts w:ascii="Palatino Linotype" w:hAnsi="Palatino Linotype" w:cs="Arial"/>
        </w:rPr>
      </w:pPr>
    </w:p>
    <w:p w14:paraId="5D15E0F2" w14:textId="77777777" w:rsidR="0010041F" w:rsidRPr="00667998" w:rsidRDefault="0010041F" w:rsidP="0010041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w:t>
      </w:r>
      <w:r w:rsidRPr="00667998">
        <w:rPr>
          <w:rFonts w:ascii="Palatino Linotype" w:hAnsi="Palatino Linotype" w:cs="Arial"/>
        </w:rPr>
        <w:lastRenderedPageBreak/>
        <w:t>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2B639249" w14:textId="77777777" w:rsidR="0010041F" w:rsidRDefault="0010041F" w:rsidP="0010041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25EFC35A" w14:textId="77777777" w:rsidR="0010041F" w:rsidRPr="00C220D0" w:rsidRDefault="0010041F" w:rsidP="0010041F">
      <w:pPr>
        <w:pStyle w:val="Prrafodelista"/>
        <w:autoSpaceDE w:val="0"/>
        <w:autoSpaceDN w:val="0"/>
        <w:adjustRightInd w:val="0"/>
        <w:spacing w:line="360" w:lineRule="auto"/>
        <w:ind w:left="0"/>
        <w:jc w:val="both"/>
        <w:rPr>
          <w:rFonts w:ascii="Palatino Linotype" w:hAnsi="Palatino Linotype" w:cs="Arial"/>
        </w:rPr>
      </w:pPr>
    </w:p>
    <w:p w14:paraId="7A261C73" w14:textId="77777777" w:rsidR="0010041F" w:rsidRPr="00667998" w:rsidRDefault="0010041F" w:rsidP="0010041F">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lastRenderedPageBreak/>
        <w:t>CUAR</w:t>
      </w:r>
      <w:r w:rsidRPr="00667998">
        <w:rPr>
          <w:rFonts w:ascii="Palatino Linotype" w:hAnsi="Palatino Linotype" w:cs="Arial"/>
          <w:b/>
          <w:sz w:val="28"/>
        </w:rPr>
        <w:t>TO. Estudio y resolución del asunto.</w:t>
      </w:r>
    </w:p>
    <w:p w14:paraId="231E4FEE" w14:textId="77777777" w:rsidR="0010041F" w:rsidRPr="00667998" w:rsidRDefault="0010041F" w:rsidP="0010041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CED2384" w14:textId="77777777" w:rsidR="0010041F" w:rsidRPr="00667998" w:rsidRDefault="0010041F" w:rsidP="0010041F">
      <w:pPr>
        <w:tabs>
          <w:tab w:val="left" w:pos="709"/>
        </w:tabs>
        <w:spacing w:after="0" w:line="360" w:lineRule="auto"/>
        <w:jc w:val="both"/>
        <w:rPr>
          <w:rFonts w:ascii="Palatino Linotype" w:hAnsi="Palatino Linotype" w:cs="Arial"/>
          <w:sz w:val="24"/>
          <w:szCs w:val="24"/>
        </w:rPr>
      </w:pPr>
    </w:p>
    <w:p w14:paraId="107878CA" w14:textId="0C132937" w:rsidR="0010041F" w:rsidRDefault="0010041F" w:rsidP="0010041F">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r>
        <w:rPr>
          <w:rFonts w:ascii="Palatino Linotype" w:hAnsi="Palatino Linotype" w:cs="Arial"/>
          <w:sz w:val="24"/>
          <w:szCs w:val="24"/>
        </w:rPr>
        <w:t>el</w:t>
      </w:r>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 xml:space="preserve">solicitó al </w:t>
      </w:r>
      <w:r w:rsidR="002447D0">
        <w:rPr>
          <w:rFonts w:ascii="Palatino Linotype" w:hAnsi="Palatino Linotype" w:cs="Arial"/>
          <w:b/>
          <w:sz w:val="24"/>
          <w:szCs w:val="24"/>
        </w:rPr>
        <w:t>Instituto de Salud del Estado de México</w:t>
      </w:r>
      <w:r w:rsidRPr="00667998">
        <w:rPr>
          <w:rFonts w:ascii="Palatino Linotype" w:hAnsi="Palatino Linotype" w:cs="Arial"/>
          <w:sz w:val="24"/>
          <w:szCs w:val="24"/>
        </w:rPr>
        <w:t>, información correspondiente a:</w:t>
      </w:r>
    </w:p>
    <w:p w14:paraId="5620E657" w14:textId="77777777" w:rsidR="002447D0" w:rsidRDefault="002447D0" w:rsidP="0010041F">
      <w:pPr>
        <w:tabs>
          <w:tab w:val="left" w:pos="709"/>
        </w:tabs>
        <w:spacing w:after="0" w:line="360" w:lineRule="auto"/>
        <w:jc w:val="both"/>
        <w:rPr>
          <w:rFonts w:ascii="Palatino Linotype" w:hAnsi="Palatino Linotype" w:cs="Arial"/>
          <w:sz w:val="24"/>
          <w:szCs w:val="24"/>
        </w:rPr>
      </w:pPr>
    </w:p>
    <w:p w14:paraId="78BE9E31" w14:textId="44A51493" w:rsidR="0010041F" w:rsidRDefault="002447D0" w:rsidP="0010041F">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w:t>
      </w:r>
      <w:r w:rsidRPr="002447D0">
        <w:rPr>
          <w:rFonts w:ascii="Palatino Linotype" w:hAnsi="Palatino Linotype" w:cs="Arial"/>
          <w:sz w:val="24"/>
          <w:szCs w:val="24"/>
        </w:rPr>
        <w:t xml:space="preserve">Quiero saber </w:t>
      </w:r>
      <w:proofErr w:type="spellStart"/>
      <w:r w:rsidRPr="002447D0">
        <w:rPr>
          <w:rFonts w:ascii="Palatino Linotype" w:hAnsi="Palatino Linotype" w:cs="Arial"/>
          <w:sz w:val="24"/>
          <w:szCs w:val="24"/>
        </w:rPr>
        <w:t>cuantos</w:t>
      </w:r>
      <w:proofErr w:type="spellEnd"/>
      <w:r w:rsidRPr="002447D0">
        <w:rPr>
          <w:rFonts w:ascii="Palatino Linotype" w:hAnsi="Palatino Linotype" w:cs="Arial"/>
          <w:sz w:val="24"/>
          <w:szCs w:val="24"/>
        </w:rPr>
        <w:t xml:space="preserve"> trabajadores de la COPRISEM se han enfermedad de COVID 19 Quiero saber cuántos de esos trabajadores han fallecido por COVID 19 Quiero saber en </w:t>
      </w:r>
      <w:proofErr w:type="spellStart"/>
      <w:r w:rsidRPr="002447D0">
        <w:rPr>
          <w:rFonts w:ascii="Palatino Linotype" w:hAnsi="Palatino Linotype" w:cs="Arial"/>
          <w:sz w:val="24"/>
          <w:szCs w:val="24"/>
        </w:rPr>
        <w:t>que</w:t>
      </w:r>
      <w:proofErr w:type="spellEnd"/>
      <w:r w:rsidRPr="002447D0">
        <w:rPr>
          <w:rFonts w:ascii="Palatino Linotype" w:hAnsi="Palatino Linotype" w:cs="Arial"/>
          <w:sz w:val="24"/>
          <w:szCs w:val="24"/>
        </w:rPr>
        <w:t xml:space="preserve"> jurisdicciones de regulación sanitaria hay </w:t>
      </w:r>
      <w:proofErr w:type="spellStart"/>
      <w:r w:rsidRPr="002447D0">
        <w:rPr>
          <w:rFonts w:ascii="Palatino Linotype" w:hAnsi="Palatino Linotype" w:cs="Arial"/>
          <w:sz w:val="24"/>
          <w:szCs w:val="24"/>
        </w:rPr>
        <w:t>mas</w:t>
      </w:r>
      <w:proofErr w:type="spellEnd"/>
      <w:r w:rsidRPr="002447D0">
        <w:rPr>
          <w:rFonts w:ascii="Palatino Linotype" w:hAnsi="Palatino Linotype" w:cs="Arial"/>
          <w:sz w:val="24"/>
          <w:szCs w:val="24"/>
        </w:rPr>
        <w:t xml:space="preserve"> defunciones de compañeras y compañeros por COVID19 Quiero saber </w:t>
      </w:r>
      <w:proofErr w:type="spellStart"/>
      <w:r w:rsidRPr="002447D0">
        <w:rPr>
          <w:rFonts w:ascii="Palatino Linotype" w:hAnsi="Palatino Linotype" w:cs="Arial"/>
          <w:sz w:val="24"/>
          <w:szCs w:val="24"/>
        </w:rPr>
        <w:t>cuantos</w:t>
      </w:r>
      <w:proofErr w:type="spellEnd"/>
      <w:r w:rsidRPr="002447D0">
        <w:rPr>
          <w:rFonts w:ascii="Palatino Linotype" w:hAnsi="Palatino Linotype" w:cs="Arial"/>
          <w:sz w:val="24"/>
          <w:szCs w:val="24"/>
        </w:rPr>
        <w:t xml:space="preserve"> casos de COVID 19 han habido en las oficinas centrales en Josefa Ortiz y Morelos y cuantos han sido mortales</w:t>
      </w:r>
      <w:r w:rsidR="0010041F" w:rsidRPr="00BE4FC3">
        <w:rPr>
          <w:rFonts w:ascii="Palatino Linotype" w:hAnsi="Palatino Linotype" w:cs="Arial"/>
          <w:sz w:val="24"/>
          <w:szCs w:val="24"/>
        </w:rPr>
        <w:t>” (Sic)</w:t>
      </w:r>
    </w:p>
    <w:p w14:paraId="43C7C293" w14:textId="77777777" w:rsidR="0010041F" w:rsidRDefault="0010041F" w:rsidP="0010041F">
      <w:pPr>
        <w:pStyle w:val="Sinespaciado"/>
      </w:pPr>
    </w:p>
    <w:p w14:paraId="61805625" w14:textId="77777777" w:rsidR="0010041F" w:rsidRDefault="0010041F" w:rsidP="0010041F">
      <w:pPr>
        <w:pStyle w:val="Sinespaciado"/>
      </w:pPr>
    </w:p>
    <w:p w14:paraId="1375B3FE" w14:textId="77938885" w:rsidR="0010041F" w:rsidRDefault="0010041F" w:rsidP="0010041F">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sidR="002447D0">
        <w:rPr>
          <w:rFonts w:ascii="Palatino Linotype" w:hAnsi="Palatino Linotype"/>
        </w:rPr>
        <w:t>los</w:t>
      </w:r>
      <w:r w:rsidRPr="00667998">
        <w:rPr>
          <w:rFonts w:ascii="Palatino Linotype" w:hAnsi="Palatino Linotype" w:cs="Arial"/>
        </w:rPr>
        <w:t xml:space="preserve"> archivo</w:t>
      </w:r>
      <w:r w:rsidR="002447D0">
        <w:rPr>
          <w:rFonts w:ascii="Palatino Linotype" w:hAnsi="Palatino Linotype" w:cs="Arial"/>
        </w:rPr>
        <w:t>s</w:t>
      </w:r>
      <w:r w:rsidRPr="00667998">
        <w:rPr>
          <w:rFonts w:ascii="Palatino Linotype" w:hAnsi="Palatino Linotype" w:cs="Arial"/>
        </w:rPr>
        <w:t xml:space="preserve"> denominado</w:t>
      </w:r>
      <w:r w:rsidR="002447D0">
        <w:rPr>
          <w:rFonts w:ascii="Palatino Linotype" w:hAnsi="Palatino Linotype" w:cs="Arial"/>
        </w:rPr>
        <w:t>s</w:t>
      </w:r>
      <w:r>
        <w:rPr>
          <w:rFonts w:ascii="Palatino Linotype" w:hAnsi="Palatino Linotype" w:cs="Arial"/>
          <w:i/>
        </w:rPr>
        <w:t xml:space="preserve"> </w:t>
      </w:r>
      <w:r w:rsidR="002447D0" w:rsidRPr="005A2B09">
        <w:rPr>
          <w:rFonts w:ascii="Palatino Linotype" w:hAnsi="Palatino Linotype" w:cs="Arial"/>
          <w:i/>
        </w:rPr>
        <w:t>“</w:t>
      </w:r>
      <w:r w:rsidR="002447D0" w:rsidRPr="005A2B09">
        <w:rPr>
          <w:rFonts w:ascii="Palatino Linotype" w:hAnsi="Palatino Linotype"/>
          <w:i/>
        </w:rPr>
        <w:t>1220.pdf” y “SAIMEX 00669 IP.docx</w:t>
      </w:r>
      <w:r w:rsidR="002447D0" w:rsidRPr="005A2B09">
        <w:rPr>
          <w:rFonts w:ascii="Palatino Linotype" w:hAnsi="Palatino Linotype" w:cs="Arial"/>
          <w:i/>
        </w:rPr>
        <w:t>”</w:t>
      </w:r>
      <w:r>
        <w:rPr>
          <w:rFonts w:ascii="Palatino Linotype" w:hAnsi="Palatino Linotype" w:cs="Arial"/>
        </w:rPr>
        <w:t>;</w:t>
      </w:r>
      <w:r>
        <w:rPr>
          <w:rFonts w:ascii="Palatino Linotype" w:hAnsi="Palatino Linotype"/>
        </w:rPr>
        <w:t xml:space="preserve"> que contiene </w:t>
      </w:r>
      <w:r w:rsidRPr="00667998">
        <w:rPr>
          <w:rFonts w:ascii="Palatino Linotype" w:hAnsi="Palatino Linotype"/>
        </w:rPr>
        <w:t>información</w:t>
      </w:r>
      <w:r>
        <w:rPr>
          <w:rFonts w:ascii="Palatino Linotype" w:hAnsi="Palatino Linotype"/>
        </w:rPr>
        <w:t>,</w:t>
      </w:r>
      <w:r w:rsidRPr="00667998">
        <w:rPr>
          <w:rFonts w:ascii="Palatino Linotype" w:hAnsi="Palatino Linotype"/>
        </w:rPr>
        <w:t xml:space="preserve"> </w:t>
      </w:r>
      <w:r>
        <w:rPr>
          <w:rFonts w:ascii="Palatino Linotype" w:hAnsi="Palatino Linotype"/>
        </w:rPr>
        <w:t>de la</w:t>
      </w:r>
      <w:r w:rsidRPr="00667998">
        <w:rPr>
          <w:rFonts w:ascii="Palatino Linotype" w:hAnsi="Palatino Linotype"/>
        </w:rPr>
        <w:t xml:space="preserve"> cual se inserta la respuesta respectiva:</w:t>
      </w:r>
    </w:p>
    <w:p w14:paraId="2586D5FE" w14:textId="77777777" w:rsidR="0010041F" w:rsidRDefault="0010041F" w:rsidP="0010041F">
      <w:pPr>
        <w:pStyle w:val="Sinespaciado"/>
        <w:spacing w:line="360" w:lineRule="auto"/>
        <w:jc w:val="both"/>
        <w:rPr>
          <w:rFonts w:ascii="Palatino Linotype" w:hAnsi="Palatino Linotype"/>
        </w:rPr>
      </w:pPr>
    </w:p>
    <w:p w14:paraId="40CC2606" w14:textId="60F20D87" w:rsidR="0010041F" w:rsidRDefault="002447D0" w:rsidP="002447D0">
      <w:pPr>
        <w:pStyle w:val="Sinespaciado"/>
        <w:numPr>
          <w:ilvl w:val="0"/>
          <w:numId w:val="3"/>
        </w:numPr>
        <w:spacing w:line="360" w:lineRule="auto"/>
        <w:jc w:val="both"/>
        <w:rPr>
          <w:rFonts w:ascii="Palatino Linotype" w:hAnsi="Palatino Linotype"/>
          <w:iCs/>
        </w:rPr>
      </w:pPr>
      <w:r w:rsidRPr="002447D0">
        <w:rPr>
          <w:rFonts w:ascii="Palatino Linotype" w:hAnsi="Palatino Linotype"/>
          <w:iCs/>
        </w:rPr>
        <w:lastRenderedPageBreak/>
        <w:t>1220.pdf</w:t>
      </w:r>
      <w:r>
        <w:rPr>
          <w:rFonts w:ascii="Palatino Linotype" w:hAnsi="Palatino Linotype"/>
          <w:iCs/>
        </w:rPr>
        <w:t xml:space="preserve">: Documento </w:t>
      </w:r>
      <w:proofErr w:type="spellStart"/>
      <w:r>
        <w:rPr>
          <w:rFonts w:ascii="Palatino Linotype" w:hAnsi="Palatino Linotype"/>
          <w:iCs/>
        </w:rPr>
        <w:t>pdf</w:t>
      </w:r>
      <w:proofErr w:type="spellEnd"/>
      <w:r>
        <w:rPr>
          <w:rFonts w:ascii="Palatino Linotype" w:hAnsi="Palatino Linotype"/>
          <w:iCs/>
        </w:rPr>
        <w:t>, en una foja consistente en oficio número 208C</w:t>
      </w:r>
      <w:r w:rsidR="0059565F">
        <w:rPr>
          <w:rFonts w:ascii="Palatino Linotype" w:hAnsi="Palatino Linotype"/>
          <w:iCs/>
        </w:rPr>
        <w:t>0101200000L/1220/2020, de fecha diecinueve de noviembre del año dos mil veinte, signado por el Coordinador de Regulación Sanitaria y Comisionado para la Protección contra Riesgos Sanitarios del Estado de México, por medio del cual manifiesta, no tener adscrito personal propio para su operatividad, no existiendo en esa coordinación registro alguno sobre la información requerida, tal y como se inserta a continuación:</w:t>
      </w:r>
    </w:p>
    <w:p w14:paraId="40FDD4B3" w14:textId="265147F6" w:rsidR="0059565F" w:rsidRPr="002447D0" w:rsidRDefault="0059565F" w:rsidP="0059565F">
      <w:pPr>
        <w:pStyle w:val="Sinespaciado"/>
        <w:spacing w:line="360" w:lineRule="auto"/>
        <w:ind w:left="720"/>
        <w:jc w:val="center"/>
        <w:rPr>
          <w:rFonts w:ascii="Palatino Linotype" w:hAnsi="Palatino Linotype"/>
          <w:iCs/>
        </w:rPr>
      </w:pPr>
      <w:r>
        <w:rPr>
          <w:noProof/>
          <w:lang w:eastAsia="es-MX"/>
        </w:rPr>
        <w:drawing>
          <wp:inline distT="0" distB="0" distL="0" distR="0" wp14:anchorId="17426057" wp14:editId="1B914C6D">
            <wp:extent cx="4336062" cy="501967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45" t="16207" r="32114" b="9415"/>
                    <a:stretch/>
                  </pic:blipFill>
                  <pic:spPr bwMode="auto">
                    <a:xfrm>
                      <a:off x="0" y="0"/>
                      <a:ext cx="4345321" cy="5030393"/>
                    </a:xfrm>
                    <a:prstGeom prst="rect">
                      <a:avLst/>
                    </a:prstGeom>
                    <a:ln>
                      <a:noFill/>
                    </a:ln>
                    <a:extLst>
                      <a:ext uri="{53640926-AAD7-44D8-BBD7-CCE9431645EC}">
                        <a14:shadowObscured xmlns:a14="http://schemas.microsoft.com/office/drawing/2010/main"/>
                      </a:ext>
                    </a:extLst>
                  </pic:spPr>
                </pic:pic>
              </a:graphicData>
            </a:graphic>
          </wp:inline>
        </w:drawing>
      </w:r>
    </w:p>
    <w:p w14:paraId="4685C5CF" w14:textId="5A2893B6" w:rsidR="007E6ECA" w:rsidRPr="007E6ECA" w:rsidRDefault="007E6ECA" w:rsidP="007E6ECA">
      <w:pPr>
        <w:pStyle w:val="Prrafodelista"/>
        <w:numPr>
          <w:ilvl w:val="0"/>
          <w:numId w:val="3"/>
        </w:numPr>
        <w:spacing w:line="360" w:lineRule="auto"/>
        <w:jc w:val="both"/>
        <w:rPr>
          <w:rFonts w:ascii="Palatino Linotype" w:hAnsi="Palatino Linotype" w:cs="Arial"/>
        </w:rPr>
      </w:pPr>
      <w:r w:rsidRPr="005A2B09">
        <w:rPr>
          <w:rFonts w:ascii="Palatino Linotype" w:hAnsi="Palatino Linotype"/>
          <w:i/>
        </w:rPr>
        <w:lastRenderedPageBreak/>
        <w:t>SAIMEX 00669 IP.docx</w:t>
      </w:r>
      <w:r>
        <w:rPr>
          <w:rFonts w:ascii="Palatino Linotype" w:hAnsi="Palatino Linotype"/>
          <w:i/>
        </w:rPr>
        <w:t xml:space="preserve">: </w:t>
      </w:r>
      <w:r w:rsidRPr="007E6ECA">
        <w:rPr>
          <w:rFonts w:ascii="Palatino Linotype" w:hAnsi="Palatino Linotype"/>
          <w:iCs/>
        </w:rPr>
        <w:t>Documento en Word</w:t>
      </w:r>
      <w:r>
        <w:rPr>
          <w:rFonts w:ascii="Palatino Linotype" w:hAnsi="Palatino Linotype"/>
          <w:iCs/>
        </w:rPr>
        <w:t>, en una foja, misma en la que se advierte la respuesta remitida por el Coordinador de Regulación Sanitaria y Comisionado para la Protección contra Riesgos Sanitarios del Estado de México.</w:t>
      </w:r>
    </w:p>
    <w:p w14:paraId="61B78694" w14:textId="77777777" w:rsidR="007E6ECA" w:rsidRPr="007E6ECA" w:rsidRDefault="007E6ECA" w:rsidP="007E6ECA">
      <w:pPr>
        <w:pStyle w:val="Prrafodelista"/>
        <w:spacing w:line="360" w:lineRule="auto"/>
        <w:ind w:left="720"/>
        <w:jc w:val="both"/>
        <w:rPr>
          <w:rFonts w:ascii="Palatino Linotype" w:hAnsi="Palatino Linotype" w:cs="Arial"/>
        </w:rPr>
      </w:pPr>
    </w:p>
    <w:p w14:paraId="7B9E9F68" w14:textId="77777777" w:rsidR="0013331E" w:rsidRPr="00667998" w:rsidRDefault="0013331E" w:rsidP="0013331E">
      <w:pPr>
        <w:spacing w:after="0" w:line="360" w:lineRule="auto"/>
        <w:jc w:val="both"/>
        <w:rPr>
          <w:rFonts w:ascii="Palatino Linotype" w:hAnsi="Palatino Linotype" w:cs="Arial"/>
          <w:sz w:val="24"/>
          <w:szCs w:val="24"/>
        </w:rPr>
      </w:pPr>
      <w:r w:rsidRPr="00B41A4B">
        <w:rPr>
          <w:rFonts w:ascii="Palatino Linotype" w:hAnsi="Palatino Linotype" w:cs="Arial"/>
          <w:sz w:val="24"/>
          <w:szCs w:val="24"/>
        </w:rPr>
        <w:t xml:space="preserve">Inconforme con la respuesta del </w:t>
      </w:r>
      <w:r w:rsidRPr="00B41A4B">
        <w:rPr>
          <w:rFonts w:ascii="Palatino Linotype" w:hAnsi="Palatino Linotype" w:cs="Arial"/>
          <w:b/>
          <w:bCs/>
          <w:sz w:val="24"/>
          <w:szCs w:val="24"/>
        </w:rPr>
        <w:t>SUJETO OBLIGADO</w:t>
      </w:r>
      <w:r w:rsidRPr="00B41A4B">
        <w:rPr>
          <w:rFonts w:ascii="Palatino Linotype" w:hAnsi="Palatino Linotype" w:cs="Arial"/>
          <w:sz w:val="24"/>
          <w:szCs w:val="24"/>
        </w:rPr>
        <w:t xml:space="preserve"> el particular interpuso recurso de revisión en el que señaló</w:t>
      </w:r>
      <w:r w:rsidRPr="00667998">
        <w:rPr>
          <w:rFonts w:ascii="Palatino Linotype" w:hAnsi="Palatino Linotype" w:cs="Arial"/>
          <w:sz w:val="24"/>
          <w:szCs w:val="24"/>
        </w:rPr>
        <w:t xml:space="preserve"> las siguientes razones o motivos de inconformidad.</w:t>
      </w:r>
    </w:p>
    <w:p w14:paraId="6B2C2FC3" w14:textId="77777777" w:rsidR="0010041F" w:rsidRPr="0013331E" w:rsidRDefault="0010041F" w:rsidP="0010041F">
      <w:pPr>
        <w:pStyle w:val="Sinespaciado"/>
        <w:rPr>
          <w:rFonts w:ascii="Palatino Linotype" w:hAnsi="Palatino Linotype"/>
        </w:rPr>
      </w:pPr>
    </w:p>
    <w:p w14:paraId="193146F3" w14:textId="59D843B2" w:rsidR="0010041F" w:rsidRPr="00667998" w:rsidRDefault="0010041F" w:rsidP="0010041F">
      <w:pPr>
        <w:spacing w:after="0" w:line="240" w:lineRule="auto"/>
        <w:ind w:left="567" w:right="567"/>
        <w:jc w:val="both"/>
        <w:rPr>
          <w:rFonts w:ascii="Palatino Linotype" w:hAnsi="Palatino Linotype" w:cs="Arial"/>
          <w:i/>
          <w:sz w:val="24"/>
        </w:rPr>
      </w:pPr>
      <w:r w:rsidRPr="00667998">
        <w:rPr>
          <w:rFonts w:ascii="Palatino Linotype" w:hAnsi="Palatino Linotype" w:cs="Arial"/>
          <w:i/>
          <w:sz w:val="24"/>
        </w:rPr>
        <w:t>“</w:t>
      </w:r>
      <w:r w:rsidR="00654FA6" w:rsidRPr="00654FA6">
        <w:rPr>
          <w:rFonts w:ascii="Palatino Linotype" w:hAnsi="Palatino Linotype" w:cs="Arial"/>
          <w:i/>
          <w:sz w:val="24"/>
        </w:rPr>
        <w:t xml:space="preserve">En su respuesta el C. Santiago Ramos Milla Pineda afirma mediante Oficio No. 208C0101200000U1220/2020 que a la letra dice: Comisión para la Protección contra Riesgos Sanitarios del Estado de México..."aún no tiene personal propio para su operatividad, no existiendo en esta coordinación registro alguno sobre la información requerida" Adjunto envío oficio 208C0101320000L7 00 091 /2020 firmado por la Lic. Guadalupe Anaya Vázquez, Directora de Administración del Instituto de Salud del Estado de México, en el cual manifiesta expresamente el personal adscrito a la dirección de regulación sanitaria y a las 18 jurisdicciones de regulación sanitaria. Con lo que se prueba con esta documental pública que la COPRISEM SI TIENE PERSONAL por medio de la dirección de regulación sanitaria que aparece en su estructura orgánica como se puede probar al revisar la página electrónica https://salud.edomex.gob.mx/isem/tp_regulacion_sanitaria Por lo que resulta más que evidente que el C. Santiago Ramos </w:t>
      </w:r>
      <w:proofErr w:type="spellStart"/>
      <w:r w:rsidR="00654FA6" w:rsidRPr="00654FA6">
        <w:rPr>
          <w:rFonts w:ascii="Palatino Linotype" w:hAnsi="Palatino Linotype" w:cs="Arial"/>
          <w:i/>
          <w:sz w:val="24"/>
        </w:rPr>
        <w:t>Millan</w:t>
      </w:r>
      <w:proofErr w:type="spellEnd"/>
      <w:r w:rsidR="00654FA6" w:rsidRPr="00654FA6">
        <w:rPr>
          <w:rFonts w:ascii="Palatino Linotype" w:hAnsi="Palatino Linotype" w:cs="Arial"/>
          <w:i/>
          <w:sz w:val="24"/>
        </w:rPr>
        <w:t xml:space="preserve"> Pineda, titular de la COPRISEM, ha ocultado información y ha violado como sujeto obligado y servidor público la </w:t>
      </w:r>
      <w:proofErr w:type="spellStart"/>
      <w:r w:rsidR="00654FA6" w:rsidRPr="00654FA6">
        <w:rPr>
          <w:rFonts w:ascii="Palatino Linotype" w:hAnsi="Palatino Linotype" w:cs="Arial"/>
          <w:i/>
          <w:sz w:val="24"/>
        </w:rPr>
        <w:t>LA</w:t>
      </w:r>
      <w:proofErr w:type="spellEnd"/>
      <w:r w:rsidR="00654FA6" w:rsidRPr="00654FA6">
        <w:rPr>
          <w:rFonts w:ascii="Palatino Linotype" w:hAnsi="Palatino Linotype" w:cs="Arial"/>
          <w:i/>
          <w:sz w:val="24"/>
        </w:rPr>
        <w:t xml:space="preserve"> LEY DE TRANSPARENCIA Y ACCESO A LA INFORMACIÓN PÚBLICA DEL ESTADO DE MÉXICO Y MUNICIPIOS y el Código de Ética de los servidores públicos del Estado de México, además de minimizar la autoridad a esta Institución al servicio de los ciudadanos. Por lo que solicito se le requiera informar de manera transparente y eficiente en los términos solicitados y que en el caso de ser necesario se de vista al Órgano Interno de Control del Instituto de Salud del Estado de México para que en su caso, se inicie el procedimiento administrativo respectivo y se le impongan las sanciones respectivas.</w:t>
      </w:r>
      <w:r w:rsidRPr="00667998">
        <w:rPr>
          <w:rFonts w:ascii="Palatino Linotype" w:hAnsi="Palatino Linotype" w:cs="Arial"/>
          <w:i/>
          <w:sz w:val="24"/>
        </w:rPr>
        <w:t>” [Sic].</w:t>
      </w:r>
    </w:p>
    <w:p w14:paraId="127B9C8A" w14:textId="77777777" w:rsidR="0010041F" w:rsidRPr="00667998" w:rsidRDefault="0010041F" w:rsidP="0010041F">
      <w:pPr>
        <w:spacing w:after="0" w:line="360" w:lineRule="auto"/>
        <w:jc w:val="both"/>
        <w:rPr>
          <w:rFonts w:ascii="Palatino Linotype" w:hAnsi="Palatino Linotype" w:cs="Arial"/>
          <w:sz w:val="24"/>
        </w:rPr>
      </w:pPr>
    </w:p>
    <w:p w14:paraId="0E36E3B0" w14:textId="77777777" w:rsidR="00654FA6" w:rsidRDefault="00654FA6" w:rsidP="0010041F">
      <w:pPr>
        <w:shd w:val="clear" w:color="auto" w:fill="FFFFFF"/>
        <w:spacing w:after="0" w:line="360" w:lineRule="auto"/>
        <w:jc w:val="both"/>
        <w:rPr>
          <w:rFonts w:ascii="Palatino Linotype" w:hAnsi="Palatino Linotype"/>
          <w:color w:val="222222"/>
          <w:sz w:val="24"/>
        </w:rPr>
      </w:pPr>
    </w:p>
    <w:p w14:paraId="5EBAE007" w14:textId="77777777" w:rsidR="0013331E" w:rsidRPr="00F8148E" w:rsidRDefault="0013331E" w:rsidP="0013331E">
      <w:pPr>
        <w:spacing w:before="100" w:beforeAutospacing="1" w:after="100" w:afterAutospacing="1" w:line="360" w:lineRule="auto"/>
        <w:contextualSpacing/>
        <w:jc w:val="both"/>
        <w:rPr>
          <w:rFonts w:ascii="Palatino Linotype" w:hAnsi="Palatino Linotype"/>
          <w:color w:val="222222"/>
          <w:sz w:val="24"/>
          <w:szCs w:val="24"/>
          <w:lang w:eastAsia="es-MX"/>
        </w:rPr>
      </w:pPr>
      <w:r w:rsidRPr="00F8148E">
        <w:rPr>
          <w:rFonts w:ascii="Palatino Linotype" w:hAnsi="Palatino Linotype"/>
          <w:color w:val="222222"/>
          <w:sz w:val="24"/>
          <w:szCs w:val="24"/>
          <w:lang w:eastAsia="es-MX"/>
        </w:rPr>
        <w:lastRenderedPageBreak/>
        <w:t xml:space="preserve">Primeramente, se precisa que se obvia el análisis de la competencia por parte del </w:t>
      </w:r>
      <w:r w:rsidRPr="00F8148E">
        <w:rPr>
          <w:rFonts w:ascii="Palatino Linotype" w:hAnsi="Palatino Linotype"/>
          <w:b/>
          <w:bCs/>
          <w:color w:val="222222"/>
          <w:sz w:val="24"/>
          <w:szCs w:val="24"/>
          <w:lang w:eastAsia="es-MX"/>
        </w:rPr>
        <w:t>SUJETO OBLIGADO</w:t>
      </w:r>
      <w:r w:rsidRPr="00F8148E">
        <w:rPr>
          <w:rFonts w:ascii="Palatino Linotype" w:hAnsi="Palatino Linotype"/>
          <w:color w:val="222222"/>
          <w:sz w:val="24"/>
          <w:szCs w:val="24"/>
          <w:lang w:eastAsia="es-MX"/>
        </w:rPr>
        <w:t>, para generar, administrar o poseer la información relacionada con las asignaciones recibidas de los fondos federales, dado que éste ha asumido la misma, en razón de que en su respuesta admitió contar con dicha información.</w:t>
      </w:r>
    </w:p>
    <w:p w14:paraId="423152E5" w14:textId="77777777" w:rsidR="0013331E" w:rsidRPr="00F8148E" w:rsidRDefault="0013331E" w:rsidP="0013331E">
      <w:pPr>
        <w:spacing w:before="100" w:beforeAutospacing="1" w:after="100" w:afterAutospacing="1" w:line="360" w:lineRule="auto"/>
        <w:contextualSpacing/>
        <w:jc w:val="both"/>
        <w:rPr>
          <w:rFonts w:ascii="Palatino Linotype" w:hAnsi="Palatino Linotype"/>
          <w:color w:val="222222"/>
          <w:sz w:val="24"/>
          <w:szCs w:val="24"/>
          <w:lang w:eastAsia="es-MX"/>
        </w:rPr>
      </w:pPr>
    </w:p>
    <w:p w14:paraId="7945F9AC" w14:textId="77777777" w:rsidR="0013331E" w:rsidRPr="00F8148E" w:rsidRDefault="0013331E" w:rsidP="0013331E">
      <w:pPr>
        <w:spacing w:before="100" w:beforeAutospacing="1" w:after="100" w:afterAutospacing="1" w:line="360" w:lineRule="auto"/>
        <w:contextualSpacing/>
        <w:jc w:val="both"/>
        <w:rPr>
          <w:rFonts w:ascii="Palatino Linotype" w:hAnsi="Palatino Linotype" w:cs="Arial"/>
          <w:sz w:val="24"/>
          <w:szCs w:val="24"/>
        </w:rPr>
      </w:pPr>
      <w:r w:rsidRPr="00F8148E">
        <w:rPr>
          <w:rFonts w:ascii="Palatino Linotype" w:hAnsi="Palatino Linotype"/>
          <w:color w:val="222222"/>
          <w:sz w:val="24"/>
          <w:szCs w:val="24"/>
          <w:lang w:val="es-ES" w:eastAsia="es-MX"/>
        </w:rPr>
        <w:t xml:space="preserve">En efecto, el hecho de que </w:t>
      </w:r>
      <w:r w:rsidRPr="00F8148E">
        <w:rPr>
          <w:rFonts w:ascii="Palatino Linotype" w:hAnsi="Palatino Linotype"/>
          <w:b/>
          <w:bCs/>
          <w:color w:val="222222"/>
          <w:sz w:val="24"/>
          <w:szCs w:val="24"/>
          <w:lang w:val="es-ES" w:eastAsia="es-MX"/>
        </w:rPr>
        <w:t>EL SUJETO OBLIGADO</w:t>
      </w:r>
      <w:r w:rsidRPr="00F8148E">
        <w:rPr>
          <w:rFonts w:ascii="Palatino Linotype" w:hAnsi="Palatino Linotype"/>
          <w:color w:val="222222"/>
          <w:sz w:val="24"/>
          <w:szCs w:val="24"/>
          <w:lang w:val="es-ES" w:eastAsia="es-MX"/>
        </w:rPr>
        <w:t xml:space="preserve"> haya asumido contar con la información pública señalada el párrafo anterior,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0C883D90" w14:textId="77777777" w:rsidR="0013331E" w:rsidRDefault="0013331E" w:rsidP="0013331E">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i/>
          <w:iCs/>
          <w:color w:val="222222"/>
          <w:sz w:val="22"/>
          <w:szCs w:val="22"/>
          <w:lang w:eastAsia="es-MX"/>
        </w:rPr>
      </w:pPr>
    </w:p>
    <w:p w14:paraId="61AE7D60" w14:textId="77777777" w:rsidR="0013331E" w:rsidRPr="007B1547" w:rsidRDefault="0013331E" w:rsidP="0013331E">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color w:val="222222"/>
          <w:lang w:eastAsia="es-MX"/>
        </w:rPr>
      </w:pPr>
      <w:r w:rsidRPr="007B1547">
        <w:rPr>
          <w:rFonts w:ascii="Palatino Linotype" w:hAnsi="Palatino Linotype"/>
          <w:i/>
          <w:iCs/>
          <w:color w:val="222222"/>
          <w:sz w:val="22"/>
          <w:szCs w:val="22"/>
          <w:lang w:eastAsia="es-MX"/>
        </w:rPr>
        <w:t>“</w:t>
      </w:r>
      <w:r w:rsidRPr="007B1547">
        <w:rPr>
          <w:rFonts w:ascii="Palatino Linotype" w:hAnsi="Palatino Linotype"/>
          <w:b/>
          <w:bCs/>
          <w:i/>
          <w:iCs/>
          <w:color w:val="222222"/>
          <w:sz w:val="22"/>
          <w:szCs w:val="22"/>
          <w:lang w:eastAsia="es-MX"/>
        </w:rPr>
        <w:t>Artículo 12.</w:t>
      </w:r>
      <w:r w:rsidRPr="007B1547">
        <w:rPr>
          <w:rFonts w:ascii="Palatino Linotype" w:hAnsi="Palatino Linotype"/>
          <w:i/>
          <w:iCs/>
          <w:color w:val="222222"/>
          <w:sz w:val="22"/>
          <w:szCs w:val="22"/>
          <w:lang w:eastAsia="es-MX"/>
        </w:rPr>
        <w:t xml:space="preserve"> Quienes generen, recopilen, administren, manejen, procesen, archiven o </w:t>
      </w:r>
      <w:r w:rsidRPr="007B1547">
        <w:rPr>
          <w:rFonts w:ascii="Palatino Linotype" w:eastAsiaTheme="minorEastAsia" w:hAnsi="Palatino Linotype" w:cs="Arial"/>
          <w:i/>
          <w:sz w:val="22"/>
          <w:szCs w:val="22"/>
          <w:lang w:val="es-ES_tradnl"/>
        </w:rPr>
        <w:t>conserven</w:t>
      </w:r>
      <w:r w:rsidRPr="007B1547">
        <w:rPr>
          <w:rFonts w:ascii="Palatino Linotype" w:hAnsi="Palatino Linotype"/>
          <w:i/>
          <w:iCs/>
          <w:color w:val="222222"/>
          <w:sz w:val="22"/>
          <w:szCs w:val="22"/>
          <w:lang w:eastAsia="es-MX"/>
        </w:rPr>
        <w:t xml:space="preserve"> información pública serán responsables de la misma en los términos de las disposiciones jurídicas aplicables.</w:t>
      </w:r>
    </w:p>
    <w:p w14:paraId="7E0CB153" w14:textId="77777777" w:rsidR="0013331E" w:rsidRPr="007B1547" w:rsidRDefault="0013331E" w:rsidP="0013331E">
      <w:pPr>
        <w:tabs>
          <w:tab w:val="left" w:pos="8222"/>
        </w:tabs>
        <w:spacing w:before="100" w:beforeAutospacing="1" w:after="100" w:afterAutospacing="1"/>
        <w:ind w:left="851" w:right="902"/>
        <w:contextualSpacing/>
        <w:jc w:val="both"/>
        <w:rPr>
          <w:rFonts w:ascii="Palatino Linotype" w:hAnsi="Palatino Linotype"/>
          <w:i/>
          <w:iCs/>
          <w:color w:val="222222"/>
          <w:lang w:val="es-ES" w:eastAsia="es-MX"/>
        </w:rPr>
      </w:pPr>
      <w:r w:rsidRPr="007B1547">
        <w:rPr>
          <w:rFonts w:ascii="Palatino Linotype" w:hAnsi="Palatino Linotype"/>
          <w:i/>
          <w:iCs/>
          <w:color w:val="2222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7FBBB1B" w14:textId="37A68C59" w:rsidR="0013331E" w:rsidRDefault="0013331E" w:rsidP="0013331E">
      <w:pPr>
        <w:shd w:val="clear" w:color="auto" w:fill="FFFFFF"/>
        <w:spacing w:before="100" w:beforeAutospacing="1" w:after="100" w:afterAutospacing="1"/>
        <w:ind w:left="851" w:right="902"/>
        <w:contextualSpacing/>
        <w:jc w:val="both"/>
        <w:rPr>
          <w:rFonts w:ascii="Palatino Linotype" w:hAnsi="Palatino Linotype"/>
          <w:color w:val="222222"/>
          <w:lang w:val="es-ES" w:eastAsia="es-MX"/>
        </w:rPr>
      </w:pPr>
    </w:p>
    <w:p w14:paraId="0B63135E" w14:textId="77777777" w:rsidR="0013331E" w:rsidRPr="007B1547" w:rsidRDefault="0013331E" w:rsidP="0013331E">
      <w:pPr>
        <w:shd w:val="clear" w:color="auto" w:fill="FFFFFF"/>
        <w:spacing w:before="100" w:beforeAutospacing="1" w:after="100" w:afterAutospacing="1"/>
        <w:ind w:left="851" w:right="902"/>
        <w:contextualSpacing/>
        <w:jc w:val="both"/>
        <w:rPr>
          <w:rFonts w:ascii="Palatino Linotype" w:hAnsi="Palatino Linotype"/>
          <w:color w:val="222222"/>
          <w:lang w:val="es-ES" w:eastAsia="es-MX"/>
        </w:rPr>
      </w:pPr>
    </w:p>
    <w:p w14:paraId="1F45E1B0" w14:textId="77777777" w:rsidR="0013331E" w:rsidRDefault="0013331E" w:rsidP="0013331E">
      <w:pPr>
        <w:spacing w:before="100" w:beforeAutospacing="1" w:after="100" w:afterAutospacing="1" w:line="360" w:lineRule="auto"/>
        <w:contextualSpacing/>
        <w:jc w:val="both"/>
        <w:rPr>
          <w:sz w:val="24"/>
          <w:szCs w:val="24"/>
        </w:rPr>
      </w:pPr>
      <w:r w:rsidRPr="00F8148E">
        <w:rPr>
          <w:rFonts w:ascii="Palatino Linotype" w:hAnsi="Palatino Linotype"/>
          <w:sz w:val="24"/>
          <w:szCs w:val="24"/>
        </w:rPr>
        <w:t xml:space="preserve">Así, el estudio de la naturaleza jurídica de la información pública solicitada, tiene por objeto determinar si ésta la genera, posee o administra </w:t>
      </w:r>
      <w:r w:rsidRPr="00F8148E">
        <w:rPr>
          <w:rFonts w:ascii="Palatino Linotype" w:hAnsi="Palatino Linotype"/>
          <w:b/>
          <w:sz w:val="24"/>
          <w:szCs w:val="24"/>
        </w:rPr>
        <w:t>EL SUJETO OBLIGADO</w:t>
      </w:r>
      <w:r w:rsidRPr="00F8148E">
        <w:rPr>
          <w:rFonts w:ascii="Palatino Linotype" w:hAnsi="Palatino Linotype"/>
          <w:sz w:val="24"/>
          <w:szCs w:val="24"/>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por </w:t>
      </w:r>
      <w:r w:rsidRPr="00F8148E">
        <w:rPr>
          <w:rFonts w:ascii="Palatino Linotype" w:hAnsi="Palatino Linotype"/>
          <w:sz w:val="24"/>
          <w:szCs w:val="24"/>
        </w:rPr>
        <w:lastRenderedPageBreak/>
        <w:t>el cual, se actualiza el supuesto jurídico, previsto en el artículo 12 de la Ley de la materia, anteriormente referido.</w:t>
      </w:r>
      <w:r w:rsidRPr="00F8148E">
        <w:rPr>
          <w:sz w:val="24"/>
          <w:szCs w:val="24"/>
        </w:rPr>
        <w:t xml:space="preserve"> </w:t>
      </w:r>
    </w:p>
    <w:p w14:paraId="56EFDF79" w14:textId="77777777" w:rsidR="0013331E" w:rsidRPr="00F8148E" w:rsidRDefault="0013331E" w:rsidP="0013331E">
      <w:pPr>
        <w:spacing w:before="100" w:beforeAutospacing="1" w:after="100" w:afterAutospacing="1" w:line="360" w:lineRule="auto"/>
        <w:contextualSpacing/>
        <w:jc w:val="both"/>
        <w:rPr>
          <w:sz w:val="24"/>
          <w:szCs w:val="24"/>
        </w:rPr>
      </w:pPr>
    </w:p>
    <w:p w14:paraId="4B5D0A2F" w14:textId="77777777" w:rsidR="0013331E" w:rsidRPr="00F8148E" w:rsidRDefault="0013331E" w:rsidP="0013331E">
      <w:pPr>
        <w:spacing w:before="100" w:beforeAutospacing="1" w:after="100" w:afterAutospacing="1" w:line="360" w:lineRule="auto"/>
        <w:contextualSpacing/>
        <w:jc w:val="both"/>
        <w:rPr>
          <w:rFonts w:ascii="Palatino Linotype" w:hAnsi="Palatino Linotype"/>
          <w:sz w:val="24"/>
          <w:szCs w:val="24"/>
        </w:rPr>
      </w:pPr>
      <w:r w:rsidRPr="00F8148E">
        <w:rPr>
          <w:rFonts w:ascii="Palatino Linotype" w:hAnsi="Palatino Linotype"/>
          <w:sz w:val="24"/>
          <w:szCs w:val="24"/>
        </w:rPr>
        <w:t xml:space="preserve">Asimismo, no se omite comentar que, al haber existido un pronunciamiento por parte del </w:t>
      </w:r>
      <w:r w:rsidRPr="00F8148E">
        <w:rPr>
          <w:rFonts w:ascii="Palatino Linotype" w:hAnsi="Palatino Linotype"/>
          <w:b/>
          <w:sz w:val="24"/>
          <w:szCs w:val="24"/>
        </w:rPr>
        <w:t>SUJETO OBLIGADO</w:t>
      </w:r>
      <w:r w:rsidRPr="00F8148E">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4B5C9620" w14:textId="77777777" w:rsidR="0013331E" w:rsidRPr="00F8148E" w:rsidRDefault="0013331E" w:rsidP="0013331E">
      <w:pPr>
        <w:spacing w:before="100" w:beforeAutospacing="1" w:after="100" w:afterAutospacing="1" w:line="360" w:lineRule="auto"/>
        <w:contextualSpacing/>
        <w:jc w:val="both"/>
        <w:rPr>
          <w:rFonts w:ascii="Palatino Linotype" w:hAnsi="Palatino Linotype" w:cs="Arial"/>
          <w:sz w:val="24"/>
          <w:szCs w:val="24"/>
        </w:rPr>
      </w:pPr>
    </w:p>
    <w:p w14:paraId="39F8166D" w14:textId="77777777" w:rsidR="0013331E" w:rsidRPr="00F8148E" w:rsidRDefault="0013331E" w:rsidP="0013331E">
      <w:pPr>
        <w:spacing w:before="100" w:beforeAutospacing="1" w:after="100" w:afterAutospacing="1" w:line="360" w:lineRule="auto"/>
        <w:contextualSpacing/>
        <w:jc w:val="both"/>
        <w:rPr>
          <w:rFonts w:ascii="Palatino Linotype" w:hAnsi="Palatino Linotype" w:cs="Arial"/>
          <w:sz w:val="24"/>
          <w:szCs w:val="24"/>
        </w:rPr>
      </w:pPr>
      <w:r w:rsidRPr="00F8148E">
        <w:rPr>
          <w:rFonts w:ascii="Palatino Linotype" w:hAnsi="Palatino Linotype" w:cs="Arial"/>
          <w:sz w:val="24"/>
          <w:szCs w:val="24"/>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7D813467" w14:textId="77777777" w:rsidR="0013331E" w:rsidRPr="007B1547" w:rsidRDefault="0013331E" w:rsidP="0013331E">
      <w:pPr>
        <w:spacing w:before="100" w:beforeAutospacing="1" w:after="100" w:afterAutospacing="1"/>
        <w:ind w:right="760"/>
        <w:contextualSpacing/>
        <w:jc w:val="both"/>
        <w:rPr>
          <w:rFonts w:ascii="Palatino Linotype" w:hAnsi="Palatino Linotype" w:cs="Arial"/>
          <w:b/>
          <w:i/>
        </w:rPr>
      </w:pPr>
    </w:p>
    <w:p w14:paraId="60C44755" w14:textId="77777777" w:rsidR="0013331E" w:rsidRDefault="0013331E" w:rsidP="0013331E">
      <w:pPr>
        <w:spacing w:before="100" w:beforeAutospacing="1" w:after="100" w:afterAutospacing="1"/>
        <w:ind w:left="851" w:right="902"/>
        <w:contextualSpacing/>
        <w:jc w:val="both"/>
        <w:rPr>
          <w:rFonts w:ascii="Palatino Linotype" w:hAnsi="Palatino Linotype" w:cs="Arial"/>
          <w:i/>
        </w:rPr>
      </w:pPr>
      <w:r w:rsidRPr="007B1547">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7B1547">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w:t>
      </w:r>
      <w:r w:rsidRPr="007B1547">
        <w:rPr>
          <w:rFonts w:ascii="Palatino Linotype" w:hAnsi="Palatino Linotype" w:cs="Arial"/>
          <w:i/>
        </w:rPr>
        <w:lastRenderedPageBreak/>
        <w:t xml:space="preserve">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7B1547">
        <w:rPr>
          <w:rFonts w:ascii="Palatino Linotype" w:hAnsi="Palatino Linotype" w:cs="Arial"/>
          <w:i/>
        </w:rPr>
        <w:t>Marván</w:t>
      </w:r>
      <w:proofErr w:type="spellEnd"/>
      <w:r w:rsidRPr="007B1547">
        <w:rPr>
          <w:rFonts w:ascii="Palatino Linotype" w:hAnsi="Palatino Linotype" w:cs="Arial"/>
          <w:i/>
        </w:rPr>
        <w:t xml:space="preserve"> Laborde 2395/09 Secretaría de Economía - María </w:t>
      </w:r>
      <w:proofErr w:type="spellStart"/>
      <w:r w:rsidRPr="007B1547">
        <w:rPr>
          <w:rFonts w:ascii="Palatino Linotype" w:hAnsi="Palatino Linotype" w:cs="Arial"/>
          <w:i/>
        </w:rPr>
        <w:t>Marván</w:t>
      </w:r>
      <w:proofErr w:type="spellEnd"/>
      <w:r w:rsidRPr="007B1547">
        <w:rPr>
          <w:rFonts w:ascii="Palatino Linotype" w:hAnsi="Palatino Linotype" w:cs="Arial"/>
          <w:i/>
        </w:rPr>
        <w:t xml:space="preserve"> Laborde 0837/10 Administración Portuaria Integral de Veracruz, S.A. de C.V. – María </w:t>
      </w:r>
      <w:proofErr w:type="spellStart"/>
      <w:r w:rsidRPr="007B1547">
        <w:rPr>
          <w:rFonts w:ascii="Palatino Linotype" w:hAnsi="Palatino Linotype" w:cs="Arial"/>
          <w:i/>
        </w:rPr>
        <w:t>Marván</w:t>
      </w:r>
      <w:proofErr w:type="spellEnd"/>
      <w:r w:rsidRPr="007B1547">
        <w:rPr>
          <w:rFonts w:ascii="Palatino Linotype" w:hAnsi="Palatino Linotype" w:cs="Arial"/>
          <w:i/>
        </w:rPr>
        <w:t xml:space="preserve"> Laborde- Criterio 31/10</w:t>
      </w:r>
      <w:r w:rsidRPr="007B1547">
        <w:rPr>
          <w:rFonts w:ascii="Palatino Linotype" w:hAnsi="Palatino Linotype" w:cs="Arial"/>
          <w:b/>
          <w:i/>
        </w:rPr>
        <w:t>”</w:t>
      </w:r>
      <w:r w:rsidRPr="007B1547">
        <w:rPr>
          <w:rFonts w:ascii="Palatino Linotype" w:hAnsi="Palatino Linotype" w:cs="Arial"/>
          <w:i/>
        </w:rPr>
        <w:t xml:space="preserve"> (sic)</w:t>
      </w:r>
    </w:p>
    <w:p w14:paraId="64F161B7" w14:textId="77777777" w:rsidR="0013331E" w:rsidRPr="007B1547" w:rsidRDefault="0013331E" w:rsidP="0013331E">
      <w:pPr>
        <w:spacing w:before="100" w:beforeAutospacing="1" w:after="100" w:afterAutospacing="1"/>
        <w:ind w:left="851" w:right="902"/>
        <w:contextualSpacing/>
        <w:jc w:val="both"/>
        <w:rPr>
          <w:rFonts w:ascii="Palatino Linotype" w:hAnsi="Palatino Linotype" w:cs="Arial"/>
          <w:i/>
        </w:rPr>
      </w:pPr>
    </w:p>
    <w:p w14:paraId="1B3EA185" w14:textId="77777777" w:rsidR="0013331E" w:rsidRPr="00F8148E" w:rsidRDefault="0013331E" w:rsidP="0013331E">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77707DA7" w14:textId="7EE74A28" w:rsidR="00B93058" w:rsidRDefault="0013331E" w:rsidP="00B93058">
      <w:pPr>
        <w:pStyle w:val="Textoindependiente"/>
        <w:spacing w:after="0" w:line="360" w:lineRule="auto"/>
        <w:jc w:val="both"/>
        <w:rPr>
          <w:rFonts w:ascii="Palatino Linotype" w:hAnsi="Palatino Linotype"/>
          <w:sz w:val="24"/>
          <w:szCs w:val="24"/>
        </w:rPr>
      </w:pPr>
      <w:r w:rsidRPr="0097065F">
        <w:rPr>
          <w:rFonts w:ascii="Palatino Linotype" w:eastAsia="Times New Roman" w:hAnsi="Palatino Linotype" w:cs="Arial"/>
          <w:sz w:val="24"/>
          <w:szCs w:val="24"/>
          <w:lang w:val="es-ES_tradnl" w:eastAsia="es-ES"/>
        </w:rPr>
        <w:t xml:space="preserve">En primer término, se advierte que </w:t>
      </w:r>
      <w:r>
        <w:rPr>
          <w:rFonts w:ascii="Palatino Linotype" w:eastAsia="Times New Roman" w:hAnsi="Palatino Linotype" w:cs="Arial"/>
          <w:sz w:val="24"/>
          <w:szCs w:val="24"/>
          <w:lang w:val="es-ES_tradnl" w:eastAsia="es-ES"/>
        </w:rPr>
        <w:t>el</w:t>
      </w:r>
      <w:r w:rsidRPr="0097065F">
        <w:rPr>
          <w:rFonts w:ascii="Palatino Linotype" w:eastAsia="Times New Roman" w:hAnsi="Palatino Linotype" w:cs="Arial"/>
          <w:sz w:val="24"/>
          <w:szCs w:val="24"/>
          <w:lang w:val="es-ES_tradnl" w:eastAsia="es-ES"/>
        </w:rPr>
        <w:t xml:space="preserve"> Sujeto </w:t>
      </w:r>
      <w:r>
        <w:rPr>
          <w:rFonts w:ascii="Palatino Linotype" w:eastAsia="Times New Roman" w:hAnsi="Palatino Linotype" w:cs="Arial"/>
          <w:sz w:val="24"/>
          <w:szCs w:val="24"/>
          <w:lang w:val="es-ES_tradnl" w:eastAsia="es-ES"/>
        </w:rPr>
        <w:t>O</w:t>
      </w:r>
      <w:r w:rsidRPr="0097065F">
        <w:rPr>
          <w:rFonts w:ascii="Palatino Linotype" w:eastAsia="Times New Roman" w:hAnsi="Palatino Linotype" w:cs="Arial"/>
          <w:sz w:val="24"/>
          <w:szCs w:val="24"/>
          <w:lang w:val="es-ES_tradnl" w:eastAsia="es-ES"/>
        </w:rPr>
        <w:t>bligado</w:t>
      </w:r>
      <w:r>
        <w:rPr>
          <w:rFonts w:ascii="Palatino Linotype" w:eastAsia="Times New Roman" w:hAnsi="Palatino Linotype" w:cs="Arial"/>
          <w:sz w:val="24"/>
          <w:szCs w:val="24"/>
          <w:lang w:val="es-ES_tradnl" w:eastAsia="es-ES"/>
        </w:rPr>
        <w:t>,</w:t>
      </w:r>
      <w:r w:rsidRPr="0097065F">
        <w:rPr>
          <w:rFonts w:ascii="Palatino Linotype" w:eastAsia="Times New Roman" w:hAnsi="Palatino Linotype" w:cs="Arial"/>
          <w:sz w:val="24"/>
          <w:szCs w:val="24"/>
          <w:lang w:val="es-ES_tradnl" w:eastAsia="es-ES"/>
        </w:rPr>
        <w:t xml:space="preserve"> </w:t>
      </w:r>
      <w:r>
        <w:rPr>
          <w:rFonts w:ascii="Palatino Linotype" w:eastAsia="Times New Roman" w:hAnsi="Palatino Linotype" w:cs="Arial"/>
          <w:sz w:val="24"/>
          <w:szCs w:val="24"/>
          <w:lang w:val="es-ES_tradnl" w:eastAsia="es-ES"/>
        </w:rPr>
        <w:t xml:space="preserve">de acuerdo al requerimiento del particular, mismo que versa en </w:t>
      </w:r>
      <w:r w:rsidRPr="0013331E">
        <w:rPr>
          <w:rFonts w:ascii="Palatino Linotype" w:eastAsia="Times New Roman" w:hAnsi="Palatino Linotype" w:cs="Arial"/>
          <w:sz w:val="24"/>
          <w:szCs w:val="24"/>
          <w:lang w:val="es-ES_tradnl" w:eastAsia="es-ES"/>
        </w:rPr>
        <w:t>saber cuántos trabajadores de la COPRISEM se han enfermedad de COVID 19</w:t>
      </w:r>
      <w:r>
        <w:rPr>
          <w:rFonts w:ascii="Palatino Linotype" w:eastAsia="Times New Roman" w:hAnsi="Palatino Linotype" w:cs="Arial"/>
          <w:sz w:val="24"/>
          <w:szCs w:val="24"/>
          <w:lang w:val="es-ES_tradnl" w:eastAsia="es-ES"/>
        </w:rPr>
        <w:t>,</w:t>
      </w:r>
      <w:r w:rsidRPr="0013331E">
        <w:rPr>
          <w:rFonts w:ascii="Palatino Linotype" w:eastAsia="Times New Roman" w:hAnsi="Palatino Linotype" w:cs="Arial"/>
          <w:sz w:val="24"/>
          <w:szCs w:val="24"/>
          <w:lang w:val="es-ES_tradnl" w:eastAsia="es-ES"/>
        </w:rPr>
        <w:t xml:space="preserve"> cuántos de esos trabajadores han fallecido por COVID 19</w:t>
      </w:r>
      <w:r>
        <w:rPr>
          <w:rFonts w:ascii="Palatino Linotype" w:eastAsia="Times New Roman" w:hAnsi="Palatino Linotype" w:cs="Arial"/>
          <w:sz w:val="24"/>
          <w:szCs w:val="24"/>
          <w:lang w:val="es-ES_tradnl" w:eastAsia="es-ES"/>
        </w:rPr>
        <w:t>,</w:t>
      </w:r>
      <w:r w:rsidRPr="0013331E">
        <w:rPr>
          <w:rFonts w:ascii="Palatino Linotype" w:eastAsia="Times New Roman" w:hAnsi="Palatino Linotype" w:cs="Arial"/>
          <w:sz w:val="24"/>
          <w:szCs w:val="24"/>
          <w:lang w:val="es-ES_tradnl" w:eastAsia="es-ES"/>
        </w:rPr>
        <w:t xml:space="preserve"> en que jurisdicciones de regulación sanitaria hay más defunciones de compañeras y compañeros por COVID19</w:t>
      </w:r>
      <w:r>
        <w:rPr>
          <w:rFonts w:ascii="Palatino Linotype" w:eastAsia="Times New Roman" w:hAnsi="Palatino Linotype" w:cs="Arial"/>
          <w:sz w:val="24"/>
          <w:szCs w:val="24"/>
          <w:lang w:val="es-ES_tradnl" w:eastAsia="es-ES"/>
        </w:rPr>
        <w:t>,</w:t>
      </w:r>
      <w:r w:rsidRPr="0013331E">
        <w:rPr>
          <w:rFonts w:ascii="Palatino Linotype" w:eastAsia="Times New Roman" w:hAnsi="Palatino Linotype" w:cs="Arial"/>
          <w:sz w:val="24"/>
          <w:szCs w:val="24"/>
          <w:lang w:val="es-ES_tradnl" w:eastAsia="es-ES"/>
        </w:rPr>
        <w:t xml:space="preserve"> cu</w:t>
      </w:r>
      <w:r>
        <w:rPr>
          <w:rFonts w:ascii="Palatino Linotype" w:eastAsia="Times New Roman" w:hAnsi="Palatino Linotype" w:cs="Arial"/>
          <w:sz w:val="24"/>
          <w:szCs w:val="24"/>
          <w:lang w:val="es-ES_tradnl" w:eastAsia="es-ES"/>
        </w:rPr>
        <w:t>á</w:t>
      </w:r>
      <w:r w:rsidRPr="0013331E">
        <w:rPr>
          <w:rFonts w:ascii="Palatino Linotype" w:eastAsia="Times New Roman" w:hAnsi="Palatino Linotype" w:cs="Arial"/>
          <w:sz w:val="24"/>
          <w:szCs w:val="24"/>
          <w:lang w:val="es-ES_tradnl" w:eastAsia="es-ES"/>
        </w:rPr>
        <w:t>ntos casos de COVID 19 han habido en las oficinas centrales en Josefa Ortiz y Morelos y cuantos han sido mortales</w:t>
      </w:r>
      <w:r>
        <w:rPr>
          <w:rFonts w:ascii="Palatino Linotype" w:eastAsia="Times New Roman" w:hAnsi="Palatino Linotype" w:cs="Arial"/>
          <w:sz w:val="24"/>
          <w:szCs w:val="24"/>
          <w:lang w:val="es-ES_tradnl" w:eastAsia="es-ES"/>
        </w:rPr>
        <w:t xml:space="preserve">, remitió en respuesta </w:t>
      </w:r>
      <w:r w:rsidR="00B93058" w:rsidRPr="00B93058">
        <w:rPr>
          <w:rFonts w:ascii="Palatino Linotype" w:eastAsia="Times New Roman" w:hAnsi="Palatino Linotype" w:cs="Arial"/>
          <w:sz w:val="24"/>
          <w:szCs w:val="24"/>
          <w:lang w:val="es-ES_tradnl" w:eastAsia="es-ES"/>
        </w:rPr>
        <w:t xml:space="preserve">en el sentido de </w:t>
      </w:r>
      <w:r w:rsidR="00B93058">
        <w:rPr>
          <w:rFonts w:ascii="Palatino Linotype" w:eastAsia="Times New Roman" w:hAnsi="Palatino Linotype" w:cs="Arial"/>
          <w:sz w:val="24"/>
          <w:szCs w:val="24"/>
          <w:lang w:val="es-ES_tradnl" w:eastAsia="es-ES"/>
        </w:rPr>
        <w:t xml:space="preserve">que </w:t>
      </w:r>
      <w:r w:rsidR="00B93058" w:rsidRPr="00B93058">
        <w:rPr>
          <w:rFonts w:ascii="Palatino Linotype" w:eastAsia="Times New Roman" w:hAnsi="Palatino Linotype" w:cs="Arial"/>
          <w:sz w:val="24"/>
          <w:szCs w:val="24"/>
          <w:lang w:val="es-ES_tradnl" w:eastAsia="es-ES"/>
        </w:rPr>
        <w:t>aún no se ha consolidado el proceso de descentralización, por ende esta entidad (COPRISEM) aún no tiene adscrito personal propio para su operatividad, no existiendo en esta coordinación registro alguno sobre la información requerida</w:t>
      </w:r>
      <w:r w:rsidR="009D0D0C">
        <w:rPr>
          <w:rFonts w:ascii="Palatino Linotype" w:eastAsia="Times New Roman" w:hAnsi="Palatino Linotype" w:cs="Arial"/>
          <w:sz w:val="24"/>
          <w:szCs w:val="24"/>
          <w:lang w:val="es-ES_tradnl" w:eastAsia="es-ES"/>
        </w:rPr>
        <w:t>.</w:t>
      </w:r>
    </w:p>
    <w:p w14:paraId="6AB6376C" w14:textId="324019D0" w:rsidR="00B93058" w:rsidRPr="00B93058" w:rsidRDefault="009D0D0C" w:rsidP="0013331E">
      <w:pPr>
        <w:pStyle w:val="Textoindependiente"/>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602B0B1D" wp14:editId="5B5B8E75">
                <wp:simplePos x="0" y="0"/>
                <wp:positionH relativeFrom="column">
                  <wp:posOffset>4386</wp:posOffset>
                </wp:positionH>
                <wp:positionV relativeFrom="paragraph">
                  <wp:posOffset>275191</wp:posOffset>
                </wp:positionV>
                <wp:extent cx="5645888" cy="2477386"/>
                <wp:effectExtent l="0" t="0" r="31115" b="37465"/>
                <wp:wrapNone/>
                <wp:docPr id="5" name="Conector recto 5"/>
                <wp:cNvGraphicFramePr/>
                <a:graphic xmlns:a="http://schemas.openxmlformats.org/drawingml/2006/main">
                  <a:graphicData uri="http://schemas.microsoft.com/office/word/2010/wordprocessingShape">
                    <wps:wsp>
                      <wps:cNvCnPr/>
                      <wps:spPr>
                        <a:xfrm>
                          <a:off x="0" y="0"/>
                          <a:ext cx="5645888" cy="24773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624B1E4" id="Conector recto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pt,21.65pt" to="444.9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" strokecolor="#4472c4 [3204]" strokeweight=".5pt">
                <v:stroke joinstyle="miter"/>
              </v:line>
            </w:pict>
          </mc:Fallback>
        </mc:AlternateContent>
      </w:r>
    </w:p>
    <w:p w14:paraId="1EF123CE" w14:textId="11B275F5" w:rsidR="00B93058" w:rsidRDefault="00B93058" w:rsidP="0013331E">
      <w:pPr>
        <w:pStyle w:val="Textoindependiente"/>
        <w:spacing w:after="0" w:line="360" w:lineRule="auto"/>
        <w:jc w:val="both"/>
        <w:rPr>
          <w:rFonts w:ascii="Palatino Linotype" w:eastAsia="Times New Roman" w:hAnsi="Palatino Linotype" w:cs="Arial"/>
          <w:sz w:val="24"/>
          <w:szCs w:val="24"/>
          <w:lang w:val="es-ES_tradnl" w:eastAsia="es-ES"/>
        </w:rPr>
      </w:pPr>
    </w:p>
    <w:p w14:paraId="0663ECAF" w14:textId="41C03BD9" w:rsidR="00B93058" w:rsidRDefault="009D0D0C" w:rsidP="00B93058">
      <w:pPr>
        <w:pStyle w:val="Textoindependiente"/>
        <w:spacing w:after="0" w:line="360" w:lineRule="auto"/>
        <w:jc w:val="center"/>
        <w:rPr>
          <w:rFonts w:ascii="Palatino Linotype" w:eastAsia="Times New Roman" w:hAnsi="Palatino Linotype" w:cs="Arial"/>
          <w:sz w:val="24"/>
          <w:szCs w:val="24"/>
          <w:lang w:val="es-ES_tradnl" w:eastAsia="es-ES"/>
        </w:rPr>
      </w:pPr>
      <w:r>
        <w:rPr>
          <w:noProof/>
          <w:lang w:eastAsia="es-MX"/>
        </w:rPr>
        <w:lastRenderedPageBreak/>
        <mc:AlternateContent>
          <mc:Choice Requires="wps">
            <w:drawing>
              <wp:anchor distT="0" distB="0" distL="114300" distR="114300" simplePos="0" relativeHeight="251668480" behindDoc="0" locked="0" layoutInCell="1" allowOverlap="1" wp14:anchorId="3C3B40C8" wp14:editId="38478AD9">
                <wp:simplePos x="0" y="0"/>
                <wp:positionH relativeFrom="column">
                  <wp:posOffset>4746507</wp:posOffset>
                </wp:positionH>
                <wp:positionV relativeFrom="paragraph">
                  <wp:posOffset>3251968</wp:posOffset>
                </wp:positionV>
                <wp:extent cx="297091"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297091"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2103B11" id="Conector recto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5pt,256.05pt" to="397.15pt,2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" strokecolor="#c00000" strokeweight="1.5pt">
                <v:stroke joinstyle="miter"/>
              </v:line>
            </w:pict>
          </mc:Fallback>
        </mc:AlternateContent>
      </w:r>
      <w:r>
        <w:rPr>
          <w:noProof/>
          <w:lang w:eastAsia="es-MX"/>
        </w:rPr>
        <mc:AlternateContent>
          <mc:Choice Requires="wps">
            <w:drawing>
              <wp:anchor distT="0" distB="0" distL="114300" distR="114300" simplePos="0" relativeHeight="251670528" behindDoc="0" locked="0" layoutInCell="1" allowOverlap="1" wp14:anchorId="7A5AA587" wp14:editId="29B231CD">
                <wp:simplePos x="0" y="0"/>
                <wp:positionH relativeFrom="column">
                  <wp:posOffset>791195</wp:posOffset>
                </wp:positionH>
                <wp:positionV relativeFrom="paragraph">
                  <wp:posOffset>3358293</wp:posOffset>
                </wp:positionV>
                <wp:extent cx="1967023" cy="10633"/>
                <wp:effectExtent l="0" t="0" r="33655" b="27940"/>
                <wp:wrapNone/>
                <wp:docPr id="11" name="Conector recto 11"/>
                <wp:cNvGraphicFramePr/>
                <a:graphic xmlns:a="http://schemas.openxmlformats.org/drawingml/2006/main">
                  <a:graphicData uri="http://schemas.microsoft.com/office/word/2010/wordprocessingShape">
                    <wps:wsp>
                      <wps:cNvCnPr/>
                      <wps:spPr>
                        <a:xfrm>
                          <a:off x="0" y="0"/>
                          <a:ext cx="1967023" cy="10633"/>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AE1E348" id="Conector recto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pt,264.45pt" to="217.2pt,2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" strokecolor="#c00000" strokeweight="1.5pt">
                <v:stroke joinstyle="miter"/>
              </v:line>
            </w:pict>
          </mc:Fallback>
        </mc:AlternateContent>
      </w:r>
      <w:r>
        <w:rPr>
          <w:noProof/>
          <w:lang w:eastAsia="es-MX"/>
        </w:rPr>
        <mc:AlternateContent>
          <mc:Choice Requires="wps">
            <w:drawing>
              <wp:anchor distT="0" distB="0" distL="114300" distR="114300" simplePos="0" relativeHeight="251666432" behindDoc="0" locked="0" layoutInCell="1" allowOverlap="1" wp14:anchorId="768E7C1C" wp14:editId="30C19380">
                <wp:simplePos x="0" y="0"/>
                <wp:positionH relativeFrom="column">
                  <wp:posOffset>2258488</wp:posOffset>
                </wp:positionH>
                <wp:positionV relativeFrom="paragraph">
                  <wp:posOffset>3464619</wp:posOffset>
                </wp:positionV>
                <wp:extent cx="2785730"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278573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8521CC7" id="Conector recto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85pt,272.8pt" to="397.2pt,2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" strokecolor="#c00000" strokeweight="1.5pt">
                <v:stroke joinstyle="miter"/>
              </v:line>
            </w:pict>
          </mc:Fallback>
        </mc:AlternateContent>
      </w:r>
      <w:r w:rsidR="00B93058">
        <w:rPr>
          <w:noProof/>
          <w:lang w:eastAsia="es-MX"/>
        </w:rPr>
        <w:drawing>
          <wp:inline distT="0" distB="0" distL="0" distR="0" wp14:anchorId="6A45893B" wp14:editId="79DA1388">
            <wp:extent cx="4778031" cy="6326372"/>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90" t="14538" r="33830" b="5011"/>
                    <a:stretch/>
                  </pic:blipFill>
                  <pic:spPr bwMode="auto">
                    <a:xfrm>
                      <a:off x="0" y="0"/>
                      <a:ext cx="4800521" cy="6356149"/>
                    </a:xfrm>
                    <a:prstGeom prst="rect">
                      <a:avLst/>
                    </a:prstGeom>
                    <a:ln>
                      <a:noFill/>
                    </a:ln>
                    <a:extLst>
                      <a:ext uri="{53640926-AAD7-44D8-BBD7-CCE9431645EC}">
                        <a14:shadowObscured xmlns:a14="http://schemas.microsoft.com/office/drawing/2010/main"/>
                      </a:ext>
                    </a:extLst>
                  </pic:spPr>
                </pic:pic>
              </a:graphicData>
            </a:graphic>
          </wp:inline>
        </w:drawing>
      </w:r>
    </w:p>
    <w:p w14:paraId="6519E1D0" w14:textId="77777777" w:rsidR="00B93058" w:rsidRDefault="00B93058" w:rsidP="0013331E">
      <w:pPr>
        <w:pStyle w:val="Textoindependiente"/>
        <w:spacing w:after="0" w:line="360" w:lineRule="auto"/>
        <w:jc w:val="both"/>
        <w:rPr>
          <w:rFonts w:ascii="Palatino Linotype" w:eastAsia="Times New Roman" w:hAnsi="Palatino Linotype" w:cs="Arial"/>
          <w:sz w:val="24"/>
          <w:szCs w:val="24"/>
          <w:lang w:val="es-ES_tradnl" w:eastAsia="es-ES"/>
        </w:rPr>
      </w:pPr>
    </w:p>
    <w:p w14:paraId="6149186E" w14:textId="77777777" w:rsidR="00B93058" w:rsidRDefault="00B93058" w:rsidP="0013331E">
      <w:pPr>
        <w:pStyle w:val="Textoindependiente"/>
        <w:spacing w:after="0" w:line="360" w:lineRule="auto"/>
        <w:jc w:val="both"/>
        <w:rPr>
          <w:rFonts w:ascii="Palatino Linotype" w:eastAsia="Times New Roman" w:hAnsi="Palatino Linotype" w:cs="Arial"/>
          <w:sz w:val="24"/>
          <w:szCs w:val="24"/>
          <w:lang w:val="es-ES_tradnl" w:eastAsia="es-ES"/>
        </w:rPr>
      </w:pPr>
    </w:p>
    <w:p w14:paraId="00EFD996" w14:textId="3A5C254E" w:rsidR="0010041F" w:rsidRDefault="00B93058" w:rsidP="0013331E">
      <w:pPr>
        <w:pStyle w:val="Textoindependiente"/>
        <w:spacing w:after="0" w:line="360" w:lineRule="auto"/>
        <w:jc w:val="both"/>
        <w:rPr>
          <w:rFonts w:ascii="Palatino Linotype" w:hAnsi="Palatino Linotype"/>
          <w:sz w:val="24"/>
          <w:szCs w:val="24"/>
        </w:rPr>
      </w:pPr>
      <w:r>
        <w:rPr>
          <w:rFonts w:ascii="Palatino Linotype" w:eastAsia="Times New Roman" w:hAnsi="Palatino Linotype" w:cs="Arial"/>
          <w:sz w:val="24"/>
          <w:szCs w:val="24"/>
          <w:lang w:val="es-ES_tradnl" w:eastAsia="es-ES"/>
        </w:rPr>
        <w:t xml:space="preserve"> </w:t>
      </w:r>
    </w:p>
    <w:p w14:paraId="0170D77C" w14:textId="77777777" w:rsidR="005F619D" w:rsidRPr="00107331" w:rsidRDefault="009D0D0C" w:rsidP="005F619D">
      <w:pPr>
        <w:pStyle w:val="NormalWeb"/>
        <w:spacing w:line="360" w:lineRule="auto"/>
        <w:jc w:val="both"/>
        <w:rPr>
          <w:rFonts w:ascii="Palatino Linotype" w:hAnsi="Palatino Linotype" w:cs="Arial"/>
        </w:rPr>
      </w:pPr>
      <w:r>
        <w:rPr>
          <w:rFonts w:ascii="Palatino Linotype" w:hAnsi="Palatino Linotype" w:cs="Arial"/>
          <w:lang w:eastAsia="es-ES"/>
        </w:rPr>
        <w:lastRenderedPageBreak/>
        <w:t>En virtud de lo anterior,</w:t>
      </w:r>
      <w:r>
        <w:rPr>
          <w:rFonts w:ascii="Palatino Linotype" w:hAnsi="Palatino Linotype" w:cs="Arial"/>
          <w:lang w:val="es-ES_tradnl" w:eastAsia="es-ES"/>
        </w:rPr>
        <w:t xml:space="preserve"> si bien el Coordinador de Regulación Sanitaria y Comisionado para la Protección contra Riesgos Sanitarios del Estado de México, señalo que no se ha separado el Organismo Público Descentralizado denominado COPRISEM, </w:t>
      </w:r>
      <w:r w:rsidR="005F619D">
        <w:rPr>
          <w:rFonts w:ascii="Palatino Linotype" w:hAnsi="Palatino Linotype" w:cs="Arial"/>
          <w:lang w:val="es-ES_tradnl" w:eastAsia="es-ES"/>
        </w:rPr>
        <w:t xml:space="preserve">señalando a su vez que no existe </w:t>
      </w:r>
      <w:r w:rsidR="005F619D" w:rsidRPr="005F619D">
        <w:rPr>
          <w:rFonts w:ascii="Palatino Linotype" w:hAnsi="Palatino Linotype" w:cs="Arial"/>
          <w:b/>
          <w:bCs/>
          <w:u w:val="single"/>
          <w:lang w:val="es-ES_tradnl" w:eastAsia="es-ES"/>
        </w:rPr>
        <w:t>en esa coordinación</w:t>
      </w:r>
      <w:r w:rsidR="005F619D">
        <w:rPr>
          <w:rFonts w:ascii="Palatino Linotype" w:hAnsi="Palatino Linotype" w:cs="Arial"/>
          <w:lang w:val="es-ES_tradnl" w:eastAsia="es-ES"/>
        </w:rPr>
        <w:t xml:space="preserve"> registro alguno de la información requerida, s</w:t>
      </w:r>
      <w:r>
        <w:rPr>
          <w:rFonts w:ascii="Palatino Linotype" w:hAnsi="Palatino Linotype" w:cs="Arial"/>
          <w:lang w:val="es-ES_tradnl" w:eastAsia="es-ES"/>
        </w:rPr>
        <w:t xml:space="preserve">in embargo y dado que el recurrente no es experto en la materia, </w:t>
      </w:r>
      <w:r w:rsidR="005F619D" w:rsidRPr="005F619D">
        <w:rPr>
          <w:rFonts w:ascii="Palatino Linotype" w:hAnsi="Palatino Linotype" w:cs="Arial"/>
          <w:lang w:val="es-ES_tradnl" w:eastAsia="es-ES"/>
        </w:rPr>
        <w:t>este Órgano Garante tiene a bien aplicar la suplencia de la deficiencia de la queja en favor del recurrente</w:t>
      </w:r>
      <w:r>
        <w:rPr>
          <w:rFonts w:ascii="Palatino Linotype" w:hAnsi="Palatino Linotype" w:cs="Arial"/>
          <w:lang w:val="es-ES_tradnl" w:eastAsia="es-ES"/>
        </w:rPr>
        <w:t xml:space="preserve">, </w:t>
      </w:r>
      <w:r w:rsidR="005F619D" w:rsidRPr="00107331">
        <w:rPr>
          <w:rFonts w:ascii="Palatino Linotype" w:eastAsia="Arial Unicode MS" w:hAnsi="Palatino Linotype" w:cs="Arial"/>
        </w:rPr>
        <w:t xml:space="preserve">prevista en </w:t>
      </w:r>
      <w:r w:rsidR="005F619D" w:rsidRPr="00107331">
        <w:rPr>
          <w:rFonts w:ascii="Palatino Linotype" w:hAnsi="Palatino Linotype" w:cs="Arial"/>
        </w:rPr>
        <w:t>los artículo 13 y párrafo cuarto del 181 de la Ley de Transparencia y Acceso a la Información Pública del Estado de México y Municipios, como se observa a continuación:</w:t>
      </w:r>
    </w:p>
    <w:p w14:paraId="61076E9C" w14:textId="77777777" w:rsidR="005F619D" w:rsidRPr="00107331" w:rsidRDefault="005F619D" w:rsidP="005F619D">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b/>
          <w:i/>
          <w:sz w:val="22"/>
          <w:szCs w:val="22"/>
        </w:rPr>
        <w:t>“Artículo 13.</w:t>
      </w:r>
      <w:r w:rsidRPr="00107331">
        <w:rPr>
          <w:rFonts w:ascii="Palatino Linotype" w:hAnsi="Palatino Linotype"/>
          <w:i/>
          <w:sz w:val="22"/>
          <w:szCs w:val="22"/>
        </w:rPr>
        <w:t xml:space="preserve"> El Instituto, en el ámbito de sus atribuciones, deberá suplir cualquier deficiencia para garantizar el ejercicio del derecho de acceso a la información.</w:t>
      </w:r>
    </w:p>
    <w:p w14:paraId="752B4A36" w14:textId="77777777" w:rsidR="005F619D" w:rsidRPr="00107331" w:rsidRDefault="005F619D" w:rsidP="005F619D">
      <w:pPr>
        <w:pStyle w:val="NormalWeb"/>
        <w:spacing w:before="0" w:beforeAutospacing="0" w:after="0" w:afterAutospacing="0"/>
        <w:ind w:left="993" w:right="1041"/>
        <w:jc w:val="both"/>
        <w:rPr>
          <w:rFonts w:ascii="Palatino Linotype" w:hAnsi="Palatino Linotype"/>
          <w:b/>
          <w:i/>
          <w:sz w:val="22"/>
          <w:szCs w:val="22"/>
        </w:rPr>
      </w:pPr>
      <w:r w:rsidRPr="00107331">
        <w:rPr>
          <w:rFonts w:ascii="Palatino Linotype" w:hAnsi="Palatino Linotype"/>
          <w:b/>
          <w:i/>
          <w:sz w:val="22"/>
          <w:szCs w:val="22"/>
        </w:rPr>
        <w:t>Artículo 181.</w:t>
      </w:r>
    </w:p>
    <w:p w14:paraId="18CAE25F" w14:textId="77777777" w:rsidR="005F619D" w:rsidRPr="00107331" w:rsidRDefault="005F619D" w:rsidP="005F619D">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i/>
          <w:sz w:val="22"/>
          <w:szCs w:val="22"/>
        </w:rPr>
        <w:t>(…)</w:t>
      </w:r>
    </w:p>
    <w:p w14:paraId="3A5B0797" w14:textId="77777777" w:rsidR="005F619D" w:rsidRPr="00107331" w:rsidRDefault="005F619D" w:rsidP="005F619D">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i/>
          <w:sz w:val="22"/>
          <w:szCs w:val="22"/>
        </w:rPr>
        <w:t>Durante el procedimiento deberá aplicarse la suplencia de la queja a favor del recurrente, sin cambiar los hechos expuestos, asegurándose de que las partes puedan presentar, de manera oral o escrita, los argumentos que funden y motiven sus pretensiones.</w:t>
      </w:r>
    </w:p>
    <w:p w14:paraId="513F04B8" w14:textId="77777777" w:rsidR="005F619D" w:rsidRPr="00107331" w:rsidRDefault="005F619D" w:rsidP="005F619D">
      <w:pPr>
        <w:pStyle w:val="NormalWeb"/>
        <w:spacing w:before="0" w:beforeAutospacing="0" w:after="0" w:afterAutospacing="0"/>
        <w:ind w:left="993" w:right="1041"/>
        <w:jc w:val="both"/>
        <w:rPr>
          <w:rFonts w:ascii="Palatino Linotype" w:hAnsi="Palatino Linotype"/>
          <w:i/>
          <w:sz w:val="22"/>
          <w:szCs w:val="22"/>
        </w:rPr>
      </w:pPr>
      <w:r w:rsidRPr="00107331">
        <w:rPr>
          <w:rFonts w:ascii="Palatino Linotype" w:hAnsi="Palatino Linotype"/>
          <w:i/>
          <w:sz w:val="22"/>
          <w:szCs w:val="22"/>
        </w:rPr>
        <w:t>Para un mejor análisis que permita identificar si la información requerida pertenece a las atribuciones, funciones u objetivos del Sujeto Obligado en cuestión, se analizarán punto a punto; en primera instancia, el recurrente solicitó el acta de la primera sesión de cabildo.”</w:t>
      </w:r>
    </w:p>
    <w:p w14:paraId="79A4F104" w14:textId="77777777" w:rsidR="005F619D" w:rsidRPr="00107331" w:rsidRDefault="005F619D" w:rsidP="005F619D">
      <w:pPr>
        <w:pStyle w:val="NormalWeb"/>
        <w:spacing w:before="0" w:beforeAutospacing="0" w:after="0" w:afterAutospacing="0"/>
        <w:ind w:left="993" w:right="1041"/>
        <w:jc w:val="both"/>
        <w:rPr>
          <w:rFonts w:ascii="Palatino Linotype" w:hAnsi="Palatino Linotype"/>
          <w:szCs w:val="22"/>
        </w:rPr>
      </w:pPr>
    </w:p>
    <w:p w14:paraId="47BF0F0E" w14:textId="77777777" w:rsidR="005F619D" w:rsidRPr="00107331" w:rsidRDefault="005F619D" w:rsidP="005F619D">
      <w:pPr>
        <w:pStyle w:val="NormalWeb"/>
        <w:spacing w:before="0" w:beforeAutospacing="0" w:after="0" w:afterAutospacing="0"/>
        <w:ind w:left="993" w:right="1041"/>
        <w:jc w:val="both"/>
        <w:rPr>
          <w:rFonts w:ascii="Palatino Linotype" w:hAnsi="Palatino Linotype"/>
          <w:szCs w:val="22"/>
        </w:rPr>
      </w:pPr>
    </w:p>
    <w:p w14:paraId="0A14C9CF" w14:textId="66C43EB5" w:rsidR="009D0D0C" w:rsidRDefault="005F619D" w:rsidP="009D0D0C">
      <w:pPr>
        <w:pStyle w:val="Textoindependiente"/>
        <w:spacing w:after="0" w:line="360" w:lineRule="auto"/>
        <w:jc w:val="both"/>
        <w:rPr>
          <w:rFonts w:ascii="Palatino Linotype" w:eastAsia="Times New Roman" w:hAnsi="Palatino Linotype" w:cs="Arial"/>
          <w:sz w:val="24"/>
          <w:szCs w:val="24"/>
          <w:lang w:val="es-ES_tradnl" w:eastAsia="es-ES"/>
        </w:rPr>
      </w:pPr>
      <w:r w:rsidRPr="00107331">
        <w:rPr>
          <w:rFonts w:ascii="Palatino Linotype" w:hAnsi="Palatino Linotype" w:cs="Arial"/>
          <w:sz w:val="24"/>
        </w:rPr>
        <w:t xml:space="preserve">Por lo anterior, se establece que el Instituto cuenta con la facultad para suplir cualquier deficiencia en la solicitud y así garantizar el efectivo ejercicio del derecho de acceso a la información, por lo cual se determina que </w:t>
      </w:r>
      <w:r w:rsidR="009D0D0C">
        <w:rPr>
          <w:rFonts w:ascii="Palatino Linotype" w:eastAsia="Times New Roman" w:hAnsi="Palatino Linotype" w:cs="Arial"/>
          <w:sz w:val="24"/>
          <w:szCs w:val="24"/>
          <w:lang w:val="es-ES_tradnl" w:eastAsia="es-ES"/>
        </w:rPr>
        <w:t>el interés</w:t>
      </w:r>
      <w:r>
        <w:rPr>
          <w:rFonts w:ascii="Palatino Linotype" w:eastAsia="Times New Roman" w:hAnsi="Palatino Linotype" w:cs="Arial"/>
          <w:sz w:val="24"/>
          <w:szCs w:val="24"/>
          <w:lang w:val="es-ES_tradnl" w:eastAsia="es-ES"/>
        </w:rPr>
        <w:t xml:space="preserve"> del recurrente es el</w:t>
      </w:r>
      <w:r w:rsidR="009D0D0C">
        <w:rPr>
          <w:rFonts w:ascii="Palatino Linotype" w:eastAsia="Times New Roman" w:hAnsi="Palatino Linotype" w:cs="Arial"/>
          <w:sz w:val="24"/>
          <w:szCs w:val="24"/>
          <w:lang w:val="es-ES_tradnl" w:eastAsia="es-ES"/>
        </w:rPr>
        <w:t xml:space="preserve"> conocer</w:t>
      </w:r>
      <w:r w:rsidR="003774AA">
        <w:rPr>
          <w:rFonts w:ascii="Palatino Linotype" w:eastAsia="Times New Roman" w:hAnsi="Palatino Linotype" w:cs="Arial"/>
          <w:sz w:val="24"/>
          <w:szCs w:val="24"/>
          <w:lang w:val="es-ES_tradnl" w:eastAsia="es-ES"/>
        </w:rPr>
        <w:t xml:space="preserve"> acerca del personal adscrito al área de dicha Coordinación de Regulación Sanitaria de la que aún forma parte el Organismo Público, por lo que en esa tesitura el Sujeto Obligado </w:t>
      </w:r>
      <w:r w:rsidR="003774AA">
        <w:rPr>
          <w:rFonts w:ascii="Palatino Linotype" w:eastAsia="Times New Roman" w:hAnsi="Palatino Linotype" w:cs="Arial"/>
          <w:sz w:val="24"/>
          <w:szCs w:val="24"/>
          <w:lang w:val="es-ES_tradnl" w:eastAsia="es-ES"/>
        </w:rPr>
        <w:lastRenderedPageBreak/>
        <w:t>deberá informar al recurrente</w:t>
      </w:r>
      <w:r w:rsidR="00D11E69">
        <w:rPr>
          <w:rFonts w:ascii="Palatino Linotype" w:eastAsia="Times New Roman" w:hAnsi="Palatino Linotype" w:cs="Arial"/>
          <w:sz w:val="24"/>
          <w:szCs w:val="24"/>
          <w:lang w:val="es-ES_tradnl" w:eastAsia="es-ES"/>
        </w:rPr>
        <w:t xml:space="preserve"> a mayor grado de detalle</w:t>
      </w:r>
      <w:r w:rsidR="003774AA">
        <w:rPr>
          <w:rFonts w:ascii="Palatino Linotype" w:eastAsia="Times New Roman" w:hAnsi="Palatino Linotype" w:cs="Arial"/>
          <w:sz w:val="24"/>
          <w:szCs w:val="24"/>
          <w:lang w:val="es-ES_tradnl" w:eastAsia="es-ES"/>
        </w:rPr>
        <w:t xml:space="preserve"> </w:t>
      </w:r>
      <w:r w:rsidR="00E5515A">
        <w:rPr>
          <w:rFonts w:ascii="Palatino Linotype" w:eastAsia="Times New Roman" w:hAnsi="Palatino Linotype" w:cs="Arial"/>
          <w:sz w:val="24"/>
          <w:szCs w:val="24"/>
          <w:lang w:val="es-ES_tradnl" w:eastAsia="es-ES"/>
        </w:rPr>
        <w:t>número de</w:t>
      </w:r>
      <w:r w:rsidR="003774AA" w:rsidRPr="0013331E">
        <w:rPr>
          <w:rFonts w:ascii="Palatino Linotype" w:eastAsia="Times New Roman" w:hAnsi="Palatino Linotype" w:cs="Arial"/>
          <w:sz w:val="24"/>
          <w:szCs w:val="24"/>
          <w:lang w:val="es-ES_tradnl" w:eastAsia="es-ES"/>
        </w:rPr>
        <w:t xml:space="preserve"> trabajadores </w:t>
      </w:r>
      <w:r w:rsidR="003774AA">
        <w:rPr>
          <w:rFonts w:ascii="Palatino Linotype" w:eastAsia="Times New Roman" w:hAnsi="Palatino Linotype" w:cs="Arial"/>
          <w:sz w:val="24"/>
          <w:szCs w:val="24"/>
          <w:lang w:val="es-ES_tradnl" w:eastAsia="es-ES"/>
        </w:rPr>
        <w:t>adscritos a la Coordinación de Regulación Sanitaria</w:t>
      </w:r>
      <w:r w:rsidR="003774AA" w:rsidRPr="0013331E">
        <w:rPr>
          <w:rFonts w:ascii="Palatino Linotype" w:eastAsia="Times New Roman" w:hAnsi="Palatino Linotype" w:cs="Arial"/>
          <w:sz w:val="24"/>
          <w:szCs w:val="24"/>
          <w:lang w:val="es-ES_tradnl" w:eastAsia="es-ES"/>
        </w:rPr>
        <w:t xml:space="preserve"> </w:t>
      </w:r>
      <w:r w:rsidR="00E5515A">
        <w:rPr>
          <w:rFonts w:ascii="Palatino Linotype" w:eastAsia="Times New Roman" w:hAnsi="Palatino Linotype" w:cs="Arial"/>
          <w:sz w:val="24"/>
          <w:szCs w:val="24"/>
          <w:lang w:val="es-ES_tradnl" w:eastAsia="es-ES"/>
        </w:rPr>
        <w:t xml:space="preserve">que </w:t>
      </w:r>
      <w:r w:rsidR="003774AA" w:rsidRPr="0013331E">
        <w:rPr>
          <w:rFonts w:ascii="Palatino Linotype" w:eastAsia="Times New Roman" w:hAnsi="Palatino Linotype" w:cs="Arial"/>
          <w:sz w:val="24"/>
          <w:szCs w:val="24"/>
          <w:lang w:val="es-ES_tradnl" w:eastAsia="es-ES"/>
        </w:rPr>
        <w:t>se han enfermedad de COVID 19</w:t>
      </w:r>
      <w:r w:rsidR="003774AA">
        <w:rPr>
          <w:rFonts w:ascii="Palatino Linotype" w:eastAsia="Times New Roman" w:hAnsi="Palatino Linotype" w:cs="Arial"/>
          <w:sz w:val="24"/>
          <w:szCs w:val="24"/>
          <w:lang w:val="es-ES_tradnl" w:eastAsia="es-ES"/>
        </w:rPr>
        <w:t>,</w:t>
      </w:r>
      <w:r w:rsidR="003774AA" w:rsidRPr="0013331E">
        <w:rPr>
          <w:rFonts w:ascii="Palatino Linotype" w:eastAsia="Times New Roman" w:hAnsi="Palatino Linotype" w:cs="Arial"/>
          <w:sz w:val="24"/>
          <w:szCs w:val="24"/>
          <w:lang w:val="es-ES_tradnl" w:eastAsia="es-ES"/>
        </w:rPr>
        <w:t xml:space="preserve"> </w:t>
      </w:r>
      <w:r w:rsidR="00990FC6">
        <w:rPr>
          <w:rFonts w:ascii="Palatino Linotype" w:eastAsia="Times New Roman" w:hAnsi="Palatino Linotype" w:cs="Arial"/>
          <w:sz w:val="24"/>
          <w:szCs w:val="24"/>
          <w:lang w:val="es-ES_tradnl" w:eastAsia="es-ES"/>
        </w:rPr>
        <w:t>número de</w:t>
      </w:r>
      <w:r w:rsidR="003774AA" w:rsidRPr="0013331E">
        <w:rPr>
          <w:rFonts w:ascii="Palatino Linotype" w:eastAsia="Times New Roman" w:hAnsi="Palatino Linotype" w:cs="Arial"/>
          <w:sz w:val="24"/>
          <w:szCs w:val="24"/>
          <w:lang w:val="es-ES_tradnl" w:eastAsia="es-ES"/>
        </w:rPr>
        <w:t xml:space="preserve"> trabajadores  fallecido</w:t>
      </w:r>
      <w:r w:rsidR="00990FC6">
        <w:rPr>
          <w:rFonts w:ascii="Palatino Linotype" w:eastAsia="Times New Roman" w:hAnsi="Palatino Linotype" w:cs="Arial"/>
          <w:sz w:val="24"/>
          <w:szCs w:val="24"/>
          <w:lang w:val="es-ES_tradnl" w:eastAsia="es-ES"/>
        </w:rPr>
        <w:t>s</w:t>
      </w:r>
      <w:r w:rsidR="003774AA" w:rsidRPr="0013331E">
        <w:rPr>
          <w:rFonts w:ascii="Palatino Linotype" w:eastAsia="Times New Roman" w:hAnsi="Palatino Linotype" w:cs="Arial"/>
          <w:sz w:val="24"/>
          <w:szCs w:val="24"/>
          <w:lang w:val="es-ES_tradnl" w:eastAsia="es-ES"/>
        </w:rPr>
        <w:t xml:space="preserve"> por COVID 19</w:t>
      </w:r>
      <w:r w:rsidR="003774AA">
        <w:rPr>
          <w:rFonts w:ascii="Palatino Linotype" w:eastAsia="Times New Roman" w:hAnsi="Palatino Linotype" w:cs="Arial"/>
          <w:sz w:val="24"/>
          <w:szCs w:val="24"/>
          <w:lang w:val="es-ES_tradnl" w:eastAsia="es-ES"/>
        </w:rPr>
        <w:t>,</w:t>
      </w:r>
      <w:r w:rsidR="003774AA" w:rsidRPr="0013331E">
        <w:rPr>
          <w:rFonts w:ascii="Palatino Linotype" w:eastAsia="Times New Roman" w:hAnsi="Palatino Linotype" w:cs="Arial"/>
          <w:sz w:val="24"/>
          <w:szCs w:val="24"/>
          <w:lang w:val="es-ES_tradnl" w:eastAsia="es-ES"/>
        </w:rPr>
        <w:t xml:space="preserve">  jurisdicciones de regulación sanitaria</w:t>
      </w:r>
      <w:r w:rsidR="003774AA">
        <w:rPr>
          <w:rFonts w:ascii="Palatino Linotype" w:eastAsia="Times New Roman" w:hAnsi="Palatino Linotype" w:cs="Arial"/>
          <w:sz w:val="24"/>
          <w:szCs w:val="24"/>
          <w:lang w:val="es-ES_tradnl" w:eastAsia="es-ES"/>
        </w:rPr>
        <w:t xml:space="preserve"> donde</w:t>
      </w:r>
      <w:r w:rsidR="003774AA" w:rsidRPr="0013331E">
        <w:rPr>
          <w:rFonts w:ascii="Palatino Linotype" w:eastAsia="Times New Roman" w:hAnsi="Palatino Linotype" w:cs="Arial"/>
          <w:sz w:val="24"/>
          <w:szCs w:val="24"/>
          <w:lang w:val="es-ES_tradnl" w:eastAsia="es-ES"/>
        </w:rPr>
        <w:t xml:space="preserve"> </w:t>
      </w:r>
      <w:r w:rsidR="003774AA">
        <w:rPr>
          <w:rFonts w:ascii="Palatino Linotype" w:eastAsia="Times New Roman" w:hAnsi="Palatino Linotype" w:cs="Arial"/>
          <w:sz w:val="24"/>
          <w:szCs w:val="24"/>
          <w:lang w:val="es-ES_tradnl" w:eastAsia="es-ES"/>
        </w:rPr>
        <w:t>existen</w:t>
      </w:r>
      <w:r w:rsidR="003774AA" w:rsidRPr="0013331E">
        <w:rPr>
          <w:rFonts w:ascii="Palatino Linotype" w:eastAsia="Times New Roman" w:hAnsi="Palatino Linotype" w:cs="Arial"/>
          <w:sz w:val="24"/>
          <w:szCs w:val="24"/>
          <w:lang w:val="es-ES_tradnl" w:eastAsia="es-ES"/>
        </w:rPr>
        <w:t xml:space="preserve"> más defunciones de</w:t>
      </w:r>
      <w:r w:rsidR="00C827C7">
        <w:rPr>
          <w:rFonts w:ascii="Palatino Linotype" w:eastAsia="Times New Roman" w:hAnsi="Palatino Linotype" w:cs="Arial"/>
          <w:sz w:val="24"/>
          <w:szCs w:val="24"/>
          <w:lang w:val="es-ES_tradnl" w:eastAsia="es-ES"/>
        </w:rPr>
        <w:t xml:space="preserve"> personal</w:t>
      </w:r>
      <w:r w:rsidR="003774AA" w:rsidRPr="0013331E">
        <w:rPr>
          <w:rFonts w:ascii="Palatino Linotype" w:eastAsia="Times New Roman" w:hAnsi="Palatino Linotype" w:cs="Arial"/>
          <w:sz w:val="24"/>
          <w:szCs w:val="24"/>
          <w:lang w:val="es-ES_tradnl" w:eastAsia="es-ES"/>
        </w:rPr>
        <w:t xml:space="preserve"> por COVID19</w:t>
      </w:r>
      <w:r w:rsidR="003774AA">
        <w:rPr>
          <w:rFonts w:ascii="Palatino Linotype" w:eastAsia="Times New Roman" w:hAnsi="Palatino Linotype" w:cs="Arial"/>
          <w:sz w:val="24"/>
          <w:szCs w:val="24"/>
          <w:lang w:val="es-ES_tradnl" w:eastAsia="es-ES"/>
        </w:rPr>
        <w:t>,</w:t>
      </w:r>
      <w:r w:rsidR="003774AA" w:rsidRPr="0013331E">
        <w:rPr>
          <w:rFonts w:ascii="Palatino Linotype" w:eastAsia="Times New Roman" w:hAnsi="Palatino Linotype" w:cs="Arial"/>
          <w:sz w:val="24"/>
          <w:szCs w:val="24"/>
          <w:lang w:val="es-ES_tradnl" w:eastAsia="es-ES"/>
        </w:rPr>
        <w:t xml:space="preserve"> casos de COVID 19 </w:t>
      </w:r>
      <w:r w:rsidR="003774AA">
        <w:rPr>
          <w:rFonts w:ascii="Palatino Linotype" w:eastAsia="Times New Roman" w:hAnsi="Palatino Linotype" w:cs="Arial"/>
          <w:sz w:val="24"/>
          <w:szCs w:val="24"/>
          <w:lang w:val="es-ES_tradnl" w:eastAsia="es-ES"/>
        </w:rPr>
        <w:t xml:space="preserve">que se </w:t>
      </w:r>
      <w:r w:rsidR="003774AA" w:rsidRPr="0013331E">
        <w:rPr>
          <w:rFonts w:ascii="Palatino Linotype" w:eastAsia="Times New Roman" w:hAnsi="Palatino Linotype" w:cs="Arial"/>
          <w:sz w:val="24"/>
          <w:szCs w:val="24"/>
          <w:lang w:val="es-ES_tradnl" w:eastAsia="es-ES"/>
        </w:rPr>
        <w:t xml:space="preserve">han </w:t>
      </w:r>
      <w:r w:rsidR="003774AA">
        <w:rPr>
          <w:rFonts w:ascii="Palatino Linotype" w:eastAsia="Times New Roman" w:hAnsi="Palatino Linotype" w:cs="Arial"/>
          <w:sz w:val="24"/>
          <w:szCs w:val="24"/>
          <w:lang w:val="es-ES_tradnl" w:eastAsia="es-ES"/>
        </w:rPr>
        <w:t>presentado</w:t>
      </w:r>
      <w:r w:rsidR="003774AA" w:rsidRPr="0013331E">
        <w:rPr>
          <w:rFonts w:ascii="Palatino Linotype" w:eastAsia="Times New Roman" w:hAnsi="Palatino Linotype" w:cs="Arial"/>
          <w:sz w:val="24"/>
          <w:szCs w:val="24"/>
          <w:lang w:val="es-ES_tradnl" w:eastAsia="es-ES"/>
        </w:rPr>
        <w:t xml:space="preserve"> en las oficinas centrales en Josefa Ortiz y Morelos y </w:t>
      </w:r>
      <w:r w:rsidR="003774AA">
        <w:rPr>
          <w:rFonts w:ascii="Palatino Linotype" w:eastAsia="Times New Roman" w:hAnsi="Palatino Linotype" w:cs="Arial"/>
          <w:sz w:val="24"/>
          <w:szCs w:val="24"/>
          <w:lang w:val="es-ES_tradnl" w:eastAsia="es-ES"/>
        </w:rPr>
        <w:t xml:space="preserve">número de </w:t>
      </w:r>
      <w:r w:rsidR="00C827C7">
        <w:rPr>
          <w:rFonts w:ascii="Palatino Linotype" w:eastAsia="Times New Roman" w:hAnsi="Palatino Linotype" w:cs="Arial"/>
          <w:sz w:val="24"/>
          <w:szCs w:val="24"/>
          <w:lang w:val="es-ES_tradnl" w:eastAsia="es-ES"/>
        </w:rPr>
        <w:t>defunciones</w:t>
      </w:r>
      <w:r w:rsidR="003774AA">
        <w:rPr>
          <w:rFonts w:ascii="Palatino Linotype" w:eastAsia="Times New Roman" w:hAnsi="Palatino Linotype" w:cs="Arial"/>
          <w:sz w:val="24"/>
          <w:szCs w:val="24"/>
          <w:lang w:val="es-ES_tradnl" w:eastAsia="es-ES"/>
        </w:rPr>
        <w:t>.</w:t>
      </w:r>
    </w:p>
    <w:p w14:paraId="07751FA2" w14:textId="0541D465" w:rsidR="00990FC6" w:rsidRDefault="00990FC6" w:rsidP="009D0D0C">
      <w:pPr>
        <w:pStyle w:val="Textoindependiente"/>
        <w:spacing w:after="0" w:line="360" w:lineRule="auto"/>
        <w:jc w:val="both"/>
        <w:rPr>
          <w:rFonts w:ascii="Palatino Linotype" w:eastAsia="Times New Roman" w:hAnsi="Palatino Linotype" w:cs="Arial"/>
          <w:sz w:val="24"/>
          <w:szCs w:val="24"/>
          <w:lang w:val="es-ES_tradnl" w:eastAsia="es-ES"/>
        </w:rPr>
      </w:pPr>
    </w:p>
    <w:p w14:paraId="497DD585" w14:textId="77777777" w:rsidR="00E5515A" w:rsidRDefault="00E5515A" w:rsidP="009D0D0C">
      <w:pPr>
        <w:pStyle w:val="Textoindependiente"/>
        <w:spacing w:after="0" w:line="360" w:lineRule="auto"/>
        <w:jc w:val="both"/>
        <w:rPr>
          <w:rFonts w:ascii="Palatino Linotype" w:eastAsia="Times New Roman" w:hAnsi="Palatino Linotype" w:cs="Arial"/>
          <w:sz w:val="24"/>
          <w:szCs w:val="24"/>
          <w:lang w:val="es-ES_tradnl" w:eastAsia="es-ES"/>
        </w:rPr>
      </w:pPr>
    </w:p>
    <w:p w14:paraId="6CCAE419" w14:textId="6754E898" w:rsidR="00990FC6" w:rsidRDefault="00E5515A" w:rsidP="00990FC6">
      <w:pPr>
        <w:spacing w:after="0" w:line="360" w:lineRule="auto"/>
        <w:jc w:val="both"/>
        <w:rPr>
          <w:rFonts w:ascii="Palatino Linotype" w:hAnsi="Palatino Linotype"/>
          <w:sz w:val="24"/>
          <w:szCs w:val="24"/>
        </w:rPr>
      </w:pPr>
      <w:r>
        <w:rPr>
          <w:rFonts w:ascii="Palatino Linotype" w:eastAsia="Times New Roman" w:hAnsi="Palatino Linotype"/>
          <w:sz w:val="24"/>
          <w:szCs w:val="24"/>
          <w:lang w:eastAsia="es-MX"/>
        </w:rPr>
        <w:t>Así mismo, dentro</w:t>
      </w:r>
      <w:r w:rsidR="00990FC6" w:rsidRPr="004609A9">
        <w:rPr>
          <w:rFonts w:ascii="Palatino Linotype" w:hAnsi="Palatino Linotype"/>
          <w:sz w:val="24"/>
          <w:szCs w:val="24"/>
        </w:rPr>
        <w:t xml:space="preserve"> de la página de Información Pública de Oficio Mexiquense (IPOMEX) del </w:t>
      </w:r>
      <w:r w:rsidR="00990FC6" w:rsidRPr="004609A9">
        <w:rPr>
          <w:rFonts w:ascii="Palatino Linotype" w:hAnsi="Palatino Linotype"/>
          <w:b/>
          <w:sz w:val="24"/>
          <w:szCs w:val="24"/>
        </w:rPr>
        <w:t>Sujeto Obligado</w:t>
      </w:r>
      <w:r w:rsidR="00990FC6" w:rsidRPr="004609A9">
        <w:rPr>
          <w:rFonts w:ascii="Palatino Linotype" w:hAnsi="Palatino Linotype"/>
          <w:sz w:val="24"/>
          <w:szCs w:val="24"/>
        </w:rPr>
        <w:t>, en la fracción VII</w:t>
      </w:r>
      <w:r w:rsidR="00990FC6">
        <w:rPr>
          <w:rFonts w:ascii="Palatino Linotype" w:hAnsi="Palatino Linotype"/>
          <w:sz w:val="24"/>
          <w:szCs w:val="24"/>
        </w:rPr>
        <w:t>,</w:t>
      </w:r>
      <w:r w:rsidR="00990FC6" w:rsidRPr="004609A9">
        <w:rPr>
          <w:rFonts w:ascii="Palatino Linotype" w:hAnsi="Palatino Linotype"/>
          <w:sz w:val="24"/>
          <w:szCs w:val="24"/>
        </w:rPr>
        <w:t xml:space="preserve"> “Directorio de Servidores Públicos”</w:t>
      </w:r>
      <w:r w:rsidR="00990FC6">
        <w:rPr>
          <w:rFonts w:ascii="Palatino Linotype" w:hAnsi="Palatino Linotype"/>
          <w:sz w:val="24"/>
          <w:szCs w:val="24"/>
        </w:rPr>
        <w:t>, se visualiza</w:t>
      </w:r>
      <w:r w:rsidR="00990FC6" w:rsidRPr="004609A9">
        <w:rPr>
          <w:rFonts w:ascii="Palatino Linotype" w:eastAsia="Times New Roman" w:hAnsi="Palatino Linotype"/>
          <w:sz w:val="24"/>
          <w:szCs w:val="24"/>
          <w:lang w:eastAsia="es-MX"/>
        </w:rPr>
        <w:t xml:space="preserve"> al </w:t>
      </w:r>
      <w:r w:rsidR="00990FC6" w:rsidRPr="00382E5B">
        <w:rPr>
          <w:rFonts w:ascii="Palatino Linotype" w:eastAsia="Times New Roman" w:hAnsi="Palatino Linotype"/>
          <w:b/>
          <w:sz w:val="24"/>
          <w:szCs w:val="24"/>
          <w:lang w:eastAsia="es-MX"/>
        </w:rPr>
        <w:t xml:space="preserve">Coordinador de Regulación Sanitaria </w:t>
      </w:r>
      <w:r w:rsidR="00990FC6">
        <w:rPr>
          <w:rFonts w:ascii="Palatino Linotype" w:eastAsia="Times New Roman" w:hAnsi="Palatino Linotype"/>
          <w:sz w:val="24"/>
          <w:szCs w:val="24"/>
          <w:lang w:eastAsia="es-MX"/>
        </w:rPr>
        <w:t xml:space="preserve">del Instituto de Salud del Estado de México, tal y como se </w:t>
      </w:r>
      <w:r>
        <w:rPr>
          <w:rFonts w:ascii="Palatino Linotype" w:eastAsia="Times New Roman" w:hAnsi="Palatino Linotype"/>
          <w:sz w:val="24"/>
          <w:szCs w:val="24"/>
          <w:lang w:eastAsia="es-MX"/>
        </w:rPr>
        <w:t>observa</w:t>
      </w:r>
      <w:r w:rsidR="00990FC6">
        <w:rPr>
          <w:rFonts w:ascii="Palatino Linotype" w:eastAsia="Times New Roman" w:hAnsi="Palatino Linotype"/>
          <w:sz w:val="24"/>
          <w:szCs w:val="24"/>
          <w:lang w:eastAsia="es-MX"/>
        </w:rPr>
        <w:t xml:space="preserve"> en la imagen que a continuación se inserta</w:t>
      </w:r>
      <w:r>
        <w:rPr>
          <w:rFonts w:ascii="Palatino Linotype" w:eastAsia="Times New Roman" w:hAnsi="Palatino Linotype"/>
          <w:sz w:val="24"/>
          <w:szCs w:val="24"/>
          <w:lang w:eastAsia="es-MX"/>
        </w:rPr>
        <w:t>:</w:t>
      </w:r>
    </w:p>
    <w:p w14:paraId="3E9D813A" w14:textId="2A572F2E" w:rsidR="00990FC6" w:rsidRDefault="00E5515A" w:rsidP="00990FC6">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1552" behindDoc="0" locked="0" layoutInCell="1" allowOverlap="1" wp14:anchorId="6DB9CF86" wp14:editId="63C7D0BD">
                <wp:simplePos x="0" y="0"/>
                <wp:positionH relativeFrom="column">
                  <wp:posOffset>57549</wp:posOffset>
                </wp:positionH>
                <wp:positionV relativeFrom="paragraph">
                  <wp:posOffset>295097</wp:posOffset>
                </wp:positionV>
                <wp:extent cx="5752214" cy="3040911"/>
                <wp:effectExtent l="0" t="0" r="20320" b="26670"/>
                <wp:wrapNone/>
                <wp:docPr id="12" name="Conector recto 12"/>
                <wp:cNvGraphicFramePr/>
                <a:graphic xmlns:a="http://schemas.openxmlformats.org/drawingml/2006/main">
                  <a:graphicData uri="http://schemas.microsoft.com/office/word/2010/wordprocessingShape">
                    <wps:wsp>
                      <wps:cNvCnPr/>
                      <wps:spPr>
                        <a:xfrm>
                          <a:off x="0" y="0"/>
                          <a:ext cx="5752214" cy="30409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B10D200" id="Conector recto 1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4.55pt,23.25pt" to="457.5pt,2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" strokecolor="#4472c4 [3204]" strokeweight=".5pt">
                <v:stroke joinstyle="miter"/>
              </v:line>
            </w:pict>
          </mc:Fallback>
        </mc:AlternateContent>
      </w:r>
    </w:p>
    <w:p w14:paraId="2F1159FC" w14:textId="77777777" w:rsidR="00E5515A" w:rsidRDefault="00E5515A" w:rsidP="00990FC6">
      <w:pPr>
        <w:spacing w:after="0" w:line="360" w:lineRule="auto"/>
        <w:jc w:val="both"/>
        <w:rPr>
          <w:rFonts w:ascii="Palatino Linotype" w:hAnsi="Palatino Linotype"/>
          <w:sz w:val="24"/>
          <w:szCs w:val="24"/>
        </w:rPr>
      </w:pPr>
    </w:p>
    <w:p w14:paraId="3B736882" w14:textId="77777777" w:rsidR="00990FC6" w:rsidRPr="004609A9" w:rsidRDefault="00990FC6" w:rsidP="00990FC6">
      <w:pPr>
        <w:spacing w:after="0" w:line="360" w:lineRule="auto"/>
        <w:jc w:val="center"/>
        <w:rPr>
          <w:rFonts w:ascii="Palatino Linotype" w:eastAsia="Times New Roman" w:hAnsi="Palatino Linotype"/>
          <w:sz w:val="24"/>
          <w:szCs w:val="24"/>
          <w:lang w:eastAsia="es-MX"/>
        </w:rPr>
      </w:pPr>
      <w:r>
        <w:rPr>
          <w:noProof/>
          <w:lang w:eastAsia="es-MX"/>
        </w:rPr>
        <w:lastRenderedPageBreak/>
        <w:drawing>
          <wp:inline distT="0" distB="0" distL="0" distR="0" wp14:anchorId="557D2648" wp14:editId="3D3276F1">
            <wp:extent cx="5302318" cy="4305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94" t="23732" r="37812" b="21282"/>
                    <a:stretch/>
                  </pic:blipFill>
                  <pic:spPr bwMode="auto">
                    <a:xfrm>
                      <a:off x="0" y="0"/>
                      <a:ext cx="5326448" cy="4324893"/>
                    </a:xfrm>
                    <a:prstGeom prst="rect">
                      <a:avLst/>
                    </a:prstGeom>
                    <a:ln>
                      <a:noFill/>
                    </a:ln>
                    <a:extLst>
                      <a:ext uri="{53640926-AAD7-44D8-BBD7-CCE9431645EC}">
                        <a14:shadowObscured xmlns:a14="http://schemas.microsoft.com/office/drawing/2010/main"/>
                      </a:ext>
                    </a:extLst>
                  </pic:spPr>
                </pic:pic>
              </a:graphicData>
            </a:graphic>
          </wp:inline>
        </w:drawing>
      </w:r>
    </w:p>
    <w:p w14:paraId="65FE6DE5" w14:textId="6B17E6F4" w:rsidR="00990FC6" w:rsidRDefault="00990FC6" w:rsidP="009D0D0C">
      <w:pPr>
        <w:pStyle w:val="Textoindependiente"/>
        <w:spacing w:after="0" w:line="360" w:lineRule="auto"/>
        <w:jc w:val="both"/>
        <w:rPr>
          <w:rFonts w:ascii="Palatino Linotype" w:hAnsi="Palatino Linotype"/>
          <w:sz w:val="24"/>
          <w:szCs w:val="24"/>
        </w:rPr>
      </w:pPr>
    </w:p>
    <w:p w14:paraId="61878A33" w14:textId="77777777" w:rsidR="00E5515A" w:rsidRDefault="00E5515A" w:rsidP="00E5515A">
      <w:pPr>
        <w:tabs>
          <w:tab w:val="left" w:pos="709"/>
        </w:tabs>
        <w:spacing w:before="240" w:line="360" w:lineRule="auto"/>
        <w:ind w:right="51"/>
        <w:jc w:val="both"/>
        <w:rPr>
          <w:rFonts w:ascii="Palatino Linotype" w:hAnsi="Palatino Linotype"/>
          <w:sz w:val="24"/>
        </w:rPr>
      </w:pPr>
    </w:p>
    <w:p w14:paraId="2899A765" w14:textId="56AE9E00" w:rsidR="00E5515A" w:rsidRDefault="00E5515A" w:rsidP="00E5515A">
      <w:pPr>
        <w:tabs>
          <w:tab w:val="left" w:pos="709"/>
        </w:tabs>
        <w:spacing w:before="240" w:line="360" w:lineRule="auto"/>
        <w:ind w:right="51"/>
        <w:jc w:val="both"/>
        <w:rPr>
          <w:rFonts w:ascii="Palatino Linotype" w:hAnsi="Palatino Linotype"/>
          <w:sz w:val="24"/>
          <w:lang w:val="es-ES"/>
        </w:rPr>
      </w:pPr>
      <w:r>
        <w:rPr>
          <w:rFonts w:ascii="Palatino Linotype" w:hAnsi="Palatino Linotype"/>
          <w:sz w:val="24"/>
        </w:rPr>
        <w:t xml:space="preserve">Por lo tanto, </w:t>
      </w:r>
      <w:r>
        <w:rPr>
          <w:rFonts w:ascii="Palatino Linotype" w:hAnsi="Palatino Linotype"/>
          <w:sz w:val="24"/>
          <w:lang w:val="es-ES"/>
        </w:rPr>
        <w:t>en los párrafos anteriores se encuentra la obligación del sujeto obligado de generar, administrar o poseer la información solicitada, por lo que es necesario traer a colación el numeral 19 de la Ley de la materia, el cual establece.</w:t>
      </w:r>
    </w:p>
    <w:p w14:paraId="03F04B7F" w14:textId="77777777" w:rsidR="00E5515A" w:rsidRDefault="00E5515A" w:rsidP="00E5515A">
      <w:pPr>
        <w:tabs>
          <w:tab w:val="left" w:pos="709"/>
        </w:tabs>
        <w:spacing w:before="240" w:line="360" w:lineRule="auto"/>
        <w:ind w:right="51"/>
        <w:jc w:val="both"/>
        <w:rPr>
          <w:rFonts w:ascii="Palatino Linotype" w:hAnsi="Palatino Linotype"/>
          <w:sz w:val="24"/>
          <w:lang w:val="es-ES"/>
        </w:rPr>
      </w:pPr>
    </w:p>
    <w:p w14:paraId="424DDC3C" w14:textId="77777777" w:rsidR="00E5515A" w:rsidRPr="004614AE" w:rsidRDefault="00E5515A" w:rsidP="00E5515A">
      <w:pPr>
        <w:tabs>
          <w:tab w:val="left" w:pos="709"/>
        </w:tabs>
        <w:spacing w:before="240" w:line="360" w:lineRule="auto"/>
        <w:ind w:left="708" w:right="51"/>
        <w:jc w:val="both"/>
        <w:rPr>
          <w:rFonts w:ascii="Palatino Linotype" w:hAnsi="Palatino Linotype"/>
          <w:i/>
          <w:lang w:val="es-ES"/>
        </w:rPr>
      </w:pPr>
      <w:r w:rsidRPr="004614AE">
        <w:rPr>
          <w:rFonts w:ascii="Palatino Linotype" w:hAnsi="Palatino Linotype"/>
          <w:i/>
          <w:lang w:val="es-ES"/>
        </w:rPr>
        <w:lastRenderedPageBreak/>
        <w:t>Artículo 19. Se presume que la información debe existir si se refiere a las facultades, competencias y funciones que los ordenamientos jurídicos aplicables otorgan a los sujetos obligados.</w:t>
      </w:r>
    </w:p>
    <w:p w14:paraId="4006C50F" w14:textId="77777777" w:rsidR="00E5515A" w:rsidRPr="004614AE" w:rsidRDefault="00E5515A" w:rsidP="00E5515A">
      <w:pPr>
        <w:tabs>
          <w:tab w:val="left" w:pos="709"/>
        </w:tabs>
        <w:spacing w:before="240" w:line="360" w:lineRule="auto"/>
        <w:ind w:left="708" w:right="51"/>
        <w:jc w:val="both"/>
        <w:rPr>
          <w:rFonts w:ascii="Palatino Linotype" w:hAnsi="Palatino Linotype"/>
          <w:i/>
          <w:lang w:val="es-ES"/>
        </w:rPr>
      </w:pPr>
      <w:r w:rsidRPr="004614AE">
        <w:rPr>
          <w:rFonts w:ascii="Palatino Linotype" w:hAnsi="Palatino Linotype"/>
          <w:i/>
          <w:lang w:val="es-ES"/>
        </w:rPr>
        <w:t>En los casos en que ciertas facultades, competencias o funciones no se hayan ejercido, se debe motivar la respuesta en función de las causas que motiven tal circunstancia.</w:t>
      </w:r>
    </w:p>
    <w:p w14:paraId="5EC2B36E" w14:textId="77777777" w:rsidR="00E5515A" w:rsidRDefault="00E5515A" w:rsidP="00E5515A">
      <w:pPr>
        <w:tabs>
          <w:tab w:val="left" w:pos="709"/>
        </w:tabs>
        <w:spacing w:before="240" w:line="360" w:lineRule="auto"/>
        <w:ind w:left="708" w:right="51"/>
        <w:jc w:val="both"/>
        <w:rPr>
          <w:rFonts w:ascii="Palatino Linotype" w:hAnsi="Palatino Linotype"/>
          <w:i/>
          <w:lang w:val="es-ES"/>
        </w:rPr>
      </w:pPr>
      <w:r w:rsidRPr="004614AE">
        <w:rPr>
          <w:rFonts w:ascii="Palatino Linotype" w:hAnsi="Palatino Linotype"/>
          <w:i/>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14:paraId="6E6A5AC6" w14:textId="77777777" w:rsidR="00E5515A" w:rsidRPr="004614AE" w:rsidRDefault="00E5515A" w:rsidP="00E5515A">
      <w:pPr>
        <w:tabs>
          <w:tab w:val="left" w:pos="709"/>
        </w:tabs>
        <w:spacing w:before="240" w:line="360" w:lineRule="auto"/>
        <w:ind w:left="708" w:right="51"/>
        <w:jc w:val="right"/>
        <w:rPr>
          <w:rFonts w:ascii="Palatino Linotype" w:hAnsi="Palatino Linotype"/>
          <w:i/>
          <w:lang w:val="es-ES"/>
        </w:rPr>
      </w:pPr>
      <w:r w:rsidRPr="004614AE">
        <w:rPr>
          <w:rFonts w:ascii="Palatino Linotype" w:hAnsi="Palatino Linotype"/>
          <w:i/>
          <w:lang w:val="es-ES"/>
        </w:rPr>
        <w:t>(Énfasis añadido)</w:t>
      </w:r>
    </w:p>
    <w:p w14:paraId="1F05F327" w14:textId="77777777" w:rsidR="00E5515A" w:rsidRDefault="00E5515A" w:rsidP="00E5515A">
      <w:pPr>
        <w:tabs>
          <w:tab w:val="left" w:pos="709"/>
        </w:tabs>
        <w:spacing w:before="240" w:line="360" w:lineRule="auto"/>
        <w:ind w:right="51"/>
        <w:jc w:val="both"/>
        <w:rPr>
          <w:rFonts w:ascii="Palatino Linotype" w:hAnsi="Palatino Linotype"/>
          <w:sz w:val="24"/>
          <w:lang w:val="es-ES"/>
        </w:rPr>
      </w:pPr>
    </w:p>
    <w:p w14:paraId="65F4385A" w14:textId="73D14191" w:rsidR="0010041F" w:rsidRPr="00667998" w:rsidRDefault="0010041F" w:rsidP="0010041F">
      <w:pPr>
        <w:pStyle w:val="Textoindependiente"/>
        <w:spacing w:after="0" w:line="360" w:lineRule="auto"/>
        <w:jc w:val="both"/>
        <w:rPr>
          <w:rFonts w:ascii="Palatino Linotype" w:hAnsi="Palatino Linotype"/>
          <w:sz w:val="24"/>
          <w:szCs w:val="24"/>
        </w:rPr>
      </w:pPr>
      <w:r w:rsidRPr="00667998">
        <w:rPr>
          <w:rFonts w:ascii="Palatino Linotype" w:hAnsi="Palatino Linotype"/>
          <w:sz w:val="24"/>
          <w:szCs w:val="24"/>
        </w:rPr>
        <w:t xml:space="preserve">Así, en mérito de lo expuesto en líneas anteriores </w:t>
      </w:r>
      <w:r w:rsidRPr="00667998">
        <w:rPr>
          <w:rFonts w:ascii="Palatino Linotype" w:hAnsi="Palatino Linotype"/>
          <w:noProof/>
          <w:sz w:val="24"/>
          <w:szCs w:val="24"/>
          <w:lang w:eastAsia="es-MX"/>
        </w:rPr>
        <w:t xml:space="preserve">resultan </w:t>
      </w:r>
      <w:r w:rsidR="00E5515A">
        <w:rPr>
          <w:rFonts w:ascii="Palatino Linotype" w:hAnsi="Palatino Linotype"/>
          <w:noProof/>
          <w:sz w:val="24"/>
          <w:szCs w:val="24"/>
          <w:lang w:eastAsia="es-MX"/>
        </w:rPr>
        <w:t xml:space="preserve">parcialmente </w:t>
      </w:r>
      <w:r w:rsidRPr="00667998">
        <w:rPr>
          <w:rFonts w:ascii="Palatino Linotype" w:hAnsi="Palatino Linotype"/>
          <w:noProof/>
          <w:sz w:val="24"/>
          <w:szCs w:val="24"/>
          <w:lang w:eastAsia="es-MX"/>
        </w:rPr>
        <w:t xml:space="preserve">fundadas las razones o motivos de inconformidad que arguye </w:t>
      </w:r>
      <w:r>
        <w:rPr>
          <w:rFonts w:ascii="Palatino Linotype" w:hAnsi="Palatino Linotype"/>
          <w:noProof/>
          <w:sz w:val="24"/>
          <w:szCs w:val="24"/>
          <w:lang w:eastAsia="es-MX"/>
        </w:rPr>
        <w:t>el</w:t>
      </w:r>
      <w:r w:rsidRPr="00667998">
        <w:rPr>
          <w:rFonts w:ascii="Palatino Linotype" w:hAnsi="Palatino Linotype"/>
          <w:noProof/>
          <w:sz w:val="24"/>
          <w:szCs w:val="24"/>
          <w:lang w:eastAsia="es-MX"/>
        </w:rPr>
        <w:t xml:space="preserve"> </w:t>
      </w:r>
      <w:r w:rsidRPr="00667998">
        <w:rPr>
          <w:rFonts w:ascii="Palatino Linotype" w:hAnsi="Palatino Linotype"/>
          <w:b/>
          <w:noProof/>
          <w:sz w:val="24"/>
          <w:szCs w:val="24"/>
          <w:lang w:eastAsia="es-MX"/>
        </w:rPr>
        <w:t>Recurrente</w:t>
      </w:r>
      <w:r w:rsidRPr="00667998">
        <w:rPr>
          <w:rFonts w:ascii="Palatino Linotype" w:hAnsi="Palatino Linotype"/>
          <w:noProof/>
          <w:sz w:val="24"/>
          <w:szCs w:val="24"/>
          <w:lang w:eastAsia="es-MX"/>
        </w:rPr>
        <w:t xml:space="preserve">; </w:t>
      </w:r>
      <w:r w:rsidRPr="00667998">
        <w:rPr>
          <w:rFonts w:ascii="Palatino Linotype" w:hAnsi="Palatino Linotype"/>
          <w:sz w:val="24"/>
          <w:szCs w:val="24"/>
        </w:rPr>
        <w:t>por ello, con fundamento en el artículo 186, fracción I</w:t>
      </w:r>
      <w:r w:rsidR="00E5515A">
        <w:rPr>
          <w:rFonts w:ascii="Palatino Linotype" w:hAnsi="Palatino Linotype"/>
          <w:sz w:val="24"/>
          <w:szCs w:val="24"/>
        </w:rPr>
        <w:t>I</w:t>
      </w:r>
      <w:r w:rsidRPr="00667998">
        <w:rPr>
          <w:rFonts w:ascii="Palatino Linotype" w:hAnsi="Palatino Linotype"/>
          <w:sz w:val="24"/>
          <w:szCs w:val="24"/>
        </w:rPr>
        <w:t xml:space="preserve">I, de la Ley de Transparencia y Acceso a la Información Pública del Estado de México y Municipios, se </w:t>
      </w:r>
      <w:r w:rsidR="00E5515A">
        <w:rPr>
          <w:rFonts w:ascii="Palatino Linotype" w:hAnsi="Palatino Linotype"/>
          <w:b/>
          <w:sz w:val="24"/>
          <w:szCs w:val="24"/>
        </w:rPr>
        <w:t>MODIFIC</w:t>
      </w:r>
      <w:r w:rsidRPr="00667998">
        <w:rPr>
          <w:rFonts w:ascii="Palatino Linotype" w:hAnsi="Palatino Linotype"/>
          <w:b/>
          <w:sz w:val="24"/>
          <w:szCs w:val="24"/>
        </w:rPr>
        <w:t>A</w:t>
      </w:r>
      <w:r w:rsidRPr="00667998">
        <w:rPr>
          <w:rFonts w:ascii="Palatino Linotype" w:hAnsi="Palatino Linotype"/>
          <w:sz w:val="24"/>
          <w:szCs w:val="24"/>
        </w:rPr>
        <w:t xml:space="preserve"> la respuesta a la solicitud de información pública </w:t>
      </w:r>
      <w:r w:rsidRPr="00AC4660">
        <w:rPr>
          <w:rFonts w:ascii="Palatino Linotype" w:hAnsi="Palatino Linotype"/>
          <w:b/>
          <w:sz w:val="24"/>
          <w:szCs w:val="24"/>
        </w:rPr>
        <w:t>00</w:t>
      </w:r>
      <w:r w:rsidR="007E6ECA">
        <w:rPr>
          <w:rFonts w:ascii="Palatino Linotype" w:hAnsi="Palatino Linotype"/>
          <w:b/>
          <w:sz w:val="24"/>
          <w:szCs w:val="24"/>
        </w:rPr>
        <w:t>6</w:t>
      </w:r>
      <w:r>
        <w:rPr>
          <w:rFonts w:ascii="Palatino Linotype" w:hAnsi="Palatino Linotype"/>
          <w:b/>
          <w:sz w:val="24"/>
          <w:szCs w:val="24"/>
        </w:rPr>
        <w:t>69</w:t>
      </w:r>
      <w:r w:rsidRPr="00AC4660">
        <w:rPr>
          <w:rFonts w:ascii="Palatino Linotype" w:hAnsi="Palatino Linotype"/>
          <w:b/>
          <w:sz w:val="24"/>
          <w:szCs w:val="24"/>
        </w:rPr>
        <w:t>/</w:t>
      </w:r>
      <w:r w:rsidR="007E6ECA">
        <w:rPr>
          <w:rFonts w:ascii="Palatino Linotype" w:hAnsi="Palatino Linotype"/>
          <w:b/>
          <w:sz w:val="24"/>
          <w:szCs w:val="24"/>
        </w:rPr>
        <w:t>ISEM</w:t>
      </w:r>
      <w:r w:rsidRPr="00AC4660">
        <w:rPr>
          <w:rFonts w:ascii="Palatino Linotype" w:hAnsi="Palatino Linotype"/>
          <w:b/>
          <w:sz w:val="24"/>
          <w:szCs w:val="24"/>
        </w:rPr>
        <w:t>/IP/20</w:t>
      </w:r>
      <w:r>
        <w:rPr>
          <w:rFonts w:ascii="Palatino Linotype" w:hAnsi="Palatino Linotype"/>
          <w:b/>
          <w:sz w:val="24"/>
          <w:szCs w:val="24"/>
        </w:rPr>
        <w:t>20</w:t>
      </w:r>
      <w:r w:rsidRPr="00667998">
        <w:rPr>
          <w:rFonts w:ascii="Palatino Linotype" w:hAnsi="Palatino Linotype"/>
          <w:sz w:val="24"/>
          <w:szCs w:val="24"/>
        </w:rPr>
        <w:t xml:space="preserve">, </w:t>
      </w:r>
      <w:r w:rsidRPr="00667998">
        <w:rPr>
          <w:rFonts w:ascii="Palatino Linotype" w:hAnsi="Palatino Linotype"/>
          <w:bCs/>
          <w:sz w:val="24"/>
          <w:szCs w:val="24"/>
        </w:rPr>
        <w:t>que ha sido materia del presente fallo</w:t>
      </w:r>
      <w:r w:rsidRPr="00667998">
        <w:rPr>
          <w:rFonts w:ascii="Palatino Linotype" w:hAnsi="Palatino Linotype"/>
          <w:sz w:val="24"/>
          <w:szCs w:val="24"/>
        </w:rPr>
        <w:t>, por lo que este Pleno:</w:t>
      </w:r>
    </w:p>
    <w:p w14:paraId="6522BF47" w14:textId="74B87E18" w:rsidR="0010041F" w:rsidRDefault="0010041F" w:rsidP="0010041F">
      <w:pPr>
        <w:pStyle w:val="Textoindependiente"/>
        <w:spacing w:after="0" w:line="360" w:lineRule="auto"/>
        <w:jc w:val="both"/>
        <w:rPr>
          <w:rFonts w:ascii="Palatino Linotype" w:hAnsi="Palatino Linotype"/>
          <w:sz w:val="24"/>
          <w:szCs w:val="24"/>
        </w:rPr>
      </w:pPr>
    </w:p>
    <w:p w14:paraId="64CA5BD9" w14:textId="77777777" w:rsidR="00E5515A" w:rsidRPr="00667998" w:rsidRDefault="00E5515A" w:rsidP="0010041F">
      <w:pPr>
        <w:pStyle w:val="Textoindependiente"/>
        <w:spacing w:after="0" w:line="360" w:lineRule="auto"/>
        <w:jc w:val="both"/>
        <w:rPr>
          <w:rFonts w:ascii="Palatino Linotype" w:hAnsi="Palatino Linotype"/>
          <w:sz w:val="24"/>
          <w:szCs w:val="24"/>
        </w:rPr>
      </w:pPr>
    </w:p>
    <w:p w14:paraId="01110294" w14:textId="77777777" w:rsidR="0010041F" w:rsidRPr="00667998" w:rsidRDefault="0010041F" w:rsidP="0010041F">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049C9DF1" w14:textId="77777777" w:rsidR="0010041F" w:rsidRPr="00667998" w:rsidRDefault="0010041F" w:rsidP="0010041F">
      <w:pPr>
        <w:pStyle w:val="Sinespaciado"/>
      </w:pPr>
    </w:p>
    <w:p w14:paraId="17EB70CC" w14:textId="2518EECE" w:rsidR="00E5515A" w:rsidRPr="00D22D43" w:rsidRDefault="00E5515A" w:rsidP="00E5515A">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Se MODIF</w:t>
      </w:r>
      <w:r w:rsidRPr="0098723C">
        <w:rPr>
          <w:rFonts w:ascii="Palatino Linotype" w:hAnsi="Palatino Linotype" w:cs="Arial"/>
          <w:b/>
        </w:rPr>
        <w:t>CA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Pr="00AC4660">
        <w:rPr>
          <w:rFonts w:ascii="Palatino Linotype" w:hAnsi="Palatino Linotype"/>
          <w:b/>
        </w:rPr>
        <w:t>00</w:t>
      </w:r>
      <w:r>
        <w:rPr>
          <w:rFonts w:ascii="Palatino Linotype" w:hAnsi="Palatino Linotype"/>
          <w:b/>
        </w:rPr>
        <w:t>669</w:t>
      </w:r>
      <w:r w:rsidRPr="00AC4660">
        <w:rPr>
          <w:rFonts w:ascii="Palatino Linotype" w:hAnsi="Palatino Linotype"/>
          <w:b/>
        </w:rPr>
        <w:t>/</w:t>
      </w:r>
      <w:r>
        <w:rPr>
          <w:rFonts w:ascii="Palatino Linotype" w:hAnsi="Palatino Linotype"/>
          <w:b/>
        </w:rPr>
        <w:t>ISEM</w:t>
      </w:r>
      <w:r w:rsidRPr="00AC4660">
        <w:rPr>
          <w:rFonts w:ascii="Palatino Linotype" w:hAnsi="Palatino Linotype"/>
          <w:b/>
        </w:rPr>
        <w:t>/IP/20</w:t>
      </w:r>
      <w:r>
        <w:rPr>
          <w:rFonts w:ascii="Palatino Linotype" w:hAnsi="Palatino Linotype"/>
          <w:b/>
        </w:rPr>
        <w:t>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Pr>
          <w:rFonts w:ascii="Palatino Linotype" w:hAnsi="Palatino Linotype" w:cs="Arial"/>
          <w:b/>
        </w:rPr>
        <w:t xml:space="preserve"> </w:t>
      </w:r>
      <w:r w:rsidRPr="008C630B">
        <w:rPr>
          <w:rFonts w:ascii="Palatino Linotype" w:hAnsi="Palatino Linotype" w:cs="Arial"/>
          <w:bCs/>
        </w:rPr>
        <w:t>parcialmente</w:t>
      </w:r>
      <w:r>
        <w:rPr>
          <w:rFonts w:ascii="Palatino Linotype" w:hAnsi="Palatino Linotype" w:cs="Arial"/>
          <w:b/>
        </w:rPr>
        <w:t xml:space="preserve"> </w:t>
      </w:r>
      <w:r w:rsidRPr="00D22D43">
        <w:rPr>
          <w:rFonts w:ascii="Palatino Linotype" w:hAnsi="Palatino Linotype"/>
        </w:rPr>
        <w:t xml:space="preserve">fundados los motivos de </w:t>
      </w:r>
      <w:r w:rsidRPr="00D22D43">
        <w:rPr>
          <w:rFonts w:ascii="Palatino Linotype" w:hAnsi="Palatino Linotype"/>
        </w:rPr>
        <w:lastRenderedPageBreak/>
        <w:t>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3E52FB48" w14:textId="77777777" w:rsidR="00E5515A" w:rsidRPr="004E2A95" w:rsidRDefault="00E5515A" w:rsidP="00E5515A">
      <w:pPr>
        <w:tabs>
          <w:tab w:val="left" w:pos="8647"/>
        </w:tabs>
        <w:spacing w:after="0" w:line="360" w:lineRule="auto"/>
        <w:jc w:val="both"/>
        <w:rPr>
          <w:rFonts w:ascii="Palatino Linotype" w:hAnsi="Palatino Linotype" w:cs="Arial"/>
          <w:sz w:val="24"/>
          <w:szCs w:val="24"/>
        </w:rPr>
      </w:pPr>
    </w:p>
    <w:p w14:paraId="107EC357" w14:textId="1B45C84F" w:rsidR="00E5515A" w:rsidRDefault="00E5515A" w:rsidP="00E5515A">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realice una búsqueda exhaustiva y razonable y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w:t>
      </w:r>
      <w:r w:rsidR="00A15B2E">
        <w:rPr>
          <w:rFonts w:ascii="Palatino Linotype" w:hAnsi="Palatino Linotype"/>
          <w:lang w:val="es-ES_tradnl"/>
        </w:rPr>
        <w:t xml:space="preserve"> a mayor grado de detalle,</w:t>
      </w:r>
      <w:r w:rsidRPr="00A8580E">
        <w:rPr>
          <w:rFonts w:ascii="Palatino Linotype" w:hAnsi="Palatino Linotype"/>
          <w:lang w:val="es-ES_tradnl"/>
        </w:rPr>
        <w:t xml:space="preserve"> a través del </w:t>
      </w:r>
      <w:r w:rsidR="00076F2C" w:rsidRPr="00A8580E">
        <w:rPr>
          <w:rFonts w:ascii="Palatino Linotype" w:hAnsi="Palatino Linotype"/>
          <w:lang w:val="es-ES_tradnl"/>
        </w:rPr>
        <w:t>SAIMEX,</w:t>
      </w:r>
      <w:r w:rsidR="00076F2C">
        <w:rPr>
          <w:rFonts w:ascii="Palatino Linotype" w:hAnsi="Palatino Linotype"/>
          <w:lang w:val="es-ES_tradnl"/>
        </w:rPr>
        <w:t xml:space="preserve"> de</w:t>
      </w:r>
      <w:r>
        <w:rPr>
          <w:rFonts w:ascii="Palatino Linotype" w:hAnsi="Palatino Linotype"/>
          <w:lang w:val="es-ES_tradnl"/>
        </w:rPr>
        <w:t xml:space="preserve"> los documentos donde conste:</w:t>
      </w:r>
    </w:p>
    <w:p w14:paraId="07FC3825" w14:textId="42327ADC" w:rsidR="00E5515A" w:rsidRDefault="00E5515A" w:rsidP="00E5515A">
      <w:pPr>
        <w:pStyle w:val="Sinespaciado"/>
        <w:spacing w:line="360" w:lineRule="auto"/>
        <w:jc w:val="both"/>
        <w:rPr>
          <w:rFonts w:ascii="Palatino Linotype" w:hAnsi="Palatino Linotype"/>
          <w:lang w:val="es-ES_tradnl"/>
        </w:rPr>
      </w:pPr>
    </w:p>
    <w:p w14:paraId="7B14D72F" w14:textId="17D10E41" w:rsidR="00E5515A" w:rsidRPr="00E5515A" w:rsidRDefault="00E5515A" w:rsidP="00E5515A">
      <w:pPr>
        <w:pStyle w:val="Sinespaciado"/>
        <w:numPr>
          <w:ilvl w:val="0"/>
          <w:numId w:val="4"/>
        </w:numPr>
        <w:spacing w:line="360" w:lineRule="auto"/>
        <w:jc w:val="both"/>
        <w:rPr>
          <w:rFonts w:ascii="Palatino Linotype" w:hAnsi="Palatino Linotype"/>
          <w:lang w:val="es-ES_tradnl"/>
        </w:rPr>
      </w:pPr>
      <w:r>
        <w:rPr>
          <w:rFonts w:ascii="Palatino Linotype" w:hAnsi="Palatino Linotype" w:cs="Arial"/>
          <w:lang w:val="es-ES_tradnl"/>
        </w:rPr>
        <w:t>Número de</w:t>
      </w:r>
      <w:r w:rsidRPr="0013331E">
        <w:rPr>
          <w:rFonts w:ascii="Palatino Linotype" w:hAnsi="Palatino Linotype" w:cs="Arial"/>
          <w:lang w:val="es-ES_tradnl"/>
        </w:rPr>
        <w:t xml:space="preserve"> trabajadores </w:t>
      </w:r>
      <w:r>
        <w:rPr>
          <w:rFonts w:ascii="Palatino Linotype" w:hAnsi="Palatino Linotype" w:cs="Arial"/>
          <w:lang w:val="es-ES_tradnl"/>
        </w:rPr>
        <w:t>adscritos a la Coordinación de Regulación Sanitaria</w:t>
      </w:r>
      <w:r w:rsidRPr="0013331E">
        <w:rPr>
          <w:rFonts w:ascii="Palatino Linotype" w:hAnsi="Palatino Linotype" w:cs="Arial"/>
          <w:lang w:val="es-ES_tradnl"/>
        </w:rPr>
        <w:t xml:space="preserve"> </w:t>
      </w:r>
      <w:r>
        <w:rPr>
          <w:rFonts w:ascii="Palatino Linotype" w:hAnsi="Palatino Linotype" w:cs="Arial"/>
          <w:lang w:val="es-ES_tradnl"/>
        </w:rPr>
        <w:t xml:space="preserve">que </w:t>
      </w:r>
      <w:r w:rsidRPr="0013331E">
        <w:rPr>
          <w:rFonts w:ascii="Palatino Linotype" w:hAnsi="Palatino Linotype" w:cs="Arial"/>
          <w:lang w:val="es-ES_tradnl"/>
        </w:rPr>
        <w:t>se han enferm</w:t>
      </w:r>
      <w:r w:rsidR="00076F2C">
        <w:rPr>
          <w:rFonts w:ascii="Palatino Linotype" w:hAnsi="Palatino Linotype" w:cs="Arial"/>
          <w:lang w:val="es-ES_tradnl"/>
        </w:rPr>
        <w:t>a</w:t>
      </w:r>
      <w:r w:rsidRPr="0013331E">
        <w:rPr>
          <w:rFonts w:ascii="Palatino Linotype" w:hAnsi="Palatino Linotype" w:cs="Arial"/>
          <w:lang w:val="es-ES_tradnl"/>
        </w:rPr>
        <w:t>d</w:t>
      </w:r>
      <w:r w:rsidR="00076F2C">
        <w:rPr>
          <w:rFonts w:ascii="Palatino Linotype" w:hAnsi="Palatino Linotype" w:cs="Arial"/>
          <w:lang w:val="es-ES_tradnl"/>
        </w:rPr>
        <w:t>o</w:t>
      </w:r>
      <w:r w:rsidRPr="0013331E">
        <w:rPr>
          <w:rFonts w:ascii="Palatino Linotype" w:hAnsi="Palatino Linotype" w:cs="Arial"/>
          <w:lang w:val="es-ES_tradnl"/>
        </w:rPr>
        <w:t xml:space="preserve"> de COVID 19</w:t>
      </w:r>
      <w:r>
        <w:rPr>
          <w:rFonts w:ascii="Palatino Linotype" w:hAnsi="Palatino Linotype" w:cs="Arial"/>
          <w:lang w:val="es-ES_tradnl"/>
        </w:rPr>
        <w:t xml:space="preserve"> y</w:t>
      </w:r>
      <w:r w:rsidRPr="0013331E">
        <w:rPr>
          <w:rFonts w:ascii="Palatino Linotype" w:hAnsi="Palatino Linotype" w:cs="Arial"/>
          <w:lang w:val="es-ES_tradnl"/>
        </w:rPr>
        <w:t xml:space="preserve"> </w:t>
      </w:r>
      <w:r>
        <w:rPr>
          <w:rFonts w:ascii="Palatino Linotype" w:hAnsi="Palatino Linotype" w:cs="Arial"/>
          <w:lang w:val="es-ES_tradnl"/>
        </w:rPr>
        <w:t>número de</w:t>
      </w:r>
      <w:r w:rsidRPr="0013331E">
        <w:rPr>
          <w:rFonts w:ascii="Palatino Linotype" w:hAnsi="Palatino Linotype" w:cs="Arial"/>
          <w:lang w:val="es-ES_tradnl"/>
        </w:rPr>
        <w:t xml:space="preserve"> trabajadores fallecidos por COVID 19</w:t>
      </w:r>
      <w:r w:rsidR="00076F2C">
        <w:rPr>
          <w:rFonts w:ascii="Palatino Linotype" w:hAnsi="Palatino Linotype" w:cs="Arial"/>
          <w:lang w:val="es-ES_tradnl"/>
        </w:rPr>
        <w:t>.</w:t>
      </w:r>
    </w:p>
    <w:p w14:paraId="07BF7EF5" w14:textId="435D7031" w:rsidR="00E5515A" w:rsidRPr="00E5515A" w:rsidRDefault="00E5515A" w:rsidP="00E5515A">
      <w:pPr>
        <w:pStyle w:val="Sinespaciado"/>
        <w:numPr>
          <w:ilvl w:val="0"/>
          <w:numId w:val="4"/>
        </w:numPr>
        <w:spacing w:line="360" w:lineRule="auto"/>
        <w:jc w:val="both"/>
        <w:rPr>
          <w:rFonts w:ascii="Palatino Linotype" w:hAnsi="Palatino Linotype"/>
          <w:lang w:val="es-ES_tradnl"/>
        </w:rPr>
      </w:pPr>
      <w:r>
        <w:rPr>
          <w:rFonts w:ascii="Palatino Linotype" w:hAnsi="Palatino Linotype" w:cs="Arial"/>
          <w:lang w:val="es-ES_tradnl"/>
        </w:rPr>
        <w:t>J</w:t>
      </w:r>
      <w:r w:rsidRPr="0013331E">
        <w:rPr>
          <w:rFonts w:ascii="Palatino Linotype" w:hAnsi="Palatino Linotype" w:cs="Arial"/>
          <w:lang w:val="es-ES_tradnl"/>
        </w:rPr>
        <w:t>urisdicciones de regulación sanitaria</w:t>
      </w:r>
      <w:r>
        <w:rPr>
          <w:rFonts w:ascii="Palatino Linotype" w:hAnsi="Palatino Linotype" w:cs="Arial"/>
          <w:lang w:val="es-ES_tradnl"/>
        </w:rPr>
        <w:t xml:space="preserve"> donde</w:t>
      </w:r>
      <w:r w:rsidRPr="0013331E">
        <w:rPr>
          <w:rFonts w:ascii="Palatino Linotype" w:hAnsi="Palatino Linotype" w:cs="Arial"/>
          <w:lang w:val="es-ES_tradnl"/>
        </w:rPr>
        <w:t xml:space="preserve"> </w:t>
      </w:r>
      <w:r>
        <w:rPr>
          <w:rFonts w:ascii="Palatino Linotype" w:hAnsi="Palatino Linotype" w:cs="Arial"/>
          <w:lang w:val="es-ES_tradnl"/>
        </w:rPr>
        <w:t>existen</w:t>
      </w:r>
      <w:r w:rsidRPr="0013331E">
        <w:rPr>
          <w:rFonts w:ascii="Palatino Linotype" w:hAnsi="Palatino Linotype" w:cs="Arial"/>
          <w:lang w:val="es-ES_tradnl"/>
        </w:rPr>
        <w:t xml:space="preserve"> más defunciones de</w:t>
      </w:r>
      <w:r>
        <w:rPr>
          <w:rFonts w:ascii="Palatino Linotype" w:hAnsi="Palatino Linotype" w:cs="Arial"/>
          <w:lang w:val="es-ES_tradnl"/>
        </w:rPr>
        <w:t xml:space="preserve"> personal</w:t>
      </w:r>
      <w:r w:rsidRPr="0013331E">
        <w:rPr>
          <w:rFonts w:ascii="Palatino Linotype" w:hAnsi="Palatino Linotype" w:cs="Arial"/>
          <w:lang w:val="es-ES_tradnl"/>
        </w:rPr>
        <w:t xml:space="preserve"> por COVID19</w:t>
      </w:r>
      <w:r w:rsidR="00076F2C">
        <w:rPr>
          <w:rFonts w:ascii="Palatino Linotype" w:hAnsi="Palatino Linotype" w:cs="Arial"/>
          <w:lang w:val="es-ES_tradnl"/>
        </w:rPr>
        <w:t>.</w:t>
      </w:r>
    </w:p>
    <w:p w14:paraId="25A01A66" w14:textId="65418AF1" w:rsidR="00E5515A" w:rsidRDefault="00E5515A" w:rsidP="00E5515A">
      <w:pPr>
        <w:pStyle w:val="Sinespaciado"/>
        <w:numPr>
          <w:ilvl w:val="0"/>
          <w:numId w:val="4"/>
        </w:numPr>
        <w:spacing w:line="360" w:lineRule="auto"/>
        <w:jc w:val="both"/>
        <w:rPr>
          <w:rFonts w:ascii="Palatino Linotype" w:hAnsi="Palatino Linotype"/>
          <w:lang w:val="es-ES_tradnl"/>
        </w:rPr>
      </w:pPr>
      <w:r>
        <w:rPr>
          <w:rFonts w:ascii="Palatino Linotype" w:hAnsi="Palatino Linotype" w:cs="Arial"/>
          <w:lang w:val="es-ES_tradnl"/>
        </w:rPr>
        <w:t>C</w:t>
      </w:r>
      <w:r w:rsidRPr="0013331E">
        <w:rPr>
          <w:rFonts w:ascii="Palatino Linotype" w:hAnsi="Palatino Linotype" w:cs="Arial"/>
          <w:lang w:val="es-ES_tradnl"/>
        </w:rPr>
        <w:t xml:space="preserve">asos de COVID 19 </w:t>
      </w:r>
      <w:r>
        <w:rPr>
          <w:rFonts w:ascii="Palatino Linotype" w:hAnsi="Palatino Linotype" w:cs="Arial"/>
          <w:lang w:val="es-ES_tradnl"/>
        </w:rPr>
        <w:t>presentados</w:t>
      </w:r>
      <w:r w:rsidRPr="0013331E">
        <w:rPr>
          <w:rFonts w:ascii="Palatino Linotype" w:hAnsi="Palatino Linotype" w:cs="Arial"/>
          <w:lang w:val="es-ES_tradnl"/>
        </w:rPr>
        <w:t xml:space="preserve"> en las oficinas centrales en Josefa Ortiz y Morelos y </w:t>
      </w:r>
      <w:r>
        <w:rPr>
          <w:rFonts w:ascii="Palatino Linotype" w:hAnsi="Palatino Linotype" w:cs="Arial"/>
          <w:lang w:val="es-ES_tradnl"/>
        </w:rPr>
        <w:t>número de defunciones.</w:t>
      </w:r>
    </w:p>
    <w:p w14:paraId="4FF1D67E" w14:textId="0BBE79B1" w:rsidR="00E5515A" w:rsidRDefault="00E5515A" w:rsidP="00E5515A">
      <w:pPr>
        <w:pStyle w:val="Sinespaciado"/>
        <w:spacing w:line="360" w:lineRule="auto"/>
        <w:jc w:val="both"/>
        <w:rPr>
          <w:rFonts w:ascii="Palatino Linotype" w:hAnsi="Palatino Linotype"/>
          <w:lang w:val="es-ES_tradnl"/>
        </w:rPr>
      </w:pPr>
    </w:p>
    <w:p w14:paraId="69945C08" w14:textId="77777777" w:rsidR="00E5515A" w:rsidRDefault="00E5515A" w:rsidP="00E5515A">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B9B93DE" w14:textId="77777777" w:rsidR="00E5515A" w:rsidRDefault="00E5515A" w:rsidP="00E5515A">
      <w:pPr>
        <w:spacing w:after="0" w:line="360" w:lineRule="auto"/>
        <w:jc w:val="both"/>
        <w:rPr>
          <w:rFonts w:ascii="Palatino Linotype" w:hAnsi="Palatino Linotype" w:cs="Arial"/>
          <w:bCs/>
          <w:sz w:val="24"/>
          <w:szCs w:val="24"/>
        </w:rPr>
      </w:pPr>
    </w:p>
    <w:p w14:paraId="1A849A3F" w14:textId="77777777" w:rsidR="00E5515A" w:rsidRDefault="00E5515A" w:rsidP="00E5515A">
      <w:pPr>
        <w:spacing w:after="0" w:line="360" w:lineRule="auto"/>
        <w:jc w:val="both"/>
        <w:rPr>
          <w:rFonts w:ascii="Palatino Linotype" w:hAnsi="Palatino Linotype" w:cs="Arial"/>
          <w:bCs/>
          <w:sz w:val="24"/>
          <w:szCs w:val="24"/>
        </w:rPr>
      </w:pPr>
    </w:p>
    <w:p w14:paraId="6C1E1A42" w14:textId="77777777" w:rsidR="00E5515A" w:rsidRDefault="00E5515A" w:rsidP="00E5515A">
      <w:pPr>
        <w:spacing w:after="0" w:line="360" w:lineRule="auto"/>
        <w:jc w:val="both"/>
        <w:rPr>
          <w:rFonts w:ascii="Palatino Linotype" w:hAnsi="Palatino Linotype" w:cs="Arial"/>
          <w:sz w:val="24"/>
          <w:szCs w:val="24"/>
        </w:rPr>
      </w:pPr>
      <w:bookmarkStart w:id="0" w:name="_Hlk61556434"/>
      <w:r w:rsidRPr="00951014">
        <w:rPr>
          <w:rFonts w:ascii="Palatino Linotype" w:hAnsi="Palatino Linotype" w:cs="Arial"/>
          <w:b/>
          <w:bCs/>
          <w:sz w:val="28"/>
          <w:szCs w:val="24"/>
        </w:rPr>
        <w:lastRenderedPageBreak/>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0"/>
    <w:p w14:paraId="59E238BB" w14:textId="77777777" w:rsidR="00E5515A" w:rsidRDefault="00E5515A" w:rsidP="00E5515A">
      <w:pPr>
        <w:spacing w:after="0" w:line="360" w:lineRule="auto"/>
        <w:jc w:val="both"/>
        <w:rPr>
          <w:rFonts w:ascii="Palatino Linotype" w:hAnsi="Palatino Linotype" w:cs="Arial"/>
          <w:bCs/>
          <w:sz w:val="24"/>
          <w:szCs w:val="24"/>
        </w:rPr>
      </w:pPr>
    </w:p>
    <w:p w14:paraId="6A695DB3" w14:textId="77777777" w:rsidR="00E5515A" w:rsidRDefault="00E5515A" w:rsidP="00E5515A">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254F2D94" w14:textId="77777777" w:rsidR="00E5515A" w:rsidRPr="00E5515A" w:rsidRDefault="00E5515A" w:rsidP="00E5515A">
      <w:pPr>
        <w:pStyle w:val="Sinespaciado"/>
        <w:spacing w:line="360" w:lineRule="auto"/>
        <w:jc w:val="both"/>
        <w:rPr>
          <w:rFonts w:ascii="Palatino Linotype" w:hAnsi="Palatino Linotype"/>
        </w:rPr>
      </w:pPr>
    </w:p>
    <w:p w14:paraId="5CD5C4B0" w14:textId="7EAF6109" w:rsidR="0010041F" w:rsidRDefault="0010041F" w:rsidP="0045296F">
      <w:pPr>
        <w:pStyle w:val="Textoindependiente"/>
        <w:spacing w:after="0" w:line="360" w:lineRule="auto"/>
        <w:jc w:val="both"/>
        <w:rPr>
          <w:rFonts w:ascii="Palatino Linotype" w:eastAsiaTheme="minorEastAsia" w:hAnsi="Palatino Linotype"/>
          <w:color w:val="000000" w:themeColor="text1"/>
          <w:sz w:val="18"/>
          <w:szCs w:val="24"/>
          <w:lang w:val="es-ES_tradnl" w:eastAsia="es-ES"/>
        </w:rPr>
      </w:pPr>
      <w:r w:rsidRPr="00667998">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45296F">
        <w:rPr>
          <w:rFonts w:ascii="Palatino Linotype" w:eastAsiaTheme="minorEastAsia" w:hAnsi="Palatino Linotype"/>
          <w:color w:val="000000" w:themeColor="text1"/>
          <w:sz w:val="24"/>
          <w:szCs w:val="24"/>
          <w:lang w:val="es-ES_tradnl" w:eastAsia="es-ES"/>
        </w:rPr>
        <w:t xml:space="preserve"> (EMITIENDO VOTO PARTICULAR</w:t>
      </w:r>
      <w:r w:rsidR="00FB48BD">
        <w:rPr>
          <w:rFonts w:ascii="Palatino Linotype" w:eastAsiaTheme="minorEastAsia" w:hAnsi="Palatino Linotype"/>
          <w:color w:val="000000" w:themeColor="text1"/>
          <w:sz w:val="24"/>
          <w:szCs w:val="24"/>
          <w:lang w:val="es-ES_tradnl" w:eastAsia="es-ES"/>
        </w:rPr>
        <w:t xml:space="preserve"> CONCURRENTE</w:t>
      </w:r>
      <w:r w:rsidR="0045296F">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 JOSÉ GUADALUPE LUNA HERNÁNDEZ</w:t>
      </w:r>
      <w:r w:rsidR="0045296F">
        <w:rPr>
          <w:rFonts w:ascii="Palatino Linotype" w:eastAsiaTheme="minorEastAsia" w:hAnsi="Palatino Linotype"/>
          <w:color w:val="000000" w:themeColor="text1"/>
          <w:sz w:val="24"/>
          <w:szCs w:val="24"/>
          <w:lang w:val="es-ES_tradnl" w:eastAsia="es-ES"/>
        </w:rPr>
        <w:t>(EMITIENDO VOTO PARTICULAR)</w:t>
      </w:r>
      <w:r w:rsidRPr="00667998">
        <w:rPr>
          <w:rFonts w:ascii="Palatino Linotype" w:eastAsiaTheme="minorEastAsia" w:hAnsi="Palatino Linotype"/>
          <w:color w:val="000000" w:themeColor="text1"/>
          <w:sz w:val="24"/>
          <w:szCs w:val="24"/>
          <w:lang w:val="es-ES_tradnl" w:eastAsia="es-ES"/>
        </w:rPr>
        <w:t>, JAVIER MARTÍNEZ CRUZ Y LUIS GUSTAVO PARRA NORIEGA</w:t>
      </w:r>
      <w:r w:rsidR="00FB48BD">
        <w:rPr>
          <w:rFonts w:ascii="Palatino Linotype" w:eastAsiaTheme="minorEastAsia" w:hAnsi="Palatino Linotype"/>
          <w:color w:val="000000" w:themeColor="text1"/>
          <w:sz w:val="24"/>
          <w:szCs w:val="24"/>
          <w:lang w:val="es-ES_tradnl" w:eastAsia="es-ES"/>
        </w:rPr>
        <w:t xml:space="preserve"> </w:t>
      </w:r>
      <w:r w:rsidR="00FB48BD">
        <w:rPr>
          <w:rFonts w:ascii="Palatino Linotype" w:eastAsiaTheme="minorEastAsia" w:hAnsi="Palatino Linotype"/>
          <w:color w:val="000000" w:themeColor="text1"/>
          <w:sz w:val="24"/>
          <w:szCs w:val="24"/>
          <w:lang w:val="es-ES_tradnl" w:eastAsia="es-ES"/>
        </w:rPr>
        <w:t>(EMITIENDO VOTO PARTICULAR CONCURRENTE</w:t>
      </w:r>
      <w:r w:rsidR="00FB48BD">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 xml:space="preserve">; EN LA </w:t>
      </w:r>
      <w:r w:rsidR="007E6ECA">
        <w:rPr>
          <w:rFonts w:ascii="Palatino Linotype" w:eastAsiaTheme="minorEastAsia" w:hAnsi="Palatino Linotype"/>
          <w:color w:val="000000" w:themeColor="text1"/>
          <w:sz w:val="24"/>
          <w:szCs w:val="24"/>
          <w:lang w:val="es-ES_tradnl" w:eastAsia="es-ES"/>
        </w:rPr>
        <w:t>SÉPTIMA</w:t>
      </w:r>
      <w:r w:rsidRPr="00CC689C">
        <w:rPr>
          <w:rFonts w:ascii="Palatino Linotype" w:eastAsiaTheme="minorEastAsia" w:hAnsi="Palatino Linotype"/>
          <w:color w:val="000000" w:themeColor="text1"/>
          <w:sz w:val="24"/>
          <w:szCs w:val="24"/>
          <w:lang w:val="es-ES_tradnl" w:eastAsia="es-ES"/>
        </w:rPr>
        <w:t xml:space="preserve"> 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7E6ECA">
        <w:rPr>
          <w:rFonts w:ascii="Palatino Linotype" w:eastAsiaTheme="minorEastAsia" w:hAnsi="Palatino Linotype"/>
          <w:color w:val="000000" w:themeColor="text1"/>
          <w:sz w:val="24"/>
          <w:szCs w:val="24"/>
          <w:lang w:val="es-ES_tradnl" w:eastAsia="es-ES"/>
        </w:rPr>
        <w:t>CUATRO</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DE</w:t>
      </w:r>
      <w:r w:rsidR="007E6ECA">
        <w:rPr>
          <w:rFonts w:ascii="Palatino Linotype" w:eastAsiaTheme="minorEastAsia" w:hAnsi="Palatino Linotype"/>
          <w:color w:val="000000" w:themeColor="text1"/>
          <w:sz w:val="24"/>
          <w:szCs w:val="24"/>
          <w:lang w:val="es-ES_tradnl" w:eastAsia="es-ES"/>
        </w:rPr>
        <w:t>MARZO</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sidR="007E6ECA">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sidR="00FB48BD">
        <w:rPr>
          <w:rFonts w:ascii="Palatino Linotype" w:eastAsiaTheme="minorEastAsia" w:hAnsi="Palatino Linotype"/>
          <w:color w:val="000000" w:themeColor="text1"/>
          <w:sz w:val="24"/>
          <w:szCs w:val="24"/>
          <w:lang w:val="es-ES_tradnl" w:eastAsia="es-ES"/>
        </w:rPr>
        <w:t>------------------------------</w:t>
      </w:r>
      <w:bookmarkStart w:id="1" w:name="_GoBack"/>
      <w:bookmarkEnd w:id="1"/>
      <w:r w:rsidR="0045296F" w:rsidRPr="0045296F">
        <w:t xml:space="preserve"> </w:t>
      </w:r>
      <w:r w:rsidR="0045296F" w:rsidRPr="00A733E2">
        <w:rPr>
          <w:rFonts w:ascii="Palatino Linotype" w:eastAsiaTheme="minorEastAsia" w:hAnsi="Palatino Linotype"/>
          <w:color w:val="000000" w:themeColor="text1"/>
          <w:sz w:val="18"/>
          <w:szCs w:val="24"/>
          <w:lang w:val="es-ES_tradnl" w:eastAsia="es-ES"/>
        </w:rPr>
        <w:t>ZMS/OSAM/BPAC</w:t>
      </w:r>
    </w:p>
    <w:p w14:paraId="6A4BADE9" w14:textId="77777777" w:rsidR="00A733E2" w:rsidRDefault="00A733E2" w:rsidP="0045296F">
      <w:pPr>
        <w:pStyle w:val="Textoindependiente"/>
        <w:spacing w:after="0" w:line="360" w:lineRule="auto"/>
        <w:jc w:val="both"/>
        <w:rPr>
          <w:rFonts w:ascii="Palatino Linotype" w:eastAsiaTheme="minorEastAsia" w:hAnsi="Palatino Linotype"/>
          <w:color w:val="000000" w:themeColor="text1"/>
          <w:sz w:val="18"/>
          <w:szCs w:val="24"/>
          <w:lang w:val="es-ES_tradnl" w:eastAsia="es-ES"/>
        </w:rPr>
      </w:pPr>
    </w:p>
    <w:p w14:paraId="745BAFB0" w14:textId="77777777" w:rsidR="00A733E2" w:rsidRPr="00AC4660" w:rsidRDefault="00A733E2" w:rsidP="0045296F">
      <w:pPr>
        <w:pStyle w:val="Textoindependiente"/>
        <w:spacing w:after="0" w:line="360" w:lineRule="auto"/>
        <w:jc w:val="both"/>
        <w:rPr>
          <w:rFonts w:ascii="Palatino Linotype" w:hAnsi="Palatino Linotype"/>
          <w:sz w:val="18"/>
        </w:rPr>
      </w:pPr>
    </w:p>
    <w:p w14:paraId="305822D6" w14:textId="77777777" w:rsidR="0010041F" w:rsidRDefault="0010041F" w:rsidP="0010041F"/>
    <w:sectPr w:rsidR="0010041F" w:rsidSect="0003121D">
      <w:headerReference w:type="even" r:id="rId11"/>
      <w:headerReference w:type="default" r:id="rId12"/>
      <w:footerReference w:type="default" r:id="rId13"/>
      <w:headerReference w:type="first" r:id="rId14"/>
      <w:footerReference w:type="first" r:id="rId15"/>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25A1A" w14:textId="77777777" w:rsidR="00310FF6" w:rsidRDefault="00310FF6" w:rsidP="0010041F">
      <w:pPr>
        <w:spacing w:after="0" w:line="240" w:lineRule="auto"/>
      </w:pPr>
      <w:r>
        <w:separator/>
      </w:r>
    </w:p>
  </w:endnote>
  <w:endnote w:type="continuationSeparator" w:id="0">
    <w:p w14:paraId="407AF5A9" w14:textId="77777777" w:rsidR="00310FF6" w:rsidRDefault="00310FF6" w:rsidP="00100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FE094" w14:textId="77777777" w:rsidR="00732E0E" w:rsidRPr="000B69FA" w:rsidRDefault="007E6ECA"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B48BD">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B48BD">
      <w:rPr>
        <w:rFonts w:ascii="Palatino Linotype" w:hAnsi="Palatino Linotype"/>
        <w:bCs/>
        <w:noProof/>
        <w:sz w:val="20"/>
      </w:rPr>
      <w:t>21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1BE9D" w14:textId="77777777" w:rsidR="00732E0E" w:rsidRPr="000B69FA" w:rsidRDefault="007E6ECA"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B48B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B48BD">
      <w:rPr>
        <w:rFonts w:ascii="Palatino Linotype" w:hAnsi="Palatino Linotype"/>
        <w:bCs/>
        <w:noProof/>
        <w:sz w:val="20"/>
      </w:rPr>
      <w:t>21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2C0F4" w14:textId="77777777" w:rsidR="00310FF6" w:rsidRDefault="00310FF6" w:rsidP="0010041F">
      <w:pPr>
        <w:spacing w:after="0" w:line="240" w:lineRule="auto"/>
      </w:pPr>
      <w:r>
        <w:separator/>
      </w:r>
    </w:p>
  </w:footnote>
  <w:footnote w:type="continuationSeparator" w:id="0">
    <w:p w14:paraId="1A718874" w14:textId="77777777" w:rsidR="00310FF6" w:rsidRDefault="00310FF6" w:rsidP="0010041F">
      <w:pPr>
        <w:spacing w:after="0" w:line="240" w:lineRule="auto"/>
      </w:pPr>
      <w:r>
        <w:continuationSeparator/>
      </w:r>
    </w:p>
  </w:footnote>
  <w:footnote w:id="1">
    <w:p w14:paraId="51731361" w14:textId="77777777" w:rsidR="0010041F" w:rsidRPr="00481AAF" w:rsidRDefault="0010041F" w:rsidP="0010041F">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46BB6401" w14:textId="77777777" w:rsidR="0010041F" w:rsidRPr="00946E1F" w:rsidRDefault="0010041F" w:rsidP="0010041F">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70C7F" w14:textId="27F41535" w:rsidR="00A733E2" w:rsidRDefault="00310FF6">
    <w:pPr>
      <w:pStyle w:val="Encabezado"/>
    </w:pPr>
    <w:r>
      <w:rPr>
        <w:noProof/>
        <w:lang w:val="es-MX" w:eastAsia="es-MX"/>
      </w:rPr>
      <w:pict w14:anchorId="59DE6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5485"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95A87" w14:textId="4372D713" w:rsidR="00732E0E" w:rsidRDefault="00310FF6">
    <w:pPr>
      <w:pStyle w:val="Encabezado"/>
    </w:pPr>
    <w:r>
      <w:rPr>
        <w:noProof/>
        <w:lang w:val="es-MX" w:eastAsia="es-MX"/>
      </w:rPr>
      <w:pict w14:anchorId="27B1C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5486" o:spid="_x0000_s2051" type="#_x0000_t75" style="position:absolute;margin-left:-82.35pt;margin-top:-136.8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2E0E" w14:paraId="7008B12B" w14:textId="77777777" w:rsidTr="00732E0E">
      <w:trPr>
        <w:trHeight w:val="227"/>
      </w:trPr>
      <w:tc>
        <w:tcPr>
          <w:tcW w:w="5529" w:type="dxa"/>
          <w:hideMark/>
        </w:tcPr>
        <w:p w14:paraId="38D2D81E" w14:textId="77777777" w:rsidR="00732E0E" w:rsidRDefault="007E6EC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BB9C008" w14:textId="5FC361F0" w:rsidR="00732E0E" w:rsidRPr="00B4142F" w:rsidRDefault="007E6ECA"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10041F">
            <w:rPr>
              <w:rFonts w:ascii="Palatino Linotype" w:hAnsi="Palatino Linotype" w:cs="Arial"/>
              <w:bCs/>
              <w:sz w:val="24"/>
              <w:lang w:eastAsia="es-MX"/>
            </w:rPr>
            <w:t>5895</w:t>
          </w:r>
          <w:r>
            <w:rPr>
              <w:rFonts w:ascii="Palatino Linotype" w:hAnsi="Palatino Linotype" w:cs="Arial"/>
              <w:bCs/>
              <w:sz w:val="24"/>
              <w:lang w:eastAsia="es-MX"/>
            </w:rPr>
            <w:t>/INFOEM/IP/RR/2020</w:t>
          </w:r>
        </w:p>
      </w:tc>
    </w:tr>
    <w:tr w:rsidR="00732E0E" w14:paraId="5E0DE874" w14:textId="77777777" w:rsidTr="00732E0E">
      <w:trPr>
        <w:trHeight w:val="242"/>
      </w:trPr>
      <w:tc>
        <w:tcPr>
          <w:tcW w:w="5529" w:type="dxa"/>
          <w:hideMark/>
        </w:tcPr>
        <w:p w14:paraId="1881BCA7" w14:textId="77777777" w:rsidR="00732E0E" w:rsidRDefault="007E6EC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42F1A39" w14:textId="783A24D6" w:rsidR="00732E0E" w:rsidRPr="00F06FED" w:rsidRDefault="0010041F" w:rsidP="00E00CAD">
          <w:pPr>
            <w:spacing w:after="120" w:line="256" w:lineRule="auto"/>
            <w:ind w:left="639" w:right="214"/>
            <w:jc w:val="right"/>
            <w:rPr>
              <w:rFonts w:ascii="Palatino Linotype" w:hAnsi="Palatino Linotype" w:cs="Arial"/>
            </w:rPr>
          </w:pPr>
          <w:r w:rsidRPr="0010041F">
            <w:rPr>
              <w:rFonts w:ascii="Palatino Linotype" w:hAnsi="Palatino Linotype" w:cs="Arial"/>
              <w:szCs w:val="20"/>
            </w:rPr>
            <w:t>Instituto de Salud del Estado de México</w:t>
          </w:r>
        </w:p>
      </w:tc>
    </w:tr>
    <w:tr w:rsidR="00732E0E" w14:paraId="75B2ACCB" w14:textId="77777777" w:rsidTr="00732E0E">
      <w:trPr>
        <w:trHeight w:val="342"/>
      </w:trPr>
      <w:tc>
        <w:tcPr>
          <w:tcW w:w="5529" w:type="dxa"/>
          <w:hideMark/>
        </w:tcPr>
        <w:p w14:paraId="569B8B9F" w14:textId="77777777" w:rsidR="00732E0E" w:rsidRDefault="007E6EC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84838AA" w14:textId="77777777" w:rsidR="00732E0E" w:rsidRDefault="007E6ECA"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629BDC2F" w14:textId="77777777" w:rsidR="00732E0E" w:rsidRDefault="00310FF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2E0E" w14:paraId="33D3CC8A" w14:textId="77777777" w:rsidTr="00732E0E">
      <w:trPr>
        <w:trHeight w:val="227"/>
      </w:trPr>
      <w:tc>
        <w:tcPr>
          <w:tcW w:w="5529" w:type="dxa"/>
          <w:hideMark/>
        </w:tcPr>
        <w:p w14:paraId="11C3FC90" w14:textId="25D872B7" w:rsidR="00732E0E" w:rsidRDefault="007E6ECA"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6BCCB66" w14:textId="10A986D0" w:rsidR="00732E0E" w:rsidRPr="00B4142F" w:rsidRDefault="007E6ECA"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10041F">
            <w:rPr>
              <w:rFonts w:ascii="Palatino Linotype" w:hAnsi="Palatino Linotype" w:cs="Arial"/>
              <w:bCs/>
              <w:sz w:val="24"/>
              <w:lang w:eastAsia="es-MX"/>
            </w:rPr>
            <w:t>5895</w:t>
          </w:r>
          <w:r>
            <w:rPr>
              <w:rFonts w:ascii="Palatino Linotype" w:hAnsi="Palatino Linotype" w:cs="Arial"/>
              <w:bCs/>
              <w:sz w:val="24"/>
              <w:lang w:eastAsia="es-MX"/>
            </w:rPr>
            <w:t>/INFOEM/IP/RR/2020</w:t>
          </w:r>
        </w:p>
      </w:tc>
    </w:tr>
    <w:tr w:rsidR="00732E0E" w14:paraId="21954349" w14:textId="77777777" w:rsidTr="00732E0E">
      <w:trPr>
        <w:trHeight w:val="196"/>
      </w:trPr>
      <w:tc>
        <w:tcPr>
          <w:tcW w:w="5529" w:type="dxa"/>
          <w:hideMark/>
        </w:tcPr>
        <w:p w14:paraId="5F5AA4B8" w14:textId="77777777" w:rsidR="00732E0E" w:rsidRDefault="007E6ECA"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36E17D6" w14:textId="265E5F1E" w:rsidR="00732E0E" w:rsidRPr="00F06FED" w:rsidRDefault="00FB48BD" w:rsidP="00E00CAD">
          <w:pPr>
            <w:spacing w:after="120" w:line="256" w:lineRule="auto"/>
            <w:ind w:left="639" w:right="214"/>
            <w:jc w:val="right"/>
            <w:rPr>
              <w:rFonts w:ascii="Palatino Linotype" w:hAnsi="Palatino Linotype" w:cs="Arial"/>
            </w:rPr>
          </w:pPr>
          <w:proofErr w:type="spellStart"/>
          <w:r>
            <w:rPr>
              <w:rFonts w:ascii="Palatino Linotype" w:hAnsi="Palatino Linotype" w:cs="Arial"/>
            </w:rPr>
            <w:t>xxxxxxxxxxxxxxxxxxxx</w:t>
          </w:r>
          <w:proofErr w:type="spellEnd"/>
        </w:p>
      </w:tc>
    </w:tr>
    <w:tr w:rsidR="00732E0E" w14:paraId="34ED3BAA" w14:textId="77777777" w:rsidTr="00732E0E">
      <w:trPr>
        <w:trHeight w:val="242"/>
      </w:trPr>
      <w:tc>
        <w:tcPr>
          <w:tcW w:w="5529" w:type="dxa"/>
          <w:hideMark/>
        </w:tcPr>
        <w:p w14:paraId="7643197D" w14:textId="77777777" w:rsidR="00732E0E" w:rsidRDefault="007E6ECA"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735C5AD" w14:textId="5AE290F2" w:rsidR="00732E0E" w:rsidRDefault="0010041F" w:rsidP="00E00CAD">
          <w:pPr>
            <w:spacing w:after="120" w:line="256" w:lineRule="auto"/>
            <w:ind w:left="639" w:right="214"/>
            <w:jc w:val="right"/>
            <w:rPr>
              <w:rFonts w:ascii="Palatino Linotype" w:hAnsi="Palatino Linotype" w:cs="Arial"/>
              <w:szCs w:val="20"/>
            </w:rPr>
          </w:pPr>
          <w:r w:rsidRPr="0010041F">
            <w:rPr>
              <w:rFonts w:ascii="Palatino Linotype" w:hAnsi="Palatino Linotype" w:cs="Arial"/>
              <w:szCs w:val="20"/>
            </w:rPr>
            <w:t>Instituto de Salud del Estado de México</w:t>
          </w:r>
        </w:p>
      </w:tc>
    </w:tr>
    <w:tr w:rsidR="00732E0E" w14:paraId="7FE44633" w14:textId="77777777" w:rsidTr="00732E0E">
      <w:trPr>
        <w:trHeight w:val="342"/>
      </w:trPr>
      <w:tc>
        <w:tcPr>
          <w:tcW w:w="5529" w:type="dxa"/>
          <w:hideMark/>
        </w:tcPr>
        <w:p w14:paraId="0C16BCFB" w14:textId="77777777" w:rsidR="00732E0E" w:rsidRDefault="007E6ECA" w:rsidP="00732E0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F5CA2F4" w14:textId="77777777" w:rsidR="00732E0E" w:rsidRDefault="007E6ECA"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73661161" w14:textId="48542A2F" w:rsidR="00732E0E" w:rsidRDefault="00310FF6">
    <w:pPr>
      <w:pStyle w:val="Encabezado"/>
    </w:pPr>
    <w:r>
      <w:rPr>
        <w:noProof/>
        <w:lang w:val="es-MX" w:eastAsia="es-MX"/>
      </w:rPr>
      <w:pict w14:anchorId="5FE32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5484" o:spid="_x0000_s2049" type="#_x0000_t75" style="position:absolute;margin-left:-82.35pt;margin-top:-146.8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47B54B1"/>
    <w:multiLevelType w:val="hybridMultilevel"/>
    <w:tmpl w:val="CDB093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7501A2E"/>
    <w:multiLevelType w:val="hybridMultilevel"/>
    <w:tmpl w:val="C1184040"/>
    <w:lvl w:ilvl="0" w:tplc="C08406AE">
      <w:start w:val="1220"/>
      <w:numFmt w:val="bullet"/>
      <w:lvlText w:val=""/>
      <w:lvlJc w:val="left"/>
      <w:pPr>
        <w:ind w:left="720" w:hanging="360"/>
      </w:pPr>
      <w:rPr>
        <w:rFonts w:ascii="Symbol" w:eastAsia="Times New Roman" w:hAnsi="Symbol"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41F"/>
    <w:rsid w:val="00076F2C"/>
    <w:rsid w:val="0010041F"/>
    <w:rsid w:val="0013331E"/>
    <w:rsid w:val="001907D0"/>
    <w:rsid w:val="002447D0"/>
    <w:rsid w:val="00251FD4"/>
    <w:rsid w:val="00310FF6"/>
    <w:rsid w:val="003774AA"/>
    <w:rsid w:val="00382E5B"/>
    <w:rsid w:val="0045296F"/>
    <w:rsid w:val="0059565F"/>
    <w:rsid w:val="005A2B09"/>
    <w:rsid w:val="005F619D"/>
    <w:rsid w:val="00654FA6"/>
    <w:rsid w:val="006F2869"/>
    <w:rsid w:val="007473AA"/>
    <w:rsid w:val="007E6ECA"/>
    <w:rsid w:val="00817326"/>
    <w:rsid w:val="008578B9"/>
    <w:rsid w:val="00990FC6"/>
    <w:rsid w:val="009D0D0C"/>
    <w:rsid w:val="00A15B2E"/>
    <w:rsid w:val="00A733E2"/>
    <w:rsid w:val="00B93058"/>
    <w:rsid w:val="00C2670E"/>
    <w:rsid w:val="00C827C7"/>
    <w:rsid w:val="00D11E69"/>
    <w:rsid w:val="00D94638"/>
    <w:rsid w:val="00D96C73"/>
    <w:rsid w:val="00E54D9D"/>
    <w:rsid w:val="00E5515A"/>
    <w:rsid w:val="00FB48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09205B"/>
  <w15:chartTrackingRefBased/>
  <w15:docId w15:val="{67277CBC-9D07-4940-BE68-4075674C3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41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041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041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041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041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041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041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041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041F"/>
    <w:rPr>
      <w:vertAlign w:val="superscript"/>
    </w:rPr>
  </w:style>
  <w:style w:type="character" w:styleId="Hipervnculo">
    <w:name w:val="Hyperlink"/>
    <w:basedOn w:val="Fuentedeprrafopredeter"/>
    <w:uiPriority w:val="99"/>
    <w:unhideWhenUsed/>
    <w:rsid w:val="0010041F"/>
    <w:rPr>
      <w:color w:val="0563C1" w:themeColor="hyperlink"/>
      <w:u w:val="single"/>
    </w:rPr>
  </w:style>
  <w:style w:type="paragraph" w:styleId="Sinespaciado">
    <w:name w:val="No Spacing"/>
    <w:aliases w:val="Francesa,INAI"/>
    <w:link w:val="SinespaciadoCar"/>
    <w:uiPriority w:val="1"/>
    <w:qFormat/>
    <w:rsid w:val="0010041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0041F"/>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10041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10041F"/>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10041F"/>
    <w:pPr>
      <w:spacing w:after="120"/>
    </w:pPr>
  </w:style>
  <w:style w:type="character" w:customStyle="1" w:styleId="TextoindependienteCar">
    <w:name w:val="Texto independiente Car"/>
    <w:basedOn w:val="Fuentedeprrafopredeter"/>
    <w:link w:val="Textoindependiente"/>
    <w:uiPriority w:val="99"/>
    <w:rsid w:val="0010041F"/>
  </w:style>
  <w:style w:type="character" w:styleId="Textoennegrita">
    <w:name w:val="Strong"/>
    <w:uiPriority w:val="22"/>
    <w:qFormat/>
    <w:rsid w:val="005F619D"/>
    <w:rPr>
      <w:b/>
      <w:bCs/>
    </w:rPr>
  </w:style>
  <w:style w:type="paragraph" w:styleId="NormalWeb">
    <w:name w:val="Normal (Web)"/>
    <w:basedOn w:val="Normal"/>
    <w:uiPriority w:val="99"/>
    <w:unhideWhenUsed/>
    <w:rsid w:val="005F619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479846">
      <w:bodyDiv w:val="1"/>
      <w:marLeft w:val="0"/>
      <w:marRight w:val="0"/>
      <w:marTop w:val="0"/>
      <w:marBottom w:val="0"/>
      <w:divBdr>
        <w:top w:val="none" w:sz="0" w:space="0" w:color="auto"/>
        <w:left w:val="none" w:sz="0" w:space="0" w:color="auto"/>
        <w:bottom w:val="none" w:sz="0" w:space="0" w:color="auto"/>
        <w:right w:val="none" w:sz="0" w:space="0" w:color="auto"/>
      </w:divBdr>
    </w:div>
    <w:div w:id="536545446">
      <w:bodyDiv w:val="1"/>
      <w:marLeft w:val="0"/>
      <w:marRight w:val="0"/>
      <w:marTop w:val="0"/>
      <w:marBottom w:val="0"/>
      <w:divBdr>
        <w:top w:val="none" w:sz="0" w:space="0" w:color="auto"/>
        <w:left w:val="none" w:sz="0" w:space="0" w:color="auto"/>
        <w:bottom w:val="none" w:sz="0" w:space="0" w:color="auto"/>
        <w:right w:val="none" w:sz="0" w:space="0" w:color="auto"/>
      </w:divBdr>
    </w:div>
    <w:div w:id="1254625389">
      <w:bodyDiv w:val="1"/>
      <w:marLeft w:val="0"/>
      <w:marRight w:val="0"/>
      <w:marTop w:val="0"/>
      <w:marBottom w:val="0"/>
      <w:divBdr>
        <w:top w:val="none" w:sz="0" w:space="0" w:color="auto"/>
        <w:left w:val="none" w:sz="0" w:space="0" w:color="auto"/>
        <w:bottom w:val="none" w:sz="0" w:space="0" w:color="auto"/>
        <w:right w:val="none" w:sz="0" w:space="0" w:color="auto"/>
      </w:divBdr>
    </w:div>
    <w:div w:id="1329553810">
      <w:bodyDiv w:val="1"/>
      <w:marLeft w:val="0"/>
      <w:marRight w:val="0"/>
      <w:marTop w:val="0"/>
      <w:marBottom w:val="0"/>
      <w:divBdr>
        <w:top w:val="none" w:sz="0" w:space="0" w:color="auto"/>
        <w:left w:val="none" w:sz="0" w:space="0" w:color="auto"/>
        <w:bottom w:val="none" w:sz="0" w:space="0" w:color="auto"/>
        <w:right w:val="none" w:sz="0" w:space="0" w:color="auto"/>
      </w:divBdr>
    </w:div>
    <w:div w:id="142183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21</Pages>
  <Words>3948</Words>
  <Characters>21715</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19</cp:revision>
  <dcterms:created xsi:type="dcterms:W3CDTF">2021-02-20T04:42:00Z</dcterms:created>
  <dcterms:modified xsi:type="dcterms:W3CDTF">2021-04-07T01:00:00Z</dcterms:modified>
</cp:coreProperties>
</file>