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2F7" w:rsidRPr="003F0285" w:rsidRDefault="004832F7" w:rsidP="004832F7">
      <w:pPr>
        <w:shd w:val="clear" w:color="auto" w:fill="FFFFFF"/>
        <w:spacing w:after="0" w:line="360" w:lineRule="auto"/>
        <w:jc w:val="both"/>
        <w:rPr>
          <w:rFonts w:ascii="Palatino Linotype" w:eastAsia="Times New Roman" w:hAnsi="Palatino Linotype" w:cs="Arial"/>
          <w:sz w:val="24"/>
          <w:szCs w:val="24"/>
          <w:lang w:eastAsia="es-MX"/>
        </w:rPr>
      </w:pPr>
      <w:r w:rsidRPr="003F0285">
        <w:rPr>
          <w:rFonts w:ascii="Palatino Linotype" w:eastAsia="Times New Roman" w:hAnsi="Palatino Linotype" w:cs="Arial"/>
          <w:sz w:val="24"/>
          <w:szCs w:val="24"/>
          <w:lang w:eastAsia="es-MX"/>
        </w:rPr>
        <w:t>Resolución del Pleno del Instituto de Transparencia, Acceso a la Información Pública y Protección de Datos Personales del Estado de México y Municipios, con domicilio en Metepec, Estado de México, a</w:t>
      </w:r>
      <w:r w:rsidR="007F3E55">
        <w:rPr>
          <w:rFonts w:ascii="Palatino Linotype" w:eastAsia="Times New Roman" w:hAnsi="Palatino Linotype" w:cs="Arial"/>
          <w:sz w:val="24"/>
          <w:szCs w:val="24"/>
          <w:lang w:eastAsia="es-MX"/>
        </w:rPr>
        <w:t xml:space="preserve"> veintiocho de abril </w:t>
      </w:r>
      <w:r w:rsidRPr="003F0285">
        <w:rPr>
          <w:rFonts w:ascii="Palatino Linotype" w:eastAsia="Times New Roman" w:hAnsi="Palatino Linotype" w:cs="Arial"/>
          <w:sz w:val="24"/>
          <w:szCs w:val="24"/>
          <w:lang w:eastAsia="es-MX"/>
        </w:rPr>
        <w:t>de dos mil veintiuno.</w:t>
      </w:r>
    </w:p>
    <w:p w:rsidR="004832F7" w:rsidRPr="003F0285" w:rsidRDefault="004832F7" w:rsidP="004832F7">
      <w:pPr>
        <w:shd w:val="clear" w:color="auto" w:fill="FFFFFF"/>
        <w:spacing w:after="0" w:line="360" w:lineRule="auto"/>
        <w:jc w:val="both"/>
        <w:rPr>
          <w:rFonts w:ascii="Palatino Linotype" w:eastAsia="Times New Roman" w:hAnsi="Palatino Linotype" w:cs="Arial"/>
          <w:sz w:val="24"/>
          <w:szCs w:val="24"/>
          <w:lang w:eastAsia="es-MX"/>
        </w:rPr>
      </w:pPr>
    </w:p>
    <w:p w:rsidR="004832F7" w:rsidRPr="003F0285" w:rsidRDefault="004832F7" w:rsidP="004832F7">
      <w:pPr>
        <w:tabs>
          <w:tab w:val="left" w:pos="1701"/>
        </w:tabs>
        <w:spacing w:after="0" w:line="360" w:lineRule="auto"/>
        <w:jc w:val="both"/>
        <w:rPr>
          <w:rFonts w:ascii="Palatino Linotype" w:hAnsi="Palatino Linotype" w:cs="Arial"/>
          <w:b/>
          <w:sz w:val="24"/>
          <w:szCs w:val="24"/>
        </w:rPr>
      </w:pPr>
      <w:r w:rsidRPr="003F0285">
        <w:rPr>
          <w:rFonts w:ascii="Palatino Linotype" w:hAnsi="Palatino Linotype" w:cs="Arial"/>
          <w:b/>
          <w:sz w:val="24"/>
          <w:szCs w:val="24"/>
        </w:rPr>
        <w:t>VISTO</w:t>
      </w:r>
      <w:r w:rsidRPr="003F0285">
        <w:rPr>
          <w:rFonts w:ascii="Palatino Linotype" w:hAnsi="Palatino Linotype" w:cs="Arial"/>
          <w:sz w:val="24"/>
          <w:szCs w:val="24"/>
        </w:rPr>
        <w:t xml:space="preserve"> el expediente electrónico formado con motivo del recurso de revisión número </w:t>
      </w:r>
      <w:r w:rsidRPr="003F0285">
        <w:rPr>
          <w:rFonts w:ascii="Palatino Linotype" w:hAnsi="Palatino Linotype" w:cs="Arial"/>
          <w:b/>
          <w:bCs/>
          <w:sz w:val="24"/>
          <w:szCs w:val="24"/>
          <w:lang w:eastAsia="es-MX"/>
        </w:rPr>
        <w:t>0</w:t>
      </w:r>
      <w:r w:rsidR="00245E27">
        <w:rPr>
          <w:rFonts w:ascii="Palatino Linotype" w:hAnsi="Palatino Linotype" w:cs="Arial"/>
          <w:b/>
          <w:bCs/>
          <w:sz w:val="24"/>
          <w:szCs w:val="24"/>
          <w:lang w:eastAsia="es-MX"/>
        </w:rPr>
        <w:t>0690/INFOEM/IP/RR/2021</w:t>
      </w:r>
      <w:r w:rsidRPr="003F0285">
        <w:rPr>
          <w:rFonts w:ascii="Palatino Linotype" w:hAnsi="Palatino Linotype" w:cs="Arial"/>
          <w:b/>
          <w:bCs/>
          <w:sz w:val="24"/>
          <w:szCs w:val="24"/>
          <w:lang w:eastAsia="es-MX"/>
        </w:rPr>
        <w:t>,</w:t>
      </w:r>
      <w:r w:rsidRPr="003F0285">
        <w:rPr>
          <w:rFonts w:ascii="Palatino Linotype" w:hAnsi="Palatino Linotype" w:cs="Arial"/>
          <w:sz w:val="24"/>
          <w:szCs w:val="24"/>
        </w:rPr>
        <w:t xml:space="preserve"> interpuesto por </w:t>
      </w:r>
      <w:r w:rsidR="00245E27">
        <w:rPr>
          <w:rFonts w:ascii="Palatino Linotype" w:hAnsi="Palatino Linotype" w:cs="Arial"/>
          <w:sz w:val="24"/>
          <w:szCs w:val="24"/>
        </w:rPr>
        <w:t>el C</w:t>
      </w:r>
      <w:r w:rsidRPr="003F0285">
        <w:rPr>
          <w:rFonts w:ascii="Palatino Linotype" w:hAnsi="Palatino Linotype" w:cs="Arial"/>
          <w:sz w:val="24"/>
          <w:szCs w:val="24"/>
        </w:rPr>
        <w:t xml:space="preserve">. </w:t>
      </w:r>
      <w:proofErr w:type="spellStart"/>
      <w:r w:rsidR="008B66F8">
        <w:rPr>
          <w:rFonts w:ascii="Palatino Linotype" w:hAnsi="Palatino Linotype" w:cs="Arial"/>
          <w:b/>
          <w:sz w:val="24"/>
          <w:szCs w:val="24"/>
        </w:rPr>
        <w:t>xxxxxxxxxxxxxxxxxxx</w:t>
      </w:r>
      <w:proofErr w:type="spellEnd"/>
      <w:r w:rsidRPr="003F0285">
        <w:rPr>
          <w:rFonts w:ascii="Palatino Linotype" w:hAnsi="Palatino Linotype" w:cs="Arial"/>
          <w:b/>
          <w:sz w:val="24"/>
          <w:szCs w:val="24"/>
        </w:rPr>
        <w:t>,</w:t>
      </w:r>
      <w:r w:rsidRPr="003F0285">
        <w:rPr>
          <w:rFonts w:ascii="Palatino Linotype" w:hAnsi="Palatino Linotype" w:cs="Arial"/>
          <w:sz w:val="24"/>
          <w:szCs w:val="24"/>
        </w:rPr>
        <w:t xml:space="preserve"> quien en lo sucesivo y para efectos prácticos se le denominara </w:t>
      </w:r>
      <w:r w:rsidRPr="003F0285">
        <w:rPr>
          <w:rFonts w:ascii="Palatino Linotype" w:hAnsi="Palatino Linotype" w:cs="Arial"/>
          <w:b/>
          <w:sz w:val="24"/>
          <w:szCs w:val="24"/>
        </w:rPr>
        <w:t>el recurrente</w:t>
      </w:r>
      <w:r w:rsidRPr="003F0285">
        <w:rPr>
          <w:rFonts w:ascii="Palatino Linotype" w:hAnsi="Palatino Linotype" w:cs="Arial"/>
          <w:sz w:val="24"/>
          <w:szCs w:val="24"/>
        </w:rPr>
        <w:t xml:space="preserve">, en contra de la respuesta del </w:t>
      </w:r>
      <w:r w:rsidR="00245E27" w:rsidRPr="00245E27">
        <w:rPr>
          <w:rFonts w:ascii="Palatino Linotype" w:hAnsi="Palatino Linotype" w:cs="Arial"/>
          <w:b/>
          <w:sz w:val="24"/>
          <w:szCs w:val="24"/>
        </w:rPr>
        <w:t>Ayuntamiento de Ixtapan de la Sal</w:t>
      </w:r>
      <w:r w:rsidRPr="003F0285">
        <w:rPr>
          <w:rFonts w:ascii="Palatino Linotype" w:hAnsi="Palatino Linotype" w:cs="Arial"/>
          <w:b/>
          <w:sz w:val="24"/>
          <w:szCs w:val="24"/>
        </w:rPr>
        <w:t xml:space="preserve">, </w:t>
      </w:r>
      <w:r w:rsidRPr="003F0285">
        <w:rPr>
          <w:rFonts w:ascii="Palatino Linotype" w:hAnsi="Palatino Linotype" w:cs="Arial"/>
          <w:sz w:val="24"/>
          <w:szCs w:val="24"/>
        </w:rPr>
        <w:t>en lo subsecuente</w:t>
      </w:r>
      <w:r w:rsidRPr="003F0285">
        <w:rPr>
          <w:rFonts w:ascii="Palatino Linotype" w:hAnsi="Palatino Linotype" w:cs="Arial"/>
          <w:b/>
          <w:sz w:val="24"/>
          <w:szCs w:val="24"/>
        </w:rPr>
        <w:t xml:space="preserve"> el sujeto obligado, </w:t>
      </w:r>
      <w:r w:rsidRPr="003F0285">
        <w:rPr>
          <w:rFonts w:ascii="Palatino Linotype" w:hAnsi="Palatino Linotype" w:cs="Arial"/>
          <w:sz w:val="24"/>
          <w:szCs w:val="24"/>
        </w:rPr>
        <w:t>se procede a dictar la presente resolución.</w:t>
      </w:r>
    </w:p>
    <w:p w:rsidR="004832F7" w:rsidRPr="003F0285" w:rsidRDefault="004832F7" w:rsidP="004832F7">
      <w:pPr>
        <w:tabs>
          <w:tab w:val="left" w:pos="6960"/>
        </w:tabs>
        <w:spacing w:after="0" w:line="360" w:lineRule="auto"/>
        <w:jc w:val="both"/>
        <w:rPr>
          <w:rFonts w:ascii="Palatino Linotype" w:hAnsi="Palatino Linotype" w:cs="Arial"/>
          <w:sz w:val="24"/>
          <w:szCs w:val="24"/>
        </w:rPr>
      </w:pPr>
    </w:p>
    <w:p w:rsidR="004832F7" w:rsidRPr="003F0285" w:rsidRDefault="004832F7" w:rsidP="004832F7">
      <w:pPr>
        <w:spacing w:after="0" w:line="360" w:lineRule="auto"/>
        <w:jc w:val="center"/>
        <w:rPr>
          <w:rFonts w:ascii="Palatino Linotype" w:hAnsi="Palatino Linotype" w:cs="Arial"/>
          <w:b/>
          <w:sz w:val="28"/>
          <w:szCs w:val="24"/>
        </w:rPr>
      </w:pPr>
      <w:r w:rsidRPr="003F0285">
        <w:rPr>
          <w:rFonts w:ascii="Palatino Linotype" w:hAnsi="Palatino Linotype" w:cs="Arial"/>
          <w:b/>
          <w:sz w:val="28"/>
          <w:szCs w:val="24"/>
        </w:rPr>
        <w:t>A N T E C E D E N T E S</w:t>
      </w:r>
    </w:p>
    <w:p w:rsidR="004832F7" w:rsidRPr="003F0285" w:rsidRDefault="004832F7" w:rsidP="004832F7">
      <w:pPr>
        <w:spacing w:after="0" w:line="360" w:lineRule="auto"/>
        <w:rPr>
          <w:rFonts w:ascii="Palatino Linotype" w:hAnsi="Palatino Linotype" w:cs="Arial"/>
          <w:b/>
          <w:sz w:val="24"/>
          <w:szCs w:val="24"/>
        </w:rPr>
      </w:pPr>
    </w:p>
    <w:p w:rsidR="004832F7" w:rsidRPr="003F0285" w:rsidRDefault="004832F7" w:rsidP="004832F7">
      <w:pPr>
        <w:spacing w:after="0" w:line="360" w:lineRule="auto"/>
        <w:jc w:val="both"/>
        <w:rPr>
          <w:rFonts w:ascii="Palatino Linotype" w:hAnsi="Palatino Linotype" w:cs="Arial"/>
          <w:b/>
          <w:sz w:val="28"/>
          <w:szCs w:val="28"/>
        </w:rPr>
      </w:pPr>
      <w:r w:rsidRPr="003F0285">
        <w:rPr>
          <w:rFonts w:ascii="Palatino Linotype" w:hAnsi="Palatino Linotype" w:cs="Arial"/>
          <w:b/>
          <w:sz w:val="28"/>
          <w:szCs w:val="28"/>
        </w:rPr>
        <w:t>PRIMERO. De la solicitud de información.</w:t>
      </w:r>
    </w:p>
    <w:p w:rsidR="004832F7" w:rsidRPr="003F0285" w:rsidRDefault="004832F7" w:rsidP="004832F7">
      <w:pPr>
        <w:spacing w:after="0" w:line="360" w:lineRule="auto"/>
        <w:jc w:val="both"/>
        <w:rPr>
          <w:rFonts w:ascii="Palatino Linotype" w:hAnsi="Palatino Linotype" w:cs="Arial"/>
          <w:sz w:val="24"/>
          <w:szCs w:val="24"/>
        </w:rPr>
      </w:pPr>
      <w:r w:rsidRPr="003F0285">
        <w:rPr>
          <w:rFonts w:ascii="Palatino Linotype" w:hAnsi="Palatino Linotype" w:cs="Arial"/>
          <w:sz w:val="24"/>
          <w:szCs w:val="24"/>
        </w:rPr>
        <w:t>Con fecha veint</w:t>
      </w:r>
      <w:r w:rsidR="00245E27">
        <w:rPr>
          <w:rFonts w:ascii="Palatino Linotype" w:hAnsi="Palatino Linotype" w:cs="Arial"/>
          <w:sz w:val="24"/>
          <w:szCs w:val="24"/>
        </w:rPr>
        <w:t>icinco de enero de dos mil veintiuno</w:t>
      </w:r>
      <w:r w:rsidRPr="003F0285">
        <w:rPr>
          <w:rFonts w:ascii="Palatino Linotype" w:hAnsi="Palatino Linotype" w:cs="Arial"/>
          <w:sz w:val="24"/>
          <w:szCs w:val="24"/>
        </w:rPr>
        <w:t>, el</w:t>
      </w:r>
      <w:r w:rsidRPr="003F0285">
        <w:rPr>
          <w:rFonts w:ascii="Palatino Linotype" w:hAnsi="Palatino Linotype" w:cs="Arial"/>
          <w:b/>
          <w:sz w:val="24"/>
          <w:szCs w:val="24"/>
        </w:rPr>
        <w:t xml:space="preserve"> recurrente</w:t>
      </w:r>
      <w:r w:rsidRPr="003F0285">
        <w:rPr>
          <w:rFonts w:ascii="Palatino Linotype" w:hAnsi="Palatino Linotype" w:cs="Arial"/>
          <w:sz w:val="24"/>
          <w:szCs w:val="24"/>
        </w:rPr>
        <w:t xml:space="preserve"> presentó a través del Sistema de Acceso a la Información Mexiquense (</w:t>
      </w:r>
      <w:r w:rsidRPr="003F0285">
        <w:rPr>
          <w:rFonts w:ascii="Palatino Linotype" w:hAnsi="Palatino Linotype" w:cs="Arial"/>
          <w:b/>
          <w:sz w:val="24"/>
          <w:szCs w:val="24"/>
        </w:rPr>
        <w:t>SAIMEX)</w:t>
      </w:r>
      <w:r w:rsidRPr="003F0285">
        <w:rPr>
          <w:rFonts w:ascii="Palatino Linotype" w:hAnsi="Palatino Linotype" w:cs="Arial"/>
          <w:sz w:val="24"/>
          <w:szCs w:val="24"/>
        </w:rPr>
        <w:t xml:space="preserve"> ante </w:t>
      </w:r>
      <w:r w:rsidRPr="003F0285">
        <w:rPr>
          <w:rFonts w:ascii="Palatino Linotype" w:hAnsi="Palatino Linotype" w:cs="Arial"/>
          <w:b/>
          <w:sz w:val="24"/>
          <w:szCs w:val="24"/>
        </w:rPr>
        <w:t>el sujeto obligado</w:t>
      </w:r>
      <w:r w:rsidRPr="003F0285">
        <w:rPr>
          <w:rFonts w:ascii="Palatino Linotype" w:hAnsi="Palatino Linotype" w:cs="Arial"/>
          <w:sz w:val="24"/>
          <w:szCs w:val="24"/>
        </w:rPr>
        <w:t>, la solicitud de acceso a la información pública, registrada bajo el número de expediente</w:t>
      </w:r>
      <w:r w:rsidRPr="003F0285">
        <w:rPr>
          <w:rFonts w:ascii="Palatino Linotype" w:hAnsi="Palatino Linotype" w:cs="Arial"/>
          <w:b/>
          <w:sz w:val="24"/>
          <w:szCs w:val="24"/>
        </w:rPr>
        <w:t xml:space="preserve"> </w:t>
      </w:r>
      <w:r w:rsidR="00245E27" w:rsidRPr="00245E27">
        <w:rPr>
          <w:rFonts w:ascii="Palatino Linotype" w:hAnsi="Palatino Linotype" w:cs="Arial"/>
          <w:b/>
          <w:sz w:val="24"/>
          <w:szCs w:val="24"/>
        </w:rPr>
        <w:t>00070/IXTASAL/IP/2021</w:t>
      </w:r>
      <w:r w:rsidRPr="003F0285">
        <w:rPr>
          <w:rFonts w:ascii="Palatino Linotype" w:hAnsi="Palatino Linotype" w:cs="Arial"/>
          <w:b/>
          <w:sz w:val="24"/>
          <w:szCs w:val="24"/>
          <w:lang w:eastAsia="es-MX"/>
        </w:rPr>
        <w:t xml:space="preserve">, </w:t>
      </w:r>
      <w:r w:rsidRPr="003F0285">
        <w:rPr>
          <w:rFonts w:ascii="Palatino Linotype" w:hAnsi="Palatino Linotype" w:cs="Arial"/>
          <w:sz w:val="24"/>
          <w:szCs w:val="24"/>
        </w:rPr>
        <w:t>mediante la cual solicitó información en el tenor siguiente:</w:t>
      </w:r>
    </w:p>
    <w:p w:rsidR="004832F7" w:rsidRPr="003F0285" w:rsidRDefault="004832F7" w:rsidP="004832F7">
      <w:pPr>
        <w:spacing w:after="0" w:line="360" w:lineRule="auto"/>
        <w:jc w:val="both"/>
        <w:rPr>
          <w:rFonts w:ascii="Palatino Linotype" w:hAnsi="Palatino Linotype" w:cs="Arial"/>
          <w:sz w:val="24"/>
          <w:szCs w:val="24"/>
        </w:rPr>
      </w:pPr>
    </w:p>
    <w:p w:rsidR="004832F7" w:rsidRPr="003F0285" w:rsidRDefault="004832F7" w:rsidP="004832F7">
      <w:pPr>
        <w:tabs>
          <w:tab w:val="left" w:pos="4253"/>
          <w:tab w:val="left" w:pos="5647"/>
        </w:tabs>
        <w:spacing w:after="0" w:line="276" w:lineRule="auto"/>
        <w:ind w:left="567" w:right="567"/>
        <w:jc w:val="both"/>
        <w:rPr>
          <w:rFonts w:ascii="Palatino Linotype" w:eastAsia="Times New Roman" w:hAnsi="Palatino Linotype" w:cs="Times New Roman"/>
          <w:szCs w:val="24"/>
          <w:lang w:val="es-ES_tradnl" w:eastAsia="es-ES"/>
        </w:rPr>
      </w:pPr>
      <w:r w:rsidRPr="003F0285">
        <w:rPr>
          <w:rFonts w:ascii="Palatino Linotype" w:eastAsia="Times New Roman" w:hAnsi="Palatino Linotype" w:cs="Times New Roman"/>
          <w:i/>
          <w:szCs w:val="24"/>
          <w:lang w:val="es-ES_tradnl" w:eastAsia="es-ES"/>
        </w:rPr>
        <w:t>“</w:t>
      </w:r>
      <w:r w:rsidR="00245E27" w:rsidRPr="00245E27">
        <w:rPr>
          <w:rFonts w:ascii="Palatino Linotype" w:eastAsia="Times New Roman" w:hAnsi="Palatino Linotype" w:cs="Times New Roman"/>
          <w:i/>
          <w:szCs w:val="24"/>
          <w:lang w:val="es-ES_tradnl" w:eastAsia="es-ES"/>
        </w:rPr>
        <w:t xml:space="preserve">Todas y cada una de las observaciones formuladas por la síndico </w:t>
      </w:r>
      <w:proofErr w:type="spellStart"/>
      <w:r w:rsidR="00245E27" w:rsidRPr="00245E27">
        <w:rPr>
          <w:rFonts w:ascii="Palatino Linotype" w:eastAsia="Times New Roman" w:hAnsi="Palatino Linotype" w:cs="Times New Roman"/>
          <w:i/>
          <w:szCs w:val="24"/>
          <w:lang w:val="es-ES_tradnl" w:eastAsia="es-ES"/>
        </w:rPr>
        <w:t>nicolasa</w:t>
      </w:r>
      <w:proofErr w:type="spellEnd"/>
      <w:r w:rsidR="00245E27" w:rsidRPr="00245E27">
        <w:rPr>
          <w:rFonts w:ascii="Palatino Linotype" w:eastAsia="Times New Roman" w:hAnsi="Palatino Linotype" w:cs="Times New Roman"/>
          <w:i/>
          <w:szCs w:val="24"/>
          <w:lang w:val="es-ES_tradnl" w:eastAsia="es-ES"/>
        </w:rPr>
        <w:t xml:space="preserve"> </w:t>
      </w:r>
      <w:proofErr w:type="spellStart"/>
      <w:r w:rsidR="00245E27" w:rsidRPr="00245E27">
        <w:rPr>
          <w:rFonts w:ascii="Palatino Linotype" w:eastAsia="Times New Roman" w:hAnsi="Palatino Linotype" w:cs="Times New Roman"/>
          <w:i/>
          <w:szCs w:val="24"/>
          <w:lang w:val="es-ES_tradnl" w:eastAsia="es-ES"/>
        </w:rPr>
        <w:t>beatriz</w:t>
      </w:r>
      <w:proofErr w:type="spellEnd"/>
      <w:r w:rsidR="00245E27" w:rsidRPr="00245E27">
        <w:rPr>
          <w:rFonts w:ascii="Palatino Linotype" w:eastAsia="Times New Roman" w:hAnsi="Palatino Linotype" w:cs="Times New Roman"/>
          <w:i/>
          <w:szCs w:val="24"/>
          <w:lang w:val="es-ES_tradnl" w:eastAsia="es-ES"/>
        </w:rPr>
        <w:t xml:space="preserve"> cruz reza, en ejercicio de las atribuciones de su cargo, conforme a los artículos 52 y 53 de la Ley Orgánica Municipal del Estado de México, se solicitan los acuses de recibo de las autoridades que las hayan recibido, una disculpa, si la síndico ya se cambió alguno de sus nombres, en la primaria se llamaba </w:t>
      </w:r>
      <w:proofErr w:type="spellStart"/>
      <w:r w:rsidR="00245E27" w:rsidRPr="00245E27">
        <w:rPr>
          <w:rFonts w:ascii="Palatino Linotype" w:eastAsia="Times New Roman" w:hAnsi="Palatino Linotype" w:cs="Times New Roman"/>
          <w:i/>
          <w:szCs w:val="24"/>
          <w:lang w:val="es-ES_tradnl" w:eastAsia="es-ES"/>
        </w:rPr>
        <w:t>nicolasa</w:t>
      </w:r>
      <w:proofErr w:type="spellEnd"/>
      <w:r w:rsidR="00245E27" w:rsidRPr="00245E27">
        <w:rPr>
          <w:rFonts w:ascii="Palatino Linotype" w:eastAsia="Times New Roman" w:hAnsi="Palatino Linotype" w:cs="Times New Roman"/>
          <w:i/>
          <w:szCs w:val="24"/>
          <w:lang w:val="es-ES_tradnl" w:eastAsia="es-ES"/>
        </w:rPr>
        <w:t>, era mi compañera, por eso pongo dicho nombre, para no fallar y caer en excesos, en lo sucesivo sólo formularé la solicitud a la síndico municipal, gracias y disculpen.</w:t>
      </w:r>
      <w:r w:rsidRPr="003F0285">
        <w:rPr>
          <w:rFonts w:ascii="Palatino Linotype" w:eastAsia="Times New Roman" w:hAnsi="Palatino Linotype" w:cs="Times New Roman"/>
          <w:i/>
          <w:szCs w:val="24"/>
          <w:lang w:val="es-ES_tradnl" w:eastAsia="es-ES"/>
        </w:rPr>
        <w:t>”</w:t>
      </w:r>
    </w:p>
    <w:p w:rsidR="004832F7" w:rsidRPr="003F0285" w:rsidRDefault="004832F7" w:rsidP="004832F7">
      <w:pPr>
        <w:tabs>
          <w:tab w:val="left" w:pos="5647"/>
        </w:tabs>
        <w:spacing w:after="0" w:line="360" w:lineRule="auto"/>
        <w:ind w:right="850"/>
        <w:jc w:val="both"/>
        <w:rPr>
          <w:rFonts w:ascii="Palatino Linotype" w:hAnsi="Palatino Linotype"/>
          <w:sz w:val="24"/>
          <w:szCs w:val="24"/>
        </w:rPr>
      </w:pPr>
      <w:r w:rsidRPr="003F0285">
        <w:rPr>
          <w:rFonts w:ascii="Palatino Linotype" w:eastAsia="Times New Roman" w:hAnsi="Palatino Linotype" w:cs="Times New Roman"/>
          <w:sz w:val="24"/>
          <w:szCs w:val="24"/>
          <w:lang w:val="es-ES_tradnl" w:eastAsia="es-ES"/>
        </w:rPr>
        <w:lastRenderedPageBreak/>
        <w:t xml:space="preserve">Modalidad de entrega: </w:t>
      </w:r>
      <w:r w:rsidRPr="003F0285">
        <w:rPr>
          <w:rFonts w:ascii="Palatino Linotype" w:hAnsi="Palatino Linotype"/>
          <w:b/>
          <w:i/>
          <w:sz w:val="24"/>
          <w:szCs w:val="24"/>
        </w:rPr>
        <w:t>A través del SAIMEX.</w:t>
      </w:r>
    </w:p>
    <w:p w:rsidR="004832F7" w:rsidRPr="003F0285" w:rsidRDefault="004832F7" w:rsidP="004832F7">
      <w:pPr>
        <w:tabs>
          <w:tab w:val="left" w:pos="5647"/>
        </w:tabs>
        <w:spacing w:after="0" w:line="360" w:lineRule="auto"/>
        <w:ind w:right="850"/>
        <w:jc w:val="both"/>
        <w:rPr>
          <w:rFonts w:ascii="Palatino Linotype" w:hAnsi="Palatino Linotype"/>
          <w:sz w:val="24"/>
          <w:szCs w:val="24"/>
        </w:rPr>
      </w:pPr>
    </w:p>
    <w:p w:rsidR="004832F7" w:rsidRPr="003F0285" w:rsidRDefault="004832F7" w:rsidP="004832F7">
      <w:pPr>
        <w:spacing w:after="0" w:line="360" w:lineRule="auto"/>
        <w:jc w:val="both"/>
        <w:rPr>
          <w:rFonts w:ascii="Palatino Linotype" w:hAnsi="Palatino Linotype" w:cs="Arial"/>
          <w:b/>
          <w:sz w:val="28"/>
          <w:szCs w:val="28"/>
        </w:rPr>
      </w:pPr>
      <w:r w:rsidRPr="003F0285">
        <w:rPr>
          <w:rFonts w:ascii="Palatino Linotype" w:hAnsi="Palatino Linotype" w:cs="Arial"/>
          <w:b/>
          <w:sz w:val="28"/>
          <w:szCs w:val="28"/>
        </w:rPr>
        <w:t xml:space="preserve">SEGUNDO. De la respuesta del sujeto obligado. </w:t>
      </w:r>
    </w:p>
    <w:p w:rsidR="004832F7" w:rsidRPr="003F0285" w:rsidRDefault="004832F7" w:rsidP="004832F7">
      <w:pPr>
        <w:spacing w:after="0" w:line="360" w:lineRule="auto"/>
        <w:jc w:val="both"/>
        <w:rPr>
          <w:rFonts w:ascii="Palatino Linotype" w:hAnsi="Palatino Linotype" w:cs="Arial"/>
          <w:sz w:val="24"/>
          <w:szCs w:val="24"/>
        </w:rPr>
      </w:pPr>
      <w:r w:rsidRPr="003F0285">
        <w:rPr>
          <w:rFonts w:ascii="Palatino Linotype" w:hAnsi="Palatino Linotype" w:cs="Arial"/>
          <w:sz w:val="24"/>
          <w:szCs w:val="24"/>
        </w:rPr>
        <w:t xml:space="preserve">De las constancias que obran en el expediente del sistema SAIMEX, aperturado con motivo del ingreso de la solicitud de información, se advierte que en fecha </w:t>
      </w:r>
      <w:r w:rsidR="00245E27">
        <w:rPr>
          <w:rFonts w:ascii="Palatino Linotype" w:hAnsi="Palatino Linotype" w:cs="Arial"/>
          <w:sz w:val="24"/>
          <w:szCs w:val="24"/>
        </w:rPr>
        <w:t>quince de febrero de dos mil veintiuno</w:t>
      </w:r>
      <w:r w:rsidRPr="003F0285">
        <w:rPr>
          <w:rFonts w:ascii="Palatino Linotype" w:hAnsi="Palatino Linotype" w:cs="Arial"/>
          <w:sz w:val="24"/>
          <w:szCs w:val="24"/>
        </w:rPr>
        <w:t xml:space="preserve">, </w:t>
      </w:r>
      <w:r w:rsidRPr="003F0285">
        <w:rPr>
          <w:rFonts w:ascii="Palatino Linotype" w:hAnsi="Palatino Linotype" w:cs="Arial"/>
          <w:b/>
          <w:sz w:val="24"/>
          <w:szCs w:val="24"/>
        </w:rPr>
        <w:t>el sujeto obligado</w:t>
      </w:r>
      <w:r w:rsidRPr="003F0285">
        <w:rPr>
          <w:rFonts w:ascii="Palatino Linotype" w:hAnsi="Palatino Linotype" w:cs="Arial"/>
          <w:sz w:val="24"/>
          <w:szCs w:val="24"/>
        </w:rPr>
        <w:t xml:space="preserve"> emitió respuesta en los términos siguientes:</w:t>
      </w:r>
    </w:p>
    <w:p w:rsidR="004832F7" w:rsidRPr="003F0285" w:rsidRDefault="004832F7" w:rsidP="004832F7">
      <w:pPr>
        <w:spacing w:after="0" w:line="360" w:lineRule="auto"/>
        <w:jc w:val="both"/>
        <w:rPr>
          <w:rFonts w:ascii="Palatino Linotype" w:hAnsi="Palatino Linotype" w:cs="Arial"/>
          <w:sz w:val="24"/>
          <w:szCs w:val="24"/>
        </w:rPr>
      </w:pPr>
    </w:p>
    <w:p w:rsidR="00245E27" w:rsidRDefault="004832F7" w:rsidP="00245E27">
      <w:pPr>
        <w:spacing w:after="0" w:line="240" w:lineRule="auto"/>
        <w:ind w:left="567" w:right="567"/>
        <w:jc w:val="both"/>
        <w:rPr>
          <w:rFonts w:ascii="Palatino Linotype" w:hAnsi="Palatino Linotype" w:cs="Arial"/>
          <w:i/>
          <w:szCs w:val="24"/>
        </w:rPr>
      </w:pPr>
      <w:r w:rsidRPr="003F0285">
        <w:rPr>
          <w:rFonts w:ascii="Palatino Linotype" w:hAnsi="Palatino Linotype" w:cs="Arial"/>
          <w:i/>
          <w:szCs w:val="24"/>
        </w:rPr>
        <w:t>“</w:t>
      </w:r>
      <w:r w:rsidR="00245E27" w:rsidRPr="00245E27">
        <w:rPr>
          <w:rFonts w:ascii="Palatino Linotype" w:hAnsi="Palatino Linotype" w:cs="Arial"/>
          <w:i/>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245E27" w:rsidRPr="00245E27" w:rsidRDefault="00245E27" w:rsidP="00245E27">
      <w:pPr>
        <w:spacing w:after="0" w:line="240" w:lineRule="auto"/>
        <w:ind w:left="567" w:right="567"/>
        <w:jc w:val="both"/>
        <w:rPr>
          <w:rFonts w:ascii="Palatino Linotype" w:hAnsi="Palatino Linotype" w:cs="Arial"/>
          <w:i/>
          <w:szCs w:val="24"/>
        </w:rPr>
      </w:pPr>
    </w:p>
    <w:p w:rsidR="004832F7" w:rsidRDefault="00245E27" w:rsidP="00245E27">
      <w:pPr>
        <w:spacing w:after="0" w:line="240" w:lineRule="auto"/>
        <w:ind w:left="567" w:right="567"/>
        <w:jc w:val="both"/>
        <w:rPr>
          <w:rFonts w:ascii="Palatino Linotype" w:hAnsi="Palatino Linotype" w:cs="Arial"/>
          <w:szCs w:val="24"/>
        </w:rPr>
      </w:pPr>
      <w:r w:rsidRPr="00245E27">
        <w:rPr>
          <w:rFonts w:ascii="Palatino Linotype" w:hAnsi="Palatino Linotype" w:cs="Arial"/>
          <w:i/>
          <w:szCs w:val="24"/>
        </w:rPr>
        <w:t xml:space="preserve">CIUDADANO P R E S E N T E Con fundamento en los artículos 3 fracciones XLIV, 12, 19, 23 fracción IV, 50, 52, 53, fracción II y VI, 163 de la Ley de Transparencia y Acceso a la Información Pública del Estado de México y Municipios, en atención a la solicitud de información número 00070/IXTASAL/IP/2021, presentada mediante el Sistema de Acceso a la Información Mexiquense (SAIMEX), </w:t>
      </w:r>
      <w:r w:rsidRPr="00245E27">
        <w:rPr>
          <w:rFonts w:ascii="Palatino Linotype" w:hAnsi="Palatino Linotype" w:cs="Arial"/>
          <w:i/>
          <w:szCs w:val="24"/>
          <w:u w:val="single"/>
        </w:rPr>
        <w:t>adjunto al presente, se servirá encontrar respuesta a su solicitud proporcionada por el Servidor Público Habilitado de la Sindicatura Municipal de Ixtapan de la Sal</w:t>
      </w:r>
      <w:r w:rsidRPr="00245E27">
        <w:rPr>
          <w:rFonts w:ascii="Palatino Linotype" w:hAnsi="Palatino Linotype" w:cs="Arial"/>
          <w:i/>
          <w:szCs w:val="24"/>
        </w:rPr>
        <w:t xml:space="preserve">. Se le hace de su conocimiento que el derecho a la información no es absoluto se encuentra limitado, y en caso de no estar conforme con la respuesta proporcionada, tiene derecho de interponer recurso de revisión dentro del pazo de 15 días hábiles contados a partir del día siguiente de la notificación del presente; de conformidad con lo dispuesto por el artículo 177 de la Ley de Transparencia y Acceso a la Información Pública del Estado de México y Municipios. No omito manifestarle que, nos ponemos a sus órdenes en la Unidad de Transparencia de este municipio, ubicada en Prolongación 16 de septiembre s/n, Colonia </w:t>
      </w:r>
      <w:proofErr w:type="spellStart"/>
      <w:r w:rsidRPr="00245E27">
        <w:rPr>
          <w:rFonts w:ascii="Palatino Linotype" w:hAnsi="Palatino Linotype" w:cs="Arial"/>
          <w:i/>
          <w:szCs w:val="24"/>
        </w:rPr>
        <w:t>Ixtapita</w:t>
      </w:r>
      <w:proofErr w:type="spellEnd"/>
      <w:r w:rsidRPr="00245E27">
        <w:rPr>
          <w:rFonts w:ascii="Palatino Linotype" w:hAnsi="Palatino Linotype" w:cs="Arial"/>
          <w:i/>
          <w:szCs w:val="24"/>
        </w:rPr>
        <w:t>, cp. 51907, Ixtapan de la Sal, de lunes a viernes en un horario de 09:00 a 17:00 horas, para cualquier solicitud, aclaración, duda, sugerencia o asesoría.</w:t>
      </w:r>
      <w:r w:rsidR="004832F7" w:rsidRPr="003F0285">
        <w:rPr>
          <w:rFonts w:ascii="Palatino Linotype" w:hAnsi="Palatino Linotype" w:cs="Arial"/>
          <w:i/>
          <w:szCs w:val="24"/>
        </w:rPr>
        <w:t>”</w:t>
      </w:r>
    </w:p>
    <w:p w:rsidR="00245E27" w:rsidRDefault="00245E27" w:rsidP="00245E27">
      <w:pPr>
        <w:spacing w:after="0" w:line="240" w:lineRule="auto"/>
        <w:ind w:left="567" w:right="567"/>
        <w:jc w:val="both"/>
        <w:rPr>
          <w:rFonts w:ascii="Palatino Linotype" w:hAnsi="Palatino Linotype" w:cs="Arial"/>
          <w:szCs w:val="24"/>
        </w:rPr>
      </w:pPr>
    </w:p>
    <w:p w:rsidR="00245E27" w:rsidRPr="00245E27" w:rsidRDefault="00245E27" w:rsidP="00245E27">
      <w:pPr>
        <w:spacing w:after="0" w:line="240" w:lineRule="auto"/>
        <w:ind w:left="567" w:right="567"/>
        <w:jc w:val="right"/>
        <w:rPr>
          <w:rFonts w:ascii="Palatino Linotype" w:hAnsi="Palatino Linotype" w:cs="Arial"/>
          <w:szCs w:val="24"/>
        </w:rPr>
      </w:pPr>
      <w:r>
        <w:rPr>
          <w:rFonts w:ascii="Palatino Linotype" w:hAnsi="Palatino Linotype" w:cs="Arial"/>
          <w:szCs w:val="24"/>
        </w:rPr>
        <w:t>(Énfasis añadido)</w:t>
      </w:r>
    </w:p>
    <w:p w:rsidR="004832F7" w:rsidRPr="003F0285" w:rsidRDefault="004832F7" w:rsidP="004832F7">
      <w:pPr>
        <w:spacing w:after="0" w:line="360" w:lineRule="auto"/>
        <w:jc w:val="both"/>
        <w:rPr>
          <w:rFonts w:ascii="Palatino Linotype" w:hAnsi="Palatino Linotype" w:cs="Arial"/>
          <w:sz w:val="24"/>
          <w:szCs w:val="24"/>
        </w:rPr>
      </w:pPr>
    </w:p>
    <w:p w:rsidR="004832F7" w:rsidRPr="003F0285" w:rsidRDefault="004832F7" w:rsidP="004832F7">
      <w:pPr>
        <w:spacing w:after="0" w:line="360" w:lineRule="auto"/>
        <w:jc w:val="both"/>
        <w:rPr>
          <w:rFonts w:ascii="Palatino Linotype" w:hAnsi="Palatino Linotype" w:cs="Arial"/>
          <w:sz w:val="24"/>
          <w:szCs w:val="24"/>
        </w:rPr>
      </w:pPr>
      <w:r w:rsidRPr="003F0285">
        <w:rPr>
          <w:rFonts w:ascii="Palatino Linotype" w:hAnsi="Palatino Linotype" w:cs="Arial"/>
          <w:sz w:val="24"/>
          <w:szCs w:val="24"/>
        </w:rPr>
        <w:lastRenderedPageBreak/>
        <w:t xml:space="preserve">Se hace constar, que el </w:t>
      </w:r>
      <w:r w:rsidRPr="003F0285">
        <w:rPr>
          <w:rFonts w:ascii="Palatino Linotype" w:hAnsi="Palatino Linotype" w:cs="Arial"/>
          <w:b/>
          <w:sz w:val="24"/>
          <w:szCs w:val="24"/>
        </w:rPr>
        <w:t>sujeto obligado</w:t>
      </w:r>
      <w:r w:rsidRPr="003F0285">
        <w:rPr>
          <w:rFonts w:ascii="Palatino Linotype" w:hAnsi="Palatino Linotype" w:cs="Arial"/>
          <w:sz w:val="24"/>
          <w:szCs w:val="24"/>
        </w:rPr>
        <w:t xml:space="preserve"> </w:t>
      </w:r>
      <w:r w:rsidR="00245E27">
        <w:rPr>
          <w:rFonts w:ascii="Palatino Linotype" w:hAnsi="Palatino Linotype" w:cs="Arial"/>
          <w:sz w:val="24"/>
          <w:szCs w:val="24"/>
        </w:rPr>
        <w:t>manifiesta anexar la respuesta del servidor público responsable del área, sin embargo, de las constancias virtuales no se observa archivo electrónico alguno</w:t>
      </w:r>
      <w:r w:rsidR="00473B2B">
        <w:rPr>
          <w:rFonts w:ascii="Palatino Linotype" w:hAnsi="Palatino Linotype" w:cs="Arial"/>
          <w:sz w:val="24"/>
          <w:szCs w:val="24"/>
        </w:rPr>
        <w:t>.</w:t>
      </w:r>
    </w:p>
    <w:p w:rsidR="004832F7" w:rsidRPr="003F0285" w:rsidRDefault="004832F7" w:rsidP="004832F7">
      <w:pPr>
        <w:spacing w:after="0" w:line="360" w:lineRule="auto"/>
        <w:jc w:val="both"/>
        <w:rPr>
          <w:rFonts w:ascii="Palatino Linotype" w:hAnsi="Palatino Linotype" w:cs="Arial"/>
          <w:sz w:val="24"/>
          <w:szCs w:val="24"/>
        </w:rPr>
      </w:pPr>
    </w:p>
    <w:p w:rsidR="004832F7" w:rsidRPr="003F0285" w:rsidRDefault="004832F7" w:rsidP="004832F7">
      <w:pPr>
        <w:spacing w:after="0" w:line="360" w:lineRule="auto"/>
        <w:jc w:val="both"/>
        <w:rPr>
          <w:rFonts w:ascii="Palatino Linotype" w:hAnsi="Palatino Linotype" w:cs="Arial"/>
          <w:b/>
          <w:sz w:val="28"/>
          <w:szCs w:val="28"/>
        </w:rPr>
      </w:pPr>
      <w:r w:rsidRPr="003F0285">
        <w:rPr>
          <w:rFonts w:ascii="Palatino Linotype" w:hAnsi="Palatino Linotype" w:cs="Arial"/>
          <w:b/>
          <w:sz w:val="28"/>
          <w:szCs w:val="28"/>
        </w:rPr>
        <w:t>TERCERO. Del recurso de revisión.</w:t>
      </w:r>
    </w:p>
    <w:p w:rsidR="004832F7" w:rsidRPr="003F0285" w:rsidRDefault="004832F7" w:rsidP="004832F7">
      <w:pPr>
        <w:spacing w:after="0" w:line="360" w:lineRule="auto"/>
        <w:jc w:val="both"/>
        <w:rPr>
          <w:rFonts w:ascii="Palatino Linotype" w:hAnsi="Palatino Linotype" w:cs="Arial"/>
          <w:sz w:val="24"/>
          <w:szCs w:val="24"/>
        </w:rPr>
      </w:pPr>
      <w:r w:rsidRPr="003F0285">
        <w:rPr>
          <w:rFonts w:ascii="Palatino Linotype" w:hAnsi="Palatino Linotype" w:cs="Arial"/>
          <w:sz w:val="24"/>
          <w:szCs w:val="24"/>
        </w:rPr>
        <w:t xml:space="preserve">Inconforme con la respuesta emitida por el </w:t>
      </w:r>
      <w:r w:rsidRPr="003F0285">
        <w:rPr>
          <w:rFonts w:ascii="Palatino Linotype" w:hAnsi="Palatino Linotype" w:cs="Arial"/>
          <w:b/>
          <w:sz w:val="24"/>
          <w:szCs w:val="24"/>
        </w:rPr>
        <w:t>sujeto obligado</w:t>
      </w:r>
      <w:r w:rsidRPr="003F0285">
        <w:rPr>
          <w:rFonts w:ascii="Palatino Linotype" w:hAnsi="Palatino Linotype" w:cs="Arial"/>
          <w:sz w:val="24"/>
          <w:szCs w:val="24"/>
        </w:rPr>
        <w:t xml:space="preserve">, el ahora </w:t>
      </w:r>
      <w:r w:rsidRPr="003F0285">
        <w:rPr>
          <w:rFonts w:ascii="Palatino Linotype" w:hAnsi="Palatino Linotype" w:cs="Arial"/>
          <w:b/>
          <w:sz w:val="24"/>
          <w:szCs w:val="24"/>
        </w:rPr>
        <w:t>recurrente</w:t>
      </w:r>
      <w:r w:rsidRPr="003F0285">
        <w:rPr>
          <w:rFonts w:ascii="Palatino Linotype" w:hAnsi="Palatino Linotype" w:cs="Arial"/>
          <w:sz w:val="24"/>
          <w:szCs w:val="24"/>
        </w:rPr>
        <w:t xml:space="preserve"> en fecha </w:t>
      </w:r>
      <w:r w:rsidR="00473B2B">
        <w:rPr>
          <w:rFonts w:ascii="Palatino Linotype" w:hAnsi="Palatino Linotype" w:cs="Arial"/>
          <w:sz w:val="24"/>
          <w:szCs w:val="24"/>
        </w:rPr>
        <w:t>veintitrés de febrero de dos mil veintiuno</w:t>
      </w:r>
      <w:r w:rsidRPr="003F0285">
        <w:rPr>
          <w:rFonts w:ascii="Palatino Linotype" w:hAnsi="Palatino Linotype" w:cs="Arial"/>
          <w:sz w:val="24"/>
          <w:szCs w:val="24"/>
        </w:rPr>
        <w:t xml:space="preserve">, interpuso recurso de revisión que fue registrado en el sistema electrónico con el número de expediente </w:t>
      </w:r>
      <w:r w:rsidRPr="003F0285">
        <w:rPr>
          <w:rFonts w:ascii="Palatino Linotype" w:hAnsi="Palatino Linotype" w:cs="Arial"/>
          <w:b/>
          <w:bCs/>
          <w:sz w:val="24"/>
          <w:szCs w:val="24"/>
          <w:lang w:eastAsia="es-MX"/>
        </w:rPr>
        <w:t>0</w:t>
      </w:r>
      <w:r w:rsidR="00473B2B">
        <w:rPr>
          <w:rFonts w:ascii="Palatino Linotype" w:hAnsi="Palatino Linotype" w:cs="Arial"/>
          <w:b/>
          <w:bCs/>
          <w:sz w:val="24"/>
          <w:szCs w:val="24"/>
          <w:lang w:eastAsia="es-MX"/>
        </w:rPr>
        <w:t>0690</w:t>
      </w:r>
      <w:r w:rsidRPr="003F0285">
        <w:rPr>
          <w:rFonts w:ascii="Palatino Linotype" w:hAnsi="Palatino Linotype" w:cs="Arial"/>
          <w:b/>
          <w:bCs/>
          <w:sz w:val="24"/>
          <w:szCs w:val="24"/>
          <w:lang w:eastAsia="es-MX"/>
        </w:rPr>
        <w:t>/INFOEM/IP/RR/202</w:t>
      </w:r>
      <w:r w:rsidR="00473B2B">
        <w:rPr>
          <w:rFonts w:ascii="Palatino Linotype" w:hAnsi="Palatino Linotype" w:cs="Arial"/>
          <w:b/>
          <w:bCs/>
          <w:sz w:val="24"/>
          <w:szCs w:val="24"/>
          <w:lang w:eastAsia="es-MX"/>
        </w:rPr>
        <w:t>1</w:t>
      </w:r>
      <w:r w:rsidRPr="003F0285">
        <w:rPr>
          <w:rFonts w:ascii="Palatino Linotype" w:hAnsi="Palatino Linotype" w:cs="Arial"/>
          <w:b/>
          <w:bCs/>
          <w:sz w:val="24"/>
          <w:szCs w:val="24"/>
          <w:lang w:eastAsia="es-MX"/>
        </w:rPr>
        <w:t>,</w:t>
      </w:r>
      <w:r w:rsidRPr="003F0285">
        <w:rPr>
          <w:rFonts w:ascii="Palatino Linotype" w:hAnsi="Palatino Linotype" w:cs="Arial"/>
          <w:sz w:val="24"/>
          <w:szCs w:val="24"/>
        </w:rPr>
        <w:t xml:space="preserve"> aduciendo como acto impugnado y razones o motivos de inconformidad, los siguientes:</w:t>
      </w:r>
    </w:p>
    <w:p w:rsidR="004832F7" w:rsidRPr="003F0285" w:rsidRDefault="004832F7" w:rsidP="004832F7">
      <w:pPr>
        <w:spacing w:after="0" w:line="360" w:lineRule="auto"/>
        <w:jc w:val="both"/>
        <w:rPr>
          <w:rFonts w:ascii="Palatino Linotype" w:hAnsi="Palatino Linotype" w:cs="Arial"/>
          <w:sz w:val="24"/>
          <w:szCs w:val="24"/>
        </w:rPr>
      </w:pPr>
    </w:p>
    <w:p w:rsidR="004832F7" w:rsidRPr="003F0285" w:rsidRDefault="004832F7" w:rsidP="004832F7">
      <w:pPr>
        <w:pStyle w:val="Prrafodelista"/>
        <w:spacing w:line="360" w:lineRule="auto"/>
        <w:ind w:left="0"/>
        <w:jc w:val="both"/>
        <w:rPr>
          <w:rFonts w:ascii="Palatino Linotype" w:hAnsi="Palatino Linotype" w:cs="Arial"/>
          <w:b/>
        </w:rPr>
      </w:pPr>
      <w:r w:rsidRPr="003F0285">
        <w:rPr>
          <w:rFonts w:ascii="Palatino Linotype" w:hAnsi="Palatino Linotype" w:cs="Arial"/>
          <w:b/>
        </w:rPr>
        <w:t>Acto Impugnado:</w:t>
      </w:r>
    </w:p>
    <w:p w:rsidR="004832F7" w:rsidRPr="003F0285" w:rsidRDefault="004832F7" w:rsidP="004832F7">
      <w:pPr>
        <w:pStyle w:val="Prrafodelista"/>
        <w:spacing w:line="360" w:lineRule="auto"/>
        <w:ind w:left="0"/>
        <w:jc w:val="both"/>
        <w:rPr>
          <w:rFonts w:ascii="Palatino Linotype" w:hAnsi="Palatino Linotype" w:cs="Arial"/>
        </w:rPr>
      </w:pPr>
    </w:p>
    <w:p w:rsidR="004832F7" w:rsidRPr="003F0285" w:rsidRDefault="004832F7" w:rsidP="004832F7">
      <w:pPr>
        <w:pStyle w:val="Prrafodelista"/>
        <w:ind w:left="567" w:right="567"/>
        <w:jc w:val="both"/>
        <w:rPr>
          <w:rFonts w:ascii="Palatino Linotype" w:hAnsi="Palatino Linotype" w:cs="Arial"/>
          <w:i/>
          <w:sz w:val="22"/>
        </w:rPr>
      </w:pPr>
      <w:r w:rsidRPr="003F0285">
        <w:rPr>
          <w:rFonts w:ascii="Palatino Linotype" w:hAnsi="Palatino Linotype" w:cs="Arial"/>
          <w:i/>
          <w:sz w:val="22"/>
        </w:rPr>
        <w:t>“</w:t>
      </w:r>
      <w:r w:rsidR="00473B2B" w:rsidRPr="00473B2B">
        <w:rPr>
          <w:rFonts w:ascii="Palatino Linotype" w:hAnsi="Palatino Linotype" w:cs="Arial"/>
          <w:i/>
          <w:sz w:val="22"/>
        </w:rPr>
        <w:t>La respuesta del sujeto obligado.</w:t>
      </w:r>
      <w:r w:rsidRPr="003F0285">
        <w:rPr>
          <w:rFonts w:ascii="Palatino Linotype" w:hAnsi="Palatino Linotype" w:cs="Arial"/>
          <w:i/>
          <w:sz w:val="22"/>
        </w:rPr>
        <w:t>”</w:t>
      </w:r>
    </w:p>
    <w:p w:rsidR="004832F7" w:rsidRPr="003F0285" w:rsidRDefault="004832F7" w:rsidP="004832F7">
      <w:pPr>
        <w:pStyle w:val="Prrafodelista"/>
        <w:spacing w:line="360" w:lineRule="auto"/>
        <w:ind w:left="0"/>
        <w:jc w:val="both"/>
        <w:rPr>
          <w:rFonts w:ascii="Palatino Linotype" w:hAnsi="Palatino Linotype" w:cs="Arial"/>
        </w:rPr>
      </w:pPr>
    </w:p>
    <w:p w:rsidR="004832F7" w:rsidRPr="003F0285" w:rsidRDefault="004832F7" w:rsidP="004832F7">
      <w:pPr>
        <w:pStyle w:val="Prrafodelista"/>
        <w:spacing w:line="360" w:lineRule="auto"/>
        <w:ind w:left="0"/>
        <w:jc w:val="both"/>
        <w:rPr>
          <w:rFonts w:ascii="Palatino Linotype" w:hAnsi="Palatino Linotype" w:cs="Arial"/>
        </w:rPr>
      </w:pPr>
      <w:r w:rsidRPr="003F0285">
        <w:rPr>
          <w:rFonts w:ascii="Palatino Linotype" w:hAnsi="Palatino Linotype" w:cs="Arial"/>
          <w:b/>
        </w:rPr>
        <w:t>Razones o motivos de inconformidad:</w:t>
      </w:r>
    </w:p>
    <w:p w:rsidR="004832F7" w:rsidRPr="003F0285" w:rsidRDefault="004832F7" w:rsidP="004832F7">
      <w:pPr>
        <w:pStyle w:val="Prrafodelista"/>
        <w:spacing w:line="360" w:lineRule="auto"/>
        <w:ind w:left="0"/>
        <w:jc w:val="both"/>
        <w:rPr>
          <w:rFonts w:ascii="Palatino Linotype" w:hAnsi="Palatino Linotype" w:cs="Arial"/>
        </w:rPr>
      </w:pPr>
    </w:p>
    <w:p w:rsidR="004832F7" w:rsidRPr="003F0285" w:rsidRDefault="004832F7" w:rsidP="004832F7">
      <w:pPr>
        <w:spacing w:after="0" w:line="240" w:lineRule="auto"/>
        <w:ind w:left="567" w:right="567"/>
        <w:jc w:val="both"/>
        <w:rPr>
          <w:rFonts w:ascii="Palatino Linotype" w:hAnsi="Palatino Linotype"/>
          <w:i/>
        </w:rPr>
      </w:pPr>
      <w:r w:rsidRPr="003F0285">
        <w:rPr>
          <w:rFonts w:ascii="Palatino Linotype" w:hAnsi="Palatino Linotype" w:cs="Arial"/>
          <w:i/>
        </w:rPr>
        <w:t>“</w:t>
      </w:r>
      <w:r w:rsidR="00473B2B" w:rsidRPr="00473B2B">
        <w:rPr>
          <w:rFonts w:ascii="Palatino Linotype" w:hAnsi="Palatino Linotype"/>
          <w:i/>
        </w:rPr>
        <w:t>El sujeto obligado sólo me manifiesta a través de la unidad de transparencia, que adjunta encontraré la respuesta del servidor público habilitado, sin embargo, no me anexan ningún escrito o respuesta adicional, con lo que en la especie, omiten responder mi solicitud y me niegan la información solicitada.</w:t>
      </w:r>
      <w:r w:rsidRPr="003F0285">
        <w:rPr>
          <w:rFonts w:ascii="Palatino Linotype" w:hAnsi="Palatino Linotype"/>
          <w:i/>
        </w:rPr>
        <w:t>” (</w:t>
      </w:r>
      <w:proofErr w:type="gramStart"/>
      <w:r w:rsidRPr="003F0285">
        <w:rPr>
          <w:rFonts w:ascii="Palatino Linotype" w:hAnsi="Palatino Linotype"/>
          <w:i/>
        </w:rPr>
        <w:t>sic</w:t>
      </w:r>
      <w:proofErr w:type="gramEnd"/>
      <w:r w:rsidRPr="003F0285">
        <w:rPr>
          <w:rFonts w:ascii="Palatino Linotype" w:hAnsi="Palatino Linotype"/>
          <w:i/>
        </w:rPr>
        <w:t>)</w:t>
      </w:r>
    </w:p>
    <w:p w:rsidR="00473B2B" w:rsidRDefault="00473B2B" w:rsidP="004832F7">
      <w:pPr>
        <w:spacing w:after="0" w:line="360" w:lineRule="auto"/>
        <w:ind w:right="49"/>
        <w:jc w:val="both"/>
        <w:rPr>
          <w:rFonts w:ascii="Palatino Linotype" w:eastAsia="Times New Roman" w:hAnsi="Palatino Linotype" w:cs="Arial"/>
          <w:sz w:val="24"/>
          <w:szCs w:val="24"/>
          <w:lang w:eastAsia="es-ES"/>
        </w:rPr>
      </w:pPr>
    </w:p>
    <w:p w:rsidR="004832F7" w:rsidRPr="003F0285" w:rsidRDefault="004832F7" w:rsidP="004832F7">
      <w:pPr>
        <w:spacing w:after="0" w:line="360" w:lineRule="auto"/>
        <w:ind w:right="49"/>
        <w:jc w:val="both"/>
        <w:rPr>
          <w:rFonts w:ascii="Palatino Linotype" w:eastAsia="Times New Roman" w:hAnsi="Palatino Linotype" w:cs="Arial"/>
          <w:b/>
          <w:sz w:val="28"/>
          <w:lang w:eastAsia="es-ES"/>
        </w:rPr>
      </w:pPr>
      <w:r w:rsidRPr="003F0285">
        <w:rPr>
          <w:rFonts w:ascii="Palatino Linotype" w:eastAsia="Times New Roman" w:hAnsi="Palatino Linotype" w:cs="Arial"/>
          <w:b/>
          <w:sz w:val="28"/>
          <w:lang w:eastAsia="es-ES"/>
        </w:rPr>
        <w:t>CUARTO. Del turno de los recursos de revisión</w:t>
      </w:r>
    </w:p>
    <w:p w:rsidR="004832F7" w:rsidRPr="003F0285" w:rsidRDefault="004832F7" w:rsidP="004832F7">
      <w:pPr>
        <w:spacing w:after="0" w:line="360" w:lineRule="auto"/>
        <w:ind w:right="49"/>
        <w:jc w:val="both"/>
        <w:rPr>
          <w:rFonts w:ascii="Palatino Linotype" w:eastAsia="Times New Roman" w:hAnsi="Palatino Linotype" w:cs="Arial"/>
          <w:sz w:val="24"/>
          <w:szCs w:val="24"/>
          <w:lang w:val="es-ES_tradnl" w:eastAsia="es-ES"/>
        </w:rPr>
      </w:pPr>
      <w:r w:rsidRPr="003F0285">
        <w:rPr>
          <w:rFonts w:ascii="Palatino Linotype" w:eastAsia="Times New Roman" w:hAnsi="Palatino Linotype" w:cs="Arial"/>
          <w:sz w:val="24"/>
          <w:szCs w:val="24"/>
          <w:lang w:val="es-ES" w:eastAsia="es-ES"/>
        </w:rPr>
        <w:t xml:space="preserve">En fecha </w:t>
      </w:r>
      <w:r w:rsidR="00473B2B">
        <w:rPr>
          <w:rFonts w:ascii="Palatino Linotype" w:eastAsia="Times New Roman" w:hAnsi="Palatino Linotype" w:cs="Arial"/>
          <w:sz w:val="24"/>
          <w:szCs w:val="24"/>
          <w:lang w:val="es-ES" w:eastAsia="es-ES"/>
        </w:rPr>
        <w:t>veintitrés de febrero de dos mil veintiuno</w:t>
      </w:r>
      <w:r w:rsidRPr="003F0285">
        <w:rPr>
          <w:rFonts w:ascii="Palatino Linotype" w:eastAsia="Times New Roman" w:hAnsi="Palatino Linotype" w:cs="Arial"/>
          <w:sz w:val="24"/>
          <w:szCs w:val="24"/>
          <w:lang w:val="es-ES" w:eastAsia="es-ES"/>
        </w:rPr>
        <w:t xml:space="preserve">, el </w:t>
      </w:r>
      <w:r w:rsidRPr="003F0285">
        <w:rPr>
          <w:rFonts w:ascii="Palatino Linotype" w:eastAsia="Times New Roman" w:hAnsi="Palatino Linotype" w:cs="Arial"/>
          <w:sz w:val="24"/>
          <w:szCs w:val="24"/>
          <w:lang w:val="es-ES_tradnl" w:eastAsia="es-ES"/>
        </w:rPr>
        <w:t>recurso de que</w:t>
      </w:r>
      <w:r w:rsidRPr="003F0285">
        <w:rPr>
          <w:rFonts w:ascii="Palatino Linotype" w:eastAsia="Times New Roman" w:hAnsi="Palatino Linotype" w:cs="Arial"/>
          <w:sz w:val="24"/>
          <w:szCs w:val="24"/>
          <w:lang w:val="es-ES" w:eastAsia="es-ES"/>
        </w:rPr>
        <w:t xml:space="preserve"> se trata</w:t>
      </w:r>
      <w:r w:rsidRPr="003F0285">
        <w:rPr>
          <w:rFonts w:ascii="Palatino Linotype" w:eastAsia="Times New Roman" w:hAnsi="Palatino Linotype" w:cs="Arial"/>
          <w:sz w:val="24"/>
          <w:szCs w:val="24"/>
          <w:lang w:val="es-ES_tradnl" w:eastAsia="es-ES"/>
        </w:rPr>
        <w:t xml:space="preserve"> se envió electrónicamente al Instituto de </w:t>
      </w:r>
      <w:r w:rsidRPr="003F0285">
        <w:rPr>
          <w:rFonts w:ascii="Palatino Linotype" w:eastAsia="Arial Unicode MS" w:hAnsi="Palatino Linotype" w:cs="Arial"/>
          <w:sz w:val="24"/>
          <w:szCs w:val="24"/>
          <w:lang w:val="es-ES" w:eastAsia="es-ES"/>
        </w:rPr>
        <w:t>Transparencia</w:t>
      </w:r>
      <w:r w:rsidRPr="003F0285">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3F0285">
        <w:rPr>
          <w:rFonts w:ascii="Palatino Linotype" w:eastAsia="Times New Roman" w:hAnsi="Palatino Linotype" w:cs="Times New Roman"/>
          <w:sz w:val="24"/>
          <w:szCs w:val="24"/>
          <w:lang w:val="es-ES" w:eastAsia="es-ES"/>
        </w:rPr>
        <w:t xml:space="preserve">Ley de Transparencia y Acceso a la Información </w:t>
      </w:r>
      <w:r w:rsidRPr="003F0285">
        <w:rPr>
          <w:rFonts w:ascii="Palatino Linotype" w:eastAsia="Times New Roman" w:hAnsi="Palatino Linotype" w:cs="Times New Roman"/>
          <w:sz w:val="24"/>
          <w:szCs w:val="24"/>
          <w:lang w:val="es-ES" w:eastAsia="es-ES"/>
        </w:rPr>
        <w:lastRenderedPageBreak/>
        <w:t>Pública del Estado de México y Municipios</w:t>
      </w:r>
      <w:r w:rsidRPr="003F0285">
        <w:rPr>
          <w:rFonts w:ascii="Palatino Linotype" w:eastAsia="Times New Roman" w:hAnsi="Palatino Linotype" w:cs="Arial"/>
          <w:sz w:val="24"/>
          <w:szCs w:val="24"/>
          <w:lang w:val="es-ES_tradnl" w:eastAsia="es-ES"/>
        </w:rPr>
        <w:t>, se turnó a través del</w:t>
      </w:r>
      <w:r w:rsidRPr="003F0285">
        <w:rPr>
          <w:rFonts w:ascii="Palatino Linotype" w:eastAsia="Arial Unicode MS" w:hAnsi="Palatino Linotype" w:cs="Arial"/>
          <w:sz w:val="24"/>
          <w:szCs w:val="24"/>
          <w:lang w:val="es-ES_tradnl" w:eastAsia="es-ES"/>
        </w:rPr>
        <w:t xml:space="preserve"> </w:t>
      </w:r>
      <w:r w:rsidRPr="003F0285">
        <w:rPr>
          <w:rFonts w:ascii="Palatino Linotype" w:eastAsia="Arial Unicode MS" w:hAnsi="Palatino Linotype" w:cs="Arial"/>
          <w:b/>
          <w:sz w:val="24"/>
          <w:szCs w:val="24"/>
          <w:lang w:val="es-ES_tradnl" w:eastAsia="es-ES"/>
        </w:rPr>
        <w:t>SAIMEX</w:t>
      </w:r>
      <w:r w:rsidRPr="003F0285">
        <w:rPr>
          <w:rFonts w:ascii="Palatino Linotype" w:eastAsia="Times New Roman" w:hAnsi="Palatino Linotype" w:cs="Times New Roman"/>
          <w:sz w:val="24"/>
          <w:szCs w:val="24"/>
          <w:lang w:val="es-ES" w:eastAsia="es-ES"/>
        </w:rPr>
        <w:t xml:space="preserve">, a la </w:t>
      </w:r>
      <w:r w:rsidRPr="003F0285">
        <w:rPr>
          <w:rFonts w:ascii="Palatino Linotype" w:eastAsia="Times New Roman" w:hAnsi="Palatino Linotype" w:cs="Arial"/>
          <w:sz w:val="24"/>
          <w:szCs w:val="24"/>
          <w:lang w:val="es-ES_tradnl" w:eastAsia="es-ES"/>
        </w:rPr>
        <w:t xml:space="preserve">Comisionada </w:t>
      </w:r>
      <w:r w:rsidRPr="003F0285">
        <w:rPr>
          <w:rFonts w:ascii="Palatino Linotype" w:eastAsia="Times New Roman" w:hAnsi="Palatino Linotype" w:cs="Arial"/>
          <w:b/>
          <w:sz w:val="24"/>
          <w:szCs w:val="24"/>
          <w:lang w:val="es-ES_tradnl" w:eastAsia="es-ES"/>
        </w:rPr>
        <w:t xml:space="preserve">ZULEMA MARTÍNEZ SÁNCHEZ, </w:t>
      </w:r>
      <w:r w:rsidRPr="003F0285">
        <w:rPr>
          <w:rFonts w:ascii="Palatino Linotype" w:eastAsia="Times New Roman" w:hAnsi="Palatino Linotype" w:cs="Arial"/>
          <w:sz w:val="24"/>
          <w:szCs w:val="24"/>
          <w:lang w:val="es-ES_tradnl" w:eastAsia="es-ES"/>
        </w:rPr>
        <w:t>a efecto de que decretara su admisión o desechamiento.</w:t>
      </w:r>
    </w:p>
    <w:p w:rsidR="004832F7" w:rsidRDefault="004832F7" w:rsidP="004832F7">
      <w:pPr>
        <w:spacing w:after="0" w:line="360" w:lineRule="auto"/>
        <w:ind w:right="49"/>
        <w:jc w:val="both"/>
        <w:rPr>
          <w:rFonts w:ascii="Palatino Linotype" w:eastAsia="Times New Roman" w:hAnsi="Palatino Linotype" w:cs="Arial"/>
          <w:sz w:val="24"/>
          <w:szCs w:val="24"/>
          <w:lang w:val="es-ES_tradnl" w:eastAsia="es-ES"/>
        </w:rPr>
      </w:pPr>
    </w:p>
    <w:p w:rsidR="004832F7" w:rsidRPr="003F0285" w:rsidRDefault="004832F7" w:rsidP="004832F7">
      <w:pPr>
        <w:spacing w:after="0" w:line="360" w:lineRule="auto"/>
        <w:ind w:right="49"/>
        <w:jc w:val="both"/>
        <w:rPr>
          <w:rFonts w:ascii="Palatino Linotype" w:eastAsia="Times New Roman" w:hAnsi="Palatino Linotype" w:cs="Arial"/>
          <w:b/>
          <w:sz w:val="28"/>
          <w:szCs w:val="28"/>
          <w:lang w:val="es-ES_tradnl" w:eastAsia="es-ES"/>
        </w:rPr>
      </w:pPr>
      <w:r w:rsidRPr="003F0285">
        <w:rPr>
          <w:rFonts w:ascii="Palatino Linotype" w:eastAsia="Times New Roman" w:hAnsi="Palatino Linotype" w:cs="Arial"/>
          <w:b/>
          <w:sz w:val="28"/>
          <w:szCs w:val="28"/>
          <w:lang w:val="es-ES_tradnl" w:eastAsia="es-ES"/>
        </w:rPr>
        <w:t>QUINTO. De la admisión del recurso.</w:t>
      </w:r>
    </w:p>
    <w:p w:rsidR="004832F7" w:rsidRPr="003F0285" w:rsidRDefault="004832F7" w:rsidP="004832F7">
      <w:pPr>
        <w:spacing w:after="0" w:line="360" w:lineRule="auto"/>
        <w:ind w:right="49"/>
        <w:jc w:val="both"/>
        <w:rPr>
          <w:rFonts w:ascii="Palatino Linotype" w:eastAsia="Times New Roman" w:hAnsi="Palatino Linotype" w:cs="Arial"/>
          <w:sz w:val="24"/>
          <w:szCs w:val="24"/>
          <w:lang w:val="es-ES" w:eastAsia="es-ES"/>
        </w:rPr>
      </w:pPr>
      <w:r w:rsidRPr="003F0285">
        <w:rPr>
          <w:rFonts w:ascii="Palatino Linotype" w:eastAsia="Times New Roman" w:hAnsi="Palatino Linotype" w:cs="Arial"/>
          <w:sz w:val="24"/>
          <w:szCs w:val="24"/>
          <w:lang w:val="es-ES_tradnl" w:eastAsia="es-ES"/>
        </w:rPr>
        <w:t>E</w:t>
      </w:r>
      <w:r w:rsidRPr="003F0285">
        <w:rPr>
          <w:rFonts w:ascii="Palatino Linotype" w:eastAsia="Times New Roman" w:hAnsi="Palatino Linotype" w:cs="Arial"/>
          <w:sz w:val="24"/>
          <w:szCs w:val="24"/>
          <w:lang w:val="es-ES" w:eastAsia="es-ES"/>
        </w:rPr>
        <w:t xml:space="preserve">n fecha </w:t>
      </w:r>
      <w:r w:rsidR="00473B2B">
        <w:rPr>
          <w:rFonts w:ascii="Palatino Linotype" w:eastAsia="Times New Roman" w:hAnsi="Palatino Linotype" w:cs="Arial"/>
          <w:sz w:val="24"/>
          <w:szCs w:val="24"/>
          <w:lang w:val="es-ES" w:eastAsia="es-ES"/>
        </w:rPr>
        <w:t>uno de marzo de dos mil veintiuno</w:t>
      </w:r>
      <w:r w:rsidRPr="003F0285">
        <w:rPr>
          <w:rFonts w:ascii="Palatino Linotype" w:eastAsia="Times New Roman" w:hAnsi="Palatino Linotype" w:cs="Arial"/>
          <w:sz w:val="24"/>
          <w:szCs w:val="24"/>
          <w:lang w:val="es-ES" w:eastAsia="es-ES"/>
        </w:rPr>
        <w:t xml:space="preserve">, atento a lo dispuesto en el </w:t>
      </w:r>
      <w:r w:rsidRPr="003F0285">
        <w:rPr>
          <w:rFonts w:ascii="Palatino Linotype" w:eastAsia="Times New Roman" w:hAnsi="Palatino Linotype" w:cs="Arial"/>
          <w:sz w:val="24"/>
          <w:szCs w:val="24"/>
          <w:lang w:val="es-ES_tradnl" w:eastAsia="es-ES"/>
        </w:rPr>
        <w:t>artículo</w:t>
      </w:r>
      <w:r w:rsidRPr="003F0285">
        <w:rPr>
          <w:rFonts w:ascii="Palatino Linotype" w:eastAsia="Times New Roman" w:hAnsi="Palatino Linotype" w:cs="Arial"/>
          <w:sz w:val="24"/>
          <w:szCs w:val="24"/>
          <w:lang w:val="es-ES" w:eastAsia="es-ES"/>
        </w:rPr>
        <w:t xml:space="preserve"> 185 fracciones I, II y IV </w:t>
      </w:r>
      <w:r w:rsidRPr="003F0285">
        <w:rPr>
          <w:rFonts w:ascii="Palatino Linotype" w:eastAsia="Times New Roman" w:hAnsi="Palatino Linotype" w:cs="Arial"/>
          <w:sz w:val="24"/>
          <w:szCs w:val="24"/>
          <w:lang w:val="es-ES_tradnl" w:eastAsia="es-ES"/>
        </w:rPr>
        <w:t xml:space="preserve">de la </w:t>
      </w:r>
      <w:r w:rsidRPr="003F0285">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3F0285">
        <w:rPr>
          <w:rFonts w:ascii="Palatino Linotype" w:eastAsia="Times New Roman" w:hAnsi="Palatino Linotype" w:cs="Arial"/>
          <w:sz w:val="24"/>
          <w:szCs w:val="24"/>
          <w:lang w:val="es-ES" w:eastAsia="es-ES"/>
        </w:rPr>
        <w:t>cordó la admisión a trámite del referido recurso de revisión, así como la integración del expediente respectivo, mismo que se puso a disposición de las partes, para que en un plazo máximo de siete días hábiles, realizarán manifestaciones y ofrecieran las pruebas y alegatos que a su derecho conviniera o exhibieran el informe justificado, según fuera el caso.</w:t>
      </w:r>
    </w:p>
    <w:p w:rsidR="004832F7" w:rsidRPr="003F0285" w:rsidRDefault="004832F7" w:rsidP="004832F7">
      <w:pPr>
        <w:spacing w:after="0" w:line="360" w:lineRule="auto"/>
        <w:ind w:right="49"/>
        <w:jc w:val="both"/>
        <w:rPr>
          <w:rFonts w:ascii="Palatino Linotype" w:eastAsia="Times New Roman" w:hAnsi="Palatino Linotype" w:cs="Arial"/>
          <w:sz w:val="24"/>
          <w:szCs w:val="24"/>
          <w:lang w:val="es-ES" w:eastAsia="es-ES"/>
        </w:rPr>
      </w:pPr>
    </w:p>
    <w:p w:rsidR="004832F7" w:rsidRPr="003F0285" w:rsidRDefault="004832F7" w:rsidP="004832F7">
      <w:pPr>
        <w:spacing w:after="0" w:line="360" w:lineRule="auto"/>
        <w:jc w:val="both"/>
        <w:rPr>
          <w:rFonts w:ascii="Palatino Linotype" w:hAnsi="Palatino Linotype" w:cs="Arial"/>
          <w:b/>
          <w:sz w:val="28"/>
          <w:szCs w:val="28"/>
        </w:rPr>
      </w:pPr>
      <w:r w:rsidRPr="003F0285">
        <w:rPr>
          <w:rFonts w:ascii="Palatino Linotype" w:hAnsi="Palatino Linotype" w:cs="Arial"/>
          <w:b/>
          <w:sz w:val="28"/>
          <w:szCs w:val="28"/>
        </w:rPr>
        <w:t>SEXTO. De la etapa de instrucción.</w:t>
      </w:r>
    </w:p>
    <w:p w:rsidR="004832F7" w:rsidRDefault="004832F7" w:rsidP="004832F7">
      <w:pPr>
        <w:spacing w:after="0" w:line="360" w:lineRule="auto"/>
        <w:jc w:val="both"/>
        <w:rPr>
          <w:rFonts w:ascii="Palatino Linotype" w:hAnsi="Palatino Linotype" w:cs="Arial"/>
          <w:sz w:val="24"/>
          <w:szCs w:val="24"/>
        </w:rPr>
      </w:pPr>
      <w:r w:rsidRPr="003F0285">
        <w:rPr>
          <w:rFonts w:ascii="Palatino Linotype" w:hAnsi="Palatino Linotype" w:cs="Arial"/>
          <w:sz w:val="24"/>
          <w:szCs w:val="24"/>
        </w:rPr>
        <w:t xml:space="preserve">Una vez abierta la etapa de instrucción, en el sumario se observa que </w:t>
      </w:r>
      <w:r w:rsidR="00473B2B">
        <w:rPr>
          <w:rFonts w:ascii="Palatino Linotype" w:hAnsi="Palatino Linotype" w:cs="Arial"/>
          <w:sz w:val="24"/>
          <w:szCs w:val="24"/>
        </w:rPr>
        <w:t xml:space="preserve">tanto </w:t>
      </w:r>
      <w:r w:rsidRPr="003F0285">
        <w:rPr>
          <w:rFonts w:ascii="Palatino Linotype" w:hAnsi="Palatino Linotype" w:cs="Arial"/>
          <w:sz w:val="24"/>
          <w:szCs w:val="24"/>
        </w:rPr>
        <w:t xml:space="preserve">el </w:t>
      </w:r>
      <w:r w:rsidRPr="003F0285">
        <w:rPr>
          <w:rFonts w:ascii="Palatino Linotype" w:hAnsi="Palatino Linotype" w:cs="Arial"/>
          <w:b/>
          <w:sz w:val="24"/>
          <w:szCs w:val="24"/>
        </w:rPr>
        <w:t>sujeto obligado</w:t>
      </w:r>
      <w:r w:rsidR="00473B2B">
        <w:rPr>
          <w:rFonts w:ascii="Palatino Linotype" w:hAnsi="Palatino Linotype" w:cs="Arial"/>
          <w:sz w:val="24"/>
          <w:szCs w:val="24"/>
        </w:rPr>
        <w:t xml:space="preserve">, como el </w:t>
      </w:r>
      <w:r w:rsidR="00473B2B">
        <w:rPr>
          <w:rFonts w:ascii="Palatino Linotype" w:hAnsi="Palatino Linotype" w:cs="Arial"/>
          <w:b/>
          <w:sz w:val="24"/>
          <w:szCs w:val="24"/>
        </w:rPr>
        <w:t xml:space="preserve">recurrente </w:t>
      </w:r>
      <w:r w:rsidR="00473B2B">
        <w:rPr>
          <w:rFonts w:ascii="Palatino Linotype" w:hAnsi="Palatino Linotype" w:cs="Arial"/>
          <w:sz w:val="24"/>
          <w:szCs w:val="24"/>
        </w:rPr>
        <w:t xml:space="preserve">fueron omisos en rendir </w:t>
      </w:r>
      <w:r w:rsidRPr="003F0285">
        <w:rPr>
          <w:rFonts w:ascii="Palatino Linotype" w:hAnsi="Palatino Linotype" w:cs="Arial"/>
          <w:sz w:val="24"/>
          <w:szCs w:val="24"/>
        </w:rPr>
        <w:t>su informe justificado,</w:t>
      </w:r>
      <w:r w:rsidR="00473B2B">
        <w:rPr>
          <w:rFonts w:ascii="Palatino Linotype" w:hAnsi="Palatino Linotype" w:cs="Arial"/>
          <w:sz w:val="24"/>
          <w:szCs w:val="24"/>
        </w:rPr>
        <w:t xml:space="preserve"> y manifestaciones que a sus intereses conviniera, respectivamente.</w:t>
      </w:r>
      <w:r w:rsidR="00473B2B" w:rsidRPr="003F0285">
        <w:rPr>
          <w:rFonts w:ascii="Palatino Linotype" w:hAnsi="Palatino Linotype" w:cs="Arial"/>
          <w:sz w:val="24"/>
          <w:szCs w:val="24"/>
        </w:rPr>
        <w:t xml:space="preserve"> </w:t>
      </w:r>
      <w:r w:rsidRPr="003F0285">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473B2B">
        <w:rPr>
          <w:rFonts w:ascii="Palatino Linotype" w:hAnsi="Palatino Linotype" w:cs="Arial"/>
          <w:sz w:val="24"/>
          <w:szCs w:val="24"/>
        </w:rPr>
        <w:t xml:space="preserve">doce de marzo de dos mil veintiuno, </w:t>
      </w:r>
      <w:r w:rsidRPr="003F0285">
        <w:rPr>
          <w:rFonts w:ascii="Palatino Linotype" w:hAnsi="Palatino Linotype" w:cs="Arial"/>
          <w:sz w:val="24"/>
          <w:szCs w:val="24"/>
        </w:rPr>
        <w:t>en términos del artículo 185 fracción VI de la Ley de Transparencia y Acceso a la Información Pública del Estado de México y Municipios, ordenándose turnar el expediente a la resolución que en derecho proceda.</w:t>
      </w:r>
    </w:p>
    <w:p w:rsidR="00FB66AF" w:rsidRDefault="00FB66AF" w:rsidP="004832F7">
      <w:pPr>
        <w:spacing w:after="0" w:line="360" w:lineRule="auto"/>
        <w:jc w:val="both"/>
        <w:rPr>
          <w:rFonts w:ascii="Palatino Linotype" w:hAnsi="Palatino Linotype" w:cs="Arial"/>
          <w:sz w:val="24"/>
          <w:szCs w:val="24"/>
        </w:rPr>
      </w:pPr>
    </w:p>
    <w:p w:rsidR="00FB66AF" w:rsidRPr="0090125B" w:rsidRDefault="00FB66AF" w:rsidP="00FB66AF">
      <w:pPr>
        <w:spacing w:after="0" w:line="360" w:lineRule="auto"/>
        <w:jc w:val="both"/>
        <w:rPr>
          <w:rFonts w:ascii="Palatino Linotype" w:hAnsi="Palatino Linotype" w:cs="Arial"/>
          <w:b/>
          <w:sz w:val="28"/>
          <w:szCs w:val="28"/>
        </w:rPr>
      </w:pPr>
      <w:r w:rsidRPr="0090125B">
        <w:rPr>
          <w:rFonts w:ascii="Palatino Linotype" w:hAnsi="Palatino Linotype" w:cs="Arial"/>
          <w:b/>
          <w:sz w:val="28"/>
          <w:szCs w:val="28"/>
        </w:rPr>
        <w:lastRenderedPageBreak/>
        <w:t>OCTAVO. De la ampliación del término para resolver.</w:t>
      </w:r>
    </w:p>
    <w:p w:rsidR="00FB66AF" w:rsidRPr="0090125B" w:rsidRDefault="00FB66AF" w:rsidP="00FB66AF">
      <w:pPr>
        <w:spacing w:after="0" w:line="360" w:lineRule="auto"/>
        <w:jc w:val="both"/>
        <w:rPr>
          <w:rFonts w:ascii="Palatino Linotype" w:hAnsi="Palatino Linotype" w:cs="Arial"/>
          <w:sz w:val="24"/>
          <w:szCs w:val="24"/>
        </w:rPr>
      </w:pPr>
      <w:r w:rsidRPr="0090125B">
        <w:rPr>
          <w:rFonts w:ascii="Palatino Linotype" w:hAnsi="Palatino Linotype" w:cs="Arial"/>
          <w:sz w:val="24"/>
          <w:szCs w:val="24"/>
        </w:rPr>
        <w:t xml:space="preserve">En fecha </w:t>
      </w:r>
      <w:r>
        <w:rPr>
          <w:rFonts w:ascii="Palatino Linotype" w:hAnsi="Palatino Linotype" w:cs="Arial"/>
          <w:sz w:val="24"/>
          <w:szCs w:val="24"/>
        </w:rPr>
        <w:t>26 (veintiséis)</w:t>
      </w:r>
      <w:r w:rsidRPr="0090125B">
        <w:rPr>
          <w:rFonts w:ascii="Palatino Linotype" w:hAnsi="Palatino Linotype" w:cs="Arial"/>
          <w:sz w:val="24"/>
          <w:szCs w:val="24"/>
        </w:rPr>
        <w:t xml:space="preserve"> de </w:t>
      </w:r>
      <w:r>
        <w:rPr>
          <w:rFonts w:ascii="Palatino Linotype" w:hAnsi="Palatino Linotype" w:cs="Arial"/>
          <w:sz w:val="24"/>
          <w:szCs w:val="24"/>
        </w:rPr>
        <w:t>abril</w:t>
      </w:r>
      <w:r w:rsidRPr="0090125B">
        <w:rPr>
          <w:rFonts w:ascii="Palatino Linotype" w:hAnsi="Palatino Linotype" w:cs="Arial"/>
          <w:sz w:val="24"/>
          <w:szCs w:val="24"/>
        </w:rPr>
        <w:t xml:space="preserve"> de</w:t>
      </w:r>
      <w:r>
        <w:rPr>
          <w:rFonts w:ascii="Palatino Linotype" w:hAnsi="Palatino Linotype" w:cs="Arial"/>
          <w:sz w:val="24"/>
          <w:szCs w:val="24"/>
        </w:rPr>
        <w:t xml:space="preserve"> 2021</w:t>
      </w:r>
      <w:r w:rsidRPr="0090125B">
        <w:rPr>
          <w:rFonts w:ascii="Palatino Linotype" w:hAnsi="Palatino Linotype" w:cs="Arial"/>
          <w:sz w:val="24"/>
          <w:szCs w:val="24"/>
        </w:rPr>
        <w:t xml:space="preserve"> </w:t>
      </w:r>
      <w:r>
        <w:rPr>
          <w:rFonts w:ascii="Palatino Linotype" w:hAnsi="Palatino Linotype" w:cs="Arial"/>
          <w:sz w:val="24"/>
          <w:szCs w:val="24"/>
        </w:rPr>
        <w:t>(</w:t>
      </w:r>
      <w:r w:rsidRPr="0090125B">
        <w:rPr>
          <w:rFonts w:ascii="Palatino Linotype" w:hAnsi="Palatino Linotype" w:cs="Arial"/>
          <w:sz w:val="24"/>
          <w:szCs w:val="24"/>
        </w:rPr>
        <w:t>dos mil veintiuno</w:t>
      </w:r>
      <w:r>
        <w:rPr>
          <w:rFonts w:ascii="Palatino Linotype" w:hAnsi="Palatino Linotype" w:cs="Arial"/>
          <w:sz w:val="24"/>
          <w:szCs w:val="24"/>
        </w:rPr>
        <w:t>)</w:t>
      </w:r>
      <w:r w:rsidRPr="0090125B">
        <w:rPr>
          <w:rFonts w:ascii="Palatino Linotype" w:hAnsi="Palatino Linotype" w:cs="Arial"/>
          <w:sz w:val="24"/>
          <w:szCs w:val="24"/>
        </w:rPr>
        <w:t>, atendiendo que había transcurrido el término legal para emitir resolución, se determinó ampliar el término para resolver los recursos de revisión en términos del artículo 181 párrafo tercero de la Ley de Transparencia y Acceso a la Información Pública del Estado de México y Municipios por un plazo de quince días hábiles.</w:t>
      </w:r>
    </w:p>
    <w:p w:rsidR="00FB66AF" w:rsidRDefault="00FB66AF" w:rsidP="004832F7">
      <w:pPr>
        <w:spacing w:after="0" w:line="360" w:lineRule="auto"/>
        <w:jc w:val="both"/>
        <w:rPr>
          <w:rFonts w:ascii="Palatino Linotype" w:hAnsi="Palatino Linotype" w:cs="Arial"/>
          <w:sz w:val="24"/>
          <w:szCs w:val="24"/>
        </w:rPr>
      </w:pPr>
    </w:p>
    <w:p w:rsidR="00473B2B" w:rsidRPr="003F0285" w:rsidRDefault="00473B2B" w:rsidP="004832F7">
      <w:pPr>
        <w:spacing w:after="0" w:line="360" w:lineRule="auto"/>
        <w:jc w:val="both"/>
        <w:rPr>
          <w:rFonts w:ascii="Palatino Linotype" w:hAnsi="Palatino Linotype" w:cs="Arial"/>
          <w:sz w:val="24"/>
          <w:szCs w:val="24"/>
        </w:rPr>
      </w:pPr>
    </w:p>
    <w:p w:rsidR="004832F7" w:rsidRPr="003F0285" w:rsidRDefault="004832F7" w:rsidP="004832F7">
      <w:pPr>
        <w:spacing w:after="0" w:line="360" w:lineRule="auto"/>
        <w:jc w:val="center"/>
        <w:rPr>
          <w:rFonts w:ascii="Palatino Linotype" w:hAnsi="Palatino Linotype" w:cs="Arial"/>
          <w:b/>
          <w:sz w:val="28"/>
          <w:szCs w:val="24"/>
        </w:rPr>
      </w:pPr>
      <w:r w:rsidRPr="003F0285">
        <w:rPr>
          <w:rFonts w:ascii="Palatino Linotype" w:hAnsi="Palatino Linotype" w:cs="Arial"/>
          <w:b/>
          <w:sz w:val="28"/>
          <w:szCs w:val="24"/>
        </w:rPr>
        <w:t xml:space="preserve">C O N S I D E R A N D O </w:t>
      </w:r>
    </w:p>
    <w:p w:rsidR="004832F7" w:rsidRPr="00665F91" w:rsidRDefault="004832F7" w:rsidP="004832F7">
      <w:pPr>
        <w:spacing w:after="0" w:line="360" w:lineRule="auto"/>
        <w:jc w:val="both"/>
        <w:rPr>
          <w:rFonts w:ascii="Palatino Linotype" w:hAnsi="Palatino Linotype" w:cs="Arial"/>
          <w:sz w:val="24"/>
          <w:szCs w:val="28"/>
        </w:rPr>
      </w:pPr>
    </w:p>
    <w:p w:rsidR="004832F7" w:rsidRPr="003F0285" w:rsidRDefault="004832F7" w:rsidP="004832F7">
      <w:pPr>
        <w:spacing w:after="0" w:line="360" w:lineRule="auto"/>
        <w:jc w:val="both"/>
        <w:rPr>
          <w:rFonts w:ascii="Palatino Linotype" w:hAnsi="Palatino Linotype" w:cs="Arial"/>
          <w:sz w:val="28"/>
          <w:szCs w:val="28"/>
        </w:rPr>
      </w:pPr>
      <w:r w:rsidRPr="003F0285">
        <w:rPr>
          <w:rFonts w:ascii="Palatino Linotype" w:hAnsi="Palatino Linotype" w:cs="Arial"/>
          <w:b/>
          <w:sz w:val="28"/>
          <w:szCs w:val="28"/>
        </w:rPr>
        <w:t>PRIMERO. De la competencia</w:t>
      </w:r>
      <w:r w:rsidRPr="003F0285">
        <w:rPr>
          <w:rFonts w:ascii="Palatino Linotype" w:hAnsi="Palatino Linotype" w:cs="Arial"/>
          <w:sz w:val="28"/>
          <w:szCs w:val="28"/>
        </w:rPr>
        <w:t>.</w:t>
      </w:r>
    </w:p>
    <w:p w:rsidR="004832F7" w:rsidRPr="003F0285" w:rsidRDefault="004832F7" w:rsidP="004832F7">
      <w:pPr>
        <w:spacing w:after="0" w:line="360" w:lineRule="auto"/>
        <w:jc w:val="both"/>
        <w:rPr>
          <w:rFonts w:ascii="Palatino Linotype" w:hAnsi="Palatino Linotype" w:cs="Arial"/>
          <w:sz w:val="24"/>
          <w:szCs w:val="24"/>
        </w:rPr>
      </w:pPr>
      <w:r w:rsidRPr="003F0285">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la ahora </w:t>
      </w:r>
      <w:r w:rsidRPr="003F0285">
        <w:rPr>
          <w:rFonts w:ascii="Palatino Linotype" w:hAnsi="Palatino Linotype" w:cs="Arial"/>
          <w:b/>
          <w:sz w:val="24"/>
          <w:szCs w:val="24"/>
        </w:rPr>
        <w:t>recurrente</w:t>
      </w:r>
      <w:r w:rsidRPr="003F0285">
        <w:rPr>
          <w:rFonts w:ascii="Palatino Linotype" w:hAnsi="Palatino Linotype" w:cs="Arial"/>
          <w:sz w:val="24"/>
          <w:szCs w:val="24"/>
        </w:rPr>
        <w:t>,</w:t>
      </w:r>
      <w:r w:rsidRPr="003F0285">
        <w:rPr>
          <w:rFonts w:ascii="Palatino Linotype" w:hAnsi="Palatino Linotype" w:cs="Arial"/>
          <w:b/>
          <w:sz w:val="24"/>
          <w:szCs w:val="24"/>
        </w:rPr>
        <w:t xml:space="preserve"> </w:t>
      </w:r>
      <w:r w:rsidRPr="003F0285">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4832F7" w:rsidRDefault="004832F7" w:rsidP="004832F7">
      <w:pPr>
        <w:spacing w:after="0" w:line="360" w:lineRule="auto"/>
        <w:jc w:val="both"/>
        <w:rPr>
          <w:rFonts w:ascii="Palatino Linotype" w:hAnsi="Palatino Linotype" w:cs="Arial"/>
          <w:sz w:val="24"/>
          <w:szCs w:val="24"/>
        </w:rPr>
      </w:pPr>
    </w:p>
    <w:p w:rsidR="004832F7" w:rsidRDefault="004832F7" w:rsidP="004832F7">
      <w:pPr>
        <w:spacing w:after="0" w:line="360" w:lineRule="auto"/>
        <w:jc w:val="both"/>
        <w:rPr>
          <w:rFonts w:ascii="Palatino Linotype" w:hAnsi="Palatino Linotype" w:cs="Arial"/>
          <w:sz w:val="24"/>
          <w:szCs w:val="24"/>
        </w:rPr>
      </w:pPr>
      <w:r w:rsidRPr="00FF7EBA">
        <w:rPr>
          <w:rFonts w:ascii="Palatino Linotype" w:hAnsi="Palatino Linotype" w:cs="Arial"/>
          <w:sz w:val="24"/>
          <w:szCs w:val="24"/>
        </w:rPr>
        <w:lastRenderedPageBreak/>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rsidR="004832F7" w:rsidRDefault="004832F7" w:rsidP="004832F7">
      <w:pPr>
        <w:spacing w:after="0" w:line="360" w:lineRule="auto"/>
        <w:jc w:val="both"/>
        <w:rPr>
          <w:rFonts w:ascii="Palatino Linotype" w:hAnsi="Palatino Linotype" w:cs="Arial"/>
          <w:sz w:val="24"/>
          <w:szCs w:val="24"/>
        </w:rPr>
      </w:pPr>
    </w:p>
    <w:p w:rsidR="00B66FB2" w:rsidRDefault="00B66FB2" w:rsidP="004832F7">
      <w:pPr>
        <w:spacing w:after="0" w:line="360" w:lineRule="auto"/>
        <w:jc w:val="both"/>
        <w:rPr>
          <w:rFonts w:ascii="Palatino Linotype" w:hAnsi="Palatino Linotype" w:cs="Arial"/>
          <w:sz w:val="24"/>
          <w:szCs w:val="24"/>
        </w:rPr>
      </w:pPr>
    </w:p>
    <w:p w:rsidR="004832F7" w:rsidRPr="003F0285" w:rsidRDefault="004832F7" w:rsidP="004832F7">
      <w:pPr>
        <w:autoSpaceDE w:val="0"/>
        <w:autoSpaceDN w:val="0"/>
        <w:adjustRightInd w:val="0"/>
        <w:spacing w:after="0" w:line="360" w:lineRule="auto"/>
        <w:jc w:val="both"/>
        <w:rPr>
          <w:rFonts w:ascii="Palatino Linotype" w:hAnsi="Palatino Linotype" w:cs="Arial"/>
          <w:b/>
          <w:sz w:val="28"/>
          <w:szCs w:val="28"/>
        </w:rPr>
      </w:pPr>
      <w:r w:rsidRPr="003F0285">
        <w:rPr>
          <w:rFonts w:ascii="Palatino Linotype" w:hAnsi="Palatino Linotype" w:cs="Arial"/>
          <w:b/>
          <w:sz w:val="28"/>
          <w:szCs w:val="28"/>
        </w:rPr>
        <w:t xml:space="preserve">SEGUNDO. De los alcances del recurso de revisión. </w:t>
      </w:r>
    </w:p>
    <w:p w:rsidR="004832F7" w:rsidRDefault="004832F7" w:rsidP="004832F7">
      <w:pPr>
        <w:autoSpaceDE w:val="0"/>
        <w:autoSpaceDN w:val="0"/>
        <w:adjustRightInd w:val="0"/>
        <w:spacing w:after="0" w:line="360" w:lineRule="auto"/>
        <w:jc w:val="both"/>
        <w:rPr>
          <w:rFonts w:ascii="Palatino Linotype" w:hAnsi="Palatino Linotype" w:cs="Arial"/>
          <w:sz w:val="24"/>
          <w:szCs w:val="24"/>
        </w:rPr>
      </w:pPr>
      <w:r w:rsidRPr="003F0285">
        <w:rPr>
          <w:rFonts w:ascii="Palatino Linotype" w:hAnsi="Palatino Linotype" w:cs="Arial"/>
          <w:sz w:val="24"/>
          <w:szCs w:val="24"/>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4832F7" w:rsidRDefault="004832F7" w:rsidP="004832F7">
      <w:pPr>
        <w:autoSpaceDE w:val="0"/>
        <w:autoSpaceDN w:val="0"/>
        <w:adjustRightInd w:val="0"/>
        <w:spacing w:after="0" w:line="360" w:lineRule="auto"/>
        <w:jc w:val="both"/>
        <w:rPr>
          <w:rFonts w:ascii="Palatino Linotype" w:hAnsi="Palatino Linotype" w:cs="Arial"/>
          <w:sz w:val="24"/>
          <w:szCs w:val="24"/>
        </w:rPr>
      </w:pPr>
    </w:p>
    <w:p w:rsidR="00B66FB2" w:rsidRPr="003F0285" w:rsidRDefault="00B66FB2" w:rsidP="004832F7">
      <w:pPr>
        <w:autoSpaceDE w:val="0"/>
        <w:autoSpaceDN w:val="0"/>
        <w:adjustRightInd w:val="0"/>
        <w:spacing w:after="0" w:line="360" w:lineRule="auto"/>
        <w:jc w:val="both"/>
        <w:rPr>
          <w:rFonts w:ascii="Palatino Linotype" w:hAnsi="Palatino Linotype" w:cs="Arial"/>
          <w:sz w:val="24"/>
          <w:szCs w:val="24"/>
        </w:rPr>
      </w:pPr>
    </w:p>
    <w:p w:rsidR="004832F7" w:rsidRPr="003F0285" w:rsidRDefault="004832F7" w:rsidP="004832F7">
      <w:pPr>
        <w:autoSpaceDE w:val="0"/>
        <w:autoSpaceDN w:val="0"/>
        <w:adjustRightInd w:val="0"/>
        <w:spacing w:after="0" w:line="360" w:lineRule="auto"/>
        <w:jc w:val="both"/>
        <w:rPr>
          <w:rFonts w:ascii="Palatino Linotype" w:hAnsi="Palatino Linotype" w:cs="Arial"/>
          <w:b/>
          <w:sz w:val="28"/>
          <w:szCs w:val="28"/>
        </w:rPr>
      </w:pPr>
      <w:r w:rsidRPr="003F0285">
        <w:rPr>
          <w:rFonts w:ascii="Palatino Linotype" w:hAnsi="Palatino Linotype" w:cs="Arial"/>
          <w:b/>
          <w:sz w:val="28"/>
          <w:szCs w:val="28"/>
        </w:rPr>
        <w:t xml:space="preserve">TERCERO. Del estudio de las causas de improcedencia. </w:t>
      </w:r>
    </w:p>
    <w:p w:rsidR="004832F7" w:rsidRDefault="004832F7" w:rsidP="004832F7">
      <w:pPr>
        <w:autoSpaceDE w:val="0"/>
        <w:autoSpaceDN w:val="0"/>
        <w:adjustRightInd w:val="0"/>
        <w:spacing w:after="0" w:line="360" w:lineRule="auto"/>
        <w:jc w:val="both"/>
        <w:rPr>
          <w:rFonts w:ascii="Palatino Linotype" w:hAnsi="Palatino Linotype" w:cs="Arial"/>
          <w:sz w:val="24"/>
          <w:szCs w:val="24"/>
        </w:rPr>
      </w:pPr>
      <w:r w:rsidRPr="003F0285">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w:t>
      </w:r>
      <w:r w:rsidRPr="003F0285">
        <w:rPr>
          <w:rFonts w:ascii="Palatino Linotype" w:hAnsi="Palatino Linotype" w:cs="Arial"/>
          <w:sz w:val="24"/>
          <w:szCs w:val="24"/>
        </w:rPr>
        <w:lastRenderedPageBreak/>
        <w:t>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870F53" w:rsidRPr="003F0285" w:rsidRDefault="00870F53" w:rsidP="004832F7">
      <w:pPr>
        <w:autoSpaceDE w:val="0"/>
        <w:autoSpaceDN w:val="0"/>
        <w:adjustRightInd w:val="0"/>
        <w:spacing w:after="0" w:line="360" w:lineRule="auto"/>
        <w:jc w:val="both"/>
        <w:rPr>
          <w:rFonts w:ascii="Palatino Linotype" w:hAnsi="Palatino Linotype" w:cs="Arial"/>
          <w:sz w:val="24"/>
          <w:szCs w:val="24"/>
        </w:rPr>
      </w:pPr>
    </w:p>
    <w:p w:rsidR="004832F7" w:rsidRPr="003F0285" w:rsidRDefault="004832F7" w:rsidP="004832F7">
      <w:pPr>
        <w:spacing w:after="0" w:line="240" w:lineRule="auto"/>
        <w:ind w:left="567" w:right="567"/>
        <w:jc w:val="both"/>
        <w:rPr>
          <w:rFonts w:ascii="Palatino Linotype" w:hAnsi="Palatino Linotype" w:cs="Arial"/>
        </w:rPr>
      </w:pPr>
      <w:r w:rsidRPr="003F0285">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3F0285">
        <w:rPr>
          <w:rFonts w:ascii="Palatino Linotype" w:hAnsi="Palatino Linotype"/>
          <w:i/>
        </w:rPr>
        <w:t xml:space="preserve">Del examen de compatibilidad de los artículos </w:t>
      </w:r>
      <w:hyperlink r:id="rId8" w:history="1">
        <w:r w:rsidRPr="003F0285">
          <w:rPr>
            <w:rFonts w:ascii="Palatino Linotype" w:eastAsia="Calibri" w:hAnsi="Palatino Linotype"/>
            <w:i/>
            <w:u w:val="single"/>
          </w:rPr>
          <w:t>73 y 74 de la Ley de Amparo</w:t>
        </w:r>
      </w:hyperlink>
      <w:r w:rsidRPr="003F0285">
        <w:rPr>
          <w:rFonts w:ascii="Palatino Linotype" w:eastAsia="Calibri" w:hAnsi="Palatino Linotype"/>
          <w:i/>
          <w:u w:val="single"/>
        </w:rPr>
        <w:t xml:space="preserve"> </w:t>
      </w:r>
      <w:r w:rsidRPr="003F0285">
        <w:rPr>
          <w:rFonts w:ascii="Palatino Linotype" w:hAnsi="Palatino Linotype"/>
          <w:i/>
        </w:rPr>
        <w:t xml:space="preserve">con el artículo </w:t>
      </w:r>
      <w:hyperlink r:id="rId9" w:history="1">
        <w:r w:rsidRPr="003F0285">
          <w:rPr>
            <w:rFonts w:ascii="Palatino Linotype" w:eastAsia="Calibri" w:hAnsi="Palatino Linotype"/>
            <w:i/>
            <w:u w:val="single"/>
          </w:rPr>
          <w:t>25.1 de la Convención Americana sobre Derechos Humanos</w:t>
        </w:r>
      </w:hyperlink>
      <w:r w:rsidRPr="003F0285">
        <w:rPr>
          <w:rFonts w:ascii="Palatino Linotype" w:hAnsi="Palatino Linotype"/>
          <w:i/>
        </w:rPr>
        <w:t xml:space="preserve"> </w:t>
      </w:r>
      <w:r w:rsidRPr="003F0285">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F0285">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F0285">
        <w:rPr>
          <w:rFonts w:ascii="Palatino Linotype" w:hAnsi="Palatino Linotype"/>
          <w:i/>
        </w:rPr>
        <w:t>concesoria</w:t>
      </w:r>
      <w:proofErr w:type="spellEnd"/>
      <w:r w:rsidRPr="003F0285">
        <w:rPr>
          <w:rFonts w:ascii="Palatino Linotype" w:hAnsi="Palatino Linotype"/>
          <w:i/>
        </w:rPr>
        <w:t xml:space="preserve"> tenga un </w:t>
      </w:r>
      <w:bookmarkStart w:id="0" w:name="_GoBack"/>
      <w:bookmarkEnd w:id="0"/>
      <w:r w:rsidRPr="003F0285">
        <w:rPr>
          <w:rFonts w:ascii="Palatino Linotype" w:hAnsi="Palatino Linotype"/>
          <w:i/>
        </w:rPr>
        <w:t>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4832F7" w:rsidRPr="003F0285" w:rsidRDefault="004832F7" w:rsidP="004832F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832F7" w:rsidRPr="003F0285" w:rsidRDefault="004832F7" w:rsidP="004832F7">
      <w:pPr>
        <w:autoSpaceDE w:val="0"/>
        <w:autoSpaceDN w:val="0"/>
        <w:adjustRightInd w:val="0"/>
        <w:spacing w:after="0" w:line="360" w:lineRule="auto"/>
        <w:jc w:val="both"/>
        <w:rPr>
          <w:rFonts w:ascii="Palatino Linotype" w:hAnsi="Palatino Linotype" w:cs="Arial"/>
          <w:sz w:val="24"/>
          <w:szCs w:val="24"/>
        </w:rPr>
      </w:pPr>
      <w:r w:rsidRPr="003F0285">
        <w:rPr>
          <w:rFonts w:ascii="Palatino Linotype" w:hAnsi="Palatino Linotype" w:cs="Arial"/>
          <w:sz w:val="24"/>
          <w:szCs w:val="24"/>
        </w:rPr>
        <w:t>Por lo que una vez que se analizó el expediente en estudio se cae en la cuenta de que no se actualiza ninguna de las casuales a continuación transcritas:</w:t>
      </w:r>
    </w:p>
    <w:p w:rsidR="004832F7" w:rsidRPr="003F0285" w:rsidRDefault="004832F7" w:rsidP="004832F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832F7" w:rsidRPr="003F0285" w:rsidRDefault="004832F7" w:rsidP="004832F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F0285">
        <w:rPr>
          <w:rFonts w:ascii="Palatino Linotype" w:eastAsia="Times New Roman" w:hAnsi="Palatino Linotype" w:cs="Arial"/>
          <w:i/>
          <w:lang w:val="es-ES" w:eastAsia="es-ES"/>
        </w:rPr>
        <w:t>“</w:t>
      </w:r>
      <w:r w:rsidRPr="003F0285">
        <w:rPr>
          <w:rFonts w:ascii="Palatino Linotype" w:eastAsia="Times New Roman" w:hAnsi="Palatino Linotype" w:cs="Arial"/>
          <w:b/>
          <w:i/>
          <w:lang w:val="es-ES" w:eastAsia="es-ES"/>
        </w:rPr>
        <w:t>Artículo 191</w:t>
      </w:r>
      <w:r w:rsidRPr="003F0285">
        <w:rPr>
          <w:rFonts w:ascii="Palatino Linotype" w:eastAsia="Times New Roman" w:hAnsi="Palatino Linotype" w:cs="Arial"/>
          <w:i/>
          <w:lang w:val="es-ES" w:eastAsia="es-ES"/>
        </w:rPr>
        <w:t xml:space="preserve">. El recurso será desechado por improcedente cuando:  </w:t>
      </w:r>
    </w:p>
    <w:p w:rsidR="004832F7" w:rsidRPr="003F0285" w:rsidRDefault="004832F7" w:rsidP="004832F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F0285">
        <w:rPr>
          <w:rFonts w:ascii="Palatino Linotype" w:eastAsia="Times New Roman" w:hAnsi="Palatino Linotype" w:cs="Arial"/>
          <w:b/>
          <w:i/>
          <w:lang w:val="es-ES" w:eastAsia="es-ES"/>
        </w:rPr>
        <w:lastRenderedPageBreak/>
        <w:t>I</w:t>
      </w:r>
      <w:r w:rsidRPr="003F0285">
        <w:rPr>
          <w:rFonts w:ascii="Palatino Linotype" w:eastAsia="Times New Roman" w:hAnsi="Palatino Linotype" w:cs="Arial"/>
          <w:i/>
          <w:lang w:val="es-ES" w:eastAsia="es-ES"/>
        </w:rPr>
        <w:t xml:space="preserve">. Sea extemporáneo por haber transcurrido el plazo establecido en la presente Ley, a partir de la respuesta;  </w:t>
      </w:r>
    </w:p>
    <w:p w:rsidR="004832F7" w:rsidRPr="003F0285" w:rsidRDefault="004832F7" w:rsidP="004832F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F0285">
        <w:rPr>
          <w:rFonts w:ascii="Palatino Linotype" w:eastAsia="Times New Roman" w:hAnsi="Palatino Linotype" w:cs="Arial"/>
          <w:b/>
          <w:i/>
          <w:lang w:val="es-ES" w:eastAsia="es-ES"/>
        </w:rPr>
        <w:t>II</w:t>
      </w:r>
      <w:r w:rsidRPr="003F0285">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rsidR="004832F7" w:rsidRPr="003F0285" w:rsidRDefault="004832F7" w:rsidP="004832F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F0285">
        <w:rPr>
          <w:rFonts w:ascii="Palatino Linotype" w:eastAsia="Times New Roman" w:hAnsi="Palatino Linotype" w:cs="Arial"/>
          <w:b/>
          <w:i/>
          <w:lang w:val="es-ES" w:eastAsia="es-ES"/>
        </w:rPr>
        <w:t>III</w:t>
      </w:r>
      <w:r w:rsidRPr="003F0285">
        <w:rPr>
          <w:rFonts w:ascii="Palatino Linotype" w:eastAsia="Times New Roman" w:hAnsi="Palatino Linotype" w:cs="Arial"/>
          <w:i/>
          <w:lang w:val="es-ES" w:eastAsia="es-ES"/>
        </w:rPr>
        <w:t xml:space="preserve">. No actualice alguno de los supuestos previstos en la presente Ley;  </w:t>
      </w:r>
    </w:p>
    <w:p w:rsidR="004832F7" w:rsidRPr="003F0285" w:rsidRDefault="004832F7" w:rsidP="004832F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F0285">
        <w:rPr>
          <w:rFonts w:ascii="Palatino Linotype" w:eastAsia="Times New Roman" w:hAnsi="Palatino Linotype" w:cs="Arial"/>
          <w:b/>
          <w:i/>
          <w:lang w:val="es-ES" w:eastAsia="es-ES"/>
        </w:rPr>
        <w:t>IV</w:t>
      </w:r>
      <w:r w:rsidRPr="003F0285">
        <w:rPr>
          <w:rFonts w:ascii="Palatino Linotype" w:eastAsia="Times New Roman" w:hAnsi="Palatino Linotype" w:cs="Arial"/>
          <w:i/>
          <w:lang w:val="es-ES" w:eastAsia="es-ES"/>
        </w:rPr>
        <w:t xml:space="preserve">. No se haya desahogado la prevención en los términos establecidos en la presente Ley;  </w:t>
      </w:r>
    </w:p>
    <w:p w:rsidR="004832F7" w:rsidRPr="003F0285" w:rsidRDefault="004832F7" w:rsidP="004832F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F0285">
        <w:rPr>
          <w:rFonts w:ascii="Palatino Linotype" w:eastAsia="Times New Roman" w:hAnsi="Palatino Linotype" w:cs="Arial"/>
          <w:b/>
          <w:i/>
          <w:lang w:val="es-ES" w:eastAsia="es-ES"/>
        </w:rPr>
        <w:t>V</w:t>
      </w:r>
      <w:r w:rsidRPr="003F0285">
        <w:rPr>
          <w:rFonts w:ascii="Palatino Linotype" w:eastAsia="Times New Roman" w:hAnsi="Palatino Linotype" w:cs="Arial"/>
          <w:i/>
          <w:lang w:val="es-ES" w:eastAsia="es-ES"/>
        </w:rPr>
        <w:t xml:space="preserve">. Se impugne la veracidad de la información proporcionada;  </w:t>
      </w:r>
    </w:p>
    <w:p w:rsidR="004832F7" w:rsidRPr="003F0285" w:rsidRDefault="004832F7" w:rsidP="004832F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F0285">
        <w:rPr>
          <w:rFonts w:ascii="Palatino Linotype" w:eastAsia="Times New Roman" w:hAnsi="Palatino Linotype" w:cs="Arial"/>
          <w:b/>
          <w:i/>
          <w:lang w:val="es-ES" w:eastAsia="es-ES"/>
        </w:rPr>
        <w:t>VI</w:t>
      </w:r>
      <w:r w:rsidRPr="003F0285">
        <w:rPr>
          <w:rFonts w:ascii="Palatino Linotype" w:eastAsia="Times New Roman" w:hAnsi="Palatino Linotype" w:cs="Arial"/>
          <w:i/>
          <w:lang w:val="es-ES" w:eastAsia="es-ES"/>
        </w:rPr>
        <w:t xml:space="preserve">. Se trate de una consulta, o trámite en específico; y  </w:t>
      </w:r>
    </w:p>
    <w:p w:rsidR="004832F7" w:rsidRPr="003F0285" w:rsidRDefault="004832F7" w:rsidP="004832F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F0285">
        <w:rPr>
          <w:rFonts w:ascii="Palatino Linotype" w:eastAsia="Times New Roman" w:hAnsi="Palatino Linotype" w:cs="Arial"/>
          <w:b/>
          <w:i/>
          <w:lang w:val="es-ES" w:eastAsia="es-ES"/>
        </w:rPr>
        <w:t>VII</w:t>
      </w:r>
      <w:r w:rsidRPr="003F0285">
        <w:rPr>
          <w:rFonts w:ascii="Palatino Linotype" w:eastAsia="Times New Roman" w:hAnsi="Palatino Linotype" w:cs="Arial"/>
          <w:i/>
          <w:lang w:val="es-ES" w:eastAsia="es-ES"/>
        </w:rPr>
        <w:t>. El recurrente amplíe su solicitud en el recurso de revisión, únicamente respecto de los nuevos contenidos.”</w:t>
      </w:r>
    </w:p>
    <w:p w:rsidR="004832F7" w:rsidRPr="003F0285" w:rsidRDefault="004832F7" w:rsidP="004832F7">
      <w:pPr>
        <w:autoSpaceDE w:val="0"/>
        <w:autoSpaceDN w:val="0"/>
        <w:adjustRightInd w:val="0"/>
        <w:spacing w:after="0" w:line="360" w:lineRule="auto"/>
        <w:ind w:left="708" w:right="850"/>
        <w:jc w:val="both"/>
        <w:rPr>
          <w:rFonts w:ascii="Palatino Linotype" w:eastAsia="Times New Roman" w:hAnsi="Palatino Linotype" w:cs="Arial"/>
          <w:i/>
          <w:sz w:val="24"/>
          <w:szCs w:val="24"/>
          <w:lang w:val="es-ES" w:eastAsia="es-ES"/>
        </w:rPr>
      </w:pPr>
    </w:p>
    <w:p w:rsidR="004832F7" w:rsidRPr="003F0285" w:rsidRDefault="004832F7" w:rsidP="004832F7">
      <w:pPr>
        <w:autoSpaceDE w:val="0"/>
        <w:autoSpaceDN w:val="0"/>
        <w:adjustRightInd w:val="0"/>
        <w:spacing w:after="0" w:line="360" w:lineRule="auto"/>
        <w:jc w:val="both"/>
        <w:rPr>
          <w:rFonts w:ascii="Palatino Linotype" w:hAnsi="Palatino Linotype" w:cs="Arial"/>
          <w:sz w:val="24"/>
          <w:szCs w:val="24"/>
        </w:rPr>
      </w:pPr>
      <w:r w:rsidRPr="003F0285">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3F0285">
        <w:rPr>
          <w:rFonts w:ascii="Palatino Linotype" w:hAnsi="Palatino Linotype" w:cs="Arial"/>
          <w:b/>
          <w:sz w:val="24"/>
          <w:szCs w:val="24"/>
        </w:rPr>
        <w:t>el recurrente</w:t>
      </w:r>
      <w:r w:rsidRPr="003F0285">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4832F7" w:rsidRDefault="004832F7" w:rsidP="004832F7">
      <w:pPr>
        <w:autoSpaceDE w:val="0"/>
        <w:autoSpaceDN w:val="0"/>
        <w:adjustRightInd w:val="0"/>
        <w:spacing w:after="0" w:line="360" w:lineRule="auto"/>
        <w:jc w:val="both"/>
        <w:rPr>
          <w:rFonts w:ascii="Palatino Linotype" w:hAnsi="Palatino Linotype" w:cs="Arial"/>
          <w:sz w:val="24"/>
          <w:szCs w:val="24"/>
        </w:rPr>
      </w:pPr>
    </w:p>
    <w:p w:rsidR="00B66FB2" w:rsidRDefault="00B66FB2" w:rsidP="004832F7">
      <w:pPr>
        <w:autoSpaceDE w:val="0"/>
        <w:autoSpaceDN w:val="0"/>
        <w:adjustRightInd w:val="0"/>
        <w:spacing w:after="0" w:line="360" w:lineRule="auto"/>
        <w:jc w:val="both"/>
        <w:rPr>
          <w:rFonts w:ascii="Palatino Linotype" w:hAnsi="Palatino Linotype" w:cs="Arial"/>
          <w:sz w:val="24"/>
          <w:szCs w:val="24"/>
        </w:rPr>
      </w:pPr>
    </w:p>
    <w:p w:rsidR="004832F7" w:rsidRPr="003F0285" w:rsidRDefault="004832F7" w:rsidP="004832F7">
      <w:pPr>
        <w:autoSpaceDE w:val="0"/>
        <w:autoSpaceDN w:val="0"/>
        <w:adjustRightInd w:val="0"/>
        <w:spacing w:after="0" w:line="360" w:lineRule="auto"/>
        <w:jc w:val="both"/>
        <w:rPr>
          <w:rFonts w:ascii="Palatino Linotype" w:eastAsia="Times New Roman" w:hAnsi="Palatino Linotype" w:cs="Arial"/>
          <w:sz w:val="28"/>
          <w:szCs w:val="28"/>
          <w:lang w:val="es-ES" w:eastAsia="es-ES"/>
        </w:rPr>
      </w:pPr>
      <w:r w:rsidRPr="003F0285">
        <w:rPr>
          <w:rFonts w:ascii="Palatino Linotype" w:eastAsia="Times New Roman" w:hAnsi="Palatino Linotype" w:cs="Arial"/>
          <w:b/>
          <w:sz w:val="28"/>
          <w:szCs w:val="28"/>
          <w:lang w:val="es-ES" w:eastAsia="es-ES"/>
        </w:rPr>
        <w:t>CUARTO. Del estudio y resolución del asunto.</w:t>
      </w:r>
      <w:r w:rsidRPr="003F0285">
        <w:rPr>
          <w:rFonts w:ascii="Palatino Linotype" w:eastAsia="Times New Roman" w:hAnsi="Palatino Linotype" w:cs="Arial"/>
          <w:sz w:val="28"/>
          <w:szCs w:val="28"/>
          <w:lang w:val="es-ES" w:eastAsia="es-ES"/>
        </w:rPr>
        <w:t xml:space="preserve"> </w:t>
      </w:r>
    </w:p>
    <w:p w:rsidR="004832F7" w:rsidRPr="003F0285" w:rsidRDefault="004832F7" w:rsidP="004832F7">
      <w:pPr>
        <w:autoSpaceDE w:val="0"/>
        <w:autoSpaceDN w:val="0"/>
        <w:adjustRightInd w:val="0"/>
        <w:spacing w:after="0" w:line="360" w:lineRule="auto"/>
        <w:jc w:val="both"/>
        <w:rPr>
          <w:rFonts w:ascii="Palatino Linotype" w:hAnsi="Palatino Linotype" w:cs="Arial"/>
          <w:sz w:val="24"/>
          <w:szCs w:val="24"/>
        </w:rPr>
      </w:pPr>
      <w:r w:rsidRPr="003F0285">
        <w:rPr>
          <w:rFonts w:ascii="Palatino Linotype" w:hAnsi="Palatino Linotype" w:cs="Arial"/>
          <w:sz w:val="24"/>
          <w:szCs w:val="24"/>
        </w:rPr>
        <w:t>Ahora bien, se procede al análisis del presente recurso,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4832F7" w:rsidRPr="003F0285" w:rsidRDefault="004832F7" w:rsidP="004832F7">
      <w:pPr>
        <w:autoSpaceDE w:val="0"/>
        <w:autoSpaceDN w:val="0"/>
        <w:adjustRightInd w:val="0"/>
        <w:spacing w:after="0" w:line="360" w:lineRule="auto"/>
        <w:jc w:val="both"/>
        <w:rPr>
          <w:rFonts w:ascii="Palatino Linotype" w:hAnsi="Palatino Linotype" w:cs="Arial"/>
          <w:sz w:val="24"/>
          <w:szCs w:val="24"/>
        </w:rPr>
      </w:pPr>
    </w:p>
    <w:p w:rsidR="004832F7" w:rsidRPr="003F0285" w:rsidRDefault="004832F7" w:rsidP="004832F7">
      <w:pPr>
        <w:tabs>
          <w:tab w:val="left" w:pos="709"/>
        </w:tabs>
        <w:spacing w:after="0" w:line="360" w:lineRule="auto"/>
        <w:jc w:val="both"/>
        <w:rPr>
          <w:rFonts w:ascii="Palatino Linotype" w:hAnsi="Palatino Linotype"/>
          <w:sz w:val="24"/>
          <w:szCs w:val="24"/>
        </w:rPr>
      </w:pPr>
      <w:r w:rsidRPr="003F0285">
        <w:rPr>
          <w:rFonts w:ascii="Palatino Linotype" w:hAnsi="Palatino Linotype" w:cs="Arial"/>
          <w:sz w:val="24"/>
          <w:szCs w:val="24"/>
        </w:rPr>
        <w:lastRenderedPageBreak/>
        <w:t xml:space="preserve">Con el propósito de realizar un mejor proveer por parte de este Órgano Garante, es conveniente </w:t>
      </w:r>
      <w:r w:rsidRPr="003F0285">
        <w:rPr>
          <w:rFonts w:ascii="Palatino Linotype" w:hAnsi="Palatino Linotype"/>
          <w:sz w:val="24"/>
          <w:szCs w:val="24"/>
        </w:rPr>
        <w:t xml:space="preserve">hacer alusión a lo que la hoy </w:t>
      </w:r>
      <w:r w:rsidRPr="003F0285">
        <w:rPr>
          <w:rFonts w:ascii="Palatino Linotype" w:hAnsi="Palatino Linotype"/>
          <w:b/>
          <w:sz w:val="24"/>
          <w:szCs w:val="24"/>
        </w:rPr>
        <w:t>recurrente</w:t>
      </w:r>
      <w:r w:rsidRPr="003F0285">
        <w:rPr>
          <w:rFonts w:ascii="Palatino Linotype" w:hAnsi="Palatino Linotype"/>
          <w:sz w:val="24"/>
          <w:szCs w:val="24"/>
        </w:rPr>
        <w:t xml:space="preserve"> requirió, le fuese entregado por parte del </w:t>
      </w:r>
      <w:r w:rsidRPr="003F0285">
        <w:rPr>
          <w:rFonts w:ascii="Palatino Linotype" w:hAnsi="Palatino Linotype"/>
          <w:b/>
          <w:sz w:val="24"/>
          <w:szCs w:val="24"/>
        </w:rPr>
        <w:t>sujeto obligado</w:t>
      </w:r>
      <w:r w:rsidRPr="003F0285">
        <w:rPr>
          <w:rFonts w:ascii="Palatino Linotype" w:hAnsi="Palatino Linotype"/>
          <w:sz w:val="24"/>
          <w:szCs w:val="24"/>
        </w:rPr>
        <w:t>, a efecto de establecer la materia del presente asunto, ya que de ella deriva por un lado el procedimiento de acceso a la información ante el sujeto obligado, y por otro lado la materia sobre la que versara el recurso de revisión ante este Órgano Garante.</w:t>
      </w:r>
    </w:p>
    <w:p w:rsidR="004832F7" w:rsidRPr="003F0285" w:rsidRDefault="004832F7" w:rsidP="004832F7">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p>
    <w:p w:rsidR="004832F7" w:rsidRPr="003F0285" w:rsidRDefault="004832F7" w:rsidP="004832F7">
      <w:pPr>
        <w:tabs>
          <w:tab w:val="left" w:pos="709"/>
        </w:tabs>
        <w:spacing w:after="0" w:line="360" w:lineRule="auto"/>
        <w:jc w:val="both"/>
        <w:rPr>
          <w:rFonts w:ascii="Palatino Linotype" w:hAnsi="Palatino Linotype"/>
          <w:sz w:val="24"/>
          <w:szCs w:val="24"/>
        </w:rPr>
      </w:pPr>
      <w:r w:rsidRPr="003F0285">
        <w:rPr>
          <w:rFonts w:ascii="Palatino Linotype" w:hAnsi="Palatino Linotype"/>
          <w:sz w:val="24"/>
          <w:szCs w:val="24"/>
        </w:rPr>
        <w:t xml:space="preserve">De la lectura y estudio de la solicitud de información, se puede advertir que </w:t>
      </w:r>
      <w:r w:rsidR="00B66FB2">
        <w:rPr>
          <w:rFonts w:ascii="Palatino Linotype" w:hAnsi="Palatino Linotype"/>
          <w:sz w:val="24"/>
          <w:szCs w:val="24"/>
        </w:rPr>
        <w:t>el</w:t>
      </w:r>
      <w:r w:rsidRPr="003F0285">
        <w:rPr>
          <w:rFonts w:ascii="Palatino Linotype" w:hAnsi="Palatino Linotype"/>
          <w:sz w:val="24"/>
          <w:szCs w:val="24"/>
        </w:rPr>
        <w:t xml:space="preserve"> particular, peticiona</w:t>
      </w:r>
      <w:r w:rsidR="00785D98">
        <w:rPr>
          <w:rFonts w:ascii="Palatino Linotype" w:hAnsi="Palatino Linotype"/>
          <w:sz w:val="24"/>
          <w:szCs w:val="24"/>
        </w:rPr>
        <w:t xml:space="preserve"> de la Síndico </w:t>
      </w:r>
      <w:r w:rsidR="00785D98" w:rsidRPr="00785D98">
        <w:rPr>
          <w:rFonts w:ascii="Palatino Linotype" w:hAnsi="Palatino Linotype"/>
          <w:sz w:val="24"/>
          <w:szCs w:val="24"/>
        </w:rPr>
        <w:t>en cumplimiento a los artículos 52 y 53 de la Ley Orgánica Municipal del Estado de México</w:t>
      </w:r>
      <w:r w:rsidR="00785D98">
        <w:rPr>
          <w:rFonts w:ascii="Palatino Linotype" w:hAnsi="Palatino Linotype"/>
          <w:sz w:val="24"/>
          <w:szCs w:val="24"/>
        </w:rPr>
        <w:t>,</w:t>
      </w:r>
      <w:r w:rsidRPr="003F0285">
        <w:rPr>
          <w:rFonts w:ascii="Palatino Linotype" w:hAnsi="Palatino Linotype"/>
          <w:sz w:val="24"/>
          <w:szCs w:val="24"/>
        </w:rPr>
        <w:t xml:space="preserve"> le sea entregado lo siguiente:</w:t>
      </w:r>
    </w:p>
    <w:p w:rsidR="004832F7" w:rsidRPr="003F0285" w:rsidRDefault="004832F7" w:rsidP="004832F7">
      <w:pPr>
        <w:tabs>
          <w:tab w:val="left" w:pos="709"/>
        </w:tabs>
        <w:spacing w:after="0" w:line="360" w:lineRule="auto"/>
        <w:jc w:val="both"/>
        <w:rPr>
          <w:rFonts w:ascii="Palatino Linotype" w:hAnsi="Palatino Linotype"/>
          <w:sz w:val="24"/>
          <w:szCs w:val="24"/>
        </w:rPr>
      </w:pPr>
    </w:p>
    <w:p w:rsidR="004832F7" w:rsidRDefault="004832F7" w:rsidP="008F3B16">
      <w:pPr>
        <w:pStyle w:val="Prrafodelista"/>
        <w:numPr>
          <w:ilvl w:val="0"/>
          <w:numId w:val="1"/>
        </w:numPr>
        <w:tabs>
          <w:tab w:val="left" w:pos="709"/>
        </w:tabs>
        <w:spacing w:line="360" w:lineRule="auto"/>
        <w:ind w:left="851"/>
        <w:jc w:val="both"/>
        <w:rPr>
          <w:rFonts w:ascii="Palatino Linotype" w:hAnsi="Palatino Linotype"/>
        </w:rPr>
      </w:pPr>
      <w:r w:rsidRPr="003F0285">
        <w:rPr>
          <w:rFonts w:ascii="Palatino Linotype" w:hAnsi="Palatino Linotype"/>
        </w:rPr>
        <w:t xml:space="preserve"> </w:t>
      </w:r>
      <w:r w:rsidR="008F3B16">
        <w:rPr>
          <w:rFonts w:ascii="Palatino Linotype" w:hAnsi="Palatino Linotype"/>
        </w:rPr>
        <w:t>Observaciones formuladas</w:t>
      </w:r>
      <w:r w:rsidR="00785D98">
        <w:rPr>
          <w:rFonts w:ascii="Palatino Linotype" w:hAnsi="Palatino Linotype"/>
        </w:rPr>
        <w:t>; y</w:t>
      </w:r>
    </w:p>
    <w:p w:rsidR="00785D98" w:rsidRPr="003F0285" w:rsidRDefault="00785D98" w:rsidP="00785D98">
      <w:pPr>
        <w:pStyle w:val="Prrafodelista"/>
        <w:numPr>
          <w:ilvl w:val="0"/>
          <w:numId w:val="1"/>
        </w:numPr>
        <w:tabs>
          <w:tab w:val="left" w:pos="709"/>
        </w:tabs>
        <w:spacing w:line="360" w:lineRule="auto"/>
        <w:ind w:left="851"/>
        <w:jc w:val="both"/>
        <w:rPr>
          <w:rFonts w:ascii="Palatino Linotype" w:hAnsi="Palatino Linotype"/>
        </w:rPr>
      </w:pPr>
      <w:r>
        <w:rPr>
          <w:rFonts w:ascii="Palatino Linotype" w:hAnsi="Palatino Linotype"/>
        </w:rPr>
        <w:t>L</w:t>
      </w:r>
      <w:r w:rsidRPr="00785D98">
        <w:rPr>
          <w:rFonts w:ascii="Palatino Linotype" w:hAnsi="Palatino Linotype"/>
        </w:rPr>
        <w:t>os acuses de recibo de las autoridades que las hayan recibido</w:t>
      </w:r>
      <w:r>
        <w:rPr>
          <w:rFonts w:ascii="Palatino Linotype" w:hAnsi="Palatino Linotype"/>
        </w:rPr>
        <w:t>.</w:t>
      </w:r>
    </w:p>
    <w:p w:rsidR="004832F7" w:rsidRPr="003F0285" w:rsidRDefault="004832F7" w:rsidP="004832F7">
      <w:pPr>
        <w:tabs>
          <w:tab w:val="left" w:pos="709"/>
        </w:tabs>
        <w:spacing w:after="0" w:line="360" w:lineRule="auto"/>
        <w:jc w:val="both"/>
        <w:rPr>
          <w:rFonts w:ascii="Palatino Linotype" w:hAnsi="Palatino Linotype"/>
          <w:sz w:val="24"/>
          <w:szCs w:val="24"/>
          <w:lang w:val="es-ES"/>
        </w:rPr>
      </w:pPr>
    </w:p>
    <w:p w:rsidR="000D3744" w:rsidRPr="007E47F5" w:rsidRDefault="004832F7" w:rsidP="004832F7">
      <w:pPr>
        <w:tabs>
          <w:tab w:val="left" w:pos="709"/>
        </w:tabs>
        <w:spacing w:after="0" w:line="360" w:lineRule="auto"/>
        <w:jc w:val="both"/>
        <w:rPr>
          <w:rFonts w:ascii="Palatino Linotype" w:hAnsi="Palatino Linotype"/>
          <w:sz w:val="24"/>
          <w:szCs w:val="24"/>
          <w:lang w:val="es-ES"/>
        </w:rPr>
      </w:pPr>
      <w:r w:rsidRPr="003F0285">
        <w:rPr>
          <w:rFonts w:ascii="Palatino Linotype" w:hAnsi="Palatino Linotype"/>
          <w:sz w:val="24"/>
          <w:szCs w:val="24"/>
          <w:lang w:val="es-ES"/>
        </w:rPr>
        <w:t xml:space="preserve">El </w:t>
      </w:r>
      <w:r w:rsidRPr="003F0285">
        <w:rPr>
          <w:rFonts w:ascii="Palatino Linotype" w:hAnsi="Palatino Linotype"/>
          <w:b/>
          <w:sz w:val="24"/>
          <w:szCs w:val="24"/>
          <w:lang w:val="es-ES"/>
        </w:rPr>
        <w:t>sujeto obligado</w:t>
      </w:r>
      <w:r w:rsidRPr="003F0285">
        <w:rPr>
          <w:rFonts w:ascii="Palatino Linotype" w:hAnsi="Palatino Linotype"/>
          <w:sz w:val="24"/>
          <w:szCs w:val="24"/>
          <w:lang w:val="es-ES"/>
        </w:rPr>
        <w:t xml:space="preserve"> se sirvió en </w:t>
      </w:r>
      <w:r w:rsidR="008F3B16">
        <w:rPr>
          <w:rFonts w:ascii="Palatino Linotype" w:hAnsi="Palatino Linotype"/>
          <w:sz w:val="24"/>
          <w:szCs w:val="24"/>
          <w:lang w:val="es-ES"/>
        </w:rPr>
        <w:t xml:space="preserve">manifestar que adjunta la </w:t>
      </w:r>
      <w:r w:rsidRPr="003F0285">
        <w:rPr>
          <w:rFonts w:ascii="Palatino Linotype" w:hAnsi="Palatino Linotype"/>
          <w:sz w:val="24"/>
          <w:szCs w:val="24"/>
          <w:lang w:val="es-ES"/>
        </w:rPr>
        <w:t>respuesta</w:t>
      </w:r>
      <w:r w:rsidR="008F3B16">
        <w:rPr>
          <w:rFonts w:ascii="Palatino Linotype" w:hAnsi="Palatino Linotype"/>
          <w:sz w:val="24"/>
          <w:szCs w:val="24"/>
          <w:lang w:val="es-ES"/>
        </w:rPr>
        <w:t xml:space="preserve"> proporcionada por </w:t>
      </w:r>
      <w:r w:rsidR="000D3744">
        <w:rPr>
          <w:rFonts w:ascii="Palatino Linotype" w:hAnsi="Palatino Linotype"/>
          <w:sz w:val="24"/>
          <w:szCs w:val="24"/>
          <w:lang w:val="es-ES"/>
        </w:rPr>
        <w:t xml:space="preserve">el Servidor Público Habilitado de la Sindicatura Municipal, sin </w:t>
      </w:r>
      <w:r w:rsidR="000D3744" w:rsidRPr="007E47F5">
        <w:rPr>
          <w:rFonts w:ascii="Palatino Linotype" w:hAnsi="Palatino Linotype"/>
          <w:sz w:val="24"/>
          <w:szCs w:val="24"/>
          <w:lang w:val="es-ES"/>
        </w:rPr>
        <w:t>embargo, como quedó precisado en el apartado de antecedentes, no adjuntó documento alguno.</w:t>
      </w:r>
      <w:r w:rsidR="007E47F5">
        <w:rPr>
          <w:rFonts w:ascii="Palatino Linotype" w:hAnsi="Palatino Linotype"/>
          <w:sz w:val="24"/>
          <w:szCs w:val="24"/>
          <w:lang w:val="es-ES"/>
        </w:rPr>
        <w:t xml:space="preserve"> Por lo que inconforme el </w:t>
      </w:r>
      <w:r w:rsidR="007E47F5">
        <w:rPr>
          <w:rFonts w:ascii="Palatino Linotype" w:hAnsi="Palatino Linotype"/>
          <w:b/>
          <w:sz w:val="24"/>
          <w:szCs w:val="24"/>
          <w:lang w:val="es-ES"/>
        </w:rPr>
        <w:t>recurrente</w:t>
      </w:r>
      <w:r w:rsidR="007E47F5">
        <w:rPr>
          <w:rFonts w:ascii="Palatino Linotype" w:hAnsi="Palatino Linotype"/>
          <w:sz w:val="24"/>
          <w:szCs w:val="24"/>
          <w:lang w:val="es-ES"/>
        </w:rPr>
        <w:t xml:space="preserve"> interpuso recurso de revisión, la falta de entrega de información, manifestaciones que encuadran en la hipótesis normativa señalada en la fracción V del artículo 179 de la Ley de Transparencia y Acceso a la Información Pública del Estado de México y Municipios</w:t>
      </w:r>
      <w:r w:rsidR="007E47F5">
        <w:rPr>
          <w:rStyle w:val="Refdenotaalpie"/>
          <w:rFonts w:ascii="Palatino Linotype" w:hAnsi="Palatino Linotype"/>
          <w:sz w:val="24"/>
          <w:szCs w:val="24"/>
          <w:lang w:val="es-ES"/>
        </w:rPr>
        <w:footnoteReference w:id="1"/>
      </w:r>
      <w:r w:rsidR="007E47F5">
        <w:rPr>
          <w:rFonts w:ascii="Palatino Linotype" w:hAnsi="Palatino Linotype"/>
          <w:sz w:val="24"/>
          <w:szCs w:val="24"/>
          <w:lang w:val="es-ES"/>
        </w:rPr>
        <w:t>, para la procedencia en la interposición del recurso.</w:t>
      </w:r>
    </w:p>
    <w:p w:rsidR="007E47F5" w:rsidRDefault="007E47F5" w:rsidP="007E47F5">
      <w:pPr>
        <w:tabs>
          <w:tab w:val="left" w:pos="709"/>
        </w:tabs>
        <w:spacing w:after="0" w:line="360" w:lineRule="auto"/>
        <w:jc w:val="both"/>
        <w:rPr>
          <w:rFonts w:ascii="Palatino Linotype" w:hAnsi="Palatino Linotype" w:cs="Arial"/>
          <w:bCs/>
          <w:sz w:val="24"/>
          <w:szCs w:val="24"/>
        </w:rPr>
      </w:pPr>
      <w:r>
        <w:rPr>
          <w:rFonts w:ascii="Palatino Linotype" w:hAnsi="Palatino Linotype" w:cs="Arial"/>
          <w:sz w:val="24"/>
          <w:szCs w:val="24"/>
          <w:lang w:val="es-ES"/>
        </w:rPr>
        <w:lastRenderedPageBreak/>
        <w:t xml:space="preserve">Hechas las precisiones anteriores, resulta procedente el estudio del marco normativo que rige el actuar del </w:t>
      </w:r>
      <w:r>
        <w:rPr>
          <w:rFonts w:ascii="Palatino Linotype" w:hAnsi="Palatino Linotype" w:cs="Arial"/>
          <w:b/>
          <w:sz w:val="24"/>
          <w:szCs w:val="24"/>
          <w:lang w:val="es-ES"/>
        </w:rPr>
        <w:t>sujeto obligado</w:t>
      </w:r>
      <w:r>
        <w:rPr>
          <w:rFonts w:ascii="Palatino Linotype" w:hAnsi="Palatino Linotype" w:cs="Arial"/>
          <w:sz w:val="24"/>
          <w:szCs w:val="24"/>
          <w:lang w:val="es-ES"/>
        </w:rPr>
        <w:t xml:space="preserve">, a efecto de estar en posibilidades de determinar si existe facultad, función o atribución que lo constriña a tener en sus archivos la información peticionada, por ello de conformidad lo establecido en el </w:t>
      </w:r>
      <w:r>
        <w:rPr>
          <w:rFonts w:ascii="Palatino Linotype" w:hAnsi="Palatino Linotype" w:cs="Arial"/>
          <w:bCs/>
          <w:sz w:val="24"/>
          <w:szCs w:val="24"/>
        </w:rPr>
        <w:t>artículo 16 de la Ley Orgánica Municipal del Estado de México, el cual establece lo siguiente:</w:t>
      </w:r>
    </w:p>
    <w:p w:rsidR="007E47F5" w:rsidRDefault="007E47F5" w:rsidP="007E47F5">
      <w:pPr>
        <w:tabs>
          <w:tab w:val="left" w:pos="709"/>
        </w:tabs>
        <w:spacing w:after="0" w:line="360" w:lineRule="auto"/>
        <w:jc w:val="both"/>
        <w:rPr>
          <w:rFonts w:ascii="Palatino Linotype" w:hAnsi="Palatino Linotype" w:cs="Arial"/>
          <w:bCs/>
          <w:sz w:val="24"/>
          <w:szCs w:val="24"/>
        </w:rPr>
      </w:pPr>
    </w:p>
    <w:p w:rsidR="007E47F5" w:rsidRPr="006500FB" w:rsidRDefault="007E47F5" w:rsidP="007E47F5">
      <w:pPr>
        <w:tabs>
          <w:tab w:val="left" w:pos="709"/>
        </w:tabs>
        <w:spacing w:after="0" w:line="240" w:lineRule="auto"/>
        <w:ind w:left="567" w:right="567"/>
        <w:jc w:val="both"/>
        <w:rPr>
          <w:rFonts w:ascii="Palatino Linotype" w:hAnsi="Palatino Linotype" w:cs="Arial"/>
          <w:bCs/>
          <w:i/>
          <w:szCs w:val="24"/>
        </w:rPr>
      </w:pPr>
      <w:r>
        <w:rPr>
          <w:rFonts w:ascii="Palatino Linotype" w:hAnsi="Palatino Linotype" w:cs="Arial"/>
          <w:bCs/>
          <w:i/>
          <w:szCs w:val="24"/>
        </w:rPr>
        <w:t>“</w:t>
      </w:r>
      <w:r w:rsidRPr="00B92CEF">
        <w:rPr>
          <w:rFonts w:ascii="Palatino Linotype" w:hAnsi="Palatino Linotype" w:cs="Arial"/>
          <w:b/>
          <w:bCs/>
          <w:i/>
          <w:szCs w:val="24"/>
        </w:rPr>
        <w:t>Artículo 16</w:t>
      </w:r>
      <w:r w:rsidRPr="006500FB">
        <w:rPr>
          <w:rFonts w:ascii="Palatino Linotype" w:hAnsi="Palatino Linotype" w:cs="Arial"/>
          <w:bCs/>
          <w:i/>
          <w:szCs w:val="24"/>
        </w:rPr>
        <w:t>.- Los Ayuntamientos se renovarán cada tres años, iniciarán su periodo el 1</w:t>
      </w:r>
      <w:r>
        <w:rPr>
          <w:rFonts w:ascii="Palatino Linotype" w:hAnsi="Palatino Linotype" w:cs="Arial"/>
          <w:bCs/>
          <w:i/>
          <w:szCs w:val="24"/>
        </w:rPr>
        <w:t xml:space="preserve"> </w:t>
      </w:r>
      <w:r w:rsidRPr="006500FB">
        <w:rPr>
          <w:rFonts w:ascii="Palatino Linotype" w:hAnsi="Palatino Linotype" w:cs="Arial"/>
          <w:bCs/>
          <w:i/>
          <w:szCs w:val="24"/>
        </w:rPr>
        <w:t>de enero del año inmediato siguiente al de las elecciones municipales ordinarias y</w:t>
      </w:r>
      <w:r>
        <w:rPr>
          <w:rFonts w:ascii="Palatino Linotype" w:hAnsi="Palatino Linotype" w:cs="Arial"/>
          <w:bCs/>
          <w:i/>
          <w:szCs w:val="24"/>
        </w:rPr>
        <w:t xml:space="preserve"> </w:t>
      </w:r>
      <w:r w:rsidRPr="006500FB">
        <w:rPr>
          <w:rFonts w:ascii="Palatino Linotype" w:hAnsi="Palatino Linotype" w:cs="Arial"/>
          <w:bCs/>
          <w:i/>
          <w:szCs w:val="24"/>
        </w:rPr>
        <w:t>concluirán el 31 de diciembre del año de las elecciones para su renovación; y se</w:t>
      </w:r>
      <w:r>
        <w:rPr>
          <w:rFonts w:ascii="Palatino Linotype" w:hAnsi="Palatino Linotype" w:cs="Arial"/>
          <w:bCs/>
          <w:i/>
          <w:szCs w:val="24"/>
        </w:rPr>
        <w:t xml:space="preserve"> </w:t>
      </w:r>
      <w:r w:rsidRPr="006500FB">
        <w:rPr>
          <w:rFonts w:ascii="Palatino Linotype" w:hAnsi="Palatino Linotype" w:cs="Arial"/>
          <w:bCs/>
          <w:i/>
          <w:szCs w:val="24"/>
        </w:rPr>
        <w:t>integrarán por:</w:t>
      </w:r>
    </w:p>
    <w:p w:rsidR="007E47F5" w:rsidRPr="006500FB" w:rsidRDefault="007E47F5" w:rsidP="007E47F5">
      <w:pPr>
        <w:tabs>
          <w:tab w:val="left" w:pos="709"/>
        </w:tabs>
        <w:spacing w:after="0" w:line="240" w:lineRule="auto"/>
        <w:ind w:left="567" w:right="567"/>
        <w:jc w:val="both"/>
        <w:rPr>
          <w:rFonts w:ascii="Palatino Linotype" w:hAnsi="Palatino Linotype" w:cs="Arial"/>
          <w:bCs/>
          <w:i/>
          <w:szCs w:val="24"/>
        </w:rPr>
      </w:pPr>
      <w:r w:rsidRPr="006500FB">
        <w:rPr>
          <w:rFonts w:ascii="Palatino Linotype" w:hAnsi="Palatino Linotype" w:cs="Arial"/>
          <w:bCs/>
          <w:i/>
          <w:szCs w:val="24"/>
        </w:rPr>
        <w:t xml:space="preserve">I. Un presidente, </w:t>
      </w:r>
      <w:r w:rsidRPr="007F3E55">
        <w:rPr>
          <w:rFonts w:ascii="Palatino Linotype" w:hAnsi="Palatino Linotype" w:cs="Arial"/>
          <w:bCs/>
          <w:i/>
          <w:szCs w:val="24"/>
          <w:u w:val="single"/>
        </w:rPr>
        <w:t>un síndico</w:t>
      </w:r>
      <w:r w:rsidRPr="006500FB">
        <w:rPr>
          <w:rFonts w:ascii="Palatino Linotype" w:hAnsi="Palatino Linotype" w:cs="Arial"/>
          <w:bCs/>
          <w:i/>
          <w:szCs w:val="24"/>
        </w:rPr>
        <w:t xml:space="preserve"> y seis regidores, electos por planilla según el principio de</w:t>
      </w:r>
      <w:r>
        <w:rPr>
          <w:rFonts w:ascii="Palatino Linotype" w:hAnsi="Palatino Linotype" w:cs="Arial"/>
          <w:bCs/>
          <w:i/>
          <w:szCs w:val="24"/>
        </w:rPr>
        <w:t xml:space="preserve"> </w:t>
      </w:r>
      <w:r w:rsidRPr="006500FB">
        <w:rPr>
          <w:rFonts w:ascii="Palatino Linotype" w:hAnsi="Palatino Linotype" w:cs="Arial"/>
          <w:bCs/>
          <w:i/>
          <w:szCs w:val="24"/>
        </w:rPr>
        <w:t>mayoría relativa y hasta cuatro regidores designados según el principio de representación</w:t>
      </w:r>
      <w:r>
        <w:rPr>
          <w:rFonts w:ascii="Palatino Linotype" w:hAnsi="Palatino Linotype" w:cs="Arial"/>
          <w:bCs/>
          <w:i/>
          <w:szCs w:val="24"/>
        </w:rPr>
        <w:t xml:space="preserve"> </w:t>
      </w:r>
      <w:r w:rsidRPr="006500FB">
        <w:rPr>
          <w:rFonts w:ascii="Palatino Linotype" w:hAnsi="Palatino Linotype" w:cs="Arial"/>
          <w:bCs/>
          <w:i/>
          <w:szCs w:val="24"/>
        </w:rPr>
        <w:t>proporcional, cuando se trate de municipios que tengan una población de menos de 150</w:t>
      </w:r>
      <w:r>
        <w:rPr>
          <w:rFonts w:ascii="Palatino Linotype" w:hAnsi="Palatino Linotype" w:cs="Arial"/>
          <w:bCs/>
          <w:i/>
          <w:szCs w:val="24"/>
        </w:rPr>
        <w:t xml:space="preserve"> </w:t>
      </w:r>
      <w:r w:rsidRPr="006500FB">
        <w:rPr>
          <w:rFonts w:ascii="Palatino Linotype" w:hAnsi="Palatino Linotype" w:cs="Arial"/>
          <w:bCs/>
          <w:i/>
          <w:szCs w:val="24"/>
        </w:rPr>
        <w:t>mil habitantes;</w:t>
      </w:r>
    </w:p>
    <w:p w:rsidR="007E47F5" w:rsidRPr="006500FB" w:rsidRDefault="007E47F5" w:rsidP="007E47F5">
      <w:pPr>
        <w:tabs>
          <w:tab w:val="left" w:pos="709"/>
        </w:tabs>
        <w:spacing w:after="0" w:line="240" w:lineRule="auto"/>
        <w:ind w:left="567" w:right="567"/>
        <w:jc w:val="both"/>
        <w:rPr>
          <w:rFonts w:ascii="Palatino Linotype" w:hAnsi="Palatino Linotype" w:cs="Arial"/>
          <w:bCs/>
          <w:i/>
          <w:szCs w:val="24"/>
        </w:rPr>
      </w:pPr>
      <w:r w:rsidRPr="006500FB">
        <w:rPr>
          <w:rFonts w:ascii="Palatino Linotype" w:hAnsi="Palatino Linotype" w:cs="Arial"/>
          <w:bCs/>
          <w:i/>
          <w:szCs w:val="24"/>
        </w:rPr>
        <w:t>II. Un presidente</w:t>
      </w:r>
      <w:r w:rsidRPr="00151198">
        <w:rPr>
          <w:rFonts w:ascii="Palatino Linotype" w:hAnsi="Palatino Linotype" w:cs="Arial"/>
          <w:bCs/>
          <w:i/>
          <w:szCs w:val="24"/>
        </w:rPr>
        <w:t xml:space="preserve">, </w:t>
      </w:r>
      <w:r w:rsidRPr="007F3E55">
        <w:rPr>
          <w:rFonts w:ascii="Palatino Linotype" w:hAnsi="Palatino Linotype" w:cs="Arial"/>
          <w:bCs/>
          <w:i/>
          <w:szCs w:val="24"/>
          <w:u w:val="single"/>
        </w:rPr>
        <w:t>un síndico</w:t>
      </w:r>
      <w:r w:rsidRPr="006500FB">
        <w:rPr>
          <w:rFonts w:ascii="Palatino Linotype" w:hAnsi="Palatino Linotype" w:cs="Arial"/>
          <w:bCs/>
          <w:i/>
          <w:szCs w:val="24"/>
        </w:rPr>
        <w:t xml:space="preserve"> y siete regidores, electos por planilla según el principio de</w:t>
      </w:r>
      <w:r>
        <w:rPr>
          <w:rFonts w:ascii="Palatino Linotype" w:hAnsi="Palatino Linotype" w:cs="Arial"/>
          <w:bCs/>
          <w:i/>
          <w:szCs w:val="24"/>
        </w:rPr>
        <w:t xml:space="preserve"> </w:t>
      </w:r>
      <w:r w:rsidRPr="006500FB">
        <w:rPr>
          <w:rFonts w:ascii="Palatino Linotype" w:hAnsi="Palatino Linotype" w:cs="Arial"/>
          <w:bCs/>
          <w:i/>
          <w:szCs w:val="24"/>
        </w:rPr>
        <w:t>mayoría relativa y hasta seis regidores designados según el principio de representación</w:t>
      </w:r>
      <w:r>
        <w:rPr>
          <w:rFonts w:ascii="Palatino Linotype" w:hAnsi="Palatino Linotype" w:cs="Arial"/>
          <w:bCs/>
          <w:i/>
          <w:szCs w:val="24"/>
        </w:rPr>
        <w:t xml:space="preserve"> </w:t>
      </w:r>
      <w:r w:rsidRPr="006500FB">
        <w:rPr>
          <w:rFonts w:ascii="Palatino Linotype" w:hAnsi="Palatino Linotype" w:cs="Arial"/>
          <w:bCs/>
          <w:i/>
          <w:szCs w:val="24"/>
        </w:rPr>
        <w:t>proporcional, cuando se trate de municipios que tengan una población de más de 150 mil</w:t>
      </w:r>
      <w:r>
        <w:rPr>
          <w:rFonts w:ascii="Palatino Linotype" w:hAnsi="Palatino Linotype" w:cs="Arial"/>
          <w:bCs/>
          <w:i/>
          <w:szCs w:val="24"/>
        </w:rPr>
        <w:t xml:space="preserve"> </w:t>
      </w:r>
      <w:r w:rsidRPr="006500FB">
        <w:rPr>
          <w:rFonts w:ascii="Palatino Linotype" w:hAnsi="Palatino Linotype" w:cs="Arial"/>
          <w:bCs/>
          <w:i/>
          <w:szCs w:val="24"/>
        </w:rPr>
        <w:t>y menos de 500 mil habitantes;</w:t>
      </w:r>
    </w:p>
    <w:p w:rsidR="007E47F5" w:rsidRPr="006500FB" w:rsidRDefault="007E47F5" w:rsidP="007E47F5">
      <w:pPr>
        <w:tabs>
          <w:tab w:val="left" w:pos="709"/>
        </w:tabs>
        <w:spacing w:after="0" w:line="240" w:lineRule="auto"/>
        <w:ind w:left="567" w:right="567"/>
        <w:jc w:val="both"/>
        <w:rPr>
          <w:rFonts w:ascii="Palatino Linotype" w:hAnsi="Palatino Linotype" w:cs="Arial"/>
          <w:bCs/>
          <w:i/>
          <w:szCs w:val="24"/>
        </w:rPr>
      </w:pPr>
      <w:r w:rsidRPr="006500FB">
        <w:rPr>
          <w:rFonts w:ascii="Palatino Linotype" w:hAnsi="Palatino Linotype" w:cs="Arial"/>
          <w:bCs/>
          <w:i/>
          <w:szCs w:val="24"/>
        </w:rPr>
        <w:t xml:space="preserve">III. Un presidente, </w:t>
      </w:r>
      <w:r w:rsidRPr="007F3E55">
        <w:rPr>
          <w:rFonts w:ascii="Palatino Linotype" w:hAnsi="Palatino Linotype" w:cs="Arial"/>
          <w:bCs/>
          <w:i/>
          <w:szCs w:val="24"/>
          <w:u w:val="single"/>
        </w:rPr>
        <w:t>dos síndicos</w:t>
      </w:r>
      <w:r w:rsidRPr="006500FB">
        <w:rPr>
          <w:rFonts w:ascii="Palatino Linotype" w:hAnsi="Palatino Linotype" w:cs="Arial"/>
          <w:bCs/>
          <w:i/>
          <w:szCs w:val="24"/>
        </w:rPr>
        <w:t xml:space="preserve"> y nueve regidores, electos por planilla según el principio</w:t>
      </w:r>
      <w:r>
        <w:rPr>
          <w:rFonts w:ascii="Palatino Linotype" w:hAnsi="Palatino Linotype" w:cs="Arial"/>
          <w:bCs/>
          <w:i/>
          <w:szCs w:val="24"/>
        </w:rPr>
        <w:t xml:space="preserve"> </w:t>
      </w:r>
      <w:r w:rsidRPr="006500FB">
        <w:rPr>
          <w:rFonts w:ascii="Palatino Linotype" w:hAnsi="Palatino Linotype" w:cs="Arial"/>
          <w:bCs/>
          <w:i/>
          <w:szCs w:val="24"/>
        </w:rPr>
        <w:t>de mayoría relativa. Habrá un síndico y hasta siete regidores según el principio de</w:t>
      </w:r>
      <w:r>
        <w:rPr>
          <w:rFonts w:ascii="Palatino Linotype" w:hAnsi="Palatino Linotype" w:cs="Arial"/>
          <w:bCs/>
          <w:i/>
          <w:szCs w:val="24"/>
        </w:rPr>
        <w:t xml:space="preserve"> </w:t>
      </w:r>
      <w:r w:rsidRPr="006500FB">
        <w:rPr>
          <w:rFonts w:ascii="Palatino Linotype" w:hAnsi="Palatino Linotype" w:cs="Arial"/>
          <w:bCs/>
          <w:i/>
          <w:szCs w:val="24"/>
        </w:rPr>
        <w:t>representación proporcional, cuando se trate de municipios que tengan una población de</w:t>
      </w:r>
      <w:r>
        <w:rPr>
          <w:rFonts w:ascii="Palatino Linotype" w:hAnsi="Palatino Linotype" w:cs="Arial"/>
          <w:bCs/>
          <w:i/>
          <w:szCs w:val="24"/>
        </w:rPr>
        <w:t xml:space="preserve"> </w:t>
      </w:r>
      <w:r w:rsidRPr="006500FB">
        <w:rPr>
          <w:rFonts w:ascii="Palatino Linotype" w:hAnsi="Palatino Linotype" w:cs="Arial"/>
          <w:bCs/>
          <w:i/>
          <w:szCs w:val="24"/>
        </w:rPr>
        <w:t>más de 500 mil y menos de un millón de habitantes; y</w:t>
      </w:r>
    </w:p>
    <w:p w:rsidR="007E47F5" w:rsidRDefault="007E47F5" w:rsidP="007E47F5">
      <w:pPr>
        <w:tabs>
          <w:tab w:val="left" w:pos="709"/>
        </w:tabs>
        <w:spacing w:after="0" w:line="240" w:lineRule="auto"/>
        <w:ind w:left="567" w:right="567"/>
        <w:jc w:val="both"/>
        <w:rPr>
          <w:rFonts w:ascii="Palatino Linotype" w:hAnsi="Palatino Linotype" w:cs="Arial"/>
          <w:bCs/>
          <w:i/>
          <w:szCs w:val="24"/>
        </w:rPr>
      </w:pPr>
      <w:r w:rsidRPr="006500FB">
        <w:rPr>
          <w:rFonts w:ascii="Palatino Linotype" w:hAnsi="Palatino Linotype" w:cs="Arial"/>
          <w:bCs/>
          <w:i/>
          <w:szCs w:val="24"/>
        </w:rPr>
        <w:t xml:space="preserve">IV. Un presidente, </w:t>
      </w:r>
      <w:r w:rsidRPr="007F3E55">
        <w:rPr>
          <w:rFonts w:ascii="Palatino Linotype" w:hAnsi="Palatino Linotype" w:cs="Arial"/>
          <w:bCs/>
          <w:i/>
          <w:szCs w:val="24"/>
          <w:u w:val="single"/>
        </w:rPr>
        <w:t>dos síndicos</w:t>
      </w:r>
      <w:r w:rsidRPr="006500FB">
        <w:rPr>
          <w:rFonts w:ascii="Palatino Linotype" w:hAnsi="Palatino Linotype" w:cs="Arial"/>
          <w:bCs/>
          <w:i/>
          <w:szCs w:val="24"/>
        </w:rPr>
        <w:t xml:space="preserve"> y once regidores, electos por planilla según el principio de</w:t>
      </w:r>
      <w:r>
        <w:rPr>
          <w:rFonts w:ascii="Palatino Linotype" w:hAnsi="Palatino Linotype" w:cs="Arial"/>
          <w:bCs/>
          <w:i/>
          <w:szCs w:val="24"/>
        </w:rPr>
        <w:t xml:space="preserve"> </w:t>
      </w:r>
      <w:r w:rsidRPr="006500FB">
        <w:rPr>
          <w:rFonts w:ascii="Palatino Linotype" w:hAnsi="Palatino Linotype" w:cs="Arial"/>
          <w:bCs/>
          <w:i/>
          <w:szCs w:val="24"/>
        </w:rPr>
        <w:t>mayoría relativa y un síndico y hasta ocho regidores designados por el principio de</w:t>
      </w:r>
      <w:r>
        <w:rPr>
          <w:rFonts w:ascii="Palatino Linotype" w:hAnsi="Palatino Linotype" w:cs="Arial"/>
          <w:bCs/>
          <w:i/>
          <w:szCs w:val="24"/>
        </w:rPr>
        <w:t xml:space="preserve"> </w:t>
      </w:r>
      <w:r w:rsidRPr="006500FB">
        <w:rPr>
          <w:rFonts w:ascii="Palatino Linotype" w:hAnsi="Palatino Linotype" w:cs="Arial"/>
          <w:bCs/>
          <w:i/>
          <w:szCs w:val="24"/>
        </w:rPr>
        <w:t>representación proporcional, cuando se trate de municipios que tengan una población de</w:t>
      </w:r>
      <w:r>
        <w:rPr>
          <w:rFonts w:ascii="Palatino Linotype" w:hAnsi="Palatino Linotype" w:cs="Arial"/>
          <w:bCs/>
          <w:i/>
          <w:szCs w:val="24"/>
        </w:rPr>
        <w:t xml:space="preserve"> más de un millón de habitantes.” (</w:t>
      </w:r>
      <w:proofErr w:type="gramStart"/>
      <w:r>
        <w:rPr>
          <w:rFonts w:ascii="Palatino Linotype" w:hAnsi="Palatino Linotype" w:cs="Arial"/>
          <w:bCs/>
          <w:i/>
          <w:szCs w:val="24"/>
        </w:rPr>
        <w:t>sic</w:t>
      </w:r>
      <w:proofErr w:type="gramEnd"/>
      <w:r>
        <w:rPr>
          <w:rFonts w:ascii="Palatino Linotype" w:hAnsi="Palatino Linotype" w:cs="Arial"/>
          <w:bCs/>
          <w:i/>
          <w:szCs w:val="24"/>
        </w:rPr>
        <w:t>)</w:t>
      </w:r>
    </w:p>
    <w:p w:rsidR="007F3E55" w:rsidRPr="007F3E55" w:rsidRDefault="007F3E55" w:rsidP="007F3E55">
      <w:pPr>
        <w:tabs>
          <w:tab w:val="left" w:pos="709"/>
        </w:tabs>
        <w:spacing w:after="0" w:line="240" w:lineRule="auto"/>
        <w:ind w:left="567" w:right="567"/>
        <w:jc w:val="right"/>
        <w:rPr>
          <w:rFonts w:ascii="Palatino Linotype" w:hAnsi="Palatino Linotype" w:cs="Arial"/>
          <w:bCs/>
          <w:szCs w:val="24"/>
        </w:rPr>
      </w:pPr>
      <w:r>
        <w:rPr>
          <w:rFonts w:ascii="Palatino Linotype" w:hAnsi="Palatino Linotype" w:cs="Arial"/>
          <w:bCs/>
          <w:szCs w:val="24"/>
        </w:rPr>
        <w:t>(Énfasis añadido)</w:t>
      </w:r>
    </w:p>
    <w:p w:rsidR="00B32AB4" w:rsidRDefault="00B32AB4" w:rsidP="007E47F5">
      <w:pPr>
        <w:tabs>
          <w:tab w:val="left" w:pos="709"/>
        </w:tabs>
        <w:spacing w:after="0" w:line="360" w:lineRule="auto"/>
        <w:jc w:val="both"/>
        <w:rPr>
          <w:rFonts w:ascii="Palatino Linotype" w:hAnsi="Palatino Linotype" w:cs="Arial"/>
          <w:bCs/>
          <w:sz w:val="24"/>
          <w:szCs w:val="24"/>
        </w:rPr>
      </w:pPr>
    </w:p>
    <w:p w:rsidR="007E47F5" w:rsidRDefault="007E47F5" w:rsidP="007E47F5">
      <w:pPr>
        <w:tabs>
          <w:tab w:val="left" w:pos="709"/>
        </w:tabs>
        <w:spacing w:after="0" w:line="360" w:lineRule="auto"/>
        <w:jc w:val="both"/>
        <w:rPr>
          <w:rFonts w:ascii="Palatino Linotype" w:hAnsi="Palatino Linotype" w:cs="Arial"/>
          <w:bCs/>
          <w:sz w:val="24"/>
          <w:szCs w:val="24"/>
        </w:rPr>
      </w:pPr>
      <w:r>
        <w:rPr>
          <w:rFonts w:ascii="Palatino Linotype" w:hAnsi="Palatino Linotype" w:cs="Arial"/>
          <w:bCs/>
          <w:sz w:val="24"/>
          <w:szCs w:val="24"/>
        </w:rPr>
        <w:t xml:space="preserve">Del ordenamiento citado, claramente se observa que establece </w:t>
      </w:r>
      <w:r w:rsidR="00B32AB4">
        <w:rPr>
          <w:rFonts w:ascii="Palatino Linotype" w:hAnsi="Palatino Linotype" w:cs="Arial"/>
          <w:bCs/>
          <w:sz w:val="24"/>
          <w:szCs w:val="24"/>
        </w:rPr>
        <w:t>la forma de integración de los A</w:t>
      </w:r>
      <w:r>
        <w:rPr>
          <w:rFonts w:ascii="Palatino Linotype" w:hAnsi="Palatino Linotype" w:cs="Arial"/>
          <w:bCs/>
          <w:sz w:val="24"/>
          <w:szCs w:val="24"/>
        </w:rPr>
        <w:t>yuntamientos, señalando que se tendrá un Presidente Municipal, Síndico y Regidores, atendiendo al número de habitantes q</w:t>
      </w:r>
      <w:r w:rsidR="00B32AB4">
        <w:rPr>
          <w:rFonts w:ascii="Palatino Linotype" w:hAnsi="Palatino Linotype" w:cs="Arial"/>
          <w:bCs/>
          <w:sz w:val="24"/>
          <w:szCs w:val="24"/>
        </w:rPr>
        <w:t xml:space="preserve">ue forman parte de su población, </w:t>
      </w:r>
    </w:p>
    <w:p w:rsidR="007E47F5" w:rsidRPr="007E47F5" w:rsidRDefault="007E47F5" w:rsidP="007E47F5">
      <w:pPr>
        <w:autoSpaceDE w:val="0"/>
        <w:autoSpaceDN w:val="0"/>
        <w:adjustRightInd w:val="0"/>
        <w:spacing w:after="0" w:line="360" w:lineRule="auto"/>
        <w:jc w:val="both"/>
        <w:rPr>
          <w:rFonts w:ascii="Palatino Linotype" w:hAnsi="Palatino Linotype" w:cs="Arial"/>
          <w:sz w:val="24"/>
          <w:szCs w:val="24"/>
        </w:rPr>
      </w:pPr>
    </w:p>
    <w:p w:rsidR="00B32AB4" w:rsidRDefault="00B32AB4" w:rsidP="00B32AB4">
      <w:pPr>
        <w:tabs>
          <w:tab w:val="left" w:pos="709"/>
        </w:tabs>
        <w:spacing w:after="0" w:line="360" w:lineRule="auto"/>
        <w:jc w:val="both"/>
        <w:rPr>
          <w:rFonts w:ascii="Palatino Linotype" w:hAnsi="Palatino Linotype" w:cs="Arial"/>
          <w:bCs/>
          <w:sz w:val="24"/>
          <w:szCs w:val="24"/>
        </w:rPr>
      </w:pPr>
      <w:r>
        <w:rPr>
          <w:rFonts w:ascii="Palatino Linotype" w:hAnsi="Palatino Linotype" w:cs="Arial"/>
          <w:bCs/>
          <w:sz w:val="24"/>
          <w:szCs w:val="24"/>
        </w:rPr>
        <w:lastRenderedPageBreak/>
        <w:t>Ahora bien el Bando Municipal 2020 del H. Ayuntamiento de Ixtapan de la Sal, contempla en su artículo 6 la integración de su Gobierno, como se aprecia en las líneas siguientes:</w:t>
      </w:r>
    </w:p>
    <w:p w:rsidR="00B32AB4" w:rsidRDefault="00B32AB4" w:rsidP="00B32AB4">
      <w:pPr>
        <w:tabs>
          <w:tab w:val="left" w:pos="709"/>
        </w:tabs>
        <w:spacing w:after="0" w:line="360" w:lineRule="auto"/>
        <w:jc w:val="both"/>
        <w:rPr>
          <w:rFonts w:ascii="Palatino Linotype" w:hAnsi="Palatino Linotype" w:cs="Arial"/>
          <w:bCs/>
          <w:sz w:val="24"/>
          <w:szCs w:val="24"/>
        </w:rPr>
      </w:pPr>
    </w:p>
    <w:p w:rsidR="00B32AB4" w:rsidRPr="00B32AB4" w:rsidRDefault="00B32AB4" w:rsidP="00B32AB4">
      <w:pPr>
        <w:tabs>
          <w:tab w:val="left" w:pos="709"/>
        </w:tabs>
        <w:spacing w:after="0" w:line="240" w:lineRule="auto"/>
        <w:ind w:left="567" w:right="567"/>
        <w:jc w:val="both"/>
        <w:rPr>
          <w:rFonts w:ascii="Palatino Linotype" w:hAnsi="Palatino Linotype" w:cs="Arial"/>
          <w:bCs/>
          <w:i/>
          <w:szCs w:val="24"/>
        </w:rPr>
      </w:pPr>
      <w:r>
        <w:rPr>
          <w:rFonts w:ascii="Palatino Linotype" w:hAnsi="Palatino Linotype" w:cs="Arial"/>
          <w:bCs/>
          <w:i/>
          <w:szCs w:val="24"/>
        </w:rPr>
        <w:t>“</w:t>
      </w:r>
      <w:r w:rsidRPr="00B32AB4">
        <w:rPr>
          <w:rFonts w:ascii="Palatino Linotype" w:hAnsi="Palatino Linotype" w:cs="Arial"/>
          <w:b/>
          <w:bCs/>
          <w:i/>
          <w:szCs w:val="24"/>
        </w:rPr>
        <w:t>ARTÍCULO 6.-</w:t>
      </w:r>
      <w:r w:rsidRPr="00B32AB4">
        <w:rPr>
          <w:rFonts w:ascii="Palatino Linotype" w:hAnsi="Palatino Linotype" w:cs="Arial"/>
          <w:bCs/>
          <w:i/>
          <w:szCs w:val="24"/>
        </w:rPr>
        <w:t xml:space="preserve"> La ciudad de Ixtapan de la Sal, es la Cabecera Municipal; la misma es sede del Gobierno</w:t>
      </w:r>
      <w:r>
        <w:rPr>
          <w:rFonts w:ascii="Palatino Linotype" w:hAnsi="Palatino Linotype" w:cs="Arial"/>
          <w:bCs/>
          <w:i/>
          <w:szCs w:val="24"/>
        </w:rPr>
        <w:t xml:space="preserve"> </w:t>
      </w:r>
      <w:r w:rsidRPr="00B32AB4">
        <w:rPr>
          <w:rFonts w:ascii="Palatino Linotype" w:hAnsi="Palatino Linotype" w:cs="Arial"/>
          <w:bCs/>
          <w:i/>
          <w:szCs w:val="24"/>
        </w:rPr>
        <w:t>Municipal y el ejercicio se conforma por:</w:t>
      </w:r>
    </w:p>
    <w:p w:rsidR="00B32AB4" w:rsidRPr="00B32AB4" w:rsidRDefault="00B32AB4" w:rsidP="00B32AB4">
      <w:pPr>
        <w:tabs>
          <w:tab w:val="left" w:pos="709"/>
        </w:tabs>
        <w:spacing w:after="0" w:line="240" w:lineRule="auto"/>
        <w:ind w:left="709" w:right="567"/>
        <w:jc w:val="both"/>
        <w:rPr>
          <w:rFonts w:ascii="Palatino Linotype" w:hAnsi="Palatino Linotype" w:cs="Arial"/>
          <w:bCs/>
          <w:i/>
          <w:szCs w:val="24"/>
        </w:rPr>
      </w:pPr>
      <w:r w:rsidRPr="00B32AB4">
        <w:rPr>
          <w:rFonts w:ascii="Palatino Linotype" w:hAnsi="Palatino Linotype" w:cs="Arial"/>
          <w:b/>
          <w:bCs/>
          <w:i/>
          <w:szCs w:val="24"/>
        </w:rPr>
        <w:t>a)</w:t>
      </w:r>
      <w:r w:rsidRPr="00B32AB4">
        <w:rPr>
          <w:rFonts w:ascii="Palatino Linotype" w:hAnsi="Palatino Linotype" w:cs="Arial"/>
          <w:bCs/>
          <w:i/>
          <w:szCs w:val="24"/>
        </w:rPr>
        <w:t xml:space="preserve"> Órgano Colegiado. - Que es el Ayuntamiento, integrado por un Presidente Municipal, </w:t>
      </w:r>
      <w:r w:rsidRPr="00B32AB4">
        <w:rPr>
          <w:rFonts w:ascii="Palatino Linotype" w:hAnsi="Palatino Linotype" w:cs="Arial"/>
          <w:bCs/>
          <w:i/>
          <w:szCs w:val="24"/>
          <w:u w:val="single"/>
        </w:rPr>
        <w:t>un Síndico</w:t>
      </w:r>
      <w:r w:rsidRPr="00B32AB4">
        <w:rPr>
          <w:rFonts w:ascii="Palatino Linotype" w:hAnsi="Palatino Linotype" w:cs="Arial"/>
          <w:bCs/>
          <w:i/>
          <w:szCs w:val="24"/>
        </w:rPr>
        <w:t xml:space="preserve"> y diez</w:t>
      </w:r>
      <w:r>
        <w:rPr>
          <w:rFonts w:ascii="Palatino Linotype" w:hAnsi="Palatino Linotype" w:cs="Arial"/>
          <w:bCs/>
          <w:i/>
          <w:szCs w:val="24"/>
        </w:rPr>
        <w:t xml:space="preserve"> </w:t>
      </w:r>
      <w:r w:rsidRPr="00B32AB4">
        <w:rPr>
          <w:rFonts w:ascii="Palatino Linotype" w:hAnsi="Palatino Linotype" w:cs="Arial"/>
          <w:bCs/>
          <w:i/>
          <w:szCs w:val="24"/>
        </w:rPr>
        <w:t>Regidores.</w:t>
      </w:r>
    </w:p>
    <w:p w:rsidR="00B32AB4" w:rsidRPr="00B32AB4" w:rsidRDefault="00B32AB4" w:rsidP="00B32AB4">
      <w:pPr>
        <w:tabs>
          <w:tab w:val="left" w:pos="709"/>
        </w:tabs>
        <w:spacing w:after="0" w:line="240" w:lineRule="auto"/>
        <w:ind w:left="709" w:right="567"/>
        <w:jc w:val="both"/>
        <w:rPr>
          <w:rFonts w:ascii="Palatino Linotype" w:hAnsi="Palatino Linotype" w:cs="Arial"/>
          <w:bCs/>
          <w:i/>
          <w:szCs w:val="24"/>
        </w:rPr>
      </w:pPr>
      <w:r w:rsidRPr="00B32AB4">
        <w:rPr>
          <w:rFonts w:ascii="Palatino Linotype" w:hAnsi="Palatino Linotype" w:cs="Arial"/>
          <w:b/>
          <w:bCs/>
          <w:i/>
          <w:szCs w:val="24"/>
        </w:rPr>
        <w:t>b)</w:t>
      </w:r>
      <w:r w:rsidRPr="00B32AB4">
        <w:rPr>
          <w:rFonts w:ascii="Palatino Linotype" w:hAnsi="Palatino Linotype" w:cs="Arial"/>
          <w:bCs/>
          <w:i/>
          <w:szCs w:val="24"/>
        </w:rPr>
        <w:t xml:space="preserve"> El Ejecutivo. - Que recae en el Presidente Municipal, que es el titular de la Administración Pública</w:t>
      </w:r>
      <w:r>
        <w:rPr>
          <w:rFonts w:ascii="Palatino Linotype" w:hAnsi="Palatino Linotype" w:cs="Arial"/>
          <w:bCs/>
          <w:i/>
          <w:szCs w:val="24"/>
        </w:rPr>
        <w:t xml:space="preserve"> </w:t>
      </w:r>
      <w:r w:rsidRPr="00B32AB4">
        <w:rPr>
          <w:rFonts w:ascii="Palatino Linotype" w:hAnsi="Palatino Linotype" w:cs="Arial"/>
          <w:bCs/>
          <w:i/>
          <w:szCs w:val="24"/>
        </w:rPr>
        <w:t>Municipal.</w:t>
      </w:r>
    </w:p>
    <w:p w:rsidR="00B32AB4" w:rsidRPr="00B32AB4" w:rsidRDefault="00B32AB4" w:rsidP="00B32AB4">
      <w:pPr>
        <w:tabs>
          <w:tab w:val="left" w:pos="709"/>
        </w:tabs>
        <w:spacing w:after="0" w:line="240" w:lineRule="auto"/>
        <w:ind w:left="993" w:right="567" w:hanging="284"/>
        <w:jc w:val="both"/>
        <w:rPr>
          <w:rFonts w:ascii="Palatino Linotype" w:hAnsi="Palatino Linotype" w:cs="Arial"/>
          <w:bCs/>
          <w:i/>
          <w:szCs w:val="24"/>
        </w:rPr>
      </w:pPr>
      <w:r w:rsidRPr="00B32AB4">
        <w:rPr>
          <w:rFonts w:ascii="Palatino Linotype" w:hAnsi="Palatino Linotype" w:cs="Arial"/>
          <w:b/>
          <w:bCs/>
          <w:i/>
          <w:szCs w:val="24"/>
        </w:rPr>
        <w:t>I.</w:t>
      </w:r>
      <w:r w:rsidRPr="00B32AB4">
        <w:rPr>
          <w:rFonts w:ascii="Palatino Linotype" w:hAnsi="Palatino Linotype" w:cs="Arial"/>
          <w:bCs/>
          <w:i/>
          <w:szCs w:val="24"/>
        </w:rPr>
        <w:t xml:space="preserve"> El Municipio conserva su nombre o topónimo original, que es el de “Ixtapan de la Sal”, sólo</w:t>
      </w:r>
      <w:r>
        <w:rPr>
          <w:rFonts w:ascii="Palatino Linotype" w:hAnsi="Palatino Linotype" w:cs="Arial"/>
          <w:bCs/>
          <w:i/>
          <w:szCs w:val="24"/>
        </w:rPr>
        <w:t xml:space="preserve"> </w:t>
      </w:r>
      <w:r w:rsidRPr="00B32AB4">
        <w:rPr>
          <w:rFonts w:ascii="Palatino Linotype" w:hAnsi="Palatino Linotype" w:cs="Arial"/>
          <w:bCs/>
          <w:i/>
          <w:szCs w:val="24"/>
        </w:rPr>
        <w:t>podrá ser cambiado por acuerdo unánime del Ayuntamiento, con aprobación de la Legislatura</w:t>
      </w:r>
      <w:r>
        <w:rPr>
          <w:rFonts w:ascii="Palatino Linotype" w:hAnsi="Palatino Linotype" w:cs="Arial"/>
          <w:bCs/>
          <w:i/>
          <w:szCs w:val="24"/>
        </w:rPr>
        <w:t xml:space="preserve"> </w:t>
      </w:r>
      <w:r w:rsidRPr="00B32AB4">
        <w:rPr>
          <w:rFonts w:ascii="Palatino Linotype" w:hAnsi="Palatino Linotype" w:cs="Arial"/>
          <w:bCs/>
          <w:i/>
          <w:szCs w:val="24"/>
        </w:rPr>
        <w:t xml:space="preserve">del Estado. El nombre de </w:t>
      </w:r>
      <w:proofErr w:type="spellStart"/>
      <w:r w:rsidRPr="00B32AB4">
        <w:rPr>
          <w:rFonts w:ascii="Palatino Linotype" w:hAnsi="Palatino Linotype" w:cs="Arial"/>
          <w:bCs/>
          <w:i/>
          <w:szCs w:val="24"/>
        </w:rPr>
        <w:t>Iztapan</w:t>
      </w:r>
      <w:proofErr w:type="spellEnd"/>
      <w:r w:rsidRPr="00B32AB4">
        <w:rPr>
          <w:rFonts w:ascii="Palatino Linotype" w:hAnsi="Palatino Linotype" w:cs="Arial"/>
          <w:bCs/>
          <w:i/>
          <w:szCs w:val="24"/>
        </w:rPr>
        <w:t xml:space="preserve"> es una palabra de origen Náhuatl, tomado de Códices Aztecas</w:t>
      </w:r>
      <w:r>
        <w:rPr>
          <w:rFonts w:ascii="Palatino Linotype" w:hAnsi="Palatino Linotype" w:cs="Arial"/>
          <w:bCs/>
          <w:i/>
          <w:szCs w:val="24"/>
        </w:rPr>
        <w:t xml:space="preserve"> </w:t>
      </w:r>
      <w:r w:rsidRPr="00B32AB4">
        <w:rPr>
          <w:rFonts w:ascii="Palatino Linotype" w:hAnsi="Palatino Linotype" w:cs="Arial"/>
          <w:bCs/>
          <w:i/>
          <w:szCs w:val="24"/>
        </w:rPr>
        <w:t>y significa: “En la Sal” o “Sobre la Sal”.</w:t>
      </w:r>
    </w:p>
    <w:p w:rsidR="00B32AB4" w:rsidRDefault="00B32AB4" w:rsidP="00B32AB4">
      <w:pPr>
        <w:tabs>
          <w:tab w:val="left" w:pos="709"/>
        </w:tabs>
        <w:spacing w:after="0" w:line="240" w:lineRule="auto"/>
        <w:ind w:left="993" w:right="567" w:hanging="284"/>
        <w:jc w:val="both"/>
        <w:rPr>
          <w:rFonts w:ascii="Palatino Linotype" w:hAnsi="Palatino Linotype" w:cs="Arial"/>
          <w:bCs/>
          <w:i/>
          <w:szCs w:val="24"/>
        </w:rPr>
      </w:pPr>
      <w:r w:rsidRPr="00B32AB4">
        <w:rPr>
          <w:rFonts w:ascii="Palatino Linotype" w:hAnsi="Palatino Linotype" w:cs="Arial"/>
          <w:b/>
          <w:bCs/>
          <w:i/>
          <w:szCs w:val="24"/>
        </w:rPr>
        <w:t>II.</w:t>
      </w:r>
      <w:r w:rsidRPr="00B32AB4">
        <w:rPr>
          <w:rFonts w:ascii="Palatino Linotype" w:hAnsi="Palatino Linotype" w:cs="Arial"/>
          <w:bCs/>
          <w:i/>
          <w:szCs w:val="24"/>
        </w:rPr>
        <w:t xml:space="preserve"> La descripción del Escudo o Glifo de Ixtapan de la Sal, es como sigue: un jeroglífico como figura</w:t>
      </w:r>
      <w:r>
        <w:rPr>
          <w:rFonts w:ascii="Palatino Linotype" w:hAnsi="Palatino Linotype" w:cs="Arial"/>
          <w:bCs/>
          <w:i/>
          <w:szCs w:val="24"/>
        </w:rPr>
        <w:t xml:space="preserve"> </w:t>
      </w:r>
      <w:r w:rsidRPr="00B32AB4">
        <w:rPr>
          <w:rFonts w:ascii="Palatino Linotype" w:hAnsi="Palatino Linotype" w:cs="Arial"/>
          <w:bCs/>
          <w:i/>
          <w:szCs w:val="24"/>
        </w:rPr>
        <w:t>o símbolo de la escritura ideográfica, se representa con dos círculos concéntricos; el círculo</w:t>
      </w:r>
      <w:r>
        <w:rPr>
          <w:rFonts w:ascii="Palatino Linotype" w:hAnsi="Palatino Linotype" w:cs="Arial"/>
          <w:bCs/>
          <w:i/>
          <w:szCs w:val="24"/>
        </w:rPr>
        <w:t xml:space="preserve"> </w:t>
      </w:r>
      <w:r w:rsidRPr="00B32AB4">
        <w:rPr>
          <w:rFonts w:ascii="Palatino Linotype" w:hAnsi="Palatino Linotype" w:cs="Arial"/>
          <w:bCs/>
          <w:i/>
          <w:szCs w:val="24"/>
        </w:rPr>
        <w:t>interior contiene muchos puntos, que simbolizan granos de sal y en la parte superior fuera de</w:t>
      </w:r>
      <w:r>
        <w:rPr>
          <w:rFonts w:ascii="Palatino Linotype" w:hAnsi="Palatino Linotype" w:cs="Arial"/>
          <w:bCs/>
          <w:i/>
          <w:szCs w:val="24"/>
        </w:rPr>
        <w:t xml:space="preserve"> </w:t>
      </w:r>
      <w:r w:rsidRPr="00B32AB4">
        <w:rPr>
          <w:rFonts w:ascii="Palatino Linotype" w:hAnsi="Palatino Linotype" w:cs="Arial"/>
          <w:bCs/>
          <w:i/>
          <w:szCs w:val="24"/>
        </w:rPr>
        <w:t>los círculos se dibuja una huella del pie derecho, con los dedos dirigidos hacia la derecha</w:t>
      </w:r>
      <w:r w:rsidRPr="00151198">
        <w:rPr>
          <w:rFonts w:ascii="Palatino Linotype" w:hAnsi="Palatino Linotype" w:cs="Arial"/>
          <w:bCs/>
          <w:i/>
          <w:szCs w:val="24"/>
        </w:rPr>
        <w:t>” (sic)</w:t>
      </w:r>
    </w:p>
    <w:p w:rsidR="00B32AB4" w:rsidRPr="00151198" w:rsidRDefault="00B32AB4" w:rsidP="00B32AB4">
      <w:pPr>
        <w:tabs>
          <w:tab w:val="left" w:pos="709"/>
        </w:tabs>
        <w:spacing w:after="0" w:line="240" w:lineRule="auto"/>
        <w:ind w:left="567" w:right="567"/>
        <w:jc w:val="both"/>
        <w:rPr>
          <w:rFonts w:ascii="Palatino Linotype" w:hAnsi="Palatino Linotype" w:cs="Arial"/>
          <w:bCs/>
          <w:i/>
          <w:szCs w:val="24"/>
        </w:rPr>
      </w:pPr>
    </w:p>
    <w:p w:rsidR="00B32AB4" w:rsidRPr="00151198" w:rsidRDefault="00B32AB4" w:rsidP="00B32AB4">
      <w:pPr>
        <w:tabs>
          <w:tab w:val="left" w:pos="709"/>
        </w:tabs>
        <w:spacing w:after="0" w:line="240" w:lineRule="auto"/>
        <w:ind w:left="567" w:right="567"/>
        <w:jc w:val="right"/>
        <w:rPr>
          <w:rFonts w:ascii="Palatino Linotype" w:hAnsi="Palatino Linotype" w:cs="Arial"/>
          <w:bCs/>
          <w:szCs w:val="24"/>
        </w:rPr>
      </w:pPr>
      <w:r w:rsidRPr="00151198">
        <w:rPr>
          <w:rFonts w:ascii="Palatino Linotype" w:hAnsi="Palatino Linotype" w:cs="Arial"/>
          <w:bCs/>
          <w:szCs w:val="24"/>
        </w:rPr>
        <w:t>(Énfasis añadido)</w:t>
      </w:r>
    </w:p>
    <w:p w:rsidR="00B32AB4" w:rsidRPr="006500FB" w:rsidRDefault="00B32AB4" w:rsidP="00B32AB4">
      <w:pPr>
        <w:tabs>
          <w:tab w:val="left" w:pos="709"/>
        </w:tabs>
        <w:spacing w:after="0" w:line="360" w:lineRule="auto"/>
        <w:jc w:val="both"/>
        <w:rPr>
          <w:rFonts w:ascii="Palatino Linotype" w:hAnsi="Palatino Linotype" w:cs="Arial"/>
          <w:bCs/>
          <w:sz w:val="24"/>
          <w:szCs w:val="24"/>
        </w:rPr>
      </w:pPr>
    </w:p>
    <w:p w:rsidR="00B32AB4" w:rsidRDefault="00B32AB4" w:rsidP="00B32AB4">
      <w:pPr>
        <w:tabs>
          <w:tab w:val="left" w:pos="0"/>
        </w:tabs>
        <w:spacing w:after="0" w:line="360" w:lineRule="auto"/>
        <w:jc w:val="both"/>
        <w:rPr>
          <w:rFonts w:ascii="Palatino Linotype" w:hAnsi="Palatino Linotype" w:cs="Arial"/>
          <w:bCs/>
          <w:sz w:val="24"/>
          <w:szCs w:val="24"/>
        </w:rPr>
      </w:pPr>
      <w:r>
        <w:rPr>
          <w:rFonts w:ascii="Palatino Linotype" w:hAnsi="Palatino Linotype" w:cs="Arial"/>
          <w:bCs/>
          <w:sz w:val="24"/>
          <w:szCs w:val="24"/>
        </w:rPr>
        <w:t xml:space="preserve">Como se desprende del artículo transcrito, se acredita que efectivamente dentro del gobierno del </w:t>
      </w:r>
      <w:r>
        <w:rPr>
          <w:rFonts w:ascii="Palatino Linotype" w:hAnsi="Palatino Linotype" w:cs="Arial"/>
          <w:b/>
          <w:bCs/>
          <w:sz w:val="24"/>
          <w:szCs w:val="24"/>
        </w:rPr>
        <w:t xml:space="preserve">sujeto obligado </w:t>
      </w:r>
      <w:r>
        <w:rPr>
          <w:rFonts w:ascii="Palatino Linotype" w:hAnsi="Palatino Linotype" w:cs="Arial"/>
          <w:bCs/>
          <w:sz w:val="24"/>
          <w:szCs w:val="24"/>
        </w:rPr>
        <w:t>Ayuntamiento de Ixtapan de la Sal, se encuentran contemplados un Presidente Municipal, un Síndico y diez Regidores; ahora bien, en lo que corresponde a la naturaleza de la información, se peticiona las observaciones llevadas a cabo por la Síndico Municipal, de conformidad con lo artículos 52 y 53 de la Ley Orgánica Municipal del Estado de México, que consagran lo siguiente:</w:t>
      </w:r>
    </w:p>
    <w:p w:rsidR="00B32AB4" w:rsidRDefault="00B32AB4" w:rsidP="00B32AB4">
      <w:pPr>
        <w:tabs>
          <w:tab w:val="left" w:pos="0"/>
        </w:tabs>
        <w:spacing w:after="0" w:line="360" w:lineRule="auto"/>
        <w:jc w:val="both"/>
        <w:rPr>
          <w:rFonts w:ascii="Palatino Linotype" w:hAnsi="Palatino Linotype" w:cs="Arial"/>
          <w:bCs/>
          <w:sz w:val="24"/>
          <w:szCs w:val="24"/>
        </w:rPr>
      </w:pPr>
    </w:p>
    <w:p w:rsidR="00B32AB4" w:rsidRDefault="00B32AB4" w:rsidP="00B32AB4">
      <w:pPr>
        <w:tabs>
          <w:tab w:val="left" w:pos="567"/>
        </w:tabs>
        <w:spacing w:after="0" w:line="240" w:lineRule="auto"/>
        <w:ind w:left="567" w:right="567"/>
        <w:jc w:val="both"/>
        <w:rPr>
          <w:rFonts w:ascii="Palatino Linotype" w:hAnsi="Palatino Linotype" w:cs="Arial"/>
          <w:bCs/>
          <w:i/>
          <w:szCs w:val="24"/>
        </w:rPr>
      </w:pPr>
      <w:r>
        <w:rPr>
          <w:rFonts w:ascii="Palatino Linotype" w:hAnsi="Palatino Linotype" w:cs="Arial"/>
          <w:bCs/>
          <w:i/>
          <w:szCs w:val="24"/>
        </w:rPr>
        <w:t>“</w:t>
      </w:r>
      <w:r w:rsidRPr="00DA36B8">
        <w:rPr>
          <w:rFonts w:ascii="Palatino Linotype" w:hAnsi="Palatino Linotype" w:cs="Arial"/>
          <w:b/>
          <w:bCs/>
          <w:i/>
          <w:szCs w:val="24"/>
        </w:rPr>
        <w:t>Artículo 52.-</w:t>
      </w:r>
      <w:r w:rsidRPr="00B32AB4">
        <w:rPr>
          <w:rFonts w:ascii="Palatino Linotype" w:hAnsi="Palatino Linotype" w:cs="Arial"/>
          <w:bCs/>
          <w:i/>
          <w:szCs w:val="24"/>
        </w:rPr>
        <w:t xml:space="preserve"> Los síndicos municipales tendrán a su cargo la procuración y defensa de los</w:t>
      </w:r>
      <w:r>
        <w:rPr>
          <w:rFonts w:ascii="Palatino Linotype" w:hAnsi="Palatino Linotype" w:cs="Arial"/>
          <w:bCs/>
          <w:i/>
          <w:szCs w:val="24"/>
        </w:rPr>
        <w:t xml:space="preserve"> </w:t>
      </w:r>
      <w:r w:rsidRPr="00B32AB4">
        <w:rPr>
          <w:rFonts w:ascii="Palatino Linotype" w:hAnsi="Palatino Linotype" w:cs="Arial"/>
          <w:bCs/>
          <w:i/>
          <w:szCs w:val="24"/>
        </w:rPr>
        <w:t>derechos e intereses del municipio, en especial los de carácter patrimonial y la función de</w:t>
      </w:r>
      <w:r>
        <w:rPr>
          <w:rFonts w:ascii="Palatino Linotype" w:hAnsi="Palatino Linotype" w:cs="Arial"/>
          <w:bCs/>
          <w:i/>
          <w:szCs w:val="24"/>
        </w:rPr>
        <w:t xml:space="preserve"> </w:t>
      </w:r>
      <w:r w:rsidRPr="00B32AB4">
        <w:rPr>
          <w:rFonts w:ascii="Palatino Linotype" w:hAnsi="Palatino Linotype" w:cs="Arial"/>
          <w:bCs/>
          <w:i/>
          <w:szCs w:val="24"/>
        </w:rPr>
        <w:t>contraloría interna, la que, en su caso, ejercerán conjuntamente con el órgano de control y</w:t>
      </w:r>
      <w:r>
        <w:rPr>
          <w:rFonts w:ascii="Palatino Linotype" w:hAnsi="Palatino Linotype" w:cs="Arial"/>
          <w:bCs/>
          <w:i/>
          <w:szCs w:val="24"/>
        </w:rPr>
        <w:t xml:space="preserve"> </w:t>
      </w:r>
      <w:r w:rsidRPr="00B32AB4">
        <w:rPr>
          <w:rFonts w:ascii="Palatino Linotype" w:hAnsi="Palatino Linotype" w:cs="Arial"/>
          <w:bCs/>
          <w:i/>
          <w:szCs w:val="24"/>
        </w:rPr>
        <w:t>evaluación que al efecto establezcan los ayuntamientos.</w:t>
      </w:r>
    </w:p>
    <w:p w:rsidR="00B32AB4" w:rsidRPr="00B32AB4" w:rsidRDefault="00B32AB4" w:rsidP="00B32AB4">
      <w:pPr>
        <w:tabs>
          <w:tab w:val="left" w:pos="567"/>
        </w:tabs>
        <w:spacing w:after="0" w:line="240" w:lineRule="auto"/>
        <w:ind w:left="567" w:right="567"/>
        <w:jc w:val="both"/>
        <w:rPr>
          <w:rFonts w:ascii="Palatino Linotype" w:hAnsi="Palatino Linotype" w:cs="Arial"/>
          <w:bCs/>
          <w:i/>
          <w:szCs w:val="24"/>
        </w:rPr>
      </w:pPr>
    </w:p>
    <w:p w:rsidR="00B32AB4" w:rsidRPr="00B32AB4" w:rsidRDefault="00B32AB4" w:rsidP="00B32AB4">
      <w:pPr>
        <w:tabs>
          <w:tab w:val="left" w:pos="567"/>
        </w:tabs>
        <w:spacing w:after="0" w:line="240" w:lineRule="auto"/>
        <w:ind w:left="567" w:right="567"/>
        <w:jc w:val="both"/>
        <w:rPr>
          <w:rFonts w:ascii="Palatino Linotype" w:hAnsi="Palatino Linotype" w:cs="Arial"/>
          <w:bCs/>
          <w:i/>
          <w:szCs w:val="24"/>
        </w:rPr>
      </w:pPr>
      <w:r w:rsidRPr="00DA36B8">
        <w:rPr>
          <w:rFonts w:ascii="Palatino Linotype" w:hAnsi="Palatino Linotype" w:cs="Arial"/>
          <w:b/>
          <w:bCs/>
          <w:i/>
          <w:szCs w:val="24"/>
        </w:rPr>
        <w:t>Artículo 53.-</w:t>
      </w:r>
      <w:r w:rsidRPr="00B32AB4">
        <w:rPr>
          <w:rFonts w:ascii="Palatino Linotype" w:hAnsi="Palatino Linotype" w:cs="Arial"/>
          <w:bCs/>
          <w:i/>
          <w:szCs w:val="24"/>
        </w:rPr>
        <w:t xml:space="preserve"> Los síndicos tendrán las siguientes atribuciones:</w:t>
      </w:r>
    </w:p>
    <w:p w:rsidR="00B32AB4" w:rsidRPr="00B32AB4" w:rsidRDefault="00B32AB4" w:rsidP="00B32AB4">
      <w:pPr>
        <w:tabs>
          <w:tab w:val="left" w:pos="567"/>
        </w:tabs>
        <w:spacing w:after="0" w:line="240" w:lineRule="auto"/>
        <w:ind w:left="567" w:right="567"/>
        <w:jc w:val="both"/>
        <w:rPr>
          <w:rFonts w:ascii="Palatino Linotype" w:hAnsi="Palatino Linotype" w:cs="Arial"/>
          <w:bCs/>
          <w:i/>
          <w:szCs w:val="24"/>
        </w:rPr>
      </w:pPr>
      <w:r w:rsidRPr="00DA36B8">
        <w:rPr>
          <w:rFonts w:ascii="Palatino Linotype" w:hAnsi="Palatino Linotype" w:cs="Arial"/>
          <w:b/>
          <w:bCs/>
          <w:i/>
          <w:szCs w:val="24"/>
        </w:rPr>
        <w:t>I</w:t>
      </w:r>
      <w:r w:rsidRPr="00B32AB4">
        <w:rPr>
          <w:rFonts w:ascii="Palatino Linotype" w:hAnsi="Palatino Linotype" w:cs="Arial"/>
          <w:bCs/>
          <w:i/>
          <w:szCs w:val="24"/>
        </w:rPr>
        <w:t>. Procurar, defender y promover los derechos e intereses municipales; representar</w:t>
      </w:r>
      <w:r>
        <w:rPr>
          <w:rFonts w:ascii="Palatino Linotype" w:hAnsi="Palatino Linotype" w:cs="Arial"/>
          <w:bCs/>
          <w:i/>
          <w:szCs w:val="24"/>
        </w:rPr>
        <w:t xml:space="preserve"> </w:t>
      </w:r>
      <w:r w:rsidRPr="00B32AB4">
        <w:rPr>
          <w:rFonts w:ascii="Palatino Linotype" w:hAnsi="Palatino Linotype" w:cs="Arial"/>
          <w:bCs/>
          <w:i/>
          <w:szCs w:val="24"/>
        </w:rPr>
        <w:t>jurídicamente a los integrantes de los ayuntamientos, facultándolos para otorgar y revocar</w:t>
      </w:r>
      <w:r>
        <w:rPr>
          <w:rFonts w:ascii="Palatino Linotype" w:hAnsi="Palatino Linotype" w:cs="Arial"/>
          <w:bCs/>
          <w:i/>
          <w:szCs w:val="24"/>
        </w:rPr>
        <w:t xml:space="preserve"> </w:t>
      </w:r>
      <w:r w:rsidRPr="00B32AB4">
        <w:rPr>
          <w:rFonts w:ascii="Palatino Linotype" w:hAnsi="Palatino Linotype" w:cs="Arial"/>
          <w:bCs/>
          <w:i/>
          <w:szCs w:val="24"/>
        </w:rPr>
        <w:t>poderes generales y especiales a terceros o mediante oficio para la debida representación</w:t>
      </w:r>
      <w:r>
        <w:rPr>
          <w:rFonts w:ascii="Palatino Linotype" w:hAnsi="Palatino Linotype" w:cs="Arial"/>
          <w:bCs/>
          <w:i/>
          <w:szCs w:val="24"/>
        </w:rPr>
        <w:t xml:space="preserve"> </w:t>
      </w:r>
      <w:r w:rsidRPr="00B32AB4">
        <w:rPr>
          <w:rFonts w:ascii="Palatino Linotype" w:hAnsi="Palatino Linotype" w:cs="Arial"/>
          <w:bCs/>
          <w:i/>
          <w:szCs w:val="24"/>
        </w:rPr>
        <w:t>jurídica correspondiente, pudiendo convenir en los mismos.</w:t>
      </w:r>
    </w:p>
    <w:p w:rsidR="00B32AB4" w:rsidRPr="00B32AB4" w:rsidRDefault="00B32AB4" w:rsidP="00B32AB4">
      <w:pPr>
        <w:tabs>
          <w:tab w:val="left" w:pos="567"/>
        </w:tabs>
        <w:spacing w:after="0" w:line="240" w:lineRule="auto"/>
        <w:ind w:left="567" w:right="567"/>
        <w:jc w:val="both"/>
        <w:rPr>
          <w:rFonts w:ascii="Palatino Linotype" w:hAnsi="Palatino Linotype" w:cs="Arial"/>
          <w:bCs/>
          <w:i/>
          <w:szCs w:val="24"/>
        </w:rPr>
      </w:pPr>
      <w:r w:rsidRPr="00B32AB4">
        <w:rPr>
          <w:rFonts w:ascii="Palatino Linotype" w:hAnsi="Palatino Linotype" w:cs="Arial"/>
          <w:bCs/>
          <w:i/>
          <w:szCs w:val="24"/>
        </w:rPr>
        <w:t>La representación legal de los miembros de los ayuntamientos, sólo se dará en asuntos</w:t>
      </w:r>
      <w:r w:rsidR="00DA36B8">
        <w:rPr>
          <w:rFonts w:ascii="Palatino Linotype" w:hAnsi="Palatino Linotype" w:cs="Arial"/>
          <w:bCs/>
          <w:i/>
          <w:szCs w:val="24"/>
        </w:rPr>
        <w:t xml:space="preserve"> </w:t>
      </w:r>
      <w:r w:rsidRPr="00B32AB4">
        <w:rPr>
          <w:rFonts w:ascii="Palatino Linotype" w:hAnsi="Palatino Linotype" w:cs="Arial"/>
          <w:bCs/>
          <w:i/>
          <w:szCs w:val="24"/>
        </w:rPr>
        <w:t>oficiales;</w:t>
      </w:r>
    </w:p>
    <w:p w:rsidR="00B32AB4" w:rsidRPr="00B32AB4" w:rsidRDefault="00B32AB4" w:rsidP="00B32AB4">
      <w:pPr>
        <w:tabs>
          <w:tab w:val="left" w:pos="567"/>
        </w:tabs>
        <w:spacing w:after="0" w:line="240" w:lineRule="auto"/>
        <w:ind w:left="567" w:right="567"/>
        <w:jc w:val="both"/>
        <w:rPr>
          <w:rFonts w:ascii="Palatino Linotype" w:hAnsi="Palatino Linotype" w:cs="Arial"/>
          <w:bCs/>
          <w:i/>
          <w:szCs w:val="24"/>
        </w:rPr>
      </w:pPr>
      <w:r w:rsidRPr="00DA36B8">
        <w:rPr>
          <w:rFonts w:ascii="Palatino Linotype" w:hAnsi="Palatino Linotype" w:cs="Arial"/>
          <w:b/>
          <w:bCs/>
          <w:i/>
          <w:szCs w:val="24"/>
        </w:rPr>
        <w:t>I Bis.</w:t>
      </w:r>
      <w:r w:rsidRPr="00B32AB4">
        <w:rPr>
          <w:rFonts w:ascii="Palatino Linotype" w:hAnsi="Palatino Linotype" w:cs="Arial"/>
          <w:bCs/>
          <w:i/>
          <w:szCs w:val="24"/>
        </w:rPr>
        <w:t xml:space="preserve"> Supervisar a los representantes legales asignados por el Ayuntamiento, en la correcta</w:t>
      </w:r>
      <w:r w:rsidR="00DA36B8">
        <w:rPr>
          <w:rFonts w:ascii="Palatino Linotype" w:hAnsi="Palatino Linotype" w:cs="Arial"/>
          <w:bCs/>
          <w:i/>
          <w:szCs w:val="24"/>
        </w:rPr>
        <w:t xml:space="preserve"> </w:t>
      </w:r>
      <w:r w:rsidRPr="00B32AB4">
        <w:rPr>
          <w:rFonts w:ascii="Palatino Linotype" w:hAnsi="Palatino Linotype" w:cs="Arial"/>
          <w:bCs/>
          <w:i/>
          <w:szCs w:val="24"/>
        </w:rPr>
        <w:t>atención y defensa de los litigios laborales;</w:t>
      </w:r>
    </w:p>
    <w:p w:rsidR="00B32AB4" w:rsidRPr="00B32AB4" w:rsidRDefault="00B32AB4" w:rsidP="00B32AB4">
      <w:pPr>
        <w:tabs>
          <w:tab w:val="left" w:pos="567"/>
        </w:tabs>
        <w:spacing w:after="0" w:line="240" w:lineRule="auto"/>
        <w:ind w:left="567" w:right="567"/>
        <w:jc w:val="both"/>
        <w:rPr>
          <w:rFonts w:ascii="Palatino Linotype" w:hAnsi="Palatino Linotype" w:cs="Arial"/>
          <w:bCs/>
          <w:i/>
          <w:szCs w:val="24"/>
        </w:rPr>
      </w:pPr>
      <w:r w:rsidRPr="00DA36B8">
        <w:rPr>
          <w:rFonts w:ascii="Palatino Linotype" w:hAnsi="Palatino Linotype" w:cs="Arial"/>
          <w:b/>
          <w:bCs/>
          <w:i/>
          <w:szCs w:val="24"/>
        </w:rPr>
        <w:t>I Ter</w:t>
      </w:r>
      <w:r w:rsidRPr="00B32AB4">
        <w:rPr>
          <w:rFonts w:ascii="Palatino Linotype" w:hAnsi="Palatino Linotype" w:cs="Arial"/>
          <w:bCs/>
          <w:i/>
          <w:szCs w:val="24"/>
        </w:rPr>
        <w:t>. Informar al presidente, en caso de cualquier irregularidad en la atención y/o defensa de</w:t>
      </w:r>
      <w:r w:rsidR="00DA36B8">
        <w:rPr>
          <w:rFonts w:ascii="Palatino Linotype" w:hAnsi="Palatino Linotype" w:cs="Arial"/>
          <w:bCs/>
          <w:i/>
          <w:szCs w:val="24"/>
        </w:rPr>
        <w:t xml:space="preserve"> </w:t>
      </w:r>
      <w:r w:rsidRPr="00B32AB4">
        <w:rPr>
          <w:rFonts w:ascii="Palatino Linotype" w:hAnsi="Palatino Linotype" w:cs="Arial"/>
          <w:bCs/>
          <w:i/>
          <w:szCs w:val="24"/>
        </w:rPr>
        <w:t>los litigios laborales seguidos ante las autoridades laborales competentes.</w:t>
      </w:r>
    </w:p>
    <w:p w:rsidR="00B32AB4" w:rsidRDefault="00B32AB4" w:rsidP="00B32AB4">
      <w:pPr>
        <w:tabs>
          <w:tab w:val="left" w:pos="567"/>
        </w:tabs>
        <w:spacing w:after="0" w:line="240" w:lineRule="auto"/>
        <w:ind w:left="567" w:right="567"/>
        <w:jc w:val="both"/>
        <w:rPr>
          <w:rFonts w:ascii="Palatino Linotype" w:hAnsi="Palatino Linotype" w:cs="Arial"/>
          <w:bCs/>
          <w:i/>
          <w:szCs w:val="24"/>
        </w:rPr>
      </w:pPr>
      <w:r w:rsidRPr="00B32AB4">
        <w:rPr>
          <w:rFonts w:ascii="Palatino Linotype" w:hAnsi="Palatino Linotype" w:cs="Arial"/>
          <w:bCs/>
          <w:i/>
          <w:szCs w:val="24"/>
        </w:rPr>
        <w:t>Derogado</w:t>
      </w:r>
    </w:p>
    <w:p w:rsidR="00B32AB4" w:rsidRPr="00B32AB4" w:rsidRDefault="00B32AB4" w:rsidP="00B32AB4">
      <w:pPr>
        <w:tabs>
          <w:tab w:val="left" w:pos="567"/>
        </w:tabs>
        <w:spacing w:after="0" w:line="240" w:lineRule="auto"/>
        <w:ind w:left="567" w:right="567"/>
        <w:jc w:val="both"/>
        <w:rPr>
          <w:rFonts w:ascii="Palatino Linotype" w:hAnsi="Palatino Linotype" w:cs="Arial"/>
          <w:bCs/>
          <w:i/>
          <w:szCs w:val="24"/>
        </w:rPr>
      </w:pPr>
      <w:r w:rsidRPr="00DA36B8">
        <w:rPr>
          <w:rFonts w:ascii="Palatino Linotype" w:hAnsi="Palatino Linotype" w:cs="Arial"/>
          <w:b/>
          <w:bCs/>
          <w:i/>
          <w:szCs w:val="24"/>
        </w:rPr>
        <w:t>II</w:t>
      </w:r>
      <w:r w:rsidRPr="00B32AB4">
        <w:rPr>
          <w:rFonts w:ascii="Palatino Linotype" w:hAnsi="Palatino Linotype" w:cs="Arial"/>
          <w:bCs/>
          <w:i/>
          <w:szCs w:val="24"/>
        </w:rPr>
        <w:t>. Revisar y firmar los cortes de caja de la tesorería municipal;</w:t>
      </w:r>
    </w:p>
    <w:p w:rsidR="00B32AB4" w:rsidRPr="00B32AB4" w:rsidRDefault="00B32AB4" w:rsidP="00B32AB4">
      <w:pPr>
        <w:tabs>
          <w:tab w:val="left" w:pos="567"/>
        </w:tabs>
        <w:spacing w:after="0" w:line="240" w:lineRule="auto"/>
        <w:ind w:left="567" w:right="567"/>
        <w:jc w:val="both"/>
        <w:rPr>
          <w:rFonts w:ascii="Palatino Linotype" w:hAnsi="Palatino Linotype" w:cs="Arial"/>
          <w:bCs/>
          <w:i/>
          <w:szCs w:val="24"/>
        </w:rPr>
      </w:pPr>
      <w:r w:rsidRPr="00DA36B8">
        <w:rPr>
          <w:rFonts w:ascii="Palatino Linotype" w:hAnsi="Palatino Linotype" w:cs="Arial"/>
          <w:b/>
          <w:bCs/>
          <w:i/>
          <w:szCs w:val="24"/>
        </w:rPr>
        <w:t>III</w:t>
      </w:r>
      <w:r w:rsidRPr="00B32AB4">
        <w:rPr>
          <w:rFonts w:ascii="Palatino Linotype" w:hAnsi="Palatino Linotype" w:cs="Arial"/>
          <w:bCs/>
          <w:i/>
          <w:szCs w:val="24"/>
        </w:rPr>
        <w:t>. Cuidar que la aplicación de los gastos se haga llenando todos los requisitos legales y</w:t>
      </w:r>
      <w:r w:rsidR="00DA36B8">
        <w:rPr>
          <w:rFonts w:ascii="Palatino Linotype" w:hAnsi="Palatino Linotype" w:cs="Arial"/>
          <w:bCs/>
          <w:i/>
          <w:szCs w:val="24"/>
        </w:rPr>
        <w:t xml:space="preserve"> </w:t>
      </w:r>
      <w:r w:rsidRPr="00B32AB4">
        <w:rPr>
          <w:rFonts w:ascii="Palatino Linotype" w:hAnsi="Palatino Linotype" w:cs="Arial"/>
          <w:bCs/>
          <w:i/>
          <w:szCs w:val="24"/>
        </w:rPr>
        <w:t>conforme al presupuesto respectivo;</w:t>
      </w:r>
    </w:p>
    <w:p w:rsidR="00B32AB4" w:rsidRPr="00B32AB4" w:rsidRDefault="00B32AB4" w:rsidP="00B32AB4">
      <w:pPr>
        <w:tabs>
          <w:tab w:val="left" w:pos="567"/>
        </w:tabs>
        <w:spacing w:after="0" w:line="240" w:lineRule="auto"/>
        <w:ind w:left="567" w:right="567"/>
        <w:jc w:val="both"/>
        <w:rPr>
          <w:rFonts w:ascii="Palatino Linotype" w:hAnsi="Palatino Linotype" w:cs="Arial"/>
          <w:bCs/>
          <w:i/>
          <w:szCs w:val="24"/>
        </w:rPr>
      </w:pPr>
      <w:r w:rsidRPr="00DA36B8">
        <w:rPr>
          <w:rFonts w:ascii="Palatino Linotype" w:hAnsi="Palatino Linotype" w:cs="Arial"/>
          <w:b/>
          <w:bCs/>
          <w:i/>
          <w:szCs w:val="24"/>
        </w:rPr>
        <w:t>IV</w:t>
      </w:r>
      <w:r w:rsidRPr="00B32AB4">
        <w:rPr>
          <w:rFonts w:ascii="Palatino Linotype" w:hAnsi="Palatino Linotype" w:cs="Arial"/>
          <w:bCs/>
          <w:i/>
          <w:szCs w:val="24"/>
        </w:rPr>
        <w:t>. Vigilar que las multas que impongan las autoridades municipales ingresen a la tesorería,</w:t>
      </w:r>
      <w:r w:rsidR="00DA36B8">
        <w:rPr>
          <w:rFonts w:ascii="Palatino Linotype" w:hAnsi="Palatino Linotype" w:cs="Arial"/>
          <w:bCs/>
          <w:i/>
          <w:szCs w:val="24"/>
        </w:rPr>
        <w:t xml:space="preserve"> </w:t>
      </w:r>
      <w:r w:rsidRPr="00B32AB4">
        <w:rPr>
          <w:rFonts w:ascii="Palatino Linotype" w:hAnsi="Palatino Linotype" w:cs="Arial"/>
          <w:bCs/>
          <w:i/>
          <w:szCs w:val="24"/>
        </w:rPr>
        <w:t>previo comprobante respectivo;</w:t>
      </w:r>
    </w:p>
    <w:p w:rsidR="00B32AB4" w:rsidRPr="00B32AB4" w:rsidRDefault="00B32AB4" w:rsidP="00B32AB4">
      <w:pPr>
        <w:tabs>
          <w:tab w:val="left" w:pos="567"/>
        </w:tabs>
        <w:spacing w:after="0" w:line="240" w:lineRule="auto"/>
        <w:ind w:left="567" w:right="567"/>
        <w:jc w:val="both"/>
        <w:rPr>
          <w:rFonts w:ascii="Palatino Linotype" w:hAnsi="Palatino Linotype" w:cs="Arial"/>
          <w:bCs/>
          <w:i/>
          <w:szCs w:val="24"/>
        </w:rPr>
      </w:pPr>
      <w:r w:rsidRPr="00DA36B8">
        <w:rPr>
          <w:rFonts w:ascii="Palatino Linotype" w:hAnsi="Palatino Linotype" w:cs="Arial"/>
          <w:b/>
          <w:bCs/>
          <w:i/>
          <w:szCs w:val="24"/>
        </w:rPr>
        <w:t>V</w:t>
      </w:r>
      <w:r w:rsidRPr="00B32AB4">
        <w:rPr>
          <w:rFonts w:ascii="Palatino Linotype" w:hAnsi="Palatino Linotype" w:cs="Arial"/>
          <w:bCs/>
          <w:i/>
          <w:szCs w:val="24"/>
        </w:rPr>
        <w:t xml:space="preserve">. </w:t>
      </w:r>
      <w:r w:rsidRPr="007F3E55">
        <w:rPr>
          <w:rFonts w:ascii="Palatino Linotype" w:hAnsi="Palatino Linotype" w:cs="Arial"/>
          <w:bCs/>
          <w:i/>
          <w:szCs w:val="24"/>
          <w:u w:val="single"/>
        </w:rPr>
        <w:t>Asistir a las visitas de inspección que realice el Órgano Superior de Fiscalización del Estado</w:t>
      </w:r>
      <w:r w:rsidR="00DA36B8" w:rsidRPr="007F3E55">
        <w:rPr>
          <w:rFonts w:ascii="Palatino Linotype" w:hAnsi="Palatino Linotype" w:cs="Arial"/>
          <w:bCs/>
          <w:i/>
          <w:szCs w:val="24"/>
          <w:u w:val="single"/>
        </w:rPr>
        <w:t xml:space="preserve"> </w:t>
      </w:r>
      <w:r w:rsidRPr="007F3E55">
        <w:rPr>
          <w:rFonts w:ascii="Palatino Linotype" w:hAnsi="Palatino Linotype" w:cs="Arial"/>
          <w:bCs/>
          <w:i/>
          <w:szCs w:val="24"/>
          <w:u w:val="single"/>
        </w:rPr>
        <w:t>de México a la tesorería e informar de los resultados al ayuntamiento</w:t>
      </w:r>
      <w:r w:rsidRPr="00B32AB4">
        <w:rPr>
          <w:rFonts w:ascii="Palatino Linotype" w:hAnsi="Palatino Linotype" w:cs="Arial"/>
          <w:bCs/>
          <w:i/>
          <w:szCs w:val="24"/>
        </w:rPr>
        <w:t>;</w:t>
      </w:r>
    </w:p>
    <w:p w:rsidR="00B32AB4" w:rsidRPr="00B32AB4" w:rsidRDefault="00B32AB4" w:rsidP="00B32AB4">
      <w:pPr>
        <w:tabs>
          <w:tab w:val="left" w:pos="567"/>
        </w:tabs>
        <w:spacing w:after="0" w:line="240" w:lineRule="auto"/>
        <w:ind w:left="567" w:right="567"/>
        <w:jc w:val="both"/>
        <w:rPr>
          <w:rFonts w:ascii="Palatino Linotype" w:hAnsi="Palatino Linotype" w:cs="Arial"/>
          <w:bCs/>
          <w:i/>
          <w:szCs w:val="24"/>
        </w:rPr>
      </w:pPr>
      <w:r w:rsidRPr="00DA36B8">
        <w:rPr>
          <w:rFonts w:ascii="Palatino Linotype" w:hAnsi="Palatino Linotype" w:cs="Arial"/>
          <w:b/>
          <w:bCs/>
          <w:i/>
          <w:szCs w:val="24"/>
        </w:rPr>
        <w:t>VI</w:t>
      </w:r>
      <w:r w:rsidRPr="00B32AB4">
        <w:rPr>
          <w:rFonts w:ascii="Palatino Linotype" w:hAnsi="Palatino Linotype" w:cs="Arial"/>
          <w:bCs/>
          <w:i/>
          <w:szCs w:val="24"/>
        </w:rPr>
        <w:t>. Hacer que oportunamente se remitan al Órgano Superior de Fiscalización del Estado de</w:t>
      </w:r>
      <w:r w:rsidR="00DA36B8">
        <w:rPr>
          <w:rFonts w:ascii="Palatino Linotype" w:hAnsi="Palatino Linotype" w:cs="Arial"/>
          <w:bCs/>
          <w:i/>
          <w:szCs w:val="24"/>
        </w:rPr>
        <w:t xml:space="preserve"> </w:t>
      </w:r>
      <w:r w:rsidRPr="00B32AB4">
        <w:rPr>
          <w:rFonts w:ascii="Palatino Linotype" w:hAnsi="Palatino Linotype" w:cs="Arial"/>
          <w:bCs/>
          <w:i/>
          <w:szCs w:val="24"/>
        </w:rPr>
        <w:t>México las cuentas de la tesorería municipal y remitir copia del resumen financiero a los</w:t>
      </w:r>
      <w:r w:rsidR="00DA36B8">
        <w:rPr>
          <w:rFonts w:ascii="Palatino Linotype" w:hAnsi="Palatino Linotype" w:cs="Arial"/>
          <w:bCs/>
          <w:i/>
          <w:szCs w:val="24"/>
        </w:rPr>
        <w:t xml:space="preserve"> </w:t>
      </w:r>
      <w:r w:rsidRPr="00B32AB4">
        <w:rPr>
          <w:rFonts w:ascii="Palatino Linotype" w:hAnsi="Palatino Linotype" w:cs="Arial"/>
          <w:bCs/>
          <w:i/>
          <w:szCs w:val="24"/>
        </w:rPr>
        <w:t>miembros del ayuntamiento;</w:t>
      </w:r>
    </w:p>
    <w:p w:rsidR="00B32AB4" w:rsidRPr="00B32AB4" w:rsidRDefault="00B32AB4" w:rsidP="00B32AB4">
      <w:pPr>
        <w:tabs>
          <w:tab w:val="left" w:pos="567"/>
        </w:tabs>
        <w:spacing w:after="0" w:line="240" w:lineRule="auto"/>
        <w:ind w:left="567" w:right="567"/>
        <w:jc w:val="both"/>
        <w:rPr>
          <w:rFonts w:ascii="Palatino Linotype" w:hAnsi="Palatino Linotype" w:cs="Arial"/>
          <w:bCs/>
          <w:i/>
          <w:szCs w:val="24"/>
        </w:rPr>
      </w:pPr>
      <w:r w:rsidRPr="00DA36B8">
        <w:rPr>
          <w:rFonts w:ascii="Palatino Linotype" w:hAnsi="Palatino Linotype" w:cs="Arial"/>
          <w:b/>
          <w:bCs/>
          <w:i/>
          <w:szCs w:val="24"/>
        </w:rPr>
        <w:t>VII</w:t>
      </w:r>
      <w:r w:rsidRPr="00B32AB4">
        <w:rPr>
          <w:rFonts w:ascii="Palatino Linotype" w:hAnsi="Palatino Linotype" w:cs="Arial"/>
          <w:bCs/>
          <w:i/>
          <w:szCs w:val="24"/>
        </w:rPr>
        <w:t>. Intervenir en la formulación del inventario general de los bienes muebles e inmuebles</w:t>
      </w:r>
      <w:r w:rsidR="00DA36B8">
        <w:rPr>
          <w:rFonts w:ascii="Palatino Linotype" w:hAnsi="Palatino Linotype" w:cs="Arial"/>
          <w:bCs/>
          <w:i/>
          <w:szCs w:val="24"/>
        </w:rPr>
        <w:t xml:space="preserve"> </w:t>
      </w:r>
      <w:r w:rsidRPr="00B32AB4">
        <w:rPr>
          <w:rFonts w:ascii="Palatino Linotype" w:hAnsi="Palatino Linotype" w:cs="Arial"/>
          <w:bCs/>
          <w:i/>
          <w:szCs w:val="24"/>
        </w:rPr>
        <w:t>propiedad del municipio, haciendo que se inscriban en el libro especial, con expresión de sus</w:t>
      </w:r>
      <w:r w:rsidR="00DA36B8">
        <w:rPr>
          <w:rFonts w:ascii="Palatino Linotype" w:hAnsi="Palatino Linotype" w:cs="Arial"/>
          <w:bCs/>
          <w:i/>
          <w:szCs w:val="24"/>
        </w:rPr>
        <w:t xml:space="preserve"> </w:t>
      </w:r>
      <w:r w:rsidRPr="00B32AB4">
        <w:rPr>
          <w:rFonts w:ascii="Palatino Linotype" w:hAnsi="Palatino Linotype" w:cs="Arial"/>
          <w:bCs/>
          <w:i/>
          <w:szCs w:val="24"/>
        </w:rPr>
        <w:t>valores y de todas las características de identificación, así como el uso y destino de los mismos;</w:t>
      </w:r>
    </w:p>
    <w:p w:rsidR="00B32AB4" w:rsidRPr="00B32AB4" w:rsidRDefault="00B32AB4" w:rsidP="00B32AB4">
      <w:pPr>
        <w:tabs>
          <w:tab w:val="left" w:pos="567"/>
        </w:tabs>
        <w:spacing w:after="0" w:line="240" w:lineRule="auto"/>
        <w:ind w:left="567" w:right="567"/>
        <w:jc w:val="both"/>
        <w:rPr>
          <w:rFonts w:ascii="Palatino Linotype" w:hAnsi="Palatino Linotype" w:cs="Arial"/>
          <w:bCs/>
          <w:i/>
          <w:szCs w:val="24"/>
        </w:rPr>
      </w:pPr>
      <w:r w:rsidRPr="00DA36B8">
        <w:rPr>
          <w:rFonts w:ascii="Palatino Linotype" w:hAnsi="Palatino Linotype" w:cs="Arial"/>
          <w:b/>
          <w:bCs/>
          <w:i/>
          <w:szCs w:val="24"/>
        </w:rPr>
        <w:t>VIII</w:t>
      </w:r>
      <w:r w:rsidRPr="00B32AB4">
        <w:rPr>
          <w:rFonts w:ascii="Palatino Linotype" w:hAnsi="Palatino Linotype" w:cs="Arial"/>
          <w:bCs/>
          <w:i/>
          <w:szCs w:val="24"/>
        </w:rPr>
        <w:t>. Regularizar la propiedad de los bienes inmuebles municipales, para ello tendrán un plazo</w:t>
      </w:r>
      <w:r w:rsidR="00DA36B8">
        <w:rPr>
          <w:rFonts w:ascii="Palatino Linotype" w:hAnsi="Palatino Linotype" w:cs="Arial"/>
          <w:bCs/>
          <w:i/>
          <w:szCs w:val="24"/>
        </w:rPr>
        <w:t xml:space="preserve"> </w:t>
      </w:r>
      <w:r w:rsidRPr="00B32AB4">
        <w:rPr>
          <w:rFonts w:ascii="Palatino Linotype" w:hAnsi="Palatino Linotype" w:cs="Arial"/>
          <w:bCs/>
          <w:i/>
          <w:szCs w:val="24"/>
        </w:rPr>
        <w:t>de ciento veinte días hábiles, contados a partir de la adquisición;</w:t>
      </w:r>
    </w:p>
    <w:p w:rsidR="00B32AB4" w:rsidRPr="00B32AB4" w:rsidRDefault="00B32AB4" w:rsidP="00B32AB4">
      <w:pPr>
        <w:tabs>
          <w:tab w:val="left" w:pos="567"/>
        </w:tabs>
        <w:spacing w:after="0" w:line="240" w:lineRule="auto"/>
        <w:ind w:left="567" w:right="567"/>
        <w:jc w:val="both"/>
        <w:rPr>
          <w:rFonts w:ascii="Palatino Linotype" w:hAnsi="Palatino Linotype" w:cs="Arial"/>
          <w:bCs/>
          <w:i/>
          <w:szCs w:val="24"/>
        </w:rPr>
      </w:pPr>
      <w:r w:rsidRPr="00DA36B8">
        <w:rPr>
          <w:rFonts w:ascii="Palatino Linotype" w:hAnsi="Palatino Linotype" w:cs="Arial"/>
          <w:b/>
          <w:bCs/>
          <w:i/>
          <w:szCs w:val="24"/>
        </w:rPr>
        <w:t>IX</w:t>
      </w:r>
      <w:r w:rsidRPr="00B32AB4">
        <w:rPr>
          <w:rFonts w:ascii="Palatino Linotype" w:hAnsi="Palatino Linotype" w:cs="Arial"/>
          <w:bCs/>
          <w:i/>
          <w:szCs w:val="24"/>
        </w:rPr>
        <w:t>. Inscribir los bienes inmuebles municipales en el Registro Público de la Propiedad, para</w:t>
      </w:r>
      <w:r w:rsidR="00DA36B8">
        <w:rPr>
          <w:rFonts w:ascii="Palatino Linotype" w:hAnsi="Palatino Linotype" w:cs="Arial"/>
          <w:bCs/>
          <w:i/>
          <w:szCs w:val="24"/>
        </w:rPr>
        <w:t xml:space="preserve"> </w:t>
      </w:r>
      <w:r w:rsidRPr="00B32AB4">
        <w:rPr>
          <w:rFonts w:ascii="Palatino Linotype" w:hAnsi="Palatino Linotype" w:cs="Arial"/>
          <w:bCs/>
          <w:i/>
          <w:szCs w:val="24"/>
        </w:rPr>
        <w:t>iniciar los trámites correspondientes tendrán un plazo de ciento veinte días hábiles contados a</w:t>
      </w:r>
      <w:r w:rsidR="00DA36B8">
        <w:rPr>
          <w:rFonts w:ascii="Palatino Linotype" w:hAnsi="Palatino Linotype" w:cs="Arial"/>
          <w:bCs/>
          <w:i/>
          <w:szCs w:val="24"/>
        </w:rPr>
        <w:t xml:space="preserve"> </w:t>
      </w:r>
      <w:r w:rsidRPr="00B32AB4">
        <w:rPr>
          <w:rFonts w:ascii="Palatino Linotype" w:hAnsi="Palatino Linotype" w:cs="Arial"/>
          <w:bCs/>
          <w:i/>
          <w:szCs w:val="24"/>
        </w:rPr>
        <w:t>partir de aquel en que concluyo el proceso de regularización;</w:t>
      </w:r>
    </w:p>
    <w:p w:rsidR="00B32AB4" w:rsidRPr="00B32AB4" w:rsidRDefault="00B32AB4" w:rsidP="00B32AB4">
      <w:pPr>
        <w:tabs>
          <w:tab w:val="left" w:pos="567"/>
        </w:tabs>
        <w:spacing w:after="0" w:line="240" w:lineRule="auto"/>
        <w:ind w:left="567" w:right="567"/>
        <w:jc w:val="both"/>
        <w:rPr>
          <w:rFonts w:ascii="Palatino Linotype" w:hAnsi="Palatino Linotype" w:cs="Arial"/>
          <w:bCs/>
          <w:i/>
          <w:szCs w:val="24"/>
        </w:rPr>
      </w:pPr>
      <w:r w:rsidRPr="00DA36B8">
        <w:rPr>
          <w:rFonts w:ascii="Palatino Linotype" w:hAnsi="Palatino Linotype" w:cs="Arial"/>
          <w:b/>
          <w:bCs/>
          <w:i/>
          <w:szCs w:val="24"/>
        </w:rPr>
        <w:t>X</w:t>
      </w:r>
      <w:r w:rsidRPr="00B32AB4">
        <w:rPr>
          <w:rFonts w:ascii="Palatino Linotype" w:hAnsi="Palatino Linotype" w:cs="Arial"/>
          <w:bCs/>
          <w:i/>
          <w:szCs w:val="24"/>
        </w:rPr>
        <w:t>. Vigilar que los Oficiales Calificadores, observen las disposiciones legales en cuanto a las garantías</w:t>
      </w:r>
      <w:r w:rsidR="00DA36B8">
        <w:rPr>
          <w:rFonts w:ascii="Palatino Linotype" w:hAnsi="Palatino Linotype" w:cs="Arial"/>
          <w:bCs/>
          <w:i/>
          <w:szCs w:val="24"/>
        </w:rPr>
        <w:t xml:space="preserve"> </w:t>
      </w:r>
      <w:r w:rsidRPr="00B32AB4">
        <w:rPr>
          <w:rFonts w:ascii="Palatino Linotype" w:hAnsi="Palatino Linotype" w:cs="Arial"/>
          <w:bCs/>
          <w:i/>
          <w:szCs w:val="24"/>
        </w:rPr>
        <w:t>que asisten a los detenidos;</w:t>
      </w:r>
    </w:p>
    <w:p w:rsidR="00B32AB4" w:rsidRPr="00B32AB4" w:rsidRDefault="00B32AB4" w:rsidP="00B32AB4">
      <w:pPr>
        <w:tabs>
          <w:tab w:val="left" w:pos="567"/>
        </w:tabs>
        <w:spacing w:after="0" w:line="240" w:lineRule="auto"/>
        <w:ind w:left="567" w:right="567"/>
        <w:jc w:val="both"/>
        <w:rPr>
          <w:rFonts w:ascii="Palatino Linotype" w:hAnsi="Palatino Linotype" w:cs="Arial"/>
          <w:bCs/>
          <w:i/>
          <w:szCs w:val="24"/>
        </w:rPr>
      </w:pPr>
      <w:r w:rsidRPr="00DA36B8">
        <w:rPr>
          <w:rFonts w:ascii="Palatino Linotype" w:hAnsi="Palatino Linotype" w:cs="Arial"/>
          <w:b/>
          <w:bCs/>
          <w:i/>
          <w:szCs w:val="24"/>
        </w:rPr>
        <w:t>XI</w:t>
      </w:r>
      <w:r w:rsidRPr="00B32AB4">
        <w:rPr>
          <w:rFonts w:ascii="Palatino Linotype" w:hAnsi="Palatino Linotype" w:cs="Arial"/>
          <w:bCs/>
          <w:i/>
          <w:szCs w:val="24"/>
        </w:rPr>
        <w:t>. Participar en los remates públicos en los que tenga interés el municipio, para que se finquen</w:t>
      </w:r>
      <w:r w:rsidR="00DA36B8">
        <w:rPr>
          <w:rFonts w:ascii="Palatino Linotype" w:hAnsi="Palatino Linotype" w:cs="Arial"/>
          <w:bCs/>
          <w:i/>
          <w:szCs w:val="24"/>
        </w:rPr>
        <w:t xml:space="preserve"> </w:t>
      </w:r>
      <w:r w:rsidRPr="00B32AB4">
        <w:rPr>
          <w:rFonts w:ascii="Palatino Linotype" w:hAnsi="Palatino Linotype" w:cs="Arial"/>
          <w:bCs/>
          <w:i/>
          <w:szCs w:val="24"/>
        </w:rPr>
        <w:t>al mejor postor y se guarden los términos y disposiciones prevenidos en las leyes respectivas;</w:t>
      </w:r>
    </w:p>
    <w:p w:rsidR="00B32AB4" w:rsidRPr="00B32AB4" w:rsidRDefault="00B32AB4" w:rsidP="00B32AB4">
      <w:pPr>
        <w:tabs>
          <w:tab w:val="left" w:pos="567"/>
        </w:tabs>
        <w:spacing w:after="0" w:line="240" w:lineRule="auto"/>
        <w:ind w:left="567" w:right="567"/>
        <w:jc w:val="both"/>
        <w:rPr>
          <w:rFonts w:ascii="Palatino Linotype" w:hAnsi="Palatino Linotype" w:cs="Arial"/>
          <w:bCs/>
          <w:i/>
          <w:szCs w:val="24"/>
        </w:rPr>
      </w:pPr>
      <w:r w:rsidRPr="00DA36B8">
        <w:rPr>
          <w:rFonts w:ascii="Palatino Linotype" w:hAnsi="Palatino Linotype" w:cs="Arial"/>
          <w:b/>
          <w:bCs/>
          <w:i/>
          <w:szCs w:val="24"/>
        </w:rPr>
        <w:t>XII.</w:t>
      </w:r>
      <w:r w:rsidRPr="00B32AB4">
        <w:rPr>
          <w:rFonts w:ascii="Palatino Linotype" w:hAnsi="Palatino Linotype" w:cs="Arial"/>
          <w:bCs/>
          <w:i/>
          <w:szCs w:val="24"/>
        </w:rPr>
        <w:t xml:space="preserve"> Verificar que los remates públicos se realicen en los términos de las leyes respectivas;</w:t>
      </w:r>
    </w:p>
    <w:p w:rsidR="00B32AB4" w:rsidRPr="00B32AB4" w:rsidRDefault="00B32AB4" w:rsidP="00B32AB4">
      <w:pPr>
        <w:tabs>
          <w:tab w:val="left" w:pos="567"/>
        </w:tabs>
        <w:spacing w:after="0" w:line="240" w:lineRule="auto"/>
        <w:ind w:left="567" w:right="567"/>
        <w:jc w:val="both"/>
        <w:rPr>
          <w:rFonts w:ascii="Palatino Linotype" w:hAnsi="Palatino Linotype" w:cs="Arial"/>
          <w:bCs/>
          <w:i/>
          <w:szCs w:val="24"/>
        </w:rPr>
      </w:pPr>
      <w:r w:rsidRPr="00DA36B8">
        <w:rPr>
          <w:rFonts w:ascii="Palatino Linotype" w:hAnsi="Palatino Linotype" w:cs="Arial"/>
          <w:b/>
          <w:bCs/>
          <w:i/>
          <w:szCs w:val="24"/>
        </w:rPr>
        <w:t>XIII.</w:t>
      </w:r>
      <w:r w:rsidRPr="00B32AB4">
        <w:rPr>
          <w:rFonts w:ascii="Palatino Linotype" w:hAnsi="Palatino Linotype" w:cs="Arial"/>
          <w:bCs/>
          <w:i/>
          <w:szCs w:val="24"/>
        </w:rPr>
        <w:t xml:space="preserve"> Verificar que los funcionarios y empleados del municipio cumplan con hacer la</w:t>
      </w:r>
      <w:r w:rsidR="00DA36B8">
        <w:rPr>
          <w:rFonts w:ascii="Palatino Linotype" w:hAnsi="Palatino Linotype" w:cs="Arial"/>
          <w:bCs/>
          <w:i/>
          <w:szCs w:val="24"/>
        </w:rPr>
        <w:t xml:space="preserve"> </w:t>
      </w:r>
      <w:r w:rsidRPr="00B32AB4">
        <w:rPr>
          <w:rFonts w:ascii="Palatino Linotype" w:hAnsi="Palatino Linotype" w:cs="Arial"/>
          <w:bCs/>
          <w:i/>
          <w:szCs w:val="24"/>
        </w:rPr>
        <w:t>manifestación de bienes que prevé la Ley de Responsabilidades Administrativas del Estado de</w:t>
      </w:r>
      <w:r w:rsidR="00DA36B8">
        <w:rPr>
          <w:rFonts w:ascii="Palatino Linotype" w:hAnsi="Palatino Linotype" w:cs="Arial"/>
          <w:bCs/>
          <w:i/>
          <w:szCs w:val="24"/>
        </w:rPr>
        <w:t xml:space="preserve"> </w:t>
      </w:r>
      <w:r w:rsidRPr="00B32AB4">
        <w:rPr>
          <w:rFonts w:ascii="Palatino Linotype" w:hAnsi="Palatino Linotype" w:cs="Arial"/>
          <w:bCs/>
          <w:i/>
          <w:szCs w:val="24"/>
        </w:rPr>
        <w:t>México y Municipios;</w:t>
      </w:r>
    </w:p>
    <w:p w:rsidR="00B32AB4" w:rsidRPr="00B32AB4" w:rsidRDefault="00B32AB4" w:rsidP="00B32AB4">
      <w:pPr>
        <w:tabs>
          <w:tab w:val="left" w:pos="567"/>
        </w:tabs>
        <w:spacing w:after="0" w:line="240" w:lineRule="auto"/>
        <w:ind w:left="567" w:right="567"/>
        <w:jc w:val="both"/>
        <w:rPr>
          <w:rFonts w:ascii="Palatino Linotype" w:hAnsi="Palatino Linotype" w:cs="Arial"/>
          <w:bCs/>
          <w:i/>
          <w:szCs w:val="24"/>
        </w:rPr>
      </w:pPr>
      <w:r w:rsidRPr="00DA36B8">
        <w:rPr>
          <w:rFonts w:ascii="Palatino Linotype" w:hAnsi="Palatino Linotype" w:cs="Arial"/>
          <w:b/>
          <w:bCs/>
          <w:i/>
          <w:szCs w:val="24"/>
        </w:rPr>
        <w:lastRenderedPageBreak/>
        <w:t>XIV.</w:t>
      </w:r>
      <w:r w:rsidRPr="00B32AB4">
        <w:rPr>
          <w:rFonts w:ascii="Palatino Linotype" w:hAnsi="Palatino Linotype" w:cs="Arial"/>
          <w:bCs/>
          <w:i/>
          <w:szCs w:val="24"/>
        </w:rPr>
        <w:t xml:space="preserve"> Admitir, tramitar y resolver los recursos administrativos que sean de su competencia;</w:t>
      </w:r>
    </w:p>
    <w:p w:rsidR="00B32AB4" w:rsidRPr="00B32AB4" w:rsidRDefault="00B32AB4" w:rsidP="00B32AB4">
      <w:pPr>
        <w:tabs>
          <w:tab w:val="left" w:pos="567"/>
        </w:tabs>
        <w:spacing w:after="0" w:line="240" w:lineRule="auto"/>
        <w:ind w:left="567" w:right="567"/>
        <w:jc w:val="both"/>
        <w:rPr>
          <w:rFonts w:ascii="Palatino Linotype" w:hAnsi="Palatino Linotype" w:cs="Arial"/>
          <w:bCs/>
          <w:i/>
          <w:szCs w:val="24"/>
        </w:rPr>
      </w:pPr>
      <w:r w:rsidRPr="00DA36B8">
        <w:rPr>
          <w:rFonts w:ascii="Palatino Linotype" w:hAnsi="Palatino Linotype" w:cs="Arial"/>
          <w:b/>
          <w:bCs/>
          <w:i/>
          <w:szCs w:val="24"/>
        </w:rPr>
        <w:t>XV.</w:t>
      </w:r>
      <w:r w:rsidRPr="00B32AB4">
        <w:rPr>
          <w:rFonts w:ascii="Palatino Linotype" w:hAnsi="Palatino Linotype" w:cs="Arial"/>
          <w:bCs/>
          <w:i/>
          <w:szCs w:val="24"/>
        </w:rPr>
        <w:t xml:space="preserve"> Revisar las relaciones de rezagos para que sean liquidados;</w:t>
      </w:r>
    </w:p>
    <w:p w:rsidR="00B32AB4" w:rsidRPr="00B32AB4" w:rsidRDefault="00B32AB4" w:rsidP="00B32AB4">
      <w:pPr>
        <w:tabs>
          <w:tab w:val="left" w:pos="567"/>
        </w:tabs>
        <w:spacing w:after="0" w:line="240" w:lineRule="auto"/>
        <w:ind w:left="567" w:right="567"/>
        <w:jc w:val="both"/>
        <w:rPr>
          <w:rFonts w:ascii="Palatino Linotype" w:hAnsi="Palatino Linotype" w:cs="Arial"/>
          <w:bCs/>
          <w:i/>
          <w:szCs w:val="24"/>
        </w:rPr>
      </w:pPr>
      <w:r w:rsidRPr="00DA36B8">
        <w:rPr>
          <w:rFonts w:ascii="Palatino Linotype" w:hAnsi="Palatino Linotype" w:cs="Arial"/>
          <w:b/>
          <w:bCs/>
          <w:i/>
          <w:szCs w:val="24"/>
        </w:rPr>
        <w:t>XVI.</w:t>
      </w:r>
      <w:r w:rsidRPr="00B32AB4">
        <w:rPr>
          <w:rFonts w:ascii="Palatino Linotype" w:hAnsi="Palatino Linotype" w:cs="Arial"/>
          <w:bCs/>
          <w:i/>
          <w:szCs w:val="24"/>
        </w:rPr>
        <w:t xml:space="preserve"> </w:t>
      </w:r>
      <w:r w:rsidRPr="00785D98">
        <w:rPr>
          <w:rFonts w:ascii="Palatino Linotype" w:hAnsi="Palatino Linotype" w:cs="Arial"/>
          <w:bCs/>
          <w:i/>
          <w:szCs w:val="24"/>
          <w:u w:val="single"/>
        </w:rPr>
        <w:t>Revisar el informe mensual que le remita el Tesorero, y en su caso formular las</w:t>
      </w:r>
      <w:r w:rsidR="00DA36B8" w:rsidRPr="00785D98">
        <w:rPr>
          <w:rFonts w:ascii="Palatino Linotype" w:hAnsi="Palatino Linotype" w:cs="Arial"/>
          <w:bCs/>
          <w:i/>
          <w:szCs w:val="24"/>
          <w:u w:val="single"/>
        </w:rPr>
        <w:t xml:space="preserve"> </w:t>
      </w:r>
      <w:r w:rsidRPr="00785D98">
        <w:rPr>
          <w:rFonts w:ascii="Palatino Linotype" w:hAnsi="Palatino Linotype" w:cs="Arial"/>
          <w:bCs/>
          <w:i/>
          <w:szCs w:val="24"/>
          <w:u w:val="single"/>
        </w:rPr>
        <w:t>observaciones correspondientes.</w:t>
      </w:r>
    </w:p>
    <w:p w:rsidR="00B32AB4" w:rsidRPr="00B32AB4" w:rsidRDefault="00B32AB4" w:rsidP="00B32AB4">
      <w:pPr>
        <w:tabs>
          <w:tab w:val="left" w:pos="567"/>
        </w:tabs>
        <w:spacing w:after="0" w:line="240" w:lineRule="auto"/>
        <w:ind w:left="567" w:right="567"/>
        <w:jc w:val="both"/>
        <w:rPr>
          <w:rFonts w:ascii="Palatino Linotype" w:hAnsi="Palatino Linotype" w:cs="Arial"/>
          <w:bCs/>
          <w:i/>
          <w:szCs w:val="24"/>
        </w:rPr>
      </w:pPr>
      <w:r w:rsidRPr="00DA36B8">
        <w:rPr>
          <w:rFonts w:ascii="Palatino Linotype" w:hAnsi="Palatino Linotype" w:cs="Arial"/>
          <w:b/>
          <w:bCs/>
          <w:i/>
          <w:szCs w:val="24"/>
        </w:rPr>
        <w:t>XVII.</w:t>
      </w:r>
      <w:r w:rsidRPr="00B32AB4">
        <w:rPr>
          <w:rFonts w:ascii="Palatino Linotype" w:hAnsi="Palatino Linotype" w:cs="Arial"/>
          <w:bCs/>
          <w:i/>
          <w:szCs w:val="24"/>
        </w:rPr>
        <w:t xml:space="preserve"> Las demás que les señalen las disposiciones aplicables.</w:t>
      </w:r>
    </w:p>
    <w:p w:rsidR="00B32AB4" w:rsidRPr="00B32AB4" w:rsidRDefault="00B32AB4" w:rsidP="00B32AB4">
      <w:pPr>
        <w:tabs>
          <w:tab w:val="left" w:pos="567"/>
        </w:tabs>
        <w:spacing w:after="0" w:line="240" w:lineRule="auto"/>
        <w:ind w:left="567" w:right="567"/>
        <w:jc w:val="both"/>
        <w:rPr>
          <w:rFonts w:ascii="Palatino Linotype" w:hAnsi="Palatino Linotype" w:cs="Arial"/>
          <w:bCs/>
          <w:i/>
          <w:szCs w:val="24"/>
        </w:rPr>
      </w:pPr>
      <w:r w:rsidRPr="00B32AB4">
        <w:rPr>
          <w:rFonts w:ascii="Palatino Linotype" w:hAnsi="Palatino Linotype" w:cs="Arial"/>
          <w:bCs/>
          <w:i/>
          <w:szCs w:val="24"/>
        </w:rPr>
        <w:t>En el caso de que sean dos los síndicos que se elijan, uno estará encargado de los ingresos de</w:t>
      </w:r>
      <w:r w:rsidR="00DA36B8">
        <w:rPr>
          <w:rFonts w:ascii="Palatino Linotype" w:hAnsi="Palatino Linotype" w:cs="Arial"/>
          <w:bCs/>
          <w:i/>
          <w:szCs w:val="24"/>
        </w:rPr>
        <w:t xml:space="preserve"> </w:t>
      </w:r>
      <w:r w:rsidRPr="00B32AB4">
        <w:rPr>
          <w:rFonts w:ascii="Palatino Linotype" w:hAnsi="Palatino Linotype" w:cs="Arial"/>
          <w:bCs/>
          <w:i/>
          <w:szCs w:val="24"/>
        </w:rPr>
        <w:t>la hacienda municipal y el otro de los egresos. El primero tendrá las facultades y obligaciones</w:t>
      </w:r>
      <w:r w:rsidR="00DA36B8">
        <w:rPr>
          <w:rFonts w:ascii="Palatino Linotype" w:hAnsi="Palatino Linotype" w:cs="Arial"/>
          <w:bCs/>
          <w:i/>
          <w:szCs w:val="24"/>
        </w:rPr>
        <w:t xml:space="preserve"> </w:t>
      </w:r>
      <w:r w:rsidRPr="00B32AB4">
        <w:rPr>
          <w:rFonts w:ascii="Palatino Linotype" w:hAnsi="Palatino Linotype" w:cs="Arial"/>
          <w:bCs/>
          <w:i/>
          <w:szCs w:val="24"/>
        </w:rPr>
        <w:t>consignadas en las fracciones I, IV, V, y XVI y el segundo, las contenidas en las fracciones II,</w:t>
      </w:r>
      <w:r w:rsidR="00DA36B8">
        <w:rPr>
          <w:rFonts w:ascii="Palatino Linotype" w:hAnsi="Palatino Linotype" w:cs="Arial"/>
          <w:bCs/>
          <w:i/>
          <w:szCs w:val="24"/>
        </w:rPr>
        <w:t xml:space="preserve"> </w:t>
      </w:r>
      <w:r w:rsidRPr="00B32AB4">
        <w:rPr>
          <w:rFonts w:ascii="Palatino Linotype" w:hAnsi="Palatino Linotype" w:cs="Arial"/>
          <w:bCs/>
          <w:i/>
          <w:szCs w:val="24"/>
        </w:rPr>
        <w:t>III, VI, VII, VIII, IX, X y XII entendiéndose que se ejercerán indistintamente las demás.</w:t>
      </w:r>
    </w:p>
    <w:p w:rsidR="00B32AB4" w:rsidRDefault="00B32AB4" w:rsidP="00B32AB4">
      <w:pPr>
        <w:tabs>
          <w:tab w:val="left" w:pos="567"/>
        </w:tabs>
        <w:spacing w:after="0" w:line="240" w:lineRule="auto"/>
        <w:ind w:left="567" w:right="567"/>
        <w:jc w:val="both"/>
        <w:rPr>
          <w:rFonts w:ascii="Palatino Linotype" w:hAnsi="Palatino Linotype" w:cs="Arial"/>
          <w:bCs/>
          <w:i/>
          <w:szCs w:val="24"/>
        </w:rPr>
      </w:pPr>
      <w:r w:rsidRPr="00B32AB4">
        <w:rPr>
          <w:rFonts w:ascii="Palatino Linotype" w:hAnsi="Palatino Linotype" w:cs="Arial"/>
          <w:bCs/>
          <w:i/>
          <w:szCs w:val="24"/>
        </w:rPr>
        <w:t>Derogado.</w:t>
      </w:r>
    </w:p>
    <w:p w:rsidR="00B32AB4" w:rsidRPr="00B32AB4" w:rsidRDefault="00B32AB4" w:rsidP="00B32AB4">
      <w:pPr>
        <w:tabs>
          <w:tab w:val="left" w:pos="567"/>
        </w:tabs>
        <w:spacing w:after="0" w:line="240" w:lineRule="auto"/>
        <w:ind w:left="567" w:right="567"/>
        <w:jc w:val="both"/>
        <w:rPr>
          <w:rFonts w:ascii="Palatino Linotype" w:hAnsi="Palatino Linotype" w:cs="Arial"/>
          <w:bCs/>
          <w:i/>
          <w:szCs w:val="24"/>
        </w:rPr>
      </w:pPr>
      <w:r w:rsidRPr="00B32AB4">
        <w:rPr>
          <w:rFonts w:ascii="Palatino Linotype" w:hAnsi="Palatino Linotype" w:cs="Arial"/>
          <w:bCs/>
          <w:i/>
          <w:szCs w:val="24"/>
        </w:rPr>
        <w:t>Los síndicos y los presidentes municipales que asuman la representación jurídica del</w:t>
      </w:r>
      <w:r w:rsidR="00DA36B8">
        <w:rPr>
          <w:rFonts w:ascii="Palatino Linotype" w:hAnsi="Palatino Linotype" w:cs="Arial"/>
          <w:bCs/>
          <w:i/>
          <w:szCs w:val="24"/>
        </w:rPr>
        <w:t xml:space="preserve"> </w:t>
      </w:r>
      <w:r w:rsidRPr="00B32AB4">
        <w:rPr>
          <w:rFonts w:ascii="Palatino Linotype" w:hAnsi="Palatino Linotype" w:cs="Arial"/>
          <w:bCs/>
          <w:i/>
          <w:szCs w:val="24"/>
        </w:rPr>
        <w:t>Ayuntamiento, no pueden desistirse, transigir, comprometerse en árbitros, ni hacer cesión de</w:t>
      </w:r>
      <w:r w:rsidR="00DA36B8">
        <w:rPr>
          <w:rFonts w:ascii="Palatino Linotype" w:hAnsi="Palatino Linotype" w:cs="Arial"/>
          <w:bCs/>
          <w:i/>
          <w:szCs w:val="24"/>
        </w:rPr>
        <w:t xml:space="preserve"> </w:t>
      </w:r>
      <w:r w:rsidRPr="00B32AB4">
        <w:rPr>
          <w:rFonts w:ascii="Palatino Linotype" w:hAnsi="Palatino Linotype" w:cs="Arial"/>
          <w:bCs/>
          <w:i/>
          <w:szCs w:val="24"/>
        </w:rPr>
        <w:t>bienes muebles o inmuebles municipales, sin la autorización expresa del Ayuntamiento.</w:t>
      </w:r>
    </w:p>
    <w:p w:rsidR="009B20AD" w:rsidRDefault="009B20AD" w:rsidP="009B20AD">
      <w:pPr>
        <w:pStyle w:val="NormalWeb"/>
        <w:spacing w:before="0" w:beforeAutospacing="0" w:after="0" w:afterAutospacing="0" w:line="360" w:lineRule="auto"/>
        <w:jc w:val="both"/>
        <w:rPr>
          <w:rFonts w:ascii="Palatino Linotype" w:eastAsiaTheme="minorHAnsi" w:hAnsi="Palatino Linotype" w:cs="Arial"/>
          <w:bCs/>
          <w:lang w:eastAsia="en-US"/>
        </w:rPr>
      </w:pPr>
    </w:p>
    <w:p w:rsidR="009B20AD" w:rsidRPr="00523CF0" w:rsidRDefault="009B20AD" w:rsidP="009B20AD">
      <w:pPr>
        <w:pStyle w:val="NormalWeb"/>
        <w:spacing w:before="0" w:beforeAutospacing="0" w:after="0" w:afterAutospacing="0" w:line="360" w:lineRule="auto"/>
        <w:jc w:val="both"/>
        <w:rPr>
          <w:rFonts w:ascii="Palatino Linotype" w:hAnsi="Palatino Linotype"/>
          <w:lang w:val="es-ES_tradnl"/>
        </w:rPr>
      </w:pPr>
      <w:r>
        <w:rPr>
          <w:rFonts w:ascii="Palatino Linotype" w:eastAsiaTheme="minorHAnsi" w:hAnsi="Palatino Linotype" w:cs="Arial"/>
          <w:bCs/>
          <w:lang w:eastAsia="en-US"/>
        </w:rPr>
        <w:t>Con</w:t>
      </w:r>
      <w:r>
        <w:rPr>
          <w:rFonts w:ascii="Palatino Linotype" w:hAnsi="Palatino Linotype" w:cs="Arial"/>
        </w:rPr>
        <w:t xml:space="preserve"> base a los artículo</w:t>
      </w:r>
      <w:r w:rsidR="0087162C">
        <w:rPr>
          <w:rFonts w:ascii="Palatino Linotype" w:hAnsi="Palatino Linotype" w:cs="Arial"/>
        </w:rPr>
        <w:t xml:space="preserve">s en cita, concatenados con </w:t>
      </w:r>
      <w:r w:rsidRPr="00523CF0">
        <w:rPr>
          <w:rFonts w:ascii="Palatino Linotype" w:hAnsi="Palatino Linotype"/>
          <w:lang w:val="es-ES_tradnl"/>
        </w:rPr>
        <w:t xml:space="preserve">lo establecido en los numerales 18 y 19 de la ley local en la materia, que </w:t>
      </w:r>
      <w:r w:rsidR="0087162C">
        <w:rPr>
          <w:rFonts w:ascii="Palatino Linotype" w:hAnsi="Palatino Linotype"/>
          <w:lang w:val="es-ES_tradnl"/>
        </w:rPr>
        <w:t>consagran</w:t>
      </w:r>
      <w:r w:rsidRPr="00523CF0">
        <w:rPr>
          <w:rFonts w:ascii="Palatino Linotype" w:hAnsi="Palatino Linotype"/>
          <w:lang w:val="es-ES_tradnl"/>
        </w:rPr>
        <w:t xml:space="preserve"> que la información debe existir si se refiere a las facultades, competencias y funciones que los ordenamientos jurídicos aplicables otorgan a los sujetos obligados, ya que tienen el deber de documentar todo acto que derive del ejercicio de las mismas, como se muestra a continuación:</w:t>
      </w:r>
    </w:p>
    <w:p w:rsidR="009B20AD" w:rsidRPr="00E943A3" w:rsidRDefault="009B20AD" w:rsidP="009B20AD">
      <w:pPr>
        <w:tabs>
          <w:tab w:val="left" w:pos="709"/>
        </w:tabs>
        <w:spacing w:after="0" w:line="360" w:lineRule="auto"/>
        <w:jc w:val="both"/>
        <w:rPr>
          <w:rFonts w:ascii="Palatino Linotype" w:hAnsi="Palatino Linotype"/>
          <w:sz w:val="18"/>
          <w:szCs w:val="24"/>
          <w:lang w:val="es-ES_tradnl"/>
        </w:rPr>
      </w:pPr>
    </w:p>
    <w:p w:rsidR="009B20AD" w:rsidRPr="00A62234" w:rsidRDefault="009B20AD" w:rsidP="009B20AD">
      <w:pPr>
        <w:spacing w:after="0" w:line="240" w:lineRule="auto"/>
        <w:ind w:left="567" w:right="567"/>
        <w:jc w:val="both"/>
        <w:rPr>
          <w:rFonts w:ascii="Palatino Linotype" w:hAnsi="Palatino Linotype" w:cs="Arial"/>
          <w:i/>
          <w:color w:val="000000" w:themeColor="text1"/>
        </w:rPr>
      </w:pPr>
      <w:r w:rsidRPr="00A62234">
        <w:rPr>
          <w:rFonts w:ascii="Palatino Linotype" w:hAnsi="Palatino Linotype" w:cs="Arial"/>
          <w:i/>
          <w:color w:val="000000" w:themeColor="text1"/>
        </w:rPr>
        <w:t>“</w:t>
      </w:r>
      <w:r w:rsidRPr="00A62234">
        <w:rPr>
          <w:rFonts w:ascii="Palatino Linotype" w:hAnsi="Palatino Linotype" w:cs="Arial"/>
          <w:b/>
          <w:i/>
          <w:color w:val="000000" w:themeColor="text1"/>
          <w:u w:val="single"/>
        </w:rPr>
        <w:t>Artículo 18.</w:t>
      </w:r>
      <w:r w:rsidRPr="00A62234">
        <w:rPr>
          <w:rFonts w:ascii="Palatino Linotype" w:hAnsi="Palatino Linotype" w:cs="Arial"/>
          <w:i/>
          <w:color w:val="000000" w:themeColor="text1"/>
          <w:u w:val="single"/>
        </w:rPr>
        <w:t xml:space="preserve"> Los sujetos obligados deberán documentar todo acto que derive del ejercicio de sus facultades, competencias o funciones, considerando desde su origen la eventual publicidad y reutilización de la información que generen.</w:t>
      </w:r>
    </w:p>
    <w:p w:rsidR="009B20AD" w:rsidRPr="00A62234" w:rsidRDefault="009B20AD" w:rsidP="009B20AD">
      <w:pPr>
        <w:spacing w:after="0" w:line="240" w:lineRule="auto"/>
        <w:ind w:left="567" w:right="567"/>
        <w:jc w:val="both"/>
        <w:rPr>
          <w:rFonts w:ascii="Palatino Linotype" w:hAnsi="Palatino Linotype" w:cs="Arial"/>
          <w:b/>
          <w:i/>
          <w:color w:val="000000" w:themeColor="text1"/>
          <w:u w:val="single"/>
        </w:rPr>
      </w:pPr>
    </w:p>
    <w:p w:rsidR="009B20AD" w:rsidRPr="00A62234" w:rsidRDefault="009B20AD" w:rsidP="009B20AD">
      <w:pPr>
        <w:spacing w:after="0" w:line="240" w:lineRule="auto"/>
        <w:ind w:left="567" w:right="567"/>
        <w:jc w:val="both"/>
        <w:rPr>
          <w:rFonts w:ascii="Palatino Linotype" w:hAnsi="Palatino Linotype" w:cs="Arial"/>
          <w:b/>
          <w:i/>
          <w:color w:val="000000" w:themeColor="text1"/>
          <w:u w:val="single"/>
        </w:rPr>
      </w:pPr>
      <w:r w:rsidRPr="00A62234">
        <w:rPr>
          <w:rFonts w:ascii="Palatino Linotype" w:hAnsi="Palatino Linotype" w:cs="Arial"/>
          <w:b/>
          <w:i/>
          <w:color w:val="000000" w:themeColor="text1"/>
          <w:u w:val="single"/>
        </w:rPr>
        <w:t>Artículo 19.</w:t>
      </w:r>
      <w:r w:rsidRPr="00A62234">
        <w:rPr>
          <w:rFonts w:ascii="Palatino Linotype" w:hAnsi="Palatino Linotype" w:cs="Arial"/>
          <w:i/>
          <w:color w:val="000000" w:themeColor="text1"/>
          <w:u w:val="single"/>
        </w:rPr>
        <w:t xml:space="preserve"> Se presume que la información debe existir si se refiere a las facultades, competencias y funciones que los ordenamientos jurídicos aplicables otorgan a los sujetos obligados.</w:t>
      </w:r>
    </w:p>
    <w:p w:rsidR="009B20AD" w:rsidRPr="00A62234" w:rsidRDefault="009B20AD" w:rsidP="009B20AD">
      <w:pPr>
        <w:spacing w:after="0" w:line="240" w:lineRule="auto"/>
        <w:ind w:left="567" w:right="567"/>
        <w:jc w:val="both"/>
        <w:rPr>
          <w:rFonts w:ascii="Palatino Linotype" w:hAnsi="Palatino Linotype" w:cs="Arial"/>
          <w:i/>
          <w:color w:val="000000" w:themeColor="text1"/>
        </w:rPr>
      </w:pPr>
      <w:r w:rsidRPr="00A62234">
        <w:rPr>
          <w:rFonts w:ascii="Palatino Linotype" w:hAnsi="Palatino Linotype" w:cs="Arial"/>
          <w:i/>
          <w:color w:val="000000" w:themeColor="text1"/>
        </w:rPr>
        <w:t>En los casos en que ciertas facultades, competencias o funciones no se hayan ejercido, se debe motivar la respuesta en función de las causas que motiven tal circunstancia.</w:t>
      </w:r>
    </w:p>
    <w:p w:rsidR="009B20AD" w:rsidRDefault="009B20AD" w:rsidP="009B20AD">
      <w:pPr>
        <w:spacing w:after="0" w:line="240" w:lineRule="auto"/>
        <w:ind w:left="567" w:right="567"/>
        <w:jc w:val="both"/>
        <w:rPr>
          <w:rFonts w:ascii="Palatino Linotype" w:hAnsi="Palatino Linotype" w:cs="Arial"/>
          <w:i/>
          <w:color w:val="000000" w:themeColor="text1"/>
        </w:rPr>
      </w:pPr>
      <w:r w:rsidRPr="00A62234">
        <w:rPr>
          <w:rFonts w:ascii="Palatino Linotype" w:hAnsi="Palatino Linotype" w:cs="Arial"/>
          <w:i/>
          <w:color w:val="000000" w:themeColor="text1"/>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w:t>
      </w:r>
      <w:r>
        <w:rPr>
          <w:rFonts w:ascii="Palatino Linotype" w:hAnsi="Palatino Linotype" w:cs="Arial"/>
          <w:i/>
          <w:color w:val="000000" w:themeColor="text1"/>
        </w:rPr>
        <w:t>r qué no obra en sus archivos.” (</w:t>
      </w:r>
      <w:proofErr w:type="gramStart"/>
      <w:r>
        <w:rPr>
          <w:rFonts w:ascii="Palatino Linotype" w:hAnsi="Palatino Linotype" w:cs="Arial"/>
          <w:i/>
          <w:color w:val="000000" w:themeColor="text1"/>
        </w:rPr>
        <w:t>sic</w:t>
      </w:r>
      <w:proofErr w:type="gramEnd"/>
      <w:r>
        <w:rPr>
          <w:rFonts w:ascii="Palatino Linotype" w:hAnsi="Palatino Linotype" w:cs="Arial"/>
          <w:i/>
          <w:color w:val="000000" w:themeColor="text1"/>
        </w:rPr>
        <w:t>)</w:t>
      </w:r>
    </w:p>
    <w:p w:rsidR="009B20AD" w:rsidRPr="00A62234" w:rsidRDefault="009B20AD" w:rsidP="009B20AD">
      <w:pPr>
        <w:spacing w:after="0" w:line="240" w:lineRule="auto"/>
        <w:ind w:left="567" w:right="567"/>
        <w:jc w:val="right"/>
        <w:rPr>
          <w:rFonts w:ascii="Palatino Linotype" w:hAnsi="Palatino Linotype" w:cs="Arial"/>
          <w:b/>
          <w:i/>
          <w:color w:val="000000" w:themeColor="text1"/>
        </w:rPr>
      </w:pPr>
      <w:r>
        <w:rPr>
          <w:rFonts w:ascii="Palatino Linotype" w:hAnsi="Palatino Linotype" w:cs="Arial"/>
          <w:i/>
          <w:color w:val="000000" w:themeColor="text1"/>
        </w:rPr>
        <w:t>(Énfasis añadido)</w:t>
      </w:r>
    </w:p>
    <w:p w:rsidR="009B20AD" w:rsidRDefault="009B20AD" w:rsidP="00B32AB4">
      <w:pPr>
        <w:tabs>
          <w:tab w:val="left" w:pos="0"/>
        </w:tabs>
        <w:spacing w:after="0" w:line="360" w:lineRule="auto"/>
        <w:jc w:val="both"/>
        <w:rPr>
          <w:rFonts w:ascii="Palatino Linotype" w:hAnsi="Palatino Linotype" w:cs="Arial"/>
          <w:bCs/>
          <w:sz w:val="24"/>
          <w:szCs w:val="24"/>
        </w:rPr>
      </w:pPr>
    </w:p>
    <w:p w:rsidR="009B20AD" w:rsidRPr="00F01FC0" w:rsidRDefault="008B120B" w:rsidP="00B32AB4">
      <w:pPr>
        <w:tabs>
          <w:tab w:val="left" w:pos="0"/>
        </w:tabs>
        <w:spacing w:after="0" w:line="360" w:lineRule="auto"/>
        <w:jc w:val="both"/>
        <w:rPr>
          <w:rFonts w:ascii="Palatino Linotype" w:hAnsi="Palatino Linotype" w:cs="Arial"/>
          <w:bCs/>
          <w:sz w:val="24"/>
          <w:szCs w:val="24"/>
        </w:rPr>
      </w:pPr>
      <w:r>
        <w:rPr>
          <w:rFonts w:ascii="Palatino Linotype" w:hAnsi="Palatino Linotype" w:cs="Arial"/>
          <w:bCs/>
          <w:sz w:val="24"/>
          <w:szCs w:val="24"/>
        </w:rPr>
        <w:lastRenderedPageBreak/>
        <w:t>En esa virtud, al tenerse p</w:t>
      </w:r>
      <w:r w:rsidR="00F01FC0">
        <w:rPr>
          <w:rFonts w:ascii="Palatino Linotype" w:hAnsi="Palatino Linotype" w:cs="Arial"/>
          <w:bCs/>
          <w:sz w:val="24"/>
          <w:szCs w:val="24"/>
        </w:rPr>
        <w:t xml:space="preserve">or acreditada la existencia de un Síndico Municipal, así como la obligación consagrada en la fracción XVI del artículo 53 de la Ley Orgánica Municipal del Estado de México, relativa a las observaciones que haya lugar al informe mensual que le sea remitido por el Tesorero, es dable ordenar al </w:t>
      </w:r>
      <w:r w:rsidR="00F01FC0">
        <w:rPr>
          <w:rFonts w:ascii="Palatino Linotype" w:hAnsi="Palatino Linotype" w:cs="Arial"/>
          <w:b/>
          <w:bCs/>
          <w:sz w:val="24"/>
          <w:szCs w:val="24"/>
        </w:rPr>
        <w:t>sujeto obligado</w:t>
      </w:r>
      <w:r w:rsidR="00F01FC0">
        <w:rPr>
          <w:rFonts w:ascii="Palatino Linotype" w:hAnsi="Palatino Linotype" w:cs="Arial"/>
          <w:bCs/>
          <w:sz w:val="24"/>
          <w:szCs w:val="24"/>
        </w:rPr>
        <w:t xml:space="preserve"> haga entrega de la información peticionada, en su caso en versión pública.</w:t>
      </w:r>
    </w:p>
    <w:p w:rsidR="009B20AD" w:rsidRDefault="009B20AD" w:rsidP="00B32AB4">
      <w:pPr>
        <w:tabs>
          <w:tab w:val="left" w:pos="0"/>
        </w:tabs>
        <w:spacing w:after="0" w:line="360" w:lineRule="auto"/>
        <w:jc w:val="both"/>
        <w:rPr>
          <w:rFonts w:ascii="Palatino Linotype" w:hAnsi="Palatino Linotype" w:cs="Arial"/>
          <w:bCs/>
          <w:sz w:val="24"/>
          <w:szCs w:val="24"/>
        </w:rPr>
      </w:pPr>
    </w:p>
    <w:p w:rsidR="004832F7" w:rsidRPr="003F0285" w:rsidRDefault="004832F7" w:rsidP="004832F7">
      <w:pPr>
        <w:pStyle w:val="Prrafodelista"/>
        <w:numPr>
          <w:ilvl w:val="0"/>
          <w:numId w:val="10"/>
        </w:numPr>
        <w:spacing w:line="360" w:lineRule="auto"/>
        <w:ind w:left="851" w:hanging="284"/>
        <w:jc w:val="both"/>
        <w:rPr>
          <w:rFonts w:ascii="Palatino Linotype" w:hAnsi="Palatino Linotype" w:cs="Helvetica"/>
          <w:b/>
          <w:i/>
          <w:sz w:val="28"/>
        </w:rPr>
      </w:pPr>
      <w:r w:rsidRPr="003F0285">
        <w:rPr>
          <w:rFonts w:ascii="Palatino Linotype" w:hAnsi="Palatino Linotype" w:cs="Helvetica"/>
          <w:b/>
          <w:i/>
          <w:sz w:val="28"/>
        </w:rPr>
        <w:t>Versión Pública</w:t>
      </w:r>
    </w:p>
    <w:p w:rsidR="00F01FC0" w:rsidRDefault="00F01FC0" w:rsidP="004832F7">
      <w:pPr>
        <w:tabs>
          <w:tab w:val="left" w:pos="7938"/>
        </w:tabs>
        <w:spacing w:after="0" w:line="360" w:lineRule="auto"/>
        <w:jc w:val="both"/>
        <w:rPr>
          <w:rFonts w:ascii="Palatino Linotype" w:eastAsia="Arial Unicode MS" w:hAnsi="Palatino Linotype" w:cs="Arial"/>
          <w:sz w:val="24"/>
          <w:szCs w:val="24"/>
        </w:rPr>
      </w:pPr>
    </w:p>
    <w:p w:rsidR="004832F7" w:rsidRPr="003F0285" w:rsidRDefault="004832F7" w:rsidP="004832F7">
      <w:pPr>
        <w:tabs>
          <w:tab w:val="left" w:pos="7938"/>
        </w:tabs>
        <w:spacing w:after="0" w:line="360" w:lineRule="auto"/>
        <w:jc w:val="both"/>
        <w:rPr>
          <w:rFonts w:ascii="Palatino Linotype" w:eastAsia="Arial Unicode MS" w:hAnsi="Palatino Linotype" w:cs="Arial"/>
          <w:sz w:val="24"/>
          <w:szCs w:val="24"/>
        </w:rPr>
      </w:pPr>
      <w:r w:rsidRPr="003F0285">
        <w:rPr>
          <w:rFonts w:ascii="Palatino Linotype" w:eastAsia="Arial Unicode MS" w:hAnsi="Palatino Linotype" w:cs="Arial"/>
          <w:sz w:val="24"/>
          <w:szCs w:val="24"/>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rsidR="004832F7" w:rsidRPr="003F0285" w:rsidRDefault="004832F7" w:rsidP="004832F7">
      <w:pPr>
        <w:tabs>
          <w:tab w:val="left" w:pos="7938"/>
        </w:tabs>
        <w:spacing w:after="0" w:line="360" w:lineRule="auto"/>
        <w:jc w:val="both"/>
        <w:rPr>
          <w:rFonts w:ascii="Palatino Linotype" w:eastAsia="Arial Unicode MS" w:hAnsi="Palatino Linotype" w:cs="Arial"/>
          <w:sz w:val="24"/>
          <w:szCs w:val="24"/>
        </w:rPr>
      </w:pPr>
    </w:p>
    <w:p w:rsidR="004832F7" w:rsidRPr="003F0285" w:rsidRDefault="004832F7" w:rsidP="004832F7">
      <w:pPr>
        <w:spacing w:after="0" w:line="240" w:lineRule="auto"/>
        <w:ind w:left="567" w:right="567"/>
        <w:jc w:val="both"/>
        <w:rPr>
          <w:rFonts w:ascii="Palatino Linotype" w:hAnsi="Palatino Linotype" w:cs="Arial"/>
          <w:i/>
        </w:rPr>
      </w:pPr>
      <w:r w:rsidRPr="003F0285">
        <w:rPr>
          <w:rFonts w:ascii="Palatino Linotype" w:hAnsi="Palatino Linotype" w:cs="Arial"/>
          <w:i/>
        </w:rPr>
        <w:t>“Artículo 3. Para los efectos de la presente Ley se entenderá por:</w:t>
      </w:r>
    </w:p>
    <w:p w:rsidR="004832F7" w:rsidRPr="003F0285" w:rsidRDefault="004832F7" w:rsidP="004832F7">
      <w:pPr>
        <w:spacing w:after="0" w:line="240" w:lineRule="auto"/>
        <w:ind w:left="567" w:right="567"/>
        <w:jc w:val="both"/>
        <w:rPr>
          <w:rFonts w:ascii="Palatino Linotype" w:hAnsi="Palatino Linotype" w:cs="Arial"/>
          <w:i/>
        </w:rPr>
      </w:pPr>
      <w:r w:rsidRPr="003F0285">
        <w:rPr>
          <w:rFonts w:ascii="Palatino Linotype" w:hAnsi="Palatino Linotype" w:cs="Arial"/>
          <w:i/>
        </w:rPr>
        <w:t>(…)</w:t>
      </w:r>
    </w:p>
    <w:p w:rsidR="004832F7" w:rsidRPr="003F0285" w:rsidRDefault="004832F7" w:rsidP="004832F7">
      <w:pPr>
        <w:spacing w:after="0" w:line="240" w:lineRule="auto"/>
        <w:ind w:left="567" w:right="567"/>
        <w:jc w:val="both"/>
        <w:rPr>
          <w:rFonts w:ascii="Palatino Linotype" w:hAnsi="Palatino Linotype" w:cs="Arial"/>
          <w:b/>
          <w:i/>
        </w:rPr>
      </w:pPr>
      <w:r w:rsidRPr="003F0285">
        <w:rPr>
          <w:rFonts w:ascii="Palatino Linotype" w:hAnsi="Palatino Linotype" w:cs="Arial"/>
          <w:b/>
          <w:i/>
          <w:u w:val="single"/>
        </w:rPr>
        <w:t>IX. Datos personales:</w:t>
      </w:r>
      <w:r w:rsidRPr="003F0285">
        <w:rPr>
          <w:rFonts w:ascii="Palatino Linotype" w:hAnsi="Palatino Linotype" w:cs="Arial"/>
          <w:b/>
          <w:i/>
        </w:rPr>
        <w:t xml:space="preserve"> </w:t>
      </w:r>
      <w:r w:rsidRPr="003F0285">
        <w:rPr>
          <w:rFonts w:ascii="Palatino Linotype" w:hAnsi="Palatino Linotype" w:cs="Arial"/>
          <w:i/>
        </w:rPr>
        <w:t>La información concerniente a una persona, identificada o identificable según lo dispuesto por la Ley de Protección de Datos Personales del Estado de México;</w:t>
      </w:r>
    </w:p>
    <w:p w:rsidR="004832F7" w:rsidRPr="003F0285" w:rsidRDefault="004832F7" w:rsidP="004832F7">
      <w:pPr>
        <w:spacing w:after="0" w:line="240" w:lineRule="auto"/>
        <w:ind w:left="567" w:right="567"/>
        <w:jc w:val="both"/>
        <w:rPr>
          <w:rFonts w:ascii="Palatino Linotype" w:hAnsi="Palatino Linotype" w:cs="Arial"/>
          <w:b/>
          <w:i/>
        </w:rPr>
      </w:pPr>
      <w:r w:rsidRPr="003F0285">
        <w:rPr>
          <w:rFonts w:ascii="Palatino Linotype" w:hAnsi="Palatino Linotype" w:cs="Arial"/>
          <w:b/>
          <w:i/>
        </w:rPr>
        <w:t>(…)</w:t>
      </w:r>
    </w:p>
    <w:p w:rsidR="004832F7" w:rsidRPr="003F0285" w:rsidRDefault="004832F7" w:rsidP="004832F7">
      <w:pPr>
        <w:spacing w:after="0" w:line="240" w:lineRule="auto"/>
        <w:ind w:left="567" w:right="567"/>
        <w:jc w:val="both"/>
        <w:rPr>
          <w:rFonts w:ascii="Palatino Linotype" w:hAnsi="Palatino Linotype" w:cs="Arial"/>
          <w:b/>
          <w:i/>
        </w:rPr>
      </w:pPr>
      <w:r w:rsidRPr="003F0285">
        <w:rPr>
          <w:rFonts w:ascii="Palatino Linotype" w:hAnsi="Palatino Linotype" w:cs="Arial"/>
          <w:b/>
          <w:i/>
          <w:u w:val="single"/>
        </w:rPr>
        <w:t>XLV. Versión pública:</w:t>
      </w:r>
      <w:r w:rsidRPr="003F0285">
        <w:rPr>
          <w:rFonts w:ascii="Palatino Linotype" w:hAnsi="Palatino Linotype" w:cs="Arial"/>
          <w:b/>
          <w:i/>
        </w:rPr>
        <w:t xml:space="preserve"> </w:t>
      </w:r>
      <w:r w:rsidRPr="003F0285">
        <w:rPr>
          <w:rFonts w:ascii="Palatino Linotype" w:hAnsi="Palatino Linotype" w:cs="Arial"/>
          <w:i/>
        </w:rPr>
        <w:t>Documento en el que se elimine, suprime o borra la información clasificada como reservada o confidencial para permitir su acceso.</w:t>
      </w:r>
    </w:p>
    <w:p w:rsidR="004832F7" w:rsidRPr="003F0285" w:rsidRDefault="004832F7" w:rsidP="004832F7">
      <w:pPr>
        <w:spacing w:after="0" w:line="240" w:lineRule="auto"/>
        <w:ind w:left="567" w:right="567"/>
        <w:jc w:val="both"/>
        <w:rPr>
          <w:rFonts w:ascii="Palatino Linotype" w:hAnsi="Palatino Linotype" w:cs="Arial"/>
          <w:b/>
          <w:i/>
        </w:rPr>
      </w:pPr>
      <w:r w:rsidRPr="003F0285">
        <w:rPr>
          <w:rFonts w:ascii="Palatino Linotype" w:hAnsi="Palatino Linotype" w:cs="Arial"/>
          <w:i/>
        </w:rPr>
        <w:t xml:space="preserve">Artículo 122. </w:t>
      </w:r>
      <w:r w:rsidRPr="003F0285">
        <w:rPr>
          <w:rFonts w:ascii="Palatino Linotype" w:hAnsi="Palatino Linotype" w:cs="Arial"/>
          <w:b/>
          <w:i/>
          <w:u w:val="single"/>
        </w:rPr>
        <w:t xml:space="preserve">La clasificación es el proceso mediante el cual el sujeto obligado determina que la información en su poder </w:t>
      </w:r>
      <w:proofErr w:type="spellStart"/>
      <w:r w:rsidRPr="003F0285">
        <w:rPr>
          <w:rFonts w:ascii="Palatino Linotype" w:hAnsi="Palatino Linotype" w:cs="Arial"/>
          <w:b/>
          <w:i/>
          <w:u w:val="single"/>
        </w:rPr>
        <w:t>actualiza</w:t>
      </w:r>
      <w:proofErr w:type="spellEnd"/>
      <w:r w:rsidRPr="003F0285">
        <w:rPr>
          <w:rFonts w:ascii="Palatino Linotype" w:hAnsi="Palatino Linotype" w:cs="Arial"/>
          <w:b/>
          <w:i/>
          <w:u w:val="single"/>
        </w:rPr>
        <w:t xml:space="preserve"> alguno de los supuestos de reserva o confidencialidad, de conformidad con lo dispuesto en el presente título.</w:t>
      </w:r>
    </w:p>
    <w:p w:rsidR="004832F7" w:rsidRPr="003F0285" w:rsidRDefault="004832F7" w:rsidP="004832F7">
      <w:pPr>
        <w:spacing w:after="0" w:line="240" w:lineRule="auto"/>
        <w:ind w:left="567" w:right="567"/>
        <w:jc w:val="both"/>
        <w:rPr>
          <w:rFonts w:ascii="Palatino Linotype" w:hAnsi="Palatino Linotype" w:cs="Arial"/>
          <w:i/>
        </w:rPr>
      </w:pPr>
      <w:r w:rsidRPr="003F0285">
        <w:rPr>
          <w:rFonts w:ascii="Palatino Linotype" w:hAnsi="Palatino Linotype" w:cs="Arial"/>
          <w:i/>
        </w:rPr>
        <w:lastRenderedPageBreak/>
        <w:t>[…]</w:t>
      </w:r>
    </w:p>
    <w:p w:rsidR="004832F7" w:rsidRPr="003F0285" w:rsidRDefault="004832F7" w:rsidP="004832F7">
      <w:pPr>
        <w:spacing w:after="0" w:line="240" w:lineRule="auto"/>
        <w:ind w:left="567" w:right="567"/>
        <w:jc w:val="both"/>
        <w:rPr>
          <w:rFonts w:ascii="Palatino Linotype" w:hAnsi="Palatino Linotype" w:cs="Arial"/>
          <w:i/>
        </w:rPr>
      </w:pPr>
      <w:r w:rsidRPr="003F0285">
        <w:rPr>
          <w:rFonts w:ascii="Palatino Linotype" w:hAnsi="Palatino Linotype" w:cs="Arial"/>
          <w:i/>
        </w:rPr>
        <w:t>Artículo 132. La clasificación de la información se llevará a cabo en el momento en que:</w:t>
      </w:r>
    </w:p>
    <w:p w:rsidR="004832F7" w:rsidRPr="003F0285" w:rsidRDefault="004832F7" w:rsidP="004832F7">
      <w:pPr>
        <w:spacing w:after="0" w:line="240" w:lineRule="auto"/>
        <w:ind w:left="567" w:right="567"/>
        <w:jc w:val="both"/>
        <w:rPr>
          <w:rFonts w:ascii="Palatino Linotype" w:hAnsi="Palatino Linotype" w:cs="Arial"/>
          <w:i/>
        </w:rPr>
      </w:pPr>
      <w:r w:rsidRPr="003F0285">
        <w:rPr>
          <w:rFonts w:ascii="Palatino Linotype" w:hAnsi="Palatino Linotype" w:cs="Arial"/>
          <w:i/>
        </w:rPr>
        <w:t>[…]</w:t>
      </w:r>
    </w:p>
    <w:p w:rsidR="004832F7" w:rsidRPr="003F0285" w:rsidRDefault="004832F7" w:rsidP="004832F7">
      <w:pPr>
        <w:spacing w:after="0" w:line="240" w:lineRule="auto"/>
        <w:ind w:left="567" w:right="567"/>
        <w:jc w:val="both"/>
        <w:rPr>
          <w:rFonts w:ascii="Palatino Linotype" w:hAnsi="Palatino Linotype" w:cs="Arial"/>
          <w:b/>
          <w:i/>
          <w:u w:val="single"/>
        </w:rPr>
      </w:pPr>
      <w:r w:rsidRPr="003F0285">
        <w:rPr>
          <w:rFonts w:ascii="Palatino Linotype" w:hAnsi="Palatino Linotype" w:cs="Arial"/>
          <w:b/>
          <w:i/>
          <w:u w:val="single"/>
        </w:rPr>
        <w:t>II. Se determine mediante resolución de autoridad competente; o</w:t>
      </w:r>
    </w:p>
    <w:p w:rsidR="004832F7" w:rsidRPr="003F0285" w:rsidRDefault="004832F7" w:rsidP="004832F7">
      <w:pPr>
        <w:spacing w:after="0" w:line="240" w:lineRule="auto"/>
        <w:ind w:left="567" w:right="567"/>
        <w:jc w:val="both"/>
        <w:rPr>
          <w:rFonts w:ascii="Palatino Linotype" w:hAnsi="Palatino Linotype" w:cs="Arial"/>
          <w:b/>
          <w:i/>
        </w:rPr>
      </w:pPr>
      <w:r w:rsidRPr="003F0285">
        <w:rPr>
          <w:rFonts w:ascii="Palatino Linotype" w:hAnsi="Palatino Linotype" w:cs="Arial"/>
          <w:b/>
          <w:i/>
        </w:rPr>
        <w:t>(…)</w:t>
      </w:r>
    </w:p>
    <w:p w:rsidR="004832F7" w:rsidRPr="003F0285" w:rsidRDefault="004832F7" w:rsidP="004832F7">
      <w:pPr>
        <w:spacing w:after="0" w:line="240" w:lineRule="auto"/>
        <w:ind w:left="567" w:right="567"/>
        <w:jc w:val="both"/>
        <w:rPr>
          <w:rFonts w:ascii="Palatino Linotype" w:hAnsi="Palatino Linotype" w:cs="Arial"/>
          <w:b/>
          <w:i/>
        </w:rPr>
      </w:pPr>
      <w:r w:rsidRPr="003F0285">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3F0285">
        <w:rPr>
          <w:rFonts w:ascii="Palatino Linotype" w:hAnsi="Palatino Linotype" w:cs="Arial"/>
          <w:b/>
          <w:i/>
        </w:rPr>
        <w:t xml:space="preserve"> </w:t>
      </w:r>
      <w:r w:rsidRPr="003F0285">
        <w:rPr>
          <w:rFonts w:ascii="Palatino Linotype" w:hAnsi="Palatino Linotype" w:cs="Arial"/>
          <w:b/>
          <w:i/>
          <w:u w:val="single"/>
        </w:rPr>
        <w:t xml:space="preserve">de manera genérica y fundando y motivando su clasificación.” </w:t>
      </w:r>
      <w:r w:rsidRPr="003F0285">
        <w:rPr>
          <w:rFonts w:ascii="Palatino Linotype" w:hAnsi="Palatino Linotype" w:cs="Arial"/>
          <w:b/>
          <w:i/>
        </w:rPr>
        <w:t>[Sic]</w:t>
      </w:r>
    </w:p>
    <w:p w:rsidR="00870F53" w:rsidRDefault="00870F53" w:rsidP="004832F7">
      <w:pPr>
        <w:spacing w:after="0" w:line="360" w:lineRule="auto"/>
        <w:ind w:right="51"/>
        <w:jc w:val="both"/>
        <w:rPr>
          <w:rFonts w:ascii="Palatino Linotype" w:eastAsia="Arial Unicode MS" w:hAnsi="Palatino Linotype" w:cs="Arial"/>
          <w:sz w:val="24"/>
          <w:szCs w:val="24"/>
        </w:rPr>
      </w:pPr>
    </w:p>
    <w:p w:rsidR="004832F7" w:rsidRPr="003F0285" w:rsidRDefault="004832F7" w:rsidP="004832F7">
      <w:pPr>
        <w:spacing w:after="0" w:line="360" w:lineRule="auto"/>
        <w:ind w:right="51"/>
        <w:jc w:val="both"/>
        <w:rPr>
          <w:rFonts w:ascii="Palatino Linotype" w:hAnsi="Palatino Linotype" w:cs="Arial"/>
          <w:sz w:val="24"/>
          <w:szCs w:val="24"/>
        </w:rPr>
      </w:pPr>
      <w:r w:rsidRPr="003F0285">
        <w:rPr>
          <w:rFonts w:ascii="Palatino Linotype" w:eastAsia="Arial Unicode MS" w:hAnsi="Palatino Linotype" w:cs="Arial"/>
          <w:sz w:val="24"/>
          <w:szCs w:val="24"/>
        </w:rPr>
        <w:t>Verbigracia, previo a poner a disposición la información correspondiente debe considerarse que tiene carácter de confidencial, la fotografía del Servidor Público</w:t>
      </w:r>
      <w:r w:rsidRPr="003F0285">
        <w:rPr>
          <w:rFonts w:ascii="Palatino Linotype" w:eastAsia="Arial Unicode MS" w:hAnsi="Palatino Linotype" w:cs="Arial"/>
          <w:b/>
          <w:sz w:val="24"/>
          <w:szCs w:val="24"/>
          <w:u w:val="single"/>
        </w:rPr>
        <w:t>,</w:t>
      </w:r>
      <w:r w:rsidRPr="003F0285">
        <w:rPr>
          <w:rFonts w:ascii="Palatino Linotype" w:eastAsia="Arial Unicode MS" w:hAnsi="Palatino Linotype" w:cs="Arial"/>
          <w:sz w:val="24"/>
          <w:szCs w:val="24"/>
        </w:rPr>
        <w:t xml:space="preserve"> </w:t>
      </w:r>
      <w:r w:rsidRPr="003F0285">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rsidR="004832F7" w:rsidRPr="003F0285" w:rsidRDefault="004832F7" w:rsidP="004832F7">
      <w:pPr>
        <w:spacing w:after="0" w:line="360" w:lineRule="auto"/>
        <w:ind w:right="51"/>
        <w:jc w:val="both"/>
        <w:rPr>
          <w:rFonts w:ascii="Palatino Linotype" w:hAnsi="Palatino Linotype" w:cs="Arial"/>
          <w:sz w:val="24"/>
          <w:szCs w:val="24"/>
        </w:rPr>
      </w:pPr>
    </w:p>
    <w:p w:rsidR="004832F7" w:rsidRPr="003F0285" w:rsidRDefault="004832F7" w:rsidP="004832F7">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r w:rsidRPr="003F0285">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rsidR="004832F7" w:rsidRPr="003F0285" w:rsidRDefault="004832F7" w:rsidP="004832F7">
      <w:pPr>
        <w:spacing w:after="0" w:line="360" w:lineRule="auto"/>
        <w:ind w:right="-91"/>
        <w:jc w:val="both"/>
        <w:rPr>
          <w:rFonts w:ascii="Palatino Linotype" w:eastAsia="Times New Roman" w:hAnsi="Palatino Linotype" w:cs="Arial"/>
          <w:sz w:val="24"/>
          <w:szCs w:val="24"/>
          <w:lang w:eastAsia="es-MX"/>
        </w:rPr>
      </w:pPr>
      <w:r w:rsidRPr="003F0285">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rsidR="004832F7" w:rsidRPr="003F0285" w:rsidRDefault="004832F7" w:rsidP="004832F7">
      <w:pPr>
        <w:spacing w:after="0" w:line="360" w:lineRule="auto"/>
        <w:ind w:right="-91"/>
        <w:jc w:val="both"/>
        <w:rPr>
          <w:rFonts w:ascii="Palatino Linotype" w:eastAsia="Times New Roman" w:hAnsi="Palatino Linotype" w:cs="Arial"/>
          <w:sz w:val="24"/>
          <w:szCs w:val="24"/>
          <w:lang w:eastAsia="es-MX"/>
        </w:rPr>
      </w:pPr>
    </w:p>
    <w:p w:rsidR="004832F7" w:rsidRPr="003F0285" w:rsidRDefault="004832F7" w:rsidP="004832F7">
      <w:pPr>
        <w:spacing w:after="0" w:line="360" w:lineRule="auto"/>
        <w:ind w:right="-91"/>
        <w:jc w:val="both"/>
        <w:rPr>
          <w:rFonts w:ascii="Palatino Linotype" w:eastAsia="Times New Roman" w:hAnsi="Palatino Linotype" w:cs="Arial"/>
          <w:sz w:val="24"/>
          <w:szCs w:val="24"/>
          <w:lang w:eastAsia="es-MX"/>
        </w:rPr>
      </w:pPr>
      <w:r w:rsidRPr="003F0285">
        <w:rPr>
          <w:rFonts w:ascii="Palatino Linotype" w:eastAsia="Times New Roman" w:hAnsi="Palatino Linotype" w:cs="Arial"/>
          <w:sz w:val="24"/>
          <w:szCs w:val="24"/>
          <w:lang w:eastAsia="es-MX"/>
        </w:rPr>
        <w:lastRenderedPageBreak/>
        <w:t xml:space="preserve">Lo anterior es compartido por el ahora </w:t>
      </w:r>
      <w:r w:rsidRPr="003F0285">
        <w:rPr>
          <w:rFonts w:ascii="Palatino Linotype" w:eastAsia="Times New Roman" w:hAnsi="Palatino Linotype" w:cs="Arial"/>
          <w:b/>
          <w:bCs/>
          <w:sz w:val="24"/>
          <w:szCs w:val="24"/>
          <w:lang w:eastAsia="es-MX"/>
        </w:rPr>
        <w:t>Instituto Nacional de Transparencia, Acceso a la Información y Protección de Datos Personales</w:t>
      </w:r>
      <w:r w:rsidRPr="003F0285">
        <w:rPr>
          <w:rFonts w:ascii="Palatino Linotype" w:eastAsia="Times New Roman" w:hAnsi="Palatino Linotype" w:cs="Arial"/>
          <w:sz w:val="24"/>
          <w:szCs w:val="24"/>
          <w:lang w:eastAsia="es-MX"/>
        </w:rPr>
        <w:t xml:space="preserve"> (INAI), conforme al criterio </w:t>
      </w:r>
      <w:r w:rsidRPr="003F0285">
        <w:rPr>
          <w:rFonts w:ascii="Palatino Linotype" w:eastAsia="Times New Roman" w:hAnsi="Palatino Linotype" w:cs="Arial"/>
          <w:b/>
          <w:sz w:val="24"/>
          <w:szCs w:val="24"/>
          <w:lang w:eastAsia="es-MX"/>
        </w:rPr>
        <w:t>19/17,</w:t>
      </w:r>
      <w:r w:rsidRPr="003F0285">
        <w:rPr>
          <w:rFonts w:ascii="Palatino Linotype" w:eastAsia="Times New Roman" w:hAnsi="Palatino Linotype" w:cs="Arial"/>
          <w:sz w:val="24"/>
          <w:szCs w:val="24"/>
          <w:lang w:eastAsia="es-MX"/>
        </w:rPr>
        <w:t xml:space="preserve"> el cual es del tenor literal siguiente:</w:t>
      </w:r>
    </w:p>
    <w:p w:rsidR="004832F7" w:rsidRPr="003F0285" w:rsidRDefault="004832F7" w:rsidP="004832F7">
      <w:pPr>
        <w:spacing w:after="0" w:line="360" w:lineRule="auto"/>
        <w:ind w:right="-91"/>
        <w:jc w:val="both"/>
        <w:rPr>
          <w:rFonts w:ascii="Palatino Linotype" w:eastAsia="Times New Roman" w:hAnsi="Palatino Linotype" w:cs="Arial"/>
          <w:sz w:val="24"/>
          <w:szCs w:val="24"/>
          <w:lang w:eastAsia="es-MX"/>
        </w:rPr>
      </w:pPr>
    </w:p>
    <w:p w:rsidR="004832F7" w:rsidRPr="003F0285" w:rsidRDefault="004832F7" w:rsidP="004832F7">
      <w:pPr>
        <w:autoSpaceDE w:val="0"/>
        <w:autoSpaceDN w:val="0"/>
        <w:adjustRightInd w:val="0"/>
        <w:spacing w:after="0" w:line="240" w:lineRule="auto"/>
        <w:ind w:left="567" w:right="567"/>
        <w:jc w:val="both"/>
        <w:rPr>
          <w:rFonts w:ascii="Palatino Linotype" w:eastAsia="Times New Roman" w:hAnsi="Palatino Linotype" w:cs="Arial"/>
          <w:bCs/>
          <w:i/>
        </w:rPr>
      </w:pPr>
      <w:r w:rsidRPr="003F0285">
        <w:rPr>
          <w:rFonts w:ascii="Palatino Linotype" w:eastAsia="Times New Roman" w:hAnsi="Palatino Linotype" w:cs="Arial"/>
          <w:bCs/>
          <w:i/>
        </w:rPr>
        <w:t>“</w:t>
      </w:r>
      <w:r w:rsidRPr="003F0285">
        <w:rPr>
          <w:rFonts w:ascii="Palatino Linotype" w:eastAsia="Times New Roman" w:hAnsi="Palatino Linotype" w:cs="Arial"/>
          <w:b/>
          <w:bCs/>
          <w:i/>
        </w:rPr>
        <w:t xml:space="preserve">Registro Federal de Contribuyentes (RFC) de personas físicas. </w:t>
      </w:r>
      <w:r w:rsidRPr="003F0285">
        <w:rPr>
          <w:rFonts w:ascii="Palatino Linotype" w:eastAsia="Times New Roman" w:hAnsi="Palatino Linotype" w:cs="Arial"/>
          <w:bCs/>
          <w:i/>
        </w:rPr>
        <w:t xml:space="preserve">El RFC es una clave de carácter fiscal, </w:t>
      </w:r>
      <w:proofErr w:type="gramStart"/>
      <w:r w:rsidRPr="003F0285">
        <w:rPr>
          <w:rFonts w:ascii="Palatino Linotype" w:eastAsia="Times New Roman" w:hAnsi="Palatino Linotype" w:cs="Arial"/>
          <w:bCs/>
          <w:i/>
        </w:rPr>
        <w:t>única</w:t>
      </w:r>
      <w:proofErr w:type="gramEnd"/>
      <w:r w:rsidRPr="003F0285">
        <w:rPr>
          <w:rFonts w:ascii="Palatino Linotype" w:eastAsia="Times New Roman" w:hAnsi="Palatino Linotype" w:cs="Arial"/>
          <w:bCs/>
          <w:i/>
        </w:rPr>
        <w:t xml:space="preserve"> e irrepetible, que permite identificar al titular, su edad y fecha de nacimiento, por lo que es un dato personal de carácter confidencial.</w:t>
      </w:r>
    </w:p>
    <w:p w:rsidR="004832F7" w:rsidRPr="003F0285" w:rsidRDefault="004832F7" w:rsidP="004832F7">
      <w:pPr>
        <w:autoSpaceDE w:val="0"/>
        <w:autoSpaceDN w:val="0"/>
        <w:adjustRightInd w:val="0"/>
        <w:spacing w:after="0" w:line="240" w:lineRule="auto"/>
        <w:ind w:left="567" w:right="567"/>
        <w:jc w:val="both"/>
        <w:rPr>
          <w:rFonts w:ascii="Palatino Linotype" w:eastAsia="Times New Roman" w:hAnsi="Palatino Linotype" w:cs="Arial"/>
          <w:b/>
          <w:i/>
        </w:rPr>
      </w:pPr>
      <w:r w:rsidRPr="003F0285">
        <w:rPr>
          <w:rFonts w:ascii="Palatino Linotype" w:eastAsia="Times New Roman" w:hAnsi="Palatino Linotype" w:cs="Arial"/>
          <w:b/>
          <w:i/>
        </w:rPr>
        <w:t>Resoluciones:</w:t>
      </w:r>
    </w:p>
    <w:p w:rsidR="004832F7" w:rsidRPr="003F0285" w:rsidRDefault="004832F7" w:rsidP="004832F7">
      <w:pPr>
        <w:autoSpaceDE w:val="0"/>
        <w:autoSpaceDN w:val="0"/>
        <w:adjustRightInd w:val="0"/>
        <w:spacing w:after="0" w:line="240" w:lineRule="auto"/>
        <w:ind w:left="567" w:right="567"/>
        <w:jc w:val="both"/>
        <w:rPr>
          <w:rFonts w:ascii="Palatino Linotype" w:eastAsia="Times New Roman" w:hAnsi="Palatino Linotype" w:cs="Arial"/>
          <w:i/>
          <w:lang w:val="es-ES"/>
        </w:rPr>
      </w:pPr>
      <w:r w:rsidRPr="003F0285">
        <w:rPr>
          <w:rFonts w:ascii="Palatino Linotype" w:eastAsia="Times New Roman" w:hAnsi="Palatino Linotype" w:cs="Arial"/>
          <w:b/>
          <w:i/>
        </w:rPr>
        <w:t xml:space="preserve">RRA </w:t>
      </w:r>
      <w:r w:rsidRPr="003F0285">
        <w:rPr>
          <w:rFonts w:ascii="Palatino Linotype" w:eastAsia="Times New Roman" w:hAnsi="Palatino Linotype" w:cs="Arial"/>
          <w:b/>
          <w:i/>
          <w:lang w:val="es-ES"/>
        </w:rPr>
        <w:t xml:space="preserve">0189/17. </w:t>
      </w:r>
      <w:r w:rsidRPr="003F0285">
        <w:rPr>
          <w:rFonts w:ascii="Palatino Linotype" w:eastAsia="Times New Roman" w:hAnsi="Palatino Linotype" w:cs="Arial"/>
          <w:i/>
          <w:lang w:val="es-ES"/>
        </w:rPr>
        <w:t xml:space="preserve">Morena. 08 de febrero de 2017. Por unanimidad. Comisionado Ponente </w:t>
      </w:r>
      <w:r w:rsidRPr="003F0285">
        <w:rPr>
          <w:rFonts w:ascii="Palatino Linotype" w:eastAsia="Times New Roman" w:hAnsi="Palatino Linotype" w:cs="Arial"/>
          <w:i/>
        </w:rPr>
        <w:t>Joel Salas Suárez.</w:t>
      </w:r>
    </w:p>
    <w:p w:rsidR="004832F7" w:rsidRPr="003F0285" w:rsidRDefault="004832F7" w:rsidP="004832F7">
      <w:pPr>
        <w:autoSpaceDE w:val="0"/>
        <w:autoSpaceDN w:val="0"/>
        <w:adjustRightInd w:val="0"/>
        <w:spacing w:after="0" w:line="240" w:lineRule="auto"/>
        <w:ind w:left="567" w:right="567"/>
        <w:jc w:val="both"/>
        <w:rPr>
          <w:rFonts w:ascii="Palatino Linotype" w:eastAsia="Times New Roman" w:hAnsi="Palatino Linotype" w:cs="Arial"/>
          <w:i/>
          <w:lang w:val="es-ES"/>
        </w:rPr>
      </w:pPr>
      <w:r w:rsidRPr="003F0285">
        <w:rPr>
          <w:rFonts w:ascii="Palatino Linotype" w:eastAsia="Times New Roman" w:hAnsi="Palatino Linotype" w:cs="Arial"/>
          <w:b/>
          <w:i/>
        </w:rPr>
        <w:t xml:space="preserve">RRA </w:t>
      </w:r>
      <w:r w:rsidRPr="003F0285">
        <w:rPr>
          <w:rFonts w:ascii="Palatino Linotype" w:eastAsia="Times New Roman" w:hAnsi="Palatino Linotype" w:cs="Arial"/>
          <w:b/>
          <w:bCs/>
          <w:i/>
        </w:rPr>
        <w:t>0677</w:t>
      </w:r>
      <w:r w:rsidRPr="003F0285">
        <w:rPr>
          <w:rFonts w:ascii="Palatino Linotype" w:eastAsia="Times New Roman" w:hAnsi="Palatino Linotype" w:cs="Arial"/>
          <w:b/>
          <w:i/>
        </w:rPr>
        <w:t xml:space="preserve">/17. </w:t>
      </w:r>
      <w:r w:rsidRPr="003F0285">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3F0285">
        <w:rPr>
          <w:rFonts w:ascii="Palatino Linotype" w:eastAsia="Times New Roman" w:hAnsi="Palatino Linotype" w:cs="Arial"/>
          <w:i/>
          <w:lang w:val="es-ES"/>
        </w:rPr>
        <w:t>Rosendoevgueni</w:t>
      </w:r>
      <w:proofErr w:type="spellEnd"/>
      <w:r w:rsidRPr="003F0285">
        <w:rPr>
          <w:rFonts w:ascii="Palatino Linotype" w:eastAsia="Times New Roman" w:hAnsi="Palatino Linotype" w:cs="Arial"/>
          <w:i/>
          <w:lang w:val="es-ES"/>
        </w:rPr>
        <w:t xml:space="preserve"> Monterrey </w:t>
      </w:r>
      <w:proofErr w:type="spellStart"/>
      <w:r w:rsidRPr="003F0285">
        <w:rPr>
          <w:rFonts w:ascii="Palatino Linotype" w:eastAsia="Times New Roman" w:hAnsi="Palatino Linotype" w:cs="Arial"/>
          <w:i/>
          <w:lang w:val="es-ES"/>
        </w:rPr>
        <w:t>Chepov</w:t>
      </w:r>
      <w:proofErr w:type="spellEnd"/>
      <w:r w:rsidRPr="003F0285">
        <w:rPr>
          <w:rFonts w:ascii="Palatino Linotype" w:eastAsia="Times New Roman" w:hAnsi="Palatino Linotype" w:cs="Arial"/>
          <w:i/>
        </w:rPr>
        <w:t>.</w:t>
      </w:r>
      <w:r w:rsidRPr="003F0285">
        <w:rPr>
          <w:rFonts w:ascii="Palatino Linotype" w:eastAsia="Times New Roman" w:hAnsi="Palatino Linotype" w:cs="Arial"/>
          <w:b/>
          <w:i/>
        </w:rPr>
        <w:t xml:space="preserve"> </w:t>
      </w:r>
    </w:p>
    <w:p w:rsidR="004832F7" w:rsidRPr="003F0285" w:rsidRDefault="004832F7" w:rsidP="004832F7">
      <w:pPr>
        <w:autoSpaceDE w:val="0"/>
        <w:autoSpaceDN w:val="0"/>
        <w:adjustRightInd w:val="0"/>
        <w:spacing w:after="0" w:line="240" w:lineRule="auto"/>
        <w:ind w:left="567" w:right="567"/>
        <w:jc w:val="both"/>
        <w:rPr>
          <w:rFonts w:ascii="Palatino Linotype" w:eastAsia="Times New Roman" w:hAnsi="Palatino Linotype" w:cs="Arial"/>
          <w:i/>
          <w:lang w:val="es-ES"/>
        </w:rPr>
      </w:pPr>
      <w:r w:rsidRPr="003F0285">
        <w:rPr>
          <w:rFonts w:ascii="Palatino Linotype" w:eastAsia="Times New Roman" w:hAnsi="Palatino Linotype" w:cs="Arial"/>
          <w:b/>
          <w:i/>
        </w:rPr>
        <w:t>RRA</w:t>
      </w:r>
      <w:r w:rsidRPr="003F0285">
        <w:rPr>
          <w:rFonts w:ascii="Palatino Linotype" w:eastAsia="Times New Roman" w:hAnsi="Palatino Linotype" w:cs="Arial"/>
          <w:i/>
          <w:lang w:val="es-ES"/>
        </w:rPr>
        <w:t xml:space="preserve"> </w:t>
      </w:r>
      <w:r w:rsidRPr="003F0285">
        <w:rPr>
          <w:rFonts w:ascii="Palatino Linotype" w:eastAsia="Times New Roman" w:hAnsi="Palatino Linotype" w:cs="Arial"/>
          <w:b/>
          <w:i/>
        </w:rPr>
        <w:t xml:space="preserve">1564/17. </w:t>
      </w:r>
      <w:r w:rsidRPr="003F0285">
        <w:rPr>
          <w:rFonts w:ascii="Palatino Linotype" w:eastAsia="Times New Roman" w:hAnsi="Palatino Linotype" w:cs="Arial"/>
          <w:i/>
          <w:lang w:val="es-ES"/>
        </w:rPr>
        <w:t>Tribunal Electoral del Poder Judicial de la Federación</w:t>
      </w:r>
      <w:r w:rsidRPr="003F0285">
        <w:rPr>
          <w:rFonts w:ascii="Palatino Linotype" w:eastAsia="Times New Roman" w:hAnsi="Palatino Linotype" w:cs="Arial"/>
          <w:i/>
        </w:rPr>
        <w:t>. 26 de abril de 2017. Por unanimidad. Comisionado Ponente Oscar Mauricio Guerra Ford.”</w:t>
      </w:r>
    </w:p>
    <w:p w:rsidR="004832F7" w:rsidRPr="003F0285" w:rsidRDefault="004832F7" w:rsidP="004832F7">
      <w:pPr>
        <w:spacing w:after="0" w:line="360" w:lineRule="auto"/>
        <w:jc w:val="both"/>
        <w:rPr>
          <w:rFonts w:ascii="Palatino Linotype" w:hAnsi="Palatino Linotype" w:cs="Arial"/>
          <w:sz w:val="24"/>
          <w:szCs w:val="24"/>
          <w:lang w:eastAsia="es-MX"/>
        </w:rPr>
      </w:pPr>
    </w:p>
    <w:p w:rsidR="004832F7" w:rsidRPr="003F0285" w:rsidRDefault="004832F7" w:rsidP="004832F7">
      <w:pPr>
        <w:spacing w:after="0" w:line="360" w:lineRule="auto"/>
        <w:jc w:val="both"/>
        <w:rPr>
          <w:rFonts w:ascii="Palatino Linotype" w:hAnsi="Palatino Linotype" w:cs="Arial"/>
          <w:sz w:val="24"/>
          <w:szCs w:val="24"/>
          <w:lang w:eastAsia="es-MX"/>
        </w:rPr>
      </w:pPr>
      <w:r w:rsidRPr="003F0285">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3F0285">
        <w:rPr>
          <w:rFonts w:ascii="Palatino Linotype" w:hAnsi="Palatino Linotype" w:cs="Arial"/>
          <w:sz w:val="24"/>
          <w:szCs w:val="24"/>
          <w:lang w:eastAsia="es-MX"/>
        </w:rPr>
        <w:t>homoclave</w:t>
      </w:r>
      <w:proofErr w:type="spellEnd"/>
      <w:r w:rsidRPr="003F0285">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rsidR="004832F7" w:rsidRPr="003F0285" w:rsidRDefault="004832F7" w:rsidP="004832F7">
      <w:pPr>
        <w:spacing w:after="0" w:line="360" w:lineRule="auto"/>
        <w:jc w:val="both"/>
        <w:rPr>
          <w:rFonts w:ascii="Palatino Linotype" w:hAnsi="Palatino Linotype" w:cs="Arial"/>
          <w:sz w:val="24"/>
          <w:szCs w:val="24"/>
          <w:lang w:eastAsia="es-MX"/>
        </w:rPr>
      </w:pPr>
    </w:p>
    <w:p w:rsidR="004832F7" w:rsidRPr="003F0285" w:rsidRDefault="004832F7" w:rsidP="004832F7">
      <w:pPr>
        <w:spacing w:after="0" w:line="360" w:lineRule="auto"/>
        <w:jc w:val="both"/>
        <w:rPr>
          <w:rFonts w:ascii="Palatino Linotype" w:eastAsia="Calibri" w:hAnsi="Palatino Linotype" w:cs="Arial"/>
          <w:sz w:val="24"/>
          <w:szCs w:val="24"/>
          <w:lang w:eastAsia="es-MX"/>
        </w:rPr>
      </w:pPr>
      <w:r w:rsidRPr="003F0285">
        <w:rPr>
          <w:rFonts w:ascii="Palatino Linotype" w:hAnsi="Palatino Linotype" w:cs="Arial"/>
          <w:sz w:val="24"/>
          <w:szCs w:val="24"/>
          <w:lang w:eastAsia="es-MX"/>
        </w:rPr>
        <w:t xml:space="preserve">En cuanto a la </w:t>
      </w:r>
      <w:r w:rsidRPr="003F0285">
        <w:rPr>
          <w:rFonts w:ascii="Palatino Linotype" w:hAnsi="Palatino Linotype" w:cs="Arial"/>
          <w:sz w:val="24"/>
          <w:szCs w:val="24"/>
        </w:rPr>
        <w:t xml:space="preserve">Clave Única de Registro de Población (CURP) en virtud de que éste se </w:t>
      </w:r>
      <w:r w:rsidRPr="003F0285">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4832F7" w:rsidRPr="003F0285" w:rsidRDefault="004832F7" w:rsidP="004832F7">
      <w:pPr>
        <w:spacing w:after="0" w:line="360" w:lineRule="auto"/>
        <w:jc w:val="both"/>
        <w:rPr>
          <w:rFonts w:ascii="Palatino Linotype" w:eastAsia="Calibri" w:hAnsi="Palatino Linotype" w:cs="Arial"/>
          <w:sz w:val="24"/>
          <w:szCs w:val="24"/>
          <w:lang w:eastAsia="es-MX"/>
        </w:rPr>
      </w:pPr>
    </w:p>
    <w:p w:rsidR="004832F7" w:rsidRPr="003F0285" w:rsidRDefault="004832F7" w:rsidP="004832F7">
      <w:pPr>
        <w:spacing w:after="0" w:line="360" w:lineRule="auto"/>
        <w:ind w:right="-91"/>
        <w:jc w:val="both"/>
        <w:rPr>
          <w:rFonts w:ascii="Palatino Linotype" w:eastAsia="Times New Roman" w:hAnsi="Palatino Linotype" w:cs="Arial"/>
          <w:sz w:val="24"/>
          <w:szCs w:val="24"/>
        </w:rPr>
      </w:pPr>
      <w:r w:rsidRPr="003F0285">
        <w:rPr>
          <w:rFonts w:ascii="Palatino Linotype" w:hAnsi="Palatino Linotype" w:cs="Arial"/>
          <w:sz w:val="24"/>
          <w:szCs w:val="24"/>
        </w:rPr>
        <w:lastRenderedPageBreak/>
        <w:t xml:space="preserve">Argumento que es compartido por el </w:t>
      </w:r>
      <w:r w:rsidRPr="003F0285">
        <w:rPr>
          <w:rStyle w:val="Textoennegrita"/>
          <w:rFonts w:ascii="Palatino Linotype" w:hAnsi="Palatino Linotype" w:cs="Arial"/>
          <w:sz w:val="24"/>
          <w:szCs w:val="24"/>
        </w:rPr>
        <w:t xml:space="preserve">Instituto Nacional de Transparencia, Acceso a la Información y Protección de Datos Personales, conforme al </w:t>
      </w:r>
      <w:r w:rsidRPr="003F0285">
        <w:rPr>
          <w:rFonts w:ascii="Palatino Linotype" w:eastAsia="Times New Roman" w:hAnsi="Palatino Linotype" w:cs="Arial"/>
          <w:sz w:val="24"/>
          <w:szCs w:val="24"/>
        </w:rPr>
        <w:t xml:space="preserve">criterio número 18/17 el cual refiere: </w:t>
      </w:r>
    </w:p>
    <w:p w:rsidR="004832F7" w:rsidRPr="003F0285" w:rsidRDefault="004832F7" w:rsidP="004832F7">
      <w:pPr>
        <w:spacing w:after="0" w:line="360" w:lineRule="auto"/>
        <w:ind w:right="-91"/>
        <w:jc w:val="both"/>
        <w:rPr>
          <w:rFonts w:ascii="Palatino Linotype" w:eastAsia="Times New Roman" w:hAnsi="Palatino Linotype" w:cs="Arial"/>
          <w:sz w:val="24"/>
          <w:szCs w:val="24"/>
        </w:rPr>
      </w:pPr>
    </w:p>
    <w:p w:rsidR="004832F7" w:rsidRPr="003F0285" w:rsidRDefault="004832F7" w:rsidP="004832F7">
      <w:pPr>
        <w:autoSpaceDE w:val="0"/>
        <w:autoSpaceDN w:val="0"/>
        <w:adjustRightInd w:val="0"/>
        <w:spacing w:after="0" w:line="240" w:lineRule="auto"/>
        <w:ind w:left="567" w:right="567"/>
        <w:jc w:val="both"/>
        <w:rPr>
          <w:rFonts w:ascii="Palatino Linotype" w:eastAsia="Times New Roman" w:hAnsi="Palatino Linotype" w:cs="Arial"/>
          <w:b/>
          <w:bCs/>
          <w:i/>
          <w:lang w:eastAsia="es-MX"/>
        </w:rPr>
      </w:pPr>
      <w:r w:rsidRPr="003F0285">
        <w:rPr>
          <w:rFonts w:ascii="Palatino Linotype" w:eastAsia="Times New Roman" w:hAnsi="Palatino Linotype" w:cs="Arial"/>
          <w:bCs/>
          <w:i/>
          <w:lang w:eastAsia="es-MX"/>
        </w:rPr>
        <w:t>“</w:t>
      </w:r>
      <w:r w:rsidRPr="003F0285">
        <w:rPr>
          <w:rFonts w:ascii="Palatino Linotype" w:eastAsia="Times New Roman" w:hAnsi="Palatino Linotype" w:cs="Arial"/>
          <w:b/>
          <w:bCs/>
          <w:i/>
          <w:lang w:eastAsia="es-MX"/>
        </w:rPr>
        <w:t xml:space="preserve">Clave Única de Registro de Población (CURP). </w:t>
      </w:r>
      <w:r w:rsidRPr="003F0285">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rsidR="004832F7" w:rsidRPr="003F0285" w:rsidRDefault="004832F7" w:rsidP="004832F7">
      <w:pPr>
        <w:autoSpaceDE w:val="0"/>
        <w:autoSpaceDN w:val="0"/>
        <w:adjustRightInd w:val="0"/>
        <w:spacing w:after="0" w:line="240" w:lineRule="auto"/>
        <w:ind w:left="567" w:right="567"/>
        <w:jc w:val="both"/>
        <w:rPr>
          <w:rFonts w:ascii="Palatino Linotype" w:eastAsia="Times New Roman" w:hAnsi="Palatino Linotype" w:cs="Arial"/>
          <w:b/>
          <w:i/>
          <w:lang w:eastAsia="es-MX"/>
        </w:rPr>
      </w:pPr>
      <w:r w:rsidRPr="003F0285">
        <w:rPr>
          <w:rFonts w:ascii="Palatino Linotype" w:eastAsia="Times New Roman" w:hAnsi="Palatino Linotype" w:cs="Arial"/>
          <w:i/>
          <w:lang w:eastAsia="es-MX"/>
        </w:rPr>
        <w:t xml:space="preserve"> </w:t>
      </w:r>
      <w:r w:rsidRPr="003F0285">
        <w:rPr>
          <w:rFonts w:ascii="Palatino Linotype" w:eastAsia="Times New Roman" w:hAnsi="Palatino Linotype" w:cs="Arial"/>
          <w:b/>
          <w:i/>
          <w:lang w:eastAsia="es-MX"/>
        </w:rPr>
        <w:t>Resoluciones:</w:t>
      </w:r>
    </w:p>
    <w:p w:rsidR="004832F7" w:rsidRPr="003F0285" w:rsidRDefault="004832F7" w:rsidP="004832F7">
      <w:pPr>
        <w:autoSpaceDE w:val="0"/>
        <w:autoSpaceDN w:val="0"/>
        <w:adjustRightInd w:val="0"/>
        <w:spacing w:after="0" w:line="240" w:lineRule="auto"/>
        <w:ind w:left="567" w:right="567"/>
        <w:jc w:val="both"/>
        <w:rPr>
          <w:rFonts w:ascii="Palatino Linotype" w:eastAsia="Times New Roman" w:hAnsi="Palatino Linotype" w:cs="Arial"/>
          <w:b/>
          <w:i/>
          <w:lang w:eastAsia="es-MX"/>
        </w:rPr>
      </w:pPr>
      <w:r w:rsidRPr="003F0285">
        <w:rPr>
          <w:rFonts w:ascii="Palatino Linotype" w:eastAsia="Times New Roman" w:hAnsi="Palatino Linotype" w:cs="Arial"/>
          <w:b/>
          <w:i/>
          <w:lang w:eastAsia="es-MX"/>
        </w:rPr>
        <w:t xml:space="preserve">RRA 3995/16. </w:t>
      </w:r>
      <w:r w:rsidRPr="003F0285">
        <w:rPr>
          <w:rFonts w:ascii="Palatino Linotype" w:eastAsia="Times New Roman" w:hAnsi="Palatino Linotype" w:cs="Arial"/>
          <w:i/>
          <w:lang w:eastAsia="es-MX"/>
        </w:rPr>
        <w:t xml:space="preserve">Secretaría de la Defensa Nacional. 1 de febrero de 2017. Por unanimidad. Comisionado Ponente </w:t>
      </w:r>
      <w:proofErr w:type="spellStart"/>
      <w:r w:rsidRPr="003F0285">
        <w:rPr>
          <w:rFonts w:ascii="Palatino Linotype" w:eastAsia="Times New Roman" w:hAnsi="Palatino Linotype" w:cs="Arial"/>
          <w:i/>
          <w:lang w:eastAsia="es-MX"/>
        </w:rPr>
        <w:t>Rosendoevgueni</w:t>
      </w:r>
      <w:proofErr w:type="spellEnd"/>
      <w:r w:rsidRPr="003F0285">
        <w:rPr>
          <w:rFonts w:ascii="Palatino Linotype" w:eastAsia="Times New Roman" w:hAnsi="Palatino Linotype" w:cs="Arial"/>
          <w:i/>
          <w:lang w:eastAsia="es-MX"/>
        </w:rPr>
        <w:t xml:space="preserve"> Monterrey </w:t>
      </w:r>
      <w:proofErr w:type="spellStart"/>
      <w:r w:rsidRPr="003F0285">
        <w:rPr>
          <w:rFonts w:ascii="Palatino Linotype" w:eastAsia="Times New Roman" w:hAnsi="Palatino Linotype" w:cs="Arial"/>
          <w:i/>
          <w:lang w:eastAsia="es-MX"/>
        </w:rPr>
        <w:t>Chepov</w:t>
      </w:r>
      <w:proofErr w:type="spellEnd"/>
      <w:r w:rsidRPr="003F0285">
        <w:rPr>
          <w:rFonts w:ascii="Palatino Linotype" w:eastAsia="Times New Roman" w:hAnsi="Palatino Linotype" w:cs="Arial"/>
          <w:i/>
          <w:lang w:eastAsia="es-MX"/>
        </w:rPr>
        <w:t>.</w:t>
      </w:r>
    </w:p>
    <w:p w:rsidR="004832F7" w:rsidRPr="003F0285" w:rsidRDefault="004832F7" w:rsidP="004832F7">
      <w:pPr>
        <w:autoSpaceDE w:val="0"/>
        <w:autoSpaceDN w:val="0"/>
        <w:adjustRightInd w:val="0"/>
        <w:spacing w:after="0" w:line="240" w:lineRule="auto"/>
        <w:ind w:left="567" w:right="567"/>
        <w:jc w:val="both"/>
        <w:rPr>
          <w:rFonts w:ascii="Palatino Linotype" w:eastAsia="Times New Roman" w:hAnsi="Palatino Linotype" w:cs="Arial"/>
          <w:b/>
          <w:i/>
          <w:lang w:eastAsia="es-MX"/>
        </w:rPr>
      </w:pPr>
      <w:r w:rsidRPr="003F0285">
        <w:rPr>
          <w:rFonts w:ascii="Palatino Linotype" w:eastAsia="Times New Roman" w:hAnsi="Palatino Linotype" w:cs="Arial"/>
          <w:b/>
          <w:i/>
          <w:lang w:eastAsia="es-MX"/>
        </w:rPr>
        <w:t xml:space="preserve">RRA </w:t>
      </w:r>
      <w:r w:rsidRPr="003F0285">
        <w:rPr>
          <w:rFonts w:ascii="Palatino Linotype" w:eastAsia="Times New Roman" w:hAnsi="Palatino Linotype" w:cs="Arial"/>
          <w:b/>
          <w:bCs/>
          <w:i/>
          <w:lang w:eastAsia="es-MX"/>
        </w:rPr>
        <w:t xml:space="preserve">0937/17. </w:t>
      </w:r>
      <w:r w:rsidRPr="003F0285">
        <w:rPr>
          <w:rFonts w:ascii="Palatino Linotype" w:eastAsia="Times New Roman" w:hAnsi="Palatino Linotype" w:cs="Arial"/>
          <w:bCs/>
          <w:i/>
          <w:lang w:eastAsia="es-MX"/>
        </w:rPr>
        <w:t xml:space="preserve">Senado de la República. </w:t>
      </w:r>
      <w:r w:rsidRPr="003F0285">
        <w:rPr>
          <w:rFonts w:ascii="Palatino Linotype" w:eastAsia="Times New Roman" w:hAnsi="Palatino Linotype" w:cs="Arial"/>
          <w:bCs/>
          <w:i/>
          <w:lang w:val="es-ES_tradnl" w:eastAsia="es-MX"/>
        </w:rPr>
        <w:t xml:space="preserve">15 de marzo de 2017. Por unanimidad. Comisionada Ponente Ximena Puente de la Mora. </w:t>
      </w:r>
    </w:p>
    <w:p w:rsidR="004832F7" w:rsidRPr="003F0285" w:rsidRDefault="004832F7" w:rsidP="004832F7">
      <w:pPr>
        <w:autoSpaceDE w:val="0"/>
        <w:autoSpaceDN w:val="0"/>
        <w:adjustRightInd w:val="0"/>
        <w:spacing w:after="0" w:line="240" w:lineRule="auto"/>
        <w:ind w:left="567" w:right="567"/>
        <w:jc w:val="both"/>
        <w:rPr>
          <w:rFonts w:ascii="Palatino Linotype" w:eastAsia="Times New Roman" w:hAnsi="Palatino Linotype" w:cs="Arial"/>
          <w:b/>
          <w:i/>
          <w:lang w:eastAsia="es-MX"/>
        </w:rPr>
      </w:pPr>
      <w:r w:rsidRPr="003F0285">
        <w:rPr>
          <w:rFonts w:ascii="Palatino Linotype" w:eastAsia="Times New Roman" w:hAnsi="Palatino Linotype" w:cs="Arial"/>
          <w:b/>
          <w:i/>
          <w:lang w:eastAsia="es-MX"/>
        </w:rPr>
        <w:t xml:space="preserve">RRA 0478/17. </w:t>
      </w:r>
      <w:r w:rsidRPr="003F0285">
        <w:rPr>
          <w:rFonts w:ascii="Palatino Linotype" w:eastAsia="Times New Roman" w:hAnsi="Palatino Linotype" w:cs="Arial"/>
          <w:i/>
          <w:lang w:eastAsia="es-MX"/>
        </w:rPr>
        <w:t>Secretaría de Relaciones Exteriores. 26 de abril de 2017. Por unanimidad. Comisionada Ponente Areli Cano Guadiana.”</w:t>
      </w:r>
    </w:p>
    <w:p w:rsidR="004832F7" w:rsidRPr="003F0285" w:rsidRDefault="004832F7" w:rsidP="004832F7">
      <w:pPr>
        <w:spacing w:after="0" w:line="360" w:lineRule="auto"/>
        <w:ind w:right="51"/>
        <w:jc w:val="both"/>
        <w:rPr>
          <w:rFonts w:ascii="Palatino Linotype" w:hAnsi="Palatino Linotype" w:cs="Arial"/>
          <w:sz w:val="24"/>
          <w:szCs w:val="24"/>
        </w:rPr>
      </w:pPr>
    </w:p>
    <w:p w:rsidR="004832F7" w:rsidRPr="003F0285" w:rsidRDefault="004832F7" w:rsidP="004832F7">
      <w:pPr>
        <w:spacing w:after="0" w:line="360" w:lineRule="auto"/>
        <w:ind w:right="51"/>
        <w:jc w:val="both"/>
        <w:rPr>
          <w:rFonts w:ascii="Palatino Linotype" w:hAnsi="Palatino Linotype" w:cs="Arial"/>
          <w:sz w:val="24"/>
          <w:szCs w:val="24"/>
        </w:rPr>
      </w:pPr>
      <w:r w:rsidRPr="003F0285">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rsidR="004832F7" w:rsidRPr="003F0285" w:rsidRDefault="004832F7" w:rsidP="004832F7">
      <w:pPr>
        <w:spacing w:after="0" w:line="360" w:lineRule="auto"/>
        <w:ind w:right="51"/>
        <w:jc w:val="both"/>
        <w:rPr>
          <w:rFonts w:ascii="Palatino Linotype" w:hAnsi="Palatino Linotype" w:cs="Arial"/>
          <w:sz w:val="24"/>
          <w:szCs w:val="24"/>
        </w:rPr>
      </w:pPr>
    </w:p>
    <w:p w:rsidR="004832F7" w:rsidRPr="003F0285" w:rsidRDefault="004832F7" w:rsidP="004832F7">
      <w:pPr>
        <w:spacing w:after="0" w:line="360" w:lineRule="auto"/>
        <w:jc w:val="both"/>
        <w:rPr>
          <w:rFonts w:ascii="Palatino Linotype" w:hAnsi="Palatino Linotype"/>
          <w:sz w:val="24"/>
          <w:szCs w:val="24"/>
        </w:rPr>
      </w:pPr>
      <w:r w:rsidRPr="003F0285">
        <w:rPr>
          <w:rFonts w:ascii="Palatino Linotype" w:hAnsi="Palatino Linotype"/>
          <w:sz w:val="24"/>
          <w:szCs w:val="24"/>
        </w:rPr>
        <w:lastRenderedPageBreak/>
        <w:t xml:space="preserve">En mérito de lo expuesto en líneas anteriores, al resultar fundados los motivos de inconformidad vertidos por </w:t>
      </w:r>
      <w:r w:rsidRPr="003F0285">
        <w:rPr>
          <w:rFonts w:ascii="Palatino Linotype" w:hAnsi="Palatino Linotype"/>
          <w:b/>
          <w:sz w:val="24"/>
          <w:szCs w:val="24"/>
        </w:rPr>
        <w:t>el recurrente</w:t>
      </w:r>
      <w:r w:rsidRPr="003F0285">
        <w:rPr>
          <w:rFonts w:ascii="Palatino Linotype" w:hAnsi="Palatino Linotype"/>
          <w:sz w:val="24"/>
          <w:szCs w:val="24"/>
        </w:rPr>
        <w:t xml:space="preserve">, con fundamento en la </w:t>
      </w:r>
      <w:r w:rsidR="00665F91">
        <w:rPr>
          <w:rFonts w:ascii="Palatino Linotype" w:hAnsi="Palatino Linotype"/>
          <w:sz w:val="24"/>
          <w:szCs w:val="24"/>
        </w:rPr>
        <w:t>primera</w:t>
      </w:r>
      <w:r w:rsidRPr="003F0285">
        <w:rPr>
          <w:rFonts w:ascii="Palatino Linotype" w:hAnsi="Palatino Linotype"/>
          <w:sz w:val="24"/>
          <w:szCs w:val="24"/>
        </w:rPr>
        <w:t xml:space="preserve"> hipótesis del artículo 186 fracción III de la Ley de Transparencia y Acceso a la Información Pública del Estado de México y Municipios, se </w:t>
      </w:r>
      <w:r w:rsidR="00665F91">
        <w:rPr>
          <w:rFonts w:ascii="Palatino Linotype" w:hAnsi="Palatino Linotype"/>
          <w:b/>
          <w:sz w:val="24"/>
          <w:szCs w:val="24"/>
        </w:rPr>
        <w:t>REVOCA</w:t>
      </w:r>
      <w:r w:rsidRPr="003F0285">
        <w:rPr>
          <w:rFonts w:ascii="Palatino Linotype" w:hAnsi="Palatino Linotype"/>
          <w:b/>
          <w:sz w:val="24"/>
          <w:szCs w:val="24"/>
        </w:rPr>
        <w:t xml:space="preserve"> </w:t>
      </w:r>
      <w:r w:rsidRPr="003F0285">
        <w:rPr>
          <w:rFonts w:ascii="Palatino Linotype" w:hAnsi="Palatino Linotype"/>
          <w:sz w:val="24"/>
          <w:szCs w:val="24"/>
        </w:rPr>
        <w:t xml:space="preserve">la respuesta emitida a la solicitud de información </w:t>
      </w:r>
      <w:r w:rsidR="00665F91" w:rsidRPr="00665F91">
        <w:rPr>
          <w:rFonts w:ascii="Palatino Linotype" w:hAnsi="Palatino Linotype" w:cs="Arial"/>
          <w:b/>
          <w:sz w:val="24"/>
          <w:szCs w:val="24"/>
        </w:rPr>
        <w:t>00070/IXTASAL/IP/2021</w:t>
      </w:r>
      <w:r w:rsidRPr="003F0285">
        <w:rPr>
          <w:rFonts w:ascii="Palatino Linotype" w:hAnsi="Palatino Linotype" w:cs="Arial"/>
          <w:sz w:val="24"/>
          <w:szCs w:val="24"/>
        </w:rPr>
        <w:t xml:space="preserve">, </w:t>
      </w:r>
      <w:r w:rsidRPr="003F0285">
        <w:rPr>
          <w:rFonts w:ascii="Palatino Linotype" w:hAnsi="Palatino Linotype"/>
          <w:sz w:val="24"/>
          <w:szCs w:val="24"/>
        </w:rPr>
        <w:t>que ha sido materia del presente fallo.</w:t>
      </w:r>
    </w:p>
    <w:p w:rsidR="004832F7" w:rsidRPr="003F0285" w:rsidRDefault="004832F7" w:rsidP="004832F7">
      <w:pPr>
        <w:spacing w:after="0" w:line="360" w:lineRule="auto"/>
        <w:jc w:val="both"/>
        <w:rPr>
          <w:rFonts w:ascii="Palatino Linotype" w:hAnsi="Palatino Linotype"/>
          <w:sz w:val="24"/>
          <w:szCs w:val="24"/>
        </w:rPr>
      </w:pPr>
    </w:p>
    <w:p w:rsidR="004832F7" w:rsidRPr="003F0285" w:rsidRDefault="004832F7" w:rsidP="004832F7">
      <w:pPr>
        <w:spacing w:after="0" w:line="360" w:lineRule="auto"/>
        <w:jc w:val="both"/>
        <w:rPr>
          <w:rFonts w:ascii="Palatino Linotype" w:eastAsia="Times New Roman" w:hAnsi="Palatino Linotype" w:cs="Times New Roman"/>
          <w:sz w:val="24"/>
          <w:szCs w:val="24"/>
          <w:lang w:eastAsia="es-ES"/>
        </w:rPr>
      </w:pPr>
      <w:r w:rsidRPr="003F0285">
        <w:rPr>
          <w:rFonts w:ascii="Palatino Linotype" w:eastAsia="Times New Roman" w:hAnsi="Palatino Linotype" w:cs="Times New Roman"/>
          <w:sz w:val="24"/>
          <w:szCs w:val="24"/>
          <w:lang w:eastAsia="es-ES"/>
        </w:rPr>
        <w:t>Por lo antes expuesto y fundado es de resolverse y,</w:t>
      </w:r>
    </w:p>
    <w:p w:rsidR="004832F7" w:rsidRPr="003F0285" w:rsidRDefault="004832F7" w:rsidP="004832F7">
      <w:pPr>
        <w:spacing w:after="0" w:line="360" w:lineRule="auto"/>
        <w:jc w:val="both"/>
        <w:rPr>
          <w:rFonts w:ascii="Palatino Linotype" w:eastAsia="Times New Roman" w:hAnsi="Palatino Linotype" w:cs="Times New Roman"/>
          <w:sz w:val="24"/>
          <w:szCs w:val="24"/>
          <w:lang w:eastAsia="es-ES"/>
        </w:rPr>
      </w:pPr>
    </w:p>
    <w:p w:rsidR="004832F7" w:rsidRPr="003F0285" w:rsidRDefault="004832F7" w:rsidP="004832F7">
      <w:pPr>
        <w:spacing w:after="0" w:line="360" w:lineRule="auto"/>
        <w:jc w:val="center"/>
        <w:rPr>
          <w:rFonts w:ascii="Palatino Linotype" w:eastAsia="Times New Roman" w:hAnsi="Palatino Linotype" w:cs="Times New Roman"/>
          <w:b/>
          <w:bCs/>
          <w:spacing w:val="60"/>
          <w:sz w:val="28"/>
          <w:szCs w:val="24"/>
          <w:lang w:val="es-ES_tradnl" w:eastAsia="es-ES"/>
        </w:rPr>
      </w:pPr>
      <w:r w:rsidRPr="003F0285">
        <w:rPr>
          <w:rFonts w:ascii="Palatino Linotype" w:eastAsia="Times New Roman" w:hAnsi="Palatino Linotype" w:cs="Times New Roman"/>
          <w:b/>
          <w:bCs/>
          <w:spacing w:val="60"/>
          <w:sz w:val="28"/>
          <w:szCs w:val="24"/>
          <w:lang w:val="es-ES_tradnl" w:eastAsia="es-ES"/>
        </w:rPr>
        <w:t>SE    RESUELVE</w:t>
      </w:r>
    </w:p>
    <w:p w:rsidR="004832F7" w:rsidRPr="003F0285" w:rsidRDefault="004832F7" w:rsidP="004832F7">
      <w:pPr>
        <w:spacing w:after="0" w:line="360" w:lineRule="auto"/>
        <w:jc w:val="center"/>
        <w:rPr>
          <w:rFonts w:ascii="Palatino Linotype" w:eastAsia="Times New Roman" w:hAnsi="Palatino Linotype" w:cs="Times New Roman"/>
          <w:b/>
          <w:bCs/>
          <w:spacing w:val="60"/>
          <w:sz w:val="28"/>
          <w:szCs w:val="24"/>
          <w:lang w:val="es-ES_tradnl" w:eastAsia="es-ES"/>
        </w:rPr>
      </w:pPr>
    </w:p>
    <w:p w:rsidR="004832F7" w:rsidRPr="003F0285" w:rsidRDefault="004832F7" w:rsidP="004832F7">
      <w:pPr>
        <w:autoSpaceDE w:val="0"/>
        <w:autoSpaceDN w:val="0"/>
        <w:adjustRightInd w:val="0"/>
        <w:spacing w:after="0" w:line="360" w:lineRule="auto"/>
        <w:ind w:right="49"/>
        <w:jc w:val="both"/>
        <w:rPr>
          <w:rFonts w:ascii="Palatino Linotype" w:hAnsi="Palatino Linotype" w:cs="Arial"/>
          <w:sz w:val="24"/>
          <w:szCs w:val="24"/>
        </w:rPr>
      </w:pPr>
      <w:r w:rsidRPr="003F0285">
        <w:rPr>
          <w:rFonts w:ascii="Palatino Linotype" w:hAnsi="Palatino Linotype" w:cs="Arial"/>
          <w:b/>
          <w:sz w:val="28"/>
          <w:szCs w:val="28"/>
          <w:lang w:val="es-ES_tradnl"/>
        </w:rPr>
        <w:t>PRIMERO.</w:t>
      </w:r>
      <w:r w:rsidRPr="003F0285">
        <w:rPr>
          <w:rFonts w:ascii="Palatino Linotype" w:hAnsi="Palatino Linotype" w:cs="Arial"/>
          <w:sz w:val="24"/>
          <w:szCs w:val="24"/>
          <w:lang w:val="es-ES_tradnl"/>
        </w:rPr>
        <w:t xml:space="preserve"> </w:t>
      </w:r>
      <w:r w:rsidRPr="003F0285">
        <w:rPr>
          <w:rFonts w:ascii="Palatino Linotype" w:hAnsi="Palatino Linotype" w:cs="Arial"/>
          <w:sz w:val="24"/>
          <w:szCs w:val="24"/>
        </w:rPr>
        <w:t>Se</w:t>
      </w:r>
      <w:r w:rsidRPr="003F0285">
        <w:rPr>
          <w:rFonts w:ascii="Palatino Linotype" w:hAnsi="Palatino Linotype" w:cs="Arial"/>
          <w:b/>
          <w:sz w:val="24"/>
          <w:szCs w:val="24"/>
        </w:rPr>
        <w:t xml:space="preserve"> </w:t>
      </w:r>
      <w:r w:rsidR="00665F91">
        <w:rPr>
          <w:rFonts w:ascii="Palatino Linotype" w:hAnsi="Palatino Linotype" w:cs="Arial"/>
          <w:b/>
          <w:sz w:val="24"/>
          <w:szCs w:val="24"/>
        </w:rPr>
        <w:t>REVOCA</w:t>
      </w:r>
      <w:r w:rsidRPr="003F0285">
        <w:rPr>
          <w:rFonts w:ascii="Palatino Linotype" w:hAnsi="Palatino Linotype" w:cs="Arial"/>
          <w:b/>
          <w:sz w:val="24"/>
          <w:szCs w:val="24"/>
        </w:rPr>
        <w:t xml:space="preserve"> </w:t>
      </w:r>
      <w:r w:rsidRPr="003F0285">
        <w:rPr>
          <w:rFonts w:ascii="Palatino Linotype" w:eastAsia="Arial Unicode MS" w:hAnsi="Palatino Linotype" w:cs="Arial"/>
          <w:sz w:val="24"/>
          <w:szCs w:val="24"/>
        </w:rPr>
        <w:t xml:space="preserve">la respuesta entregada por </w:t>
      </w:r>
      <w:r w:rsidRPr="003F0285">
        <w:rPr>
          <w:rFonts w:ascii="Palatino Linotype" w:eastAsia="Arial Unicode MS" w:hAnsi="Palatino Linotype" w:cs="Arial"/>
          <w:b/>
          <w:sz w:val="24"/>
          <w:szCs w:val="24"/>
        </w:rPr>
        <w:t>el sujeto obligado</w:t>
      </w:r>
      <w:r w:rsidRPr="003F0285">
        <w:rPr>
          <w:rFonts w:ascii="Palatino Linotype" w:hAnsi="Palatino Linotype" w:cs="Arial"/>
          <w:sz w:val="24"/>
          <w:szCs w:val="24"/>
        </w:rPr>
        <w:t xml:space="preserve">, a la solicitud de información </w:t>
      </w:r>
      <w:r w:rsidR="00665F91" w:rsidRPr="00665F91">
        <w:rPr>
          <w:rFonts w:ascii="Palatino Linotype" w:hAnsi="Palatino Linotype" w:cs="Arial"/>
          <w:b/>
          <w:sz w:val="24"/>
          <w:szCs w:val="24"/>
        </w:rPr>
        <w:t>00070/IXTASAL/IP/2021</w:t>
      </w:r>
      <w:r w:rsidRPr="003F0285">
        <w:rPr>
          <w:rFonts w:ascii="Palatino Linotype" w:hAnsi="Palatino Linotype" w:cs="Arial"/>
          <w:sz w:val="24"/>
          <w:szCs w:val="24"/>
        </w:rPr>
        <w:t xml:space="preserve">, por resultar fundados los motivos de inconformidad vertidos por </w:t>
      </w:r>
      <w:r w:rsidRPr="003F0285">
        <w:rPr>
          <w:rFonts w:ascii="Palatino Linotype" w:hAnsi="Palatino Linotype" w:cs="Arial"/>
          <w:b/>
          <w:sz w:val="24"/>
          <w:szCs w:val="24"/>
        </w:rPr>
        <w:t>el recurrente</w:t>
      </w:r>
      <w:r w:rsidRPr="003F0285">
        <w:rPr>
          <w:rFonts w:ascii="Palatino Linotype" w:hAnsi="Palatino Linotype" w:cs="Arial"/>
          <w:sz w:val="24"/>
          <w:szCs w:val="24"/>
        </w:rPr>
        <w:t xml:space="preserve">, en términos del Considerando </w:t>
      </w:r>
      <w:r w:rsidRPr="003F0285">
        <w:rPr>
          <w:rFonts w:ascii="Palatino Linotype" w:hAnsi="Palatino Linotype" w:cs="Arial"/>
          <w:b/>
          <w:sz w:val="24"/>
          <w:szCs w:val="24"/>
        </w:rPr>
        <w:t xml:space="preserve">CUARTO </w:t>
      </w:r>
      <w:r w:rsidRPr="003F0285">
        <w:rPr>
          <w:rFonts w:ascii="Palatino Linotype" w:hAnsi="Palatino Linotype" w:cs="Arial"/>
          <w:sz w:val="24"/>
          <w:szCs w:val="24"/>
        </w:rPr>
        <w:t>de ésta resolución.</w:t>
      </w:r>
    </w:p>
    <w:p w:rsidR="004832F7" w:rsidRPr="003F0285" w:rsidRDefault="004832F7" w:rsidP="004832F7">
      <w:pPr>
        <w:autoSpaceDE w:val="0"/>
        <w:autoSpaceDN w:val="0"/>
        <w:adjustRightInd w:val="0"/>
        <w:spacing w:after="0" w:line="360" w:lineRule="auto"/>
        <w:ind w:right="49"/>
        <w:jc w:val="both"/>
        <w:rPr>
          <w:rFonts w:ascii="Palatino Linotype" w:hAnsi="Palatino Linotype" w:cs="Arial"/>
          <w:sz w:val="24"/>
          <w:szCs w:val="24"/>
        </w:rPr>
      </w:pPr>
    </w:p>
    <w:p w:rsidR="004832F7" w:rsidRPr="003F0285" w:rsidRDefault="004832F7" w:rsidP="004832F7">
      <w:pPr>
        <w:autoSpaceDE w:val="0"/>
        <w:autoSpaceDN w:val="0"/>
        <w:adjustRightInd w:val="0"/>
        <w:spacing w:after="0" w:line="360" w:lineRule="auto"/>
        <w:ind w:right="49"/>
        <w:jc w:val="both"/>
        <w:rPr>
          <w:rFonts w:ascii="Palatino Linotype" w:hAnsi="Palatino Linotype" w:cs="Arial"/>
          <w:sz w:val="24"/>
          <w:szCs w:val="24"/>
        </w:rPr>
      </w:pPr>
      <w:r w:rsidRPr="003F0285">
        <w:rPr>
          <w:rFonts w:ascii="Palatino Linotype" w:hAnsi="Palatino Linotype" w:cs="Arial"/>
          <w:b/>
          <w:sz w:val="28"/>
          <w:szCs w:val="28"/>
        </w:rPr>
        <w:t>SEGUNDO.</w:t>
      </w:r>
      <w:r w:rsidRPr="003F0285">
        <w:rPr>
          <w:rFonts w:ascii="Palatino Linotype" w:hAnsi="Palatino Linotype" w:cs="Arial"/>
          <w:sz w:val="24"/>
          <w:szCs w:val="24"/>
        </w:rPr>
        <w:t xml:space="preserve"> Se </w:t>
      </w:r>
      <w:r w:rsidRPr="003F0285">
        <w:rPr>
          <w:rFonts w:ascii="Palatino Linotype" w:hAnsi="Palatino Linotype" w:cs="Arial"/>
          <w:b/>
          <w:sz w:val="24"/>
          <w:szCs w:val="24"/>
        </w:rPr>
        <w:t>ORDENA</w:t>
      </w:r>
      <w:r w:rsidRPr="003F0285">
        <w:rPr>
          <w:rFonts w:ascii="Palatino Linotype" w:hAnsi="Palatino Linotype" w:cs="Arial"/>
          <w:sz w:val="24"/>
          <w:szCs w:val="24"/>
        </w:rPr>
        <w:t xml:space="preserve"> al </w:t>
      </w:r>
      <w:r w:rsidRPr="003F0285">
        <w:rPr>
          <w:rFonts w:ascii="Palatino Linotype" w:hAnsi="Palatino Linotype" w:cs="Arial"/>
          <w:b/>
          <w:sz w:val="24"/>
          <w:szCs w:val="24"/>
        </w:rPr>
        <w:t>sujeto obligado</w:t>
      </w:r>
      <w:r w:rsidRPr="003F0285">
        <w:rPr>
          <w:rFonts w:ascii="Palatino Linotype" w:hAnsi="Palatino Linotype" w:cs="Arial"/>
          <w:sz w:val="24"/>
          <w:szCs w:val="24"/>
        </w:rPr>
        <w:t xml:space="preserve">, en términos del considerando </w:t>
      </w:r>
      <w:r w:rsidRPr="003F0285">
        <w:rPr>
          <w:rFonts w:ascii="Palatino Linotype" w:hAnsi="Palatino Linotype" w:cs="Arial"/>
          <w:b/>
          <w:sz w:val="24"/>
          <w:szCs w:val="24"/>
        </w:rPr>
        <w:t xml:space="preserve">cuarto </w:t>
      </w:r>
      <w:r w:rsidRPr="003F0285">
        <w:rPr>
          <w:rFonts w:ascii="Palatino Linotype" w:hAnsi="Palatino Linotype" w:cs="Arial"/>
          <w:sz w:val="24"/>
          <w:szCs w:val="24"/>
        </w:rPr>
        <w:t>de esta resolución, haga</w:t>
      </w:r>
      <w:r w:rsidR="00665F91">
        <w:rPr>
          <w:rFonts w:ascii="Palatino Linotype" w:hAnsi="Palatino Linotype" w:cs="Arial"/>
          <w:sz w:val="24"/>
          <w:szCs w:val="24"/>
        </w:rPr>
        <w:t xml:space="preserve"> entrega a través del SAIMEX, de ser procedente en</w:t>
      </w:r>
      <w:r w:rsidRPr="003F0285">
        <w:rPr>
          <w:rFonts w:ascii="Palatino Linotype" w:hAnsi="Palatino Linotype" w:cs="Arial"/>
          <w:sz w:val="24"/>
          <w:szCs w:val="24"/>
        </w:rPr>
        <w:t xml:space="preserve"> versión pública de lo siguiente:</w:t>
      </w:r>
    </w:p>
    <w:p w:rsidR="004832F7" w:rsidRPr="003F0285" w:rsidRDefault="004832F7" w:rsidP="004832F7">
      <w:pPr>
        <w:autoSpaceDE w:val="0"/>
        <w:autoSpaceDN w:val="0"/>
        <w:adjustRightInd w:val="0"/>
        <w:spacing w:after="0" w:line="360" w:lineRule="auto"/>
        <w:ind w:right="49"/>
        <w:jc w:val="both"/>
        <w:rPr>
          <w:rFonts w:ascii="Palatino Linotype" w:hAnsi="Palatino Linotype" w:cs="Arial"/>
          <w:sz w:val="24"/>
          <w:szCs w:val="24"/>
        </w:rPr>
      </w:pPr>
    </w:p>
    <w:p w:rsidR="00665F91" w:rsidRPr="00665F91" w:rsidRDefault="00665F91" w:rsidP="00665F91">
      <w:pPr>
        <w:pStyle w:val="Prrafodelista"/>
        <w:numPr>
          <w:ilvl w:val="0"/>
          <w:numId w:val="17"/>
        </w:numPr>
        <w:tabs>
          <w:tab w:val="left" w:pos="709"/>
        </w:tabs>
        <w:spacing w:line="276" w:lineRule="auto"/>
        <w:ind w:left="851"/>
        <w:jc w:val="both"/>
        <w:rPr>
          <w:rFonts w:ascii="Palatino Linotype" w:hAnsi="Palatino Linotype"/>
        </w:rPr>
      </w:pPr>
      <w:r w:rsidRPr="00665F91">
        <w:rPr>
          <w:rFonts w:ascii="Palatino Linotype" w:hAnsi="Palatino Linotype"/>
        </w:rPr>
        <w:t>Observaciones formuladas</w:t>
      </w:r>
      <w:r>
        <w:rPr>
          <w:rFonts w:ascii="Palatino Linotype" w:hAnsi="Palatino Linotype"/>
        </w:rPr>
        <w:t xml:space="preserve"> por la Síndico Municipal </w:t>
      </w:r>
      <w:r w:rsidRPr="00785D98">
        <w:rPr>
          <w:rFonts w:ascii="Palatino Linotype" w:hAnsi="Palatino Linotype"/>
        </w:rPr>
        <w:t>en cumplimiento a los artículos 52 y 53 de la Ley Orgánica Municipal del Estado de México</w:t>
      </w:r>
      <w:r w:rsidRPr="00665F91">
        <w:rPr>
          <w:rFonts w:ascii="Palatino Linotype" w:hAnsi="Palatino Linotype"/>
        </w:rPr>
        <w:t>; y</w:t>
      </w:r>
    </w:p>
    <w:p w:rsidR="00665F91" w:rsidRPr="00665F91" w:rsidRDefault="00665F91" w:rsidP="00665F91">
      <w:pPr>
        <w:pStyle w:val="Prrafodelista"/>
        <w:numPr>
          <w:ilvl w:val="0"/>
          <w:numId w:val="17"/>
        </w:numPr>
        <w:tabs>
          <w:tab w:val="left" w:pos="709"/>
        </w:tabs>
        <w:spacing w:line="276" w:lineRule="auto"/>
        <w:ind w:left="851"/>
        <w:jc w:val="both"/>
        <w:rPr>
          <w:rFonts w:ascii="Palatino Linotype" w:hAnsi="Palatino Linotype"/>
        </w:rPr>
      </w:pPr>
      <w:r>
        <w:rPr>
          <w:rFonts w:ascii="Palatino Linotype" w:hAnsi="Palatino Linotype"/>
        </w:rPr>
        <w:t>A</w:t>
      </w:r>
      <w:r w:rsidRPr="00665F91">
        <w:rPr>
          <w:rFonts w:ascii="Palatino Linotype" w:hAnsi="Palatino Linotype"/>
        </w:rPr>
        <w:t>cuses de recibo de las autoridades que las hayan recibido.</w:t>
      </w:r>
    </w:p>
    <w:p w:rsidR="004832F7" w:rsidRPr="003F0285" w:rsidRDefault="004832F7" w:rsidP="004832F7">
      <w:pPr>
        <w:spacing w:after="0" w:line="360" w:lineRule="auto"/>
        <w:jc w:val="both"/>
        <w:rPr>
          <w:rFonts w:ascii="Palatino Linotype" w:hAnsi="Palatino Linotype" w:cs="Arial"/>
          <w:sz w:val="24"/>
          <w:szCs w:val="24"/>
          <w:lang w:val="es-ES"/>
        </w:rPr>
      </w:pPr>
    </w:p>
    <w:p w:rsidR="004832F7" w:rsidRPr="003F0285" w:rsidRDefault="004832F7" w:rsidP="004832F7">
      <w:pPr>
        <w:spacing w:after="0" w:line="360" w:lineRule="auto"/>
        <w:jc w:val="both"/>
        <w:rPr>
          <w:rFonts w:ascii="Palatino Linotype" w:hAnsi="Palatino Linotype" w:cs="Arial"/>
          <w:sz w:val="24"/>
          <w:szCs w:val="24"/>
        </w:rPr>
      </w:pPr>
      <w:r w:rsidRPr="003F0285">
        <w:rPr>
          <w:rFonts w:ascii="Palatino Linotype" w:hAnsi="Palatino Linotype" w:cs="Arial"/>
          <w:sz w:val="24"/>
          <w:szCs w:val="24"/>
        </w:rPr>
        <w:t xml:space="preserve">Debiendo emitir y adjuntar el Acuerdo del Comité de Transparencia en términos de los artículos 49, fracción VIII y 132 </w:t>
      </w:r>
      <w:proofErr w:type="gramStart"/>
      <w:r w:rsidRPr="003F0285">
        <w:rPr>
          <w:rFonts w:ascii="Palatino Linotype" w:hAnsi="Palatino Linotype" w:cs="Arial"/>
          <w:sz w:val="24"/>
          <w:szCs w:val="24"/>
        </w:rPr>
        <w:t>fracción</w:t>
      </w:r>
      <w:proofErr w:type="gramEnd"/>
      <w:r w:rsidRPr="003F0285">
        <w:rPr>
          <w:rFonts w:ascii="Palatino Linotype" w:hAnsi="Palatino Linotype" w:cs="Arial"/>
          <w:sz w:val="24"/>
          <w:szCs w:val="24"/>
        </w:rPr>
        <w:t xml:space="preserve"> II de la Ley de Transparencia y Acceso a la </w:t>
      </w:r>
      <w:r w:rsidRPr="003F0285">
        <w:rPr>
          <w:rFonts w:ascii="Palatino Linotype" w:hAnsi="Palatino Linotype" w:cs="Arial"/>
          <w:sz w:val="24"/>
          <w:szCs w:val="24"/>
        </w:rPr>
        <w:lastRenderedPageBreak/>
        <w:t>Información Pública del Estado de México y Municipios, en el que funde y motive la clasificación de la información.</w:t>
      </w:r>
    </w:p>
    <w:p w:rsidR="004832F7" w:rsidRPr="003F0285" w:rsidRDefault="004832F7" w:rsidP="004832F7">
      <w:pPr>
        <w:spacing w:after="0" w:line="360" w:lineRule="auto"/>
        <w:jc w:val="both"/>
        <w:rPr>
          <w:rFonts w:ascii="Palatino Linotype" w:hAnsi="Palatino Linotype" w:cs="Arial"/>
          <w:sz w:val="24"/>
          <w:szCs w:val="24"/>
          <w:lang w:val="es-ES"/>
        </w:rPr>
      </w:pPr>
    </w:p>
    <w:p w:rsidR="004832F7" w:rsidRPr="003F0285" w:rsidRDefault="004832F7" w:rsidP="004832F7">
      <w:pPr>
        <w:autoSpaceDE w:val="0"/>
        <w:autoSpaceDN w:val="0"/>
        <w:adjustRightInd w:val="0"/>
        <w:spacing w:after="0" w:line="360" w:lineRule="auto"/>
        <w:ind w:right="49"/>
        <w:jc w:val="both"/>
        <w:rPr>
          <w:rFonts w:ascii="Palatino Linotype" w:hAnsi="Palatino Linotype" w:cs="Arial"/>
          <w:sz w:val="24"/>
          <w:szCs w:val="24"/>
        </w:rPr>
      </w:pPr>
      <w:r w:rsidRPr="003F0285">
        <w:rPr>
          <w:rFonts w:ascii="Palatino Linotype" w:hAnsi="Palatino Linotype" w:cs="Arial"/>
          <w:b/>
          <w:sz w:val="28"/>
          <w:szCs w:val="28"/>
        </w:rPr>
        <w:t>TERCERO.</w:t>
      </w:r>
      <w:r w:rsidRPr="003F0285">
        <w:rPr>
          <w:rFonts w:ascii="Palatino Linotype" w:hAnsi="Palatino Linotype" w:cs="Arial"/>
          <w:b/>
          <w:sz w:val="24"/>
          <w:szCs w:val="24"/>
        </w:rPr>
        <w:t xml:space="preserve"> NOTIFÍQUESE</w:t>
      </w:r>
      <w:r w:rsidRPr="003F0285">
        <w:rPr>
          <w:rFonts w:ascii="Palatino Linotype" w:hAnsi="Palatino Linotype" w:cs="Arial"/>
          <w:i/>
          <w:sz w:val="24"/>
          <w:szCs w:val="24"/>
        </w:rPr>
        <w:t xml:space="preserve"> </w:t>
      </w:r>
      <w:r w:rsidRPr="003F0285">
        <w:rPr>
          <w:rFonts w:ascii="Palatino Linotype" w:hAnsi="Palatino Linotype" w:cs="Arial"/>
          <w:sz w:val="24"/>
          <w:szCs w:val="24"/>
        </w:rPr>
        <w:t>la presente resolución al Titular de la Unidad de Transparencia del</w:t>
      </w:r>
      <w:r w:rsidRPr="003F0285">
        <w:rPr>
          <w:rFonts w:ascii="Palatino Linotype" w:hAnsi="Palatino Linotype" w:cs="Arial"/>
          <w:b/>
          <w:sz w:val="24"/>
          <w:szCs w:val="24"/>
        </w:rPr>
        <w:t xml:space="preserve"> sujeto obligado</w:t>
      </w:r>
      <w:r w:rsidRPr="003F0285">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4832F7" w:rsidRPr="003F0285" w:rsidRDefault="004832F7" w:rsidP="004832F7">
      <w:pPr>
        <w:autoSpaceDE w:val="0"/>
        <w:autoSpaceDN w:val="0"/>
        <w:adjustRightInd w:val="0"/>
        <w:spacing w:after="0" w:line="360" w:lineRule="auto"/>
        <w:ind w:right="49"/>
        <w:jc w:val="both"/>
        <w:rPr>
          <w:rFonts w:ascii="Palatino Linotype" w:hAnsi="Palatino Linotype" w:cs="Arial"/>
          <w:sz w:val="24"/>
          <w:szCs w:val="24"/>
        </w:rPr>
      </w:pPr>
    </w:p>
    <w:p w:rsidR="004832F7" w:rsidRPr="005751B7" w:rsidRDefault="004832F7" w:rsidP="004832F7">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3F0285">
        <w:rPr>
          <w:rFonts w:ascii="Palatino Linotype" w:hAnsi="Palatino Linotype" w:cs="Arial"/>
          <w:b/>
          <w:sz w:val="28"/>
          <w:szCs w:val="28"/>
        </w:rPr>
        <w:t>CUARTO.</w:t>
      </w:r>
      <w:r w:rsidRPr="003F0285">
        <w:rPr>
          <w:rFonts w:ascii="Palatino Linotype" w:hAnsi="Palatino Linotype" w:cs="Arial"/>
          <w:b/>
          <w:sz w:val="24"/>
          <w:szCs w:val="24"/>
        </w:rPr>
        <w:t xml:space="preserve"> </w:t>
      </w:r>
      <w:r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4832F7" w:rsidRPr="002A7E98" w:rsidRDefault="004832F7" w:rsidP="004832F7">
      <w:pPr>
        <w:autoSpaceDE w:val="0"/>
        <w:autoSpaceDN w:val="0"/>
        <w:adjustRightInd w:val="0"/>
        <w:spacing w:after="0" w:line="360" w:lineRule="auto"/>
        <w:ind w:right="49"/>
        <w:jc w:val="both"/>
        <w:rPr>
          <w:rFonts w:ascii="Palatino Linotype" w:hAnsi="Palatino Linotype" w:cs="Arial"/>
          <w:sz w:val="24"/>
          <w:szCs w:val="24"/>
        </w:rPr>
      </w:pPr>
    </w:p>
    <w:p w:rsidR="004832F7" w:rsidRPr="003F0285" w:rsidRDefault="004832F7" w:rsidP="004832F7">
      <w:pPr>
        <w:autoSpaceDE w:val="0"/>
        <w:autoSpaceDN w:val="0"/>
        <w:adjustRightInd w:val="0"/>
        <w:spacing w:after="0" w:line="360" w:lineRule="auto"/>
        <w:ind w:right="49"/>
        <w:jc w:val="both"/>
        <w:rPr>
          <w:rFonts w:ascii="Palatino Linotype" w:hAnsi="Palatino Linotype" w:cs="Arial"/>
          <w:sz w:val="24"/>
          <w:szCs w:val="24"/>
        </w:rPr>
      </w:pPr>
      <w:r w:rsidRPr="003F0285">
        <w:rPr>
          <w:rFonts w:ascii="Palatino Linotype" w:hAnsi="Palatino Linotype"/>
          <w:b/>
          <w:sz w:val="28"/>
          <w:szCs w:val="28"/>
        </w:rPr>
        <w:t>QUINTO</w:t>
      </w:r>
      <w:r>
        <w:rPr>
          <w:rFonts w:ascii="Palatino Linotype" w:hAnsi="Palatino Linotype" w:cs="Arial"/>
          <w:b/>
          <w:sz w:val="24"/>
          <w:szCs w:val="24"/>
        </w:rPr>
        <w:t xml:space="preserve">. </w:t>
      </w:r>
      <w:r w:rsidRPr="003F0285">
        <w:rPr>
          <w:rFonts w:ascii="Palatino Linotype" w:hAnsi="Palatino Linotype" w:cs="Arial"/>
          <w:b/>
          <w:sz w:val="24"/>
          <w:szCs w:val="24"/>
        </w:rPr>
        <w:t>NOTIFÍQUESE</w:t>
      </w:r>
      <w:r w:rsidRPr="003F0285">
        <w:rPr>
          <w:rFonts w:ascii="Palatino Linotype" w:hAnsi="Palatino Linotype" w:cs="Arial"/>
          <w:sz w:val="24"/>
          <w:szCs w:val="24"/>
        </w:rPr>
        <w:t xml:space="preserve"> al </w:t>
      </w:r>
      <w:r w:rsidRPr="003F0285">
        <w:rPr>
          <w:rFonts w:ascii="Palatino Linotype" w:hAnsi="Palatino Linotype" w:cs="Arial"/>
          <w:b/>
          <w:sz w:val="24"/>
          <w:szCs w:val="24"/>
        </w:rPr>
        <w:t>recurrente</w:t>
      </w:r>
      <w:r w:rsidRPr="003F0285">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p>
    <w:p w:rsidR="004832F7" w:rsidRDefault="00870F53" w:rsidP="004832F7">
      <w:pPr>
        <w:autoSpaceDE w:val="0"/>
        <w:autoSpaceDN w:val="0"/>
        <w:adjustRightInd w:val="0"/>
        <w:spacing w:after="0" w:line="360" w:lineRule="auto"/>
        <w:ind w:right="49"/>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62865</wp:posOffset>
                </wp:positionH>
                <wp:positionV relativeFrom="paragraph">
                  <wp:posOffset>61595</wp:posOffset>
                </wp:positionV>
                <wp:extent cx="5638800" cy="1657350"/>
                <wp:effectExtent l="0" t="0" r="57150" b="76200"/>
                <wp:wrapNone/>
                <wp:docPr id="1" name="Conector recto de flecha 1"/>
                <wp:cNvGraphicFramePr/>
                <a:graphic xmlns:a="http://schemas.openxmlformats.org/drawingml/2006/main">
                  <a:graphicData uri="http://schemas.microsoft.com/office/word/2010/wordprocessingShape">
                    <wps:wsp>
                      <wps:cNvCnPr/>
                      <wps:spPr>
                        <a:xfrm>
                          <a:off x="0" y="0"/>
                          <a:ext cx="5638800" cy="165735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4CA122EC" id="_x0000_t32" coordsize="21600,21600" o:spt="32" o:oned="t" path="m,l21600,21600e" filled="f">
                <v:path arrowok="t" fillok="f" o:connecttype="none"/>
                <o:lock v:ext="edit" shapetype="t"/>
              </v:shapetype>
              <v:shape id="Conector recto de flecha 1" o:spid="_x0000_s1026" type="#_x0000_t32" style="position:absolute;margin-left:4.95pt;margin-top:4.85pt;width:444pt;height:13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" strokecolor="black [3200]" strokeweight="1.5pt">
                <v:stroke endarrow="block" joinstyle="miter"/>
              </v:shape>
            </w:pict>
          </mc:Fallback>
        </mc:AlternateContent>
      </w:r>
    </w:p>
    <w:p w:rsidR="00870F53" w:rsidRDefault="00870F53" w:rsidP="004832F7">
      <w:pPr>
        <w:autoSpaceDE w:val="0"/>
        <w:autoSpaceDN w:val="0"/>
        <w:adjustRightInd w:val="0"/>
        <w:spacing w:after="0" w:line="360" w:lineRule="auto"/>
        <w:ind w:right="49"/>
        <w:jc w:val="both"/>
        <w:rPr>
          <w:rFonts w:ascii="Palatino Linotype" w:hAnsi="Palatino Linotype" w:cs="Arial"/>
          <w:sz w:val="24"/>
          <w:szCs w:val="24"/>
        </w:rPr>
      </w:pPr>
    </w:p>
    <w:p w:rsidR="00870F53" w:rsidRDefault="00870F53" w:rsidP="004832F7">
      <w:pPr>
        <w:autoSpaceDE w:val="0"/>
        <w:autoSpaceDN w:val="0"/>
        <w:adjustRightInd w:val="0"/>
        <w:spacing w:after="0" w:line="360" w:lineRule="auto"/>
        <w:ind w:right="49"/>
        <w:jc w:val="both"/>
        <w:rPr>
          <w:rFonts w:ascii="Palatino Linotype" w:hAnsi="Palatino Linotype" w:cs="Arial"/>
          <w:sz w:val="24"/>
          <w:szCs w:val="24"/>
        </w:rPr>
      </w:pPr>
    </w:p>
    <w:p w:rsidR="00870F53" w:rsidRDefault="00870F53" w:rsidP="004832F7">
      <w:pPr>
        <w:autoSpaceDE w:val="0"/>
        <w:autoSpaceDN w:val="0"/>
        <w:adjustRightInd w:val="0"/>
        <w:spacing w:after="0" w:line="360" w:lineRule="auto"/>
        <w:ind w:right="49"/>
        <w:jc w:val="both"/>
        <w:rPr>
          <w:rFonts w:ascii="Palatino Linotype" w:hAnsi="Palatino Linotype" w:cs="Arial"/>
          <w:sz w:val="24"/>
          <w:szCs w:val="24"/>
        </w:rPr>
      </w:pPr>
    </w:p>
    <w:p w:rsidR="00870F53" w:rsidRDefault="00870F53" w:rsidP="004832F7">
      <w:pPr>
        <w:autoSpaceDE w:val="0"/>
        <w:autoSpaceDN w:val="0"/>
        <w:adjustRightInd w:val="0"/>
        <w:spacing w:after="0" w:line="360" w:lineRule="auto"/>
        <w:ind w:right="49"/>
        <w:jc w:val="both"/>
        <w:rPr>
          <w:rFonts w:ascii="Palatino Linotype" w:hAnsi="Palatino Linotype" w:cs="Arial"/>
          <w:sz w:val="24"/>
          <w:szCs w:val="24"/>
        </w:rPr>
      </w:pPr>
    </w:p>
    <w:p w:rsidR="004832F7" w:rsidRDefault="004832F7" w:rsidP="004832F7">
      <w:pPr>
        <w:spacing w:after="0" w:line="360" w:lineRule="auto"/>
        <w:jc w:val="both"/>
        <w:rPr>
          <w:rFonts w:ascii="Palatino Linotype" w:hAnsi="Palatino Linotype" w:cs="Arial"/>
          <w:sz w:val="24"/>
          <w:szCs w:val="24"/>
        </w:rPr>
      </w:pPr>
      <w:r w:rsidRPr="003F0285">
        <w:rPr>
          <w:rFonts w:ascii="Palatino Linotype" w:hAnsi="Palatino Linotype" w:cs="Arial"/>
          <w:sz w:val="24"/>
          <w:szCs w:val="24"/>
        </w:rPr>
        <w:lastRenderedPageBreak/>
        <w:t>ASÍ LO RESUELVE, POR UNANIMIDAD DE VOTOS EL PLENO DEL</w:t>
      </w:r>
      <w:r w:rsidRPr="003F028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3F0285">
        <w:rPr>
          <w:rFonts w:ascii="Palatino Linotype" w:hAnsi="Palatino Linotype" w:cs="Arial"/>
          <w:sz w:val="24"/>
          <w:szCs w:val="24"/>
        </w:rPr>
        <w:t>, CONFORMADO POR LOS COMISIONADOS ZULEMA MARTÍNEZ SÁNCHEZ, EVA ABAID YAPUR, JOSÉ GUADALUPE LUNA HERNÁNDEZ</w:t>
      </w:r>
      <w:r w:rsidR="00752268">
        <w:rPr>
          <w:rFonts w:ascii="Palatino Linotype" w:hAnsi="Palatino Linotype" w:cs="Arial"/>
          <w:sz w:val="24"/>
          <w:szCs w:val="24"/>
        </w:rPr>
        <w:t xml:space="preserve"> (EMITIENDO OPINIÓN PARTICULAR)</w:t>
      </w:r>
      <w:r w:rsidRPr="003F0285">
        <w:rPr>
          <w:rFonts w:ascii="Palatino Linotype" w:hAnsi="Palatino Linotype" w:cs="Arial"/>
          <w:sz w:val="24"/>
          <w:szCs w:val="24"/>
        </w:rPr>
        <w:t xml:space="preserve">, JAVIER MARTÍNEZ CRUZ Y LUIS GUSTAVO PARRA NORIEGA, EN LA </w:t>
      </w:r>
      <w:r w:rsidR="00C053FF">
        <w:rPr>
          <w:rFonts w:ascii="Palatino Linotype" w:hAnsi="Palatino Linotype" w:cs="Arial"/>
          <w:sz w:val="24"/>
          <w:szCs w:val="24"/>
        </w:rPr>
        <w:t>DÉCIMO CUARTA</w:t>
      </w:r>
      <w:r w:rsidRPr="003F0285">
        <w:rPr>
          <w:rFonts w:ascii="Palatino Linotype" w:hAnsi="Palatino Linotype" w:cs="Arial"/>
          <w:sz w:val="24"/>
          <w:szCs w:val="24"/>
        </w:rPr>
        <w:t xml:space="preserve"> SESIÓN ORDINARIA CELEBRADA EL</w:t>
      </w:r>
      <w:r>
        <w:rPr>
          <w:rFonts w:ascii="Palatino Linotype" w:hAnsi="Palatino Linotype" w:cs="Arial"/>
          <w:sz w:val="24"/>
          <w:szCs w:val="24"/>
        </w:rPr>
        <w:t xml:space="preserve"> VEINT</w:t>
      </w:r>
      <w:r w:rsidR="00C053FF">
        <w:rPr>
          <w:rFonts w:ascii="Palatino Linotype" w:hAnsi="Palatino Linotype" w:cs="Arial"/>
          <w:sz w:val="24"/>
          <w:szCs w:val="24"/>
        </w:rPr>
        <w:t xml:space="preserve">IOCHO DE ABRIL </w:t>
      </w:r>
      <w:r>
        <w:rPr>
          <w:rFonts w:ascii="Palatino Linotype" w:hAnsi="Palatino Linotype" w:cs="Arial"/>
          <w:sz w:val="24"/>
          <w:szCs w:val="24"/>
        </w:rPr>
        <w:t>D</w:t>
      </w:r>
      <w:r w:rsidRPr="003F0285">
        <w:rPr>
          <w:rFonts w:ascii="Palatino Linotype" w:hAnsi="Palatino Linotype" w:cs="Arial"/>
          <w:sz w:val="24"/>
          <w:szCs w:val="24"/>
        </w:rPr>
        <w:t>E DOS MIL VEINTIUNO, ANTE EL SECRETARIO TÉCNICO DEL PLENO, ALEXIS TAPIA RAMÍREZ. ------------------------------------------------------------------------------------------------------------------------------------------------------------</w:t>
      </w:r>
    </w:p>
    <w:p w:rsidR="00665F91" w:rsidRDefault="00665F91" w:rsidP="00665F91">
      <w:pPr>
        <w:spacing w:after="0" w:line="360" w:lineRule="auto"/>
        <w:jc w:val="both"/>
        <w:rPr>
          <w:rFonts w:ascii="Palatino Linotype" w:hAnsi="Palatino Linotype" w:cs="Arial"/>
          <w:sz w:val="24"/>
          <w:szCs w:val="24"/>
        </w:rPr>
      </w:pPr>
      <w:r w:rsidRPr="003F0285">
        <w:rPr>
          <w:rFonts w:ascii="Palatino Linotype" w:hAnsi="Palatino Linotype" w:cs="Arial"/>
          <w:sz w:val="24"/>
          <w:szCs w:val="24"/>
        </w:rPr>
        <w:t>-----------------------------------------------------------------------------------------------------------------</w:t>
      </w:r>
    </w:p>
    <w:p w:rsidR="00665F91" w:rsidRDefault="00665F91" w:rsidP="00665F91">
      <w:pPr>
        <w:spacing w:after="0" w:line="360" w:lineRule="auto"/>
        <w:jc w:val="both"/>
        <w:rPr>
          <w:rFonts w:ascii="Palatino Linotype" w:hAnsi="Palatino Linotype" w:cs="Arial"/>
          <w:sz w:val="24"/>
          <w:szCs w:val="24"/>
        </w:rPr>
      </w:pPr>
      <w:r w:rsidRPr="003F0285">
        <w:rPr>
          <w:rFonts w:ascii="Palatino Linotype" w:hAnsi="Palatino Linotype" w:cs="Arial"/>
          <w:sz w:val="24"/>
          <w:szCs w:val="24"/>
        </w:rPr>
        <w:t>-----------------------------------------------------------------------------------------------------------------</w:t>
      </w:r>
    </w:p>
    <w:p w:rsidR="00665F91" w:rsidRDefault="00665F91" w:rsidP="00665F91">
      <w:pPr>
        <w:spacing w:after="0" w:line="360" w:lineRule="auto"/>
        <w:jc w:val="both"/>
        <w:rPr>
          <w:rFonts w:ascii="Palatino Linotype" w:hAnsi="Palatino Linotype" w:cs="Arial"/>
          <w:sz w:val="24"/>
          <w:szCs w:val="24"/>
        </w:rPr>
      </w:pPr>
      <w:r w:rsidRPr="003F0285">
        <w:rPr>
          <w:rFonts w:ascii="Palatino Linotype" w:hAnsi="Palatino Linotype" w:cs="Arial"/>
          <w:sz w:val="24"/>
          <w:szCs w:val="24"/>
        </w:rPr>
        <w:t>-----------------------------------------------------------------------------------------------------------------</w:t>
      </w:r>
    </w:p>
    <w:p w:rsidR="00870F53" w:rsidRDefault="00870F53" w:rsidP="00870F53">
      <w:pPr>
        <w:spacing w:after="0" w:line="360" w:lineRule="auto"/>
        <w:jc w:val="both"/>
        <w:rPr>
          <w:rFonts w:ascii="Palatino Linotype" w:hAnsi="Palatino Linotype" w:cs="Arial"/>
          <w:sz w:val="24"/>
          <w:szCs w:val="24"/>
        </w:rPr>
      </w:pPr>
      <w:r w:rsidRPr="003F0285">
        <w:rPr>
          <w:rFonts w:ascii="Palatino Linotype" w:hAnsi="Palatino Linotype" w:cs="Arial"/>
          <w:sz w:val="24"/>
          <w:szCs w:val="24"/>
        </w:rPr>
        <w:t>-----------------------------------------------------------------------------------------------------------------</w:t>
      </w:r>
    </w:p>
    <w:p w:rsidR="00870F53" w:rsidRDefault="00870F53" w:rsidP="00870F53">
      <w:pPr>
        <w:spacing w:after="0" w:line="360" w:lineRule="auto"/>
        <w:jc w:val="both"/>
        <w:rPr>
          <w:rFonts w:ascii="Palatino Linotype" w:hAnsi="Palatino Linotype" w:cs="Arial"/>
          <w:sz w:val="24"/>
          <w:szCs w:val="24"/>
        </w:rPr>
      </w:pPr>
      <w:r w:rsidRPr="003F0285">
        <w:rPr>
          <w:rFonts w:ascii="Palatino Linotype" w:hAnsi="Palatino Linotype" w:cs="Arial"/>
          <w:sz w:val="24"/>
          <w:szCs w:val="24"/>
        </w:rPr>
        <w:t>-----------------------------------------------------------------------------------------------------------------</w:t>
      </w:r>
    </w:p>
    <w:p w:rsidR="00870F53" w:rsidRDefault="00870F53" w:rsidP="00870F53">
      <w:pPr>
        <w:spacing w:after="0" w:line="360" w:lineRule="auto"/>
        <w:jc w:val="both"/>
        <w:rPr>
          <w:rFonts w:ascii="Palatino Linotype" w:hAnsi="Palatino Linotype" w:cs="Arial"/>
          <w:sz w:val="24"/>
          <w:szCs w:val="24"/>
        </w:rPr>
      </w:pPr>
      <w:r w:rsidRPr="003F0285">
        <w:rPr>
          <w:rFonts w:ascii="Palatino Linotype" w:hAnsi="Palatino Linotype" w:cs="Arial"/>
          <w:sz w:val="24"/>
          <w:szCs w:val="24"/>
        </w:rPr>
        <w:t>-----------------------------------------------------------------------------------------------------------------</w:t>
      </w:r>
    </w:p>
    <w:p w:rsidR="00870F53" w:rsidRDefault="00870F53" w:rsidP="00870F53">
      <w:pPr>
        <w:spacing w:after="0" w:line="360" w:lineRule="auto"/>
        <w:jc w:val="both"/>
        <w:rPr>
          <w:rFonts w:ascii="Palatino Linotype" w:hAnsi="Palatino Linotype" w:cs="Arial"/>
          <w:sz w:val="24"/>
          <w:szCs w:val="24"/>
        </w:rPr>
      </w:pPr>
      <w:r w:rsidRPr="003F0285">
        <w:rPr>
          <w:rFonts w:ascii="Palatino Linotype" w:hAnsi="Palatino Linotype" w:cs="Arial"/>
          <w:sz w:val="24"/>
          <w:szCs w:val="24"/>
        </w:rPr>
        <w:t>-----------------------------------------------------------------------------------------------------------------</w:t>
      </w:r>
    </w:p>
    <w:p w:rsidR="00870F53" w:rsidRDefault="00870F53" w:rsidP="00870F53">
      <w:pPr>
        <w:spacing w:after="0" w:line="360" w:lineRule="auto"/>
        <w:jc w:val="both"/>
        <w:rPr>
          <w:rFonts w:ascii="Palatino Linotype" w:hAnsi="Palatino Linotype" w:cs="Arial"/>
          <w:sz w:val="24"/>
          <w:szCs w:val="24"/>
        </w:rPr>
      </w:pPr>
      <w:r w:rsidRPr="003F0285">
        <w:rPr>
          <w:rFonts w:ascii="Palatino Linotype" w:hAnsi="Palatino Linotype" w:cs="Arial"/>
          <w:sz w:val="24"/>
          <w:szCs w:val="24"/>
        </w:rPr>
        <w:t>-----------------------------------------------------------------------------------------------------------------</w:t>
      </w:r>
    </w:p>
    <w:p w:rsidR="00870F53" w:rsidRDefault="00870F53" w:rsidP="00870F53">
      <w:pPr>
        <w:spacing w:after="0" w:line="360" w:lineRule="auto"/>
        <w:jc w:val="both"/>
        <w:rPr>
          <w:rFonts w:ascii="Palatino Linotype" w:hAnsi="Palatino Linotype" w:cs="Arial"/>
          <w:sz w:val="24"/>
          <w:szCs w:val="24"/>
        </w:rPr>
      </w:pPr>
      <w:r w:rsidRPr="003F0285">
        <w:rPr>
          <w:rFonts w:ascii="Palatino Linotype" w:hAnsi="Palatino Linotype" w:cs="Arial"/>
          <w:sz w:val="24"/>
          <w:szCs w:val="24"/>
        </w:rPr>
        <w:t>-----------------------------------------------------------------------------------------------------------------</w:t>
      </w:r>
    </w:p>
    <w:p w:rsidR="00870F53" w:rsidRDefault="00870F53" w:rsidP="00870F53">
      <w:pPr>
        <w:spacing w:after="0" w:line="360" w:lineRule="auto"/>
        <w:jc w:val="both"/>
        <w:rPr>
          <w:rFonts w:ascii="Palatino Linotype" w:hAnsi="Palatino Linotype" w:cs="Arial"/>
          <w:sz w:val="24"/>
          <w:szCs w:val="24"/>
        </w:rPr>
      </w:pPr>
      <w:r w:rsidRPr="003F0285">
        <w:rPr>
          <w:rFonts w:ascii="Palatino Linotype" w:hAnsi="Palatino Linotype" w:cs="Arial"/>
          <w:sz w:val="24"/>
          <w:szCs w:val="24"/>
        </w:rPr>
        <w:t>-----------------------------------------------------------------------------------------------------------------</w:t>
      </w:r>
    </w:p>
    <w:p w:rsidR="00870F53" w:rsidRDefault="00870F53" w:rsidP="00870F53">
      <w:pPr>
        <w:spacing w:after="0" w:line="360" w:lineRule="auto"/>
        <w:jc w:val="both"/>
        <w:rPr>
          <w:rFonts w:ascii="Palatino Linotype" w:hAnsi="Palatino Linotype" w:cs="Arial"/>
          <w:sz w:val="24"/>
          <w:szCs w:val="24"/>
        </w:rPr>
      </w:pPr>
      <w:r w:rsidRPr="003F0285">
        <w:rPr>
          <w:rFonts w:ascii="Palatino Linotype" w:hAnsi="Palatino Linotype" w:cs="Arial"/>
          <w:sz w:val="24"/>
          <w:szCs w:val="24"/>
        </w:rPr>
        <w:t>-----------------------------------------------------------------------------------------------------------------</w:t>
      </w:r>
    </w:p>
    <w:p w:rsidR="00870F53" w:rsidRDefault="00870F53" w:rsidP="00870F53">
      <w:pPr>
        <w:spacing w:after="0" w:line="360" w:lineRule="auto"/>
        <w:jc w:val="both"/>
        <w:rPr>
          <w:rFonts w:ascii="Palatino Linotype" w:hAnsi="Palatino Linotype" w:cs="Arial"/>
          <w:sz w:val="24"/>
          <w:szCs w:val="24"/>
        </w:rPr>
      </w:pPr>
      <w:r w:rsidRPr="003F0285">
        <w:rPr>
          <w:rFonts w:ascii="Palatino Linotype" w:hAnsi="Palatino Linotype" w:cs="Arial"/>
          <w:sz w:val="24"/>
          <w:szCs w:val="24"/>
        </w:rPr>
        <w:t>-----------------------------------------------------------------------------------------------------------------</w:t>
      </w:r>
    </w:p>
    <w:p w:rsidR="00870F53" w:rsidRDefault="00870F53" w:rsidP="00870F53">
      <w:pPr>
        <w:spacing w:after="0" w:line="360" w:lineRule="auto"/>
        <w:jc w:val="both"/>
        <w:rPr>
          <w:rFonts w:ascii="Palatino Linotype" w:hAnsi="Palatino Linotype" w:cs="Arial"/>
          <w:sz w:val="24"/>
          <w:szCs w:val="24"/>
        </w:rPr>
      </w:pPr>
      <w:r w:rsidRPr="003F0285">
        <w:rPr>
          <w:rFonts w:ascii="Palatino Linotype" w:hAnsi="Palatino Linotype" w:cs="Arial"/>
          <w:sz w:val="24"/>
          <w:szCs w:val="24"/>
        </w:rPr>
        <w:t>-----------------------------------------------------------------------------------------------------------------</w:t>
      </w:r>
    </w:p>
    <w:p w:rsidR="00870F53" w:rsidRDefault="00870F53" w:rsidP="00870F53">
      <w:pPr>
        <w:spacing w:after="0" w:line="360" w:lineRule="auto"/>
        <w:jc w:val="both"/>
        <w:rPr>
          <w:rFonts w:ascii="Palatino Linotype" w:hAnsi="Palatino Linotype" w:cs="Arial"/>
          <w:sz w:val="24"/>
          <w:szCs w:val="24"/>
        </w:rPr>
      </w:pPr>
      <w:r w:rsidRPr="003F0285">
        <w:rPr>
          <w:rFonts w:ascii="Palatino Linotype" w:hAnsi="Palatino Linotype" w:cs="Arial"/>
          <w:sz w:val="24"/>
          <w:szCs w:val="24"/>
        </w:rPr>
        <w:t>-----------------------------------------------------------------------------------------------------------------</w:t>
      </w:r>
    </w:p>
    <w:p w:rsidR="00665F91" w:rsidRDefault="00665F91" w:rsidP="00665F91">
      <w:pPr>
        <w:spacing w:after="0" w:line="360" w:lineRule="auto"/>
        <w:jc w:val="both"/>
        <w:rPr>
          <w:rFonts w:ascii="Palatino Linotype" w:hAnsi="Palatino Linotype" w:cs="Arial"/>
          <w:sz w:val="20"/>
          <w:szCs w:val="24"/>
        </w:rPr>
      </w:pPr>
      <w:r w:rsidRPr="00665F91">
        <w:rPr>
          <w:rFonts w:ascii="Palatino Linotype" w:hAnsi="Palatino Linotype" w:cs="Arial"/>
          <w:sz w:val="20"/>
          <w:szCs w:val="24"/>
        </w:rPr>
        <w:t>OSAM/HAP</w:t>
      </w:r>
    </w:p>
    <w:p w:rsidR="00665F91" w:rsidRDefault="00665F91" w:rsidP="00665F91">
      <w:pPr>
        <w:spacing w:after="0" w:line="360" w:lineRule="auto"/>
        <w:jc w:val="both"/>
        <w:rPr>
          <w:rFonts w:ascii="Palatino Linotype" w:hAnsi="Palatino Linotype" w:cs="Arial"/>
          <w:sz w:val="20"/>
          <w:szCs w:val="24"/>
        </w:rPr>
      </w:pPr>
    </w:p>
    <w:p w:rsidR="00665F91" w:rsidRDefault="00665F91" w:rsidP="00665F91">
      <w:pPr>
        <w:spacing w:after="0" w:line="360" w:lineRule="auto"/>
        <w:jc w:val="both"/>
        <w:rPr>
          <w:rFonts w:ascii="Palatino Linotype" w:hAnsi="Palatino Linotype" w:cs="Arial"/>
          <w:sz w:val="20"/>
          <w:szCs w:val="24"/>
        </w:rPr>
      </w:pPr>
    </w:p>
    <w:p w:rsidR="00665F91" w:rsidRDefault="00665F91" w:rsidP="00665F91">
      <w:pPr>
        <w:spacing w:after="0" w:line="360" w:lineRule="auto"/>
        <w:jc w:val="both"/>
        <w:rPr>
          <w:rFonts w:ascii="Palatino Linotype" w:hAnsi="Palatino Linotype" w:cs="Arial"/>
          <w:sz w:val="20"/>
          <w:szCs w:val="24"/>
        </w:rPr>
      </w:pPr>
    </w:p>
    <w:p w:rsidR="00665F91" w:rsidRPr="00665F91" w:rsidRDefault="00665F91" w:rsidP="00665F91">
      <w:pPr>
        <w:spacing w:after="0" w:line="360" w:lineRule="auto"/>
        <w:jc w:val="both"/>
        <w:rPr>
          <w:rFonts w:ascii="Palatino Linotype" w:hAnsi="Palatino Linotype" w:cs="Arial"/>
          <w:sz w:val="20"/>
          <w:szCs w:val="24"/>
        </w:rPr>
      </w:pPr>
    </w:p>
    <w:sectPr w:rsidR="00665F91" w:rsidRPr="00665F91" w:rsidSect="009B20AD">
      <w:headerReference w:type="even" r:id="rId10"/>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6307" w:rsidRDefault="00526307" w:rsidP="004832F7">
      <w:pPr>
        <w:spacing w:after="0" w:line="240" w:lineRule="auto"/>
      </w:pPr>
      <w:r>
        <w:separator/>
      </w:r>
    </w:p>
  </w:endnote>
  <w:endnote w:type="continuationSeparator" w:id="0">
    <w:p w:rsidR="00526307" w:rsidRDefault="00526307" w:rsidP="004832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9B20AD" w:rsidRPr="002D6DD8" w:rsidRDefault="009B20AD" w:rsidP="009B20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B66F8">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B66F8">
              <w:rPr>
                <w:rFonts w:ascii="Palatino Linotype" w:hAnsi="Palatino Linotype"/>
                <w:bCs/>
                <w:noProof/>
                <w:sz w:val="20"/>
              </w:rPr>
              <w:t>21</w:t>
            </w:r>
            <w:r>
              <w:rPr>
                <w:rFonts w:ascii="Palatino Linotype" w:hAnsi="Palatino Linotype"/>
                <w:bCs/>
                <w:noProof/>
                <w:sz w:val="20"/>
              </w:rPr>
              <w:fldChar w:fldCharType="end"/>
            </w:r>
          </w:p>
        </w:sdtContent>
      </w:sdt>
    </w:sdtContent>
  </w:sdt>
  <w:p w:rsidR="009B20AD" w:rsidRDefault="009B20A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0AD" w:rsidRPr="000B69FA" w:rsidRDefault="009B20AD" w:rsidP="009B20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B66F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B66F8">
      <w:rPr>
        <w:rFonts w:ascii="Palatino Linotype" w:hAnsi="Palatino Linotype"/>
        <w:bCs/>
        <w:noProof/>
        <w:sz w:val="20"/>
      </w:rPr>
      <w:t>21</w:t>
    </w:r>
    <w:r>
      <w:rPr>
        <w:rFonts w:ascii="Palatino Linotype" w:hAnsi="Palatino Linotype"/>
        <w:bCs/>
        <w:noProof/>
        <w:sz w:val="20"/>
      </w:rPr>
      <w:fldChar w:fldCharType="end"/>
    </w:r>
  </w:p>
  <w:p w:rsidR="009B20AD" w:rsidRDefault="009B20A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6307" w:rsidRDefault="00526307" w:rsidP="004832F7">
      <w:pPr>
        <w:spacing w:after="0" w:line="240" w:lineRule="auto"/>
      </w:pPr>
      <w:r>
        <w:separator/>
      </w:r>
    </w:p>
  </w:footnote>
  <w:footnote w:type="continuationSeparator" w:id="0">
    <w:p w:rsidR="00526307" w:rsidRDefault="00526307" w:rsidP="004832F7">
      <w:pPr>
        <w:spacing w:after="0" w:line="240" w:lineRule="auto"/>
      </w:pPr>
      <w:r>
        <w:continuationSeparator/>
      </w:r>
    </w:p>
  </w:footnote>
  <w:footnote w:id="1">
    <w:p w:rsidR="009B20AD" w:rsidRPr="007E47F5" w:rsidRDefault="009B20AD" w:rsidP="007E47F5">
      <w:pPr>
        <w:pStyle w:val="Textonotapie"/>
        <w:jc w:val="both"/>
        <w:rPr>
          <w:rFonts w:ascii="Palatino Linotype" w:hAnsi="Palatino Linotype"/>
          <w:i/>
        </w:rPr>
      </w:pPr>
      <w:r>
        <w:rPr>
          <w:rStyle w:val="Refdenotaalpie"/>
        </w:rPr>
        <w:footnoteRef/>
      </w:r>
      <w:r>
        <w:t xml:space="preserve"> </w:t>
      </w:r>
      <w:r w:rsidRPr="007E47F5">
        <w:rPr>
          <w:rFonts w:ascii="Palatino Linotype" w:hAnsi="Palatino Linotype"/>
          <w:b/>
          <w:i/>
        </w:rPr>
        <w:t>Artículo 179.</w:t>
      </w:r>
      <w:r w:rsidRPr="007E47F5">
        <w:rPr>
          <w:rFonts w:ascii="Palatino Linotype" w:hAnsi="Palatino Linotype"/>
          <w:i/>
        </w:rPr>
        <w:t xml:space="preserve"> El recurso de revisión es un medio de protección que la Ley otorga a los particulares, para hacer valer su derecho de acceso a la información pública, y procederá en contra de las siguientes causas:</w:t>
      </w:r>
    </w:p>
    <w:p w:rsidR="009B20AD" w:rsidRPr="007E47F5" w:rsidRDefault="009B20AD" w:rsidP="007E47F5">
      <w:pPr>
        <w:pStyle w:val="Textonotapie"/>
        <w:jc w:val="both"/>
        <w:rPr>
          <w:rFonts w:ascii="Palatino Linotype" w:hAnsi="Palatino Linotype"/>
          <w:i/>
        </w:rPr>
      </w:pPr>
      <w:r w:rsidRPr="007E47F5">
        <w:rPr>
          <w:rFonts w:ascii="Palatino Linotype" w:hAnsi="Palatino Linotype"/>
          <w:i/>
        </w:rPr>
        <w:t>(…)</w:t>
      </w:r>
    </w:p>
    <w:p w:rsidR="009B20AD" w:rsidRDefault="009B20AD" w:rsidP="007E47F5">
      <w:pPr>
        <w:pStyle w:val="Textonotapie"/>
        <w:jc w:val="both"/>
      </w:pPr>
      <w:r w:rsidRPr="007E47F5">
        <w:rPr>
          <w:rFonts w:ascii="Palatino Linotype" w:hAnsi="Palatino Linotype"/>
          <w:b/>
          <w:i/>
        </w:rPr>
        <w:t>V</w:t>
      </w:r>
      <w:r w:rsidRPr="007E47F5">
        <w:rPr>
          <w:rFonts w:ascii="Palatino Linotype" w:hAnsi="Palatino Linotype"/>
          <w:i/>
        </w:rPr>
        <w:t>. La entrega de información incompleta;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0AD" w:rsidRDefault="00526307">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9891579" o:spid="_x0000_s2050" type="#_x0000_t75" style="position:absolute;margin-left:0;margin-top:0;width:609.4pt;height:793.75pt;z-index:-251656192;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954"/>
      <w:gridCol w:w="3969"/>
    </w:tblGrid>
    <w:tr w:rsidR="009B20AD" w:rsidTr="00557AE4">
      <w:trPr>
        <w:trHeight w:val="227"/>
      </w:trPr>
      <w:tc>
        <w:tcPr>
          <w:tcW w:w="5954" w:type="dxa"/>
          <w:hideMark/>
        </w:tcPr>
        <w:p w:rsidR="009B20AD" w:rsidRPr="00245E27" w:rsidRDefault="009B20AD" w:rsidP="009B20AD">
          <w:pPr>
            <w:spacing w:after="120" w:line="256" w:lineRule="auto"/>
            <w:ind w:right="204"/>
            <w:jc w:val="right"/>
            <w:rPr>
              <w:rFonts w:ascii="Palatino Linotype" w:hAnsi="Palatino Linotype" w:cs="Arial"/>
              <w:szCs w:val="20"/>
            </w:rPr>
          </w:pPr>
          <w:r w:rsidRPr="00245E27">
            <w:rPr>
              <w:rFonts w:ascii="Palatino Linotype" w:hAnsi="Palatino Linotype" w:cs="Arial"/>
              <w:szCs w:val="20"/>
            </w:rPr>
            <w:t>Recurso de Revisión N°:</w:t>
          </w:r>
        </w:p>
      </w:tc>
      <w:tc>
        <w:tcPr>
          <w:tcW w:w="3969" w:type="dxa"/>
          <w:hideMark/>
        </w:tcPr>
        <w:p w:rsidR="009B20AD" w:rsidRPr="00245E27" w:rsidRDefault="009B20AD" w:rsidP="00245E27">
          <w:pPr>
            <w:spacing w:after="120" w:line="256" w:lineRule="auto"/>
            <w:ind w:left="-486" w:right="214" w:firstLine="699"/>
            <w:jc w:val="right"/>
            <w:rPr>
              <w:rFonts w:ascii="Palatino Linotype" w:hAnsi="Palatino Linotype" w:cs="Arial"/>
              <w:b/>
              <w:szCs w:val="20"/>
            </w:rPr>
          </w:pPr>
          <w:r w:rsidRPr="00245E27">
            <w:rPr>
              <w:rFonts w:ascii="Palatino Linotype" w:hAnsi="Palatino Linotype" w:cs="Arial"/>
              <w:b/>
              <w:bCs/>
              <w:sz w:val="24"/>
              <w:lang w:eastAsia="es-MX"/>
            </w:rPr>
            <w:t>00690/INFOEM/IP/RR/2021</w:t>
          </w:r>
        </w:p>
      </w:tc>
    </w:tr>
    <w:tr w:rsidR="009B20AD" w:rsidTr="00557AE4">
      <w:trPr>
        <w:trHeight w:val="242"/>
      </w:trPr>
      <w:tc>
        <w:tcPr>
          <w:tcW w:w="5954" w:type="dxa"/>
          <w:hideMark/>
        </w:tcPr>
        <w:p w:rsidR="009B20AD" w:rsidRPr="00245E27" w:rsidRDefault="009B20AD" w:rsidP="009B20AD">
          <w:pPr>
            <w:spacing w:after="120" w:line="256" w:lineRule="auto"/>
            <w:ind w:right="204"/>
            <w:jc w:val="right"/>
            <w:rPr>
              <w:rFonts w:ascii="Palatino Linotype" w:hAnsi="Palatino Linotype" w:cs="Arial"/>
              <w:szCs w:val="20"/>
            </w:rPr>
          </w:pPr>
          <w:r w:rsidRPr="00245E27">
            <w:rPr>
              <w:rFonts w:ascii="Palatino Linotype" w:hAnsi="Palatino Linotype" w:cs="Arial"/>
              <w:szCs w:val="20"/>
            </w:rPr>
            <w:t>Sujeto Obligado:</w:t>
          </w:r>
        </w:p>
      </w:tc>
      <w:tc>
        <w:tcPr>
          <w:tcW w:w="3969" w:type="dxa"/>
          <w:hideMark/>
        </w:tcPr>
        <w:p w:rsidR="009B20AD" w:rsidRPr="00245E27" w:rsidRDefault="009B20AD" w:rsidP="009B20AD">
          <w:pPr>
            <w:spacing w:after="120" w:line="256" w:lineRule="auto"/>
            <w:ind w:left="-486" w:right="214" w:firstLine="284"/>
            <w:jc w:val="right"/>
            <w:rPr>
              <w:rFonts w:ascii="Palatino Linotype" w:hAnsi="Palatino Linotype" w:cs="Arial"/>
              <w:b/>
              <w:szCs w:val="20"/>
            </w:rPr>
          </w:pPr>
          <w:r w:rsidRPr="00245E27">
            <w:rPr>
              <w:rFonts w:ascii="Palatino Linotype" w:hAnsi="Palatino Linotype" w:cs="Arial"/>
              <w:b/>
              <w:szCs w:val="20"/>
            </w:rPr>
            <w:t>Ayuntamiento de Ixtapan de la Sal</w:t>
          </w:r>
        </w:p>
      </w:tc>
    </w:tr>
    <w:tr w:rsidR="009B20AD" w:rsidTr="00557AE4">
      <w:trPr>
        <w:trHeight w:val="342"/>
      </w:trPr>
      <w:tc>
        <w:tcPr>
          <w:tcW w:w="5954" w:type="dxa"/>
          <w:hideMark/>
        </w:tcPr>
        <w:p w:rsidR="009B20AD" w:rsidRPr="00245E27" w:rsidRDefault="009B20AD" w:rsidP="009B20AD">
          <w:pPr>
            <w:tabs>
              <w:tab w:val="left" w:pos="4892"/>
            </w:tabs>
            <w:spacing w:after="120" w:line="256" w:lineRule="auto"/>
            <w:ind w:right="204"/>
            <w:jc w:val="right"/>
            <w:rPr>
              <w:rFonts w:ascii="Palatino Linotype" w:hAnsi="Palatino Linotype" w:cs="Arial"/>
              <w:szCs w:val="20"/>
            </w:rPr>
          </w:pPr>
          <w:r w:rsidRPr="00245E27">
            <w:rPr>
              <w:rFonts w:ascii="Palatino Linotype" w:hAnsi="Palatino Linotype" w:cs="Arial"/>
              <w:szCs w:val="20"/>
            </w:rPr>
            <w:t>Comisionada Ponente:</w:t>
          </w:r>
        </w:p>
      </w:tc>
      <w:tc>
        <w:tcPr>
          <w:tcW w:w="3969" w:type="dxa"/>
          <w:hideMark/>
        </w:tcPr>
        <w:p w:rsidR="009B20AD" w:rsidRPr="00245E27" w:rsidRDefault="009B20AD" w:rsidP="009B20AD">
          <w:pPr>
            <w:spacing w:after="120" w:line="256" w:lineRule="auto"/>
            <w:ind w:left="-486" w:right="214" w:firstLine="567"/>
            <w:jc w:val="right"/>
            <w:rPr>
              <w:rFonts w:ascii="Palatino Linotype" w:hAnsi="Palatino Linotype" w:cs="Arial"/>
              <w:b/>
              <w:szCs w:val="20"/>
            </w:rPr>
          </w:pPr>
          <w:r w:rsidRPr="00245E27">
            <w:rPr>
              <w:rFonts w:ascii="Palatino Linotype" w:hAnsi="Palatino Linotype" w:cs="Arial"/>
              <w:b/>
              <w:szCs w:val="20"/>
            </w:rPr>
            <w:t>Zulema Martínez Sánchez</w:t>
          </w:r>
        </w:p>
      </w:tc>
    </w:tr>
  </w:tbl>
  <w:p w:rsidR="009B20AD" w:rsidRPr="00AE046A" w:rsidRDefault="00526307" w:rsidP="009B20AD">
    <w:pPr>
      <w:pStyle w:val="Encabezado"/>
      <w:tabs>
        <w:tab w:val="clear" w:pos="4419"/>
        <w:tab w:val="clear" w:pos="8838"/>
        <w:tab w:val="left" w:pos="6005"/>
      </w:tabs>
      <w:rPr>
        <w:sz w:val="14"/>
      </w:rPr>
    </w:pPr>
    <w:r>
      <w:rPr>
        <w:noProof/>
        <w:sz w:val="14"/>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9891580" o:spid="_x0000_s2051" type="#_x0000_t75" style="position:absolute;margin-left:-85.3pt;margin-top:-103.5pt;width:609.4pt;height:793.75pt;z-index:-251655168;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813"/>
      <w:gridCol w:w="4110"/>
    </w:tblGrid>
    <w:tr w:rsidR="009B20AD" w:rsidTr="00557AE4">
      <w:trPr>
        <w:trHeight w:val="227"/>
      </w:trPr>
      <w:tc>
        <w:tcPr>
          <w:tcW w:w="5813" w:type="dxa"/>
          <w:hideMark/>
        </w:tcPr>
        <w:p w:rsidR="009B20AD" w:rsidRPr="00245E27" w:rsidRDefault="009B20AD" w:rsidP="009B20AD">
          <w:pPr>
            <w:spacing w:after="120" w:line="256" w:lineRule="auto"/>
            <w:ind w:right="204"/>
            <w:jc w:val="right"/>
            <w:rPr>
              <w:rFonts w:ascii="Palatino Linotype" w:hAnsi="Palatino Linotype" w:cs="Arial"/>
              <w:szCs w:val="20"/>
            </w:rPr>
          </w:pPr>
          <w:r w:rsidRPr="00245E27">
            <w:rPr>
              <w:rFonts w:ascii="Palatino Linotype" w:hAnsi="Palatino Linotype" w:cs="Arial"/>
              <w:szCs w:val="20"/>
            </w:rPr>
            <w:t>Recurso de Revisión N°:</w:t>
          </w:r>
        </w:p>
      </w:tc>
      <w:tc>
        <w:tcPr>
          <w:tcW w:w="4110" w:type="dxa"/>
          <w:hideMark/>
        </w:tcPr>
        <w:p w:rsidR="009B20AD" w:rsidRPr="00245E27" w:rsidRDefault="009B20AD" w:rsidP="00245E27">
          <w:pPr>
            <w:spacing w:after="120" w:line="256" w:lineRule="auto"/>
            <w:ind w:left="-486" w:right="214" w:firstLine="699"/>
            <w:jc w:val="right"/>
            <w:rPr>
              <w:rFonts w:ascii="Palatino Linotype" w:hAnsi="Palatino Linotype" w:cs="Arial"/>
              <w:b/>
              <w:szCs w:val="20"/>
            </w:rPr>
          </w:pPr>
          <w:r w:rsidRPr="00245E27">
            <w:rPr>
              <w:rFonts w:ascii="Palatino Linotype" w:hAnsi="Palatino Linotype" w:cs="Arial"/>
              <w:b/>
              <w:bCs/>
              <w:sz w:val="24"/>
              <w:lang w:eastAsia="es-MX"/>
            </w:rPr>
            <w:t>00690/INFOEM/IP/RR/2021</w:t>
          </w:r>
        </w:p>
      </w:tc>
    </w:tr>
    <w:tr w:rsidR="009B20AD" w:rsidTr="00557AE4">
      <w:trPr>
        <w:trHeight w:val="242"/>
      </w:trPr>
      <w:tc>
        <w:tcPr>
          <w:tcW w:w="5813" w:type="dxa"/>
          <w:hideMark/>
        </w:tcPr>
        <w:p w:rsidR="009B20AD" w:rsidRPr="00245E27" w:rsidRDefault="009B20AD" w:rsidP="009B20AD">
          <w:pPr>
            <w:spacing w:after="120" w:line="256" w:lineRule="auto"/>
            <w:ind w:right="204"/>
            <w:jc w:val="right"/>
            <w:rPr>
              <w:rFonts w:ascii="Palatino Linotype" w:hAnsi="Palatino Linotype" w:cs="Arial"/>
              <w:szCs w:val="20"/>
            </w:rPr>
          </w:pPr>
          <w:r w:rsidRPr="00245E27">
            <w:rPr>
              <w:rFonts w:ascii="Palatino Linotype" w:hAnsi="Palatino Linotype" w:cs="Arial"/>
              <w:szCs w:val="20"/>
            </w:rPr>
            <w:t>Sujeto Obligado:</w:t>
          </w:r>
        </w:p>
      </w:tc>
      <w:tc>
        <w:tcPr>
          <w:tcW w:w="4110" w:type="dxa"/>
          <w:hideMark/>
        </w:tcPr>
        <w:p w:rsidR="009B20AD" w:rsidRPr="00245E27" w:rsidRDefault="009B20AD" w:rsidP="009B20AD">
          <w:pPr>
            <w:spacing w:after="120" w:line="256" w:lineRule="auto"/>
            <w:ind w:left="-486" w:right="214" w:firstLine="284"/>
            <w:jc w:val="right"/>
            <w:rPr>
              <w:rFonts w:ascii="Palatino Linotype" w:hAnsi="Palatino Linotype" w:cs="Arial"/>
              <w:b/>
              <w:szCs w:val="20"/>
            </w:rPr>
          </w:pPr>
          <w:r w:rsidRPr="00245E27">
            <w:rPr>
              <w:rFonts w:ascii="Palatino Linotype" w:hAnsi="Palatino Linotype" w:cs="Arial"/>
              <w:b/>
              <w:szCs w:val="20"/>
            </w:rPr>
            <w:t>Ayuntamiento de Ixtapan de la Sal</w:t>
          </w:r>
        </w:p>
      </w:tc>
    </w:tr>
    <w:tr w:rsidR="009B20AD" w:rsidTr="00557AE4">
      <w:trPr>
        <w:trHeight w:val="342"/>
      </w:trPr>
      <w:tc>
        <w:tcPr>
          <w:tcW w:w="5813" w:type="dxa"/>
        </w:tcPr>
        <w:p w:rsidR="009B20AD" w:rsidRPr="00245E27" w:rsidRDefault="009B20AD" w:rsidP="009B20AD">
          <w:pPr>
            <w:tabs>
              <w:tab w:val="left" w:pos="4892"/>
            </w:tabs>
            <w:spacing w:after="120" w:line="256" w:lineRule="auto"/>
            <w:ind w:right="204"/>
            <w:jc w:val="right"/>
            <w:rPr>
              <w:rFonts w:ascii="Palatino Linotype" w:hAnsi="Palatino Linotype" w:cs="Arial"/>
              <w:szCs w:val="20"/>
            </w:rPr>
          </w:pPr>
          <w:r w:rsidRPr="00245E27">
            <w:rPr>
              <w:rFonts w:ascii="Palatino Linotype" w:hAnsi="Palatino Linotype" w:cs="Arial"/>
              <w:szCs w:val="20"/>
            </w:rPr>
            <w:t>Recurrente:</w:t>
          </w:r>
        </w:p>
      </w:tc>
      <w:tc>
        <w:tcPr>
          <w:tcW w:w="4110" w:type="dxa"/>
        </w:tcPr>
        <w:p w:rsidR="009B20AD" w:rsidRPr="00245E27" w:rsidRDefault="008B66F8" w:rsidP="009B20AD">
          <w:pPr>
            <w:spacing w:after="120" w:line="256" w:lineRule="auto"/>
            <w:ind w:left="-486" w:right="214" w:firstLine="567"/>
            <w:jc w:val="right"/>
            <w:rPr>
              <w:rFonts w:ascii="Palatino Linotype" w:hAnsi="Palatino Linotype" w:cs="Arial"/>
              <w:b/>
            </w:rPr>
          </w:pPr>
          <w:proofErr w:type="spellStart"/>
          <w:r>
            <w:rPr>
              <w:rFonts w:ascii="Palatino Linotype" w:hAnsi="Palatino Linotype" w:cs="Arial"/>
              <w:b/>
            </w:rPr>
            <w:t>xxxxxxxxxxxxxxxxxx</w:t>
          </w:r>
          <w:proofErr w:type="spellEnd"/>
        </w:p>
      </w:tc>
    </w:tr>
    <w:tr w:rsidR="009B20AD" w:rsidTr="00557AE4">
      <w:trPr>
        <w:trHeight w:val="342"/>
      </w:trPr>
      <w:tc>
        <w:tcPr>
          <w:tcW w:w="5813" w:type="dxa"/>
        </w:tcPr>
        <w:p w:rsidR="009B20AD" w:rsidRPr="00245E27" w:rsidRDefault="009B20AD" w:rsidP="009B20AD">
          <w:pPr>
            <w:tabs>
              <w:tab w:val="left" w:pos="4892"/>
            </w:tabs>
            <w:spacing w:after="120" w:line="256" w:lineRule="auto"/>
            <w:ind w:right="204"/>
            <w:jc w:val="right"/>
            <w:rPr>
              <w:rFonts w:ascii="Palatino Linotype" w:hAnsi="Palatino Linotype" w:cs="Arial"/>
              <w:szCs w:val="20"/>
            </w:rPr>
          </w:pPr>
          <w:r w:rsidRPr="00245E27">
            <w:rPr>
              <w:rFonts w:ascii="Palatino Linotype" w:hAnsi="Palatino Linotype" w:cs="Arial"/>
              <w:szCs w:val="20"/>
            </w:rPr>
            <w:t>Comisionada Ponente:</w:t>
          </w:r>
        </w:p>
      </w:tc>
      <w:tc>
        <w:tcPr>
          <w:tcW w:w="4110" w:type="dxa"/>
        </w:tcPr>
        <w:p w:rsidR="009B20AD" w:rsidRPr="00245E27" w:rsidRDefault="009B20AD" w:rsidP="009B20AD">
          <w:pPr>
            <w:spacing w:after="120" w:line="256" w:lineRule="auto"/>
            <w:ind w:left="-486" w:right="214" w:firstLine="567"/>
            <w:jc w:val="right"/>
            <w:rPr>
              <w:rFonts w:ascii="Palatino Linotype" w:hAnsi="Palatino Linotype" w:cs="Arial"/>
              <w:b/>
              <w:szCs w:val="20"/>
            </w:rPr>
          </w:pPr>
          <w:r w:rsidRPr="00245E27">
            <w:rPr>
              <w:rFonts w:ascii="Palatino Linotype" w:hAnsi="Palatino Linotype" w:cs="Arial"/>
              <w:b/>
              <w:szCs w:val="20"/>
            </w:rPr>
            <w:t>Zulema Martínez Sánchez</w:t>
          </w:r>
        </w:p>
      </w:tc>
    </w:tr>
  </w:tbl>
  <w:p w:rsidR="009B20AD" w:rsidRPr="00C222C0" w:rsidRDefault="00526307">
    <w:pPr>
      <w:pStyle w:val="Encabezado"/>
      <w:rPr>
        <w:sz w:val="16"/>
      </w:rPr>
    </w:pPr>
    <w:r>
      <w:rPr>
        <w:noProof/>
        <w:sz w:val="16"/>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9891578" o:spid="_x0000_s2049" type="#_x0000_t75" style="position:absolute;margin-left:-82.3pt;margin-top:-126.35pt;width:609.4pt;height:793.75pt;z-index:-251657216;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5E0505"/>
    <w:multiLevelType w:val="multilevel"/>
    <w:tmpl w:val="2156605E"/>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1B9718B7"/>
    <w:multiLevelType w:val="hybridMultilevel"/>
    <w:tmpl w:val="A3F698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20B3578"/>
    <w:multiLevelType w:val="hybridMultilevel"/>
    <w:tmpl w:val="E04C8030"/>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4990CD6"/>
    <w:multiLevelType w:val="hybridMultilevel"/>
    <w:tmpl w:val="1E3C631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7822AC3"/>
    <w:multiLevelType w:val="hybridMultilevel"/>
    <w:tmpl w:val="0240CFCA"/>
    <w:lvl w:ilvl="0" w:tplc="8AEC0652">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27B77F8"/>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56A377A0"/>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58E758E3"/>
    <w:multiLevelType w:val="hybridMultilevel"/>
    <w:tmpl w:val="7E3EB0D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9">
    <w:nsid w:val="5AA53B1F"/>
    <w:multiLevelType w:val="multilevel"/>
    <w:tmpl w:val="2156605E"/>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nsid w:val="5B8965B6"/>
    <w:multiLevelType w:val="hybridMultilevel"/>
    <w:tmpl w:val="19D440AC"/>
    <w:lvl w:ilvl="0" w:tplc="051EC5F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D4F7456"/>
    <w:multiLevelType w:val="hybridMultilevel"/>
    <w:tmpl w:val="979CBE4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614728A6"/>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674C2EA4"/>
    <w:multiLevelType w:val="hybridMultilevel"/>
    <w:tmpl w:val="0240CFCA"/>
    <w:lvl w:ilvl="0" w:tplc="8AEC0652">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F500DE0"/>
    <w:multiLevelType w:val="hybridMultilevel"/>
    <w:tmpl w:val="E24AC9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7BC76566"/>
    <w:multiLevelType w:val="hybridMultilevel"/>
    <w:tmpl w:val="67E4FCF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6">
    <w:nsid w:val="7D0A3156"/>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0"/>
  </w:num>
  <w:num w:numId="3">
    <w:abstractNumId w:val="13"/>
  </w:num>
  <w:num w:numId="4">
    <w:abstractNumId w:val="14"/>
  </w:num>
  <w:num w:numId="5">
    <w:abstractNumId w:val="0"/>
  </w:num>
  <w:num w:numId="6">
    <w:abstractNumId w:val="9"/>
  </w:num>
  <w:num w:numId="7">
    <w:abstractNumId w:val="11"/>
  </w:num>
  <w:num w:numId="8">
    <w:abstractNumId w:val="4"/>
  </w:num>
  <w:num w:numId="9">
    <w:abstractNumId w:val="1"/>
  </w:num>
  <w:num w:numId="10">
    <w:abstractNumId w:val="15"/>
  </w:num>
  <w:num w:numId="11">
    <w:abstractNumId w:val="8"/>
  </w:num>
  <w:num w:numId="12">
    <w:abstractNumId w:val="6"/>
  </w:num>
  <w:num w:numId="13">
    <w:abstractNumId w:val="5"/>
  </w:num>
  <w:num w:numId="14">
    <w:abstractNumId w:val="2"/>
  </w:num>
  <w:num w:numId="15">
    <w:abstractNumId w:val="3"/>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2F7"/>
    <w:rsid w:val="00036F8B"/>
    <w:rsid w:val="000D3744"/>
    <w:rsid w:val="000F5912"/>
    <w:rsid w:val="00123996"/>
    <w:rsid w:val="00166545"/>
    <w:rsid w:val="00245E27"/>
    <w:rsid w:val="00473B2B"/>
    <w:rsid w:val="004832F7"/>
    <w:rsid w:val="005201ED"/>
    <w:rsid w:val="00526307"/>
    <w:rsid w:val="00557AE4"/>
    <w:rsid w:val="00665F91"/>
    <w:rsid w:val="007414DE"/>
    <w:rsid w:val="00752268"/>
    <w:rsid w:val="00785D98"/>
    <w:rsid w:val="007E47F5"/>
    <w:rsid w:val="007F3E55"/>
    <w:rsid w:val="00870F53"/>
    <w:rsid w:val="0087162C"/>
    <w:rsid w:val="008A64C2"/>
    <w:rsid w:val="008B120B"/>
    <w:rsid w:val="008B66F8"/>
    <w:rsid w:val="008F3B16"/>
    <w:rsid w:val="009B20AD"/>
    <w:rsid w:val="00AD5DFA"/>
    <w:rsid w:val="00B32AB4"/>
    <w:rsid w:val="00B66FB2"/>
    <w:rsid w:val="00BD707B"/>
    <w:rsid w:val="00BF6375"/>
    <w:rsid w:val="00C053FF"/>
    <w:rsid w:val="00D20A5A"/>
    <w:rsid w:val="00DA36B8"/>
    <w:rsid w:val="00E5501F"/>
    <w:rsid w:val="00F01FC0"/>
    <w:rsid w:val="00FB66A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DC210D08-0248-4F50-9721-0E151A1B4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2F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832F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4832F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4832F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4832F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832F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832F7"/>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
    <w:link w:val="Sinespaciado"/>
    <w:uiPriority w:val="1"/>
    <w:locked/>
    <w:rsid w:val="004832F7"/>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4832F7"/>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4832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832F7"/>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832F7"/>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4832F7"/>
    <w:rPr>
      <w:vertAlign w:val="superscript"/>
    </w:rPr>
  </w:style>
  <w:style w:type="character" w:styleId="Textoennegrita">
    <w:name w:val="Strong"/>
    <w:uiPriority w:val="22"/>
    <w:qFormat/>
    <w:rsid w:val="004832F7"/>
    <w:rPr>
      <w:b/>
      <w:bCs/>
    </w:rPr>
  </w:style>
  <w:style w:type="paragraph" w:styleId="NormalWeb">
    <w:name w:val="Normal (Web)"/>
    <w:basedOn w:val="Normal"/>
    <w:uiPriority w:val="99"/>
    <w:unhideWhenUsed/>
    <w:rsid w:val="009B20AD"/>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016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0C9CF-C606-4AB4-A40D-5EAC8FAF1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497</TotalTime>
  <Pages>21</Pages>
  <Words>5568</Words>
  <Characters>30630</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11</cp:revision>
  <dcterms:created xsi:type="dcterms:W3CDTF">2021-04-06T17:07:00Z</dcterms:created>
  <dcterms:modified xsi:type="dcterms:W3CDTF">2021-05-12T21:05:00Z</dcterms:modified>
</cp:coreProperties>
</file>